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0D9" w:rsidRPr="006E1D98" w:rsidRDefault="00F200D9" w:rsidP="00414C20">
      <w:pPr>
        <w:jc w:val="center"/>
        <w:rPr>
          <w:rFonts w:ascii="Times New Roman" w:hAnsi="Times New Roman"/>
          <w:b/>
          <w:bCs/>
          <w:sz w:val="24"/>
          <w:szCs w:val="24"/>
        </w:rPr>
      </w:pPr>
      <w:r w:rsidRPr="006E1D98">
        <w:rPr>
          <w:rFonts w:ascii="Times New Roman" w:hAnsi="Times New Roman"/>
          <w:b/>
          <w:bCs/>
          <w:sz w:val="24"/>
          <w:szCs w:val="24"/>
        </w:rPr>
        <w:t>ПРИМЕРНАЯ ОСНОВНАЯ ОБРАЗОВАТЕЛЬНАЯ ПРОГРАММА</w:t>
      </w:r>
    </w:p>
    <w:p w:rsidR="00F200D9" w:rsidRPr="006E1D98" w:rsidRDefault="00F200D9" w:rsidP="00414C20">
      <w:pPr>
        <w:jc w:val="center"/>
        <w:rPr>
          <w:rFonts w:ascii="Times New Roman" w:hAnsi="Times New Roman"/>
          <w:b/>
          <w:sz w:val="24"/>
          <w:szCs w:val="24"/>
        </w:rPr>
      </w:pPr>
    </w:p>
    <w:p w:rsidR="00F200D9" w:rsidRPr="006E1D98" w:rsidRDefault="00F200D9" w:rsidP="00414C20">
      <w:pPr>
        <w:spacing w:after="0"/>
        <w:jc w:val="center"/>
        <w:rPr>
          <w:rFonts w:ascii="Times New Roman" w:hAnsi="Times New Roman"/>
          <w:b/>
          <w:sz w:val="24"/>
          <w:szCs w:val="24"/>
        </w:rPr>
      </w:pPr>
      <w:r w:rsidRPr="006E1D98">
        <w:rPr>
          <w:rFonts w:ascii="Times New Roman" w:hAnsi="Times New Roman"/>
          <w:b/>
          <w:sz w:val="24"/>
          <w:szCs w:val="24"/>
        </w:rPr>
        <w:t>Уровень профессионального образования</w:t>
      </w:r>
    </w:p>
    <w:p w:rsidR="00F200D9" w:rsidRPr="006E1D98" w:rsidRDefault="00F200D9" w:rsidP="00414C20">
      <w:pPr>
        <w:spacing w:after="0"/>
        <w:jc w:val="center"/>
        <w:rPr>
          <w:rFonts w:ascii="Times New Roman" w:hAnsi="Times New Roman"/>
          <w:sz w:val="24"/>
          <w:szCs w:val="24"/>
        </w:rPr>
      </w:pPr>
      <w:r w:rsidRPr="006E1D98">
        <w:rPr>
          <w:rFonts w:ascii="Times New Roman" w:hAnsi="Times New Roman"/>
          <w:sz w:val="24"/>
          <w:szCs w:val="24"/>
        </w:rPr>
        <w:t>Среднее профессиональное образование</w:t>
      </w:r>
    </w:p>
    <w:p w:rsidR="00F200D9" w:rsidRPr="006E1D98" w:rsidRDefault="00F200D9" w:rsidP="00414C20">
      <w:pPr>
        <w:spacing w:after="0"/>
        <w:jc w:val="center"/>
        <w:rPr>
          <w:rFonts w:ascii="Times New Roman" w:hAnsi="Times New Roman"/>
          <w:b/>
          <w:sz w:val="24"/>
          <w:szCs w:val="24"/>
        </w:rPr>
      </w:pPr>
    </w:p>
    <w:p w:rsidR="00F200D9" w:rsidRPr="006E1D98" w:rsidRDefault="00F200D9" w:rsidP="00414C20">
      <w:pPr>
        <w:spacing w:after="0"/>
        <w:jc w:val="center"/>
        <w:rPr>
          <w:rFonts w:ascii="Times New Roman" w:hAnsi="Times New Roman"/>
          <w:b/>
          <w:sz w:val="24"/>
          <w:szCs w:val="24"/>
        </w:rPr>
      </w:pPr>
      <w:r w:rsidRPr="006E1D98">
        <w:rPr>
          <w:rFonts w:ascii="Times New Roman" w:hAnsi="Times New Roman"/>
          <w:b/>
          <w:sz w:val="24"/>
          <w:szCs w:val="24"/>
        </w:rPr>
        <w:t>Образовательная программа</w:t>
      </w:r>
    </w:p>
    <w:p w:rsidR="00F200D9" w:rsidRPr="006E1D98" w:rsidRDefault="00480860" w:rsidP="00414C20">
      <w:pPr>
        <w:spacing w:after="0"/>
        <w:jc w:val="center"/>
        <w:rPr>
          <w:rFonts w:ascii="Times New Roman" w:hAnsi="Times New Roman"/>
          <w:sz w:val="24"/>
          <w:szCs w:val="24"/>
        </w:rPr>
      </w:pPr>
      <w:r w:rsidRPr="006E1D98">
        <w:rPr>
          <w:rFonts w:ascii="Times New Roman" w:hAnsi="Times New Roman"/>
          <w:sz w:val="24"/>
          <w:szCs w:val="24"/>
        </w:rPr>
        <w:t>подготовки</w:t>
      </w:r>
      <w:r w:rsidR="00CA3E20" w:rsidRPr="006E1D98">
        <w:rPr>
          <w:rFonts w:ascii="Times New Roman" w:hAnsi="Times New Roman"/>
          <w:sz w:val="24"/>
          <w:szCs w:val="24"/>
        </w:rPr>
        <w:t xml:space="preserve"> </w:t>
      </w:r>
      <w:r w:rsidR="00E876D7" w:rsidRPr="006E1D98">
        <w:rPr>
          <w:rFonts w:ascii="Times New Roman" w:hAnsi="Times New Roman"/>
          <w:sz w:val="24"/>
          <w:szCs w:val="24"/>
        </w:rPr>
        <w:t>специалист</w:t>
      </w:r>
      <w:r w:rsidR="00DA7A02" w:rsidRPr="006E1D98">
        <w:rPr>
          <w:rFonts w:ascii="Times New Roman" w:hAnsi="Times New Roman"/>
          <w:sz w:val="24"/>
          <w:szCs w:val="24"/>
        </w:rPr>
        <w:t>ов</w:t>
      </w:r>
      <w:r w:rsidR="00E876D7" w:rsidRPr="006E1D98">
        <w:rPr>
          <w:rFonts w:ascii="Times New Roman" w:hAnsi="Times New Roman"/>
          <w:sz w:val="24"/>
          <w:szCs w:val="24"/>
        </w:rPr>
        <w:t xml:space="preserve"> среднего звена</w:t>
      </w:r>
    </w:p>
    <w:p w:rsidR="00F200D9" w:rsidRPr="006E1D98" w:rsidRDefault="00F200D9" w:rsidP="00414C20">
      <w:pPr>
        <w:spacing w:after="0"/>
        <w:jc w:val="center"/>
        <w:rPr>
          <w:rFonts w:ascii="Times New Roman" w:hAnsi="Times New Roman"/>
          <w:b/>
          <w:sz w:val="24"/>
          <w:szCs w:val="24"/>
        </w:rPr>
      </w:pPr>
    </w:p>
    <w:p w:rsidR="00F200D9" w:rsidRPr="006E1D98" w:rsidRDefault="00D61B1C" w:rsidP="00414C20">
      <w:pPr>
        <w:spacing w:after="0"/>
        <w:jc w:val="center"/>
        <w:rPr>
          <w:rFonts w:ascii="Times New Roman" w:hAnsi="Times New Roman"/>
          <w:b/>
          <w:sz w:val="24"/>
          <w:szCs w:val="24"/>
        </w:rPr>
      </w:pPr>
      <w:r w:rsidRPr="006E1D98">
        <w:rPr>
          <w:rFonts w:ascii="Times New Roman" w:hAnsi="Times New Roman"/>
          <w:b/>
          <w:sz w:val="24"/>
          <w:szCs w:val="24"/>
        </w:rPr>
        <w:t>С</w:t>
      </w:r>
      <w:r w:rsidR="004A3722" w:rsidRPr="006E1D98">
        <w:rPr>
          <w:rFonts w:ascii="Times New Roman" w:hAnsi="Times New Roman"/>
          <w:b/>
          <w:sz w:val="24"/>
          <w:szCs w:val="24"/>
        </w:rPr>
        <w:t>пециаль</w:t>
      </w:r>
      <w:r w:rsidR="00666E40" w:rsidRPr="006E1D98">
        <w:rPr>
          <w:rFonts w:ascii="Times New Roman" w:hAnsi="Times New Roman"/>
          <w:b/>
          <w:sz w:val="24"/>
          <w:szCs w:val="24"/>
        </w:rPr>
        <w:t xml:space="preserve">ность 44.02.02 Преподавание в </w:t>
      </w:r>
      <w:r w:rsidRPr="006E1D98">
        <w:rPr>
          <w:rFonts w:ascii="Times New Roman" w:hAnsi="Times New Roman"/>
          <w:b/>
          <w:sz w:val="24"/>
          <w:szCs w:val="24"/>
        </w:rPr>
        <w:t>начальных</w:t>
      </w:r>
      <w:r w:rsidR="00666E40" w:rsidRPr="006E1D98">
        <w:rPr>
          <w:rFonts w:ascii="Times New Roman" w:hAnsi="Times New Roman"/>
          <w:b/>
          <w:sz w:val="24"/>
          <w:szCs w:val="24"/>
        </w:rPr>
        <w:t xml:space="preserve"> классах</w:t>
      </w:r>
    </w:p>
    <w:p w:rsidR="00DA708E" w:rsidRPr="002519EE" w:rsidRDefault="00DA708E" w:rsidP="00414C20">
      <w:pPr>
        <w:spacing w:after="0"/>
        <w:jc w:val="center"/>
        <w:rPr>
          <w:rFonts w:ascii="Times New Roman" w:hAnsi="Times New Roman"/>
          <w:bCs/>
          <w:i/>
        </w:rPr>
      </w:pPr>
    </w:p>
    <w:p w:rsidR="00DA708E" w:rsidRPr="006E1D98" w:rsidRDefault="00DA708E" w:rsidP="00414C20">
      <w:pPr>
        <w:spacing w:after="0"/>
        <w:jc w:val="center"/>
        <w:rPr>
          <w:rFonts w:ascii="Times New Roman" w:hAnsi="Times New Roman"/>
          <w:i/>
          <w:sz w:val="24"/>
          <w:szCs w:val="24"/>
        </w:rPr>
      </w:pPr>
    </w:p>
    <w:p w:rsidR="0007038C" w:rsidRPr="006E1D98" w:rsidRDefault="0007038C" w:rsidP="00414C20">
      <w:pPr>
        <w:spacing w:after="0"/>
        <w:jc w:val="center"/>
        <w:rPr>
          <w:rFonts w:ascii="Times New Roman" w:hAnsi="Times New Roman"/>
          <w:sz w:val="24"/>
          <w:szCs w:val="24"/>
        </w:rPr>
      </w:pPr>
    </w:p>
    <w:p w:rsidR="008F5D71" w:rsidRPr="006E1D98" w:rsidRDefault="008F5D71" w:rsidP="00414C20">
      <w:pPr>
        <w:spacing w:after="0"/>
        <w:jc w:val="center"/>
        <w:rPr>
          <w:rFonts w:ascii="Times New Roman" w:hAnsi="Times New Roman"/>
          <w:sz w:val="24"/>
          <w:szCs w:val="24"/>
        </w:rPr>
      </w:pPr>
    </w:p>
    <w:p w:rsidR="00F200D9" w:rsidRPr="006E1D98" w:rsidRDefault="00F200D9" w:rsidP="00414C20">
      <w:pPr>
        <w:spacing w:after="0"/>
        <w:jc w:val="center"/>
        <w:rPr>
          <w:rFonts w:ascii="Times New Roman" w:hAnsi="Times New Roman"/>
          <w:b/>
          <w:sz w:val="24"/>
          <w:szCs w:val="24"/>
        </w:rPr>
      </w:pPr>
      <w:r w:rsidRPr="006E1D98">
        <w:rPr>
          <w:rFonts w:ascii="Times New Roman" w:hAnsi="Times New Roman"/>
          <w:b/>
          <w:sz w:val="24"/>
          <w:szCs w:val="24"/>
        </w:rPr>
        <w:t>Квалификация выпускника</w:t>
      </w:r>
      <w:r w:rsidR="00666E40" w:rsidRPr="006E1D98">
        <w:rPr>
          <w:rFonts w:ascii="Times New Roman" w:hAnsi="Times New Roman"/>
          <w:b/>
          <w:sz w:val="24"/>
          <w:szCs w:val="24"/>
        </w:rPr>
        <w:t xml:space="preserve"> </w:t>
      </w:r>
      <w:r w:rsidR="00D61B1C" w:rsidRPr="006E1D98">
        <w:rPr>
          <w:rFonts w:ascii="Times New Roman" w:hAnsi="Times New Roman"/>
          <w:b/>
          <w:iCs/>
          <w:sz w:val="24"/>
          <w:szCs w:val="24"/>
        </w:rPr>
        <w:br/>
      </w:r>
      <w:r w:rsidR="00666E40" w:rsidRPr="006E1D98">
        <w:rPr>
          <w:rFonts w:ascii="Times New Roman" w:hAnsi="Times New Roman"/>
          <w:b/>
          <w:iCs/>
          <w:sz w:val="24"/>
          <w:szCs w:val="24"/>
        </w:rPr>
        <w:t>Учитель начальных классов</w:t>
      </w:r>
    </w:p>
    <w:p w:rsidR="00F200D9" w:rsidRPr="006E1D98" w:rsidRDefault="00F200D9" w:rsidP="00414C20">
      <w:pPr>
        <w:spacing w:after="0"/>
        <w:jc w:val="center"/>
        <w:rPr>
          <w:rFonts w:ascii="Times New Roman" w:hAnsi="Times New Roman"/>
          <w:b/>
          <w:i/>
          <w:sz w:val="24"/>
          <w:szCs w:val="24"/>
        </w:rPr>
      </w:pPr>
    </w:p>
    <w:p w:rsidR="00D61B1C" w:rsidRPr="006E1D98" w:rsidRDefault="00D61B1C" w:rsidP="00414C20">
      <w:pPr>
        <w:spacing w:after="0"/>
        <w:jc w:val="center"/>
        <w:rPr>
          <w:rFonts w:ascii="Times New Roman" w:hAnsi="Times New Roman"/>
          <w:b/>
          <w:i/>
          <w:sz w:val="24"/>
          <w:szCs w:val="24"/>
        </w:rPr>
      </w:pPr>
    </w:p>
    <w:p w:rsidR="00D61B1C" w:rsidRPr="006E1D98" w:rsidRDefault="00D61B1C" w:rsidP="00414C20">
      <w:pPr>
        <w:spacing w:after="0"/>
        <w:jc w:val="center"/>
        <w:rPr>
          <w:rFonts w:ascii="Times New Roman" w:hAnsi="Times New Roman"/>
          <w:b/>
          <w:i/>
          <w:sz w:val="24"/>
          <w:szCs w:val="24"/>
        </w:rPr>
      </w:pPr>
    </w:p>
    <w:p w:rsidR="00D61B1C" w:rsidRPr="006E1D98" w:rsidRDefault="00D61B1C" w:rsidP="00414C20">
      <w:pPr>
        <w:spacing w:after="0"/>
        <w:jc w:val="center"/>
        <w:rPr>
          <w:rFonts w:ascii="Times New Roman" w:hAnsi="Times New Roman"/>
          <w:b/>
          <w:i/>
          <w:sz w:val="24"/>
          <w:szCs w:val="24"/>
        </w:rPr>
      </w:pPr>
    </w:p>
    <w:p w:rsidR="00D61B1C" w:rsidRPr="006E1D98" w:rsidRDefault="00D61B1C" w:rsidP="00414C20">
      <w:pPr>
        <w:spacing w:after="0"/>
        <w:jc w:val="center"/>
        <w:rPr>
          <w:rFonts w:ascii="Times New Roman" w:hAnsi="Times New Roman"/>
          <w:b/>
          <w:i/>
          <w:sz w:val="24"/>
          <w:szCs w:val="24"/>
        </w:rPr>
      </w:pPr>
    </w:p>
    <w:p w:rsidR="00D61B1C" w:rsidRPr="006E1D98" w:rsidRDefault="00D61B1C" w:rsidP="00414C20">
      <w:pPr>
        <w:spacing w:after="0"/>
        <w:jc w:val="center"/>
        <w:rPr>
          <w:rFonts w:ascii="Times New Roman" w:hAnsi="Times New Roman"/>
          <w:b/>
          <w:i/>
          <w:sz w:val="24"/>
          <w:szCs w:val="24"/>
        </w:rPr>
      </w:pPr>
    </w:p>
    <w:p w:rsidR="00D61B1C" w:rsidRPr="006E1D98" w:rsidRDefault="00D61B1C" w:rsidP="00414C20">
      <w:pPr>
        <w:spacing w:after="0"/>
        <w:jc w:val="center"/>
        <w:rPr>
          <w:rFonts w:ascii="Times New Roman" w:hAnsi="Times New Roman"/>
          <w:b/>
          <w:i/>
          <w:sz w:val="24"/>
          <w:szCs w:val="24"/>
        </w:rPr>
      </w:pPr>
    </w:p>
    <w:p w:rsidR="00D61B1C" w:rsidRPr="006E1D98" w:rsidRDefault="00D61B1C" w:rsidP="00414C20">
      <w:pPr>
        <w:spacing w:after="0"/>
        <w:jc w:val="center"/>
        <w:rPr>
          <w:rFonts w:ascii="Times New Roman" w:hAnsi="Times New Roman"/>
          <w:b/>
          <w:i/>
          <w:sz w:val="24"/>
          <w:szCs w:val="24"/>
        </w:rPr>
      </w:pPr>
    </w:p>
    <w:p w:rsidR="00D61B1C" w:rsidRPr="006E1D98" w:rsidRDefault="00D61B1C" w:rsidP="00414C20">
      <w:pPr>
        <w:spacing w:after="0"/>
        <w:jc w:val="center"/>
        <w:rPr>
          <w:rFonts w:ascii="Times New Roman" w:hAnsi="Times New Roman"/>
          <w:b/>
          <w:i/>
          <w:sz w:val="24"/>
          <w:szCs w:val="24"/>
        </w:rPr>
      </w:pPr>
    </w:p>
    <w:p w:rsidR="00D61B1C" w:rsidRPr="006E1D98" w:rsidRDefault="00D61B1C" w:rsidP="00414C20">
      <w:pPr>
        <w:spacing w:after="0"/>
        <w:jc w:val="center"/>
        <w:rPr>
          <w:rFonts w:ascii="Times New Roman" w:hAnsi="Times New Roman"/>
          <w:b/>
          <w:i/>
          <w:sz w:val="24"/>
          <w:szCs w:val="24"/>
        </w:rPr>
      </w:pPr>
    </w:p>
    <w:p w:rsidR="00D61B1C" w:rsidRPr="006E1D98" w:rsidRDefault="00D61B1C" w:rsidP="00414C20">
      <w:pPr>
        <w:spacing w:after="0"/>
        <w:jc w:val="center"/>
        <w:rPr>
          <w:rFonts w:ascii="Times New Roman" w:hAnsi="Times New Roman"/>
          <w:b/>
          <w:i/>
          <w:sz w:val="24"/>
          <w:szCs w:val="24"/>
        </w:rPr>
      </w:pPr>
    </w:p>
    <w:p w:rsidR="00D61B1C" w:rsidRPr="006E1D98" w:rsidRDefault="00D61B1C" w:rsidP="00414C20">
      <w:pPr>
        <w:spacing w:after="0"/>
        <w:jc w:val="center"/>
        <w:rPr>
          <w:rFonts w:ascii="Times New Roman" w:hAnsi="Times New Roman"/>
          <w:b/>
          <w:i/>
          <w:sz w:val="24"/>
          <w:szCs w:val="24"/>
        </w:rPr>
      </w:pPr>
    </w:p>
    <w:p w:rsidR="00D61B1C" w:rsidRPr="006E1D98" w:rsidRDefault="00D61B1C" w:rsidP="00414C20">
      <w:pPr>
        <w:spacing w:after="0"/>
        <w:jc w:val="center"/>
        <w:rPr>
          <w:rFonts w:ascii="Times New Roman" w:hAnsi="Times New Roman"/>
          <w:b/>
          <w:i/>
          <w:sz w:val="24"/>
          <w:szCs w:val="24"/>
        </w:rPr>
      </w:pPr>
    </w:p>
    <w:p w:rsidR="00D61B1C" w:rsidRPr="006E1D98" w:rsidRDefault="00D61B1C" w:rsidP="00414C20">
      <w:pPr>
        <w:spacing w:after="0"/>
        <w:jc w:val="center"/>
        <w:rPr>
          <w:rFonts w:ascii="Times New Roman" w:hAnsi="Times New Roman"/>
          <w:b/>
          <w:i/>
          <w:sz w:val="24"/>
          <w:szCs w:val="24"/>
        </w:rPr>
      </w:pPr>
    </w:p>
    <w:p w:rsidR="00D61B1C" w:rsidRPr="006E1D98" w:rsidRDefault="00D61B1C" w:rsidP="00414C20">
      <w:pPr>
        <w:spacing w:after="0"/>
        <w:jc w:val="center"/>
        <w:rPr>
          <w:rFonts w:ascii="Times New Roman" w:hAnsi="Times New Roman"/>
          <w:b/>
          <w:i/>
          <w:sz w:val="24"/>
          <w:szCs w:val="24"/>
        </w:rPr>
      </w:pPr>
    </w:p>
    <w:p w:rsidR="00D61B1C" w:rsidRPr="006E1D98" w:rsidRDefault="00D61B1C" w:rsidP="00414C20">
      <w:pPr>
        <w:spacing w:after="0"/>
        <w:jc w:val="center"/>
        <w:rPr>
          <w:rFonts w:ascii="Times New Roman" w:hAnsi="Times New Roman"/>
          <w:b/>
          <w:i/>
          <w:sz w:val="24"/>
          <w:szCs w:val="24"/>
        </w:rPr>
      </w:pPr>
    </w:p>
    <w:tbl>
      <w:tblPr>
        <w:tblW w:w="9343" w:type="dxa"/>
        <w:tblLook w:val="04A0"/>
      </w:tblPr>
      <w:tblGrid>
        <w:gridCol w:w="4253"/>
        <w:gridCol w:w="5090"/>
      </w:tblGrid>
      <w:tr w:rsidR="00D61B1C" w:rsidRPr="006E1D98" w:rsidTr="00D61B1C">
        <w:tc>
          <w:tcPr>
            <w:tcW w:w="4253" w:type="dxa"/>
          </w:tcPr>
          <w:p w:rsidR="00D61B1C" w:rsidRPr="006E1D98" w:rsidRDefault="00D61B1C">
            <w:pPr>
              <w:spacing w:after="0" w:line="240" w:lineRule="auto"/>
              <w:rPr>
                <w:rFonts w:ascii="Times New Roman" w:hAnsi="Times New Roman"/>
                <w:b/>
                <w:sz w:val="24"/>
                <w:szCs w:val="24"/>
              </w:rPr>
            </w:pPr>
            <w:r w:rsidRPr="006E1D98">
              <w:rPr>
                <w:rFonts w:ascii="Times New Roman" w:hAnsi="Times New Roman"/>
                <w:b/>
                <w:sz w:val="24"/>
                <w:szCs w:val="24"/>
              </w:rPr>
              <w:t xml:space="preserve">Утверждено протоколом </w:t>
            </w:r>
            <w:r w:rsidRPr="006E1D98">
              <w:rPr>
                <w:rFonts w:ascii="Times New Roman" w:hAnsi="Times New Roman"/>
                <w:b/>
                <w:sz w:val="24"/>
                <w:szCs w:val="24"/>
              </w:rPr>
              <w:br/>
              <w:t>Федерального учебно-методического объединения по УГПС 44.00.00:</w:t>
            </w:r>
          </w:p>
          <w:p w:rsidR="00D61B1C" w:rsidRPr="006E1D98" w:rsidRDefault="00D61B1C">
            <w:pPr>
              <w:spacing w:after="0" w:line="240" w:lineRule="auto"/>
              <w:rPr>
                <w:rFonts w:ascii="Times New Roman" w:hAnsi="Times New Roman"/>
                <w:b/>
                <w:sz w:val="24"/>
                <w:szCs w:val="24"/>
              </w:rPr>
            </w:pPr>
          </w:p>
        </w:tc>
        <w:tc>
          <w:tcPr>
            <w:tcW w:w="5090" w:type="dxa"/>
          </w:tcPr>
          <w:p w:rsidR="00D61B1C" w:rsidRPr="006E1D98" w:rsidRDefault="00D61B1C">
            <w:pPr>
              <w:spacing w:after="0" w:line="240" w:lineRule="auto"/>
              <w:rPr>
                <w:rFonts w:ascii="Times New Roman" w:hAnsi="Times New Roman"/>
                <w:sz w:val="24"/>
                <w:szCs w:val="24"/>
              </w:rPr>
            </w:pPr>
          </w:p>
          <w:p w:rsidR="00D61B1C" w:rsidRPr="006E1D98" w:rsidRDefault="00D61B1C">
            <w:pPr>
              <w:spacing w:after="0" w:line="240" w:lineRule="auto"/>
              <w:rPr>
                <w:rFonts w:ascii="Times New Roman" w:hAnsi="Times New Roman"/>
                <w:sz w:val="24"/>
                <w:szCs w:val="24"/>
              </w:rPr>
            </w:pPr>
          </w:p>
          <w:p w:rsidR="00D61B1C" w:rsidRPr="006E1D98" w:rsidRDefault="00D61B1C">
            <w:pPr>
              <w:spacing w:after="0" w:line="240" w:lineRule="auto"/>
              <w:rPr>
                <w:rFonts w:ascii="Times New Roman" w:hAnsi="Times New Roman"/>
              </w:rPr>
            </w:pPr>
            <w:r w:rsidRPr="006E1D98">
              <w:rPr>
                <w:rFonts w:ascii="Times New Roman" w:hAnsi="Times New Roman"/>
                <w:sz w:val="24"/>
                <w:szCs w:val="24"/>
              </w:rPr>
              <w:t>________________________________________</w:t>
            </w:r>
          </w:p>
          <w:p w:rsidR="00D61B1C" w:rsidRPr="006E1D98" w:rsidRDefault="00D61B1C">
            <w:pPr>
              <w:spacing w:after="0" w:line="240" w:lineRule="auto"/>
              <w:jc w:val="center"/>
              <w:rPr>
                <w:rFonts w:ascii="Times New Roman" w:hAnsi="Times New Roman"/>
                <w:i/>
                <w:iCs/>
                <w:sz w:val="24"/>
                <w:szCs w:val="24"/>
              </w:rPr>
            </w:pPr>
            <w:r w:rsidRPr="006E1D98">
              <w:rPr>
                <w:rFonts w:ascii="Times New Roman" w:hAnsi="Times New Roman"/>
                <w:i/>
                <w:iCs/>
                <w:sz w:val="20"/>
                <w:szCs w:val="20"/>
              </w:rPr>
              <w:t>(реквизиты утверждающего документа)</w:t>
            </w:r>
          </w:p>
        </w:tc>
      </w:tr>
      <w:tr w:rsidR="00D61B1C" w:rsidRPr="006E1D98" w:rsidTr="00D61B1C">
        <w:tc>
          <w:tcPr>
            <w:tcW w:w="4253" w:type="dxa"/>
          </w:tcPr>
          <w:p w:rsidR="00D61B1C" w:rsidRPr="006E1D98" w:rsidRDefault="00D61B1C">
            <w:pPr>
              <w:spacing w:after="0" w:line="240" w:lineRule="auto"/>
              <w:rPr>
                <w:rFonts w:ascii="Times New Roman" w:hAnsi="Times New Roman"/>
                <w:b/>
                <w:sz w:val="24"/>
                <w:szCs w:val="24"/>
              </w:rPr>
            </w:pPr>
          </w:p>
          <w:p w:rsidR="00D61B1C" w:rsidRPr="006E1D98" w:rsidRDefault="00D61B1C">
            <w:pPr>
              <w:spacing w:after="0" w:line="240" w:lineRule="auto"/>
              <w:rPr>
                <w:rFonts w:ascii="Times New Roman" w:hAnsi="Times New Roman"/>
                <w:b/>
                <w:sz w:val="24"/>
                <w:szCs w:val="24"/>
              </w:rPr>
            </w:pPr>
            <w:r w:rsidRPr="006E1D98">
              <w:rPr>
                <w:rFonts w:ascii="Times New Roman" w:hAnsi="Times New Roman"/>
                <w:b/>
                <w:sz w:val="24"/>
                <w:szCs w:val="24"/>
              </w:rPr>
              <w:t xml:space="preserve">Зарегистрировано в </w:t>
            </w:r>
            <w:r w:rsidRPr="006E1D98">
              <w:rPr>
                <w:rFonts w:ascii="Times New Roman" w:hAnsi="Times New Roman"/>
                <w:b/>
                <w:sz w:val="24"/>
                <w:szCs w:val="24"/>
              </w:rPr>
              <w:br/>
              <w:t xml:space="preserve">государственном реестре </w:t>
            </w:r>
          </w:p>
          <w:p w:rsidR="00D61B1C" w:rsidRPr="006E1D98" w:rsidRDefault="00D61B1C">
            <w:pPr>
              <w:spacing w:after="0"/>
              <w:rPr>
                <w:rFonts w:ascii="Times New Roman" w:hAnsi="Times New Roman"/>
                <w:sz w:val="24"/>
                <w:szCs w:val="24"/>
              </w:rPr>
            </w:pPr>
            <w:r w:rsidRPr="006E1D98">
              <w:rPr>
                <w:rFonts w:ascii="Times New Roman" w:hAnsi="Times New Roman"/>
                <w:b/>
                <w:sz w:val="24"/>
                <w:szCs w:val="24"/>
              </w:rPr>
              <w:t xml:space="preserve">примерных основных </w:t>
            </w:r>
            <w:r w:rsidRPr="006E1D98">
              <w:rPr>
                <w:rFonts w:ascii="Times New Roman" w:hAnsi="Times New Roman"/>
                <w:b/>
                <w:sz w:val="24"/>
                <w:szCs w:val="24"/>
              </w:rPr>
              <w:br/>
              <w:t>образовательных программ:</w:t>
            </w:r>
          </w:p>
        </w:tc>
        <w:tc>
          <w:tcPr>
            <w:tcW w:w="5090" w:type="dxa"/>
          </w:tcPr>
          <w:p w:rsidR="00D61B1C" w:rsidRPr="006E1D98" w:rsidRDefault="00D61B1C">
            <w:pPr>
              <w:spacing w:after="0"/>
              <w:rPr>
                <w:rFonts w:ascii="Times New Roman" w:hAnsi="Times New Roman"/>
                <w:sz w:val="24"/>
                <w:szCs w:val="24"/>
              </w:rPr>
            </w:pPr>
          </w:p>
          <w:p w:rsidR="00D61B1C" w:rsidRPr="006E1D98" w:rsidRDefault="00D61B1C">
            <w:pPr>
              <w:spacing w:after="0" w:line="240" w:lineRule="auto"/>
              <w:rPr>
                <w:rFonts w:ascii="Times New Roman" w:hAnsi="Times New Roman"/>
              </w:rPr>
            </w:pPr>
            <w:r w:rsidRPr="006E1D98">
              <w:rPr>
                <w:rFonts w:ascii="Times New Roman" w:hAnsi="Times New Roman"/>
                <w:sz w:val="24"/>
                <w:szCs w:val="24"/>
              </w:rPr>
              <w:t>________________________________________</w:t>
            </w:r>
          </w:p>
          <w:p w:rsidR="00D61B1C" w:rsidRPr="006E1D98" w:rsidRDefault="00D61B1C">
            <w:pPr>
              <w:spacing w:after="0"/>
              <w:jc w:val="center"/>
              <w:rPr>
                <w:rFonts w:ascii="Times New Roman" w:hAnsi="Times New Roman"/>
                <w:i/>
                <w:iCs/>
                <w:sz w:val="20"/>
                <w:szCs w:val="20"/>
              </w:rPr>
            </w:pPr>
            <w:r w:rsidRPr="006E1D98">
              <w:rPr>
                <w:rFonts w:ascii="Times New Roman" w:hAnsi="Times New Roman"/>
                <w:i/>
                <w:iCs/>
                <w:sz w:val="20"/>
                <w:szCs w:val="20"/>
              </w:rPr>
              <w:t>(регистрационный номер)</w:t>
            </w:r>
          </w:p>
          <w:p w:rsidR="00D61B1C" w:rsidRPr="006E1D98" w:rsidRDefault="00D61B1C">
            <w:pPr>
              <w:spacing w:after="0" w:line="240" w:lineRule="auto"/>
              <w:rPr>
                <w:rFonts w:ascii="Times New Roman" w:hAnsi="Times New Roman"/>
              </w:rPr>
            </w:pPr>
          </w:p>
          <w:p w:rsidR="00D61B1C" w:rsidRPr="006E1D98" w:rsidRDefault="00D61B1C">
            <w:pPr>
              <w:spacing w:after="0" w:line="240" w:lineRule="auto"/>
              <w:rPr>
                <w:rFonts w:ascii="Times New Roman" w:hAnsi="Times New Roman"/>
                <w:sz w:val="20"/>
                <w:szCs w:val="20"/>
              </w:rPr>
            </w:pPr>
            <w:r w:rsidRPr="006E1D98">
              <w:rPr>
                <w:rFonts w:ascii="Times New Roman" w:hAnsi="Times New Roman"/>
              </w:rPr>
              <w:t>_</w:t>
            </w:r>
            <w:r w:rsidRPr="006E1D98">
              <w:rPr>
                <w:rFonts w:ascii="Times New Roman" w:hAnsi="Times New Roman"/>
                <w:u w:val="single"/>
              </w:rPr>
              <w:t xml:space="preserve">Приказ ФГБОУ ДПО ИРПО </w:t>
            </w:r>
            <w:r w:rsidRPr="006E1D98">
              <w:rPr>
                <w:rFonts w:ascii="Times New Roman" w:hAnsi="Times New Roman"/>
              </w:rPr>
              <w:t>№  _____от ________</w:t>
            </w:r>
          </w:p>
          <w:p w:rsidR="00D61B1C" w:rsidRPr="006E1D98" w:rsidRDefault="00D61B1C">
            <w:pPr>
              <w:spacing w:after="0"/>
              <w:jc w:val="center"/>
              <w:rPr>
                <w:rFonts w:ascii="Times New Roman" w:hAnsi="Times New Roman"/>
                <w:sz w:val="24"/>
                <w:szCs w:val="24"/>
              </w:rPr>
            </w:pPr>
            <w:r w:rsidRPr="006E1D98">
              <w:rPr>
                <w:rFonts w:ascii="Times New Roman" w:hAnsi="Times New Roman"/>
                <w:i/>
                <w:iCs/>
                <w:sz w:val="20"/>
                <w:szCs w:val="20"/>
              </w:rPr>
              <w:t>(реквизиты утверждающего документа)</w:t>
            </w:r>
          </w:p>
        </w:tc>
      </w:tr>
    </w:tbl>
    <w:p w:rsidR="00D61B1C" w:rsidRPr="006E1D98" w:rsidRDefault="00D61B1C" w:rsidP="00D61B1C">
      <w:pPr>
        <w:spacing w:after="0"/>
        <w:rPr>
          <w:rFonts w:ascii="Times New Roman" w:hAnsi="Times New Roman"/>
          <w:sz w:val="24"/>
          <w:szCs w:val="24"/>
        </w:rPr>
      </w:pPr>
    </w:p>
    <w:p w:rsidR="00D61B1C" w:rsidRPr="006E1D98" w:rsidRDefault="00D61B1C" w:rsidP="00D61B1C">
      <w:pPr>
        <w:spacing w:after="0"/>
        <w:rPr>
          <w:rFonts w:ascii="Times New Roman" w:hAnsi="Times New Roman"/>
          <w:sz w:val="24"/>
          <w:szCs w:val="24"/>
        </w:rPr>
      </w:pPr>
    </w:p>
    <w:p w:rsidR="00D61B1C" w:rsidRPr="006E1D98" w:rsidRDefault="00D61B1C" w:rsidP="00D61B1C">
      <w:pPr>
        <w:jc w:val="center"/>
        <w:rPr>
          <w:rFonts w:ascii="Times New Roman" w:hAnsi="Times New Roman"/>
          <w:b/>
          <w:sz w:val="24"/>
          <w:szCs w:val="24"/>
        </w:rPr>
      </w:pPr>
      <w:r w:rsidRPr="006E1D98">
        <w:rPr>
          <w:rFonts w:ascii="Times New Roman" w:hAnsi="Times New Roman"/>
          <w:b/>
          <w:sz w:val="24"/>
          <w:szCs w:val="24"/>
        </w:rPr>
        <w:t>2022 год</w:t>
      </w:r>
    </w:p>
    <w:p w:rsidR="00D61B1C" w:rsidRPr="00C8000D" w:rsidRDefault="00D61B1C" w:rsidP="00D61B1C">
      <w:pPr>
        <w:spacing w:after="0"/>
        <w:ind w:firstLine="709"/>
        <w:jc w:val="both"/>
        <w:rPr>
          <w:rFonts w:ascii="Times New Roman" w:hAnsi="Times New Roman"/>
          <w:bCs/>
          <w:sz w:val="24"/>
          <w:szCs w:val="24"/>
        </w:rPr>
      </w:pPr>
      <w:r w:rsidRPr="006E1D98">
        <w:rPr>
          <w:rFonts w:ascii="Times New Roman" w:hAnsi="Times New Roman"/>
          <w:bCs/>
          <w:sz w:val="24"/>
          <w:szCs w:val="24"/>
        </w:rPr>
        <w:lastRenderedPageBreak/>
        <w:t xml:space="preserve">Настоящая примерная основная образовательная программа </w:t>
      </w:r>
      <w:r w:rsidR="00B42D50" w:rsidRPr="006E1D98">
        <w:rPr>
          <w:rFonts w:ascii="Times New Roman" w:hAnsi="Times New Roman"/>
          <w:bCs/>
          <w:sz w:val="24"/>
          <w:szCs w:val="24"/>
        </w:rPr>
        <w:t xml:space="preserve">по </w:t>
      </w:r>
      <w:r w:rsidR="00B42D50" w:rsidRPr="006E1D98">
        <w:rPr>
          <w:rFonts w:ascii="Times New Roman" w:hAnsi="Times New Roman"/>
          <w:bCs/>
          <w:iCs/>
          <w:sz w:val="24"/>
          <w:szCs w:val="24"/>
        </w:rPr>
        <w:t>специальности</w:t>
      </w:r>
      <w:r w:rsidR="00B42D50" w:rsidRPr="006E1D98">
        <w:rPr>
          <w:rFonts w:ascii="Times New Roman" w:hAnsi="Times New Roman"/>
          <w:bCs/>
          <w:sz w:val="24"/>
          <w:szCs w:val="24"/>
        </w:rPr>
        <w:t xml:space="preserve"> </w:t>
      </w:r>
      <w:r w:rsidRPr="006E1D98">
        <w:rPr>
          <w:rFonts w:ascii="Times New Roman" w:hAnsi="Times New Roman"/>
          <w:bCs/>
          <w:sz w:val="24"/>
          <w:szCs w:val="24"/>
        </w:rPr>
        <w:t>среднего профессионального образования (далее – ПООП СПО) разработана на основе федерального государственного образовательного стандарта среднего профессиональн</w:t>
      </w:r>
      <w:r w:rsidRPr="006E1D98">
        <w:rPr>
          <w:rFonts w:ascii="Times New Roman" w:hAnsi="Times New Roman"/>
          <w:bCs/>
          <w:sz w:val="24"/>
          <w:szCs w:val="24"/>
        </w:rPr>
        <w:t>о</w:t>
      </w:r>
      <w:r w:rsidRPr="006E1D98">
        <w:rPr>
          <w:rFonts w:ascii="Times New Roman" w:hAnsi="Times New Roman"/>
          <w:bCs/>
          <w:sz w:val="24"/>
          <w:szCs w:val="24"/>
        </w:rPr>
        <w:t xml:space="preserve">го образования о </w:t>
      </w:r>
      <w:r w:rsidRPr="006E1D98">
        <w:rPr>
          <w:rFonts w:ascii="Times New Roman" w:hAnsi="Times New Roman"/>
          <w:bCs/>
          <w:iCs/>
          <w:sz w:val="24"/>
          <w:szCs w:val="24"/>
        </w:rPr>
        <w:t>специальности 44.02.02 Преподавание в начальных классах,</w:t>
      </w:r>
      <w:r w:rsidRPr="006E1D98">
        <w:rPr>
          <w:rFonts w:ascii="Times New Roman" w:hAnsi="Times New Roman"/>
          <w:bCs/>
          <w:sz w:val="24"/>
          <w:szCs w:val="24"/>
        </w:rPr>
        <w:t xml:space="preserve"> утве</w:t>
      </w:r>
      <w:r w:rsidRPr="006E1D98">
        <w:rPr>
          <w:rFonts w:ascii="Times New Roman" w:hAnsi="Times New Roman"/>
          <w:bCs/>
          <w:sz w:val="24"/>
          <w:szCs w:val="24"/>
        </w:rPr>
        <w:t>р</w:t>
      </w:r>
      <w:r w:rsidRPr="006E1D98">
        <w:rPr>
          <w:rFonts w:ascii="Times New Roman" w:hAnsi="Times New Roman"/>
          <w:bCs/>
          <w:sz w:val="24"/>
          <w:szCs w:val="24"/>
        </w:rPr>
        <w:t>жденного Пр</w:t>
      </w:r>
      <w:r w:rsidR="00C8000D">
        <w:rPr>
          <w:rFonts w:ascii="Times New Roman" w:hAnsi="Times New Roman"/>
          <w:bCs/>
          <w:sz w:val="24"/>
          <w:szCs w:val="24"/>
        </w:rPr>
        <w:t>иказом Минпросвещения России от</w:t>
      </w:r>
      <w:r w:rsidRPr="006E1D98">
        <w:rPr>
          <w:rFonts w:ascii="Times New Roman" w:hAnsi="Times New Roman"/>
          <w:bCs/>
          <w:sz w:val="24"/>
          <w:szCs w:val="24"/>
        </w:rPr>
        <w:t xml:space="preserve"> </w:t>
      </w:r>
      <w:r w:rsidR="00C8000D">
        <w:rPr>
          <w:rFonts w:ascii="Times New Roman" w:hAnsi="Times New Roman"/>
          <w:bCs/>
          <w:sz w:val="24"/>
          <w:szCs w:val="24"/>
        </w:rPr>
        <w:t>1</w:t>
      </w:r>
      <w:r w:rsidR="00C8000D" w:rsidRPr="00C8000D">
        <w:rPr>
          <w:rFonts w:ascii="Times New Roman" w:hAnsi="Times New Roman"/>
          <w:bCs/>
          <w:sz w:val="24"/>
          <w:szCs w:val="24"/>
        </w:rPr>
        <w:t>7</w:t>
      </w:r>
      <w:r w:rsidR="00C8000D">
        <w:rPr>
          <w:rFonts w:ascii="Times New Roman" w:hAnsi="Times New Roman"/>
          <w:bCs/>
          <w:sz w:val="24"/>
          <w:szCs w:val="24"/>
        </w:rPr>
        <w:t xml:space="preserve"> августа </w:t>
      </w:r>
      <w:r w:rsidR="00C8000D" w:rsidRPr="00C8000D">
        <w:rPr>
          <w:rFonts w:ascii="Times New Roman" w:hAnsi="Times New Roman"/>
          <w:bCs/>
          <w:sz w:val="24"/>
          <w:szCs w:val="24"/>
        </w:rPr>
        <w:t>2022</w:t>
      </w:r>
      <w:r w:rsidR="00C8000D">
        <w:rPr>
          <w:rFonts w:ascii="Times New Roman" w:hAnsi="Times New Roman"/>
          <w:bCs/>
          <w:sz w:val="24"/>
          <w:szCs w:val="24"/>
        </w:rPr>
        <w:t xml:space="preserve"> г.</w:t>
      </w:r>
      <w:r w:rsidR="00C8000D" w:rsidRPr="00C8000D">
        <w:rPr>
          <w:rFonts w:ascii="Times New Roman" w:hAnsi="Times New Roman"/>
          <w:bCs/>
          <w:sz w:val="24"/>
          <w:szCs w:val="24"/>
        </w:rPr>
        <w:t xml:space="preserve"> № 742</w:t>
      </w:r>
      <w:r w:rsidRPr="006E1D98">
        <w:rPr>
          <w:rFonts w:ascii="Times New Roman" w:hAnsi="Times New Roman"/>
          <w:bCs/>
          <w:sz w:val="24"/>
          <w:szCs w:val="24"/>
        </w:rPr>
        <w:t>.</w:t>
      </w:r>
    </w:p>
    <w:p w:rsidR="00D61B1C" w:rsidRPr="006E1D98" w:rsidRDefault="00D61B1C" w:rsidP="00D61B1C">
      <w:pPr>
        <w:suppressAutoHyphens/>
        <w:ind w:firstLine="709"/>
        <w:jc w:val="both"/>
        <w:rPr>
          <w:rFonts w:ascii="Times New Roman" w:hAnsi="Times New Roman"/>
          <w:bCs/>
          <w:sz w:val="24"/>
          <w:szCs w:val="24"/>
        </w:rPr>
      </w:pPr>
      <w:r w:rsidRPr="006E1D98">
        <w:rPr>
          <w:rFonts w:ascii="Times New Roman" w:hAnsi="Times New Roman"/>
          <w:bCs/>
          <w:sz w:val="24"/>
          <w:szCs w:val="24"/>
        </w:rPr>
        <w:t xml:space="preserve">ПООП СПО определяет рекомендованный объем и содержание среднего профессионального образования </w:t>
      </w:r>
      <w:r w:rsidR="00B42D50" w:rsidRPr="006E1D98">
        <w:rPr>
          <w:rFonts w:ascii="Times New Roman" w:hAnsi="Times New Roman"/>
          <w:bCs/>
          <w:sz w:val="24"/>
          <w:szCs w:val="24"/>
        </w:rPr>
        <w:t xml:space="preserve">о </w:t>
      </w:r>
      <w:r w:rsidR="00B42D50" w:rsidRPr="006E1D98">
        <w:rPr>
          <w:rFonts w:ascii="Times New Roman" w:hAnsi="Times New Roman"/>
          <w:bCs/>
          <w:iCs/>
          <w:sz w:val="24"/>
          <w:szCs w:val="24"/>
        </w:rPr>
        <w:t>специальности 44.02.02 Преподавание в начальных классах</w:t>
      </w:r>
      <w:r w:rsidRPr="006E1D98">
        <w:rPr>
          <w:rFonts w:ascii="Times New Roman" w:hAnsi="Times New Roman"/>
          <w:bCs/>
          <w:iCs/>
          <w:sz w:val="24"/>
          <w:szCs w:val="24"/>
        </w:rPr>
        <w:t>,</w:t>
      </w:r>
      <w:r w:rsidRPr="006E1D98">
        <w:rPr>
          <w:rFonts w:ascii="Times New Roman" w:hAnsi="Times New Roman"/>
          <w:bCs/>
          <w:sz w:val="24"/>
          <w:szCs w:val="24"/>
        </w:rPr>
        <w:t xml:space="preserve"> планируемые результаты освоения образовательной программы, примерные условия образовательной деятельности.</w:t>
      </w:r>
    </w:p>
    <w:p w:rsidR="00D61B1C" w:rsidRPr="006E1D98" w:rsidRDefault="00D61B1C" w:rsidP="00D61B1C">
      <w:pPr>
        <w:ind w:left="720"/>
        <w:contextualSpacing/>
        <w:jc w:val="both"/>
        <w:rPr>
          <w:rFonts w:ascii="Times New Roman" w:hAnsi="Times New Roman"/>
          <w:b/>
          <w:bCs/>
          <w:sz w:val="24"/>
          <w:szCs w:val="24"/>
        </w:rPr>
      </w:pPr>
    </w:p>
    <w:p w:rsidR="00D61B1C" w:rsidRPr="006E1D98" w:rsidRDefault="00D61B1C" w:rsidP="00D61B1C">
      <w:pPr>
        <w:ind w:left="720"/>
        <w:contextualSpacing/>
        <w:jc w:val="both"/>
        <w:rPr>
          <w:rFonts w:ascii="Times New Roman" w:hAnsi="Times New Roman"/>
          <w:b/>
          <w:bCs/>
          <w:sz w:val="24"/>
          <w:szCs w:val="24"/>
        </w:rPr>
      </w:pPr>
    </w:p>
    <w:p w:rsidR="00D61B1C" w:rsidRPr="006E1D98" w:rsidRDefault="00D61B1C" w:rsidP="00D61B1C">
      <w:pPr>
        <w:ind w:left="720"/>
        <w:contextualSpacing/>
        <w:jc w:val="both"/>
        <w:rPr>
          <w:rFonts w:ascii="Times New Roman" w:hAnsi="Times New Roman"/>
          <w:b/>
          <w:bCs/>
          <w:sz w:val="24"/>
          <w:szCs w:val="24"/>
        </w:rPr>
      </w:pPr>
    </w:p>
    <w:p w:rsidR="00D61B1C" w:rsidRPr="006E1D98" w:rsidRDefault="00D61B1C" w:rsidP="00D61B1C">
      <w:pPr>
        <w:ind w:left="720"/>
        <w:contextualSpacing/>
        <w:jc w:val="both"/>
        <w:rPr>
          <w:rFonts w:ascii="Times New Roman" w:hAnsi="Times New Roman"/>
          <w:b/>
          <w:bCs/>
          <w:sz w:val="24"/>
          <w:szCs w:val="24"/>
        </w:rPr>
      </w:pPr>
    </w:p>
    <w:p w:rsidR="00D61B1C" w:rsidRPr="006E1D98" w:rsidRDefault="00D61B1C" w:rsidP="00D61B1C">
      <w:pPr>
        <w:ind w:left="720"/>
        <w:contextualSpacing/>
        <w:jc w:val="both"/>
        <w:rPr>
          <w:rFonts w:ascii="Times New Roman" w:hAnsi="Times New Roman"/>
          <w:b/>
          <w:bCs/>
          <w:sz w:val="24"/>
          <w:szCs w:val="24"/>
        </w:rPr>
      </w:pPr>
    </w:p>
    <w:p w:rsidR="00D61B1C" w:rsidRPr="006E1D98" w:rsidRDefault="00D61B1C" w:rsidP="00D61B1C">
      <w:pPr>
        <w:ind w:left="720"/>
        <w:contextualSpacing/>
        <w:jc w:val="both"/>
        <w:rPr>
          <w:rFonts w:ascii="Times New Roman" w:hAnsi="Times New Roman"/>
          <w:b/>
          <w:bCs/>
          <w:sz w:val="24"/>
          <w:szCs w:val="24"/>
        </w:rPr>
      </w:pPr>
    </w:p>
    <w:p w:rsidR="00D61B1C" w:rsidRPr="006E1D98" w:rsidRDefault="00D61B1C" w:rsidP="00D61B1C">
      <w:pPr>
        <w:ind w:left="720"/>
        <w:contextualSpacing/>
        <w:jc w:val="both"/>
        <w:rPr>
          <w:rFonts w:ascii="Times New Roman" w:hAnsi="Times New Roman"/>
          <w:b/>
          <w:bCs/>
          <w:sz w:val="24"/>
          <w:szCs w:val="24"/>
        </w:rPr>
      </w:pPr>
    </w:p>
    <w:p w:rsidR="00D61B1C" w:rsidRPr="006E1D98" w:rsidRDefault="00D61B1C" w:rsidP="00D61B1C">
      <w:pPr>
        <w:ind w:left="720"/>
        <w:contextualSpacing/>
        <w:jc w:val="both"/>
        <w:rPr>
          <w:rFonts w:ascii="Times New Roman" w:hAnsi="Times New Roman"/>
          <w:b/>
          <w:bCs/>
          <w:sz w:val="24"/>
          <w:szCs w:val="24"/>
        </w:rPr>
      </w:pPr>
    </w:p>
    <w:p w:rsidR="00D61B1C" w:rsidRPr="006E1D98" w:rsidRDefault="00D61B1C" w:rsidP="00D61B1C">
      <w:pPr>
        <w:ind w:left="720"/>
        <w:contextualSpacing/>
        <w:jc w:val="both"/>
        <w:rPr>
          <w:rFonts w:ascii="Times New Roman" w:hAnsi="Times New Roman"/>
          <w:b/>
          <w:bCs/>
          <w:sz w:val="24"/>
          <w:szCs w:val="24"/>
        </w:rPr>
      </w:pPr>
    </w:p>
    <w:p w:rsidR="00D61B1C" w:rsidRPr="006E1D98" w:rsidRDefault="00D61B1C" w:rsidP="00D61B1C">
      <w:pPr>
        <w:ind w:left="720"/>
        <w:contextualSpacing/>
        <w:jc w:val="both"/>
        <w:rPr>
          <w:rFonts w:ascii="Times New Roman" w:hAnsi="Times New Roman"/>
          <w:b/>
          <w:bCs/>
          <w:sz w:val="24"/>
          <w:szCs w:val="24"/>
        </w:rPr>
      </w:pPr>
    </w:p>
    <w:p w:rsidR="00D61B1C" w:rsidRPr="006E1D98" w:rsidRDefault="00D61B1C" w:rsidP="00D61B1C">
      <w:pPr>
        <w:ind w:left="720"/>
        <w:contextualSpacing/>
        <w:jc w:val="both"/>
        <w:rPr>
          <w:rFonts w:ascii="Times New Roman" w:hAnsi="Times New Roman"/>
          <w:b/>
          <w:bCs/>
          <w:sz w:val="24"/>
          <w:szCs w:val="24"/>
        </w:rPr>
      </w:pPr>
    </w:p>
    <w:p w:rsidR="00D61B1C" w:rsidRPr="006E1D98" w:rsidRDefault="00D61B1C" w:rsidP="00D61B1C">
      <w:pPr>
        <w:ind w:left="720"/>
        <w:contextualSpacing/>
        <w:jc w:val="both"/>
        <w:rPr>
          <w:rFonts w:ascii="Times New Roman" w:hAnsi="Times New Roman"/>
          <w:b/>
          <w:bCs/>
          <w:sz w:val="24"/>
          <w:szCs w:val="24"/>
        </w:rPr>
      </w:pPr>
    </w:p>
    <w:p w:rsidR="00D61B1C" w:rsidRPr="006E1D98" w:rsidRDefault="00D61B1C" w:rsidP="00D61B1C">
      <w:pPr>
        <w:ind w:left="720"/>
        <w:contextualSpacing/>
        <w:jc w:val="both"/>
        <w:rPr>
          <w:rFonts w:ascii="Times New Roman" w:hAnsi="Times New Roman"/>
          <w:b/>
          <w:bCs/>
          <w:sz w:val="24"/>
          <w:szCs w:val="24"/>
        </w:rPr>
      </w:pPr>
    </w:p>
    <w:p w:rsidR="00D61B1C" w:rsidRPr="006E1D98" w:rsidRDefault="00D61B1C" w:rsidP="00D61B1C">
      <w:pPr>
        <w:ind w:left="720"/>
        <w:contextualSpacing/>
        <w:jc w:val="both"/>
        <w:rPr>
          <w:rFonts w:ascii="Times New Roman" w:hAnsi="Times New Roman"/>
          <w:b/>
          <w:bCs/>
          <w:sz w:val="24"/>
          <w:szCs w:val="24"/>
        </w:rPr>
      </w:pPr>
    </w:p>
    <w:p w:rsidR="00D61B1C" w:rsidRPr="006E1D98" w:rsidRDefault="00D61B1C" w:rsidP="00D61B1C">
      <w:pPr>
        <w:ind w:left="720"/>
        <w:contextualSpacing/>
        <w:jc w:val="both"/>
        <w:rPr>
          <w:rFonts w:ascii="Times New Roman" w:hAnsi="Times New Roman"/>
          <w:b/>
          <w:bCs/>
          <w:sz w:val="24"/>
          <w:szCs w:val="24"/>
        </w:rPr>
      </w:pPr>
    </w:p>
    <w:p w:rsidR="00D61B1C" w:rsidRPr="006E1D98" w:rsidRDefault="00D61B1C" w:rsidP="00D61B1C">
      <w:pPr>
        <w:ind w:left="720"/>
        <w:contextualSpacing/>
        <w:jc w:val="both"/>
        <w:rPr>
          <w:rFonts w:ascii="Times New Roman" w:hAnsi="Times New Roman"/>
          <w:b/>
          <w:bCs/>
          <w:sz w:val="24"/>
          <w:szCs w:val="24"/>
        </w:rPr>
      </w:pPr>
    </w:p>
    <w:p w:rsidR="00D61B1C" w:rsidRPr="006E1D98" w:rsidRDefault="00D61B1C" w:rsidP="00D61B1C">
      <w:pPr>
        <w:ind w:left="720"/>
        <w:contextualSpacing/>
        <w:jc w:val="both"/>
        <w:rPr>
          <w:rFonts w:ascii="Times New Roman" w:hAnsi="Times New Roman"/>
          <w:b/>
          <w:bCs/>
          <w:sz w:val="24"/>
          <w:szCs w:val="24"/>
        </w:rPr>
      </w:pPr>
    </w:p>
    <w:p w:rsidR="00D61B1C" w:rsidRPr="006E1D98" w:rsidRDefault="00D61B1C" w:rsidP="00D61B1C">
      <w:pPr>
        <w:ind w:left="720"/>
        <w:contextualSpacing/>
        <w:jc w:val="both"/>
        <w:rPr>
          <w:rFonts w:ascii="Times New Roman" w:hAnsi="Times New Roman"/>
          <w:b/>
          <w:bCs/>
          <w:sz w:val="24"/>
          <w:szCs w:val="24"/>
        </w:rPr>
      </w:pPr>
    </w:p>
    <w:p w:rsidR="00D61B1C" w:rsidRPr="006E1D98" w:rsidRDefault="00D61B1C" w:rsidP="00D61B1C">
      <w:pPr>
        <w:pStyle w:val="ae"/>
        <w:jc w:val="both"/>
        <w:rPr>
          <w:b/>
          <w:bCs/>
          <w:lang w:val="ru-RU"/>
        </w:rPr>
      </w:pPr>
    </w:p>
    <w:p w:rsidR="00D61B1C" w:rsidRPr="006E1D98" w:rsidRDefault="00D61B1C" w:rsidP="00D61B1C">
      <w:pPr>
        <w:suppressAutoHyphens/>
        <w:ind w:firstLine="709"/>
        <w:jc w:val="both"/>
        <w:rPr>
          <w:rFonts w:ascii="Times New Roman" w:hAnsi="Times New Roman"/>
          <w:bCs/>
          <w:sz w:val="24"/>
          <w:szCs w:val="24"/>
        </w:rPr>
      </w:pPr>
    </w:p>
    <w:p w:rsidR="00D61B1C" w:rsidRPr="006E1D98" w:rsidRDefault="00D61B1C" w:rsidP="00D61B1C">
      <w:pPr>
        <w:suppressAutoHyphens/>
        <w:ind w:firstLine="709"/>
        <w:jc w:val="both"/>
        <w:rPr>
          <w:rFonts w:ascii="Times New Roman" w:hAnsi="Times New Roman"/>
          <w:bCs/>
          <w:sz w:val="24"/>
          <w:szCs w:val="24"/>
        </w:rPr>
      </w:pPr>
    </w:p>
    <w:p w:rsidR="00D61B1C" w:rsidRPr="006E1D98" w:rsidRDefault="00D61B1C" w:rsidP="00D61B1C">
      <w:pPr>
        <w:suppressAutoHyphens/>
        <w:ind w:firstLine="709"/>
        <w:jc w:val="both"/>
        <w:rPr>
          <w:rFonts w:ascii="Times New Roman" w:hAnsi="Times New Roman"/>
          <w:bCs/>
          <w:sz w:val="24"/>
          <w:szCs w:val="24"/>
        </w:rPr>
      </w:pPr>
    </w:p>
    <w:tbl>
      <w:tblPr>
        <w:tblW w:w="0" w:type="auto"/>
        <w:tblLook w:val="04A0"/>
      </w:tblPr>
      <w:tblGrid>
        <w:gridCol w:w="4672"/>
        <w:gridCol w:w="4673"/>
      </w:tblGrid>
      <w:tr w:rsidR="00D61B1C" w:rsidRPr="006E1D98" w:rsidTr="00D61B1C">
        <w:tc>
          <w:tcPr>
            <w:tcW w:w="4672" w:type="dxa"/>
          </w:tcPr>
          <w:p w:rsidR="00D61B1C" w:rsidRPr="006E1D98" w:rsidRDefault="00D61B1C">
            <w:pPr>
              <w:rPr>
                <w:rFonts w:ascii="Times New Roman" w:hAnsi="Times New Roman"/>
                <w:b/>
                <w:sz w:val="24"/>
                <w:szCs w:val="24"/>
              </w:rPr>
            </w:pPr>
            <w:r w:rsidRPr="006E1D98">
              <w:rPr>
                <w:rFonts w:ascii="Times New Roman" w:hAnsi="Times New Roman"/>
                <w:b/>
                <w:sz w:val="24"/>
                <w:szCs w:val="24"/>
              </w:rPr>
              <w:t xml:space="preserve">Организация-разработчик: </w:t>
            </w:r>
          </w:p>
          <w:p w:rsidR="00D61B1C" w:rsidRPr="006E1D98" w:rsidRDefault="00D61B1C">
            <w:pPr>
              <w:rPr>
                <w:rFonts w:ascii="Times New Roman" w:hAnsi="Times New Roman"/>
              </w:rPr>
            </w:pPr>
          </w:p>
        </w:tc>
        <w:tc>
          <w:tcPr>
            <w:tcW w:w="4673" w:type="dxa"/>
          </w:tcPr>
          <w:p w:rsidR="00D61B1C" w:rsidRPr="006E1D98" w:rsidRDefault="00D61B1C">
            <w:pPr>
              <w:spacing w:after="0" w:line="240" w:lineRule="auto"/>
              <w:rPr>
                <w:rFonts w:ascii="Times New Roman" w:hAnsi="Times New Roman"/>
              </w:rPr>
            </w:pPr>
          </w:p>
        </w:tc>
      </w:tr>
      <w:tr w:rsidR="00D61B1C" w:rsidRPr="006E1D98" w:rsidTr="00D61B1C">
        <w:tc>
          <w:tcPr>
            <w:tcW w:w="4672" w:type="dxa"/>
          </w:tcPr>
          <w:p w:rsidR="00D61B1C" w:rsidRPr="006E1D98" w:rsidRDefault="00D61B1C">
            <w:pPr>
              <w:jc w:val="both"/>
              <w:rPr>
                <w:rFonts w:ascii="Times New Roman" w:hAnsi="Times New Roman"/>
                <w:b/>
                <w:sz w:val="24"/>
                <w:szCs w:val="24"/>
              </w:rPr>
            </w:pPr>
            <w:r w:rsidRPr="006E1D98">
              <w:rPr>
                <w:rFonts w:ascii="Times New Roman" w:hAnsi="Times New Roman"/>
                <w:b/>
                <w:sz w:val="24"/>
                <w:szCs w:val="24"/>
              </w:rPr>
              <w:t>Экспертные организации:</w:t>
            </w:r>
          </w:p>
          <w:p w:rsidR="00D61B1C" w:rsidRPr="006E1D98" w:rsidRDefault="00D61B1C">
            <w:pPr>
              <w:rPr>
                <w:rStyle w:val="af0"/>
                <w:rFonts w:ascii="Times New Roman" w:hAnsi="Times New Roman"/>
              </w:rPr>
            </w:pPr>
          </w:p>
        </w:tc>
        <w:tc>
          <w:tcPr>
            <w:tcW w:w="4673" w:type="dxa"/>
          </w:tcPr>
          <w:p w:rsidR="00D61B1C" w:rsidRPr="006E1D98" w:rsidRDefault="00D61B1C">
            <w:pPr>
              <w:rPr>
                <w:rFonts w:ascii="Times New Roman" w:hAnsi="Times New Roman"/>
              </w:rPr>
            </w:pPr>
          </w:p>
        </w:tc>
      </w:tr>
    </w:tbl>
    <w:p w:rsidR="00F200D9" w:rsidRPr="006E1D98" w:rsidRDefault="00F200D9" w:rsidP="0065119C">
      <w:pPr>
        <w:jc w:val="center"/>
        <w:rPr>
          <w:rFonts w:ascii="Times New Roman" w:hAnsi="Times New Roman"/>
          <w:b/>
          <w:sz w:val="24"/>
          <w:szCs w:val="24"/>
        </w:rPr>
      </w:pPr>
    </w:p>
    <w:p w:rsidR="00DA708E" w:rsidRPr="006E1D98" w:rsidRDefault="00DA708E" w:rsidP="0065119C">
      <w:pPr>
        <w:jc w:val="center"/>
        <w:rPr>
          <w:rFonts w:ascii="Times New Roman" w:hAnsi="Times New Roman"/>
          <w:sz w:val="24"/>
          <w:szCs w:val="24"/>
        </w:rPr>
        <w:sectPr w:rsidR="00DA708E" w:rsidRPr="006E1D98" w:rsidSect="00141B45">
          <w:footerReference w:type="default" r:id="rId8"/>
          <w:pgSz w:w="11906" w:h="16838"/>
          <w:pgMar w:top="1134" w:right="851" w:bottom="1134" w:left="1843" w:header="709" w:footer="709" w:gutter="0"/>
          <w:cols w:space="708"/>
          <w:titlePg/>
          <w:docGrid w:linePitch="360"/>
        </w:sectPr>
      </w:pPr>
    </w:p>
    <w:p w:rsidR="00F200D9" w:rsidRDefault="0018331B" w:rsidP="00414C20">
      <w:pPr>
        <w:spacing w:after="0"/>
        <w:jc w:val="center"/>
        <w:rPr>
          <w:rFonts w:ascii="Times New Roman" w:hAnsi="Times New Roman"/>
          <w:b/>
          <w:sz w:val="28"/>
          <w:szCs w:val="28"/>
        </w:rPr>
      </w:pPr>
      <w:bookmarkStart w:id="0" w:name="_Hlk68082010"/>
      <w:r w:rsidRPr="006E1D98">
        <w:rPr>
          <w:rFonts w:ascii="Times New Roman" w:hAnsi="Times New Roman"/>
          <w:b/>
          <w:sz w:val="28"/>
          <w:szCs w:val="28"/>
        </w:rPr>
        <w:lastRenderedPageBreak/>
        <w:t>Содержание</w:t>
      </w:r>
    </w:p>
    <w:tbl>
      <w:tblPr>
        <w:tblW w:w="9711" w:type="dxa"/>
        <w:tblLook w:val="04A0"/>
      </w:tblPr>
      <w:tblGrid>
        <w:gridCol w:w="1809"/>
        <w:gridCol w:w="6809"/>
        <w:gridCol w:w="1093"/>
      </w:tblGrid>
      <w:tr w:rsidR="00E51F0E" w:rsidRPr="00584D5A" w:rsidTr="00070B14">
        <w:tc>
          <w:tcPr>
            <w:tcW w:w="1809" w:type="dxa"/>
            <w:shd w:val="clear" w:color="auto" w:fill="auto"/>
          </w:tcPr>
          <w:p w:rsidR="00E51F0E" w:rsidRPr="00584D5A" w:rsidRDefault="00E51F0E" w:rsidP="00584D5A">
            <w:pPr>
              <w:spacing w:after="0"/>
              <w:rPr>
                <w:rFonts w:ascii="Times New Roman" w:hAnsi="Times New Roman"/>
                <w:b/>
                <w:sz w:val="20"/>
                <w:szCs w:val="20"/>
              </w:rPr>
            </w:pPr>
            <w:r w:rsidRPr="00584D5A">
              <w:rPr>
                <w:rFonts w:ascii="Times New Roman" w:hAnsi="Times New Roman"/>
                <w:b/>
                <w:sz w:val="20"/>
                <w:szCs w:val="20"/>
              </w:rPr>
              <w:t>Раздел 1</w:t>
            </w:r>
          </w:p>
        </w:tc>
        <w:tc>
          <w:tcPr>
            <w:tcW w:w="6809" w:type="dxa"/>
            <w:shd w:val="clear" w:color="auto" w:fill="auto"/>
          </w:tcPr>
          <w:p w:rsidR="00E51F0E" w:rsidRPr="00584D5A" w:rsidRDefault="00E51F0E" w:rsidP="00584D5A">
            <w:pPr>
              <w:spacing w:after="0"/>
              <w:jc w:val="both"/>
              <w:rPr>
                <w:rFonts w:ascii="Times New Roman" w:hAnsi="Times New Roman"/>
                <w:b/>
                <w:sz w:val="20"/>
                <w:szCs w:val="20"/>
              </w:rPr>
            </w:pPr>
            <w:r w:rsidRPr="00584D5A">
              <w:rPr>
                <w:rFonts w:ascii="Times New Roman" w:hAnsi="Times New Roman"/>
                <w:b/>
                <w:sz w:val="20"/>
                <w:szCs w:val="20"/>
              </w:rPr>
              <w:t>Общие положения………………………………………………………….</w:t>
            </w:r>
          </w:p>
        </w:tc>
        <w:tc>
          <w:tcPr>
            <w:tcW w:w="1093" w:type="dxa"/>
            <w:shd w:val="clear" w:color="auto" w:fill="auto"/>
          </w:tcPr>
          <w:p w:rsidR="00E51F0E" w:rsidRPr="00584D5A" w:rsidRDefault="006A0A90" w:rsidP="00584D5A">
            <w:pPr>
              <w:spacing w:after="0"/>
              <w:jc w:val="center"/>
              <w:rPr>
                <w:rFonts w:ascii="Times New Roman" w:hAnsi="Times New Roman"/>
                <w:b/>
                <w:sz w:val="20"/>
                <w:szCs w:val="20"/>
              </w:rPr>
            </w:pPr>
            <w:r w:rsidRPr="00584D5A">
              <w:rPr>
                <w:rFonts w:ascii="Times New Roman" w:hAnsi="Times New Roman"/>
                <w:b/>
                <w:sz w:val="20"/>
                <w:szCs w:val="20"/>
              </w:rPr>
              <w:t>5</w:t>
            </w:r>
          </w:p>
        </w:tc>
      </w:tr>
      <w:tr w:rsidR="00E51F0E" w:rsidRPr="00584D5A" w:rsidTr="00070B14">
        <w:tc>
          <w:tcPr>
            <w:tcW w:w="1809" w:type="dxa"/>
            <w:shd w:val="clear" w:color="auto" w:fill="auto"/>
          </w:tcPr>
          <w:p w:rsidR="00E51F0E" w:rsidRPr="00584D5A" w:rsidRDefault="00E51F0E" w:rsidP="00584D5A">
            <w:pPr>
              <w:spacing w:after="0"/>
              <w:rPr>
                <w:rFonts w:ascii="Times New Roman" w:hAnsi="Times New Roman"/>
                <w:b/>
                <w:sz w:val="20"/>
                <w:szCs w:val="20"/>
              </w:rPr>
            </w:pPr>
            <w:r w:rsidRPr="00584D5A">
              <w:rPr>
                <w:rFonts w:ascii="Times New Roman" w:hAnsi="Times New Roman"/>
                <w:b/>
                <w:sz w:val="20"/>
                <w:szCs w:val="20"/>
              </w:rPr>
              <w:t>Раздел 2</w:t>
            </w:r>
          </w:p>
        </w:tc>
        <w:tc>
          <w:tcPr>
            <w:tcW w:w="6809" w:type="dxa"/>
            <w:shd w:val="clear" w:color="auto" w:fill="auto"/>
          </w:tcPr>
          <w:p w:rsidR="00E51F0E" w:rsidRPr="00584D5A" w:rsidRDefault="00E51F0E" w:rsidP="00584D5A">
            <w:pPr>
              <w:spacing w:after="0"/>
              <w:jc w:val="both"/>
              <w:rPr>
                <w:rFonts w:ascii="Times New Roman" w:hAnsi="Times New Roman"/>
                <w:b/>
                <w:sz w:val="20"/>
                <w:szCs w:val="20"/>
              </w:rPr>
            </w:pPr>
            <w:r w:rsidRPr="00584D5A">
              <w:rPr>
                <w:rFonts w:ascii="Times New Roman" w:hAnsi="Times New Roman"/>
                <w:b/>
                <w:sz w:val="20"/>
                <w:szCs w:val="20"/>
              </w:rPr>
              <w:t>Общая характеристика образовательной программы …………………</w:t>
            </w:r>
          </w:p>
        </w:tc>
        <w:tc>
          <w:tcPr>
            <w:tcW w:w="1093" w:type="dxa"/>
            <w:shd w:val="clear" w:color="auto" w:fill="auto"/>
          </w:tcPr>
          <w:p w:rsidR="00E51F0E" w:rsidRPr="00584D5A" w:rsidRDefault="006A0A90" w:rsidP="00584D5A">
            <w:pPr>
              <w:spacing w:after="0"/>
              <w:jc w:val="center"/>
              <w:rPr>
                <w:rFonts w:ascii="Times New Roman" w:hAnsi="Times New Roman"/>
                <w:b/>
                <w:sz w:val="20"/>
                <w:szCs w:val="20"/>
              </w:rPr>
            </w:pPr>
            <w:r w:rsidRPr="00584D5A">
              <w:rPr>
                <w:rFonts w:ascii="Times New Roman" w:hAnsi="Times New Roman"/>
                <w:b/>
                <w:sz w:val="20"/>
                <w:szCs w:val="20"/>
              </w:rPr>
              <w:t>6</w:t>
            </w:r>
          </w:p>
        </w:tc>
      </w:tr>
      <w:tr w:rsidR="00E51F0E" w:rsidRPr="00584D5A" w:rsidTr="00070B14">
        <w:tc>
          <w:tcPr>
            <w:tcW w:w="1809" w:type="dxa"/>
            <w:shd w:val="clear" w:color="auto" w:fill="auto"/>
          </w:tcPr>
          <w:p w:rsidR="00E51F0E" w:rsidRPr="00584D5A" w:rsidRDefault="00E51F0E" w:rsidP="00584D5A">
            <w:pPr>
              <w:spacing w:after="0"/>
              <w:rPr>
                <w:rFonts w:ascii="Times New Roman" w:hAnsi="Times New Roman"/>
                <w:b/>
                <w:sz w:val="20"/>
                <w:szCs w:val="20"/>
              </w:rPr>
            </w:pPr>
            <w:r w:rsidRPr="00584D5A">
              <w:rPr>
                <w:rFonts w:ascii="Times New Roman" w:hAnsi="Times New Roman"/>
                <w:b/>
                <w:sz w:val="20"/>
                <w:szCs w:val="20"/>
              </w:rPr>
              <w:t>Раздел 3</w:t>
            </w:r>
          </w:p>
        </w:tc>
        <w:tc>
          <w:tcPr>
            <w:tcW w:w="6809" w:type="dxa"/>
            <w:shd w:val="clear" w:color="auto" w:fill="auto"/>
          </w:tcPr>
          <w:p w:rsidR="00E51F0E" w:rsidRPr="00584D5A" w:rsidRDefault="00E51F0E" w:rsidP="00584D5A">
            <w:pPr>
              <w:spacing w:after="0"/>
              <w:jc w:val="both"/>
              <w:rPr>
                <w:rFonts w:ascii="Times New Roman" w:hAnsi="Times New Roman"/>
                <w:b/>
                <w:sz w:val="20"/>
                <w:szCs w:val="20"/>
              </w:rPr>
            </w:pPr>
            <w:r w:rsidRPr="00584D5A">
              <w:rPr>
                <w:rFonts w:ascii="Times New Roman" w:hAnsi="Times New Roman"/>
                <w:b/>
                <w:sz w:val="20"/>
                <w:szCs w:val="20"/>
              </w:rPr>
              <w:t>Характеристика профессиональной деятельности выпускника………</w:t>
            </w:r>
          </w:p>
        </w:tc>
        <w:tc>
          <w:tcPr>
            <w:tcW w:w="1093" w:type="dxa"/>
            <w:shd w:val="clear" w:color="auto" w:fill="auto"/>
          </w:tcPr>
          <w:p w:rsidR="00E51F0E" w:rsidRPr="00584D5A" w:rsidRDefault="006A0A90" w:rsidP="00584D5A">
            <w:pPr>
              <w:spacing w:after="0"/>
              <w:jc w:val="center"/>
              <w:rPr>
                <w:rFonts w:ascii="Times New Roman" w:hAnsi="Times New Roman"/>
                <w:b/>
                <w:sz w:val="20"/>
                <w:szCs w:val="20"/>
              </w:rPr>
            </w:pPr>
            <w:r w:rsidRPr="00584D5A">
              <w:rPr>
                <w:rFonts w:ascii="Times New Roman" w:hAnsi="Times New Roman"/>
                <w:b/>
                <w:sz w:val="20"/>
                <w:szCs w:val="20"/>
              </w:rPr>
              <w:t>7</w:t>
            </w:r>
          </w:p>
        </w:tc>
      </w:tr>
      <w:tr w:rsidR="00E51F0E" w:rsidRPr="00584D5A" w:rsidTr="00070B14">
        <w:tc>
          <w:tcPr>
            <w:tcW w:w="1809" w:type="dxa"/>
            <w:shd w:val="clear" w:color="auto" w:fill="auto"/>
          </w:tcPr>
          <w:p w:rsidR="00E51F0E" w:rsidRPr="00584D5A" w:rsidRDefault="00E51F0E" w:rsidP="00584D5A">
            <w:pPr>
              <w:spacing w:after="0"/>
              <w:rPr>
                <w:rFonts w:ascii="Times New Roman" w:hAnsi="Times New Roman"/>
                <w:b/>
                <w:sz w:val="20"/>
                <w:szCs w:val="20"/>
              </w:rPr>
            </w:pPr>
            <w:r w:rsidRPr="00584D5A">
              <w:rPr>
                <w:rFonts w:ascii="Times New Roman" w:hAnsi="Times New Roman"/>
                <w:b/>
                <w:sz w:val="20"/>
                <w:szCs w:val="20"/>
              </w:rPr>
              <w:t xml:space="preserve">Раздел 4 </w:t>
            </w:r>
          </w:p>
        </w:tc>
        <w:tc>
          <w:tcPr>
            <w:tcW w:w="6809" w:type="dxa"/>
            <w:shd w:val="clear" w:color="auto" w:fill="auto"/>
          </w:tcPr>
          <w:p w:rsidR="00E51F0E" w:rsidRPr="00584D5A" w:rsidRDefault="00E51F0E" w:rsidP="00584D5A">
            <w:pPr>
              <w:spacing w:after="0"/>
              <w:jc w:val="both"/>
              <w:rPr>
                <w:rFonts w:ascii="Times New Roman" w:hAnsi="Times New Roman"/>
                <w:b/>
                <w:sz w:val="20"/>
                <w:szCs w:val="20"/>
              </w:rPr>
            </w:pPr>
            <w:r w:rsidRPr="00584D5A">
              <w:rPr>
                <w:rFonts w:ascii="Times New Roman" w:hAnsi="Times New Roman"/>
                <w:b/>
                <w:sz w:val="20"/>
                <w:szCs w:val="20"/>
              </w:rPr>
              <w:t>Планируемые результаты освоения образовательной программы……</w:t>
            </w:r>
          </w:p>
        </w:tc>
        <w:tc>
          <w:tcPr>
            <w:tcW w:w="1093" w:type="dxa"/>
            <w:shd w:val="clear" w:color="auto" w:fill="auto"/>
          </w:tcPr>
          <w:p w:rsidR="00E51F0E" w:rsidRPr="00584D5A" w:rsidRDefault="006A0A90" w:rsidP="00584D5A">
            <w:pPr>
              <w:spacing w:after="0"/>
              <w:jc w:val="center"/>
              <w:rPr>
                <w:rFonts w:ascii="Times New Roman" w:hAnsi="Times New Roman"/>
                <w:b/>
                <w:sz w:val="20"/>
                <w:szCs w:val="20"/>
              </w:rPr>
            </w:pPr>
            <w:r w:rsidRPr="00584D5A">
              <w:rPr>
                <w:rFonts w:ascii="Times New Roman" w:hAnsi="Times New Roman"/>
                <w:b/>
                <w:sz w:val="20"/>
                <w:szCs w:val="20"/>
              </w:rPr>
              <w:t>8</w:t>
            </w:r>
          </w:p>
        </w:tc>
      </w:tr>
      <w:tr w:rsidR="00E51F0E" w:rsidRPr="00584D5A" w:rsidTr="00070B14">
        <w:tc>
          <w:tcPr>
            <w:tcW w:w="1809" w:type="dxa"/>
            <w:shd w:val="clear" w:color="auto" w:fill="auto"/>
          </w:tcPr>
          <w:p w:rsidR="00E51F0E" w:rsidRPr="00584D5A" w:rsidRDefault="00E51F0E" w:rsidP="00584D5A">
            <w:pPr>
              <w:spacing w:after="0"/>
              <w:rPr>
                <w:rFonts w:ascii="Times New Roman" w:hAnsi="Times New Roman"/>
                <w:sz w:val="20"/>
                <w:szCs w:val="20"/>
              </w:rPr>
            </w:pPr>
            <w:r w:rsidRPr="00584D5A">
              <w:rPr>
                <w:rFonts w:ascii="Times New Roman" w:hAnsi="Times New Roman"/>
                <w:sz w:val="20"/>
                <w:szCs w:val="20"/>
              </w:rPr>
              <w:t>4.1.</w:t>
            </w:r>
          </w:p>
        </w:tc>
        <w:tc>
          <w:tcPr>
            <w:tcW w:w="6809" w:type="dxa"/>
            <w:shd w:val="clear" w:color="auto" w:fill="auto"/>
          </w:tcPr>
          <w:p w:rsidR="00E51F0E" w:rsidRPr="00584D5A" w:rsidRDefault="00E51F0E" w:rsidP="00584D5A">
            <w:pPr>
              <w:spacing w:after="0"/>
              <w:jc w:val="both"/>
              <w:rPr>
                <w:rFonts w:ascii="Times New Roman" w:hAnsi="Times New Roman"/>
                <w:sz w:val="20"/>
                <w:szCs w:val="20"/>
              </w:rPr>
            </w:pPr>
            <w:r w:rsidRPr="00584D5A">
              <w:rPr>
                <w:rFonts w:ascii="Times New Roman" w:hAnsi="Times New Roman"/>
                <w:sz w:val="20"/>
                <w:szCs w:val="20"/>
              </w:rPr>
              <w:t>Общие компетенции ……………………………………………………………</w:t>
            </w:r>
          </w:p>
        </w:tc>
        <w:tc>
          <w:tcPr>
            <w:tcW w:w="1093" w:type="dxa"/>
            <w:shd w:val="clear" w:color="auto" w:fill="auto"/>
          </w:tcPr>
          <w:p w:rsidR="00E51F0E" w:rsidRPr="00584D5A" w:rsidRDefault="006A0A90" w:rsidP="00584D5A">
            <w:pPr>
              <w:spacing w:after="0"/>
              <w:jc w:val="center"/>
              <w:rPr>
                <w:rFonts w:ascii="Times New Roman" w:hAnsi="Times New Roman"/>
                <w:sz w:val="20"/>
                <w:szCs w:val="20"/>
              </w:rPr>
            </w:pPr>
            <w:r w:rsidRPr="00584D5A">
              <w:rPr>
                <w:rFonts w:ascii="Times New Roman" w:hAnsi="Times New Roman"/>
                <w:sz w:val="20"/>
                <w:szCs w:val="20"/>
              </w:rPr>
              <w:t>8</w:t>
            </w:r>
          </w:p>
        </w:tc>
      </w:tr>
      <w:tr w:rsidR="00E51F0E" w:rsidRPr="00584D5A" w:rsidTr="00070B14">
        <w:tc>
          <w:tcPr>
            <w:tcW w:w="1809" w:type="dxa"/>
            <w:shd w:val="clear" w:color="auto" w:fill="auto"/>
          </w:tcPr>
          <w:p w:rsidR="00E51F0E" w:rsidRPr="00584D5A" w:rsidRDefault="00E51F0E" w:rsidP="00584D5A">
            <w:pPr>
              <w:spacing w:after="0"/>
              <w:rPr>
                <w:rFonts w:ascii="Times New Roman" w:hAnsi="Times New Roman"/>
                <w:sz w:val="20"/>
                <w:szCs w:val="20"/>
              </w:rPr>
            </w:pPr>
            <w:r w:rsidRPr="00584D5A">
              <w:rPr>
                <w:rFonts w:ascii="Times New Roman" w:hAnsi="Times New Roman"/>
                <w:sz w:val="20"/>
                <w:szCs w:val="20"/>
              </w:rPr>
              <w:t>4.2.</w:t>
            </w:r>
          </w:p>
        </w:tc>
        <w:tc>
          <w:tcPr>
            <w:tcW w:w="6809" w:type="dxa"/>
            <w:shd w:val="clear" w:color="auto" w:fill="auto"/>
          </w:tcPr>
          <w:p w:rsidR="00E51F0E" w:rsidRPr="00584D5A" w:rsidRDefault="002C4CFB" w:rsidP="00584D5A">
            <w:pPr>
              <w:spacing w:after="0"/>
              <w:jc w:val="both"/>
              <w:rPr>
                <w:rFonts w:ascii="Times New Roman" w:hAnsi="Times New Roman"/>
                <w:sz w:val="20"/>
                <w:szCs w:val="20"/>
              </w:rPr>
            </w:pPr>
            <w:r w:rsidRPr="00584D5A">
              <w:rPr>
                <w:rFonts w:ascii="Times New Roman" w:hAnsi="Times New Roman"/>
                <w:sz w:val="20"/>
                <w:szCs w:val="20"/>
              </w:rPr>
              <w:t>Профессиональные компетенции …………………………………………….</w:t>
            </w:r>
          </w:p>
        </w:tc>
        <w:tc>
          <w:tcPr>
            <w:tcW w:w="1093" w:type="dxa"/>
            <w:shd w:val="clear" w:color="auto" w:fill="auto"/>
          </w:tcPr>
          <w:p w:rsidR="00E51F0E" w:rsidRPr="00584D5A" w:rsidRDefault="00E51F0E" w:rsidP="00584D5A">
            <w:pPr>
              <w:spacing w:after="0"/>
              <w:jc w:val="center"/>
              <w:rPr>
                <w:rFonts w:ascii="Times New Roman" w:hAnsi="Times New Roman"/>
                <w:sz w:val="20"/>
                <w:szCs w:val="20"/>
              </w:rPr>
            </w:pPr>
            <w:r w:rsidRPr="00584D5A">
              <w:rPr>
                <w:rFonts w:ascii="Times New Roman" w:hAnsi="Times New Roman"/>
                <w:sz w:val="20"/>
                <w:szCs w:val="20"/>
              </w:rPr>
              <w:t>1</w:t>
            </w:r>
            <w:r w:rsidR="006A0A90" w:rsidRPr="00584D5A">
              <w:rPr>
                <w:rFonts w:ascii="Times New Roman" w:hAnsi="Times New Roman"/>
                <w:sz w:val="20"/>
                <w:szCs w:val="20"/>
              </w:rPr>
              <w:t>1</w:t>
            </w:r>
          </w:p>
        </w:tc>
      </w:tr>
      <w:tr w:rsidR="00E51F0E" w:rsidRPr="00584D5A" w:rsidTr="00070B14">
        <w:tc>
          <w:tcPr>
            <w:tcW w:w="1809" w:type="dxa"/>
            <w:shd w:val="clear" w:color="auto" w:fill="auto"/>
          </w:tcPr>
          <w:p w:rsidR="00E51F0E" w:rsidRPr="00584D5A" w:rsidRDefault="002C4CFB" w:rsidP="00584D5A">
            <w:pPr>
              <w:spacing w:after="0"/>
              <w:rPr>
                <w:rFonts w:ascii="Times New Roman" w:hAnsi="Times New Roman"/>
                <w:b/>
                <w:sz w:val="20"/>
                <w:szCs w:val="20"/>
              </w:rPr>
            </w:pPr>
            <w:r w:rsidRPr="00584D5A">
              <w:rPr>
                <w:rFonts w:ascii="Times New Roman" w:hAnsi="Times New Roman"/>
                <w:b/>
                <w:sz w:val="20"/>
                <w:szCs w:val="20"/>
              </w:rPr>
              <w:t>Раздел 5</w:t>
            </w:r>
          </w:p>
        </w:tc>
        <w:tc>
          <w:tcPr>
            <w:tcW w:w="6809" w:type="dxa"/>
            <w:shd w:val="clear" w:color="auto" w:fill="auto"/>
          </w:tcPr>
          <w:p w:rsidR="00E51F0E" w:rsidRPr="00584D5A" w:rsidRDefault="002C4CFB" w:rsidP="00584D5A">
            <w:pPr>
              <w:spacing w:after="0"/>
              <w:jc w:val="both"/>
              <w:rPr>
                <w:rFonts w:ascii="Times New Roman" w:hAnsi="Times New Roman"/>
                <w:b/>
                <w:sz w:val="20"/>
                <w:szCs w:val="20"/>
              </w:rPr>
            </w:pPr>
            <w:r w:rsidRPr="00584D5A">
              <w:rPr>
                <w:rFonts w:ascii="Times New Roman" w:hAnsi="Times New Roman"/>
                <w:b/>
                <w:sz w:val="20"/>
                <w:szCs w:val="20"/>
              </w:rPr>
              <w:t>Примерная структура образовательной программы…………………….</w:t>
            </w:r>
          </w:p>
        </w:tc>
        <w:tc>
          <w:tcPr>
            <w:tcW w:w="1093" w:type="dxa"/>
            <w:shd w:val="clear" w:color="auto" w:fill="auto"/>
          </w:tcPr>
          <w:p w:rsidR="00E51F0E" w:rsidRPr="00584D5A" w:rsidRDefault="002C4CFB" w:rsidP="00070B14">
            <w:pPr>
              <w:spacing w:after="0"/>
              <w:jc w:val="center"/>
              <w:rPr>
                <w:rFonts w:ascii="Times New Roman" w:hAnsi="Times New Roman"/>
                <w:b/>
                <w:sz w:val="20"/>
                <w:szCs w:val="20"/>
              </w:rPr>
            </w:pPr>
            <w:r w:rsidRPr="00584D5A">
              <w:rPr>
                <w:rFonts w:ascii="Times New Roman" w:hAnsi="Times New Roman"/>
                <w:b/>
                <w:sz w:val="20"/>
                <w:szCs w:val="20"/>
              </w:rPr>
              <w:t>3</w:t>
            </w:r>
            <w:r w:rsidR="00070B14">
              <w:rPr>
                <w:rFonts w:ascii="Times New Roman" w:hAnsi="Times New Roman"/>
                <w:b/>
                <w:sz w:val="20"/>
                <w:szCs w:val="20"/>
              </w:rPr>
              <w:t>5</w:t>
            </w:r>
          </w:p>
        </w:tc>
      </w:tr>
      <w:tr w:rsidR="00E51F0E" w:rsidRPr="00584D5A" w:rsidTr="00070B14">
        <w:tc>
          <w:tcPr>
            <w:tcW w:w="1809" w:type="dxa"/>
            <w:shd w:val="clear" w:color="auto" w:fill="auto"/>
          </w:tcPr>
          <w:p w:rsidR="00E51F0E" w:rsidRPr="00584D5A" w:rsidRDefault="002C4CFB" w:rsidP="00584D5A">
            <w:pPr>
              <w:spacing w:after="0"/>
              <w:rPr>
                <w:rFonts w:ascii="Times New Roman" w:hAnsi="Times New Roman"/>
                <w:sz w:val="20"/>
                <w:szCs w:val="20"/>
              </w:rPr>
            </w:pPr>
            <w:r w:rsidRPr="00584D5A">
              <w:rPr>
                <w:rFonts w:ascii="Times New Roman" w:hAnsi="Times New Roman"/>
                <w:sz w:val="20"/>
                <w:szCs w:val="20"/>
              </w:rPr>
              <w:t>5.1.</w:t>
            </w:r>
          </w:p>
        </w:tc>
        <w:tc>
          <w:tcPr>
            <w:tcW w:w="6809" w:type="dxa"/>
            <w:shd w:val="clear" w:color="auto" w:fill="auto"/>
          </w:tcPr>
          <w:p w:rsidR="00E51F0E" w:rsidRPr="00584D5A" w:rsidRDefault="002C4CFB" w:rsidP="00584D5A">
            <w:pPr>
              <w:spacing w:after="0"/>
              <w:jc w:val="both"/>
              <w:rPr>
                <w:rFonts w:ascii="Times New Roman" w:hAnsi="Times New Roman"/>
                <w:sz w:val="20"/>
                <w:szCs w:val="20"/>
              </w:rPr>
            </w:pPr>
            <w:r w:rsidRPr="00584D5A">
              <w:rPr>
                <w:rFonts w:ascii="Times New Roman" w:hAnsi="Times New Roman"/>
                <w:sz w:val="20"/>
                <w:szCs w:val="20"/>
              </w:rPr>
              <w:t>Примерный учебный план……………………………………………………..</w:t>
            </w:r>
          </w:p>
        </w:tc>
        <w:tc>
          <w:tcPr>
            <w:tcW w:w="1093" w:type="dxa"/>
            <w:shd w:val="clear" w:color="auto" w:fill="auto"/>
          </w:tcPr>
          <w:p w:rsidR="00E51F0E" w:rsidRPr="00584D5A" w:rsidRDefault="002C4CFB" w:rsidP="00070B14">
            <w:pPr>
              <w:spacing w:after="0"/>
              <w:jc w:val="center"/>
              <w:rPr>
                <w:rFonts w:ascii="Times New Roman" w:hAnsi="Times New Roman"/>
                <w:sz w:val="20"/>
                <w:szCs w:val="20"/>
              </w:rPr>
            </w:pPr>
            <w:r w:rsidRPr="00584D5A">
              <w:rPr>
                <w:rFonts w:ascii="Times New Roman" w:hAnsi="Times New Roman"/>
                <w:sz w:val="20"/>
                <w:szCs w:val="20"/>
              </w:rPr>
              <w:t>3</w:t>
            </w:r>
            <w:r w:rsidR="00070B14">
              <w:rPr>
                <w:rFonts w:ascii="Times New Roman" w:hAnsi="Times New Roman"/>
                <w:sz w:val="20"/>
                <w:szCs w:val="20"/>
              </w:rPr>
              <w:t>5</w:t>
            </w:r>
          </w:p>
        </w:tc>
      </w:tr>
      <w:tr w:rsidR="002C4CFB" w:rsidRPr="00584D5A" w:rsidTr="00070B14">
        <w:tc>
          <w:tcPr>
            <w:tcW w:w="1809" w:type="dxa"/>
            <w:shd w:val="clear" w:color="auto" w:fill="auto"/>
          </w:tcPr>
          <w:p w:rsidR="002C4CFB" w:rsidRPr="00584D5A" w:rsidRDefault="002C4CFB" w:rsidP="00584D5A">
            <w:pPr>
              <w:spacing w:after="0"/>
              <w:rPr>
                <w:rFonts w:ascii="Times New Roman" w:hAnsi="Times New Roman"/>
                <w:sz w:val="20"/>
                <w:szCs w:val="20"/>
              </w:rPr>
            </w:pPr>
            <w:r w:rsidRPr="00584D5A">
              <w:rPr>
                <w:rFonts w:ascii="Times New Roman" w:hAnsi="Times New Roman"/>
                <w:sz w:val="20"/>
                <w:szCs w:val="20"/>
              </w:rPr>
              <w:t>5.2.</w:t>
            </w:r>
          </w:p>
        </w:tc>
        <w:tc>
          <w:tcPr>
            <w:tcW w:w="6809" w:type="dxa"/>
            <w:shd w:val="clear" w:color="auto" w:fill="auto"/>
          </w:tcPr>
          <w:p w:rsidR="002C4CFB" w:rsidRPr="00584D5A" w:rsidRDefault="002C4CFB" w:rsidP="00584D5A">
            <w:pPr>
              <w:spacing w:after="0"/>
              <w:jc w:val="both"/>
              <w:rPr>
                <w:rFonts w:ascii="Times New Roman" w:hAnsi="Times New Roman"/>
                <w:sz w:val="20"/>
                <w:szCs w:val="20"/>
              </w:rPr>
            </w:pPr>
            <w:r w:rsidRPr="00584D5A">
              <w:rPr>
                <w:rFonts w:ascii="Times New Roman" w:hAnsi="Times New Roman"/>
                <w:sz w:val="20"/>
                <w:szCs w:val="20"/>
              </w:rPr>
              <w:t>Примерный календарный учебный график ………………………………….</w:t>
            </w:r>
          </w:p>
        </w:tc>
        <w:tc>
          <w:tcPr>
            <w:tcW w:w="1093" w:type="dxa"/>
            <w:shd w:val="clear" w:color="auto" w:fill="auto"/>
          </w:tcPr>
          <w:p w:rsidR="002C4CFB" w:rsidRPr="00584D5A" w:rsidRDefault="00070B14" w:rsidP="00B5364C">
            <w:pPr>
              <w:spacing w:after="0"/>
              <w:jc w:val="center"/>
              <w:rPr>
                <w:rFonts w:ascii="Times New Roman" w:hAnsi="Times New Roman"/>
                <w:sz w:val="20"/>
                <w:szCs w:val="20"/>
              </w:rPr>
            </w:pPr>
            <w:r>
              <w:rPr>
                <w:rFonts w:ascii="Times New Roman" w:hAnsi="Times New Roman"/>
                <w:sz w:val="20"/>
                <w:szCs w:val="20"/>
              </w:rPr>
              <w:t>39</w:t>
            </w:r>
          </w:p>
        </w:tc>
      </w:tr>
      <w:tr w:rsidR="002C4CFB" w:rsidRPr="00584D5A" w:rsidTr="00070B14">
        <w:tc>
          <w:tcPr>
            <w:tcW w:w="1809" w:type="dxa"/>
            <w:shd w:val="clear" w:color="auto" w:fill="auto"/>
          </w:tcPr>
          <w:p w:rsidR="002C4CFB" w:rsidRPr="00584D5A" w:rsidRDefault="002C4CFB" w:rsidP="00584D5A">
            <w:pPr>
              <w:spacing w:after="0"/>
              <w:rPr>
                <w:rFonts w:ascii="Times New Roman" w:hAnsi="Times New Roman"/>
                <w:sz w:val="20"/>
                <w:szCs w:val="20"/>
              </w:rPr>
            </w:pPr>
            <w:r w:rsidRPr="00584D5A">
              <w:rPr>
                <w:rFonts w:ascii="Times New Roman" w:hAnsi="Times New Roman"/>
                <w:sz w:val="20"/>
                <w:szCs w:val="20"/>
              </w:rPr>
              <w:t>5.3.</w:t>
            </w:r>
          </w:p>
        </w:tc>
        <w:tc>
          <w:tcPr>
            <w:tcW w:w="6809" w:type="dxa"/>
            <w:shd w:val="clear" w:color="auto" w:fill="auto"/>
          </w:tcPr>
          <w:p w:rsidR="002C4CFB" w:rsidRPr="00584D5A" w:rsidRDefault="002C4CFB" w:rsidP="00584D5A">
            <w:pPr>
              <w:spacing w:after="0"/>
              <w:jc w:val="both"/>
              <w:rPr>
                <w:rFonts w:ascii="Times New Roman" w:hAnsi="Times New Roman"/>
                <w:sz w:val="20"/>
                <w:szCs w:val="20"/>
              </w:rPr>
            </w:pPr>
            <w:r w:rsidRPr="00584D5A">
              <w:rPr>
                <w:rFonts w:ascii="Times New Roman" w:hAnsi="Times New Roman"/>
                <w:sz w:val="20"/>
                <w:szCs w:val="20"/>
              </w:rPr>
              <w:t>Примерная рабочая программа воспитания…………………………………...</w:t>
            </w:r>
          </w:p>
        </w:tc>
        <w:tc>
          <w:tcPr>
            <w:tcW w:w="1093" w:type="dxa"/>
            <w:shd w:val="clear" w:color="auto" w:fill="auto"/>
          </w:tcPr>
          <w:p w:rsidR="002C4CFB" w:rsidRPr="00584D5A" w:rsidRDefault="00070B14" w:rsidP="00B5364C">
            <w:pPr>
              <w:spacing w:after="0"/>
              <w:jc w:val="center"/>
              <w:rPr>
                <w:rFonts w:ascii="Times New Roman" w:hAnsi="Times New Roman"/>
                <w:sz w:val="20"/>
                <w:szCs w:val="20"/>
              </w:rPr>
            </w:pPr>
            <w:r>
              <w:rPr>
                <w:rFonts w:ascii="Times New Roman" w:hAnsi="Times New Roman"/>
                <w:sz w:val="20"/>
                <w:szCs w:val="20"/>
              </w:rPr>
              <w:t>50</w:t>
            </w:r>
          </w:p>
        </w:tc>
      </w:tr>
      <w:tr w:rsidR="002C4CFB" w:rsidRPr="00584D5A" w:rsidTr="00070B14">
        <w:tc>
          <w:tcPr>
            <w:tcW w:w="1809" w:type="dxa"/>
            <w:shd w:val="clear" w:color="auto" w:fill="auto"/>
          </w:tcPr>
          <w:p w:rsidR="002C4CFB" w:rsidRPr="00584D5A" w:rsidRDefault="002C4CFB" w:rsidP="00584D5A">
            <w:pPr>
              <w:spacing w:after="0"/>
              <w:rPr>
                <w:rFonts w:ascii="Times New Roman" w:hAnsi="Times New Roman"/>
                <w:sz w:val="20"/>
                <w:szCs w:val="20"/>
              </w:rPr>
            </w:pPr>
            <w:r w:rsidRPr="00584D5A">
              <w:rPr>
                <w:rFonts w:ascii="Times New Roman" w:hAnsi="Times New Roman"/>
                <w:sz w:val="20"/>
                <w:szCs w:val="20"/>
              </w:rPr>
              <w:t>5.4.</w:t>
            </w:r>
          </w:p>
        </w:tc>
        <w:tc>
          <w:tcPr>
            <w:tcW w:w="6809" w:type="dxa"/>
            <w:shd w:val="clear" w:color="auto" w:fill="auto"/>
          </w:tcPr>
          <w:p w:rsidR="002C4CFB" w:rsidRPr="00584D5A" w:rsidRDefault="002C4CFB" w:rsidP="00584D5A">
            <w:pPr>
              <w:spacing w:after="0"/>
              <w:jc w:val="both"/>
              <w:rPr>
                <w:rFonts w:ascii="Times New Roman" w:hAnsi="Times New Roman"/>
                <w:sz w:val="20"/>
                <w:szCs w:val="20"/>
              </w:rPr>
            </w:pPr>
            <w:r w:rsidRPr="00584D5A">
              <w:rPr>
                <w:rFonts w:ascii="Times New Roman" w:hAnsi="Times New Roman"/>
                <w:sz w:val="20"/>
                <w:szCs w:val="20"/>
              </w:rPr>
              <w:t>Примерный календарный план воспитательной работы……………………..</w:t>
            </w:r>
          </w:p>
        </w:tc>
        <w:tc>
          <w:tcPr>
            <w:tcW w:w="1093" w:type="dxa"/>
            <w:shd w:val="clear" w:color="auto" w:fill="auto"/>
          </w:tcPr>
          <w:p w:rsidR="002C4CFB" w:rsidRPr="00584D5A" w:rsidRDefault="002C4CFB" w:rsidP="00070B14">
            <w:pPr>
              <w:spacing w:after="0"/>
              <w:jc w:val="center"/>
              <w:rPr>
                <w:rFonts w:ascii="Times New Roman" w:hAnsi="Times New Roman"/>
                <w:sz w:val="20"/>
                <w:szCs w:val="20"/>
              </w:rPr>
            </w:pPr>
            <w:r w:rsidRPr="00584D5A">
              <w:rPr>
                <w:rFonts w:ascii="Times New Roman" w:hAnsi="Times New Roman"/>
                <w:sz w:val="20"/>
                <w:szCs w:val="20"/>
              </w:rPr>
              <w:t>5</w:t>
            </w:r>
            <w:r w:rsidR="00070B14">
              <w:rPr>
                <w:rFonts w:ascii="Times New Roman" w:hAnsi="Times New Roman"/>
                <w:sz w:val="20"/>
                <w:szCs w:val="20"/>
              </w:rPr>
              <w:t>0</w:t>
            </w:r>
          </w:p>
        </w:tc>
      </w:tr>
      <w:tr w:rsidR="002C4CFB" w:rsidRPr="00584D5A" w:rsidTr="00070B14">
        <w:tc>
          <w:tcPr>
            <w:tcW w:w="1809" w:type="dxa"/>
            <w:shd w:val="clear" w:color="auto" w:fill="auto"/>
          </w:tcPr>
          <w:p w:rsidR="002C4CFB" w:rsidRPr="00584D5A" w:rsidRDefault="002C4CFB" w:rsidP="00584D5A">
            <w:pPr>
              <w:spacing w:after="0"/>
              <w:rPr>
                <w:rFonts w:ascii="Times New Roman" w:hAnsi="Times New Roman"/>
                <w:b/>
                <w:sz w:val="20"/>
                <w:szCs w:val="20"/>
              </w:rPr>
            </w:pPr>
            <w:r w:rsidRPr="00584D5A">
              <w:rPr>
                <w:rFonts w:ascii="Times New Roman" w:hAnsi="Times New Roman"/>
                <w:b/>
                <w:sz w:val="20"/>
                <w:szCs w:val="20"/>
              </w:rPr>
              <w:t>Раздел 6.</w:t>
            </w:r>
          </w:p>
        </w:tc>
        <w:tc>
          <w:tcPr>
            <w:tcW w:w="6809" w:type="dxa"/>
            <w:shd w:val="clear" w:color="auto" w:fill="auto"/>
          </w:tcPr>
          <w:p w:rsidR="002C4CFB" w:rsidRPr="00584D5A" w:rsidRDefault="002C4CFB" w:rsidP="00584D5A">
            <w:pPr>
              <w:spacing w:after="0"/>
              <w:jc w:val="both"/>
              <w:rPr>
                <w:rFonts w:ascii="Times New Roman" w:hAnsi="Times New Roman"/>
                <w:b/>
                <w:sz w:val="20"/>
                <w:szCs w:val="20"/>
              </w:rPr>
            </w:pPr>
            <w:r w:rsidRPr="00584D5A">
              <w:rPr>
                <w:rFonts w:ascii="Times New Roman" w:hAnsi="Times New Roman"/>
                <w:b/>
                <w:sz w:val="20"/>
                <w:szCs w:val="20"/>
              </w:rPr>
              <w:t>Примерные условия реализации программы……………………………..</w:t>
            </w:r>
          </w:p>
        </w:tc>
        <w:tc>
          <w:tcPr>
            <w:tcW w:w="1093" w:type="dxa"/>
            <w:shd w:val="clear" w:color="auto" w:fill="auto"/>
          </w:tcPr>
          <w:p w:rsidR="002C4CFB" w:rsidRPr="00584D5A" w:rsidRDefault="002C4CFB" w:rsidP="00070B14">
            <w:pPr>
              <w:spacing w:after="0"/>
              <w:jc w:val="center"/>
              <w:rPr>
                <w:rFonts w:ascii="Times New Roman" w:hAnsi="Times New Roman"/>
                <w:b/>
                <w:sz w:val="20"/>
                <w:szCs w:val="20"/>
              </w:rPr>
            </w:pPr>
            <w:r w:rsidRPr="00584D5A">
              <w:rPr>
                <w:rFonts w:ascii="Times New Roman" w:hAnsi="Times New Roman"/>
                <w:b/>
                <w:sz w:val="20"/>
                <w:szCs w:val="20"/>
              </w:rPr>
              <w:t>5</w:t>
            </w:r>
            <w:r w:rsidR="00070B14">
              <w:rPr>
                <w:rFonts w:ascii="Times New Roman" w:hAnsi="Times New Roman"/>
                <w:b/>
                <w:sz w:val="20"/>
                <w:szCs w:val="20"/>
              </w:rPr>
              <w:t>0</w:t>
            </w:r>
          </w:p>
        </w:tc>
      </w:tr>
      <w:tr w:rsidR="002C4CFB" w:rsidRPr="00584D5A" w:rsidTr="00070B14">
        <w:tc>
          <w:tcPr>
            <w:tcW w:w="1809" w:type="dxa"/>
            <w:shd w:val="clear" w:color="auto" w:fill="auto"/>
          </w:tcPr>
          <w:p w:rsidR="002C4CFB" w:rsidRPr="00584D5A" w:rsidRDefault="002C4CFB" w:rsidP="00584D5A">
            <w:pPr>
              <w:spacing w:after="0"/>
              <w:rPr>
                <w:rFonts w:ascii="Times New Roman" w:hAnsi="Times New Roman"/>
                <w:sz w:val="20"/>
                <w:szCs w:val="20"/>
              </w:rPr>
            </w:pPr>
            <w:r w:rsidRPr="00584D5A">
              <w:rPr>
                <w:rFonts w:ascii="Times New Roman" w:hAnsi="Times New Roman"/>
                <w:sz w:val="20"/>
                <w:szCs w:val="20"/>
              </w:rPr>
              <w:t>6.1.</w:t>
            </w:r>
          </w:p>
        </w:tc>
        <w:tc>
          <w:tcPr>
            <w:tcW w:w="6809" w:type="dxa"/>
            <w:shd w:val="clear" w:color="auto" w:fill="auto"/>
          </w:tcPr>
          <w:p w:rsidR="002C4CFB" w:rsidRPr="00584D5A" w:rsidRDefault="002C4CFB" w:rsidP="00584D5A">
            <w:pPr>
              <w:spacing w:after="0"/>
              <w:jc w:val="both"/>
              <w:rPr>
                <w:rFonts w:ascii="Times New Roman" w:hAnsi="Times New Roman"/>
                <w:sz w:val="20"/>
                <w:szCs w:val="20"/>
              </w:rPr>
            </w:pPr>
            <w:r w:rsidRPr="00584D5A">
              <w:rPr>
                <w:rFonts w:ascii="Times New Roman" w:hAnsi="Times New Roman"/>
                <w:sz w:val="20"/>
                <w:szCs w:val="20"/>
              </w:rPr>
              <w:t>Требования к материально-техническому обеспечению образовательной программы……………………………………………………………………….</w:t>
            </w:r>
          </w:p>
        </w:tc>
        <w:tc>
          <w:tcPr>
            <w:tcW w:w="1093" w:type="dxa"/>
            <w:shd w:val="clear" w:color="auto" w:fill="auto"/>
          </w:tcPr>
          <w:p w:rsidR="002C4CFB" w:rsidRPr="00584D5A" w:rsidRDefault="002C4CFB" w:rsidP="00584D5A">
            <w:pPr>
              <w:spacing w:after="0"/>
              <w:jc w:val="center"/>
              <w:rPr>
                <w:rFonts w:ascii="Times New Roman" w:hAnsi="Times New Roman"/>
                <w:sz w:val="20"/>
                <w:szCs w:val="20"/>
              </w:rPr>
            </w:pPr>
          </w:p>
          <w:p w:rsidR="002C4CFB" w:rsidRPr="00584D5A" w:rsidRDefault="002C4CFB" w:rsidP="00070B14">
            <w:pPr>
              <w:spacing w:after="0"/>
              <w:jc w:val="center"/>
              <w:rPr>
                <w:rFonts w:ascii="Times New Roman" w:hAnsi="Times New Roman"/>
                <w:sz w:val="20"/>
                <w:szCs w:val="20"/>
              </w:rPr>
            </w:pPr>
            <w:r w:rsidRPr="00584D5A">
              <w:rPr>
                <w:rFonts w:ascii="Times New Roman" w:hAnsi="Times New Roman"/>
                <w:sz w:val="20"/>
                <w:szCs w:val="20"/>
              </w:rPr>
              <w:t>5</w:t>
            </w:r>
            <w:r w:rsidR="00070B14">
              <w:rPr>
                <w:rFonts w:ascii="Times New Roman" w:hAnsi="Times New Roman"/>
                <w:sz w:val="20"/>
                <w:szCs w:val="20"/>
              </w:rPr>
              <w:t>0</w:t>
            </w:r>
          </w:p>
        </w:tc>
      </w:tr>
      <w:tr w:rsidR="002C4CFB" w:rsidRPr="00584D5A" w:rsidTr="00070B14">
        <w:tc>
          <w:tcPr>
            <w:tcW w:w="1809" w:type="dxa"/>
            <w:shd w:val="clear" w:color="auto" w:fill="auto"/>
          </w:tcPr>
          <w:p w:rsidR="002C4CFB" w:rsidRPr="00584D5A" w:rsidRDefault="002C4CFB" w:rsidP="00584D5A">
            <w:pPr>
              <w:spacing w:after="0"/>
              <w:rPr>
                <w:rFonts w:ascii="Times New Roman" w:hAnsi="Times New Roman"/>
                <w:sz w:val="20"/>
                <w:szCs w:val="20"/>
              </w:rPr>
            </w:pPr>
            <w:r w:rsidRPr="00584D5A">
              <w:rPr>
                <w:rFonts w:ascii="Times New Roman" w:hAnsi="Times New Roman"/>
                <w:sz w:val="20"/>
                <w:szCs w:val="20"/>
              </w:rPr>
              <w:t>6.2.</w:t>
            </w:r>
          </w:p>
        </w:tc>
        <w:tc>
          <w:tcPr>
            <w:tcW w:w="6809" w:type="dxa"/>
            <w:shd w:val="clear" w:color="auto" w:fill="auto"/>
          </w:tcPr>
          <w:p w:rsidR="002C4CFB" w:rsidRPr="00584D5A" w:rsidRDefault="00133590" w:rsidP="00584D5A">
            <w:pPr>
              <w:spacing w:after="0"/>
              <w:jc w:val="both"/>
              <w:rPr>
                <w:rFonts w:ascii="Times New Roman" w:hAnsi="Times New Roman"/>
                <w:sz w:val="20"/>
                <w:szCs w:val="20"/>
              </w:rPr>
            </w:pPr>
            <w:r w:rsidRPr="00584D5A">
              <w:rPr>
                <w:rFonts w:ascii="Times New Roman" w:hAnsi="Times New Roman"/>
                <w:sz w:val="20"/>
                <w:szCs w:val="20"/>
              </w:rPr>
              <w:t>Требования к учебно-методическому обеспечению программы…………….</w:t>
            </w:r>
          </w:p>
        </w:tc>
        <w:tc>
          <w:tcPr>
            <w:tcW w:w="1093" w:type="dxa"/>
            <w:shd w:val="clear" w:color="auto" w:fill="auto"/>
          </w:tcPr>
          <w:p w:rsidR="002C4CFB" w:rsidRPr="00584D5A" w:rsidRDefault="00133590" w:rsidP="00070B14">
            <w:pPr>
              <w:spacing w:after="0"/>
              <w:jc w:val="center"/>
              <w:rPr>
                <w:rFonts w:ascii="Times New Roman" w:hAnsi="Times New Roman"/>
                <w:sz w:val="20"/>
                <w:szCs w:val="20"/>
              </w:rPr>
            </w:pPr>
            <w:r w:rsidRPr="00584D5A">
              <w:rPr>
                <w:rFonts w:ascii="Times New Roman" w:hAnsi="Times New Roman"/>
                <w:sz w:val="20"/>
                <w:szCs w:val="20"/>
              </w:rPr>
              <w:t>5</w:t>
            </w:r>
            <w:r w:rsidR="00070B14">
              <w:rPr>
                <w:rFonts w:ascii="Times New Roman" w:hAnsi="Times New Roman"/>
                <w:sz w:val="20"/>
                <w:szCs w:val="20"/>
              </w:rPr>
              <w:t>9</w:t>
            </w:r>
          </w:p>
        </w:tc>
      </w:tr>
      <w:tr w:rsidR="002C4CFB" w:rsidRPr="00584D5A" w:rsidTr="00070B14">
        <w:tc>
          <w:tcPr>
            <w:tcW w:w="1809" w:type="dxa"/>
            <w:shd w:val="clear" w:color="auto" w:fill="auto"/>
          </w:tcPr>
          <w:p w:rsidR="002C4CFB" w:rsidRPr="00584D5A" w:rsidRDefault="00133590" w:rsidP="00584D5A">
            <w:pPr>
              <w:spacing w:after="0"/>
              <w:rPr>
                <w:rFonts w:ascii="Times New Roman" w:hAnsi="Times New Roman"/>
                <w:sz w:val="20"/>
                <w:szCs w:val="20"/>
              </w:rPr>
            </w:pPr>
            <w:r w:rsidRPr="00584D5A">
              <w:rPr>
                <w:rFonts w:ascii="Times New Roman" w:hAnsi="Times New Roman"/>
                <w:sz w:val="20"/>
                <w:szCs w:val="20"/>
              </w:rPr>
              <w:t>6.3.</w:t>
            </w:r>
          </w:p>
        </w:tc>
        <w:tc>
          <w:tcPr>
            <w:tcW w:w="6809" w:type="dxa"/>
            <w:shd w:val="clear" w:color="auto" w:fill="auto"/>
          </w:tcPr>
          <w:p w:rsidR="002C4CFB" w:rsidRPr="00584D5A" w:rsidRDefault="00133590" w:rsidP="00584D5A">
            <w:pPr>
              <w:spacing w:after="0"/>
              <w:jc w:val="both"/>
              <w:rPr>
                <w:rFonts w:ascii="Times New Roman" w:hAnsi="Times New Roman"/>
                <w:sz w:val="20"/>
                <w:szCs w:val="20"/>
              </w:rPr>
            </w:pPr>
            <w:r w:rsidRPr="00584D5A">
              <w:rPr>
                <w:rFonts w:ascii="Times New Roman" w:hAnsi="Times New Roman"/>
                <w:sz w:val="20"/>
                <w:szCs w:val="20"/>
              </w:rPr>
              <w:t>Требования к практической подготовке обучающихся………………………</w:t>
            </w:r>
          </w:p>
        </w:tc>
        <w:tc>
          <w:tcPr>
            <w:tcW w:w="1093" w:type="dxa"/>
            <w:shd w:val="clear" w:color="auto" w:fill="auto"/>
          </w:tcPr>
          <w:p w:rsidR="002C4CFB" w:rsidRPr="00584D5A" w:rsidRDefault="00070B14" w:rsidP="00B5364C">
            <w:pPr>
              <w:spacing w:after="0"/>
              <w:jc w:val="center"/>
              <w:rPr>
                <w:rFonts w:ascii="Times New Roman" w:hAnsi="Times New Roman"/>
                <w:sz w:val="20"/>
                <w:szCs w:val="20"/>
              </w:rPr>
            </w:pPr>
            <w:r>
              <w:rPr>
                <w:rFonts w:ascii="Times New Roman" w:hAnsi="Times New Roman"/>
                <w:sz w:val="20"/>
                <w:szCs w:val="20"/>
              </w:rPr>
              <w:t>60</w:t>
            </w:r>
          </w:p>
        </w:tc>
      </w:tr>
      <w:tr w:rsidR="002C4CFB" w:rsidRPr="00584D5A" w:rsidTr="00070B14">
        <w:tc>
          <w:tcPr>
            <w:tcW w:w="1809" w:type="dxa"/>
            <w:shd w:val="clear" w:color="auto" w:fill="auto"/>
          </w:tcPr>
          <w:p w:rsidR="002C4CFB" w:rsidRPr="00584D5A" w:rsidRDefault="00133590" w:rsidP="00584D5A">
            <w:pPr>
              <w:spacing w:after="0"/>
              <w:rPr>
                <w:rFonts w:ascii="Times New Roman" w:hAnsi="Times New Roman"/>
                <w:sz w:val="20"/>
                <w:szCs w:val="20"/>
              </w:rPr>
            </w:pPr>
            <w:r w:rsidRPr="00584D5A">
              <w:rPr>
                <w:rFonts w:ascii="Times New Roman" w:hAnsi="Times New Roman"/>
                <w:sz w:val="20"/>
                <w:szCs w:val="20"/>
              </w:rPr>
              <w:t xml:space="preserve">6.4. </w:t>
            </w:r>
          </w:p>
        </w:tc>
        <w:tc>
          <w:tcPr>
            <w:tcW w:w="6809" w:type="dxa"/>
            <w:shd w:val="clear" w:color="auto" w:fill="auto"/>
          </w:tcPr>
          <w:p w:rsidR="002C4CFB" w:rsidRPr="00584D5A" w:rsidRDefault="00133590" w:rsidP="00584D5A">
            <w:pPr>
              <w:spacing w:after="0"/>
              <w:jc w:val="both"/>
              <w:rPr>
                <w:rFonts w:ascii="Times New Roman" w:hAnsi="Times New Roman"/>
                <w:sz w:val="20"/>
                <w:szCs w:val="20"/>
              </w:rPr>
            </w:pPr>
            <w:r w:rsidRPr="00584D5A">
              <w:rPr>
                <w:rFonts w:ascii="Times New Roman" w:hAnsi="Times New Roman"/>
                <w:sz w:val="20"/>
                <w:szCs w:val="20"/>
              </w:rPr>
              <w:t>Требования к организации воспитания обучающихся………………………..</w:t>
            </w:r>
          </w:p>
        </w:tc>
        <w:tc>
          <w:tcPr>
            <w:tcW w:w="1093" w:type="dxa"/>
            <w:shd w:val="clear" w:color="auto" w:fill="auto"/>
          </w:tcPr>
          <w:p w:rsidR="002C4CFB" w:rsidRPr="00584D5A" w:rsidRDefault="00070B14" w:rsidP="00584D5A">
            <w:pPr>
              <w:spacing w:after="0"/>
              <w:jc w:val="center"/>
              <w:rPr>
                <w:rFonts w:ascii="Times New Roman" w:hAnsi="Times New Roman"/>
                <w:sz w:val="20"/>
                <w:szCs w:val="20"/>
              </w:rPr>
            </w:pPr>
            <w:r>
              <w:rPr>
                <w:rFonts w:ascii="Times New Roman" w:hAnsi="Times New Roman"/>
                <w:sz w:val="20"/>
                <w:szCs w:val="20"/>
              </w:rPr>
              <w:t>60</w:t>
            </w:r>
          </w:p>
        </w:tc>
      </w:tr>
      <w:tr w:rsidR="002C4CFB" w:rsidRPr="00584D5A" w:rsidTr="00070B14">
        <w:tc>
          <w:tcPr>
            <w:tcW w:w="1809" w:type="dxa"/>
            <w:shd w:val="clear" w:color="auto" w:fill="auto"/>
          </w:tcPr>
          <w:p w:rsidR="002C4CFB" w:rsidRPr="00584D5A" w:rsidRDefault="00133590" w:rsidP="00584D5A">
            <w:pPr>
              <w:spacing w:after="0"/>
              <w:rPr>
                <w:rFonts w:ascii="Times New Roman" w:hAnsi="Times New Roman"/>
                <w:sz w:val="20"/>
                <w:szCs w:val="20"/>
              </w:rPr>
            </w:pPr>
            <w:r w:rsidRPr="00584D5A">
              <w:rPr>
                <w:rFonts w:ascii="Times New Roman" w:hAnsi="Times New Roman"/>
                <w:sz w:val="20"/>
                <w:szCs w:val="20"/>
              </w:rPr>
              <w:t>6.5.</w:t>
            </w:r>
          </w:p>
        </w:tc>
        <w:tc>
          <w:tcPr>
            <w:tcW w:w="6809" w:type="dxa"/>
            <w:shd w:val="clear" w:color="auto" w:fill="auto"/>
          </w:tcPr>
          <w:p w:rsidR="002C4CFB" w:rsidRPr="00584D5A" w:rsidRDefault="00133590" w:rsidP="00584D5A">
            <w:pPr>
              <w:spacing w:after="0"/>
              <w:jc w:val="both"/>
              <w:rPr>
                <w:rFonts w:ascii="Times New Roman" w:hAnsi="Times New Roman"/>
                <w:sz w:val="20"/>
                <w:szCs w:val="20"/>
              </w:rPr>
            </w:pPr>
            <w:r w:rsidRPr="00584D5A">
              <w:rPr>
                <w:rFonts w:ascii="Times New Roman" w:hAnsi="Times New Roman"/>
                <w:sz w:val="20"/>
                <w:szCs w:val="20"/>
              </w:rPr>
              <w:t>Требования к кадровым условиям реализации образовательной программы</w:t>
            </w:r>
          </w:p>
        </w:tc>
        <w:tc>
          <w:tcPr>
            <w:tcW w:w="1093" w:type="dxa"/>
            <w:shd w:val="clear" w:color="auto" w:fill="auto"/>
          </w:tcPr>
          <w:p w:rsidR="002C4CFB" w:rsidRPr="00584D5A" w:rsidRDefault="00070B14" w:rsidP="00B5364C">
            <w:pPr>
              <w:spacing w:after="0"/>
              <w:jc w:val="center"/>
              <w:rPr>
                <w:rFonts w:ascii="Times New Roman" w:hAnsi="Times New Roman"/>
                <w:sz w:val="20"/>
                <w:szCs w:val="20"/>
              </w:rPr>
            </w:pPr>
            <w:r>
              <w:rPr>
                <w:rFonts w:ascii="Times New Roman" w:hAnsi="Times New Roman"/>
                <w:sz w:val="20"/>
                <w:szCs w:val="20"/>
              </w:rPr>
              <w:t>61</w:t>
            </w:r>
          </w:p>
        </w:tc>
      </w:tr>
      <w:tr w:rsidR="00133590" w:rsidRPr="00584D5A" w:rsidTr="00070B14">
        <w:tc>
          <w:tcPr>
            <w:tcW w:w="1809" w:type="dxa"/>
            <w:shd w:val="clear" w:color="auto" w:fill="auto"/>
          </w:tcPr>
          <w:p w:rsidR="00133590" w:rsidRPr="00584D5A" w:rsidRDefault="00133590" w:rsidP="00584D5A">
            <w:pPr>
              <w:spacing w:after="0"/>
              <w:rPr>
                <w:rFonts w:ascii="Times New Roman" w:hAnsi="Times New Roman"/>
                <w:sz w:val="20"/>
                <w:szCs w:val="20"/>
              </w:rPr>
            </w:pPr>
            <w:r w:rsidRPr="00584D5A">
              <w:rPr>
                <w:rFonts w:ascii="Times New Roman" w:hAnsi="Times New Roman"/>
                <w:sz w:val="20"/>
                <w:szCs w:val="20"/>
              </w:rPr>
              <w:t>6.6.</w:t>
            </w:r>
          </w:p>
        </w:tc>
        <w:tc>
          <w:tcPr>
            <w:tcW w:w="6809" w:type="dxa"/>
            <w:shd w:val="clear" w:color="auto" w:fill="auto"/>
          </w:tcPr>
          <w:p w:rsidR="00133590" w:rsidRPr="00584D5A" w:rsidRDefault="00133590" w:rsidP="00584D5A">
            <w:pPr>
              <w:spacing w:after="0"/>
              <w:jc w:val="both"/>
              <w:rPr>
                <w:rFonts w:ascii="Times New Roman" w:hAnsi="Times New Roman"/>
                <w:sz w:val="20"/>
                <w:szCs w:val="20"/>
              </w:rPr>
            </w:pPr>
            <w:r w:rsidRPr="00584D5A">
              <w:rPr>
                <w:rFonts w:ascii="Times New Roman" w:hAnsi="Times New Roman"/>
                <w:sz w:val="20"/>
                <w:szCs w:val="20"/>
              </w:rPr>
              <w:t>Требования к финансовым условиям реализации образовательной программы………………………………………………………………………...</w:t>
            </w:r>
          </w:p>
        </w:tc>
        <w:tc>
          <w:tcPr>
            <w:tcW w:w="1093" w:type="dxa"/>
            <w:shd w:val="clear" w:color="auto" w:fill="auto"/>
          </w:tcPr>
          <w:p w:rsidR="00133590" w:rsidRPr="00584D5A" w:rsidRDefault="00133590" w:rsidP="00584D5A">
            <w:pPr>
              <w:spacing w:after="0"/>
              <w:jc w:val="center"/>
              <w:rPr>
                <w:rFonts w:ascii="Times New Roman" w:hAnsi="Times New Roman"/>
                <w:sz w:val="20"/>
                <w:szCs w:val="20"/>
              </w:rPr>
            </w:pPr>
          </w:p>
          <w:p w:rsidR="00133590" w:rsidRPr="00584D5A" w:rsidRDefault="00070B14" w:rsidP="00B5364C">
            <w:pPr>
              <w:spacing w:after="0"/>
              <w:jc w:val="center"/>
              <w:rPr>
                <w:rFonts w:ascii="Times New Roman" w:hAnsi="Times New Roman"/>
                <w:sz w:val="20"/>
                <w:szCs w:val="20"/>
              </w:rPr>
            </w:pPr>
            <w:r>
              <w:rPr>
                <w:rFonts w:ascii="Times New Roman" w:hAnsi="Times New Roman"/>
                <w:sz w:val="20"/>
                <w:szCs w:val="20"/>
              </w:rPr>
              <w:t>61</w:t>
            </w:r>
          </w:p>
        </w:tc>
      </w:tr>
      <w:tr w:rsidR="00133590" w:rsidRPr="00584D5A" w:rsidTr="00070B14">
        <w:tc>
          <w:tcPr>
            <w:tcW w:w="1809" w:type="dxa"/>
            <w:shd w:val="clear" w:color="auto" w:fill="auto"/>
          </w:tcPr>
          <w:p w:rsidR="00133590" w:rsidRPr="00584D5A" w:rsidRDefault="00133590" w:rsidP="00584D5A">
            <w:pPr>
              <w:spacing w:after="0"/>
              <w:rPr>
                <w:rFonts w:ascii="Times New Roman" w:hAnsi="Times New Roman"/>
                <w:b/>
                <w:sz w:val="20"/>
                <w:szCs w:val="20"/>
              </w:rPr>
            </w:pPr>
            <w:r w:rsidRPr="00584D5A">
              <w:rPr>
                <w:rFonts w:ascii="Times New Roman" w:hAnsi="Times New Roman"/>
                <w:b/>
                <w:sz w:val="20"/>
                <w:szCs w:val="20"/>
              </w:rPr>
              <w:t>Раздел 7.</w:t>
            </w:r>
          </w:p>
        </w:tc>
        <w:tc>
          <w:tcPr>
            <w:tcW w:w="6809" w:type="dxa"/>
            <w:shd w:val="clear" w:color="auto" w:fill="auto"/>
          </w:tcPr>
          <w:p w:rsidR="00133590" w:rsidRPr="00584D5A" w:rsidRDefault="00187D12" w:rsidP="00070B14">
            <w:pPr>
              <w:spacing w:after="0"/>
              <w:jc w:val="both"/>
              <w:rPr>
                <w:rFonts w:ascii="Times New Roman" w:hAnsi="Times New Roman"/>
                <w:b/>
                <w:sz w:val="20"/>
                <w:szCs w:val="20"/>
              </w:rPr>
            </w:pPr>
            <w:r w:rsidRPr="00584D5A">
              <w:rPr>
                <w:rFonts w:ascii="Times New Roman" w:hAnsi="Times New Roman"/>
                <w:b/>
                <w:sz w:val="20"/>
                <w:szCs w:val="20"/>
              </w:rPr>
              <w:t xml:space="preserve">Формирование оценочных </w:t>
            </w:r>
            <w:r w:rsidR="00070B14">
              <w:rPr>
                <w:rFonts w:ascii="Times New Roman" w:hAnsi="Times New Roman"/>
                <w:b/>
                <w:sz w:val="20"/>
                <w:szCs w:val="20"/>
              </w:rPr>
              <w:t>материалов</w:t>
            </w:r>
            <w:r w:rsidRPr="00584D5A">
              <w:rPr>
                <w:rFonts w:ascii="Times New Roman" w:hAnsi="Times New Roman"/>
                <w:b/>
                <w:sz w:val="20"/>
                <w:szCs w:val="20"/>
              </w:rPr>
              <w:t xml:space="preserve"> для проведения государственной итоговой аттестации …………………………………………………………...</w:t>
            </w:r>
          </w:p>
        </w:tc>
        <w:tc>
          <w:tcPr>
            <w:tcW w:w="1093" w:type="dxa"/>
            <w:shd w:val="clear" w:color="auto" w:fill="auto"/>
          </w:tcPr>
          <w:p w:rsidR="00133590" w:rsidRPr="00584D5A" w:rsidRDefault="00133590" w:rsidP="00584D5A">
            <w:pPr>
              <w:spacing w:after="0"/>
              <w:jc w:val="center"/>
              <w:rPr>
                <w:rFonts w:ascii="Times New Roman" w:hAnsi="Times New Roman"/>
                <w:sz w:val="20"/>
                <w:szCs w:val="20"/>
              </w:rPr>
            </w:pPr>
          </w:p>
          <w:p w:rsidR="00187D12" w:rsidRPr="00584D5A" w:rsidRDefault="006A0A90" w:rsidP="00070B14">
            <w:pPr>
              <w:spacing w:after="0"/>
              <w:jc w:val="center"/>
              <w:rPr>
                <w:rFonts w:ascii="Times New Roman" w:hAnsi="Times New Roman"/>
                <w:b/>
                <w:sz w:val="20"/>
                <w:szCs w:val="20"/>
              </w:rPr>
            </w:pPr>
            <w:r w:rsidRPr="00584D5A">
              <w:rPr>
                <w:rFonts w:ascii="Times New Roman" w:hAnsi="Times New Roman"/>
                <w:b/>
                <w:sz w:val="20"/>
                <w:szCs w:val="20"/>
              </w:rPr>
              <w:t>6</w:t>
            </w:r>
            <w:r w:rsidR="00070B14">
              <w:rPr>
                <w:rFonts w:ascii="Times New Roman" w:hAnsi="Times New Roman"/>
                <w:b/>
                <w:sz w:val="20"/>
                <w:szCs w:val="20"/>
              </w:rPr>
              <w:t>1</w:t>
            </w:r>
          </w:p>
        </w:tc>
      </w:tr>
      <w:tr w:rsidR="00133590" w:rsidRPr="00584D5A" w:rsidTr="00070B14">
        <w:tc>
          <w:tcPr>
            <w:tcW w:w="1809" w:type="dxa"/>
            <w:shd w:val="clear" w:color="auto" w:fill="auto"/>
          </w:tcPr>
          <w:p w:rsidR="00133590" w:rsidRPr="00584D5A" w:rsidRDefault="00187D12" w:rsidP="00584D5A">
            <w:pPr>
              <w:spacing w:after="0"/>
              <w:rPr>
                <w:rFonts w:ascii="Times New Roman" w:hAnsi="Times New Roman"/>
                <w:b/>
                <w:sz w:val="20"/>
                <w:szCs w:val="20"/>
              </w:rPr>
            </w:pPr>
            <w:r w:rsidRPr="00584D5A">
              <w:rPr>
                <w:rFonts w:ascii="Times New Roman" w:hAnsi="Times New Roman"/>
                <w:b/>
                <w:sz w:val="20"/>
                <w:szCs w:val="20"/>
              </w:rPr>
              <w:t>Раздел 8.</w:t>
            </w:r>
          </w:p>
        </w:tc>
        <w:tc>
          <w:tcPr>
            <w:tcW w:w="6809" w:type="dxa"/>
            <w:shd w:val="clear" w:color="auto" w:fill="auto"/>
          </w:tcPr>
          <w:p w:rsidR="00133590" w:rsidRPr="00584D5A" w:rsidRDefault="00187D12" w:rsidP="00584D5A">
            <w:pPr>
              <w:spacing w:after="0"/>
              <w:jc w:val="both"/>
              <w:rPr>
                <w:rFonts w:ascii="Times New Roman" w:hAnsi="Times New Roman"/>
                <w:b/>
                <w:sz w:val="20"/>
                <w:szCs w:val="20"/>
              </w:rPr>
            </w:pPr>
            <w:r w:rsidRPr="00584D5A">
              <w:rPr>
                <w:rFonts w:ascii="Times New Roman" w:hAnsi="Times New Roman"/>
                <w:b/>
                <w:sz w:val="20"/>
                <w:szCs w:val="20"/>
              </w:rPr>
              <w:t>Разработчики примерной основной образовательной программы………</w:t>
            </w:r>
          </w:p>
        </w:tc>
        <w:tc>
          <w:tcPr>
            <w:tcW w:w="1093" w:type="dxa"/>
            <w:shd w:val="clear" w:color="auto" w:fill="auto"/>
          </w:tcPr>
          <w:p w:rsidR="00133590" w:rsidRPr="00584D5A" w:rsidRDefault="006A0A90" w:rsidP="00070B14">
            <w:pPr>
              <w:spacing w:after="0"/>
              <w:jc w:val="center"/>
              <w:rPr>
                <w:rFonts w:ascii="Times New Roman" w:hAnsi="Times New Roman"/>
                <w:b/>
                <w:sz w:val="20"/>
                <w:szCs w:val="20"/>
              </w:rPr>
            </w:pPr>
            <w:r w:rsidRPr="00584D5A">
              <w:rPr>
                <w:rFonts w:ascii="Times New Roman" w:hAnsi="Times New Roman"/>
                <w:b/>
                <w:sz w:val="20"/>
                <w:szCs w:val="20"/>
              </w:rPr>
              <w:t>6</w:t>
            </w:r>
            <w:r w:rsidR="00070B14">
              <w:rPr>
                <w:rFonts w:ascii="Times New Roman" w:hAnsi="Times New Roman"/>
                <w:b/>
                <w:sz w:val="20"/>
                <w:szCs w:val="20"/>
              </w:rPr>
              <w:t>2</w:t>
            </w:r>
          </w:p>
        </w:tc>
      </w:tr>
      <w:tr w:rsidR="00133590" w:rsidRPr="00584D5A" w:rsidTr="00070B14">
        <w:tc>
          <w:tcPr>
            <w:tcW w:w="1809" w:type="dxa"/>
            <w:shd w:val="clear" w:color="auto" w:fill="auto"/>
          </w:tcPr>
          <w:p w:rsidR="00133590" w:rsidRPr="00584D5A" w:rsidRDefault="00187D12" w:rsidP="00584D5A">
            <w:pPr>
              <w:spacing w:after="0"/>
              <w:rPr>
                <w:rFonts w:ascii="Times New Roman" w:hAnsi="Times New Roman"/>
                <w:b/>
                <w:sz w:val="20"/>
                <w:szCs w:val="20"/>
              </w:rPr>
            </w:pPr>
            <w:r w:rsidRPr="00584D5A">
              <w:rPr>
                <w:rFonts w:ascii="Times New Roman" w:hAnsi="Times New Roman"/>
                <w:b/>
                <w:sz w:val="20"/>
                <w:szCs w:val="20"/>
              </w:rPr>
              <w:t>Приложение 1</w:t>
            </w:r>
          </w:p>
        </w:tc>
        <w:tc>
          <w:tcPr>
            <w:tcW w:w="6809" w:type="dxa"/>
            <w:shd w:val="clear" w:color="auto" w:fill="auto"/>
          </w:tcPr>
          <w:p w:rsidR="00133590" w:rsidRPr="00584D5A" w:rsidRDefault="00187D12" w:rsidP="00584D5A">
            <w:pPr>
              <w:spacing w:after="0"/>
              <w:jc w:val="both"/>
              <w:rPr>
                <w:rFonts w:ascii="Times New Roman" w:hAnsi="Times New Roman"/>
                <w:b/>
                <w:sz w:val="20"/>
                <w:szCs w:val="20"/>
              </w:rPr>
            </w:pPr>
            <w:r w:rsidRPr="00584D5A">
              <w:rPr>
                <w:rFonts w:ascii="Times New Roman" w:hAnsi="Times New Roman"/>
                <w:b/>
                <w:sz w:val="20"/>
                <w:szCs w:val="20"/>
              </w:rPr>
              <w:t>Примерные программы профессиональных модулей……………………</w:t>
            </w:r>
          </w:p>
        </w:tc>
        <w:tc>
          <w:tcPr>
            <w:tcW w:w="1093" w:type="dxa"/>
            <w:shd w:val="clear" w:color="auto" w:fill="auto"/>
          </w:tcPr>
          <w:p w:rsidR="00133590" w:rsidRPr="00584D5A" w:rsidRDefault="00187D12" w:rsidP="00070B14">
            <w:pPr>
              <w:spacing w:after="0"/>
              <w:jc w:val="center"/>
              <w:rPr>
                <w:rFonts w:ascii="Times New Roman" w:hAnsi="Times New Roman"/>
                <w:b/>
                <w:sz w:val="20"/>
                <w:szCs w:val="20"/>
              </w:rPr>
            </w:pPr>
            <w:r w:rsidRPr="00584D5A">
              <w:rPr>
                <w:rFonts w:ascii="Times New Roman" w:hAnsi="Times New Roman"/>
                <w:b/>
                <w:sz w:val="20"/>
                <w:szCs w:val="20"/>
              </w:rPr>
              <w:t>6</w:t>
            </w:r>
            <w:r w:rsidR="00070B14">
              <w:rPr>
                <w:rFonts w:ascii="Times New Roman" w:hAnsi="Times New Roman"/>
                <w:b/>
                <w:sz w:val="20"/>
                <w:szCs w:val="20"/>
              </w:rPr>
              <w:t>3</w:t>
            </w:r>
          </w:p>
        </w:tc>
      </w:tr>
      <w:tr w:rsidR="00133590" w:rsidRPr="00584D5A" w:rsidTr="00070B14">
        <w:tc>
          <w:tcPr>
            <w:tcW w:w="1809" w:type="dxa"/>
            <w:shd w:val="clear" w:color="auto" w:fill="auto"/>
          </w:tcPr>
          <w:p w:rsidR="00133590" w:rsidRPr="00584D5A" w:rsidRDefault="00E50FF9" w:rsidP="00584D5A">
            <w:pPr>
              <w:spacing w:after="0"/>
              <w:rPr>
                <w:rFonts w:ascii="Times New Roman" w:hAnsi="Times New Roman"/>
                <w:sz w:val="20"/>
                <w:szCs w:val="20"/>
              </w:rPr>
            </w:pPr>
            <w:r w:rsidRPr="00584D5A">
              <w:rPr>
                <w:rFonts w:ascii="Times New Roman" w:hAnsi="Times New Roman"/>
                <w:sz w:val="20"/>
                <w:szCs w:val="20"/>
              </w:rPr>
              <w:t>Приложение 1.1.</w:t>
            </w:r>
          </w:p>
        </w:tc>
        <w:tc>
          <w:tcPr>
            <w:tcW w:w="6809" w:type="dxa"/>
            <w:shd w:val="clear" w:color="auto" w:fill="auto"/>
          </w:tcPr>
          <w:p w:rsidR="00133590" w:rsidRPr="00584D5A" w:rsidRDefault="00E50FF9" w:rsidP="00584D5A">
            <w:pPr>
              <w:spacing w:after="0"/>
              <w:jc w:val="both"/>
              <w:rPr>
                <w:rFonts w:ascii="Times New Roman" w:hAnsi="Times New Roman"/>
                <w:sz w:val="20"/>
                <w:szCs w:val="20"/>
              </w:rPr>
            </w:pPr>
            <w:r w:rsidRPr="00584D5A">
              <w:rPr>
                <w:rFonts w:ascii="Times New Roman" w:hAnsi="Times New Roman"/>
                <w:sz w:val="20"/>
                <w:szCs w:val="20"/>
              </w:rPr>
              <w:t>ПМ</w:t>
            </w:r>
            <w:r w:rsidR="00070B14">
              <w:rPr>
                <w:rFonts w:ascii="Times New Roman" w:hAnsi="Times New Roman"/>
                <w:sz w:val="20"/>
                <w:szCs w:val="20"/>
              </w:rPr>
              <w:t>.</w:t>
            </w:r>
            <w:r w:rsidRPr="00584D5A">
              <w:rPr>
                <w:rFonts w:ascii="Times New Roman" w:hAnsi="Times New Roman"/>
                <w:sz w:val="20"/>
                <w:szCs w:val="20"/>
              </w:rPr>
              <w:t>01. Проектирование</w:t>
            </w:r>
            <w:r w:rsidR="00BD2F3D" w:rsidRPr="00584D5A">
              <w:rPr>
                <w:rFonts w:ascii="Times New Roman" w:hAnsi="Times New Roman"/>
                <w:sz w:val="20"/>
                <w:szCs w:val="20"/>
              </w:rPr>
              <w:t>,</w:t>
            </w:r>
            <w:r w:rsidRPr="00584D5A">
              <w:rPr>
                <w:rFonts w:ascii="Times New Roman" w:hAnsi="Times New Roman"/>
                <w:sz w:val="20"/>
                <w:szCs w:val="20"/>
              </w:rPr>
              <w:t xml:space="preserve"> реализация </w:t>
            </w:r>
            <w:r w:rsidR="00BD2F3D" w:rsidRPr="00584D5A">
              <w:rPr>
                <w:rFonts w:ascii="Times New Roman" w:hAnsi="Times New Roman"/>
                <w:sz w:val="20"/>
                <w:szCs w:val="20"/>
              </w:rPr>
              <w:t xml:space="preserve">и анализ </w:t>
            </w:r>
            <w:r w:rsidRPr="00584D5A">
              <w:rPr>
                <w:rFonts w:ascii="Times New Roman" w:hAnsi="Times New Roman"/>
                <w:sz w:val="20"/>
                <w:szCs w:val="20"/>
              </w:rPr>
              <w:t>процесса обучения в начальном общем образовании………………………………………………</w:t>
            </w:r>
            <w:r w:rsidR="00BD2F3D" w:rsidRPr="00584D5A">
              <w:rPr>
                <w:rFonts w:ascii="Times New Roman" w:hAnsi="Times New Roman"/>
                <w:sz w:val="20"/>
                <w:szCs w:val="20"/>
              </w:rPr>
              <w:t>..</w:t>
            </w:r>
          </w:p>
        </w:tc>
        <w:tc>
          <w:tcPr>
            <w:tcW w:w="1093" w:type="dxa"/>
            <w:shd w:val="clear" w:color="auto" w:fill="auto"/>
          </w:tcPr>
          <w:p w:rsidR="00133590" w:rsidRPr="00584D5A" w:rsidRDefault="00133590" w:rsidP="00584D5A">
            <w:pPr>
              <w:spacing w:after="0"/>
              <w:jc w:val="center"/>
              <w:rPr>
                <w:rFonts w:ascii="Times New Roman" w:hAnsi="Times New Roman"/>
                <w:sz w:val="20"/>
                <w:szCs w:val="20"/>
              </w:rPr>
            </w:pPr>
          </w:p>
          <w:p w:rsidR="00E50FF9" w:rsidRPr="00584D5A" w:rsidRDefault="00E50FF9" w:rsidP="00070B14">
            <w:pPr>
              <w:spacing w:after="0"/>
              <w:jc w:val="center"/>
              <w:rPr>
                <w:rFonts w:ascii="Times New Roman" w:hAnsi="Times New Roman"/>
                <w:sz w:val="20"/>
                <w:szCs w:val="20"/>
              </w:rPr>
            </w:pPr>
            <w:r w:rsidRPr="00584D5A">
              <w:rPr>
                <w:rFonts w:ascii="Times New Roman" w:hAnsi="Times New Roman"/>
                <w:sz w:val="20"/>
                <w:szCs w:val="20"/>
              </w:rPr>
              <w:t>6</w:t>
            </w:r>
            <w:r w:rsidR="00070B14">
              <w:rPr>
                <w:rFonts w:ascii="Times New Roman" w:hAnsi="Times New Roman"/>
                <w:sz w:val="20"/>
                <w:szCs w:val="20"/>
              </w:rPr>
              <w:t>3</w:t>
            </w:r>
          </w:p>
        </w:tc>
      </w:tr>
      <w:tr w:rsidR="00133590" w:rsidRPr="00584D5A" w:rsidTr="00070B14">
        <w:tc>
          <w:tcPr>
            <w:tcW w:w="1809" w:type="dxa"/>
            <w:shd w:val="clear" w:color="auto" w:fill="auto"/>
          </w:tcPr>
          <w:p w:rsidR="00133590" w:rsidRPr="00584D5A" w:rsidRDefault="00BD2F3D" w:rsidP="00584D5A">
            <w:pPr>
              <w:spacing w:after="0"/>
              <w:rPr>
                <w:rFonts w:ascii="Times New Roman" w:hAnsi="Times New Roman"/>
                <w:sz w:val="20"/>
                <w:szCs w:val="20"/>
              </w:rPr>
            </w:pPr>
            <w:r w:rsidRPr="00584D5A">
              <w:rPr>
                <w:rFonts w:ascii="Times New Roman" w:hAnsi="Times New Roman"/>
                <w:sz w:val="20"/>
                <w:szCs w:val="20"/>
              </w:rPr>
              <w:t>Приложение 1.2.</w:t>
            </w:r>
          </w:p>
        </w:tc>
        <w:tc>
          <w:tcPr>
            <w:tcW w:w="6809" w:type="dxa"/>
            <w:shd w:val="clear" w:color="auto" w:fill="auto"/>
          </w:tcPr>
          <w:p w:rsidR="00133590" w:rsidRPr="00584D5A" w:rsidRDefault="00BD2F3D" w:rsidP="00584D5A">
            <w:pPr>
              <w:spacing w:after="0"/>
              <w:jc w:val="both"/>
              <w:rPr>
                <w:rFonts w:ascii="Times New Roman" w:hAnsi="Times New Roman"/>
                <w:sz w:val="20"/>
                <w:szCs w:val="20"/>
              </w:rPr>
            </w:pPr>
            <w:r w:rsidRPr="00584D5A">
              <w:rPr>
                <w:rFonts w:ascii="Times New Roman" w:hAnsi="Times New Roman"/>
                <w:sz w:val="20"/>
                <w:szCs w:val="20"/>
              </w:rPr>
              <w:t>ПМ</w:t>
            </w:r>
            <w:r w:rsidR="00070B14">
              <w:rPr>
                <w:rFonts w:ascii="Times New Roman" w:hAnsi="Times New Roman"/>
                <w:sz w:val="20"/>
                <w:szCs w:val="20"/>
              </w:rPr>
              <w:t>.</w:t>
            </w:r>
            <w:r w:rsidRPr="00584D5A">
              <w:rPr>
                <w:rFonts w:ascii="Times New Roman" w:hAnsi="Times New Roman"/>
                <w:sz w:val="20"/>
                <w:szCs w:val="20"/>
              </w:rPr>
              <w:t>02. Проектирование, реализация и анализ  внеурочной деятельности обучающихся …………………………………………………………………….</w:t>
            </w:r>
          </w:p>
        </w:tc>
        <w:tc>
          <w:tcPr>
            <w:tcW w:w="1093" w:type="dxa"/>
            <w:shd w:val="clear" w:color="auto" w:fill="auto"/>
          </w:tcPr>
          <w:p w:rsidR="00133590" w:rsidRPr="00584D5A" w:rsidRDefault="00133590" w:rsidP="00584D5A">
            <w:pPr>
              <w:spacing w:after="0"/>
              <w:jc w:val="center"/>
              <w:rPr>
                <w:rFonts w:ascii="Times New Roman" w:hAnsi="Times New Roman"/>
                <w:sz w:val="20"/>
                <w:szCs w:val="20"/>
              </w:rPr>
            </w:pPr>
          </w:p>
          <w:p w:rsidR="00BD2F3D" w:rsidRPr="00584D5A" w:rsidRDefault="00BD2F3D" w:rsidP="0084508C">
            <w:pPr>
              <w:spacing w:after="0"/>
              <w:jc w:val="center"/>
              <w:rPr>
                <w:rFonts w:ascii="Times New Roman" w:hAnsi="Times New Roman"/>
                <w:sz w:val="20"/>
                <w:szCs w:val="20"/>
              </w:rPr>
            </w:pPr>
            <w:r w:rsidRPr="00584D5A">
              <w:rPr>
                <w:rFonts w:ascii="Times New Roman" w:hAnsi="Times New Roman"/>
                <w:sz w:val="20"/>
                <w:szCs w:val="20"/>
              </w:rPr>
              <w:t>13</w:t>
            </w:r>
            <w:r w:rsidR="0084508C">
              <w:rPr>
                <w:rFonts w:ascii="Times New Roman" w:hAnsi="Times New Roman"/>
                <w:sz w:val="20"/>
                <w:szCs w:val="20"/>
              </w:rPr>
              <w:t>8</w:t>
            </w:r>
          </w:p>
        </w:tc>
      </w:tr>
      <w:tr w:rsidR="00133590" w:rsidRPr="00584D5A" w:rsidTr="00070B14">
        <w:tc>
          <w:tcPr>
            <w:tcW w:w="1809" w:type="dxa"/>
            <w:shd w:val="clear" w:color="auto" w:fill="auto"/>
          </w:tcPr>
          <w:p w:rsidR="00133590" w:rsidRPr="00584D5A" w:rsidRDefault="00BD2F3D" w:rsidP="00584D5A">
            <w:pPr>
              <w:spacing w:after="0"/>
              <w:rPr>
                <w:rFonts w:ascii="Times New Roman" w:hAnsi="Times New Roman"/>
                <w:sz w:val="20"/>
                <w:szCs w:val="20"/>
              </w:rPr>
            </w:pPr>
            <w:r w:rsidRPr="00584D5A">
              <w:rPr>
                <w:rFonts w:ascii="Times New Roman" w:hAnsi="Times New Roman"/>
                <w:sz w:val="20"/>
                <w:szCs w:val="20"/>
              </w:rPr>
              <w:t>Приложение 1.3.</w:t>
            </w:r>
          </w:p>
        </w:tc>
        <w:tc>
          <w:tcPr>
            <w:tcW w:w="6809" w:type="dxa"/>
            <w:shd w:val="clear" w:color="auto" w:fill="auto"/>
          </w:tcPr>
          <w:p w:rsidR="00133590" w:rsidRPr="00584D5A" w:rsidRDefault="00BD2F3D" w:rsidP="00070B14">
            <w:pPr>
              <w:spacing w:after="0"/>
              <w:jc w:val="both"/>
              <w:rPr>
                <w:rFonts w:ascii="Times New Roman" w:hAnsi="Times New Roman"/>
                <w:sz w:val="20"/>
                <w:szCs w:val="20"/>
              </w:rPr>
            </w:pPr>
            <w:r w:rsidRPr="00584D5A">
              <w:rPr>
                <w:rFonts w:ascii="Times New Roman" w:hAnsi="Times New Roman"/>
                <w:sz w:val="20"/>
                <w:szCs w:val="20"/>
              </w:rPr>
              <w:t>ПМ</w:t>
            </w:r>
            <w:r w:rsidR="00070B14">
              <w:rPr>
                <w:rFonts w:ascii="Times New Roman" w:hAnsi="Times New Roman"/>
                <w:sz w:val="20"/>
                <w:szCs w:val="20"/>
              </w:rPr>
              <w:t>.</w:t>
            </w:r>
            <w:r w:rsidRPr="00584D5A">
              <w:rPr>
                <w:rFonts w:ascii="Times New Roman" w:hAnsi="Times New Roman"/>
                <w:sz w:val="20"/>
                <w:szCs w:val="20"/>
              </w:rPr>
              <w:t>03 Воспитательная деятельность, в том числе классное руководство…..</w:t>
            </w:r>
          </w:p>
        </w:tc>
        <w:tc>
          <w:tcPr>
            <w:tcW w:w="1093" w:type="dxa"/>
            <w:shd w:val="clear" w:color="auto" w:fill="auto"/>
          </w:tcPr>
          <w:p w:rsidR="00133590" w:rsidRPr="00584D5A" w:rsidRDefault="00BD2F3D" w:rsidP="00B5364C">
            <w:pPr>
              <w:spacing w:after="0"/>
              <w:jc w:val="center"/>
              <w:rPr>
                <w:rFonts w:ascii="Times New Roman" w:hAnsi="Times New Roman"/>
                <w:sz w:val="20"/>
                <w:szCs w:val="20"/>
              </w:rPr>
            </w:pPr>
            <w:r w:rsidRPr="00584D5A">
              <w:rPr>
                <w:rFonts w:ascii="Times New Roman" w:hAnsi="Times New Roman"/>
                <w:sz w:val="20"/>
                <w:szCs w:val="20"/>
              </w:rPr>
              <w:t>15</w:t>
            </w:r>
            <w:r w:rsidR="00B5364C">
              <w:rPr>
                <w:rFonts w:ascii="Times New Roman" w:hAnsi="Times New Roman"/>
                <w:sz w:val="20"/>
                <w:szCs w:val="20"/>
              </w:rPr>
              <w:t>8</w:t>
            </w:r>
          </w:p>
        </w:tc>
      </w:tr>
      <w:tr w:rsidR="00BD2F3D" w:rsidRPr="00584D5A" w:rsidTr="00070B14">
        <w:tc>
          <w:tcPr>
            <w:tcW w:w="1809" w:type="dxa"/>
            <w:shd w:val="clear" w:color="auto" w:fill="auto"/>
          </w:tcPr>
          <w:p w:rsidR="00BD2F3D" w:rsidRPr="00584D5A" w:rsidRDefault="00194900" w:rsidP="00584D5A">
            <w:pPr>
              <w:spacing w:after="0"/>
              <w:rPr>
                <w:rFonts w:ascii="Times New Roman" w:hAnsi="Times New Roman"/>
                <w:sz w:val="20"/>
                <w:szCs w:val="20"/>
              </w:rPr>
            </w:pPr>
            <w:r w:rsidRPr="00584D5A">
              <w:rPr>
                <w:rFonts w:ascii="Times New Roman" w:hAnsi="Times New Roman"/>
                <w:sz w:val="20"/>
                <w:szCs w:val="20"/>
              </w:rPr>
              <w:t>Приложение 1.4.</w:t>
            </w:r>
          </w:p>
        </w:tc>
        <w:tc>
          <w:tcPr>
            <w:tcW w:w="6809" w:type="dxa"/>
            <w:shd w:val="clear" w:color="auto" w:fill="auto"/>
          </w:tcPr>
          <w:p w:rsidR="00BD2F3D" w:rsidRPr="00584D5A" w:rsidRDefault="00070B14" w:rsidP="00070B14">
            <w:pPr>
              <w:spacing w:after="0"/>
              <w:jc w:val="both"/>
              <w:rPr>
                <w:rFonts w:ascii="Times New Roman" w:hAnsi="Times New Roman"/>
                <w:sz w:val="20"/>
                <w:szCs w:val="20"/>
              </w:rPr>
            </w:pPr>
            <w:r>
              <w:rPr>
                <w:rFonts w:ascii="Times New Roman" w:hAnsi="Times New Roman"/>
                <w:sz w:val="20"/>
                <w:szCs w:val="20"/>
              </w:rPr>
              <w:t>ПМн.04</w:t>
            </w:r>
            <w:r w:rsidR="00194900" w:rsidRPr="00584D5A">
              <w:rPr>
                <w:rFonts w:ascii="Times New Roman" w:hAnsi="Times New Roman"/>
                <w:sz w:val="20"/>
                <w:szCs w:val="20"/>
              </w:rPr>
              <w:t xml:space="preserve"> Теоретические и методические основы преподавания иностранного языка в начальной школе………………………………………..</w:t>
            </w:r>
          </w:p>
        </w:tc>
        <w:tc>
          <w:tcPr>
            <w:tcW w:w="1093" w:type="dxa"/>
            <w:shd w:val="clear" w:color="auto" w:fill="auto"/>
          </w:tcPr>
          <w:p w:rsidR="00BD2F3D" w:rsidRPr="00584D5A" w:rsidRDefault="00BD2F3D" w:rsidP="00584D5A">
            <w:pPr>
              <w:spacing w:after="0"/>
              <w:jc w:val="center"/>
              <w:rPr>
                <w:rFonts w:ascii="Times New Roman" w:hAnsi="Times New Roman"/>
                <w:sz w:val="20"/>
                <w:szCs w:val="20"/>
              </w:rPr>
            </w:pPr>
          </w:p>
          <w:p w:rsidR="00194900" w:rsidRPr="00584D5A" w:rsidRDefault="00194900" w:rsidP="00B5364C">
            <w:pPr>
              <w:spacing w:after="0"/>
              <w:jc w:val="center"/>
              <w:rPr>
                <w:rFonts w:ascii="Times New Roman" w:hAnsi="Times New Roman"/>
                <w:sz w:val="20"/>
                <w:szCs w:val="20"/>
              </w:rPr>
            </w:pPr>
            <w:r w:rsidRPr="00584D5A">
              <w:rPr>
                <w:rFonts w:ascii="Times New Roman" w:hAnsi="Times New Roman"/>
                <w:sz w:val="20"/>
                <w:szCs w:val="20"/>
              </w:rPr>
              <w:t>1</w:t>
            </w:r>
            <w:r w:rsidR="00B5364C">
              <w:rPr>
                <w:rFonts w:ascii="Times New Roman" w:hAnsi="Times New Roman"/>
                <w:sz w:val="20"/>
                <w:szCs w:val="20"/>
              </w:rPr>
              <w:t>84</w:t>
            </w:r>
          </w:p>
        </w:tc>
      </w:tr>
      <w:tr w:rsidR="00BD2F3D" w:rsidRPr="00584D5A" w:rsidTr="00070B14">
        <w:tc>
          <w:tcPr>
            <w:tcW w:w="1809" w:type="dxa"/>
            <w:shd w:val="clear" w:color="auto" w:fill="auto"/>
          </w:tcPr>
          <w:p w:rsidR="00BD2F3D" w:rsidRPr="00584D5A" w:rsidRDefault="00194900" w:rsidP="00584D5A">
            <w:pPr>
              <w:spacing w:after="0"/>
              <w:rPr>
                <w:rFonts w:ascii="Times New Roman" w:hAnsi="Times New Roman"/>
                <w:sz w:val="20"/>
                <w:szCs w:val="20"/>
              </w:rPr>
            </w:pPr>
            <w:r w:rsidRPr="00584D5A">
              <w:rPr>
                <w:rFonts w:ascii="Times New Roman" w:hAnsi="Times New Roman"/>
                <w:sz w:val="20"/>
                <w:szCs w:val="20"/>
              </w:rPr>
              <w:t>Приложение 1.5</w:t>
            </w:r>
          </w:p>
        </w:tc>
        <w:tc>
          <w:tcPr>
            <w:tcW w:w="6809" w:type="dxa"/>
            <w:shd w:val="clear" w:color="auto" w:fill="auto"/>
          </w:tcPr>
          <w:p w:rsidR="00BD2F3D" w:rsidRPr="00584D5A" w:rsidRDefault="00194900" w:rsidP="00070B14">
            <w:pPr>
              <w:spacing w:after="0"/>
              <w:jc w:val="both"/>
              <w:rPr>
                <w:rFonts w:ascii="Times New Roman" w:hAnsi="Times New Roman"/>
                <w:sz w:val="20"/>
                <w:szCs w:val="20"/>
              </w:rPr>
            </w:pPr>
            <w:r w:rsidRPr="00584D5A">
              <w:rPr>
                <w:rFonts w:ascii="Times New Roman" w:hAnsi="Times New Roman"/>
                <w:sz w:val="20"/>
                <w:szCs w:val="20"/>
              </w:rPr>
              <w:t>ПМ</w:t>
            </w:r>
            <w:r w:rsidR="00070B14">
              <w:rPr>
                <w:rFonts w:ascii="Times New Roman" w:hAnsi="Times New Roman"/>
                <w:sz w:val="20"/>
                <w:szCs w:val="20"/>
              </w:rPr>
              <w:t>н.</w:t>
            </w:r>
            <w:r w:rsidRPr="00584D5A">
              <w:rPr>
                <w:rFonts w:ascii="Times New Roman" w:hAnsi="Times New Roman"/>
                <w:sz w:val="20"/>
                <w:szCs w:val="20"/>
              </w:rPr>
              <w:t>04 Теоретические и методические основы преподавания информатики в начальной школе……………………………………………….</w:t>
            </w:r>
          </w:p>
        </w:tc>
        <w:tc>
          <w:tcPr>
            <w:tcW w:w="1093" w:type="dxa"/>
            <w:shd w:val="clear" w:color="auto" w:fill="auto"/>
          </w:tcPr>
          <w:p w:rsidR="00BD2F3D" w:rsidRPr="00584D5A" w:rsidRDefault="00BD2F3D" w:rsidP="00584D5A">
            <w:pPr>
              <w:spacing w:after="0"/>
              <w:jc w:val="center"/>
              <w:rPr>
                <w:rFonts w:ascii="Times New Roman" w:hAnsi="Times New Roman"/>
                <w:sz w:val="20"/>
                <w:szCs w:val="20"/>
              </w:rPr>
            </w:pPr>
          </w:p>
          <w:p w:rsidR="00194900" w:rsidRPr="00584D5A" w:rsidRDefault="00194900" w:rsidP="00B5364C">
            <w:pPr>
              <w:spacing w:after="0"/>
              <w:jc w:val="center"/>
              <w:rPr>
                <w:rFonts w:ascii="Times New Roman" w:hAnsi="Times New Roman"/>
                <w:sz w:val="20"/>
                <w:szCs w:val="20"/>
              </w:rPr>
            </w:pPr>
            <w:r w:rsidRPr="00584D5A">
              <w:rPr>
                <w:rFonts w:ascii="Times New Roman" w:hAnsi="Times New Roman"/>
                <w:sz w:val="20"/>
                <w:szCs w:val="20"/>
              </w:rPr>
              <w:t>19</w:t>
            </w:r>
            <w:r w:rsidR="00B5364C">
              <w:rPr>
                <w:rFonts w:ascii="Times New Roman" w:hAnsi="Times New Roman"/>
                <w:sz w:val="20"/>
                <w:szCs w:val="20"/>
              </w:rPr>
              <w:t>9</w:t>
            </w:r>
          </w:p>
        </w:tc>
      </w:tr>
      <w:tr w:rsidR="00BD2F3D" w:rsidRPr="00584D5A" w:rsidTr="00070B14">
        <w:tc>
          <w:tcPr>
            <w:tcW w:w="1809" w:type="dxa"/>
            <w:shd w:val="clear" w:color="auto" w:fill="auto"/>
          </w:tcPr>
          <w:p w:rsidR="00BD2F3D" w:rsidRPr="00584D5A" w:rsidRDefault="00194900" w:rsidP="00584D5A">
            <w:pPr>
              <w:spacing w:after="0"/>
              <w:rPr>
                <w:rFonts w:ascii="Times New Roman" w:hAnsi="Times New Roman"/>
                <w:sz w:val="20"/>
                <w:szCs w:val="20"/>
              </w:rPr>
            </w:pPr>
            <w:r w:rsidRPr="00584D5A">
              <w:rPr>
                <w:rFonts w:ascii="Times New Roman" w:hAnsi="Times New Roman"/>
                <w:sz w:val="20"/>
                <w:szCs w:val="20"/>
              </w:rPr>
              <w:t>Приложение 1.6.</w:t>
            </w:r>
          </w:p>
        </w:tc>
        <w:tc>
          <w:tcPr>
            <w:tcW w:w="6809" w:type="dxa"/>
            <w:shd w:val="clear" w:color="auto" w:fill="auto"/>
          </w:tcPr>
          <w:p w:rsidR="00BD2F3D" w:rsidRPr="00584D5A" w:rsidRDefault="00194900" w:rsidP="00070B14">
            <w:pPr>
              <w:spacing w:after="0"/>
              <w:jc w:val="both"/>
              <w:rPr>
                <w:rFonts w:ascii="Times New Roman" w:hAnsi="Times New Roman"/>
                <w:sz w:val="20"/>
                <w:szCs w:val="20"/>
              </w:rPr>
            </w:pPr>
            <w:r w:rsidRPr="00584D5A">
              <w:rPr>
                <w:rFonts w:ascii="Times New Roman" w:hAnsi="Times New Roman"/>
                <w:sz w:val="20"/>
                <w:szCs w:val="20"/>
              </w:rPr>
              <w:t>ПМ</w:t>
            </w:r>
            <w:r w:rsidR="00070B14">
              <w:rPr>
                <w:rFonts w:ascii="Times New Roman" w:hAnsi="Times New Roman"/>
                <w:sz w:val="20"/>
                <w:szCs w:val="20"/>
              </w:rPr>
              <w:t>н.</w:t>
            </w:r>
            <w:r w:rsidRPr="00584D5A">
              <w:rPr>
                <w:rFonts w:ascii="Times New Roman" w:hAnsi="Times New Roman"/>
                <w:sz w:val="20"/>
                <w:szCs w:val="20"/>
              </w:rPr>
              <w:t>04 Теоретические и методические основы преподавания дисциплин художественно-эстетического цикла в начальной школе……………………..</w:t>
            </w:r>
          </w:p>
        </w:tc>
        <w:tc>
          <w:tcPr>
            <w:tcW w:w="1093" w:type="dxa"/>
            <w:shd w:val="clear" w:color="auto" w:fill="auto"/>
          </w:tcPr>
          <w:p w:rsidR="00BD2F3D" w:rsidRPr="00584D5A" w:rsidRDefault="00BD2F3D" w:rsidP="00584D5A">
            <w:pPr>
              <w:spacing w:after="0"/>
              <w:jc w:val="center"/>
              <w:rPr>
                <w:rFonts w:ascii="Times New Roman" w:hAnsi="Times New Roman"/>
                <w:sz w:val="20"/>
                <w:szCs w:val="20"/>
              </w:rPr>
            </w:pPr>
          </w:p>
          <w:p w:rsidR="00194900" w:rsidRPr="00584D5A" w:rsidRDefault="00194900" w:rsidP="00B5364C">
            <w:pPr>
              <w:spacing w:after="0"/>
              <w:jc w:val="center"/>
              <w:rPr>
                <w:rFonts w:ascii="Times New Roman" w:hAnsi="Times New Roman"/>
                <w:sz w:val="20"/>
                <w:szCs w:val="20"/>
              </w:rPr>
            </w:pPr>
            <w:r w:rsidRPr="00584D5A">
              <w:rPr>
                <w:rFonts w:ascii="Times New Roman" w:hAnsi="Times New Roman"/>
                <w:sz w:val="20"/>
                <w:szCs w:val="20"/>
              </w:rPr>
              <w:t>2</w:t>
            </w:r>
            <w:r w:rsidR="00B5364C">
              <w:rPr>
                <w:rFonts w:ascii="Times New Roman" w:hAnsi="Times New Roman"/>
                <w:sz w:val="20"/>
                <w:szCs w:val="20"/>
              </w:rPr>
              <w:t>11</w:t>
            </w:r>
          </w:p>
        </w:tc>
      </w:tr>
      <w:tr w:rsidR="00BD2F3D" w:rsidRPr="00584D5A" w:rsidTr="00070B14">
        <w:tc>
          <w:tcPr>
            <w:tcW w:w="1809" w:type="dxa"/>
            <w:shd w:val="clear" w:color="auto" w:fill="auto"/>
          </w:tcPr>
          <w:p w:rsidR="00BD2F3D" w:rsidRPr="00584D5A" w:rsidRDefault="00313AF8" w:rsidP="00584D5A">
            <w:pPr>
              <w:spacing w:after="0"/>
              <w:rPr>
                <w:rFonts w:ascii="Times New Roman" w:hAnsi="Times New Roman"/>
                <w:b/>
                <w:sz w:val="20"/>
                <w:szCs w:val="20"/>
              </w:rPr>
            </w:pPr>
            <w:r w:rsidRPr="00584D5A">
              <w:rPr>
                <w:rFonts w:ascii="Times New Roman" w:hAnsi="Times New Roman"/>
                <w:b/>
                <w:sz w:val="20"/>
                <w:szCs w:val="20"/>
              </w:rPr>
              <w:t>Приложение 2</w:t>
            </w:r>
          </w:p>
        </w:tc>
        <w:tc>
          <w:tcPr>
            <w:tcW w:w="6809" w:type="dxa"/>
            <w:shd w:val="clear" w:color="auto" w:fill="auto"/>
          </w:tcPr>
          <w:p w:rsidR="00BD2F3D" w:rsidRPr="00584D5A" w:rsidRDefault="00313AF8" w:rsidP="00584D5A">
            <w:pPr>
              <w:spacing w:after="0"/>
              <w:jc w:val="both"/>
              <w:rPr>
                <w:rFonts w:ascii="Times New Roman" w:hAnsi="Times New Roman"/>
                <w:b/>
                <w:sz w:val="20"/>
                <w:szCs w:val="20"/>
              </w:rPr>
            </w:pPr>
            <w:r w:rsidRPr="00584D5A">
              <w:rPr>
                <w:rFonts w:ascii="Times New Roman" w:hAnsi="Times New Roman"/>
                <w:b/>
                <w:sz w:val="20"/>
                <w:szCs w:val="20"/>
              </w:rPr>
              <w:t>Примерные программы учебных дисциплин……………………………….</w:t>
            </w:r>
          </w:p>
        </w:tc>
        <w:tc>
          <w:tcPr>
            <w:tcW w:w="1093" w:type="dxa"/>
            <w:shd w:val="clear" w:color="auto" w:fill="auto"/>
          </w:tcPr>
          <w:p w:rsidR="00BD2F3D" w:rsidRPr="00584D5A" w:rsidRDefault="00313AF8" w:rsidP="004E614F">
            <w:pPr>
              <w:spacing w:after="0"/>
              <w:jc w:val="center"/>
              <w:rPr>
                <w:rFonts w:ascii="Times New Roman" w:hAnsi="Times New Roman"/>
                <w:b/>
                <w:sz w:val="20"/>
                <w:szCs w:val="20"/>
              </w:rPr>
            </w:pPr>
            <w:r w:rsidRPr="00584D5A">
              <w:rPr>
                <w:rFonts w:ascii="Times New Roman" w:hAnsi="Times New Roman"/>
                <w:b/>
                <w:sz w:val="20"/>
                <w:szCs w:val="20"/>
              </w:rPr>
              <w:t>2</w:t>
            </w:r>
            <w:r w:rsidR="006A0A90" w:rsidRPr="00584D5A">
              <w:rPr>
                <w:rFonts w:ascii="Times New Roman" w:hAnsi="Times New Roman"/>
                <w:b/>
                <w:sz w:val="20"/>
                <w:szCs w:val="20"/>
              </w:rPr>
              <w:t>2</w:t>
            </w:r>
            <w:r w:rsidR="004E614F">
              <w:rPr>
                <w:rFonts w:ascii="Times New Roman" w:hAnsi="Times New Roman"/>
                <w:b/>
                <w:sz w:val="20"/>
                <w:szCs w:val="20"/>
              </w:rPr>
              <w:t>8</w:t>
            </w:r>
          </w:p>
        </w:tc>
      </w:tr>
      <w:tr w:rsidR="00BD2F3D" w:rsidRPr="00584D5A" w:rsidTr="00070B14">
        <w:tc>
          <w:tcPr>
            <w:tcW w:w="1809" w:type="dxa"/>
            <w:shd w:val="clear" w:color="auto" w:fill="auto"/>
          </w:tcPr>
          <w:p w:rsidR="00BD2F3D" w:rsidRPr="00584D5A" w:rsidRDefault="00B15EAC" w:rsidP="00584D5A">
            <w:pPr>
              <w:spacing w:after="0"/>
              <w:rPr>
                <w:rFonts w:ascii="Times New Roman" w:hAnsi="Times New Roman"/>
                <w:sz w:val="20"/>
                <w:szCs w:val="20"/>
              </w:rPr>
            </w:pPr>
            <w:r w:rsidRPr="00584D5A">
              <w:rPr>
                <w:rFonts w:ascii="Times New Roman" w:hAnsi="Times New Roman"/>
                <w:sz w:val="20"/>
                <w:szCs w:val="20"/>
              </w:rPr>
              <w:t>Приложение 2.1</w:t>
            </w:r>
          </w:p>
        </w:tc>
        <w:tc>
          <w:tcPr>
            <w:tcW w:w="6809" w:type="dxa"/>
            <w:shd w:val="clear" w:color="auto" w:fill="auto"/>
          </w:tcPr>
          <w:p w:rsidR="00BD2F3D" w:rsidRPr="00584D5A" w:rsidRDefault="00B15EAC" w:rsidP="00070B14">
            <w:pPr>
              <w:spacing w:after="0"/>
              <w:jc w:val="both"/>
              <w:rPr>
                <w:rFonts w:ascii="Times New Roman" w:hAnsi="Times New Roman"/>
                <w:sz w:val="20"/>
                <w:szCs w:val="20"/>
              </w:rPr>
            </w:pPr>
            <w:r w:rsidRPr="00584D5A">
              <w:rPr>
                <w:rFonts w:ascii="Times New Roman" w:hAnsi="Times New Roman"/>
                <w:sz w:val="20"/>
                <w:szCs w:val="20"/>
              </w:rPr>
              <w:t>СГ</w:t>
            </w:r>
            <w:r w:rsidR="00070B14">
              <w:rPr>
                <w:rFonts w:ascii="Times New Roman" w:hAnsi="Times New Roman"/>
                <w:sz w:val="20"/>
                <w:szCs w:val="20"/>
              </w:rPr>
              <w:t>.</w:t>
            </w:r>
            <w:r w:rsidRPr="00584D5A">
              <w:rPr>
                <w:rFonts w:ascii="Times New Roman" w:hAnsi="Times New Roman"/>
                <w:sz w:val="20"/>
                <w:szCs w:val="20"/>
              </w:rPr>
              <w:t>01 История России…………………………………………………………...</w:t>
            </w:r>
          </w:p>
        </w:tc>
        <w:tc>
          <w:tcPr>
            <w:tcW w:w="1093" w:type="dxa"/>
            <w:shd w:val="clear" w:color="auto" w:fill="auto"/>
          </w:tcPr>
          <w:p w:rsidR="00BD2F3D" w:rsidRPr="00584D5A" w:rsidRDefault="00B15EAC" w:rsidP="004E614F">
            <w:pPr>
              <w:spacing w:after="0"/>
              <w:jc w:val="center"/>
              <w:rPr>
                <w:rFonts w:ascii="Times New Roman" w:hAnsi="Times New Roman"/>
                <w:sz w:val="20"/>
                <w:szCs w:val="20"/>
              </w:rPr>
            </w:pPr>
            <w:r w:rsidRPr="00584D5A">
              <w:rPr>
                <w:rFonts w:ascii="Times New Roman" w:hAnsi="Times New Roman"/>
                <w:sz w:val="20"/>
                <w:szCs w:val="20"/>
              </w:rPr>
              <w:t>22</w:t>
            </w:r>
            <w:r w:rsidR="004E614F">
              <w:rPr>
                <w:rFonts w:ascii="Times New Roman" w:hAnsi="Times New Roman"/>
                <w:sz w:val="20"/>
                <w:szCs w:val="20"/>
              </w:rPr>
              <w:t>8</w:t>
            </w:r>
          </w:p>
        </w:tc>
      </w:tr>
      <w:tr w:rsidR="00BD2F3D" w:rsidRPr="00584D5A" w:rsidTr="00070B14">
        <w:tc>
          <w:tcPr>
            <w:tcW w:w="1809" w:type="dxa"/>
            <w:shd w:val="clear" w:color="auto" w:fill="auto"/>
          </w:tcPr>
          <w:p w:rsidR="00BD2F3D" w:rsidRPr="00584D5A" w:rsidRDefault="00DD2C1F" w:rsidP="00584D5A">
            <w:pPr>
              <w:spacing w:after="0"/>
              <w:rPr>
                <w:rFonts w:ascii="Times New Roman" w:hAnsi="Times New Roman"/>
                <w:sz w:val="20"/>
                <w:szCs w:val="20"/>
              </w:rPr>
            </w:pPr>
            <w:r w:rsidRPr="00584D5A">
              <w:rPr>
                <w:rFonts w:ascii="Times New Roman" w:hAnsi="Times New Roman"/>
                <w:sz w:val="20"/>
                <w:szCs w:val="20"/>
              </w:rPr>
              <w:t>Приложение 2.2.</w:t>
            </w:r>
          </w:p>
        </w:tc>
        <w:tc>
          <w:tcPr>
            <w:tcW w:w="6809" w:type="dxa"/>
            <w:shd w:val="clear" w:color="auto" w:fill="auto"/>
          </w:tcPr>
          <w:p w:rsidR="00BD2F3D" w:rsidRPr="00584D5A" w:rsidRDefault="00DD2C1F" w:rsidP="00070B14">
            <w:pPr>
              <w:spacing w:after="0"/>
              <w:jc w:val="both"/>
              <w:rPr>
                <w:rFonts w:ascii="Times New Roman" w:hAnsi="Times New Roman"/>
                <w:sz w:val="20"/>
                <w:szCs w:val="20"/>
              </w:rPr>
            </w:pPr>
            <w:r w:rsidRPr="00584D5A">
              <w:rPr>
                <w:rFonts w:ascii="Times New Roman" w:hAnsi="Times New Roman"/>
                <w:sz w:val="20"/>
                <w:szCs w:val="20"/>
              </w:rPr>
              <w:t>СГ</w:t>
            </w:r>
            <w:r w:rsidR="00070B14">
              <w:rPr>
                <w:rFonts w:ascii="Times New Roman" w:hAnsi="Times New Roman"/>
                <w:sz w:val="20"/>
                <w:szCs w:val="20"/>
              </w:rPr>
              <w:t>.</w:t>
            </w:r>
            <w:r w:rsidRPr="00584D5A">
              <w:rPr>
                <w:rFonts w:ascii="Times New Roman" w:hAnsi="Times New Roman"/>
                <w:sz w:val="20"/>
                <w:szCs w:val="20"/>
              </w:rPr>
              <w:t>02 Иностранный язык (английский) в профессиональной деятельности ..</w:t>
            </w:r>
          </w:p>
        </w:tc>
        <w:tc>
          <w:tcPr>
            <w:tcW w:w="1093" w:type="dxa"/>
            <w:shd w:val="clear" w:color="auto" w:fill="auto"/>
          </w:tcPr>
          <w:p w:rsidR="00BD2F3D" w:rsidRPr="00584D5A" w:rsidRDefault="00DD2C1F" w:rsidP="004E614F">
            <w:pPr>
              <w:spacing w:after="0"/>
              <w:jc w:val="center"/>
              <w:rPr>
                <w:rFonts w:ascii="Times New Roman" w:hAnsi="Times New Roman"/>
                <w:sz w:val="20"/>
                <w:szCs w:val="20"/>
              </w:rPr>
            </w:pPr>
            <w:r w:rsidRPr="00584D5A">
              <w:rPr>
                <w:rFonts w:ascii="Times New Roman" w:hAnsi="Times New Roman"/>
                <w:sz w:val="20"/>
                <w:szCs w:val="20"/>
              </w:rPr>
              <w:t>23</w:t>
            </w:r>
            <w:r w:rsidR="004E614F">
              <w:rPr>
                <w:rFonts w:ascii="Times New Roman" w:hAnsi="Times New Roman"/>
                <w:sz w:val="20"/>
                <w:szCs w:val="20"/>
              </w:rPr>
              <w:t>8</w:t>
            </w:r>
          </w:p>
        </w:tc>
      </w:tr>
      <w:tr w:rsidR="00BD2F3D" w:rsidRPr="00584D5A" w:rsidTr="00070B14">
        <w:tc>
          <w:tcPr>
            <w:tcW w:w="1809" w:type="dxa"/>
            <w:shd w:val="clear" w:color="auto" w:fill="auto"/>
          </w:tcPr>
          <w:p w:rsidR="00BD2F3D" w:rsidRPr="00584D5A" w:rsidRDefault="00DD2C1F" w:rsidP="00584D5A">
            <w:pPr>
              <w:spacing w:after="0"/>
              <w:rPr>
                <w:rFonts w:ascii="Times New Roman" w:hAnsi="Times New Roman"/>
                <w:sz w:val="20"/>
                <w:szCs w:val="20"/>
              </w:rPr>
            </w:pPr>
            <w:r w:rsidRPr="00584D5A">
              <w:rPr>
                <w:rFonts w:ascii="Times New Roman" w:hAnsi="Times New Roman"/>
                <w:sz w:val="20"/>
                <w:szCs w:val="20"/>
              </w:rPr>
              <w:t>Приложение 2.3.</w:t>
            </w:r>
          </w:p>
        </w:tc>
        <w:tc>
          <w:tcPr>
            <w:tcW w:w="6809" w:type="dxa"/>
            <w:shd w:val="clear" w:color="auto" w:fill="auto"/>
          </w:tcPr>
          <w:p w:rsidR="00BD2F3D" w:rsidRPr="00584D5A" w:rsidRDefault="00DD2C1F" w:rsidP="00070B14">
            <w:pPr>
              <w:spacing w:after="0"/>
              <w:jc w:val="both"/>
              <w:rPr>
                <w:rFonts w:ascii="Times New Roman" w:hAnsi="Times New Roman"/>
                <w:sz w:val="20"/>
                <w:szCs w:val="20"/>
              </w:rPr>
            </w:pPr>
            <w:r w:rsidRPr="00584D5A">
              <w:rPr>
                <w:rFonts w:ascii="Times New Roman" w:hAnsi="Times New Roman"/>
                <w:sz w:val="20"/>
                <w:szCs w:val="20"/>
              </w:rPr>
              <w:t>СГ</w:t>
            </w:r>
            <w:r w:rsidR="00070B14">
              <w:rPr>
                <w:rFonts w:ascii="Times New Roman" w:hAnsi="Times New Roman"/>
                <w:sz w:val="20"/>
                <w:szCs w:val="20"/>
              </w:rPr>
              <w:t>.</w:t>
            </w:r>
            <w:r w:rsidRPr="00584D5A">
              <w:rPr>
                <w:rFonts w:ascii="Times New Roman" w:hAnsi="Times New Roman"/>
                <w:sz w:val="20"/>
                <w:szCs w:val="20"/>
              </w:rPr>
              <w:t>03 Безопасность жизнедеятельности (для девушек) ………………………</w:t>
            </w:r>
          </w:p>
        </w:tc>
        <w:tc>
          <w:tcPr>
            <w:tcW w:w="1093" w:type="dxa"/>
            <w:shd w:val="clear" w:color="auto" w:fill="auto"/>
          </w:tcPr>
          <w:p w:rsidR="00BD2F3D" w:rsidRPr="00584D5A" w:rsidRDefault="00DD2C1F" w:rsidP="004E614F">
            <w:pPr>
              <w:spacing w:after="0"/>
              <w:jc w:val="center"/>
              <w:rPr>
                <w:rFonts w:ascii="Times New Roman" w:hAnsi="Times New Roman"/>
                <w:sz w:val="20"/>
                <w:szCs w:val="20"/>
              </w:rPr>
            </w:pPr>
            <w:r w:rsidRPr="00584D5A">
              <w:rPr>
                <w:rFonts w:ascii="Times New Roman" w:hAnsi="Times New Roman"/>
                <w:sz w:val="20"/>
                <w:szCs w:val="20"/>
              </w:rPr>
              <w:t>24</w:t>
            </w:r>
            <w:r w:rsidR="004E614F">
              <w:rPr>
                <w:rFonts w:ascii="Times New Roman" w:hAnsi="Times New Roman"/>
                <w:sz w:val="20"/>
                <w:szCs w:val="20"/>
              </w:rPr>
              <w:t>9</w:t>
            </w:r>
          </w:p>
        </w:tc>
      </w:tr>
      <w:tr w:rsidR="00BD2F3D" w:rsidRPr="00584D5A" w:rsidTr="00070B14">
        <w:tc>
          <w:tcPr>
            <w:tcW w:w="1809" w:type="dxa"/>
            <w:shd w:val="clear" w:color="auto" w:fill="auto"/>
          </w:tcPr>
          <w:p w:rsidR="00BD2F3D" w:rsidRPr="00584D5A" w:rsidRDefault="00DD2C1F" w:rsidP="00584D5A">
            <w:pPr>
              <w:spacing w:after="0"/>
              <w:rPr>
                <w:rFonts w:ascii="Times New Roman" w:hAnsi="Times New Roman"/>
                <w:sz w:val="20"/>
                <w:szCs w:val="20"/>
              </w:rPr>
            </w:pPr>
            <w:r w:rsidRPr="00584D5A">
              <w:rPr>
                <w:rFonts w:ascii="Times New Roman" w:hAnsi="Times New Roman"/>
                <w:sz w:val="20"/>
                <w:szCs w:val="20"/>
              </w:rPr>
              <w:t>Приложение 2.4.</w:t>
            </w:r>
          </w:p>
        </w:tc>
        <w:tc>
          <w:tcPr>
            <w:tcW w:w="6809" w:type="dxa"/>
            <w:shd w:val="clear" w:color="auto" w:fill="auto"/>
          </w:tcPr>
          <w:p w:rsidR="00BD2F3D" w:rsidRPr="00584D5A" w:rsidRDefault="00DD2C1F" w:rsidP="00070B14">
            <w:pPr>
              <w:spacing w:after="0"/>
              <w:jc w:val="both"/>
              <w:rPr>
                <w:rFonts w:ascii="Times New Roman" w:hAnsi="Times New Roman"/>
                <w:sz w:val="20"/>
                <w:szCs w:val="20"/>
              </w:rPr>
            </w:pPr>
            <w:r w:rsidRPr="00584D5A">
              <w:rPr>
                <w:rFonts w:ascii="Times New Roman" w:hAnsi="Times New Roman"/>
                <w:sz w:val="20"/>
                <w:szCs w:val="20"/>
              </w:rPr>
              <w:t>СГ</w:t>
            </w:r>
            <w:r w:rsidR="00070B14">
              <w:rPr>
                <w:rFonts w:ascii="Times New Roman" w:hAnsi="Times New Roman"/>
                <w:sz w:val="20"/>
                <w:szCs w:val="20"/>
              </w:rPr>
              <w:t>.</w:t>
            </w:r>
            <w:r w:rsidRPr="00584D5A">
              <w:rPr>
                <w:rFonts w:ascii="Times New Roman" w:hAnsi="Times New Roman"/>
                <w:sz w:val="20"/>
                <w:szCs w:val="20"/>
              </w:rPr>
              <w:t>0</w:t>
            </w:r>
            <w:r w:rsidR="00070B14">
              <w:rPr>
                <w:rFonts w:ascii="Times New Roman" w:hAnsi="Times New Roman"/>
                <w:sz w:val="20"/>
                <w:szCs w:val="20"/>
              </w:rPr>
              <w:t>4</w:t>
            </w:r>
            <w:r w:rsidRPr="00584D5A">
              <w:rPr>
                <w:rFonts w:ascii="Times New Roman" w:hAnsi="Times New Roman"/>
                <w:sz w:val="20"/>
                <w:szCs w:val="20"/>
              </w:rPr>
              <w:t xml:space="preserve"> Безопасность жизнедеятельности  (для юношей) ……………………...</w:t>
            </w:r>
          </w:p>
        </w:tc>
        <w:tc>
          <w:tcPr>
            <w:tcW w:w="1093" w:type="dxa"/>
            <w:shd w:val="clear" w:color="auto" w:fill="auto"/>
          </w:tcPr>
          <w:p w:rsidR="00BD2F3D" w:rsidRPr="00584D5A" w:rsidRDefault="00DD2C1F" w:rsidP="004E614F">
            <w:pPr>
              <w:spacing w:after="0"/>
              <w:jc w:val="center"/>
              <w:rPr>
                <w:rFonts w:ascii="Times New Roman" w:hAnsi="Times New Roman"/>
                <w:sz w:val="20"/>
                <w:szCs w:val="20"/>
              </w:rPr>
            </w:pPr>
            <w:r w:rsidRPr="00584D5A">
              <w:rPr>
                <w:rFonts w:ascii="Times New Roman" w:hAnsi="Times New Roman"/>
                <w:sz w:val="20"/>
                <w:szCs w:val="20"/>
              </w:rPr>
              <w:t>25</w:t>
            </w:r>
            <w:r w:rsidR="004E614F">
              <w:rPr>
                <w:rFonts w:ascii="Times New Roman" w:hAnsi="Times New Roman"/>
                <w:sz w:val="20"/>
                <w:szCs w:val="20"/>
              </w:rPr>
              <w:t>9</w:t>
            </w:r>
          </w:p>
        </w:tc>
      </w:tr>
      <w:tr w:rsidR="00BD2F3D" w:rsidRPr="00584D5A" w:rsidTr="00070B14">
        <w:tc>
          <w:tcPr>
            <w:tcW w:w="1809" w:type="dxa"/>
            <w:shd w:val="clear" w:color="auto" w:fill="auto"/>
          </w:tcPr>
          <w:p w:rsidR="00BD2F3D" w:rsidRPr="00584D5A" w:rsidRDefault="00DD2C1F" w:rsidP="00584D5A">
            <w:pPr>
              <w:spacing w:after="0"/>
              <w:rPr>
                <w:rFonts w:ascii="Times New Roman" w:hAnsi="Times New Roman"/>
                <w:sz w:val="20"/>
                <w:szCs w:val="20"/>
              </w:rPr>
            </w:pPr>
            <w:r w:rsidRPr="00584D5A">
              <w:rPr>
                <w:rFonts w:ascii="Times New Roman" w:hAnsi="Times New Roman"/>
                <w:sz w:val="20"/>
                <w:szCs w:val="20"/>
              </w:rPr>
              <w:t>Приложение 2.5.</w:t>
            </w:r>
          </w:p>
        </w:tc>
        <w:tc>
          <w:tcPr>
            <w:tcW w:w="6809" w:type="dxa"/>
            <w:shd w:val="clear" w:color="auto" w:fill="auto"/>
          </w:tcPr>
          <w:p w:rsidR="00BD2F3D" w:rsidRPr="00584D5A" w:rsidRDefault="00DD2C1F" w:rsidP="00070B14">
            <w:pPr>
              <w:spacing w:after="0"/>
              <w:jc w:val="both"/>
              <w:rPr>
                <w:rFonts w:ascii="Times New Roman" w:hAnsi="Times New Roman"/>
                <w:sz w:val="20"/>
                <w:szCs w:val="20"/>
              </w:rPr>
            </w:pPr>
            <w:r w:rsidRPr="00584D5A">
              <w:rPr>
                <w:rFonts w:ascii="Times New Roman" w:hAnsi="Times New Roman"/>
                <w:sz w:val="20"/>
                <w:szCs w:val="20"/>
              </w:rPr>
              <w:t>СГ</w:t>
            </w:r>
            <w:r w:rsidR="00070B14">
              <w:rPr>
                <w:rFonts w:ascii="Times New Roman" w:hAnsi="Times New Roman"/>
                <w:sz w:val="20"/>
                <w:szCs w:val="20"/>
              </w:rPr>
              <w:t>.</w:t>
            </w:r>
            <w:r w:rsidRPr="00584D5A">
              <w:rPr>
                <w:rFonts w:ascii="Times New Roman" w:hAnsi="Times New Roman"/>
                <w:sz w:val="20"/>
                <w:szCs w:val="20"/>
              </w:rPr>
              <w:t>05 Основы финансовой грамотности ………………………………………</w:t>
            </w:r>
          </w:p>
        </w:tc>
        <w:tc>
          <w:tcPr>
            <w:tcW w:w="1093" w:type="dxa"/>
            <w:shd w:val="clear" w:color="auto" w:fill="auto"/>
          </w:tcPr>
          <w:p w:rsidR="00BD2F3D" w:rsidRPr="00584D5A" w:rsidRDefault="00DD2C1F" w:rsidP="004E614F">
            <w:pPr>
              <w:spacing w:after="0"/>
              <w:jc w:val="center"/>
              <w:rPr>
                <w:rFonts w:ascii="Times New Roman" w:hAnsi="Times New Roman"/>
                <w:sz w:val="20"/>
                <w:szCs w:val="20"/>
              </w:rPr>
            </w:pPr>
            <w:r w:rsidRPr="00584D5A">
              <w:rPr>
                <w:rFonts w:ascii="Times New Roman" w:hAnsi="Times New Roman"/>
                <w:sz w:val="20"/>
                <w:szCs w:val="20"/>
              </w:rPr>
              <w:t>2</w:t>
            </w:r>
            <w:r w:rsidR="004E614F">
              <w:rPr>
                <w:rFonts w:ascii="Times New Roman" w:hAnsi="Times New Roman"/>
                <w:sz w:val="20"/>
                <w:szCs w:val="20"/>
              </w:rPr>
              <w:t>69</w:t>
            </w:r>
          </w:p>
        </w:tc>
      </w:tr>
      <w:tr w:rsidR="006A0A90" w:rsidRPr="00584D5A" w:rsidTr="00070B14">
        <w:tc>
          <w:tcPr>
            <w:tcW w:w="1809" w:type="dxa"/>
            <w:shd w:val="clear" w:color="auto" w:fill="auto"/>
          </w:tcPr>
          <w:p w:rsidR="006A0A90" w:rsidRPr="00584D5A" w:rsidRDefault="00DD2C1F" w:rsidP="00584D5A">
            <w:pPr>
              <w:spacing w:after="0"/>
              <w:rPr>
                <w:rFonts w:ascii="Times New Roman" w:hAnsi="Times New Roman"/>
                <w:sz w:val="20"/>
                <w:szCs w:val="20"/>
              </w:rPr>
            </w:pPr>
            <w:r w:rsidRPr="00584D5A">
              <w:rPr>
                <w:rFonts w:ascii="Times New Roman" w:hAnsi="Times New Roman"/>
                <w:sz w:val="20"/>
                <w:szCs w:val="20"/>
              </w:rPr>
              <w:t>Приложение 2.6.</w:t>
            </w:r>
          </w:p>
        </w:tc>
        <w:tc>
          <w:tcPr>
            <w:tcW w:w="6809" w:type="dxa"/>
            <w:shd w:val="clear" w:color="auto" w:fill="auto"/>
          </w:tcPr>
          <w:p w:rsidR="006A0A90" w:rsidRPr="00584D5A" w:rsidRDefault="00DD2C1F" w:rsidP="00070B14">
            <w:pPr>
              <w:spacing w:after="0"/>
              <w:jc w:val="both"/>
              <w:rPr>
                <w:rFonts w:ascii="Times New Roman" w:hAnsi="Times New Roman"/>
                <w:sz w:val="20"/>
                <w:szCs w:val="20"/>
              </w:rPr>
            </w:pPr>
            <w:r w:rsidRPr="00584D5A">
              <w:rPr>
                <w:rFonts w:ascii="Times New Roman" w:hAnsi="Times New Roman"/>
                <w:sz w:val="20"/>
                <w:szCs w:val="20"/>
              </w:rPr>
              <w:t>ОП</w:t>
            </w:r>
            <w:r w:rsidR="00070B14">
              <w:rPr>
                <w:rFonts w:ascii="Times New Roman" w:hAnsi="Times New Roman"/>
                <w:sz w:val="20"/>
                <w:szCs w:val="20"/>
              </w:rPr>
              <w:t>.</w:t>
            </w:r>
            <w:r w:rsidRPr="00584D5A">
              <w:rPr>
                <w:rFonts w:ascii="Times New Roman" w:hAnsi="Times New Roman"/>
                <w:sz w:val="20"/>
                <w:szCs w:val="20"/>
              </w:rPr>
              <w:t xml:space="preserve">01 Русский язык и культура профессиональной коммуникации учителя </w:t>
            </w:r>
          </w:p>
        </w:tc>
        <w:tc>
          <w:tcPr>
            <w:tcW w:w="1093" w:type="dxa"/>
            <w:shd w:val="clear" w:color="auto" w:fill="auto"/>
          </w:tcPr>
          <w:p w:rsidR="006A0A90" w:rsidRPr="00584D5A" w:rsidRDefault="00DD2C1F" w:rsidP="004E614F">
            <w:pPr>
              <w:spacing w:after="0"/>
              <w:jc w:val="center"/>
              <w:rPr>
                <w:rFonts w:ascii="Times New Roman" w:hAnsi="Times New Roman"/>
                <w:sz w:val="20"/>
                <w:szCs w:val="20"/>
              </w:rPr>
            </w:pPr>
            <w:r w:rsidRPr="00584D5A">
              <w:rPr>
                <w:rFonts w:ascii="Times New Roman" w:hAnsi="Times New Roman"/>
                <w:sz w:val="20"/>
                <w:szCs w:val="20"/>
              </w:rPr>
              <w:t>27</w:t>
            </w:r>
            <w:r w:rsidR="004E614F">
              <w:rPr>
                <w:rFonts w:ascii="Times New Roman" w:hAnsi="Times New Roman"/>
                <w:sz w:val="20"/>
                <w:szCs w:val="20"/>
              </w:rPr>
              <w:t>9</w:t>
            </w:r>
          </w:p>
        </w:tc>
      </w:tr>
      <w:tr w:rsidR="006A0A90" w:rsidRPr="00584D5A" w:rsidTr="00070B14">
        <w:tc>
          <w:tcPr>
            <w:tcW w:w="1809" w:type="dxa"/>
            <w:shd w:val="clear" w:color="auto" w:fill="auto"/>
          </w:tcPr>
          <w:p w:rsidR="006A0A90" w:rsidRPr="00584D5A" w:rsidRDefault="00DD2C1F" w:rsidP="00584D5A">
            <w:pPr>
              <w:spacing w:after="0"/>
              <w:rPr>
                <w:rFonts w:ascii="Times New Roman" w:hAnsi="Times New Roman"/>
                <w:sz w:val="20"/>
                <w:szCs w:val="20"/>
              </w:rPr>
            </w:pPr>
            <w:r w:rsidRPr="00584D5A">
              <w:rPr>
                <w:rFonts w:ascii="Times New Roman" w:hAnsi="Times New Roman"/>
                <w:sz w:val="20"/>
                <w:szCs w:val="20"/>
              </w:rPr>
              <w:t>Приложение 2.7.</w:t>
            </w:r>
          </w:p>
        </w:tc>
        <w:tc>
          <w:tcPr>
            <w:tcW w:w="6809" w:type="dxa"/>
            <w:shd w:val="clear" w:color="auto" w:fill="auto"/>
          </w:tcPr>
          <w:p w:rsidR="006A0A90" w:rsidRPr="00584D5A" w:rsidRDefault="00DD2C1F" w:rsidP="00070B14">
            <w:pPr>
              <w:spacing w:after="0"/>
              <w:jc w:val="both"/>
              <w:rPr>
                <w:rFonts w:ascii="Times New Roman" w:hAnsi="Times New Roman"/>
                <w:sz w:val="20"/>
                <w:szCs w:val="20"/>
              </w:rPr>
            </w:pPr>
            <w:r w:rsidRPr="00584D5A">
              <w:rPr>
                <w:rFonts w:ascii="Times New Roman" w:hAnsi="Times New Roman"/>
                <w:sz w:val="20"/>
                <w:szCs w:val="20"/>
              </w:rPr>
              <w:t>ОП</w:t>
            </w:r>
            <w:r w:rsidR="00070B14">
              <w:rPr>
                <w:rFonts w:ascii="Times New Roman" w:hAnsi="Times New Roman"/>
                <w:sz w:val="20"/>
                <w:szCs w:val="20"/>
              </w:rPr>
              <w:t>.</w:t>
            </w:r>
            <w:r w:rsidRPr="00584D5A">
              <w:rPr>
                <w:rFonts w:ascii="Times New Roman" w:hAnsi="Times New Roman"/>
                <w:sz w:val="20"/>
                <w:szCs w:val="20"/>
              </w:rPr>
              <w:t>02 Математика в профессиональной деятельности ………………………</w:t>
            </w:r>
          </w:p>
        </w:tc>
        <w:tc>
          <w:tcPr>
            <w:tcW w:w="1093" w:type="dxa"/>
            <w:shd w:val="clear" w:color="auto" w:fill="auto"/>
          </w:tcPr>
          <w:p w:rsidR="006A0A90" w:rsidRPr="00584D5A" w:rsidRDefault="00DD2C1F" w:rsidP="004E614F">
            <w:pPr>
              <w:spacing w:after="0"/>
              <w:jc w:val="center"/>
              <w:rPr>
                <w:rFonts w:ascii="Times New Roman" w:hAnsi="Times New Roman"/>
                <w:sz w:val="20"/>
                <w:szCs w:val="20"/>
              </w:rPr>
            </w:pPr>
            <w:r w:rsidRPr="00584D5A">
              <w:rPr>
                <w:rFonts w:ascii="Times New Roman" w:hAnsi="Times New Roman"/>
                <w:sz w:val="20"/>
                <w:szCs w:val="20"/>
              </w:rPr>
              <w:t>2</w:t>
            </w:r>
            <w:r w:rsidR="004E614F">
              <w:rPr>
                <w:rFonts w:ascii="Times New Roman" w:hAnsi="Times New Roman"/>
                <w:sz w:val="20"/>
                <w:szCs w:val="20"/>
              </w:rPr>
              <w:t>91</w:t>
            </w:r>
          </w:p>
        </w:tc>
      </w:tr>
      <w:tr w:rsidR="006A0A90" w:rsidRPr="00584D5A" w:rsidTr="00070B14">
        <w:tc>
          <w:tcPr>
            <w:tcW w:w="1809" w:type="dxa"/>
            <w:shd w:val="clear" w:color="auto" w:fill="auto"/>
          </w:tcPr>
          <w:p w:rsidR="006A0A90" w:rsidRPr="00584D5A" w:rsidRDefault="00DD2C1F" w:rsidP="00584D5A">
            <w:pPr>
              <w:spacing w:after="0"/>
              <w:rPr>
                <w:rFonts w:ascii="Times New Roman" w:hAnsi="Times New Roman"/>
                <w:sz w:val="20"/>
                <w:szCs w:val="20"/>
              </w:rPr>
            </w:pPr>
            <w:r w:rsidRPr="00584D5A">
              <w:rPr>
                <w:rFonts w:ascii="Times New Roman" w:hAnsi="Times New Roman"/>
                <w:sz w:val="20"/>
                <w:szCs w:val="20"/>
              </w:rPr>
              <w:t>Приложение 2.8.</w:t>
            </w:r>
          </w:p>
        </w:tc>
        <w:tc>
          <w:tcPr>
            <w:tcW w:w="6809" w:type="dxa"/>
            <w:shd w:val="clear" w:color="auto" w:fill="auto"/>
          </w:tcPr>
          <w:p w:rsidR="006A0A90" w:rsidRPr="00584D5A" w:rsidRDefault="00DD2C1F" w:rsidP="00070B14">
            <w:pPr>
              <w:spacing w:after="0"/>
              <w:jc w:val="both"/>
              <w:rPr>
                <w:rFonts w:ascii="Times New Roman" w:hAnsi="Times New Roman"/>
                <w:sz w:val="20"/>
                <w:szCs w:val="20"/>
              </w:rPr>
            </w:pPr>
            <w:r w:rsidRPr="00584D5A">
              <w:rPr>
                <w:rFonts w:ascii="Times New Roman" w:hAnsi="Times New Roman"/>
                <w:sz w:val="20"/>
                <w:szCs w:val="20"/>
              </w:rPr>
              <w:t>ОП</w:t>
            </w:r>
            <w:r w:rsidR="00070B14">
              <w:rPr>
                <w:rFonts w:ascii="Times New Roman" w:hAnsi="Times New Roman"/>
                <w:sz w:val="20"/>
                <w:szCs w:val="20"/>
              </w:rPr>
              <w:t>.</w:t>
            </w:r>
            <w:r w:rsidRPr="00584D5A">
              <w:rPr>
                <w:rFonts w:ascii="Times New Roman" w:hAnsi="Times New Roman"/>
                <w:sz w:val="20"/>
                <w:szCs w:val="20"/>
              </w:rPr>
              <w:t>03 Информатика и информационно-коммуникационные технологии в педагогической деятельности …………………………………………………..</w:t>
            </w:r>
          </w:p>
        </w:tc>
        <w:tc>
          <w:tcPr>
            <w:tcW w:w="1093" w:type="dxa"/>
            <w:shd w:val="clear" w:color="auto" w:fill="auto"/>
          </w:tcPr>
          <w:p w:rsidR="006A0A90" w:rsidRPr="00584D5A" w:rsidRDefault="006A0A90" w:rsidP="00584D5A">
            <w:pPr>
              <w:spacing w:after="0"/>
              <w:jc w:val="center"/>
              <w:rPr>
                <w:rFonts w:ascii="Times New Roman" w:hAnsi="Times New Roman"/>
                <w:sz w:val="20"/>
                <w:szCs w:val="20"/>
              </w:rPr>
            </w:pPr>
          </w:p>
          <w:p w:rsidR="00DD2C1F" w:rsidRPr="00584D5A" w:rsidRDefault="004E614F" w:rsidP="00584D5A">
            <w:pPr>
              <w:spacing w:after="0"/>
              <w:jc w:val="center"/>
              <w:rPr>
                <w:rFonts w:ascii="Times New Roman" w:hAnsi="Times New Roman"/>
                <w:sz w:val="20"/>
                <w:szCs w:val="20"/>
              </w:rPr>
            </w:pPr>
            <w:r>
              <w:rPr>
                <w:rFonts w:ascii="Times New Roman" w:hAnsi="Times New Roman"/>
                <w:sz w:val="20"/>
                <w:szCs w:val="20"/>
              </w:rPr>
              <w:t>301</w:t>
            </w:r>
          </w:p>
        </w:tc>
      </w:tr>
      <w:tr w:rsidR="006A0A90" w:rsidRPr="00584D5A" w:rsidTr="00070B14">
        <w:tc>
          <w:tcPr>
            <w:tcW w:w="1809" w:type="dxa"/>
            <w:shd w:val="clear" w:color="auto" w:fill="auto"/>
          </w:tcPr>
          <w:p w:rsidR="006A0A90" w:rsidRPr="00584D5A" w:rsidRDefault="00DD2C1F" w:rsidP="00584D5A">
            <w:pPr>
              <w:spacing w:after="0"/>
              <w:rPr>
                <w:rFonts w:ascii="Times New Roman" w:hAnsi="Times New Roman"/>
                <w:sz w:val="20"/>
                <w:szCs w:val="20"/>
              </w:rPr>
            </w:pPr>
            <w:r w:rsidRPr="00584D5A">
              <w:rPr>
                <w:rFonts w:ascii="Times New Roman" w:hAnsi="Times New Roman"/>
                <w:sz w:val="20"/>
                <w:szCs w:val="20"/>
              </w:rPr>
              <w:t>Приложение 2.9.</w:t>
            </w:r>
          </w:p>
        </w:tc>
        <w:tc>
          <w:tcPr>
            <w:tcW w:w="6809" w:type="dxa"/>
            <w:shd w:val="clear" w:color="auto" w:fill="auto"/>
          </w:tcPr>
          <w:p w:rsidR="006A0A90" w:rsidRPr="00584D5A" w:rsidRDefault="00457F2D" w:rsidP="00070B14">
            <w:pPr>
              <w:spacing w:after="0"/>
              <w:jc w:val="both"/>
              <w:rPr>
                <w:rFonts w:ascii="Times New Roman" w:hAnsi="Times New Roman"/>
                <w:sz w:val="20"/>
                <w:szCs w:val="20"/>
              </w:rPr>
            </w:pPr>
            <w:r w:rsidRPr="00584D5A">
              <w:rPr>
                <w:rFonts w:ascii="Times New Roman" w:hAnsi="Times New Roman"/>
                <w:sz w:val="20"/>
                <w:szCs w:val="20"/>
              </w:rPr>
              <w:t>ОП</w:t>
            </w:r>
            <w:r w:rsidR="00070B14">
              <w:rPr>
                <w:rFonts w:ascii="Times New Roman" w:hAnsi="Times New Roman"/>
                <w:sz w:val="20"/>
                <w:szCs w:val="20"/>
              </w:rPr>
              <w:t>.</w:t>
            </w:r>
            <w:r w:rsidRPr="00584D5A">
              <w:rPr>
                <w:rFonts w:ascii="Times New Roman" w:hAnsi="Times New Roman"/>
                <w:sz w:val="20"/>
                <w:szCs w:val="20"/>
              </w:rPr>
              <w:t>04 Основы педагогики………………………………………………………</w:t>
            </w:r>
          </w:p>
        </w:tc>
        <w:tc>
          <w:tcPr>
            <w:tcW w:w="1093" w:type="dxa"/>
            <w:shd w:val="clear" w:color="auto" w:fill="auto"/>
          </w:tcPr>
          <w:p w:rsidR="006A0A90" w:rsidRPr="00584D5A" w:rsidRDefault="00457F2D" w:rsidP="004E614F">
            <w:pPr>
              <w:spacing w:after="0"/>
              <w:jc w:val="center"/>
              <w:rPr>
                <w:rFonts w:ascii="Times New Roman" w:hAnsi="Times New Roman"/>
                <w:sz w:val="20"/>
                <w:szCs w:val="20"/>
              </w:rPr>
            </w:pPr>
            <w:r w:rsidRPr="00584D5A">
              <w:rPr>
                <w:rFonts w:ascii="Times New Roman" w:hAnsi="Times New Roman"/>
                <w:sz w:val="20"/>
                <w:szCs w:val="20"/>
              </w:rPr>
              <w:t>3</w:t>
            </w:r>
            <w:r w:rsidR="004E614F">
              <w:rPr>
                <w:rFonts w:ascii="Times New Roman" w:hAnsi="Times New Roman"/>
                <w:sz w:val="20"/>
                <w:szCs w:val="20"/>
              </w:rPr>
              <w:t>13</w:t>
            </w:r>
          </w:p>
        </w:tc>
      </w:tr>
      <w:tr w:rsidR="006A0A90" w:rsidRPr="00584D5A" w:rsidTr="00070B14">
        <w:tc>
          <w:tcPr>
            <w:tcW w:w="1809" w:type="dxa"/>
            <w:shd w:val="clear" w:color="auto" w:fill="auto"/>
          </w:tcPr>
          <w:p w:rsidR="006A0A90" w:rsidRPr="00584D5A" w:rsidRDefault="00DD2C1F" w:rsidP="00584D5A">
            <w:pPr>
              <w:spacing w:after="0"/>
              <w:rPr>
                <w:rFonts w:ascii="Times New Roman" w:hAnsi="Times New Roman"/>
                <w:sz w:val="20"/>
                <w:szCs w:val="20"/>
              </w:rPr>
            </w:pPr>
            <w:r w:rsidRPr="00584D5A">
              <w:rPr>
                <w:rFonts w:ascii="Times New Roman" w:hAnsi="Times New Roman"/>
                <w:sz w:val="20"/>
                <w:szCs w:val="20"/>
              </w:rPr>
              <w:t>Приложение 2.10</w:t>
            </w:r>
          </w:p>
        </w:tc>
        <w:tc>
          <w:tcPr>
            <w:tcW w:w="6809" w:type="dxa"/>
            <w:shd w:val="clear" w:color="auto" w:fill="auto"/>
          </w:tcPr>
          <w:p w:rsidR="006A0A90" w:rsidRPr="00584D5A" w:rsidRDefault="00457F2D" w:rsidP="00070B14">
            <w:pPr>
              <w:spacing w:after="0"/>
              <w:jc w:val="both"/>
              <w:rPr>
                <w:rFonts w:ascii="Times New Roman" w:hAnsi="Times New Roman"/>
                <w:sz w:val="20"/>
                <w:szCs w:val="20"/>
              </w:rPr>
            </w:pPr>
            <w:r w:rsidRPr="00584D5A">
              <w:rPr>
                <w:rFonts w:ascii="Times New Roman" w:hAnsi="Times New Roman"/>
                <w:sz w:val="20"/>
                <w:szCs w:val="20"/>
              </w:rPr>
              <w:t>ОП</w:t>
            </w:r>
            <w:r w:rsidR="00070B14">
              <w:rPr>
                <w:rFonts w:ascii="Times New Roman" w:hAnsi="Times New Roman"/>
                <w:sz w:val="20"/>
                <w:szCs w:val="20"/>
              </w:rPr>
              <w:t>.</w:t>
            </w:r>
            <w:r w:rsidRPr="00584D5A">
              <w:rPr>
                <w:rFonts w:ascii="Times New Roman" w:hAnsi="Times New Roman"/>
                <w:sz w:val="20"/>
                <w:szCs w:val="20"/>
              </w:rPr>
              <w:t>05 Основы психологии ……………………………………………………..</w:t>
            </w:r>
          </w:p>
        </w:tc>
        <w:tc>
          <w:tcPr>
            <w:tcW w:w="1093" w:type="dxa"/>
            <w:shd w:val="clear" w:color="auto" w:fill="auto"/>
          </w:tcPr>
          <w:p w:rsidR="006A0A90" w:rsidRPr="00584D5A" w:rsidRDefault="00457F2D" w:rsidP="004E614F">
            <w:pPr>
              <w:spacing w:after="0"/>
              <w:jc w:val="center"/>
              <w:rPr>
                <w:rFonts w:ascii="Times New Roman" w:hAnsi="Times New Roman"/>
                <w:sz w:val="20"/>
                <w:szCs w:val="20"/>
              </w:rPr>
            </w:pPr>
            <w:r w:rsidRPr="00584D5A">
              <w:rPr>
                <w:rFonts w:ascii="Times New Roman" w:hAnsi="Times New Roman"/>
                <w:sz w:val="20"/>
                <w:szCs w:val="20"/>
              </w:rPr>
              <w:t>3</w:t>
            </w:r>
            <w:r w:rsidR="004E614F">
              <w:rPr>
                <w:rFonts w:ascii="Times New Roman" w:hAnsi="Times New Roman"/>
                <w:sz w:val="20"/>
                <w:szCs w:val="20"/>
              </w:rPr>
              <w:t>26</w:t>
            </w:r>
          </w:p>
        </w:tc>
      </w:tr>
      <w:tr w:rsidR="006A0A90" w:rsidRPr="00584D5A" w:rsidTr="00070B14">
        <w:tc>
          <w:tcPr>
            <w:tcW w:w="1809" w:type="dxa"/>
            <w:shd w:val="clear" w:color="auto" w:fill="auto"/>
          </w:tcPr>
          <w:p w:rsidR="006A0A90" w:rsidRPr="00584D5A" w:rsidRDefault="00DD2C1F" w:rsidP="00584D5A">
            <w:pPr>
              <w:spacing w:after="0"/>
              <w:rPr>
                <w:rFonts w:ascii="Times New Roman" w:hAnsi="Times New Roman"/>
                <w:sz w:val="20"/>
                <w:szCs w:val="20"/>
              </w:rPr>
            </w:pPr>
            <w:r w:rsidRPr="00584D5A">
              <w:rPr>
                <w:rFonts w:ascii="Times New Roman" w:hAnsi="Times New Roman"/>
                <w:sz w:val="20"/>
                <w:szCs w:val="20"/>
              </w:rPr>
              <w:t>Приложение 2.11</w:t>
            </w:r>
          </w:p>
        </w:tc>
        <w:tc>
          <w:tcPr>
            <w:tcW w:w="6809" w:type="dxa"/>
            <w:shd w:val="clear" w:color="auto" w:fill="auto"/>
          </w:tcPr>
          <w:p w:rsidR="006A0A90" w:rsidRPr="00584D5A" w:rsidRDefault="00457F2D" w:rsidP="00070B14">
            <w:pPr>
              <w:spacing w:after="0"/>
              <w:jc w:val="both"/>
              <w:rPr>
                <w:rFonts w:ascii="Times New Roman" w:hAnsi="Times New Roman"/>
                <w:sz w:val="20"/>
                <w:szCs w:val="20"/>
              </w:rPr>
            </w:pPr>
            <w:r w:rsidRPr="00584D5A">
              <w:rPr>
                <w:rFonts w:ascii="Times New Roman" w:hAnsi="Times New Roman"/>
                <w:sz w:val="20"/>
                <w:szCs w:val="20"/>
              </w:rPr>
              <w:t>ОП</w:t>
            </w:r>
            <w:r w:rsidR="00070B14">
              <w:rPr>
                <w:rFonts w:ascii="Times New Roman" w:hAnsi="Times New Roman"/>
                <w:sz w:val="20"/>
                <w:szCs w:val="20"/>
              </w:rPr>
              <w:t>.</w:t>
            </w:r>
            <w:r w:rsidRPr="00584D5A">
              <w:rPr>
                <w:rFonts w:ascii="Times New Roman" w:hAnsi="Times New Roman"/>
                <w:sz w:val="20"/>
                <w:szCs w:val="20"/>
              </w:rPr>
              <w:t>06. Возрастная психология…………………………………………………</w:t>
            </w:r>
          </w:p>
        </w:tc>
        <w:tc>
          <w:tcPr>
            <w:tcW w:w="1093" w:type="dxa"/>
            <w:shd w:val="clear" w:color="auto" w:fill="auto"/>
          </w:tcPr>
          <w:p w:rsidR="006A0A90" w:rsidRPr="00584D5A" w:rsidRDefault="00457F2D" w:rsidP="004E614F">
            <w:pPr>
              <w:spacing w:after="0"/>
              <w:jc w:val="center"/>
              <w:rPr>
                <w:rFonts w:ascii="Times New Roman" w:hAnsi="Times New Roman"/>
                <w:sz w:val="20"/>
                <w:szCs w:val="20"/>
              </w:rPr>
            </w:pPr>
            <w:r w:rsidRPr="00584D5A">
              <w:rPr>
                <w:rFonts w:ascii="Times New Roman" w:hAnsi="Times New Roman"/>
                <w:sz w:val="20"/>
                <w:szCs w:val="20"/>
              </w:rPr>
              <w:t>3</w:t>
            </w:r>
            <w:r w:rsidR="004E614F">
              <w:rPr>
                <w:rFonts w:ascii="Times New Roman" w:hAnsi="Times New Roman"/>
                <w:sz w:val="20"/>
                <w:szCs w:val="20"/>
              </w:rPr>
              <w:t>38</w:t>
            </w:r>
          </w:p>
        </w:tc>
      </w:tr>
      <w:tr w:rsidR="006A0A90" w:rsidRPr="00584D5A" w:rsidTr="00070B14">
        <w:tc>
          <w:tcPr>
            <w:tcW w:w="1809" w:type="dxa"/>
            <w:shd w:val="clear" w:color="auto" w:fill="auto"/>
          </w:tcPr>
          <w:p w:rsidR="006A0A90" w:rsidRPr="00584D5A" w:rsidRDefault="00DD2C1F" w:rsidP="00584D5A">
            <w:pPr>
              <w:spacing w:after="0"/>
              <w:rPr>
                <w:rFonts w:ascii="Times New Roman" w:hAnsi="Times New Roman"/>
                <w:sz w:val="20"/>
                <w:szCs w:val="20"/>
              </w:rPr>
            </w:pPr>
            <w:r w:rsidRPr="00584D5A">
              <w:rPr>
                <w:rFonts w:ascii="Times New Roman" w:hAnsi="Times New Roman"/>
                <w:sz w:val="20"/>
                <w:szCs w:val="20"/>
              </w:rPr>
              <w:t>Приложение 2.12</w:t>
            </w:r>
          </w:p>
        </w:tc>
        <w:tc>
          <w:tcPr>
            <w:tcW w:w="6809" w:type="dxa"/>
            <w:shd w:val="clear" w:color="auto" w:fill="auto"/>
          </w:tcPr>
          <w:p w:rsidR="006A0A90" w:rsidRPr="00584D5A" w:rsidRDefault="00457F2D" w:rsidP="00070B14">
            <w:pPr>
              <w:spacing w:after="0"/>
              <w:jc w:val="both"/>
              <w:rPr>
                <w:rFonts w:ascii="Times New Roman" w:hAnsi="Times New Roman"/>
                <w:sz w:val="20"/>
                <w:szCs w:val="20"/>
              </w:rPr>
            </w:pPr>
            <w:r w:rsidRPr="00584D5A">
              <w:rPr>
                <w:rFonts w:ascii="Times New Roman" w:hAnsi="Times New Roman"/>
                <w:sz w:val="20"/>
                <w:szCs w:val="20"/>
              </w:rPr>
              <w:t>ОП</w:t>
            </w:r>
            <w:r w:rsidR="00070B14">
              <w:rPr>
                <w:rFonts w:ascii="Times New Roman" w:hAnsi="Times New Roman"/>
                <w:sz w:val="20"/>
                <w:szCs w:val="20"/>
              </w:rPr>
              <w:t>.</w:t>
            </w:r>
            <w:r w:rsidRPr="00584D5A">
              <w:rPr>
                <w:rFonts w:ascii="Times New Roman" w:hAnsi="Times New Roman"/>
                <w:sz w:val="20"/>
                <w:szCs w:val="20"/>
              </w:rPr>
              <w:t>07 Педагогическая психология ……………………………………………</w:t>
            </w:r>
          </w:p>
        </w:tc>
        <w:tc>
          <w:tcPr>
            <w:tcW w:w="1093" w:type="dxa"/>
            <w:shd w:val="clear" w:color="auto" w:fill="auto"/>
          </w:tcPr>
          <w:p w:rsidR="006A0A90" w:rsidRPr="00584D5A" w:rsidRDefault="00457F2D" w:rsidP="004E614F">
            <w:pPr>
              <w:spacing w:after="0"/>
              <w:jc w:val="center"/>
              <w:rPr>
                <w:rFonts w:ascii="Times New Roman" w:hAnsi="Times New Roman"/>
                <w:sz w:val="20"/>
                <w:szCs w:val="20"/>
              </w:rPr>
            </w:pPr>
            <w:r w:rsidRPr="00584D5A">
              <w:rPr>
                <w:rFonts w:ascii="Times New Roman" w:hAnsi="Times New Roman"/>
                <w:sz w:val="20"/>
                <w:szCs w:val="20"/>
              </w:rPr>
              <w:t>3</w:t>
            </w:r>
            <w:r w:rsidR="004E614F">
              <w:rPr>
                <w:rFonts w:ascii="Times New Roman" w:hAnsi="Times New Roman"/>
                <w:sz w:val="20"/>
                <w:szCs w:val="20"/>
              </w:rPr>
              <w:t>46</w:t>
            </w:r>
          </w:p>
        </w:tc>
      </w:tr>
      <w:tr w:rsidR="006A0A90" w:rsidRPr="00584D5A" w:rsidTr="00070B14">
        <w:tc>
          <w:tcPr>
            <w:tcW w:w="1809" w:type="dxa"/>
            <w:shd w:val="clear" w:color="auto" w:fill="auto"/>
          </w:tcPr>
          <w:p w:rsidR="006A0A90" w:rsidRPr="00584D5A" w:rsidRDefault="00DD2C1F" w:rsidP="00584D5A">
            <w:pPr>
              <w:spacing w:after="0"/>
              <w:rPr>
                <w:rFonts w:ascii="Times New Roman" w:hAnsi="Times New Roman"/>
                <w:sz w:val="20"/>
                <w:szCs w:val="20"/>
              </w:rPr>
            </w:pPr>
            <w:r w:rsidRPr="00584D5A">
              <w:rPr>
                <w:rFonts w:ascii="Times New Roman" w:hAnsi="Times New Roman"/>
                <w:sz w:val="20"/>
                <w:szCs w:val="20"/>
              </w:rPr>
              <w:t>Приложение 2.13</w:t>
            </w:r>
          </w:p>
        </w:tc>
        <w:tc>
          <w:tcPr>
            <w:tcW w:w="6809" w:type="dxa"/>
            <w:shd w:val="clear" w:color="auto" w:fill="auto"/>
          </w:tcPr>
          <w:p w:rsidR="006A0A90" w:rsidRPr="00584D5A" w:rsidRDefault="00457F2D" w:rsidP="00070B14">
            <w:pPr>
              <w:spacing w:after="0"/>
              <w:jc w:val="both"/>
              <w:rPr>
                <w:rFonts w:ascii="Times New Roman" w:hAnsi="Times New Roman"/>
                <w:sz w:val="20"/>
                <w:szCs w:val="20"/>
              </w:rPr>
            </w:pPr>
            <w:r w:rsidRPr="00584D5A">
              <w:rPr>
                <w:rFonts w:ascii="Times New Roman" w:hAnsi="Times New Roman"/>
                <w:sz w:val="20"/>
                <w:szCs w:val="20"/>
              </w:rPr>
              <w:t>ОП</w:t>
            </w:r>
            <w:r w:rsidR="00070B14">
              <w:rPr>
                <w:rFonts w:ascii="Times New Roman" w:hAnsi="Times New Roman"/>
                <w:sz w:val="20"/>
                <w:szCs w:val="20"/>
              </w:rPr>
              <w:t>.</w:t>
            </w:r>
            <w:r w:rsidRPr="00584D5A">
              <w:rPr>
                <w:rFonts w:ascii="Times New Roman" w:hAnsi="Times New Roman"/>
                <w:sz w:val="20"/>
                <w:szCs w:val="20"/>
              </w:rPr>
              <w:t>08 Психология общения ……………………………………………………</w:t>
            </w:r>
          </w:p>
        </w:tc>
        <w:tc>
          <w:tcPr>
            <w:tcW w:w="1093" w:type="dxa"/>
            <w:shd w:val="clear" w:color="auto" w:fill="auto"/>
          </w:tcPr>
          <w:p w:rsidR="006A0A90" w:rsidRPr="00584D5A" w:rsidRDefault="00457F2D" w:rsidP="004E614F">
            <w:pPr>
              <w:spacing w:after="0"/>
              <w:jc w:val="center"/>
              <w:rPr>
                <w:rFonts w:ascii="Times New Roman" w:hAnsi="Times New Roman"/>
                <w:sz w:val="20"/>
                <w:szCs w:val="20"/>
              </w:rPr>
            </w:pPr>
            <w:r w:rsidRPr="00584D5A">
              <w:rPr>
                <w:rFonts w:ascii="Times New Roman" w:hAnsi="Times New Roman"/>
                <w:sz w:val="20"/>
                <w:szCs w:val="20"/>
              </w:rPr>
              <w:t>3</w:t>
            </w:r>
            <w:r w:rsidR="004E614F">
              <w:rPr>
                <w:rFonts w:ascii="Times New Roman" w:hAnsi="Times New Roman"/>
                <w:sz w:val="20"/>
                <w:szCs w:val="20"/>
              </w:rPr>
              <w:t>57</w:t>
            </w:r>
          </w:p>
        </w:tc>
      </w:tr>
      <w:tr w:rsidR="006A0A90" w:rsidRPr="00584D5A" w:rsidTr="00070B14">
        <w:tc>
          <w:tcPr>
            <w:tcW w:w="1809" w:type="dxa"/>
            <w:shd w:val="clear" w:color="auto" w:fill="auto"/>
          </w:tcPr>
          <w:p w:rsidR="006A0A90" w:rsidRPr="00584D5A" w:rsidRDefault="00DD2C1F" w:rsidP="00584D5A">
            <w:pPr>
              <w:spacing w:after="0"/>
              <w:rPr>
                <w:rFonts w:ascii="Times New Roman" w:hAnsi="Times New Roman"/>
                <w:sz w:val="20"/>
                <w:szCs w:val="20"/>
              </w:rPr>
            </w:pPr>
            <w:r w:rsidRPr="00584D5A">
              <w:rPr>
                <w:rFonts w:ascii="Times New Roman" w:hAnsi="Times New Roman"/>
                <w:sz w:val="20"/>
                <w:szCs w:val="20"/>
              </w:rPr>
              <w:t>Приложение 2.14</w:t>
            </w:r>
          </w:p>
        </w:tc>
        <w:tc>
          <w:tcPr>
            <w:tcW w:w="6809" w:type="dxa"/>
            <w:shd w:val="clear" w:color="auto" w:fill="auto"/>
          </w:tcPr>
          <w:p w:rsidR="006A0A90" w:rsidRPr="00584D5A" w:rsidRDefault="00457F2D" w:rsidP="00070B14">
            <w:pPr>
              <w:spacing w:after="0"/>
              <w:jc w:val="both"/>
              <w:rPr>
                <w:rFonts w:ascii="Times New Roman" w:hAnsi="Times New Roman"/>
                <w:sz w:val="20"/>
                <w:szCs w:val="20"/>
              </w:rPr>
            </w:pPr>
            <w:r w:rsidRPr="00584D5A">
              <w:rPr>
                <w:rFonts w:ascii="Times New Roman" w:hAnsi="Times New Roman"/>
                <w:sz w:val="20"/>
                <w:szCs w:val="20"/>
              </w:rPr>
              <w:t>ОП</w:t>
            </w:r>
            <w:r w:rsidR="00070B14">
              <w:rPr>
                <w:rFonts w:ascii="Times New Roman" w:hAnsi="Times New Roman"/>
                <w:sz w:val="20"/>
                <w:szCs w:val="20"/>
              </w:rPr>
              <w:t>.</w:t>
            </w:r>
            <w:r w:rsidRPr="00584D5A">
              <w:rPr>
                <w:rFonts w:ascii="Times New Roman" w:hAnsi="Times New Roman"/>
                <w:sz w:val="20"/>
                <w:szCs w:val="20"/>
              </w:rPr>
              <w:t>09 Возрастная анатомия, физиология и гигиена ………………………….</w:t>
            </w:r>
          </w:p>
        </w:tc>
        <w:tc>
          <w:tcPr>
            <w:tcW w:w="1093" w:type="dxa"/>
            <w:shd w:val="clear" w:color="auto" w:fill="auto"/>
          </w:tcPr>
          <w:p w:rsidR="006A0A90" w:rsidRPr="00584D5A" w:rsidRDefault="00B10107" w:rsidP="004E614F">
            <w:pPr>
              <w:spacing w:after="0"/>
              <w:jc w:val="center"/>
              <w:rPr>
                <w:rFonts w:ascii="Times New Roman" w:hAnsi="Times New Roman"/>
                <w:sz w:val="20"/>
                <w:szCs w:val="20"/>
              </w:rPr>
            </w:pPr>
            <w:r w:rsidRPr="00584D5A">
              <w:rPr>
                <w:rFonts w:ascii="Times New Roman" w:hAnsi="Times New Roman"/>
                <w:sz w:val="20"/>
                <w:szCs w:val="20"/>
              </w:rPr>
              <w:t>3</w:t>
            </w:r>
            <w:r w:rsidR="004E614F">
              <w:rPr>
                <w:rFonts w:ascii="Times New Roman" w:hAnsi="Times New Roman"/>
                <w:sz w:val="20"/>
                <w:szCs w:val="20"/>
              </w:rPr>
              <w:t>64</w:t>
            </w:r>
          </w:p>
        </w:tc>
      </w:tr>
      <w:tr w:rsidR="006A0A90" w:rsidRPr="00584D5A" w:rsidTr="00070B14">
        <w:tc>
          <w:tcPr>
            <w:tcW w:w="1809" w:type="dxa"/>
            <w:shd w:val="clear" w:color="auto" w:fill="auto"/>
          </w:tcPr>
          <w:p w:rsidR="006A0A90" w:rsidRPr="00584D5A" w:rsidRDefault="00DD2C1F" w:rsidP="00584D5A">
            <w:pPr>
              <w:spacing w:after="0"/>
              <w:rPr>
                <w:rFonts w:ascii="Times New Roman" w:hAnsi="Times New Roman"/>
                <w:sz w:val="20"/>
                <w:szCs w:val="20"/>
              </w:rPr>
            </w:pPr>
            <w:r w:rsidRPr="00584D5A">
              <w:rPr>
                <w:rFonts w:ascii="Times New Roman" w:hAnsi="Times New Roman"/>
                <w:sz w:val="20"/>
                <w:szCs w:val="20"/>
              </w:rPr>
              <w:t>Приложение 2.15</w:t>
            </w:r>
          </w:p>
        </w:tc>
        <w:tc>
          <w:tcPr>
            <w:tcW w:w="6809" w:type="dxa"/>
            <w:shd w:val="clear" w:color="auto" w:fill="auto"/>
          </w:tcPr>
          <w:p w:rsidR="006A0A90" w:rsidRPr="00584D5A" w:rsidRDefault="00B10107" w:rsidP="00070B14">
            <w:pPr>
              <w:spacing w:after="0"/>
              <w:jc w:val="both"/>
              <w:rPr>
                <w:rFonts w:ascii="Times New Roman" w:hAnsi="Times New Roman"/>
                <w:sz w:val="20"/>
                <w:szCs w:val="20"/>
              </w:rPr>
            </w:pPr>
            <w:r w:rsidRPr="00584D5A">
              <w:rPr>
                <w:rFonts w:ascii="Times New Roman" w:hAnsi="Times New Roman"/>
                <w:sz w:val="20"/>
                <w:szCs w:val="20"/>
              </w:rPr>
              <w:t>ОП</w:t>
            </w:r>
            <w:r w:rsidR="00070B14">
              <w:rPr>
                <w:rFonts w:ascii="Times New Roman" w:hAnsi="Times New Roman"/>
                <w:sz w:val="20"/>
                <w:szCs w:val="20"/>
              </w:rPr>
              <w:t>.</w:t>
            </w:r>
            <w:r w:rsidRPr="00584D5A">
              <w:rPr>
                <w:rFonts w:ascii="Times New Roman" w:hAnsi="Times New Roman"/>
                <w:sz w:val="20"/>
                <w:szCs w:val="20"/>
              </w:rPr>
              <w:t>10 Правовое обеспечение профессиональной деятельности …………….</w:t>
            </w:r>
          </w:p>
        </w:tc>
        <w:tc>
          <w:tcPr>
            <w:tcW w:w="1093" w:type="dxa"/>
            <w:shd w:val="clear" w:color="auto" w:fill="auto"/>
          </w:tcPr>
          <w:p w:rsidR="006A0A90" w:rsidRPr="00584D5A" w:rsidRDefault="00B10107" w:rsidP="004E614F">
            <w:pPr>
              <w:spacing w:after="0"/>
              <w:jc w:val="center"/>
              <w:rPr>
                <w:rFonts w:ascii="Times New Roman" w:hAnsi="Times New Roman"/>
                <w:sz w:val="20"/>
                <w:szCs w:val="20"/>
              </w:rPr>
            </w:pPr>
            <w:r w:rsidRPr="00584D5A">
              <w:rPr>
                <w:rFonts w:ascii="Times New Roman" w:hAnsi="Times New Roman"/>
                <w:sz w:val="20"/>
                <w:szCs w:val="20"/>
              </w:rPr>
              <w:t>3</w:t>
            </w:r>
            <w:r w:rsidR="004E614F">
              <w:rPr>
                <w:rFonts w:ascii="Times New Roman" w:hAnsi="Times New Roman"/>
                <w:sz w:val="20"/>
                <w:szCs w:val="20"/>
              </w:rPr>
              <w:t>80</w:t>
            </w:r>
          </w:p>
        </w:tc>
      </w:tr>
      <w:tr w:rsidR="006A0A90" w:rsidRPr="00584D5A" w:rsidTr="00070B14">
        <w:tc>
          <w:tcPr>
            <w:tcW w:w="1809" w:type="dxa"/>
            <w:shd w:val="clear" w:color="auto" w:fill="auto"/>
          </w:tcPr>
          <w:p w:rsidR="006A0A90" w:rsidRPr="00584D5A" w:rsidRDefault="00DD2C1F" w:rsidP="00584D5A">
            <w:pPr>
              <w:spacing w:after="0"/>
              <w:rPr>
                <w:rFonts w:ascii="Times New Roman" w:hAnsi="Times New Roman"/>
                <w:sz w:val="20"/>
                <w:szCs w:val="20"/>
              </w:rPr>
            </w:pPr>
            <w:r w:rsidRPr="00584D5A">
              <w:rPr>
                <w:rFonts w:ascii="Times New Roman" w:hAnsi="Times New Roman"/>
                <w:sz w:val="20"/>
                <w:szCs w:val="20"/>
              </w:rPr>
              <w:t>Приложение 2.16</w:t>
            </w:r>
          </w:p>
        </w:tc>
        <w:tc>
          <w:tcPr>
            <w:tcW w:w="6809" w:type="dxa"/>
            <w:shd w:val="clear" w:color="auto" w:fill="auto"/>
          </w:tcPr>
          <w:p w:rsidR="006A0A90" w:rsidRPr="00584D5A" w:rsidRDefault="00B10107" w:rsidP="00070B14">
            <w:pPr>
              <w:spacing w:after="0"/>
              <w:jc w:val="both"/>
              <w:rPr>
                <w:rFonts w:ascii="Times New Roman" w:hAnsi="Times New Roman"/>
                <w:sz w:val="20"/>
                <w:szCs w:val="20"/>
              </w:rPr>
            </w:pPr>
            <w:r w:rsidRPr="00584D5A">
              <w:rPr>
                <w:rFonts w:ascii="Times New Roman" w:hAnsi="Times New Roman"/>
                <w:sz w:val="20"/>
                <w:szCs w:val="20"/>
              </w:rPr>
              <w:t>ОП</w:t>
            </w:r>
            <w:r w:rsidR="00070B14">
              <w:rPr>
                <w:rFonts w:ascii="Times New Roman" w:hAnsi="Times New Roman"/>
                <w:sz w:val="20"/>
                <w:szCs w:val="20"/>
              </w:rPr>
              <w:t>.</w:t>
            </w:r>
            <w:r w:rsidRPr="00584D5A">
              <w:rPr>
                <w:rFonts w:ascii="Times New Roman" w:hAnsi="Times New Roman"/>
                <w:sz w:val="20"/>
                <w:szCs w:val="20"/>
              </w:rPr>
              <w:t>11 Основы педагогического мастерства …………………………………</w:t>
            </w:r>
          </w:p>
        </w:tc>
        <w:tc>
          <w:tcPr>
            <w:tcW w:w="1093" w:type="dxa"/>
            <w:shd w:val="clear" w:color="auto" w:fill="auto"/>
          </w:tcPr>
          <w:p w:rsidR="006A0A90" w:rsidRPr="00584D5A" w:rsidRDefault="00B10107" w:rsidP="004E614F">
            <w:pPr>
              <w:spacing w:after="0"/>
              <w:jc w:val="center"/>
              <w:rPr>
                <w:rFonts w:ascii="Times New Roman" w:hAnsi="Times New Roman"/>
                <w:sz w:val="20"/>
                <w:szCs w:val="20"/>
              </w:rPr>
            </w:pPr>
            <w:r w:rsidRPr="00584D5A">
              <w:rPr>
                <w:rFonts w:ascii="Times New Roman" w:hAnsi="Times New Roman"/>
                <w:sz w:val="20"/>
                <w:szCs w:val="20"/>
              </w:rPr>
              <w:t>3</w:t>
            </w:r>
            <w:r w:rsidR="004E614F">
              <w:rPr>
                <w:rFonts w:ascii="Times New Roman" w:hAnsi="Times New Roman"/>
                <w:sz w:val="20"/>
                <w:szCs w:val="20"/>
              </w:rPr>
              <w:t>89</w:t>
            </w:r>
          </w:p>
        </w:tc>
      </w:tr>
      <w:tr w:rsidR="006A0A90" w:rsidRPr="00584D5A" w:rsidTr="00070B14">
        <w:tc>
          <w:tcPr>
            <w:tcW w:w="1809" w:type="dxa"/>
            <w:shd w:val="clear" w:color="auto" w:fill="auto"/>
          </w:tcPr>
          <w:p w:rsidR="006A0A90" w:rsidRPr="00584D5A" w:rsidRDefault="00DD2C1F" w:rsidP="00584D5A">
            <w:pPr>
              <w:spacing w:after="0"/>
              <w:rPr>
                <w:rFonts w:ascii="Times New Roman" w:hAnsi="Times New Roman"/>
                <w:sz w:val="20"/>
                <w:szCs w:val="20"/>
              </w:rPr>
            </w:pPr>
            <w:r w:rsidRPr="00584D5A">
              <w:rPr>
                <w:rFonts w:ascii="Times New Roman" w:hAnsi="Times New Roman"/>
                <w:sz w:val="20"/>
                <w:szCs w:val="20"/>
              </w:rPr>
              <w:lastRenderedPageBreak/>
              <w:t>Приложение 2.17</w:t>
            </w:r>
          </w:p>
        </w:tc>
        <w:tc>
          <w:tcPr>
            <w:tcW w:w="6809" w:type="dxa"/>
            <w:shd w:val="clear" w:color="auto" w:fill="auto"/>
          </w:tcPr>
          <w:p w:rsidR="006A0A90" w:rsidRPr="00584D5A" w:rsidRDefault="00B10107" w:rsidP="00070B14">
            <w:pPr>
              <w:spacing w:after="0"/>
              <w:jc w:val="both"/>
              <w:rPr>
                <w:rFonts w:ascii="Times New Roman" w:hAnsi="Times New Roman"/>
                <w:sz w:val="20"/>
                <w:szCs w:val="20"/>
              </w:rPr>
            </w:pPr>
            <w:r w:rsidRPr="00584D5A">
              <w:rPr>
                <w:rFonts w:ascii="Times New Roman" w:hAnsi="Times New Roman"/>
                <w:sz w:val="20"/>
                <w:szCs w:val="20"/>
              </w:rPr>
              <w:t>ОП</w:t>
            </w:r>
            <w:r w:rsidR="00070B14">
              <w:rPr>
                <w:rFonts w:ascii="Times New Roman" w:hAnsi="Times New Roman"/>
                <w:sz w:val="20"/>
                <w:szCs w:val="20"/>
              </w:rPr>
              <w:t>.</w:t>
            </w:r>
            <w:r w:rsidRPr="00584D5A">
              <w:rPr>
                <w:rFonts w:ascii="Times New Roman" w:hAnsi="Times New Roman"/>
                <w:sz w:val="20"/>
                <w:szCs w:val="20"/>
              </w:rPr>
              <w:t>12 Основы специальной педагогики и психологии ………………………</w:t>
            </w:r>
          </w:p>
        </w:tc>
        <w:tc>
          <w:tcPr>
            <w:tcW w:w="1093" w:type="dxa"/>
            <w:shd w:val="clear" w:color="auto" w:fill="auto"/>
          </w:tcPr>
          <w:p w:rsidR="006A0A90" w:rsidRPr="00584D5A" w:rsidRDefault="00B10107" w:rsidP="004E614F">
            <w:pPr>
              <w:spacing w:after="0"/>
              <w:jc w:val="center"/>
              <w:rPr>
                <w:rFonts w:ascii="Times New Roman" w:hAnsi="Times New Roman"/>
                <w:sz w:val="20"/>
                <w:szCs w:val="20"/>
              </w:rPr>
            </w:pPr>
            <w:r w:rsidRPr="00584D5A">
              <w:rPr>
                <w:rFonts w:ascii="Times New Roman" w:hAnsi="Times New Roman"/>
                <w:sz w:val="20"/>
                <w:szCs w:val="20"/>
              </w:rPr>
              <w:t>3</w:t>
            </w:r>
            <w:r w:rsidR="004E614F">
              <w:rPr>
                <w:rFonts w:ascii="Times New Roman" w:hAnsi="Times New Roman"/>
                <w:sz w:val="20"/>
                <w:szCs w:val="20"/>
              </w:rPr>
              <w:t>98</w:t>
            </w:r>
          </w:p>
        </w:tc>
      </w:tr>
      <w:tr w:rsidR="006A0A90" w:rsidRPr="00584D5A" w:rsidTr="00070B14">
        <w:tc>
          <w:tcPr>
            <w:tcW w:w="1809" w:type="dxa"/>
            <w:shd w:val="clear" w:color="auto" w:fill="auto"/>
          </w:tcPr>
          <w:p w:rsidR="006A0A90" w:rsidRPr="00584D5A" w:rsidRDefault="00DD2C1F" w:rsidP="00584D5A">
            <w:pPr>
              <w:spacing w:after="0"/>
              <w:rPr>
                <w:rFonts w:ascii="Times New Roman" w:hAnsi="Times New Roman"/>
                <w:sz w:val="20"/>
                <w:szCs w:val="20"/>
              </w:rPr>
            </w:pPr>
            <w:r w:rsidRPr="00584D5A">
              <w:rPr>
                <w:rFonts w:ascii="Times New Roman" w:hAnsi="Times New Roman"/>
                <w:sz w:val="20"/>
                <w:szCs w:val="20"/>
              </w:rPr>
              <w:t>Приложение 2.18</w:t>
            </w:r>
          </w:p>
        </w:tc>
        <w:tc>
          <w:tcPr>
            <w:tcW w:w="6809" w:type="dxa"/>
            <w:shd w:val="clear" w:color="auto" w:fill="auto"/>
          </w:tcPr>
          <w:p w:rsidR="006A0A90" w:rsidRPr="00584D5A" w:rsidRDefault="00B10107" w:rsidP="00070B14">
            <w:pPr>
              <w:spacing w:after="0"/>
              <w:jc w:val="both"/>
              <w:rPr>
                <w:rFonts w:ascii="Times New Roman" w:hAnsi="Times New Roman"/>
                <w:sz w:val="20"/>
                <w:szCs w:val="20"/>
              </w:rPr>
            </w:pPr>
            <w:r w:rsidRPr="00584D5A">
              <w:rPr>
                <w:rFonts w:ascii="Times New Roman" w:hAnsi="Times New Roman"/>
                <w:sz w:val="20"/>
                <w:szCs w:val="20"/>
              </w:rPr>
              <w:t>ОП</w:t>
            </w:r>
            <w:r w:rsidR="00070B14">
              <w:rPr>
                <w:rFonts w:ascii="Times New Roman" w:hAnsi="Times New Roman"/>
                <w:sz w:val="20"/>
                <w:szCs w:val="20"/>
              </w:rPr>
              <w:t>.</w:t>
            </w:r>
            <w:r w:rsidRPr="00584D5A">
              <w:rPr>
                <w:rFonts w:ascii="Times New Roman" w:hAnsi="Times New Roman"/>
                <w:sz w:val="20"/>
                <w:szCs w:val="20"/>
              </w:rPr>
              <w:t>13 Основы обучения лиц с особыми образовательными потребностями .</w:t>
            </w:r>
          </w:p>
        </w:tc>
        <w:tc>
          <w:tcPr>
            <w:tcW w:w="1093" w:type="dxa"/>
            <w:shd w:val="clear" w:color="auto" w:fill="auto"/>
          </w:tcPr>
          <w:p w:rsidR="006A0A90" w:rsidRPr="00584D5A" w:rsidRDefault="004E614F" w:rsidP="00584D5A">
            <w:pPr>
              <w:spacing w:after="0"/>
              <w:jc w:val="center"/>
              <w:rPr>
                <w:rFonts w:ascii="Times New Roman" w:hAnsi="Times New Roman"/>
                <w:sz w:val="20"/>
                <w:szCs w:val="20"/>
              </w:rPr>
            </w:pPr>
            <w:r>
              <w:rPr>
                <w:rFonts w:ascii="Times New Roman" w:hAnsi="Times New Roman"/>
                <w:sz w:val="20"/>
                <w:szCs w:val="20"/>
              </w:rPr>
              <w:t>407</w:t>
            </w:r>
          </w:p>
        </w:tc>
      </w:tr>
      <w:tr w:rsidR="006A0A90" w:rsidRPr="00584D5A" w:rsidTr="00070B14">
        <w:tc>
          <w:tcPr>
            <w:tcW w:w="1809" w:type="dxa"/>
            <w:shd w:val="clear" w:color="auto" w:fill="auto"/>
          </w:tcPr>
          <w:p w:rsidR="006A0A90" w:rsidRPr="00584D5A" w:rsidRDefault="00DD2C1F" w:rsidP="00584D5A">
            <w:pPr>
              <w:spacing w:after="0"/>
              <w:rPr>
                <w:rFonts w:ascii="Times New Roman" w:hAnsi="Times New Roman"/>
                <w:sz w:val="20"/>
                <w:szCs w:val="20"/>
              </w:rPr>
            </w:pPr>
            <w:r w:rsidRPr="00584D5A">
              <w:rPr>
                <w:rFonts w:ascii="Times New Roman" w:hAnsi="Times New Roman"/>
                <w:sz w:val="20"/>
                <w:szCs w:val="20"/>
              </w:rPr>
              <w:t>Приложение 2.19</w:t>
            </w:r>
          </w:p>
        </w:tc>
        <w:tc>
          <w:tcPr>
            <w:tcW w:w="6809" w:type="dxa"/>
            <w:shd w:val="clear" w:color="auto" w:fill="auto"/>
          </w:tcPr>
          <w:p w:rsidR="006A0A90" w:rsidRPr="00584D5A" w:rsidRDefault="00B10107" w:rsidP="00070B14">
            <w:pPr>
              <w:spacing w:after="0"/>
              <w:jc w:val="both"/>
              <w:rPr>
                <w:rFonts w:ascii="Times New Roman" w:hAnsi="Times New Roman"/>
                <w:sz w:val="20"/>
                <w:szCs w:val="20"/>
              </w:rPr>
            </w:pPr>
            <w:r w:rsidRPr="00584D5A">
              <w:rPr>
                <w:rFonts w:ascii="Times New Roman" w:hAnsi="Times New Roman"/>
                <w:sz w:val="20"/>
                <w:szCs w:val="20"/>
              </w:rPr>
              <w:t>ОП</w:t>
            </w:r>
            <w:r w:rsidR="00070B14">
              <w:rPr>
                <w:rFonts w:ascii="Times New Roman" w:hAnsi="Times New Roman"/>
                <w:sz w:val="20"/>
                <w:szCs w:val="20"/>
              </w:rPr>
              <w:t>.</w:t>
            </w:r>
            <w:r w:rsidRPr="00584D5A">
              <w:rPr>
                <w:rFonts w:ascii="Times New Roman" w:hAnsi="Times New Roman"/>
                <w:sz w:val="20"/>
                <w:szCs w:val="20"/>
              </w:rPr>
              <w:t>14 Проектная и исследовательская деятельность в профессиональной сфере ……………………………………………………………………………...</w:t>
            </w:r>
          </w:p>
        </w:tc>
        <w:tc>
          <w:tcPr>
            <w:tcW w:w="1093" w:type="dxa"/>
            <w:shd w:val="clear" w:color="auto" w:fill="auto"/>
          </w:tcPr>
          <w:p w:rsidR="006A0A90" w:rsidRPr="00584D5A" w:rsidRDefault="006A0A90" w:rsidP="00584D5A">
            <w:pPr>
              <w:spacing w:after="0"/>
              <w:jc w:val="center"/>
              <w:rPr>
                <w:rFonts w:ascii="Times New Roman" w:hAnsi="Times New Roman"/>
                <w:sz w:val="20"/>
                <w:szCs w:val="20"/>
              </w:rPr>
            </w:pPr>
          </w:p>
          <w:p w:rsidR="00B10107" w:rsidRPr="00584D5A" w:rsidRDefault="004E614F" w:rsidP="00584D5A">
            <w:pPr>
              <w:spacing w:after="0"/>
              <w:jc w:val="center"/>
              <w:rPr>
                <w:rFonts w:ascii="Times New Roman" w:hAnsi="Times New Roman"/>
                <w:sz w:val="20"/>
                <w:szCs w:val="20"/>
              </w:rPr>
            </w:pPr>
            <w:r>
              <w:rPr>
                <w:rFonts w:ascii="Times New Roman" w:hAnsi="Times New Roman"/>
                <w:sz w:val="20"/>
                <w:szCs w:val="20"/>
              </w:rPr>
              <w:t>417</w:t>
            </w:r>
          </w:p>
        </w:tc>
      </w:tr>
      <w:tr w:rsidR="00DD2C1F" w:rsidRPr="00584D5A" w:rsidTr="00070B14">
        <w:tc>
          <w:tcPr>
            <w:tcW w:w="1809" w:type="dxa"/>
            <w:shd w:val="clear" w:color="auto" w:fill="auto"/>
          </w:tcPr>
          <w:p w:rsidR="00DD2C1F" w:rsidRPr="00584D5A" w:rsidRDefault="00B10107" w:rsidP="00584D5A">
            <w:pPr>
              <w:spacing w:after="0"/>
              <w:rPr>
                <w:rFonts w:ascii="Times New Roman" w:hAnsi="Times New Roman"/>
                <w:b/>
                <w:sz w:val="20"/>
                <w:szCs w:val="20"/>
              </w:rPr>
            </w:pPr>
            <w:r w:rsidRPr="00584D5A">
              <w:rPr>
                <w:rFonts w:ascii="Times New Roman" w:hAnsi="Times New Roman"/>
                <w:b/>
                <w:sz w:val="20"/>
                <w:szCs w:val="20"/>
              </w:rPr>
              <w:t>Приложение 3</w:t>
            </w:r>
          </w:p>
        </w:tc>
        <w:tc>
          <w:tcPr>
            <w:tcW w:w="6809" w:type="dxa"/>
            <w:shd w:val="clear" w:color="auto" w:fill="auto"/>
          </w:tcPr>
          <w:p w:rsidR="00DD2C1F" w:rsidRPr="00584D5A" w:rsidRDefault="00B10107" w:rsidP="00584D5A">
            <w:pPr>
              <w:spacing w:after="0"/>
              <w:jc w:val="both"/>
              <w:rPr>
                <w:rFonts w:ascii="Times New Roman" w:hAnsi="Times New Roman"/>
                <w:b/>
                <w:sz w:val="20"/>
                <w:szCs w:val="20"/>
              </w:rPr>
            </w:pPr>
            <w:r w:rsidRPr="00584D5A">
              <w:rPr>
                <w:rFonts w:ascii="Times New Roman" w:hAnsi="Times New Roman"/>
                <w:b/>
                <w:sz w:val="20"/>
                <w:szCs w:val="20"/>
              </w:rPr>
              <w:t>Примерная рабочая программа воспитания………………………………..</w:t>
            </w:r>
          </w:p>
        </w:tc>
        <w:tc>
          <w:tcPr>
            <w:tcW w:w="1093" w:type="dxa"/>
            <w:shd w:val="clear" w:color="auto" w:fill="auto"/>
          </w:tcPr>
          <w:p w:rsidR="00DD2C1F" w:rsidRPr="00584D5A" w:rsidRDefault="004E614F" w:rsidP="00584D5A">
            <w:pPr>
              <w:spacing w:after="0"/>
              <w:jc w:val="center"/>
              <w:rPr>
                <w:rFonts w:ascii="Times New Roman" w:hAnsi="Times New Roman"/>
                <w:b/>
                <w:sz w:val="20"/>
                <w:szCs w:val="20"/>
              </w:rPr>
            </w:pPr>
            <w:r>
              <w:rPr>
                <w:rFonts w:ascii="Times New Roman" w:hAnsi="Times New Roman"/>
                <w:b/>
                <w:sz w:val="20"/>
                <w:szCs w:val="20"/>
              </w:rPr>
              <w:t>433</w:t>
            </w:r>
          </w:p>
        </w:tc>
      </w:tr>
      <w:tr w:rsidR="00DD2C1F" w:rsidRPr="00584D5A" w:rsidTr="00070B14">
        <w:tc>
          <w:tcPr>
            <w:tcW w:w="1809" w:type="dxa"/>
            <w:shd w:val="clear" w:color="auto" w:fill="auto"/>
          </w:tcPr>
          <w:p w:rsidR="00DD2C1F" w:rsidRPr="00584D5A" w:rsidRDefault="00B10107" w:rsidP="00584D5A">
            <w:pPr>
              <w:spacing w:after="0"/>
              <w:rPr>
                <w:rFonts w:ascii="Times New Roman" w:hAnsi="Times New Roman"/>
                <w:b/>
                <w:sz w:val="20"/>
                <w:szCs w:val="20"/>
              </w:rPr>
            </w:pPr>
            <w:r w:rsidRPr="00584D5A">
              <w:rPr>
                <w:rFonts w:ascii="Times New Roman" w:hAnsi="Times New Roman"/>
                <w:b/>
                <w:sz w:val="20"/>
                <w:szCs w:val="20"/>
              </w:rPr>
              <w:t xml:space="preserve">Приложение 4 </w:t>
            </w:r>
          </w:p>
        </w:tc>
        <w:tc>
          <w:tcPr>
            <w:tcW w:w="6809" w:type="dxa"/>
            <w:shd w:val="clear" w:color="auto" w:fill="auto"/>
          </w:tcPr>
          <w:p w:rsidR="00DD2C1F" w:rsidRPr="00584D5A" w:rsidRDefault="00B10107" w:rsidP="00C8000D">
            <w:pPr>
              <w:spacing w:after="0"/>
              <w:jc w:val="both"/>
              <w:rPr>
                <w:rFonts w:ascii="Times New Roman" w:hAnsi="Times New Roman"/>
                <w:b/>
                <w:sz w:val="20"/>
                <w:szCs w:val="20"/>
              </w:rPr>
            </w:pPr>
            <w:r w:rsidRPr="00584D5A">
              <w:rPr>
                <w:rFonts w:ascii="Times New Roman" w:hAnsi="Times New Roman"/>
                <w:b/>
                <w:sz w:val="20"/>
                <w:szCs w:val="20"/>
              </w:rPr>
              <w:t xml:space="preserve">Примерные оценочные </w:t>
            </w:r>
            <w:r w:rsidR="00C8000D">
              <w:rPr>
                <w:rFonts w:ascii="Times New Roman" w:hAnsi="Times New Roman"/>
                <w:b/>
                <w:sz w:val="20"/>
                <w:szCs w:val="20"/>
              </w:rPr>
              <w:t xml:space="preserve">материалы для ГИА по </w:t>
            </w:r>
            <w:r w:rsidRPr="00584D5A">
              <w:rPr>
                <w:rFonts w:ascii="Times New Roman" w:hAnsi="Times New Roman"/>
                <w:b/>
                <w:sz w:val="20"/>
                <w:szCs w:val="20"/>
              </w:rPr>
              <w:t>специальности ……...</w:t>
            </w:r>
          </w:p>
        </w:tc>
        <w:tc>
          <w:tcPr>
            <w:tcW w:w="1093" w:type="dxa"/>
            <w:shd w:val="clear" w:color="auto" w:fill="auto"/>
          </w:tcPr>
          <w:p w:rsidR="00B10107" w:rsidRPr="00584D5A" w:rsidRDefault="004E614F" w:rsidP="00584D5A">
            <w:pPr>
              <w:spacing w:after="0"/>
              <w:jc w:val="center"/>
              <w:rPr>
                <w:rFonts w:ascii="Times New Roman" w:hAnsi="Times New Roman"/>
                <w:b/>
                <w:sz w:val="20"/>
                <w:szCs w:val="20"/>
              </w:rPr>
            </w:pPr>
            <w:r>
              <w:rPr>
                <w:rFonts w:ascii="Times New Roman" w:hAnsi="Times New Roman"/>
                <w:b/>
                <w:sz w:val="20"/>
                <w:szCs w:val="20"/>
              </w:rPr>
              <w:t>458</w:t>
            </w:r>
          </w:p>
        </w:tc>
      </w:tr>
    </w:tbl>
    <w:p w:rsidR="00E51F0E" w:rsidRPr="006E1D98" w:rsidRDefault="00E51F0E" w:rsidP="00414C20">
      <w:pPr>
        <w:spacing w:after="0"/>
        <w:jc w:val="center"/>
        <w:rPr>
          <w:rFonts w:ascii="Times New Roman" w:hAnsi="Times New Roman"/>
          <w:b/>
          <w:sz w:val="28"/>
          <w:szCs w:val="28"/>
        </w:rPr>
      </w:pPr>
    </w:p>
    <w:p w:rsidR="00D15784" w:rsidRPr="006E1D98" w:rsidRDefault="00D15784" w:rsidP="00ED4E4F">
      <w:pPr>
        <w:suppressAutoHyphens/>
        <w:spacing w:after="0"/>
        <w:rPr>
          <w:rFonts w:ascii="Times New Roman" w:hAnsi="Times New Roman"/>
          <w:sz w:val="24"/>
          <w:szCs w:val="24"/>
        </w:rPr>
        <w:sectPr w:rsidR="00D15784" w:rsidRPr="006E1D98" w:rsidSect="00141B45">
          <w:pgSz w:w="11906" w:h="16838"/>
          <w:pgMar w:top="1134" w:right="851" w:bottom="1134" w:left="1701" w:header="709" w:footer="709" w:gutter="0"/>
          <w:cols w:space="708"/>
          <w:titlePg/>
          <w:docGrid w:linePitch="360"/>
        </w:sectPr>
      </w:pPr>
      <w:bookmarkStart w:id="1" w:name="_Toc460855517"/>
      <w:bookmarkStart w:id="2" w:name="_Toc460939924"/>
      <w:bookmarkEnd w:id="0"/>
    </w:p>
    <w:p w:rsidR="008D58DC" w:rsidRPr="006E1D98" w:rsidRDefault="008D58DC" w:rsidP="00A62263">
      <w:pPr>
        <w:pStyle w:val="1"/>
        <w:spacing w:line="360" w:lineRule="auto"/>
        <w:ind w:firstLine="709"/>
        <w:rPr>
          <w:rFonts w:ascii="Times New Roman" w:hAnsi="Times New Roman"/>
          <w:sz w:val="24"/>
          <w:szCs w:val="24"/>
        </w:rPr>
      </w:pPr>
      <w:bookmarkStart w:id="3" w:name="_Toc118714843"/>
      <w:r w:rsidRPr="006E1D98">
        <w:rPr>
          <w:rFonts w:ascii="Times New Roman" w:hAnsi="Times New Roman"/>
          <w:sz w:val="24"/>
          <w:szCs w:val="24"/>
        </w:rPr>
        <w:lastRenderedPageBreak/>
        <w:t>Раздел 1. Общие положения</w:t>
      </w:r>
      <w:bookmarkEnd w:id="3"/>
    </w:p>
    <w:p w:rsidR="00C91987" w:rsidRPr="006E1D98" w:rsidRDefault="008D58DC" w:rsidP="00B42D50">
      <w:pPr>
        <w:suppressAutoHyphens/>
        <w:spacing w:after="0"/>
        <w:ind w:firstLine="709"/>
        <w:jc w:val="both"/>
        <w:rPr>
          <w:rFonts w:ascii="Times New Roman" w:hAnsi="Times New Roman"/>
          <w:bCs/>
          <w:sz w:val="24"/>
          <w:szCs w:val="24"/>
        </w:rPr>
      </w:pPr>
      <w:r w:rsidRPr="006E1D98">
        <w:rPr>
          <w:rFonts w:ascii="Times New Roman" w:hAnsi="Times New Roman"/>
          <w:bCs/>
          <w:sz w:val="24"/>
          <w:szCs w:val="24"/>
        </w:rPr>
        <w:t xml:space="preserve">1.1. </w:t>
      </w:r>
      <w:r w:rsidR="00950137" w:rsidRPr="006E1D98">
        <w:rPr>
          <w:rFonts w:ascii="Times New Roman" w:hAnsi="Times New Roman"/>
          <w:bCs/>
          <w:sz w:val="24"/>
          <w:szCs w:val="24"/>
        </w:rPr>
        <w:t xml:space="preserve">Настоящая примерная основная образовательная программа среднего профессионального образования (далее – ПООП СПО) по </w:t>
      </w:r>
      <w:r w:rsidR="00666E40" w:rsidRPr="006E1D98">
        <w:rPr>
          <w:rFonts w:ascii="Times New Roman" w:hAnsi="Times New Roman"/>
          <w:bCs/>
          <w:sz w:val="24"/>
          <w:szCs w:val="24"/>
        </w:rPr>
        <w:t>специальности 44.02.02 Преподавание в начальных классах</w:t>
      </w:r>
      <w:r w:rsidR="00950137" w:rsidRPr="006E1D98">
        <w:rPr>
          <w:rFonts w:ascii="Times New Roman" w:hAnsi="Times New Roman"/>
          <w:bCs/>
          <w:i/>
          <w:sz w:val="24"/>
          <w:szCs w:val="24"/>
        </w:rPr>
        <w:t xml:space="preserve"> </w:t>
      </w:r>
      <w:r w:rsidR="00950137" w:rsidRPr="006E1D98">
        <w:rPr>
          <w:rFonts w:ascii="Times New Roman" w:hAnsi="Times New Roman"/>
          <w:bCs/>
          <w:sz w:val="24"/>
          <w:szCs w:val="24"/>
        </w:rPr>
        <w:t>разработана на основе федерального государственного образовательного стандарта среднего профессионального образования по</w:t>
      </w:r>
      <w:r w:rsidR="00666E40" w:rsidRPr="006E1D98">
        <w:rPr>
          <w:rFonts w:ascii="Times New Roman" w:hAnsi="Times New Roman"/>
          <w:bCs/>
          <w:sz w:val="24"/>
          <w:szCs w:val="24"/>
        </w:rPr>
        <w:t xml:space="preserve"> специальности 44.02.02 Преподавание в начальных классах</w:t>
      </w:r>
      <w:r w:rsidR="00950137" w:rsidRPr="006E1D98">
        <w:rPr>
          <w:rFonts w:ascii="Times New Roman" w:hAnsi="Times New Roman"/>
          <w:bCs/>
          <w:i/>
          <w:sz w:val="24"/>
          <w:szCs w:val="24"/>
        </w:rPr>
        <w:t>,</w:t>
      </w:r>
      <w:r w:rsidR="001663C1" w:rsidRPr="006E1D98">
        <w:rPr>
          <w:rFonts w:ascii="Times New Roman" w:hAnsi="Times New Roman"/>
          <w:bCs/>
          <w:sz w:val="24"/>
          <w:szCs w:val="24"/>
        </w:rPr>
        <w:t xml:space="preserve"> у</w:t>
      </w:r>
      <w:r w:rsidR="00C91987" w:rsidRPr="006E1D98">
        <w:rPr>
          <w:rFonts w:ascii="Times New Roman" w:hAnsi="Times New Roman"/>
          <w:bCs/>
          <w:sz w:val="24"/>
          <w:szCs w:val="24"/>
        </w:rPr>
        <w:t xml:space="preserve">твержденного Приказом </w:t>
      </w:r>
      <w:r w:rsidR="00775B6C" w:rsidRPr="006E1D98">
        <w:rPr>
          <w:rFonts w:ascii="Times New Roman" w:hAnsi="Times New Roman"/>
          <w:bCs/>
          <w:sz w:val="24"/>
          <w:szCs w:val="24"/>
        </w:rPr>
        <w:t xml:space="preserve">Минпросвещения России </w:t>
      </w:r>
      <w:r w:rsidR="00C8000D">
        <w:rPr>
          <w:rFonts w:ascii="Times New Roman" w:hAnsi="Times New Roman"/>
          <w:bCs/>
          <w:sz w:val="24"/>
          <w:szCs w:val="24"/>
        </w:rPr>
        <w:t>от</w:t>
      </w:r>
      <w:r w:rsidR="00C8000D" w:rsidRPr="006E1D98">
        <w:rPr>
          <w:rFonts w:ascii="Times New Roman" w:hAnsi="Times New Roman"/>
          <w:bCs/>
          <w:sz w:val="24"/>
          <w:szCs w:val="24"/>
        </w:rPr>
        <w:t xml:space="preserve"> </w:t>
      </w:r>
      <w:r w:rsidR="00C8000D">
        <w:rPr>
          <w:rFonts w:ascii="Times New Roman" w:hAnsi="Times New Roman"/>
          <w:bCs/>
          <w:sz w:val="24"/>
          <w:szCs w:val="24"/>
        </w:rPr>
        <w:t>1</w:t>
      </w:r>
      <w:r w:rsidR="00C8000D" w:rsidRPr="00C8000D">
        <w:rPr>
          <w:rFonts w:ascii="Times New Roman" w:hAnsi="Times New Roman"/>
          <w:bCs/>
          <w:sz w:val="24"/>
          <w:szCs w:val="24"/>
        </w:rPr>
        <w:t>7</w:t>
      </w:r>
      <w:r w:rsidR="00C8000D">
        <w:rPr>
          <w:rFonts w:ascii="Times New Roman" w:hAnsi="Times New Roman"/>
          <w:bCs/>
          <w:sz w:val="24"/>
          <w:szCs w:val="24"/>
        </w:rPr>
        <w:t xml:space="preserve"> августа </w:t>
      </w:r>
      <w:r w:rsidR="00C8000D" w:rsidRPr="00C8000D">
        <w:rPr>
          <w:rFonts w:ascii="Times New Roman" w:hAnsi="Times New Roman"/>
          <w:bCs/>
          <w:sz w:val="24"/>
          <w:szCs w:val="24"/>
        </w:rPr>
        <w:t>2022</w:t>
      </w:r>
      <w:r w:rsidR="00C8000D">
        <w:rPr>
          <w:rFonts w:ascii="Times New Roman" w:hAnsi="Times New Roman"/>
          <w:bCs/>
          <w:sz w:val="24"/>
          <w:szCs w:val="24"/>
        </w:rPr>
        <w:t xml:space="preserve"> г.</w:t>
      </w:r>
      <w:r w:rsidR="00C8000D" w:rsidRPr="00C8000D">
        <w:rPr>
          <w:rFonts w:ascii="Times New Roman" w:hAnsi="Times New Roman"/>
          <w:bCs/>
          <w:sz w:val="24"/>
          <w:szCs w:val="24"/>
        </w:rPr>
        <w:t xml:space="preserve"> № 742</w:t>
      </w:r>
      <w:r w:rsidR="00C8000D" w:rsidRPr="006E1D98">
        <w:rPr>
          <w:rFonts w:ascii="Times New Roman" w:hAnsi="Times New Roman"/>
          <w:bCs/>
          <w:sz w:val="24"/>
          <w:szCs w:val="24"/>
        </w:rPr>
        <w:t xml:space="preserve"> </w:t>
      </w:r>
      <w:r w:rsidR="00C91987" w:rsidRPr="006E1D98">
        <w:rPr>
          <w:rFonts w:ascii="Times New Roman" w:hAnsi="Times New Roman"/>
          <w:bCs/>
          <w:sz w:val="24"/>
          <w:szCs w:val="24"/>
        </w:rPr>
        <w:t xml:space="preserve">(далее </w:t>
      </w:r>
      <w:r w:rsidR="000D39F1" w:rsidRPr="006E1D98">
        <w:rPr>
          <w:rFonts w:ascii="Times New Roman" w:hAnsi="Times New Roman"/>
          <w:bCs/>
          <w:sz w:val="24"/>
          <w:szCs w:val="24"/>
        </w:rPr>
        <w:t xml:space="preserve">– </w:t>
      </w:r>
      <w:r w:rsidR="00C91987" w:rsidRPr="006E1D98">
        <w:rPr>
          <w:rFonts w:ascii="Times New Roman" w:hAnsi="Times New Roman"/>
          <w:bCs/>
          <w:sz w:val="24"/>
          <w:szCs w:val="24"/>
        </w:rPr>
        <w:t>ФГОС СПО)</w:t>
      </w:r>
      <w:r w:rsidR="003272DB" w:rsidRPr="006E1D98">
        <w:rPr>
          <w:rFonts w:ascii="Times New Roman" w:hAnsi="Times New Roman"/>
          <w:bCs/>
          <w:sz w:val="24"/>
          <w:szCs w:val="24"/>
        </w:rPr>
        <w:t>.</w:t>
      </w:r>
    </w:p>
    <w:p w:rsidR="00345B6C" w:rsidRPr="006E1D98" w:rsidRDefault="008D58DC" w:rsidP="00B42D50">
      <w:pPr>
        <w:suppressAutoHyphens/>
        <w:spacing w:after="0"/>
        <w:ind w:firstLine="709"/>
        <w:jc w:val="both"/>
        <w:rPr>
          <w:rFonts w:ascii="Times New Roman" w:hAnsi="Times New Roman"/>
          <w:bCs/>
          <w:sz w:val="24"/>
          <w:szCs w:val="24"/>
        </w:rPr>
      </w:pPr>
      <w:r w:rsidRPr="006E1D98">
        <w:rPr>
          <w:rFonts w:ascii="Times New Roman" w:hAnsi="Times New Roman"/>
          <w:bCs/>
          <w:sz w:val="24"/>
          <w:szCs w:val="24"/>
        </w:rPr>
        <w:t xml:space="preserve">ПООП определяет рекомендованный объем и содержание </w:t>
      </w:r>
      <w:r w:rsidR="00345B6C" w:rsidRPr="006E1D98">
        <w:rPr>
          <w:rFonts w:ascii="Times New Roman" w:hAnsi="Times New Roman"/>
          <w:bCs/>
          <w:sz w:val="24"/>
          <w:szCs w:val="24"/>
        </w:rPr>
        <w:t xml:space="preserve">среднего профессионального образования по </w:t>
      </w:r>
      <w:r w:rsidR="00D34760" w:rsidRPr="006E1D98">
        <w:rPr>
          <w:rFonts w:ascii="Times New Roman" w:hAnsi="Times New Roman"/>
          <w:bCs/>
          <w:sz w:val="24"/>
          <w:szCs w:val="24"/>
        </w:rPr>
        <w:t>специальности 44.02.02 Преподавание в начальных классах</w:t>
      </w:r>
      <w:r w:rsidR="00345B6C" w:rsidRPr="006E1D98">
        <w:rPr>
          <w:rFonts w:ascii="Times New Roman" w:hAnsi="Times New Roman"/>
          <w:bCs/>
          <w:sz w:val="24"/>
          <w:szCs w:val="24"/>
        </w:rPr>
        <w:t>, планируемые результаты освоения образовательной программы, примерные условия образовательной деятельности.</w:t>
      </w:r>
    </w:p>
    <w:p w:rsidR="009A415A" w:rsidRPr="006E1D98" w:rsidRDefault="009A415A" w:rsidP="00B42D50">
      <w:pPr>
        <w:suppressAutoHyphens/>
        <w:spacing w:after="0"/>
        <w:ind w:firstLine="709"/>
        <w:jc w:val="both"/>
        <w:rPr>
          <w:rFonts w:ascii="Times New Roman" w:hAnsi="Times New Roman"/>
          <w:bCs/>
          <w:sz w:val="24"/>
          <w:szCs w:val="24"/>
        </w:rPr>
      </w:pPr>
      <w:r w:rsidRPr="006E1D98">
        <w:rPr>
          <w:rFonts w:ascii="Times New Roman" w:hAnsi="Times New Roman"/>
          <w:bCs/>
          <w:sz w:val="24"/>
          <w:szCs w:val="24"/>
        </w:rPr>
        <w:t xml:space="preserve">ПООП разработана для реализации образовательной программы на базе среднего общего образования. </w:t>
      </w:r>
    </w:p>
    <w:p w:rsidR="009A415A" w:rsidRPr="006E1D98" w:rsidRDefault="009A415A" w:rsidP="00B42D50">
      <w:pPr>
        <w:suppressAutoHyphens/>
        <w:spacing w:after="0"/>
        <w:ind w:firstLine="709"/>
        <w:jc w:val="both"/>
        <w:rPr>
          <w:rFonts w:ascii="Times New Roman" w:hAnsi="Times New Roman"/>
          <w:bCs/>
          <w:sz w:val="24"/>
          <w:szCs w:val="24"/>
        </w:rPr>
      </w:pPr>
      <w:r w:rsidRPr="006E1D98">
        <w:rPr>
          <w:rFonts w:ascii="Times New Roman" w:hAnsi="Times New Roman"/>
          <w:bCs/>
          <w:sz w:val="24"/>
          <w:szCs w:val="24"/>
        </w:rPr>
        <w:t xml:space="preserve">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w:t>
      </w:r>
      <w:r w:rsidR="0000466D" w:rsidRPr="006E1D98">
        <w:rPr>
          <w:rFonts w:ascii="Times New Roman" w:hAnsi="Times New Roman"/>
          <w:bCs/>
          <w:sz w:val="24"/>
          <w:szCs w:val="24"/>
        </w:rPr>
        <w:t>специальности</w:t>
      </w:r>
      <w:r w:rsidR="00403D3F" w:rsidRPr="006E1D98">
        <w:rPr>
          <w:rFonts w:ascii="Times New Roman" w:hAnsi="Times New Roman"/>
          <w:bCs/>
          <w:sz w:val="24"/>
          <w:szCs w:val="24"/>
        </w:rPr>
        <w:t xml:space="preserve"> и настоящей ПООП</w:t>
      </w:r>
      <w:r w:rsidR="00240133" w:rsidRPr="006E1D98">
        <w:rPr>
          <w:rFonts w:ascii="Times New Roman" w:hAnsi="Times New Roman"/>
          <w:bCs/>
          <w:sz w:val="24"/>
          <w:szCs w:val="24"/>
        </w:rPr>
        <w:t xml:space="preserve"> СПО</w:t>
      </w:r>
      <w:r w:rsidRPr="006E1D98">
        <w:rPr>
          <w:rFonts w:ascii="Times New Roman" w:hAnsi="Times New Roman"/>
          <w:bCs/>
          <w:sz w:val="24"/>
          <w:szCs w:val="24"/>
        </w:rPr>
        <w:t>.</w:t>
      </w:r>
    </w:p>
    <w:p w:rsidR="008D58DC" w:rsidRPr="006E1D98" w:rsidRDefault="008D58DC" w:rsidP="00B42D50">
      <w:pPr>
        <w:suppressAutoHyphens/>
        <w:spacing w:after="0"/>
        <w:ind w:firstLine="709"/>
        <w:jc w:val="both"/>
        <w:rPr>
          <w:rFonts w:ascii="Times New Roman" w:hAnsi="Times New Roman"/>
          <w:bCs/>
          <w:sz w:val="24"/>
          <w:szCs w:val="24"/>
        </w:rPr>
      </w:pPr>
      <w:r w:rsidRPr="006E1D98">
        <w:rPr>
          <w:rFonts w:ascii="Times New Roman" w:hAnsi="Times New Roman"/>
          <w:bCs/>
          <w:sz w:val="24"/>
          <w:szCs w:val="24"/>
        </w:rPr>
        <w:t>1.2. Нормативные основания для разработки ПООП:</w:t>
      </w:r>
    </w:p>
    <w:p w:rsidR="008D58DC" w:rsidRPr="006E1D98" w:rsidRDefault="008D58DC" w:rsidP="00B42D50">
      <w:pPr>
        <w:numPr>
          <w:ilvl w:val="0"/>
          <w:numId w:val="1"/>
        </w:numPr>
        <w:suppressAutoHyphens/>
        <w:spacing w:after="0"/>
        <w:ind w:left="0" w:firstLine="709"/>
        <w:jc w:val="both"/>
        <w:rPr>
          <w:rFonts w:ascii="Times New Roman" w:hAnsi="Times New Roman"/>
          <w:bCs/>
          <w:sz w:val="24"/>
          <w:szCs w:val="24"/>
        </w:rPr>
      </w:pPr>
      <w:r w:rsidRPr="006E1D98">
        <w:rPr>
          <w:rFonts w:ascii="Times New Roman" w:hAnsi="Times New Roman"/>
          <w:bCs/>
          <w:sz w:val="24"/>
          <w:szCs w:val="24"/>
        </w:rPr>
        <w:t>Федеральный закон от 29 декабря 2012 г. №273-ФЗ «Об образовании в Российской Федерации»;</w:t>
      </w:r>
    </w:p>
    <w:p w:rsidR="00C63DB4" w:rsidRPr="006E1D98" w:rsidRDefault="00C63DB4" w:rsidP="00B42D50">
      <w:pPr>
        <w:pStyle w:val="ae"/>
        <w:numPr>
          <w:ilvl w:val="0"/>
          <w:numId w:val="1"/>
        </w:numPr>
        <w:spacing w:before="0" w:after="0" w:line="276" w:lineRule="auto"/>
        <w:ind w:left="0" w:firstLine="709"/>
        <w:jc w:val="both"/>
        <w:rPr>
          <w:bCs/>
        </w:rPr>
      </w:pPr>
      <w:bookmarkStart w:id="4" w:name="_Hlk84521878"/>
      <w:r w:rsidRPr="006E1D98">
        <w:rPr>
          <w:bCs/>
        </w:rPr>
        <w:t xml:space="preserve">Приказ </w:t>
      </w:r>
      <w:r w:rsidR="0093093D" w:rsidRPr="006E1D98">
        <w:rPr>
          <w:bCs/>
          <w:lang w:val="ru-RU"/>
        </w:rPr>
        <w:t>Минпросвещения России</w:t>
      </w:r>
      <w:r w:rsidRPr="006E1D98">
        <w:rPr>
          <w:bCs/>
        </w:rPr>
        <w:t xml:space="preserve"> от </w:t>
      </w:r>
      <w:r w:rsidR="00E07C4D" w:rsidRPr="006E1D98">
        <w:rPr>
          <w:bCs/>
          <w:lang w:val="ru-RU"/>
        </w:rPr>
        <w:t>0</w:t>
      </w:r>
      <w:r w:rsidRPr="006E1D98">
        <w:rPr>
          <w:bCs/>
        </w:rPr>
        <w:t xml:space="preserve">8 </w:t>
      </w:r>
      <w:r w:rsidR="00E07C4D" w:rsidRPr="006E1D98">
        <w:rPr>
          <w:bCs/>
          <w:lang w:val="ru-RU"/>
        </w:rPr>
        <w:t>апреля</w:t>
      </w:r>
      <w:r w:rsidRPr="006E1D98">
        <w:rPr>
          <w:bCs/>
        </w:rPr>
        <w:t xml:space="preserve"> 20</w:t>
      </w:r>
      <w:r w:rsidR="00E07C4D" w:rsidRPr="006E1D98">
        <w:rPr>
          <w:bCs/>
          <w:lang w:val="ru-RU"/>
        </w:rPr>
        <w:t>21</w:t>
      </w:r>
      <w:r w:rsidRPr="006E1D98">
        <w:rPr>
          <w:bCs/>
        </w:rPr>
        <w:t xml:space="preserve"> г. № </w:t>
      </w:r>
      <w:r w:rsidR="00E07C4D" w:rsidRPr="006E1D98">
        <w:rPr>
          <w:bCs/>
          <w:lang w:val="ru-RU"/>
        </w:rPr>
        <w:t>153</w:t>
      </w:r>
      <w:r w:rsidRPr="006E1D98">
        <w:rPr>
          <w:bCs/>
        </w:rPr>
        <w:t xml:space="preserve"> «Об утверждении Порядка разработки примерных основных образовательных программ</w:t>
      </w:r>
      <w:r w:rsidR="00E07C4D" w:rsidRPr="006E1D98">
        <w:rPr>
          <w:bCs/>
          <w:lang w:val="ru-RU"/>
        </w:rPr>
        <w:t xml:space="preserve"> среднего профессионального образования</w:t>
      </w:r>
      <w:r w:rsidRPr="006E1D98">
        <w:rPr>
          <w:bCs/>
        </w:rPr>
        <w:t>, проведения их экспертизы и ведения реестра примерных основных образовательных программ</w:t>
      </w:r>
      <w:r w:rsidR="00E07C4D" w:rsidRPr="006E1D98">
        <w:rPr>
          <w:bCs/>
          <w:lang w:val="ru-RU"/>
        </w:rPr>
        <w:t xml:space="preserve"> среднего профессионального образ</w:t>
      </w:r>
      <w:r w:rsidR="00E07C4D" w:rsidRPr="006E1D98">
        <w:rPr>
          <w:bCs/>
          <w:lang w:val="ru-RU"/>
        </w:rPr>
        <w:t>о</w:t>
      </w:r>
      <w:r w:rsidR="00E07C4D" w:rsidRPr="006E1D98">
        <w:rPr>
          <w:bCs/>
          <w:lang w:val="ru-RU"/>
        </w:rPr>
        <w:t>вания</w:t>
      </w:r>
      <w:r w:rsidRPr="006E1D98">
        <w:rPr>
          <w:bCs/>
        </w:rPr>
        <w:t>»;</w:t>
      </w:r>
      <w:bookmarkEnd w:id="4"/>
    </w:p>
    <w:p w:rsidR="008D58DC" w:rsidRPr="006E1D98" w:rsidRDefault="008D58DC" w:rsidP="00B42D50">
      <w:pPr>
        <w:numPr>
          <w:ilvl w:val="0"/>
          <w:numId w:val="1"/>
        </w:numPr>
        <w:suppressAutoHyphens/>
        <w:spacing w:after="0"/>
        <w:ind w:left="0" w:firstLine="709"/>
        <w:jc w:val="both"/>
        <w:rPr>
          <w:rFonts w:ascii="Times New Roman" w:hAnsi="Times New Roman"/>
          <w:bCs/>
          <w:sz w:val="24"/>
          <w:szCs w:val="24"/>
        </w:rPr>
      </w:pPr>
      <w:r w:rsidRPr="006E1D98">
        <w:rPr>
          <w:rFonts w:ascii="Times New Roman" w:hAnsi="Times New Roman"/>
          <w:bCs/>
          <w:sz w:val="24"/>
          <w:szCs w:val="24"/>
        </w:rPr>
        <w:t xml:space="preserve">Приказ </w:t>
      </w:r>
      <w:r w:rsidR="00497EDB" w:rsidRPr="006E1D98">
        <w:rPr>
          <w:rFonts w:ascii="Times New Roman" w:hAnsi="Times New Roman"/>
          <w:bCs/>
          <w:sz w:val="24"/>
          <w:szCs w:val="24"/>
        </w:rPr>
        <w:t>Минпросвещения</w:t>
      </w:r>
      <w:r w:rsidRPr="006E1D98">
        <w:rPr>
          <w:rFonts w:ascii="Times New Roman" w:hAnsi="Times New Roman"/>
          <w:bCs/>
          <w:sz w:val="24"/>
          <w:szCs w:val="24"/>
        </w:rPr>
        <w:t xml:space="preserve"> России </w:t>
      </w:r>
      <w:r w:rsidR="00C8000D">
        <w:rPr>
          <w:rFonts w:ascii="Times New Roman" w:hAnsi="Times New Roman"/>
          <w:bCs/>
          <w:sz w:val="24"/>
          <w:szCs w:val="24"/>
        </w:rPr>
        <w:t>от</w:t>
      </w:r>
      <w:r w:rsidR="00C8000D" w:rsidRPr="006E1D98">
        <w:rPr>
          <w:rFonts w:ascii="Times New Roman" w:hAnsi="Times New Roman"/>
          <w:bCs/>
          <w:sz w:val="24"/>
          <w:szCs w:val="24"/>
        </w:rPr>
        <w:t xml:space="preserve"> </w:t>
      </w:r>
      <w:r w:rsidR="00C8000D">
        <w:rPr>
          <w:rFonts w:ascii="Times New Roman" w:hAnsi="Times New Roman"/>
          <w:bCs/>
          <w:sz w:val="24"/>
          <w:szCs w:val="24"/>
        </w:rPr>
        <w:t>1</w:t>
      </w:r>
      <w:r w:rsidR="00C8000D" w:rsidRPr="00C8000D">
        <w:rPr>
          <w:rFonts w:ascii="Times New Roman" w:hAnsi="Times New Roman"/>
          <w:bCs/>
          <w:sz w:val="24"/>
          <w:szCs w:val="24"/>
        </w:rPr>
        <w:t>7</w:t>
      </w:r>
      <w:r w:rsidR="00C8000D">
        <w:rPr>
          <w:rFonts w:ascii="Times New Roman" w:hAnsi="Times New Roman"/>
          <w:bCs/>
          <w:sz w:val="24"/>
          <w:szCs w:val="24"/>
        </w:rPr>
        <w:t xml:space="preserve"> августа </w:t>
      </w:r>
      <w:r w:rsidR="00C8000D" w:rsidRPr="00C8000D">
        <w:rPr>
          <w:rFonts w:ascii="Times New Roman" w:hAnsi="Times New Roman"/>
          <w:bCs/>
          <w:sz w:val="24"/>
          <w:szCs w:val="24"/>
        </w:rPr>
        <w:t>2022</w:t>
      </w:r>
      <w:r w:rsidR="00C8000D">
        <w:rPr>
          <w:rFonts w:ascii="Times New Roman" w:hAnsi="Times New Roman"/>
          <w:bCs/>
          <w:sz w:val="24"/>
          <w:szCs w:val="24"/>
        </w:rPr>
        <w:t xml:space="preserve"> г.</w:t>
      </w:r>
      <w:r w:rsidR="00C8000D" w:rsidRPr="00C8000D">
        <w:rPr>
          <w:rFonts w:ascii="Times New Roman" w:hAnsi="Times New Roman"/>
          <w:bCs/>
          <w:sz w:val="24"/>
          <w:szCs w:val="24"/>
        </w:rPr>
        <w:t xml:space="preserve"> № 742</w:t>
      </w:r>
      <w:r w:rsidR="00A310EF" w:rsidRPr="006E1D98">
        <w:rPr>
          <w:rFonts w:ascii="Times New Roman" w:hAnsi="Times New Roman"/>
          <w:bCs/>
          <w:i/>
          <w:sz w:val="24"/>
          <w:szCs w:val="24"/>
        </w:rPr>
        <w:t xml:space="preserve"> </w:t>
      </w:r>
      <w:r w:rsidRPr="006E1D98">
        <w:rPr>
          <w:rFonts w:ascii="Times New Roman" w:hAnsi="Times New Roman"/>
          <w:bCs/>
          <w:sz w:val="24"/>
          <w:szCs w:val="24"/>
        </w:rPr>
        <w:t>«</w:t>
      </w:r>
      <w:r w:rsidRPr="006E1D98">
        <w:rPr>
          <w:rFonts w:ascii="Times New Roman" w:hAnsi="Times New Roman"/>
          <w:bCs/>
          <w:sz w:val="24"/>
          <w:szCs w:val="24"/>
          <w:lang w:val="uk-UA"/>
        </w:rPr>
        <w:t>Об</w:t>
      </w:r>
      <w:r w:rsidR="00A310EF" w:rsidRPr="006E1D98">
        <w:rPr>
          <w:rFonts w:ascii="Times New Roman" w:hAnsi="Times New Roman"/>
          <w:bCs/>
          <w:sz w:val="24"/>
          <w:szCs w:val="24"/>
          <w:lang w:val="uk-UA"/>
        </w:rPr>
        <w:t xml:space="preserve"> </w:t>
      </w:r>
      <w:r w:rsidR="00403D3F" w:rsidRPr="006E1D98">
        <w:rPr>
          <w:rFonts w:ascii="Times New Roman" w:hAnsi="Times New Roman"/>
          <w:bCs/>
          <w:sz w:val="24"/>
          <w:szCs w:val="24"/>
        </w:rPr>
        <w:t>утверждении ф</w:t>
      </w:r>
      <w:r w:rsidRPr="006E1D98">
        <w:rPr>
          <w:rFonts w:ascii="Times New Roman" w:hAnsi="Times New Roman"/>
          <w:bCs/>
          <w:sz w:val="24"/>
          <w:szCs w:val="24"/>
        </w:rPr>
        <w:t xml:space="preserve">едерального государственного образовательного стандарта </w:t>
      </w:r>
      <w:r w:rsidR="00345B6C" w:rsidRPr="006E1D98">
        <w:rPr>
          <w:rFonts w:ascii="Times New Roman" w:hAnsi="Times New Roman"/>
          <w:bCs/>
          <w:sz w:val="24"/>
          <w:szCs w:val="24"/>
        </w:rPr>
        <w:t>среднего профессионального</w:t>
      </w:r>
      <w:r w:rsidRPr="006E1D98">
        <w:rPr>
          <w:rFonts w:ascii="Times New Roman" w:hAnsi="Times New Roman"/>
          <w:bCs/>
          <w:sz w:val="24"/>
          <w:szCs w:val="24"/>
        </w:rPr>
        <w:t xml:space="preserve"> образования </w:t>
      </w:r>
      <w:r w:rsidR="00B42D50" w:rsidRPr="006E1D98">
        <w:rPr>
          <w:rFonts w:ascii="Times New Roman" w:hAnsi="Times New Roman"/>
          <w:bCs/>
          <w:sz w:val="24"/>
          <w:szCs w:val="24"/>
        </w:rPr>
        <w:t>по специальности 44.02.02 Преподавание в начальных классах</w:t>
      </w:r>
      <w:r w:rsidRPr="006E1D98">
        <w:rPr>
          <w:rFonts w:ascii="Times New Roman" w:hAnsi="Times New Roman"/>
          <w:bCs/>
          <w:sz w:val="24"/>
          <w:szCs w:val="24"/>
        </w:rPr>
        <w:t>»;</w:t>
      </w:r>
    </w:p>
    <w:p w:rsidR="00C63DB4" w:rsidRPr="006E1D98" w:rsidRDefault="00C63DB4" w:rsidP="00B42D50">
      <w:pPr>
        <w:pStyle w:val="ae"/>
        <w:numPr>
          <w:ilvl w:val="0"/>
          <w:numId w:val="1"/>
        </w:numPr>
        <w:spacing w:before="0" w:after="0" w:line="276" w:lineRule="auto"/>
        <w:ind w:left="0" w:firstLine="709"/>
        <w:jc w:val="both"/>
        <w:rPr>
          <w:bCs/>
        </w:rPr>
      </w:pPr>
      <w:r w:rsidRPr="006E1D98">
        <w:rPr>
          <w:bCs/>
        </w:rPr>
        <w:t>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824D4F" w:rsidRPr="006E1D98" w:rsidRDefault="00824D4F" w:rsidP="00B42D50">
      <w:pPr>
        <w:pStyle w:val="ae"/>
        <w:numPr>
          <w:ilvl w:val="0"/>
          <w:numId w:val="1"/>
        </w:numPr>
        <w:spacing w:before="0" w:after="0" w:line="276" w:lineRule="auto"/>
        <w:ind w:left="0" w:firstLine="709"/>
        <w:jc w:val="both"/>
        <w:rPr>
          <w:bCs/>
        </w:rPr>
      </w:pPr>
      <w:r w:rsidRPr="006E1D98">
        <w:rPr>
          <w:bCs/>
        </w:rPr>
        <w:t>Приказ Мин</w:t>
      </w:r>
      <w:r w:rsidRPr="006E1D98">
        <w:rPr>
          <w:bCs/>
          <w:lang w:val="ru-RU"/>
        </w:rPr>
        <w:t>просвещения</w:t>
      </w:r>
      <w:r w:rsidRPr="006E1D98">
        <w:rPr>
          <w:bCs/>
        </w:rPr>
        <w:t xml:space="preserve"> России от </w:t>
      </w:r>
      <w:r w:rsidRPr="006E1D98">
        <w:rPr>
          <w:bCs/>
          <w:lang w:val="ru-RU"/>
        </w:rPr>
        <w:t>08 ноября</w:t>
      </w:r>
      <w:r w:rsidRPr="006E1D98">
        <w:rPr>
          <w:bCs/>
        </w:rPr>
        <w:t xml:space="preserve"> 20</w:t>
      </w:r>
      <w:r w:rsidRPr="006E1D98">
        <w:rPr>
          <w:bCs/>
          <w:lang w:val="ru-RU"/>
        </w:rPr>
        <w:t>21</w:t>
      </w:r>
      <w:r w:rsidRPr="006E1D98">
        <w:rPr>
          <w:bCs/>
        </w:rPr>
        <w:t xml:space="preserve"> г. № </w:t>
      </w:r>
      <w:r w:rsidRPr="006E1D98">
        <w:rPr>
          <w:bCs/>
          <w:lang w:val="ru-RU"/>
        </w:rPr>
        <w:t>800</w:t>
      </w:r>
      <w:r w:rsidRPr="006E1D98">
        <w:rPr>
          <w:bCs/>
        </w:rPr>
        <w:t xml:space="preserve"> </w:t>
      </w:r>
      <w:r w:rsidR="00B42D50" w:rsidRPr="006E1D98">
        <w:rPr>
          <w:bCs/>
        </w:rPr>
        <w:br/>
      </w:r>
      <w:r w:rsidRPr="006E1D98">
        <w:rPr>
          <w:bCs/>
        </w:rPr>
        <w:t xml:space="preserve">«Об утверждении Порядка проведения государственной итоговой аттестации </w:t>
      </w:r>
      <w:r w:rsidR="00B42D50" w:rsidRPr="006E1D98">
        <w:rPr>
          <w:bCs/>
        </w:rPr>
        <w:br/>
      </w:r>
      <w:r w:rsidRPr="006E1D98">
        <w:rPr>
          <w:bCs/>
        </w:rPr>
        <w:t>по образовательным программам среднего профессионального образования»;</w:t>
      </w:r>
    </w:p>
    <w:p w:rsidR="00001099" w:rsidRPr="006E1D98" w:rsidRDefault="00001099" w:rsidP="00B42D50">
      <w:pPr>
        <w:pStyle w:val="ae"/>
        <w:numPr>
          <w:ilvl w:val="0"/>
          <w:numId w:val="1"/>
        </w:numPr>
        <w:spacing w:before="0" w:after="0" w:line="276" w:lineRule="auto"/>
        <w:ind w:left="0" w:firstLine="709"/>
        <w:jc w:val="both"/>
        <w:rPr>
          <w:bCs/>
        </w:rPr>
      </w:pPr>
      <w:r w:rsidRPr="006E1D98">
        <w:rPr>
          <w:bCs/>
        </w:rPr>
        <w:t xml:space="preserve">Приказ Минобрнауки России </w:t>
      </w:r>
      <w:r w:rsidRPr="006E1D98">
        <w:rPr>
          <w:bCs/>
          <w:lang w:val="ru-RU"/>
        </w:rPr>
        <w:t>№</w:t>
      </w:r>
      <w:r w:rsidRPr="006E1D98">
        <w:rPr>
          <w:bCs/>
        </w:rPr>
        <w:t xml:space="preserve"> 885, Минпросвещения России </w:t>
      </w:r>
      <w:r w:rsidRPr="006E1D98">
        <w:rPr>
          <w:bCs/>
          <w:lang w:val="ru-RU"/>
        </w:rPr>
        <w:t>№</w:t>
      </w:r>
      <w:r w:rsidRPr="006E1D98">
        <w:rPr>
          <w:bCs/>
        </w:rPr>
        <w:t xml:space="preserve"> 390 </w:t>
      </w:r>
      <w:r w:rsidR="00B42D50" w:rsidRPr="006E1D98">
        <w:rPr>
          <w:bCs/>
        </w:rPr>
        <w:br/>
      </w:r>
      <w:r w:rsidRPr="006E1D98">
        <w:rPr>
          <w:bCs/>
        </w:rPr>
        <w:t>от 5</w:t>
      </w:r>
      <w:r w:rsidRPr="006E1D98">
        <w:rPr>
          <w:bCs/>
          <w:lang w:val="ru-RU"/>
        </w:rPr>
        <w:t xml:space="preserve"> августа </w:t>
      </w:r>
      <w:r w:rsidRPr="006E1D98">
        <w:rPr>
          <w:bCs/>
        </w:rPr>
        <w:t xml:space="preserve">2020 </w:t>
      </w:r>
      <w:r w:rsidRPr="006E1D98">
        <w:rPr>
          <w:bCs/>
          <w:lang w:val="ru-RU"/>
        </w:rPr>
        <w:t>г. «</w:t>
      </w:r>
      <w:r w:rsidRPr="006E1D98">
        <w:rPr>
          <w:bCs/>
        </w:rPr>
        <w:t>О практической подготовке обучающихся</w:t>
      </w:r>
      <w:r w:rsidRPr="006E1D98">
        <w:rPr>
          <w:bCs/>
          <w:lang w:val="ru-RU"/>
        </w:rPr>
        <w:t>»</w:t>
      </w:r>
      <w:r w:rsidRPr="006E1D98">
        <w:rPr>
          <w:bCs/>
        </w:rPr>
        <w:t xml:space="preserve"> (вместе с </w:t>
      </w:r>
      <w:r w:rsidRPr="006E1D98">
        <w:rPr>
          <w:bCs/>
          <w:lang w:val="ru-RU"/>
        </w:rPr>
        <w:t>«</w:t>
      </w:r>
      <w:r w:rsidRPr="006E1D98">
        <w:rPr>
          <w:bCs/>
        </w:rPr>
        <w:t>Положением о практической подготовке обучающихся</w:t>
      </w:r>
      <w:r w:rsidRPr="006E1D98">
        <w:rPr>
          <w:bCs/>
          <w:lang w:val="ru-RU"/>
        </w:rPr>
        <w:t>»;</w:t>
      </w:r>
    </w:p>
    <w:p w:rsidR="0007038C" w:rsidRPr="00570EF5" w:rsidRDefault="002F7C5E" w:rsidP="00B42D50">
      <w:pPr>
        <w:numPr>
          <w:ilvl w:val="0"/>
          <w:numId w:val="1"/>
        </w:numPr>
        <w:suppressAutoHyphens/>
        <w:spacing w:after="0"/>
        <w:ind w:left="0" w:firstLine="709"/>
        <w:jc w:val="both"/>
        <w:rPr>
          <w:rFonts w:ascii="Times New Roman" w:hAnsi="Times New Roman"/>
          <w:bCs/>
          <w:color w:val="000000"/>
          <w:sz w:val="24"/>
          <w:szCs w:val="24"/>
        </w:rPr>
      </w:pPr>
      <w:r w:rsidRPr="00570EF5">
        <w:rPr>
          <w:rFonts w:ascii="Times New Roman" w:hAnsi="Times New Roman"/>
          <w:bCs/>
          <w:sz w:val="24"/>
          <w:szCs w:val="24"/>
        </w:rPr>
        <w:t xml:space="preserve">Приказ Министерства труда и социальной защиты Российской Федерации </w:t>
      </w:r>
      <w:r w:rsidR="00B42D50" w:rsidRPr="00570EF5">
        <w:rPr>
          <w:rFonts w:ascii="Times New Roman" w:hAnsi="Times New Roman"/>
          <w:bCs/>
          <w:sz w:val="24"/>
          <w:szCs w:val="24"/>
        </w:rPr>
        <w:t>от 18 октября 2013 года N 544н</w:t>
      </w:r>
      <w:r w:rsidR="00915674" w:rsidRPr="00570EF5">
        <w:rPr>
          <w:rFonts w:ascii="Times New Roman" w:hAnsi="Times New Roman"/>
          <w:bCs/>
          <w:i/>
          <w:sz w:val="24"/>
          <w:szCs w:val="24"/>
        </w:rPr>
        <w:t xml:space="preserve"> </w:t>
      </w:r>
      <w:r w:rsidRPr="00570EF5">
        <w:rPr>
          <w:rFonts w:ascii="Times New Roman" w:hAnsi="Times New Roman"/>
          <w:bCs/>
          <w:sz w:val="24"/>
          <w:szCs w:val="24"/>
        </w:rPr>
        <w:t>«Об утверждении профессионального стандарта</w:t>
      </w:r>
      <w:r w:rsidRPr="00570EF5">
        <w:rPr>
          <w:rFonts w:ascii="Times New Roman" w:hAnsi="Times New Roman"/>
          <w:bCs/>
          <w:color w:val="000000"/>
          <w:sz w:val="24"/>
          <w:szCs w:val="24"/>
        </w:rPr>
        <w:t xml:space="preserve"> </w:t>
      </w:r>
      <w:r w:rsidR="00B42D50" w:rsidRPr="00570EF5">
        <w:rPr>
          <w:rFonts w:ascii="Times New Roman" w:hAnsi="Times New Roman"/>
          <w:bCs/>
          <w:color w:val="000000"/>
          <w:sz w:val="24"/>
          <w:szCs w:val="24"/>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474588" w:rsidRPr="00570EF5">
        <w:rPr>
          <w:rFonts w:ascii="Times New Roman" w:hAnsi="Times New Roman"/>
          <w:bCs/>
          <w:i/>
          <w:color w:val="000000"/>
          <w:sz w:val="24"/>
          <w:szCs w:val="24"/>
        </w:rPr>
        <w:t>.</w:t>
      </w:r>
    </w:p>
    <w:p w:rsidR="008D58DC" w:rsidRPr="006E1D98" w:rsidRDefault="008D58DC" w:rsidP="00B42D50">
      <w:pPr>
        <w:suppressAutoHyphens/>
        <w:spacing w:after="0"/>
        <w:ind w:firstLine="709"/>
        <w:jc w:val="both"/>
        <w:rPr>
          <w:rFonts w:ascii="Times New Roman" w:hAnsi="Times New Roman"/>
          <w:bCs/>
          <w:color w:val="000000"/>
          <w:sz w:val="24"/>
          <w:szCs w:val="24"/>
        </w:rPr>
      </w:pPr>
      <w:r w:rsidRPr="006E1D98">
        <w:rPr>
          <w:rFonts w:ascii="Times New Roman" w:hAnsi="Times New Roman"/>
          <w:bCs/>
          <w:color w:val="000000"/>
          <w:sz w:val="24"/>
          <w:szCs w:val="24"/>
        </w:rPr>
        <w:lastRenderedPageBreak/>
        <w:t>1.</w:t>
      </w:r>
      <w:r w:rsidR="00B6565C" w:rsidRPr="006E1D98">
        <w:rPr>
          <w:rFonts w:ascii="Times New Roman" w:hAnsi="Times New Roman"/>
          <w:bCs/>
          <w:color w:val="000000"/>
          <w:sz w:val="24"/>
          <w:szCs w:val="24"/>
        </w:rPr>
        <w:t>3</w:t>
      </w:r>
      <w:r w:rsidRPr="006E1D98">
        <w:rPr>
          <w:rFonts w:ascii="Times New Roman" w:hAnsi="Times New Roman"/>
          <w:bCs/>
          <w:color w:val="000000"/>
          <w:sz w:val="24"/>
          <w:szCs w:val="24"/>
        </w:rPr>
        <w:t>. Перечень сокращений, используемых в тексте ПООП:</w:t>
      </w:r>
    </w:p>
    <w:p w:rsidR="008D58DC" w:rsidRPr="006E1D98" w:rsidRDefault="0044139C" w:rsidP="00414C20">
      <w:pPr>
        <w:tabs>
          <w:tab w:val="left" w:pos="993"/>
        </w:tabs>
        <w:suppressAutoHyphens/>
        <w:spacing w:after="0"/>
        <w:ind w:firstLine="709"/>
        <w:jc w:val="both"/>
        <w:rPr>
          <w:rFonts w:ascii="Times New Roman" w:hAnsi="Times New Roman"/>
          <w:bCs/>
          <w:color w:val="000000"/>
          <w:sz w:val="24"/>
          <w:szCs w:val="24"/>
        </w:rPr>
      </w:pPr>
      <w:r w:rsidRPr="006E1D98">
        <w:rPr>
          <w:rFonts w:ascii="Times New Roman" w:hAnsi="Times New Roman"/>
          <w:bCs/>
          <w:color w:val="000000"/>
          <w:sz w:val="24"/>
          <w:szCs w:val="24"/>
        </w:rPr>
        <w:t>ФГОС СП</w:t>
      </w:r>
      <w:r w:rsidR="008D58DC" w:rsidRPr="006E1D98">
        <w:rPr>
          <w:rFonts w:ascii="Times New Roman" w:hAnsi="Times New Roman"/>
          <w:bCs/>
          <w:color w:val="000000"/>
          <w:sz w:val="24"/>
          <w:szCs w:val="24"/>
        </w:rPr>
        <w:t xml:space="preserve">О – </w:t>
      </w:r>
      <w:r w:rsidR="00B17B63" w:rsidRPr="006E1D98">
        <w:rPr>
          <w:rFonts w:ascii="Times New Roman" w:hAnsi="Times New Roman"/>
          <w:bCs/>
          <w:color w:val="000000"/>
          <w:sz w:val="24"/>
          <w:szCs w:val="24"/>
        </w:rPr>
        <w:t>ф</w:t>
      </w:r>
      <w:r w:rsidR="008D58DC" w:rsidRPr="006E1D98">
        <w:rPr>
          <w:rFonts w:ascii="Times New Roman" w:hAnsi="Times New Roman"/>
          <w:bCs/>
          <w:color w:val="000000"/>
          <w:sz w:val="24"/>
          <w:szCs w:val="24"/>
        </w:rPr>
        <w:t xml:space="preserve">едеральный государственный образовательный стандарт </w:t>
      </w:r>
      <w:r w:rsidRPr="006E1D98">
        <w:rPr>
          <w:rFonts w:ascii="Times New Roman" w:hAnsi="Times New Roman"/>
          <w:bCs/>
          <w:color w:val="000000"/>
          <w:sz w:val="24"/>
          <w:szCs w:val="24"/>
        </w:rPr>
        <w:t xml:space="preserve">среднего профессионального </w:t>
      </w:r>
      <w:r w:rsidR="008D58DC" w:rsidRPr="006E1D98">
        <w:rPr>
          <w:rFonts w:ascii="Times New Roman" w:hAnsi="Times New Roman"/>
          <w:bCs/>
          <w:color w:val="000000"/>
          <w:sz w:val="24"/>
          <w:szCs w:val="24"/>
        </w:rPr>
        <w:t>образования;</w:t>
      </w:r>
    </w:p>
    <w:p w:rsidR="008D58DC" w:rsidRPr="006E1D98" w:rsidRDefault="008D58DC" w:rsidP="00414C20">
      <w:pPr>
        <w:tabs>
          <w:tab w:val="left" w:pos="993"/>
        </w:tabs>
        <w:suppressAutoHyphens/>
        <w:spacing w:after="0"/>
        <w:ind w:firstLine="709"/>
        <w:jc w:val="both"/>
        <w:rPr>
          <w:rFonts w:ascii="Times New Roman" w:hAnsi="Times New Roman"/>
          <w:bCs/>
          <w:color w:val="000000"/>
          <w:sz w:val="24"/>
          <w:szCs w:val="24"/>
        </w:rPr>
      </w:pPr>
      <w:r w:rsidRPr="006E1D98">
        <w:rPr>
          <w:rFonts w:ascii="Times New Roman" w:hAnsi="Times New Roman"/>
          <w:bCs/>
          <w:color w:val="000000"/>
          <w:sz w:val="24"/>
          <w:szCs w:val="24"/>
        </w:rPr>
        <w:t xml:space="preserve">ПООП – примерная основная образовательная программа; </w:t>
      </w:r>
    </w:p>
    <w:p w:rsidR="00745CF2" w:rsidRPr="006E1D98" w:rsidRDefault="00745CF2" w:rsidP="00745CF2">
      <w:pPr>
        <w:tabs>
          <w:tab w:val="left" w:pos="993"/>
        </w:tabs>
        <w:suppressAutoHyphens/>
        <w:spacing w:after="0"/>
        <w:ind w:firstLine="709"/>
        <w:jc w:val="both"/>
        <w:rPr>
          <w:rFonts w:ascii="Times New Roman" w:hAnsi="Times New Roman"/>
          <w:iCs/>
          <w:color w:val="000000"/>
          <w:sz w:val="24"/>
          <w:szCs w:val="24"/>
        </w:rPr>
      </w:pPr>
      <w:r w:rsidRPr="006E1D98">
        <w:rPr>
          <w:rFonts w:ascii="Times New Roman" w:hAnsi="Times New Roman"/>
          <w:iCs/>
          <w:color w:val="000000"/>
          <w:sz w:val="24"/>
          <w:szCs w:val="24"/>
        </w:rPr>
        <w:t xml:space="preserve">ОК </w:t>
      </w:r>
      <w:r w:rsidRPr="006E1D98">
        <w:rPr>
          <w:rFonts w:ascii="Times New Roman" w:hAnsi="Times New Roman"/>
          <w:bCs/>
          <w:color w:val="000000"/>
          <w:sz w:val="24"/>
          <w:szCs w:val="24"/>
        </w:rPr>
        <w:t xml:space="preserve">– </w:t>
      </w:r>
      <w:r w:rsidRPr="006E1D98">
        <w:rPr>
          <w:rFonts w:ascii="Times New Roman" w:hAnsi="Times New Roman"/>
          <w:iCs/>
          <w:color w:val="000000"/>
          <w:sz w:val="24"/>
          <w:szCs w:val="24"/>
        </w:rPr>
        <w:t>общие компетенции;</w:t>
      </w:r>
    </w:p>
    <w:p w:rsidR="00745CF2" w:rsidRPr="006E1D98" w:rsidRDefault="00745CF2" w:rsidP="00745CF2">
      <w:pPr>
        <w:tabs>
          <w:tab w:val="left" w:pos="993"/>
        </w:tabs>
        <w:suppressAutoHyphens/>
        <w:spacing w:after="0"/>
        <w:ind w:firstLine="709"/>
        <w:jc w:val="both"/>
        <w:rPr>
          <w:rFonts w:ascii="Times New Roman" w:hAnsi="Times New Roman"/>
          <w:bCs/>
          <w:color w:val="000000"/>
          <w:sz w:val="24"/>
          <w:szCs w:val="24"/>
        </w:rPr>
      </w:pPr>
      <w:r w:rsidRPr="006E1D98">
        <w:rPr>
          <w:rFonts w:ascii="Times New Roman" w:hAnsi="Times New Roman"/>
          <w:bCs/>
          <w:color w:val="000000"/>
          <w:sz w:val="24"/>
          <w:szCs w:val="24"/>
        </w:rPr>
        <w:t>ПК – профессиональные компетенции;</w:t>
      </w:r>
    </w:p>
    <w:p w:rsidR="00983EA7" w:rsidRPr="006E1D98" w:rsidRDefault="00983EA7" w:rsidP="00745CF2">
      <w:pPr>
        <w:tabs>
          <w:tab w:val="left" w:pos="993"/>
        </w:tabs>
        <w:suppressAutoHyphens/>
        <w:spacing w:after="0"/>
        <w:ind w:firstLine="709"/>
        <w:jc w:val="both"/>
        <w:rPr>
          <w:rFonts w:ascii="Times New Roman" w:hAnsi="Times New Roman"/>
          <w:bCs/>
          <w:color w:val="000000"/>
          <w:sz w:val="24"/>
          <w:szCs w:val="24"/>
        </w:rPr>
      </w:pPr>
      <w:r w:rsidRPr="006E1D98">
        <w:rPr>
          <w:rFonts w:ascii="Times New Roman" w:hAnsi="Times New Roman"/>
          <w:bCs/>
          <w:color w:val="000000"/>
          <w:sz w:val="24"/>
          <w:szCs w:val="24"/>
        </w:rPr>
        <w:t>ЛР – личностные результаты</w:t>
      </w:r>
      <w:r w:rsidR="006B33A4" w:rsidRPr="006E1D98">
        <w:rPr>
          <w:rFonts w:ascii="Times New Roman" w:hAnsi="Times New Roman"/>
          <w:bCs/>
          <w:color w:val="000000"/>
          <w:sz w:val="24"/>
          <w:szCs w:val="24"/>
        </w:rPr>
        <w:t>;</w:t>
      </w:r>
    </w:p>
    <w:p w:rsidR="001252A1" w:rsidRPr="006E1D98" w:rsidRDefault="001252A1" w:rsidP="001252A1">
      <w:pPr>
        <w:tabs>
          <w:tab w:val="left" w:pos="993"/>
        </w:tabs>
        <w:suppressAutoHyphens/>
        <w:spacing w:after="0"/>
        <w:ind w:firstLine="709"/>
        <w:jc w:val="both"/>
        <w:rPr>
          <w:rFonts w:ascii="Times New Roman" w:hAnsi="Times New Roman"/>
          <w:bCs/>
          <w:iCs/>
          <w:sz w:val="24"/>
          <w:szCs w:val="24"/>
        </w:rPr>
      </w:pPr>
      <w:r w:rsidRPr="006E1D98">
        <w:rPr>
          <w:rFonts w:ascii="Times New Roman" w:hAnsi="Times New Roman"/>
          <w:bCs/>
          <w:iCs/>
          <w:sz w:val="24"/>
          <w:szCs w:val="24"/>
        </w:rPr>
        <w:t>СГ – социально-гуманитарный цикл;</w:t>
      </w:r>
    </w:p>
    <w:p w:rsidR="001252A1" w:rsidRPr="006E1D98" w:rsidRDefault="001252A1" w:rsidP="001252A1">
      <w:pPr>
        <w:tabs>
          <w:tab w:val="left" w:pos="993"/>
        </w:tabs>
        <w:suppressAutoHyphens/>
        <w:spacing w:after="0"/>
        <w:ind w:firstLine="709"/>
        <w:jc w:val="both"/>
        <w:rPr>
          <w:rFonts w:ascii="Times New Roman" w:hAnsi="Times New Roman"/>
          <w:bCs/>
          <w:iCs/>
          <w:sz w:val="24"/>
          <w:szCs w:val="24"/>
        </w:rPr>
      </w:pPr>
      <w:r w:rsidRPr="006E1D98">
        <w:rPr>
          <w:rFonts w:ascii="Times New Roman" w:hAnsi="Times New Roman"/>
          <w:bCs/>
          <w:iCs/>
          <w:sz w:val="24"/>
          <w:szCs w:val="24"/>
        </w:rPr>
        <w:t xml:space="preserve">ОП </w:t>
      </w:r>
      <w:r w:rsidR="00790F31" w:rsidRPr="006E1D98">
        <w:rPr>
          <w:rFonts w:ascii="Times New Roman" w:hAnsi="Times New Roman"/>
          <w:bCs/>
          <w:iCs/>
          <w:sz w:val="24"/>
          <w:szCs w:val="24"/>
        </w:rPr>
        <w:t>–</w:t>
      </w:r>
      <w:r w:rsidRPr="006E1D98">
        <w:rPr>
          <w:rFonts w:ascii="Times New Roman" w:hAnsi="Times New Roman"/>
          <w:bCs/>
          <w:iCs/>
          <w:sz w:val="24"/>
          <w:szCs w:val="24"/>
        </w:rPr>
        <w:t xml:space="preserve"> общепрофессиональный цикл;</w:t>
      </w:r>
    </w:p>
    <w:p w:rsidR="001252A1" w:rsidRPr="006E1D98" w:rsidRDefault="001252A1" w:rsidP="001252A1">
      <w:pPr>
        <w:tabs>
          <w:tab w:val="left" w:pos="993"/>
        </w:tabs>
        <w:suppressAutoHyphens/>
        <w:spacing w:after="0"/>
        <w:ind w:firstLine="709"/>
        <w:jc w:val="both"/>
        <w:rPr>
          <w:rFonts w:ascii="Times New Roman" w:hAnsi="Times New Roman"/>
          <w:bCs/>
          <w:iCs/>
          <w:color w:val="000000"/>
          <w:sz w:val="24"/>
          <w:szCs w:val="24"/>
        </w:rPr>
      </w:pPr>
      <w:r w:rsidRPr="006E1D98">
        <w:rPr>
          <w:rFonts w:ascii="Times New Roman" w:hAnsi="Times New Roman"/>
          <w:bCs/>
          <w:iCs/>
          <w:sz w:val="24"/>
          <w:szCs w:val="24"/>
        </w:rPr>
        <w:t xml:space="preserve">П </w:t>
      </w:r>
      <w:r w:rsidR="00790F31" w:rsidRPr="006E1D98">
        <w:rPr>
          <w:rFonts w:ascii="Times New Roman" w:hAnsi="Times New Roman"/>
          <w:bCs/>
          <w:iCs/>
          <w:sz w:val="24"/>
          <w:szCs w:val="24"/>
        </w:rPr>
        <w:t>–</w:t>
      </w:r>
      <w:r w:rsidRPr="006E1D98">
        <w:rPr>
          <w:rFonts w:ascii="Times New Roman" w:hAnsi="Times New Roman"/>
          <w:bCs/>
          <w:iCs/>
          <w:sz w:val="24"/>
          <w:szCs w:val="24"/>
        </w:rPr>
        <w:t xml:space="preserve"> профессиональный цикл;</w:t>
      </w:r>
    </w:p>
    <w:p w:rsidR="00180EE3" w:rsidRPr="006E1D98" w:rsidRDefault="00180EE3" w:rsidP="00414C20">
      <w:pPr>
        <w:tabs>
          <w:tab w:val="left" w:pos="993"/>
        </w:tabs>
        <w:suppressAutoHyphens/>
        <w:spacing w:after="0"/>
        <w:ind w:firstLine="709"/>
        <w:jc w:val="both"/>
        <w:rPr>
          <w:rFonts w:ascii="Times New Roman" w:hAnsi="Times New Roman"/>
          <w:bCs/>
          <w:color w:val="000000"/>
          <w:sz w:val="24"/>
          <w:szCs w:val="24"/>
        </w:rPr>
      </w:pPr>
      <w:r w:rsidRPr="006E1D98">
        <w:rPr>
          <w:rFonts w:ascii="Times New Roman" w:hAnsi="Times New Roman"/>
          <w:bCs/>
          <w:color w:val="000000"/>
          <w:sz w:val="24"/>
          <w:szCs w:val="24"/>
        </w:rPr>
        <w:t>МДК</w:t>
      </w:r>
      <w:r w:rsidR="003A6FFA" w:rsidRPr="006E1D98">
        <w:rPr>
          <w:rFonts w:ascii="Times New Roman" w:hAnsi="Times New Roman"/>
          <w:bCs/>
          <w:color w:val="000000"/>
          <w:sz w:val="24"/>
          <w:szCs w:val="24"/>
        </w:rPr>
        <w:t xml:space="preserve"> – междисциплинарный курс</w:t>
      </w:r>
      <w:r w:rsidR="00474588" w:rsidRPr="006E1D98">
        <w:rPr>
          <w:rFonts w:ascii="Times New Roman" w:hAnsi="Times New Roman"/>
          <w:bCs/>
          <w:color w:val="000000"/>
          <w:sz w:val="24"/>
          <w:szCs w:val="24"/>
        </w:rPr>
        <w:t>;</w:t>
      </w:r>
    </w:p>
    <w:p w:rsidR="00180EE3" w:rsidRPr="006E1D98" w:rsidRDefault="003A6FFA" w:rsidP="00414C20">
      <w:pPr>
        <w:tabs>
          <w:tab w:val="left" w:pos="993"/>
        </w:tabs>
        <w:suppressAutoHyphens/>
        <w:spacing w:after="0"/>
        <w:ind w:firstLine="709"/>
        <w:jc w:val="both"/>
        <w:rPr>
          <w:rFonts w:ascii="Times New Roman" w:hAnsi="Times New Roman"/>
          <w:bCs/>
          <w:color w:val="000000"/>
          <w:sz w:val="24"/>
          <w:szCs w:val="24"/>
        </w:rPr>
      </w:pPr>
      <w:r w:rsidRPr="006E1D98">
        <w:rPr>
          <w:rFonts w:ascii="Times New Roman" w:hAnsi="Times New Roman"/>
          <w:bCs/>
          <w:color w:val="000000"/>
          <w:sz w:val="24"/>
          <w:szCs w:val="24"/>
        </w:rPr>
        <w:t>ПМ – профессиональный модуль</w:t>
      </w:r>
      <w:r w:rsidR="00474588" w:rsidRPr="006E1D98">
        <w:rPr>
          <w:rFonts w:ascii="Times New Roman" w:hAnsi="Times New Roman"/>
          <w:bCs/>
          <w:color w:val="000000"/>
          <w:sz w:val="24"/>
          <w:szCs w:val="24"/>
        </w:rPr>
        <w:t>;</w:t>
      </w:r>
    </w:p>
    <w:p w:rsidR="00930B9E" w:rsidRPr="006E1D98" w:rsidRDefault="00930B9E" w:rsidP="00414C20">
      <w:pPr>
        <w:tabs>
          <w:tab w:val="left" w:pos="993"/>
        </w:tabs>
        <w:suppressAutoHyphens/>
        <w:spacing w:after="0"/>
        <w:ind w:firstLine="709"/>
        <w:jc w:val="both"/>
        <w:rPr>
          <w:rFonts w:ascii="Times New Roman" w:hAnsi="Times New Roman"/>
          <w:bCs/>
          <w:color w:val="000000"/>
          <w:sz w:val="24"/>
          <w:szCs w:val="24"/>
        </w:rPr>
      </w:pPr>
      <w:r w:rsidRPr="006E1D98">
        <w:rPr>
          <w:rFonts w:ascii="Times New Roman" w:hAnsi="Times New Roman"/>
          <w:bCs/>
          <w:color w:val="000000"/>
          <w:sz w:val="24"/>
          <w:szCs w:val="24"/>
        </w:rPr>
        <w:t>ОП – общепрофессиональная дисциплина;</w:t>
      </w:r>
    </w:p>
    <w:p w:rsidR="009D5689" w:rsidRPr="006E1D98" w:rsidRDefault="009D5689" w:rsidP="00414C20">
      <w:pPr>
        <w:tabs>
          <w:tab w:val="left" w:pos="993"/>
        </w:tabs>
        <w:suppressAutoHyphens/>
        <w:spacing w:after="0"/>
        <w:ind w:firstLine="709"/>
        <w:jc w:val="both"/>
        <w:rPr>
          <w:rFonts w:ascii="Times New Roman" w:hAnsi="Times New Roman"/>
          <w:bCs/>
          <w:color w:val="000000"/>
          <w:sz w:val="24"/>
          <w:szCs w:val="24"/>
        </w:rPr>
      </w:pPr>
      <w:r w:rsidRPr="006E1D98">
        <w:rPr>
          <w:rFonts w:ascii="Times New Roman" w:hAnsi="Times New Roman"/>
          <w:bCs/>
          <w:color w:val="000000"/>
          <w:sz w:val="24"/>
          <w:szCs w:val="24"/>
        </w:rPr>
        <w:t>ДЭ – демонстрационный экзамен;</w:t>
      </w:r>
    </w:p>
    <w:p w:rsidR="005F33A2" w:rsidRPr="006E1D98" w:rsidRDefault="005F33A2" w:rsidP="005F33A2">
      <w:pPr>
        <w:tabs>
          <w:tab w:val="left" w:pos="993"/>
        </w:tabs>
        <w:suppressAutoHyphens/>
        <w:spacing w:after="0"/>
        <w:ind w:firstLine="709"/>
        <w:jc w:val="both"/>
        <w:rPr>
          <w:rFonts w:ascii="Times New Roman" w:hAnsi="Times New Roman"/>
          <w:bCs/>
          <w:color w:val="000000"/>
          <w:sz w:val="24"/>
          <w:szCs w:val="24"/>
        </w:rPr>
      </w:pPr>
      <w:r w:rsidRPr="006E1D98">
        <w:rPr>
          <w:rFonts w:ascii="Times New Roman" w:hAnsi="Times New Roman"/>
          <w:bCs/>
          <w:color w:val="000000"/>
          <w:sz w:val="24"/>
          <w:szCs w:val="24"/>
        </w:rPr>
        <w:t>ГИА – государственная итоговая аттестация.</w:t>
      </w:r>
    </w:p>
    <w:p w:rsidR="009A415A" w:rsidRPr="006E1D98" w:rsidRDefault="009A415A" w:rsidP="00A62263">
      <w:pPr>
        <w:pStyle w:val="1"/>
        <w:spacing w:line="360" w:lineRule="auto"/>
        <w:ind w:firstLine="709"/>
        <w:rPr>
          <w:rFonts w:ascii="Times New Roman" w:hAnsi="Times New Roman"/>
          <w:i/>
          <w:sz w:val="24"/>
          <w:szCs w:val="24"/>
        </w:rPr>
      </w:pPr>
      <w:bookmarkStart w:id="5" w:name="_Toc118714844"/>
      <w:r w:rsidRPr="006E1D98">
        <w:rPr>
          <w:rFonts w:ascii="Times New Roman" w:hAnsi="Times New Roman"/>
          <w:sz w:val="24"/>
          <w:szCs w:val="24"/>
        </w:rPr>
        <w:t>Раздел 2. Общая характеристика образовательной программы</w:t>
      </w:r>
      <w:bookmarkEnd w:id="5"/>
      <w:r w:rsidRPr="006E1D98">
        <w:rPr>
          <w:rFonts w:ascii="Times New Roman" w:hAnsi="Times New Roman"/>
          <w:sz w:val="24"/>
          <w:szCs w:val="24"/>
        </w:rPr>
        <w:t xml:space="preserve"> </w:t>
      </w:r>
    </w:p>
    <w:p w:rsidR="008D58DC" w:rsidRPr="006E1D98" w:rsidRDefault="008D58DC" w:rsidP="00B42D50">
      <w:pPr>
        <w:suppressAutoHyphens/>
        <w:spacing w:after="0"/>
        <w:ind w:firstLine="709"/>
        <w:jc w:val="both"/>
        <w:rPr>
          <w:rFonts w:ascii="Times New Roman" w:hAnsi="Times New Roman"/>
          <w:sz w:val="24"/>
          <w:szCs w:val="24"/>
        </w:rPr>
      </w:pPr>
      <w:r w:rsidRPr="006E1D98">
        <w:rPr>
          <w:rFonts w:ascii="Times New Roman" w:hAnsi="Times New Roman"/>
          <w:sz w:val="24"/>
          <w:szCs w:val="24"/>
        </w:rPr>
        <w:t xml:space="preserve">Квалификация, присваиваемая выпускникам образовательной программы: </w:t>
      </w:r>
      <w:r w:rsidR="005806CF" w:rsidRPr="006E1D98">
        <w:rPr>
          <w:rFonts w:ascii="Times New Roman" w:hAnsi="Times New Roman"/>
          <w:sz w:val="24"/>
          <w:szCs w:val="24"/>
        </w:rPr>
        <w:t>Учитель начальных классов</w:t>
      </w:r>
      <w:r w:rsidR="003272DB" w:rsidRPr="006E1D98">
        <w:rPr>
          <w:rFonts w:ascii="Times New Roman" w:hAnsi="Times New Roman"/>
          <w:sz w:val="24"/>
          <w:szCs w:val="24"/>
        </w:rPr>
        <w:t>.</w:t>
      </w:r>
    </w:p>
    <w:p w:rsidR="00B42D50" w:rsidRPr="006E1D98" w:rsidRDefault="00B42D50" w:rsidP="00B42D50">
      <w:pPr>
        <w:suppressAutoHyphens/>
        <w:spacing w:after="0"/>
        <w:ind w:firstLine="709"/>
        <w:jc w:val="both"/>
        <w:rPr>
          <w:rFonts w:ascii="Times New Roman" w:hAnsi="Times New Roman"/>
          <w:sz w:val="24"/>
          <w:szCs w:val="24"/>
        </w:rPr>
      </w:pPr>
      <w:r w:rsidRPr="006E1D98">
        <w:rPr>
          <w:rFonts w:ascii="Times New Roman" w:hAnsi="Times New Roman"/>
          <w:sz w:val="24"/>
          <w:szCs w:val="24"/>
        </w:rPr>
        <w:t>Направленность ОП (по выбору)</w:t>
      </w:r>
      <w:r w:rsidRPr="006E1D98">
        <w:rPr>
          <w:rStyle w:val="ac"/>
          <w:rFonts w:ascii="Times New Roman" w:hAnsi="Times New Roman"/>
          <w:i/>
          <w:iCs/>
          <w:sz w:val="24"/>
          <w:szCs w:val="24"/>
        </w:rPr>
        <w:footnoteReference w:id="2"/>
      </w:r>
      <w:r w:rsidRPr="006E1D98">
        <w:rPr>
          <w:rFonts w:ascii="Times New Roman" w:hAnsi="Times New Roman"/>
          <w:sz w:val="24"/>
          <w:szCs w:val="24"/>
        </w:rPr>
        <w:t xml:space="preserve">: </w:t>
      </w:r>
    </w:p>
    <w:p w:rsidR="00C56CEB" w:rsidRPr="00BE1090" w:rsidRDefault="00C56CEB" w:rsidP="00B42D50">
      <w:pPr>
        <w:suppressAutoHyphens/>
        <w:spacing w:after="0"/>
        <w:ind w:firstLine="709"/>
        <w:jc w:val="both"/>
        <w:rPr>
          <w:rFonts w:ascii="Times New Roman" w:hAnsi="Times New Roman"/>
          <w:sz w:val="24"/>
          <w:szCs w:val="24"/>
        </w:rPr>
      </w:pPr>
      <w:r w:rsidRPr="00BE1090">
        <w:rPr>
          <w:rFonts w:ascii="Times New Roman" w:hAnsi="Times New Roman"/>
          <w:sz w:val="24"/>
          <w:szCs w:val="24"/>
        </w:rPr>
        <w:t>Преподавание иностранного языка в начальной школе</w:t>
      </w:r>
    </w:p>
    <w:p w:rsidR="00C56CEB" w:rsidRPr="00BE1090" w:rsidRDefault="00C56CEB" w:rsidP="00B42D50">
      <w:pPr>
        <w:suppressAutoHyphens/>
        <w:spacing w:after="0"/>
        <w:ind w:firstLine="709"/>
        <w:jc w:val="both"/>
        <w:rPr>
          <w:rFonts w:ascii="Times New Roman" w:hAnsi="Times New Roman"/>
          <w:sz w:val="24"/>
          <w:szCs w:val="24"/>
        </w:rPr>
      </w:pPr>
      <w:r w:rsidRPr="00BE1090">
        <w:rPr>
          <w:rFonts w:ascii="Times New Roman" w:hAnsi="Times New Roman"/>
          <w:sz w:val="24"/>
          <w:szCs w:val="24"/>
        </w:rPr>
        <w:t>Преподавание информатики в начальной школе</w:t>
      </w:r>
    </w:p>
    <w:p w:rsidR="00B82466" w:rsidRPr="00BE1090" w:rsidRDefault="00B82466" w:rsidP="00B42D50">
      <w:pPr>
        <w:suppressAutoHyphens/>
        <w:spacing w:after="0"/>
        <w:ind w:firstLine="709"/>
        <w:jc w:val="both"/>
        <w:rPr>
          <w:rFonts w:ascii="Times New Roman" w:hAnsi="Times New Roman"/>
          <w:sz w:val="24"/>
          <w:szCs w:val="24"/>
        </w:rPr>
      </w:pPr>
      <w:r w:rsidRPr="00BE1090">
        <w:rPr>
          <w:rFonts w:ascii="Times New Roman" w:hAnsi="Times New Roman"/>
          <w:sz w:val="24"/>
          <w:szCs w:val="24"/>
        </w:rPr>
        <w:t>Преподавание дисциплин художественно-эстетического цикла в начальной школе</w:t>
      </w:r>
    </w:p>
    <w:p w:rsidR="00B42D50" w:rsidRPr="006E1D98" w:rsidRDefault="00B42D50" w:rsidP="00B42D50">
      <w:pPr>
        <w:suppressAutoHyphens/>
        <w:spacing w:after="0"/>
        <w:ind w:firstLine="709"/>
        <w:jc w:val="both"/>
        <w:rPr>
          <w:rFonts w:ascii="Times New Roman" w:hAnsi="Times New Roman"/>
          <w:sz w:val="24"/>
          <w:szCs w:val="24"/>
        </w:rPr>
      </w:pPr>
      <w:r w:rsidRPr="006E1D98">
        <w:rPr>
          <w:rFonts w:ascii="Times New Roman" w:hAnsi="Times New Roman"/>
          <w:sz w:val="24"/>
          <w:szCs w:val="24"/>
        </w:rPr>
        <w:t>Выпускник образовательной программы по квалификации «</w:t>
      </w:r>
      <w:r w:rsidR="00B82466">
        <w:rPr>
          <w:rFonts w:ascii="Times New Roman" w:hAnsi="Times New Roman"/>
          <w:iCs/>
          <w:sz w:val="24"/>
          <w:szCs w:val="24"/>
        </w:rPr>
        <w:t>У</w:t>
      </w:r>
      <w:r w:rsidRPr="006E1D98">
        <w:rPr>
          <w:rFonts w:ascii="Times New Roman" w:hAnsi="Times New Roman"/>
          <w:iCs/>
          <w:sz w:val="24"/>
          <w:szCs w:val="24"/>
        </w:rPr>
        <w:t>читель начальных классов</w:t>
      </w:r>
      <w:r w:rsidRPr="006E1D98">
        <w:rPr>
          <w:rFonts w:ascii="Times New Roman" w:hAnsi="Times New Roman"/>
          <w:sz w:val="24"/>
          <w:szCs w:val="24"/>
        </w:rPr>
        <w:t>» осваивает общие</w:t>
      </w:r>
      <w:r w:rsidRPr="006E1D98">
        <w:rPr>
          <w:rStyle w:val="ac"/>
          <w:rFonts w:ascii="Times New Roman" w:hAnsi="Times New Roman"/>
          <w:sz w:val="24"/>
          <w:szCs w:val="24"/>
        </w:rPr>
        <w:footnoteReference w:id="3"/>
      </w:r>
      <w:r w:rsidRPr="006E1D98">
        <w:rPr>
          <w:rFonts w:ascii="Times New Roman" w:hAnsi="Times New Roman"/>
          <w:sz w:val="24"/>
          <w:szCs w:val="24"/>
        </w:rPr>
        <w:t xml:space="preserve"> виды деятельности: </w:t>
      </w:r>
    </w:p>
    <w:p w:rsidR="00B42D50" w:rsidRPr="006E1D98" w:rsidRDefault="00B42D50" w:rsidP="00B42D50">
      <w:pPr>
        <w:spacing w:after="0"/>
        <w:ind w:firstLine="709"/>
        <w:jc w:val="both"/>
        <w:rPr>
          <w:rFonts w:ascii="Times New Roman" w:hAnsi="Times New Roman"/>
          <w:i/>
          <w:iCs/>
          <w:sz w:val="24"/>
          <w:szCs w:val="24"/>
        </w:rPr>
      </w:pPr>
      <w:r w:rsidRPr="006E1D98">
        <w:rPr>
          <w:rFonts w:ascii="Times New Roman" w:hAnsi="Times New Roman"/>
          <w:iCs/>
          <w:sz w:val="24"/>
          <w:szCs w:val="24"/>
        </w:rPr>
        <w:t>– педагогическая деятельность по проектированию, реализации и анализу проце</w:t>
      </w:r>
      <w:r w:rsidRPr="006E1D98">
        <w:rPr>
          <w:rFonts w:ascii="Times New Roman" w:hAnsi="Times New Roman"/>
          <w:iCs/>
          <w:sz w:val="24"/>
          <w:szCs w:val="24"/>
        </w:rPr>
        <w:t>с</w:t>
      </w:r>
      <w:r w:rsidRPr="006E1D98">
        <w:rPr>
          <w:rFonts w:ascii="Times New Roman" w:hAnsi="Times New Roman"/>
          <w:iCs/>
          <w:sz w:val="24"/>
          <w:szCs w:val="24"/>
        </w:rPr>
        <w:t>са обучения в начальном общем образовании;</w:t>
      </w:r>
    </w:p>
    <w:p w:rsidR="00B42D50" w:rsidRPr="006E1D98" w:rsidRDefault="00B42D50" w:rsidP="00B42D50">
      <w:pPr>
        <w:spacing w:after="0"/>
        <w:ind w:firstLine="709"/>
        <w:jc w:val="both"/>
        <w:rPr>
          <w:rFonts w:ascii="Times New Roman" w:hAnsi="Times New Roman"/>
          <w:i/>
          <w:iCs/>
          <w:sz w:val="24"/>
          <w:szCs w:val="24"/>
        </w:rPr>
      </w:pPr>
      <w:r w:rsidRPr="006E1D98">
        <w:rPr>
          <w:rFonts w:ascii="Times New Roman" w:hAnsi="Times New Roman"/>
          <w:iCs/>
          <w:sz w:val="24"/>
          <w:szCs w:val="24"/>
        </w:rPr>
        <w:t>– педагогическая деятельность по проектированию, реализации и анализу вн</w:t>
      </w:r>
      <w:r w:rsidRPr="006E1D98">
        <w:rPr>
          <w:rFonts w:ascii="Times New Roman" w:hAnsi="Times New Roman"/>
          <w:iCs/>
          <w:sz w:val="24"/>
          <w:szCs w:val="24"/>
        </w:rPr>
        <w:t>е</w:t>
      </w:r>
      <w:r w:rsidRPr="006E1D98">
        <w:rPr>
          <w:rFonts w:ascii="Times New Roman" w:hAnsi="Times New Roman"/>
          <w:iCs/>
          <w:sz w:val="24"/>
          <w:szCs w:val="24"/>
        </w:rPr>
        <w:t>урочной деятельности обучающихся;</w:t>
      </w:r>
    </w:p>
    <w:p w:rsidR="00B42D50" w:rsidRPr="006E1D98" w:rsidRDefault="00B42D50" w:rsidP="00B42D50">
      <w:pPr>
        <w:suppressAutoHyphens/>
        <w:spacing w:after="0"/>
        <w:ind w:firstLine="709"/>
        <w:jc w:val="both"/>
        <w:rPr>
          <w:rFonts w:ascii="Times New Roman" w:hAnsi="Times New Roman"/>
          <w:sz w:val="24"/>
          <w:szCs w:val="24"/>
        </w:rPr>
      </w:pPr>
      <w:r w:rsidRPr="006E1D98">
        <w:rPr>
          <w:rFonts w:ascii="Times New Roman" w:hAnsi="Times New Roman"/>
          <w:iCs/>
          <w:sz w:val="24"/>
          <w:szCs w:val="24"/>
        </w:rPr>
        <w:t>– воспитательная деятельность, в том числе классное руководство</w:t>
      </w:r>
      <w:r w:rsidR="00C8000D">
        <w:rPr>
          <w:rFonts w:ascii="Times New Roman" w:hAnsi="Times New Roman"/>
          <w:iCs/>
          <w:sz w:val="24"/>
          <w:szCs w:val="24"/>
        </w:rPr>
        <w:t>.</w:t>
      </w:r>
    </w:p>
    <w:p w:rsidR="00B42D50" w:rsidRPr="006E1D98" w:rsidRDefault="00B42D50" w:rsidP="00B42D50">
      <w:pPr>
        <w:suppressAutoHyphens/>
        <w:spacing w:after="0"/>
        <w:ind w:firstLine="709"/>
        <w:jc w:val="both"/>
        <w:rPr>
          <w:rFonts w:ascii="Times New Roman" w:hAnsi="Times New Roman"/>
          <w:sz w:val="24"/>
          <w:szCs w:val="24"/>
        </w:rPr>
      </w:pPr>
      <w:r w:rsidRPr="006E1D98">
        <w:rPr>
          <w:rFonts w:ascii="Times New Roman" w:hAnsi="Times New Roman"/>
          <w:sz w:val="24"/>
          <w:szCs w:val="24"/>
        </w:rPr>
        <w:t>Направленность образовательной программы конкретизирует содержание образовательной программы путем ориентации на следующие виды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4925"/>
      </w:tblGrid>
      <w:tr w:rsidR="00B42D50" w:rsidRPr="006E1D98" w:rsidTr="00B42D50">
        <w:tc>
          <w:tcPr>
            <w:tcW w:w="4503" w:type="dxa"/>
            <w:tcBorders>
              <w:top w:val="single" w:sz="4" w:space="0" w:color="auto"/>
              <w:left w:val="single" w:sz="4" w:space="0" w:color="auto"/>
              <w:bottom w:val="single" w:sz="4" w:space="0" w:color="auto"/>
              <w:right w:val="single" w:sz="4" w:space="0" w:color="auto"/>
            </w:tcBorders>
            <w:hideMark/>
          </w:tcPr>
          <w:p w:rsidR="00B42D50" w:rsidRPr="006E1D98" w:rsidRDefault="00B42D50">
            <w:pPr>
              <w:suppressAutoHyphens/>
              <w:spacing w:after="0"/>
              <w:jc w:val="both"/>
              <w:rPr>
                <w:rFonts w:ascii="Times New Roman" w:hAnsi="Times New Roman"/>
                <w:sz w:val="24"/>
                <w:szCs w:val="24"/>
              </w:rPr>
            </w:pPr>
            <w:r w:rsidRPr="006E1D98">
              <w:rPr>
                <w:rFonts w:ascii="Times New Roman" w:hAnsi="Times New Roman"/>
                <w:sz w:val="24"/>
                <w:szCs w:val="24"/>
              </w:rPr>
              <w:t>Наименование направленности</w:t>
            </w:r>
          </w:p>
        </w:tc>
        <w:tc>
          <w:tcPr>
            <w:tcW w:w="4925" w:type="dxa"/>
            <w:tcBorders>
              <w:top w:val="single" w:sz="4" w:space="0" w:color="auto"/>
              <w:left w:val="single" w:sz="4" w:space="0" w:color="auto"/>
              <w:bottom w:val="single" w:sz="4" w:space="0" w:color="auto"/>
              <w:right w:val="single" w:sz="4" w:space="0" w:color="auto"/>
            </w:tcBorders>
            <w:hideMark/>
          </w:tcPr>
          <w:p w:rsidR="00B42D50" w:rsidRPr="006E1D98" w:rsidRDefault="00B42D50">
            <w:pPr>
              <w:suppressAutoHyphens/>
              <w:spacing w:after="0"/>
              <w:jc w:val="both"/>
              <w:rPr>
                <w:rFonts w:ascii="Times New Roman" w:hAnsi="Times New Roman"/>
                <w:sz w:val="24"/>
                <w:szCs w:val="24"/>
              </w:rPr>
            </w:pPr>
            <w:r w:rsidRPr="006E1D98">
              <w:rPr>
                <w:rFonts w:ascii="Times New Roman" w:hAnsi="Times New Roman"/>
                <w:sz w:val="24"/>
                <w:szCs w:val="24"/>
              </w:rPr>
              <w:t>Вид деятельности (по выбору) в соответствии с направленностью</w:t>
            </w:r>
          </w:p>
        </w:tc>
      </w:tr>
      <w:tr w:rsidR="002074EC" w:rsidRPr="006E1D98" w:rsidTr="002074EC">
        <w:trPr>
          <w:trHeight w:val="597"/>
        </w:trPr>
        <w:tc>
          <w:tcPr>
            <w:tcW w:w="4503" w:type="dxa"/>
            <w:tcBorders>
              <w:top w:val="single" w:sz="4" w:space="0" w:color="auto"/>
              <w:left w:val="single" w:sz="4" w:space="0" w:color="auto"/>
              <w:bottom w:val="single" w:sz="4" w:space="0" w:color="auto"/>
              <w:right w:val="single" w:sz="4" w:space="0" w:color="auto"/>
            </w:tcBorders>
          </w:tcPr>
          <w:p w:rsidR="002074EC" w:rsidRPr="002074EC" w:rsidRDefault="002074EC" w:rsidP="002074EC">
            <w:pPr>
              <w:spacing w:after="0"/>
              <w:rPr>
                <w:rFonts w:ascii="Times New Roman" w:hAnsi="Times New Roman"/>
                <w:sz w:val="24"/>
                <w:szCs w:val="24"/>
              </w:rPr>
            </w:pPr>
            <w:r w:rsidRPr="002074EC">
              <w:rPr>
                <w:rFonts w:ascii="Times New Roman" w:hAnsi="Times New Roman"/>
                <w:sz w:val="24"/>
                <w:szCs w:val="24"/>
              </w:rPr>
              <w:t>Преподавание иностранного языка в начальной школе</w:t>
            </w:r>
          </w:p>
        </w:tc>
        <w:tc>
          <w:tcPr>
            <w:tcW w:w="4925" w:type="dxa"/>
            <w:tcBorders>
              <w:top w:val="single" w:sz="4" w:space="0" w:color="auto"/>
              <w:left w:val="single" w:sz="4" w:space="0" w:color="auto"/>
              <w:bottom w:val="single" w:sz="4" w:space="0" w:color="auto"/>
              <w:right w:val="single" w:sz="4" w:space="0" w:color="auto"/>
            </w:tcBorders>
          </w:tcPr>
          <w:p w:rsidR="002074EC" w:rsidRPr="006E1D98" w:rsidRDefault="002074EC" w:rsidP="002074EC">
            <w:pPr>
              <w:suppressAutoHyphens/>
              <w:spacing w:after="0"/>
              <w:jc w:val="both"/>
              <w:rPr>
                <w:rFonts w:ascii="Times New Roman" w:hAnsi="Times New Roman"/>
                <w:sz w:val="24"/>
                <w:szCs w:val="24"/>
              </w:rPr>
            </w:pPr>
            <w:r w:rsidRPr="006E1D98">
              <w:rPr>
                <w:rFonts w:ascii="Times New Roman" w:hAnsi="Times New Roman"/>
                <w:sz w:val="24"/>
                <w:szCs w:val="24"/>
              </w:rPr>
              <w:t>Преподавание иностранного языка в начальной школе</w:t>
            </w:r>
          </w:p>
        </w:tc>
      </w:tr>
      <w:tr w:rsidR="002074EC" w:rsidRPr="006E1D98" w:rsidTr="00B42D50">
        <w:tc>
          <w:tcPr>
            <w:tcW w:w="4503" w:type="dxa"/>
            <w:tcBorders>
              <w:top w:val="single" w:sz="4" w:space="0" w:color="auto"/>
              <w:left w:val="single" w:sz="4" w:space="0" w:color="auto"/>
              <w:bottom w:val="single" w:sz="4" w:space="0" w:color="auto"/>
              <w:right w:val="single" w:sz="4" w:space="0" w:color="auto"/>
            </w:tcBorders>
          </w:tcPr>
          <w:p w:rsidR="002074EC" w:rsidRPr="002074EC" w:rsidRDefault="002074EC" w:rsidP="002074EC">
            <w:pPr>
              <w:spacing w:after="0"/>
              <w:rPr>
                <w:rFonts w:ascii="Times New Roman" w:hAnsi="Times New Roman"/>
                <w:sz w:val="24"/>
                <w:szCs w:val="24"/>
              </w:rPr>
            </w:pPr>
            <w:r w:rsidRPr="002074EC">
              <w:rPr>
                <w:rFonts w:ascii="Times New Roman" w:hAnsi="Times New Roman"/>
                <w:sz w:val="24"/>
                <w:szCs w:val="24"/>
              </w:rPr>
              <w:t>Преподавание информатики в начальной школе</w:t>
            </w:r>
          </w:p>
        </w:tc>
        <w:tc>
          <w:tcPr>
            <w:tcW w:w="4925" w:type="dxa"/>
            <w:tcBorders>
              <w:top w:val="single" w:sz="4" w:space="0" w:color="auto"/>
              <w:left w:val="single" w:sz="4" w:space="0" w:color="auto"/>
              <w:bottom w:val="single" w:sz="4" w:space="0" w:color="auto"/>
              <w:right w:val="single" w:sz="4" w:space="0" w:color="auto"/>
            </w:tcBorders>
          </w:tcPr>
          <w:p w:rsidR="002074EC" w:rsidRPr="006E1D98" w:rsidRDefault="002074EC" w:rsidP="002074EC">
            <w:pPr>
              <w:suppressAutoHyphens/>
              <w:spacing w:after="0"/>
              <w:jc w:val="both"/>
              <w:rPr>
                <w:rFonts w:ascii="Times New Roman" w:hAnsi="Times New Roman"/>
                <w:sz w:val="24"/>
                <w:szCs w:val="24"/>
              </w:rPr>
            </w:pPr>
            <w:r w:rsidRPr="006E1D98">
              <w:rPr>
                <w:rFonts w:ascii="Times New Roman" w:hAnsi="Times New Roman"/>
                <w:sz w:val="24"/>
                <w:szCs w:val="24"/>
              </w:rPr>
              <w:t>Преподавание информатики в начальной школе</w:t>
            </w:r>
          </w:p>
        </w:tc>
      </w:tr>
      <w:tr w:rsidR="002074EC" w:rsidRPr="006E1D98" w:rsidTr="00B42D50">
        <w:tc>
          <w:tcPr>
            <w:tcW w:w="4503" w:type="dxa"/>
            <w:tcBorders>
              <w:top w:val="single" w:sz="4" w:space="0" w:color="auto"/>
              <w:left w:val="single" w:sz="4" w:space="0" w:color="auto"/>
              <w:bottom w:val="single" w:sz="4" w:space="0" w:color="auto"/>
              <w:right w:val="single" w:sz="4" w:space="0" w:color="auto"/>
            </w:tcBorders>
          </w:tcPr>
          <w:p w:rsidR="002074EC" w:rsidRPr="002074EC" w:rsidRDefault="002074EC" w:rsidP="002074EC">
            <w:pPr>
              <w:spacing w:after="0"/>
              <w:rPr>
                <w:rFonts w:ascii="Times New Roman" w:hAnsi="Times New Roman"/>
                <w:sz w:val="24"/>
                <w:szCs w:val="24"/>
              </w:rPr>
            </w:pPr>
            <w:r w:rsidRPr="002074EC">
              <w:rPr>
                <w:rFonts w:ascii="Times New Roman" w:hAnsi="Times New Roman"/>
                <w:sz w:val="24"/>
                <w:szCs w:val="24"/>
              </w:rPr>
              <w:t xml:space="preserve">Преподавание дисциплин художественно-эстетического цикла в </w:t>
            </w:r>
            <w:r w:rsidRPr="002074EC">
              <w:rPr>
                <w:rFonts w:ascii="Times New Roman" w:hAnsi="Times New Roman"/>
                <w:sz w:val="24"/>
                <w:szCs w:val="24"/>
              </w:rPr>
              <w:lastRenderedPageBreak/>
              <w:t>начальной школе</w:t>
            </w:r>
          </w:p>
        </w:tc>
        <w:tc>
          <w:tcPr>
            <w:tcW w:w="4925" w:type="dxa"/>
            <w:tcBorders>
              <w:top w:val="single" w:sz="4" w:space="0" w:color="auto"/>
              <w:left w:val="single" w:sz="4" w:space="0" w:color="auto"/>
              <w:bottom w:val="single" w:sz="4" w:space="0" w:color="auto"/>
              <w:right w:val="single" w:sz="4" w:space="0" w:color="auto"/>
            </w:tcBorders>
          </w:tcPr>
          <w:p w:rsidR="002074EC" w:rsidRPr="006E1D98" w:rsidRDefault="002074EC" w:rsidP="002074EC">
            <w:pPr>
              <w:suppressAutoHyphens/>
              <w:spacing w:after="0"/>
              <w:jc w:val="both"/>
              <w:rPr>
                <w:rFonts w:ascii="Times New Roman" w:hAnsi="Times New Roman"/>
                <w:sz w:val="24"/>
                <w:szCs w:val="24"/>
              </w:rPr>
            </w:pPr>
            <w:r w:rsidRPr="006E1D98">
              <w:rPr>
                <w:rFonts w:ascii="Times New Roman" w:hAnsi="Times New Roman"/>
                <w:sz w:val="24"/>
                <w:szCs w:val="24"/>
              </w:rPr>
              <w:lastRenderedPageBreak/>
              <w:t>Преподавание дисциплин художественно-эстетического цикла в начальной шк</w:t>
            </w:r>
            <w:r w:rsidRPr="006E1D98">
              <w:rPr>
                <w:rFonts w:ascii="Times New Roman" w:hAnsi="Times New Roman"/>
                <w:sz w:val="24"/>
                <w:szCs w:val="24"/>
              </w:rPr>
              <w:t>о</w:t>
            </w:r>
            <w:r w:rsidRPr="006E1D98">
              <w:rPr>
                <w:rFonts w:ascii="Times New Roman" w:hAnsi="Times New Roman"/>
                <w:sz w:val="24"/>
                <w:szCs w:val="24"/>
              </w:rPr>
              <w:t>ле</w:t>
            </w:r>
          </w:p>
        </w:tc>
      </w:tr>
    </w:tbl>
    <w:p w:rsidR="009A415A" w:rsidRPr="006E1D98" w:rsidRDefault="00A22B52" w:rsidP="00414C20">
      <w:pPr>
        <w:suppressAutoHyphens/>
        <w:spacing w:after="0"/>
        <w:ind w:firstLine="709"/>
        <w:jc w:val="both"/>
        <w:rPr>
          <w:rFonts w:ascii="Times New Roman" w:hAnsi="Times New Roman"/>
          <w:sz w:val="24"/>
          <w:szCs w:val="24"/>
        </w:rPr>
      </w:pPr>
      <w:r w:rsidRPr="006E1D98">
        <w:rPr>
          <w:rFonts w:ascii="Times New Roman" w:hAnsi="Times New Roman"/>
          <w:sz w:val="24"/>
          <w:szCs w:val="24"/>
        </w:rPr>
        <w:lastRenderedPageBreak/>
        <w:t xml:space="preserve">Получение образования по </w:t>
      </w:r>
      <w:r w:rsidR="00E72214" w:rsidRPr="006E1D98">
        <w:rPr>
          <w:rFonts w:ascii="Times New Roman" w:hAnsi="Times New Roman"/>
          <w:sz w:val="24"/>
          <w:szCs w:val="24"/>
        </w:rPr>
        <w:t>специальности</w:t>
      </w:r>
      <w:r w:rsidR="00E72214" w:rsidRPr="006E1D98">
        <w:rPr>
          <w:rFonts w:ascii="Times New Roman" w:hAnsi="Times New Roman"/>
          <w:i/>
          <w:sz w:val="24"/>
          <w:szCs w:val="24"/>
        </w:rPr>
        <w:t xml:space="preserve"> </w:t>
      </w:r>
      <w:r w:rsidR="00E72214" w:rsidRPr="006E1D98">
        <w:rPr>
          <w:rFonts w:ascii="Times New Roman" w:hAnsi="Times New Roman"/>
          <w:iCs/>
          <w:sz w:val="24"/>
          <w:szCs w:val="24"/>
        </w:rPr>
        <w:t xml:space="preserve">44.02.02 Преподавание в начальных классах </w:t>
      </w:r>
      <w:r w:rsidR="009A415A" w:rsidRPr="006E1D98">
        <w:rPr>
          <w:rFonts w:ascii="Times New Roman" w:hAnsi="Times New Roman"/>
          <w:sz w:val="24"/>
          <w:szCs w:val="24"/>
        </w:rPr>
        <w:t>допускается только в профессиональной образовательной организации или образовательной организации высшего образования</w:t>
      </w:r>
      <w:r w:rsidRPr="006E1D98">
        <w:rPr>
          <w:rFonts w:ascii="Times New Roman" w:hAnsi="Times New Roman"/>
          <w:sz w:val="24"/>
          <w:szCs w:val="24"/>
        </w:rPr>
        <w:t>.</w:t>
      </w:r>
    </w:p>
    <w:p w:rsidR="008D58DC" w:rsidRPr="006E1D98" w:rsidRDefault="008D58DC" w:rsidP="00414C20">
      <w:pPr>
        <w:suppressAutoHyphens/>
        <w:spacing w:after="0"/>
        <w:ind w:firstLine="709"/>
        <w:jc w:val="both"/>
        <w:rPr>
          <w:rFonts w:ascii="Times New Roman" w:hAnsi="Times New Roman"/>
          <w:b/>
          <w:i/>
          <w:sz w:val="24"/>
          <w:szCs w:val="24"/>
        </w:rPr>
      </w:pPr>
      <w:r w:rsidRPr="006E1D98">
        <w:rPr>
          <w:rFonts w:ascii="Times New Roman" w:hAnsi="Times New Roman"/>
          <w:sz w:val="24"/>
          <w:szCs w:val="24"/>
        </w:rPr>
        <w:t>Формы обучения:</w:t>
      </w:r>
      <w:r w:rsidR="00F96221" w:rsidRPr="006E1D98">
        <w:rPr>
          <w:rFonts w:ascii="Times New Roman" w:hAnsi="Times New Roman"/>
          <w:sz w:val="24"/>
          <w:szCs w:val="24"/>
        </w:rPr>
        <w:t xml:space="preserve"> </w:t>
      </w:r>
      <w:r w:rsidR="00F96221" w:rsidRPr="006E1D98">
        <w:rPr>
          <w:rFonts w:ascii="Times New Roman" w:hAnsi="Times New Roman"/>
          <w:bCs/>
          <w:iCs/>
          <w:sz w:val="24"/>
          <w:szCs w:val="24"/>
        </w:rPr>
        <w:t xml:space="preserve">очная, </w:t>
      </w:r>
      <w:r w:rsidR="00F96221" w:rsidRPr="006E1D98">
        <w:rPr>
          <w:rFonts w:ascii="Times New Roman" w:hAnsi="Times New Roman"/>
          <w:bCs/>
          <w:sz w:val="24"/>
          <w:szCs w:val="24"/>
        </w:rPr>
        <w:t>очно-заочная и заочная</w:t>
      </w:r>
      <w:r w:rsidR="00AC0E95" w:rsidRPr="006E1D98">
        <w:rPr>
          <w:rFonts w:ascii="Times New Roman" w:hAnsi="Times New Roman"/>
          <w:bCs/>
          <w:i/>
          <w:sz w:val="24"/>
          <w:szCs w:val="24"/>
        </w:rPr>
        <w:t>.</w:t>
      </w:r>
    </w:p>
    <w:p w:rsidR="008D58DC" w:rsidRPr="006E1D98" w:rsidRDefault="009A415A" w:rsidP="00D04206">
      <w:pPr>
        <w:suppressAutoHyphens/>
        <w:spacing w:after="0"/>
        <w:ind w:firstLine="709"/>
        <w:jc w:val="both"/>
        <w:rPr>
          <w:rFonts w:ascii="Times New Roman" w:hAnsi="Times New Roman"/>
          <w:sz w:val="24"/>
          <w:szCs w:val="24"/>
        </w:rPr>
      </w:pPr>
      <w:r w:rsidRPr="006E1D98">
        <w:rPr>
          <w:rFonts w:ascii="Times New Roman" w:hAnsi="Times New Roman"/>
          <w:sz w:val="24"/>
          <w:szCs w:val="24"/>
        </w:rPr>
        <w:t>О</w:t>
      </w:r>
      <w:r w:rsidR="008D58DC" w:rsidRPr="006E1D98">
        <w:rPr>
          <w:rFonts w:ascii="Times New Roman" w:hAnsi="Times New Roman"/>
          <w:sz w:val="24"/>
          <w:szCs w:val="24"/>
        </w:rPr>
        <w:t>бъем образовательной программы</w:t>
      </w:r>
      <w:r w:rsidRPr="006E1D98">
        <w:rPr>
          <w:rFonts w:ascii="Times New Roman" w:hAnsi="Times New Roman"/>
          <w:sz w:val="24"/>
          <w:szCs w:val="24"/>
        </w:rPr>
        <w:t>, реализуемой на базе среднего общего образования</w:t>
      </w:r>
      <w:r w:rsidR="000E201C" w:rsidRPr="006E1D98">
        <w:rPr>
          <w:rFonts w:ascii="Times New Roman" w:hAnsi="Times New Roman"/>
          <w:sz w:val="24"/>
          <w:szCs w:val="24"/>
        </w:rPr>
        <w:t xml:space="preserve"> по квалификации</w:t>
      </w:r>
      <w:r w:rsidR="008D58DC" w:rsidRPr="006E1D98">
        <w:rPr>
          <w:rFonts w:ascii="Times New Roman" w:hAnsi="Times New Roman"/>
          <w:sz w:val="24"/>
          <w:szCs w:val="24"/>
        </w:rPr>
        <w:t xml:space="preserve"> </w:t>
      </w:r>
      <w:r w:rsidR="001B4546" w:rsidRPr="006E1D98">
        <w:rPr>
          <w:rFonts w:ascii="Times New Roman" w:hAnsi="Times New Roman"/>
          <w:sz w:val="24"/>
          <w:szCs w:val="24"/>
        </w:rPr>
        <w:t>«</w:t>
      </w:r>
      <w:r w:rsidR="00B42D50" w:rsidRPr="006E1D98">
        <w:rPr>
          <w:rFonts w:ascii="Times New Roman" w:hAnsi="Times New Roman"/>
          <w:sz w:val="24"/>
          <w:szCs w:val="24"/>
        </w:rPr>
        <w:t>у</w:t>
      </w:r>
      <w:r w:rsidR="001B4546" w:rsidRPr="006E1D98">
        <w:rPr>
          <w:rFonts w:ascii="Times New Roman" w:hAnsi="Times New Roman"/>
          <w:sz w:val="24"/>
          <w:szCs w:val="24"/>
        </w:rPr>
        <w:t xml:space="preserve">читель начальных классов» </w:t>
      </w:r>
      <w:r w:rsidR="00A22B52" w:rsidRPr="006E1D98">
        <w:rPr>
          <w:rFonts w:ascii="Times New Roman" w:hAnsi="Times New Roman"/>
          <w:sz w:val="24"/>
          <w:szCs w:val="24"/>
        </w:rPr>
        <w:t>–</w:t>
      </w:r>
      <w:r w:rsidR="003E520E" w:rsidRPr="006E1D98">
        <w:rPr>
          <w:rFonts w:ascii="Times New Roman" w:hAnsi="Times New Roman"/>
          <w:sz w:val="24"/>
          <w:szCs w:val="24"/>
        </w:rPr>
        <w:t xml:space="preserve"> 4464 </w:t>
      </w:r>
      <w:r w:rsidR="00AD4F3D" w:rsidRPr="006E1D98">
        <w:rPr>
          <w:rFonts w:ascii="Times New Roman" w:hAnsi="Times New Roman"/>
          <w:sz w:val="24"/>
          <w:szCs w:val="24"/>
        </w:rPr>
        <w:t xml:space="preserve">академических </w:t>
      </w:r>
      <w:r w:rsidRPr="006E1D98">
        <w:rPr>
          <w:rFonts w:ascii="Times New Roman" w:hAnsi="Times New Roman"/>
          <w:sz w:val="24"/>
          <w:szCs w:val="24"/>
        </w:rPr>
        <w:t>час</w:t>
      </w:r>
      <w:r w:rsidR="009D0A57" w:rsidRPr="006E1D98">
        <w:rPr>
          <w:rFonts w:ascii="Times New Roman" w:hAnsi="Times New Roman"/>
          <w:sz w:val="24"/>
          <w:szCs w:val="24"/>
        </w:rPr>
        <w:t>а</w:t>
      </w:r>
      <w:r w:rsidR="0037162D" w:rsidRPr="006E1D98">
        <w:rPr>
          <w:rFonts w:ascii="Times New Roman" w:hAnsi="Times New Roman"/>
          <w:sz w:val="24"/>
          <w:szCs w:val="24"/>
        </w:rPr>
        <w:t>.</w:t>
      </w:r>
    </w:p>
    <w:p w:rsidR="009A415A" w:rsidRPr="006E1D98" w:rsidRDefault="009A415A" w:rsidP="00414C20">
      <w:pPr>
        <w:suppressAutoHyphens/>
        <w:spacing w:after="0"/>
        <w:ind w:firstLine="709"/>
        <w:jc w:val="both"/>
        <w:rPr>
          <w:rFonts w:ascii="Times New Roman" w:hAnsi="Times New Roman"/>
          <w:sz w:val="24"/>
          <w:szCs w:val="24"/>
        </w:rPr>
      </w:pPr>
      <w:r w:rsidRPr="006E1D98">
        <w:rPr>
          <w:rFonts w:ascii="Times New Roman" w:hAnsi="Times New Roman"/>
          <w:sz w:val="24"/>
          <w:szCs w:val="24"/>
        </w:rPr>
        <w:t>Срок получения образования по образовательной программе, реализуемой на базе среднего общего образования</w:t>
      </w:r>
      <w:r w:rsidR="000E201C" w:rsidRPr="006E1D98">
        <w:rPr>
          <w:rFonts w:ascii="Times New Roman" w:hAnsi="Times New Roman"/>
          <w:sz w:val="24"/>
          <w:szCs w:val="24"/>
        </w:rPr>
        <w:t xml:space="preserve"> по квалификации</w:t>
      </w:r>
      <w:r w:rsidR="0037162D" w:rsidRPr="006E1D98">
        <w:rPr>
          <w:rFonts w:ascii="Times New Roman" w:hAnsi="Times New Roman"/>
          <w:sz w:val="24"/>
          <w:szCs w:val="24"/>
        </w:rPr>
        <w:t xml:space="preserve"> «</w:t>
      </w:r>
      <w:r w:rsidR="00B42D50" w:rsidRPr="006E1D98">
        <w:rPr>
          <w:rFonts w:ascii="Times New Roman" w:hAnsi="Times New Roman"/>
          <w:sz w:val="24"/>
          <w:szCs w:val="24"/>
        </w:rPr>
        <w:t>у</w:t>
      </w:r>
      <w:r w:rsidR="0037162D" w:rsidRPr="006E1D98">
        <w:rPr>
          <w:rFonts w:ascii="Times New Roman" w:hAnsi="Times New Roman"/>
          <w:sz w:val="24"/>
          <w:szCs w:val="24"/>
        </w:rPr>
        <w:t>читель начальных классов»</w:t>
      </w:r>
      <w:r w:rsidR="00B42D50" w:rsidRPr="006E1D98">
        <w:rPr>
          <w:rFonts w:ascii="Times New Roman" w:hAnsi="Times New Roman"/>
          <w:sz w:val="24"/>
          <w:szCs w:val="24"/>
        </w:rPr>
        <w:t>, –</w:t>
      </w:r>
      <w:r w:rsidR="0037162D" w:rsidRPr="006E1D98">
        <w:rPr>
          <w:rFonts w:ascii="Times New Roman" w:hAnsi="Times New Roman"/>
          <w:sz w:val="24"/>
          <w:szCs w:val="24"/>
        </w:rPr>
        <w:t xml:space="preserve"> </w:t>
      </w:r>
      <w:r w:rsidR="0037162D" w:rsidRPr="006E1D98">
        <w:rPr>
          <w:rFonts w:ascii="Times New Roman" w:hAnsi="Times New Roman"/>
          <w:bCs/>
          <w:sz w:val="24"/>
          <w:szCs w:val="24"/>
        </w:rPr>
        <w:t xml:space="preserve">2 года </w:t>
      </w:r>
      <w:r w:rsidR="00B42D50" w:rsidRPr="006E1D98">
        <w:rPr>
          <w:rFonts w:ascii="Times New Roman" w:hAnsi="Times New Roman"/>
          <w:bCs/>
          <w:sz w:val="24"/>
          <w:szCs w:val="24"/>
        </w:rPr>
        <w:br/>
      </w:r>
      <w:r w:rsidR="0037162D" w:rsidRPr="006E1D98">
        <w:rPr>
          <w:rFonts w:ascii="Times New Roman" w:hAnsi="Times New Roman"/>
          <w:bCs/>
          <w:sz w:val="24"/>
          <w:szCs w:val="24"/>
        </w:rPr>
        <w:t>10 месяцев</w:t>
      </w:r>
      <w:r w:rsidR="00AC0E95" w:rsidRPr="006E1D98">
        <w:rPr>
          <w:rFonts w:ascii="Times New Roman" w:hAnsi="Times New Roman"/>
          <w:sz w:val="24"/>
          <w:szCs w:val="24"/>
        </w:rPr>
        <w:t>.</w:t>
      </w:r>
    </w:p>
    <w:p w:rsidR="00A66A55" w:rsidRPr="006E1D98" w:rsidRDefault="009A415A" w:rsidP="00414C20">
      <w:pPr>
        <w:suppressAutoHyphens/>
        <w:spacing w:after="0"/>
        <w:ind w:firstLine="709"/>
        <w:jc w:val="both"/>
        <w:rPr>
          <w:rFonts w:ascii="Times New Roman" w:hAnsi="Times New Roman"/>
          <w:bCs/>
          <w:sz w:val="24"/>
          <w:szCs w:val="24"/>
        </w:rPr>
      </w:pPr>
      <w:r w:rsidRPr="006E1D98">
        <w:rPr>
          <w:rFonts w:ascii="Times New Roman" w:hAnsi="Times New Roman"/>
          <w:iCs/>
          <w:sz w:val="24"/>
          <w:szCs w:val="24"/>
        </w:rPr>
        <w:t xml:space="preserve">Объем </w:t>
      </w:r>
      <w:r w:rsidR="00772DE6" w:rsidRPr="006E1D98">
        <w:rPr>
          <w:rFonts w:ascii="Times New Roman" w:hAnsi="Times New Roman"/>
          <w:iCs/>
          <w:sz w:val="24"/>
          <w:szCs w:val="24"/>
        </w:rPr>
        <w:t>программы по</w:t>
      </w:r>
      <w:r w:rsidRPr="006E1D98">
        <w:rPr>
          <w:rFonts w:ascii="Times New Roman" w:hAnsi="Times New Roman"/>
          <w:iCs/>
          <w:sz w:val="24"/>
          <w:szCs w:val="24"/>
        </w:rPr>
        <w:t xml:space="preserve"> </w:t>
      </w:r>
      <w:r w:rsidR="00772DE6" w:rsidRPr="006E1D98">
        <w:rPr>
          <w:rFonts w:ascii="Times New Roman" w:hAnsi="Times New Roman"/>
          <w:iCs/>
          <w:sz w:val="24"/>
          <w:szCs w:val="24"/>
        </w:rPr>
        <w:t>освоению</w:t>
      </w:r>
      <w:r w:rsidR="00DF5F30" w:rsidRPr="006E1D98">
        <w:rPr>
          <w:rFonts w:ascii="Times New Roman" w:hAnsi="Times New Roman"/>
          <w:iCs/>
          <w:sz w:val="24"/>
          <w:szCs w:val="24"/>
        </w:rPr>
        <w:t xml:space="preserve"> </w:t>
      </w:r>
      <w:r w:rsidR="00772DE6" w:rsidRPr="006E1D98">
        <w:rPr>
          <w:rFonts w:ascii="Times New Roman" w:hAnsi="Times New Roman"/>
          <w:iCs/>
          <w:sz w:val="24"/>
          <w:szCs w:val="24"/>
        </w:rPr>
        <w:t>программы</w:t>
      </w:r>
      <w:r w:rsidR="00A66A55" w:rsidRPr="006E1D98">
        <w:rPr>
          <w:rFonts w:ascii="Times New Roman" w:hAnsi="Times New Roman"/>
          <w:iCs/>
          <w:sz w:val="24"/>
          <w:szCs w:val="24"/>
        </w:rPr>
        <w:t xml:space="preserve"> среднего профессионального образования на базе основного общего образования с одновременным получе</w:t>
      </w:r>
      <w:r w:rsidR="003A6FFA" w:rsidRPr="006E1D98">
        <w:rPr>
          <w:rFonts w:ascii="Times New Roman" w:hAnsi="Times New Roman"/>
          <w:iCs/>
          <w:sz w:val="24"/>
          <w:szCs w:val="24"/>
        </w:rPr>
        <w:t xml:space="preserve">нием среднего общего образования: </w:t>
      </w:r>
      <w:r w:rsidR="00DA19CB" w:rsidRPr="006E1D98">
        <w:rPr>
          <w:rFonts w:ascii="Times New Roman" w:hAnsi="Times New Roman"/>
          <w:iCs/>
          <w:sz w:val="24"/>
          <w:szCs w:val="24"/>
        </w:rPr>
        <w:t>5940</w:t>
      </w:r>
      <w:r w:rsidR="003A6FFA" w:rsidRPr="006E1D98">
        <w:rPr>
          <w:rFonts w:ascii="Times New Roman" w:hAnsi="Times New Roman"/>
          <w:iCs/>
          <w:sz w:val="24"/>
          <w:szCs w:val="24"/>
        </w:rPr>
        <w:t xml:space="preserve"> </w:t>
      </w:r>
      <w:r w:rsidR="00843EB5" w:rsidRPr="006E1D98">
        <w:rPr>
          <w:rFonts w:ascii="Times New Roman" w:hAnsi="Times New Roman"/>
          <w:iCs/>
          <w:sz w:val="24"/>
          <w:szCs w:val="24"/>
        </w:rPr>
        <w:t xml:space="preserve">академических </w:t>
      </w:r>
      <w:r w:rsidR="003A6FFA" w:rsidRPr="006E1D98">
        <w:rPr>
          <w:rFonts w:ascii="Times New Roman" w:hAnsi="Times New Roman"/>
          <w:iCs/>
          <w:sz w:val="24"/>
          <w:szCs w:val="24"/>
        </w:rPr>
        <w:t>часов</w:t>
      </w:r>
      <w:r w:rsidR="00772DE6" w:rsidRPr="006E1D98">
        <w:rPr>
          <w:rFonts w:ascii="Times New Roman" w:hAnsi="Times New Roman"/>
          <w:iCs/>
          <w:sz w:val="24"/>
          <w:szCs w:val="24"/>
        </w:rPr>
        <w:t xml:space="preserve">, со </w:t>
      </w:r>
      <w:r w:rsidR="00000059" w:rsidRPr="006E1D98">
        <w:rPr>
          <w:rFonts w:ascii="Times New Roman" w:hAnsi="Times New Roman"/>
          <w:iCs/>
          <w:sz w:val="24"/>
          <w:szCs w:val="24"/>
        </w:rPr>
        <w:t>сроком обуче</w:t>
      </w:r>
      <w:r w:rsidR="00DA19CB" w:rsidRPr="006E1D98">
        <w:rPr>
          <w:rFonts w:ascii="Times New Roman" w:hAnsi="Times New Roman"/>
          <w:iCs/>
          <w:sz w:val="24"/>
          <w:szCs w:val="24"/>
        </w:rPr>
        <w:t>ния 3</w:t>
      </w:r>
      <w:r w:rsidR="00772DE6" w:rsidRPr="006E1D98">
        <w:rPr>
          <w:rFonts w:ascii="Times New Roman" w:hAnsi="Times New Roman"/>
          <w:iCs/>
          <w:sz w:val="24"/>
          <w:szCs w:val="24"/>
        </w:rPr>
        <w:t xml:space="preserve"> год</w:t>
      </w:r>
      <w:r w:rsidR="00DA19CB" w:rsidRPr="006E1D98">
        <w:rPr>
          <w:rFonts w:ascii="Times New Roman" w:hAnsi="Times New Roman"/>
          <w:iCs/>
          <w:sz w:val="24"/>
          <w:szCs w:val="24"/>
        </w:rPr>
        <w:t xml:space="preserve">а </w:t>
      </w:r>
      <w:r w:rsidR="00B42D50" w:rsidRPr="006E1D98">
        <w:rPr>
          <w:rFonts w:ascii="Times New Roman" w:hAnsi="Times New Roman"/>
          <w:iCs/>
          <w:sz w:val="24"/>
          <w:szCs w:val="24"/>
        </w:rPr>
        <w:br/>
      </w:r>
      <w:r w:rsidR="009D0A57" w:rsidRPr="006E1D98">
        <w:rPr>
          <w:rFonts w:ascii="Times New Roman" w:hAnsi="Times New Roman"/>
          <w:iCs/>
          <w:sz w:val="24"/>
          <w:szCs w:val="24"/>
        </w:rPr>
        <w:t>10 месяцев</w:t>
      </w:r>
      <w:r w:rsidR="00DA19CB" w:rsidRPr="006E1D98">
        <w:rPr>
          <w:rFonts w:ascii="Times New Roman" w:hAnsi="Times New Roman"/>
          <w:iCs/>
          <w:sz w:val="24"/>
          <w:szCs w:val="24"/>
        </w:rPr>
        <w:t xml:space="preserve">. </w:t>
      </w:r>
    </w:p>
    <w:p w:rsidR="00E56B92" w:rsidRPr="006E1D98" w:rsidRDefault="00E56B92" w:rsidP="00A62263">
      <w:pPr>
        <w:pStyle w:val="1"/>
        <w:spacing w:line="360" w:lineRule="auto"/>
        <w:ind w:firstLine="709"/>
        <w:rPr>
          <w:rFonts w:ascii="Times New Roman" w:hAnsi="Times New Roman"/>
          <w:sz w:val="24"/>
          <w:szCs w:val="24"/>
        </w:rPr>
      </w:pPr>
      <w:bookmarkStart w:id="6" w:name="_Toc118714845"/>
      <w:r w:rsidRPr="006E1D98">
        <w:rPr>
          <w:rFonts w:ascii="Times New Roman" w:hAnsi="Times New Roman"/>
          <w:sz w:val="24"/>
          <w:szCs w:val="24"/>
        </w:rPr>
        <w:t>Раздел 3. Характеристика профессиональной деятельности выпускника</w:t>
      </w:r>
      <w:bookmarkEnd w:id="6"/>
    </w:p>
    <w:p w:rsidR="001F03EB" w:rsidRPr="006E1D98" w:rsidRDefault="001F03EB" w:rsidP="00414C20">
      <w:pPr>
        <w:suppressAutoHyphens/>
        <w:spacing w:after="0"/>
        <w:ind w:firstLine="709"/>
        <w:jc w:val="both"/>
        <w:rPr>
          <w:rFonts w:ascii="Times New Roman" w:hAnsi="Times New Roman"/>
          <w:bCs/>
          <w:sz w:val="24"/>
          <w:szCs w:val="24"/>
        </w:rPr>
      </w:pPr>
      <w:r w:rsidRPr="006E1D98">
        <w:rPr>
          <w:rFonts w:ascii="Times New Roman" w:hAnsi="Times New Roman"/>
          <w:sz w:val="24"/>
          <w:szCs w:val="24"/>
        </w:rPr>
        <w:t>3.1. Область профессиональной деятельности выпускников</w:t>
      </w:r>
      <w:r w:rsidR="00C554CB" w:rsidRPr="006E1D98">
        <w:rPr>
          <w:rStyle w:val="ac"/>
          <w:rFonts w:ascii="Times New Roman" w:hAnsi="Times New Roman"/>
          <w:bCs/>
          <w:sz w:val="24"/>
          <w:szCs w:val="24"/>
        </w:rPr>
        <w:footnoteReference w:id="4"/>
      </w:r>
      <w:r w:rsidRPr="006E1D98">
        <w:rPr>
          <w:rFonts w:ascii="Times New Roman" w:hAnsi="Times New Roman"/>
          <w:sz w:val="24"/>
          <w:szCs w:val="24"/>
        </w:rPr>
        <w:t xml:space="preserve">: </w:t>
      </w:r>
      <w:r w:rsidR="002D3EEC" w:rsidRPr="006E1D98">
        <w:rPr>
          <w:rFonts w:ascii="Times New Roman" w:hAnsi="Times New Roman"/>
          <w:sz w:val="24"/>
          <w:szCs w:val="24"/>
        </w:rPr>
        <w:t xml:space="preserve">01 Образование </w:t>
      </w:r>
      <w:r w:rsidR="00B42D50" w:rsidRPr="006E1D98">
        <w:rPr>
          <w:rFonts w:ascii="Times New Roman" w:hAnsi="Times New Roman"/>
          <w:sz w:val="24"/>
          <w:szCs w:val="24"/>
        </w:rPr>
        <w:br/>
      </w:r>
      <w:r w:rsidR="002D3EEC" w:rsidRPr="006E1D98">
        <w:rPr>
          <w:rFonts w:ascii="Times New Roman" w:hAnsi="Times New Roman"/>
          <w:sz w:val="24"/>
          <w:szCs w:val="24"/>
        </w:rPr>
        <w:t>и наука</w:t>
      </w:r>
      <w:r w:rsidRPr="006E1D98">
        <w:rPr>
          <w:rFonts w:ascii="Times New Roman" w:hAnsi="Times New Roman"/>
          <w:bCs/>
          <w:sz w:val="24"/>
          <w:szCs w:val="24"/>
        </w:rPr>
        <w:t>.</w:t>
      </w:r>
    </w:p>
    <w:p w:rsidR="00B6565C" w:rsidRPr="006E1D98" w:rsidRDefault="00B6565C" w:rsidP="00414C20">
      <w:pPr>
        <w:suppressAutoHyphens/>
        <w:spacing w:after="0"/>
        <w:ind w:firstLine="709"/>
        <w:jc w:val="both"/>
        <w:rPr>
          <w:rFonts w:ascii="Times New Roman" w:hAnsi="Times New Roman"/>
          <w:i/>
          <w:sz w:val="24"/>
          <w:szCs w:val="24"/>
        </w:rPr>
      </w:pPr>
      <w:r w:rsidRPr="006E1D98">
        <w:rPr>
          <w:rFonts w:ascii="Times New Roman" w:hAnsi="Times New Roman"/>
          <w:sz w:val="24"/>
          <w:szCs w:val="24"/>
        </w:rPr>
        <w:t>3.</w:t>
      </w:r>
      <w:r w:rsidR="009E1542" w:rsidRPr="006E1D98">
        <w:rPr>
          <w:rFonts w:ascii="Times New Roman" w:hAnsi="Times New Roman"/>
          <w:sz w:val="24"/>
          <w:szCs w:val="24"/>
        </w:rPr>
        <w:t>2</w:t>
      </w:r>
      <w:r w:rsidRPr="006E1D98">
        <w:rPr>
          <w:rFonts w:ascii="Times New Roman" w:hAnsi="Times New Roman"/>
          <w:sz w:val="24"/>
          <w:szCs w:val="24"/>
        </w:rPr>
        <w:t xml:space="preserve">. </w:t>
      </w:r>
      <w:bookmarkStart w:id="8" w:name="_Toc460855523"/>
      <w:bookmarkStart w:id="9" w:name="_Toc460939930"/>
      <w:r w:rsidRPr="006E1D98">
        <w:rPr>
          <w:rFonts w:ascii="Times New Roman" w:hAnsi="Times New Roman"/>
          <w:sz w:val="24"/>
          <w:szCs w:val="24"/>
        </w:rPr>
        <w:t xml:space="preserve">Соответствие </w:t>
      </w:r>
      <w:r w:rsidR="00BD03FA" w:rsidRPr="006E1D98">
        <w:rPr>
          <w:rFonts w:ascii="Times New Roman" w:hAnsi="Times New Roman"/>
          <w:sz w:val="24"/>
          <w:szCs w:val="24"/>
        </w:rPr>
        <w:t>видов деятельности</w:t>
      </w:r>
      <w:r w:rsidR="009D5689" w:rsidRPr="006E1D98">
        <w:rPr>
          <w:rFonts w:ascii="Times New Roman" w:hAnsi="Times New Roman"/>
          <w:sz w:val="24"/>
          <w:szCs w:val="24"/>
        </w:rPr>
        <w:t xml:space="preserve"> </w:t>
      </w:r>
      <w:r w:rsidRPr="006E1D98">
        <w:rPr>
          <w:rFonts w:ascii="Times New Roman" w:hAnsi="Times New Roman"/>
          <w:sz w:val="24"/>
          <w:szCs w:val="24"/>
        </w:rPr>
        <w:t>профессиональны</w:t>
      </w:r>
      <w:r w:rsidR="00EB5903" w:rsidRPr="006E1D98">
        <w:rPr>
          <w:rFonts w:ascii="Times New Roman" w:hAnsi="Times New Roman"/>
          <w:sz w:val="24"/>
          <w:szCs w:val="24"/>
        </w:rPr>
        <w:t>м</w:t>
      </w:r>
      <w:r w:rsidRPr="006E1D98">
        <w:rPr>
          <w:rFonts w:ascii="Times New Roman" w:hAnsi="Times New Roman"/>
          <w:sz w:val="24"/>
          <w:szCs w:val="24"/>
        </w:rPr>
        <w:t xml:space="preserve"> модул</w:t>
      </w:r>
      <w:r w:rsidR="00EB5903" w:rsidRPr="006E1D98">
        <w:rPr>
          <w:rFonts w:ascii="Times New Roman" w:hAnsi="Times New Roman"/>
          <w:sz w:val="24"/>
          <w:szCs w:val="24"/>
        </w:rPr>
        <w:t xml:space="preserve">ям </w:t>
      </w:r>
      <w:r w:rsidR="00B42D50" w:rsidRPr="006E1D98">
        <w:rPr>
          <w:rFonts w:ascii="Times New Roman" w:hAnsi="Times New Roman"/>
          <w:sz w:val="24"/>
          <w:szCs w:val="24"/>
        </w:rPr>
        <w:br/>
      </w:r>
      <w:r w:rsidR="00EB5903" w:rsidRPr="006E1D98">
        <w:rPr>
          <w:rFonts w:ascii="Times New Roman" w:hAnsi="Times New Roman"/>
          <w:sz w:val="24"/>
          <w:szCs w:val="24"/>
        </w:rPr>
        <w:t>и</w:t>
      </w:r>
      <w:r w:rsidRPr="006E1D98">
        <w:rPr>
          <w:rFonts w:ascii="Times New Roman" w:hAnsi="Times New Roman"/>
          <w:sz w:val="24"/>
          <w:szCs w:val="24"/>
        </w:rPr>
        <w:t xml:space="preserve"> присваиваем</w:t>
      </w:r>
      <w:r w:rsidR="00875D97" w:rsidRPr="006E1D98">
        <w:rPr>
          <w:rFonts w:ascii="Times New Roman" w:hAnsi="Times New Roman"/>
          <w:sz w:val="24"/>
          <w:szCs w:val="24"/>
        </w:rPr>
        <w:t>ой</w:t>
      </w:r>
      <w:r w:rsidRPr="006E1D98">
        <w:rPr>
          <w:rFonts w:ascii="Times New Roman" w:hAnsi="Times New Roman"/>
          <w:sz w:val="24"/>
          <w:szCs w:val="24"/>
        </w:rPr>
        <w:t xml:space="preserve"> квалификаци</w:t>
      </w:r>
      <w:bookmarkEnd w:id="8"/>
      <w:bookmarkEnd w:id="9"/>
      <w:r w:rsidR="00875D97" w:rsidRPr="006E1D98">
        <w:rPr>
          <w:rFonts w:ascii="Times New Roman" w:hAnsi="Times New Roman"/>
          <w:sz w:val="24"/>
          <w:szCs w:val="24"/>
        </w:rPr>
        <w:t>и</w:t>
      </w:r>
      <w:r w:rsidR="009035ED" w:rsidRPr="006E1D98">
        <w:rPr>
          <w:rFonts w:ascii="Times New Roman" w:hAnsi="Times New Roman"/>
          <w:iCs/>
          <w:sz w:val="24"/>
          <w:szCs w:val="24"/>
        </w:rPr>
        <w:t>:</w:t>
      </w:r>
    </w:p>
    <w:p w:rsidR="0018249B" w:rsidRPr="006E1D98" w:rsidRDefault="0018249B" w:rsidP="00414C20">
      <w:pPr>
        <w:suppressAutoHyphens/>
        <w:spacing w:after="0"/>
        <w:ind w:firstLine="709"/>
        <w:jc w:val="both"/>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4678"/>
      </w:tblGrid>
      <w:tr w:rsidR="00C10067" w:rsidRPr="006E1D98" w:rsidTr="00C8000D">
        <w:trPr>
          <w:trHeight w:val="597"/>
        </w:trPr>
        <w:tc>
          <w:tcPr>
            <w:tcW w:w="4786" w:type="dxa"/>
            <w:tcBorders>
              <w:top w:val="single" w:sz="4" w:space="0" w:color="auto"/>
            </w:tcBorders>
          </w:tcPr>
          <w:p w:rsidR="00C10067" w:rsidRPr="006E1D98" w:rsidRDefault="00C10067" w:rsidP="009A2309">
            <w:pPr>
              <w:suppressAutoHyphens/>
              <w:spacing w:after="0"/>
              <w:jc w:val="center"/>
              <w:rPr>
                <w:rFonts w:ascii="Times New Roman" w:hAnsi="Times New Roman"/>
              </w:rPr>
            </w:pPr>
            <w:r w:rsidRPr="006E1D98">
              <w:rPr>
                <w:rFonts w:ascii="Times New Roman" w:hAnsi="Times New Roman"/>
              </w:rPr>
              <w:t xml:space="preserve">Наименование </w:t>
            </w:r>
            <w:r w:rsidR="00BD03FA" w:rsidRPr="006E1D98">
              <w:rPr>
                <w:rFonts w:ascii="Times New Roman" w:hAnsi="Times New Roman"/>
              </w:rPr>
              <w:t>видов деятельности</w:t>
            </w:r>
          </w:p>
        </w:tc>
        <w:tc>
          <w:tcPr>
            <w:tcW w:w="4678" w:type="dxa"/>
            <w:tcBorders>
              <w:top w:val="single" w:sz="4" w:space="0" w:color="auto"/>
            </w:tcBorders>
          </w:tcPr>
          <w:p w:rsidR="00C10067" w:rsidRPr="006E1D98" w:rsidRDefault="00C10067" w:rsidP="00414C20">
            <w:pPr>
              <w:suppressAutoHyphens/>
              <w:spacing w:after="0"/>
              <w:jc w:val="center"/>
              <w:rPr>
                <w:rFonts w:ascii="Times New Roman" w:hAnsi="Times New Roman"/>
              </w:rPr>
            </w:pPr>
            <w:r w:rsidRPr="006E1D98">
              <w:rPr>
                <w:rFonts w:ascii="Times New Roman" w:hAnsi="Times New Roman"/>
              </w:rPr>
              <w:t>Наименование профессиональных модулей</w:t>
            </w:r>
          </w:p>
        </w:tc>
      </w:tr>
      <w:tr w:rsidR="00C10067" w:rsidRPr="006E1D98" w:rsidTr="00C8000D">
        <w:trPr>
          <w:trHeight w:val="266"/>
        </w:trPr>
        <w:tc>
          <w:tcPr>
            <w:tcW w:w="4786" w:type="dxa"/>
            <w:tcBorders>
              <w:top w:val="single" w:sz="4" w:space="0" w:color="auto"/>
            </w:tcBorders>
          </w:tcPr>
          <w:p w:rsidR="00C10067" w:rsidRPr="006E1D98" w:rsidRDefault="00C10067" w:rsidP="009A2309">
            <w:pPr>
              <w:suppressAutoHyphens/>
              <w:spacing w:after="0"/>
              <w:jc w:val="center"/>
              <w:rPr>
                <w:rFonts w:ascii="Times New Roman" w:hAnsi="Times New Roman"/>
              </w:rPr>
            </w:pPr>
            <w:r w:rsidRPr="006E1D98">
              <w:rPr>
                <w:rFonts w:ascii="Times New Roman" w:hAnsi="Times New Roman"/>
              </w:rPr>
              <w:t>1</w:t>
            </w:r>
          </w:p>
        </w:tc>
        <w:tc>
          <w:tcPr>
            <w:tcW w:w="4678" w:type="dxa"/>
            <w:tcBorders>
              <w:top w:val="single" w:sz="4" w:space="0" w:color="auto"/>
            </w:tcBorders>
          </w:tcPr>
          <w:p w:rsidR="00C10067" w:rsidRPr="006E1D98" w:rsidRDefault="00C10067" w:rsidP="00414C20">
            <w:pPr>
              <w:suppressAutoHyphens/>
              <w:spacing w:after="0"/>
              <w:jc w:val="center"/>
              <w:rPr>
                <w:rFonts w:ascii="Times New Roman" w:hAnsi="Times New Roman"/>
              </w:rPr>
            </w:pPr>
            <w:r w:rsidRPr="006E1D98">
              <w:rPr>
                <w:rFonts w:ascii="Times New Roman" w:hAnsi="Times New Roman"/>
              </w:rPr>
              <w:t>2</w:t>
            </w:r>
          </w:p>
        </w:tc>
      </w:tr>
      <w:tr w:rsidR="00C10067" w:rsidRPr="006E1D98" w:rsidTr="00C8000D">
        <w:tc>
          <w:tcPr>
            <w:tcW w:w="4786" w:type="dxa"/>
          </w:tcPr>
          <w:p w:rsidR="00C10067" w:rsidRPr="006E1D98" w:rsidRDefault="00BD03FA" w:rsidP="00414C20">
            <w:pPr>
              <w:suppressAutoHyphens/>
              <w:spacing w:after="0"/>
              <w:rPr>
                <w:rFonts w:ascii="Times New Roman" w:hAnsi="Times New Roman"/>
                <w:iCs/>
              </w:rPr>
            </w:pPr>
            <w:r w:rsidRPr="006E1D98">
              <w:rPr>
                <w:rFonts w:ascii="Times New Roman" w:hAnsi="Times New Roman"/>
                <w:iCs/>
              </w:rPr>
              <w:t>Виды деятельности</w:t>
            </w:r>
          </w:p>
        </w:tc>
        <w:tc>
          <w:tcPr>
            <w:tcW w:w="4678" w:type="dxa"/>
          </w:tcPr>
          <w:p w:rsidR="00C10067" w:rsidRPr="006E1D98" w:rsidRDefault="00C10067" w:rsidP="00414C20">
            <w:pPr>
              <w:suppressAutoHyphens/>
              <w:spacing w:after="0"/>
              <w:rPr>
                <w:rFonts w:ascii="Times New Roman" w:hAnsi="Times New Roman"/>
              </w:rPr>
            </w:pPr>
          </w:p>
        </w:tc>
      </w:tr>
      <w:tr w:rsidR="00C10067" w:rsidRPr="006E1D98" w:rsidTr="00C8000D">
        <w:tc>
          <w:tcPr>
            <w:tcW w:w="4786" w:type="dxa"/>
          </w:tcPr>
          <w:p w:rsidR="00C10067" w:rsidRPr="006E1D98" w:rsidRDefault="00B42D50" w:rsidP="00414C20">
            <w:pPr>
              <w:suppressAutoHyphens/>
              <w:spacing w:after="0"/>
              <w:rPr>
                <w:rFonts w:ascii="Times New Roman" w:hAnsi="Times New Roman"/>
              </w:rPr>
            </w:pPr>
            <w:r w:rsidRPr="006E1D98">
              <w:rPr>
                <w:rFonts w:ascii="Times New Roman" w:hAnsi="Times New Roman"/>
                <w:iCs/>
              </w:rPr>
              <w:t>П</w:t>
            </w:r>
            <w:r w:rsidR="00C136F5" w:rsidRPr="006E1D98">
              <w:rPr>
                <w:rFonts w:ascii="Times New Roman" w:hAnsi="Times New Roman"/>
                <w:iCs/>
              </w:rPr>
              <w:t>едагогическая деятельность по проектированию, реализации и анализу процесса обучения в начальном общем образовании</w:t>
            </w:r>
          </w:p>
        </w:tc>
        <w:tc>
          <w:tcPr>
            <w:tcW w:w="4678" w:type="dxa"/>
          </w:tcPr>
          <w:p w:rsidR="00C10067" w:rsidRPr="002074EC" w:rsidRDefault="00C8000D" w:rsidP="00C8000D">
            <w:pPr>
              <w:suppressAutoHyphens/>
              <w:spacing w:after="0"/>
              <w:rPr>
                <w:rFonts w:ascii="Times New Roman" w:hAnsi="Times New Roman"/>
              </w:rPr>
            </w:pPr>
            <w:r>
              <w:rPr>
                <w:rFonts w:ascii="Times New Roman" w:hAnsi="Times New Roman"/>
              </w:rPr>
              <w:t>ПМ.</w:t>
            </w:r>
            <w:r w:rsidR="00180E86" w:rsidRPr="002074EC">
              <w:rPr>
                <w:rFonts w:ascii="Times New Roman" w:hAnsi="Times New Roman"/>
              </w:rPr>
              <w:t xml:space="preserve">01 Проектирование, </w:t>
            </w:r>
            <w:r w:rsidR="00C04E3E" w:rsidRPr="002074EC">
              <w:rPr>
                <w:rFonts w:ascii="Times New Roman" w:hAnsi="Times New Roman"/>
              </w:rPr>
              <w:t xml:space="preserve">реализация </w:t>
            </w:r>
            <w:r w:rsidR="00180E86" w:rsidRPr="002074EC">
              <w:rPr>
                <w:rFonts w:ascii="Times New Roman" w:hAnsi="Times New Roman"/>
              </w:rPr>
              <w:t xml:space="preserve">и анализ </w:t>
            </w:r>
            <w:r w:rsidR="00C04E3E" w:rsidRPr="002074EC">
              <w:rPr>
                <w:rFonts w:ascii="Times New Roman" w:hAnsi="Times New Roman"/>
              </w:rPr>
              <w:t>процесса обучения в начальном общем образовании</w:t>
            </w:r>
          </w:p>
        </w:tc>
      </w:tr>
      <w:tr w:rsidR="00C136F5" w:rsidRPr="006E1D98" w:rsidTr="00C8000D">
        <w:tc>
          <w:tcPr>
            <w:tcW w:w="4786" w:type="dxa"/>
          </w:tcPr>
          <w:p w:rsidR="00C136F5" w:rsidRPr="006E1D98" w:rsidRDefault="00B42D50" w:rsidP="00B42D50">
            <w:pPr>
              <w:suppressAutoHyphens/>
              <w:spacing w:after="0"/>
              <w:rPr>
                <w:rFonts w:ascii="Times New Roman" w:hAnsi="Times New Roman"/>
              </w:rPr>
            </w:pPr>
            <w:r w:rsidRPr="006E1D98">
              <w:rPr>
                <w:rFonts w:ascii="Times New Roman" w:hAnsi="Times New Roman"/>
                <w:iCs/>
              </w:rPr>
              <w:t>П</w:t>
            </w:r>
            <w:r w:rsidR="00C136F5" w:rsidRPr="006E1D98">
              <w:rPr>
                <w:rFonts w:ascii="Times New Roman" w:hAnsi="Times New Roman"/>
                <w:iCs/>
              </w:rPr>
              <w:t>едагогическая деятельность по проектированию, реализации и анализу внеу</w:t>
            </w:r>
            <w:r w:rsidRPr="006E1D98">
              <w:rPr>
                <w:rFonts w:ascii="Times New Roman" w:hAnsi="Times New Roman"/>
                <w:iCs/>
              </w:rPr>
              <w:t>рочной деятельности обучающихся</w:t>
            </w:r>
          </w:p>
        </w:tc>
        <w:tc>
          <w:tcPr>
            <w:tcW w:w="4678" w:type="dxa"/>
          </w:tcPr>
          <w:p w:rsidR="00C136F5" w:rsidRPr="002074EC" w:rsidRDefault="00C8000D" w:rsidP="00C8000D">
            <w:pPr>
              <w:suppressAutoHyphens/>
              <w:spacing w:after="0"/>
              <w:rPr>
                <w:rFonts w:ascii="Times New Roman" w:hAnsi="Times New Roman"/>
              </w:rPr>
            </w:pPr>
            <w:r>
              <w:rPr>
                <w:rFonts w:ascii="Times New Roman" w:hAnsi="Times New Roman"/>
              </w:rPr>
              <w:t>ПМ.</w:t>
            </w:r>
            <w:r w:rsidR="00C04E3E" w:rsidRPr="002074EC">
              <w:rPr>
                <w:rFonts w:ascii="Times New Roman" w:hAnsi="Times New Roman"/>
              </w:rPr>
              <w:t>0</w:t>
            </w:r>
            <w:r w:rsidR="00180E86" w:rsidRPr="002074EC">
              <w:rPr>
                <w:rFonts w:ascii="Times New Roman" w:hAnsi="Times New Roman"/>
              </w:rPr>
              <w:t>2 Проектирование, реализация и анализ</w:t>
            </w:r>
            <w:r w:rsidR="00C04E3E" w:rsidRPr="002074EC">
              <w:rPr>
                <w:rFonts w:ascii="Times New Roman" w:hAnsi="Times New Roman"/>
              </w:rPr>
              <w:t xml:space="preserve"> внеурочной деятельности </w:t>
            </w:r>
            <w:r w:rsidR="00180E86" w:rsidRPr="002074EC">
              <w:rPr>
                <w:rFonts w:ascii="Times New Roman" w:hAnsi="Times New Roman"/>
              </w:rPr>
              <w:t>обучающихся</w:t>
            </w:r>
          </w:p>
        </w:tc>
      </w:tr>
      <w:tr w:rsidR="00C136F5" w:rsidRPr="006E1D98" w:rsidTr="00C8000D">
        <w:tc>
          <w:tcPr>
            <w:tcW w:w="4786" w:type="dxa"/>
          </w:tcPr>
          <w:p w:rsidR="00C136F5" w:rsidRPr="006E1D98" w:rsidRDefault="00B42D50" w:rsidP="00B42D50">
            <w:pPr>
              <w:suppressAutoHyphens/>
              <w:spacing w:after="0"/>
              <w:rPr>
                <w:rFonts w:ascii="Times New Roman" w:hAnsi="Times New Roman"/>
              </w:rPr>
            </w:pPr>
            <w:r w:rsidRPr="006E1D98">
              <w:rPr>
                <w:rFonts w:ascii="Times New Roman" w:hAnsi="Times New Roman"/>
                <w:iCs/>
              </w:rPr>
              <w:t>В</w:t>
            </w:r>
            <w:r w:rsidR="00C136F5" w:rsidRPr="006E1D98">
              <w:rPr>
                <w:rFonts w:ascii="Times New Roman" w:hAnsi="Times New Roman"/>
                <w:iCs/>
              </w:rPr>
              <w:t>оспитательная деятельность, в</w:t>
            </w:r>
            <w:r w:rsidRPr="006E1D98">
              <w:rPr>
                <w:rFonts w:ascii="Times New Roman" w:hAnsi="Times New Roman"/>
                <w:iCs/>
              </w:rPr>
              <w:t xml:space="preserve"> том числе классное руководство</w:t>
            </w:r>
          </w:p>
        </w:tc>
        <w:tc>
          <w:tcPr>
            <w:tcW w:w="4678" w:type="dxa"/>
          </w:tcPr>
          <w:p w:rsidR="00C136F5" w:rsidRPr="002074EC" w:rsidRDefault="00C8000D" w:rsidP="00414C20">
            <w:pPr>
              <w:suppressAutoHyphens/>
              <w:spacing w:after="0"/>
              <w:rPr>
                <w:rFonts w:ascii="Times New Roman" w:hAnsi="Times New Roman"/>
              </w:rPr>
            </w:pPr>
            <w:r>
              <w:rPr>
                <w:rFonts w:ascii="Times New Roman" w:hAnsi="Times New Roman"/>
              </w:rPr>
              <w:t>ПМ.03</w:t>
            </w:r>
            <w:r w:rsidR="00C04E3E" w:rsidRPr="002074EC">
              <w:rPr>
                <w:rFonts w:ascii="Times New Roman" w:hAnsi="Times New Roman"/>
              </w:rPr>
              <w:t xml:space="preserve"> Воспитательная деятельность, </w:t>
            </w:r>
            <w:r w:rsidR="00180E86" w:rsidRPr="002074EC">
              <w:rPr>
                <w:rFonts w:ascii="Times New Roman" w:hAnsi="Times New Roman"/>
              </w:rPr>
              <w:t xml:space="preserve">в том числе </w:t>
            </w:r>
            <w:r w:rsidR="00C04E3E" w:rsidRPr="002074EC">
              <w:rPr>
                <w:rFonts w:ascii="Times New Roman" w:hAnsi="Times New Roman"/>
              </w:rPr>
              <w:t>классное руководство</w:t>
            </w:r>
          </w:p>
        </w:tc>
      </w:tr>
      <w:tr w:rsidR="00C10067" w:rsidRPr="006E1D98" w:rsidTr="00C8000D">
        <w:tc>
          <w:tcPr>
            <w:tcW w:w="4786" w:type="dxa"/>
          </w:tcPr>
          <w:p w:rsidR="00C10067" w:rsidRPr="006E1D98" w:rsidRDefault="00BD03FA" w:rsidP="00415AEA">
            <w:pPr>
              <w:suppressAutoHyphens/>
              <w:spacing w:after="0"/>
              <w:rPr>
                <w:rFonts w:ascii="Times New Roman" w:hAnsi="Times New Roman"/>
                <w:iCs/>
              </w:rPr>
            </w:pPr>
            <w:r w:rsidRPr="006E1D98">
              <w:rPr>
                <w:rFonts w:ascii="Times New Roman" w:hAnsi="Times New Roman"/>
                <w:iCs/>
              </w:rPr>
              <w:t>Вид деятельности</w:t>
            </w:r>
            <w:r w:rsidR="00C10067" w:rsidRPr="006E1D98">
              <w:rPr>
                <w:rFonts w:ascii="Times New Roman" w:hAnsi="Times New Roman"/>
                <w:iCs/>
              </w:rPr>
              <w:t xml:space="preserve"> по выбору, в соответствии </w:t>
            </w:r>
            <w:r w:rsidR="00415AEA" w:rsidRPr="006E1D98">
              <w:rPr>
                <w:rFonts w:ascii="Times New Roman" w:hAnsi="Times New Roman"/>
                <w:iCs/>
              </w:rPr>
              <w:br/>
            </w:r>
            <w:r w:rsidR="00C10067" w:rsidRPr="006E1D98">
              <w:rPr>
                <w:rFonts w:ascii="Times New Roman" w:hAnsi="Times New Roman"/>
                <w:iCs/>
              </w:rPr>
              <w:t xml:space="preserve">с направленностью </w:t>
            </w:r>
            <w:r w:rsidR="00415AEA" w:rsidRPr="006E1D98">
              <w:rPr>
                <w:rFonts w:ascii="Times New Roman" w:hAnsi="Times New Roman"/>
                <w:iCs/>
              </w:rPr>
              <w:t>«Учитель иностранного языка в начальной школе»</w:t>
            </w:r>
          </w:p>
        </w:tc>
        <w:tc>
          <w:tcPr>
            <w:tcW w:w="4678" w:type="dxa"/>
          </w:tcPr>
          <w:p w:rsidR="00C10067" w:rsidRPr="006E1D98" w:rsidRDefault="00C10067" w:rsidP="00414C20">
            <w:pPr>
              <w:suppressAutoHyphens/>
              <w:spacing w:after="0"/>
              <w:rPr>
                <w:rFonts w:ascii="Times New Roman" w:hAnsi="Times New Roman"/>
              </w:rPr>
            </w:pPr>
          </w:p>
        </w:tc>
      </w:tr>
      <w:tr w:rsidR="00C10067" w:rsidRPr="006E1D98" w:rsidTr="00C8000D">
        <w:tc>
          <w:tcPr>
            <w:tcW w:w="4786" w:type="dxa"/>
          </w:tcPr>
          <w:p w:rsidR="00C10067" w:rsidRPr="006E1D98" w:rsidRDefault="00415AEA" w:rsidP="00415AEA">
            <w:pPr>
              <w:suppressAutoHyphens/>
              <w:spacing w:after="0"/>
              <w:rPr>
                <w:rFonts w:ascii="Times New Roman" w:hAnsi="Times New Roman"/>
              </w:rPr>
            </w:pPr>
            <w:r w:rsidRPr="006E1D98">
              <w:rPr>
                <w:rFonts w:ascii="Times New Roman" w:hAnsi="Times New Roman"/>
              </w:rPr>
              <w:t>П</w:t>
            </w:r>
            <w:r w:rsidR="00FE7F24" w:rsidRPr="006E1D98">
              <w:rPr>
                <w:rFonts w:ascii="Times New Roman" w:hAnsi="Times New Roman"/>
              </w:rPr>
              <w:t>реподавание иностранного языка в начальной школе</w:t>
            </w:r>
          </w:p>
        </w:tc>
        <w:tc>
          <w:tcPr>
            <w:tcW w:w="4678" w:type="dxa"/>
          </w:tcPr>
          <w:p w:rsidR="00C10067" w:rsidRPr="006E1D98" w:rsidRDefault="00C8000D" w:rsidP="0051408A">
            <w:pPr>
              <w:suppressAutoHyphens/>
              <w:spacing w:after="0"/>
              <w:rPr>
                <w:rFonts w:ascii="Times New Roman" w:hAnsi="Times New Roman"/>
                <w:highlight w:val="yellow"/>
              </w:rPr>
            </w:pPr>
            <w:r>
              <w:rPr>
                <w:rFonts w:ascii="Times New Roman" w:hAnsi="Times New Roman"/>
              </w:rPr>
              <w:t>ПМ.04</w:t>
            </w:r>
            <w:r w:rsidR="0051408A" w:rsidRPr="006E1D98">
              <w:rPr>
                <w:rFonts w:ascii="Times New Roman" w:hAnsi="Times New Roman"/>
              </w:rPr>
              <w:t xml:space="preserve"> Преподавание иностранного языка в начальной школе </w:t>
            </w:r>
          </w:p>
        </w:tc>
      </w:tr>
      <w:tr w:rsidR="00415AEA" w:rsidRPr="006E1D98" w:rsidTr="00C8000D">
        <w:tc>
          <w:tcPr>
            <w:tcW w:w="4786" w:type="dxa"/>
          </w:tcPr>
          <w:p w:rsidR="00415AEA" w:rsidRPr="006E1D98" w:rsidRDefault="00415AEA" w:rsidP="00415AEA">
            <w:pPr>
              <w:suppressAutoHyphens/>
              <w:spacing w:after="0"/>
              <w:rPr>
                <w:rFonts w:ascii="Times New Roman" w:hAnsi="Times New Roman"/>
              </w:rPr>
            </w:pPr>
            <w:r w:rsidRPr="006E1D98">
              <w:rPr>
                <w:rFonts w:ascii="Times New Roman" w:hAnsi="Times New Roman"/>
                <w:iCs/>
              </w:rPr>
              <w:t xml:space="preserve">Вид деятельности по выбору, в соответствии </w:t>
            </w:r>
            <w:r w:rsidRPr="006E1D98">
              <w:rPr>
                <w:rFonts w:ascii="Times New Roman" w:hAnsi="Times New Roman"/>
                <w:iCs/>
              </w:rPr>
              <w:br/>
              <w:t xml:space="preserve">с направленностью «Учитель информатики </w:t>
            </w:r>
            <w:r w:rsidRPr="006E1D98">
              <w:rPr>
                <w:rFonts w:ascii="Times New Roman" w:hAnsi="Times New Roman"/>
                <w:iCs/>
              </w:rPr>
              <w:br/>
              <w:t>в начальной школе»</w:t>
            </w:r>
          </w:p>
        </w:tc>
        <w:tc>
          <w:tcPr>
            <w:tcW w:w="4678" w:type="dxa"/>
          </w:tcPr>
          <w:p w:rsidR="00415AEA" w:rsidRPr="006E1D98" w:rsidRDefault="00415AEA" w:rsidP="0051408A">
            <w:pPr>
              <w:suppressAutoHyphens/>
              <w:spacing w:after="0"/>
              <w:rPr>
                <w:rFonts w:ascii="Times New Roman" w:hAnsi="Times New Roman"/>
              </w:rPr>
            </w:pPr>
          </w:p>
        </w:tc>
      </w:tr>
      <w:tr w:rsidR="00A72105" w:rsidRPr="006E1D98" w:rsidTr="00C8000D">
        <w:tc>
          <w:tcPr>
            <w:tcW w:w="4786" w:type="dxa"/>
          </w:tcPr>
          <w:p w:rsidR="00A72105" w:rsidRPr="006E1D98" w:rsidRDefault="00415AEA" w:rsidP="00415AEA">
            <w:pPr>
              <w:suppressAutoHyphens/>
              <w:spacing w:after="0"/>
              <w:rPr>
                <w:rFonts w:ascii="Times New Roman" w:hAnsi="Times New Roman"/>
              </w:rPr>
            </w:pPr>
            <w:r w:rsidRPr="006E1D98">
              <w:rPr>
                <w:rFonts w:ascii="Times New Roman" w:hAnsi="Times New Roman"/>
              </w:rPr>
              <w:lastRenderedPageBreak/>
              <w:t>П</w:t>
            </w:r>
            <w:r w:rsidR="00FE7F24" w:rsidRPr="006E1D98">
              <w:rPr>
                <w:rFonts w:ascii="Times New Roman" w:hAnsi="Times New Roman"/>
              </w:rPr>
              <w:t>реподавание информатики в начальной школе</w:t>
            </w:r>
          </w:p>
        </w:tc>
        <w:tc>
          <w:tcPr>
            <w:tcW w:w="4678" w:type="dxa"/>
          </w:tcPr>
          <w:p w:rsidR="00A72105" w:rsidRPr="006E1D98" w:rsidRDefault="00C8000D" w:rsidP="00A72105">
            <w:pPr>
              <w:suppressAutoHyphens/>
              <w:spacing w:after="0"/>
              <w:rPr>
                <w:rFonts w:ascii="Times New Roman" w:hAnsi="Times New Roman"/>
                <w:highlight w:val="yellow"/>
              </w:rPr>
            </w:pPr>
            <w:r>
              <w:rPr>
                <w:rFonts w:ascii="Times New Roman" w:hAnsi="Times New Roman"/>
              </w:rPr>
              <w:t xml:space="preserve">ПМ.04 </w:t>
            </w:r>
            <w:r w:rsidR="0051408A" w:rsidRPr="006E1D98">
              <w:rPr>
                <w:rFonts w:ascii="Times New Roman" w:hAnsi="Times New Roman"/>
              </w:rPr>
              <w:t xml:space="preserve">Преподавание информатики </w:t>
            </w:r>
            <w:r w:rsidR="00415AEA" w:rsidRPr="006E1D98">
              <w:rPr>
                <w:rFonts w:ascii="Times New Roman" w:hAnsi="Times New Roman"/>
              </w:rPr>
              <w:br/>
            </w:r>
            <w:r w:rsidR="0051408A" w:rsidRPr="006E1D98">
              <w:rPr>
                <w:rFonts w:ascii="Times New Roman" w:hAnsi="Times New Roman"/>
              </w:rPr>
              <w:t>в начальной школе</w:t>
            </w:r>
          </w:p>
        </w:tc>
      </w:tr>
      <w:tr w:rsidR="00415AEA" w:rsidRPr="006E1D98" w:rsidTr="00C8000D">
        <w:tc>
          <w:tcPr>
            <w:tcW w:w="4786" w:type="dxa"/>
          </w:tcPr>
          <w:p w:rsidR="00415AEA" w:rsidRPr="006E1D98" w:rsidRDefault="00415AEA" w:rsidP="00415AEA">
            <w:pPr>
              <w:suppressAutoHyphens/>
              <w:spacing w:after="0"/>
              <w:rPr>
                <w:rFonts w:ascii="Times New Roman" w:hAnsi="Times New Roman"/>
              </w:rPr>
            </w:pPr>
            <w:r w:rsidRPr="006E1D98">
              <w:rPr>
                <w:rFonts w:ascii="Times New Roman" w:hAnsi="Times New Roman"/>
                <w:iCs/>
              </w:rPr>
              <w:t xml:space="preserve">Вид деятельности по выбору, в соответствии </w:t>
            </w:r>
            <w:r w:rsidRPr="006E1D98">
              <w:rPr>
                <w:rFonts w:ascii="Times New Roman" w:hAnsi="Times New Roman"/>
                <w:iCs/>
              </w:rPr>
              <w:br/>
              <w:t xml:space="preserve">с направленностью «Учитель </w:t>
            </w:r>
            <w:r w:rsidRPr="006E1D98">
              <w:rPr>
                <w:rFonts w:ascii="Times New Roman" w:hAnsi="Times New Roman"/>
              </w:rPr>
              <w:t>дисциплин художественно-эстетического цикла в начальной школе</w:t>
            </w:r>
            <w:r w:rsidRPr="006E1D98">
              <w:rPr>
                <w:rFonts w:ascii="Times New Roman" w:hAnsi="Times New Roman"/>
                <w:iCs/>
              </w:rPr>
              <w:t>»</w:t>
            </w:r>
          </w:p>
        </w:tc>
        <w:tc>
          <w:tcPr>
            <w:tcW w:w="4678" w:type="dxa"/>
          </w:tcPr>
          <w:p w:rsidR="00415AEA" w:rsidRPr="006E1D98" w:rsidRDefault="00415AEA" w:rsidP="00A72105">
            <w:pPr>
              <w:suppressAutoHyphens/>
              <w:spacing w:after="0"/>
              <w:rPr>
                <w:rFonts w:ascii="Times New Roman" w:hAnsi="Times New Roman"/>
              </w:rPr>
            </w:pPr>
          </w:p>
        </w:tc>
      </w:tr>
      <w:tr w:rsidR="00B81DE2" w:rsidRPr="006E1D98" w:rsidTr="00C8000D">
        <w:tc>
          <w:tcPr>
            <w:tcW w:w="4786" w:type="dxa"/>
          </w:tcPr>
          <w:p w:rsidR="00B81DE2" w:rsidRPr="006E1D98" w:rsidRDefault="00415AEA" w:rsidP="00415AEA">
            <w:pPr>
              <w:suppressAutoHyphens/>
              <w:spacing w:after="0"/>
              <w:rPr>
                <w:rFonts w:ascii="Times New Roman" w:hAnsi="Times New Roman"/>
              </w:rPr>
            </w:pPr>
            <w:r w:rsidRPr="006E1D98">
              <w:rPr>
                <w:rFonts w:ascii="Times New Roman" w:hAnsi="Times New Roman"/>
              </w:rPr>
              <w:t>П</w:t>
            </w:r>
            <w:r w:rsidR="00FE7F24" w:rsidRPr="006E1D98">
              <w:rPr>
                <w:rFonts w:ascii="Times New Roman" w:hAnsi="Times New Roman"/>
              </w:rPr>
              <w:t>реподавание дисциплин художественно-эстети</w:t>
            </w:r>
            <w:r w:rsidRPr="006E1D98">
              <w:rPr>
                <w:rFonts w:ascii="Times New Roman" w:hAnsi="Times New Roman"/>
              </w:rPr>
              <w:t>ческого цикла в начальной школе</w:t>
            </w:r>
          </w:p>
        </w:tc>
        <w:tc>
          <w:tcPr>
            <w:tcW w:w="4678" w:type="dxa"/>
          </w:tcPr>
          <w:p w:rsidR="00B81DE2" w:rsidRPr="006E1D98" w:rsidRDefault="0051408A" w:rsidP="00C8000D">
            <w:pPr>
              <w:suppressAutoHyphens/>
              <w:spacing w:after="0"/>
              <w:rPr>
                <w:rFonts w:ascii="Times New Roman" w:hAnsi="Times New Roman"/>
                <w:highlight w:val="yellow"/>
              </w:rPr>
            </w:pPr>
            <w:r w:rsidRPr="006E1D98">
              <w:rPr>
                <w:rFonts w:ascii="Times New Roman" w:hAnsi="Times New Roman"/>
              </w:rPr>
              <w:t>ПМ</w:t>
            </w:r>
            <w:r w:rsidR="00C8000D">
              <w:rPr>
                <w:rFonts w:ascii="Times New Roman" w:hAnsi="Times New Roman"/>
              </w:rPr>
              <w:t xml:space="preserve">.04 </w:t>
            </w:r>
            <w:r w:rsidRPr="006E1D98">
              <w:rPr>
                <w:rFonts w:ascii="Times New Roman" w:hAnsi="Times New Roman"/>
              </w:rPr>
              <w:t xml:space="preserve">Преподавание дисциплин художественно-эстетического цикла </w:t>
            </w:r>
            <w:r w:rsidR="00415AEA" w:rsidRPr="006E1D98">
              <w:rPr>
                <w:rFonts w:ascii="Times New Roman" w:hAnsi="Times New Roman"/>
              </w:rPr>
              <w:br/>
            </w:r>
            <w:r w:rsidRPr="006E1D98">
              <w:rPr>
                <w:rFonts w:ascii="Times New Roman" w:hAnsi="Times New Roman"/>
              </w:rPr>
              <w:t>в начальной школе</w:t>
            </w:r>
          </w:p>
        </w:tc>
      </w:tr>
    </w:tbl>
    <w:p w:rsidR="0004753E" w:rsidRPr="006E1D98" w:rsidRDefault="0004753E" w:rsidP="00A62263">
      <w:pPr>
        <w:pStyle w:val="1"/>
        <w:spacing w:line="360" w:lineRule="auto"/>
        <w:ind w:firstLine="709"/>
        <w:rPr>
          <w:rFonts w:ascii="Times New Roman" w:hAnsi="Times New Roman"/>
          <w:sz w:val="24"/>
          <w:szCs w:val="24"/>
        </w:rPr>
      </w:pPr>
      <w:bookmarkStart w:id="10" w:name="_Toc118714846"/>
      <w:r w:rsidRPr="006E1D98">
        <w:rPr>
          <w:rFonts w:ascii="Times New Roman" w:hAnsi="Times New Roman"/>
          <w:sz w:val="24"/>
          <w:szCs w:val="24"/>
        </w:rPr>
        <w:t xml:space="preserve">Раздел 4. </w:t>
      </w:r>
      <w:r w:rsidR="009E1542" w:rsidRPr="006E1D98">
        <w:rPr>
          <w:rFonts w:ascii="Times New Roman" w:hAnsi="Times New Roman"/>
          <w:sz w:val="24"/>
          <w:szCs w:val="24"/>
        </w:rPr>
        <w:t>П</w:t>
      </w:r>
      <w:r w:rsidRPr="006E1D98">
        <w:rPr>
          <w:rFonts w:ascii="Times New Roman" w:hAnsi="Times New Roman"/>
          <w:sz w:val="24"/>
          <w:szCs w:val="24"/>
        </w:rPr>
        <w:t>ланируемые результаты освоения образовательной программы</w:t>
      </w:r>
      <w:bookmarkEnd w:id="10"/>
    </w:p>
    <w:p w:rsidR="0004753E" w:rsidRPr="006E1D98" w:rsidRDefault="0004753E" w:rsidP="00A62263">
      <w:pPr>
        <w:pStyle w:val="afffffd"/>
        <w:ind w:firstLine="709"/>
        <w:jc w:val="left"/>
        <w:rPr>
          <w:rFonts w:ascii="Times New Roman" w:hAnsi="Times New Roman"/>
        </w:rPr>
      </w:pPr>
      <w:bookmarkStart w:id="11" w:name="_Toc118714847"/>
      <w:r w:rsidRPr="006E1D98">
        <w:rPr>
          <w:rFonts w:ascii="Times New Roman" w:hAnsi="Times New Roman"/>
        </w:rPr>
        <w:t>4.1. Общие компетенции</w:t>
      </w:r>
      <w:bookmarkEnd w:id="11"/>
    </w:p>
    <w:tbl>
      <w:tblPr>
        <w:tblpPr w:leftFromText="180" w:rightFromText="180" w:vertAnchor="text" w:tblpXSpec="center" w:tblpY="1"/>
        <w:tblOverlap w:val="neve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2551"/>
        <w:gridCol w:w="5973"/>
      </w:tblGrid>
      <w:tr w:rsidR="007012F9" w:rsidRPr="006E1D98" w:rsidTr="00415AEA">
        <w:trPr>
          <w:cantSplit/>
          <w:trHeight w:val="1833"/>
        </w:trPr>
        <w:tc>
          <w:tcPr>
            <w:tcW w:w="959" w:type="dxa"/>
            <w:textDirection w:val="btLr"/>
            <w:vAlign w:val="center"/>
          </w:tcPr>
          <w:p w:rsidR="007012F9" w:rsidRPr="006E1D98" w:rsidRDefault="007012F9" w:rsidP="00415AEA">
            <w:pPr>
              <w:suppressAutoHyphens/>
              <w:spacing w:after="0" w:line="240" w:lineRule="auto"/>
              <w:jc w:val="center"/>
              <w:rPr>
                <w:rFonts w:ascii="Times New Roman" w:hAnsi="Times New Roman"/>
                <w:iCs/>
                <w:sz w:val="24"/>
                <w:szCs w:val="24"/>
              </w:rPr>
            </w:pPr>
            <w:r w:rsidRPr="006E1D98">
              <w:rPr>
                <w:rFonts w:ascii="Times New Roman" w:hAnsi="Times New Roman"/>
                <w:b/>
                <w:sz w:val="24"/>
                <w:szCs w:val="24"/>
              </w:rPr>
              <w:t>Код</w:t>
            </w:r>
            <w:r w:rsidR="00415AEA" w:rsidRPr="006E1D98">
              <w:rPr>
                <w:rFonts w:ascii="Times New Roman" w:hAnsi="Times New Roman"/>
                <w:b/>
                <w:sz w:val="24"/>
                <w:szCs w:val="24"/>
              </w:rPr>
              <w:t xml:space="preserve"> </w:t>
            </w:r>
            <w:r w:rsidRPr="006E1D98">
              <w:rPr>
                <w:rFonts w:ascii="Times New Roman" w:hAnsi="Times New Roman"/>
                <w:b/>
                <w:sz w:val="24"/>
                <w:szCs w:val="24"/>
              </w:rPr>
              <w:t>компетенции</w:t>
            </w:r>
          </w:p>
        </w:tc>
        <w:tc>
          <w:tcPr>
            <w:tcW w:w="2551" w:type="dxa"/>
            <w:vAlign w:val="center"/>
          </w:tcPr>
          <w:p w:rsidR="007012F9" w:rsidRPr="006E1D98" w:rsidRDefault="007012F9" w:rsidP="00415AEA">
            <w:pPr>
              <w:suppressAutoHyphens/>
              <w:spacing w:after="0" w:line="240" w:lineRule="auto"/>
              <w:jc w:val="center"/>
              <w:rPr>
                <w:rFonts w:ascii="Times New Roman" w:hAnsi="Times New Roman"/>
                <w:iCs/>
                <w:sz w:val="24"/>
                <w:szCs w:val="24"/>
              </w:rPr>
            </w:pPr>
            <w:r w:rsidRPr="006E1D98">
              <w:rPr>
                <w:rFonts w:ascii="Times New Roman" w:hAnsi="Times New Roman"/>
                <w:b/>
                <w:iCs/>
                <w:sz w:val="24"/>
                <w:szCs w:val="24"/>
              </w:rPr>
              <w:t>Формулировка компетенции</w:t>
            </w:r>
          </w:p>
        </w:tc>
        <w:tc>
          <w:tcPr>
            <w:tcW w:w="5973" w:type="dxa"/>
            <w:vAlign w:val="center"/>
          </w:tcPr>
          <w:p w:rsidR="007012F9" w:rsidRPr="006E1D98" w:rsidRDefault="007012F9" w:rsidP="00415AEA">
            <w:pPr>
              <w:suppressAutoHyphens/>
              <w:spacing w:after="0" w:line="240" w:lineRule="auto"/>
              <w:jc w:val="center"/>
              <w:rPr>
                <w:rFonts w:ascii="Times New Roman" w:hAnsi="Times New Roman"/>
                <w:b/>
                <w:iCs/>
                <w:sz w:val="24"/>
                <w:szCs w:val="24"/>
              </w:rPr>
            </w:pPr>
            <w:r w:rsidRPr="006E1D98">
              <w:rPr>
                <w:rFonts w:ascii="Times New Roman" w:hAnsi="Times New Roman"/>
                <w:b/>
                <w:iCs/>
                <w:sz w:val="24"/>
                <w:szCs w:val="24"/>
              </w:rPr>
              <w:t xml:space="preserve">Знания, умения </w:t>
            </w:r>
          </w:p>
        </w:tc>
      </w:tr>
      <w:tr w:rsidR="007012F9" w:rsidRPr="006E1D98" w:rsidTr="00415AEA">
        <w:trPr>
          <w:trHeight w:val="283"/>
        </w:trPr>
        <w:tc>
          <w:tcPr>
            <w:tcW w:w="959" w:type="dxa"/>
          </w:tcPr>
          <w:p w:rsidR="007012F9" w:rsidRPr="006E1D98" w:rsidRDefault="007012F9" w:rsidP="00415AEA">
            <w:pPr>
              <w:spacing w:after="0" w:line="240" w:lineRule="auto"/>
              <w:jc w:val="center"/>
              <w:rPr>
                <w:rFonts w:ascii="Times New Roman" w:hAnsi="Times New Roman"/>
                <w:iCs/>
                <w:sz w:val="24"/>
                <w:szCs w:val="24"/>
              </w:rPr>
            </w:pPr>
            <w:r w:rsidRPr="006E1D98">
              <w:rPr>
                <w:rFonts w:ascii="Times New Roman" w:hAnsi="Times New Roman"/>
                <w:iCs/>
                <w:sz w:val="24"/>
                <w:szCs w:val="24"/>
              </w:rPr>
              <w:t>ОК 01</w:t>
            </w:r>
          </w:p>
        </w:tc>
        <w:tc>
          <w:tcPr>
            <w:tcW w:w="2551" w:type="dxa"/>
          </w:tcPr>
          <w:p w:rsidR="007012F9" w:rsidRPr="006E1D98" w:rsidRDefault="007012F9" w:rsidP="00415AEA">
            <w:pPr>
              <w:suppressAutoHyphens/>
              <w:spacing w:after="0" w:line="240" w:lineRule="auto"/>
              <w:rPr>
                <w:rFonts w:ascii="Times New Roman" w:hAnsi="Times New Roman"/>
                <w:sz w:val="24"/>
                <w:szCs w:val="24"/>
              </w:rPr>
            </w:pPr>
            <w:r w:rsidRPr="006E1D98">
              <w:rPr>
                <w:rFonts w:ascii="Times New Roman" w:hAnsi="Times New Roman"/>
                <w:iCs/>
                <w:sz w:val="24"/>
                <w:szCs w:val="24"/>
              </w:rPr>
              <w:t xml:space="preserve">Выбирать способы решения задач профессиональной деятельности применительно </w:t>
            </w:r>
            <w:r w:rsidR="00415AEA" w:rsidRPr="006E1D98">
              <w:rPr>
                <w:rFonts w:ascii="Times New Roman" w:hAnsi="Times New Roman"/>
                <w:iCs/>
                <w:sz w:val="24"/>
                <w:szCs w:val="24"/>
              </w:rPr>
              <w:br/>
            </w:r>
            <w:r w:rsidRPr="006E1D98">
              <w:rPr>
                <w:rFonts w:ascii="Times New Roman" w:hAnsi="Times New Roman"/>
                <w:iCs/>
                <w:sz w:val="24"/>
                <w:szCs w:val="24"/>
              </w:rPr>
              <w:t>к различным контекстам</w:t>
            </w:r>
          </w:p>
        </w:tc>
        <w:tc>
          <w:tcPr>
            <w:tcW w:w="5973" w:type="dxa"/>
            <w:vAlign w:val="center"/>
          </w:tcPr>
          <w:p w:rsidR="007012F9" w:rsidRPr="006E1D98" w:rsidRDefault="007012F9" w:rsidP="00415AEA">
            <w:pPr>
              <w:suppressAutoHyphens/>
              <w:spacing w:after="0" w:line="240" w:lineRule="auto"/>
              <w:jc w:val="both"/>
              <w:rPr>
                <w:rFonts w:ascii="Times New Roman" w:hAnsi="Times New Roman"/>
                <w:iCs/>
                <w:sz w:val="24"/>
                <w:szCs w:val="24"/>
              </w:rPr>
            </w:pPr>
            <w:r w:rsidRPr="006E1D98">
              <w:rPr>
                <w:rFonts w:ascii="Times New Roman" w:hAnsi="Times New Roman"/>
                <w:b/>
                <w:iCs/>
                <w:sz w:val="24"/>
                <w:szCs w:val="24"/>
              </w:rPr>
              <w:t xml:space="preserve">Умения: </w:t>
            </w:r>
            <w:r w:rsidRPr="006E1D98">
              <w:rPr>
                <w:rFonts w:ascii="Times New Roman" w:hAnsi="Times New Roman"/>
                <w:iCs/>
                <w:sz w:val="24"/>
                <w:szCs w:val="24"/>
              </w:rPr>
              <w:t xml:space="preserve">распознавать задачу и/или проблему </w:t>
            </w:r>
            <w:r w:rsidR="00415AEA" w:rsidRPr="006E1D98">
              <w:rPr>
                <w:rFonts w:ascii="Times New Roman" w:hAnsi="Times New Roman"/>
                <w:iCs/>
                <w:sz w:val="24"/>
                <w:szCs w:val="24"/>
              </w:rPr>
              <w:br/>
            </w:r>
            <w:r w:rsidRPr="006E1D98">
              <w:rPr>
                <w:rFonts w:ascii="Times New Roman" w:hAnsi="Times New Roman"/>
                <w:iCs/>
                <w:sz w:val="24"/>
                <w:szCs w:val="24"/>
              </w:rPr>
              <w:t xml:space="preserve">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rsidR="007012F9" w:rsidRPr="006E1D98" w:rsidRDefault="007012F9" w:rsidP="00415AEA">
            <w:pPr>
              <w:suppressAutoHyphens/>
              <w:spacing w:after="0" w:line="240" w:lineRule="auto"/>
              <w:jc w:val="both"/>
              <w:rPr>
                <w:rFonts w:ascii="Times New Roman" w:hAnsi="Times New Roman"/>
                <w:iCs/>
                <w:sz w:val="24"/>
                <w:szCs w:val="24"/>
              </w:rPr>
            </w:pPr>
            <w:r w:rsidRPr="006E1D98">
              <w:rPr>
                <w:rFonts w:ascii="Times New Roman" w:hAnsi="Times New Roman"/>
                <w:iCs/>
                <w:sz w:val="24"/>
                <w:szCs w:val="24"/>
              </w:rPr>
              <w:t>составлять план действия; определять необходимые ресурсы;</w:t>
            </w:r>
          </w:p>
          <w:p w:rsidR="00415AEA" w:rsidRPr="006E1D98" w:rsidRDefault="007012F9" w:rsidP="00415AEA">
            <w:pPr>
              <w:suppressAutoHyphens/>
              <w:spacing w:after="0" w:line="240" w:lineRule="auto"/>
              <w:jc w:val="both"/>
              <w:rPr>
                <w:rFonts w:ascii="Times New Roman" w:hAnsi="Times New Roman"/>
                <w:iCs/>
                <w:sz w:val="24"/>
                <w:szCs w:val="24"/>
              </w:rPr>
            </w:pPr>
            <w:r w:rsidRPr="006E1D98">
              <w:rPr>
                <w:rFonts w:ascii="Times New Roman" w:hAnsi="Times New Roman"/>
                <w:iCs/>
                <w:sz w:val="24"/>
                <w:szCs w:val="24"/>
              </w:rPr>
              <w:t xml:space="preserve">владеть актуальными методами работы </w:t>
            </w:r>
            <w:r w:rsidR="00415AEA" w:rsidRPr="006E1D98">
              <w:rPr>
                <w:rFonts w:ascii="Times New Roman" w:hAnsi="Times New Roman"/>
                <w:iCs/>
                <w:sz w:val="24"/>
                <w:szCs w:val="24"/>
              </w:rPr>
              <w:br/>
            </w:r>
            <w:r w:rsidRPr="006E1D98">
              <w:rPr>
                <w:rFonts w:ascii="Times New Roman" w:hAnsi="Times New Roman"/>
                <w:iCs/>
                <w:sz w:val="24"/>
                <w:szCs w:val="24"/>
              </w:rPr>
              <w:t xml:space="preserve">в профессиональной и смежных сферах; </w:t>
            </w:r>
          </w:p>
          <w:p w:rsidR="00415AEA" w:rsidRPr="006E1D98" w:rsidRDefault="007012F9" w:rsidP="00415AEA">
            <w:pPr>
              <w:suppressAutoHyphens/>
              <w:spacing w:after="0" w:line="240" w:lineRule="auto"/>
              <w:jc w:val="both"/>
              <w:rPr>
                <w:rFonts w:ascii="Times New Roman" w:hAnsi="Times New Roman"/>
                <w:iCs/>
                <w:sz w:val="24"/>
                <w:szCs w:val="24"/>
              </w:rPr>
            </w:pPr>
            <w:r w:rsidRPr="006E1D98">
              <w:rPr>
                <w:rFonts w:ascii="Times New Roman" w:hAnsi="Times New Roman"/>
                <w:iCs/>
                <w:sz w:val="24"/>
                <w:szCs w:val="24"/>
              </w:rPr>
              <w:t xml:space="preserve">реализовывать составленный план; </w:t>
            </w:r>
          </w:p>
          <w:p w:rsidR="007012F9" w:rsidRPr="006E1D98" w:rsidRDefault="007012F9" w:rsidP="00415AEA">
            <w:pPr>
              <w:suppressAutoHyphens/>
              <w:spacing w:after="0" w:line="240" w:lineRule="auto"/>
              <w:jc w:val="both"/>
              <w:rPr>
                <w:rFonts w:ascii="Times New Roman" w:hAnsi="Times New Roman"/>
                <w:b/>
                <w:bCs/>
                <w:iCs/>
                <w:sz w:val="24"/>
                <w:szCs w:val="24"/>
              </w:rPr>
            </w:pPr>
            <w:r w:rsidRPr="006E1D98">
              <w:rPr>
                <w:rFonts w:ascii="Times New Roman" w:hAnsi="Times New Roman"/>
                <w:iCs/>
                <w:sz w:val="24"/>
                <w:szCs w:val="24"/>
              </w:rPr>
              <w:t>оценивать результат и последствия своих действий (самостоятельно или с помощью наставника)</w:t>
            </w:r>
          </w:p>
        </w:tc>
      </w:tr>
      <w:tr w:rsidR="007012F9" w:rsidRPr="006E1D98" w:rsidTr="00415AEA">
        <w:trPr>
          <w:trHeight w:val="283"/>
        </w:trPr>
        <w:tc>
          <w:tcPr>
            <w:tcW w:w="959" w:type="dxa"/>
          </w:tcPr>
          <w:p w:rsidR="007012F9" w:rsidRPr="006E1D98" w:rsidRDefault="007012F9" w:rsidP="00415AEA">
            <w:pPr>
              <w:spacing w:after="0" w:line="240" w:lineRule="auto"/>
              <w:jc w:val="center"/>
              <w:rPr>
                <w:rFonts w:ascii="Times New Roman" w:hAnsi="Times New Roman"/>
                <w:iCs/>
                <w:sz w:val="24"/>
                <w:szCs w:val="24"/>
              </w:rPr>
            </w:pPr>
          </w:p>
        </w:tc>
        <w:tc>
          <w:tcPr>
            <w:tcW w:w="2551" w:type="dxa"/>
          </w:tcPr>
          <w:p w:rsidR="007012F9" w:rsidRPr="006E1D98" w:rsidRDefault="007012F9" w:rsidP="00415AEA">
            <w:pPr>
              <w:suppressAutoHyphens/>
              <w:spacing w:after="0" w:line="240" w:lineRule="auto"/>
              <w:rPr>
                <w:rFonts w:ascii="Times New Roman" w:hAnsi="Times New Roman"/>
                <w:sz w:val="24"/>
                <w:szCs w:val="24"/>
              </w:rPr>
            </w:pPr>
          </w:p>
        </w:tc>
        <w:tc>
          <w:tcPr>
            <w:tcW w:w="5973" w:type="dxa"/>
          </w:tcPr>
          <w:p w:rsidR="007012F9" w:rsidRPr="006E1D98" w:rsidRDefault="007012F9" w:rsidP="00415AEA">
            <w:pPr>
              <w:suppressAutoHyphens/>
              <w:spacing w:after="0" w:line="240" w:lineRule="auto"/>
              <w:jc w:val="both"/>
              <w:rPr>
                <w:rFonts w:ascii="Times New Roman" w:hAnsi="Times New Roman"/>
                <w:bCs/>
                <w:sz w:val="24"/>
                <w:szCs w:val="24"/>
              </w:rPr>
            </w:pPr>
            <w:r w:rsidRPr="006E1D98">
              <w:rPr>
                <w:rFonts w:ascii="Times New Roman" w:hAnsi="Times New Roman"/>
                <w:b/>
                <w:iCs/>
                <w:sz w:val="24"/>
                <w:szCs w:val="24"/>
              </w:rPr>
              <w:t xml:space="preserve">Знания: </w:t>
            </w:r>
            <w:r w:rsidRPr="006E1D98">
              <w:rPr>
                <w:rFonts w:ascii="Times New Roman" w:hAnsi="Times New Roman"/>
                <w:iCs/>
                <w:sz w:val="24"/>
                <w:szCs w:val="24"/>
              </w:rPr>
              <w:t>а</w:t>
            </w:r>
            <w:r w:rsidRPr="006E1D98">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7012F9" w:rsidRPr="006E1D98" w:rsidRDefault="007012F9" w:rsidP="00415AEA">
            <w:pPr>
              <w:suppressAutoHyphens/>
              <w:spacing w:after="0" w:line="240" w:lineRule="auto"/>
              <w:jc w:val="both"/>
              <w:rPr>
                <w:rFonts w:ascii="Times New Roman" w:hAnsi="Times New Roman"/>
                <w:b/>
                <w:bCs/>
                <w:iCs/>
                <w:sz w:val="24"/>
                <w:szCs w:val="24"/>
              </w:rPr>
            </w:pPr>
            <w:r w:rsidRPr="006E1D98">
              <w:rPr>
                <w:rFonts w:ascii="Times New Roman" w:hAnsi="Times New Roman"/>
                <w:bCs/>
                <w:sz w:val="24"/>
                <w:szCs w:val="24"/>
              </w:rPr>
              <w:t xml:space="preserve">алгоритмы выполнения работ в профессиональной </w:t>
            </w:r>
            <w:r w:rsidR="00415AEA" w:rsidRPr="006E1D98">
              <w:rPr>
                <w:rFonts w:ascii="Times New Roman" w:hAnsi="Times New Roman"/>
                <w:bCs/>
                <w:sz w:val="24"/>
                <w:szCs w:val="24"/>
              </w:rPr>
              <w:br/>
            </w:r>
            <w:r w:rsidRPr="006E1D98">
              <w:rPr>
                <w:rFonts w:ascii="Times New Roman" w:hAnsi="Times New Roman"/>
                <w:bCs/>
                <w:sz w:val="24"/>
                <w:szCs w:val="24"/>
              </w:rPr>
              <w:t>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7012F9" w:rsidRPr="006E1D98" w:rsidTr="00415AEA">
        <w:trPr>
          <w:trHeight w:val="283"/>
        </w:trPr>
        <w:tc>
          <w:tcPr>
            <w:tcW w:w="959" w:type="dxa"/>
            <w:vMerge w:val="restart"/>
          </w:tcPr>
          <w:p w:rsidR="007012F9" w:rsidRPr="006E1D98" w:rsidRDefault="007012F9" w:rsidP="00415AEA">
            <w:pPr>
              <w:spacing w:after="0" w:line="240" w:lineRule="auto"/>
              <w:jc w:val="center"/>
              <w:rPr>
                <w:rFonts w:ascii="Times New Roman" w:hAnsi="Times New Roman"/>
                <w:iCs/>
                <w:sz w:val="24"/>
                <w:szCs w:val="24"/>
              </w:rPr>
            </w:pPr>
            <w:r w:rsidRPr="006E1D98">
              <w:rPr>
                <w:rFonts w:ascii="Times New Roman" w:hAnsi="Times New Roman"/>
                <w:iCs/>
                <w:sz w:val="24"/>
                <w:szCs w:val="24"/>
              </w:rPr>
              <w:t>ОК 02</w:t>
            </w:r>
          </w:p>
        </w:tc>
        <w:tc>
          <w:tcPr>
            <w:tcW w:w="2551" w:type="dxa"/>
            <w:vMerge w:val="restart"/>
          </w:tcPr>
          <w:p w:rsidR="007012F9" w:rsidRPr="006E1D98" w:rsidRDefault="007012F9" w:rsidP="00415AEA">
            <w:pPr>
              <w:suppressAutoHyphens/>
              <w:spacing w:after="0" w:line="240" w:lineRule="auto"/>
              <w:rPr>
                <w:rFonts w:ascii="Times New Roman" w:hAnsi="Times New Roman"/>
                <w:sz w:val="24"/>
                <w:szCs w:val="24"/>
              </w:rPr>
            </w:pPr>
            <w:r w:rsidRPr="006E1D98">
              <w:rPr>
                <w:rFonts w:ascii="Times New Roman" w:hAnsi="Times New Roman"/>
                <w:sz w:val="24"/>
                <w:szCs w:val="24"/>
              </w:rPr>
              <w:t xml:space="preserve">Использовать современные средства поиска, анализа и </w:t>
            </w:r>
            <w:r w:rsidR="00DF4C24" w:rsidRPr="006E1D98">
              <w:rPr>
                <w:rFonts w:ascii="Times New Roman" w:hAnsi="Times New Roman"/>
                <w:sz w:val="24"/>
                <w:szCs w:val="24"/>
              </w:rPr>
              <w:t>интерпретации информации,</w:t>
            </w:r>
            <w:r w:rsidRPr="006E1D98">
              <w:rPr>
                <w:rFonts w:ascii="Times New Roman" w:hAnsi="Times New Roman"/>
                <w:sz w:val="24"/>
                <w:szCs w:val="24"/>
              </w:rPr>
              <w:t xml:space="preserve"> и информационные технологии для </w:t>
            </w:r>
            <w:r w:rsidRPr="006E1D98">
              <w:rPr>
                <w:rFonts w:ascii="Times New Roman" w:hAnsi="Times New Roman"/>
                <w:sz w:val="24"/>
                <w:szCs w:val="24"/>
              </w:rPr>
              <w:lastRenderedPageBreak/>
              <w:t>выполнения задач профессиональной деятельности</w:t>
            </w:r>
          </w:p>
        </w:tc>
        <w:tc>
          <w:tcPr>
            <w:tcW w:w="5973" w:type="dxa"/>
          </w:tcPr>
          <w:p w:rsidR="00415AEA" w:rsidRPr="006E1D98" w:rsidRDefault="007012F9" w:rsidP="00415AEA">
            <w:pPr>
              <w:suppressAutoHyphens/>
              <w:spacing w:after="0" w:line="240" w:lineRule="auto"/>
              <w:jc w:val="both"/>
              <w:rPr>
                <w:rFonts w:ascii="Times New Roman" w:hAnsi="Times New Roman"/>
                <w:iCs/>
                <w:sz w:val="24"/>
                <w:szCs w:val="24"/>
              </w:rPr>
            </w:pPr>
            <w:r w:rsidRPr="006E1D98">
              <w:rPr>
                <w:rFonts w:ascii="Times New Roman" w:hAnsi="Times New Roman"/>
                <w:b/>
                <w:iCs/>
                <w:sz w:val="24"/>
                <w:szCs w:val="24"/>
              </w:rPr>
              <w:lastRenderedPageBreak/>
              <w:t xml:space="preserve">Умения: </w:t>
            </w:r>
            <w:r w:rsidRPr="006E1D98">
              <w:rPr>
                <w:rFonts w:ascii="Times New Roman" w:hAnsi="Times New Roman"/>
                <w:iCs/>
                <w:sz w:val="24"/>
                <w:szCs w:val="24"/>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w:t>
            </w:r>
          </w:p>
          <w:p w:rsidR="00415AEA" w:rsidRPr="006E1D98" w:rsidRDefault="007012F9" w:rsidP="00415AEA">
            <w:pPr>
              <w:suppressAutoHyphens/>
              <w:spacing w:after="0" w:line="240" w:lineRule="auto"/>
              <w:jc w:val="both"/>
              <w:rPr>
                <w:rFonts w:ascii="Times New Roman" w:hAnsi="Times New Roman"/>
                <w:iCs/>
                <w:sz w:val="24"/>
                <w:szCs w:val="24"/>
              </w:rPr>
            </w:pPr>
            <w:r w:rsidRPr="006E1D98">
              <w:rPr>
                <w:rFonts w:ascii="Times New Roman" w:hAnsi="Times New Roman"/>
                <w:iCs/>
                <w:sz w:val="24"/>
                <w:szCs w:val="24"/>
              </w:rPr>
              <w:t xml:space="preserve">оценивать практическую значимость результатов поиска; оформлять результаты поиска, применять </w:t>
            </w:r>
            <w:r w:rsidRPr="006E1D98">
              <w:rPr>
                <w:rFonts w:ascii="Times New Roman" w:hAnsi="Times New Roman"/>
                <w:iCs/>
                <w:sz w:val="24"/>
                <w:szCs w:val="24"/>
              </w:rPr>
              <w:lastRenderedPageBreak/>
              <w:t xml:space="preserve">средства информационных технологий для решения профессиональных задач; </w:t>
            </w:r>
          </w:p>
          <w:p w:rsidR="007012F9" w:rsidRPr="006E1D98" w:rsidRDefault="007012F9" w:rsidP="00415AEA">
            <w:pPr>
              <w:suppressAutoHyphens/>
              <w:spacing w:after="0" w:line="240" w:lineRule="auto"/>
              <w:jc w:val="both"/>
              <w:rPr>
                <w:rFonts w:ascii="Times New Roman" w:hAnsi="Times New Roman"/>
                <w:b/>
                <w:bCs/>
                <w:iCs/>
                <w:sz w:val="24"/>
                <w:szCs w:val="24"/>
              </w:rPr>
            </w:pPr>
            <w:r w:rsidRPr="006E1D98">
              <w:rPr>
                <w:rFonts w:ascii="Times New Roman" w:hAnsi="Times New Roman"/>
                <w:iCs/>
                <w:sz w:val="24"/>
                <w:szCs w:val="24"/>
              </w:rPr>
              <w:t xml:space="preserve">использовать современное программное обеспечение; использовать различные цифровые средства для </w:t>
            </w:r>
            <w:r w:rsidR="00415AEA" w:rsidRPr="006E1D98">
              <w:rPr>
                <w:rFonts w:ascii="Times New Roman" w:hAnsi="Times New Roman"/>
                <w:iCs/>
                <w:sz w:val="24"/>
                <w:szCs w:val="24"/>
              </w:rPr>
              <w:t>решения профессиональных задач</w:t>
            </w:r>
          </w:p>
        </w:tc>
      </w:tr>
      <w:tr w:rsidR="007012F9" w:rsidRPr="006E1D98" w:rsidTr="00415AEA">
        <w:trPr>
          <w:trHeight w:val="283"/>
        </w:trPr>
        <w:tc>
          <w:tcPr>
            <w:tcW w:w="959" w:type="dxa"/>
            <w:vMerge/>
          </w:tcPr>
          <w:p w:rsidR="007012F9" w:rsidRPr="006E1D98" w:rsidRDefault="007012F9" w:rsidP="00415AEA">
            <w:pPr>
              <w:spacing w:after="0" w:line="240" w:lineRule="auto"/>
              <w:jc w:val="center"/>
              <w:rPr>
                <w:rFonts w:ascii="Times New Roman" w:hAnsi="Times New Roman"/>
                <w:iCs/>
                <w:sz w:val="24"/>
                <w:szCs w:val="24"/>
              </w:rPr>
            </w:pPr>
          </w:p>
        </w:tc>
        <w:tc>
          <w:tcPr>
            <w:tcW w:w="2551" w:type="dxa"/>
            <w:vMerge/>
          </w:tcPr>
          <w:p w:rsidR="007012F9" w:rsidRPr="006E1D98" w:rsidRDefault="007012F9" w:rsidP="00415AEA">
            <w:pPr>
              <w:suppressAutoHyphens/>
              <w:spacing w:after="0" w:line="240" w:lineRule="auto"/>
              <w:rPr>
                <w:rFonts w:ascii="Times New Roman" w:hAnsi="Times New Roman"/>
                <w:sz w:val="24"/>
                <w:szCs w:val="24"/>
              </w:rPr>
            </w:pPr>
          </w:p>
        </w:tc>
        <w:tc>
          <w:tcPr>
            <w:tcW w:w="5973" w:type="dxa"/>
          </w:tcPr>
          <w:p w:rsidR="00415AEA" w:rsidRPr="006E1D98" w:rsidRDefault="007012F9" w:rsidP="00415AEA">
            <w:pPr>
              <w:suppressAutoHyphens/>
              <w:spacing w:after="0" w:line="240" w:lineRule="auto"/>
              <w:jc w:val="both"/>
              <w:rPr>
                <w:rFonts w:ascii="Times New Roman" w:hAnsi="Times New Roman"/>
                <w:iCs/>
                <w:sz w:val="24"/>
                <w:szCs w:val="24"/>
              </w:rPr>
            </w:pPr>
            <w:r w:rsidRPr="006E1D98">
              <w:rPr>
                <w:rFonts w:ascii="Times New Roman" w:hAnsi="Times New Roman"/>
                <w:b/>
                <w:iCs/>
                <w:sz w:val="24"/>
                <w:szCs w:val="24"/>
              </w:rPr>
              <w:t xml:space="preserve">Знания: </w:t>
            </w:r>
            <w:r w:rsidRPr="006E1D98">
              <w:rPr>
                <w:rFonts w:ascii="Times New Roman" w:hAnsi="Times New Roman"/>
                <w:iCs/>
                <w:sz w:val="24"/>
                <w:szCs w:val="24"/>
              </w:rPr>
              <w:t xml:space="preserve">номенклатура информационных источников, применяемых в профессиональной деятельности; приемы структурирования информации; </w:t>
            </w:r>
          </w:p>
          <w:p w:rsidR="007012F9" w:rsidRPr="006E1D98" w:rsidRDefault="007012F9" w:rsidP="00415AEA">
            <w:pPr>
              <w:suppressAutoHyphens/>
              <w:spacing w:after="0" w:line="240" w:lineRule="auto"/>
              <w:jc w:val="both"/>
              <w:rPr>
                <w:rFonts w:ascii="Times New Roman" w:hAnsi="Times New Roman"/>
                <w:b/>
                <w:bCs/>
                <w:iCs/>
                <w:sz w:val="24"/>
                <w:szCs w:val="24"/>
              </w:rPr>
            </w:pPr>
            <w:r w:rsidRPr="006E1D98">
              <w:rPr>
                <w:rFonts w:ascii="Times New Roman" w:hAnsi="Times New Roman"/>
                <w:iCs/>
                <w:sz w:val="24"/>
                <w:szCs w:val="24"/>
              </w:rPr>
              <w:t xml:space="preserve">формат оформления результатов поиска информации, </w:t>
            </w:r>
            <w:r w:rsidRPr="006E1D98">
              <w:rPr>
                <w:rFonts w:ascii="Times New Roman" w:hAnsi="Times New Roman"/>
                <w:bCs/>
                <w:iCs/>
                <w:sz w:val="24"/>
                <w:szCs w:val="24"/>
              </w:rPr>
              <w:t xml:space="preserve">современные средства и устройства информатизации; порядок их применения и программное обеспечение </w:t>
            </w:r>
            <w:r w:rsidR="00415AEA" w:rsidRPr="006E1D98">
              <w:rPr>
                <w:rFonts w:ascii="Times New Roman" w:hAnsi="Times New Roman"/>
                <w:bCs/>
                <w:iCs/>
                <w:sz w:val="24"/>
                <w:szCs w:val="24"/>
              </w:rPr>
              <w:br/>
            </w:r>
            <w:r w:rsidRPr="006E1D98">
              <w:rPr>
                <w:rFonts w:ascii="Times New Roman" w:hAnsi="Times New Roman"/>
                <w:bCs/>
                <w:iCs/>
                <w:sz w:val="24"/>
                <w:szCs w:val="24"/>
              </w:rPr>
              <w:t xml:space="preserve">в профессиональной деятельности в том числе </w:t>
            </w:r>
            <w:r w:rsidR="00415AEA" w:rsidRPr="006E1D98">
              <w:rPr>
                <w:rFonts w:ascii="Times New Roman" w:hAnsi="Times New Roman"/>
                <w:bCs/>
                <w:iCs/>
                <w:sz w:val="24"/>
                <w:szCs w:val="24"/>
              </w:rPr>
              <w:br/>
            </w:r>
            <w:r w:rsidRPr="006E1D98">
              <w:rPr>
                <w:rFonts w:ascii="Times New Roman" w:hAnsi="Times New Roman"/>
                <w:bCs/>
                <w:iCs/>
                <w:sz w:val="24"/>
                <w:szCs w:val="24"/>
              </w:rPr>
              <w:t xml:space="preserve">с </w:t>
            </w:r>
            <w:r w:rsidR="00415AEA" w:rsidRPr="006E1D98">
              <w:rPr>
                <w:rFonts w:ascii="Times New Roman" w:hAnsi="Times New Roman"/>
                <w:bCs/>
                <w:iCs/>
                <w:sz w:val="24"/>
                <w:szCs w:val="24"/>
              </w:rPr>
              <w:t>использованием цифровых средств</w:t>
            </w:r>
          </w:p>
        </w:tc>
      </w:tr>
      <w:tr w:rsidR="007012F9" w:rsidRPr="006E1D98" w:rsidTr="00415AEA">
        <w:trPr>
          <w:trHeight w:val="283"/>
        </w:trPr>
        <w:tc>
          <w:tcPr>
            <w:tcW w:w="959" w:type="dxa"/>
            <w:vMerge w:val="restart"/>
          </w:tcPr>
          <w:p w:rsidR="007012F9" w:rsidRPr="006E1D98" w:rsidRDefault="007012F9" w:rsidP="00415AEA">
            <w:pPr>
              <w:spacing w:after="0" w:line="240" w:lineRule="auto"/>
              <w:jc w:val="center"/>
              <w:rPr>
                <w:rFonts w:ascii="Times New Roman" w:hAnsi="Times New Roman"/>
                <w:iCs/>
                <w:sz w:val="24"/>
                <w:szCs w:val="24"/>
              </w:rPr>
            </w:pPr>
            <w:r w:rsidRPr="006E1D98">
              <w:rPr>
                <w:rFonts w:ascii="Times New Roman" w:hAnsi="Times New Roman"/>
                <w:iCs/>
                <w:sz w:val="24"/>
                <w:szCs w:val="24"/>
              </w:rPr>
              <w:t>ОК 03</w:t>
            </w:r>
          </w:p>
        </w:tc>
        <w:tc>
          <w:tcPr>
            <w:tcW w:w="2551" w:type="dxa"/>
            <w:vMerge w:val="restart"/>
          </w:tcPr>
          <w:p w:rsidR="007012F9" w:rsidRPr="006E1D98" w:rsidRDefault="007012F9" w:rsidP="00415AEA">
            <w:pPr>
              <w:suppressAutoHyphens/>
              <w:spacing w:after="0" w:line="240" w:lineRule="auto"/>
              <w:rPr>
                <w:rFonts w:ascii="Times New Roman" w:hAnsi="Times New Roman"/>
                <w:sz w:val="24"/>
                <w:szCs w:val="24"/>
              </w:rPr>
            </w:pPr>
            <w:r w:rsidRPr="006E1D98">
              <w:rPr>
                <w:rFonts w:ascii="Times New Roman" w:hAnsi="Times New Roman"/>
                <w:sz w:val="24"/>
                <w:szCs w:val="24"/>
              </w:rPr>
              <w:t xml:space="preserve">Планировать </w:t>
            </w:r>
            <w:r w:rsidR="00415AEA" w:rsidRPr="006E1D98">
              <w:rPr>
                <w:rFonts w:ascii="Times New Roman" w:hAnsi="Times New Roman"/>
                <w:sz w:val="24"/>
                <w:szCs w:val="24"/>
              </w:rPr>
              <w:br/>
            </w:r>
            <w:r w:rsidRPr="006E1D98">
              <w:rPr>
                <w:rFonts w:ascii="Times New Roman" w:hAnsi="Times New Roman"/>
                <w:sz w:val="24"/>
                <w:szCs w:val="24"/>
              </w:rPr>
              <w:t xml:space="preserve">и реализовывать собственное профессиональное </w:t>
            </w:r>
            <w:r w:rsidR="00415AEA" w:rsidRPr="006E1D98">
              <w:rPr>
                <w:rFonts w:ascii="Times New Roman" w:hAnsi="Times New Roman"/>
                <w:sz w:val="24"/>
                <w:szCs w:val="24"/>
              </w:rPr>
              <w:br/>
            </w:r>
            <w:r w:rsidRPr="006E1D98">
              <w:rPr>
                <w:rFonts w:ascii="Times New Roman" w:hAnsi="Times New Roman"/>
                <w:sz w:val="24"/>
                <w:szCs w:val="24"/>
              </w:rPr>
              <w:t xml:space="preserve">и личностное развитие, предпринимательскую деятельность </w:t>
            </w:r>
            <w:r w:rsidR="00415AEA" w:rsidRPr="006E1D98">
              <w:rPr>
                <w:rFonts w:ascii="Times New Roman" w:hAnsi="Times New Roman"/>
                <w:sz w:val="24"/>
                <w:szCs w:val="24"/>
              </w:rPr>
              <w:br/>
            </w:r>
            <w:r w:rsidRPr="006E1D98">
              <w:rPr>
                <w:rFonts w:ascii="Times New Roman" w:hAnsi="Times New Roman"/>
                <w:sz w:val="24"/>
                <w:szCs w:val="24"/>
              </w:rPr>
              <w:t>в профессиональной сфере, использовать знания по финансовой грамотности в различных жизненных ситуациях.</w:t>
            </w:r>
          </w:p>
        </w:tc>
        <w:tc>
          <w:tcPr>
            <w:tcW w:w="5973" w:type="dxa"/>
          </w:tcPr>
          <w:p w:rsidR="00415AEA" w:rsidRPr="006E1D98" w:rsidRDefault="007012F9" w:rsidP="00415AEA">
            <w:pPr>
              <w:suppressAutoHyphens/>
              <w:spacing w:after="0" w:line="240" w:lineRule="auto"/>
              <w:jc w:val="both"/>
              <w:rPr>
                <w:rFonts w:ascii="Times New Roman" w:hAnsi="Times New Roman"/>
              </w:rPr>
            </w:pPr>
            <w:r w:rsidRPr="006E1D98">
              <w:rPr>
                <w:rFonts w:ascii="Times New Roman" w:hAnsi="Times New Roman"/>
                <w:b/>
                <w:bCs/>
                <w:iCs/>
                <w:sz w:val="24"/>
                <w:szCs w:val="24"/>
              </w:rPr>
              <w:t xml:space="preserve">Умения: </w:t>
            </w:r>
            <w:r w:rsidRPr="006E1D98">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6E1D98">
              <w:rPr>
                <w:rFonts w:ascii="Times New Roman" w:hAnsi="Times New Roman"/>
              </w:rPr>
              <w:t xml:space="preserve">применять современную научную профессиональную терминологию; </w:t>
            </w:r>
          </w:p>
          <w:p w:rsidR="00415AEA" w:rsidRPr="006E1D98" w:rsidRDefault="007012F9" w:rsidP="00415AEA">
            <w:pPr>
              <w:suppressAutoHyphens/>
              <w:spacing w:after="0" w:line="240" w:lineRule="auto"/>
              <w:jc w:val="both"/>
              <w:rPr>
                <w:rFonts w:ascii="Times New Roman" w:hAnsi="Times New Roman"/>
                <w:bCs/>
                <w:sz w:val="24"/>
                <w:szCs w:val="24"/>
              </w:rPr>
            </w:pPr>
            <w:r w:rsidRPr="006E1D98">
              <w:rPr>
                <w:rFonts w:ascii="Times New Roman" w:hAnsi="Times New Roman"/>
                <w:sz w:val="24"/>
                <w:szCs w:val="24"/>
              </w:rPr>
              <w:t xml:space="preserve">определять и выстраивать траектории профессионального развития и самообразования; </w:t>
            </w:r>
            <w:r w:rsidRPr="006E1D98">
              <w:rPr>
                <w:rFonts w:ascii="Times New Roman" w:hAnsi="Times New Roman"/>
                <w:bCs/>
                <w:sz w:val="24"/>
                <w:szCs w:val="24"/>
              </w:rPr>
              <w:t xml:space="preserve">выявлять достоинства и недостатки коммерческой идеи; </w:t>
            </w:r>
          </w:p>
          <w:p w:rsidR="007012F9" w:rsidRPr="006E1D98" w:rsidRDefault="007012F9" w:rsidP="00415AEA">
            <w:pPr>
              <w:suppressAutoHyphens/>
              <w:spacing w:after="0" w:line="240" w:lineRule="auto"/>
              <w:jc w:val="both"/>
              <w:rPr>
                <w:rFonts w:ascii="Times New Roman" w:hAnsi="Times New Roman"/>
                <w:b/>
                <w:bCs/>
                <w:iCs/>
                <w:sz w:val="24"/>
                <w:szCs w:val="24"/>
              </w:rPr>
            </w:pPr>
            <w:r w:rsidRPr="006E1D98">
              <w:rPr>
                <w:rFonts w:ascii="Times New Roman" w:hAnsi="Times New Roman"/>
                <w:bCs/>
                <w:sz w:val="24"/>
                <w:szCs w:val="24"/>
              </w:rPr>
              <w:t xml:space="preserve">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6E1D98">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7012F9" w:rsidRPr="006E1D98" w:rsidTr="00415AEA">
        <w:trPr>
          <w:trHeight w:val="283"/>
        </w:trPr>
        <w:tc>
          <w:tcPr>
            <w:tcW w:w="959" w:type="dxa"/>
            <w:vMerge/>
          </w:tcPr>
          <w:p w:rsidR="007012F9" w:rsidRPr="006E1D98" w:rsidRDefault="007012F9" w:rsidP="00415AEA">
            <w:pPr>
              <w:spacing w:after="0" w:line="240" w:lineRule="auto"/>
              <w:jc w:val="center"/>
              <w:rPr>
                <w:rFonts w:ascii="Times New Roman" w:hAnsi="Times New Roman"/>
                <w:iCs/>
                <w:sz w:val="24"/>
                <w:szCs w:val="24"/>
              </w:rPr>
            </w:pPr>
          </w:p>
        </w:tc>
        <w:tc>
          <w:tcPr>
            <w:tcW w:w="2551" w:type="dxa"/>
            <w:vMerge/>
          </w:tcPr>
          <w:p w:rsidR="007012F9" w:rsidRPr="006E1D98" w:rsidRDefault="007012F9" w:rsidP="00415AEA">
            <w:pPr>
              <w:suppressAutoHyphens/>
              <w:spacing w:after="0" w:line="240" w:lineRule="auto"/>
              <w:rPr>
                <w:rFonts w:ascii="Times New Roman" w:hAnsi="Times New Roman"/>
                <w:sz w:val="24"/>
                <w:szCs w:val="24"/>
              </w:rPr>
            </w:pPr>
          </w:p>
        </w:tc>
        <w:tc>
          <w:tcPr>
            <w:tcW w:w="5973" w:type="dxa"/>
          </w:tcPr>
          <w:p w:rsidR="007012F9" w:rsidRPr="006E1D98" w:rsidRDefault="007012F9" w:rsidP="00415AEA">
            <w:pPr>
              <w:suppressAutoHyphens/>
              <w:spacing w:after="0" w:line="240" w:lineRule="auto"/>
              <w:jc w:val="both"/>
              <w:rPr>
                <w:rFonts w:ascii="Times New Roman" w:hAnsi="Times New Roman"/>
                <w:b/>
                <w:bCs/>
                <w:iCs/>
                <w:sz w:val="24"/>
                <w:szCs w:val="24"/>
              </w:rPr>
            </w:pPr>
            <w:r w:rsidRPr="006E1D98">
              <w:rPr>
                <w:rFonts w:ascii="Times New Roman" w:hAnsi="Times New Roman"/>
                <w:b/>
                <w:bCs/>
                <w:iCs/>
                <w:sz w:val="24"/>
                <w:szCs w:val="24"/>
              </w:rPr>
              <w:t xml:space="preserve">Знания: </w:t>
            </w:r>
            <w:r w:rsidRPr="006E1D98">
              <w:rPr>
                <w:rFonts w:ascii="Times New Roman" w:hAnsi="Times New Roman"/>
                <w:bCs/>
                <w:iCs/>
                <w:sz w:val="24"/>
                <w:szCs w:val="24"/>
              </w:rPr>
              <w:t xml:space="preserve">содержание актуальной нормативно-правовой документации; современная научная </w:t>
            </w:r>
            <w:r w:rsidR="00415AEA" w:rsidRPr="006E1D98">
              <w:rPr>
                <w:rFonts w:ascii="Times New Roman" w:hAnsi="Times New Roman"/>
                <w:bCs/>
                <w:iCs/>
                <w:sz w:val="24"/>
                <w:szCs w:val="24"/>
              </w:rPr>
              <w:br/>
            </w:r>
            <w:r w:rsidRPr="006E1D98">
              <w:rPr>
                <w:rFonts w:ascii="Times New Roman" w:hAnsi="Times New Roman"/>
                <w:bCs/>
                <w:iCs/>
                <w:sz w:val="24"/>
                <w:szCs w:val="24"/>
              </w:rPr>
              <w:t xml:space="preserve">и профессиональная терминология; возможные траектории профессионального развития </w:t>
            </w:r>
            <w:r w:rsidR="00415AEA" w:rsidRPr="006E1D98">
              <w:rPr>
                <w:rFonts w:ascii="Times New Roman" w:hAnsi="Times New Roman"/>
                <w:bCs/>
                <w:iCs/>
                <w:sz w:val="24"/>
                <w:szCs w:val="24"/>
              </w:rPr>
              <w:br/>
            </w:r>
            <w:r w:rsidRPr="006E1D98">
              <w:rPr>
                <w:rFonts w:ascii="Times New Roman" w:hAnsi="Times New Roman"/>
                <w:bCs/>
                <w:iCs/>
                <w:sz w:val="24"/>
                <w:szCs w:val="24"/>
              </w:rPr>
              <w:t xml:space="preserve">и самообразования; </w:t>
            </w:r>
            <w:r w:rsidRPr="006E1D98">
              <w:rPr>
                <w:rFonts w:ascii="Times New Roman" w:hAnsi="Times New Roman"/>
                <w:bCs/>
                <w:sz w:val="24"/>
                <w:szCs w:val="24"/>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7012F9" w:rsidRPr="006E1D98" w:rsidTr="00415AEA">
        <w:trPr>
          <w:trHeight w:val="283"/>
        </w:trPr>
        <w:tc>
          <w:tcPr>
            <w:tcW w:w="959" w:type="dxa"/>
            <w:vMerge w:val="restart"/>
          </w:tcPr>
          <w:p w:rsidR="007012F9" w:rsidRPr="006E1D98" w:rsidRDefault="007012F9" w:rsidP="00415AEA">
            <w:pPr>
              <w:spacing w:after="0" w:line="240" w:lineRule="auto"/>
              <w:jc w:val="center"/>
              <w:rPr>
                <w:rFonts w:ascii="Times New Roman" w:hAnsi="Times New Roman"/>
                <w:iCs/>
                <w:sz w:val="24"/>
                <w:szCs w:val="24"/>
              </w:rPr>
            </w:pPr>
            <w:r w:rsidRPr="006E1D98">
              <w:rPr>
                <w:rFonts w:ascii="Times New Roman" w:hAnsi="Times New Roman"/>
                <w:iCs/>
                <w:sz w:val="24"/>
                <w:szCs w:val="24"/>
              </w:rPr>
              <w:t>ОК 04</w:t>
            </w:r>
          </w:p>
        </w:tc>
        <w:tc>
          <w:tcPr>
            <w:tcW w:w="2551" w:type="dxa"/>
            <w:vMerge w:val="restart"/>
          </w:tcPr>
          <w:p w:rsidR="007012F9" w:rsidRPr="006E1D98" w:rsidRDefault="007012F9" w:rsidP="00415AEA">
            <w:pPr>
              <w:suppressAutoHyphens/>
              <w:spacing w:after="0" w:line="240" w:lineRule="auto"/>
              <w:rPr>
                <w:rFonts w:ascii="Times New Roman" w:hAnsi="Times New Roman"/>
                <w:sz w:val="24"/>
                <w:szCs w:val="24"/>
              </w:rPr>
            </w:pPr>
            <w:r w:rsidRPr="006E1D98">
              <w:rPr>
                <w:rFonts w:ascii="Times New Roman" w:hAnsi="Times New Roman"/>
                <w:sz w:val="24"/>
                <w:szCs w:val="24"/>
              </w:rPr>
              <w:t xml:space="preserve">Эффективно взаимодействовать </w:t>
            </w:r>
            <w:r w:rsidR="00415AEA" w:rsidRPr="006E1D98">
              <w:rPr>
                <w:rFonts w:ascii="Times New Roman" w:hAnsi="Times New Roman"/>
                <w:sz w:val="24"/>
                <w:szCs w:val="24"/>
              </w:rPr>
              <w:br/>
            </w:r>
            <w:r w:rsidRPr="006E1D98">
              <w:rPr>
                <w:rFonts w:ascii="Times New Roman" w:hAnsi="Times New Roman"/>
                <w:sz w:val="24"/>
                <w:szCs w:val="24"/>
              </w:rPr>
              <w:t>и работать в коллективе и команде</w:t>
            </w:r>
          </w:p>
        </w:tc>
        <w:tc>
          <w:tcPr>
            <w:tcW w:w="5973" w:type="dxa"/>
          </w:tcPr>
          <w:p w:rsidR="007012F9" w:rsidRPr="006E1D98" w:rsidRDefault="007012F9" w:rsidP="00415AEA">
            <w:pPr>
              <w:suppressAutoHyphens/>
              <w:spacing w:after="0" w:line="240" w:lineRule="auto"/>
              <w:jc w:val="both"/>
              <w:rPr>
                <w:rFonts w:ascii="Times New Roman" w:hAnsi="Times New Roman"/>
                <w:b/>
                <w:bCs/>
                <w:iCs/>
                <w:sz w:val="24"/>
                <w:szCs w:val="24"/>
              </w:rPr>
            </w:pPr>
            <w:r w:rsidRPr="006E1D98">
              <w:rPr>
                <w:rFonts w:ascii="Times New Roman" w:hAnsi="Times New Roman"/>
                <w:b/>
                <w:bCs/>
                <w:iCs/>
                <w:spacing w:val="-4"/>
                <w:sz w:val="24"/>
                <w:szCs w:val="24"/>
              </w:rPr>
              <w:t xml:space="preserve">Умения: </w:t>
            </w:r>
            <w:r w:rsidRPr="006E1D98">
              <w:rPr>
                <w:rFonts w:ascii="Times New Roman" w:hAnsi="Times New Roman"/>
                <w:bCs/>
                <w:spacing w:val="-4"/>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7012F9" w:rsidRPr="006E1D98" w:rsidTr="00415AEA">
        <w:trPr>
          <w:trHeight w:val="283"/>
        </w:trPr>
        <w:tc>
          <w:tcPr>
            <w:tcW w:w="959" w:type="dxa"/>
            <w:vMerge/>
          </w:tcPr>
          <w:p w:rsidR="007012F9" w:rsidRPr="006E1D98" w:rsidRDefault="007012F9" w:rsidP="00415AEA">
            <w:pPr>
              <w:spacing w:after="0" w:line="240" w:lineRule="auto"/>
              <w:jc w:val="center"/>
              <w:rPr>
                <w:rFonts w:ascii="Times New Roman" w:hAnsi="Times New Roman"/>
                <w:iCs/>
                <w:sz w:val="24"/>
                <w:szCs w:val="24"/>
              </w:rPr>
            </w:pPr>
          </w:p>
        </w:tc>
        <w:tc>
          <w:tcPr>
            <w:tcW w:w="2551" w:type="dxa"/>
            <w:vMerge/>
          </w:tcPr>
          <w:p w:rsidR="007012F9" w:rsidRPr="006E1D98" w:rsidRDefault="007012F9" w:rsidP="00415AEA">
            <w:pPr>
              <w:suppressAutoHyphens/>
              <w:spacing w:after="0" w:line="240" w:lineRule="auto"/>
              <w:rPr>
                <w:rFonts w:ascii="Times New Roman" w:hAnsi="Times New Roman"/>
                <w:sz w:val="24"/>
                <w:szCs w:val="24"/>
              </w:rPr>
            </w:pPr>
          </w:p>
        </w:tc>
        <w:tc>
          <w:tcPr>
            <w:tcW w:w="5973" w:type="dxa"/>
          </w:tcPr>
          <w:p w:rsidR="007012F9" w:rsidRPr="006E1D98" w:rsidRDefault="007012F9" w:rsidP="00415AEA">
            <w:pPr>
              <w:suppressAutoHyphens/>
              <w:spacing w:after="0" w:line="240" w:lineRule="auto"/>
              <w:jc w:val="both"/>
              <w:rPr>
                <w:rFonts w:ascii="Times New Roman" w:hAnsi="Times New Roman"/>
                <w:b/>
                <w:bCs/>
                <w:iCs/>
                <w:sz w:val="24"/>
                <w:szCs w:val="24"/>
              </w:rPr>
            </w:pPr>
            <w:r w:rsidRPr="006E1D98">
              <w:rPr>
                <w:rFonts w:ascii="Times New Roman" w:hAnsi="Times New Roman"/>
                <w:b/>
                <w:bCs/>
                <w:iCs/>
                <w:sz w:val="24"/>
                <w:szCs w:val="24"/>
              </w:rPr>
              <w:t xml:space="preserve">Знания: </w:t>
            </w:r>
            <w:r w:rsidRPr="006E1D98">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r>
      <w:tr w:rsidR="007012F9" w:rsidRPr="006E1D98" w:rsidTr="00243A7D">
        <w:trPr>
          <w:trHeight w:val="413"/>
        </w:trPr>
        <w:tc>
          <w:tcPr>
            <w:tcW w:w="959" w:type="dxa"/>
            <w:vMerge w:val="restart"/>
          </w:tcPr>
          <w:p w:rsidR="007012F9" w:rsidRPr="006E1D98" w:rsidRDefault="007012F9" w:rsidP="00243A7D">
            <w:pPr>
              <w:spacing w:after="0" w:line="240" w:lineRule="auto"/>
              <w:jc w:val="center"/>
              <w:rPr>
                <w:rFonts w:ascii="Times New Roman" w:hAnsi="Times New Roman"/>
                <w:iCs/>
                <w:sz w:val="24"/>
                <w:szCs w:val="24"/>
              </w:rPr>
            </w:pPr>
            <w:r w:rsidRPr="006E1D98">
              <w:rPr>
                <w:rFonts w:ascii="Times New Roman" w:hAnsi="Times New Roman"/>
                <w:iCs/>
                <w:sz w:val="24"/>
                <w:szCs w:val="24"/>
              </w:rPr>
              <w:t>О</w:t>
            </w:r>
            <w:r w:rsidR="00C8000D">
              <w:rPr>
                <w:rFonts w:ascii="Times New Roman" w:hAnsi="Times New Roman"/>
                <w:iCs/>
                <w:sz w:val="24"/>
                <w:szCs w:val="24"/>
              </w:rPr>
              <w:t>К 05</w:t>
            </w:r>
          </w:p>
        </w:tc>
        <w:tc>
          <w:tcPr>
            <w:tcW w:w="2551" w:type="dxa"/>
            <w:vMerge w:val="restart"/>
          </w:tcPr>
          <w:p w:rsidR="007012F9" w:rsidRPr="006E1D98" w:rsidRDefault="007012F9" w:rsidP="00415AEA">
            <w:pPr>
              <w:suppressAutoHyphens/>
              <w:spacing w:after="0" w:line="240" w:lineRule="auto"/>
              <w:rPr>
                <w:rFonts w:ascii="Times New Roman" w:hAnsi="Times New Roman"/>
                <w:sz w:val="24"/>
                <w:szCs w:val="24"/>
              </w:rPr>
            </w:pPr>
            <w:r w:rsidRPr="006E1D98">
              <w:rPr>
                <w:rFonts w:ascii="Times New Roman" w:hAnsi="Times New Roman"/>
                <w:sz w:val="24"/>
                <w:szCs w:val="24"/>
              </w:rPr>
              <w:t xml:space="preserve">Осуществлять устную и письменную коммуникацию на государственном </w:t>
            </w:r>
            <w:r w:rsidRPr="006E1D98">
              <w:rPr>
                <w:rFonts w:ascii="Times New Roman" w:hAnsi="Times New Roman"/>
                <w:sz w:val="24"/>
                <w:szCs w:val="24"/>
              </w:rPr>
              <w:lastRenderedPageBreak/>
              <w:t xml:space="preserve">языке Российской Федерации с учетом особенностей социального </w:t>
            </w:r>
            <w:r w:rsidR="00415AEA" w:rsidRPr="006E1D98">
              <w:rPr>
                <w:rFonts w:ascii="Times New Roman" w:hAnsi="Times New Roman"/>
                <w:sz w:val="24"/>
                <w:szCs w:val="24"/>
              </w:rPr>
              <w:br/>
            </w:r>
            <w:r w:rsidRPr="006E1D98">
              <w:rPr>
                <w:rFonts w:ascii="Times New Roman" w:hAnsi="Times New Roman"/>
                <w:sz w:val="24"/>
                <w:szCs w:val="24"/>
              </w:rPr>
              <w:t>и культурного контекста</w:t>
            </w:r>
          </w:p>
        </w:tc>
        <w:tc>
          <w:tcPr>
            <w:tcW w:w="5973" w:type="dxa"/>
          </w:tcPr>
          <w:p w:rsidR="007012F9" w:rsidRPr="006E1D98" w:rsidRDefault="007012F9" w:rsidP="00415AEA">
            <w:pPr>
              <w:suppressAutoHyphens/>
              <w:spacing w:after="0" w:line="240" w:lineRule="auto"/>
              <w:jc w:val="both"/>
              <w:rPr>
                <w:rFonts w:ascii="Times New Roman" w:hAnsi="Times New Roman"/>
                <w:b/>
                <w:iCs/>
                <w:sz w:val="24"/>
                <w:szCs w:val="24"/>
              </w:rPr>
            </w:pPr>
            <w:r w:rsidRPr="006E1D98">
              <w:rPr>
                <w:rFonts w:ascii="Times New Roman" w:hAnsi="Times New Roman"/>
                <w:b/>
                <w:bCs/>
                <w:iCs/>
                <w:sz w:val="24"/>
                <w:szCs w:val="24"/>
              </w:rPr>
              <w:lastRenderedPageBreak/>
              <w:t>Умения:</w:t>
            </w:r>
            <w:r w:rsidRPr="006E1D98">
              <w:rPr>
                <w:rFonts w:ascii="Times New Roman" w:hAnsi="Times New Roman"/>
                <w:iCs/>
                <w:sz w:val="24"/>
                <w:szCs w:val="24"/>
              </w:rPr>
              <w:t xml:space="preserve"> грамотно </w:t>
            </w:r>
            <w:r w:rsidRPr="006E1D98">
              <w:rPr>
                <w:rFonts w:ascii="Times New Roman" w:hAnsi="Times New Roman"/>
                <w:bCs/>
                <w:sz w:val="24"/>
                <w:szCs w:val="24"/>
              </w:rPr>
              <w:t xml:space="preserve">излагать свои мысли и оформлять документы по профессиональной тематике </w:t>
            </w:r>
            <w:r w:rsidR="00415AEA" w:rsidRPr="006E1D98">
              <w:rPr>
                <w:rFonts w:ascii="Times New Roman" w:hAnsi="Times New Roman"/>
                <w:bCs/>
                <w:sz w:val="24"/>
                <w:szCs w:val="24"/>
              </w:rPr>
              <w:br/>
            </w:r>
            <w:r w:rsidRPr="006E1D98">
              <w:rPr>
                <w:rFonts w:ascii="Times New Roman" w:hAnsi="Times New Roman"/>
                <w:bCs/>
                <w:sz w:val="24"/>
                <w:szCs w:val="24"/>
              </w:rPr>
              <w:t xml:space="preserve">на государственном языке, </w:t>
            </w:r>
            <w:r w:rsidRPr="006E1D98">
              <w:rPr>
                <w:rFonts w:ascii="Times New Roman" w:hAnsi="Times New Roman"/>
                <w:iCs/>
                <w:sz w:val="24"/>
                <w:szCs w:val="24"/>
              </w:rPr>
              <w:t xml:space="preserve">проявлять толерантность </w:t>
            </w:r>
            <w:r w:rsidR="00415AEA" w:rsidRPr="006E1D98">
              <w:rPr>
                <w:rFonts w:ascii="Times New Roman" w:hAnsi="Times New Roman"/>
                <w:iCs/>
                <w:sz w:val="24"/>
                <w:szCs w:val="24"/>
              </w:rPr>
              <w:br/>
            </w:r>
            <w:r w:rsidRPr="006E1D98">
              <w:rPr>
                <w:rFonts w:ascii="Times New Roman" w:hAnsi="Times New Roman"/>
                <w:iCs/>
                <w:sz w:val="24"/>
                <w:szCs w:val="24"/>
              </w:rPr>
              <w:t>в рабочем коллективе</w:t>
            </w:r>
          </w:p>
        </w:tc>
      </w:tr>
      <w:tr w:rsidR="007012F9" w:rsidRPr="006E1D98" w:rsidTr="00415AEA">
        <w:trPr>
          <w:trHeight w:val="1121"/>
        </w:trPr>
        <w:tc>
          <w:tcPr>
            <w:tcW w:w="959" w:type="dxa"/>
            <w:vMerge/>
          </w:tcPr>
          <w:p w:rsidR="007012F9" w:rsidRPr="006E1D98" w:rsidRDefault="007012F9" w:rsidP="00415AEA">
            <w:pPr>
              <w:spacing w:after="0" w:line="240" w:lineRule="auto"/>
              <w:jc w:val="center"/>
              <w:rPr>
                <w:rFonts w:ascii="Times New Roman" w:hAnsi="Times New Roman"/>
                <w:iCs/>
                <w:sz w:val="24"/>
                <w:szCs w:val="24"/>
              </w:rPr>
            </w:pPr>
          </w:p>
        </w:tc>
        <w:tc>
          <w:tcPr>
            <w:tcW w:w="2551" w:type="dxa"/>
            <w:vMerge/>
          </w:tcPr>
          <w:p w:rsidR="007012F9" w:rsidRPr="006E1D98" w:rsidRDefault="007012F9" w:rsidP="00415AEA">
            <w:pPr>
              <w:suppressAutoHyphens/>
              <w:spacing w:after="0" w:line="240" w:lineRule="auto"/>
              <w:rPr>
                <w:rFonts w:ascii="Times New Roman" w:hAnsi="Times New Roman"/>
                <w:sz w:val="24"/>
                <w:szCs w:val="24"/>
              </w:rPr>
            </w:pPr>
          </w:p>
        </w:tc>
        <w:tc>
          <w:tcPr>
            <w:tcW w:w="5973" w:type="dxa"/>
          </w:tcPr>
          <w:p w:rsidR="007012F9" w:rsidRPr="006E1D98" w:rsidRDefault="007012F9" w:rsidP="00415AEA">
            <w:pPr>
              <w:suppressAutoHyphens/>
              <w:spacing w:after="0" w:line="240" w:lineRule="auto"/>
              <w:jc w:val="both"/>
              <w:rPr>
                <w:rFonts w:ascii="Times New Roman" w:hAnsi="Times New Roman"/>
                <w:bCs/>
                <w:sz w:val="24"/>
                <w:szCs w:val="24"/>
              </w:rPr>
            </w:pPr>
            <w:r w:rsidRPr="006E1D98">
              <w:rPr>
                <w:rFonts w:ascii="Times New Roman" w:hAnsi="Times New Roman"/>
                <w:b/>
                <w:bCs/>
                <w:iCs/>
                <w:sz w:val="24"/>
                <w:szCs w:val="24"/>
              </w:rPr>
              <w:t xml:space="preserve">Знания: </w:t>
            </w:r>
            <w:r w:rsidRPr="006E1D98">
              <w:rPr>
                <w:rFonts w:ascii="Times New Roman" w:hAnsi="Times New Roman"/>
                <w:bCs/>
                <w:sz w:val="24"/>
                <w:szCs w:val="24"/>
              </w:rPr>
              <w:t xml:space="preserve">особенности социального и культурного контекста; правила оформления документов </w:t>
            </w:r>
            <w:r w:rsidR="00415AEA" w:rsidRPr="006E1D98">
              <w:rPr>
                <w:rFonts w:ascii="Times New Roman" w:hAnsi="Times New Roman"/>
                <w:bCs/>
                <w:sz w:val="24"/>
                <w:szCs w:val="24"/>
              </w:rPr>
              <w:br/>
            </w:r>
            <w:r w:rsidRPr="006E1D98">
              <w:rPr>
                <w:rFonts w:ascii="Times New Roman" w:hAnsi="Times New Roman"/>
                <w:bCs/>
                <w:sz w:val="24"/>
                <w:szCs w:val="24"/>
              </w:rPr>
              <w:t>и построения устных сообщений</w:t>
            </w:r>
          </w:p>
        </w:tc>
      </w:tr>
      <w:tr w:rsidR="007012F9" w:rsidRPr="006E1D98" w:rsidTr="00415AEA">
        <w:trPr>
          <w:trHeight w:val="615"/>
        </w:trPr>
        <w:tc>
          <w:tcPr>
            <w:tcW w:w="959" w:type="dxa"/>
            <w:vMerge w:val="restart"/>
            <w:shd w:val="clear" w:color="auto" w:fill="auto"/>
          </w:tcPr>
          <w:p w:rsidR="007012F9" w:rsidRPr="006E1D98" w:rsidRDefault="007012F9" w:rsidP="00415AEA">
            <w:pPr>
              <w:spacing w:after="0" w:line="240" w:lineRule="auto"/>
              <w:jc w:val="center"/>
              <w:rPr>
                <w:rFonts w:ascii="Times New Roman" w:hAnsi="Times New Roman"/>
                <w:iCs/>
                <w:sz w:val="24"/>
                <w:szCs w:val="24"/>
              </w:rPr>
            </w:pPr>
            <w:r w:rsidRPr="006E1D98">
              <w:rPr>
                <w:rFonts w:ascii="Times New Roman" w:hAnsi="Times New Roman"/>
                <w:iCs/>
                <w:sz w:val="24"/>
                <w:szCs w:val="24"/>
              </w:rPr>
              <w:lastRenderedPageBreak/>
              <w:t>ОК 06</w:t>
            </w:r>
          </w:p>
        </w:tc>
        <w:tc>
          <w:tcPr>
            <w:tcW w:w="2551" w:type="dxa"/>
            <w:vMerge w:val="restart"/>
            <w:shd w:val="clear" w:color="auto" w:fill="auto"/>
          </w:tcPr>
          <w:p w:rsidR="007012F9" w:rsidRPr="006E1D98" w:rsidRDefault="007012F9" w:rsidP="00415AEA">
            <w:pPr>
              <w:suppressAutoHyphens/>
              <w:spacing w:after="0" w:line="240" w:lineRule="auto"/>
              <w:rPr>
                <w:rFonts w:ascii="Times New Roman" w:hAnsi="Times New Roman"/>
                <w:sz w:val="24"/>
                <w:szCs w:val="24"/>
              </w:rPr>
            </w:pPr>
            <w:r w:rsidRPr="006E1D98">
              <w:rPr>
                <w:rFonts w:ascii="Times New Roman" w:hAnsi="Times New Roman"/>
                <w:sz w:val="24"/>
                <w:szCs w:val="24"/>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w:t>
            </w:r>
            <w:r w:rsidR="00415AEA" w:rsidRPr="006E1D98">
              <w:rPr>
                <w:rFonts w:ascii="Times New Roman" w:hAnsi="Times New Roman"/>
                <w:sz w:val="24"/>
                <w:szCs w:val="24"/>
              </w:rPr>
              <w:br/>
            </w:r>
            <w:r w:rsidRPr="006E1D98">
              <w:rPr>
                <w:rFonts w:ascii="Times New Roman" w:hAnsi="Times New Roman"/>
                <w:sz w:val="24"/>
                <w:szCs w:val="24"/>
              </w:rPr>
              <w:t>и межрелигиозных отношений, применять стандарты антикоррупционного поведения</w:t>
            </w:r>
          </w:p>
        </w:tc>
        <w:tc>
          <w:tcPr>
            <w:tcW w:w="5973" w:type="dxa"/>
            <w:shd w:val="clear" w:color="auto" w:fill="auto"/>
          </w:tcPr>
          <w:p w:rsidR="007012F9" w:rsidRPr="006E1D98" w:rsidRDefault="007012F9" w:rsidP="00415AEA">
            <w:pPr>
              <w:suppressAutoHyphens/>
              <w:spacing w:after="0" w:line="240" w:lineRule="auto"/>
              <w:jc w:val="both"/>
              <w:rPr>
                <w:rFonts w:ascii="Times New Roman" w:hAnsi="Times New Roman"/>
                <w:iCs/>
                <w:sz w:val="24"/>
                <w:szCs w:val="24"/>
              </w:rPr>
            </w:pPr>
            <w:r w:rsidRPr="006E1D98">
              <w:rPr>
                <w:rFonts w:ascii="Times New Roman" w:hAnsi="Times New Roman"/>
                <w:b/>
                <w:bCs/>
                <w:iCs/>
                <w:sz w:val="24"/>
                <w:szCs w:val="24"/>
              </w:rPr>
              <w:t>Умения:</w:t>
            </w:r>
            <w:r w:rsidRPr="006E1D98">
              <w:rPr>
                <w:rFonts w:ascii="Times New Roman" w:hAnsi="Times New Roman"/>
                <w:bCs/>
                <w:iCs/>
                <w:sz w:val="24"/>
                <w:szCs w:val="24"/>
              </w:rPr>
              <w:t xml:space="preserve"> описывать значимость своей специальности;</w:t>
            </w:r>
            <w:r w:rsidRPr="006E1D98">
              <w:rPr>
                <w:rFonts w:ascii="Times New Roman" w:hAnsi="Times New Roman"/>
                <w:bCs/>
                <w:i/>
                <w:iCs/>
                <w:sz w:val="24"/>
                <w:szCs w:val="24"/>
              </w:rPr>
              <w:t xml:space="preserve"> </w:t>
            </w:r>
            <w:r w:rsidRPr="006E1D98">
              <w:rPr>
                <w:rFonts w:ascii="Times New Roman" w:hAnsi="Times New Roman"/>
                <w:bCs/>
                <w:iCs/>
                <w:sz w:val="24"/>
                <w:szCs w:val="24"/>
              </w:rPr>
              <w:t>применять стандарты антикоррупционного поведения</w:t>
            </w:r>
          </w:p>
        </w:tc>
      </w:tr>
      <w:tr w:rsidR="007012F9" w:rsidRPr="006E1D98" w:rsidTr="00415AEA">
        <w:trPr>
          <w:trHeight w:val="1138"/>
        </w:trPr>
        <w:tc>
          <w:tcPr>
            <w:tcW w:w="959" w:type="dxa"/>
            <w:vMerge/>
          </w:tcPr>
          <w:p w:rsidR="007012F9" w:rsidRPr="006E1D98" w:rsidRDefault="007012F9" w:rsidP="00415AEA">
            <w:pPr>
              <w:spacing w:after="0" w:line="240" w:lineRule="auto"/>
              <w:jc w:val="center"/>
              <w:rPr>
                <w:rFonts w:ascii="Times New Roman" w:hAnsi="Times New Roman"/>
                <w:iCs/>
                <w:sz w:val="24"/>
                <w:szCs w:val="24"/>
              </w:rPr>
            </w:pPr>
          </w:p>
        </w:tc>
        <w:tc>
          <w:tcPr>
            <w:tcW w:w="2551" w:type="dxa"/>
            <w:vMerge/>
          </w:tcPr>
          <w:p w:rsidR="007012F9" w:rsidRPr="006E1D98" w:rsidRDefault="007012F9" w:rsidP="00415AEA">
            <w:pPr>
              <w:suppressAutoHyphens/>
              <w:spacing w:after="0" w:line="240" w:lineRule="auto"/>
              <w:rPr>
                <w:rFonts w:ascii="Times New Roman" w:hAnsi="Times New Roman"/>
                <w:sz w:val="24"/>
                <w:szCs w:val="24"/>
              </w:rPr>
            </w:pPr>
          </w:p>
        </w:tc>
        <w:tc>
          <w:tcPr>
            <w:tcW w:w="5973" w:type="dxa"/>
          </w:tcPr>
          <w:p w:rsidR="007012F9" w:rsidRPr="006E1D98" w:rsidRDefault="007012F9" w:rsidP="00415AEA">
            <w:pPr>
              <w:suppressAutoHyphens/>
              <w:spacing w:after="0" w:line="240" w:lineRule="auto"/>
              <w:jc w:val="both"/>
              <w:rPr>
                <w:rFonts w:ascii="Times New Roman" w:hAnsi="Times New Roman"/>
                <w:iCs/>
                <w:sz w:val="24"/>
                <w:szCs w:val="24"/>
              </w:rPr>
            </w:pPr>
            <w:r w:rsidRPr="006E1D98">
              <w:rPr>
                <w:rFonts w:ascii="Times New Roman" w:hAnsi="Times New Roman"/>
                <w:b/>
                <w:bCs/>
                <w:iCs/>
                <w:sz w:val="24"/>
                <w:szCs w:val="24"/>
              </w:rPr>
              <w:t xml:space="preserve">Знания: </w:t>
            </w:r>
            <w:r w:rsidRPr="006E1D98">
              <w:rPr>
                <w:rFonts w:ascii="Times New Roman" w:hAnsi="Times New Roman"/>
                <w:bCs/>
                <w:iCs/>
                <w:sz w:val="24"/>
                <w:szCs w:val="24"/>
              </w:rPr>
              <w:t xml:space="preserve">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w:t>
            </w:r>
            <w:r w:rsidR="00415AEA" w:rsidRPr="006E1D98">
              <w:rPr>
                <w:rFonts w:ascii="Times New Roman" w:hAnsi="Times New Roman"/>
                <w:bCs/>
                <w:iCs/>
                <w:sz w:val="24"/>
                <w:szCs w:val="24"/>
              </w:rPr>
              <w:br/>
            </w:r>
            <w:r w:rsidRPr="006E1D98">
              <w:rPr>
                <w:rFonts w:ascii="Times New Roman" w:hAnsi="Times New Roman"/>
                <w:bCs/>
                <w:iCs/>
                <w:sz w:val="24"/>
                <w:szCs w:val="24"/>
              </w:rPr>
              <w:t>и последствия его нарушения</w:t>
            </w:r>
          </w:p>
        </w:tc>
      </w:tr>
      <w:tr w:rsidR="007012F9" w:rsidRPr="006E1D98" w:rsidTr="00415AEA">
        <w:trPr>
          <w:trHeight w:val="982"/>
        </w:trPr>
        <w:tc>
          <w:tcPr>
            <w:tcW w:w="959" w:type="dxa"/>
            <w:vMerge w:val="restart"/>
          </w:tcPr>
          <w:p w:rsidR="007012F9" w:rsidRPr="006E1D98" w:rsidRDefault="007012F9" w:rsidP="00415AEA">
            <w:pPr>
              <w:spacing w:after="0" w:line="240" w:lineRule="auto"/>
              <w:jc w:val="center"/>
              <w:rPr>
                <w:rFonts w:ascii="Times New Roman" w:hAnsi="Times New Roman"/>
                <w:iCs/>
                <w:sz w:val="24"/>
                <w:szCs w:val="24"/>
              </w:rPr>
            </w:pPr>
            <w:r w:rsidRPr="006E1D98">
              <w:rPr>
                <w:rFonts w:ascii="Times New Roman" w:hAnsi="Times New Roman"/>
                <w:iCs/>
                <w:sz w:val="24"/>
                <w:szCs w:val="24"/>
              </w:rPr>
              <w:t>ОК 07</w:t>
            </w:r>
          </w:p>
        </w:tc>
        <w:tc>
          <w:tcPr>
            <w:tcW w:w="2551" w:type="dxa"/>
            <w:vMerge w:val="restart"/>
          </w:tcPr>
          <w:p w:rsidR="007012F9" w:rsidRPr="006E1D98" w:rsidRDefault="007012F9" w:rsidP="00415AEA">
            <w:pPr>
              <w:suppressAutoHyphens/>
              <w:spacing w:after="0" w:line="240" w:lineRule="auto"/>
              <w:rPr>
                <w:rFonts w:ascii="Times New Roman" w:hAnsi="Times New Roman"/>
                <w:sz w:val="24"/>
                <w:szCs w:val="24"/>
              </w:rPr>
            </w:pPr>
            <w:r w:rsidRPr="006E1D98">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973" w:type="dxa"/>
          </w:tcPr>
          <w:p w:rsidR="007012F9" w:rsidRPr="006E1D98" w:rsidRDefault="007012F9" w:rsidP="00415AEA">
            <w:pPr>
              <w:suppressAutoHyphens/>
              <w:spacing w:after="0" w:line="240" w:lineRule="auto"/>
              <w:jc w:val="both"/>
              <w:rPr>
                <w:rFonts w:ascii="Times New Roman" w:hAnsi="Times New Roman"/>
                <w:iCs/>
                <w:sz w:val="24"/>
                <w:szCs w:val="24"/>
              </w:rPr>
            </w:pPr>
            <w:r w:rsidRPr="006E1D98">
              <w:rPr>
                <w:rFonts w:ascii="Times New Roman" w:hAnsi="Times New Roman"/>
                <w:b/>
                <w:bCs/>
                <w:iCs/>
                <w:sz w:val="24"/>
                <w:szCs w:val="24"/>
              </w:rPr>
              <w:t xml:space="preserve">Умения: </w:t>
            </w:r>
            <w:r w:rsidRPr="006E1D98">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деятельности по специальности</w:t>
            </w:r>
            <w:r w:rsidRPr="006E1D98">
              <w:rPr>
                <w:rFonts w:ascii="Times New Roman" w:hAnsi="Times New Roman"/>
              </w:rPr>
              <w:t xml:space="preserve"> </w:t>
            </w:r>
            <w:r w:rsidRPr="006E1D98">
              <w:rPr>
                <w:rFonts w:ascii="Times New Roman" w:hAnsi="Times New Roman"/>
                <w:bCs/>
                <w:sz w:val="24"/>
                <w:szCs w:val="24"/>
              </w:rPr>
              <w:t xml:space="preserve">осуществлять работу </w:t>
            </w:r>
            <w:r w:rsidR="00415AEA" w:rsidRPr="006E1D98">
              <w:rPr>
                <w:rFonts w:ascii="Times New Roman" w:hAnsi="Times New Roman"/>
                <w:bCs/>
                <w:sz w:val="24"/>
                <w:szCs w:val="24"/>
              </w:rPr>
              <w:br/>
            </w:r>
            <w:r w:rsidRPr="006E1D98">
              <w:rPr>
                <w:rFonts w:ascii="Times New Roman" w:hAnsi="Times New Roman"/>
                <w:bCs/>
                <w:sz w:val="24"/>
                <w:szCs w:val="24"/>
              </w:rPr>
              <w:t xml:space="preserve">с соблюдением принципов бережливого производства; организовывать профессиональную деятельность </w:t>
            </w:r>
            <w:r w:rsidR="00415AEA" w:rsidRPr="006E1D98">
              <w:rPr>
                <w:rFonts w:ascii="Times New Roman" w:hAnsi="Times New Roman"/>
                <w:bCs/>
                <w:sz w:val="24"/>
                <w:szCs w:val="24"/>
              </w:rPr>
              <w:br/>
            </w:r>
            <w:r w:rsidRPr="006E1D98">
              <w:rPr>
                <w:rFonts w:ascii="Times New Roman" w:hAnsi="Times New Roman"/>
                <w:bCs/>
                <w:sz w:val="24"/>
                <w:szCs w:val="24"/>
              </w:rPr>
              <w:t>с учетом знаний об изменении клима</w:t>
            </w:r>
            <w:r w:rsidR="00415AEA" w:rsidRPr="006E1D98">
              <w:rPr>
                <w:rFonts w:ascii="Times New Roman" w:hAnsi="Times New Roman"/>
                <w:bCs/>
                <w:sz w:val="24"/>
                <w:szCs w:val="24"/>
              </w:rPr>
              <w:t>тических условий региона</w:t>
            </w:r>
          </w:p>
        </w:tc>
      </w:tr>
      <w:tr w:rsidR="007012F9" w:rsidRPr="006E1D98" w:rsidTr="00415AEA">
        <w:trPr>
          <w:trHeight w:val="1228"/>
        </w:trPr>
        <w:tc>
          <w:tcPr>
            <w:tcW w:w="959" w:type="dxa"/>
            <w:vMerge/>
          </w:tcPr>
          <w:p w:rsidR="007012F9" w:rsidRPr="006E1D98" w:rsidRDefault="007012F9" w:rsidP="00415AEA">
            <w:pPr>
              <w:spacing w:after="0" w:line="240" w:lineRule="auto"/>
              <w:jc w:val="center"/>
              <w:rPr>
                <w:rFonts w:ascii="Times New Roman" w:hAnsi="Times New Roman"/>
                <w:iCs/>
                <w:sz w:val="24"/>
                <w:szCs w:val="24"/>
              </w:rPr>
            </w:pPr>
          </w:p>
        </w:tc>
        <w:tc>
          <w:tcPr>
            <w:tcW w:w="2551" w:type="dxa"/>
            <w:vMerge/>
          </w:tcPr>
          <w:p w:rsidR="007012F9" w:rsidRPr="006E1D98" w:rsidRDefault="007012F9" w:rsidP="00415AEA">
            <w:pPr>
              <w:suppressAutoHyphens/>
              <w:spacing w:after="0" w:line="240" w:lineRule="auto"/>
              <w:rPr>
                <w:rFonts w:ascii="Times New Roman" w:hAnsi="Times New Roman"/>
                <w:sz w:val="24"/>
                <w:szCs w:val="24"/>
              </w:rPr>
            </w:pPr>
          </w:p>
        </w:tc>
        <w:tc>
          <w:tcPr>
            <w:tcW w:w="5973" w:type="dxa"/>
          </w:tcPr>
          <w:p w:rsidR="007012F9" w:rsidRPr="006E1D98" w:rsidRDefault="007012F9" w:rsidP="00415AEA">
            <w:pPr>
              <w:suppressAutoHyphens/>
              <w:spacing w:after="0" w:line="240" w:lineRule="auto"/>
              <w:jc w:val="both"/>
              <w:rPr>
                <w:rFonts w:ascii="Times New Roman" w:hAnsi="Times New Roman"/>
                <w:b/>
                <w:iCs/>
                <w:sz w:val="24"/>
                <w:szCs w:val="24"/>
              </w:rPr>
            </w:pPr>
            <w:r w:rsidRPr="006E1D98">
              <w:rPr>
                <w:rFonts w:ascii="Times New Roman" w:hAnsi="Times New Roman"/>
                <w:b/>
                <w:bCs/>
                <w:iCs/>
                <w:sz w:val="24"/>
                <w:szCs w:val="24"/>
              </w:rPr>
              <w:t xml:space="preserve">Знания: </w:t>
            </w:r>
            <w:r w:rsidRPr="006E1D98">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изменения климатических условий региона.</w:t>
            </w:r>
          </w:p>
        </w:tc>
      </w:tr>
      <w:tr w:rsidR="007012F9" w:rsidRPr="006E1D98" w:rsidTr="00415AEA">
        <w:trPr>
          <w:trHeight w:val="1267"/>
        </w:trPr>
        <w:tc>
          <w:tcPr>
            <w:tcW w:w="959" w:type="dxa"/>
            <w:vMerge w:val="restart"/>
          </w:tcPr>
          <w:p w:rsidR="007012F9" w:rsidRPr="006E1D98" w:rsidRDefault="007012F9" w:rsidP="00415AEA">
            <w:pPr>
              <w:spacing w:after="0" w:line="240" w:lineRule="auto"/>
              <w:jc w:val="center"/>
              <w:rPr>
                <w:rFonts w:ascii="Times New Roman" w:hAnsi="Times New Roman"/>
                <w:iCs/>
                <w:sz w:val="24"/>
                <w:szCs w:val="24"/>
              </w:rPr>
            </w:pPr>
            <w:r w:rsidRPr="006E1D98">
              <w:rPr>
                <w:rFonts w:ascii="Times New Roman" w:hAnsi="Times New Roman"/>
                <w:iCs/>
                <w:sz w:val="24"/>
                <w:szCs w:val="24"/>
              </w:rPr>
              <w:t>ОК 08</w:t>
            </w:r>
          </w:p>
        </w:tc>
        <w:tc>
          <w:tcPr>
            <w:tcW w:w="2551" w:type="dxa"/>
            <w:vMerge w:val="restart"/>
          </w:tcPr>
          <w:p w:rsidR="007012F9" w:rsidRPr="006E1D98" w:rsidRDefault="007012F9" w:rsidP="00415AEA">
            <w:pPr>
              <w:spacing w:after="0" w:line="240" w:lineRule="auto"/>
              <w:jc w:val="both"/>
              <w:rPr>
                <w:rFonts w:ascii="Times New Roman" w:hAnsi="Times New Roman"/>
                <w:sz w:val="24"/>
                <w:szCs w:val="24"/>
              </w:rPr>
            </w:pPr>
            <w:r w:rsidRPr="006E1D98">
              <w:rPr>
                <w:rFonts w:ascii="Times New Roman" w:hAnsi="Times New Roman"/>
                <w:sz w:val="24"/>
                <w:szCs w:val="24"/>
              </w:rPr>
              <w:t>Использовать сре</w:t>
            </w:r>
            <w:r w:rsidRPr="006E1D98">
              <w:rPr>
                <w:rFonts w:ascii="Times New Roman" w:hAnsi="Times New Roman"/>
                <w:sz w:val="24"/>
                <w:szCs w:val="24"/>
              </w:rPr>
              <w:t>д</w:t>
            </w:r>
            <w:r w:rsidRPr="006E1D98">
              <w:rPr>
                <w:rFonts w:ascii="Times New Roman" w:hAnsi="Times New Roman"/>
                <w:sz w:val="24"/>
                <w:szCs w:val="24"/>
              </w:rPr>
              <w:t>ства физической кул</w:t>
            </w:r>
            <w:r w:rsidRPr="006E1D98">
              <w:rPr>
                <w:rFonts w:ascii="Times New Roman" w:hAnsi="Times New Roman"/>
                <w:sz w:val="24"/>
                <w:szCs w:val="24"/>
              </w:rPr>
              <w:t>ь</w:t>
            </w:r>
            <w:r w:rsidRPr="006E1D98">
              <w:rPr>
                <w:rFonts w:ascii="Times New Roman" w:hAnsi="Times New Roman"/>
                <w:sz w:val="24"/>
                <w:szCs w:val="24"/>
              </w:rPr>
              <w:t>туры для сохранения и укрепления здор</w:t>
            </w:r>
            <w:r w:rsidRPr="006E1D98">
              <w:rPr>
                <w:rFonts w:ascii="Times New Roman" w:hAnsi="Times New Roman"/>
                <w:sz w:val="24"/>
                <w:szCs w:val="24"/>
              </w:rPr>
              <w:t>о</w:t>
            </w:r>
            <w:r w:rsidRPr="006E1D98">
              <w:rPr>
                <w:rFonts w:ascii="Times New Roman" w:hAnsi="Times New Roman"/>
                <w:sz w:val="24"/>
                <w:szCs w:val="24"/>
              </w:rPr>
              <w:t>вья в процессе профессиональной деятельности и подде</w:t>
            </w:r>
            <w:r w:rsidRPr="006E1D98">
              <w:rPr>
                <w:rFonts w:ascii="Times New Roman" w:hAnsi="Times New Roman"/>
                <w:sz w:val="24"/>
                <w:szCs w:val="24"/>
              </w:rPr>
              <w:t>р</w:t>
            </w:r>
            <w:r w:rsidRPr="006E1D98">
              <w:rPr>
                <w:rFonts w:ascii="Times New Roman" w:hAnsi="Times New Roman"/>
                <w:sz w:val="24"/>
                <w:szCs w:val="24"/>
              </w:rPr>
              <w:t xml:space="preserve">жания необходимого уровня физической </w:t>
            </w:r>
            <w:r w:rsidRPr="006E1D98">
              <w:rPr>
                <w:rFonts w:ascii="Times New Roman" w:hAnsi="Times New Roman"/>
                <w:sz w:val="24"/>
                <w:szCs w:val="24"/>
              </w:rPr>
              <w:lastRenderedPageBreak/>
              <w:t>подгото</w:t>
            </w:r>
            <w:r w:rsidRPr="006E1D98">
              <w:rPr>
                <w:rFonts w:ascii="Times New Roman" w:hAnsi="Times New Roman"/>
                <w:sz w:val="24"/>
                <w:szCs w:val="24"/>
              </w:rPr>
              <w:t>в</w:t>
            </w:r>
            <w:r w:rsidRPr="006E1D98">
              <w:rPr>
                <w:rFonts w:ascii="Times New Roman" w:hAnsi="Times New Roman"/>
                <w:sz w:val="24"/>
                <w:szCs w:val="24"/>
              </w:rPr>
              <w:t>ленности</w:t>
            </w:r>
          </w:p>
        </w:tc>
        <w:tc>
          <w:tcPr>
            <w:tcW w:w="5973" w:type="dxa"/>
          </w:tcPr>
          <w:p w:rsidR="007012F9" w:rsidRPr="006E1D98" w:rsidRDefault="007012F9" w:rsidP="00415AEA">
            <w:pPr>
              <w:suppressAutoHyphens/>
              <w:spacing w:after="0" w:line="240" w:lineRule="auto"/>
              <w:jc w:val="both"/>
              <w:rPr>
                <w:rFonts w:ascii="Times New Roman" w:hAnsi="Times New Roman"/>
                <w:b/>
                <w:iCs/>
                <w:sz w:val="24"/>
                <w:szCs w:val="24"/>
              </w:rPr>
            </w:pPr>
            <w:r w:rsidRPr="006E1D98">
              <w:rPr>
                <w:rFonts w:ascii="Times New Roman" w:hAnsi="Times New Roman"/>
                <w:b/>
                <w:iCs/>
                <w:sz w:val="24"/>
                <w:szCs w:val="24"/>
              </w:rPr>
              <w:lastRenderedPageBreak/>
              <w:t xml:space="preserve">Умения: </w:t>
            </w:r>
            <w:r w:rsidRPr="006E1D98">
              <w:rPr>
                <w:rFonts w:ascii="Times New Roman" w:hAnsi="Times New Roman"/>
                <w:iCs/>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w:t>
            </w:r>
            <w:r w:rsidR="00415AEA" w:rsidRPr="006E1D98">
              <w:rPr>
                <w:rFonts w:ascii="Times New Roman" w:hAnsi="Times New Roman"/>
                <w:iCs/>
                <w:sz w:val="24"/>
                <w:szCs w:val="24"/>
              </w:rPr>
              <w:br/>
            </w:r>
            <w:r w:rsidRPr="006E1D98">
              <w:rPr>
                <w:rFonts w:ascii="Times New Roman" w:hAnsi="Times New Roman"/>
                <w:iCs/>
                <w:sz w:val="24"/>
                <w:szCs w:val="24"/>
              </w:rPr>
              <w:t xml:space="preserve">в профессиональной деятельности; пользоваться средствами профилактики перенапряжения, характерными для данной </w:t>
            </w:r>
            <w:r w:rsidR="00415AEA" w:rsidRPr="006E1D98">
              <w:rPr>
                <w:rFonts w:ascii="Times New Roman" w:hAnsi="Times New Roman"/>
                <w:iCs/>
                <w:sz w:val="24"/>
                <w:szCs w:val="24"/>
              </w:rPr>
              <w:t>специальности</w:t>
            </w:r>
          </w:p>
        </w:tc>
      </w:tr>
      <w:tr w:rsidR="007012F9" w:rsidRPr="006E1D98" w:rsidTr="00415AEA">
        <w:tc>
          <w:tcPr>
            <w:tcW w:w="959" w:type="dxa"/>
            <w:vMerge/>
          </w:tcPr>
          <w:p w:rsidR="007012F9" w:rsidRPr="006E1D98" w:rsidRDefault="007012F9" w:rsidP="00415AEA">
            <w:pPr>
              <w:spacing w:after="0" w:line="240" w:lineRule="auto"/>
              <w:jc w:val="center"/>
              <w:rPr>
                <w:rFonts w:ascii="Times New Roman" w:hAnsi="Times New Roman"/>
                <w:iCs/>
                <w:sz w:val="24"/>
                <w:szCs w:val="24"/>
              </w:rPr>
            </w:pPr>
          </w:p>
        </w:tc>
        <w:tc>
          <w:tcPr>
            <w:tcW w:w="2551" w:type="dxa"/>
            <w:vMerge/>
          </w:tcPr>
          <w:p w:rsidR="007012F9" w:rsidRPr="006E1D98" w:rsidRDefault="007012F9" w:rsidP="00415AEA">
            <w:pPr>
              <w:suppressAutoHyphens/>
              <w:spacing w:after="0" w:line="240" w:lineRule="auto"/>
              <w:jc w:val="both"/>
              <w:rPr>
                <w:rFonts w:ascii="Times New Roman" w:hAnsi="Times New Roman"/>
                <w:sz w:val="24"/>
                <w:szCs w:val="24"/>
              </w:rPr>
            </w:pPr>
          </w:p>
        </w:tc>
        <w:tc>
          <w:tcPr>
            <w:tcW w:w="5973" w:type="dxa"/>
          </w:tcPr>
          <w:p w:rsidR="007012F9" w:rsidRPr="006E1D98" w:rsidRDefault="007012F9" w:rsidP="00415AEA">
            <w:pPr>
              <w:suppressAutoHyphens/>
              <w:spacing w:after="0" w:line="240" w:lineRule="auto"/>
              <w:jc w:val="both"/>
              <w:rPr>
                <w:rFonts w:ascii="Times New Roman" w:hAnsi="Times New Roman"/>
                <w:b/>
                <w:iCs/>
                <w:sz w:val="24"/>
                <w:szCs w:val="24"/>
              </w:rPr>
            </w:pPr>
            <w:r w:rsidRPr="006E1D98">
              <w:rPr>
                <w:rFonts w:ascii="Times New Roman" w:hAnsi="Times New Roman"/>
                <w:b/>
                <w:iCs/>
                <w:sz w:val="24"/>
                <w:szCs w:val="24"/>
              </w:rPr>
              <w:t xml:space="preserve">Знания: </w:t>
            </w:r>
            <w:r w:rsidRPr="006E1D98">
              <w:rPr>
                <w:rFonts w:ascii="Times New Roman" w:hAnsi="Times New Roman"/>
                <w:iCs/>
                <w:sz w:val="24"/>
                <w:szCs w:val="24"/>
              </w:rPr>
              <w:t xml:space="preserve">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w:t>
            </w:r>
            <w:r w:rsidRPr="006E1D98">
              <w:rPr>
                <w:rFonts w:ascii="Times New Roman" w:hAnsi="Times New Roman"/>
                <w:iCs/>
                <w:sz w:val="24"/>
                <w:szCs w:val="24"/>
              </w:rPr>
              <w:lastRenderedPageBreak/>
              <w:t>физического здоровья для специальности; средства профилактики перенапряжения</w:t>
            </w:r>
          </w:p>
        </w:tc>
      </w:tr>
      <w:tr w:rsidR="007012F9" w:rsidRPr="006E1D98" w:rsidTr="00415AEA">
        <w:trPr>
          <w:trHeight w:val="983"/>
        </w:trPr>
        <w:tc>
          <w:tcPr>
            <w:tcW w:w="959" w:type="dxa"/>
            <w:vMerge w:val="restart"/>
          </w:tcPr>
          <w:p w:rsidR="007012F9" w:rsidRPr="006E1D98" w:rsidRDefault="007012F9" w:rsidP="00415AEA">
            <w:pPr>
              <w:spacing w:after="0" w:line="240" w:lineRule="auto"/>
              <w:jc w:val="center"/>
              <w:rPr>
                <w:rFonts w:ascii="Times New Roman" w:hAnsi="Times New Roman"/>
                <w:iCs/>
                <w:sz w:val="24"/>
                <w:szCs w:val="24"/>
              </w:rPr>
            </w:pPr>
            <w:r w:rsidRPr="006E1D98">
              <w:rPr>
                <w:rFonts w:ascii="Times New Roman" w:hAnsi="Times New Roman"/>
                <w:iCs/>
                <w:sz w:val="24"/>
                <w:szCs w:val="24"/>
              </w:rPr>
              <w:lastRenderedPageBreak/>
              <w:t>ОК 09</w:t>
            </w:r>
          </w:p>
        </w:tc>
        <w:tc>
          <w:tcPr>
            <w:tcW w:w="2551" w:type="dxa"/>
            <w:vMerge w:val="restart"/>
          </w:tcPr>
          <w:p w:rsidR="007012F9" w:rsidRPr="006E1D98" w:rsidRDefault="007012F9" w:rsidP="00415AEA">
            <w:pPr>
              <w:suppressAutoHyphens/>
              <w:spacing w:after="0" w:line="240" w:lineRule="auto"/>
              <w:rPr>
                <w:rFonts w:ascii="Times New Roman" w:hAnsi="Times New Roman"/>
                <w:sz w:val="24"/>
                <w:szCs w:val="24"/>
              </w:rPr>
            </w:pPr>
            <w:r w:rsidRPr="006E1D98">
              <w:rPr>
                <w:rFonts w:ascii="Times New Roman" w:hAnsi="Times New Roman"/>
                <w:sz w:val="24"/>
                <w:szCs w:val="24"/>
              </w:rPr>
              <w:t>Пользоваться профессиональной документацией на государственном и иностранном языках</w:t>
            </w:r>
          </w:p>
        </w:tc>
        <w:tc>
          <w:tcPr>
            <w:tcW w:w="5973" w:type="dxa"/>
          </w:tcPr>
          <w:p w:rsidR="007012F9" w:rsidRPr="006E1D98" w:rsidRDefault="007012F9" w:rsidP="00415AEA">
            <w:pPr>
              <w:suppressAutoHyphens/>
              <w:spacing w:after="0" w:line="240" w:lineRule="auto"/>
              <w:jc w:val="both"/>
              <w:rPr>
                <w:rFonts w:ascii="Times New Roman" w:hAnsi="Times New Roman"/>
                <w:iCs/>
                <w:sz w:val="24"/>
                <w:szCs w:val="24"/>
              </w:rPr>
            </w:pPr>
            <w:r w:rsidRPr="006E1D98">
              <w:rPr>
                <w:rFonts w:ascii="Times New Roman" w:hAnsi="Times New Roman"/>
                <w:b/>
                <w:bCs/>
                <w:iCs/>
                <w:sz w:val="24"/>
                <w:szCs w:val="24"/>
              </w:rPr>
              <w:t xml:space="preserve">Умения: </w:t>
            </w:r>
            <w:r w:rsidRPr="006E1D98">
              <w:rPr>
                <w:rFonts w:ascii="Times New Roman" w:hAnsi="Times New Roman"/>
                <w:iCs/>
                <w:sz w:val="24"/>
                <w:szCs w:val="24"/>
              </w:rPr>
              <w:t>понимать общий смысл четко произнесенных высказываний на известные темы (профессиональные</w:t>
            </w:r>
            <w:r w:rsidR="00415AEA" w:rsidRPr="006E1D98">
              <w:rPr>
                <w:rFonts w:ascii="Times New Roman" w:hAnsi="Times New Roman"/>
                <w:iCs/>
                <w:sz w:val="24"/>
                <w:szCs w:val="24"/>
              </w:rPr>
              <w:br/>
            </w:r>
            <w:r w:rsidRPr="006E1D98">
              <w:rPr>
                <w:rFonts w:ascii="Times New Roman" w:hAnsi="Times New Roman"/>
                <w:iCs/>
                <w:sz w:val="24"/>
                <w:szCs w:val="24"/>
              </w:rPr>
              <w:t xml:space="preserve">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r>
      <w:tr w:rsidR="007012F9" w:rsidRPr="006E1D98" w:rsidTr="00415AEA">
        <w:trPr>
          <w:trHeight w:val="956"/>
        </w:trPr>
        <w:tc>
          <w:tcPr>
            <w:tcW w:w="959" w:type="dxa"/>
            <w:vMerge/>
          </w:tcPr>
          <w:p w:rsidR="007012F9" w:rsidRPr="006E1D98" w:rsidRDefault="007012F9" w:rsidP="00415AEA">
            <w:pPr>
              <w:spacing w:after="0" w:line="240" w:lineRule="auto"/>
              <w:jc w:val="center"/>
              <w:rPr>
                <w:rFonts w:ascii="Times New Roman" w:hAnsi="Times New Roman"/>
                <w:iCs/>
                <w:sz w:val="24"/>
                <w:szCs w:val="24"/>
              </w:rPr>
            </w:pPr>
          </w:p>
        </w:tc>
        <w:tc>
          <w:tcPr>
            <w:tcW w:w="2551" w:type="dxa"/>
            <w:vMerge/>
          </w:tcPr>
          <w:p w:rsidR="007012F9" w:rsidRPr="006E1D98" w:rsidRDefault="007012F9" w:rsidP="00415AEA">
            <w:pPr>
              <w:suppressAutoHyphens/>
              <w:spacing w:after="0" w:line="240" w:lineRule="auto"/>
              <w:rPr>
                <w:rFonts w:ascii="Times New Roman" w:hAnsi="Times New Roman"/>
                <w:sz w:val="24"/>
                <w:szCs w:val="24"/>
              </w:rPr>
            </w:pPr>
          </w:p>
        </w:tc>
        <w:tc>
          <w:tcPr>
            <w:tcW w:w="5973" w:type="dxa"/>
          </w:tcPr>
          <w:p w:rsidR="007012F9" w:rsidRPr="006E1D98" w:rsidRDefault="007012F9" w:rsidP="00415AEA">
            <w:pPr>
              <w:suppressAutoHyphens/>
              <w:spacing w:after="0" w:line="240" w:lineRule="auto"/>
              <w:jc w:val="both"/>
              <w:rPr>
                <w:rFonts w:ascii="Times New Roman" w:hAnsi="Times New Roman"/>
                <w:iCs/>
                <w:sz w:val="24"/>
                <w:szCs w:val="24"/>
              </w:rPr>
            </w:pPr>
            <w:r w:rsidRPr="006E1D98">
              <w:rPr>
                <w:rFonts w:ascii="Times New Roman" w:hAnsi="Times New Roman"/>
                <w:b/>
                <w:bCs/>
                <w:iCs/>
                <w:sz w:val="24"/>
                <w:szCs w:val="24"/>
              </w:rPr>
              <w:t xml:space="preserve">Знания: </w:t>
            </w:r>
            <w:r w:rsidRPr="006E1D98">
              <w:rPr>
                <w:rFonts w:ascii="Times New Roman" w:hAnsi="Times New Roman"/>
                <w:iCs/>
                <w:sz w:val="24"/>
                <w:szCs w:val="24"/>
              </w:rPr>
              <w:t xml:space="preserve">правила построения простых и сложных предложений на профессиональные темы; основные общеупотребительные глаголы (бытовая </w:t>
            </w:r>
            <w:r w:rsidR="00415AEA" w:rsidRPr="006E1D98">
              <w:rPr>
                <w:rFonts w:ascii="Times New Roman" w:hAnsi="Times New Roman"/>
                <w:iCs/>
                <w:sz w:val="24"/>
                <w:szCs w:val="24"/>
              </w:rPr>
              <w:br/>
            </w:r>
            <w:r w:rsidRPr="006E1D98">
              <w:rPr>
                <w:rFonts w:ascii="Times New Roman" w:hAnsi="Times New Roman"/>
                <w:iCs/>
                <w:sz w:val="24"/>
                <w:szCs w:val="24"/>
              </w:rPr>
              <w:t xml:space="preserve">и профессиональная лексика); лексический минимум, относящийся к описанию предметов, средств </w:t>
            </w:r>
            <w:r w:rsidR="00415AEA" w:rsidRPr="006E1D98">
              <w:rPr>
                <w:rFonts w:ascii="Times New Roman" w:hAnsi="Times New Roman"/>
                <w:iCs/>
                <w:sz w:val="24"/>
                <w:szCs w:val="24"/>
              </w:rPr>
              <w:br/>
            </w:r>
            <w:r w:rsidRPr="006E1D98">
              <w:rPr>
                <w:rFonts w:ascii="Times New Roman" w:hAnsi="Times New Roman"/>
                <w:iCs/>
                <w:sz w:val="24"/>
                <w:szCs w:val="24"/>
              </w:rPr>
              <w:t>и процессов профессиональной деятельности; особенности произношения; правила чтения текстов профессиональной направленности</w:t>
            </w:r>
          </w:p>
        </w:tc>
      </w:tr>
    </w:tbl>
    <w:p w:rsidR="00607A6E" w:rsidRPr="006E1D98" w:rsidRDefault="00607A6E" w:rsidP="00A62263">
      <w:pPr>
        <w:pStyle w:val="afffffd"/>
        <w:ind w:firstLine="709"/>
        <w:jc w:val="left"/>
        <w:rPr>
          <w:rFonts w:ascii="Times New Roman" w:hAnsi="Times New Roman"/>
        </w:rPr>
      </w:pPr>
    </w:p>
    <w:p w:rsidR="0004753E" w:rsidRPr="006E1D98" w:rsidRDefault="0004753E" w:rsidP="00A62263">
      <w:pPr>
        <w:pStyle w:val="afffffd"/>
        <w:ind w:firstLine="709"/>
        <w:jc w:val="left"/>
        <w:rPr>
          <w:rFonts w:ascii="Times New Roman" w:hAnsi="Times New Roman"/>
        </w:rPr>
      </w:pPr>
      <w:bookmarkStart w:id="12" w:name="_Toc118714848"/>
      <w:r w:rsidRPr="006E1D98">
        <w:rPr>
          <w:rFonts w:ascii="Times New Roman" w:hAnsi="Times New Roman"/>
        </w:rPr>
        <w:t>4.2. Профессиональные компетенции</w:t>
      </w:r>
      <w:bookmarkEnd w:id="12"/>
    </w:p>
    <w:tbl>
      <w:tblPr>
        <w:tblW w:w="9640" w:type="dxa"/>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2766"/>
        <w:gridCol w:w="4748"/>
      </w:tblGrid>
      <w:tr w:rsidR="00607A6E" w:rsidRPr="006E1D98" w:rsidTr="00415AEA">
        <w:trPr>
          <w:jc w:val="center"/>
        </w:trPr>
        <w:tc>
          <w:tcPr>
            <w:tcW w:w="2126" w:type="dxa"/>
          </w:tcPr>
          <w:p w:rsidR="00607A6E" w:rsidRPr="006E1D98" w:rsidRDefault="00607A6E" w:rsidP="00415AEA">
            <w:pPr>
              <w:suppressAutoHyphens/>
              <w:spacing w:after="0" w:line="240" w:lineRule="auto"/>
              <w:jc w:val="center"/>
              <w:rPr>
                <w:rFonts w:ascii="Times New Roman" w:hAnsi="Times New Roman"/>
                <w:b/>
                <w:sz w:val="24"/>
                <w:szCs w:val="24"/>
              </w:rPr>
            </w:pPr>
            <w:r w:rsidRPr="006E1D98">
              <w:rPr>
                <w:rFonts w:ascii="Times New Roman" w:hAnsi="Times New Roman"/>
                <w:b/>
                <w:sz w:val="24"/>
                <w:szCs w:val="24"/>
              </w:rPr>
              <w:t>Виды деятельности</w:t>
            </w:r>
          </w:p>
        </w:tc>
        <w:tc>
          <w:tcPr>
            <w:tcW w:w="2766" w:type="dxa"/>
          </w:tcPr>
          <w:p w:rsidR="00607A6E" w:rsidRPr="006E1D98" w:rsidRDefault="00607A6E" w:rsidP="00415AEA">
            <w:pPr>
              <w:suppressAutoHyphens/>
              <w:spacing w:after="0" w:line="240" w:lineRule="auto"/>
              <w:jc w:val="center"/>
              <w:rPr>
                <w:rFonts w:ascii="Times New Roman" w:hAnsi="Times New Roman"/>
                <w:b/>
                <w:sz w:val="24"/>
                <w:szCs w:val="24"/>
              </w:rPr>
            </w:pPr>
            <w:r w:rsidRPr="006E1D98">
              <w:rPr>
                <w:rFonts w:ascii="Times New Roman" w:hAnsi="Times New Roman"/>
                <w:b/>
                <w:sz w:val="24"/>
                <w:szCs w:val="24"/>
              </w:rPr>
              <w:t>Код и наименование</w:t>
            </w:r>
          </w:p>
          <w:p w:rsidR="00607A6E" w:rsidRPr="006E1D98" w:rsidRDefault="00607A6E" w:rsidP="00415AEA">
            <w:pPr>
              <w:suppressAutoHyphens/>
              <w:spacing w:after="0" w:line="240" w:lineRule="auto"/>
              <w:jc w:val="center"/>
              <w:rPr>
                <w:rFonts w:ascii="Times New Roman" w:hAnsi="Times New Roman"/>
                <w:b/>
                <w:sz w:val="24"/>
                <w:szCs w:val="24"/>
              </w:rPr>
            </w:pPr>
            <w:r w:rsidRPr="006E1D98">
              <w:rPr>
                <w:rFonts w:ascii="Times New Roman" w:hAnsi="Times New Roman"/>
                <w:b/>
                <w:sz w:val="24"/>
                <w:szCs w:val="24"/>
              </w:rPr>
              <w:t>компетенции</w:t>
            </w:r>
          </w:p>
        </w:tc>
        <w:tc>
          <w:tcPr>
            <w:tcW w:w="4748" w:type="dxa"/>
          </w:tcPr>
          <w:p w:rsidR="00607A6E" w:rsidRPr="006E1D98" w:rsidRDefault="00607A6E" w:rsidP="00415AEA">
            <w:pPr>
              <w:suppressAutoHyphens/>
              <w:spacing w:after="0" w:line="240" w:lineRule="auto"/>
              <w:jc w:val="center"/>
              <w:rPr>
                <w:rFonts w:ascii="Times New Roman" w:hAnsi="Times New Roman"/>
                <w:b/>
                <w:sz w:val="24"/>
                <w:szCs w:val="24"/>
              </w:rPr>
            </w:pPr>
            <w:r w:rsidRPr="006E1D98">
              <w:rPr>
                <w:rFonts w:ascii="Times New Roman" w:hAnsi="Times New Roman"/>
                <w:b/>
                <w:iCs/>
                <w:sz w:val="24"/>
                <w:szCs w:val="24"/>
              </w:rPr>
              <w:t>Показатели освоения компетенции</w:t>
            </w:r>
          </w:p>
        </w:tc>
      </w:tr>
      <w:tr w:rsidR="00607A6E" w:rsidRPr="006E1D98" w:rsidTr="00415AEA">
        <w:trPr>
          <w:trHeight w:val="489"/>
          <w:jc w:val="center"/>
        </w:trPr>
        <w:tc>
          <w:tcPr>
            <w:tcW w:w="2126" w:type="dxa"/>
            <w:vMerge w:val="restart"/>
          </w:tcPr>
          <w:p w:rsidR="00607A6E" w:rsidRPr="006E1D98" w:rsidRDefault="00607A6E" w:rsidP="00415AEA">
            <w:pPr>
              <w:suppressAutoHyphens/>
              <w:spacing w:after="0" w:line="240" w:lineRule="auto"/>
              <w:jc w:val="both"/>
              <w:rPr>
                <w:rFonts w:ascii="Times New Roman" w:hAnsi="Times New Roman"/>
                <w:sz w:val="24"/>
                <w:szCs w:val="24"/>
              </w:rPr>
            </w:pPr>
            <w:r w:rsidRPr="006E1D98">
              <w:rPr>
                <w:rFonts w:ascii="Times New Roman" w:hAnsi="Times New Roman"/>
                <w:iCs/>
                <w:sz w:val="24"/>
                <w:szCs w:val="24"/>
              </w:rPr>
              <w:t>Педагогическая деятельность по проектированию, реализации и анализу процесса обучения в начальном общем образовании</w:t>
            </w:r>
          </w:p>
        </w:tc>
        <w:tc>
          <w:tcPr>
            <w:tcW w:w="2766" w:type="dxa"/>
            <w:vMerge w:val="restart"/>
          </w:tcPr>
          <w:p w:rsidR="00607A6E" w:rsidRPr="006E1D98" w:rsidRDefault="00607A6E" w:rsidP="00415AEA">
            <w:pPr>
              <w:spacing w:after="0" w:line="240" w:lineRule="auto"/>
              <w:jc w:val="both"/>
              <w:rPr>
                <w:rFonts w:ascii="Times New Roman" w:hAnsi="Times New Roman"/>
                <w:sz w:val="24"/>
                <w:szCs w:val="24"/>
              </w:rPr>
            </w:pPr>
            <w:r w:rsidRPr="006E1D98">
              <w:rPr>
                <w:rFonts w:ascii="Times New Roman" w:hAnsi="Times New Roman"/>
                <w:sz w:val="24"/>
                <w:szCs w:val="24"/>
              </w:rPr>
              <w:t>ПК 1.1. Проектировать процесс обучения на основе федеральных гос</w:t>
            </w:r>
            <w:r w:rsidRPr="006E1D98">
              <w:rPr>
                <w:rFonts w:ascii="Times New Roman" w:hAnsi="Times New Roman"/>
                <w:sz w:val="24"/>
                <w:szCs w:val="24"/>
              </w:rPr>
              <w:t>у</w:t>
            </w:r>
            <w:r w:rsidRPr="006E1D98">
              <w:rPr>
                <w:rFonts w:ascii="Times New Roman" w:hAnsi="Times New Roman"/>
                <w:sz w:val="24"/>
                <w:szCs w:val="24"/>
              </w:rPr>
              <w:t>дарственных образов</w:t>
            </w:r>
            <w:r w:rsidRPr="006E1D98">
              <w:rPr>
                <w:rFonts w:ascii="Times New Roman" w:hAnsi="Times New Roman"/>
                <w:sz w:val="24"/>
                <w:szCs w:val="24"/>
              </w:rPr>
              <w:t>а</w:t>
            </w:r>
            <w:r w:rsidRPr="006E1D98">
              <w:rPr>
                <w:rFonts w:ascii="Times New Roman" w:hAnsi="Times New Roman"/>
                <w:sz w:val="24"/>
                <w:szCs w:val="24"/>
              </w:rPr>
              <w:t>тельных стандартов, примерных осно</w:t>
            </w:r>
            <w:r w:rsidRPr="006E1D98">
              <w:rPr>
                <w:rFonts w:ascii="Times New Roman" w:hAnsi="Times New Roman"/>
                <w:sz w:val="24"/>
                <w:szCs w:val="24"/>
              </w:rPr>
              <w:t>в</w:t>
            </w:r>
            <w:r w:rsidRPr="006E1D98">
              <w:rPr>
                <w:rFonts w:ascii="Times New Roman" w:hAnsi="Times New Roman"/>
                <w:sz w:val="24"/>
                <w:szCs w:val="24"/>
              </w:rPr>
              <w:t>ных образовательных пр</w:t>
            </w:r>
            <w:r w:rsidRPr="006E1D98">
              <w:rPr>
                <w:rFonts w:ascii="Times New Roman" w:hAnsi="Times New Roman"/>
                <w:sz w:val="24"/>
                <w:szCs w:val="24"/>
              </w:rPr>
              <w:t>о</w:t>
            </w:r>
            <w:r w:rsidRPr="006E1D98">
              <w:rPr>
                <w:rFonts w:ascii="Times New Roman" w:hAnsi="Times New Roman"/>
                <w:sz w:val="24"/>
                <w:szCs w:val="24"/>
              </w:rPr>
              <w:t>грамм начального общ</w:t>
            </w:r>
            <w:r w:rsidRPr="006E1D98">
              <w:rPr>
                <w:rFonts w:ascii="Times New Roman" w:hAnsi="Times New Roman"/>
                <w:sz w:val="24"/>
                <w:szCs w:val="24"/>
              </w:rPr>
              <w:t>е</w:t>
            </w:r>
            <w:r w:rsidRPr="006E1D98">
              <w:rPr>
                <w:rFonts w:ascii="Times New Roman" w:hAnsi="Times New Roman"/>
                <w:sz w:val="24"/>
                <w:szCs w:val="24"/>
              </w:rPr>
              <w:t>го образования</w:t>
            </w:r>
          </w:p>
          <w:p w:rsidR="00607A6E" w:rsidRPr="006E1D98" w:rsidRDefault="00607A6E" w:rsidP="00415AEA">
            <w:pPr>
              <w:spacing w:after="0" w:line="240" w:lineRule="auto"/>
              <w:jc w:val="both"/>
              <w:rPr>
                <w:rFonts w:ascii="Times New Roman" w:hAnsi="Times New Roman"/>
                <w:i/>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Практический опыт:</w:t>
            </w:r>
          </w:p>
          <w:p w:rsidR="00607A6E" w:rsidRPr="006E1D98" w:rsidRDefault="00607A6E" w:rsidP="000024A5">
            <w:pPr>
              <w:spacing w:after="0" w:line="240" w:lineRule="auto"/>
              <w:jc w:val="both"/>
              <w:rPr>
                <w:rFonts w:ascii="Times New Roman" w:hAnsi="Times New Roman"/>
                <w:b/>
                <w:sz w:val="24"/>
                <w:szCs w:val="24"/>
              </w:rPr>
            </w:pPr>
            <w:r w:rsidRPr="006E1D98">
              <w:rPr>
                <w:rFonts w:ascii="Times New Roman" w:hAnsi="Times New Roman"/>
                <w:iCs/>
                <w:sz w:val="24"/>
                <w:szCs w:val="24"/>
              </w:rPr>
              <w:t>проектировани</w:t>
            </w:r>
            <w:r w:rsidR="00C8000D">
              <w:rPr>
                <w:rFonts w:ascii="Times New Roman" w:hAnsi="Times New Roman"/>
                <w:iCs/>
                <w:sz w:val="24"/>
                <w:szCs w:val="24"/>
              </w:rPr>
              <w:t>я</w:t>
            </w:r>
            <w:r w:rsidRPr="006E1D98">
              <w:rPr>
                <w:rFonts w:ascii="Times New Roman" w:hAnsi="Times New Roman"/>
                <w:iCs/>
                <w:sz w:val="24"/>
                <w:szCs w:val="24"/>
              </w:rPr>
              <w:t xml:space="preserve"> (определение цели </w:t>
            </w:r>
            <w:r w:rsidR="00415AEA" w:rsidRPr="006E1D98">
              <w:rPr>
                <w:rFonts w:ascii="Times New Roman" w:hAnsi="Times New Roman"/>
                <w:iCs/>
                <w:sz w:val="24"/>
                <w:szCs w:val="24"/>
              </w:rPr>
              <w:br/>
            </w:r>
            <w:r w:rsidRPr="006E1D98">
              <w:rPr>
                <w:rFonts w:ascii="Times New Roman" w:hAnsi="Times New Roman"/>
                <w:iCs/>
                <w:sz w:val="24"/>
                <w:szCs w:val="24"/>
              </w:rPr>
              <w:t>и задач, подбор содержания урока, опред</w:t>
            </w:r>
            <w:r w:rsidRPr="006E1D98">
              <w:rPr>
                <w:rFonts w:ascii="Times New Roman" w:hAnsi="Times New Roman"/>
                <w:iCs/>
                <w:sz w:val="24"/>
                <w:szCs w:val="24"/>
              </w:rPr>
              <w:t>е</w:t>
            </w:r>
            <w:r w:rsidRPr="006E1D98">
              <w:rPr>
                <w:rFonts w:ascii="Times New Roman" w:hAnsi="Times New Roman"/>
                <w:iCs/>
                <w:sz w:val="24"/>
                <w:szCs w:val="24"/>
              </w:rPr>
              <w:t xml:space="preserve">ление методов, приемов и </w:t>
            </w:r>
            <w:r w:rsidR="00017C87" w:rsidRPr="006E1D98">
              <w:rPr>
                <w:rFonts w:ascii="Times New Roman" w:hAnsi="Times New Roman"/>
                <w:iCs/>
                <w:sz w:val="24"/>
                <w:szCs w:val="24"/>
              </w:rPr>
              <w:t>средств для д</w:t>
            </w:r>
            <w:r w:rsidR="00017C87" w:rsidRPr="006E1D98">
              <w:rPr>
                <w:rFonts w:ascii="Times New Roman" w:hAnsi="Times New Roman"/>
                <w:iCs/>
                <w:sz w:val="24"/>
                <w:szCs w:val="24"/>
              </w:rPr>
              <w:t>о</w:t>
            </w:r>
            <w:r w:rsidR="00017C87" w:rsidRPr="006E1D98">
              <w:rPr>
                <w:rFonts w:ascii="Times New Roman" w:hAnsi="Times New Roman"/>
                <w:iCs/>
                <w:sz w:val="24"/>
                <w:szCs w:val="24"/>
              </w:rPr>
              <w:t xml:space="preserve">стижения поставленной цели </w:t>
            </w:r>
            <w:r w:rsidRPr="006E1D98">
              <w:rPr>
                <w:rFonts w:ascii="Times New Roman" w:hAnsi="Times New Roman"/>
                <w:iCs/>
                <w:sz w:val="24"/>
                <w:szCs w:val="24"/>
              </w:rPr>
              <w:t>и реализации задач) урока в соответствии с требованиями, предъявляем</w:t>
            </w:r>
            <w:r w:rsidRPr="006E1D98">
              <w:rPr>
                <w:rFonts w:ascii="Times New Roman" w:hAnsi="Times New Roman"/>
                <w:iCs/>
                <w:sz w:val="24"/>
                <w:szCs w:val="24"/>
              </w:rPr>
              <w:t>ы</w:t>
            </w:r>
            <w:r w:rsidR="00415AEA" w:rsidRPr="006E1D98">
              <w:rPr>
                <w:rFonts w:ascii="Times New Roman" w:hAnsi="Times New Roman"/>
                <w:iCs/>
                <w:sz w:val="24"/>
                <w:szCs w:val="24"/>
              </w:rPr>
              <w:t>ми к современному уроку</w:t>
            </w:r>
          </w:p>
        </w:tc>
      </w:tr>
      <w:tr w:rsidR="00607A6E" w:rsidRPr="006E1D98" w:rsidTr="00415AEA">
        <w:trPr>
          <w:trHeight w:val="41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Умения:</w:t>
            </w:r>
          </w:p>
          <w:p w:rsidR="00607A6E" w:rsidRPr="006E1D98" w:rsidRDefault="00607A6E" w:rsidP="000024A5">
            <w:pPr>
              <w:spacing w:after="0" w:line="240" w:lineRule="auto"/>
              <w:jc w:val="both"/>
              <w:rPr>
                <w:rFonts w:ascii="Times New Roman" w:hAnsi="Times New Roman"/>
                <w:iCs/>
                <w:sz w:val="24"/>
                <w:szCs w:val="24"/>
              </w:rPr>
            </w:pPr>
            <w:r w:rsidRPr="006E1D98">
              <w:rPr>
                <w:rFonts w:ascii="Times New Roman" w:hAnsi="Times New Roman"/>
                <w:iCs/>
                <w:sz w:val="24"/>
                <w:szCs w:val="24"/>
              </w:rPr>
              <w:t>определять цели и задачи урока, планировать его с учетом особенностей м</w:t>
            </w:r>
            <w:r w:rsidRPr="006E1D98">
              <w:rPr>
                <w:rFonts w:ascii="Times New Roman" w:hAnsi="Times New Roman"/>
                <w:iCs/>
                <w:sz w:val="24"/>
                <w:szCs w:val="24"/>
              </w:rPr>
              <w:t>е</w:t>
            </w:r>
            <w:r w:rsidRPr="006E1D98">
              <w:rPr>
                <w:rFonts w:ascii="Times New Roman" w:hAnsi="Times New Roman"/>
                <w:iCs/>
                <w:sz w:val="24"/>
                <w:szCs w:val="24"/>
              </w:rPr>
              <w:t>тодики преподавания учебного предмета, возраста, класса, индивидуальных и возрастных особе</w:t>
            </w:r>
            <w:r w:rsidRPr="006E1D98">
              <w:rPr>
                <w:rFonts w:ascii="Times New Roman" w:hAnsi="Times New Roman"/>
                <w:iCs/>
                <w:sz w:val="24"/>
                <w:szCs w:val="24"/>
              </w:rPr>
              <w:t>н</w:t>
            </w:r>
            <w:r w:rsidRPr="006E1D98">
              <w:rPr>
                <w:rFonts w:ascii="Times New Roman" w:hAnsi="Times New Roman"/>
                <w:iCs/>
                <w:sz w:val="24"/>
                <w:szCs w:val="24"/>
              </w:rPr>
              <w:t>ностей обучающихся и в соответствии с современными требовани</w:t>
            </w:r>
            <w:r w:rsidRPr="006E1D98">
              <w:rPr>
                <w:rFonts w:ascii="Times New Roman" w:hAnsi="Times New Roman"/>
                <w:iCs/>
                <w:sz w:val="24"/>
                <w:szCs w:val="24"/>
              </w:rPr>
              <w:t>я</w:t>
            </w:r>
            <w:r w:rsidRPr="006E1D98">
              <w:rPr>
                <w:rFonts w:ascii="Times New Roman" w:hAnsi="Times New Roman"/>
                <w:iCs/>
                <w:sz w:val="24"/>
                <w:szCs w:val="24"/>
              </w:rPr>
              <w:t>ми к уроку (дидактическими, организац</w:t>
            </w:r>
            <w:r w:rsidRPr="006E1D98">
              <w:rPr>
                <w:rFonts w:ascii="Times New Roman" w:hAnsi="Times New Roman"/>
                <w:iCs/>
                <w:sz w:val="24"/>
                <w:szCs w:val="24"/>
              </w:rPr>
              <w:t>и</w:t>
            </w:r>
            <w:r w:rsidRPr="006E1D98">
              <w:rPr>
                <w:rFonts w:ascii="Times New Roman" w:hAnsi="Times New Roman"/>
                <w:iCs/>
                <w:sz w:val="24"/>
                <w:szCs w:val="24"/>
              </w:rPr>
              <w:t>онными, методическими, санитарно-гигиеническими нормами);</w:t>
            </w:r>
          </w:p>
          <w:p w:rsidR="00607A6E" w:rsidRPr="006E1D98" w:rsidRDefault="00607A6E" w:rsidP="000024A5">
            <w:pPr>
              <w:spacing w:after="0" w:line="240" w:lineRule="auto"/>
              <w:jc w:val="both"/>
              <w:rPr>
                <w:rFonts w:ascii="Times New Roman" w:hAnsi="Times New Roman"/>
                <w:iCs/>
                <w:sz w:val="24"/>
                <w:szCs w:val="24"/>
              </w:rPr>
            </w:pPr>
            <w:r w:rsidRPr="006E1D98">
              <w:rPr>
                <w:rFonts w:ascii="Times New Roman" w:hAnsi="Times New Roman"/>
                <w:iCs/>
                <w:sz w:val="24"/>
                <w:szCs w:val="24"/>
              </w:rPr>
              <w:t>формулировать различные виды учебных задач и проектировать и решение в соо</w:t>
            </w:r>
            <w:r w:rsidRPr="006E1D98">
              <w:rPr>
                <w:rFonts w:ascii="Times New Roman" w:hAnsi="Times New Roman"/>
                <w:iCs/>
                <w:sz w:val="24"/>
                <w:szCs w:val="24"/>
              </w:rPr>
              <w:t>т</w:t>
            </w:r>
            <w:r w:rsidRPr="006E1D98">
              <w:rPr>
                <w:rFonts w:ascii="Times New Roman" w:hAnsi="Times New Roman"/>
                <w:iCs/>
                <w:sz w:val="24"/>
                <w:szCs w:val="24"/>
              </w:rPr>
              <w:t>ветствии с уровнем познавательного и личн</w:t>
            </w:r>
            <w:r w:rsidRPr="006E1D98">
              <w:rPr>
                <w:rFonts w:ascii="Times New Roman" w:hAnsi="Times New Roman"/>
                <w:iCs/>
                <w:sz w:val="24"/>
                <w:szCs w:val="24"/>
              </w:rPr>
              <w:t>о</w:t>
            </w:r>
            <w:r w:rsidRPr="006E1D98">
              <w:rPr>
                <w:rFonts w:ascii="Times New Roman" w:hAnsi="Times New Roman"/>
                <w:iCs/>
                <w:sz w:val="24"/>
                <w:szCs w:val="24"/>
              </w:rPr>
              <w:t xml:space="preserve">стного развития </w:t>
            </w:r>
            <w:r w:rsidR="000A33D2">
              <w:rPr>
                <w:rFonts w:ascii="Times New Roman" w:hAnsi="Times New Roman"/>
                <w:iCs/>
                <w:sz w:val="24"/>
                <w:szCs w:val="24"/>
              </w:rPr>
              <w:t>обучающихся</w:t>
            </w:r>
            <w:r w:rsidRPr="006E1D98">
              <w:rPr>
                <w:rFonts w:ascii="Times New Roman" w:hAnsi="Times New Roman"/>
                <w:iCs/>
                <w:sz w:val="24"/>
                <w:szCs w:val="24"/>
              </w:rPr>
              <w:t>;</w:t>
            </w:r>
          </w:p>
          <w:p w:rsidR="00607A6E" w:rsidRPr="006E1D98" w:rsidRDefault="00607A6E" w:rsidP="000024A5">
            <w:pPr>
              <w:spacing w:after="0" w:line="240" w:lineRule="auto"/>
              <w:jc w:val="both"/>
              <w:rPr>
                <w:rFonts w:ascii="Times New Roman" w:hAnsi="Times New Roman"/>
                <w:sz w:val="24"/>
                <w:szCs w:val="24"/>
                <w:lang w:eastAsia="en-US"/>
              </w:rPr>
            </w:pPr>
            <w:r w:rsidRPr="006E1D98">
              <w:rPr>
                <w:rFonts w:ascii="Times New Roman" w:hAnsi="Times New Roman"/>
                <w:iCs/>
                <w:sz w:val="24"/>
                <w:szCs w:val="24"/>
              </w:rPr>
              <w:t>проектировать процесс</w:t>
            </w:r>
            <w:r w:rsidRPr="006E1D98">
              <w:rPr>
                <w:rFonts w:ascii="Times New Roman" w:hAnsi="Times New Roman"/>
                <w:spacing w:val="-67"/>
                <w:sz w:val="24"/>
                <w:szCs w:val="24"/>
                <w:lang w:eastAsia="en-US"/>
              </w:rPr>
              <w:t xml:space="preserve"> </w:t>
            </w:r>
            <w:r w:rsidRPr="006E1D98">
              <w:rPr>
                <w:rFonts w:ascii="Times New Roman" w:hAnsi="Times New Roman"/>
                <w:sz w:val="24"/>
                <w:szCs w:val="24"/>
                <w:lang w:eastAsia="en-US"/>
              </w:rPr>
              <w:t>обучения на</w:t>
            </w:r>
            <w:r w:rsidRPr="006E1D98">
              <w:rPr>
                <w:rFonts w:ascii="Times New Roman" w:hAnsi="Times New Roman"/>
                <w:spacing w:val="1"/>
                <w:sz w:val="24"/>
                <w:szCs w:val="24"/>
                <w:lang w:eastAsia="en-US"/>
              </w:rPr>
              <w:t xml:space="preserve"> </w:t>
            </w:r>
            <w:r w:rsidRPr="006E1D98">
              <w:rPr>
                <w:rFonts w:ascii="Times New Roman" w:hAnsi="Times New Roman"/>
                <w:sz w:val="24"/>
                <w:szCs w:val="24"/>
                <w:lang w:eastAsia="en-US"/>
              </w:rPr>
              <w:t>основе</w:t>
            </w:r>
            <w:r w:rsidRPr="006E1D98">
              <w:rPr>
                <w:rFonts w:ascii="Times New Roman" w:hAnsi="Times New Roman"/>
                <w:spacing w:val="1"/>
                <w:sz w:val="24"/>
                <w:szCs w:val="24"/>
                <w:lang w:eastAsia="en-US"/>
              </w:rPr>
              <w:t xml:space="preserve"> </w:t>
            </w:r>
            <w:r w:rsidRPr="006E1D98">
              <w:rPr>
                <w:rFonts w:ascii="Times New Roman" w:hAnsi="Times New Roman"/>
                <w:sz w:val="24"/>
                <w:szCs w:val="24"/>
                <w:lang w:eastAsia="en-US"/>
              </w:rPr>
              <w:t>федерального</w:t>
            </w:r>
            <w:r w:rsidRPr="006E1D98">
              <w:rPr>
                <w:rFonts w:ascii="Times New Roman" w:hAnsi="Times New Roman"/>
                <w:spacing w:val="1"/>
                <w:sz w:val="24"/>
                <w:szCs w:val="24"/>
                <w:lang w:eastAsia="en-US"/>
              </w:rPr>
              <w:t xml:space="preserve"> </w:t>
            </w:r>
            <w:r w:rsidRPr="006E1D98">
              <w:rPr>
                <w:rFonts w:ascii="Times New Roman" w:hAnsi="Times New Roman"/>
                <w:sz w:val="24"/>
                <w:szCs w:val="24"/>
                <w:lang w:eastAsia="en-US"/>
              </w:rPr>
              <w:t>государственного</w:t>
            </w:r>
            <w:r w:rsidRPr="006E1D98">
              <w:rPr>
                <w:rFonts w:ascii="Times New Roman" w:hAnsi="Times New Roman"/>
                <w:spacing w:val="1"/>
                <w:sz w:val="24"/>
                <w:szCs w:val="24"/>
                <w:lang w:eastAsia="en-US"/>
              </w:rPr>
              <w:t xml:space="preserve"> </w:t>
            </w:r>
            <w:r w:rsidRPr="006E1D98">
              <w:rPr>
                <w:rFonts w:ascii="Times New Roman" w:hAnsi="Times New Roman"/>
                <w:sz w:val="24"/>
                <w:szCs w:val="24"/>
                <w:lang w:eastAsia="en-US"/>
              </w:rPr>
              <w:t>образовательного</w:t>
            </w:r>
            <w:r w:rsidRPr="006E1D98">
              <w:rPr>
                <w:rFonts w:ascii="Times New Roman" w:hAnsi="Times New Roman"/>
                <w:spacing w:val="1"/>
                <w:sz w:val="24"/>
                <w:szCs w:val="24"/>
                <w:lang w:eastAsia="en-US"/>
              </w:rPr>
              <w:t xml:space="preserve"> </w:t>
            </w:r>
            <w:r w:rsidRPr="006E1D98">
              <w:rPr>
                <w:rFonts w:ascii="Times New Roman" w:hAnsi="Times New Roman"/>
                <w:sz w:val="24"/>
                <w:szCs w:val="24"/>
                <w:lang w:eastAsia="en-US"/>
              </w:rPr>
              <w:t>стандарта</w:t>
            </w:r>
            <w:r w:rsidRPr="006E1D98">
              <w:rPr>
                <w:rFonts w:ascii="Times New Roman" w:hAnsi="Times New Roman"/>
                <w:spacing w:val="1"/>
                <w:sz w:val="24"/>
                <w:szCs w:val="24"/>
                <w:lang w:eastAsia="en-US"/>
              </w:rPr>
              <w:t xml:space="preserve"> </w:t>
            </w:r>
            <w:r w:rsidRPr="006E1D98">
              <w:rPr>
                <w:rFonts w:ascii="Times New Roman" w:hAnsi="Times New Roman"/>
                <w:sz w:val="24"/>
                <w:szCs w:val="24"/>
                <w:lang w:eastAsia="en-US"/>
              </w:rPr>
              <w:t>начального</w:t>
            </w:r>
            <w:r w:rsidRPr="006E1D98">
              <w:rPr>
                <w:rFonts w:ascii="Times New Roman" w:hAnsi="Times New Roman"/>
                <w:spacing w:val="1"/>
                <w:sz w:val="24"/>
                <w:szCs w:val="24"/>
                <w:lang w:eastAsia="en-US"/>
              </w:rPr>
              <w:t xml:space="preserve"> </w:t>
            </w:r>
            <w:r w:rsidRPr="006E1D98">
              <w:rPr>
                <w:rFonts w:ascii="Times New Roman" w:hAnsi="Times New Roman"/>
                <w:sz w:val="24"/>
                <w:szCs w:val="24"/>
                <w:lang w:eastAsia="en-US"/>
              </w:rPr>
              <w:t>общего</w:t>
            </w:r>
            <w:r w:rsidRPr="006E1D98">
              <w:rPr>
                <w:rFonts w:ascii="Times New Roman" w:hAnsi="Times New Roman"/>
                <w:spacing w:val="1"/>
                <w:sz w:val="24"/>
                <w:szCs w:val="24"/>
                <w:lang w:eastAsia="en-US"/>
              </w:rPr>
              <w:t xml:space="preserve"> </w:t>
            </w:r>
            <w:r w:rsidRPr="006E1D98">
              <w:rPr>
                <w:rFonts w:ascii="Times New Roman" w:hAnsi="Times New Roman"/>
                <w:sz w:val="24"/>
                <w:szCs w:val="24"/>
                <w:lang w:eastAsia="en-US"/>
              </w:rPr>
              <w:t>образования</w:t>
            </w:r>
            <w:r w:rsidRPr="006E1D98">
              <w:rPr>
                <w:rFonts w:ascii="Times New Roman" w:hAnsi="Times New Roman"/>
                <w:sz w:val="24"/>
                <w:szCs w:val="24"/>
                <w:lang w:eastAsia="en-US"/>
              </w:rPr>
              <w:t xml:space="preserve">, примерных </w:t>
            </w:r>
            <w:r w:rsidRPr="006E1D98">
              <w:rPr>
                <w:rFonts w:ascii="Times New Roman" w:hAnsi="Times New Roman"/>
                <w:sz w:val="24"/>
                <w:szCs w:val="24"/>
                <w:lang w:eastAsia="en-US"/>
              </w:rPr>
              <w:lastRenderedPageBreak/>
              <w:t>образов</w:t>
            </w:r>
            <w:r w:rsidRPr="006E1D98">
              <w:rPr>
                <w:rFonts w:ascii="Times New Roman" w:hAnsi="Times New Roman"/>
                <w:sz w:val="24"/>
                <w:szCs w:val="24"/>
                <w:lang w:eastAsia="en-US"/>
              </w:rPr>
              <w:t>а</w:t>
            </w:r>
            <w:r w:rsidRPr="006E1D98">
              <w:rPr>
                <w:rFonts w:ascii="Times New Roman" w:hAnsi="Times New Roman"/>
                <w:sz w:val="24"/>
                <w:szCs w:val="24"/>
                <w:lang w:eastAsia="en-US"/>
              </w:rPr>
              <w:t>тельных программ</w:t>
            </w:r>
            <w:r w:rsidRPr="006E1D98">
              <w:rPr>
                <w:rFonts w:ascii="Times New Roman" w:hAnsi="Times New Roman"/>
                <w:sz w:val="24"/>
                <w:szCs w:val="24"/>
                <w:lang w:eastAsia="en-US"/>
              </w:rPr>
              <w:t>;</w:t>
            </w:r>
          </w:p>
          <w:p w:rsidR="00607A6E" w:rsidRPr="006E1D98" w:rsidRDefault="00607A6E" w:rsidP="000024A5">
            <w:pPr>
              <w:spacing w:after="0" w:line="240" w:lineRule="auto"/>
              <w:jc w:val="both"/>
              <w:rPr>
                <w:rFonts w:ascii="Times New Roman" w:hAnsi="Times New Roman"/>
                <w:iCs/>
                <w:sz w:val="24"/>
                <w:szCs w:val="24"/>
              </w:rPr>
            </w:pPr>
            <w:r w:rsidRPr="006E1D98">
              <w:rPr>
                <w:rFonts w:ascii="Times New Roman" w:hAnsi="Times New Roman"/>
                <w:iCs/>
                <w:sz w:val="24"/>
                <w:szCs w:val="24"/>
              </w:rPr>
              <w:t>проектировать программы развития универсальных учебных действий</w:t>
            </w:r>
            <w:r w:rsidR="000024A5">
              <w:rPr>
                <w:rFonts w:ascii="Times New Roman" w:hAnsi="Times New Roman"/>
                <w:iCs/>
                <w:sz w:val="24"/>
                <w:szCs w:val="24"/>
              </w:rPr>
              <w:t>;</w:t>
            </w:r>
          </w:p>
          <w:p w:rsidR="00607A6E" w:rsidRPr="006E1D98" w:rsidRDefault="00607A6E" w:rsidP="000024A5">
            <w:pPr>
              <w:spacing w:after="0" w:line="240" w:lineRule="auto"/>
              <w:jc w:val="both"/>
              <w:rPr>
                <w:rFonts w:ascii="Times New Roman" w:hAnsi="Times New Roman"/>
                <w:iCs/>
                <w:sz w:val="24"/>
                <w:szCs w:val="24"/>
              </w:rPr>
            </w:pPr>
            <w:r w:rsidRPr="006E1D98">
              <w:rPr>
                <w:rFonts w:ascii="Times New Roman" w:hAnsi="Times New Roman"/>
                <w:iCs/>
                <w:sz w:val="24"/>
                <w:szCs w:val="24"/>
              </w:rPr>
              <w:t>проектировать</w:t>
            </w:r>
            <w:r w:rsidR="00415AEA" w:rsidRPr="006E1D98">
              <w:rPr>
                <w:rFonts w:ascii="Times New Roman" w:hAnsi="Times New Roman"/>
                <w:iCs/>
                <w:sz w:val="24"/>
                <w:szCs w:val="24"/>
              </w:rPr>
              <w:t xml:space="preserve"> </w:t>
            </w:r>
            <w:r w:rsidRPr="006E1D98">
              <w:rPr>
                <w:rFonts w:ascii="Times New Roman" w:hAnsi="Times New Roman"/>
                <w:iCs/>
                <w:sz w:val="24"/>
                <w:szCs w:val="24"/>
              </w:rPr>
              <w:t>проектно-исследовательскую деятельность в начал</w:t>
            </w:r>
            <w:r w:rsidRPr="006E1D98">
              <w:rPr>
                <w:rFonts w:ascii="Times New Roman" w:hAnsi="Times New Roman"/>
                <w:iCs/>
                <w:sz w:val="24"/>
                <w:szCs w:val="24"/>
              </w:rPr>
              <w:t>ь</w:t>
            </w:r>
            <w:r w:rsidRPr="006E1D98">
              <w:rPr>
                <w:rFonts w:ascii="Times New Roman" w:hAnsi="Times New Roman"/>
                <w:iCs/>
                <w:sz w:val="24"/>
                <w:szCs w:val="24"/>
              </w:rPr>
              <w:t>ной школе;</w:t>
            </w:r>
          </w:p>
          <w:p w:rsidR="00607A6E" w:rsidRPr="006E1D98" w:rsidRDefault="00607A6E" w:rsidP="000024A5">
            <w:pPr>
              <w:spacing w:after="0" w:line="240" w:lineRule="auto"/>
              <w:jc w:val="both"/>
              <w:rPr>
                <w:rFonts w:ascii="Times New Roman" w:hAnsi="Times New Roman"/>
                <w:iCs/>
                <w:sz w:val="24"/>
                <w:szCs w:val="24"/>
              </w:rPr>
            </w:pPr>
            <w:r w:rsidRPr="006E1D98">
              <w:rPr>
                <w:rFonts w:ascii="Times New Roman" w:hAnsi="Times New Roman"/>
                <w:iCs/>
                <w:sz w:val="24"/>
                <w:szCs w:val="24"/>
              </w:rPr>
              <w:t xml:space="preserve">проектировать процесс обучения </w:t>
            </w:r>
            <w:r w:rsidR="00415AEA" w:rsidRPr="006E1D98">
              <w:rPr>
                <w:rFonts w:ascii="Times New Roman" w:hAnsi="Times New Roman"/>
                <w:iCs/>
                <w:sz w:val="24"/>
                <w:szCs w:val="24"/>
              </w:rPr>
              <w:br/>
            </w:r>
            <w:r w:rsidRPr="006E1D98">
              <w:rPr>
                <w:rFonts w:ascii="Times New Roman" w:hAnsi="Times New Roman"/>
                <w:iCs/>
                <w:sz w:val="24"/>
                <w:szCs w:val="24"/>
              </w:rPr>
              <w:t>с уч</w:t>
            </w:r>
            <w:r w:rsidRPr="006E1D98">
              <w:rPr>
                <w:rFonts w:ascii="Times New Roman" w:hAnsi="Times New Roman"/>
                <w:iCs/>
                <w:sz w:val="24"/>
                <w:szCs w:val="24"/>
              </w:rPr>
              <w:t>е</w:t>
            </w:r>
            <w:r w:rsidRPr="006E1D98">
              <w:rPr>
                <w:rFonts w:ascii="Times New Roman" w:hAnsi="Times New Roman"/>
                <w:iCs/>
                <w:sz w:val="24"/>
                <w:szCs w:val="24"/>
              </w:rPr>
              <w:t>том преемственности между уровнями образ</w:t>
            </w:r>
            <w:r w:rsidRPr="006E1D98">
              <w:rPr>
                <w:rFonts w:ascii="Times New Roman" w:hAnsi="Times New Roman"/>
                <w:iCs/>
                <w:sz w:val="24"/>
                <w:szCs w:val="24"/>
              </w:rPr>
              <w:t>о</w:t>
            </w:r>
            <w:r w:rsidRPr="006E1D98">
              <w:rPr>
                <w:rFonts w:ascii="Times New Roman" w:hAnsi="Times New Roman"/>
                <w:iCs/>
                <w:sz w:val="24"/>
                <w:szCs w:val="24"/>
              </w:rPr>
              <w:t>вания;</w:t>
            </w:r>
          </w:p>
          <w:p w:rsidR="00607A6E" w:rsidRPr="006E1D98" w:rsidRDefault="00607A6E" w:rsidP="000024A5">
            <w:pPr>
              <w:spacing w:after="0" w:line="240" w:lineRule="auto"/>
              <w:jc w:val="both"/>
              <w:rPr>
                <w:rFonts w:ascii="Times New Roman" w:hAnsi="Times New Roman"/>
                <w:b/>
                <w:sz w:val="24"/>
                <w:szCs w:val="24"/>
                <w:lang/>
              </w:rPr>
            </w:pPr>
            <w:r w:rsidRPr="006E1D98">
              <w:rPr>
                <w:rFonts w:ascii="Times New Roman" w:hAnsi="Times New Roman"/>
                <w:iCs/>
                <w:sz w:val="24"/>
                <w:szCs w:val="24"/>
              </w:rPr>
              <w:t xml:space="preserve">проектировать процесс обучения </w:t>
            </w:r>
            <w:r w:rsidR="00415AEA" w:rsidRPr="006E1D98">
              <w:rPr>
                <w:rFonts w:ascii="Times New Roman" w:hAnsi="Times New Roman"/>
                <w:iCs/>
                <w:sz w:val="24"/>
                <w:szCs w:val="24"/>
              </w:rPr>
              <w:br/>
            </w:r>
            <w:r w:rsidRPr="006E1D98">
              <w:rPr>
                <w:rFonts w:ascii="Times New Roman" w:hAnsi="Times New Roman"/>
                <w:iCs/>
                <w:sz w:val="24"/>
                <w:szCs w:val="24"/>
              </w:rPr>
              <w:t>с уч</w:t>
            </w:r>
            <w:r w:rsidRPr="006E1D98">
              <w:rPr>
                <w:rFonts w:ascii="Times New Roman" w:hAnsi="Times New Roman"/>
                <w:iCs/>
                <w:sz w:val="24"/>
                <w:szCs w:val="24"/>
              </w:rPr>
              <w:t>е</w:t>
            </w:r>
            <w:r w:rsidRPr="006E1D98">
              <w:rPr>
                <w:rFonts w:ascii="Times New Roman" w:hAnsi="Times New Roman"/>
                <w:iCs/>
                <w:sz w:val="24"/>
                <w:szCs w:val="24"/>
              </w:rPr>
              <w:t>том индивидуальных особенностей обуча</w:t>
            </w:r>
            <w:r w:rsidRPr="006E1D98">
              <w:rPr>
                <w:rFonts w:ascii="Times New Roman" w:hAnsi="Times New Roman"/>
                <w:iCs/>
                <w:sz w:val="24"/>
                <w:szCs w:val="24"/>
              </w:rPr>
              <w:t>ю</w:t>
            </w:r>
            <w:r w:rsidR="000024A5">
              <w:rPr>
                <w:rFonts w:ascii="Times New Roman" w:hAnsi="Times New Roman"/>
                <w:iCs/>
                <w:sz w:val="24"/>
                <w:szCs w:val="24"/>
              </w:rPr>
              <w:t>щихся</w:t>
            </w:r>
          </w:p>
        </w:tc>
      </w:tr>
      <w:tr w:rsidR="00607A6E" w:rsidRPr="006E1D98" w:rsidTr="00415AEA">
        <w:trPr>
          <w:trHeight w:val="417"/>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contextualSpacing/>
              <w:jc w:val="both"/>
              <w:rPr>
                <w:rFonts w:ascii="Times New Roman" w:hAnsi="Times New Roman"/>
                <w:sz w:val="24"/>
                <w:szCs w:val="24"/>
                <w:lang w:eastAsia="en-US"/>
              </w:rPr>
            </w:pPr>
            <w:r w:rsidRPr="006E1D98">
              <w:rPr>
                <w:rFonts w:ascii="Times New Roman" w:hAnsi="Times New Roman"/>
                <w:b/>
                <w:sz w:val="24"/>
                <w:szCs w:val="24"/>
                <w:lang/>
              </w:rPr>
              <w:t>Знания:</w:t>
            </w:r>
            <w:r w:rsidRPr="006E1D98">
              <w:rPr>
                <w:rFonts w:ascii="Times New Roman" w:hAnsi="Times New Roman"/>
                <w:sz w:val="24"/>
                <w:szCs w:val="24"/>
                <w:lang w:eastAsia="en-US"/>
              </w:rPr>
              <w:t xml:space="preserve"> </w:t>
            </w:r>
          </w:p>
          <w:p w:rsidR="00607A6E" w:rsidRPr="006E1D98" w:rsidRDefault="00607A6E" w:rsidP="000024A5">
            <w:pPr>
              <w:spacing w:after="0" w:line="240" w:lineRule="auto"/>
              <w:jc w:val="both"/>
              <w:rPr>
                <w:rFonts w:ascii="Times New Roman" w:hAnsi="Times New Roman"/>
                <w:iCs/>
                <w:sz w:val="24"/>
                <w:szCs w:val="24"/>
              </w:rPr>
            </w:pPr>
            <w:r w:rsidRPr="006E1D98">
              <w:rPr>
                <w:rFonts w:ascii="Times New Roman" w:hAnsi="Times New Roman"/>
                <w:iCs/>
                <w:sz w:val="24"/>
                <w:szCs w:val="24"/>
              </w:rPr>
              <w:t>требования</w:t>
            </w:r>
            <w:r w:rsidR="00415AEA" w:rsidRPr="006E1D98">
              <w:rPr>
                <w:rFonts w:ascii="Times New Roman" w:hAnsi="Times New Roman"/>
                <w:iCs/>
                <w:sz w:val="24"/>
                <w:szCs w:val="24"/>
              </w:rPr>
              <w:t xml:space="preserve"> </w:t>
            </w:r>
            <w:r w:rsidR="004C23DC" w:rsidRPr="006E1D98">
              <w:rPr>
                <w:rFonts w:ascii="Times New Roman" w:hAnsi="Times New Roman"/>
                <w:iCs/>
                <w:sz w:val="24"/>
                <w:szCs w:val="24"/>
              </w:rPr>
              <w:t>федерального госуда</w:t>
            </w:r>
            <w:r w:rsidR="004C23DC" w:rsidRPr="006E1D98">
              <w:rPr>
                <w:rFonts w:ascii="Times New Roman" w:hAnsi="Times New Roman"/>
                <w:iCs/>
                <w:sz w:val="24"/>
                <w:szCs w:val="24"/>
              </w:rPr>
              <w:t>р</w:t>
            </w:r>
            <w:r w:rsidR="004C23DC" w:rsidRPr="006E1D98">
              <w:rPr>
                <w:rFonts w:ascii="Times New Roman" w:hAnsi="Times New Roman"/>
                <w:iCs/>
                <w:sz w:val="24"/>
                <w:szCs w:val="24"/>
              </w:rPr>
              <w:t>ственного</w:t>
            </w:r>
            <w:r w:rsidRPr="006E1D98">
              <w:rPr>
                <w:rFonts w:ascii="Times New Roman" w:hAnsi="Times New Roman"/>
                <w:iCs/>
                <w:sz w:val="24"/>
                <w:szCs w:val="24"/>
              </w:rPr>
              <w:t xml:space="preserve"> образовательного стандарта начального общего образования, приме</w:t>
            </w:r>
            <w:r w:rsidRPr="006E1D98">
              <w:rPr>
                <w:rFonts w:ascii="Times New Roman" w:hAnsi="Times New Roman"/>
                <w:iCs/>
                <w:sz w:val="24"/>
                <w:szCs w:val="24"/>
              </w:rPr>
              <w:t>р</w:t>
            </w:r>
            <w:r w:rsidRPr="006E1D98">
              <w:rPr>
                <w:rFonts w:ascii="Times New Roman" w:hAnsi="Times New Roman"/>
                <w:iCs/>
                <w:sz w:val="24"/>
                <w:szCs w:val="24"/>
              </w:rPr>
              <w:t>ные основные образовательные программы начального общего образования и приме</w:t>
            </w:r>
            <w:r w:rsidRPr="006E1D98">
              <w:rPr>
                <w:rFonts w:ascii="Times New Roman" w:hAnsi="Times New Roman"/>
                <w:iCs/>
                <w:sz w:val="24"/>
                <w:szCs w:val="24"/>
              </w:rPr>
              <w:t>р</w:t>
            </w:r>
            <w:r w:rsidRPr="006E1D98">
              <w:rPr>
                <w:rFonts w:ascii="Times New Roman" w:hAnsi="Times New Roman"/>
                <w:iCs/>
                <w:sz w:val="24"/>
                <w:szCs w:val="24"/>
              </w:rPr>
              <w:t xml:space="preserve">ных адаптированных </w:t>
            </w:r>
            <w:r w:rsidR="004C23DC" w:rsidRPr="006E1D98">
              <w:rPr>
                <w:rFonts w:ascii="Times New Roman" w:hAnsi="Times New Roman"/>
                <w:iCs/>
                <w:sz w:val="24"/>
                <w:szCs w:val="24"/>
              </w:rPr>
              <w:t>основных образов</w:t>
            </w:r>
            <w:r w:rsidR="004C23DC" w:rsidRPr="006E1D98">
              <w:rPr>
                <w:rFonts w:ascii="Times New Roman" w:hAnsi="Times New Roman"/>
                <w:iCs/>
                <w:sz w:val="24"/>
                <w:szCs w:val="24"/>
              </w:rPr>
              <w:t>а</w:t>
            </w:r>
            <w:r w:rsidR="004C23DC" w:rsidRPr="006E1D98">
              <w:rPr>
                <w:rFonts w:ascii="Times New Roman" w:hAnsi="Times New Roman"/>
                <w:iCs/>
                <w:sz w:val="24"/>
                <w:szCs w:val="24"/>
              </w:rPr>
              <w:t>тельных</w:t>
            </w:r>
            <w:r w:rsidRPr="006E1D98">
              <w:rPr>
                <w:rFonts w:ascii="Times New Roman" w:hAnsi="Times New Roman"/>
                <w:iCs/>
                <w:sz w:val="24"/>
                <w:szCs w:val="24"/>
              </w:rPr>
              <w:t xml:space="preserve"> программ начального общего о</w:t>
            </w:r>
            <w:r w:rsidRPr="006E1D98">
              <w:rPr>
                <w:rFonts w:ascii="Times New Roman" w:hAnsi="Times New Roman"/>
                <w:iCs/>
                <w:sz w:val="24"/>
                <w:szCs w:val="24"/>
              </w:rPr>
              <w:t>б</w:t>
            </w:r>
            <w:r w:rsidRPr="006E1D98">
              <w:rPr>
                <w:rFonts w:ascii="Times New Roman" w:hAnsi="Times New Roman"/>
                <w:iCs/>
                <w:sz w:val="24"/>
                <w:szCs w:val="24"/>
              </w:rPr>
              <w:t>разования;</w:t>
            </w:r>
          </w:p>
          <w:p w:rsidR="00607A6E" w:rsidRPr="006E1D98" w:rsidRDefault="00607A6E" w:rsidP="000024A5">
            <w:pPr>
              <w:spacing w:after="0" w:line="240" w:lineRule="auto"/>
              <w:jc w:val="both"/>
              <w:rPr>
                <w:rFonts w:ascii="Times New Roman" w:hAnsi="Times New Roman"/>
                <w:iCs/>
                <w:sz w:val="24"/>
                <w:szCs w:val="24"/>
              </w:rPr>
            </w:pPr>
            <w:r w:rsidRPr="006E1D98">
              <w:rPr>
                <w:rFonts w:ascii="Times New Roman" w:hAnsi="Times New Roman"/>
                <w:iCs/>
                <w:sz w:val="24"/>
                <w:szCs w:val="24"/>
              </w:rPr>
              <w:t xml:space="preserve">сущность и виды учебных задач, обобщённых способов деятельности;  </w:t>
            </w:r>
          </w:p>
          <w:p w:rsidR="00607A6E" w:rsidRPr="006E1D98" w:rsidRDefault="004C23DC" w:rsidP="000024A5">
            <w:pPr>
              <w:spacing w:after="0" w:line="240" w:lineRule="auto"/>
              <w:jc w:val="both"/>
              <w:rPr>
                <w:rFonts w:ascii="Times New Roman" w:hAnsi="Times New Roman"/>
                <w:iCs/>
                <w:sz w:val="24"/>
                <w:szCs w:val="24"/>
              </w:rPr>
            </w:pPr>
            <w:r w:rsidRPr="006E1D98">
              <w:rPr>
                <w:rFonts w:ascii="Times New Roman" w:hAnsi="Times New Roman"/>
                <w:iCs/>
                <w:sz w:val="24"/>
                <w:szCs w:val="24"/>
              </w:rPr>
              <w:t>преемственные образовательные</w:t>
            </w:r>
            <w:r w:rsidR="00607A6E" w:rsidRPr="006E1D98">
              <w:rPr>
                <w:rFonts w:ascii="Times New Roman" w:hAnsi="Times New Roman"/>
                <w:iCs/>
                <w:sz w:val="24"/>
                <w:szCs w:val="24"/>
              </w:rPr>
              <w:t xml:space="preserve"> программы </w:t>
            </w:r>
            <w:r w:rsidRPr="006E1D98">
              <w:rPr>
                <w:rFonts w:ascii="Times New Roman" w:hAnsi="Times New Roman"/>
                <w:iCs/>
                <w:sz w:val="24"/>
                <w:szCs w:val="24"/>
              </w:rPr>
              <w:t>дошкольного, начального</w:t>
            </w:r>
            <w:r w:rsidR="00607A6E" w:rsidRPr="006E1D98">
              <w:rPr>
                <w:rFonts w:ascii="Times New Roman" w:hAnsi="Times New Roman"/>
                <w:iCs/>
                <w:sz w:val="24"/>
                <w:szCs w:val="24"/>
              </w:rPr>
              <w:t xml:space="preserve"> о</w:t>
            </w:r>
            <w:r w:rsidR="00607A6E" w:rsidRPr="006E1D98">
              <w:rPr>
                <w:rFonts w:ascii="Times New Roman" w:hAnsi="Times New Roman"/>
                <w:iCs/>
                <w:sz w:val="24"/>
                <w:szCs w:val="24"/>
              </w:rPr>
              <w:t>б</w:t>
            </w:r>
            <w:r w:rsidR="00607A6E" w:rsidRPr="006E1D98">
              <w:rPr>
                <w:rFonts w:ascii="Times New Roman" w:hAnsi="Times New Roman"/>
                <w:iCs/>
                <w:sz w:val="24"/>
                <w:szCs w:val="24"/>
              </w:rPr>
              <w:t>щего и основного общего образования;</w:t>
            </w:r>
          </w:p>
          <w:p w:rsidR="00607A6E" w:rsidRPr="006E1D98" w:rsidRDefault="00607A6E" w:rsidP="000024A5">
            <w:pPr>
              <w:spacing w:after="0" w:line="240" w:lineRule="auto"/>
              <w:jc w:val="both"/>
              <w:rPr>
                <w:rFonts w:ascii="Times New Roman" w:hAnsi="Times New Roman"/>
                <w:lang/>
              </w:rPr>
            </w:pPr>
            <w:r w:rsidRPr="006E1D98">
              <w:rPr>
                <w:rFonts w:ascii="Times New Roman" w:hAnsi="Times New Roman"/>
                <w:iCs/>
                <w:sz w:val="24"/>
                <w:szCs w:val="24"/>
              </w:rPr>
              <w:t>содержание основных учебных предметов начального общего образования в пределах требований федерального гос</w:t>
            </w:r>
            <w:r w:rsidRPr="006E1D98">
              <w:rPr>
                <w:rFonts w:ascii="Times New Roman" w:hAnsi="Times New Roman"/>
                <w:iCs/>
                <w:sz w:val="24"/>
                <w:szCs w:val="24"/>
              </w:rPr>
              <w:t>у</w:t>
            </w:r>
            <w:r w:rsidRPr="006E1D98">
              <w:rPr>
                <w:rFonts w:ascii="Times New Roman" w:hAnsi="Times New Roman"/>
                <w:iCs/>
                <w:sz w:val="24"/>
                <w:szCs w:val="24"/>
              </w:rPr>
              <w:t>дарственного образовательного стандарта</w:t>
            </w:r>
            <w:r w:rsidRPr="006E1D98">
              <w:rPr>
                <w:rFonts w:ascii="Times New Roman" w:hAnsi="Times New Roman"/>
                <w:sz w:val="24"/>
                <w:szCs w:val="24"/>
                <w:lang w:eastAsia="en-US"/>
              </w:rPr>
              <w:t xml:space="preserve"> и основной общеобразовательной програ</w:t>
            </w:r>
            <w:r w:rsidRPr="006E1D98">
              <w:rPr>
                <w:rFonts w:ascii="Times New Roman" w:hAnsi="Times New Roman"/>
                <w:sz w:val="24"/>
                <w:szCs w:val="24"/>
                <w:lang w:eastAsia="en-US"/>
              </w:rPr>
              <w:t>м</w:t>
            </w:r>
            <w:r w:rsidRPr="006E1D98">
              <w:rPr>
                <w:rFonts w:ascii="Times New Roman" w:hAnsi="Times New Roman"/>
                <w:sz w:val="24"/>
                <w:szCs w:val="24"/>
                <w:lang w:eastAsia="en-US"/>
              </w:rPr>
              <w:t>мы</w:t>
            </w:r>
            <w:r w:rsidRPr="006E1D98">
              <w:rPr>
                <w:rFonts w:ascii="Times New Roman" w:hAnsi="Times New Roman"/>
                <w:sz w:val="24"/>
                <w:szCs w:val="24"/>
                <w:lang w:eastAsia="en-US"/>
              </w:rPr>
              <w:t>;</w:t>
            </w:r>
          </w:p>
          <w:p w:rsidR="00607A6E" w:rsidRPr="006E1D98" w:rsidRDefault="00607A6E" w:rsidP="000024A5">
            <w:pPr>
              <w:spacing w:after="0" w:line="240" w:lineRule="auto"/>
              <w:jc w:val="both"/>
              <w:rPr>
                <w:rFonts w:ascii="Times New Roman" w:hAnsi="Times New Roman"/>
                <w:iCs/>
                <w:sz w:val="24"/>
                <w:szCs w:val="24"/>
              </w:rPr>
            </w:pPr>
            <w:r w:rsidRPr="006E1D98">
              <w:rPr>
                <w:rFonts w:ascii="Times New Roman" w:hAnsi="Times New Roman"/>
                <w:iCs/>
                <w:sz w:val="24"/>
                <w:szCs w:val="24"/>
              </w:rPr>
              <w:t>методик</w:t>
            </w:r>
            <w:r w:rsidR="000A33D2">
              <w:rPr>
                <w:rFonts w:ascii="Times New Roman" w:hAnsi="Times New Roman"/>
                <w:iCs/>
                <w:sz w:val="24"/>
                <w:szCs w:val="24"/>
              </w:rPr>
              <w:t>и</w:t>
            </w:r>
            <w:r w:rsidRPr="006E1D98">
              <w:rPr>
                <w:rFonts w:ascii="Times New Roman" w:hAnsi="Times New Roman"/>
                <w:iCs/>
                <w:sz w:val="24"/>
                <w:szCs w:val="24"/>
              </w:rPr>
              <w:t xml:space="preserve"> преподавания учебных предметов начального общего образования;</w:t>
            </w:r>
          </w:p>
          <w:p w:rsidR="00607A6E" w:rsidRPr="006E1D98" w:rsidRDefault="00607A6E" w:rsidP="000024A5">
            <w:pPr>
              <w:spacing w:after="0" w:line="240" w:lineRule="auto"/>
              <w:jc w:val="both"/>
              <w:rPr>
                <w:rFonts w:ascii="Times New Roman" w:hAnsi="Times New Roman"/>
                <w:iCs/>
                <w:sz w:val="24"/>
                <w:szCs w:val="24"/>
              </w:rPr>
            </w:pPr>
            <w:r w:rsidRPr="006E1D98">
              <w:rPr>
                <w:rFonts w:ascii="Times New Roman" w:hAnsi="Times New Roman"/>
                <w:iCs/>
                <w:sz w:val="24"/>
                <w:szCs w:val="24"/>
              </w:rPr>
              <w:t>основные принципы деятельностн</w:t>
            </w:r>
            <w:r w:rsidRPr="006E1D98">
              <w:rPr>
                <w:rFonts w:ascii="Times New Roman" w:hAnsi="Times New Roman"/>
                <w:iCs/>
                <w:sz w:val="24"/>
                <w:szCs w:val="24"/>
              </w:rPr>
              <w:t>о</w:t>
            </w:r>
            <w:r w:rsidRPr="006E1D98">
              <w:rPr>
                <w:rFonts w:ascii="Times New Roman" w:hAnsi="Times New Roman"/>
                <w:iCs/>
                <w:sz w:val="24"/>
                <w:szCs w:val="24"/>
              </w:rPr>
              <w:t>го подхода, виды и приемы современных педаг</w:t>
            </w:r>
            <w:r w:rsidRPr="006E1D98">
              <w:rPr>
                <w:rFonts w:ascii="Times New Roman" w:hAnsi="Times New Roman"/>
                <w:iCs/>
                <w:sz w:val="24"/>
                <w:szCs w:val="24"/>
              </w:rPr>
              <w:t>о</w:t>
            </w:r>
            <w:r w:rsidRPr="006E1D98">
              <w:rPr>
                <w:rFonts w:ascii="Times New Roman" w:hAnsi="Times New Roman"/>
                <w:iCs/>
                <w:sz w:val="24"/>
                <w:szCs w:val="24"/>
              </w:rPr>
              <w:t>гических технологий;</w:t>
            </w:r>
          </w:p>
          <w:p w:rsidR="00607A6E" w:rsidRPr="006E1D98" w:rsidRDefault="00607A6E" w:rsidP="000024A5">
            <w:pPr>
              <w:spacing w:after="0" w:line="240" w:lineRule="auto"/>
              <w:jc w:val="both"/>
              <w:rPr>
                <w:rFonts w:ascii="Times New Roman" w:hAnsi="Times New Roman"/>
                <w:iCs/>
                <w:sz w:val="24"/>
                <w:szCs w:val="24"/>
              </w:rPr>
            </w:pPr>
            <w:r w:rsidRPr="006E1D98">
              <w:rPr>
                <w:rFonts w:ascii="Times New Roman" w:hAnsi="Times New Roman"/>
                <w:iCs/>
                <w:sz w:val="24"/>
                <w:szCs w:val="24"/>
              </w:rPr>
              <w:t>способы достижения планируемых результатов освоения программы начальн</w:t>
            </w:r>
            <w:r w:rsidRPr="006E1D98">
              <w:rPr>
                <w:rFonts w:ascii="Times New Roman" w:hAnsi="Times New Roman"/>
                <w:iCs/>
                <w:sz w:val="24"/>
                <w:szCs w:val="24"/>
              </w:rPr>
              <w:t>о</w:t>
            </w:r>
            <w:r w:rsidRPr="006E1D98">
              <w:rPr>
                <w:rFonts w:ascii="Times New Roman" w:hAnsi="Times New Roman"/>
                <w:iCs/>
                <w:sz w:val="24"/>
                <w:szCs w:val="24"/>
              </w:rPr>
              <w:t>го общего образования;</w:t>
            </w:r>
          </w:p>
          <w:p w:rsidR="00607A6E" w:rsidRPr="006E1D98" w:rsidRDefault="00607A6E" w:rsidP="000024A5">
            <w:pPr>
              <w:spacing w:after="0" w:line="240" w:lineRule="auto"/>
              <w:jc w:val="both"/>
              <w:rPr>
                <w:rFonts w:ascii="Times New Roman" w:hAnsi="Times New Roman"/>
                <w:lang/>
              </w:rPr>
            </w:pPr>
            <w:r w:rsidRPr="006E1D98">
              <w:rPr>
                <w:rFonts w:ascii="Times New Roman" w:hAnsi="Times New Roman"/>
                <w:iCs/>
                <w:sz w:val="24"/>
                <w:szCs w:val="24"/>
              </w:rPr>
              <w:t xml:space="preserve">способы выявления и развития </w:t>
            </w:r>
            <w:r w:rsidR="004C23DC" w:rsidRPr="006E1D98">
              <w:rPr>
                <w:rFonts w:ascii="Times New Roman" w:hAnsi="Times New Roman"/>
                <w:iCs/>
                <w:sz w:val="24"/>
                <w:szCs w:val="24"/>
              </w:rPr>
              <w:t>сп</w:t>
            </w:r>
            <w:r w:rsidR="004C23DC" w:rsidRPr="006E1D98">
              <w:rPr>
                <w:rFonts w:ascii="Times New Roman" w:hAnsi="Times New Roman"/>
                <w:iCs/>
                <w:sz w:val="24"/>
                <w:szCs w:val="24"/>
              </w:rPr>
              <w:t>о</w:t>
            </w:r>
            <w:r w:rsidR="004C23DC" w:rsidRPr="006E1D98">
              <w:rPr>
                <w:rFonts w:ascii="Times New Roman" w:hAnsi="Times New Roman"/>
                <w:iCs/>
                <w:sz w:val="24"/>
                <w:szCs w:val="24"/>
              </w:rPr>
              <w:t>собностей,</w:t>
            </w:r>
            <w:r w:rsidRPr="006E1D98">
              <w:rPr>
                <w:rFonts w:ascii="Times New Roman" w:hAnsi="Times New Roman"/>
                <w:iCs/>
                <w:sz w:val="24"/>
                <w:szCs w:val="24"/>
              </w:rPr>
              <w:t xml:space="preserve"> обучающихся через урочную </w:t>
            </w:r>
            <w:r w:rsidR="004C23DC" w:rsidRPr="006E1D98">
              <w:rPr>
                <w:rFonts w:ascii="Times New Roman" w:hAnsi="Times New Roman"/>
                <w:iCs/>
                <w:sz w:val="24"/>
                <w:szCs w:val="24"/>
              </w:rPr>
              <w:t>деятельность, в</w:t>
            </w:r>
            <w:r w:rsidRPr="006E1D98">
              <w:rPr>
                <w:rFonts w:ascii="Times New Roman" w:hAnsi="Times New Roman"/>
                <w:iCs/>
                <w:sz w:val="24"/>
                <w:szCs w:val="24"/>
              </w:rPr>
              <w:t xml:space="preserve"> том числе с использованием возмо</w:t>
            </w:r>
            <w:r w:rsidRPr="006E1D98">
              <w:rPr>
                <w:rFonts w:ascii="Times New Roman" w:hAnsi="Times New Roman"/>
                <w:iCs/>
                <w:sz w:val="24"/>
                <w:szCs w:val="24"/>
              </w:rPr>
              <w:t>ж</w:t>
            </w:r>
            <w:r w:rsidRPr="006E1D98">
              <w:rPr>
                <w:rFonts w:ascii="Times New Roman" w:hAnsi="Times New Roman"/>
                <w:iCs/>
                <w:sz w:val="24"/>
                <w:szCs w:val="24"/>
              </w:rPr>
              <w:t>ностей иных образовательных организаций, а также организаций, облад</w:t>
            </w:r>
            <w:r w:rsidRPr="006E1D98">
              <w:rPr>
                <w:rFonts w:ascii="Times New Roman" w:hAnsi="Times New Roman"/>
                <w:iCs/>
                <w:sz w:val="24"/>
                <w:szCs w:val="24"/>
              </w:rPr>
              <w:t>а</w:t>
            </w:r>
            <w:r w:rsidRPr="006E1D98">
              <w:rPr>
                <w:rFonts w:ascii="Times New Roman" w:hAnsi="Times New Roman"/>
                <w:iCs/>
                <w:sz w:val="24"/>
                <w:szCs w:val="24"/>
              </w:rPr>
              <w:t>ющих ресурсами, необходимыми для ре</w:t>
            </w:r>
            <w:r w:rsidRPr="006E1D98">
              <w:rPr>
                <w:rFonts w:ascii="Times New Roman" w:hAnsi="Times New Roman"/>
                <w:iCs/>
                <w:sz w:val="24"/>
                <w:szCs w:val="24"/>
              </w:rPr>
              <w:t>а</w:t>
            </w:r>
            <w:r w:rsidRPr="006E1D98">
              <w:rPr>
                <w:rFonts w:ascii="Times New Roman" w:hAnsi="Times New Roman"/>
                <w:iCs/>
                <w:sz w:val="24"/>
                <w:szCs w:val="24"/>
              </w:rPr>
              <w:t>лизации программ начального общего о</w:t>
            </w:r>
            <w:r w:rsidRPr="006E1D98">
              <w:rPr>
                <w:rFonts w:ascii="Times New Roman" w:hAnsi="Times New Roman"/>
                <w:iCs/>
                <w:sz w:val="24"/>
                <w:szCs w:val="24"/>
              </w:rPr>
              <w:t>б</w:t>
            </w:r>
            <w:r w:rsidRPr="006E1D98">
              <w:rPr>
                <w:rFonts w:ascii="Times New Roman" w:hAnsi="Times New Roman"/>
                <w:iCs/>
                <w:sz w:val="24"/>
                <w:szCs w:val="24"/>
              </w:rPr>
              <w:t>разования, и иных видов</w:t>
            </w:r>
            <w:r w:rsidRPr="006E1D98">
              <w:rPr>
                <w:rFonts w:ascii="Times New Roman" w:hAnsi="Times New Roman"/>
                <w:sz w:val="24"/>
                <w:szCs w:val="24"/>
                <w:lang/>
              </w:rPr>
              <w:t xml:space="preserve"> образовательной деятельности, предусмотренных программой начального </w:t>
            </w:r>
            <w:r w:rsidRPr="006E1D98">
              <w:rPr>
                <w:rFonts w:ascii="Times New Roman" w:hAnsi="Times New Roman"/>
                <w:sz w:val="24"/>
                <w:szCs w:val="24"/>
                <w:lang/>
              </w:rPr>
              <w:lastRenderedPageBreak/>
              <w:t>общего образования;</w:t>
            </w:r>
          </w:p>
          <w:p w:rsidR="00607A6E" w:rsidRPr="006E1D98" w:rsidRDefault="00607A6E" w:rsidP="000024A5">
            <w:pPr>
              <w:spacing w:after="0" w:line="240" w:lineRule="auto"/>
              <w:jc w:val="both"/>
              <w:rPr>
                <w:rFonts w:ascii="Times New Roman" w:hAnsi="Times New Roman"/>
                <w:iCs/>
                <w:sz w:val="24"/>
                <w:szCs w:val="24"/>
              </w:rPr>
            </w:pPr>
            <w:r w:rsidRPr="006E1D98">
              <w:rPr>
                <w:rFonts w:ascii="Times New Roman" w:hAnsi="Times New Roman"/>
                <w:iCs/>
                <w:sz w:val="24"/>
                <w:szCs w:val="24"/>
              </w:rPr>
              <w:t>специфика обучения детей с особ</w:t>
            </w:r>
            <w:r w:rsidRPr="006E1D98">
              <w:rPr>
                <w:rFonts w:ascii="Times New Roman" w:hAnsi="Times New Roman"/>
                <w:iCs/>
                <w:sz w:val="24"/>
                <w:szCs w:val="24"/>
              </w:rPr>
              <w:t>ы</w:t>
            </w:r>
            <w:r w:rsidRPr="006E1D98">
              <w:rPr>
                <w:rFonts w:ascii="Times New Roman" w:hAnsi="Times New Roman"/>
                <w:iCs/>
                <w:sz w:val="24"/>
                <w:szCs w:val="24"/>
              </w:rPr>
              <w:t>ми образовательными потребностями;</w:t>
            </w:r>
          </w:p>
          <w:p w:rsidR="00607A6E" w:rsidRPr="006E1D98" w:rsidRDefault="00607A6E" w:rsidP="000024A5">
            <w:pPr>
              <w:spacing w:after="0" w:line="240" w:lineRule="auto"/>
              <w:jc w:val="both"/>
              <w:rPr>
                <w:rFonts w:ascii="Times New Roman" w:hAnsi="Times New Roman"/>
                <w:b/>
                <w:sz w:val="24"/>
                <w:szCs w:val="24"/>
                <w:lang/>
              </w:rPr>
            </w:pPr>
            <w:r w:rsidRPr="006E1D98">
              <w:rPr>
                <w:rFonts w:ascii="Times New Roman" w:hAnsi="Times New Roman"/>
                <w:iCs/>
                <w:sz w:val="24"/>
                <w:szCs w:val="24"/>
              </w:rPr>
              <w:t>способы организации проектно-исследовательской деятельности обуча</w:t>
            </w:r>
            <w:r w:rsidRPr="006E1D98">
              <w:rPr>
                <w:rFonts w:ascii="Times New Roman" w:hAnsi="Times New Roman"/>
                <w:iCs/>
                <w:sz w:val="24"/>
                <w:szCs w:val="24"/>
              </w:rPr>
              <w:t>ю</w:t>
            </w:r>
            <w:r w:rsidRPr="006E1D98">
              <w:rPr>
                <w:rFonts w:ascii="Times New Roman" w:hAnsi="Times New Roman"/>
                <w:iCs/>
                <w:sz w:val="24"/>
                <w:szCs w:val="24"/>
              </w:rPr>
              <w:t>щихся</w:t>
            </w:r>
          </w:p>
        </w:tc>
      </w:tr>
      <w:tr w:rsidR="00607A6E" w:rsidRPr="006E1D98" w:rsidTr="00415AEA">
        <w:trPr>
          <w:trHeight w:val="460"/>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val="restart"/>
          </w:tcPr>
          <w:p w:rsidR="00607A6E" w:rsidRPr="00376279" w:rsidRDefault="00607A6E" w:rsidP="00D924FA">
            <w:pPr>
              <w:spacing w:after="0" w:line="240" w:lineRule="auto"/>
              <w:jc w:val="both"/>
              <w:rPr>
                <w:rFonts w:ascii="Times New Roman" w:hAnsi="Times New Roman"/>
                <w:sz w:val="24"/>
                <w:szCs w:val="24"/>
              </w:rPr>
            </w:pPr>
            <w:r w:rsidRPr="00376279">
              <w:rPr>
                <w:rFonts w:ascii="Times New Roman" w:hAnsi="Times New Roman"/>
                <w:sz w:val="24"/>
                <w:szCs w:val="24"/>
              </w:rPr>
              <w:t>ПК 1.2.</w:t>
            </w:r>
            <w:r w:rsidRPr="00376279">
              <w:rPr>
                <w:rFonts w:ascii="Times New Roman" w:hAnsi="Times New Roman"/>
                <w:sz w:val="28"/>
                <w:szCs w:val="28"/>
              </w:rPr>
              <w:t xml:space="preserve"> </w:t>
            </w:r>
            <w:r w:rsidRPr="00376279">
              <w:rPr>
                <w:rFonts w:ascii="Times New Roman" w:hAnsi="Times New Roman"/>
                <w:sz w:val="24"/>
                <w:szCs w:val="24"/>
              </w:rPr>
              <w:t xml:space="preserve">Организовывать процесс обучения </w:t>
            </w:r>
            <w:r w:rsidR="00D924FA" w:rsidRPr="00376279">
              <w:rPr>
                <w:rFonts w:ascii="Times New Roman" w:hAnsi="Times New Roman"/>
                <w:sz w:val="24"/>
                <w:szCs w:val="24"/>
              </w:rPr>
              <w:t xml:space="preserve">обучающихся </w:t>
            </w:r>
            <w:r w:rsidRPr="00376279">
              <w:rPr>
                <w:rFonts w:ascii="Times New Roman" w:hAnsi="Times New Roman"/>
                <w:sz w:val="24"/>
                <w:szCs w:val="24"/>
              </w:rPr>
              <w:t xml:space="preserve"> в соответствии с сан</w:t>
            </w:r>
            <w:r w:rsidRPr="00376279">
              <w:rPr>
                <w:rFonts w:ascii="Times New Roman" w:hAnsi="Times New Roman"/>
                <w:sz w:val="24"/>
                <w:szCs w:val="24"/>
              </w:rPr>
              <w:t>и</w:t>
            </w:r>
            <w:r w:rsidRPr="00376279">
              <w:rPr>
                <w:rFonts w:ascii="Times New Roman" w:hAnsi="Times New Roman"/>
                <w:sz w:val="24"/>
                <w:szCs w:val="24"/>
              </w:rPr>
              <w:t>тарными нормами и прав</w:t>
            </w:r>
            <w:r w:rsidRPr="00376279">
              <w:rPr>
                <w:rFonts w:ascii="Times New Roman" w:hAnsi="Times New Roman"/>
                <w:sz w:val="24"/>
                <w:szCs w:val="24"/>
              </w:rPr>
              <w:t>и</w:t>
            </w:r>
            <w:r w:rsidRPr="00376279">
              <w:rPr>
                <w:rFonts w:ascii="Times New Roman" w:hAnsi="Times New Roman"/>
                <w:sz w:val="24"/>
                <w:szCs w:val="24"/>
              </w:rPr>
              <w:t>лами</w:t>
            </w:r>
          </w:p>
        </w:tc>
        <w:tc>
          <w:tcPr>
            <w:tcW w:w="4748" w:type="dxa"/>
          </w:tcPr>
          <w:p w:rsidR="00607A6E" w:rsidRPr="006E1D98" w:rsidRDefault="00607A6E" w:rsidP="00415AEA">
            <w:pPr>
              <w:spacing w:after="0" w:line="240" w:lineRule="auto"/>
              <w:jc w:val="both"/>
              <w:rPr>
                <w:rFonts w:ascii="Times New Roman" w:hAnsi="Times New Roman"/>
                <w:b/>
                <w:iCs/>
                <w:sz w:val="24"/>
                <w:szCs w:val="24"/>
              </w:rPr>
            </w:pPr>
            <w:r w:rsidRPr="006E1D98">
              <w:rPr>
                <w:rFonts w:ascii="Times New Roman" w:hAnsi="Times New Roman"/>
                <w:b/>
                <w:iCs/>
                <w:sz w:val="24"/>
                <w:szCs w:val="24"/>
              </w:rPr>
              <w:t xml:space="preserve">Практический опыт: </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формировани</w:t>
            </w:r>
            <w:r w:rsidR="000024A5">
              <w:rPr>
                <w:rFonts w:ascii="Times New Roman" w:hAnsi="Times New Roman"/>
                <w:iCs/>
                <w:sz w:val="24"/>
                <w:szCs w:val="24"/>
              </w:rPr>
              <w:t>я</w:t>
            </w:r>
            <w:r w:rsidRPr="006E1D98">
              <w:rPr>
                <w:rFonts w:ascii="Times New Roman" w:hAnsi="Times New Roman"/>
                <w:iCs/>
                <w:sz w:val="24"/>
                <w:szCs w:val="24"/>
              </w:rPr>
              <w:t xml:space="preserve"> универсальных уче</w:t>
            </w:r>
            <w:r w:rsidRPr="006E1D98">
              <w:rPr>
                <w:rFonts w:ascii="Times New Roman" w:hAnsi="Times New Roman"/>
                <w:iCs/>
                <w:sz w:val="24"/>
                <w:szCs w:val="24"/>
              </w:rPr>
              <w:t>б</w:t>
            </w:r>
            <w:r w:rsidRPr="006E1D98">
              <w:rPr>
                <w:rFonts w:ascii="Times New Roman" w:hAnsi="Times New Roman"/>
                <w:iCs/>
                <w:sz w:val="24"/>
                <w:szCs w:val="24"/>
              </w:rPr>
              <w:t>ных действий (познавательных, регуляти</w:t>
            </w:r>
            <w:r w:rsidRPr="006E1D98">
              <w:rPr>
                <w:rFonts w:ascii="Times New Roman" w:hAnsi="Times New Roman"/>
                <w:iCs/>
                <w:sz w:val="24"/>
                <w:szCs w:val="24"/>
              </w:rPr>
              <w:t>в</w:t>
            </w:r>
            <w:r w:rsidRPr="006E1D98">
              <w:rPr>
                <w:rFonts w:ascii="Times New Roman" w:hAnsi="Times New Roman"/>
                <w:iCs/>
                <w:sz w:val="24"/>
                <w:szCs w:val="24"/>
              </w:rPr>
              <w:t xml:space="preserve">ных, коммуникативных); </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организаци</w:t>
            </w:r>
            <w:r w:rsidR="000024A5">
              <w:rPr>
                <w:rFonts w:ascii="Times New Roman" w:hAnsi="Times New Roman"/>
                <w:iCs/>
                <w:sz w:val="24"/>
                <w:szCs w:val="24"/>
              </w:rPr>
              <w:t>и</w:t>
            </w:r>
            <w:r w:rsidRPr="006E1D98">
              <w:rPr>
                <w:rFonts w:ascii="Times New Roman" w:hAnsi="Times New Roman"/>
                <w:iCs/>
                <w:sz w:val="24"/>
                <w:szCs w:val="24"/>
              </w:rPr>
              <w:t xml:space="preserve"> проектно-исследовательской деятельности обуча</w:t>
            </w:r>
            <w:r w:rsidRPr="006E1D98">
              <w:rPr>
                <w:rFonts w:ascii="Times New Roman" w:hAnsi="Times New Roman"/>
                <w:iCs/>
                <w:sz w:val="24"/>
                <w:szCs w:val="24"/>
              </w:rPr>
              <w:t>ю</w:t>
            </w:r>
            <w:r w:rsidRPr="006E1D98">
              <w:rPr>
                <w:rFonts w:ascii="Times New Roman" w:hAnsi="Times New Roman"/>
                <w:iCs/>
                <w:sz w:val="24"/>
                <w:szCs w:val="24"/>
              </w:rPr>
              <w:t>щихся;</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организаци</w:t>
            </w:r>
            <w:r w:rsidR="000024A5">
              <w:rPr>
                <w:rFonts w:ascii="Times New Roman" w:hAnsi="Times New Roman"/>
                <w:iCs/>
                <w:sz w:val="24"/>
                <w:szCs w:val="24"/>
              </w:rPr>
              <w:t>и</w:t>
            </w:r>
            <w:r w:rsidRPr="006E1D98">
              <w:rPr>
                <w:rFonts w:ascii="Times New Roman" w:hAnsi="Times New Roman"/>
                <w:iCs/>
                <w:sz w:val="24"/>
                <w:szCs w:val="24"/>
              </w:rPr>
              <w:t xml:space="preserve"> учебного процесса с уч</w:t>
            </w:r>
            <w:r w:rsidRPr="006E1D98">
              <w:rPr>
                <w:rFonts w:ascii="Times New Roman" w:hAnsi="Times New Roman"/>
                <w:iCs/>
                <w:sz w:val="24"/>
                <w:szCs w:val="24"/>
              </w:rPr>
              <w:t>е</w:t>
            </w:r>
            <w:r w:rsidRPr="006E1D98">
              <w:rPr>
                <w:rFonts w:ascii="Times New Roman" w:hAnsi="Times New Roman"/>
                <w:iCs/>
                <w:sz w:val="24"/>
                <w:szCs w:val="24"/>
              </w:rPr>
              <w:t>том своеобразия социальной ситуации разв</w:t>
            </w:r>
            <w:r w:rsidRPr="006E1D98">
              <w:rPr>
                <w:rFonts w:ascii="Times New Roman" w:hAnsi="Times New Roman"/>
                <w:iCs/>
                <w:sz w:val="24"/>
                <w:szCs w:val="24"/>
              </w:rPr>
              <w:t>и</w:t>
            </w:r>
            <w:r w:rsidRPr="006E1D98">
              <w:rPr>
                <w:rFonts w:ascii="Times New Roman" w:hAnsi="Times New Roman"/>
                <w:iCs/>
                <w:sz w:val="24"/>
                <w:szCs w:val="24"/>
              </w:rPr>
              <w:t>тия первоклассника;</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регулировани</w:t>
            </w:r>
            <w:r w:rsidR="000024A5">
              <w:rPr>
                <w:rFonts w:ascii="Times New Roman" w:hAnsi="Times New Roman"/>
                <w:iCs/>
                <w:sz w:val="24"/>
                <w:szCs w:val="24"/>
              </w:rPr>
              <w:t>я</w:t>
            </w:r>
            <w:r w:rsidRPr="006E1D98">
              <w:rPr>
                <w:rFonts w:ascii="Times New Roman" w:hAnsi="Times New Roman"/>
                <w:iCs/>
                <w:sz w:val="24"/>
                <w:szCs w:val="24"/>
              </w:rPr>
              <w:t xml:space="preserve"> поведения обуча</w:t>
            </w:r>
            <w:r w:rsidRPr="006E1D98">
              <w:rPr>
                <w:rFonts w:ascii="Times New Roman" w:hAnsi="Times New Roman"/>
                <w:iCs/>
                <w:sz w:val="24"/>
                <w:szCs w:val="24"/>
              </w:rPr>
              <w:t>ю</w:t>
            </w:r>
            <w:r w:rsidRPr="006E1D98">
              <w:rPr>
                <w:rFonts w:ascii="Times New Roman" w:hAnsi="Times New Roman"/>
                <w:iCs/>
                <w:sz w:val="24"/>
                <w:szCs w:val="24"/>
              </w:rPr>
              <w:t>щихся для обеспечения безопасной образ</w:t>
            </w:r>
            <w:r w:rsidRPr="006E1D98">
              <w:rPr>
                <w:rFonts w:ascii="Times New Roman" w:hAnsi="Times New Roman"/>
                <w:iCs/>
                <w:sz w:val="24"/>
                <w:szCs w:val="24"/>
              </w:rPr>
              <w:t>о</w:t>
            </w:r>
            <w:r w:rsidRPr="006E1D98">
              <w:rPr>
                <w:rFonts w:ascii="Times New Roman" w:hAnsi="Times New Roman"/>
                <w:iCs/>
                <w:sz w:val="24"/>
                <w:szCs w:val="24"/>
              </w:rPr>
              <w:t>вательной среды на учебных занятиях;</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соблюдени</w:t>
            </w:r>
            <w:r w:rsidR="000024A5">
              <w:rPr>
                <w:rFonts w:ascii="Times New Roman" w:hAnsi="Times New Roman"/>
                <w:iCs/>
                <w:sz w:val="24"/>
                <w:szCs w:val="24"/>
              </w:rPr>
              <w:t>я</w:t>
            </w:r>
            <w:r w:rsidRPr="006E1D98">
              <w:rPr>
                <w:rFonts w:ascii="Times New Roman" w:hAnsi="Times New Roman"/>
                <w:iCs/>
                <w:sz w:val="24"/>
                <w:szCs w:val="24"/>
              </w:rPr>
              <w:t xml:space="preserve"> правовых, нравстве</w:t>
            </w:r>
            <w:r w:rsidRPr="006E1D98">
              <w:rPr>
                <w:rFonts w:ascii="Times New Roman" w:hAnsi="Times New Roman"/>
                <w:iCs/>
                <w:sz w:val="24"/>
                <w:szCs w:val="24"/>
              </w:rPr>
              <w:t>н</w:t>
            </w:r>
            <w:r w:rsidRPr="006E1D98">
              <w:rPr>
                <w:rFonts w:ascii="Times New Roman" w:hAnsi="Times New Roman"/>
                <w:iCs/>
                <w:sz w:val="24"/>
                <w:szCs w:val="24"/>
              </w:rPr>
              <w:t>ных и этических норм, требований профессионал</w:t>
            </w:r>
            <w:r w:rsidRPr="006E1D98">
              <w:rPr>
                <w:rFonts w:ascii="Times New Roman" w:hAnsi="Times New Roman"/>
                <w:iCs/>
                <w:sz w:val="24"/>
                <w:szCs w:val="24"/>
              </w:rPr>
              <w:t>ь</w:t>
            </w:r>
            <w:r w:rsidRPr="006E1D98">
              <w:rPr>
                <w:rFonts w:ascii="Times New Roman" w:hAnsi="Times New Roman"/>
                <w:iCs/>
                <w:sz w:val="24"/>
                <w:szCs w:val="24"/>
              </w:rPr>
              <w:t xml:space="preserve">ной этики на учебных занятиях; </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применени</w:t>
            </w:r>
            <w:r w:rsidR="000024A5">
              <w:rPr>
                <w:rFonts w:ascii="Times New Roman" w:hAnsi="Times New Roman"/>
                <w:iCs/>
                <w:sz w:val="24"/>
                <w:szCs w:val="24"/>
              </w:rPr>
              <w:t>я</w:t>
            </w:r>
            <w:r w:rsidRPr="006E1D98">
              <w:rPr>
                <w:rFonts w:ascii="Times New Roman" w:hAnsi="Times New Roman"/>
                <w:iCs/>
                <w:sz w:val="24"/>
                <w:szCs w:val="24"/>
              </w:rPr>
              <w:t xml:space="preserve"> методов и приемов ра</w:t>
            </w:r>
            <w:r w:rsidRPr="006E1D98">
              <w:rPr>
                <w:rFonts w:ascii="Times New Roman" w:hAnsi="Times New Roman"/>
                <w:iCs/>
                <w:sz w:val="24"/>
                <w:szCs w:val="24"/>
              </w:rPr>
              <w:t>з</w:t>
            </w:r>
            <w:r w:rsidRPr="006E1D98">
              <w:rPr>
                <w:rFonts w:ascii="Times New Roman" w:hAnsi="Times New Roman"/>
                <w:iCs/>
                <w:sz w:val="24"/>
                <w:szCs w:val="24"/>
              </w:rPr>
              <w:t>вития мотивации учебно-познавательной де</w:t>
            </w:r>
            <w:r w:rsidRPr="006E1D98">
              <w:rPr>
                <w:rFonts w:ascii="Times New Roman" w:hAnsi="Times New Roman"/>
                <w:iCs/>
                <w:sz w:val="24"/>
                <w:szCs w:val="24"/>
              </w:rPr>
              <w:t>я</w:t>
            </w:r>
            <w:r w:rsidRPr="006E1D98">
              <w:rPr>
                <w:rFonts w:ascii="Times New Roman" w:hAnsi="Times New Roman"/>
                <w:iCs/>
                <w:sz w:val="24"/>
                <w:szCs w:val="24"/>
              </w:rPr>
              <w:t>тельности на уроках по всем предметам;</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организаци</w:t>
            </w:r>
            <w:r w:rsidR="000024A5">
              <w:rPr>
                <w:rFonts w:ascii="Times New Roman" w:hAnsi="Times New Roman"/>
                <w:iCs/>
                <w:sz w:val="24"/>
                <w:szCs w:val="24"/>
              </w:rPr>
              <w:t>и</w:t>
            </w:r>
            <w:r w:rsidRPr="006E1D98">
              <w:rPr>
                <w:rFonts w:ascii="Times New Roman" w:hAnsi="Times New Roman"/>
                <w:iCs/>
                <w:sz w:val="24"/>
                <w:szCs w:val="24"/>
              </w:rPr>
              <w:t xml:space="preserve"> обучающей деятельн</w:t>
            </w:r>
            <w:r w:rsidRPr="006E1D98">
              <w:rPr>
                <w:rFonts w:ascii="Times New Roman" w:hAnsi="Times New Roman"/>
                <w:iCs/>
                <w:sz w:val="24"/>
                <w:szCs w:val="24"/>
              </w:rPr>
              <w:t>о</w:t>
            </w:r>
            <w:r w:rsidRPr="006E1D98">
              <w:rPr>
                <w:rFonts w:ascii="Times New Roman" w:hAnsi="Times New Roman"/>
                <w:iCs/>
                <w:sz w:val="24"/>
                <w:szCs w:val="24"/>
              </w:rPr>
              <w:t>сти учителя;</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организаци</w:t>
            </w:r>
            <w:r w:rsidR="000024A5">
              <w:rPr>
                <w:rFonts w:ascii="Times New Roman" w:hAnsi="Times New Roman"/>
                <w:iCs/>
                <w:sz w:val="24"/>
                <w:szCs w:val="24"/>
              </w:rPr>
              <w:t>и</w:t>
            </w:r>
            <w:r w:rsidRPr="006E1D98">
              <w:rPr>
                <w:rFonts w:ascii="Times New Roman" w:hAnsi="Times New Roman"/>
                <w:iCs/>
                <w:sz w:val="24"/>
                <w:szCs w:val="24"/>
              </w:rPr>
              <w:t xml:space="preserve"> познавательной деятельности обучающихся, в том числе экспериментальной, исследовательской, пр</w:t>
            </w:r>
            <w:r w:rsidRPr="006E1D98">
              <w:rPr>
                <w:rFonts w:ascii="Times New Roman" w:hAnsi="Times New Roman"/>
                <w:iCs/>
                <w:sz w:val="24"/>
                <w:szCs w:val="24"/>
              </w:rPr>
              <w:t>о</w:t>
            </w:r>
            <w:r w:rsidRPr="006E1D98">
              <w:rPr>
                <w:rFonts w:ascii="Times New Roman" w:hAnsi="Times New Roman"/>
                <w:iCs/>
                <w:sz w:val="24"/>
                <w:szCs w:val="24"/>
              </w:rPr>
              <w:t>ектной;</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организаци</w:t>
            </w:r>
            <w:r w:rsidR="000024A5">
              <w:rPr>
                <w:rFonts w:ascii="Times New Roman" w:hAnsi="Times New Roman"/>
                <w:iCs/>
                <w:sz w:val="24"/>
                <w:szCs w:val="24"/>
              </w:rPr>
              <w:t>и</w:t>
            </w:r>
            <w:r w:rsidRPr="006E1D98">
              <w:rPr>
                <w:rFonts w:ascii="Times New Roman" w:hAnsi="Times New Roman"/>
                <w:iCs/>
                <w:sz w:val="24"/>
                <w:szCs w:val="24"/>
              </w:rPr>
              <w:t xml:space="preserve"> различных форм уче</w:t>
            </w:r>
            <w:r w:rsidRPr="006E1D98">
              <w:rPr>
                <w:rFonts w:ascii="Times New Roman" w:hAnsi="Times New Roman"/>
                <w:iCs/>
                <w:sz w:val="24"/>
                <w:szCs w:val="24"/>
              </w:rPr>
              <w:t>б</w:t>
            </w:r>
            <w:r w:rsidRPr="006E1D98">
              <w:rPr>
                <w:rFonts w:ascii="Times New Roman" w:hAnsi="Times New Roman"/>
                <w:iCs/>
                <w:sz w:val="24"/>
                <w:szCs w:val="24"/>
              </w:rPr>
              <w:t>ных занятий</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соблюдени</w:t>
            </w:r>
            <w:r w:rsidR="000024A5">
              <w:rPr>
                <w:rFonts w:ascii="Times New Roman" w:hAnsi="Times New Roman"/>
                <w:iCs/>
                <w:sz w:val="24"/>
                <w:szCs w:val="24"/>
              </w:rPr>
              <w:t>я</w:t>
            </w:r>
            <w:r w:rsidRPr="006E1D98">
              <w:rPr>
                <w:rFonts w:ascii="Times New Roman" w:hAnsi="Times New Roman"/>
                <w:iCs/>
                <w:sz w:val="24"/>
                <w:szCs w:val="24"/>
              </w:rPr>
              <w:t xml:space="preserve"> правил техники бе</w:t>
            </w:r>
            <w:r w:rsidRPr="006E1D98">
              <w:rPr>
                <w:rFonts w:ascii="Times New Roman" w:hAnsi="Times New Roman"/>
                <w:iCs/>
                <w:sz w:val="24"/>
                <w:szCs w:val="24"/>
              </w:rPr>
              <w:t>з</w:t>
            </w:r>
            <w:r w:rsidRPr="006E1D98">
              <w:rPr>
                <w:rFonts w:ascii="Times New Roman" w:hAnsi="Times New Roman"/>
                <w:iCs/>
                <w:sz w:val="24"/>
                <w:szCs w:val="24"/>
              </w:rPr>
              <w:t>опасности и санитарно-эпидемиологических требований при пр</w:t>
            </w:r>
            <w:r w:rsidRPr="006E1D98">
              <w:rPr>
                <w:rFonts w:ascii="Times New Roman" w:hAnsi="Times New Roman"/>
                <w:iCs/>
                <w:sz w:val="24"/>
                <w:szCs w:val="24"/>
              </w:rPr>
              <w:t>о</w:t>
            </w:r>
            <w:r w:rsidR="000024A5">
              <w:rPr>
                <w:rFonts w:ascii="Times New Roman" w:hAnsi="Times New Roman"/>
                <w:iCs/>
                <w:sz w:val="24"/>
                <w:szCs w:val="24"/>
              </w:rPr>
              <w:t>ведении учебных занятий</w:t>
            </w:r>
          </w:p>
        </w:tc>
      </w:tr>
      <w:tr w:rsidR="00607A6E" w:rsidRPr="006E1D98" w:rsidTr="00415AEA">
        <w:trPr>
          <w:trHeight w:val="460"/>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widowControl w:val="0"/>
              <w:autoSpaceDE w:val="0"/>
              <w:autoSpaceDN w:val="0"/>
              <w:adjustRightInd w:val="0"/>
              <w:spacing w:after="0" w:line="240" w:lineRule="auto"/>
              <w:contextualSpacing/>
              <w:jc w:val="both"/>
              <w:rPr>
                <w:rFonts w:ascii="Times New Roman" w:hAnsi="Times New Roman"/>
                <w:b/>
                <w:iCs/>
                <w:sz w:val="24"/>
                <w:szCs w:val="24"/>
              </w:rPr>
            </w:pPr>
            <w:r w:rsidRPr="006E1D98">
              <w:rPr>
                <w:rFonts w:ascii="Times New Roman" w:hAnsi="Times New Roman"/>
                <w:b/>
                <w:iCs/>
                <w:sz w:val="24"/>
                <w:szCs w:val="24"/>
              </w:rPr>
              <w:t xml:space="preserve">Умения: </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проводить учебные занятия на осн</w:t>
            </w:r>
            <w:r w:rsidRPr="006E1D98">
              <w:rPr>
                <w:rFonts w:ascii="Times New Roman" w:hAnsi="Times New Roman"/>
                <w:iCs/>
                <w:sz w:val="24"/>
                <w:szCs w:val="24"/>
              </w:rPr>
              <w:t>о</w:t>
            </w:r>
            <w:r w:rsidRPr="006E1D98">
              <w:rPr>
                <w:rFonts w:ascii="Times New Roman" w:hAnsi="Times New Roman"/>
                <w:iCs/>
                <w:sz w:val="24"/>
                <w:szCs w:val="24"/>
              </w:rPr>
              <w:t>ве системно-деятельностного подхода;</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 xml:space="preserve">использовать различные средства, </w:t>
            </w:r>
            <w:r w:rsidR="00017C87" w:rsidRPr="006E1D98">
              <w:rPr>
                <w:rFonts w:ascii="Times New Roman" w:hAnsi="Times New Roman"/>
                <w:iCs/>
                <w:sz w:val="24"/>
                <w:szCs w:val="24"/>
              </w:rPr>
              <w:t>методы и формы организации учебной деятельности,</w:t>
            </w:r>
            <w:r w:rsidRPr="006E1D98">
              <w:rPr>
                <w:rFonts w:ascii="Times New Roman" w:hAnsi="Times New Roman"/>
                <w:iCs/>
                <w:sz w:val="24"/>
                <w:szCs w:val="24"/>
              </w:rPr>
              <w:t xml:space="preserve"> обучающихся на уроках с уч</w:t>
            </w:r>
            <w:r w:rsidRPr="006E1D98">
              <w:rPr>
                <w:rFonts w:ascii="Times New Roman" w:hAnsi="Times New Roman"/>
                <w:iCs/>
                <w:sz w:val="24"/>
                <w:szCs w:val="24"/>
              </w:rPr>
              <w:t>е</w:t>
            </w:r>
            <w:r w:rsidRPr="006E1D98">
              <w:rPr>
                <w:rFonts w:ascii="Times New Roman" w:hAnsi="Times New Roman"/>
                <w:iCs/>
                <w:sz w:val="24"/>
                <w:szCs w:val="24"/>
              </w:rPr>
              <w:t xml:space="preserve">том особенностей учебного предмета, возраста и уровня </w:t>
            </w:r>
            <w:r w:rsidR="004C23DC" w:rsidRPr="006E1D98">
              <w:rPr>
                <w:rFonts w:ascii="Times New Roman" w:hAnsi="Times New Roman"/>
                <w:iCs/>
                <w:sz w:val="24"/>
                <w:szCs w:val="24"/>
              </w:rPr>
              <w:t>подготовленности обуча</w:t>
            </w:r>
            <w:r w:rsidR="004C23DC" w:rsidRPr="006E1D98">
              <w:rPr>
                <w:rFonts w:ascii="Times New Roman" w:hAnsi="Times New Roman"/>
                <w:iCs/>
                <w:sz w:val="24"/>
                <w:szCs w:val="24"/>
              </w:rPr>
              <w:t>ю</w:t>
            </w:r>
            <w:r w:rsidR="004C23DC" w:rsidRPr="006E1D98">
              <w:rPr>
                <w:rFonts w:ascii="Times New Roman" w:hAnsi="Times New Roman"/>
                <w:iCs/>
                <w:sz w:val="24"/>
                <w:szCs w:val="24"/>
              </w:rPr>
              <w:t>щихся</w:t>
            </w:r>
            <w:r w:rsidRPr="006E1D98">
              <w:rPr>
                <w:rFonts w:ascii="Times New Roman" w:hAnsi="Times New Roman"/>
                <w:iCs/>
                <w:sz w:val="24"/>
                <w:szCs w:val="24"/>
              </w:rPr>
              <w:t>;</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использовать современные возмо</w:t>
            </w:r>
            <w:r w:rsidRPr="006E1D98">
              <w:rPr>
                <w:rFonts w:ascii="Times New Roman" w:hAnsi="Times New Roman"/>
                <w:iCs/>
                <w:sz w:val="24"/>
                <w:szCs w:val="24"/>
              </w:rPr>
              <w:t>ж</w:t>
            </w:r>
            <w:r w:rsidRPr="006E1D98">
              <w:rPr>
                <w:rFonts w:ascii="Times New Roman" w:hAnsi="Times New Roman"/>
                <w:iCs/>
                <w:sz w:val="24"/>
                <w:szCs w:val="24"/>
              </w:rPr>
              <w:t xml:space="preserve">ности цифровой образовательной среды </w:t>
            </w:r>
            <w:r w:rsidR="004C23DC" w:rsidRPr="006E1D98">
              <w:rPr>
                <w:rFonts w:ascii="Times New Roman" w:hAnsi="Times New Roman"/>
                <w:iCs/>
                <w:sz w:val="24"/>
                <w:szCs w:val="24"/>
              </w:rPr>
              <w:t>при ре</w:t>
            </w:r>
            <w:r w:rsidR="004C23DC" w:rsidRPr="006E1D98">
              <w:rPr>
                <w:rFonts w:ascii="Times New Roman" w:hAnsi="Times New Roman"/>
                <w:iCs/>
                <w:sz w:val="24"/>
                <w:szCs w:val="24"/>
              </w:rPr>
              <w:t>а</w:t>
            </w:r>
            <w:r w:rsidR="004C23DC" w:rsidRPr="006E1D98">
              <w:rPr>
                <w:rFonts w:ascii="Times New Roman" w:hAnsi="Times New Roman"/>
                <w:iCs/>
                <w:sz w:val="24"/>
                <w:szCs w:val="24"/>
              </w:rPr>
              <w:t>лизации</w:t>
            </w:r>
            <w:r w:rsidRPr="006E1D98">
              <w:rPr>
                <w:rFonts w:ascii="Times New Roman" w:hAnsi="Times New Roman"/>
                <w:iCs/>
                <w:sz w:val="24"/>
                <w:szCs w:val="24"/>
              </w:rPr>
              <w:t xml:space="preserve"> образовательных программ начальн</w:t>
            </w:r>
            <w:r w:rsidRPr="006E1D98">
              <w:rPr>
                <w:rFonts w:ascii="Times New Roman" w:hAnsi="Times New Roman"/>
                <w:iCs/>
                <w:sz w:val="24"/>
                <w:szCs w:val="24"/>
              </w:rPr>
              <w:t>о</w:t>
            </w:r>
            <w:r w:rsidRPr="006E1D98">
              <w:rPr>
                <w:rFonts w:ascii="Times New Roman" w:hAnsi="Times New Roman"/>
                <w:iCs/>
                <w:sz w:val="24"/>
                <w:szCs w:val="24"/>
              </w:rPr>
              <w:t>го общего образования;</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lastRenderedPageBreak/>
              <w:t>применять приемы страховки и с</w:t>
            </w:r>
            <w:r w:rsidRPr="006E1D98">
              <w:rPr>
                <w:rFonts w:ascii="Times New Roman" w:hAnsi="Times New Roman"/>
                <w:iCs/>
                <w:sz w:val="24"/>
                <w:szCs w:val="24"/>
              </w:rPr>
              <w:t>а</w:t>
            </w:r>
            <w:r w:rsidRPr="006E1D98">
              <w:rPr>
                <w:rFonts w:ascii="Times New Roman" w:hAnsi="Times New Roman"/>
                <w:iCs/>
                <w:sz w:val="24"/>
                <w:szCs w:val="24"/>
              </w:rPr>
              <w:t xml:space="preserve">мостраховки при выполнении физических </w:t>
            </w:r>
            <w:r w:rsidR="004C23DC" w:rsidRPr="006E1D98">
              <w:rPr>
                <w:rFonts w:ascii="Times New Roman" w:hAnsi="Times New Roman"/>
                <w:iCs/>
                <w:sz w:val="24"/>
                <w:szCs w:val="24"/>
              </w:rPr>
              <w:t>упра</w:t>
            </w:r>
            <w:r w:rsidR="004C23DC" w:rsidRPr="006E1D98">
              <w:rPr>
                <w:rFonts w:ascii="Times New Roman" w:hAnsi="Times New Roman"/>
                <w:iCs/>
                <w:sz w:val="24"/>
                <w:szCs w:val="24"/>
              </w:rPr>
              <w:t>ж</w:t>
            </w:r>
            <w:r w:rsidR="004C23DC" w:rsidRPr="006E1D98">
              <w:rPr>
                <w:rFonts w:ascii="Times New Roman" w:hAnsi="Times New Roman"/>
                <w:iCs/>
                <w:sz w:val="24"/>
                <w:szCs w:val="24"/>
              </w:rPr>
              <w:t>нений;</w:t>
            </w:r>
          </w:p>
          <w:p w:rsidR="00607A6E" w:rsidRPr="006E1D98" w:rsidRDefault="000024A5" w:rsidP="000024A5">
            <w:pPr>
              <w:widowControl w:val="0"/>
              <w:autoSpaceDE w:val="0"/>
              <w:autoSpaceDN w:val="0"/>
              <w:adjustRightInd w:val="0"/>
              <w:spacing w:after="0" w:line="240" w:lineRule="auto"/>
              <w:contextualSpacing/>
              <w:jc w:val="both"/>
              <w:rPr>
                <w:rFonts w:ascii="Times New Roman" w:hAnsi="Times New Roman"/>
                <w:iCs/>
                <w:sz w:val="24"/>
                <w:szCs w:val="24"/>
              </w:rPr>
            </w:pPr>
            <w:r>
              <w:rPr>
                <w:rFonts w:ascii="Times New Roman" w:hAnsi="Times New Roman"/>
                <w:iCs/>
                <w:sz w:val="24"/>
                <w:szCs w:val="24"/>
              </w:rPr>
              <w:t xml:space="preserve">создавать </w:t>
            </w:r>
            <w:r w:rsidR="00607A6E" w:rsidRPr="006E1D98">
              <w:rPr>
                <w:rFonts w:ascii="Times New Roman" w:hAnsi="Times New Roman"/>
                <w:iCs/>
                <w:sz w:val="24"/>
                <w:szCs w:val="24"/>
              </w:rPr>
              <w:t>педагогически целес</w:t>
            </w:r>
            <w:r w:rsidR="00607A6E" w:rsidRPr="006E1D98">
              <w:rPr>
                <w:rFonts w:ascii="Times New Roman" w:hAnsi="Times New Roman"/>
                <w:iCs/>
                <w:sz w:val="24"/>
                <w:szCs w:val="24"/>
              </w:rPr>
              <w:t>о</w:t>
            </w:r>
            <w:r w:rsidR="00607A6E" w:rsidRPr="006E1D98">
              <w:rPr>
                <w:rFonts w:ascii="Times New Roman" w:hAnsi="Times New Roman"/>
                <w:iCs/>
                <w:sz w:val="24"/>
                <w:szCs w:val="24"/>
              </w:rPr>
              <w:t>образную атмосферу на уроке (система взаим</w:t>
            </w:r>
            <w:r w:rsidR="00607A6E" w:rsidRPr="006E1D98">
              <w:rPr>
                <w:rFonts w:ascii="Times New Roman" w:hAnsi="Times New Roman"/>
                <w:iCs/>
                <w:sz w:val="24"/>
                <w:szCs w:val="24"/>
              </w:rPr>
              <w:t>о</w:t>
            </w:r>
            <w:r>
              <w:rPr>
                <w:rFonts w:ascii="Times New Roman" w:hAnsi="Times New Roman"/>
                <w:iCs/>
                <w:sz w:val="24"/>
                <w:szCs w:val="24"/>
              </w:rPr>
              <w:t>отношений, общее настроение)</w:t>
            </w:r>
          </w:p>
        </w:tc>
      </w:tr>
      <w:tr w:rsidR="00607A6E" w:rsidRPr="006E1D98" w:rsidTr="00415AEA">
        <w:trPr>
          <w:trHeight w:val="460"/>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widowControl w:val="0"/>
              <w:autoSpaceDE w:val="0"/>
              <w:autoSpaceDN w:val="0"/>
              <w:adjustRightInd w:val="0"/>
              <w:spacing w:after="0" w:line="240" w:lineRule="auto"/>
              <w:contextualSpacing/>
              <w:jc w:val="both"/>
              <w:rPr>
                <w:rFonts w:ascii="Times New Roman" w:hAnsi="Times New Roman"/>
                <w:b/>
                <w:iCs/>
                <w:sz w:val="24"/>
                <w:szCs w:val="24"/>
              </w:rPr>
            </w:pPr>
            <w:r w:rsidRPr="006E1D98">
              <w:rPr>
                <w:rFonts w:ascii="Times New Roman" w:hAnsi="Times New Roman"/>
                <w:b/>
                <w:iCs/>
                <w:sz w:val="24"/>
                <w:szCs w:val="24"/>
              </w:rPr>
              <w:t xml:space="preserve">Знания: </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основные принципы деятельностн</w:t>
            </w:r>
            <w:r w:rsidRPr="006E1D98">
              <w:rPr>
                <w:rFonts w:ascii="Times New Roman" w:hAnsi="Times New Roman"/>
                <w:iCs/>
                <w:sz w:val="24"/>
                <w:szCs w:val="24"/>
              </w:rPr>
              <w:t>о</w:t>
            </w:r>
            <w:r w:rsidRPr="006E1D98">
              <w:rPr>
                <w:rFonts w:ascii="Times New Roman" w:hAnsi="Times New Roman"/>
                <w:iCs/>
                <w:sz w:val="24"/>
                <w:szCs w:val="24"/>
              </w:rPr>
              <w:t>го подхода</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правила техники безопасности и с</w:t>
            </w:r>
            <w:r w:rsidRPr="006E1D98">
              <w:rPr>
                <w:rFonts w:ascii="Times New Roman" w:hAnsi="Times New Roman"/>
                <w:iCs/>
                <w:sz w:val="24"/>
                <w:szCs w:val="24"/>
              </w:rPr>
              <w:t>а</w:t>
            </w:r>
            <w:r w:rsidRPr="006E1D98">
              <w:rPr>
                <w:rFonts w:ascii="Times New Roman" w:hAnsi="Times New Roman"/>
                <w:iCs/>
                <w:sz w:val="24"/>
                <w:szCs w:val="24"/>
              </w:rPr>
              <w:t>нитарно-эпидемиологические требования при организации процесса обучения; пр</w:t>
            </w:r>
            <w:r w:rsidRPr="006E1D98">
              <w:rPr>
                <w:rFonts w:ascii="Times New Roman" w:hAnsi="Times New Roman"/>
                <w:iCs/>
                <w:sz w:val="24"/>
                <w:szCs w:val="24"/>
              </w:rPr>
              <w:t>а</w:t>
            </w:r>
            <w:r w:rsidRPr="006E1D98">
              <w:rPr>
                <w:rFonts w:ascii="Times New Roman" w:hAnsi="Times New Roman"/>
                <w:iCs/>
                <w:sz w:val="24"/>
                <w:szCs w:val="24"/>
              </w:rPr>
              <w:t>вила охраны труда и требования к безопасности образов</w:t>
            </w:r>
            <w:r w:rsidRPr="006E1D98">
              <w:rPr>
                <w:rFonts w:ascii="Times New Roman" w:hAnsi="Times New Roman"/>
                <w:iCs/>
                <w:sz w:val="24"/>
                <w:szCs w:val="24"/>
              </w:rPr>
              <w:t>а</w:t>
            </w:r>
            <w:r w:rsidRPr="006E1D98">
              <w:rPr>
                <w:rFonts w:ascii="Times New Roman" w:hAnsi="Times New Roman"/>
                <w:iCs/>
                <w:sz w:val="24"/>
                <w:szCs w:val="24"/>
              </w:rPr>
              <w:t>тельной среды;</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 xml:space="preserve">дидактика начального </w:t>
            </w:r>
            <w:r w:rsidR="004C23DC" w:rsidRPr="006E1D98">
              <w:rPr>
                <w:rFonts w:ascii="Times New Roman" w:hAnsi="Times New Roman"/>
                <w:iCs/>
                <w:sz w:val="24"/>
                <w:szCs w:val="24"/>
              </w:rPr>
              <w:t>общего обр</w:t>
            </w:r>
            <w:r w:rsidR="004C23DC" w:rsidRPr="006E1D98">
              <w:rPr>
                <w:rFonts w:ascii="Times New Roman" w:hAnsi="Times New Roman"/>
                <w:iCs/>
                <w:sz w:val="24"/>
                <w:szCs w:val="24"/>
              </w:rPr>
              <w:t>а</w:t>
            </w:r>
            <w:r w:rsidR="004C23DC" w:rsidRPr="006E1D98">
              <w:rPr>
                <w:rFonts w:ascii="Times New Roman" w:hAnsi="Times New Roman"/>
                <w:iCs/>
                <w:sz w:val="24"/>
                <w:szCs w:val="24"/>
              </w:rPr>
              <w:t>зования</w:t>
            </w:r>
            <w:r w:rsidRPr="006E1D98">
              <w:rPr>
                <w:rFonts w:ascii="Times New Roman" w:hAnsi="Times New Roman"/>
                <w:iCs/>
                <w:sz w:val="24"/>
                <w:szCs w:val="24"/>
              </w:rPr>
              <w:t>;</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основные закономерности возрас</w:t>
            </w:r>
            <w:r w:rsidRPr="006E1D98">
              <w:rPr>
                <w:rFonts w:ascii="Times New Roman" w:hAnsi="Times New Roman"/>
                <w:iCs/>
                <w:sz w:val="24"/>
                <w:szCs w:val="24"/>
              </w:rPr>
              <w:t>т</w:t>
            </w:r>
            <w:r w:rsidRPr="006E1D98">
              <w:rPr>
                <w:rFonts w:ascii="Times New Roman" w:hAnsi="Times New Roman"/>
                <w:iCs/>
                <w:sz w:val="24"/>
                <w:szCs w:val="24"/>
              </w:rPr>
              <w:t>ного развития, стадии и кризисы развития ребенка младшего школьного возраста, с</w:t>
            </w:r>
            <w:r w:rsidRPr="006E1D98">
              <w:rPr>
                <w:rFonts w:ascii="Times New Roman" w:hAnsi="Times New Roman"/>
                <w:iCs/>
                <w:sz w:val="24"/>
                <w:szCs w:val="24"/>
              </w:rPr>
              <w:t>о</w:t>
            </w:r>
            <w:r w:rsidRPr="006E1D98">
              <w:rPr>
                <w:rFonts w:ascii="Times New Roman" w:hAnsi="Times New Roman"/>
                <w:iCs/>
                <w:sz w:val="24"/>
                <w:szCs w:val="24"/>
              </w:rPr>
              <w:t xml:space="preserve">циализации личности, индикаторы индивидуальных </w:t>
            </w:r>
            <w:r w:rsidR="004C23DC" w:rsidRPr="006E1D98">
              <w:rPr>
                <w:rFonts w:ascii="Times New Roman" w:hAnsi="Times New Roman"/>
                <w:iCs/>
                <w:sz w:val="24"/>
                <w:szCs w:val="24"/>
              </w:rPr>
              <w:t>ос</w:t>
            </w:r>
            <w:r w:rsidR="004C23DC" w:rsidRPr="006E1D98">
              <w:rPr>
                <w:rFonts w:ascii="Times New Roman" w:hAnsi="Times New Roman"/>
                <w:iCs/>
                <w:sz w:val="24"/>
                <w:szCs w:val="24"/>
              </w:rPr>
              <w:t>о</w:t>
            </w:r>
            <w:r w:rsidR="004C23DC" w:rsidRPr="006E1D98">
              <w:rPr>
                <w:rFonts w:ascii="Times New Roman" w:hAnsi="Times New Roman"/>
                <w:iCs/>
                <w:sz w:val="24"/>
                <w:szCs w:val="24"/>
              </w:rPr>
              <w:t>бенностей траекторий</w:t>
            </w:r>
            <w:r w:rsidRPr="006E1D98">
              <w:rPr>
                <w:rFonts w:ascii="Times New Roman" w:hAnsi="Times New Roman"/>
                <w:iCs/>
                <w:sz w:val="24"/>
                <w:szCs w:val="24"/>
              </w:rPr>
              <w:t xml:space="preserve"> жизни, их возможные девиации, а также основы их психодиагност</w:t>
            </w:r>
            <w:r w:rsidRPr="006E1D98">
              <w:rPr>
                <w:rFonts w:ascii="Times New Roman" w:hAnsi="Times New Roman"/>
                <w:iCs/>
                <w:sz w:val="24"/>
                <w:szCs w:val="24"/>
              </w:rPr>
              <w:t>и</w:t>
            </w:r>
            <w:r w:rsidRPr="006E1D98">
              <w:rPr>
                <w:rFonts w:ascii="Times New Roman" w:hAnsi="Times New Roman"/>
                <w:iCs/>
                <w:sz w:val="24"/>
                <w:szCs w:val="24"/>
              </w:rPr>
              <w:t>ки;</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современные образовательные те</w:t>
            </w:r>
            <w:r w:rsidRPr="006E1D98">
              <w:rPr>
                <w:rFonts w:ascii="Times New Roman" w:hAnsi="Times New Roman"/>
                <w:iCs/>
                <w:sz w:val="24"/>
                <w:szCs w:val="24"/>
              </w:rPr>
              <w:t>х</w:t>
            </w:r>
            <w:r w:rsidRPr="006E1D98">
              <w:rPr>
                <w:rFonts w:ascii="Times New Roman" w:hAnsi="Times New Roman"/>
                <w:iCs/>
                <w:sz w:val="24"/>
                <w:szCs w:val="24"/>
              </w:rPr>
              <w:t>нологии, в том числе информационно- коммуник</w:t>
            </w:r>
            <w:r w:rsidRPr="006E1D98">
              <w:rPr>
                <w:rFonts w:ascii="Times New Roman" w:hAnsi="Times New Roman"/>
                <w:iCs/>
                <w:sz w:val="24"/>
                <w:szCs w:val="24"/>
              </w:rPr>
              <w:t>а</w:t>
            </w:r>
            <w:r w:rsidRPr="006E1D98">
              <w:rPr>
                <w:rFonts w:ascii="Times New Roman" w:hAnsi="Times New Roman"/>
                <w:iCs/>
                <w:sz w:val="24"/>
                <w:szCs w:val="24"/>
              </w:rPr>
              <w:t>ционные;</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возможности цифровой образов</w:t>
            </w:r>
            <w:r w:rsidRPr="006E1D98">
              <w:rPr>
                <w:rFonts w:ascii="Times New Roman" w:hAnsi="Times New Roman"/>
                <w:iCs/>
                <w:sz w:val="24"/>
                <w:szCs w:val="24"/>
              </w:rPr>
              <w:t>а</w:t>
            </w:r>
            <w:r w:rsidRPr="006E1D98">
              <w:rPr>
                <w:rFonts w:ascii="Times New Roman" w:hAnsi="Times New Roman"/>
                <w:iCs/>
                <w:sz w:val="24"/>
                <w:szCs w:val="24"/>
              </w:rPr>
              <w:t>тельной среды при реализации образов</w:t>
            </w:r>
            <w:r w:rsidRPr="006E1D98">
              <w:rPr>
                <w:rFonts w:ascii="Times New Roman" w:hAnsi="Times New Roman"/>
                <w:iCs/>
                <w:sz w:val="24"/>
                <w:szCs w:val="24"/>
              </w:rPr>
              <w:t>а</w:t>
            </w:r>
            <w:r w:rsidRPr="006E1D98">
              <w:rPr>
                <w:rFonts w:ascii="Times New Roman" w:hAnsi="Times New Roman"/>
                <w:iCs/>
                <w:sz w:val="24"/>
                <w:szCs w:val="24"/>
              </w:rPr>
              <w:t>тельных программ начального общего о</w:t>
            </w:r>
            <w:r w:rsidRPr="006E1D98">
              <w:rPr>
                <w:rFonts w:ascii="Times New Roman" w:hAnsi="Times New Roman"/>
                <w:iCs/>
                <w:sz w:val="24"/>
                <w:szCs w:val="24"/>
              </w:rPr>
              <w:t>б</w:t>
            </w:r>
            <w:r w:rsidRPr="006E1D98">
              <w:rPr>
                <w:rFonts w:ascii="Times New Roman" w:hAnsi="Times New Roman"/>
                <w:iCs/>
                <w:sz w:val="24"/>
                <w:szCs w:val="24"/>
              </w:rPr>
              <w:t>разования;</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основы организации учебной пр</w:t>
            </w:r>
            <w:r w:rsidRPr="006E1D98">
              <w:rPr>
                <w:rFonts w:ascii="Times New Roman" w:hAnsi="Times New Roman"/>
                <w:iCs/>
                <w:sz w:val="24"/>
                <w:szCs w:val="24"/>
              </w:rPr>
              <w:t>о</w:t>
            </w:r>
            <w:r w:rsidRPr="006E1D98">
              <w:rPr>
                <w:rFonts w:ascii="Times New Roman" w:hAnsi="Times New Roman"/>
                <w:iCs/>
                <w:sz w:val="24"/>
                <w:szCs w:val="24"/>
              </w:rPr>
              <w:t xml:space="preserve">ектно-исследовательской деятельности </w:t>
            </w:r>
            <w:r w:rsidR="00415AEA" w:rsidRPr="006E1D98">
              <w:rPr>
                <w:rFonts w:ascii="Times New Roman" w:hAnsi="Times New Roman"/>
                <w:iCs/>
                <w:sz w:val="24"/>
                <w:szCs w:val="24"/>
              </w:rPr>
              <w:br/>
            </w:r>
            <w:r w:rsidRPr="006E1D98">
              <w:rPr>
                <w:rFonts w:ascii="Times New Roman" w:hAnsi="Times New Roman"/>
                <w:iCs/>
                <w:sz w:val="24"/>
                <w:szCs w:val="24"/>
              </w:rPr>
              <w:t>в начальной школе</w:t>
            </w:r>
          </w:p>
        </w:tc>
      </w:tr>
      <w:tr w:rsidR="00607A6E" w:rsidRPr="006E1D98" w:rsidTr="00415AEA">
        <w:trPr>
          <w:trHeight w:val="305"/>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val="restart"/>
          </w:tcPr>
          <w:p w:rsidR="00607A6E" w:rsidRPr="006E1D98" w:rsidRDefault="00607A6E" w:rsidP="0002645D">
            <w:pPr>
              <w:spacing w:after="0" w:line="240" w:lineRule="auto"/>
              <w:jc w:val="both"/>
              <w:rPr>
                <w:rFonts w:ascii="Times New Roman" w:hAnsi="Times New Roman"/>
                <w:sz w:val="24"/>
                <w:szCs w:val="24"/>
              </w:rPr>
            </w:pPr>
            <w:r w:rsidRPr="006E1D98">
              <w:rPr>
                <w:rFonts w:ascii="Times New Roman" w:hAnsi="Times New Roman"/>
                <w:sz w:val="24"/>
                <w:szCs w:val="24"/>
              </w:rPr>
              <w:t>ПК 1.3. Контролировать и корректировать процесс обучения, оценивать р</w:t>
            </w:r>
            <w:r w:rsidRPr="006E1D98">
              <w:rPr>
                <w:rFonts w:ascii="Times New Roman" w:hAnsi="Times New Roman"/>
                <w:sz w:val="24"/>
                <w:szCs w:val="24"/>
              </w:rPr>
              <w:t>е</w:t>
            </w:r>
            <w:r w:rsidRPr="006E1D98">
              <w:rPr>
                <w:rFonts w:ascii="Times New Roman" w:hAnsi="Times New Roman"/>
                <w:sz w:val="24"/>
                <w:szCs w:val="24"/>
              </w:rPr>
              <w:t xml:space="preserve">зультат обучения </w:t>
            </w:r>
            <w:r w:rsidR="0002645D">
              <w:rPr>
                <w:rFonts w:ascii="Times New Roman" w:hAnsi="Times New Roman"/>
                <w:sz w:val="24"/>
                <w:szCs w:val="24"/>
              </w:rPr>
              <w:t>обучающихся</w:t>
            </w: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 xml:space="preserve">Практический опыт: </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диагностик</w:t>
            </w:r>
            <w:r w:rsidR="000024A5">
              <w:rPr>
                <w:rFonts w:ascii="Times New Roman" w:hAnsi="Times New Roman"/>
                <w:iCs/>
                <w:sz w:val="24"/>
                <w:szCs w:val="24"/>
              </w:rPr>
              <w:t>и</w:t>
            </w:r>
            <w:r w:rsidRPr="006E1D98">
              <w:rPr>
                <w:rFonts w:ascii="Times New Roman" w:hAnsi="Times New Roman"/>
                <w:iCs/>
                <w:sz w:val="24"/>
                <w:szCs w:val="24"/>
              </w:rPr>
              <w:t xml:space="preserve"> универсальных уче</w:t>
            </w:r>
            <w:r w:rsidRPr="006E1D98">
              <w:rPr>
                <w:rFonts w:ascii="Times New Roman" w:hAnsi="Times New Roman"/>
                <w:iCs/>
                <w:sz w:val="24"/>
                <w:szCs w:val="24"/>
              </w:rPr>
              <w:t>б</w:t>
            </w:r>
            <w:r w:rsidRPr="006E1D98">
              <w:rPr>
                <w:rFonts w:ascii="Times New Roman" w:hAnsi="Times New Roman"/>
                <w:iCs/>
                <w:sz w:val="24"/>
                <w:szCs w:val="24"/>
              </w:rPr>
              <w:t>ных действий (познавательных, регуляти</w:t>
            </w:r>
            <w:r w:rsidRPr="006E1D98">
              <w:rPr>
                <w:rFonts w:ascii="Times New Roman" w:hAnsi="Times New Roman"/>
                <w:iCs/>
                <w:sz w:val="24"/>
                <w:szCs w:val="24"/>
              </w:rPr>
              <w:t>в</w:t>
            </w:r>
            <w:r w:rsidRPr="006E1D98">
              <w:rPr>
                <w:rFonts w:ascii="Times New Roman" w:hAnsi="Times New Roman"/>
                <w:iCs/>
                <w:sz w:val="24"/>
                <w:szCs w:val="24"/>
              </w:rPr>
              <w:t>ных, коммуникативных);</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диагностик</w:t>
            </w:r>
            <w:r w:rsidR="000024A5">
              <w:rPr>
                <w:rFonts w:ascii="Times New Roman" w:hAnsi="Times New Roman"/>
                <w:iCs/>
                <w:sz w:val="24"/>
                <w:szCs w:val="24"/>
              </w:rPr>
              <w:t>и</w:t>
            </w:r>
            <w:r w:rsidRPr="006E1D98">
              <w:rPr>
                <w:rFonts w:ascii="Times New Roman" w:hAnsi="Times New Roman"/>
                <w:iCs/>
                <w:sz w:val="24"/>
                <w:szCs w:val="24"/>
              </w:rPr>
              <w:t xml:space="preserve"> предметных результ</w:t>
            </w:r>
            <w:r w:rsidRPr="006E1D98">
              <w:rPr>
                <w:rFonts w:ascii="Times New Roman" w:hAnsi="Times New Roman"/>
                <w:iCs/>
                <w:sz w:val="24"/>
                <w:szCs w:val="24"/>
              </w:rPr>
              <w:t>а</w:t>
            </w:r>
            <w:r w:rsidRPr="006E1D98">
              <w:rPr>
                <w:rFonts w:ascii="Times New Roman" w:hAnsi="Times New Roman"/>
                <w:iCs/>
                <w:sz w:val="24"/>
                <w:szCs w:val="24"/>
              </w:rPr>
              <w:t>тов;</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b/>
                <w:sz w:val="24"/>
                <w:szCs w:val="24"/>
              </w:rPr>
            </w:pPr>
            <w:r w:rsidRPr="006E1D98">
              <w:rPr>
                <w:rFonts w:ascii="Times New Roman" w:hAnsi="Times New Roman"/>
                <w:iCs/>
                <w:sz w:val="24"/>
                <w:szCs w:val="24"/>
              </w:rPr>
              <w:t>организаци</w:t>
            </w:r>
            <w:r w:rsidR="000024A5">
              <w:rPr>
                <w:rFonts w:ascii="Times New Roman" w:hAnsi="Times New Roman"/>
                <w:iCs/>
                <w:sz w:val="24"/>
                <w:szCs w:val="24"/>
              </w:rPr>
              <w:t>и</w:t>
            </w:r>
            <w:r w:rsidRPr="006E1D98">
              <w:rPr>
                <w:rFonts w:ascii="Times New Roman" w:hAnsi="Times New Roman"/>
                <w:iCs/>
                <w:sz w:val="24"/>
                <w:szCs w:val="24"/>
              </w:rPr>
              <w:t xml:space="preserve"> и осуществлени</w:t>
            </w:r>
            <w:r w:rsidR="000024A5">
              <w:rPr>
                <w:rFonts w:ascii="Times New Roman" w:hAnsi="Times New Roman"/>
                <w:iCs/>
                <w:sz w:val="24"/>
                <w:szCs w:val="24"/>
              </w:rPr>
              <w:t>я</w:t>
            </w:r>
            <w:r w:rsidRPr="006E1D98">
              <w:rPr>
                <w:rFonts w:ascii="Times New Roman" w:hAnsi="Times New Roman"/>
                <w:iCs/>
                <w:sz w:val="24"/>
                <w:szCs w:val="24"/>
              </w:rPr>
              <w:t xml:space="preserve"> контроля и оценки учебных достижений обучающихся, текущих и итоговых результатов освоения о</w:t>
            </w:r>
            <w:r w:rsidRPr="006E1D98">
              <w:rPr>
                <w:rFonts w:ascii="Times New Roman" w:hAnsi="Times New Roman"/>
                <w:iCs/>
                <w:sz w:val="24"/>
                <w:szCs w:val="24"/>
              </w:rPr>
              <w:t>с</w:t>
            </w:r>
            <w:r w:rsidRPr="006E1D98">
              <w:rPr>
                <w:rFonts w:ascii="Times New Roman" w:hAnsi="Times New Roman"/>
                <w:iCs/>
                <w:sz w:val="24"/>
                <w:szCs w:val="24"/>
              </w:rPr>
              <w:t>новной образовательной программы обуча</w:t>
            </w:r>
            <w:r w:rsidRPr="006E1D98">
              <w:rPr>
                <w:rFonts w:ascii="Times New Roman" w:hAnsi="Times New Roman"/>
                <w:iCs/>
                <w:sz w:val="24"/>
                <w:szCs w:val="24"/>
              </w:rPr>
              <w:t>ю</w:t>
            </w:r>
            <w:r w:rsidRPr="006E1D98">
              <w:rPr>
                <w:rFonts w:ascii="Times New Roman" w:hAnsi="Times New Roman"/>
                <w:iCs/>
                <w:sz w:val="24"/>
                <w:szCs w:val="24"/>
              </w:rPr>
              <w:t>щимися</w:t>
            </w:r>
          </w:p>
        </w:tc>
      </w:tr>
      <w:tr w:rsidR="00607A6E" w:rsidRPr="006E1D98" w:rsidTr="00415AEA">
        <w:trPr>
          <w:trHeight w:val="423"/>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Умения:</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проводить педагогический контроль на учебных занятиях;</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осуществлять отбор контрольно-измерительных материалов;</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применять различные формы и м</w:t>
            </w:r>
            <w:r w:rsidRPr="006E1D98">
              <w:rPr>
                <w:rFonts w:ascii="Times New Roman" w:hAnsi="Times New Roman"/>
                <w:iCs/>
                <w:sz w:val="24"/>
                <w:szCs w:val="24"/>
              </w:rPr>
              <w:t>е</w:t>
            </w:r>
            <w:r w:rsidRPr="006E1D98">
              <w:rPr>
                <w:rFonts w:ascii="Times New Roman" w:hAnsi="Times New Roman"/>
                <w:iCs/>
                <w:sz w:val="24"/>
                <w:szCs w:val="24"/>
              </w:rPr>
              <w:t xml:space="preserve">тоды диагностики результатов обучения; </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b/>
                <w:sz w:val="24"/>
                <w:szCs w:val="24"/>
                <w:lang/>
              </w:rPr>
            </w:pPr>
            <w:r w:rsidRPr="006E1D98">
              <w:rPr>
                <w:rFonts w:ascii="Times New Roman" w:hAnsi="Times New Roman"/>
                <w:iCs/>
                <w:sz w:val="24"/>
                <w:szCs w:val="24"/>
              </w:rPr>
              <w:t>оцени</w:t>
            </w:r>
            <w:r w:rsidR="00415AEA" w:rsidRPr="006E1D98">
              <w:rPr>
                <w:rFonts w:ascii="Times New Roman" w:hAnsi="Times New Roman"/>
                <w:iCs/>
                <w:sz w:val="24"/>
                <w:szCs w:val="24"/>
              </w:rPr>
              <w:t>вать образовательные резул</w:t>
            </w:r>
            <w:r w:rsidR="00415AEA" w:rsidRPr="006E1D98">
              <w:rPr>
                <w:rFonts w:ascii="Times New Roman" w:hAnsi="Times New Roman"/>
                <w:iCs/>
                <w:sz w:val="24"/>
                <w:szCs w:val="24"/>
              </w:rPr>
              <w:t>ь</w:t>
            </w:r>
            <w:r w:rsidR="00415AEA" w:rsidRPr="006E1D98">
              <w:rPr>
                <w:rFonts w:ascii="Times New Roman" w:hAnsi="Times New Roman"/>
                <w:iCs/>
                <w:sz w:val="24"/>
                <w:szCs w:val="24"/>
              </w:rPr>
              <w:t>таты</w:t>
            </w:r>
          </w:p>
        </w:tc>
      </w:tr>
      <w:tr w:rsidR="00607A6E" w:rsidRPr="006E1D98" w:rsidTr="00415AEA">
        <w:trPr>
          <w:trHeight w:val="305"/>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2913D1" w:rsidRPr="006E1D98" w:rsidRDefault="00607A6E" w:rsidP="00415AEA">
            <w:pPr>
              <w:spacing w:after="0" w:line="240" w:lineRule="auto"/>
              <w:contextualSpacing/>
              <w:jc w:val="both"/>
              <w:rPr>
                <w:rFonts w:ascii="Times New Roman" w:hAnsi="Times New Roman"/>
                <w:b/>
                <w:sz w:val="24"/>
                <w:szCs w:val="24"/>
              </w:rPr>
            </w:pPr>
            <w:r w:rsidRPr="006E1D98">
              <w:rPr>
                <w:rFonts w:ascii="Times New Roman" w:hAnsi="Times New Roman"/>
                <w:b/>
                <w:sz w:val="24"/>
                <w:szCs w:val="24"/>
              </w:rPr>
              <w:t xml:space="preserve">Знания: </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lastRenderedPageBreak/>
              <w:t>основы контрольно-оценочной де</w:t>
            </w:r>
            <w:r w:rsidRPr="006E1D98">
              <w:rPr>
                <w:rFonts w:ascii="Times New Roman" w:hAnsi="Times New Roman"/>
                <w:iCs/>
                <w:sz w:val="24"/>
                <w:szCs w:val="24"/>
              </w:rPr>
              <w:t>я</w:t>
            </w:r>
            <w:r w:rsidRPr="006E1D98">
              <w:rPr>
                <w:rFonts w:ascii="Times New Roman" w:hAnsi="Times New Roman"/>
                <w:iCs/>
                <w:sz w:val="24"/>
                <w:szCs w:val="24"/>
              </w:rPr>
              <w:t>тельности учителя начальных классов;</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b/>
                <w:sz w:val="24"/>
                <w:szCs w:val="24"/>
              </w:rPr>
            </w:pPr>
            <w:r w:rsidRPr="006E1D98">
              <w:rPr>
                <w:rFonts w:ascii="Times New Roman" w:hAnsi="Times New Roman"/>
                <w:iCs/>
                <w:sz w:val="24"/>
                <w:szCs w:val="24"/>
              </w:rPr>
              <w:t>критерии оценивания и виды учета у</w:t>
            </w:r>
            <w:r w:rsidRPr="006E1D98">
              <w:rPr>
                <w:rFonts w:ascii="Times New Roman" w:hAnsi="Times New Roman"/>
                <w:iCs/>
                <w:sz w:val="24"/>
                <w:szCs w:val="24"/>
              </w:rPr>
              <w:t>с</w:t>
            </w:r>
            <w:r w:rsidRPr="006E1D98">
              <w:rPr>
                <w:rFonts w:ascii="Times New Roman" w:hAnsi="Times New Roman"/>
                <w:iCs/>
                <w:sz w:val="24"/>
                <w:szCs w:val="24"/>
              </w:rPr>
              <w:t>певаемости обучающихся</w:t>
            </w:r>
          </w:p>
        </w:tc>
      </w:tr>
      <w:tr w:rsidR="00607A6E" w:rsidRPr="006E1D98" w:rsidTr="00415AEA">
        <w:trPr>
          <w:trHeight w:val="305"/>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val="restart"/>
          </w:tcPr>
          <w:p w:rsidR="00607A6E" w:rsidRPr="006E1D98" w:rsidRDefault="00607A6E" w:rsidP="0002645D">
            <w:pPr>
              <w:spacing w:after="0" w:line="240" w:lineRule="auto"/>
              <w:jc w:val="both"/>
              <w:rPr>
                <w:rFonts w:ascii="Times New Roman" w:hAnsi="Times New Roman"/>
                <w:sz w:val="24"/>
                <w:szCs w:val="24"/>
              </w:rPr>
            </w:pPr>
            <w:r w:rsidRPr="006E1D98">
              <w:rPr>
                <w:rFonts w:ascii="Times New Roman" w:hAnsi="Times New Roman"/>
                <w:sz w:val="24"/>
                <w:szCs w:val="24"/>
              </w:rPr>
              <w:t xml:space="preserve">ПК 1.4. Анализировать процесс и результаты обучения </w:t>
            </w:r>
            <w:r w:rsidR="0002645D">
              <w:rPr>
                <w:rFonts w:ascii="Times New Roman" w:hAnsi="Times New Roman"/>
                <w:sz w:val="24"/>
                <w:szCs w:val="24"/>
              </w:rPr>
              <w:t>обучающихся</w:t>
            </w: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 xml:space="preserve">Практический опыт: </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наблюдения, анализа уроков, обсуждения отдельных уроков в диалоге с сокурсниками, руководителем педагогич</w:t>
            </w:r>
            <w:r w:rsidRPr="006E1D98">
              <w:rPr>
                <w:rFonts w:ascii="Times New Roman" w:hAnsi="Times New Roman"/>
                <w:iCs/>
                <w:sz w:val="24"/>
                <w:szCs w:val="24"/>
              </w:rPr>
              <w:t>е</w:t>
            </w:r>
            <w:r w:rsidRPr="006E1D98">
              <w:rPr>
                <w:rFonts w:ascii="Times New Roman" w:hAnsi="Times New Roman"/>
                <w:iCs/>
                <w:sz w:val="24"/>
                <w:szCs w:val="24"/>
              </w:rPr>
              <w:t>ской практики, учителями начальных кла</w:t>
            </w:r>
            <w:r w:rsidRPr="006E1D98">
              <w:rPr>
                <w:rFonts w:ascii="Times New Roman" w:hAnsi="Times New Roman"/>
                <w:iCs/>
                <w:sz w:val="24"/>
                <w:szCs w:val="24"/>
              </w:rPr>
              <w:t>с</w:t>
            </w:r>
            <w:r w:rsidRPr="006E1D98">
              <w:rPr>
                <w:rFonts w:ascii="Times New Roman" w:hAnsi="Times New Roman"/>
                <w:iCs/>
                <w:sz w:val="24"/>
                <w:szCs w:val="24"/>
              </w:rPr>
              <w:t>сов;</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b/>
                <w:sz w:val="24"/>
                <w:szCs w:val="24"/>
                <w:lang/>
              </w:rPr>
            </w:pPr>
            <w:r w:rsidRPr="006E1D98">
              <w:rPr>
                <w:rFonts w:ascii="Times New Roman" w:hAnsi="Times New Roman"/>
                <w:iCs/>
                <w:sz w:val="24"/>
                <w:szCs w:val="24"/>
              </w:rPr>
              <w:t>разработка предложений по сове</w:t>
            </w:r>
            <w:r w:rsidRPr="006E1D98">
              <w:rPr>
                <w:rFonts w:ascii="Times New Roman" w:hAnsi="Times New Roman"/>
                <w:iCs/>
                <w:sz w:val="24"/>
                <w:szCs w:val="24"/>
              </w:rPr>
              <w:t>р</w:t>
            </w:r>
            <w:r w:rsidRPr="006E1D98">
              <w:rPr>
                <w:rFonts w:ascii="Times New Roman" w:hAnsi="Times New Roman"/>
                <w:iCs/>
                <w:sz w:val="24"/>
                <w:szCs w:val="24"/>
              </w:rPr>
              <w:t>шенствованию и коррекции процесса об</w:t>
            </w:r>
            <w:r w:rsidRPr="006E1D98">
              <w:rPr>
                <w:rFonts w:ascii="Times New Roman" w:hAnsi="Times New Roman"/>
                <w:iCs/>
                <w:sz w:val="24"/>
                <w:szCs w:val="24"/>
              </w:rPr>
              <w:t>у</w:t>
            </w:r>
            <w:r w:rsidRPr="006E1D98">
              <w:rPr>
                <w:rFonts w:ascii="Times New Roman" w:hAnsi="Times New Roman"/>
                <w:iCs/>
                <w:sz w:val="24"/>
                <w:szCs w:val="24"/>
              </w:rPr>
              <w:t>чения</w:t>
            </w:r>
          </w:p>
        </w:tc>
      </w:tr>
      <w:tr w:rsidR="00607A6E" w:rsidRPr="006E1D98" w:rsidTr="00415AEA">
        <w:trPr>
          <w:trHeight w:val="305"/>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widowControl w:val="0"/>
              <w:tabs>
                <w:tab w:val="left" w:pos="1522"/>
              </w:tabs>
              <w:autoSpaceDE w:val="0"/>
              <w:autoSpaceDN w:val="0"/>
              <w:adjustRightInd w:val="0"/>
              <w:spacing w:after="0" w:line="240" w:lineRule="auto"/>
              <w:contextualSpacing/>
              <w:jc w:val="both"/>
              <w:rPr>
                <w:rFonts w:ascii="Times New Roman" w:hAnsi="Times New Roman"/>
                <w:sz w:val="24"/>
                <w:szCs w:val="24"/>
                <w:lang w:eastAsia="en-US"/>
              </w:rPr>
            </w:pPr>
            <w:r w:rsidRPr="006E1D98">
              <w:rPr>
                <w:rFonts w:ascii="Times New Roman" w:hAnsi="Times New Roman"/>
                <w:b/>
                <w:sz w:val="24"/>
                <w:szCs w:val="24"/>
              </w:rPr>
              <w:t>Умения:</w:t>
            </w:r>
            <w:r w:rsidRPr="006E1D98">
              <w:rPr>
                <w:rFonts w:ascii="Times New Roman" w:hAnsi="Times New Roman"/>
                <w:sz w:val="24"/>
                <w:szCs w:val="24"/>
                <w:lang w:eastAsia="en-US"/>
              </w:rPr>
              <w:t xml:space="preserve"> </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 xml:space="preserve">анализировать учебные занятия </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b/>
                <w:sz w:val="24"/>
                <w:szCs w:val="24"/>
              </w:rPr>
            </w:pPr>
            <w:r w:rsidRPr="006E1D98">
              <w:rPr>
                <w:rFonts w:ascii="Times New Roman" w:hAnsi="Times New Roman"/>
                <w:iCs/>
                <w:sz w:val="24"/>
                <w:szCs w:val="24"/>
              </w:rPr>
              <w:t xml:space="preserve">анализировать и интерпретировать результаты диагностики </w:t>
            </w:r>
            <w:r w:rsidR="004C23DC" w:rsidRPr="006E1D98">
              <w:rPr>
                <w:rFonts w:ascii="Times New Roman" w:hAnsi="Times New Roman"/>
                <w:iCs/>
                <w:sz w:val="24"/>
                <w:szCs w:val="24"/>
              </w:rPr>
              <w:t>учебных достиж</w:t>
            </w:r>
            <w:r w:rsidR="004C23DC" w:rsidRPr="006E1D98">
              <w:rPr>
                <w:rFonts w:ascii="Times New Roman" w:hAnsi="Times New Roman"/>
                <w:iCs/>
                <w:sz w:val="24"/>
                <w:szCs w:val="24"/>
              </w:rPr>
              <w:t>е</w:t>
            </w:r>
            <w:r w:rsidR="004C23DC" w:rsidRPr="006E1D98">
              <w:rPr>
                <w:rFonts w:ascii="Times New Roman" w:hAnsi="Times New Roman"/>
                <w:iCs/>
                <w:sz w:val="24"/>
                <w:szCs w:val="24"/>
              </w:rPr>
              <w:t>ний</w:t>
            </w:r>
            <w:r w:rsidRPr="006E1D98">
              <w:rPr>
                <w:rFonts w:ascii="Times New Roman" w:hAnsi="Times New Roman"/>
                <w:iCs/>
                <w:sz w:val="24"/>
                <w:szCs w:val="24"/>
              </w:rPr>
              <w:t xml:space="preserve"> обучающихся</w:t>
            </w:r>
          </w:p>
        </w:tc>
      </w:tr>
      <w:tr w:rsidR="00607A6E" w:rsidRPr="006E1D98" w:rsidTr="00415AEA">
        <w:trPr>
          <w:trHeight w:val="305"/>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Знания:</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требования к учебным занятиям;</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 xml:space="preserve">требования к результатам обучения </w:t>
            </w:r>
            <w:r w:rsidR="00C61A2B" w:rsidRPr="000024A5">
              <w:rPr>
                <w:rFonts w:ascii="Times New Roman" w:hAnsi="Times New Roman"/>
                <w:iCs/>
                <w:sz w:val="24"/>
                <w:szCs w:val="24"/>
              </w:rPr>
              <w:t>обучающихся начальных классов</w:t>
            </w:r>
            <w:r w:rsidR="000024A5" w:rsidRPr="000024A5">
              <w:rPr>
                <w:rFonts w:ascii="Times New Roman" w:hAnsi="Times New Roman"/>
                <w:iCs/>
                <w:sz w:val="24"/>
                <w:szCs w:val="24"/>
              </w:rPr>
              <w:t>;</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пути достижения образовательных р</w:t>
            </w:r>
            <w:r w:rsidRPr="006E1D98">
              <w:rPr>
                <w:rFonts w:ascii="Times New Roman" w:hAnsi="Times New Roman"/>
                <w:iCs/>
                <w:sz w:val="24"/>
                <w:szCs w:val="24"/>
              </w:rPr>
              <w:t>е</w:t>
            </w:r>
            <w:r w:rsidRPr="006E1D98">
              <w:rPr>
                <w:rFonts w:ascii="Times New Roman" w:hAnsi="Times New Roman"/>
                <w:iCs/>
                <w:sz w:val="24"/>
                <w:szCs w:val="24"/>
              </w:rPr>
              <w:t xml:space="preserve">зультатов; </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sz w:val="24"/>
                <w:szCs w:val="24"/>
                <w:lang w:eastAsia="en-US"/>
              </w:rPr>
            </w:pPr>
            <w:r w:rsidRPr="006E1D98">
              <w:rPr>
                <w:rFonts w:ascii="Times New Roman" w:hAnsi="Times New Roman"/>
                <w:iCs/>
                <w:sz w:val="24"/>
                <w:szCs w:val="24"/>
              </w:rPr>
              <w:t>педагогические и гигиенические требования к организации обучения на учебных з</w:t>
            </w:r>
            <w:r w:rsidRPr="006E1D98">
              <w:rPr>
                <w:rFonts w:ascii="Times New Roman" w:hAnsi="Times New Roman"/>
                <w:iCs/>
                <w:sz w:val="24"/>
                <w:szCs w:val="24"/>
              </w:rPr>
              <w:t>а</w:t>
            </w:r>
            <w:r w:rsidRPr="006E1D98">
              <w:rPr>
                <w:rFonts w:ascii="Times New Roman" w:hAnsi="Times New Roman"/>
                <w:iCs/>
                <w:sz w:val="24"/>
                <w:szCs w:val="24"/>
              </w:rPr>
              <w:t>нятиях</w:t>
            </w:r>
          </w:p>
        </w:tc>
      </w:tr>
      <w:tr w:rsidR="00607A6E" w:rsidRPr="006E1D98" w:rsidTr="00415AEA">
        <w:trPr>
          <w:trHeight w:val="305"/>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val="restart"/>
          </w:tcPr>
          <w:p w:rsidR="00607A6E" w:rsidRPr="006E1D98" w:rsidRDefault="00607A6E" w:rsidP="00415AEA">
            <w:pPr>
              <w:spacing w:after="0" w:line="240" w:lineRule="auto"/>
              <w:jc w:val="both"/>
              <w:rPr>
                <w:rFonts w:ascii="Times New Roman" w:hAnsi="Times New Roman"/>
                <w:sz w:val="24"/>
                <w:szCs w:val="24"/>
              </w:rPr>
            </w:pPr>
            <w:r w:rsidRPr="006E1D98">
              <w:rPr>
                <w:rFonts w:ascii="Times New Roman" w:hAnsi="Times New Roman"/>
                <w:sz w:val="24"/>
                <w:szCs w:val="24"/>
              </w:rPr>
              <w:t>ПК 1.5. Выбирать и ра</w:t>
            </w:r>
            <w:r w:rsidRPr="006E1D98">
              <w:rPr>
                <w:rFonts w:ascii="Times New Roman" w:hAnsi="Times New Roman"/>
                <w:sz w:val="24"/>
                <w:szCs w:val="24"/>
              </w:rPr>
              <w:t>з</w:t>
            </w:r>
            <w:r w:rsidRPr="006E1D98">
              <w:rPr>
                <w:rFonts w:ascii="Times New Roman" w:hAnsi="Times New Roman"/>
                <w:sz w:val="24"/>
                <w:szCs w:val="24"/>
              </w:rPr>
              <w:t>рабатывать учебно-методические матери</w:t>
            </w:r>
            <w:r w:rsidRPr="006E1D98">
              <w:rPr>
                <w:rFonts w:ascii="Times New Roman" w:hAnsi="Times New Roman"/>
                <w:sz w:val="24"/>
                <w:szCs w:val="24"/>
              </w:rPr>
              <w:t>а</w:t>
            </w:r>
            <w:r w:rsidRPr="006E1D98">
              <w:rPr>
                <w:rFonts w:ascii="Times New Roman" w:hAnsi="Times New Roman"/>
                <w:sz w:val="24"/>
                <w:szCs w:val="24"/>
              </w:rPr>
              <w:t>лы на основе ФГОС и примерных образов</w:t>
            </w:r>
            <w:r w:rsidRPr="006E1D98">
              <w:rPr>
                <w:rFonts w:ascii="Times New Roman" w:hAnsi="Times New Roman"/>
                <w:sz w:val="24"/>
                <w:szCs w:val="24"/>
              </w:rPr>
              <w:t>а</w:t>
            </w:r>
            <w:r w:rsidRPr="006E1D98">
              <w:rPr>
                <w:rFonts w:ascii="Times New Roman" w:hAnsi="Times New Roman"/>
                <w:sz w:val="24"/>
                <w:szCs w:val="24"/>
              </w:rPr>
              <w:t>тельных программ с учетом типа образов</w:t>
            </w:r>
            <w:r w:rsidRPr="006E1D98">
              <w:rPr>
                <w:rFonts w:ascii="Times New Roman" w:hAnsi="Times New Roman"/>
                <w:sz w:val="24"/>
                <w:szCs w:val="24"/>
              </w:rPr>
              <w:t>а</w:t>
            </w:r>
            <w:r w:rsidRPr="006E1D98">
              <w:rPr>
                <w:rFonts w:ascii="Times New Roman" w:hAnsi="Times New Roman"/>
                <w:sz w:val="24"/>
                <w:szCs w:val="24"/>
              </w:rPr>
              <w:t>тельной организации, особенностей кла</w:t>
            </w:r>
            <w:r w:rsidRPr="006E1D98">
              <w:rPr>
                <w:rFonts w:ascii="Times New Roman" w:hAnsi="Times New Roman"/>
                <w:sz w:val="24"/>
                <w:szCs w:val="24"/>
              </w:rPr>
              <w:t>с</w:t>
            </w:r>
            <w:r w:rsidRPr="006E1D98">
              <w:rPr>
                <w:rFonts w:ascii="Times New Roman" w:hAnsi="Times New Roman"/>
                <w:sz w:val="24"/>
                <w:szCs w:val="24"/>
              </w:rPr>
              <w:t>са</w:t>
            </w:r>
            <w:r w:rsidR="00415AEA" w:rsidRPr="006E1D98">
              <w:rPr>
                <w:rFonts w:ascii="Times New Roman" w:hAnsi="Times New Roman"/>
                <w:sz w:val="24"/>
                <w:szCs w:val="24"/>
              </w:rPr>
              <w:t>/группы и отдельных обучающихся</w:t>
            </w: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 xml:space="preserve">Практический опыт: </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анализ</w:t>
            </w:r>
            <w:r w:rsidR="000024A5">
              <w:rPr>
                <w:rFonts w:ascii="Times New Roman" w:hAnsi="Times New Roman"/>
                <w:iCs/>
                <w:sz w:val="24"/>
                <w:szCs w:val="24"/>
              </w:rPr>
              <w:t>а</w:t>
            </w:r>
            <w:r w:rsidRPr="006E1D98">
              <w:rPr>
                <w:rFonts w:ascii="Times New Roman" w:hAnsi="Times New Roman"/>
                <w:iCs/>
                <w:sz w:val="24"/>
                <w:szCs w:val="24"/>
              </w:rPr>
              <w:t xml:space="preserve"> образовательных программ н</w:t>
            </w:r>
            <w:r w:rsidRPr="006E1D98">
              <w:rPr>
                <w:rFonts w:ascii="Times New Roman" w:hAnsi="Times New Roman"/>
                <w:iCs/>
                <w:sz w:val="24"/>
                <w:szCs w:val="24"/>
              </w:rPr>
              <w:t>а</w:t>
            </w:r>
            <w:r w:rsidRPr="006E1D98">
              <w:rPr>
                <w:rFonts w:ascii="Times New Roman" w:hAnsi="Times New Roman"/>
                <w:iCs/>
                <w:sz w:val="24"/>
                <w:szCs w:val="24"/>
              </w:rPr>
              <w:t>чального общего образования;</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применени</w:t>
            </w:r>
            <w:r w:rsidR="000024A5">
              <w:rPr>
                <w:rFonts w:ascii="Times New Roman" w:hAnsi="Times New Roman"/>
                <w:iCs/>
                <w:sz w:val="24"/>
                <w:szCs w:val="24"/>
              </w:rPr>
              <w:t>я</w:t>
            </w:r>
            <w:r w:rsidRPr="006E1D98">
              <w:rPr>
                <w:rFonts w:ascii="Times New Roman" w:hAnsi="Times New Roman"/>
                <w:iCs/>
                <w:sz w:val="24"/>
                <w:szCs w:val="24"/>
              </w:rPr>
              <w:t xml:space="preserve"> учебно-методических материалов для реализации образовательных пр</w:t>
            </w:r>
            <w:r w:rsidRPr="006E1D98">
              <w:rPr>
                <w:rFonts w:ascii="Times New Roman" w:hAnsi="Times New Roman"/>
                <w:iCs/>
                <w:sz w:val="24"/>
                <w:szCs w:val="24"/>
              </w:rPr>
              <w:t>о</w:t>
            </w:r>
            <w:r w:rsidRPr="006E1D98">
              <w:rPr>
                <w:rFonts w:ascii="Times New Roman" w:hAnsi="Times New Roman"/>
                <w:iCs/>
                <w:sz w:val="24"/>
                <w:szCs w:val="24"/>
              </w:rPr>
              <w:t xml:space="preserve">грамм; </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разработк</w:t>
            </w:r>
            <w:r w:rsidR="000024A5">
              <w:rPr>
                <w:rFonts w:ascii="Times New Roman" w:hAnsi="Times New Roman"/>
                <w:iCs/>
                <w:sz w:val="24"/>
                <w:szCs w:val="24"/>
              </w:rPr>
              <w:t>и</w:t>
            </w:r>
            <w:r w:rsidRPr="006E1D98">
              <w:rPr>
                <w:rFonts w:ascii="Times New Roman" w:hAnsi="Times New Roman"/>
                <w:iCs/>
                <w:sz w:val="24"/>
                <w:szCs w:val="24"/>
              </w:rPr>
              <w:t xml:space="preserve"> учебно-методических материалов для реализации образовател</w:t>
            </w:r>
            <w:r w:rsidRPr="006E1D98">
              <w:rPr>
                <w:rFonts w:ascii="Times New Roman" w:hAnsi="Times New Roman"/>
                <w:iCs/>
                <w:sz w:val="24"/>
                <w:szCs w:val="24"/>
              </w:rPr>
              <w:t>ь</w:t>
            </w:r>
            <w:r w:rsidRPr="006E1D98">
              <w:rPr>
                <w:rFonts w:ascii="Times New Roman" w:hAnsi="Times New Roman"/>
                <w:iCs/>
                <w:sz w:val="24"/>
                <w:szCs w:val="24"/>
              </w:rPr>
              <w:t>ных программ с учетом их целесообразн</w:t>
            </w:r>
            <w:r w:rsidRPr="006E1D98">
              <w:rPr>
                <w:rFonts w:ascii="Times New Roman" w:hAnsi="Times New Roman"/>
                <w:iCs/>
                <w:sz w:val="24"/>
                <w:szCs w:val="24"/>
              </w:rPr>
              <w:t>о</w:t>
            </w:r>
            <w:r w:rsidRPr="006E1D98">
              <w:rPr>
                <w:rFonts w:ascii="Times New Roman" w:hAnsi="Times New Roman"/>
                <w:iCs/>
                <w:sz w:val="24"/>
                <w:szCs w:val="24"/>
              </w:rPr>
              <w:t>сти, соответствия программному содерж</w:t>
            </w:r>
            <w:r w:rsidRPr="006E1D98">
              <w:rPr>
                <w:rFonts w:ascii="Times New Roman" w:hAnsi="Times New Roman"/>
                <w:iCs/>
                <w:sz w:val="24"/>
                <w:szCs w:val="24"/>
              </w:rPr>
              <w:t>а</w:t>
            </w:r>
            <w:r w:rsidRPr="006E1D98">
              <w:rPr>
                <w:rFonts w:ascii="Times New Roman" w:hAnsi="Times New Roman"/>
                <w:iCs/>
                <w:sz w:val="24"/>
                <w:szCs w:val="24"/>
              </w:rPr>
              <w:t>нию и возрасту обучающихся</w:t>
            </w:r>
            <w:r w:rsidR="000024A5">
              <w:rPr>
                <w:rFonts w:ascii="Times New Roman" w:hAnsi="Times New Roman"/>
                <w:iCs/>
                <w:sz w:val="24"/>
                <w:szCs w:val="24"/>
              </w:rPr>
              <w:t>;</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b/>
                <w:sz w:val="24"/>
                <w:szCs w:val="24"/>
              </w:rPr>
            </w:pPr>
            <w:r w:rsidRPr="006E1D98">
              <w:rPr>
                <w:rFonts w:ascii="Times New Roman" w:hAnsi="Times New Roman"/>
                <w:iCs/>
                <w:sz w:val="24"/>
                <w:szCs w:val="24"/>
              </w:rPr>
              <w:t>ведени</w:t>
            </w:r>
            <w:r w:rsidR="000024A5">
              <w:rPr>
                <w:rFonts w:ascii="Times New Roman" w:hAnsi="Times New Roman"/>
                <w:iCs/>
                <w:sz w:val="24"/>
                <w:szCs w:val="24"/>
              </w:rPr>
              <w:t>я</w:t>
            </w:r>
            <w:r w:rsidRPr="006E1D98">
              <w:rPr>
                <w:rFonts w:ascii="Times New Roman" w:hAnsi="Times New Roman"/>
                <w:iCs/>
                <w:sz w:val="24"/>
                <w:szCs w:val="24"/>
              </w:rPr>
              <w:t xml:space="preserve"> документации, обеспечив</w:t>
            </w:r>
            <w:r w:rsidRPr="006E1D98">
              <w:rPr>
                <w:rFonts w:ascii="Times New Roman" w:hAnsi="Times New Roman"/>
                <w:iCs/>
                <w:sz w:val="24"/>
                <w:szCs w:val="24"/>
              </w:rPr>
              <w:t>а</w:t>
            </w:r>
            <w:r w:rsidRPr="006E1D98">
              <w:rPr>
                <w:rFonts w:ascii="Times New Roman" w:hAnsi="Times New Roman"/>
                <w:iCs/>
                <w:sz w:val="24"/>
                <w:szCs w:val="24"/>
              </w:rPr>
              <w:t>ющей организацию процесса обучения</w:t>
            </w:r>
          </w:p>
        </w:tc>
      </w:tr>
      <w:tr w:rsidR="00607A6E" w:rsidRPr="006E1D98" w:rsidTr="00415AEA">
        <w:trPr>
          <w:trHeight w:val="305"/>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widowControl w:val="0"/>
              <w:tabs>
                <w:tab w:val="left" w:pos="1522"/>
              </w:tabs>
              <w:autoSpaceDE w:val="0"/>
              <w:autoSpaceDN w:val="0"/>
              <w:adjustRightInd w:val="0"/>
              <w:spacing w:after="0" w:line="240" w:lineRule="auto"/>
              <w:contextualSpacing/>
              <w:jc w:val="both"/>
              <w:rPr>
                <w:rFonts w:ascii="Times New Roman" w:hAnsi="Times New Roman"/>
                <w:b/>
                <w:sz w:val="24"/>
                <w:szCs w:val="24"/>
              </w:rPr>
            </w:pPr>
            <w:r w:rsidRPr="006E1D98">
              <w:rPr>
                <w:rFonts w:ascii="Times New Roman" w:hAnsi="Times New Roman"/>
                <w:b/>
                <w:sz w:val="24"/>
                <w:szCs w:val="24"/>
              </w:rPr>
              <w:t xml:space="preserve">Умения: </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 xml:space="preserve">разрабатывать и реализовывать рабочие программы учебных предметов, курсов на основе </w:t>
            </w:r>
            <w:r w:rsidR="000A33D2">
              <w:rPr>
                <w:rFonts w:ascii="Times New Roman" w:hAnsi="Times New Roman"/>
                <w:iCs/>
                <w:sz w:val="24"/>
                <w:szCs w:val="24"/>
              </w:rPr>
              <w:t>ФГОС</w:t>
            </w:r>
            <w:r w:rsidRPr="006E1D98">
              <w:rPr>
                <w:rFonts w:ascii="Times New Roman" w:hAnsi="Times New Roman"/>
                <w:iCs/>
                <w:sz w:val="24"/>
                <w:szCs w:val="24"/>
              </w:rPr>
              <w:t xml:space="preserve"> начального общего образ</w:t>
            </w:r>
            <w:r w:rsidRPr="006E1D98">
              <w:rPr>
                <w:rFonts w:ascii="Times New Roman" w:hAnsi="Times New Roman"/>
                <w:iCs/>
                <w:sz w:val="24"/>
                <w:szCs w:val="24"/>
              </w:rPr>
              <w:t>о</w:t>
            </w:r>
            <w:r w:rsidRPr="006E1D98">
              <w:rPr>
                <w:rFonts w:ascii="Times New Roman" w:hAnsi="Times New Roman"/>
                <w:iCs/>
                <w:sz w:val="24"/>
                <w:szCs w:val="24"/>
              </w:rPr>
              <w:t>вания;</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находить и анализировать методич</w:t>
            </w:r>
            <w:r w:rsidRPr="006E1D98">
              <w:rPr>
                <w:rFonts w:ascii="Times New Roman" w:hAnsi="Times New Roman"/>
                <w:iCs/>
                <w:sz w:val="24"/>
                <w:szCs w:val="24"/>
              </w:rPr>
              <w:t>е</w:t>
            </w:r>
            <w:r w:rsidRPr="006E1D98">
              <w:rPr>
                <w:rFonts w:ascii="Times New Roman" w:hAnsi="Times New Roman"/>
                <w:iCs/>
                <w:sz w:val="24"/>
                <w:szCs w:val="24"/>
              </w:rPr>
              <w:t>скую литературу, ресурсы сетевой (цифр</w:t>
            </w:r>
            <w:r w:rsidRPr="006E1D98">
              <w:rPr>
                <w:rFonts w:ascii="Times New Roman" w:hAnsi="Times New Roman"/>
                <w:iCs/>
                <w:sz w:val="24"/>
                <w:szCs w:val="24"/>
              </w:rPr>
              <w:t>о</w:t>
            </w:r>
            <w:r w:rsidRPr="006E1D98">
              <w:rPr>
                <w:rFonts w:ascii="Times New Roman" w:hAnsi="Times New Roman"/>
                <w:iCs/>
                <w:sz w:val="24"/>
                <w:szCs w:val="24"/>
              </w:rPr>
              <w:t>вой) образовательной среды, необходимые для</w:t>
            </w:r>
            <w:r w:rsidRPr="006E1D98">
              <w:rPr>
                <w:rFonts w:ascii="Times New Roman" w:hAnsi="Times New Roman"/>
                <w:bCs/>
                <w:lang w:eastAsia="en-US"/>
              </w:rPr>
              <w:t xml:space="preserve"> </w:t>
            </w:r>
            <w:r w:rsidRPr="006E1D98">
              <w:rPr>
                <w:rFonts w:ascii="Times New Roman" w:hAnsi="Times New Roman"/>
                <w:iCs/>
                <w:sz w:val="24"/>
                <w:szCs w:val="24"/>
              </w:rPr>
              <w:t>организации образовательного проце</w:t>
            </w:r>
            <w:r w:rsidRPr="006E1D98">
              <w:rPr>
                <w:rFonts w:ascii="Times New Roman" w:hAnsi="Times New Roman"/>
                <w:iCs/>
                <w:sz w:val="24"/>
                <w:szCs w:val="24"/>
              </w:rPr>
              <w:t>с</w:t>
            </w:r>
            <w:r w:rsidRPr="006E1D98">
              <w:rPr>
                <w:rFonts w:ascii="Times New Roman" w:hAnsi="Times New Roman"/>
                <w:iCs/>
                <w:sz w:val="24"/>
                <w:szCs w:val="24"/>
              </w:rPr>
              <w:t>са;</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lastRenderedPageBreak/>
              <w:t xml:space="preserve">оценивать качество учебно-методических материалов для </w:t>
            </w:r>
            <w:r w:rsidR="004C23DC" w:rsidRPr="006E1D98">
              <w:rPr>
                <w:rFonts w:ascii="Times New Roman" w:hAnsi="Times New Roman"/>
                <w:iCs/>
                <w:sz w:val="24"/>
                <w:szCs w:val="24"/>
              </w:rPr>
              <w:t>организации о</w:t>
            </w:r>
            <w:r w:rsidR="004C23DC" w:rsidRPr="006E1D98">
              <w:rPr>
                <w:rFonts w:ascii="Times New Roman" w:hAnsi="Times New Roman"/>
                <w:iCs/>
                <w:sz w:val="24"/>
                <w:szCs w:val="24"/>
              </w:rPr>
              <w:t>б</w:t>
            </w:r>
            <w:r w:rsidR="004C23DC" w:rsidRPr="006E1D98">
              <w:rPr>
                <w:rFonts w:ascii="Times New Roman" w:hAnsi="Times New Roman"/>
                <w:iCs/>
                <w:sz w:val="24"/>
                <w:szCs w:val="24"/>
              </w:rPr>
              <w:t>разовательного</w:t>
            </w:r>
            <w:r w:rsidRPr="006E1D98">
              <w:rPr>
                <w:rFonts w:ascii="Times New Roman" w:hAnsi="Times New Roman"/>
                <w:iCs/>
                <w:sz w:val="24"/>
                <w:szCs w:val="24"/>
              </w:rPr>
              <w:t xml:space="preserve"> процесса с точки зрения их целесообразности, соответствия пр</w:t>
            </w:r>
            <w:r w:rsidRPr="006E1D98">
              <w:rPr>
                <w:rFonts w:ascii="Times New Roman" w:hAnsi="Times New Roman"/>
                <w:iCs/>
                <w:sz w:val="24"/>
                <w:szCs w:val="24"/>
              </w:rPr>
              <w:t>о</w:t>
            </w:r>
            <w:r w:rsidRPr="006E1D98">
              <w:rPr>
                <w:rFonts w:ascii="Times New Roman" w:hAnsi="Times New Roman"/>
                <w:iCs/>
                <w:sz w:val="24"/>
                <w:szCs w:val="24"/>
              </w:rPr>
              <w:t>граммному содержанию и возрасту обуч</w:t>
            </w:r>
            <w:r w:rsidRPr="006E1D98">
              <w:rPr>
                <w:rFonts w:ascii="Times New Roman" w:hAnsi="Times New Roman"/>
                <w:iCs/>
                <w:sz w:val="24"/>
                <w:szCs w:val="24"/>
              </w:rPr>
              <w:t>а</w:t>
            </w:r>
            <w:r w:rsidRPr="006E1D98">
              <w:rPr>
                <w:rFonts w:ascii="Times New Roman" w:hAnsi="Times New Roman"/>
                <w:iCs/>
                <w:sz w:val="24"/>
                <w:szCs w:val="24"/>
              </w:rPr>
              <w:t>ющихся</w:t>
            </w:r>
            <w:r w:rsidR="00415AEA" w:rsidRPr="006E1D98">
              <w:rPr>
                <w:rFonts w:ascii="Times New Roman" w:hAnsi="Times New Roman"/>
                <w:iCs/>
                <w:sz w:val="24"/>
                <w:szCs w:val="24"/>
              </w:rPr>
              <w:t>;</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разрабатывать учебно-методические материалы для проведения учебного зан</w:t>
            </w:r>
            <w:r w:rsidRPr="006E1D98">
              <w:rPr>
                <w:rFonts w:ascii="Times New Roman" w:hAnsi="Times New Roman"/>
                <w:iCs/>
                <w:sz w:val="24"/>
                <w:szCs w:val="24"/>
              </w:rPr>
              <w:t>я</w:t>
            </w:r>
            <w:r w:rsidRPr="006E1D98">
              <w:rPr>
                <w:rFonts w:ascii="Times New Roman" w:hAnsi="Times New Roman"/>
                <w:iCs/>
                <w:sz w:val="24"/>
                <w:szCs w:val="24"/>
              </w:rPr>
              <w:t>тия;</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b/>
                <w:sz w:val="24"/>
                <w:szCs w:val="24"/>
                <w:lang/>
              </w:rPr>
            </w:pPr>
            <w:r w:rsidRPr="006E1D98">
              <w:rPr>
                <w:rFonts w:ascii="Times New Roman" w:hAnsi="Times New Roman"/>
                <w:iCs/>
                <w:sz w:val="24"/>
                <w:szCs w:val="24"/>
              </w:rPr>
              <w:t>разрабатывать и оформлять в б</w:t>
            </w:r>
            <w:r w:rsidRPr="006E1D98">
              <w:rPr>
                <w:rFonts w:ascii="Times New Roman" w:hAnsi="Times New Roman"/>
                <w:iCs/>
                <w:sz w:val="24"/>
                <w:szCs w:val="24"/>
              </w:rPr>
              <w:t>у</w:t>
            </w:r>
            <w:r w:rsidRPr="006E1D98">
              <w:rPr>
                <w:rFonts w:ascii="Times New Roman" w:hAnsi="Times New Roman"/>
                <w:iCs/>
                <w:sz w:val="24"/>
                <w:szCs w:val="24"/>
              </w:rPr>
              <w:t>мажном и электронном виде планирующую и отчетную документацию в области об</w:t>
            </w:r>
            <w:r w:rsidRPr="006E1D98">
              <w:rPr>
                <w:rFonts w:ascii="Times New Roman" w:hAnsi="Times New Roman"/>
                <w:iCs/>
                <w:sz w:val="24"/>
                <w:szCs w:val="24"/>
              </w:rPr>
              <w:t>у</w:t>
            </w:r>
            <w:r w:rsidRPr="006E1D98">
              <w:rPr>
                <w:rFonts w:ascii="Times New Roman" w:hAnsi="Times New Roman"/>
                <w:iCs/>
                <w:sz w:val="24"/>
                <w:szCs w:val="24"/>
              </w:rPr>
              <w:t>чения</w:t>
            </w:r>
          </w:p>
        </w:tc>
      </w:tr>
      <w:tr w:rsidR="00607A6E" w:rsidRPr="006E1D98" w:rsidTr="00415AEA">
        <w:trPr>
          <w:trHeight w:val="305"/>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contextualSpacing/>
              <w:jc w:val="both"/>
              <w:rPr>
                <w:rFonts w:ascii="Times New Roman" w:hAnsi="Times New Roman"/>
                <w:sz w:val="24"/>
                <w:szCs w:val="24"/>
                <w:lang/>
              </w:rPr>
            </w:pPr>
            <w:r w:rsidRPr="006E1D98">
              <w:rPr>
                <w:rFonts w:ascii="Times New Roman" w:hAnsi="Times New Roman"/>
                <w:b/>
                <w:sz w:val="24"/>
                <w:szCs w:val="24"/>
                <w:lang/>
              </w:rPr>
              <w:t xml:space="preserve">Знания: </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структура рабочих программ уче</w:t>
            </w:r>
            <w:r w:rsidRPr="006E1D98">
              <w:rPr>
                <w:rFonts w:ascii="Times New Roman" w:hAnsi="Times New Roman"/>
                <w:iCs/>
                <w:sz w:val="24"/>
                <w:szCs w:val="24"/>
              </w:rPr>
              <w:t>б</w:t>
            </w:r>
            <w:r w:rsidRPr="006E1D98">
              <w:rPr>
                <w:rFonts w:ascii="Times New Roman" w:hAnsi="Times New Roman"/>
                <w:iCs/>
                <w:sz w:val="24"/>
                <w:szCs w:val="24"/>
              </w:rPr>
              <w:t>ных предметов и учебно-методических комплектов для осуществления образов</w:t>
            </w:r>
            <w:r w:rsidRPr="006E1D98">
              <w:rPr>
                <w:rFonts w:ascii="Times New Roman" w:hAnsi="Times New Roman"/>
                <w:iCs/>
                <w:sz w:val="24"/>
                <w:szCs w:val="24"/>
              </w:rPr>
              <w:t>а</w:t>
            </w:r>
            <w:r w:rsidRPr="006E1D98">
              <w:rPr>
                <w:rFonts w:ascii="Times New Roman" w:hAnsi="Times New Roman"/>
                <w:iCs/>
                <w:sz w:val="24"/>
                <w:szCs w:val="24"/>
              </w:rPr>
              <w:t>тельного процесса по основным образов</w:t>
            </w:r>
            <w:r w:rsidRPr="006E1D98">
              <w:rPr>
                <w:rFonts w:ascii="Times New Roman" w:hAnsi="Times New Roman"/>
                <w:iCs/>
                <w:sz w:val="24"/>
                <w:szCs w:val="24"/>
              </w:rPr>
              <w:t>а</w:t>
            </w:r>
            <w:r w:rsidRPr="006E1D98">
              <w:rPr>
                <w:rFonts w:ascii="Times New Roman" w:hAnsi="Times New Roman"/>
                <w:iCs/>
                <w:sz w:val="24"/>
                <w:szCs w:val="24"/>
              </w:rPr>
              <w:t>тельным программам начального общего образования;</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требования к структуре, содержанию и оформлению планирующей и отчетной документации, обеспечивающей п</w:t>
            </w:r>
            <w:r w:rsidR="00415AEA" w:rsidRPr="006E1D98">
              <w:rPr>
                <w:rFonts w:ascii="Times New Roman" w:hAnsi="Times New Roman"/>
                <w:iCs/>
                <w:sz w:val="24"/>
                <w:szCs w:val="24"/>
              </w:rPr>
              <w:t>репод</w:t>
            </w:r>
            <w:r w:rsidR="00415AEA" w:rsidRPr="006E1D98">
              <w:rPr>
                <w:rFonts w:ascii="Times New Roman" w:hAnsi="Times New Roman"/>
                <w:iCs/>
                <w:sz w:val="24"/>
                <w:szCs w:val="24"/>
              </w:rPr>
              <w:t>а</w:t>
            </w:r>
            <w:r w:rsidR="00415AEA" w:rsidRPr="006E1D98">
              <w:rPr>
                <w:rFonts w:ascii="Times New Roman" w:hAnsi="Times New Roman"/>
                <w:iCs/>
                <w:sz w:val="24"/>
                <w:szCs w:val="24"/>
              </w:rPr>
              <w:t>вание в начальных классах;</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b/>
                <w:sz w:val="24"/>
                <w:szCs w:val="24"/>
                <w:lang/>
              </w:rPr>
            </w:pPr>
            <w:r w:rsidRPr="006E1D98">
              <w:rPr>
                <w:rFonts w:ascii="Times New Roman" w:hAnsi="Times New Roman"/>
                <w:iCs/>
                <w:sz w:val="24"/>
                <w:szCs w:val="24"/>
              </w:rPr>
              <w:t>требования к учебно-методическим</w:t>
            </w:r>
            <w:r w:rsidRPr="006E1D98">
              <w:rPr>
                <w:rFonts w:ascii="Times New Roman" w:hAnsi="Times New Roman"/>
                <w:sz w:val="24"/>
                <w:szCs w:val="24"/>
              </w:rPr>
              <w:t xml:space="preserve"> материалам, применяемым в начальной школе для организации обучения</w:t>
            </w:r>
          </w:p>
        </w:tc>
      </w:tr>
      <w:tr w:rsidR="00607A6E" w:rsidRPr="006E1D98" w:rsidTr="00415AEA">
        <w:trPr>
          <w:trHeight w:val="305"/>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val="restart"/>
          </w:tcPr>
          <w:p w:rsidR="00607A6E" w:rsidRPr="006E1D98" w:rsidRDefault="00607A6E" w:rsidP="00415AEA">
            <w:pPr>
              <w:spacing w:after="0" w:line="240" w:lineRule="auto"/>
              <w:jc w:val="both"/>
              <w:rPr>
                <w:rFonts w:ascii="Times New Roman" w:hAnsi="Times New Roman"/>
                <w:sz w:val="24"/>
                <w:szCs w:val="24"/>
              </w:rPr>
            </w:pPr>
            <w:r w:rsidRPr="006E1D98">
              <w:rPr>
                <w:rFonts w:ascii="Times New Roman" w:hAnsi="Times New Roman"/>
                <w:sz w:val="24"/>
                <w:szCs w:val="24"/>
              </w:rPr>
              <w:t>ПК 1.6. Систематизир</w:t>
            </w:r>
            <w:r w:rsidRPr="006E1D98">
              <w:rPr>
                <w:rFonts w:ascii="Times New Roman" w:hAnsi="Times New Roman"/>
                <w:sz w:val="24"/>
                <w:szCs w:val="24"/>
              </w:rPr>
              <w:t>о</w:t>
            </w:r>
            <w:r w:rsidRPr="006E1D98">
              <w:rPr>
                <w:rFonts w:ascii="Times New Roman" w:hAnsi="Times New Roman"/>
                <w:sz w:val="24"/>
                <w:szCs w:val="24"/>
              </w:rPr>
              <w:t>вать и оценивать пед</w:t>
            </w:r>
            <w:r w:rsidRPr="006E1D98">
              <w:rPr>
                <w:rFonts w:ascii="Times New Roman" w:hAnsi="Times New Roman"/>
                <w:sz w:val="24"/>
                <w:szCs w:val="24"/>
              </w:rPr>
              <w:t>а</w:t>
            </w:r>
            <w:r w:rsidRPr="006E1D98">
              <w:rPr>
                <w:rFonts w:ascii="Times New Roman" w:hAnsi="Times New Roman"/>
                <w:sz w:val="24"/>
                <w:szCs w:val="24"/>
              </w:rPr>
              <w:t>гогический опыт и образовател</w:t>
            </w:r>
            <w:r w:rsidRPr="006E1D98">
              <w:rPr>
                <w:rFonts w:ascii="Times New Roman" w:hAnsi="Times New Roman"/>
                <w:sz w:val="24"/>
                <w:szCs w:val="24"/>
              </w:rPr>
              <w:t>ь</w:t>
            </w:r>
            <w:r w:rsidRPr="006E1D98">
              <w:rPr>
                <w:rFonts w:ascii="Times New Roman" w:hAnsi="Times New Roman"/>
                <w:sz w:val="24"/>
                <w:szCs w:val="24"/>
              </w:rPr>
              <w:t>ные технологии в области начального общего образ</w:t>
            </w:r>
            <w:r w:rsidRPr="006E1D98">
              <w:rPr>
                <w:rFonts w:ascii="Times New Roman" w:hAnsi="Times New Roman"/>
                <w:sz w:val="24"/>
                <w:szCs w:val="24"/>
              </w:rPr>
              <w:t>о</w:t>
            </w:r>
            <w:r w:rsidRPr="006E1D98">
              <w:rPr>
                <w:rFonts w:ascii="Times New Roman" w:hAnsi="Times New Roman"/>
                <w:sz w:val="24"/>
                <w:szCs w:val="24"/>
              </w:rPr>
              <w:t>вания с позиции эффекти</w:t>
            </w:r>
            <w:r w:rsidRPr="006E1D98">
              <w:rPr>
                <w:rFonts w:ascii="Times New Roman" w:hAnsi="Times New Roman"/>
                <w:sz w:val="24"/>
                <w:szCs w:val="24"/>
              </w:rPr>
              <w:t>в</w:t>
            </w:r>
            <w:r w:rsidRPr="006E1D98">
              <w:rPr>
                <w:rFonts w:ascii="Times New Roman" w:hAnsi="Times New Roman"/>
                <w:sz w:val="24"/>
                <w:szCs w:val="24"/>
              </w:rPr>
              <w:t>ности их применения в пр</w:t>
            </w:r>
            <w:r w:rsidRPr="006E1D98">
              <w:rPr>
                <w:rFonts w:ascii="Times New Roman" w:hAnsi="Times New Roman"/>
                <w:sz w:val="24"/>
                <w:szCs w:val="24"/>
              </w:rPr>
              <w:t>о</w:t>
            </w:r>
            <w:r w:rsidRPr="006E1D98">
              <w:rPr>
                <w:rFonts w:ascii="Times New Roman" w:hAnsi="Times New Roman"/>
                <w:sz w:val="24"/>
                <w:szCs w:val="24"/>
              </w:rPr>
              <w:t>цессе обучения</w:t>
            </w:r>
          </w:p>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 xml:space="preserve">Практический опыт: </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анализ</w:t>
            </w:r>
            <w:r w:rsidR="000024A5">
              <w:rPr>
                <w:rFonts w:ascii="Times New Roman" w:hAnsi="Times New Roman"/>
                <w:iCs/>
                <w:sz w:val="24"/>
                <w:szCs w:val="24"/>
              </w:rPr>
              <w:t>а</w:t>
            </w:r>
            <w:r w:rsidRPr="006E1D98">
              <w:rPr>
                <w:rFonts w:ascii="Times New Roman" w:hAnsi="Times New Roman"/>
                <w:iCs/>
                <w:sz w:val="24"/>
                <w:szCs w:val="24"/>
              </w:rPr>
              <w:t xml:space="preserve"> передового педагогического опыта, методов, приемов и технологий обуч</w:t>
            </w:r>
            <w:r w:rsidRPr="006E1D98">
              <w:rPr>
                <w:rFonts w:ascii="Times New Roman" w:hAnsi="Times New Roman"/>
                <w:iCs/>
                <w:sz w:val="24"/>
                <w:szCs w:val="24"/>
              </w:rPr>
              <w:t>е</w:t>
            </w:r>
            <w:r w:rsidRPr="006E1D98">
              <w:rPr>
                <w:rFonts w:ascii="Times New Roman" w:hAnsi="Times New Roman"/>
                <w:iCs/>
                <w:sz w:val="24"/>
                <w:szCs w:val="24"/>
              </w:rPr>
              <w:t xml:space="preserve">ния </w:t>
            </w:r>
            <w:r w:rsidR="00B76EDF">
              <w:rPr>
                <w:rFonts w:ascii="Times New Roman" w:hAnsi="Times New Roman"/>
                <w:iCs/>
                <w:sz w:val="24"/>
                <w:szCs w:val="24"/>
              </w:rPr>
              <w:t>обучающихся</w:t>
            </w:r>
            <w:r w:rsidRPr="006E1D98">
              <w:rPr>
                <w:rFonts w:ascii="Times New Roman" w:hAnsi="Times New Roman"/>
                <w:iCs/>
                <w:sz w:val="24"/>
                <w:szCs w:val="24"/>
              </w:rPr>
              <w:t>;</w:t>
            </w:r>
          </w:p>
          <w:p w:rsidR="00607A6E" w:rsidRPr="006E1D98" w:rsidRDefault="004C23DC"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систематизаци</w:t>
            </w:r>
            <w:r w:rsidR="000024A5">
              <w:rPr>
                <w:rFonts w:ascii="Times New Roman" w:hAnsi="Times New Roman"/>
                <w:iCs/>
                <w:sz w:val="24"/>
                <w:szCs w:val="24"/>
              </w:rPr>
              <w:t>и</w:t>
            </w:r>
            <w:r w:rsidRPr="006E1D98">
              <w:rPr>
                <w:rFonts w:ascii="Times New Roman" w:hAnsi="Times New Roman"/>
                <w:iCs/>
                <w:sz w:val="24"/>
                <w:szCs w:val="24"/>
              </w:rPr>
              <w:t xml:space="preserve"> педагогического</w:t>
            </w:r>
            <w:r w:rsidR="00607A6E" w:rsidRPr="006E1D98">
              <w:rPr>
                <w:rFonts w:ascii="Times New Roman" w:hAnsi="Times New Roman"/>
                <w:iCs/>
                <w:sz w:val="24"/>
                <w:szCs w:val="24"/>
              </w:rPr>
              <w:t xml:space="preserve"> опыта в области обучения </w:t>
            </w:r>
            <w:r w:rsidR="00B76EDF">
              <w:rPr>
                <w:rFonts w:ascii="Times New Roman" w:hAnsi="Times New Roman"/>
                <w:iCs/>
                <w:sz w:val="24"/>
                <w:szCs w:val="24"/>
              </w:rPr>
              <w:t>обучающихся</w:t>
            </w:r>
            <w:r w:rsidR="00607A6E" w:rsidRPr="006E1D98">
              <w:rPr>
                <w:rFonts w:ascii="Times New Roman" w:hAnsi="Times New Roman"/>
                <w:iCs/>
                <w:sz w:val="24"/>
                <w:szCs w:val="24"/>
              </w:rPr>
              <w:t>;</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b/>
                <w:sz w:val="24"/>
                <w:szCs w:val="24"/>
              </w:rPr>
            </w:pPr>
            <w:r w:rsidRPr="006E1D98">
              <w:rPr>
                <w:rFonts w:ascii="Times New Roman" w:hAnsi="Times New Roman"/>
                <w:iCs/>
                <w:sz w:val="24"/>
                <w:szCs w:val="24"/>
              </w:rPr>
              <w:t>оценк</w:t>
            </w:r>
            <w:r w:rsidR="000024A5">
              <w:rPr>
                <w:rFonts w:ascii="Times New Roman" w:hAnsi="Times New Roman"/>
                <w:iCs/>
                <w:sz w:val="24"/>
                <w:szCs w:val="24"/>
              </w:rPr>
              <w:t>и</w:t>
            </w:r>
            <w:r w:rsidRPr="006E1D98">
              <w:rPr>
                <w:rFonts w:ascii="Times New Roman" w:hAnsi="Times New Roman"/>
                <w:iCs/>
                <w:sz w:val="24"/>
                <w:szCs w:val="24"/>
              </w:rPr>
              <w:t xml:space="preserve"> эффективности применения о</w:t>
            </w:r>
            <w:r w:rsidRPr="006E1D98">
              <w:rPr>
                <w:rFonts w:ascii="Times New Roman" w:hAnsi="Times New Roman"/>
                <w:iCs/>
                <w:sz w:val="24"/>
                <w:szCs w:val="24"/>
              </w:rPr>
              <w:t>б</w:t>
            </w:r>
            <w:r w:rsidRPr="006E1D98">
              <w:rPr>
                <w:rFonts w:ascii="Times New Roman" w:hAnsi="Times New Roman"/>
                <w:iCs/>
                <w:sz w:val="24"/>
                <w:szCs w:val="24"/>
              </w:rPr>
              <w:t xml:space="preserve">разовательных технологий в обучении </w:t>
            </w:r>
            <w:r w:rsidR="00B76EDF">
              <w:rPr>
                <w:rFonts w:ascii="Times New Roman" w:hAnsi="Times New Roman"/>
                <w:iCs/>
                <w:sz w:val="24"/>
                <w:szCs w:val="24"/>
              </w:rPr>
              <w:t>обучающихся</w:t>
            </w:r>
          </w:p>
        </w:tc>
      </w:tr>
      <w:tr w:rsidR="00607A6E" w:rsidRPr="006E1D98" w:rsidTr="00415AEA">
        <w:trPr>
          <w:trHeight w:val="305"/>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widowControl w:val="0"/>
              <w:tabs>
                <w:tab w:val="left" w:pos="1522"/>
              </w:tabs>
              <w:autoSpaceDE w:val="0"/>
              <w:autoSpaceDN w:val="0"/>
              <w:adjustRightInd w:val="0"/>
              <w:spacing w:after="0" w:line="240" w:lineRule="auto"/>
              <w:contextualSpacing/>
              <w:jc w:val="both"/>
              <w:rPr>
                <w:rFonts w:ascii="Times New Roman" w:hAnsi="Times New Roman"/>
                <w:sz w:val="24"/>
                <w:szCs w:val="24"/>
                <w:lang w:eastAsia="en-US"/>
              </w:rPr>
            </w:pPr>
            <w:r w:rsidRPr="006E1D98">
              <w:rPr>
                <w:rFonts w:ascii="Times New Roman" w:hAnsi="Times New Roman"/>
                <w:b/>
                <w:sz w:val="24"/>
                <w:szCs w:val="24"/>
                <w:lang/>
              </w:rPr>
              <w:t>Умения:</w:t>
            </w:r>
            <w:r w:rsidRPr="006E1D98">
              <w:rPr>
                <w:rFonts w:ascii="Times New Roman" w:hAnsi="Times New Roman"/>
                <w:sz w:val="24"/>
                <w:szCs w:val="24"/>
                <w:lang w:eastAsia="en-US"/>
              </w:rPr>
              <w:t xml:space="preserve"> </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находить и использовать методич</w:t>
            </w:r>
            <w:r w:rsidRPr="006E1D98">
              <w:rPr>
                <w:rFonts w:ascii="Times New Roman" w:hAnsi="Times New Roman"/>
                <w:iCs/>
                <w:sz w:val="24"/>
                <w:szCs w:val="24"/>
              </w:rPr>
              <w:t>е</w:t>
            </w:r>
            <w:r w:rsidRPr="006E1D98">
              <w:rPr>
                <w:rFonts w:ascii="Times New Roman" w:hAnsi="Times New Roman"/>
                <w:iCs/>
                <w:sz w:val="24"/>
                <w:szCs w:val="24"/>
              </w:rPr>
              <w:t>скую литературу, ресурсы сетевой (цифровой) обр</w:t>
            </w:r>
            <w:r w:rsidRPr="006E1D98">
              <w:rPr>
                <w:rFonts w:ascii="Times New Roman" w:hAnsi="Times New Roman"/>
                <w:iCs/>
                <w:sz w:val="24"/>
                <w:szCs w:val="24"/>
              </w:rPr>
              <w:t>а</w:t>
            </w:r>
            <w:r w:rsidRPr="006E1D98">
              <w:rPr>
                <w:rFonts w:ascii="Times New Roman" w:hAnsi="Times New Roman"/>
                <w:iCs/>
                <w:sz w:val="24"/>
                <w:szCs w:val="24"/>
              </w:rPr>
              <w:t xml:space="preserve">зовательной среды, необходимые для организации процесса обучения </w:t>
            </w:r>
            <w:r w:rsidR="00B76EDF">
              <w:rPr>
                <w:rFonts w:ascii="Times New Roman" w:hAnsi="Times New Roman"/>
                <w:iCs/>
                <w:sz w:val="24"/>
                <w:szCs w:val="24"/>
              </w:rPr>
              <w:t>обучающихся</w:t>
            </w:r>
            <w:r w:rsidRPr="006E1D98">
              <w:rPr>
                <w:rFonts w:ascii="Times New Roman" w:hAnsi="Times New Roman"/>
                <w:iCs/>
                <w:sz w:val="24"/>
                <w:szCs w:val="24"/>
              </w:rPr>
              <w:t>;</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систематизировать полученные знания в ходе изучения передового педагог</w:t>
            </w:r>
            <w:r w:rsidRPr="006E1D98">
              <w:rPr>
                <w:rFonts w:ascii="Times New Roman" w:hAnsi="Times New Roman"/>
                <w:iCs/>
                <w:sz w:val="24"/>
                <w:szCs w:val="24"/>
              </w:rPr>
              <w:t>и</w:t>
            </w:r>
            <w:r w:rsidRPr="006E1D98">
              <w:rPr>
                <w:rFonts w:ascii="Times New Roman" w:hAnsi="Times New Roman"/>
                <w:iCs/>
                <w:sz w:val="24"/>
                <w:szCs w:val="24"/>
              </w:rPr>
              <w:t xml:space="preserve">ческого опыта в организации обучения </w:t>
            </w:r>
            <w:r w:rsidR="00B76EDF">
              <w:rPr>
                <w:rFonts w:ascii="Times New Roman" w:hAnsi="Times New Roman"/>
                <w:iCs/>
                <w:sz w:val="24"/>
                <w:szCs w:val="24"/>
              </w:rPr>
              <w:t>обучающихся</w:t>
            </w:r>
            <w:r w:rsidRPr="006E1D98">
              <w:rPr>
                <w:rFonts w:ascii="Times New Roman" w:hAnsi="Times New Roman"/>
                <w:iCs/>
                <w:sz w:val="24"/>
                <w:szCs w:val="24"/>
              </w:rPr>
              <w:t>;</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b/>
                <w:sz w:val="24"/>
                <w:szCs w:val="24"/>
                <w:lang/>
              </w:rPr>
            </w:pPr>
            <w:r w:rsidRPr="006E1D98">
              <w:rPr>
                <w:rFonts w:ascii="Times New Roman" w:hAnsi="Times New Roman"/>
                <w:iCs/>
                <w:sz w:val="24"/>
                <w:szCs w:val="24"/>
              </w:rPr>
              <w:t>применять и оценивать эффекти</w:t>
            </w:r>
            <w:r w:rsidRPr="006E1D98">
              <w:rPr>
                <w:rFonts w:ascii="Times New Roman" w:hAnsi="Times New Roman"/>
                <w:iCs/>
                <w:sz w:val="24"/>
                <w:szCs w:val="24"/>
              </w:rPr>
              <w:t>в</w:t>
            </w:r>
            <w:r w:rsidRPr="006E1D98">
              <w:rPr>
                <w:rFonts w:ascii="Times New Roman" w:hAnsi="Times New Roman"/>
                <w:iCs/>
                <w:sz w:val="24"/>
                <w:szCs w:val="24"/>
              </w:rPr>
              <w:t>ность</w:t>
            </w:r>
            <w:r w:rsidRPr="006E1D98">
              <w:rPr>
                <w:rFonts w:ascii="Times New Roman" w:hAnsi="Times New Roman"/>
              </w:rPr>
              <w:t xml:space="preserve"> образовательных технологий, используемых в н</w:t>
            </w:r>
            <w:r w:rsidRPr="006E1D98">
              <w:rPr>
                <w:rFonts w:ascii="Times New Roman" w:hAnsi="Times New Roman"/>
              </w:rPr>
              <w:t>а</w:t>
            </w:r>
            <w:r w:rsidRPr="006E1D98">
              <w:rPr>
                <w:rFonts w:ascii="Times New Roman" w:hAnsi="Times New Roman"/>
              </w:rPr>
              <w:t xml:space="preserve">чальной школе в процессе обучения </w:t>
            </w:r>
            <w:r w:rsidR="00B76EDF">
              <w:rPr>
                <w:rFonts w:ascii="Times New Roman" w:hAnsi="Times New Roman"/>
              </w:rPr>
              <w:t>обучающихся</w:t>
            </w:r>
          </w:p>
        </w:tc>
      </w:tr>
      <w:tr w:rsidR="00607A6E" w:rsidRPr="006E1D98" w:rsidTr="00415AEA">
        <w:trPr>
          <w:trHeight w:val="305"/>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Знания:</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 xml:space="preserve">способы </w:t>
            </w:r>
            <w:r w:rsidR="004C23DC" w:rsidRPr="006E1D98">
              <w:rPr>
                <w:rFonts w:ascii="Times New Roman" w:hAnsi="Times New Roman"/>
                <w:iCs/>
                <w:sz w:val="24"/>
                <w:szCs w:val="24"/>
              </w:rPr>
              <w:t>систематизации и</w:t>
            </w:r>
            <w:r w:rsidRPr="006E1D98">
              <w:rPr>
                <w:rFonts w:ascii="Times New Roman" w:hAnsi="Times New Roman"/>
                <w:iCs/>
                <w:sz w:val="24"/>
                <w:szCs w:val="24"/>
              </w:rPr>
              <w:t xml:space="preserve"> оценки педагогического </w:t>
            </w:r>
            <w:r w:rsidR="004C23DC" w:rsidRPr="006E1D98">
              <w:rPr>
                <w:rFonts w:ascii="Times New Roman" w:hAnsi="Times New Roman"/>
                <w:iCs/>
                <w:sz w:val="24"/>
                <w:szCs w:val="24"/>
              </w:rPr>
              <w:t>опыта с</w:t>
            </w:r>
            <w:r w:rsidRPr="006E1D98">
              <w:rPr>
                <w:rFonts w:ascii="Times New Roman" w:hAnsi="Times New Roman"/>
                <w:iCs/>
                <w:sz w:val="24"/>
                <w:szCs w:val="24"/>
              </w:rPr>
              <w:t xml:space="preserve"> позиции эффе</w:t>
            </w:r>
            <w:r w:rsidRPr="006E1D98">
              <w:rPr>
                <w:rFonts w:ascii="Times New Roman" w:hAnsi="Times New Roman"/>
                <w:iCs/>
                <w:sz w:val="24"/>
                <w:szCs w:val="24"/>
              </w:rPr>
              <w:t>к</w:t>
            </w:r>
            <w:r w:rsidRPr="006E1D98">
              <w:rPr>
                <w:rFonts w:ascii="Times New Roman" w:hAnsi="Times New Roman"/>
                <w:iCs/>
                <w:sz w:val="24"/>
                <w:szCs w:val="24"/>
              </w:rPr>
              <w:t>тивности его применения в процессе об</w:t>
            </w:r>
            <w:r w:rsidRPr="006E1D98">
              <w:rPr>
                <w:rFonts w:ascii="Times New Roman" w:hAnsi="Times New Roman"/>
                <w:iCs/>
                <w:sz w:val="24"/>
                <w:szCs w:val="24"/>
              </w:rPr>
              <w:t>у</w:t>
            </w:r>
            <w:r w:rsidRPr="006E1D98">
              <w:rPr>
                <w:rFonts w:ascii="Times New Roman" w:hAnsi="Times New Roman"/>
                <w:iCs/>
                <w:sz w:val="24"/>
                <w:szCs w:val="24"/>
              </w:rPr>
              <w:t xml:space="preserve">чения </w:t>
            </w:r>
            <w:r w:rsidR="00B76EDF">
              <w:rPr>
                <w:rFonts w:ascii="Times New Roman" w:hAnsi="Times New Roman"/>
                <w:iCs/>
                <w:sz w:val="24"/>
                <w:szCs w:val="24"/>
              </w:rPr>
              <w:t>обучающихся</w:t>
            </w:r>
            <w:r w:rsidRPr="006E1D98">
              <w:rPr>
                <w:rFonts w:ascii="Times New Roman" w:hAnsi="Times New Roman"/>
                <w:iCs/>
                <w:sz w:val="24"/>
                <w:szCs w:val="24"/>
              </w:rPr>
              <w:t>;</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способы анализа и оценки эффе</w:t>
            </w:r>
            <w:r w:rsidRPr="006E1D98">
              <w:rPr>
                <w:rFonts w:ascii="Times New Roman" w:hAnsi="Times New Roman"/>
                <w:iCs/>
                <w:sz w:val="24"/>
                <w:szCs w:val="24"/>
              </w:rPr>
              <w:t>к</w:t>
            </w:r>
            <w:r w:rsidRPr="006E1D98">
              <w:rPr>
                <w:rFonts w:ascii="Times New Roman" w:hAnsi="Times New Roman"/>
                <w:iCs/>
                <w:sz w:val="24"/>
                <w:szCs w:val="24"/>
              </w:rPr>
              <w:t xml:space="preserve">тивности образовательных технологий в процессе обучения </w:t>
            </w:r>
            <w:r w:rsidR="00B76EDF">
              <w:rPr>
                <w:rFonts w:ascii="Times New Roman" w:hAnsi="Times New Roman"/>
                <w:iCs/>
                <w:sz w:val="24"/>
                <w:szCs w:val="24"/>
              </w:rPr>
              <w:t>обучающихся</w:t>
            </w:r>
            <w:r w:rsidRPr="006E1D98">
              <w:rPr>
                <w:rFonts w:ascii="Times New Roman" w:hAnsi="Times New Roman"/>
                <w:iCs/>
                <w:sz w:val="24"/>
                <w:szCs w:val="24"/>
              </w:rPr>
              <w:t>;</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b/>
                <w:sz w:val="24"/>
                <w:szCs w:val="24"/>
                <w:lang/>
              </w:rPr>
            </w:pPr>
            <w:r w:rsidRPr="006E1D98">
              <w:rPr>
                <w:rFonts w:ascii="Times New Roman" w:hAnsi="Times New Roman"/>
                <w:iCs/>
                <w:sz w:val="24"/>
                <w:szCs w:val="24"/>
              </w:rPr>
              <w:t>критерии эффективности примен</w:t>
            </w:r>
            <w:r w:rsidRPr="006E1D98">
              <w:rPr>
                <w:rFonts w:ascii="Times New Roman" w:hAnsi="Times New Roman"/>
                <w:iCs/>
                <w:sz w:val="24"/>
                <w:szCs w:val="24"/>
              </w:rPr>
              <w:t>е</w:t>
            </w:r>
            <w:r w:rsidRPr="006E1D98">
              <w:rPr>
                <w:rFonts w:ascii="Times New Roman" w:hAnsi="Times New Roman"/>
                <w:iCs/>
                <w:sz w:val="24"/>
                <w:szCs w:val="24"/>
              </w:rPr>
              <w:t>ния педагогического опыта и образовател</w:t>
            </w:r>
            <w:r w:rsidRPr="006E1D98">
              <w:rPr>
                <w:rFonts w:ascii="Times New Roman" w:hAnsi="Times New Roman"/>
                <w:iCs/>
                <w:sz w:val="24"/>
                <w:szCs w:val="24"/>
              </w:rPr>
              <w:t>ь</w:t>
            </w:r>
            <w:r w:rsidRPr="006E1D98">
              <w:rPr>
                <w:rFonts w:ascii="Times New Roman" w:hAnsi="Times New Roman"/>
                <w:iCs/>
                <w:sz w:val="24"/>
                <w:szCs w:val="24"/>
              </w:rPr>
              <w:t xml:space="preserve">ных технологий в обучении </w:t>
            </w:r>
            <w:r w:rsidR="00B76EDF">
              <w:rPr>
                <w:rFonts w:ascii="Times New Roman" w:hAnsi="Times New Roman"/>
                <w:iCs/>
                <w:sz w:val="24"/>
                <w:szCs w:val="24"/>
              </w:rPr>
              <w:t>обучающихся</w:t>
            </w:r>
          </w:p>
        </w:tc>
      </w:tr>
      <w:tr w:rsidR="00607A6E" w:rsidRPr="006E1D98" w:rsidTr="00415AEA">
        <w:trPr>
          <w:trHeight w:val="305"/>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val="restart"/>
          </w:tcPr>
          <w:p w:rsidR="00607A6E" w:rsidRPr="006E1D98" w:rsidRDefault="00607A6E" w:rsidP="00415AEA">
            <w:pPr>
              <w:spacing w:after="0" w:line="240" w:lineRule="auto"/>
              <w:jc w:val="both"/>
              <w:rPr>
                <w:rFonts w:ascii="Times New Roman" w:hAnsi="Times New Roman"/>
                <w:sz w:val="24"/>
                <w:szCs w:val="24"/>
              </w:rPr>
            </w:pPr>
            <w:r w:rsidRPr="006E1D98">
              <w:rPr>
                <w:rFonts w:ascii="Times New Roman" w:hAnsi="Times New Roman"/>
                <w:sz w:val="24"/>
                <w:szCs w:val="24"/>
              </w:rPr>
              <w:t>ПК 1.7. Выстраивать траекторию професси</w:t>
            </w:r>
            <w:r w:rsidRPr="006E1D98">
              <w:rPr>
                <w:rFonts w:ascii="Times New Roman" w:hAnsi="Times New Roman"/>
                <w:sz w:val="24"/>
                <w:szCs w:val="24"/>
              </w:rPr>
              <w:t>о</w:t>
            </w:r>
            <w:r w:rsidRPr="006E1D98">
              <w:rPr>
                <w:rFonts w:ascii="Times New Roman" w:hAnsi="Times New Roman"/>
                <w:sz w:val="24"/>
                <w:szCs w:val="24"/>
              </w:rPr>
              <w:t>нального роста на осн</w:t>
            </w:r>
            <w:r w:rsidRPr="006E1D98">
              <w:rPr>
                <w:rFonts w:ascii="Times New Roman" w:hAnsi="Times New Roman"/>
                <w:sz w:val="24"/>
                <w:szCs w:val="24"/>
              </w:rPr>
              <w:t>о</w:t>
            </w:r>
            <w:r w:rsidRPr="006E1D98">
              <w:rPr>
                <w:rFonts w:ascii="Times New Roman" w:hAnsi="Times New Roman"/>
                <w:sz w:val="24"/>
                <w:szCs w:val="24"/>
              </w:rPr>
              <w:t>ве результатов анализа процесса обучения и самоанализа деятельн</w:t>
            </w:r>
            <w:r w:rsidRPr="006E1D98">
              <w:rPr>
                <w:rFonts w:ascii="Times New Roman" w:hAnsi="Times New Roman"/>
                <w:sz w:val="24"/>
                <w:szCs w:val="24"/>
              </w:rPr>
              <w:t>о</w:t>
            </w:r>
            <w:r w:rsidRPr="006E1D98">
              <w:rPr>
                <w:rFonts w:ascii="Times New Roman" w:hAnsi="Times New Roman"/>
                <w:sz w:val="24"/>
                <w:szCs w:val="24"/>
              </w:rPr>
              <w:t xml:space="preserve">сти </w:t>
            </w:r>
          </w:p>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Практический опыт:</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b/>
                <w:sz w:val="24"/>
                <w:szCs w:val="24"/>
                <w:lang/>
              </w:rPr>
            </w:pPr>
            <w:r w:rsidRPr="006E1D98">
              <w:rPr>
                <w:rFonts w:ascii="Times New Roman" w:hAnsi="Times New Roman"/>
                <w:iCs/>
                <w:sz w:val="24"/>
                <w:szCs w:val="24"/>
              </w:rPr>
              <w:t>построени</w:t>
            </w:r>
            <w:r w:rsidR="000024A5">
              <w:rPr>
                <w:rFonts w:ascii="Times New Roman" w:hAnsi="Times New Roman"/>
                <w:iCs/>
                <w:sz w:val="24"/>
                <w:szCs w:val="24"/>
              </w:rPr>
              <w:t>я</w:t>
            </w:r>
            <w:r w:rsidRPr="006E1D98">
              <w:rPr>
                <w:rFonts w:ascii="Times New Roman" w:hAnsi="Times New Roman"/>
                <w:iCs/>
                <w:sz w:val="24"/>
                <w:szCs w:val="24"/>
              </w:rPr>
              <w:t xml:space="preserve"> траектории професси</w:t>
            </w:r>
            <w:r w:rsidRPr="006E1D98">
              <w:rPr>
                <w:rFonts w:ascii="Times New Roman" w:hAnsi="Times New Roman"/>
                <w:iCs/>
                <w:sz w:val="24"/>
                <w:szCs w:val="24"/>
              </w:rPr>
              <w:t>о</w:t>
            </w:r>
            <w:r w:rsidRPr="006E1D98">
              <w:rPr>
                <w:rFonts w:ascii="Times New Roman" w:hAnsi="Times New Roman"/>
                <w:iCs/>
                <w:sz w:val="24"/>
                <w:szCs w:val="24"/>
              </w:rPr>
              <w:t>нального роста на основе результатов ан</w:t>
            </w:r>
            <w:r w:rsidRPr="006E1D98">
              <w:rPr>
                <w:rFonts w:ascii="Times New Roman" w:hAnsi="Times New Roman"/>
                <w:iCs/>
                <w:sz w:val="24"/>
                <w:szCs w:val="24"/>
              </w:rPr>
              <w:t>а</w:t>
            </w:r>
            <w:r w:rsidRPr="006E1D98">
              <w:rPr>
                <w:rFonts w:ascii="Times New Roman" w:hAnsi="Times New Roman"/>
                <w:iCs/>
                <w:sz w:val="24"/>
                <w:szCs w:val="24"/>
              </w:rPr>
              <w:t xml:space="preserve">лиза эффективности процесса обучения </w:t>
            </w:r>
            <w:r w:rsidR="00B76EDF">
              <w:rPr>
                <w:rFonts w:ascii="Times New Roman" w:hAnsi="Times New Roman"/>
                <w:iCs/>
                <w:sz w:val="24"/>
                <w:szCs w:val="24"/>
              </w:rPr>
              <w:t>обучающихся</w:t>
            </w:r>
            <w:r w:rsidR="00415AEA" w:rsidRPr="006E1D98">
              <w:rPr>
                <w:rFonts w:ascii="Times New Roman" w:hAnsi="Times New Roman"/>
                <w:iCs/>
                <w:sz w:val="24"/>
                <w:szCs w:val="24"/>
              </w:rPr>
              <w:t xml:space="preserve"> и самоанализа де</w:t>
            </w:r>
            <w:r w:rsidR="00415AEA" w:rsidRPr="006E1D98">
              <w:rPr>
                <w:rFonts w:ascii="Times New Roman" w:hAnsi="Times New Roman"/>
                <w:iCs/>
                <w:sz w:val="24"/>
                <w:szCs w:val="24"/>
              </w:rPr>
              <w:t>я</w:t>
            </w:r>
            <w:r w:rsidR="00415AEA" w:rsidRPr="006E1D98">
              <w:rPr>
                <w:rFonts w:ascii="Times New Roman" w:hAnsi="Times New Roman"/>
                <w:iCs/>
                <w:sz w:val="24"/>
                <w:szCs w:val="24"/>
              </w:rPr>
              <w:t>тельности</w:t>
            </w:r>
          </w:p>
        </w:tc>
      </w:tr>
      <w:tr w:rsidR="00607A6E" w:rsidRPr="006E1D98" w:rsidTr="00415AEA">
        <w:trPr>
          <w:trHeight w:val="305"/>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widowControl w:val="0"/>
              <w:autoSpaceDE w:val="0"/>
              <w:autoSpaceDN w:val="0"/>
              <w:adjustRightInd w:val="0"/>
              <w:spacing w:after="0" w:line="240" w:lineRule="auto"/>
              <w:contextualSpacing/>
              <w:jc w:val="both"/>
              <w:rPr>
                <w:rFonts w:ascii="Times New Roman" w:hAnsi="Times New Roman"/>
                <w:b/>
                <w:iCs/>
                <w:sz w:val="24"/>
                <w:szCs w:val="24"/>
              </w:rPr>
            </w:pPr>
            <w:r w:rsidRPr="006E1D98">
              <w:rPr>
                <w:rFonts w:ascii="Times New Roman" w:hAnsi="Times New Roman"/>
                <w:b/>
                <w:iCs/>
                <w:sz w:val="24"/>
                <w:szCs w:val="24"/>
              </w:rPr>
              <w:t>Умения:</w:t>
            </w:r>
          </w:p>
          <w:p w:rsidR="000024A5" w:rsidRDefault="00607A6E" w:rsidP="000024A5">
            <w:pPr>
              <w:spacing w:after="0" w:line="240" w:lineRule="auto"/>
              <w:jc w:val="both"/>
              <w:rPr>
                <w:rFonts w:ascii="Times New Roman" w:hAnsi="Times New Roman"/>
                <w:iCs/>
                <w:sz w:val="24"/>
                <w:szCs w:val="24"/>
              </w:rPr>
            </w:pPr>
            <w:r w:rsidRPr="006E1D98">
              <w:rPr>
                <w:rFonts w:ascii="Times New Roman" w:hAnsi="Times New Roman"/>
                <w:iCs/>
                <w:sz w:val="24"/>
                <w:szCs w:val="24"/>
              </w:rPr>
              <w:t>анализировать эффективность пр</w:t>
            </w:r>
            <w:r w:rsidRPr="006E1D98">
              <w:rPr>
                <w:rFonts w:ascii="Times New Roman" w:hAnsi="Times New Roman"/>
                <w:iCs/>
                <w:sz w:val="24"/>
                <w:szCs w:val="24"/>
              </w:rPr>
              <w:t>о</w:t>
            </w:r>
            <w:r w:rsidR="000024A5">
              <w:rPr>
                <w:rFonts w:ascii="Times New Roman" w:hAnsi="Times New Roman"/>
                <w:iCs/>
                <w:sz w:val="24"/>
                <w:szCs w:val="24"/>
              </w:rPr>
              <w:t xml:space="preserve">цесса обучения; </w:t>
            </w:r>
          </w:p>
          <w:p w:rsidR="00607A6E" w:rsidRPr="006E1D98" w:rsidRDefault="00607A6E" w:rsidP="000024A5">
            <w:pPr>
              <w:spacing w:after="0" w:line="240" w:lineRule="auto"/>
              <w:jc w:val="both"/>
              <w:rPr>
                <w:rFonts w:ascii="Times New Roman" w:hAnsi="Times New Roman"/>
                <w:iCs/>
                <w:sz w:val="24"/>
                <w:szCs w:val="24"/>
              </w:rPr>
            </w:pPr>
            <w:r w:rsidRPr="006E1D98">
              <w:rPr>
                <w:rFonts w:ascii="Times New Roman" w:hAnsi="Times New Roman"/>
                <w:iCs/>
                <w:sz w:val="24"/>
                <w:szCs w:val="24"/>
              </w:rPr>
              <w:t>осуществлять самоанализ при орг</w:t>
            </w:r>
            <w:r w:rsidRPr="006E1D98">
              <w:rPr>
                <w:rFonts w:ascii="Times New Roman" w:hAnsi="Times New Roman"/>
                <w:iCs/>
                <w:sz w:val="24"/>
                <w:szCs w:val="24"/>
              </w:rPr>
              <w:t>а</w:t>
            </w:r>
            <w:r w:rsidRPr="006E1D98">
              <w:rPr>
                <w:rFonts w:ascii="Times New Roman" w:hAnsi="Times New Roman"/>
                <w:iCs/>
                <w:sz w:val="24"/>
                <w:szCs w:val="24"/>
              </w:rPr>
              <w:t>низации образовательного процесса;</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осуществлять мониторинг и анализ с</w:t>
            </w:r>
            <w:r w:rsidRPr="006E1D98">
              <w:rPr>
                <w:rFonts w:ascii="Times New Roman" w:hAnsi="Times New Roman"/>
                <w:iCs/>
                <w:sz w:val="24"/>
                <w:szCs w:val="24"/>
              </w:rPr>
              <w:t>о</w:t>
            </w:r>
            <w:r w:rsidRPr="006E1D98">
              <w:rPr>
                <w:rFonts w:ascii="Times New Roman" w:hAnsi="Times New Roman"/>
                <w:iCs/>
                <w:sz w:val="24"/>
                <w:szCs w:val="24"/>
              </w:rPr>
              <w:t>временных психолого-педагогических и методических ресурсов для професси</w:t>
            </w:r>
            <w:r w:rsidRPr="006E1D98">
              <w:rPr>
                <w:rFonts w:ascii="Times New Roman" w:hAnsi="Times New Roman"/>
                <w:iCs/>
                <w:sz w:val="24"/>
                <w:szCs w:val="24"/>
              </w:rPr>
              <w:t>о</w:t>
            </w:r>
            <w:r w:rsidRPr="006E1D98">
              <w:rPr>
                <w:rFonts w:ascii="Times New Roman" w:hAnsi="Times New Roman"/>
                <w:iCs/>
                <w:sz w:val="24"/>
                <w:szCs w:val="24"/>
              </w:rPr>
              <w:t>нального роста в области организации об</w:t>
            </w:r>
            <w:r w:rsidRPr="006E1D98">
              <w:rPr>
                <w:rFonts w:ascii="Times New Roman" w:hAnsi="Times New Roman"/>
                <w:iCs/>
                <w:sz w:val="24"/>
                <w:szCs w:val="24"/>
              </w:rPr>
              <w:t>у</w:t>
            </w:r>
            <w:r w:rsidRPr="006E1D98">
              <w:rPr>
                <w:rFonts w:ascii="Times New Roman" w:hAnsi="Times New Roman"/>
                <w:iCs/>
                <w:sz w:val="24"/>
                <w:szCs w:val="24"/>
              </w:rPr>
              <w:t xml:space="preserve">чения </w:t>
            </w:r>
            <w:r w:rsidR="00B76EDF">
              <w:rPr>
                <w:rFonts w:ascii="Times New Roman" w:hAnsi="Times New Roman"/>
                <w:iCs/>
                <w:sz w:val="24"/>
                <w:szCs w:val="24"/>
              </w:rPr>
              <w:t>обучающихся</w:t>
            </w:r>
            <w:r w:rsidRPr="006E1D98">
              <w:rPr>
                <w:rFonts w:ascii="Times New Roman" w:hAnsi="Times New Roman"/>
                <w:iCs/>
                <w:sz w:val="24"/>
                <w:szCs w:val="24"/>
              </w:rPr>
              <w:t>;</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проектировать траекторию профе</w:t>
            </w:r>
            <w:r w:rsidRPr="006E1D98">
              <w:rPr>
                <w:rFonts w:ascii="Times New Roman" w:hAnsi="Times New Roman"/>
                <w:iCs/>
                <w:sz w:val="24"/>
                <w:szCs w:val="24"/>
              </w:rPr>
              <w:t>с</w:t>
            </w:r>
            <w:r w:rsidRPr="006E1D98">
              <w:rPr>
                <w:rFonts w:ascii="Times New Roman" w:hAnsi="Times New Roman"/>
                <w:iCs/>
                <w:sz w:val="24"/>
                <w:szCs w:val="24"/>
              </w:rPr>
              <w:t xml:space="preserve">сионального роста </w:t>
            </w:r>
          </w:p>
        </w:tc>
      </w:tr>
      <w:tr w:rsidR="00607A6E" w:rsidRPr="006E1D98" w:rsidTr="00415AEA">
        <w:trPr>
          <w:trHeight w:val="305"/>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Знания:</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способы анализа и самоанализа профессиональной обучающей деятельн</w:t>
            </w:r>
            <w:r w:rsidRPr="006E1D98">
              <w:rPr>
                <w:rFonts w:ascii="Times New Roman" w:hAnsi="Times New Roman"/>
                <w:iCs/>
                <w:sz w:val="24"/>
                <w:szCs w:val="24"/>
              </w:rPr>
              <w:t>о</w:t>
            </w:r>
            <w:r w:rsidRPr="006E1D98">
              <w:rPr>
                <w:rFonts w:ascii="Times New Roman" w:hAnsi="Times New Roman"/>
                <w:iCs/>
                <w:sz w:val="24"/>
                <w:szCs w:val="24"/>
              </w:rPr>
              <w:t>сти;</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способы проектирования траектории профессионального роста;</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способы осуществления деятельн</w:t>
            </w:r>
            <w:r w:rsidRPr="006E1D98">
              <w:rPr>
                <w:rFonts w:ascii="Times New Roman" w:hAnsi="Times New Roman"/>
                <w:iCs/>
                <w:sz w:val="24"/>
                <w:szCs w:val="24"/>
              </w:rPr>
              <w:t>о</w:t>
            </w:r>
            <w:r w:rsidRPr="006E1D98">
              <w:rPr>
                <w:rFonts w:ascii="Times New Roman" w:hAnsi="Times New Roman"/>
                <w:iCs/>
                <w:sz w:val="24"/>
                <w:szCs w:val="24"/>
              </w:rPr>
              <w:t>сти в соответствии с выстроенной траекторией пр</w:t>
            </w:r>
            <w:r w:rsidRPr="006E1D98">
              <w:rPr>
                <w:rFonts w:ascii="Times New Roman" w:hAnsi="Times New Roman"/>
                <w:iCs/>
                <w:sz w:val="24"/>
                <w:szCs w:val="24"/>
              </w:rPr>
              <w:t>о</w:t>
            </w:r>
            <w:r w:rsidRPr="006E1D98">
              <w:rPr>
                <w:rFonts w:ascii="Times New Roman" w:hAnsi="Times New Roman"/>
                <w:iCs/>
                <w:sz w:val="24"/>
                <w:szCs w:val="24"/>
              </w:rPr>
              <w:t>фессионального роста;</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sz w:val="24"/>
                <w:szCs w:val="24"/>
                <w:lang/>
              </w:rPr>
            </w:pPr>
            <w:r w:rsidRPr="006E1D98">
              <w:rPr>
                <w:rFonts w:ascii="Times New Roman" w:hAnsi="Times New Roman"/>
                <w:iCs/>
                <w:sz w:val="24"/>
                <w:szCs w:val="24"/>
              </w:rPr>
              <w:t>образовательные запросы общества и государства в обла</w:t>
            </w:r>
            <w:r w:rsidR="00415AEA" w:rsidRPr="006E1D98">
              <w:rPr>
                <w:rFonts w:ascii="Times New Roman" w:hAnsi="Times New Roman"/>
                <w:iCs/>
                <w:sz w:val="24"/>
                <w:szCs w:val="24"/>
              </w:rPr>
              <w:t xml:space="preserve">сти обучения </w:t>
            </w:r>
            <w:r w:rsidR="00B76EDF">
              <w:rPr>
                <w:rFonts w:ascii="Times New Roman" w:hAnsi="Times New Roman"/>
                <w:iCs/>
                <w:sz w:val="24"/>
                <w:szCs w:val="24"/>
              </w:rPr>
              <w:t>обучающихся</w:t>
            </w:r>
          </w:p>
        </w:tc>
      </w:tr>
      <w:tr w:rsidR="00607A6E" w:rsidRPr="006E1D98" w:rsidTr="00415AEA">
        <w:trPr>
          <w:trHeight w:val="305"/>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val="restart"/>
          </w:tcPr>
          <w:p w:rsidR="00607A6E" w:rsidRPr="006E1D98" w:rsidRDefault="00607A6E" w:rsidP="00415AEA">
            <w:pPr>
              <w:spacing w:after="0" w:line="240" w:lineRule="auto"/>
              <w:jc w:val="both"/>
              <w:rPr>
                <w:rFonts w:ascii="Times New Roman" w:hAnsi="Times New Roman"/>
                <w:sz w:val="24"/>
                <w:szCs w:val="24"/>
              </w:rPr>
            </w:pPr>
            <w:r w:rsidRPr="006E1D98">
              <w:rPr>
                <w:rFonts w:ascii="Times New Roman" w:hAnsi="Times New Roman"/>
                <w:sz w:val="24"/>
                <w:szCs w:val="24"/>
              </w:rPr>
              <w:t>ПК 1.8. Использовать и апробировать специал</w:t>
            </w:r>
            <w:r w:rsidRPr="006E1D98">
              <w:rPr>
                <w:rFonts w:ascii="Times New Roman" w:hAnsi="Times New Roman"/>
                <w:sz w:val="24"/>
                <w:szCs w:val="24"/>
              </w:rPr>
              <w:t>ь</w:t>
            </w:r>
            <w:r w:rsidRPr="006E1D98">
              <w:rPr>
                <w:rFonts w:ascii="Times New Roman" w:hAnsi="Times New Roman"/>
                <w:sz w:val="24"/>
                <w:szCs w:val="24"/>
              </w:rPr>
              <w:t>ные подходы к обучению в ц</w:t>
            </w:r>
            <w:r w:rsidRPr="006E1D98">
              <w:rPr>
                <w:rFonts w:ascii="Times New Roman" w:hAnsi="Times New Roman"/>
                <w:sz w:val="24"/>
                <w:szCs w:val="24"/>
              </w:rPr>
              <w:t>е</w:t>
            </w:r>
            <w:r w:rsidRPr="006E1D98">
              <w:rPr>
                <w:rFonts w:ascii="Times New Roman" w:hAnsi="Times New Roman"/>
                <w:sz w:val="24"/>
                <w:szCs w:val="24"/>
              </w:rPr>
              <w:t>лях включения в образовательный процесс всех об</w:t>
            </w:r>
            <w:r w:rsidRPr="006E1D98">
              <w:rPr>
                <w:rFonts w:ascii="Times New Roman" w:hAnsi="Times New Roman"/>
                <w:sz w:val="24"/>
                <w:szCs w:val="24"/>
              </w:rPr>
              <w:t>у</w:t>
            </w:r>
            <w:r w:rsidRPr="006E1D98">
              <w:rPr>
                <w:rFonts w:ascii="Times New Roman" w:hAnsi="Times New Roman"/>
                <w:sz w:val="24"/>
                <w:szCs w:val="24"/>
              </w:rPr>
              <w:t xml:space="preserve">чающихся, в том числе с особыми потребностями в </w:t>
            </w:r>
            <w:r w:rsidRPr="006E1D98">
              <w:rPr>
                <w:rFonts w:ascii="Times New Roman" w:hAnsi="Times New Roman"/>
                <w:sz w:val="24"/>
                <w:szCs w:val="24"/>
              </w:rPr>
              <w:lastRenderedPageBreak/>
              <w:t>обр</w:t>
            </w:r>
            <w:r w:rsidRPr="006E1D98">
              <w:rPr>
                <w:rFonts w:ascii="Times New Roman" w:hAnsi="Times New Roman"/>
                <w:sz w:val="24"/>
                <w:szCs w:val="24"/>
              </w:rPr>
              <w:t>а</w:t>
            </w:r>
            <w:r w:rsidRPr="006E1D98">
              <w:rPr>
                <w:rFonts w:ascii="Times New Roman" w:hAnsi="Times New Roman"/>
                <w:sz w:val="24"/>
                <w:szCs w:val="24"/>
              </w:rPr>
              <w:t>зовании: обучающихся, проявивших выдающи</w:t>
            </w:r>
            <w:r w:rsidRPr="006E1D98">
              <w:rPr>
                <w:rFonts w:ascii="Times New Roman" w:hAnsi="Times New Roman"/>
                <w:sz w:val="24"/>
                <w:szCs w:val="24"/>
              </w:rPr>
              <w:t>е</w:t>
            </w:r>
            <w:r w:rsidRPr="006E1D98">
              <w:rPr>
                <w:rFonts w:ascii="Times New Roman" w:hAnsi="Times New Roman"/>
                <w:sz w:val="24"/>
                <w:szCs w:val="24"/>
              </w:rPr>
              <w:t>ся способности; обуч</w:t>
            </w:r>
            <w:r w:rsidRPr="006E1D98">
              <w:rPr>
                <w:rFonts w:ascii="Times New Roman" w:hAnsi="Times New Roman"/>
                <w:sz w:val="24"/>
                <w:szCs w:val="24"/>
              </w:rPr>
              <w:t>а</w:t>
            </w:r>
            <w:r w:rsidRPr="006E1D98">
              <w:rPr>
                <w:rFonts w:ascii="Times New Roman" w:hAnsi="Times New Roman"/>
                <w:sz w:val="24"/>
                <w:szCs w:val="24"/>
              </w:rPr>
              <w:t>ющихся, для которых русский язык не являе</w:t>
            </w:r>
            <w:r w:rsidRPr="006E1D98">
              <w:rPr>
                <w:rFonts w:ascii="Times New Roman" w:hAnsi="Times New Roman"/>
                <w:sz w:val="24"/>
                <w:szCs w:val="24"/>
              </w:rPr>
              <w:t>т</w:t>
            </w:r>
            <w:r w:rsidRPr="006E1D98">
              <w:rPr>
                <w:rFonts w:ascii="Times New Roman" w:hAnsi="Times New Roman"/>
                <w:sz w:val="24"/>
                <w:szCs w:val="24"/>
              </w:rPr>
              <w:t>ся родным; обучающи</w:t>
            </w:r>
            <w:r w:rsidRPr="006E1D98">
              <w:rPr>
                <w:rFonts w:ascii="Times New Roman" w:hAnsi="Times New Roman"/>
                <w:sz w:val="24"/>
                <w:szCs w:val="24"/>
              </w:rPr>
              <w:t>х</w:t>
            </w:r>
            <w:r w:rsidRPr="006E1D98">
              <w:rPr>
                <w:rFonts w:ascii="Times New Roman" w:hAnsi="Times New Roman"/>
                <w:sz w:val="24"/>
                <w:szCs w:val="24"/>
              </w:rPr>
              <w:t>ся с ограниченными возможностями здор</w:t>
            </w:r>
            <w:r w:rsidRPr="006E1D98">
              <w:rPr>
                <w:rFonts w:ascii="Times New Roman" w:hAnsi="Times New Roman"/>
                <w:sz w:val="24"/>
                <w:szCs w:val="24"/>
              </w:rPr>
              <w:t>о</w:t>
            </w:r>
            <w:r w:rsidRPr="006E1D98">
              <w:rPr>
                <w:rFonts w:ascii="Times New Roman" w:hAnsi="Times New Roman"/>
                <w:sz w:val="24"/>
                <w:szCs w:val="24"/>
              </w:rPr>
              <w:t>вья</w:t>
            </w: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lastRenderedPageBreak/>
              <w:t xml:space="preserve">Практический опыт: </w:t>
            </w:r>
          </w:p>
          <w:p w:rsidR="00607A6E" w:rsidRPr="006E1D98" w:rsidRDefault="00607A6E" w:rsidP="000024A5">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организаци</w:t>
            </w:r>
            <w:r w:rsidR="000024A5">
              <w:rPr>
                <w:rFonts w:ascii="Times New Roman" w:hAnsi="Times New Roman"/>
                <w:iCs/>
                <w:sz w:val="24"/>
                <w:szCs w:val="24"/>
              </w:rPr>
              <w:t>и</w:t>
            </w:r>
            <w:r w:rsidR="00832F32" w:rsidRPr="006E1D98">
              <w:rPr>
                <w:rFonts w:ascii="Times New Roman" w:hAnsi="Times New Roman"/>
                <w:iCs/>
                <w:sz w:val="24"/>
                <w:szCs w:val="24"/>
              </w:rPr>
              <w:t xml:space="preserve"> </w:t>
            </w:r>
            <w:r w:rsidRPr="006E1D98">
              <w:rPr>
                <w:rFonts w:ascii="Times New Roman" w:hAnsi="Times New Roman"/>
                <w:iCs/>
                <w:sz w:val="24"/>
                <w:szCs w:val="24"/>
              </w:rPr>
              <w:t>и проведени</w:t>
            </w:r>
            <w:r w:rsidR="00715066">
              <w:rPr>
                <w:rFonts w:ascii="Times New Roman" w:hAnsi="Times New Roman"/>
                <w:iCs/>
                <w:sz w:val="24"/>
                <w:szCs w:val="24"/>
              </w:rPr>
              <w:t>я</w:t>
            </w:r>
            <w:r w:rsidRPr="006E1D98">
              <w:rPr>
                <w:rFonts w:ascii="Times New Roman" w:hAnsi="Times New Roman"/>
                <w:iCs/>
                <w:sz w:val="24"/>
                <w:szCs w:val="24"/>
              </w:rPr>
              <w:t xml:space="preserve"> индив</w:t>
            </w:r>
            <w:r w:rsidRPr="006E1D98">
              <w:rPr>
                <w:rFonts w:ascii="Times New Roman" w:hAnsi="Times New Roman"/>
                <w:iCs/>
                <w:sz w:val="24"/>
                <w:szCs w:val="24"/>
              </w:rPr>
              <w:t>и</w:t>
            </w:r>
            <w:r w:rsidRPr="006E1D98">
              <w:rPr>
                <w:rFonts w:ascii="Times New Roman" w:hAnsi="Times New Roman"/>
                <w:iCs/>
                <w:sz w:val="24"/>
                <w:szCs w:val="24"/>
              </w:rPr>
              <w:t xml:space="preserve">дуальной развивающей работы с </w:t>
            </w:r>
            <w:r w:rsidR="004C23DC" w:rsidRPr="006E1D98">
              <w:rPr>
                <w:rFonts w:ascii="Times New Roman" w:hAnsi="Times New Roman"/>
                <w:iCs/>
                <w:sz w:val="24"/>
                <w:szCs w:val="24"/>
              </w:rPr>
              <w:t xml:space="preserve">детьми </w:t>
            </w:r>
            <w:r w:rsidR="00832F32" w:rsidRPr="006E1D98">
              <w:rPr>
                <w:rFonts w:ascii="Times New Roman" w:hAnsi="Times New Roman"/>
                <w:iCs/>
                <w:sz w:val="24"/>
                <w:szCs w:val="24"/>
              </w:rPr>
              <w:br/>
            </w:r>
            <w:r w:rsidR="004C23DC" w:rsidRPr="006E1D98">
              <w:rPr>
                <w:rFonts w:ascii="Times New Roman" w:hAnsi="Times New Roman"/>
                <w:iCs/>
                <w:sz w:val="24"/>
                <w:szCs w:val="24"/>
              </w:rPr>
              <w:t>с</w:t>
            </w:r>
            <w:r w:rsidRPr="006E1D98">
              <w:rPr>
                <w:rFonts w:ascii="Times New Roman" w:hAnsi="Times New Roman"/>
                <w:iCs/>
                <w:sz w:val="24"/>
                <w:szCs w:val="24"/>
              </w:rPr>
              <w:t xml:space="preserve"> ос</w:t>
            </w:r>
            <w:r w:rsidRPr="006E1D98">
              <w:rPr>
                <w:rFonts w:ascii="Times New Roman" w:hAnsi="Times New Roman"/>
                <w:iCs/>
                <w:sz w:val="24"/>
                <w:szCs w:val="24"/>
              </w:rPr>
              <w:t>о</w:t>
            </w:r>
            <w:r w:rsidRPr="006E1D98">
              <w:rPr>
                <w:rFonts w:ascii="Times New Roman" w:hAnsi="Times New Roman"/>
                <w:iCs/>
                <w:sz w:val="24"/>
                <w:szCs w:val="24"/>
              </w:rPr>
              <w:t xml:space="preserve">быми потребностями в образовании </w:t>
            </w:r>
            <w:r w:rsidR="00832F32" w:rsidRPr="006E1D98">
              <w:rPr>
                <w:rFonts w:ascii="Times New Roman" w:hAnsi="Times New Roman"/>
                <w:iCs/>
                <w:sz w:val="24"/>
                <w:szCs w:val="24"/>
              </w:rPr>
              <w:br/>
            </w:r>
            <w:r w:rsidRPr="006E1D98">
              <w:rPr>
                <w:rFonts w:ascii="Times New Roman" w:hAnsi="Times New Roman"/>
                <w:iCs/>
                <w:sz w:val="24"/>
                <w:szCs w:val="24"/>
              </w:rPr>
              <w:t>в соответствии с их индивидуальными ос</w:t>
            </w:r>
            <w:r w:rsidRPr="006E1D98">
              <w:rPr>
                <w:rFonts w:ascii="Times New Roman" w:hAnsi="Times New Roman"/>
                <w:iCs/>
                <w:sz w:val="24"/>
                <w:szCs w:val="24"/>
              </w:rPr>
              <w:t>о</w:t>
            </w:r>
            <w:r w:rsidRPr="006E1D98">
              <w:rPr>
                <w:rFonts w:ascii="Times New Roman" w:hAnsi="Times New Roman"/>
                <w:iCs/>
                <w:sz w:val="24"/>
                <w:szCs w:val="24"/>
              </w:rPr>
              <w:t>бенностями;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sz w:val="24"/>
                <w:szCs w:val="24"/>
              </w:rPr>
            </w:pPr>
            <w:r w:rsidRPr="006E1D98">
              <w:rPr>
                <w:rFonts w:ascii="Times New Roman" w:hAnsi="Times New Roman"/>
                <w:iCs/>
                <w:sz w:val="24"/>
                <w:szCs w:val="24"/>
              </w:rPr>
              <w:t>проведени</w:t>
            </w:r>
            <w:r w:rsidR="00715066">
              <w:rPr>
                <w:rFonts w:ascii="Times New Roman" w:hAnsi="Times New Roman"/>
                <w:iCs/>
                <w:sz w:val="24"/>
                <w:szCs w:val="24"/>
              </w:rPr>
              <w:t>я</w:t>
            </w:r>
            <w:r w:rsidRPr="006E1D98">
              <w:rPr>
                <w:rFonts w:ascii="Times New Roman" w:hAnsi="Times New Roman"/>
                <w:iCs/>
                <w:sz w:val="24"/>
                <w:szCs w:val="24"/>
              </w:rPr>
              <w:t xml:space="preserve"> диагностики и оценки</w:t>
            </w:r>
            <w:r w:rsidRPr="006E1D98">
              <w:rPr>
                <w:rFonts w:ascii="Times New Roman" w:eastAsia="Calibri" w:hAnsi="Times New Roman"/>
                <w:sz w:val="24"/>
                <w:szCs w:val="24"/>
                <w:lang w:eastAsia="en-US"/>
              </w:rPr>
              <w:t xml:space="preserve"> учебных достижений обучающихся с уч</w:t>
            </w:r>
            <w:r w:rsidRPr="006E1D98">
              <w:rPr>
                <w:rFonts w:ascii="Times New Roman" w:eastAsia="Calibri" w:hAnsi="Times New Roman"/>
                <w:sz w:val="24"/>
                <w:szCs w:val="24"/>
                <w:lang w:eastAsia="en-US"/>
              </w:rPr>
              <w:t>е</w:t>
            </w:r>
            <w:r w:rsidRPr="006E1D98">
              <w:rPr>
                <w:rFonts w:ascii="Times New Roman" w:eastAsia="Calibri" w:hAnsi="Times New Roman"/>
                <w:sz w:val="24"/>
                <w:szCs w:val="24"/>
                <w:lang w:eastAsia="en-US"/>
              </w:rPr>
              <w:t>том их особенностей;</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составлени</w:t>
            </w:r>
            <w:r w:rsidR="00715066">
              <w:rPr>
                <w:rFonts w:ascii="Times New Roman" w:hAnsi="Times New Roman"/>
                <w:iCs/>
                <w:sz w:val="24"/>
                <w:szCs w:val="24"/>
              </w:rPr>
              <w:t>я</w:t>
            </w:r>
            <w:r w:rsidRPr="006E1D98">
              <w:rPr>
                <w:rFonts w:ascii="Times New Roman" w:hAnsi="Times New Roman"/>
                <w:iCs/>
                <w:sz w:val="24"/>
                <w:szCs w:val="24"/>
              </w:rPr>
              <w:t xml:space="preserve"> индивидуальной </w:t>
            </w:r>
            <w:r w:rsidRPr="006E1D98">
              <w:rPr>
                <w:rFonts w:ascii="Times New Roman" w:hAnsi="Times New Roman"/>
                <w:iCs/>
                <w:sz w:val="24"/>
                <w:szCs w:val="24"/>
              </w:rPr>
              <w:lastRenderedPageBreak/>
              <w:t>пед</w:t>
            </w:r>
            <w:r w:rsidRPr="006E1D98">
              <w:rPr>
                <w:rFonts w:ascii="Times New Roman" w:hAnsi="Times New Roman"/>
                <w:iCs/>
                <w:sz w:val="24"/>
                <w:szCs w:val="24"/>
              </w:rPr>
              <w:t>а</w:t>
            </w:r>
            <w:r w:rsidRPr="006E1D98">
              <w:rPr>
                <w:rFonts w:ascii="Times New Roman" w:hAnsi="Times New Roman"/>
                <w:iCs/>
                <w:sz w:val="24"/>
                <w:szCs w:val="24"/>
              </w:rPr>
              <w:t>гогической характеристики обучающегося;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организаци</w:t>
            </w:r>
            <w:r w:rsidR="00715066">
              <w:rPr>
                <w:rFonts w:ascii="Times New Roman" w:hAnsi="Times New Roman"/>
                <w:iCs/>
                <w:sz w:val="24"/>
                <w:szCs w:val="24"/>
              </w:rPr>
              <w:t>и</w:t>
            </w:r>
            <w:r w:rsidRPr="006E1D98">
              <w:rPr>
                <w:rFonts w:ascii="Times New Roman" w:hAnsi="Times New Roman"/>
                <w:iCs/>
                <w:sz w:val="24"/>
                <w:szCs w:val="24"/>
              </w:rPr>
              <w:t xml:space="preserve"> образовательного процесса на основе непосредственного общ</w:t>
            </w:r>
            <w:r w:rsidRPr="006E1D98">
              <w:rPr>
                <w:rFonts w:ascii="Times New Roman" w:hAnsi="Times New Roman"/>
                <w:iCs/>
                <w:sz w:val="24"/>
                <w:szCs w:val="24"/>
              </w:rPr>
              <w:t>е</w:t>
            </w:r>
            <w:r w:rsidRPr="006E1D98">
              <w:rPr>
                <w:rFonts w:ascii="Times New Roman" w:hAnsi="Times New Roman"/>
                <w:iCs/>
                <w:sz w:val="24"/>
                <w:szCs w:val="24"/>
              </w:rPr>
              <w:t>ния с каждым ребёнком с учётом его особых образов</w:t>
            </w:r>
            <w:r w:rsidRPr="006E1D98">
              <w:rPr>
                <w:rFonts w:ascii="Times New Roman" w:hAnsi="Times New Roman"/>
                <w:iCs/>
                <w:sz w:val="24"/>
                <w:szCs w:val="24"/>
              </w:rPr>
              <w:t>а</w:t>
            </w:r>
            <w:r w:rsidRPr="006E1D98">
              <w:rPr>
                <w:rFonts w:ascii="Times New Roman" w:hAnsi="Times New Roman"/>
                <w:iCs/>
                <w:sz w:val="24"/>
                <w:szCs w:val="24"/>
              </w:rPr>
              <w:t>тельных потребностей;</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b/>
                <w:sz w:val="24"/>
                <w:szCs w:val="24"/>
              </w:rPr>
            </w:pPr>
            <w:r w:rsidRPr="006E1D98">
              <w:rPr>
                <w:rFonts w:ascii="Times New Roman" w:hAnsi="Times New Roman"/>
                <w:iCs/>
                <w:sz w:val="24"/>
                <w:szCs w:val="24"/>
              </w:rPr>
              <w:t>применени</w:t>
            </w:r>
            <w:r w:rsidR="00715066">
              <w:rPr>
                <w:rFonts w:ascii="Times New Roman" w:hAnsi="Times New Roman"/>
                <w:iCs/>
                <w:sz w:val="24"/>
                <w:szCs w:val="24"/>
              </w:rPr>
              <w:t>я</w:t>
            </w:r>
            <w:r w:rsidRPr="006E1D98">
              <w:rPr>
                <w:rFonts w:ascii="Times New Roman" w:hAnsi="Times New Roman"/>
                <w:iCs/>
                <w:sz w:val="24"/>
                <w:szCs w:val="24"/>
              </w:rPr>
              <w:t xml:space="preserve"> современных личнос</w:t>
            </w:r>
            <w:r w:rsidRPr="006E1D98">
              <w:rPr>
                <w:rFonts w:ascii="Times New Roman" w:hAnsi="Times New Roman"/>
                <w:iCs/>
                <w:sz w:val="24"/>
                <w:szCs w:val="24"/>
              </w:rPr>
              <w:t>т</w:t>
            </w:r>
            <w:r w:rsidRPr="006E1D98">
              <w:rPr>
                <w:rFonts w:ascii="Times New Roman" w:hAnsi="Times New Roman"/>
                <w:iCs/>
                <w:sz w:val="24"/>
                <w:szCs w:val="24"/>
              </w:rPr>
              <w:t>но-ориентированных технологий в процессе об</w:t>
            </w:r>
            <w:r w:rsidRPr="006E1D98">
              <w:rPr>
                <w:rFonts w:ascii="Times New Roman" w:hAnsi="Times New Roman"/>
                <w:iCs/>
                <w:sz w:val="24"/>
                <w:szCs w:val="24"/>
              </w:rPr>
              <w:t>у</w:t>
            </w:r>
            <w:r w:rsidRPr="006E1D98">
              <w:rPr>
                <w:rFonts w:ascii="Times New Roman" w:hAnsi="Times New Roman"/>
                <w:iCs/>
                <w:sz w:val="24"/>
                <w:szCs w:val="24"/>
              </w:rPr>
              <w:t>чения</w:t>
            </w:r>
          </w:p>
        </w:tc>
      </w:tr>
      <w:tr w:rsidR="00607A6E" w:rsidRPr="006E1D98" w:rsidTr="00415AEA">
        <w:trPr>
          <w:trHeight w:val="305"/>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widowControl w:val="0"/>
              <w:autoSpaceDE w:val="0"/>
              <w:autoSpaceDN w:val="0"/>
              <w:adjustRightInd w:val="0"/>
              <w:spacing w:after="0" w:line="240" w:lineRule="auto"/>
              <w:contextualSpacing/>
              <w:jc w:val="both"/>
              <w:rPr>
                <w:rFonts w:ascii="Times New Roman" w:hAnsi="Times New Roman"/>
                <w:b/>
                <w:iCs/>
                <w:sz w:val="24"/>
                <w:szCs w:val="24"/>
              </w:rPr>
            </w:pPr>
            <w:r w:rsidRPr="006E1D98">
              <w:rPr>
                <w:rFonts w:ascii="Times New Roman" w:hAnsi="Times New Roman"/>
                <w:b/>
                <w:iCs/>
                <w:sz w:val="24"/>
                <w:szCs w:val="24"/>
              </w:rPr>
              <w:t>Умения: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разрабатывать (осваивать) и прим</w:t>
            </w:r>
            <w:r w:rsidRPr="006E1D98">
              <w:rPr>
                <w:rFonts w:ascii="Times New Roman" w:hAnsi="Times New Roman"/>
                <w:iCs/>
                <w:sz w:val="24"/>
                <w:szCs w:val="24"/>
              </w:rPr>
              <w:t>е</w:t>
            </w:r>
            <w:r w:rsidRPr="006E1D98">
              <w:rPr>
                <w:rFonts w:ascii="Times New Roman" w:hAnsi="Times New Roman"/>
                <w:iCs/>
                <w:sz w:val="24"/>
                <w:szCs w:val="24"/>
              </w:rPr>
              <w:t>нять современные психолого-педагогические те</w:t>
            </w:r>
            <w:r w:rsidRPr="006E1D98">
              <w:rPr>
                <w:rFonts w:ascii="Times New Roman" w:hAnsi="Times New Roman"/>
                <w:iCs/>
                <w:sz w:val="24"/>
                <w:szCs w:val="24"/>
              </w:rPr>
              <w:t>х</w:t>
            </w:r>
            <w:r w:rsidRPr="006E1D98">
              <w:rPr>
                <w:rFonts w:ascii="Times New Roman" w:hAnsi="Times New Roman"/>
                <w:iCs/>
                <w:sz w:val="24"/>
                <w:szCs w:val="24"/>
              </w:rPr>
              <w:t>нологии, основанные на знании законов развития личности и поведения в реальной и вирт</w:t>
            </w:r>
            <w:r w:rsidRPr="006E1D98">
              <w:rPr>
                <w:rFonts w:ascii="Times New Roman" w:hAnsi="Times New Roman"/>
                <w:iCs/>
                <w:sz w:val="24"/>
                <w:szCs w:val="24"/>
              </w:rPr>
              <w:t>у</w:t>
            </w:r>
            <w:r w:rsidRPr="006E1D98">
              <w:rPr>
                <w:rFonts w:ascii="Times New Roman" w:hAnsi="Times New Roman"/>
                <w:iCs/>
                <w:sz w:val="24"/>
                <w:szCs w:val="24"/>
              </w:rPr>
              <w:t>альной среде;</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разрабатывать и</w:t>
            </w:r>
            <w:r w:rsidR="00832F32" w:rsidRPr="006E1D98">
              <w:rPr>
                <w:rFonts w:ascii="Times New Roman" w:hAnsi="Times New Roman"/>
                <w:iCs/>
                <w:sz w:val="24"/>
                <w:szCs w:val="24"/>
              </w:rPr>
              <w:t xml:space="preserve"> </w:t>
            </w:r>
            <w:r w:rsidRPr="006E1D98">
              <w:rPr>
                <w:rFonts w:ascii="Times New Roman" w:hAnsi="Times New Roman"/>
                <w:iCs/>
                <w:sz w:val="24"/>
                <w:szCs w:val="24"/>
              </w:rPr>
              <w:t>реализовывать индивидуальные образовательные ма</w:t>
            </w:r>
            <w:r w:rsidRPr="006E1D98">
              <w:rPr>
                <w:rFonts w:ascii="Times New Roman" w:hAnsi="Times New Roman"/>
                <w:iCs/>
                <w:sz w:val="24"/>
                <w:szCs w:val="24"/>
              </w:rPr>
              <w:t>р</w:t>
            </w:r>
            <w:r w:rsidRPr="006E1D98">
              <w:rPr>
                <w:rFonts w:ascii="Times New Roman" w:hAnsi="Times New Roman"/>
                <w:iCs/>
                <w:sz w:val="24"/>
                <w:szCs w:val="24"/>
              </w:rPr>
              <w:t>шруты, индивидуальные программы развития и индивидуально-ориентированные образ</w:t>
            </w:r>
            <w:r w:rsidRPr="006E1D98">
              <w:rPr>
                <w:rFonts w:ascii="Times New Roman" w:hAnsi="Times New Roman"/>
                <w:iCs/>
                <w:sz w:val="24"/>
                <w:szCs w:val="24"/>
              </w:rPr>
              <w:t>о</w:t>
            </w:r>
            <w:r w:rsidRPr="006E1D98">
              <w:rPr>
                <w:rFonts w:ascii="Times New Roman" w:hAnsi="Times New Roman"/>
                <w:iCs/>
                <w:sz w:val="24"/>
                <w:szCs w:val="24"/>
              </w:rPr>
              <w:t xml:space="preserve">вательные программы с учетом личностных и возрастных особенностей обучающихся;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планировать и организовывать учебно-познавательную деятельность обуча</w:t>
            </w:r>
            <w:r w:rsidRPr="006E1D98">
              <w:rPr>
                <w:rFonts w:ascii="Times New Roman" w:hAnsi="Times New Roman"/>
                <w:iCs/>
                <w:sz w:val="24"/>
                <w:szCs w:val="24"/>
              </w:rPr>
              <w:t>ю</w:t>
            </w:r>
            <w:r w:rsidRPr="006E1D98">
              <w:rPr>
                <w:rFonts w:ascii="Times New Roman" w:hAnsi="Times New Roman"/>
                <w:iCs/>
                <w:sz w:val="24"/>
                <w:szCs w:val="24"/>
              </w:rPr>
              <w:t>щихся с особыми потребностями в образ</w:t>
            </w:r>
            <w:r w:rsidRPr="006E1D98">
              <w:rPr>
                <w:rFonts w:ascii="Times New Roman" w:hAnsi="Times New Roman"/>
                <w:iCs/>
                <w:sz w:val="24"/>
                <w:szCs w:val="24"/>
              </w:rPr>
              <w:t>о</w:t>
            </w:r>
            <w:r w:rsidRPr="006E1D98">
              <w:rPr>
                <w:rFonts w:ascii="Times New Roman" w:hAnsi="Times New Roman"/>
                <w:iCs/>
                <w:sz w:val="24"/>
                <w:szCs w:val="24"/>
              </w:rPr>
              <w:t>вании;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осуществлять педагогическое сопр</w:t>
            </w:r>
            <w:r w:rsidRPr="006E1D98">
              <w:rPr>
                <w:rFonts w:ascii="Times New Roman" w:hAnsi="Times New Roman"/>
                <w:iCs/>
                <w:sz w:val="24"/>
                <w:szCs w:val="24"/>
              </w:rPr>
              <w:t>о</w:t>
            </w:r>
            <w:r w:rsidRPr="006E1D98">
              <w:rPr>
                <w:rFonts w:ascii="Times New Roman" w:hAnsi="Times New Roman"/>
                <w:iCs/>
                <w:sz w:val="24"/>
                <w:szCs w:val="24"/>
              </w:rPr>
              <w:t>вождение и педагогическую поддержку д</w:t>
            </w:r>
            <w:r w:rsidRPr="006E1D98">
              <w:rPr>
                <w:rFonts w:ascii="Times New Roman" w:hAnsi="Times New Roman"/>
                <w:iCs/>
                <w:sz w:val="24"/>
                <w:szCs w:val="24"/>
              </w:rPr>
              <w:t>е</w:t>
            </w:r>
            <w:r w:rsidRPr="006E1D98">
              <w:rPr>
                <w:rFonts w:ascii="Times New Roman" w:hAnsi="Times New Roman"/>
                <w:iCs/>
                <w:sz w:val="24"/>
                <w:szCs w:val="24"/>
              </w:rPr>
              <w:t>тей с особыми образовательными потре</w:t>
            </w:r>
            <w:r w:rsidRPr="006E1D98">
              <w:rPr>
                <w:rFonts w:ascii="Times New Roman" w:hAnsi="Times New Roman"/>
                <w:iCs/>
                <w:sz w:val="24"/>
                <w:szCs w:val="24"/>
              </w:rPr>
              <w:t>б</w:t>
            </w:r>
            <w:r w:rsidRPr="006E1D98">
              <w:rPr>
                <w:rFonts w:ascii="Times New Roman" w:hAnsi="Times New Roman"/>
                <w:iCs/>
                <w:sz w:val="24"/>
                <w:szCs w:val="24"/>
              </w:rPr>
              <w:t>ностями;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осуществлять (совместно с психол</w:t>
            </w:r>
            <w:r w:rsidRPr="006E1D98">
              <w:rPr>
                <w:rFonts w:ascii="Times New Roman" w:hAnsi="Times New Roman"/>
                <w:iCs/>
                <w:sz w:val="24"/>
                <w:szCs w:val="24"/>
              </w:rPr>
              <w:t>о</w:t>
            </w:r>
            <w:r w:rsidRPr="006E1D98">
              <w:rPr>
                <w:rFonts w:ascii="Times New Roman" w:hAnsi="Times New Roman"/>
                <w:iCs/>
                <w:sz w:val="24"/>
                <w:szCs w:val="24"/>
              </w:rPr>
              <w:t>гом) мониторинг личностных характер</w:t>
            </w:r>
            <w:r w:rsidRPr="006E1D98">
              <w:rPr>
                <w:rFonts w:ascii="Times New Roman" w:hAnsi="Times New Roman"/>
                <w:iCs/>
                <w:sz w:val="24"/>
                <w:szCs w:val="24"/>
              </w:rPr>
              <w:t>и</w:t>
            </w:r>
            <w:r w:rsidRPr="006E1D98">
              <w:rPr>
                <w:rFonts w:ascii="Times New Roman" w:hAnsi="Times New Roman"/>
                <w:iCs/>
                <w:sz w:val="24"/>
                <w:szCs w:val="24"/>
              </w:rPr>
              <w:t>стик;</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понимать документацию специал</w:t>
            </w:r>
            <w:r w:rsidRPr="006E1D98">
              <w:rPr>
                <w:rFonts w:ascii="Times New Roman" w:hAnsi="Times New Roman"/>
                <w:iCs/>
                <w:sz w:val="24"/>
                <w:szCs w:val="24"/>
              </w:rPr>
              <w:t>и</w:t>
            </w:r>
            <w:r w:rsidRPr="006E1D98">
              <w:rPr>
                <w:rFonts w:ascii="Times New Roman" w:hAnsi="Times New Roman"/>
                <w:iCs/>
                <w:sz w:val="24"/>
                <w:szCs w:val="24"/>
              </w:rPr>
              <w:t>стов (психологов, дефектологов, логопедов и т.д.);</w:t>
            </w:r>
          </w:p>
          <w:p w:rsidR="00832F32"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осуществлять (совместно с психол</w:t>
            </w:r>
            <w:r w:rsidRPr="006E1D98">
              <w:rPr>
                <w:rFonts w:ascii="Times New Roman" w:hAnsi="Times New Roman"/>
                <w:iCs/>
                <w:sz w:val="24"/>
                <w:szCs w:val="24"/>
              </w:rPr>
              <w:t>о</w:t>
            </w:r>
            <w:r w:rsidRPr="006E1D98">
              <w:rPr>
                <w:rFonts w:ascii="Times New Roman" w:hAnsi="Times New Roman"/>
                <w:iCs/>
                <w:sz w:val="24"/>
                <w:szCs w:val="24"/>
              </w:rPr>
              <w:t>гом и другими специалистами) психолого-педагогическое сопровождение освоения о</w:t>
            </w:r>
            <w:r w:rsidRPr="006E1D98">
              <w:rPr>
                <w:rFonts w:ascii="Times New Roman" w:hAnsi="Times New Roman"/>
                <w:iCs/>
                <w:sz w:val="24"/>
                <w:szCs w:val="24"/>
              </w:rPr>
              <w:t>с</w:t>
            </w:r>
            <w:r w:rsidRPr="006E1D98">
              <w:rPr>
                <w:rFonts w:ascii="Times New Roman" w:hAnsi="Times New Roman"/>
                <w:iCs/>
                <w:sz w:val="24"/>
                <w:szCs w:val="24"/>
              </w:rPr>
              <w:t>новных общеобразовательных программ н</w:t>
            </w:r>
            <w:r w:rsidRPr="006E1D98">
              <w:rPr>
                <w:rFonts w:ascii="Times New Roman" w:hAnsi="Times New Roman"/>
                <w:iCs/>
                <w:sz w:val="24"/>
                <w:szCs w:val="24"/>
              </w:rPr>
              <w:t>а</w:t>
            </w:r>
            <w:r w:rsidR="00832F32" w:rsidRPr="006E1D98">
              <w:rPr>
                <w:rFonts w:ascii="Times New Roman" w:hAnsi="Times New Roman"/>
                <w:iCs/>
                <w:sz w:val="24"/>
                <w:szCs w:val="24"/>
              </w:rPr>
              <w:t>чального общего образования</w:t>
            </w:r>
          </w:p>
        </w:tc>
      </w:tr>
      <w:tr w:rsidR="00607A6E" w:rsidRPr="006E1D98" w:rsidTr="00415AEA">
        <w:trPr>
          <w:trHeight w:val="305"/>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Знания: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основы психодидактики, поликул</w:t>
            </w:r>
            <w:r w:rsidRPr="006E1D98">
              <w:rPr>
                <w:rFonts w:ascii="Times New Roman" w:hAnsi="Times New Roman"/>
                <w:iCs/>
                <w:sz w:val="24"/>
                <w:szCs w:val="24"/>
              </w:rPr>
              <w:t>ь</w:t>
            </w:r>
            <w:r w:rsidRPr="006E1D98">
              <w:rPr>
                <w:rFonts w:ascii="Times New Roman" w:hAnsi="Times New Roman"/>
                <w:iCs/>
                <w:sz w:val="24"/>
                <w:szCs w:val="24"/>
              </w:rPr>
              <w:t>турного образования, закономерности п</w:t>
            </w:r>
            <w:r w:rsidRPr="006E1D98">
              <w:rPr>
                <w:rFonts w:ascii="Times New Roman" w:hAnsi="Times New Roman"/>
                <w:iCs/>
                <w:sz w:val="24"/>
                <w:szCs w:val="24"/>
              </w:rPr>
              <w:t>о</w:t>
            </w:r>
            <w:r w:rsidRPr="006E1D98">
              <w:rPr>
                <w:rFonts w:ascii="Times New Roman" w:hAnsi="Times New Roman"/>
                <w:iCs/>
                <w:sz w:val="24"/>
                <w:szCs w:val="24"/>
              </w:rPr>
              <w:t xml:space="preserve">ведения </w:t>
            </w:r>
            <w:r w:rsidR="004C23DC" w:rsidRPr="006E1D98">
              <w:rPr>
                <w:rFonts w:ascii="Times New Roman" w:hAnsi="Times New Roman"/>
                <w:iCs/>
                <w:sz w:val="24"/>
                <w:szCs w:val="24"/>
              </w:rPr>
              <w:t>в мире</w:t>
            </w:r>
            <w:r w:rsidRPr="006E1D98">
              <w:rPr>
                <w:rFonts w:ascii="Times New Roman" w:hAnsi="Times New Roman"/>
                <w:iCs/>
                <w:sz w:val="24"/>
                <w:szCs w:val="24"/>
              </w:rPr>
              <w:t xml:space="preserve"> виртуальной реальности и социальных сетях;</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 xml:space="preserve">специальные подходы к обучению </w:t>
            </w:r>
            <w:r w:rsidR="00832F32" w:rsidRPr="006E1D98">
              <w:rPr>
                <w:rFonts w:ascii="Times New Roman" w:hAnsi="Times New Roman"/>
                <w:iCs/>
                <w:sz w:val="24"/>
                <w:szCs w:val="24"/>
              </w:rPr>
              <w:br/>
            </w:r>
            <w:r w:rsidRPr="006E1D98">
              <w:rPr>
                <w:rFonts w:ascii="Times New Roman" w:hAnsi="Times New Roman"/>
                <w:iCs/>
                <w:sz w:val="24"/>
                <w:szCs w:val="24"/>
              </w:rPr>
              <w:t>в целях включения в образовательный пр</w:t>
            </w:r>
            <w:r w:rsidRPr="006E1D98">
              <w:rPr>
                <w:rFonts w:ascii="Times New Roman" w:hAnsi="Times New Roman"/>
                <w:iCs/>
                <w:sz w:val="24"/>
                <w:szCs w:val="24"/>
              </w:rPr>
              <w:t>о</w:t>
            </w:r>
            <w:r w:rsidRPr="006E1D98">
              <w:rPr>
                <w:rFonts w:ascii="Times New Roman" w:hAnsi="Times New Roman"/>
                <w:iCs/>
                <w:sz w:val="24"/>
                <w:szCs w:val="24"/>
              </w:rPr>
              <w:t>цесс всех обучающихся, в том числе с особыми потребностями в образовании: об</w:t>
            </w:r>
            <w:r w:rsidRPr="006E1D98">
              <w:rPr>
                <w:rFonts w:ascii="Times New Roman" w:hAnsi="Times New Roman"/>
                <w:iCs/>
                <w:sz w:val="24"/>
                <w:szCs w:val="24"/>
              </w:rPr>
              <w:t>у</w:t>
            </w:r>
            <w:r w:rsidRPr="006E1D98">
              <w:rPr>
                <w:rFonts w:ascii="Times New Roman" w:hAnsi="Times New Roman"/>
                <w:iCs/>
                <w:sz w:val="24"/>
                <w:szCs w:val="24"/>
              </w:rPr>
              <w:t>чающихся, проявивших</w:t>
            </w:r>
            <w:r w:rsidRPr="006E1D98">
              <w:rPr>
                <w:rFonts w:ascii="Times New Roman" w:hAnsi="Times New Roman"/>
                <w:iCs/>
                <w:sz w:val="24"/>
                <w:szCs w:val="24"/>
              </w:rPr>
              <w:tab/>
            </w:r>
            <w:r w:rsidR="00715066">
              <w:rPr>
                <w:rFonts w:ascii="Times New Roman" w:hAnsi="Times New Roman"/>
                <w:iCs/>
                <w:sz w:val="24"/>
                <w:szCs w:val="24"/>
              </w:rPr>
              <w:t xml:space="preserve"> </w:t>
            </w:r>
            <w:r w:rsidRPr="006E1D98">
              <w:rPr>
                <w:rFonts w:ascii="Times New Roman" w:hAnsi="Times New Roman"/>
                <w:iCs/>
                <w:sz w:val="24"/>
                <w:szCs w:val="24"/>
              </w:rPr>
              <w:t xml:space="preserve">выдающиеся </w:t>
            </w:r>
            <w:r w:rsidRPr="006E1D98">
              <w:rPr>
                <w:rFonts w:ascii="Times New Roman" w:hAnsi="Times New Roman"/>
                <w:iCs/>
                <w:sz w:val="24"/>
                <w:szCs w:val="24"/>
              </w:rPr>
              <w:lastRenderedPageBreak/>
              <w:t>способности; об</w:t>
            </w:r>
            <w:r w:rsidRPr="006E1D98">
              <w:rPr>
                <w:rFonts w:ascii="Times New Roman" w:hAnsi="Times New Roman"/>
                <w:iCs/>
                <w:sz w:val="24"/>
                <w:szCs w:val="24"/>
              </w:rPr>
              <w:t>у</w:t>
            </w:r>
            <w:r w:rsidRPr="006E1D98">
              <w:rPr>
                <w:rFonts w:ascii="Times New Roman" w:hAnsi="Times New Roman"/>
                <w:iCs/>
                <w:sz w:val="24"/>
                <w:szCs w:val="24"/>
              </w:rPr>
              <w:t>чающихся, для которых русский язык не является родным; обуч</w:t>
            </w:r>
            <w:r w:rsidRPr="006E1D98">
              <w:rPr>
                <w:rFonts w:ascii="Times New Roman" w:hAnsi="Times New Roman"/>
                <w:iCs/>
                <w:sz w:val="24"/>
                <w:szCs w:val="24"/>
              </w:rPr>
              <w:t>а</w:t>
            </w:r>
            <w:r w:rsidRPr="006E1D98">
              <w:rPr>
                <w:rFonts w:ascii="Times New Roman" w:hAnsi="Times New Roman"/>
                <w:iCs/>
                <w:sz w:val="24"/>
                <w:szCs w:val="24"/>
              </w:rPr>
              <w:t>ющихся с ограниченными возможностями здоровья;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основы построения коррекционно-</w:t>
            </w:r>
            <w:r w:rsidRPr="006E1D98">
              <w:rPr>
                <w:rFonts w:ascii="Times New Roman" w:hAnsi="Times New Roman"/>
                <w:sz w:val="24"/>
                <w:szCs w:val="24"/>
              </w:rPr>
              <w:t xml:space="preserve"> ра</w:t>
            </w:r>
            <w:r w:rsidRPr="006E1D98">
              <w:rPr>
                <w:rFonts w:ascii="Times New Roman" w:hAnsi="Times New Roman"/>
                <w:sz w:val="24"/>
                <w:szCs w:val="24"/>
              </w:rPr>
              <w:t>з</w:t>
            </w:r>
            <w:r w:rsidRPr="006E1D98">
              <w:rPr>
                <w:rFonts w:ascii="Times New Roman" w:hAnsi="Times New Roman"/>
                <w:sz w:val="24"/>
                <w:szCs w:val="24"/>
              </w:rPr>
              <w:t xml:space="preserve">вивающей работы с детьми, имеющими </w:t>
            </w:r>
            <w:r w:rsidRPr="006E1D98">
              <w:rPr>
                <w:rFonts w:ascii="Times New Roman" w:hAnsi="Times New Roman"/>
                <w:iCs/>
                <w:sz w:val="24"/>
                <w:szCs w:val="24"/>
              </w:rPr>
              <w:t>тру</w:t>
            </w:r>
            <w:r w:rsidRPr="006E1D98">
              <w:rPr>
                <w:rFonts w:ascii="Times New Roman" w:hAnsi="Times New Roman"/>
                <w:iCs/>
                <w:sz w:val="24"/>
                <w:szCs w:val="24"/>
              </w:rPr>
              <w:t>д</w:t>
            </w:r>
            <w:r w:rsidRPr="006E1D98">
              <w:rPr>
                <w:rFonts w:ascii="Times New Roman" w:hAnsi="Times New Roman"/>
                <w:iCs/>
                <w:sz w:val="24"/>
                <w:szCs w:val="24"/>
              </w:rPr>
              <w:t>ности в обучении;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sz w:val="24"/>
                <w:szCs w:val="24"/>
              </w:rPr>
            </w:pPr>
            <w:r w:rsidRPr="006E1D98">
              <w:rPr>
                <w:rFonts w:ascii="Times New Roman" w:hAnsi="Times New Roman"/>
                <w:iCs/>
                <w:sz w:val="24"/>
                <w:szCs w:val="24"/>
              </w:rPr>
              <w:t>особенности психических познав</w:t>
            </w:r>
            <w:r w:rsidRPr="006E1D98">
              <w:rPr>
                <w:rFonts w:ascii="Times New Roman" w:hAnsi="Times New Roman"/>
                <w:iCs/>
                <w:sz w:val="24"/>
                <w:szCs w:val="24"/>
              </w:rPr>
              <w:t>а</w:t>
            </w:r>
            <w:r w:rsidRPr="006E1D98">
              <w:rPr>
                <w:rFonts w:ascii="Times New Roman" w:hAnsi="Times New Roman"/>
                <w:iCs/>
                <w:sz w:val="24"/>
                <w:szCs w:val="24"/>
              </w:rPr>
              <w:t>тельных процессов и учебной деятельности об</w:t>
            </w:r>
            <w:r w:rsidRPr="006E1D98">
              <w:rPr>
                <w:rFonts w:ascii="Times New Roman" w:hAnsi="Times New Roman"/>
                <w:iCs/>
                <w:sz w:val="24"/>
                <w:szCs w:val="24"/>
              </w:rPr>
              <w:t>у</w:t>
            </w:r>
            <w:r w:rsidRPr="006E1D98">
              <w:rPr>
                <w:rFonts w:ascii="Times New Roman" w:hAnsi="Times New Roman"/>
                <w:iCs/>
                <w:sz w:val="24"/>
                <w:szCs w:val="24"/>
              </w:rPr>
              <w:t>чающихся с особыми образовательными п</w:t>
            </w:r>
            <w:r w:rsidRPr="006E1D98">
              <w:rPr>
                <w:rFonts w:ascii="Times New Roman" w:hAnsi="Times New Roman"/>
                <w:iCs/>
                <w:sz w:val="24"/>
                <w:szCs w:val="24"/>
              </w:rPr>
              <w:t>о</w:t>
            </w:r>
            <w:r w:rsidRPr="006E1D98">
              <w:rPr>
                <w:rFonts w:ascii="Times New Roman" w:hAnsi="Times New Roman"/>
                <w:iCs/>
                <w:sz w:val="24"/>
                <w:szCs w:val="24"/>
              </w:rPr>
              <w:t>требностями</w:t>
            </w:r>
          </w:p>
        </w:tc>
      </w:tr>
      <w:tr w:rsidR="00607A6E" w:rsidRPr="006E1D98" w:rsidTr="00415AEA">
        <w:trPr>
          <w:trHeight w:val="305"/>
          <w:jc w:val="center"/>
        </w:trPr>
        <w:tc>
          <w:tcPr>
            <w:tcW w:w="2126" w:type="dxa"/>
            <w:vMerge w:val="restart"/>
          </w:tcPr>
          <w:p w:rsidR="00607A6E" w:rsidRPr="006E1D98" w:rsidRDefault="00607A6E" w:rsidP="00415AEA">
            <w:pPr>
              <w:spacing w:after="0" w:line="240" w:lineRule="auto"/>
              <w:jc w:val="both"/>
              <w:rPr>
                <w:rFonts w:ascii="Times New Roman" w:hAnsi="Times New Roman"/>
                <w:sz w:val="24"/>
                <w:szCs w:val="24"/>
              </w:rPr>
            </w:pPr>
            <w:r w:rsidRPr="006E1D98">
              <w:rPr>
                <w:rFonts w:ascii="Times New Roman" w:hAnsi="Times New Roman"/>
                <w:sz w:val="24"/>
                <w:szCs w:val="24"/>
              </w:rPr>
              <w:lastRenderedPageBreak/>
              <w:t>Педагогическая деятельность по проектированию, реализации и ан</w:t>
            </w:r>
            <w:r w:rsidRPr="006E1D98">
              <w:rPr>
                <w:rFonts w:ascii="Times New Roman" w:hAnsi="Times New Roman"/>
                <w:sz w:val="24"/>
                <w:szCs w:val="24"/>
              </w:rPr>
              <w:t>а</w:t>
            </w:r>
            <w:r w:rsidRPr="006E1D98">
              <w:rPr>
                <w:rFonts w:ascii="Times New Roman" w:hAnsi="Times New Roman"/>
                <w:sz w:val="24"/>
                <w:szCs w:val="24"/>
              </w:rPr>
              <w:t>лизу внеурочной деятельности обучающихся</w:t>
            </w:r>
          </w:p>
        </w:tc>
        <w:tc>
          <w:tcPr>
            <w:tcW w:w="2766" w:type="dxa"/>
            <w:vMerge w:val="restart"/>
          </w:tcPr>
          <w:p w:rsidR="00607A6E" w:rsidRPr="006E1D98" w:rsidRDefault="00607A6E" w:rsidP="00415AEA">
            <w:pPr>
              <w:spacing w:after="0" w:line="240" w:lineRule="auto"/>
              <w:jc w:val="both"/>
              <w:rPr>
                <w:rFonts w:ascii="Times New Roman" w:hAnsi="Times New Roman"/>
                <w:sz w:val="24"/>
                <w:szCs w:val="24"/>
              </w:rPr>
            </w:pPr>
            <w:r w:rsidRPr="006E1D98">
              <w:rPr>
                <w:rFonts w:ascii="Times New Roman" w:hAnsi="Times New Roman"/>
                <w:sz w:val="24"/>
                <w:szCs w:val="24"/>
              </w:rPr>
              <w:t>ПК 2.1. Разрабатывать пр</w:t>
            </w:r>
            <w:r w:rsidRPr="006E1D98">
              <w:rPr>
                <w:rFonts w:ascii="Times New Roman" w:hAnsi="Times New Roman"/>
                <w:sz w:val="24"/>
                <w:szCs w:val="24"/>
              </w:rPr>
              <w:t>о</w:t>
            </w:r>
            <w:r w:rsidRPr="006E1D98">
              <w:rPr>
                <w:rFonts w:ascii="Times New Roman" w:hAnsi="Times New Roman"/>
                <w:sz w:val="24"/>
                <w:szCs w:val="24"/>
              </w:rPr>
              <w:t>граммы внеурочной де</w:t>
            </w:r>
            <w:r w:rsidRPr="006E1D98">
              <w:rPr>
                <w:rFonts w:ascii="Times New Roman" w:hAnsi="Times New Roman"/>
                <w:sz w:val="24"/>
                <w:szCs w:val="24"/>
              </w:rPr>
              <w:t>я</w:t>
            </w:r>
            <w:r w:rsidRPr="006E1D98">
              <w:rPr>
                <w:rFonts w:ascii="Times New Roman" w:hAnsi="Times New Roman"/>
                <w:sz w:val="24"/>
                <w:szCs w:val="24"/>
              </w:rPr>
              <w:t>тельности на основе требований ФГОС, пр</w:t>
            </w:r>
            <w:r w:rsidRPr="006E1D98">
              <w:rPr>
                <w:rFonts w:ascii="Times New Roman" w:hAnsi="Times New Roman"/>
                <w:sz w:val="24"/>
                <w:szCs w:val="24"/>
              </w:rPr>
              <w:t>и</w:t>
            </w:r>
            <w:r w:rsidRPr="006E1D98">
              <w:rPr>
                <w:rFonts w:ascii="Times New Roman" w:hAnsi="Times New Roman"/>
                <w:sz w:val="24"/>
                <w:szCs w:val="24"/>
              </w:rPr>
              <w:t>мерной образовательной програ</w:t>
            </w:r>
            <w:r w:rsidRPr="006E1D98">
              <w:rPr>
                <w:rFonts w:ascii="Times New Roman" w:hAnsi="Times New Roman"/>
                <w:sz w:val="24"/>
                <w:szCs w:val="24"/>
              </w:rPr>
              <w:t>м</w:t>
            </w:r>
            <w:r w:rsidRPr="006E1D98">
              <w:rPr>
                <w:rFonts w:ascii="Times New Roman" w:hAnsi="Times New Roman"/>
                <w:sz w:val="24"/>
                <w:szCs w:val="24"/>
              </w:rPr>
              <w:t>мы и с учетом примерных программ внеурочной деятельн</w:t>
            </w:r>
            <w:r w:rsidRPr="006E1D98">
              <w:rPr>
                <w:rFonts w:ascii="Times New Roman" w:hAnsi="Times New Roman"/>
                <w:sz w:val="24"/>
                <w:szCs w:val="24"/>
              </w:rPr>
              <w:t>о</w:t>
            </w:r>
            <w:r w:rsidRPr="006E1D98">
              <w:rPr>
                <w:rFonts w:ascii="Times New Roman" w:hAnsi="Times New Roman"/>
                <w:sz w:val="24"/>
                <w:szCs w:val="24"/>
              </w:rPr>
              <w:t>сти и интересов обуч</w:t>
            </w:r>
            <w:r w:rsidRPr="006E1D98">
              <w:rPr>
                <w:rFonts w:ascii="Times New Roman" w:hAnsi="Times New Roman"/>
                <w:sz w:val="24"/>
                <w:szCs w:val="24"/>
              </w:rPr>
              <w:t>а</w:t>
            </w:r>
            <w:r w:rsidRPr="006E1D98">
              <w:rPr>
                <w:rFonts w:ascii="Times New Roman" w:hAnsi="Times New Roman"/>
                <w:sz w:val="24"/>
                <w:szCs w:val="24"/>
              </w:rPr>
              <w:t>ющихся и их родителей (законных представит</w:t>
            </w:r>
            <w:r w:rsidRPr="006E1D98">
              <w:rPr>
                <w:rFonts w:ascii="Times New Roman" w:hAnsi="Times New Roman"/>
                <w:sz w:val="24"/>
                <w:szCs w:val="24"/>
              </w:rPr>
              <w:t>е</w:t>
            </w:r>
            <w:r w:rsidRPr="006E1D98">
              <w:rPr>
                <w:rFonts w:ascii="Times New Roman" w:hAnsi="Times New Roman"/>
                <w:sz w:val="24"/>
                <w:szCs w:val="24"/>
              </w:rPr>
              <w:t>лей)</w:t>
            </w:r>
          </w:p>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 xml:space="preserve">Практический опыт: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определени</w:t>
            </w:r>
            <w:r w:rsidR="00715066">
              <w:rPr>
                <w:rFonts w:ascii="Times New Roman" w:hAnsi="Times New Roman"/>
                <w:iCs/>
                <w:sz w:val="24"/>
                <w:szCs w:val="24"/>
              </w:rPr>
              <w:t>я</w:t>
            </w:r>
            <w:r w:rsidRPr="006E1D98">
              <w:rPr>
                <w:rFonts w:ascii="Times New Roman" w:hAnsi="Times New Roman"/>
                <w:iCs/>
                <w:sz w:val="24"/>
                <w:szCs w:val="24"/>
              </w:rPr>
              <w:t xml:space="preserve"> целей, задач и планир</w:t>
            </w:r>
            <w:r w:rsidRPr="006E1D98">
              <w:rPr>
                <w:rFonts w:ascii="Times New Roman" w:hAnsi="Times New Roman"/>
                <w:iCs/>
                <w:sz w:val="24"/>
                <w:szCs w:val="24"/>
              </w:rPr>
              <w:t>у</w:t>
            </w:r>
            <w:r w:rsidRPr="006E1D98">
              <w:rPr>
                <w:rFonts w:ascii="Times New Roman" w:hAnsi="Times New Roman"/>
                <w:iCs/>
                <w:sz w:val="24"/>
                <w:szCs w:val="24"/>
              </w:rPr>
              <w:t>емых результатов внеурочной деятельн</w:t>
            </w:r>
            <w:r w:rsidRPr="006E1D98">
              <w:rPr>
                <w:rFonts w:ascii="Times New Roman" w:hAnsi="Times New Roman"/>
                <w:iCs/>
                <w:sz w:val="24"/>
                <w:szCs w:val="24"/>
              </w:rPr>
              <w:t>о</w:t>
            </w:r>
            <w:r w:rsidRPr="006E1D98">
              <w:rPr>
                <w:rFonts w:ascii="Times New Roman" w:hAnsi="Times New Roman"/>
                <w:iCs/>
                <w:sz w:val="24"/>
                <w:szCs w:val="24"/>
              </w:rPr>
              <w:t>сти;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проектировани</w:t>
            </w:r>
            <w:r w:rsidR="00715066">
              <w:rPr>
                <w:rFonts w:ascii="Times New Roman" w:hAnsi="Times New Roman"/>
                <w:iCs/>
                <w:sz w:val="24"/>
                <w:szCs w:val="24"/>
              </w:rPr>
              <w:t>я</w:t>
            </w:r>
            <w:r w:rsidRPr="006E1D98">
              <w:rPr>
                <w:rFonts w:ascii="Times New Roman" w:hAnsi="Times New Roman"/>
                <w:iCs/>
                <w:sz w:val="24"/>
                <w:szCs w:val="24"/>
              </w:rPr>
              <w:t xml:space="preserve"> внеурочной де</w:t>
            </w:r>
            <w:r w:rsidRPr="006E1D98">
              <w:rPr>
                <w:rFonts w:ascii="Times New Roman" w:hAnsi="Times New Roman"/>
                <w:iCs/>
                <w:sz w:val="24"/>
                <w:szCs w:val="24"/>
              </w:rPr>
              <w:t>я</w:t>
            </w:r>
            <w:r w:rsidRPr="006E1D98">
              <w:rPr>
                <w:rFonts w:ascii="Times New Roman" w:hAnsi="Times New Roman"/>
                <w:iCs/>
                <w:sz w:val="24"/>
                <w:szCs w:val="24"/>
              </w:rPr>
              <w:t>тельности с использованием современных средств обучения (интерактивного оборудования, м</w:t>
            </w:r>
            <w:r w:rsidRPr="006E1D98">
              <w:rPr>
                <w:rFonts w:ascii="Times New Roman" w:hAnsi="Times New Roman"/>
                <w:iCs/>
                <w:sz w:val="24"/>
                <w:szCs w:val="24"/>
              </w:rPr>
              <w:t>о</w:t>
            </w:r>
            <w:r w:rsidRPr="006E1D98">
              <w:rPr>
                <w:rFonts w:ascii="Times New Roman" w:hAnsi="Times New Roman"/>
                <w:iCs/>
                <w:sz w:val="24"/>
                <w:szCs w:val="24"/>
              </w:rPr>
              <w:t>бильных научных лабораторий, конструкторов, в том числе конструкторов LEGO, и др</w:t>
            </w:r>
            <w:r w:rsidR="00832F32" w:rsidRPr="006E1D98">
              <w:rPr>
                <w:rFonts w:ascii="Times New Roman" w:hAnsi="Times New Roman"/>
                <w:iCs/>
                <w:sz w:val="24"/>
                <w:szCs w:val="24"/>
              </w:rPr>
              <w:t>.</w:t>
            </w:r>
            <w:r w:rsidRPr="006E1D98">
              <w:rPr>
                <w:rFonts w:ascii="Times New Roman" w:hAnsi="Times New Roman"/>
                <w:iCs/>
                <w:sz w:val="24"/>
                <w:szCs w:val="24"/>
              </w:rPr>
              <w:t>)</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b/>
                <w:sz w:val="24"/>
                <w:szCs w:val="24"/>
              </w:rPr>
            </w:pPr>
            <w:r w:rsidRPr="006E1D98">
              <w:rPr>
                <w:rFonts w:ascii="Times New Roman" w:hAnsi="Times New Roman"/>
                <w:iCs/>
                <w:sz w:val="24"/>
                <w:szCs w:val="24"/>
              </w:rPr>
              <w:t>разработк</w:t>
            </w:r>
            <w:r w:rsidR="00715066">
              <w:rPr>
                <w:rFonts w:ascii="Times New Roman" w:hAnsi="Times New Roman"/>
                <w:iCs/>
                <w:sz w:val="24"/>
                <w:szCs w:val="24"/>
              </w:rPr>
              <w:t>и</w:t>
            </w:r>
            <w:r w:rsidRPr="006E1D98">
              <w:rPr>
                <w:rFonts w:ascii="Times New Roman" w:hAnsi="Times New Roman"/>
                <w:iCs/>
                <w:sz w:val="24"/>
                <w:szCs w:val="24"/>
              </w:rPr>
              <w:t xml:space="preserve"> программ внеурочной де</w:t>
            </w:r>
            <w:r w:rsidRPr="006E1D98">
              <w:rPr>
                <w:rFonts w:ascii="Times New Roman" w:hAnsi="Times New Roman"/>
                <w:iCs/>
                <w:sz w:val="24"/>
                <w:szCs w:val="24"/>
              </w:rPr>
              <w:t>я</w:t>
            </w:r>
            <w:r w:rsidRPr="006E1D98">
              <w:rPr>
                <w:rFonts w:ascii="Times New Roman" w:hAnsi="Times New Roman"/>
                <w:iCs/>
                <w:sz w:val="24"/>
                <w:szCs w:val="24"/>
              </w:rPr>
              <w:t>тельности на основе требований ФГОС, на основе примерной образовательной пр</w:t>
            </w:r>
            <w:r w:rsidRPr="006E1D98">
              <w:rPr>
                <w:rFonts w:ascii="Times New Roman" w:hAnsi="Times New Roman"/>
                <w:iCs/>
                <w:sz w:val="24"/>
                <w:szCs w:val="24"/>
              </w:rPr>
              <w:t>о</w:t>
            </w:r>
            <w:r w:rsidRPr="006E1D98">
              <w:rPr>
                <w:rFonts w:ascii="Times New Roman" w:hAnsi="Times New Roman"/>
                <w:iCs/>
                <w:sz w:val="24"/>
                <w:szCs w:val="24"/>
              </w:rPr>
              <w:t>граммы и примерных программ внеурочной деятельности с учетом интересов обуча</w:t>
            </w:r>
            <w:r w:rsidRPr="006E1D98">
              <w:rPr>
                <w:rFonts w:ascii="Times New Roman" w:hAnsi="Times New Roman"/>
                <w:iCs/>
                <w:sz w:val="24"/>
                <w:szCs w:val="24"/>
              </w:rPr>
              <w:t>ю</w:t>
            </w:r>
            <w:r w:rsidRPr="006E1D98">
              <w:rPr>
                <w:rFonts w:ascii="Times New Roman" w:hAnsi="Times New Roman"/>
                <w:iCs/>
                <w:sz w:val="24"/>
                <w:szCs w:val="24"/>
              </w:rPr>
              <w:t>щихся и их родителей (законных предст</w:t>
            </w:r>
            <w:r w:rsidRPr="006E1D98">
              <w:rPr>
                <w:rFonts w:ascii="Times New Roman" w:hAnsi="Times New Roman"/>
                <w:iCs/>
                <w:sz w:val="24"/>
                <w:szCs w:val="24"/>
              </w:rPr>
              <w:t>а</w:t>
            </w:r>
            <w:r w:rsidRPr="006E1D98">
              <w:rPr>
                <w:rFonts w:ascii="Times New Roman" w:hAnsi="Times New Roman"/>
                <w:iCs/>
                <w:sz w:val="24"/>
                <w:szCs w:val="24"/>
              </w:rPr>
              <w:t>вителей)</w:t>
            </w:r>
          </w:p>
        </w:tc>
      </w:tr>
      <w:tr w:rsidR="00607A6E" w:rsidRPr="006E1D98" w:rsidTr="00415AEA">
        <w:trPr>
          <w:trHeight w:val="305"/>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Умения: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 xml:space="preserve">определять педагогические </w:t>
            </w:r>
            <w:r w:rsidR="004C23DC" w:rsidRPr="006E1D98">
              <w:rPr>
                <w:rFonts w:ascii="Times New Roman" w:hAnsi="Times New Roman"/>
                <w:iCs/>
                <w:sz w:val="24"/>
                <w:szCs w:val="24"/>
              </w:rPr>
              <w:t>цели, задачи</w:t>
            </w:r>
            <w:r w:rsidRPr="006E1D98">
              <w:rPr>
                <w:rFonts w:ascii="Times New Roman" w:hAnsi="Times New Roman"/>
                <w:iCs/>
                <w:sz w:val="24"/>
                <w:szCs w:val="24"/>
              </w:rPr>
              <w:t xml:space="preserve"> и планируемые результаты орган</w:t>
            </w:r>
            <w:r w:rsidRPr="006E1D98">
              <w:rPr>
                <w:rFonts w:ascii="Times New Roman" w:hAnsi="Times New Roman"/>
                <w:iCs/>
                <w:sz w:val="24"/>
                <w:szCs w:val="24"/>
              </w:rPr>
              <w:t>и</w:t>
            </w:r>
            <w:r w:rsidRPr="006E1D98">
              <w:rPr>
                <w:rFonts w:ascii="Times New Roman" w:hAnsi="Times New Roman"/>
                <w:iCs/>
                <w:sz w:val="24"/>
                <w:szCs w:val="24"/>
              </w:rPr>
              <w:t>зации внеурочной деятельности в избра</w:t>
            </w:r>
            <w:r w:rsidRPr="006E1D98">
              <w:rPr>
                <w:rFonts w:ascii="Times New Roman" w:hAnsi="Times New Roman"/>
                <w:iCs/>
                <w:sz w:val="24"/>
                <w:szCs w:val="24"/>
              </w:rPr>
              <w:t>н</w:t>
            </w:r>
            <w:r w:rsidRPr="006E1D98">
              <w:rPr>
                <w:rFonts w:ascii="Times New Roman" w:hAnsi="Times New Roman"/>
                <w:iCs/>
                <w:sz w:val="24"/>
                <w:szCs w:val="24"/>
              </w:rPr>
              <w:t>ной области с учетом возраста обучающи</w:t>
            </w:r>
            <w:r w:rsidRPr="006E1D98">
              <w:rPr>
                <w:rFonts w:ascii="Times New Roman" w:hAnsi="Times New Roman"/>
                <w:iCs/>
                <w:sz w:val="24"/>
                <w:szCs w:val="24"/>
              </w:rPr>
              <w:t>х</w:t>
            </w:r>
            <w:r w:rsidRPr="006E1D98">
              <w:rPr>
                <w:rFonts w:ascii="Times New Roman" w:hAnsi="Times New Roman"/>
                <w:iCs/>
                <w:sz w:val="24"/>
                <w:szCs w:val="24"/>
              </w:rPr>
              <w:t>ся;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 xml:space="preserve">составлять рабочую программу, планы, сценарии внеурочных занятий </w:t>
            </w:r>
            <w:r w:rsidR="00832F32" w:rsidRPr="006E1D98">
              <w:rPr>
                <w:rFonts w:ascii="Times New Roman" w:hAnsi="Times New Roman"/>
                <w:iCs/>
                <w:sz w:val="24"/>
                <w:szCs w:val="24"/>
              </w:rPr>
              <w:br/>
            </w:r>
            <w:r w:rsidRPr="006E1D98">
              <w:rPr>
                <w:rFonts w:ascii="Times New Roman" w:hAnsi="Times New Roman"/>
                <w:iCs/>
                <w:sz w:val="24"/>
                <w:szCs w:val="24"/>
              </w:rPr>
              <w:t>с учетом деятельностного подхода, особенностей избра</w:t>
            </w:r>
            <w:r w:rsidRPr="006E1D98">
              <w:rPr>
                <w:rFonts w:ascii="Times New Roman" w:hAnsi="Times New Roman"/>
                <w:iCs/>
                <w:sz w:val="24"/>
                <w:szCs w:val="24"/>
              </w:rPr>
              <w:t>н</w:t>
            </w:r>
            <w:r w:rsidRPr="006E1D98">
              <w:rPr>
                <w:rFonts w:ascii="Times New Roman" w:hAnsi="Times New Roman"/>
                <w:iCs/>
                <w:sz w:val="24"/>
                <w:szCs w:val="24"/>
              </w:rPr>
              <w:t>ной области деятельности, возраста обуча</w:t>
            </w:r>
            <w:r w:rsidRPr="006E1D98">
              <w:rPr>
                <w:rFonts w:ascii="Times New Roman" w:hAnsi="Times New Roman"/>
                <w:iCs/>
                <w:sz w:val="24"/>
                <w:szCs w:val="24"/>
              </w:rPr>
              <w:t>ю</w:t>
            </w:r>
            <w:r w:rsidRPr="006E1D98">
              <w:rPr>
                <w:rFonts w:ascii="Times New Roman" w:hAnsi="Times New Roman"/>
                <w:iCs/>
                <w:sz w:val="24"/>
                <w:szCs w:val="24"/>
              </w:rPr>
              <w:t>щихся и в соответствии с санитарно- гигиен</w:t>
            </w:r>
            <w:r w:rsidRPr="006E1D98">
              <w:rPr>
                <w:rFonts w:ascii="Times New Roman" w:hAnsi="Times New Roman"/>
                <w:iCs/>
                <w:sz w:val="24"/>
                <w:szCs w:val="24"/>
              </w:rPr>
              <w:t>и</w:t>
            </w:r>
            <w:r w:rsidRPr="006E1D98">
              <w:rPr>
                <w:rFonts w:ascii="Times New Roman" w:hAnsi="Times New Roman"/>
                <w:iCs/>
                <w:sz w:val="24"/>
                <w:szCs w:val="24"/>
              </w:rPr>
              <w:t>ческими нормами;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проектировать внеурочную деятел</w:t>
            </w:r>
            <w:r w:rsidRPr="006E1D98">
              <w:rPr>
                <w:rFonts w:ascii="Times New Roman" w:hAnsi="Times New Roman"/>
                <w:iCs/>
                <w:sz w:val="24"/>
                <w:szCs w:val="24"/>
              </w:rPr>
              <w:t>ь</w:t>
            </w:r>
            <w:r w:rsidRPr="006E1D98">
              <w:rPr>
                <w:rFonts w:ascii="Times New Roman" w:hAnsi="Times New Roman"/>
                <w:iCs/>
                <w:sz w:val="24"/>
                <w:szCs w:val="24"/>
              </w:rPr>
              <w:t>ность с использованием современных средств (интерактивного оборудования, мобильных научных лабораторий, ко</w:t>
            </w:r>
            <w:r w:rsidRPr="006E1D98">
              <w:rPr>
                <w:rFonts w:ascii="Times New Roman" w:hAnsi="Times New Roman"/>
                <w:iCs/>
                <w:sz w:val="24"/>
                <w:szCs w:val="24"/>
              </w:rPr>
              <w:t>н</w:t>
            </w:r>
            <w:r w:rsidRPr="006E1D98">
              <w:rPr>
                <w:rFonts w:ascii="Times New Roman" w:hAnsi="Times New Roman"/>
                <w:iCs/>
                <w:sz w:val="24"/>
                <w:szCs w:val="24"/>
              </w:rPr>
              <w:t>структоров, в том числе конструкторов LEGO, и др), с использ</w:t>
            </w:r>
            <w:r w:rsidRPr="006E1D98">
              <w:rPr>
                <w:rFonts w:ascii="Times New Roman" w:hAnsi="Times New Roman"/>
                <w:iCs/>
                <w:sz w:val="24"/>
                <w:szCs w:val="24"/>
              </w:rPr>
              <w:t>о</w:t>
            </w:r>
            <w:r w:rsidRPr="006E1D98">
              <w:rPr>
                <w:rFonts w:ascii="Times New Roman" w:hAnsi="Times New Roman"/>
                <w:iCs/>
                <w:sz w:val="24"/>
                <w:szCs w:val="24"/>
              </w:rPr>
              <w:t>ванием ресурсов цифровой образовательной среды;</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b/>
                <w:sz w:val="24"/>
                <w:szCs w:val="24"/>
                <w:lang/>
              </w:rPr>
            </w:pPr>
            <w:r w:rsidRPr="006E1D98">
              <w:rPr>
                <w:rFonts w:ascii="Times New Roman" w:hAnsi="Times New Roman"/>
                <w:iCs/>
                <w:sz w:val="24"/>
                <w:szCs w:val="24"/>
              </w:rPr>
              <w:t>во взаимодействии с родителями (законными представителями), другими</w:t>
            </w:r>
            <w:r w:rsidRPr="006E1D98">
              <w:rPr>
                <w:rFonts w:ascii="Times New Roman" w:hAnsi="Times New Roman"/>
                <w:sz w:val="24"/>
                <w:szCs w:val="24"/>
                <w:lang/>
              </w:rPr>
              <w:t xml:space="preserve"> педагогическими работниками и психологами проектировать и </w:t>
            </w:r>
            <w:r w:rsidRPr="006E1D98">
              <w:rPr>
                <w:rFonts w:ascii="Times New Roman" w:hAnsi="Times New Roman"/>
                <w:sz w:val="24"/>
                <w:szCs w:val="24"/>
                <w:lang/>
              </w:rPr>
              <w:lastRenderedPageBreak/>
              <w:t xml:space="preserve">корректировать индивидуальную образовательную траекторию обучающегося в соответствии с задачами достижения всех видов образовательных результатов (предметных, метапредметных и личностных), выходящими за рамки программы </w:t>
            </w:r>
            <w:r w:rsidR="00832F32" w:rsidRPr="006E1D98">
              <w:rPr>
                <w:rFonts w:ascii="Times New Roman" w:hAnsi="Times New Roman"/>
                <w:sz w:val="24"/>
                <w:szCs w:val="24"/>
                <w:lang/>
              </w:rPr>
              <w:t>начального общего образования</w:t>
            </w:r>
          </w:p>
        </w:tc>
      </w:tr>
      <w:tr w:rsidR="00607A6E" w:rsidRPr="006E1D98" w:rsidTr="00415AEA">
        <w:trPr>
          <w:trHeight w:val="305"/>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Знания: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основы планирования и проектир</w:t>
            </w:r>
            <w:r w:rsidRPr="006E1D98">
              <w:rPr>
                <w:rFonts w:ascii="Times New Roman" w:hAnsi="Times New Roman"/>
                <w:iCs/>
                <w:sz w:val="24"/>
                <w:szCs w:val="24"/>
              </w:rPr>
              <w:t>о</w:t>
            </w:r>
            <w:r w:rsidRPr="006E1D98">
              <w:rPr>
                <w:rFonts w:ascii="Times New Roman" w:hAnsi="Times New Roman"/>
                <w:iCs/>
                <w:sz w:val="24"/>
                <w:szCs w:val="24"/>
              </w:rPr>
              <w:t>вания внеурочной деятельности;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 xml:space="preserve">требования к внеурочной </w:t>
            </w:r>
            <w:r w:rsidR="004C23DC" w:rsidRPr="006E1D98">
              <w:rPr>
                <w:rFonts w:ascii="Times New Roman" w:hAnsi="Times New Roman"/>
                <w:iCs/>
                <w:sz w:val="24"/>
                <w:szCs w:val="24"/>
              </w:rPr>
              <w:t>деятельн</w:t>
            </w:r>
            <w:r w:rsidR="004C23DC" w:rsidRPr="006E1D98">
              <w:rPr>
                <w:rFonts w:ascii="Times New Roman" w:hAnsi="Times New Roman"/>
                <w:iCs/>
                <w:sz w:val="24"/>
                <w:szCs w:val="24"/>
              </w:rPr>
              <w:t>о</w:t>
            </w:r>
            <w:r w:rsidR="004C23DC" w:rsidRPr="006E1D98">
              <w:rPr>
                <w:rFonts w:ascii="Times New Roman" w:hAnsi="Times New Roman"/>
                <w:iCs/>
                <w:sz w:val="24"/>
                <w:szCs w:val="24"/>
              </w:rPr>
              <w:t>сти ФГОС</w:t>
            </w:r>
            <w:r w:rsidRPr="006E1D98">
              <w:rPr>
                <w:rFonts w:ascii="Times New Roman" w:hAnsi="Times New Roman"/>
                <w:iCs/>
                <w:sz w:val="24"/>
                <w:szCs w:val="24"/>
              </w:rPr>
              <w:t xml:space="preserve"> НОО;</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 xml:space="preserve">возрастные особенности </w:t>
            </w:r>
            <w:r w:rsidR="00B76EDF">
              <w:rPr>
                <w:rFonts w:ascii="Times New Roman" w:hAnsi="Times New Roman"/>
                <w:iCs/>
                <w:sz w:val="24"/>
                <w:szCs w:val="24"/>
              </w:rPr>
              <w:t>обучающихся</w:t>
            </w:r>
            <w:r w:rsidRPr="006E1D98">
              <w:rPr>
                <w:rFonts w:ascii="Times New Roman" w:hAnsi="Times New Roman"/>
                <w:iCs/>
                <w:sz w:val="24"/>
                <w:szCs w:val="24"/>
              </w:rPr>
              <w:t>;</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примерные программы внеурочной де</w:t>
            </w:r>
            <w:r w:rsidRPr="006E1D98">
              <w:rPr>
                <w:rFonts w:ascii="Times New Roman" w:hAnsi="Times New Roman"/>
                <w:iCs/>
                <w:sz w:val="24"/>
                <w:szCs w:val="24"/>
              </w:rPr>
              <w:t>я</w:t>
            </w:r>
            <w:r w:rsidRPr="006E1D98">
              <w:rPr>
                <w:rFonts w:ascii="Times New Roman" w:hAnsi="Times New Roman"/>
                <w:iCs/>
                <w:sz w:val="24"/>
                <w:szCs w:val="24"/>
              </w:rPr>
              <w:t>тельности;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 xml:space="preserve">образовательные потребности </w:t>
            </w:r>
            <w:r w:rsidR="00B76EDF">
              <w:rPr>
                <w:rFonts w:ascii="Times New Roman" w:hAnsi="Times New Roman"/>
                <w:iCs/>
                <w:sz w:val="24"/>
                <w:szCs w:val="24"/>
              </w:rPr>
              <w:t>обучающихся</w:t>
            </w:r>
            <w:r w:rsidRPr="006E1D98">
              <w:rPr>
                <w:rFonts w:ascii="Times New Roman" w:hAnsi="Times New Roman"/>
                <w:iCs/>
                <w:sz w:val="24"/>
                <w:szCs w:val="24"/>
              </w:rPr>
              <w:t xml:space="preserve"> и способы их ди</w:t>
            </w:r>
            <w:r w:rsidRPr="006E1D98">
              <w:rPr>
                <w:rFonts w:ascii="Times New Roman" w:hAnsi="Times New Roman"/>
                <w:iCs/>
                <w:sz w:val="24"/>
                <w:szCs w:val="24"/>
              </w:rPr>
              <w:t>а</w:t>
            </w:r>
            <w:r w:rsidRPr="006E1D98">
              <w:rPr>
                <w:rFonts w:ascii="Times New Roman" w:hAnsi="Times New Roman"/>
                <w:iCs/>
                <w:sz w:val="24"/>
                <w:szCs w:val="24"/>
              </w:rPr>
              <w:t>гностики;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социальный запрос родителей (з</w:t>
            </w:r>
            <w:r w:rsidRPr="006E1D98">
              <w:rPr>
                <w:rFonts w:ascii="Times New Roman" w:hAnsi="Times New Roman"/>
                <w:iCs/>
                <w:sz w:val="24"/>
                <w:szCs w:val="24"/>
              </w:rPr>
              <w:t>а</w:t>
            </w:r>
            <w:r w:rsidRPr="006E1D98">
              <w:rPr>
                <w:rFonts w:ascii="Times New Roman" w:hAnsi="Times New Roman"/>
                <w:iCs/>
                <w:sz w:val="24"/>
                <w:szCs w:val="24"/>
              </w:rPr>
              <w:t xml:space="preserve">конных представителей);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условия организации внеурочной деятельности, в том числе возможности образов</w:t>
            </w:r>
            <w:r w:rsidRPr="006E1D98">
              <w:rPr>
                <w:rFonts w:ascii="Times New Roman" w:hAnsi="Times New Roman"/>
                <w:iCs/>
                <w:sz w:val="24"/>
                <w:szCs w:val="24"/>
              </w:rPr>
              <w:t>а</w:t>
            </w:r>
            <w:r w:rsidRPr="006E1D98">
              <w:rPr>
                <w:rFonts w:ascii="Times New Roman" w:hAnsi="Times New Roman"/>
                <w:iCs/>
                <w:sz w:val="24"/>
                <w:szCs w:val="24"/>
              </w:rPr>
              <w:t>тельной организации, социальных партнеров, региона;</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структура рабочей программы вн</w:t>
            </w:r>
            <w:r w:rsidRPr="006E1D98">
              <w:rPr>
                <w:rFonts w:ascii="Times New Roman" w:hAnsi="Times New Roman"/>
                <w:iCs/>
                <w:sz w:val="24"/>
                <w:szCs w:val="24"/>
              </w:rPr>
              <w:t>е</w:t>
            </w:r>
            <w:r w:rsidRPr="006E1D98">
              <w:rPr>
                <w:rFonts w:ascii="Times New Roman" w:hAnsi="Times New Roman"/>
                <w:iCs/>
                <w:sz w:val="24"/>
                <w:szCs w:val="24"/>
              </w:rPr>
              <w:t>урочной деятельности;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возможности современных средств (и</w:t>
            </w:r>
            <w:r w:rsidRPr="006E1D98">
              <w:rPr>
                <w:rFonts w:ascii="Times New Roman" w:hAnsi="Times New Roman"/>
                <w:iCs/>
                <w:sz w:val="24"/>
                <w:szCs w:val="24"/>
              </w:rPr>
              <w:t>н</w:t>
            </w:r>
            <w:r w:rsidRPr="006E1D98">
              <w:rPr>
                <w:rFonts w:ascii="Times New Roman" w:hAnsi="Times New Roman"/>
                <w:iCs/>
                <w:sz w:val="24"/>
                <w:szCs w:val="24"/>
              </w:rPr>
              <w:t>терактивного оборудования, мобильных нау</w:t>
            </w:r>
            <w:r w:rsidRPr="006E1D98">
              <w:rPr>
                <w:rFonts w:ascii="Times New Roman" w:hAnsi="Times New Roman"/>
                <w:iCs/>
                <w:sz w:val="24"/>
                <w:szCs w:val="24"/>
              </w:rPr>
              <w:t>ч</w:t>
            </w:r>
            <w:r w:rsidRPr="006E1D98">
              <w:rPr>
                <w:rFonts w:ascii="Times New Roman" w:hAnsi="Times New Roman"/>
                <w:iCs/>
                <w:sz w:val="24"/>
                <w:szCs w:val="24"/>
              </w:rPr>
              <w:t xml:space="preserve">ных лабораторий, конструкторов, </w:t>
            </w:r>
            <w:r w:rsidR="00832F32" w:rsidRPr="006E1D98">
              <w:rPr>
                <w:rFonts w:ascii="Times New Roman" w:hAnsi="Times New Roman"/>
                <w:iCs/>
                <w:sz w:val="24"/>
                <w:szCs w:val="24"/>
              </w:rPr>
              <w:br/>
            </w:r>
            <w:r w:rsidRPr="006E1D98">
              <w:rPr>
                <w:rFonts w:ascii="Times New Roman" w:hAnsi="Times New Roman"/>
                <w:iCs/>
                <w:sz w:val="24"/>
                <w:szCs w:val="24"/>
              </w:rPr>
              <w:t>в том числе</w:t>
            </w:r>
            <w:r w:rsidRPr="006E1D98">
              <w:rPr>
                <w:rFonts w:ascii="Times New Roman" w:hAnsi="Times New Roman"/>
                <w:sz w:val="24"/>
                <w:szCs w:val="24"/>
                <w:lang/>
              </w:rPr>
              <w:t xml:space="preserve"> конструкторов LEGO, и др</w:t>
            </w:r>
            <w:r w:rsidR="00832F32" w:rsidRPr="006E1D98">
              <w:rPr>
                <w:rFonts w:ascii="Times New Roman" w:hAnsi="Times New Roman"/>
                <w:sz w:val="24"/>
                <w:szCs w:val="24"/>
                <w:lang/>
              </w:rPr>
              <w:t>.</w:t>
            </w:r>
            <w:r w:rsidRPr="006E1D98">
              <w:rPr>
                <w:rFonts w:ascii="Times New Roman" w:hAnsi="Times New Roman"/>
                <w:sz w:val="24"/>
                <w:szCs w:val="24"/>
                <w:lang/>
              </w:rPr>
              <w:t xml:space="preserve">), ресурсов цифровой образовательной среды для проектирования и реализации внеурочной </w:t>
            </w:r>
            <w:r w:rsidRPr="006E1D98">
              <w:rPr>
                <w:rFonts w:ascii="Times New Roman" w:hAnsi="Times New Roman"/>
                <w:iCs/>
                <w:sz w:val="24"/>
                <w:szCs w:val="24"/>
              </w:rPr>
              <w:t>деятельности в начальной школе;</w:t>
            </w:r>
          </w:p>
          <w:p w:rsidR="00832F32" w:rsidRPr="006E1D98" w:rsidRDefault="00607A6E" w:rsidP="00715066">
            <w:pPr>
              <w:widowControl w:val="0"/>
              <w:autoSpaceDE w:val="0"/>
              <w:autoSpaceDN w:val="0"/>
              <w:adjustRightInd w:val="0"/>
              <w:spacing w:after="0" w:line="240" w:lineRule="auto"/>
              <w:contextualSpacing/>
              <w:jc w:val="both"/>
              <w:rPr>
                <w:rFonts w:ascii="Times New Roman" w:hAnsi="Times New Roman"/>
                <w:b/>
                <w:sz w:val="24"/>
                <w:szCs w:val="24"/>
                <w:lang/>
              </w:rPr>
            </w:pPr>
            <w:r w:rsidRPr="006E1D98">
              <w:rPr>
                <w:rFonts w:ascii="Times New Roman" w:hAnsi="Times New Roman"/>
                <w:iCs/>
                <w:sz w:val="24"/>
                <w:szCs w:val="24"/>
              </w:rPr>
              <w:t>основы проектирования индивид</w:t>
            </w:r>
            <w:r w:rsidRPr="006E1D98">
              <w:rPr>
                <w:rFonts w:ascii="Times New Roman" w:hAnsi="Times New Roman"/>
                <w:iCs/>
                <w:sz w:val="24"/>
                <w:szCs w:val="24"/>
              </w:rPr>
              <w:t>у</w:t>
            </w:r>
            <w:r w:rsidRPr="006E1D98">
              <w:rPr>
                <w:rFonts w:ascii="Times New Roman" w:hAnsi="Times New Roman"/>
                <w:iCs/>
                <w:sz w:val="24"/>
                <w:szCs w:val="24"/>
              </w:rPr>
              <w:t>альной образовательной траектории обучающег</w:t>
            </w:r>
            <w:r w:rsidRPr="006E1D98">
              <w:rPr>
                <w:rFonts w:ascii="Times New Roman" w:hAnsi="Times New Roman"/>
                <w:iCs/>
                <w:sz w:val="24"/>
                <w:szCs w:val="24"/>
              </w:rPr>
              <w:t>о</w:t>
            </w:r>
            <w:r w:rsidRPr="006E1D98">
              <w:rPr>
                <w:rFonts w:ascii="Times New Roman" w:hAnsi="Times New Roman"/>
                <w:iCs/>
                <w:sz w:val="24"/>
                <w:szCs w:val="24"/>
              </w:rPr>
              <w:t>ся</w:t>
            </w:r>
            <w:r w:rsidRPr="006E1D98">
              <w:rPr>
                <w:rFonts w:ascii="Times New Roman" w:hAnsi="Times New Roman"/>
                <w:sz w:val="24"/>
                <w:szCs w:val="24"/>
                <w:lang/>
              </w:rPr>
              <w:t xml:space="preserve"> </w:t>
            </w:r>
          </w:p>
        </w:tc>
      </w:tr>
      <w:tr w:rsidR="00607A6E" w:rsidRPr="006E1D98" w:rsidTr="00415AEA">
        <w:trPr>
          <w:trHeight w:val="305"/>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val="restart"/>
          </w:tcPr>
          <w:p w:rsidR="00607A6E" w:rsidRPr="006E1D98" w:rsidRDefault="00607A6E" w:rsidP="00415AEA">
            <w:pPr>
              <w:spacing w:after="0" w:line="240" w:lineRule="auto"/>
              <w:jc w:val="both"/>
              <w:rPr>
                <w:rFonts w:ascii="Times New Roman" w:hAnsi="Times New Roman"/>
                <w:strike/>
                <w:color w:val="FF0000"/>
                <w:sz w:val="24"/>
                <w:szCs w:val="24"/>
              </w:rPr>
            </w:pPr>
            <w:r w:rsidRPr="006E1D98">
              <w:rPr>
                <w:rFonts w:ascii="Times New Roman" w:hAnsi="Times New Roman"/>
                <w:sz w:val="24"/>
                <w:szCs w:val="24"/>
              </w:rPr>
              <w:t>ПК 2.2. Реализовывать пр</w:t>
            </w:r>
            <w:r w:rsidRPr="006E1D98">
              <w:rPr>
                <w:rFonts w:ascii="Times New Roman" w:hAnsi="Times New Roman"/>
                <w:sz w:val="24"/>
                <w:szCs w:val="24"/>
              </w:rPr>
              <w:t>о</w:t>
            </w:r>
            <w:r w:rsidRPr="006E1D98">
              <w:rPr>
                <w:rFonts w:ascii="Times New Roman" w:hAnsi="Times New Roman"/>
                <w:sz w:val="24"/>
                <w:szCs w:val="24"/>
              </w:rPr>
              <w:t xml:space="preserve">граммы внеурочной деятельности </w:t>
            </w:r>
            <w:r w:rsidRPr="00376279">
              <w:rPr>
                <w:rFonts w:ascii="Times New Roman" w:hAnsi="Times New Roman"/>
                <w:sz w:val="24"/>
                <w:szCs w:val="24"/>
              </w:rPr>
              <w:t>в соотве</w:t>
            </w:r>
            <w:r w:rsidRPr="00376279">
              <w:rPr>
                <w:rFonts w:ascii="Times New Roman" w:hAnsi="Times New Roman"/>
                <w:sz w:val="24"/>
                <w:szCs w:val="24"/>
              </w:rPr>
              <w:t>т</w:t>
            </w:r>
            <w:r w:rsidRPr="00376279">
              <w:rPr>
                <w:rFonts w:ascii="Times New Roman" w:hAnsi="Times New Roman"/>
                <w:sz w:val="24"/>
                <w:szCs w:val="24"/>
              </w:rPr>
              <w:t>ствии с санитарными нормами и правилами.</w:t>
            </w:r>
          </w:p>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 xml:space="preserve">Практический опыт: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использовани</w:t>
            </w:r>
            <w:r w:rsidR="00715066">
              <w:rPr>
                <w:rFonts w:ascii="Times New Roman" w:hAnsi="Times New Roman"/>
                <w:iCs/>
                <w:sz w:val="24"/>
                <w:szCs w:val="24"/>
              </w:rPr>
              <w:t>я</w:t>
            </w:r>
            <w:r w:rsidRPr="006E1D98">
              <w:rPr>
                <w:rFonts w:ascii="Times New Roman" w:hAnsi="Times New Roman"/>
                <w:iCs/>
                <w:sz w:val="24"/>
                <w:szCs w:val="24"/>
              </w:rPr>
              <w:t xml:space="preserve"> деятельностного подхода при проведении внеурочных занятий в начальных классах с учетом прав</w:t>
            </w:r>
            <w:r w:rsidRPr="006E1D98">
              <w:rPr>
                <w:rFonts w:ascii="Times New Roman" w:hAnsi="Times New Roman"/>
                <w:iCs/>
                <w:sz w:val="24"/>
                <w:szCs w:val="24"/>
              </w:rPr>
              <w:t>о</w:t>
            </w:r>
            <w:r w:rsidRPr="006E1D98">
              <w:rPr>
                <w:rFonts w:ascii="Times New Roman" w:hAnsi="Times New Roman"/>
                <w:iCs/>
                <w:sz w:val="24"/>
                <w:szCs w:val="24"/>
              </w:rPr>
              <w:t>вых, нравственных и этических норм, требований профессионал</w:t>
            </w:r>
            <w:r w:rsidRPr="006E1D98">
              <w:rPr>
                <w:rFonts w:ascii="Times New Roman" w:hAnsi="Times New Roman"/>
                <w:iCs/>
                <w:sz w:val="24"/>
                <w:szCs w:val="24"/>
              </w:rPr>
              <w:t>ь</w:t>
            </w:r>
            <w:r w:rsidRPr="006E1D98">
              <w:rPr>
                <w:rFonts w:ascii="Times New Roman" w:hAnsi="Times New Roman"/>
                <w:iCs/>
                <w:sz w:val="24"/>
                <w:szCs w:val="24"/>
              </w:rPr>
              <w:t>ной этики;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реализаци</w:t>
            </w:r>
            <w:r w:rsidR="00715066">
              <w:rPr>
                <w:rFonts w:ascii="Times New Roman" w:hAnsi="Times New Roman"/>
                <w:iCs/>
                <w:sz w:val="24"/>
                <w:szCs w:val="24"/>
              </w:rPr>
              <w:t>и</w:t>
            </w:r>
            <w:r w:rsidRPr="006E1D98">
              <w:rPr>
                <w:rFonts w:ascii="Times New Roman" w:hAnsi="Times New Roman"/>
                <w:iCs/>
                <w:sz w:val="24"/>
                <w:szCs w:val="24"/>
              </w:rPr>
              <w:t xml:space="preserve"> современных технол</w:t>
            </w:r>
            <w:r w:rsidRPr="006E1D98">
              <w:rPr>
                <w:rFonts w:ascii="Times New Roman" w:hAnsi="Times New Roman"/>
                <w:iCs/>
                <w:sz w:val="24"/>
                <w:szCs w:val="24"/>
              </w:rPr>
              <w:t>о</w:t>
            </w:r>
            <w:r w:rsidRPr="006E1D98">
              <w:rPr>
                <w:rFonts w:ascii="Times New Roman" w:hAnsi="Times New Roman"/>
                <w:iCs/>
                <w:sz w:val="24"/>
                <w:szCs w:val="24"/>
              </w:rPr>
              <w:t>гий, интерактивных форм и методов орг</w:t>
            </w:r>
            <w:r w:rsidRPr="006E1D98">
              <w:rPr>
                <w:rFonts w:ascii="Times New Roman" w:hAnsi="Times New Roman"/>
                <w:iCs/>
                <w:sz w:val="24"/>
                <w:szCs w:val="24"/>
              </w:rPr>
              <w:t>а</w:t>
            </w:r>
            <w:r w:rsidRPr="006E1D98">
              <w:rPr>
                <w:rFonts w:ascii="Times New Roman" w:hAnsi="Times New Roman"/>
                <w:iCs/>
                <w:sz w:val="24"/>
                <w:szCs w:val="24"/>
              </w:rPr>
              <w:t>низации внеурочной деятельности</w:t>
            </w:r>
            <w:r w:rsidR="00832F32" w:rsidRPr="006E1D98">
              <w:rPr>
                <w:rFonts w:ascii="Times New Roman" w:hAnsi="Times New Roman"/>
                <w:iCs/>
                <w:sz w:val="24"/>
                <w:szCs w:val="24"/>
              </w:rPr>
              <w:t>;</w:t>
            </w:r>
            <w:r w:rsidRPr="006E1D98">
              <w:rPr>
                <w:rFonts w:ascii="Times New Roman" w:hAnsi="Times New Roman"/>
                <w:iCs/>
                <w:sz w:val="24"/>
                <w:szCs w:val="24"/>
              </w:rPr>
              <w:t xml:space="preserve">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регулировани</w:t>
            </w:r>
            <w:r w:rsidR="00715066">
              <w:rPr>
                <w:rFonts w:ascii="Times New Roman" w:hAnsi="Times New Roman"/>
                <w:iCs/>
                <w:sz w:val="24"/>
                <w:szCs w:val="24"/>
              </w:rPr>
              <w:t>я</w:t>
            </w:r>
            <w:r w:rsidRPr="006E1D98">
              <w:rPr>
                <w:rFonts w:ascii="Times New Roman" w:hAnsi="Times New Roman"/>
                <w:iCs/>
                <w:sz w:val="24"/>
                <w:szCs w:val="24"/>
              </w:rPr>
              <w:t xml:space="preserve"> поведения обуча</w:t>
            </w:r>
            <w:r w:rsidRPr="006E1D98">
              <w:rPr>
                <w:rFonts w:ascii="Times New Roman" w:hAnsi="Times New Roman"/>
                <w:iCs/>
                <w:sz w:val="24"/>
                <w:szCs w:val="24"/>
              </w:rPr>
              <w:t>ю</w:t>
            </w:r>
            <w:r w:rsidRPr="006E1D98">
              <w:rPr>
                <w:rFonts w:ascii="Times New Roman" w:hAnsi="Times New Roman"/>
                <w:iCs/>
                <w:sz w:val="24"/>
                <w:szCs w:val="24"/>
              </w:rPr>
              <w:t>щихся для обеспечения безопасной образ</w:t>
            </w:r>
            <w:r w:rsidRPr="006E1D98">
              <w:rPr>
                <w:rFonts w:ascii="Times New Roman" w:hAnsi="Times New Roman"/>
                <w:iCs/>
                <w:sz w:val="24"/>
                <w:szCs w:val="24"/>
              </w:rPr>
              <w:t>о</w:t>
            </w:r>
            <w:r w:rsidRPr="006E1D98">
              <w:rPr>
                <w:rFonts w:ascii="Times New Roman" w:hAnsi="Times New Roman"/>
                <w:iCs/>
                <w:sz w:val="24"/>
                <w:szCs w:val="24"/>
              </w:rPr>
              <w:t>вательной среды в процессе внеурочной деятельности;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b/>
                <w:sz w:val="24"/>
                <w:szCs w:val="24"/>
                <w:lang/>
              </w:rPr>
            </w:pPr>
            <w:r w:rsidRPr="006E1D98">
              <w:rPr>
                <w:rFonts w:ascii="Times New Roman" w:hAnsi="Times New Roman"/>
                <w:iCs/>
                <w:sz w:val="24"/>
                <w:szCs w:val="24"/>
              </w:rPr>
              <w:t>организаци</w:t>
            </w:r>
            <w:r w:rsidR="00715066">
              <w:rPr>
                <w:rFonts w:ascii="Times New Roman" w:hAnsi="Times New Roman"/>
                <w:iCs/>
                <w:sz w:val="24"/>
                <w:szCs w:val="24"/>
              </w:rPr>
              <w:t>и</w:t>
            </w:r>
            <w:r w:rsidRPr="006E1D98">
              <w:rPr>
                <w:rFonts w:ascii="Times New Roman" w:hAnsi="Times New Roman"/>
                <w:iCs/>
                <w:sz w:val="24"/>
                <w:szCs w:val="24"/>
              </w:rPr>
              <w:t xml:space="preserve"> внеурочной деятельн</w:t>
            </w:r>
            <w:r w:rsidRPr="006E1D98">
              <w:rPr>
                <w:rFonts w:ascii="Times New Roman" w:hAnsi="Times New Roman"/>
                <w:iCs/>
                <w:sz w:val="24"/>
                <w:szCs w:val="24"/>
              </w:rPr>
              <w:t>о</w:t>
            </w:r>
            <w:r w:rsidRPr="006E1D98">
              <w:rPr>
                <w:rFonts w:ascii="Times New Roman" w:hAnsi="Times New Roman"/>
                <w:iCs/>
                <w:sz w:val="24"/>
                <w:szCs w:val="24"/>
              </w:rPr>
              <w:t xml:space="preserve">сти с включением всех детей, в том числе детей с </w:t>
            </w:r>
            <w:r w:rsidRPr="006E1D98">
              <w:rPr>
                <w:rFonts w:ascii="Times New Roman" w:hAnsi="Times New Roman"/>
                <w:iCs/>
                <w:sz w:val="24"/>
                <w:szCs w:val="24"/>
              </w:rPr>
              <w:lastRenderedPageBreak/>
              <w:t>особыми потребностями в образ</w:t>
            </w:r>
            <w:r w:rsidRPr="006E1D98">
              <w:rPr>
                <w:rFonts w:ascii="Times New Roman" w:hAnsi="Times New Roman"/>
                <w:iCs/>
                <w:sz w:val="24"/>
                <w:szCs w:val="24"/>
              </w:rPr>
              <w:t>о</w:t>
            </w:r>
            <w:r w:rsidRPr="006E1D98">
              <w:rPr>
                <w:rFonts w:ascii="Times New Roman" w:hAnsi="Times New Roman"/>
                <w:iCs/>
                <w:sz w:val="24"/>
                <w:szCs w:val="24"/>
              </w:rPr>
              <w:t>вании</w:t>
            </w:r>
          </w:p>
        </w:tc>
      </w:tr>
      <w:tr w:rsidR="00607A6E" w:rsidRPr="006E1D98" w:rsidTr="00415AEA">
        <w:trPr>
          <w:trHeight w:val="305"/>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 xml:space="preserve">Умения: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организовывать различные виды внеурочной деятельности, в том числе пр</w:t>
            </w:r>
            <w:r w:rsidRPr="006E1D98">
              <w:rPr>
                <w:rFonts w:ascii="Times New Roman" w:hAnsi="Times New Roman"/>
                <w:iCs/>
                <w:sz w:val="24"/>
                <w:szCs w:val="24"/>
              </w:rPr>
              <w:t>о</w:t>
            </w:r>
            <w:r w:rsidRPr="006E1D98">
              <w:rPr>
                <w:rFonts w:ascii="Times New Roman" w:hAnsi="Times New Roman"/>
                <w:iCs/>
                <w:sz w:val="24"/>
                <w:szCs w:val="24"/>
              </w:rPr>
              <w:t>ектно-исследовательской, с учетом места жительства, историко- культурного своео</w:t>
            </w:r>
            <w:r w:rsidRPr="006E1D98">
              <w:rPr>
                <w:rFonts w:ascii="Times New Roman" w:hAnsi="Times New Roman"/>
                <w:iCs/>
                <w:sz w:val="24"/>
                <w:szCs w:val="24"/>
              </w:rPr>
              <w:t>б</w:t>
            </w:r>
            <w:r w:rsidRPr="006E1D98">
              <w:rPr>
                <w:rFonts w:ascii="Times New Roman" w:hAnsi="Times New Roman"/>
                <w:iCs/>
                <w:sz w:val="24"/>
                <w:szCs w:val="24"/>
              </w:rPr>
              <w:t>разия региона и возможностей образов</w:t>
            </w:r>
            <w:r w:rsidRPr="006E1D98">
              <w:rPr>
                <w:rFonts w:ascii="Times New Roman" w:hAnsi="Times New Roman"/>
                <w:iCs/>
                <w:sz w:val="24"/>
                <w:szCs w:val="24"/>
              </w:rPr>
              <w:t>а</w:t>
            </w:r>
            <w:r w:rsidRPr="006E1D98">
              <w:rPr>
                <w:rFonts w:ascii="Times New Roman" w:hAnsi="Times New Roman"/>
                <w:iCs/>
                <w:sz w:val="24"/>
                <w:szCs w:val="24"/>
              </w:rPr>
              <w:t>тельной организации;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устанавливать педагогически целесообразные взаимоотношения с обуча</w:t>
            </w:r>
            <w:r w:rsidRPr="006E1D98">
              <w:rPr>
                <w:rFonts w:ascii="Times New Roman" w:hAnsi="Times New Roman"/>
                <w:iCs/>
                <w:sz w:val="24"/>
                <w:szCs w:val="24"/>
              </w:rPr>
              <w:t>ю</w:t>
            </w:r>
            <w:r w:rsidRPr="006E1D98">
              <w:rPr>
                <w:rFonts w:ascii="Times New Roman" w:hAnsi="Times New Roman"/>
                <w:iCs/>
                <w:sz w:val="24"/>
                <w:szCs w:val="24"/>
              </w:rPr>
              <w:t>щимися;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sz w:val="24"/>
                <w:szCs w:val="24"/>
              </w:rPr>
            </w:pPr>
            <w:r w:rsidRPr="006E1D98">
              <w:rPr>
                <w:rFonts w:ascii="Times New Roman" w:hAnsi="Times New Roman"/>
                <w:iCs/>
                <w:sz w:val="24"/>
                <w:szCs w:val="24"/>
              </w:rPr>
              <w:t>применять различные</w:t>
            </w:r>
            <w:r w:rsidRPr="006E1D98">
              <w:rPr>
                <w:rFonts w:ascii="Times New Roman" w:hAnsi="Times New Roman"/>
                <w:sz w:val="24"/>
                <w:szCs w:val="24"/>
              </w:rPr>
              <w:t xml:space="preserve"> методы </w:t>
            </w:r>
            <w:r w:rsidR="00832F32" w:rsidRPr="006E1D98">
              <w:rPr>
                <w:rFonts w:ascii="Times New Roman" w:hAnsi="Times New Roman"/>
                <w:sz w:val="24"/>
                <w:szCs w:val="24"/>
              </w:rPr>
              <w:br/>
            </w:r>
            <w:r w:rsidRPr="006E1D98">
              <w:rPr>
                <w:rFonts w:ascii="Times New Roman" w:hAnsi="Times New Roman"/>
                <w:sz w:val="24"/>
                <w:szCs w:val="24"/>
              </w:rPr>
              <w:t>и формы организации внеурочной работы, выбирать их с учетом возрастных и индивидуальных ос</w:t>
            </w:r>
            <w:r w:rsidRPr="006E1D98">
              <w:rPr>
                <w:rFonts w:ascii="Times New Roman" w:hAnsi="Times New Roman"/>
                <w:sz w:val="24"/>
                <w:szCs w:val="24"/>
              </w:rPr>
              <w:t>о</w:t>
            </w:r>
            <w:r w:rsidRPr="006E1D98">
              <w:rPr>
                <w:rFonts w:ascii="Times New Roman" w:hAnsi="Times New Roman"/>
                <w:sz w:val="24"/>
                <w:szCs w:val="24"/>
              </w:rPr>
              <w:t>бенностей обучающихся;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мотивировать обучающихся, род</w:t>
            </w:r>
            <w:r w:rsidRPr="006E1D98">
              <w:rPr>
                <w:rFonts w:ascii="Times New Roman" w:hAnsi="Times New Roman"/>
                <w:iCs/>
                <w:sz w:val="24"/>
                <w:szCs w:val="24"/>
              </w:rPr>
              <w:t>и</w:t>
            </w:r>
            <w:r w:rsidRPr="006E1D98">
              <w:rPr>
                <w:rFonts w:ascii="Times New Roman" w:hAnsi="Times New Roman"/>
                <w:iCs/>
                <w:sz w:val="24"/>
                <w:szCs w:val="24"/>
              </w:rPr>
              <w:t>телей (лиц, их заменяющих) к участию во внеуро</w:t>
            </w:r>
            <w:r w:rsidRPr="006E1D98">
              <w:rPr>
                <w:rFonts w:ascii="Times New Roman" w:hAnsi="Times New Roman"/>
                <w:iCs/>
                <w:sz w:val="24"/>
                <w:szCs w:val="24"/>
              </w:rPr>
              <w:t>ч</w:t>
            </w:r>
            <w:r w:rsidRPr="006E1D98">
              <w:rPr>
                <w:rFonts w:ascii="Times New Roman" w:hAnsi="Times New Roman"/>
                <w:iCs/>
                <w:sz w:val="24"/>
                <w:szCs w:val="24"/>
              </w:rPr>
              <w:t xml:space="preserve">ной деятельности;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b/>
                <w:sz w:val="24"/>
                <w:szCs w:val="24"/>
              </w:rPr>
            </w:pPr>
            <w:r w:rsidRPr="006E1D98">
              <w:rPr>
                <w:rFonts w:ascii="Times New Roman" w:hAnsi="Times New Roman"/>
                <w:iCs/>
                <w:sz w:val="24"/>
                <w:szCs w:val="24"/>
              </w:rPr>
              <w:t>организовать внеурочную деятел</w:t>
            </w:r>
            <w:r w:rsidRPr="006E1D98">
              <w:rPr>
                <w:rFonts w:ascii="Times New Roman" w:hAnsi="Times New Roman"/>
                <w:iCs/>
                <w:sz w:val="24"/>
                <w:szCs w:val="24"/>
              </w:rPr>
              <w:t>ь</w:t>
            </w:r>
            <w:r w:rsidRPr="006E1D98">
              <w:rPr>
                <w:rFonts w:ascii="Times New Roman" w:hAnsi="Times New Roman"/>
                <w:iCs/>
                <w:sz w:val="24"/>
                <w:szCs w:val="24"/>
              </w:rPr>
              <w:t>ность с включением всех детей, в том числе детей с особыми потребностями в образ</w:t>
            </w:r>
            <w:r w:rsidRPr="006E1D98">
              <w:rPr>
                <w:rFonts w:ascii="Times New Roman" w:hAnsi="Times New Roman"/>
                <w:iCs/>
                <w:sz w:val="24"/>
                <w:szCs w:val="24"/>
              </w:rPr>
              <w:t>о</w:t>
            </w:r>
            <w:r w:rsidR="00715066">
              <w:rPr>
                <w:rFonts w:ascii="Times New Roman" w:hAnsi="Times New Roman"/>
                <w:iCs/>
                <w:sz w:val="24"/>
                <w:szCs w:val="24"/>
              </w:rPr>
              <w:t>вании</w:t>
            </w:r>
          </w:p>
        </w:tc>
      </w:tr>
      <w:tr w:rsidR="00607A6E" w:rsidRPr="006E1D98" w:rsidTr="00415AEA">
        <w:trPr>
          <w:trHeight w:val="305"/>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widowControl w:val="0"/>
              <w:autoSpaceDE w:val="0"/>
              <w:autoSpaceDN w:val="0"/>
              <w:adjustRightInd w:val="0"/>
              <w:spacing w:after="0" w:line="240" w:lineRule="auto"/>
              <w:contextualSpacing/>
              <w:jc w:val="both"/>
              <w:rPr>
                <w:rFonts w:ascii="Times New Roman" w:hAnsi="Times New Roman"/>
                <w:sz w:val="24"/>
                <w:szCs w:val="24"/>
                <w:lang/>
              </w:rPr>
            </w:pPr>
            <w:r w:rsidRPr="006E1D98">
              <w:rPr>
                <w:rFonts w:ascii="Times New Roman" w:hAnsi="Times New Roman"/>
                <w:b/>
                <w:sz w:val="24"/>
                <w:szCs w:val="24"/>
                <w:lang/>
              </w:rPr>
              <w:t>Знания:</w:t>
            </w:r>
            <w:r w:rsidRPr="006E1D98">
              <w:rPr>
                <w:rFonts w:ascii="Times New Roman" w:hAnsi="Times New Roman"/>
                <w:sz w:val="24"/>
                <w:szCs w:val="24"/>
                <w:lang/>
              </w:rPr>
              <w:t xml:space="preserve">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теоретические основы организации ра</w:t>
            </w:r>
            <w:r w:rsidRPr="006E1D98">
              <w:rPr>
                <w:rFonts w:ascii="Times New Roman" w:hAnsi="Times New Roman"/>
                <w:iCs/>
                <w:sz w:val="24"/>
                <w:szCs w:val="24"/>
              </w:rPr>
              <w:t>з</w:t>
            </w:r>
            <w:r w:rsidRPr="006E1D98">
              <w:rPr>
                <w:rFonts w:ascii="Times New Roman" w:hAnsi="Times New Roman"/>
                <w:iCs/>
                <w:sz w:val="24"/>
                <w:szCs w:val="24"/>
              </w:rPr>
              <w:t>личных видов внеурочной деятельности: игровой, учебно-исследовательской, художестве</w:t>
            </w:r>
            <w:r w:rsidRPr="006E1D98">
              <w:rPr>
                <w:rFonts w:ascii="Times New Roman" w:hAnsi="Times New Roman"/>
                <w:iCs/>
                <w:sz w:val="24"/>
                <w:szCs w:val="24"/>
              </w:rPr>
              <w:t>н</w:t>
            </w:r>
            <w:r w:rsidRPr="006E1D98">
              <w:rPr>
                <w:rFonts w:ascii="Times New Roman" w:hAnsi="Times New Roman"/>
                <w:iCs/>
                <w:sz w:val="24"/>
                <w:szCs w:val="24"/>
              </w:rPr>
              <w:t>но-продуктивной, культурно-досуговой, пр</w:t>
            </w:r>
            <w:r w:rsidRPr="006E1D98">
              <w:rPr>
                <w:rFonts w:ascii="Times New Roman" w:hAnsi="Times New Roman"/>
                <w:iCs/>
                <w:sz w:val="24"/>
                <w:szCs w:val="24"/>
              </w:rPr>
              <w:t>о</w:t>
            </w:r>
            <w:r w:rsidRPr="006E1D98">
              <w:rPr>
                <w:rFonts w:ascii="Times New Roman" w:hAnsi="Times New Roman"/>
                <w:iCs/>
                <w:sz w:val="24"/>
                <w:szCs w:val="24"/>
              </w:rPr>
              <w:t>ектной и др.</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модели организации внеурочной д</w:t>
            </w:r>
            <w:r w:rsidRPr="006E1D98">
              <w:rPr>
                <w:rFonts w:ascii="Times New Roman" w:hAnsi="Times New Roman"/>
                <w:iCs/>
                <w:sz w:val="24"/>
                <w:szCs w:val="24"/>
              </w:rPr>
              <w:t>е</w:t>
            </w:r>
            <w:r w:rsidRPr="006E1D98">
              <w:rPr>
                <w:rFonts w:ascii="Times New Roman" w:hAnsi="Times New Roman"/>
                <w:iCs/>
                <w:sz w:val="24"/>
                <w:szCs w:val="24"/>
              </w:rPr>
              <w:t>ятельности в школе;</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теоретические основы и методика пл</w:t>
            </w:r>
            <w:r w:rsidRPr="006E1D98">
              <w:rPr>
                <w:rFonts w:ascii="Times New Roman" w:hAnsi="Times New Roman"/>
                <w:iCs/>
                <w:sz w:val="24"/>
                <w:szCs w:val="24"/>
              </w:rPr>
              <w:t>а</w:t>
            </w:r>
            <w:r w:rsidRPr="006E1D98">
              <w:rPr>
                <w:rFonts w:ascii="Times New Roman" w:hAnsi="Times New Roman"/>
                <w:iCs/>
                <w:sz w:val="24"/>
                <w:szCs w:val="24"/>
              </w:rPr>
              <w:t>нирования внеурочной работы с учетом возрастных и индивидуальных особенностей об</w:t>
            </w:r>
            <w:r w:rsidRPr="006E1D98">
              <w:rPr>
                <w:rFonts w:ascii="Times New Roman" w:hAnsi="Times New Roman"/>
                <w:iCs/>
                <w:sz w:val="24"/>
                <w:szCs w:val="24"/>
              </w:rPr>
              <w:t>у</w:t>
            </w:r>
            <w:r w:rsidRPr="006E1D98">
              <w:rPr>
                <w:rFonts w:ascii="Times New Roman" w:hAnsi="Times New Roman"/>
                <w:iCs/>
                <w:sz w:val="24"/>
                <w:szCs w:val="24"/>
              </w:rPr>
              <w:t>чающихся;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педагогические и гигиенические требования к организации внеурочной де</w:t>
            </w:r>
            <w:r w:rsidRPr="006E1D98">
              <w:rPr>
                <w:rFonts w:ascii="Times New Roman" w:hAnsi="Times New Roman"/>
                <w:iCs/>
                <w:sz w:val="24"/>
                <w:szCs w:val="24"/>
              </w:rPr>
              <w:t>я</w:t>
            </w:r>
            <w:r w:rsidRPr="006E1D98">
              <w:rPr>
                <w:rFonts w:ascii="Times New Roman" w:hAnsi="Times New Roman"/>
                <w:iCs/>
                <w:sz w:val="24"/>
                <w:szCs w:val="24"/>
              </w:rPr>
              <w:t>тельности;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методические основы организации внеурочной деятельности в избранной о</w:t>
            </w:r>
            <w:r w:rsidRPr="006E1D98">
              <w:rPr>
                <w:rFonts w:ascii="Times New Roman" w:hAnsi="Times New Roman"/>
                <w:iCs/>
                <w:sz w:val="24"/>
                <w:szCs w:val="24"/>
              </w:rPr>
              <w:t>б</w:t>
            </w:r>
            <w:r w:rsidRPr="006E1D98">
              <w:rPr>
                <w:rFonts w:ascii="Times New Roman" w:hAnsi="Times New Roman"/>
                <w:iCs/>
                <w:sz w:val="24"/>
                <w:szCs w:val="24"/>
              </w:rPr>
              <w:t>ласти деятельности;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особенности общения обучающихся;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методические основы и особенности работы с обучающимися, имеющими особые о</w:t>
            </w:r>
            <w:r w:rsidRPr="006E1D98">
              <w:rPr>
                <w:rFonts w:ascii="Times New Roman" w:hAnsi="Times New Roman"/>
                <w:iCs/>
                <w:sz w:val="24"/>
                <w:szCs w:val="24"/>
              </w:rPr>
              <w:t>б</w:t>
            </w:r>
            <w:r w:rsidRPr="006E1D98">
              <w:rPr>
                <w:rFonts w:ascii="Times New Roman" w:hAnsi="Times New Roman"/>
                <w:iCs/>
                <w:sz w:val="24"/>
                <w:szCs w:val="24"/>
              </w:rPr>
              <w:t>разовательные потребности;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b/>
                <w:sz w:val="24"/>
                <w:szCs w:val="24"/>
                <w:lang/>
              </w:rPr>
            </w:pPr>
            <w:r w:rsidRPr="006E1D98">
              <w:rPr>
                <w:rFonts w:ascii="Times New Roman" w:hAnsi="Times New Roman"/>
                <w:iCs/>
                <w:sz w:val="24"/>
                <w:szCs w:val="24"/>
              </w:rPr>
              <w:t>способы выявления</w:t>
            </w:r>
            <w:r w:rsidRPr="006E1D98">
              <w:rPr>
                <w:rFonts w:ascii="Times New Roman" w:hAnsi="Times New Roman"/>
                <w:sz w:val="24"/>
                <w:szCs w:val="24"/>
                <w:lang/>
              </w:rPr>
              <w:t xml:space="preserve"> педагогом интер</w:t>
            </w:r>
            <w:r w:rsidR="00832F32" w:rsidRPr="006E1D98">
              <w:rPr>
                <w:rFonts w:ascii="Times New Roman" w:hAnsi="Times New Roman"/>
                <w:sz w:val="24"/>
                <w:szCs w:val="24"/>
                <w:lang/>
              </w:rPr>
              <w:t>есов и способностей обучающихся</w:t>
            </w:r>
          </w:p>
        </w:tc>
      </w:tr>
      <w:tr w:rsidR="00607A6E" w:rsidRPr="006E1D98" w:rsidTr="00415AEA">
        <w:trPr>
          <w:trHeight w:val="534"/>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val="restart"/>
          </w:tcPr>
          <w:p w:rsidR="00607A6E" w:rsidRPr="006E1D98" w:rsidRDefault="00607A6E" w:rsidP="00415AEA">
            <w:pPr>
              <w:spacing w:after="0" w:line="240" w:lineRule="auto"/>
              <w:jc w:val="both"/>
              <w:rPr>
                <w:rFonts w:ascii="Times New Roman" w:hAnsi="Times New Roman"/>
                <w:sz w:val="24"/>
                <w:szCs w:val="24"/>
              </w:rPr>
            </w:pPr>
            <w:r w:rsidRPr="006E1D98">
              <w:rPr>
                <w:rFonts w:ascii="Times New Roman" w:hAnsi="Times New Roman"/>
                <w:sz w:val="24"/>
                <w:szCs w:val="24"/>
              </w:rPr>
              <w:t>ПК 2.3. Анализировать р</w:t>
            </w:r>
            <w:r w:rsidRPr="006E1D98">
              <w:rPr>
                <w:rFonts w:ascii="Times New Roman" w:hAnsi="Times New Roman"/>
                <w:sz w:val="24"/>
                <w:szCs w:val="24"/>
              </w:rPr>
              <w:t>е</w:t>
            </w:r>
            <w:r w:rsidRPr="006E1D98">
              <w:rPr>
                <w:rFonts w:ascii="Times New Roman" w:hAnsi="Times New Roman"/>
                <w:sz w:val="24"/>
                <w:szCs w:val="24"/>
              </w:rPr>
              <w:t>зультаты внеурочной деятельности обуча</w:t>
            </w:r>
            <w:r w:rsidRPr="006E1D98">
              <w:rPr>
                <w:rFonts w:ascii="Times New Roman" w:hAnsi="Times New Roman"/>
                <w:sz w:val="24"/>
                <w:szCs w:val="24"/>
              </w:rPr>
              <w:t>ю</w:t>
            </w:r>
            <w:r w:rsidRPr="006E1D98">
              <w:rPr>
                <w:rFonts w:ascii="Times New Roman" w:hAnsi="Times New Roman"/>
                <w:sz w:val="24"/>
                <w:szCs w:val="24"/>
              </w:rPr>
              <w:t>щихся</w:t>
            </w:r>
          </w:p>
          <w:p w:rsidR="00607A6E" w:rsidRPr="006E1D98" w:rsidRDefault="00607A6E" w:rsidP="00415AEA">
            <w:pPr>
              <w:spacing w:after="0" w:line="240" w:lineRule="auto"/>
              <w:jc w:val="both"/>
              <w:rPr>
                <w:rFonts w:ascii="Times New Roman" w:hAnsi="Times New Roman"/>
                <w:i/>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lastRenderedPageBreak/>
              <w:t>Практический опыт:</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b/>
                <w:sz w:val="24"/>
                <w:szCs w:val="24"/>
                <w:lang/>
              </w:rPr>
            </w:pPr>
            <w:r w:rsidRPr="006E1D98">
              <w:rPr>
                <w:rFonts w:ascii="Times New Roman" w:hAnsi="Times New Roman"/>
                <w:iCs/>
                <w:sz w:val="24"/>
                <w:szCs w:val="24"/>
              </w:rPr>
              <w:t>наблюдени</w:t>
            </w:r>
            <w:r w:rsidR="00715066">
              <w:rPr>
                <w:rFonts w:ascii="Times New Roman" w:hAnsi="Times New Roman"/>
                <w:iCs/>
                <w:sz w:val="24"/>
                <w:szCs w:val="24"/>
              </w:rPr>
              <w:t>я</w:t>
            </w:r>
            <w:r w:rsidRPr="006E1D98">
              <w:rPr>
                <w:rFonts w:ascii="Times New Roman" w:hAnsi="Times New Roman"/>
                <w:iCs/>
                <w:sz w:val="24"/>
                <w:szCs w:val="24"/>
              </w:rPr>
              <w:t>, анализ</w:t>
            </w:r>
            <w:r w:rsidR="00715066">
              <w:rPr>
                <w:rFonts w:ascii="Times New Roman" w:hAnsi="Times New Roman"/>
                <w:iCs/>
                <w:sz w:val="24"/>
                <w:szCs w:val="24"/>
              </w:rPr>
              <w:t>а</w:t>
            </w:r>
            <w:r w:rsidRPr="006E1D98">
              <w:rPr>
                <w:rFonts w:ascii="Times New Roman" w:hAnsi="Times New Roman"/>
                <w:iCs/>
                <w:sz w:val="24"/>
                <w:szCs w:val="24"/>
              </w:rPr>
              <w:t xml:space="preserve"> внеурочных занятий, разработк</w:t>
            </w:r>
            <w:r w:rsidR="00715066">
              <w:rPr>
                <w:rFonts w:ascii="Times New Roman" w:hAnsi="Times New Roman"/>
                <w:iCs/>
                <w:sz w:val="24"/>
                <w:szCs w:val="24"/>
              </w:rPr>
              <w:t>и</w:t>
            </w:r>
            <w:r w:rsidRPr="006E1D98">
              <w:rPr>
                <w:rFonts w:ascii="Times New Roman" w:hAnsi="Times New Roman"/>
                <w:iCs/>
                <w:sz w:val="24"/>
                <w:szCs w:val="24"/>
              </w:rPr>
              <w:t xml:space="preserve"> предложений по их соверше</w:t>
            </w:r>
            <w:r w:rsidRPr="006E1D98">
              <w:rPr>
                <w:rFonts w:ascii="Times New Roman" w:hAnsi="Times New Roman"/>
                <w:iCs/>
                <w:sz w:val="24"/>
                <w:szCs w:val="24"/>
              </w:rPr>
              <w:t>н</w:t>
            </w:r>
            <w:r w:rsidRPr="006E1D98">
              <w:rPr>
                <w:rFonts w:ascii="Times New Roman" w:hAnsi="Times New Roman"/>
                <w:iCs/>
                <w:sz w:val="24"/>
                <w:szCs w:val="24"/>
              </w:rPr>
              <w:t>ствованию и коррекции</w:t>
            </w:r>
          </w:p>
        </w:tc>
      </w:tr>
      <w:tr w:rsidR="00607A6E" w:rsidRPr="006E1D98" w:rsidTr="00415AEA">
        <w:trPr>
          <w:trHeight w:val="542"/>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widowControl w:val="0"/>
              <w:autoSpaceDE w:val="0"/>
              <w:autoSpaceDN w:val="0"/>
              <w:adjustRightInd w:val="0"/>
              <w:spacing w:after="0" w:line="240" w:lineRule="auto"/>
              <w:contextualSpacing/>
              <w:jc w:val="both"/>
              <w:rPr>
                <w:rFonts w:ascii="Times New Roman" w:hAnsi="Times New Roman"/>
                <w:sz w:val="24"/>
                <w:szCs w:val="24"/>
                <w:lang/>
              </w:rPr>
            </w:pPr>
            <w:r w:rsidRPr="006E1D98">
              <w:rPr>
                <w:rFonts w:ascii="Times New Roman" w:hAnsi="Times New Roman"/>
                <w:b/>
                <w:sz w:val="24"/>
                <w:szCs w:val="24"/>
                <w:lang/>
              </w:rPr>
              <w:t>Умения:</w:t>
            </w:r>
            <w:r w:rsidRPr="006E1D98">
              <w:rPr>
                <w:rFonts w:ascii="Times New Roman" w:hAnsi="Times New Roman"/>
                <w:sz w:val="24"/>
                <w:szCs w:val="24"/>
                <w:lang/>
              </w:rPr>
              <w:t xml:space="preserve">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выбирать и применять методы ди</w:t>
            </w:r>
            <w:r w:rsidRPr="006E1D98">
              <w:rPr>
                <w:rFonts w:ascii="Times New Roman" w:hAnsi="Times New Roman"/>
                <w:iCs/>
                <w:sz w:val="24"/>
                <w:szCs w:val="24"/>
              </w:rPr>
              <w:t>а</w:t>
            </w:r>
            <w:r w:rsidRPr="006E1D98">
              <w:rPr>
                <w:rFonts w:ascii="Times New Roman" w:hAnsi="Times New Roman"/>
                <w:iCs/>
                <w:sz w:val="24"/>
                <w:szCs w:val="24"/>
              </w:rPr>
              <w:t>гностики для определения уровня достиж</w:t>
            </w:r>
            <w:r w:rsidRPr="006E1D98">
              <w:rPr>
                <w:rFonts w:ascii="Times New Roman" w:hAnsi="Times New Roman"/>
                <w:iCs/>
                <w:sz w:val="24"/>
                <w:szCs w:val="24"/>
              </w:rPr>
              <w:t>е</w:t>
            </w:r>
            <w:r w:rsidRPr="006E1D98">
              <w:rPr>
                <w:rFonts w:ascii="Times New Roman" w:hAnsi="Times New Roman"/>
                <w:iCs/>
                <w:sz w:val="24"/>
                <w:szCs w:val="24"/>
              </w:rPr>
              <w:t>ния образовательных результатов во внеурочной де</w:t>
            </w:r>
            <w:r w:rsidRPr="006E1D98">
              <w:rPr>
                <w:rFonts w:ascii="Times New Roman" w:hAnsi="Times New Roman"/>
                <w:iCs/>
                <w:sz w:val="24"/>
                <w:szCs w:val="24"/>
              </w:rPr>
              <w:t>я</w:t>
            </w:r>
            <w:r w:rsidRPr="006E1D98">
              <w:rPr>
                <w:rFonts w:ascii="Times New Roman" w:hAnsi="Times New Roman"/>
                <w:iCs/>
                <w:sz w:val="24"/>
                <w:szCs w:val="24"/>
              </w:rPr>
              <w:t>тельности;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sz w:val="24"/>
                <w:szCs w:val="24"/>
                <w:lang/>
              </w:rPr>
            </w:pPr>
            <w:r w:rsidRPr="006E1D98">
              <w:rPr>
                <w:rFonts w:ascii="Times New Roman" w:hAnsi="Times New Roman"/>
                <w:iCs/>
                <w:sz w:val="24"/>
                <w:szCs w:val="24"/>
              </w:rPr>
              <w:t>оценивать достигнутые образов</w:t>
            </w:r>
            <w:r w:rsidRPr="006E1D98">
              <w:rPr>
                <w:rFonts w:ascii="Times New Roman" w:hAnsi="Times New Roman"/>
                <w:iCs/>
                <w:sz w:val="24"/>
                <w:szCs w:val="24"/>
              </w:rPr>
              <w:t>а</w:t>
            </w:r>
            <w:r w:rsidRPr="006E1D98">
              <w:rPr>
                <w:rFonts w:ascii="Times New Roman" w:hAnsi="Times New Roman"/>
                <w:iCs/>
                <w:sz w:val="24"/>
                <w:szCs w:val="24"/>
              </w:rPr>
              <w:t>тельные результаты внеурочной деятельн</w:t>
            </w:r>
            <w:r w:rsidRPr="006E1D98">
              <w:rPr>
                <w:rFonts w:ascii="Times New Roman" w:hAnsi="Times New Roman"/>
                <w:iCs/>
                <w:sz w:val="24"/>
                <w:szCs w:val="24"/>
              </w:rPr>
              <w:t>о</w:t>
            </w:r>
            <w:r w:rsidRPr="006E1D98">
              <w:rPr>
                <w:rFonts w:ascii="Times New Roman" w:hAnsi="Times New Roman"/>
                <w:iCs/>
                <w:sz w:val="24"/>
                <w:szCs w:val="24"/>
              </w:rPr>
              <w:t>сти с точки зрения их соответствия реал</w:t>
            </w:r>
            <w:r w:rsidRPr="006E1D98">
              <w:rPr>
                <w:rFonts w:ascii="Times New Roman" w:hAnsi="Times New Roman"/>
                <w:iCs/>
                <w:sz w:val="24"/>
                <w:szCs w:val="24"/>
              </w:rPr>
              <w:t>и</w:t>
            </w:r>
            <w:r w:rsidRPr="006E1D98">
              <w:rPr>
                <w:rFonts w:ascii="Times New Roman" w:hAnsi="Times New Roman"/>
                <w:iCs/>
                <w:sz w:val="24"/>
                <w:szCs w:val="24"/>
              </w:rPr>
              <w:t>зуемой программе</w:t>
            </w:r>
          </w:p>
        </w:tc>
      </w:tr>
      <w:tr w:rsidR="00607A6E" w:rsidRPr="006E1D98" w:rsidTr="00415AEA">
        <w:trPr>
          <w:trHeight w:val="48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Знания: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способы диагностики достижения образовательных результатов во внеурочной де</w:t>
            </w:r>
            <w:r w:rsidRPr="006E1D98">
              <w:rPr>
                <w:rFonts w:ascii="Times New Roman" w:hAnsi="Times New Roman"/>
                <w:iCs/>
                <w:sz w:val="24"/>
                <w:szCs w:val="24"/>
              </w:rPr>
              <w:t>я</w:t>
            </w:r>
            <w:r w:rsidRPr="006E1D98">
              <w:rPr>
                <w:rFonts w:ascii="Times New Roman" w:hAnsi="Times New Roman"/>
                <w:iCs/>
                <w:sz w:val="24"/>
                <w:szCs w:val="24"/>
              </w:rPr>
              <w:t>тельности;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sz w:val="24"/>
                <w:szCs w:val="24"/>
              </w:rPr>
            </w:pPr>
            <w:r w:rsidRPr="006E1D98">
              <w:rPr>
                <w:rFonts w:ascii="Times New Roman" w:hAnsi="Times New Roman"/>
                <w:iCs/>
                <w:sz w:val="24"/>
                <w:szCs w:val="24"/>
              </w:rPr>
              <w:t>требования к результатам внеуро</w:t>
            </w:r>
            <w:r w:rsidRPr="006E1D98">
              <w:rPr>
                <w:rFonts w:ascii="Times New Roman" w:hAnsi="Times New Roman"/>
                <w:iCs/>
                <w:sz w:val="24"/>
                <w:szCs w:val="24"/>
              </w:rPr>
              <w:t>ч</w:t>
            </w:r>
            <w:r w:rsidRPr="006E1D98">
              <w:rPr>
                <w:rFonts w:ascii="Times New Roman" w:hAnsi="Times New Roman"/>
                <w:iCs/>
                <w:sz w:val="24"/>
                <w:szCs w:val="24"/>
              </w:rPr>
              <w:t>ной деятельности обучающихся</w:t>
            </w:r>
          </w:p>
        </w:tc>
      </w:tr>
      <w:tr w:rsidR="00607A6E" w:rsidRPr="006E1D98" w:rsidTr="00415AEA">
        <w:trPr>
          <w:trHeight w:val="48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val="restart"/>
          </w:tcPr>
          <w:p w:rsidR="00607A6E" w:rsidRPr="006E1D98" w:rsidRDefault="00607A6E" w:rsidP="00415AEA">
            <w:pPr>
              <w:spacing w:after="0" w:line="240" w:lineRule="auto"/>
              <w:jc w:val="both"/>
              <w:rPr>
                <w:rFonts w:ascii="Times New Roman" w:hAnsi="Times New Roman"/>
                <w:sz w:val="24"/>
                <w:szCs w:val="24"/>
              </w:rPr>
            </w:pPr>
            <w:r w:rsidRPr="006E1D98">
              <w:rPr>
                <w:rFonts w:ascii="Times New Roman" w:hAnsi="Times New Roman"/>
                <w:sz w:val="24"/>
                <w:szCs w:val="24"/>
              </w:rPr>
              <w:t>ПК 2.4. Выбирать и ра</w:t>
            </w:r>
            <w:r w:rsidRPr="006E1D98">
              <w:rPr>
                <w:rFonts w:ascii="Times New Roman" w:hAnsi="Times New Roman"/>
                <w:sz w:val="24"/>
                <w:szCs w:val="24"/>
              </w:rPr>
              <w:t>з</w:t>
            </w:r>
            <w:r w:rsidRPr="006E1D98">
              <w:rPr>
                <w:rFonts w:ascii="Times New Roman" w:hAnsi="Times New Roman"/>
                <w:sz w:val="24"/>
                <w:szCs w:val="24"/>
              </w:rPr>
              <w:t>рабатывать учебно-методические матери</w:t>
            </w:r>
            <w:r w:rsidRPr="006E1D98">
              <w:rPr>
                <w:rFonts w:ascii="Times New Roman" w:hAnsi="Times New Roman"/>
                <w:sz w:val="24"/>
                <w:szCs w:val="24"/>
              </w:rPr>
              <w:t>а</w:t>
            </w:r>
            <w:r w:rsidRPr="006E1D98">
              <w:rPr>
                <w:rFonts w:ascii="Times New Roman" w:hAnsi="Times New Roman"/>
                <w:sz w:val="24"/>
                <w:szCs w:val="24"/>
              </w:rPr>
              <w:t>лы для реализации п</w:t>
            </w:r>
            <w:r w:rsidR="00CD664C" w:rsidRPr="006E1D98">
              <w:rPr>
                <w:rFonts w:ascii="Times New Roman" w:hAnsi="Times New Roman"/>
                <w:sz w:val="24"/>
                <w:szCs w:val="24"/>
              </w:rPr>
              <w:t>р</w:t>
            </w:r>
            <w:r w:rsidR="00CD664C" w:rsidRPr="006E1D98">
              <w:rPr>
                <w:rFonts w:ascii="Times New Roman" w:hAnsi="Times New Roman"/>
                <w:sz w:val="24"/>
                <w:szCs w:val="24"/>
              </w:rPr>
              <w:t>о</w:t>
            </w:r>
            <w:r w:rsidR="00CD664C" w:rsidRPr="006E1D98">
              <w:rPr>
                <w:rFonts w:ascii="Times New Roman" w:hAnsi="Times New Roman"/>
                <w:sz w:val="24"/>
                <w:szCs w:val="24"/>
              </w:rPr>
              <w:t>грамм внеурочной де</w:t>
            </w:r>
            <w:r w:rsidR="00CD664C" w:rsidRPr="006E1D98">
              <w:rPr>
                <w:rFonts w:ascii="Times New Roman" w:hAnsi="Times New Roman"/>
                <w:sz w:val="24"/>
                <w:szCs w:val="24"/>
              </w:rPr>
              <w:t>я</w:t>
            </w:r>
            <w:r w:rsidR="00CD664C" w:rsidRPr="006E1D98">
              <w:rPr>
                <w:rFonts w:ascii="Times New Roman" w:hAnsi="Times New Roman"/>
                <w:sz w:val="24"/>
                <w:szCs w:val="24"/>
              </w:rPr>
              <w:t>тельности</w:t>
            </w:r>
          </w:p>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widowControl w:val="0"/>
              <w:autoSpaceDE w:val="0"/>
              <w:autoSpaceDN w:val="0"/>
              <w:adjustRightInd w:val="0"/>
              <w:spacing w:after="0" w:line="240" w:lineRule="auto"/>
              <w:contextualSpacing/>
              <w:jc w:val="both"/>
              <w:rPr>
                <w:rFonts w:ascii="Times New Roman" w:hAnsi="Times New Roman"/>
                <w:b/>
                <w:iCs/>
                <w:sz w:val="24"/>
                <w:szCs w:val="24"/>
              </w:rPr>
            </w:pPr>
            <w:r w:rsidRPr="006E1D98">
              <w:rPr>
                <w:rFonts w:ascii="Times New Roman" w:hAnsi="Times New Roman"/>
                <w:b/>
                <w:iCs/>
                <w:sz w:val="24"/>
                <w:szCs w:val="24"/>
              </w:rPr>
              <w:t xml:space="preserve">Практический опыт: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анализ</w:t>
            </w:r>
            <w:r w:rsidR="00715066">
              <w:rPr>
                <w:rFonts w:ascii="Times New Roman" w:hAnsi="Times New Roman"/>
                <w:iCs/>
                <w:sz w:val="24"/>
                <w:szCs w:val="24"/>
              </w:rPr>
              <w:t>а</w:t>
            </w:r>
            <w:r w:rsidRPr="006E1D98">
              <w:rPr>
                <w:rFonts w:ascii="Times New Roman" w:hAnsi="Times New Roman"/>
                <w:iCs/>
                <w:sz w:val="24"/>
                <w:szCs w:val="24"/>
              </w:rPr>
              <w:t xml:space="preserve"> программ внеурочной де</w:t>
            </w:r>
            <w:r w:rsidRPr="006E1D98">
              <w:rPr>
                <w:rFonts w:ascii="Times New Roman" w:hAnsi="Times New Roman"/>
                <w:iCs/>
                <w:sz w:val="24"/>
                <w:szCs w:val="24"/>
              </w:rPr>
              <w:t>я</w:t>
            </w:r>
            <w:r w:rsidRPr="006E1D98">
              <w:rPr>
                <w:rFonts w:ascii="Times New Roman" w:hAnsi="Times New Roman"/>
                <w:iCs/>
                <w:sz w:val="24"/>
                <w:szCs w:val="24"/>
              </w:rPr>
              <w:t>тельности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применени</w:t>
            </w:r>
            <w:r w:rsidR="00715066">
              <w:rPr>
                <w:rFonts w:ascii="Times New Roman" w:hAnsi="Times New Roman"/>
                <w:iCs/>
                <w:sz w:val="24"/>
                <w:szCs w:val="24"/>
              </w:rPr>
              <w:t>я</w:t>
            </w:r>
            <w:r w:rsidRPr="006E1D98">
              <w:rPr>
                <w:rFonts w:ascii="Times New Roman" w:hAnsi="Times New Roman"/>
                <w:iCs/>
                <w:sz w:val="24"/>
                <w:szCs w:val="24"/>
              </w:rPr>
              <w:t xml:space="preserve"> учебно-методических материалов для реализации программ вн</w:t>
            </w:r>
            <w:r w:rsidRPr="006E1D98">
              <w:rPr>
                <w:rFonts w:ascii="Times New Roman" w:hAnsi="Times New Roman"/>
                <w:iCs/>
                <w:sz w:val="24"/>
                <w:szCs w:val="24"/>
              </w:rPr>
              <w:t>е</w:t>
            </w:r>
            <w:r w:rsidRPr="006E1D98">
              <w:rPr>
                <w:rFonts w:ascii="Times New Roman" w:hAnsi="Times New Roman"/>
                <w:iCs/>
                <w:sz w:val="24"/>
                <w:szCs w:val="24"/>
              </w:rPr>
              <w:t xml:space="preserve">урочной деятельности;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разработк</w:t>
            </w:r>
            <w:r w:rsidR="00715066">
              <w:rPr>
                <w:rFonts w:ascii="Times New Roman" w:hAnsi="Times New Roman"/>
                <w:iCs/>
                <w:sz w:val="24"/>
                <w:szCs w:val="24"/>
              </w:rPr>
              <w:t>и</w:t>
            </w:r>
            <w:r w:rsidRPr="006E1D98">
              <w:rPr>
                <w:rFonts w:ascii="Times New Roman" w:hAnsi="Times New Roman"/>
                <w:iCs/>
                <w:sz w:val="24"/>
                <w:szCs w:val="24"/>
              </w:rPr>
              <w:t xml:space="preserve"> учебно-методических материалов для реализации программ внеурочной деятельности с учетом их целес</w:t>
            </w:r>
            <w:r w:rsidRPr="006E1D98">
              <w:rPr>
                <w:rFonts w:ascii="Times New Roman" w:hAnsi="Times New Roman"/>
                <w:iCs/>
                <w:sz w:val="24"/>
                <w:szCs w:val="24"/>
              </w:rPr>
              <w:t>о</w:t>
            </w:r>
            <w:r w:rsidRPr="006E1D98">
              <w:rPr>
                <w:rFonts w:ascii="Times New Roman" w:hAnsi="Times New Roman"/>
                <w:iCs/>
                <w:sz w:val="24"/>
                <w:szCs w:val="24"/>
              </w:rPr>
              <w:t>образности, соответствия программному содержанию и возрасту обучающихся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ведени</w:t>
            </w:r>
            <w:r w:rsidR="00715066">
              <w:rPr>
                <w:rFonts w:ascii="Times New Roman" w:hAnsi="Times New Roman"/>
                <w:iCs/>
                <w:sz w:val="24"/>
                <w:szCs w:val="24"/>
              </w:rPr>
              <w:t>я</w:t>
            </w:r>
            <w:r w:rsidRPr="006E1D98">
              <w:rPr>
                <w:rFonts w:ascii="Times New Roman" w:hAnsi="Times New Roman"/>
                <w:iCs/>
                <w:sz w:val="24"/>
                <w:szCs w:val="24"/>
              </w:rPr>
              <w:t xml:space="preserve"> документации, обеспечив</w:t>
            </w:r>
            <w:r w:rsidRPr="006E1D98">
              <w:rPr>
                <w:rFonts w:ascii="Times New Roman" w:hAnsi="Times New Roman"/>
                <w:iCs/>
                <w:sz w:val="24"/>
                <w:szCs w:val="24"/>
              </w:rPr>
              <w:t>а</w:t>
            </w:r>
            <w:r w:rsidRPr="006E1D98">
              <w:rPr>
                <w:rFonts w:ascii="Times New Roman" w:hAnsi="Times New Roman"/>
                <w:iCs/>
                <w:sz w:val="24"/>
                <w:szCs w:val="24"/>
              </w:rPr>
              <w:t xml:space="preserve">ющей организацию внеурочной работы </w:t>
            </w:r>
            <w:r w:rsidR="00832F32" w:rsidRPr="006E1D98">
              <w:rPr>
                <w:rFonts w:ascii="Times New Roman" w:hAnsi="Times New Roman"/>
                <w:iCs/>
                <w:sz w:val="24"/>
                <w:szCs w:val="24"/>
              </w:rPr>
              <w:br/>
            </w:r>
            <w:r w:rsidRPr="006E1D98">
              <w:rPr>
                <w:rFonts w:ascii="Times New Roman" w:hAnsi="Times New Roman"/>
                <w:iCs/>
                <w:sz w:val="24"/>
                <w:szCs w:val="24"/>
              </w:rPr>
              <w:t>в и</w:t>
            </w:r>
            <w:r w:rsidRPr="006E1D98">
              <w:rPr>
                <w:rFonts w:ascii="Times New Roman" w:hAnsi="Times New Roman"/>
                <w:iCs/>
                <w:sz w:val="24"/>
                <w:szCs w:val="24"/>
              </w:rPr>
              <w:t>з</w:t>
            </w:r>
            <w:r w:rsidRPr="006E1D98">
              <w:rPr>
                <w:rFonts w:ascii="Times New Roman" w:hAnsi="Times New Roman"/>
                <w:iCs/>
                <w:sz w:val="24"/>
                <w:szCs w:val="24"/>
              </w:rPr>
              <w:t>бранной области деятельности</w:t>
            </w:r>
          </w:p>
        </w:tc>
      </w:tr>
      <w:tr w:rsidR="00607A6E" w:rsidRPr="006E1D98" w:rsidTr="00415AEA">
        <w:trPr>
          <w:trHeight w:val="48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Умения: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находить и анализировать методич</w:t>
            </w:r>
            <w:r w:rsidRPr="006E1D98">
              <w:rPr>
                <w:rFonts w:ascii="Times New Roman" w:hAnsi="Times New Roman"/>
                <w:iCs/>
                <w:sz w:val="24"/>
                <w:szCs w:val="24"/>
              </w:rPr>
              <w:t>е</w:t>
            </w:r>
            <w:r w:rsidRPr="006E1D98">
              <w:rPr>
                <w:rFonts w:ascii="Times New Roman" w:hAnsi="Times New Roman"/>
                <w:iCs/>
                <w:sz w:val="24"/>
                <w:szCs w:val="24"/>
              </w:rPr>
              <w:t>скую литературу, ресурсы сетевой (цифр</w:t>
            </w:r>
            <w:r w:rsidRPr="006E1D98">
              <w:rPr>
                <w:rFonts w:ascii="Times New Roman" w:hAnsi="Times New Roman"/>
                <w:iCs/>
                <w:sz w:val="24"/>
                <w:szCs w:val="24"/>
              </w:rPr>
              <w:t>о</w:t>
            </w:r>
            <w:r w:rsidRPr="006E1D98">
              <w:rPr>
                <w:rFonts w:ascii="Times New Roman" w:hAnsi="Times New Roman"/>
                <w:iCs/>
                <w:sz w:val="24"/>
                <w:szCs w:val="24"/>
              </w:rPr>
              <w:t>вой) образовательной среды, необходимые для организации внеурочной деятельности</w:t>
            </w:r>
            <w:r w:rsidR="00832F32" w:rsidRPr="006E1D98">
              <w:rPr>
                <w:rFonts w:ascii="Times New Roman" w:hAnsi="Times New Roman"/>
                <w:iCs/>
                <w:sz w:val="24"/>
                <w:szCs w:val="24"/>
              </w:rPr>
              <w:t>;</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 xml:space="preserve">оценивать качество учебно-методических материалов для </w:t>
            </w:r>
            <w:r w:rsidR="004C23DC" w:rsidRPr="006E1D98">
              <w:rPr>
                <w:rFonts w:ascii="Times New Roman" w:hAnsi="Times New Roman"/>
                <w:iCs/>
                <w:sz w:val="24"/>
                <w:szCs w:val="24"/>
              </w:rPr>
              <w:t>организации внеурочной</w:t>
            </w:r>
            <w:r w:rsidRPr="006E1D98">
              <w:rPr>
                <w:rFonts w:ascii="Times New Roman" w:hAnsi="Times New Roman"/>
                <w:iCs/>
                <w:sz w:val="24"/>
                <w:szCs w:val="24"/>
              </w:rPr>
              <w:t xml:space="preserve"> деятельности с точки зрения их целесообразности, соответствия програм</w:t>
            </w:r>
            <w:r w:rsidRPr="006E1D98">
              <w:rPr>
                <w:rFonts w:ascii="Times New Roman" w:hAnsi="Times New Roman"/>
                <w:iCs/>
                <w:sz w:val="24"/>
                <w:szCs w:val="24"/>
              </w:rPr>
              <w:t>м</w:t>
            </w:r>
            <w:r w:rsidRPr="006E1D98">
              <w:rPr>
                <w:rFonts w:ascii="Times New Roman" w:hAnsi="Times New Roman"/>
                <w:iCs/>
                <w:sz w:val="24"/>
                <w:szCs w:val="24"/>
              </w:rPr>
              <w:t>ному содержанию и возрасту обучающи</w:t>
            </w:r>
            <w:r w:rsidRPr="006E1D98">
              <w:rPr>
                <w:rFonts w:ascii="Times New Roman" w:hAnsi="Times New Roman"/>
                <w:iCs/>
                <w:sz w:val="24"/>
                <w:szCs w:val="24"/>
              </w:rPr>
              <w:t>х</w:t>
            </w:r>
            <w:r w:rsidRPr="006E1D98">
              <w:rPr>
                <w:rFonts w:ascii="Times New Roman" w:hAnsi="Times New Roman"/>
                <w:iCs/>
                <w:sz w:val="24"/>
                <w:szCs w:val="24"/>
              </w:rPr>
              <w:t>ся</w:t>
            </w:r>
            <w:r w:rsidR="00832F32" w:rsidRPr="006E1D98">
              <w:rPr>
                <w:rFonts w:ascii="Times New Roman" w:hAnsi="Times New Roman"/>
                <w:iCs/>
                <w:sz w:val="24"/>
                <w:szCs w:val="24"/>
              </w:rPr>
              <w:t>;</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разрабатывать учебно-методические м</w:t>
            </w:r>
            <w:r w:rsidRPr="006E1D98">
              <w:rPr>
                <w:rFonts w:ascii="Times New Roman" w:hAnsi="Times New Roman"/>
                <w:iCs/>
                <w:sz w:val="24"/>
                <w:szCs w:val="24"/>
              </w:rPr>
              <w:t>а</w:t>
            </w:r>
            <w:r w:rsidRPr="006E1D98">
              <w:rPr>
                <w:rFonts w:ascii="Times New Roman" w:hAnsi="Times New Roman"/>
                <w:iCs/>
                <w:sz w:val="24"/>
                <w:szCs w:val="24"/>
              </w:rPr>
              <w:t>териалы для проведения внеурочного занятия;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b/>
                <w:sz w:val="24"/>
                <w:szCs w:val="24"/>
              </w:rPr>
            </w:pPr>
            <w:r w:rsidRPr="006E1D98">
              <w:rPr>
                <w:rFonts w:ascii="Times New Roman" w:hAnsi="Times New Roman"/>
                <w:iCs/>
                <w:sz w:val="24"/>
                <w:szCs w:val="24"/>
              </w:rPr>
              <w:t>разрабатывать и оформлять в б</w:t>
            </w:r>
            <w:r w:rsidRPr="006E1D98">
              <w:rPr>
                <w:rFonts w:ascii="Times New Roman" w:hAnsi="Times New Roman"/>
                <w:iCs/>
                <w:sz w:val="24"/>
                <w:szCs w:val="24"/>
              </w:rPr>
              <w:t>у</w:t>
            </w:r>
            <w:r w:rsidRPr="006E1D98">
              <w:rPr>
                <w:rFonts w:ascii="Times New Roman" w:hAnsi="Times New Roman"/>
                <w:iCs/>
                <w:sz w:val="24"/>
                <w:szCs w:val="24"/>
              </w:rPr>
              <w:t>мажном и электронном виде планирующую и отчетную документацию в области вн</w:t>
            </w:r>
            <w:r w:rsidRPr="006E1D98">
              <w:rPr>
                <w:rFonts w:ascii="Times New Roman" w:hAnsi="Times New Roman"/>
                <w:iCs/>
                <w:sz w:val="24"/>
                <w:szCs w:val="24"/>
              </w:rPr>
              <w:t>е</w:t>
            </w:r>
            <w:r w:rsidRPr="006E1D98">
              <w:rPr>
                <w:rFonts w:ascii="Times New Roman" w:hAnsi="Times New Roman"/>
                <w:iCs/>
                <w:sz w:val="24"/>
                <w:szCs w:val="24"/>
              </w:rPr>
              <w:t>урочной деятельности и в начальных кла</w:t>
            </w:r>
            <w:r w:rsidRPr="006E1D98">
              <w:rPr>
                <w:rFonts w:ascii="Times New Roman" w:hAnsi="Times New Roman"/>
                <w:iCs/>
                <w:sz w:val="24"/>
                <w:szCs w:val="24"/>
              </w:rPr>
              <w:t>с</w:t>
            </w:r>
            <w:r w:rsidRPr="006E1D98">
              <w:rPr>
                <w:rFonts w:ascii="Times New Roman" w:hAnsi="Times New Roman"/>
                <w:iCs/>
                <w:sz w:val="24"/>
                <w:szCs w:val="24"/>
              </w:rPr>
              <w:t>сах</w:t>
            </w:r>
          </w:p>
        </w:tc>
      </w:tr>
      <w:tr w:rsidR="00607A6E" w:rsidRPr="006E1D98" w:rsidTr="00415AEA">
        <w:trPr>
          <w:trHeight w:val="48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Знания: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lastRenderedPageBreak/>
              <w:t>требования к учебно-методическим материалам, применяемым в начальной школе для организации внеурочной де</w:t>
            </w:r>
            <w:r w:rsidRPr="006E1D98">
              <w:rPr>
                <w:rFonts w:ascii="Times New Roman" w:hAnsi="Times New Roman"/>
                <w:iCs/>
                <w:sz w:val="24"/>
                <w:szCs w:val="24"/>
              </w:rPr>
              <w:t>я</w:t>
            </w:r>
            <w:r w:rsidRPr="006E1D98">
              <w:rPr>
                <w:rFonts w:ascii="Times New Roman" w:hAnsi="Times New Roman"/>
                <w:iCs/>
                <w:sz w:val="24"/>
                <w:szCs w:val="24"/>
              </w:rPr>
              <w:t>тельности</w:t>
            </w:r>
            <w:r w:rsidR="00832F32" w:rsidRPr="006E1D98">
              <w:rPr>
                <w:rFonts w:ascii="Times New Roman" w:hAnsi="Times New Roman"/>
                <w:iCs/>
                <w:sz w:val="24"/>
                <w:szCs w:val="24"/>
              </w:rPr>
              <w:t>;</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b/>
                <w:sz w:val="24"/>
                <w:szCs w:val="24"/>
              </w:rPr>
            </w:pPr>
            <w:r w:rsidRPr="006E1D98">
              <w:rPr>
                <w:rFonts w:ascii="Times New Roman" w:hAnsi="Times New Roman"/>
                <w:iCs/>
                <w:sz w:val="24"/>
                <w:szCs w:val="24"/>
              </w:rPr>
              <w:t>требований к разработке планиру</w:t>
            </w:r>
            <w:r w:rsidRPr="006E1D98">
              <w:rPr>
                <w:rFonts w:ascii="Times New Roman" w:hAnsi="Times New Roman"/>
                <w:iCs/>
                <w:sz w:val="24"/>
                <w:szCs w:val="24"/>
              </w:rPr>
              <w:t>ю</w:t>
            </w:r>
            <w:r w:rsidRPr="006E1D98">
              <w:rPr>
                <w:rFonts w:ascii="Times New Roman" w:hAnsi="Times New Roman"/>
                <w:iCs/>
                <w:sz w:val="24"/>
                <w:szCs w:val="24"/>
              </w:rPr>
              <w:t>щей и отчетной документации в области внеуро</w:t>
            </w:r>
            <w:r w:rsidRPr="006E1D98">
              <w:rPr>
                <w:rFonts w:ascii="Times New Roman" w:hAnsi="Times New Roman"/>
                <w:iCs/>
                <w:sz w:val="24"/>
                <w:szCs w:val="24"/>
              </w:rPr>
              <w:t>ч</w:t>
            </w:r>
            <w:r w:rsidRPr="006E1D98">
              <w:rPr>
                <w:rFonts w:ascii="Times New Roman" w:hAnsi="Times New Roman"/>
                <w:iCs/>
                <w:sz w:val="24"/>
                <w:szCs w:val="24"/>
              </w:rPr>
              <w:t>ной деятельности и в начальных классах</w:t>
            </w:r>
          </w:p>
        </w:tc>
      </w:tr>
      <w:tr w:rsidR="00607A6E" w:rsidRPr="006E1D98" w:rsidTr="00415AEA">
        <w:trPr>
          <w:trHeight w:val="48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val="restart"/>
          </w:tcPr>
          <w:p w:rsidR="00607A6E" w:rsidRPr="006E1D98" w:rsidRDefault="00607A6E" w:rsidP="00415AEA">
            <w:pPr>
              <w:spacing w:after="0" w:line="240" w:lineRule="auto"/>
              <w:jc w:val="both"/>
              <w:rPr>
                <w:rFonts w:ascii="Times New Roman" w:hAnsi="Times New Roman"/>
                <w:sz w:val="24"/>
                <w:szCs w:val="24"/>
              </w:rPr>
            </w:pPr>
            <w:r w:rsidRPr="006E1D98">
              <w:rPr>
                <w:rFonts w:ascii="Times New Roman" w:hAnsi="Times New Roman"/>
                <w:sz w:val="24"/>
                <w:szCs w:val="24"/>
              </w:rPr>
              <w:t>ПК 2.5. Систематизир</w:t>
            </w:r>
            <w:r w:rsidRPr="006E1D98">
              <w:rPr>
                <w:rFonts w:ascii="Times New Roman" w:hAnsi="Times New Roman"/>
                <w:sz w:val="24"/>
                <w:szCs w:val="24"/>
              </w:rPr>
              <w:t>о</w:t>
            </w:r>
            <w:r w:rsidRPr="006E1D98">
              <w:rPr>
                <w:rFonts w:ascii="Times New Roman" w:hAnsi="Times New Roman"/>
                <w:sz w:val="24"/>
                <w:szCs w:val="24"/>
              </w:rPr>
              <w:t>вать и оценивать пед</w:t>
            </w:r>
            <w:r w:rsidRPr="006E1D98">
              <w:rPr>
                <w:rFonts w:ascii="Times New Roman" w:hAnsi="Times New Roman"/>
                <w:sz w:val="24"/>
                <w:szCs w:val="24"/>
              </w:rPr>
              <w:t>а</w:t>
            </w:r>
            <w:r w:rsidRPr="006E1D98">
              <w:rPr>
                <w:rFonts w:ascii="Times New Roman" w:hAnsi="Times New Roman"/>
                <w:sz w:val="24"/>
                <w:szCs w:val="24"/>
              </w:rPr>
              <w:t>гогический опыт и образовател</w:t>
            </w:r>
            <w:r w:rsidRPr="006E1D98">
              <w:rPr>
                <w:rFonts w:ascii="Times New Roman" w:hAnsi="Times New Roman"/>
                <w:sz w:val="24"/>
                <w:szCs w:val="24"/>
              </w:rPr>
              <w:t>ь</w:t>
            </w:r>
            <w:r w:rsidRPr="006E1D98">
              <w:rPr>
                <w:rFonts w:ascii="Times New Roman" w:hAnsi="Times New Roman"/>
                <w:sz w:val="24"/>
                <w:szCs w:val="24"/>
              </w:rPr>
              <w:t>ные технологии в области начального общего образ</w:t>
            </w:r>
            <w:r w:rsidRPr="006E1D98">
              <w:rPr>
                <w:rFonts w:ascii="Times New Roman" w:hAnsi="Times New Roman"/>
                <w:sz w:val="24"/>
                <w:szCs w:val="24"/>
              </w:rPr>
              <w:t>о</w:t>
            </w:r>
            <w:r w:rsidRPr="006E1D98">
              <w:rPr>
                <w:rFonts w:ascii="Times New Roman" w:hAnsi="Times New Roman"/>
                <w:sz w:val="24"/>
                <w:szCs w:val="24"/>
              </w:rPr>
              <w:t>вания с позиции эффекти</w:t>
            </w:r>
            <w:r w:rsidRPr="006E1D98">
              <w:rPr>
                <w:rFonts w:ascii="Times New Roman" w:hAnsi="Times New Roman"/>
                <w:sz w:val="24"/>
                <w:szCs w:val="24"/>
              </w:rPr>
              <w:t>в</w:t>
            </w:r>
            <w:r w:rsidRPr="006E1D98">
              <w:rPr>
                <w:rFonts w:ascii="Times New Roman" w:hAnsi="Times New Roman"/>
                <w:sz w:val="24"/>
                <w:szCs w:val="24"/>
              </w:rPr>
              <w:t>ности их применения в орг</w:t>
            </w:r>
            <w:r w:rsidRPr="006E1D98">
              <w:rPr>
                <w:rFonts w:ascii="Times New Roman" w:hAnsi="Times New Roman"/>
                <w:sz w:val="24"/>
                <w:szCs w:val="24"/>
              </w:rPr>
              <w:t>а</w:t>
            </w:r>
            <w:r w:rsidRPr="006E1D98">
              <w:rPr>
                <w:rFonts w:ascii="Times New Roman" w:hAnsi="Times New Roman"/>
                <w:sz w:val="24"/>
                <w:szCs w:val="24"/>
              </w:rPr>
              <w:t>низации внеурочной д</w:t>
            </w:r>
            <w:r w:rsidRPr="006E1D98">
              <w:rPr>
                <w:rFonts w:ascii="Times New Roman" w:hAnsi="Times New Roman"/>
                <w:sz w:val="24"/>
                <w:szCs w:val="24"/>
              </w:rPr>
              <w:t>е</w:t>
            </w:r>
            <w:r w:rsidRPr="006E1D98">
              <w:rPr>
                <w:rFonts w:ascii="Times New Roman" w:hAnsi="Times New Roman"/>
                <w:sz w:val="24"/>
                <w:szCs w:val="24"/>
              </w:rPr>
              <w:t xml:space="preserve">ятельности </w:t>
            </w:r>
            <w:r w:rsidR="0002645D">
              <w:rPr>
                <w:rFonts w:ascii="Times New Roman" w:hAnsi="Times New Roman"/>
                <w:sz w:val="24"/>
                <w:szCs w:val="24"/>
              </w:rPr>
              <w:t>обучающихся</w:t>
            </w:r>
          </w:p>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 xml:space="preserve">Практический опыт: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анализ</w:t>
            </w:r>
            <w:r w:rsidR="00715066">
              <w:rPr>
                <w:rFonts w:ascii="Times New Roman" w:hAnsi="Times New Roman"/>
                <w:iCs/>
                <w:sz w:val="24"/>
                <w:szCs w:val="24"/>
              </w:rPr>
              <w:t>а</w:t>
            </w:r>
            <w:r w:rsidRPr="006E1D98">
              <w:rPr>
                <w:rFonts w:ascii="Times New Roman" w:hAnsi="Times New Roman"/>
                <w:iCs/>
                <w:sz w:val="24"/>
                <w:szCs w:val="24"/>
              </w:rPr>
              <w:t xml:space="preserve"> передового педагогического опыта, методов, приемов и технологий орган</w:t>
            </w:r>
            <w:r w:rsidRPr="006E1D98">
              <w:rPr>
                <w:rFonts w:ascii="Times New Roman" w:hAnsi="Times New Roman"/>
                <w:iCs/>
                <w:sz w:val="24"/>
                <w:szCs w:val="24"/>
              </w:rPr>
              <w:t>и</w:t>
            </w:r>
            <w:r w:rsidRPr="006E1D98">
              <w:rPr>
                <w:rFonts w:ascii="Times New Roman" w:hAnsi="Times New Roman"/>
                <w:iCs/>
                <w:sz w:val="24"/>
                <w:szCs w:val="24"/>
              </w:rPr>
              <w:t xml:space="preserve">зации внеурочной деятельности </w:t>
            </w:r>
            <w:r w:rsidR="00832F32" w:rsidRPr="006E1D98">
              <w:rPr>
                <w:rFonts w:ascii="Times New Roman" w:hAnsi="Times New Roman"/>
                <w:iCs/>
                <w:sz w:val="24"/>
                <w:szCs w:val="24"/>
              </w:rPr>
              <w:br/>
            </w:r>
            <w:r w:rsidRPr="006E1D98">
              <w:rPr>
                <w:rFonts w:ascii="Times New Roman" w:hAnsi="Times New Roman"/>
                <w:iCs/>
                <w:sz w:val="24"/>
                <w:szCs w:val="24"/>
              </w:rPr>
              <w:t>в начальной школе;</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систематизаци</w:t>
            </w:r>
            <w:r w:rsidR="00715066">
              <w:rPr>
                <w:rFonts w:ascii="Times New Roman" w:hAnsi="Times New Roman"/>
                <w:iCs/>
                <w:sz w:val="24"/>
                <w:szCs w:val="24"/>
              </w:rPr>
              <w:t>и</w:t>
            </w:r>
            <w:r w:rsidRPr="006E1D98">
              <w:rPr>
                <w:rFonts w:ascii="Times New Roman" w:hAnsi="Times New Roman"/>
                <w:iCs/>
                <w:sz w:val="24"/>
                <w:szCs w:val="24"/>
              </w:rPr>
              <w:t xml:space="preserve"> педагогического опыта в области организации внеурочной деятельн</w:t>
            </w:r>
            <w:r w:rsidRPr="006E1D98">
              <w:rPr>
                <w:rFonts w:ascii="Times New Roman" w:hAnsi="Times New Roman"/>
                <w:iCs/>
                <w:sz w:val="24"/>
                <w:szCs w:val="24"/>
              </w:rPr>
              <w:t>о</w:t>
            </w:r>
            <w:r w:rsidRPr="006E1D98">
              <w:rPr>
                <w:rFonts w:ascii="Times New Roman" w:hAnsi="Times New Roman"/>
                <w:iCs/>
                <w:sz w:val="24"/>
                <w:szCs w:val="24"/>
              </w:rPr>
              <w:t xml:space="preserve">сти </w:t>
            </w:r>
            <w:r w:rsidR="00B76EDF">
              <w:rPr>
                <w:rFonts w:ascii="Times New Roman" w:hAnsi="Times New Roman"/>
                <w:iCs/>
                <w:sz w:val="24"/>
                <w:szCs w:val="24"/>
              </w:rPr>
              <w:t>обучающихся</w:t>
            </w:r>
            <w:r w:rsidRPr="006E1D98">
              <w:rPr>
                <w:rFonts w:ascii="Times New Roman" w:hAnsi="Times New Roman"/>
                <w:iCs/>
                <w:sz w:val="24"/>
                <w:szCs w:val="24"/>
              </w:rPr>
              <w:t>;</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b/>
                <w:sz w:val="24"/>
                <w:szCs w:val="24"/>
              </w:rPr>
            </w:pPr>
            <w:r w:rsidRPr="006E1D98">
              <w:rPr>
                <w:rFonts w:ascii="Times New Roman" w:hAnsi="Times New Roman"/>
                <w:iCs/>
                <w:sz w:val="24"/>
                <w:szCs w:val="24"/>
              </w:rPr>
              <w:t>оценк</w:t>
            </w:r>
            <w:r w:rsidR="00715066">
              <w:rPr>
                <w:rFonts w:ascii="Times New Roman" w:hAnsi="Times New Roman"/>
                <w:iCs/>
                <w:sz w:val="24"/>
                <w:szCs w:val="24"/>
              </w:rPr>
              <w:t>и</w:t>
            </w:r>
            <w:r w:rsidRPr="006E1D98">
              <w:rPr>
                <w:rFonts w:ascii="Times New Roman" w:hAnsi="Times New Roman"/>
                <w:iCs/>
                <w:sz w:val="24"/>
                <w:szCs w:val="24"/>
              </w:rPr>
              <w:t xml:space="preserve"> эффективности применения образовательных технологий во внеурочной де</w:t>
            </w:r>
            <w:r w:rsidRPr="006E1D98">
              <w:rPr>
                <w:rFonts w:ascii="Times New Roman" w:hAnsi="Times New Roman"/>
                <w:iCs/>
                <w:sz w:val="24"/>
                <w:szCs w:val="24"/>
              </w:rPr>
              <w:t>я</w:t>
            </w:r>
            <w:r w:rsidRPr="006E1D98">
              <w:rPr>
                <w:rFonts w:ascii="Times New Roman" w:hAnsi="Times New Roman"/>
                <w:iCs/>
                <w:sz w:val="24"/>
                <w:szCs w:val="24"/>
              </w:rPr>
              <w:t xml:space="preserve">тельности </w:t>
            </w:r>
            <w:r w:rsidR="00B76EDF">
              <w:rPr>
                <w:rFonts w:ascii="Times New Roman" w:hAnsi="Times New Roman"/>
                <w:iCs/>
                <w:sz w:val="24"/>
                <w:szCs w:val="24"/>
              </w:rPr>
              <w:t>обучающихся</w:t>
            </w:r>
          </w:p>
        </w:tc>
      </w:tr>
      <w:tr w:rsidR="00607A6E" w:rsidRPr="006E1D98" w:rsidTr="00415AEA">
        <w:trPr>
          <w:trHeight w:val="48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widowControl w:val="0"/>
              <w:tabs>
                <w:tab w:val="left" w:pos="1522"/>
              </w:tabs>
              <w:autoSpaceDE w:val="0"/>
              <w:autoSpaceDN w:val="0"/>
              <w:adjustRightInd w:val="0"/>
              <w:spacing w:after="0" w:line="240" w:lineRule="auto"/>
              <w:contextualSpacing/>
              <w:jc w:val="both"/>
              <w:rPr>
                <w:rFonts w:ascii="Times New Roman" w:hAnsi="Times New Roman"/>
                <w:sz w:val="24"/>
                <w:szCs w:val="24"/>
                <w:lang w:eastAsia="en-US"/>
              </w:rPr>
            </w:pPr>
            <w:r w:rsidRPr="006E1D98">
              <w:rPr>
                <w:rFonts w:ascii="Times New Roman" w:hAnsi="Times New Roman"/>
                <w:b/>
                <w:sz w:val="24"/>
                <w:szCs w:val="24"/>
                <w:lang/>
              </w:rPr>
              <w:t>Умения:</w:t>
            </w:r>
            <w:r w:rsidRPr="006E1D98">
              <w:rPr>
                <w:rFonts w:ascii="Times New Roman" w:hAnsi="Times New Roman"/>
                <w:sz w:val="24"/>
                <w:szCs w:val="24"/>
                <w:lang w:eastAsia="en-US"/>
              </w:rPr>
              <w:t xml:space="preserve">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находить и использовать методич</w:t>
            </w:r>
            <w:r w:rsidRPr="006E1D98">
              <w:rPr>
                <w:rFonts w:ascii="Times New Roman" w:hAnsi="Times New Roman"/>
                <w:iCs/>
                <w:sz w:val="24"/>
                <w:szCs w:val="24"/>
              </w:rPr>
              <w:t>е</w:t>
            </w:r>
            <w:r w:rsidRPr="006E1D98">
              <w:rPr>
                <w:rFonts w:ascii="Times New Roman" w:hAnsi="Times New Roman"/>
                <w:iCs/>
                <w:sz w:val="24"/>
                <w:szCs w:val="24"/>
              </w:rPr>
              <w:t>скую литературу, ресурсы сетевой (цифровой) обр</w:t>
            </w:r>
            <w:r w:rsidRPr="006E1D98">
              <w:rPr>
                <w:rFonts w:ascii="Times New Roman" w:hAnsi="Times New Roman"/>
                <w:iCs/>
                <w:sz w:val="24"/>
                <w:szCs w:val="24"/>
              </w:rPr>
              <w:t>а</w:t>
            </w:r>
            <w:r w:rsidRPr="006E1D98">
              <w:rPr>
                <w:rFonts w:ascii="Times New Roman" w:hAnsi="Times New Roman"/>
                <w:iCs/>
                <w:sz w:val="24"/>
                <w:szCs w:val="24"/>
              </w:rPr>
              <w:t>зовательной среды, необходимые для орган</w:t>
            </w:r>
            <w:r w:rsidRPr="006E1D98">
              <w:rPr>
                <w:rFonts w:ascii="Times New Roman" w:hAnsi="Times New Roman"/>
                <w:iCs/>
                <w:sz w:val="24"/>
                <w:szCs w:val="24"/>
              </w:rPr>
              <w:t>и</w:t>
            </w:r>
            <w:r w:rsidRPr="006E1D98">
              <w:rPr>
                <w:rFonts w:ascii="Times New Roman" w:hAnsi="Times New Roman"/>
                <w:iCs/>
                <w:sz w:val="24"/>
                <w:szCs w:val="24"/>
              </w:rPr>
              <w:t xml:space="preserve">зации внеурочной деятельности </w:t>
            </w:r>
            <w:r w:rsidR="00B76EDF">
              <w:rPr>
                <w:rFonts w:ascii="Times New Roman" w:hAnsi="Times New Roman"/>
                <w:iCs/>
                <w:sz w:val="24"/>
                <w:szCs w:val="24"/>
              </w:rPr>
              <w:t>обучающихся</w:t>
            </w:r>
            <w:r w:rsidRPr="006E1D98">
              <w:rPr>
                <w:rFonts w:ascii="Times New Roman" w:hAnsi="Times New Roman"/>
                <w:iCs/>
                <w:sz w:val="24"/>
                <w:szCs w:val="24"/>
              </w:rPr>
              <w:t>;</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систематизировать полученные знания в ходе изучения</w:t>
            </w:r>
            <w:r w:rsidRPr="006E1D98">
              <w:rPr>
                <w:rFonts w:ascii="Times New Roman" w:hAnsi="Times New Roman"/>
                <w:sz w:val="24"/>
                <w:szCs w:val="24"/>
                <w:lang/>
              </w:rPr>
              <w:t xml:space="preserve"> передового педагог</w:t>
            </w:r>
            <w:r w:rsidRPr="006E1D98">
              <w:rPr>
                <w:rFonts w:ascii="Times New Roman" w:hAnsi="Times New Roman"/>
                <w:sz w:val="24"/>
                <w:szCs w:val="24"/>
                <w:lang/>
              </w:rPr>
              <w:t>и</w:t>
            </w:r>
            <w:r w:rsidRPr="006E1D98">
              <w:rPr>
                <w:rFonts w:ascii="Times New Roman" w:hAnsi="Times New Roman"/>
                <w:sz w:val="24"/>
                <w:szCs w:val="24"/>
                <w:lang/>
              </w:rPr>
              <w:t>ческого опыта организации внеурочной д</w:t>
            </w:r>
            <w:r w:rsidRPr="006E1D98">
              <w:rPr>
                <w:rFonts w:ascii="Times New Roman" w:hAnsi="Times New Roman"/>
                <w:sz w:val="24"/>
                <w:szCs w:val="24"/>
                <w:lang/>
              </w:rPr>
              <w:t>е</w:t>
            </w:r>
            <w:r w:rsidRPr="006E1D98">
              <w:rPr>
                <w:rFonts w:ascii="Times New Roman" w:hAnsi="Times New Roman"/>
                <w:sz w:val="24"/>
                <w:szCs w:val="24"/>
                <w:lang/>
              </w:rPr>
              <w:t xml:space="preserve">ятельности с младшими </w:t>
            </w:r>
            <w:r w:rsidRPr="006E1D98">
              <w:rPr>
                <w:rFonts w:ascii="Times New Roman" w:hAnsi="Times New Roman"/>
                <w:iCs/>
                <w:sz w:val="24"/>
                <w:szCs w:val="24"/>
              </w:rPr>
              <w:t>школьниками;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sz w:val="24"/>
                <w:szCs w:val="24"/>
                <w:lang w:eastAsia="en-US"/>
              </w:rPr>
            </w:pPr>
            <w:r w:rsidRPr="006E1D98">
              <w:rPr>
                <w:rFonts w:ascii="Times New Roman" w:hAnsi="Times New Roman"/>
                <w:iCs/>
                <w:sz w:val="24"/>
                <w:szCs w:val="24"/>
              </w:rPr>
              <w:t>применять и оценивать эффекти</w:t>
            </w:r>
            <w:r w:rsidRPr="006E1D98">
              <w:rPr>
                <w:rFonts w:ascii="Times New Roman" w:hAnsi="Times New Roman"/>
                <w:iCs/>
                <w:sz w:val="24"/>
                <w:szCs w:val="24"/>
              </w:rPr>
              <w:t>в</w:t>
            </w:r>
            <w:r w:rsidRPr="006E1D98">
              <w:rPr>
                <w:rFonts w:ascii="Times New Roman" w:hAnsi="Times New Roman"/>
                <w:iCs/>
                <w:sz w:val="24"/>
                <w:szCs w:val="24"/>
              </w:rPr>
              <w:t>ность образовательных технологий, и</w:t>
            </w:r>
            <w:r w:rsidRPr="006E1D98">
              <w:rPr>
                <w:rFonts w:ascii="Times New Roman" w:hAnsi="Times New Roman"/>
                <w:iCs/>
                <w:sz w:val="24"/>
                <w:szCs w:val="24"/>
              </w:rPr>
              <w:t>с</w:t>
            </w:r>
            <w:r w:rsidRPr="006E1D98">
              <w:rPr>
                <w:rFonts w:ascii="Times New Roman" w:hAnsi="Times New Roman"/>
                <w:iCs/>
                <w:sz w:val="24"/>
                <w:szCs w:val="24"/>
              </w:rPr>
              <w:t>пользуемых во внеурочной деятельности в начальной школе</w:t>
            </w:r>
            <w:r w:rsidRPr="006E1D98">
              <w:rPr>
                <w:rFonts w:ascii="Times New Roman" w:hAnsi="Times New Roman"/>
              </w:rPr>
              <w:t xml:space="preserve"> </w:t>
            </w:r>
          </w:p>
        </w:tc>
      </w:tr>
      <w:tr w:rsidR="00607A6E" w:rsidRPr="006E1D98" w:rsidTr="00415AEA">
        <w:trPr>
          <w:trHeight w:val="48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widowControl w:val="0"/>
              <w:autoSpaceDE w:val="0"/>
              <w:autoSpaceDN w:val="0"/>
              <w:adjustRightInd w:val="0"/>
              <w:spacing w:after="0" w:line="240" w:lineRule="auto"/>
              <w:contextualSpacing/>
              <w:jc w:val="both"/>
              <w:rPr>
                <w:rFonts w:ascii="Times New Roman" w:hAnsi="Times New Roman"/>
                <w:b/>
                <w:iCs/>
                <w:sz w:val="24"/>
                <w:szCs w:val="24"/>
              </w:rPr>
            </w:pPr>
            <w:r w:rsidRPr="006E1D98">
              <w:rPr>
                <w:rFonts w:ascii="Times New Roman" w:hAnsi="Times New Roman"/>
                <w:b/>
                <w:iCs/>
                <w:sz w:val="24"/>
                <w:szCs w:val="24"/>
              </w:rPr>
              <w:t>Знания: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 xml:space="preserve">способы </w:t>
            </w:r>
            <w:r w:rsidR="004C23DC" w:rsidRPr="006E1D98">
              <w:rPr>
                <w:rFonts w:ascii="Times New Roman" w:hAnsi="Times New Roman"/>
                <w:iCs/>
                <w:sz w:val="24"/>
                <w:szCs w:val="24"/>
              </w:rPr>
              <w:t>систематизации и</w:t>
            </w:r>
            <w:r w:rsidRPr="006E1D98">
              <w:rPr>
                <w:rFonts w:ascii="Times New Roman" w:hAnsi="Times New Roman"/>
                <w:iCs/>
                <w:sz w:val="24"/>
                <w:szCs w:val="24"/>
              </w:rPr>
              <w:t xml:space="preserve"> оценки педагогического </w:t>
            </w:r>
            <w:r w:rsidR="004C23DC" w:rsidRPr="006E1D98">
              <w:rPr>
                <w:rFonts w:ascii="Times New Roman" w:hAnsi="Times New Roman"/>
                <w:iCs/>
                <w:sz w:val="24"/>
                <w:szCs w:val="24"/>
              </w:rPr>
              <w:t>опыта с</w:t>
            </w:r>
            <w:r w:rsidRPr="006E1D98">
              <w:rPr>
                <w:rFonts w:ascii="Times New Roman" w:hAnsi="Times New Roman"/>
                <w:iCs/>
                <w:sz w:val="24"/>
                <w:szCs w:val="24"/>
              </w:rPr>
              <w:t xml:space="preserve"> позиции его э</w:t>
            </w:r>
            <w:r w:rsidRPr="006E1D98">
              <w:rPr>
                <w:rFonts w:ascii="Times New Roman" w:hAnsi="Times New Roman"/>
                <w:iCs/>
                <w:sz w:val="24"/>
                <w:szCs w:val="24"/>
              </w:rPr>
              <w:t>ф</w:t>
            </w:r>
            <w:r w:rsidRPr="006E1D98">
              <w:rPr>
                <w:rFonts w:ascii="Times New Roman" w:hAnsi="Times New Roman"/>
                <w:iCs/>
                <w:sz w:val="24"/>
                <w:szCs w:val="24"/>
              </w:rPr>
              <w:t>фективности в организации внеурочной деятельности в начальном общем образов</w:t>
            </w:r>
            <w:r w:rsidRPr="006E1D98">
              <w:rPr>
                <w:rFonts w:ascii="Times New Roman" w:hAnsi="Times New Roman"/>
                <w:iCs/>
                <w:sz w:val="24"/>
                <w:szCs w:val="24"/>
              </w:rPr>
              <w:t>а</w:t>
            </w:r>
            <w:r w:rsidRPr="006E1D98">
              <w:rPr>
                <w:rFonts w:ascii="Times New Roman" w:hAnsi="Times New Roman"/>
                <w:iCs/>
                <w:sz w:val="24"/>
                <w:szCs w:val="24"/>
              </w:rPr>
              <w:t>нии;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способы анализа и оценки эффе</w:t>
            </w:r>
            <w:r w:rsidRPr="006E1D98">
              <w:rPr>
                <w:rFonts w:ascii="Times New Roman" w:hAnsi="Times New Roman"/>
                <w:iCs/>
                <w:sz w:val="24"/>
                <w:szCs w:val="24"/>
              </w:rPr>
              <w:t>к</w:t>
            </w:r>
            <w:r w:rsidRPr="006E1D98">
              <w:rPr>
                <w:rFonts w:ascii="Times New Roman" w:hAnsi="Times New Roman"/>
                <w:iCs/>
                <w:sz w:val="24"/>
                <w:szCs w:val="24"/>
              </w:rPr>
              <w:t xml:space="preserve">тивности образовательных технологий в области внеурочной деятельности </w:t>
            </w:r>
            <w:r w:rsidR="00B76EDF">
              <w:rPr>
                <w:rFonts w:ascii="Times New Roman" w:hAnsi="Times New Roman"/>
                <w:iCs/>
                <w:sz w:val="24"/>
                <w:szCs w:val="24"/>
              </w:rPr>
              <w:t>обучающихся</w:t>
            </w:r>
            <w:r w:rsidRPr="006E1D98">
              <w:rPr>
                <w:rFonts w:ascii="Times New Roman" w:hAnsi="Times New Roman"/>
                <w:iCs/>
                <w:sz w:val="24"/>
                <w:szCs w:val="24"/>
              </w:rPr>
              <w:t>;</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критерии эффективности педагог</w:t>
            </w:r>
            <w:r w:rsidRPr="006E1D98">
              <w:rPr>
                <w:rFonts w:ascii="Times New Roman" w:hAnsi="Times New Roman"/>
                <w:iCs/>
                <w:sz w:val="24"/>
                <w:szCs w:val="24"/>
              </w:rPr>
              <w:t>и</w:t>
            </w:r>
            <w:r w:rsidRPr="006E1D98">
              <w:rPr>
                <w:rFonts w:ascii="Times New Roman" w:hAnsi="Times New Roman"/>
                <w:iCs/>
                <w:sz w:val="24"/>
                <w:szCs w:val="24"/>
              </w:rPr>
              <w:t>ческого опыта и применения образовател</w:t>
            </w:r>
            <w:r w:rsidRPr="006E1D98">
              <w:rPr>
                <w:rFonts w:ascii="Times New Roman" w:hAnsi="Times New Roman"/>
                <w:iCs/>
                <w:sz w:val="24"/>
                <w:szCs w:val="24"/>
              </w:rPr>
              <w:t>ь</w:t>
            </w:r>
            <w:r w:rsidRPr="006E1D98">
              <w:rPr>
                <w:rFonts w:ascii="Times New Roman" w:hAnsi="Times New Roman"/>
                <w:iCs/>
                <w:sz w:val="24"/>
                <w:szCs w:val="24"/>
              </w:rPr>
              <w:t xml:space="preserve">ных технологий во внеурочной </w:t>
            </w:r>
            <w:r w:rsidR="00832F32" w:rsidRPr="006E1D98">
              <w:rPr>
                <w:rFonts w:ascii="Times New Roman" w:hAnsi="Times New Roman"/>
                <w:iCs/>
                <w:sz w:val="24"/>
                <w:szCs w:val="24"/>
              </w:rPr>
              <w:t>деятельн</w:t>
            </w:r>
            <w:r w:rsidR="00832F32" w:rsidRPr="006E1D98">
              <w:rPr>
                <w:rFonts w:ascii="Times New Roman" w:hAnsi="Times New Roman"/>
                <w:iCs/>
                <w:sz w:val="24"/>
                <w:szCs w:val="24"/>
              </w:rPr>
              <w:t>о</w:t>
            </w:r>
            <w:r w:rsidR="00832F32" w:rsidRPr="006E1D98">
              <w:rPr>
                <w:rFonts w:ascii="Times New Roman" w:hAnsi="Times New Roman"/>
                <w:iCs/>
                <w:sz w:val="24"/>
                <w:szCs w:val="24"/>
              </w:rPr>
              <w:t xml:space="preserve">сти </w:t>
            </w:r>
            <w:r w:rsidR="00B76EDF">
              <w:rPr>
                <w:rFonts w:ascii="Times New Roman" w:hAnsi="Times New Roman"/>
                <w:iCs/>
                <w:sz w:val="24"/>
                <w:szCs w:val="24"/>
              </w:rPr>
              <w:t>обучающихся</w:t>
            </w:r>
          </w:p>
        </w:tc>
      </w:tr>
      <w:tr w:rsidR="00607A6E" w:rsidRPr="006E1D98" w:rsidTr="00415AEA">
        <w:trPr>
          <w:trHeight w:val="48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val="restart"/>
          </w:tcPr>
          <w:p w:rsidR="00607A6E" w:rsidRPr="006E1D98" w:rsidRDefault="00607A6E" w:rsidP="0002645D">
            <w:pPr>
              <w:spacing w:after="0" w:line="240" w:lineRule="auto"/>
              <w:jc w:val="both"/>
              <w:rPr>
                <w:rFonts w:ascii="Times New Roman" w:hAnsi="Times New Roman"/>
                <w:sz w:val="24"/>
                <w:szCs w:val="24"/>
              </w:rPr>
            </w:pPr>
            <w:r w:rsidRPr="006E1D98">
              <w:rPr>
                <w:rFonts w:ascii="Times New Roman" w:hAnsi="Times New Roman"/>
                <w:sz w:val="24"/>
                <w:szCs w:val="24"/>
              </w:rPr>
              <w:t>ПК 2.6. Выстраивать траекторию професси</w:t>
            </w:r>
            <w:r w:rsidRPr="006E1D98">
              <w:rPr>
                <w:rFonts w:ascii="Times New Roman" w:hAnsi="Times New Roman"/>
                <w:sz w:val="24"/>
                <w:szCs w:val="24"/>
              </w:rPr>
              <w:t>о</w:t>
            </w:r>
            <w:r w:rsidRPr="006E1D98">
              <w:rPr>
                <w:rFonts w:ascii="Times New Roman" w:hAnsi="Times New Roman"/>
                <w:sz w:val="24"/>
                <w:szCs w:val="24"/>
              </w:rPr>
              <w:t>нального роста на осн</w:t>
            </w:r>
            <w:r w:rsidRPr="006E1D98">
              <w:rPr>
                <w:rFonts w:ascii="Times New Roman" w:hAnsi="Times New Roman"/>
                <w:sz w:val="24"/>
                <w:szCs w:val="24"/>
              </w:rPr>
              <w:t>о</w:t>
            </w:r>
            <w:r w:rsidRPr="006E1D98">
              <w:rPr>
                <w:rFonts w:ascii="Times New Roman" w:hAnsi="Times New Roman"/>
                <w:sz w:val="24"/>
                <w:szCs w:val="24"/>
              </w:rPr>
              <w:t xml:space="preserve">ве </w:t>
            </w:r>
            <w:r w:rsidRPr="006E1D98">
              <w:rPr>
                <w:rFonts w:ascii="Times New Roman" w:hAnsi="Times New Roman"/>
                <w:sz w:val="24"/>
                <w:szCs w:val="24"/>
              </w:rPr>
              <w:lastRenderedPageBreak/>
              <w:t>результатов анализа эффективности вн</w:t>
            </w:r>
            <w:r w:rsidRPr="006E1D98">
              <w:rPr>
                <w:rFonts w:ascii="Times New Roman" w:hAnsi="Times New Roman"/>
                <w:sz w:val="24"/>
                <w:szCs w:val="24"/>
              </w:rPr>
              <w:t>е</w:t>
            </w:r>
            <w:r w:rsidRPr="006E1D98">
              <w:rPr>
                <w:rFonts w:ascii="Times New Roman" w:hAnsi="Times New Roman"/>
                <w:sz w:val="24"/>
                <w:szCs w:val="24"/>
              </w:rPr>
              <w:t xml:space="preserve">урочной деятельности </w:t>
            </w:r>
            <w:r w:rsidR="0002645D">
              <w:rPr>
                <w:rFonts w:ascii="Times New Roman" w:hAnsi="Times New Roman"/>
                <w:sz w:val="24"/>
                <w:szCs w:val="24"/>
              </w:rPr>
              <w:t>обучающихся</w:t>
            </w:r>
            <w:r w:rsidRPr="006E1D98">
              <w:rPr>
                <w:rFonts w:ascii="Times New Roman" w:hAnsi="Times New Roman"/>
                <w:sz w:val="24"/>
                <w:szCs w:val="24"/>
              </w:rPr>
              <w:t xml:space="preserve"> и с</w:t>
            </w:r>
            <w:r w:rsidRPr="006E1D98">
              <w:rPr>
                <w:rFonts w:ascii="Times New Roman" w:hAnsi="Times New Roman"/>
                <w:sz w:val="24"/>
                <w:szCs w:val="24"/>
              </w:rPr>
              <w:t>а</w:t>
            </w:r>
            <w:r w:rsidRPr="006E1D98">
              <w:rPr>
                <w:rFonts w:ascii="Times New Roman" w:hAnsi="Times New Roman"/>
                <w:sz w:val="24"/>
                <w:szCs w:val="24"/>
              </w:rPr>
              <w:t>моанализа</w:t>
            </w: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lastRenderedPageBreak/>
              <w:t>Практический опыт:</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sz w:val="24"/>
                <w:szCs w:val="24"/>
                <w:lang/>
              </w:rPr>
            </w:pPr>
            <w:r w:rsidRPr="006E1D98">
              <w:rPr>
                <w:rFonts w:ascii="Times New Roman" w:hAnsi="Times New Roman"/>
                <w:iCs/>
                <w:sz w:val="24"/>
                <w:szCs w:val="24"/>
              </w:rPr>
              <w:t>построени</w:t>
            </w:r>
            <w:r w:rsidR="00715066">
              <w:rPr>
                <w:rFonts w:ascii="Times New Roman" w:hAnsi="Times New Roman"/>
                <w:iCs/>
                <w:sz w:val="24"/>
                <w:szCs w:val="24"/>
              </w:rPr>
              <w:t>я</w:t>
            </w:r>
            <w:r w:rsidRPr="006E1D98">
              <w:rPr>
                <w:rFonts w:ascii="Times New Roman" w:hAnsi="Times New Roman"/>
                <w:iCs/>
                <w:sz w:val="24"/>
                <w:szCs w:val="24"/>
              </w:rPr>
              <w:t xml:space="preserve"> траектории професси</w:t>
            </w:r>
            <w:r w:rsidRPr="006E1D98">
              <w:rPr>
                <w:rFonts w:ascii="Times New Roman" w:hAnsi="Times New Roman"/>
                <w:iCs/>
                <w:sz w:val="24"/>
                <w:szCs w:val="24"/>
              </w:rPr>
              <w:t>о</w:t>
            </w:r>
            <w:r w:rsidRPr="006E1D98">
              <w:rPr>
                <w:rFonts w:ascii="Times New Roman" w:hAnsi="Times New Roman"/>
                <w:iCs/>
                <w:sz w:val="24"/>
                <w:szCs w:val="24"/>
              </w:rPr>
              <w:t>нального роста на основе результатов ан</w:t>
            </w:r>
            <w:r w:rsidRPr="006E1D98">
              <w:rPr>
                <w:rFonts w:ascii="Times New Roman" w:hAnsi="Times New Roman"/>
                <w:iCs/>
                <w:sz w:val="24"/>
                <w:szCs w:val="24"/>
              </w:rPr>
              <w:t>а</w:t>
            </w:r>
            <w:r w:rsidRPr="006E1D98">
              <w:rPr>
                <w:rFonts w:ascii="Times New Roman" w:hAnsi="Times New Roman"/>
                <w:iCs/>
                <w:sz w:val="24"/>
                <w:szCs w:val="24"/>
              </w:rPr>
              <w:t xml:space="preserve">лиза эффективности внеурочной деятельности, </w:t>
            </w:r>
            <w:r w:rsidRPr="006E1D98">
              <w:rPr>
                <w:rFonts w:ascii="Times New Roman" w:hAnsi="Times New Roman"/>
                <w:iCs/>
                <w:sz w:val="24"/>
                <w:szCs w:val="24"/>
              </w:rPr>
              <w:lastRenderedPageBreak/>
              <w:t>сам</w:t>
            </w:r>
            <w:r w:rsidRPr="006E1D98">
              <w:rPr>
                <w:rFonts w:ascii="Times New Roman" w:hAnsi="Times New Roman"/>
                <w:iCs/>
                <w:sz w:val="24"/>
                <w:szCs w:val="24"/>
              </w:rPr>
              <w:t>о</w:t>
            </w:r>
            <w:r w:rsidRPr="006E1D98">
              <w:rPr>
                <w:rFonts w:ascii="Times New Roman" w:hAnsi="Times New Roman"/>
                <w:iCs/>
                <w:sz w:val="24"/>
                <w:szCs w:val="24"/>
              </w:rPr>
              <w:t xml:space="preserve">анализа деятельности в области организации внеурочной деятельности </w:t>
            </w:r>
            <w:r w:rsidR="00B76EDF">
              <w:rPr>
                <w:rFonts w:ascii="Times New Roman" w:hAnsi="Times New Roman"/>
                <w:iCs/>
                <w:sz w:val="24"/>
                <w:szCs w:val="24"/>
              </w:rPr>
              <w:t>обучающихся</w:t>
            </w:r>
          </w:p>
        </w:tc>
      </w:tr>
      <w:tr w:rsidR="00607A6E" w:rsidRPr="006E1D98" w:rsidTr="00415AEA">
        <w:trPr>
          <w:trHeight w:val="48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Умения: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анализировать эффективность орг</w:t>
            </w:r>
            <w:r w:rsidRPr="006E1D98">
              <w:rPr>
                <w:rFonts w:ascii="Times New Roman" w:hAnsi="Times New Roman"/>
                <w:iCs/>
                <w:sz w:val="24"/>
                <w:szCs w:val="24"/>
              </w:rPr>
              <w:t>а</w:t>
            </w:r>
            <w:r w:rsidRPr="006E1D98">
              <w:rPr>
                <w:rFonts w:ascii="Times New Roman" w:hAnsi="Times New Roman"/>
                <w:iCs/>
                <w:sz w:val="24"/>
                <w:szCs w:val="24"/>
              </w:rPr>
              <w:t xml:space="preserve">низации внеурочной деятельности;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осуществлять самоанализ при орг</w:t>
            </w:r>
            <w:r w:rsidRPr="006E1D98">
              <w:rPr>
                <w:rFonts w:ascii="Times New Roman" w:hAnsi="Times New Roman"/>
                <w:iCs/>
                <w:sz w:val="24"/>
                <w:szCs w:val="24"/>
              </w:rPr>
              <w:t>а</w:t>
            </w:r>
            <w:r w:rsidRPr="006E1D98">
              <w:rPr>
                <w:rFonts w:ascii="Times New Roman" w:hAnsi="Times New Roman"/>
                <w:iCs/>
                <w:sz w:val="24"/>
                <w:szCs w:val="24"/>
              </w:rPr>
              <w:t>низации внеурочной деятельности;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осуществлять мониторинг и анализ с</w:t>
            </w:r>
            <w:r w:rsidRPr="006E1D98">
              <w:rPr>
                <w:rFonts w:ascii="Times New Roman" w:hAnsi="Times New Roman"/>
                <w:iCs/>
                <w:sz w:val="24"/>
                <w:szCs w:val="24"/>
              </w:rPr>
              <w:t>о</w:t>
            </w:r>
            <w:r w:rsidRPr="006E1D98">
              <w:rPr>
                <w:rFonts w:ascii="Times New Roman" w:hAnsi="Times New Roman"/>
                <w:iCs/>
                <w:sz w:val="24"/>
                <w:szCs w:val="24"/>
              </w:rPr>
              <w:t>временных психолого-педагогических и методических ресурсов для професси</w:t>
            </w:r>
            <w:r w:rsidRPr="006E1D98">
              <w:rPr>
                <w:rFonts w:ascii="Times New Roman" w:hAnsi="Times New Roman"/>
                <w:iCs/>
                <w:sz w:val="24"/>
                <w:szCs w:val="24"/>
              </w:rPr>
              <w:t>о</w:t>
            </w:r>
            <w:r w:rsidRPr="006E1D98">
              <w:rPr>
                <w:rFonts w:ascii="Times New Roman" w:hAnsi="Times New Roman"/>
                <w:iCs/>
                <w:sz w:val="24"/>
                <w:szCs w:val="24"/>
              </w:rPr>
              <w:t xml:space="preserve">нального роста;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b/>
                <w:sz w:val="24"/>
                <w:szCs w:val="24"/>
              </w:rPr>
            </w:pPr>
            <w:r w:rsidRPr="006E1D98">
              <w:rPr>
                <w:rFonts w:ascii="Times New Roman" w:hAnsi="Times New Roman"/>
                <w:iCs/>
                <w:sz w:val="24"/>
                <w:szCs w:val="24"/>
              </w:rPr>
              <w:t>проектировать</w:t>
            </w:r>
            <w:r w:rsidRPr="006E1D98">
              <w:rPr>
                <w:rFonts w:ascii="Times New Roman" w:hAnsi="Times New Roman"/>
                <w:sz w:val="24"/>
                <w:szCs w:val="24"/>
                <w:lang/>
              </w:rPr>
              <w:t xml:space="preserve"> траекторию профе</w:t>
            </w:r>
            <w:r w:rsidRPr="006E1D98">
              <w:rPr>
                <w:rFonts w:ascii="Times New Roman" w:hAnsi="Times New Roman"/>
                <w:sz w:val="24"/>
                <w:szCs w:val="24"/>
                <w:lang/>
              </w:rPr>
              <w:t>с</w:t>
            </w:r>
            <w:r w:rsidRPr="006E1D98">
              <w:rPr>
                <w:rFonts w:ascii="Times New Roman" w:hAnsi="Times New Roman"/>
                <w:sz w:val="24"/>
                <w:szCs w:val="24"/>
                <w:lang/>
              </w:rPr>
              <w:t>сио</w:t>
            </w:r>
            <w:r w:rsidR="00832F32" w:rsidRPr="006E1D98">
              <w:rPr>
                <w:rFonts w:ascii="Times New Roman" w:hAnsi="Times New Roman"/>
                <w:sz w:val="24"/>
                <w:szCs w:val="24"/>
                <w:lang/>
              </w:rPr>
              <w:t>нального роста</w:t>
            </w:r>
          </w:p>
        </w:tc>
      </w:tr>
      <w:tr w:rsidR="00607A6E" w:rsidRPr="006E1D98" w:rsidTr="00415AEA">
        <w:trPr>
          <w:trHeight w:val="48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widowControl w:val="0"/>
              <w:autoSpaceDE w:val="0"/>
              <w:autoSpaceDN w:val="0"/>
              <w:adjustRightInd w:val="0"/>
              <w:spacing w:after="0" w:line="240" w:lineRule="auto"/>
              <w:contextualSpacing/>
              <w:jc w:val="both"/>
              <w:rPr>
                <w:rFonts w:ascii="Times New Roman" w:hAnsi="Times New Roman"/>
                <w:b/>
                <w:iCs/>
                <w:sz w:val="24"/>
                <w:szCs w:val="24"/>
              </w:rPr>
            </w:pPr>
            <w:r w:rsidRPr="006E1D98">
              <w:rPr>
                <w:rFonts w:ascii="Times New Roman" w:hAnsi="Times New Roman"/>
                <w:b/>
                <w:iCs/>
                <w:sz w:val="24"/>
                <w:szCs w:val="24"/>
              </w:rPr>
              <w:t>Знания: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способы анализа и самоанализа профессионального саморазвития;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способы проектирования траектории профессионального и личностного роста;</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способы осуществления деятельн</w:t>
            </w:r>
            <w:r w:rsidRPr="006E1D98">
              <w:rPr>
                <w:rFonts w:ascii="Times New Roman" w:hAnsi="Times New Roman"/>
                <w:iCs/>
                <w:sz w:val="24"/>
                <w:szCs w:val="24"/>
              </w:rPr>
              <w:t>о</w:t>
            </w:r>
            <w:r w:rsidRPr="006E1D98">
              <w:rPr>
                <w:rFonts w:ascii="Times New Roman" w:hAnsi="Times New Roman"/>
                <w:iCs/>
                <w:sz w:val="24"/>
                <w:szCs w:val="24"/>
              </w:rPr>
              <w:t>сти в соответствии с выстроенной траекторией пр</w:t>
            </w:r>
            <w:r w:rsidRPr="006E1D98">
              <w:rPr>
                <w:rFonts w:ascii="Times New Roman" w:hAnsi="Times New Roman"/>
                <w:iCs/>
                <w:sz w:val="24"/>
                <w:szCs w:val="24"/>
              </w:rPr>
              <w:t>о</w:t>
            </w:r>
            <w:r w:rsidRPr="006E1D98">
              <w:rPr>
                <w:rFonts w:ascii="Times New Roman" w:hAnsi="Times New Roman"/>
                <w:iCs/>
                <w:sz w:val="24"/>
                <w:szCs w:val="24"/>
              </w:rPr>
              <w:t>фессионального роста;</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образовательные запросы общества и государства в области внеурочной деятельн</w:t>
            </w:r>
            <w:r w:rsidRPr="006E1D98">
              <w:rPr>
                <w:rFonts w:ascii="Times New Roman" w:hAnsi="Times New Roman"/>
                <w:iCs/>
                <w:sz w:val="24"/>
                <w:szCs w:val="24"/>
              </w:rPr>
              <w:t>о</w:t>
            </w:r>
            <w:r w:rsidR="00832F32" w:rsidRPr="006E1D98">
              <w:rPr>
                <w:rFonts w:ascii="Times New Roman" w:hAnsi="Times New Roman"/>
                <w:iCs/>
                <w:sz w:val="24"/>
                <w:szCs w:val="24"/>
              </w:rPr>
              <w:t xml:space="preserve">сти </w:t>
            </w:r>
            <w:r w:rsidR="00B76EDF">
              <w:rPr>
                <w:rFonts w:ascii="Times New Roman" w:hAnsi="Times New Roman"/>
                <w:iCs/>
                <w:sz w:val="24"/>
                <w:szCs w:val="24"/>
              </w:rPr>
              <w:t>обучающихся</w:t>
            </w:r>
          </w:p>
        </w:tc>
      </w:tr>
      <w:tr w:rsidR="00607A6E" w:rsidRPr="006E1D98" w:rsidTr="00415AEA">
        <w:trPr>
          <w:trHeight w:val="481"/>
          <w:jc w:val="center"/>
        </w:trPr>
        <w:tc>
          <w:tcPr>
            <w:tcW w:w="2126" w:type="dxa"/>
            <w:vMerge w:val="restart"/>
          </w:tcPr>
          <w:p w:rsidR="00607A6E" w:rsidRPr="006E1D98" w:rsidRDefault="00607A6E" w:rsidP="00415AEA">
            <w:pPr>
              <w:spacing w:after="0" w:line="240" w:lineRule="auto"/>
              <w:jc w:val="both"/>
              <w:rPr>
                <w:rFonts w:ascii="Times New Roman" w:hAnsi="Times New Roman"/>
                <w:sz w:val="24"/>
                <w:szCs w:val="24"/>
              </w:rPr>
            </w:pPr>
            <w:r w:rsidRPr="006E1D98">
              <w:rPr>
                <w:rFonts w:ascii="Times New Roman" w:hAnsi="Times New Roman"/>
                <w:sz w:val="24"/>
                <w:szCs w:val="24"/>
              </w:rPr>
              <w:t>Воспитательная деятельность, в том числе клас</w:t>
            </w:r>
            <w:r w:rsidRPr="006E1D98">
              <w:rPr>
                <w:rFonts w:ascii="Times New Roman" w:hAnsi="Times New Roman"/>
                <w:sz w:val="24"/>
                <w:szCs w:val="24"/>
              </w:rPr>
              <w:t>с</w:t>
            </w:r>
            <w:r w:rsidRPr="006E1D98">
              <w:rPr>
                <w:rFonts w:ascii="Times New Roman" w:hAnsi="Times New Roman"/>
                <w:sz w:val="24"/>
                <w:szCs w:val="24"/>
              </w:rPr>
              <w:t>ное руководство</w:t>
            </w:r>
          </w:p>
        </w:tc>
        <w:tc>
          <w:tcPr>
            <w:tcW w:w="2766" w:type="dxa"/>
            <w:vMerge w:val="restart"/>
          </w:tcPr>
          <w:p w:rsidR="00607A6E" w:rsidRPr="006E1D98" w:rsidRDefault="00607A6E" w:rsidP="00415AEA">
            <w:pPr>
              <w:spacing w:after="0" w:line="240" w:lineRule="auto"/>
              <w:jc w:val="both"/>
              <w:rPr>
                <w:rFonts w:ascii="Times New Roman" w:hAnsi="Times New Roman"/>
                <w:sz w:val="24"/>
                <w:szCs w:val="24"/>
              </w:rPr>
            </w:pPr>
            <w:r w:rsidRPr="006E1D98">
              <w:rPr>
                <w:rFonts w:ascii="Times New Roman" w:hAnsi="Times New Roman"/>
                <w:sz w:val="24"/>
                <w:szCs w:val="24"/>
              </w:rPr>
              <w:t>ПК 3.1. Проектировать и реализовывать совр</w:t>
            </w:r>
            <w:r w:rsidRPr="006E1D98">
              <w:rPr>
                <w:rFonts w:ascii="Times New Roman" w:hAnsi="Times New Roman"/>
                <w:sz w:val="24"/>
                <w:szCs w:val="24"/>
              </w:rPr>
              <w:t>е</w:t>
            </w:r>
            <w:r w:rsidRPr="006E1D98">
              <w:rPr>
                <w:rFonts w:ascii="Times New Roman" w:hAnsi="Times New Roman"/>
                <w:sz w:val="24"/>
                <w:szCs w:val="24"/>
              </w:rPr>
              <w:t>менные программы во</w:t>
            </w:r>
            <w:r w:rsidRPr="006E1D98">
              <w:rPr>
                <w:rFonts w:ascii="Times New Roman" w:hAnsi="Times New Roman"/>
                <w:sz w:val="24"/>
                <w:szCs w:val="24"/>
              </w:rPr>
              <w:t>с</w:t>
            </w:r>
            <w:r w:rsidRPr="006E1D98">
              <w:rPr>
                <w:rFonts w:ascii="Times New Roman" w:hAnsi="Times New Roman"/>
                <w:sz w:val="24"/>
                <w:szCs w:val="24"/>
              </w:rPr>
              <w:t>питания на основе ценностного с</w:t>
            </w:r>
            <w:r w:rsidRPr="006E1D98">
              <w:rPr>
                <w:rFonts w:ascii="Times New Roman" w:hAnsi="Times New Roman"/>
                <w:sz w:val="24"/>
                <w:szCs w:val="24"/>
              </w:rPr>
              <w:t>о</w:t>
            </w:r>
            <w:r w:rsidRPr="006E1D98">
              <w:rPr>
                <w:rFonts w:ascii="Times New Roman" w:hAnsi="Times New Roman"/>
                <w:sz w:val="24"/>
                <w:szCs w:val="24"/>
              </w:rPr>
              <w:t>держания образовательного пр</w:t>
            </w:r>
            <w:r w:rsidRPr="006E1D98">
              <w:rPr>
                <w:rFonts w:ascii="Times New Roman" w:hAnsi="Times New Roman"/>
                <w:sz w:val="24"/>
                <w:szCs w:val="24"/>
              </w:rPr>
              <w:t>о</w:t>
            </w:r>
            <w:r w:rsidRPr="006E1D98">
              <w:rPr>
                <w:rFonts w:ascii="Times New Roman" w:hAnsi="Times New Roman"/>
                <w:sz w:val="24"/>
                <w:szCs w:val="24"/>
              </w:rPr>
              <w:t>цесса</w:t>
            </w:r>
          </w:p>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 xml:space="preserve">Практический опыт: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создания, поддержания уклада, атмосферы и традиций жизни образовательной о</w:t>
            </w:r>
            <w:r w:rsidRPr="006E1D98">
              <w:rPr>
                <w:rFonts w:ascii="Times New Roman" w:hAnsi="Times New Roman"/>
                <w:iCs/>
                <w:sz w:val="24"/>
                <w:szCs w:val="24"/>
              </w:rPr>
              <w:t>р</w:t>
            </w:r>
            <w:r w:rsidRPr="006E1D98">
              <w:rPr>
                <w:rFonts w:ascii="Times New Roman" w:hAnsi="Times New Roman"/>
                <w:iCs/>
                <w:sz w:val="24"/>
                <w:szCs w:val="24"/>
              </w:rPr>
              <w:t>ганизации;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помощи и поддержки в организации деятельности ученических органов самоупра</w:t>
            </w:r>
            <w:r w:rsidRPr="006E1D98">
              <w:rPr>
                <w:rFonts w:ascii="Times New Roman" w:hAnsi="Times New Roman"/>
                <w:iCs/>
                <w:sz w:val="24"/>
                <w:szCs w:val="24"/>
              </w:rPr>
              <w:t>в</w:t>
            </w:r>
            <w:r w:rsidRPr="006E1D98">
              <w:rPr>
                <w:rFonts w:ascii="Times New Roman" w:hAnsi="Times New Roman"/>
                <w:iCs/>
                <w:sz w:val="24"/>
                <w:szCs w:val="24"/>
              </w:rPr>
              <w:t xml:space="preserve">ления;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определения целей и задач, план</w:t>
            </w:r>
            <w:r w:rsidRPr="006E1D98">
              <w:rPr>
                <w:rFonts w:ascii="Times New Roman" w:hAnsi="Times New Roman"/>
                <w:iCs/>
                <w:sz w:val="24"/>
                <w:szCs w:val="24"/>
              </w:rPr>
              <w:t>и</w:t>
            </w:r>
            <w:r w:rsidRPr="006E1D98">
              <w:rPr>
                <w:rFonts w:ascii="Times New Roman" w:hAnsi="Times New Roman"/>
                <w:iCs/>
                <w:sz w:val="24"/>
                <w:szCs w:val="24"/>
              </w:rPr>
              <w:t>рования воспитательной деятельности на основе программ воспитания федерального и иного уровня;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разработки плана воспитательной работы в классе на основе программы во</w:t>
            </w:r>
            <w:r w:rsidRPr="006E1D98">
              <w:rPr>
                <w:rFonts w:ascii="Times New Roman" w:hAnsi="Times New Roman"/>
                <w:iCs/>
                <w:sz w:val="24"/>
                <w:szCs w:val="24"/>
              </w:rPr>
              <w:t>с</w:t>
            </w:r>
            <w:r w:rsidRPr="006E1D98">
              <w:rPr>
                <w:rFonts w:ascii="Times New Roman" w:hAnsi="Times New Roman"/>
                <w:iCs/>
                <w:sz w:val="24"/>
                <w:szCs w:val="24"/>
              </w:rPr>
              <w:t>питания;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lang/>
              </w:rPr>
            </w:pPr>
            <w:r w:rsidRPr="006E1D98">
              <w:rPr>
                <w:rFonts w:ascii="Times New Roman" w:hAnsi="Times New Roman"/>
                <w:iCs/>
                <w:sz w:val="24"/>
                <w:szCs w:val="24"/>
              </w:rPr>
              <w:t>проектирования</w:t>
            </w:r>
            <w:r w:rsidR="00832F32" w:rsidRPr="006E1D98">
              <w:rPr>
                <w:rFonts w:ascii="Times New Roman" w:hAnsi="Times New Roman"/>
                <w:iCs/>
                <w:sz w:val="24"/>
                <w:szCs w:val="24"/>
              </w:rPr>
              <w:t xml:space="preserve"> </w:t>
            </w:r>
            <w:r w:rsidRPr="006E1D98">
              <w:rPr>
                <w:rFonts w:ascii="Times New Roman" w:hAnsi="Times New Roman"/>
                <w:iCs/>
                <w:sz w:val="24"/>
                <w:szCs w:val="24"/>
              </w:rPr>
              <w:t>ситуаций и соб</w:t>
            </w:r>
            <w:r w:rsidRPr="006E1D98">
              <w:rPr>
                <w:rFonts w:ascii="Times New Roman" w:hAnsi="Times New Roman"/>
                <w:iCs/>
                <w:sz w:val="24"/>
                <w:szCs w:val="24"/>
              </w:rPr>
              <w:t>ы</w:t>
            </w:r>
            <w:r w:rsidRPr="006E1D98">
              <w:rPr>
                <w:rFonts w:ascii="Times New Roman" w:hAnsi="Times New Roman"/>
                <w:iCs/>
                <w:sz w:val="24"/>
                <w:szCs w:val="24"/>
              </w:rPr>
              <w:t>тий, развивающих эмоционально-ценностную сферу ребенка</w:t>
            </w:r>
            <w:r w:rsidRPr="006E1D98">
              <w:rPr>
                <w:rFonts w:ascii="Times New Roman" w:hAnsi="Times New Roman"/>
                <w:sz w:val="24"/>
                <w:szCs w:val="24"/>
                <w:lang/>
              </w:rPr>
              <w:t xml:space="preserve"> (культуру переживаний и ценностные ориентации ребенка);</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планировании, организации и пр</w:t>
            </w:r>
            <w:r w:rsidRPr="006E1D98">
              <w:rPr>
                <w:rFonts w:ascii="Times New Roman" w:hAnsi="Times New Roman"/>
                <w:iCs/>
                <w:sz w:val="24"/>
                <w:szCs w:val="24"/>
              </w:rPr>
              <w:t>о</w:t>
            </w:r>
            <w:r w:rsidRPr="006E1D98">
              <w:rPr>
                <w:rFonts w:ascii="Times New Roman" w:hAnsi="Times New Roman"/>
                <w:iCs/>
                <w:sz w:val="24"/>
                <w:szCs w:val="24"/>
              </w:rPr>
              <w:t>ведения воспитательных мероприятий, а</w:t>
            </w:r>
            <w:r w:rsidRPr="006E1D98">
              <w:rPr>
                <w:rFonts w:ascii="Times New Roman" w:hAnsi="Times New Roman"/>
                <w:iCs/>
                <w:sz w:val="24"/>
                <w:szCs w:val="24"/>
              </w:rPr>
              <w:t>к</w:t>
            </w:r>
            <w:r w:rsidRPr="006E1D98">
              <w:rPr>
                <w:rFonts w:ascii="Times New Roman" w:hAnsi="Times New Roman"/>
                <w:iCs/>
                <w:sz w:val="24"/>
                <w:szCs w:val="24"/>
              </w:rPr>
              <w:t>ций;</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реализации современных, в том числе интерактивных, форм и методов воспитател</w:t>
            </w:r>
            <w:r w:rsidRPr="006E1D98">
              <w:rPr>
                <w:rFonts w:ascii="Times New Roman" w:hAnsi="Times New Roman"/>
                <w:iCs/>
                <w:sz w:val="24"/>
                <w:szCs w:val="24"/>
              </w:rPr>
              <w:t>ь</w:t>
            </w:r>
            <w:r w:rsidRPr="006E1D98">
              <w:rPr>
                <w:rFonts w:ascii="Times New Roman" w:hAnsi="Times New Roman"/>
                <w:iCs/>
                <w:sz w:val="24"/>
                <w:szCs w:val="24"/>
              </w:rPr>
              <w:t>ной работы</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планирования, организации и пров</w:t>
            </w:r>
            <w:r w:rsidRPr="006E1D98">
              <w:rPr>
                <w:rFonts w:ascii="Times New Roman" w:hAnsi="Times New Roman"/>
                <w:iCs/>
                <w:sz w:val="24"/>
                <w:szCs w:val="24"/>
              </w:rPr>
              <w:t>е</w:t>
            </w:r>
            <w:r w:rsidRPr="006E1D98">
              <w:rPr>
                <w:rFonts w:ascii="Times New Roman" w:hAnsi="Times New Roman"/>
                <w:iCs/>
                <w:sz w:val="24"/>
                <w:szCs w:val="24"/>
              </w:rPr>
              <w:t xml:space="preserve">дения воспитательных мероприятий с учетом культурных различий детей, </w:t>
            </w:r>
            <w:r w:rsidRPr="006E1D98">
              <w:rPr>
                <w:rFonts w:ascii="Times New Roman" w:hAnsi="Times New Roman"/>
                <w:iCs/>
                <w:sz w:val="24"/>
                <w:szCs w:val="24"/>
              </w:rPr>
              <w:lastRenderedPageBreak/>
              <w:t>полово</w:t>
            </w:r>
            <w:r w:rsidRPr="006E1D98">
              <w:rPr>
                <w:rFonts w:ascii="Times New Roman" w:hAnsi="Times New Roman"/>
                <w:iCs/>
                <w:sz w:val="24"/>
                <w:szCs w:val="24"/>
              </w:rPr>
              <w:t>з</w:t>
            </w:r>
            <w:r w:rsidRPr="006E1D98">
              <w:rPr>
                <w:rFonts w:ascii="Times New Roman" w:hAnsi="Times New Roman"/>
                <w:iCs/>
                <w:sz w:val="24"/>
                <w:szCs w:val="24"/>
              </w:rPr>
              <w:t>растных и индивидуальных особенностей;</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lang/>
              </w:rPr>
            </w:pPr>
            <w:r w:rsidRPr="006E1D98">
              <w:rPr>
                <w:rFonts w:ascii="Times New Roman" w:hAnsi="Times New Roman"/>
                <w:iCs/>
                <w:sz w:val="24"/>
                <w:szCs w:val="24"/>
              </w:rPr>
              <w:t>регулирования поведения обуча</w:t>
            </w:r>
            <w:r w:rsidRPr="006E1D98">
              <w:rPr>
                <w:rFonts w:ascii="Times New Roman" w:hAnsi="Times New Roman"/>
                <w:iCs/>
                <w:sz w:val="24"/>
                <w:szCs w:val="24"/>
              </w:rPr>
              <w:t>ю</w:t>
            </w:r>
            <w:r w:rsidRPr="006E1D98">
              <w:rPr>
                <w:rFonts w:ascii="Times New Roman" w:hAnsi="Times New Roman"/>
                <w:iCs/>
                <w:sz w:val="24"/>
                <w:szCs w:val="24"/>
              </w:rPr>
              <w:t>щихся</w:t>
            </w:r>
            <w:r w:rsidRPr="006E1D98">
              <w:rPr>
                <w:rFonts w:ascii="Times New Roman" w:hAnsi="Times New Roman"/>
                <w:sz w:val="24"/>
                <w:szCs w:val="24"/>
                <w:lang/>
              </w:rPr>
              <w:t xml:space="preserve"> для обеспечения безопасной образовательной среды в процессе воспитательной работы;</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 xml:space="preserve">проведения в четвертом классе начальной школы (во взаимодействии </w:t>
            </w:r>
            <w:r w:rsidR="00832F32" w:rsidRPr="006E1D98">
              <w:rPr>
                <w:rFonts w:ascii="Times New Roman" w:hAnsi="Times New Roman"/>
                <w:iCs/>
                <w:sz w:val="24"/>
                <w:szCs w:val="24"/>
              </w:rPr>
              <w:br/>
            </w:r>
            <w:r w:rsidRPr="006E1D98">
              <w:rPr>
                <w:rFonts w:ascii="Times New Roman" w:hAnsi="Times New Roman"/>
                <w:iCs/>
                <w:sz w:val="24"/>
                <w:szCs w:val="24"/>
              </w:rPr>
              <w:t>с психологом) мероприятий по профила</w:t>
            </w:r>
            <w:r w:rsidRPr="006E1D98">
              <w:rPr>
                <w:rFonts w:ascii="Times New Roman" w:hAnsi="Times New Roman"/>
                <w:iCs/>
                <w:sz w:val="24"/>
                <w:szCs w:val="24"/>
              </w:rPr>
              <w:t>к</w:t>
            </w:r>
            <w:r w:rsidRPr="006E1D98">
              <w:rPr>
                <w:rFonts w:ascii="Times New Roman" w:hAnsi="Times New Roman"/>
                <w:iCs/>
                <w:sz w:val="24"/>
                <w:szCs w:val="24"/>
              </w:rPr>
              <w:t>тике возможных трудностей адаптации д</w:t>
            </w:r>
            <w:r w:rsidRPr="006E1D98">
              <w:rPr>
                <w:rFonts w:ascii="Times New Roman" w:hAnsi="Times New Roman"/>
                <w:iCs/>
                <w:sz w:val="24"/>
                <w:szCs w:val="24"/>
              </w:rPr>
              <w:t>е</w:t>
            </w:r>
            <w:r w:rsidRPr="006E1D98">
              <w:rPr>
                <w:rFonts w:ascii="Times New Roman" w:hAnsi="Times New Roman"/>
                <w:iCs/>
                <w:sz w:val="24"/>
                <w:szCs w:val="24"/>
              </w:rPr>
              <w:t>тей к учебно-воспитательному процессу в основной школе;</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b/>
                <w:sz w:val="24"/>
                <w:szCs w:val="24"/>
              </w:rPr>
            </w:pPr>
            <w:r w:rsidRPr="006E1D98">
              <w:rPr>
                <w:rFonts w:ascii="Times New Roman" w:hAnsi="Times New Roman"/>
                <w:iCs/>
                <w:sz w:val="24"/>
                <w:szCs w:val="24"/>
              </w:rPr>
              <w:t>соблюдения правовых, нравстве</w:t>
            </w:r>
            <w:r w:rsidRPr="006E1D98">
              <w:rPr>
                <w:rFonts w:ascii="Times New Roman" w:hAnsi="Times New Roman"/>
                <w:iCs/>
                <w:sz w:val="24"/>
                <w:szCs w:val="24"/>
              </w:rPr>
              <w:t>н</w:t>
            </w:r>
            <w:r w:rsidRPr="006E1D98">
              <w:rPr>
                <w:rFonts w:ascii="Times New Roman" w:hAnsi="Times New Roman"/>
                <w:iCs/>
                <w:sz w:val="24"/>
                <w:szCs w:val="24"/>
              </w:rPr>
              <w:t>ных и этических норм, требований профессионал</w:t>
            </w:r>
            <w:r w:rsidRPr="006E1D98">
              <w:rPr>
                <w:rFonts w:ascii="Times New Roman" w:hAnsi="Times New Roman"/>
                <w:iCs/>
                <w:sz w:val="24"/>
                <w:szCs w:val="24"/>
              </w:rPr>
              <w:t>ь</w:t>
            </w:r>
            <w:r w:rsidRPr="006E1D98">
              <w:rPr>
                <w:rFonts w:ascii="Times New Roman" w:hAnsi="Times New Roman"/>
                <w:iCs/>
                <w:sz w:val="24"/>
                <w:szCs w:val="24"/>
              </w:rPr>
              <w:t>ной этики в воспитательной работе</w:t>
            </w:r>
          </w:p>
        </w:tc>
      </w:tr>
      <w:tr w:rsidR="00607A6E" w:rsidRPr="006E1D98" w:rsidTr="00415AEA">
        <w:trPr>
          <w:trHeight w:val="48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Умения: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находить ценностный аспект уче</w:t>
            </w:r>
            <w:r w:rsidRPr="006E1D98">
              <w:rPr>
                <w:rFonts w:ascii="Times New Roman" w:hAnsi="Times New Roman"/>
                <w:iCs/>
                <w:sz w:val="24"/>
                <w:szCs w:val="24"/>
              </w:rPr>
              <w:t>б</w:t>
            </w:r>
            <w:r w:rsidRPr="006E1D98">
              <w:rPr>
                <w:rFonts w:ascii="Times New Roman" w:hAnsi="Times New Roman"/>
                <w:iCs/>
                <w:sz w:val="24"/>
                <w:szCs w:val="24"/>
              </w:rPr>
              <w:t>ного знания и информации, обеспечивать его понимание и переживание обучающимися проект</w:t>
            </w:r>
            <w:r w:rsidRPr="006E1D98">
              <w:rPr>
                <w:rFonts w:ascii="Times New Roman" w:hAnsi="Times New Roman"/>
                <w:iCs/>
                <w:sz w:val="24"/>
                <w:szCs w:val="24"/>
              </w:rPr>
              <w:t>и</w:t>
            </w:r>
            <w:r w:rsidRPr="006E1D98">
              <w:rPr>
                <w:rFonts w:ascii="Times New Roman" w:hAnsi="Times New Roman"/>
                <w:iCs/>
                <w:sz w:val="24"/>
                <w:szCs w:val="24"/>
              </w:rPr>
              <w:t>рование ситуаций и событий, развивающих эмоционально-ценностную сферу ребенка;</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формировать и реализовывать о</w:t>
            </w:r>
            <w:r w:rsidRPr="006E1D98">
              <w:rPr>
                <w:rFonts w:ascii="Times New Roman" w:hAnsi="Times New Roman"/>
                <w:iCs/>
                <w:sz w:val="24"/>
                <w:szCs w:val="24"/>
              </w:rPr>
              <w:t>б</w:t>
            </w:r>
            <w:r w:rsidRPr="006E1D98">
              <w:rPr>
                <w:rFonts w:ascii="Times New Roman" w:hAnsi="Times New Roman"/>
                <w:iCs/>
                <w:sz w:val="24"/>
                <w:szCs w:val="24"/>
              </w:rPr>
              <w:t>разцы и ценности социального поведения, навыки поведения в мире виртуальной р</w:t>
            </w:r>
            <w:r w:rsidRPr="006E1D98">
              <w:rPr>
                <w:rFonts w:ascii="Times New Roman" w:hAnsi="Times New Roman"/>
                <w:iCs/>
                <w:sz w:val="24"/>
                <w:szCs w:val="24"/>
              </w:rPr>
              <w:t>е</w:t>
            </w:r>
            <w:r w:rsidRPr="006E1D98">
              <w:rPr>
                <w:rFonts w:ascii="Times New Roman" w:hAnsi="Times New Roman"/>
                <w:iCs/>
                <w:sz w:val="24"/>
                <w:szCs w:val="24"/>
              </w:rPr>
              <w:t>альности и социальных сетях, позитивные образцы пол</w:t>
            </w:r>
            <w:r w:rsidRPr="006E1D98">
              <w:rPr>
                <w:rFonts w:ascii="Times New Roman" w:hAnsi="Times New Roman"/>
                <w:iCs/>
                <w:sz w:val="24"/>
                <w:szCs w:val="24"/>
              </w:rPr>
              <w:t>и</w:t>
            </w:r>
            <w:r w:rsidRPr="006E1D98">
              <w:rPr>
                <w:rFonts w:ascii="Times New Roman" w:hAnsi="Times New Roman"/>
                <w:iCs/>
                <w:sz w:val="24"/>
                <w:szCs w:val="24"/>
              </w:rPr>
              <w:t>культурного и толерантного общения;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использовать ресурсы сетевой (ци</w:t>
            </w:r>
            <w:r w:rsidRPr="006E1D98">
              <w:rPr>
                <w:rFonts w:ascii="Times New Roman" w:hAnsi="Times New Roman"/>
                <w:iCs/>
                <w:sz w:val="24"/>
                <w:szCs w:val="24"/>
              </w:rPr>
              <w:t>ф</w:t>
            </w:r>
            <w:r w:rsidRPr="006E1D98">
              <w:rPr>
                <w:rFonts w:ascii="Times New Roman" w:hAnsi="Times New Roman"/>
                <w:iCs/>
                <w:sz w:val="24"/>
                <w:szCs w:val="24"/>
              </w:rPr>
              <w:t>ровой) образовательной среды для решения во</w:t>
            </w:r>
            <w:r w:rsidRPr="006E1D98">
              <w:rPr>
                <w:rFonts w:ascii="Times New Roman" w:hAnsi="Times New Roman"/>
                <w:iCs/>
                <w:sz w:val="24"/>
                <w:szCs w:val="24"/>
              </w:rPr>
              <w:t>с</w:t>
            </w:r>
            <w:r w:rsidRPr="006E1D98">
              <w:rPr>
                <w:rFonts w:ascii="Times New Roman" w:hAnsi="Times New Roman"/>
                <w:iCs/>
                <w:sz w:val="24"/>
                <w:szCs w:val="24"/>
              </w:rPr>
              <w:t>питательных задач;</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 xml:space="preserve">проявлять толерантное отношение к представителям разных мировоззрений </w:t>
            </w:r>
            <w:r w:rsidR="00832F32" w:rsidRPr="006E1D98">
              <w:rPr>
                <w:rFonts w:ascii="Times New Roman" w:hAnsi="Times New Roman"/>
                <w:iCs/>
                <w:sz w:val="24"/>
                <w:szCs w:val="24"/>
              </w:rPr>
              <w:br/>
            </w:r>
            <w:r w:rsidRPr="006E1D98">
              <w:rPr>
                <w:rFonts w:ascii="Times New Roman" w:hAnsi="Times New Roman"/>
                <w:iCs/>
                <w:sz w:val="24"/>
                <w:szCs w:val="24"/>
              </w:rPr>
              <w:t>и кул</w:t>
            </w:r>
            <w:r w:rsidRPr="006E1D98">
              <w:rPr>
                <w:rFonts w:ascii="Times New Roman" w:hAnsi="Times New Roman"/>
                <w:iCs/>
                <w:sz w:val="24"/>
                <w:szCs w:val="24"/>
              </w:rPr>
              <w:t>ь</w:t>
            </w:r>
            <w:r w:rsidRPr="006E1D98">
              <w:rPr>
                <w:rFonts w:ascii="Times New Roman" w:hAnsi="Times New Roman"/>
                <w:iCs/>
                <w:sz w:val="24"/>
                <w:szCs w:val="24"/>
              </w:rPr>
              <w:t>турных традиций;</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организовать деятельность детей по с</w:t>
            </w:r>
            <w:r w:rsidRPr="006E1D98">
              <w:rPr>
                <w:rFonts w:ascii="Times New Roman" w:hAnsi="Times New Roman"/>
                <w:iCs/>
                <w:sz w:val="24"/>
                <w:szCs w:val="24"/>
              </w:rPr>
              <w:t>о</w:t>
            </w:r>
            <w:r w:rsidRPr="006E1D98">
              <w:rPr>
                <w:rFonts w:ascii="Times New Roman" w:hAnsi="Times New Roman"/>
                <w:iCs/>
                <w:sz w:val="24"/>
                <w:szCs w:val="24"/>
              </w:rPr>
              <w:t>циальному проектированию;</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формулировать цели и задачи восп</w:t>
            </w:r>
            <w:r w:rsidRPr="006E1D98">
              <w:rPr>
                <w:rFonts w:ascii="Times New Roman" w:hAnsi="Times New Roman"/>
                <w:iCs/>
                <w:sz w:val="24"/>
                <w:szCs w:val="24"/>
              </w:rPr>
              <w:t>и</w:t>
            </w:r>
            <w:r w:rsidRPr="006E1D98">
              <w:rPr>
                <w:rFonts w:ascii="Times New Roman" w:hAnsi="Times New Roman"/>
                <w:iCs/>
                <w:sz w:val="24"/>
                <w:szCs w:val="24"/>
              </w:rPr>
              <w:t>тания классного коллектива и отдельных обучающихся с учетом возрастных и индивид</w:t>
            </w:r>
            <w:r w:rsidRPr="006E1D98">
              <w:rPr>
                <w:rFonts w:ascii="Times New Roman" w:hAnsi="Times New Roman"/>
                <w:iCs/>
                <w:sz w:val="24"/>
                <w:szCs w:val="24"/>
              </w:rPr>
              <w:t>у</w:t>
            </w:r>
            <w:r w:rsidRPr="006E1D98">
              <w:rPr>
                <w:rFonts w:ascii="Times New Roman" w:hAnsi="Times New Roman"/>
                <w:iCs/>
                <w:sz w:val="24"/>
                <w:szCs w:val="24"/>
              </w:rPr>
              <w:t>альных особенностей;</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планировать</w:t>
            </w:r>
            <w:r w:rsidR="00832F32" w:rsidRPr="006E1D98">
              <w:rPr>
                <w:rFonts w:ascii="Times New Roman" w:hAnsi="Times New Roman"/>
                <w:iCs/>
                <w:sz w:val="24"/>
                <w:szCs w:val="24"/>
              </w:rPr>
              <w:t xml:space="preserve"> </w:t>
            </w:r>
            <w:r w:rsidRPr="006E1D98">
              <w:rPr>
                <w:rFonts w:ascii="Times New Roman" w:hAnsi="Times New Roman"/>
                <w:iCs/>
                <w:sz w:val="24"/>
                <w:szCs w:val="24"/>
              </w:rPr>
              <w:t>воспитательную де</w:t>
            </w:r>
            <w:r w:rsidRPr="006E1D98">
              <w:rPr>
                <w:rFonts w:ascii="Times New Roman" w:hAnsi="Times New Roman"/>
                <w:iCs/>
                <w:sz w:val="24"/>
                <w:szCs w:val="24"/>
              </w:rPr>
              <w:t>я</w:t>
            </w:r>
            <w:r w:rsidRPr="006E1D98">
              <w:rPr>
                <w:rFonts w:ascii="Times New Roman" w:hAnsi="Times New Roman"/>
                <w:iCs/>
                <w:sz w:val="24"/>
                <w:szCs w:val="24"/>
              </w:rPr>
              <w:t>тельность;</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sz w:val="24"/>
                <w:szCs w:val="24"/>
                <w:lang/>
              </w:rPr>
            </w:pPr>
            <w:r w:rsidRPr="006E1D98">
              <w:rPr>
                <w:rFonts w:ascii="Times New Roman" w:hAnsi="Times New Roman"/>
                <w:iCs/>
                <w:sz w:val="24"/>
                <w:szCs w:val="24"/>
              </w:rPr>
              <w:t>разрабатывать программу</w:t>
            </w:r>
            <w:r w:rsidRPr="006E1D98">
              <w:rPr>
                <w:rFonts w:ascii="Times New Roman" w:hAnsi="Times New Roman"/>
                <w:bCs/>
                <w:sz w:val="24"/>
                <w:szCs w:val="24"/>
                <w:lang/>
              </w:rPr>
              <w:t xml:space="preserve"> воспитания на основе примерных программ;</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оказывать педагогическую поддер</w:t>
            </w:r>
            <w:r w:rsidRPr="006E1D98">
              <w:rPr>
                <w:rFonts w:ascii="Times New Roman" w:hAnsi="Times New Roman"/>
                <w:iCs/>
                <w:sz w:val="24"/>
                <w:szCs w:val="24"/>
              </w:rPr>
              <w:t>ж</w:t>
            </w:r>
            <w:r w:rsidRPr="006E1D98">
              <w:rPr>
                <w:rFonts w:ascii="Times New Roman" w:hAnsi="Times New Roman"/>
                <w:iCs/>
                <w:sz w:val="24"/>
                <w:szCs w:val="24"/>
              </w:rPr>
              <w:t>ку в процессе адаптации детей к условиям образ</w:t>
            </w:r>
            <w:r w:rsidRPr="006E1D98">
              <w:rPr>
                <w:rFonts w:ascii="Times New Roman" w:hAnsi="Times New Roman"/>
                <w:iCs/>
                <w:sz w:val="24"/>
                <w:szCs w:val="24"/>
              </w:rPr>
              <w:t>о</w:t>
            </w:r>
            <w:r w:rsidRPr="006E1D98">
              <w:rPr>
                <w:rFonts w:ascii="Times New Roman" w:hAnsi="Times New Roman"/>
                <w:iCs/>
                <w:sz w:val="24"/>
                <w:szCs w:val="24"/>
              </w:rPr>
              <w:t>вательной организации;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создавать условия для самоорган</w:t>
            </w:r>
            <w:r w:rsidRPr="006E1D98">
              <w:rPr>
                <w:rFonts w:ascii="Times New Roman" w:hAnsi="Times New Roman"/>
                <w:iCs/>
                <w:sz w:val="24"/>
                <w:szCs w:val="24"/>
              </w:rPr>
              <w:t>и</w:t>
            </w:r>
            <w:r w:rsidRPr="006E1D98">
              <w:rPr>
                <w:rFonts w:ascii="Times New Roman" w:hAnsi="Times New Roman"/>
                <w:iCs/>
                <w:sz w:val="24"/>
                <w:szCs w:val="24"/>
              </w:rPr>
              <w:t>зации обучающихся в воспитательной де</w:t>
            </w:r>
            <w:r w:rsidRPr="006E1D98">
              <w:rPr>
                <w:rFonts w:ascii="Times New Roman" w:hAnsi="Times New Roman"/>
                <w:iCs/>
                <w:sz w:val="24"/>
                <w:szCs w:val="24"/>
              </w:rPr>
              <w:t>я</w:t>
            </w:r>
            <w:r w:rsidRPr="006E1D98">
              <w:rPr>
                <w:rFonts w:ascii="Times New Roman" w:hAnsi="Times New Roman"/>
                <w:iCs/>
                <w:sz w:val="24"/>
                <w:szCs w:val="24"/>
              </w:rPr>
              <w:t xml:space="preserve">тельности,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использовать разнообразные мет</w:t>
            </w:r>
            <w:r w:rsidRPr="006E1D98">
              <w:rPr>
                <w:rFonts w:ascii="Times New Roman" w:hAnsi="Times New Roman"/>
                <w:iCs/>
                <w:sz w:val="24"/>
                <w:szCs w:val="24"/>
              </w:rPr>
              <w:t>о</w:t>
            </w:r>
            <w:r w:rsidRPr="006E1D98">
              <w:rPr>
                <w:rFonts w:ascii="Times New Roman" w:hAnsi="Times New Roman"/>
                <w:iCs/>
                <w:sz w:val="24"/>
                <w:szCs w:val="24"/>
              </w:rPr>
              <w:t xml:space="preserve">ды, </w:t>
            </w:r>
            <w:r w:rsidRPr="006E1D98">
              <w:rPr>
                <w:rFonts w:ascii="Times New Roman" w:hAnsi="Times New Roman"/>
                <w:iCs/>
                <w:sz w:val="24"/>
                <w:szCs w:val="24"/>
              </w:rPr>
              <w:lastRenderedPageBreak/>
              <w:t>формы, средства воспитания при пр</w:t>
            </w:r>
            <w:r w:rsidRPr="006E1D98">
              <w:rPr>
                <w:rFonts w:ascii="Times New Roman" w:hAnsi="Times New Roman"/>
                <w:iCs/>
                <w:sz w:val="24"/>
                <w:szCs w:val="24"/>
              </w:rPr>
              <w:t>о</w:t>
            </w:r>
            <w:r w:rsidRPr="006E1D98">
              <w:rPr>
                <w:rFonts w:ascii="Times New Roman" w:hAnsi="Times New Roman"/>
                <w:iCs/>
                <w:sz w:val="24"/>
                <w:szCs w:val="24"/>
              </w:rPr>
              <w:t>ведении воспитательных мероприятий, акций, детских социально значимых иници</w:t>
            </w:r>
            <w:r w:rsidRPr="006E1D98">
              <w:rPr>
                <w:rFonts w:ascii="Times New Roman" w:hAnsi="Times New Roman"/>
                <w:iCs/>
                <w:sz w:val="24"/>
                <w:szCs w:val="24"/>
              </w:rPr>
              <w:t>а</w:t>
            </w:r>
            <w:r w:rsidRPr="006E1D98">
              <w:rPr>
                <w:rFonts w:ascii="Times New Roman" w:hAnsi="Times New Roman"/>
                <w:iCs/>
                <w:sz w:val="24"/>
                <w:szCs w:val="24"/>
              </w:rPr>
              <w:t>тив;</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организовывать детский досуг, вовлекать детей в различные виды общ</w:t>
            </w:r>
            <w:r w:rsidRPr="006E1D98">
              <w:rPr>
                <w:rFonts w:ascii="Times New Roman" w:hAnsi="Times New Roman"/>
                <w:iCs/>
                <w:sz w:val="24"/>
                <w:szCs w:val="24"/>
              </w:rPr>
              <w:t>е</w:t>
            </w:r>
            <w:r w:rsidRPr="006E1D98">
              <w:rPr>
                <w:rFonts w:ascii="Times New Roman" w:hAnsi="Times New Roman"/>
                <w:iCs/>
                <w:sz w:val="24"/>
                <w:szCs w:val="24"/>
              </w:rPr>
              <w:t>ственно-полезной деятельности и детские творческие объединения;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создавать условия для развития уч</w:t>
            </w:r>
            <w:r w:rsidRPr="006E1D98">
              <w:rPr>
                <w:rFonts w:ascii="Times New Roman" w:hAnsi="Times New Roman"/>
                <w:iCs/>
                <w:sz w:val="24"/>
                <w:szCs w:val="24"/>
              </w:rPr>
              <w:t>е</w:t>
            </w:r>
            <w:r w:rsidRPr="006E1D98">
              <w:rPr>
                <w:rFonts w:ascii="Times New Roman" w:hAnsi="Times New Roman"/>
                <w:iCs/>
                <w:sz w:val="24"/>
                <w:szCs w:val="24"/>
              </w:rPr>
              <w:t>нического самоуправления, формирования благоприятного психологического микр</w:t>
            </w:r>
            <w:r w:rsidRPr="006E1D98">
              <w:rPr>
                <w:rFonts w:ascii="Times New Roman" w:hAnsi="Times New Roman"/>
                <w:iCs/>
                <w:sz w:val="24"/>
                <w:szCs w:val="24"/>
              </w:rPr>
              <w:t>о</w:t>
            </w:r>
            <w:r w:rsidRPr="006E1D98">
              <w:rPr>
                <w:rFonts w:ascii="Times New Roman" w:hAnsi="Times New Roman"/>
                <w:iCs/>
                <w:sz w:val="24"/>
                <w:szCs w:val="24"/>
              </w:rPr>
              <w:t xml:space="preserve">климата и сотрудничества обучающихся </w:t>
            </w:r>
            <w:r w:rsidR="00832F32" w:rsidRPr="006E1D98">
              <w:rPr>
                <w:rFonts w:ascii="Times New Roman" w:hAnsi="Times New Roman"/>
                <w:iCs/>
                <w:sz w:val="24"/>
                <w:szCs w:val="24"/>
              </w:rPr>
              <w:br/>
            </w:r>
            <w:r w:rsidRPr="006E1D98">
              <w:rPr>
                <w:rFonts w:ascii="Times New Roman" w:hAnsi="Times New Roman"/>
                <w:iCs/>
                <w:sz w:val="24"/>
                <w:szCs w:val="24"/>
              </w:rPr>
              <w:t>в классе;</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помогать обучающимся предотвр</w:t>
            </w:r>
            <w:r w:rsidRPr="006E1D98">
              <w:rPr>
                <w:rFonts w:ascii="Times New Roman" w:hAnsi="Times New Roman"/>
                <w:iCs/>
                <w:sz w:val="24"/>
                <w:szCs w:val="24"/>
              </w:rPr>
              <w:t>а</w:t>
            </w:r>
            <w:r w:rsidRPr="006E1D98">
              <w:rPr>
                <w:rFonts w:ascii="Times New Roman" w:hAnsi="Times New Roman"/>
                <w:iCs/>
                <w:sz w:val="24"/>
                <w:szCs w:val="24"/>
              </w:rPr>
              <w:t>щать и разрешать конфликты;</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взаимодействовать с другими спец</w:t>
            </w:r>
            <w:r w:rsidRPr="006E1D98">
              <w:rPr>
                <w:rFonts w:ascii="Times New Roman" w:hAnsi="Times New Roman"/>
                <w:iCs/>
                <w:sz w:val="24"/>
                <w:szCs w:val="24"/>
              </w:rPr>
              <w:t>и</w:t>
            </w:r>
            <w:r w:rsidR="00715066">
              <w:rPr>
                <w:rFonts w:ascii="Times New Roman" w:hAnsi="Times New Roman"/>
                <w:iCs/>
                <w:sz w:val="24"/>
                <w:szCs w:val="24"/>
              </w:rPr>
              <w:t xml:space="preserve">алистами в рамках </w:t>
            </w:r>
            <w:r w:rsidRPr="006E1D98">
              <w:rPr>
                <w:rFonts w:ascii="Times New Roman" w:hAnsi="Times New Roman"/>
                <w:iCs/>
                <w:sz w:val="24"/>
                <w:szCs w:val="24"/>
              </w:rPr>
              <w:t>психолого-медико-педагогического консилиума;</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b/>
                <w:sz w:val="24"/>
                <w:szCs w:val="24"/>
                <w:lang/>
              </w:rPr>
            </w:pPr>
            <w:r w:rsidRPr="006E1D98">
              <w:rPr>
                <w:rFonts w:ascii="Times New Roman" w:hAnsi="Times New Roman"/>
                <w:iCs/>
                <w:sz w:val="24"/>
                <w:szCs w:val="24"/>
              </w:rPr>
              <w:t>использовать воспитательные во</w:t>
            </w:r>
            <w:r w:rsidRPr="006E1D98">
              <w:rPr>
                <w:rFonts w:ascii="Times New Roman" w:hAnsi="Times New Roman"/>
                <w:iCs/>
                <w:sz w:val="24"/>
                <w:szCs w:val="24"/>
              </w:rPr>
              <w:t>з</w:t>
            </w:r>
            <w:r w:rsidRPr="006E1D98">
              <w:rPr>
                <w:rFonts w:ascii="Times New Roman" w:hAnsi="Times New Roman"/>
                <w:iCs/>
                <w:sz w:val="24"/>
                <w:szCs w:val="24"/>
              </w:rPr>
              <w:t>можности различных видов деятельности ребёнка</w:t>
            </w:r>
            <w:r w:rsidRPr="006E1D98">
              <w:rPr>
                <w:rFonts w:ascii="Times New Roman" w:hAnsi="Times New Roman"/>
                <w:bCs/>
                <w:sz w:val="24"/>
                <w:szCs w:val="24"/>
                <w:lang/>
              </w:rPr>
              <w:t xml:space="preserve"> </w:t>
            </w:r>
          </w:p>
        </w:tc>
      </w:tr>
      <w:tr w:rsidR="00607A6E" w:rsidRPr="006E1D98" w:rsidTr="00415AEA">
        <w:trPr>
          <w:trHeight w:val="48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widowControl w:val="0"/>
              <w:autoSpaceDE w:val="0"/>
              <w:autoSpaceDN w:val="0"/>
              <w:adjustRightInd w:val="0"/>
              <w:spacing w:after="0" w:line="240" w:lineRule="auto"/>
              <w:contextualSpacing/>
              <w:jc w:val="both"/>
              <w:rPr>
                <w:rFonts w:ascii="Times New Roman" w:hAnsi="Times New Roman"/>
                <w:b/>
                <w:iCs/>
                <w:sz w:val="24"/>
                <w:szCs w:val="24"/>
              </w:rPr>
            </w:pPr>
            <w:r w:rsidRPr="006E1D98">
              <w:rPr>
                <w:rFonts w:ascii="Times New Roman" w:hAnsi="Times New Roman"/>
                <w:b/>
                <w:iCs/>
                <w:sz w:val="24"/>
                <w:szCs w:val="24"/>
              </w:rPr>
              <w:t>Знания: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 xml:space="preserve">примерные программы воспитания </w:t>
            </w:r>
            <w:r w:rsidR="00832F32" w:rsidRPr="006E1D98">
              <w:rPr>
                <w:rFonts w:ascii="Times New Roman" w:hAnsi="Times New Roman"/>
                <w:iCs/>
                <w:sz w:val="24"/>
                <w:szCs w:val="24"/>
              </w:rPr>
              <w:br/>
            </w:r>
            <w:r w:rsidRPr="006E1D98">
              <w:rPr>
                <w:rFonts w:ascii="Times New Roman" w:hAnsi="Times New Roman"/>
                <w:iCs/>
                <w:sz w:val="24"/>
                <w:szCs w:val="24"/>
              </w:rPr>
              <w:t>и социализации обучающихся для начал</w:t>
            </w:r>
            <w:r w:rsidRPr="006E1D98">
              <w:rPr>
                <w:rFonts w:ascii="Times New Roman" w:hAnsi="Times New Roman"/>
                <w:iCs/>
                <w:sz w:val="24"/>
                <w:szCs w:val="24"/>
              </w:rPr>
              <w:t>ь</w:t>
            </w:r>
            <w:r w:rsidRPr="006E1D98">
              <w:rPr>
                <w:rFonts w:ascii="Times New Roman" w:hAnsi="Times New Roman"/>
                <w:iCs/>
                <w:sz w:val="24"/>
                <w:szCs w:val="24"/>
              </w:rPr>
              <w:t>ного общего образования;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 xml:space="preserve">закономерности проектирования </w:t>
            </w:r>
            <w:r w:rsidR="00832F32" w:rsidRPr="006E1D98">
              <w:rPr>
                <w:rFonts w:ascii="Times New Roman" w:hAnsi="Times New Roman"/>
                <w:iCs/>
                <w:sz w:val="24"/>
                <w:szCs w:val="24"/>
              </w:rPr>
              <w:br/>
            </w:r>
            <w:r w:rsidRPr="006E1D98">
              <w:rPr>
                <w:rFonts w:ascii="Times New Roman" w:hAnsi="Times New Roman"/>
                <w:iCs/>
                <w:sz w:val="24"/>
                <w:szCs w:val="24"/>
              </w:rPr>
              <w:t>и ре</w:t>
            </w:r>
            <w:r w:rsidRPr="006E1D98">
              <w:rPr>
                <w:rFonts w:ascii="Times New Roman" w:hAnsi="Times New Roman"/>
                <w:iCs/>
                <w:sz w:val="24"/>
                <w:szCs w:val="24"/>
              </w:rPr>
              <w:t>а</w:t>
            </w:r>
            <w:r w:rsidRPr="006E1D98">
              <w:rPr>
                <w:rFonts w:ascii="Times New Roman" w:hAnsi="Times New Roman"/>
                <w:iCs/>
                <w:sz w:val="24"/>
                <w:szCs w:val="24"/>
              </w:rPr>
              <w:t>лизации воспитательных программ;</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нормативные правовые, руковод</w:t>
            </w:r>
            <w:r w:rsidRPr="006E1D98">
              <w:rPr>
                <w:rFonts w:ascii="Times New Roman" w:hAnsi="Times New Roman"/>
                <w:iCs/>
                <w:sz w:val="24"/>
                <w:szCs w:val="24"/>
              </w:rPr>
              <w:t>я</w:t>
            </w:r>
            <w:r w:rsidRPr="006E1D98">
              <w:rPr>
                <w:rFonts w:ascii="Times New Roman" w:hAnsi="Times New Roman"/>
                <w:iCs/>
                <w:sz w:val="24"/>
                <w:szCs w:val="24"/>
              </w:rPr>
              <w:t>щие и инструктивные документы, регул</w:t>
            </w:r>
            <w:r w:rsidRPr="006E1D98">
              <w:rPr>
                <w:rFonts w:ascii="Times New Roman" w:hAnsi="Times New Roman"/>
                <w:iCs/>
                <w:sz w:val="24"/>
                <w:szCs w:val="24"/>
              </w:rPr>
              <w:t>и</w:t>
            </w:r>
            <w:r w:rsidRPr="006E1D98">
              <w:rPr>
                <w:rFonts w:ascii="Times New Roman" w:hAnsi="Times New Roman"/>
                <w:iCs/>
                <w:sz w:val="24"/>
                <w:szCs w:val="24"/>
              </w:rPr>
              <w:t>рующие организацию и проведение мер</w:t>
            </w:r>
            <w:r w:rsidRPr="006E1D98">
              <w:rPr>
                <w:rFonts w:ascii="Times New Roman" w:hAnsi="Times New Roman"/>
                <w:iCs/>
                <w:sz w:val="24"/>
                <w:szCs w:val="24"/>
              </w:rPr>
              <w:t>о</w:t>
            </w:r>
            <w:r w:rsidRPr="006E1D98">
              <w:rPr>
                <w:rFonts w:ascii="Times New Roman" w:hAnsi="Times New Roman"/>
                <w:iCs/>
                <w:sz w:val="24"/>
                <w:szCs w:val="24"/>
              </w:rPr>
              <w:t>приятий за пределами территории образ</w:t>
            </w:r>
            <w:r w:rsidRPr="006E1D98">
              <w:rPr>
                <w:rFonts w:ascii="Times New Roman" w:hAnsi="Times New Roman"/>
                <w:iCs/>
                <w:sz w:val="24"/>
                <w:szCs w:val="24"/>
              </w:rPr>
              <w:t>о</w:t>
            </w:r>
            <w:r w:rsidRPr="006E1D98">
              <w:rPr>
                <w:rFonts w:ascii="Times New Roman" w:hAnsi="Times New Roman"/>
                <w:iCs/>
                <w:sz w:val="24"/>
                <w:szCs w:val="24"/>
              </w:rPr>
              <w:t>вательной организации (экскурсий, пох</w:t>
            </w:r>
            <w:r w:rsidRPr="006E1D98">
              <w:rPr>
                <w:rFonts w:ascii="Times New Roman" w:hAnsi="Times New Roman"/>
                <w:iCs/>
                <w:sz w:val="24"/>
                <w:szCs w:val="24"/>
              </w:rPr>
              <w:t>о</w:t>
            </w:r>
            <w:r w:rsidRPr="006E1D98">
              <w:rPr>
                <w:rFonts w:ascii="Times New Roman" w:hAnsi="Times New Roman"/>
                <w:iCs/>
                <w:sz w:val="24"/>
                <w:szCs w:val="24"/>
              </w:rPr>
              <w:t>дов, экспедиций и т.п.);</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современные, в том числе интера</w:t>
            </w:r>
            <w:r w:rsidRPr="006E1D98">
              <w:rPr>
                <w:rFonts w:ascii="Times New Roman" w:hAnsi="Times New Roman"/>
                <w:iCs/>
                <w:sz w:val="24"/>
                <w:szCs w:val="24"/>
              </w:rPr>
              <w:t>к</w:t>
            </w:r>
            <w:r w:rsidRPr="006E1D98">
              <w:rPr>
                <w:rFonts w:ascii="Times New Roman" w:hAnsi="Times New Roman"/>
                <w:iCs/>
                <w:sz w:val="24"/>
                <w:szCs w:val="24"/>
              </w:rPr>
              <w:t xml:space="preserve">тивные, формы и методы воспитательной работы;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способы защиты достоинства и интересов обучающихся, оказавшихся в ко</w:t>
            </w:r>
            <w:r w:rsidRPr="006E1D98">
              <w:rPr>
                <w:rFonts w:ascii="Times New Roman" w:hAnsi="Times New Roman"/>
                <w:iCs/>
                <w:sz w:val="24"/>
                <w:szCs w:val="24"/>
              </w:rPr>
              <w:t>н</w:t>
            </w:r>
            <w:r w:rsidRPr="006E1D98">
              <w:rPr>
                <w:rFonts w:ascii="Times New Roman" w:hAnsi="Times New Roman"/>
                <w:iCs/>
                <w:sz w:val="24"/>
                <w:szCs w:val="24"/>
              </w:rPr>
              <w:t xml:space="preserve">фликтной ситуации и/или неблагоприятных условиях;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теоретические и методические осн</w:t>
            </w:r>
            <w:r w:rsidRPr="006E1D98">
              <w:rPr>
                <w:rFonts w:ascii="Times New Roman" w:hAnsi="Times New Roman"/>
                <w:iCs/>
                <w:sz w:val="24"/>
                <w:szCs w:val="24"/>
              </w:rPr>
              <w:t>о</w:t>
            </w:r>
            <w:r w:rsidRPr="006E1D98">
              <w:rPr>
                <w:rFonts w:ascii="Times New Roman" w:hAnsi="Times New Roman"/>
                <w:iCs/>
                <w:sz w:val="24"/>
                <w:szCs w:val="24"/>
              </w:rPr>
              <w:t>вы деятельности классного руководителя;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образцы и ценности социального поведения, поведения в мире виртуальной реальн</w:t>
            </w:r>
            <w:r w:rsidRPr="006E1D98">
              <w:rPr>
                <w:rFonts w:ascii="Times New Roman" w:hAnsi="Times New Roman"/>
                <w:iCs/>
                <w:sz w:val="24"/>
                <w:szCs w:val="24"/>
              </w:rPr>
              <w:t>о</w:t>
            </w:r>
            <w:r w:rsidRPr="006E1D98">
              <w:rPr>
                <w:rFonts w:ascii="Times New Roman" w:hAnsi="Times New Roman"/>
                <w:iCs/>
                <w:sz w:val="24"/>
                <w:szCs w:val="24"/>
              </w:rPr>
              <w:t>сти и социальных сетях;</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основы методики воспитательной раб</w:t>
            </w:r>
            <w:r w:rsidRPr="006E1D98">
              <w:rPr>
                <w:rFonts w:ascii="Times New Roman" w:hAnsi="Times New Roman"/>
                <w:iCs/>
                <w:sz w:val="24"/>
                <w:szCs w:val="24"/>
              </w:rPr>
              <w:t>о</w:t>
            </w:r>
            <w:r w:rsidRPr="006E1D98">
              <w:rPr>
                <w:rFonts w:ascii="Times New Roman" w:hAnsi="Times New Roman"/>
                <w:iCs/>
                <w:sz w:val="24"/>
                <w:szCs w:val="24"/>
              </w:rPr>
              <w:t xml:space="preserve">ты;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основные принципы деятельностн</w:t>
            </w:r>
            <w:r w:rsidRPr="006E1D98">
              <w:rPr>
                <w:rFonts w:ascii="Times New Roman" w:hAnsi="Times New Roman"/>
                <w:iCs/>
                <w:sz w:val="24"/>
                <w:szCs w:val="24"/>
              </w:rPr>
              <w:t>о</w:t>
            </w:r>
            <w:r w:rsidRPr="006E1D98">
              <w:rPr>
                <w:rFonts w:ascii="Times New Roman" w:hAnsi="Times New Roman"/>
                <w:iCs/>
                <w:sz w:val="24"/>
                <w:szCs w:val="24"/>
              </w:rPr>
              <w:t>го подхода в воспитании;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современные технологии воспит</w:t>
            </w:r>
            <w:r w:rsidRPr="006E1D98">
              <w:rPr>
                <w:rFonts w:ascii="Times New Roman" w:hAnsi="Times New Roman"/>
                <w:iCs/>
                <w:sz w:val="24"/>
                <w:szCs w:val="24"/>
              </w:rPr>
              <w:t>а</w:t>
            </w:r>
            <w:r w:rsidRPr="006E1D98">
              <w:rPr>
                <w:rFonts w:ascii="Times New Roman" w:hAnsi="Times New Roman"/>
                <w:iCs/>
                <w:sz w:val="24"/>
                <w:szCs w:val="24"/>
              </w:rPr>
              <w:t>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особенности адаптации обучающи</w:t>
            </w:r>
            <w:r w:rsidRPr="006E1D98">
              <w:rPr>
                <w:rFonts w:ascii="Times New Roman" w:hAnsi="Times New Roman"/>
                <w:iCs/>
                <w:sz w:val="24"/>
                <w:szCs w:val="24"/>
              </w:rPr>
              <w:t>х</w:t>
            </w:r>
            <w:r w:rsidRPr="006E1D98">
              <w:rPr>
                <w:rFonts w:ascii="Times New Roman" w:hAnsi="Times New Roman"/>
                <w:iCs/>
                <w:sz w:val="24"/>
                <w:szCs w:val="24"/>
              </w:rPr>
              <w:t>ся к условиям начального общего образ</w:t>
            </w:r>
            <w:r w:rsidRPr="006E1D98">
              <w:rPr>
                <w:rFonts w:ascii="Times New Roman" w:hAnsi="Times New Roman"/>
                <w:iCs/>
                <w:sz w:val="24"/>
                <w:szCs w:val="24"/>
              </w:rPr>
              <w:t>о</w:t>
            </w:r>
            <w:r w:rsidRPr="006E1D98">
              <w:rPr>
                <w:rFonts w:ascii="Times New Roman" w:hAnsi="Times New Roman"/>
                <w:iCs/>
                <w:sz w:val="24"/>
                <w:szCs w:val="24"/>
              </w:rPr>
              <w:t>вания;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возрастные особенности обуча</w:t>
            </w:r>
            <w:r w:rsidRPr="006E1D98">
              <w:rPr>
                <w:rFonts w:ascii="Times New Roman" w:hAnsi="Times New Roman"/>
                <w:iCs/>
                <w:sz w:val="24"/>
                <w:szCs w:val="24"/>
              </w:rPr>
              <w:t>ю</w:t>
            </w:r>
            <w:r w:rsidRPr="006E1D98">
              <w:rPr>
                <w:rFonts w:ascii="Times New Roman" w:hAnsi="Times New Roman"/>
                <w:iCs/>
                <w:sz w:val="24"/>
                <w:szCs w:val="24"/>
              </w:rPr>
              <w:t xml:space="preserve">щихся на </w:t>
            </w:r>
            <w:r w:rsidRPr="006E1D98">
              <w:rPr>
                <w:rFonts w:ascii="Times New Roman" w:hAnsi="Times New Roman"/>
                <w:iCs/>
                <w:sz w:val="24"/>
                <w:szCs w:val="24"/>
              </w:rPr>
              <w:lastRenderedPageBreak/>
              <w:t>ступени начального общего обр</w:t>
            </w:r>
            <w:r w:rsidRPr="006E1D98">
              <w:rPr>
                <w:rFonts w:ascii="Times New Roman" w:hAnsi="Times New Roman"/>
                <w:iCs/>
                <w:sz w:val="24"/>
                <w:szCs w:val="24"/>
              </w:rPr>
              <w:t>а</w:t>
            </w:r>
            <w:r w:rsidRPr="006E1D98">
              <w:rPr>
                <w:rFonts w:ascii="Times New Roman" w:hAnsi="Times New Roman"/>
                <w:iCs/>
                <w:sz w:val="24"/>
                <w:szCs w:val="24"/>
              </w:rPr>
              <w:t>зования;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условия развития ученического самоуправления в общеобразовательной организ</w:t>
            </w:r>
            <w:r w:rsidRPr="006E1D98">
              <w:rPr>
                <w:rFonts w:ascii="Times New Roman" w:hAnsi="Times New Roman"/>
                <w:iCs/>
                <w:sz w:val="24"/>
                <w:szCs w:val="24"/>
              </w:rPr>
              <w:t>а</w:t>
            </w:r>
            <w:r w:rsidRPr="006E1D98">
              <w:rPr>
                <w:rFonts w:ascii="Times New Roman" w:hAnsi="Times New Roman"/>
                <w:iCs/>
                <w:sz w:val="24"/>
                <w:szCs w:val="24"/>
              </w:rPr>
              <w:t>ции;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условия формирования благоприя</w:t>
            </w:r>
            <w:r w:rsidRPr="006E1D98">
              <w:rPr>
                <w:rFonts w:ascii="Times New Roman" w:hAnsi="Times New Roman"/>
                <w:iCs/>
                <w:sz w:val="24"/>
                <w:szCs w:val="24"/>
              </w:rPr>
              <w:t>т</w:t>
            </w:r>
            <w:r w:rsidRPr="006E1D98">
              <w:rPr>
                <w:rFonts w:ascii="Times New Roman" w:hAnsi="Times New Roman"/>
                <w:iCs/>
                <w:sz w:val="24"/>
                <w:szCs w:val="24"/>
              </w:rPr>
              <w:t>ного психологического микроклимата и сотрудн</w:t>
            </w:r>
            <w:r w:rsidRPr="006E1D98">
              <w:rPr>
                <w:rFonts w:ascii="Times New Roman" w:hAnsi="Times New Roman"/>
                <w:iCs/>
                <w:sz w:val="24"/>
                <w:szCs w:val="24"/>
              </w:rPr>
              <w:t>и</w:t>
            </w:r>
            <w:r w:rsidRPr="006E1D98">
              <w:rPr>
                <w:rFonts w:ascii="Times New Roman" w:hAnsi="Times New Roman"/>
                <w:iCs/>
                <w:sz w:val="24"/>
                <w:szCs w:val="24"/>
              </w:rPr>
              <w:t>чества обучающихся в классе;</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 xml:space="preserve">способы формирования коллектива класса и роль классного руководителя </w:t>
            </w:r>
            <w:r w:rsidR="00832F32" w:rsidRPr="006E1D98">
              <w:rPr>
                <w:rFonts w:ascii="Times New Roman" w:hAnsi="Times New Roman"/>
                <w:iCs/>
                <w:sz w:val="24"/>
                <w:szCs w:val="24"/>
              </w:rPr>
              <w:br/>
            </w:r>
            <w:r w:rsidRPr="006E1D98">
              <w:rPr>
                <w:rFonts w:ascii="Times New Roman" w:hAnsi="Times New Roman"/>
                <w:iCs/>
                <w:sz w:val="24"/>
                <w:szCs w:val="24"/>
              </w:rPr>
              <w:t>в этом процессе;</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педагогические и гигиенические требования к организации и проведению различных видов воспитательной работы</w:t>
            </w:r>
          </w:p>
        </w:tc>
      </w:tr>
      <w:tr w:rsidR="00607A6E" w:rsidRPr="006E1D98" w:rsidTr="00415AEA">
        <w:trPr>
          <w:trHeight w:val="48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val="restart"/>
          </w:tcPr>
          <w:p w:rsidR="00607A6E" w:rsidRPr="006E1D98" w:rsidRDefault="00607A6E" w:rsidP="00415AEA">
            <w:pPr>
              <w:spacing w:after="0" w:line="240" w:lineRule="auto"/>
              <w:jc w:val="both"/>
              <w:rPr>
                <w:rFonts w:ascii="Times New Roman" w:hAnsi="Times New Roman"/>
                <w:sz w:val="24"/>
                <w:szCs w:val="24"/>
              </w:rPr>
            </w:pPr>
            <w:r w:rsidRPr="006E1D98">
              <w:rPr>
                <w:rFonts w:ascii="Times New Roman" w:hAnsi="Times New Roman"/>
                <w:sz w:val="24"/>
                <w:szCs w:val="24"/>
              </w:rPr>
              <w:t>ПК 3.2. Анализировать процесс и результаты ре</w:t>
            </w:r>
            <w:r w:rsidRPr="006E1D98">
              <w:rPr>
                <w:rFonts w:ascii="Times New Roman" w:hAnsi="Times New Roman"/>
                <w:sz w:val="24"/>
                <w:szCs w:val="24"/>
              </w:rPr>
              <w:t>а</w:t>
            </w:r>
            <w:r w:rsidRPr="006E1D98">
              <w:rPr>
                <w:rFonts w:ascii="Times New Roman" w:hAnsi="Times New Roman"/>
                <w:sz w:val="24"/>
                <w:szCs w:val="24"/>
              </w:rPr>
              <w:t>лизации программы восп</w:t>
            </w:r>
            <w:r w:rsidRPr="006E1D98">
              <w:rPr>
                <w:rFonts w:ascii="Times New Roman" w:hAnsi="Times New Roman"/>
                <w:sz w:val="24"/>
                <w:szCs w:val="24"/>
              </w:rPr>
              <w:t>и</w:t>
            </w:r>
            <w:r w:rsidRPr="006E1D98">
              <w:rPr>
                <w:rFonts w:ascii="Times New Roman" w:hAnsi="Times New Roman"/>
                <w:sz w:val="24"/>
                <w:szCs w:val="24"/>
              </w:rPr>
              <w:t>тания</w:t>
            </w:r>
          </w:p>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 xml:space="preserve">Практический опыт: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b/>
              </w:rPr>
            </w:pPr>
            <w:r w:rsidRPr="006E1D98">
              <w:rPr>
                <w:rFonts w:ascii="Times New Roman" w:hAnsi="Times New Roman"/>
                <w:iCs/>
                <w:sz w:val="24"/>
                <w:szCs w:val="24"/>
              </w:rPr>
              <w:t>педагогическо</w:t>
            </w:r>
            <w:r w:rsidR="00715066">
              <w:rPr>
                <w:rFonts w:ascii="Times New Roman" w:hAnsi="Times New Roman"/>
                <w:iCs/>
                <w:sz w:val="24"/>
                <w:szCs w:val="24"/>
              </w:rPr>
              <w:t>го</w:t>
            </w:r>
            <w:r w:rsidRPr="006E1D98">
              <w:rPr>
                <w:rFonts w:ascii="Times New Roman" w:hAnsi="Times New Roman"/>
                <w:iCs/>
                <w:sz w:val="24"/>
                <w:szCs w:val="24"/>
              </w:rPr>
              <w:t xml:space="preserve"> наблюдени</w:t>
            </w:r>
            <w:r w:rsidR="00715066">
              <w:rPr>
                <w:rFonts w:ascii="Times New Roman" w:hAnsi="Times New Roman"/>
                <w:iCs/>
                <w:sz w:val="24"/>
                <w:szCs w:val="24"/>
              </w:rPr>
              <w:t>я</w:t>
            </w:r>
            <w:r w:rsidRPr="006E1D98">
              <w:rPr>
                <w:rFonts w:ascii="Times New Roman" w:hAnsi="Times New Roman"/>
                <w:iCs/>
                <w:sz w:val="24"/>
                <w:szCs w:val="24"/>
              </w:rPr>
              <w:t>, ди</w:t>
            </w:r>
            <w:r w:rsidRPr="006E1D98">
              <w:rPr>
                <w:rFonts w:ascii="Times New Roman" w:hAnsi="Times New Roman"/>
                <w:iCs/>
                <w:sz w:val="24"/>
                <w:szCs w:val="24"/>
              </w:rPr>
              <w:t>а</w:t>
            </w:r>
            <w:r w:rsidRPr="006E1D98">
              <w:rPr>
                <w:rFonts w:ascii="Times New Roman" w:hAnsi="Times New Roman"/>
                <w:iCs/>
                <w:sz w:val="24"/>
                <w:szCs w:val="24"/>
              </w:rPr>
              <w:t>гностик</w:t>
            </w:r>
            <w:r w:rsidR="00715066">
              <w:rPr>
                <w:rFonts w:ascii="Times New Roman" w:hAnsi="Times New Roman"/>
                <w:iCs/>
                <w:sz w:val="24"/>
                <w:szCs w:val="24"/>
              </w:rPr>
              <w:t>и</w:t>
            </w:r>
            <w:r w:rsidRPr="006E1D98">
              <w:rPr>
                <w:rFonts w:ascii="Times New Roman" w:hAnsi="Times New Roman"/>
                <w:iCs/>
                <w:sz w:val="24"/>
                <w:szCs w:val="24"/>
              </w:rPr>
              <w:t xml:space="preserve"> и интерпретаци</w:t>
            </w:r>
            <w:r w:rsidR="00715066">
              <w:rPr>
                <w:rFonts w:ascii="Times New Roman" w:hAnsi="Times New Roman"/>
                <w:iCs/>
                <w:sz w:val="24"/>
                <w:szCs w:val="24"/>
              </w:rPr>
              <w:t>и</w:t>
            </w:r>
            <w:r w:rsidRPr="006E1D98">
              <w:rPr>
                <w:rFonts w:ascii="Times New Roman" w:hAnsi="Times New Roman"/>
                <w:iCs/>
                <w:sz w:val="24"/>
                <w:szCs w:val="24"/>
              </w:rPr>
              <w:t xml:space="preserve"> результатов процесса во</w:t>
            </w:r>
            <w:r w:rsidRPr="006E1D98">
              <w:rPr>
                <w:rFonts w:ascii="Times New Roman" w:hAnsi="Times New Roman"/>
                <w:iCs/>
                <w:sz w:val="24"/>
                <w:szCs w:val="24"/>
              </w:rPr>
              <w:t>с</w:t>
            </w:r>
            <w:r w:rsidR="00715066">
              <w:rPr>
                <w:rFonts w:ascii="Times New Roman" w:hAnsi="Times New Roman"/>
                <w:iCs/>
                <w:sz w:val="24"/>
                <w:szCs w:val="24"/>
              </w:rPr>
              <w:t>питания</w:t>
            </w:r>
          </w:p>
        </w:tc>
      </w:tr>
      <w:tr w:rsidR="00607A6E" w:rsidRPr="006E1D98" w:rsidTr="00415AEA">
        <w:trPr>
          <w:trHeight w:val="48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Умения: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диагностировать результаты реал</w:t>
            </w:r>
            <w:r w:rsidRPr="006E1D98">
              <w:rPr>
                <w:rFonts w:ascii="Times New Roman" w:hAnsi="Times New Roman"/>
                <w:iCs/>
                <w:sz w:val="24"/>
                <w:szCs w:val="24"/>
              </w:rPr>
              <w:t>и</w:t>
            </w:r>
            <w:r w:rsidRPr="006E1D98">
              <w:rPr>
                <w:rFonts w:ascii="Times New Roman" w:hAnsi="Times New Roman"/>
                <w:iCs/>
                <w:sz w:val="24"/>
                <w:szCs w:val="24"/>
              </w:rPr>
              <w:t>зации программы воспитания;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b/>
                <w:sz w:val="24"/>
                <w:szCs w:val="24"/>
                <w:lang/>
              </w:rPr>
            </w:pPr>
            <w:r w:rsidRPr="006E1D98">
              <w:rPr>
                <w:rFonts w:ascii="Times New Roman" w:hAnsi="Times New Roman"/>
                <w:iCs/>
                <w:sz w:val="24"/>
                <w:szCs w:val="24"/>
              </w:rPr>
              <w:t>анализировать результаты р</w:t>
            </w:r>
            <w:r w:rsidR="00832F32" w:rsidRPr="006E1D98">
              <w:rPr>
                <w:rFonts w:ascii="Times New Roman" w:hAnsi="Times New Roman"/>
                <w:iCs/>
                <w:sz w:val="24"/>
                <w:szCs w:val="24"/>
              </w:rPr>
              <w:t>еализ</w:t>
            </w:r>
            <w:r w:rsidR="00832F32" w:rsidRPr="006E1D98">
              <w:rPr>
                <w:rFonts w:ascii="Times New Roman" w:hAnsi="Times New Roman"/>
                <w:iCs/>
                <w:sz w:val="24"/>
                <w:szCs w:val="24"/>
              </w:rPr>
              <w:t>а</w:t>
            </w:r>
            <w:r w:rsidR="00832F32" w:rsidRPr="006E1D98">
              <w:rPr>
                <w:rFonts w:ascii="Times New Roman" w:hAnsi="Times New Roman"/>
                <w:iCs/>
                <w:sz w:val="24"/>
                <w:szCs w:val="24"/>
              </w:rPr>
              <w:t>ции программы воспитания</w:t>
            </w:r>
          </w:p>
        </w:tc>
      </w:tr>
      <w:tr w:rsidR="00607A6E" w:rsidRPr="006E1D98" w:rsidTr="00415AEA">
        <w:trPr>
          <w:trHeight w:val="48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Знания: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методика педагогического наблюд</w:t>
            </w:r>
            <w:r w:rsidRPr="006E1D98">
              <w:rPr>
                <w:rFonts w:ascii="Times New Roman" w:hAnsi="Times New Roman"/>
                <w:iCs/>
                <w:sz w:val="24"/>
                <w:szCs w:val="24"/>
              </w:rPr>
              <w:t>е</w:t>
            </w:r>
            <w:r w:rsidRPr="006E1D98">
              <w:rPr>
                <w:rFonts w:ascii="Times New Roman" w:hAnsi="Times New Roman"/>
                <w:iCs/>
                <w:sz w:val="24"/>
                <w:szCs w:val="24"/>
              </w:rPr>
              <w:t>ния, основы интерпретации полученных результ</w:t>
            </w:r>
            <w:r w:rsidRPr="006E1D98">
              <w:rPr>
                <w:rFonts w:ascii="Times New Roman" w:hAnsi="Times New Roman"/>
                <w:iCs/>
                <w:sz w:val="24"/>
                <w:szCs w:val="24"/>
              </w:rPr>
              <w:t>а</w:t>
            </w:r>
            <w:r w:rsidRPr="006E1D98">
              <w:rPr>
                <w:rFonts w:ascii="Times New Roman" w:hAnsi="Times New Roman"/>
                <w:iCs/>
                <w:sz w:val="24"/>
                <w:szCs w:val="24"/>
              </w:rPr>
              <w:t>тов и формы их представления;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rPr>
            </w:pPr>
            <w:r w:rsidRPr="006E1D98">
              <w:rPr>
                <w:rFonts w:ascii="Times New Roman" w:hAnsi="Times New Roman"/>
                <w:iCs/>
                <w:sz w:val="24"/>
                <w:szCs w:val="24"/>
              </w:rPr>
              <w:t>способы диагностики результатов во</w:t>
            </w:r>
            <w:r w:rsidRPr="006E1D98">
              <w:rPr>
                <w:rFonts w:ascii="Times New Roman" w:hAnsi="Times New Roman"/>
                <w:iCs/>
                <w:sz w:val="24"/>
                <w:szCs w:val="24"/>
              </w:rPr>
              <w:t>с</w:t>
            </w:r>
            <w:r w:rsidR="00832F32" w:rsidRPr="006E1D98">
              <w:rPr>
                <w:rFonts w:ascii="Times New Roman" w:hAnsi="Times New Roman"/>
                <w:iCs/>
                <w:sz w:val="24"/>
                <w:szCs w:val="24"/>
              </w:rPr>
              <w:t>питательной работы</w:t>
            </w:r>
          </w:p>
        </w:tc>
      </w:tr>
      <w:tr w:rsidR="00607A6E" w:rsidRPr="006E1D98" w:rsidTr="00415AEA">
        <w:trPr>
          <w:trHeight w:val="48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val="restart"/>
          </w:tcPr>
          <w:p w:rsidR="00607A6E" w:rsidRPr="006E1D98" w:rsidRDefault="00607A6E" w:rsidP="00715066">
            <w:pPr>
              <w:spacing w:after="0" w:line="240" w:lineRule="auto"/>
              <w:rPr>
                <w:rFonts w:ascii="Times New Roman" w:hAnsi="Times New Roman"/>
                <w:sz w:val="24"/>
                <w:szCs w:val="24"/>
              </w:rPr>
            </w:pPr>
            <w:r w:rsidRPr="006E1D98">
              <w:rPr>
                <w:rFonts w:ascii="Times New Roman" w:hAnsi="Times New Roman"/>
                <w:sz w:val="24"/>
                <w:szCs w:val="24"/>
              </w:rPr>
              <w:t>ПК 3.3. Систематизир</w:t>
            </w:r>
            <w:r w:rsidRPr="006E1D98">
              <w:rPr>
                <w:rFonts w:ascii="Times New Roman" w:hAnsi="Times New Roman"/>
                <w:sz w:val="24"/>
                <w:szCs w:val="24"/>
              </w:rPr>
              <w:t>о</w:t>
            </w:r>
            <w:r w:rsidRPr="006E1D98">
              <w:rPr>
                <w:rFonts w:ascii="Times New Roman" w:hAnsi="Times New Roman"/>
                <w:sz w:val="24"/>
                <w:szCs w:val="24"/>
              </w:rPr>
              <w:t>вать и оценивать пед</w:t>
            </w:r>
            <w:r w:rsidRPr="006E1D98">
              <w:rPr>
                <w:rFonts w:ascii="Times New Roman" w:hAnsi="Times New Roman"/>
                <w:sz w:val="24"/>
                <w:szCs w:val="24"/>
              </w:rPr>
              <w:t>а</w:t>
            </w:r>
            <w:r w:rsidRPr="006E1D98">
              <w:rPr>
                <w:rFonts w:ascii="Times New Roman" w:hAnsi="Times New Roman"/>
                <w:sz w:val="24"/>
                <w:szCs w:val="24"/>
              </w:rPr>
              <w:t>гогический опыт и образовател</w:t>
            </w:r>
            <w:r w:rsidRPr="006E1D98">
              <w:rPr>
                <w:rFonts w:ascii="Times New Roman" w:hAnsi="Times New Roman"/>
                <w:sz w:val="24"/>
                <w:szCs w:val="24"/>
              </w:rPr>
              <w:t>ь</w:t>
            </w:r>
            <w:r w:rsidRPr="006E1D98">
              <w:rPr>
                <w:rFonts w:ascii="Times New Roman" w:hAnsi="Times New Roman"/>
                <w:sz w:val="24"/>
                <w:szCs w:val="24"/>
              </w:rPr>
              <w:t>ные технологии в области начального общего образ</w:t>
            </w:r>
            <w:r w:rsidRPr="006E1D98">
              <w:rPr>
                <w:rFonts w:ascii="Times New Roman" w:hAnsi="Times New Roman"/>
                <w:sz w:val="24"/>
                <w:szCs w:val="24"/>
              </w:rPr>
              <w:t>о</w:t>
            </w:r>
            <w:r w:rsidRPr="006E1D98">
              <w:rPr>
                <w:rFonts w:ascii="Times New Roman" w:hAnsi="Times New Roman"/>
                <w:sz w:val="24"/>
                <w:szCs w:val="24"/>
              </w:rPr>
              <w:t>вания с позиции эффекти</w:t>
            </w:r>
            <w:r w:rsidRPr="006E1D98">
              <w:rPr>
                <w:rFonts w:ascii="Times New Roman" w:hAnsi="Times New Roman"/>
                <w:sz w:val="24"/>
                <w:szCs w:val="24"/>
              </w:rPr>
              <w:t>в</w:t>
            </w:r>
            <w:r w:rsidRPr="006E1D98">
              <w:rPr>
                <w:rFonts w:ascii="Times New Roman" w:hAnsi="Times New Roman"/>
                <w:sz w:val="24"/>
                <w:szCs w:val="24"/>
              </w:rPr>
              <w:t>ности их применения в обл</w:t>
            </w:r>
            <w:r w:rsidRPr="006E1D98">
              <w:rPr>
                <w:rFonts w:ascii="Times New Roman" w:hAnsi="Times New Roman"/>
                <w:sz w:val="24"/>
                <w:szCs w:val="24"/>
              </w:rPr>
              <w:t>а</w:t>
            </w:r>
            <w:r w:rsidRPr="006E1D98">
              <w:rPr>
                <w:rFonts w:ascii="Times New Roman" w:hAnsi="Times New Roman"/>
                <w:sz w:val="24"/>
                <w:szCs w:val="24"/>
              </w:rPr>
              <w:t xml:space="preserve">сти воспитания </w:t>
            </w:r>
            <w:r w:rsidR="0002645D">
              <w:rPr>
                <w:rFonts w:ascii="Times New Roman" w:hAnsi="Times New Roman"/>
                <w:sz w:val="24"/>
                <w:szCs w:val="24"/>
              </w:rPr>
              <w:t>обучающихся</w:t>
            </w:r>
          </w:p>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 xml:space="preserve">Практический опыт: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анализ</w:t>
            </w:r>
            <w:r w:rsidR="00715066">
              <w:rPr>
                <w:rFonts w:ascii="Times New Roman" w:hAnsi="Times New Roman"/>
                <w:iCs/>
                <w:sz w:val="24"/>
                <w:szCs w:val="24"/>
              </w:rPr>
              <w:t>а</w:t>
            </w:r>
            <w:r w:rsidRPr="006E1D98">
              <w:rPr>
                <w:rFonts w:ascii="Times New Roman" w:hAnsi="Times New Roman"/>
                <w:iCs/>
                <w:sz w:val="24"/>
                <w:szCs w:val="24"/>
              </w:rPr>
              <w:t xml:space="preserve"> планов воспитательной раб</w:t>
            </w:r>
            <w:r w:rsidRPr="006E1D98">
              <w:rPr>
                <w:rFonts w:ascii="Times New Roman" w:hAnsi="Times New Roman"/>
                <w:iCs/>
                <w:sz w:val="24"/>
                <w:szCs w:val="24"/>
              </w:rPr>
              <w:t>о</w:t>
            </w:r>
            <w:r w:rsidRPr="006E1D98">
              <w:rPr>
                <w:rFonts w:ascii="Times New Roman" w:hAnsi="Times New Roman"/>
                <w:iCs/>
                <w:sz w:val="24"/>
                <w:szCs w:val="24"/>
              </w:rPr>
              <w:t>ты, методов, приемов и технологий орган</w:t>
            </w:r>
            <w:r w:rsidRPr="006E1D98">
              <w:rPr>
                <w:rFonts w:ascii="Times New Roman" w:hAnsi="Times New Roman"/>
                <w:iCs/>
                <w:sz w:val="24"/>
                <w:szCs w:val="24"/>
              </w:rPr>
              <w:t>и</w:t>
            </w:r>
            <w:r w:rsidRPr="006E1D98">
              <w:rPr>
                <w:rFonts w:ascii="Times New Roman" w:hAnsi="Times New Roman"/>
                <w:iCs/>
                <w:sz w:val="24"/>
                <w:szCs w:val="24"/>
              </w:rPr>
              <w:t>зации деятельности классного руководит</w:t>
            </w:r>
            <w:r w:rsidRPr="006E1D98">
              <w:rPr>
                <w:rFonts w:ascii="Times New Roman" w:hAnsi="Times New Roman"/>
                <w:iCs/>
                <w:sz w:val="24"/>
                <w:szCs w:val="24"/>
              </w:rPr>
              <w:t>е</w:t>
            </w:r>
            <w:r w:rsidRPr="006E1D98">
              <w:rPr>
                <w:rFonts w:ascii="Times New Roman" w:hAnsi="Times New Roman"/>
                <w:iCs/>
                <w:sz w:val="24"/>
                <w:szCs w:val="24"/>
              </w:rPr>
              <w:t>ля, разработки предложений по их корре</w:t>
            </w:r>
            <w:r w:rsidRPr="006E1D98">
              <w:rPr>
                <w:rFonts w:ascii="Times New Roman" w:hAnsi="Times New Roman"/>
                <w:iCs/>
                <w:sz w:val="24"/>
                <w:szCs w:val="24"/>
              </w:rPr>
              <w:t>к</w:t>
            </w:r>
            <w:r w:rsidRPr="006E1D98">
              <w:rPr>
                <w:rFonts w:ascii="Times New Roman" w:hAnsi="Times New Roman"/>
                <w:iCs/>
                <w:sz w:val="24"/>
                <w:szCs w:val="24"/>
              </w:rPr>
              <w:t>ции;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систематизаци</w:t>
            </w:r>
            <w:r w:rsidR="00715066">
              <w:rPr>
                <w:rFonts w:ascii="Times New Roman" w:hAnsi="Times New Roman"/>
                <w:iCs/>
                <w:sz w:val="24"/>
                <w:szCs w:val="24"/>
              </w:rPr>
              <w:t>и</w:t>
            </w:r>
            <w:r w:rsidRPr="006E1D98">
              <w:rPr>
                <w:rFonts w:ascii="Times New Roman" w:hAnsi="Times New Roman"/>
                <w:iCs/>
                <w:sz w:val="24"/>
                <w:szCs w:val="24"/>
              </w:rPr>
              <w:t xml:space="preserve"> педагогического опыта в области воспитания </w:t>
            </w:r>
            <w:r w:rsidR="00B76EDF">
              <w:rPr>
                <w:rFonts w:ascii="Times New Roman" w:hAnsi="Times New Roman"/>
                <w:iCs/>
                <w:sz w:val="24"/>
                <w:szCs w:val="24"/>
              </w:rPr>
              <w:t>обучающихся</w:t>
            </w:r>
            <w:r w:rsidRPr="006E1D98">
              <w:rPr>
                <w:rFonts w:ascii="Times New Roman" w:hAnsi="Times New Roman"/>
                <w:iCs/>
                <w:sz w:val="24"/>
                <w:szCs w:val="24"/>
              </w:rPr>
              <w:t>;</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b/>
                <w:sz w:val="24"/>
                <w:szCs w:val="24"/>
              </w:rPr>
            </w:pPr>
            <w:r w:rsidRPr="006E1D98">
              <w:rPr>
                <w:rFonts w:ascii="Times New Roman" w:hAnsi="Times New Roman"/>
                <w:iCs/>
                <w:sz w:val="24"/>
                <w:szCs w:val="24"/>
              </w:rPr>
              <w:t>оценк</w:t>
            </w:r>
            <w:r w:rsidR="00715066">
              <w:rPr>
                <w:rFonts w:ascii="Times New Roman" w:hAnsi="Times New Roman"/>
                <w:iCs/>
                <w:sz w:val="24"/>
                <w:szCs w:val="24"/>
              </w:rPr>
              <w:t>и</w:t>
            </w:r>
            <w:r w:rsidRPr="006E1D98">
              <w:rPr>
                <w:rFonts w:ascii="Times New Roman" w:hAnsi="Times New Roman"/>
                <w:iCs/>
                <w:sz w:val="24"/>
                <w:szCs w:val="24"/>
              </w:rPr>
              <w:t xml:space="preserve"> эффективности применения образовательных технологий в области воспит</w:t>
            </w:r>
            <w:r w:rsidRPr="006E1D98">
              <w:rPr>
                <w:rFonts w:ascii="Times New Roman" w:hAnsi="Times New Roman"/>
                <w:iCs/>
                <w:sz w:val="24"/>
                <w:szCs w:val="24"/>
              </w:rPr>
              <w:t>а</w:t>
            </w:r>
            <w:r w:rsidRPr="006E1D98">
              <w:rPr>
                <w:rFonts w:ascii="Times New Roman" w:hAnsi="Times New Roman"/>
                <w:iCs/>
                <w:sz w:val="24"/>
                <w:szCs w:val="24"/>
              </w:rPr>
              <w:t xml:space="preserve">ния </w:t>
            </w:r>
            <w:r w:rsidR="00B76EDF">
              <w:rPr>
                <w:rFonts w:ascii="Times New Roman" w:hAnsi="Times New Roman"/>
                <w:iCs/>
                <w:sz w:val="24"/>
                <w:szCs w:val="24"/>
              </w:rPr>
              <w:t>обучающихся</w:t>
            </w:r>
          </w:p>
        </w:tc>
      </w:tr>
      <w:tr w:rsidR="00607A6E" w:rsidRPr="006E1D98" w:rsidTr="00415AEA">
        <w:trPr>
          <w:trHeight w:val="48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widowControl w:val="0"/>
              <w:tabs>
                <w:tab w:val="left" w:pos="1522"/>
              </w:tabs>
              <w:autoSpaceDE w:val="0"/>
              <w:autoSpaceDN w:val="0"/>
              <w:adjustRightInd w:val="0"/>
              <w:spacing w:after="0" w:line="240" w:lineRule="auto"/>
              <w:contextualSpacing/>
              <w:jc w:val="both"/>
              <w:rPr>
                <w:rFonts w:ascii="Times New Roman" w:hAnsi="Times New Roman"/>
                <w:sz w:val="24"/>
                <w:szCs w:val="24"/>
                <w:lang w:eastAsia="en-US"/>
              </w:rPr>
            </w:pPr>
            <w:r w:rsidRPr="006E1D98">
              <w:rPr>
                <w:rFonts w:ascii="Times New Roman" w:hAnsi="Times New Roman"/>
                <w:b/>
                <w:sz w:val="24"/>
                <w:szCs w:val="24"/>
                <w:lang/>
              </w:rPr>
              <w:t>Умения:</w:t>
            </w:r>
            <w:r w:rsidRPr="006E1D98">
              <w:rPr>
                <w:rFonts w:ascii="Times New Roman" w:hAnsi="Times New Roman"/>
                <w:sz w:val="24"/>
                <w:szCs w:val="24"/>
                <w:lang w:eastAsia="en-US"/>
              </w:rPr>
              <w:t xml:space="preserve">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 xml:space="preserve">находить и использовать </w:t>
            </w:r>
            <w:r w:rsidR="004C23DC" w:rsidRPr="006E1D98">
              <w:rPr>
                <w:rFonts w:ascii="Times New Roman" w:hAnsi="Times New Roman"/>
                <w:iCs/>
                <w:sz w:val="24"/>
                <w:szCs w:val="24"/>
              </w:rPr>
              <w:t>методич</w:t>
            </w:r>
            <w:r w:rsidR="004C23DC" w:rsidRPr="006E1D98">
              <w:rPr>
                <w:rFonts w:ascii="Times New Roman" w:hAnsi="Times New Roman"/>
                <w:iCs/>
                <w:sz w:val="24"/>
                <w:szCs w:val="24"/>
              </w:rPr>
              <w:t>е</w:t>
            </w:r>
            <w:r w:rsidR="004C23DC" w:rsidRPr="006E1D98">
              <w:rPr>
                <w:rFonts w:ascii="Times New Roman" w:hAnsi="Times New Roman"/>
                <w:iCs/>
                <w:sz w:val="24"/>
                <w:szCs w:val="24"/>
              </w:rPr>
              <w:t>скую литературу</w:t>
            </w:r>
            <w:r w:rsidRPr="006E1D98">
              <w:rPr>
                <w:rFonts w:ascii="Times New Roman" w:hAnsi="Times New Roman"/>
                <w:iCs/>
                <w:sz w:val="24"/>
                <w:szCs w:val="24"/>
              </w:rPr>
              <w:t>, ресурсы сетевой (цифровой) обр</w:t>
            </w:r>
            <w:r w:rsidRPr="006E1D98">
              <w:rPr>
                <w:rFonts w:ascii="Times New Roman" w:hAnsi="Times New Roman"/>
                <w:iCs/>
                <w:sz w:val="24"/>
                <w:szCs w:val="24"/>
              </w:rPr>
              <w:t>а</w:t>
            </w:r>
            <w:r w:rsidRPr="006E1D98">
              <w:rPr>
                <w:rFonts w:ascii="Times New Roman" w:hAnsi="Times New Roman"/>
                <w:iCs/>
                <w:sz w:val="24"/>
                <w:szCs w:val="24"/>
              </w:rPr>
              <w:t>зовательной среды, необходимые для воспит</w:t>
            </w:r>
            <w:r w:rsidRPr="006E1D98">
              <w:rPr>
                <w:rFonts w:ascii="Times New Roman" w:hAnsi="Times New Roman"/>
                <w:iCs/>
                <w:sz w:val="24"/>
                <w:szCs w:val="24"/>
              </w:rPr>
              <w:t>а</w:t>
            </w:r>
            <w:r w:rsidRPr="006E1D98">
              <w:rPr>
                <w:rFonts w:ascii="Times New Roman" w:hAnsi="Times New Roman"/>
                <w:iCs/>
                <w:sz w:val="24"/>
                <w:szCs w:val="24"/>
              </w:rPr>
              <w:t>тельной работы с младшими школьниками;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систематизировать полученные знания в ходе изучения передового педагог</w:t>
            </w:r>
            <w:r w:rsidRPr="006E1D98">
              <w:rPr>
                <w:rFonts w:ascii="Times New Roman" w:hAnsi="Times New Roman"/>
                <w:iCs/>
                <w:sz w:val="24"/>
                <w:szCs w:val="24"/>
              </w:rPr>
              <w:t>и</w:t>
            </w:r>
            <w:r w:rsidRPr="006E1D98">
              <w:rPr>
                <w:rFonts w:ascii="Times New Roman" w:hAnsi="Times New Roman"/>
                <w:iCs/>
                <w:sz w:val="24"/>
                <w:szCs w:val="24"/>
              </w:rPr>
              <w:t>ческого опыта воспитательной работы с младшими школьниками;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sz w:val="24"/>
                <w:szCs w:val="24"/>
                <w:lang w:eastAsia="en-US"/>
              </w:rPr>
            </w:pPr>
            <w:r w:rsidRPr="006E1D98">
              <w:rPr>
                <w:rFonts w:ascii="Times New Roman" w:hAnsi="Times New Roman"/>
                <w:iCs/>
                <w:sz w:val="24"/>
                <w:szCs w:val="24"/>
              </w:rPr>
              <w:t>применять и оценивать</w:t>
            </w:r>
            <w:r w:rsidRPr="006E1D98">
              <w:rPr>
                <w:rFonts w:ascii="Times New Roman" w:hAnsi="Times New Roman"/>
              </w:rPr>
              <w:t xml:space="preserve"> эффекти</w:t>
            </w:r>
            <w:r w:rsidRPr="006E1D98">
              <w:rPr>
                <w:rFonts w:ascii="Times New Roman" w:hAnsi="Times New Roman"/>
              </w:rPr>
              <w:t>в</w:t>
            </w:r>
            <w:r w:rsidRPr="006E1D98">
              <w:rPr>
                <w:rFonts w:ascii="Times New Roman" w:hAnsi="Times New Roman"/>
              </w:rPr>
              <w:t xml:space="preserve">ность </w:t>
            </w:r>
            <w:r w:rsidRPr="006E1D98">
              <w:rPr>
                <w:rFonts w:ascii="Times New Roman" w:hAnsi="Times New Roman"/>
              </w:rPr>
              <w:lastRenderedPageBreak/>
              <w:t>образовательных технологий, использу</w:t>
            </w:r>
            <w:r w:rsidRPr="006E1D98">
              <w:rPr>
                <w:rFonts w:ascii="Times New Roman" w:hAnsi="Times New Roman"/>
              </w:rPr>
              <w:t>е</w:t>
            </w:r>
            <w:r w:rsidRPr="006E1D98">
              <w:rPr>
                <w:rFonts w:ascii="Times New Roman" w:hAnsi="Times New Roman"/>
              </w:rPr>
              <w:t xml:space="preserve">мых в процессе воспитания </w:t>
            </w:r>
            <w:r w:rsidR="00B76EDF">
              <w:rPr>
                <w:rFonts w:ascii="Times New Roman" w:hAnsi="Times New Roman"/>
              </w:rPr>
              <w:t>обучающихся</w:t>
            </w:r>
          </w:p>
        </w:tc>
      </w:tr>
      <w:tr w:rsidR="00607A6E" w:rsidRPr="006E1D98" w:rsidTr="00415AEA">
        <w:trPr>
          <w:trHeight w:val="48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widowControl w:val="0"/>
              <w:autoSpaceDE w:val="0"/>
              <w:autoSpaceDN w:val="0"/>
              <w:adjustRightInd w:val="0"/>
              <w:spacing w:after="0" w:line="240" w:lineRule="auto"/>
              <w:contextualSpacing/>
              <w:jc w:val="both"/>
              <w:rPr>
                <w:rFonts w:ascii="Times New Roman" w:hAnsi="Times New Roman"/>
                <w:b/>
                <w:iCs/>
                <w:sz w:val="24"/>
                <w:szCs w:val="24"/>
              </w:rPr>
            </w:pPr>
            <w:r w:rsidRPr="006E1D98">
              <w:rPr>
                <w:rFonts w:ascii="Times New Roman" w:hAnsi="Times New Roman"/>
                <w:b/>
                <w:iCs/>
                <w:sz w:val="24"/>
                <w:szCs w:val="24"/>
              </w:rPr>
              <w:t>Знания: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способы систематизации и оценки педагогического опыта с позиции его эффективн</w:t>
            </w:r>
            <w:r w:rsidRPr="006E1D98">
              <w:rPr>
                <w:rFonts w:ascii="Times New Roman" w:hAnsi="Times New Roman"/>
                <w:iCs/>
                <w:sz w:val="24"/>
                <w:szCs w:val="24"/>
              </w:rPr>
              <w:t>о</w:t>
            </w:r>
            <w:r w:rsidRPr="006E1D98">
              <w:rPr>
                <w:rFonts w:ascii="Times New Roman" w:hAnsi="Times New Roman"/>
                <w:iCs/>
                <w:sz w:val="24"/>
                <w:szCs w:val="24"/>
              </w:rPr>
              <w:t>сти в организации воспитательной деятельности в начальном общем образов</w:t>
            </w:r>
            <w:r w:rsidRPr="006E1D98">
              <w:rPr>
                <w:rFonts w:ascii="Times New Roman" w:hAnsi="Times New Roman"/>
                <w:iCs/>
                <w:sz w:val="24"/>
                <w:szCs w:val="24"/>
              </w:rPr>
              <w:t>а</w:t>
            </w:r>
            <w:r w:rsidRPr="006E1D98">
              <w:rPr>
                <w:rFonts w:ascii="Times New Roman" w:hAnsi="Times New Roman"/>
                <w:iCs/>
                <w:sz w:val="24"/>
                <w:szCs w:val="24"/>
              </w:rPr>
              <w:t>нии;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способы анализа и оценки эффе</w:t>
            </w:r>
            <w:r w:rsidRPr="006E1D98">
              <w:rPr>
                <w:rFonts w:ascii="Times New Roman" w:hAnsi="Times New Roman"/>
                <w:iCs/>
                <w:sz w:val="24"/>
                <w:szCs w:val="24"/>
              </w:rPr>
              <w:t>к</w:t>
            </w:r>
            <w:r w:rsidRPr="006E1D98">
              <w:rPr>
                <w:rFonts w:ascii="Times New Roman" w:hAnsi="Times New Roman"/>
                <w:iCs/>
                <w:sz w:val="24"/>
                <w:szCs w:val="24"/>
              </w:rPr>
              <w:t xml:space="preserve">тивности образовательных технологий в области воспитания </w:t>
            </w:r>
            <w:r w:rsidR="00B76EDF">
              <w:rPr>
                <w:rFonts w:ascii="Times New Roman" w:hAnsi="Times New Roman"/>
                <w:iCs/>
                <w:sz w:val="24"/>
                <w:szCs w:val="24"/>
              </w:rPr>
              <w:t>обучающихся</w:t>
            </w:r>
            <w:r w:rsidRPr="006E1D98">
              <w:rPr>
                <w:rFonts w:ascii="Times New Roman" w:hAnsi="Times New Roman"/>
                <w:iCs/>
                <w:sz w:val="24"/>
                <w:szCs w:val="24"/>
              </w:rPr>
              <w:t>;</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критерии эффективности примен</w:t>
            </w:r>
            <w:r w:rsidRPr="006E1D98">
              <w:rPr>
                <w:rFonts w:ascii="Times New Roman" w:hAnsi="Times New Roman"/>
                <w:iCs/>
                <w:sz w:val="24"/>
                <w:szCs w:val="24"/>
              </w:rPr>
              <w:t>е</w:t>
            </w:r>
            <w:r w:rsidRPr="006E1D98">
              <w:rPr>
                <w:rFonts w:ascii="Times New Roman" w:hAnsi="Times New Roman"/>
                <w:iCs/>
                <w:sz w:val="24"/>
                <w:szCs w:val="24"/>
              </w:rPr>
              <w:t>ния педагогического опыта и образовател</w:t>
            </w:r>
            <w:r w:rsidRPr="006E1D98">
              <w:rPr>
                <w:rFonts w:ascii="Times New Roman" w:hAnsi="Times New Roman"/>
                <w:iCs/>
                <w:sz w:val="24"/>
                <w:szCs w:val="24"/>
              </w:rPr>
              <w:t>ь</w:t>
            </w:r>
            <w:r w:rsidRPr="006E1D98">
              <w:rPr>
                <w:rFonts w:ascii="Times New Roman" w:hAnsi="Times New Roman"/>
                <w:iCs/>
                <w:sz w:val="24"/>
                <w:szCs w:val="24"/>
              </w:rPr>
              <w:t xml:space="preserve">ных технологий в области воспитания </w:t>
            </w:r>
            <w:r w:rsidR="00B76EDF">
              <w:rPr>
                <w:rFonts w:ascii="Times New Roman" w:hAnsi="Times New Roman"/>
                <w:iCs/>
                <w:sz w:val="24"/>
                <w:szCs w:val="24"/>
              </w:rPr>
              <w:t>обучающихся</w:t>
            </w:r>
            <w:r w:rsidRPr="006E1D98">
              <w:rPr>
                <w:rFonts w:ascii="Times New Roman" w:hAnsi="Times New Roman"/>
                <w:iCs/>
                <w:sz w:val="24"/>
                <w:szCs w:val="24"/>
              </w:rPr>
              <w:t>;</w:t>
            </w:r>
          </w:p>
        </w:tc>
      </w:tr>
      <w:tr w:rsidR="00607A6E" w:rsidRPr="006E1D98" w:rsidTr="00415AEA">
        <w:trPr>
          <w:trHeight w:val="48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val="restart"/>
          </w:tcPr>
          <w:p w:rsidR="00607A6E" w:rsidRPr="006E1D98" w:rsidRDefault="00607A6E" w:rsidP="00415AEA">
            <w:pPr>
              <w:spacing w:after="0" w:line="240" w:lineRule="auto"/>
              <w:jc w:val="both"/>
              <w:rPr>
                <w:rFonts w:ascii="Times New Roman" w:hAnsi="Times New Roman"/>
                <w:sz w:val="24"/>
                <w:szCs w:val="24"/>
              </w:rPr>
            </w:pPr>
            <w:r w:rsidRPr="006E1D98">
              <w:rPr>
                <w:rFonts w:ascii="Times New Roman" w:hAnsi="Times New Roman"/>
                <w:sz w:val="24"/>
                <w:szCs w:val="24"/>
              </w:rPr>
              <w:t>ПК 3.4. Выстраивать траекторию професси</w:t>
            </w:r>
            <w:r w:rsidRPr="006E1D98">
              <w:rPr>
                <w:rFonts w:ascii="Times New Roman" w:hAnsi="Times New Roman"/>
                <w:sz w:val="24"/>
                <w:szCs w:val="24"/>
              </w:rPr>
              <w:t>о</w:t>
            </w:r>
            <w:r w:rsidRPr="006E1D98">
              <w:rPr>
                <w:rFonts w:ascii="Times New Roman" w:hAnsi="Times New Roman"/>
                <w:sz w:val="24"/>
                <w:szCs w:val="24"/>
              </w:rPr>
              <w:t>нального роста на осн</w:t>
            </w:r>
            <w:r w:rsidRPr="006E1D98">
              <w:rPr>
                <w:rFonts w:ascii="Times New Roman" w:hAnsi="Times New Roman"/>
                <w:sz w:val="24"/>
                <w:szCs w:val="24"/>
              </w:rPr>
              <w:t>о</w:t>
            </w:r>
            <w:r w:rsidRPr="006E1D98">
              <w:rPr>
                <w:rFonts w:ascii="Times New Roman" w:hAnsi="Times New Roman"/>
                <w:sz w:val="24"/>
                <w:szCs w:val="24"/>
              </w:rPr>
              <w:t>ве результатов анализа эффективности воспит</w:t>
            </w:r>
            <w:r w:rsidRPr="006E1D98">
              <w:rPr>
                <w:rFonts w:ascii="Times New Roman" w:hAnsi="Times New Roman"/>
                <w:sz w:val="24"/>
                <w:szCs w:val="24"/>
              </w:rPr>
              <w:t>а</w:t>
            </w:r>
            <w:r w:rsidRPr="006E1D98">
              <w:rPr>
                <w:rFonts w:ascii="Times New Roman" w:hAnsi="Times New Roman"/>
                <w:sz w:val="24"/>
                <w:szCs w:val="24"/>
              </w:rPr>
              <w:t>тельной деятельн</w:t>
            </w:r>
            <w:r w:rsidRPr="006E1D98">
              <w:rPr>
                <w:rFonts w:ascii="Times New Roman" w:hAnsi="Times New Roman"/>
                <w:sz w:val="24"/>
                <w:szCs w:val="24"/>
              </w:rPr>
              <w:t>о</w:t>
            </w:r>
            <w:r w:rsidRPr="006E1D98">
              <w:rPr>
                <w:rFonts w:ascii="Times New Roman" w:hAnsi="Times New Roman"/>
                <w:sz w:val="24"/>
                <w:szCs w:val="24"/>
              </w:rPr>
              <w:t xml:space="preserve">сти и самоанализа </w:t>
            </w:r>
          </w:p>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Практический опыт:</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b/>
                <w:sz w:val="24"/>
                <w:szCs w:val="24"/>
                <w:lang/>
              </w:rPr>
            </w:pPr>
            <w:r w:rsidRPr="006E1D98">
              <w:rPr>
                <w:rFonts w:ascii="Times New Roman" w:hAnsi="Times New Roman"/>
                <w:iCs/>
                <w:sz w:val="24"/>
                <w:szCs w:val="24"/>
              </w:rPr>
              <w:t>построени</w:t>
            </w:r>
            <w:r w:rsidR="00715066">
              <w:rPr>
                <w:rFonts w:ascii="Times New Roman" w:hAnsi="Times New Roman"/>
                <w:iCs/>
                <w:sz w:val="24"/>
                <w:szCs w:val="24"/>
              </w:rPr>
              <w:t>я</w:t>
            </w:r>
            <w:r w:rsidRPr="006E1D98">
              <w:rPr>
                <w:rFonts w:ascii="Times New Roman" w:hAnsi="Times New Roman"/>
                <w:iCs/>
                <w:sz w:val="24"/>
                <w:szCs w:val="24"/>
              </w:rPr>
              <w:t xml:space="preserve"> траектории професси</w:t>
            </w:r>
            <w:r w:rsidRPr="006E1D98">
              <w:rPr>
                <w:rFonts w:ascii="Times New Roman" w:hAnsi="Times New Roman"/>
                <w:iCs/>
                <w:sz w:val="24"/>
                <w:szCs w:val="24"/>
              </w:rPr>
              <w:t>о</w:t>
            </w:r>
            <w:r w:rsidRPr="006E1D98">
              <w:rPr>
                <w:rFonts w:ascii="Times New Roman" w:hAnsi="Times New Roman"/>
                <w:iCs/>
                <w:sz w:val="24"/>
                <w:szCs w:val="24"/>
              </w:rPr>
              <w:t>нального роста на основе результатов анализа э</w:t>
            </w:r>
            <w:r w:rsidRPr="006E1D98">
              <w:rPr>
                <w:rFonts w:ascii="Times New Roman" w:hAnsi="Times New Roman"/>
                <w:iCs/>
                <w:sz w:val="24"/>
                <w:szCs w:val="24"/>
              </w:rPr>
              <w:t>ф</w:t>
            </w:r>
            <w:r w:rsidRPr="006E1D98">
              <w:rPr>
                <w:rFonts w:ascii="Times New Roman" w:hAnsi="Times New Roman"/>
                <w:iCs/>
                <w:sz w:val="24"/>
                <w:szCs w:val="24"/>
              </w:rPr>
              <w:t>фективности процесса воспитания, самоанализа деятельности в области восп</w:t>
            </w:r>
            <w:r w:rsidRPr="006E1D98">
              <w:rPr>
                <w:rFonts w:ascii="Times New Roman" w:hAnsi="Times New Roman"/>
                <w:iCs/>
                <w:sz w:val="24"/>
                <w:szCs w:val="24"/>
              </w:rPr>
              <w:t>и</w:t>
            </w:r>
            <w:r w:rsidRPr="006E1D98">
              <w:rPr>
                <w:rFonts w:ascii="Times New Roman" w:hAnsi="Times New Roman"/>
                <w:iCs/>
                <w:sz w:val="24"/>
                <w:szCs w:val="24"/>
              </w:rPr>
              <w:t xml:space="preserve">тания </w:t>
            </w:r>
            <w:r w:rsidR="00B76EDF">
              <w:rPr>
                <w:rFonts w:ascii="Times New Roman" w:hAnsi="Times New Roman"/>
                <w:iCs/>
                <w:sz w:val="24"/>
                <w:szCs w:val="24"/>
              </w:rPr>
              <w:t>обучающихся</w:t>
            </w:r>
          </w:p>
        </w:tc>
      </w:tr>
      <w:tr w:rsidR="00607A6E" w:rsidRPr="006E1D98" w:rsidTr="00415AEA">
        <w:trPr>
          <w:trHeight w:val="48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shd w:val="clear" w:color="auto" w:fill="auto"/>
          </w:tcPr>
          <w:p w:rsidR="00607A6E" w:rsidRPr="006E1D98" w:rsidRDefault="00607A6E" w:rsidP="00415AEA">
            <w:pPr>
              <w:widowControl w:val="0"/>
              <w:tabs>
                <w:tab w:val="left" w:pos="1522"/>
              </w:tabs>
              <w:autoSpaceDE w:val="0"/>
              <w:autoSpaceDN w:val="0"/>
              <w:adjustRightInd w:val="0"/>
              <w:spacing w:after="0" w:line="240" w:lineRule="auto"/>
              <w:contextualSpacing/>
              <w:jc w:val="both"/>
              <w:rPr>
                <w:rFonts w:ascii="Times New Roman" w:hAnsi="Times New Roman"/>
                <w:lang w:eastAsia="en-US"/>
              </w:rPr>
            </w:pPr>
            <w:r w:rsidRPr="006E1D98">
              <w:rPr>
                <w:rFonts w:ascii="Times New Roman" w:hAnsi="Times New Roman"/>
                <w:b/>
              </w:rPr>
              <w:t>Умения:</w:t>
            </w:r>
          </w:p>
          <w:p w:rsidR="00607A6E" w:rsidRPr="006E1D98" w:rsidRDefault="00607A6E" w:rsidP="00715066">
            <w:pPr>
              <w:widowControl w:val="0"/>
              <w:autoSpaceDE w:val="0"/>
              <w:autoSpaceDN w:val="0"/>
              <w:adjustRightInd w:val="0"/>
              <w:spacing w:after="0" w:line="240" w:lineRule="auto"/>
              <w:ind w:left="36"/>
              <w:contextualSpacing/>
              <w:jc w:val="both"/>
              <w:rPr>
                <w:rFonts w:ascii="Times New Roman" w:hAnsi="Times New Roman"/>
                <w:iCs/>
                <w:sz w:val="24"/>
                <w:szCs w:val="24"/>
              </w:rPr>
            </w:pPr>
            <w:r w:rsidRPr="006E1D98">
              <w:rPr>
                <w:rFonts w:ascii="Times New Roman" w:hAnsi="Times New Roman"/>
                <w:iCs/>
                <w:sz w:val="24"/>
                <w:szCs w:val="24"/>
              </w:rPr>
              <w:t>анализировать эффективность во</w:t>
            </w:r>
            <w:r w:rsidRPr="006E1D98">
              <w:rPr>
                <w:rFonts w:ascii="Times New Roman" w:hAnsi="Times New Roman"/>
                <w:iCs/>
                <w:sz w:val="24"/>
                <w:szCs w:val="24"/>
              </w:rPr>
              <w:t>с</w:t>
            </w:r>
            <w:r w:rsidRPr="006E1D98">
              <w:rPr>
                <w:rFonts w:ascii="Times New Roman" w:hAnsi="Times New Roman"/>
                <w:iCs/>
                <w:sz w:val="24"/>
                <w:szCs w:val="24"/>
              </w:rPr>
              <w:t xml:space="preserve">питательного процесса; </w:t>
            </w:r>
          </w:p>
          <w:p w:rsidR="00607A6E" w:rsidRPr="006E1D98" w:rsidRDefault="00607A6E" w:rsidP="00715066">
            <w:pPr>
              <w:widowControl w:val="0"/>
              <w:autoSpaceDE w:val="0"/>
              <w:autoSpaceDN w:val="0"/>
              <w:adjustRightInd w:val="0"/>
              <w:spacing w:after="0" w:line="240" w:lineRule="auto"/>
              <w:ind w:left="36"/>
              <w:contextualSpacing/>
              <w:jc w:val="both"/>
              <w:rPr>
                <w:rFonts w:ascii="Times New Roman" w:hAnsi="Times New Roman"/>
                <w:iCs/>
                <w:sz w:val="24"/>
                <w:szCs w:val="24"/>
              </w:rPr>
            </w:pPr>
            <w:r w:rsidRPr="006E1D98">
              <w:rPr>
                <w:rFonts w:ascii="Times New Roman" w:hAnsi="Times New Roman"/>
                <w:iCs/>
                <w:sz w:val="24"/>
                <w:szCs w:val="24"/>
              </w:rPr>
              <w:t>осуществлять самоанализ при орг</w:t>
            </w:r>
            <w:r w:rsidRPr="006E1D98">
              <w:rPr>
                <w:rFonts w:ascii="Times New Roman" w:hAnsi="Times New Roman"/>
                <w:iCs/>
                <w:sz w:val="24"/>
                <w:szCs w:val="24"/>
              </w:rPr>
              <w:t>а</w:t>
            </w:r>
            <w:r w:rsidRPr="006E1D98">
              <w:rPr>
                <w:rFonts w:ascii="Times New Roman" w:hAnsi="Times New Roman"/>
                <w:iCs/>
                <w:sz w:val="24"/>
                <w:szCs w:val="24"/>
              </w:rPr>
              <w:t>низации воспитательного процесса;</w:t>
            </w:r>
          </w:p>
          <w:p w:rsidR="00BF15AA" w:rsidRPr="006E1D98" w:rsidRDefault="00607A6E" w:rsidP="00715066">
            <w:pPr>
              <w:widowControl w:val="0"/>
              <w:autoSpaceDE w:val="0"/>
              <w:autoSpaceDN w:val="0"/>
              <w:adjustRightInd w:val="0"/>
              <w:spacing w:after="0" w:line="240" w:lineRule="auto"/>
              <w:ind w:left="36"/>
              <w:contextualSpacing/>
              <w:jc w:val="both"/>
              <w:rPr>
                <w:rFonts w:ascii="Times New Roman" w:hAnsi="Times New Roman"/>
                <w:iCs/>
                <w:sz w:val="24"/>
                <w:szCs w:val="24"/>
              </w:rPr>
            </w:pPr>
            <w:r w:rsidRPr="006E1D98">
              <w:rPr>
                <w:rFonts w:ascii="Times New Roman" w:hAnsi="Times New Roman"/>
                <w:iCs/>
                <w:sz w:val="24"/>
                <w:szCs w:val="24"/>
              </w:rPr>
              <w:t>осуществлять мониторинг и анализ с</w:t>
            </w:r>
            <w:r w:rsidRPr="006E1D98">
              <w:rPr>
                <w:rFonts w:ascii="Times New Roman" w:hAnsi="Times New Roman"/>
                <w:iCs/>
                <w:sz w:val="24"/>
                <w:szCs w:val="24"/>
              </w:rPr>
              <w:t>о</w:t>
            </w:r>
            <w:r w:rsidRPr="006E1D98">
              <w:rPr>
                <w:rFonts w:ascii="Times New Roman" w:hAnsi="Times New Roman"/>
                <w:iCs/>
                <w:sz w:val="24"/>
                <w:szCs w:val="24"/>
              </w:rPr>
              <w:t>временных психолого-педагогических и методических ресурсов для професси</w:t>
            </w:r>
            <w:r w:rsidRPr="006E1D98">
              <w:rPr>
                <w:rFonts w:ascii="Times New Roman" w:hAnsi="Times New Roman"/>
                <w:iCs/>
                <w:sz w:val="24"/>
                <w:szCs w:val="24"/>
              </w:rPr>
              <w:t>о</w:t>
            </w:r>
            <w:r w:rsidRPr="006E1D98">
              <w:rPr>
                <w:rFonts w:ascii="Times New Roman" w:hAnsi="Times New Roman"/>
                <w:iCs/>
                <w:sz w:val="24"/>
                <w:szCs w:val="24"/>
              </w:rPr>
              <w:t>нального роста в организации воспитательной деятел</w:t>
            </w:r>
            <w:r w:rsidRPr="006E1D98">
              <w:rPr>
                <w:rFonts w:ascii="Times New Roman" w:hAnsi="Times New Roman"/>
                <w:iCs/>
                <w:sz w:val="24"/>
                <w:szCs w:val="24"/>
              </w:rPr>
              <w:t>ь</w:t>
            </w:r>
            <w:r w:rsidRPr="006E1D98">
              <w:rPr>
                <w:rFonts w:ascii="Times New Roman" w:hAnsi="Times New Roman"/>
                <w:iCs/>
                <w:sz w:val="24"/>
                <w:szCs w:val="24"/>
              </w:rPr>
              <w:t>ности;</w:t>
            </w:r>
          </w:p>
          <w:p w:rsidR="00607A6E" w:rsidRPr="006E1D98" w:rsidRDefault="00CD664C" w:rsidP="00715066">
            <w:pPr>
              <w:widowControl w:val="0"/>
              <w:autoSpaceDE w:val="0"/>
              <w:autoSpaceDN w:val="0"/>
              <w:adjustRightInd w:val="0"/>
              <w:spacing w:after="0" w:line="240" w:lineRule="auto"/>
              <w:ind w:left="36"/>
              <w:contextualSpacing/>
              <w:jc w:val="both"/>
              <w:rPr>
                <w:rFonts w:ascii="Times New Roman" w:hAnsi="Times New Roman"/>
                <w:iCs/>
                <w:sz w:val="24"/>
                <w:szCs w:val="24"/>
              </w:rPr>
            </w:pPr>
            <w:r w:rsidRPr="006E1D98">
              <w:rPr>
                <w:rFonts w:ascii="Times New Roman" w:hAnsi="Times New Roman"/>
                <w:iCs/>
                <w:sz w:val="24"/>
                <w:szCs w:val="24"/>
              </w:rPr>
              <w:t>проектировать траекторию профе</w:t>
            </w:r>
            <w:r w:rsidRPr="006E1D98">
              <w:rPr>
                <w:rFonts w:ascii="Times New Roman" w:hAnsi="Times New Roman"/>
                <w:iCs/>
                <w:sz w:val="24"/>
                <w:szCs w:val="24"/>
              </w:rPr>
              <w:t>с</w:t>
            </w:r>
            <w:r w:rsidRPr="006E1D98">
              <w:rPr>
                <w:rFonts w:ascii="Times New Roman" w:hAnsi="Times New Roman"/>
                <w:iCs/>
                <w:sz w:val="24"/>
                <w:szCs w:val="24"/>
              </w:rPr>
              <w:t>сионального роста</w:t>
            </w:r>
          </w:p>
        </w:tc>
      </w:tr>
      <w:tr w:rsidR="00607A6E" w:rsidRPr="006E1D98" w:rsidTr="00415AEA">
        <w:trPr>
          <w:trHeight w:val="48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Знания: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способы анализа и самоанализа профессионального саморазвития;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способы проектирования траектории профессионального и личностного роста;</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способы осуществления деятельн</w:t>
            </w:r>
            <w:r w:rsidRPr="006E1D98">
              <w:rPr>
                <w:rFonts w:ascii="Times New Roman" w:hAnsi="Times New Roman"/>
                <w:iCs/>
                <w:sz w:val="24"/>
                <w:szCs w:val="24"/>
              </w:rPr>
              <w:t>о</w:t>
            </w:r>
            <w:r w:rsidRPr="006E1D98">
              <w:rPr>
                <w:rFonts w:ascii="Times New Roman" w:hAnsi="Times New Roman"/>
                <w:iCs/>
                <w:sz w:val="24"/>
                <w:szCs w:val="24"/>
              </w:rPr>
              <w:t>сти в соответствии с выстроенной траекторией пр</w:t>
            </w:r>
            <w:r w:rsidRPr="006E1D98">
              <w:rPr>
                <w:rFonts w:ascii="Times New Roman" w:hAnsi="Times New Roman"/>
                <w:iCs/>
                <w:sz w:val="24"/>
                <w:szCs w:val="24"/>
              </w:rPr>
              <w:t>о</w:t>
            </w:r>
            <w:r w:rsidRPr="006E1D98">
              <w:rPr>
                <w:rFonts w:ascii="Times New Roman" w:hAnsi="Times New Roman"/>
                <w:iCs/>
                <w:sz w:val="24"/>
                <w:szCs w:val="24"/>
              </w:rPr>
              <w:t>фессионального роста</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sz w:val="24"/>
                <w:szCs w:val="24"/>
                <w:lang/>
              </w:rPr>
            </w:pPr>
            <w:r w:rsidRPr="006E1D98">
              <w:rPr>
                <w:rFonts w:ascii="Times New Roman" w:hAnsi="Times New Roman"/>
                <w:iCs/>
                <w:sz w:val="24"/>
                <w:szCs w:val="24"/>
              </w:rPr>
              <w:t>образовательные запросы общества и государства в област</w:t>
            </w:r>
            <w:r w:rsidR="00832F32" w:rsidRPr="006E1D98">
              <w:rPr>
                <w:rFonts w:ascii="Times New Roman" w:hAnsi="Times New Roman"/>
                <w:iCs/>
                <w:sz w:val="24"/>
                <w:szCs w:val="24"/>
              </w:rPr>
              <w:t xml:space="preserve">и воспитания </w:t>
            </w:r>
            <w:r w:rsidR="00B76EDF">
              <w:rPr>
                <w:rFonts w:ascii="Times New Roman" w:hAnsi="Times New Roman"/>
                <w:iCs/>
                <w:sz w:val="24"/>
                <w:szCs w:val="24"/>
              </w:rPr>
              <w:t>обучающихся</w:t>
            </w:r>
          </w:p>
        </w:tc>
      </w:tr>
      <w:tr w:rsidR="00607A6E" w:rsidRPr="006E1D98" w:rsidTr="00415AEA">
        <w:trPr>
          <w:trHeight w:val="48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val="restart"/>
          </w:tcPr>
          <w:p w:rsidR="00607A6E" w:rsidRPr="006E1D98" w:rsidRDefault="00607A6E" w:rsidP="00415AEA">
            <w:pPr>
              <w:spacing w:after="0" w:line="240" w:lineRule="auto"/>
              <w:jc w:val="both"/>
              <w:rPr>
                <w:rFonts w:ascii="Times New Roman" w:hAnsi="Times New Roman"/>
                <w:sz w:val="24"/>
                <w:szCs w:val="24"/>
              </w:rPr>
            </w:pPr>
            <w:r w:rsidRPr="006E1D98">
              <w:rPr>
                <w:rFonts w:ascii="Times New Roman" w:hAnsi="Times New Roman"/>
                <w:sz w:val="24"/>
                <w:szCs w:val="24"/>
              </w:rPr>
              <w:t>ПК 3.5. Осуществлять педагогическое просв</w:t>
            </w:r>
            <w:r w:rsidRPr="006E1D98">
              <w:rPr>
                <w:rFonts w:ascii="Times New Roman" w:hAnsi="Times New Roman"/>
                <w:sz w:val="24"/>
                <w:szCs w:val="24"/>
              </w:rPr>
              <w:t>е</w:t>
            </w:r>
            <w:r w:rsidRPr="006E1D98">
              <w:rPr>
                <w:rFonts w:ascii="Times New Roman" w:hAnsi="Times New Roman"/>
                <w:sz w:val="24"/>
                <w:szCs w:val="24"/>
              </w:rPr>
              <w:t>щение и сопровождение родителей обучающихся (их законных предст</w:t>
            </w:r>
            <w:r w:rsidRPr="006E1D98">
              <w:rPr>
                <w:rFonts w:ascii="Times New Roman" w:hAnsi="Times New Roman"/>
                <w:sz w:val="24"/>
                <w:szCs w:val="24"/>
              </w:rPr>
              <w:t>а</w:t>
            </w:r>
            <w:r w:rsidRPr="006E1D98">
              <w:rPr>
                <w:rFonts w:ascii="Times New Roman" w:hAnsi="Times New Roman"/>
                <w:sz w:val="24"/>
                <w:szCs w:val="24"/>
              </w:rPr>
              <w:t>вителей)</w:t>
            </w:r>
          </w:p>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lastRenderedPageBreak/>
              <w:t>Практический опыт:</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определени</w:t>
            </w:r>
            <w:r w:rsidR="00715066">
              <w:rPr>
                <w:rFonts w:ascii="Times New Roman" w:hAnsi="Times New Roman"/>
                <w:iCs/>
                <w:sz w:val="24"/>
                <w:szCs w:val="24"/>
              </w:rPr>
              <w:t>я</w:t>
            </w:r>
            <w:r w:rsidRPr="006E1D98">
              <w:rPr>
                <w:rFonts w:ascii="Times New Roman" w:hAnsi="Times New Roman"/>
                <w:iCs/>
                <w:sz w:val="24"/>
                <w:szCs w:val="24"/>
              </w:rPr>
              <w:t xml:space="preserve"> целей и задач работы с семьей на основе результатов наблюдений за ребенком </w:t>
            </w:r>
            <w:r w:rsidR="004C23DC" w:rsidRPr="006E1D98">
              <w:rPr>
                <w:rFonts w:ascii="Times New Roman" w:hAnsi="Times New Roman"/>
                <w:iCs/>
                <w:sz w:val="24"/>
                <w:szCs w:val="24"/>
              </w:rPr>
              <w:t>и изучения</w:t>
            </w:r>
            <w:r w:rsidRPr="006E1D98">
              <w:rPr>
                <w:rFonts w:ascii="Times New Roman" w:hAnsi="Times New Roman"/>
                <w:iCs/>
                <w:sz w:val="24"/>
                <w:szCs w:val="24"/>
              </w:rPr>
              <w:t xml:space="preserve"> особенностей с</w:t>
            </w:r>
            <w:r w:rsidRPr="006E1D98">
              <w:rPr>
                <w:rFonts w:ascii="Times New Roman" w:hAnsi="Times New Roman"/>
                <w:iCs/>
                <w:sz w:val="24"/>
                <w:szCs w:val="24"/>
              </w:rPr>
              <w:t>е</w:t>
            </w:r>
            <w:r w:rsidRPr="006E1D98">
              <w:rPr>
                <w:rFonts w:ascii="Times New Roman" w:hAnsi="Times New Roman"/>
                <w:iCs/>
                <w:sz w:val="24"/>
                <w:szCs w:val="24"/>
              </w:rPr>
              <w:t>мейного воспитания;</w:t>
            </w:r>
          </w:p>
          <w:p w:rsidR="00607A6E" w:rsidRPr="006E1D98" w:rsidRDefault="000024A5" w:rsidP="00715066">
            <w:pPr>
              <w:widowControl w:val="0"/>
              <w:autoSpaceDE w:val="0"/>
              <w:autoSpaceDN w:val="0"/>
              <w:adjustRightInd w:val="0"/>
              <w:spacing w:after="0" w:line="240" w:lineRule="auto"/>
              <w:contextualSpacing/>
              <w:jc w:val="both"/>
              <w:rPr>
                <w:rFonts w:ascii="Times New Roman" w:hAnsi="Times New Roman"/>
                <w:b/>
                <w:sz w:val="24"/>
                <w:szCs w:val="24"/>
                <w:lang/>
              </w:rPr>
            </w:pPr>
            <w:r>
              <w:rPr>
                <w:rFonts w:ascii="Times New Roman" w:hAnsi="Times New Roman"/>
                <w:iCs/>
                <w:sz w:val="24"/>
                <w:szCs w:val="24"/>
              </w:rPr>
              <w:t>с</w:t>
            </w:r>
            <w:r w:rsidR="00607A6E" w:rsidRPr="006E1D98">
              <w:rPr>
                <w:rFonts w:ascii="Times New Roman" w:hAnsi="Times New Roman"/>
                <w:iCs/>
                <w:sz w:val="24"/>
                <w:szCs w:val="24"/>
              </w:rPr>
              <w:t>оставлени</w:t>
            </w:r>
            <w:r w:rsidR="00715066">
              <w:rPr>
                <w:rFonts w:ascii="Times New Roman" w:hAnsi="Times New Roman"/>
                <w:iCs/>
                <w:sz w:val="24"/>
                <w:szCs w:val="24"/>
              </w:rPr>
              <w:t>я</w:t>
            </w:r>
            <w:r>
              <w:rPr>
                <w:rFonts w:ascii="Times New Roman" w:hAnsi="Times New Roman"/>
                <w:iCs/>
                <w:sz w:val="24"/>
                <w:szCs w:val="24"/>
              </w:rPr>
              <w:t xml:space="preserve"> </w:t>
            </w:r>
            <w:r w:rsidR="00607A6E" w:rsidRPr="006E1D98">
              <w:rPr>
                <w:rFonts w:ascii="Times New Roman" w:hAnsi="Times New Roman"/>
                <w:iCs/>
                <w:sz w:val="24"/>
                <w:szCs w:val="24"/>
              </w:rPr>
              <w:t>социального паспорта класса и психолого-педагогической хара</w:t>
            </w:r>
            <w:r w:rsidR="00607A6E" w:rsidRPr="006E1D98">
              <w:rPr>
                <w:rFonts w:ascii="Times New Roman" w:hAnsi="Times New Roman"/>
                <w:iCs/>
                <w:sz w:val="24"/>
                <w:szCs w:val="24"/>
              </w:rPr>
              <w:t>к</w:t>
            </w:r>
            <w:r w:rsidR="00607A6E" w:rsidRPr="006E1D98">
              <w:rPr>
                <w:rFonts w:ascii="Times New Roman" w:hAnsi="Times New Roman"/>
                <w:iCs/>
                <w:sz w:val="24"/>
                <w:szCs w:val="24"/>
              </w:rPr>
              <w:t xml:space="preserve">теристики </w:t>
            </w:r>
            <w:r w:rsidR="00607A6E" w:rsidRPr="006E1D98">
              <w:rPr>
                <w:rFonts w:ascii="Times New Roman" w:hAnsi="Times New Roman"/>
                <w:iCs/>
                <w:sz w:val="24"/>
                <w:szCs w:val="24"/>
              </w:rPr>
              <w:lastRenderedPageBreak/>
              <w:t>(портрета) личности обучающ</w:t>
            </w:r>
            <w:r w:rsidR="00607A6E" w:rsidRPr="006E1D98">
              <w:rPr>
                <w:rFonts w:ascii="Times New Roman" w:hAnsi="Times New Roman"/>
                <w:iCs/>
                <w:sz w:val="24"/>
                <w:szCs w:val="24"/>
              </w:rPr>
              <w:t>е</w:t>
            </w:r>
            <w:r w:rsidR="00607A6E" w:rsidRPr="006E1D98">
              <w:rPr>
                <w:rFonts w:ascii="Times New Roman" w:hAnsi="Times New Roman"/>
                <w:iCs/>
                <w:sz w:val="24"/>
                <w:szCs w:val="24"/>
              </w:rPr>
              <w:t>гося</w:t>
            </w:r>
          </w:p>
        </w:tc>
      </w:tr>
      <w:tr w:rsidR="00607A6E" w:rsidRPr="006E1D98" w:rsidTr="00415AEA">
        <w:trPr>
          <w:trHeight w:val="48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 xml:space="preserve">Умения: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организовывать взаимодействие с семьей и коллегами в разнообразных формах (родительские собрания, педагогич</w:t>
            </w:r>
            <w:r w:rsidRPr="006E1D98">
              <w:rPr>
                <w:rFonts w:ascii="Times New Roman" w:hAnsi="Times New Roman"/>
                <w:iCs/>
                <w:sz w:val="24"/>
                <w:szCs w:val="24"/>
              </w:rPr>
              <w:t>е</w:t>
            </w:r>
            <w:r w:rsidRPr="006E1D98">
              <w:rPr>
                <w:rFonts w:ascii="Times New Roman" w:hAnsi="Times New Roman"/>
                <w:iCs/>
                <w:sz w:val="24"/>
                <w:szCs w:val="24"/>
              </w:rPr>
              <w:t>ские советы, методические совещания, беседы, консульт</w:t>
            </w:r>
            <w:r w:rsidRPr="006E1D98">
              <w:rPr>
                <w:rFonts w:ascii="Times New Roman" w:hAnsi="Times New Roman"/>
                <w:iCs/>
                <w:sz w:val="24"/>
                <w:szCs w:val="24"/>
              </w:rPr>
              <w:t>а</w:t>
            </w:r>
            <w:r w:rsidRPr="006E1D98">
              <w:rPr>
                <w:rFonts w:ascii="Times New Roman" w:hAnsi="Times New Roman"/>
                <w:iCs/>
                <w:sz w:val="24"/>
                <w:szCs w:val="24"/>
              </w:rPr>
              <w:t>ции и т.д.);</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консультировать родителей по вопросам семейного воспитания, социального, психич</w:t>
            </w:r>
            <w:r w:rsidRPr="006E1D98">
              <w:rPr>
                <w:rFonts w:ascii="Times New Roman" w:hAnsi="Times New Roman"/>
                <w:iCs/>
                <w:sz w:val="24"/>
                <w:szCs w:val="24"/>
              </w:rPr>
              <w:t>е</w:t>
            </w:r>
            <w:r w:rsidRPr="006E1D98">
              <w:rPr>
                <w:rFonts w:ascii="Times New Roman" w:hAnsi="Times New Roman"/>
                <w:iCs/>
                <w:sz w:val="24"/>
                <w:szCs w:val="24"/>
              </w:rPr>
              <w:t>ского и физического развития ребенка;</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организовывать разнообразные фо</w:t>
            </w:r>
            <w:r w:rsidRPr="006E1D98">
              <w:rPr>
                <w:rFonts w:ascii="Times New Roman" w:hAnsi="Times New Roman"/>
                <w:iCs/>
                <w:sz w:val="24"/>
                <w:szCs w:val="24"/>
              </w:rPr>
              <w:t>р</w:t>
            </w:r>
            <w:r w:rsidRPr="006E1D98">
              <w:rPr>
                <w:rFonts w:ascii="Times New Roman" w:hAnsi="Times New Roman"/>
                <w:iCs/>
                <w:sz w:val="24"/>
                <w:szCs w:val="24"/>
              </w:rPr>
              <w:t>мы взаимодействия с семьей (родительские встречи, консультации, беседы и др.), пр</w:t>
            </w:r>
            <w:r w:rsidRPr="006E1D98">
              <w:rPr>
                <w:rFonts w:ascii="Times New Roman" w:hAnsi="Times New Roman"/>
                <w:iCs/>
                <w:sz w:val="24"/>
                <w:szCs w:val="24"/>
              </w:rPr>
              <w:t>и</w:t>
            </w:r>
            <w:r w:rsidRPr="006E1D98">
              <w:rPr>
                <w:rFonts w:ascii="Times New Roman" w:hAnsi="Times New Roman"/>
                <w:iCs/>
                <w:sz w:val="24"/>
                <w:szCs w:val="24"/>
              </w:rPr>
              <w:t>влекать родителей к проведению совместных мер</w:t>
            </w:r>
            <w:r w:rsidRPr="006E1D98">
              <w:rPr>
                <w:rFonts w:ascii="Times New Roman" w:hAnsi="Times New Roman"/>
                <w:iCs/>
                <w:sz w:val="24"/>
                <w:szCs w:val="24"/>
              </w:rPr>
              <w:t>о</w:t>
            </w:r>
            <w:r w:rsidRPr="006E1D98">
              <w:rPr>
                <w:rFonts w:ascii="Times New Roman" w:hAnsi="Times New Roman"/>
                <w:iCs/>
                <w:sz w:val="24"/>
                <w:szCs w:val="24"/>
              </w:rPr>
              <w:t>приятий;</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b/>
                <w:sz w:val="24"/>
                <w:szCs w:val="24"/>
                <w:lang/>
              </w:rPr>
            </w:pPr>
            <w:r w:rsidRPr="006E1D98">
              <w:rPr>
                <w:rFonts w:ascii="Times New Roman" w:hAnsi="Times New Roman"/>
                <w:iCs/>
                <w:sz w:val="24"/>
                <w:szCs w:val="24"/>
              </w:rPr>
              <w:t>изучать особенности семейного во</w:t>
            </w:r>
            <w:r w:rsidRPr="006E1D98">
              <w:rPr>
                <w:rFonts w:ascii="Times New Roman" w:hAnsi="Times New Roman"/>
                <w:iCs/>
                <w:sz w:val="24"/>
                <w:szCs w:val="24"/>
              </w:rPr>
              <w:t>с</w:t>
            </w:r>
            <w:r w:rsidRPr="006E1D98">
              <w:rPr>
                <w:rFonts w:ascii="Times New Roman" w:hAnsi="Times New Roman"/>
                <w:iCs/>
                <w:sz w:val="24"/>
                <w:szCs w:val="24"/>
              </w:rPr>
              <w:t>пи</w:t>
            </w:r>
            <w:r w:rsidR="00832F32" w:rsidRPr="006E1D98">
              <w:rPr>
                <w:rFonts w:ascii="Times New Roman" w:hAnsi="Times New Roman"/>
                <w:iCs/>
                <w:sz w:val="24"/>
                <w:szCs w:val="24"/>
              </w:rPr>
              <w:t>тания обучающихся</w:t>
            </w:r>
          </w:p>
        </w:tc>
      </w:tr>
      <w:tr w:rsidR="00607A6E" w:rsidRPr="006E1D98" w:rsidTr="00415AEA">
        <w:trPr>
          <w:trHeight w:val="48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Знания: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b/>
                <w:sz w:val="24"/>
                <w:szCs w:val="24"/>
              </w:rPr>
            </w:pPr>
            <w:r w:rsidRPr="006E1D98">
              <w:rPr>
                <w:rFonts w:ascii="Times New Roman" w:hAnsi="Times New Roman"/>
                <w:iCs/>
                <w:sz w:val="24"/>
                <w:szCs w:val="24"/>
              </w:rPr>
              <w:t>особенности планирования, соде</w:t>
            </w:r>
            <w:r w:rsidRPr="006E1D98">
              <w:rPr>
                <w:rFonts w:ascii="Times New Roman" w:hAnsi="Times New Roman"/>
                <w:iCs/>
                <w:sz w:val="24"/>
                <w:szCs w:val="24"/>
              </w:rPr>
              <w:t>р</w:t>
            </w:r>
            <w:r w:rsidRPr="006E1D98">
              <w:rPr>
                <w:rFonts w:ascii="Times New Roman" w:hAnsi="Times New Roman"/>
                <w:iCs/>
                <w:sz w:val="24"/>
                <w:szCs w:val="24"/>
              </w:rPr>
              <w:t>жание, формы, методы и технологии вза</w:t>
            </w:r>
            <w:r w:rsidRPr="006E1D98">
              <w:rPr>
                <w:rFonts w:ascii="Times New Roman" w:hAnsi="Times New Roman"/>
                <w:iCs/>
                <w:sz w:val="24"/>
                <w:szCs w:val="24"/>
              </w:rPr>
              <w:t>и</w:t>
            </w:r>
            <w:r w:rsidRPr="006E1D98">
              <w:rPr>
                <w:rFonts w:ascii="Times New Roman" w:hAnsi="Times New Roman"/>
                <w:iCs/>
                <w:sz w:val="24"/>
                <w:szCs w:val="24"/>
              </w:rPr>
              <w:t>модействия с родителями обучающихся</w:t>
            </w:r>
            <w:r w:rsidR="00832F32" w:rsidRPr="006E1D98">
              <w:rPr>
                <w:rFonts w:ascii="Times New Roman" w:hAnsi="Times New Roman"/>
                <w:iCs/>
                <w:sz w:val="24"/>
                <w:szCs w:val="24"/>
              </w:rPr>
              <w:t xml:space="preserve"> (их законными представителями)</w:t>
            </w:r>
          </w:p>
        </w:tc>
      </w:tr>
      <w:tr w:rsidR="00607A6E" w:rsidRPr="006E1D98" w:rsidTr="00415AEA">
        <w:trPr>
          <w:trHeight w:val="48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val="restart"/>
          </w:tcPr>
          <w:p w:rsidR="00607A6E" w:rsidRPr="006E1D98" w:rsidRDefault="00607A6E" w:rsidP="00415AEA">
            <w:pPr>
              <w:spacing w:after="0" w:line="240" w:lineRule="auto"/>
              <w:jc w:val="both"/>
              <w:rPr>
                <w:rFonts w:ascii="Times New Roman" w:hAnsi="Times New Roman"/>
                <w:sz w:val="24"/>
                <w:szCs w:val="24"/>
              </w:rPr>
            </w:pPr>
            <w:r w:rsidRPr="006E1D98">
              <w:rPr>
                <w:rFonts w:ascii="Times New Roman" w:hAnsi="Times New Roman"/>
                <w:sz w:val="24"/>
                <w:szCs w:val="24"/>
              </w:rPr>
              <w:t>ПК 3.6. Организовывать взаимодействие с суб</w:t>
            </w:r>
            <w:r w:rsidRPr="006E1D98">
              <w:rPr>
                <w:rFonts w:ascii="Times New Roman" w:hAnsi="Times New Roman"/>
                <w:sz w:val="24"/>
                <w:szCs w:val="24"/>
              </w:rPr>
              <w:t>ъ</w:t>
            </w:r>
            <w:r w:rsidRPr="006E1D98">
              <w:rPr>
                <w:rFonts w:ascii="Times New Roman" w:hAnsi="Times New Roman"/>
                <w:sz w:val="24"/>
                <w:szCs w:val="24"/>
              </w:rPr>
              <w:t>ектами образовательн</w:t>
            </w:r>
            <w:r w:rsidRPr="006E1D98">
              <w:rPr>
                <w:rFonts w:ascii="Times New Roman" w:hAnsi="Times New Roman"/>
                <w:sz w:val="24"/>
                <w:szCs w:val="24"/>
              </w:rPr>
              <w:t>о</w:t>
            </w:r>
            <w:r w:rsidRPr="006E1D98">
              <w:rPr>
                <w:rFonts w:ascii="Times New Roman" w:hAnsi="Times New Roman"/>
                <w:sz w:val="24"/>
                <w:szCs w:val="24"/>
              </w:rPr>
              <w:t>го процесса для реш</w:t>
            </w:r>
            <w:r w:rsidRPr="006E1D98">
              <w:rPr>
                <w:rFonts w:ascii="Times New Roman" w:hAnsi="Times New Roman"/>
                <w:sz w:val="24"/>
                <w:szCs w:val="24"/>
              </w:rPr>
              <w:t>е</w:t>
            </w:r>
            <w:r w:rsidRPr="006E1D98">
              <w:rPr>
                <w:rFonts w:ascii="Times New Roman" w:hAnsi="Times New Roman"/>
                <w:sz w:val="24"/>
                <w:szCs w:val="24"/>
              </w:rPr>
              <w:t>ния задач воспитания (родителями обуча</w:t>
            </w:r>
            <w:r w:rsidRPr="006E1D98">
              <w:rPr>
                <w:rFonts w:ascii="Times New Roman" w:hAnsi="Times New Roman"/>
                <w:sz w:val="24"/>
                <w:szCs w:val="24"/>
              </w:rPr>
              <w:t>ю</w:t>
            </w:r>
            <w:r w:rsidRPr="006E1D98">
              <w:rPr>
                <w:rFonts w:ascii="Times New Roman" w:hAnsi="Times New Roman"/>
                <w:sz w:val="24"/>
                <w:szCs w:val="24"/>
              </w:rPr>
              <w:t>щихся (их законн</w:t>
            </w:r>
            <w:r w:rsidRPr="006E1D98">
              <w:rPr>
                <w:rFonts w:ascii="Times New Roman" w:hAnsi="Times New Roman"/>
                <w:sz w:val="24"/>
                <w:szCs w:val="24"/>
              </w:rPr>
              <w:t>ы</w:t>
            </w:r>
            <w:r w:rsidRPr="006E1D98">
              <w:rPr>
                <w:rFonts w:ascii="Times New Roman" w:hAnsi="Times New Roman"/>
                <w:sz w:val="24"/>
                <w:szCs w:val="24"/>
              </w:rPr>
              <w:t>ми представителями), ко</w:t>
            </w:r>
            <w:r w:rsidRPr="006E1D98">
              <w:rPr>
                <w:rFonts w:ascii="Times New Roman" w:hAnsi="Times New Roman"/>
                <w:sz w:val="24"/>
                <w:szCs w:val="24"/>
              </w:rPr>
              <w:t>л</w:t>
            </w:r>
            <w:r w:rsidRPr="006E1D98">
              <w:rPr>
                <w:rFonts w:ascii="Times New Roman" w:hAnsi="Times New Roman"/>
                <w:sz w:val="24"/>
                <w:szCs w:val="24"/>
              </w:rPr>
              <w:t>легами, представител</w:t>
            </w:r>
            <w:r w:rsidRPr="006E1D98">
              <w:rPr>
                <w:rFonts w:ascii="Times New Roman" w:hAnsi="Times New Roman"/>
                <w:sz w:val="24"/>
                <w:szCs w:val="24"/>
              </w:rPr>
              <w:t>я</w:t>
            </w:r>
            <w:r w:rsidRPr="006E1D98">
              <w:rPr>
                <w:rFonts w:ascii="Times New Roman" w:hAnsi="Times New Roman"/>
                <w:sz w:val="24"/>
                <w:szCs w:val="24"/>
              </w:rPr>
              <w:t>ми учреждений культ</w:t>
            </w:r>
            <w:r w:rsidRPr="006E1D98">
              <w:rPr>
                <w:rFonts w:ascii="Times New Roman" w:hAnsi="Times New Roman"/>
                <w:sz w:val="24"/>
                <w:szCs w:val="24"/>
              </w:rPr>
              <w:t>у</w:t>
            </w:r>
            <w:r w:rsidRPr="006E1D98">
              <w:rPr>
                <w:rFonts w:ascii="Times New Roman" w:hAnsi="Times New Roman"/>
                <w:sz w:val="24"/>
                <w:szCs w:val="24"/>
              </w:rPr>
              <w:t>ры, спорта, здравоохр</w:t>
            </w:r>
            <w:r w:rsidRPr="006E1D98">
              <w:rPr>
                <w:rFonts w:ascii="Times New Roman" w:hAnsi="Times New Roman"/>
                <w:sz w:val="24"/>
                <w:szCs w:val="24"/>
              </w:rPr>
              <w:t>а</w:t>
            </w:r>
            <w:r w:rsidRPr="006E1D98">
              <w:rPr>
                <w:rFonts w:ascii="Times New Roman" w:hAnsi="Times New Roman"/>
                <w:sz w:val="24"/>
                <w:szCs w:val="24"/>
              </w:rPr>
              <w:t>нения и т.п.)</w:t>
            </w: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 xml:space="preserve">Практический опыт: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организаци</w:t>
            </w:r>
            <w:r w:rsidR="00715066">
              <w:rPr>
                <w:rFonts w:ascii="Times New Roman" w:hAnsi="Times New Roman"/>
                <w:iCs/>
                <w:sz w:val="24"/>
                <w:szCs w:val="24"/>
              </w:rPr>
              <w:t>и</w:t>
            </w:r>
            <w:r w:rsidRPr="006E1D98">
              <w:rPr>
                <w:rFonts w:ascii="Times New Roman" w:hAnsi="Times New Roman"/>
                <w:iCs/>
                <w:sz w:val="24"/>
                <w:szCs w:val="24"/>
              </w:rPr>
              <w:t xml:space="preserve"> и проведени</w:t>
            </w:r>
            <w:r w:rsidR="00715066">
              <w:rPr>
                <w:rFonts w:ascii="Times New Roman" w:hAnsi="Times New Roman"/>
                <w:iCs/>
                <w:sz w:val="24"/>
                <w:szCs w:val="24"/>
              </w:rPr>
              <w:t>я</w:t>
            </w:r>
            <w:r w:rsidRPr="006E1D98">
              <w:rPr>
                <w:rFonts w:ascii="Times New Roman" w:hAnsi="Times New Roman"/>
                <w:iCs/>
                <w:sz w:val="24"/>
                <w:szCs w:val="24"/>
              </w:rPr>
              <w:t xml:space="preserve"> меропр</w:t>
            </w:r>
            <w:r w:rsidRPr="006E1D98">
              <w:rPr>
                <w:rFonts w:ascii="Times New Roman" w:hAnsi="Times New Roman"/>
                <w:iCs/>
                <w:sz w:val="24"/>
                <w:szCs w:val="24"/>
              </w:rPr>
              <w:t>и</w:t>
            </w:r>
            <w:r w:rsidRPr="006E1D98">
              <w:rPr>
                <w:rFonts w:ascii="Times New Roman" w:hAnsi="Times New Roman"/>
                <w:iCs/>
                <w:sz w:val="24"/>
                <w:szCs w:val="24"/>
              </w:rPr>
              <w:t>ятий за пределами территории образовательной о</w:t>
            </w:r>
            <w:r w:rsidRPr="006E1D98">
              <w:rPr>
                <w:rFonts w:ascii="Times New Roman" w:hAnsi="Times New Roman"/>
                <w:iCs/>
                <w:sz w:val="24"/>
                <w:szCs w:val="24"/>
              </w:rPr>
              <w:t>р</w:t>
            </w:r>
            <w:r w:rsidRPr="006E1D98">
              <w:rPr>
                <w:rFonts w:ascii="Times New Roman" w:hAnsi="Times New Roman"/>
                <w:iCs/>
                <w:sz w:val="24"/>
                <w:szCs w:val="24"/>
              </w:rPr>
              <w:t>ганизации (экскурсий, походов, экспедиций и т.п.);</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проявлени</w:t>
            </w:r>
            <w:r w:rsidR="00715066">
              <w:rPr>
                <w:rFonts w:ascii="Times New Roman" w:hAnsi="Times New Roman"/>
                <w:iCs/>
                <w:sz w:val="24"/>
                <w:szCs w:val="24"/>
              </w:rPr>
              <w:t>я</w:t>
            </w:r>
            <w:r w:rsidRPr="006E1D98">
              <w:rPr>
                <w:rFonts w:ascii="Times New Roman" w:hAnsi="Times New Roman"/>
                <w:iCs/>
                <w:sz w:val="24"/>
                <w:szCs w:val="24"/>
              </w:rPr>
              <w:t xml:space="preserve"> толерантного отношения к представителям разных мировоззрений </w:t>
            </w:r>
            <w:r w:rsidR="00832F32" w:rsidRPr="006E1D98">
              <w:rPr>
                <w:rFonts w:ascii="Times New Roman" w:hAnsi="Times New Roman"/>
                <w:iCs/>
                <w:sz w:val="24"/>
                <w:szCs w:val="24"/>
              </w:rPr>
              <w:br/>
            </w:r>
            <w:r w:rsidRPr="006E1D98">
              <w:rPr>
                <w:rFonts w:ascii="Times New Roman" w:hAnsi="Times New Roman"/>
                <w:iCs/>
                <w:sz w:val="24"/>
                <w:szCs w:val="24"/>
              </w:rPr>
              <w:t>и кул</w:t>
            </w:r>
            <w:r w:rsidRPr="006E1D98">
              <w:rPr>
                <w:rFonts w:ascii="Times New Roman" w:hAnsi="Times New Roman"/>
                <w:iCs/>
                <w:sz w:val="24"/>
                <w:szCs w:val="24"/>
              </w:rPr>
              <w:t>ь</w:t>
            </w:r>
            <w:r w:rsidRPr="006E1D98">
              <w:rPr>
                <w:rFonts w:ascii="Times New Roman" w:hAnsi="Times New Roman"/>
                <w:iCs/>
                <w:sz w:val="24"/>
                <w:szCs w:val="24"/>
              </w:rPr>
              <w:t>турных традиций;</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проектировани</w:t>
            </w:r>
            <w:r w:rsidR="00715066">
              <w:rPr>
                <w:rFonts w:ascii="Times New Roman" w:hAnsi="Times New Roman"/>
                <w:iCs/>
                <w:sz w:val="24"/>
                <w:szCs w:val="24"/>
              </w:rPr>
              <w:t>я</w:t>
            </w:r>
            <w:r w:rsidRPr="006E1D98">
              <w:rPr>
                <w:rFonts w:ascii="Times New Roman" w:hAnsi="Times New Roman"/>
                <w:iCs/>
                <w:sz w:val="24"/>
                <w:szCs w:val="24"/>
              </w:rPr>
              <w:t xml:space="preserve"> сетевого воспит</w:t>
            </w:r>
            <w:r w:rsidRPr="006E1D98">
              <w:rPr>
                <w:rFonts w:ascii="Times New Roman" w:hAnsi="Times New Roman"/>
                <w:iCs/>
                <w:sz w:val="24"/>
                <w:szCs w:val="24"/>
              </w:rPr>
              <w:t>а</w:t>
            </w:r>
            <w:r w:rsidRPr="006E1D98">
              <w:rPr>
                <w:rFonts w:ascii="Times New Roman" w:hAnsi="Times New Roman"/>
                <w:iCs/>
                <w:sz w:val="24"/>
                <w:szCs w:val="24"/>
              </w:rPr>
              <w:t>тельного пространства;</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b/>
                <w:sz w:val="24"/>
                <w:szCs w:val="24"/>
                <w:lang/>
              </w:rPr>
            </w:pPr>
            <w:r w:rsidRPr="006E1D98">
              <w:rPr>
                <w:rFonts w:ascii="Times New Roman" w:hAnsi="Times New Roman"/>
                <w:iCs/>
                <w:sz w:val="24"/>
                <w:szCs w:val="24"/>
              </w:rPr>
              <w:t>планировани</w:t>
            </w:r>
            <w:r w:rsidR="00715066">
              <w:rPr>
                <w:rFonts w:ascii="Times New Roman" w:hAnsi="Times New Roman"/>
                <w:iCs/>
                <w:sz w:val="24"/>
                <w:szCs w:val="24"/>
              </w:rPr>
              <w:t>я</w:t>
            </w:r>
            <w:r w:rsidRPr="006E1D98">
              <w:rPr>
                <w:rFonts w:ascii="Times New Roman" w:hAnsi="Times New Roman"/>
                <w:iCs/>
                <w:sz w:val="24"/>
                <w:szCs w:val="24"/>
              </w:rPr>
              <w:t xml:space="preserve"> взаимодействия </w:t>
            </w:r>
            <w:r w:rsidR="00832F32" w:rsidRPr="006E1D98">
              <w:rPr>
                <w:rFonts w:ascii="Times New Roman" w:hAnsi="Times New Roman"/>
                <w:iCs/>
                <w:sz w:val="24"/>
                <w:szCs w:val="24"/>
              </w:rPr>
              <w:br/>
            </w:r>
            <w:r w:rsidRPr="006E1D98">
              <w:rPr>
                <w:rFonts w:ascii="Times New Roman" w:hAnsi="Times New Roman"/>
                <w:iCs/>
                <w:sz w:val="24"/>
                <w:szCs w:val="24"/>
              </w:rPr>
              <w:t>в рамках сетевого воспитательного пространства; орг</w:t>
            </w:r>
            <w:r w:rsidRPr="006E1D98">
              <w:rPr>
                <w:rFonts w:ascii="Times New Roman" w:hAnsi="Times New Roman"/>
                <w:iCs/>
                <w:sz w:val="24"/>
                <w:szCs w:val="24"/>
              </w:rPr>
              <w:t>а</w:t>
            </w:r>
            <w:r w:rsidRPr="006E1D98">
              <w:rPr>
                <w:rFonts w:ascii="Times New Roman" w:hAnsi="Times New Roman"/>
                <w:iCs/>
                <w:sz w:val="24"/>
                <w:szCs w:val="24"/>
              </w:rPr>
              <w:t>низации целенаправленного и содержательного взаимодействия с уч</w:t>
            </w:r>
            <w:r w:rsidRPr="006E1D98">
              <w:rPr>
                <w:rFonts w:ascii="Times New Roman" w:hAnsi="Times New Roman"/>
                <w:iCs/>
                <w:sz w:val="24"/>
                <w:szCs w:val="24"/>
              </w:rPr>
              <w:t>е</w:t>
            </w:r>
            <w:r w:rsidRPr="006E1D98">
              <w:rPr>
                <w:rFonts w:ascii="Times New Roman" w:hAnsi="Times New Roman"/>
                <w:iCs/>
                <w:sz w:val="24"/>
                <w:szCs w:val="24"/>
              </w:rPr>
              <w:t>том возраста и уровня профессионально-педагогической подгото</w:t>
            </w:r>
            <w:r w:rsidRPr="006E1D98">
              <w:rPr>
                <w:rFonts w:ascii="Times New Roman" w:hAnsi="Times New Roman"/>
                <w:iCs/>
                <w:sz w:val="24"/>
                <w:szCs w:val="24"/>
              </w:rPr>
              <w:t>в</w:t>
            </w:r>
            <w:r w:rsidRPr="006E1D98">
              <w:rPr>
                <w:rFonts w:ascii="Times New Roman" w:hAnsi="Times New Roman"/>
                <w:iCs/>
                <w:sz w:val="24"/>
                <w:szCs w:val="24"/>
              </w:rPr>
              <w:t>ленности целевой аудитории</w:t>
            </w:r>
          </w:p>
        </w:tc>
      </w:tr>
      <w:tr w:rsidR="00607A6E" w:rsidRPr="006E1D98" w:rsidTr="00415AEA">
        <w:trPr>
          <w:trHeight w:val="48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Умения: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 xml:space="preserve">формировать навыки </w:t>
            </w:r>
            <w:r w:rsidR="004C23DC" w:rsidRPr="006E1D98">
              <w:rPr>
                <w:rFonts w:ascii="Times New Roman" w:hAnsi="Times New Roman"/>
                <w:iCs/>
                <w:sz w:val="24"/>
                <w:szCs w:val="24"/>
              </w:rPr>
              <w:t>толерантного поведения</w:t>
            </w:r>
            <w:r w:rsidRPr="006E1D98">
              <w:rPr>
                <w:rFonts w:ascii="Times New Roman" w:hAnsi="Times New Roman"/>
                <w:iCs/>
                <w:sz w:val="24"/>
                <w:szCs w:val="24"/>
              </w:rPr>
              <w:t xml:space="preserve"> в изменяющейся поликультурной ср</w:t>
            </w:r>
            <w:r w:rsidRPr="006E1D98">
              <w:rPr>
                <w:rFonts w:ascii="Times New Roman" w:hAnsi="Times New Roman"/>
                <w:iCs/>
                <w:sz w:val="24"/>
                <w:szCs w:val="24"/>
              </w:rPr>
              <w:t>е</w:t>
            </w:r>
            <w:r w:rsidRPr="006E1D98">
              <w:rPr>
                <w:rFonts w:ascii="Times New Roman" w:hAnsi="Times New Roman"/>
                <w:iCs/>
                <w:sz w:val="24"/>
                <w:szCs w:val="24"/>
              </w:rPr>
              <w:t>де;</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строить воспитательную деятел</w:t>
            </w:r>
            <w:r w:rsidRPr="006E1D98">
              <w:rPr>
                <w:rFonts w:ascii="Times New Roman" w:hAnsi="Times New Roman"/>
                <w:iCs/>
                <w:sz w:val="24"/>
                <w:szCs w:val="24"/>
              </w:rPr>
              <w:t>ь</w:t>
            </w:r>
            <w:r w:rsidRPr="006E1D98">
              <w:rPr>
                <w:rFonts w:ascii="Times New Roman" w:hAnsi="Times New Roman"/>
                <w:iCs/>
                <w:sz w:val="24"/>
                <w:szCs w:val="24"/>
              </w:rPr>
              <w:t>ность с учетом культурных различий детей, половозрастных и индивидуальных ос</w:t>
            </w:r>
            <w:r w:rsidRPr="006E1D98">
              <w:rPr>
                <w:rFonts w:ascii="Times New Roman" w:hAnsi="Times New Roman"/>
                <w:iCs/>
                <w:sz w:val="24"/>
                <w:szCs w:val="24"/>
              </w:rPr>
              <w:t>о</w:t>
            </w:r>
            <w:r w:rsidRPr="006E1D98">
              <w:rPr>
                <w:rFonts w:ascii="Times New Roman" w:hAnsi="Times New Roman"/>
                <w:iCs/>
                <w:sz w:val="24"/>
                <w:szCs w:val="24"/>
              </w:rPr>
              <w:t>бенностей</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проектировать сетевое воспитател</w:t>
            </w:r>
            <w:r w:rsidRPr="006E1D98">
              <w:rPr>
                <w:rFonts w:ascii="Times New Roman" w:hAnsi="Times New Roman"/>
                <w:iCs/>
                <w:sz w:val="24"/>
                <w:szCs w:val="24"/>
              </w:rPr>
              <w:t>ь</w:t>
            </w:r>
            <w:r w:rsidRPr="006E1D98">
              <w:rPr>
                <w:rFonts w:ascii="Times New Roman" w:hAnsi="Times New Roman"/>
                <w:iCs/>
                <w:sz w:val="24"/>
                <w:szCs w:val="24"/>
              </w:rPr>
              <w:t xml:space="preserve">ное </w:t>
            </w:r>
            <w:r w:rsidRPr="006E1D98">
              <w:rPr>
                <w:rFonts w:ascii="Times New Roman" w:hAnsi="Times New Roman"/>
                <w:iCs/>
                <w:sz w:val="24"/>
                <w:szCs w:val="24"/>
              </w:rPr>
              <w:lastRenderedPageBreak/>
              <w:t>пространство;</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sz w:val="24"/>
                <w:szCs w:val="24"/>
              </w:rPr>
            </w:pPr>
            <w:r w:rsidRPr="006E1D98">
              <w:rPr>
                <w:rFonts w:ascii="Times New Roman" w:hAnsi="Times New Roman"/>
                <w:iCs/>
                <w:sz w:val="24"/>
                <w:szCs w:val="24"/>
              </w:rPr>
              <w:t>планировать взаимодействие</w:t>
            </w:r>
            <w:r w:rsidRPr="006E1D98">
              <w:rPr>
                <w:rFonts w:ascii="Times New Roman" w:hAnsi="Times New Roman"/>
                <w:sz w:val="24"/>
                <w:szCs w:val="24"/>
              </w:rPr>
              <w:t xml:space="preserve"> в рамках сетевого воспитательного простра</w:t>
            </w:r>
            <w:r w:rsidRPr="006E1D98">
              <w:rPr>
                <w:rFonts w:ascii="Times New Roman" w:hAnsi="Times New Roman"/>
                <w:sz w:val="24"/>
                <w:szCs w:val="24"/>
              </w:rPr>
              <w:t>н</w:t>
            </w:r>
            <w:r w:rsidRPr="006E1D98">
              <w:rPr>
                <w:rFonts w:ascii="Times New Roman" w:hAnsi="Times New Roman"/>
                <w:sz w:val="24"/>
                <w:szCs w:val="24"/>
              </w:rPr>
              <w:t>ства;</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 xml:space="preserve">организовать целенаправленное </w:t>
            </w:r>
            <w:r w:rsidR="00832F32" w:rsidRPr="006E1D98">
              <w:rPr>
                <w:rFonts w:ascii="Times New Roman" w:hAnsi="Times New Roman"/>
                <w:iCs/>
                <w:sz w:val="24"/>
                <w:szCs w:val="24"/>
              </w:rPr>
              <w:br/>
            </w:r>
            <w:r w:rsidRPr="006E1D98">
              <w:rPr>
                <w:rFonts w:ascii="Times New Roman" w:hAnsi="Times New Roman"/>
                <w:iCs/>
                <w:sz w:val="24"/>
                <w:szCs w:val="24"/>
              </w:rPr>
              <w:t>и с</w:t>
            </w:r>
            <w:r w:rsidRPr="006E1D98">
              <w:rPr>
                <w:rFonts w:ascii="Times New Roman" w:hAnsi="Times New Roman"/>
                <w:iCs/>
                <w:sz w:val="24"/>
                <w:szCs w:val="24"/>
              </w:rPr>
              <w:t>о</w:t>
            </w:r>
            <w:r w:rsidRPr="006E1D98">
              <w:rPr>
                <w:rFonts w:ascii="Times New Roman" w:hAnsi="Times New Roman"/>
                <w:iCs/>
                <w:sz w:val="24"/>
                <w:szCs w:val="24"/>
              </w:rPr>
              <w:t>держательное взаимодействие с учетом возра</w:t>
            </w:r>
            <w:r w:rsidRPr="006E1D98">
              <w:rPr>
                <w:rFonts w:ascii="Times New Roman" w:hAnsi="Times New Roman"/>
                <w:iCs/>
                <w:sz w:val="24"/>
                <w:szCs w:val="24"/>
              </w:rPr>
              <w:t>с</w:t>
            </w:r>
            <w:r w:rsidRPr="006E1D98">
              <w:rPr>
                <w:rFonts w:ascii="Times New Roman" w:hAnsi="Times New Roman"/>
                <w:iCs/>
                <w:sz w:val="24"/>
                <w:szCs w:val="24"/>
              </w:rPr>
              <w:t>та и уровня профессионально-педагогической подготовленности целевой аудитории;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использовать разнообразные мет</w:t>
            </w:r>
            <w:r w:rsidRPr="006E1D98">
              <w:rPr>
                <w:rFonts w:ascii="Times New Roman" w:hAnsi="Times New Roman"/>
                <w:iCs/>
                <w:sz w:val="24"/>
                <w:szCs w:val="24"/>
              </w:rPr>
              <w:t>о</w:t>
            </w:r>
            <w:r w:rsidRPr="006E1D98">
              <w:rPr>
                <w:rFonts w:ascii="Times New Roman" w:hAnsi="Times New Roman"/>
                <w:iCs/>
                <w:sz w:val="24"/>
                <w:szCs w:val="24"/>
              </w:rPr>
              <w:t xml:space="preserve">ды, формы и приемы взаимодействия </w:t>
            </w:r>
            <w:r w:rsidR="00832F32" w:rsidRPr="006E1D98">
              <w:rPr>
                <w:rFonts w:ascii="Times New Roman" w:hAnsi="Times New Roman"/>
                <w:iCs/>
                <w:sz w:val="24"/>
                <w:szCs w:val="24"/>
              </w:rPr>
              <w:br/>
            </w:r>
            <w:r w:rsidRPr="006E1D98">
              <w:rPr>
                <w:rFonts w:ascii="Times New Roman" w:hAnsi="Times New Roman"/>
                <w:iCs/>
                <w:sz w:val="24"/>
                <w:szCs w:val="24"/>
              </w:rPr>
              <w:t>с членами педагогического коллектива, представителями администрации по вопросам воспитания об</w:t>
            </w:r>
            <w:r w:rsidRPr="006E1D98">
              <w:rPr>
                <w:rFonts w:ascii="Times New Roman" w:hAnsi="Times New Roman"/>
                <w:iCs/>
                <w:sz w:val="24"/>
                <w:szCs w:val="24"/>
              </w:rPr>
              <w:t>у</w:t>
            </w:r>
            <w:r w:rsidRPr="006E1D98">
              <w:rPr>
                <w:rFonts w:ascii="Times New Roman" w:hAnsi="Times New Roman"/>
                <w:iCs/>
                <w:sz w:val="24"/>
                <w:szCs w:val="24"/>
              </w:rPr>
              <w:t>чающихся класса;</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создавать детско- взрослые общн</w:t>
            </w:r>
            <w:r w:rsidRPr="006E1D98">
              <w:rPr>
                <w:rFonts w:ascii="Times New Roman" w:hAnsi="Times New Roman"/>
                <w:iCs/>
                <w:sz w:val="24"/>
                <w:szCs w:val="24"/>
              </w:rPr>
              <w:t>о</w:t>
            </w:r>
            <w:r w:rsidRPr="006E1D98">
              <w:rPr>
                <w:rFonts w:ascii="Times New Roman" w:hAnsi="Times New Roman"/>
                <w:iCs/>
                <w:sz w:val="24"/>
                <w:szCs w:val="24"/>
              </w:rPr>
              <w:t>сти обучающихся, их родителей (законных представителей), педагогических работников шк</w:t>
            </w:r>
            <w:r w:rsidRPr="006E1D98">
              <w:rPr>
                <w:rFonts w:ascii="Times New Roman" w:hAnsi="Times New Roman"/>
                <w:iCs/>
                <w:sz w:val="24"/>
                <w:szCs w:val="24"/>
              </w:rPr>
              <w:t>о</w:t>
            </w:r>
            <w:r w:rsidRPr="006E1D98">
              <w:rPr>
                <w:rFonts w:ascii="Times New Roman" w:hAnsi="Times New Roman"/>
                <w:iCs/>
                <w:sz w:val="24"/>
                <w:szCs w:val="24"/>
              </w:rPr>
              <w:t>лы, учреждений дополнительного образования детей, учреждений культуры и спорта;</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sz w:val="24"/>
                <w:szCs w:val="24"/>
              </w:rPr>
            </w:pPr>
            <w:r w:rsidRPr="006E1D98">
              <w:rPr>
                <w:rFonts w:ascii="Times New Roman" w:hAnsi="Times New Roman"/>
                <w:iCs/>
                <w:sz w:val="24"/>
                <w:szCs w:val="24"/>
              </w:rPr>
              <w:t>использовать ресурсы</w:t>
            </w:r>
            <w:r w:rsidRPr="006E1D98">
              <w:rPr>
                <w:rFonts w:ascii="Times New Roman" w:hAnsi="Times New Roman"/>
                <w:sz w:val="24"/>
                <w:szCs w:val="24"/>
              </w:rPr>
              <w:t xml:space="preserve"> сетевой (ци</w:t>
            </w:r>
            <w:r w:rsidRPr="006E1D98">
              <w:rPr>
                <w:rFonts w:ascii="Times New Roman" w:hAnsi="Times New Roman"/>
                <w:sz w:val="24"/>
                <w:szCs w:val="24"/>
              </w:rPr>
              <w:t>ф</w:t>
            </w:r>
            <w:r w:rsidRPr="006E1D98">
              <w:rPr>
                <w:rFonts w:ascii="Times New Roman" w:hAnsi="Times New Roman"/>
                <w:sz w:val="24"/>
                <w:szCs w:val="24"/>
              </w:rPr>
              <w:t>ровой) образовательной среды для решения во</w:t>
            </w:r>
            <w:r w:rsidRPr="006E1D98">
              <w:rPr>
                <w:rFonts w:ascii="Times New Roman" w:hAnsi="Times New Roman"/>
                <w:sz w:val="24"/>
                <w:szCs w:val="24"/>
              </w:rPr>
              <w:t>с</w:t>
            </w:r>
            <w:r w:rsidRPr="006E1D98">
              <w:rPr>
                <w:rFonts w:ascii="Times New Roman" w:hAnsi="Times New Roman"/>
                <w:sz w:val="24"/>
                <w:szCs w:val="24"/>
              </w:rPr>
              <w:t>питательных задач;</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организовывать взаимодействие с семьей и коллегами в разнообразных формах (родительские собрания, педагогич</w:t>
            </w:r>
            <w:r w:rsidRPr="006E1D98">
              <w:rPr>
                <w:rFonts w:ascii="Times New Roman" w:hAnsi="Times New Roman"/>
                <w:iCs/>
                <w:sz w:val="24"/>
                <w:szCs w:val="24"/>
              </w:rPr>
              <w:t>е</w:t>
            </w:r>
            <w:r w:rsidRPr="006E1D98">
              <w:rPr>
                <w:rFonts w:ascii="Times New Roman" w:hAnsi="Times New Roman"/>
                <w:iCs/>
                <w:sz w:val="24"/>
                <w:szCs w:val="24"/>
              </w:rPr>
              <w:t>ские советы, методические совещания, беседы, консульт</w:t>
            </w:r>
            <w:r w:rsidRPr="006E1D98">
              <w:rPr>
                <w:rFonts w:ascii="Times New Roman" w:hAnsi="Times New Roman"/>
                <w:iCs/>
                <w:sz w:val="24"/>
                <w:szCs w:val="24"/>
              </w:rPr>
              <w:t>а</w:t>
            </w:r>
            <w:r w:rsidRPr="006E1D98">
              <w:rPr>
                <w:rFonts w:ascii="Times New Roman" w:hAnsi="Times New Roman"/>
                <w:iCs/>
                <w:sz w:val="24"/>
                <w:szCs w:val="24"/>
              </w:rPr>
              <w:t>ции и т.д.);</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транслировать передовой педагог</w:t>
            </w:r>
            <w:r w:rsidRPr="006E1D98">
              <w:rPr>
                <w:rFonts w:ascii="Times New Roman" w:hAnsi="Times New Roman"/>
                <w:iCs/>
                <w:sz w:val="24"/>
                <w:szCs w:val="24"/>
              </w:rPr>
              <w:t>и</w:t>
            </w:r>
            <w:r w:rsidRPr="006E1D98">
              <w:rPr>
                <w:rFonts w:ascii="Times New Roman" w:hAnsi="Times New Roman"/>
                <w:iCs/>
                <w:sz w:val="24"/>
                <w:szCs w:val="24"/>
              </w:rPr>
              <w:t>ческий опыт посредством различных форм инт</w:t>
            </w:r>
            <w:r w:rsidRPr="006E1D98">
              <w:rPr>
                <w:rFonts w:ascii="Times New Roman" w:hAnsi="Times New Roman"/>
                <w:iCs/>
                <w:sz w:val="24"/>
                <w:szCs w:val="24"/>
              </w:rPr>
              <w:t>е</w:t>
            </w:r>
            <w:r w:rsidRPr="006E1D98">
              <w:rPr>
                <w:rFonts w:ascii="Times New Roman" w:hAnsi="Times New Roman"/>
                <w:iCs/>
                <w:sz w:val="24"/>
                <w:szCs w:val="24"/>
              </w:rPr>
              <w:t>рактивного взаимодействия;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sz w:val="24"/>
                <w:szCs w:val="24"/>
              </w:rPr>
            </w:pPr>
            <w:r w:rsidRPr="006E1D98">
              <w:rPr>
                <w:rFonts w:ascii="Times New Roman" w:hAnsi="Times New Roman"/>
                <w:iCs/>
                <w:sz w:val="24"/>
                <w:szCs w:val="24"/>
              </w:rPr>
              <w:t>проектировать психологически бе</w:t>
            </w:r>
            <w:r w:rsidRPr="006E1D98">
              <w:rPr>
                <w:rFonts w:ascii="Times New Roman" w:hAnsi="Times New Roman"/>
                <w:iCs/>
                <w:sz w:val="24"/>
                <w:szCs w:val="24"/>
              </w:rPr>
              <w:t>з</w:t>
            </w:r>
            <w:r w:rsidRPr="006E1D98">
              <w:rPr>
                <w:rFonts w:ascii="Times New Roman" w:hAnsi="Times New Roman"/>
                <w:iCs/>
                <w:sz w:val="24"/>
                <w:szCs w:val="24"/>
              </w:rPr>
              <w:t>опасную и к</w:t>
            </w:r>
            <w:r w:rsidR="00832F32" w:rsidRPr="006E1D98">
              <w:rPr>
                <w:rFonts w:ascii="Times New Roman" w:hAnsi="Times New Roman"/>
                <w:iCs/>
                <w:sz w:val="24"/>
                <w:szCs w:val="24"/>
              </w:rPr>
              <w:t>омфортную образовательную среду</w:t>
            </w:r>
          </w:p>
        </w:tc>
      </w:tr>
      <w:tr w:rsidR="00607A6E" w:rsidRPr="006E1D98" w:rsidTr="00415AEA">
        <w:trPr>
          <w:trHeight w:val="48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widowControl w:val="0"/>
              <w:autoSpaceDE w:val="0"/>
              <w:autoSpaceDN w:val="0"/>
              <w:adjustRightInd w:val="0"/>
              <w:spacing w:after="0" w:line="240" w:lineRule="auto"/>
              <w:contextualSpacing/>
              <w:jc w:val="both"/>
              <w:rPr>
                <w:rFonts w:ascii="Times New Roman" w:hAnsi="Times New Roman"/>
                <w:b/>
                <w:iCs/>
                <w:sz w:val="24"/>
                <w:szCs w:val="24"/>
              </w:rPr>
            </w:pPr>
            <w:r w:rsidRPr="006E1D98">
              <w:rPr>
                <w:rFonts w:ascii="Times New Roman" w:hAnsi="Times New Roman"/>
                <w:b/>
                <w:iCs/>
                <w:sz w:val="24"/>
                <w:szCs w:val="24"/>
              </w:rPr>
              <w:t>Знания: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особенности социальной ситуации развития и воспитания в условиях неопределенн</w:t>
            </w:r>
            <w:r w:rsidRPr="006E1D98">
              <w:rPr>
                <w:rFonts w:ascii="Times New Roman" w:hAnsi="Times New Roman"/>
                <w:iCs/>
                <w:sz w:val="24"/>
                <w:szCs w:val="24"/>
              </w:rPr>
              <w:t>о</w:t>
            </w:r>
            <w:r w:rsidRPr="006E1D98">
              <w:rPr>
                <w:rFonts w:ascii="Times New Roman" w:hAnsi="Times New Roman"/>
                <w:iCs/>
                <w:sz w:val="24"/>
                <w:szCs w:val="24"/>
              </w:rPr>
              <w:t xml:space="preserve">сти;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особенности сетевого социального пр</w:t>
            </w:r>
            <w:r w:rsidRPr="006E1D98">
              <w:rPr>
                <w:rFonts w:ascii="Times New Roman" w:hAnsi="Times New Roman"/>
                <w:iCs/>
                <w:sz w:val="24"/>
                <w:szCs w:val="24"/>
              </w:rPr>
              <w:t>о</w:t>
            </w:r>
            <w:r w:rsidRPr="006E1D98">
              <w:rPr>
                <w:rFonts w:ascii="Times New Roman" w:hAnsi="Times New Roman"/>
                <w:iCs/>
                <w:sz w:val="24"/>
                <w:szCs w:val="24"/>
              </w:rPr>
              <w:t>ектирования;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технологии сетевого взаимоде</w:t>
            </w:r>
            <w:r w:rsidRPr="006E1D98">
              <w:rPr>
                <w:rFonts w:ascii="Times New Roman" w:hAnsi="Times New Roman"/>
                <w:iCs/>
                <w:sz w:val="24"/>
                <w:szCs w:val="24"/>
              </w:rPr>
              <w:t>й</w:t>
            </w:r>
            <w:r w:rsidRPr="006E1D98">
              <w:rPr>
                <w:rFonts w:ascii="Times New Roman" w:hAnsi="Times New Roman"/>
                <w:iCs/>
                <w:sz w:val="24"/>
                <w:szCs w:val="24"/>
              </w:rPr>
              <w:t xml:space="preserve">ствия;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технологии интерактивного взаим</w:t>
            </w:r>
            <w:r w:rsidRPr="006E1D98">
              <w:rPr>
                <w:rFonts w:ascii="Times New Roman" w:hAnsi="Times New Roman"/>
                <w:iCs/>
                <w:sz w:val="24"/>
                <w:szCs w:val="24"/>
              </w:rPr>
              <w:t>о</w:t>
            </w:r>
            <w:r w:rsidRPr="006E1D98">
              <w:rPr>
                <w:rFonts w:ascii="Times New Roman" w:hAnsi="Times New Roman"/>
                <w:iCs/>
                <w:sz w:val="24"/>
                <w:szCs w:val="24"/>
              </w:rPr>
              <w:t>действия с партнерами и коллегами;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задачи, содержание, методы, формы о</w:t>
            </w:r>
            <w:r w:rsidRPr="006E1D98">
              <w:rPr>
                <w:rFonts w:ascii="Times New Roman" w:hAnsi="Times New Roman"/>
                <w:iCs/>
                <w:sz w:val="24"/>
                <w:szCs w:val="24"/>
              </w:rPr>
              <w:t>р</w:t>
            </w:r>
            <w:r w:rsidRPr="006E1D98">
              <w:rPr>
                <w:rFonts w:ascii="Times New Roman" w:hAnsi="Times New Roman"/>
                <w:iCs/>
                <w:sz w:val="24"/>
                <w:szCs w:val="24"/>
              </w:rPr>
              <w:t xml:space="preserve">ганизации и процесс взаимодействия </w:t>
            </w:r>
            <w:r w:rsidR="00832F32" w:rsidRPr="006E1D98">
              <w:rPr>
                <w:rFonts w:ascii="Times New Roman" w:hAnsi="Times New Roman"/>
                <w:iCs/>
                <w:sz w:val="24"/>
                <w:szCs w:val="24"/>
              </w:rPr>
              <w:br/>
            </w:r>
            <w:r w:rsidRPr="006E1D98">
              <w:rPr>
                <w:rFonts w:ascii="Times New Roman" w:hAnsi="Times New Roman"/>
                <w:iCs/>
                <w:sz w:val="24"/>
                <w:szCs w:val="24"/>
              </w:rPr>
              <w:t>с колл</w:t>
            </w:r>
            <w:r w:rsidRPr="006E1D98">
              <w:rPr>
                <w:rFonts w:ascii="Times New Roman" w:hAnsi="Times New Roman"/>
                <w:iCs/>
                <w:sz w:val="24"/>
                <w:szCs w:val="24"/>
              </w:rPr>
              <w:t>е</w:t>
            </w:r>
            <w:r w:rsidRPr="006E1D98">
              <w:rPr>
                <w:rFonts w:ascii="Times New Roman" w:hAnsi="Times New Roman"/>
                <w:iCs/>
                <w:sz w:val="24"/>
                <w:szCs w:val="24"/>
              </w:rPr>
              <w:t>гами и социальными партнерами (организ</w:t>
            </w:r>
            <w:r w:rsidRPr="006E1D98">
              <w:rPr>
                <w:rFonts w:ascii="Times New Roman" w:hAnsi="Times New Roman"/>
                <w:iCs/>
                <w:sz w:val="24"/>
                <w:szCs w:val="24"/>
              </w:rPr>
              <w:t>а</w:t>
            </w:r>
            <w:r w:rsidRPr="006E1D98">
              <w:rPr>
                <w:rFonts w:ascii="Times New Roman" w:hAnsi="Times New Roman"/>
                <w:iCs/>
                <w:sz w:val="24"/>
                <w:szCs w:val="24"/>
              </w:rPr>
              <w:t>циями образования, культуры, родителями, лицами их заменяющими) по вопросам восп</w:t>
            </w:r>
            <w:r w:rsidRPr="006E1D98">
              <w:rPr>
                <w:rFonts w:ascii="Times New Roman" w:hAnsi="Times New Roman"/>
                <w:iCs/>
                <w:sz w:val="24"/>
                <w:szCs w:val="24"/>
              </w:rPr>
              <w:t>и</w:t>
            </w:r>
            <w:r w:rsidRPr="006E1D98">
              <w:rPr>
                <w:rFonts w:ascii="Times New Roman" w:hAnsi="Times New Roman"/>
                <w:iCs/>
                <w:sz w:val="24"/>
                <w:szCs w:val="24"/>
              </w:rPr>
              <w:t>тания учащихся;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основы делового общения;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цели и специфику детских общ</w:t>
            </w:r>
            <w:r w:rsidRPr="006E1D98">
              <w:rPr>
                <w:rFonts w:ascii="Times New Roman" w:hAnsi="Times New Roman"/>
                <w:iCs/>
                <w:sz w:val="24"/>
                <w:szCs w:val="24"/>
              </w:rPr>
              <w:t>е</w:t>
            </w:r>
            <w:r w:rsidRPr="006E1D98">
              <w:rPr>
                <w:rFonts w:ascii="Times New Roman" w:hAnsi="Times New Roman"/>
                <w:iCs/>
                <w:sz w:val="24"/>
                <w:szCs w:val="24"/>
              </w:rPr>
              <w:t>ственных организаций и объединений ф</w:t>
            </w:r>
            <w:r w:rsidRPr="006E1D98">
              <w:rPr>
                <w:rFonts w:ascii="Times New Roman" w:hAnsi="Times New Roman"/>
                <w:iCs/>
                <w:sz w:val="24"/>
                <w:szCs w:val="24"/>
              </w:rPr>
              <w:t>е</w:t>
            </w:r>
            <w:r w:rsidRPr="006E1D98">
              <w:rPr>
                <w:rFonts w:ascii="Times New Roman" w:hAnsi="Times New Roman"/>
                <w:iCs/>
                <w:sz w:val="24"/>
                <w:szCs w:val="24"/>
              </w:rPr>
              <w:t xml:space="preserve">дерального, </w:t>
            </w:r>
            <w:r w:rsidRPr="006E1D98">
              <w:rPr>
                <w:rFonts w:ascii="Times New Roman" w:hAnsi="Times New Roman"/>
                <w:iCs/>
                <w:sz w:val="24"/>
                <w:szCs w:val="24"/>
              </w:rPr>
              <w:lastRenderedPageBreak/>
              <w:t>регионального и иного уровня;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способы сотрудничества с другими п</w:t>
            </w:r>
            <w:r w:rsidRPr="006E1D98">
              <w:rPr>
                <w:rFonts w:ascii="Times New Roman" w:hAnsi="Times New Roman"/>
                <w:iCs/>
                <w:sz w:val="24"/>
                <w:szCs w:val="24"/>
              </w:rPr>
              <w:t>е</w:t>
            </w:r>
            <w:r w:rsidRPr="006E1D98">
              <w:rPr>
                <w:rFonts w:ascii="Times New Roman" w:hAnsi="Times New Roman"/>
                <w:iCs/>
                <w:sz w:val="24"/>
                <w:szCs w:val="24"/>
              </w:rPr>
              <w:t>дагогическими работниками и другими сп</w:t>
            </w:r>
            <w:r w:rsidRPr="006E1D98">
              <w:rPr>
                <w:rFonts w:ascii="Times New Roman" w:hAnsi="Times New Roman"/>
                <w:iCs/>
                <w:sz w:val="24"/>
                <w:szCs w:val="24"/>
              </w:rPr>
              <w:t>е</w:t>
            </w:r>
            <w:r w:rsidRPr="006E1D98">
              <w:rPr>
                <w:rFonts w:ascii="Times New Roman" w:hAnsi="Times New Roman"/>
                <w:iCs/>
                <w:sz w:val="24"/>
                <w:szCs w:val="24"/>
              </w:rPr>
              <w:t>циалистами в решении воспитательных задач;</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задачи и содержание семейного, общественного и государственного воспит</w:t>
            </w:r>
            <w:r w:rsidRPr="006E1D98">
              <w:rPr>
                <w:rFonts w:ascii="Times New Roman" w:hAnsi="Times New Roman"/>
                <w:iCs/>
                <w:sz w:val="24"/>
                <w:szCs w:val="24"/>
              </w:rPr>
              <w:t>а</w:t>
            </w:r>
            <w:r w:rsidRPr="006E1D98">
              <w:rPr>
                <w:rFonts w:ascii="Times New Roman" w:hAnsi="Times New Roman"/>
                <w:iCs/>
                <w:sz w:val="24"/>
                <w:szCs w:val="24"/>
              </w:rPr>
              <w:t>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особенности современной семьи</w:t>
            </w:r>
            <w:r w:rsidR="00832F32" w:rsidRPr="006E1D98">
              <w:rPr>
                <w:rFonts w:ascii="Times New Roman" w:hAnsi="Times New Roman"/>
                <w:iCs/>
                <w:sz w:val="24"/>
                <w:szCs w:val="24"/>
              </w:rPr>
              <w:t>;</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основы конфликтологии, психол</w:t>
            </w:r>
            <w:r w:rsidRPr="006E1D98">
              <w:rPr>
                <w:rFonts w:ascii="Times New Roman" w:hAnsi="Times New Roman"/>
                <w:iCs/>
                <w:sz w:val="24"/>
                <w:szCs w:val="24"/>
              </w:rPr>
              <w:t>о</w:t>
            </w:r>
            <w:r w:rsidRPr="006E1D98">
              <w:rPr>
                <w:rFonts w:ascii="Times New Roman" w:hAnsi="Times New Roman"/>
                <w:iCs/>
                <w:sz w:val="24"/>
                <w:szCs w:val="24"/>
              </w:rPr>
              <w:t>гии общения</w:t>
            </w:r>
          </w:p>
        </w:tc>
      </w:tr>
      <w:tr w:rsidR="00607A6E" w:rsidRPr="006E1D98" w:rsidTr="00415AEA">
        <w:trPr>
          <w:trHeight w:val="481"/>
          <w:jc w:val="center"/>
        </w:trPr>
        <w:tc>
          <w:tcPr>
            <w:tcW w:w="2126" w:type="dxa"/>
            <w:vMerge w:val="restart"/>
          </w:tcPr>
          <w:p w:rsidR="00607A6E" w:rsidRPr="006E1D98" w:rsidRDefault="00607A6E" w:rsidP="00415AEA">
            <w:pPr>
              <w:spacing w:after="0" w:line="240" w:lineRule="auto"/>
              <w:jc w:val="both"/>
              <w:rPr>
                <w:rFonts w:ascii="Times New Roman" w:hAnsi="Times New Roman"/>
                <w:sz w:val="24"/>
                <w:szCs w:val="24"/>
              </w:rPr>
            </w:pPr>
            <w:r w:rsidRPr="006E1D98">
              <w:rPr>
                <w:rFonts w:ascii="Times New Roman" w:hAnsi="Times New Roman"/>
                <w:sz w:val="24"/>
                <w:szCs w:val="24"/>
              </w:rPr>
              <w:lastRenderedPageBreak/>
              <w:t>Преподавание иностранного языка в н</w:t>
            </w:r>
            <w:r w:rsidRPr="006E1D98">
              <w:rPr>
                <w:rFonts w:ascii="Times New Roman" w:hAnsi="Times New Roman"/>
                <w:sz w:val="24"/>
                <w:szCs w:val="24"/>
              </w:rPr>
              <w:t>а</w:t>
            </w:r>
            <w:r w:rsidRPr="006E1D98">
              <w:rPr>
                <w:rFonts w:ascii="Times New Roman" w:hAnsi="Times New Roman"/>
                <w:sz w:val="24"/>
                <w:szCs w:val="24"/>
              </w:rPr>
              <w:t>чальной школе (по выб</w:t>
            </w:r>
            <w:r w:rsidRPr="006E1D98">
              <w:rPr>
                <w:rFonts w:ascii="Times New Roman" w:hAnsi="Times New Roman"/>
                <w:sz w:val="24"/>
                <w:szCs w:val="24"/>
              </w:rPr>
              <w:t>о</w:t>
            </w:r>
            <w:r w:rsidRPr="006E1D98">
              <w:rPr>
                <w:rFonts w:ascii="Times New Roman" w:hAnsi="Times New Roman"/>
                <w:sz w:val="24"/>
                <w:szCs w:val="24"/>
              </w:rPr>
              <w:t>ру)</w:t>
            </w:r>
          </w:p>
        </w:tc>
        <w:tc>
          <w:tcPr>
            <w:tcW w:w="2766" w:type="dxa"/>
            <w:vMerge w:val="restart"/>
          </w:tcPr>
          <w:p w:rsidR="00607A6E" w:rsidRPr="006E1D98" w:rsidRDefault="00607A6E" w:rsidP="0002645D">
            <w:pPr>
              <w:spacing w:after="0" w:line="240" w:lineRule="auto"/>
              <w:jc w:val="both"/>
              <w:rPr>
                <w:rFonts w:ascii="Times New Roman" w:hAnsi="Times New Roman"/>
                <w:sz w:val="24"/>
                <w:szCs w:val="24"/>
              </w:rPr>
            </w:pPr>
            <w:r w:rsidRPr="006E1D98">
              <w:rPr>
                <w:rFonts w:ascii="Times New Roman" w:hAnsi="Times New Roman"/>
                <w:sz w:val="24"/>
                <w:szCs w:val="24"/>
              </w:rPr>
              <w:t>ПК</w:t>
            </w:r>
            <w:r w:rsidR="00832F32" w:rsidRPr="006E1D98">
              <w:rPr>
                <w:rFonts w:ascii="Times New Roman" w:hAnsi="Times New Roman"/>
                <w:sz w:val="24"/>
                <w:szCs w:val="24"/>
              </w:rPr>
              <w:t xml:space="preserve"> </w:t>
            </w:r>
            <w:r w:rsidRPr="006E1D98">
              <w:rPr>
                <w:rFonts w:ascii="Times New Roman" w:hAnsi="Times New Roman"/>
                <w:sz w:val="24"/>
                <w:szCs w:val="24"/>
              </w:rPr>
              <w:t>4.1</w:t>
            </w:r>
            <w:r w:rsidR="00832F32" w:rsidRPr="006E1D98">
              <w:rPr>
                <w:rFonts w:ascii="Times New Roman" w:hAnsi="Times New Roman"/>
                <w:sz w:val="24"/>
                <w:szCs w:val="24"/>
              </w:rPr>
              <w:t>.</w:t>
            </w:r>
            <w:r w:rsidRPr="006E1D98">
              <w:rPr>
                <w:rFonts w:ascii="Times New Roman" w:hAnsi="Times New Roman"/>
                <w:sz w:val="24"/>
                <w:szCs w:val="24"/>
              </w:rPr>
              <w:t xml:space="preserve"> Проектировать, организовывать и контрол</w:t>
            </w:r>
            <w:r w:rsidRPr="006E1D98">
              <w:rPr>
                <w:rFonts w:ascii="Times New Roman" w:hAnsi="Times New Roman"/>
                <w:sz w:val="24"/>
                <w:szCs w:val="24"/>
              </w:rPr>
              <w:t>и</w:t>
            </w:r>
            <w:r w:rsidRPr="006E1D98">
              <w:rPr>
                <w:rFonts w:ascii="Times New Roman" w:hAnsi="Times New Roman"/>
                <w:sz w:val="24"/>
                <w:szCs w:val="24"/>
              </w:rPr>
              <w:t>ровать процесс изучения иностранного языка в начальных кла</w:t>
            </w:r>
            <w:r w:rsidRPr="006E1D98">
              <w:rPr>
                <w:rFonts w:ascii="Times New Roman" w:hAnsi="Times New Roman"/>
                <w:sz w:val="24"/>
                <w:szCs w:val="24"/>
              </w:rPr>
              <w:t>с</w:t>
            </w:r>
            <w:r w:rsidRPr="006E1D98">
              <w:rPr>
                <w:rFonts w:ascii="Times New Roman" w:hAnsi="Times New Roman"/>
                <w:sz w:val="24"/>
                <w:szCs w:val="24"/>
              </w:rPr>
              <w:t xml:space="preserve">сах на основе </w:t>
            </w:r>
            <w:r w:rsidR="0002645D">
              <w:rPr>
                <w:rFonts w:ascii="Times New Roman" w:hAnsi="Times New Roman"/>
                <w:sz w:val="24"/>
                <w:szCs w:val="24"/>
              </w:rPr>
              <w:t>ФГОС</w:t>
            </w:r>
            <w:r w:rsidRPr="006E1D98">
              <w:rPr>
                <w:rFonts w:ascii="Times New Roman" w:hAnsi="Times New Roman"/>
                <w:sz w:val="24"/>
                <w:szCs w:val="24"/>
              </w:rPr>
              <w:t>, примерных основных образовател</w:t>
            </w:r>
            <w:r w:rsidRPr="006E1D98">
              <w:rPr>
                <w:rFonts w:ascii="Times New Roman" w:hAnsi="Times New Roman"/>
                <w:sz w:val="24"/>
                <w:szCs w:val="24"/>
              </w:rPr>
              <w:t>ь</w:t>
            </w:r>
            <w:r w:rsidRPr="006E1D98">
              <w:rPr>
                <w:rFonts w:ascii="Times New Roman" w:hAnsi="Times New Roman"/>
                <w:sz w:val="24"/>
                <w:szCs w:val="24"/>
              </w:rPr>
              <w:t>ных программ начал</w:t>
            </w:r>
            <w:r w:rsidRPr="006E1D98">
              <w:rPr>
                <w:rFonts w:ascii="Times New Roman" w:hAnsi="Times New Roman"/>
                <w:sz w:val="24"/>
                <w:szCs w:val="24"/>
              </w:rPr>
              <w:t>ь</w:t>
            </w:r>
            <w:r w:rsidRPr="006E1D98">
              <w:rPr>
                <w:rFonts w:ascii="Times New Roman" w:hAnsi="Times New Roman"/>
                <w:sz w:val="24"/>
                <w:szCs w:val="24"/>
              </w:rPr>
              <w:t>ного общего образов</w:t>
            </w:r>
            <w:r w:rsidRPr="006E1D98">
              <w:rPr>
                <w:rFonts w:ascii="Times New Roman" w:hAnsi="Times New Roman"/>
                <w:sz w:val="24"/>
                <w:szCs w:val="24"/>
              </w:rPr>
              <w:t>а</w:t>
            </w:r>
            <w:r w:rsidRPr="006E1D98">
              <w:rPr>
                <w:rFonts w:ascii="Times New Roman" w:hAnsi="Times New Roman"/>
                <w:sz w:val="24"/>
                <w:szCs w:val="24"/>
              </w:rPr>
              <w:t>ния</w:t>
            </w: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Практический опыт:</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b/>
                <w:strike/>
              </w:rPr>
            </w:pPr>
            <w:r w:rsidRPr="006E1D98">
              <w:rPr>
                <w:rFonts w:ascii="Times New Roman" w:hAnsi="Times New Roman"/>
                <w:iCs/>
                <w:sz w:val="24"/>
                <w:szCs w:val="24"/>
              </w:rPr>
              <w:t>проектировани</w:t>
            </w:r>
            <w:r w:rsidR="00715066">
              <w:rPr>
                <w:rFonts w:ascii="Times New Roman" w:hAnsi="Times New Roman"/>
                <w:iCs/>
                <w:sz w:val="24"/>
                <w:szCs w:val="24"/>
              </w:rPr>
              <w:t>я</w:t>
            </w:r>
            <w:r w:rsidRPr="006E1D98">
              <w:rPr>
                <w:rFonts w:ascii="Times New Roman" w:hAnsi="Times New Roman"/>
                <w:iCs/>
                <w:sz w:val="24"/>
                <w:szCs w:val="24"/>
              </w:rPr>
              <w:t>, организаци</w:t>
            </w:r>
            <w:r w:rsidR="00715066">
              <w:rPr>
                <w:rFonts w:ascii="Times New Roman" w:hAnsi="Times New Roman"/>
                <w:iCs/>
                <w:sz w:val="24"/>
                <w:szCs w:val="24"/>
              </w:rPr>
              <w:t>и</w:t>
            </w:r>
            <w:r w:rsidRPr="006E1D98">
              <w:rPr>
                <w:rFonts w:ascii="Times New Roman" w:hAnsi="Times New Roman"/>
                <w:iCs/>
                <w:sz w:val="24"/>
                <w:szCs w:val="24"/>
              </w:rPr>
              <w:t xml:space="preserve"> и ко</w:t>
            </w:r>
            <w:r w:rsidRPr="006E1D98">
              <w:rPr>
                <w:rFonts w:ascii="Times New Roman" w:hAnsi="Times New Roman"/>
                <w:iCs/>
                <w:sz w:val="24"/>
                <w:szCs w:val="24"/>
              </w:rPr>
              <w:t>н</w:t>
            </w:r>
            <w:r w:rsidRPr="006E1D98">
              <w:rPr>
                <w:rFonts w:ascii="Times New Roman" w:hAnsi="Times New Roman"/>
                <w:iCs/>
                <w:sz w:val="24"/>
                <w:szCs w:val="24"/>
              </w:rPr>
              <w:t>трол</w:t>
            </w:r>
            <w:r w:rsidR="00715066">
              <w:rPr>
                <w:rFonts w:ascii="Times New Roman" w:hAnsi="Times New Roman"/>
                <w:iCs/>
                <w:sz w:val="24"/>
                <w:szCs w:val="24"/>
              </w:rPr>
              <w:t>я</w:t>
            </w:r>
            <w:r w:rsidRPr="006E1D98">
              <w:rPr>
                <w:rFonts w:ascii="Times New Roman" w:hAnsi="Times New Roman"/>
                <w:iCs/>
                <w:sz w:val="24"/>
                <w:szCs w:val="24"/>
              </w:rPr>
              <w:t xml:space="preserve"> процесса изучения иностранного языка в начальных классах на основе федеральн</w:t>
            </w:r>
            <w:r w:rsidR="000024A5">
              <w:rPr>
                <w:rFonts w:ascii="Times New Roman" w:hAnsi="Times New Roman"/>
                <w:iCs/>
                <w:sz w:val="24"/>
                <w:szCs w:val="24"/>
              </w:rPr>
              <w:t>ого</w:t>
            </w:r>
            <w:r w:rsidRPr="006E1D98">
              <w:rPr>
                <w:rFonts w:ascii="Times New Roman" w:hAnsi="Times New Roman"/>
                <w:iCs/>
                <w:sz w:val="24"/>
                <w:szCs w:val="24"/>
              </w:rPr>
              <w:t xml:space="preserve"> г</w:t>
            </w:r>
            <w:r w:rsidRPr="006E1D98">
              <w:rPr>
                <w:rFonts w:ascii="Times New Roman" w:hAnsi="Times New Roman"/>
                <w:iCs/>
                <w:sz w:val="24"/>
                <w:szCs w:val="24"/>
              </w:rPr>
              <w:t>о</w:t>
            </w:r>
            <w:r w:rsidRPr="006E1D98">
              <w:rPr>
                <w:rFonts w:ascii="Times New Roman" w:hAnsi="Times New Roman"/>
                <w:iCs/>
                <w:sz w:val="24"/>
                <w:szCs w:val="24"/>
              </w:rPr>
              <w:t>сударственн</w:t>
            </w:r>
            <w:r w:rsidR="000024A5">
              <w:rPr>
                <w:rFonts w:ascii="Times New Roman" w:hAnsi="Times New Roman"/>
                <w:iCs/>
                <w:sz w:val="24"/>
                <w:szCs w:val="24"/>
              </w:rPr>
              <w:t>ого</w:t>
            </w:r>
            <w:r w:rsidRPr="006E1D98">
              <w:rPr>
                <w:rFonts w:ascii="Times New Roman" w:hAnsi="Times New Roman"/>
                <w:iCs/>
                <w:sz w:val="24"/>
                <w:szCs w:val="24"/>
              </w:rPr>
              <w:t xml:space="preserve"> образовательн</w:t>
            </w:r>
            <w:r w:rsidR="000024A5">
              <w:rPr>
                <w:rFonts w:ascii="Times New Roman" w:hAnsi="Times New Roman"/>
                <w:iCs/>
                <w:sz w:val="24"/>
                <w:szCs w:val="24"/>
              </w:rPr>
              <w:t>ого</w:t>
            </w:r>
            <w:r w:rsidRPr="006E1D98">
              <w:rPr>
                <w:rFonts w:ascii="Times New Roman" w:hAnsi="Times New Roman"/>
                <w:iCs/>
                <w:sz w:val="24"/>
                <w:szCs w:val="24"/>
              </w:rPr>
              <w:t xml:space="preserve"> стандарт</w:t>
            </w:r>
            <w:r w:rsidR="000024A5">
              <w:rPr>
                <w:rFonts w:ascii="Times New Roman" w:hAnsi="Times New Roman"/>
                <w:iCs/>
                <w:sz w:val="24"/>
                <w:szCs w:val="24"/>
              </w:rPr>
              <w:t>а начального общего образования</w:t>
            </w:r>
            <w:r w:rsidRPr="006E1D98">
              <w:rPr>
                <w:rFonts w:ascii="Times New Roman" w:hAnsi="Times New Roman"/>
                <w:iCs/>
                <w:sz w:val="24"/>
                <w:szCs w:val="24"/>
              </w:rPr>
              <w:t>, примерных основных образовательных пр</w:t>
            </w:r>
            <w:r w:rsidRPr="006E1D98">
              <w:rPr>
                <w:rFonts w:ascii="Times New Roman" w:hAnsi="Times New Roman"/>
                <w:iCs/>
                <w:sz w:val="24"/>
                <w:szCs w:val="24"/>
              </w:rPr>
              <w:t>о</w:t>
            </w:r>
            <w:r w:rsidRPr="006E1D98">
              <w:rPr>
                <w:rFonts w:ascii="Times New Roman" w:hAnsi="Times New Roman"/>
                <w:iCs/>
                <w:sz w:val="24"/>
                <w:szCs w:val="24"/>
              </w:rPr>
              <w:t>грамм начального общего образования</w:t>
            </w:r>
          </w:p>
        </w:tc>
      </w:tr>
      <w:tr w:rsidR="00607A6E" w:rsidRPr="006E1D98" w:rsidTr="00415AEA">
        <w:trPr>
          <w:trHeight w:val="48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Умения: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определять цели и задачи урока, планировать его с учетом особенностей предмета «Иностранный язык», возраста, класса, отдельных обучающихся и в соо</w:t>
            </w:r>
            <w:r w:rsidRPr="006E1D98">
              <w:rPr>
                <w:rFonts w:ascii="Times New Roman" w:hAnsi="Times New Roman"/>
                <w:iCs/>
                <w:sz w:val="24"/>
                <w:szCs w:val="24"/>
              </w:rPr>
              <w:t>т</w:t>
            </w:r>
            <w:r w:rsidRPr="006E1D98">
              <w:rPr>
                <w:rFonts w:ascii="Times New Roman" w:hAnsi="Times New Roman"/>
                <w:iCs/>
                <w:sz w:val="24"/>
                <w:szCs w:val="24"/>
              </w:rPr>
              <w:t>ветствии с санитарно-гигиеническими нормами на основе федерального госуда</w:t>
            </w:r>
            <w:r w:rsidRPr="006E1D98">
              <w:rPr>
                <w:rFonts w:ascii="Times New Roman" w:hAnsi="Times New Roman"/>
                <w:iCs/>
                <w:sz w:val="24"/>
                <w:szCs w:val="24"/>
              </w:rPr>
              <w:t>р</w:t>
            </w:r>
            <w:r w:rsidRPr="006E1D98">
              <w:rPr>
                <w:rFonts w:ascii="Times New Roman" w:hAnsi="Times New Roman"/>
                <w:iCs/>
                <w:sz w:val="24"/>
                <w:szCs w:val="24"/>
              </w:rPr>
              <w:t>ственного образовательного стандарта начального общего образов</w:t>
            </w:r>
            <w:r w:rsidRPr="006E1D98">
              <w:rPr>
                <w:rFonts w:ascii="Times New Roman" w:hAnsi="Times New Roman"/>
                <w:iCs/>
                <w:sz w:val="24"/>
                <w:szCs w:val="24"/>
              </w:rPr>
              <w:t>а</w:t>
            </w:r>
            <w:r w:rsidRPr="006E1D98">
              <w:rPr>
                <w:rFonts w:ascii="Times New Roman" w:hAnsi="Times New Roman"/>
                <w:iCs/>
                <w:sz w:val="24"/>
                <w:szCs w:val="24"/>
              </w:rPr>
              <w:t>ния с учетом особенностей социальной ситуации разв</w:t>
            </w:r>
            <w:r w:rsidRPr="006E1D98">
              <w:rPr>
                <w:rFonts w:ascii="Times New Roman" w:hAnsi="Times New Roman"/>
                <w:iCs/>
                <w:sz w:val="24"/>
                <w:szCs w:val="24"/>
              </w:rPr>
              <w:t>и</w:t>
            </w:r>
            <w:r w:rsidRPr="006E1D98">
              <w:rPr>
                <w:rFonts w:ascii="Times New Roman" w:hAnsi="Times New Roman"/>
                <w:iCs/>
                <w:sz w:val="24"/>
                <w:szCs w:val="24"/>
              </w:rPr>
              <w:t xml:space="preserve">тия </w:t>
            </w:r>
            <w:r w:rsidR="00B76EDF">
              <w:rPr>
                <w:rFonts w:ascii="Times New Roman" w:hAnsi="Times New Roman"/>
                <w:iCs/>
                <w:sz w:val="24"/>
                <w:szCs w:val="24"/>
              </w:rPr>
              <w:t>обучающихся</w:t>
            </w:r>
            <w:r w:rsidRPr="006E1D98">
              <w:rPr>
                <w:rFonts w:ascii="Times New Roman" w:hAnsi="Times New Roman"/>
                <w:iCs/>
                <w:sz w:val="24"/>
                <w:szCs w:val="24"/>
              </w:rPr>
              <w:t>;</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sz w:val="24"/>
                <w:szCs w:val="24"/>
                <w:lang w:eastAsia="en-US"/>
              </w:rPr>
            </w:pPr>
            <w:r w:rsidRPr="006E1D98">
              <w:rPr>
                <w:rFonts w:ascii="Times New Roman" w:hAnsi="Times New Roman"/>
                <w:iCs/>
                <w:sz w:val="24"/>
                <w:szCs w:val="24"/>
              </w:rPr>
              <w:t xml:space="preserve">формулировать различные виды учебных </w:t>
            </w:r>
            <w:r w:rsidR="004C23DC" w:rsidRPr="006E1D98">
              <w:rPr>
                <w:rFonts w:ascii="Times New Roman" w:hAnsi="Times New Roman"/>
                <w:iCs/>
                <w:sz w:val="24"/>
                <w:szCs w:val="24"/>
              </w:rPr>
              <w:t>задач и</w:t>
            </w:r>
            <w:r w:rsidRPr="006E1D98">
              <w:rPr>
                <w:rFonts w:ascii="Times New Roman" w:hAnsi="Times New Roman"/>
                <w:iCs/>
                <w:sz w:val="24"/>
                <w:szCs w:val="24"/>
              </w:rPr>
              <w:t xml:space="preserve"> организовывать их </w:t>
            </w:r>
            <w:r w:rsidR="004C23DC" w:rsidRPr="006E1D98">
              <w:rPr>
                <w:rFonts w:ascii="Times New Roman" w:hAnsi="Times New Roman"/>
                <w:iCs/>
                <w:sz w:val="24"/>
                <w:szCs w:val="24"/>
              </w:rPr>
              <w:t>реш</w:t>
            </w:r>
            <w:r w:rsidR="004C23DC" w:rsidRPr="006E1D98">
              <w:rPr>
                <w:rFonts w:ascii="Times New Roman" w:hAnsi="Times New Roman"/>
                <w:iCs/>
                <w:sz w:val="24"/>
                <w:szCs w:val="24"/>
              </w:rPr>
              <w:t>е</w:t>
            </w:r>
            <w:r w:rsidR="004C23DC" w:rsidRPr="006E1D98">
              <w:rPr>
                <w:rFonts w:ascii="Times New Roman" w:hAnsi="Times New Roman"/>
                <w:iCs/>
                <w:sz w:val="24"/>
                <w:szCs w:val="24"/>
              </w:rPr>
              <w:t>ние при</w:t>
            </w:r>
            <w:r w:rsidRPr="006E1D98">
              <w:rPr>
                <w:rFonts w:ascii="Times New Roman" w:hAnsi="Times New Roman"/>
                <w:iCs/>
                <w:sz w:val="24"/>
                <w:szCs w:val="24"/>
              </w:rPr>
              <w:t xml:space="preserve"> изучении иностранного языка в с</w:t>
            </w:r>
            <w:r w:rsidRPr="006E1D98">
              <w:rPr>
                <w:rFonts w:ascii="Times New Roman" w:hAnsi="Times New Roman"/>
                <w:iCs/>
                <w:sz w:val="24"/>
                <w:szCs w:val="24"/>
              </w:rPr>
              <w:t>о</w:t>
            </w:r>
            <w:r w:rsidRPr="006E1D98">
              <w:rPr>
                <w:rFonts w:ascii="Times New Roman" w:hAnsi="Times New Roman"/>
                <w:iCs/>
                <w:sz w:val="24"/>
                <w:szCs w:val="24"/>
              </w:rPr>
              <w:t>ответствии с уровнем познавательного и личностного развития детей младшего возраста, сохраняя при этом баланс предметной и метапредметной с</w:t>
            </w:r>
            <w:r w:rsidRPr="006E1D98">
              <w:rPr>
                <w:rFonts w:ascii="Times New Roman" w:hAnsi="Times New Roman"/>
                <w:iCs/>
                <w:sz w:val="24"/>
                <w:szCs w:val="24"/>
              </w:rPr>
              <w:t>о</w:t>
            </w:r>
            <w:r w:rsidRPr="006E1D98">
              <w:rPr>
                <w:rFonts w:ascii="Times New Roman" w:hAnsi="Times New Roman"/>
                <w:iCs/>
                <w:sz w:val="24"/>
                <w:szCs w:val="24"/>
              </w:rPr>
              <w:t>ставляющей</w:t>
            </w:r>
            <w:r w:rsidRPr="006E1D98">
              <w:rPr>
                <w:rFonts w:ascii="Times New Roman" w:hAnsi="Times New Roman"/>
                <w:sz w:val="24"/>
                <w:szCs w:val="24"/>
                <w:lang w:eastAsia="en-US"/>
              </w:rPr>
              <w:t xml:space="preserve"> их содержания;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разрабатывать и реализовывать пр</w:t>
            </w:r>
            <w:r w:rsidRPr="006E1D98">
              <w:rPr>
                <w:rFonts w:ascii="Times New Roman" w:hAnsi="Times New Roman"/>
                <w:iCs/>
                <w:sz w:val="24"/>
                <w:szCs w:val="24"/>
              </w:rPr>
              <w:t>о</w:t>
            </w:r>
            <w:r w:rsidRPr="006E1D98">
              <w:rPr>
                <w:rFonts w:ascii="Times New Roman" w:hAnsi="Times New Roman"/>
                <w:iCs/>
                <w:sz w:val="24"/>
                <w:szCs w:val="24"/>
              </w:rPr>
              <w:t>граммы развития универсальных учебных действий в процессе изучения иностранн</w:t>
            </w:r>
            <w:r w:rsidRPr="006E1D98">
              <w:rPr>
                <w:rFonts w:ascii="Times New Roman" w:hAnsi="Times New Roman"/>
                <w:iCs/>
                <w:sz w:val="24"/>
                <w:szCs w:val="24"/>
              </w:rPr>
              <w:t>о</w:t>
            </w:r>
            <w:r w:rsidRPr="006E1D98">
              <w:rPr>
                <w:rFonts w:ascii="Times New Roman" w:hAnsi="Times New Roman"/>
                <w:iCs/>
                <w:sz w:val="24"/>
                <w:szCs w:val="24"/>
              </w:rPr>
              <w:t>го языка</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владеть формами и методами обуч</w:t>
            </w:r>
            <w:r w:rsidRPr="006E1D98">
              <w:rPr>
                <w:rFonts w:ascii="Times New Roman" w:hAnsi="Times New Roman"/>
                <w:iCs/>
                <w:sz w:val="24"/>
                <w:szCs w:val="24"/>
              </w:rPr>
              <w:t>е</w:t>
            </w:r>
            <w:r w:rsidRPr="006E1D98">
              <w:rPr>
                <w:rFonts w:ascii="Times New Roman" w:hAnsi="Times New Roman"/>
                <w:iCs/>
                <w:sz w:val="24"/>
                <w:szCs w:val="24"/>
              </w:rPr>
              <w:t>ния, в том числе выходящими за рамки учебных занятий;</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проектировать и</w:t>
            </w:r>
            <w:r w:rsidR="00832F32" w:rsidRPr="006E1D98">
              <w:rPr>
                <w:rFonts w:ascii="Times New Roman" w:hAnsi="Times New Roman"/>
                <w:iCs/>
                <w:sz w:val="24"/>
                <w:szCs w:val="24"/>
              </w:rPr>
              <w:t xml:space="preserve"> </w:t>
            </w:r>
            <w:r w:rsidRPr="006E1D98">
              <w:rPr>
                <w:rFonts w:ascii="Times New Roman" w:hAnsi="Times New Roman"/>
                <w:iCs/>
                <w:sz w:val="24"/>
                <w:szCs w:val="24"/>
              </w:rPr>
              <w:t>реализовывать проектно-исследовательскую деятельн</w:t>
            </w:r>
            <w:r w:rsidRPr="006E1D98">
              <w:rPr>
                <w:rFonts w:ascii="Times New Roman" w:hAnsi="Times New Roman"/>
                <w:iCs/>
                <w:sz w:val="24"/>
                <w:szCs w:val="24"/>
              </w:rPr>
              <w:t>о</w:t>
            </w:r>
            <w:r w:rsidRPr="006E1D98">
              <w:rPr>
                <w:rFonts w:ascii="Times New Roman" w:hAnsi="Times New Roman"/>
                <w:iCs/>
                <w:sz w:val="24"/>
                <w:szCs w:val="24"/>
              </w:rPr>
              <w:t>сти в начальной школе при изучении иностра</w:t>
            </w:r>
            <w:r w:rsidRPr="006E1D98">
              <w:rPr>
                <w:rFonts w:ascii="Times New Roman" w:hAnsi="Times New Roman"/>
                <w:iCs/>
                <w:sz w:val="24"/>
                <w:szCs w:val="24"/>
              </w:rPr>
              <w:t>н</w:t>
            </w:r>
            <w:r w:rsidRPr="006E1D98">
              <w:rPr>
                <w:rFonts w:ascii="Times New Roman" w:hAnsi="Times New Roman"/>
                <w:iCs/>
                <w:sz w:val="24"/>
                <w:szCs w:val="24"/>
              </w:rPr>
              <w:t xml:space="preserve">ного языка;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 xml:space="preserve">приобщать учащихся к культуре страны изучаемого языка на уроках и во </w:t>
            </w:r>
            <w:r w:rsidRPr="006E1D98">
              <w:rPr>
                <w:rFonts w:ascii="Times New Roman" w:hAnsi="Times New Roman"/>
                <w:iCs/>
                <w:sz w:val="24"/>
                <w:szCs w:val="24"/>
              </w:rPr>
              <w:lastRenderedPageBreak/>
              <w:t>внеурочное время;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обучать основным видам иноязы</w:t>
            </w:r>
            <w:r w:rsidRPr="006E1D98">
              <w:rPr>
                <w:rFonts w:ascii="Times New Roman" w:hAnsi="Times New Roman"/>
                <w:iCs/>
                <w:sz w:val="24"/>
                <w:szCs w:val="24"/>
              </w:rPr>
              <w:t>ч</w:t>
            </w:r>
            <w:r w:rsidRPr="006E1D98">
              <w:rPr>
                <w:rFonts w:ascii="Times New Roman" w:hAnsi="Times New Roman"/>
                <w:iCs/>
                <w:sz w:val="24"/>
                <w:szCs w:val="24"/>
              </w:rPr>
              <w:t>ной речевой деятельности;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b/>
              </w:rPr>
            </w:pPr>
            <w:r w:rsidRPr="006E1D98">
              <w:rPr>
                <w:rFonts w:ascii="Times New Roman" w:hAnsi="Times New Roman"/>
                <w:iCs/>
                <w:sz w:val="24"/>
                <w:szCs w:val="24"/>
              </w:rPr>
              <w:t>формировать</w:t>
            </w:r>
            <w:r w:rsidRPr="006E1D98">
              <w:rPr>
                <w:rFonts w:ascii="Times New Roman" w:hAnsi="Times New Roman"/>
                <w:sz w:val="24"/>
                <w:szCs w:val="24"/>
                <w:lang w:eastAsia="en-US"/>
              </w:rPr>
              <w:t xml:space="preserve"> фонетические, грамм</w:t>
            </w:r>
            <w:r w:rsidR="00832F32" w:rsidRPr="006E1D98">
              <w:rPr>
                <w:rFonts w:ascii="Times New Roman" w:hAnsi="Times New Roman"/>
                <w:sz w:val="24"/>
                <w:szCs w:val="24"/>
                <w:lang w:eastAsia="en-US"/>
              </w:rPr>
              <w:t>атические и лексические навыки</w:t>
            </w:r>
          </w:p>
        </w:tc>
      </w:tr>
      <w:tr w:rsidR="00607A6E" w:rsidRPr="006E1D98" w:rsidTr="00415AEA">
        <w:trPr>
          <w:trHeight w:val="48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Знания: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теоретические основы методики обучения иностранному языку в начальной школе;</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sz w:val="24"/>
                <w:szCs w:val="24"/>
                <w:lang w:eastAsia="en-US"/>
              </w:rPr>
            </w:pPr>
            <w:r w:rsidRPr="006E1D98">
              <w:rPr>
                <w:rFonts w:ascii="Times New Roman" w:hAnsi="Times New Roman"/>
                <w:iCs/>
                <w:sz w:val="24"/>
                <w:szCs w:val="24"/>
              </w:rPr>
              <w:t>цели, содержание, принципы, мет</w:t>
            </w:r>
            <w:r w:rsidRPr="006E1D98">
              <w:rPr>
                <w:rFonts w:ascii="Times New Roman" w:hAnsi="Times New Roman"/>
                <w:iCs/>
                <w:sz w:val="24"/>
                <w:szCs w:val="24"/>
              </w:rPr>
              <w:t>о</w:t>
            </w:r>
            <w:r w:rsidRPr="006E1D98">
              <w:rPr>
                <w:rFonts w:ascii="Times New Roman" w:hAnsi="Times New Roman"/>
                <w:iCs/>
                <w:sz w:val="24"/>
                <w:szCs w:val="24"/>
              </w:rPr>
              <w:t>ды и средства обучения иностранному</w:t>
            </w:r>
            <w:r w:rsidRPr="006E1D98">
              <w:rPr>
                <w:rFonts w:ascii="Times New Roman" w:hAnsi="Times New Roman"/>
                <w:sz w:val="24"/>
                <w:szCs w:val="24"/>
                <w:lang w:eastAsia="en-US"/>
              </w:rPr>
              <w:t xml:space="preserve"> языку в начальной школе;</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концептуальные основы УМК начальной школы, включая иностранный язык;</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типы, виды уроков иностранного языка, технология их проведения в начал</w:t>
            </w:r>
            <w:r w:rsidRPr="006E1D98">
              <w:rPr>
                <w:rFonts w:ascii="Times New Roman" w:hAnsi="Times New Roman"/>
                <w:iCs/>
                <w:sz w:val="24"/>
                <w:szCs w:val="24"/>
              </w:rPr>
              <w:t>ь</w:t>
            </w:r>
            <w:r w:rsidRPr="006E1D98">
              <w:rPr>
                <w:rFonts w:ascii="Times New Roman" w:hAnsi="Times New Roman"/>
                <w:iCs/>
                <w:sz w:val="24"/>
                <w:szCs w:val="24"/>
              </w:rPr>
              <w:t>ной школе;</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b/>
                <w:sz w:val="24"/>
                <w:szCs w:val="24"/>
                <w:lang/>
              </w:rPr>
            </w:pPr>
            <w:r w:rsidRPr="006E1D98">
              <w:rPr>
                <w:rFonts w:ascii="Times New Roman" w:hAnsi="Times New Roman"/>
                <w:iCs/>
                <w:sz w:val="24"/>
                <w:szCs w:val="24"/>
              </w:rPr>
              <w:t>современные технологии обучения ин</w:t>
            </w:r>
            <w:r w:rsidRPr="006E1D98">
              <w:rPr>
                <w:rFonts w:ascii="Times New Roman" w:hAnsi="Times New Roman"/>
                <w:iCs/>
                <w:sz w:val="24"/>
                <w:szCs w:val="24"/>
              </w:rPr>
              <w:t>о</w:t>
            </w:r>
            <w:r w:rsidR="00832F32" w:rsidRPr="006E1D98">
              <w:rPr>
                <w:rFonts w:ascii="Times New Roman" w:hAnsi="Times New Roman"/>
                <w:iCs/>
                <w:sz w:val="24"/>
                <w:szCs w:val="24"/>
              </w:rPr>
              <w:t>странному языку</w:t>
            </w:r>
          </w:p>
        </w:tc>
      </w:tr>
      <w:tr w:rsidR="00607A6E" w:rsidRPr="006E1D98" w:rsidTr="00415AEA">
        <w:trPr>
          <w:trHeight w:val="481"/>
          <w:jc w:val="center"/>
        </w:trPr>
        <w:tc>
          <w:tcPr>
            <w:tcW w:w="2126" w:type="dxa"/>
            <w:vMerge w:val="restart"/>
          </w:tcPr>
          <w:p w:rsidR="00607A6E" w:rsidRPr="006E1D98" w:rsidRDefault="00607A6E" w:rsidP="00415AEA">
            <w:pPr>
              <w:spacing w:after="0" w:line="240" w:lineRule="auto"/>
              <w:jc w:val="both"/>
              <w:rPr>
                <w:rFonts w:ascii="Times New Roman" w:hAnsi="Times New Roman"/>
                <w:sz w:val="24"/>
                <w:szCs w:val="24"/>
              </w:rPr>
            </w:pPr>
            <w:r w:rsidRPr="006E1D98">
              <w:rPr>
                <w:rFonts w:ascii="Times New Roman" w:hAnsi="Times New Roman"/>
                <w:sz w:val="24"/>
                <w:szCs w:val="24"/>
              </w:rPr>
              <w:t>Преподавание информатики в начальной школе (по выбору)</w:t>
            </w:r>
          </w:p>
        </w:tc>
        <w:tc>
          <w:tcPr>
            <w:tcW w:w="2766" w:type="dxa"/>
            <w:vMerge w:val="restart"/>
          </w:tcPr>
          <w:p w:rsidR="00607A6E" w:rsidRPr="006E1D98" w:rsidRDefault="00607A6E" w:rsidP="000A33D2">
            <w:pPr>
              <w:spacing w:after="0" w:line="240" w:lineRule="auto"/>
              <w:jc w:val="both"/>
              <w:rPr>
                <w:rFonts w:ascii="Times New Roman" w:hAnsi="Times New Roman"/>
                <w:sz w:val="24"/>
                <w:szCs w:val="24"/>
              </w:rPr>
            </w:pPr>
            <w:r w:rsidRPr="006E1D98">
              <w:rPr>
                <w:rFonts w:ascii="Times New Roman" w:hAnsi="Times New Roman"/>
                <w:sz w:val="24"/>
                <w:szCs w:val="24"/>
              </w:rPr>
              <w:t>ПК</w:t>
            </w:r>
            <w:r w:rsidR="00832F32" w:rsidRPr="006E1D98">
              <w:rPr>
                <w:rFonts w:ascii="Times New Roman" w:hAnsi="Times New Roman"/>
                <w:sz w:val="24"/>
                <w:szCs w:val="24"/>
              </w:rPr>
              <w:t xml:space="preserve"> </w:t>
            </w:r>
            <w:r w:rsidRPr="006E1D98">
              <w:rPr>
                <w:rFonts w:ascii="Times New Roman" w:hAnsi="Times New Roman"/>
                <w:sz w:val="24"/>
                <w:szCs w:val="24"/>
              </w:rPr>
              <w:t>4.1. Проектировать, организовывать и контрол</w:t>
            </w:r>
            <w:r w:rsidRPr="006E1D98">
              <w:rPr>
                <w:rFonts w:ascii="Times New Roman" w:hAnsi="Times New Roman"/>
                <w:sz w:val="24"/>
                <w:szCs w:val="24"/>
              </w:rPr>
              <w:t>и</w:t>
            </w:r>
            <w:r w:rsidRPr="006E1D98">
              <w:rPr>
                <w:rFonts w:ascii="Times New Roman" w:hAnsi="Times New Roman"/>
                <w:sz w:val="24"/>
                <w:szCs w:val="24"/>
              </w:rPr>
              <w:t xml:space="preserve">ровать процесс изучения информатики в начальных классах на основе </w:t>
            </w:r>
            <w:r w:rsidR="000A33D2">
              <w:rPr>
                <w:rFonts w:ascii="Times New Roman" w:hAnsi="Times New Roman"/>
                <w:sz w:val="24"/>
                <w:szCs w:val="24"/>
              </w:rPr>
              <w:t>ФГОС</w:t>
            </w:r>
            <w:r w:rsidRPr="006E1D98">
              <w:rPr>
                <w:rFonts w:ascii="Times New Roman" w:hAnsi="Times New Roman"/>
                <w:sz w:val="24"/>
                <w:szCs w:val="24"/>
              </w:rPr>
              <w:t>, примерных основных образовательных пр</w:t>
            </w:r>
            <w:r w:rsidRPr="006E1D98">
              <w:rPr>
                <w:rFonts w:ascii="Times New Roman" w:hAnsi="Times New Roman"/>
                <w:sz w:val="24"/>
                <w:szCs w:val="24"/>
              </w:rPr>
              <w:t>о</w:t>
            </w:r>
            <w:r w:rsidRPr="006E1D98">
              <w:rPr>
                <w:rFonts w:ascii="Times New Roman" w:hAnsi="Times New Roman"/>
                <w:sz w:val="24"/>
                <w:szCs w:val="24"/>
              </w:rPr>
              <w:t>грамм начального общего образ</w:t>
            </w:r>
            <w:r w:rsidRPr="006E1D98">
              <w:rPr>
                <w:rFonts w:ascii="Times New Roman" w:hAnsi="Times New Roman"/>
                <w:sz w:val="24"/>
                <w:szCs w:val="24"/>
              </w:rPr>
              <w:t>о</w:t>
            </w:r>
            <w:r w:rsidRPr="006E1D98">
              <w:rPr>
                <w:rFonts w:ascii="Times New Roman" w:hAnsi="Times New Roman"/>
                <w:sz w:val="24"/>
                <w:szCs w:val="24"/>
              </w:rPr>
              <w:t>вания</w:t>
            </w: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 xml:space="preserve">Практический опыт: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b/>
                <w:strike/>
              </w:rPr>
            </w:pPr>
            <w:r w:rsidRPr="006E1D98">
              <w:rPr>
                <w:rFonts w:ascii="Times New Roman" w:hAnsi="Times New Roman"/>
                <w:iCs/>
                <w:sz w:val="24"/>
                <w:szCs w:val="24"/>
              </w:rPr>
              <w:t>проектировани</w:t>
            </w:r>
            <w:r w:rsidR="00715066">
              <w:rPr>
                <w:rFonts w:ascii="Times New Roman" w:hAnsi="Times New Roman"/>
                <w:iCs/>
                <w:sz w:val="24"/>
                <w:szCs w:val="24"/>
              </w:rPr>
              <w:t>я</w:t>
            </w:r>
            <w:r w:rsidRPr="006E1D98">
              <w:rPr>
                <w:rFonts w:ascii="Times New Roman" w:hAnsi="Times New Roman"/>
                <w:iCs/>
                <w:sz w:val="24"/>
                <w:szCs w:val="24"/>
              </w:rPr>
              <w:t>, организаци</w:t>
            </w:r>
            <w:r w:rsidR="00715066">
              <w:rPr>
                <w:rFonts w:ascii="Times New Roman" w:hAnsi="Times New Roman"/>
                <w:iCs/>
                <w:sz w:val="24"/>
                <w:szCs w:val="24"/>
              </w:rPr>
              <w:t>и</w:t>
            </w:r>
            <w:r w:rsidRPr="006E1D98">
              <w:rPr>
                <w:rFonts w:ascii="Times New Roman" w:hAnsi="Times New Roman"/>
                <w:iCs/>
                <w:sz w:val="24"/>
                <w:szCs w:val="24"/>
              </w:rPr>
              <w:t xml:space="preserve"> и ко</w:t>
            </w:r>
            <w:r w:rsidRPr="006E1D98">
              <w:rPr>
                <w:rFonts w:ascii="Times New Roman" w:hAnsi="Times New Roman"/>
                <w:iCs/>
                <w:sz w:val="24"/>
                <w:szCs w:val="24"/>
              </w:rPr>
              <w:t>н</w:t>
            </w:r>
            <w:r w:rsidRPr="006E1D98">
              <w:rPr>
                <w:rFonts w:ascii="Times New Roman" w:hAnsi="Times New Roman"/>
                <w:iCs/>
                <w:sz w:val="24"/>
                <w:szCs w:val="24"/>
              </w:rPr>
              <w:t>трол</w:t>
            </w:r>
            <w:r w:rsidR="00715066">
              <w:rPr>
                <w:rFonts w:ascii="Times New Roman" w:hAnsi="Times New Roman"/>
                <w:iCs/>
                <w:sz w:val="24"/>
                <w:szCs w:val="24"/>
              </w:rPr>
              <w:t>я</w:t>
            </w:r>
            <w:r w:rsidRPr="006E1D98">
              <w:rPr>
                <w:rFonts w:ascii="Times New Roman" w:hAnsi="Times New Roman"/>
                <w:iCs/>
                <w:sz w:val="24"/>
                <w:szCs w:val="24"/>
              </w:rPr>
              <w:t xml:space="preserve"> процесса изучения информатики в н</w:t>
            </w:r>
            <w:r w:rsidRPr="006E1D98">
              <w:rPr>
                <w:rFonts w:ascii="Times New Roman" w:hAnsi="Times New Roman"/>
                <w:iCs/>
                <w:sz w:val="24"/>
                <w:szCs w:val="24"/>
              </w:rPr>
              <w:t>а</w:t>
            </w:r>
            <w:r w:rsidRPr="006E1D98">
              <w:rPr>
                <w:rFonts w:ascii="Times New Roman" w:hAnsi="Times New Roman"/>
                <w:iCs/>
                <w:sz w:val="24"/>
                <w:szCs w:val="24"/>
              </w:rPr>
              <w:t>чальных классах на основе федеральных государственных образовательных стандартов, примерных основных образов</w:t>
            </w:r>
            <w:r w:rsidRPr="006E1D98">
              <w:rPr>
                <w:rFonts w:ascii="Times New Roman" w:hAnsi="Times New Roman"/>
                <w:iCs/>
                <w:sz w:val="24"/>
                <w:szCs w:val="24"/>
              </w:rPr>
              <w:t>а</w:t>
            </w:r>
            <w:r w:rsidRPr="006E1D98">
              <w:rPr>
                <w:rFonts w:ascii="Times New Roman" w:hAnsi="Times New Roman"/>
                <w:iCs/>
                <w:sz w:val="24"/>
                <w:szCs w:val="24"/>
              </w:rPr>
              <w:t>тельных программ начального общего о</w:t>
            </w:r>
            <w:r w:rsidRPr="006E1D98">
              <w:rPr>
                <w:rFonts w:ascii="Times New Roman" w:hAnsi="Times New Roman"/>
                <w:iCs/>
                <w:sz w:val="24"/>
                <w:szCs w:val="24"/>
              </w:rPr>
              <w:t>б</w:t>
            </w:r>
            <w:r w:rsidRPr="006E1D98">
              <w:rPr>
                <w:rFonts w:ascii="Times New Roman" w:hAnsi="Times New Roman"/>
                <w:iCs/>
                <w:sz w:val="24"/>
                <w:szCs w:val="24"/>
              </w:rPr>
              <w:t>разования</w:t>
            </w:r>
          </w:p>
        </w:tc>
      </w:tr>
      <w:tr w:rsidR="00607A6E" w:rsidRPr="006E1D98" w:rsidTr="00415AEA">
        <w:trPr>
          <w:trHeight w:val="48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Умения: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определять цели и задачи урока, планировать его с учетом особенностей предмета «Информатика», возраста, класса, отдельных обучающихся и в соответствии с санитарно-гигиеническими нормами на основе федерального государственного образовательного ста</w:t>
            </w:r>
            <w:r w:rsidRPr="006E1D98">
              <w:rPr>
                <w:rFonts w:ascii="Times New Roman" w:hAnsi="Times New Roman"/>
                <w:iCs/>
                <w:sz w:val="24"/>
                <w:szCs w:val="24"/>
              </w:rPr>
              <w:t>н</w:t>
            </w:r>
            <w:r w:rsidRPr="006E1D98">
              <w:rPr>
                <w:rFonts w:ascii="Times New Roman" w:hAnsi="Times New Roman"/>
                <w:iCs/>
                <w:sz w:val="24"/>
                <w:szCs w:val="24"/>
              </w:rPr>
              <w:t>дарта начального общего образования с учетом особенностей соц</w:t>
            </w:r>
            <w:r w:rsidRPr="006E1D98">
              <w:rPr>
                <w:rFonts w:ascii="Times New Roman" w:hAnsi="Times New Roman"/>
                <w:iCs/>
                <w:sz w:val="24"/>
                <w:szCs w:val="24"/>
              </w:rPr>
              <w:t>и</w:t>
            </w:r>
            <w:r w:rsidRPr="006E1D98">
              <w:rPr>
                <w:rFonts w:ascii="Times New Roman" w:hAnsi="Times New Roman"/>
                <w:iCs/>
                <w:sz w:val="24"/>
                <w:szCs w:val="24"/>
              </w:rPr>
              <w:t xml:space="preserve">альной ситуации развития </w:t>
            </w:r>
            <w:r w:rsidR="00B76EDF">
              <w:rPr>
                <w:rFonts w:ascii="Times New Roman" w:hAnsi="Times New Roman"/>
                <w:iCs/>
                <w:sz w:val="24"/>
                <w:szCs w:val="24"/>
              </w:rPr>
              <w:t>обучающихся</w:t>
            </w:r>
            <w:r w:rsidRPr="006E1D98">
              <w:rPr>
                <w:rFonts w:ascii="Times New Roman" w:hAnsi="Times New Roman"/>
                <w:iCs/>
                <w:sz w:val="24"/>
                <w:szCs w:val="24"/>
              </w:rPr>
              <w:t>;</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формулировать различные виды учебных задач и организовывать их реш</w:t>
            </w:r>
            <w:r w:rsidRPr="006E1D98">
              <w:rPr>
                <w:rFonts w:ascii="Times New Roman" w:hAnsi="Times New Roman"/>
                <w:iCs/>
                <w:sz w:val="24"/>
                <w:szCs w:val="24"/>
              </w:rPr>
              <w:t>е</w:t>
            </w:r>
            <w:r w:rsidRPr="006E1D98">
              <w:rPr>
                <w:rFonts w:ascii="Times New Roman" w:hAnsi="Times New Roman"/>
                <w:iCs/>
                <w:sz w:val="24"/>
                <w:szCs w:val="24"/>
              </w:rPr>
              <w:t>ние при освоении курса информатики в с</w:t>
            </w:r>
            <w:r w:rsidRPr="006E1D98">
              <w:rPr>
                <w:rFonts w:ascii="Times New Roman" w:hAnsi="Times New Roman"/>
                <w:iCs/>
                <w:sz w:val="24"/>
                <w:szCs w:val="24"/>
              </w:rPr>
              <w:t>о</w:t>
            </w:r>
            <w:r w:rsidRPr="006E1D98">
              <w:rPr>
                <w:rFonts w:ascii="Times New Roman" w:hAnsi="Times New Roman"/>
                <w:iCs/>
                <w:sz w:val="24"/>
                <w:szCs w:val="24"/>
              </w:rPr>
              <w:t>ответствии с уровнем познавательного и личностного развития детей младшего возраста, сохраняя при этом баланс предметной и метапредметной с</w:t>
            </w:r>
            <w:r w:rsidRPr="006E1D98">
              <w:rPr>
                <w:rFonts w:ascii="Times New Roman" w:hAnsi="Times New Roman"/>
                <w:iCs/>
                <w:sz w:val="24"/>
                <w:szCs w:val="24"/>
              </w:rPr>
              <w:t>о</w:t>
            </w:r>
            <w:r w:rsidRPr="006E1D98">
              <w:rPr>
                <w:rFonts w:ascii="Times New Roman" w:hAnsi="Times New Roman"/>
                <w:iCs/>
                <w:sz w:val="24"/>
                <w:szCs w:val="24"/>
              </w:rPr>
              <w:t>ставляющей их содержания;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разрабатывать и реализовывать пр</w:t>
            </w:r>
            <w:r w:rsidRPr="006E1D98">
              <w:rPr>
                <w:rFonts w:ascii="Times New Roman" w:hAnsi="Times New Roman"/>
                <w:iCs/>
                <w:sz w:val="24"/>
                <w:szCs w:val="24"/>
              </w:rPr>
              <w:t>о</w:t>
            </w:r>
            <w:r w:rsidRPr="006E1D98">
              <w:rPr>
                <w:rFonts w:ascii="Times New Roman" w:hAnsi="Times New Roman"/>
                <w:iCs/>
                <w:sz w:val="24"/>
                <w:szCs w:val="24"/>
              </w:rPr>
              <w:t>граммы развития универсальных учебных действий в процессе изучения информат</w:t>
            </w:r>
            <w:r w:rsidRPr="006E1D98">
              <w:rPr>
                <w:rFonts w:ascii="Times New Roman" w:hAnsi="Times New Roman"/>
                <w:iCs/>
                <w:sz w:val="24"/>
                <w:szCs w:val="24"/>
              </w:rPr>
              <w:t>и</w:t>
            </w:r>
            <w:r w:rsidRPr="006E1D98">
              <w:rPr>
                <w:rFonts w:ascii="Times New Roman" w:hAnsi="Times New Roman"/>
                <w:iCs/>
                <w:sz w:val="24"/>
                <w:szCs w:val="24"/>
              </w:rPr>
              <w:t>ки;</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владеть формами и методами обуч</w:t>
            </w:r>
            <w:r w:rsidRPr="006E1D98">
              <w:rPr>
                <w:rFonts w:ascii="Times New Roman" w:hAnsi="Times New Roman"/>
                <w:iCs/>
                <w:sz w:val="24"/>
                <w:szCs w:val="24"/>
              </w:rPr>
              <w:t>е</w:t>
            </w:r>
            <w:r w:rsidRPr="006E1D98">
              <w:rPr>
                <w:rFonts w:ascii="Times New Roman" w:hAnsi="Times New Roman"/>
                <w:iCs/>
                <w:sz w:val="24"/>
                <w:szCs w:val="24"/>
              </w:rPr>
              <w:t xml:space="preserve">ния, в том числе выходящими за рамки учебных </w:t>
            </w:r>
            <w:r w:rsidRPr="006E1D98">
              <w:rPr>
                <w:rFonts w:ascii="Times New Roman" w:hAnsi="Times New Roman"/>
                <w:iCs/>
                <w:sz w:val="24"/>
                <w:szCs w:val="24"/>
              </w:rPr>
              <w:lastRenderedPageBreak/>
              <w:t>занятий;</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проектировать и</w:t>
            </w:r>
            <w:r w:rsidR="00832F32" w:rsidRPr="006E1D98">
              <w:rPr>
                <w:rFonts w:ascii="Times New Roman" w:hAnsi="Times New Roman"/>
                <w:iCs/>
                <w:sz w:val="24"/>
                <w:szCs w:val="24"/>
              </w:rPr>
              <w:t xml:space="preserve"> </w:t>
            </w:r>
            <w:r w:rsidRPr="006E1D98">
              <w:rPr>
                <w:rFonts w:ascii="Times New Roman" w:hAnsi="Times New Roman"/>
                <w:iCs/>
                <w:sz w:val="24"/>
                <w:szCs w:val="24"/>
              </w:rPr>
              <w:t>реализовывать проектно-исследовательскую деятел</w:t>
            </w:r>
            <w:r w:rsidRPr="006E1D98">
              <w:rPr>
                <w:rFonts w:ascii="Times New Roman" w:hAnsi="Times New Roman"/>
                <w:iCs/>
                <w:sz w:val="24"/>
                <w:szCs w:val="24"/>
              </w:rPr>
              <w:t>ь</w:t>
            </w:r>
            <w:r w:rsidRPr="006E1D98">
              <w:rPr>
                <w:rFonts w:ascii="Times New Roman" w:hAnsi="Times New Roman"/>
                <w:iCs/>
                <w:sz w:val="24"/>
                <w:szCs w:val="24"/>
              </w:rPr>
              <w:t>ность в начальной школе при изучении информ</w:t>
            </w:r>
            <w:r w:rsidRPr="006E1D98">
              <w:rPr>
                <w:rFonts w:ascii="Times New Roman" w:hAnsi="Times New Roman"/>
                <w:iCs/>
                <w:sz w:val="24"/>
                <w:szCs w:val="24"/>
              </w:rPr>
              <w:t>а</w:t>
            </w:r>
            <w:r w:rsidRPr="006E1D98">
              <w:rPr>
                <w:rFonts w:ascii="Times New Roman" w:hAnsi="Times New Roman"/>
                <w:iCs/>
                <w:sz w:val="24"/>
                <w:szCs w:val="24"/>
              </w:rPr>
              <w:t xml:space="preserve">тики;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работать с компьютерными</w:t>
            </w:r>
            <w:r w:rsidRPr="006E1D98">
              <w:rPr>
                <w:rFonts w:ascii="Times New Roman" w:hAnsi="Times New Roman"/>
                <w:sz w:val="24"/>
                <w:szCs w:val="24"/>
                <w:lang w:eastAsia="en-US"/>
              </w:rPr>
              <w:t xml:space="preserve"> </w:t>
            </w:r>
            <w:r w:rsidRPr="006E1D98">
              <w:rPr>
                <w:rFonts w:ascii="Times New Roman" w:hAnsi="Times New Roman"/>
                <w:iCs/>
                <w:sz w:val="24"/>
                <w:szCs w:val="24"/>
              </w:rPr>
              <w:t>пр</w:t>
            </w:r>
            <w:r w:rsidRPr="006E1D98">
              <w:rPr>
                <w:rFonts w:ascii="Times New Roman" w:hAnsi="Times New Roman"/>
                <w:iCs/>
                <w:sz w:val="24"/>
                <w:szCs w:val="24"/>
              </w:rPr>
              <w:t>о</w:t>
            </w:r>
            <w:r w:rsidRPr="006E1D98">
              <w:rPr>
                <w:rFonts w:ascii="Times New Roman" w:hAnsi="Times New Roman"/>
                <w:iCs/>
                <w:sz w:val="24"/>
                <w:szCs w:val="24"/>
              </w:rPr>
              <w:t xml:space="preserve">граммами, платформами для начальной школы;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sz w:val="24"/>
                <w:szCs w:val="24"/>
                <w:lang w:eastAsia="en-US"/>
              </w:rPr>
            </w:pPr>
            <w:r w:rsidRPr="006E1D98">
              <w:rPr>
                <w:rFonts w:ascii="Times New Roman" w:hAnsi="Times New Roman"/>
                <w:iCs/>
                <w:sz w:val="24"/>
                <w:szCs w:val="24"/>
              </w:rPr>
              <w:t>организовывать работу учеников за компьютером</w:t>
            </w:r>
          </w:p>
        </w:tc>
      </w:tr>
      <w:tr w:rsidR="00607A6E" w:rsidRPr="006E1D98" w:rsidTr="00415AEA">
        <w:trPr>
          <w:trHeight w:val="48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Знания: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теоретические основы методики обучения информатике в начальной школе;</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 xml:space="preserve">система обучения информатике </w:t>
            </w:r>
            <w:r w:rsidR="00832F32" w:rsidRPr="006E1D98">
              <w:rPr>
                <w:rFonts w:ascii="Times New Roman" w:hAnsi="Times New Roman"/>
                <w:iCs/>
                <w:sz w:val="24"/>
                <w:szCs w:val="24"/>
              </w:rPr>
              <w:br/>
            </w:r>
            <w:r w:rsidRPr="006E1D98">
              <w:rPr>
                <w:rFonts w:ascii="Times New Roman" w:hAnsi="Times New Roman"/>
                <w:iCs/>
                <w:sz w:val="24"/>
                <w:szCs w:val="24"/>
              </w:rPr>
              <w:t>в н</w:t>
            </w:r>
            <w:r w:rsidRPr="006E1D98">
              <w:rPr>
                <w:rFonts w:ascii="Times New Roman" w:hAnsi="Times New Roman"/>
                <w:iCs/>
                <w:sz w:val="24"/>
                <w:szCs w:val="24"/>
              </w:rPr>
              <w:t>а</w:t>
            </w:r>
            <w:r w:rsidRPr="006E1D98">
              <w:rPr>
                <w:rFonts w:ascii="Times New Roman" w:hAnsi="Times New Roman"/>
                <w:iCs/>
                <w:sz w:val="24"/>
                <w:szCs w:val="24"/>
              </w:rPr>
              <w:t>чальной школе;</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sz w:val="24"/>
                <w:szCs w:val="24"/>
                <w:lang w:eastAsia="en-US"/>
              </w:rPr>
            </w:pPr>
            <w:r w:rsidRPr="006E1D98">
              <w:rPr>
                <w:rFonts w:ascii="Times New Roman" w:hAnsi="Times New Roman"/>
                <w:iCs/>
                <w:sz w:val="24"/>
                <w:szCs w:val="24"/>
              </w:rPr>
              <w:t>цели, содержание, принципы, мет</w:t>
            </w:r>
            <w:r w:rsidRPr="006E1D98">
              <w:rPr>
                <w:rFonts w:ascii="Times New Roman" w:hAnsi="Times New Roman"/>
                <w:iCs/>
                <w:sz w:val="24"/>
                <w:szCs w:val="24"/>
              </w:rPr>
              <w:t>о</w:t>
            </w:r>
            <w:r w:rsidRPr="006E1D98">
              <w:rPr>
                <w:rFonts w:ascii="Times New Roman" w:hAnsi="Times New Roman"/>
                <w:iCs/>
                <w:sz w:val="24"/>
                <w:szCs w:val="24"/>
              </w:rPr>
              <w:t>ды и средства обучения информатике</w:t>
            </w:r>
            <w:r w:rsidRPr="006E1D98">
              <w:rPr>
                <w:rFonts w:ascii="Times New Roman" w:hAnsi="Times New Roman"/>
                <w:sz w:val="24"/>
                <w:szCs w:val="24"/>
                <w:lang w:eastAsia="en-US"/>
              </w:rPr>
              <w:t xml:space="preserve"> </w:t>
            </w:r>
            <w:r w:rsidR="00832F32" w:rsidRPr="006E1D98">
              <w:rPr>
                <w:rFonts w:ascii="Times New Roman" w:hAnsi="Times New Roman"/>
                <w:sz w:val="24"/>
                <w:szCs w:val="24"/>
                <w:lang w:eastAsia="en-US"/>
              </w:rPr>
              <w:br/>
            </w:r>
            <w:r w:rsidRPr="006E1D98">
              <w:rPr>
                <w:rFonts w:ascii="Times New Roman" w:hAnsi="Times New Roman"/>
                <w:sz w:val="24"/>
                <w:szCs w:val="24"/>
                <w:lang w:eastAsia="en-US"/>
              </w:rPr>
              <w:t>в начальной школе;</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концептуальные основы УМК начальной школы, включая информатику;</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типы, виды уроков информатики, технология их проведения в начальной школе;</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b/>
                <w:sz w:val="24"/>
                <w:szCs w:val="24"/>
                <w:lang/>
              </w:rPr>
            </w:pPr>
            <w:r w:rsidRPr="006E1D98">
              <w:rPr>
                <w:rFonts w:ascii="Times New Roman" w:hAnsi="Times New Roman"/>
                <w:iCs/>
                <w:sz w:val="24"/>
                <w:szCs w:val="24"/>
              </w:rPr>
              <w:t>современные технологии обучения и</w:t>
            </w:r>
            <w:r w:rsidRPr="006E1D98">
              <w:rPr>
                <w:rFonts w:ascii="Times New Roman" w:hAnsi="Times New Roman"/>
                <w:iCs/>
                <w:sz w:val="24"/>
                <w:szCs w:val="24"/>
              </w:rPr>
              <w:t>н</w:t>
            </w:r>
            <w:r w:rsidRPr="006E1D98">
              <w:rPr>
                <w:rFonts w:ascii="Times New Roman" w:hAnsi="Times New Roman"/>
                <w:iCs/>
                <w:sz w:val="24"/>
                <w:szCs w:val="24"/>
              </w:rPr>
              <w:t>форматике</w:t>
            </w:r>
          </w:p>
        </w:tc>
      </w:tr>
      <w:tr w:rsidR="00607A6E" w:rsidRPr="006E1D98" w:rsidTr="00415AEA">
        <w:trPr>
          <w:trHeight w:val="481"/>
          <w:jc w:val="center"/>
        </w:trPr>
        <w:tc>
          <w:tcPr>
            <w:tcW w:w="2126" w:type="dxa"/>
            <w:vMerge w:val="restart"/>
          </w:tcPr>
          <w:p w:rsidR="00607A6E" w:rsidRPr="006E1D98" w:rsidRDefault="00607A6E" w:rsidP="00415AEA">
            <w:pPr>
              <w:spacing w:after="0" w:line="240" w:lineRule="auto"/>
              <w:jc w:val="both"/>
              <w:rPr>
                <w:rFonts w:ascii="Times New Roman" w:hAnsi="Times New Roman"/>
                <w:sz w:val="24"/>
                <w:szCs w:val="24"/>
              </w:rPr>
            </w:pPr>
            <w:r w:rsidRPr="006E1D98">
              <w:rPr>
                <w:rFonts w:ascii="Times New Roman" w:hAnsi="Times New Roman"/>
                <w:sz w:val="24"/>
                <w:szCs w:val="24"/>
              </w:rPr>
              <w:t>Преподавание дисциплин худ</w:t>
            </w:r>
            <w:r w:rsidRPr="006E1D98">
              <w:rPr>
                <w:rFonts w:ascii="Times New Roman" w:hAnsi="Times New Roman"/>
                <w:sz w:val="24"/>
                <w:szCs w:val="24"/>
              </w:rPr>
              <w:t>о</w:t>
            </w:r>
            <w:r w:rsidRPr="006E1D98">
              <w:rPr>
                <w:rFonts w:ascii="Times New Roman" w:hAnsi="Times New Roman"/>
                <w:sz w:val="24"/>
                <w:szCs w:val="24"/>
              </w:rPr>
              <w:t>жественно-эстетического цикла в начальной школе (по выб</w:t>
            </w:r>
            <w:r w:rsidRPr="006E1D98">
              <w:rPr>
                <w:rFonts w:ascii="Times New Roman" w:hAnsi="Times New Roman"/>
                <w:sz w:val="24"/>
                <w:szCs w:val="24"/>
              </w:rPr>
              <w:t>о</w:t>
            </w:r>
            <w:r w:rsidRPr="006E1D98">
              <w:rPr>
                <w:rFonts w:ascii="Times New Roman" w:hAnsi="Times New Roman"/>
                <w:sz w:val="24"/>
                <w:szCs w:val="24"/>
              </w:rPr>
              <w:t>ру)</w:t>
            </w:r>
          </w:p>
        </w:tc>
        <w:tc>
          <w:tcPr>
            <w:tcW w:w="2766" w:type="dxa"/>
            <w:vMerge w:val="restart"/>
          </w:tcPr>
          <w:p w:rsidR="00607A6E" w:rsidRPr="006E1D98" w:rsidRDefault="00607A6E" w:rsidP="000A33D2">
            <w:pPr>
              <w:spacing w:after="0" w:line="240" w:lineRule="auto"/>
              <w:jc w:val="both"/>
              <w:rPr>
                <w:rFonts w:ascii="Times New Roman" w:hAnsi="Times New Roman"/>
                <w:sz w:val="24"/>
                <w:szCs w:val="24"/>
              </w:rPr>
            </w:pPr>
            <w:r w:rsidRPr="006E1D98">
              <w:rPr>
                <w:rFonts w:ascii="Times New Roman" w:hAnsi="Times New Roman"/>
                <w:sz w:val="24"/>
                <w:szCs w:val="24"/>
              </w:rPr>
              <w:t>ПК</w:t>
            </w:r>
            <w:r w:rsidR="00832F32" w:rsidRPr="006E1D98">
              <w:rPr>
                <w:rFonts w:ascii="Times New Roman" w:hAnsi="Times New Roman"/>
                <w:sz w:val="24"/>
                <w:szCs w:val="24"/>
              </w:rPr>
              <w:t xml:space="preserve"> </w:t>
            </w:r>
            <w:r w:rsidRPr="006E1D98">
              <w:rPr>
                <w:rFonts w:ascii="Times New Roman" w:hAnsi="Times New Roman"/>
                <w:sz w:val="24"/>
                <w:szCs w:val="24"/>
              </w:rPr>
              <w:t>4.1.</w:t>
            </w:r>
            <w:r w:rsidR="00832F32" w:rsidRPr="006E1D98">
              <w:rPr>
                <w:rFonts w:ascii="Times New Roman" w:hAnsi="Times New Roman"/>
                <w:sz w:val="24"/>
                <w:szCs w:val="24"/>
              </w:rPr>
              <w:t xml:space="preserve"> </w:t>
            </w:r>
            <w:r w:rsidRPr="006E1D98">
              <w:rPr>
                <w:rFonts w:ascii="Times New Roman" w:hAnsi="Times New Roman"/>
                <w:sz w:val="24"/>
                <w:szCs w:val="24"/>
              </w:rPr>
              <w:t>Проектировать, организовывать и ко</w:t>
            </w:r>
            <w:r w:rsidRPr="006E1D98">
              <w:rPr>
                <w:rFonts w:ascii="Times New Roman" w:hAnsi="Times New Roman"/>
                <w:sz w:val="24"/>
                <w:szCs w:val="24"/>
              </w:rPr>
              <w:t>н</w:t>
            </w:r>
            <w:r w:rsidRPr="006E1D98">
              <w:rPr>
                <w:rFonts w:ascii="Times New Roman" w:hAnsi="Times New Roman"/>
                <w:sz w:val="24"/>
                <w:szCs w:val="24"/>
              </w:rPr>
              <w:t>тролировать процесс изучения дисциплин х</w:t>
            </w:r>
            <w:r w:rsidRPr="006E1D98">
              <w:rPr>
                <w:rFonts w:ascii="Times New Roman" w:hAnsi="Times New Roman"/>
                <w:sz w:val="24"/>
                <w:szCs w:val="24"/>
              </w:rPr>
              <w:t>у</w:t>
            </w:r>
            <w:r w:rsidRPr="006E1D98">
              <w:rPr>
                <w:rFonts w:ascii="Times New Roman" w:hAnsi="Times New Roman"/>
                <w:sz w:val="24"/>
                <w:szCs w:val="24"/>
              </w:rPr>
              <w:t>дожественно-эстетического цикла в начальной школе на о</w:t>
            </w:r>
            <w:r w:rsidRPr="006E1D98">
              <w:rPr>
                <w:rFonts w:ascii="Times New Roman" w:hAnsi="Times New Roman"/>
                <w:sz w:val="24"/>
                <w:szCs w:val="24"/>
              </w:rPr>
              <w:t>с</w:t>
            </w:r>
            <w:r w:rsidRPr="006E1D98">
              <w:rPr>
                <w:rFonts w:ascii="Times New Roman" w:hAnsi="Times New Roman"/>
                <w:sz w:val="24"/>
                <w:szCs w:val="24"/>
              </w:rPr>
              <w:t xml:space="preserve">нове </w:t>
            </w:r>
            <w:r w:rsidR="000A33D2">
              <w:rPr>
                <w:rFonts w:ascii="Times New Roman" w:hAnsi="Times New Roman"/>
                <w:sz w:val="24"/>
                <w:szCs w:val="24"/>
              </w:rPr>
              <w:t>ФГОС</w:t>
            </w:r>
            <w:r w:rsidRPr="006E1D98">
              <w:rPr>
                <w:rFonts w:ascii="Times New Roman" w:hAnsi="Times New Roman"/>
                <w:sz w:val="24"/>
                <w:szCs w:val="24"/>
              </w:rPr>
              <w:t>, примерных осно</w:t>
            </w:r>
            <w:r w:rsidRPr="006E1D98">
              <w:rPr>
                <w:rFonts w:ascii="Times New Roman" w:hAnsi="Times New Roman"/>
                <w:sz w:val="24"/>
                <w:szCs w:val="24"/>
              </w:rPr>
              <w:t>в</w:t>
            </w:r>
            <w:r w:rsidRPr="006E1D98">
              <w:rPr>
                <w:rFonts w:ascii="Times New Roman" w:hAnsi="Times New Roman"/>
                <w:sz w:val="24"/>
                <w:szCs w:val="24"/>
              </w:rPr>
              <w:t>ных образовательных пр</w:t>
            </w:r>
            <w:r w:rsidRPr="006E1D98">
              <w:rPr>
                <w:rFonts w:ascii="Times New Roman" w:hAnsi="Times New Roman"/>
                <w:sz w:val="24"/>
                <w:szCs w:val="24"/>
              </w:rPr>
              <w:t>о</w:t>
            </w:r>
            <w:r w:rsidRPr="006E1D98">
              <w:rPr>
                <w:rFonts w:ascii="Times New Roman" w:hAnsi="Times New Roman"/>
                <w:sz w:val="24"/>
                <w:szCs w:val="24"/>
              </w:rPr>
              <w:t>грамм начального общ</w:t>
            </w:r>
            <w:r w:rsidRPr="006E1D98">
              <w:rPr>
                <w:rFonts w:ascii="Times New Roman" w:hAnsi="Times New Roman"/>
                <w:sz w:val="24"/>
                <w:szCs w:val="24"/>
              </w:rPr>
              <w:t>е</w:t>
            </w:r>
            <w:r w:rsidRPr="006E1D98">
              <w:rPr>
                <w:rFonts w:ascii="Times New Roman" w:hAnsi="Times New Roman"/>
                <w:sz w:val="24"/>
                <w:szCs w:val="24"/>
              </w:rPr>
              <w:t>го образования</w:t>
            </w:r>
          </w:p>
        </w:tc>
        <w:tc>
          <w:tcPr>
            <w:tcW w:w="4748" w:type="dxa"/>
          </w:tcPr>
          <w:p w:rsidR="00607A6E" w:rsidRPr="006E1D98" w:rsidRDefault="00607A6E" w:rsidP="00415AEA">
            <w:pPr>
              <w:spacing w:after="0" w:line="240" w:lineRule="auto"/>
              <w:jc w:val="both"/>
              <w:rPr>
                <w:rFonts w:ascii="Times New Roman" w:hAnsi="Times New Roman"/>
                <w:b/>
                <w:sz w:val="24"/>
                <w:szCs w:val="24"/>
                <w:highlight w:val="green"/>
              </w:rPr>
            </w:pPr>
            <w:r w:rsidRPr="006E1D98">
              <w:rPr>
                <w:rFonts w:ascii="Times New Roman" w:hAnsi="Times New Roman"/>
                <w:b/>
                <w:sz w:val="24"/>
                <w:szCs w:val="24"/>
              </w:rPr>
              <w:t xml:space="preserve">Практический опыт: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проектировани</w:t>
            </w:r>
            <w:r w:rsidR="00715066">
              <w:rPr>
                <w:rFonts w:ascii="Times New Roman" w:hAnsi="Times New Roman"/>
                <w:iCs/>
                <w:sz w:val="24"/>
                <w:szCs w:val="24"/>
              </w:rPr>
              <w:t>я</w:t>
            </w:r>
            <w:r w:rsidRPr="006E1D98">
              <w:rPr>
                <w:rFonts w:ascii="Times New Roman" w:hAnsi="Times New Roman"/>
                <w:iCs/>
                <w:sz w:val="24"/>
                <w:szCs w:val="24"/>
              </w:rPr>
              <w:t>, организаци</w:t>
            </w:r>
            <w:r w:rsidR="00715066">
              <w:rPr>
                <w:rFonts w:ascii="Times New Roman" w:hAnsi="Times New Roman"/>
                <w:iCs/>
                <w:sz w:val="24"/>
                <w:szCs w:val="24"/>
              </w:rPr>
              <w:t>и</w:t>
            </w:r>
            <w:r w:rsidRPr="006E1D98">
              <w:rPr>
                <w:rFonts w:ascii="Times New Roman" w:hAnsi="Times New Roman"/>
                <w:iCs/>
                <w:sz w:val="24"/>
                <w:szCs w:val="24"/>
              </w:rPr>
              <w:t xml:space="preserve"> и контрол</w:t>
            </w:r>
            <w:r w:rsidR="00715066">
              <w:rPr>
                <w:rFonts w:ascii="Times New Roman" w:hAnsi="Times New Roman"/>
                <w:iCs/>
                <w:sz w:val="24"/>
                <w:szCs w:val="24"/>
              </w:rPr>
              <w:t>я</w:t>
            </w:r>
            <w:r w:rsidRPr="006E1D98">
              <w:rPr>
                <w:rFonts w:ascii="Times New Roman" w:hAnsi="Times New Roman"/>
                <w:iCs/>
                <w:sz w:val="24"/>
                <w:szCs w:val="24"/>
              </w:rPr>
              <w:t xml:space="preserve"> процесса изучения дисциплин худ</w:t>
            </w:r>
            <w:r w:rsidRPr="006E1D98">
              <w:rPr>
                <w:rFonts w:ascii="Times New Roman" w:hAnsi="Times New Roman"/>
                <w:iCs/>
                <w:sz w:val="24"/>
                <w:szCs w:val="24"/>
              </w:rPr>
              <w:t>о</w:t>
            </w:r>
            <w:r w:rsidRPr="006E1D98">
              <w:rPr>
                <w:rFonts w:ascii="Times New Roman" w:hAnsi="Times New Roman"/>
                <w:iCs/>
                <w:sz w:val="24"/>
                <w:szCs w:val="24"/>
              </w:rPr>
              <w:t>жественно-эстетического цикла в начал</w:t>
            </w:r>
            <w:r w:rsidRPr="006E1D98">
              <w:rPr>
                <w:rFonts w:ascii="Times New Roman" w:hAnsi="Times New Roman"/>
                <w:iCs/>
                <w:sz w:val="24"/>
                <w:szCs w:val="24"/>
              </w:rPr>
              <w:t>ь</w:t>
            </w:r>
            <w:r w:rsidRPr="006E1D98">
              <w:rPr>
                <w:rFonts w:ascii="Times New Roman" w:hAnsi="Times New Roman"/>
                <w:iCs/>
                <w:sz w:val="24"/>
                <w:szCs w:val="24"/>
              </w:rPr>
              <w:t>ной школе на основе федеральн</w:t>
            </w:r>
            <w:r w:rsidR="000024A5">
              <w:rPr>
                <w:rFonts w:ascii="Times New Roman" w:hAnsi="Times New Roman"/>
                <w:iCs/>
                <w:sz w:val="24"/>
                <w:szCs w:val="24"/>
              </w:rPr>
              <w:t>ого</w:t>
            </w:r>
            <w:r w:rsidRPr="006E1D98">
              <w:rPr>
                <w:rFonts w:ascii="Times New Roman" w:hAnsi="Times New Roman"/>
                <w:iCs/>
                <w:sz w:val="24"/>
                <w:szCs w:val="24"/>
              </w:rPr>
              <w:t xml:space="preserve"> госуда</w:t>
            </w:r>
            <w:r w:rsidRPr="006E1D98">
              <w:rPr>
                <w:rFonts w:ascii="Times New Roman" w:hAnsi="Times New Roman"/>
                <w:iCs/>
                <w:sz w:val="24"/>
                <w:szCs w:val="24"/>
              </w:rPr>
              <w:t>р</w:t>
            </w:r>
            <w:r w:rsidRPr="006E1D98">
              <w:rPr>
                <w:rFonts w:ascii="Times New Roman" w:hAnsi="Times New Roman"/>
                <w:iCs/>
                <w:sz w:val="24"/>
                <w:szCs w:val="24"/>
              </w:rPr>
              <w:t>ственн</w:t>
            </w:r>
            <w:r w:rsidR="000024A5">
              <w:rPr>
                <w:rFonts w:ascii="Times New Roman" w:hAnsi="Times New Roman"/>
                <w:iCs/>
                <w:sz w:val="24"/>
                <w:szCs w:val="24"/>
              </w:rPr>
              <w:t>ого</w:t>
            </w:r>
            <w:r w:rsidRPr="006E1D98">
              <w:rPr>
                <w:rFonts w:ascii="Times New Roman" w:hAnsi="Times New Roman"/>
                <w:iCs/>
                <w:sz w:val="24"/>
                <w:szCs w:val="24"/>
              </w:rPr>
              <w:t xml:space="preserve"> образовательн</w:t>
            </w:r>
            <w:r w:rsidR="000024A5">
              <w:rPr>
                <w:rFonts w:ascii="Times New Roman" w:hAnsi="Times New Roman"/>
                <w:iCs/>
                <w:sz w:val="24"/>
                <w:szCs w:val="24"/>
              </w:rPr>
              <w:t>ого</w:t>
            </w:r>
            <w:r w:rsidRPr="006E1D98">
              <w:rPr>
                <w:rFonts w:ascii="Times New Roman" w:hAnsi="Times New Roman"/>
                <w:iCs/>
                <w:sz w:val="24"/>
                <w:szCs w:val="24"/>
              </w:rPr>
              <w:t xml:space="preserve"> стандарт</w:t>
            </w:r>
            <w:r w:rsidR="000024A5">
              <w:rPr>
                <w:rFonts w:ascii="Times New Roman" w:hAnsi="Times New Roman"/>
                <w:iCs/>
                <w:sz w:val="24"/>
                <w:szCs w:val="24"/>
              </w:rPr>
              <w:t>а начального общего образования</w:t>
            </w:r>
            <w:r w:rsidRPr="006E1D98">
              <w:rPr>
                <w:rFonts w:ascii="Times New Roman" w:hAnsi="Times New Roman"/>
                <w:iCs/>
                <w:sz w:val="24"/>
                <w:szCs w:val="24"/>
              </w:rPr>
              <w:t>, примерных основных образовательных программ начального общего образования</w:t>
            </w:r>
          </w:p>
        </w:tc>
      </w:tr>
      <w:tr w:rsidR="00607A6E" w:rsidRPr="006E1D98" w:rsidTr="00415AEA">
        <w:trPr>
          <w:trHeight w:val="48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Умения: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определять цели и задачи урока, планировать его с учетом особенностей предметов художественно-эстетического цикла, возраста, класса, отдельных обучающихся и в соответс</w:t>
            </w:r>
            <w:r w:rsidRPr="006E1D98">
              <w:rPr>
                <w:rFonts w:ascii="Times New Roman" w:hAnsi="Times New Roman"/>
                <w:iCs/>
                <w:sz w:val="24"/>
                <w:szCs w:val="24"/>
              </w:rPr>
              <w:t>т</w:t>
            </w:r>
            <w:r w:rsidRPr="006E1D98">
              <w:rPr>
                <w:rFonts w:ascii="Times New Roman" w:hAnsi="Times New Roman"/>
                <w:iCs/>
                <w:sz w:val="24"/>
                <w:szCs w:val="24"/>
              </w:rPr>
              <w:t>вии с санитарно-гигиеническими нормами на основе фед</w:t>
            </w:r>
            <w:r w:rsidRPr="006E1D98">
              <w:rPr>
                <w:rFonts w:ascii="Times New Roman" w:hAnsi="Times New Roman"/>
                <w:iCs/>
                <w:sz w:val="24"/>
                <w:szCs w:val="24"/>
              </w:rPr>
              <w:t>е</w:t>
            </w:r>
            <w:r w:rsidRPr="006E1D98">
              <w:rPr>
                <w:rFonts w:ascii="Times New Roman" w:hAnsi="Times New Roman"/>
                <w:iCs/>
                <w:sz w:val="24"/>
                <w:szCs w:val="24"/>
              </w:rPr>
              <w:t>рального государственного образовател</w:t>
            </w:r>
            <w:r w:rsidRPr="006E1D98">
              <w:rPr>
                <w:rFonts w:ascii="Times New Roman" w:hAnsi="Times New Roman"/>
                <w:iCs/>
                <w:sz w:val="24"/>
                <w:szCs w:val="24"/>
              </w:rPr>
              <w:t>ь</w:t>
            </w:r>
            <w:r w:rsidRPr="006E1D98">
              <w:rPr>
                <w:rFonts w:ascii="Times New Roman" w:hAnsi="Times New Roman"/>
                <w:iCs/>
                <w:sz w:val="24"/>
                <w:szCs w:val="24"/>
              </w:rPr>
              <w:t>ного стандарта начального общего образ</w:t>
            </w:r>
            <w:r w:rsidRPr="006E1D98">
              <w:rPr>
                <w:rFonts w:ascii="Times New Roman" w:hAnsi="Times New Roman"/>
                <w:iCs/>
                <w:sz w:val="24"/>
                <w:szCs w:val="24"/>
              </w:rPr>
              <w:t>о</w:t>
            </w:r>
            <w:r w:rsidRPr="006E1D98">
              <w:rPr>
                <w:rFonts w:ascii="Times New Roman" w:hAnsi="Times New Roman"/>
                <w:iCs/>
                <w:sz w:val="24"/>
                <w:szCs w:val="24"/>
              </w:rPr>
              <w:t xml:space="preserve">вания с учетом особенностей социальной ситуации развития </w:t>
            </w:r>
            <w:r w:rsidR="00B76EDF">
              <w:rPr>
                <w:rFonts w:ascii="Times New Roman" w:hAnsi="Times New Roman"/>
                <w:iCs/>
                <w:sz w:val="24"/>
                <w:szCs w:val="24"/>
              </w:rPr>
              <w:t>обучающихся</w:t>
            </w:r>
            <w:r w:rsidRPr="006E1D98">
              <w:rPr>
                <w:rFonts w:ascii="Times New Roman" w:hAnsi="Times New Roman"/>
                <w:iCs/>
                <w:sz w:val="24"/>
                <w:szCs w:val="24"/>
              </w:rPr>
              <w:t>;</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sz w:val="24"/>
                <w:szCs w:val="24"/>
                <w:lang w:eastAsia="en-US"/>
              </w:rPr>
            </w:pPr>
            <w:r w:rsidRPr="006E1D98">
              <w:rPr>
                <w:rFonts w:ascii="Times New Roman" w:hAnsi="Times New Roman"/>
                <w:iCs/>
                <w:sz w:val="24"/>
                <w:szCs w:val="24"/>
              </w:rPr>
              <w:t xml:space="preserve">формулировать различные виды учебных </w:t>
            </w:r>
            <w:r w:rsidR="004C23DC" w:rsidRPr="006E1D98">
              <w:rPr>
                <w:rFonts w:ascii="Times New Roman" w:hAnsi="Times New Roman"/>
                <w:iCs/>
                <w:sz w:val="24"/>
                <w:szCs w:val="24"/>
              </w:rPr>
              <w:t>задач и</w:t>
            </w:r>
            <w:r w:rsidRPr="006E1D98">
              <w:rPr>
                <w:rFonts w:ascii="Times New Roman" w:hAnsi="Times New Roman"/>
                <w:iCs/>
                <w:sz w:val="24"/>
                <w:szCs w:val="24"/>
              </w:rPr>
              <w:t xml:space="preserve"> организовывать их </w:t>
            </w:r>
            <w:r w:rsidR="004C23DC" w:rsidRPr="006E1D98">
              <w:rPr>
                <w:rFonts w:ascii="Times New Roman" w:hAnsi="Times New Roman"/>
                <w:iCs/>
                <w:sz w:val="24"/>
                <w:szCs w:val="24"/>
              </w:rPr>
              <w:t>реш</w:t>
            </w:r>
            <w:r w:rsidR="004C23DC" w:rsidRPr="006E1D98">
              <w:rPr>
                <w:rFonts w:ascii="Times New Roman" w:hAnsi="Times New Roman"/>
                <w:iCs/>
                <w:sz w:val="24"/>
                <w:szCs w:val="24"/>
              </w:rPr>
              <w:t>е</w:t>
            </w:r>
            <w:r w:rsidR="004C23DC" w:rsidRPr="006E1D98">
              <w:rPr>
                <w:rFonts w:ascii="Times New Roman" w:hAnsi="Times New Roman"/>
                <w:iCs/>
                <w:sz w:val="24"/>
                <w:szCs w:val="24"/>
              </w:rPr>
              <w:t>ние в</w:t>
            </w:r>
            <w:r w:rsidRPr="006E1D98">
              <w:rPr>
                <w:rFonts w:ascii="Times New Roman" w:hAnsi="Times New Roman"/>
                <w:iCs/>
                <w:sz w:val="24"/>
                <w:szCs w:val="24"/>
              </w:rPr>
              <w:t xml:space="preserve"> процессе освоения дисциплин худ</w:t>
            </w:r>
            <w:r w:rsidRPr="006E1D98">
              <w:rPr>
                <w:rFonts w:ascii="Times New Roman" w:hAnsi="Times New Roman"/>
                <w:iCs/>
                <w:sz w:val="24"/>
                <w:szCs w:val="24"/>
              </w:rPr>
              <w:t>о</w:t>
            </w:r>
            <w:r w:rsidRPr="006E1D98">
              <w:rPr>
                <w:rFonts w:ascii="Times New Roman" w:hAnsi="Times New Roman"/>
                <w:iCs/>
                <w:sz w:val="24"/>
                <w:szCs w:val="24"/>
              </w:rPr>
              <w:t>жественно-эстетического цикла в соотве</w:t>
            </w:r>
            <w:r w:rsidRPr="006E1D98">
              <w:rPr>
                <w:rFonts w:ascii="Times New Roman" w:hAnsi="Times New Roman"/>
                <w:iCs/>
                <w:sz w:val="24"/>
                <w:szCs w:val="24"/>
              </w:rPr>
              <w:t>т</w:t>
            </w:r>
            <w:r w:rsidRPr="006E1D98">
              <w:rPr>
                <w:rFonts w:ascii="Times New Roman" w:hAnsi="Times New Roman"/>
                <w:iCs/>
                <w:sz w:val="24"/>
                <w:szCs w:val="24"/>
              </w:rPr>
              <w:t>ствии с уровнем познавательного</w:t>
            </w:r>
            <w:r w:rsidRPr="006E1D98">
              <w:rPr>
                <w:rFonts w:ascii="Times New Roman" w:hAnsi="Times New Roman"/>
                <w:sz w:val="24"/>
                <w:szCs w:val="24"/>
                <w:lang w:eastAsia="en-US"/>
              </w:rPr>
              <w:t xml:space="preserve"> </w:t>
            </w:r>
            <w:r w:rsidR="00832F32" w:rsidRPr="006E1D98">
              <w:rPr>
                <w:rFonts w:ascii="Times New Roman" w:hAnsi="Times New Roman"/>
                <w:sz w:val="24"/>
                <w:szCs w:val="24"/>
                <w:lang w:eastAsia="en-US"/>
              </w:rPr>
              <w:br/>
            </w:r>
            <w:r w:rsidRPr="006E1D98">
              <w:rPr>
                <w:rFonts w:ascii="Times New Roman" w:hAnsi="Times New Roman"/>
                <w:sz w:val="24"/>
                <w:szCs w:val="24"/>
                <w:lang w:eastAsia="en-US"/>
              </w:rPr>
              <w:lastRenderedPageBreak/>
              <w:t>и личностного развития детей младшего возраста, сохраняя при этом баланс предметной и метапредметной составляющей их содержания;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разрабатывать и реализовывать пр</w:t>
            </w:r>
            <w:r w:rsidRPr="006E1D98">
              <w:rPr>
                <w:rFonts w:ascii="Times New Roman" w:hAnsi="Times New Roman"/>
                <w:iCs/>
                <w:sz w:val="24"/>
                <w:szCs w:val="24"/>
              </w:rPr>
              <w:t>о</w:t>
            </w:r>
            <w:r w:rsidRPr="006E1D98">
              <w:rPr>
                <w:rFonts w:ascii="Times New Roman" w:hAnsi="Times New Roman"/>
                <w:iCs/>
                <w:sz w:val="24"/>
                <w:szCs w:val="24"/>
              </w:rPr>
              <w:t>граммы развития универсальных учебных де</w:t>
            </w:r>
            <w:r w:rsidRPr="006E1D98">
              <w:rPr>
                <w:rFonts w:ascii="Times New Roman" w:hAnsi="Times New Roman"/>
                <w:iCs/>
                <w:sz w:val="24"/>
                <w:szCs w:val="24"/>
              </w:rPr>
              <w:t>й</w:t>
            </w:r>
            <w:r w:rsidRPr="006E1D98">
              <w:rPr>
                <w:rFonts w:ascii="Times New Roman" w:hAnsi="Times New Roman"/>
                <w:iCs/>
                <w:sz w:val="24"/>
                <w:szCs w:val="24"/>
              </w:rPr>
              <w:t>ствий в процессе освоения дисциплин худож</w:t>
            </w:r>
            <w:r w:rsidRPr="006E1D98">
              <w:rPr>
                <w:rFonts w:ascii="Times New Roman" w:hAnsi="Times New Roman"/>
                <w:iCs/>
                <w:sz w:val="24"/>
                <w:szCs w:val="24"/>
              </w:rPr>
              <w:t>е</w:t>
            </w:r>
            <w:r w:rsidRPr="006E1D98">
              <w:rPr>
                <w:rFonts w:ascii="Times New Roman" w:hAnsi="Times New Roman"/>
                <w:iCs/>
                <w:sz w:val="24"/>
                <w:szCs w:val="24"/>
              </w:rPr>
              <w:t>ственно-эстетического цикла</w:t>
            </w:r>
            <w:r w:rsidR="00715066">
              <w:rPr>
                <w:rFonts w:ascii="Times New Roman" w:hAnsi="Times New Roman"/>
                <w:iCs/>
                <w:sz w:val="24"/>
                <w:szCs w:val="24"/>
              </w:rPr>
              <w:t>;</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владеть формами и методами обуч</w:t>
            </w:r>
            <w:r w:rsidRPr="006E1D98">
              <w:rPr>
                <w:rFonts w:ascii="Times New Roman" w:hAnsi="Times New Roman"/>
                <w:iCs/>
                <w:sz w:val="24"/>
                <w:szCs w:val="24"/>
              </w:rPr>
              <w:t>е</w:t>
            </w:r>
            <w:r w:rsidRPr="006E1D98">
              <w:rPr>
                <w:rFonts w:ascii="Times New Roman" w:hAnsi="Times New Roman"/>
                <w:iCs/>
                <w:sz w:val="24"/>
                <w:szCs w:val="24"/>
              </w:rPr>
              <w:t>ния, в том числе выходящими за рамки учебных занятий;</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проектировать и</w:t>
            </w:r>
            <w:r w:rsidR="00832F32" w:rsidRPr="006E1D98">
              <w:rPr>
                <w:rFonts w:ascii="Times New Roman" w:hAnsi="Times New Roman"/>
                <w:iCs/>
                <w:sz w:val="24"/>
                <w:szCs w:val="24"/>
              </w:rPr>
              <w:t xml:space="preserve"> </w:t>
            </w:r>
            <w:r w:rsidRPr="006E1D98">
              <w:rPr>
                <w:rFonts w:ascii="Times New Roman" w:hAnsi="Times New Roman"/>
                <w:iCs/>
                <w:sz w:val="24"/>
                <w:szCs w:val="24"/>
              </w:rPr>
              <w:t>реализовывать проектно-исследовательскую деятел</w:t>
            </w:r>
            <w:r w:rsidRPr="006E1D98">
              <w:rPr>
                <w:rFonts w:ascii="Times New Roman" w:hAnsi="Times New Roman"/>
                <w:iCs/>
                <w:sz w:val="24"/>
                <w:szCs w:val="24"/>
              </w:rPr>
              <w:t>ь</w:t>
            </w:r>
            <w:r w:rsidRPr="006E1D98">
              <w:rPr>
                <w:rFonts w:ascii="Times New Roman" w:hAnsi="Times New Roman"/>
                <w:iCs/>
                <w:sz w:val="24"/>
                <w:szCs w:val="24"/>
              </w:rPr>
              <w:t>ность в начальной школе при изучении дисц</w:t>
            </w:r>
            <w:r w:rsidRPr="006E1D98">
              <w:rPr>
                <w:rFonts w:ascii="Times New Roman" w:hAnsi="Times New Roman"/>
                <w:iCs/>
                <w:sz w:val="24"/>
                <w:szCs w:val="24"/>
              </w:rPr>
              <w:t>и</w:t>
            </w:r>
            <w:r w:rsidRPr="006E1D98">
              <w:rPr>
                <w:rFonts w:ascii="Times New Roman" w:hAnsi="Times New Roman"/>
                <w:iCs/>
                <w:sz w:val="24"/>
                <w:szCs w:val="24"/>
              </w:rPr>
              <w:t xml:space="preserve">плин художественно-эстетического цикла; </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 xml:space="preserve">формирование технологического мышления </w:t>
            </w:r>
            <w:r w:rsidR="00B76EDF">
              <w:rPr>
                <w:rFonts w:ascii="Times New Roman" w:hAnsi="Times New Roman"/>
                <w:iCs/>
                <w:sz w:val="24"/>
                <w:szCs w:val="24"/>
              </w:rPr>
              <w:t>обучающихся</w:t>
            </w:r>
            <w:r w:rsidRPr="006E1D98">
              <w:rPr>
                <w:rFonts w:ascii="Times New Roman" w:hAnsi="Times New Roman"/>
                <w:iCs/>
                <w:sz w:val="24"/>
                <w:szCs w:val="24"/>
              </w:rPr>
              <w:t xml:space="preserve"> в процессе изуч</w:t>
            </w:r>
            <w:r w:rsidRPr="006E1D98">
              <w:rPr>
                <w:rFonts w:ascii="Times New Roman" w:hAnsi="Times New Roman"/>
                <w:iCs/>
                <w:sz w:val="24"/>
                <w:szCs w:val="24"/>
              </w:rPr>
              <w:t>е</w:t>
            </w:r>
            <w:r w:rsidRPr="006E1D98">
              <w:rPr>
                <w:rFonts w:ascii="Times New Roman" w:hAnsi="Times New Roman"/>
                <w:iCs/>
                <w:sz w:val="24"/>
                <w:szCs w:val="24"/>
              </w:rPr>
              <w:t>ния дисциплин художественно-эстетического цикла</w:t>
            </w:r>
          </w:p>
        </w:tc>
      </w:tr>
      <w:tr w:rsidR="00607A6E" w:rsidRPr="006E1D98" w:rsidTr="00415AEA">
        <w:trPr>
          <w:trHeight w:val="481"/>
          <w:jc w:val="center"/>
        </w:trPr>
        <w:tc>
          <w:tcPr>
            <w:tcW w:w="2126" w:type="dxa"/>
            <w:vMerge/>
          </w:tcPr>
          <w:p w:rsidR="00607A6E" w:rsidRPr="006E1D98" w:rsidRDefault="00607A6E" w:rsidP="00415AEA">
            <w:pPr>
              <w:spacing w:after="0" w:line="240" w:lineRule="auto"/>
              <w:jc w:val="both"/>
              <w:rPr>
                <w:rFonts w:ascii="Times New Roman" w:hAnsi="Times New Roman"/>
                <w:sz w:val="24"/>
                <w:szCs w:val="24"/>
              </w:rPr>
            </w:pPr>
          </w:p>
        </w:tc>
        <w:tc>
          <w:tcPr>
            <w:tcW w:w="2766" w:type="dxa"/>
            <w:vMerge/>
          </w:tcPr>
          <w:p w:rsidR="00607A6E" w:rsidRPr="006E1D98" w:rsidRDefault="00607A6E" w:rsidP="00415AEA">
            <w:pPr>
              <w:spacing w:after="0" w:line="240" w:lineRule="auto"/>
              <w:jc w:val="both"/>
              <w:rPr>
                <w:rFonts w:ascii="Times New Roman" w:hAnsi="Times New Roman"/>
                <w:sz w:val="24"/>
                <w:szCs w:val="24"/>
              </w:rPr>
            </w:pPr>
          </w:p>
        </w:tc>
        <w:tc>
          <w:tcPr>
            <w:tcW w:w="4748" w:type="dxa"/>
            <w:shd w:val="clear" w:color="auto" w:fill="auto"/>
          </w:tcPr>
          <w:p w:rsidR="00607A6E" w:rsidRPr="006E1D98" w:rsidRDefault="00607A6E" w:rsidP="00415AEA">
            <w:pPr>
              <w:spacing w:after="0" w:line="240" w:lineRule="auto"/>
              <w:jc w:val="both"/>
              <w:rPr>
                <w:rFonts w:ascii="Times New Roman" w:hAnsi="Times New Roman"/>
                <w:b/>
                <w:sz w:val="24"/>
                <w:szCs w:val="24"/>
              </w:rPr>
            </w:pPr>
            <w:r w:rsidRPr="006E1D98">
              <w:rPr>
                <w:rFonts w:ascii="Times New Roman" w:hAnsi="Times New Roman"/>
                <w:b/>
                <w:sz w:val="24"/>
                <w:szCs w:val="24"/>
              </w:rPr>
              <w:t>Знания:</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теоретические основы методики обучения предметов художественно-эстетического цикла в начальной школе;</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система обучения предметов худ</w:t>
            </w:r>
            <w:r w:rsidRPr="006E1D98">
              <w:rPr>
                <w:rFonts w:ascii="Times New Roman" w:hAnsi="Times New Roman"/>
                <w:iCs/>
                <w:sz w:val="24"/>
                <w:szCs w:val="24"/>
              </w:rPr>
              <w:t>о</w:t>
            </w:r>
            <w:r w:rsidRPr="006E1D98">
              <w:rPr>
                <w:rFonts w:ascii="Times New Roman" w:hAnsi="Times New Roman"/>
                <w:iCs/>
                <w:sz w:val="24"/>
                <w:szCs w:val="24"/>
              </w:rPr>
              <w:t>жественно-эстетического цикла в начал</w:t>
            </w:r>
            <w:r w:rsidRPr="006E1D98">
              <w:rPr>
                <w:rFonts w:ascii="Times New Roman" w:hAnsi="Times New Roman"/>
                <w:iCs/>
                <w:sz w:val="24"/>
                <w:szCs w:val="24"/>
              </w:rPr>
              <w:t>ь</w:t>
            </w:r>
            <w:r w:rsidRPr="006E1D98">
              <w:rPr>
                <w:rFonts w:ascii="Times New Roman" w:hAnsi="Times New Roman"/>
                <w:iCs/>
                <w:sz w:val="24"/>
                <w:szCs w:val="24"/>
              </w:rPr>
              <w:t>ной школе;</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sz w:val="24"/>
                <w:szCs w:val="24"/>
                <w:lang w:eastAsia="en-US"/>
              </w:rPr>
            </w:pPr>
            <w:r w:rsidRPr="006E1D98">
              <w:rPr>
                <w:rFonts w:ascii="Times New Roman" w:hAnsi="Times New Roman"/>
                <w:iCs/>
                <w:sz w:val="24"/>
                <w:szCs w:val="24"/>
              </w:rPr>
              <w:t>цели, содержание, принципы, мет</w:t>
            </w:r>
            <w:r w:rsidRPr="006E1D98">
              <w:rPr>
                <w:rFonts w:ascii="Times New Roman" w:hAnsi="Times New Roman"/>
                <w:iCs/>
                <w:sz w:val="24"/>
                <w:szCs w:val="24"/>
              </w:rPr>
              <w:t>о</w:t>
            </w:r>
            <w:r w:rsidRPr="006E1D98">
              <w:rPr>
                <w:rFonts w:ascii="Times New Roman" w:hAnsi="Times New Roman"/>
                <w:iCs/>
                <w:sz w:val="24"/>
                <w:szCs w:val="24"/>
              </w:rPr>
              <w:t>ды и средства обучения предметов</w:t>
            </w:r>
            <w:r w:rsidRPr="006E1D98">
              <w:rPr>
                <w:rFonts w:ascii="Times New Roman" w:hAnsi="Times New Roman"/>
                <w:sz w:val="24"/>
                <w:szCs w:val="24"/>
                <w:lang w:eastAsia="en-US"/>
              </w:rPr>
              <w:t xml:space="preserve"> худож</w:t>
            </w:r>
            <w:r w:rsidRPr="006E1D98">
              <w:rPr>
                <w:rFonts w:ascii="Times New Roman" w:hAnsi="Times New Roman"/>
                <w:sz w:val="24"/>
                <w:szCs w:val="24"/>
                <w:lang w:eastAsia="en-US"/>
              </w:rPr>
              <w:t>е</w:t>
            </w:r>
            <w:r w:rsidRPr="006E1D98">
              <w:rPr>
                <w:rFonts w:ascii="Times New Roman" w:hAnsi="Times New Roman"/>
                <w:sz w:val="24"/>
                <w:szCs w:val="24"/>
                <w:lang w:eastAsia="en-US"/>
              </w:rPr>
              <w:t>ственно-эстетического цикла</w:t>
            </w:r>
            <w:r w:rsidRPr="006E1D98">
              <w:rPr>
                <w:rFonts w:ascii="Times New Roman" w:hAnsi="Times New Roman"/>
                <w:sz w:val="24"/>
                <w:szCs w:val="24"/>
                <w:lang w:eastAsia="en-US"/>
              </w:rPr>
              <w:t xml:space="preserve"> в начальной школе;</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концептуальные основы УМК начальной школы, включая предметы х</w:t>
            </w:r>
            <w:r w:rsidRPr="006E1D98">
              <w:rPr>
                <w:rFonts w:ascii="Times New Roman" w:hAnsi="Times New Roman"/>
                <w:iCs/>
                <w:sz w:val="24"/>
                <w:szCs w:val="24"/>
              </w:rPr>
              <w:t>у</w:t>
            </w:r>
            <w:r w:rsidRPr="006E1D98">
              <w:rPr>
                <w:rFonts w:ascii="Times New Roman" w:hAnsi="Times New Roman"/>
                <w:iCs/>
                <w:sz w:val="24"/>
                <w:szCs w:val="24"/>
              </w:rPr>
              <w:t>дожественно-эстетического цикла;</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типы, виды уроков художественно-эстетического цикла, технология их пров</w:t>
            </w:r>
            <w:r w:rsidRPr="006E1D98">
              <w:rPr>
                <w:rFonts w:ascii="Times New Roman" w:hAnsi="Times New Roman"/>
                <w:iCs/>
                <w:sz w:val="24"/>
                <w:szCs w:val="24"/>
              </w:rPr>
              <w:t>е</w:t>
            </w:r>
            <w:r w:rsidRPr="006E1D98">
              <w:rPr>
                <w:rFonts w:ascii="Times New Roman" w:hAnsi="Times New Roman"/>
                <w:iCs/>
                <w:sz w:val="24"/>
                <w:szCs w:val="24"/>
              </w:rPr>
              <w:t>дения в начальной школе;</w:t>
            </w:r>
          </w:p>
          <w:p w:rsidR="00607A6E" w:rsidRPr="006E1D98" w:rsidRDefault="00607A6E" w:rsidP="00715066">
            <w:pPr>
              <w:widowControl w:val="0"/>
              <w:autoSpaceDE w:val="0"/>
              <w:autoSpaceDN w:val="0"/>
              <w:adjustRightInd w:val="0"/>
              <w:spacing w:after="0" w:line="240" w:lineRule="auto"/>
              <w:contextualSpacing/>
              <w:jc w:val="both"/>
              <w:rPr>
                <w:rFonts w:ascii="Times New Roman" w:hAnsi="Times New Roman"/>
                <w:sz w:val="24"/>
                <w:szCs w:val="24"/>
                <w:lang w:eastAsia="en-US"/>
              </w:rPr>
            </w:pPr>
            <w:r w:rsidRPr="006E1D98">
              <w:rPr>
                <w:rFonts w:ascii="Times New Roman" w:hAnsi="Times New Roman"/>
                <w:iCs/>
                <w:sz w:val="24"/>
                <w:szCs w:val="24"/>
              </w:rPr>
              <w:t>современные технологии обучения предметам художественно-эстетического ци</w:t>
            </w:r>
            <w:r w:rsidRPr="006E1D98">
              <w:rPr>
                <w:rFonts w:ascii="Times New Roman" w:hAnsi="Times New Roman"/>
                <w:iCs/>
                <w:sz w:val="24"/>
                <w:szCs w:val="24"/>
              </w:rPr>
              <w:t>к</w:t>
            </w:r>
            <w:r w:rsidRPr="006E1D98">
              <w:rPr>
                <w:rFonts w:ascii="Times New Roman" w:hAnsi="Times New Roman"/>
                <w:iCs/>
                <w:sz w:val="24"/>
                <w:szCs w:val="24"/>
              </w:rPr>
              <w:t>ла</w:t>
            </w:r>
          </w:p>
        </w:tc>
      </w:tr>
    </w:tbl>
    <w:p w:rsidR="00607A6E" w:rsidRPr="006E1D98" w:rsidRDefault="00607A6E" w:rsidP="00607A6E">
      <w:pPr>
        <w:rPr>
          <w:rFonts w:ascii="Times New Roman" w:hAnsi="Times New Roman"/>
        </w:rPr>
      </w:pPr>
    </w:p>
    <w:p w:rsidR="00FA5DF6" w:rsidRPr="006E1D98" w:rsidRDefault="00FA5DF6" w:rsidP="00FA5DF6">
      <w:pPr>
        <w:ind w:firstLine="709"/>
        <w:rPr>
          <w:rFonts w:ascii="Times New Roman" w:hAnsi="Times New Roman"/>
          <w:sz w:val="24"/>
          <w:szCs w:val="24"/>
        </w:rPr>
      </w:pPr>
    </w:p>
    <w:p w:rsidR="008E7237" w:rsidRPr="006E1D98" w:rsidRDefault="008E7237" w:rsidP="008E7237">
      <w:pPr>
        <w:spacing w:after="0"/>
        <w:ind w:firstLine="709"/>
        <w:jc w:val="both"/>
        <w:rPr>
          <w:rFonts w:ascii="Times New Roman" w:hAnsi="Times New Roman"/>
          <w:b/>
          <w:sz w:val="24"/>
          <w:szCs w:val="24"/>
        </w:rPr>
      </w:pPr>
    </w:p>
    <w:p w:rsidR="008E7237" w:rsidRPr="006E1D98" w:rsidRDefault="008E7237" w:rsidP="00FA5DF6">
      <w:pPr>
        <w:ind w:firstLine="709"/>
        <w:rPr>
          <w:rFonts w:ascii="Times New Roman" w:hAnsi="Times New Roman"/>
          <w:sz w:val="24"/>
          <w:szCs w:val="24"/>
        </w:rPr>
      </w:pPr>
    </w:p>
    <w:p w:rsidR="00E838AC" w:rsidRPr="006E1D98" w:rsidRDefault="00E838AC" w:rsidP="00414C20">
      <w:pPr>
        <w:spacing w:after="0"/>
        <w:ind w:firstLine="709"/>
        <w:jc w:val="both"/>
        <w:rPr>
          <w:rFonts w:ascii="Times New Roman" w:hAnsi="Times New Roman"/>
          <w:sz w:val="24"/>
          <w:szCs w:val="24"/>
        </w:rPr>
      </w:pPr>
    </w:p>
    <w:p w:rsidR="00FA5DF6" w:rsidRPr="006E1D98" w:rsidRDefault="00FA5DF6" w:rsidP="00414C20">
      <w:pPr>
        <w:spacing w:after="0"/>
        <w:ind w:firstLine="709"/>
        <w:jc w:val="both"/>
        <w:rPr>
          <w:rFonts w:ascii="Times New Roman" w:hAnsi="Times New Roman"/>
          <w:sz w:val="24"/>
          <w:szCs w:val="24"/>
        </w:rPr>
        <w:sectPr w:rsidR="00FA5DF6" w:rsidRPr="006E1D98" w:rsidSect="00180EE3">
          <w:pgSz w:w="11906" w:h="16838"/>
          <w:pgMar w:top="1134" w:right="851" w:bottom="1134" w:left="1843" w:header="709" w:footer="709" w:gutter="0"/>
          <w:cols w:space="708"/>
          <w:docGrid w:linePitch="360"/>
        </w:sectPr>
      </w:pPr>
    </w:p>
    <w:p w:rsidR="00326955" w:rsidRPr="006E1D98" w:rsidRDefault="00C33E4E" w:rsidP="000C2182">
      <w:pPr>
        <w:pStyle w:val="1"/>
        <w:ind w:firstLine="709"/>
        <w:rPr>
          <w:rFonts w:ascii="Times New Roman" w:hAnsi="Times New Roman"/>
          <w:sz w:val="24"/>
          <w:szCs w:val="24"/>
        </w:rPr>
      </w:pPr>
      <w:bookmarkStart w:id="13" w:name="_Toc118714849"/>
      <w:r w:rsidRPr="006E1D98">
        <w:rPr>
          <w:rFonts w:ascii="Times New Roman" w:hAnsi="Times New Roman"/>
          <w:sz w:val="24"/>
          <w:szCs w:val="24"/>
        </w:rPr>
        <w:lastRenderedPageBreak/>
        <w:t>Раздел 5. Примерная структура образовательной программы</w:t>
      </w:r>
      <w:bookmarkEnd w:id="13"/>
    </w:p>
    <w:p w:rsidR="00DF5D11" w:rsidRPr="00070B14" w:rsidRDefault="00DF5D11" w:rsidP="000C2182">
      <w:pPr>
        <w:pStyle w:val="afffffd"/>
        <w:ind w:firstLine="709"/>
        <w:jc w:val="both"/>
        <w:rPr>
          <w:rFonts w:ascii="Times New Roman" w:hAnsi="Times New Roman"/>
          <w:b/>
        </w:rPr>
      </w:pPr>
      <w:bookmarkStart w:id="14" w:name="_Toc118714850"/>
      <w:r w:rsidRPr="00070B14">
        <w:rPr>
          <w:rFonts w:ascii="Times New Roman" w:hAnsi="Times New Roman"/>
          <w:b/>
        </w:rPr>
        <w:t>5.1. Примерный учебный план</w:t>
      </w:r>
      <w:bookmarkEnd w:id="14"/>
      <w:r w:rsidRPr="00070B14">
        <w:rPr>
          <w:rFonts w:ascii="Times New Roman" w:hAnsi="Times New Roman"/>
          <w:b/>
        </w:rPr>
        <w:t xml:space="preserve">  </w:t>
      </w:r>
    </w:p>
    <w:p w:rsidR="009161A6" w:rsidRPr="00070B14" w:rsidRDefault="00190773" w:rsidP="00414C20">
      <w:pPr>
        <w:spacing w:after="0"/>
        <w:ind w:firstLine="709"/>
        <w:jc w:val="both"/>
        <w:rPr>
          <w:rFonts w:ascii="Times New Roman" w:hAnsi="Times New Roman"/>
          <w:b/>
          <w:i/>
          <w:sz w:val="24"/>
          <w:szCs w:val="24"/>
        </w:rPr>
      </w:pPr>
      <w:r w:rsidRPr="00070B14">
        <w:rPr>
          <w:rFonts w:ascii="Times New Roman" w:hAnsi="Times New Roman"/>
          <w:b/>
          <w:i/>
          <w:sz w:val="24"/>
          <w:szCs w:val="24"/>
        </w:rPr>
        <w:t>5.</w:t>
      </w:r>
      <w:r w:rsidR="00DF5D11" w:rsidRPr="00070B14">
        <w:rPr>
          <w:rFonts w:ascii="Times New Roman" w:hAnsi="Times New Roman"/>
          <w:b/>
          <w:i/>
          <w:sz w:val="24"/>
          <w:szCs w:val="24"/>
        </w:rPr>
        <w:t>1.2.</w:t>
      </w:r>
      <w:r w:rsidR="00915674" w:rsidRPr="00070B14">
        <w:rPr>
          <w:rFonts w:ascii="Times New Roman" w:hAnsi="Times New Roman"/>
          <w:b/>
          <w:i/>
          <w:sz w:val="24"/>
          <w:szCs w:val="24"/>
        </w:rPr>
        <w:t xml:space="preserve"> Примерный учебный план</w:t>
      </w:r>
      <w:r w:rsidRPr="00070B14">
        <w:rPr>
          <w:rFonts w:ascii="Times New Roman" w:hAnsi="Times New Roman"/>
          <w:b/>
          <w:i/>
          <w:sz w:val="24"/>
          <w:szCs w:val="24"/>
        </w:rPr>
        <w:t xml:space="preserve"> по программе подготовки специалистов среднего звена</w:t>
      </w:r>
      <w:r w:rsidR="00125D2A" w:rsidRPr="00070B14">
        <w:rPr>
          <w:rFonts w:ascii="Times New Roman" w:hAnsi="Times New Roman"/>
          <w:b/>
          <w:i/>
          <w:sz w:val="24"/>
          <w:szCs w:val="24"/>
        </w:rPr>
        <w:t xml:space="preserve"> (ППССЗ)</w:t>
      </w:r>
    </w:p>
    <w:p w:rsidR="00190773" w:rsidRPr="006E1D98" w:rsidRDefault="00190773" w:rsidP="00414C20">
      <w:pPr>
        <w:spacing w:after="0"/>
        <w:ind w:firstLine="709"/>
        <w:jc w:val="both"/>
        <w:rPr>
          <w:rFonts w:ascii="Times New Roman" w:hAnsi="Times New Roman"/>
          <w:b/>
          <w:i/>
          <w:sz w:val="16"/>
          <w:szCs w:val="16"/>
        </w:rPr>
      </w:pPr>
    </w:p>
    <w:tbl>
      <w:tblPr>
        <w:tblW w:w="14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9"/>
        <w:gridCol w:w="3577"/>
        <w:gridCol w:w="891"/>
        <w:gridCol w:w="708"/>
        <w:gridCol w:w="1193"/>
        <w:gridCol w:w="1449"/>
        <w:gridCol w:w="1046"/>
        <w:gridCol w:w="1014"/>
        <w:gridCol w:w="1154"/>
        <w:gridCol w:w="1244"/>
        <w:gridCol w:w="1350"/>
      </w:tblGrid>
      <w:tr w:rsidR="00C83DEE" w:rsidRPr="006E1D98" w:rsidTr="00083DE2">
        <w:trPr>
          <w:trHeight w:val="737"/>
          <w:jc w:val="center"/>
        </w:trPr>
        <w:tc>
          <w:tcPr>
            <w:tcW w:w="1259" w:type="dxa"/>
            <w:vMerge w:val="restart"/>
            <w:tcBorders>
              <w:bottom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Индекс</w:t>
            </w:r>
          </w:p>
        </w:tc>
        <w:tc>
          <w:tcPr>
            <w:tcW w:w="3577" w:type="dxa"/>
            <w:vMerge w:val="restart"/>
            <w:tcBorders>
              <w:bottom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Наименование</w:t>
            </w:r>
            <w:r w:rsidRPr="006E1D98">
              <w:rPr>
                <w:rFonts w:ascii="Times New Roman" w:hAnsi="Times New Roman"/>
                <w:vertAlign w:val="superscript"/>
              </w:rPr>
              <w:footnoteReference w:id="5"/>
            </w:r>
          </w:p>
        </w:tc>
        <w:tc>
          <w:tcPr>
            <w:tcW w:w="891" w:type="dxa"/>
            <w:vMerge w:val="restart"/>
            <w:tcBorders>
              <w:bottom w:val="single" w:sz="4" w:space="0" w:color="auto"/>
            </w:tcBorders>
            <w:textDirection w:val="btLr"/>
          </w:tcPr>
          <w:p w:rsidR="00C83DEE" w:rsidRPr="006E1D98" w:rsidRDefault="00C83DEE" w:rsidP="00C83DEE">
            <w:pPr>
              <w:tabs>
                <w:tab w:val="left" w:pos="406"/>
              </w:tabs>
              <w:spacing w:after="0" w:line="240" w:lineRule="auto"/>
              <w:ind w:right="113"/>
              <w:contextualSpacing/>
              <w:jc w:val="center"/>
              <w:rPr>
                <w:rFonts w:ascii="Times New Roman" w:hAnsi="Times New Roman"/>
              </w:rPr>
            </w:pPr>
            <w:r w:rsidRPr="006E1D98">
              <w:rPr>
                <w:rFonts w:ascii="Times New Roman" w:hAnsi="Times New Roman"/>
              </w:rPr>
              <w:t>Всего</w:t>
            </w:r>
          </w:p>
        </w:tc>
        <w:tc>
          <w:tcPr>
            <w:tcW w:w="708" w:type="dxa"/>
            <w:vMerge w:val="restart"/>
            <w:tcBorders>
              <w:bottom w:val="single" w:sz="4" w:space="0" w:color="auto"/>
            </w:tcBorders>
            <w:textDirection w:val="btLr"/>
          </w:tcPr>
          <w:p w:rsidR="00C83DEE" w:rsidRPr="006E1D98" w:rsidRDefault="00C83DEE" w:rsidP="00C83DEE">
            <w:pPr>
              <w:tabs>
                <w:tab w:val="left" w:pos="406"/>
              </w:tabs>
              <w:suppressAutoHyphens/>
              <w:spacing w:after="0" w:line="240" w:lineRule="auto"/>
              <w:ind w:right="113"/>
              <w:contextualSpacing/>
              <w:jc w:val="center"/>
              <w:rPr>
                <w:rFonts w:ascii="Times New Roman" w:hAnsi="Times New Roman"/>
              </w:rPr>
            </w:pPr>
            <w:r w:rsidRPr="006E1D98">
              <w:rPr>
                <w:rFonts w:ascii="Times New Roman" w:hAnsi="Times New Roman"/>
              </w:rPr>
              <w:t xml:space="preserve">В т.ч. в форме </w:t>
            </w:r>
            <w:r w:rsidRPr="006E1D98">
              <w:rPr>
                <w:rFonts w:ascii="Times New Roman" w:hAnsi="Times New Roman"/>
              </w:rPr>
              <w:br/>
              <w:t>практ. подготовки</w:t>
            </w:r>
          </w:p>
        </w:tc>
        <w:tc>
          <w:tcPr>
            <w:tcW w:w="7100" w:type="dxa"/>
            <w:gridSpan w:val="6"/>
            <w:tcBorders>
              <w:bottom w:val="single" w:sz="4" w:space="0" w:color="auto"/>
            </w:tcBorders>
          </w:tcPr>
          <w:p w:rsidR="00C83DEE" w:rsidRPr="006E1D98" w:rsidRDefault="00C83DEE" w:rsidP="00C83DEE">
            <w:pPr>
              <w:suppressAutoHyphens/>
              <w:spacing w:after="0" w:line="240" w:lineRule="auto"/>
              <w:contextualSpacing/>
              <w:jc w:val="center"/>
              <w:rPr>
                <w:rFonts w:ascii="Times New Roman" w:hAnsi="Times New Roman"/>
              </w:rPr>
            </w:pPr>
            <w:r w:rsidRPr="006E1D98">
              <w:rPr>
                <w:rFonts w:ascii="Times New Roman" w:hAnsi="Times New Roman"/>
              </w:rPr>
              <w:t>Объем образовательной программы в академических часах</w:t>
            </w:r>
          </w:p>
        </w:tc>
        <w:tc>
          <w:tcPr>
            <w:tcW w:w="1350" w:type="dxa"/>
            <w:vMerge w:val="restart"/>
            <w:vAlign w:val="center"/>
          </w:tcPr>
          <w:p w:rsidR="00C83DEE" w:rsidRPr="006E1D98" w:rsidRDefault="00C83DEE" w:rsidP="00C83DEE">
            <w:pPr>
              <w:suppressAutoHyphens/>
              <w:spacing w:after="0" w:line="240" w:lineRule="auto"/>
              <w:contextualSpacing/>
              <w:jc w:val="center"/>
              <w:rPr>
                <w:rFonts w:ascii="Times New Roman" w:hAnsi="Times New Roman"/>
              </w:rPr>
            </w:pPr>
            <w:r w:rsidRPr="006E1D98">
              <w:rPr>
                <w:rFonts w:ascii="Times New Roman" w:hAnsi="Times New Roman"/>
              </w:rPr>
              <w:t>Рекомендуемый курс изучения</w:t>
            </w:r>
          </w:p>
        </w:tc>
      </w:tr>
      <w:tr w:rsidR="00C83DEE" w:rsidRPr="006E1D98" w:rsidTr="00083DE2">
        <w:trPr>
          <w:cantSplit/>
          <w:trHeight w:val="1838"/>
          <w:jc w:val="center"/>
        </w:trPr>
        <w:tc>
          <w:tcPr>
            <w:tcW w:w="1259" w:type="dxa"/>
            <w:vMerge/>
          </w:tcPr>
          <w:p w:rsidR="00C83DEE" w:rsidRPr="006E1D98" w:rsidRDefault="00C83DEE" w:rsidP="00C83DEE">
            <w:pPr>
              <w:spacing w:after="0" w:line="240" w:lineRule="auto"/>
              <w:contextualSpacing/>
              <w:jc w:val="both"/>
              <w:rPr>
                <w:rFonts w:ascii="Times New Roman" w:hAnsi="Times New Roman"/>
              </w:rPr>
            </w:pPr>
          </w:p>
        </w:tc>
        <w:tc>
          <w:tcPr>
            <w:tcW w:w="3577" w:type="dxa"/>
            <w:vMerge/>
          </w:tcPr>
          <w:p w:rsidR="00C83DEE" w:rsidRPr="006E1D98" w:rsidRDefault="00C83DEE" w:rsidP="00C83DEE">
            <w:pPr>
              <w:spacing w:after="0" w:line="240" w:lineRule="auto"/>
              <w:contextualSpacing/>
              <w:jc w:val="both"/>
              <w:rPr>
                <w:rFonts w:ascii="Times New Roman" w:hAnsi="Times New Roman"/>
              </w:rPr>
            </w:pPr>
          </w:p>
        </w:tc>
        <w:tc>
          <w:tcPr>
            <w:tcW w:w="891" w:type="dxa"/>
            <w:vMerge/>
          </w:tcPr>
          <w:p w:rsidR="00C83DEE" w:rsidRPr="006E1D98" w:rsidRDefault="00C83DEE" w:rsidP="00C83DEE">
            <w:pPr>
              <w:tabs>
                <w:tab w:val="left" w:pos="406"/>
              </w:tabs>
              <w:spacing w:after="0" w:line="240" w:lineRule="auto"/>
              <w:contextualSpacing/>
              <w:jc w:val="center"/>
              <w:rPr>
                <w:rFonts w:ascii="Times New Roman" w:hAnsi="Times New Roman"/>
              </w:rPr>
            </w:pPr>
          </w:p>
        </w:tc>
        <w:tc>
          <w:tcPr>
            <w:tcW w:w="708" w:type="dxa"/>
            <w:vMerge/>
          </w:tcPr>
          <w:p w:rsidR="00C83DEE" w:rsidRPr="006E1D98" w:rsidRDefault="00C83DEE" w:rsidP="00C83DEE">
            <w:pPr>
              <w:tabs>
                <w:tab w:val="left" w:pos="406"/>
              </w:tabs>
              <w:suppressAutoHyphens/>
              <w:spacing w:after="0" w:line="240" w:lineRule="auto"/>
              <w:contextualSpacing/>
              <w:jc w:val="center"/>
              <w:rPr>
                <w:rFonts w:ascii="Times New Roman" w:hAnsi="Times New Roman"/>
              </w:rPr>
            </w:pPr>
          </w:p>
        </w:tc>
        <w:tc>
          <w:tcPr>
            <w:tcW w:w="1193" w:type="dxa"/>
            <w:vAlign w:val="center"/>
          </w:tcPr>
          <w:p w:rsidR="00C83DEE" w:rsidRPr="006E1D98" w:rsidRDefault="00C83DEE" w:rsidP="00C83DEE">
            <w:pPr>
              <w:suppressAutoHyphens/>
              <w:spacing w:after="0" w:line="240" w:lineRule="auto"/>
              <w:jc w:val="center"/>
              <w:rPr>
                <w:rFonts w:ascii="Times New Roman" w:hAnsi="Times New Roman"/>
                <w:sz w:val="20"/>
                <w:szCs w:val="20"/>
              </w:rPr>
            </w:pPr>
            <w:r w:rsidRPr="006E1D98">
              <w:rPr>
                <w:rFonts w:ascii="Times New Roman" w:hAnsi="Times New Roman"/>
                <w:sz w:val="20"/>
                <w:szCs w:val="20"/>
              </w:rPr>
              <w:t>Теоретические занятия</w:t>
            </w:r>
          </w:p>
          <w:p w:rsidR="00C83DEE" w:rsidRPr="006E1D98" w:rsidRDefault="00C83DEE" w:rsidP="00C83DEE">
            <w:pPr>
              <w:suppressAutoHyphens/>
              <w:spacing w:line="240" w:lineRule="auto"/>
              <w:contextualSpacing/>
              <w:jc w:val="center"/>
              <w:rPr>
                <w:rFonts w:ascii="Times New Roman" w:hAnsi="Times New Roman"/>
                <w:sz w:val="20"/>
                <w:szCs w:val="20"/>
              </w:rPr>
            </w:pPr>
          </w:p>
        </w:tc>
        <w:tc>
          <w:tcPr>
            <w:tcW w:w="1449" w:type="dxa"/>
            <w:vAlign w:val="center"/>
          </w:tcPr>
          <w:p w:rsidR="00C83DEE" w:rsidRPr="006E1D98" w:rsidRDefault="00C83DEE" w:rsidP="00C83DEE">
            <w:pPr>
              <w:suppressAutoHyphens/>
              <w:spacing w:after="0" w:line="240" w:lineRule="auto"/>
              <w:contextualSpacing/>
              <w:jc w:val="center"/>
              <w:rPr>
                <w:rFonts w:ascii="Times New Roman" w:hAnsi="Times New Roman"/>
                <w:sz w:val="20"/>
                <w:szCs w:val="20"/>
              </w:rPr>
            </w:pPr>
            <w:r w:rsidRPr="006E1D98">
              <w:rPr>
                <w:rFonts w:ascii="Times New Roman" w:hAnsi="Times New Roman"/>
                <w:sz w:val="20"/>
                <w:szCs w:val="20"/>
              </w:rPr>
              <w:t>Лабораторные и практические занятия</w:t>
            </w:r>
          </w:p>
        </w:tc>
        <w:tc>
          <w:tcPr>
            <w:tcW w:w="1046" w:type="dxa"/>
            <w:vAlign w:val="center"/>
          </w:tcPr>
          <w:p w:rsidR="00C83DEE" w:rsidRPr="006E1D98" w:rsidRDefault="00C83DEE" w:rsidP="00C83DEE">
            <w:pPr>
              <w:suppressAutoHyphens/>
              <w:spacing w:after="0" w:line="240" w:lineRule="auto"/>
              <w:contextualSpacing/>
              <w:jc w:val="center"/>
              <w:rPr>
                <w:rFonts w:ascii="Times New Roman" w:hAnsi="Times New Roman"/>
                <w:sz w:val="20"/>
                <w:szCs w:val="20"/>
              </w:rPr>
            </w:pPr>
            <w:r w:rsidRPr="006E1D98">
              <w:rPr>
                <w:rFonts w:ascii="Times New Roman" w:hAnsi="Times New Roman"/>
                <w:sz w:val="20"/>
                <w:szCs w:val="20"/>
              </w:rPr>
              <w:t>Практики</w:t>
            </w:r>
          </w:p>
        </w:tc>
        <w:tc>
          <w:tcPr>
            <w:tcW w:w="1014" w:type="dxa"/>
            <w:vAlign w:val="center"/>
          </w:tcPr>
          <w:p w:rsidR="00C83DEE" w:rsidRPr="006E1D98" w:rsidRDefault="00C83DEE" w:rsidP="00C83DEE">
            <w:pPr>
              <w:suppressAutoHyphens/>
              <w:spacing w:after="0" w:line="240" w:lineRule="auto"/>
              <w:contextualSpacing/>
              <w:jc w:val="center"/>
              <w:rPr>
                <w:rFonts w:ascii="Times New Roman" w:hAnsi="Times New Roman"/>
                <w:sz w:val="20"/>
                <w:szCs w:val="20"/>
              </w:rPr>
            </w:pPr>
            <w:r w:rsidRPr="006E1D98">
              <w:rPr>
                <w:rFonts w:ascii="Times New Roman" w:hAnsi="Times New Roman"/>
                <w:sz w:val="20"/>
                <w:szCs w:val="20"/>
              </w:rPr>
              <w:t>Курсовая работа (проект)</w:t>
            </w:r>
          </w:p>
        </w:tc>
        <w:tc>
          <w:tcPr>
            <w:tcW w:w="1154" w:type="dxa"/>
            <w:vAlign w:val="center"/>
          </w:tcPr>
          <w:p w:rsidR="00C83DEE" w:rsidRPr="006E1D98" w:rsidRDefault="00C83DEE" w:rsidP="00C83DEE">
            <w:pPr>
              <w:suppressAutoHyphens/>
              <w:spacing w:after="0" w:line="240" w:lineRule="auto"/>
              <w:contextualSpacing/>
              <w:jc w:val="center"/>
              <w:rPr>
                <w:rFonts w:ascii="Times New Roman" w:hAnsi="Times New Roman"/>
                <w:sz w:val="20"/>
                <w:szCs w:val="20"/>
              </w:rPr>
            </w:pPr>
            <w:r w:rsidRPr="006E1D98">
              <w:rPr>
                <w:rFonts w:ascii="Times New Roman" w:hAnsi="Times New Roman"/>
                <w:sz w:val="20"/>
                <w:szCs w:val="20"/>
              </w:rPr>
              <w:t>Самостоятельная работа</w:t>
            </w:r>
            <w:r w:rsidRPr="006E1D98">
              <w:rPr>
                <w:rFonts w:ascii="Times New Roman" w:hAnsi="Times New Roman"/>
                <w:sz w:val="20"/>
                <w:szCs w:val="20"/>
                <w:vertAlign w:val="superscript"/>
              </w:rPr>
              <w:footnoteReference w:id="6"/>
            </w:r>
          </w:p>
        </w:tc>
        <w:tc>
          <w:tcPr>
            <w:tcW w:w="1244" w:type="dxa"/>
            <w:vAlign w:val="center"/>
          </w:tcPr>
          <w:p w:rsidR="00C83DEE" w:rsidRPr="006E1D98" w:rsidRDefault="00C83DEE" w:rsidP="00C83DEE">
            <w:pPr>
              <w:suppressAutoHyphens/>
              <w:spacing w:after="0" w:line="240" w:lineRule="auto"/>
              <w:contextualSpacing/>
              <w:jc w:val="center"/>
              <w:rPr>
                <w:rFonts w:ascii="Times New Roman" w:hAnsi="Times New Roman"/>
                <w:sz w:val="20"/>
                <w:szCs w:val="20"/>
              </w:rPr>
            </w:pPr>
            <w:r w:rsidRPr="006E1D98">
              <w:rPr>
                <w:rFonts w:ascii="Times New Roman" w:hAnsi="Times New Roman"/>
                <w:sz w:val="20"/>
                <w:szCs w:val="20"/>
              </w:rPr>
              <w:t>Промежуточная аттестация</w:t>
            </w:r>
          </w:p>
        </w:tc>
        <w:tc>
          <w:tcPr>
            <w:tcW w:w="1350" w:type="dxa"/>
            <w:vMerge/>
          </w:tcPr>
          <w:p w:rsidR="00C83DEE" w:rsidRPr="006E1D98" w:rsidRDefault="00C83DEE" w:rsidP="00C83DEE">
            <w:pPr>
              <w:suppressAutoHyphens/>
              <w:spacing w:after="0" w:line="240" w:lineRule="auto"/>
              <w:contextualSpacing/>
              <w:jc w:val="both"/>
              <w:rPr>
                <w:rFonts w:ascii="Times New Roman" w:hAnsi="Times New Roman"/>
              </w:rPr>
            </w:pPr>
          </w:p>
        </w:tc>
      </w:tr>
      <w:tr w:rsidR="00C83DEE" w:rsidRPr="006E1D98" w:rsidTr="00083DE2">
        <w:trPr>
          <w:trHeight w:val="20"/>
          <w:jc w:val="center"/>
        </w:trPr>
        <w:tc>
          <w:tcPr>
            <w:tcW w:w="1259" w:type="dxa"/>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w:t>
            </w:r>
          </w:p>
        </w:tc>
        <w:tc>
          <w:tcPr>
            <w:tcW w:w="3577" w:type="dxa"/>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2</w:t>
            </w:r>
          </w:p>
        </w:tc>
        <w:tc>
          <w:tcPr>
            <w:tcW w:w="891" w:type="dxa"/>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6</w:t>
            </w:r>
          </w:p>
        </w:tc>
        <w:tc>
          <w:tcPr>
            <w:tcW w:w="708" w:type="dxa"/>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7</w:t>
            </w:r>
          </w:p>
        </w:tc>
        <w:tc>
          <w:tcPr>
            <w:tcW w:w="1193" w:type="dxa"/>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8</w:t>
            </w:r>
          </w:p>
        </w:tc>
        <w:tc>
          <w:tcPr>
            <w:tcW w:w="1449" w:type="dxa"/>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9</w:t>
            </w:r>
          </w:p>
        </w:tc>
        <w:tc>
          <w:tcPr>
            <w:tcW w:w="1046" w:type="dxa"/>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10</w:t>
            </w:r>
          </w:p>
        </w:tc>
        <w:tc>
          <w:tcPr>
            <w:tcW w:w="1014" w:type="dxa"/>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11</w:t>
            </w:r>
          </w:p>
        </w:tc>
        <w:tc>
          <w:tcPr>
            <w:tcW w:w="1154" w:type="dxa"/>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12</w:t>
            </w:r>
          </w:p>
        </w:tc>
        <w:tc>
          <w:tcPr>
            <w:tcW w:w="1244" w:type="dxa"/>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13</w:t>
            </w:r>
          </w:p>
        </w:tc>
        <w:tc>
          <w:tcPr>
            <w:tcW w:w="1350" w:type="dxa"/>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14</w:t>
            </w:r>
          </w:p>
        </w:tc>
      </w:tr>
      <w:tr w:rsidR="00C83DEE" w:rsidRPr="006E1D98" w:rsidTr="00083DE2">
        <w:trPr>
          <w:trHeight w:val="20"/>
          <w:jc w:val="center"/>
        </w:trPr>
        <w:tc>
          <w:tcPr>
            <w:tcW w:w="4836" w:type="dxa"/>
            <w:gridSpan w:val="2"/>
          </w:tcPr>
          <w:p w:rsidR="00C83DEE" w:rsidRPr="006E1D98" w:rsidRDefault="00C83DEE" w:rsidP="00C83DEE">
            <w:pPr>
              <w:suppressAutoHyphens/>
              <w:spacing w:after="0" w:line="240" w:lineRule="auto"/>
              <w:contextualSpacing/>
              <w:jc w:val="both"/>
              <w:rPr>
                <w:rFonts w:ascii="Times New Roman" w:hAnsi="Times New Roman"/>
                <w:b/>
                <w:bCs/>
              </w:rPr>
            </w:pPr>
            <w:r w:rsidRPr="006E1D98">
              <w:rPr>
                <w:rFonts w:ascii="Times New Roman" w:hAnsi="Times New Roman"/>
                <w:b/>
                <w:bCs/>
              </w:rPr>
              <w:t>Обязательная часть образовательной программы</w:t>
            </w:r>
            <w:r w:rsidRPr="006E1D98">
              <w:rPr>
                <w:rFonts w:ascii="Times New Roman" w:hAnsi="Times New Roman"/>
                <w:b/>
                <w:bCs/>
                <w:vertAlign w:val="superscript"/>
              </w:rPr>
              <w:footnoteReference w:id="7"/>
            </w:r>
          </w:p>
        </w:tc>
        <w:tc>
          <w:tcPr>
            <w:tcW w:w="891" w:type="dxa"/>
            <w:vAlign w:val="center"/>
          </w:tcPr>
          <w:p w:rsidR="00C83DEE" w:rsidRPr="006E1D98" w:rsidRDefault="00C83DEE" w:rsidP="00832F32">
            <w:pPr>
              <w:tabs>
                <w:tab w:val="left" w:pos="406"/>
              </w:tabs>
              <w:spacing w:after="0" w:line="240" w:lineRule="auto"/>
              <w:contextualSpacing/>
              <w:jc w:val="center"/>
              <w:rPr>
                <w:rFonts w:ascii="Times New Roman" w:hAnsi="Times New Roman"/>
                <w:b/>
                <w:bCs/>
              </w:rPr>
            </w:pPr>
            <w:r w:rsidRPr="006E1D98">
              <w:rPr>
                <w:rFonts w:ascii="Times New Roman" w:hAnsi="Times New Roman"/>
                <w:b/>
                <w:bCs/>
              </w:rPr>
              <w:t>2952</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b/>
                <w:bCs/>
              </w:rPr>
            </w:pPr>
            <w:r w:rsidRPr="006E1D98">
              <w:rPr>
                <w:rFonts w:ascii="Times New Roman" w:hAnsi="Times New Roman"/>
                <w:b/>
                <w:bCs/>
              </w:rPr>
              <w:t>1860</w:t>
            </w:r>
          </w:p>
        </w:tc>
        <w:tc>
          <w:tcPr>
            <w:tcW w:w="1193" w:type="dxa"/>
            <w:vAlign w:val="center"/>
          </w:tcPr>
          <w:p w:rsidR="00C83DEE" w:rsidRPr="006E1D98" w:rsidRDefault="00C83DEE" w:rsidP="00C83DEE">
            <w:pPr>
              <w:spacing w:after="0" w:line="240" w:lineRule="auto"/>
              <w:contextualSpacing/>
              <w:jc w:val="center"/>
              <w:rPr>
                <w:rFonts w:ascii="Times New Roman" w:hAnsi="Times New Roman"/>
                <w:b/>
                <w:bCs/>
              </w:rPr>
            </w:pPr>
            <w:r w:rsidRPr="006E1D98">
              <w:rPr>
                <w:rFonts w:ascii="Times New Roman" w:hAnsi="Times New Roman"/>
                <w:b/>
                <w:bCs/>
              </w:rPr>
              <w:t>762</w:t>
            </w:r>
          </w:p>
        </w:tc>
        <w:tc>
          <w:tcPr>
            <w:tcW w:w="1449" w:type="dxa"/>
            <w:vAlign w:val="center"/>
          </w:tcPr>
          <w:p w:rsidR="00C83DEE" w:rsidRPr="006E1D98" w:rsidRDefault="00C83DEE" w:rsidP="00C83DEE">
            <w:pPr>
              <w:spacing w:after="0" w:line="240" w:lineRule="auto"/>
              <w:contextualSpacing/>
              <w:jc w:val="center"/>
              <w:rPr>
                <w:rFonts w:ascii="Times New Roman" w:hAnsi="Times New Roman"/>
                <w:b/>
                <w:bCs/>
              </w:rPr>
            </w:pPr>
            <w:r w:rsidRPr="006E1D98">
              <w:rPr>
                <w:rFonts w:ascii="Times New Roman" w:hAnsi="Times New Roman"/>
                <w:b/>
                <w:bCs/>
              </w:rPr>
              <w:t>984</w:t>
            </w:r>
          </w:p>
        </w:tc>
        <w:tc>
          <w:tcPr>
            <w:tcW w:w="1046" w:type="dxa"/>
            <w:vAlign w:val="center"/>
          </w:tcPr>
          <w:p w:rsidR="00C83DEE" w:rsidRPr="006E1D98" w:rsidRDefault="00C83DEE" w:rsidP="00C83DEE">
            <w:pPr>
              <w:spacing w:after="0" w:line="240" w:lineRule="auto"/>
              <w:contextualSpacing/>
              <w:jc w:val="center"/>
              <w:rPr>
                <w:rFonts w:ascii="Times New Roman" w:hAnsi="Times New Roman"/>
                <w:b/>
                <w:bCs/>
              </w:rPr>
            </w:pPr>
            <w:r w:rsidRPr="006E1D98">
              <w:rPr>
                <w:rFonts w:ascii="Times New Roman" w:hAnsi="Times New Roman"/>
                <w:b/>
                <w:bCs/>
              </w:rPr>
              <w:t>900</w:t>
            </w:r>
          </w:p>
        </w:tc>
        <w:tc>
          <w:tcPr>
            <w:tcW w:w="1014" w:type="dxa"/>
            <w:vAlign w:val="center"/>
          </w:tcPr>
          <w:p w:rsidR="00C83DEE" w:rsidRPr="006E1D98" w:rsidRDefault="00C83DEE" w:rsidP="00C83DEE">
            <w:pPr>
              <w:spacing w:after="0" w:line="240" w:lineRule="auto"/>
              <w:contextualSpacing/>
              <w:jc w:val="center"/>
              <w:rPr>
                <w:rFonts w:ascii="Times New Roman" w:hAnsi="Times New Roman"/>
                <w:b/>
                <w:bCs/>
              </w:rPr>
            </w:pPr>
            <w:r w:rsidRPr="006E1D98">
              <w:rPr>
                <w:rFonts w:ascii="Times New Roman" w:hAnsi="Times New Roman"/>
                <w:b/>
                <w:bCs/>
              </w:rPr>
              <w:t>90</w:t>
            </w:r>
          </w:p>
        </w:tc>
        <w:tc>
          <w:tcPr>
            <w:tcW w:w="1154" w:type="dxa"/>
            <w:vAlign w:val="center"/>
          </w:tcPr>
          <w:p w:rsidR="00C83DEE" w:rsidRPr="006E1D98" w:rsidRDefault="00C83DEE" w:rsidP="00C83DEE">
            <w:pPr>
              <w:spacing w:after="0" w:line="240" w:lineRule="auto"/>
              <w:contextualSpacing/>
              <w:jc w:val="center"/>
              <w:rPr>
                <w:rFonts w:ascii="Times New Roman" w:hAnsi="Times New Roman"/>
                <w:b/>
                <w:bCs/>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b/>
                <w:bCs/>
              </w:rPr>
            </w:pPr>
            <w:r w:rsidRPr="006E1D98">
              <w:rPr>
                <w:rFonts w:ascii="Times New Roman" w:hAnsi="Times New Roman"/>
                <w:b/>
                <w:bCs/>
              </w:rPr>
              <w:t>216</w:t>
            </w:r>
          </w:p>
        </w:tc>
        <w:tc>
          <w:tcPr>
            <w:tcW w:w="1350" w:type="dxa"/>
            <w:vAlign w:val="center"/>
          </w:tcPr>
          <w:p w:rsidR="00C83DEE" w:rsidRPr="006E1D98" w:rsidRDefault="00C83DEE" w:rsidP="00C83DEE">
            <w:pPr>
              <w:spacing w:after="0" w:line="240" w:lineRule="auto"/>
              <w:contextualSpacing/>
              <w:jc w:val="center"/>
              <w:rPr>
                <w:rFonts w:ascii="Times New Roman" w:hAnsi="Times New Roman"/>
                <w:b/>
                <w:bCs/>
              </w:rPr>
            </w:pPr>
          </w:p>
        </w:tc>
      </w:tr>
      <w:tr w:rsidR="00C83DEE" w:rsidRPr="006E1D98" w:rsidTr="00083DE2">
        <w:trPr>
          <w:trHeight w:val="20"/>
          <w:jc w:val="center"/>
        </w:trPr>
        <w:tc>
          <w:tcPr>
            <w:tcW w:w="1259" w:type="dxa"/>
            <w:vAlign w:val="center"/>
          </w:tcPr>
          <w:p w:rsidR="00C83DEE" w:rsidRPr="006E1D98" w:rsidRDefault="00C83DEE" w:rsidP="00C83DEE">
            <w:pPr>
              <w:spacing w:after="0" w:line="240" w:lineRule="auto"/>
              <w:contextualSpacing/>
              <w:jc w:val="both"/>
              <w:rPr>
                <w:rFonts w:ascii="Times New Roman" w:hAnsi="Times New Roman"/>
                <w:b/>
              </w:rPr>
            </w:pPr>
            <w:r w:rsidRPr="006E1D98">
              <w:rPr>
                <w:rFonts w:ascii="Times New Roman" w:hAnsi="Times New Roman"/>
                <w:b/>
              </w:rPr>
              <w:t>СГ.00</w:t>
            </w:r>
          </w:p>
        </w:tc>
        <w:tc>
          <w:tcPr>
            <w:tcW w:w="3577" w:type="dxa"/>
            <w:vAlign w:val="center"/>
          </w:tcPr>
          <w:p w:rsidR="00C83DEE" w:rsidRPr="006E1D98" w:rsidRDefault="00C83DEE" w:rsidP="00C83DEE">
            <w:pPr>
              <w:suppressAutoHyphens/>
              <w:spacing w:after="0" w:line="240" w:lineRule="auto"/>
              <w:contextualSpacing/>
              <w:jc w:val="both"/>
              <w:rPr>
                <w:rFonts w:ascii="Times New Roman" w:hAnsi="Times New Roman"/>
                <w:b/>
              </w:rPr>
            </w:pPr>
            <w:r w:rsidRPr="006E1D98">
              <w:rPr>
                <w:rFonts w:ascii="Times New Roman" w:hAnsi="Times New Roman"/>
                <w:b/>
              </w:rPr>
              <w:t xml:space="preserve">Социально-гуманитарный цикл </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b/>
                <w:bCs/>
              </w:rPr>
            </w:pPr>
            <w:r w:rsidRPr="006E1D98">
              <w:rPr>
                <w:rFonts w:ascii="Times New Roman" w:hAnsi="Times New Roman"/>
                <w:b/>
                <w:bCs/>
              </w:rPr>
              <w:t>432</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b/>
                <w:bCs/>
              </w:rPr>
            </w:pPr>
            <w:r w:rsidRPr="006E1D98">
              <w:rPr>
                <w:rFonts w:ascii="Times New Roman" w:hAnsi="Times New Roman"/>
                <w:b/>
                <w:bCs/>
              </w:rPr>
              <w:t>176</w:t>
            </w:r>
          </w:p>
        </w:tc>
        <w:tc>
          <w:tcPr>
            <w:tcW w:w="1193" w:type="dxa"/>
            <w:vAlign w:val="center"/>
          </w:tcPr>
          <w:p w:rsidR="00C83DEE" w:rsidRPr="006E1D98" w:rsidRDefault="00C83DEE" w:rsidP="00C83DEE">
            <w:pPr>
              <w:spacing w:after="0" w:line="240" w:lineRule="auto"/>
              <w:contextualSpacing/>
              <w:jc w:val="center"/>
              <w:rPr>
                <w:rFonts w:ascii="Times New Roman" w:hAnsi="Times New Roman"/>
                <w:b/>
                <w:bCs/>
              </w:rPr>
            </w:pPr>
            <w:r w:rsidRPr="006E1D98">
              <w:rPr>
                <w:rFonts w:ascii="Times New Roman" w:hAnsi="Times New Roman"/>
                <w:b/>
                <w:bCs/>
              </w:rPr>
              <w:t>106</w:t>
            </w:r>
          </w:p>
        </w:tc>
        <w:tc>
          <w:tcPr>
            <w:tcW w:w="1449" w:type="dxa"/>
            <w:vAlign w:val="center"/>
          </w:tcPr>
          <w:p w:rsidR="00C83DEE" w:rsidRPr="006E1D98" w:rsidRDefault="00C83DEE" w:rsidP="00C83DEE">
            <w:pPr>
              <w:spacing w:after="0" w:line="240" w:lineRule="auto"/>
              <w:contextualSpacing/>
              <w:jc w:val="center"/>
              <w:rPr>
                <w:rFonts w:ascii="Times New Roman" w:hAnsi="Times New Roman"/>
                <w:b/>
                <w:bCs/>
              </w:rPr>
            </w:pPr>
            <w:r w:rsidRPr="006E1D98">
              <w:rPr>
                <w:rFonts w:ascii="Times New Roman" w:hAnsi="Times New Roman"/>
                <w:b/>
                <w:bCs/>
              </w:rPr>
              <w:t>310</w:t>
            </w:r>
          </w:p>
        </w:tc>
        <w:tc>
          <w:tcPr>
            <w:tcW w:w="1046" w:type="dxa"/>
            <w:vAlign w:val="center"/>
          </w:tcPr>
          <w:p w:rsidR="00C83DEE" w:rsidRPr="006E1D98" w:rsidRDefault="00C83DEE" w:rsidP="00C83DEE">
            <w:pPr>
              <w:spacing w:after="0" w:line="240" w:lineRule="auto"/>
              <w:contextualSpacing/>
              <w:jc w:val="center"/>
              <w:rPr>
                <w:rFonts w:ascii="Times New Roman" w:hAnsi="Times New Roman"/>
                <w:b/>
                <w:bCs/>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b/>
                <w:bCs/>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b/>
                <w:bCs/>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b/>
                <w:bCs/>
              </w:rPr>
            </w:pPr>
            <w:r w:rsidRPr="006E1D98">
              <w:rPr>
                <w:rFonts w:ascii="Times New Roman" w:hAnsi="Times New Roman"/>
                <w:b/>
                <w:bCs/>
              </w:rPr>
              <w:t>16</w:t>
            </w:r>
          </w:p>
        </w:tc>
        <w:tc>
          <w:tcPr>
            <w:tcW w:w="1350" w:type="dxa"/>
            <w:vAlign w:val="center"/>
          </w:tcPr>
          <w:p w:rsidR="00C83DEE" w:rsidRPr="006E1D98" w:rsidRDefault="00C83DEE" w:rsidP="00C83DEE">
            <w:pPr>
              <w:spacing w:after="0" w:line="240" w:lineRule="auto"/>
              <w:contextualSpacing/>
              <w:jc w:val="center"/>
              <w:rPr>
                <w:rFonts w:ascii="Times New Roman" w:hAnsi="Times New Roman"/>
                <w:b/>
                <w:bCs/>
              </w:rPr>
            </w:pPr>
          </w:p>
        </w:tc>
      </w:tr>
      <w:tr w:rsidR="00C83DEE" w:rsidRPr="006E1D98" w:rsidTr="00083DE2">
        <w:trPr>
          <w:trHeight w:val="20"/>
          <w:jc w:val="center"/>
        </w:trPr>
        <w:tc>
          <w:tcPr>
            <w:tcW w:w="1259" w:type="dxa"/>
          </w:tcPr>
          <w:p w:rsidR="00C83DEE" w:rsidRPr="006E1D98" w:rsidRDefault="00C83DEE" w:rsidP="00C83DEE">
            <w:pPr>
              <w:spacing w:after="0" w:line="240" w:lineRule="auto"/>
              <w:contextualSpacing/>
              <w:jc w:val="both"/>
              <w:rPr>
                <w:rFonts w:ascii="Times New Roman" w:hAnsi="Times New Roman"/>
              </w:rPr>
            </w:pPr>
            <w:r w:rsidRPr="006E1D98">
              <w:rPr>
                <w:rFonts w:ascii="Times New Roman" w:hAnsi="Times New Roman"/>
              </w:rPr>
              <w:t>СГ.01</w:t>
            </w:r>
          </w:p>
        </w:tc>
        <w:tc>
          <w:tcPr>
            <w:tcW w:w="3577" w:type="dxa"/>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История России</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72</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32</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32</w:t>
            </w:r>
          </w:p>
        </w:tc>
        <w:tc>
          <w:tcPr>
            <w:tcW w:w="1449" w:type="dxa"/>
            <w:vAlign w:val="center"/>
          </w:tcPr>
          <w:p w:rsidR="00C83DEE" w:rsidRPr="00070B14" w:rsidRDefault="00C83DEE" w:rsidP="00C83DEE">
            <w:pPr>
              <w:spacing w:after="0" w:line="240" w:lineRule="auto"/>
              <w:contextualSpacing/>
              <w:jc w:val="center"/>
              <w:rPr>
                <w:rFonts w:ascii="Times New Roman" w:hAnsi="Times New Roman"/>
              </w:rPr>
            </w:pPr>
            <w:r w:rsidRPr="00070B14">
              <w:rPr>
                <w:rFonts w:ascii="Times New Roman" w:hAnsi="Times New Roman"/>
              </w:rPr>
              <w:t>32</w:t>
            </w: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8</w:t>
            </w: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w:t>
            </w:r>
          </w:p>
        </w:tc>
      </w:tr>
      <w:tr w:rsidR="00C83DEE" w:rsidRPr="006E1D98" w:rsidTr="00083DE2">
        <w:trPr>
          <w:trHeight w:val="20"/>
          <w:jc w:val="center"/>
        </w:trPr>
        <w:tc>
          <w:tcPr>
            <w:tcW w:w="1259" w:type="dxa"/>
          </w:tcPr>
          <w:p w:rsidR="00C83DEE" w:rsidRPr="006E1D98" w:rsidRDefault="00C83DEE" w:rsidP="00C83DEE">
            <w:pPr>
              <w:spacing w:after="0" w:line="240" w:lineRule="auto"/>
              <w:contextualSpacing/>
              <w:jc w:val="both"/>
              <w:rPr>
                <w:rFonts w:ascii="Times New Roman" w:hAnsi="Times New Roman"/>
              </w:rPr>
            </w:pPr>
            <w:r w:rsidRPr="006E1D98">
              <w:rPr>
                <w:rFonts w:ascii="Times New Roman" w:hAnsi="Times New Roman"/>
              </w:rPr>
              <w:t>СГ.02</w:t>
            </w:r>
          </w:p>
        </w:tc>
        <w:tc>
          <w:tcPr>
            <w:tcW w:w="3577" w:type="dxa"/>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Иностранный язык в профессиональной деятельности</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108</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108</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p>
        </w:tc>
        <w:tc>
          <w:tcPr>
            <w:tcW w:w="1449" w:type="dxa"/>
            <w:vAlign w:val="center"/>
          </w:tcPr>
          <w:p w:rsidR="00C83DEE" w:rsidRPr="00070B14" w:rsidRDefault="00C83DEE" w:rsidP="00070B14">
            <w:pPr>
              <w:spacing w:after="0" w:line="240" w:lineRule="auto"/>
              <w:contextualSpacing/>
              <w:jc w:val="center"/>
              <w:rPr>
                <w:rFonts w:ascii="Times New Roman" w:hAnsi="Times New Roman"/>
              </w:rPr>
            </w:pPr>
            <w:r w:rsidRPr="00070B14">
              <w:rPr>
                <w:rFonts w:ascii="Times New Roman" w:hAnsi="Times New Roman"/>
              </w:rPr>
              <w:t>10</w:t>
            </w:r>
            <w:r w:rsidR="00070B14" w:rsidRPr="00070B14">
              <w:rPr>
                <w:rFonts w:ascii="Times New Roman" w:hAnsi="Times New Roman"/>
              </w:rPr>
              <w:t>0</w:t>
            </w: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8</w:t>
            </w: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1,2</w:t>
            </w:r>
          </w:p>
        </w:tc>
      </w:tr>
      <w:tr w:rsidR="00C83DEE" w:rsidRPr="006E1D98" w:rsidTr="00083DE2">
        <w:trPr>
          <w:trHeight w:val="20"/>
          <w:jc w:val="center"/>
        </w:trPr>
        <w:tc>
          <w:tcPr>
            <w:tcW w:w="1259" w:type="dxa"/>
          </w:tcPr>
          <w:p w:rsidR="00C83DEE" w:rsidRPr="006E1D98" w:rsidRDefault="00C83DEE" w:rsidP="00C83DEE">
            <w:pPr>
              <w:spacing w:after="0" w:line="240" w:lineRule="auto"/>
              <w:contextualSpacing/>
              <w:jc w:val="both"/>
              <w:rPr>
                <w:rFonts w:ascii="Times New Roman" w:hAnsi="Times New Roman"/>
              </w:rPr>
            </w:pPr>
            <w:r w:rsidRPr="006E1D98">
              <w:rPr>
                <w:rFonts w:ascii="Times New Roman" w:hAnsi="Times New Roman"/>
              </w:rPr>
              <w:t>СГ.03</w:t>
            </w:r>
          </w:p>
        </w:tc>
        <w:tc>
          <w:tcPr>
            <w:tcW w:w="3577" w:type="dxa"/>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Безопасность жизнедеятельности</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72</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18</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54</w:t>
            </w:r>
          </w:p>
        </w:tc>
        <w:tc>
          <w:tcPr>
            <w:tcW w:w="1449" w:type="dxa"/>
            <w:vAlign w:val="center"/>
          </w:tcPr>
          <w:p w:rsidR="00C83DEE" w:rsidRPr="00070B14" w:rsidRDefault="00C83DEE" w:rsidP="00C83DEE">
            <w:pPr>
              <w:spacing w:after="0" w:line="240" w:lineRule="auto"/>
              <w:contextualSpacing/>
              <w:jc w:val="center"/>
              <w:rPr>
                <w:rFonts w:ascii="Times New Roman" w:hAnsi="Times New Roman"/>
              </w:rPr>
            </w:pPr>
            <w:r w:rsidRPr="00070B14">
              <w:rPr>
                <w:rFonts w:ascii="Times New Roman" w:hAnsi="Times New Roman"/>
              </w:rPr>
              <w:t>18</w:t>
            </w: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w:t>
            </w:r>
          </w:p>
        </w:tc>
      </w:tr>
      <w:tr w:rsidR="00C83DEE" w:rsidRPr="006E1D98" w:rsidTr="00083DE2">
        <w:trPr>
          <w:trHeight w:val="20"/>
          <w:jc w:val="center"/>
        </w:trPr>
        <w:tc>
          <w:tcPr>
            <w:tcW w:w="1259" w:type="dxa"/>
          </w:tcPr>
          <w:p w:rsidR="00C83DEE" w:rsidRPr="006E1D98" w:rsidRDefault="00C83DEE" w:rsidP="00C83DEE">
            <w:pPr>
              <w:spacing w:after="0" w:line="240" w:lineRule="auto"/>
              <w:contextualSpacing/>
              <w:jc w:val="both"/>
              <w:rPr>
                <w:rFonts w:ascii="Times New Roman" w:hAnsi="Times New Roman"/>
              </w:rPr>
            </w:pPr>
            <w:r w:rsidRPr="006E1D98">
              <w:rPr>
                <w:rFonts w:ascii="Times New Roman" w:hAnsi="Times New Roman"/>
              </w:rPr>
              <w:t>СГ.04</w:t>
            </w:r>
          </w:p>
        </w:tc>
        <w:tc>
          <w:tcPr>
            <w:tcW w:w="3577" w:type="dxa"/>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Физическая культура</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144</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2</w:t>
            </w:r>
          </w:p>
        </w:tc>
        <w:tc>
          <w:tcPr>
            <w:tcW w:w="1449" w:type="dxa"/>
            <w:vAlign w:val="center"/>
          </w:tcPr>
          <w:p w:rsidR="00C83DEE" w:rsidRPr="00070B14" w:rsidRDefault="00C83DEE" w:rsidP="00C83DEE">
            <w:pPr>
              <w:spacing w:after="0" w:line="240" w:lineRule="auto"/>
              <w:contextualSpacing/>
              <w:jc w:val="center"/>
              <w:rPr>
                <w:rFonts w:ascii="Times New Roman" w:hAnsi="Times New Roman"/>
              </w:rPr>
            </w:pPr>
            <w:r w:rsidRPr="00070B14">
              <w:rPr>
                <w:rFonts w:ascii="Times New Roman" w:hAnsi="Times New Roman"/>
              </w:rPr>
              <w:t>142</w:t>
            </w: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1,2,3</w:t>
            </w:r>
          </w:p>
        </w:tc>
      </w:tr>
      <w:tr w:rsidR="00C83DEE" w:rsidRPr="006E1D98" w:rsidTr="00083DE2">
        <w:trPr>
          <w:trHeight w:val="20"/>
          <w:jc w:val="center"/>
        </w:trPr>
        <w:tc>
          <w:tcPr>
            <w:tcW w:w="1259" w:type="dxa"/>
          </w:tcPr>
          <w:p w:rsidR="00C83DEE" w:rsidRPr="006E1D98" w:rsidRDefault="00C83DEE" w:rsidP="00C83DEE">
            <w:pPr>
              <w:spacing w:after="0" w:line="240" w:lineRule="auto"/>
              <w:contextualSpacing/>
              <w:jc w:val="both"/>
              <w:rPr>
                <w:rFonts w:ascii="Times New Roman" w:hAnsi="Times New Roman"/>
                <w:iCs/>
              </w:rPr>
            </w:pPr>
            <w:r w:rsidRPr="006E1D98">
              <w:rPr>
                <w:rFonts w:ascii="Times New Roman" w:hAnsi="Times New Roman"/>
                <w:iCs/>
              </w:rPr>
              <w:t>СГ.05</w:t>
            </w:r>
          </w:p>
        </w:tc>
        <w:tc>
          <w:tcPr>
            <w:tcW w:w="3577" w:type="dxa"/>
          </w:tcPr>
          <w:p w:rsidR="00C83DEE" w:rsidRPr="006E1D98" w:rsidRDefault="00C83DEE" w:rsidP="00832F32">
            <w:pPr>
              <w:suppressAutoHyphens/>
              <w:spacing w:after="0" w:line="240" w:lineRule="auto"/>
              <w:contextualSpacing/>
              <w:jc w:val="both"/>
              <w:rPr>
                <w:rFonts w:ascii="Times New Roman" w:hAnsi="Times New Roman"/>
                <w:iCs/>
              </w:rPr>
            </w:pPr>
            <w:r w:rsidRPr="006E1D98">
              <w:rPr>
                <w:rFonts w:ascii="Times New Roman" w:hAnsi="Times New Roman"/>
                <w:iCs/>
              </w:rPr>
              <w:t>Основы финансовой грамотности</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36</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18</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18</w:t>
            </w:r>
          </w:p>
        </w:tc>
        <w:tc>
          <w:tcPr>
            <w:tcW w:w="1449" w:type="dxa"/>
            <w:vAlign w:val="center"/>
          </w:tcPr>
          <w:p w:rsidR="00C83DEE" w:rsidRPr="00070B14" w:rsidRDefault="00C83DEE" w:rsidP="00C83DEE">
            <w:pPr>
              <w:spacing w:after="0" w:line="240" w:lineRule="auto"/>
              <w:contextualSpacing/>
              <w:jc w:val="center"/>
              <w:rPr>
                <w:rFonts w:ascii="Times New Roman" w:hAnsi="Times New Roman"/>
              </w:rPr>
            </w:pPr>
            <w:r w:rsidRPr="00070B14">
              <w:rPr>
                <w:rFonts w:ascii="Times New Roman" w:hAnsi="Times New Roman"/>
              </w:rPr>
              <w:t>18</w:t>
            </w: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3</w:t>
            </w:r>
          </w:p>
        </w:tc>
      </w:tr>
      <w:tr w:rsidR="00C83DEE" w:rsidRPr="006E1D98" w:rsidTr="00083DE2">
        <w:trPr>
          <w:trHeight w:val="20"/>
          <w:jc w:val="center"/>
        </w:trPr>
        <w:tc>
          <w:tcPr>
            <w:tcW w:w="1259" w:type="dxa"/>
          </w:tcPr>
          <w:p w:rsidR="00C83DEE" w:rsidRPr="006E1D98" w:rsidRDefault="00C83DEE" w:rsidP="00C83DEE">
            <w:pPr>
              <w:suppressAutoHyphens/>
              <w:spacing w:after="0" w:line="240" w:lineRule="auto"/>
              <w:contextualSpacing/>
              <w:jc w:val="both"/>
              <w:rPr>
                <w:rFonts w:ascii="Times New Roman" w:hAnsi="Times New Roman"/>
                <w:b/>
              </w:rPr>
            </w:pPr>
            <w:r w:rsidRPr="006E1D98">
              <w:rPr>
                <w:rFonts w:ascii="Times New Roman" w:hAnsi="Times New Roman"/>
                <w:b/>
              </w:rPr>
              <w:t>ОП.00</w:t>
            </w:r>
          </w:p>
        </w:tc>
        <w:tc>
          <w:tcPr>
            <w:tcW w:w="3577" w:type="dxa"/>
          </w:tcPr>
          <w:p w:rsidR="00C83DEE" w:rsidRPr="006E1D98" w:rsidRDefault="00C83DEE" w:rsidP="00C83DEE">
            <w:pPr>
              <w:suppressAutoHyphens/>
              <w:spacing w:after="0" w:line="240" w:lineRule="auto"/>
              <w:contextualSpacing/>
              <w:jc w:val="both"/>
              <w:rPr>
                <w:rFonts w:ascii="Times New Roman" w:hAnsi="Times New Roman"/>
                <w:b/>
              </w:rPr>
            </w:pPr>
            <w:r w:rsidRPr="006E1D98">
              <w:rPr>
                <w:rFonts w:ascii="Times New Roman" w:hAnsi="Times New Roman"/>
                <w:b/>
              </w:rPr>
              <w:t>Общепрофессиональный цикл</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b/>
                <w:bCs/>
              </w:rPr>
            </w:pPr>
            <w:r w:rsidRPr="006E1D98">
              <w:rPr>
                <w:rFonts w:ascii="Times New Roman" w:hAnsi="Times New Roman"/>
                <w:b/>
                <w:bCs/>
              </w:rPr>
              <w:t>612</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b/>
                <w:bCs/>
              </w:rPr>
            </w:pPr>
            <w:r w:rsidRPr="006E1D98">
              <w:rPr>
                <w:rFonts w:ascii="Times New Roman" w:hAnsi="Times New Roman"/>
                <w:b/>
                <w:bCs/>
              </w:rPr>
              <w:t>262</w:t>
            </w:r>
          </w:p>
        </w:tc>
        <w:tc>
          <w:tcPr>
            <w:tcW w:w="1193" w:type="dxa"/>
            <w:vAlign w:val="center"/>
          </w:tcPr>
          <w:p w:rsidR="00C83DEE" w:rsidRPr="006E1D98" w:rsidRDefault="00C83DEE" w:rsidP="00C83DEE">
            <w:pPr>
              <w:spacing w:after="0" w:line="240" w:lineRule="auto"/>
              <w:contextualSpacing/>
              <w:jc w:val="center"/>
              <w:rPr>
                <w:rFonts w:ascii="Times New Roman" w:hAnsi="Times New Roman"/>
                <w:b/>
                <w:bCs/>
              </w:rPr>
            </w:pPr>
            <w:r w:rsidRPr="006E1D98">
              <w:rPr>
                <w:rFonts w:ascii="Times New Roman" w:hAnsi="Times New Roman"/>
                <w:b/>
                <w:bCs/>
              </w:rPr>
              <w:t>250</w:t>
            </w:r>
          </w:p>
        </w:tc>
        <w:tc>
          <w:tcPr>
            <w:tcW w:w="1449" w:type="dxa"/>
            <w:vAlign w:val="center"/>
          </w:tcPr>
          <w:p w:rsidR="00C83DEE" w:rsidRPr="006E1D98" w:rsidRDefault="00C83DEE" w:rsidP="00C83DEE">
            <w:pPr>
              <w:spacing w:after="0" w:line="240" w:lineRule="auto"/>
              <w:contextualSpacing/>
              <w:jc w:val="center"/>
              <w:rPr>
                <w:rFonts w:ascii="Times New Roman" w:hAnsi="Times New Roman"/>
                <w:b/>
                <w:bCs/>
              </w:rPr>
            </w:pPr>
            <w:r w:rsidRPr="006E1D98">
              <w:rPr>
                <w:rFonts w:ascii="Times New Roman" w:hAnsi="Times New Roman"/>
                <w:b/>
                <w:bCs/>
              </w:rPr>
              <w:t>262</w:t>
            </w:r>
          </w:p>
        </w:tc>
        <w:tc>
          <w:tcPr>
            <w:tcW w:w="1046" w:type="dxa"/>
            <w:vAlign w:val="center"/>
          </w:tcPr>
          <w:p w:rsidR="00C83DEE" w:rsidRPr="006E1D98" w:rsidRDefault="00C83DEE" w:rsidP="00C83DEE">
            <w:pPr>
              <w:spacing w:after="0" w:line="240" w:lineRule="auto"/>
              <w:contextualSpacing/>
              <w:jc w:val="center"/>
              <w:rPr>
                <w:rFonts w:ascii="Times New Roman" w:hAnsi="Times New Roman"/>
                <w:b/>
                <w:bCs/>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b/>
                <w:bCs/>
              </w:rPr>
            </w:pPr>
            <w:r w:rsidRPr="006E1D98">
              <w:rPr>
                <w:rFonts w:ascii="Times New Roman" w:hAnsi="Times New Roman"/>
                <w:b/>
                <w:bCs/>
              </w:rPr>
              <w:t>36</w:t>
            </w:r>
          </w:p>
        </w:tc>
        <w:tc>
          <w:tcPr>
            <w:tcW w:w="1154" w:type="dxa"/>
            <w:vAlign w:val="center"/>
          </w:tcPr>
          <w:p w:rsidR="00C83DEE" w:rsidRPr="006E1D98" w:rsidRDefault="00C83DEE" w:rsidP="00C83DEE">
            <w:pPr>
              <w:spacing w:after="0" w:line="240" w:lineRule="auto"/>
              <w:contextualSpacing/>
              <w:jc w:val="center"/>
              <w:rPr>
                <w:rFonts w:ascii="Times New Roman" w:hAnsi="Times New Roman"/>
                <w:b/>
                <w:bCs/>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b/>
                <w:bCs/>
              </w:rPr>
            </w:pPr>
            <w:r w:rsidRPr="006E1D98">
              <w:rPr>
                <w:rFonts w:ascii="Times New Roman" w:hAnsi="Times New Roman"/>
                <w:b/>
                <w:bCs/>
              </w:rPr>
              <w:t>64</w:t>
            </w:r>
          </w:p>
        </w:tc>
        <w:tc>
          <w:tcPr>
            <w:tcW w:w="1350" w:type="dxa"/>
            <w:vAlign w:val="center"/>
          </w:tcPr>
          <w:p w:rsidR="00C83DEE" w:rsidRPr="006E1D98" w:rsidRDefault="00C83DEE" w:rsidP="00C83DEE">
            <w:pPr>
              <w:spacing w:after="0" w:line="240" w:lineRule="auto"/>
              <w:contextualSpacing/>
              <w:jc w:val="center"/>
              <w:rPr>
                <w:rFonts w:ascii="Times New Roman" w:hAnsi="Times New Roman"/>
                <w:b/>
                <w:bCs/>
              </w:rPr>
            </w:pPr>
          </w:p>
        </w:tc>
      </w:tr>
      <w:tr w:rsidR="00C83DEE" w:rsidRPr="006E1D98" w:rsidTr="00083DE2">
        <w:trPr>
          <w:trHeight w:val="20"/>
          <w:jc w:val="center"/>
        </w:trPr>
        <w:tc>
          <w:tcPr>
            <w:tcW w:w="1259" w:type="dxa"/>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ОП.01</w:t>
            </w:r>
          </w:p>
        </w:tc>
        <w:tc>
          <w:tcPr>
            <w:tcW w:w="3577" w:type="dxa"/>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 xml:space="preserve">Русский язык и культура </w:t>
            </w:r>
            <w:r w:rsidRPr="006E1D98">
              <w:rPr>
                <w:rFonts w:ascii="Times New Roman" w:hAnsi="Times New Roman"/>
              </w:rPr>
              <w:lastRenderedPageBreak/>
              <w:t>профессиональной коммуникации педагога</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lastRenderedPageBreak/>
              <w:t>36</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14</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14</w:t>
            </w: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14</w:t>
            </w: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8</w:t>
            </w: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w:t>
            </w:r>
          </w:p>
        </w:tc>
      </w:tr>
      <w:tr w:rsidR="00C83DEE" w:rsidRPr="006E1D98" w:rsidTr="00083DE2">
        <w:trPr>
          <w:trHeight w:val="20"/>
          <w:jc w:val="center"/>
        </w:trPr>
        <w:tc>
          <w:tcPr>
            <w:tcW w:w="1259" w:type="dxa"/>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lastRenderedPageBreak/>
              <w:t>ОП.02</w:t>
            </w:r>
          </w:p>
        </w:tc>
        <w:tc>
          <w:tcPr>
            <w:tcW w:w="3577" w:type="dxa"/>
          </w:tcPr>
          <w:p w:rsidR="00C83DEE" w:rsidRPr="006E1D98" w:rsidRDefault="00C83DEE" w:rsidP="00C83DEE">
            <w:pPr>
              <w:suppressAutoHyphens/>
              <w:spacing w:after="0" w:line="240" w:lineRule="auto"/>
              <w:contextualSpacing/>
              <w:jc w:val="both"/>
              <w:rPr>
                <w:rFonts w:ascii="Times New Roman" w:hAnsi="Times New Roman"/>
                <w:iCs/>
              </w:rPr>
            </w:pPr>
            <w:r w:rsidRPr="006E1D98">
              <w:rPr>
                <w:rFonts w:ascii="Times New Roman" w:hAnsi="Times New Roman"/>
                <w:iCs/>
              </w:rPr>
              <w:t>Математика в профессиональной деятельности учителя</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36</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14</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14</w:t>
            </w: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14</w:t>
            </w: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8</w:t>
            </w: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w:t>
            </w:r>
          </w:p>
        </w:tc>
      </w:tr>
      <w:tr w:rsidR="00C83DEE" w:rsidRPr="006E1D98" w:rsidTr="00083DE2">
        <w:trPr>
          <w:trHeight w:val="20"/>
          <w:jc w:val="center"/>
        </w:trPr>
        <w:tc>
          <w:tcPr>
            <w:tcW w:w="1259" w:type="dxa"/>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ОП.03</w:t>
            </w:r>
          </w:p>
        </w:tc>
        <w:tc>
          <w:tcPr>
            <w:tcW w:w="3577" w:type="dxa"/>
          </w:tcPr>
          <w:p w:rsidR="00C83DEE" w:rsidRPr="006E1D98" w:rsidRDefault="00C83DEE" w:rsidP="00C83DEE">
            <w:pPr>
              <w:suppressAutoHyphens/>
              <w:spacing w:after="0" w:line="240" w:lineRule="auto"/>
              <w:contextualSpacing/>
              <w:jc w:val="both"/>
              <w:rPr>
                <w:rFonts w:ascii="Times New Roman" w:hAnsi="Times New Roman"/>
                <w:iCs/>
              </w:rPr>
            </w:pPr>
            <w:r w:rsidRPr="006E1D98">
              <w:rPr>
                <w:rFonts w:ascii="Times New Roman" w:hAnsi="Times New Roman"/>
                <w:iCs/>
              </w:rPr>
              <w:t>Информатика и информационно-коммуникационные технологии в профессиональной деятельности</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36</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16</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14</w:t>
            </w: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16</w:t>
            </w: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6</w:t>
            </w: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w:t>
            </w:r>
          </w:p>
        </w:tc>
      </w:tr>
      <w:tr w:rsidR="00C83DEE" w:rsidRPr="006E1D98" w:rsidTr="00083DE2">
        <w:trPr>
          <w:trHeight w:val="20"/>
          <w:jc w:val="center"/>
        </w:trPr>
        <w:tc>
          <w:tcPr>
            <w:tcW w:w="1259" w:type="dxa"/>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ОП.04</w:t>
            </w:r>
          </w:p>
        </w:tc>
        <w:tc>
          <w:tcPr>
            <w:tcW w:w="3577" w:type="dxa"/>
          </w:tcPr>
          <w:p w:rsidR="00C83DEE" w:rsidRPr="006E1D98" w:rsidRDefault="00C83DEE" w:rsidP="00C83DEE">
            <w:pPr>
              <w:suppressAutoHyphens/>
              <w:spacing w:after="0" w:line="240" w:lineRule="auto"/>
              <w:contextualSpacing/>
              <w:jc w:val="both"/>
              <w:rPr>
                <w:rFonts w:ascii="Times New Roman" w:hAnsi="Times New Roman"/>
                <w:iCs/>
              </w:rPr>
            </w:pPr>
            <w:r w:rsidRPr="006E1D98">
              <w:rPr>
                <w:rFonts w:ascii="Times New Roman" w:hAnsi="Times New Roman"/>
                <w:iCs/>
              </w:rPr>
              <w:t>Основы педагогики</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72</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24</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22</w:t>
            </w: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24</w:t>
            </w: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18</w:t>
            </w: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8</w:t>
            </w: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w:t>
            </w:r>
          </w:p>
        </w:tc>
      </w:tr>
      <w:tr w:rsidR="00C83DEE" w:rsidRPr="006E1D98" w:rsidTr="00083DE2">
        <w:trPr>
          <w:trHeight w:val="20"/>
          <w:jc w:val="center"/>
        </w:trPr>
        <w:tc>
          <w:tcPr>
            <w:tcW w:w="1259" w:type="dxa"/>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ОП.05</w:t>
            </w:r>
          </w:p>
        </w:tc>
        <w:tc>
          <w:tcPr>
            <w:tcW w:w="3577" w:type="dxa"/>
          </w:tcPr>
          <w:p w:rsidR="00C83DEE" w:rsidRPr="006E1D98" w:rsidRDefault="00C83DEE" w:rsidP="00C83DEE">
            <w:pPr>
              <w:suppressAutoHyphens/>
              <w:spacing w:after="0" w:line="240" w:lineRule="auto"/>
              <w:contextualSpacing/>
              <w:jc w:val="both"/>
              <w:rPr>
                <w:rFonts w:ascii="Times New Roman" w:hAnsi="Times New Roman"/>
                <w:iCs/>
              </w:rPr>
            </w:pPr>
            <w:r w:rsidRPr="006E1D98">
              <w:rPr>
                <w:rFonts w:ascii="Times New Roman" w:hAnsi="Times New Roman"/>
                <w:iCs/>
              </w:rPr>
              <w:t>Основы психологии</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72</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24</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22</w:t>
            </w: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24</w:t>
            </w: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18</w:t>
            </w: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8</w:t>
            </w: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w:t>
            </w:r>
          </w:p>
        </w:tc>
      </w:tr>
      <w:tr w:rsidR="00C83DEE" w:rsidRPr="006E1D98" w:rsidTr="00083DE2">
        <w:trPr>
          <w:trHeight w:val="20"/>
          <w:jc w:val="center"/>
        </w:trPr>
        <w:tc>
          <w:tcPr>
            <w:tcW w:w="1259" w:type="dxa"/>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ОП.06</w:t>
            </w:r>
          </w:p>
        </w:tc>
        <w:tc>
          <w:tcPr>
            <w:tcW w:w="3577" w:type="dxa"/>
          </w:tcPr>
          <w:p w:rsidR="00C83DEE" w:rsidRPr="006E1D98" w:rsidRDefault="00C83DEE" w:rsidP="00C83DEE">
            <w:pPr>
              <w:suppressAutoHyphens/>
              <w:spacing w:after="0" w:line="240" w:lineRule="auto"/>
              <w:contextualSpacing/>
              <w:jc w:val="both"/>
              <w:rPr>
                <w:rFonts w:ascii="Times New Roman" w:hAnsi="Times New Roman"/>
                <w:iCs/>
              </w:rPr>
            </w:pPr>
            <w:r w:rsidRPr="006E1D98">
              <w:rPr>
                <w:rFonts w:ascii="Times New Roman" w:hAnsi="Times New Roman"/>
                <w:iCs/>
              </w:rPr>
              <w:t>Возрастная психология</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36</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18</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18</w:t>
            </w: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18</w:t>
            </w: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2</w:t>
            </w:r>
          </w:p>
        </w:tc>
      </w:tr>
      <w:tr w:rsidR="00C83DEE" w:rsidRPr="006E1D98" w:rsidTr="00083DE2">
        <w:trPr>
          <w:trHeight w:val="20"/>
          <w:jc w:val="center"/>
        </w:trPr>
        <w:tc>
          <w:tcPr>
            <w:tcW w:w="1259" w:type="dxa"/>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ОП.07</w:t>
            </w:r>
          </w:p>
        </w:tc>
        <w:tc>
          <w:tcPr>
            <w:tcW w:w="3577" w:type="dxa"/>
          </w:tcPr>
          <w:p w:rsidR="00C83DEE" w:rsidRPr="006E1D98" w:rsidRDefault="00C83DEE" w:rsidP="00C83DEE">
            <w:pPr>
              <w:suppressAutoHyphens/>
              <w:spacing w:after="0" w:line="240" w:lineRule="auto"/>
              <w:contextualSpacing/>
              <w:jc w:val="both"/>
              <w:rPr>
                <w:rFonts w:ascii="Times New Roman" w:hAnsi="Times New Roman"/>
                <w:iCs/>
              </w:rPr>
            </w:pPr>
            <w:r w:rsidRPr="006E1D98">
              <w:rPr>
                <w:rFonts w:ascii="Times New Roman" w:hAnsi="Times New Roman"/>
                <w:iCs/>
              </w:rPr>
              <w:t>Педагогическая психология</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36</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16</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14</w:t>
            </w: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16</w:t>
            </w: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6</w:t>
            </w: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2</w:t>
            </w:r>
          </w:p>
        </w:tc>
      </w:tr>
      <w:tr w:rsidR="00C83DEE" w:rsidRPr="006E1D98" w:rsidTr="00083DE2">
        <w:trPr>
          <w:trHeight w:val="20"/>
          <w:jc w:val="center"/>
        </w:trPr>
        <w:tc>
          <w:tcPr>
            <w:tcW w:w="1259" w:type="dxa"/>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ОП.08</w:t>
            </w:r>
          </w:p>
        </w:tc>
        <w:tc>
          <w:tcPr>
            <w:tcW w:w="3577" w:type="dxa"/>
          </w:tcPr>
          <w:p w:rsidR="00C83DEE" w:rsidRPr="006E1D98" w:rsidRDefault="00C83DEE" w:rsidP="00C83DEE">
            <w:pPr>
              <w:suppressAutoHyphens/>
              <w:spacing w:after="0" w:line="240" w:lineRule="auto"/>
              <w:contextualSpacing/>
              <w:jc w:val="both"/>
              <w:rPr>
                <w:rFonts w:ascii="Times New Roman" w:hAnsi="Times New Roman"/>
                <w:iCs/>
              </w:rPr>
            </w:pPr>
            <w:r w:rsidRPr="006E1D98">
              <w:rPr>
                <w:rFonts w:ascii="Times New Roman" w:hAnsi="Times New Roman"/>
                <w:iCs/>
              </w:rPr>
              <w:t>Психология общения</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36</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18</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18</w:t>
            </w: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18</w:t>
            </w: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3</w:t>
            </w:r>
          </w:p>
        </w:tc>
      </w:tr>
      <w:tr w:rsidR="00C83DEE" w:rsidRPr="006E1D98" w:rsidTr="00083DE2">
        <w:trPr>
          <w:trHeight w:val="20"/>
          <w:jc w:val="center"/>
        </w:trPr>
        <w:tc>
          <w:tcPr>
            <w:tcW w:w="1259" w:type="dxa"/>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ОП.09</w:t>
            </w:r>
          </w:p>
        </w:tc>
        <w:tc>
          <w:tcPr>
            <w:tcW w:w="3577" w:type="dxa"/>
          </w:tcPr>
          <w:p w:rsidR="00C83DEE" w:rsidRPr="006E1D98" w:rsidRDefault="00C83DEE" w:rsidP="00C83DEE">
            <w:pPr>
              <w:suppressAutoHyphens/>
              <w:spacing w:after="0" w:line="240" w:lineRule="auto"/>
              <w:contextualSpacing/>
              <w:jc w:val="both"/>
              <w:rPr>
                <w:rFonts w:ascii="Times New Roman" w:hAnsi="Times New Roman"/>
                <w:iCs/>
              </w:rPr>
            </w:pPr>
            <w:r w:rsidRPr="006E1D98">
              <w:rPr>
                <w:rFonts w:ascii="Times New Roman" w:hAnsi="Times New Roman"/>
                <w:iCs/>
              </w:rPr>
              <w:t>Возрастная анатомия, физиология и гигиена</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72</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32</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32</w:t>
            </w: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32</w:t>
            </w: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8</w:t>
            </w: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w:t>
            </w:r>
          </w:p>
        </w:tc>
      </w:tr>
      <w:tr w:rsidR="00C83DEE" w:rsidRPr="006E1D98" w:rsidTr="00083DE2">
        <w:trPr>
          <w:trHeight w:val="20"/>
          <w:jc w:val="center"/>
        </w:trPr>
        <w:tc>
          <w:tcPr>
            <w:tcW w:w="1259" w:type="dxa"/>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ОП.10</w:t>
            </w:r>
          </w:p>
        </w:tc>
        <w:tc>
          <w:tcPr>
            <w:tcW w:w="3577" w:type="dxa"/>
          </w:tcPr>
          <w:p w:rsidR="00C83DEE" w:rsidRPr="006E1D98" w:rsidRDefault="00C83DEE" w:rsidP="00C83DEE">
            <w:pPr>
              <w:suppressAutoHyphens/>
              <w:spacing w:after="0" w:line="240" w:lineRule="auto"/>
              <w:contextualSpacing/>
              <w:jc w:val="both"/>
              <w:rPr>
                <w:rFonts w:ascii="Times New Roman" w:hAnsi="Times New Roman"/>
                <w:iCs/>
              </w:rPr>
            </w:pPr>
            <w:r w:rsidRPr="006E1D98">
              <w:rPr>
                <w:rFonts w:ascii="Times New Roman" w:hAnsi="Times New Roman"/>
                <w:iCs/>
              </w:rPr>
              <w:t>Правовое обеспечение профессиональной деятельности</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36</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18</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18</w:t>
            </w: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18</w:t>
            </w: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3</w:t>
            </w:r>
          </w:p>
        </w:tc>
      </w:tr>
      <w:tr w:rsidR="00C83DEE" w:rsidRPr="006E1D98" w:rsidTr="00083DE2">
        <w:trPr>
          <w:trHeight w:val="20"/>
          <w:jc w:val="center"/>
        </w:trPr>
        <w:tc>
          <w:tcPr>
            <w:tcW w:w="1259" w:type="dxa"/>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ОП.11</w:t>
            </w:r>
          </w:p>
        </w:tc>
        <w:tc>
          <w:tcPr>
            <w:tcW w:w="3577" w:type="dxa"/>
          </w:tcPr>
          <w:p w:rsidR="00C83DEE" w:rsidRPr="006E1D98" w:rsidRDefault="00C83DEE" w:rsidP="00C83DEE">
            <w:pPr>
              <w:suppressAutoHyphens/>
              <w:spacing w:after="0" w:line="240" w:lineRule="auto"/>
              <w:contextualSpacing/>
              <w:jc w:val="both"/>
              <w:rPr>
                <w:rFonts w:ascii="Times New Roman" w:hAnsi="Times New Roman"/>
                <w:iCs/>
              </w:rPr>
            </w:pPr>
            <w:r w:rsidRPr="006E1D98">
              <w:rPr>
                <w:rFonts w:ascii="Times New Roman" w:hAnsi="Times New Roman"/>
                <w:iCs/>
              </w:rPr>
              <w:t>Основы педагогического мастерства</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36</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18</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18</w:t>
            </w: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18</w:t>
            </w: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2</w:t>
            </w:r>
          </w:p>
        </w:tc>
      </w:tr>
      <w:tr w:rsidR="00C83DEE" w:rsidRPr="006E1D98" w:rsidTr="00083DE2">
        <w:trPr>
          <w:trHeight w:val="20"/>
          <w:jc w:val="center"/>
        </w:trPr>
        <w:tc>
          <w:tcPr>
            <w:tcW w:w="1259" w:type="dxa"/>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ОП.12</w:t>
            </w:r>
          </w:p>
        </w:tc>
        <w:tc>
          <w:tcPr>
            <w:tcW w:w="3577" w:type="dxa"/>
          </w:tcPr>
          <w:p w:rsidR="00C83DEE" w:rsidRPr="006E1D98" w:rsidRDefault="00C83DEE" w:rsidP="006D1854">
            <w:pPr>
              <w:suppressAutoHyphens/>
              <w:spacing w:after="0" w:line="240" w:lineRule="auto"/>
              <w:contextualSpacing/>
              <w:jc w:val="both"/>
              <w:rPr>
                <w:rFonts w:ascii="Times New Roman" w:hAnsi="Times New Roman"/>
                <w:iCs/>
              </w:rPr>
            </w:pPr>
            <w:r w:rsidRPr="001C736C">
              <w:rPr>
                <w:rFonts w:ascii="Times New Roman" w:hAnsi="Times New Roman"/>
                <w:iCs/>
              </w:rPr>
              <w:t>Основы специальной педагогики и психологии</w:t>
            </w:r>
            <w:r w:rsidR="00CD664C" w:rsidRPr="006E1D98">
              <w:rPr>
                <w:rFonts w:ascii="Times New Roman" w:hAnsi="Times New Roman"/>
                <w:iCs/>
              </w:rPr>
              <w:t xml:space="preserve"> </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36</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16</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14</w:t>
            </w: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16</w:t>
            </w: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6</w:t>
            </w: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3</w:t>
            </w:r>
          </w:p>
        </w:tc>
      </w:tr>
      <w:tr w:rsidR="00C83DEE" w:rsidRPr="006E1D98" w:rsidTr="00083DE2">
        <w:trPr>
          <w:trHeight w:val="20"/>
          <w:jc w:val="center"/>
        </w:trPr>
        <w:tc>
          <w:tcPr>
            <w:tcW w:w="1259" w:type="dxa"/>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ОП.13</w:t>
            </w:r>
          </w:p>
        </w:tc>
        <w:tc>
          <w:tcPr>
            <w:tcW w:w="3577" w:type="dxa"/>
          </w:tcPr>
          <w:p w:rsidR="00C83DEE" w:rsidRPr="006E1D98" w:rsidRDefault="00C83DEE" w:rsidP="00C83DEE">
            <w:pPr>
              <w:suppressAutoHyphens/>
              <w:spacing w:after="0" w:line="240" w:lineRule="auto"/>
              <w:contextualSpacing/>
              <w:jc w:val="both"/>
              <w:rPr>
                <w:rFonts w:ascii="Times New Roman" w:hAnsi="Times New Roman"/>
                <w:iCs/>
              </w:rPr>
            </w:pPr>
            <w:r w:rsidRPr="006E1D98">
              <w:rPr>
                <w:rFonts w:ascii="Times New Roman" w:hAnsi="Times New Roman"/>
                <w:iCs/>
              </w:rPr>
              <w:t>Основы обучения лиц с особыми образовательными потребностями</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36</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18</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18</w:t>
            </w: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18</w:t>
            </w: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3</w:t>
            </w:r>
          </w:p>
        </w:tc>
      </w:tr>
      <w:tr w:rsidR="00C83DEE" w:rsidRPr="006E1D98" w:rsidTr="00083DE2">
        <w:trPr>
          <w:trHeight w:val="20"/>
          <w:jc w:val="center"/>
        </w:trPr>
        <w:tc>
          <w:tcPr>
            <w:tcW w:w="1259" w:type="dxa"/>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ОП.14</w:t>
            </w:r>
          </w:p>
        </w:tc>
        <w:tc>
          <w:tcPr>
            <w:tcW w:w="3577" w:type="dxa"/>
          </w:tcPr>
          <w:p w:rsidR="00C83DEE" w:rsidRPr="006E1D98" w:rsidRDefault="00C83DEE" w:rsidP="00C83DEE">
            <w:pPr>
              <w:suppressAutoHyphens/>
              <w:spacing w:after="0" w:line="240" w:lineRule="auto"/>
              <w:contextualSpacing/>
              <w:jc w:val="both"/>
              <w:rPr>
                <w:rFonts w:ascii="Times New Roman" w:hAnsi="Times New Roman"/>
                <w:iCs/>
              </w:rPr>
            </w:pPr>
            <w:r w:rsidRPr="006E1D98">
              <w:rPr>
                <w:rFonts w:ascii="Times New Roman" w:hAnsi="Times New Roman"/>
                <w:iCs/>
              </w:rPr>
              <w:t>Проектная и исследовательская деятельность в профессиональной сфере</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36</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16</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14</w:t>
            </w: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16</w:t>
            </w: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6</w:t>
            </w: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2</w:t>
            </w:r>
          </w:p>
        </w:tc>
      </w:tr>
      <w:tr w:rsidR="00C83DEE" w:rsidRPr="006E1D98" w:rsidTr="00083DE2">
        <w:trPr>
          <w:trHeight w:val="20"/>
          <w:jc w:val="center"/>
        </w:trPr>
        <w:tc>
          <w:tcPr>
            <w:tcW w:w="1259" w:type="dxa"/>
            <w:vAlign w:val="center"/>
          </w:tcPr>
          <w:p w:rsidR="00C83DEE" w:rsidRPr="006E1D98" w:rsidRDefault="00C83DEE" w:rsidP="00C83DEE">
            <w:pPr>
              <w:suppressAutoHyphens/>
              <w:spacing w:after="0" w:line="240" w:lineRule="auto"/>
              <w:contextualSpacing/>
              <w:jc w:val="both"/>
              <w:rPr>
                <w:rFonts w:ascii="Times New Roman" w:hAnsi="Times New Roman"/>
                <w:b/>
              </w:rPr>
            </w:pPr>
            <w:r w:rsidRPr="006E1D98">
              <w:rPr>
                <w:rFonts w:ascii="Times New Roman" w:hAnsi="Times New Roman"/>
                <w:b/>
              </w:rPr>
              <w:t>П.00</w:t>
            </w:r>
          </w:p>
        </w:tc>
        <w:tc>
          <w:tcPr>
            <w:tcW w:w="3577" w:type="dxa"/>
            <w:vAlign w:val="center"/>
          </w:tcPr>
          <w:p w:rsidR="00C83DEE" w:rsidRPr="006E1D98" w:rsidRDefault="00C83DEE" w:rsidP="00C83DEE">
            <w:pPr>
              <w:suppressAutoHyphens/>
              <w:spacing w:after="0" w:line="240" w:lineRule="auto"/>
              <w:contextualSpacing/>
              <w:jc w:val="both"/>
              <w:rPr>
                <w:rFonts w:ascii="Times New Roman" w:hAnsi="Times New Roman"/>
                <w:b/>
              </w:rPr>
            </w:pPr>
            <w:r w:rsidRPr="006E1D98">
              <w:rPr>
                <w:rFonts w:ascii="Times New Roman" w:hAnsi="Times New Roman"/>
                <w:b/>
              </w:rPr>
              <w:t>Профессиональный цикл</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b/>
                <w:bCs/>
              </w:rPr>
            </w:pPr>
            <w:r w:rsidRPr="006E1D98">
              <w:rPr>
                <w:rFonts w:ascii="Times New Roman" w:hAnsi="Times New Roman"/>
                <w:b/>
                <w:bCs/>
              </w:rPr>
              <w:t>1908</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b/>
                <w:bCs/>
              </w:rPr>
            </w:pPr>
            <w:r w:rsidRPr="006E1D98">
              <w:rPr>
                <w:rFonts w:ascii="Times New Roman" w:hAnsi="Times New Roman"/>
                <w:b/>
                <w:bCs/>
              </w:rPr>
              <w:t>1240</w:t>
            </w:r>
          </w:p>
        </w:tc>
        <w:tc>
          <w:tcPr>
            <w:tcW w:w="1193" w:type="dxa"/>
            <w:vAlign w:val="center"/>
          </w:tcPr>
          <w:p w:rsidR="00C83DEE" w:rsidRPr="006E1D98" w:rsidRDefault="00C83DEE" w:rsidP="00C83DEE">
            <w:pPr>
              <w:spacing w:after="0" w:line="240" w:lineRule="auto"/>
              <w:contextualSpacing/>
              <w:jc w:val="center"/>
              <w:rPr>
                <w:rFonts w:ascii="Times New Roman" w:hAnsi="Times New Roman"/>
                <w:b/>
                <w:bCs/>
              </w:rPr>
            </w:pPr>
            <w:r w:rsidRPr="006E1D98">
              <w:rPr>
                <w:rFonts w:ascii="Times New Roman" w:hAnsi="Times New Roman"/>
                <w:b/>
                <w:bCs/>
              </w:rPr>
              <w:t>404</w:t>
            </w:r>
          </w:p>
        </w:tc>
        <w:tc>
          <w:tcPr>
            <w:tcW w:w="1449" w:type="dxa"/>
            <w:vAlign w:val="center"/>
          </w:tcPr>
          <w:p w:rsidR="00C83DEE" w:rsidRPr="006E1D98" w:rsidRDefault="00C83DEE" w:rsidP="00C83DEE">
            <w:pPr>
              <w:spacing w:after="0" w:line="240" w:lineRule="auto"/>
              <w:contextualSpacing/>
              <w:jc w:val="center"/>
              <w:rPr>
                <w:rFonts w:ascii="Times New Roman" w:hAnsi="Times New Roman"/>
                <w:b/>
                <w:bCs/>
              </w:rPr>
            </w:pPr>
            <w:r w:rsidRPr="006E1D98">
              <w:rPr>
                <w:rFonts w:ascii="Times New Roman" w:hAnsi="Times New Roman"/>
                <w:b/>
                <w:bCs/>
              </w:rPr>
              <w:t>414</w:t>
            </w:r>
          </w:p>
        </w:tc>
        <w:tc>
          <w:tcPr>
            <w:tcW w:w="1046" w:type="dxa"/>
            <w:vAlign w:val="center"/>
          </w:tcPr>
          <w:p w:rsidR="00C83DEE" w:rsidRPr="006E1D98" w:rsidRDefault="00C83DEE" w:rsidP="00C83DEE">
            <w:pPr>
              <w:spacing w:after="0" w:line="240" w:lineRule="auto"/>
              <w:contextualSpacing/>
              <w:jc w:val="center"/>
              <w:rPr>
                <w:rFonts w:ascii="Times New Roman" w:hAnsi="Times New Roman"/>
                <w:b/>
                <w:bCs/>
              </w:rPr>
            </w:pPr>
            <w:r w:rsidRPr="006E1D98">
              <w:rPr>
                <w:rFonts w:ascii="Times New Roman" w:hAnsi="Times New Roman"/>
                <w:b/>
                <w:bCs/>
              </w:rPr>
              <w:t>900</w:t>
            </w:r>
          </w:p>
        </w:tc>
        <w:tc>
          <w:tcPr>
            <w:tcW w:w="1014" w:type="dxa"/>
            <w:vAlign w:val="center"/>
          </w:tcPr>
          <w:p w:rsidR="00C83DEE" w:rsidRPr="006E1D98" w:rsidRDefault="00C83DEE" w:rsidP="00C83DEE">
            <w:pPr>
              <w:spacing w:after="0" w:line="240" w:lineRule="auto"/>
              <w:contextualSpacing/>
              <w:jc w:val="center"/>
              <w:rPr>
                <w:rFonts w:ascii="Times New Roman" w:hAnsi="Times New Roman"/>
                <w:b/>
                <w:bCs/>
              </w:rPr>
            </w:pPr>
            <w:r w:rsidRPr="006E1D98">
              <w:rPr>
                <w:rFonts w:ascii="Times New Roman" w:hAnsi="Times New Roman"/>
                <w:b/>
                <w:bCs/>
              </w:rPr>
              <w:t>54</w:t>
            </w:r>
          </w:p>
        </w:tc>
        <w:tc>
          <w:tcPr>
            <w:tcW w:w="1154" w:type="dxa"/>
            <w:vAlign w:val="center"/>
          </w:tcPr>
          <w:p w:rsidR="00C83DEE" w:rsidRPr="006E1D98" w:rsidRDefault="00C83DEE" w:rsidP="00C83DEE">
            <w:pPr>
              <w:spacing w:after="0" w:line="240" w:lineRule="auto"/>
              <w:contextualSpacing/>
              <w:jc w:val="center"/>
              <w:rPr>
                <w:rFonts w:ascii="Times New Roman" w:hAnsi="Times New Roman"/>
                <w:b/>
                <w:bCs/>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b/>
                <w:bCs/>
              </w:rPr>
            </w:pPr>
            <w:r w:rsidRPr="006E1D98">
              <w:rPr>
                <w:rFonts w:ascii="Times New Roman" w:hAnsi="Times New Roman"/>
                <w:b/>
                <w:bCs/>
              </w:rPr>
              <w:t>136</w:t>
            </w:r>
          </w:p>
        </w:tc>
        <w:tc>
          <w:tcPr>
            <w:tcW w:w="1350" w:type="dxa"/>
            <w:vAlign w:val="center"/>
          </w:tcPr>
          <w:p w:rsidR="00C83DEE" w:rsidRPr="006E1D98" w:rsidRDefault="00C83DEE" w:rsidP="00C83DEE">
            <w:pPr>
              <w:spacing w:after="0" w:line="240" w:lineRule="auto"/>
              <w:contextualSpacing/>
              <w:jc w:val="center"/>
              <w:rPr>
                <w:rFonts w:ascii="Times New Roman" w:hAnsi="Times New Roman"/>
                <w:b/>
                <w:bCs/>
              </w:rPr>
            </w:pPr>
          </w:p>
        </w:tc>
      </w:tr>
      <w:tr w:rsidR="00C83DEE" w:rsidRPr="00715066" w:rsidTr="00083DE2">
        <w:trPr>
          <w:trHeight w:val="20"/>
          <w:jc w:val="center"/>
        </w:trPr>
        <w:tc>
          <w:tcPr>
            <w:tcW w:w="1259" w:type="dxa"/>
            <w:vAlign w:val="center"/>
          </w:tcPr>
          <w:p w:rsidR="00C83DEE" w:rsidRPr="00715066" w:rsidRDefault="00E55CFC" w:rsidP="00C83DEE">
            <w:pPr>
              <w:suppressAutoHyphens/>
              <w:spacing w:after="0" w:line="240" w:lineRule="auto"/>
              <w:contextualSpacing/>
              <w:jc w:val="both"/>
              <w:rPr>
                <w:rFonts w:ascii="Times New Roman" w:hAnsi="Times New Roman"/>
                <w:b/>
              </w:rPr>
            </w:pPr>
            <w:r>
              <w:rPr>
                <w:rFonts w:ascii="Times New Roman" w:hAnsi="Times New Roman"/>
                <w:b/>
              </w:rPr>
              <w:t>ПМ.</w:t>
            </w:r>
            <w:r w:rsidR="00C83DEE" w:rsidRPr="00715066">
              <w:rPr>
                <w:rFonts w:ascii="Times New Roman" w:hAnsi="Times New Roman"/>
                <w:b/>
              </w:rPr>
              <w:t>01</w:t>
            </w:r>
          </w:p>
        </w:tc>
        <w:tc>
          <w:tcPr>
            <w:tcW w:w="3577" w:type="dxa"/>
            <w:vAlign w:val="center"/>
          </w:tcPr>
          <w:p w:rsidR="00C83DEE" w:rsidRPr="00715066" w:rsidRDefault="00034EEF" w:rsidP="00C83DEE">
            <w:pPr>
              <w:suppressAutoHyphens/>
              <w:spacing w:after="0" w:line="240" w:lineRule="auto"/>
              <w:contextualSpacing/>
              <w:jc w:val="both"/>
              <w:rPr>
                <w:rFonts w:ascii="Times New Roman" w:hAnsi="Times New Roman"/>
                <w:b/>
              </w:rPr>
            </w:pPr>
            <w:r w:rsidRPr="00715066">
              <w:rPr>
                <w:rFonts w:ascii="Times New Roman" w:hAnsi="Times New Roman"/>
                <w:b/>
              </w:rPr>
              <w:t xml:space="preserve">Проектирование, </w:t>
            </w:r>
            <w:r w:rsidR="00C83DEE" w:rsidRPr="00715066">
              <w:rPr>
                <w:rFonts w:ascii="Times New Roman" w:hAnsi="Times New Roman"/>
                <w:b/>
              </w:rPr>
              <w:t>реализация</w:t>
            </w:r>
            <w:r w:rsidRPr="00715066">
              <w:rPr>
                <w:rFonts w:ascii="Times New Roman" w:hAnsi="Times New Roman"/>
                <w:b/>
              </w:rPr>
              <w:t xml:space="preserve"> и анализ</w:t>
            </w:r>
            <w:r w:rsidR="00C83DEE" w:rsidRPr="00715066">
              <w:rPr>
                <w:rFonts w:ascii="Times New Roman" w:hAnsi="Times New Roman"/>
                <w:b/>
              </w:rPr>
              <w:t xml:space="preserve"> процесса обучения в начальном общем образовании</w:t>
            </w:r>
          </w:p>
        </w:tc>
        <w:tc>
          <w:tcPr>
            <w:tcW w:w="891" w:type="dxa"/>
            <w:vAlign w:val="center"/>
          </w:tcPr>
          <w:p w:rsidR="00C83DEE" w:rsidRPr="00715066" w:rsidRDefault="00C83DEE" w:rsidP="00C83DEE">
            <w:pPr>
              <w:tabs>
                <w:tab w:val="left" w:pos="406"/>
              </w:tabs>
              <w:spacing w:after="0" w:line="240" w:lineRule="auto"/>
              <w:contextualSpacing/>
              <w:jc w:val="center"/>
              <w:rPr>
                <w:rFonts w:ascii="Times New Roman" w:hAnsi="Times New Roman"/>
                <w:b/>
              </w:rPr>
            </w:pPr>
            <w:r w:rsidRPr="00715066">
              <w:rPr>
                <w:rFonts w:ascii="Times New Roman" w:hAnsi="Times New Roman"/>
                <w:b/>
              </w:rPr>
              <w:t>936</w:t>
            </w:r>
          </w:p>
        </w:tc>
        <w:tc>
          <w:tcPr>
            <w:tcW w:w="708" w:type="dxa"/>
            <w:vAlign w:val="center"/>
          </w:tcPr>
          <w:p w:rsidR="00C83DEE" w:rsidRPr="00715066" w:rsidRDefault="00C83DEE" w:rsidP="00C83DEE">
            <w:pPr>
              <w:tabs>
                <w:tab w:val="left" w:pos="406"/>
              </w:tabs>
              <w:spacing w:after="0" w:line="240" w:lineRule="auto"/>
              <w:contextualSpacing/>
              <w:jc w:val="center"/>
              <w:rPr>
                <w:rFonts w:ascii="Times New Roman" w:hAnsi="Times New Roman"/>
                <w:b/>
              </w:rPr>
            </w:pPr>
            <w:r w:rsidRPr="00715066">
              <w:rPr>
                <w:rFonts w:ascii="Times New Roman" w:hAnsi="Times New Roman"/>
                <w:b/>
              </w:rPr>
              <w:t>598</w:t>
            </w:r>
          </w:p>
        </w:tc>
        <w:tc>
          <w:tcPr>
            <w:tcW w:w="1193" w:type="dxa"/>
            <w:vAlign w:val="center"/>
          </w:tcPr>
          <w:p w:rsidR="00C83DEE" w:rsidRPr="00715066" w:rsidRDefault="00C83DEE" w:rsidP="00C83DEE">
            <w:pPr>
              <w:spacing w:after="0" w:line="240" w:lineRule="auto"/>
              <w:contextualSpacing/>
              <w:jc w:val="center"/>
              <w:rPr>
                <w:rFonts w:ascii="Times New Roman" w:hAnsi="Times New Roman"/>
                <w:b/>
              </w:rPr>
            </w:pPr>
            <w:r w:rsidRPr="00715066">
              <w:rPr>
                <w:rFonts w:ascii="Times New Roman" w:hAnsi="Times New Roman"/>
                <w:b/>
              </w:rPr>
              <w:t>246</w:t>
            </w:r>
          </w:p>
        </w:tc>
        <w:tc>
          <w:tcPr>
            <w:tcW w:w="1449" w:type="dxa"/>
            <w:vAlign w:val="center"/>
          </w:tcPr>
          <w:p w:rsidR="00C83DEE" w:rsidRPr="00715066" w:rsidRDefault="00C83DEE" w:rsidP="00C83DEE">
            <w:pPr>
              <w:spacing w:after="0" w:line="240" w:lineRule="auto"/>
              <w:contextualSpacing/>
              <w:jc w:val="center"/>
              <w:rPr>
                <w:rFonts w:ascii="Times New Roman" w:hAnsi="Times New Roman"/>
                <w:b/>
              </w:rPr>
            </w:pPr>
            <w:r w:rsidRPr="00715066">
              <w:rPr>
                <w:rFonts w:ascii="Times New Roman" w:hAnsi="Times New Roman"/>
                <w:b/>
              </w:rPr>
              <w:t>256</w:t>
            </w:r>
          </w:p>
        </w:tc>
        <w:tc>
          <w:tcPr>
            <w:tcW w:w="1046" w:type="dxa"/>
            <w:vAlign w:val="center"/>
          </w:tcPr>
          <w:p w:rsidR="00C83DEE" w:rsidRPr="00715066" w:rsidRDefault="00C83DEE" w:rsidP="00C83DEE">
            <w:pPr>
              <w:spacing w:after="0" w:line="240" w:lineRule="auto"/>
              <w:contextualSpacing/>
              <w:jc w:val="center"/>
              <w:rPr>
                <w:rFonts w:ascii="Times New Roman" w:hAnsi="Times New Roman"/>
                <w:b/>
              </w:rPr>
            </w:pPr>
            <w:r w:rsidRPr="00715066">
              <w:rPr>
                <w:rFonts w:ascii="Times New Roman" w:hAnsi="Times New Roman"/>
                <w:b/>
              </w:rPr>
              <w:t>288</w:t>
            </w:r>
          </w:p>
        </w:tc>
        <w:tc>
          <w:tcPr>
            <w:tcW w:w="1014" w:type="dxa"/>
            <w:vAlign w:val="center"/>
          </w:tcPr>
          <w:p w:rsidR="00C83DEE" w:rsidRPr="00715066" w:rsidRDefault="00C83DEE" w:rsidP="00C83DEE">
            <w:pPr>
              <w:spacing w:after="0" w:line="240" w:lineRule="auto"/>
              <w:contextualSpacing/>
              <w:jc w:val="center"/>
              <w:rPr>
                <w:rFonts w:ascii="Times New Roman" w:hAnsi="Times New Roman"/>
                <w:b/>
              </w:rPr>
            </w:pPr>
            <w:r w:rsidRPr="00715066">
              <w:rPr>
                <w:rFonts w:ascii="Times New Roman" w:hAnsi="Times New Roman"/>
                <w:b/>
              </w:rPr>
              <w:t>54</w:t>
            </w:r>
          </w:p>
        </w:tc>
        <w:tc>
          <w:tcPr>
            <w:tcW w:w="1154" w:type="dxa"/>
            <w:vAlign w:val="center"/>
          </w:tcPr>
          <w:p w:rsidR="00C83DEE" w:rsidRPr="00715066" w:rsidRDefault="00C83DEE" w:rsidP="00C83DEE">
            <w:pPr>
              <w:spacing w:after="0" w:line="240" w:lineRule="auto"/>
              <w:contextualSpacing/>
              <w:jc w:val="center"/>
              <w:rPr>
                <w:rFonts w:ascii="Times New Roman" w:hAnsi="Times New Roman"/>
                <w:b/>
              </w:rPr>
            </w:pPr>
          </w:p>
        </w:tc>
        <w:tc>
          <w:tcPr>
            <w:tcW w:w="1244" w:type="dxa"/>
            <w:vAlign w:val="center"/>
          </w:tcPr>
          <w:p w:rsidR="00C83DEE" w:rsidRPr="00715066" w:rsidRDefault="00C83DEE" w:rsidP="00C83DEE">
            <w:pPr>
              <w:spacing w:after="0" w:line="240" w:lineRule="auto"/>
              <w:contextualSpacing/>
              <w:jc w:val="center"/>
              <w:rPr>
                <w:rFonts w:ascii="Times New Roman" w:hAnsi="Times New Roman"/>
                <w:b/>
              </w:rPr>
            </w:pPr>
            <w:r w:rsidRPr="00715066">
              <w:rPr>
                <w:rFonts w:ascii="Times New Roman" w:hAnsi="Times New Roman"/>
                <w:b/>
              </w:rPr>
              <w:t>92</w:t>
            </w:r>
          </w:p>
        </w:tc>
        <w:tc>
          <w:tcPr>
            <w:tcW w:w="1350" w:type="dxa"/>
            <w:vAlign w:val="center"/>
          </w:tcPr>
          <w:p w:rsidR="00C83DEE" w:rsidRPr="00715066" w:rsidRDefault="00C83DEE" w:rsidP="00C83DEE">
            <w:pPr>
              <w:spacing w:after="0" w:line="240" w:lineRule="auto"/>
              <w:contextualSpacing/>
              <w:jc w:val="center"/>
              <w:rPr>
                <w:rFonts w:ascii="Times New Roman" w:hAnsi="Times New Roman"/>
                <w:b/>
              </w:rPr>
            </w:pPr>
          </w:p>
        </w:tc>
      </w:tr>
      <w:tr w:rsidR="00C83DEE" w:rsidRPr="006E1D98" w:rsidTr="00083DE2">
        <w:trPr>
          <w:trHeight w:val="20"/>
          <w:jc w:val="center"/>
        </w:trPr>
        <w:tc>
          <w:tcPr>
            <w:tcW w:w="1259" w:type="dxa"/>
            <w:vAlign w:val="center"/>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МДК.01.01</w:t>
            </w:r>
          </w:p>
        </w:tc>
        <w:tc>
          <w:tcPr>
            <w:tcW w:w="3577" w:type="dxa"/>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Теоретические основы организации обучения в начальных классах</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90</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38</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38</w:t>
            </w: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38</w:t>
            </w: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14</w:t>
            </w: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1,2</w:t>
            </w:r>
          </w:p>
        </w:tc>
      </w:tr>
      <w:tr w:rsidR="00C83DEE" w:rsidRPr="006E1D98" w:rsidTr="00083DE2">
        <w:trPr>
          <w:trHeight w:val="20"/>
          <w:jc w:val="center"/>
        </w:trPr>
        <w:tc>
          <w:tcPr>
            <w:tcW w:w="1259" w:type="dxa"/>
            <w:vAlign w:val="center"/>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МДК.01.02</w:t>
            </w:r>
          </w:p>
        </w:tc>
        <w:tc>
          <w:tcPr>
            <w:tcW w:w="3577" w:type="dxa"/>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Русский язык с методикой преподавания</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162</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76</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58</w:t>
            </w: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58</w:t>
            </w: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18</w:t>
            </w: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28</w:t>
            </w: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1,2,3</w:t>
            </w:r>
          </w:p>
        </w:tc>
      </w:tr>
      <w:tr w:rsidR="00C83DEE" w:rsidRPr="006E1D98" w:rsidTr="00083DE2">
        <w:trPr>
          <w:trHeight w:val="20"/>
          <w:jc w:val="center"/>
        </w:trPr>
        <w:tc>
          <w:tcPr>
            <w:tcW w:w="1259" w:type="dxa"/>
            <w:vAlign w:val="center"/>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МДК.01.03</w:t>
            </w:r>
          </w:p>
        </w:tc>
        <w:tc>
          <w:tcPr>
            <w:tcW w:w="3577" w:type="dxa"/>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Детская литература с практикумом по выразительному чтению</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72</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32</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32</w:t>
            </w: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32</w:t>
            </w: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8</w:t>
            </w: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2</w:t>
            </w:r>
          </w:p>
        </w:tc>
      </w:tr>
      <w:tr w:rsidR="00C83DEE" w:rsidRPr="006E1D98" w:rsidTr="00083DE2">
        <w:trPr>
          <w:trHeight w:val="20"/>
          <w:jc w:val="center"/>
        </w:trPr>
        <w:tc>
          <w:tcPr>
            <w:tcW w:w="1259" w:type="dxa"/>
            <w:vAlign w:val="center"/>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lastRenderedPageBreak/>
              <w:t>МДК.01.04</w:t>
            </w:r>
          </w:p>
        </w:tc>
        <w:tc>
          <w:tcPr>
            <w:tcW w:w="3577" w:type="dxa"/>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Теоретические основы начального курса математики с методикой преподавания</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126</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66</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46</w:t>
            </w: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48</w:t>
            </w: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18</w:t>
            </w: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14</w:t>
            </w: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1,2</w:t>
            </w:r>
          </w:p>
        </w:tc>
      </w:tr>
      <w:tr w:rsidR="00C83DEE" w:rsidRPr="006E1D98" w:rsidTr="00083DE2">
        <w:trPr>
          <w:trHeight w:val="20"/>
          <w:jc w:val="center"/>
        </w:trPr>
        <w:tc>
          <w:tcPr>
            <w:tcW w:w="1259" w:type="dxa"/>
            <w:vAlign w:val="center"/>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МДК.01.05</w:t>
            </w:r>
          </w:p>
        </w:tc>
        <w:tc>
          <w:tcPr>
            <w:tcW w:w="3577" w:type="dxa"/>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Естествознание с методикой преподавания</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72</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42</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22</w:t>
            </w: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24</w:t>
            </w: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18</w:t>
            </w: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8</w:t>
            </w: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w:t>
            </w:r>
          </w:p>
        </w:tc>
      </w:tr>
      <w:tr w:rsidR="00C83DEE" w:rsidRPr="006E1D98" w:rsidTr="00083DE2">
        <w:trPr>
          <w:trHeight w:val="20"/>
          <w:jc w:val="center"/>
        </w:trPr>
        <w:tc>
          <w:tcPr>
            <w:tcW w:w="1259" w:type="dxa"/>
            <w:vAlign w:val="center"/>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МДК.01.06</w:t>
            </w:r>
          </w:p>
        </w:tc>
        <w:tc>
          <w:tcPr>
            <w:tcW w:w="3577" w:type="dxa"/>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Обществознание с методикой преподавания</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36</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16</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14</w:t>
            </w: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16</w:t>
            </w: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6</w:t>
            </w: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2</w:t>
            </w:r>
          </w:p>
        </w:tc>
      </w:tr>
      <w:tr w:rsidR="00C83DEE" w:rsidRPr="006E1D98" w:rsidTr="00083DE2">
        <w:trPr>
          <w:trHeight w:val="20"/>
          <w:jc w:val="center"/>
        </w:trPr>
        <w:tc>
          <w:tcPr>
            <w:tcW w:w="1259" w:type="dxa"/>
            <w:vAlign w:val="center"/>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МДК.01.07</w:t>
            </w:r>
          </w:p>
        </w:tc>
        <w:tc>
          <w:tcPr>
            <w:tcW w:w="3577" w:type="dxa"/>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Методика обучения технологии с практикумом</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54</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24</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22</w:t>
            </w: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24</w:t>
            </w: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8</w:t>
            </w: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2</w:t>
            </w:r>
          </w:p>
        </w:tc>
      </w:tr>
      <w:tr w:rsidR="00C83DEE" w:rsidRPr="006E1D98" w:rsidTr="00083DE2">
        <w:trPr>
          <w:trHeight w:val="20"/>
          <w:jc w:val="center"/>
        </w:trPr>
        <w:tc>
          <w:tcPr>
            <w:tcW w:w="1259" w:type="dxa"/>
            <w:vAlign w:val="center"/>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МДК.01.08</w:t>
            </w:r>
          </w:p>
        </w:tc>
        <w:tc>
          <w:tcPr>
            <w:tcW w:w="3577" w:type="dxa"/>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Теория и методика физического воспитания с практикумом</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36</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16</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14</w:t>
            </w: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16</w:t>
            </w: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6</w:t>
            </w: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3</w:t>
            </w:r>
          </w:p>
        </w:tc>
      </w:tr>
      <w:tr w:rsidR="00C83DEE" w:rsidRPr="006E1D98" w:rsidTr="00083DE2">
        <w:trPr>
          <w:trHeight w:val="20"/>
          <w:jc w:val="center"/>
        </w:trPr>
        <w:tc>
          <w:tcPr>
            <w:tcW w:w="1259" w:type="dxa"/>
            <w:vAlign w:val="center"/>
          </w:tcPr>
          <w:p w:rsidR="00C83DEE" w:rsidRPr="00E55CFC" w:rsidRDefault="00E55CFC" w:rsidP="00C83DEE">
            <w:pPr>
              <w:suppressAutoHyphens/>
              <w:spacing w:after="0" w:line="240" w:lineRule="auto"/>
              <w:contextualSpacing/>
              <w:jc w:val="both"/>
              <w:rPr>
                <w:rFonts w:ascii="Times New Roman" w:hAnsi="Times New Roman"/>
                <w:lang w:val="en-US"/>
              </w:rPr>
            </w:pPr>
            <w:r w:rsidRPr="00E55CFC">
              <w:rPr>
                <w:rFonts w:ascii="Times New Roman" w:hAnsi="Times New Roman"/>
              </w:rPr>
              <w:t>УП.</w:t>
            </w:r>
            <w:r w:rsidR="00C83DEE" w:rsidRPr="00E55CFC">
              <w:rPr>
                <w:rFonts w:ascii="Times New Roman" w:hAnsi="Times New Roman"/>
              </w:rPr>
              <w:t>01</w:t>
            </w:r>
          </w:p>
        </w:tc>
        <w:tc>
          <w:tcPr>
            <w:tcW w:w="3577" w:type="dxa"/>
            <w:vAlign w:val="center"/>
          </w:tcPr>
          <w:p w:rsidR="00C83DEE" w:rsidRPr="00E55CFC" w:rsidRDefault="00C83DEE" w:rsidP="00C83DEE">
            <w:pPr>
              <w:suppressAutoHyphens/>
              <w:spacing w:after="0" w:line="240" w:lineRule="auto"/>
              <w:contextualSpacing/>
              <w:jc w:val="both"/>
              <w:rPr>
                <w:rFonts w:ascii="Times New Roman" w:hAnsi="Times New Roman"/>
              </w:rPr>
            </w:pPr>
            <w:r w:rsidRPr="00E55CFC">
              <w:rPr>
                <w:rFonts w:ascii="Times New Roman" w:hAnsi="Times New Roman"/>
              </w:rPr>
              <w:t>Учебная практика</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108</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108</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108</w:t>
            </w: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p>
        </w:tc>
      </w:tr>
      <w:tr w:rsidR="00C83DEE" w:rsidRPr="006E1D98" w:rsidTr="00083DE2">
        <w:trPr>
          <w:trHeight w:val="20"/>
          <w:jc w:val="center"/>
        </w:trPr>
        <w:tc>
          <w:tcPr>
            <w:tcW w:w="1259" w:type="dxa"/>
            <w:vAlign w:val="center"/>
          </w:tcPr>
          <w:p w:rsidR="00C83DEE" w:rsidRPr="00E55CFC" w:rsidRDefault="00E55CFC" w:rsidP="00C83DEE">
            <w:pPr>
              <w:suppressAutoHyphens/>
              <w:spacing w:after="0" w:line="240" w:lineRule="auto"/>
              <w:contextualSpacing/>
              <w:jc w:val="both"/>
              <w:rPr>
                <w:rFonts w:ascii="Times New Roman" w:hAnsi="Times New Roman"/>
                <w:lang w:val="en-US"/>
              </w:rPr>
            </w:pPr>
            <w:r w:rsidRPr="00E55CFC">
              <w:rPr>
                <w:rFonts w:ascii="Times New Roman" w:hAnsi="Times New Roman"/>
              </w:rPr>
              <w:t>ПП.</w:t>
            </w:r>
            <w:r w:rsidR="00C83DEE" w:rsidRPr="00E55CFC">
              <w:rPr>
                <w:rFonts w:ascii="Times New Roman" w:hAnsi="Times New Roman"/>
              </w:rPr>
              <w:t>01</w:t>
            </w:r>
          </w:p>
        </w:tc>
        <w:tc>
          <w:tcPr>
            <w:tcW w:w="3577" w:type="dxa"/>
            <w:vAlign w:val="center"/>
          </w:tcPr>
          <w:p w:rsidR="00C83DEE" w:rsidRPr="00E55CFC" w:rsidRDefault="00C83DEE" w:rsidP="00C83DEE">
            <w:pPr>
              <w:suppressAutoHyphens/>
              <w:spacing w:after="0" w:line="240" w:lineRule="auto"/>
              <w:contextualSpacing/>
              <w:jc w:val="both"/>
              <w:rPr>
                <w:rFonts w:ascii="Times New Roman" w:hAnsi="Times New Roman"/>
              </w:rPr>
            </w:pPr>
            <w:r w:rsidRPr="00E55CFC">
              <w:rPr>
                <w:rFonts w:ascii="Times New Roman" w:hAnsi="Times New Roman"/>
              </w:rPr>
              <w:t>Производственная практика</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180</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180</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180</w:t>
            </w: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p>
        </w:tc>
      </w:tr>
      <w:tr w:rsidR="00C83DEE" w:rsidRPr="006E1D98" w:rsidTr="00083DE2">
        <w:trPr>
          <w:trHeight w:val="20"/>
          <w:jc w:val="center"/>
        </w:trPr>
        <w:tc>
          <w:tcPr>
            <w:tcW w:w="1259" w:type="dxa"/>
            <w:vAlign w:val="center"/>
          </w:tcPr>
          <w:p w:rsidR="00C83DEE" w:rsidRPr="00E55CFC" w:rsidRDefault="00E55CFC" w:rsidP="00C83DEE">
            <w:pPr>
              <w:suppressAutoHyphens/>
              <w:spacing w:after="0" w:line="240" w:lineRule="auto"/>
              <w:contextualSpacing/>
              <w:jc w:val="both"/>
              <w:rPr>
                <w:rFonts w:ascii="Times New Roman" w:hAnsi="Times New Roman"/>
                <w:b/>
              </w:rPr>
            </w:pPr>
            <w:r>
              <w:rPr>
                <w:rFonts w:ascii="Times New Roman" w:hAnsi="Times New Roman"/>
                <w:b/>
              </w:rPr>
              <w:t>ПМ.</w:t>
            </w:r>
            <w:r w:rsidR="00C83DEE" w:rsidRPr="00E55CFC">
              <w:rPr>
                <w:rFonts w:ascii="Times New Roman" w:hAnsi="Times New Roman"/>
                <w:b/>
              </w:rPr>
              <w:t>02</w:t>
            </w:r>
          </w:p>
        </w:tc>
        <w:tc>
          <w:tcPr>
            <w:tcW w:w="3577" w:type="dxa"/>
            <w:vAlign w:val="center"/>
          </w:tcPr>
          <w:p w:rsidR="00C83DEE" w:rsidRPr="00E55CFC" w:rsidRDefault="00034EEF" w:rsidP="00C83DEE">
            <w:pPr>
              <w:suppressAutoHyphens/>
              <w:spacing w:after="0" w:line="240" w:lineRule="auto"/>
              <w:contextualSpacing/>
              <w:jc w:val="both"/>
              <w:rPr>
                <w:rFonts w:ascii="Times New Roman" w:hAnsi="Times New Roman"/>
                <w:b/>
              </w:rPr>
            </w:pPr>
            <w:r w:rsidRPr="00E55CFC">
              <w:rPr>
                <w:rFonts w:ascii="Times New Roman" w:hAnsi="Times New Roman"/>
                <w:b/>
              </w:rPr>
              <w:t>Проектирование, реализация и анализ</w:t>
            </w:r>
            <w:r w:rsidR="00C83DEE" w:rsidRPr="00E55CFC">
              <w:rPr>
                <w:rFonts w:ascii="Times New Roman" w:hAnsi="Times New Roman"/>
                <w:b/>
              </w:rPr>
              <w:t xml:space="preserve"> внеурочной</w:t>
            </w:r>
            <w:r w:rsidRPr="00E55CFC">
              <w:rPr>
                <w:rFonts w:ascii="Times New Roman" w:hAnsi="Times New Roman"/>
                <w:b/>
              </w:rPr>
              <w:t xml:space="preserve"> деятельности обучающихся</w:t>
            </w:r>
          </w:p>
        </w:tc>
        <w:tc>
          <w:tcPr>
            <w:tcW w:w="891" w:type="dxa"/>
            <w:vAlign w:val="center"/>
          </w:tcPr>
          <w:p w:rsidR="00C83DEE" w:rsidRPr="00E55CFC" w:rsidRDefault="00C83DEE" w:rsidP="00C83DEE">
            <w:pPr>
              <w:tabs>
                <w:tab w:val="left" w:pos="406"/>
              </w:tabs>
              <w:spacing w:after="0" w:line="240" w:lineRule="auto"/>
              <w:contextualSpacing/>
              <w:jc w:val="center"/>
              <w:rPr>
                <w:rFonts w:ascii="Times New Roman" w:hAnsi="Times New Roman"/>
                <w:b/>
              </w:rPr>
            </w:pPr>
            <w:r w:rsidRPr="00E55CFC">
              <w:rPr>
                <w:rFonts w:ascii="Times New Roman" w:hAnsi="Times New Roman"/>
                <w:b/>
              </w:rPr>
              <w:t>342</w:t>
            </w:r>
          </w:p>
        </w:tc>
        <w:tc>
          <w:tcPr>
            <w:tcW w:w="708" w:type="dxa"/>
            <w:vAlign w:val="center"/>
          </w:tcPr>
          <w:p w:rsidR="00C83DEE" w:rsidRPr="00E55CFC" w:rsidRDefault="00C83DEE" w:rsidP="00C83DEE">
            <w:pPr>
              <w:tabs>
                <w:tab w:val="left" w:pos="406"/>
              </w:tabs>
              <w:spacing w:after="0" w:line="240" w:lineRule="auto"/>
              <w:contextualSpacing/>
              <w:jc w:val="center"/>
              <w:rPr>
                <w:rFonts w:ascii="Times New Roman" w:hAnsi="Times New Roman"/>
                <w:b/>
              </w:rPr>
            </w:pPr>
            <w:r w:rsidRPr="00E55CFC">
              <w:rPr>
                <w:rFonts w:ascii="Times New Roman" w:hAnsi="Times New Roman"/>
                <w:b/>
              </w:rPr>
              <w:t>272</w:t>
            </w:r>
          </w:p>
        </w:tc>
        <w:tc>
          <w:tcPr>
            <w:tcW w:w="1193" w:type="dxa"/>
            <w:vAlign w:val="center"/>
          </w:tcPr>
          <w:p w:rsidR="00C83DEE" w:rsidRPr="00E55CFC" w:rsidRDefault="00C83DEE" w:rsidP="00C83DEE">
            <w:pPr>
              <w:spacing w:after="0" w:line="240" w:lineRule="auto"/>
              <w:contextualSpacing/>
              <w:jc w:val="center"/>
              <w:rPr>
                <w:rFonts w:ascii="Times New Roman" w:hAnsi="Times New Roman"/>
                <w:b/>
              </w:rPr>
            </w:pPr>
            <w:r w:rsidRPr="00E55CFC">
              <w:rPr>
                <w:rFonts w:ascii="Times New Roman" w:hAnsi="Times New Roman"/>
                <w:b/>
              </w:rPr>
              <w:t>56</w:t>
            </w:r>
          </w:p>
        </w:tc>
        <w:tc>
          <w:tcPr>
            <w:tcW w:w="1449" w:type="dxa"/>
            <w:vAlign w:val="center"/>
          </w:tcPr>
          <w:p w:rsidR="00C83DEE" w:rsidRPr="00E55CFC" w:rsidRDefault="00C83DEE" w:rsidP="00C83DEE">
            <w:pPr>
              <w:spacing w:after="0" w:line="240" w:lineRule="auto"/>
              <w:contextualSpacing/>
              <w:jc w:val="center"/>
              <w:rPr>
                <w:rFonts w:ascii="Times New Roman" w:hAnsi="Times New Roman"/>
                <w:b/>
              </w:rPr>
            </w:pPr>
            <w:r w:rsidRPr="00E55CFC">
              <w:rPr>
                <w:rFonts w:ascii="Times New Roman" w:hAnsi="Times New Roman"/>
                <w:b/>
              </w:rPr>
              <w:t>56</w:t>
            </w:r>
          </w:p>
        </w:tc>
        <w:tc>
          <w:tcPr>
            <w:tcW w:w="1046" w:type="dxa"/>
            <w:vAlign w:val="center"/>
          </w:tcPr>
          <w:p w:rsidR="00C83DEE" w:rsidRPr="00E55CFC" w:rsidRDefault="00C83DEE" w:rsidP="00C83DEE">
            <w:pPr>
              <w:spacing w:after="0" w:line="240" w:lineRule="auto"/>
              <w:contextualSpacing/>
              <w:jc w:val="center"/>
              <w:rPr>
                <w:rFonts w:ascii="Times New Roman" w:hAnsi="Times New Roman"/>
                <w:b/>
              </w:rPr>
            </w:pPr>
            <w:r w:rsidRPr="00E55CFC">
              <w:rPr>
                <w:rFonts w:ascii="Times New Roman" w:hAnsi="Times New Roman"/>
                <w:b/>
              </w:rPr>
              <w:t>216</w:t>
            </w:r>
          </w:p>
        </w:tc>
        <w:tc>
          <w:tcPr>
            <w:tcW w:w="1014" w:type="dxa"/>
            <w:vAlign w:val="center"/>
          </w:tcPr>
          <w:p w:rsidR="00C83DEE" w:rsidRPr="00E55CFC" w:rsidRDefault="00C83DEE" w:rsidP="00C83DEE">
            <w:pPr>
              <w:spacing w:after="0" w:line="240" w:lineRule="auto"/>
              <w:contextualSpacing/>
              <w:jc w:val="center"/>
              <w:rPr>
                <w:rFonts w:ascii="Times New Roman" w:hAnsi="Times New Roman"/>
                <w:b/>
              </w:rPr>
            </w:pPr>
          </w:p>
        </w:tc>
        <w:tc>
          <w:tcPr>
            <w:tcW w:w="1154" w:type="dxa"/>
            <w:vAlign w:val="center"/>
          </w:tcPr>
          <w:p w:rsidR="00C83DEE" w:rsidRPr="00E55CFC" w:rsidRDefault="00C83DEE" w:rsidP="00C83DEE">
            <w:pPr>
              <w:spacing w:after="0" w:line="240" w:lineRule="auto"/>
              <w:contextualSpacing/>
              <w:jc w:val="center"/>
              <w:rPr>
                <w:rFonts w:ascii="Times New Roman" w:hAnsi="Times New Roman"/>
                <w:b/>
              </w:rPr>
            </w:pPr>
          </w:p>
        </w:tc>
        <w:tc>
          <w:tcPr>
            <w:tcW w:w="1244" w:type="dxa"/>
            <w:vAlign w:val="center"/>
          </w:tcPr>
          <w:p w:rsidR="00C83DEE" w:rsidRPr="00E55CFC" w:rsidRDefault="00C83DEE" w:rsidP="00C83DEE">
            <w:pPr>
              <w:spacing w:after="0" w:line="240" w:lineRule="auto"/>
              <w:contextualSpacing/>
              <w:jc w:val="center"/>
              <w:rPr>
                <w:rFonts w:ascii="Times New Roman" w:hAnsi="Times New Roman"/>
                <w:b/>
              </w:rPr>
            </w:pPr>
            <w:r w:rsidRPr="00E55CFC">
              <w:rPr>
                <w:rFonts w:ascii="Times New Roman" w:hAnsi="Times New Roman"/>
                <w:b/>
              </w:rPr>
              <w:t>14</w:t>
            </w:r>
          </w:p>
        </w:tc>
        <w:tc>
          <w:tcPr>
            <w:tcW w:w="1350" w:type="dxa"/>
            <w:vAlign w:val="center"/>
          </w:tcPr>
          <w:p w:rsidR="00C83DEE" w:rsidRPr="006E1D98" w:rsidRDefault="00C83DEE" w:rsidP="00C83DEE">
            <w:pPr>
              <w:spacing w:after="0" w:line="240" w:lineRule="auto"/>
              <w:contextualSpacing/>
              <w:jc w:val="center"/>
              <w:rPr>
                <w:rFonts w:ascii="Times New Roman" w:hAnsi="Times New Roman"/>
                <w:i/>
              </w:rPr>
            </w:pPr>
          </w:p>
        </w:tc>
      </w:tr>
      <w:tr w:rsidR="00C83DEE" w:rsidRPr="006E1D98" w:rsidTr="00083DE2">
        <w:trPr>
          <w:trHeight w:val="20"/>
          <w:jc w:val="center"/>
        </w:trPr>
        <w:tc>
          <w:tcPr>
            <w:tcW w:w="1259" w:type="dxa"/>
            <w:vAlign w:val="center"/>
          </w:tcPr>
          <w:p w:rsidR="00C83DEE" w:rsidRPr="006E1D98" w:rsidRDefault="00C83DEE" w:rsidP="00C83DEE">
            <w:pPr>
              <w:suppressAutoHyphens/>
              <w:spacing w:after="0" w:line="240" w:lineRule="auto"/>
              <w:contextualSpacing/>
              <w:jc w:val="both"/>
              <w:rPr>
                <w:rFonts w:ascii="Times New Roman" w:hAnsi="Times New Roman"/>
                <w:b/>
              </w:rPr>
            </w:pPr>
            <w:r w:rsidRPr="006E1D98">
              <w:rPr>
                <w:rFonts w:ascii="Times New Roman" w:hAnsi="Times New Roman"/>
              </w:rPr>
              <w:t>МДК.02.01</w:t>
            </w:r>
          </w:p>
        </w:tc>
        <w:tc>
          <w:tcPr>
            <w:tcW w:w="3577" w:type="dxa"/>
            <w:vAlign w:val="center"/>
          </w:tcPr>
          <w:p w:rsidR="00C83DEE" w:rsidRPr="006E1D98" w:rsidRDefault="00C83DEE" w:rsidP="00F64B56">
            <w:pPr>
              <w:suppressAutoHyphens/>
              <w:spacing w:after="0" w:line="240" w:lineRule="auto"/>
              <w:contextualSpacing/>
              <w:jc w:val="both"/>
              <w:rPr>
                <w:rFonts w:ascii="Times New Roman" w:hAnsi="Times New Roman"/>
              </w:rPr>
            </w:pPr>
            <w:r w:rsidRPr="006E1D98">
              <w:rPr>
                <w:rFonts w:ascii="Times New Roman" w:hAnsi="Times New Roman"/>
              </w:rPr>
              <w:t>Основ</w:t>
            </w:r>
            <w:r w:rsidR="00F64B56">
              <w:rPr>
                <w:rFonts w:ascii="Times New Roman" w:hAnsi="Times New Roman"/>
              </w:rPr>
              <w:t>ы организации внеурочной деятельности</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126</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56</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56</w:t>
            </w: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56</w:t>
            </w: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14</w:t>
            </w: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1,2,3</w:t>
            </w:r>
          </w:p>
        </w:tc>
      </w:tr>
      <w:tr w:rsidR="00C83DEE" w:rsidRPr="006E1D98" w:rsidTr="00083DE2">
        <w:trPr>
          <w:trHeight w:val="20"/>
          <w:jc w:val="center"/>
        </w:trPr>
        <w:tc>
          <w:tcPr>
            <w:tcW w:w="1259" w:type="dxa"/>
            <w:vAlign w:val="center"/>
          </w:tcPr>
          <w:p w:rsidR="00C83DEE" w:rsidRPr="00E55CFC" w:rsidRDefault="00E55CFC" w:rsidP="00C83DEE">
            <w:pPr>
              <w:suppressAutoHyphens/>
              <w:spacing w:after="0" w:line="240" w:lineRule="auto"/>
              <w:contextualSpacing/>
              <w:jc w:val="both"/>
              <w:rPr>
                <w:rFonts w:ascii="Times New Roman" w:hAnsi="Times New Roman"/>
                <w:lang w:val="en-US"/>
              </w:rPr>
            </w:pPr>
            <w:r>
              <w:rPr>
                <w:rFonts w:ascii="Times New Roman" w:hAnsi="Times New Roman"/>
              </w:rPr>
              <w:t>УП.0</w:t>
            </w:r>
            <w:r w:rsidR="00C83DEE" w:rsidRPr="00E55CFC">
              <w:rPr>
                <w:rFonts w:ascii="Times New Roman" w:hAnsi="Times New Roman"/>
              </w:rPr>
              <w:t>2</w:t>
            </w:r>
          </w:p>
        </w:tc>
        <w:tc>
          <w:tcPr>
            <w:tcW w:w="3577" w:type="dxa"/>
            <w:vAlign w:val="center"/>
          </w:tcPr>
          <w:p w:rsidR="00C83DEE" w:rsidRPr="00E55CFC" w:rsidRDefault="00C83DEE" w:rsidP="00C83DEE">
            <w:pPr>
              <w:suppressAutoHyphens/>
              <w:spacing w:after="0" w:line="240" w:lineRule="auto"/>
              <w:contextualSpacing/>
              <w:jc w:val="both"/>
              <w:rPr>
                <w:rFonts w:ascii="Times New Roman" w:hAnsi="Times New Roman"/>
              </w:rPr>
            </w:pPr>
            <w:r w:rsidRPr="00E55CFC">
              <w:rPr>
                <w:rFonts w:ascii="Times New Roman" w:hAnsi="Times New Roman"/>
              </w:rPr>
              <w:t>Учебная практика</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72</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72</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72</w:t>
            </w: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p>
        </w:tc>
      </w:tr>
      <w:tr w:rsidR="00C83DEE" w:rsidRPr="006E1D98" w:rsidTr="00083DE2">
        <w:trPr>
          <w:trHeight w:val="20"/>
          <w:jc w:val="center"/>
        </w:trPr>
        <w:tc>
          <w:tcPr>
            <w:tcW w:w="1259" w:type="dxa"/>
            <w:vAlign w:val="center"/>
          </w:tcPr>
          <w:p w:rsidR="00C83DEE" w:rsidRPr="00E55CFC" w:rsidRDefault="00E55CFC" w:rsidP="00C83DEE">
            <w:pPr>
              <w:suppressAutoHyphens/>
              <w:spacing w:after="0" w:line="240" w:lineRule="auto"/>
              <w:contextualSpacing/>
              <w:jc w:val="both"/>
              <w:rPr>
                <w:rFonts w:ascii="Times New Roman" w:hAnsi="Times New Roman"/>
                <w:lang w:val="en-US"/>
              </w:rPr>
            </w:pPr>
            <w:r>
              <w:rPr>
                <w:rFonts w:ascii="Times New Roman" w:hAnsi="Times New Roman"/>
              </w:rPr>
              <w:t>ПП.</w:t>
            </w:r>
            <w:r w:rsidR="00C83DEE" w:rsidRPr="00E55CFC">
              <w:rPr>
                <w:rFonts w:ascii="Times New Roman" w:hAnsi="Times New Roman"/>
              </w:rPr>
              <w:t>02</w:t>
            </w:r>
          </w:p>
        </w:tc>
        <w:tc>
          <w:tcPr>
            <w:tcW w:w="3577" w:type="dxa"/>
            <w:vAlign w:val="center"/>
          </w:tcPr>
          <w:p w:rsidR="00C83DEE" w:rsidRPr="00E55CFC" w:rsidRDefault="00C83DEE" w:rsidP="00C83DEE">
            <w:pPr>
              <w:suppressAutoHyphens/>
              <w:spacing w:after="0" w:line="240" w:lineRule="auto"/>
              <w:contextualSpacing/>
              <w:jc w:val="both"/>
              <w:rPr>
                <w:rFonts w:ascii="Times New Roman" w:hAnsi="Times New Roman"/>
              </w:rPr>
            </w:pPr>
            <w:r w:rsidRPr="00E55CFC">
              <w:rPr>
                <w:rFonts w:ascii="Times New Roman" w:hAnsi="Times New Roman"/>
              </w:rPr>
              <w:t>Производственная практика</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144</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144</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144</w:t>
            </w: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p>
        </w:tc>
      </w:tr>
      <w:tr w:rsidR="00C83DEE" w:rsidRPr="006E1D98" w:rsidTr="00083DE2">
        <w:trPr>
          <w:trHeight w:val="20"/>
          <w:jc w:val="center"/>
        </w:trPr>
        <w:tc>
          <w:tcPr>
            <w:tcW w:w="1259" w:type="dxa"/>
            <w:vAlign w:val="center"/>
          </w:tcPr>
          <w:p w:rsidR="00C83DEE" w:rsidRPr="00E55CFC" w:rsidRDefault="00C83DEE" w:rsidP="00C83DEE">
            <w:pPr>
              <w:suppressAutoHyphens/>
              <w:spacing w:after="0" w:line="240" w:lineRule="auto"/>
              <w:contextualSpacing/>
              <w:jc w:val="both"/>
              <w:rPr>
                <w:rFonts w:ascii="Times New Roman" w:hAnsi="Times New Roman"/>
                <w:b/>
              </w:rPr>
            </w:pPr>
            <w:r w:rsidRPr="00E55CFC">
              <w:rPr>
                <w:rFonts w:ascii="Times New Roman" w:hAnsi="Times New Roman"/>
                <w:b/>
              </w:rPr>
              <w:t>ПМ.03</w:t>
            </w:r>
          </w:p>
        </w:tc>
        <w:tc>
          <w:tcPr>
            <w:tcW w:w="3577" w:type="dxa"/>
            <w:vAlign w:val="center"/>
          </w:tcPr>
          <w:p w:rsidR="00C83DEE" w:rsidRPr="00E55CFC" w:rsidRDefault="00C83DEE" w:rsidP="00C83DEE">
            <w:pPr>
              <w:suppressAutoHyphens/>
              <w:spacing w:after="0" w:line="240" w:lineRule="auto"/>
              <w:contextualSpacing/>
              <w:jc w:val="both"/>
              <w:rPr>
                <w:rFonts w:ascii="Times New Roman" w:hAnsi="Times New Roman"/>
                <w:b/>
              </w:rPr>
            </w:pPr>
            <w:r w:rsidRPr="00E55CFC">
              <w:rPr>
                <w:rFonts w:ascii="Times New Roman" w:hAnsi="Times New Roman"/>
                <w:b/>
              </w:rPr>
              <w:t>Воспитательная деятельность,</w:t>
            </w:r>
            <w:r w:rsidR="00034EEF" w:rsidRPr="00E55CFC">
              <w:rPr>
                <w:rFonts w:ascii="Times New Roman" w:hAnsi="Times New Roman"/>
                <w:b/>
              </w:rPr>
              <w:t xml:space="preserve"> в том числе</w:t>
            </w:r>
            <w:r w:rsidRPr="00E55CFC">
              <w:rPr>
                <w:rFonts w:ascii="Times New Roman" w:hAnsi="Times New Roman"/>
                <w:b/>
              </w:rPr>
              <w:t xml:space="preserve"> классное руководство</w:t>
            </w:r>
          </w:p>
        </w:tc>
        <w:tc>
          <w:tcPr>
            <w:tcW w:w="891" w:type="dxa"/>
            <w:vAlign w:val="center"/>
          </w:tcPr>
          <w:p w:rsidR="00C83DEE" w:rsidRPr="00E55CFC" w:rsidRDefault="00C83DEE" w:rsidP="00C83DEE">
            <w:pPr>
              <w:tabs>
                <w:tab w:val="left" w:pos="406"/>
              </w:tabs>
              <w:spacing w:after="0" w:line="240" w:lineRule="auto"/>
              <w:contextualSpacing/>
              <w:jc w:val="center"/>
              <w:rPr>
                <w:rFonts w:ascii="Times New Roman" w:hAnsi="Times New Roman"/>
                <w:b/>
              </w:rPr>
            </w:pPr>
            <w:r w:rsidRPr="00E55CFC">
              <w:rPr>
                <w:rFonts w:ascii="Times New Roman" w:hAnsi="Times New Roman"/>
                <w:b/>
              </w:rPr>
              <w:t>342</w:t>
            </w:r>
          </w:p>
        </w:tc>
        <w:tc>
          <w:tcPr>
            <w:tcW w:w="708" w:type="dxa"/>
            <w:vAlign w:val="center"/>
          </w:tcPr>
          <w:p w:rsidR="00C83DEE" w:rsidRPr="00E55CFC" w:rsidRDefault="00C83DEE" w:rsidP="00C83DEE">
            <w:pPr>
              <w:tabs>
                <w:tab w:val="left" w:pos="406"/>
              </w:tabs>
              <w:spacing w:after="0" w:line="240" w:lineRule="auto"/>
              <w:contextualSpacing/>
              <w:jc w:val="center"/>
              <w:rPr>
                <w:rFonts w:ascii="Times New Roman" w:hAnsi="Times New Roman"/>
                <w:b/>
              </w:rPr>
            </w:pPr>
            <w:r w:rsidRPr="00E55CFC">
              <w:rPr>
                <w:rFonts w:ascii="Times New Roman" w:hAnsi="Times New Roman"/>
                <w:b/>
              </w:rPr>
              <w:t>256</w:t>
            </w:r>
          </w:p>
        </w:tc>
        <w:tc>
          <w:tcPr>
            <w:tcW w:w="1193" w:type="dxa"/>
            <w:vAlign w:val="center"/>
          </w:tcPr>
          <w:p w:rsidR="00C83DEE" w:rsidRPr="00E55CFC" w:rsidRDefault="00C83DEE" w:rsidP="00C83DEE">
            <w:pPr>
              <w:spacing w:after="0" w:line="240" w:lineRule="auto"/>
              <w:contextualSpacing/>
              <w:jc w:val="center"/>
              <w:rPr>
                <w:rFonts w:ascii="Times New Roman" w:hAnsi="Times New Roman"/>
                <w:b/>
              </w:rPr>
            </w:pPr>
            <w:r w:rsidRPr="00E55CFC">
              <w:rPr>
                <w:rFonts w:ascii="Times New Roman" w:hAnsi="Times New Roman"/>
                <w:b/>
              </w:rPr>
              <w:t>72</w:t>
            </w:r>
          </w:p>
        </w:tc>
        <w:tc>
          <w:tcPr>
            <w:tcW w:w="1449" w:type="dxa"/>
            <w:vAlign w:val="center"/>
          </w:tcPr>
          <w:p w:rsidR="00C83DEE" w:rsidRPr="00E55CFC" w:rsidRDefault="00C83DEE" w:rsidP="00C83DEE">
            <w:pPr>
              <w:spacing w:after="0" w:line="240" w:lineRule="auto"/>
              <w:contextualSpacing/>
              <w:jc w:val="center"/>
              <w:rPr>
                <w:rFonts w:ascii="Times New Roman" w:hAnsi="Times New Roman"/>
                <w:b/>
              </w:rPr>
            </w:pPr>
            <w:r w:rsidRPr="00E55CFC">
              <w:rPr>
                <w:rFonts w:ascii="Times New Roman" w:hAnsi="Times New Roman"/>
                <w:b/>
              </w:rPr>
              <w:t>76</w:t>
            </w:r>
          </w:p>
        </w:tc>
        <w:tc>
          <w:tcPr>
            <w:tcW w:w="1046" w:type="dxa"/>
            <w:vAlign w:val="center"/>
          </w:tcPr>
          <w:p w:rsidR="00C83DEE" w:rsidRPr="00E55CFC" w:rsidRDefault="00C83DEE" w:rsidP="00C83DEE">
            <w:pPr>
              <w:spacing w:after="0" w:line="240" w:lineRule="auto"/>
              <w:contextualSpacing/>
              <w:jc w:val="center"/>
              <w:rPr>
                <w:rFonts w:ascii="Times New Roman" w:hAnsi="Times New Roman"/>
                <w:b/>
              </w:rPr>
            </w:pPr>
            <w:r w:rsidRPr="00E55CFC">
              <w:rPr>
                <w:rFonts w:ascii="Times New Roman" w:hAnsi="Times New Roman"/>
                <w:b/>
              </w:rPr>
              <w:t>180</w:t>
            </w:r>
          </w:p>
        </w:tc>
        <w:tc>
          <w:tcPr>
            <w:tcW w:w="1014" w:type="dxa"/>
            <w:vAlign w:val="center"/>
          </w:tcPr>
          <w:p w:rsidR="00C83DEE" w:rsidRPr="00E55CFC" w:rsidRDefault="00C83DEE" w:rsidP="00C83DEE">
            <w:pPr>
              <w:spacing w:after="0" w:line="240" w:lineRule="auto"/>
              <w:contextualSpacing/>
              <w:jc w:val="center"/>
              <w:rPr>
                <w:rFonts w:ascii="Times New Roman" w:hAnsi="Times New Roman"/>
                <w:b/>
              </w:rPr>
            </w:pPr>
          </w:p>
        </w:tc>
        <w:tc>
          <w:tcPr>
            <w:tcW w:w="1154" w:type="dxa"/>
            <w:vAlign w:val="center"/>
          </w:tcPr>
          <w:p w:rsidR="00C83DEE" w:rsidRPr="00E55CFC" w:rsidRDefault="00C83DEE" w:rsidP="00C83DEE">
            <w:pPr>
              <w:spacing w:after="0" w:line="240" w:lineRule="auto"/>
              <w:contextualSpacing/>
              <w:jc w:val="center"/>
              <w:rPr>
                <w:rFonts w:ascii="Times New Roman" w:hAnsi="Times New Roman"/>
                <w:b/>
              </w:rPr>
            </w:pPr>
          </w:p>
        </w:tc>
        <w:tc>
          <w:tcPr>
            <w:tcW w:w="1244" w:type="dxa"/>
            <w:vAlign w:val="center"/>
          </w:tcPr>
          <w:p w:rsidR="00C83DEE" w:rsidRPr="00E55CFC" w:rsidRDefault="00C83DEE" w:rsidP="00C83DEE">
            <w:pPr>
              <w:spacing w:after="0" w:line="240" w:lineRule="auto"/>
              <w:contextualSpacing/>
              <w:jc w:val="center"/>
              <w:rPr>
                <w:rFonts w:ascii="Times New Roman" w:hAnsi="Times New Roman"/>
                <w:b/>
              </w:rPr>
            </w:pPr>
            <w:r w:rsidRPr="00E55CFC">
              <w:rPr>
                <w:rFonts w:ascii="Times New Roman" w:hAnsi="Times New Roman"/>
                <w:b/>
              </w:rPr>
              <w:t>14</w:t>
            </w:r>
          </w:p>
        </w:tc>
        <w:tc>
          <w:tcPr>
            <w:tcW w:w="1350" w:type="dxa"/>
            <w:vAlign w:val="center"/>
          </w:tcPr>
          <w:p w:rsidR="00C83DEE" w:rsidRPr="006E1D98" w:rsidRDefault="00C83DEE" w:rsidP="00C83DEE">
            <w:pPr>
              <w:spacing w:after="0" w:line="240" w:lineRule="auto"/>
              <w:contextualSpacing/>
              <w:jc w:val="center"/>
              <w:rPr>
                <w:rFonts w:ascii="Times New Roman" w:hAnsi="Times New Roman"/>
                <w:i/>
              </w:rPr>
            </w:pPr>
          </w:p>
        </w:tc>
      </w:tr>
      <w:tr w:rsidR="00C83DEE" w:rsidRPr="006E1D98" w:rsidTr="00083DE2">
        <w:trPr>
          <w:trHeight w:val="20"/>
          <w:jc w:val="center"/>
        </w:trPr>
        <w:tc>
          <w:tcPr>
            <w:tcW w:w="1259" w:type="dxa"/>
            <w:vAlign w:val="center"/>
          </w:tcPr>
          <w:p w:rsidR="00C83DEE" w:rsidRPr="006E1D98" w:rsidRDefault="00C83DEE" w:rsidP="00C83DEE">
            <w:pPr>
              <w:suppressAutoHyphens/>
              <w:spacing w:after="0" w:line="240" w:lineRule="auto"/>
              <w:contextualSpacing/>
              <w:jc w:val="both"/>
              <w:rPr>
                <w:rFonts w:ascii="Times New Roman" w:hAnsi="Times New Roman"/>
                <w:b/>
              </w:rPr>
            </w:pPr>
            <w:r w:rsidRPr="006E1D98">
              <w:rPr>
                <w:rFonts w:ascii="Times New Roman" w:hAnsi="Times New Roman"/>
              </w:rPr>
              <w:t>МДК.03.01</w:t>
            </w:r>
          </w:p>
        </w:tc>
        <w:tc>
          <w:tcPr>
            <w:tcW w:w="3577" w:type="dxa"/>
            <w:vAlign w:val="center"/>
          </w:tcPr>
          <w:p w:rsidR="00C83DEE" w:rsidRPr="00070B14" w:rsidRDefault="00C83DEE" w:rsidP="00C61A2B">
            <w:pPr>
              <w:suppressAutoHyphens/>
              <w:spacing w:after="0" w:line="240" w:lineRule="auto"/>
              <w:contextualSpacing/>
              <w:jc w:val="both"/>
              <w:rPr>
                <w:rFonts w:ascii="Times New Roman" w:hAnsi="Times New Roman"/>
              </w:rPr>
            </w:pPr>
            <w:r w:rsidRPr="00070B14">
              <w:rPr>
                <w:rFonts w:ascii="Times New Roman" w:hAnsi="Times New Roman"/>
              </w:rPr>
              <w:t xml:space="preserve">Современные программы и технологии воспитания </w:t>
            </w:r>
            <w:r w:rsidR="00C61A2B" w:rsidRPr="00070B14">
              <w:rPr>
                <w:rFonts w:ascii="Times New Roman" w:hAnsi="Times New Roman"/>
              </w:rPr>
              <w:t>обучающихся начальных классов</w:t>
            </w:r>
          </w:p>
        </w:tc>
        <w:tc>
          <w:tcPr>
            <w:tcW w:w="891" w:type="dxa"/>
            <w:vAlign w:val="center"/>
          </w:tcPr>
          <w:p w:rsidR="00C83DEE" w:rsidRPr="00070B14" w:rsidRDefault="00C83DEE" w:rsidP="00C83DEE">
            <w:pPr>
              <w:tabs>
                <w:tab w:val="left" w:pos="406"/>
              </w:tabs>
              <w:spacing w:after="0" w:line="240" w:lineRule="auto"/>
              <w:contextualSpacing/>
              <w:jc w:val="center"/>
              <w:rPr>
                <w:rFonts w:ascii="Times New Roman" w:hAnsi="Times New Roman"/>
              </w:rPr>
            </w:pPr>
            <w:r w:rsidRPr="00070B14">
              <w:rPr>
                <w:rFonts w:ascii="Times New Roman" w:hAnsi="Times New Roman"/>
              </w:rPr>
              <w:t>72</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34</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32</w:t>
            </w: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34</w:t>
            </w: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6</w:t>
            </w: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w:t>
            </w:r>
          </w:p>
        </w:tc>
      </w:tr>
      <w:tr w:rsidR="00C83DEE" w:rsidRPr="006E1D98" w:rsidTr="00083DE2">
        <w:trPr>
          <w:trHeight w:val="20"/>
          <w:jc w:val="center"/>
        </w:trPr>
        <w:tc>
          <w:tcPr>
            <w:tcW w:w="1259" w:type="dxa"/>
            <w:vAlign w:val="center"/>
          </w:tcPr>
          <w:p w:rsidR="00C83DEE" w:rsidRPr="006E1D98" w:rsidRDefault="00C83DEE" w:rsidP="00C83DEE">
            <w:pPr>
              <w:suppressAutoHyphens/>
              <w:spacing w:after="0" w:line="240" w:lineRule="auto"/>
              <w:contextualSpacing/>
              <w:jc w:val="both"/>
              <w:rPr>
                <w:rFonts w:ascii="Times New Roman" w:hAnsi="Times New Roman"/>
                <w:b/>
              </w:rPr>
            </w:pPr>
            <w:r w:rsidRPr="006E1D98">
              <w:rPr>
                <w:rFonts w:ascii="Times New Roman" w:hAnsi="Times New Roman"/>
              </w:rPr>
              <w:t>МДК.03.02</w:t>
            </w:r>
          </w:p>
        </w:tc>
        <w:tc>
          <w:tcPr>
            <w:tcW w:w="3577" w:type="dxa"/>
            <w:vAlign w:val="center"/>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Теоретические и методические основы деятельности классного руководителя</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90</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42</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40</w:t>
            </w: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42</w:t>
            </w: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8</w:t>
            </w: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2,3</w:t>
            </w:r>
          </w:p>
        </w:tc>
      </w:tr>
      <w:tr w:rsidR="00C83DEE" w:rsidRPr="006E1D98" w:rsidTr="00083DE2">
        <w:trPr>
          <w:trHeight w:val="20"/>
          <w:jc w:val="center"/>
        </w:trPr>
        <w:tc>
          <w:tcPr>
            <w:tcW w:w="1259" w:type="dxa"/>
            <w:vAlign w:val="center"/>
          </w:tcPr>
          <w:p w:rsidR="00C83DEE" w:rsidRPr="00E55CFC" w:rsidRDefault="00C83DEE" w:rsidP="00E55CFC">
            <w:pPr>
              <w:suppressAutoHyphens/>
              <w:spacing w:after="0" w:line="240" w:lineRule="auto"/>
              <w:contextualSpacing/>
              <w:jc w:val="both"/>
              <w:rPr>
                <w:rFonts w:ascii="Times New Roman" w:hAnsi="Times New Roman"/>
                <w:lang w:val="en-US"/>
              </w:rPr>
            </w:pPr>
            <w:r w:rsidRPr="00E55CFC">
              <w:rPr>
                <w:rFonts w:ascii="Times New Roman" w:hAnsi="Times New Roman"/>
              </w:rPr>
              <w:t>УП.03</w:t>
            </w:r>
          </w:p>
        </w:tc>
        <w:tc>
          <w:tcPr>
            <w:tcW w:w="3577" w:type="dxa"/>
            <w:vAlign w:val="center"/>
          </w:tcPr>
          <w:p w:rsidR="00C83DEE" w:rsidRPr="00E55CFC" w:rsidRDefault="00C83DEE" w:rsidP="00C83DEE">
            <w:pPr>
              <w:suppressAutoHyphens/>
              <w:spacing w:after="0" w:line="240" w:lineRule="auto"/>
              <w:contextualSpacing/>
              <w:jc w:val="both"/>
              <w:rPr>
                <w:rFonts w:ascii="Times New Roman" w:hAnsi="Times New Roman"/>
              </w:rPr>
            </w:pPr>
            <w:r w:rsidRPr="00E55CFC">
              <w:rPr>
                <w:rFonts w:ascii="Times New Roman" w:hAnsi="Times New Roman"/>
              </w:rPr>
              <w:t>Учебная практика</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72</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72</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72</w:t>
            </w: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p>
        </w:tc>
      </w:tr>
      <w:tr w:rsidR="00C83DEE" w:rsidRPr="006E1D98" w:rsidTr="00083DE2">
        <w:trPr>
          <w:trHeight w:val="20"/>
          <w:jc w:val="center"/>
        </w:trPr>
        <w:tc>
          <w:tcPr>
            <w:tcW w:w="1259" w:type="dxa"/>
            <w:vAlign w:val="center"/>
          </w:tcPr>
          <w:p w:rsidR="00C83DEE" w:rsidRPr="00E55CFC" w:rsidRDefault="00C83DEE" w:rsidP="00C83DEE">
            <w:pPr>
              <w:suppressAutoHyphens/>
              <w:spacing w:after="0" w:line="240" w:lineRule="auto"/>
              <w:contextualSpacing/>
              <w:jc w:val="both"/>
              <w:rPr>
                <w:rFonts w:ascii="Times New Roman" w:hAnsi="Times New Roman"/>
                <w:lang w:val="en-US"/>
              </w:rPr>
            </w:pPr>
            <w:r w:rsidRPr="00E55CFC">
              <w:rPr>
                <w:rFonts w:ascii="Times New Roman" w:hAnsi="Times New Roman"/>
              </w:rPr>
              <w:t>ПП</w:t>
            </w:r>
            <w:r w:rsidR="00E55CFC" w:rsidRPr="00E55CFC">
              <w:rPr>
                <w:rFonts w:ascii="Times New Roman" w:hAnsi="Times New Roman"/>
              </w:rPr>
              <w:t>.</w:t>
            </w:r>
            <w:r w:rsidRPr="00E55CFC">
              <w:rPr>
                <w:rFonts w:ascii="Times New Roman" w:hAnsi="Times New Roman"/>
              </w:rPr>
              <w:t>03</w:t>
            </w:r>
          </w:p>
        </w:tc>
        <w:tc>
          <w:tcPr>
            <w:tcW w:w="3577" w:type="dxa"/>
            <w:vAlign w:val="center"/>
          </w:tcPr>
          <w:p w:rsidR="00C83DEE" w:rsidRPr="00E55CFC" w:rsidRDefault="00C83DEE" w:rsidP="00C83DEE">
            <w:pPr>
              <w:suppressAutoHyphens/>
              <w:spacing w:after="0" w:line="240" w:lineRule="auto"/>
              <w:contextualSpacing/>
              <w:jc w:val="both"/>
              <w:rPr>
                <w:rFonts w:ascii="Times New Roman" w:hAnsi="Times New Roman"/>
              </w:rPr>
            </w:pPr>
            <w:r w:rsidRPr="00E55CFC">
              <w:rPr>
                <w:rFonts w:ascii="Times New Roman" w:hAnsi="Times New Roman"/>
              </w:rPr>
              <w:t>Производственная практика</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108</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108</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108</w:t>
            </w: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p>
        </w:tc>
      </w:tr>
      <w:tr w:rsidR="00C83DEE" w:rsidRPr="00E55CFC" w:rsidTr="00083DE2">
        <w:trPr>
          <w:trHeight w:val="20"/>
          <w:jc w:val="center"/>
        </w:trPr>
        <w:tc>
          <w:tcPr>
            <w:tcW w:w="1259" w:type="dxa"/>
            <w:vAlign w:val="center"/>
          </w:tcPr>
          <w:p w:rsidR="00C83DEE" w:rsidRPr="00E55CFC" w:rsidRDefault="00E55CFC" w:rsidP="00C83DEE">
            <w:pPr>
              <w:suppressAutoHyphens/>
              <w:spacing w:after="0" w:line="240" w:lineRule="auto"/>
              <w:contextualSpacing/>
              <w:jc w:val="both"/>
              <w:rPr>
                <w:rFonts w:ascii="Times New Roman" w:hAnsi="Times New Roman"/>
                <w:b/>
              </w:rPr>
            </w:pPr>
            <w:r>
              <w:rPr>
                <w:rFonts w:ascii="Times New Roman" w:hAnsi="Times New Roman"/>
                <w:b/>
              </w:rPr>
              <w:t>ПМн.04</w:t>
            </w:r>
          </w:p>
        </w:tc>
        <w:tc>
          <w:tcPr>
            <w:tcW w:w="3577" w:type="dxa"/>
            <w:vAlign w:val="center"/>
          </w:tcPr>
          <w:p w:rsidR="00C83DEE" w:rsidRPr="00E55CFC" w:rsidRDefault="00C83DEE" w:rsidP="00E55CFC">
            <w:pPr>
              <w:suppressAutoHyphens/>
              <w:spacing w:after="0" w:line="240" w:lineRule="auto"/>
              <w:contextualSpacing/>
              <w:jc w:val="both"/>
              <w:rPr>
                <w:rFonts w:ascii="Times New Roman" w:hAnsi="Times New Roman"/>
                <w:b/>
              </w:rPr>
            </w:pPr>
            <w:r w:rsidRPr="00E55CFC">
              <w:rPr>
                <w:rFonts w:ascii="Times New Roman" w:hAnsi="Times New Roman"/>
                <w:b/>
              </w:rPr>
              <w:t xml:space="preserve">Преподавание иностранного языка в начальной школе </w:t>
            </w:r>
          </w:p>
        </w:tc>
        <w:tc>
          <w:tcPr>
            <w:tcW w:w="891" w:type="dxa"/>
            <w:vAlign w:val="center"/>
          </w:tcPr>
          <w:p w:rsidR="00C83DEE" w:rsidRPr="00E55CFC" w:rsidRDefault="00C83DEE" w:rsidP="00C83DEE">
            <w:pPr>
              <w:tabs>
                <w:tab w:val="left" w:pos="406"/>
              </w:tabs>
              <w:spacing w:after="0" w:line="240" w:lineRule="auto"/>
              <w:contextualSpacing/>
              <w:jc w:val="center"/>
              <w:rPr>
                <w:rFonts w:ascii="Times New Roman" w:hAnsi="Times New Roman"/>
                <w:b/>
              </w:rPr>
            </w:pPr>
            <w:r w:rsidRPr="00E55CFC">
              <w:rPr>
                <w:rFonts w:ascii="Times New Roman" w:hAnsi="Times New Roman"/>
                <w:b/>
              </w:rPr>
              <w:t>144</w:t>
            </w:r>
          </w:p>
        </w:tc>
        <w:tc>
          <w:tcPr>
            <w:tcW w:w="708" w:type="dxa"/>
            <w:vAlign w:val="center"/>
          </w:tcPr>
          <w:p w:rsidR="00C83DEE" w:rsidRPr="00E55CFC" w:rsidRDefault="00C83DEE" w:rsidP="00C83DEE">
            <w:pPr>
              <w:tabs>
                <w:tab w:val="left" w:pos="406"/>
              </w:tabs>
              <w:spacing w:after="0" w:line="240" w:lineRule="auto"/>
              <w:contextualSpacing/>
              <w:jc w:val="center"/>
              <w:rPr>
                <w:rFonts w:ascii="Times New Roman" w:hAnsi="Times New Roman"/>
                <w:b/>
              </w:rPr>
            </w:pPr>
            <w:r w:rsidRPr="00E55CFC">
              <w:rPr>
                <w:rFonts w:ascii="Times New Roman" w:hAnsi="Times New Roman"/>
                <w:b/>
              </w:rPr>
              <w:t>114</w:t>
            </w:r>
          </w:p>
        </w:tc>
        <w:tc>
          <w:tcPr>
            <w:tcW w:w="1193" w:type="dxa"/>
            <w:vAlign w:val="center"/>
          </w:tcPr>
          <w:p w:rsidR="00C83DEE" w:rsidRPr="00E55CFC" w:rsidRDefault="00C83DEE" w:rsidP="00C83DEE">
            <w:pPr>
              <w:spacing w:after="0" w:line="240" w:lineRule="auto"/>
              <w:contextualSpacing/>
              <w:jc w:val="center"/>
              <w:rPr>
                <w:rFonts w:ascii="Times New Roman" w:hAnsi="Times New Roman"/>
                <w:b/>
              </w:rPr>
            </w:pPr>
            <w:r w:rsidRPr="00E55CFC">
              <w:rPr>
                <w:rFonts w:ascii="Times New Roman" w:hAnsi="Times New Roman"/>
                <w:b/>
              </w:rPr>
              <w:t>30</w:t>
            </w:r>
          </w:p>
        </w:tc>
        <w:tc>
          <w:tcPr>
            <w:tcW w:w="1449" w:type="dxa"/>
            <w:vAlign w:val="center"/>
          </w:tcPr>
          <w:p w:rsidR="00C83DEE" w:rsidRPr="00E55CFC" w:rsidRDefault="00C83DEE" w:rsidP="00C83DEE">
            <w:pPr>
              <w:spacing w:after="0" w:line="240" w:lineRule="auto"/>
              <w:contextualSpacing/>
              <w:jc w:val="center"/>
              <w:rPr>
                <w:rFonts w:ascii="Times New Roman" w:hAnsi="Times New Roman"/>
                <w:b/>
              </w:rPr>
            </w:pPr>
            <w:r w:rsidRPr="00E55CFC">
              <w:rPr>
                <w:rFonts w:ascii="Times New Roman" w:hAnsi="Times New Roman"/>
                <w:b/>
              </w:rPr>
              <w:t>26</w:t>
            </w:r>
          </w:p>
        </w:tc>
        <w:tc>
          <w:tcPr>
            <w:tcW w:w="1046" w:type="dxa"/>
            <w:vAlign w:val="center"/>
          </w:tcPr>
          <w:p w:rsidR="00C83DEE" w:rsidRPr="00E55CFC" w:rsidRDefault="00C83DEE" w:rsidP="00C83DEE">
            <w:pPr>
              <w:spacing w:after="0" w:line="240" w:lineRule="auto"/>
              <w:contextualSpacing/>
              <w:jc w:val="center"/>
              <w:rPr>
                <w:rFonts w:ascii="Times New Roman" w:hAnsi="Times New Roman"/>
                <w:b/>
              </w:rPr>
            </w:pPr>
            <w:r w:rsidRPr="00E55CFC">
              <w:rPr>
                <w:rFonts w:ascii="Times New Roman" w:hAnsi="Times New Roman"/>
                <w:b/>
              </w:rPr>
              <w:t>72</w:t>
            </w:r>
          </w:p>
        </w:tc>
        <w:tc>
          <w:tcPr>
            <w:tcW w:w="1014" w:type="dxa"/>
            <w:vAlign w:val="center"/>
          </w:tcPr>
          <w:p w:rsidR="00C83DEE" w:rsidRPr="00E55CFC" w:rsidRDefault="00C83DEE" w:rsidP="00C83DEE">
            <w:pPr>
              <w:spacing w:after="0" w:line="240" w:lineRule="auto"/>
              <w:contextualSpacing/>
              <w:jc w:val="center"/>
              <w:rPr>
                <w:rFonts w:ascii="Times New Roman" w:hAnsi="Times New Roman"/>
                <w:b/>
              </w:rPr>
            </w:pPr>
          </w:p>
        </w:tc>
        <w:tc>
          <w:tcPr>
            <w:tcW w:w="1154" w:type="dxa"/>
            <w:vAlign w:val="center"/>
          </w:tcPr>
          <w:p w:rsidR="00C83DEE" w:rsidRPr="00E55CFC" w:rsidRDefault="00C83DEE" w:rsidP="00C83DEE">
            <w:pPr>
              <w:spacing w:after="0" w:line="240" w:lineRule="auto"/>
              <w:contextualSpacing/>
              <w:jc w:val="center"/>
              <w:rPr>
                <w:rFonts w:ascii="Times New Roman" w:hAnsi="Times New Roman"/>
                <w:b/>
              </w:rPr>
            </w:pPr>
          </w:p>
        </w:tc>
        <w:tc>
          <w:tcPr>
            <w:tcW w:w="1244" w:type="dxa"/>
            <w:vAlign w:val="center"/>
          </w:tcPr>
          <w:p w:rsidR="00C83DEE" w:rsidRPr="00E55CFC" w:rsidRDefault="00C83DEE" w:rsidP="00C83DEE">
            <w:pPr>
              <w:spacing w:after="0" w:line="240" w:lineRule="auto"/>
              <w:contextualSpacing/>
              <w:jc w:val="center"/>
              <w:rPr>
                <w:rFonts w:ascii="Times New Roman" w:hAnsi="Times New Roman"/>
                <w:b/>
              </w:rPr>
            </w:pPr>
            <w:r w:rsidRPr="00E55CFC">
              <w:rPr>
                <w:rFonts w:ascii="Times New Roman" w:hAnsi="Times New Roman"/>
                <w:b/>
              </w:rPr>
              <w:t>16</w:t>
            </w:r>
          </w:p>
        </w:tc>
        <w:tc>
          <w:tcPr>
            <w:tcW w:w="1350" w:type="dxa"/>
            <w:vAlign w:val="center"/>
          </w:tcPr>
          <w:p w:rsidR="00C83DEE" w:rsidRPr="00E55CFC" w:rsidRDefault="00C83DEE" w:rsidP="00C83DEE">
            <w:pPr>
              <w:spacing w:after="0" w:line="240" w:lineRule="auto"/>
              <w:contextualSpacing/>
              <w:jc w:val="center"/>
              <w:rPr>
                <w:rFonts w:ascii="Times New Roman" w:hAnsi="Times New Roman"/>
                <w:b/>
              </w:rPr>
            </w:pPr>
          </w:p>
        </w:tc>
      </w:tr>
      <w:tr w:rsidR="00C83DEE" w:rsidRPr="006E1D98" w:rsidTr="00083DE2">
        <w:trPr>
          <w:trHeight w:val="20"/>
          <w:jc w:val="center"/>
        </w:trPr>
        <w:tc>
          <w:tcPr>
            <w:tcW w:w="1259" w:type="dxa"/>
            <w:vAlign w:val="center"/>
          </w:tcPr>
          <w:p w:rsidR="00C83DEE" w:rsidRPr="006E1D98" w:rsidRDefault="00E55CFC" w:rsidP="00C83DEE">
            <w:pPr>
              <w:suppressAutoHyphens/>
              <w:spacing w:after="0" w:line="240" w:lineRule="auto"/>
              <w:contextualSpacing/>
              <w:jc w:val="both"/>
              <w:rPr>
                <w:rFonts w:ascii="Times New Roman" w:hAnsi="Times New Roman"/>
              </w:rPr>
            </w:pPr>
            <w:r>
              <w:rPr>
                <w:rFonts w:ascii="Times New Roman" w:hAnsi="Times New Roman"/>
              </w:rPr>
              <w:t>МДК.04</w:t>
            </w:r>
            <w:r w:rsidR="00C83DEE" w:rsidRPr="006E1D98">
              <w:rPr>
                <w:rFonts w:ascii="Times New Roman" w:hAnsi="Times New Roman"/>
              </w:rPr>
              <w:t>.01</w:t>
            </w:r>
          </w:p>
        </w:tc>
        <w:tc>
          <w:tcPr>
            <w:tcW w:w="3577" w:type="dxa"/>
            <w:vAlign w:val="center"/>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Теоретические и методические основы преподавания иностранного языка в начальной школе</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72</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42</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30</w:t>
            </w: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26</w:t>
            </w: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16</w:t>
            </w: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2,3</w:t>
            </w:r>
          </w:p>
        </w:tc>
      </w:tr>
      <w:tr w:rsidR="00C83DEE" w:rsidRPr="006E1D98" w:rsidTr="00083DE2">
        <w:trPr>
          <w:trHeight w:val="20"/>
          <w:jc w:val="center"/>
        </w:trPr>
        <w:tc>
          <w:tcPr>
            <w:tcW w:w="1259" w:type="dxa"/>
            <w:vAlign w:val="center"/>
          </w:tcPr>
          <w:p w:rsidR="00C83DEE" w:rsidRPr="00E55CFC" w:rsidRDefault="00E55CFC" w:rsidP="00C83DEE">
            <w:pPr>
              <w:suppressAutoHyphens/>
              <w:spacing w:after="0" w:line="240" w:lineRule="auto"/>
              <w:contextualSpacing/>
              <w:jc w:val="both"/>
              <w:rPr>
                <w:rFonts w:ascii="Times New Roman" w:hAnsi="Times New Roman"/>
                <w:lang w:val="en-US"/>
              </w:rPr>
            </w:pPr>
            <w:r w:rsidRPr="00E55CFC">
              <w:rPr>
                <w:rFonts w:ascii="Times New Roman" w:hAnsi="Times New Roman"/>
              </w:rPr>
              <w:t>УП.04</w:t>
            </w:r>
          </w:p>
        </w:tc>
        <w:tc>
          <w:tcPr>
            <w:tcW w:w="3577" w:type="dxa"/>
            <w:vAlign w:val="center"/>
          </w:tcPr>
          <w:p w:rsidR="00C83DEE" w:rsidRPr="00E55CFC" w:rsidRDefault="00C83DEE" w:rsidP="00C83DEE">
            <w:pPr>
              <w:suppressAutoHyphens/>
              <w:spacing w:after="0" w:line="240" w:lineRule="auto"/>
              <w:contextualSpacing/>
              <w:jc w:val="both"/>
              <w:rPr>
                <w:rFonts w:ascii="Times New Roman" w:hAnsi="Times New Roman"/>
              </w:rPr>
            </w:pPr>
            <w:r w:rsidRPr="00E55CFC">
              <w:rPr>
                <w:rFonts w:ascii="Times New Roman" w:hAnsi="Times New Roman"/>
              </w:rPr>
              <w:t>Учебная практика</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36</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36</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36</w:t>
            </w: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p>
        </w:tc>
      </w:tr>
      <w:tr w:rsidR="00C83DEE" w:rsidRPr="006E1D98" w:rsidTr="00083DE2">
        <w:trPr>
          <w:trHeight w:val="20"/>
          <w:jc w:val="center"/>
        </w:trPr>
        <w:tc>
          <w:tcPr>
            <w:tcW w:w="1259" w:type="dxa"/>
            <w:vAlign w:val="center"/>
          </w:tcPr>
          <w:p w:rsidR="00C83DEE" w:rsidRPr="00E55CFC" w:rsidRDefault="00E55CFC" w:rsidP="00C83DEE">
            <w:pPr>
              <w:suppressAutoHyphens/>
              <w:spacing w:after="0" w:line="240" w:lineRule="auto"/>
              <w:contextualSpacing/>
              <w:jc w:val="both"/>
              <w:rPr>
                <w:rFonts w:ascii="Times New Roman" w:hAnsi="Times New Roman"/>
                <w:lang w:val="en-US"/>
              </w:rPr>
            </w:pPr>
            <w:r w:rsidRPr="00E55CFC">
              <w:rPr>
                <w:rFonts w:ascii="Times New Roman" w:hAnsi="Times New Roman"/>
              </w:rPr>
              <w:lastRenderedPageBreak/>
              <w:t>ПП.04</w:t>
            </w:r>
          </w:p>
        </w:tc>
        <w:tc>
          <w:tcPr>
            <w:tcW w:w="3577" w:type="dxa"/>
            <w:vAlign w:val="center"/>
          </w:tcPr>
          <w:p w:rsidR="00C83DEE" w:rsidRPr="00E55CFC" w:rsidRDefault="00C83DEE" w:rsidP="00C83DEE">
            <w:pPr>
              <w:suppressAutoHyphens/>
              <w:spacing w:after="0" w:line="240" w:lineRule="auto"/>
              <w:contextualSpacing/>
              <w:jc w:val="both"/>
              <w:rPr>
                <w:rFonts w:ascii="Times New Roman" w:hAnsi="Times New Roman"/>
              </w:rPr>
            </w:pPr>
            <w:r w:rsidRPr="00E55CFC">
              <w:rPr>
                <w:rFonts w:ascii="Times New Roman" w:hAnsi="Times New Roman"/>
              </w:rPr>
              <w:t>Производственная практика</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36</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36</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36</w:t>
            </w: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p>
        </w:tc>
      </w:tr>
      <w:tr w:rsidR="00C83DEE" w:rsidRPr="006E1D98" w:rsidTr="00083DE2">
        <w:trPr>
          <w:trHeight w:val="20"/>
          <w:jc w:val="center"/>
        </w:trPr>
        <w:tc>
          <w:tcPr>
            <w:tcW w:w="1259" w:type="dxa"/>
            <w:vAlign w:val="center"/>
          </w:tcPr>
          <w:p w:rsidR="00C83DEE" w:rsidRPr="00E55CFC" w:rsidRDefault="00E55CFC" w:rsidP="00C83DEE">
            <w:pPr>
              <w:suppressAutoHyphens/>
              <w:spacing w:after="0" w:line="240" w:lineRule="auto"/>
              <w:contextualSpacing/>
              <w:jc w:val="both"/>
              <w:rPr>
                <w:rFonts w:ascii="Times New Roman" w:hAnsi="Times New Roman"/>
                <w:b/>
              </w:rPr>
            </w:pPr>
            <w:r w:rsidRPr="00E55CFC">
              <w:rPr>
                <w:rFonts w:ascii="Times New Roman" w:hAnsi="Times New Roman"/>
                <w:b/>
              </w:rPr>
              <w:t>ПМн.04</w:t>
            </w:r>
          </w:p>
        </w:tc>
        <w:tc>
          <w:tcPr>
            <w:tcW w:w="3577" w:type="dxa"/>
            <w:vAlign w:val="center"/>
          </w:tcPr>
          <w:p w:rsidR="00C83DEE" w:rsidRPr="00E55CFC" w:rsidRDefault="00C83DEE" w:rsidP="00E55CFC">
            <w:pPr>
              <w:suppressAutoHyphens/>
              <w:spacing w:after="0" w:line="240" w:lineRule="auto"/>
              <w:contextualSpacing/>
              <w:jc w:val="both"/>
              <w:rPr>
                <w:rFonts w:ascii="Times New Roman" w:hAnsi="Times New Roman"/>
                <w:b/>
              </w:rPr>
            </w:pPr>
            <w:r w:rsidRPr="00E55CFC">
              <w:rPr>
                <w:rFonts w:ascii="Times New Roman" w:hAnsi="Times New Roman"/>
                <w:b/>
              </w:rPr>
              <w:t>Преподавание информатики в начальной школе</w:t>
            </w:r>
          </w:p>
        </w:tc>
        <w:tc>
          <w:tcPr>
            <w:tcW w:w="891" w:type="dxa"/>
            <w:vAlign w:val="center"/>
          </w:tcPr>
          <w:p w:rsidR="00C83DEE" w:rsidRPr="00E55CFC" w:rsidRDefault="00C83DEE" w:rsidP="00C83DEE">
            <w:pPr>
              <w:tabs>
                <w:tab w:val="left" w:pos="406"/>
              </w:tabs>
              <w:spacing w:after="0" w:line="240" w:lineRule="auto"/>
              <w:contextualSpacing/>
              <w:jc w:val="center"/>
              <w:rPr>
                <w:rFonts w:ascii="Times New Roman" w:hAnsi="Times New Roman"/>
                <w:b/>
              </w:rPr>
            </w:pPr>
            <w:r w:rsidRPr="00E55CFC">
              <w:rPr>
                <w:rFonts w:ascii="Times New Roman" w:hAnsi="Times New Roman"/>
                <w:b/>
              </w:rPr>
              <w:t>144</w:t>
            </w:r>
          </w:p>
        </w:tc>
        <w:tc>
          <w:tcPr>
            <w:tcW w:w="708" w:type="dxa"/>
            <w:vAlign w:val="center"/>
          </w:tcPr>
          <w:p w:rsidR="00C83DEE" w:rsidRPr="00E55CFC" w:rsidRDefault="00C83DEE" w:rsidP="00C83DEE">
            <w:pPr>
              <w:tabs>
                <w:tab w:val="left" w:pos="406"/>
              </w:tabs>
              <w:spacing w:after="0" w:line="240" w:lineRule="auto"/>
              <w:contextualSpacing/>
              <w:jc w:val="center"/>
              <w:rPr>
                <w:rFonts w:ascii="Times New Roman" w:hAnsi="Times New Roman"/>
                <w:b/>
              </w:rPr>
            </w:pPr>
            <w:r w:rsidRPr="00E55CFC">
              <w:rPr>
                <w:rFonts w:ascii="Times New Roman" w:hAnsi="Times New Roman"/>
                <w:b/>
              </w:rPr>
              <w:t>114</w:t>
            </w:r>
          </w:p>
        </w:tc>
        <w:tc>
          <w:tcPr>
            <w:tcW w:w="1193" w:type="dxa"/>
            <w:vAlign w:val="center"/>
          </w:tcPr>
          <w:p w:rsidR="00C83DEE" w:rsidRPr="00E55CFC" w:rsidRDefault="00C83DEE" w:rsidP="00C83DEE">
            <w:pPr>
              <w:spacing w:after="0" w:line="240" w:lineRule="auto"/>
              <w:contextualSpacing/>
              <w:jc w:val="center"/>
              <w:rPr>
                <w:rFonts w:ascii="Times New Roman" w:hAnsi="Times New Roman"/>
                <w:b/>
              </w:rPr>
            </w:pPr>
            <w:r w:rsidRPr="00E55CFC">
              <w:rPr>
                <w:rFonts w:ascii="Times New Roman" w:hAnsi="Times New Roman"/>
                <w:b/>
              </w:rPr>
              <w:t>30</w:t>
            </w:r>
          </w:p>
        </w:tc>
        <w:tc>
          <w:tcPr>
            <w:tcW w:w="1449" w:type="dxa"/>
            <w:vAlign w:val="center"/>
          </w:tcPr>
          <w:p w:rsidR="00C83DEE" w:rsidRPr="00E55CFC" w:rsidRDefault="00C83DEE" w:rsidP="00C83DEE">
            <w:pPr>
              <w:spacing w:after="0" w:line="240" w:lineRule="auto"/>
              <w:contextualSpacing/>
              <w:jc w:val="center"/>
              <w:rPr>
                <w:rFonts w:ascii="Times New Roman" w:hAnsi="Times New Roman"/>
                <w:b/>
              </w:rPr>
            </w:pPr>
            <w:r w:rsidRPr="00E55CFC">
              <w:rPr>
                <w:rFonts w:ascii="Times New Roman" w:hAnsi="Times New Roman"/>
                <w:b/>
              </w:rPr>
              <w:t>26</w:t>
            </w:r>
          </w:p>
        </w:tc>
        <w:tc>
          <w:tcPr>
            <w:tcW w:w="1046" w:type="dxa"/>
            <w:vAlign w:val="center"/>
          </w:tcPr>
          <w:p w:rsidR="00C83DEE" w:rsidRPr="00E55CFC" w:rsidRDefault="00C83DEE" w:rsidP="00C83DEE">
            <w:pPr>
              <w:spacing w:after="0" w:line="240" w:lineRule="auto"/>
              <w:contextualSpacing/>
              <w:jc w:val="center"/>
              <w:rPr>
                <w:rFonts w:ascii="Times New Roman" w:hAnsi="Times New Roman"/>
                <w:b/>
              </w:rPr>
            </w:pPr>
            <w:r w:rsidRPr="00E55CFC">
              <w:rPr>
                <w:rFonts w:ascii="Times New Roman" w:hAnsi="Times New Roman"/>
                <w:b/>
              </w:rPr>
              <w:t>72</w:t>
            </w:r>
          </w:p>
        </w:tc>
        <w:tc>
          <w:tcPr>
            <w:tcW w:w="1014" w:type="dxa"/>
            <w:vAlign w:val="center"/>
          </w:tcPr>
          <w:p w:rsidR="00C83DEE" w:rsidRPr="00E55CFC" w:rsidRDefault="00C83DEE" w:rsidP="00C83DEE">
            <w:pPr>
              <w:spacing w:after="0" w:line="240" w:lineRule="auto"/>
              <w:contextualSpacing/>
              <w:jc w:val="center"/>
              <w:rPr>
                <w:rFonts w:ascii="Times New Roman" w:hAnsi="Times New Roman"/>
                <w:b/>
              </w:rPr>
            </w:pPr>
          </w:p>
        </w:tc>
        <w:tc>
          <w:tcPr>
            <w:tcW w:w="1154" w:type="dxa"/>
            <w:vAlign w:val="center"/>
          </w:tcPr>
          <w:p w:rsidR="00C83DEE" w:rsidRPr="00E55CFC" w:rsidRDefault="00C83DEE" w:rsidP="00C83DEE">
            <w:pPr>
              <w:spacing w:after="0" w:line="240" w:lineRule="auto"/>
              <w:contextualSpacing/>
              <w:jc w:val="center"/>
              <w:rPr>
                <w:rFonts w:ascii="Times New Roman" w:hAnsi="Times New Roman"/>
                <w:b/>
              </w:rPr>
            </w:pPr>
          </w:p>
        </w:tc>
        <w:tc>
          <w:tcPr>
            <w:tcW w:w="1244" w:type="dxa"/>
            <w:vAlign w:val="center"/>
          </w:tcPr>
          <w:p w:rsidR="00C83DEE" w:rsidRPr="00E55CFC" w:rsidRDefault="00C83DEE" w:rsidP="00C83DEE">
            <w:pPr>
              <w:spacing w:after="0" w:line="240" w:lineRule="auto"/>
              <w:contextualSpacing/>
              <w:jc w:val="center"/>
              <w:rPr>
                <w:rFonts w:ascii="Times New Roman" w:hAnsi="Times New Roman"/>
                <w:b/>
              </w:rPr>
            </w:pPr>
            <w:r w:rsidRPr="00E55CFC">
              <w:rPr>
                <w:rFonts w:ascii="Times New Roman" w:hAnsi="Times New Roman"/>
                <w:b/>
              </w:rPr>
              <w:t>16</w:t>
            </w:r>
          </w:p>
        </w:tc>
        <w:tc>
          <w:tcPr>
            <w:tcW w:w="1350" w:type="dxa"/>
            <w:vAlign w:val="center"/>
          </w:tcPr>
          <w:p w:rsidR="00C83DEE" w:rsidRPr="00E55CFC" w:rsidRDefault="00C83DEE" w:rsidP="00C83DEE">
            <w:pPr>
              <w:spacing w:after="0" w:line="240" w:lineRule="auto"/>
              <w:contextualSpacing/>
              <w:jc w:val="center"/>
              <w:rPr>
                <w:rFonts w:ascii="Times New Roman" w:hAnsi="Times New Roman"/>
                <w:b/>
              </w:rPr>
            </w:pPr>
          </w:p>
        </w:tc>
      </w:tr>
      <w:tr w:rsidR="00C83DEE" w:rsidRPr="006E1D98" w:rsidTr="00083DE2">
        <w:trPr>
          <w:trHeight w:val="20"/>
          <w:jc w:val="center"/>
        </w:trPr>
        <w:tc>
          <w:tcPr>
            <w:tcW w:w="1259" w:type="dxa"/>
            <w:vAlign w:val="center"/>
          </w:tcPr>
          <w:p w:rsidR="00C83DEE" w:rsidRPr="006E1D98" w:rsidRDefault="00E55CFC" w:rsidP="00E55CFC">
            <w:pPr>
              <w:suppressAutoHyphens/>
              <w:spacing w:after="0" w:line="240" w:lineRule="auto"/>
              <w:contextualSpacing/>
              <w:jc w:val="both"/>
              <w:rPr>
                <w:rFonts w:ascii="Times New Roman" w:hAnsi="Times New Roman"/>
              </w:rPr>
            </w:pPr>
            <w:r>
              <w:rPr>
                <w:rFonts w:ascii="Times New Roman" w:hAnsi="Times New Roman"/>
              </w:rPr>
              <w:t>МДК.04</w:t>
            </w:r>
            <w:r w:rsidR="00C83DEE" w:rsidRPr="006E1D98">
              <w:rPr>
                <w:rFonts w:ascii="Times New Roman" w:hAnsi="Times New Roman"/>
              </w:rPr>
              <w:t>.01</w:t>
            </w:r>
          </w:p>
        </w:tc>
        <w:tc>
          <w:tcPr>
            <w:tcW w:w="3577" w:type="dxa"/>
            <w:vAlign w:val="center"/>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Теоретические и методические основы преподавания информатики в начальной школе</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72</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42</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30</w:t>
            </w: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26</w:t>
            </w: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16</w:t>
            </w: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2,3</w:t>
            </w:r>
          </w:p>
        </w:tc>
      </w:tr>
      <w:tr w:rsidR="00C83DEE" w:rsidRPr="006E1D98" w:rsidTr="00083DE2">
        <w:trPr>
          <w:trHeight w:val="20"/>
          <w:jc w:val="center"/>
        </w:trPr>
        <w:tc>
          <w:tcPr>
            <w:tcW w:w="1259" w:type="dxa"/>
            <w:vAlign w:val="center"/>
          </w:tcPr>
          <w:p w:rsidR="00C83DEE" w:rsidRPr="00E55CFC" w:rsidRDefault="00E55CFC" w:rsidP="00C83DEE">
            <w:pPr>
              <w:suppressAutoHyphens/>
              <w:spacing w:after="0" w:line="240" w:lineRule="auto"/>
              <w:contextualSpacing/>
              <w:jc w:val="both"/>
              <w:rPr>
                <w:rFonts w:ascii="Times New Roman" w:hAnsi="Times New Roman"/>
                <w:lang w:val="en-US"/>
              </w:rPr>
            </w:pPr>
            <w:r w:rsidRPr="00E55CFC">
              <w:rPr>
                <w:rFonts w:ascii="Times New Roman" w:hAnsi="Times New Roman"/>
              </w:rPr>
              <w:t>УП.04</w:t>
            </w:r>
          </w:p>
        </w:tc>
        <w:tc>
          <w:tcPr>
            <w:tcW w:w="3577" w:type="dxa"/>
            <w:vAlign w:val="center"/>
          </w:tcPr>
          <w:p w:rsidR="00C83DEE" w:rsidRPr="00E55CFC" w:rsidRDefault="00C83DEE" w:rsidP="00C83DEE">
            <w:pPr>
              <w:suppressAutoHyphens/>
              <w:spacing w:after="0" w:line="240" w:lineRule="auto"/>
              <w:contextualSpacing/>
              <w:jc w:val="both"/>
              <w:rPr>
                <w:rFonts w:ascii="Times New Roman" w:hAnsi="Times New Roman"/>
              </w:rPr>
            </w:pPr>
            <w:r w:rsidRPr="00E55CFC">
              <w:rPr>
                <w:rFonts w:ascii="Times New Roman" w:hAnsi="Times New Roman"/>
              </w:rPr>
              <w:t>Учебная практика</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36</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36</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36</w:t>
            </w: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p>
        </w:tc>
      </w:tr>
      <w:tr w:rsidR="00C83DEE" w:rsidRPr="006E1D98" w:rsidTr="00083DE2">
        <w:trPr>
          <w:trHeight w:val="20"/>
          <w:jc w:val="center"/>
        </w:trPr>
        <w:tc>
          <w:tcPr>
            <w:tcW w:w="1259" w:type="dxa"/>
            <w:vAlign w:val="center"/>
          </w:tcPr>
          <w:p w:rsidR="00C83DEE" w:rsidRPr="00E55CFC" w:rsidRDefault="00E55CFC" w:rsidP="00C83DEE">
            <w:pPr>
              <w:suppressAutoHyphens/>
              <w:spacing w:after="0" w:line="240" w:lineRule="auto"/>
              <w:contextualSpacing/>
              <w:jc w:val="both"/>
              <w:rPr>
                <w:rFonts w:ascii="Times New Roman" w:hAnsi="Times New Roman"/>
                <w:lang w:val="en-US"/>
              </w:rPr>
            </w:pPr>
            <w:r w:rsidRPr="00E55CFC">
              <w:rPr>
                <w:rFonts w:ascii="Times New Roman" w:hAnsi="Times New Roman"/>
              </w:rPr>
              <w:t>ПП.04</w:t>
            </w:r>
          </w:p>
        </w:tc>
        <w:tc>
          <w:tcPr>
            <w:tcW w:w="3577" w:type="dxa"/>
            <w:vAlign w:val="center"/>
          </w:tcPr>
          <w:p w:rsidR="00C83DEE" w:rsidRPr="00E55CFC" w:rsidRDefault="00C83DEE" w:rsidP="00C83DEE">
            <w:pPr>
              <w:suppressAutoHyphens/>
              <w:spacing w:after="0" w:line="240" w:lineRule="auto"/>
              <w:contextualSpacing/>
              <w:jc w:val="both"/>
              <w:rPr>
                <w:rFonts w:ascii="Times New Roman" w:hAnsi="Times New Roman"/>
              </w:rPr>
            </w:pPr>
            <w:r w:rsidRPr="00E55CFC">
              <w:rPr>
                <w:rFonts w:ascii="Times New Roman" w:hAnsi="Times New Roman"/>
              </w:rPr>
              <w:t>Производственная практика</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36</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36</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36</w:t>
            </w: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p>
        </w:tc>
      </w:tr>
      <w:tr w:rsidR="00C83DEE" w:rsidRPr="00E55CFC" w:rsidTr="00083DE2">
        <w:trPr>
          <w:trHeight w:val="20"/>
          <w:jc w:val="center"/>
        </w:trPr>
        <w:tc>
          <w:tcPr>
            <w:tcW w:w="1259" w:type="dxa"/>
            <w:vAlign w:val="center"/>
          </w:tcPr>
          <w:p w:rsidR="00C83DEE" w:rsidRPr="00E55CFC" w:rsidRDefault="00E55CFC" w:rsidP="00C83DEE">
            <w:pPr>
              <w:suppressAutoHyphens/>
              <w:spacing w:after="0" w:line="240" w:lineRule="auto"/>
              <w:contextualSpacing/>
              <w:jc w:val="both"/>
              <w:rPr>
                <w:rFonts w:ascii="Times New Roman" w:hAnsi="Times New Roman"/>
                <w:b/>
              </w:rPr>
            </w:pPr>
            <w:r w:rsidRPr="00E55CFC">
              <w:rPr>
                <w:rFonts w:ascii="Times New Roman" w:hAnsi="Times New Roman"/>
                <w:b/>
              </w:rPr>
              <w:t>ПМн.04</w:t>
            </w:r>
          </w:p>
        </w:tc>
        <w:tc>
          <w:tcPr>
            <w:tcW w:w="3577" w:type="dxa"/>
            <w:vAlign w:val="center"/>
          </w:tcPr>
          <w:p w:rsidR="00C83DEE" w:rsidRPr="00E55CFC" w:rsidRDefault="00C83DEE" w:rsidP="00C83DEE">
            <w:pPr>
              <w:suppressAutoHyphens/>
              <w:spacing w:after="0" w:line="240" w:lineRule="auto"/>
              <w:contextualSpacing/>
              <w:jc w:val="both"/>
              <w:rPr>
                <w:rFonts w:ascii="Times New Roman" w:hAnsi="Times New Roman"/>
                <w:b/>
              </w:rPr>
            </w:pPr>
            <w:r w:rsidRPr="00E55CFC">
              <w:rPr>
                <w:rFonts w:ascii="Times New Roman" w:hAnsi="Times New Roman"/>
                <w:b/>
              </w:rPr>
              <w:t>Преподавание дисциплин художественно-эстетического цикла в начальной школе (по выбору)</w:t>
            </w:r>
          </w:p>
        </w:tc>
        <w:tc>
          <w:tcPr>
            <w:tcW w:w="891" w:type="dxa"/>
            <w:vAlign w:val="center"/>
          </w:tcPr>
          <w:p w:rsidR="00C83DEE" w:rsidRPr="00E55CFC" w:rsidRDefault="00C83DEE" w:rsidP="00C83DEE">
            <w:pPr>
              <w:tabs>
                <w:tab w:val="left" w:pos="406"/>
              </w:tabs>
              <w:spacing w:after="0" w:line="240" w:lineRule="auto"/>
              <w:contextualSpacing/>
              <w:jc w:val="center"/>
              <w:rPr>
                <w:rFonts w:ascii="Times New Roman" w:hAnsi="Times New Roman"/>
                <w:b/>
              </w:rPr>
            </w:pPr>
            <w:r w:rsidRPr="00E55CFC">
              <w:rPr>
                <w:rFonts w:ascii="Times New Roman" w:hAnsi="Times New Roman"/>
                <w:b/>
              </w:rPr>
              <w:t>144</w:t>
            </w:r>
          </w:p>
        </w:tc>
        <w:tc>
          <w:tcPr>
            <w:tcW w:w="708" w:type="dxa"/>
            <w:vAlign w:val="center"/>
          </w:tcPr>
          <w:p w:rsidR="00C83DEE" w:rsidRPr="00E55CFC" w:rsidRDefault="00C83DEE" w:rsidP="00C83DEE">
            <w:pPr>
              <w:tabs>
                <w:tab w:val="left" w:pos="406"/>
              </w:tabs>
              <w:spacing w:after="0" w:line="240" w:lineRule="auto"/>
              <w:contextualSpacing/>
              <w:jc w:val="center"/>
              <w:rPr>
                <w:rFonts w:ascii="Times New Roman" w:hAnsi="Times New Roman"/>
                <w:b/>
              </w:rPr>
            </w:pPr>
            <w:r w:rsidRPr="00E55CFC">
              <w:rPr>
                <w:rFonts w:ascii="Times New Roman" w:hAnsi="Times New Roman"/>
                <w:b/>
              </w:rPr>
              <w:t>114</w:t>
            </w:r>
          </w:p>
        </w:tc>
        <w:tc>
          <w:tcPr>
            <w:tcW w:w="1193" w:type="dxa"/>
            <w:vAlign w:val="center"/>
          </w:tcPr>
          <w:p w:rsidR="00C83DEE" w:rsidRPr="00E55CFC" w:rsidRDefault="00C83DEE" w:rsidP="00C83DEE">
            <w:pPr>
              <w:spacing w:after="0" w:line="240" w:lineRule="auto"/>
              <w:contextualSpacing/>
              <w:jc w:val="center"/>
              <w:rPr>
                <w:rFonts w:ascii="Times New Roman" w:hAnsi="Times New Roman"/>
                <w:b/>
              </w:rPr>
            </w:pPr>
            <w:r w:rsidRPr="00E55CFC">
              <w:rPr>
                <w:rFonts w:ascii="Times New Roman" w:hAnsi="Times New Roman"/>
                <w:b/>
              </w:rPr>
              <w:t>30</w:t>
            </w:r>
          </w:p>
        </w:tc>
        <w:tc>
          <w:tcPr>
            <w:tcW w:w="1449" w:type="dxa"/>
            <w:vAlign w:val="center"/>
          </w:tcPr>
          <w:p w:rsidR="00C83DEE" w:rsidRPr="00E55CFC" w:rsidRDefault="00C83DEE" w:rsidP="00C83DEE">
            <w:pPr>
              <w:spacing w:after="0" w:line="240" w:lineRule="auto"/>
              <w:contextualSpacing/>
              <w:jc w:val="center"/>
              <w:rPr>
                <w:rFonts w:ascii="Times New Roman" w:hAnsi="Times New Roman"/>
                <w:b/>
              </w:rPr>
            </w:pPr>
            <w:r w:rsidRPr="00E55CFC">
              <w:rPr>
                <w:rFonts w:ascii="Times New Roman" w:hAnsi="Times New Roman"/>
                <w:b/>
              </w:rPr>
              <w:t>26</w:t>
            </w:r>
          </w:p>
        </w:tc>
        <w:tc>
          <w:tcPr>
            <w:tcW w:w="1046" w:type="dxa"/>
            <w:vAlign w:val="center"/>
          </w:tcPr>
          <w:p w:rsidR="00C83DEE" w:rsidRPr="00E55CFC" w:rsidRDefault="00C83DEE" w:rsidP="00C83DEE">
            <w:pPr>
              <w:spacing w:after="0" w:line="240" w:lineRule="auto"/>
              <w:contextualSpacing/>
              <w:jc w:val="center"/>
              <w:rPr>
                <w:rFonts w:ascii="Times New Roman" w:hAnsi="Times New Roman"/>
                <w:b/>
              </w:rPr>
            </w:pPr>
            <w:r w:rsidRPr="00E55CFC">
              <w:rPr>
                <w:rFonts w:ascii="Times New Roman" w:hAnsi="Times New Roman"/>
                <w:b/>
              </w:rPr>
              <w:t>72</w:t>
            </w:r>
          </w:p>
        </w:tc>
        <w:tc>
          <w:tcPr>
            <w:tcW w:w="1014" w:type="dxa"/>
            <w:vAlign w:val="center"/>
          </w:tcPr>
          <w:p w:rsidR="00C83DEE" w:rsidRPr="00E55CFC" w:rsidRDefault="00C83DEE" w:rsidP="00C83DEE">
            <w:pPr>
              <w:spacing w:after="0" w:line="240" w:lineRule="auto"/>
              <w:contextualSpacing/>
              <w:jc w:val="center"/>
              <w:rPr>
                <w:rFonts w:ascii="Times New Roman" w:hAnsi="Times New Roman"/>
                <w:b/>
              </w:rPr>
            </w:pPr>
          </w:p>
        </w:tc>
        <w:tc>
          <w:tcPr>
            <w:tcW w:w="1154" w:type="dxa"/>
            <w:vAlign w:val="center"/>
          </w:tcPr>
          <w:p w:rsidR="00C83DEE" w:rsidRPr="00E55CFC" w:rsidRDefault="00C83DEE" w:rsidP="00C83DEE">
            <w:pPr>
              <w:spacing w:after="0" w:line="240" w:lineRule="auto"/>
              <w:contextualSpacing/>
              <w:jc w:val="center"/>
              <w:rPr>
                <w:rFonts w:ascii="Times New Roman" w:hAnsi="Times New Roman"/>
                <w:b/>
              </w:rPr>
            </w:pPr>
          </w:p>
        </w:tc>
        <w:tc>
          <w:tcPr>
            <w:tcW w:w="1244" w:type="dxa"/>
            <w:vAlign w:val="center"/>
          </w:tcPr>
          <w:p w:rsidR="00C83DEE" w:rsidRPr="00E55CFC" w:rsidRDefault="00C83DEE" w:rsidP="00C83DEE">
            <w:pPr>
              <w:spacing w:after="0" w:line="240" w:lineRule="auto"/>
              <w:contextualSpacing/>
              <w:jc w:val="center"/>
              <w:rPr>
                <w:rFonts w:ascii="Times New Roman" w:hAnsi="Times New Roman"/>
                <w:b/>
              </w:rPr>
            </w:pPr>
            <w:r w:rsidRPr="00E55CFC">
              <w:rPr>
                <w:rFonts w:ascii="Times New Roman" w:hAnsi="Times New Roman"/>
                <w:b/>
              </w:rPr>
              <w:t>16</w:t>
            </w:r>
          </w:p>
        </w:tc>
        <w:tc>
          <w:tcPr>
            <w:tcW w:w="1350" w:type="dxa"/>
            <w:vAlign w:val="center"/>
          </w:tcPr>
          <w:p w:rsidR="00C83DEE" w:rsidRPr="00E55CFC" w:rsidRDefault="00C83DEE" w:rsidP="00C83DEE">
            <w:pPr>
              <w:spacing w:after="0" w:line="240" w:lineRule="auto"/>
              <w:contextualSpacing/>
              <w:jc w:val="center"/>
              <w:rPr>
                <w:rFonts w:ascii="Times New Roman" w:hAnsi="Times New Roman"/>
                <w:b/>
              </w:rPr>
            </w:pPr>
          </w:p>
        </w:tc>
      </w:tr>
      <w:tr w:rsidR="00C83DEE" w:rsidRPr="006E1D98" w:rsidTr="00083DE2">
        <w:trPr>
          <w:trHeight w:val="20"/>
          <w:jc w:val="center"/>
        </w:trPr>
        <w:tc>
          <w:tcPr>
            <w:tcW w:w="1259" w:type="dxa"/>
            <w:vAlign w:val="center"/>
          </w:tcPr>
          <w:p w:rsidR="00C83DEE" w:rsidRPr="006E1D98" w:rsidRDefault="00E55CFC" w:rsidP="00E55CFC">
            <w:pPr>
              <w:suppressAutoHyphens/>
              <w:spacing w:after="0" w:line="240" w:lineRule="auto"/>
              <w:contextualSpacing/>
              <w:jc w:val="both"/>
              <w:rPr>
                <w:rFonts w:ascii="Times New Roman" w:hAnsi="Times New Roman"/>
              </w:rPr>
            </w:pPr>
            <w:r>
              <w:rPr>
                <w:rFonts w:ascii="Times New Roman" w:hAnsi="Times New Roman"/>
              </w:rPr>
              <w:t>МДК.04</w:t>
            </w:r>
            <w:r w:rsidR="00C83DEE" w:rsidRPr="006E1D98">
              <w:rPr>
                <w:rFonts w:ascii="Times New Roman" w:hAnsi="Times New Roman"/>
              </w:rPr>
              <w:t>.01</w:t>
            </w:r>
          </w:p>
        </w:tc>
        <w:tc>
          <w:tcPr>
            <w:tcW w:w="3577" w:type="dxa"/>
            <w:vAlign w:val="center"/>
          </w:tcPr>
          <w:p w:rsidR="00C83DEE" w:rsidRPr="006E1D98" w:rsidRDefault="00C83DEE" w:rsidP="00C83DEE">
            <w:pPr>
              <w:suppressAutoHyphens/>
              <w:spacing w:after="0" w:line="240" w:lineRule="auto"/>
              <w:contextualSpacing/>
              <w:jc w:val="both"/>
              <w:rPr>
                <w:rFonts w:ascii="Times New Roman" w:hAnsi="Times New Roman"/>
              </w:rPr>
            </w:pPr>
            <w:r w:rsidRPr="006E1D98">
              <w:rPr>
                <w:rFonts w:ascii="Times New Roman" w:hAnsi="Times New Roman"/>
              </w:rPr>
              <w:t>Теоретические и методические основы преподавания дисциплин художественно-эстетического цикла  в начальной школе</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72</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rPr>
            </w:pPr>
            <w:r w:rsidRPr="006E1D98">
              <w:rPr>
                <w:rFonts w:ascii="Times New Roman" w:hAnsi="Times New Roman"/>
              </w:rPr>
              <w:t>42</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30</w:t>
            </w: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26</w:t>
            </w: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16</w:t>
            </w: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2,3</w:t>
            </w:r>
          </w:p>
        </w:tc>
      </w:tr>
      <w:tr w:rsidR="00C83DEE" w:rsidRPr="00E55CFC" w:rsidTr="00083DE2">
        <w:trPr>
          <w:trHeight w:val="20"/>
          <w:jc w:val="center"/>
        </w:trPr>
        <w:tc>
          <w:tcPr>
            <w:tcW w:w="1259" w:type="dxa"/>
            <w:vAlign w:val="center"/>
          </w:tcPr>
          <w:p w:rsidR="00C83DEE" w:rsidRPr="00E55CFC" w:rsidRDefault="00E55CFC" w:rsidP="00C83DEE">
            <w:pPr>
              <w:suppressAutoHyphens/>
              <w:spacing w:after="0" w:line="240" w:lineRule="auto"/>
              <w:contextualSpacing/>
              <w:jc w:val="both"/>
              <w:rPr>
                <w:rFonts w:ascii="Times New Roman" w:hAnsi="Times New Roman"/>
                <w:lang w:val="en-US"/>
              </w:rPr>
            </w:pPr>
            <w:r w:rsidRPr="00E55CFC">
              <w:rPr>
                <w:rFonts w:ascii="Times New Roman" w:hAnsi="Times New Roman"/>
              </w:rPr>
              <w:t>УП.04</w:t>
            </w:r>
          </w:p>
        </w:tc>
        <w:tc>
          <w:tcPr>
            <w:tcW w:w="3577" w:type="dxa"/>
            <w:vAlign w:val="center"/>
          </w:tcPr>
          <w:p w:rsidR="00C83DEE" w:rsidRPr="00E55CFC" w:rsidRDefault="00C83DEE" w:rsidP="00C83DEE">
            <w:pPr>
              <w:suppressAutoHyphens/>
              <w:spacing w:after="0" w:line="240" w:lineRule="auto"/>
              <w:contextualSpacing/>
              <w:jc w:val="both"/>
              <w:rPr>
                <w:rFonts w:ascii="Times New Roman" w:hAnsi="Times New Roman"/>
              </w:rPr>
            </w:pPr>
            <w:r w:rsidRPr="00E55CFC">
              <w:rPr>
                <w:rFonts w:ascii="Times New Roman" w:hAnsi="Times New Roman"/>
              </w:rPr>
              <w:t>Учебная практика</w:t>
            </w:r>
          </w:p>
        </w:tc>
        <w:tc>
          <w:tcPr>
            <w:tcW w:w="891" w:type="dxa"/>
            <w:vAlign w:val="center"/>
          </w:tcPr>
          <w:p w:rsidR="00C83DEE" w:rsidRPr="00E55CFC" w:rsidRDefault="00C83DEE" w:rsidP="00C83DEE">
            <w:pPr>
              <w:tabs>
                <w:tab w:val="left" w:pos="406"/>
              </w:tabs>
              <w:spacing w:after="0" w:line="240" w:lineRule="auto"/>
              <w:contextualSpacing/>
              <w:jc w:val="center"/>
              <w:rPr>
                <w:rFonts w:ascii="Times New Roman" w:hAnsi="Times New Roman"/>
              </w:rPr>
            </w:pPr>
            <w:r w:rsidRPr="00E55CFC">
              <w:rPr>
                <w:rFonts w:ascii="Times New Roman" w:hAnsi="Times New Roman"/>
              </w:rPr>
              <w:t>36</w:t>
            </w:r>
          </w:p>
        </w:tc>
        <w:tc>
          <w:tcPr>
            <w:tcW w:w="708" w:type="dxa"/>
            <w:vAlign w:val="center"/>
          </w:tcPr>
          <w:p w:rsidR="00C83DEE" w:rsidRPr="00E55CFC" w:rsidRDefault="00C83DEE" w:rsidP="00C83DEE">
            <w:pPr>
              <w:tabs>
                <w:tab w:val="left" w:pos="406"/>
              </w:tabs>
              <w:spacing w:after="0" w:line="240" w:lineRule="auto"/>
              <w:contextualSpacing/>
              <w:jc w:val="center"/>
              <w:rPr>
                <w:rFonts w:ascii="Times New Roman" w:hAnsi="Times New Roman"/>
              </w:rPr>
            </w:pPr>
            <w:r w:rsidRPr="00E55CFC">
              <w:rPr>
                <w:rFonts w:ascii="Times New Roman" w:hAnsi="Times New Roman"/>
              </w:rPr>
              <w:t>36</w:t>
            </w:r>
          </w:p>
        </w:tc>
        <w:tc>
          <w:tcPr>
            <w:tcW w:w="1193" w:type="dxa"/>
            <w:vAlign w:val="center"/>
          </w:tcPr>
          <w:p w:rsidR="00C83DEE" w:rsidRPr="00E55CFC" w:rsidRDefault="00C83DEE" w:rsidP="00C83DEE">
            <w:pPr>
              <w:spacing w:after="0" w:line="240" w:lineRule="auto"/>
              <w:contextualSpacing/>
              <w:jc w:val="center"/>
              <w:rPr>
                <w:rFonts w:ascii="Times New Roman" w:hAnsi="Times New Roman"/>
              </w:rPr>
            </w:pPr>
          </w:p>
        </w:tc>
        <w:tc>
          <w:tcPr>
            <w:tcW w:w="1449" w:type="dxa"/>
            <w:vAlign w:val="center"/>
          </w:tcPr>
          <w:p w:rsidR="00C83DEE" w:rsidRPr="00E55CFC" w:rsidRDefault="00C83DEE" w:rsidP="00C83DEE">
            <w:pPr>
              <w:spacing w:after="0" w:line="240" w:lineRule="auto"/>
              <w:contextualSpacing/>
              <w:jc w:val="center"/>
              <w:rPr>
                <w:rFonts w:ascii="Times New Roman" w:hAnsi="Times New Roman"/>
              </w:rPr>
            </w:pPr>
          </w:p>
        </w:tc>
        <w:tc>
          <w:tcPr>
            <w:tcW w:w="1046" w:type="dxa"/>
            <w:vAlign w:val="center"/>
          </w:tcPr>
          <w:p w:rsidR="00C83DEE" w:rsidRPr="00E55CFC" w:rsidRDefault="00C83DEE" w:rsidP="00C83DEE">
            <w:pPr>
              <w:spacing w:after="0" w:line="240" w:lineRule="auto"/>
              <w:contextualSpacing/>
              <w:jc w:val="center"/>
              <w:rPr>
                <w:rFonts w:ascii="Times New Roman" w:hAnsi="Times New Roman"/>
              </w:rPr>
            </w:pPr>
            <w:r w:rsidRPr="00E55CFC">
              <w:rPr>
                <w:rFonts w:ascii="Times New Roman" w:hAnsi="Times New Roman"/>
              </w:rPr>
              <w:t>36</w:t>
            </w:r>
          </w:p>
        </w:tc>
        <w:tc>
          <w:tcPr>
            <w:tcW w:w="1014" w:type="dxa"/>
            <w:vAlign w:val="center"/>
          </w:tcPr>
          <w:p w:rsidR="00C83DEE" w:rsidRPr="00E55CFC" w:rsidRDefault="00C83DEE" w:rsidP="00C83DEE">
            <w:pPr>
              <w:spacing w:after="0" w:line="240" w:lineRule="auto"/>
              <w:contextualSpacing/>
              <w:jc w:val="center"/>
              <w:rPr>
                <w:rFonts w:ascii="Times New Roman" w:hAnsi="Times New Roman"/>
              </w:rPr>
            </w:pPr>
          </w:p>
        </w:tc>
        <w:tc>
          <w:tcPr>
            <w:tcW w:w="1154" w:type="dxa"/>
            <w:vAlign w:val="center"/>
          </w:tcPr>
          <w:p w:rsidR="00C83DEE" w:rsidRPr="00E55CFC" w:rsidRDefault="00C83DEE" w:rsidP="00C83DEE">
            <w:pPr>
              <w:spacing w:after="0" w:line="240" w:lineRule="auto"/>
              <w:contextualSpacing/>
              <w:jc w:val="center"/>
              <w:rPr>
                <w:rFonts w:ascii="Times New Roman" w:hAnsi="Times New Roman"/>
              </w:rPr>
            </w:pPr>
          </w:p>
        </w:tc>
        <w:tc>
          <w:tcPr>
            <w:tcW w:w="1244" w:type="dxa"/>
            <w:vAlign w:val="center"/>
          </w:tcPr>
          <w:p w:rsidR="00C83DEE" w:rsidRPr="00E55CFC" w:rsidRDefault="00C83DEE" w:rsidP="00C83DEE">
            <w:pPr>
              <w:spacing w:after="0" w:line="240" w:lineRule="auto"/>
              <w:contextualSpacing/>
              <w:jc w:val="center"/>
              <w:rPr>
                <w:rFonts w:ascii="Times New Roman" w:hAnsi="Times New Roman"/>
              </w:rPr>
            </w:pPr>
          </w:p>
        </w:tc>
        <w:tc>
          <w:tcPr>
            <w:tcW w:w="1350" w:type="dxa"/>
            <w:vAlign w:val="center"/>
          </w:tcPr>
          <w:p w:rsidR="00C83DEE" w:rsidRPr="00E55CFC" w:rsidRDefault="00C83DEE" w:rsidP="00C83DEE">
            <w:pPr>
              <w:spacing w:after="0" w:line="240" w:lineRule="auto"/>
              <w:contextualSpacing/>
              <w:jc w:val="center"/>
              <w:rPr>
                <w:rFonts w:ascii="Times New Roman" w:hAnsi="Times New Roman"/>
              </w:rPr>
            </w:pPr>
          </w:p>
        </w:tc>
      </w:tr>
      <w:tr w:rsidR="00C83DEE" w:rsidRPr="00E55CFC" w:rsidTr="00083DE2">
        <w:trPr>
          <w:trHeight w:val="20"/>
          <w:jc w:val="center"/>
        </w:trPr>
        <w:tc>
          <w:tcPr>
            <w:tcW w:w="1259" w:type="dxa"/>
            <w:vAlign w:val="center"/>
          </w:tcPr>
          <w:p w:rsidR="00C83DEE" w:rsidRPr="00E55CFC" w:rsidRDefault="00E55CFC" w:rsidP="00C83DEE">
            <w:pPr>
              <w:suppressAutoHyphens/>
              <w:spacing w:after="0" w:line="240" w:lineRule="auto"/>
              <w:contextualSpacing/>
              <w:jc w:val="both"/>
              <w:rPr>
                <w:rFonts w:ascii="Times New Roman" w:hAnsi="Times New Roman"/>
                <w:lang w:val="en-US"/>
              </w:rPr>
            </w:pPr>
            <w:r w:rsidRPr="00E55CFC">
              <w:rPr>
                <w:rFonts w:ascii="Times New Roman" w:hAnsi="Times New Roman"/>
              </w:rPr>
              <w:t>ПП.04</w:t>
            </w:r>
          </w:p>
        </w:tc>
        <w:tc>
          <w:tcPr>
            <w:tcW w:w="3577" w:type="dxa"/>
            <w:vAlign w:val="center"/>
          </w:tcPr>
          <w:p w:rsidR="00C83DEE" w:rsidRPr="00E55CFC" w:rsidRDefault="00C83DEE" w:rsidP="00C83DEE">
            <w:pPr>
              <w:suppressAutoHyphens/>
              <w:spacing w:after="0" w:line="240" w:lineRule="auto"/>
              <w:contextualSpacing/>
              <w:jc w:val="both"/>
              <w:rPr>
                <w:rFonts w:ascii="Times New Roman" w:hAnsi="Times New Roman"/>
              </w:rPr>
            </w:pPr>
            <w:r w:rsidRPr="00E55CFC">
              <w:rPr>
                <w:rFonts w:ascii="Times New Roman" w:hAnsi="Times New Roman"/>
              </w:rPr>
              <w:t>Производственная практика</w:t>
            </w:r>
          </w:p>
        </w:tc>
        <w:tc>
          <w:tcPr>
            <w:tcW w:w="891" w:type="dxa"/>
            <w:vAlign w:val="center"/>
          </w:tcPr>
          <w:p w:rsidR="00C83DEE" w:rsidRPr="00E55CFC" w:rsidRDefault="00C83DEE" w:rsidP="00C83DEE">
            <w:pPr>
              <w:tabs>
                <w:tab w:val="left" w:pos="406"/>
              </w:tabs>
              <w:spacing w:after="0" w:line="240" w:lineRule="auto"/>
              <w:contextualSpacing/>
              <w:jc w:val="center"/>
              <w:rPr>
                <w:rFonts w:ascii="Times New Roman" w:hAnsi="Times New Roman"/>
              </w:rPr>
            </w:pPr>
            <w:r w:rsidRPr="00E55CFC">
              <w:rPr>
                <w:rFonts w:ascii="Times New Roman" w:hAnsi="Times New Roman"/>
              </w:rPr>
              <w:t>36</w:t>
            </w:r>
          </w:p>
        </w:tc>
        <w:tc>
          <w:tcPr>
            <w:tcW w:w="708" w:type="dxa"/>
            <w:vAlign w:val="center"/>
          </w:tcPr>
          <w:p w:rsidR="00C83DEE" w:rsidRPr="00E55CFC" w:rsidRDefault="00C83DEE" w:rsidP="00C83DEE">
            <w:pPr>
              <w:tabs>
                <w:tab w:val="left" w:pos="406"/>
              </w:tabs>
              <w:spacing w:after="0" w:line="240" w:lineRule="auto"/>
              <w:contextualSpacing/>
              <w:jc w:val="center"/>
              <w:rPr>
                <w:rFonts w:ascii="Times New Roman" w:hAnsi="Times New Roman"/>
              </w:rPr>
            </w:pPr>
            <w:r w:rsidRPr="00E55CFC">
              <w:rPr>
                <w:rFonts w:ascii="Times New Roman" w:hAnsi="Times New Roman"/>
              </w:rPr>
              <w:t>36</w:t>
            </w:r>
          </w:p>
        </w:tc>
        <w:tc>
          <w:tcPr>
            <w:tcW w:w="1193" w:type="dxa"/>
            <w:vAlign w:val="center"/>
          </w:tcPr>
          <w:p w:rsidR="00C83DEE" w:rsidRPr="00E55CFC" w:rsidRDefault="00C83DEE" w:rsidP="00C83DEE">
            <w:pPr>
              <w:spacing w:after="0" w:line="240" w:lineRule="auto"/>
              <w:contextualSpacing/>
              <w:jc w:val="center"/>
              <w:rPr>
                <w:rFonts w:ascii="Times New Roman" w:hAnsi="Times New Roman"/>
              </w:rPr>
            </w:pPr>
          </w:p>
        </w:tc>
        <w:tc>
          <w:tcPr>
            <w:tcW w:w="1449" w:type="dxa"/>
            <w:vAlign w:val="center"/>
          </w:tcPr>
          <w:p w:rsidR="00C83DEE" w:rsidRPr="00E55CFC" w:rsidRDefault="00C83DEE" w:rsidP="00C83DEE">
            <w:pPr>
              <w:spacing w:after="0" w:line="240" w:lineRule="auto"/>
              <w:contextualSpacing/>
              <w:jc w:val="center"/>
              <w:rPr>
                <w:rFonts w:ascii="Times New Roman" w:hAnsi="Times New Roman"/>
              </w:rPr>
            </w:pPr>
          </w:p>
        </w:tc>
        <w:tc>
          <w:tcPr>
            <w:tcW w:w="1046" w:type="dxa"/>
            <w:vAlign w:val="center"/>
          </w:tcPr>
          <w:p w:rsidR="00C83DEE" w:rsidRPr="00E55CFC" w:rsidRDefault="00C83DEE" w:rsidP="00C83DEE">
            <w:pPr>
              <w:spacing w:after="0" w:line="240" w:lineRule="auto"/>
              <w:contextualSpacing/>
              <w:jc w:val="center"/>
              <w:rPr>
                <w:rFonts w:ascii="Times New Roman" w:hAnsi="Times New Roman"/>
              </w:rPr>
            </w:pPr>
            <w:r w:rsidRPr="00E55CFC">
              <w:rPr>
                <w:rFonts w:ascii="Times New Roman" w:hAnsi="Times New Roman"/>
              </w:rPr>
              <w:t>36</w:t>
            </w:r>
          </w:p>
        </w:tc>
        <w:tc>
          <w:tcPr>
            <w:tcW w:w="1014" w:type="dxa"/>
            <w:vAlign w:val="center"/>
          </w:tcPr>
          <w:p w:rsidR="00C83DEE" w:rsidRPr="00E55CFC" w:rsidRDefault="00C83DEE" w:rsidP="00C83DEE">
            <w:pPr>
              <w:spacing w:after="0" w:line="240" w:lineRule="auto"/>
              <w:contextualSpacing/>
              <w:jc w:val="center"/>
              <w:rPr>
                <w:rFonts w:ascii="Times New Roman" w:hAnsi="Times New Roman"/>
              </w:rPr>
            </w:pPr>
          </w:p>
        </w:tc>
        <w:tc>
          <w:tcPr>
            <w:tcW w:w="1154" w:type="dxa"/>
            <w:vAlign w:val="center"/>
          </w:tcPr>
          <w:p w:rsidR="00C83DEE" w:rsidRPr="00E55CFC" w:rsidRDefault="00C83DEE" w:rsidP="00C83DEE">
            <w:pPr>
              <w:spacing w:after="0" w:line="240" w:lineRule="auto"/>
              <w:contextualSpacing/>
              <w:jc w:val="center"/>
              <w:rPr>
                <w:rFonts w:ascii="Times New Roman" w:hAnsi="Times New Roman"/>
              </w:rPr>
            </w:pPr>
          </w:p>
        </w:tc>
        <w:tc>
          <w:tcPr>
            <w:tcW w:w="1244" w:type="dxa"/>
            <w:vAlign w:val="center"/>
          </w:tcPr>
          <w:p w:rsidR="00C83DEE" w:rsidRPr="00E55CFC" w:rsidRDefault="00C83DEE" w:rsidP="00C83DEE">
            <w:pPr>
              <w:spacing w:after="0" w:line="240" w:lineRule="auto"/>
              <w:contextualSpacing/>
              <w:jc w:val="center"/>
              <w:rPr>
                <w:rFonts w:ascii="Times New Roman" w:hAnsi="Times New Roman"/>
              </w:rPr>
            </w:pPr>
          </w:p>
        </w:tc>
        <w:tc>
          <w:tcPr>
            <w:tcW w:w="1350" w:type="dxa"/>
            <w:vAlign w:val="center"/>
          </w:tcPr>
          <w:p w:rsidR="00C83DEE" w:rsidRPr="00E55CFC" w:rsidRDefault="00C83DEE" w:rsidP="00C83DEE">
            <w:pPr>
              <w:spacing w:after="0" w:line="240" w:lineRule="auto"/>
              <w:contextualSpacing/>
              <w:jc w:val="center"/>
              <w:rPr>
                <w:rFonts w:ascii="Times New Roman" w:hAnsi="Times New Roman"/>
              </w:rPr>
            </w:pPr>
          </w:p>
        </w:tc>
      </w:tr>
      <w:tr w:rsidR="00C83DEE" w:rsidRPr="006E1D98" w:rsidTr="00083DE2">
        <w:trPr>
          <w:trHeight w:val="20"/>
          <w:jc w:val="center"/>
        </w:trPr>
        <w:tc>
          <w:tcPr>
            <w:tcW w:w="1259" w:type="dxa"/>
            <w:vAlign w:val="center"/>
          </w:tcPr>
          <w:p w:rsidR="00C83DEE" w:rsidRPr="006E1D98" w:rsidRDefault="00C83DEE" w:rsidP="00C83DEE">
            <w:pPr>
              <w:suppressAutoHyphens/>
              <w:spacing w:after="0" w:line="240" w:lineRule="auto"/>
              <w:contextualSpacing/>
              <w:jc w:val="both"/>
              <w:rPr>
                <w:rFonts w:ascii="Times New Roman" w:hAnsi="Times New Roman"/>
                <w:b/>
              </w:rPr>
            </w:pPr>
            <w:r w:rsidRPr="006E1D98">
              <w:rPr>
                <w:rFonts w:ascii="Times New Roman" w:hAnsi="Times New Roman"/>
                <w:b/>
              </w:rPr>
              <w:t>ПДП.00</w:t>
            </w:r>
          </w:p>
        </w:tc>
        <w:tc>
          <w:tcPr>
            <w:tcW w:w="3577" w:type="dxa"/>
            <w:vAlign w:val="center"/>
          </w:tcPr>
          <w:p w:rsidR="00C83DEE" w:rsidRPr="006E1D98" w:rsidRDefault="00C83DEE" w:rsidP="00C83DEE">
            <w:pPr>
              <w:suppressAutoHyphens/>
              <w:spacing w:after="0" w:line="240" w:lineRule="auto"/>
              <w:contextualSpacing/>
              <w:jc w:val="both"/>
              <w:rPr>
                <w:rFonts w:ascii="Times New Roman" w:hAnsi="Times New Roman"/>
                <w:b/>
              </w:rPr>
            </w:pPr>
            <w:r w:rsidRPr="006E1D98">
              <w:rPr>
                <w:rFonts w:ascii="Times New Roman" w:hAnsi="Times New Roman"/>
                <w:b/>
              </w:rPr>
              <w:t>Производственная практика по профилю специальности</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b/>
              </w:rPr>
            </w:pPr>
            <w:r w:rsidRPr="006E1D98">
              <w:rPr>
                <w:rFonts w:ascii="Times New Roman" w:hAnsi="Times New Roman"/>
                <w:b/>
              </w:rPr>
              <w:t>144</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b/>
              </w:rPr>
            </w:pPr>
            <w:r w:rsidRPr="006E1D98">
              <w:rPr>
                <w:rFonts w:ascii="Times New Roman" w:hAnsi="Times New Roman"/>
                <w:b/>
              </w:rPr>
              <w:t>144</w:t>
            </w:r>
          </w:p>
        </w:tc>
        <w:tc>
          <w:tcPr>
            <w:tcW w:w="1193" w:type="dxa"/>
            <w:vAlign w:val="center"/>
          </w:tcPr>
          <w:p w:rsidR="00C83DEE" w:rsidRPr="006E1D98" w:rsidRDefault="00C83DEE" w:rsidP="00C83DEE">
            <w:pPr>
              <w:spacing w:after="0" w:line="240" w:lineRule="auto"/>
              <w:contextualSpacing/>
              <w:jc w:val="center"/>
              <w:rPr>
                <w:rFonts w:ascii="Times New Roman" w:hAnsi="Times New Roman"/>
                <w:b/>
              </w:rPr>
            </w:pPr>
          </w:p>
        </w:tc>
        <w:tc>
          <w:tcPr>
            <w:tcW w:w="1449" w:type="dxa"/>
            <w:vAlign w:val="center"/>
          </w:tcPr>
          <w:p w:rsidR="00C83DEE" w:rsidRPr="006E1D98" w:rsidRDefault="00C83DEE" w:rsidP="00C83DEE">
            <w:pPr>
              <w:spacing w:after="0" w:line="240" w:lineRule="auto"/>
              <w:contextualSpacing/>
              <w:jc w:val="center"/>
              <w:rPr>
                <w:rFonts w:ascii="Times New Roman" w:hAnsi="Times New Roman"/>
                <w:b/>
              </w:rPr>
            </w:pPr>
          </w:p>
        </w:tc>
        <w:tc>
          <w:tcPr>
            <w:tcW w:w="1046" w:type="dxa"/>
            <w:vAlign w:val="center"/>
          </w:tcPr>
          <w:p w:rsidR="00C83DEE" w:rsidRPr="006E1D98" w:rsidRDefault="00C83DEE" w:rsidP="00C83DEE">
            <w:pPr>
              <w:spacing w:after="0" w:line="240" w:lineRule="auto"/>
              <w:contextualSpacing/>
              <w:jc w:val="center"/>
              <w:rPr>
                <w:rFonts w:ascii="Times New Roman" w:hAnsi="Times New Roman"/>
                <w:b/>
              </w:rPr>
            </w:pPr>
            <w:r w:rsidRPr="006E1D98">
              <w:rPr>
                <w:rFonts w:ascii="Times New Roman" w:hAnsi="Times New Roman"/>
                <w:b/>
              </w:rPr>
              <w:t>144</w:t>
            </w: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3</w:t>
            </w:r>
          </w:p>
        </w:tc>
      </w:tr>
      <w:tr w:rsidR="00C83DEE" w:rsidRPr="006E1D98" w:rsidTr="00083DE2">
        <w:trPr>
          <w:trHeight w:val="20"/>
          <w:jc w:val="center"/>
        </w:trPr>
        <w:tc>
          <w:tcPr>
            <w:tcW w:w="4836" w:type="dxa"/>
            <w:gridSpan w:val="2"/>
          </w:tcPr>
          <w:p w:rsidR="00C83DEE" w:rsidRPr="006E1D98" w:rsidRDefault="00C83DEE" w:rsidP="00C83DEE">
            <w:pPr>
              <w:suppressAutoHyphens/>
              <w:spacing w:after="0" w:line="240" w:lineRule="auto"/>
              <w:contextualSpacing/>
              <w:jc w:val="both"/>
              <w:rPr>
                <w:rFonts w:ascii="Times New Roman" w:hAnsi="Times New Roman"/>
                <w:b/>
              </w:rPr>
            </w:pPr>
            <w:r w:rsidRPr="006E1D98">
              <w:rPr>
                <w:rFonts w:ascii="Times New Roman" w:hAnsi="Times New Roman"/>
                <w:b/>
              </w:rPr>
              <w:t>Вариативная часть образовательной программы</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b/>
              </w:rPr>
            </w:pPr>
            <w:r w:rsidRPr="006E1D98">
              <w:rPr>
                <w:rFonts w:ascii="Times New Roman" w:hAnsi="Times New Roman"/>
                <w:b/>
              </w:rPr>
              <w:t>1296</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b/>
              </w:rPr>
            </w:pPr>
            <w:r w:rsidRPr="006E1D98">
              <w:rPr>
                <w:rFonts w:ascii="Times New Roman" w:hAnsi="Times New Roman"/>
                <w:b/>
              </w:rPr>
              <w:t>1296</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r w:rsidRPr="006E1D98">
              <w:rPr>
                <w:rFonts w:ascii="Times New Roman" w:hAnsi="Times New Roman"/>
              </w:rPr>
              <w:t>1,2,3</w:t>
            </w:r>
          </w:p>
        </w:tc>
      </w:tr>
      <w:tr w:rsidR="00C83DEE" w:rsidRPr="006E1D98" w:rsidTr="00083DE2">
        <w:trPr>
          <w:trHeight w:val="20"/>
          <w:jc w:val="center"/>
        </w:trPr>
        <w:tc>
          <w:tcPr>
            <w:tcW w:w="1259" w:type="dxa"/>
            <w:vAlign w:val="center"/>
          </w:tcPr>
          <w:p w:rsidR="00C83DEE" w:rsidRPr="006E1D98" w:rsidRDefault="00C83DEE" w:rsidP="00C83DEE">
            <w:pPr>
              <w:suppressAutoHyphens/>
              <w:spacing w:after="0" w:line="240" w:lineRule="auto"/>
              <w:contextualSpacing/>
              <w:jc w:val="both"/>
              <w:rPr>
                <w:rFonts w:ascii="Times New Roman" w:hAnsi="Times New Roman"/>
                <w:b/>
              </w:rPr>
            </w:pPr>
            <w:r w:rsidRPr="006E1D98">
              <w:rPr>
                <w:rFonts w:ascii="Times New Roman" w:hAnsi="Times New Roman"/>
                <w:b/>
              </w:rPr>
              <w:t>ГИА.00</w:t>
            </w:r>
          </w:p>
        </w:tc>
        <w:tc>
          <w:tcPr>
            <w:tcW w:w="3577" w:type="dxa"/>
            <w:vAlign w:val="center"/>
          </w:tcPr>
          <w:p w:rsidR="00C83DEE" w:rsidRPr="006E1D98" w:rsidRDefault="00C83DEE" w:rsidP="00C83DEE">
            <w:pPr>
              <w:suppressAutoHyphens/>
              <w:spacing w:after="0" w:line="240" w:lineRule="auto"/>
              <w:contextualSpacing/>
              <w:jc w:val="both"/>
              <w:rPr>
                <w:rFonts w:ascii="Times New Roman" w:hAnsi="Times New Roman"/>
                <w:b/>
              </w:rPr>
            </w:pPr>
            <w:r w:rsidRPr="006E1D98">
              <w:rPr>
                <w:rFonts w:ascii="Times New Roman" w:hAnsi="Times New Roman"/>
                <w:b/>
              </w:rPr>
              <w:t>Государственная итоговая аттестация</w:t>
            </w:r>
            <w:r w:rsidRPr="006E1D98">
              <w:rPr>
                <w:rFonts w:ascii="Times New Roman" w:hAnsi="Times New Roman"/>
                <w:b/>
                <w:vertAlign w:val="superscript"/>
              </w:rPr>
              <w:footnoteReference w:id="8"/>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b/>
              </w:rPr>
            </w:pPr>
            <w:r w:rsidRPr="006E1D98">
              <w:rPr>
                <w:rFonts w:ascii="Times New Roman" w:hAnsi="Times New Roman"/>
                <w:b/>
              </w:rPr>
              <w:t>216</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b/>
              </w:rPr>
            </w:pPr>
            <w:r w:rsidRPr="006E1D98">
              <w:rPr>
                <w:rFonts w:ascii="Times New Roman" w:hAnsi="Times New Roman"/>
                <w:b/>
              </w:rPr>
              <w:t>216</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p>
        </w:tc>
      </w:tr>
      <w:tr w:rsidR="00C83DEE" w:rsidRPr="006E1D98" w:rsidTr="00083DE2">
        <w:trPr>
          <w:trHeight w:val="20"/>
          <w:jc w:val="center"/>
        </w:trPr>
        <w:tc>
          <w:tcPr>
            <w:tcW w:w="4836" w:type="dxa"/>
            <w:gridSpan w:val="2"/>
          </w:tcPr>
          <w:p w:rsidR="00C83DEE" w:rsidRPr="006E1D98" w:rsidRDefault="00C83DEE" w:rsidP="00C83DEE">
            <w:pPr>
              <w:spacing w:after="0" w:line="240" w:lineRule="auto"/>
              <w:contextualSpacing/>
              <w:rPr>
                <w:rFonts w:ascii="Times New Roman" w:hAnsi="Times New Roman"/>
                <w:b/>
              </w:rPr>
            </w:pPr>
            <w:r w:rsidRPr="006E1D98">
              <w:rPr>
                <w:rFonts w:ascii="Times New Roman" w:hAnsi="Times New Roman"/>
                <w:b/>
              </w:rPr>
              <w:t>Итого:</w:t>
            </w:r>
          </w:p>
        </w:tc>
        <w:tc>
          <w:tcPr>
            <w:tcW w:w="891" w:type="dxa"/>
            <w:vAlign w:val="center"/>
          </w:tcPr>
          <w:p w:rsidR="00C83DEE" w:rsidRPr="006E1D98" w:rsidRDefault="00C83DEE" w:rsidP="00C83DEE">
            <w:pPr>
              <w:tabs>
                <w:tab w:val="left" w:pos="406"/>
              </w:tabs>
              <w:spacing w:after="0" w:line="240" w:lineRule="auto"/>
              <w:contextualSpacing/>
              <w:jc w:val="center"/>
              <w:rPr>
                <w:rFonts w:ascii="Times New Roman" w:hAnsi="Times New Roman"/>
                <w:b/>
              </w:rPr>
            </w:pPr>
            <w:r w:rsidRPr="006E1D98">
              <w:rPr>
                <w:rFonts w:ascii="Times New Roman" w:hAnsi="Times New Roman"/>
                <w:b/>
              </w:rPr>
              <w:t>4464</w:t>
            </w:r>
          </w:p>
        </w:tc>
        <w:tc>
          <w:tcPr>
            <w:tcW w:w="708" w:type="dxa"/>
            <w:vAlign w:val="center"/>
          </w:tcPr>
          <w:p w:rsidR="00C83DEE" w:rsidRPr="006E1D98" w:rsidRDefault="00C83DEE" w:rsidP="00C83DEE">
            <w:pPr>
              <w:tabs>
                <w:tab w:val="left" w:pos="406"/>
              </w:tabs>
              <w:spacing w:after="0" w:line="240" w:lineRule="auto"/>
              <w:contextualSpacing/>
              <w:jc w:val="center"/>
              <w:rPr>
                <w:rFonts w:ascii="Times New Roman" w:hAnsi="Times New Roman"/>
                <w:b/>
              </w:rPr>
            </w:pPr>
            <w:r w:rsidRPr="006E1D98">
              <w:rPr>
                <w:rFonts w:ascii="Times New Roman" w:hAnsi="Times New Roman"/>
                <w:b/>
              </w:rPr>
              <w:t>4464</w:t>
            </w:r>
          </w:p>
        </w:tc>
        <w:tc>
          <w:tcPr>
            <w:tcW w:w="1193" w:type="dxa"/>
            <w:vAlign w:val="center"/>
          </w:tcPr>
          <w:p w:rsidR="00C83DEE" w:rsidRPr="006E1D98" w:rsidRDefault="00C83DEE" w:rsidP="00C83DEE">
            <w:pPr>
              <w:spacing w:after="0" w:line="240" w:lineRule="auto"/>
              <w:contextualSpacing/>
              <w:jc w:val="center"/>
              <w:rPr>
                <w:rFonts w:ascii="Times New Roman" w:hAnsi="Times New Roman"/>
              </w:rPr>
            </w:pPr>
          </w:p>
        </w:tc>
        <w:tc>
          <w:tcPr>
            <w:tcW w:w="1449" w:type="dxa"/>
            <w:vAlign w:val="center"/>
          </w:tcPr>
          <w:p w:rsidR="00C83DEE" w:rsidRPr="006E1D98" w:rsidRDefault="00C83DEE" w:rsidP="00C83DEE">
            <w:pPr>
              <w:spacing w:after="0" w:line="240" w:lineRule="auto"/>
              <w:contextualSpacing/>
              <w:jc w:val="center"/>
              <w:rPr>
                <w:rFonts w:ascii="Times New Roman" w:hAnsi="Times New Roman"/>
              </w:rPr>
            </w:pPr>
          </w:p>
        </w:tc>
        <w:tc>
          <w:tcPr>
            <w:tcW w:w="1046" w:type="dxa"/>
            <w:vAlign w:val="center"/>
          </w:tcPr>
          <w:p w:rsidR="00C83DEE" w:rsidRPr="006E1D98" w:rsidRDefault="00C83DEE" w:rsidP="00C83DEE">
            <w:pPr>
              <w:spacing w:after="0" w:line="240" w:lineRule="auto"/>
              <w:contextualSpacing/>
              <w:jc w:val="center"/>
              <w:rPr>
                <w:rFonts w:ascii="Times New Roman" w:hAnsi="Times New Roman"/>
              </w:rPr>
            </w:pPr>
          </w:p>
        </w:tc>
        <w:tc>
          <w:tcPr>
            <w:tcW w:w="1014" w:type="dxa"/>
            <w:vAlign w:val="center"/>
          </w:tcPr>
          <w:p w:rsidR="00C83DEE" w:rsidRPr="006E1D98" w:rsidRDefault="00C83DEE" w:rsidP="00C83DEE">
            <w:pPr>
              <w:spacing w:after="0" w:line="240" w:lineRule="auto"/>
              <w:contextualSpacing/>
              <w:jc w:val="center"/>
              <w:rPr>
                <w:rFonts w:ascii="Times New Roman" w:hAnsi="Times New Roman"/>
              </w:rPr>
            </w:pPr>
          </w:p>
        </w:tc>
        <w:tc>
          <w:tcPr>
            <w:tcW w:w="1154" w:type="dxa"/>
            <w:vAlign w:val="center"/>
          </w:tcPr>
          <w:p w:rsidR="00C83DEE" w:rsidRPr="006E1D98" w:rsidRDefault="00C83DEE" w:rsidP="00C83DEE">
            <w:pPr>
              <w:spacing w:after="0" w:line="240" w:lineRule="auto"/>
              <w:contextualSpacing/>
              <w:jc w:val="center"/>
              <w:rPr>
                <w:rFonts w:ascii="Times New Roman" w:hAnsi="Times New Roman"/>
              </w:rPr>
            </w:pPr>
          </w:p>
        </w:tc>
        <w:tc>
          <w:tcPr>
            <w:tcW w:w="1244" w:type="dxa"/>
            <w:vAlign w:val="center"/>
          </w:tcPr>
          <w:p w:rsidR="00C83DEE" w:rsidRPr="006E1D98" w:rsidRDefault="00C83DEE" w:rsidP="00C83DEE">
            <w:pPr>
              <w:spacing w:after="0" w:line="240" w:lineRule="auto"/>
              <w:contextualSpacing/>
              <w:jc w:val="center"/>
              <w:rPr>
                <w:rFonts w:ascii="Times New Roman" w:hAnsi="Times New Roman"/>
              </w:rPr>
            </w:pPr>
          </w:p>
        </w:tc>
        <w:tc>
          <w:tcPr>
            <w:tcW w:w="1350" w:type="dxa"/>
            <w:vAlign w:val="center"/>
          </w:tcPr>
          <w:p w:rsidR="00C83DEE" w:rsidRPr="006E1D98" w:rsidRDefault="00C83DEE" w:rsidP="00C83DEE">
            <w:pPr>
              <w:spacing w:after="0" w:line="240" w:lineRule="auto"/>
              <w:contextualSpacing/>
              <w:jc w:val="center"/>
              <w:rPr>
                <w:rFonts w:ascii="Times New Roman" w:hAnsi="Times New Roman"/>
              </w:rPr>
            </w:pPr>
          </w:p>
        </w:tc>
      </w:tr>
    </w:tbl>
    <w:p w:rsidR="00C83DEE" w:rsidRPr="00070B14" w:rsidRDefault="00C83DEE" w:rsidP="00C83DEE">
      <w:pPr>
        <w:shd w:val="clear" w:color="auto" w:fill="FFFFFF"/>
        <w:spacing w:after="0" w:line="240" w:lineRule="auto"/>
        <w:ind w:firstLine="709"/>
        <w:jc w:val="both"/>
        <w:rPr>
          <w:rFonts w:ascii="Times New Roman" w:hAnsi="Times New Roman"/>
          <w:b/>
          <w:sz w:val="24"/>
          <w:szCs w:val="24"/>
        </w:rPr>
      </w:pPr>
      <w:r w:rsidRPr="006E1D98">
        <w:rPr>
          <w:rFonts w:ascii="Times New Roman" w:hAnsi="Times New Roman"/>
          <w:bCs/>
          <w:shd w:val="clear" w:color="auto" w:fill="FFFFFF"/>
        </w:rPr>
        <w:br w:type="page"/>
      </w:r>
      <w:r w:rsidRPr="00070B14">
        <w:rPr>
          <w:rFonts w:ascii="Times New Roman" w:hAnsi="Times New Roman"/>
          <w:b/>
          <w:sz w:val="24"/>
          <w:szCs w:val="24"/>
        </w:rPr>
        <w:lastRenderedPageBreak/>
        <w:t xml:space="preserve">5.2. Примерный календарный учебный график </w:t>
      </w:r>
    </w:p>
    <w:p w:rsidR="00C83DEE" w:rsidRPr="006E1D98" w:rsidRDefault="00C83DEE" w:rsidP="00C83DEE">
      <w:pPr>
        <w:spacing w:after="0"/>
        <w:ind w:firstLine="709"/>
        <w:jc w:val="both"/>
        <w:rPr>
          <w:rFonts w:ascii="Times New Roman" w:hAnsi="Times New Roman"/>
          <w:sz w:val="24"/>
          <w:szCs w:val="24"/>
        </w:rPr>
      </w:pPr>
      <w:r w:rsidRPr="006E1D98">
        <w:rPr>
          <w:rFonts w:ascii="Times New Roman" w:hAnsi="Times New Roman"/>
          <w:sz w:val="24"/>
          <w:szCs w:val="24"/>
        </w:rPr>
        <w:t>5.2.2. По программе подготовки специалистов среднего звена</w:t>
      </w:r>
    </w:p>
    <w:p w:rsidR="00C83DEE" w:rsidRPr="006E1D98" w:rsidRDefault="00C83DEE" w:rsidP="00381442">
      <w:pPr>
        <w:spacing w:after="0"/>
        <w:ind w:firstLine="709"/>
        <w:jc w:val="both"/>
        <w:rPr>
          <w:rFonts w:ascii="Times New Roman" w:hAnsi="Times New Roman"/>
          <w:i/>
          <w:sz w:val="24"/>
          <w:szCs w:val="24"/>
        </w:rPr>
      </w:pPr>
      <w:r w:rsidRPr="006E1D98">
        <w:rPr>
          <w:rFonts w:ascii="Times New Roman" w:hAnsi="Times New Roman"/>
          <w:sz w:val="24"/>
          <w:szCs w:val="24"/>
          <w:u w:val="single"/>
        </w:rPr>
        <w:t>1 курс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
        <w:gridCol w:w="1890"/>
        <w:gridCol w:w="270"/>
        <w:gridCol w:w="275"/>
        <w:gridCol w:w="275"/>
        <w:gridCol w:w="281"/>
        <w:gridCol w:w="287"/>
        <w:gridCol w:w="278"/>
        <w:gridCol w:w="278"/>
        <w:gridCol w:w="290"/>
        <w:gridCol w:w="287"/>
        <w:gridCol w:w="290"/>
        <w:gridCol w:w="290"/>
        <w:gridCol w:w="306"/>
        <w:gridCol w:w="344"/>
        <w:gridCol w:w="237"/>
        <w:gridCol w:w="278"/>
        <w:gridCol w:w="253"/>
        <w:gridCol w:w="25"/>
        <w:gridCol w:w="294"/>
        <w:gridCol w:w="290"/>
        <w:gridCol w:w="294"/>
        <w:gridCol w:w="290"/>
        <w:gridCol w:w="25"/>
        <w:gridCol w:w="284"/>
        <w:gridCol w:w="290"/>
        <w:gridCol w:w="278"/>
        <w:gridCol w:w="234"/>
        <w:gridCol w:w="44"/>
        <w:gridCol w:w="284"/>
        <w:gridCol w:w="290"/>
        <w:gridCol w:w="290"/>
        <w:gridCol w:w="250"/>
        <w:gridCol w:w="25"/>
        <w:gridCol w:w="278"/>
        <w:gridCol w:w="22"/>
        <w:gridCol w:w="256"/>
        <w:gridCol w:w="290"/>
        <w:gridCol w:w="272"/>
        <w:gridCol w:w="19"/>
        <w:gridCol w:w="262"/>
        <w:gridCol w:w="16"/>
        <w:gridCol w:w="278"/>
        <w:gridCol w:w="278"/>
        <w:gridCol w:w="290"/>
        <w:gridCol w:w="312"/>
        <w:gridCol w:w="278"/>
        <w:gridCol w:w="278"/>
        <w:gridCol w:w="278"/>
        <w:gridCol w:w="290"/>
        <w:gridCol w:w="300"/>
        <w:gridCol w:w="156"/>
        <w:gridCol w:w="81"/>
        <w:gridCol w:w="437"/>
        <w:gridCol w:w="62"/>
        <w:gridCol w:w="16"/>
        <w:gridCol w:w="9"/>
      </w:tblGrid>
      <w:tr w:rsidR="00C83DEE" w:rsidRPr="006E1D98" w:rsidTr="00381442">
        <w:trPr>
          <w:cantSplit/>
          <w:trHeight w:val="890"/>
          <w:jc w:val="center"/>
        </w:trPr>
        <w:tc>
          <w:tcPr>
            <w:tcW w:w="307" w:type="pct"/>
            <w:vMerge w:val="restart"/>
            <w:textDirection w:val="btLr"/>
            <w:vAlign w:val="center"/>
          </w:tcPr>
          <w:p w:rsidR="00C83DEE" w:rsidRPr="006E1D98" w:rsidRDefault="00C83DEE" w:rsidP="00C83DEE">
            <w:pPr>
              <w:spacing w:after="0"/>
              <w:ind w:left="-15"/>
              <w:contextualSpacing/>
              <w:jc w:val="center"/>
              <w:rPr>
                <w:rFonts w:ascii="Times New Roman" w:hAnsi="Times New Roman"/>
                <w:b/>
                <w:sz w:val="16"/>
                <w:szCs w:val="16"/>
              </w:rPr>
            </w:pPr>
            <w:r w:rsidRPr="006E1D98">
              <w:rPr>
                <w:rFonts w:ascii="Times New Roman" w:hAnsi="Times New Roman"/>
                <w:b/>
                <w:sz w:val="16"/>
                <w:szCs w:val="16"/>
              </w:rPr>
              <w:t>Индекс</w:t>
            </w:r>
          </w:p>
        </w:tc>
        <w:tc>
          <w:tcPr>
            <w:tcW w:w="605" w:type="pct"/>
            <w:vMerge w:val="restart"/>
            <w:vAlign w:val="center"/>
          </w:tcPr>
          <w:p w:rsidR="00C83DEE" w:rsidRPr="006E1D98" w:rsidRDefault="00C83DEE" w:rsidP="00C83DEE">
            <w:pPr>
              <w:spacing w:after="0"/>
              <w:contextualSpacing/>
              <w:jc w:val="center"/>
              <w:rPr>
                <w:rFonts w:ascii="Times New Roman" w:hAnsi="Times New Roman"/>
                <w:b/>
                <w:sz w:val="16"/>
                <w:szCs w:val="16"/>
              </w:rPr>
            </w:pPr>
            <w:r w:rsidRPr="006E1D98">
              <w:rPr>
                <w:rFonts w:ascii="Times New Roman" w:hAnsi="Times New Roman"/>
                <w:b/>
                <w:sz w:val="16"/>
                <w:szCs w:val="16"/>
              </w:rPr>
              <w:t xml:space="preserve">Компоненты </w:t>
            </w:r>
          </w:p>
          <w:p w:rsidR="00C83DEE" w:rsidRPr="006E1D98" w:rsidRDefault="00C83DEE" w:rsidP="00C83DEE">
            <w:pPr>
              <w:spacing w:after="0"/>
              <w:contextualSpacing/>
              <w:jc w:val="center"/>
              <w:rPr>
                <w:rFonts w:ascii="Times New Roman" w:hAnsi="Times New Roman"/>
                <w:b/>
                <w:sz w:val="16"/>
                <w:szCs w:val="16"/>
              </w:rPr>
            </w:pPr>
            <w:r w:rsidRPr="006E1D98">
              <w:rPr>
                <w:rFonts w:ascii="Times New Roman" w:hAnsi="Times New Roman"/>
                <w:b/>
                <w:sz w:val="16"/>
                <w:szCs w:val="16"/>
              </w:rPr>
              <w:t>программы</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ПН</w:t>
            </w:r>
            <w:r w:rsidRPr="006E1D98">
              <w:rPr>
                <w:rFonts w:ascii="Times New Roman" w:hAnsi="Times New Roman"/>
                <w:sz w:val="16"/>
                <w:szCs w:val="16"/>
                <w:vertAlign w:val="superscript"/>
              </w:rPr>
              <w:footnoteReference w:id="9"/>
            </w:r>
          </w:p>
        </w:tc>
        <w:tc>
          <w:tcPr>
            <w:tcW w:w="266"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Се</w:t>
            </w:r>
            <w:r w:rsidRPr="006E1D98">
              <w:rPr>
                <w:rFonts w:ascii="Times New Roman" w:hAnsi="Times New Roman"/>
                <w:sz w:val="16"/>
                <w:szCs w:val="16"/>
              </w:rPr>
              <w:t>н</w:t>
            </w:r>
            <w:r w:rsidRPr="006E1D98">
              <w:rPr>
                <w:rFonts w:ascii="Times New Roman" w:hAnsi="Times New Roman"/>
                <w:sz w:val="16"/>
                <w:szCs w:val="16"/>
              </w:rPr>
              <w:t>тябрь</w:t>
            </w: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ПН</w:t>
            </w:r>
          </w:p>
        </w:tc>
        <w:tc>
          <w:tcPr>
            <w:tcW w:w="27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Октябрь</w:t>
            </w: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ПН</w:t>
            </w:r>
          </w:p>
        </w:tc>
        <w:tc>
          <w:tcPr>
            <w:tcW w:w="28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Ноябрь</w:t>
            </w: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ПН</w:t>
            </w:r>
          </w:p>
        </w:tc>
        <w:tc>
          <w:tcPr>
            <w:tcW w:w="24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Д</w:t>
            </w:r>
            <w:r w:rsidRPr="006E1D98">
              <w:rPr>
                <w:rFonts w:ascii="Times New Roman" w:hAnsi="Times New Roman"/>
                <w:sz w:val="16"/>
                <w:szCs w:val="16"/>
              </w:rPr>
              <w:t>е</w:t>
            </w:r>
            <w:r w:rsidRPr="006E1D98">
              <w:rPr>
                <w:rFonts w:ascii="Times New Roman" w:hAnsi="Times New Roman"/>
                <w:sz w:val="16"/>
                <w:szCs w:val="16"/>
              </w:rPr>
              <w:t>кабрь</w:t>
            </w:r>
          </w:p>
        </w:tc>
        <w:tc>
          <w:tcPr>
            <w:tcW w:w="102" w:type="pct"/>
            <w:gridSpan w:val="2"/>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ПН</w:t>
            </w:r>
          </w:p>
        </w:tc>
        <w:tc>
          <w:tcPr>
            <w:tcW w:w="288"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Январь</w:t>
            </w:r>
          </w:p>
        </w:tc>
        <w:tc>
          <w:tcPr>
            <w:tcW w:w="91"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ПН</w:t>
            </w:r>
          </w:p>
        </w:tc>
        <w:tc>
          <w:tcPr>
            <w:tcW w:w="257"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Февраль</w:t>
            </w:r>
          </w:p>
        </w:tc>
        <w:tc>
          <w:tcPr>
            <w:tcW w:w="105" w:type="pct"/>
            <w:gridSpan w:val="2"/>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ПН</w:t>
            </w:r>
          </w:p>
        </w:tc>
        <w:tc>
          <w:tcPr>
            <w:tcW w:w="266"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Март</w:t>
            </w:r>
          </w:p>
        </w:tc>
        <w:tc>
          <w:tcPr>
            <w:tcW w:w="10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ПН</w:t>
            </w:r>
          </w:p>
        </w:tc>
        <w:tc>
          <w:tcPr>
            <w:tcW w:w="262"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Апрель</w:t>
            </w:r>
          </w:p>
        </w:tc>
        <w:tc>
          <w:tcPr>
            <w:tcW w:w="90"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ПН</w:t>
            </w:r>
          </w:p>
        </w:tc>
        <w:tc>
          <w:tcPr>
            <w:tcW w:w="376" w:type="pct"/>
            <w:gridSpan w:val="5"/>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Май</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ПН</w:t>
            </w:r>
          </w:p>
        </w:tc>
        <w:tc>
          <w:tcPr>
            <w:tcW w:w="367"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Июнь</w:t>
            </w:r>
          </w:p>
        </w:tc>
        <w:tc>
          <w:tcPr>
            <w:tcW w:w="76"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ПН</w:t>
            </w:r>
          </w:p>
        </w:tc>
        <w:tc>
          <w:tcPr>
            <w:tcW w:w="169" w:type="pct"/>
            <w:gridSpan w:val="4"/>
            <w:tcBorders>
              <w:top w:val="single" w:sz="4" w:space="0" w:color="auto"/>
              <w:left w:val="single" w:sz="4" w:space="0" w:color="auto"/>
              <w:right w:val="single" w:sz="4" w:space="0" w:color="auto"/>
            </w:tcBorders>
            <w:textDirection w:val="btLr"/>
            <w:vAlign w:val="center"/>
          </w:tcPr>
          <w:p w:rsidR="00C83DEE" w:rsidRPr="006E1D98" w:rsidRDefault="00C83DEE" w:rsidP="00C83DEE">
            <w:pPr>
              <w:spacing w:after="0" w:line="240" w:lineRule="auto"/>
              <w:ind w:left="113" w:right="113"/>
              <w:contextualSpacing/>
              <w:jc w:val="center"/>
              <w:rPr>
                <w:rFonts w:ascii="Times New Roman" w:hAnsi="Times New Roman"/>
                <w:b/>
                <w:sz w:val="16"/>
                <w:szCs w:val="16"/>
              </w:rPr>
            </w:pPr>
            <w:r w:rsidRPr="006E1D98">
              <w:rPr>
                <w:rFonts w:ascii="Times New Roman" w:hAnsi="Times New Roman"/>
                <w:b/>
                <w:sz w:val="16"/>
                <w:szCs w:val="16"/>
              </w:rPr>
              <w:t>Всего часов</w:t>
            </w:r>
          </w:p>
        </w:tc>
      </w:tr>
      <w:tr w:rsidR="00C83DEE" w:rsidRPr="006E1D98" w:rsidTr="00381442">
        <w:trPr>
          <w:gridAfter w:val="2"/>
          <w:wAfter w:w="9" w:type="pct"/>
          <w:cantSplit/>
          <w:jc w:val="center"/>
        </w:trPr>
        <w:tc>
          <w:tcPr>
            <w:tcW w:w="307" w:type="pct"/>
            <w:vMerge/>
            <w:textDirection w:val="btLr"/>
          </w:tcPr>
          <w:p w:rsidR="00C83DEE" w:rsidRPr="006E1D98" w:rsidRDefault="00C83DEE" w:rsidP="00C83DEE">
            <w:pPr>
              <w:spacing w:after="0"/>
              <w:ind w:left="-15"/>
              <w:contextualSpacing/>
              <w:jc w:val="center"/>
              <w:rPr>
                <w:rFonts w:ascii="Times New Roman" w:hAnsi="Times New Roman"/>
                <w:b/>
                <w:sz w:val="16"/>
                <w:szCs w:val="16"/>
              </w:rPr>
            </w:pPr>
          </w:p>
        </w:tc>
        <w:tc>
          <w:tcPr>
            <w:tcW w:w="605" w:type="pct"/>
            <w:vMerge/>
            <w:tcBorders>
              <w:right w:val="single" w:sz="4" w:space="0" w:color="auto"/>
            </w:tcBorders>
            <w:textDirection w:val="btLr"/>
          </w:tcPr>
          <w:p w:rsidR="00C83DEE" w:rsidRPr="006E1D98" w:rsidRDefault="00C83DEE" w:rsidP="00C83DEE">
            <w:pPr>
              <w:spacing w:after="0"/>
              <w:contextualSpacing/>
              <w:jc w:val="center"/>
              <w:rPr>
                <w:rFonts w:ascii="Times New Roman" w:hAnsi="Times New Roman"/>
                <w:b/>
                <w:sz w:val="16"/>
                <w:szCs w:val="16"/>
              </w:rPr>
            </w:pPr>
          </w:p>
        </w:tc>
        <w:tc>
          <w:tcPr>
            <w:tcW w:w="3894" w:type="pct"/>
            <w:gridSpan w:val="50"/>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Номера календарных недель</w:t>
            </w:r>
          </w:p>
        </w:tc>
        <w:tc>
          <w:tcPr>
            <w:tcW w:w="185" w:type="pct"/>
            <w:gridSpan w:val="3"/>
            <w:tcBorders>
              <w:left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381442">
        <w:trPr>
          <w:gridAfter w:val="2"/>
          <w:wAfter w:w="9" w:type="pct"/>
          <w:cantSplit/>
          <w:trHeight w:val="236"/>
          <w:jc w:val="center"/>
        </w:trPr>
        <w:tc>
          <w:tcPr>
            <w:tcW w:w="307" w:type="pct"/>
            <w:vMerge/>
            <w:textDirection w:val="btLr"/>
          </w:tcPr>
          <w:p w:rsidR="00C83DEE" w:rsidRPr="006E1D98" w:rsidRDefault="00C83DEE" w:rsidP="00C83DEE">
            <w:pPr>
              <w:spacing w:after="0"/>
              <w:ind w:left="-15"/>
              <w:contextualSpacing/>
              <w:jc w:val="center"/>
              <w:rPr>
                <w:rFonts w:ascii="Times New Roman" w:hAnsi="Times New Roman"/>
                <w:b/>
                <w:sz w:val="16"/>
                <w:szCs w:val="16"/>
              </w:rPr>
            </w:pPr>
          </w:p>
        </w:tc>
        <w:tc>
          <w:tcPr>
            <w:tcW w:w="605" w:type="pct"/>
            <w:vMerge/>
            <w:textDirection w:val="btLr"/>
          </w:tcPr>
          <w:p w:rsidR="00C83DEE" w:rsidRPr="006E1D98" w:rsidRDefault="00C83DEE" w:rsidP="00C83DEE">
            <w:pPr>
              <w:spacing w:after="0"/>
              <w:contextualSpacing/>
              <w:jc w:val="center"/>
              <w:rPr>
                <w:rFonts w:ascii="Times New Roman" w:hAnsi="Times New Roman"/>
                <w:b/>
                <w:sz w:val="16"/>
                <w:szCs w:val="16"/>
              </w:rPr>
            </w:pPr>
          </w:p>
        </w:tc>
        <w:tc>
          <w:tcPr>
            <w:tcW w:w="86"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textDirection w:val="btLr"/>
            <w:vAlign w:val="center"/>
          </w:tcPr>
          <w:p w:rsidR="00C83DEE" w:rsidRPr="006E1D98" w:rsidRDefault="00C83DEE" w:rsidP="00C83DEE">
            <w:pPr>
              <w:spacing w:after="0" w:line="240" w:lineRule="auto"/>
              <w:contextualSpacing/>
              <w:jc w:val="center"/>
              <w:rPr>
                <w:rFonts w:ascii="Times New Roman" w:hAnsi="Times New Roman"/>
                <w:bCs/>
                <w:sz w:val="16"/>
                <w:szCs w:val="16"/>
              </w:rPr>
            </w:pPr>
          </w:p>
        </w:tc>
        <w:tc>
          <w:tcPr>
            <w:tcW w:w="94"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160" w:type="pct"/>
            <w:gridSpan w:val="2"/>
            <w:tcBorders>
              <w:left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381442">
        <w:trPr>
          <w:gridAfter w:val="1"/>
          <w:wAfter w:w="3" w:type="pct"/>
          <w:cantSplit/>
          <w:jc w:val="center"/>
        </w:trPr>
        <w:tc>
          <w:tcPr>
            <w:tcW w:w="307" w:type="pct"/>
            <w:vMerge/>
            <w:textDirection w:val="btLr"/>
          </w:tcPr>
          <w:p w:rsidR="00C83DEE" w:rsidRPr="006E1D98" w:rsidRDefault="00C83DEE" w:rsidP="00C83DEE">
            <w:pPr>
              <w:spacing w:after="0"/>
              <w:ind w:left="-15"/>
              <w:contextualSpacing/>
              <w:jc w:val="center"/>
              <w:rPr>
                <w:rFonts w:ascii="Times New Roman" w:hAnsi="Times New Roman"/>
                <w:b/>
                <w:sz w:val="16"/>
                <w:szCs w:val="16"/>
              </w:rPr>
            </w:pPr>
          </w:p>
        </w:tc>
        <w:tc>
          <w:tcPr>
            <w:tcW w:w="605" w:type="pct"/>
            <w:vMerge/>
            <w:tcBorders>
              <w:right w:val="single" w:sz="4" w:space="0" w:color="auto"/>
            </w:tcBorders>
            <w:textDirection w:val="btLr"/>
          </w:tcPr>
          <w:p w:rsidR="00C83DEE" w:rsidRPr="006E1D98" w:rsidRDefault="00C83DEE" w:rsidP="00C83DEE">
            <w:pPr>
              <w:spacing w:after="0"/>
              <w:contextualSpacing/>
              <w:jc w:val="center"/>
              <w:rPr>
                <w:rFonts w:ascii="Times New Roman" w:hAnsi="Times New Roman"/>
                <w:b/>
                <w:sz w:val="16"/>
                <w:szCs w:val="16"/>
              </w:rPr>
            </w:pPr>
          </w:p>
        </w:tc>
        <w:tc>
          <w:tcPr>
            <w:tcW w:w="3894" w:type="pct"/>
            <w:gridSpan w:val="50"/>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Порядковые номера  недель учебного года</w:t>
            </w:r>
          </w:p>
        </w:tc>
        <w:tc>
          <w:tcPr>
            <w:tcW w:w="191" w:type="pct"/>
            <w:gridSpan w:val="4"/>
            <w:tcBorders>
              <w:left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381442">
        <w:trPr>
          <w:gridAfter w:val="2"/>
          <w:wAfter w:w="9" w:type="pct"/>
          <w:cantSplit/>
          <w:trHeight w:val="217"/>
          <w:jc w:val="center"/>
        </w:trPr>
        <w:tc>
          <w:tcPr>
            <w:tcW w:w="307" w:type="pct"/>
            <w:vMerge/>
            <w:textDirection w:val="btLr"/>
          </w:tcPr>
          <w:p w:rsidR="00C83DEE" w:rsidRPr="006E1D98" w:rsidRDefault="00C83DEE" w:rsidP="00C83DEE">
            <w:pPr>
              <w:spacing w:after="0"/>
              <w:ind w:left="-15"/>
              <w:contextualSpacing/>
              <w:jc w:val="center"/>
              <w:rPr>
                <w:rFonts w:ascii="Times New Roman" w:hAnsi="Times New Roman"/>
                <w:b/>
                <w:sz w:val="16"/>
                <w:szCs w:val="16"/>
              </w:rPr>
            </w:pPr>
          </w:p>
        </w:tc>
        <w:tc>
          <w:tcPr>
            <w:tcW w:w="605" w:type="pct"/>
            <w:vMerge/>
            <w:textDirection w:val="btLr"/>
          </w:tcPr>
          <w:p w:rsidR="00C83DEE" w:rsidRPr="006E1D98" w:rsidRDefault="00C83DEE" w:rsidP="00C83DEE">
            <w:pPr>
              <w:spacing w:after="0"/>
              <w:contextualSpacing/>
              <w:jc w:val="center"/>
              <w:rPr>
                <w:rFonts w:ascii="Times New Roman" w:hAnsi="Times New Roman"/>
                <w:b/>
                <w:sz w:val="16"/>
                <w:szCs w:val="16"/>
              </w:rPr>
            </w:pPr>
          </w:p>
        </w:tc>
        <w:tc>
          <w:tcPr>
            <w:tcW w:w="86"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8"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8"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0"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4</w:t>
            </w:r>
          </w:p>
        </w:tc>
        <w:tc>
          <w:tcPr>
            <w:tcW w:w="92"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5</w:t>
            </w:r>
          </w:p>
        </w:tc>
        <w:tc>
          <w:tcPr>
            <w:tcW w:w="89"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89"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7</w:t>
            </w:r>
          </w:p>
        </w:tc>
        <w:tc>
          <w:tcPr>
            <w:tcW w:w="93"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8</w:t>
            </w:r>
          </w:p>
        </w:tc>
        <w:tc>
          <w:tcPr>
            <w:tcW w:w="92"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9</w:t>
            </w:r>
          </w:p>
        </w:tc>
        <w:tc>
          <w:tcPr>
            <w:tcW w:w="93"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10</w:t>
            </w:r>
          </w:p>
        </w:tc>
        <w:tc>
          <w:tcPr>
            <w:tcW w:w="93"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11</w:t>
            </w:r>
          </w:p>
        </w:tc>
        <w:tc>
          <w:tcPr>
            <w:tcW w:w="98"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12</w:t>
            </w:r>
          </w:p>
        </w:tc>
        <w:tc>
          <w:tcPr>
            <w:tcW w:w="110"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13</w:t>
            </w:r>
          </w:p>
        </w:tc>
        <w:tc>
          <w:tcPr>
            <w:tcW w:w="76"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14</w:t>
            </w:r>
          </w:p>
        </w:tc>
        <w:tc>
          <w:tcPr>
            <w:tcW w:w="89"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15</w:t>
            </w:r>
          </w:p>
        </w:tc>
        <w:tc>
          <w:tcPr>
            <w:tcW w:w="89" w:type="pct"/>
            <w:gridSpan w:val="2"/>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16</w:t>
            </w:r>
          </w:p>
        </w:tc>
        <w:tc>
          <w:tcPr>
            <w:tcW w:w="94" w:type="pct"/>
            <w:shd w:val="clear" w:color="auto" w:fill="C5E0B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17</w:t>
            </w:r>
          </w:p>
        </w:tc>
        <w:tc>
          <w:tcPr>
            <w:tcW w:w="93" w:type="pct"/>
            <w:shd w:val="clear" w:color="auto" w:fill="FFE599"/>
            <w:noWrap/>
            <w:textDirection w:val="btLr"/>
            <w:vAlign w:val="center"/>
          </w:tcPr>
          <w:p w:rsidR="00C83DEE" w:rsidRPr="006E1D98" w:rsidRDefault="00C83DEE" w:rsidP="00C83DEE">
            <w:pPr>
              <w:spacing w:after="0" w:line="240" w:lineRule="auto"/>
              <w:contextualSpacing/>
              <w:jc w:val="center"/>
              <w:rPr>
                <w:rFonts w:ascii="Times New Roman" w:hAnsi="Times New Roman"/>
                <w:bCs/>
                <w:sz w:val="16"/>
                <w:szCs w:val="16"/>
              </w:rPr>
            </w:pPr>
            <w:r w:rsidRPr="006E1D98">
              <w:rPr>
                <w:rFonts w:ascii="Times New Roman" w:hAnsi="Times New Roman"/>
                <w:bCs/>
                <w:sz w:val="16"/>
                <w:szCs w:val="16"/>
              </w:rPr>
              <w:t>18</w:t>
            </w:r>
          </w:p>
        </w:tc>
        <w:tc>
          <w:tcPr>
            <w:tcW w:w="94" w:type="pct"/>
            <w:shd w:val="clear" w:color="auto" w:fill="FFE599"/>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19</w:t>
            </w:r>
          </w:p>
        </w:tc>
        <w:tc>
          <w:tcPr>
            <w:tcW w:w="93"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20</w:t>
            </w:r>
          </w:p>
        </w:tc>
        <w:tc>
          <w:tcPr>
            <w:tcW w:w="99" w:type="pct"/>
            <w:gridSpan w:val="2"/>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21</w:t>
            </w:r>
          </w:p>
        </w:tc>
        <w:tc>
          <w:tcPr>
            <w:tcW w:w="93"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22</w:t>
            </w:r>
          </w:p>
        </w:tc>
        <w:tc>
          <w:tcPr>
            <w:tcW w:w="89"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23</w:t>
            </w:r>
          </w:p>
        </w:tc>
        <w:tc>
          <w:tcPr>
            <w:tcW w:w="89" w:type="pct"/>
            <w:gridSpan w:val="2"/>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24</w:t>
            </w:r>
          </w:p>
        </w:tc>
        <w:tc>
          <w:tcPr>
            <w:tcW w:w="91"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25</w:t>
            </w:r>
          </w:p>
        </w:tc>
        <w:tc>
          <w:tcPr>
            <w:tcW w:w="93"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26</w:t>
            </w:r>
          </w:p>
        </w:tc>
        <w:tc>
          <w:tcPr>
            <w:tcW w:w="93"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27</w:t>
            </w:r>
          </w:p>
        </w:tc>
        <w:tc>
          <w:tcPr>
            <w:tcW w:w="88" w:type="pct"/>
            <w:gridSpan w:val="2"/>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28</w:t>
            </w:r>
          </w:p>
        </w:tc>
        <w:tc>
          <w:tcPr>
            <w:tcW w:w="89"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29</w:t>
            </w:r>
          </w:p>
        </w:tc>
        <w:tc>
          <w:tcPr>
            <w:tcW w:w="89" w:type="pct"/>
            <w:gridSpan w:val="2"/>
            <w:tcBorders>
              <w:right w:val="single" w:sz="4" w:space="0" w:color="auto"/>
            </w:tcBorders>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30</w:t>
            </w:r>
          </w:p>
        </w:tc>
        <w:tc>
          <w:tcPr>
            <w:tcW w:w="93"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31</w:t>
            </w:r>
          </w:p>
        </w:tc>
        <w:tc>
          <w:tcPr>
            <w:tcW w:w="93" w:type="pct"/>
            <w:gridSpan w:val="2"/>
            <w:tcBorders>
              <w:right w:val="single" w:sz="4" w:space="0" w:color="auto"/>
            </w:tcBorders>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32</w:t>
            </w:r>
          </w:p>
        </w:tc>
        <w:tc>
          <w:tcPr>
            <w:tcW w:w="89" w:type="pct"/>
            <w:gridSpan w:val="2"/>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33</w:t>
            </w:r>
          </w:p>
        </w:tc>
        <w:tc>
          <w:tcPr>
            <w:tcW w:w="89" w:type="pct"/>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34</w:t>
            </w:r>
          </w:p>
        </w:tc>
        <w:tc>
          <w:tcPr>
            <w:tcW w:w="89" w:type="pct"/>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35</w:t>
            </w:r>
          </w:p>
        </w:tc>
        <w:tc>
          <w:tcPr>
            <w:tcW w:w="93" w:type="pct"/>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36</w:t>
            </w:r>
          </w:p>
        </w:tc>
        <w:tc>
          <w:tcPr>
            <w:tcW w:w="100" w:type="pct"/>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37</w:t>
            </w:r>
          </w:p>
        </w:tc>
        <w:tc>
          <w:tcPr>
            <w:tcW w:w="89" w:type="pct"/>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38</w:t>
            </w:r>
          </w:p>
        </w:tc>
        <w:tc>
          <w:tcPr>
            <w:tcW w:w="89" w:type="pct"/>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39</w:t>
            </w:r>
          </w:p>
        </w:tc>
        <w:tc>
          <w:tcPr>
            <w:tcW w:w="89" w:type="pct"/>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40</w:t>
            </w:r>
          </w:p>
        </w:tc>
        <w:tc>
          <w:tcPr>
            <w:tcW w:w="93" w:type="pct"/>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41</w:t>
            </w:r>
          </w:p>
        </w:tc>
        <w:tc>
          <w:tcPr>
            <w:tcW w:w="96" w:type="pct"/>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42</w:t>
            </w:r>
          </w:p>
        </w:tc>
        <w:tc>
          <w:tcPr>
            <w:tcW w:w="76" w:type="pct"/>
            <w:gridSpan w:val="2"/>
            <w:tcBorders>
              <w:right w:val="single" w:sz="4" w:space="0" w:color="auto"/>
            </w:tcBorders>
            <w:shd w:val="clear" w:color="auto" w:fill="C5E0B3"/>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43</w:t>
            </w:r>
          </w:p>
        </w:tc>
        <w:tc>
          <w:tcPr>
            <w:tcW w:w="160" w:type="pct"/>
            <w:gridSpan w:val="2"/>
            <w:tcBorders>
              <w:left w:val="single" w:sz="4" w:space="0" w:color="auto"/>
              <w:bottom w:val="single" w:sz="4" w:space="0" w:color="auto"/>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p>
        </w:tc>
      </w:tr>
      <w:tr w:rsidR="00C83DEE" w:rsidRPr="006E1D98" w:rsidTr="00381442">
        <w:trPr>
          <w:gridAfter w:val="3"/>
          <w:wAfter w:w="29" w:type="pct"/>
          <w:cantSplit/>
          <w:trHeight w:val="367"/>
          <w:jc w:val="center"/>
        </w:trPr>
        <w:tc>
          <w:tcPr>
            <w:tcW w:w="307" w:type="pct"/>
            <w:shd w:val="clear" w:color="auto" w:fill="D9D9D9"/>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b/>
                <w:sz w:val="16"/>
                <w:szCs w:val="16"/>
              </w:rPr>
            </w:pPr>
            <w:r w:rsidRPr="006E1D98">
              <w:rPr>
                <w:rFonts w:ascii="Times New Roman" w:hAnsi="Times New Roman"/>
                <w:b/>
                <w:sz w:val="16"/>
                <w:szCs w:val="16"/>
              </w:rPr>
              <w:t>СГ.00</w:t>
            </w:r>
          </w:p>
        </w:tc>
        <w:tc>
          <w:tcPr>
            <w:tcW w:w="605" w:type="pct"/>
            <w:shd w:val="clear" w:color="auto" w:fill="D9D9D9"/>
            <w:vAlign w:val="center"/>
          </w:tcPr>
          <w:p w:rsidR="00C83DEE" w:rsidRPr="006E1D98" w:rsidRDefault="00C83DEE" w:rsidP="00381442">
            <w:pPr>
              <w:spacing w:after="0" w:line="240" w:lineRule="auto"/>
              <w:contextualSpacing/>
              <w:rPr>
                <w:rFonts w:ascii="Times New Roman" w:hAnsi="Times New Roman"/>
                <w:sz w:val="16"/>
                <w:szCs w:val="16"/>
              </w:rPr>
            </w:pPr>
            <w:r w:rsidRPr="006E1D98">
              <w:rPr>
                <w:rFonts w:ascii="Times New Roman" w:hAnsi="Times New Roman"/>
                <w:b/>
                <w:sz w:val="16"/>
                <w:szCs w:val="16"/>
              </w:rPr>
              <w:t xml:space="preserve">Социально-гуманитарный цикл </w:t>
            </w:r>
          </w:p>
        </w:tc>
        <w:tc>
          <w:tcPr>
            <w:tcW w:w="86"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bCs/>
                <w:sz w:val="16"/>
                <w:szCs w:val="16"/>
              </w:rPr>
            </w:pPr>
          </w:p>
        </w:tc>
        <w:tc>
          <w:tcPr>
            <w:tcW w:w="94"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3" w:type="pct"/>
            <w:tcBorders>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100" w:type="pct"/>
            <w:tcBorders>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3" w:type="pct"/>
            <w:tcBorders>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6" w:type="pct"/>
            <w:tcBorders>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76" w:type="pct"/>
            <w:gridSpan w:val="2"/>
            <w:tcBorders>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140" w:type="pct"/>
            <w:tcBorders>
              <w:left w:val="single" w:sz="4" w:space="0" w:color="auto"/>
              <w:bottom w:val="single" w:sz="4" w:space="0" w:color="auto"/>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r>
      <w:tr w:rsidR="00C83DEE" w:rsidRPr="006E1D98" w:rsidTr="00381442">
        <w:trPr>
          <w:gridAfter w:val="3"/>
          <w:wAfter w:w="29" w:type="pct"/>
          <w:cantSplit/>
          <w:trHeight w:val="283"/>
          <w:jc w:val="center"/>
        </w:trPr>
        <w:tc>
          <w:tcPr>
            <w:tcW w:w="307" w:type="pct"/>
            <w:tcMar>
              <w:left w:w="85" w:type="dxa"/>
              <w:right w:w="85" w:type="dxa"/>
            </w:tcMar>
          </w:tcPr>
          <w:p w:rsidR="00C83DEE" w:rsidRPr="006E1D98" w:rsidRDefault="00C83DEE" w:rsidP="00C83DEE">
            <w:pPr>
              <w:spacing w:after="0"/>
              <w:ind w:left="-15"/>
              <w:contextualSpacing/>
              <w:jc w:val="center"/>
              <w:rPr>
                <w:rFonts w:ascii="Times New Roman" w:hAnsi="Times New Roman"/>
                <w:b/>
                <w:sz w:val="16"/>
                <w:szCs w:val="16"/>
              </w:rPr>
            </w:pPr>
            <w:r w:rsidRPr="006E1D98">
              <w:rPr>
                <w:rFonts w:ascii="Times New Roman" w:hAnsi="Times New Roman"/>
                <w:sz w:val="16"/>
                <w:szCs w:val="16"/>
              </w:rPr>
              <w:t>СГ.01</w:t>
            </w:r>
          </w:p>
        </w:tc>
        <w:tc>
          <w:tcPr>
            <w:tcW w:w="605" w:type="pct"/>
          </w:tcPr>
          <w:p w:rsidR="00C83DEE" w:rsidRPr="006E1D98" w:rsidRDefault="00C83DEE" w:rsidP="00381442">
            <w:pPr>
              <w:spacing w:after="0" w:line="240" w:lineRule="auto"/>
              <w:contextualSpacing/>
              <w:rPr>
                <w:rFonts w:ascii="Times New Roman" w:hAnsi="Times New Roman"/>
                <w:b/>
                <w:sz w:val="16"/>
                <w:szCs w:val="16"/>
              </w:rPr>
            </w:pPr>
            <w:r w:rsidRPr="006E1D98">
              <w:rPr>
                <w:rFonts w:ascii="Times New Roman" w:hAnsi="Times New Roman"/>
                <w:sz w:val="16"/>
                <w:szCs w:val="16"/>
              </w:rPr>
              <w:t>История России</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100"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76" w:type="pct"/>
            <w:gridSpan w:val="2"/>
            <w:tcBorders>
              <w:right w:val="single" w:sz="4" w:space="0" w:color="auto"/>
            </w:tcBorders>
            <w:shd w:val="clear" w:color="auto" w:fill="C5E0B3"/>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8</w:t>
            </w:r>
          </w:p>
        </w:tc>
        <w:tc>
          <w:tcPr>
            <w:tcW w:w="140" w:type="pct"/>
            <w:tcBorders>
              <w:left w:val="single" w:sz="4" w:space="0" w:color="auto"/>
              <w:bottom w:val="single" w:sz="4" w:space="0" w:color="auto"/>
              <w:right w:val="single" w:sz="4" w:space="0" w:color="auto"/>
            </w:tcBorders>
          </w:tcPr>
          <w:p w:rsidR="00C83DEE" w:rsidRPr="006E1D98" w:rsidRDefault="00C83DEE" w:rsidP="00C83DEE">
            <w:pPr>
              <w:spacing w:after="0" w:line="240" w:lineRule="auto"/>
              <w:ind w:left="-122" w:firstLine="99"/>
              <w:contextualSpacing/>
              <w:jc w:val="center"/>
              <w:rPr>
                <w:rFonts w:ascii="Times New Roman" w:hAnsi="Times New Roman"/>
                <w:sz w:val="16"/>
                <w:szCs w:val="16"/>
              </w:rPr>
            </w:pPr>
            <w:r w:rsidRPr="006E1D98">
              <w:rPr>
                <w:rFonts w:ascii="Times New Roman" w:hAnsi="Times New Roman"/>
                <w:sz w:val="16"/>
                <w:szCs w:val="16"/>
              </w:rPr>
              <w:t>72</w:t>
            </w:r>
          </w:p>
        </w:tc>
      </w:tr>
      <w:tr w:rsidR="00C83DEE" w:rsidRPr="006E1D98" w:rsidTr="00381442">
        <w:trPr>
          <w:gridAfter w:val="3"/>
          <w:wAfter w:w="29" w:type="pct"/>
          <w:cantSplit/>
          <w:trHeight w:val="367"/>
          <w:jc w:val="center"/>
        </w:trPr>
        <w:tc>
          <w:tcPr>
            <w:tcW w:w="307" w:type="pct"/>
            <w:tcMar>
              <w:left w:w="85" w:type="dxa"/>
              <w:right w:w="85" w:type="dxa"/>
            </w:tcMar>
          </w:tcPr>
          <w:p w:rsidR="00C83DEE" w:rsidRPr="006E1D98" w:rsidRDefault="00C83DEE" w:rsidP="00C83DEE">
            <w:pPr>
              <w:spacing w:after="0"/>
              <w:ind w:left="-15"/>
              <w:contextualSpacing/>
              <w:jc w:val="center"/>
              <w:rPr>
                <w:rFonts w:ascii="Times New Roman" w:hAnsi="Times New Roman"/>
                <w:b/>
                <w:sz w:val="16"/>
                <w:szCs w:val="16"/>
              </w:rPr>
            </w:pPr>
            <w:r w:rsidRPr="006E1D98">
              <w:rPr>
                <w:rFonts w:ascii="Times New Roman" w:hAnsi="Times New Roman"/>
                <w:sz w:val="16"/>
                <w:szCs w:val="16"/>
              </w:rPr>
              <w:t>СГ.02</w:t>
            </w:r>
          </w:p>
        </w:tc>
        <w:tc>
          <w:tcPr>
            <w:tcW w:w="605" w:type="pct"/>
          </w:tcPr>
          <w:p w:rsidR="00C83DEE" w:rsidRPr="006E1D98" w:rsidRDefault="00C83DEE" w:rsidP="00381442">
            <w:pPr>
              <w:spacing w:after="0" w:line="240" w:lineRule="auto"/>
              <w:contextualSpacing/>
              <w:rPr>
                <w:rFonts w:ascii="Times New Roman" w:hAnsi="Times New Roman"/>
                <w:b/>
                <w:sz w:val="16"/>
                <w:szCs w:val="16"/>
              </w:rPr>
            </w:pPr>
            <w:r w:rsidRPr="006E1D98">
              <w:rPr>
                <w:rFonts w:ascii="Times New Roman" w:hAnsi="Times New Roman"/>
                <w:sz w:val="16"/>
                <w:szCs w:val="16"/>
              </w:rPr>
              <w:t>Иностранный язык в профессиональной деятельности</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2</w:t>
            </w:r>
          </w:p>
        </w:tc>
        <w:tc>
          <w:tcPr>
            <w:tcW w:w="93"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2</w:t>
            </w:r>
          </w:p>
        </w:tc>
        <w:tc>
          <w:tcPr>
            <w:tcW w:w="100"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2</w:t>
            </w:r>
          </w:p>
        </w:tc>
        <w:tc>
          <w:tcPr>
            <w:tcW w:w="93"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2</w:t>
            </w:r>
          </w:p>
        </w:tc>
        <w:tc>
          <w:tcPr>
            <w:tcW w:w="96"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76" w:type="pct"/>
            <w:gridSpan w:val="2"/>
            <w:tcBorders>
              <w:right w:val="single" w:sz="4" w:space="0" w:color="auto"/>
            </w:tcBorders>
            <w:shd w:val="clear" w:color="auto" w:fill="C5E0B3"/>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140" w:type="pct"/>
            <w:tcBorders>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76</w:t>
            </w:r>
          </w:p>
        </w:tc>
      </w:tr>
      <w:tr w:rsidR="00C83DEE" w:rsidRPr="006E1D98" w:rsidTr="00381442">
        <w:trPr>
          <w:gridAfter w:val="3"/>
          <w:wAfter w:w="29" w:type="pct"/>
          <w:cantSplit/>
          <w:trHeight w:val="367"/>
          <w:jc w:val="center"/>
        </w:trPr>
        <w:tc>
          <w:tcPr>
            <w:tcW w:w="307" w:type="pct"/>
            <w:tcMar>
              <w:left w:w="85" w:type="dxa"/>
              <w:right w:w="85" w:type="dxa"/>
            </w:tcMar>
          </w:tcPr>
          <w:p w:rsidR="00C83DEE" w:rsidRPr="006E1D98" w:rsidRDefault="00C83DEE" w:rsidP="00C83DEE">
            <w:pPr>
              <w:spacing w:after="0"/>
              <w:ind w:left="-15"/>
              <w:contextualSpacing/>
              <w:jc w:val="center"/>
              <w:rPr>
                <w:rFonts w:ascii="Times New Roman" w:hAnsi="Times New Roman"/>
                <w:b/>
                <w:sz w:val="16"/>
                <w:szCs w:val="16"/>
              </w:rPr>
            </w:pPr>
            <w:r w:rsidRPr="006E1D98">
              <w:rPr>
                <w:rFonts w:ascii="Times New Roman" w:hAnsi="Times New Roman"/>
                <w:sz w:val="16"/>
                <w:szCs w:val="16"/>
              </w:rPr>
              <w:t>СГ.03</w:t>
            </w:r>
          </w:p>
        </w:tc>
        <w:tc>
          <w:tcPr>
            <w:tcW w:w="605" w:type="pct"/>
          </w:tcPr>
          <w:p w:rsidR="00C83DEE" w:rsidRPr="006E1D98" w:rsidRDefault="00C83DEE" w:rsidP="00381442">
            <w:pPr>
              <w:spacing w:after="0" w:line="240" w:lineRule="auto"/>
              <w:contextualSpacing/>
              <w:rPr>
                <w:rFonts w:ascii="Times New Roman" w:hAnsi="Times New Roman"/>
                <w:b/>
                <w:sz w:val="16"/>
                <w:szCs w:val="16"/>
              </w:rPr>
            </w:pPr>
            <w:r w:rsidRPr="006E1D98">
              <w:rPr>
                <w:rFonts w:ascii="Times New Roman" w:hAnsi="Times New Roman"/>
                <w:sz w:val="16"/>
                <w:szCs w:val="16"/>
              </w:rPr>
              <w:t>Безопасность жи</w:t>
            </w:r>
            <w:r w:rsidRPr="006E1D98">
              <w:rPr>
                <w:rFonts w:ascii="Times New Roman" w:hAnsi="Times New Roman"/>
                <w:sz w:val="16"/>
                <w:szCs w:val="16"/>
              </w:rPr>
              <w:t>з</w:t>
            </w:r>
            <w:r w:rsidRPr="006E1D98">
              <w:rPr>
                <w:rFonts w:ascii="Times New Roman" w:hAnsi="Times New Roman"/>
                <w:sz w:val="16"/>
                <w:szCs w:val="16"/>
              </w:rPr>
              <w:t>недеятельности</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2</w:t>
            </w:r>
          </w:p>
        </w:tc>
        <w:tc>
          <w:tcPr>
            <w:tcW w:w="93"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2</w:t>
            </w:r>
          </w:p>
        </w:tc>
        <w:tc>
          <w:tcPr>
            <w:tcW w:w="100"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1</w:t>
            </w: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1</w:t>
            </w: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1</w:t>
            </w: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1</w:t>
            </w:r>
          </w:p>
        </w:tc>
        <w:tc>
          <w:tcPr>
            <w:tcW w:w="93"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1</w:t>
            </w:r>
          </w:p>
        </w:tc>
        <w:tc>
          <w:tcPr>
            <w:tcW w:w="96"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1</w:t>
            </w:r>
          </w:p>
        </w:tc>
        <w:tc>
          <w:tcPr>
            <w:tcW w:w="76" w:type="pct"/>
            <w:gridSpan w:val="2"/>
            <w:tcBorders>
              <w:right w:val="single" w:sz="4" w:space="0" w:color="auto"/>
            </w:tcBorders>
            <w:shd w:val="clear" w:color="auto" w:fill="C5E0B3"/>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140" w:type="pct"/>
            <w:tcBorders>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72</w:t>
            </w:r>
          </w:p>
        </w:tc>
      </w:tr>
      <w:tr w:rsidR="00C83DEE" w:rsidRPr="006E1D98" w:rsidTr="00381442">
        <w:trPr>
          <w:gridAfter w:val="3"/>
          <w:wAfter w:w="29" w:type="pct"/>
          <w:cantSplit/>
          <w:trHeight w:val="283"/>
          <w:jc w:val="center"/>
        </w:trPr>
        <w:tc>
          <w:tcPr>
            <w:tcW w:w="307" w:type="pct"/>
            <w:tcMar>
              <w:left w:w="85" w:type="dxa"/>
              <w:right w:w="85" w:type="dxa"/>
            </w:tcMar>
          </w:tcPr>
          <w:p w:rsidR="00C83DEE" w:rsidRPr="006E1D98" w:rsidRDefault="00C83DEE" w:rsidP="00C83DEE">
            <w:pPr>
              <w:spacing w:after="0"/>
              <w:ind w:left="-15"/>
              <w:contextualSpacing/>
              <w:jc w:val="center"/>
              <w:rPr>
                <w:rFonts w:ascii="Times New Roman" w:hAnsi="Times New Roman"/>
                <w:b/>
                <w:sz w:val="16"/>
                <w:szCs w:val="16"/>
              </w:rPr>
            </w:pPr>
            <w:r w:rsidRPr="006E1D98">
              <w:rPr>
                <w:rFonts w:ascii="Times New Roman" w:hAnsi="Times New Roman"/>
                <w:sz w:val="16"/>
                <w:szCs w:val="16"/>
              </w:rPr>
              <w:t>СГ.04</w:t>
            </w:r>
          </w:p>
        </w:tc>
        <w:tc>
          <w:tcPr>
            <w:tcW w:w="605" w:type="pct"/>
          </w:tcPr>
          <w:p w:rsidR="00C83DEE" w:rsidRPr="006E1D98" w:rsidRDefault="00C83DEE" w:rsidP="00381442">
            <w:pPr>
              <w:spacing w:after="0" w:line="240" w:lineRule="auto"/>
              <w:contextualSpacing/>
              <w:rPr>
                <w:rFonts w:ascii="Times New Roman" w:hAnsi="Times New Roman"/>
                <w:b/>
                <w:sz w:val="16"/>
                <w:szCs w:val="16"/>
              </w:rPr>
            </w:pPr>
            <w:r w:rsidRPr="006E1D98">
              <w:rPr>
                <w:rFonts w:ascii="Times New Roman" w:hAnsi="Times New Roman"/>
                <w:sz w:val="16"/>
                <w:szCs w:val="16"/>
              </w:rPr>
              <w:t>Физическая культ</w:t>
            </w:r>
            <w:r w:rsidRPr="006E1D98">
              <w:rPr>
                <w:rFonts w:ascii="Times New Roman" w:hAnsi="Times New Roman"/>
                <w:sz w:val="16"/>
                <w:szCs w:val="16"/>
              </w:rPr>
              <w:t>у</w:t>
            </w:r>
            <w:r w:rsidRPr="006E1D98">
              <w:rPr>
                <w:rFonts w:ascii="Times New Roman" w:hAnsi="Times New Roman"/>
                <w:sz w:val="16"/>
                <w:szCs w:val="16"/>
              </w:rPr>
              <w:t>ра</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2</w:t>
            </w:r>
          </w:p>
        </w:tc>
        <w:tc>
          <w:tcPr>
            <w:tcW w:w="93"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2</w:t>
            </w:r>
          </w:p>
        </w:tc>
        <w:tc>
          <w:tcPr>
            <w:tcW w:w="100"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3</w:t>
            </w: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3</w:t>
            </w: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3</w:t>
            </w: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3</w:t>
            </w:r>
          </w:p>
        </w:tc>
        <w:tc>
          <w:tcPr>
            <w:tcW w:w="93"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3</w:t>
            </w:r>
          </w:p>
        </w:tc>
        <w:tc>
          <w:tcPr>
            <w:tcW w:w="96"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3</w:t>
            </w:r>
          </w:p>
        </w:tc>
        <w:tc>
          <w:tcPr>
            <w:tcW w:w="76" w:type="pct"/>
            <w:gridSpan w:val="2"/>
            <w:tcBorders>
              <w:right w:val="single" w:sz="4" w:space="0" w:color="auto"/>
            </w:tcBorders>
            <w:shd w:val="clear" w:color="auto" w:fill="C5E0B3"/>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140" w:type="pct"/>
            <w:tcBorders>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84</w:t>
            </w:r>
          </w:p>
        </w:tc>
      </w:tr>
      <w:tr w:rsidR="00C83DEE" w:rsidRPr="006E1D98" w:rsidTr="00381442">
        <w:trPr>
          <w:gridAfter w:val="3"/>
          <w:wAfter w:w="29" w:type="pct"/>
          <w:cantSplit/>
          <w:trHeight w:val="367"/>
          <w:jc w:val="center"/>
        </w:trPr>
        <w:tc>
          <w:tcPr>
            <w:tcW w:w="307" w:type="pct"/>
            <w:tcMar>
              <w:left w:w="85" w:type="dxa"/>
              <w:right w:w="85" w:type="dxa"/>
            </w:tcMar>
          </w:tcPr>
          <w:p w:rsidR="00C83DEE" w:rsidRPr="006E1D98" w:rsidRDefault="00C83DEE" w:rsidP="00C83DEE">
            <w:pPr>
              <w:spacing w:after="0"/>
              <w:ind w:left="-15"/>
              <w:contextualSpacing/>
              <w:jc w:val="center"/>
              <w:rPr>
                <w:rFonts w:ascii="Times New Roman" w:hAnsi="Times New Roman"/>
                <w:bCs/>
                <w:iCs/>
                <w:sz w:val="16"/>
                <w:szCs w:val="16"/>
              </w:rPr>
            </w:pPr>
            <w:r w:rsidRPr="006E1D98">
              <w:rPr>
                <w:rFonts w:ascii="Times New Roman" w:hAnsi="Times New Roman"/>
                <w:bCs/>
                <w:iCs/>
                <w:sz w:val="16"/>
                <w:szCs w:val="16"/>
              </w:rPr>
              <w:t>СГ.05</w:t>
            </w:r>
          </w:p>
        </w:tc>
        <w:tc>
          <w:tcPr>
            <w:tcW w:w="605" w:type="pct"/>
          </w:tcPr>
          <w:p w:rsidR="00C83DEE" w:rsidRPr="006E1D98" w:rsidRDefault="00C83DEE" w:rsidP="00381442">
            <w:pPr>
              <w:spacing w:after="0" w:line="240" w:lineRule="auto"/>
              <w:contextualSpacing/>
              <w:rPr>
                <w:rFonts w:ascii="Times New Roman" w:hAnsi="Times New Roman"/>
                <w:b/>
                <w:sz w:val="16"/>
                <w:szCs w:val="16"/>
              </w:rPr>
            </w:pPr>
            <w:r w:rsidRPr="006E1D98">
              <w:rPr>
                <w:rFonts w:ascii="Times New Roman" w:hAnsi="Times New Roman"/>
                <w:sz w:val="16"/>
                <w:szCs w:val="16"/>
              </w:rPr>
              <w:t>Основы финансовой грамотности</w:t>
            </w:r>
            <w:r w:rsidRPr="006E1D98">
              <w:rPr>
                <w:rFonts w:ascii="Times New Roman" w:hAnsi="Times New Roman"/>
                <w:sz w:val="16"/>
                <w:szCs w:val="16"/>
                <w:vertAlign w:val="superscript"/>
              </w:rPr>
              <w:t xml:space="preserve"> </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100"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76" w:type="pct"/>
            <w:gridSpan w:val="2"/>
            <w:tcBorders>
              <w:right w:val="single" w:sz="4" w:space="0" w:color="auto"/>
            </w:tcBorders>
            <w:shd w:val="clear" w:color="auto" w:fill="C5E0B3"/>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140" w:type="pct"/>
            <w:tcBorders>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r>
      <w:tr w:rsidR="00C83DEE" w:rsidRPr="006E1D98" w:rsidTr="00381442">
        <w:trPr>
          <w:gridAfter w:val="3"/>
          <w:wAfter w:w="29" w:type="pct"/>
          <w:jc w:val="center"/>
        </w:trPr>
        <w:tc>
          <w:tcPr>
            <w:tcW w:w="307" w:type="pct"/>
            <w:shd w:val="clear" w:color="auto" w:fill="C0C0C0"/>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b/>
                <w:bCs/>
                <w:sz w:val="16"/>
                <w:szCs w:val="16"/>
              </w:rPr>
              <w:t>ОП.00</w:t>
            </w:r>
          </w:p>
        </w:tc>
        <w:tc>
          <w:tcPr>
            <w:tcW w:w="605" w:type="pct"/>
            <w:shd w:val="clear" w:color="auto" w:fill="C0C0C0"/>
            <w:noWrap/>
            <w:vAlign w:val="center"/>
          </w:tcPr>
          <w:p w:rsidR="00C83DEE" w:rsidRPr="006E1D98" w:rsidRDefault="00C83DEE" w:rsidP="00381442">
            <w:pPr>
              <w:spacing w:after="0" w:line="240" w:lineRule="auto"/>
              <w:contextualSpacing/>
              <w:rPr>
                <w:rFonts w:ascii="Times New Roman" w:hAnsi="Times New Roman"/>
                <w:b/>
                <w:sz w:val="16"/>
                <w:szCs w:val="16"/>
              </w:rPr>
            </w:pPr>
            <w:r w:rsidRPr="006E1D98">
              <w:rPr>
                <w:rFonts w:ascii="Times New Roman" w:hAnsi="Times New Roman"/>
                <w:b/>
                <w:sz w:val="16"/>
                <w:szCs w:val="16"/>
              </w:rPr>
              <w:t>Общепрофессионал</w:t>
            </w:r>
            <w:r w:rsidRPr="006E1D98">
              <w:rPr>
                <w:rFonts w:ascii="Times New Roman" w:hAnsi="Times New Roman"/>
                <w:b/>
                <w:sz w:val="16"/>
                <w:szCs w:val="16"/>
              </w:rPr>
              <w:t>ь</w:t>
            </w:r>
            <w:r w:rsidRPr="006E1D98">
              <w:rPr>
                <w:rFonts w:ascii="Times New Roman" w:hAnsi="Times New Roman"/>
                <w:b/>
                <w:sz w:val="16"/>
                <w:szCs w:val="16"/>
              </w:rPr>
              <w:t xml:space="preserve">ный цикл </w:t>
            </w:r>
          </w:p>
        </w:tc>
        <w:tc>
          <w:tcPr>
            <w:tcW w:w="86"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BFBFBF"/>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BFBFBF"/>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BFBFBF"/>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2"/>
            <w:tcBorders>
              <w:right w:val="single" w:sz="4" w:space="0" w:color="auto"/>
            </w:tcBorders>
            <w:shd w:val="clear" w:color="auto" w:fill="BFBFBF"/>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381442">
        <w:trPr>
          <w:gridAfter w:val="3"/>
          <w:wAfter w:w="29" w:type="pct"/>
          <w:jc w:val="center"/>
        </w:trPr>
        <w:tc>
          <w:tcPr>
            <w:tcW w:w="307" w:type="pct"/>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 01</w:t>
            </w:r>
          </w:p>
        </w:tc>
        <w:tc>
          <w:tcPr>
            <w:tcW w:w="605" w:type="pct"/>
            <w:noWrap/>
          </w:tcPr>
          <w:p w:rsidR="00C83DEE" w:rsidRPr="006E1D98" w:rsidRDefault="00C83DEE" w:rsidP="00381442">
            <w:pPr>
              <w:suppressAutoHyphens/>
              <w:spacing w:after="0" w:line="240" w:lineRule="auto"/>
              <w:contextualSpacing/>
              <w:rPr>
                <w:rFonts w:ascii="Times New Roman" w:hAnsi="Times New Roman"/>
                <w:sz w:val="16"/>
                <w:szCs w:val="16"/>
              </w:rPr>
            </w:pPr>
            <w:r w:rsidRPr="006E1D98">
              <w:rPr>
                <w:rFonts w:ascii="Times New Roman" w:hAnsi="Times New Roman"/>
                <w:sz w:val="16"/>
                <w:szCs w:val="16"/>
              </w:rPr>
              <w:t>Русский язык и культура профессиональной коммуникации педагога</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8</w:t>
            </w: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2"/>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r>
      <w:tr w:rsidR="00C83DEE" w:rsidRPr="006E1D98" w:rsidTr="00381442">
        <w:trPr>
          <w:gridAfter w:val="3"/>
          <w:wAfter w:w="29" w:type="pct"/>
          <w:jc w:val="center"/>
        </w:trPr>
        <w:tc>
          <w:tcPr>
            <w:tcW w:w="307" w:type="pct"/>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ОП.02</w:t>
            </w:r>
          </w:p>
        </w:tc>
        <w:tc>
          <w:tcPr>
            <w:tcW w:w="605" w:type="pct"/>
            <w:noWrap/>
          </w:tcPr>
          <w:p w:rsidR="00C83DEE" w:rsidRPr="006E1D98" w:rsidRDefault="00C83DEE" w:rsidP="00381442">
            <w:pPr>
              <w:suppressAutoHyphens/>
              <w:spacing w:after="0" w:line="240" w:lineRule="auto"/>
              <w:contextualSpacing/>
              <w:rPr>
                <w:rFonts w:ascii="Times New Roman" w:hAnsi="Times New Roman"/>
                <w:iCs/>
                <w:sz w:val="16"/>
                <w:szCs w:val="16"/>
              </w:rPr>
            </w:pPr>
            <w:r w:rsidRPr="006E1D98">
              <w:rPr>
                <w:rFonts w:ascii="Times New Roman" w:hAnsi="Times New Roman"/>
                <w:iCs/>
                <w:sz w:val="16"/>
                <w:szCs w:val="16"/>
              </w:rPr>
              <w:t>Математика в профессиональной деятельности учителя</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8</w:t>
            </w: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2"/>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r>
      <w:tr w:rsidR="00C83DEE" w:rsidRPr="006E1D98" w:rsidTr="00381442">
        <w:trPr>
          <w:gridAfter w:val="3"/>
          <w:wAfter w:w="29" w:type="pct"/>
          <w:jc w:val="center"/>
        </w:trPr>
        <w:tc>
          <w:tcPr>
            <w:tcW w:w="307" w:type="pct"/>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ОП.03</w:t>
            </w:r>
          </w:p>
        </w:tc>
        <w:tc>
          <w:tcPr>
            <w:tcW w:w="605" w:type="pct"/>
            <w:noWrap/>
          </w:tcPr>
          <w:p w:rsidR="00C83DEE" w:rsidRPr="006E1D98" w:rsidRDefault="00C83DEE" w:rsidP="00381442">
            <w:pPr>
              <w:suppressAutoHyphens/>
              <w:spacing w:after="0" w:line="240" w:lineRule="auto"/>
              <w:contextualSpacing/>
              <w:rPr>
                <w:rFonts w:ascii="Times New Roman" w:hAnsi="Times New Roman"/>
                <w:iCs/>
                <w:sz w:val="16"/>
                <w:szCs w:val="16"/>
              </w:rPr>
            </w:pPr>
            <w:r w:rsidRPr="006E1D98">
              <w:rPr>
                <w:rFonts w:ascii="Times New Roman" w:hAnsi="Times New Roman"/>
                <w:iCs/>
                <w:sz w:val="16"/>
                <w:szCs w:val="16"/>
              </w:rPr>
              <w:t>Информатика и информационно-коммуникационные технологии в профессиональной деятельности</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2"/>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r>
      <w:tr w:rsidR="00C83DEE" w:rsidRPr="006E1D98" w:rsidTr="00381442">
        <w:trPr>
          <w:gridAfter w:val="3"/>
          <w:wAfter w:w="29" w:type="pct"/>
          <w:jc w:val="center"/>
        </w:trPr>
        <w:tc>
          <w:tcPr>
            <w:tcW w:w="307" w:type="pct"/>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ОП.04</w:t>
            </w:r>
          </w:p>
        </w:tc>
        <w:tc>
          <w:tcPr>
            <w:tcW w:w="605" w:type="pct"/>
            <w:noWrap/>
          </w:tcPr>
          <w:p w:rsidR="00C83DEE" w:rsidRPr="006E1D98" w:rsidRDefault="00C83DEE" w:rsidP="00381442">
            <w:pPr>
              <w:suppressAutoHyphens/>
              <w:spacing w:after="0" w:line="240" w:lineRule="auto"/>
              <w:contextualSpacing/>
              <w:rPr>
                <w:rFonts w:ascii="Times New Roman" w:hAnsi="Times New Roman"/>
                <w:iCs/>
                <w:sz w:val="16"/>
                <w:szCs w:val="16"/>
              </w:rPr>
            </w:pPr>
            <w:r w:rsidRPr="006E1D98">
              <w:rPr>
                <w:rFonts w:ascii="Times New Roman" w:hAnsi="Times New Roman"/>
                <w:iCs/>
                <w:sz w:val="16"/>
                <w:szCs w:val="16"/>
              </w:rPr>
              <w:t>Основы педагогики</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00"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6"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76" w:type="pct"/>
            <w:gridSpan w:val="2"/>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8</w:t>
            </w: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72</w:t>
            </w:r>
          </w:p>
        </w:tc>
      </w:tr>
      <w:tr w:rsidR="00C83DEE" w:rsidRPr="006E1D98" w:rsidTr="00381442">
        <w:trPr>
          <w:gridAfter w:val="3"/>
          <w:wAfter w:w="29" w:type="pct"/>
          <w:jc w:val="center"/>
        </w:trPr>
        <w:tc>
          <w:tcPr>
            <w:tcW w:w="307" w:type="pct"/>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ОП.05</w:t>
            </w:r>
          </w:p>
        </w:tc>
        <w:tc>
          <w:tcPr>
            <w:tcW w:w="605" w:type="pct"/>
            <w:noWrap/>
          </w:tcPr>
          <w:p w:rsidR="00C83DEE" w:rsidRPr="006E1D98" w:rsidRDefault="00C83DEE" w:rsidP="00381442">
            <w:pPr>
              <w:suppressAutoHyphens/>
              <w:spacing w:after="0" w:line="240" w:lineRule="auto"/>
              <w:contextualSpacing/>
              <w:rPr>
                <w:rFonts w:ascii="Times New Roman" w:hAnsi="Times New Roman"/>
                <w:iCs/>
                <w:sz w:val="16"/>
                <w:szCs w:val="16"/>
              </w:rPr>
            </w:pPr>
            <w:r w:rsidRPr="006E1D98">
              <w:rPr>
                <w:rFonts w:ascii="Times New Roman" w:hAnsi="Times New Roman"/>
                <w:iCs/>
                <w:sz w:val="16"/>
                <w:szCs w:val="16"/>
              </w:rPr>
              <w:t>Основы психологии</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00"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6"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76" w:type="pct"/>
            <w:gridSpan w:val="2"/>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40</w:t>
            </w:r>
          </w:p>
        </w:tc>
      </w:tr>
      <w:tr w:rsidR="00C83DEE" w:rsidRPr="006E1D98" w:rsidTr="00381442">
        <w:trPr>
          <w:gridAfter w:val="3"/>
          <w:wAfter w:w="29" w:type="pct"/>
          <w:jc w:val="center"/>
        </w:trPr>
        <w:tc>
          <w:tcPr>
            <w:tcW w:w="307" w:type="pct"/>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ОП.06</w:t>
            </w:r>
          </w:p>
        </w:tc>
        <w:tc>
          <w:tcPr>
            <w:tcW w:w="605" w:type="pct"/>
            <w:noWrap/>
          </w:tcPr>
          <w:p w:rsidR="00C83DEE" w:rsidRPr="006E1D98" w:rsidRDefault="00C83DEE" w:rsidP="00381442">
            <w:pPr>
              <w:suppressAutoHyphens/>
              <w:spacing w:after="0" w:line="240" w:lineRule="auto"/>
              <w:contextualSpacing/>
              <w:rPr>
                <w:rFonts w:ascii="Times New Roman" w:hAnsi="Times New Roman"/>
                <w:iCs/>
                <w:sz w:val="16"/>
                <w:szCs w:val="16"/>
              </w:rPr>
            </w:pPr>
            <w:r w:rsidRPr="006E1D98">
              <w:rPr>
                <w:rFonts w:ascii="Times New Roman" w:hAnsi="Times New Roman"/>
                <w:iCs/>
                <w:sz w:val="16"/>
                <w:szCs w:val="16"/>
              </w:rPr>
              <w:t>Возрастная психология</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2"/>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381442">
        <w:trPr>
          <w:gridAfter w:val="3"/>
          <w:wAfter w:w="29" w:type="pct"/>
          <w:jc w:val="center"/>
        </w:trPr>
        <w:tc>
          <w:tcPr>
            <w:tcW w:w="307" w:type="pct"/>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ОП.07</w:t>
            </w:r>
          </w:p>
        </w:tc>
        <w:tc>
          <w:tcPr>
            <w:tcW w:w="605" w:type="pct"/>
            <w:noWrap/>
          </w:tcPr>
          <w:p w:rsidR="00C83DEE" w:rsidRPr="006E1D98" w:rsidRDefault="00C83DEE" w:rsidP="00381442">
            <w:pPr>
              <w:suppressAutoHyphens/>
              <w:spacing w:after="0" w:line="240" w:lineRule="auto"/>
              <w:contextualSpacing/>
              <w:rPr>
                <w:rFonts w:ascii="Times New Roman" w:hAnsi="Times New Roman"/>
                <w:iCs/>
                <w:sz w:val="16"/>
                <w:szCs w:val="16"/>
              </w:rPr>
            </w:pPr>
            <w:r w:rsidRPr="006E1D98">
              <w:rPr>
                <w:rFonts w:ascii="Times New Roman" w:hAnsi="Times New Roman"/>
                <w:iCs/>
                <w:sz w:val="16"/>
                <w:szCs w:val="16"/>
              </w:rPr>
              <w:t>Педагогическая психология</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2"/>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381442">
        <w:trPr>
          <w:gridAfter w:val="3"/>
          <w:wAfter w:w="29" w:type="pct"/>
          <w:jc w:val="center"/>
        </w:trPr>
        <w:tc>
          <w:tcPr>
            <w:tcW w:w="307" w:type="pct"/>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ОП.08</w:t>
            </w:r>
          </w:p>
        </w:tc>
        <w:tc>
          <w:tcPr>
            <w:tcW w:w="605" w:type="pct"/>
            <w:noWrap/>
          </w:tcPr>
          <w:p w:rsidR="00C83DEE" w:rsidRPr="006E1D98" w:rsidRDefault="00C83DEE" w:rsidP="00381442">
            <w:pPr>
              <w:suppressAutoHyphens/>
              <w:spacing w:after="0" w:line="240" w:lineRule="auto"/>
              <w:contextualSpacing/>
              <w:rPr>
                <w:rFonts w:ascii="Times New Roman" w:hAnsi="Times New Roman"/>
                <w:iCs/>
                <w:sz w:val="16"/>
                <w:szCs w:val="16"/>
              </w:rPr>
            </w:pPr>
            <w:r w:rsidRPr="006E1D98">
              <w:rPr>
                <w:rFonts w:ascii="Times New Roman" w:hAnsi="Times New Roman"/>
                <w:iCs/>
                <w:sz w:val="16"/>
                <w:szCs w:val="16"/>
              </w:rPr>
              <w:t>Психология общения</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2"/>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381442">
        <w:trPr>
          <w:gridAfter w:val="3"/>
          <w:wAfter w:w="29" w:type="pct"/>
          <w:jc w:val="center"/>
        </w:trPr>
        <w:tc>
          <w:tcPr>
            <w:tcW w:w="307" w:type="pct"/>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lastRenderedPageBreak/>
              <w:t>ОП.09</w:t>
            </w:r>
          </w:p>
        </w:tc>
        <w:tc>
          <w:tcPr>
            <w:tcW w:w="605" w:type="pct"/>
            <w:noWrap/>
          </w:tcPr>
          <w:p w:rsidR="00C83DEE" w:rsidRPr="006E1D98" w:rsidRDefault="00C83DEE" w:rsidP="00381442">
            <w:pPr>
              <w:suppressAutoHyphens/>
              <w:spacing w:after="0" w:line="240" w:lineRule="auto"/>
              <w:contextualSpacing/>
              <w:rPr>
                <w:rFonts w:ascii="Times New Roman" w:hAnsi="Times New Roman"/>
                <w:iCs/>
                <w:sz w:val="16"/>
                <w:szCs w:val="16"/>
              </w:rPr>
            </w:pPr>
            <w:r w:rsidRPr="006E1D98">
              <w:rPr>
                <w:rFonts w:ascii="Times New Roman" w:hAnsi="Times New Roman"/>
                <w:iCs/>
                <w:sz w:val="16"/>
                <w:szCs w:val="16"/>
              </w:rPr>
              <w:t>Возрастная анатомия, физиология и гигиена</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4</w:t>
            </w: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4</w:t>
            </w: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4</w:t>
            </w: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4</w:t>
            </w: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4</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4</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4</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4</w:t>
            </w: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4</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4</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4</w:t>
            </w: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4</w:t>
            </w: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4</w:t>
            </w: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4</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4</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4</w:t>
            </w: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8</w:t>
            </w: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2"/>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72</w:t>
            </w:r>
          </w:p>
        </w:tc>
      </w:tr>
      <w:tr w:rsidR="00C83DEE" w:rsidRPr="006E1D98" w:rsidTr="00381442">
        <w:trPr>
          <w:gridAfter w:val="3"/>
          <w:wAfter w:w="29" w:type="pct"/>
          <w:jc w:val="center"/>
        </w:trPr>
        <w:tc>
          <w:tcPr>
            <w:tcW w:w="307" w:type="pct"/>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ОП.10</w:t>
            </w:r>
          </w:p>
        </w:tc>
        <w:tc>
          <w:tcPr>
            <w:tcW w:w="605" w:type="pct"/>
            <w:noWrap/>
          </w:tcPr>
          <w:p w:rsidR="00C83DEE" w:rsidRPr="006E1D98" w:rsidRDefault="00C83DEE" w:rsidP="00381442">
            <w:pPr>
              <w:suppressAutoHyphens/>
              <w:spacing w:after="0" w:line="240" w:lineRule="auto"/>
              <w:contextualSpacing/>
              <w:rPr>
                <w:rFonts w:ascii="Times New Roman" w:hAnsi="Times New Roman"/>
                <w:iCs/>
                <w:sz w:val="16"/>
                <w:szCs w:val="16"/>
              </w:rPr>
            </w:pPr>
            <w:r w:rsidRPr="006E1D98">
              <w:rPr>
                <w:rFonts w:ascii="Times New Roman" w:hAnsi="Times New Roman"/>
                <w:iCs/>
                <w:sz w:val="16"/>
                <w:szCs w:val="16"/>
              </w:rPr>
              <w:t>Правовое обеспечение профессиональной деятельности</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2"/>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381442">
        <w:trPr>
          <w:gridAfter w:val="3"/>
          <w:wAfter w:w="29" w:type="pct"/>
          <w:jc w:val="center"/>
        </w:trPr>
        <w:tc>
          <w:tcPr>
            <w:tcW w:w="307" w:type="pct"/>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ОП.11</w:t>
            </w:r>
          </w:p>
        </w:tc>
        <w:tc>
          <w:tcPr>
            <w:tcW w:w="605" w:type="pct"/>
            <w:noWrap/>
          </w:tcPr>
          <w:p w:rsidR="00C83DEE" w:rsidRPr="006E1D98" w:rsidRDefault="00C83DEE" w:rsidP="00381442">
            <w:pPr>
              <w:suppressAutoHyphens/>
              <w:spacing w:after="0" w:line="240" w:lineRule="auto"/>
              <w:contextualSpacing/>
              <w:rPr>
                <w:rFonts w:ascii="Times New Roman" w:hAnsi="Times New Roman"/>
                <w:iCs/>
                <w:sz w:val="16"/>
                <w:szCs w:val="16"/>
              </w:rPr>
            </w:pPr>
            <w:r w:rsidRPr="006E1D98">
              <w:rPr>
                <w:rFonts w:ascii="Times New Roman" w:hAnsi="Times New Roman"/>
                <w:iCs/>
                <w:sz w:val="16"/>
                <w:szCs w:val="16"/>
              </w:rPr>
              <w:t>Основы педагогического мастерства</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2"/>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381442">
        <w:trPr>
          <w:gridAfter w:val="3"/>
          <w:wAfter w:w="29" w:type="pct"/>
          <w:jc w:val="center"/>
        </w:trPr>
        <w:tc>
          <w:tcPr>
            <w:tcW w:w="307" w:type="pct"/>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ОП.12</w:t>
            </w:r>
          </w:p>
        </w:tc>
        <w:tc>
          <w:tcPr>
            <w:tcW w:w="605" w:type="pct"/>
            <w:noWrap/>
          </w:tcPr>
          <w:p w:rsidR="00C83DEE" w:rsidRPr="006E1D98" w:rsidRDefault="00C83DEE" w:rsidP="00381442">
            <w:pPr>
              <w:suppressAutoHyphens/>
              <w:spacing w:after="0" w:line="240" w:lineRule="auto"/>
              <w:contextualSpacing/>
              <w:rPr>
                <w:rFonts w:ascii="Times New Roman" w:hAnsi="Times New Roman"/>
                <w:iCs/>
                <w:sz w:val="16"/>
                <w:szCs w:val="16"/>
              </w:rPr>
            </w:pPr>
            <w:r w:rsidRPr="00243A7D">
              <w:rPr>
                <w:rFonts w:ascii="Times New Roman" w:hAnsi="Times New Roman"/>
                <w:iCs/>
                <w:sz w:val="16"/>
                <w:szCs w:val="16"/>
              </w:rPr>
              <w:t>Основы специальной педагогики и психологии</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2"/>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381442">
        <w:trPr>
          <w:gridAfter w:val="3"/>
          <w:wAfter w:w="29" w:type="pct"/>
          <w:jc w:val="center"/>
        </w:trPr>
        <w:tc>
          <w:tcPr>
            <w:tcW w:w="307" w:type="pct"/>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ОП.13</w:t>
            </w:r>
          </w:p>
        </w:tc>
        <w:tc>
          <w:tcPr>
            <w:tcW w:w="605" w:type="pct"/>
            <w:noWrap/>
          </w:tcPr>
          <w:p w:rsidR="00C83DEE" w:rsidRPr="006E1D98" w:rsidRDefault="00C83DEE" w:rsidP="00381442">
            <w:pPr>
              <w:suppressAutoHyphens/>
              <w:spacing w:after="0" w:line="240" w:lineRule="auto"/>
              <w:contextualSpacing/>
              <w:rPr>
                <w:rFonts w:ascii="Times New Roman" w:hAnsi="Times New Roman"/>
                <w:iCs/>
                <w:sz w:val="16"/>
                <w:szCs w:val="16"/>
              </w:rPr>
            </w:pPr>
            <w:r w:rsidRPr="006E1D98">
              <w:rPr>
                <w:rFonts w:ascii="Times New Roman" w:hAnsi="Times New Roman"/>
                <w:iCs/>
                <w:sz w:val="16"/>
                <w:szCs w:val="16"/>
              </w:rPr>
              <w:t>Основы обучения лиц с особыми образовательными потребностями</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2"/>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381442">
        <w:trPr>
          <w:gridAfter w:val="3"/>
          <w:wAfter w:w="29" w:type="pct"/>
          <w:jc w:val="center"/>
        </w:trPr>
        <w:tc>
          <w:tcPr>
            <w:tcW w:w="307" w:type="pct"/>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ОП.14</w:t>
            </w:r>
          </w:p>
        </w:tc>
        <w:tc>
          <w:tcPr>
            <w:tcW w:w="605" w:type="pct"/>
            <w:noWrap/>
          </w:tcPr>
          <w:p w:rsidR="00C83DEE" w:rsidRPr="006E1D98" w:rsidRDefault="00C83DEE" w:rsidP="00381442">
            <w:pPr>
              <w:suppressAutoHyphens/>
              <w:spacing w:after="0" w:line="240" w:lineRule="auto"/>
              <w:contextualSpacing/>
              <w:rPr>
                <w:rFonts w:ascii="Times New Roman" w:hAnsi="Times New Roman"/>
                <w:iCs/>
                <w:sz w:val="16"/>
                <w:szCs w:val="16"/>
              </w:rPr>
            </w:pPr>
            <w:r w:rsidRPr="006E1D98">
              <w:rPr>
                <w:rFonts w:ascii="Times New Roman" w:hAnsi="Times New Roman"/>
                <w:iCs/>
                <w:sz w:val="16"/>
                <w:szCs w:val="16"/>
              </w:rPr>
              <w:t>Проектная и исследовательская деятельность в профессиональной сфере</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2"/>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381442">
        <w:trPr>
          <w:gridAfter w:val="3"/>
          <w:wAfter w:w="29" w:type="pct"/>
          <w:jc w:val="center"/>
        </w:trPr>
        <w:tc>
          <w:tcPr>
            <w:tcW w:w="307" w:type="pct"/>
            <w:shd w:val="clear" w:color="auto" w:fill="C0C0C0"/>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b/>
                <w:sz w:val="16"/>
                <w:szCs w:val="16"/>
              </w:rPr>
            </w:pPr>
            <w:r w:rsidRPr="006E1D98">
              <w:rPr>
                <w:rFonts w:ascii="Times New Roman" w:hAnsi="Times New Roman"/>
                <w:b/>
                <w:bCs/>
                <w:sz w:val="16"/>
                <w:szCs w:val="16"/>
              </w:rPr>
              <w:t>П.00</w:t>
            </w:r>
          </w:p>
        </w:tc>
        <w:tc>
          <w:tcPr>
            <w:tcW w:w="605" w:type="pct"/>
            <w:shd w:val="clear" w:color="auto" w:fill="C0C0C0"/>
            <w:noWrap/>
            <w:vAlign w:val="center"/>
          </w:tcPr>
          <w:p w:rsidR="00C83DEE" w:rsidRPr="006E1D98" w:rsidRDefault="00C83DEE" w:rsidP="00381442">
            <w:pPr>
              <w:spacing w:after="0"/>
              <w:contextualSpacing/>
              <w:rPr>
                <w:rFonts w:ascii="Times New Roman" w:hAnsi="Times New Roman"/>
                <w:b/>
                <w:sz w:val="16"/>
                <w:szCs w:val="16"/>
              </w:rPr>
            </w:pPr>
            <w:r w:rsidRPr="006E1D98">
              <w:rPr>
                <w:rFonts w:ascii="Times New Roman" w:hAnsi="Times New Roman"/>
                <w:b/>
                <w:sz w:val="16"/>
                <w:szCs w:val="16"/>
              </w:rPr>
              <w:t>Профессионал</w:t>
            </w:r>
            <w:r w:rsidRPr="006E1D98">
              <w:rPr>
                <w:rFonts w:ascii="Times New Roman" w:hAnsi="Times New Roman"/>
                <w:b/>
                <w:sz w:val="16"/>
                <w:szCs w:val="16"/>
              </w:rPr>
              <w:t>ь</w:t>
            </w:r>
            <w:r w:rsidRPr="006E1D98">
              <w:rPr>
                <w:rFonts w:ascii="Times New Roman" w:hAnsi="Times New Roman"/>
                <w:b/>
                <w:sz w:val="16"/>
                <w:szCs w:val="16"/>
              </w:rPr>
              <w:t xml:space="preserve">ный цикл </w:t>
            </w:r>
          </w:p>
        </w:tc>
        <w:tc>
          <w:tcPr>
            <w:tcW w:w="86"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8"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BFBFBF"/>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BFBFBF"/>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BFBFBF"/>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auto" w:fill="C0C0C0"/>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auto" w:fill="C0C0C0"/>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C0C0C0"/>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C0C0C0"/>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shd w:val="clear" w:color="auto" w:fill="C0C0C0"/>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C0C0C0"/>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C0C0C0"/>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C0C0C0"/>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C0C0C0"/>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shd w:val="clear" w:color="auto" w:fill="C0C0C0"/>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shd w:val="clear" w:color="auto" w:fill="C0C0C0"/>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2"/>
            <w:tcBorders>
              <w:right w:val="single" w:sz="4" w:space="0" w:color="auto"/>
            </w:tcBorders>
            <w:shd w:val="clear" w:color="auto" w:fill="BFBFBF"/>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381442">
        <w:trPr>
          <w:gridAfter w:val="3"/>
          <w:wAfter w:w="29" w:type="pct"/>
          <w:jc w:val="center"/>
        </w:trPr>
        <w:tc>
          <w:tcPr>
            <w:tcW w:w="307" w:type="pct"/>
            <w:shd w:val="clear" w:color="auto" w:fill="C0C0C0"/>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b/>
                <w:bCs/>
                <w:sz w:val="16"/>
                <w:szCs w:val="16"/>
              </w:rPr>
            </w:pPr>
            <w:r w:rsidRPr="006E1D98">
              <w:rPr>
                <w:rFonts w:ascii="Times New Roman" w:hAnsi="Times New Roman"/>
                <w:b/>
                <w:bCs/>
                <w:sz w:val="16"/>
                <w:szCs w:val="16"/>
              </w:rPr>
              <w:t>ПМ.00</w:t>
            </w:r>
          </w:p>
        </w:tc>
        <w:tc>
          <w:tcPr>
            <w:tcW w:w="605" w:type="pct"/>
            <w:shd w:val="clear" w:color="auto" w:fill="C0C0C0"/>
            <w:noWrap/>
            <w:vAlign w:val="center"/>
          </w:tcPr>
          <w:p w:rsidR="00C83DEE" w:rsidRPr="006E1D98" w:rsidRDefault="00C83DEE" w:rsidP="00381442">
            <w:pPr>
              <w:spacing w:after="0"/>
              <w:contextualSpacing/>
              <w:rPr>
                <w:rFonts w:ascii="Times New Roman" w:hAnsi="Times New Roman"/>
                <w:b/>
                <w:sz w:val="16"/>
                <w:szCs w:val="16"/>
              </w:rPr>
            </w:pPr>
            <w:r w:rsidRPr="006E1D98">
              <w:rPr>
                <w:rFonts w:ascii="Times New Roman" w:hAnsi="Times New Roman"/>
                <w:b/>
                <w:sz w:val="16"/>
                <w:szCs w:val="16"/>
              </w:rPr>
              <w:t>Профессиональные модули</w:t>
            </w:r>
          </w:p>
        </w:tc>
        <w:tc>
          <w:tcPr>
            <w:tcW w:w="86"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8"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BFBFBF"/>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BFBFBF"/>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BFBFBF"/>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auto" w:fill="C0C0C0"/>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auto" w:fill="C0C0C0"/>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C0C0C0"/>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C0C0C0"/>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shd w:val="clear" w:color="auto" w:fill="C0C0C0"/>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C0C0C0"/>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C0C0C0"/>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C0C0C0"/>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C0C0C0"/>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shd w:val="clear" w:color="auto" w:fill="C0C0C0"/>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shd w:val="clear" w:color="auto" w:fill="C0C0C0"/>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2"/>
            <w:tcBorders>
              <w:right w:val="single" w:sz="4" w:space="0" w:color="auto"/>
            </w:tcBorders>
            <w:shd w:val="clear" w:color="auto" w:fill="BFBFBF"/>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381442">
        <w:trPr>
          <w:gridAfter w:val="3"/>
          <w:wAfter w:w="29" w:type="pct"/>
          <w:jc w:val="center"/>
        </w:trPr>
        <w:tc>
          <w:tcPr>
            <w:tcW w:w="307" w:type="pct"/>
            <w:shd w:val="clear" w:color="auto" w:fill="D9D9D9"/>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b/>
                <w:bCs/>
                <w:sz w:val="16"/>
                <w:szCs w:val="16"/>
              </w:rPr>
            </w:pPr>
            <w:r w:rsidRPr="006E1D98">
              <w:rPr>
                <w:rFonts w:ascii="Times New Roman" w:hAnsi="Times New Roman"/>
                <w:b/>
                <w:bCs/>
                <w:sz w:val="16"/>
                <w:szCs w:val="16"/>
              </w:rPr>
              <w:t>ПМ.01</w:t>
            </w:r>
          </w:p>
        </w:tc>
        <w:tc>
          <w:tcPr>
            <w:tcW w:w="605" w:type="pct"/>
            <w:shd w:val="clear" w:color="auto" w:fill="D9D9D9"/>
            <w:noWrap/>
            <w:vAlign w:val="center"/>
          </w:tcPr>
          <w:p w:rsidR="00C83DEE" w:rsidRPr="006E1D98" w:rsidRDefault="00C83DEE" w:rsidP="00381442">
            <w:pPr>
              <w:spacing w:after="0"/>
              <w:contextualSpacing/>
              <w:rPr>
                <w:rFonts w:ascii="Times New Roman" w:hAnsi="Times New Roman"/>
                <w:b/>
                <w:bCs/>
                <w:sz w:val="16"/>
                <w:szCs w:val="16"/>
              </w:rPr>
            </w:pPr>
            <w:r w:rsidRPr="006E1D98">
              <w:rPr>
                <w:rFonts w:ascii="Times New Roman" w:hAnsi="Times New Roman"/>
                <w:b/>
                <w:bCs/>
                <w:sz w:val="16"/>
                <w:szCs w:val="16"/>
              </w:rPr>
              <w:t>Проектирование</w:t>
            </w:r>
            <w:r w:rsidR="00034EEF">
              <w:rPr>
                <w:rFonts w:ascii="Times New Roman" w:hAnsi="Times New Roman"/>
                <w:b/>
                <w:bCs/>
                <w:sz w:val="16"/>
                <w:szCs w:val="16"/>
              </w:rPr>
              <w:t xml:space="preserve">, </w:t>
            </w:r>
            <w:r w:rsidRPr="006E1D98">
              <w:rPr>
                <w:rFonts w:ascii="Times New Roman" w:hAnsi="Times New Roman"/>
                <w:b/>
                <w:bCs/>
                <w:sz w:val="16"/>
                <w:szCs w:val="16"/>
              </w:rPr>
              <w:t xml:space="preserve">реализация </w:t>
            </w:r>
            <w:r w:rsidR="00034EEF">
              <w:rPr>
                <w:rFonts w:ascii="Times New Roman" w:hAnsi="Times New Roman"/>
                <w:b/>
                <w:bCs/>
                <w:sz w:val="16"/>
                <w:szCs w:val="16"/>
              </w:rPr>
              <w:t xml:space="preserve">и анализ </w:t>
            </w:r>
            <w:r w:rsidRPr="006E1D98">
              <w:rPr>
                <w:rFonts w:ascii="Times New Roman" w:hAnsi="Times New Roman"/>
                <w:b/>
                <w:bCs/>
                <w:sz w:val="16"/>
                <w:szCs w:val="16"/>
              </w:rPr>
              <w:t>процесса об</w:t>
            </w:r>
            <w:r w:rsidRPr="006E1D98">
              <w:rPr>
                <w:rFonts w:ascii="Times New Roman" w:hAnsi="Times New Roman"/>
                <w:b/>
                <w:bCs/>
                <w:sz w:val="16"/>
                <w:szCs w:val="16"/>
              </w:rPr>
              <w:t>у</w:t>
            </w:r>
            <w:r w:rsidRPr="006E1D98">
              <w:rPr>
                <w:rFonts w:ascii="Times New Roman" w:hAnsi="Times New Roman"/>
                <w:b/>
                <w:bCs/>
                <w:sz w:val="16"/>
                <w:szCs w:val="16"/>
              </w:rPr>
              <w:t>чения в начальном общем образов</w:t>
            </w:r>
            <w:r w:rsidRPr="006E1D98">
              <w:rPr>
                <w:rFonts w:ascii="Times New Roman" w:hAnsi="Times New Roman"/>
                <w:b/>
                <w:bCs/>
                <w:sz w:val="16"/>
                <w:szCs w:val="16"/>
              </w:rPr>
              <w:t>а</w:t>
            </w:r>
            <w:r w:rsidRPr="006E1D98">
              <w:rPr>
                <w:rFonts w:ascii="Times New Roman" w:hAnsi="Times New Roman"/>
                <w:b/>
                <w:bCs/>
                <w:sz w:val="16"/>
                <w:szCs w:val="16"/>
              </w:rPr>
              <w:t>нии</w:t>
            </w:r>
          </w:p>
        </w:tc>
        <w:tc>
          <w:tcPr>
            <w:tcW w:w="86"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89" w:type="pct"/>
            <w:gridSpan w:val="2"/>
            <w:tcBorders>
              <w:right w:val="single" w:sz="4" w:space="0" w:color="auto"/>
            </w:tcBorders>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auto" w:fill="D9D9D9"/>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auto" w:fill="D9D9D9"/>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shd w:val="clear" w:color="auto" w:fill="D9D9D9"/>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D9D9D9"/>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shd w:val="clear" w:color="auto" w:fill="D9D9D9"/>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shd w:val="clear" w:color="auto" w:fill="D9D9D9"/>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2"/>
            <w:tcBorders>
              <w:right w:val="single" w:sz="4" w:space="0" w:color="auto"/>
            </w:tcBorders>
            <w:shd w:val="clear" w:color="auto" w:fill="D9D9D9"/>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381442">
        <w:trPr>
          <w:gridAfter w:val="3"/>
          <w:wAfter w:w="29" w:type="pct"/>
          <w:jc w:val="center"/>
        </w:trPr>
        <w:tc>
          <w:tcPr>
            <w:tcW w:w="307" w:type="pct"/>
            <w:tcMar>
              <w:left w:w="85" w:type="dxa"/>
              <w:right w:w="85" w:type="dxa"/>
            </w:tcMar>
            <w:vAlign w:val="center"/>
          </w:tcPr>
          <w:p w:rsidR="00C83DEE" w:rsidRPr="006E1D98" w:rsidRDefault="00C83DEE" w:rsidP="00C83DEE">
            <w:pPr>
              <w:spacing w:after="0"/>
              <w:ind w:left="-157" w:right="-128"/>
              <w:contextualSpacing/>
              <w:jc w:val="center"/>
              <w:rPr>
                <w:rFonts w:ascii="Times New Roman" w:hAnsi="Times New Roman"/>
                <w:sz w:val="16"/>
                <w:szCs w:val="16"/>
              </w:rPr>
            </w:pPr>
            <w:r w:rsidRPr="006E1D98">
              <w:rPr>
                <w:rFonts w:ascii="Times New Roman" w:hAnsi="Times New Roman"/>
                <w:sz w:val="16"/>
                <w:szCs w:val="16"/>
              </w:rPr>
              <w:t>МДК.01.01</w:t>
            </w:r>
          </w:p>
        </w:tc>
        <w:tc>
          <w:tcPr>
            <w:tcW w:w="605" w:type="pct"/>
            <w:noWrap/>
          </w:tcPr>
          <w:p w:rsidR="00C83DEE" w:rsidRPr="006E1D98" w:rsidRDefault="00C83DEE" w:rsidP="00381442">
            <w:pPr>
              <w:suppressAutoHyphens/>
              <w:spacing w:after="0" w:line="240" w:lineRule="auto"/>
              <w:contextualSpacing/>
              <w:rPr>
                <w:rFonts w:ascii="Times New Roman" w:hAnsi="Times New Roman"/>
                <w:sz w:val="16"/>
                <w:szCs w:val="16"/>
              </w:rPr>
            </w:pPr>
            <w:r w:rsidRPr="006E1D98">
              <w:rPr>
                <w:rFonts w:ascii="Times New Roman" w:hAnsi="Times New Roman"/>
                <w:sz w:val="16"/>
                <w:szCs w:val="16"/>
              </w:rPr>
              <w:t>Теоретические основы организации обучения в начальных классах</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00"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76" w:type="pct"/>
            <w:gridSpan w:val="2"/>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40</w:t>
            </w:r>
          </w:p>
        </w:tc>
      </w:tr>
      <w:tr w:rsidR="00C83DEE" w:rsidRPr="006E1D98" w:rsidTr="00381442">
        <w:trPr>
          <w:gridAfter w:val="3"/>
          <w:wAfter w:w="29" w:type="pct"/>
          <w:jc w:val="center"/>
        </w:trPr>
        <w:tc>
          <w:tcPr>
            <w:tcW w:w="307" w:type="pct"/>
            <w:tcMar>
              <w:left w:w="85" w:type="dxa"/>
              <w:right w:w="85" w:type="dxa"/>
            </w:tcMar>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МДК.01.02</w:t>
            </w:r>
          </w:p>
        </w:tc>
        <w:tc>
          <w:tcPr>
            <w:tcW w:w="605" w:type="pct"/>
            <w:noWrap/>
          </w:tcPr>
          <w:p w:rsidR="00C83DEE" w:rsidRPr="006E1D98" w:rsidRDefault="00C83DEE" w:rsidP="00381442">
            <w:pPr>
              <w:suppressAutoHyphens/>
              <w:spacing w:after="0" w:line="240" w:lineRule="auto"/>
              <w:contextualSpacing/>
              <w:rPr>
                <w:rFonts w:ascii="Times New Roman" w:hAnsi="Times New Roman"/>
                <w:sz w:val="16"/>
                <w:szCs w:val="16"/>
              </w:rPr>
            </w:pPr>
            <w:r w:rsidRPr="006E1D98">
              <w:rPr>
                <w:rFonts w:ascii="Times New Roman" w:hAnsi="Times New Roman"/>
                <w:sz w:val="16"/>
                <w:szCs w:val="16"/>
              </w:rPr>
              <w:t>Русский язык с методикой преподавания</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100"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76" w:type="pct"/>
            <w:gridSpan w:val="2"/>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45</w:t>
            </w:r>
          </w:p>
        </w:tc>
      </w:tr>
      <w:tr w:rsidR="00C83DEE" w:rsidRPr="006E1D98" w:rsidTr="00381442">
        <w:trPr>
          <w:gridAfter w:val="3"/>
          <w:wAfter w:w="29" w:type="pct"/>
          <w:jc w:val="center"/>
        </w:trPr>
        <w:tc>
          <w:tcPr>
            <w:tcW w:w="307" w:type="pct"/>
            <w:tcMar>
              <w:left w:w="85" w:type="dxa"/>
              <w:right w:w="85" w:type="dxa"/>
            </w:tcMar>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МДК.01.03</w:t>
            </w:r>
          </w:p>
        </w:tc>
        <w:tc>
          <w:tcPr>
            <w:tcW w:w="605" w:type="pct"/>
            <w:noWrap/>
          </w:tcPr>
          <w:p w:rsidR="00C83DEE" w:rsidRPr="006E1D98" w:rsidRDefault="00C83DEE" w:rsidP="00381442">
            <w:pPr>
              <w:suppressAutoHyphens/>
              <w:spacing w:after="0" w:line="240" w:lineRule="auto"/>
              <w:contextualSpacing/>
              <w:rPr>
                <w:rFonts w:ascii="Times New Roman" w:hAnsi="Times New Roman"/>
                <w:sz w:val="16"/>
                <w:szCs w:val="16"/>
              </w:rPr>
            </w:pPr>
            <w:r w:rsidRPr="006E1D98">
              <w:rPr>
                <w:rFonts w:ascii="Times New Roman" w:hAnsi="Times New Roman"/>
                <w:sz w:val="16"/>
                <w:szCs w:val="16"/>
              </w:rPr>
              <w:t>Детская литература с практикумом по выразительному чтению</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2"/>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381442">
        <w:trPr>
          <w:gridAfter w:val="3"/>
          <w:wAfter w:w="29" w:type="pct"/>
          <w:jc w:val="center"/>
        </w:trPr>
        <w:tc>
          <w:tcPr>
            <w:tcW w:w="307" w:type="pct"/>
            <w:tcMar>
              <w:left w:w="85" w:type="dxa"/>
              <w:right w:w="85" w:type="dxa"/>
            </w:tcMar>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МДК.01.04</w:t>
            </w:r>
          </w:p>
        </w:tc>
        <w:tc>
          <w:tcPr>
            <w:tcW w:w="605" w:type="pct"/>
            <w:noWrap/>
          </w:tcPr>
          <w:p w:rsidR="00C83DEE" w:rsidRPr="006E1D98" w:rsidRDefault="00C83DEE" w:rsidP="00381442">
            <w:pPr>
              <w:suppressAutoHyphens/>
              <w:spacing w:after="0" w:line="240" w:lineRule="auto"/>
              <w:contextualSpacing/>
              <w:rPr>
                <w:rFonts w:ascii="Times New Roman" w:hAnsi="Times New Roman"/>
                <w:sz w:val="16"/>
                <w:szCs w:val="16"/>
              </w:rPr>
            </w:pPr>
            <w:r w:rsidRPr="006E1D98">
              <w:rPr>
                <w:rFonts w:ascii="Times New Roman" w:hAnsi="Times New Roman"/>
                <w:sz w:val="16"/>
                <w:szCs w:val="16"/>
              </w:rPr>
              <w:t>Теоретические основы начального курса математики с методикой преподавания</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00"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76" w:type="pct"/>
            <w:gridSpan w:val="2"/>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46</w:t>
            </w:r>
          </w:p>
        </w:tc>
      </w:tr>
      <w:tr w:rsidR="00C83DEE" w:rsidRPr="006E1D98" w:rsidTr="00381442">
        <w:trPr>
          <w:gridAfter w:val="3"/>
          <w:wAfter w:w="29" w:type="pct"/>
          <w:jc w:val="center"/>
        </w:trPr>
        <w:tc>
          <w:tcPr>
            <w:tcW w:w="307" w:type="pct"/>
            <w:tcMar>
              <w:left w:w="85" w:type="dxa"/>
              <w:right w:w="85" w:type="dxa"/>
            </w:tcMar>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МДК.01.05</w:t>
            </w:r>
          </w:p>
        </w:tc>
        <w:tc>
          <w:tcPr>
            <w:tcW w:w="605" w:type="pct"/>
            <w:noWrap/>
          </w:tcPr>
          <w:p w:rsidR="00C83DEE" w:rsidRPr="006E1D98" w:rsidRDefault="00C83DEE" w:rsidP="00381442">
            <w:pPr>
              <w:suppressAutoHyphens/>
              <w:spacing w:after="0" w:line="240" w:lineRule="auto"/>
              <w:contextualSpacing/>
              <w:rPr>
                <w:rFonts w:ascii="Times New Roman" w:hAnsi="Times New Roman"/>
                <w:sz w:val="16"/>
                <w:szCs w:val="16"/>
              </w:rPr>
            </w:pPr>
            <w:r w:rsidRPr="006E1D98">
              <w:rPr>
                <w:rFonts w:ascii="Times New Roman" w:hAnsi="Times New Roman"/>
                <w:sz w:val="16"/>
                <w:szCs w:val="16"/>
              </w:rPr>
              <w:t>Естествознание с методикой преподавания</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noWrap/>
            <w:vAlign w:val="center"/>
          </w:tcPr>
          <w:p w:rsidR="00C83DEE" w:rsidRPr="006E1D98" w:rsidRDefault="00C83DEE" w:rsidP="00C83DEE">
            <w:pPr>
              <w:spacing w:after="0" w:line="240" w:lineRule="auto"/>
              <w:contextualSpacing/>
              <w:rPr>
                <w:rFonts w:ascii="Times New Roman" w:hAnsi="Times New Roman"/>
                <w:sz w:val="16"/>
                <w:szCs w:val="16"/>
              </w:rPr>
            </w:pPr>
            <w:r w:rsidRPr="006E1D98">
              <w:rPr>
                <w:rFonts w:ascii="Times New Roman" w:hAnsi="Times New Roman"/>
                <w:sz w:val="16"/>
                <w:szCs w:val="16"/>
              </w:rPr>
              <w:t>2</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00"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76" w:type="pct"/>
            <w:gridSpan w:val="2"/>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8</w:t>
            </w: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72</w:t>
            </w:r>
          </w:p>
        </w:tc>
      </w:tr>
      <w:tr w:rsidR="00C83DEE" w:rsidRPr="006E1D98" w:rsidTr="00381442">
        <w:trPr>
          <w:gridAfter w:val="3"/>
          <w:wAfter w:w="29" w:type="pct"/>
          <w:jc w:val="center"/>
        </w:trPr>
        <w:tc>
          <w:tcPr>
            <w:tcW w:w="307" w:type="pct"/>
            <w:tcMar>
              <w:left w:w="85" w:type="dxa"/>
              <w:right w:w="85" w:type="dxa"/>
            </w:tcMar>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МДК.01.06</w:t>
            </w:r>
          </w:p>
        </w:tc>
        <w:tc>
          <w:tcPr>
            <w:tcW w:w="605" w:type="pct"/>
            <w:noWrap/>
          </w:tcPr>
          <w:p w:rsidR="00C83DEE" w:rsidRPr="006E1D98" w:rsidRDefault="00C83DEE" w:rsidP="00381442">
            <w:pPr>
              <w:suppressAutoHyphens/>
              <w:spacing w:after="0" w:line="240" w:lineRule="auto"/>
              <w:contextualSpacing/>
              <w:rPr>
                <w:rFonts w:ascii="Times New Roman" w:hAnsi="Times New Roman"/>
                <w:sz w:val="16"/>
                <w:szCs w:val="16"/>
              </w:rPr>
            </w:pPr>
            <w:r w:rsidRPr="006E1D98">
              <w:rPr>
                <w:rFonts w:ascii="Times New Roman" w:hAnsi="Times New Roman"/>
                <w:sz w:val="16"/>
                <w:szCs w:val="16"/>
              </w:rPr>
              <w:t xml:space="preserve">Обществознание с методикой </w:t>
            </w:r>
            <w:r w:rsidRPr="006E1D98">
              <w:rPr>
                <w:rFonts w:ascii="Times New Roman" w:hAnsi="Times New Roman"/>
                <w:sz w:val="16"/>
                <w:szCs w:val="16"/>
              </w:rPr>
              <w:lastRenderedPageBreak/>
              <w:t>преподавания</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2"/>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381442">
        <w:trPr>
          <w:gridAfter w:val="3"/>
          <w:wAfter w:w="29" w:type="pct"/>
          <w:jc w:val="center"/>
        </w:trPr>
        <w:tc>
          <w:tcPr>
            <w:tcW w:w="307" w:type="pct"/>
            <w:tcMar>
              <w:left w:w="85" w:type="dxa"/>
              <w:right w:w="85" w:type="dxa"/>
            </w:tcMar>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lastRenderedPageBreak/>
              <w:t>МДК.01.07</w:t>
            </w:r>
          </w:p>
        </w:tc>
        <w:tc>
          <w:tcPr>
            <w:tcW w:w="605" w:type="pct"/>
            <w:noWrap/>
          </w:tcPr>
          <w:p w:rsidR="00C83DEE" w:rsidRPr="006E1D98" w:rsidRDefault="00C83DEE" w:rsidP="00381442">
            <w:pPr>
              <w:suppressAutoHyphens/>
              <w:spacing w:after="0" w:line="240" w:lineRule="auto"/>
              <w:contextualSpacing/>
              <w:rPr>
                <w:rFonts w:ascii="Times New Roman" w:hAnsi="Times New Roman"/>
                <w:sz w:val="16"/>
                <w:szCs w:val="16"/>
              </w:rPr>
            </w:pPr>
            <w:r w:rsidRPr="006E1D98">
              <w:rPr>
                <w:rFonts w:ascii="Times New Roman" w:hAnsi="Times New Roman"/>
                <w:sz w:val="16"/>
                <w:szCs w:val="16"/>
              </w:rPr>
              <w:t>Методика обучения технологии с практикумом</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2"/>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381442">
        <w:trPr>
          <w:gridAfter w:val="3"/>
          <w:wAfter w:w="29" w:type="pct"/>
          <w:jc w:val="center"/>
        </w:trPr>
        <w:tc>
          <w:tcPr>
            <w:tcW w:w="307" w:type="pct"/>
            <w:tcMar>
              <w:left w:w="85" w:type="dxa"/>
              <w:right w:w="85" w:type="dxa"/>
            </w:tcMar>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МДК.01.08</w:t>
            </w:r>
          </w:p>
        </w:tc>
        <w:tc>
          <w:tcPr>
            <w:tcW w:w="605" w:type="pct"/>
            <w:noWrap/>
          </w:tcPr>
          <w:p w:rsidR="00C83DEE" w:rsidRPr="006E1D98" w:rsidRDefault="00C83DEE" w:rsidP="00381442">
            <w:pPr>
              <w:suppressAutoHyphens/>
              <w:spacing w:after="0" w:line="240" w:lineRule="auto"/>
              <w:contextualSpacing/>
              <w:rPr>
                <w:rFonts w:ascii="Times New Roman" w:hAnsi="Times New Roman"/>
                <w:sz w:val="16"/>
                <w:szCs w:val="16"/>
              </w:rPr>
            </w:pPr>
            <w:r w:rsidRPr="006E1D98">
              <w:rPr>
                <w:rFonts w:ascii="Times New Roman" w:hAnsi="Times New Roman"/>
                <w:sz w:val="16"/>
                <w:szCs w:val="16"/>
              </w:rPr>
              <w:t>Теория и методика физического воспитания с практикумом</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2"/>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381442">
        <w:trPr>
          <w:gridAfter w:val="3"/>
          <w:wAfter w:w="29" w:type="pct"/>
          <w:jc w:val="center"/>
        </w:trPr>
        <w:tc>
          <w:tcPr>
            <w:tcW w:w="307" w:type="pct"/>
            <w:shd w:val="clear" w:color="auto" w:fill="D9D9D9"/>
            <w:tcMar>
              <w:left w:w="85" w:type="dxa"/>
              <w:right w:w="85" w:type="dxa"/>
            </w:tcMar>
            <w:vAlign w:val="center"/>
          </w:tcPr>
          <w:p w:rsidR="00C83DEE" w:rsidRPr="006E1D98" w:rsidRDefault="00C83DEE" w:rsidP="00C83DEE">
            <w:pPr>
              <w:spacing w:after="0"/>
              <w:ind w:left="-157"/>
              <w:contextualSpacing/>
              <w:jc w:val="center"/>
              <w:rPr>
                <w:rFonts w:ascii="Times New Roman" w:hAnsi="Times New Roman"/>
                <w:b/>
                <w:bCs/>
                <w:sz w:val="16"/>
                <w:szCs w:val="16"/>
              </w:rPr>
            </w:pPr>
            <w:r w:rsidRPr="006E1D98">
              <w:rPr>
                <w:rFonts w:ascii="Times New Roman" w:hAnsi="Times New Roman"/>
                <w:b/>
                <w:bCs/>
                <w:sz w:val="16"/>
                <w:szCs w:val="16"/>
              </w:rPr>
              <w:t>ПМ.02</w:t>
            </w:r>
          </w:p>
        </w:tc>
        <w:tc>
          <w:tcPr>
            <w:tcW w:w="605" w:type="pct"/>
            <w:shd w:val="clear" w:color="auto" w:fill="D9D9D9"/>
            <w:noWrap/>
            <w:vAlign w:val="center"/>
          </w:tcPr>
          <w:p w:rsidR="00C83DEE" w:rsidRPr="006E1D98" w:rsidRDefault="00C83DEE" w:rsidP="00381442">
            <w:pPr>
              <w:spacing w:after="0"/>
              <w:contextualSpacing/>
              <w:rPr>
                <w:rFonts w:ascii="Times New Roman" w:hAnsi="Times New Roman"/>
                <w:b/>
                <w:bCs/>
                <w:sz w:val="16"/>
                <w:szCs w:val="16"/>
              </w:rPr>
            </w:pPr>
            <w:r w:rsidRPr="006E1D98">
              <w:rPr>
                <w:rFonts w:ascii="Times New Roman" w:hAnsi="Times New Roman"/>
                <w:b/>
                <w:bCs/>
                <w:sz w:val="16"/>
                <w:szCs w:val="16"/>
              </w:rPr>
              <w:t>Проектирование</w:t>
            </w:r>
            <w:r w:rsidR="00034EEF">
              <w:rPr>
                <w:rFonts w:ascii="Times New Roman" w:hAnsi="Times New Roman"/>
                <w:b/>
                <w:bCs/>
                <w:sz w:val="16"/>
                <w:szCs w:val="16"/>
              </w:rPr>
              <w:t xml:space="preserve">, реализация и анализ </w:t>
            </w:r>
            <w:r w:rsidRPr="006E1D98">
              <w:rPr>
                <w:rFonts w:ascii="Times New Roman" w:hAnsi="Times New Roman"/>
                <w:b/>
                <w:bCs/>
                <w:sz w:val="16"/>
                <w:szCs w:val="16"/>
              </w:rPr>
              <w:t xml:space="preserve"> внеуро</w:t>
            </w:r>
            <w:r w:rsidRPr="006E1D98">
              <w:rPr>
                <w:rFonts w:ascii="Times New Roman" w:hAnsi="Times New Roman"/>
                <w:b/>
                <w:bCs/>
                <w:sz w:val="16"/>
                <w:szCs w:val="16"/>
              </w:rPr>
              <w:t>ч</w:t>
            </w:r>
            <w:r w:rsidRPr="006E1D98">
              <w:rPr>
                <w:rFonts w:ascii="Times New Roman" w:hAnsi="Times New Roman"/>
                <w:b/>
                <w:bCs/>
                <w:sz w:val="16"/>
                <w:szCs w:val="16"/>
              </w:rPr>
              <w:t xml:space="preserve">ной деятельности </w:t>
            </w:r>
            <w:r w:rsidR="00034EEF">
              <w:rPr>
                <w:rFonts w:ascii="Times New Roman" w:hAnsi="Times New Roman"/>
                <w:b/>
                <w:bCs/>
                <w:sz w:val="16"/>
                <w:szCs w:val="16"/>
              </w:rPr>
              <w:t>об</w:t>
            </w:r>
            <w:r w:rsidR="00034EEF">
              <w:rPr>
                <w:rFonts w:ascii="Times New Roman" w:hAnsi="Times New Roman"/>
                <w:b/>
                <w:bCs/>
                <w:sz w:val="16"/>
                <w:szCs w:val="16"/>
              </w:rPr>
              <w:t>у</w:t>
            </w:r>
            <w:r w:rsidR="00034EEF">
              <w:rPr>
                <w:rFonts w:ascii="Times New Roman" w:hAnsi="Times New Roman"/>
                <w:b/>
                <w:bCs/>
                <w:sz w:val="16"/>
                <w:szCs w:val="16"/>
              </w:rPr>
              <w:t>чающихся</w:t>
            </w:r>
          </w:p>
        </w:tc>
        <w:tc>
          <w:tcPr>
            <w:tcW w:w="86"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89" w:type="pct"/>
            <w:gridSpan w:val="2"/>
            <w:tcBorders>
              <w:right w:val="single" w:sz="4" w:space="0" w:color="auto"/>
            </w:tcBorders>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2"/>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381442">
        <w:trPr>
          <w:gridAfter w:val="3"/>
          <w:wAfter w:w="29" w:type="pct"/>
          <w:jc w:val="center"/>
        </w:trPr>
        <w:tc>
          <w:tcPr>
            <w:tcW w:w="307" w:type="pct"/>
            <w:tcMar>
              <w:left w:w="85" w:type="dxa"/>
              <w:right w:w="85" w:type="dxa"/>
            </w:tcMar>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МДК.02.01</w:t>
            </w:r>
          </w:p>
        </w:tc>
        <w:tc>
          <w:tcPr>
            <w:tcW w:w="605" w:type="pct"/>
            <w:noWrap/>
            <w:vAlign w:val="center"/>
          </w:tcPr>
          <w:p w:rsidR="00C83DEE" w:rsidRPr="006E1D98" w:rsidRDefault="00C83DEE" w:rsidP="00381442">
            <w:pPr>
              <w:spacing w:after="0"/>
              <w:contextualSpacing/>
              <w:rPr>
                <w:rFonts w:ascii="Times New Roman" w:hAnsi="Times New Roman"/>
                <w:sz w:val="16"/>
                <w:szCs w:val="16"/>
              </w:rPr>
            </w:pPr>
            <w:r w:rsidRPr="006E1D98">
              <w:rPr>
                <w:rFonts w:ascii="Times New Roman" w:hAnsi="Times New Roman"/>
                <w:sz w:val="16"/>
                <w:szCs w:val="16"/>
              </w:rPr>
              <w:t>Основы организ</w:t>
            </w:r>
            <w:r w:rsidRPr="006E1D98">
              <w:rPr>
                <w:rFonts w:ascii="Times New Roman" w:hAnsi="Times New Roman"/>
                <w:sz w:val="16"/>
                <w:szCs w:val="16"/>
              </w:rPr>
              <w:t>а</w:t>
            </w:r>
            <w:r w:rsidRPr="006E1D98">
              <w:rPr>
                <w:rFonts w:ascii="Times New Roman" w:hAnsi="Times New Roman"/>
                <w:sz w:val="16"/>
                <w:szCs w:val="16"/>
              </w:rPr>
              <w:t xml:space="preserve">ции внеурочной </w:t>
            </w:r>
            <w:r w:rsidR="00C21D74">
              <w:rPr>
                <w:rFonts w:ascii="Times New Roman" w:hAnsi="Times New Roman"/>
                <w:sz w:val="16"/>
                <w:szCs w:val="16"/>
              </w:rPr>
              <w:t>деятельности</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2"/>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381442">
        <w:trPr>
          <w:gridAfter w:val="3"/>
          <w:wAfter w:w="29" w:type="pct"/>
          <w:jc w:val="center"/>
        </w:trPr>
        <w:tc>
          <w:tcPr>
            <w:tcW w:w="307" w:type="pct"/>
            <w:shd w:val="clear" w:color="auto" w:fill="D9D9D9"/>
            <w:vAlign w:val="center"/>
          </w:tcPr>
          <w:p w:rsidR="00C83DEE" w:rsidRPr="006E1D98" w:rsidRDefault="00C83DEE" w:rsidP="00C83DEE">
            <w:pPr>
              <w:spacing w:after="0"/>
              <w:ind w:left="-157"/>
              <w:contextualSpacing/>
              <w:jc w:val="center"/>
              <w:rPr>
                <w:rFonts w:ascii="Times New Roman" w:hAnsi="Times New Roman"/>
                <w:b/>
                <w:bCs/>
                <w:sz w:val="16"/>
                <w:szCs w:val="16"/>
              </w:rPr>
            </w:pPr>
            <w:r w:rsidRPr="006E1D98">
              <w:rPr>
                <w:rFonts w:ascii="Times New Roman" w:hAnsi="Times New Roman"/>
                <w:b/>
                <w:bCs/>
                <w:sz w:val="16"/>
                <w:szCs w:val="16"/>
              </w:rPr>
              <w:t>ПМ.03</w:t>
            </w:r>
          </w:p>
        </w:tc>
        <w:tc>
          <w:tcPr>
            <w:tcW w:w="605" w:type="pct"/>
            <w:shd w:val="clear" w:color="auto" w:fill="D9D9D9"/>
            <w:noWrap/>
            <w:vAlign w:val="center"/>
          </w:tcPr>
          <w:p w:rsidR="00C83DEE" w:rsidRPr="006E1D98" w:rsidRDefault="00C83DEE" w:rsidP="00381442">
            <w:pPr>
              <w:spacing w:after="0"/>
              <w:contextualSpacing/>
              <w:rPr>
                <w:rFonts w:ascii="Times New Roman" w:hAnsi="Times New Roman"/>
                <w:b/>
                <w:bCs/>
                <w:sz w:val="16"/>
                <w:szCs w:val="16"/>
              </w:rPr>
            </w:pPr>
            <w:r w:rsidRPr="006E1D98">
              <w:rPr>
                <w:rFonts w:ascii="Times New Roman" w:hAnsi="Times New Roman"/>
                <w:b/>
                <w:bCs/>
                <w:sz w:val="16"/>
                <w:szCs w:val="16"/>
              </w:rPr>
              <w:t xml:space="preserve">Воспитательная деятельность, </w:t>
            </w:r>
            <w:r w:rsidR="00034EEF">
              <w:rPr>
                <w:rFonts w:ascii="Times New Roman" w:hAnsi="Times New Roman"/>
                <w:b/>
                <w:bCs/>
                <w:sz w:val="16"/>
                <w:szCs w:val="16"/>
              </w:rPr>
              <w:t xml:space="preserve">в том числе </w:t>
            </w:r>
            <w:r w:rsidRPr="006E1D98">
              <w:rPr>
                <w:rFonts w:ascii="Times New Roman" w:hAnsi="Times New Roman"/>
                <w:b/>
                <w:bCs/>
                <w:sz w:val="16"/>
                <w:szCs w:val="16"/>
              </w:rPr>
              <w:t>классное рук</w:t>
            </w:r>
            <w:r w:rsidRPr="006E1D98">
              <w:rPr>
                <w:rFonts w:ascii="Times New Roman" w:hAnsi="Times New Roman"/>
                <w:b/>
                <w:bCs/>
                <w:sz w:val="16"/>
                <w:szCs w:val="16"/>
              </w:rPr>
              <w:t>о</w:t>
            </w:r>
            <w:r w:rsidRPr="006E1D98">
              <w:rPr>
                <w:rFonts w:ascii="Times New Roman" w:hAnsi="Times New Roman"/>
                <w:b/>
                <w:bCs/>
                <w:sz w:val="16"/>
                <w:szCs w:val="16"/>
              </w:rPr>
              <w:t>водство</w:t>
            </w:r>
          </w:p>
        </w:tc>
        <w:tc>
          <w:tcPr>
            <w:tcW w:w="86"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89" w:type="pct"/>
            <w:gridSpan w:val="2"/>
            <w:tcBorders>
              <w:right w:val="single" w:sz="4" w:space="0" w:color="auto"/>
            </w:tcBorders>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2"/>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381442">
        <w:trPr>
          <w:gridAfter w:val="3"/>
          <w:wAfter w:w="29" w:type="pct"/>
          <w:jc w:val="center"/>
        </w:trPr>
        <w:tc>
          <w:tcPr>
            <w:tcW w:w="307" w:type="pct"/>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МДК.03.01</w:t>
            </w:r>
          </w:p>
        </w:tc>
        <w:tc>
          <w:tcPr>
            <w:tcW w:w="605" w:type="pct"/>
            <w:noWrap/>
            <w:vAlign w:val="center"/>
          </w:tcPr>
          <w:p w:rsidR="00C83DEE" w:rsidRPr="006E1D98" w:rsidRDefault="00C83DEE" w:rsidP="00381442">
            <w:pPr>
              <w:suppressAutoHyphens/>
              <w:spacing w:after="0" w:line="240" w:lineRule="auto"/>
              <w:contextualSpacing/>
              <w:rPr>
                <w:rFonts w:ascii="Times New Roman" w:hAnsi="Times New Roman"/>
                <w:sz w:val="16"/>
                <w:szCs w:val="16"/>
              </w:rPr>
            </w:pPr>
            <w:r w:rsidRPr="006E1D98">
              <w:rPr>
                <w:rFonts w:ascii="Times New Roman" w:hAnsi="Times New Roman"/>
                <w:sz w:val="16"/>
                <w:szCs w:val="16"/>
              </w:rPr>
              <w:t xml:space="preserve">Современные программы и технологии воспитания </w:t>
            </w:r>
            <w:r w:rsidR="00C61A2B">
              <w:rPr>
                <w:rFonts w:ascii="Times New Roman" w:hAnsi="Times New Roman"/>
                <w:sz w:val="16"/>
                <w:szCs w:val="16"/>
                <w:highlight w:val="yellow"/>
              </w:rPr>
              <w:t>обучающихся начальных классов</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00"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76" w:type="pct"/>
            <w:gridSpan w:val="2"/>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72</w:t>
            </w:r>
          </w:p>
        </w:tc>
      </w:tr>
      <w:tr w:rsidR="00C83DEE" w:rsidRPr="006E1D98" w:rsidTr="00381442">
        <w:trPr>
          <w:gridAfter w:val="3"/>
          <w:wAfter w:w="29" w:type="pct"/>
          <w:jc w:val="center"/>
        </w:trPr>
        <w:tc>
          <w:tcPr>
            <w:tcW w:w="307" w:type="pct"/>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МДК.03.02</w:t>
            </w:r>
          </w:p>
        </w:tc>
        <w:tc>
          <w:tcPr>
            <w:tcW w:w="605" w:type="pct"/>
            <w:noWrap/>
            <w:vAlign w:val="center"/>
          </w:tcPr>
          <w:p w:rsidR="00C83DEE" w:rsidRPr="006E1D98" w:rsidRDefault="00C83DEE" w:rsidP="00381442">
            <w:pPr>
              <w:suppressAutoHyphens/>
              <w:spacing w:after="0" w:line="240" w:lineRule="auto"/>
              <w:contextualSpacing/>
              <w:rPr>
                <w:rFonts w:ascii="Times New Roman" w:hAnsi="Times New Roman"/>
                <w:sz w:val="16"/>
                <w:szCs w:val="16"/>
              </w:rPr>
            </w:pPr>
            <w:r w:rsidRPr="006E1D98">
              <w:rPr>
                <w:rFonts w:ascii="Times New Roman" w:hAnsi="Times New Roman"/>
                <w:sz w:val="16"/>
                <w:szCs w:val="16"/>
              </w:rPr>
              <w:t>Теоретические и методические основы деятельности классного руководителя</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2"/>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381442">
        <w:trPr>
          <w:gridAfter w:val="3"/>
          <w:wAfter w:w="29" w:type="pct"/>
          <w:jc w:val="center"/>
        </w:trPr>
        <w:tc>
          <w:tcPr>
            <w:tcW w:w="307" w:type="pct"/>
            <w:shd w:val="clear" w:color="auto" w:fill="D9D9D9"/>
            <w:vAlign w:val="center"/>
          </w:tcPr>
          <w:p w:rsidR="00C83DEE" w:rsidRPr="006E1D98" w:rsidRDefault="00C83DEE" w:rsidP="00C83DEE">
            <w:pPr>
              <w:spacing w:after="0"/>
              <w:ind w:left="-157"/>
              <w:contextualSpacing/>
              <w:jc w:val="center"/>
              <w:rPr>
                <w:rFonts w:ascii="Times New Roman" w:hAnsi="Times New Roman"/>
                <w:b/>
                <w:sz w:val="16"/>
                <w:szCs w:val="16"/>
              </w:rPr>
            </w:pPr>
            <w:r w:rsidRPr="006E1D98">
              <w:rPr>
                <w:rFonts w:ascii="Times New Roman" w:hAnsi="Times New Roman"/>
                <w:b/>
                <w:sz w:val="16"/>
                <w:szCs w:val="16"/>
              </w:rPr>
              <w:t>ПМ</w:t>
            </w:r>
            <w:r w:rsidR="0099687B">
              <w:rPr>
                <w:rFonts w:ascii="Times New Roman" w:hAnsi="Times New Roman"/>
                <w:b/>
                <w:sz w:val="16"/>
                <w:szCs w:val="16"/>
              </w:rPr>
              <w:t>н</w:t>
            </w:r>
            <w:r w:rsidRPr="006E1D98">
              <w:rPr>
                <w:rFonts w:ascii="Times New Roman" w:hAnsi="Times New Roman"/>
                <w:b/>
                <w:sz w:val="16"/>
                <w:szCs w:val="16"/>
              </w:rPr>
              <w:t>.04</w:t>
            </w:r>
          </w:p>
        </w:tc>
        <w:tc>
          <w:tcPr>
            <w:tcW w:w="605" w:type="pct"/>
            <w:shd w:val="clear" w:color="auto" w:fill="D9D9D9"/>
            <w:noWrap/>
            <w:vAlign w:val="center"/>
          </w:tcPr>
          <w:p w:rsidR="00C83DEE" w:rsidRPr="006E1D98" w:rsidRDefault="00C83DEE" w:rsidP="00381442">
            <w:pPr>
              <w:spacing w:after="0"/>
              <w:contextualSpacing/>
              <w:rPr>
                <w:rFonts w:ascii="Times New Roman" w:hAnsi="Times New Roman"/>
                <w:b/>
                <w:sz w:val="16"/>
                <w:szCs w:val="16"/>
              </w:rPr>
            </w:pPr>
            <w:r w:rsidRPr="006E1D98">
              <w:rPr>
                <w:rFonts w:ascii="Times New Roman" w:hAnsi="Times New Roman"/>
                <w:b/>
                <w:sz w:val="16"/>
                <w:szCs w:val="16"/>
              </w:rPr>
              <w:t>Преподавание … в начальной школе (по выбору)</w:t>
            </w:r>
          </w:p>
        </w:tc>
        <w:tc>
          <w:tcPr>
            <w:tcW w:w="86"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2"/>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381442">
        <w:trPr>
          <w:gridAfter w:val="3"/>
          <w:wAfter w:w="29" w:type="pct"/>
          <w:jc w:val="center"/>
        </w:trPr>
        <w:tc>
          <w:tcPr>
            <w:tcW w:w="307" w:type="pct"/>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МДК.04.01</w:t>
            </w:r>
          </w:p>
        </w:tc>
        <w:tc>
          <w:tcPr>
            <w:tcW w:w="605" w:type="pct"/>
            <w:noWrap/>
            <w:vAlign w:val="center"/>
          </w:tcPr>
          <w:p w:rsidR="00C83DEE" w:rsidRPr="006E1D98" w:rsidRDefault="00C83DEE" w:rsidP="00381442">
            <w:pPr>
              <w:spacing w:after="0"/>
              <w:contextualSpacing/>
              <w:rPr>
                <w:rFonts w:ascii="Times New Roman" w:hAnsi="Times New Roman"/>
                <w:sz w:val="16"/>
                <w:szCs w:val="16"/>
              </w:rPr>
            </w:pPr>
            <w:r w:rsidRPr="006E1D98">
              <w:rPr>
                <w:rFonts w:ascii="Times New Roman" w:hAnsi="Times New Roman"/>
                <w:sz w:val="16"/>
                <w:szCs w:val="16"/>
              </w:rPr>
              <w:t>Теоретические и методические основы преподавания ... в начал</w:t>
            </w:r>
            <w:r w:rsidRPr="006E1D98">
              <w:rPr>
                <w:rFonts w:ascii="Times New Roman" w:hAnsi="Times New Roman"/>
                <w:sz w:val="16"/>
                <w:szCs w:val="16"/>
              </w:rPr>
              <w:t>ь</w:t>
            </w:r>
            <w:r w:rsidRPr="006E1D98">
              <w:rPr>
                <w:rFonts w:ascii="Times New Roman" w:hAnsi="Times New Roman"/>
                <w:sz w:val="16"/>
                <w:szCs w:val="16"/>
              </w:rPr>
              <w:t>ной школе</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2"/>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381442">
        <w:trPr>
          <w:gridAfter w:val="3"/>
          <w:wAfter w:w="29" w:type="pct"/>
          <w:jc w:val="center"/>
        </w:trPr>
        <w:tc>
          <w:tcPr>
            <w:tcW w:w="307" w:type="pct"/>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УП</w:t>
            </w:r>
          </w:p>
        </w:tc>
        <w:tc>
          <w:tcPr>
            <w:tcW w:w="605" w:type="pct"/>
            <w:noWrap/>
            <w:vAlign w:val="center"/>
          </w:tcPr>
          <w:p w:rsidR="00C83DEE" w:rsidRPr="006E1D98" w:rsidRDefault="00C83DEE" w:rsidP="00381442">
            <w:pPr>
              <w:spacing w:after="0"/>
              <w:contextualSpacing/>
              <w:rPr>
                <w:rFonts w:ascii="Times New Roman" w:hAnsi="Times New Roman"/>
                <w:sz w:val="16"/>
                <w:szCs w:val="16"/>
                <w:vertAlign w:val="superscript"/>
              </w:rPr>
            </w:pPr>
            <w:r w:rsidRPr="006E1D98">
              <w:rPr>
                <w:rFonts w:ascii="Times New Roman" w:hAnsi="Times New Roman"/>
                <w:sz w:val="16"/>
                <w:szCs w:val="16"/>
              </w:rPr>
              <w:t>Учебная практика</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2"/>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72</w:t>
            </w:r>
          </w:p>
        </w:tc>
      </w:tr>
      <w:tr w:rsidR="00C83DEE" w:rsidRPr="006E1D98" w:rsidTr="00381442">
        <w:trPr>
          <w:gridAfter w:val="3"/>
          <w:wAfter w:w="29" w:type="pct"/>
          <w:jc w:val="center"/>
        </w:trPr>
        <w:tc>
          <w:tcPr>
            <w:tcW w:w="307" w:type="pct"/>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ПП</w:t>
            </w:r>
          </w:p>
        </w:tc>
        <w:tc>
          <w:tcPr>
            <w:tcW w:w="605" w:type="pct"/>
            <w:noWrap/>
            <w:vAlign w:val="center"/>
          </w:tcPr>
          <w:p w:rsidR="00C83DEE" w:rsidRPr="006E1D98" w:rsidRDefault="00C83DEE" w:rsidP="00381442">
            <w:pPr>
              <w:spacing w:after="0"/>
              <w:contextualSpacing/>
              <w:rPr>
                <w:rFonts w:ascii="Times New Roman" w:hAnsi="Times New Roman"/>
                <w:sz w:val="16"/>
                <w:szCs w:val="16"/>
              </w:rPr>
            </w:pPr>
            <w:r w:rsidRPr="006E1D98">
              <w:rPr>
                <w:rFonts w:ascii="Times New Roman" w:hAnsi="Times New Roman"/>
                <w:sz w:val="16"/>
                <w:szCs w:val="16"/>
              </w:rPr>
              <w:t>Производственная практика</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2"/>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381442">
        <w:trPr>
          <w:gridAfter w:val="3"/>
          <w:wAfter w:w="29" w:type="pct"/>
          <w:jc w:val="center"/>
        </w:trPr>
        <w:tc>
          <w:tcPr>
            <w:tcW w:w="307" w:type="pct"/>
            <w:vAlign w:val="center"/>
          </w:tcPr>
          <w:p w:rsidR="00C83DEE" w:rsidRPr="006E1D98" w:rsidRDefault="00C83DEE" w:rsidP="00C83DEE">
            <w:pPr>
              <w:spacing w:after="0"/>
              <w:ind w:left="-15"/>
              <w:contextualSpacing/>
              <w:jc w:val="center"/>
              <w:rPr>
                <w:rFonts w:ascii="Times New Roman" w:hAnsi="Times New Roman"/>
                <w:sz w:val="16"/>
                <w:szCs w:val="16"/>
              </w:rPr>
            </w:pPr>
          </w:p>
        </w:tc>
        <w:tc>
          <w:tcPr>
            <w:tcW w:w="605" w:type="pct"/>
            <w:noWrap/>
            <w:vAlign w:val="center"/>
          </w:tcPr>
          <w:p w:rsidR="00C83DEE" w:rsidRPr="006E1D98" w:rsidRDefault="00C83DEE" w:rsidP="00381442">
            <w:pPr>
              <w:spacing w:after="0"/>
              <w:contextualSpacing/>
              <w:rPr>
                <w:rFonts w:ascii="Times New Roman" w:hAnsi="Times New Roman"/>
                <w:sz w:val="16"/>
                <w:szCs w:val="16"/>
              </w:rPr>
            </w:pPr>
            <w:r w:rsidRPr="006E1D98">
              <w:rPr>
                <w:rFonts w:ascii="Times New Roman" w:hAnsi="Times New Roman"/>
                <w:sz w:val="16"/>
                <w:szCs w:val="16"/>
              </w:rPr>
              <w:t>Промежуточная атт</w:t>
            </w:r>
            <w:r w:rsidRPr="006E1D98">
              <w:rPr>
                <w:rFonts w:ascii="Times New Roman" w:hAnsi="Times New Roman"/>
                <w:sz w:val="16"/>
                <w:szCs w:val="16"/>
              </w:rPr>
              <w:t>е</w:t>
            </w:r>
            <w:r w:rsidRPr="006E1D98">
              <w:rPr>
                <w:rFonts w:ascii="Times New Roman" w:hAnsi="Times New Roman"/>
                <w:sz w:val="16"/>
                <w:szCs w:val="16"/>
              </w:rPr>
              <w:t>стация</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2"/>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72</w:t>
            </w:r>
          </w:p>
        </w:tc>
      </w:tr>
      <w:tr w:rsidR="00C83DEE" w:rsidRPr="006E1D98" w:rsidTr="00381442">
        <w:trPr>
          <w:gridAfter w:val="3"/>
          <w:wAfter w:w="29" w:type="pct"/>
          <w:jc w:val="center"/>
        </w:trPr>
        <w:tc>
          <w:tcPr>
            <w:tcW w:w="912" w:type="pct"/>
            <w:gridSpan w:val="2"/>
            <w:vAlign w:val="center"/>
          </w:tcPr>
          <w:p w:rsidR="00C83DEE" w:rsidRPr="006E1D98" w:rsidRDefault="00C83DEE" w:rsidP="00381442">
            <w:pPr>
              <w:spacing w:after="0"/>
              <w:contextualSpacing/>
              <w:rPr>
                <w:rFonts w:ascii="Times New Roman" w:hAnsi="Times New Roman"/>
                <w:sz w:val="16"/>
                <w:szCs w:val="16"/>
              </w:rPr>
            </w:pPr>
            <w:r w:rsidRPr="006E1D98">
              <w:rPr>
                <w:rFonts w:ascii="Times New Roman" w:hAnsi="Times New Roman"/>
                <w:sz w:val="16"/>
                <w:szCs w:val="16"/>
              </w:rPr>
              <w:t>Вариативная часть образовательной пр</w:t>
            </w:r>
            <w:r w:rsidRPr="006E1D98">
              <w:rPr>
                <w:rFonts w:ascii="Times New Roman" w:hAnsi="Times New Roman"/>
                <w:sz w:val="16"/>
                <w:szCs w:val="16"/>
              </w:rPr>
              <w:t>о</w:t>
            </w:r>
            <w:r w:rsidRPr="006E1D98">
              <w:rPr>
                <w:rFonts w:ascii="Times New Roman" w:hAnsi="Times New Roman"/>
                <w:sz w:val="16"/>
                <w:szCs w:val="16"/>
              </w:rPr>
              <w:t>граммы</w:t>
            </w:r>
          </w:p>
        </w:tc>
        <w:tc>
          <w:tcPr>
            <w:tcW w:w="86" w:type="pct"/>
            <w:tcBorders>
              <w:top w:val="nil"/>
              <w:left w:val="single" w:sz="4" w:space="0" w:color="auto"/>
              <w:bottom w:val="single" w:sz="4" w:space="0" w:color="auto"/>
              <w:right w:val="single" w:sz="4" w:space="0" w:color="auto"/>
            </w:tcBorders>
            <w:shd w:val="clear" w:color="auto" w:fill="auto"/>
          </w:tcPr>
          <w:p w:rsidR="00C83DEE" w:rsidRPr="006E1D98" w:rsidRDefault="00C83DEE" w:rsidP="00C83DEE">
            <w:pPr>
              <w:spacing w:after="0" w:line="240" w:lineRule="auto"/>
              <w:jc w:val="center"/>
              <w:rPr>
                <w:rFonts w:ascii="Times New Roman" w:hAnsi="Times New Roman"/>
                <w:bCs/>
                <w:iCs/>
                <w:color w:val="000000"/>
                <w:sz w:val="16"/>
                <w:szCs w:val="16"/>
              </w:rPr>
            </w:pPr>
            <w:r w:rsidRPr="006E1D98">
              <w:rPr>
                <w:rFonts w:ascii="Times New Roman" w:hAnsi="Times New Roman"/>
                <w:bCs/>
                <w:iCs/>
                <w:color w:val="000000"/>
                <w:sz w:val="16"/>
                <w:szCs w:val="16"/>
              </w:rPr>
              <w:t>13</w:t>
            </w:r>
          </w:p>
        </w:tc>
        <w:tc>
          <w:tcPr>
            <w:tcW w:w="88" w:type="pct"/>
            <w:tcBorders>
              <w:top w:val="nil"/>
              <w:left w:val="nil"/>
              <w:bottom w:val="single" w:sz="4" w:space="0" w:color="auto"/>
              <w:right w:val="single" w:sz="4" w:space="0" w:color="auto"/>
            </w:tcBorders>
            <w:shd w:val="clear" w:color="auto" w:fill="auto"/>
            <w:vAlign w:val="center"/>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13</w:t>
            </w:r>
          </w:p>
        </w:tc>
        <w:tc>
          <w:tcPr>
            <w:tcW w:w="88" w:type="pct"/>
            <w:tcBorders>
              <w:top w:val="nil"/>
              <w:left w:val="nil"/>
              <w:bottom w:val="single" w:sz="4" w:space="0" w:color="auto"/>
              <w:right w:val="single" w:sz="4" w:space="0" w:color="auto"/>
            </w:tcBorders>
            <w:shd w:val="clear" w:color="auto" w:fill="auto"/>
            <w:vAlign w:val="center"/>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13</w:t>
            </w:r>
          </w:p>
        </w:tc>
        <w:tc>
          <w:tcPr>
            <w:tcW w:w="90" w:type="pct"/>
            <w:tcBorders>
              <w:top w:val="nil"/>
              <w:left w:val="nil"/>
              <w:bottom w:val="single" w:sz="4" w:space="0" w:color="auto"/>
              <w:right w:val="single" w:sz="4" w:space="0" w:color="auto"/>
            </w:tcBorders>
            <w:shd w:val="clear" w:color="auto" w:fill="auto"/>
            <w:vAlign w:val="center"/>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13</w:t>
            </w:r>
          </w:p>
        </w:tc>
        <w:tc>
          <w:tcPr>
            <w:tcW w:w="92" w:type="pct"/>
            <w:tcBorders>
              <w:top w:val="nil"/>
              <w:left w:val="nil"/>
              <w:bottom w:val="single" w:sz="4" w:space="0" w:color="auto"/>
              <w:right w:val="single" w:sz="4" w:space="0" w:color="auto"/>
            </w:tcBorders>
            <w:shd w:val="clear" w:color="auto" w:fill="auto"/>
            <w:vAlign w:val="center"/>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13</w:t>
            </w:r>
          </w:p>
        </w:tc>
        <w:tc>
          <w:tcPr>
            <w:tcW w:w="89" w:type="pct"/>
            <w:tcBorders>
              <w:top w:val="nil"/>
              <w:left w:val="nil"/>
              <w:bottom w:val="single" w:sz="4" w:space="0" w:color="auto"/>
              <w:right w:val="single" w:sz="4" w:space="0" w:color="auto"/>
            </w:tcBorders>
            <w:shd w:val="clear" w:color="auto" w:fill="auto"/>
            <w:vAlign w:val="center"/>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13</w:t>
            </w:r>
          </w:p>
        </w:tc>
        <w:tc>
          <w:tcPr>
            <w:tcW w:w="89" w:type="pct"/>
            <w:tcBorders>
              <w:top w:val="nil"/>
              <w:left w:val="nil"/>
              <w:bottom w:val="single" w:sz="4" w:space="0" w:color="auto"/>
              <w:right w:val="single" w:sz="4" w:space="0" w:color="auto"/>
            </w:tcBorders>
            <w:shd w:val="clear" w:color="auto" w:fill="auto"/>
            <w:vAlign w:val="center"/>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13</w:t>
            </w:r>
          </w:p>
        </w:tc>
        <w:tc>
          <w:tcPr>
            <w:tcW w:w="93" w:type="pct"/>
            <w:tcBorders>
              <w:top w:val="nil"/>
              <w:left w:val="nil"/>
              <w:bottom w:val="single" w:sz="4" w:space="0" w:color="auto"/>
              <w:right w:val="single" w:sz="4" w:space="0" w:color="auto"/>
            </w:tcBorders>
            <w:shd w:val="clear" w:color="auto" w:fill="auto"/>
            <w:noWrap/>
            <w:vAlign w:val="center"/>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13</w:t>
            </w:r>
          </w:p>
        </w:tc>
        <w:tc>
          <w:tcPr>
            <w:tcW w:w="92" w:type="pct"/>
            <w:tcBorders>
              <w:top w:val="nil"/>
              <w:left w:val="nil"/>
              <w:bottom w:val="single" w:sz="4" w:space="0" w:color="auto"/>
              <w:right w:val="single" w:sz="4" w:space="0" w:color="auto"/>
            </w:tcBorders>
            <w:shd w:val="clear" w:color="auto" w:fill="auto"/>
            <w:noWrap/>
            <w:vAlign w:val="center"/>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13</w:t>
            </w:r>
          </w:p>
        </w:tc>
        <w:tc>
          <w:tcPr>
            <w:tcW w:w="93" w:type="pct"/>
            <w:tcBorders>
              <w:top w:val="nil"/>
              <w:left w:val="nil"/>
              <w:bottom w:val="single" w:sz="4" w:space="0" w:color="auto"/>
              <w:right w:val="single" w:sz="4" w:space="0" w:color="auto"/>
            </w:tcBorders>
            <w:shd w:val="clear" w:color="auto" w:fill="auto"/>
            <w:noWrap/>
            <w:vAlign w:val="center"/>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13</w:t>
            </w:r>
          </w:p>
        </w:tc>
        <w:tc>
          <w:tcPr>
            <w:tcW w:w="93" w:type="pct"/>
            <w:tcBorders>
              <w:top w:val="nil"/>
              <w:left w:val="nil"/>
              <w:bottom w:val="single" w:sz="4" w:space="0" w:color="auto"/>
              <w:right w:val="single" w:sz="4" w:space="0" w:color="auto"/>
            </w:tcBorders>
            <w:shd w:val="clear" w:color="auto" w:fill="auto"/>
            <w:noWrap/>
            <w:vAlign w:val="center"/>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13</w:t>
            </w:r>
          </w:p>
        </w:tc>
        <w:tc>
          <w:tcPr>
            <w:tcW w:w="98" w:type="pct"/>
            <w:tcBorders>
              <w:top w:val="nil"/>
              <w:left w:val="nil"/>
              <w:bottom w:val="single" w:sz="4" w:space="0" w:color="auto"/>
              <w:right w:val="single" w:sz="4" w:space="0" w:color="auto"/>
            </w:tcBorders>
            <w:shd w:val="clear" w:color="auto" w:fill="auto"/>
            <w:vAlign w:val="center"/>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13</w:t>
            </w:r>
          </w:p>
        </w:tc>
        <w:tc>
          <w:tcPr>
            <w:tcW w:w="110" w:type="pct"/>
            <w:tcBorders>
              <w:top w:val="nil"/>
              <w:left w:val="nil"/>
              <w:bottom w:val="single" w:sz="4" w:space="0" w:color="auto"/>
              <w:right w:val="single" w:sz="4" w:space="0" w:color="auto"/>
            </w:tcBorders>
            <w:shd w:val="clear" w:color="auto" w:fill="auto"/>
            <w:noWrap/>
            <w:vAlign w:val="center"/>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14</w:t>
            </w:r>
          </w:p>
        </w:tc>
        <w:tc>
          <w:tcPr>
            <w:tcW w:w="76" w:type="pct"/>
            <w:tcBorders>
              <w:top w:val="nil"/>
              <w:left w:val="nil"/>
              <w:bottom w:val="single" w:sz="4" w:space="0" w:color="auto"/>
              <w:right w:val="single" w:sz="4" w:space="0" w:color="auto"/>
            </w:tcBorders>
            <w:shd w:val="clear" w:color="auto" w:fill="auto"/>
            <w:noWrap/>
            <w:vAlign w:val="center"/>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14</w:t>
            </w:r>
          </w:p>
        </w:tc>
        <w:tc>
          <w:tcPr>
            <w:tcW w:w="89" w:type="pct"/>
            <w:tcBorders>
              <w:top w:val="nil"/>
              <w:left w:val="nil"/>
              <w:bottom w:val="single" w:sz="4" w:space="0" w:color="auto"/>
              <w:right w:val="single" w:sz="4" w:space="0" w:color="auto"/>
            </w:tcBorders>
            <w:shd w:val="clear" w:color="auto" w:fill="auto"/>
            <w:noWrap/>
            <w:vAlign w:val="center"/>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13</w:t>
            </w:r>
          </w:p>
        </w:tc>
        <w:tc>
          <w:tcPr>
            <w:tcW w:w="89" w:type="pct"/>
            <w:gridSpan w:val="2"/>
            <w:tcBorders>
              <w:top w:val="nil"/>
              <w:left w:val="nil"/>
              <w:bottom w:val="single" w:sz="4" w:space="0" w:color="auto"/>
              <w:right w:val="single" w:sz="4" w:space="0" w:color="auto"/>
            </w:tcBorders>
            <w:shd w:val="clear" w:color="auto" w:fill="auto"/>
            <w:noWrap/>
            <w:vAlign w:val="center"/>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15</w:t>
            </w:r>
          </w:p>
        </w:tc>
        <w:tc>
          <w:tcPr>
            <w:tcW w:w="94"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top w:val="nil"/>
              <w:left w:val="single" w:sz="4" w:space="0" w:color="auto"/>
              <w:bottom w:val="single" w:sz="4" w:space="0" w:color="auto"/>
              <w:right w:val="single" w:sz="4" w:space="0" w:color="auto"/>
            </w:tcBorders>
            <w:shd w:val="clear" w:color="auto" w:fill="auto"/>
            <w:noWrap/>
          </w:tcPr>
          <w:p w:rsidR="00C83DEE" w:rsidRPr="006E1D98" w:rsidRDefault="00C83DEE" w:rsidP="00C83DEE">
            <w:pPr>
              <w:spacing w:after="0" w:line="240" w:lineRule="auto"/>
              <w:jc w:val="center"/>
              <w:rPr>
                <w:rFonts w:ascii="Times New Roman" w:hAnsi="Times New Roman"/>
                <w:bCs/>
                <w:iCs/>
                <w:color w:val="000000"/>
                <w:sz w:val="16"/>
                <w:szCs w:val="16"/>
              </w:rPr>
            </w:pPr>
            <w:r w:rsidRPr="006E1D98">
              <w:rPr>
                <w:rFonts w:ascii="Times New Roman" w:hAnsi="Times New Roman"/>
                <w:bCs/>
                <w:iCs/>
                <w:color w:val="000000"/>
                <w:sz w:val="16"/>
                <w:szCs w:val="16"/>
              </w:rPr>
              <w:t>11</w:t>
            </w:r>
          </w:p>
        </w:tc>
        <w:tc>
          <w:tcPr>
            <w:tcW w:w="99" w:type="pct"/>
            <w:gridSpan w:val="2"/>
            <w:tcBorders>
              <w:top w:val="nil"/>
              <w:left w:val="nil"/>
              <w:bottom w:val="single" w:sz="4" w:space="0" w:color="auto"/>
              <w:right w:val="single" w:sz="4" w:space="0" w:color="auto"/>
            </w:tcBorders>
            <w:shd w:val="clear" w:color="auto" w:fill="auto"/>
            <w:noWrap/>
            <w:vAlign w:val="center"/>
          </w:tcPr>
          <w:p w:rsidR="00C83DEE" w:rsidRPr="006E1D98" w:rsidRDefault="00C83DEE" w:rsidP="00C83DEE">
            <w:pPr>
              <w:jc w:val="right"/>
              <w:rPr>
                <w:rFonts w:ascii="Times New Roman" w:hAnsi="Times New Roman"/>
                <w:bCs/>
                <w:iCs/>
                <w:color w:val="000000"/>
                <w:sz w:val="16"/>
                <w:szCs w:val="16"/>
              </w:rPr>
            </w:pPr>
            <w:r w:rsidRPr="006E1D98">
              <w:rPr>
                <w:rFonts w:ascii="Times New Roman" w:hAnsi="Times New Roman"/>
                <w:bCs/>
                <w:iCs/>
                <w:color w:val="000000"/>
                <w:sz w:val="16"/>
                <w:szCs w:val="16"/>
              </w:rPr>
              <w:t>11</w:t>
            </w:r>
          </w:p>
        </w:tc>
        <w:tc>
          <w:tcPr>
            <w:tcW w:w="93" w:type="pct"/>
            <w:tcBorders>
              <w:top w:val="nil"/>
              <w:left w:val="nil"/>
              <w:bottom w:val="single" w:sz="4" w:space="0" w:color="auto"/>
              <w:right w:val="single" w:sz="4" w:space="0" w:color="auto"/>
            </w:tcBorders>
            <w:shd w:val="clear" w:color="auto" w:fill="auto"/>
            <w:noWrap/>
            <w:vAlign w:val="center"/>
          </w:tcPr>
          <w:p w:rsidR="00C83DEE" w:rsidRPr="006E1D98" w:rsidRDefault="00C83DEE" w:rsidP="00C83DEE">
            <w:pPr>
              <w:jc w:val="right"/>
              <w:rPr>
                <w:rFonts w:ascii="Times New Roman" w:hAnsi="Times New Roman"/>
                <w:bCs/>
                <w:iCs/>
                <w:color w:val="000000"/>
                <w:sz w:val="16"/>
                <w:szCs w:val="16"/>
              </w:rPr>
            </w:pPr>
            <w:r w:rsidRPr="006E1D98">
              <w:rPr>
                <w:rFonts w:ascii="Times New Roman" w:hAnsi="Times New Roman"/>
                <w:bCs/>
                <w:iCs/>
                <w:color w:val="000000"/>
                <w:sz w:val="16"/>
                <w:szCs w:val="16"/>
              </w:rPr>
              <w:t>11</w:t>
            </w:r>
          </w:p>
        </w:tc>
        <w:tc>
          <w:tcPr>
            <w:tcW w:w="89" w:type="pct"/>
            <w:tcBorders>
              <w:top w:val="nil"/>
              <w:left w:val="nil"/>
              <w:bottom w:val="single" w:sz="4" w:space="0" w:color="auto"/>
              <w:right w:val="single" w:sz="4" w:space="0" w:color="auto"/>
            </w:tcBorders>
            <w:shd w:val="clear" w:color="auto" w:fill="auto"/>
            <w:noWrap/>
            <w:vAlign w:val="center"/>
          </w:tcPr>
          <w:p w:rsidR="00C83DEE" w:rsidRPr="006E1D98" w:rsidRDefault="00C83DEE" w:rsidP="00C83DEE">
            <w:pPr>
              <w:jc w:val="right"/>
              <w:rPr>
                <w:rFonts w:ascii="Times New Roman" w:hAnsi="Times New Roman"/>
                <w:bCs/>
                <w:iCs/>
                <w:color w:val="000000"/>
                <w:sz w:val="16"/>
                <w:szCs w:val="16"/>
              </w:rPr>
            </w:pPr>
            <w:r w:rsidRPr="006E1D98">
              <w:rPr>
                <w:rFonts w:ascii="Times New Roman" w:hAnsi="Times New Roman"/>
                <w:bCs/>
                <w:iCs/>
                <w:color w:val="000000"/>
                <w:sz w:val="16"/>
                <w:szCs w:val="16"/>
              </w:rPr>
              <w:t>11</w:t>
            </w:r>
          </w:p>
        </w:tc>
        <w:tc>
          <w:tcPr>
            <w:tcW w:w="89" w:type="pct"/>
            <w:gridSpan w:val="2"/>
            <w:tcBorders>
              <w:top w:val="nil"/>
              <w:left w:val="nil"/>
              <w:bottom w:val="single" w:sz="4" w:space="0" w:color="auto"/>
              <w:right w:val="single" w:sz="4" w:space="0" w:color="auto"/>
            </w:tcBorders>
            <w:shd w:val="clear" w:color="auto" w:fill="auto"/>
            <w:noWrap/>
            <w:vAlign w:val="center"/>
          </w:tcPr>
          <w:p w:rsidR="00C83DEE" w:rsidRPr="006E1D98" w:rsidRDefault="00C83DEE" w:rsidP="00C83DEE">
            <w:pPr>
              <w:jc w:val="right"/>
              <w:rPr>
                <w:rFonts w:ascii="Times New Roman" w:hAnsi="Times New Roman"/>
                <w:bCs/>
                <w:iCs/>
                <w:color w:val="000000"/>
                <w:sz w:val="16"/>
                <w:szCs w:val="16"/>
              </w:rPr>
            </w:pPr>
            <w:r w:rsidRPr="006E1D98">
              <w:rPr>
                <w:rFonts w:ascii="Times New Roman" w:hAnsi="Times New Roman"/>
                <w:bCs/>
                <w:iCs/>
                <w:color w:val="000000"/>
                <w:sz w:val="16"/>
                <w:szCs w:val="16"/>
              </w:rPr>
              <w:t>11</w:t>
            </w:r>
          </w:p>
        </w:tc>
        <w:tc>
          <w:tcPr>
            <w:tcW w:w="91" w:type="pct"/>
            <w:tcBorders>
              <w:top w:val="nil"/>
              <w:left w:val="nil"/>
              <w:bottom w:val="single" w:sz="4" w:space="0" w:color="auto"/>
              <w:right w:val="single" w:sz="4" w:space="0" w:color="auto"/>
            </w:tcBorders>
            <w:shd w:val="clear" w:color="auto" w:fill="auto"/>
            <w:noWrap/>
            <w:vAlign w:val="center"/>
          </w:tcPr>
          <w:p w:rsidR="00C83DEE" w:rsidRPr="006E1D98" w:rsidRDefault="00C83DEE" w:rsidP="00C83DEE">
            <w:pPr>
              <w:jc w:val="right"/>
              <w:rPr>
                <w:rFonts w:ascii="Times New Roman" w:hAnsi="Times New Roman"/>
                <w:bCs/>
                <w:iCs/>
                <w:color w:val="000000"/>
                <w:sz w:val="16"/>
                <w:szCs w:val="16"/>
              </w:rPr>
            </w:pPr>
            <w:r w:rsidRPr="006E1D98">
              <w:rPr>
                <w:rFonts w:ascii="Times New Roman" w:hAnsi="Times New Roman"/>
                <w:bCs/>
                <w:iCs/>
                <w:color w:val="000000"/>
                <w:sz w:val="16"/>
                <w:szCs w:val="16"/>
              </w:rPr>
              <w:t>11</w:t>
            </w:r>
          </w:p>
        </w:tc>
        <w:tc>
          <w:tcPr>
            <w:tcW w:w="93" w:type="pct"/>
            <w:tcBorders>
              <w:top w:val="nil"/>
              <w:left w:val="nil"/>
              <w:bottom w:val="single" w:sz="4" w:space="0" w:color="auto"/>
              <w:right w:val="single" w:sz="4" w:space="0" w:color="auto"/>
            </w:tcBorders>
            <w:shd w:val="clear" w:color="auto" w:fill="auto"/>
            <w:noWrap/>
            <w:vAlign w:val="center"/>
          </w:tcPr>
          <w:p w:rsidR="00C83DEE" w:rsidRPr="006E1D98" w:rsidRDefault="00C83DEE" w:rsidP="00C83DEE">
            <w:pPr>
              <w:jc w:val="right"/>
              <w:rPr>
                <w:rFonts w:ascii="Times New Roman" w:hAnsi="Times New Roman"/>
                <w:bCs/>
                <w:iCs/>
                <w:color w:val="000000"/>
                <w:sz w:val="16"/>
                <w:szCs w:val="16"/>
              </w:rPr>
            </w:pPr>
            <w:r w:rsidRPr="006E1D98">
              <w:rPr>
                <w:rFonts w:ascii="Times New Roman" w:hAnsi="Times New Roman"/>
                <w:bCs/>
                <w:iCs/>
                <w:color w:val="000000"/>
                <w:sz w:val="16"/>
                <w:szCs w:val="16"/>
              </w:rPr>
              <w:t>11</w:t>
            </w:r>
          </w:p>
        </w:tc>
        <w:tc>
          <w:tcPr>
            <w:tcW w:w="93" w:type="pct"/>
            <w:tcBorders>
              <w:top w:val="nil"/>
              <w:left w:val="nil"/>
              <w:bottom w:val="single" w:sz="4" w:space="0" w:color="auto"/>
              <w:right w:val="single" w:sz="4" w:space="0" w:color="auto"/>
            </w:tcBorders>
            <w:shd w:val="clear" w:color="auto" w:fill="auto"/>
            <w:noWrap/>
            <w:vAlign w:val="center"/>
          </w:tcPr>
          <w:p w:rsidR="00C83DEE" w:rsidRPr="006E1D98" w:rsidRDefault="00C83DEE" w:rsidP="00C83DEE">
            <w:pPr>
              <w:jc w:val="right"/>
              <w:rPr>
                <w:rFonts w:ascii="Times New Roman" w:hAnsi="Times New Roman"/>
                <w:bCs/>
                <w:iCs/>
                <w:color w:val="000000"/>
                <w:sz w:val="16"/>
                <w:szCs w:val="16"/>
              </w:rPr>
            </w:pPr>
            <w:r w:rsidRPr="006E1D98">
              <w:rPr>
                <w:rFonts w:ascii="Times New Roman" w:hAnsi="Times New Roman"/>
                <w:bCs/>
                <w:iCs/>
                <w:color w:val="000000"/>
                <w:sz w:val="16"/>
                <w:szCs w:val="16"/>
              </w:rPr>
              <w:t>11</w:t>
            </w:r>
          </w:p>
        </w:tc>
        <w:tc>
          <w:tcPr>
            <w:tcW w:w="88" w:type="pct"/>
            <w:gridSpan w:val="2"/>
            <w:tcBorders>
              <w:top w:val="nil"/>
              <w:left w:val="nil"/>
              <w:bottom w:val="single" w:sz="4" w:space="0" w:color="auto"/>
              <w:right w:val="single" w:sz="4" w:space="0" w:color="auto"/>
            </w:tcBorders>
            <w:shd w:val="clear" w:color="auto" w:fill="auto"/>
            <w:noWrap/>
            <w:vAlign w:val="center"/>
          </w:tcPr>
          <w:p w:rsidR="00C83DEE" w:rsidRPr="006E1D98" w:rsidRDefault="00C83DEE" w:rsidP="00C83DEE">
            <w:pPr>
              <w:jc w:val="right"/>
              <w:rPr>
                <w:rFonts w:ascii="Times New Roman" w:hAnsi="Times New Roman"/>
                <w:bCs/>
                <w:iCs/>
                <w:color w:val="000000"/>
                <w:sz w:val="16"/>
                <w:szCs w:val="16"/>
              </w:rPr>
            </w:pPr>
            <w:r w:rsidRPr="006E1D98">
              <w:rPr>
                <w:rFonts w:ascii="Times New Roman" w:hAnsi="Times New Roman"/>
                <w:bCs/>
                <w:iCs/>
                <w:color w:val="000000"/>
                <w:sz w:val="16"/>
                <w:szCs w:val="16"/>
              </w:rPr>
              <w:t>11</w:t>
            </w:r>
          </w:p>
        </w:tc>
        <w:tc>
          <w:tcPr>
            <w:tcW w:w="89" w:type="pct"/>
            <w:tcBorders>
              <w:top w:val="nil"/>
              <w:left w:val="nil"/>
              <w:bottom w:val="single" w:sz="4" w:space="0" w:color="auto"/>
              <w:right w:val="single" w:sz="4" w:space="0" w:color="auto"/>
            </w:tcBorders>
            <w:shd w:val="clear" w:color="auto" w:fill="auto"/>
            <w:noWrap/>
            <w:vAlign w:val="center"/>
          </w:tcPr>
          <w:p w:rsidR="00C83DEE" w:rsidRPr="006E1D98" w:rsidRDefault="00C83DEE" w:rsidP="00C83DEE">
            <w:pPr>
              <w:jc w:val="right"/>
              <w:rPr>
                <w:rFonts w:ascii="Times New Roman" w:hAnsi="Times New Roman"/>
                <w:bCs/>
                <w:iCs/>
                <w:color w:val="000000"/>
                <w:sz w:val="16"/>
                <w:szCs w:val="16"/>
              </w:rPr>
            </w:pPr>
            <w:r w:rsidRPr="006E1D98">
              <w:rPr>
                <w:rFonts w:ascii="Times New Roman" w:hAnsi="Times New Roman"/>
                <w:bCs/>
                <w:iCs/>
                <w:color w:val="000000"/>
                <w:sz w:val="16"/>
                <w:szCs w:val="16"/>
              </w:rPr>
              <w:t>12</w:t>
            </w:r>
          </w:p>
        </w:tc>
        <w:tc>
          <w:tcPr>
            <w:tcW w:w="89" w:type="pct"/>
            <w:gridSpan w:val="2"/>
            <w:tcBorders>
              <w:top w:val="nil"/>
              <w:left w:val="nil"/>
              <w:bottom w:val="single" w:sz="4" w:space="0" w:color="auto"/>
              <w:right w:val="single" w:sz="4" w:space="0" w:color="auto"/>
            </w:tcBorders>
            <w:shd w:val="clear" w:color="auto" w:fill="auto"/>
            <w:noWrap/>
            <w:vAlign w:val="center"/>
          </w:tcPr>
          <w:p w:rsidR="00C83DEE" w:rsidRPr="006E1D98" w:rsidRDefault="00C83DEE" w:rsidP="00C83DEE">
            <w:pPr>
              <w:jc w:val="right"/>
              <w:rPr>
                <w:rFonts w:ascii="Times New Roman" w:hAnsi="Times New Roman"/>
                <w:bCs/>
                <w:iCs/>
                <w:color w:val="000000"/>
                <w:sz w:val="16"/>
                <w:szCs w:val="16"/>
              </w:rPr>
            </w:pPr>
            <w:r w:rsidRPr="006E1D98">
              <w:rPr>
                <w:rFonts w:ascii="Times New Roman" w:hAnsi="Times New Roman"/>
                <w:bCs/>
                <w:iCs/>
                <w:color w:val="000000"/>
                <w:sz w:val="16"/>
                <w:szCs w:val="16"/>
              </w:rPr>
              <w:t>12</w:t>
            </w:r>
          </w:p>
        </w:tc>
        <w:tc>
          <w:tcPr>
            <w:tcW w:w="93" w:type="pct"/>
            <w:tcBorders>
              <w:top w:val="nil"/>
              <w:left w:val="nil"/>
              <w:bottom w:val="single" w:sz="4" w:space="0" w:color="auto"/>
              <w:right w:val="single" w:sz="4" w:space="0" w:color="auto"/>
            </w:tcBorders>
            <w:shd w:val="clear" w:color="auto" w:fill="auto"/>
            <w:vAlign w:val="center"/>
          </w:tcPr>
          <w:p w:rsidR="00C83DEE" w:rsidRPr="006E1D98" w:rsidRDefault="00C83DEE" w:rsidP="00C83DEE">
            <w:pPr>
              <w:jc w:val="right"/>
              <w:rPr>
                <w:rFonts w:ascii="Times New Roman" w:hAnsi="Times New Roman"/>
                <w:bCs/>
                <w:iCs/>
                <w:color w:val="000000"/>
                <w:sz w:val="16"/>
                <w:szCs w:val="16"/>
              </w:rPr>
            </w:pPr>
            <w:r w:rsidRPr="006E1D98">
              <w:rPr>
                <w:rFonts w:ascii="Times New Roman" w:hAnsi="Times New Roman"/>
                <w:bCs/>
                <w:iCs/>
                <w:color w:val="000000"/>
                <w:sz w:val="16"/>
                <w:szCs w:val="16"/>
              </w:rPr>
              <w:t>12</w:t>
            </w:r>
          </w:p>
        </w:tc>
        <w:tc>
          <w:tcPr>
            <w:tcW w:w="93" w:type="pct"/>
            <w:gridSpan w:val="2"/>
            <w:tcBorders>
              <w:top w:val="nil"/>
              <w:left w:val="nil"/>
              <w:bottom w:val="single" w:sz="4" w:space="0" w:color="auto"/>
              <w:right w:val="single" w:sz="4" w:space="0" w:color="auto"/>
            </w:tcBorders>
            <w:shd w:val="clear" w:color="auto" w:fill="auto"/>
            <w:vAlign w:val="center"/>
          </w:tcPr>
          <w:p w:rsidR="00C83DEE" w:rsidRPr="006E1D98" w:rsidRDefault="00C83DEE" w:rsidP="00C83DEE">
            <w:pPr>
              <w:jc w:val="right"/>
              <w:rPr>
                <w:rFonts w:ascii="Times New Roman" w:hAnsi="Times New Roman"/>
                <w:bCs/>
                <w:iCs/>
                <w:color w:val="000000"/>
                <w:sz w:val="16"/>
                <w:szCs w:val="16"/>
              </w:rPr>
            </w:pPr>
            <w:r w:rsidRPr="006E1D98">
              <w:rPr>
                <w:rFonts w:ascii="Times New Roman" w:hAnsi="Times New Roman"/>
                <w:bCs/>
                <w:iCs/>
                <w:color w:val="000000"/>
                <w:sz w:val="16"/>
                <w:szCs w:val="16"/>
              </w:rPr>
              <w:t>17</w:t>
            </w:r>
          </w:p>
        </w:tc>
        <w:tc>
          <w:tcPr>
            <w:tcW w:w="89" w:type="pct"/>
            <w:gridSpan w:val="2"/>
            <w:tcBorders>
              <w:top w:val="nil"/>
              <w:left w:val="nil"/>
              <w:bottom w:val="single" w:sz="4" w:space="0" w:color="auto"/>
              <w:right w:val="single" w:sz="4" w:space="0" w:color="auto"/>
            </w:tcBorders>
            <w:shd w:val="clear" w:color="auto" w:fill="auto"/>
            <w:vAlign w:val="center"/>
          </w:tcPr>
          <w:p w:rsidR="00C83DEE" w:rsidRPr="006E1D98" w:rsidRDefault="00C83DEE" w:rsidP="00C83DEE">
            <w:pPr>
              <w:jc w:val="right"/>
              <w:rPr>
                <w:rFonts w:ascii="Times New Roman" w:hAnsi="Times New Roman"/>
                <w:bCs/>
                <w:iCs/>
                <w:color w:val="000000"/>
                <w:sz w:val="16"/>
                <w:szCs w:val="16"/>
              </w:rPr>
            </w:pPr>
            <w:r w:rsidRPr="006E1D98">
              <w:rPr>
                <w:rFonts w:ascii="Times New Roman" w:hAnsi="Times New Roman"/>
                <w:bCs/>
                <w:iCs/>
                <w:color w:val="000000"/>
                <w:sz w:val="16"/>
                <w:szCs w:val="16"/>
              </w:rPr>
              <w:t>17</w:t>
            </w:r>
          </w:p>
        </w:tc>
        <w:tc>
          <w:tcPr>
            <w:tcW w:w="89" w:type="pct"/>
            <w:tcBorders>
              <w:top w:val="nil"/>
              <w:left w:val="nil"/>
              <w:bottom w:val="single" w:sz="4" w:space="0" w:color="auto"/>
              <w:right w:val="single" w:sz="4" w:space="0" w:color="auto"/>
            </w:tcBorders>
            <w:shd w:val="clear" w:color="auto" w:fill="auto"/>
            <w:vAlign w:val="center"/>
          </w:tcPr>
          <w:p w:rsidR="00C83DEE" w:rsidRPr="006E1D98" w:rsidRDefault="00C83DEE" w:rsidP="00C83DEE">
            <w:pPr>
              <w:jc w:val="right"/>
              <w:rPr>
                <w:rFonts w:ascii="Times New Roman" w:hAnsi="Times New Roman"/>
                <w:bCs/>
                <w:iCs/>
                <w:color w:val="000000"/>
                <w:sz w:val="16"/>
                <w:szCs w:val="16"/>
              </w:rPr>
            </w:pPr>
            <w:r w:rsidRPr="006E1D98">
              <w:rPr>
                <w:rFonts w:ascii="Times New Roman" w:hAnsi="Times New Roman"/>
                <w:bCs/>
                <w:iCs/>
                <w:color w:val="000000"/>
                <w:sz w:val="16"/>
                <w:szCs w:val="16"/>
              </w:rPr>
              <w:t>16</w:t>
            </w:r>
          </w:p>
        </w:tc>
        <w:tc>
          <w:tcPr>
            <w:tcW w:w="89" w:type="pct"/>
            <w:tcBorders>
              <w:top w:val="nil"/>
              <w:left w:val="nil"/>
              <w:bottom w:val="single" w:sz="4" w:space="0" w:color="auto"/>
              <w:right w:val="single" w:sz="4" w:space="0" w:color="auto"/>
            </w:tcBorders>
            <w:shd w:val="clear" w:color="auto" w:fill="auto"/>
            <w:vAlign w:val="center"/>
          </w:tcPr>
          <w:p w:rsidR="00C83DEE" w:rsidRPr="006E1D98" w:rsidRDefault="00C83DEE" w:rsidP="00C83DEE">
            <w:pPr>
              <w:jc w:val="right"/>
              <w:rPr>
                <w:rFonts w:ascii="Times New Roman" w:hAnsi="Times New Roman"/>
                <w:bCs/>
                <w:iCs/>
                <w:color w:val="000000"/>
                <w:sz w:val="16"/>
                <w:szCs w:val="16"/>
              </w:rPr>
            </w:pPr>
            <w:r w:rsidRPr="006E1D98">
              <w:rPr>
                <w:rFonts w:ascii="Times New Roman" w:hAnsi="Times New Roman"/>
                <w:bCs/>
                <w:iCs/>
                <w:color w:val="000000"/>
                <w:sz w:val="16"/>
                <w:szCs w:val="16"/>
              </w:rPr>
              <w:t>16</w:t>
            </w:r>
          </w:p>
        </w:tc>
        <w:tc>
          <w:tcPr>
            <w:tcW w:w="93" w:type="pct"/>
            <w:tcBorders>
              <w:top w:val="nil"/>
              <w:left w:val="nil"/>
              <w:bottom w:val="single" w:sz="4" w:space="0" w:color="auto"/>
              <w:right w:val="single" w:sz="4" w:space="0" w:color="auto"/>
            </w:tcBorders>
            <w:shd w:val="clear" w:color="auto" w:fill="auto"/>
            <w:vAlign w:val="center"/>
          </w:tcPr>
          <w:p w:rsidR="00C83DEE" w:rsidRPr="006E1D98" w:rsidRDefault="00C83DEE" w:rsidP="00C83DEE">
            <w:pPr>
              <w:jc w:val="right"/>
              <w:rPr>
                <w:rFonts w:ascii="Times New Roman" w:hAnsi="Times New Roman"/>
                <w:bCs/>
                <w:iCs/>
                <w:color w:val="000000"/>
                <w:sz w:val="16"/>
                <w:szCs w:val="16"/>
              </w:rPr>
            </w:pPr>
            <w:r w:rsidRPr="006E1D98">
              <w:rPr>
                <w:rFonts w:ascii="Times New Roman" w:hAnsi="Times New Roman"/>
                <w:bCs/>
                <w:iCs/>
                <w:color w:val="000000"/>
                <w:sz w:val="16"/>
                <w:szCs w:val="16"/>
              </w:rPr>
              <w:t>16</w:t>
            </w:r>
          </w:p>
        </w:tc>
        <w:tc>
          <w:tcPr>
            <w:tcW w:w="100" w:type="pct"/>
            <w:tcBorders>
              <w:top w:val="nil"/>
              <w:left w:val="nil"/>
              <w:bottom w:val="single" w:sz="4" w:space="0" w:color="auto"/>
              <w:right w:val="single" w:sz="4" w:space="0" w:color="auto"/>
            </w:tcBorders>
            <w:shd w:val="clear" w:color="auto" w:fill="auto"/>
            <w:vAlign w:val="center"/>
          </w:tcPr>
          <w:p w:rsidR="00C83DEE" w:rsidRPr="006E1D98" w:rsidRDefault="00C83DEE" w:rsidP="00C83DEE">
            <w:pPr>
              <w:jc w:val="right"/>
              <w:rPr>
                <w:rFonts w:ascii="Times New Roman" w:hAnsi="Times New Roman"/>
                <w:bCs/>
                <w:iCs/>
                <w:color w:val="000000"/>
                <w:sz w:val="16"/>
                <w:szCs w:val="16"/>
              </w:rPr>
            </w:pPr>
            <w:r w:rsidRPr="006E1D98">
              <w:rPr>
                <w:rFonts w:ascii="Times New Roman" w:hAnsi="Times New Roman"/>
                <w:bCs/>
                <w:iCs/>
                <w:color w:val="000000"/>
                <w:sz w:val="16"/>
                <w:szCs w:val="16"/>
              </w:rPr>
              <w:t>17</w:t>
            </w:r>
          </w:p>
        </w:tc>
        <w:tc>
          <w:tcPr>
            <w:tcW w:w="89" w:type="pct"/>
            <w:tcBorders>
              <w:top w:val="nil"/>
              <w:left w:val="nil"/>
              <w:bottom w:val="single" w:sz="4" w:space="0" w:color="auto"/>
              <w:right w:val="single" w:sz="4" w:space="0" w:color="auto"/>
            </w:tcBorders>
            <w:shd w:val="clear" w:color="auto" w:fill="auto"/>
            <w:vAlign w:val="center"/>
          </w:tcPr>
          <w:p w:rsidR="00C83DEE" w:rsidRPr="006E1D98" w:rsidRDefault="00C83DEE" w:rsidP="00C83DEE">
            <w:pPr>
              <w:jc w:val="right"/>
              <w:rPr>
                <w:rFonts w:ascii="Times New Roman" w:hAnsi="Times New Roman"/>
                <w:bCs/>
                <w:iCs/>
                <w:color w:val="000000"/>
                <w:sz w:val="16"/>
                <w:szCs w:val="16"/>
              </w:rPr>
            </w:pPr>
            <w:r w:rsidRPr="006E1D98">
              <w:rPr>
                <w:rFonts w:ascii="Times New Roman" w:hAnsi="Times New Roman"/>
                <w:bCs/>
                <w:iCs/>
                <w:color w:val="000000"/>
                <w:sz w:val="16"/>
                <w:szCs w:val="16"/>
              </w:rPr>
              <w:t>17</w:t>
            </w:r>
          </w:p>
        </w:tc>
        <w:tc>
          <w:tcPr>
            <w:tcW w:w="89" w:type="pct"/>
            <w:tcBorders>
              <w:top w:val="nil"/>
              <w:left w:val="nil"/>
              <w:bottom w:val="single" w:sz="4" w:space="0" w:color="auto"/>
              <w:right w:val="single" w:sz="4" w:space="0" w:color="auto"/>
            </w:tcBorders>
            <w:shd w:val="clear" w:color="auto" w:fill="auto"/>
            <w:vAlign w:val="center"/>
          </w:tcPr>
          <w:p w:rsidR="00C83DEE" w:rsidRPr="006E1D98" w:rsidRDefault="00C83DEE" w:rsidP="00C83DEE">
            <w:pPr>
              <w:jc w:val="right"/>
              <w:rPr>
                <w:rFonts w:ascii="Times New Roman" w:hAnsi="Times New Roman"/>
                <w:bCs/>
                <w:iCs/>
                <w:color w:val="000000"/>
                <w:sz w:val="16"/>
                <w:szCs w:val="16"/>
              </w:rPr>
            </w:pPr>
            <w:r w:rsidRPr="006E1D98">
              <w:rPr>
                <w:rFonts w:ascii="Times New Roman" w:hAnsi="Times New Roman"/>
                <w:bCs/>
                <w:iCs/>
                <w:color w:val="000000"/>
                <w:sz w:val="16"/>
                <w:szCs w:val="16"/>
              </w:rPr>
              <w:t>17</w:t>
            </w:r>
          </w:p>
        </w:tc>
        <w:tc>
          <w:tcPr>
            <w:tcW w:w="89" w:type="pct"/>
            <w:tcBorders>
              <w:top w:val="nil"/>
              <w:left w:val="nil"/>
              <w:bottom w:val="single" w:sz="4" w:space="0" w:color="auto"/>
              <w:right w:val="single" w:sz="4" w:space="0" w:color="auto"/>
            </w:tcBorders>
            <w:shd w:val="clear" w:color="auto" w:fill="auto"/>
            <w:vAlign w:val="center"/>
          </w:tcPr>
          <w:p w:rsidR="00C83DEE" w:rsidRPr="006E1D98" w:rsidRDefault="00C83DEE" w:rsidP="00C83DEE">
            <w:pPr>
              <w:jc w:val="right"/>
              <w:rPr>
                <w:rFonts w:ascii="Times New Roman" w:hAnsi="Times New Roman"/>
                <w:bCs/>
                <w:iCs/>
                <w:color w:val="000000"/>
                <w:sz w:val="16"/>
                <w:szCs w:val="16"/>
              </w:rPr>
            </w:pPr>
            <w:r w:rsidRPr="006E1D98">
              <w:rPr>
                <w:rFonts w:ascii="Times New Roman" w:hAnsi="Times New Roman"/>
                <w:bCs/>
                <w:iCs/>
                <w:color w:val="000000"/>
                <w:sz w:val="16"/>
                <w:szCs w:val="16"/>
              </w:rPr>
              <w:t>17</w:t>
            </w:r>
          </w:p>
        </w:tc>
        <w:tc>
          <w:tcPr>
            <w:tcW w:w="93" w:type="pct"/>
            <w:tcBorders>
              <w:top w:val="nil"/>
              <w:left w:val="nil"/>
              <w:bottom w:val="single" w:sz="4" w:space="0" w:color="auto"/>
              <w:right w:val="single" w:sz="4" w:space="0" w:color="auto"/>
            </w:tcBorders>
            <w:shd w:val="clear" w:color="auto" w:fill="auto"/>
            <w:vAlign w:val="center"/>
          </w:tcPr>
          <w:p w:rsidR="00C83DEE" w:rsidRPr="006E1D98" w:rsidRDefault="00C83DEE" w:rsidP="00C83DEE">
            <w:pPr>
              <w:jc w:val="right"/>
              <w:rPr>
                <w:rFonts w:ascii="Times New Roman" w:hAnsi="Times New Roman"/>
                <w:bCs/>
                <w:iCs/>
                <w:color w:val="000000"/>
                <w:sz w:val="16"/>
                <w:szCs w:val="16"/>
              </w:rPr>
            </w:pPr>
            <w:r w:rsidRPr="006E1D98">
              <w:rPr>
                <w:rFonts w:ascii="Times New Roman" w:hAnsi="Times New Roman"/>
                <w:bCs/>
                <w:iCs/>
                <w:color w:val="000000"/>
                <w:sz w:val="16"/>
                <w:szCs w:val="16"/>
              </w:rPr>
              <w:t>17</w:t>
            </w:r>
          </w:p>
        </w:tc>
        <w:tc>
          <w:tcPr>
            <w:tcW w:w="96" w:type="pct"/>
            <w:tcBorders>
              <w:top w:val="nil"/>
              <w:left w:val="nil"/>
              <w:bottom w:val="single" w:sz="4" w:space="0" w:color="auto"/>
              <w:right w:val="single" w:sz="4" w:space="0" w:color="auto"/>
            </w:tcBorders>
            <w:shd w:val="clear" w:color="auto" w:fill="auto"/>
            <w:vAlign w:val="center"/>
          </w:tcPr>
          <w:p w:rsidR="00C83DEE" w:rsidRPr="006E1D98" w:rsidRDefault="00C83DEE" w:rsidP="00C83DEE">
            <w:pPr>
              <w:jc w:val="right"/>
              <w:rPr>
                <w:rFonts w:ascii="Times New Roman" w:hAnsi="Times New Roman"/>
                <w:bCs/>
                <w:iCs/>
                <w:color w:val="000000"/>
                <w:sz w:val="16"/>
                <w:szCs w:val="16"/>
              </w:rPr>
            </w:pPr>
            <w:r w:rsidRPr="006E1D98">
              <w:rPr>
                <w:rFonts w:ascii="Times New Roman" w:hAnsi="Times New Roman"/>
                <w:bCs/>
                <w:iCs/>
                <w:color w:val="000000"/>
                <w:sz w:val="16"/>
                <w:szCs w:val="16"/>
              </w:rPr>
              <w:t>19</w:t>
            </w:r>
          </w:p>
        </w:tc>
        <w:tc>
          <w:tcPr>
            <w:tcW w:w="76"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533</w:t>
            </w:r>
          </w:p>
        </w:tc>
      </w:tr>
      <w:tr w:rsidR="00C83DEE" w:rsidRPr="006E1D98" w:rsidTr="00381442">
        <w:trPr>
          <w:gridAfter w:val="3"/>
          <w:wAfter w:w="29" w:type="pct"/>
          <w:jc w:val="center"/>
        </w:trPr>
        <w:tc>
          <w:tcPr>
            <w:tcW w:w="912" w:type="pct"/>
            <w:gridSpan w:val="2"/>
            <w:vAlign w:val="center"/>
          </w:tcPr>
          <w:p w:rsidR="00C83DEE" w:rsidRPr="006E1D98" w:rsidRDefault="00C83DEE" w:rsidP="00381442">
            <w:pPr>
              <w:spacing w:after="0"/>
              <w:ind w:left="-15"/>
              <w:contextualSpacing/>
              <w:rPr>
                <w:rFonts w:ascii="Times New Roman" w:hAnsi="Times New Roman"/>
                <w:b/>
                <w:sz w:val="16"/>
                <w:szCs w:val="16"/>
              </w:rPr>
            </w:pPr>
            <w:r w:rsidRPr="006E1D98">
              <w:rPr>
                <w:rFonts w:ascii="Times New Roman" w:hAnsi="Times New Roman"/>
                <w:b/>
                <w:sz w:val="16"/>
                <w:szCs w:val="16"/>
              </w:rPr>
              <w:t>Всего час. в неделю</w:t>
            </w:r>
          </w:p>
          <w:p w:rsidR="00C83DEE" w:rsidRPr="006E1D98" w:rsidRDefault="00C83DEE" w:rsidP="00381442">
            <w:pPr>
              <w:spacing w:after="0"/>
              <w:contextualSpacing/>
              <w:rPr>
                <w:rFonts w:ascii="Times New Roman" w:hAnsi="Times New Roman"/>
                <w:sz w:val="16"/>
                <w:szCs w:val="16"/>
              </w:rPr>
            </w:pPr>
            <w:r w:rsidRPr="006E1D98">
              <w:rPr>
                <w:rFonts w:ascii="Times New Roman" w:hAnsi="Times New Roman"/>
                <w:b/>
                <w:sz w:val="16"/>
                <w:szCs w:val="16"/>
              </w:rPr>
              <w:t>учебных занятий</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76"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4"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100"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76"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1476</w:t>
            </w:r>
          </w:p>
        </w:tc>
      </w:tr>
    </w:tbl>
    <w:p w:rsidR="00C83DEE" w:rsidRPr="006E1D98" w:rsidRDefault="00C83DEE" w:rsidP="00C83DEE">
      <w:pPr>
        <w:rPr>
          <w:rFonts w:ascii="Times New Roman" w:hAnsi="Times New Roman"/>
          <w:u w:val="single"/>
        </w:rPr>
      </w:pPr>
      <w:r w:rsidRPr="006E1D98">
        <w:rPr>
          <w:rFonts w:ascii="Times New Roman" w:hAnsi="Times New Roman"/>
          <w:u w:val="single"/>
        </w:rPr>
        <w:lastRenderedPageBreak/>
        <w:t>2 курс</w:t>
      </w:r>
    </w:p>
    <w:tbl>
      <w:tblPr>
        <w:tblW w:w="4993" w:type="pct"/>
        <w:jc w:val="center"/>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
        <w:gridCol w:w="832"/>
        <w:gridCol w:w="173"/>
        <w:gridCol w:w="1312"/>
        <w:gridCol w:w="10"/>
        <w:gridCol w:w="122"/>
        <w:gridCol w:w="56"/>
        <w:gridCol w:w="78"/>
        <w:gridCol w:w="17"/>
        <w:gridCol w:w="15"/>
        <w:gridCol w:w="102"/>
        <w:gridCol w:w="53"/>
        <w:gridCol w:w="86"/>
        <w:gridCol w:w="24"/>
        <w:gridCol w:w="161"/>
        <w:gridCol w:w="94"/>
        <w:gridCol w:w="25"/>
        <w:gridCol w:w="155"/>
        <w:gridCol w:w="105"/>
        <w:gridCol w:w="26"/>
        <w:gridCol w:w="152"/>
        <w:gridCol w:w="113"/>
        <w:gridCol w:w="32"/>
        <w:gridCol w:w="148"/>
        <w:gridCol w:w="102"/>
        <w:gridCol w:w="32"/>
        <w:gridCol w:w="146"/>
        <w:gridCol w:w="104"/>
        <w:gridCol w:w="32"/>
        <w:gridCol w:w="144"/>
        <w:gridCol w:w="127"/>
        <w:gridCol w:w="32"/>
        <w:gridCol w:w="140"/>
        <w:gridCol w:w="119"/>
        <w:gridCol w:w="38"/>
        <w:gridCol w:w="136"/>
        <w:gridCol w:w="123"/>
        <w:gridCol w:w="38"/>
        <w:gridCol w:w="132"/>
        <w:gridCol w:w="127"/>
        <w:gridCol w:w="38"/>
        <w:gridCol w:w="128"/>
        <w:gridCol w:w="147"/>
        <w:gridCol w:w="41"/>
        <w:gridCol w:w="126"/>
        <w:gridCol w:w="183"/>
        <w:gridCol w:w="44"/>
        <w:gridCol w:w="122"/>
        <w:gridCol w:w="72"/>
        <w:gridCol w:w="44"/>
        <w:gridCol w:w="121"/>
        <w:gridCol w:w="117"/>
        <w:gridCol w:w="44"/>
        <w:gridCol w:w="119"/>
        <w:gridCol w:w="97"/>
        <w:gridCol w:w="23"/>
        <w:gridCol w:w="43"/>
        <w:gridCol w:w="117"/>
        <w:gridCol w:w="147"/>
        <w:gridCol w:w="39"/>
        <w:gridCol w:w="113"/>
        <w:gridCol w:w="145"/>
        <w:gridCol w:w="39"/>
        <w:gridCol w:w="109"/>
        <w:gridCol w:w="152"/>
        <w:gridCol w:w="39"/>
        <w:gridCol w:w="108"/>
        <w:gridCol w:w="150"/>
        <w:gridCol w:w="20"/>
        <w:gridCol w:w="19"/>
        <w:gridCol w:w="104"/>
        <w:gridCol w:w="174"/>
        <w:gridCol w:w="44"/>
        <w:gridCol w:w="100"/>
        <w:gridCol w:w="153"/>
        <w:gridCol w:w="44"/>
        <w:gridCol w:w="96"/>
        <w:gridCol w:w="139"/>
        <w:gridCol w:w="47"/>
        <w:gridCol w:w="94"/>
        <w:gridCol w:w="97"/>
        <w:gridCol w:w="42"/>
        <w:gridCol w:w="46"/>
        <w:gridCol w:w="95"/>
        <w:gridCol w:w="156"/>
        <w:gridCol w:w="40"/>
        <w:gridCol w:w="97"/>
        <w:gridCol w:w="160"/>
        <w:gridCol w:w="40"/>
        <w:gridCol w:w="93"/>
        <w:gridCol w:w="164"/>
        <w:gridCol w:w="40"/>
        <w:gridCol w:w="89"/>
        <w:gridCol w:w="118"/>
        <w:gridCol w:w="32"/>
        <w:gridCol w:w="40"/>
        <w:gridCol w:w="90"/>
        <w:gridCol w:w="149"/>
        <w:gridCol w:w="20"/>
        <w:gridCol w:w="20"/>
        <w:gridCol w:w="91"/>
        <w:gridCol w:w="152"/>
        <w:gridCol w:w="36"/>
        <w:gridCol w:w="92"/>
        <w:gridCol w:w="169"/>
        <w:gridCol w:w="36"/>
        <w:gridCol w:w="88"/>
        <w:gridCol w:w="145"/>
        <w:gridCol w:w="29"/>
        <w:gridCol w:w="35"/>
        <w:gridCol w:w="84"/>
        <w:gridCol w:w="138"/>
        <w:gridCol w:w="26"/>
        <w:gridCol w:w="31"/>
        <w:gridCol w:w="85"/>
        <w:gridCol w:w="163"/>
        <w:gridCol w:w="31"/>
        <w:gridCol w:w="86"/>
        <w:gridCol w:w="161"/>
        <w:gridCol w:w="32"/>
        <w:gridCol w:w="87"/>
        <w:gridCol w:w="177"/>
        <w:gridCol w:w="33"/>
        <w:gridCol w:w="83"/>
        <w:gridCol w:w="211"/>
        <w:gridCol w:w="34"/>
        <w:gridCol w:w="82"/>
        <w:gridCol w:w="162"/>
        <w:gridCol w:w="35"/>
        <w:gridCol w:w="83"/>
        <w:gridCol w:w="160"/>
        <w:gridCol w:w="25"/>
        <w:gridCol w:w="11"/>
        <w:gridCol w:w="81"/>
        <w:gridCol w:w="164"/>
        <w:gridCol w:w="34"/>
        <w:gridCol w:w="79"/>
        <w:gridCol w:w="183"/>
        <w:gridCol w:w="35"/>
        <w:gridCol w:w="72"/>
        <w:gridCol w:w="195"/>
        <w:gridCol w:w="22"/>
        <w:gridCol w:w="18"/>
        <w:gridCol w:w="70"/>
        <w:gridCol w:w="199"/>
        <w:gridCol w:w="44"/>
        <w:gridCol w:w="65"/>
        <w:gridCol w:w="9"/>
        <w:gridCol w:w="118"/>
        <w:gridCol w:w="46"/>
        <w:gridCol w:w="64"/>
        <w:gridCol w:w="386"/>
      </w:tblGrid>
      <w:tr w:rsidR="0099687B" w:rsidRPr="006E1D98" w:rsidTr="0099687B">
        <w:trPr>
          <w:cantSplit/>
          <w:trHeight w:val="890"/>
          <w:jc w:val="center"/>
        </w:trPr>
        <w:tc>
          <w:tcPr>
            <w:tcW w:w="273" w:type="pct"/>
            <w:gridSpan w:val="2"/>
            <w:vMerge w:val="restart"/>
            <w:textDirection w:val="btLr"/>
            <w:vAlign w:val="center"/>
          </w:tcPr>
          <w:p w:rsidR="00C83DEE" w:rsidRPr="006E1D98" w:rsidRDefault="00C83DEE" w:rsidP="00C83DEE">
            <w:pPr>
              <w:spacing w:after="0"/>
              <w:ind w:left="-15"/>
              <w:contextualSpacing/>
              <w:jc w:val="center"/>
              <w:rPr>
                <w:rFonts w:ascii="Times New Roman" w:hAnsi="Times New Roman"/>
                <w:b/>
                <w:sz w:val="16"/>
                <w:szCs w:val="16"/>
              </w:rPr>
            </w:pPr>
            <w:r w:rsidRPr="006E1D98">
              <w:rPr>
                <w:rFonts w:ascii="Times New Roman" w:hAnsi="Times New Roman"/>
                <w:b/>
                <w:sz w:val="16"/>
                <w:szCs w:val="16"/>
              </w:rPr>
              <w:t>Индекс</w:t>
            </w:r>
          </w:p>
        </w:tc>
        <w:tc>
          <w:tcPr>
            <w:tcW w:w="474" w:type="pct"/>
            <w:gridSpan w:val="2"/>
            <w:vMerge w:val="restart"/>
            <w:vAlign w:val="center"/>
          </w:tcPr>
          <w:p w:rsidR="00C83DEE" w:rsidRPr="006E1D98" w:rsidRDefault="00C83DEE" w:rsidP="00C83DEE">
            <w:pPr>
              <w:spacing w:after="0"/>
              <w:contextualSpacing/>
              <w:jc w:val="center"/>
              <w:rPr>
                <w:rFonts w:ascii="Times New Roman" w:hAnsi="Times New Roman"/>
                <w:b/>
                <w:sz w:val="16"/>
                <w:szCs w:val="16"/>
              </w:rPr>
            </w:pPr>
            <w:r w:rsidRPr="006E1D98">
              <w:rPr>
                <w:rFonts w:ascii="Times New Roman" w:hAnsi="Times New Roman"/>
                <w:b/>
                <w:sz w:val="16"/>
                <w:szCs w:val="16"/>
              </w:rPr>
              <w:t xml:space="preserve">Компоненты </w:t>
            </w:r>
          </w:p>
          <w:p w:rsidR="00C83DEE" w:rsidRPr="006E1D98" w:rsidRDefault="00C83DEE" w:rsidP="00C83DEE">
            <w:pPr>
              <w:spacing w:after="0"/>
              <w:contextualSpacing/>
              <w:jc w:val="center"/>
              <w:rPr>
                <w:rFonts w:ascii="Times New Roman" w:hAnsi="Times New Roman"/>
                <w:b/>
                <w:sz w:val="16"/>
                <w:szCs w:val="16"/>
              </w:rPr>
            </w:pPr>
            <w:r w:rsidRPr="006E1D98">
              <w:rPr>
                <w:rFonts w:ascii="Times New Roman" w:hAnsi="Times New Roman"/>
                <w:b/>
                <w:sz w:val="16"/>
                <w:szCs w:val="16"/>
              </w:rPr>
              <w:t>программы</w:t>
            </w:r>
          </w:p>
        </w:tc>
        <w:tc>
          <w:tcPr>
            <w:tcW w:w="85" w:type="pct"/>
            <w:gridSpan w:val="4"/>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ПН</w:t>
            </w:r>
            <w:r w:rsidRPr="006E1D98">
              <w:rPr>
                <w:rFonts w:ascii="Times New Roman" w:hAnsi="Times New Roman"/>
                <w:sz w:val="16"/>
                <w:szCs w:val="16"/>
                <w:vertAlign w:val="superscript"/>
              </w:rPr>
              <w:footnoteReference w:id="10"/>
            </w:r>
          </w:p>
        </w:tc>
        <w:tc>
          <w:tcPr>
            <w:tcW w:w="267" w:type="pct"/>
            <w:gridSpan w:val="11"/>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Се</w:t>
            </w:r>
            <w:r w:rsidRPr="006E1D98">
              <w:rPr>
                <w:rFonts w:ascii="Times New Roman" w:hAnsi="Times New Roman"/>
                <w:sz w:val="16"/>
                <w:szCs w:val="16"/>
              </w:rPr>
              <w:t>н</w:t>
            </w:r>
            <w:r w:rsidRPr="006E1D98">
              <w:rPr>
                <w:rFonts w:ascii="Times New Roman" w:hAnsi="Times New Roman"/>
                <w:sz w:val="16"/>
                <w:szCs w:val="16"/>
              </w:rPr>
              <w:t>тябрь</w:t>
            </w:r>
          </w:p>
        </w:tc>
        <w:tc>
          <w:tcPr>
            <w:tcW w:w="93"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ПН</w:t>
            </w:r>
          </w:p>
        </w:tc>
        <w:tc>
          <w:tcPr>
            <w:tcW w:w="276" w:type="pct"/>
            <w:gridSpan w:val="9"/>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Октябрь</w:t>
            </w:r>
          </w:p>
        </w:tc>
        <w:tc>
          <w:tcPr>
            <w:tcW w:w="93"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ПН</w:t>
            </w:r>
          </w:p>
        </w:tc>
        <w:tc>
          <w:tcPr>
            <w:tcW w:w="290" w:type="pct"/>
            <w:gridSpan w:val="9"/>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Ноябрь</w:t>
            </w: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ПН</w:t>
            </w:r>
          </w:p>
        </w:tc>
        <w:tc>
          <w:tcPr>
            <w:tcW w:w="249" w:type="pct"/>
            <w:gridSpan w:val="9"/>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Д</w:t>
            </w:r>
            <w:r w:rsidRPr="006E1D98">
              <w:rPr>
                <w:rFonts w:ascii="Times New Roman" w:hAnsi="Times New Roman"/>
                <w:sz w:val="16"/>
                <w:szCs w:val="16"/>
              </w:rPr>
              <w:t>е</w:t>
            </w:r>
            <w:r w:rsidRPr="006E1D98">
              <w:rPr>
                <w:rFonts w:ascii="Times New Roman" w:hAnsi="Times New Roman"/>
                <w:sz w:val="16"/>
                <w:szCs w:val="16"/>
              </w:rPr>
              <w:t>кабрь</w:t>
            </w:r>
          </w:p>
        </w:tc>
        <w:tc>
          <w:tcPr>
            <w:tcW w:w="105" w:type="pct"/>
            <w:gridSpan w:val="4"/>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ПН</w:t>
            </w:r>
          </w:p>
        </w:tc>
        <w:tc>
          <w:tcPr>
            <w:tcW w:w="292" w:type="pct"/>
            <w:gridSpan w:val="10"/>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Январь</w:t>
            </w: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ПН</w:t>
            </w:r>
          </w:p>
        </w:tc>
        <w:tc>
          <w:tcPr>
            <w:tcW w:w="260" w:type="pct"/>
            <w:gridSpan w:val="9"/>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Февраль</w:t>
            </w:r>
          </w:p>
        </w:tc>
        <w:tc>
          <w:tcPr>
            <w:tcW w:w="108" w:type="pct"/>
            <w:gridSpan w:val="4"/>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ПН</w:t>
            </w:r>
          </w:p>
        </w:tc>
        <w:tc>
          <w:tcPr>
            <w:tcW w:w="269" w:type="pct"/>
            <w:gridSpan w:val="9"/>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Март</w:t>
            </w:r>
          </w:p>
        </w:tc>
        <w:tc>
          <w:tcPr>
            <w:tcW w:w="10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ПН</w:t>
            </w:r>
          </w:p>
        </w:tc>
        <w:tc>
          <w:tcPr>
            <w:tcW w:w="265" w:type="pct"/>
            <w:gridSpan w:val="9"/>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Апрель</w:t>
            </w:r>
          </w:p>
        </w:tc>
        <w:tc>
          <w:tcPr>
            <w:tcW w:w="91"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ПН</w:t>
            </w:r>
          </w:p>
        </w:tc>
        <w:tc>
          <w:tcPr>
            <w:tcW w:w="385" w:type="pct"/>
            <w:gridSpan w:val="1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Май</w:t>
            </w:r>
          </w:p>
        </w:tc>
        <w:tc>
          <w:tcPr>
            <w:tcW w:w="8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ПН</w:t>
            </w:r>
          </w:p>
        </w:tc>
        <w:tc>
          <w:tcPr>
            <w:tcW w:w="97" w:type="pct"/>
            <w:gridSpan w:val="4"/>
          </w:tcPr>
          <w:p w:rsidR="00C83DEE" w:rsidRPr="006E1D98" w:rsidRDefault="00C83DEE" w:rsidP="00C83DEE">
            <w:pPr>
              <w:spacing w:after="0" w:line="240" w:lineRule="auto"/>
              <w:contextualSpacing/>
              <w:jc w:val="center"/>
              <w:rPr>
                <w:rFonts w:ascii="Times New Roman" w:hAnsi="Times New Roman"/>
                <w:sz w:val="16"/>
                <w:szCs w:val="16"/>
              </w:rPr>
            </w:pPr>
          </w:p>
        </w:tc>
        <w:tc>
          <w:tcPr>
            <w:tcW w:w="281" w:type="pct"/>
            <w:gridSpan w:val="10"/>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Июнь</w:t>
            </w:r>
          </w:p>
        </w:tc>
        <w:tc>
          <w:tcPr>
            <w:tcW w:w="92"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ПН</w:t>
            </w:r>
          </w:p>
        </w:tc>
        <w:tc>
          <w:tcPr>
            <w:tcW w:w="76" w:type="pct"/>
            <w:gridSpan w:val="4"/>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Июль</w:t>
            </w:r>
          </w:p>
        </w:tc>
        <w:tc>
          <w:tcPr>
            <w:tcW w:w="158" w:type="pct"/>
            <w:gridSpan w:val="3"/>
            <w:tcBorders>
              <w:top w:val="single" w:sz="4" w:space="0" w:color="auto"/>
              <w:left w:val="single" w:sz="4" w:space="0" w:color="auto"/>
              <w:right w:val="single" w:sz="4" w:space="0" w:color="auto"/>
            </w:tcBorders>
            <w:textDirection w:val="btLr"/>
            <w:vAlign w:val="center"/>
          </w:tcPr>
          <w:p w:rsidR="00C83DEE" w:rsidRPr="006E1D98" w:rsidRDefault="00C83DEE" w:rsidP="00C83DEE">
            <w:pPr>
              <w:spacing w:after="0" w:line="240" w:lineRule="auto"/>
              <w:ind w:left="113" w:right="113"/>
              <w:contextualSpacing/>
              <w:jc w:val="center"/>
              <w:rPr>
                <w:rFonts w:ascii="Times New Roman" w:hAnsi="Times New Roman"/>
                <w:b/>
                <w:sz w:val="16"/>
                <w:szCs w:val="16"/>
              </w:rPr>
            </w:pPr>
            <w:r w:rsidRPr="006E1D98">
              <w:rPr>
                <w:rFonts w:ascii="Times New Roman" w:hAnsi="Times New Roman"/>
                <w:b/>
                <w:sz w:val="16"/>
                <w:szCs w:val="16"/>
              </w:rPr>
              <w:t>Всего часов</w:t>
            </w:r>
          </w:p>
        </w:tc>
      </w:tr>
      <w:tr w:rsidR="00C83DEE" w:rsidRPr="006E1D98" w:rsidTr="0099687B">
        <w:trPr>
          <w:cantSplit/>
          <w:jc w:val="center"/>
        </w:trPr>
        <w:tc>
          <w:tcPr>
            <w:tcW w:w="273" w:type="pct"/>
            <w:gridSpan w:val="2"/>
            <w:vMerge/>
            <w:textDirection w:val="btLr"/>
          </w:tcPr>
          <w:p w:rsidR="00C83DEE" w:rsidRPr="006E1D98" w:rsidRDefault="00C83DEE" w:rsidP="00C83DEE">
            <w:pPr>
              <w:spacing w:after="0"/>
              <w:ind w:left="-15"/>
              <w:contextualSpacing/>
              <w:jc w:val="center"/>
              <w:rPr>
                <w:rFonts w:ascii="Times New Roman" w:hAnsi="Times New Roman"/>
                <w:b/>
                <w:sz w:val="16"/>
                <w:szCs w:val="16"/>
              </w:rPr>
            </w:pPr>
          </w:p>
        </w:tc>
        <w:tc>
          <w:tcPr>
            <w:tcW w:w="474" w:type="pct"/>
            <w:gridSpan w:val="2"/>
            <w:vMerge/>
            <w:tcBorders>
              <w:right w:val="single" w:sz="4" w:space="0" w:color="auto"/>
            </w:tcBorders>
            <w:textDirection w:val="btLr"/>
          </w:tcPr>
          <w:p w:rsidR="00C83DEE" w:rsidRPr="006E1D98" w:rsidRDefault="00C83DEE" w:rsidP="00C83DEE">
            <w:pPr>
              <w:spacing w:after="0"/>
              <w:contextualSpacing/>
              <w:jc w:val="center"/>
              <w:rPr>
                <w:rFonts w:ascii="Times New Roman" w:hAnsi="Times New Roman"/>
                <w:b/>
                <w:sz w:val="16"/>
                <w:szCs w:val="16"/>
              </w:rPr>
            </w:pPr>
          </w:p>
        </w:tc>
        <w:tc>
          <w:tcPr>
            <w:tcW w:w="95" w:type="pct"/>
            <w:gridSpan w:val="6"/>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3944" w:type="pct"/>
            <w:gridSpan w:val="138"/>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Номера календарных недель</w:t>
            </w:r>
          </w:p>
        </w:tc>
        <w:tc>
          <w:tcPr>
            <w:tcW w:w="192" w:type="pct"/>
            <w:gridSpan w:val="4"/>
            <w:tcBorders>
              <w:left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99687B" w:rsidRPr="006E1D98" w:rsidTr="0099687B">
        <w:trPr>
          <w:cantSplit/>
          <w:trHeight w:val="236"/>
          <w:jc w:val="center"/>
        </w:trPr>
        <w:tc>
          <w:tcPr>
            <w:tcW w:w="273" w:type="pct"/>
            <w:gridSpan w:val="2"/>
            <w:vMerge/>
            <w:textDirection w:val="btLr"/>
          </w:tcPr>
          <w:p w:rsidR="00C83DEE" w:rsidRPr="006E1D98" w:rsidRDefault="00C83DEE" w:rsidP="00C83DEE">
            <w:pPr>
              <w:spacing w:after="0"/>
              <w:ind w:left="-15"/>
              <w:contextualSpacing/>
              <w:jc w:val="center"/>
              <w:rPr>
                <w:rFonts w:ascii="Times New Roman" w:hAnsi="Times New Roman"/>
                <w:b/>
                <w:sz w:val="16"/>
                <w:szCs w:val="16"/>
              </w:rPr>
            </w:pPr>
          </w:p>
        </w:tc>
        <w:tc>
          <w:tcPr>
            <w:tcW w:w="474" w:type="pct"/>
            <w:gridSpan w:val="2"/>
            <w:vMerge/>
            <w:textDirection w:val="btLr"/>
          </w:tcPr>
          <w:p w:rsidR="00C83DEE" w:rsidRPr="006E1D98" w:rsidRDefault="00C83DEE" w:rsidP="00C83DEE">
            <w:pPr>
              <w:spacing w:after="0"/>
              <w:contextualSpacing/>
              <w:jc w:val="center"/>
              <w:rPr>
                <w:rFonts w:ascii="Times New Roman" w:hAnsi="Times New Roman"/>
                <w:b/>
                <w:sz w:val="16"/>
                <w:szCs w:val="16"/>
              </w:rPr>
            </w:pPr>
          </w:p>
        </w:tc>
        <w:tc>
          <w:tcPr>
            <w:tcW w:w="85" w:type="pct"/>
            <w:gridSpan w:val="4"/>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5"/>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3"/>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7"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5"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5"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gridSpan w:val="3"/>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2"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7"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5"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bCs/>
                <w:sz w:val="16"/>
                <w:szCs w:val="16"/>
              </w:rPr>
            </w:pPr>
          </w:p>
        </w:tc>
        <w:tc>
          <w:tcPr>
            <w:tcW w:w="96"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5"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1" w:type="pct"/>
            <w:gridSpan w:val="4"/>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5"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4"/>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5"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5"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5"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4"/>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5" w:type="pct"/>
            <w:gridSpan w:val="3"/>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5" w:type="pct"/>
            <w:gridSpan w:val="4"/>
            <w:tcBorders>
              <w:right w:val="single" w:sz="4" w:space="0" w:color="auto"/>
            </w:tcBorders>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5"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105"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5"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7" w:type="pct"/>
            <w:gridSpan w:val="3"/>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4"/>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158" w:type="pct"/>
            <w:gridSpan w:val="3"/>
            <w:tcBorders>
              <w:left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99687B">
        <w:trPr>
          <w:cantSplit/>
          <w:jc w:val="center"/>
        </w:trPr>
        <w:tc>
          <w:tcPr>
            <w:tcW w:w="273" w:type="pct"/>
            <w:gridSpan w:val="2"/>
            <w:vMerge/>
            <w:textDirection w:val="btLr"/>
          </w:tcPr>
          <w:p w:rsidR="00C83DEE" w:rsidRPr="006E1D98" w:rsidRDefault="00C83DEE" w:rsidP="00C83DEE">
            <w:pPr>
              <w:spacing w:after="0"/>
              <w:ind w:left="-15"/>
              <w:contextualSpacing/>
              <w:jc w:val="center"/>
              <w:rPr>
                <w:rFonts w:ascii="Times New Roman" w:hAnsi="Times New Roman"/>
                <w:b/>
                <w:sz w:val="16"/>
                <w:szCs w:val="16"/>
              </w:rPr>
            </w:pPr>
          </w:p>
        </w:tc>
        <w:tc>
          <w:tcPr>
            <w:tcW w:w="474" w:type="pct"/>
            <w:gridSpan w:val="2"/>
            <w:vMerge/>
            <w:tcBorders>
              <w:right w:val="single" w:sz="4" w:space="0" w:color="auto"/>
            </w:tcBorders>
            <w:textDirection w:val="btLr"/>
          </w:tcPr>
          <w:p w:rsidR="00C83DEE" w:rsidRPr="006E1D98" w:rsidRDefault="00C83DEE" w:rsidP="00C83DEE">
            <w:pPr>
              <w:spacing w:after="0"/>
              <w:contextualSpacing/>
              <w:jc w:val="center"/>
              <w:rPr>
                <w:rFonts w:ascii="Times New Roman" w:hAnsi="Times New Roman"/>
                <w:b/>
                <w:sz w:val="16"/>
                <w:szCs w:val="16"/>
              </w:rPr>
            </w:pPr>
          </w:p>
        </w:tc>
        <w:tc>
          <w:tcPr>
            <w:tcW w:w="95" w:type="pct"/>
            <w:gridSpan w:val="6"/>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3944" w:type="pct"/>
            <w:gridSpan w:val="138"/>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Порядковые номера  недель учебного года</w:t>
            </w:r>
          </w:p>
        </w:tc>
        <w:tc>
          <w:tcPr>
            <w:tcW w:w="192" w:type="pct"/>
            <w:gridSpan w:val="4"/>
            <w:tcBorders>
              <w:left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99687B" w:rsidRPr="006E1D98" w:rsidTr="0099687B">
        <w:trPr>
          <w:cantSplit/>
          <w:trHeight w:val="217"/>
          <w:jc w:val="center"/>
        </w:trPr>
        <w:tc>
          <w:tcPr>
            <w:tcW w:w="273" w:type="pct"/>
            <w:gridSpan w:val="2"/>
            <w:vMerge/>
            <w:textDirection w:val="btLr"/>
          </w:tcPr>
          <w:p w:rsidR="00C83DEE" w:rsidRPr="006E1D98" w:rsidRDefault="00C83DEE" w:rsidP="00C83DEE">
            <w:pPr>
              <w:spacing w:after="0"/>
              <w:ind w:left="-15"/>
              <w:contextualSpacing/>
              <w:jc w:val="center"/>
              <w:rPr>
                <w:rFonts w:ascii="Times New Roman" w:hAnsi="Times New Roman"/>
                <w:b/>
                <w:sz w:val="16"/>
                <w:szCs w:val="16"/>
              </w:rPr>
            </w:pPr>
          </w:p>
        </w:tc>
        <w:tc>
          <w:tcPr>
            <w:tcW w:w="474" w:type="pct"/>
            <w:gridSpan w:val="2"/>
            <w:vMerge/>
            <w:textDirection w:val="btLr"/>
          </w:tcPr>
          <w:p w:rsidR="00C83DEE" w:rsidRPr="006E1D98" w:rsidRDefault="00C83DEE" w:rsidP="00C83DEE">
            <w:pPr>
              <w:spacing w:after="0"/>
              <w:contextualSpacing/>
              <w:jc w:val="center"/>
              <w:rPr>
                <w:rFonts w:ascii="Times New Roman" w:hAnsi="Times New Roman"/>
                <w:b/>
                <w:sz w:val="16"/>
                <w:szCs w:val="16"/>
              </w:rPr>
            </w:pPr>
          </w:p>
        </w:tc>
        <w:tc>
          <w:tcPr>
            <w:tcW w:w="85" w:type="pct"/>
            <w:gridSpan w:val="4"/>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5"/>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3"/>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7"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5"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5"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gridSpan w:val="3"/>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2"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7" w:type="pct"/>
            <w:gridSpan w:val="3"/>
            <w:shd w:val="clear" w:color="auto" w:fill="C5E0B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5" w:type="pct"/>
            <w:gridSpan w:val="3"/>
            <w:shd w:val="clear" w:color="auto" w:fill="FFE599"/>
            <w:noWrap/>
            <w:textDirection w:val="btLr"/>
            <w:vAlign w:val="center"/>
          </w:tcPr>
          <w:p w:rsidR="00C83DEE" w:rsidRPr="006E1D98" w:rsidRDefault="00C83DEE" w:rsidP="00C83DEE">
            <w:pPr>
              <w:spacing w:after="0" w:line="240" w:lineRule="auto"/>
              <w:contextualSpacing/>
              <w:jc w:val="center"/>
              <w:rPr>
                <w:rFonts w:ascii="Times New Roman" w:hAnsi="Times New Roman"/>
                <w:bCs/>
                <w:sz w:val="16"/>
                <w:szCs w:val="16"/>
              </w:rPr>
            </w:pPr>
          </w:p>
        </w:tc>
        <w:tc>
          <w:tcPr>
            <w:tcW w:w="96" w:type="pct"/>
            <w:gridSpan w:val="3"/>
            <w:shd w:val="clear" w:color="auto" w:fill="FFE599"/>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5"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1" w:type="pct"/>
            <w:gridSpan w:val="4"/>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5"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4"/>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5"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5"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5"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4"/>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5" w:type="pct"/>
            <w:gridSpan w:val="3"/>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5" w:type="pct"/>
            <w:gridSpan w:val="4"/>
            <w:tcBorders>
              <w:right w:val="single" w:sz="4" w:space="0" w:color="auto"/>
            </w:tcBorders>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gridSpan w:val="3"/>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gridSpan w:val="3"/>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5" w:type="pct"/>
            <w:gridSpan w:val="3"/>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105" w:type="pct"/>
            <w:gridSpan w:val="3"/>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gridSpan w:val="3"/>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gridSpan w:val="3"/>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0" w:type="pct"/>
            <w:gridSpan w:val="4"/>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5" w:type="pct"/>
            <w:gridSpan w:val="3"/>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7" w:type="pct"/>
            <w:gridSpan w:val="3"/>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9" w:type="pct"/>
            <w:gridSpan w:val="4"/>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158" w:type="pct"/>
            <w:gridSpan w:val="3"/>
            <w:tcBorders>
              <w:left w:val="single" w:sz="4" w:space="0" w:color="auto"/>
              <w:bottom w:val="single" w:sz="4" w:space="0" w:color="auto"/>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p>
        </w:tc>
      </w:tr>
      <w:tr w:rsidR="0099687B" w:rsidRPr="006E1D98" w:rsidTr="0099687B">
        <w:trPr>
          <w:cantSplit/>
          <w:trHeight w:val="217"/>
          <w:jc w:val="center"/>
        </w:trPr>
        <w:tc>
          <w:tcPr>
            <w:tcW w:w="273" w:type="pct"/>
            <w:gridSpan w:val="2"/>
            <w:vMerge/>
            <w:textDirection w:val="btLr"/>
          </w:tcPr>
          <w:p w:rsidR="00C83DEE" w:rsidRPr="006E1D98" w:rsidRDefault="00C83DEE" w:rsidP="00C83DEE">
            <w:pPr>
              <w:spacing w:after="0"/>
              <w:ind w:left="-15"/>
              <w:contextualSpacing/>
              <w:jc w:val="center"/>
              <w:rPr>
                <w:rFonts w:ascii="Times New Roman" w:hAnsi="Times New Roman"/>
                <w:b/>
                <w:sz w:val="16"/>
                <w:szCs w:val="16"/>
              </w:rPr>
            </w:pPr>
          </w:p>
        </w:tc>
        <w:tc>
          <w:tcPr>
            <w:tcW w:w="474" w:type="pct"/>
            <w:gridSpan w:val="2"/>
            <w:vMerge/>
            <w:textDirection w:val="btLr"/>
          </w:tcPr>
          <w:p w:rsidR="00C83DEE" w:rsidRPr="006E1D98" w:rsidRDefault="00C83DEE" w:rsidP="00C83DEE">
            <w:pPr>
              <w:spacing w:after="0"/>
              <w:contextualSpacing/>
              <w:jc w:val="center"/>
              <w:rPr>
                <w:rFonts w:ascii="Times New Roman" w:hAnsi="Times New Roman"/>
                <w:b/>
                <w:sz w:val="16"/>
                <w:szCs w:val="16"/>
              </w:rPr>
            </w:pPr>
          </w:p>
        </w:tc>
        <w:tc>
          <w:tcPr>
            <w:tcW w:w="85" w:type="pct"/>
            <w:gridSpan w:val="4"/>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7" w:type="pct"/>
            <w:gridSpan w:val="5"/>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3"/>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1" w:type="pct"/>
            <w:gridSpan w:val="3"/>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4</w:t>
            </w:r>
          </w:p>
        </w:tc>
        <w:tc>
          <w:tcPr>
            <w:tcW w:w="93" w:type="pct"/>
            <w:gridSpan w:val="3"/>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5</w:t>
            </w:r>
          </w:p>
        </w:tc>
        <w:tc>
          <w:tcPr>
            <w:tcW w:w="90" w:type="pct"/>
            <w:gridSpan w:val="3"/>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90" w:type="pct"/>
            <w:gridSpan w:val="3"/>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7</w:t>
            </w:r>
          </w:p>
        </w:tc>
        <w:tc>
          <w:tcPr>
            <w:tcW w:w="97"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8</w:t>
            </w:r>
          </w:p>
        </w:tc>
        <w:tc>
          <w:tcPr>
            <w:tcW w:w="93"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9</w:t>
            </w:r>
          </w:p>
        </w:tc>
        <w:tc>
          <w:tcPr>
            <w:tcW w:w="95"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10</w:t>
            </w:r>
          </w:p>
        </w:tc>
        <w:tc>
          <w:tcPr>
            <w:tcW w:w="95"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11</w:t>
            </w:r>
          </w:p>
        </w:tc>
        <w:tc>
          <w:tcPr>
            <w:tcW w:w="100" w:type="pct"/>
            <w:gridSpan w:val="3"/>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12</w:t>
            </w:r>
          </w:p>
        </w:tc>
        <w:tc>
          <w:tcPr>
            <w:tcW w:w="112"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13</w:t>
            </w:r>
          </w:p>
        </w:tc>
        <w:tc>
          <w:tcPr>
            <w:tcW w:w="76"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14</w:t>
            </w:r>
          </w:p>
        </w:tc>
        <w:tc>
          <w:tcPr>
            <w:tcW w:w="90"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15</w:t>
            </w:r>
          </w:p>
        </w:tc>
        <w:tc>
          <w:tcPr>
            <w:tcW w:w="90" w:type="pct"/>
            <w:gridSpan w:val="4"/>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16</w:t>
            </w:r>
          </w:p>
        </w:tc>
        <w:tc>
          <w:tcPr>
            <w:tcW w:w="97" w:type="pct"/>
            <w:gridSpan w:val="3"/>
            <w:shd w:val="clear" w:color="auto" w:fill="C5E0B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17</w:t>
            </w:r>
          </w:p>
        </w:tc>
        <w:tc>
          <w:tcPr>
            <w:tcW w:w="95" w:type="pct"/>
            <w:gridSpan w:val="3"/>
            <w:shd w:val="clear" w:color="auto" w:fill="FFE599"/>
            <w:noWrap/>
            <w:textDirection w:val="btLr"/>
            <w:vAlign w:val="center"/>
          </w:tcPr>
          <w:p w:rsidR="00C83DEE" w:rsidRPr="006E1D98" w:rsidRDefault="00C83DEE" w:rsidP="00C83DEE">
            <w:pPr>
              <w:spacing w:after="0" w:line="240" w:lineRule="auto"/>
              <w:contextualSpacing/>
              <w:jc w:val="center"/>
              <w:rPr>
                <w:rFonts w:ascii="Times New Roman" w:hAnsi="Times New Roman"/>
                <w:bCs/>
                <w:sz w:val="16"/>
                <w:szCs w:val="16"/>
              </w:rPr>
            </w:pPr>
            <w:r w:rsidRPr="006E1D98">
              <w:rPr>
                <w:rFonts w:ascii="Times New Roman" w:hAnsi="Times New Roman"/>
                <w:bCs/>
                <w:sz w:val="16"/>
                <w:szCs w:val="16"/>
              </w:rPr>
              <w:t>18</w:t>
            </w:r>
          </w:p>
        </w:tc>
        <w:tc>
          <w:tcPr>
            <w:tcW w:w="96" w:type="pct"/>
            <w:gridSpan w:val="3"/>
            <w:shd w:val="clear" w:color="auto" w:fill="FFE599"/>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19</w:t>
            </w:r>
          </w:p>
        </w:tc>
        <w:tc>
          <w:tcPr>
            <w:tcW w:w="95"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20</w:t>
            </w:r>
          </w:p>
        </w:tc>
        <w:tc>
          <w:tcPr>
            <w:tcW w:w="101" w:type="pct"/>
            <w:gridSpan w:val="4"/>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21</w:t>
            </w:r>
          </w:p>
        </w:tc>
        <w:tc>
          <w:tcPr>
            <w:tcW w:w="95"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22</w:t>
            </w:r>
          </w:p>
        </w:tc>
        <w:tc>
          <w:tcPr>
            <w:tcW w:w="89"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23</w:t>
            </w:r>
          </w:p>
        </w:tc>
        <w:tc>
          <w:tcPr>
            <w:tcW w:w="89" w:type="pct"/>
            <w:gridSpan w:val="4"/>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24</w:t>
            </w:r>
          </w:p>
        </w:tc>
        <w:tc>
          <w:tcPr>
            <w:tcW w:w="95"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25</w:t>
            </w:r>
          </w:p>
        </w:tc>
        <w:tc>
          <w:tcPr>
            <w:tcW w:w="95"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26</w:t>
            </w:r>
          </w:p>
        </w:tc>
        <w:tc>
          <w:tcPr>
            <w:tcW w:w="95"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27</w:t>
            </w:r>
          </w:p>
        </w:tc>
        <w:tc>
          <w:tcPr>
            <w:tcW w:w="89" w:type="pct"/>
            <w:gridSpan w:val="4"/>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28</w:t>
            </w:r>
          </w:p>
        </w:tc>
        <w:tc>
          <w:tcPr>
            <w:tcW w:w="89" w:type="pct"/>
            <w:gridSpan w:val="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29</w:t>
            </w:r>
          </w:p>
        </w:tc>
        <w:tc>
          <w:tcPr>
            <w:tcW w:w="90" w:type="pct"/>
            <w:gridSpan w:val="4"/>
            <w:tcBorders>
              <w:right w:val="single" w:sz="4" w:space="0" w:color="auto"/>
            </w:tcBorders>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30</w:t>
            </w:r>
          </w:p>
        </w:tc>
        <w:tc>
          <w:tcPr>
            <w:tcW w:w="95" w:type="pct"/>
            <w:gridSpan w:val="3"/>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31</w:t>
            </w:r>
          </w:p>
        </w:tc>
        <w:tc>
          <w:tcPr>
            <w:tcW w:w="95" w:type="pct"/>
            <w:gridSpan w:val="4"/>
            <w:tcBorders>
              <w:right w:val="single" w:sz="4" w:space="0" w:color="auto"/>
            </w:tcBorders>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32</w:t>
            </w:r>
          </w:p>
        </w:tc>
        <w:tc>
          <w:tcPr>
            <w:tcW w:w="90" w:type="pct"/>
            <w:gridSpan w:val="4"/>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33</w:t>
            </w:r>
          </w:p>
        </w:tc>
        <w:tc>
          <w:tcPr>
            <w:tcW w:w="89" w:type="pct"/>
            <w:gridSpan w:val="3"/>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34</w:t>
            </w:r>
          </w:p>
        </w:tc>
        <w:tc>
          <w:tcPr>
            <w:tcW w:w="89" w:type="pct"/>
            <w:gridSpan w:val="3"/>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35</w:t>
            </w:r>
          </w:p>
        </w:tc>
        <w:tc>
          <w:tcPr>
            <w:tcW w:w="95" w:type="pct"/>
            <w:gridSpan w:val="3"/>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36</w:t>
            </w:r>
          </w:p>
        </w:tc>
        <w:tc>
          <w:tcPr>
            <w:tcW w:w="105" w:type="pct"/>
            <w:gridSpan w:val="3"/>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37</w:t>
            </w:r>
          </w:p>
        </w:tc>
        <w:tc>
          <w:tcPr>
            <w:tcW w:w="89" w:type="pct"/>
            <w:gridSpan w:val="3"/>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38</w:t>
            </w:r>
          </w:p>
        </w:tc>
        <w:tc>
          <w:tcPr>
            <w:tcW w:w="89" w:type="pct"/>
            <w:gridSpan w:val="3"/>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39</w:t>
            </w:r>
          </w:p>
        </w:tc>
        <w:tc>
          <w:tcPr>
            <w:tcW w:w="90" w:type="pct"/>
            <w:gridSpan w:val="4"/>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40</w:t>
            </w:r>
          </w:p>
        </w:tc>
        <w:tc>
          <w:tcPr>
            <w:tcW w:w="95" w:type="pct"/>
            <w:gridSpan w:val="3"/>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41</w:t>
            </w:r>
          </w:p>
        </w:tc>
        <w:tc>
          <w:tcPr>
            <w:tcW w:w="97" w:type="pct"/>
            <w:gridSpan w:val="3"/>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42</w:t>
            </w:r>
          </w:p>
        </w:tc>
        <w:tc>
          <w:tcPr>
            <w:tcW w:w="99" w:type="pct"/>
            <w:gridSpan w:val="4"/>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43</w:t>
            </w:r>
          </w:p>
        </w:tc>
        <w:tc>
          <w:tcPr>
            <w:tcW w:w="76" w:type="pct"/>
            <w:gridSpan w:val="4"/>
            <w:tcBorders>
              <w:right w:val="single" w:sz="4" w:space="0" w:color="auto"/>
            </w:tcBorders>
            <w:shd w:val="clear" w:color="auto" w:fill="C5E0B3"/>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44</w:t>
            </w:r>
          </w:p>
        </w:tc>
        <w:tc>
          <w:tcPr>
            <w:tcW w:w="158" w:type="pct"/>
            <w:gridSpan w:val="3"/>
            <w:tcBorders>
              <w:left w:val="single" w:sz="4" w:space="0" w:color="auto"/>
              <w:bottom w:val="single" w:sz="4" w:space="0" w:color="auto"/>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p>
        </w:tc>
      </w:tr>
      <w:tr w:rsidR="0099687B" w:rsidRPr="006E1D98" w:rsidTr="0099687B">
        <w:trPr>
          <w:gridBefore w:val="1"/>
          <w:cantSplit/>
          <w:trHeight w:val="367"/>
          <w:jc w:val="center"/>
        </w:trPr>
        <w:tc>
          <w:tcPr>
            <w:tcW w:w="323" w:type="pct"/>
            <w:gridSpan w:val="2"/>
            <w:shd w:val="clear" w:color="auto" w:fill="D9D9D9"/>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b/>
                <w:sz w:val="16"/>
                <w:szCs w:val="16"/>
              </w:rPr>
            </w:pPr>
            <w:r w:rsidRPr="006E1D98">
              <w:rPr>
                <w:rFonts w:ascii="Times New Roman" w:hAnsi="Times New Roman"/>
                <w:b/>
                <w:sz w:val="16"/>
                <w:szCs w:val="16"/>
              </w:rPr>
              <w:t>СГ.00</w:t>
            </w:r>
          </w:p>
        </w:tc>
        <w:tc>
          <w:tcPr>
            <w:tcW w:w="482" w:type="pct"/>
            <w:gridSpan w:val="4"/>
            <w:shd w:val="clear" w:color="auto" w:fill="D9D9D9"/>
            <w:vAlign w:val="center"/>
          </w:tcPr>
          <w:p w:rsidR="00C83DEE" w:rsidRPr="006E1D98" w:rsidRDefault="00C83DEE" w:rsidP="0099687B">
            <w:pPr>
              <w:spacing w:after="0" w:line="240" w:lineRule="auto"/>
              <w:contextualSpacing/>
              <w:rPr>
                <w:rFonts w:ascii="Times New Roman" w:hAnsi="Times New Roman"/>
                <w:sz w:val="16"/>
                <w:szCs w:val="16"/>
              </w:rPr>
            </w:pPr>
            <w:r w:rsidRPr="006E1D98">
              <w:rPr>
                <w:rFonts w:ascii="Times New Roman" w:hAnsi="Times New Roman"/>
                <w:b/>
                <w:sz w:val="16"/>
                <w:szCs w:val="16"/>
              </w:rPr>
              <w:t xml:space="preserve">Социально-гуманитарный цикл </w:t>
            </w:r>
          </w:p>
        </w:tc>
        <w:tc>
          <w:tcPr>
            <w:tcW w:w="85" w:type="pct"/>
            <w:gridSpan w:val="5"/>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1"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2"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bCs/>
                <w:sz w:val="16"/>
                <w:szCs w:val="16"/>
              </w:rPr>
            </w:pPr>
          </w:p>
        </w:tc>
        <w:tc>
          <w:tcPr>
            <w:tcW w:w="96"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0" w:type="pct"/>
            <w:gridSpan w:val="3"/>
            <w:tcBorders>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0" w:type="pct"/>
            <w:gridSpan w:val="3"/>
            <w:tcBorders>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4" w:type="pct"/>
            <w:gridSpan w:val="3"/>
            <w:tcBorders>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105" w:type="pct"/>
            <w:gridSpan w:val="3"/>
            <w:tcBorders>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0" w:type="pct"/>
            <w:gridSpan w:val="3"/>
            <w:tcBorders>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gridSpan w:val="4"/>
            <w:tcBorders>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gridSpan w:val="3"/>
            <w:tcBorders>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3" w:type="pct"/>
            <w:gridSpan w:val="3"/>
            <w:tcBorders>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8" w:type="pct"/>
            <w:gridSpan w:val="4"/>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9" w:type="pct"/>
            <w:gridSpan w:val="3"/>
            <w:tcBorders>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76" w:type="pct"/>
            <w:gridSpan w:val="4"/>
            <w:tcBorders>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132" w:type="pct"/>
            <w:tcBorders>
              <w:left w:val="single" w:sz="4" w:space="0" w:color="auto"/>
              <w:bottom w:val="single" w:sz="4" w:space="0" w:color="auto"/>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r>
      <w:tr w:rsidR="0099687B" w:rsidRPr="006E1D98" w:rsidTr="0099687B">
        <w:trPr>
          <w:gridBefore w:val="1"/>
          <w:cantSplit/>
          <w:trHeight w:val="283"/>
          <w:jc w:val="center"/>
        </w:trPr>
        <w:tc>
          <w:tcPr>
            <w:tcW w:w="323" w:type="pct"/>
            <w:gridSpan w:val="2"/>
            <w:tcMar>
              <w:left w:w="85" w:type="dxa"/>
              <w:right w:w="85" w:type="dxa"/>
            </w:tcMar>
          </w:tcPr>
          <w:p w:rsidR="00C83DEE" w:rsidRPr="006E1D98" w:rsidRDefault="00C83DEE" w:rsidP="00C83DEE">
            <w:pPr>
              <w:spacing w:after="0"/>
              <w:ind w:left="-15"/>
              <w:contextualSpacing/>
              <w:jc w:val="center"/>
              <w:rPr>
                <w:rFonts w:ascii="Times New Roman" w:hAnsi="Times New Roman"/>
                <w:b/>
                <w:sz w:val="16"/>
                <w:szCs w:val="16"/>
              </w:rPr>
            </w:pPr>
            <w:r w:rsidRPr="006E1D98">
              <w:rPr>
                <w:rFonts w:ascii="Times New Roman" w:hAnsi="Times New Roman"/>
                <w:sz w:val="16"/>
                <w:szCs w:val="16"/>
              </w:rPr>
              <w:t>СГ.01</w:t>
            </w:r>
          </w:p>
        </w:tc>
        <w:tc>
          <w:tcPr>
            <w:tcW w:w="482" w:type="pct"/>
            <w:gridSpan w:val="4"/>
          </w:tcPr>
          <w:p w:rsidR="00C83DEE" w:rsidRPr="006E1D98" w:rsidRDefault="00C83DEE" w:rsidP="0099687B">
            <w:pPr>
              <w:spacing w:after="0" w:line="240" w:lineRule="auto"/>
              <w:contextualSpacing/>
              <w:rPr>
                <w:rFonts w:ascii="Times New Roman" w:hAnsi="Times New Roman"/>
                <w:b/>
                <w:sz w:val="16"/>
                <w:szCs w:val="16"/>
              </w:rPr>
            </w:pPr>
            <w:r w:rsidRPr="006E1D98">
              <w:rPr>
                <w:rFonts w:ascii="Times New Roman" w:hAnsi="Times New Roman"/>
                <w:sz w:val="16"/>
                <w:szCs w:val="16"/>
              </w:rPr>
              <w:t>История России</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Cs/>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5"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132" w:type="pct"/>
            <w:tcBorders>
              <w:left w:val="single" w:sz="4" w:space="0" w:color="auto"/>
              <w:bottom w:val="single" w:sz="4" w:space="0" w:color="auto"/>
              <w:right w:val="single" w:sz="4" w:space="0" w:color="auto"/>
            </w:tcBorders>
          </w:tcPr>
          <w:p w:rsidR="00C83DEE" w:rsidRPr="006E1D98" w:rsidRDefault="00C83DEE" w:rsidP="00C83DEE">
            <w:pPr>
              <w:spacing w:after="0" w:line="240" w:lineRule="auto"/>
              <w:ind w:left="-122" w:firstLine="99"/>
              <w:contextualSpacing/>
              <w:jc w:val="center"/>
              <w:rPr>
                <w:rFonts w:ascii="Times New Roman" w:hAnsi="Times New Roman"/>
                <w:sz w:val="16"/>
                <w:szCs w:val="16"/>
              </w:rPr>
            </w:pPr>
          </w:p>
        </w:tc>
      </w:tr>
      <w:tr w:rsidR="0099687B" w:rsidRPr="006E1D98" w:rsidTr="0099687B">
        <w:trPr>
          <w:gridBefore w:val="1"/>
          <w:cantSplit/>
          <w:trHeight w:val="367"/>
          <w:jc w:val="center"/>
        </w:trPr>
        <w:tc>
          <w:tcPr>
            <w:tcW w:w="323" w:type="pct"/>
            <w:gridSpan w:val="2"/>
            <w:tcMar>
              <w:left w:w="85" w:type="dxa"/>
              <w:right w:w="85" w:type="dxa"/>
            </w:tcMar>
          </w:tcPr>
          <w:p w:rsidR="00C83DEE" w:rsidRPr="006E1D98" w:rsidRDefault="00C83DEE" w:rsidP="00C83DEE">
            <w:pPr>
              <w:spacing w:after="0"/>
              <w:ind w:left="-15"/>
              <w:contextualSpacing/>
              <w:jc w:val="center"/>
              <w:rPr>
                <w:rFonts w:ascii="Times New Roman" w:hAnsi="Times New Roman"/>
                <w:b/>
                <w:sz w:val="16"/>
                <w:szCs w:val="16"/>
              </w:rPr>
            </w:pPr>
            <w:r w:rsidRPr="006E1D98">
              <w:rPr>
                <w:rFonts w:ascii="Times New Roman" w:hAnsi="Times New Roman"/>
                <w:sz w:val="16"/>
                <w:szCs w:val="16"/>
              </w:rPr>
              <w:t>СГ.02</w:t>
            </w:r>
          </w:p>
        </w:tc>
        <w:tc>
          <w:tcPr>
            <w:tcW w:w="482" w:type="pct"/>
            <w:gridSpan w:val="4"/>
          </w:tcPr>
          <w:p w:rsidR="00C83DEE" w:rsidRPr="006E1D98" w:rsidRDefault="00C83DEE" w:rsidP="0099687B">
            <w:pPr>
              <w:spacing w:after="0" w:line="240" w:lineRule="auto"/>
              <w:contextualSpacing/>
              <w:rPr>
                <w:rFonts w:ascii="Times New Roman" w:hAnsi="Times New Roman"/>
                <w:b/>
                <w:sz w:val="16"/>
                <w:szCs w:val="16"/>
              </w:rPr>
            </w:pPr>
            <w:r w:rsidRPr="006E1D98">
              <w:rPr>
                <w:rFonts w:ascii="Times New Roman" w:hAnsi="Times New Roman"/>
                <w:sz w:val="16"/>
                <w:szCs w:val="16"/>
              </w:rPr>
              <w:t>Иностранный язык в професс</w:t>
            </w:r>
            <w:r w:rsidRPr="006E1D98">
              <w:rPr>
                <w:rFonts w:ascii="Times New Roman" w:hAnsi="Times New Roman"/>
                <w:sz w:val="16"/>
                <w:szCs w:val="16"/>
              </w:rPr>
              <w:t>и</w:t>
            </w:r>
            <w:r w:rsidRPr="006E1D98">
              <w:rPr>
                <w:rFonts w:ascii="Times New Roman" w:hAnsi="Times New Roman"/>
                <w:sz w:val="16"/>
                <w:szCs w:val="16"/>
              </w:rPr>
              <w:t>ональной деятел</w:t>
            </w:r>
            <w:r w:rsidRPr="006E1D98">
              <w:rPr>
                <w:rFonts w:ascii="Times New Roman" w:hAnsi="Times New Roman"/>
                <w:sz w:val="16"/>
                <w:szCs w:val="16"/>
              </w:rPr>
              <w:t>ь</w:t>
            </w:r>
            <w:r w:rsidRPr="006E1D98">
              <w:rPr>
                <w:rFonts w:ascii="Times New Roman" w:hAnsi="Times New Roman"/>
                <w:sz w:val="16"/>
                <w:szCs w:val="16"/>
              </w:rPr>
              <w:t>ности</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8</w:t>
            </w: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Cs/>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4" w:type="pct"/>
            <w:gridSpan w:val="3"/>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105" w:type="pct"/>
            <w:gridSpan w:val="3"/>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gridSpan w:val="4"/>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gridSpan w:val="3"/>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3" w:type="pct"/>
            <w:gridSpan w:val="3"/>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8" w:type="pct"/>
            <w:gridSpan w:val="4"/>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9" w:type="pct"/>
            <w:gridSpan w:val="3"/>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132" w:type="pct"/>
            <w:tcBorders>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32</w:t>
            </w:r>
          </w:p>
        </w:tc>
      </w:tr>
      <w:tr w:rsidR="0099687B" w:rsidRPr="006E1D98" w:rsidTr="0099687B">
        <w:trPr>
          <w:gridBefore w:val="1"/>
          <w:cantSplit/>
          <w:trHeight w:val="367"/>
          <w:jc w:val="center"/>
        </w:trPr>
        <w:tc>
          <w:tcPr>
            <w:tcW w:w="323" w:type="pct"/>
            <w:gridSpan w:val="2"/>
            <w:tcMar>
              <w:left w:w="85" w:type="dxa"/>
              <w:right w:w="85" w:type="dxa"/>
            </w:tcMar>
          </w:tcPr>
          <w:p w:rsidR="00C83DEE" w:rsidRPr="006E1D98" w:rsidRDefault="00C83DEE" w:rsidP="00C83DEE">
            <w:pPr>
              <w:spacing w:after="0"/>
              <w:ind w:left="-15"/>
              <w:contextualSpacing/>
              <w:jc w:val="center"/>
              <w:rPr>
                <w:rFonts w:ascii="Times New Roman" w:hAnsi="Times New Roman"/>
                <w:b/>
                <w:sz w:val="16"/>
                <w:szCs w:val="16"/>
              </w:rPr>
            </w:pPr>
            <w:r w:rsidRPr="006E1D98">
              <w:rPr>
                <w:rFonts w:ascii="Times New Roman" w:hAnsi="Times New Roman"/>
                <w:sz w:val="16"/>
                <w:szCs w:val="16"/>
              </w:rPr>
              <w:t>СГ.03</w:t>
            </w:r>
          </w:p>
        </w:tc>
        <w:tc>
          <w:tcPr>
            <w:tcW w:w="482" w:type="pct"/>
            <w:gridSpan w:val="4"/>
          </w:tcPr>
          <w:p w:rsidR="00C83DEE" w:rsidRPr="006E1D98" w:rsidRDefault="00C83DEE" w:rsidP="0099687B">
            <w:pPr>
              <w:spacing w:after="0" w:line="240" w:lineRule="auto"/>
              <w:contextualSpacing/>
              <w:rPr>
                <w:rFonts w:ascii="Times New Roman" w:hAnsi="Times New Roman"/>
                <w:b/>
                <w:sz w:val="16"/>
                <w:szCs w:val="16"/>
              </w:rPr>
            </w:pPr>
            <w:r w:rsidRPr="006E1D98">
              <w:rPr>
                <w:rFonts w:ascii="Times New Roman" w:hAnsi="Times New Roman"/>
                <w:sz w:val="16"/>
                <w:szCs w:val="16"/>
              </w:rPr>
              <w:t>Безопасность жизнедеятельн</w:t>
            </w:r>
            <w:r w:rsidRPr="006E1D98">
              <w:rPr>
                <w:rFonts w:ascii="Times New Roman" w:hAnsi="Times New Roman"/>
                <w:sz w:val="16"/>
                <w:szCs w:val="16"/>
              </w:rPr>
              <w:t>о</w:t>
            </w:r>
            <w:r w:rsidRPr="006E1D98">
              <w:rPr>
                <w:rFonts w:ascii="Times New Roman" w:hAnsi="Times New Roman"/>
                <w:sz w:val="16"/>
                <w:szCs w:val="16"/>
              </w:rPr>
              <w:t>сти</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Cs/>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4" w:type="pct"/>
            <w:gridSpan w:val="3"/>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105" w:type="pct"/>
            <w:gridSpan w:val="3"/>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gridSpan w:val="4"/>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gridSpan w:val="3"/>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3" w:type="pct"/>
            <w:gridSpan w:val="3"/>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8" w:type="pct"/>
            <w:gridSpan w:val="4"/>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9" w:type="pct"/>
            <w:gridSpan w:val="3"/>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132" w:type="pct"/>
            <w:tcBorders>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r>
      <w:tr w:rsidR="0099687B" w:rsidRPr="006E1D98" w:rsidTr="0099687B">
        <w:trPr>
          <w:gridBefore w:val="1"/>
          <w:cantSplit/>
          <w:trHeight w:val="283"/>
          <w:jc w:val="center"/>
        </w:trPr>
        <w:tc>
          <w:tcPr>
            <w:tcW w:w="323" w:type="pct"/>
            <w:gridSpan w:val="2"/>
            <w:tcMar>
              <w:left w:w="85" w:type="dxa"/>
              <w:right w:w="85" w:type="dxa"/>
            </w:tcMar>
          </w:tcPr>
          <w:p w:rsidR="00C83DEE" w:rsidRPr="006E1D98" w:rsidRDefault="00C83DEE" w:rsidP="00C83DEE">
            <w:pPr>
              <w:spacing w:after="0"/>
              <w:ind w:left="-15"/>
              <w:contextualSpacing/>
              <w:jc w:val="center"/>
              <w:rPr>
                <w:rFonts w:ascii="Times New Roman" w:hAnsi="Times New Roman"/>
                <w:b/>
                <w:sz w:val="16"/>
                <w:szCs w:val="16"/>
              </w:rPr>
            </w:pPr>
            <w:r w:rsidRPr="006E1D98">
              <w:rPr>
                <w:rFonts w:ascii="Times New Roman" w:hAnsi="Times New Roman"/>
                <w:sz w:val="16"/>
                <w:szCs w:val="16"/>
              </w:rPr>
              <w:t>СГ.04</w:t>
            </w:r>
          </w:p>
        </w:tc>
        <w:tc>
          <w:tcPr>
            <w:tcW w:w="482" w:type="pct"/>
            <w:gridSpan w:val="4"/>
          </w:tcPr>
          <w:p w:rsidR="00C83DEE" w:rsidRPr="006E1D98" w:rsidRDefault="00C83DEE" w:rsidP="0099687B">
            <w:pPr>
              <w:spacing w:after="0" w:line="240" w:lineRule="auto"/>
              <w:contextualSpacing/>
              <w:rPr>
                <w:rFonts w:ascii="Times New Roman" w:hAnsi="Times New Roman"/>
                <w:b/>
                <w:sz w:val="16"/>
                <w:szCs w:val="16"/>
              </w:rPr>
            </w:pPr>
            <w:r w:rsidRPr="006E1D98">
              <w:rPr>
                <w:rFonts w:ascii="Times New Roman" w:hAnsi="Times New Roman"/>
                <w:sz w:val="16"/>
                <w:szCs w:val="16"/>
              </w:rPr>
              <w:t>Физическая кул</w:t>
            </w:r>
            <w:r w:rsidRPr="006E1D98">
              <w:rPr>
                <w:rFonts w:ascii="Times New Roman" w:hAnsi="Times New Roman"/>
                <w:sz w:val="16"/>
                <w:szCs w:val="16"/>
              </w:rPr>
              <w:t>ь</w:t>
            </w:r>
            <w:r w:rsidRPr="006E1D98">
              <w:rPr>
                <w:rFonts w:ascii="Times New Roman" w:hAnsi="Times New Roman"/>
                <w:sz w:val="16"/>
                <w:szCs w:val="16"/>
              </w:rPr>
              <w:t>тура</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Cs/>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4"/>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3"/>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3"/>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1</w:t>
            </w:r>
          </w:p>
        </w:tc>
        <w:tc>
          <w:tcPr>
            <w:tcW w:w="105" w:type="pct"/>
            <w:gridSpan w:val="3"/>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3"/>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4"/>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3"/>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1</w:t>
            </w:r>
          </w:p>
        </w:tc>
        <w:tc>
          <w:tcPr>
            <w:tcW w:w="93" w:type="pct"/>
            <w:gridSpan w:val="3"/>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8" w:type="pct"/>
            <w:gridSpan w:val="4"/>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9" w:type="pct"/>
            <w:gridSpan w:val="3"/>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132" w:type="pct"/>
            <w:tcBorders>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36</w:t>
            </w:r>
          </w:p>
        </w:tc>
      </w:tr>
      <w:tr w:rsidR="0099687B" w:rsidRPr="006E1D98" w:rsidTr="0099687B">
        <w:trPr>
          <w:gridBefore w:val="1"/>
          <w:cantSplit/>
          <w:trHeight w:val="367"/>
          <w:jc w:val="center"/>
        </w:trPr>
        <w:tc>
          <w:tcPr>
            <w:tcW w:w="323" w:type="pct"/>
            <w:gridSpan w:val="2"/>
            <w:tcMar>
              <w:left w:w="85" w:type="dxa"/>
              <w:right w:w="85" w:type="dxa"/>
            </w:tcMar>
          </w:tcPr>
          <w:p w:rsidR="00C83DEE" w:rsidRPr="006E1D98" w:rsidRDefault="00C83DEE" w:rsidP="00C83DEE">
            <w:pPr>
              <w:spacing w:after="0"/>
              <w:ind w:left="-15"/>
              <w:contextualSpacing/>
              <w:jc w:val="center"/>
              <w:rPr>
                <w:rFonts w:ascii="Times New Roman" w:hAnsi="Times New Roman"/>
                <w:bCs/>
                <w:iCs/>
                <w:sz w:val="16"/>
                <w:szCs w:val="16"/>
              </w:rPr>
            </w:pPr>
            <w:r w:rsidRPr="006E1D98">
              <w:rPr>
                <w:rFonts w:ascii="Times New Roman" w:hAnsi="Times New Roman"/>
                <w:bCs/>
                <w:iCs/>
                <w:sz w:val="16"/>
                <w:szCs w:val="16"/>
              </w:rPr>
              <w:t>СГ.05</w:t>
            </w:r>
          </w:p>
        </w:tc>
        <w:tc>
          <w:tcPr>
            <w:tcW w:w="482" w:type="pct"/>
            <w:gridSpan w:val="4"/>
          </w:tcPr>
          <w:p w:rsidR="00C83DEE" w:rsidRPr="006E1D98" w:rsidRDefault="00C83DEE" w:rsidP="0099687B">
            <w:pPr>
              <w:spacing w:after="0" w:line="240" w:lineRule="auto"/>
              <w:contextualSpacing/>
              <w:rPr>
                <w:rFonts w:ascii="Times New Roman" w:hAnsi="Times New Roman"/>
                <w:b/>
                <w:sz w:val="16"/>
                <w:szCs w:val="16"/>
              </w:rPr>
            </w:pPr>
            <w:r w:rsidRPr="006E1D98">
              <w:rPr>
                <w:rFonts w:ascii="Times New Roman" w:hAnsi="Times New Roman"/>
                <w:sz w:val="16"/>
                <w:szCs w:val="16"/>
              </w:rPr>
              <w:t>Основы финанс</w:t>
            </w:r>
            <w:r w:rsidRPr="006E1D98">
              <w:rPr>
                <w:rFonts w:ascii="Times New Roman" w:hAnsi="Times New Roman"/>
                <w:sz w:val="16"/>
                <w:szCs w:val="16"/>
              </w:rPr>
              <w:t>о</w:t>
            </w:r>
            <w:r w:rsidRPr="006E1D98">
              <w:rPr>
                <w:rFonts w:ascii="Times New Roman" w:hAnsi="Times New Roman"/>
                <w:sz w:val="16"/>
                <w:szCs w:val="16"/>
              </w:rPr>
              <w:t>вой грамотности</w:t>
            </w:r>
            <w:r w:rsidRPr="006E1D98">
              <w:rPr>
                <w:rFonts w:ascii="Times New Roman" w:hAnsi="Times New Roman"/>
                <w:sz w:val="16"/>
                <w:szCs w:val="16"/>
                <w:vertAlign w:val="superscript"/>
              </w:rPr>
              <w:t xml:space="preserve"> </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Cs/>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4" w:type="pct"/>
            <w:gridSpan w:val="3"/>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105" w:type="pct"/>
            <w:gridSpan w:val="3"/>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gridSpan w:val="4"/>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gridSpan w:val="3"/>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3" w:type="pct"/>
            <w:gridSpan w:val="3"/>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8" w:type="pct"/>
            <w:gridSpan w:val="4"/>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9" w:type="pct"/>
            <w:gridSpan w:val="3"/>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132" w:type="pct"/>
            <w:tcBorders>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r>
      <w:tr w:rsidR="0099687B" w:rsidRPr="006E1D98" w:rsidTr="0099687B">
        <w:trPr>
          <w:gridBefore w:val="1"/>
          <w:jc w:val="center"/>
        </w:trPr>
        <w:tc>
          <w:tcPr>
            <w:tcW w:w="323" w:type="pct"/>
            <w:gridSpan w:val="2"/>
            <w:shd w:val="clear" w:color="auto" w:fill="C0C0C0"/>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b/>
                <w:bCs/>
                <w:sz w:val="16"/>
                <w:szCs w:val="16"/>
              </w:rPr>
              <w:t>ОП.00</w:t>
            </w:r>
          </w:p>
        </w:tc>
        <w:tc>
          <w:tcPr>
            <w:tcW w:w="482" w:type="pct"/>
            <w:gridSpan w:val="4"/>
            <w:shd w:val="clear" w:color="auto" w:fill="C0C0C0"/>
            <w:noWrap/>
            <w:vAlign w:val="center"/>
          </w:tcPr>
          <w:p w:rsidR="00C83DEE" w:rsidRPr="006E1D98" w:rsidRDefault="00C83DEE" w:rsidP="0099687B">
            <w:pPr>
              <w:spacing w:after="0" w:line="240" w:lineRule="auto"/>
              <w:contextualSpacing/>
              <w:rPr>
                <w:rFonts w:ascii="Times New Roman" w:hAnsi="Times New Roman"/>
                <w:b/>
                <w:sz w:val="16"/>
                <w:szCs w:val="16"/>
              </w:rPr>
            </w:pPr>
            <w:r w:rsidRPr="006E1D98">
              <w:rPr>
                <w:rFonts w:ascii="Times New Roman" w:hAnsi="Times New Roman"/>
                <w:b/>
                <w:sz w:val="16"/>
                <w:szCs w:val="16"/>
              </w:rPr>
              <w:t>Общепрофесси</w:t>
            </w:r>
            <w:r w:rsidRPr="006E1D98">
              <w:rPr>
                <w:rFonts w:ascii="Times New Roman" w:hAnsi="Times New Roman"/>
                <w:b/>
                <w:sz w:val="16"/>
                <w:szCs w:val="16"/>
              </w:rPr>
              <w:t>о</w:t>
            </w:r>
            <w:r w:rsidRPr="006E1D98">
              <w:rPr>
                <w:rFonts w:ascii="Times New Roman" w:hAnsi="Times New Roman"/>
                <w:b/>
                <w:sz w:val="16"/>
                <w:szCs w:val="16"/>
              </w:rPr>
              <w:t xml:space="preserve">нальный цикл </w:t>
            </w:r>
          </w:p>
        </w:tc>
        <w:tc>
          <w:tcPr>
            <w:tcW w:w="85" w:type="pct"/>
            <w:gridSpan w:val="5"/>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1" w:type="pct"/>
            <w:gridSpan w:val="3"/>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2"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BFBFBF"/>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BFBFBF"/>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6" w:type="pct"/>
            <w:gridSpan w:val="3"/>
            <w:shd w:val="clear" w:color="auto" w:fill="BFBFBF"/>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5" w:type="pct"/>
            <w:gridSpan w:val="3"/>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4"/>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3"/>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shd w:val="clear" w:color="auto" w:fill="C0C0C0"/>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BFBFBF"/>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32" w:type="pct"/>
            <w:tcBorders>
              <w:top w:val="single" w:sz="4" w:space="0" w:color="auto"/>
              <w:left w:val="single" w:sz="4" w:space="0" w:color="auto"/>
              <w:bottom w:val="single" w:sz="4" w:space="0" w:color="auto"/>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99687B" w:rsidRPr="006E1D98" w:rsidTr="0099687B">
        <w:trPr>
          <w:gridBefore w:val="1"/>
          <w:jc w:val="center"/>
        </w:trPr>
        <w:tc>
          <w:tcPr>
            <w:tcW w:w="323" w:type="pct"/>
            <w:gridSpan w:val="2"/>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 01</w:t>
            </w:r>
          </w:p>
        </w:tc>
        <w:tc>
          <w:tcPr>
            <w:tcW w:w="482" w:type="pct"/>
            <w:gridSpan w:val="4"/>
            <w:noWrap/>
          </w:tcPr>
          <w:p w:rsidR="00C83DEE" w:rsidRPr="006E1D98" w:rsidRDefault="00C83DEE" w:rsidP="0099687B">
            <w:pPr>
              <w:suppressAutoHyphens/>
              <w:spacing w:after="0" w:line="240" w:lineRule="auto"/>
              <w:contextualSpacing/>
              <w:rPr>
                <w:rFonts w:ascii="Times New Roman" w:hAnsi="Times New Roman"/>
                <w:sz w:val="16"/>
                <w:szCs w:val="16"/>
              </w:rPr>
            </w:pPr>
            <w:r w:rsidRPr="006E1D98">
              <w:rPr>
                <w:rFonts w:ascii="Times New Roman" w:hAnsi="Times New Roman"/>
                <w:sz w:val="16"/>
                <w:szCs w:val="16"/>
              </w:rPr>
              <w:t>Русский язык и культура профессиональной коммуникации педагога</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105"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4"/>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132"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99687B" w:rsidRPr="006E1D98" w:rsidTr="0099687B">
        <w:trPr>
          <w:gridBefore w:val="1"/>
          <w:jc w:val="center"/>
        </w:trPr>
        <w:tc>
          <w:tcPr>
            <w:tcW w:w="323" w:type="pct"/>
            <w:gridSpan w:val="2"/>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ОП.02</w:t>
            </w:r>
          </w:p>
        </w:tc>
        <w:tc>
          <w:tcPr>
            <w:tcW w:w="482" w:type="pct"/>
            <w:gridSpan w:val="4"/>
            <w:noWrap/>
          </w:tcPr>
          <w:p w:rsidR="00C83DEE" w:rsidRPr="006E1D98" w:rsidRDefault="00C83DEE" w:rsidP="0099687B">
            <w:pPr>
              <w:suppressAutoHyphens/>
              <w:spacing w:after="0" w:line="240" w:lineRule="auto"/>
              <w:contextualSpacing/>
              <w:rPr>
                <w:rFonts w:ascii="Times New Roman" w:hAnsi="Times New Roman"/>
                <w:iCs/>
                <w:sz w:val="16"/>
                <w:szCs w:val="16"/>
              </w:rPr>
            </w:pPr>
            <w:r w:rsidRPr="006E1D98">
              <w:rPr>
                <w:rFonts w:ascii="Times New Roman" w:hAnsi="Times New Roman"/>
                <w:iCs/>
                <w:sz w:val="16"/>
                <w:szCs w:val="16"/>
              </w:rPr>
              <w:t>Математика в профессиональной деятельности учителя</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105"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4"/>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132"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99687B" w:rsidRPr="006E1D98" w:rsidTr="0099687B">
        <w:trPr>
          <w:gridBefore w:val="1"/>
          <w:jc w:val="center"/>
        </w:trPr>
        <w:tc>
          <w:tcPr>
            <w:tcW w:w="323" w:type="pct"/>
            <w:gridSpan w:val="2"/>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ОП.03</w:t>
            </w:r>
          </w:p>
        </w:tc>
        <w:tc>
          <w:tcPr>
            <w:tcW w:w="482" w:type="pct"/>
            <w:gridSpan w:val="4"/>
            <w:noWrap/>
          </w:tcPr>
          <w:p w:rsidR="00C83DEE" w:rsidRPr="006E1D98" w:rsidRDefault="00C83DEE" w:rsidP="0099687B">
            <w:pPr>
              <w:suppressAutoHyphens/>
              <w:spacing w:after="0" w:line="240" w:lineRule="auto"/>
              <w:contextualSpacing/>
              <w:rPr>
                <w:rFonts w:ascii="Times New Roman" w:hAnsi="Times New Roman"/>
                <w:iCs/>
                <w:sz w:val="16"/>
                <w:szCs w:val="16"/>
              </w:rPr>
            </w:pPr>
            <w:r w:rsidRPr="006E1D98">
              <w:rPr>
                <w:rFonts w:ascii="Times New Roman" w:hAnsi="Times New Roman"/>
                <w:iCs/>
                <w:sz w:val="16"/>
                <w:szCs w:val="16"/>
              </w:rPr>
              <w:t>Информатика и информационно-коммуникационные технологии в профессиональной деятельности</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105"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4"/>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132"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99687B" w:rsidRPr="006E1D98" w:rsidTr="0099687B">
        <w:trPr>
          <w:gridBefore w:val="1"/>
          <w:jc w:val="center"/>
        </w:trPr>
        <w:tc>
          <w:tcPr>
            <w:tcW w:w="323" w:type="pct"/>
            <w:gridSpan w:val="2"/>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ОП.04</w:t>
            </w:r>
          </w:p>
        </w:tc>
        <w:tc>
          <w:tcPr>
            <w:tcW w:w="482" w:type="pct"/>
            <w:gridSpan w:val="4"/>
            <w:noWrap/>
          </w:tcPr>
          <w:p w:rsidR="00C83DEE" w:rsidRPr="006E1D98" w:rsidRDefault="00C83DEE" w:rsidP="0099687B">
            <w:pPr>
              <w:suppressAutoHyphens/>
              <w:spacing w:after="0" w:line="240" w:lineRule="auto"/>
              <w:contextualSpacing/>
              <w:rPr>
                <w:rFonts w:ascii="Times New Roman" w:hAnsi="Times New Roman"/>
                <w:iCs/>
                <w:sz w:val="16"/>
                <w:szCs w:val="16"/>
              </w:rPr>
            </w:pPr>
            <w:r w:rsidRPr="006E1D98">
              <w:rPr>
                <w:rFonts w:ascii="Times New Roman" w:hAnsi="Times New Roman"/>
                <w:iCs/>
                <w:sz w:val="16"/>
                <w:szCs w:val="16"/>
              </w:rPr>
              <w:t xml:space="preserve">Основы </w:t>
            </w:r>
            <w:r w:rsidRPr="006E1D98">
              <w:rPr>
                <w:rFonts w:ascii="Times New Roman" w:hAnsi="Times New Roman"/>
                <w:iCs/>
                <w:sz w:val="16"/>
                <w:szCs w:val="16"/>
              </w:rPr>
              <w:lastRenderedPageBreak/>
              <w:t>педагогики</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105"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4"/>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132"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99687B" w:rsidRPr="006E1D98" w:rsidTr="0099687B">
        <w:trPr>
          <w:gridBefore w:val="1"/>
          <w:jc w:val="center"/>
        </w:trPr>
        <w:tc>
          <w:tcPr>
            <w:tcW w:w="323" w:type="pct"/>
            <w:gridSpan w:val="2"/>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lastRenderedPageBreak/>
              <w:t>ОП.05</w:t>
            </w:r>
          </w:p>
        </w:tc>
        <w:tc>
          <w:tcPr>
            <w:tcW w:w="482" w:type="pct"/>
            <w:gridSpan w:val="4"/>
            <w:noWrap/>
          </w:tcPr>
          <w:p w:rsidR="00C83DEE" w:rsidRPr="006E1D98" w:rsidRDefault="00C83DEE" w:rsidP="0099687B">
            <w:pPr>
              <w:suppressAutoHyphens/>
              <w:spacing w:after="0" w:line="240" w:lineRule="auto"/>
              <w:contextualSpacing/>
              <w:rPr>
                <w:rFonts w:ascii="Times New Roman" w:hAnsi="Times New Roman"/>
                <w:iCs/>
                <w:sz w:val="16"/>
                <w:szCs w:val="16"/>
              </w:rPr>
            </w:pPr>
            <w:r w:rsidRPr="006E1D98">
              <w:rPr>
                <w:rFonts w:ascii="Times New Roman" w:hAnsi="Times New Roman"/>
                <w:iCs/>
                <w:sz w:val="16"/>
                <w:szCs w:val="16"/>
              </w:rPr>
              <w:t>Основы психологии</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8</w:t>
            </w: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105"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4"/>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132"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32</w:t>
            </w:r>
          </w:p>
        </w:tc>
      </w:tr>
      <w:tr w:rsidR="0099687B" w:rsidRPr="006E1D98" w:rsidTr="0099687B">
        <w:trPr>
          <w:gridBefore w:val="1"/>
          <w:jc w:val="center"/>
        </w:trPr>
        <w:tc>
          <w:tcPr>
            <w:tcW w:w="323" w:type="pct"/>
            <w:gridSpan w:val="2"/>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ОП.06</w:t>
            </w:r>
          </w:p>
        </w:tc>
        <w:tc>
          <w:tcPr>
            <w:tcW w:w="482" w:type="pct"/>
            <w:gridSpan w:val="4"/>
            <w:noWrap/>
          </w:tcPr>
          <w:p w:rsidR="00C83DEE" w:rsidRPr="006E1D98" w:rsidRDefault="00C83DEE" w:rsidP="0099687B">
            <w:pPr>
              <w:suppressAutoHyphens/>
              <w:spacing w:after="0" w:line="240" w:lineRule="auto"/>
              <w:contextualSpacing/>
              <w:rPr>
                <w:rFonts w:ascii="Times New Roman" w:hAnsi="Times New Roman"/>
                <w:iCs/>
                <w:sz w:val="16"/>
                <w:szCs w:val="16"/>
              </w:rPr>
            </w:pPr>
            <w:r w:rsidRPr="006E1D98">
              <w:rPr>
                <w:rFonts w:ascii="Times New Roman" w:hAnsi="Times New Roman"/>
                <w:iCs/>
                <w:sz w:val="16"/>
                <w:szCs w:val="16"/>
              </w:rPr>
              <w:t>Возрастная психология</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05"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132"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r>
      <w:tr w:rsidR="0099687B" w:rsidRPr="006E1D98" w:rsidTr="0099687B">
        <w:trPr>
          <w:gridBefore w:val="1"/>
          <w:jc w:val="center"/>
        </w:trPr>
        <w:tc>
          <w:tcPr>
            <w:tcW w:w="323" w:type="pct"/>
            <w:gridSpan w:val="2"/>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ОП.07</w:t>
            </w:r>
          </w:p>
        </w:tc>
        <w:tc>
          <w:tcPr>
            <w:tcW w:w="482" w:type="pct"/>
            <w:gridSpan w:val="4"/>
            <w:noWrap/>
          </w:tcPr>
          <w:p w:rsidR="00C83DEE" w:rsidRPr="006E1D98" w:rsidRDefault="00C83DEE" w:rsidP="0099687B">
            <w:pPr>
              <w:suppressAutoHyphens/>
              <w:spacing w:after="0" w:line="240" w:lineRule="auto"/>
              <w:contextualSpacing/>
              <w:rPr>
                <w:rFonts w:ascii="Times New Roman" w:hAnsi="Times New Roman"/>
                <w:iCs/>
                <w:sz w:val="16"/>
                <w:szCs w:val="16"/>
              </w:rPr>
            </w:pPr>
            <w:r w:rsidRPr="006E1D98">
              <w:rPr>
                <w:rFonts w:ascii="Times New Roman" w:hAnsi="Times New Roman"/>
                <w:iCs/>
                <w:sz w:val="16"/>
                <w:szCs w:val="16"/>
              </w:rPr>
              <w:t>Педагогическая психология</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105"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132"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r>
      <w:tr w:rsidR="0099687B" w:rsidRPr="006E1D98" w:rsidTr="0099687B">
        <w:trPr>
          <w:gridBefore w:val="1"/>
          <w:jc w:val="center"/>
        </w:trPr>
        <w:tc>
          <w:tcPr>
            <w:tcW w:w="323" w:type="pct"/>
            <w:gridSpan w:val="2"/>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ОП.08</w:t>
            </w:r>
          </w:p>
        </w:tc>
        <w:tc>
          <w:tcPr>
            <w:tcW w:w="482" w:type="pct"/>
            <w:gridSpan w:val="4"/>
            <w:noWrap/>
          </w:tcPr>
          <w:p w:rsidR="00C83DEE" w:rsidRPr="006E1D98" w:rsidRDefault="00C83DEE" w:rsidP="0099687B">
            <w:pPr>
              <w:suppressAutoHyphens/>
              <w:spacing w:after="0" w:line="240" w:lineRule="auto"/>
              <w:contextualSpacing/>
              <w:rPr>
                <w:rFonts w:ascii="Times New Roman" w:hAnsi="Times New Roman"/>
                <w:iCs/>
                <w:sz w:val="16"/>
                <w:szCs w:val="16"/>
              </w:rPr>
            </w:pPr>
            <w:r w:rsidRPr="006E1D98">
              <w:rPr>
                <w:rFonts w:ascii="Times New Roman" w:hAnsi="Times New Roman"/>
                <w:iCs/>
                <w:sz w:val="16"/>
                <w:szCs w:val="16"/>
              </w:rPr>
              <w:t>Психология общения</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5"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132"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99687B" w:rsidRPr="006E1D98" w:rsidTr="0099687B">
        <w:trPr>
          <w:gridBefore w:val="1"/>
          <w:jc w:val="center"/>
        </w:trPr>
        <w:tc>
          <w:tcPr>
            <w:tcW w:w="323" w:type="pct"/>
            <w:gridSpan w:val="2"/>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ОП.09</w:t>
            </w:r>
          </w:p>
        </w:tc>
        <w:tc>
          <w:tcPr>
            <w:tcW w:w="482" w:type="pct"/>
            <w:gridSpan w:val="4"/>
            <w:noWrap/>
          </w:tcPr>
          <w:p w:rsidR="00C83DEE" w:rsidRPr="006E1D98" w:rsidRDefault="00C83DEE" w:rsidP="0099687B">
            <w:pPr>
              <w:suppressAutoHyphens/>
              <w:spacing w:after="0" w:line="240" w:lineRule="auto"/>
              <w:contextualSpacing/>
              <w:rPr>
                <w:rFonts w:ascii="Times New Roman" w:hAnsi="Times New Roman"/>
                <w:iCs/>
                <w:sz w:val="16"/>
                <w:szCs w:val="16"/>
              </w:rPr>
            </w:pPr>
            <w:r w:rsidRPr="006E1D98">
              <w:rPr>
                <w:rFonts w:ascii="Times New Roman" w:hAnsi="Times New Roman"/>
                <w:iCs/>
                <w:sz w:val="16"/>
                <w:szCs w:val="16"/>
              </w:rPr>
              <w:t>Возрастная анатомия, физиология и гигиена</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5"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132"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99687B" w:rsidRPr="006E1D98" w:rsidTr="0099687B">
        <w:trPr>
          <w:gridBefore w:val="1"/>
          <w:jc w:val="center"/>
        </w:trPr>
        <w:tc>
          <w:tcPr>
            <w:tcW w:w="323" w:type="pct"/>
            <w:gridSpan w:val="2"/>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ОП.10</w:t>
            </w:r>
          </w:p>
        </w:tc>
        <w:tc>
          <w:tcPr>
            <w:tcW w:w="482" w:type="pct"/>
            <w:gridSpan w:val="4"/>
            <w:noWrap/>
          </w:tcPr>
          <w:p w:rsidR="00C83DEE" w:rsidRPr="006E1D98" w:rsidRDefault="00C83DEE" w:rsidP="0099687B">
            <w:pPr>
              <w:suppressAutoHyphens/>
              <w:spacing w:after="0" w:line="240" w:lineRule="auto"/>
              <w:contextualSpacing/>
              <w:rPr>
                <w:rFonts w:ascii="Times New Roman" w:hAnsi="Times New Roman"/>
                <w:iCs/>
                <w:sz w:val="16"/>
                <w:szCs w:val="16"/>
              </w:rPr>
            </w:pPr>
            <w:r w:rsidRPr="006E1D98">
              <w:rPr>
                <w:rFonts w:ascii="Times New Roman" w:hAnsi="Times New Roman"/>
                <w:iCs/>
                <w:sz w:val="16"/>
                <w:szCs w:val="16"/>
              </w:rPr>
              <w:t>Правовое обеспечение профессиональной деятельности</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5"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132"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99687B" w:rsidRPr="006E1D98" w:rsidTr="0099687B">
        <w:trPr>
          <w:gridBefore w:val="1"/>
          <w:jc w:val="center"/>
        </w:trPr>
        <w:tc>
          <w:tcPr>
            <w:tcW w:w="323" w:type="pct"/>
            <w:gridSpan w:val="2"/>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ОП.11</w:t>
            </w:r>
          </w:p>
        </w:tc>
        <w:tc>
          <w:tcPr>
            <w:tcW w:w="482" w:type="pct"/>
            <w:gridSpan w:val="4"/>
            <w:noWrap/>
          </w:tcPr>
          <w:p w:rsidR="00C83DEE" w:rsidRPr="006E1D98" w:rsidRDefault="00C83DEE" w:rsidP="0099687B">
            <w:pPr>
              <w:suppressAutoHyphens/>
              <w:spacing w:after="0" w:line="240" w:lineRule="auto"/>
              <w:contextualSpacing/>
              <w:rPr>
                <w:rFonts w:ascii="Times New Roman" w:hAnsi="Times New Roman"/>
                <w:iCs/>
                <w:sz w:val="16"/>
                <w:szCs w:val="16"/>
              </w:rPr>
            </w:pPr>
            <w:r w:rsidRPr="006E1D98">
              <w:rPr>
                <w:rFonts w:ascii="Times New Roman" w:hAnsi="Times New Roman"/>
                <w:iCs/>
                <w:sz w:val="16"/>
                <w:szCs w:val="16"/>
              </w:rPr>
              <w:t>Основы педагогического мастерства</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5"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132"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r>
      <w:tr w:rsidR="0099687B" w:rsidRPr="006E1D98" w:rsidTr="0099687B">
        <w:trPr>
          <w:gridBefore w:val="1"/>
          <w:jc w:val="center"/>
        </w:trPr>
        <w:tc>
          <w:tcPr>
            <w:tcW w:w="323" w:type="pct"/>
            <w:gridSpan w:val="2"/>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ОП.12</w:t>
            </w:r>
          </w:p>
        </w:tc>
        <w:tc>
          <w:tcPr>
            <w:tcW w:w="482" w:type="pct"/>
            <w:gridSpan w:val="4"/>
            <w:noWrap/>
          </w:tcPr>
          <w:p w:rsidR="00C83DEE" w:rsidRPr="006E1D98" w:rsidRDefault="00C83DEE" w:rsidP="0099687B">
            <w:pPr>
              <w:suppressAutoHyphens/>
              <w:spacing w:after="0" w:line="240" w:lineRule="auto"/>
              <w:contextualSpacing/>
              <w:rPr>
                <w:rFonts w:ascii="Times New Roman" w:hAnsi="Times New Roman"/>
                <w:iCs/>
                <w:sz w:val="16"/>
                <w:szCs w:val="16"/>
              </w:rPr>
            </w:pPr>
            <w:r w:rsidRPr="006E1D98">
              <w:rPr>
                <w:rFonts w:ascii="Times New Roman" w:hAnsi="Times New Roman"/>
                <w:iCs/>
                <w:sz w:val="16"/>
                <w:szCs w:val="16"/>
              </w:rPr>
              <w:t>Основы специальной педагогики и психологии</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5"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132"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99687B" w:rsidRPr="006E1D98" w:rsidTr="0099687B">
        <w:trPr>
          <w:gridBefore w:val="1"/>
          <w:jc w:val="center"/>
        </w:trPr>
        <w:tc>
          <w:tcPr>
            <w:tcW w:w="323" w:type="pct"/>
            <w:gridSpan w:val="2"/>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ОП.13</w:t>
            </w:r>
          </w:p>
        </w:tc>
        <w:tc>
          <w:tcPr>
            <w:tcW w:w="482" w:type="pct"/>
            <w:gridSpan w:val="4"/>
            <w:noWrap/>
          </w:tcPr>
          <w:p w:rsidR="00C83DEE" w:rsidRPr="006E1D98" w:rsidRDefault="00C83DEE" w:rsidP="0099687B">
            <w:pPr>
              <w:suppressAutoHyphens/>
              <w:spacing w:after="0" w:line="240" w:lineRule="auto"/>
              <w:contextualSpacing/>
              <w:rPr>
                <w:rFonts w:ascii="Times New Roman" w:hAnsi="Times New Roman"/>
                <w:iCs/>
                <w:sz w:val="16"/>
                <w:szCs w:val="16"/>
              </w:rPr>
            </w:pPr>
            <w:r w:rsidRPr="006E1D98">
              <w:rPr>
                <w:rFonts w:ascii="Times New Roman" w:hAnsi="Times New Roman"/>
                <w:iCs/>
                <w:sz w:val="16"/>
                <w:szCs w:val="16"/>
              </w:rPr>
              <w:t>Основы обучения лиц с особыми образовательными потребностями</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5"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132"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99687B" w:rsidRPr="006E1D98" w:rsidTr="0099687B">
        <w:trPr>
          <w:gridBefore w:val="1"/>
          <w:jc w:val="center"/>
        </w:trPr>
        <w:tc>
          <w:tcPr>
            <w:tcW w:w="323" w:type="pct"/>
            <w:gridSpan w:val="2"/>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ОП.14</w:t>
            </w:r>
          </w:p>
        </w:tc>
        <w:tc>
          <w:tcPr>
            <w:tcW w:w="482" w:type="pct"/>
            <w:gridSpan w:val="4"/>
            <w:noWrap/>
          </w:tcPr>
          <w:p w:rsidR="00C83DEE" w:rsidRPr="006E1D98" w:rsidRDefault="00C83DEE" w:rsidP="0099687B">
            <w:pPr>
              <w:suppressAutoHyphens/>
              <w:spacing w:after="0" w:line="240" w:lineRule="auto"/>
              <w:contextualSpacing/>
              <w:rPr>
                <w:rFonts w:ascii="Times New Roman" w:hAnsi="Times New Roman"/>
                <w:iCs/>
                <w:sz w:val="16"/>
                <w:szCs w:val="16"/>
              </w:rPr>
            </w:pPr>
            <w:r w:rsidRPr="006E1D98">
              <w:rPr>
                <w:rFonts w:ascii="Times New Roman" w:hAnsi="Times New Roman"/>
                <w:iCs/>
                <w:sz w:val="16"/>
                <w:szCs w:val="16"/>
              </w:rPr>
              <w:t>Проектная и исследовательская деятельность в профессиональной сфере</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05"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132"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r>
      <w:tr w:rsidR="0099687B" w:rsidRPr="006E1D98" w:rsidTr="0099687B">
        <w:trPr>
          <w:gridBefore w:val="1"/>
          <w:jc w:val="center"/>
        </w:trPr>
        <w:tc>
          <w:tcPr>
            <w:tcW w:w="323" w:type="pct"/>
            <w:gridSpan w:val="2"/>
            <w:shd w:val="clear" w:color="auto" w:fill="C0C0C0"/>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b/>
                <w:sz w:val="16"/>
                <w:szCs w:val="16"/>
              </w:rPr>
            </w:pPr>
            <w:r w:rsidRPr="006E1D98">
              <w:rPr>
                <w:rFonts w:ascii="Times New Roman" w:hAnsi="Times New Roman"/>
                <w:b/>
                <w:bCs/>
                <w:sz w:val="16"/>
                <w:szCs w:val="16"/>
              </w:rPr>
              <w:t>П.00</w:t>
            </w:r>
          </w:p>
        </w:tc>
        <w:tc>
          <w:tcPr>
            <w:tcW w:w="482" w:type="pct"/>
            <w:gridSpan w:val="4"/>
            <w:shd w:val="clear" w:color="auto" w:fill="C0C0C0"/>
            <w:noWrap/>
            <w:vAlign w:val="center"/>
          </w:tcPr>
          <w:p w:rsidR="00C83DEE" w:rsidRPr="006E1D98" w:rsidRDefault="00C83DEE" w:rsidP="0099687B">
            <w:pPr>
              <w:spacing w:after="0"/>
              <w:contextualSpacing/>
              <w:rPr>
                <w:rFonts w:ascii="Times New Roman" w:hAnsi="Times New Roman"/>
                <w:b/>
                <w:sz w:val="16"/>
                <w:szCs w:val="16"/>
              </w:rPr>
            </w:pPr>
            <w:r w:rsidRPr="006E1D98">
              <w:rPr>
                <w:rFonts w:ascii="Times New Roman" w:hAnsi="Times New Roman"/>
                <w:b/>
                <w:sz w:val="16"/>
                <w:szCs w:val="16"/>
              </w:rPr>
              <w:t>Профессионал</w:t>
            </w:r>
            <w:r w:rsidRPr="006E1D98">
              <w:rPr>
                <w:rFonts w:ascii="Times New Roman" w:hAnsi="Times New Roman"/>
                <w:b/>
                <w:sz w:val="16"/>
                <w:szCs w:val="16"/>
              </w:rPr>
              <w:t>ь</w:t>
            </w:r>
            <w:r w:rsidRPr="006E1D98">
              <w:rPr>
                <w:rFonts w:ascii="Times New Roman" w:hAnsi="Times New Roman"/>
                <w:b/>
                <w:sz w:val="16"/>
                <w:szCs w:val="16"/>
              </w:rPr>
              <w:t xml:space="preserve">ный цикл </w:t>
            </w:r>
          </w:p>
        </w:tc>
        <w:tc>
          <w:tcPr>
            <w:tcW w:w="85" w:type="pct"/>
            <w:gridSpan w:val="5"/>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101" w:type="pct"/>
            <w:gridSpan w:val="3"/>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2"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BFBFBF"/>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BFBFBF"/>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6" w:type="pct"/>
            <w:gridSpan w:val="3"/>
            <w:shd w:val="clear" w:color="auto" w:fill="BFBFBF"/>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5" w:type="pct"/>
            <w:gridSpan w:val="3"/>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4"/>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3"/>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shd w:val="clear" w:color="auto" w:fill="C0C0C0"/>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BFBFBF"/>
          </w:tcPr>
          <w:p w:rsidR="00C83DEE" w:rsidRPr="006E1D98" w:rsidRDefault="00C83DEE" w:rsidP="00C83DEE">
            <w:pPr>
              <w:spacing w:after="0" w:line="240" w:lineRule="auto"/>
              <w:contextualSpacing/>
              <w:jc w:val="center"/>
              <w:rPr>
                <w:rFonts w:ascii="Times New Roman" w:hAnsi="Times New Roman"/>
                <w:sz w:val="16"/>
                <w:szCs w:val="16"/>
              </w:rPr>
            </w:pPr>
          </w:p>
        </w:tc>
        <w:tc>
          <w:tcPr>
            <w:tcW w:w="132" w:type="pct"/>
            <w:tcBorders>
              <w:top w:val="single" w:sz="4" w:space="0" w:color="auto"/>
              <w:left w:val="single" w:sz="4" w:space="0" w:color="auto"/>
              <w:bottom w:val="single" w:sz="4" w:space="0" w:color="auto"/>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99687B" w:rsidRPr="006E1D98" w:rsidTr="0099687B">
        <w:trPr>
          <w:gridBefore w:val="1"/>
          <w:jc w:val="center"/>
        </w:trPr>
        <w:tc>
          <w:tcPr>
            <w:tcW w:w="323" w:type="pct"/>
            <w:gridSpan w:val="2"/>
            <w:shd w:val="clear" w:color="auto" w:fill="C0C0C0"/>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b/>
                <w:bCs/>
                <w:sz w:val="16"/>
                <w:szCs w:val="16"/>
              </w:rPr>
            </w:pPr>
            <w:r w:rsidRPr="006E1D98">
              <w:rPr>
                <w:rFonts w:ascii="Times New Roman" w:hAnsi="Times New Roman"/>
                <w:b/>
                <w:bCs/>
                <w:sz w:val="16"/>
                <w:szCs w:val="16"/>
              </w:rPr>
              <w:t>ПМ.00</w:t>
            </w:r>
          </w:p>
        </w:tc>
        <w:tc>
          <w:tcPr>
            <w:tcW w:w="482" w:type="pct"/>
            <w:gridSpan w:val="4"/>
            <w:shd w:val="clear" w:color="auto" w:fill="C0C0C0"/>
            <w:noWrap/>
            <w:vAlign w:val="center"/>
          </w:tcPr>
          <w:p w:rsidR="00C83DEE" w:rsidRPr="006E1D98" w:rsidRDefault="00C83DEE" w:rsidP="0099687B">
            <w:pPr>
              <w:spacing w:after="0"/>
              <w:contextualSpacing/>
              <w:rPr>
                <w:rFonts w:ascii="Times New Roman" w:hAnsi="Times New Roman"/>
                <w:b/>
                <w:sz w:val="16"/>
                <w:szCs w:val="16"/>
              </w:rPr>
            </w:pPr>
            <w:r w:rsidRPr="006E1D98">
              <w:rPr>
                <w:rFonts w:ascii="Times New Roman" w:hAnsi="Times New Roman"/>
                <w:b/>
                <w:sz w:val="16"/>
                <w:szCs w:val="16"/>
              </w:rPr>
              <w:t>Профессионал</w:t>
            </w:r>
            <w:r w:rsidRPr="006E1D98">
              <w:rPr>
                <w:rFonts w:ascii="Times New Roman" w:hAnsi="Times New Roman"/>
                <w:b/>
                <w:sz w:val="16"/>
                <w:szCs w:val="16"/>
              </w:rPr>
              <w:t>ь</w:t>
            </w:r>
            <w:r w:rsidRPr="006E1D98">
              <w:rPr>
                <w:rFonts w:ascii="Times New Roman" w:hAnsi="Times New Roman"/>
                <w:b/>
                <w:sz w:val="16"/>
                <w:szCs w:val="16"/>
              </w:rPr>
              <w:t>ные модули</w:t>
            </w:r>
          </w:p>
        </w:tc>
        <w:tc>
          <w:tcPr>
            <w:tcW w:w="85" w:type="pct"/>
            <w:gridSpan w:val="5"/>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101" w:type="pct"/>
            <w:gridSpan w:val="3"/>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2"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BFBFBF"/>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BFBFBF"/>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6" w:type="pct"/>
            <w:gridSpan w:val="3"/>
            <w:shd w:val="clear" w:color="auto" w:fill="BFBFBF"/>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5" w:type="pct"/>
            <w:gridSpan w:val="3"/>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4"/>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3"/>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shd w:val="clear" w:color="auto" w:fill="C0C0C0"/>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BFBFBF"/>
          </w:tcPr>
          <w:p w:rsidR="00C83DEE" w:rsidRPr="006E1D98" w:rsidRDefault="00C83DEE" w:rsidP="00C83DEE">
            <w:pPr>
              <w:spacing w:after="0" w:line="240" w:lineRule="auto"/>
              <w:contextualSpacing/>
              <w:jc w:val="center"/>
              <w:rPr>
                <w:rFonts w:ascii="Times New Roman" w:hAnsi="Times New Roman"/>
                <w:sz w:val="16"/>
                <w:szCs w:val="16"/>
              </w:rPr>
            </w:pPr>
          </w:p>
        </w:tc>
        <w:tc>
          <w:tcPr>
            <w:tcW w:w="132" w:type="pct"/>
            <w:tcBorders>
              <w:top w:val="single" w:sz="4" w:space="0" w:color="auto"/>
              <w:left w:val="single" w:sz="4" w:space="0" w:color="auto"/>
              <w:bottom w:val="single" w:sz="4" w:space="0" w:color="auto"/>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99687B" w:rsidRPr="006E1D98" w:rsidTr="0099687B">
        <w:trPr>
          <w:gridBefore w:val="1"/>
          <w:jc w:val="center"/>
        </w:trPr>
        <w:tc>
          <w:tcPr>
            <w:tcW w:w="323" w:type="pct"/>
            <w:gridSpan w:val="2"/>
            <w:shd w:val="clear" w:color="auto" w:fill="D9D9D9"/>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b/>
                <w:bCs/>
                <w:sz w:val="16"/>
                <w:szCs w:val="16"/>
              </w:rPr>
            </w:pPr>
            <w:r w:rsidRPr="006E1D98">
              <w:rPr>
                <w:rFonts w:ascii="Times New Roman" w:hAnsi="Times New Roman"/>
                <w:b/>
                <w:bCs/>
                <w:sz w:val="16"/>
                <w:szCs w:val="16"/>
              </w:rPr>
              <w:t>ПМ.01</w:t>
            </w:r>
          </w:p>
        </w:tc>
        <w:tc>
          <w:tcPr>
            <w:tcW w:w="482" w:type="pct"/>
            <w:gridSpan w:val="4"/>
            <w:shd w:val="clear" w:color="auto" w:fill="D9D9D9"/>
            <w:noWrap/>
            <w:vAlign w:val="center"/>
          </w:tcPr>
          <w:p w:rsidR="00C83DEE" w:rsidRPr="006E1D98" w:rsidRDefault="003532B7" w:rsidP="0099687B">
            <w:pPr>
              <w:spacing w:after="0"/>
              <w:contextualSpacing/>
              <w:rPr>
                <w:rFonts w:ascii="Times New Roman" w:hAnsi="Times New Roman"/>
                <w:b/>
                <w:bCs/>
                <w:sz w:val="16"/>
                <w:szCs w:val="16"/>
              </w:rPr>
            </w:pPr>
            <w:r>
              <w:rPr>
                <w:rFonts w:ascii="Times New Roman" w:hAnsi="Times New Roman"/>
                <w:b/>
                <w:bCs/>
                <w:sz w:val="16"/>
                <w:szCs w:val="16"/>
              </w:rPr>
              <w:t>Проектиров</w:t>
            </w:r>
            <w:r>
              <w:rPr>
                <w:rFonts w:ascii="Times New Roman" w:hAnsi="Times New Roman"/>
                <w:b/>
                <w:bCs/>
                <w:sz w:val="16"/>
                <w:szCs w:val="16"/>
              </w:rPr>
              <w:t>а</w:t>
            </w:r>
            <w:r>
              <w:rPr>
                <w:rFonts w:ascii="Times New Roman" w:hAnsi="Times New Roman"/>
                <w:b/>
                <w:bCs/>
                <w:sz w:val="16"/>
                <w:szCs w:val="16"/>
              </w:rPr>
              <w:t xml:space="preserve">ние, </w:t>
            </w:r>
            <w:r w:rsidR="00C83DEE" w:rsidRPr="006E1D98">
              <w:rPr>
                <w:rFonts w:ascii="Times New Roman" w:hAnsi="Times New Roman"/>
                <w:b/>
                <w:bCs/>
                <w:sz w:val="16"/>
                <w:szCs w:val="16"/>
              </w:rPr>
              <w:t xml:space="preserve">реализация </w:t>
            </w:r>
            <w:r>
              <w:rPr>
                <w:rFonts w:ascii="Times New Roman" w:hAnsi="Times New Roman"/>
                <w:b/>
                <w:bCs/>
                <w:sz w:val="16"/>
                <w:szCs w:val="16"/>
              </w:rPr>
              <w:t xml:space="preserve">и анализ </w:t>
            </w:r>
            <w:r w:rsidR="00C83DEE" w:rsidRPr="006E1D98">
              <w:rPr>
                <w:rFonts w:ascii="Times New Roman" w:hAnsi="Times New Roman"/>
                <w:b/>
                <w:bCs/>
                <w:sz w:val="16"/>
                <w:szCs w:val="16"/>
              </w:rPr>
              <w:t>процесса обучения в начальном общем образов</w:t>
            </w:r>
            <w:r w:rsidR="00C83DEE" w:rsidRPr="006E1D98">
              <w:rPr>
                <w:rFonts w:ascii="Times New Roman" w:hAnsi="Times New Roman"/>
                <w:b/>
                <w:bCs/>
                <w:sz w:val="16"/>
                <w:szCs w:val="16"/>
              </w:rPr>
              <w:t>а</w:t>
            </w:r>
            <w:r w:rsidR="00C83DEE" w:rsidRPr="006E1D98">
              <w:rPr>
                <w:rFonts w:ascii="Times New Roman" w:hAnsi="Times New Roman"/>
                <w:b/>
                <w:bCs/>
                <w:sz w:val="16"/>
                <w:szCs w:val="16"/>
              </w:rPr>
              <w:t>нии</w:t>
            </w:r>
          </w:p>
        </w:tc>
        <w:tc>
          <w:tcPr>
            <w:tcW w:w="85" w:type="pct"/>
            <w:gridSpan w:val="5"/>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1"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2"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6"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0" w:type="pct"/>
            <w:gridSpan w:val="3"/>
            <w:tcBorders>
              <w:right w:val="single" w:sz="4" w:space="0" w:color="auto"/>
            </w:tcBorders>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5" w:type="pct"/>
            <w:gridSpan w:val="3"/>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4"/>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3"/>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shd w:val="clear" w:color="auto" w:fill="D9D9D9"/>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D9D9D9"/>
          </w:tcPr>
          <w:p w:rsidR="00C83DEE" w:rsidRPr="006E1D98" w:rsidRDefault="00C83DEE" w:rsidP="00C83DEE">
            <w:pPr>
              <w:spacing w:after="0" w:line="240" w:lineRule="auto"/>
              <w:contextualSpacing/>
              <w:jc w:val="center"/>
              <w:rPr>
                <w:rFonts w:ascii="Times New Roman" w:hAnsi="Times New Roman"/>
                <w:sz w:val="16"/>
                <w:szCs w:val="16"/>
              </w:rPr>
            </w:pPr>
          </w:p>
        </w:tc>
        <w:tc>
          <w:tcPr>
            <w:tcW w:w="132" w:type="pct"/>
            <w:tcBorders>
              <w:top w:val="single" w:sz="4" w:space="0" w:color="auto"/>
              <w:left w:val="single" w:sz="4" w:space="0" w:color="auto"/>
              <w:bottom w:val="single" w:sz="4" w:space="0" w:color="auto"/>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99687B" w:rsidRPr="006E1D98" w:rsidTr="0099687B">
        <w:trPr>
          <w:gridBefore w:val="1"/>
          <w:jc w:val="center"/>
        </w:trPr>
        <w:tc>
          <w:tcPr>
            <w:tcW w:w="323" w:type="pct"/>
            <w:gridSpan w:val="2"/>
            <w:tcMar>
              <w:left w:w="85" w:type="dxa"/>
              <w:right w:w="85" w:type="dxa"/>
            </w:tcMar>
            <w:vAlign w:val="center"/>
          </w:tcPr>
          <w:p w:rsidR="00C83DEE" w:rsidRPr="006E1D98" w:rsidRDefault="00C83DEE" w:rsidP="00C83DEE">
            <w:pPr>
              <w:spacing w:after="0"/>
              <w:ind w:left="-157" w:right="-128"/>
              <w:contextualSpacing/>
              <w:jc w:val="center"/>
              <w:rPr>
                <w:rFonts w:ascii="Times New Roman" w:hAnsi="Times New Roman"/>
                <w:sz w:val="16"/>
                <w:szCs w:val="16"/>
              </w:rPr>
            </w:pPr>
            <w:r w:rsidRPr="006E1D98">
              <w:rPr>
                <w:rFonts w:ascii="Times New Roman" w:hAnsi="Times New Roman"/>
                <w:sz w:val="16"/>
                <w:szCs w:val="16"/>
              </w:rPr>
              <w:t>МДК.01.01</w:t>
            </w:r>
          </w:p>
        </w:tc>
        <w:tc>
          <w:tcPr>
            <w:tcW w:w="482" w:type="pct"/>
            <w:gridSpan w:val="4"/>
            <w:noWrap/>
          </w:tcPr>
          <w:p w:rsidR="00C83DEE" w:rsidRPr="006E1D98" w:rsidRDefault="00C83DEE" w:rsidP="0099687B">
            <w:pPr>
              <w:suppressAutoHyphens/>
              <w:spacing w:after="0" w:line="240" w:lineRule="auto"/>
              <w:contextualSpacing/>
              <w:rPr>
                <w:rFonts w:ascii="Times New Roman" w:hAnsi="Times New Roman"/>
                <w:sz w:val="16"/>
                <w:szCs w:val="16"/>
              </w:rPr>
            </w:pPr>
            <w:r w:rsidRPr="006E1D98">
              <w:rPr>
                <w:rFonts w:ascii="Times New Roman" w:hAnsi="Times New Roman"/>
                <w:sz w:val="16"/>
                <w:szCs w:val="16"/>
              </w:rPr>
              <w:t xml:space="preserve">Теоретические основы организации обучения в начальных </w:t>
            </w:r>
            <w:r w:rsidRPr="006E1D98">
              <w:rPr>
                <w:rFonts w:ascii="Times New Roman" w:hAnsi="Times New Roman"/>
                <w:sz w:val="16"/>
                <w:szCs w:val="16"/>
              </w:rPr>
              <w:lastRenderedPageBreak/>
              <w:t>классах</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105"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8</w:t>
            </w:r>
          </w:p>
        </w:tc>
        <w:tc>
          <w:tcPr>
            <w:tcW w:w="132"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50</w:t>
            </w:r>
          </w:p>
        </w:tc>
      </w:tr>
      <w:tr w:rsidR="0099687B" w:rsidRPr="006E1D98" w:rsidTr="0099687B">
        <w:trPr>
          <w:gridBefore w:val="1"/>
          <w:jc w:val="center"/>
        </w:trPr>
        <w:tc>
          <w:tcPr>
            <w:tcW w:w="323" w:type="pct"/>
            <w:gridSpan w:val="2"/>
            <w:tcMar>
              <w:left w:w="85" w:type="dxa"/>
              <w:right w:w="85" w:type="dxa"/>
            </w:tcMar>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lastRenderedPageBreak/>
              <w:t>МДК.01.02</w:t>
            </w:r>
          </w:p>
        </w:tc>
        <w:tc>
          <w:tcPr>
            <w:tcW w:w="482" w:type="pct"/>
            <w:gridSpan w:val="4"/>
            <w:noWrap/>
          </w:tcPr>
          <w:p w:rsidR="00C83DEE" w:rsidRPr="006E1D98" w:rsidRDefault="00C83DEE" w:rsidP="0099687B">
            <w:pPr>
              <w:suppressAutoHyphens/>
              <w:spacing w:after="0" w:line="240" w:lineRule="auto"/>
              <w:contextualSpacing/>
              <w:rPr>
                <w:rFonts w:ascii="Times New Roman" w:hAnsi="Times New Roman"/>
                <w:sz w:val="16"/>
                <w:szCs w:val="16"/>
              </w:rPr>
            </w:pPr>
            <w:r w:rsidRPr="006E1D98">
              <w:rPr>
                <w:rFonts w:ascii="Times New Roman" w:hAnsi="Times New Roman"/>
                <w:sz w:val="16"/>
                <w:szCs w:val="16"/>
              </w:rPr>
              <w:t>Русский язык с методикой преподавания</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8</w:t>
            </w: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05"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32"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72</w:t>
            </w:r>
          </w:p>
        </w:tc>
      </w:tr>
      <w:tr w:rsidR="0099687B" w:rsidRPr="006E1D98" w:rsidTr="0099687B">
        <w:trPr>
          <w:gridBefore w:val="1"/>
          <w:jc w:val="center"/>
        </w:trPr>
        <w:tc>
          <w:tcPr>
            <w:tcW w:w="323" w:type="pct"/>
            <w:gridSpan w:val="2"/>
            <w:tcMar>
              <w:left w:w="85" w:type="dxa"/>
              <w:right w:w="85" w:type="dxa"/>
            </w:tcMar>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МДК.01.03</w:t>
            </w:r>
          </w:p>
        </w:tc>
        <w:tc>
          <w:tcPr>
            <w:tcW w:w="482" w:type="pct"/>
            <w:gridSpan w:val="4"/>
            <w:noWrap/>
          </w:tcPr>
          <w:p w:rsidR="00C83DEE" w:rsidRPr="006E1D98" w:rsidRDefault="00C83DEE" w:rsidP="0099687B">
            <w:pPr>
              <w:suppressAutoHyphens/>
              <w:spacing w:after="0" w:line="240" w:lineRule="auto"/>
              <w:contextualSpacing/>
              <w:rPr>
                <w:rFonts w:ascii="Times New Roman" w:hAnsi="Times New Roman"/>
                <w:sz w:val="16"/>
                <w:szCs w:val="16"/>
              </w:rPr>
            </w:pPr>
            <w:r w:rsidRPr="006E1D98">
              <w:rPr>
                <w:rFonts w:ascii="Times New Roman" w:hAnsi="Times New Roman"/>
                <w:sz w:val="16"/>
                <w:szCs w:val="16"/>
              </w:rPr>
              <w:t>Детская литература с практикумом по выразительному чтению</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05"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8</w:t>
            </w:r>
          </w:p>
        </w:tc>
        <w:tc>
          <w:tcPr>
            <w:tcW w:w="132"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72</w:t>
            </w:r>
          </w:p>
        </w:tc>
      </w:tr>
      <w:tr w:rsidR="0099687B" w:rsidRPr="006E1D98" w:rsidTr="0099687B">
        <w:trPr>
          <w:gridBefore w:val="1"/>
          <w:jc w:val="center"/>
        </w:trPr>
        <w:tc>
          <w:tcPr>
            <w:tcW w:w="323" w:type="pct"/>
            <w:gridSpan w:val="2"/>
            <w:tcMar>
              <w:left w:w="85" w:type="dxa"/>
              <w:right w:w="85" w:type="dxa"/>
            </w:tcMar>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МДК.01.04</w:t>
            </w:r>
          </w:p>
        </w:tc>
        <w:tc>
          <w:tcPr>
            <w:tcW w:w="482" w:type="pct"/>
            <w:gridSpan w:val="4"/>
            <w:noWrap/>
          </w:tcPr>
          <w:p w:rsidR="00C83DEE" w:rsidRPr="006E1D98" w:rsidRDefault="00C83DEE" w:rsidP="0099687B">
            <w:pPr>
              <w:suppressAutoHyphens/>
              <w:spacing w:after="0" w:line="240" w:lineRule="auto"/>
              <w:contextualSpacing/>
              <w:rPr>
                <w:rFonts w:ascii="Times New Roman" w:hAnsi="Times New Roman"/>
                <w:sz w:val="16"/>
                <w:szCs w:val="16"/>
              </w:rPr>
            </w:pPr>
            <w:r w:rsidRPr="006E1D98">
              <w:rPr>
                <w:rFonts w:ascii="Times New Roman" w:hAnsi="Times New Roman"/>
                <w:sz w:val="16"/>
                <w:szCs w:val="16"/>
              </w:rPr>
              <w:t>Теоретические основы начального курса математики с методикой преподавания</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4"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105"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89"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8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3"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8</w:t>
            </w:r>
          </w:p>
        </w:tc>
        <w:tc>
          <w:tcPr>
            <w:tcW w:w="132"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80</w:t>
            </w:r>
          </w:p>
        </w:tc>
      </w:tr>
      <w:tr w:rsidR="0099687B" w:rsidRPr="006E1D98" w:rsidTr="0099687B">
        <w:trPr>
          <w:gridBefore w:val="1"/>
          <w:jc w:val="center"/>
        </w:trPr>
        <w:tc>
          <w:tcPr>
            <w:tcW w:w="323" w:type="pct"/>
            <w:gridSpan w:val="2"/>
            <w:tcMar>
              <w:left w:w="85" w:type="dxa"/>
              <w:right w:w="85" w:type="dxa"/>
            </w:tcMar>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МДК.01.05</w:t>
            </w:r>
          </w:p>
        </w:tc>
        <w:tc>
          <w:tcPr>
            <w:tcW w:w="482" w:type="pct"/>
            <w:gridSpan w:val="4"/>
            <w:noWrap/>
          </w:tcPr>
          <w:p w:rsidR="00C83DEE" w:rsidRPr="006E1D98" w:rsidRDefault="00C83DEE" w:rsidP="0099687B">
            <w:pPr>
              <w:suppressAutoHyphens/>
              <w:spacing w:after="0" w:line="240" w:lineRule="auto"/>
              <w:contextualSpacing/>
              <w:rPr>
                <w:rFonts w:ascii="Times New Roman" w:hAnsi="Times New Roman"/>
                <w:sz w:val="16"/>
                <w:szCs w:val="16"/>
              </w:rPr>
            </w:pPr>
            <w:r w:rsidRPr="006E1D98">
              <w:rPr>
                <w:rFonts w:ascii="Times New Roman" w:hAnsi="Times New Roman"/>
                <w:sz w:val="16"/>
                <w:szCs w:val="16"/>
              </w:rPr>
              <w:t>Естествознание с методикой преподавания</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5"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32"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99687B" w:rsidRPr="006E1D98" w:rsidTr="0099687B">
        <w:trPr>
          <w:gridBefore w:val="1"/>
          <w:jc w:val="center"/>
        </w:trPr>
        <w:tc>
          <w:tcPr>
            <w:tcW w:w="323" w:type="pct"/>
            <w:gridSpan w:val="2"/>
            <w:tcMar>
              <w:left w:w="85" w:type="dxa"/>
              <w:right w:w="85" w:type="dxa"/>
            </w:tcMar>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МДК.01.06</w:t>
            </w:r>
          </w:p>
        </w:tc>
        <w:tc>
          <w:tcPr>
            <w:tcW w:w="482" w:type="pct"/>
            <w:gridSpan w:val="4"/>
            <w:noWrap/>
          </w:tcPr>
          <w:p w:rsidR="00C83DEE" w:rsidRPr="006E1D98" w:rsidRDefault="00C83DEE" w:rsidP="0099687B">
            <w:pPr>
              <w:suppressAutoHyphens/>
              <w:spacing w:after="0" w:line="240" w:lineRule="auto"/>
              <w:contextualSpacing/>
              <w:rPr>
                <w:rFonts w:ascii="Times New Roman" w:hAnsi="Times New Roman"/>
                <w:sz w:val="16"/>
                <w:szCs w:val="16"/>
              </w:rPr>
            </w:pPr>
            <w:r w:rsidRPr="006E1D98">
              <w:rPr>
                <w:rFonts w:ascii="Times New Roman" w:hAnsi="Times New Roman"/>
                <w:sz w:val="16"/>
                <w:szCs w:val="16"/>
              </w:rPr>
              <w:t>Обществознание с методикой преподавания</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5"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32"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r>
      <w:tr w:rsidR="0099687B" w:rsidRPr="006E1D98" w:rsidTr="0099687B">
        <w:trPr>
          <w:gridBefore w:val="1"/>
          <w:jc w:val="center"/>
        </w:trPr>
        <w:tc>
          <w:tcPr>
            <w:tcW w:w="323" w:type="pct"/>
            <w:gridSpan w:val="2"/>
            <w:tcMar>
              <w:left w:w="85" w:type="dxa"/>
              <w:right w:w="85" w:type="dxa"/>
            </w:tcMar>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МДК.01.07</w:t>
            </w:r>
          </w:p>
        </w:tc>
        <w:tc>
          <w:tcPr>
            <w:tcW w:w="482" w:type="pct"/>
            <w:gridSpan w:val="4"/>
            <w:noWrap/>
          </w:tcPr>
          <w:p w:rsidR="00C83DEE" w:rsidRPr="006E1D98" w:rsidRDefault="00C83DEE" w:rsidP="0099687B">
            <w:pPr>
              <w:suppressAutoHyphens/>
              <w:spacing w:after="0" w:line="240" w:lineRule="auto"/>
              <w:contextualSpacing/>
              <w:rPr>
                <w:rFonts w:ascii="Times New Roman" w:hAnsi="Times New Roman"/>
                <w:sz w:val="16"/>
                <w:szCs w:val="16"/>
              </w:rPr>
            </w:pPr>
            <w:r w:rsidRPr="006E1D98">
              <w:rPr>
                <w:rFonts w:ascii="Times New Roman" w:hAnsi="Times New Roman"/>
                <w:sz w:val="16"/>
                <w:szCs w:val="16"/>
              </w:rPr>
              <w:t>Методика обучения технологии с практикумом</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05"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32"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34</w:t>
            </w:r>
          </w:p>
        </w:tc>
      </w:tr>
      <w:tr w:rsidR="0099687B" w:rsidRPr="006E1D98" w:rsidTr="0099687B">
        <w:trPr>
          <w:gridBefore w:val="1"/>
          <w:jc w:val="center"/>
        </w:trPr>
        <w:tc>
          <w:tcPr>
            <w:tcW w:w="323" w:type="pct"/>
            <w:gridSpan w:val="2"/>
            <w:tcMar>
              <w:left w:w="85" w:type="dxa"/>
              <w:right w:w="85" w:type="dxa"/>
            </w:tcMar>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МДК.01.08</w:t>
            </w:r>
          </w:p>
        </w:tc>
        <w:tc>
          <w:tcPr>
            <w:tcW w:w="482" w:type="pct"/>
            <w:gridSpan w:val="4"/>
            <w:noWrap/>
          </w:tcPr>
          <w:p w:rsidR="00C83DEE" w:rsidRPr="006E1D98" w:rsidRDefault="00C83DEE" w:rsidP="0099687B">
            <w:pPr>
              <w:suppressAutoHyphens/>
              <w:spacing w:after="0" w:line="240" w:lineRule="auto"/>
              <w:contextualSpacing/>
              <w:rPr>
                <w:rFonts w:ascii="Times New Roman" w:hAnsi="Times New Roman"/>
                <w:sz w:val="16"/>
                <w:szCs w:val="16"/>
              </w:rPr>
            </w:pPr>
            <w:r w:rsidRPr="006E1D98">
              <w:rPr>
                <w:rFonts w:ascii="Times New Roman" w:hAnsi="Times New Roman"/>
                <w:sz w:val="16"/>
                <w:szCs w:val="16"/>
              </w:rPr>
              <w:t>Теория и методика физического воспитания с практикумом</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5"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32"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99687B" w:rsidRPr="006E1D98" w:rsidTr="0099687B">
        <w:trPr>
          <w:gridBefore w:val="1"/>
          <w:jc w:val="center"/>
        </w:trPr>
        <w:tc>
          <w:tcPr>
            <w:tcW w:w="323" w:type="pct"/>
            <w:gridSpan w:val="2"/>
            <w:shd w:val="clear" w:color="auto" w:fill="D9D9D9"/>
            <w:tcMar>
              <w:left w:w="85" w:type="dxa"/>
              <w:right w:w="85" w:type="dxa"/>
            </w:tcMar>
            <w:vAlign w:val="center"/>
          </w:tcPr>
          <w:p w:rsidR="00C83DEE" w:rsidRPr="006E1D98" w:rsidRDefault="00C83DEE" w:rsidP="00C83DEE">
            <w:pPr>
              <w:spacing w:after="0"/>
              <w:ind w:left="-157"/>
              <w:contextualSpacing/>
              <w:jc w:val="center"/>
              <w:rPr>
                <w:rFonts w:ascii="Times New Roman" w:hAnsi="Times New Roman"/>
                <w:b/>
                <w:bCs/>
                <w:sz w:val="16"/>
                <w:szCs w:val="16"/>
              </w:rPr>
            </w:pPr>
            <w:r w:rsidRPr="006E1D98">
              <w:rPr>
                <w:rFonts w:ascii="Times New Roman" w:hAnsi="Times New Roman"/>
                <w:b/>
                <w:bCs/>
                <w:sz w:val="16"/>
                <w:szCs w:val="16"/>
              </w:rPr>
              <w:t>ПМ.02</w:t>
            </w:r>
          </w:p>
        </w:tc>
        <w:tc>
          <w:tcPr>
            <w:tcW w:w="482" w:type="pct"/>
            <w:gridSpan w:val="4"/>
            <w:shd w:val="clear" w:color="auto" w:fill="D9D9D9"/>
            <w:noWrap/>
            <w:vAlign w:val="center"/>
          </w:tcPr>
          <w:p w:rsidR="00C83DEE" w:rsidRPr="006E1D98" w:rsidRDefault="00C83DEE" w:rsidP="0099687B">
            <w:pPr>
              <w:spacing w:after="0"/>
              <w:contextualSpacing/>
              <w:rPr>
                <w:rFonts w:ascii="Times New Roman" w:hAnsi="Times New Roman"/>
                <w:b/>
                <w:bCs/>
                <w:sz w:val="16"/>
                <w:szCs w:val="16"/>
              </w:rPr>
            </w:pPr>
            <w:r w:rsidRPr="006E1D98">
              <w:rPr>
                <w:rFonts w:ascii="Times New Roman" w:hAnsi="Times New Roman"/>
                <w:b/>
                <w:bCs/>
                <w:sz w:val="16"/>
                <w:szCs w:val="16"/>
              </w:rPr>
              <w:t>Проектирование</w:t>
            </w:r>
            <w:r w:rsidR="003532B7">
              <w:rPr>
                <w:rFonts w:ascii="Times New Roman" w:hAnsi="Times New Roman"/>
                <w:b/>
                <w:bCs/>
                <w:sz w:val="16"/>
                <w:szCs w:val="16"/>
              </w:rPr>
              <w:t>, реализация и анализ</w:t>
            </w:r>
            <w:r w:rsidRPr="006E1D98">
              <w:rPr>
                <w:rFonts w:ascii="Times New Roman" w:hAnsi="Times New Roman"/>
                <w:b/>
                <w:bCs/>
                <w:sz w:val="16"/>
                <w:szCs w:val="16"/>
              </w:rPr>
              <w:t xml:space="preserve"> внеурочной де</w:t>
            </w:r>
            <w:r w:rsidRPr="006E1D98">
              <w:rPr>
                <w:rFonts w:ascii="Times New Roman" w:hAnsi="Times New Roman"/>
                <w:b/>
                <w:bCs/>
                <w:sz w:val="16"/>
                <w:szCs w:val="16"/>
              </w:rPr>
              <w:t>я</w:t>
            </w:r>
            <w:r w:rsidRPr="006E1D98">
              <w:rPr>
                <w:rFonts w:ascii="Times New Roman" w:hAnsi="Times New Roman"/>
                <w:b/>
                <w:bCs/>
                <w:sz w:val="16"/>
                <w:szCs w:val="16"/>
              </w:rPr>
              <w:t xml:space="preserve">тельности </w:t>
            </w:r>
            <w:r w:rsidR="003532B7">
              <w:rPr>
                <w:rFonts w:ascii="Times New Roman" w:hAnsi="Times New Roman"/>
                <w:b/>
                <w:bCs/>
                <w:sz w:val="16"/>
                <w:szCs w:val="16"/>
              </w:rPr>
              <w:t>обучающихся</w:t>
            </w:r>
          </w:p>
        </w:tc>
        <w:tc>
          <w:tcPr>
            <w:tcW w:w="85" w:type="pct"/>
            <w:gridSpan w:val="5"/>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1"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2"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6"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0" w:type="pct"/>
            <w:gridSpan w:val="3"/>
            <w:tcBorders>
              <w:right w:val="single" w:sz="4" w:space="0" w:color="auto"/>
            </w:tcBorders>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5" w:type="pct"/>
            <w:gridSpan w:val="3"/>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4"/>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3"/>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shd w:val="clear" w:color="auto" w:fill="D9D9D9"/>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32" w:type="pct"/>
            <w:tcBorders>
              <w:top w:val="single" w:sz="4" w:space="0" w:color="auto"/>
              <w:left w:val="single" w:sz="4" w:space="0" w:color="auto"/>
              <w:bottom w:val="single" w:sz="4" w:space="0" w:color="auto"/>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99687B" w:rsidRPr="006E1D98" w:rsidTr="0099687B">
        <w:trPr>
          <w:gridBefore w:val="1"/>
          <w:jc w:val="center"/>
        </w:trPr>
        <w:tc>
          <w:tcPr>
            <w:tcW w:w="323" w:type="pct"/>
            <w:gridSpan w:val="2"/>
            <w:tcMar>
              <w:left w:w="85" w:type="dxa"/>
              <w:right w:w="85" w:type="dxa"/>
            </w:tcMar>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МДК.02.01</w:t>
            </w:r>
          </w:p>
        </w:tc>
        <w:tc>
          <w:tcPr>
            <w:tcW w:w="482" w:type="pct"/>
            <w:gridSpan w:val="4"/>
            <w:noWrap/>
            <w:vAlign w:val="center"/>
          </w:tcPr>
          <w:p w:rsidR="00C83DEE" w:rsidRPr="006E1D98" w:rsidRDefault="00C83DEE" w:rsidP="0099687B">
            <w:pPr>
              <w:spacing w:after="0"/>
              <w:contextualSpacing/>
              <w:rPr>
                <w:rFonts w:ascii="Times New Roman" w:hAnsi="Times New Roman"/>
                <w:sz w:val="16"/>
                <w:szCs w:val="16"/>
              </w:rPr>
            </w:pPr>
            <w:r w:rsidRPr="006E1D98">
              <w:rPr>
                <w:rFonts w:ascii="Times New Roman" w:hAnsi="Times New Roman"/>
                <w:sz w:val="16"/>
                <w:szCs w:val="16"/>
              </w:rPr>
              <w:t>Основы организ</w:t>
            </w:r>
            <w:r w:rsidRPr="006E1D98">
              <w:rPr>
                <w:rFonts w:ascii="Times New Roman" w:hAnsi="Times New Roman"/>
                <w:sz w:val="16"/>
                <w:szCs w:val="16"/>
              </w:rPr>
              <w:t>а</w:t>
            </w:r>
            <w:r w:rsidRPr="006E1D98">
              <w:rPr>
                <w:rFonts w:ascii="Times New Roman" w:hAnsi="Times New Roman"/>
                <w:sz w:val="16"/>
                <w:szCs w:val="16"/>
              </w:rPr>
              <w:t xml:space="preserve">ции внеурочной </w:t>
            </w:r>
            <w:r w:rsidR="00C21D74">
              <w:rPr>
                <w:rFonts w:ascii="Times New Roman" w:hAnsi="Times New Roman"/>
                <w:sz w:val="16"/>
                <w:szCs w:val="16"/>
              </w:rPr>
              <w:t>деятельности</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105"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32"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48</w:t>
            </w:r>
          </w:p>
        </w:tc>
      </w:tr>
      <w:tr w:rsidR="0099687B" w:rsidRPr="006E1D98" w:rsidTr="0099687B">
        <w:trPr>
          <w:gridBefore w:val="1"/>
          <w:jc w:val="center"/>
        </w:trPr>
        <w:tc>
          <w:tcPr>
            <w:tcW w:w="323" w:type="pct"/>
            <w:gridSpan w:val="2"/>
            <w:shd w:val="clear" w:color="auto" w:fill="D9D9D9"/>
            <w:vAlign w:val="center"/>
          </w:tcPr>
          <w:p w:rsidR="00C83DEE" w:rsidRPr="006E1D98" w:rsidRDefault="00C83DEE" w:rsidP="00C83DEE">
            <w:pPr>
              <w:spacing w:after="0"/>
              <w:ind w:left="-157"/>
              <w:contextualSpacing/>
              <w:jc w:val="center"/>
              <w:rPr>
                <w:rFonts w:ascii="Times New Roman" w:hAnsi="Times New Roman"/>
                <w:b/>
                <w:bCs/>
                <w:sz w:val="16"/>
                <w:szCs w:val="16"/>
              </w:rPr>
            </w:pPr>
            <w:r w:rsidRPr="006E1D98">
              <w:rPr>
                <w:rFonts w:ascii="Times New Roman" w:hAnsi="Times New Roman"/>
                <w:b/>
                <w:bCs/>
                <w:sz w:val="16"/>
                <w:szCs w:val="16"/>
              </w:rPr>
              <w:t>ПМ.03</w:t>
            </w:r>
          </w:p>
        </w:tc>
        <w:tc>
          <w:tcPr>
            <w:tcW w:w="482" w:type="pct"/>
            <w:gridSpan w:val="4"/>
            <w:shd w:val="clear" w:color="auto" w:fill="D9D9D9"/>
            <w:noWrap/>
            <w:vAlign w:val="center"/>
          </w:tcPr>
          <w:p w:rsidR="00C83DEE" w:rsidRPr="006E1D98" w:rsidRDefault="00C83DEE" w:rsidP="0099687B">
            <w:pPr>
              <w:spacing w:after="0"/>
              <w:contextualSpacing/>
              <w:rPr>
                <w:rFonts w:ascii="Times New Roman" w:hAnsi="Times New Roman"/>
                <w:b/>
                <w:bCs/>
                <w:sz w:val="16"/>
                <w:szCs w:val="16"/>
              </w:rPr>
            </w:pPr>
            <w:r w:rsidRPr="006E1D98">
              <w:rPr>
                <w:rFonts w:ascii="Times New Roman" w:hAnsi="Times New Roman"/>
                <w:b/>
                <w:bCs/>
                <w:sz w:val="16"/>
                <w:szCs w:val="16"/>
              </w:rPr>
              <w:t xml:space="preserve">Воспитательная деятельность, </w:t>
            </w:r>
            <w:r w:rsidR="003532B7">
              <w:rPr>
                <w:rFonts w:ascii="Times New Roman" w:hAnsi="Times New Roman"/>
                <w:b/>
                <w:bCs/>
                <w:sz w:val="16"/>
                <w:szCs w:val="16"/>
              </w:rPr>
              <w:t xml:space="preserve">в том числе </w:t>
            </w:r>
            <w:r w:rsidRPr="006E1D98">
              <w:rPr>
                <w:rFonts w:ascii="Times New Roman" w:hAnsi="Times New Roman"/>
                <w:b/>
                <w:bCs/>
                <w:sz w:val="16"/>
                <w:szCs w:val="16"/>
              </w:rPr>
              <w:t>классное рук</w:t>
            </w:r>
            <w:r w:rsidRPr="006E1D98">
              <w:rPr>
                <w:rFonts w:ascii="Times New Roman" w:hAnsi="Times New Roman"/>
                <w:b/>
                <w:bCs/>
                <w:sz w:val="16"/>
                <w:szCs w:val="16"/>
              </w:rPr>
              <w:t>о</w:t>
            </w:r>
            <w:r w:rsidRPr="006E1D98">
              <w:rPr>
                <w:rFonts w:ascii="Times New Roman" w:hAnsi="Times New Roman"/>
                <w:b/>
                <w:bCs/>
                <w:sz w:val="16"/>
                <w:szCs w:val="16"/>
              </w:rPr>
              <w:t>водство</w:t>
            </w:r>
          </w:p>
        </w:tc>
        <w:tc>
          <w:tcPr>
            <w:tcW w:w="85" w:type="pct"/>
            <w:gridSpan w:val="5"/>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1"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2"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6"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0" w:type="pct"/>
            <w:gridSpan w:val="3"/>
            <w:tcBorders>
              <w:right w:val="single" w:sz="4" w:space="0" w:color="auto"/>
            </w:tcBorders>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5" w:type="pct"/>
            <w:gridSpan w:val="3"/>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4"/>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3"/>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shd w:val="clear" w:color="auto" w:fill="D9D9D9"/>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32" w:type="pct"/>
            <w:tcBorders>
              <w:top w:val="single" w:sz="4" w:space="0" w:color="auto"/>
              <w:left w:val="single" w:sz="4" w:space="0" w:color="auto"/>
              <w:bottom w:val="single" w:sz="4" w:space="0" w:color="auto"/>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99687B" w:rsidRPr="006E1D98" w:rsidTr="0099687B">
        <w:trPr>
          <w:gridBefore w:val="1"/>
          <w:jc w:val="center"/>
        </w:trPr>
        <w:tc>
          <w:tcPr>
            <w:tcW w:w="323" w:type="pct"/>
            <w:gridSpan w:val="2"/>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МДК.03.01</w:t>
            </w:r>
          </w:p>
        </w:tc>
        <w:tc>
          <w:tcPr>
            <w:tcW w:w="482" w:type="pct"/>
            <w:gridSpan w:val="4"/>
            <w:noWrap/>
            <w:vAlign w:val="center"/>
          </w:tcPr>
          <w:p w:rsidR="00C83DEE" w:rsidRPr="006E1D98" w:rsidRDefault="00C83DEE" w:rsidP="0099687B">
            <w:pPr>
              <w:suppressAutoHyphens/>
              <w:spacing w:after="0" w:line="240" w:lineRule="auto"/>
              <w:contextualSpacing/>
              <w:rPr>
                <w:rFonts w:ascii="Times New Roman" w:hAnsi="Times New Roman"/>
                <w:sz w:val="16"/>
                <w:szCs w:val="16"/>
              </w:rPr>
            </w:pPr>
            <w:r w:rsidRPr="006E1D98">
              <w:rPr>
                <w:rFonts w:ascii="Times New Roman" w:hAnsi="Times New Roman"/>
                <w:sz w:val="16"/>
                <w:szCs w:val="16"/>
              </w:rPr>
              <w:t xml:space="preserve">Современные программы и технологии воспитания </w:t>
            </w:r>
            <w:r w:rsidR="00C61A2B">
              <w:rPr>
                <w:rFonts w:ascii="Times New Roman" w:hAnsi="Times New Roman"/>
                <w:sz w:val="16"/>
                <w:szCs w:val="16"/>
                <w:highlight w:val="yellow"/>
              </w:rPr>
              <w:lastRenderedPageBreak/>
              <w:t>обучающихся начальных классов</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5"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32"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99687B" w:rsidRPr="006E1D98" w:rsidTr="0099687B">
        <w:trPr>
          <w:gridBefore w:val="1"/>
          <w:jc w:val="center"/>
        </w:trPr>
        <w:tc>
          <w:tcPr>
            <w:tcW w:w="323" w:type="pct"/>
            <w:gridSpan w:val="2"/>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lastRenderedPageBreak/>
              <w:t>МДК.03.02</w:t>
            </w:r>
          </w:p>
        </w:tc>
        <w:tc>
          <w:tcPr>
            <w:tcW w:w="482" w:type="pct"/>
            <w:gridSpan w:val="4"/>
            <w:noWrap/>
            <w:vAlign w:val="center"/>
          </w:tcPr>
          <w:p w:rsidR="00C83DEE" w:rsidRPr="006E1D98" w:rsidRDefault="00C83DEE" w:rsidP="0099687B">
            <w:pPr>
              <w:suppressAutoHyphens/>
              <w:spacing w:after="0" w:line="240" w:lineRule="auto"/>
              <w:contextualSpacing/>
              <w:rPr>
                <w:rFonts w:ascii="Times New Roman" w:hAnsi="Times New Roman"/>
                <w:sz w:val="16"/>
                <w:szCs w:val="16"/>
              </w:rPr>
            </w:pPr>
            <w:r w:rsidRPr="006E1D98">
              <w:rPr>
                <w:rFonts w:ascii="Times New Roman" w:hAnsi="Times New Roman"/>
                <w:sz w:val="16"/>
                <w:szCs w:val="16"/>
              </w:rPr>
              <w:t>Теоретические и методические основы деятельности классного руководителя</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05"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32"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60</w:t>
            </w:r>
          </w:p>
        </w:tc>
      </w:tr>
      <w:tr w:rsidR="0099687B" w:rsidRPr="006E1D98" w:rsidTr="0099687B">
        <w:trPr>
          <w:gridBefore w:val="1"/>
          <w:jc w:val="center"/>
        </w:trPr>
        <w:tc>
          <w:tcPr>
            <w:tcW w:w="323" w:type="pct"/>
            <w:gridSpan w:val="2"/>
            <w:shd w:val="clear" w:color="auto" w:fill="D9D9D9"/>
            <w:vAlign w:val="center"/>
          </w:tcPr>
          <w:p w:rsidR="00C83DEE" w:rsidRPr="006E1D98" w:rsidRDefault="00C83DEE" w:rsidP="00C83DEE">
            <w:pPr>
              <w:spacing w:after="0"/>
              <w:ind w:left="-157"/>
              <w:contextualSpacing/>
              <w:jc w:val="center"/>
              <w:rPr>
                <w:rFonts w:ascii="Times New Roman" w:hAnsi="Times New Roman"/>
                <w:b/>
                <w:sz w:val="16"/>
                <w:szCs w:val="16"/>
              </w:rPr>
            </w:pPr>
            <w:r w:rsidRPr="006E1D98">
              <w:rPr>
                <w:rFonts w:ascii="Times New Roman" w:hAnsi="Times New Roman"/>
                <w:b/>
                <w:sz w:val="16"/>
                <w:szCs w:val="16"/>
              </w:rPr>
              <w:t>ПМ.04</w:t>
            </w:r>
          </w:p>
        </w:tc>
        <w:tc>
          <w:tcPr>
            <w:tcW w:w="482" w:type="pct"/>
            <w:gridSpan w:val="4"/>
            <w:shd w:val="clear" w:color="auto" w:fill="D9D9D9"/>
            <w:noWrap/>
            <w:vAlign w:val="center"/>
          </w:tcPr>
          <w:p w:rsidR="00C83DEE" w:rsidRPr="006E1D98" w:rsidRDefault="00C83DEE" w:rsidP="0099687B">
            <w:pPr>
              <w:spacing w:after="0"/>
              <w:contextualSpacing/>
              <w:rPr>
                <w:rFonts w:ascii="Times New Roman" w:hAnsi="Times New Roman"/>
                <w:b/>
                <w:sz w:val="16"/>
                <w:szCs w:val="16"/>
              </w:rPr>
            </w:pPr>
            <w:r w:rsidRPr="006E1D98">
              <w:rPr>
                <w:rFonts w:ascii="Times New Roman" w:hAnsi="Times New Roman"/>
                <w:b/>
                <w:sz w:val="16"/>
                <w:szCs w:val="16"/>
              </w:rPr>
              <w:t>Преподавание … в начальной школе (по выб</w:t>
            </w:r>
            <w:r w:rsidRPr="006E1D98">
              <w:rPr>
                <w:rFonts w:ascii="Times New Roman" w:hAnsi="Times New Roman"/>
                <w:b/>
                <w:sz w:val="16"/>
                <w:szCs w:val="16"/>
              </w:rPr>
              <w:t>о</w:t>
            </w:r>
            <w:r w:rsidRPr="006E1D98">
              <w:rPr>
                <w:rFonts w:ascii="Times New Roman" w:hAnsi="Times New Roman"/>
                <w:b/>
                <w:sz w:val="16"/>
                <w:szCs w:val="16"/>
              </w:rPr>
              <w:t>ру)</w:t>
            </w:r>
          </w:p>
        </w:tc>
        <w:tc>
          <w:tcPr>
            <w:tcW w:w="85" w:type="pct"/>
            <w:gridSpan w:val="5"/>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1"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2"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5" w:type="pct"/>
            <w:gridSpan w:val="3"/>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4"/>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3"/>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shd w:val="clear" w:color="auto" w:fill="D9D9D9"/>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32" w:type="pct"/>
            <w:tcBorders>
              <w:top w:val="single" w:sz="4" w:space="0" w:color="auto"/>
              <w:left w:val="single" w:sz="4" w:space="0" w:color="auto"/>
              <w:bottom w:val="single" w:sz="4" w:space="0" w:color="auto"/>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99687B" w:rsidRPr="006E1D98" w:rsidTr="0099687B">
        <w:trPr>
          <w:gridBefore w:val="1"/>
          <w:jc w:val="center"/>
        </w:trPr>
        <w:tc>
          <w:tcPr>
            <w:tcW w:w="323" w:type="pct"/>
            <w:gridSpan w:val="2"/>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МДК.04.01</w:t>
            </w:r>
          </w:p>
        </w:tc>
        <w:tc>
          <w:tcPr>
            <w:tcW w:w="482" w:type="pct"/>
            <w:gridSpan w:val="4"/>
            <w:noWrap/>
            <w:vAlign w:val="center"/>
          </w:tcPr>
          <w:p w:rsidR="00C83DEE" w:rsidRPr="006E1D98" w:rsidRDefault="00C83DEE" w:rsidP="0099687B">
            <w:pPr>
              <w:spacing w:after="0"/>
              <w:contextualSpacing/>
              <w:rPr>
                <w:rFonts w:ascii="Times New Roman" w:hAnsi="Times New Roman"/>
                <w:sz w:val="16"/>
                <w:szCs w:val="16"/>
              </w:rPr>
            </w:pPr>
            <w:r w:rsidRPr="006E1D98">
              <w:rPr>
                <w:rFonts w:ascii="Times New Roman" w:hAnsi="Times New Roman"/>
                <w:sz w:val="16"/>
                <w:szCs w:val="16"/>
              </w:rPr>
              <w:t>Теоретические и методические основы препод</w:t>
            </w:r>
            <w:r w:rsidRPr="006E1D98">
              <w:rPr>
                <w:rFonts w:ascii="Times New Roman" w:hAnsi="Times New Roman"/>
                <w:sz w:val="16"/>
                <w:szCs w:val="16"/>
              </w:rPr>
              <w:t>а</w:t>
            </w:r>
            <w:r w:rsidRPr="006E1D98">
              <w:rPr>
                <w:rFonts w:ascii="Times New Roman" w:hAnsi="Times New Roman"/>
                <w:sz w:val="16"/>
                <w:szCs w:val="16"/>
              </w:rPr>
              <w:t>вания ... в начал</w:t>
            </w:r>
            <w:r w:rsidRPr="006E1D98">
              <w:rPr>
                <w:rFonts w:ascii="Times New Roman" w:hAnsi="Times New Roman"/>
                <w:sz w:val="16"/>
                <w:szCs w:val="16"/>
              </w:rPr>
              <w:t>ь</w:t>
            </w:r>
            <w:r w:rsidRPr="006E1D98">
              <w:rPr>
                <w:rFonts w:ascii="Times New Roman" w:hAnsi="Times New Roman"/>
                <w:sz w:val="16"/>
                <w:szCs w:val="16"/>
              </w:rPr>
              <w:t>ной школе</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105"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32"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32</w:t>
            </w:r>
          </w:p>
        </w:tc>
      </w:tr>
      <w:tr w:rsidR="0099687B" w:rsidRPr="006E1D98" w:rsidTr="0099687B">
        <w:trPr>
          <w:gridBefore w:val="1"/>
          <w:jc w:val="center"/>
        </w:trPr>
        <w:tc>
          <w:tcPr>
            <w:tcW w:w="323" w:type="pct"/>
            <w:gridSpan w:val="2"/>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УП</w:t>
            </w:r>
          </w:p>
        </w:tc>
        <w:tc>
          <w:tcPr>
            <w:tcW w:w="482" w:type="pct"/>
            <w:gridSpan w:val="4"/>
            <w:noWrap/>
            <w:vAlign w:val="center"/>
          </w:tcPr>
          <w:p w:rsidR="00C83DEE" w:rsidRPr="006E1D98" w:rsidRDefault="00C83DEE" w:rsidP="0099687B">
            <w:pPr>
              <w:spacing w:after="0"/>
              <w:contextualSpacing/>
              <w:rPr>
                <w:rFonts w:ascii="Times New Roman" w:hAnsi="Times New Roman"/>
                <w:sz w:val="16"/>
                <w:szCs w:val="16"/>
                <w:vertAlign w:val="superscript"/>
              </w:rPr>
            </w:pPr>
            <w:r w:rsidRPr="006E1D98">
              <w:rPr>
                <w:rFonts w:ascii="Times New Roman" w:hAnsi="Times New Roman"/>
                <w:sz w:val="16"/>
                <w:szCs w:val="16"/>
              </w:rPr>
              <w:t>Учебная практика</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94"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90"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5"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32"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108</w:t>
            </w:r>
          </w:p>
        </w:tc>
      </w:tr>
      <w:tr w:rsidR="0099687B" w:rsidRPr="006E1D98" w:rsidTr="0099687B">
        <w:trPr>
          <w:gridBefore w:val="1"/>
          <w:jc w:val="center"/>
        </w:trPr>
        <w:tc>
          <w:tcPr>
            <w:tcW w:w="323" w:type="pct"/>
            <w:gridSpan w:val="2"/>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ПП</w:t>
            </w:r>
          </w:p>
        </w:tc>
        <w:tc>
          <w:tcPr>
            <w:tcW w:w="482" w:type="pct"/>
            <w:gridSpan w:val="4"/>
            <w:noWrap/>
            <w:vAlign w:val="center"/>
          </w:tcPr>
          <w:p w:rsidR="00C83DEE" w:rsidRPr="006E1D98" w:rsidRDefault="00C83DEE" w:rsidP="0099687B">
            <w:pPr>
              <w:spacing w:after="0"/>
              <w:contextualSpacing/>
              <w:rPr>
                <w:rFonts w:ascii="Times New Roman" w:hAnsi="Times New Roman"/>
                <w:sz w:val="16"/>
                <w:szCs w:val="16"/>
              </w:rPr>
            </w:pPr>
            <w:r w:rsidRPr="006E1D98">
              <w:rPr>
                <w:rFonts w:ascii="Times New Roman" w:hAnsi="Times New Roman"/>
                <w:sz w:val="16"/>
                <w:szCs w:val="16"/>
              </w:rPr>
              <w:t>Производственная практика</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5"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8" w:type="pct"/>
            <w:gridSpan w:val="4"/>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76" w:type="pct"/>
            <w:gridSpan w:val="4"/>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32"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324</w:t>
            </w:r>
          </w:p>
        </w:tc>
      </w:tr>
      <w:tr w:rsidR="0099687B" w:rsidRPr="006E1D98" w:rsidTr="0099687B">
        <w:trPr>
          <w:gridBefore w:val="1"/>
          <w:jc w:val="center"/>
        </w:trPr>
        <w:tc>
          <w:tcPr>
            <w:tcW w:w="323" w:type="pct"/>
            <w:gridSpan w:val="2"/>
            <w:vAlign w:val="center"/>
          </w:tcPr>
          <w:p w:rsidR="00C83DEE" w:rsidRPr="006E1D98" w:rsidRDefault="00C83DEE" w:rsidP="00C83DEE">
            <w:pPr>
              <w:spacing w:after="0"/>
              <w:ind w:left="-15"/>
              <w:contextualSpacing/>
              <w:jc w:val="center"/>
              <w:rPr>
                <w:rFonts w:ascii="Times New Roman" w:hAnsi="Times New Roman"/>
                <w:sz w:val="16"/>
                <w:szCs w:val="16"/>
              </w:rPr>
            </w:pPr>
          </w:p>
        </w:tc>
        <w:tc>
          <w:tcPr>
            <w:tcW w:w="482" w:type="pct"/>
            <w:gridSpan w:val="4"/>
            <w:noWrap/>
            <w:vAlign w:val="center"/>
          </w:tcPr>
          <w:p w:rsidR="00C83DEE" w:rsidRPr="006E1D98" w:rsidRDefault="00C83DEE" w:rsidP="0099687B">
            <w:pPr>
              <w:spacing w:after="0"/>
              <w:contextualSpacing/>
              <w:rPr>
                <w:rFonts w:ascii="Times New Roman" w:hAnsi="Times New Roman"/>
                <w:sz w:val="16"/>
                <w:szCs w:val="16"/>
              </w:rPr>
            </w:pPr>
            <w:r w:rsidRPr="006E1D98">
              <w:rPr>
                <w:rFonts w:ascii="Times New Roman" w:hAnsi="Times New Roman"/>
                <w:sz w:val="16"/>
                <w:szCs w:val="16"/>
              </w:rPr>
              <w:t>Промежуточная аттестация</w:t>
            </w:r>
          </w:p>
        </w:tc>
        <w:tc>
          <w:tcPr>
            <w:tcW w:w="85"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7"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4"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2"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5"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gridSpan w:val="4"/>
            <w:tcBorders>
              <w:bottom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3"/>
            <w:tcBorders>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6" w:type="pct"/>
            <w:gridSpan w:val="4"/>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132"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72</w:t>
            </w:r>
          </w:p>
        </w:tc>
      </w:tr>
      <w:tr w:rsidR="00C83DEE" w:rsidRPr="006E1D98" w:rsidTr="0099687B">
        <w:trPr>
          <w:gridBefore w:val="1"/>
          <w:jc w:val="center"/>
        </w:trPr>
        <w:tc>
          <w:tcPr>
            <w:tcW w:w="787" w:type="pct"/>
            <w:gridSpan w:val="5"/>
            <w:vAlign w:val="center"/>
          </w:tcPr>
          <w:p w:rsidR="00C83DEE" w:rsidRPr="006E1D98" w:rsidRDefault="00C83DEE" w:rsidP="00C83DEE">
            <w:pPr>
              <w:spacing w:after="0"/>
              <w:contextualSpacing/>
              <w:jc w:val="center"/>
              <w:rPr>
                <w:rFonts w:ascii="Times New Roman" w:hAnsi="Times New Roman"/>
                <w:sz w:val="16"/>
                <w:szCs w:val="16"/>
              </w:rPr>
            </w:pPr>
            <w:r w:rsidRPr="006E1D98">
              <w:rPr>
                <w:rFonts w:ascii="Times New Roman" w:hAnsi="Times New Roman"/>
                <w:sz w:val="16"/>
                <w:szCs w:val="16"/>
              </w:rPr>
              <w:t>Вариативная часть образов</w:t>
            </w:r>
            <w:r w:rsidRPr="006E1D98">
              <w:rPr>
                <w:rFonts w:ascii="Times New Roman" w:hAnsi="Times New Roman"/>
                <w:sz w:val="16"/>
                <w:szCs w:val="16"/>
              </w:rPr>
              <w:t>а</w:t>
            </w:r>
            <w:r w:rsidRPr="006E1D98">
              <w:rPr>
                <w:rFonts w:ascii="Times New Roman" w:hAnsi="Times New Roman"/>
                <w:sz w:val="16"/>
                <w:szCs w:val="16"/>
              </w:rPr>
              <w:t>тельной программы</w:t>
            </w:r>
          </w:p>
        </w:tc>
        <w:tc>
          <w:tcPr>
            <w:tcW w:w="86" w:type="pct"/>
            <w:gridSpan w:val="5"/>
            <w:tcBorders>
              <w:top w:val="nil"/>
              <w:left w:val="single" w:sz="4" w:space="0" w:color="auto"/>
              <w:bottom w:val="single" w:sz="4" w:space="0" w:color="auto"/>
              <w:right w:val="single" w:sz="4" w:space="0" w:color="auto"/>
            </w:tcBorders>
            <w:shd w:val="clear" w:color="auto" w:fill="auto"/>
          </w:tcPr>
          <w:p w:rsidR="00C83DEE" w:rsidRPr="006E1D98" w:rsidRDefault="00C83DEE" w:rsidP="00C83DEE">
            <w:pPr>
              <w:spacing w:after="0" w:line="240" w:lineRule="auto"/>
              <w:jc w:val="center"/>
              <w:rPr>
                <w:rFonts w:ascii="Times New Roman" w:hAnsi="Times New Roman"/>
                <w:bCs/>
                <w:iCs/>
                <w:color w:val="000000"/>
                <w:sz w:val="16"/>
                <w:szCs w:val="16"/>
              </w:rPr>
            </w:pPr>
          </w:p>
        </w:tc>
        <w:tc>
          <w:tcPr>
            <w:tcW w:w="103" w:type="pct"/>
            <w:gridSpan w:val="4"/>
            <w:tcBorders>
              <w:top w:val="nil"/>
              <w:left w:val="nil"/>
              <w:bottom w:val="single" w:sz="4" w:space="0" w:color="auto"/>
              <w:right w:val="single" w:sz="4" w:space="0" w:color="auto"/>
            </w:tcBorders>
            <w:shd w:val="clear" w:color="auto" w:fill="auto"/>
            <w:vAlign w:val="center"/>
          </w:tcPr>
          <w:p w:rsidR="00C83DEE" w:rsidRPr="006E1D98" w:rsidRDefault="00C83DEE" w:rsidP="00C83DEE">
            <w:pPr>
              <w:jc w:val="center"/>
              <w:rPr>
                <w:rFonts w:ascii="Times New Roman" w:hAnsi="Times New Roman"/>
                <w:bCs/>
                <w:iCs/>
                <w:color w:val="000000"/>
                <w:sz w:val="16"/>
                <w:szCs w:val="16"/>
              </w:rPr>
            </w:pPr>
          </w:p>
        </w:tc>
        <w:tc>
          <w:tcPr>
            <w:tcW w:w="88" w:type="pct"/>
            <w:gridSpan w:val="3"/>
            <w:tcBorders>
              <w:top w:val="nil"/>
              <w:left w:val="nil"/>
              <w:bottom w:val="single" w:sz="4" w:space="0" w:color="auto"/>
              <w:right w:val="single" w:sz="4" w:space="0" w:color="auto"/>
            </w:tcBorders>
            <w:shd w:val="clear" w:color="auto" w:fill="auto"/>
            <w:vAlign w:val="center"/>
          </w:tcPr>
          <w:p w:rsidR="00C83DEE" w:rsidRPr="006E1D98" w:rsidRDefault="00C83DEE" w:rsidP="00C83DEE">
            <w:pPr>
              <w:jc w:val="center"/>
              <w:rPr>
                <w:rFonts w:ascii="Times New Roman" w:hAnsi="Times New Roman"/>
                <w:bCs/>
                <w:iCs/>
                <w:color w:val="000000"/>
                <w:sz w:val="16"/>
                <w:szCs w:val="16"/>
              </w:rPr>
            </w:pPr>
          </w:p>
        </w:tc>
        <w:tc>
          <w:tcPr>
            <w:tcW w:w="91" w:type="pct"/>
            <w:gridSpan w:val="3"/>
            <w:tcBorders>
              <w:top w:val="nil"/>
              <w:left w:val="nil"/>
              <w:bottom w:val="single" w:sz="4" w:space="0" w:color="auto"/>
              <w:right w:val="single" w:sz="4" w:space="0" w:color="auto"/>
            </w:tcBorders>
            <w:shd w:val="clear" w:color="auto" w:fill="auto"/>
            <w:vAlign w:val="center"/>
          </w:tcPr>
          <w:p w:rsidR="00C83DEE" w:rsidRPr="006E1D98" w:rsidRDefault="00C83DEE" w:rsidP="00C83DEE">
            <w:pPr>
              <w:jc w:val="center"/>
              <w:rPr>
                <w:rFonts w:ascii="Times New Roman" w:hAnsi="Times New Roman"/>
                <w:bCs/>
                <w:iCs/>
                <w:color w:val="000000"/>
                <w:sz w:val="16"/>
                <w:szCs w:val="16"/>
              </w:rPr>
            </w:pPr>
          </w:p>
        </w:tc>
        <w:tc>
          <w:tcPr>
            <w:tcW w:w="94" w:type="pct"/>
            <w:gridSpan w:val="3"/>
            <w:tcBorders>
              <w:top w:val="nil"/>
              <w:left w:val="single" w:sz="4" w:space="0" w:color="auto"/>
              <w:bottom w:val="single" w:sz="4" w:space="0" w:color="auto"/>
              <w:right w:val="single" w:sz="4" w:space="0" w:color="auto"/>
            </w:tcBorders>
            <w:shd w:val="clear" w:color="auto" w:fill="auto"/>
          </w:tcPr>
          <w:p w:rsidR="00C83DEE" w:rsidRPr="006E1D98" w:rsidRDefault="00C83DEE" w:rsidP="00C83DEE">
            <w:pPr>
              <w:spacing w:after="0" w:line="240" w:lineRule="auto"/>
              <w:jc w:val="center"/>
              <w:rPr>
                <w:rFonts w:ascii="Times New Roman" w:hAnsi="Times New Roman"/>
                <w:bCs/>
                <w:iCs/>
                <w:color w:val="000000"/>
                <w:sz w:val="16"/>
                <w:szCs w:val="16"/>
              </w:rPr>
            </w:pPr>
            <w:r w:rsidRPr="006E1D98">
              <w:rPr>
                <w:rFonts w:ascii="Times New Roman" w:hAnsi="Times New Roman"/>
                <w:bCs/>
                <w:iCs/>
                <w:color w:val="000000"/>
                <w:sz w:val="16"/>
                <w:szCs w:val="16"/>
              </w:rPr>
              <w:t>2</w:t>
            </w:r>
          </w:p>
        </w:tc>
        <w:tc>
          <w:tcPr>
            <w:tcW w:w="90" w:type="pct"/>
            <w:gridSpan w:val="3"/>
            <w:tcBorders>
              <w:top w:val="nil"/>
              <w:left w:val="nil"/>
              <w:bottom w:val="single" w:sz="4" w:space="0" w:color="auto"/>
              <w:right w:val="single" w:sz="4" w:space="0" w:color="auto"/>
            </w:tcBorders>
            <w:shd w:val="clear" w:color="auto" w:fill="auto"/>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2</w:t>
            </w:r>
          </w:p>
        </w:tc>
        <w:tc>
          <w:tcPr>
            <w:tcW w:w="90" w:type="pct"/>
            <w:gridSpan w:val="3"/>
            <w:tcBorders>
              <w:top w:val="nil"/>
              <w:left w:val="nil"/>
              <w:bottom w:val="single" w:sz="4" w:space="0" w:color="auto"/>
              <w:right w:val="single" w:sz="4" w:space="0" w:color="auto"/>
            </w:tcBorders>
            <w:shd w:val="clear" w:color="auto" w:fill="auto"/>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3</w:t>
            </w:r>
          </w:p>
        </w:tc>
        <w:tc>
          <w:tcPr>
            <w:tcW w:w="96" w:type="pct"/>
            <w:gridSpan w:val="3"/>
            <w:tcBorders>
              <w:top w:val="nil"/>
              <w:left w:val="nil"/>
              <w:bottom w:val="single" w:sz="4" w:space="0" w:color="auto"/>
              <w:right w:val="single" w:sz="4" w:space="0" w:color="auto"/>
            </w:tcBorders>
            <w:shd w:val="clear" w:color="auto" w:fill="auto"/>
            <w:noWrap/>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3</w:t>
            </w:r>
          </w:p>
        </w:tc>
        <w:tc>
          <w:tcPr>
            <w:tcW w:w="94" w:type="pct"/>
            <w:gridSpan w:val="3"/>
            <w:tcBorders>
              <w:top w:val="nil"/>
              <w:left w:val="nil"/>
              <w:bottom w:val="single" w:sz="4" w:space="0" w:color="auto"/>
              <w:right w:val="single" w:sz="4" w:space="0" w:color="auto"/>
            </w:tcBorders>
            <w:shd w:val="clear" w:color="auto" w:fill="auto"/>
            <w:noWrap/>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3</w:t>
            </w:r>
          </w:p>
        </w:tc>
        <w:tc>
          <w:tcPr>
            <w:tcW w:w="94" w:type="pct"/>
            <w:gridSpan w:val="3"/>
            <w:tcBorders>
              <w:top w:val="nil"/>
              <w:left w:val="nil"/>
              <w:bottom w:val="single" w:sz="4" w:space="0" w:color="auto"/>
              <w:right w:val="single" w:sz="4" w:space="0" w:color="auto"/>
            </w:tcBorders>
            <w:shd w:val="clear" w:color="auto" w:fill="auto"/>
            <w:noWrap/>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3</w:t>
            </w:r>
          </w:p>
        </w:tc>
        <w:tc>
          <w:tcPr>
            <w:tcW w:w="94" w:type="pct"/>
            <w:gridSpan w:val="3"/>
            <w:tcBorders>
              <w:top w:val="nil"/>
              <w:left w:val="nil"/>
              <w:bottom w:val="single" w:sz="4" w:space="0" w:color="auto"/>
              <w:right w:val="single" w:sz="4" w:space="0" w:color="auto"/>
            </w:tcBorders>
            <w:shd w:val="clear" w:color="auto" w:fill="auto"/>
            <w:noWrap/>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5</w:t>
            </w:r>
          </w:p>
        </w:tc>
        <w:tc>
          <w:tcPr>
            <w:tcW w:w="101" w:type="pct"/>
            <w:gridSpan w:val="3"/>
            <w:tcBorders>
              <w:top w:val="nil"/>
              <w:left w:val="nil"/>
              <w:bottom w:val="single" w:sz="4" w:space="0" w:color="auto"/>
              <w:right w:val="single" w:sz="4" w:space="0" w:color="auto"/>
            </w:tcBorders>
            <w:shd w:val="clear" w:color="auto" w:fill="auto"/>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5</w:t>
            </w:r>
          </w:p>
        </w:tc>
        <w:tc>
          <w:tcPr>
            <w:tcW w:w="112" w:type="pct"/>
            <w:gridSpan w:val="3"/>
            <w:tcBorders>
              <w:top w:val="nil"/>
              <w:left w:val="nil"/>
              <w:bottom w:val="single" w:sz="4" w:space="0" w:color="auto"/>
              <w:right w:val="single" w:sz="4" w:space="0" w:color="auto"/>
            </w:tcBorders>
            <w:shd w:val="clear" w:color="auto" w:fill="auto"/>
            <w:noWrap/>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5</w:t>
            </w:r>
          </w:p>
        </w:tc>
        <w:tc>
          <w:tcPr>
            <w:tcW w:w="76" w:type="pct"/>
            <w:gridSpan w:val="3"/>
            <w:tcBorders>
              <w:top w:val="nil"/>
              <w:left w:val="nil"/>
              <w:bottom w:val="single" w:sz="4" w:space="0" w:color="auto"/>
              <w:right w:val="single" w:sz="4" w:space="0" w:color="auto"/>
            </w:tcBorders>
            <w:shd w:val="clear" w:color="auto" w:fill="auto"/>
            <w:noWrap/>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5</w:t>
            </w:r>
          </w:p>
        </w:tc>
        <w:tc>
          <w:tcPr>
            <w:tcW w:w="90" w:type="pct"/>
            <w:gridSpan w:val="3"/>
            <w:tcBorders>
              <w:top w:val="nil"/>
              <w:left w:val="nil"/>
              <w:bottom w:val="single" w:sz="4" w:space="0" w:color="auto"/>
              <w:right w:val="single" w:sz="4" w:space="0" w:color="auto"/>
            </w:tcBorders>
            <w:shd w:val="clear" w:color="auto" w:fill="auto"/>
            <w:noWrap/>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5</w:t>
            </w:r>
          </w:p>
        </w:tc>
        <w:tc>
          <w:tcPr>
            <w:tcW w:w="90" w:type="pct"/>
            <w:gridSpan w:val="4"/>
            <w:tcBorders>
              <w:top w:val="nil"/>
              <w:left w:val="nil"/>
              <w:bottom w:val="single" w:sz="4" w:space="0" w:color="auto"/>
              <w:right w:val="single" w:sz="4" w:space="0" w:color="auto"/>
            </w:tcBorders>
            <w:shd w:val="clear" w:color="auto" w:fill="auto"/>
            <w:noWrap/>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5</w:t>
            </w: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gridSpan w:val="4"/>
            <w:tcBorders>
              <w:top w:val="nil"/>
              <w:left w:val="single" w:sz="4" w:space="0" w:color="auto"/>
              <w:bottom w:val="single" w:sz="4" w:space="0" w:color="auto"/>
              <w:right w:val="single" w:sz="4" w:space="0" w:color="auto"/>
            </w:tcBorders>
            <w:shd w:val="clear" w:color="auto" w:fill="auto"/>
            <w:noWrap/>
          </w:tcPr>
          <w:p w:rsidR="00C83DEE" w:rsidRPr="006E1D98" w:rsidRDefault="00C83DEE" w:rsidP="00C83DEE">
            <w:pPr>
              <w:spacing w:after="0" w:line="240" w:lineRule="auto"/>
              <w:jc w:val="center"/>
              <w:rPr>
                <w:rFonts w:ascii="Times New Roman" w:hAnsi="Times New Roman"/>
                <w:bCs/>
                <w:iCs/>
                <w:color w:val="000000"/>
                <w:sz w:val="16"/>
                <w:szCs w:val="16"/>
              </w:rPr>
            </w:pPr>
          </w:p>
        </w:tc>
        <w:tc>
          <w:tcPr>
            <w:tcW w:w="102" w:type="pct"/>
            <w:gridSpan w:val="3"/>
            <w:tcBorders>
              <w:top w:val="nil"/>
              <w:left w:val="nil"/>
              <w:bottom w:val="single" w:sz="4" w:space="0" w:color="auto"/>
              <w:right w:val="single" w:sz="4" w:space="0" w:color="auto"/>
            </w:tcBorders>
            <w:shd w:val="clear" w:color="auto" w:fill="auto"/>
            <w:noWrap/>
            <w:vAlign w:val="center"/>
          </w:tcPr>
          <w:p w:rsidR="00C83DEE" w:rsidRPr="006E1D98" w:rsidRDefault="00C83DEE" w:rsidP="00C83DEE">
            <w:pPr>
              <w:jc w:val="right"/>
              <w:rPr>
                <w:rFonts w:ascii="Times New Roman" w:hAnsi="Times New Roman"/>
                <w:bCs/>
                <w:iCs/>
                <w:color w:val="000000"/>
                <w:sz w:val="16"/>
                <w:szCs w:val="16"/>
              </w:rPr>
            </w:pPr>
          </w:p>
        </w:tc>
        <w:tc>
          <w:tcPr>
            <w:tcW w:w="94" w:type="pct"/>
            <w:gridSpan w:val="3"/>
            <w:tcBorders>
              <w:top w:val="nil"/>
              <w:left w:val="nil"/>
              <w:bottom w:val="single" w:sz="4" w:space="0" w:color="auto"/>
              <w:right w:val="single" w:sz="4" w:space="0" w:color="auto"/>
            </w:tcBorders>
            <w:shd w:val="clear" w:color="auto" w:fill="auto"/>
            <w:noWrap/>
            <w:vAlign w:val="center"/>
          </w:tcPr>
          <w:p w:rsidR="00C83DEE" w:rsidRPr="006E1D98" w:rsidRDefault="00C83DEE" w:rsidP="00C83DEE">
            <w:pPr>
              <w:jc w:val="right"/>
              <w:rPr>
                <w:rFonts w:ascii="Times New Roman" w:hAnsi="Times New Roman"/>
                <w:bCs/>
                <w:iCs/>
                <w:color w:val="000000"/>
                <w:sz w:val="16"/>
                <w:szCs w:val="16"/>
              </w:rPr>
            </w:pPr>
          </w:p>
        </w:tc>
        <w:tc>
          <w:tcPr>
            <w:tcW w:w="90" w:type="pct"/>
            <w:gridSpan w:val="3"/>
            <w:tcBorders>
              <w:top w:val="nil"/>
              <w:left w:val="single" w:sz="4" w:space="0" w:color="auto"/>
              <w:bottom w:val="single" w:sz="4" w:space="0" w:color="auto"/>
              <w:right w:val="single" w:sz="4" w:space="0" w:color="auto"/>
            </w:tcBorders>
            <w:shd w:val="clear" w:color="auto" w:fill="auto"/>
            <w:noWrap/>
          </w:tcPr>
          <w:p w:rsidR="00C83DEE" w:rsidRPr="006E1D98" w:rsidRDefault="00C83DEE" w:rsidP="00C83DEE">
            <w:pPr>
              <w:spacing w:after="0" w:line="240" w:lineRule="auto"/>
              <w:jc w:val="center"/>
              <w:rPr>
                <w:rFonts w:ascii="Times New Roman" w:hAnsi="Times New Roman"/>
                <w:bCs/>
                <w:iCs/>
                <w:color w:val="000000"/>
                <w:sz w:val="16"/>
                <w:szCs w:val="16"/>
              </w:rPr>
            </w:pPr>
            <w:r w:rsidRPr="006E1D98">
              <w:rPr>
                <w:rFonts w:ascii="Times New Roman" w:hAnsi="Times New Roman"/>
                <w:bCs/>
                <w:iCs/>
                <w:color w:val="000000"/>
                <w:sz w:val="16"/>
                <w:szCs w:val="16"/>
              </w:rPr>
              <w:t>12</w:t>
            </w:r>
          </w:p>
        </w:tc>
        <w:tc>
          <w:tcPr>
            <w:tcW w:w="90" w:type="pct"/>
            <w:gridSpan w:val="4"/>
            <w:tcBorders>
              <w:top w:val="nil"/>
              <w:left w:val="nil"/>
              <w:bottom w:val="single" w:sz="4" w:space="0" w:color="auto"/>
              <w:right w:val="single" w:sz="4" w:space="0" w:color="auto"/>
            </w:tcBorders>
            <w:shd w:val="clear" w:color="auto" w:fill="auto"/>
            <w:noWrap/>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12</w:t>
            </w:r>
          </w:p>
        </w:tc>
        <w:tc>
          <w:tcPr>
            <w:tcW w:w="94" w:type="pct"/>
            <w:gridSpan w:val="3"/>
            <w:tcBorders>
              <w:top w:val="nil"/>
              <w:left w:val="nil"/>
              <w:bottom w:val="single" w:sz="4" w:space="0" w:color="auto"/>
              <w:right w:val="single" w:sz="4" w:space="0" w:color="auto"/>
            </w:tcBorders>
            <w:shd w:val="clear" w:color="auto" w:fill="auto"/>
            <w:noWrap/>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12</w:t>
            </w:r>
          </w:p>
        </w:tc>
        <w:tc>
          <w:tcPr>
            <w:tcW w:w="94" w:type="pct"/>
            <w:gridSpan w:val="3"/>
            <w:tcBorders>
              <w:top w:val="nil"/>
              <w:left w:val="nil"/>
              <w:bottom w:val="single" w:sz="4" w:space="0" w:color="auto"/>
              <w:right w:val="single" w:sz="4" w:space="0" w:color="auto"/>
            </w:tcBorders>
            <w:shd w:val="clear" w:color="auto" w:fill="auto"/>
            <w:noWrap/>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12</w:t>
            </w:r>
          </w:p>
        </w:tc>
        <w:tc>
          <w:tcPr>
            <w:tcW w:w="94" w:type="pct"/>
            <w:gridSpan w:val="3"/>
            <w:tcBorders>
              <w:top w:val="nil"/>
              <w:left w:val="nil"/>
              <w:bottom w:val="single" w:sz="4" w:space="0" w:color="auto"/>
              <w:right w:val="single" w:sz="4" w:space="0" w:color="auto"/>
            </w:tcBorders>
            <w:shd w:val="clear" w:color="auto" w:fill="auto"/>
            <w:noWrap/>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12</w:t>
            </w:r>
          </w:p>
        </w:tc>
        <w:tc>
          <w:tcPr>
            <w:tcW w:w="90" w:type="pct"/>
            <w:gridSpan w:val="4"/>
            <w:tcBorders>
              <w:top w:val="nil"/>
              <w:left w:val="nil"/>
              <w:bottom w:val="single" w:sz="4" w:space="0" w:color="auto"/>
              <w:right w:val="single" w:sz="4" w:space="0" w:color="auto"/>
            </w:tcBorders>
            <w:shd w:val="clear" w:color="auto" w:fill="auto"/>
            <w:noWrap/>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12</w:t>
            </w:r>
          </w:p>
        </w:tc>
        <w:tc>
          <w:tcPr>
            <w:tcW w:w="90" w:type="pct"/>
            <w:gridSpan w:val="4"/>
            <w:tcBorders>
              <w:top w:val="nil"/>
              <w:left w:val="nil"/>
              <w:bottom w:val="single" w:sz="4" w:space="0" w:color="auto"/>
              <w:right w:val="single" w:sz="4" w:space="0" w:color="auto"/>
            </w:tcBorders>
            <w:shd w:val="clear" w:color="auto" w:fill="auto"/>
            <w:noWrap/>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12</w:t>
            </w:r>
          </w:p>
        </w:tc>
        <w:tc>
          <w:tcPr>
            <w:tcW w:w="90" w:type="pct"/>
            <w:gridSpan w:val="3"/>
            <w:tcBorders>
              <w:top w:val="nil"/>
              <w:left w:val="nil"/>
              <w:bottom w:val="single" w:sz="4" w:space="0" w:color="auto"/>
              <w:right w:val="single" w:sz="4" w:space="0" w:color="auto"/>
            </w:tcBorders>
            <w:shd w:val="clear" w:color="auto" w:fill="auto"/>
            <w:noWrap/>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12</w:t>
            </w:r>
          </w:p>
        </w:tc>
        <w:tc>
          <w:tcPr>
            <w:tcW w:w="94" w:type="pct"/>
            <w:gridSpan w:val="3"/>
            <w:tcBorders>
              <w:top w:val="nil"/>
              <w:left w:val="nil"/>
              <w:bottom w:val="single" w:sz="4" w:space="0" w:color="auto"/>
              <w:right w:val="single" w:sz="4" w:space="0" w:color="auto"/>
            </w:tcBorders>
            <w:shd w:val="clear" w:color="auto" w:fill="auto"/>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11</w:t>
            </w:r>
          </w:p>
        </w:tc>
        <w:tc>
          <w:tcPr>
            <w:tcW w:w="94" w:type="pct"/>
            <w:gridSpan w:val="4"/>
            <w:tcBorders>
              <w:top w:val="nil"/>
              <w:left w:val="nil"/>
              <w:bottom w:val="single" w:sz="4" w:space="0" w:color="auto"/>
              <w:right w:val="single" w:sz="4" w:space="0" w:color="auto"/>
            </w:tcBorders>
            <w:shd w:val="clear" w:color="auto" w:fill="auto"/>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11</w:t>
            </w:r>
          </w:p>
        </w:tc>
        <w:tc>
          <w:tcPr>
            <w:tcW w:w="90" w:type="pct"/>
            <w:gridSpan w:val="4"/>
            <w:tcBorders>
              <w:top w:val="nil"/>
              <w:left w:val="nil"/>
              <w:bottom w:val="single" w:sz="4" w:space="0" w:color="auto"/>
              <w:right w:val="single" w:sz="4" w:space="0" w:color="auto"/>
            </w:tcBorders>
            <w:shd w:val="clear" w:color="auto" w:fill="auto"/>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11</w:t>
            </w:r>
          </w:p>
        </w:tc>
        <w:tc>
          <w:tcPr>
            <w:tcW w:w="90" w:type="pct"/>
            <w:gridSpan w:val="3"/>
            <w:tcBorders>
              <w:top w:val="nil"/>
              <w:left w:val="nil"/>
              <w:bottom w:val="single" w:sz="4" w:space="0" w:color="auto"/>
              <w:right w:val="single" w:sz="4" w:space="0" w:color="auto"/>
            </w:tcBorders>
            <w:shd w:val="clear" w:color="auto" w:fill="auto"/>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11</w:t>
            </w:r>
          </w:p>
        </w:tc>
        <w:tc>
          <w:tcPr>
            <w:tcW w:w="90" w:type="pct"/>
            <w:gridSpan w:val="3"/>
            <w:tcBorders>
              <w:top w:val="nil"/>
              <w:left w:val="nil"/>
              <w:bottom w:val="single" w:sz="4" w:space="0" w:color="auto"/>
              <w:right w:val="single" w:sz="4" w:space="0" w:color="auto"/>
            </w:tcBorders>
            <w:shd w:val="clear" w:color="auto" w:fill="auto"/>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10</w:t>
            </w:r>
          </w:p>
        </w:tc>
        <w:tc>
          <w:tcPr>
            <w:tcW w:w="94" w:type="pct"/>
            <w:gridSpan w:val="3"/>
            <w:tcBorders>
              <w:top w:val="nil"/>
              <w:left w:val="nil"/>
              <w:bottom w:val="single" w:sz="4" w:space="0" w:color="auto"/>
              <w:right w:val="single" w:sz="4" w:space="0" w:color="auto"/>
            </w:tcBorders>
            <w:shd w:val="clear" w:color="auto" w:fill="auto"/>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10</w:t>
            </w:r>
          </w:p>
        </w:tc>
        <w:tc>
          <w:tcPr>
            <w:tcW w:w="105" w:type="pct"/>
            <w:gridSpan w:val="3"/>
            <w:tcBorders>
              <w:top w:val="nil"/>
              <w:left w:val="nil"/>
              <w:bottom w:val="single" w:sz="4" w:space="0" w:color="auto"/>
              <w:right w:val="single" w:sz="4" w:space="0" w:color="auto"/>
            </w:tcBorders>
            <w:shd w:val="clear" w:color="auto" w:fill="auto"/>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10</w:t>
            </w:r>
          </w:p>
        </w:tc>
        <w:tc>
          <w:tcPr>
            <w:tcW w:w="90" w:type="pct"/>
            <w:gridSpan w:val="3"/>
            <w:tcBorders>
              <w:top w:val="nil"/>
              <w:left w:val="nil"/>
              <w:bottom w:val="single" w:sz="4" w:space="0" w:color="auto"/>
              <w:right w:val="single" w:sz="4" w:space="0" w:color="auto"/>
            </w:tcBorders>
            <w:shd w:val="clear" w:color="auto" w:fill="auto"/>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10</w:t>
            </w:r>
          </w:p>
        </w:tc>
        <w:tc>
          <w:tcPr>
            <w:tcW w:w="89" w:type="pct"/>
            <w:gridSpan w:val="4"/>
            <w:tcBorders>
              <w:top w:val="nil"/>
              <w:left w:val="nil"/>
              <w:bottom w:val="single" w:sz="4" w:space="0" w:color="auto"/>
              <w:right w:val="single" w:sz="4" w:space="0" w:color="auto"/>
            </w:tcBorders>
            <w:shd w:val="clear" w:color="auto" w:fill="auto"/>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11</w:t>
            </w:r>
          </w:p>
        </w:tc>
        <w:tc>
          <w:tcPr>
            <w:tcW w:w="89" w:type="pct"/>
            <w:gridSpan w:val="3"/>
            <w:tcBorders>
              <w:top w:val="nil"/>
              <w:left w:val="nil"/>
              <w:bottom w:val="single" w:sz="4" w:space="0" w:color="auto"/>
              <w:right w:val="single" w:sz="4" w:space="0" w:color="auto"/>
            </w:tcBorders>
            <w:shd w:val="clear" w:color="auto" w:fill="auto"/>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11</w:t>
            </w:r>
          </w:p>
        </w:tc>
        <w:tc>
          <w:tcPr>
            <w:tcW w:w="93" w:type="pct"/>
            <w:gridSpan w:val="3"/>
            <w:tcBorders>
              <w:top w:val="nil"/>
              <w:left w:val="nil"/>
              <w:bottom w:val="single" w:sz="4" w:space="0" w:color="auto"/>
              <w:right w:val="single" w:sz="4" w:space="0" w:color="auto"/>
            </w:tcBorders>
            <w:shd w:val="clear" w:color="auto" w:fill="auto"/>
            <w:vAlign w:val="center"/>
          </w:tcPr>
          <w:p w:rsidR="00C83DEE" w:rsidRPr="006E1D98" w:rsidRDefault="00C83DEE" w:rsidP="00C83DEE">
            <w:pPr>
              <w:jc w:val="right"/>
              <w:rPr>
                <w:rFonts w:ascii="Times New Roman" w:hAnsi="Times New Roman"/>
                <w:bCs/>
                <w:iCs/>
                <w:color w:val="000000"/>
                <w:sz w:val="16"/>
                <w:szCs w:val="16"/>
              </w:rPr>
            </w:pPr>
          </w:p>
        </w:tc>
        <w:tc>
          <w:tcPr>
            <w:tcW w:w="98" w:type="pct"/>
            <w:gridSpan w:val="4"/>
            <w:tcBorders>
              <w:top w:val="single" w:sz="4" w:space="0" w:color="auto"/>
              <w:left w:val="nil"/>
              <w:bottom w:val="single" w:sz="4" w:space="0" w:color="auto"/>
              <w:right w:val="single" w:sz="4" w:space="0" w:color="auto"/>
            </w:tcBorders>
          </w:tcPr>
          <w:p w:rsidR="00C83DEE" w:rsidRPr="006E1D98" w:rsidRDefault="00C83DEE" w:rsidP="00C83DEE">
            <w:pPr>
              <w:jc w:val="right"/>
              <w:rPr>
                <w:rFonts w:ascii="Times New Roman" w:hAnsi="Times New Roman"/>
                <w:bCs/>
                <w:iCs/>
                <w:color w:val="000000"/>
                <w:sz w:val="16"/>
                <w:szCs w:val="16"/>
              </w:rPr>
            </w:pPr>
          </w:p>
        </w:tc>
        <w:tc>
          <w:tcPr>
            <w:tcW w:w="9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83DEE" w:rsidRPr="006E1D98" w:rsidRDefault="00C83DEE" w:rsidP="00C83DEE">
            <w:pPr>
              <w:jc w:val="right"/>
              <w:rPr>
                <w:rFonts w:ascii="Times New Roman" w:hAnsi="Times New Roman"/>
                <w:bCs/>
                <w:iCs/>
                <w:color w:val="000000"/>
                <w:sz w:val="16"/>
                <w:szCs w:val="16"/>
              </w:rPr>
            </w:pPr>
          </w:p>
        </w:tc>
        <w:tc>
          <w:tcPr>
            <w:tcW w:w="76"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32"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248</w:t>
            </w:r>
          </w:p>
        </w:tc>
      </w:tr>
      <w:tr w:rsidR="0099687B" w:rsidRPr="006E1D98" w:rsidTr="0099687B">
        <w:trPr>
          <w:jc w:val="center"/>
        </w:trPr>
        <w:tc>
          <w:tcPr>
            <w:tcW w:w="750" w:type="pct"/>
            <w:gridSpan w:val="5"/>
            <w:vAlign w:val="center"/>
          </w:tcPr>
          <w:p w:rsidR="00C83DEE" w:rsidRPr="006E1D98" w:rsidRDefault="00C83DEE" w:rsidP="00C83DEE">
            <w:pPr>
              <w:spacing w:after="0"/>
              <w:ind w:left="-15"/>
              <w:contextualSpacing/>
              <w:jc w:val="center"/>
              <w:rPr>
                <w:rFonts w:ascii="Times New Roman" w:hAnsi="Times New Roman"/>
                <w:b/>
                <w:sz w:val="16"/>
                <w:szCs w:val="16"/>
              </w:rPr>
            </w:pPr>
            <w:r w:rsidRPr="006E1D98">
              <w:rPr>
                <w:rFonts w:ascii="Times New Roman" w:hAnsi="Times New Roman"/>
                <w:b/>
                <w:sz w:val="16"/>
                <w:szCs w:val="16"/>
              </w:rPr>
              <w:t>Всего час. в неделю</w:t>
            </w:r>
          </w:p>
          <w:p w:rsidR="00C83DEE" w:rsidRPr="006E1D98" w:rsidRDefault="00C83DEE" w:rsidP="00C83DEE">
            <w:pPr>
              <w:spacing w:after="0"/>
              <w:contextualSpacing/>
              <w:jc w:val="center"/>
              <w:rPr>
                <w:rFonts w:ascii="Times New Roman" w:hAnsi="Times New Roman"/>
                <w:sz w:val="16"/>
                <w:szCs w:val="16"/>
              </w:rPr>
            </w:pPr>
            <w:r w:rsidRPr="006E1D98">
              <w:rPr>
                <w:rFonts w:ascii="Times New Roman" w:hAnsi="Times New Roman"/>
                <w:b/>
                <w:sz w:val="16"/>
                <w:szCs w:val="16"/>
              </w:rPr>
              <w:t>учебных занятий</w:t>
            </w:r>
          </w:p>
        </w:tc>
        <w:tc>
          <w:tcPr>
            <w:tcW w:w="87" w:type="pct"/>
            <w:gridSpan w:val="4"/>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gridSpan w:val="5"/>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5"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0"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7"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5"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5"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5"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10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113"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7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0"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7"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5"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5"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103"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5"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0"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3"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5"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5"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gridSpan w:val="3"/>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5"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5"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5"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105"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5"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8" w:type="pct"/>
            <w:gridSpan w:val="4"/>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100"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76"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143" w:type="pct"/>
            <w:gridSpan w:val="2"/>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1512</w:t>
            </w:r>
          </w:p>
        </w:tc>
      </w:tr>
    </w:tbl>
    <w:p w:rsidR="00C83DEE" w:rsidRPr="006E1D98" w:rsidRDefault="00C83DEE" w:rsidP="00C83DEE">
      <w:pPr>
        <w:rPr>
          <w:rFonts w:ascii="Times New Roman" w:hAnsi="Times New Roman"/>
          <w:u w:val="single"/>
        </w:rPr>
      </w:pPr>
    </w:p>
    <w:p w:rsidR="00C83DEE" w:rsidRPr="006E1D98" w:rsidRDefault="00C83DEE" w:rsidP="00C83DEE">
      <w:pPr>
        <w:rPr>
          <w:rFonts w:ascii="Times New Roman" w:hAnsi="Times New Roman"/>
          <w:u w:val="single"/>
        </w:rPr>
      </w:pPr>
      <w:r w:rsidRPr="006E1D98">
        <w:rPr>
          <w:rFonts w:ascii="Times New Roman" w:hAnsi="Times New Roman"/>
          <w:u w:val="single"/>
        </w:rPr>
        <w:t>3 курс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
        <w:gridCol w:w="27"/>
        <w:gridCol w:w="1123"/>
        <w:gridCol w:w="1645"/>
        <w:gridCol w:w="268"/>
        <w:gridCol w:w="274"/>
        <w:gridCol w:w="274"/>
        <w:gridCol w:w="280"/>
        <w:gridCol w:w="286"/>
        <w:gridCol w:w="277"/>
        <w:gridCol w:w="277"/>
        <w:gridCol w:w="289"/>
        <w:gridCol w:w="286"/>
        <w:gridCol w:w="289"/>
        <w:gridCol w:w="289"/>
        <w:gridCol w:w="305"/>
        <w:gridCol w:w="343"/>
        <w:gridCol w:w="236"/>
        <w:gridCol w:w="278"/>
        <w:gridCol w:w="256"/>
        <w:gridCol w:w="22"/>
        <w:gridCol w:w="294"/>
        <w:gridCol w:w="290"/>
        <w:gridCol w:w="294"/>
        <w:gridCol w:w="290"/>
        <w:gridCol w:w="25"/>
        <w:gridCol w:w="284"/>
        <w:gridCol w:w="290"/>
        <w:gridCol w:w="278"/>
        <w:gridCol w:w="234"/>
        <w:gridCol w:w="44"/>
        <w:gridCol w:w="284"/>
        <w:gridCol w:w="290"/>
        <w:gridCol w:w="290"/>
        <w:gridCol w:w="250"/>
        <w:gridCol w:w="25"/>
        <w:gridCol w:w="278"/>
        <w:gridCol w:w="22"/>
        <w:gridCol w:w="256"/>
        <w:gridCol w:w="290"/>
        <w:gridCol w:w="272"/>
        <w:gridCol w:w="19"/>
        <w:gridCol w:w="262"/>
        <w:gridCol w:w="16"/>
        <w:gridCol w:w="278"/>
        <w:gridCol w:w="278"/>
        <w:gridCol w:w="290"/>
        <w:gridCol w:w="312"/>
        <w:gridCol w:w="278"/>
        <w:gridCol w:w="278"/>
        <w:gridCol w:w="278"/>
        <w:gridCol w:w="290"/>
        <w:gridCol w:w="300"/>
        <w:gridCol w:w="178"/>
        <w:gridCol w:w="58"/>
        <w:gridCol w:w="437"/>
        <w:gridCol w:w="62"/>
        <w:gridCol w:w="44"/>
      </w:tblGrid>
      <w:tr w:rsidR="00C83DEE" w:rsidRPr="006E1D98" w:rsidTr="00832F32">
        <w:trPr>
          <w:gridBefore w:val="2"/>
          <w:wBefore w:w="26" w:type="pct"/>
          <w:cantSplit/>
          <w:trHeight w:val="890"/>
          <w:jc w:val="center"/>
        </w:trPr>
        <w:tc>
          <w:tcPr>
            <w:tcW w:w="358" w:type="pct"/>
            <w:textDirection w:val="btLr"/>
            <w:vAlign w:val="center"/>
          </w:tcPr>
          <w:p w:rsidR="00C83DEE" w:rsidRPr="006E1D98" w:rsidRDefault="00C83DEE" w:rsidP="00C83DEE">
            <w:pPr>
              <w:spacing w:after="0"/>
              <w:ind w:left="-15"/>
              <w:contextualSpacing/>
              <w:jc w:val="center"/>
              <w:rPr>
                <w:rFonts w:ascii="Times New Roman" w:hAnsi="Times New Roman"/>
                <w:b/>
                <w:sz w:val="16"/>
                <w:szCs w:val="16"/>
              </w:rPr>
            </w:pPr>
            <w:r w:rsidRPr="006E1D98">
              <w:rPr>
                <w:rFonts w:ascii="Times New Roman" w:hAnsi="Times New Roman"/>
                <w:b/>
                <w:sz w:val="16"/>
                <w:szCs w:val="16"/>
              </w:rPr>
              <w:t>Индекс</w:t>
            </w:r>
          </w:p>
        </w:tc>
        <w:tc>
          <w:tcPr>
            <w:tcW w:w="527" w:type="pct"/>
            <w:vMerge w:val="restart"/>
            <w:vAlign w:val="center"/>
          </w:tcPr>
          <w:p w:rsidR="00C83DEE" w:rsidRPr="006E1D98" w:rsidRDefault="00C83DEE" w:rsidP="00C83DEE">
            <w:pPr>
              <w:spacing w:after="0"/>
              <w:contextualSpacing/>
              <w:jc w:val="center"/>
              <w:rPr>
                <w:rFonts w:ascii="Times New Roman" w:hAnsi="Times New Roman"/>
                <w:b/>
                <w:sz w:val="16"/>
                <w:szCs w:val="16"/>
              </w:rPr>
            </w:pPr>
            <w:r w:rsidRPr="006E1D98">
              <w:rPr>
                <w:rFonts w:ascii="Times New Roman" w:hAnsi="Times New Roman"/>
                <w:b/>
                <w:sz w:val="16"/>
                <w:szCs w:val="16"/>
              </w:rPr>
              <w:t xml:space="preserve">Компоненты </w:t>
            </w:r>
          </w:p>
          <w:p w:rsidR="00C83DEE" w:rsidRPr="006E1D98" w:rsidRDefault="00C83DEE" w:rsidP="00C83DEE">
            <w:pPr>
              <w:spacing w:after="0"/>
              <w:contextualSpacing/>
              <w:jc w:val="center"/>
              <w:rPr>
                <w:rFonts w:ascii="Times New Roman" w:hAnsi="Times New Roman"/>
                <w:b/>
                <w:sz w:val="16"/>
                <w:szCs w:val="16"/>
              </w:rPr>
            </w:pPr>
            <w:r w:rsidRPr="006E1D98">
              <w:rPr>
                <w:rFonts w:ascii="Times New Roman" w:hAnsi="Times New Roman"/>
                <w:b/>
                <w:sz w:val="16"/>
                <w:szCs w:val="16"/>
              </w:rPr>
              <w:t>программы</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ПН</w:t>
            </w:r>
            <w:r w:rsidRPr="006E1D98">
              <w:rPr>
                <w:rFonts w:ascii="Times New Roman" w:hAnsi="Times New Roman"/>
                <w:sz w:val="16"/>
                <w:szCs w:val="16"/>
                <w:vertAlign w:val="superscript"/>
              </w:rPr>
              <w:footnoteReference w:id="11"/>
            </w:r>
          </w:p>
        </w:tc>
        <w:tc>
          <w:tcPr>
            <w:tcW w:w="265"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Се</w:t>
            </w:r>
            <w:r w:rsidRPr="006E1D98">
              <w:rPr>
                <w:rFonts w:ascii="Times New Roman" w:hAnsi="Times New Roman"/>
                <w:sz w:val="16"/>
                <w:szCs w:val="16"/>
              </w:rPr>
              <w:t>н</w:t>
            </w:r>
            <w:r w:rsidRPr="006E1D98">
              <w:rPr>
                <w:rFonts w:ascii="Times New Roman" w:hAnsi="Times New Roman"/>
                <w:sz w:val="16"/>
                <w:szCs w:val="16"/>
              </w:rPr>
              <w:t>тябрь</w:t>
            </w: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ПН</w:t>
            </w:r>
          </w:p>
        </w:tc>
        <w:tc>
          <w:tcPr>
            <w:tcW w:w="271"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Октябрь</w:t>
            </w: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ПН</w:t>
            </w:r>
          </w:p>
        </w:tc>
        <w:tc>
          <w:tcPr>
            <w:tcW w:w="284"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Ноябрь</w:t>
            </w: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ПН</w:t>
            </w:r>
          </w:p>
        </w:tc>
        <w:tc>
          <w:tcPr>
            <w:tcW w:w="243"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Д</w:t>
            </w:r>
            <w:r w:rsidRPr="006E1D98">
              <w:rPr>
                <w:rFonts w:ascii="Times New Roman" w:hAnsi="Times New Roman"/>
                <w:sz w:val="16"/>
                <w:szCs w:val="16"/>
              </w:rPr>
              <w:t>е</w:t>
            </w:r>
            <w:r w:rsidRPr="006E1D98">
              <w:rPr>
                <w:rFonts w:ascii="Times New Roman" w:hAnsi="Times New Roman"/>
                <w:sz w:val="16"/>
                <w:szCs w:val="16"/>
              </w:rPr>
              <w:t>кабрь</w:t>
            </w:r>
          </w:p>
        </w:tc>
        <w:tc>
          <w:tcPr>
            <w:tcW w:w="101" w:type="pct"/>
            <w:gridSpan w:val="2"/>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ПН</w:t>
            </w:r>
          </w:p>
        </w:tc>
        <w:tc>
          <w:tcPr>
            <w:tcW w:w="288" w:type="pct"/>
            <w:gridSpan w:val="4"/>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Январь</w:t>
            </w:r>
          </w:p>
        </w:tc>
        <w:tc>
          <w:tcPr>
            <w:tcW w:w="91"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ПН</w:t>
            </w:r>
          </w:p>
        </w:tc>
        <w:tc>
          <w:tcPr>
            <w:tcW w:w="257" w:type="pct"/>
            <w:gridSpan w:val="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Февраль</w:t>
            </w:r>
          </w:p>
        </w:tc>
        <w:tc>
          <w:tcPr>
            <w:tcW w:w="105" w:type="pct"/>
            <w:gridSpan w:val="2"/>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ПН</w:t>
            </w:r>
          </w:p>
        </w:tc>
        <w:tc>
          <w:tcPr>
            <w:tcW w:w="266"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Март</w:t>
            </w:r>
          </w:p>
        </w:tc>
        <w:tc>
          <w:tcPr>
            <w:tcW w:w="104" w:type="pct"/>
            <w:gridSpan w:val="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ПН</w:t>
            </w:r>
          </w:p>
        </w:tc>
        <w:tc>
          <w:tcPr>
            <w:tcW w:w="262" w:type="pct"/>
            <w:gridSpan w:val="3"/>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Апрель</w:t>
            </w:r>
          </w:p>
        </w:tc>
        <w:tc>
          <w:tcPr>
            <w:tcW w:w="90"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ПН</w:t>
            </w:r>
          </w:p>
        </w:tc>
        <w:tc>
          <w:tcPr>
            <w:tcW w:w="376" w:type="pct"/>
            <w:gridSpan w:val="5"/>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Май</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ПН</w:t>
            </w:r>
          </w:p>
        </w:tc>
        <w:tc>
          <w:tcPr>
            <w:tcW w:w="367" w:type="pct"/>
            <w:gridSpan w:val="4"/>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Июнь</w:t>
            </w:r>
          </w:p>
        </w:tc>
        <w:tc>
          <w:tcPr>
            <w:tcW w:w="73"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ПН</w:t>
            </w:r>
          </w:p>
        </w:tc>
        <w:tc>
          <w:tcPr>
            <w:tcW w:w="176" w:type="pct"/>
            <w:gridSpan w:val="3"/>
            <w:tcBorders>
              <w:top w:val="single" w:sz="4" w:space="0" w:color="auto"/>
              <w:left w:val="single" w:sz="4" w:space="0" w:color="auto"/>
              <w:right w:val="single" w:sz="4" w:space="0" w:color="auto"/>
            </w:tcBorders>
            <w:textDirection w:val="btLr"/>
            <w:vAlign w:val="center"/>
          </w:tcPr>
          <w:p w:rsidR="00C83DEE" w:rsidRPr="006E1D98" w:rsidRDefault="00C83DEE" w:rsidP="00C83DEE">
            <w:pPr>
              <w:spacing w:after="0" w:line="240" w:lineRule="auto"/>
              <w:ind w:left="113" w:right="113"/>
              <w:contextualSpacing/>
              <w:jc w:val="center"/>
              <w:rPr>
                <w:rFonts w:ascii="Times New Roman" w:hAnsi="Times New Roman"/>
                <w:b/>
                <w:sz w:val="16"/>
                <w:szCs w:val="16"/>
              </w:rPr>
            </w:pPr>
            <w:r w:rsidRPr="006E1D98">
              <w:rPr>
                <w:rFonts w:ascii="Times New Roman" w:hAnsi="Times New Roman"/>
                <w:b/>
                <w:sz w:val="16"/>
                <w:szCs w:val="16"/>
              </w:rPr>
              <w:t>Всего часов</w:t>
            </w:r>
          </w:p>
        </w:tc>
      </w:tr>
      <w:tr w:rsidR="00C83DEE" w:rsidRPr="006E1D98" w:rsidTr="00832F32">
        <w:trPr>
          <w:gridBefore w:val="2"/>
          <w:gridAfter w:val="1"/>
          <w:wBefore w:w="24" w:type="pct"/>
          <w:wAfter w:w="16" w:type="pct"/>
          <w:cantSplit/>
          <w:jc w:val="center"/>
        </w:trPr>
        <w:tc>
          <w:tcPr>
            <w:tcW w:w="360" w:type="pct"/>
            <w:vMerge w:val="restart"/>
            <w:textDirection w:val="btLr"/>
          </w:tcPr>
          <w:p w:rsidR="00C83DEE" w:rsidRPr="006E1D98" w:rsidRDefault="00C83DEE" w:rsidP="00C83DEE">
            <w:pPr>
              <w:spacing w:after="0"/>
              <w:ind w:left="-15"/>
              <w:contextualSpacing/>
              <w:jc w:val="center"/>
              <w:rPr>
                <w:rFonts w:ascii="Times New Roman" w:hAnsi="Times New Roman"/>
                <w:b/>
                <w:sz w:val="16"/>
                <w:szCs w:val="16"/>
              </w:rPr>
            </w:pPr>
          </w:p>
        </w:tc>
        <w:tc>
          <w:tcPr>
            <w:tcW w:w="527" w:type="pct"/>
            <w:vMerge/>
            <w:tcBorders>
              <w:right w:val="single" w:sz="4" w:space="0" w:color="auto"/>
            </w:tcBorders>
            <w:textDirection w:val="btLr"/>
          </w:tcPr>
          <w:p w:rsidR="00C83DEE" w:rsidRPr="006E1D98" w:rsidRDefault="00C83DEE" w:rsidP="00C83DEE">
            <w:pPr>
              <w:spacing w:after="0"/>
              <w:contextualSpacing/>
              <w:jc w:val="center"/>
              <w:rPr>
                <w:rFonts w:ascii="Times New Roman" w:hAnsi="Times New Roman"/>
                <w:b/>
                <w:sz w:val="16"/>
                <w:szCs w:val="16"/>
              </w:rPr>
            </w:pPr>
          </w:p>
        </w:tc>
        <w:tc>
          <w:tcPr>
            <w:tcW w:w="3895" w:type="pct"/>
            <w:gridSpan w:val="50"/>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Номера календарных недель</w:t>
            </w:r>
          </w:p>
        </w:tc>
        <w:tc>
          <w:tcPr>
            <w:tcW w:w="178" w:type="pct"/>
            <w:gridSpan w:val="3"/>
            <w:tcBorders>
              <w:left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832F32">
        <w:trPr>
          <w:gridBefore w:val="2"/>
          <w:gridAfter w:val="1"/>
          <w:wBefore w:w="24" w:type="pct"/>
          <w:wAfter w:w="16" w:type="pct"/>
          <w:cantSplit/>
          <w:trHeight w:val="236"/>
          <w:jc w:val="center"/>
        </w:trPr>
        <w:tc>
          <w:tcPr>
            <w:tcW w:w="360" w:type="pct"/>
            <w:vMerge/>
            <w:textDirection w:val="btLr"/>
          </w:tcPr>
          <w:p w:rsidR="00C83DEE" w:rsidRPr="006E1D98" w:rsidRDefault="00C83DEE" w:rsidP="00C83DEE">
            <w:pPr>
              <w:spacing w:after="0"/>
              <w:ind w:left="-15"/>
              <w:contextualSpacing/>
              <w:jc w:val="center"/>
              <w:rPr>
                <w:rFonts w:ascii="Times New Roman" w:hAnsi="Times New Roman"/>
                <w:b/>
                <w:sz w:val="16"/>
                <w:szCs w:val="16"/>
              </w:rPr>
            </w:pPr>
          </w:p>
        </w:tc>
        <w:tc>
          <w:tcPr>
            <w:tcW w:w="527" w:type="pct"/>
            <w:vMerge/>
            <w:textDirection w:val="btLr"/>
          </w:tcPr>
          <w:p w:rsidR="00C83DEE" w:rsidRPr="006E1D98" w:rsidRDefault="00C83DEE" w:rsidP="00C83DEE">
            <w:pPr>
              <w:spacing w:after="0"/>
              <w:contextualSpacing/>
              <w:jc w:val="center"/>
              <w:rPr>
                <w:rFonts w:ascii="Times New Roman" w:hAnsi="Times New Roman"/>
                <w:b/>
                <w:sz w:val="16"/>
                <w:szCs w:val="16"/>
              </w:rPr>
            </w:pPr>
          </w:p>
        </w:tc>
        <w:tc>
          <w:tcPr>
            <w:tcW w:w="86"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textDirection w:val="btLr"/>
            <w:vAlign w:val="center"/>
          </w:tcPr>
          <w:p w:rsidR="00C83DEE" w:rsidRPr="006E1D98" w:rsidRDefault="00C83DEE" w:rsidP="00C83DEE">
            <w:pPr>
              <w:spacing w:after="0" w:line="240" w:lineRule="auto"/>
              <w:contextualSpacing/>
              <w:jc w:val="center"/>
              <w:rPr>
                <w:rFonts w:ascii="Times New Roman" w:hAnsi="Times New Roman"/>
                <w:bCs/>
                <w:sz w:val="16"/>
                <w:szCs w:val="16"/>
              </w:rPr>
            </w:pPr>
          </w:p>
        </w:tc>
        <w:tc>
          <w:tcPr>
            <w:tcW w:w="94"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160" w:type="pct"/>
            <w:gridSpan w:val="2"/>
            <w:tcBorders>
              <w:left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832F32">
        <w:trPr>
          <w:gridBefore w:val="2"/>
          <w:wBefore w:w="24" w:type="pct"/>
          <w:cantSplit/>
          <w:jc w:val="center"/>
        </w:trPr>
        <w:tc>
          <w:tcPr>
            <w:tcW w:w="360" w:type="pct"/>
            <w:vMerge/>
            <w:textDirection w:val="btLr"/>
          </w:tcPr>
          <w:p w:rsidR="00C83DEE" w:rsidRPr="006E1D98" w:rsidRDefault="00C83DEE" w:rsidP="00C83DEE">
            <w:pPr>
              <w:spacing w:after="0"/>
              <w:ind w:left="-15"/>
              <w:contextualSpacing/>
              <w:jc w:val="center"/>
              <w:rPr>
                <w:rFonts w:ascii="Times New Roman" w:hAnsi="Times New Roman"/>
                <w:b/>
                <w:sz w:val="16"/>
                <w:szCs w:val="16"/>
              </w:rPr>
            </w:pPr>
          </w:p>
        </w:tc>
        <w:tc>
          <w:tcPr>
            <w:tcW w:w="527" w:type="pct"/>
            <w:vMerge/>
            <w:tcBorders>
              <w:right w:val="single" w:sz="4" w:space="0" w:color="auto"/>
            </w:tcBorders>
            <w:textDirection w:val="btLr"/>
          </w:tcPr>
          <w:p w:rsidR="00C83DEE" w:rsidRPr="006E1D98" w:rsidRDefault="00C83DEE" w:rsidP="00C83DEE">
            <w:pPr>
              <w:spacing w:after="0"/>
              <w:contextualSpacing/>
              <w:jc w:val="center"/>
              <w:rPr>
                <w:rFonts w:ascii="Times New Roman" w:hAnsi="Times New Roman"/>
                <w:b/>
                <w:sz w:val="16"/>
                <w:szCs w:val="16"/>
              </w:rPr>
            </w:pPr>
          </w:p>
        </w:tc>
        <w:tc>
          <w:tcPr>
            <w:tcW w:w="3895" w:type="pct"/>
            <w:gridSpan w:val="50"/>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Порядковые номера  недель учебного года</w:t>
            </w:r>
          </w:p>
        </w:tc>
        <w:tc>
          <w:tcPr>
            <w:tcW w:w="191" w:type="pct"/>
            <w:gridSpan w:val="4"/>
            <w:tcBorders>
              <w:left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832F32">
        <w:trPr>
          <w:gridBefore w:val="1"/>
          <w:gridAfter w:val="1"/>
          <w:wBefore w:w="17" w:type="pct"/>
          <w:wAfter w:w="16" w:type="pct"/>
          <w:cantSplit/>
          <w:trHeight w:val="217"/>
          <w:jc w:val="center"/>
        </w:trPr>
        <w:tc>
          <w:tcPr>
            <w:tcW w:w="367" w:type="pct"/>
            <w:gridSpan w:val="2"/>
            <w:textDirection w:val="btLr"/>
          </w:tcPr>
          <w:p w:rsidR="00C83DEE" w:rsidRPr="006E1D98" w:rsidRDefault="00C83DEE" w:rsidP="00C83DEE">
            <w:pPr>
              <w:spacing w:after="0"/>
              <w:ind w:left="-15"/>
              <w:contextualSpacing/>
              <w:jc w:val="center"/>
              <w:rPr>
                <w:rFonts w:ascii="Times New Roman" w:hAnsi="Times New Roman"/>
                <w:b/>
                <w:sz w:val="16"/>
                <w:szCs w:val="16"/>
              </w:rPr>
            </w:pPr>
          </w:p>
        </w:tc>
        <w:tc>
          <w:tcPr>
            <w:tcW w:w="527" w:type="pct"/>
            <w:vMerge/>
            <w:textDirection w:val="btLr"/>
          </w:tcPr>
          <w:p w:rsidR="00C83DEE" w:rsidRPr="006E1D98" w:rsidRDefault="00C83DEE" w:rsidP="00C83DEE">
            <w:pPr>
              <w:spacing w:after="0"/>
              <w:contextualSpacing/>
              <w:jc w:val="center"/>
              <w:rPr>
                <w:rFonts w:ascii="Times New Roman" w:hAnsi="Times New Roman"/>
                <w:b/>
                <w:sz w:val="16"/>
                <w:szCs w:val="16"/>
              </w:rPr>
            </w:pPr>
          </w:p>
        </w:tc>
        <w:tc>
          <w:tcPr>
            <w:tcW w:w="86"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8"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8"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0"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4</w:t>
            </w:r>
          </w:p>
        </w:tc>
        <w:tc>
          <w:tcPr>
            <w:tcW w:w="92"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5</w:t>
            </w:r>
          </w:p>
        </w:tc>
        <w:tc>
          <w:tcPr>
            <w:tcW w:w="89"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89"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7</w:t>
            </w:r>
          </w:p>
        </w:tc>
        <w:tc>
          <w:tcPr>
            <w:tcW w:w="93"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8</w:t>
            </w:r>
          </w:p>
        </w:tc>
        <w:tc>
          <w:tcPr>
            <w:tcW w:w="92"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9</w:t>
            </w:r>
          </w:p>
        </w:tc>
        <w:tc>
          <w:tcPr>
            <w:tcW w:w="93"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10</w:t>
            </w:r>
          </w:p>
        </w:tc>
        <w:tc>
          <w:tcPr>
            <w:tcW w:w="93"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11</w:t>
            </w:r>
          </w:p>
        </w:tc>
        <w:tc>
          <w:tcPr>
            <w:tcW w:w="98"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12</w:t>
            </w:r>
          </w:p>
        </w:tc>
        <w:tc>
          <w:tcPr>
            <w:tcW w:w="110"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13</w:t>
            </w:r>
          </w:p>
        </w:tc>
        <w:tc>
          <w:tcPr>
            <w:tcW w:w="72"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14</w:t>
            </w:r>
          </w:p>
        </w:tc>
        <w:tc>
          <w:tcPr>
            <w:tcW w:w="89"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15</w:t>
            </w:r>
          </w:p>
        </w:tc>
        <w:tc>
          <w:tcPr>
            <w:tcW w:w="89" w:type="pct"/>
            <w:gridSpan w:val="2"/>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16</w:t>
            </w:r>
          </w:p>
        </w:tc>
        <w:tc>
          <w:tcPr>
            <w:tcW w:w="94" w:type="pct"/>
            <w:shd w:val="clear" w:color="auto" w:fill="C5E0B3"/>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17</w:t>
            </w:r>
          </w:p>
        </w:tc>
        <w:tc>
          <w:tcPr>
            <w:tcW w:w="93" w:type="pct"/>
            <w:shd w:val="clear" w:color="auto" w:fill="FFE599"/>
            <w:noWrap/>
            <w:textDirection w:val="btLr"/>
            <w:vAlign w:val="center"/>
          </w:tcPr>
          <w:p w:rsidR="00C83DEE" w:rsidRPr="006E1D98" w:rsidRDefault="00C83DEE" w:rsidP="00C83DEE">
            <w:pPr>
              <w:spacing w:after="0" w:line="240" w:lineRule="auto"/>
              <w:contextualSpacing/>
              <w:jc w:val="center"/>
              <w:rPr>
                <w:rFonts w:ascii="Times New Roman" w:hAnsi="Times New Roman"/>
                <w:bCs/>
                <w:sz w:val="16"/>
                <w:szCs w:val="16"/>
              </w:rPr>
            </w:pPr>
            <w:r w:rsidRPr="006E1D98">
              <w:rPr>
                <w:rFonts w:ascii="Times New Roman" w:hAnsi="Times New Roman"/>
                <w:bCs/>
                <w:sz w:val="16"/>
                <w:szCs w:val="16"/>
              </w:rPr>
              <w:t>18</w:t>
            </w:r>
          </w:p>
        </w:tc>
        <w:tc>
          <w:tcPr>
            <w:tcW w:w="94" w:type="pct"/>
            <w:shd w:val="clear" w:color="auto" w:fill="FFE599"/>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19</w:t>
            </w:r>
          </w:p>
        </w:tc>
        <w:tc>
          <w:tcPr>
            <w:tcW w:w="93"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20</w:t>
            </w:r>
          </w:p>
        </w:tc>
        <w:tc>
          <w:tcPr>
            <w:tcW w:w="99" w:type="pct"/>
            <w:gridSpan w:val="2"/>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21</w:t>
            </w:r>
          </w:p>
        </w:tc>
        <w:tc>
          <w:tcPr>
            <w:tcW w:w="93"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22</w:t>
            </w:r>
          </w:p>
        </w:tc>
        <w:tc>
          <w:tcPr>
            <w:tcW w:w="89"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23</w:t>
            </w:r>
          </w:p>
        </w:tc>
        <w:tc>
          <w:tcPr>
            <w:tcW w:w="89" w:type="pct"/>
            <w:gridSpan w:val="2"/>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24</w:t>
            </w:r>
          </w:p>
        </w:tc>
        <w:tc>
          <w:tcPr>
            <w:tcW w:w="91"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25</w:t>
            </w:r>
          </w:p>
        </w:tc>
        <w:tc>
          <w:tcPr>
            <w:tcW w:w="93"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26</w:t>
            </w:r>
          </w:p>
        </w:tc>
        <w:tc>
          <w:tcPr>
            <w:tcW w:w="93"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27</w:t>
            </w:r>
          </w:p>
        </w:tc>
        <w:tc>
          <w:tcPr>
            <w:tcW w:w="88" w:type="pct"/>
            <w:gridSpan w:val="2"/>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28</w:t>
            </w:r>
          </w:p>
        </w:tc>
        <w:tc>
          <w:tcPr>
            <w:tcW w:w="89" w:type="pct"/>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29</w:t>
            </w:r>
          </w:p>
        </w:tc>
        <w:tc>
          <w:tcPr>
            <w:tcW w:w="89" w:type="pct"/>
            <w:gridSpan w:val="2"/>
            <w:tcBorders>
              <w:right w:val="single" w:sz="4" w:space="0" w:color="auto"/>
            </w:tcBorders>
            <w:noWrap/>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30</w:t>
            </w:r>
          </w:p>
        </w:tc>
        <w:tc>
          <w:tcPr>
            <w:tcW w:w="93" w:type="pct"/>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31</w:t>
            </w:r>
          </w:p>
        </w:tc>
        <w:tc>
          <w:tcPr>
            <w:tcW w:w="93" w:type="pct"/>
            <w:gridSpan w:val="2"/>
            <w:tcBorders>
              <w:right w:val="single" w:sz="4" w:space="0" w:color="auto"/>
            </w:tcBorders>
            <w:textDirection w:val="btLr"/>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32</w:t>
            </w:r>
          </w:p>
        </w:tc>
        <w:tc>
          <w:tcPr>
            <w:tcW w:w="89" w:type="pct"/>
            <w:gridSpan w:val="2"/>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33</w:t>
            </w:r>
          </w:p>
        </w:tc>
        <w:tc>
          <w:tcPr>
            <w:tcW w:w="89" w:type="pct"/>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34</w:t>
            </w:r>
          </w:p>
        </w:tc>
        <w:tc>
          <w:tcPr>
            <w:tcW w:w="89" w:type="pct"/>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35</w:t>
            </w:r>
          </w:p>
        </w:tc>
        <w:tc>
          <w:tcPr>
            <w:tcW w:w="93" w:type="pct"/>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36</w:t>
            </w:r>
          </w:p>
        </w:tc>
        <w:tc>
          <w:tcPr>
            <w:tcW w:w="100" w:type="pct"/>
            <w:tcBorders>
              <w:right w:val="single" w:sz="4" w:space="0" w:color="auto"/>
            </w:tcBorders>
            <w:shd w:val="clear" w:color="auto" w:fill="C5E0B3"/>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37</w:t>
            </w:r>
          </w:p>
        </w:tc>
        <w:tc>
          <w:tcPr>
            <w:tcW w:w="89" w:type="pct"/>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38</w:t>
            </w:r>
          </w:p>
        </w:tc>
        <w:tc>
          <w:tcPr>
            <w:tcW w:w="89" w:type="pct"/>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39</w:t>
            </w:r>
          </w:p>
        </w:tc>
        <w:tc>
          <w:tcPr>
            <w:tcW w:w="89" w:type="pct"/>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40</w:t>
            </w:r>
          </w:p>
        </w:tc>
        <w:tc>
          <w:tcPr>
            <w:tcW w:w="93" w:type="pct"/>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41</w:t>
            </w:r>
          </w:p>
        </w:tc>
        <w:tc>
          <w:tcPr>
            <w:tcW w:w="96" w:type="pct"/>
            <w:tcBorders>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42</w:t>
            </w:r>
          </w:p>
        </w:tc>
        <w:tc>
          <w:tcPr>
            <w:tcW w:w="73" w:type="pct"/>
            <w:gridSpan w:val="2"/>
            <w:tcBorders>
              <w:right w:val="single" w:sz="4" w:space="0" w:color="auto"/>
            </w:tcBorders>
            <w:shd w:val="clear" w:color="auto" w:fill="FFFFFF"/>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43</w:t>
            </w:r>
          </w:p>
        </w:tc>
        <w:tc>
          <w:tcPr>
            <w:tcW w:w="160" w:type="pct"/>
            <w:gridSpan w:val="2"/>
            <w:tcBorders>
              <w:left w:val="single" w:sz="4" w:space="0" w:color="auto"/>
              <w:bottom w:val="single" w:sz="4" w:space="0" w:color="auto"/>
              <w:right w:val="single" w:sz="4" w:space="0" w:color="auto"/>
            </w:tcBorders>
            <w:textDirection w:val="btLr"/>
          </w:tcPr>
          <w:p w:rsidR="00C83DEE" w:rsidRPr="006E1D98" w:rsidRDefault="00C83DEE" w:rsidP="00C83DEE">
            <w:pPr>
              <w:spacing w:after="0" w:line="240" w:lineRule="auto"/>
              <w:ind w:hanging="23"/>
              <w:contextualSpacing/>
              <w:jc w:val="center"/>
              <w:rPr>
                <w:rFonts w:ascii="Times New Roman" w:hAnsi="Times New Roman"/>
                <w:sz w:val="16"/>
                <w:szCs w:val="16"/>
              </w:rPr>
            </w:pPr>
          </w:p>
        </w:tc>
      </w:tr>
      <w:tr w:rsidR="00C83DEE" w:rsidRPr="006E1D98" w:rsidTr="00832F32">
        <w:trPr>
          <w:gridAfter w:val="2"/>
          <w:wAfter w:w="36" w:type="pct"/>
          <w:cantSplit/>
          <w:trHeight w:val="367"/>
          <w:jc w:val="center"/>
        </w:trPr>
        <w:tc>
          <w:tcPr>
            <w:tcW w:w="384" w:type="pct"/>
            <w:gridSpan w:val="3"/>
            <w:shd w:val="clear" w:color="auto" w:fill="D9D9D9"/>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b/>
                <w:sz w:val="16"/>
                <w:szCs w:val="16"/>
              </w:rPr>
            </w:pPr>
            <w:r w:rsidRPr="006E1D98">
              <w:rPr>
                <w:rFonts w:ascii="Times New Roman" w:hAnsi="Times New Roman"/>
                <w:b/>
                <w:sz w:val="16"/>
                <w:szCs w:val="16"/>
              </w:rPr>
              <w:lastRenderedPageBreak/>
              <w:t>СГ.00</w:t>
            </w:r>
          </w:p>
        </w:tc>
        <w:tc>
          <w:tcPr>
            <w:tcW w:w="527" w:type="pct"/>
            <w:shd w:val="clear" w:color="auto" w:fill="D9D9D9"/>
            <w:vAlign w:val="center"/>
          </w:tcPr>
          <w:p w:rsidR="00C83DEE" w:rsidRPr="006E1D98" w:rsidRDefault="00C83DEE" w:rsidP="00C83DEE">
            <w:pPr>
              <w:spacing w:after="0" w:line="240" w:lineRule="auto"/>
              <w:contextualSpacing/>
              <w:rPr>
                <w:rFonts w:ascii="Times New Roman" w:hAnsi="Times New Roman"/>
                <w:sz w:val="16"/>
                <w:szCs w:val="16"/>
              </w:rPr>
            </w:pPr>
            <w:r w:rsidRPr="006E1D98">
              <w:rPr>
                <w:rFonts w:ascii="Times New Roman" w:hAnsi="Times New Roman"/>
                <w:b/>
                <w:sz w:val="16"/>
                <w:szCs w:val="16"/>
              </w:rPr>
              <w:t xml:space="preserve">Социально-гуманитарный цикл </w:t>
            </w:r>
          </w:p>
        </w:tc>
        <w:tc>
          <w:tcPr>
            <w:tcW w:w="86"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bCs/>
                <w:sz w:val="16"/>
                <w:szCs w:val="16"/>
              </w:rPr>
            </w:pPr>
          </w:p>
        </w:tc>
        <w:tc>
          <w:tcPr>
            <w:tcW w:w="94"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3" w:type="pct"/>
            <w:tcBorders>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100" w:type="pct"/>
            <w:tcBorders>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3" w:type="pct"/>
            <w:tcBorders>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6" w:type="pct"/>
            <w:tcBorders>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73" w:type="pct"/>
            <w:gridSpan w:val="2"/>
            <w:tcBorders>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140" w:type="pct"/>
            <w:tcBorders>
              <w:left w:val="single" w:sz="4" w:space="0" w:color="auto"/>
              <w:bottom w:val="single" w:sz="4" w:space="0" w:color="auto"/>
              <w:right w:val="single" w:sz="4" w:space="0" w:color="auto"/>
            </w:tcBorders>
            <w:shd w:val="clear" w:color="auto" w:fill="D9D9D9"/>
          </w:tcPr>
          <w:p w:rsidR="00C83DEE" w:rsidRPr="006E1D98" w:rsidRDefault="00C83DEE" w:rsidP="00C83DEE">
            <w:pPr>
              <w:spacing w:after="0" w:line="240" w:lineRule="auto"/>
              <w:ind w:hanging="23"/>
              <w:contextualSpacing/>
              <w:jc w:val="center"/>
              <w:rPr>
                <w:rFonts w:ascii="Times New Roman" w:hAnsi="Times New Roman"/>
                <w:sz w:val="16"/>
                <w:szCs w:val="16"/>
              </w:rPr>
            </w:pPr>
          </w:p>
        </w:tc>
      </w:tr>
      <w:tr w:rsidR="00C83DEE" w:rsidRPr="006E1D98" w:rsidTr="00832F32">
        <w:trPr>
          <w:gridAfter w:val="2"/>
          <w:wAfter w:w="36" w:type="pct"/>
          <w:cantSplit/>
          <w:trHeight w:val="283"/>
          <w:jc w:val="center"/>
        </w:trPr>
        <w:tc>
          <w:tcPr>
            <w:tcW w:w="384" w:type="pct"/>
            <w:gridSpan w:val="3"/>
            <w:tcMar>
              <w:left w:w="85" w:type="dxa"/>
              <w:right w:w="85" w:type="dxa"/>
            </w:tcMar>
          </w:tcPr>
          <w:p w:rsidR="00C83DEE" w:rsidRPr="006E1D98" w:rsidRDefault="00C83DEE" w:rsidP="00C83DEE">
            <w:pPr>
              <w:spacing w:after="0"/>
              <w:ind w:left="-15"/>
              <w:contextualSpacing/>
              <w:jc w:val="center"/>
              <w:rPr>
                <w:rFonts w:ascii="Times New Roman" w:hAnsi="Times New Roman"/>
                <w:b/>
                <w:sz w:val="16"/>
                <w:szCs w:val="16"/>
              </w:rPr>
            </w:pPr>
            <w:r w:rsidRPr="006E1D98">
              <w:rPr>
                <w:rFonts w:ascii="Times New Roman" w:hAnsi="Times New Roman"/>
                <w:sz w:val="16"/>
                <w:szCs w:val="16"/>
              </w:rPr>
              <w:t>СГ.01</w:t>
            </w:r>
          </w:p>
        </w:tc>
        <w:tc>
          <w:tcPr>
            <w:tcW w:w="527" w:type="pct"/>
          </w:tcPr>
          <w:p w:rsidR="00C83DEE" w:rsidRPr="006E1D98" w:rsidRDefault="00C83DEE" w:rsidP="00C83DEE">
            <w:pPr>
              <w:spacing w:after="0" w:line="240" w:lineRule="auto"/>
              <w:contextualSpacing/>
              <w:jc w:val="center"/>
              <w:rPr>
                <w:rFonts w:ascii="Times New Roman" w:hAnsi="Times New Roman"/>
                <w:b/>
                <w:sz w:val="16"/>
                <w:szCs w:val="16"/>
              </w:rPr>
            </w:pPr>
            <w:r w:rsidRPr="006E1D98">
              <w:rPr>
                <w:rFonts w:ascii="Times New Roman" w:hAnsi="Times New Roman"/>
                <w:sz w:val="16"/>
                <w:szCs w:val="16"/>
              </w:rPr>
              <w:t>История России</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140" w:type="pct"/>
            <w:tcBorders>
              <w:left w:val="single" w:sz="4" w:space="0" w:color="auto"/>
              <w:bottom w:val="single" w:sz="4" w:space="0" w:color="auto"/>
              <w:right w:val="single" w:sz="4" w:space="0" w:color="auto"/>
            </w:tcBorders>
          </w:tcPr>
          <w:p w:rsidR="00C83DEE" w:rsidRPr="006E1D98" w:rsidRDefault="00C83DEE" w:rsidP="00C83DEE">
            <w:pPr>
              <w:spacing w:after="0" w:line="240" w:lineRule="auto"/>
              <w:ind w:left="-122" w:firstLine="99"/>
              <w:contextualSpacing/>
              <w:jc w:val="center"/>
              <w:rPr>
                <w:rFonts w:ascii="Times New Roman" w:hAnsi="Times New Roman"/>
                <w:sz w:val="16"/>
                <w:szCs w:val="16"/>
              </w:rPr>
            </w:pPr>
          </w:p>
        </w:tc>
      </w:tr>
      <w:tr w:rsidR="00C83DEE" w:rsidRPr="006E1D98" w:rsidTr="00832F32">
        <w:trPr>
          <w:gridAfter w:val="2"/>
          <w:wAfter w:w="36" w:type="pct"/>
          <w:cantSplit/>
          <w:trHeight w:val="367"/>
          <w:jc w:val="center"/>
        </w:trPr>
        <w:tc>
          <w:tcPr>
            <w:tcW w:w="384" w:type="pct"/>
            <w:gridSpan w:val="3"/>
            <w:tcMar>
              <w:left w:w="85" w:type="dxa"/>
              <w:right w:w="85" w:type="dxa"/>
            </w:tcMar>
          </w:tcPr>
          <w:p w:rsidR="00C83DEE" w:rsidRPr="006E1D98" w:rsidRDefault="00C83DEE" w:rsidP="00C83DEE">
            <w:pPr>
              <w:spacing w:after="0"/>
              <w:ind w:left="-15"/>
              <w:contextualSpacing/>
              <w:jc w:val="center"/>
              <w:rPr>
                <w:rFonts w:ascii="Times New Roman" w:hAnsi="Times New Roman"/>
                <w:b/>
                <w:sz w:val="16"/>
                <w:szCs w:val="16"/>
              </w:rPr>
            </w:pPr>
            <w:r w:rsidRPr="006E1D98">
              <w:rPr>
                <w:rFonts w:ascii="Times New Roman" w:hAnsi="Times New Roman"/>
                <w:sz w:val="16"/>
                <w:szCs w:val="16"/>
              </w:rPr>
              <w:t>СГ.02</w:t>
            </w:r>
          </w:p>
        </w:tc>
        <w:tc>
          <w:tcPr>
            <w:tcW w:w="527" w:type="pct"/>
          </w:tcPr>
          <w:p w:rsidR="00C83DEE" w:rsidRPr="006E1D98" w:rsidRDefault="00C83DEE" w:rsidP="00C83DEE">
            <w:pPr>
              <w:spacing w:after="0" w:line="240" w:lineRule="auto"/>
              <w:contextualSpacing/>
              <w:jc w:val="center"/>
              <w:rPr>
                <w:rFonts w:ascii="Times New Roman" w:hAnsi="Times New Roman"/>
                <w:b/>
                <w:sz w:val="16"/>
                <w:szCs w:val="16"/>
              </w:rPr>
            </w:pPr>
            <w:r w:rsidRPr="006E1D98">
              <w:rPr>
                <w:rFonts w:ascii="Times New Roman" w:hAnsi="Times New Roman"/>
                <w:sz w:val="16"/>
                <w:szCs w:val="16"/>
              </w:rPr>
              <w:t>Иностранный язык в профессиональной деятельности</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100" w:type="pct"/>
            <w:tcBorders>
              <w:right w:val="single" w:sz="4" w:space="0" w:color="auto"/>
            </w:tcBorders>
            <w:shd w:val="clear" w:color="auto" w:fill="C5E0B3"/>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140" w:type="pct"/>
            <w:tcBorders>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r>
      <w:tr w:rsidR="00C83DEE" w:rsidRPr="006E1D98" w:rsidTr="00832F32">
        <w:trPr>
          <w:gridAfter w:val="2"/>
          <w:wAfter w:w="36" w:type="pct"/>
          <w:cantSplit/>
          <w:trHeight w:val="367"/>
          <w:jc w:val="center"/>
        </w:trPr>
        <w:tc>
          <w:tcPr>
            <w:tcW w:w="384" w:type="pct"/>
            <w:gridSpan w:val="3"/>
            <w:tcMar>
              <w:left w:w="85" w:type="dxa"/>
              <w:right w:w="85" w:type="dxa"/>
            </w:tcMar>
          </w:tcPr>
          <w:p w:rsidR="00C83DEE" w:rsidRPr="006E1D98" w:rsidRDefault="00C83DEE" w:rsidP="00C83DEE">
            <w:pPr>
              <w:spacing w:after="0"/>
              <w:ind w:left="-15"/>
              <w:contextualSpacing/>
              <w:jc w:val="center"/>
              <w:rPr>
                <w:rFonts w:ascii="Times New Roman" w:hAnsi="Times New Roman"/>
                <w:b/>
                <w:sz w:val="16"/>
                <w:szCs w:val="16"/>
              </w:rPr>
            </w:pPr>
            <w:r w:rsidRPr="006E1D98">
              <w:rPr>
                <w:rFonts w:ascii="Times New Roman" w:hAnsi="Times New Roman"/>
                <w:sz w:val="16"/>
                <w:szCs w:val="16"/>
              </w:rPr>
              <w:t>СГ.03</w:t>
            </w:r>
          </w:p>
        </w:tc>
        <w:tc>
          <w:tcPr>
            <w:tcW w:w="527" w:type="pct"/>
          </w:tcPr>
          <w:p w:rsidR="00C83DEE" w:rsidRPr="006E1D98" w:rsidRDefault="00C83DEE" w:rsidP="00C83DEE">
            <w:pPr>
              <w:spacing w:after="0" w:line="240" w:lineRule="auto"/>
              <w:contextualSpacing/>
              <w:jc w:val="center"/>
              <w:rPr>
                <w:rFonts w:ascii="Times New Roman" w:hAnsi="Times New Roman"/>
                <w:b/>
                <w:sz w:val="16"/>
                <w:szCs w:val="16"/>
              </w:rPr>
            </w:pPr>
            <w:r w:rsidRPr="006E1D98">
              <w:rPr>
                <w:rFonts w:ascii="Times New Roman" w:hAnsi="Times New Roman"/>
                <w:sz w:val="16"/>
                <w:szCs w:val="16"/>
              </w:rPr>
              <w:t>Безопасность жи</w:t>
            </w:r>
            <w:r w:rsidRPr="006E1D98">
              <w:rPr>
                <w:rFonts w:ascii="Times New Roman" w:hAnsi="Times New Roman"/>
                <w:sz w:val="16"/>
                <w:szCs w:val="16"/>
              </w:rPr>
              <w:t>з</w:t>
            </w:r>
            <w:r w:rsidRPr="006E1D98">
              <w:rPr>
                <w:rFonts w:ascii="Times New Roman" w:hAnsi="Times New Roman"/>
                <w:sz w:val="16"/>
                <w:szCs w:val="16"/>
              </w:rPr>
              <w:t>недеятельности</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100" w:type="pct"/>
            <w:tcBorders>
              <w:right w:val="single" w:sz="4" w:space="0" w:color="auto"/>
            </w:tcBorders>
            <w:shd w:val="clear" w:color="auto" w:fill="C5E0B3"/>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140" w:type="pct"/>
            <w:tcBorders>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r>
      <w:tr w:rsidR="00C83DEE" w:rsidRPr="006E1D98" w:rsidTr="00832F32">
        <w:trPr>
          <w:gridAfter w:val="2"/>
          <w:wAfter w:w="36" w:type="pct"/>
          <w:cantSplit/>
          <w:trHeight w:val="283"/>
          <w:jc w:val="center"/>
        </w:trPr>
        <w:tc>
          <w:tcPr>
            <w:tcW w:w="384" w:type="pct"/>
            <w:gridSpan w:val="3"/>
            <w:tcMar>
              <w:left w:w="85" w:type="dxa"/>
              <w:right w:w="85" w:type="dxa"/>
            </w:tcMar>
          </w:tcPr>
          <w:p w:rsidR="00C83DEE" w:rsidRPr="006E1D98" w:rsidRDefault="00C83DEE" w:rsidP="00C83DEE">
            <w:pPr>
              <w:spacing w:after="0"/>
              <w:ind w:left="-15"/>
              <w:contextualSpacing/>
              <w:jc w:val="center"/>
              <w:rPr>
                <w:rFonts w:ascii="Times New Roman" w:hAnsi="Times New Roman"/>
                <w:b/>
                <w:sz w:val="16"/>
                <w:szCs w:val="16"/>
              </w:rPr>
            </w:pPr>
            <w:r w:rsidRPr="006E1D98">
              <w:rPr>
                <w:rFonts w:ascii="Times New Roman" w:hAnsi="Times New Roman"/>
                <w:sz w:val="16"/>
                <w:szCs w:val="16"/>
              </w:rPr>
              <w:t>СГ.04</w:t>
            </w:r>
          </w:p>
        </w:tc>
        <w:tc>
          <w:tcPr>
            <w:tcW w:w="527" w:type="pct"/>
          </w:tcPr>
          <w:p w:rsidR="00C83DEE" w:rsidRPr="006E1D98" w:rsidRDefault="00C83DEE" w:rsidP="00C83DEE">
            <w:pPr>
              <w:spacing w:after="0" w:line="240" w:lineRule="auto"/>
              <w:contextualSpacing/>
              <w:jc w:val="center"/>
              <w:rPr>
                <w:rFonts w:ascii="Times New Roman" w:hAnsi="Times New Roman"/>
                <w:b/>
                <w:sz w:val="16"/>
                <w:szCs w:val="16"/>
              </w:rPr>
            </w:pPr>
            <w:r w:rsidRPr="006E1D98">
              <w:rPr>
                <w:rFonts w:ascii="Times New Roman" w:hAnsi="Times New Roman"/>
                <w:sz w:val="16"/>
                <w:szCs w:val="16"/>
              </w:rPr>
              <w:t>Физическая культ</w:t>
            </w:r>
            <w:r w:rsidRPr="006E1D98">
              <w:rPr>
                <w:rFonts w:ascii="Times New Roman" w:hAnsi="Times New Roman"/>
                <w:sz w:val="16"/>
                <w:szCs w:val="16"/>
              </w:rPr>
              <w:t>у</w:t>
            </w:r>
            <w:r w:rsidRPr="006E1D98">
              <w:rPr>
                <w:rFonts w:ascii="Times New Roman" w:hAnsi="Times New Roman"/>
                <w:sz w:val="16"/>
                <w:szCs w:val="16"/>
              </w:rPr>
              <w:t>ра</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100" w:type="pct"/>
            <w:tcBorders>
              <w:right w:val="single" w:sz="4" w:space="0" w:color="auto"/>
            </w:tcBorders>
            <w:shd w:val="clear" w:color="auto" w:fill="C5E0B3"/>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140" w:type="pct"/>
            <w:tcBorders>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24</w:t>
            </w:r>
          </w:p>
        </w:tc>
      </w:tr>
      <w:tr w:rsidR="00C83DEE" w:rsidRPr="006E1D98" w:rsidTr="00832F32">
        <w:trPr>
          <w:gridAfter w:val="2"/>
          <w:wAfter w:w="36" w:type="pct"/>
          <w:cantSplit/>
          <w:trHeight w:val="367"/>
          <w:jc w:val="center"/>
        </w:trPr>
        <w:tc>
          <w:tcPr>
            <w:tcW w:w="384" w:type="pct"/>
            <w:gridSpan w:val="3"/>
            <w:tcMar>
              <w:left w:w="85" w:type="dxa"/>
              <w:right w:w="85" w:type="dxa"/>
            </w:tcMar>
          </w:tcPr>
          <w:p w:rsidR="00C83DEE" w:rsidRPr="006E1D98" w:rsidRDefault="00C83DEE" w:rsidP="00C83DEE">
            <w:pPr>
              <w:spacing w:after="0"/>
              <w:ind w:left="-15"/>
              <w:contextualSpacing/>
              <w:jc w:val="center"/>
              <w:rPr>
                <w:rFonts w:ascii="Times New Roman" w:hAnsi="Times New Roman"/>
                <w:bCs/>
                <w:iCs/>
                <w:sz w:val="16"/>
                <w:szCs w:val="16"/>
              </w:rPr>
            </w:pPr>
            <w:r w:rsidRPr="006E1D98">
              <w:rPr>
                <w:rFonts w:ascii="Times New Roman" w:hAnsi="Times New Roman"/>
                <w:bCs/>
                <w:iCs/>
                <w:sz w:val="16"/>
                <w:szCs w:val="16"/>
              </w:rPr>
              <w:t>СГ.05</w:t>
            </w:r>
          </w:p>
        </w:tc>
        <w:tc>
          <w:tcPr>
            <w:tcW w:w="527" w:type="pct"/>
          </w:tcPr>
          <w:p w:rsidR="00C83DEE" w:rsidRPr="006E1D98" w:rsidRDefault="00C83DEE" w:rsidP="00832F32">
            <w:pPr>
              <w:spacing w:after="0" w:line="240" w:lineRule="auto"/>
              <w:contextualSpacing/>
              <w:jc w:val="center"/>
              <w:rPr>
                <w:rFonts w:ascii="Times New Roman" w:hAnsi="Times New Roman"/>
                <w:b/>
                <w:sz w:val="16"/>
                <w:szCs w:val="16"/>
              </w:rPr>
            </w:pPr>
            <w:r w:rsidRPr="006E1D98">
              <w:rPr>
                <w:rFonts w:ascii="Times New Roman" w:hAnsi="Times New Roman"/>
                <w:sz w:val="16"/>
                <w:szCs w:val="16"/>
              </w:rPr>
              <w:t>Основы финансовой грамотности</w:t>
            </w:r>
            <w:r w:rsidRPr="006E1D98">
              <w:rPr>
                <w:rFonts w:ascii="Times New Roman" w:hAnsi="Times New Roman"/>
                <w:sz w:val="16"/>
                <w:szCs w:val="16"/>
                <w:vertAlign w:val="superscript"/>
              </w:rPr>
              <w:t xml:space="preserve"> </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100" w:type="pct"/>
            <w:tcBorders>
              <w:right w:val="single" w:sz="4" w:space="0" w:color="auto"/>
            </w:tcBorders>
            <w:shd w:val="clear" w:color="auto" w:fill="C5E0B3"/>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p>
        </w:tc>
        <w:tc>
          <w:tcPr>
            <w:tcW w:w="140" w:type="pct"/>
            <w:tcBorders>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ind w:hanging="23"/>
              <w:contextualSpacing/>
              <w:jc w:val="center"/>
              <w:rPr>
                <w:rFonts w:ascii="Times New Roman" w:hAnsi="Times New Roman"/>
                <w:sz w:val="16"/>
                <w:szCs w:val="16"/>
              </w:rPr>
            </w:pPr>
            <w:r w:rsidRPr="006E1D98">
              <w:rPr>
                <w:rFonts w:ascii="Times New Roman" w:hAnsi="Times New Roman"/>
                <w:sz w:val="16"/>
                <w:szCs w:val="16"/>
              </w:rPr>
              <w:t>36</w:t>
            </w:r>
          </w:p>
        </w:tc>
      </w:tr>
      <w:tr w:rsidR="00C83DEE" w:rsidRPr="006E1D98" w:rsidTr="00832F32">
        <w:trPr>
          <w:gridAfter w:val="2"/>
          <w:wAfter w:w="36" w:type="pct"/>
          <w:jc w:val="center"/>
        </w:trPr>
        <w:tc>
          <w:tcPr>
            <w:tcW w:w="384" w:type="pct"/>
            <w:gridSpan w:val="3"/>
            <w:shd w:val="clear" w:color="auto" w:fill="C0C0C0"/>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b/>
                <w:bCs/>
                <w:sz w:val="16"/>
                <w:szCs w:val="16"/>
              </w:rPr>
              <w:t>ОП.00</w:t>
            </w:r>
          </w:p>
        </w:tc>
        <w:tc>
          <w:tcPr>
            <w:tcW w:w="527"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b/>
                <w:sz w:val="16"/>
                <w:szCs w:val="16"/>
              </w:rPr>
            </w:pPr>
            <w:r w:rsidRPr="006E1D98">
              <w:rPr>
                <w:rFonts w:ascii="Times New Roman" w:hAnsi="Times New Roman"/>
                <w:b/>
                <w:sz w:val="16"/>
                <w:szCs w:val="16"/>
              </w:rPr>
              <w:t>Общепрофесси</w:t>
            </w:r>
            <w:r w:rsidRPr="006E1D98">
              <w:rPr>
                <w:rFonts w:ascii="Times New Roman" w:hAnsi="Times New Roman"/>
                <w:b/>
                <w:sz w:val="16"/>
                <w:szCs w:val="16"/>
              </w:rPr>
              <w:t>о</w:t>
            </w:r>
            <w:r w:rsidRPr="006E1D98">
              <w:rPr>
                <w:rFonts w:ascii="Times New Roman" w:hAnsi="Times New Roman"/>
                <w:b/>
                <w:sz w:val="16"/>
                <w:szCs w:val="16"/>
              </w:rPr>
              <w:t>нал</w:t>
            </w:r>
            <w:r w:rsidRPr="006E1D98">
              <w:rPr>
                <w:rFonts w:ascii="Times New Roman" w:hAnsi="Times New Roman"/>
                <w:b/>
                <w:sz w:val="16"/>
                <w:szCs w:val="16"/>
              </w:rPr>
              <w:t>ь</w:t>
            </w:r>
            <w:r w:rsidRPr="006E1D98">
              <w:rPr>
                <w:rFonts w:ascii="Times New Roman" w:hAnsi="Times New Roman"/>
                <w:b/>
                <w:sz w:val="16"/>
                <w:szCs w:val="16"/>
              </w:rPr>
              <w:t xml:space="preserve">ный цикл </w:t>
            </w:r>
          </w:p>
        </w:tc>
        <w:tc>
          <w:tcPr>
            <w:tcW w:w="86"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BFBFBF"/>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BFBFBF"/>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BFBFBF"/>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BFBFBF"/>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832F32">
        <w:trPr>
          <w:gridAfter w:val="2"/>
          <w:wAfter w:w="36" w:type="pct"/>
          <w:jc w:val="center"/>
        </w:trPr>
        <w:tc>
          <w:tcPr>
            <w:tcW w:w="384" w:type="pct"/>
            <w:gridSpan w:val="3"/>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 01</w:t>
            </w:r>
          </w:p>
        </w:tc>
        <w:tc>
          <w:tcPr>
            <w:tcW w:w="527" w:type="pct"/>
            <w:noWrap/>
          </w:tcPr>
          <w:p w:rsidR="00C83DEE" w:rsidRPr="006E1D98" w:rsidRDefault="00C83DEE" w:rsidP="00C83DEE">
            <w:pPr>
              <w:suppressAutoHyphens/>
              <w:spacing w:after="0" w:line="240" w:lineRule="auto"/>
              <w:contextualSpacing/>
              <w:jc w:val="both"/>
              <w:rPr>
                <w:rFonts w:ascii="Times New Roman" w:hAnsi="Times New Roman"/>
                <w:sz w:val="16"/>
                <w:szCs w:val="16"/>
              </w:rPr>
            </w:pPr>
            <w:r w:rsidRPr="006E1D98">
              <w:rPr>
                <w:rFonts w:ascii="Times New Roman" w:hAnsi="Times New Roman"/>
                <w:sz w:val="16"/>
                <w:szCs w:val="16"/>
              </w:rPr>
              <w:t>Русский язык и культура профессиональной коммуникации педагога</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832F32">
        <w:trPr>
          <w:gridAfter w:val="2"/>
          <w:wAfter w:w="36" w:type="pct"/>
          <w:jc w:val="center"/>
        </w:trPr>
        <w:tc>
          <w:tcPr>
            <w:tcW w:w="384" w:type="pct"/>
            <w:gridSpan w:val="3"/>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ОП.02</w:t>
            </w:r>
          </w:p>
        </w:tc>
        <w:tc>
          <w:tcPr>
            <w:tcW w:w="527" w:type="pct"/>
            <w:noWrap/>
          </w:tcPr>
          <w:p w:rsidR="00C83DEE" w:rsidRPr="006E1D98" w:rsidRDefault="00C83DEE" w:rsidP="00C83DEE">
            <w:pPr>
              <w:suppressAutoHyphens/>
              <w:spacing w:after="0" w:line="240" w:lineRule="auto"/>
              <w:contextualSpacing/>
              <w:jc w:val="both"/>
              <w:rPr>
                <w:rFonts w:ascii="Times New Roman" w:hAnsi="Times New Roman"/>
                <w:iCs/>
                <w:sz w:val="16"/>
                <w:szCs w:val="16"/>
              </w:rPr>
            </w:pPr>
            <w:r w:rsidRPr="006E1D98">
              <w:rPr>
                <w:rFonts w:ascii="Times New Roman" w:hAnsi="Times New Roman"/>
                <w:iCs/>
                <w:sz w:val="16"/>
                <w:szCs w:val="16"/>
              </w:rPr>
              <w:t>Математика в профессиональной деятельности учителя</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832F32">
        <w:trPr>
          <w:gridAfter w:val="2"/>
          <w:wAfter w:w="36" w:type="pct"/>
          <w:jc w:val="center"/>
        </w:trPr>
        <w:tc>
          <w:tcPr>
            <w:tcW w:w="384" w:type="pct"/>
            <w:gridSpan w:val="3"/>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ОП.03</w:t>
            </w:r>
          </w:p>
        </w:tc>
        <w:tc>
          <w:tcPr>
            <w:tcW w:w="527" w:type="pct"/>
            <w:noWrap/>
          </w:tcPr>
          <w:p w:rsidR="00C83DEE" w:rsidRPr="006E1D98" w:rsidRDefault="00C83DEE" w:rsidP="00C83DEE">
            <w:pPr>
              <w:suppressAutoHyphens/>
              <w:spacing w:after="0" w:line="240" w:lineRule="auto"/>
              <w:contextualSpacing/>
              <w:jc w:val="both"/>
              <w:rPr>
                <w:rFonts w:ascii="Times New Roman" w:hAnsi="Times New Roman"/>
                <w:iCs/>
                <w:sz w:val="16"/>
                <w:szCs w:val="16"/>
              </w:rPr>
            </w:pPr>
            <w:r w:rsidRPr="006E1D98">
              <w:rPr>
                <w:rFonts w:ascii="Times New Roman" w:hAnsi="Times New Roman"/>
                <w:iCs/>
                <w:sz w:val="16"/>
                <w:szCs w:val="16"/>
              </w:rPr>
              <w:t>Информатика и информационно-коммуникационные технологии в профессиональной деятельности</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832F32">
        <w:trPr>
          <w:gridAfter w:val="2"/>
          <w:wAfter w:w="36" w:type="pct"/>
          <w:jc w:val="center"/>
        </w:trPr>
        <w:tc>
          <w:tcPr>
            <w:tcW w:w="384" w:type="pct"/>
            <w:gridSpan w:val="3"/>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ОП.04</w:t>
            </w:r>
          </w:p>
        </w:tc>
        <w:tc>
          <w:tcPr>
            <w:tcW w:w="527" w:type="pct"/>
            <w:noWrap/>
          </w:tcPr>
          <w:p w:rsidR="00C83DEE" w:rsidRPr="006E1D98" w:rsidRDefault="00C83DEE" w:rsidP="00C83DEE">
            <w:pPr>
              <w:suppressAutoHyphens/>
              <w:spacing w:after="0" w:line="240" w:lineRule="auto"/>
              <w:contextualSpacing/>
              <w:jc w:val="both"/>
              <w:rPr>
                <w:rFonts w:ascii="Times New Roman" w:hAnsi="Times New Roman"/>
                <w:iCs/>
                <w:sz w:val="16"/>
                <w:szCs w:val="16"/>
              </w:rPr>
            </w:pPr>
            <w:r w:rsidRPr="006E1D98">
              <w:rPr>
                <w:rFonts w:ascii="Times New Roman" w:hAnsi="Times New Roman"/>
                <w:iCs/>
                <w:sz w:val="16"/>
                <w:szCs w:val="16"/>
              </w:rPr>
              <w:t>Основы педагогики</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832F32">
        <w:trPr>
          <w:gridAfter w:val="2"/>
          <w:wAfter w:w="36" w:type="pct"/>
          <w:jc w:val="center"/>
        </w:trPr>
        <w:tc>
          <w:tcPr>
            <w:tcW w:w="384" w:type="pct"/>
            <w:gridSpan w:val="3"/>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ОП.05</w:t>
            </w:r>
          </w:p>
        </w:tc>
        <w:tc>
          <w:tcPr>
            <w:tcW w:w="527" w:type="pct"/>
            <w:noWrap/>
          </w:tcPr>
          <w:p w:rsidR="00C83DEE" w:rsidRPr="006E1D98" w:rsidRDefault="00C83DEE" w:rsidP="00C83DEE">
            <w:pPr>
              <w:suppressAutoHyphens/>
              <w:spacing w:after="0" w:line="240" w:lineRule="auto"/>
              <w:contextualSpacing/>
              <w:jc w:val="both"/>
              <w:rPr>
                <w:rFonts w:ascii="Times New Roman" w:hAnsi="Times New Roman"/>
                <w:iCs/>
                <w:sz w:val="16"/>
                <w:szCs w:val="16"/>
              </w:rPr>
            </w:pPr>
            <w:r w:rsidRPr="006E1D98">
              <w:rPr>
                <w:rFonts w:ascii="Times New Roman" w:hAnsi="Times New Roman"/>
                <w:iCs/>
                <w:sz w:val="16"/>
                <w:szCs w:val="16"/>
              </w:rPr>
              <w:t>Основы психологии</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832F32">
        <w:trPr>
          <w:gridAfter w:val="2"/>
          <w:wAfter w:w="36" w:type="pct"/>
          <w:jc w:val="center"/>
        </w:trPr>
        <w:tc>
          <w:tcPr>
            <w:tcW w:w="384" w:type="pct"/>
            <w:gridSpan w:val="3"/>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ОП.06</w:t>
            </w:r>
          </w:p>
        </w:tc>
        <w:tc>
          <w:tcPr>
            <w:tcW w:w="527" w:type="pct"/>
            <w:noWrap/>
          </w:tcPr>
          <w:p w:rsidR="00C83DEE" w:rsidRPr="006E1D98" w:rsidRDefault="00C83DEE" w:rsidP="00C83DEE">
            <w:pPr>
              <w:suppressAutoHyphens/>
              <w:spacing w:after="0" w:line="240" w:lineRule="auto"/>
              <w:contextualSpacing/>
              <w:jc w:val="both"/>
              <w:rPr>
                <w:rFonts w:ascii="Times New Roman" w:hAnsi="Times New Roman"/>
                <w:iCs/>
                <w:sz w:val="16"/>
                <w:szCs w:val="16"/>
              </w:rPr>
            </w:pPr>
            <w:r w:rsidRPr="006E1D98">
              <w:rPr>
                <w:rFonts w:ascii="Times New Roman" w:hAnsi="Times New Roman"/>
                <w:iCs/>
                <w:sz w:val="16"/>
                <w:szCs w:val="16"/>
              </w:rPr>
              <w:t>Возрастная психология</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832F32">
        <w:trPr>
          <w:gridAfter w:val="2"/>
          <w:wAfter w:w="36" w:type="pct"/>
          <w:jc w:val="center"/>
        </w:trPr>
        <w:tc>
          <w:tcPr>
            <w:tcW w:w="384" w:type="pct"/>
            <w:gridSpan w:val="3"/>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ОП.07</w:t>
            </w:r>
          </w:p>
        </w:tc>
        <w:tc>
          <w:tcPr>
            <w:tcW w:w="527" w:type="pct"/>
            <w:noWrap/>
          </w:tcPr>
          <w:p w:rsidR="00C83DEE" w:rsidRPr="006E1D98" w:rsidRDefault="00C83DEE" w:rsidP="00C83DEE">
            <w:pPr>
              <w:suppressAutoHyphens/>
              <w:spacing w:after="0" w:line="240" w:lineRule="auto"/>
              <w:contextualSpacing/>
              <w:jc w:val="both"/>
              <w:rPr>
                <w:rFonts w:ascii="Times New Roman" w:hAnsi="Times New Roman"/>
                <w:iCs/>
                <w:sz w:val="16"/>
                <w:szCs w:val="16"/>
              </w:rPr>
            </w:pPr>
            <w:r w:rsidRPr="006E1D98">
              <w:rPr>
                <w:rFonts w:ascii="Times New Roman" w:hAnsi="Times New Roman"/>
                <w:iCs/>
                <w:sz w:val="16"/>
                <w:szCs w:val="16"/>
              </w:rPr>
              <w:t>Педагогическая психология</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832F32">
        <w:trPr>
          <w:gridAfter w:val="2"/>
          <w:wAfter w:w="36" w:type="pct"/>
          <w:jc w:val="center"/>
        </w:trPr>
        <w:tc>
          <w:tcPr>
            <w:tcW w:w="384" w:type="pct"/>
            <w:gridSpan w:val="3"/>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ОП.08</w:t>
            </w:r>
          </w:p>
        </w:tc>
        <w:tc>
          <w:tcPr>
            <w:tcW w:w="527" w:type="pct"/>
            <w:noWrap/>
          </w:tcPr>
          <w:p w:rsidR="00C83DEE" w:rsidRPr="006E1D98" w:rsidRDefault="00C83DEE" w:rsidP="00C83DEE">
            <w:pPr>
              <w:suppressAutoHyphens/>
              <w:spacing w:after="0" w:line="240" w:lineRule="auto"/>
              <w:contextualSpacing/>
              <w:jc w:val="both"/>
              <w:rPr>
                <w:rFonts w:ascii="Times New Roman" w:hAnsi="Times New Roman"/>
                <w:iCs/>
                <w:sz w:val="16"/>
                <w:szCs w:val="16"/>
              </w:rPr>
            </w:pPr>
            <w:r w:rsidRPr="006E1D98">
              <w:rPr>
                <w:rFonts w:ascii="Times New Roman" w:hAnsi="Times New Roman"/>
                <w:iCs/>
                <w:sz w:val="16"/>
                <w:szCs w:val="16"/>
              </w:rPr>
              <w:t>Психология общения</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r>
      <w:tr w:rsidR="00C83DEE" w:rsidRPr="006E1D98" w:rsidTr="00832F32">
        <w:trPr>
          <w:gridAfter w:val="2"/>
          <w:wAfter w:w="36" w:type="pct"/>
          <w:jc w:val="center"/>
        </w:trPr>
        <w:tc>
          <w:tcPr>
            <w:tcW w:w="384" w:type="pct"/>
            <w:gridSpan w:val="3"/>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ОП.09</w:t>
            </w:r>
          </w:p>
        </w:tc>
        <w:tc>
          <w:tcPr>
            <w:tcW w:w="527" w:type="pct"/>
            <w:noWrap/>
          </w:tcPr>
          <w:p w:rsidR="00C83DEE" w:rsidRPr="006E1D98" w:rsidRDefault="00C83DEE" w:rsidP="00C83DEE">
            <w:pPr>
              <w:suppressAutoHyphens/>
              <w:spacing w:after="0" w:line="240" w:lineRule="auto"/>
              <w:contextualSpacing/>
              <w:jc w:val="both"/>
              <w:rPr>
                <w:rFonts w:ascii="Times New Roman" w:hAnsi="Times New Roman"/>
                <w:iCs/>
                <w:sz w:val="16"/>
                <w:szCs w:val="16"/>
              </w:rPr>
            </w:pPr>
            <w:r w:rsidRPr="006E1D98">
              <w:rPr>
                <w:rFonts w:ascii="Times New Roman" w:hAnsi="Times New Roman"/>
                <w:iCs/>
                <w:sz w:val="16"/>
                <w:szCs w:val="16"/>
              </w:rPr>
              <w:t>Возрастная анатомия, физиология и гигиена</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C5E0B3"/>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832F32">
        <w:trPr>
          <w:gridAfter w:val="2"/>
          <w:wAfter w:w="36" w:type="pct"/>
          <w:jc w:val="center"/>
        </w:trPr>
        <w:tc>
          <w:tcPr>
            <w:tcW w:w="384" w:type="pct"/>
            <w:gridSpan w:val="3"/>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ОП.10</w:t>
            </w:r>
          </w:p>
        </w:tc>
        <w:tc>
          <w:tcPr>
            <w:tcW w:w="527" w:type="pct"/>
            <w:noWrap/>
          </w:tcPr>
          <w:p w:rsidR="00C83DEE" w:rsidRPr="006E1D98" w:rsidRDefault="00C83DEE" w:rsidP="00C83DEE">
            <w:pPr>
              <w:suppressAutoHyphens/>
              <w:spacing w:after="0" w:line="240" w:lineRule="auto"/>
              <w:contextualSpacing/>
              <w:jc w:val="both"/>
              <w:rPr>
                <w:rFonts w:ascii="Times New Roman" w:hAnsi="Times New Roman"/>
                <w:iCs/>
                <w:sz w:val="16"/>
                <w:szCs w:val="16"/>
              </w:rPr>
            </w:pPr>
            <w:r w:rsidRPr="006E1D98">
              <w:rPr>
                <w:rFonts w:ascii="Times New Roman" w:hAnsi="Times New Roman"/>
                <w:iCs/>
                <w:sz w:val="16"/>
                <w:szCs w:val="16"/>
              </w:rPr>
              <w:t>Правовое обеспечение профессиональной деятельности</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00" w:type="pct"/>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r>
      <w:tr w:rsidR="00C83DEE" w:rsidRPr="006E1D98" w:rsidTr="00832F32">
        <w:trPr>
          <w:gridAfter w:val="2"/>
          <w:wAfter w:w="36" w:type="pct"/>
          <w:jc w:val="center"/>
        </w:trPr>
        <w:tc>
          <w:tcPr>
            <w:tcW w:w="384" w:type="pct"/>
            <w:gridSpan w:val="3"/>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ОП.11</w:t>
            </w:r>
          </w:p>
        </w:tc>
        <w:tc>
          <w:tcPr>
            <w:tcW w:w="527" w:type="pct"/>
            <w:noWrap/>
          </w:tcPr>
          <w:p w:rsidR="00C83DEE" w:rsidRPr="006E1D98" w:rsidRDefault="00C83DEE" w:rsidP="00C83DEE">
            <w:pPr>
              <w:suppressAutoHyphens/>
              <w:spacing w:after="0" w:line="240" w:lineRule="auto"/>
              <w:contextualSpacing/>
              <w:jc w:val="both"/>
              <w:rPr>
                <w:rFonts w:ascii="Times New Roman" w:hAnsi="Times New Roman"/>
                <w:iCs/>
                <w:sz w:val="16"/>
                <w:szCs w:val="16"/>
              </w:rPr>
            </w:pPr>
            <w:r w:rsidRPr="006E1D98">
              <w:rPr>
                <w:rFonts w:ascii="Times New Roman" w:hAnsi="Times New Roman"/>
                <w:iCs/>
                <w:sz w:val="16"/>
                <w:szCs w:val="16"/>
              </w:rPr>
              <w:t>Основы педагогического мастерства</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832F32">
        <w:trPr>
          <w:gridAfter w:val="2"/>
          <w:wAfter w:w="36" w:type="pct"/>
          <w:jc w:val="center"/>
        </w:trPr>
        <w:tc>
          <w:tcPr>
            <w:tcW w:w="384" w:type="pct"/>
            <w:gridSpan w:val="3"/>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lastRenderedPageBreak/>
              <w:t>ОП.12</w:t>
            </w:r>
          </w:p>
        </w:tc>
        <w:tc>
          <w:tcPr>
            <w:tcW w:w="527" w:type="pct"/>
            <w:noWrap/>
          </w:tcPr>
          <w:p w:rsidR="00C83DEE" w:rsidRPr="006E1D98" w:rsidRDefault="00C83DEE" w:rsidP="00C83DEE">
            <w:pPr>
              <w:suppressAutoHyphens/>
              <w:spacing w:after="0" w:line="240" w:lineRule="auto"/>
              <w:contextualSpacing/>
              <w:jc w:val="both"/>
              <w:rPr>
                <w:rFonts w:ascii="Times New Roman" w:hAnsi="Times New Roman"/>
                <w:iCs/>
                <w:sz w:val="16"/>
                <w:szCs w:val="16"/>
              </w:rPr>
            </w:pPr>
            <w:r w:rsidRPr="006E1D98">
              <w:rPr>
                <w:rFonts w:ascii="Times New Roman" w:hAnsi="Times New Roman"/>
                <w:iCs/>
                <w:sz w:val="16"/>
                <w:szCs w:val="16"/>
              </w:rPr>
              <w:t>Основы специальной педагогики и психологии</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4</w:t>
            </w:r>
          </w:p>
        </w:tc>
        <w:tc>
          <w:tcPr>
            <w:tcW w:w="100" w:type="pct"/>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r>
      <w:tr w:rsidR="00C83DEE" w:rsidRPr="006E1D98" w:rsidTr="00832F32">
        <w:trPr>
          <w:gridAfter w:val="2"/>
          <w:wAfter w:w="36" w:type="pct"/>
          <w:jc w:val="center"/>
        </w:trPr>
        <w:tc>
          <w:tcPr>
            <w:tcW w:w="384" w:type="pct"/>
            <w:gridSpan w:val="3"/>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ОП.13</w:t>
            </w:r>
          </w:p>
        </w:tc>
        <w:tc>
          <w:tcPr>
            <w:tcW w:w="527" w:type="pct"/>
            <w:noWrap/>
          </w:tcPr>
          <w:p w:rsidR="00C83DEE" w:rsidRPr="006E1D98" w:rsidRDefault="00C83DEE" w:rsidP="00C83DEE">
            <w:pPr>
              <w:suppressAutoHyphens/>
              <w:spacing w:after="0" w:line="240" w:lineRule="auto"/>
              <w:contextualSpacing/>
              <w:jc w:val="both"/>
              <w:rPr>
                <w:rFonts w:ascii="Times New Roman" w:hAnsi="Times New Roman"/>
                <w:iCs/>
                <w:sz w:val="16"/>
                <w:szCs w:val="16"/>
              </w:rPr>
            </w:pPr>
            <w:r w:rsidRPr="006E1D98">
              <w:rPr>
                <w:rFonts w:ascii="Times New Roman" w:hAnsi="Times New Roman"/>
                <w:iCs/>
                <w:sz w:val="16"/>
                <w:szCs w:val="16"/>
              </w:rPr>
              <w:t>Основы обучения лиц с особыми образовательными потребностями</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r>
      <w:tr w:rsidR="00C83DEE" w:rsidRPr="006E1D98" w:rsidTr="00832F32">
        <w:trPr>
          <w:gridAfter w:val="2"/>
          <w:wAfter w:w="36" w:type="pct"/>
          <w:jc w:val="center"/>
        </w:trPr>
        <w:tc>
          <w:tcPr>
            <w:tcW w:w="384" w:type="pct"/>
            <w:gridSpan w:val="3"/>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sz w:val="16"/>
                <w:szCs w:val="16"/>
              </w:rPr>
            </w:pPr>
            <w:r w:rsidRPr="006E1D98">
              <w:rPr>
                <w:rFonts w:ascii="Times New Roman" w:hAnsi="Times New Roman"/>
                <w:sz w:val="16"/>
                <w:szCs w:val="16"/>
              </w:rPr>
              <w:t>ОП.14</w:t>
            </w:r>
          </w:p>
        </w:tc>
        <w:tc>
          <w:tcPr>
            <w:tcW w:w="527" w:type="pct"/>
            <w:noWrap/>
          </w:tcPr>
          <w:p w:rsidR="00C83DEE" w:rsidRPr="006E1D98" w:rsidRDefault="00C83DEE" w:rsidP="00C83DEE">
            <w:pPr>
              <w:suppressAutoHyphens/>
              <w:spacing w:after="0" w:line="240" w:lineRule="auto"/>
              <w:contextualSpacing/>
              <w:jc w:val="both"/>
              <w:rPr>
                <w:rFonts w:ascii="Times New Roman" w:hAnsi="Times New Roman"/>
                <w:iCs/>
                <w:sz w:val="16"/>
                <w:szCs w:val="16"/>
              </w:rPr>
            </w:pPr>
            <w:r w:rsidRPr="006E1D98">
              <w:rPr>
                <w:rFonts w:ascii="Times New Roman" w:hAnsi="Times New Roman"/>
                <w:iCs/>
                <w:sz w:val="16"/>
                <w:szCs w:val="16"/>
              </w:rPr>
              <w:t>Проектная и исследовательская деятельность в профессиональной сфере</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832F32">
        <w:trPr>
          <w:gridAfter w:val="2"/>
          <w:wAfter w:w="36" w:type="pct"/>
          <w:jc w:val="center"/>
        </w:trPr>
        <w:tc>
          <w:tcPr>
            <w:tcW w:w="384" w:type="pct"/>
            <w:gridSpan w:val="3"/>
            <w:shd w:val="clear" w:color="auto" w:fill="C0C0C0"/>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b/>
                <w:sz w:val="16"/>
                <w:szCs w:val="16"/>
              </w:rPr>
            </w:pPr>
            <w:r w:rsidRPr="006E1D98">
              <w:rPr>
                <w:rFonts w:ascii="Times New Roman" w:hAnsi="Times New Roman"/>
                <w:b/>
                <w:bCs/>
                <w:sz w:val="16"/>
                <w:szCs w:val="16"/>
              </w:rPr>
              <w:t>П.00</w:t>
            </w:r>
          </w:p>
        </w:tc>
        <w:tc>
          <w:tcPr>
            <w:tcW w:w="527" w:type="pct"/>
            <w:shd w:val="clear" w:color="auto" w:fill="C0C0C0"/>
            <w:noWrap/>
            <w:vAlign w:val="center"/>
          </w:tcPr>
          <w:p w:rsidR="00C83DEE" w:rsidRPr="006E1D98" w:rsidRDefault="00C83DEE" w:rsidP="00C83DEE">
            <w:pPr>
              <w:spacing w:after="0"/>
              <w:contextualSpacing/>
              <w:rPr>
                <w:rFonts w:ascii="Times New Roman" w:hAnsi="Times New Roman"/>
                <w:b/>
                <w:sz w:val="16"/>
                <w:szCs w:val="16"/>
              </w:rPr>
            </w:pPr>
            <w:r w:rsidRPr="006E1D98">
              <w:rPr>
                <w:rFonts w:ascii="Times New Roman" w:hAnsi="Times New Roman"/>
                <w:b/>
                <w:sz w:val="16"/>
                <w:szCs w:val="16"/>
              </w:rPr>
              <w:t>Профессионал</w:t>
            </w:r>
            <w:r w:rsidRPr="006E1D98">
              <w:rPr>
                <w:rFonts w:ascii="Times New Roman" w:hAnsi="Times New Roman"/>
                <w:b/>
                <w:sz w:val="16"/>
                <w:szCs w:val="16"/>
              </w:rPr>
              <w:t>ь</w:t>
            </w:r>
            <w:r w:rsidRPr="006E1D98">
              <w:rPr>
                <w:rFonts w:ascii="Times New Roman" w:hAnsi="Times New Roman"/>
                <w:b/>
                <w:sz w:val="16"/>
                <w:szCs w:val="16"/>
              </w:rPr>
              <w:t xml:space="preserve">ный цикл </w:t>
            </w:r>
          </w:p>
        </w:tc>
        <w:tc>
          <w:tcPr>
            <w:tcW w:w="86"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8"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BFBFBF"/>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BFBFBF"/>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BFBFBF"/>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BFBFBF"/>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832F32">
        <w:trPr>
          <w:gridAfter w:val="2"/>
          <w:wAfter w:w="36" w:type="pct"/>
          <w:jc w:val="center"/>
        </w:trPr>
        <w:tc>
          <w:tcPr>
            <w:tcW w:w="384" w:type="pct"/>
            <w:gridSpan w:val="3"/>
            <w:shd w:val="clear" w:color="auto" w:fill="C0C0C0"/>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b/>
                <w:bCs/>
                <w:sz w:val="16"/>
                <w:szCs w:val="16"/>
              </w:rPr>
            </w:pPr>
            <w:r w:rsidRPr="006E1D98">
              <w:rPr>
                <w:rFonts w:ascii="Times New Roman" w:hAnsi="Times New Roman"/>
                <w:b/>
                <w:bCs/>
                <w:sz w:val="16"/>
                <w:szCs w:val="16"/>
              </w:rPr>
              <w:t>ПМ.00</w:t>
            </w:r>
          </w:p>
        </w:tc>
        <w:tc>
          <w:tcPr>
            <w:tcW w:w="527" w:type="pct"/>
            <w:shd w:val="clear" w:color="auto" w:fill="C0C0C0"/>
            <w:noWrap/>
            <w:vAlign w:val="center"/>
          </w:tcPr>
          <w:p w:rsidR="00C83DEE" w:rsidRPr="006E1D98" w:rsidRDefault="00C83DEE" w:rsidP="00C83DEE">
            <w:pPr>
              <w:spacing w:after="0"/>
              <w:contextualSpacing/>
              <w:rPr>
                <w:rFonts w:ascii="Times New Roman" w:hAnsi="Times New Roman"/>
                <w:b/>
                <w:sz w:val="16"/>
                <w:szCs w:val="16"/>
              </w:rPr>
            </w:pPr>
            <w:r w:rsidRPr="006E1D98">
              <w:rPr>
                <w:rFonts w:ascii="Times New Roman" w:hAnsi="Times New Roman"/>
                <w:b/>
                <w:sz w:val="16"/>
                <w:szCs w:val="16"/>
              </w:rPr>
              <w:t>Профессиональные модули</w:t>
            </w:r>
          </w:p>
        </w:tc>
        <w:tc>
          <w:tcPr>
            <w:tcW w:w="86"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8"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BFBFBF"/>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BFBFBF"/>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BFBFBF"/>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auto" w:fill="C0C0C0"/>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BFBFBF"/>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shd w:val="clear" w:color="auto" w:fill="C0C0C0"/>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832F32">
        <w:trPr>
          <w:gridAfter w:val="2"/>
          <w:wAfter w:w="36" w:type="pct"/>
          <w:jc w:val="center"/>
        </w:trPr>
        <w:tc>
          <w:tcPr>
            <w:tcW w:w="384" w:type="pct"/>
            <w:gridSpan w:val="3"/>
            <w:shd w:val="clear" w:color="auto" w:fill="D9D9D9"/>
            <w:tcMar>
              <w:left w:w="85" w:type="dxa"/>
              <w:right w:w="85" w:type="dxa"/>
            </w:tcMar>
            <w:vAlign w:val="center"/>
          </w:tcPr>
          <w:p w:rsidR="00C83DEE" w:rsidRPr="006E1D98" w:rsidRDefault="00C83DEE" w:rsidP="00C83DEE">
            <w:pPr>
              <w:spacing w:after="0"/>
              <w:ind w:left="-15"/>
              <w:contextualSpacing/>
              <w:jc w:val="center"/>
              <w:rPr>
                <w:rFonts w:ascii="Times New Roman" w:hAnsi="Times New Roman"/>
                <w:b/>
                <w:bCs/>
                <w:sz w:val="16"/>
                <w:szCs w:val="16"/>
              </w:rPr>
            </w:pPr>
            <w:r w:rsidRPr="006E1D98">
              <w:rPr>
                <w:rFonts w:ascii="Times New Roman" w:hAnsi="Times New Roman"/>
                <w:b/>
                <w:bCs/>
                <w:sz w:val="16"/>
                <w:szCs w:val="16"/>
              </w:rPr>
              <w:t>ПМ.01</w:t>
            </w:r>
          </w:p>
        </w:tc>
        <w:tc>
          <w:tcPr>
            <w:tcW w:w="527" w:type="pct"/>
            <w:shd w:val="clear" w:color="auto" w:fill="D9D9D9"/>
            <w:noWrap/>
            <w:vAlign w:val="center"/>
          </w:tcPr>
          <w:p w:rsidR="00C83DEE" w:rsidRPr="006E1D98" w:rsidRDefault="00C83DEE" w:rsidP="003532B7">
            <w:pPr>
              <w:spacing w:after="0"/>
              <w:contextualSpacing/>
              <w:jc w:val="center"/>
              <w:rPr>
                <w:rFonts w:ascii="Times New Roman" w:hAnsi="Times New Roman"/>
                <w:b/>
                <w:bCs/>
                <w:sz w:val="16"/>
                <w:szCs w:val="16"/>
              </w:rPr>
            </w:pPr>
            <w:r w:rsidRPr="006E1D98">
              <w:rPr>
                <w:rFonts w:ascii="Times New Roman" w:hAnsi="Times New Roman"/>
                <w:b/>
                <w:bCs/>
                <w:sz w:val="16"/>
                <w:szCs w:val="16"/>
              </w:rPr>
              <w:t>Проектиров</w:t>
            </w:r>
            <w:r w:rsidR="003532B7">
              <w:rPr>
                <w:rFonts w:ascii="Times New Roman" w:hAnsi="Times New Roman"/>
                <w:b/>
                <w:bCs/>
                <w:sz w:val="16"/>
                <w:szCs w:val="16"/>
              </w:rPr>
              <w:t>ание, реализация и анализ</w:t>
            </w:r>
            <w:r w:rsidRPr="006E1D98">
              <w:rPr>
                <w:rFonts w:ascii="Times New Roman" w:hAnsi="Times New Roman"/>
                <w:b/>
                <w:bCs/>
                <w:sz w:val="16"/>
                <w:szCs w:val="16"/>
              </w:rPr>
              <w:t xml:space="preserve"> процесса об</w:t>
            </w:r>
            <w:r w:rsidRPr="006E1D98">
              <w:rPr>
                <w:rFonts w:ascii="Times New Roman" w:hAnsi="Times New Roman"/>
                <w:b/>
                <w:bCs/>
                <w:sz w:val="16"/>
                <w:szCs w:val="16"/>
              </w:rPr>
              <w:t>у</w:t>
            </w:r>
            <w:r w:rsidRPr="006E1D98">
              <w:rPr>
                <w:rFonts w:ascii="Times New Roman" w:hAnsi="Times New Roman"/>
                <w:b/>
                <w:bCs/>
                <w:sz w:val="16"/>
                <w:szCs w:val="16"/>
              </w:rPr>
              <w:t>чения в начальном общем образов</w:t>
            </w:r>
            <w:r w:rsidRPr="006E1D98">
              <w:rPr>
                <w:rFonts w:ascii="Times New Roman" w:hAnsi="Times New Roman"/>
                <w:b/>
                <w:bCs/>
                <w:sz w:val="16"/>
                <w:szCs w:val="16"/>
              </w:rPr>
              <w:t>а</w:t>
            </w:r>
            <w:r w:rsidRPr="006E1D98">
              <w:rPr>
                <w:rFonts w:ascii="Times New Roman" w:hAnsi="Times New Roman"/>
                <w:b/>
                <w:bCs/>
                <w:sz w:val="16"/>
                <w:szCs w:val="16"/>
              </w:rPr>
              <w:t>нии</w:t>
            </w:r>
          </w:p>
        </w:tc>
        <w:tc>
          <w:tcPr>
            <w:tcW w:w="86"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89" w:type="pct"/>
            <w:gridSpan w:val="2"/>
            <w:tcBorders>
              <w:right w:val="single" w:sz="4" w:space="0" w:color="auto"/>
            </w:tcBorders>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D9D9D9"/>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832F32">
        <w:trPr>
          <w:gridAfter w:val="2"/>
          <w:wAfter w:w="36" w:type="pct"/>
          <w:jc w:val="center"/>
        </w:trPr>
        <w:tc>
          <w:tcPr>
            <w:tcW w:w="384" w:type="pct"/>
            <w:gridSpan w:val="3"/>
            <w:tcMar>
              <w:left w:w="85" w:type="dxa"/>
              <w:right w:w="85" w:type="dxa"/>
            </w:tcMar>
            <w:vAlign w:val="center"/>
          </w:tcPr>
          <w:p w:rsidR="00C83DEE" w:rsidRPr="006E1D98" w:rsidRDefault="00C83DEE" w:rsidP="00C83DEE">
            <w:pPr>
              <w:spacing w:after="0"/>
              <w:ind w:left="-157" w:right="-128"/>
              <w:contextualSpacing/>
              <w:jc w:val="center"/>
              <w:rPr>
                <w:rFonts w:ascii="Times New Roman" w:hAnsi="Times New Roman"/>
                <w:sz w:val="16"/>
                <w:szCs w:val="16"/>
              </w:rPr>
            </w:pPr>
            <w:r w:rsidRPr="006E1D98">
              <w:rPr>
                <w:rFonts w:ascii="Times New Roman" w:hAnsi="Times New Roman"/>
                <w:sz w:val="16"/>
                <w:szCs w:val="16"/>
              </w:rPr>
              <w:t>МДК.01.01</w:t>
            </w:r>
          </w:p>
        </w:tc>
        <w:tc>
          <w:tcPr>
            <w:tcW w:w="527" w:type="pct"/>
            <w:noWrap/>
          </w:tcPr>
          <w:p w:rsidR="00C83DEE" w:rsidRPr="006E1D98" w:rsidRDefault="00C83DEE" w:rsidP="00C83DEE">
            <w:pPr>
              <w:suppressAutoHyphens/>
              <w:spacing w:after="0" w:line="240" w:lineRule="auto"/>
              <w:contextualSpacing/>
              <w:jc w:val="both"/>
              <w:rPr>
                <w:rFonts w:ascii="Times New Roman" w:hAnsi="Times New Roman"/>
                <w:sz w:val="16"/>
                <w:szCs w:val="16"/>
              </w:rPr>
            </w:pPr>
            <w:r w:rsidRPr="006E1D98">
              <w:rPr>
                <w:rFonts w:ascii="Times New Roman" w:hAnsi="Times New Roman"/>
                <w:sz w:val="16"/>
                <w:szCs w:val="16"/>
              </w:rPr>
              <w:t>Теоретические основы организации обучения в начальных классах</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832F32">
        <w:trPr>
          <w:gridAfter w:val="2"/>
          <w:wAfter w:w="36" w:type="pct"/>
          <w:jc w:val="center"/>
        </w:trPr>
        <w:tc>
          <w:tcPr>
            <w:tcW w:w="384" w:type="pct"/>
            <w:gridSpan w:val="3"/>
            <w:tcMar>
              <w:left w:w="85" w:type="dxa"/>
              <w:right w:w="85" w:type="dxa"/>
            </w:tcMar>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МДК.01.02</w:t>
            </w:r>
          </w:p>
        </w:tc>
        <w:tc>
          <w:tcPr>
            <w:tcW w:w="527" w:type="pct"/>
            <w:noWrap/>
          </w:tcPr>
          <w:p w:rsidR="00C83DEE" w:rsidRPr="006E1D98" w:rsidRDefault="00C83DEE" w:rsidP="00C83DEE">
            <w:pPr>
              <w:suppressAutoHyphens/>
              <w:spacing w:after="0" w:line="240" w:lineRule="auto"/>
              <w:contextualSpacing/>
              <w:jc w:val="both"/>
              <w:rPr>
                <w:rFonts w:ascii="Times New Roman" w:hAnsi="Times New Roman"/>
                <w:sz w:val="16"/>
                <w:szCs w:val="16"/>
              </w:rPr>
            </w:pPr>
            <w:r w:rsidRPr="006E1D98">
              <w:rPr>
                <w:rFonts w:ascii="Times New Roman" w:hAnsi="Times New Roman"/>
                <w:sz w:val="16"/>
                <w:szCs w:val="16"/>
              </w:rPr>
              <w:t>Русский язык с методикой преподавания</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8</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49</w:t>
            </w:r>
          </w:p>
        </w:tc>
      </w:tr>
      <w:tr w:rsidR="00C83DEE" w:rsidRPr="006E1D98" w:rsidTr="00832F32">
        <w:trPr>
          <w:gridAfter w:val="2"/>
          <w:wAfter w:w="36" w:type="pct"/>
          <w:jc w:val="center"/>
        </w:trPr>
        <w:tc>
          <w:tcPr>
            <w:tcW w:w="384" w:type="pct"/>
            <w:gridSpan w:val="3"/>
            <w:tcMar>
              <w:left w:w="85" w:type="dxa"/>
              <w:right w:w="85" w:type="dxa"/>
            </w:tcMar>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МДК.01.03</w:t>
            </w:r>
          </w:p>
        </w:tc>
        <w:tc>
          <w:tcPr>
            <w:tcW w:w="527" w:type="pct"/>
            <w:noWrap/>
          </w:tcPr>
          <w:p w:rsidR="00C83DEE" w:rsidRPr="006E1D98" w:rsidRDefault="00C83DEE" w:rsidP="00C83DEE">
            <w:pPr>
              <w:suppressAutoHyphens/>
              <w:spacing w:after="0" w:line="240" w:lineRule="auto"/>
              <w:contextualSpacing/>
              <w:jc w:val="both"/>
              <w:rPr>
                <w:rFonts w:ascii="Times New Roman" w:hAnsi="Times New Roman"/>
                <w:sz w:val="16"/>
                <w:szCs w:val="16"/>
              </w:rPr>
            </w:pPr>
            <w:r w:rsidRPr="006E1D98">
              <w:rPr>
                <w:rFonts w:ascii="Times New Roman" w:hAnsi="Times New Roman"/>
                <w:sz w:val="16"/>
                <w:szCs w:val="16"/>
              </w:rPr>
              <w:t>Детская литература с практикумом по выразительному чтению</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832F32">
        <w:trPr>
          <w:gridAfter w:val="2"/>
          <w:wAfter w:w="36" w:type="pct"/>
          <w:jc w:val="center"/>
        </w:trPr>
        <w:tc>
          <w:tcPr>
            <w:tcW w:w="384" w:type="pct"/>
            <w:gridSpan w:val="3"/>
            <w:tcMar>
              <w:left w:w="85" w:type="dxa"/>
              <w:right w:w="85" w:type="dxa"/>
            </w:tcMar>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МДК.01.04</w:t>
            </w:r>
          </w:p>
        </w:tc>
        <w:tc>
          <w:tcPr>
            <w:tcW w:w="527" w:type="pct"/>
            <w:noWrap/>
          </w:tcPr>
          <w:p w:rsidR="00C83DEE" w:rsidRPr="006E1D98" w:rsidRDefault="00C83DEE" w:rsidP="00C83DEE">
            <w:pPr>
              <w:suppressAutoHyphens/>
              <w:spacing w:after="0" w:line="240" w:lineRule="auto"/>
              <w:contextualSpacing/>
              <w:jc w:val="both"/>
              <w:rPr>
                <w:rFonts w:ascii="Times New Roman" w:hAnsi="Times New Roman"/>
                <w:sz w:val="16"/>
                <w:szCs w:val="16"/>
              </w:rPr>
            </w:pPr>
            <w:r w:rsidRPr="006E1D98">
              <w:rPr>
                <w:rFonts w:ascii="Times New Roman" w:hAnsi="Times New Roman"/>
                <w:sz w:val="16"/>
                <w:szCs w:val="16"/>
              </w:rPr>
              <w:t>Теоретические основы начального курса математики с методикой преподавания</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832F32">
        <w:trPr>
          <w:gridAfter w:val="2"/>
          <w:wAfter w:w="36" w:type="pct"/>
          <w:jc w:val="center"/>
        </w:trPr>
        <w:tc>
          <w:tcPr>
            <w:tcW w:w="384" w:type="pct"/>
            <w:gridSpan w:val="3"/>
            <w:tcMar>
              <w:left w:w="85" w:type="dxa"/>
              <w:right w:w="85" w:type="dxa"/>
            </w:tcMar>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МДК.01.05</w:t>
            </w:r>
          </w:p>
        </w:tc>
        <w:tc>
          <w:tcPr>
            <w:tcW w:w="527" w:type="pct"/>
            <w:noWrap/>
          </w:tcPr>
          <w:p w:rsidR="00C83DEE" w:rsidRPr="006E1D98" w:rsidRDefault="00C83DEE" w:rsidP="00C83DEE">
            <w:pPr>
              <w:suppressAutoHyphens/>
              <w:spacing w:after="0" w:line="240" w:lineRule="auto"/>
              <w:contextualSpacing/>
              <w:jc w:val="both"/>
              <w:rPr>
                <w:rFonts w:ascii="Times New Roman" w:hAnsi="Times New Roman"/>
                <w:sz w:val="16"/>
                <w:szCs w:val="16"/>
              </w:rPr>
            </w:pPr>
            <w:r w:rsidRPr="006E1D98">
              <w:rPr>
                <w:rFonts w:ascii="Times New Roman" w:hAnsi="Times New Roman"/>
                <w:sz w:val="16"/>
                <w:szCs w:val="16"/>
              </w:rPr>
              <w:t>Естествознание с методикой преподавания</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832F32">
        <w:trPr>
          <w:gridAfter w:val="2"/>
          <w:wAfter w:w="36" w:type="pct"/>
          <w:jc w:val="center"/>
        </w:trPr>
        <w:tc>
          <w:tcPr>
            <w:tcW w:w="384" w:type="pct"/>
            <w:gridSpan w:val="3"/>
            <w:tcMar>
              <w:left w:w="85" w:type="dxa"/>
              <w:right w:w="85" w:type="dxa"/>
            </w:tcMar>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МДК.01.06</w:t>
            </w:r>
          </w:p>
        </w:tc>
        <w:tc>
          <w:tcPr>
            <w:tcW w:w="527" w:type="pct"/>
            <w:noWrap/>
          </w:tcPr>
          <w:p w:rsidR="00C83DEE" w:rsidRPr="006E1D98" w:rsidRDefault="00C83DEE" w:rsidP="00C83DEE">
            <w:pPr>
              <w:suppressAutoHyphens/>
              <w:spacing w:after="0" w:line="240" w:lineRule="auto"/>
              <w:contextualSpacing/>
              <w:jc w:val="both"/>
              <w:rPr>
                <w:rFonts w:ascii="Times New Roman" w:hAnsi="Times New Roman"/>
                <w:sz w:val="16"/>
                <w:szCs w:val="16"/>
              </w:rPr>
            </w:pPr>
            <w:r w:rsidRPr="006E1D98">
              <w:rPr>
                <w:rFonts w:ascii="Times New Roman" w:hAnsi="Times New Roman"/>
                <w:sz w:val="16"/>
                <w:szCs w:val="16"/>
              </w:rPr>
              <w:t>Обществознание с методикой преподавания</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832F32">
        <w:trPr>
          <w:gridAfter w:val="2"/>
          <w:wAfter w:w="36" w:type="pct"/>
          <w:jc w:val="center"/>
        </w:trPr>
        <w:tc>
          <w:tcPr>
            <w:tcW w:w="384" w:type="pct"/>
            <w:gridSpan w:val="3"/>
            <w:tcMar>
              <w:left w:w="85" w:type="dxa"/>
              <w:right w:w="85" w:type="dxa"/>
            </w:tcMar>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МДК.01.07</w:t>
            </w:r>
          </w:p>
        </w:tc>
        <w:tc>
          <w:tcPr>
            <w:tcW w:w="527" w:type="pct"/>
            <w:noWrap/>
          </w:tcPr>
          <w:p w:rsidR="00C83DEE" w:rsidRPr="006E1D98" w:rsidRDefault="00C83DEE" w:rsidP="00C83DEE">
            <w:pPr>
              <w:suppressAutoHyphens/>
              <w:spacing w:after="0" w:line="240" w:lineRule="auto"/>
              <w:contextualSpacing/>
              <w:jc w:val="both"/>
              <w:rPr>
                <w:rFonts w:ascii="Times New Roman" w:hAnsi="Times New Roman"/>
                <w:sz w:val="16"/>
                <w:szCs w:val="16"/>
              </w:rPr>
            </w:pPr>
            <w:r w:rsidRPr="006E1D98">
              <w:rPr>
                <w:rFonts w:ascii="Times New Roman" w:hAnsi="Times New Roman"/>
                <w:sz w:val="16"/>
                <w:szCs w:val="16"/>
              </w:rPr>
              <w:t>Методика обучения технологии с практикумом</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8</w:t>
            </w: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20</w:t>
            </w:r>
          </w:p>
        </w:tc>
      </w:tr>
      <w:tr w:rsidR="00C83DEE" w:rsidRPr="006E1D98" w:rsidTr="00832F32">
        <w:trPr>
          <w:gridAfter w:val="2"/>
          <w:wAfter w:w="36" w:type="pct"/>
          <w:jc w:val="center"/>
        </w:trPr>
        <w:tc>
          <w:tcPr>
            <w:tcW w:w="384" w:type="pct"/>
            <w:gridSpan w:val="3"/>
            <w:tcMar>
              <w:left w:w="85" w:type="dxa"/>
              <w:right w:w="85" w:type="dxa"/>
            </w:tcMar>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МДК.01.08</w:t>
            </w:r>
          </w:p>
        </w:tc>
        <w:tc>
          <w:tcPr>
            <w:tcW w:w="527" w:type="pct"/>
            <w:noWrap/>
          </w:tcPr>
          <w:p w:rsidR="00C83DEE" w:rsidRPr="006E1D98" w:rsidRDefault="00C83DEE" w:rsidP="00C83DEE">
            <w:pPr>
              <w:suppressAutoHyphens/>
              <w:spacing w:after="0" w:line="240" w:lineRule="auto"/>
              <w:contextualSpacing/>
              <w:jc w:val="both"/>
              <w:rPr>
                <w:rFonts w:ascii="Times New Roman" w:hAnsi="Times New Roman"/>
                <w:sz w:val="16"/>
                <w:szCs w:val="16"/>
              </w:rPr>
            </w:pPr>
            <w:r w:rsidRPr="006E1D98">
              <w:rPr>
                <w:rFonts w:ascii="Times New Roman" w:hAnsi="Times New Roman"/>
                <w:sz w:val="16"/>
                <w:szCs w:val="16"/>
              </w:rPr>
              <w:t xml:space="preserve">Теория и методика </w:t>
            </w:r>
            <w:r w:rsidRPr="006E1D98">
              <w:rPr>
                <w:rFonts w:ascii="Times New Roman" w:hAnsi="Times New Roman"/>
                <w:sz w:val="16"/>
                <w:szCs w:val="16"/>
              </w:rPr>
              <w:lastRenderedPageBreak/>
              <w:t>физического воспитания с практикумом</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4</w:t>
            </w: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4</w:t>
            </w:r>
          </w:p>
        </w:tc>
        <w:tc>
          <w:tcPr>
            <w:tcW w:w="100" w:type="pct"/>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r>
      <w:tr w:rsidR="00C83DEE" w:rsidRPr="006E1D98" w:rsidTr="00832F32">
        <w:trPr>
          <w:gridAfter w:val="2"/>
          <w:wAfter w:w="36" w:type="pct"/>
          <w:jc w:val="center"/>
        </w:trPr>
        <w:tc>
          <w:tcPr>
            <w:tcW w:w="384" w:type="pct"/>
            <w:gridSpan w:val="3"/>
            <w:shd w:val="clear" w:color="auto" w:fill="D9D9D9"/>
            <w:tcMar>
              <w:left w:w="85" w:type="dxa"/>
              <w:right w:w="85" w:type="dxa"/>
            </w:tcMar>
            <w:vAlign w:val="center"/>
          </w:tcPr>
          <w:p w:rsidR="00C83DEE" w:rsidRPr="006E1D98" w:rsidRDefault="00C83DEE" w:rsidP="00C83DEE">
            <w:pPr>
              <w:spacing w:after="0"/>
              <w:ind w:left="-157"/>
              <w:contextualSpacing/>
              <w:jc w:val="center"/>
              <w:rPr>
                <w:rFonts w:ascii="Times New Roman" w:hAnsi="Times New Roman"/>
                <w:b/>
                <w:bCs/>
                <w:sz w:val="16"/>
                <w:szCs w:val="16"/>
              </w:rPr>
            </w:pPr>
            <w:r w:rsidRPr="006E1D98">
              <w:rPr>
                <w:rFonts w:ascii="Times New Roman" w:hAnsi="Times New Roman"/>
                <w:b/>
                <w:bCs/>
                <w:sz w:val="16"/>
                <w:szCs w:val="16"/>
              </w:rPr>
              <w:lastRenderedPageBreak/>
              <w:t>ПМ.02</w:t>
            </w:r>
          </w:p>
        </w:tc>
        <w:tc>
          <w:tcPr>
            <w:tcW w:w="527" w:type="pct"/>
            <w:shd w:val="clear" w:color="auto" w:fill="D9D9D9"/>
            <w:noWrap/>
            <w:vAlign w:val="center"/>
          </w:tcPr>
          <w:p w:rsidR="00C83DEE" w:rsidRPr="006E1D98" w:rsidRDefault="00C83DEE" w:rsidP="003532B7">
            <w:pPr>
              <w:spacing w:after="0"/>
              <w:contextualSpacing/>
              <w:jc w:val="center"/>
              <w:rPr>
                <w:rFonts w:ascii="Times New Roman" w:hAnsi="Times New Roman"/>
                <w:b/>
                <w:bCs/>
                <w:sz w:val="16"/>
                <w:szCs w:val="16"/>
              </w:rPr>
            </w:pPr>
            <w:r w:rsidRPr="006E1D98">
              <w:rPr>
                <w:rFonts w:ascii="Times New Roman" w:hAnsi="Times New Roman"/>
                <w:b/>
                <w:bCs/>
                <w:sz w:val="16"/>
                <w:szCs w:val="16"/>
              </w:rPr>
              <w:t>Проектирование</w:t>
            </w:r>
            <w:r w:rsidR="003532B7">
              <w:rPr>
                <w:rFonts w:ascii="Times New Roman" w:hAnsi="Times New Roman"/>
                <w:b/>
                <w:bCs/>
                <w:sz w:val="16"/>
                <w:szCs w:val="16"/>
              </w:rPr>
              <w:t>. Реализация и анализ</w:t>
            </w:r>
            <w:r w:rsidRPr="006E1D98">
              <w:rPr>
                <w:rFonts w:ascii="Times New Roman" w:hAnsi="Times New Roman"/>
                <w:b/>
                <w:bCs/>
                <w:sz w:val="16"/>
                <w:szCs w:val="16"/>
              </w:rPr>
              <w:t xml:space="preserve">  внеуро</w:t>
            </w:r>
            <w:r w:rsidRPr="006E1D98">
              <w:rPr>
                <w:rFonts w:ascii="Times New Roman" w:hAnsi="Times New Roman"/>
                <w:b/>
                <w:bCs/>
                <w:sz w:val="16"/>
                <w:szCs w:val="16"/>
              </w:rPr>
              <w:t>ч</w:t>
            </w:r>
            <w:r w:rsidRPr="006E1D98">
              <w:rPr>
                <w:rFonts w:ascii="Times New Roman" w:hAnsi="Times New Roman"/>
                <w:b/>
                <w:bCs/>
                <w:sz w:val="16"/>
                <w:szCs w:val="16"/>
              </w:rPr>
              <w:t xml:space="preserve">ной деятельности </w:t>
            </w:r>
            <w:r w:rsidR="003532B7">
              <w:rPr>
                <w:rFonts w:ascii="Times New Roman" w:hAnsi="Times New Roman"/>
                <w:b/>
                <w:bCs/>
                <w:sz w:val="16"/>
                <w:szCs w:val="16"/>
              </w:rPr>
              <w:t>об</w:t>
            </w:r>
            <w:r w:rsidR="003532B7">
              <w:rPr>
                <w:rFonts w:ascii="Times New Roman" w:hAnsi="Times New Roman"/>
                <w:b/>
                <w:bCs/>
                <w:sz w:val="16"/>
                <w:szCs w:val="16"/>
              </w:rPr>
              <w:t>у</w:t>
            </w:r>
            <w:r w:rsidR="003532B7">
              <w:rPr>
                <w:rFonts w:ascii="Times New Roman" w:hAnsi="Times New Roman"/>
                <w:b/>
                <w:bCs/>
                <w:sz w:val="16"/>
                <w:szCs w:val="16"/>
              </w:rPr>
              <w:t>чающихся</w:t>
            </w:r>
          </w:p>
        </w:tc>
        <w:tc>
          <w:tcPr>
            <w:tcW w:w="86"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89" w:type="pct"/>
            <w:gridSpan w:val="2"/>
            <w:tcBorders>
              <w:right w:val="single" w:sz="4" w:space="0" w:color="auto"/>
            </w:tcBorders>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832F32">
        <w:trPr>
          <w:gridAfter w:val="2"/>
          <w:wAfter w:w="36" w:type="pct"/>
          <w:jc w:val="center"/>
        </w:trPr>
        <w:tc>
          <w:tcPr>
            <w:tcW w:w="384" w:type="pct"/>
            <w:gridSpan w:val="3"/>
            <w:tcMar>
              <w:left w:w="85" w:type="dxa"/>
              <w:right w:w="85" w:type="dxa"/>
            </w:tcMar>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МДК.02.01</w:t>
            </w:r>
          </w:p>
        </w:tc>
        <w:tc>
          <w:tcPr>
            <w:tcW w:w="527" w:type="pct"/>
            <w:noWrap/>
            <w:vAlign w:val="center"/>
          </w:tcPr>
          <w:p w:rsidR="00C83DEE" w:rsidRPr="006E1D98" w:rsidRDefault="00C83DEE" w:rsidP="00C21D74">
            <w:pPr>
              <w:spacing w:after="0"/>
              <w:contextualSpacing/>
              <w:rPr>
                <w:rFonts w:ascii="Times New Roman" w:hAnsi="Times New Roman"/>
                <w:sz w:val="16"/>
                <w:szCs w:val="16"/>
              </w:rPr>
            </w:pPr>
            <w:r w:rsidRPr="006E1D98">
              <w:rPr>
                <w:rFonts w:ascii="Times New Roman" w:hAnsi="Times New Roman"/>
                <w:sz w:val="16"/>
                <w:szCs w:val="16"/>
              </w:rPr>
              <w:t>Основы организ</w:t>
            </w:r>
            <w:r w:rsidRPr="006E1D98">
              <w:rPr>
                <w:rFonts w:ascii="Times New Roman" w:hAnsi="Times New Roman"/>
                <w:sz w:val="16"/>
                <w:szCs w:val="16"/>
              </w:rPr>
              <w:t>а</w:t>
            </w:r>
            <w:r w:rsidRPr="006E1D98">
              <w:rPr>
                <w:rFonts w:ascii="Times New Roman" w:hAnsi="Times New Roman"/>
                <w:sz w:val="16"/>
                <w:szCs w:val="16"/>
              </w:rPr>
              <w:t xml:space="preserve">ции внеурочной </w:t>
            </w:r>
            <w:r w:rsidR="00C21D74">
              <w:rPr>
                <w:rFonts w:ascii="Times New Roman" w:hAnsi="Times New Roman"/>
                <w:sz w:val="16"/>
                <w:szCs w:val="16"/>
              </w:rPr>
              <w:t>деятельности</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6</w:t>
            </w: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w:t>
            </w: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4</w:t>
            </w:r>
          </w:p>
        </w:tc>
        <w:tc>
          <w:tcPr>
            <w:tcW w:w="100" w:type="pct"/>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8</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84</w:t>
            </w:r>
          </w:p>
        </w:tc>
      </w:tr>
      <w:tr w:rsidR="00C83DEE" w:rsidRPr="006E1D98" w:rsidTr="00832F32">
        <w:trPr>
          <w:gridAfter w:val="2"/>
          <w:wAfter w:w="36" w:type="pct"/>
          <w:jc w:val="center"/>
        </w:trPr>
        <w:tc>
          <w:tcPr>
            <w:tcW w:w="384" w:type="pct"/>
            <w:gridSpan w:val="3"/>
            <w:shd w:val="clear" w:color="auto" w:fill="D9D9D9"/>
            <w:vAlign w:val="center"/>
          </w:tcPr>
          <w:p w:rsidR="00C83DEE" w:rsidRPr="006E1D98" w:rsidRDefault="00C83DEE" w:rsidP="00C83DEE">
            <w:pPr>
              <w:spacing w:after="0"/>
              <w:ind w:left="-157"/>
              <w:contextualSpacing/>
              <w:jc w:val="center"/>
              <w:rPr>
                <w:rFonts w:ascii="Times New Roman" w:hAnsi="Times New Roman"/>
                <w:b/>
                <w:bCs/>
                <w:sz w:val="16"/>
                <w:szCs w:val="16"/>
              </w:rPr>
            </w:pPr>
            <w:r w:rsidRPr="006E1D98">
              <w:rPr>
                <w:rFonts w:ascii="Times New Roman" w:hAnsi="Times New Roman"/>
                <w:b/>
                <w:bCs/>
                <w:sz w:val="16"/>
                <w:szCs w:val="16"/>
              </w:rPr>
              <w:t>ПМ.03</w:t>
            </w:r>
          </w:p>
        </w:tc>
        <w:tc>
          <w:tcPr>
            <w:tcW w:w="527" w:type="pct"/>
            <w:shd w:val="clear" w:color="auto" w:fill="D9D9D9"/>
            <w:noWrap/>
            <w:vAlign w:val="center"/>
          </w:tcPr>
          <w:p w:rsidR="00C83DEE" w:rsidRPr="006E1D98" w:rsidRDefault="00C83DEE" w:rsidP="003532B7">
            <w:pPr>
              <w:spacing w:after="0"/>
              <w:contextualSpacing/>
              <w:jc w:val="center"/>
              <w:rPr>
                <w:rFonts w:ascii="Times New Roman" w:hAnsi="Times New Roman"/>
                <w:b/>
                <w:bCs/>
                <w:sz w:val="16"/>
                <w:szCs w:val="16"/>
              </w:rPr>
            </w:pPr>
            <w:r w:rsidRPr="006E1D98">
              <w:rPr>
                <w:rFonts w:ascii="Times New Roman" w:hAnsi="Times New Roman"/>
                <w:b/>
                <w:bCs/>
                <w:sz w:val="16"/>
                <w:szCs w:val="16"/>
              </w:rPr>
              <w:t>Воспитательная деятельность,</w:t>
            </w:r>
            <w:r w:rsidR="003532B7">
              <w:rPr>
                <w:rFonts w:ascii="Times New Roman" w:hAnsi="Times New Roman"/>
                <w:b/>
                <w:bCs/>
                <w:sz w:val="16"/>
                <w:szCs w:val="16"/>
              </w:rPr>
              <w:t xml:space="preserve"> в том числе </w:t>
            </w:r>
            <w:r w:rsidRPr="006E1D98">
              <w:rPr>
                <w:rFonts w:ascii="Times New Roman" w:hAnsi="Times New Roman"/>
                <w:b/>
                <w:bCs/>
                <w:sz w:val="16"/>
                <w:szCs w:val="16"/>
              </w:rPr>
              <w:t>клас</w:t>
            </w:r>
            <w:r w:rsidRPr="006E1D98">
              <w:rPr>
                <w:rFonts w:ascii="Times New Roman" w:hAnsi="Times New Roman"/>
                <w:b/>
                <w:bCs/>
                <w:sz w:val="16"/>
                <w:szCs w:val="16"/>
              </w:rPr>
              <w:t>с</w:t>
            </w:r>
            <w:r w:rsidRPr="006E1D98">
              <w:rPr>
                <w:rFonts w:ascii="Times New Roman" w:hAnsi="Times New Roman"/>
                <w:b/>
                <w:bCs/>
                <w:sz w:val="16"/>
                <w:szCs w:val="16"/>
              </w:rPr>
              <w:t>ное руково</w:t>
            </w:r>
            <w:r w:rsidRPr="006E1D98">
              <w:rPr>
                <w:rFonts w:ascii="Times New Roman" w:hAnsi="Times New Roman"/>
                <w:b/>
                <w:bCs/>
                <w:sz w:val="16"/>
                <w:szCs w:val="16"/>
              </w:rPr>
              <w:t>д</w:t>
            </w:r>
            <w:r w:rsidRPr="006E1D98">
              <w:rPr>
                <w:rFonts w:ascii="Times New Roman" w:hAnsi="Times New Roman"/>
                <w:b/>
                <w:bCs/>
                <w:sz w:val="16"/>
                <w:szCs w:val="16"/>
              </w:rPr>
              <w:t>ство</w:t>
            </w:r>
          </w:p>
        </w:tc>
        <w:tc>
          <w:tcPr>
            <w:tcW w:w="86"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94"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b/>
                <w:bCs/>
                <w:sz w:val="16"/>
                <w:szCs w:val="16"/>
              </w:rPr>
            </w:pPr>
          </w:p>
        </w:tc>
        <w:tc>
          <w:tcPr>
            <w:tcW w:w="89" w:type="pct"/>
            <w:gridSpan w:val="2"/>
            <w:tcBorders>
              <w:right w:val="single" w:sz="4" w:space="0" w:color="auto"/>
            </w:tcBorders>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832F32">
        <w:trPr>
          <w:gridAfter w:val="2"/>
          <w:wAfter w:w="36" w:type="pct"/>
          <w:jc w:val="center"/>
        </w:trPr>
        <w:tc>
          <w:tcPr>
            <w:tcW w:w="384" w:type="pct"/>
            <w:gridSpan w:val="3"/>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МДК.03.01</w:t>
            </w:r>
          </w:p>
        </w:tc>
        <w:tc>
          <w:tcPr>
            <w:tcW w:w="527" w:type="pct"/>
            <w:noWrap/>
            <w:vAlign w:val="center"/>
          </w:tcPr>
          <w:p w:rsidR="00C83DEE" w:rsidRPr="006E1D98" w:rsidRDefault="00C83DEE" w:rsidP="00C83DEE">
            <w:pPr>
              <w:suppressAutoHyphens/>
              <w:spacing w:after="0" w:line="240" w:lineRule="auto"/>
              <w:contextualSpacing/>
              <w:jc w:val="both"/>
              <w:rPr>
                <w:rFonts w:ascii="Times New Roman" w:hAnsi="Times New Roman"/>
                <w:sz w:val="16"/>
                <w:szCs w:val="16"/>
              </w:rPr>
            </w:pPr>
            <w:r w:rsidRPr="006E1D98">
              <w:rPr>
                <w:rFonts w:ascii="Times New Roman" w:hAnsi="Times New Roman"/>
                <w:sz w:val="16"/>
                <w:szCs w:val="16"/>
              </w:rPr>
              <w:t xml:space="preserve">Современные </w:t>
            </w:r>
            <w:r w:rsidRPr="00070B14">
              <w:rPr>
                <w:rFonts w:ascii="Times New Roman" w:hAnsi="Times New Roman"/>
                <w:sz w:val="16"/>
                <w:szCs w:val="16"/>
              </w:rPr>
              <w:t xml:space="preserve">программы и технологии воспитания </w:t>
            </w:r>
            <w:r w:rsidR="00C61A2B" w:rsidRPr="00070B14">
              <w:rPr>
                <w:rFonts w:ascii="Times New Roman" w:hAnsi="Times New Roman"/>
                <w:sz w:val="16"/>
                <w:szCs w:val="16"/>
              </w:rPr>
              <w:t>обучающихся начальных классов</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832F32">
        <w:trPr>
          <w:gridAfter w:val="2"/>
          <w:wAfter w:w="36" w:type="pct"/>
          <w:jc w:val="center"/>
        </w:trPr>
        <w:tc>
          <w:tcPr>
            <w:tcW w:w="384" w:type="pct"/>
            <w:gridSpan w:val="3"/>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МДК.03.02</w:t>
            </w:r>
          </w:p>
        </w:tc>
        <w:tc>
          <w:tcPr>
            <w:tcW w:w="527" w:type="pct"/>
            <w:noWrap/>
            <w:vAlign w:val="center"/>
          </w:tcPr>
          <w:p w:rsidR="00C83DEE" w:rsidRPr="006E1D98" w:rsidRDefault="00C83DEE" w:rsidP="00C83DEE">
            <w:pPr>
              <w:suppressAutoHyphens/>
              <w:spacing w:after="0" w:line="240" w:lineRule="auto"/>
              <w:contextualSpacing/>
              <w:jc w:val="both"/>
              <w:rPr>
                <w:rFonts w:ascii="Times New Roman" w:hAnsi="Times New Roman"/>
                <w:sz w:val="16"/>
                <w:szCs w:val="16"/>
              </w:rPr>
            </w:pPr>
            <w:r w:rsidRPr="006E1D98">
              <w:rPr>
                <w:rFonts w:ascii="Times New Roman" w:hAnsi="Times New Roman"/>
                <w:sz w:val="16"/>
                <w:szCs w:val="16"/>
              </w:rPr>
              <w:t>Теоретические и методические основы деятельности классного руководителя</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8</w:t>
            </w: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30</w:t>
            </w:r>
          </w:p>
        </w:tc>
      </w:tr>
      <w:tr w:rsidR="00C83DEE" w:rsidRPr="006E1D98" w:rsidTr="00832F32">
        <w:trPr>
          <w:gridAfter w:val="2"/>
          <w:wAfter w:w="36" w:type="pct"/>
          <w:jc w:val="center"/>
        </w:trPr>
        <w:tc>
          <w:tcPr>
            <w:tcW w:w="384" w:type="pct"/>
            <w:gridSpan w:val="3"/>
            <w:shd w:val="clear" w:color="auto" w:fill="D9D9D9"/>
            <w:vAlign w:val="center"/>
          </w:tcPr>
          <w:p w:rsidR="00C83DEE" w:rsidRPr="006E1D98" w:rsidRDefault="00C83DEE" w:rsidP="00C83DEE">
            <w:pPr>
              <w:spacing w:after="0"/>
              <w:ind w:left="-157"/>
              <w:contextualSpacing/>
              <w:jc w:val="center"/>
              <w:rPr>
                <w:rFonts w:ascii="Times New Roman" w:hAnsi="Times New Roman"/>
                <w:b/>
                <w:sz w:val="16"/>
                <w:szCs w:val="16"/>
              </w:rPr>
            </w:pPr>
            <w:r w:rsidRPr="006E1D98">
              <w:rPr>
                <w:rFonts w:ascii="Times New Roman" w:hAnsi="Times New Roman"/>
                <w:b/>
                <w:sz w:val="16"/>
                <w:szCs w:val="16"/>
              </w:rPr>
              <w:t>ПМ.04</w:t>
            </w:r>
          </w:p>
        </w:tc>
        <w:tc>
          <w:tcPr>
            <w:tcW w:w="527" w:type="pct"/>
            <w:shd w:val="clear" w:color="auto" w:fill="D9D9D9"/>
            <w:noWrap/>
            <w:vAlign w:val="center"/>
          </w:tcPr>
          <w:p w:rsidR="00C83DEE" w:rsidRPr="006E1D98" w:rsidRDefault="00C83DEE" w:rsidP="00C83DEE">
            <w:pPr>
              <w:spacing w:after="0"/>
              <w:contextualSpacing/>
              <w:jc w:val="center"/>
              <w:rPr>
                <w:rFonts w:ascii="Times New Roman" w:hAnsi="Times New Roman"/>
                <w:b/>
                <w:sz w:val="16"/>
                <w:szCs w:val="16"/>
              </w:rPr>
            </w:pPr>
            <w:r w:rsidRPr="006E1D98">
              <w:rPr>
                <w:rFonts w:ascii="Times New Roman" w:hAnsi="Times New Roman"/>
                <w:b/>
                <w:sz w:val="16"/>
                <w:szCs w:val="16"/>
              </w:rPr>
              <w:t>Преподавание … в начальной школе (по выбору)</w:t>
            </w:r>
          </w:p>
        </w:tc>
        <w:tc>
          <w:tcPr>
            <w:tcW w:w="86"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auto" w:fill="D9D9D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shd w:val="clear" w:color="auto" w:fill="D9D9D9"/>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832F32">
        <w:trPr>
          <w:gridAfter w:val="2"/>
          <w:wAfter w:w="36" w:type="pct"/>
          <w:jc w:val="center"/>
        </w:trPr>
        <w:tc>
          <w:tcPr>
            <w:tcW w:w="384" w:type="pct"/>
            <w:gridSpan w:val="3"/>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МДК.04.01</w:t>
            </w:r>
          </w:p>
        </w:tc>
        <w:tc>
          <w:tcPr>
            <w:tcW w:w="527" w:type="pct"/>
            <w:noWrap/>
            <w:vAlign w:val="center"/>
          </w:tcPr>
          <w:p w:rsidR="00C83DEE" w:rsidRPr="006E1D98" w:rsidRDefault="00C83DEE" w:rsidP="00C83DEE">
            <w:pPr>
              <w:spacing w:after="0"/>
              <w:contextualSpacing/>
              <w:rPr>
                <w:rFonts w:ascii="Times New Roman" w:hAnsi="Times New Roman"/>
                <w:sz w:val="16"/>
                <w:szCs w:val="16"/>
              </w:rPr>
            </w:pPr>
            <w:r w:rsidRPr="006E1D98">
              <w:rPr>
                <w:rFonts w:ascii="Times New Roman" w:hAnsi="Times New Roman"/>
                <w:sz w:val="16"/>
                <w:szCs w:val="16"/>
              </w:rPr>
              <w:t>Теоретические и методические основы пр</w:t>
            </w:r>
            <w:r w:rsidRPr="006E1D98">
              <w:rPr>
                <w:rFonts w:ascii="Times New Roman" w:hAnsi="Times New Roman"/>
                <w:sz w:val="16"/>
                <w:szCs w:val="16"/>
              </w:rPr>
              <w:t>е</w:t>
            </w:r>
            <w:r w:rsidRPr="006E1D98">
              <w:rPr>
                <w:rFonts w:ascii="Times New Roman" w:hAnsi="Times New Roman"/>
                <w:sz w:val="16"/>
                <w:szCs w:val="16"/>
              </w:rPr>
              <w:t>подавания ... в начал</w:t>
            </w:r>
            <w:r w:rsidRPr="006E1D98">
              <w:rPr>
                <w:rFonts w:ascii="Times New Roman" w:hAnsi="Times New Roman"/>
                <w:sz w:val="16"/>
                <w:szCs w:val="16"/>
              </w:rPr>
              <w:t>ь</w:t>
            </w:r>
            <w:r w:rsidRPr="006E1D98">
              <w:rPr>
                <w:rFonts w:ascii="Times New Roman" w:hAnsi="Times New Roman"/>
                <w:sz w:val="16"/>
                <w:szCs w:val="16"/>
              </w:rPr>
              <w:t>ной школе</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8</w:t>
            </w: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w:t>
            </w: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8</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40</w:t>
            </w:r>
          </w:p>
        </w:tc>
      </w:tr>
      <w:tr w:rsidR="00C83DEE" w:rsidRPr="006E1D98" w:rsidTr="00832F32">
        <w:trPr>
          <w:gridAfter w:val="2"/>
          <w:wAfter w:w="36" w:type="pct"/>
          <w:jc w:val="center"/>
        </w:trPr>
        <w:tc>
          <w:tcPr>
            <w:tcW w:w="384" w:type="pct"/>
            <w:gridSpan w:val="3"/>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УП</w:t>
            </w:r>
          </w:p>
        </w:tc>
        <w:tc>
          <w:tcPr>
            <w:tcW w:w="527" w:type="pct"/>
            <w:noWrap/>
            <w:vAlign w:val="center"/>
          </w:tcPr>
          <w:p w:rsidR="00C83DEE" w:rsidRPr="006E1D98" w:rsidRDefault="00C83DEE" w:rsidP="00C83DEE">
            <w:pPr>
              <w:spacing w:after="0"/>
              <w:contextualSpacing/>
              <w:rPr>
                <w:rFonts w:ascii="Times New Roman" w:hAnsi="Times New Roman"/>
                <w:sz w:val="16"/>
                <w:szCs w:val="16"/>
                <w:vertAlign w:val="superscript"/>
              </w:rPr>
            </w:pPr>
            <w:r w:rsidRPr="006E1D98">
              <w:rPr>
                <w:rFonts w:ascii="Times New Roman" w:hAnsi="Times New Roman"/>
                <w:sz w:val="16"/>
                <w:szCs w:val="16"/>
              </w:rPr>
              <w:t>Учебная практика</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r>
      <w:tr w:rsidR="00C83DEE" w:rsidRPr="006E1D98" w:rsidTr="00832F32">
        <w:trPr>
          <w:gridAfter w:val="2"/>
          <w:wAfter w:w="36" w:type="pct"/>
          <w:jc w:val="center"/>
        </w:trPr>
        <w:tc>
          <w:tcPr>
            <w:tcW w:w="384" w:type="pct"/>
            <w:gridSpan w:val="3"/>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ПП</w:t>
            </w:r>
          </w:p>
        </w:tc>
        <w:tc>
          <w:tcPr>
            <w:tcW w:w="527" w:type="pct"/>
            <w:noWrap/>
            <w:vAlign w:val="center"/>
          </w:tcPr>
          <w:p w:rsidR="00C83DEE" w:rsidRPr="006E1D98" w:rsidRDefault="00C83DEE" w:rsidP="00C83DEE">
            <w:pPr>
              <w:spacing w:after="0"/>
              <w:contextualSpacing/>
              <w:rPr>
                <w:rFonts w:ascii="Times New Roman" w:hAnsi="Times New Roman"/>
                <w:sz w:val="16"/>
                <w:szCs w:val="16"/>
              </w:rPr>
            </w:pPr>
            <w:r w:rsidRPr="006E1D98">
              <w:rPr>
                <w:rFonts w:ascii="Times New Roman" w:hAnsi="Times New Roman"/>
                <w:sz w:val="16"/>
                <w:szCs w:val="16"/>
              </w:rPr>
              <w:t>Производственная практика</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144</w:t>
            </w:r>
          </w:p>
        </w:tc>
      </w:tr>
      <w:tr w:rsidR="00C83DEE" w:rsidRPr="006E1D98" w:rsidTr="00832F32">
        <w:trPr>
          <w:gridAfter w:val="2"/>
          <w:wAfter w:w="36" w:type="pct"/>
          <w:jc w:val="center"/>
        </w:trPr>
        <w:tc>
          <w:tcPr>
            <w:tcW w:w="384" w:type="pct"/>
            <w:gridSpan w:val="3"/>
            <w:vAlign w:val="center"/>
          </w:tcPr>
          <w:p w:rsidR="00C83DEE" w:rsidRPr="006E1D98" w:rsidRDefault="00C83DEE" w:rsidP="00C83DEE">
            <w:pPr>
              <w:spacing w:after="0"/>
              <w:ind w:left="-157"/>
              <w:contextualSpacing/>
              <w:jc w:val="center"/>
              <w:rPr>
                <w:rFonts w:ascii="Times New Roman" w:hAnsi="Times New Roman"/>
                <w:sz w:val="16"/>
                <w:szCs w:val="16"/>
              </w:rPr>
            </w:pPr>
            <w:r w:rsidRPr="006E1D98">
              <w:rPr>
                <w:rFonts w:ascii="Times New Roman" w:hAnsi="Times New Roman"/>
                <w:sz w:val="16"/>
                <w:szCs w:val="16"/>
              </w:rPr>
              <w:t>ПДП.00</w:t>
            </w:r>
          </w:p>
        </w:tc>
        <w:tc>
          <w:tcPr>
            <w:tcW w:w="527" w:type="pct"/>
            <w:noWrap/>
            <w:vAlign w:val="center"/>
          </w:tcPr>
          <w:p w:rsidR="00C83DEE" w:rsidRPr="006E1D98" w:rsidRDefault="00C83DEE" w:rsidP="00C83DEE">
            <w:pPr>
              <w:spacing w:after="0"/>
              <w:contextualSpacing/>
              <w:rPr>
                <w:rFonts w:ascii="Times New Roman" w:hAnsi="Times New Roman"/>
                <w:sz w:val="16"/>
                <w:szCs w:val="16"/>
              </w:rPr>
            </w:pPr>
            <w:r w:rsidRPr="006E1D98">
              <w:rPr>
                <w:rFonts w:ascii="Times New Roman" w:hAnsi="Times New Roman"/>
                <w:sz w:val="16"/>
                <w:szCs w:val="16"/>
              </w:rPr>
              <w:t>Производственная практика по проф</w:t>
            </w:r>
            <w:r w:rsidRPr="006E1D98">
              <w:rPr>
                <w:rFonts w:ascii="Times New Roman" w:hAnsi="Times New Roman"/>
                <w:sz w:val="16"/>
                <w:szCs w:val="16"/>
              </w:rPr>
              <w:t>и</w:t>
            </w:r>
            <w:r w:rsidRPr="006E1D98">
              <w:rPr>
                <w:rFonts w:ascii="Times New Roman" w:hAnsi="Times New Roman"/>
                <w:sz w:val="16"/>
                <w:szCs w:val="16"/>
              </w:rPr>
              <w:t>лю специальности</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144</w:t>
            </w:r>
          </w:p>
        </w:tc>
      </w:tr>
      <w:tr w:rsidR="00C83DEE" w:rsidRPr="006E1D98" w:rsidTr="00832F32">
        <w:trPr>
          <w:gridAfter w:val="2"/>
          <w:wAfter w:w="36" w:type="pct"/>
          <w:jc w:val="center"/>
        </w:trPr>
        <w:tc>
          <w:tcPr>
            <w:tcW w:w="384" w:type="pct"/>
            <w:gridSpan w:val="3"/>
            <w:vAlign w:val="center"/>
          </w:tcPr>
          <w:p w:rsidR="00C83DEE" w:rsidRPr="006E1D98" w:rsidRDefault="00C83DEE" w:rsidP="00C83DEE">
            <w:pPr>
              <w:spacing w:after="0"/>
              <w:ind w:left="-15"/>
              <w:contextualSpacing/>
              <w:jc w:val="center"/>
              <w:rPr>
                <w:rFonts w:ascii="Times New Roman" w:hAnsi="Times New Roman"/>
                <w:sz w:val="16"/>
                <w:szCs w:val="16"/>
              </w:rPr>
            </w:pPr>
          </w:p>
        </w:tc>
        <w:tc>
          <w:tcPr>
            <w:tcW w:w="527" w:type="pct"/>
            <w:noWrap/>
            <w:vAlign w:val="center"/>
          </w:tcPr>
          <w:p w:rsidR="00C83DEE" w:rsidRPr="006E1D98" w:rsidRDefault="00C83DEE" w:rsidP="00C83DEE">
            <w:pPr>
              <w:spacing w:after="0"/>
              <w:contextualSpacing/>
              <w:rPr>
                <w:rFonts w:ascii="Times New Roman" w:hAnsi="Times New Roman"/>
                <w:sz w:val="16"/>
                <w:szCs w:val="16"/>
              </w:rPr>
            </w:pPr>
            <w:r w:rsidRPr="006E1D98">
              <w:rPr>
                <w:rFonts w:ascii="Times New Roman" w:hAnsi="Times New Roman"/>
                <w:sz w:val="16"/>
                <w:szCs w:val="16"/>
              </w:rPr>
              <w:t>Промежуточная атт</w:t>
            </w:r>
            <w:r w:rsidRPr="006E1D98">
              <w:rPr>
                <w:rFonts w:ascii="Times New Roman" w:hAnsi="Times New Roman"/>
                <w:sz w:val="16"/>
                <w:szCs w:val="16"/>
              </w:rPr>
              <w:t>е</w:t>
            </w:r>
            <w:r w:rsidRPr="006E1D98">
              <w:rPr>
                <w:rFonts w:ascii="Times New Roman" w:hAnsi="Times New Roman"/>
                <w:sz w:val="16"/>
                <w:szCs w:val="16"/>
              </w:rPr>
              <w:t>стация</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C5E0B3"/>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3"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shd w:val="clear" w:color="auto" w:fill="FFE599"/>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shd w:val="clear" w:color="auto" w:fill="C5E0B3"/>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3" w:type="pct"/>
            <w:gridSpan w:val="2"/>
            <w:tcBorders>
              <w:right w:val="single" w:sz="4" w:space="0" w:color="auto"/>
            </w:tcBorders>
            <w:shd w:val="clear" w:color="auto" w:fill="FFFFFF"/>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72</w:t>
            </w:r>
          </w:p>
        </w:tc>
      </w:tr>
      <w:tr w:rsidR="00C83DEE" w:rsidRPr="006E1D98" w:rsidTr="00832F32">
        <w:trPr>
          <w:gridAfter w:val="2"/>
          <w:wAfter w:w="36" w:type="pct"/>
          <w:jc w:val="center"/>
        </w:trPr>
        <w:tc>
          <w:tcPr>
            <w:tcW w:w="911" w:type="pct"/>
            <w:gridSpan w:val="4"/>
            <w:vAlign w:val="center"/>
          </w:tcPr>
          <w:p w:rsidR="00C83DEE" w:rsidRPr="006E1D98" w:rsidRDefault="00C83DEE" w:rsidP="00C83DEE">
            <w:pPr>
              <w:spacing w:after="0"/>
              <w:contextualSpacing/>
              <w:jc w:val="center"/>
              <w:rPr>
                <w:rFonts w:ascii="Times New Roman" w:hAnsi="Times New Roman"/>
                <w:sz w:val="16"/>
                <w:szCs w:val="16"/>
              </w:rPr>
            </w:pPr>
            <w:r w:rsidRPr="006E1D98">
              <w:rPr>
                <w:rFonts w:ascii="Times New Roman" w:hAnsi="Times New Roman"/>
                <w:sz w:val="16"/>
                <w:szCs w:val="16"/>
              </w:rPr>
              <w:lastRenderedPageBreak/>
              <w:t>Вариативная часть образовательной пр</w:t>
            </w:r>
            <w:r w:rsidRPr="006E1D98">
              <w:rPr>
                <w:rFonts w:ascii="Times New Roman" w:hAnsi="Times New Roman"/>
                <w:sz w:val="16"/>
                <w:szCs w:val="16"/>
              </w:rPr>
              <w:t>о</w:t>
            </w:r>
            <w:r w:rsidRPr="006E1D98">
              <w:rPr>
                <w:rFonts w:ascii="Times New Roman" w:hAnsi="Times New Roman"/>
                <w:sz w:val="16"/>
                <w:szCs w:val="16"/>
              </w:rPr>
              <w:t>граммы</w:t>
            </w:r>
          </w:p>
        </w:tc>
        <w:tc>
          <w:tcPr>
            <w:tcW w:w="86" w:type="pct"/>
            <w:tcBorders>
              <w:top w:val="nil"/>
              <w:left w:val="single" w:sz="4" w:space="0" w:color="auto"/>
              <w:bottom w:val="single" w:sz="4" w:space="0" w:color="auto"/>
              <w:right w:val="single" w:sz="4" w:space="0" w:color="auto"/>
            </w:tcBorders>
            <w:shd w:val="clear" w:color="auto" w:fill="auto"/>
          </w:tcPr>
          <w:p w:rsidR="00C83DEE" w:rsidRPr="006E1D98" w:rsidRDefault="00C83DEE" w:rsidP="00C83DEE">
            <w:pPr>
              <w:spacing w:after="0" w:line="240" w:lineRule="auto"/>
              <w:jc w:val="center"/>
              <w:rPr>
                <w:rFonts w:ascii="Times New Roman" w:hAnsi="Times New Roman"/>
                <w:bCs/>
                <w:iCs/>
                <w:color w:val="000000"/>
                <w:sz w:val="16"/>
                <w:szCs w:val="16"/>
              </w:rPr>
            </w:pPr>
          </w:p>
        </w:tc>
        <w:tc>
          <w:tcPr>
            <w:tcW w:w="88" w:type="pct"/>
            <w:tcBorders>
              <w:top w:val="nil"/>
              <w:left w:val="nil"/>
              <w:bottom w:val="single" w:sz="4" w:space="0" w:color="auto"/>
              <w:right w:val="single" w:sz="4" w:space="0" w:color="auto"/>
            </w:tcBorders>
            <w:shd w:val="clear" w:color="auto" w:fill="auto"/>
            <w:vAlign w:val="center"/>
          </w:tcPr>
          <w:p w:rsidR="00C83DEE" w:rsidRPr="006E1D98" w:rsidRDefault="00C83DEE" w:rsidP="00C83DEE">
            <w:pPr>
              <w:jc w:val="center"/>
              <w:rPr>
                <w:rFonts w:ascii="Times New Roman" w:hAnsi="Times New Roman"/>
                <w:bCs/>
                <w:iCs/>
                <w:color w:val="000000"/>
                <w:sz w:val="16"/>
                <w:szCs w:val="16"/>
              </w:rPr>
            </w:pPr>
          </w:p>
        </w:tc>
        <w:tc>
          <w:tcPr>
            <w:tcW w:w="88" w:type="pct"/>
            <w:tcBorders>
              <w:top w:val="nil"/>
              <w:left w:val="nil"/>
              <w:bottom w:val="single" w:sz="4" w:space="0" w:color="auto"/>
              <w:right w:val="single" w:sz="4" w:space="0" w:color="auto"/>
            </w:tcBorders>
            <w:shd w:val="clear" w:color="auto" w:fill="auto"/>
            <w:vAlign w:val="center"/>
          </w:tcPr>
          <w:p w:rsidR="00C83DEE" w:rsidRPr="006E1D98" w:rsidRDefault="00C83DEE" w:rsidP="00C83DEE">
            <w:pPr>
              <w:jc w:val="center"/>
              <w:rPr>
                <w:rFonts w:ascii="Times New Roman" w:hAnsi="Times New Roman"/>
                <w:bCs/>
                <w:iCs/>
                <w:color w:val="000000"/>
                <w:sz w:val="16"/>
                <w:szCs w:val="16"/>
              </w:rPr>
            </w:pPr>
          </w:p>
        </w:tc>
        <w:tc>
          <w:tcPr>
            <w:tcW w:w="90" w:type="pct"/>
            <w:tcBorders>
              <w:top w:val="nil"/>
              <w:left w:val="nil"/>
              <w:bottom w:val="single" w:sz="4" w:space="0" w:color="auto"/>
              <w:right w:val="single" w:sz="4" w:space="0" w:color="auto"/>
            </w:tcBorders>
            <w:shd w:val="clear" w:color="auto" w:fill="auto"/>
            <w:vAlign w:val="center"/>
          </w:tcPr>
          <w:p w:rsidR="00C83DEE" w:rsidRPr="006E1D98" w:rsidRDefault="00C83DEE" w:rsidP="00C83DEE">
            <w:pPr>
              <w:jc w:val="center"/>
              <w:rPr>
                <w:rFonts w:ascii="Times New Roman" w:hAnsi="Times New Roman"/>
                <w:bCs/>
                <w:iCs/>
                <w:color w:val="000000"/>
                <w:sz w:val="16"/>
                <w:szCs w:val="16"/>
              </w:rPr>
            </w:pPr>
          </w:p>
        </w:tc>
        <w:tc>
          <w:tcPr>
            <w:tcW w:w="92" w:type="pct"/>
            <w:tcBorders>
              <w:top w:val="nil"/>
              <w:left w:val="single" w:sz="4" w:space="0" w:color="auto"/>
              <w:bottom w:val="single" w:sz="4" w:space="0" w:color="auto"/>
              <w:right w:val="single" w:sz="4" w:space="0" w:color="auto"/>
            </w:tcBorders>
            <w:shd w:val="clear" w:color="000000" w:fill="FFFFFF"/>
          </w:tcPr>
          <w:p w:rsidR="00C83DEE" w:rsidRPr="006E1D98" w:rsidRDefault="00C83DEE" w:rsidP="00C83DEE">
            <w:pPr>
              <w:spacing w:after="0" w:line="240" w:lineRule="auto"/>
              <w:jc w:val="center"/>
              <w:rPr>
                <w:rFonts w:ascii="Times New Roman" w:hAnsi="Times New Roman"/>
                <w:bCs/>
                <w:iCs/>
                <w:color w:val="000000"/>
                <w:sz w:val="16"/>
                <w:szCs w:val="16"/>
              </w:rPr>
            </w:pPr>
            <w:r w:rsidRPr="006E1D98">
              <w:rPr>
                <w:rFonts w:ascii="Times New Roman" w:hAnsi="Times New Roman"/>
                <w:bCs/>
                <w:iCs/>
                <w:color w:val="000000"/>
                <w:sz w:val="16"/>
                <w:szCs w:val="16"/>
              </w:rPr>
              <w:t>21</w:t>
            </w:r>
          </w:p>
        </w:tc>
        <w:tc>
          <w:tcPr>
            <w:tcW w:w="89" w:type="pct"/>
            <w:tcBorders>
              <w:top w:val="nil"/>
              <w:left w:val="nil"/>
              <w:bottom w:val="single" w:sz="4" w:space="0" w:color="auto"/>
              <w:right w:val="single" w:sz="4" w:space="0" w:color="auto"/>
            </w:tcBorders>
            <w:shd w:val="clear" w:color="000000" w:fill="FFFFFF"/>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21</w:t>
            </w:r>
          </w:p>
        </w:tc>
        <w:tc>
          <w:tcPr>
            <w:tcW w:w="89" w:type="pct"/>
            <w:tcBorders>
              <w:top w:val="nil"/>
              <w:left w:val="nil"/>
              <w:bottom w:val="single" w:sz="4" w:space="0" w:color="auto"/>
              <w:right w:val="single" w:sz="4" w:space="0" w:color="auto"/>
            </w:tcBorders>
            <w:shd w:val="clear" w:color="000000" w:fill="FFFFFF"/>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21</w:t>
            </w:r>
          </w:p>
        </w:tc>
        <w:tc>
          <w:tcPr>
            <w:tcW w:w="93" w:type="pct"/>
            <w:tcBorders>
              <w:top w:val="nil"/>
              <w:left w:val="nil"/>
              <w:bottom w:val="single" w:sz="4" w:space="0" w:color="auto"/>
              <w:right w:val="single" w:sz="4" w:space="0" w:color="auto"/>
            </w:tcBorders>
            <w:shd w:val="clear" w:color="000000" w:fill="FFFFFF"/>
            <w:noWrap/>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21</w:t>
            </w:r>
          </w:p>
        </w:tc>
        <w:tc>
          <w:tcPr>
            <w:tcW w:w="92" w:type="pct"/>
            <w:tcBorders>
              <w:top w:val="nil"/>
              <w:left w:val="nil"/>
              <w:bottom w:val="single" w:sz="4" w:space="0" w:color="auto"/>
              <w:right w:val="single" w:sz="4" w:space="0" w:color="auto"/>
            </w:tcBorders>
            <w:shd w:val="clear" w:color="000000" w:fill="FFFFFF"/>
            <w:noWrap/>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21</w:t>
            </w:r>
          </w:p>
        </w:tc>
        <w:tc>
          <w:tcPr>
            <w:tcW w:w="93" w:type="pct"/>
            <w:tcBorders>
              <w:top w:val="nil"/>
              <w:left w:val="nil"/>
              <w:bottom w:val="single" w:sz="4" w:space="0" w:color="auto"/>
              <w:right w:val="single" w:sz="4" w:space="0" w:color="auto"/>
            </w:tcBorders>
            <w:shd w:val="clear" w:color="000000" w:fill="FFFFFF"/>
            <w:noWrap/>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21</w:t>
            </w:r>
          </w:p>
        </w:tc>
        <w:tc>
          <w:tcPr>
            <w:tcW w:w="93" w:type="pct"/>
            <w:tcBorders>
              <w:top w:val="nil"/>
              <w:left w:val="nil"/>
              <w:bottom w:val="single" w:sz="4" w:space="0" w:color="auto"/>
              <w:right w:val="single" w:sz="4" w:space="0" w:color="auto"/>
            </w:tcBorders>
            <w:shd w:val="clear" w:color="000000" w:fill="FFFFFF"/>
            <w:noWrap/>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21</w:t>
            </w:r>
          </w:p>
        </w:tc>
        <w:tc>
          <w:tcPr>
            <w:tcW w:w="98" w:type="pct"/>
            <w:tcBorders>
              <w:top w:val="nil"/>
              <w:left w:val="nil"/>
              <w:bottom w:val="single" w:sz="4" w:space="0" w:color="auto"/>
              <w:right w:val="single" w:sz="4" w:space="0" w:color="auto"/>
            </w:tcBorders>
            <w:shd w:val="clear" w:color="000000" w:fill="FFFFFF"/>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21</w:t>
            </w:r>
          </w:p>
        </w:tc>
        <w:tc>
          <w:tcPr>
            <w:tcW w:w="110" w:type="pct"/>
            <w:tcBorders>
              <w:top w:val="nil"/>
              <w:left w:val="nil"/>
              <w:bottom w:val="single" w:sz="4" w:space="0" w:color="auto"/>
              <w:right w:val="single" w:sz="4" w:space="0" w:color="auto"/>
            </w:tcBorders>
            <w:shd w:val="clear" w:color="000000" w:fill="FFFFFF"/>
            <w:noWrap/>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21</w:t>
            </w:r>
          </w:p>
        </w:tc>
        <w:tc>
          <w:tcPr>
            <w:tcW w:w="72" w:type="pct"/>
            <w:tcBorders>
              <w:top w:val="nil"/>
              <w:left w:val="nil"/>
              <w:bottom w:val="single" w:sz="4" w:space="0" w:color="auto"/>
              <w:right w:val="single" w:sz="4" w:space="0" w:color="auto"/>
            </w:tcBorders>
            <w:shd w:val="clear" w:color="000000" w:fill="FFFFFF"/>
            <w:noWrap/>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21</w:t>
            </w:r>
          </w:p>
        </w:tc>
        <w:tc>
          <w:tcPr>
            <w:tcW w:w="89" w:type="pct"/>
            <w:tcBorders>
              <w:top w:val="nil"/>
              <w:left w:val="nil"/>
              <w:bottom w:val="single" w:sz="4" w:space="0" w:color="auto"/>
              <w:right w:val="single" w:sz="4" w:space="0" w:color="auto"/>
            </w:tcBorders>
            <w:shd w:val="clear" w:color="000000" w:fill="FFFFFF"/>
            <w:noWrap/>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22</w:t>
            </w:r>
          </w:p>
        </w:tc>
        <w:tc>
          <w:tcPr>
            <w:tcW w:w="89" w:type="pct"/>
            <w:gridSpan w:val="2"/>
            <w:tcBorders>
              <w:top w:val="nil"/>
              <w:left w:val="nil"/>
              <w:bottom w:val="single" w:sz="4" w:space="0" w:color="auto"/>
              <w:right w:val="single" w:sz="4" w:space="0" w:color="auto"/>
            </w:tcBorders>
            <w:shd w:val="clear" w:color="000000" w:fill="FFFFFF"/>
            <w:noWrap/>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22</w:t>
            </w:r>
          </w:p>
        </w:tc>
        <w:tc>
          <w:tcPr>
            <w:tcW w:w="94"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top w:val="nil"/>
              <w:left w:val="single" w:sz="4" w:space="0" w:color="auto"/>
              <w:bottom w:val="single" w:sz="4" w:space="0" w:color="auto"/>
              <w:right w:val="single" w:sz="4" w:space="0" w:color="auto"/>
            </w:tcBorders>
            <w:shd w:val="clear" w:color="auto" w:fill="auto"/>
            <w:noWrap/>
          </w:tcPr>
          <w:p w:rsidR="00C83DEE" w:rsidRPr="006E1D98" w:rsidRDefault="00C83DEE" w:rsidP="00C83DEE">
            <w:pPr>
              <w:spacing w:after="0" w:line="240" w:lineRule="auto"/>
              <w:jc w:val="center"/>
              <w:rPr>
                <w:rFonts w:ascii="Times New Roman" w:hAnsi="Times New Roman"/>
                <w:bCs/>
                <w:iCs/>
                <w:color w:val="000000"/>
                <w:sz w:val="16"/>
                <w:szCs w:val="16"/>
              </w:rPr>
            </w:pPr>
            <w:r w:rsidRPr="006E1D98">
              <w:rPr>
                <w:rFonts w:ascii="Times New Roman" w:hAnsi="Times New Roman"/>
                <w:bCs/>
                <w:iCs/>
                <w:color w:val="000000"/>
                <w:sz w:val="16"/>
                <w:szCs w:val="16"/>
              </w:rPr>
              <w:t>20</w:t>
            </w:r>
          </w:p>
        </w:tc>
        <w:tc>
          <w:tcPr>
            <w:tcW w:w="99" w:type="pct"/>
            <w:gridSpan w:val="2"/>
            <w:tcBorders>
              <w:top w:val="nil"/>
              <w:left w:val="nil"/>
              <w:bottom w:val="single" w:sz="4" w:space="0" w:color="auto"/>
              <w:right w:val="single" w:sz="4" w:space="0" w:color="auto"/>
            </w:tcBorders>
            <w:shd w:val="clear" w:color="auto" w:fill="auto"/>
            <w:noWrap/>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20</w:t>
            </w:r>
          </w:p>
        </w:tc>
        <w:tc>
          <w:tcPr>
            <w:tcW w:w="93" w:type="pct"/>
            <w:tcBorders>
              <w:top w:val="nil"/>
              <w:left w:val="nil"/>
              <w:bottom w:val="single" w:sz="4" w:space="0" w:color="auto"/>
              <w:right w:val="single" w:sz="4" w:space="0" w:color="auto"/>
            </w:tcBorders>
            <w:shd w:val="clear" w:color="auto" w:fill="auto"/>
            <w:noWrap/>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20</w:t>
            </w:r>
          </w:p>
        </w:tc>
        <w:tc>
          <w:tcPr>
            <w:tcW w:w="89" w:type="pct"/>
            <w:tcBorders>
              <w:top w:val="nil"/>
              <w:left w:val="nil"/>
              <w:bottom w:val="single" w:sz="4" w:space="0" w:color="auto"/>
              <w:right w:val="single" w:sz="4" w:space="0" w:color="auto"/>
            </w:tcBorders>
            <w:shd w:val="clear" w:color="auto" w:fill="auto"/>
            <w:noWrap/>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20</w:t>
            </w:r>
          </w:p>
        </w:tc>
        <w:tc>
          <w:tcPr>
            <w:tcW w:w="89" w:type="pct"/>
            <w:gridSpan w:val="2"/>
            <w:tcBorders>
              <w:top w:val="nil"/>
              <w:left w:val="nil"/>
              <w:bottom w:val="single" w:sz="4" w:space="0" w:color="auto"/>
              <w:right w:val="single" w:sz="4" w:space="0" w:color="auto"/>
            </w:tcBorders>
            <w:shd w:val="clear" w:color="auto" w:fill="auto"/>
            <w:noWrap/>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20</w:t>
            </w:r>
          </w:p>
        </w:tc>
        <w:tc>
          <w:tcPr>
            <w:tcW w:w="91" w:type="pct"/>
            <w:tcBorders>
              <w:top w:val="nil"/>
              <w:left w:val="nil"/>
              <w:bottom w:val="single" w:sz="4" w:space="0" w:color="auto"/>
              <w:right w:val="single" w:sz="4" w:space="0" w:color="auto"/>
            </w:tcBorders>
            <w:shd w:val="clear" w:color="auto" w:fill="auto"/>
            <w:noWrap/>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20</w:t>
            </w:r>
          </w:p>
        </w:tc>
        <w:tc>
          <w:tcPr>
            <w:tcW w:w="93" w:type="pct"/>
            <w:tcBorders>
              <w:top w:val="nil"/>
              <w:left w:val="nil"/>
              <w:bottom w:val="single" w:sz="4" w:space="0" w:color="auto"/>
              <w:right w:val="single" w:sz="4" w:space="0" w:color="auto"/>
            </w:tcBorders>
            <w:shd w:val="clear" w:color="auto" w:fill="auto"/>
            <w:noWrap/>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20</w:t>
            </w:r>
          </w:p>
        </w:tc>
        <w:tc>
          <w:tcPr>
            <w:tcW w:w="93" w:type="pct"/>
            <w:tcBorders>
              <w:top w:val="nil"/>
              <w:left w:val="nil"/>
              <w:bottom w:val="single" w:sz="4" w:space="0" w:color="auto"/>
              <w:right w:val="single" w:sz="4" w:space="0" w:color="auto"/>
            </w:tcBorders>
            <w:shd w:val="clear" w:color="auto" w:fill="auto"/>
            <w:noWrap/>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20</w:t>
            </w:r>
          </w:p>
        </w:tc>
        <w:tc>
          <w:tcPr>
            <w:tcW w:w="88" w:type="pct"/>
            <w:gridSpan w:val="2"/>
            <w:tcBorders>
              <w:top w:val="nil"/>
              <w:left w:val="nil"/>
              <w:bottom w:val="single" w:sz="4" w:space="0" w:color="auto"/>
              <w:right w:val="single" w:sz="4" w:space="0" w:color="auto"/>
            </w:tcBorders>
            <w:shd w:val="clear" w:color="auto" w:fill="auto"/>
            <w:noWrap/>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20</w:t>
            </w:r>
          </w:p>
        </w:tc>
        <w:tc>
          <w:tcPr>
            <w:tcW w:w="89" w:type="pct"/>
            <w:tcBorders>
              <w:top w:val="nil"/>
              <w:left w:val="nil"/>
              <w:bottom w:val="single" w:sz="4" w:space="0" w:color="auto"/>
              <w:right w:val="single" w:sz="4" w:space="0" w:color="auto"/>
            </w:tcBorders>
            <w:shd w:val="clear" w:color="auto" w:fill="auto"/>
            <w:noWrap/>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20</w:t>
            </w:r>
          </w:p>
        </w:tc>
        <w:tc>
          <w:tcPr>
            <w:tcW w:w="89" w:type="pct"/>
            <w:gridSpan w:val="2"/>
            <w:tcBorders>
              <w:top w:val="nil"/>
              <w:left w:val="nil"/>
              <w:bottom w:val="single" w:sz="4" w:space="0" w:color="auto"/>
              <w:right w:val="single" w:sz="4" w:space="0" w:color="auto"/>
            </w:tcBorders>
            <w:shd w:val="clear" w:color="auto" w:fill="auto"/>
            <w:noWrap/>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20</w:t>
            </w:r>
          </w:p>
        </w:tc>
        <w:tc>
          <w:tcPr>
            <w:tcW w:w="93" w:type="pct"/>
            <w:tcBorders>
              <w:top w:val="nil"/>
              <w:left w:val="nil"/>
              <w:bottom w:val="single" w:sz="4" w:space="0" w:color="auto"/>
              <w:right w:val="single" w:sz="4" w:space="0" w:color="auto"/>
            </w:tcBorders>
            <w:shd w:val="clear" w:color="auto" w:fill="auto"/>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19</w:t>
            </w:r>
          </w:p>
        </w:tc>
        <w:tc>
          <w:tcPr>
            <w:tcW w:w="93" w:type="pct"/>
            <w:gridSpan w:val="2"/>
            <w:tcBorders>
              <w:top w:val="nil"/>
              <w:left w:val="nil"/>
              <w:bottom w:val="single" w:sz="4" w:space="0" w:color="auto"/>
              <w:right w:val="single" w:sz="4" w:space="0" w:color="auto"/>
            </w:tcBorders>
            <w:shd w:val="clear" w:color="auto" w:fill="auto"/>
          </w:tcPr>
          <w:p w:rsidR="00C83DEE" w:rsidRPr="006E1D98" w:rsidRDefault="00C83DEE" w:rsidP="00C83DEE">
            <w:pPr>
              <w:jc w:val="center"/>
              <w:rPr>
                <w:rFonts w:ascii="Times New Roman" w:hAnsi="Times New Roman"/>
                <w:bCs/>
                <w:iCs/>
                <w:color w:val="000000"/>
                <w:sz w:val="16"/>
                <w:szCs w:val="16"/>
              </w:rPr>
            </w:pPr>
          </w:p>
        </w:tc>
        <w:tc>
          <w:tcPr>
            <w:tcW w:w="89" w:type="pct"/>
            <w:gridSpan w:val="2"/>
            <w:tcBorders>
              <w:top w:val="nil"/>
              <w:left w:val="nil"/>
              <w:bottom w:val="single" w:sz="4" w:space="0" w:color="auto"/>
              <w:right w:val="single" w:sz="4" w:space="0" w:color="auto"/>
            </w:tcBorders>
            <w:shd w:val="clear" w:color="auto" w:fill="auto"/>
          </w:tcPr>
          <w:p w:rsidR="00C83DEE" w:rsidRPr="006E1D98" w:rsidRDefault="00C83DEE" w:rsidP="00C83DEE">
            <w:pPr>
              <w:jc w:val="center"/>
              <w:rPr>
                <w:rFonts w:ascii="Times New Roman" w:hAnsi="Times New Roman"/>
                <w:bCs/>
                <w:iCs/>
                <w:color w:val="000000"/>
                <w:sz w:val="16"/>
                <w:szCs w:val="16"/>
              </w:rPr>
            </w:pPr>
          </w:p>
        </w:tc>
        <w:tc>
          <w:tcPr>
            <w:tcW w:w="89" w:type="pct"/>
            <w:tcBorders>
              <w:top w:val="nil"/>
              <w:left w:val="nil"/>
              <w:bottom w:val="single" w:sz="4" w:space="0" w:color="auto"/>
              <w:right w:val="single" w:sz="4" w:space="0" w:color="auto"/>
            </w:tcBorders>
            <w:shd w:val="clear" w:color="auto" w:fill="auto"/>
          </w:tcPr>
          <w:p w:rsidR="00C83DEE" w:rsidRPr="006E1D98" w:rsidRDefault="00C83DEE" w:rsidP="00C83DEE">
            <w:pPr>
              <w:jc w:val="center"/>
              <w:rPr>
                <w:rFonts w:ascii="Times New Roman" w:hAnsi="Times New Roman"/>
                <w:bCs/>
                <w:iCs/>
                <w:color w:val="000000"/>
                <w:sz w:val="16"/>
                <w:szCs w:val="16"/>
              </w:rPr>
            </w:pPr>
          </w:p>
        </w:tc>
        <w:tc>
          <w:tcPr>
            <w:tcW w:w="89" w:type="pct"/>
            <w:tcBorders>
              <w:top w:val="nil"/>
              <w:left w:val="nil"/>
              <w:bottom w:val="single" w:sz="4" w:space="0" w:color="auto"/>
              <w:right w:val="single" w:sz="4" w:space="0" w:color="auto"/>
            </w:tcBorders>
            <w:shd w:val="clear" w:color="auto" w:fill="auto"/>
          </w:tcPr>
          <w:p w:rsidR="00C83DEE" w:rsidRPr="006E1D98" w:rsidRDefault="00C83DEE" w:rsidP="00C83DEE">
            <w:pPr>
              <w:jc w:val="center"/>
              <w:rPr>
                <w:rFonts w:ascii="Times New Roman" w:hAnsi="Times New Roman"/>
                <w:bCs/>
                <w:iCs/>
                <w:color w:val="000000"/>
                <w:sz w:val="16"/>
                <w:szCs w:val="16"/>
              </w:rPr>
            </w:pPr>
          </w:p>
        </w:tc>
        <w:tc>
          <w:tcPr>
            <w:tcW w:w="93" w:type="pct"/>
            <w:tcBorders>
              <w:top w:val="nil"/>
              <w:left w:val="nil"/>
              <w:bottom w:val="single" w:sz="4" w:space="0" w:color="auto"/>
              <w:right w:val="single" w:sz="4" w:space="0" w:color="auto"/>
            </w:tcBorders>
            <w:shd w:val="clear" w:color="auto" w:fill="auto"/>
          </w:tcPr>
          <w:p w:rsidR="00C83DEE" w:rsidRPr="006E1D98" w:rsidRDefault="00C83DEE" w:rsidP="00C83DEE">
            <w:pPr>
              <w:jc w:val="center"/>
              <w:rPr>
                <w:rFonts w:ascii="Times New Roman" w:hAnsi="Times New Roman"/>
                <w:bCs/>
                <w:iCs/>
                <w:color w:val="000000"/>
                <w:sz w:val="16"/>
                <w:szCs w:val="16"/>
              </w:rPr>
            </w:pPr>
            <w:r w:rsidRPr="006E1D98">
              <w:rPr>
                <w:rFonts w:ascii="Times New Roman" w:hAnsi="Times New Roman"/>
                <w:bCs/>
                <w:iCs/>
                <w:color w:val="000000"/>
                <w:sz w:val="16"/>
                <w:szCs w:val="16"/>
              </w:rPr>
              <w:t>22</w:t>
            </w:r>
          </w:p>
        </w:tc>
        <w:tc>
          <w:tcPr>
            <w:tcW w:w="100" w:type="pct"/>
            <w:tcBorders>
              <w:top w:val="nil"/>
              <w:left w:val="nil"/>
              <w:bottom w:val="single" w:sz="4" w:space="0" w:color="auto"/>
              <w:right w:val="single" w:sz="4" w:space="0" w:color="auto"/>
            </w:tcBorders>
            <w:shd w:val="clear" w:color="auto" w:fill="auto"/>
            <w:vAlign w:val="center"/>
          </w:tcPr>
          <w:p w:rsidR="00C83DEE" w:rsidRPr="006E1D98" w:rsidRDefault="00C83DEE" w:rsidP="00C83DEE">
            <w:pPr>
              <w:jc w:val="right"/>
              <w:rPr>
                <w:rFonts w:ascii="Times New Roman" w:hAnsi="Times New Roman"/>
                <w:bCs/>
                <w:iCs/>
                <w:color w:val="000000"/>
                <w:sz w:val="16"/>
                <w:szCs w:val="16"/>
              </w:rPr>
            </w:pPr>
          </w:p>
        </w:tc>
        <w:tc>
          <w:tcPr>
            <w:tcW w:w="89" w:type="pct"/>
            <w:tcBorders>
              <w:top w:val="nil"/>
              <w:left w:val="nil"/>
              <w:bottom w:val="single" w:sz="4" w:space="0" w:color="auto"/>
              <w:right w:val="single" w:sz="4" w:space="0" w:color="auto"/>
            </w:tcBorders>
            <w:shd w:val="clear" w:color="auto" w:fill="auto"/>
            <w:vAlign w:val="center"/>
          </w:tcPr>
          <w:p w:rsidR="00C83DEE" w:rsidRPr="006E1D98" w:rsidRDefault="00C83DEE" w:rsidP="00C83DEE">
            <w:pPr>
              <w:jc w:val="right"/>
              <w:rPr>
                <w:rFonts w:ascii="Times New Roman" w:hAnsi="Times New Roman"/>
                <w:bCs/>
                <w:iCs/>
                <w:color w:val="000000"/>
                <w:sz w:val="16"/>
                <w:szCs w:val="16"/>
              </w:rPr>
            </w:pPr>
          </w:p>
        </w:tc>
        <w:tc>
          <w:tcPr>
            <w:tcW w:w="89" w:type="pct"/>
            <w:tcBorders>
              <w:top w:val="nil"/>
              <w:left w:val="nil"/>
              <w:bottom w:val="single" w:sz="4" w:space="0" w:color="auto"/>
              <w:right w:val="single" w:sz="4" w:space="0" w:color="auto"/>
            </w:tcBorders>
            <w:shd w:val="clear" w:color="auto" w:fill="auto"/>
            <w:vAlign w:val="center"/>
          </w:tcPr>
          <w:p w:rsidR="00C83DEE" w:rsidRPr="006E1D98" w:rsidRDefault="00C83DEE" w:rsidP="00C83DEE">
            <w:pPr>
              <w:jc w:val="right"/>
              <w:rPr>
                <w:rFonts w:ascii="Times New Roman" w:hAnsi="Times New Roman"/>
                <w:bCs/>
                <w:iCs/>
                <w:color w:val="000000"/>
                <w:sz w:val="16"/>
                <w:szCs w:val="16"/>
              </w:rPr>
            </w:pPr>
          </w:p>
        </w:tc>
        <w:tc>
          <w:tcPr>
            <w:tcW w:w="89" w:type="pct"/>
            <w:tcBorders>
              <w:top w:val="nil"/>
              <w:left w:val="nil"/>
              <w:bottom w:val="single" w:sz="4" w:space="0" w:color="auto"/>
              <w:right w:val="single" w:sz="4" w:space="0" w:color="auto"/>
            </w:tcBorders>
            <w:shd w:val="clear" w:color="auto" w:fill="auto"/>
            <w:vAlign w:val="center"/>
          </w:tcPr>
          <w:p w:rsidR="00C83DEE" w:rsidRPr="006E1D98" w:rsidRDefault="00C83DEE" w:rsidP="00C83DEE">
            <w:pPr>
              <w:jc w:val="right"/>
              <w:rPr>
                <w:rFonts w:ascii="Times New Roman" w:hAnsi="Times New Roman"/>
                <w:bCs/>
                <w:iCs/>
                <w:color w:val="000000"/>
                <w:sz w:val="16"/>
                <w:szCs w:val="16"/>
              </w:rPr>
            </w:pPr>
          </w:p>
        </w:tc>
        <w:tc>
          <w:tcPr>
            <w:tcW w:w="93" w:type="pct"/>
            <w:tcBorders>
              <w:top w:val="nil"/>
              <w:left w:val="nil"/>
              <w:bottom w:val="single" w:sz="4" w:space="0" w:color="auto"/>
              <w:right w:val="single" w:sz="4" w:space="0" w:color="auto"/>
            </w:tcBorders>
            <w:shd w:val="clear" w:color="auto" w:fill="auto"/>
            <w:vAlign w:val="center"/>
          </w:tcPr>
          <w:p w:rsidR="00C83DEE" w:rsidRPr="006E1D98" w:rsidRDefault="00C83DEE" w:rsidP="00C83DEE">
            <w:pPr>
              <w:jc w:val="right"/>
              <w:rPr>
                <w:rFonts w:ascii="Times New Roman" w:hAnsi="Times New Roman"/>
                <w:bCs/>
                <w:iCs/>
                <w:color w:val="000000"/>
                <w:sz w:val="16"/>
                <w:szCs w:val="16"/>
              </w:rPr>
            </w:pPr>
          </w:p>
        </w:tc>
        <w:tc>
          <w:tcPr>
            <w:tcW w:w="96" w:type="pct"/>
            <w:tcBorders>
              <w:top w:val="nil"/>
              <w:left w:val="nil"/>
              <w:bottom w:val="single" w:sz="4" w:space="0" w:color="auto"/>
              <w:right w:val="single" w:sz="4" w:space="0" w:color="auto"/>
            </w:tcBorders>
            <w:shd w:val="clear" w:color="auto" w:fill="auto"/>
            <w:vAlign w:val="center"/>
          </w:tcPr>
          <w:p w:rsidR="00C83DEE" w:rsidRPr="006E1D98" w:rsidRDefault="00C83DEE" w:rsidP="00C83DEE">
            <w:pPr>
              <w:jc w:val="right"/>
              <w:rPr>
                <w:rFonts w:ascii="Times New Roman" w:hAnsi="Times New Roman"/>
                <w:bCs/>
                <w:iCs/>
                <w:color w:val="000000"/>
                <w:sz w:val="16"/>
                <w:szCs w:val="16"/>
              </w:rPr>
            </w:pPr>
          </w:p>
        </w:tc>
        <w:tc>
          <w:tcPr>
            <w:tcW w:w="7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515</w:t>
            </w:r>
          </w:p>
        </w:tc>
      </w:tr>
      <w:tr w:rsidR="00C83DEE" w:rsidRPr="006E1D98" w:rsidTr="00832F32">
        <w:trPr>
          <w:gridAfter w:val="2"/>
          <w:wAfter w:w="36" w:type="pct"/>
          <w:jc w:val="center"/>
        </w:trPr>
        <w:tc>
          <w:tcPr>
            <w:tcW w:w="384" w:type="pct"/>
            <w:gridSpan w:val="3"/>
            <w:vAlign w:val="center"/>
          </w:tcPr>
          <w:p w:rsidR="00C83DEE" w:rsidRPr="006E1D98" w:rsidRDefault="00C83DEE" w:rsidP="00C83DEE">
            <w:pPr>
              <w:spacing w:after="0"/>
              <w:ind w:left="-15"/>
              <w:contextualSpacing/>
              <w:jc w:val="center"/>
              <w:rPr>
                <w:rFonts w:ascii="Times New Roman" w:hAnsi="Times New Roman"/>
                <w:b/>
                <w:sz w:val="16"/>
                <w:szCs w:val="16"/>
              </w:rPr>
            </w:pPr>
            <w:r w:rsidRPr="006E1D98">
              <w:rPr>
                <w:rFonts w:ascii="Times New Roman" w:hAnsi="Times New Roman"/>
                <w:b/>
                <w:sz w:val="16"/>
                <w:szCs w:val="16"/>
              </w:rPr>
              <w:t>ГИА.00</w:t>
            </w:r>
            <w:r w:rsidRPr="006E1D98">
              <w:rPr>
                <w:rFonts w:ascii="Times New Roman" w:hAnsi="Times New Roman"/>
                <w:b/>
                <w:sz w:val="16"/>
                <w:szCs w:val="16"/>
                <w:vertAlign w:val="superscript"/>
              </w:rPr>
              <w:footnoteReference w:id="12"/>
            </w:r>
          </w:p>
        </w:tc>
        <w:tc>
          <w:tcPr>
            <w:tcW w:w="527" w:type="pct"/>
            <w:noWrap/>
            <w:vAlign w:val="center"/>
          </w:tcPr>
          <w:p w:rsidR="00C83DEE" w:rsidRPr="006E1D98" w:rsidRDefault="00C83DEE" w:rsidP="00C83DEE">
            <w:pPr>
              <w:spacing w:after="0"/>
              <w:contextualSpacing/>
              <w:rPr>
                <w:rFonts w:ascii="Times New Roman" w:hAnsi="Times New Roman"/>
                <w:b/>
                <w:sz w:val="16"/>
                <w:szCs w:val="16"/>
              </w:rPr>
            </w:pPr>
            <w:r w:rsidRPr="006E1D98">
              <w:rPr>
                <w:rFonts w:ascii="Times New Roman" w:hAnsi="Times New Roman"/>
                <w:b/>
                <w:sz w:val="16"/>
                <w:szCs w:val="16"/>
              </w:rPr>
              <w:t>Государственная итоговая</w:t>
            </w:r>
          </w:p>
          <w:p w:rsidR="00C83DEE" w:rsidRPr="006E1D98" w:rsidRDefault="00C83DEE" w:rsidP="00C83DEE">
            <w:pPr>
              <w:spacing w:after="0"/>
              <w:contextualSpacing/>
              <w:rPr>
                <w:rFonts w:ascii="Times New Roman" w:hAnsi="Times New Roman"/>
                <w:b/>
                <w:sz w:val="16"/>
                <w:szCs w:val="16"/>
              </w:rPr>
            </w:pPr>
            <w:r w:rsidRPr="006E1D98">
              <w:rPr>
                <w:rFonts w:ascii="Times New Roman" w:hAnsi="Times New Roman"/>
                <w:b/>
                <w:sz w:val="16"/>
                <w:szCs w:val="16"/>
              </w:rPr>
              <w:t xml:space="preserve"> аттестация</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100"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7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216</w:t>
            </w:r>
          </w:p>
        </w:tc>
      </w:tr>
      <w:tr w:rsidR="00C83DEE" w:rsidRPr="006E1D98" w:rsidTr="00832F32">
        <w:trPr>
          <w:gridAfter w:val="2"/>
          <w:wAfter w:w="36" w:type="pct"/>
          <w:jc w:val="center"/>
        </w:trPr>
        <w:tc>
          <w:tcPr>
            <w:tcW w:w="911" w:type="pct"/>
            <w:gridSpan w:val="4"/>
            <w:vAlign w:val="center"/>
          </w:tcPr>
          <w:p w:rsidR="00C83DEE" w:rsidRPr="006E1D98" w:rsidRDefault="00C83DEE" w:rsidP="00C83DEE">
            <w:pPr>
              <w:spacing w:after="0"/>
              <w:ind w:left="-15"/>
              <w:contextualSpacing/>
              <w:jc w:val="center"/>
              <w:rPr>
                <w:rFonts w:ascii="Times New Roman" w:hAnsi="Times New Roman"/>
                <w:b/>
                <w:sz w:val="16"/>
                <w:szCs w:val="16"/>
              </w:rPr>
            </w:pPr>
            <w:r w:rsidRPr="006E1D98">
              <w:rPr>
                <w:rFonts w:ascii="Times New Roman" w:hAnsi="Times New Roman"/>
                <w:b/>
                <w:sz w:val="16"/>
                <w:szCs w:val="16"/>
              </w:rPr>
              <w:t>Всего час. в неделю</w:t>
            </w:r>
          </w:p>
          <w:p w:rsidR="00C83DEE" w:rsidRPr="006E1D98" w:rsidRDefault="00C83DEE" w:rsidP="00C83DEE">
            <w:pPr>
              <w:spacing w:after="0"/>
              <w:contextualSpacing/>
              <w:jc w:val="center"/>
              <w:rPr>
                <w:rFonts w:ascii="Times New Roman" w:hAnsi="Times New Roman"/>
                <w:sz w:val="16"/>
                <w:szCs w:val="16"/>
              </w:rPr>
            </w:pPr>
            <w:r w:rsidRPr="006E1D98">
              <w:rPr>
                <w:rFonts w:ascii="Times New Roman" w:hAnsi="Times New Roman"/>
                <w:b/>
                <w:sz w:val="16"/>
                <w:szCs w:val="16"/>
              </w:rPr>
              <w:t>учебных занятий</w:t>
            </w:r>
          </w:p>
        </w:tc>
        <w:tc>
          <w:tcPr>
            <w:tcW w:w="86"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0"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2"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8"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110"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72"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4"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4"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1"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3"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8" w:type="pct"/>
            <w:gridSpan w:val="2"/>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gridSpan w:val="2"/>
            <w:tcBorders>
              <w:right w:val="single" w:sz="4" w:space="0" w:color="auto"/>
            </w:tcBorders>
            <w:noWrap/>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3" w:type="pct"/>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100"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89"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3"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96" w:type="pct"/>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73" w:type="pct"/>
            <w:gridSpan w:val="2"/>
            <w:tcBorders>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36</w:t>
            </w:r>
          </w:p>
        </w:tc>
        <w:tc>
          <w:tcPr>
            <w:tcW w:w="140" w:type="pct"/>
            <w:tcBorders>
              <w:top w:val="single" w:sz="4" w:space="0" w:color="auto"/>
              <w:left w:val="single" w:sz="4" w:space="0" w:color="auto"/>
              <w:bottom w:val="single" w:sz="4" w:space="0" w:color="auto"/>
              <w:right w:val="single" w:sz="4" w:space="0" w:color="auto"/>
            </w:tcBorders>
            <w:vAlign w:val="center"/>
          </w:tcPr>
          <w:p w:rsidR="00C83DEE" w:rsidRPr="006E1D98" w:rsidRDefault="00C83DEE" w:rsidP="00C83DEE">
            <w:pPr>
              <w:spacing w:after="0" w:line="240" w:lineRule="auto"/>
              <w:contextualSpacing/>
              <w:jc w:val="center"/>
              <w:rPr>
                <w:rFonts w:ascii="Times New Roman" w:hAnsi="Times New Roman"/>
                <w:sz w:val="16"/>
                <w:szCs w:val="16"/>
              </w:rPr>
            </w:pPr>
            <w:r w:rsidRPr="006E1D98">
              <w:rPr>
                <w:rFonts w:ascii="Times New Roman" w:hAnsi="Times New Roman"/>
                <w:sz w:val="16"/>
                <w:szCs w:val="16"/>
              </w:rPr>
              <w:t>1476</w:t>
            </w:r>
          </w:p>
        </w:tc>
      </w:tr>
    </w:tbl>
    <w:p w:rsidR="00655CFF" w:rsidRPr="006E1D98" w:rsidRDefault="00655CFF" w:rsidP="00C83DEE">
      <w:pPr>
        <w:pStyle w:val="afffffd"/>
        <w:ind w:firstLine="709"/>
        <w:jc w:val="left"/>
        <w:rPr>
          <w:rFonts w:ascii="Times New Roman" w:hAnsi="Times New Roman"/>
          <w:sz w:val="28"/>
          <w:szCs w:val="28"/>
        </w:rPr>
        <w:sectPr w:rsidR="00655CFF" w:rsidRPr="006E1D98" w:rsidSect="00CF71C9">
          <w:pgSz w:w="16838" w:h="11906" w:orient="landscape"/>
          <w:pgMar w:top="720" w:right="720" w:bottom="720" w:left="720" w:header="709" w:footer="709" w:gutter="0"/>
          <w:cols w:space="708"/>
          <w:docGrid w:linePitch="360"/>
        </w:sectPr>
      </w:pPr>
    </w:p>
    <w:p w:rsidR="008E2F83" w:rsidRPr="0099687B" w:rsidRDefault="008E2F83" w:rsidP="000C2182">
      <w:pPr>
        <w:pStyle w:val="afffffd"/>
        <w:ind w:firstLine="709"/>
        <w:jc w:val="left"/>
        <w:rPr>
          <w:rFonts w:ascii="Times New Roman" w:hAnsi="Times New Roman"/>
          <w:b/>
        </w:rPr>
      </w:pPr>
      <w:bookmarkStart w:id="15" w:name="_Toc118714851"/>
      <w:r w:rsidRPr="0099687B">
        <w:rPr>
          <w:rFonts w:ascii="Times New Roman" w:hAnsi="Times New Roman"/>
          <w:b/>
        </w:rPr>
        <w:lastRenderedPageBreak/>
        <w:t>5.3. Примерная рабочая программа воспитания</w:t>
      </w:r>
      <w:bookmarkEnd w:id="15"/>
    </w:p>
    <w:p w:rsidR="00407134" w:rsidRPr="0099687B" w:rsidRDefault="00407134" w:rsidP="00407134">
      <w:pPr>
        <w:suppressAutoHyphens/>
        <w:spacing w:after="0"/>
        <w:ind w:firstLine="709"/>
        <w:jc w:val="both"/>
        <w:rPr>
          <w:rFonts w:ascii="Times New Roman" w:hAnsi="Times New Roman"/>
          <w:sz w:val="24"/>
          <w:szCs w:val="24"/>
        </w:rPr>
      </w:pPr>
      <w:r w:rsidRPr="0099687B">
        <w:rPr>
          <w:rFonts w:ascii="Times New Roman" w:hAnsi="Times New Roman"/>
          <w:sz w:val="24"/>
          <w:szCs w:val="24"/>
        </w:rPr>
        <w:t xml:space="preserve">5.3.1. </w:t>
      </w:r>
      <w:r w:rsidR="004C23DC" w:rsidRPr="0099687B">
        <w:rPr>
          <w:rFonts w:ascii="Times New Roman" w:hAnsi="Times New Roman"/>
          <w:sz w:val="24"/>
          <w:szCs w:val="24"/>
        </w:rPr>
        <w:t>Цел</w:t>
      </w:r>
      <w:r w:rsidR="00832F32" w:rsidRPr="0099687B">
        <w:rPr>
          <w:rFonts w:ascii="Times New Roman" w:hAnsi="Times New Roman"/>
          <w:sz w:val="24"/>
          <w:szCs w:val="24"/>
        </w:rPr>
        <w:t>ь</w:t>
      </w:r>
      <w:r w:rsidR="00682450" w:rsidRPr="0099687B">
        <w:rPr>
          <w:rFonts w:ascii="Times New Roman" w:hAnsi="Times New Roman"/>
          <w:sz w:val="24"/>
          <w:szCs w:val="24"/>
        </w:rPr>
        <w:t xml:space="preserve"> и задачи воспитания </w:t>
      </w:r>
      <w:r w:rsidRPr="0099687B">
        <w:rPr>
          <w:rFonts w:ascii="Times New Roman" w:hAnsi="Times New Roman"/>
          <w:sz w:val="24"/>
          <w:szCs w:val="24"/>
        </w:rPr>
        <w:t xml:space="preserve"> обучающихся при освоении ими образовательной программы:</w:t>
      </w:r>
    </w:p>
    <w:p w:rsidR="003128B1" w:rsidRPr="006E1D98" w:rsidRDefault="00983511" w:rsidP="003128B1">
      <w:pPr>
        <w:suppressAutoHyphens/>
        <w:ind w:firstLine="709"/>
        <w:jc w:val="both"/>
        <w:rPr>
          <w:rFonts w:ascii="Times New Roman" w:hAnsi="Times New Roman"/>
          <w:sz w:val="24"/>
          <w:szCs w:val="24"/>
        </w:rPr>
      </w:pPr>
      <w:r w:rsidRPr="006E1D98">
        <w:rPr>
          <w:rFonts w:ascii="Times New Roman" w:hAnsi="Times New Roman"/>
          <w:sz w:val="24"/>
          <w:szCs w:val="24"/>
        </w:rPr>
        <w:t xml:space="preserve">Цель рабочей программы воспитания – </w:t>
      </w:r>
      <w:r w:rsidR="003128B1" w:rsidRPr="006E1D98">
        <w:rPr>
          <w:rFonts w:ascii="Times New Roman" w:hAnsi="Times New Roman"/>
          <w:sz w:val="24"/>
          <w:szCs w:val="24"/>
        </w:rPr>
        <w:t>создание организационно-педагогических условий для формирования личностных результатов обучающихся, проявляющихся 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квалифицированных рабочих, служащих/специалистов среднего звена, определенных отраслевыми требованиями (корпоративной культурой).</w:t>
      </w:r>
    </w:p>
    <w:p w:rsidR="00407134" w:rsidRPr="006E1D98" w:rsidRDefault="00407134" w:rsidP="00407134">
      <w:pPr>
        <w:suppressAutoHyphens/>
        <w:spacing w:after="0"/>
        <w:ind w:firstLine="709"/>
        <w:jc w:val="both"/>
        <w:rPr>
          <w:rFonts w:ascii="Times New Roman" w:hAnsi="Times New Roman"/>
          <w:sz w:val="24"/>
          <w:szCs w:val="24"/>
        </w:rPr>
      </w:pPr>
      <w:r w:rsidRPr="006E1D98">
        <w:rPr>
          <w:rFonts w:ascii="Times New Roman" w:hAnsi="Times New Roman"/>
          <w:sz w:val="24"/>
          <w:szCs w:val="24"/>
        </w:rPr>
        <w:t xml:space="preserve">Задачи: </w:t>
      </w:r>
    </w:p>
    <w:p w:rsidR="00407134" w:rsidRPr="006E1D98" w:rsidRDefault="00407134" w:rsidP="00407134">
      <w:pPr>
        <w:suppressAutoHyphens/>
        <w:spacing w:after="0"/>
        <w:ind w:firstLine="709"/>
        <w:jc w:val="both"/>
        <w:rPr>
          <w:rFonts w:ascii="Times New Roman" w:hAnsi="Times New Roman"/>
          <w:sz w:val="24"/>
          <w:szCs w:val="24"/>
        </w:rPr>
      </w:pPr>
      <w:r w:rsidRPr="006E1D98">
        <w:rPr>
          <w:rFonts w:ascii="Times New Roman" w:hAnsi="Times New Roman"/>
          <w:sz w:val="24"/>
          <w:szCs w:val="24"/>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407134" w:rsidRPr="006E1D98" w:rsidRDefault="00407134" w:rsidP="00407134">
      <w:pPr>
        <w:suppressAutoHyphens/>
        <w:spacing w:after="0"/>
        <w:ind w:firstLine="709"/>
        <w:jc w:val="both"/>
        <w:rPr>
          <w:rFonts w:ascii="Times New Roman" w:hAnsi="Times New Roman"/>
          <w:sz w:val="24"/>
          <w:szCs w:val="24"/>
        </w:rPr>
      </w:pPr>
      <w:r w:rsidRPr="006E1D98">
        <w:rPr>
          <w:rFonts w:ascii="Times New Roman" w:hAnsi="Times New Roman"/>
          <w:sz w:val="24"/>
          <w:szCs w:val="24"/>
        </w:rPr>
        <w:t>– организация всех видов деятельности, вовлекающей обучающихся в общественно-ценностные социализирующие отношения;</w:t>
      </w:r>
    </w:p>
    <w:p w:rsidR="00407134" w:rsidRPr="006E1D98" w:rsidRDefault="00407134" w:rsidP="00407134">
      <w:pPr>
        <w:suppressAutoHyphens/>
        <w:spacing w:after="0"/>
        <w:ind w:firstLine="709"/>
        <w:jc w:val="both"/>
        <w:rPr>
          <w:rFonts w:ascii="Times New Roman" w:hAnsi="Times New Roman"/>
          <w:sz w:val="24"/>
          <w:szCs w:val="24"/>
        </w:rPr>
      </w:pPr>
      <w:r w:rsidRPr="006E1D98">
        <w:rPr>
          <w:rFonts w:ascii="Times New Roman" w:hAnsi="Times New Roman"/>
          <w:sz w:val="24"/>
          <w:szCs w:val="24"/>
        </w:rPr>
        <w:t>– формирование у обучающи</w:t>
      </w:r>
      <w:r w:rsidR="002107EF" w:rsidRPr="006E1D98">
        <w:rPr>
          <w:rFonts w:ascii="Times New Roman" w:hAnsi="Times New Roman"/>
          <w:sz w:val="24"/>
          <w:szCs w:val="24"/>
        </w:rPr>
        <w:t>х</w:t>
      </w:r>
      <w:r w:rsidRPr="006E1D98">
        <w:rPr>
          <w:rFonts w:ascii="Times New Roman" w:hAnsi="Times New Roman"/>
          <w:sz w:val="24"/>
          <w:szCs w:val="24"/>
        </w:rPr>
        <w:t>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407134" w:rsidRPr="006E1D98" w:rsidRDefault="00407134" w:rsidP="00407134">
      <w:pPr>
        <w:suppressAutoHyphens/>
        <w:spacing w:after="0"/>
        <w:ind w:firstLine="709"/>
        <w:jc w:val="both"/>
        <w:rPr>
          <w:rFonts w:ascii="Times New Roman" w:hAnsi="Times New Roman"/>
          <w:sz w:val="24"/>
          <w:szCs w:val="24"/>
        </w:rPr>
      </w:pPr>
      <w:r w:rsidRPr="006E1D98">
        <w:rPr>
          <w:rFonts w:ascii="Times New Roman" w:hAnsi="Times New Roman"/>
          <w:sz w:val="24"/>
          <w:szCs w:val="24"/>
        </w:rPr>
        <w:t>– усиление воспитательного воздействия благодаря непрерывности процесса воспитания.</w:t>
      </w:r>
    </w:p>
    <w:p w:rsidR="008E7237" w:rsidRPr="0099687B" w:rsidRDefault="008E7237" w:rsidP="008E7237">
      <w:pPr>
        <w:suppressAutoHyphens/>
        <w:spacing w:after="0"/>
        <w:ind w:firstLine="709"/>
        <w:jc w:val="both"/>
        <w:rPr>
          <w:rFonts w:ascii="Times New Roman" w:hAnsi="Times New Roman"/>
          <w:sz w:val="24"/>
          <w:szCs w:val="24"/>
        </w:rPr>
      </w:pPr>
      <w:r w:rsidRPr="0099687B">
        <w:rPr>
          <w:rFonts w:ascii="Times New Roman" w:hAnsi="Times New Roman"/>
          <w:sz w:val="24"/>
          <w:szCs w:val="24"/>
        </w:rPr>
        <w:t xml:space="preserve">5.3.2. Примерная рабочая программа воспитания </w:t>
      </w:r>
    </w:p>
    <w:p w:rsidR="00205878" w:rsidRPr="006E1D98" w:rsidRDefault="00DA23D0" w:rsidP="008E2F83">
      <w:pPr>
        <w:suppressAutoHyphens/>
        <w:spacing w:after="0"/>
        <w:ind w:firstLine="709"/>
        <w:jc w:val="both"/>
        <w:rPr>
          <w:rFonts w:ascii="Times New Roman" w:hAnsi="Times New Roman"/>
          <w:sz w:val="24"/>
          <w:szCs w:val="24"/>
        </w:rPr>
      </w:pPr>
      <w:r w:rsidRPr="006E1D98">
        <w:rPr>
          <w:rFonts w:ascii="Times New Roman" w:hAnsi="Times New Roman"/>
          <w:sz w:val="24"/>
          <w:szCs w:val="24"/>
        </w:rPr>
        <w:t>Примерная рабочая программа воспитания представлена в приложении 3.</w:t>
      </w:r>
    </w:p>
    <w:p w:rsidR="00DA23D0" w:rsidRPr="006E1D98" w:rsidRDefault="00DA23D0" w:rsidP="000C2182">
      <w:pPr>
        <w:pStyle w:val="afffffd"/>
        <w:ind w:firstLine="709"/>
        <w:jc w:val="both"/>
        <w:rPr>
          <w:rFonts w:ascii="Times New Roman" w:hAnsi="Times New Roman"/>
        </w:rPr>
      </w:pPr>
    </w:p>
    <w:p w:rsidR="008E2F83" w:rsidRPr="006E1D98" w:rsidRDefault="008E2F83" w:rsidP="000C2182">
      <w:pPr>
        <w:pStyle w:val="afffffd"/>
        <w:ind w:firstLine="709"/>
        <w:jc w:val="both"/>
        <w:rPr>
          <w:rFonts w:ascii="Times New Roman" w:hAnsi="Times New Roman"/>
          <w:b/>
        </w:rPr>
      </w:pPr>
      <w:bookmarkStart w:id="16" w:name="_Toc118714852"/>
      <w:r w:rsidRPr="006E1D98">
        <w:rPr>
          <w:rFonts w:ascii="Times New Roman" w:hAnsi="Times New Roman"/>
          <w:b/>
        </w:rPr>
        <w:t>5.4. Примерный календарный план воспитательной работы</w:t>
      </w:r>
      <w:bookmarkEnd w:id="16"/>
    </w:p>
    <w:p w:rsidR="008E7237" w:rsidRPr="006E1D98" w:rsidRDefault="008E7237" w:rsidP="008E7237">
      <w:pPr>
        <w:suppressAutoHyphens/>
        <w:spacing w:after="0"/>
        <w:ind w:firstLine="709"/>
        <w:rPr>
          <w:rFonts w:ascii="Times New Roman" w:hAnsi="Times New Roman"/>
          <w:sz w:val="24"/>
          <w:szCs w:val="24"/>
        </w:rPr>
      </w:pPr>
      <w:r w:rsidRPr="006E1D98">
        <w:rPr>
          <w:rFonts w:ascii="Times New Roman" w:hAnsi="Times New Roman"/>
          <w:sz w:val="24"/>
          <w:szCs w:val="24"/>
        </w:rPr>
        <w:t>Примерный календарный план воспитательной работы представлен в приложении 3.</w:t>
      </w:r>
    </w:p>
    <w:p w:rsidR="007E144F" w:rsidRPr="006E1D98" w:rsidRDefault="007E144F" w:rsidP="000C2182">
      <w:pPr>
        <w:pStyle w:val="1"/>
        <w:ind w:firstLine="709"/>
        <w:rPr>
          <w:rFonts w:ascii="Times New Roman" w:hAnsi="Times New Roman"/>
          <w:sz w:val="24"/>
          <w:szCs w:val="24"/>
        </w:rPr>
      </w:pPr>
      <w:bookmarkStart w:id="17" w:name="_Toc118714853"/>
      <w:r w:rsidRPr="006E1D98">
        <w:rPr>
          <w:rFonts w:ascii="Times New Roman" w:hAnsi="Times New Roman"/>
          <w:sz w:val="24"/>
          <w:szCs w:val="24"/>
        </w:rPr>
        <w:t>Раздел 6. Примерные усло</w:t>
      </w:r>
      <w:r w:rsidR="007C2A41" w:rsidRPr="006E1D98">
        <w:rPr>
          <w:rFonts w:ascii="Times New Roman" w:hAnsi="Times New Roman"/>
          <w:sz w:val="24"/>
          <w:szCs w:val="24"/>
        </w:rPr>
        <w:t xml:space="preserve">вия </w:t>
      </w:r>
      <w:r w:rsidR="001B191A" w:rsidRPr="006E1D98">
        <w:rPr>
          <w:rFonts w:ascii="Times New Roman" w:hAnsi="Times New Roman"/>
          <w:sz w:val="24"/>
          <w:szCs w:val="24"/>
        </w:rPr>
        <w:t xml:space="preserve">реализации </w:t>
      </w:r>
      <w:r w:rsidR="007C2A41" w:rsidRPr="006E1D98">
        <w:rPr>
          <w:rFonts w:ascii="Times New Roman" w:hAnsi="Times New Roman"/>
          <w:sz w:val="24"/>
          <w:szCs w:val="24"/>
        </w:rPr>
        <w:t>образовательной программы</w:t>
      </w:r>
      <w:bookmarkEnd w:id="17"/>
    </w:p>
    <w:p w:rsidR="007E144F" w:rsidRPr="006E1D98" w:rsidRDefault="007E144F" w:rsidP="00414C20">
      <w:pPr>
        <w:suppressAutoHyphens/>
        <w:spacing w:after="0"/>
        <w:ind w:firstLine="709"/>
        <w:jc w:val="both"/>
        <w:rPr>
          <w:rFonts w:ascii="Times New Roman" w:hAnsi="Times New Roman"/>
          <w:b/>
          <w:i/>
          <w:sz w:val="24"/>
          <w:szCs w:val="24"/>
        </w:rPr>
      </w:pPr>
    </w:p>
    <w:p w:rsidR="007E144F" w:rsidRPr="0099687B" w:rsidRDefault="007E144F" w:rsidP="000C2182">
      <w:pPr>
        <w:pStyle w:val="afffffd"/>
        <w:ind w:firstLine="709"/>
        <w:jc w:val="both"/>
        <w:rPr>
          <w:rFonts w:ascii="Times New Roman" w:hAnsi="Times New Roman"/>
        </w:rPr>
      </w:pPr>
      <w:bookmarkStart w:id="18" w:name="_Toc118714854"/>
      <w:r w:rsidRPr="0099687B">
        <w:rPr>
          <w:rFonts w:ascii="Times New Roman" w:hAnsi="Times New Roman"/>
        </w:rPr>
        <w:t xml:space="preserve">6.1. </w:t>
      </w:r>
      <w:r w:rsidR="000B09A5" w:rsidRPr="0099687B">
        <w:rPr>
          <w:rFonts w:ascii="Times New Roman" w:hAnsi="Times New Roman"/>
          <w:lang w:eastAsia="en-US"/>
        </w:rPr>
        <w:t xml:space="preserve">Требования к материально-техническому </w:t>
      </w:r>
      <w:r w:rsidR="0038645C" w:rsidRPr="0099687B">
        <w:rPr>
          <w:rFonts w:ascii="Times New Roman" w:hAnsi="Times New Roman"/>
          <w:lang w:eastAsia="en-US"/>
        </w:rPr>
        <w:t>обеспечению</w:t>
      </w:r>
      <w:r w:rsidR="000B09A5" w:rsidRPr="0099687B">
        <w:rPr>
          <w:rFonts w:ascii="Times New Roman" w:hAnsi="Times New Roman"/>
          <w:lang w:eastAsia="en-US"/>
        </w:rPr>
        <w:t xml:space="preserve"> образовательной програ</w:t>
      </w:r>
      <w:r w:rsidR="000B09A5" w:rsidRPr="0099687B">
        <w:rPr>
          <w:rFonts w:ascii="Times New Roman" w:hAnsi="Times New Roman"/>
          <w:lang w:eastAsia="en-US"/>
        </w:rPr>
        <w:t>м</w:t>
      </w:r>
      <w:r w:rsidR="000B09A5" w:rsidRPr="0099687B">
        <w:rPr>
          <w:rFonts w:ascii="Times New Roman" w:hAnsi="Times New Roman"/>
          <w:lang w:eastAsia="en-US"/>
        </w:rPr>
        <w:t>мы</w:t>
      </w:r>
      <w:bookmarkEnd w:id="18"/>
    </w:p>
    <w:p w:rsidR="00704D3A" w:rsidRPr="006E1D98" w:rsidRDefault="00093BA6" w:rsidP="00414C20">
      <w:pPr>
        <w:suppressAutoHyphens/>
        <w:spacing w:after="0" w:line="240" w:lineRule="auto"/>
        <w:ind w:firstLine="709"/>
        <w:jc w:val="both"/>
        <w:rPr>
          <w:rFonts w:ascii="Times New Roman" w:hAnsi="Times New Roman"/>
          <w:sz w:val="24"/>
          <w:szCs w:val="24"/>
        </w:rPr>
      </w:pPr>
      <w:r w:rsidRPr="006E1D98">
        <w:rPr>
          <w:rFonts w:ascii="Times New Roman" w:hAnsi="Times New Roman"/>
          <w:sz w:val="24"/>
          <w:szCs w:val="24"/>
        </w:rPr>
        <w:t xml:space="preserve">6.1.1. </w:t>
      </w:r>
      <w:r w:rsidR="00704D3A" w:rsidRPr="006E1D98">
        <w:rPr>
          <w:rFonts w:ascii="Times New Roman" w:hAnsi="Times New Roman"/>
          <w:sz w:val="24"/>
          <w:szCs w:val="24"/>
        </w:rPr>
        <w:t xml:space="preserve">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w:t>
      </w:r>
      <w:r w:rsidR="00C52D66" w:rsidRPr="006E1D98">
        <w:rPr>
          <w:rFonts w:ascii="Times New Roman" w:hAnsi="Times New Roman"/>
          <w:sz w:val="24"/>
          <w:szCs w:val="24"/>
        </w:rPr>
        <w:t xml:space="preserve">и воспитательной </w:t>
      </w:r>
      <w:r w:rsidR="00704D3A" w:rsidRPr="006E1D98">
        <w:rPr>
          <w:rFonts w:ascii="Times New Roman" w:hAnsi="Times New Roman"/>
          <w:sz w:val="24"/>
          <w:szCs w:val="24"/>
        </w:rPr>
        <w:t>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093BA6" w:rsidRPr="006E1D98" w:rsidRDefault="00093BA6" w:rsidP="00414C20">
      <w:pPr>
        <w:suppressAutoHyphens/>
        <w:spacing w:after="0" w:line="240" w:lineRule="auto"/>
        <w:ind w:firstLine="709"/>
        <w:jc w:val="both"/>
        <w:rPr>
          <w:rFonts w:ascii="Times New Roman" w:hAnsi="Times New Roman"/>
          <w:b/>
          <w:sz w:val="24"/>
          <w:szCs w:val="24"/>
        </w:rPr>
      </w:pPr>
    </w:p>
    <w:p w:rsidR="007E144F" w:rsidRPr="006E1D98" w:rsidRDefault="007E144F" w:rsidP="00414C20">
      <w:pPr>
        <w:suppressAutoHyphens/>
        <w:spacing w:after="0" w:line="240" w:lineRule="auto"/>
        <w:ind w:firstLine="709"/>
        <w:jc w:val="both"/>
        <w:rPr>
          <w:rFonts w:ascii="Times New Roman" w:hAnsi="Times New Roman"/>
          <w:b/>
          <w:sz w:val="24"/>
          <w:szCs w:val="24"/>
        </w:rPr>
      </w:pPr>
      <w:r w:rsidRPr="006E1D98">
        <w:rPr>
          <w:rFonts w:ascii="Times New Roman" w:hAnsi="Times New Roman"/>
          <w:b/>
          <w:sz w:val="24"/>
          <w:szCs w:val="24"/>
        </w:rPr>
        <w:t xml:space="preserve">Перечень </w:t>
      </w:r>
      <w:r w:rsidR="00093BA6" w:rsidRPr="006E1D98">
        <w:rPr>
          <w:rFonts w:ascii="Times New Roman" w:hAnsi="Times New Roman"/>
          <w:b/>
          <w:sz w:val="24"/>
          <w:szCs w:val="24"/>
        </w:rPr>
        <w:t>специальных помещений</w:t>
      </w:r>
    </w:p>
    <w:p w:rsidR="00D34115" w:rsidRPr="006E1D98" w:rsidRDefault="00D34115" w:rsidP="00414C20">
      <w:pPr>
        <w:suppressAutoHyphens/>
        <w:spacing w:after="0" w:line="240" w:lineRule="auto"/>
        <w:ind w:firstLine="709"/>
        <w:rPr>
          <w:rFonts w:ascii="Times New Roman" w:hAnsi="Times New Roman"/>
          <w:b/>
          <w:sz w:val="24"/>
          <w:szCs w:val="24"/>
        </w:rPr>
      </w:pPr>
    </w:p>
    <w:p w:rsidR="007E144F" w:rsidRPr="006E1D98" w:rsidRDefault="007E144F" w:rsidP="00414C20">
      <w:pPr>
        <w:suppressAutoHyphens/>
        <w:spacing w:after="0" w:line="240" w:lineRule="auto"/>
        <w:ind w:firstLine="709"/>
        <w:rPr>
          <w:rFonts w:ascii="Times New Roman" w:hAnsi="Times New Roman"/>
          <w:b/>
          <w:sz w:val="24"/>
          <w:szCs w:val="24"/>
        </w:rPr>
      </w:pPr>
      <w:r w:rsidRPr="006E1D98">
        <w:rPr>
          <w:rFonts w:ascii="Times New Roman" w:hAnsi="Times New Roman"/>
          <w:b/>
          <w:sz w:val="24"/>
          <w:szCs w:val="24"/>
        </w:rPr>
        <w:t>Кабинеты:</w:t>
      </w:r>
    </w:p>
    <w:p w:rsidR="00D34115" w:rsidRPr="006E1D98" w:rsidRDefault="003128B1" w:rsidP="00414C20">
      <w:pPr>
        <w:suppressAutoHyphens/>
        <w:spacing w:after="0" w:line="240" w:lineRule="auto"/>
        <w:ind w:firstLine="709"/>
        <w:rPr>
          <w:rFonts w:ascii="Times New Roman" w:hAnsi="Times New Roman"/>
          <w:sz w:val="24"/>
          <w:szCs w:val="24"/>
        </w:rPr>
      </w:pPr>
      <w:r w:rsidRPr="006E1D98">
        <w:rPr>
          <w:rFonts w:ascii="Times New Roman" w:hAnsi="Times New Roman"/>
          <w:sz w:val="24"/>
          <w:szCs w:val="24"/>
        </w:rPr>
        <w:t>– г</w:t>
      </w:r>
      <w:r w:rsidR="00621BF2" w:rsidRPr="006E1D98">
        <w:rPr>
          <w:rFonts w:ascii="Times New Roman" w:hAnsi="Times New Roman"/>
          <w:sz w:val="24"/>
          <w:szCs w:val="24"/>
        </w:rPr>
        <w:t>уманитарных и социально-экономических дисциплин</w:t>
      </w:r>
    </w:p>
    <w:p w:rsidR="00621BF2" w:rsidRPr="006E1D98" w:rsidRDefault="003128B1" w:rsidP="00414C20">
      <w:pPr>
        <w:suppressAutoHyphens/>
        <w:spacing w:after="0" w:line="240" w:lineRule="auto"/>
        <w:ind w:firstLine="709"/>
        <w:rPr>
          <w:rFonts w:ascii="Times New Roman" w:hAnsi="Times New Roman"/>
          <w:sz w:val="24"/>
          <w:szCs w:val="24"/>
        </w:rPr>
      </w:pPr>
      <w:r w:rsidRPr="006E1D98">
        <w:rPr>
          <w:rFonts w:ascii="Times New Roman" w:hAnsi="Times New Roman"/>
          <w:sz w:val="24"/>
          <w:szCs w:val="24"/>
        </w:rPr>
        <w:t>– п</w:t>
      </w:r>
      <w:r w:rsidR="00621BF2" w:rsidRPr="006E1D98">
        <w:rPr>
          <w:rFonts w:ascii="Times New Roman" w:hAnsi="Times New Roman"/>
          <w:sz w:val="24"/>
          <w:szCs w:val="24"/>
        </w:rPr>
        <w:t>едагогики и психологии</w:t>
      </w:r>
    </w:p>
    <w:p w:rsidR="00621BF2" w:rsidRPr="006E1D98" w:rsidRDefault="003128B1" w:rsidP="00414C20">
      <w:pPr>
        <w:suppressAutoHyphens/>
        <w:spacing w:after="0" w:line="240" w:lineRule="auto"/>
        <w:ind w:firstLine="709"/>
        <w:rPr>
          <w:rFonts w:ascii="Times New Roman" w:hAnsi="Times New Roman"/>
          <w:sz w:val="24"/>
          <w:szCs w:val="24"/>
        </w:rPr>
      </w:pPr>
      <w:r w:rsidRPr="006E1D98">
        <w:rPr>
          <w:rFonts w:ascii="Times New Roman" w:hAnsi="Times New Roman"/>
          <w:sz w:val="24"/>
          <w:szCs w:val="24"/>
        </w:rPr>
        <w:t>– ф</w:t>
      </w:r>
      <w:r w:rsidR="00621BF2" w:rsidRPr="006E1D98">
        <w:rPr>
          <w:rFonts w:ascii="Times New Roman" w:hAnsi="Times New Roman"/>
          <w:sz w:val="24"/>
          <w:szCs w:val="24"/>
        </w:rPr>
        <w:t>изиологии</w:t>
      </w:r>
      <w:r w:rsidRPr="006E1D98">
        <w:rPr>
          <w:rFonts w:ascii="Times New Roman" w:hAnsi="Times New Roman"/>
          <w:sz w:val="24"/>
          <w:szCs w:val="24"/>
        </w:rPr>
        <w:t>, а</w:t>
      </w:r>
      <w:r w:rsidR="00621BF2" w:rsidRPr="006E1D98">
        <w:rPr>
          <w:rFonts w:ascii="Times New Roman" w:hAnsi="Times New Roman"/>
          <w:sz w:val="24"/>
          <w:szCs w:val="24"/>
        </w:rPr>
        <w:t>натомии и гигиены</w:t>
      </w:r>
    </w:p>
    <w:p w:rsidR="00621BF2" w:rsidRPr="006E1D98" w:rsidRDefault="003128B1" w:rsidP="00414C20">
      <w:pPr>
        <w:suppressAutoHyphens/>
        <w:spacing w:after="0" w:line="240" w:lineRule="auto"/>
        <w:ind w:firstLine="709"/>
        <w:rPr>
          <w:rFonts w:ascii="Times New Roman" w:hAnsi="Times New Roman"/>
          <w:sz w:val="24"/>
          <w:szCs w:val="24"/>
        </w:rPr>
      </w:pPr>
      <w:r w:rsidRPr="006E1D98">
        <w:rPr>
          <w:rFonts w:ascii="Times New Roman" w:hAnsi="Times New Roman"/>
          <w:sz w:val="24"/>
          <w:szCs w:val="24"/>
        </w:rPr>
        <w:t>– и</w:t>
      </w:r>
      <w:r w:rsidR="00621BF2" w:rsidRPr="006E1D98">
        <w:rPr>
          <w:rFonts w:ascii="Times New Roman" w:hAnsi="Times New Roman"/>
          <w:sz w:val="24"/>
          <w:szCs w:val="24"/>
        </w:rPr>
        <w:t>ностранного языка</w:t>
      </w:r>
    </w:p>
    <w:p w:rsidR="00621BF2" w:rsidRPr="006E1D98" w:rsidRDefault="003128B1" w:rsidP="00414C20">
      <w:pPr>
        <w:suppressAutoHyphens/>
        <w:spacing w:after="0" w:line="240" w:lineRule="auto"/>
        <w:ind w:firstLine="709"/>
        <w:rPr>
          <w:rFonts w:ascii="Times New Roman" w:hAnsi="Times New Roman"/>
          <w:sz w:val="24"/>
          <w:szCs w:val="24"/>
        </w:rPr>
      </w:pPr>
      <w:r w:rsidRPr="006E1D98">
        <w:rPr>
          <w:rFonts w:ascii="Times New Roman" w:hAnsi="Times New Roman"/>
          <w:sz w:val="24"/>
          <w:szCs w:val="24"/>
        </w:rPr>
        <w:t>– р</w:t>
      </w:r>
      <w:r w:rsidR="00621BF2" w:rsidRPr="006E1D98">
        <w:rPr>
          <w:rFonts w:ascii="Times New Roman" w:hAnsi="Times New Roman"/>
          <w:sz w:val="24"/>
          <w:szCs w:val="24"/>
        </w:rPr>
        <w:t>усского языка с методикой преподавания;</w:t>
      </w:r>
    </w:p>
    <w:p w:rsidR="00621BF2" w:rsidRPr="006E1D98" w:rsidRDefault="003128B1" w:rsidP="00414C20">
      <w:pPr>
        <w:suppressAutoHyphens/>
        <w:spacing w:after="0" w:line="240" w:lineRule="auto"/>
        <w:ind w:firstLine="709"/>
        <w:rPr>
          <w:rFonts w:ascii="Times New Roman" w:hAnsi="Times New Roman"/>
          <w:sz w:val="24"/>
          <w:szCs w:val="24"/>
        </w:rPr>
      </w:pPr>
      <w:r w:rsidRPr="006E1D98">
        <w:rPr>
          <w:rFonts w:ascii="Times New Roman" w:hAnsi="Times New Roman"/>
          <w:sz w:val="24"/>
          <w:szCs w:val="24"/>
        </w:rPr>
        <w:t>– м</w:t>
      </w:r>
      <w:r w:rsidR="00EA0C03" w:rsidRPr="006E1D98">
        <w:rPr>
          <w:rFonts w:ascii="Times New Roman" w:hAnsi="Times New Roman"/>
          <w:sz w:val="24"/>
          <w:szCs w:val="24"/>
        </w:rPr>
        <w:t>атематики с методикой преподавания;</w:t>
      </w:r>
    </w:p>
    <w:p w:rsidR="00EA0C03" w:rsidRPr="006E1D98" w:rsidRDefault="003128B1" w:rsidP="00414C20">
      <w:pPr>
        <w:suppressAutoHyphens/>
        <w:spacing w:after="0" w:line="240" w:lineRule="auto"/>
        <w:ind w:firstLine="709"/>
        <w:rPr>
          <w:rFonts w:ascii="Times New Roman" w:hAnsi="Times New Roman"/>
          <w:sz w:val="24"/>
          <w:szCs w:val="24"/>
        </w:rPr>
      </w:pPr>
      <w:r w:rsidRPr="006E1D98">
        <w:rPr>
          <w:rFonts w:ascii="Times New Roman" w:hAnsi="Times New Roman"/>
          <w:sz w:val="24"/>
          <w:szCs w:val="24"/>
        </w:rPr>
        <w:lastRenderedPageBreak/>
        <w:t>– е</w:t>
      </w:r>
      <w:r w:rsidR="00EA0C03" w:rsidRPr="006E1D98">
        <w:rPr>
          <w:rFonts w:ascii="Times New Roman" w:hAnsi="Times New Roman"/>
          <w:sz w:val="24"/>
          <w:szCs w:val="24"/>
        </w:rPr>
        <w:t>стествознания с методикой преподавания;</w:t>
      </w:r>
    </w:p>
    <w:p w:rsidR="00EA0C03" w:rsidRPr="006E1D98" w:rsidRDefault="003128B1" w:rsidP="00414C20">
      <w:pPr>
        <w:suppressAutoHyphens/>
        <w:spacing w:after="0" w:line="240" w:lineRule="auto"/>
        <w:ind w:firstLine="709"/>
        <w:rPr>
          <w:rFonts w:ascii="Times New Roman" w:hAnsi="Times New Roman"/>
          <w:sz w:val="24"/>
          <w:szCs w:val="24"/>
        </w:rPr>
      </w:pPr>
      <w:r w:rsidRPr="006E1D98">
        <w:rPr>
          <w:rFonts w:ascii="Times New Roman" w:hAnsi="Times New Roman"/>
          <w:sz w:val="24"/>
          <w:szCs w:val="24"/>
        </w:rPr>
        <w:t>– м</w:t>
      </w:r>
      <w:r w:rsidR="00EA0C03" w:rsidRPr="006E1D98">
        <w:rPr>
          <w:rFonts w:ascii="Times New Roman" w:hAnsi="Times New Roman"/>
          <w:sz w:val="24"/>
          <w:szCs w:val="24"/>
        </w:rPr>
        <w:t>узыки и методики музыкального воспитания;</w:t>
      </w:r>
    </w:p>
    <w:p w:rsidR="00EA0C03" w:rsidRPr="006E1D98" w:rsidRDefault="003128B1" w:rsidP="00414C20">
      <w:pPr>
        <w:suppressAutoHyphens/>
        <w:spacing w:after="0" w:line="240" w:lineRule="auto"/>
        <w:ind w:firstLine="709"/>
        <w:rPr>
          <w:rFonts w:ascii="Times New Roman" w:hAnsi="Times New Roman"/>
          <w:sz w:val="24"/>
          <w:szCs w:val="24"/>
        </w:rPr>
      </w:pPr>
      <w:r w:rsidRPr="006E1D98">
        <w:rPr>
          <w:rFonts w:ascii="Times New Roman" w:hAnsi="Times New Roman"/>
          <w:sz w:val="24"/>
          <w:szCs w:val="24"/>
        </w:rPr>
        <w:t>– м</w:t>
      </w:r>
      <w:r w:rsidR="00EA0C03" w:rsidRPr="006E1D98">
        <w:rPr>
          <w:rFonts w:ascii="Times New Roman" w:hAnsi="Times New Roman"/>
          <w:sz w:val="24"/>
          <w:szCs w:val="24"/>
        </w:rPr>
        <w:t>етодики обучения продуктивным видам деятельности;</w:t>
      </w:r>
    </w:p>
    <w:p w:rsidR="00EA0C03" w:rsidRPr="006E1D98" w:rsidRDefault="003128B1" w:rsidP="00414C20">
      <w:pPr>
        <w:suppressAutoHyphens/>
        <w:spacing w:after="0" w:line="240" w:lineRule="auto"/>
        <w:ind w:firstLine="709"/>
        <w:rPr>
          <w:rFonts w:ascii="Times New Roman" w:hAnsi="Times New Roman"/>
          <w:sz w:val="24"/>
          <w:szCs w:val="24"/>
        </w:rPr>
      </w:pPr>
      <w:r w:rsidRPr="006E1D98">
        <w:rPr>
          <w:rFonts w:ascii="Times New Roman" w:hAnsi="Times New Roman"/>
          <w:sz w:val="24"/>
          <w:szCs w:val="24"/>
        </w:rPr>
        <w:t>– д</w:t>
      </w:r>
      <w:r w:rsidR="00EA0C03" w:rsidRPr="006E1D98">
        <w:rPr>
          <w:rFonts w:ascii="Times New Roman" w:hAnsi="Times New Roman"/>
          <w:sz w:val="24"/>
          <w:szCs w:val="24"/>
        </w:rPr>
        <w:t>етской литературы</w:t>
      </w:r>
    </w:p>
    <w:p w:rsidR="00EA0C03" w:rsidRPr="006E1D98" w:rsidRDefault="003128B1" w:rsidP="00414C20">
      <w:pPr>
        <w:suppressAutoHyphens/>
        <w:spacing w:after="0" w:line="240" w:lineRule="auto"/>
        <w:ind w:firstLine="709"/>
        <w:rPr>
          <w:rFonts w:ascii="Times New Roman" w:hAnsi="Times New Roman"/>
          <w:sz w:val="24"/>
          <w:szCs w:val="24"/>
        </w:rPr>
      </w:pPr>
      <w:r w:rsidRPr="006E1D98">
        <w:rPr>
          <w:rFonts w:ascii="Times New Roman" w:hAnsi="Times New Roman"/>
          <w:sz w:val="24"/>
          <w:szCs w:val="24"/>
        </w:rPr>
        <w:t>– т</w:t>
      </w:r>
      <w:r w:rsidR="00EA0C03" w:rsidRPr="006E1D98">
        <w:rPr>
          <w:rFonts w:ascii="Times New Roman" w:hAnsi="Times New Roman"/>
          <w:sz w:val="24"/>
          <w:szCs w:val="24"/>
        </w:rPr>
        <w:t>еории и методики физического воспитания</w:t>
      </w:r>
    </w:p>
    <w:p w:rsidR="00EA0C03" w:rsidRPr="006E1D98" w:rsidRDefault="003128B1" w:rsidP="00414C20">
      <w:pPr>
        <w:suppressAutoHyphens/>
        <w:spacing w:after="0" w:line="240" w:lineRule="auto"/>
        <w:ind w:firstLine="709"/>
        <w:rPr>
          <w:rFonts w:ascii="Times New Roman" w:hAnsi="Times New Roman"/>
          <w:b/>
          <w:color w:val="C00000"/>
          <w:sz w:val="24"/>
          <w:szCs w:val="24"/>
        </w:rPr>
      </w:pPr>
      <w:r w:rsidRPr="006E1D98">
        <w:rPr>
          <w:rFonts w:ascii="Times New Roman" w:hAnsi="Times New Roman"/>
          <w:sz w:val="24"/>
          <w:szCs w:val="24"/>
        </w:rPr>
        <w:t>– б</w:t>
      </w:r>
      <w:r w:rsidR="00EA0C03" w:rsidRPr="006E1D98">
        <w:rPr>
          <w:rFonts w:ascii="Times New Roman" w:hAnsi="Times New Roman"/>
          <w:sz w:val="24"/>
          <w:szCs w:val="24"/>
        </w:rPr>
        <w:t>езопасности жизнедеятельности</w:t>
      </w:r>
    </w:p>
    <w:p w:rsidR="007E144F" w:rsidRPr="006E1D98" w:rsidRDefault="007E144F" w:rsidP="00414C20">
      <w:pPr>
        <w:suppressAutoHyphens/>
        <w:spacing w:after="0" w:line="240" w:lineRule="auto"/>
        <w:ind w:firstLine="709"/>
        <w:rPr>
          <w:rFonts w:ascii="Times New Roman" w:hAnsi="Times New Roman"/>
          <w:sz w:val="24"/>
          <w:szCs w:val="24"/>
        </w:rPr>
      </w:pPr>
      <w:r w:rsidRPr="006E1D98">
        <w:rPr>
          <w:rFonts w:ascii="Times New Roman" w:hAnsi="Times New Roman"/>
          <w:b/>
          <w:sz w:val="24"/>
          <w:szCs w:val="24"/>
        </w:rPr>
        <w:t>Лаборатории:</w:t>
      </w:r>
    </w:p>
    <w:p w:rsidR="001D30A0" w:rsidRPr="006E1D98" w:rsidRDefault="003128B1" w:rsidP="00414C20">
      <w:pPr>
        <w:suppressAutoHyphens/>
        <w:spacing w:after="0" w:line="240" w:lineRule="auto"/>
        <w:ind w:firstLine="709"/>
        <w:rPr>
          <w:rFonts w:ascii="Times New Roman" w:hAnsi="Times New Roman"/>
          <w:sz w:val="24"/>
          <w:szCs w:val="24"/>
        </w:rPr>
      </w:pPr>
      <w:r w:rsidRPr="006E1D98">
        <w:rPr>
          <w:rFonts w:ascii="Times New Roman" w:hAnsi="Times New Roman"/>
          <w:sz w:val="24"/>
          <w:szCs w:val="24"/>
        </w:rPr>
        <w:t>– и</w:t>
      </w:r>
      <w:r w:rsidR="00EA0C03" w:rsidRPr="006E1D98">
        <w:rPr>
          <w:rFonts w:ascii="Times New Roman" w:hAnsi="Times New Roman"/>
          <w:sz w:val="24"/>
          <w:szCs w:val="24"/>
        </w:rPr>
        <w:t>нформатики и информационно-коммуникационных технологий</w:t>
      </w:r>
    </w:p>
    <w:p w:rsidR="007E144F" w:rsidRPr="006E1D98" w:rsidRDefault="007E144F" w:rsidP="00414C20">
      <w:pPr>
        <w:suppressAutoHyphens/>
        <w:spacing w:after="0" w:line="240" w:lineRule="auto"/>
        <w:ind w:firstLine="709"/>
        <w:rPr>
          <w:rFonts w:ascii="Times New Roman" w:hAnsi="Times New Roman"/>
          <w:b/>
          <w:sz w:val="24"/>
          <w:szCs w:val="24"/>
        </w:rPr>
      </w:pPr>
      <w:r w:rsidRPr="006E1D98">
        <w:rPr>
          <w:rFonts w:ascii="Times New Roman" w:hAnsi="Times New Roman"/>
          <w:b/>
          <w:sz w:val="24"/>
          <w:szCs w:val="24"/>
        </w:rPr>
        <w:t xml:space="preserve">Мастерские: </w:t>
      </w:r>
    </w:p>
    <w:p w:rsidR="00015B1B" w:rsidRPr="006E1D98" w:rsidRDefault="00015B1B" w:rsidP="00414C20">
      <w:pPr>
        <w:suppressAutoHyphens/>
        <w:spacing w:after="0" w:line="240" w:lineRule="auto"/>
        <w:ind w:firstLine="709"/>
        <w:rPr>
          <w:rFonts w:ascii="Times New Roman" w:hAnsi="Times New Roman"/>
          <w:sz w:val="24"/>
          <w:szCs w:val="24"/>
        </w:rPr>
      </w:pPr>
      <w:r w:rsidRPr="006E1D98">
        <w:rPr>
          <w:rFonts w:ascii="Times New Roman" w:hAnsi="Times New Roman"/>
          <w:sz w:val="24"/>
          <w:szCs w:val="24"/>
        </w:rPr>
        <w:t xml:space="preserve">Кабинет проектно-исследовательской деятельности для начальных классов  </w:t>
      </w:r>
    </w:p>
    <w:p w:rsidR="005E5F5D" w:rsidRPr="006E1D98" w:rsidRDefault="005E5F5D" w:rsidP="005E5F5D">
      <w:pPr>
        <w:suppressAutoHyphens/>
        <w:spacing w:after="0" w:line="240" w:lineRule="auto"/>
        <w:ind w:firstLine="709"/>
        <w:rPr>
          <w:rFonts w:ascii="Times New Roman" w:hAnsi="Times New Roman"/>
          <w:b/>
          <w:sz w:val="24"/>
          <w:szCs w:val="24"/>
        </w:rPr>
      </w:pPr>
      <w:r w:rsidRPr="006E1D98">
        <w:rPr>
          <w:rFonts w:ascii="Times New Roman" w:hAnsi="Times New Roman"/>
          <w:b/>
          <w:sz w:val="24"/>
          <w:szCs w:val="24"/>
        </w:rPr>
        <w:t>Спортивный комплекс</w:t>
      </w:r>
      <w:r w:rsidRPr="006E1D98">
        <w:rPr>
          <w:rFonts w:ascii="Times New Roman" w:hAnsi="Times New Roman"/>
          <w:sz w:val="24"/>
          <w:szCs w:val="24"/>
          <w:vertAlign w:val="superscript"/>
        </w:rPr>
        <w:footnoteReference w:id="13"/>
      </w:r>
    </w:p>
    <w:p w:rsidR="001D30A0" w:rsidRPr="006E1D98" w:rsidRDefault="004E60FD" w:rsidP="00AE6928">
      <w:pPr>
        <w:suppressAutoHyphens/>
        <w:spacing w:after="0" w:line="240" w:lineRule="auto"/>
        <w:ind w:firstLine="709"/>
        <w:rPr>
          <w:rFonts w:ascii="Times New Roman" w:hAnsi="Times New Roman"/>
          <w:sz w:val="24"/>
          <w:szCs w:val="24"/>
        </w:rPr>
      </w:pPr>
      <w:r w:rsidRPr="006E1D98">
        <w:rPr>
          <w:rFonts w:ascii="Times New Roman" w:hAnsi="Times New Roman"/>
          <w:sz w:val="24"/>
          <w:szCs w:val="24"/>
        </w:rPr>
        <w:t>Спортивный зал;</w:t>
      </w:r>
    </w:p>
    <w:p w:rsidR="00403936" w:rsidRPr="006E1D98" w:rsidRDefault="00403936" w:rsidP="00AE6928">
      <w:pPr>
        <w:suppressAutoHyphens/>
        <w:spacing w:after="0" w:line="240" w:lineRule="auto"/>
        <w:ind w:firstLine="709"/>
        <w:rPr>
          <w:rFonts w:ascii="Times New Roman" w:hAnsi="Times New Roman"/>
          <w:sz w:val="24"/>
          <w:szCs w:val="24"/>
        </w:rPr>
      </w:pPr>
      <w:r w:rsidRPr="006E1D98">
        <w:rPr>
          <w:rFonts w:ascii="Times New Roman" w:hAnsi="Times New Roman"/>
          <w:sz w:val="24"/>
          <w:szCs w:val="24"/>
        </w:rPr>
        <w:t>Зал ритмики и хореографии</w:t>
      </w:r>
      <w:r w:rsidR="003128B1" w:rsidRPr="006E1D98">
        <w:rPr>
          <w:rFonts w:ascii="Times New Roman" w:hAnsi="Times New Roman"/>
          <w:sz w:val="24"/>
          <w:szCs w:val="24"/>
        </w:rPr>
        <w:t>.</w:t>
      </w:r>
    </w:p>
    <w:p w:rsidR="007E144F" w:rsidRPr="006E1D98" w:rsidRDefault="007E144F" w:rsidP="00AE6928">
      <w:pPr>
        <w:suppressAutoHyphens/>
        <w:spacing w:after="0" w:line="240" w:lineRule="auto"/>
        <w:ind w:firstLine="709"/>
        <w:rPr>
          <w:rFonts w:ascii="Times New Roman" w:hAnsi="Times New Roman"/>
          <w:b/>
          <w:sz w:val="24"/>
          <w:szCs w:val="24"/>
        </w:rPr>
      </w:pPr>
      <w:r w:rsidRPr="006E1D98">
        <w:rPr>
          <w:rFonts w:ascii="Times New Roman" w:hAnsi="Times New Roman"/>
          <w:b/>
          <w:sz w:val="24"/>
          <w:szCs w:val="24"/>
        </w:rPr>
        <w:t>Залы:</w:t>
      </w:r>
    </w:p>
    <w:p w:rsidR="007E144F" w:rsidRPr="006E1D98" w:rsidRDefault="00205878" w:rsidP="00AE6928">
      <w:pPr>
        <w:suppressAutoHyphens/>
        <w:spacing w:after="0" w:line="240" w:lineRule="auto"/>
        <w:ind w:firstLine="709"/>
        <w:jc w:val="both"/>
        <w:rPr>
          <w:rFonts w:ascii="Times New Roman" w:hAnsi="Times New Roman"/>
          <w:sz w:val="24"/>
          <w:szCs w:val="24"/>
        </w:rPr>
      </w:pPr>
      <w:r w:rsidRPr="006E1D98">
        <w:rPr>
          <w:rFonts w:ascii="Times New Roman" w:hAnsi="Times New Roman"/>
          <w:sz w:val="24"/>
          <w:szCs w:val="24"/>
        </w:rPr>
        <w:t>– б</w:t>
      </w:r>
      <w:r w:rsidR="007E144F" w:rsidRPr="006E1D98">
        <w:rPr>
          <w:rFonts w:ascii="Times New Roman" w:hAnsi="Times New Roman"/>
          <w:sz w:val="24"/>
          <w:szCs w:val="24"/>
        </w:rPr>
        <w:t xml:space="preserve">иблиотека, читальный зал с выходом в </w:t>
      </w:r>
      <w:r w:rsidR="003128B1" w:rsidRPr="006E1D98">
        <w:rPr>
          <w:rFonts w:ascii="Times New Roman" w:hAnsi="Times New Roman"/>
          <w:sz w:val="24"/>
          <w:szCs w:val="24"/>
        </w:rPr>
        <w:t>И</w:t>
      </w:r>
      <w:r w:rsidR="007E144F" w:rsidRPr="006E1D98">
        <w:rPr>
          <w:rFonts w:ascii="Times New Roman" w:hAnsi="Times New Roman"/>
          <w:sz w:val="24"/>
          <w:szCs w:val="24"/>
        </w:rPr>
        <w:t>нтернет</w:t>
      </w:r>
      <w:r w:rsidRPr="006E1D98">
        <w:rPr>
          <w:rFonts w:ascii="Times New Roman" w:hAnsi="Times New Roman"/>
          <w:sz w:val="24"/>
          <w:szCs w:val="24"/>
        </w:rPr>
        <w:t>;</w:t>
      </w:r>
    </w:p>
    <w:p w:rsidR="007E144F" w:rsidRPr="006E1D98" w:rsidRDefault="00205878" w:rsidP="00AE6928">
      <w:pPr>
        <w:suppressAutoHyphens/>
        <w:spacing w:after="0" w:line="240" w:lineRule="auto"/>
        <w:ind w:firstLine="709"/>
        <w:jc w:val="both"/>
        <w:rPr>
          <w:rFonts w:ascii="Times New Roman" w:hAnsi="Times New Roman"/>
          <w:sz w:val="24"/>
          <w:szCs w:val="24"/>
        </w:rPr>
      </w:pPr>
      <w:r w:rsidRPr="006E1D98">
        <w:rPr>
          <w:rFonts w:ascii="Times New Roman" w:hAnsi="Times New Roman"/>
          <w:sz w:val="24"/>
          <w:szCs w:val="24"/>
        </w:rPr>
        <w:t>– а</w:t>
      </w:r>
      <w:r w:rsidR="007E144F" w:rsidRPr="006E1D98">
        <w:rPr>
          <w:rFonts w:ascii="Times New Roman" w:hAnsi="Times New Roman"/>
          <w:sz w:val="24"/>
          <w:szCs w:val="24"/>
        </w:rPr>
        <w:t>ктовый зал</w:t>
      </w:r>
      <w:r w:rsidR="003128B1" w:rsidRPr="006E1D98">
        <w:rPr>
          <w:rFonts w:ascii="Times New Roman" w:hAnsi="Times New Roman"/>
          <w:sz w:val="24"/>
          <w:szCs w:val="24"/>
        </w:rPr>
        <w:t>.</w:t>
      </w:r>
    </w:p>
    <w:p w:rsidR="0028659C" w:rsidRPr="006E1D98" w:rsidRDefault="0028659C" w:rsidP="00AE6928">
      <w:pPr>
        <w:suppressAutoHyphens/>
        <w:spacing w:after="0" w:line="240" w:lineRule="auto"/>
        <w:ind w:firstLine="709"/>
        <w:jc w:val="both"/>
        <w:rPr>
          <w:rFonts w:ascii="Times New Roman" w:hAnsi="Times New Roman"/>
          <w:sz w:val="24"/>
          <w:szCs w:val="24"/>
        </w:rPr>
      </w:pPr>
    </w:p>
    <w:p w:rsidR="002E4C43" w:rsidRPr="006E1D98" w:rsidRDefault="00093BA6" w:rsidP="00AE6928">
      <w:pPr>
        <w:suppressAutoHyphens/>
        <w:spacing w:after="0" w:line="240" w:lineRule="auto"/>
        <w:ind w:firstLine="709"/>
        <w:jc w:val="both"/>
        <w:rPr>
          <w:rFonts w:ascii="Times New Roman" w:hAnsi="Times New Roman"/>
          <w:sz w:val="24"/>
          <w:szCs w:val="24"/>
        </w:rPr>
      </w:pPr>
      <w:r w:rsidRPr="006E1D98">
        <w:rPr>
          <w:rFonts w:ascii="Times New Roman" w:hAnsi="Times New Roman"/>
          <w:bCs/>
          <w:sz w:val="24"/>
          <w:szCs w:val="24"/>
        </w:rPr>
        <w:t xml:space="preserve">6.1.2. </w:t>
      </w:r>
      <w:r w:rsidR="007E144F" w:rsidRPr="006E1D98">
        <w:rPr>
          <w:rFonts w:ascii="Times New Roman" w:hAnsi="Times New Roman"/>
          <w:bCs/>
          <w:sz w:val="24"/>
          <w:szCs w:val="24"/>
        </w:rPr>
        <w:t>Материально-техническое оснащение</w:t>
      </w:r>
      <w:r w:rsidR="007E144F" w:rsidRPr="006E1D98">
        <w:rPr>
          <w:rFonts w:ascii="Times New Roman" w:hAnsi="Times New Roman"/>
          <w:sz w:val="24"/>
          <w:szCs w:val="24"/>
        </w:rPr>
        <w:t xml:space="preserve"> </w:t>
      </w:r>
      <w:r w:rsidR="003B4967" w:rsidRPr="006E1D98">
        <w:rPr>
          <w:rFonts w:ascii="Times New Roman" w:hAnsi="Times New Roman"/>
          <w:bCs/>
          <w:sz w:val="24"/>
          <w:szCs w:val="24"/>
        </w:rPr>
        <w:t>кабинетов,</w:t>
      </w:r>
      <w:r w:rsidR="003B4967" w:rsidRPr="006E1D98">
        <w:rPr>
          <w:rFonts w:ascii="Times New Roman" w:hAnsi="Times New Roman"/>
          <w:sz w:val="24"/>
          <w:szCs w:val="24"/>
        </w:rPr>
        <w:t xml:space="preserve"> </w:t>
      </w:r>
      <w:r w:rsidR="007E144F" w:rsidRPr="006E1D98">
        <w:rPr>
          <w:rFonts w:ascii="Times New Roman" w:hAnsi="Times New Roman"/>
          <w:sz w:val="24"/>
          <w:szCs w:val="24"/>
        </w:rPr>
        <w:t xml:space="preserve">лабораторий, мастерских и баз практики по </w:t>
      </w:r>
      <w:r w:rsidR="002E4C43" w:rsidRPr="006E1D98">
        <w:rPr>
          <w:rFonts w:ascii="Times New Roman" w:hAnsi="Times New Roman"/>
          <w:sz w:val="24"/>
          <w:szCs w:val="24"/>
        </w:rPr>
        <w:t xml:space="preserve">специальности 44.02.02 Преподавание в начальных классах. </w:t>
      </w:r>
    </w:p>
    <w:p w:rsidR="007E144F" w:rsidRPr="006E1D98" w:rsidRDefault="007E144F" w:rsidP="00AE6928">
      <w:pPr>
        <w:suppressAutoHyphens/>
        <w:spacing w:after="0" w:line="240" w:lineRule="auto"/>
        <w:ind w:firstLine="709"/>
        <w:jc w:val="both"/>
        <w:rPr>
          <w:rFonts w:ascii="Times New Roman" w:hAnsi="Times New Roman"/>
          <w:sz w:val="24"/>
          <w:szCs w:val="24"/>
        </w:rPr>
      </w:pPr>
      <w:r w:rsidRPr="006E1D98">
        <w:rPr>
          <w:rFonts w:ascii="Times New Roman" w:hAnsi="Times New Roman"/>
          <w:sz w:val="24"/>
          <w:szCs w:val="24"/>
        </w:rPr>
        <w:t xml:space="preserve">Образовательная организация, реализующая программу </w:t>
      </w:r>
      <w:r w:rsidR="002E4C43" w:rsidRPr="006E1D98">
        <w:rPr>
          <w:rFonts w:ascii="Times New Roman" w:hAnsi="Times New Roman"/>
          <w:sz w:val="24"/>
          <w:szCs w:val="24"/>
        </w:rPr>
        <w:t xml:space="preserve">специальности 44.02.02. Преподавание в начальных классах, </w:t>
      </w:r>
      <w:r w:rsidRPr="006E1D98">
        <w:rPr>
          <w:rFonts w:ascii="Times New Roman" w:hAnsi="Times New Roman"/>
          <w:sz w:val="24"/>
          <w:szCs w:val="24"/>
        </w:rPr>
        <w:t>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w:t>
      </w:r>
      <w:r w:rsidR="008E3985" w:rsidRPr="006E1D98">
        <w:rPr>
          <w:rFonts w:ascii="Times New Roman" w:hAnsi="Times New Roman"/>
          <w:sz w:val="24"/>
          <w:szCs w:val="24"/>
        </w:rPr>
        <w:t xml:space="preserve">отивопожарным правилам и нормам </w:t>
      </w:r>
      <w:r w:rsidR="009F14EF" w:rsidRPr="006E1D98">
        <w:rPr>
          <w:rFonts w:ascii="Times New Roman" w:hAnsi="Times New Roman"/>
          <w:sz w:val="24"/>
          <w:szCs w:val="24"/>
        </w:rPr>
        <w:t>в разрезе выбранных траекторий</w:t>
      </w:r>
      <w:r w:rsidR="00205878" w:rsidRPr="006E1D98">
        <w:rPr>
          <w:rFonts w:ascii="Times New Roman" w:hAnsi="Times New Roman"/>
          <w:sz w:val="24"/>
          <w:szCs w:val="24"/>
        </w:rPr>
        <w:t>.</w:t>
      </w:r>
      <w:r w:rsidR="008E3985" w:rsidRPr="006E1D98">
        <w:rPr>
          <w:rFonts w:ascii="Times New Roman" w:hAnsi="Times New Roman"/>
          <w:sz w:val="24"/>
          <w:szCs w:val="24"/>
        </w:rPr>
        <w:t xml:space="preserve"> </w:t>
      </w:r>
      <w:r w:rsidRPr="006E1D98">
        <w:rPr>
          <w:rFonts w:ascii="Times New Roman" w:hAnsi="Times New Roman"/>
          <w:sz w:val="24"/>
          <w:szCs w:val="24"/>
        </w:rPr>
        <w:t xml:space="preserve">Минимально необходимый для реализации ООП перечень материально-технического обеспечения включает в себя: </w:t>
      </w:r>
    </w:p>
    <w:p w:rsidR="00015B1B" w:rsidRPr="006E1D98" w:rsidRDefault="00015B1B" w:rsidP="00C70999">
      <w:pPr>
        <w:suppressAutoHyphens/>
        <w:spacing w:after="0" w:line="240" w:lineRule="auto"/>
        <w:ind w:firstLine="709"/>
        <w:jc w:val="both"/>
        <w:rPr>
          <w:rFonts w:ascii="Times New Roman" w:hAnsi="Times New Roman"/>
          <w:bCs/>
          <w:sz w:val="24"/>
          <w:szCs w:val="24"/>
        </w:rPr>
      </w:pPr>
    </w:p>
    <w:p w:rsidR="00C70999" w:rsidRPr="006E1D98" w:rsidRDefault="00A12D8B" w:rsidP="00C70999">
      <w:pPr>
        <w:suppressAutoHyphens/>
        <w:spacing w:after="0" w:line="240" w:lineRule="auto"/>
        <w:ind w:firstLine="709"/>
        <w:jc w:val="both"/>
        <w:rPr>
          <w:rFonts w:ascii="Times New Roman" w:hAnsi="Times New Roman"/>
          <w:bCs/>
          <w:sz w:val="24"/>
          <w:szCs w:val="24"/>
        </w:rPr>
      </w:pPr>
      <w:r w:rsidRPr="006E1D98">
        <w:rPr>
          <w:rFonts w:ascii="Times New Roman" w:hAnsi="Times New Roman"/>
          <w:bCs/>
          <w:sz w:val="24"/>
          <w:szCs w:val="24"/>
        </w:rPr>
        <w:t xml:space="preserve">6.1.2.1. </w:t>
      </w:r>
      <w:r w:rsidR="00C70999" w:rsidRPr="006E1D98">
        <w:rPr>
          <w:rFonts w:ascii="Times New Roman" w:hAnsi="Times New Roman"/>
          <w:bCs/>
          <w:sz w:val="24"/>
          <w:szCs w:val="24"/>
        </w:rPr>
        <w:t>Оснащение кабинетов</w:t>
      </w:r>
    </w:p>
    <w:p w:rsidR="00C70999" w:rsidRPr="0099687B" w:rsidRDefault="00C70999" w:rsidP="00C70999">
      <w:pPr>
        <w:suppressAutoHyphens/>
        <w:spacing w:after="0" w:line="240" w:lineRule="auto"/>
        <w:ind w:firstLine="709"/>
        <w:jc w:val="both"/>
        <w:rPr>
          <w:rFonts w:ascii="Times New Roman" w:hAnsi="Times New Roman"/>
          <w:bCs/>
          <w:sz w:val="24"/>
          <w:szCs w:val="24"/>
        </w:rPr>
      </w:pPr>
      <w:r w:rsidRPr="0099687B">
        <w:rPr>
          <w:rFonts w:ascii="Times New Roman" w:hAnsi="Times New Roman"/>
          <w:bCs/>
          <w:sz w:val="24"/>
          <w:szCs w:val="24"/>
        </w:rPr>
        <w:t>Кабинет «</w:t>
      </w:r>
      <w:r w:rsidR="00D9593A" w:rsidRPr="0099687B">
        <w:rPr>
          <w:rFonts w:ascii="Times New Roman" w:hAnsi="Times New Roman"/>
          <w:bCs/>
          <w:sz w:val="24"/>
          <w:szCs w:val="24"/>
        </w:rPr>
        <w:t>Гуманитарных и социально-экономических дисциплин</w:t>
      </w:r>
      <w:r w:rsidRPr="0099687B">
        <w:rPr>
          <w:rFonts w:ascii="Times New Roman" w:hAnsi="Times New Roman"/>
          <w:bCs/>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6180"/>
        <w:gridCol w:w="2949"/>
      </w:tblGrid>
      <w:tr w:rsidR="0099687B" w:rsidTr="00DE07B3">
        <w:tc>
          <w:tcPr>
            <w:tcW w:w="273" w:type="pct"/>
            <w:tcBorders>
              <w:top w:val="single" w:sz="4" w:space="0" w:color="auto"/>
              <w:left w:val="single" w:sz="4" w:space="0" w:color="auto"/>
              <w:bottom w:val="single" w:sz="4" w:space="0" w:color="auto"/>
              <w:right w:val="single" w:sz="4" w:space="0" w:color="auto"/>
            </w:tcBorders>
            <w:vAlign w:val="center"/>
            <w:hideMark/>
          </w:tcPr>
          <w:p w:rsidR="0099687B" w:rsidRDefault="0099687B" w:rsidP="00DE07B3">
            <w:pPr>
              <w:pStyle w:val="121"/>
              <w:jc w:val="center"/>
              <w:rPr>
                <w:lang w:eastAsia="en-US"/>
              </w:rPr>
            </w:pPr>
            <w:r>
              <w:rPr>
                <w:lang w:eastAsia="en-US"/>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99687B" w:rsidRDefault="0099687B" w:rsidP="00DE07B3">
            <w:pPr>
              <w:pStyle w:val="121"/>
              <w:jc w:val="center"/>
              <w:rPr>
                <w:lang w:eastAsia="en-US"/>
              </w:rPr>
            </w:pPr>
            <w:r>
              <w:rPr>
                <w:lang w:eastAsia="en-US"/>
              </w:rPr>
              <w:t>Наименование оборудования</w:t>
            </w:r>
            <w:r>
              <w:rPr>
                <w:rStyle w:val="ac"/>
                <w:lang w:eastAsia="en-US"/>
              </w:rPr>
              <w:footnoteReference w:id="14"/>
            </w:r>
          </w:p>
        </w:tc>
        <w:tc>
          <w:tcPr>
            <w:tcW w:w="1527" w:type="pct"/>
            <w:tcBorders>
              <w:top w:val="single" w:sz="4" w:space="0" w:color="auto"/>
              <w:left w:val="single" w:sz="4" w:space="0" w:color="auto"/>
              <w:bottom w:val="single" w:sz="4" w:space="0" w:color="auto"/>
              <w:right w:val="single" w:sz="4" w:space="0" w:color="auto"/>
            </w:tcBorders>
            <w:vAlign w:val="center"/>
            <w:hideMark/>
          </w:tcPr>
          <w:p w:rsidR="0099687B" w:rsidRDefault="0099687B" w:rsidP="00DE07B3">
            <w:pPr>
              <w:pStyle w:val="121"/>
              <w:jc w:val="center"/>
              <w:rPr>
                <w:lang w:eastAsia="en-US"/>
              </w:rPr>
            </w:pPr>
            <w:r>
              <w:rPr>
                <w:lang w:eastAsia="en-US"/>
              </w:rPr>
              <w:t>Техническое описание</w:t>
            </w:r>
            <w:r>
              <w:rPr>
                <w:rStyle w:val="ac"/>
                <w:lang w:eastAsia="en-US"/>
              </w:rPr>
              <w:footnoteReference w:id="15"/>
            </w:r>
          </w:p>
        </w:tc>
      </w:tr>
      <w:tr w:rsidR="0099687B" w:rsidTr="00DE07B3">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b/>
                <w:bCs/>
                <w:lang w:eastAsia="en-US"/>
              </w:rPr>
            </w:pPr>
            <w:r>
              <w:rPr>
                <w:b/>
                <w:bCs/>
                <w:lang w:val="en-US" w:eastAsia="en-US"/>
              </w:rPr>
              <w:t>I</w:t>
            </w:r>
            <w:r w:rsidRPr="008D60CB">
              <w:rPr>
                <w:b/>
                <w:bCs/>
                <w:lang w:eastAsia="en-US"/>
              </w:rPr>
              <w:t xml:space="preserve"> </w:t>
            </w:r>
            <w:r>
              <w:rPr>
                <w:b/>
                <w:bCs/>
                <w:lang w:eastAsia="en-US"/>
              </w:rPr>
              <w:t>Специализированная мебель и системы хранения</w:t>
            </w:r>
          </w:p>
        </w:tc>
      </w:tr>
      <w:tr w:rsidR="0099687B" w:rsidTr="00DE07B3">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b/>
                <w:bCs/>
                <w:lang w:eastAsia="en-US"/>
              </w:rPr>
            </w:pPr>
            <w:r>
              <w:rPr>
                <w:b/>
                <w:bCs/>
                <w:lang w:eastAsia="en-US"/>
              </w:rPr>
              <w:t>Основное оборудование</w:t>
            </w: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Pr>
                <w:bCs/>
                <w:szCs w:val="24"/>
              </w:rPr>
              <w:t>рабочие места обучающихся</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iCs w:val="0"/>
                <w:szCs w:val="24"/>
              </w:rPr>
              <w:t>рабоч</w:t>
            </w:r>
            <w:r>
              <w:rPr>
                <w:bCs/>
                <w:iCs w:val="0"/>
                <w:szCs w:val="24"/>
              </w:rPr>
              <w:t>ее</w:t>
            </w:r>
            <w:r w:rsidRPr="00017CC7">
              <w:rPr>
                <w:bCs/>
                <w:iCs w:val="0"/>
                <w:szCs w:val="24"/>
              </w:rPr>
              <w:t xml:space="preserve"> место преподавателя</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bCs/>
                <w:lang w:eastAsia="en-US"/>
              </w:rPr>
              <w:t>Дополнительное оборудование</w:t>
            </w: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i/>
                <w:iCs w:val="0"/>
                <w:lang w:eastAsia="en-US"/>
              </w:rPr>
            </w:pPr>
            <w:r>
              <w:rPr>
                <w:i/>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w:t>
            </w:r>
            <w:r>
              <w:rPr>
                <w:i/>
                <w:iCs w:val="0"/>
                <w:lang w:eastAsia="en-US"/>
              </w:rPr>
              <w:t>н</w:t>
            </w:r>
            <w:r>
              <w:rPr>
                <w:i/>
                <w:iCs w:val="0"/>
                <w:lang w:eastAsia="en-US"/>
              </w:rPr>
              <w:t>ном кабинете</w:t>
            </w:r>
          </w:p>
        </w:tc>
        <w:tc>
          <w:tcPr>
            <w:tcW w:w="1527" w:type="pct"/>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i/>
                <w:iCs w:val="0"/>
                <w:lang w:eastAsia="en-US"/>
              </w:rPr>
            </w:pPr>
            <w:r>
              <w:rPr>
                <w:i/>
                <w:iCs w:val="0"/>
                <w:lang w:eastAsia="en-US"/>
              </w:rPr>
              <w:t>Технические характеристики заполняются самостоятельно образов</w:t>
            </w:r>
            <w:r>
              <w:rPr>
                <w:i/>
                <w:iCs w:val="0"/>
                <w:lang w:eastAsia="en-US"/>
              </w:rPr>
              <w:t>а</w:t>
            </w:r>
            <w:r>
              <w:rPr>
                <w:i/>
                <w:iCs w:val="0"/>
                <w:lang w:eastAsia="en-US"/>
              </w:rPr>
              <w:t>тельной организацией</w:t>
            </w: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bCs/>
                <w:lang w:val="en-US" w:eastAsia="en-US"/>
              </w:rPr>
              <w:t xml:space="preserve">II </w:t>
            </w:r>
            <w:r>
              <w:rPr>
                <w:b/>
                <w:bCs/>
                <w:lang w:eastAsia="en-US"/>
              </w:rPr>
              <w:t>Технические средства</w:t>
            </w: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bCs/>
                <w:lang w:eastAsia="en-US"/>
              </w:rPr>
              <w:t>Основное оборудование</w:t>
            </w: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iCs w:val="0"/>
                <w:szCs w:val="24"/>
              </w:rPr>
              <w:t>демонстрационн</w:t>
            </w:r>
            <w:r>
              <w:rPr>
                <w:bCs/>
                <w:iCs w:val="0"/>
                <w:szCs w:val="24"/>
              </w:rPr>
              <w:t>ое</w:t>
            </w:r>
            <w:r w:rsidRPr="00017CC7">
              <w:rPr>
                <w:bCs/>
                <w:iCs w:val="0"/>
                <w:szCs w:val="24"/>
              </w:rPr>
              <w:t xml:space="preserve"> и/или интерактивн</w:t>
            </w:r>
            <w:r>
              <w:rPr>
                <w:bCs/>
                <w:iCs w:val="0"/>
                <w:szCs w:val="24"/>
              </w:rPr>
              <w:t>ое</w:t>
            </w:r>
            <w:r w:rsidRPr="00017CC7">
              <w:rPr>
                <w:bCs/>
                <w:iCs w:val="0"/>
                <w:szCs w:val="24"/>
              </w:rPr>
              <w:t xml:space="preserve"> оборудование </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iCs w:val="0"/>
                <w:szCs w:val="24"/>
              </w:rPr>
              <w:t>лицензионн</w:t>
            </w:r>
            <w:r>
              <w:rPr>
                <w:bCs/>
                <w:iCs w:val="0"/>
                <w:szCs w:val="24"/>
              </w:rPr>
              <w:t>ое</w:t>
            </w:r>
            <w:r w:rsidRPr="00017CC7">
              <w:rPr>
                <w:bCs/>
                <w:iCs w:val="0"/>
                <w:szCs w:val="24"/>
              </w:rPr>
              <w:t xml:space="preserve"> программн</w:t>
            </w:r>
            <w:r>
              <w:rPr>
                <w:bCs/>
                <w:iCs w:val="0"/>
                <w:szCs w:val="24"/>
              </w:rPr>
              <w:t>ое</w:t>
            </w:r>
            <w:r w:rsidRPr="00017CC7">
              <w:rPr>
                <w:bCs/>
                <w:iCs w:val="0"/>
                <w:szCs w:val="24"/>
              </w:rPr>
              <w:t xml:space="preserve"> обеспечение, </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Pr>
                <w:bCs/>
                <w:iCs w:val="0"/>
                <w:szCs w:val="24"/>
              </w:rPr>
              <w:t xml:space="preserve">Компьютер с </w:t>
            </w:r>
            <w:r w:rsidRPr="00017CC7">
              <w:rPr>
                <w:bCs/>
                <w:iCs w:val="0"/>
                <w:szCs w:val="24"/>
              </w:rPr>
              <w:t>выход</w:t>
            </w:r>
            <w:r>
              <w:rPr>
                <w:bCs/>
                <w:iCs w:val="0"/>
                <w:szCs w:val="24"/>
              </w:rPr>
              <w:t>ом</w:t>
            </w:r>
            <w:r w:rsidRPr="00017CC7">
              <w:rPr>
                <w:bCs/>
                <w:iCs w:val="0"/>
                <w:szCs w:val="24"/>
              </w:rPr>
              <w:t xml:space="preserve"> в локальную и глобальную сеть И</w:t>
            </w:r>
            <w:r w:rsidRPr="00017CC7">
              <w:rPr>
                <w:bCs/>
                <w:iCs w:val="0"/>
                <w:szCs w:val="24"/>
              </w:rPr>
              <w:t>н</w:t>
            </w:r>
            <w:r w:rsidRPr="00017CC7">
              <w:rPr>
                <w:bCs/>
                <w:iCs w:val="0"/>
                <w:szCs w:val="24"/>
              </w:rPr>
              <w:t>тернет</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lang w:eastAsia="en-US"/>
              </w:rPr>
              <w:t>Дополнительное оборудование</w:t>
            </w: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i/>
                <w:iCs w:val="0"/>
                <w:lang w:eastAsia="en-US"/>
              </w:rPr>
            </w:pPr>
            <w:r>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w:t>
            </w:r>
            <w:r>
              <w:rPr>
                <w:i/>
                <w:iCs w:val="0"/>
                <w:lang w:eastAsia="en-US"/>
              </w:rPr>
              <w:t>ю</w:t>
            </w:r>
            <w:r>
              <w:rPr>
                <w:i/>
                <w:iCs w:val="0"/>
                <w:lang w:eastAsia="en-US"/>
              </w:rPr>
              <w:t>щиеся в данном кабинете</w:t>
            </w:r>
          </w:p>
        </w:tc>
        <w:tc>
          <w:tcPr>
            <w:tcW w:w="1527" w:type="pct"/>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i/>
                <w:iCs w:val="0"/>
                <w:lang w:eastAsia="en-US"/>
              </w:rPr>
              <w:t>Технические характеристики заполняются самостоятельно образов</w:t>
            </w:r>
            <w:r>
              <w:rPr>
                <w:i/>
                <w:iCs w:val="0"/>
                <w:lang w:eastAsia="en-US"/>
              </w:rPr>
              <w:t>а</w:t>
            </w:r>
            <w:r>
              <w:rPr>
                <w:i/>
                <w:iCs w:val="0"/>
                <w:lang w:eastAsia="en-US"/>
              </w:rPr>
              <w:t>тельной организацией</w:t>
            </w: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99687B">
            <w:pPr>
              <w:pStyle w:val="121"/>
              <w:rPr>
                <w:lang w:eastAsia="en-US"/>
              </w:rPr>
            </w:pPr>
            <w:r>
              <w:rPr>
                <w:b/>
                <w:bCs/>
                <w:lang w:val="en-US" w:eastAsia="en-US"/>
              </w:rPr>
              <w:t>III</w:t>
            </w:r>
            <w:r w:rsidRPr="008D60CB">
              <w:rPr>
                <w:b/>
                <w:bCs/>
                <w:lang w:eastAsia="en-US"/>
              </w:rPr>
              <w:t xml:space="preserve"> </w:t>
            </w:r>
            <w:r>
              <w:rPr>
                <w:b/>
                <w:bCs/>
                <w:lang w:eastAsia="en-US"/>
              </w:rPr>
              <w:t>Демонстрационные учебно-наглядные пособия</w:t>
            </w: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bCs/>
                <w:lang w:eastAsia="en-US"/>
              </w:rPr>
              <w:t>Основное оборудование</w:t>
            </w: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Pr>
                <w:bCs/>
                <w:szCs w:val="24"/>
              </w:rPr>
              <w:t>у</w:t>
            </w:r>
            <w:r w:rsidRPr="00017CC7">
              <w:rPr>
                <w:bCs/>
                <w:szCs w:val="24"/>
              </w:rPr>
              <w:t>чебно-методический комплекс по дисциплине</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szCs w:val="24"/>
              </w:rPr>
              <w:t>учебные пособия</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szCs w:val="24"/>
              </w:rPr>
              <w:t>дидактический и демонстрационный материал, необх</w:t>
            </w:r>
            <w:r w:rsidRPr="00017CC7">
              <w:rPr>
                <w:bCs/>
                <w:szCs w:val="24"/>
              </w:rPr>
              <w:t>о</w:t>
            </w:r>
            <w:r w:rsidRPr="00017CC7">
              <w:rPr>
                <w:bCs/>
                <w:szCs w:val="24"/>
              </w:rPr>
              <w:t>димый для организации качественного обучения</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bCs/>
                <w:lang w:eastAsia="en-US"/>
              </w:rPr>
              <w:t>Дополнительное оборудование</w:t>
            </w: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i/>
                <w:iCs w:val="0"/>
                <w:lang w:eastAsia="en-US"/>
              </w:rPr>
            </w:pPr>
            <w:r>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w:t>
            </w:r>
            <w:r>
              <w:rPr>
                <w:i/>
                <w:iCs w:val="0"/>
                <w:lang w:eastAsia="en-US"/>
              </w:rPr>
              <w:t>ю</w:t>
            </w:r>
            <w:r>
              <w:rPr>
                <w:i/>
                <w:iCs w:val="0"/>
                <w:lang w:eastAsia="en-US"/>
              </w:rPr>
              <w:t>щиеся в данном кабинете</w:t>
            </w:r>
          </w:p>
        </w:tc>
        <w:tc>
          <w:tcPr>
            <w:tcW w:w="1527" w:type="pct"/>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i/>
                <w:iCs w:val="0"/>
                <w:lang w:eastAsia="en-US"/>
              </w:rPr>
              <w:t>Технические характеристики заполняются самостоятельно образов</w:t>
            </w:r>
            <w:r>
              <w:rPr>
                <w:i/>
                <w:iCs w:val="0"/>
                <w:lang w:eastAsia="en-US"/>
              </w:rPr>
              <w:t>а</w:t>
            </w:r>
            <w:r>
              <w:rPr>
                <w:i/>
                <w:iCs w:val="0"/>
                <w:lang w:eastAsia="en-US"/>
              </w:rPr>
              <w:t>тельной организацией</w:t>
            </w:r>
          </w:p>
        </w:tc>
      </w:tr>
    </w:tbl>
    <w:p w:rsidR="0099687B" w:rsidRPr="006E1D98" w:rsidRDefault="0099687B" w:rsidP="00C70999">
      <w:pPr>
        <w:suppressAutoHyphens/>
        <w:spacing w:after="0" w:line="240" w:lineRule="auto"/>
        <w:ind w:firstLine="709"/>
        <w:jc w:val="both"/>
        <w:rPr>
          <w:rFonts w:ascii="Times New Roman" w:hAnsi="Times New Roman"/>
          <w:bCs/>
          <w:sz w:val="24"/>
          <w:szCs w:val="24"/>
          <w:u w:val="single"/>
        </w:rPr>
      </w:pPr>
    </w:p>
    <w:p w:rsidR="00551DBD" w:rsidRPr="006E1D98" w:rsidRDefault="00551DBD" w:rsidP="00551DBD">
      <w:pPr>
        <w:suppressAutoHyphens/>
        <w:spacing w:after="0" w:line="240" w:lineRule="auto"/>
        <w:ind w:firstLine="709"/>
        <w:jc w:val="both"/>
        <w:rPr>
          <w:rFonts w:ascii="Times New Roman" w:hAnsi="Times New Roman"/>
          <w:bCs/>
          <w:sz w:val="24"/>
          <w:szCs w:val="24"/>
          <w:u w:val="single"/>
        </w:rPr>
      </w:pPr>
      <w:r w:rsidRPr="006E1D98">
        <w:rPr>
          <w:rFonts w:ascii="Times New Roman" w:hAnsi="Times New Roman"/>
          <w:bCs/>
          <w:sz w:val="24"/>
          <w:szCs w:val="24"/>
          <w:u w:val="single"/>
        </w:rPr>
        <w:t>Кабинет «Педагогики и психологии»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6180"/>
        <w:gridCol w:w="2949"/>
      </w:tblGrid>
      <w:tr w:rsidR="0099687B" w:rsidTr="00DE07B3">
        <w:tc>
          <w:tcPr>
            <w:tcW w:w="273" w:type="pct"/>
            <w:tcBorders>
              <w:top w:val="single" w:sz="4" w:space="0" w:color="auto"/>
              <w:left w:val="single" w:sz="4" w:space="0" w:color="auto"/>
              <w:bottom w:val="single" w:sz="4" w:space="0" w:color="auto"/>
              <w:right w:val="single" w:sz="4" w:space="0" w:color="auto"/>
            </w:tcBorders>
            <w:vAlign w:val="center"/>
            <w:hideMark/>
          </w:tcPr>
          <w:p w:rsidR="0099687B" w:rsidRDefault="0099687B" w:rsidP="00DE07B3">
            <w:pPr>
              <w:pStyle w:val="121"/>
              <w:jc w:val="center"/>
              <w:rPr>
                <w:lang w:eastAsia="en-US"/>
              </w:rPr>
            </w:pPr>
            <w:r>
              <w:rPr>
                <w:lang w:eastAsia="en-US"/>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99687B" w:rsidRDefault="0099687B" w:rsidP="0099687B">
            <w:pPr>
              <w:pStyle w:val="121"/>
              <w:jc w:val="center"/>
              <w:rPr>
                <w:lang w:eastAsia="en-US"/>
              </w:rPr>
            </w:pPr>
            <w:r>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99687B" w:rsidRDefault="0099687B" w:rsidP="0099687B">
            <w:pPr>
              <w:pStyle w:val="121"/>
              <w:jc w:val="center"/>
              <w:rPr>
                <w:lang w:eastAsia="en-US"/>
              </w:rPr>
            </w:pPr>
            <w:r>
              <w:rPr>
                <w:lang w:eastAsia="en-US"/>
              </w:rPr>
              <w:t>Техническое описание</w:t>
            </w:r>
          </w:p>
        </w:tc>
      </w:tr>
      <w:tr w:rsidR="0099687B" w:rsidTr="00DE07B3">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b/>
                <w:bCs/>
                <w:lang w:eastAsia="en-US"/>
              </w:rPr>
            </w:pPr>
            <w:r>
              <w:rPr>
                <w:b/>
                <w:bCs/>
                <w:lang w:val="en-US" w:eastAsia="en-US"/>
              </w:rPr>
              <w:t>I</w:t>
            </w:r>
            <w:r w:rsidRPr="008D60CB">
              <w:rPr>
                <w:b/>
                <w:bCs/>
                <w:lang w:eastAsia="en-US"/>
              </w:rPr>
              <w:t xml:space="preserve"> </w:t>
            </w:r>
            <w:r>
              <w:rPr>
                <w:b/>
                <w:bCs/>
                <w:lang w:eastAsia="en-US"/>
              </w:rPr>
              <w:t>Специализированная мебель и системы хранения</w:t>
            </w:r>
          </w:p>
        </w:tc>
      </w:tr>
      <w:tr w:rsidR="0099687B" w:rsidTr="00DE07B3">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b/>
                <w:bCs/>
                <w:lang w:eastAsia="en-US"/>
              </w:rPr>
            </w:pPr>
            <w:r>
              <w:rPr>
                <w:b/>
                <w:bCs/>
                <w:lang w:eastAsia="en-US"/>
              </w:rPr>
              <w:t>Основное оборудование</w:t>
            </w: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Pr>
                <w:bCs/>
                <w:szCs w:val="24"/>
              </w:rPr>
              <w:t>рабочие места обучающихся</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iCs w:val="0"/>
                <w:szCs w:val="24"/>
              </w:rPr>
              <w:t>рабоч</w:t>
            </w:r>
            <w:r>
              <w:rPr>
                <w:bCs/>
                <w:iCs w:val="0"/>
                <w:szCs w:val="24"/>
              </w:rPr>
              <w:t>ее</w:t>
            </w:r>
            <w:r w:rsidRPr="00017CC7">
              <w:rPr>
                <w:bCs/>
                <w:iCs w:val="0"/>
                <w:szCs w:val="24"/>
              </w:rPr>
              <w:t xml:space="preserve"> место преподавателя</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bCs/>
                <w:lang w:val="en-US" w:eastAsia="en-US"/>
              </w:rPr>
              <w:t xml:space="preserve">II </w:t>
            </w:r>
            <w:r>
              <w:rPr>
                <w:b/>
                <w:bCs/>
                <w:lang w:eastAsia="en-US"/>
              </w:rPr>
              <w:t>Технические средства</w:t>
            </w: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bCs/>
                <w:lang w:eastAsia="en-US"/>
              </w:rPr>
              <w:t>Основное оборудование</w:t>
            </w: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iCs w:val="0"/>
                <w:szCs w:val="24"/>
              </w:rPr>
              <w:t>демонстрационн</w:t>
            </w:r>
            <w:r>
              <w:rPr>
                <w:bCs/>
                <w:iCs w:val="0"/>
                <w:szCs w:val="24"/>
              </w:rPr>
              <w:t>ое</w:t>
            </w:r>
            <w:r w:rsidRPr="00017CC7">
              <w:rPr>
                <w:bCs/>
                <w:iCs w:val="0"/>
                <w:szCs w:val="24"/>
              </w:rPr>
              <w:t xml:space="preserve"> и/или интерактивн</w:t>
            </w:r>
            <w:r>
              <w:rPr>
                <w:bCs/>
                <w:iCs w:val="0"/>
                <w:szCs w:val="24"/>
              </w:rPr>
              <w:t>ое</w:t>
            </w:r>
            <w:r w:rsidRPr="00017CC7">
              <w:rPr>
                <w:bCs/>
                <w:iCs w:val="0"/>
                <w:szCs w:val="24"/>
              </w:rPr>
              <w:t xml:space="preserve"> оборудование </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iCs w:val="0"/>
                <w:szCs w:val="24"/>
              </w:rPr>
              <w:t>лицензионн</w:t>
            </w:r>
            <w:r>
              <w:rPr>
                <w:bCs/>
                <w:iCs w:val="0"/>
                <w:szCs w:val="24"/>
              </w:rPr>
              <w:t>ое</w:t>
            </w:r>
            <w:r w:rsidRPr="00017CC7">
              <w:rPr>
                <w:bCs/>
                <w:iCs w:val="0"/>
                <w:szCs w:val="24"/>
              </w:rPr>
              <w:t xml:space="preserve"> программн</w:t>
            </w:r>
            <w:r>
              <w:rPr>
                <w:bCs/>
                <w:iCs w:val="0"/>
                <w:szCs w:val="24"/>
              </w:rPr>
              <w:t>ое обеспечение</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Pr>
                <w:bCs/>
                <w:iCs w:val="0"/>
                <w:szCs w:val="24"/>
              </w:rPr>
              <w:t xml:space="preserve">компьютер с </w:t>
            </w:r>
            <w:r w:rsidRPr="00017CC7">
              <w:rPr>
                <w:bCs/>
                <w:iCs w:val="0"/>
                <w:szCs w:val="24"/>
              </w:rPr>
              <w:t>выход</w:t>
            </w:r>
            <w:r>
              <w:rPr>
                <w:bCs/>
                <w:iCs w:val="0"/>
                <w:szCs w:val="24"/>
              </w:rPr>
              <w:t>ом</w:t>
            </w:r>
            <w:r w:rsidRPr="00017CC7">
              <w:rPr>
                <w:bCs/>
                <w:iCs w:val="0"/>
                <w:szCs w:val="24"/>
              </w:rPr>
              <w:t xml:space="preserve"> в локальную и глобальную сеть И</w:t>
            </w:r>
            <w:r w:rsidRPr="00017CC7">
              <w:rPr>
                <w:bCs/>
                <w:iCs w:val="0"/>
                <w:szCs w:val="24"/>
              </w:rPr>
              <w:t>н</w:t>
            </w:r>
            <w:r w:rsidRPr="00017CC7">
              <w:rPr>
                <w:bCs/>
                <w:iCs w:val="0"/>
                <w:szCs w:val="24"/>
              </w:rPr>
              <w:t>тернет</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99687B">
            <w:pPr>
              <w:pStyle w:val="121"/>
              <w:rPr>
                <w:lang w:eastAsia="en-US"/>
              </w:rPr>
            </w:pPr>
            <w:r>
              <w:rPr>
                <w:b/>
                <w:bCs/>
                <w:lang w:val="en-US" w:eastAsia="en-US"/>
              </w:rPr>
              <w:t>III</w:t>
            </w:r>
            <w:r w:rsidRPr="008D60CB">
              <w:rPr>
                <w:b/>
                <w:bCs/>
                <w:lang w:eastAsia="en-US"/>
              </w:rPr>
              <w:t xml:space="preserve"> </w:t>
            </w:r>
            <w:r>
              <w:rPr>
                <w:b/>
                <w:bCs/>
                <w:lang w:eastAsia="en-US"/>
              </w:rPr>
              <w:t>Демонстрационные учебно-наглядные пособия</w:t>
            </w: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bCs/>
                <w:lang w:eastAsia="en-US"/>
              </w:rPr>
              <w:t>Основное оборудование</w:t>
            </w: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Pr>
                <w:bCs/>
                <w:szCs w:val="24"/>
              </w:rPr>
              <w:t>у</w:t>
            </w:r>
            <w:r w:rsidRPr="00017CC7">
              <w:rPr>
                <w:bCs/>
                <w:szCs w:val="24"/>
              </w:rPr>
              <w:t>чебно-методический комплекс по дисциплине</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szCs w:val="24"/>
              </w:rPr>
              <w:t>учебные пособия</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szCs w:val="24"/>
              </w:rPr>
              <w:t>дидактический и демонстрационный материал, необх</w:t>
            </w:r>
            <w:r w:rsidRPr="00017CC7">
              <w:rPr>
                <w:bCs/>
                <w:szCs w:val="24"/>
              </w:rPr>
              <w:t>о</w:t>
            </w:r>
            <w:r w:rsidRPr="00017CC7">
              <w:rPr>
                <w:bCs/>
                <w:szCs w:val="24"/>
              </w:rPr>
              <w:t>димый для организации качественного обучения</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bl>
    <w:p w:rsidR="0099687B" w:rsidRDefault="0099687B" w:rsidP="00015B1B">
      <w:pPr>
        <w:suppressAutoHyphens/>
        <w:spacing w:after="0" w:line="240" w:lineRule="auto"/>
        <w:ind w:firstLine="709"/>
        <w:jc w:val="both"/>
        <w:rPr>
          <w:rFonts w:ascii="Times New Roman" w:hAnsi="Times New Roman"/>
          <w:bCs/>
          <w:sz w:val="24"/>
          <w:szCs w:val="24"/>
        </w:rPr>
      </w:pPr>
    </w:p>
    <w:p w:rsidR="00551DBD" w:rsidRDefault="00551DBD" w:rsidP="00551DBD">
      <w:pPr>
        <w:suppressAutoHyphens/>
        <w:spacing w:after="0" w:line="240" w:lineRule="auto"/>
        <w:ind w:firstLine="709"/>
        <w:jc w:val="both"/>
        <w:rPr>
          <w:rFonts w:ascii="Times New Roman" w:hAnsi="Times New Roman"/>
          <w:bCs/>
          <w:sz w:val="24"/>
          <w:szCs w:val="24"/>
        </w:rPr>
      </w:pPr>
      <w:r w:rsidRPr="0099687B">
        <w:rPr>
          <w:rFonts w:ascii="Times New Roman" w:hAnsi="Times New Roman"/>
          <w:bCs/>
          <w:sz w:val="24"/>
          <w:szCs w:val="24"/>
        </w:rPr>
        <w:t>Кабинет «Физиологии</w:t>
      </w:r>
      <w:r w:rsidR="003128B1" w:rsidRPr="0099687B">
        <w:rPr>
          <w:rFonts w:ascii="Times New Roman" w:hAnsi="Times New Roman"/>
          <w:bCs/>
          <w:sz w:val="24"/>
          <w:szCs w:val="24"/>
        </w:rPr>
        <w:t>, а</w:t>
      </w:r>
      <w:r w:rsidRPr="0099687B">
        <w:rPr>
          <w:rFonts w:ascii="Times New Roman" w:hAnsi="Times New Roman"/>
          <w:bCs/>
          <w:sz w:val="24"/>
          <w:szCs w:val="24"/>
        </w:rPr>
        <w:t>натомии и гигиены»</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6180"/>
        <w:gridCol w:w="2949"/>
      </w:tblGrid>
      <w:tr w:rsidR="0099687B" w:rsidTr="00DE07B3">
        <w:tc>
          <w:tcPr>
            <w:tcW w:w="273" w:type="pct"/>
            <w:tcBorders>
              <w:top w:val="single" w:sz="4" w:space="0" w:color="auto"/>
              <w:left w:val="single" w:sz="4" w:space="0" w:color="auto"/>
              <w:bottom w:val="single" w:sz="4" w:space="0" w:color="auto"/>
              <w:right w:val="single" w:sz="4" w:space="0" w:color="auto"/>
            </w:tcBorders>
            <w:vAlign w:val="center"/>
            <w:hideMark/>
          </w:tcPr>
          <w:p w:rsidR="0099687B" w:rsidRDefault="0099687B" w:rsidP="00DE07B3">
            <w:pPr>
              <w:pStyle w:val="121"/>
              <w:jc w:val="center"/>
              <w:rPr>
                <w:lang w:eastAsia="en-US"/>
              </w:rPr>
            </w:pPr>
            <w:r>
              <w:rPr>
                <w:lang w:eastAsia="en-US"/>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99687B" w:rsidRDefault="0099687B" w:rsidP="00DE07B3">
            <w:pPr>
              <w:pStyle w:val="121"/>
              <w:jc w:val="center"/>
              <w:rPr>
                <w:lang w:eastAsia="en-US"/>
              </w:rPr>
            </w:pPr>
            <w:r>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99687B" w:rsidRDefault="0099687B" w:rsidP="00DE07B3">
            <w:pPr>
              <w:pStyle w:val="121"/>
              <w:jc w:val="center"/>
              <w:rPr>
                <w:lang w:eastAsia="en-US"/>
              </w:rPr>
            </w:pPr>
            <w:r>
              <w:rPr>
                <w:lang w:eastAsia="en-US"/>
              </w:rPr>
              <w:t>Техническое описание</w:t>
            </w:r>
          </w:p>
        </w:tc>
      </w:tr>
      <w:tr w:rsidR="0099687B" w:rsidTr="00DE07B3">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b/>
                <w:bCs/>
                <w:lang w:eastAsia="en-US"/>
              </w:rPr>
            </w:pPr>
            <w:r>
              <w:rPr>
                <w:b/>
                <w:bCs/>
                <w:lang w:val="en-US" w:eastAsia="en-US"/>
              </w:rPr>
              <w:t>I</w:t>
            </w:r>
            <w:r w:rsidRPr="008D60CB">
              <w:rPr>
                <w:b/>
                <w:bCs/>
                <w:lang w:eastAsia="en-US"/>
              </w:rPr>
              <w:t xml:space="preserve"> </w:t>
            </w:r>
            <w:r>
              <w:rPr>
                <w:b/>
                <w:bCs/>
                <w:lang w:eastAsia="en-US"/>
              </w:rPr>
              <w:t>Специализированная мебель и системы хранения</w:t>
            </w:r>
          </w:p>
        </w:tc>
      </w:tr>
      <w:tr w:rsidR="0099687B" w:rsidTr="00DE07B3">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b/>
                <w:bCs/>
                <w:lang w:eastAsia="en-US"/>
              </w:rPr>
            </w:pPr>
            <w:r>
              <w:rPr>
                <w:b/>
                <w:bCs/>
                <w:lang w:eastAsia="en-US"/>
              </w:rPr>
              <w:t>Основное оборудование</w:t>
            </w: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Pr>
                <w:bCs/>
                <w:szCs w:val="24"/>
              </w:rPr>
              <w:t>рабочие места обучающихся</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iCs w:val="0"/>
                <w:szCs w:val="24"/>
              </w:rPr>
              <w:t>рабоч</w:t>
            </w:r>
            <w:r>
              <w:rPr>
                <w:bCs/>
                <w:iCs w:val="0"/>
                <w:szCs w:val="24"/>
              </w:rPr>
              <w:t>ее</w:t>
            </w:r>
            <w:r w:rsidRPr="00017CC7">
              <w:rPr>
                <w:bCs/>
                <w:iCs w:val="0"/>
                <w:szCs w:val="24"/>
              </w:rPr>
              <w:t xml:space="preserve"> место преподавателя</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bCs/>
                <w:lang w:val="en-US" w:eastAsia="en-US"/>
              </w:rPr>
              <w:t xml:space="preserve">II </w:t>
            </w:r>
            <w:r>
              <w:rPr>
                <w:b/>
                <w:bCs/>
                <w:lang w:eastAsia="en-US"/>
              </w:rPr>
              <w:t>Технические средства</w:t>
            </w: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bCs/>
                <w:lang w:eastAsia="en-US"/>
              </w:rPr>
              <w:t>Основное оборудование</w:t>
            </w: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iCs w:val="0"/>
                <w:szCs w:val="24"/>
              </w:rPr>
              <w:t>демонстрационн</w:t>
            </w:r>
            <w:r>
              <w:rPr>
                <w:bCs/>
                <w:iCs w:val="0"/>
                <w:szCs w:val="24"/>
              </w:rPr>
              <w:t>ое</w:t>
            </w:r>
            <w:r w:rsidRPr="00017CC7">
              <w:rPr>
                <w:bCs/>
                <w:iCs w:val="0"/>
                <w:szCs w:val="24"/>
              </w:rPr>
              <w:t xml:space="preserve"> и/или интерактивн</w:t>
            </w:r>
            <w:r>
              <w:rPr>
                <w:bCs/>
                <w:iCs w:val="0"/>
                <w:szCs w:val="24"/>
              </w:rPr>
              <w:t>ое</w:t>
            </w:r>
            <w:r w:rsidRPr="00017CC7">
              <w:rPr>
                <w:bCs/>
                <w:iCs w:val="0"/>
                <w:szCs w:val="24"/>
              </w:rPr>
              <w:t xml:space="preserve"> оборудование </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iCs w:val="0"/>
                <w:szCs w:val="24"/>
              </w:rPr>
              <w:t>лицензионн</w:t>
            </w:r>
            <w:r>
              <w:rPr>
                <w:bCs/>
                <w:iCs w:val="0"/>
                <w:szCs w:val="24"/>
              </w:rPr>
              <w:t>ое</w:t>
            </w:r>
            <w:r w:rsidRPr="00017CC7">
              <w:rPr>
                <w:bCs/>
                <w:iCs w:val="0"/>
                <w:szCs w:val="24"/>
              </w:rPr>
              <w:t xml:space="preserve"> программн</w:t>
            </w:r>
            <w:r>
              <w:rPr>
                <w:bCs/>
                <w:iCs w:val="0"/>
                <w:szCs w:val="24"/>
              </w:rPr>
              <w:t>ое обеспечение</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Pr>
                <w:bCs/>
                <w:iCs w:val="0"/>
                <w:szCs w:val="24"/>
              </w:rPr>
              <w:t xml:space="preserve">компьютер с </w:t>
            </w:r>
            <w:r w:rsidRPr="00017CC7">
              <w:rPr>
                <w:bCs/>
                <w:iCs w:val="0"/>
                <w:szCs w:val="24"/>
              </w:rPr>
              <w:t>выход</w:t>
            </w:r>
            <w:r>
              <w:rPr>
                <w:bCs/>
                <w:iCs w:val="0"/>
                <w:szCs w:val="24"/>
              </w:rPr>
              <w:t>ом</w:t>
            </w:r>
            <w:r w:rsidRPr="00017CC7">
              <w:rPr>
                <w:bCs/>
                <w:iCs w:val="0"/>
                <w:szCs w:val="24"/>
              </w:rPr>
              <w:t xml:space="preserve"> в локальную и глобальную сеть И</w:t>
            </w:r>
            <w:r w:rsidRPr="00017CC7">
              <w:rPr>
                <w:bCs/>
                <w:iCs w:val="0"/>
                <w:szCs w:val="24"/>
              </w:rPr>
              <w:t>н</w:t>
            </w:r>
            <w:r w:rsidRPr="00017CC7">
              <w:rPr>
                <w:bCs/>
                <w:iCs w:val="0"/>
                <w:szCs w:val="24"/>
              </w:rPr>
              <w:t>тернет</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lang w:eastAsia="en-US"/>
              </w:rPr>
              <w:t>Дополнительное оборудование</w:t>
            </w: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i/>
                <w:iCs w:val="0"/>
                <w:lang w:eastAsia="en-US"/>
              </w:rPr>
            </w:pPr>
            <w:r w:rsidRPr="006E1D98">
              <w:rPr>
                <w:bCs/>
                <w:szCs w:val="24"/>
              </w:rPr>
              <w:t>Натуральные объекты (живые растения и животные, коллекции, влажные и остеологические препараты, гербарии и пр.)</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6E1D98">
              <w:rPr>
                <w:bCs/>
                <w:szCs w:val="24"/>
              </w:rPr>
              <w:t>приборы, посуда, принадлежности для проведения демонстраций и лабораторных работ</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6E1D98">
              <w:rPr>
                <w:bCs/>
                <w:szCs w:val="24"/>
              </w:rPr>
              <w:t>муляжи, модели, рельефные таблицы</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Pr="006E1D98" w:rsidRDefault="0099687B" w:rsidP="00DE07B3">
            <w:pPr>
              <w:pStyle w:val="121"/>
              <w:rPr>
                <w:bCs/>
                <w:szCs w:val="24"/>
              </w:rPr>
            </w:pPr>
            <w:r w:rsidRPr="006E1D98">
              <w:rPr>
                <w:bCs/>
                <w:szCs w:val="24"/>
              </w:rPr>
              <w:t>микроскопы, микропрепараты, ручная лупа, предметные стёклышки</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bCs/>
                <w:lang w:val="en-US" w:eastAsia="en-US"/>
              </w:rPr>
              <w:t>III</w:t>
            </w:r>
            <w:r w:rsidRPr="008D60CB">
              <w:rPr>
                <w:b/>
                <w:bCs/>
                <w:lang w:eastAsia="en-US"/>
              </w:rPr>
              <w:t xml:space="preserve"> </w:t>
            </w:r>
            <w:r>
              <w:rPr>
                <w:b/>
                <w:bCs/>
                <w:lang w:eastAsia="en-US"/>
              </w:rPr>
              <w:t>Демонстрационные учебно-наглядные пособия</w:t>
            </w: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bCs/>
                <w:lang w:eastAsia="en-US"/>
              </w:rPr>
              <w:t>Основное оборудование</w:t>
            </w: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Pr>
                <w:bCs/>
                <w:szCs w:val="24"/>
              </w:rPr>
              <w:t>у</w:t>
            </w:r>
            <w:r w:rsidRPr="00017CC7">
              <w:rPr>
                <w:bCs/>
                <w:szCs w:val="24"/>
              </w:rPr>
              <w:t>чебно-методический комплекс по дисциплине</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szCs w:val="24"/>
              </w:rPr>
              <w:t>учебные пособия</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szCs w:val="24"/>
              </w:rPr>
              <w:t>дидактический и демонстрационный материал, необх</w:t>
            </w:r>
            <w:r w:rsidRPr="00017CC7">
              <w:rPr>
                <w:bCs/>
                <w:szCs w:val="24"/>
              </w:rPr>
              <w:t>о</w:t>
            </w:r>
            <w:r w:rsidRPr="00017CC7">
              <w:rPr>
                <w:bCs/>
                <w:szCs w:val="24"/>
              </w:rPr>
              <w:t>димый для организации качественного обучения</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Pr="00017CC7" w:rsidRDefault="0099687B" w:rsidP="00DE07B3">
            <w:pPr>
              <w:pStyle w:val="121"/>
              <w:rPr>
                <w:bCs/>
                <w:szCs w:val="24"/>
              </w:rPr>
            </w:pPr>
            <w:r w:rsidRPr="006E1D98">
              <w:rPr>
                <w:bCs/>
                <w:szCs w:val="24"/>
              </w:rPr>
              <w:t>контрольно-измерительные материалы: тестовые задания, задачи</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bCs/>
                <w:lang w:eastAsia="en-US"/>
              </w:rPr>
              <w:t>Дополнительное оборудование</w:t>
            </w:r>
          </w:p>
        </w:tc>
      </w:tr>
    </w:tbl>
    <w:p w:rsidR="0099687B" w:rsidRPr="0099687B" w:rsidRDefault="0099687B" w:rsidP="00551DBD">
      <w:pPr>
        <w:suppressAutoHyphens/>
        <w:spacing w:after="0" w:line="240" w:lineRule="auto"/>
        <w:ind w:firstLine="709"/>
        <w:jc w:val="both"/>
        <w:rPr>
          <w:rFonts w:ascii="Times New Roman" w:hAnsi="Times New Roman"/>
          <w:bCs/>
          <w:sz w:val="24"/>
          <w:szCs w:val="24"/>
        </w:rPr>
      </w:pPr>
    </w:p>
    <w:p w:rsidR="00551DBD" w:rsidRPr="0099687B" w:rsidRDefault="00551DBD" w:rsidP="00551DBD">
      <w:pPr>
        <w:suppressAutoHyphens/>
        <w:spacing w:after="0" w:line="240" w:lineRule="auto"/>
        <w:ind w:firstLine="709"/>
        <w:jc w:val="both"/>
        <w:rPr>
          <w:rFonts w:ascii="Times New Roman" w:hAnsi="Times New Roman"/>
          <w:bCs/>
          <w:sz w:val="24"/>
          <w:szCs w:val="24"/>
        </w:rPr>
      </w:pPr>
      <w:r w:rsidRPr="0099687B">
        <w:rPr>
          <w:rFonts w:ascii="Times New Roman" w:hAnsi="Times New Roman"/>
          <w:bCs/>
          <w:sz w:val="24"/>
          <w:szCs w:val="24"/>
        </w:rPr>
        <w:t>Кабинет «Иностранного языка»</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6180"/>
        <w:gridCol w:w="2949"/>
      </w:tblGrid>
      <w:tr w:rsidR="0099687B" w:rsidTr="00DE07B3">
        <w:tc>
          <w:tcPr>
            <w:tcW w:w="273" w:type="pct"/>
            <w:tcBorders>
              <w:top w:val="single" w:sz="4" w:space="0" w:color="auto"/>
              <w:left w:val="single" w:sz="4" w:space="0" w:color="auto"/>
              <w:bottom w:val="single" w:sz="4" w:space="0" w:color="auto"/>
              <w:right w:val="single" w:sz="4" w:space="0" w:color="auto"/>
            </w:tcBorders>
            <w:vAlign w:val="center"/>
            <w:hideMark/>
          </w:tcPr>
          <w:p w:rsidR="0099687B" w:rsidRDefault="0099687B" w:rsidP="00DE07B3">
            <w:pPr>
              <w:pStyle w:val="121"/>
              <w:jc w:val="center"/>
              <w:rPr>
                <w:lang w:eastAsia="en-US"/>
              </w:rPr>
            </w:pPr>
            <w:r>
              <w:rPr>
                <w:lang w:eastAsia="en-US"/>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99687B" w:rsidRDefault="0099687B" w:rsidP="00DE07B3">
            <w:pPr>
              <w:pStyle w:val="121"/>
              <w:jc w:val="center"/>
              <w:rPr>
                <w:lang w:eastAsia="en-US"/>
              </w:rPr>
            </w:pPr>
            <w:r>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99687B" w:rsidRDefault="0099687B" w:rsidP="00DE07B3">
            <w:pPr>
              <w:pStyle w:val="121"/>
              <w:jc w:val="center"/>
              <w:rPr>
                <w:lang w:eastAsia="en-US"/>
              </w:rPr>
            </w:pPr>
            <w:r>
              <w:rPr>
                <w:lang w:eastAsia="en-US"/>
              </w:rPr>
              <w:t>Техническое описание</w:t>
            </w:r>
          </w:p>
        </w:tc>
      </w:tr>
      <w:tr w:rsidR="0099687B" w:rsidTr="00DE07B3">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b/>
                <w:bCs/>
                <w:lang w:eastAsia="en-US"/>
              </w:rPr>
            </w:pPr>
            <w:r>
              <w:rPr>
                <w:b/>
                <w:bCs/>
                <w:lang w:val="en-US" w:eastAsia="en-US"/>
              </w:rPr>
              <w:t>I</w:t>
            </w:r>
            <w:r w:rsidRPr="008D60CB">
              <w:rPr>
                <w:b/>
                <w:bCs/>
                <w:lang w:eastAsia="en-US"/>
              </w:rPr>
              <w:t xml:space="preserve"> </w:t>
            </w:r>
            <w:r>
              <w:rPr>
                <w:b/>
                <w:bCs/>
                <w:lang w:eastAsia="en-US"/>
              </w:rPr>
              <w:t>Специализированная мебель и системы хранения</w:t>
            </w:r>
          </w:p>
        </w:tc>
      </w:tr>
      <w:tr w:rsidR="0099687B" w:rsidTr="00DE07B3">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b/>
                <w:bCs/>
                <w:lang w:eastAsia="en-US"/>
              </w:rPr>
            </w:pPr>
            <w:r>
              <w:rPr>
                <w:b/>
                <w:bCs/>
                <w:lang w:eastAsia="en-US"/>
              </w:rPr>
              <w:t>Основное оборудование</w:t>
            </w: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Pr>
                <w:bCs/>
                <w:szCs w:val="24"/>
              </w:rPr>
              <w:t>рабочие места обучающихся</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iCs w:val="0"/>
                <w:szCs w:val="24"/>
              </w:rPr>
              <w:t>рабоч</w:t>
            </w:r>
            <w:r>
              <w:rPr>
                <w:bCs/>
                <w:iCs w:val="0"/>
                <w:szCs w:val="24"/>
              </w:rPr>
              <w:t>ее</w:t>
            </w:r>
            <w:r w:rsidRPr="00017CC7">
              <w:rPr>
                <w:bCs/>
                <w:iCs w:val="0"/>
                <w:szCs w:val="24"/>
              </w:rPr>
              <w:t xml:space="preserve"> место преподавателя</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bCs/>
                <w:lang w:val="en-US" w:eastAsia="en-US"/>
              </w:rPr>
              <w:t xml:space="preserve">II </w:t>
            </w:r>
            <w:r>
              <w:rPr>
                <w:b/>
                <w:bCs/>
                <w:lang w:eastAsia="en-US"/>
              </w:rPr>
              <w:t>Технические средства</w:t>
            </w: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bCs/>
                <w:lang w:eastAsia="en-US"/>
              </w:rPr>
              <w:t>Основное оборудование</w:t>
            </w: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iCs w:val="0"/>
                <w:szCs w:val="24"/>
              </w:rPr>
              <w:t>демонстрационн</w:t>
            </w:r>
            <w:r>
              <w:rPr>
                <w:bCs/>
                <w:iCs w:val="0"/>
                <w:szCs w:val="24"/>
              </w:rPr>
              <w:t>ое</w:t>
            </w:r>
            <w:r w:rsidRPr="00017CC7">
              <w:rPr>
                <w:bCs/>
                <w:iCs w:val="0"/>
                <w:szCs w:val="24"/>
              </w:rPr>
              <w:t xml:space="preserve"> и/или интерактивн</w:t>
            </w:r>
            <w:r>
              <w:rPr>
                <w:bCs/>
                <w:iCs w:val="0"/>
                <w:szCs w:val="24"/>
              </w:rPr>
              <w:t>ое</w:t>
            </w:r>
            <w:r w:rsidRPr="00017CC7">
              <w:rPr>
                <w:bCs/>
                <w:iCs w:val="0"/>
                <w:szCs w:val="24"/>
              </w:rPr>
              <w:t xml:space="preserve"> оборудование </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iCs w:val="0"/>
                <w:szCs w:val="24"/>
              </w:rPr>
              <w:t>лицензионн</w:t>
            </w:r>
            <w:r>
              <w:rPr>
                <w:bCs/>
                <w:iCs w:val="0"/>
                <w:szCs w:val="24"/>
              </w:rPr>
              <w:t>ое</w:t>
            </w:r>
            <w:r w:rsidRPr="00017CC7">
              <w:rPr>
                <w:bCs/>
                <w:iCs w:val="0"/>
                <w:szCs w:val="24"/>
              </w:rPr>
              <w:t xml:space="preserve"> программн</w:t>
            </w:r>
            <w:r>
              <w:rPr>
                <w:bCs/>
                <w:iCs w:val="0"/>
                <w:szCs w:val="24"/>
              </w:rPr>
              <w:t>ое обеспечение</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Pr>
                <w:bCs/>
                <w:iCs w:val="0"/>
                <w:szCs w:val="24"/>
              </w:rPr>
              <w:t xml:space="preserve">компьютер с </w:t>
            </w:r>
            <w:r w:rsidRPr="00017CC7">
              <w:rPr>
                <w:bCs/>
                <w:iCs w:val="0"/>
                <w:szCs w:val="24"/>
              </w:rPr>
              <w:t>выход</w:t>
            </w:r>
            <w:r>
              <w:rPr>
                <w:bCs/>
                <w:iCs w:val="0"/>
                <w:szCs w:val="24"/>
              </w:rPr>
              <w:t>ом</w:t>
            </w:r>
            <w:r w:rsidRPr="00017CC7">
              <w:rPr>
                <w:bCs/>
                <w:iCs w:val="0"/>
                <w:szCs w:val="24"/>
              </w:rPr>
              <w:t xml:space="preserve"> в локальную и глобальную сеть И</w:t>
            </w:r>
            <w:r w:rsidRPr="00017CC7">
              <w:rPr>
                <w:bCs/>
                <w:iCs w:val="0"/>
                <w:szCs w:val="24"/>
              </w:rPr>
              <w:t>н</w:t>
            </w:r>
            <w:r w:rsidRPr="00017CC7">
              <w:rPr>
                <w:bCs/>
                <w:iCs w:val="0"/>
                <w:szCs w:val="24"/>
              </w:rPr>
              <w:t>тернет</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bCs/>
                <w:lang w:val="en-US" w:eastAsia="en-US"/>
              </w:rPr>
              <w:t>III</w:t>
            </w:r>
            <w:r w:rsidRPr="008D60CB">
              <w:rPr>
                <w:b/>
                <w:bCs/>
                <w:lang w:eastAsia="en-US"/>
              </w:rPr>
              <w:t xml:space="preserve"> </w:t>
            </w:r>
            <w:r>
              <w:rPr>
                <w:b/>
                <w:bCs/>
                <w:lang w:eastAsia="en-US"/>
              </w:rPr>
              <w:t>Демонстрационные учебно-наглядные пособия</w:t>
            </w: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bCs/>
                <w:lang w:eastAsia="en-US"/>
              </w:rPr>
              <w:t>Основное оборудование</w:t>
            </w: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Pr>
                <w:bCs/>
                <w:szCs w:val="24"/>
              </w:rPr>
              <w:t>у</w:t>
            </w:r>
            <w:r w:rsidRPr="00017CC7">
              <w:rPr>
                <w:bCs/>
                <w:szCs w:val="24"/>
              </w:rPr>
              <w:t>чебно-методический комплекс по дисциплине</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szCs w:val="24"/>
              </w:rPr>
              <w:t>учебные пособия</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szCs w:val="24"/>
              </w:rPr>
              <w:t>дидактический и демонстрационный материал, необх</w:t>
            </w:r>
            <w:r w:rsidRPr="00017CC7">
              <w:rPr>
                <w:bCs/>
                <w:szCs w:val="24"/>
              </w:rPr>
              <w:t>о</w:t>
            </w:r>
            <w:r w:rsidRPr="00017CC7">
              <w:rPr>
                <w:bCs/>
                <w:szCs w:val="24"/>
              </w:rPr>
              <w:t>димый для организации качественного обучения</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Pr="00017CC7" w:rsidRDefault="00B56334" w:rsidP="00DE07B3">
            <w:pPr>
              <w:pStyle w:val="121"/>
              <w:rPr>
                <w:bCs/>
                <w:szCs w:val="24"/>
              </w:rPr>
            </w:pPr>
            <w:r w:rsidRPr="00017CC7">
              <w:rPr>
                <w:bCs/>
                <w:szCs w:val="24"/>
              </w:rPr>
              <w:t>словари,</w:t>
            </w:r>
            <w:r>
              <w:rPr>
                <w:bCs/>
                <w:szCs w:val="24"/>
              </w:rPr>
              <w:t xml:space="preserve"> </w:t>
            </w:r>
            <w:r w:rsidRPr="00017CC7">
              <w:rPr>
                <w:bCs/>
                <w:szCs w:val="24"/>
              </w:rPr>
              <w:t>журналы на иностранных языках</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bl>
    <w:p w:rsidR="0099687B" w:rsidRDefault="0099687B" w:rsidP="00F0390A">
      <w:pPr>
        <w:suppressAutoHyphens/>
        <w:spacing w:after="0" w:line="240" w:lineRule="auto"/>
        <w:ind w:firstLine="709"/>
        <w:jc w:val="both"/>
        <w:rPr>
          <w:rFonts w:ascii="Times New Roman" w:hAnsi="Times New Roman"/>
          <w:bCs/>
          <w:sz w:val="24"/>
          <w:szCs w:val="24"/>
        </w:rPr>
      </w:pPr>
    </w:p>
    <w:p w:rsidR="00551DBD" w:rsidRPr="0099687B" w:rsidRDefault="00C21EFE" w:rsidP="00551DBD">
      <w:pPr>
        <w:suppressAutoHyphens/>
        <w:spacing w:after="0" w:line="240" w:lineRule="auto"/>
        <w:ind w:firstLine="709"/>
        <w:jc w:val="both"/>
        <w:rPr>
          <w:rFonts w:ascii="Times New Roman" w:hAnsi="Times New Roman"/>
          <w:bCs/>
          <w:sz w:val="24"/>
          <w:szCs w:val="24"/>
        </w:rPr>
      </w:pPr>
      <w:r w:rsidRPr="0099687B">
        <w:rPr>
          <w:rFonts w:ascii="Times New Roman" w:hAnsi="Times New Roman"/>
          <w:bCs/>
          <w:sz w:val="24"/>
          <w:szCs w:val="24"/>
        </w:rPr>
        <w:t>Кабинет «</w:t>
      </w:r>
      <w:r w:rsidR="00551DBD" w:rsidRPr="0099687B">
        <w:rPr>
          <w:rFonts w:ascii="Times New Roman" w:hAnsi="Times New Roman"/>
          <w:bCs/>
          <w:sz w:val="24"/>
          <w:szCs w:val="24"/>
        </w:rPr>
        <w:t>Русского языка с методикой преподавания</w:t>
      </w:r>
      <w:r w:rsidRPr="0099687B">
        <w:rPr>
          <w:rFonts w:ascii="Times New Roman" w:hAnsi="Times New Roman"/>
          <w:bCs/>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6180"/>
        <w:gridCol w:w="2949"/>
      </w:tblGrid>
      <w:tr w:rsidR="0099687B" w:rsidTr="00DE07B3">
        <w:tc>
          <w:tcPr>
            <w:tcW w:w="273" w:type="pct"/>
            <w:tcBorders>
              <w:top w:val="single" w:sz="4" w:space="0" w:color="auto"/>
              <w:left w:val="single" w:sz="4" w:space="0" w:color="auto"/>
              <w:bottom w:val="single" w:sz="4" w:space="0" w:color="auto"/>
              <w:right w:val="single" w:sz="4" w:space="0" w:color="auto"/>
            </w:tcBorders>
            <w:vAlign w:val="center"/>
            <w:hideMark/>
          </w:tcPr>
          <w:p w:rsidR="0099687B" w:rsidRDefault="0099687B" w:rsidP="00DE07B3">
            <w:pPr>
              <w:pStyle w:val="121"/>
              <w:jc w:val="center"/>
              <w:rPr>
                <w:lang w:eastAsia="en-US"/>
              </w:rPr>
            </w:pPr>
            <w:r>
              <w:rPr>
                <w:lang w:eastAsia="en-US"/>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99687B" w:rsidRDefault="0099687B" w:rsidP="00DE07B3">
            <w:pPr>
              <w:pStyle w:val="121"/>
              <w:jc w:val="center"/>
              <w:rPr>
                <w:lang w:eastAsia="en-US"/>
              </w:rPr>
            </w:pPr>
            <w:r>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99687B" w:rsidRDefault="0099687B" w:rsidP="00DE07B3">
            <w:pPr>
              <w:pStyle w:val="121"/>
              <w:jc w:val="center"/>
              <w:rPr>
                <w:lang w:eastAsia="en-US"/>
              </w:rPr>
            </w:pPr>
            <w:r>
              <w:rPr>
                <w:lang w:eastAsia="en-US"/>
              </w:rPr>
              <w:t>Техническое описание</w:t>
            </w:r>
          </w:p>
        </w:tc>
      </w:tr>
      <w:tr w:rsidR="0099687B" w:rsidTr="00DE07B3">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b/>
                <w:bCs/>
                <w:lang w:eastAsia="en-US"/>
              </w:rPr>
            </w:pPr>
            <w:r>
              <w:rPr>
                <w:b/>
                <w:bCs/>
                <w:lang w:val="en-US" w:eastAsia="en-US"/>
              </w:rPr>
              <w:t>I</w:t>
            </w:r>
            <w:r w:rsidRPr="008D60CB">
              <w:rPr>
                <w:b/>
                <w:bCs/>
                <w:lang w:eastAsia="en-US"/>
              </w:rPr>
              <w:t xml:space="preserve"> </w:t>
            </w:r>
            <w:r>
              <w:rPr>
                <w:b/>
                <w:bCs/>
                <w:lang w:eastAsia="en-US"/>
              </w:rPr>
              <w:t>Специализированная мебель и системы хранения</w:t>
            </w:r>
          </w:p>
        </w:tc>
      </w:tr>
      <w:tr w:rsidR="0099687B" w:rsidTr="00DE07B3">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b/>
                <w:bCs/>
                <w:lang w:eastAsia="en-US"/>
              </w:rPr>
            </w:pPr>
            <w:r>
              <w:rPr>
                <w:b/>
                <w:bCs/>
                <w:lang w:eastAsia="en-US"/>
              </w:rPr>
              <w:t>Основное оборудование</w:t>
            </w: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Pr>
                <w:bCs/>
                <w:szCs w:val="24"/>
              </w:rPr>
              <w:t>рабочие места обучающихся</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iCs w:val="0"/>
                <w:szCs w:val="24"/>
              </w:rPr>
              <w:t>рабоч</w:t>
            </w:r>
            <w:r>
              <w:rPr>
                <w:bCs/>
                <w:iCs w:val="0"/>
                <w:szCs w:val="24"/>
              </w:rPr>
              <w:t>ее</w:t>
            </w:r>
            <w:r w:rsidRPr="00017CC7">
              <w:rPr>
                <w:bCs/>
                <w:iCs w:val="0"/>
                <w:szCs w:val="24"/>
              </w:rPr>
              <w:t xml:space="preserve"> место преподавателя</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bCs/>
                <w:lang w:val="en-US" w:eastAsia="en-US"/>
              </w:rPr>
              <w:t xml:space="preserve">II </w:t>
            </w:r>
            <w:r>
              <w:rPr>
                <w:b/>
                <w:bCs/>
                <w:lang w:eastAsia="en-US"/>
              </w:rPr>
              <w:t>Технические средства</w:t>
            </w: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bCs/>
                <w:lang w:eastAsia="en-US"/>
              </w:rPr>
              <w:t>Основное оборудование</w:t>
            </w: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iCs w:val="0"/>
                <w:szCs w:val="24"/>
              </w:rPr>
              <w:t>демонстрационн</w:t>
            </w:r>
            <w:r>
              <w:rPr>
                <w:bCs/>
                <w:iCs w:val="0"/>
                <w:szCs w:val="24"/>
              </w:rPr>
              <w:t>ое</w:t>
            </w:r>
            <w:r w:rsidRPr="00017CC7">
              <w:rPr>
                <w:bCs/>
                <w:iCs w:val="0"/>
                <w:szCs w:val="24"/>
              </w:rPr>
              <w:t xml:space="preserve"> и/или интерактивн</w:t>
            </w:r>
            <w:r>
              <w:rPr>
                <w:bCs/>
                <w:iCs w:val="0"/>
                <w:szCs w:val="24"/>
              </w:rPr>
              <w:t>ое</w:t>
            </w:r>
            <w:r w:rsidRPr="00017CC7">
              <w:rPr>
                <w:bCs/>
                <w:iCs w:val="0"/>
                <w:szCs w:val="24"/>
              </w:rPr>
              <w:t xml:space="preserve"> оборудование </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iCs w:val="0"/>
                <w:szCs w:val="24"/>
              </w:rPr>
              <w:t>лицензионн</w:t>
            </w:r>
            <w:r>
              <w:rPr>
                <w:bCs/>
                <w:iCs w:val="0"/>
                <w:szCs w:val="24"/>
              </w:rPr>
              <w:t>ое</w:t>
            </w:r>
            <w:r w:rsidRPr="00017CC7">
              <w:rPr>
                <w:bCs/>
                <w:iCs w:val="0"/>
                <w:szCs w:val="24"/>
              </w:rPr>
              <w:t xml:space="preserve"> программн</w:t>
            </w:r>
            <w:r>
              <w:rPr>
                <w:bCs/>
                <w:iCs w:val="0"/>
                <w:szCs w:val="24"/>
              </w:rPr>
              <w:t>ое обеспечение</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Pr>
                <w:bCs/>
                <w:iCs w:val="0"/>
                <w:szCs w:val="24"/>
              </w:rPr>
              <w:t xml:space="preserve">компьютер с </w:t>
            </w:r>
            <w:r w:rsidRPr="00017CC7">
              <w:rPr>
                <w:bCs/>
                <w:iCs w:val="0"/>
                <w:szCs w:val="24"/>
              </w:rPr>
              <w:t>выход</w:t>
            </w:r>
            <w:r>
              <w:rPr>
                <w:bCs/>
                <w:iCs w:val="0"/>
                <w:szCs w:val="24"/>
              </w:rPr>
              <w:t>ом</w:t>
            </w:r>
            <w:r w:rsidRPr="00017CC7">
              <w:rPr>
                <w:bCs/>
                <w:iCs w:val="0"/>
                <w:szCs w:val="24"/>
              </w:rPr>
              <w:t xml:space="preserve"> в локальную и глобальную сеть И</w:t>
            </w:r>
            <w:r w:rsidRPr="00017CC7">
              <w:rPr>
                <w:bCs/>
                <w:iCs w:val="0"/>
                <w:szCs w:val="24"/>
              </w:rPr>
              <w:t>н</w:t>
            </w:r>
            <w:r w:rsidRPr="00017CC7">
              <w:rPr>
                <w:bCs/>
                <w:iCs w:val="0"/>
                <w:szCs w:val="24"/>
              </w:rPr>
              <w:t>тернет</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bCs/>
                <w:lang w:val="en-US" w:eastAsia="en-US"/>
              </w:rPr>
              <w:t>III</w:t>
            </w:r>
            <w:r w:rsidRPr="008D60CB">
              <w:rPr>
                <w:b/>
                <w:bCs/>
                <w:lang w:eastAsia="en-US"/>
              </w:rPr>
              <w:t xml:space="preserve"> </w:t>
            </w:r>
            <w:r>
              <w:rPr>
                <w:b/>
                <w:bCs/>
                <w:lang w:eastAsia="en-US"/>
              </w:rPr>
              <w:t>Демонстрационные учебно-наглядные пособия</w:t>
            </w: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bCs/>
                <w:lang w:eastAsia="en-US"/>
              </w:rPr>
              <w:t>Основное оборудование</w:t>
            </w: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Pr>
                <w:bCs/>
                <w:szCs w:val="24"/>
              </w:rPr>
              <w:t>у</w:t>
            </w:r>
            <w:r w:rsidRPr="00017CC7">
              <w:rPr>
                <w:bCs/>
                <w:szCs w:val="24"/>
              </w:rPr>
              <w:t>чебно-методический комплекс по дисциплине</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szCs w:val="24"/>
              </w:rPr>
              <w:t>учебные пособия</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szCs w:val="24"/>
              </w:rPr>
              <w:t>дидактический и демонстрационный материал, необх</w:t>
            </w:r>
            <w:r w:rsidRPr="00017CC7">
              <w:rPr>
                <w:bCs/>
                <w:szCs w:val="24"/>
              </w:rPr>
              <w:t>о</w:t>
            </w:r>
            <w:r w:rsidRPr="00017CC7">
              <w:rPr>
                <w:bCs/>
                <w:szCs w:val="24"/>
              </w:rPr>
              <w:t>димый для организации качественного обучения</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bl>
    <w:p w:rsidR="0099687B" w:rsidRDefault="0099687B" w:rsidP="002A513E">
      <w:pPr>
        <w:suppressAutoHyphens/>
        <w:spacing w:after="0" w:line="240" w:lineRule="auto"/>
        <w:ind w:firstLine="709"/>
        <w:jc w:val="both"/>
        <w:rPr>
          <w:rFonts w:ascii="Times New Roman" w:hAnsi="Times New Roman"/>
          <w:bCs/>
          <w:sz w:val="24"/>
          <w:szCs w:val="24"/>
        </w:rPr>
      </w:pPr>
    </w:p>
    <w:p w:rsidR="00551DBD" w:rsidRPr="0099687B" w:rsidRDefault="000C1A83" w:rsidP="00551DBD">
      <w:pPr>
        <w:suppressAutoHyphens/>
        <w:spacing w:after="0" w:line="240" w:lineRule="auto"/>
        <w:ind w:firstLine="709"/>
        <w:jc w:val="both"/>
        <w:rPr>
          <w:rFonts w:ascii="Times New Roman" w:hAnsi="Times New Roman"/>
          <w:bCs/>
          <w:sz w:val="24"/>
          <w:szCs w:val="24"/>
        </w:rPr>
      </w:pPr>
      <w:r w:rsidRPr="0099687B">
        <w:rPr>
          <w:rFonts w:ascii="Times New Roman" w:hAnsi="Times New Roman"/>
          <w:bCs/>
          <w:sz w:val="24"/>
          <w:szCs w:val="24"/>
        </w:rPr>
        <w:t>Кабинет «</w:t>
      </w:r>
      <w:r w:rsidR="00551DBD" w:rsidRPr="0099687B">
        <w:rPr>
          <w:rFonts w:ascii="Times New Roman" w:hAnsi="Times New Roman"/>
          <w:bCs/>
          <w:sz w:val="24"/>
          <w:szCs w:val="24"/>
        </w:rPr>
        <w:t>Математики с методикой преподавания</w:t>
      </w:r>
      <w:r w:rsidRPr="0099687B">
        <w:rPr>
          <w:rFonts w:ascii="Times New Roman" w:hAnsi="Times New Roman"/>
          <w:bCs/>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6180"/>
        <w:gridCol w:w="2949"/>
      </w:tblGrid>
      <w:tr w:rsidR="0099687B" w:rsidTr="00DE07B3">
        <w:tc>
          <w:tcPr>
            <w:tcW w:w="273" w:type="pct"/>
            <w:tcBorders>
              <w:top w:val="single" w:sz="4" w:space="0" w:color="auto"/>
              <w:left w:val="single" w:sz="4" w:space="0" w:color="auto"/>
              <w:bottom w:val="single" w:sz="4" w:space="0" w:color="auto"/>
              <w:right w:val="single" w:sz="4" w:space="0" w:color="auto"/>
            </w:tcBorders>
            <w:vAlign w:val="center"/>
            <w:hideMark/>
          </w:tcPr>
          <w:p w:rsidR="0099687B" w:rsidRDefault="0099687B" w:rsidP="00DE07B3">
            <w:pPr>
              <w:pStyle w:val="121"/>
              <w:jc w:val="center"/>
              <w:rPr>
                <w:lang w:eastAsia="en-US"/>
              </w:rPr>
            </w:pPr>
            <w:r>
              <w:rPr>
                <w:lang w:eastAsia="en-US"/>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99687B" w:rsidRDefault="0099687B" w:rsidP="00DE07B3">
            <w:pPr>
              <w:pStyle w:val="121"/>
              <w:jc w:val="center"/>
              <w:rPr>
                <w:lang w:eastAsia="en-US"/>
              </w:rPr>
            </w:pPr>
            <w:r>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99687B" w:rsidRDefault="0099687B" w:rsidP="00DE07B3">
            <w:pPr>
              <w:pStyle w:val="121"/>
              <w:jc w:val="center"/>
              <w:rPr>
                <w:lang w:eastAsia="en-US"/>
              </w:rPr>
            </w:pPr>
            <w:r>
              <w:rPr>
                <w:lang w:eastAsia="en-US"/>
              </w:rPr>
              <w:t>Техническое описание</w:t>
            </w:r>
          </w:p>
        </w:tc>
      </w:tr>
      <w:tr w:rsidR="0099687B" w:rsidTr="00DE07B3">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b/>
                <w:bCs/>
                <w:lang w:eastAsia="en-US"/>
              </w:rPr>
            </w:pPr>
            <w:r>
              <w:rPr>
                <w:b/>
                <w:bCs/>
                <w:lang w:val="en-US" w:eastAsia="en-US"/>
              </w:rPr>
              <w:t>I</w:t>
            </w:r>
            <w:r w:rsidRPr="008D60CB">
              <w:rPr>
                <w:b/>
                <w:bCs/>
                <w:lang w:eastAsia="en-US"/>
              </w:rPr>
              <w:t xml:space="preserve"> </w:t>
            </w:r>
            <w:r>
              <w:rPr>
                <w:b/>
                <w:bCs/>
                <w:lang w:eastAsia="en-US"/>
              </w:rPr>
              <w:t>Специализированная мебель и системы хранения</w:t>
            </w:r>
          </w:p>
        </w:tc>
      </w:tr>
      <w:tr w:rsidR="0099687B" w:rsidTr="00DE07B3">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b/>
                <w:bCs/>
                <w:lang w:eastAsia="en-US"/>
              </w:rPr>
            </w:pPr>
            <w:r>
              <w:rPr>
                <w:b/>
                <w:bCs/>
                <w:lang w:eastAsia="en-US"/>
              </w:rPr>
              <w:t>Основное оборудование</w:t>
            </w: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Pr>
                <w:bCs/>
                <w:szCs w:val="24"/>
              </w:rPr>
              <w:t>рабочие места обучающихся</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iCs w:val="0"/>
                <w:szCs w:val="24"/>
              </w:rPr>
              <w:t>рабоч</w:t>
            </w:r>
            <w:r>
              <w:rPr>
                <w:bCs/>
                <w:iCs w:val="0"/>
                <w:szCs w:val="24"/>
              </w:rPr>
              <w:t>ее</w:t>
            </w:r>
            <w:r w:rsidRPr="00017CC7">
              <w:rPr>
                <w:bCs/>
                <w:iCs w:val="0"/>
                <w:szCs w:val="24"/>
              </w:rPr>
              <w:t xml:space="preserve"> место преподавателя</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bCs/>
                <w:lang w:val="en-US" w:eastAsia="en-US"/>
              </w:rPr>
              <w:t xml:space="preserve">II </w:t>
            </w:r>
            <w:r>
              <w:rPr>
                <w:b/>
                <w:bCs/>
                <w:lang w:eastAsia="en-US"/>
              </w:rPr>
              <w:t>Технические средства</w:t>
            </w: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bCs/>
                <w:lang w:eastAsia="en-US"/>
              </w:rPr>
              <w:t>Основное оборудование</w:t>
            </w: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iCs w:val="0"/>
                <w:szCs w:val="24"/>
              </w:rPr>
              <w:t>демонстрационн</w:t>
            </w:r>
            <w:r>
              <w:rPr>
                <w:bCs/>
                <w:iCs w:val="0"/>
                <w:szCs w:val="24"/>
              </w:rPr>
              <w:t>ое</w:t>
            </w:r>
            <w:r w:rsidRPr="00017CC7">
              <w:rPr>
                <w:bCs/>
                <w:iCs w:val="0"/>
                <w:szCs w:val="24"/>
              </w:rPr>
              <w:t xml:space="preserve"> и/или интерактивн</w:t>
            </w:r>
            <w:r>
              <w:rPr>
                <w:bCs/>
                <w:iCs w:val="0"/>
                <w:szCs w:val="24"/>
              </w:rPr>
              <w:t>ое</w:t>
            </w:r>
            <w:r w:rsidRPr="00017CC7">
              <w:rPr>
                <w:bCs/>
                <w:iCs w:val="0"/>
                <w:szCs w:val="24"/>
              </w:rPr>
              <w:t xml:space="preserve"> оборудование </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iCs w:val="0"/>
                <w:szCs w:val="24"/>
              </w:rPr>
              <w:t>лицензионн</w:t>
            </w:r>
            <w:r>
              <w:rPr>
                <w:bCs/>
                <w:iCs w:val="0"/>
                <w:szCs w:val="24"/>
              </w:rPr>
              <w:t>ое</w:t>
            </w:r>
            <w:r w:rsidRPr="00017CC7">
              <w:rPr>
                <w:bCs/>
                <w:iCs w:val="0"/>
                <w:szCs w:val="24"/>
              </w:rPr>
              <w:t xml:space="preserve"> программн</w:t>
            </w:r>
            <w:r>
              <w:rPr>
                <w:bCs/>
                <w:iCs w:val="0"/>
                <w:szCs w:val="24"/>
              </w:rPr>
              <w:t>ое обеспечение</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Pr>
                <w:bCs/>
                <w:iCs w:val="0"/>
                <w:szCs w:val="24"/>
              </w:rPr>
              <w:t xml:space="preserve">компьютер с </w:t>
            </w:r>
            <w:r w:rsidRPr="00017CC7">
              <w:rPr>
                <w:bCs/>
                <w:iCs w:val="0"/>
                <w:szCs w:val="24"/>
              </w:rPr>
              <w:t>выход</w:t>
            </w:r>
            <w:r>
              <w:rPr>
                <w:bCs/>
                <w:iCs w:val="0"/>
                <w:szCs w:val="24"/>
              </w:rPr>
              <w:t>ом</w:t>
            </w:r>
            <w:r w:rsidRPr="00017CC7">
              <w:rPr>
                <w:bCs/>
                <w:iCs w:val="0"/>
                <w:szCs w:val="24"/>
              </w:rPr>
              <w:t xml:space="preserve"> в локальную и глобальную сеть И</w:t>
            </w:r>
            <w:r w:rsidRPr="00017CC7">
              <w:rPr>
                <w:bCs/>
                <w:iCs w:val="0"/>
                <w:szCs w:val="24"/>
              </w:rPr>
              <w:t>н</w:t>
            </w:r>
            <w:r w:rsidRPr="00017CC7">
              <w:rPr>
                <w:bCs/>
                <w:iCs w:val="0"/>
                <w:szCs w:val="24"/>
              </w:rPr>
              <w:t>тернет</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bCs/>
                <w:lang w:val="en-US" w:eastAsia="en-US"/>
              </w:rPr>
              <w:t>III</w:t>
            </w:r>
            <w:r w:rsidRPr="008D60CB">
              <w:rPr>
                <w:b/>
                <w:bCs/>
                <w:lang w:eastAsia="en-US"/>
              </w:rPr>
              <w:t xml:space="preserve"> </w:t>
            </w:r>
            <w:r>
              <w:rPr>
                <w:b/>
                <w:bCs/>
                <w:lang w:eastAsia="en-US"/>
              </w:rPr>
              <w:t>Демонстрационные учебно-наглядные пособия</w:t>
            </w: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bCs/>
                <w:lang w:eastAsia="en-US"/>
              </w:rPr>
              <w:t>Основное оборудование</w:t>
            </w: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Pr>
                <w:bCs/>
                <w:szCs w:val="24"/>
              </w:rPr>
              <w:t>у</w:t>
            </w:r>
            <w:r w:rsidRPr="00017CC7">
              <w:rPr>
                <w:bCs/>
                <w:szCs w:val="24"/>
              </w:rPr>
              <w:t>чебно-методический комплекс по дисциплине</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szCs w:val="24"/>
              </w:rPr>
              <w:t>учебные пособия</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szCs w:val="24"/>
              </w:rPr>
              <w:t>дидактический и демонстрационный материал, необх</w:t>
            </w:r>
            <w:r w:rsidRPr="00017CC7">
              <w:rPr>
                <w:bCs/>
                <w:szCs w:val="24"/>
              </w:rPr>
              <w:t>о</w:t>
            </w:r>
            <w:r w:rsidRPr="00017CC7">
              <w:rPr>
                <w:bCs/>
                <w:szCs w:val="24"/>
              </w:rPr>
              <w:t>димый для организации качественного обучения</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bl>
    <w:p w:rsidR="0099687B" w:rsidRDefault="0099687B" w:rsidP="002A513E">
      <w:pPr>
        <w:suppressAutoHyphens/>
        <w:spacing w:after="0" w:line="240" w:lineRule="auto"/>
        <w:ind w:firstLine="709"/>
        <w:jc w:val="both"/>
        <w:rPr>
          <w:rFonts w:ascii="Times New Roman" w:hAnsi="Times New Roman"/>
          <w:bCs/>
          <w:sz w:val="24"/>
          <w:szCs w:val="24"/>
        </w:rPr>
      </w:pPr>
    </w:p>
    <w:p w:rsidR="002A513E" w:rsidRPr="006E1D98" w:rsidRDefault="002A513E" w:rsidP="002A513E">
      <w:pPr>
        <w:suppressAutoHyphens/>
        <w:spacing w:after="0" w:line="240" w:lineRule="auto"/>
        <w:ind w:firstLine="709"/>
        <w:jc w:val="both"/>
        <w:rPr>
          <w:rFonts w:ascii="Times New Roman" w:hAnsi="Times New Roman"/>
          <w:bCs/>
          <w:sz w:val="24"/>
          <w:szCs w:val="24"/>
        </w:rPr>
      </w:pPr>
    </w:p>
    <w:p w:rsidR="00551DBD" w:rsidRPr="0099687B" w:rsidRDefault="000C1A83" w:rsidP="00551DBD">
      <w:pPr>
        <w:suppressAutoHyphens/>
        <w:spacing w:after="0" w:line="240" w:lineRule="auto"/>
        <w:ind w:firstLine="709"/>
        <w:jc w:val="both"/>
        <w:rPr>
          <w:rFonts w:ascii="Times New Roman" w:hAnsi="Times New Roman"/>
          <w:bCs/>
          <w:sz w:val="24"/>
          <w:szCs w:val="24"/>
        </w:rPr>
      </w:pPr>
      <w:r w:rsidRPr="0099687B">
        <w:rPr>
          <w:rFonts w:ascii="Times New Roman" w:hAnsi="Times New Roman"/>
          <w:bCs/>
          <w:sz w:val="24"/>
          <w:szCs w:val="24"/>
        </w:rPr>
        <w:t>Кабинет «</w:t>
      </w:r>
      <w:r w:rsidR="00551DBD" w:rsidRPr="0099687B">
        <w:rPr>
          <w:rFonts w:ascii="Times New Roman" w:hAnsi="Times New Roman"/>
          <w:bCs/>
          <w:sz w:val="24"/>
          <w:szCs w:val="24"/>
        </w:rPr>
        <w:t>Естествознания с методикой преподавания</w:t>
      </w:r>
      <w:r w:rsidRPr="0099687B">
        <w:rPr>
          <w:rFonts w:ascii="Times New Roman" w:hAnsi="Times New Roman"/>
          <w:bCs/>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6180"/>
        <w:gridCol w:w="2949"/>
      </w:tblGrid>
      <w:tr w:rsidR="0099687B" w:rsidTr="00DE07B3">
        <w:tc>
          <w:tcPr>
            <w:tcW w:w="273" w:type="pct"/>
            <w:tcBorders>
              <w:top w:val="single" w:sz="4" w:space="0" w:color="auto"/>
              <w:left w:val="single" w:sz="4" w:space="0" w:color="auto"/>
              <w:bottom w:val="single" w:sz="4" w:space="0" w:color="auto"/>
              <w:right w:val="single" w:sz="4" w:space="0" w:color="auto"/>
            </w:tcBorders>
            <w:vAlign w:val="center"/>
            <w:hideMark/>
          </w:tcPr>
          <w:p w:rsidR="0099687B" w:rsidRDefault="0099687B" w:rsidP="00DE07B3">
            <w:pPr>
              <w:pStyle w:val="121"/>
              <w:jc w:val="center"/>
              <w:rPr>
                <w:lang w:eastAsia="en-US"/>
              </w:rPr>
            </w:pPr>
            <w:r>
              <w:rPr>
                <w:lang w:eastAsia="en-US"/>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99687B" w:rsidRDefault="0099687B" w:rsidP="00DE07B3">
            <w:pPr>
              <w:pStyle w:val="121"/>
              <w:jc w:val="center"/>
              <w:rPr>
                <w:lang w:eastAsia="en-US"/>
              </w:rPr>
            </w:pPr>
            <w:r>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99687B" w:rsidRDefault="0099687B" w:rsidP="00DE07B3">
            <w:pPr>
              <w:pStyle w:val="121"/>
              <w:jc w:val="center"/>
              <w:rPr>
                <w:lang w:eastAsia="en-US"/>
              </w:rPr>
            </w:pPr>
            <w:r>
              <w:rPr>
                <w:lang w:eastAsia="en-US"/>
              </w:rPr>
              <w:t>Техническое описание</w:t>
            </w:r>
          </w:p>
        </w:tc>
      </w:tr>
      <w:tr w:rsidR="0099687B" w:rsidTr="00DE07B3">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b/>
                <w:bCs/>
                <w:lang w:eastAsia="en-US"/>
              </w:rPr>
            </w:pPr>
            <w:r>
              <w:rPr>
                <w:b/>
                <w:bCs/>
                <w:lang w:val="en-US" w:eastAsia="en-US"/>
              </w:rPr>
              <w:t>I</w:t>
            </w:r>
            <w:r w:rsidRPr="008D60CB">
              <w:rPr>
                <w:b/>
                <w:bCs/>
                <w:lang w:eastAsia="en-US"/>
              </w:rPr>
              <w:t xml:space="preserve"> </w:t>
            </w:r>
            <w:r>
              <w:rPr>
                <w:b/>
                <w:bCs/>
                <w:lang w:eastAsia="en-US"/>
              </w:rPr>
              <w:t>Специализированная мебель и системы хранения</w:t>
            </w:r>
          </w:p>
        </w:tc>
      </w:tr>
      <w:tr w:rsidR="0099687B" w:rsidTr="00DE07B3">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b/>
                <w:bCs/>
                <w:lang w:eastAsia="en-US"/>
              </w:rPr>
            </w:pPr>
            <w:r>
              <w:rPr>
                <w:b/>
                <w:bCs/>
                <w:lang w:eastAsia="en-US"/>
              </w:rPr>
              <w:t>Основное оборудование</w:t>
            </w: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Pr>
                <w:bCs/>
                <w:szCs w:val="24"/>
              </w:rPr>
              <w:t>рабочие места обучающихся</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iCs w:val="0"/>
                <w:szCs w:val="24"/>
              </w:rPr>
              <w:t>рабоч</w:t>
            </w:r>
            <w:r>
              <w:rPr>
                <w:bCs/>
                <w:iCs w:val="0"/>
                <w:szCs w:val="24"/>
              </w:rPr>
              <w:t>ее</w:t>
            </w:r>
            <w:r w:rsidRPr="00017CC7">
              <w:rPr>
                <w:bCs/>
                <w:iCs w:val="0"/>
                <w:szCs w:val="24"/>
              </w:rPr>
              <w:t xml:space="preserve"> место преподавателя</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bCs/>
                <w:lang w:val="en-US" w:eastAsia="en-US"/>
              </w:rPr>
              <w:t xml:space="preserve">II </w:t>
            </w:r>
            <w:r>
              <w:rPr>
                <w:b/>
                <w:bCs/>
                <w:lang w:eastAsia="en-US"/>
              </w:rPr>
              <w:t>Технические средства</w:t>
            </w: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bCs/>
                <w:lang w:eastAsia="en-US"/>
              </w:rPr>
              <w:t>Основное оборудование</w:t>
            </w: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iCs w:val="0"/>
                <w:szCs w:val="24"/>
              </w:rPr>
              <w:t>демонстрационн</w:t>
            </w:r>
            <w:r>
              <w:rPr>
                <w:bCs/>
                <w:iCs w:val="0"/>
                <w:szCs w:val="24"/>
              </w:rPr>
              <w:t>ое</w:t>
            </w:r>
            <w:r w:rsidRPr="00017CC7">
              <w:rPr>
                <w:bCs/>
                <w:iCs w:val="0"/>
                <w:szCs w:val="24"/>
              </w:rPr>
              <w:t xml:space="preserve"> и/или интерактивн</w:t>
            </w:r>
            <w:r>
              <w:rPr>
                <w:bCs/>
                <w:iCs w:val="0"/>
                <w:szCs w:val="24"/>
              </w:rPr>
              <w:t>ое</w:t>
            </w:r>
            <w:r w:rsidRPr="00017CC7">
              <w:rPr>
                <w:bCs/>
                <w:iCs w:val="0"/>
                <w:szCs w:val="24"/>
              </w:rPr>
              <w:t xml:space="preserve"> оборудование </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iCs w:val="0"/>
                <w:szCs w:val="24"/>
              </w:rPr>
              <w:t>лицензионн</w:t>
            </w:r>
            <w:r>
              <w:rPr>
                <w:bCs/>
                <w:iCs w:val="0"/>
                <w:szCs w:val="24"/>
              </w:rPr>
              <w:t>ое</w:t>
            </w:r>
            <w:r w:rsidRPr="00017CC7">
              <w:rPr>
                <w:bCs/>
                <w:iCs w:val="0"/>
                <w:szCs w:val="24"/>
              </w:rPr>
              <w:t xml:space="preserve"> программн</w:t>
            </w:r>
            <w:r>
              <w:rPr>
                <w:bCs/>
                <w:iCs w:val="0"/>
                <w:szCs w:val="24"/>
              </w:rPr>
              <w:t>ое обеспечение</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Pr>
                <w:bCs/>
                <w:iCs w:val="0"/>
                <w:szCs w:val="24"/>
              </w:rPr>
              <w:t xml:space="preserve">компьютер с </w:t>
            </w:r>
            <w:r w:rsidRPr="00017CC7">
              <w:rPr>
                <w:bCs/>
                <w:iCs w:val="0"/>
                <w:szCs w:val="24"/>
              </w:rPr>
              <w:t>выход</w:t>
            </w:r>
            <w:r>
              <w:rPr>
                <w:bCs/>
                <w:iCs w:val="0"/>
                <w:szCs w:val="24"/>
              </w:rPr>
              <w:t>ом</w:t>
            </w:r>
            <w:r w:rsidRPr="00017CC7">
              <w:rPr>
                <w:bCs/>
                <w:iCs w:val="0"/>
                <w:szCs w:val="24"/>
              </w:rPr>
              <w:t xml:space="preserve"> в локальную и глобальную сеть И</w:t>
            </w:r>
            <w:r w:rsidRPr="00017CC7">
              <w:rPr>
                <w:bCs/>
                <w:iCs w:val="0"/>
                <w:szCs w:val="24"/>
              </w:rPr>
              <w:t>н</w:t>
            </w:r>
            <w:r w:rsidRPr="00017CC7">
              <w:rPr>
                <w:bCs/>
                <w:iCs w:val="0"/>
                <w:szCs w:val="24"/>
              </w:rPr>
              <w:t>тернет</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bCs/>
                <w:iCs w:val="0"/>
                <w:szCs w:val="24"/>
              </w:rPr>
            </w:pPr>
            <w:r w:rsidRPr="006E1D98">
              <w:rPr>
                <w:bCs/>
                <w:szCs w:val="24"/>
              </w:rPr>
              <w:t>микроскопы, микропрепараты, ручная лупа, предметные стёклышки</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bCs/>
                <w:lang w:val="en-US" w:eastAsia="en-US"/>
              </w:rPr>
              <w:t>III</w:t>
            </w:r>
            <w:r w:rsidRPr="008D60CB">
              <w:rPr>
                <w:b/>
                <w:bCs/>
                <w:lang w:eastAsia="en-US"/>
              </w:rPr>
              <w:t xml:space="preserve"> </w:t>
            </w:r>
            <w:r>
              <w:rPr>
                <w:b/>
                <w:bCs/>
                <w:lang w:eastAsia="en-US"/>
              </w:rPr>
              <w:t>Демонстрационные учебно-наглядные пособия</w:t>
            </w: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bCs/>
                <w:lang w:eastAsia="en-US"/>
              </w:rPr>
              <w:t>Основное оборудование</w:t>
            </w: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Pr>
                <w:bCs/>
                <w:szCs w:val="24"/>
              </w:rPr>
              <w:t>у</w:t>
            </w:r>
            <w:r w:rsidRPr="00017CC7">
              <w:rPr>
                <w:bCs/>
                <w:szCs w:val="24"/>
              </w:rPr>
              <w:t>чебно-методический комплекс по дисциплине</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szCs w:val="24"/>
              </w:rPr>
              <w:t>учебные пособия</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szCs w:val="24"/>
              </w:rPr>
              <w:t xml:space="preserve">дидактический и демонстрационный материал, </w:t>
            </w:r>
            <w:r w:rsidRPr="00017CC7">
              <w:rPr>
                <w:bCs/>
                <w:szCs w:val="24"/>
              </w:rPr>
              <w:lastRenderedPageBreak/>
              <w:t>необх</w:t>
            </w:r>
            <w:r w:rsidRPr="00017CC7">
              <w:rPr>
                <w:bCs/>
                <w:szCs w:val="24"/>
              </w:rPr>
              <w:t>о</w:t>
            </w:r>
            <w:r w:rsidRPr="00017CC7">
              <w:rPr>
                <w:bCs/>
                <w:szCs w:val="24"/>
              </w:rPr>
              <w:t>димый для организации качественного обучения</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Pr="00017CC7" w:rsidRDefault="0099687B" w:rsidP="00DE07B3">
            <w:pPr>
              <w:pStyle w:val="121"/>
              <w:rPr>
                <w:bCs/>
                <w:szCs w:val="24"/>
              </w:rPr>
            </w:pPr>
            <w:r>
              <w:rPr>
                <w:bCs/>
                <w:szCs w:val="24"/>
              </w:rPr>
              <w:t>н</w:t>
            </w:r>
            <w:r w:rsidRPr="006E1D98">
              <w:rPr>
                <w:bCs/>
                <w:szCs w:val="24"/>
              </w:rPr>
              <w:t>атуральные объекты (живые растения и животные, коллекции, влажные и остеологические препараты, гербарии и пр.)</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bCs/>
                <w:szCs w:val="24"/>
              </w:rPr>
            </w:pPr>
            <w:r w:rsidRPr="006E1D98">
              <w:rPr>
                <w:bCs/>
                <w:szCs w:val="24"/>
              </w:rPr>
              <w:t>приборы, посуда, принадлежности для проведения демонстраций и лабораторных работ</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Pr="006E1D98" w:rsidRDefault="0099687B" w:rsidP="00DE07B3">
            <w:pPr>
              <w:pStyle w:val="121"/>
              <w:rPr>
                <w:bCs/>
                <w:szCs w:val="24"/>
              </w:rPr>
            </w:pPr>
            <w:r w:rsidRPr="006E1D98">
              <w:rPr>
                <w:bCs/>
                <w:szCs w:val="24"/>
              </w:rPr>
              <w:t>муляжи, модели, рельефные таблицы</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Pr="006E1D98" w:rsidRDefault="0099687B" w:rsidP="00DE07B3">
            <w:pPr>
              <w:pStyle w:val="121"/>
              <w:rPr>
                <w:bCs/>
                <w:szCs w:val="24"/>
              </w:rPr>
            </w:pPr>
            <w:r w:rsidRPr="006E1D98">
              <w:rPr>
                <w:bCs/>
                <w:szCs w:val="24"/>
              </w:rPr>
              <w:t>контрольно-измерительные материалы: тестовые задания, задачи</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bl>
    <w:p w:rsidR="0099687B" w:rsidRDefault="0099687B" w:rsidP="002A513E">
      <w:pPr>
        <w:suppressAutoHyphens/>
        <w:spacing w:after="0" w:line="240" w:lineRule="auto"/>
        <w:ind w:firstLine="709"/>
        <w:jc w:val="both"/>
        <w:rPr>
          <w:rFonts w:ascii="Times New Roman" w:hAnsi="Times New Roman"/>
          <w:bCs/>
          <w:sz w:val="24"/>
          <w:szCs w:val="24"/>
        </w:rPr>
      </w:pPr>
    </w:p>
    <w:p w:rsidR="00551DBD" w:rsidRPr="006E1D98" w:rsidRDefault="000C1A83" w:rsidP="00551DBD">
      <w:pPr>
        <w:suppressAutoHyphens/>
        <w:spacing w:after="0" w:line="240" w:lineRule="auto"/>
        <w:ind w:firstLine="709"/>
        <w:jc w:val="both"/>
        <w:rPr>
          <w:rFonts w:ascii="Times New Roman" w:hAnsi="Times New Roman"/>
          <w:bCs/>
          <w:sz w:val="24"/>
          <w:szCs w:val="24"/>
          <w:u w:val="single"/>
        </w:rPr>
      </w:pPr>
      <w:r w:rsidRPr="006E1D98">
        <w:rPr>
          <w:rFonts w:ascii="Times New Roman" w:hAnsi="Times New Roman"/>
          <w:bCs/>
          <w:sz w:val="24"/>
          <w:szCs w:val="24"/>
          <w:u w:val="single"/>
        </w:rPr>
        <w:t>Кабинет «</w:t>
      </w:r>
      <w:r w:rsidR="00551DBD" w:rsidRPr="006E1D98">
        <w:rPr>
          <w:rFonts w:ascii="Times New Roman" w:hAnsi="Times New Roman"/>
          <w:bCs/>
          <w:sz w:val="24"/>
          <w:szCs w:val="24"/>
          <w:u w:val="single"/>
        </w:rPr>
        <w:t>Музыки и методики музыкального воспитания</w:t>
      </w:r>
      <w:r w:rsidRPr="006E1D98">
        <w:rPr>
          <w:rFonts w:ascii="Times New Roman" w:hAnsi="Times New Roman"/>
          <w:bCs/>
          <w:sz w:val="24"/>
          <w:szCs w:val="24"/>
          <w:u w:val="single"/>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6180"/>
        <w:gridCol w:w="2949"/>
      </w:tblGrid>
      <w:tr w:rsidR="0099687B" w:rsidTr="00DE07B3">
        <w:tc>
          <w:tcPr>
            <w:tcW w:w="273" w:type="pct"/>
            <w:tcBorders>
              <w:top w:val="single" w:sz="4" w:space="0" w:color="auto"/>
              <w:left w:val="single" w:sz="4" w:space="0" w:color="auto"/>
              <w:bottom w:val="single" w:sz="4" w:space="0" w:color="auto"/>
              <w:right w:val="single" w:sz="4" w:space="0" w:color="auto"/>
            </w:tcBorders>
            <w:vAlign w:val="center"/>
            <w:hideMark/>
          </w:tcPr>
          <w:p w:rsidR="0099687B" w:rsidRDefault="0099687B" w:rsidP="00DE07B3">
            <w:pPr>
              <w:pStyle w:val="121"/>
              <w:jc w:val="center"/>
              <w:rPr>
                <w:lang w:eastAsia="en-US"/>
              </w:rPr>
            </w:pPr>
            <w:r>
              <w:rPr>
                <w:lang w:eastAsia="en-US"/>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99687B" w:rsidRDefault="0099687B" w:rsidP="00DE07B3">
            <w:pPr>
              <w:pStyle w:val="121"/>
              <w:jc w:val="center"/>
              <w:rPr>
                <w:lang w:eastAsia="en-US"/>
              </w:rPr>
            </w:pPr>
            <w:r>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99687B" w:rsidRDefault="0099687B" w:rsidP="00DE07B3">
            <w:pPr>
              <w:pStyle w:val="121"/>
              <w:jc w:val="center"/>
              <w:rPr>
                <w:lang w:eastAsia="en-US"/>
              </w:rPr>
            </w:pPr>
            <w:r>
              <w:rPr>
                <w:lang w:eastAsia="en-US"/>
              </w:rPr>
              <w:t>Техническое описание</w:t>
            </w:r>
          </w:p>
        </w:tc>
      </w:tr>
      <w:tr w:rsidR="0099687B" w:rsidTr="00DE07B3">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b/>
                <w:bCs/>
                <w:lang w:eastAsia="en-US"/>
              </w:rPr>
            </w:pPr>
            <w:r>
              <w:rPr>
                <w:b/>
                <w:bCs/>
                <w:lang w:val="en-US" w:eastAsia="en-US"/>
              </w:rPr>
              <w:t>I</w:t>
            </w:r>
            <w:r w:rsidRPr="008D60CB">
              <w:rPr>
                <w:b/>
                <w:bCs/>
                <w:lang w:eastAsia="en-US"/>
              </w:rPr>
              <w:t xml:space="preserve"> </w:t>
            </w:r>
            <w:r>
              <w:rPr>
                <w:b/>
                <w:bCs/>
                <w:lang w:eastAsia="en-US"/>
              </w:rPr>
              <w:t>Специализированная мебель и системы хранения</w:t>
            </w:r>
          </w:p>
        </w:tc>
      </w:tr>
      <w:tr w:rsidR="0099687B" w:rsidTr="00DE07B3">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b/>
                <w:bCs/>
                <w:lang w:eastAsia="en-US"/>
              </w:rPr>
            </w:pPr>
            <w:r>
              <w:rPr>
                <w:b/>
                <w:bCs/>
                <w:lang w:eastAsia="en-US"/>
              </w:rPr>
              <w:t>Основное оборудование</w:t>
            </w: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Pr>
                <w:bCs/>
                <w:szCs w:val="24"/>
              </w:rPr>
              <w:t>рабочие места обучающихся</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iCs w:val="0"/>
                <w:szCs w:val="24"/>
              </w:rPr>
              <w:t>рабоч</w:t>
            </w:r>
            <w:r>
              <w:rPr>
                <w:bCs/>
                <w:iCs w:val="0"/>
                <w:szCs w:val="24"/>
              </w:rPr>
              <w:t>ее</w:t>
            </w:r>
            <w:r w:rsidRPr="00017CC7">
              <w:rPr>
                <w:bCs/>
                <w:iCs w:val="0"/>
                <w:szCs w:val="24"/>
              </w:rPr>
              <w:t xml:space="preserve"> место преподавателя</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bCs/>
                <w:lang w:val="en-US" w:eastAsia="en-US"/>
              </w:rPr>
              <w:t xml:space="preserve">II </w:t>
            </w:r>
            <w:r>
              <w:rPr>
                <w:b/>
                <w:bCs/>
                <w:lang w:eastAsia="en-US"/>
              </w:rPr>
              <w:t>Технические средства</w:t>
            </w: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bCs/>
                <w:lang w:eastAsia="en-US"/>
              </w:rPr>
              <w:t>Основное оборудование</w:t>
            </w: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iCs w:val="0"/>
                <w:szCs w:val="24"/>
              </w:rPr>
              <w:t>демонстрационн</w:t>
            </w:r>
            <w:r>
              <w:rPr>
                <w:bCs/>
                <w:iCs w:val="0"/>
                <w:szCs w:val="24"/>
              </w:rPr>
              <w:t>ое</w:t>
            </w:r>
            <w:r w:rsidRPr="00017CC7">
              <w:rPr>
                <w:bCs/>
                <w:iCs w:val="0"/>
                <w:szCs w:val="24"/>
              </w:rPr>
              <w:t xml:space="preserve"> и/или интерактивн</w:t>
            </w:r>
            <w:r>
              <w:rPr>
                <w:bCs/>
                <w:iCs w:val="0"/>
                <w:szCs w:val="24"/>
              </w:rPr>
              <w:t>ое</w:t>
            </w:r>
            <w:r w:rsidRPr="00017CC7">
              <w:rPr>
                <w:bCs/>
                <w:iCs w:val="0"/>
                <w:szCs w:val="24"/>
              </w:rPr>
              <w:t xml:space="preserve"> оборудование </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iCs w:val="0"/>
                <w:szCs w:val="24"/>
              </w:rPr>
              <w:t>лицензионн</w:t>
            </w:r>
            <w:r>
              <w:rPr>
                <w:bCs/>
                <w:iCs w:val="0"/>
                <w:szCs w:val="24"/>
              </w:rPr>
              <w:t>ое</w:t>
            </w:r>
            <w:r w:rsidRPr="00017CC7">
              <w:rPr>
                <w:bCs/>
                <w:iCs w:val="0"/>
                <w:szCs w:val="24"/>
              </w:rPr>
              <w:t xml:space="preserve"> программн</w:t>
            </w:r>
            <w:r>
              <w:rPr>
                <w:bCs/>
                <w:iCs w:val="0"/>
                <w:szCs w:val="24"/>
              </w:rPr>
              <w:t>ое обеспечение</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Pr>
                <w:bCs/>
                <w:iCs w:val="0"/>
                <w:szCs w:val="24"/>
              </w:rPr>
              <w:t xml:space="preserve">компьютер с </w:t>
            </w:r>
            <w:r w:rsidRPr="00017CC7">
              <w:rPr>
                <w:bCs/>
                <w:iCs w:val="0"/>
                <w:szCs w:val="24"/>
              </w:rPr>
              <w:t>выход</w:t>
            </w:r>
            <w:r>
              <w:rPr>
                <w:bCs/>
                <w:iCs w:val="0"/>
                <w:szCs w:val="24"/>
              </w:rPr>
              <w:t>ом</w:t>
            </w:r>
            <w:r w:rsidRPr="00017CC7">
              <w:rPr>
                <w:bCs/>
                <w:iCs w:val="0"/>
                <w:szCs w:val="24"/>
              </w:rPr>
              <w:t xml:space="preserve"> в локальную и глобальную сеть И</w:t>
            </w:r>
            <w:r w:rsidRPr="00017CC7">
              <w:rPr>
                <w:bCs/>
                <w:iCs w:val="0"/>
                <w:szCs w:val="24"/>
              </w:rPr>
              <w:t>н</w:t>
            </w:r>
            <w:r w:rsidRPr="00017CC7">
              <w:rPr>
                <w:bCs/>
                <w:iCs w:val="0"/>
                <w:szCs w:val="24"/>
              </w:rPr>
              <w:t>тернет</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bCs/>
                <w:iCs w:val="0"/>
                <w:szCs w:val="24"/>
              </w:rPr>
            </w:pPr>
            <w:r w:rsidRPr="006E1D98">
              <w:rPr>
                <w:bCs/>
                <w:szCs w:val="24"/>
              </w:rPr>
              <w:t>фортепьяно / музыкальные инструменты</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bCs/>
                <w:lang w:val="en-US" w:eastAsia="en-US"/>
              </w:rPr>
              <w:t>III</w:t>
            </w:r>
            <w:r w:rsidRPr="008D60CB">
              <w:rPr>
                <w:b/>
                <w:bCs/>
                <w:lang w:eastAsia="en-US"/>
              </w:rPr>
              <w:t xml:space="preserve"> </w:t>
            </w:r>
            <w:r>
              <w:rPr>
                <w:b/>
                <w:bCs/>
                <w:lang w:eastAsia="en-US"/>
              </w:rPr>
              <w:t>Демонстрационные учебно-наглядные пособия</w:t>
            </w:r>
          </w:p>
        </w:tc>
      </w:tr>
      <w:tr w:rsidR="0099687B" w:rsidTr="00DE07B3">
        <w:tc>
          <w:tcPr>
            <w:tcW w:w="5000" w:type="pct"/>
            <w:gridSpan w:val="3"/>
            <w:tcBorders>
              <w:top w:val="single" w:sz="4" w:space="0" w:color="auto"/>
              <w:left w:val="single" w:sz="4" w:space="0" w:color="auto"/>
              <w:bottom w:val="single" w:sz="4" w:space="0" w:color="auto"/>
              <w:right w:val="single" w:sz="4" w:space="0" w:color="auto"/>
            </w:tcBorders>
            <w:hideMark/>
          </w:tcPr>
          <w:p w:rsidR="0099687B" w:rsidRDefault="0099687B" w:rsidP="00DE07B3">
            <w:pPr>
              <w:pStyle w:val="121"/>
              <w:rPr>
                <w:lang w:eastAsia="en-US"/>
              </w:rPr>
            </w:pPr>
            <w:r>
              <w:rPr>
                <w:b/>
                <w:bCs/>
                <w:lang w:eastAsia="en-US"/>
              </w:rPr>
              <w:t>Основное оборудование</w:t>
            </w: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Pr>
                <w:bCs/>
                <w:szCs w:val="24"/>
              </w:rPr>
              <w:t>у</w:t>
            </w:r>
            <w:r w:rsidRPr="00017CC7">
              <w:rPr>
                <w:bCs/>
                <w:szCs w:val="24"/>
              </w:rPr>
              <w:t>чебно-методический комплекс по дисциплине</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szCs w:val="24"/>
              </w:rPr>
              <w:t>учебные пособия</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r w:rsidR="0099687B" w:rsidTr="00DE07B3">
        <w:tc>
          <w:tcPr>
            <w:tcW w:w="273"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r w:rsidRPr="00017CC7">
              <w:rPr>
                <w:bCs/>
                <w:szCs w:val="24"/>
              </w:rPr>
              <w:t>дидактический и демонстрационный материал, необх</w:t>
            </w:r>
            <w:r w:rsidRPr="00017CC7">
              <w:rPr>
                <w:bCs/>
                <w:szCs w:val="24"/>
              </w:rPr>
              <w:t>о</w:t>
            </w:r>
            <w:r w:rsidRPr="00017CC7">
              <w:rPr>
                <w:bCs/>
                <w:szCs w:val="24"/>
              </w:rPr>
              <w:t>димый для организации качественного обучения</w:t>
            </w:r>
          </w:p>
        </w:tc>
        <w:tc>
          <w:tcPr>
            <w:tcW w:w="1527" w:type="pct"/>
            <w:tcBorders>
              <w:top w:val="single" w:sz="4" w:space="0" w:color="auto"/>
              <w:left w:val="single" w:sz="4" w:space="0" w:color="auto"/>
              <w:bottom w:val="single" w:sz="4" w:space="0" w:color="auto"/>
              <w:right w:val="single" w:sz="4" w:space="0" w:color="auto"/>
            </w:tcBorders>
          </w:tcPr>
          <w:p w:rsidR="0099687B" w:rsidRDefault="0099687B" w:rsidP="00DE07B3">
            <w:pPr>
              <w:pStyle w:val="121"/>
              <w:rPr>
                <w:lang w:eastAsia="en-US"/>
              </w:rPr>
            </w:pPr>
          </w:p>
        </w:tc>
      </w:tr>
    </w:tbl>
    <w:p w:rsidR="0099687B" w:rsidRDefault="0099687B" w:rsidP="00A50012">
      <w:pPr>
        <w:suppressAutoHyphens/>
        <w:spacing w:after="0" w:line="240" w:lineRule="auto"/>
        <w:ind w:firstLine="709"/>
        <w:jc w:val="both"/>
        <w:rPr>
          <w:rFonts w:ascii="Times New Roman" w:hAnsi="Times New Roman"/>
          <w:bCs/>
          <w:sz w:val="24"/>
          <w:szCs w:val="24"/>
        </w:rPr>
      </w:pPr>
    </w:p>
    <w:p w:rsidR="00551DBD" w:rsidRPr="00B56334" w:rsidRDefault="000C1A83" w:rsidP="00551DBD">
      <w:pPr>
        <w:suppressAutoHyphens/>
        <w:spacing w:after="0" w:line="240" w:lineRule="auto"/>
        <w:ind w:firstLine="709"/>
        <w:jc w:val="both"/>
        <w:rPr>
          <w:rFonts w:ascii="Times New Roman" w:hAnsi="Times New Roman"/>
          <w:bCs/>
          <w:sz w:val="24"/>
          <w:szCs w:val="24"/>
        </w:rPr>
      </w:pPr>
      <w:r w:rsidRPr="00B56334">
        <w:rPr>
          <w:rFonts w:ascii="Times New Roman" w:hAnsi="Times New Roman"/>
          <w:bCs/>
          <w:sz w:val="24"/>
          <w:szCs w:val="24"/>
        </w:rPr>
        <w:t>Кабинет «</w:t>
      </w:r>
      <w:r w:rsidR="00551DBD" w:rsidRPr="00B56334">
        <w:rPr>
          <w:rFonts w:ascii="Times New Roman" w:hAnsi="Times New Roman"/>
          <w:bCs/>
          <w:sz w:val="24"/>
          <w:szCs w:val="24"/>
        </w:rPr>
        <w:t>Методики обучения продуктивным видам деятельности</w:t>
      </w:r>
      <w:r w:rsidRPr="00B56334">
        <w:rPr>
          <w:rFonts w:ascii="Times New Roman" w:hAnsi="Times New Roman"/>
          <w:bCs/>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6180"/>
        <w:gridCol w:w="2949"/>
      </w:tblGrid>
      <w:tr w:rsidR="00B56334" w:rsidTr="00DE07B3">
        <w:tc>
          <w:tcPr>
            <w:tcW w:w="273" w:type="pct"/>
            <w:tcBorders>
              <w:top w:val="single" w:sz="4" w:space="0" w:color="auto"/>
              <w:left w:val="single" w:sz="4" w:space="0" w:color="auto"/>
              <w:bottom w:val="single" w:sz="4" w:space="0" w:color="auto"/>
              <w:right w:val="single" w:sz="4" w:space="0" w:color="auto"/>
            </w:tcBorders>
            <w:vAlign w:val="center"/>
            <w:hideMark/>
          </w:tcPr>
          <w:p w:rsidR="00B56334" w:rsidRDefault="00B56334" w:rsidP="00DE07B3">
            <w:pPr>
              <w:pStyle w:val="121"/>
              <w:jc w:val="center"/>
              <w:rPr>
                <w:lang w:eastAsia="en-US"/>
              </w:rPr>
            </w:pPr>
            <w:r>
              <w:rPr>
                <w:lang w:eastAsia="en-US"/>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B56334" w:rsidRDefault="00B56334" w:rsidP="00DE07B3">
            <w:pPr>
              <w:pStyle w:val="121"/>
              <w:jc w:val="center"/>
              <w:rPr>
                <w:lang w:eastAsia="en-US"/>
              </w:rPr>
            </w:pPr>
            <w:r>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B56334" w:rsidRDefault="00B56334" w:rsidP="00DE07B3">
            <w:pPr>
              <w:pStyle w:val="121"/>
              <w:jc w:val="center"/>
              <w:rPr>
                <w:lang w:eastAsia="en-US"/>
              </w:rPr>
            </w:pPr>
            <w:r>
              <w:rPr>
                <w:lang w:eastAsia="en-US"/>
              </w:rPr>
              <w:t>Техническое описание</w:t>
            </w:r>
          </w:p>
        </w:tc>
      </w:tr>
      <w:tr w:rsidR="00B56334" w:rsidTr="00DE07B3">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b/>
                <w:bCs/>
                <w:lang w:eastAsia="en-US"/>
              </w:rPr>
            </w:pPr>
            <w:r>
              <w:rPr>
                <w:b/>
                <w:bCs/>
                <w:lang w:val="en-US" w:eastAsia="en-US"/>
              </w:rPr>
              <w:t>I</w:t>
            </w:r>
            <w:r w:rsidRPr="008D60CB">
              <w:rPr>
                <w:b/>
                <w:bCs/>
                <w:lang w:eastAsia="en-US"/>
              </w:rPr>
              <w:t xml:space="preserve"> </w:t>
            </w:r>
            <w:r>
              <w:rPr>
                <w:b/>
                <w:bCs/>
                <w:lang w:eastAsia="en-US"/>
              </w:rPr>
              <w:t>Специализированная мебель и системы хранения</w:t>
            </w:r>
          </w:p>
        </w:tc>
      </w:tr>
      <w:tr w:rsidR="00B56334" w:rsidTr="00DE07B3">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b/>
                <w:bCs/>
                <w:lang w:eastAsia="en-US"/>
              </w:rPr>
            </w:pPr>
            <w:r>
              <w:rPr>
                <w:b/>
                <w:bCs/>
                <w:lang w:eastAsia="en-US"/>
              </w:rPr>
              <w:t>Основное оборудование</w:t>
            </w: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Pr>
                <w:bCs/>
                <w:szCs w:val="24"/>
              </w:rPr>
              <w:t>рабочие места обучающихся</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sidRPr="00017CC7">
              <w:rPr>
                <w:bCs/>
                <w:iCs w:val="0"/>
                <w:szCs w:val="24"/>
              </w:rPr>
              <w:t>рабоч</w:t>
            </w:r>
            <w:r>
              <w:rPr>
                <w:bCs/>
                <w:iCs w:val="0"/>
                <w:szCs w:val="24"/>
              </w:rPr>
              <w:t>ее</w:t>
            </w:r>
            <w:r w:rsidRPr="00017CC7">
              <w:rPr>
                <w:bCs/>
                <w:iCs w:val="0"/>
                <w:szCs w:val="24"/>
              </w:rPr>
              <w:t xml:space="preserve"> место преподавателя</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lang w:eastAsia="en-US"/>
              </w:rPr>
            </w:pPr>
            <w:r>
              <w:rPr>
                <w:b/>
                <w:bCs/>
                <w:lang w:val="en-US" w:eastAsia="en-US"/>
              </w:rPr>
              <w:t xml:space="preserve">II </w:t>
            </w:r>
            <w:r>
              <w:rPr>
                <w:b/>
                <w:bCs/>
                <w:lang w:eastAsia="en-US"/>
              </w:rPr>
              <w:t>Технические средства</w:t>
            </w:r>
          </w:p>
        </w:tc>
      </w:tr>
      <w:tr w:rsidR="00B56334" w:rsidTr="00DE07B3">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lang w:eastAsia="en-US"/>
              </w:rPr>
            </w:pPr>
            <w:r>
              <w:rPr>
                <w:b/>
                <w:bCs/>
                <w:lang w:eastAsia="en-US"/>
              </w:rPr>
              <w:t>Основное оборудование</w:t>
            </w: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sidRPr="00017CC7">
              <w:rPr>
                <w:bCs/>
                <w:iCs w:val="0"/>
                <w:szCs w:val="24"/>
              </w:rPr>
              <w:t>демонстрационн</w:t>
            </w:r>
            <w:r>
              <w:rPr>
                <w:bCs/>
                <w:iCs w:val="0"/>
                <w:szCs w:val="24"/>
              </w:rPr>
              <w:t>ое</w:t>
            </w:r>
            <w:r w:rsidRPr="00017CC7">
              <w:rPr>
                <w:bCs/>
                <w:iCs w:val="0"/>
                <w:szCs w:val="24"/>
              </w:rPr>
              <w:t xml:space="preserve"> и/или интерактивн</w:t>
            </w:r>
            <w:r>
              <w:rPr>
                <w:bCs/>
                <w:iCs w:val="0"/>
                <w:szCs w:val="24"/>
              </w:rPr>
              <w:t>ое</w:t>
            </w:r>
            <w:r w:rsidRPr="00017CC7">
              <w:rPr>
                <w:bCs/>
                <w:iCs w:val="0"/>
                <w:szCs w:val="24"/>
              </w:rPr>
              <w:t xml:space="preserve"> оборудование </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sidRPr="00017CC7">
              <w:rPr>
                <w:bCs/>
                <w:iCs w:val="0"/>
                <w:szCs w:val="24"/>
              </w:rPr>
              <w:t>лицензионн</w:t>
            </w:r>
            <w:r>
              <w:rPr>
                <w:bCs/>
                <w:iCs w:val="0"/>
                <w:szCs w:val="24"/>
              </w:rPr>
              <w:t>ое</w:t>
            </w:r>
            <w:r w:rsidRPr="00017CC7">
              <w:rPr>
                <w:bCs/>
                <w:iCs w:val="0"/>
                <w:szCs w:val="24"/>
              </w:rPr>
              <w:t xml:space="preserve"> программн</w:t>
            </w:r>
            <w:r>
              <w:rPr>
                <w:bCs/>
                <w:iCs w:val="0"/>
                <w:szCs w:val="24"/>
              </w:rPr>
              <w:t>ое обеспечение</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Pr>
                <w:bCs/>
                <w:iCs w:val="0"/>
                <w:szCs w:val="24"/>
              </w:rPr>
              <w:t xml:space="preserve">компьютер с </w:t>
            </w:r>
            <w:r w:rsidRPr="00017CC7">
              <w:rPr>
                <w:bCs/>
                <w:iCs w:val="0"/>
                <w:szCs w:val="24"/>
              </w:rPr>
              <w:t>выход</w:t>
            </w:r>
            <w:r>
              <w:rPr>
                <w:bCs/>
                <w:iCs w:val="0"/>
                <w:szCs w:val="24"/>
              </w:rPr>
              <w:t>ом</w:t>
            </w:r>
            <w:r w:rsidRPr="00017CC7">
              <w:rPr>
                <w:bCs/>
                <w:iCs w:val="0"/>
                <w:szCs w:val="24"/>
              </w:rPr>
              <w:t xml:space="preserve"> в локальную и глобальную сеть И</w:t>
            </w:r>
            <w:r w:rsidRPr="00017CC7">
              <w:rPr>
                <w:bCs/>
                <w:iCs w:val="0"/>
                <w:szCs w:val="24"/>
              </w:rPr>
              <w:t>н</w:t>
            </w:r>
            <w:r w:rsidRPr="00017CC7">
              <w:rPr>
                <w:bCs/>
                <w:iCs w:val="0"/>
                <w:szCs w:val="24"/>
              </w:rPr>
              <w:t>тернет</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bCs/>
                <w:iCs w:val="0"/>
                <w:szCs w:val="24"/>
              </w:rPr>
            </w:pPr>
            <w:r>
              <w:rPr>
                <w:bCs/>
                <w:szCs w:val="24"/>
              </w:rPr>
              <w:t>мольберт</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lang w:eastAsia="en-US"/>
              </w:rPr>
            </w:pPr>
            <w:r>
              <w:rPr>
                <w:b/>
                <w:bCs/>
                <w:lang w:val="en-US" w:eastAsia="en-US"/>
              </w:rPr>
              <w:t>III</w:t>
            </w:r>
            <w:r w:rsidRPr="008D60CB">
              <w:rPr>
                <w:b/>
                <w:bCs/>
                <w:lang w:eastAsia="en-US"/>
              </w:rPr>
              <w:t xml:space="preserve"> </w:t>
            </w:r>
            <w:r>
              <w:rPr>
                <w:b/>
                <w:bCs/>
                <w:lang w:eastAsia="en-US"/>
              </w:rPr>
              <w:t>Демонстрационные учебно-наглядные пособия</w:t>
            </w:r>
          </w:p>
        </w:tc>
      </w:tr>
      <w:tr w:rsidR="00B56334" w:rsidTr="00DE07B3">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lang w:eastAsia="en-US"/>
              </w:rPr>
            </w:pPr>
            <w:r>
              <w:rPr>
                <w:b/>
                <w:bCs/>
                <w:lang w:eastAsia="en-US"/>
              </w:rPr>
              <w:t>Основное оборудование</w:t>
            </w: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Pr>
                <w:bCs/>
                <w:szCs w:val="24"/>
              </w:rPr>
              <w:t>у</w:t>
            </w:r>
            <w:r w:rsidRPr="00017CC7">
              <w:rPr>
                <w:bCs/>
                <w:szCs w:val="24"/>
              </w:rPr>
              <w:t>чебно-методический комплекс по дисциплине</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sidRPr="00017CC7">
              <w:rPr>
                <w:bCs/>
                <w:szCs w:val="24"/>
              </w:rPr>
              <w:t>учебные пособия</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sidRPr="00017CC7">
              <w:rPr>
                <w:bCs/>
                <w:szCs w:val="24"/>
              </w:rPr>
              <w:t>дидактический и демонстрационный материал, необх</w:t>
            </w:r>
            <w:r w:rsidRPr="00017CC7">
              <w:rPr>
                <w:bCs/>
                <w:szCs w:val="24"/>
              </w:rPr>
              <w:t>о</w:t>
            </w:r>
            <w:r w:rsidRPr="00017CC7">
              <w:rPr>
                <w:bCs/>
                <w:szCs w:val="24"/>
              </w:rPr>
              <w:t>димый для организации качественного обучения</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bl>
    <w:p w:rsidR="00B56334" w:rsidRDefault="00B56334" w:rsidP="00A50012">
      <w:pPr>
        <w:suppressAutoHyphens/>
        <w:spacing w:after="0" w:line="240" w:lineRule="auto"/>
        <w:ind w:firstLine="709"/>
        <w:jc w:val="both"/>
        <w:rPr>
          <w:rFonts w:ascii="Times New Roman" w:hAnsi="Times New Roman"/>
          <w:bCs/>
          <w:sz w:val="24"/>
          <w:szCs w:val="24"/>
        </w:rPr>
      </w:pPr>
    </w:p>
    <w:p w:rsidR="00B56334" w:rsidRDefault="00B56334" w:rsidP="00A50012">
      <w:pPr>
        <w:suppressAutoHyphens/>
        <w:spacing w:after="0" w:line="240" w:lineRule="auto"/>
        <w:ind w:firstLine="709"/>
        <w:jc w:val="both"/>
        <w:rPr>
          <w:rFonts w:ascii="Times New Roman" w:hAnsi="Times New Roman"/>
          <w:bCs/>
          <w:sz w:val="24"/>
          <w:szCs w:val="24"/>
        </w:rPr>
      </w:pPr>
    </w:p>
    <w:p w:rsidR="00B56334" w:rsidRDefault="00B56334" w:rsidP="00551DBD">
      <w:pPr>
        <w:suppressAutoHyphens/>
        <w:spacing w:after="0" w:line="240" w:lineRule="auto"/>
        <w:ind w:firstLine="709"/>
        <w:jc w:val="both"/>
        <w:rPr>
          <w:rFonts w:ascii="Times New Roman" w:hAnsi="Times New Roman"/>
          <w:bCs/>
          <w:sz w:val="24"/>
          <w:szCs w:val="24"/>
        </w:rPr>
      </w:pPr>
    </w:p>
    <w:p w:rsidR="00551DBD" w:rsidRPr="00B56334" w:rsidRDefault="000C1A83" w:rsidP="00551DBD">
      <w:pPr>
        <w:suppressAutoHyphens/>
        <w:spacing w:after="0" w:line="240" w:lineRule="auto"/>
        <w:ind w:firstLine="709"/>
        <w:jc w:val="both"/>
        <w:rPr>
          <w:rFonts w:ascii="Times New Roman" w:hAnsi="Times New Roman"/>
          <w:bCs/>
          <w:sz w:val="24"/>
          <w:szCs w:val="24"/>
        </w:rPr>
      </w:pPr>
      <w:r w:rsidRPr="00B56334">
        <w:rPr>
          <w:rFonts w:ascii="Times New Roman" w:hAnsi="Times New Roman"/>
          <w:bCs/>
          <w:sz w:val="24"/>
          <w:szCs w:val="24"/>
        </w:rPr>
        <w:t>Кабинет «</w:t>
      </w:r>
      <w:r w:rsidR="00551DBD" w:rsidRPr="00B56334">
        <w:rPr>
          <w:rFonts w:ascii="Times New Roman" w:hAnsi="Times New Roman"/>
          <w:bCs/>
          <w:sz w:val="24"/>
          <w:szCs w:val="24"/>
        </w:rPr>
        <w:t>Детской литературы</w:t>
      </w:r>
      <w:r w:rsidRPr="00B56334">
        <w:rPr>
          <w:rFonts w:ascii="Times New Roman" w:hAnsi="Times New Roman"/>
          <w:bCs/>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6180"/>
        <w:gridCol w:w="2949"/>
      </w:tblGrid>
      <w:tr w:rsidR="00B56334" w:rsidTr="00DE07B3">
        <w:tc>
          <w:tcPr>
            <w:tcW w:w="273" w:type="pct"/>
            <w:tcBorders>
              <w:top w:val="single" w:sz="4" w:space="0" w:color="auto"/>
              <w:left w:val="single" w:sz="4" w:space="0" w:color="auto"/>
              <w:bottom w:val="single" w:sz="4" w:space="0" w:color="auto"/>
              <w:right w:val="single" w:sz="4" w:space="0" w:color="auto"/>
            </w:tcBorders>
            <w:vAlign w:val="center"/>
            <w:hideMark/>
          </w:tcPr>
          <w:p w:rsidR="00B56334" w:rsidRDefault="00B56334" w:rsidP="00DE07B3">
            <w:pPr>
              <w:pStyle w:val="121"/>
              <w:jc w:val="center"/>
              <w:rPr>
                <w:lang w:eastAsia="en-US"/>
              </w:rPr>
            </w:pPr>
            <w:r>
              <w:rPr>
                <w:lang w:eastAsia="en-US"/>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B56334" w:rsidRDefault="00B56334" w:rsidP="00DE07B3">
            <w:pPr>
              <w:pStyle w:val="121"/>
              <w:jc w:val="center"/>
              <w:rPr>
                <w:lang w:eastAsia="en-US"/>
              </w:rPr>
            </w:pPr>
            <w:r>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B56334" w:rsidRDefault="00B56334" w:rsidP="00DE07B3">
            <w:pPr>
              <w:pStyle w:val="121"/>
              <w:jc w:val="center"/>
              <w:rPr>
                <w:lang w:eastAsia="en-US"/>
              </w:rPr>
            </w:pPr>
            <w:r>
              <w:rPr>
                <w:lang w:eastAsia="en-US"/>
              </w:rPr>
              <w:t>Техническое описание</w:t>
            </w:r>
          </w:p>
        </w:tc>
      </w:tr>
      <w:tr w:rsidR="00B56334" w:rsidTr="00DE07B3">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b/>
                <w:bCs/>
                <w:lang w:eastAsia="en-US"/>
              </w:rPr>
            </w:pPr>
            <w:r>
              <w:rPr>
                <w:b/>
                <w:bCs/>
                <w:lang w:val="en-US" w:eastAsia="en-US"/>
              </w:rPr>
              <w:t>I</w:t>
            </w:r>
            <w:r w:rsidRPr="008D60CB">
              <w:rPr>
                <w:b/>
                <w:bCs/>
                <w:lang w:eastAsia="en-US"/>
              </w:rPr>
              <w:t xml:space="preserve"> </w:t>
            </w:r>
            <w:r>
              <w:rPr>
                <w:b/>
                <w:bCs/>
                <w:lang w:eastAsia="en-US"/>
              </w:rPr>
              <w:t>Специализированная мебель и системы хранения</w:t>
            </w:r>
          </w:p>
        </w:tc>
      </w:tr>
      <w:tr w:rsidR="00B56334" w:rsidTr="00DE07B3">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b/>
                <w:bCs/>
                <w:lang w:eastAsia="en-US"/>
              </w:rPr>
            </w:pPr>
            <w:r>
              <w:rPr>
                <w:b/>
                <w:bCs/>
                <w:lang w:eastAsia="en-US"/>
              </w:rPr>
              <w:t>Основное оборудование</w:t>
            </w: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Pr>
                <w:bCs/>
                <w:szCs w:val="24"/>
              </w:rPr>
              <w:t>рабочие места обучающихся</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sidRPr="00017CC7">
              <w:rPr>
                <w:bCs/>
                <w:iCs w:val="0"/>
                <w:szCs w:val="24"/>
              </w:rPr>
              <w:t>рабоч</w:t>
            </w:r>
            <w:r>
              <w:rPr>
                <w:bCs/>
                <w:iCs w:val="0"/>
                <w:szCs w:val="24"/>
              </w:rPr>
              <w:t>ее</w:t>
            </w:r>
            <w:r w:rsidRPr="00017CC7">
              <w:rPr>
                <w:bCs/>
                <w:iCs w:val="0"/>
                <w:szCs w:val="24"/>
              </w:rPr>
              <w:t xml:space="preserve"> место преподавателя</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lang w:eastAsia="en-US"/>
              </w:rPr>
            </w:pPr>
            <w:r>
              <w:rPr>
                <w:b/>
                <w:bCs/>
                <w:lang w:val="en-US" w:eastAsia="en-US"/>
              </w:rPr>
              <w:t xml:space="preserve">II </w:t>
            </w:r>
            <w:r>
              <w:rPr>
                <w:b/>
                <w:bCs/>
                <w:lang w:eastAsia="en-US"/>
              </w:rPr>
              <w:t>Технические средства</w:t>
            </w:r>
          </w:p>
        </w:tc>
      </w:tr>
      <w:tr w:rsidR="00B56334" w:rsidTr="00DE07B3">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lang w:eastAsia="en-US"/>
              </w:rPr>
            </w:pPr>
            <w:r>
              <w:rPr>
                <w:b/>
                <w:bCs/>
                <w:lang w:eastAsia="en-US"/>
              </w:rPr>
              <w:t>Основное оборудование</w:t>
            </w: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sidRPr="00017CC7">
              <w:rPr>
                <w:bCs/>
                <w:iCs w:val="0"/>
                <w:szCs w:val="24"/>
              </w:rPr>
              <w:t>демонстрационн</w:t>
            </w:r>
            <w:r>
              <w:rPr>
                <w:bCs/>
                <w:iCs w:val="0"/>
                <w:szCs w:val="24"/>
              </w:rPr>
              <w:t>ое</w:t>
            </w:r>
            <w:r w:rsidRPr="00017CC7">
              <w:rPr>
                <w:bCs/>
                <w:iCs w:val="0"/>
                <w:szCs w:val="24"/>
              </w:rPr>
              <w:t xml:space="preserve"> и/или интерактивн</w:t>
            </w:r>
            <w:r>
              <w:rPr>
                <w:bCs/>
                <w:iCs w:val="0"/>
                <w:szCs w:val="24"/>
              </w:rPr>
              <w:t>ое</w:t>
            </w:r>
            <w:r w:rsidRPr="00017CC7">
              <w:rPr>
                <w:bCs/>
                <w:iCs w:val="0"/>
                <w:szCs w:val="24"/>
              </w:rPr>
              <w:t xml:space="preserve"> оборудование </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sidRPr="00017CC7">
              <w:rPr>
                <w:bCs/>
                <w:iCs w:val="0"/>
                <w:szCs w:val="24"/>
              </w:rPr>
              <w:t>лицензионн</w:t>
            </w:r>
            <w:r>
              <w:rPr>
                <w:bCs/>
                <w:iCs w:val="0"/>
                <w:szCs w:val="24"/>
              </w:rPr>
              <w:t>ое</w:t>
            </w:r>
            <w:r w:rsidRPr="00017CC7">
              <w:rPr>
                <w:bCs/>
                <w:iCs w:val="0"/>
                <w:szCs w:val="24"/>
              </w:rPr>
              <w:t xml:space="preserve"> программн</w:t>
            </w:r>
            <w:r>
              <w:rPr>
                <w:bCs/>
                <w:iCs w:val="0"/>
                <w:szCs w:val="24"/>
              </w:rPr>
              <w:t>ое обеспечение</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Pr>
                <w:bCs/>
                <w:iCs w:val="0"/>
                <w:szCs w:val="24"/>
              </w:rPr>
              <w:t xml:space="preserve">компьютер с </w:t>
            </w:r>
            <w:r w:rsidRPr="00017CC7">
              <w:rPr>
                <w:bCs/>
                <w:iCs w:val="0"/>
                <w:szCs w:val="24"/>
              </w:rPr>
              <w:t>выход</w:t>
            </w:r>
            <w:r>
              <w:rPr>
                <w:bCs/>
                <w:iCs w:val="0"/>
                <w:szCs w:val="24"/>
              </w:rPr>
              <w:t>ом</w:t>
            </w:r>
            <w:r w:rsidRPr="00017CC7">
              <w:rPr>
                <w:bCs/>
                <w:iCs w:val="0"/>
                <w:szCs w:val="24"/>
              </w:rPr>
              <w:t xml:space="preserve"> в локальную и глобальную сеть И</w:t>
            </w:r>
            <w:r w:rsidRPr="00017CC7">
              <w:rPr>
                <w:bCs/>
                <w:iCs w:val="0"/>
                <w:szCs w:val="24"/>
              </w:rPr>
              <w:t>н</w:t>
            </w:r>
            <w:r w:rsidRPr="00017CC7">
              <w:rPr>
                <w:bCs/>
                <w:iCs w:val="0"/>
                <w:szCs w:val="24"/>
              </w:rPr>
              <w:t>тернет</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bCs/>
                <w:iCs w:val="0"/>
                <w:szCs w:val="24"/>
              </w:rPr>
            </w:pPr>
            <w:r w:rsidRPr="006E1D98">
              <w:rPr>
                <w:bCs/>
                <w:szCs w:val="24"/>
              </w:rPr>
              <w:t>фортепьяно / музыкальные инструменты</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lang w:eastAsia="en-US"/>
              </w:rPr>
            </w:pPr>
            <w:r>
              <w:rPr>
                <w:b/>
                <w:bCs/>
                <w:lang w:val="en-US" w:eastAsia="en-US"/>
              </w:rPr>
              <w:t>III</w:t>
            </w:r>
            <w:r w:rsidRPr="008D60CB">
              <w:rPr>
                <w:b/>
                <w:bCs/>
                <w:lang w:eastAsia="en-US"/>
              </w:rPr>
              <w:t xml:space="preserve"> </w:t>
            </w:r>
            <w:r>
              <w:rPr>
                <w:b/>
                <w:bCs/>
                <w:lang w:eastAsia="en-US"/>
              </w:rPr>
              <w:t>Демонстрационные учебно-наглядные пособия</w:t>
            </w:r>
          </w:p>
        </w:tc>
      </w:tr>
      <w:tr w:rsidR="00B56334" w:rsidTr="00DE07B3">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lang w:eastAsia="en-US"/>
              </w:rPr>
            </w:pPr>
            <w:r>
              <w:rPr>
                <w:b/>
                <w:bCs/>
                <w:lang w:eastAsia="en-US"/>
              </w:rPr>
              <w:t>Основное оборудование</w:t>
            </w: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Pr>
                <w:bCs/>
                <w:szCs w:val="24"/>
              </w:rPr>
              <w:t>у</w:t>
            </w:r>
            <w:r w:rsidRPr="00017CC7">
              <w:rPr>
                <w:bCs/>
                <w:szCs w:val="24"/>
              </w:rPr>
              <w:t>чебно-методический комплекс по дисциплине</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sidRPr="00017CC7">
              <w:rPr>
                <w:bCs/>
                <w:szCs w:val="24"/>
              </w:rPr>
              <w:t>учебные пособия</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sidRPr="00017CC7">
              <w:rPr>
                <w:bCs/>
                <w:szCs w:val="24"/>
              </w:rPr>
              <w:t>дидактический и демонстрационный материал, необх</w:t>
            </w:r>
            <w:r w:rsidRPr="00017CC7">
              <w:rPr>
                <w:bCs/>
                <w:szCs w:val="24"/>
              </w:rPr>
              <w:t>о</w:t>
            </w:r>
            <w:r w:rsidRPr="00017CC7">
              <w:rPr>
                <w:bCs/>
                <w:szCs w:val="24"/>
              </w:rPr>
              <w:t>димый для организации качественного обучения</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bl>
    <w:p w:rsidR="00B56334" w:rsidRPr="006E1D98" w:rsidRDefault="00B56334" w:rsidP="00551DBD">
      <w:pPr>
        <w:suppressAutoHyphens/>
        <w:spacing w:after="0" w:line="240" w:lineRule="auto"/>
        <w:ind w:firstLine="709"/>
        <w:jc w:val="both"/>
        <w:rPr>
          <w:rFonts w:ascii="Times New Roman" w:hAnsi="Times New Roman"/>
          <w:bCs/>
          <w:sz w:val="24"/>
          <w:szCs w:val="24"/>
          <w:u w:val="single"/>
        </w:rPr>
      </w:pPr>
    </w:p>
    <w:p w:rsidR="00551DBD" w:rsidRPr="00B56334" w:rsidRDefault="000C1A83" w:rsidP="00551DBD">
      <w:pPr>
        <w:suppressAutoHyphens/>
        <w:spacing w:after="0" w:line="240" w:lineRule="auto"/>
        <w:ind w:firstLine="709"/>
        <w:jc w:val="both"/>
        <w:rPr>
          <w:rFonts w:ascii="Times New Roman" w:hAnsi="Times New Roman"/>
          <w:bCs/>
          <w:sz w:val="24"/>
          <w:szCs w:val="24"/>
        </w:rPr>
      </w:pPr>
      <w:r w:rsidRPr="00B56334">
        <w:rPr>
          <w:rFonts w:ascii="Times New Roman" w:hAnsi="Times New Roman"/>
          <w:bCs/>
          <w:sz w:val="24"/>
          <w:szCs w:val="24"/>
        </w:rPr>
        <w:t>Кабинет «</w:t>
      </w:r>
      <w:r w:rsidR="00551DBD" w:rsidRPr="00B56334">
        <w:rPr>
          <w:rFonts w:ascii="Times New Roman" w:hAnsi="Times New Roman"/>
          <w:bCs/>
          <w:sz w:val="24"/>
          <w:szCs w:val="24"/>
        </w:rPr>
        <w:t>Теории и методики физического воспитания</w:t>
      </w:r>
      <w:r w:rsidRPr="00B56334">
        <w:rPr>
          <w:rFonts w:ascii="Times New Roman" w:hAnsi="Times New Roman"/>
          <w:bCs/>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6180"/>
        <w:gridCol w:w="2949"/>
      </w:tblGrid>
      <w:tr w:rsidR="00B56334" w:rsidTr="00DE07B3">
        <w:tc>
          <w:tcPr>
            <w:tcW w:w="273" w:type="pct"/>
            <w:tcBorders>
              <w:top w:val="single" w:sz="4" w:space="0" w:color="auto"/>
              <w:left w:val="single" w:sz="4" w:space="0" w:color="auto"/>
              <w:bottom w:val="single" w:sz="4" w:space="0" w:color="auto"/>
              <w:right w:val="single" w:sz="4" w:space="0" w:color="auto"/>
            </w:tcBorders>
            <w:vAlign w:val="center"/>
            <w:hideMark/>
          </w:tcPr>
          <w:p w:rsidR="00B56334" w:rsidRDefault="00B56334" w:rsidP="00DE07B3">
            <w:pPr>
              <w:pStyle w:val="121"/>
              <w:jc w:val="center"/>
              <w:rPr>
                <w:lang w:eastAsia="en-US"/>
              </w:rPr>
            </w:pPr>
            <w:r>
              <w:rPr>
                <w:lang w:eastAsia="en-US"/>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B56334" w:rsidRDefault="00B56334" w:rsidP="00DE07B3">
            <w:pPr>
              <w:pStyle w:val="121"/>
              <w:jc w:val="center"/>
              <w:rPr>
                <w:lang w:eastAsia="en-US"/>
              </w:rPr>
            </w:pPr>
            <w:r>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B56334" w:rsidRDefault="00B56334" w:rsidP="00DE07B3">
            <w:pPr>
              <w:pStyle w:val="121"/>
              <w:jc w:val="center"/>
              <w:rPr>
                <w:lang w:eastAsia="en-US"/>
              </w:rPr>
            </w:pPr>
            <w:r>
              <w:rPr>
                <w:lang w:eastAsia="en-US"/>
              </w:rPr>
              <w:t>Техническое описание</w:t>
            </w:r>
          </w:p>
        </w:tc>
      </w:tr>
      <w:tr w:rsidR="00B56334" w:rsidTr="00DE07B3">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b/>
                <w:bCs/>
                <w:lang w:eastAsia="en-US"/>
              </w:rPr>
            </w:pPr>
            <w:r>
              <w:rPr>
                <w:b/>
                <w:bCs/>
                <w:lang w:val="en-US" w:eastAsia="en-US"/>
              </w:rPr>
              <w:t>I</w:t>
            </w:r>
            <w:r w:rsidRPr="008D60CB">
              <w:rPr>
                <w:b/>
                <w:bCs/>
                <w:lang w:eastAsia="en-US"/>
              </w:rPr>
              <w:t xml:space="preserve"> </w:t>
            </w:r>
            <w:r>
              <w:rPr>
                <w:b/>
                <w:bCs/>
                <w:lang w:eastAsia="en-US"/>
              </w:rPr>
              <w:t>Специализированная мебель и системы хранения</w:t>
            </w:r>
          </w:p>
        </w:tc>
      </w:tr>
      <w:tr w:rsidR="00B56334" w:rsidTr="00DE07B3">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b/>
                <w:bCs/>
                <w:lang w:eastAsia="en-US"/>
              </w:rPr>
            </w:pPr>
            <w:r>
              <w:rPr>
                <w:b/>
                <w:bCs/>
                <w:lang w:eastAsia="en-US"/>
              </w:rPr>
              <w:t>Основное оборудование</w:t>
            </w: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Pr>
                <w:bCs/>
                <w:szCs w:val="24"/>
              </w:rPr>
              <w:t>рабочие места обучающихся</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sidRPr="00017CC7">
              <w:rPr>
                <w:bCs/>
                <w:iCs w:val="0"/>
                <w:szCs w:val="24"/>
              </w:rPr>
              <w:t>рабоч</w:t>
            </w:r>
            <w:r>
              <w:rPr>
                <w:bCs/>
                <w:iCs w:val="0"/>
                <w:szCs w:val="24"/>
              </w:rPr>
              <w:t>ее</w:t>
            </w:r>
            <w:r w:rsidRPr="00017CC7">
              <w:rPr>
                <w:bCs/>
                <w:iCs w:val="0"/>
                <w:szCs w:val="24"/>
              </w:rPr>
              <w:t xml:space="preserve"> место преподавателя</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lang w:eastAsia="en-US"/>
              </w:rPr>
            </w:pPr>
            <w:r>
              <w:rPr>
                <w:b/>
                <w:bCs/>
                <w:lang w:val="en-US" w:eastAsia="en-US"/>
              </w:rPr>
              <w:t xml:space="preserve">II </w:t>
            </w:r>
            <w:r>
              <w:rPr>
                <w:b/>
                <w:bCs/>
                <w:lang w:eastAsia="en-US"/>
              </w:rPr>
              <w:t>Технические средства</w:t>
            </w:r>
          </w:p>
        </w:tc>
      </w:tr>
      <w:tr w:rsidR="00B56334" w:rsidTr="00DE07B3">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lang w:eastAsia="en-US"/>
              </w:rPr>
            </w:pPr>
            <w:r>
              <w:rPr>
                <w:b/>
                <w:bCs/>
                <w:lang w:eastAsia="en-US"/>
              </w:rPr>
              <w:t>Основное оборудование</w:t>
            </w: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sidRPr="00017CC7">
              <w:rPr>
                <w:bCs/>
                <w:iCs w:val="0"/>
                <w:szCs w:val="24"/>
              </w:rPr>
              <w:t>демонстрационн</w:t>
            </w:r>
            <w:r>
              <w:rPr>
                <w:bCs/>
                <w:iCs w:val="0"/>
                <w:szCs w:val="24"/>
              </w:rPr>
              <w:t>ое</w:t>
            </w:r>
            <w:r w:rsidRPr="00017CC7">
              <w:rPr>
                <w:bCs/>
                <w:iCs w:val="0"/>
                <w:szCs w:val="24"/>
              </w:rPr>
              <w:t xml:space="preserve"> и/или интерактивн</w:t>
            </w:r>
            <w:r>
              <w:rPr>
                <w:bCs/>
                <w:iCs w:val="0"/>
                <w:szCs w:val="24"/>
              </w:rPr>
              <w:t>ое</w:t>
            </w:r>
            <w:r w:rsidRPr="00017CC7">
              <w:rPr>
                <w:bCs/>
                <w:iCs w:val="0"/>
                <w:szCs w:val="24"/>
              </w:rPr>
              <w:t xml:space="preserve"> оборудование </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sidRPr="00017CC7">
              <w:rPr>
                <w:bCs/>
                <w:iCs w:val="0"/>
                <w:szCs w:val="24"/>
              </w:rPr>
              <w:t>лицензионн</w:t>
            </w:r>
            <w:r>
              <w:rPr>
                <w:bCs/>
                <w:iCs w:val="0"/>
                <w:szCs w:val="24"/>
              </w:rPr>
              <w:t>ое</w:t>
            </w:r>
            <w:r w:rsidRPr="00017CC7">
              <w:rPr>
                <w:bCs/>
                <w:iCs w:val="0"/>
                <w:szCs w:val="24"/>
              </w:rPr>
              <w:t xml:space="preserve"> программн</w:t>
            </w:r>
            <w:r>
              <w:rPr>
                <w:bCs/>
                <w:iCs w:val="0"/>
                <w:szCs w:val="24"/>
              </w:rPr>
              <w:t>ое обеспечение</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Pr>
                <w:bCs/>
                <w:iCs w:val="0"/>
                <w:szCs w:val="24"/>
              </w:rPr>
              <w:t xml:space="preserve">компьютер с </w:t>
            </w:r>
            <w:r w:rsidRPr="00017CC7">
              <w:rPr>
                <w:bCs/>
                <w:iCs w:val="0"/>
                <w:szCs w:val="24"/>
              </w:rPr>
              <w:t>выход</w:t>
            </w:r>
            <w:r>
              <w:rPr>
                <w:bCs/>
                <w:iCs w:val="0"/>
                <w:szCs w:val="24"/>
              </w:rPr>
              <w:t>ом</w:t>
            </w:r>
            <w:r w:rsidRPr="00017CC7">
              <w:rPr>
                <w:bCs/>
                <w:iCs w:val="0"/>
                <w:szCs w:val="24"/>
              </w:rPr>
              <w:t xml:space="preserve"> в локальную и глобальную сеть И</w:t>
            </w:r>
            <w:r w:rsidRPr="00017CC7">
              <w:rPr>
                <w:bCs/>
                <w:iCs w:val="0"/>
                <w:szCs w:val="24"/>
              </w:rPr>
              <w:t>н</w:t>
            </w:r>
            <w:r w:rsidRPr="00017CC7">
              <w:rPr>
                <w:bCs/>
                <w:iCs w:val="0"/>
                <w:szCs w:val="24"/>
              </w:rPr>
              <w:t>тернет</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bCs/>
                <w:iCs w:val="0"/>
                <w:szCs w:val="24"/>
              </w:rPr>
            </w:pPr>
            <w:r w:rsidRPr="006E1D98">
              <w:rPr>
                <w:bCs/>
                <w:szCs w:val="24"/>
              </w:rPr>
              <w:t>фортепьяно / музыкальные инструменты</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lang w:eastAsia="en-US"/>
              </w:rPr>
            </w:pPr>
            <w:r>
              <w:rPr>
                <w:b/>
                <w:bCs/>
                <w:lang w:val="en-US" w:eastAsia="en-US"/>
              </w:rPr>
              <w:t>III</w:t>
            </w:r>
            <w:r w:rsidRPr="008D60CB">
              <w:rPr>
                <w:b/>
                <w:bCs/>
                <w:lang w:eastAsia="en-US"/>
              </w:rPr>
              <w:t xml:space="preserve"> </w:t>
            </w:r>
            <w:r>
              <w:rPr>
                <w:b/>
                <w:bCs/>
                <w:lang w:eastAsia="en-US"/>
              </w:rPr>
              <w:t>Демонстрационные учебно-наглядные пособия</w:t>
            </w:r>
          </w:p>
        </w:tc>
      </w:tr>
      <w:tr w:rsidR="00B56334" w:rsidTr="00DE07B3">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lang w:eastAsia="en-US"/>
              </w:rPr>
            </w:pPr>
            <w:r>
              <w:rPr>
                <w:b/>
                <w:bCs/>
                <w:lang w:eastAsia="en-US"/>
              </w:rPr>
              <w:t>Основное оборудование</w:t>
            </w: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Pr>
                <w:bCs/>
                <w:szCs w:val="24"/>
              </w:rPr>
              <w:t>у</w:t>
            </w:r>
            <w:r w:rsidRPr="00017CC7">
              <w:rPr>
                <w:bCs/>
                <w:szCs w:val="24"/>
              </w:rPr>
              <w:t>чебно-методический комплекс по дисциплине</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sidRPr="00017CC7">
              <w:rPr>
                <w:bCs/>
                <w:szCs w:val="24"/>
              </w:rPr>
              <w:t>учебные пособия</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sidRPr="00017CC7">
              <w:rPr>
                <w:bCs/>
                <w:szCs w:val="24"/>
              </w:rPr>
              <w:t>дидактический и демонстрационный материал, необх</w:t>
            </w:r>
            <w:r w:rsidRPr="00017CC7">
              <w:rPr>
                <w:bCs/>
                <w:szCs w:val="24"/>
              </w:rPr>
              <w:t>о</w:t>
            </w:r>
            <w:r w:rsidRPr="00017CC7">
              <w:rPr>
                <w:bCs/>
                <w:szCs w:val="24"/>
              </w:rPr>
              <w:t>димый для организации качественного обучения</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bl>
    <w:p w:rsidR="00B56334" w:rsidRDefault="00B56334" w:rsidP="00AC04F2">
      <w:pPr>
        <w:suppressAutoHyphens/>
        <w:spacing w:after="0" w:line="240" w:lineRule="auto"/>
        <w:ind w:firstLine="709"/>
        <w:jc w:val="both"/>
        <w:rPr>
          <w:rFonts w:ascii="Times New Roman" w:hAnsi="Times New Roman"/>
          <w:bCs/>
          <w:sz w:val="24"/>
          <w:szCs w:val="24"/>
        </w:rPr>
      </w:pPr>
    </w:p>
    <w:p w:rsidR="00551DBD" w:rsidRDefault="000C1A83" w:rsidP="00551DBD">
      <w:pPr>
        <w:suppressAutoHyphens/>
        <w:spacing w:after="0" w:line="240" w:lineRule="auto"/>
        <w:ind w:firstLine="709"/>
        <w:jc w:val="both"/>
        <w:rPr>
          <w:rFonts w:ascii="Times New Roman" w:hAnsi="Times New Roman"/>
          <w:bCs/>
          <w:sz w:val="24"/>
          <w:szCs w:val="24"/>
        </w:rPr>
      </w:pPr>
      <w:r w:rsidRPr="00B56334">
        <w:rPr>
          <w:rFonts w:ascii="Times New Roman" w:hAnsi="Times New Roman"/>
          <w:bCs/>
          <w:sz w:val="24"/>
          <w:szCs w:val="24"/>
        </w:rPr>
        <w:t>Кабинет «</w:t>
      </w:r>
      <w:r w:rsidR="00551DBD" w:rsidRPr="00B56334">
        <w:rPr>
          <w:rFonts w:ascii="Times New Roman" w:hAnsi="Times New Roman"/>
          <w:bCs/>
          <w:sz w:val="24"/>
          <w:szCs w:val="24"/>
        </w:rPr>
        <w:t>Безопасности жизнедеятельности</w:t>
      </w:r>
      <w:r w:rsidRPr="00B56334">
        <w:rPr>
          <w:rFonts w:ascii="Times New Roman" w:hAnsi="Times New Roman"/>
          <w:bCs/>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6180"/>
        <w:gridCol w:w="2949"/>
      </w:tblGrid>
      <w:tr w:rsidR="00B56334" w:rsidTr="00DE07B3">
        <w:tc>
          <w:tcPr>
            <w:tcW w:w="273" w:type="pct"/>
            <w:tcBorders>
              <w:top w:val="single" w:sz="4" w:space="0" w:color="auto"/>
              <w:left w:val="single" w:sz="4" w:space="0" w:color="auto"/>
              <w:bottom w:val="single" w:sz="4" w:space="0" w:color="auto"/>
              <w:right w:val="single" w:sz="4" w:space="0" w:color="auto"/>
            </w:tcBorders>
            <w:vAlign w:val="center"/>
            <w:hideMark/>
          </w:tcPr>
          <w:p w:rsidR="00B56334" w:rsidRDefault="00B56334" w:rsidP="00DE07B3">
            <w:pPr>
              <w:pStyle w:val="121"/>
              <w:jc w:val="center"/>
              <w:rPr>
                <w:lang w:eastAsia="en-US"/>
              </w:rPr>
            </w:pPr>
            <w:r>
              <w:rPr>
                <w:lang w:eastAsia="en-US"/>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B56334" w:rsidRDefault="00B56334" w:rsidP="00DE07B3">
            <w:pPr>
              <w:pStyle w:val="121"/>
              <w:jc w:val="center"/>
              <w:rPr>
                <w:lang w:eastAsia="en-US"/>
              </w:rPr>
            </w:pPr>
            <w:r>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B56334" w:rsidRDefault="00B56334" w:rsidP="00DE07B3">
            <w:pPr>
              <w:pStyle w:val="121"/>
              <w:jc w:val="center"/>
              <w:rPr>
                <w:lang w:eastAsia="en-US"/>
              </w:rPr>
            </w:pPr>
            <w:r>
              <w:rPr>
                <w:lang w:eastAsia="en-US"/>
              </w:rPr>
              <w:t>Техническое описание</w:t>
            </w:r>
          </w:p>
        </w:tc>
      </w:tr>
      <w:tr w:rsidR="00B56334" w:rsidTr="00DE07B3">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b/>
                <w:bCs/>
                <w:lang w:eastAsia="en-US"/>
              </w:rPr>
            </w:pPr>
            <w:r>
              <w:rPr>
                <w:b/>
                <w:bCs/>
                <w:lang w:val="en-US" w:eastAsia="en-US"/>
              </w:rPr>
              <w:t>I</w:t>
            </w:r>
            <w:r w:rsidRPr="008D60CB">
              <w:rPr>
                <w:b/>
                <w:bCs/>
                <w:lang w:eastAsia="en-US"/>
              </w:rPr>
              <w:t xml:space="preserve"> </w:t>
            </w:r>
            <w:r>
              <w:rPr>
                <w:b/>
                <w:bCs/>
                <w:lang w:eastAsia="en-US"/>
              </w:rPr>
              <w:t>Специализированная мебель и системы хранения</w:t>
            </w:r>
          </w:p>
        </w:tc>
      </w:tr>
      <w:tr w:rsidR="00B56334" w:rsidTr="00DE07B3">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b/>
                <w:bCs/>
                <w:lang w:eastAsia="en-US"/>
              </w:rPr>
            </w:pPr>
            <w:r>
              <w:rPr>
                <w:b/>
                <w:bCs/>
                <w:lang w:eastAsia="en-US"/>
              </w:rPr>
              <w:t>Основное оборудование</w:t>
            </w: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Pr>
                <w:bCs/>
                <w:szCs w:val="24"/>
              </w:rPr>
              <w:t>рабочие места обучающихся</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sidRPr="00017CC7">
              <w:rPr>
                <w:bCs/>
                <w:iCs w:val="0"/>
                <w:szCs w:val="24"/>
              </w:rPr>
              <w:t>рабоч</w:t>
            </w:r>
            <w:r>
              <w:rPr>
                <w:bCs/>
                <w:iCs w:val="0"/>
                <w:szCs w:val="24"/>
              </w:rPr>
              <w:t>ее</w:t>
            </w:r>
            <w:r w:rsidRPr="00017CC7">
              <w:rPr>
                <w:bCs/>
                <w:iCs w:val="0"/>
                <w:szCs w:val="24"/>
              </w:rPr>
              <w:t xml:space="preserve"> место преподавателя</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lang w:eastAsia="en-US"/>
              </w:rPr>
            </w:pPr>
            <w:r>
              <w:rPr>
                <w:b/>
                <w:bCs/>
                <w:lang w:eastAsia="en-US"/>
              </w:rPr>
              <w:t>Дополнительное оборудование</w:t>
            </w: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i/>
                <w:iCs w:val="0"/>
                <w:lang w:eastAsia="en-US"/>
              </w:rPr>
            </w:pP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i/>
                <w:iCs w:val="0"/>
                <w:lang w:eastAsia="en-US"/>
              </w:rPr>
            </w:pPr>
          </w:p>
        </w:tc>
      </w:tr>
      <w:tr w:rsidR="00B56334" w:rsidTr="00DE07B3">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lang w:eastAsia="en-US"/>
              </w:rPr>
            </w:pPr>
            <w:r>
              <w:rPr>
                <w:b/>
                <w:bCs/>
                <w:lang w:val="en-US" w:eastAsia="en-US"/>
              </w:rPr>
              <w:t xml:space="preserve">II </w:t>
            </w:r>
            <w:r>
              <w:rPr>
                <w:b/>
                <w:bCs/>
                <w:lang w:eastAsia="en-US"/>
              </w:rPr>
              <w:t>Технические средства</w:t>
            </w:r>
          </w:p>
        </w:tc>
      </w:tr>
      <w:tr w:rsidR="00B56334" w:rsidTr="00DE07B3">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lang w:eastAsia="en-US"/>
              </w:rPr>
            </w:pPr>
            <w:r>
              <w:rPr>
                <w:b/>
                <w:bCs/>
                <w:lang w:eastAsia="en-US"/>
              </w:rPr>
              <w:lastRenderedPageBreak/>
              <w:t>Основное оборудование</w:t>
            </w: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sidRPr="00017CC7">
              <w:rPr>
                <w:bCs/>
                <w:iCs w:val="0"/>
                <w:szCs w:val="24"/>
              </w:rPr>
              <w:t>демонстрационн</w:t>
            </w:r>
            <w:r>
              <w:rPr>
                <w:bCs/>
                <w:iCs w:val="0"/>
                <w:szCs w:val="24"/>
              </w:rPr>
              <w:t>ое</w:t>
            </w:r>
            <w:r w:rsidRPr="00017CC7">
              <w:rPr>
                <w:bCs/>
                <w:iCs w:val="0"/>
                <w:szCs w:val="24"/>
              </w:rPr>
              <w:t xml:space="preserve"> и/или интерактивн</w:t>
            </w:r>
            <w:r>
              <w:rPr>
                <w:bCs/>
                <w:iCs w:val="0"/>
                <w:szCs w:val="24"/>
              </w:rPr>
              <w:t>ое</w:t>
            </w:r>
            <w:r w:rsidRPr="00017CC7">
              <w:rPr>
                <w:bCs/>
                <w:iCs w:val="0"/>
                <w:szCs w:val="24"/>
              </w:rPr>
              <w:t xml:space="preserve"> оборудование </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sidRPr="00017CC7">
              <w:rPr>
                <w:bCs/>
                <w:iCs w:val="0"/>
                <w:szCs w:val="24"/>
              </w:rPr>
              <w:t>лицензионн</w:t>
            </w:r>
            <w:r>
              <w:rPr>
                <w:bCs/>
                <w:iCs w:val="0"/>
                <w:szCs w:val="24"/>
              </w:rPr>
              <w:t>ое</w:t>
            </w:r>
            <w:r w:rsidRPr="00017CC7">
              <w:rPr>
                <w:bCs/>
                <w:iCs w:val="0"/>
                <w:szCs w:val="24"/>
              </w:rPr>
              <w:t xml:space="preserve"> программн</w:t>
            </w:r>
            <w:r>
              <w:rPr>
                <w:bCs/>
                <w:iCs w:val="0"/>
                <w:szCs w:val="24"/>
              </w:rPr>
              <w:t>ое обеспечение</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Pr>
                <w:bCs/>
                <w:iCs w:val="0"/>
                <w:szCs w:val="24"/>
              </w:rPr>
              <w:t xml:space="preserve">Компьютер с </w:t>
            </w:r>
            <w:r w:rsidRPr="00017CC7">
              <w:rPr>
                <w:bCs/>
                <w:iCs w:val="0"/>
                <w:szCs w:val="24"/>
              </w:rPr>
              <w:t>выход</w:t>
            </w:r>
            <w:r>
              <w:rPr>
                <w:bCs/>
                <w:iCs w:val="0"/>
                <w:szCs w:val="24"/>
              </w:rPr>
              <w:t>ом</w:t>
            </w:r>
            <w:r w:rsidRPr="00017CC7">
              <w:rPr>
                <w:bCs/>
                <w:iCs w:val="0"/>
                <w:szCs w:val="24"/>
              </w:rPr>
              <w:t xml:space="preserve"> в локальную и глобальную сеть И</w:t>
            </w:r>
            <w:r w:rsidRPr="00017CC7">
              <w:rPr>
                <w:bCs/>
                <w:iCs w:val="0"/>
                <w:szCs w:val="24"/>
              </w:rPr>
              <w:t>н</w:t>
            </w:r>
            <w:r w:rsidRPr="00017CC7">
              <w:rPr>
                <w:bCs/>
                <w:iCs w:val="0"/>
                <w:szCs w:val="24"/>
              </w:rPr>
              <w:t>тернет</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Pr="00604E85" w:rsidRDefault="00B56334" w:rsidP="00DE07B3">
            <w:pPr>
              <w:pStyle w:val="ae"/>
              <w:suppressAutoHyphens/>
              <w:autoSpaceDE w:val="0"/>
              <w:autoSpaceDN w:val="0"/>
              <w:adjustRightInd w:val="0"/>
              <w:spacing w:before="0" w:after="0"/>
              <w:ind w:left="0"/>
              <w:jc w:val="both"/>
            </w:pPr>
            <w:r w:rsidRPr="00604E85">
              <w:t>общевойсковой защитный комплект (ОЗК)</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Pr="00604E85" w:rsidRDefault="00B56334" w:rsidP="00DE07B3">
            <w:pPr>
              <w:pStyle w:val="ae"/>
              <w:suppressAutoHyphens/>
              <w:autoSpaceDE w:val="0"/>
              <w:autoSpaceDN w:val="0"/>
              <w:adjustRightInd w:val="0"/>
              <w:spacing w:before="0" w:after="0"/>
              <w:ind w:left="0"/>
              <w:jc w:val="both"/>
            </w:pPr>
            <w:r w:rsidRPr="00604E85">
              <w:t>общевойсковой противогаз или противогаз ГП-7</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Pr="00604E85" w:rsidRDefault="00B56334" w:rsidP="00DE07B3">
            <w:pPr>
              <w:pStyle w:val="ae"/>
              <w:suppressAutoHyphens/>
              <w:autoSpaceDE w:val="0"/>
              <w:autoSpaceDN w:val="0"/>
              <w:adjustRightInd w:val="0"/>
              <w:spacing w:before="0" w:after="0"/>
              <w:ind w:left="0"/>
              <w:jc w:val="both"/>
            </w:pPr>
            <w:r w:rsidRPr="00604E85">
              <w:t>гопкалитовый патрон ДП-5В</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Pr="00604E85" w:rsidRDefault="00B56334" w:rsidP="00DE07B3">
            <w:pPr>
              <w:pStyle w:val="ae"/>
              <w:suppressAutoHyphens/>
              <w:autoSpaceDE w:val="0"/>
              <w:autoSpaceDN w:val="0"/>
              <w:adjustRightInd w:val="0"/>
              <w:spacing w:before="0" w:after="0"/>
              <w:ind w:left="0"/>
              <w:jc w:val="both"/>
            </w:pPr>
            <w:r w:rsidRPr="00604E85">
              <w:t>изолирующий противогаз в комплекте с регенеративным патроном</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Pr="00604E85" w:rsidRDefault="00B56334" w:rsidP="00DE07B3">
            <w:pPr>
              <w:pStyle w:val="ae"/>
              <w:suppressAutoHyphens/>
              <w:autoSpaceDE w:val="0"/>
              <w:autoSpaceDN w:val="0"/>
              <w:adjustRightInd w:val="0"/>
              <w:spacing w:before="0" w:after="0"/>
              <w:ind w:left="0"/>
              <w:jc w:val="both"/>
            </w:pPr>
            <w:r w:rsidRPr="00604E85">
              <w:t>респиратор Р-2</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Pr="00604E85" w:rsidRDefault="00B56334" w:rsidP="00DE07B3">
            <w:pPr>
              <w:pStyle w:val="ae"/>
              <w:suppressAutoHyphens/>
              <w:autoSpaceDE w:val="0"/>
              <w:autoSpaceDN w:val="0"/>
              <w:adjustRightInd w:val="0"/>
              <w:spacing w:before="0" w:after="0"/>
              <w:ind w:left="0"/>
              <w:jc w:val="both"/>
            </w:pPr>
            <w:r w:rsidRPr="00604E85">
              <w:t>индивидуальный противохимический пакет (ИПП-8, 9, 10, 11)</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Pr="00604E85" w:rsidRDefault="00B56334" w:rsidP="00DE07B3">
            <w:pPr>
              <w:pStyle w:val="ae"/>
              <w:suppressAutoHyphens/>
              <w:autoSpaceDE w:val="0"/>
              <w:autoSpaceDN w:val="0"/>
              <w:adjustRightInd w:val="0"/>
              <w:spacing w:before="0" w:after="0"/>
              <w:ind w:left="0"/>
              <w:jc w:val="both"/>
            </w:pPr>
            <w:r w:rsidRPr="00604E85">
              <w:t>ватно-марлевая повязка</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Pr="00604E85" w:rsidRDefault="00B56334" w:rsidP="00DE07B3">
            <w:pPr>
              <w:pStyle w:val="ae"/>
              <w:suppressAutoHyphens/>
              <w:autoSpaceDE w:val="0"/>
              <w:autoSpaceDN w:val="0"/>
              <w:adjustRightInd w:val="0"/>
              <w:spacing w:before="0" w:after="0"/>
              <w:ind w:left="0"/>
              <w:jc w:val="both"/>
            </w:pPr>
            <w:r w:rsidRPr="00604E85">
              <w:t>противопыльная тканевая маска</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Pr="00604E85" w:rsidRDefault="00B56334" w:rsidP="00DE07B3">
            <w:pPr>
              <w:pStyle w:val="ae"/>
              <w:suppressAutoHyphens/>
              <w:autoSpaceDE w:val="0"/>
              <w:autoSpaceDN w:val="0"/>
              <w:adjustRightInd w:val="0"/>
              <w:spacing w:before="0" w:after="0"/>
              <w:ind w:left="0"/>
              <w:jc w:val="both"/>
            </w:pPr>
            <w:r w:rsidRPr="00604E85">
              <w:t>медицинская сумка в комплекте</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Pr="00604E85" w:rsidRDefault="00B56334" w:rsidP="00DE07B3">
            <w:pPr>
              <w:pStyle w:val="ae"/>
              <w:suppressAutoHyphens/>
              <w:autoSpaceDE w:val="0"/>
              <w:autoSpaceDN w:val="0"/>
              <w:adjustRightInd w:val="0"/>
              <w:spacing w:before="0" w:after="0"/>
              <w:ind w:left="0"/>
              <w:jc w:val="both"/>
            </w:pPr>
            <w:r w:rsidRPr="00604E85">
              <w:t>носилки санитарные</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Pr="00604E85" w:rsidRDefault="00B56334" w:rsidP="00DE07B3">
            <w:pPr>
              <w:pStyle w:val="ae"/>
              <w:suppressAutoHyphens/>
              <w:autoSpaceDE w:val="0"/>
              <w:autoSpaceDN w:val="0"/>
              <w:adjustRightInd w:val="0"/>
              <w:spacing w:before="0" w:after="0"/>
              <w:ind w:left="0"/>
              <w:jc w:val="both"/>
            </w:pPr>
            <w:r w:rsidRPr="00604E85">
              <w:t>Аптечка индивидуальная (АИ-2)</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Pr="00604E85" w:rsidRDefault="00B56334" w:rsidP="00DE07B3">
            <w:pPr>
              <w:pStyle w:val="ae"/>
              <w:suppressAutoHyphens/>
              <w:autoSpaceDE w:val="0"/>
              <w:autoSpaceDN w:val="0"/>
              <w:adjustRightInd w:val="0"/>
              <w:spacing w:before="0" w:after="0"/>
              <w:ind w:left="0"/>
              <w:jc w:val="both"/>
            </w:pPr>
            <w:r w:rsidRPr="00604E85">
              <w:t>бинты марлевые</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Pr="00604E85" w:rsidRDefault="00B56334" w:rsidP="00DE07B3">
            <w:pPr>
              <w:pStyle w:val="ae"/>
              <w:suppressAutoHyphens/>
              <w:autoSpaceDE w:val="0"/>
              <w:autoSpaceDN w:val="0"/>
              <w:adjustRightInd w:val="0"/>
              <w:spacing w:before="0" w:after="0"/>
              <w:ind w:left="0"/>
              <w:jc w:val="both"/>
            </w:pPr>
            <w:r w:rsidRPr="00604E85">
              <w:t>бинты эластичные</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Pr="00604E85" w:rsidRDefault="00B56334" w:rsidP="00DE07B3">
            <w:pPr>
              <w:pStyle w:val="ae"/>
              <w:suppressAutoHyphens/>
              <w:autoSpaceDE w:val="0"/>
              <w:autoSpaceDN w:val="0"/>
              <w:adjustRightInd w:val="0"/>
              <w:spacing w:before="0" w:after="0"/>
              <w:ind w:left="0"/>
              <w:jc w:val="both"/>
            </w:pPr>
            <w:r w:rsidRPr="00604E85">
              <w:t>жгуты кровоостанавливающие резиновые</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Pr="00604E85" w:rsidRDefault="00B56334" w:rsidP="00DE07B3">
            <w:pPr>
              <w:pStyle w:val="ae"/>
              <w:suppressAutoHyphens/>
              <w:autoSpaceDE w:val="0"/>
              <w:autoSpaceDN w:val="0"/>
              <w:adjustRightInd w:val="0"/>
              <w:spacing w:before="0" w:after="0"/>
              <w:ind w:left="0"/>
              <w:jc w:val="both"/>
            </w:pPr>
            <w:r w:rsidRPr="00604E85">
              <w:t>индивидуальные перевязочные пакеты</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Pr="00604E85" w:rsidRDefault="00B56334" w:rsidP="00DE07B3">
            <w:pPr>
              <w:pStyle w:val="ae"/>
              <w:suppressAutoHyphens/>
              <w:autoSpaceDE w:val="0"/>
              <w:autoSpaceDN w:val="0"/>
              <w:adjustRightInd w:val="0"/>
              <w:spacing w:before="0" w:after="0"/>
              <w:ind w:left="0"/>
              <w:jc w:val="both"/>
            </w:pPr>
            <w:r w:rsidRPr="00604E85">
              <w:t>косынки перевязочные</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Pr="00604E85" w:rsidRDefault="00B56334" w:rsidP="00DE07B3">
            <w:pPr>
              <w:pStyle w:val="ae"/>
              <w:suppressAutoHyphens/>
              <w:autoSpaceDE w:val="0"/>
              <w:autoSpaceDN w:val="0"/>
              <w:adjustRightInd w:val="0"/>
              <w:spacing w:before="0" w:after="0"/>
              <w:ind w:left="0"/>
              <w:jc w:val="both"/>
            </w:pPr>
            <w:r w:rsidRPr="00604E85">
              <w:t>ножницы для перевязочного материала прямые</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Pr="00604E85" w:rsidRDefault="00B56334" w:rsidP="00DE07B3">
            <w:pPr>
              <w:pStyle w:val="ae"/>
              <w:suppressAutoHyphens/>
              <w:autoSpaceDE w:val="0"/>
              <w:autoSpaceDN w:val="0"/>
              <w:adjustRightInd w:val="0"/>
              <w:spacing w:before="0" w:after="0"/>
              <w:ind w:left="0"/>
              <w:jc w:val="both"/>
            </w:pPr>
            <w:r w:rsidRPr="00604E85">
              <w:t>шприц-тюбики одноразового пользования (без наполнителя)</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Pr="00604E85" w:rsidRDefault="00B56334" w:rsidP="00DE07B3">
            <w:pPr>
              <w:pStyle w:val="ae"/>
              <w:suppressAutoHyphens/>
              <w:autoSpaceDE w:val="0"/>
              <w:autoSpaceDN w:val="0"/>
              <w:adjustRightInd w:val="0"/>
              <w:spacing w:before="0" w:after="0"/>
              <w:ind w:left="0"/>
              <w:jc w:val="both"/>
            </w:pPr>
            <w:r w:rsidRPr="00604E85">
              <w:t>шинный материал (металлические, дитерихса)</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Pr="00604E85" w:rsidRDefault="00B56334" w:rsidP="00DE07B3">
            <w:pPr>
              <w:pStyle w:val="ae"/>
              <w:suppressAutoHyphens/>
              <w:autoSpaceDE w:val="0"/>
              <w:autoSpaceDN w:val="0"/>
              <w:adjustRightInd w:val="0"/>
              <w:spacing w:before="0" w:after="0"/>
              <w:ind w:left="0"/>
              <w:jc w:val="both"/>
            </w:pPr>
            <w:r w:rsidRPr="00604E85">
              <w:t>огнетушители порошковые (учебные)</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Pr="00604E85" w:rsidRDefault="00B56334" w:rsidP="00DE07B3">
            <w:pPr>
              <w:pStyle w:val="ae"/>
              <w:suppressAutoHyphens/>
              <w:autoSpaceDE w:val="0"/>
              <w:autoSpaceDN w:val="0"/>
              <w:adjustRightInd w:val="0"/>
              <w:spacing w:before="0" w:after="0"/>
              <w:ind w:left="0"/>
              <w:jc w:val="both"/>
            </w:pPr>
            <w:r w:rsidRPr="00604E85">
              <w:t>огнетушители пенные (учебные)</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Pr="00604E85" w:rsidRDefault="00B56334" w:rsidP="00DE07B3">
            <w:pPr>
              <w:pStyle w:val="ae"/>
              <w:suppressAutoHyphens/>
              <w:autoSpaceDE w:val="0"/>
              <w:autoSpaceDN w:val="0"/>
              <w:adjustRightInd w:val="0"/>
              <w:spacing w:before="0" w:after="0"/>
              <w:ind w:left="0"/>
              <w:jc w:val="both"/>
            </w:pPr>
            <w:r w:rsidRPr="00604E85">
              <w:t>огнетушители углекислотные (учебные)</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Pr="00604E85" w:rsidRDefault="00B56334" w:rsidP="00DE07B3">
            <w:pPr>
              <w:pStyle w:val="ae"/>
              <w:suppressAutoHyphens/>
              <w:autoSpaceDE w:val="0"/>
              <w:autoSpaceDN w:val="0"/>
              <w:adjustRightInd w:val="0"/>
              <w:spacing w:before="0" w:after="0"/>
              <w:ind w:left="0"/>
              <w:jc w:val="both"/>
            </w:pPr>
            <w:r w:rsidRPr="00604E85">
              <w:t>устройство отработки прицеливания</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Pr="00604E85" w:rsidRDefault="00B56334" w:rsidP="00DE07B3">
            <w:pPr>
              <w:pStyle w:val="ae"/>
              <w:suppressAutoHyphens/>
              <w:autoSpaceDE w:val="0"/>
              <w:autoSpaceDN w:val="0"/>
              <w:adjustRightInd w:val="0"/>
              <w:spacing w:before="0" w:after="0"/>
              <w:ind w:left="0"/>
              <w:jc w:val="both"/>
            </w:pPr>
            <w:r w:rsidRPr="00604E85">
              <w:t>учебные автоматы АК-74</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Pr="00604E85" w:rsidRDefault="00B56334" w:rsidP="00DE07B3">
            <w:pPr>
              <w:pStyle w:val="ae"/>
              <w:suppressAutoHyphens/>
              <w:autoSpaceDE w:val="0"/>
              <w:autoSpaceDN w:val="0"/>
              <w:adjustRightInd w:val="0"/>
              <w:spacing w:before="0" w:after="0"/>
              <w:ind w:left="0"/>
              <w:jc w:val="both"/>
            </w:pPr>
            <w:r w:rsidRPr="00604E85">
              <w:t>винтовки пневматические</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Pr="00604E85" w:rsidRDefault="00B56334" w:rsidP="00DE07B3">
            <w:pPr>
              <w:pStyle w:val="ae"/>
              <w:suppressAutoHyphens/>
              <w:autoSpaceDE w:val="0"/>
              <w:autoSpaceDN w:val="0"/>
              <w:adjustRightInd w:val="0"/>
              <w:spacing w:before="0" w:after="0"/>
              <w:ind w:left="0"/>
              <w:jc w:val="both"/>
            </w:pPr>
            <w:r>
              <w:t>робот-тренажер</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lang w:eastAsia="en-US"/>
              </w:rPr>
            </w:pPr>
            <w:r>
              <w:rPr>
                <w:b/>
                <w:bCs/>
                <w:lang w:val="en-US" w:eastAsia="en-US"/>
              </w:rPr>
              <w:t>III</w:t>
            </w:r>
            <w:r w:rsidRPr="008D60CB">
              <w:rPr>
                <w:b/>
                <w:bCs/>
                <w:lang w:eastAsia="en-US"/>
              </w:rPr>
              <w:t xml:space="preserve"> </w:t>
            </w:r>
            <w:r>
              <w:rPr>
                <w:b/>
                <w:bCs/>
                <w:lang w:eastAsia="en-US"/>
              </w:rPr>
              <w:t>Демонстрационные учебно-наглядные пособия</w:t>
            </w:r>
          </w:p>
        </w:tc>
      </w:tr>
      <w:tr w:rsidR="00B56334" w:rsidTr="00DE07B3">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lang w:eastAsia="en-US"/>
              </w:rPr>
            </w:pPr>
            <w:r>
              <w:rPr>
                <w:b/>
                <w:bCs/>
                <w:lang w:eastAsia="en-US"/>
              </w:rPr>
              <w:t>Основное оборудование</w:t>
            </w: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Pr>
                <w:bCs/>
                <w:szCs w:val="24"/>
              </w:rPr>
              <w:t>у</w:t>
            </w:r>
            <w:r w:rsidRPr="00017CC7">
              <w:rPr>
                <w:bCs/>
                <w:szCs w:val="24"/>
              </w:rPr>
              <w:t>чебно-методический комплекс по дисциплине</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sidRPr="00017CC7">
              <w:rPr>
                <w:bCs/>
                <w:szCs w:val="24"/>
              </w:rPr>
              <w:t>учебные пособия</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sidRPr="00017CC7">
              <w:rPr>
                <w:bCs/>
                <w:szCs w:val="24"/>
              </w:rPr>
              <w:t>дидактический и демонстрационный материал, необх</w:t>
            </w:r>
            <w:r w:rsidRPr="00017CC7">
              <w:rPr>
                <w:bCs/>
                <w:szCs w:val="24"/>
              </w:rPr>
              <w:t>о</w:t>
            </w:r>
            <w:r w:rsidRPr="00017CC7">
              <w:rPr>
                <w:bCs/>
                <w:szCs w:val="24"/>
              </w:rPr>
              <w:t>димый для организации качественного обучения</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Pr="00604E85" w:rsidRDefault="00B56334" w:rsidP="00DE07B3">
            <w:pPr>
              <w:pStyle w:val="ae"/>
              <w:suppressAutoHyphens/>
              <w:autoSpaceDE w:val="0"/>
              <w:autoSpaceDN w:val="0"/>
              <w:adjustRightInd w:val="0"/>
              <w:spacing w:before="0" w:after="0"/>
              <w:ind w:left="0"/>
              <w:jc w:val="both"/>
            </w:pPr>
            <w:r w:rsidRPr="00604E85">
              <w:t>комплект плакатов по Гражданской обороне</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Pr="00604E85" w:rsidRDefault="00B56334" w:rsidP="00DE07B3">
            <w:pPr>
              <w:pStyle w:val="ae"/>
              <w:suppressAutoHyphens/>
              <w:autoSpaceDE w:val="0"/>
              <w:autoSpaceDN w:val="0"/>
              <w:adjustRightInd w:val="0"/>
              <w:spacing w:before="0" w:after="0"/>
              <w:ind w:left="0"/>
              <w:jc w:val="both"/>
            </w:pPr>
            <w:r w:rsidRPr="00604E85">
              <w:t>комплект плакатов по Основам военной службы</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Pr="00923815" w:rsidRDefault="00B56334" w:rsidP="00DE07B3">
            <w:pPr>
              <w:pStyle w:val="ae"/>
              <w:suppressAutoHyphens/>
              <w:autoSpaceDE w:val="0"/>
              <w:autoSpaceDN w:val="0"/>
              <w:adjustRightInd w:val="0"/>
              <w:spacing w:before="0" w:after="0"/>
              <w:ind w:left="0"/>
              <w:jc w:val="both"/>
              <w:rPr>
                <w:lang w:val="ru-RU"/>
              </w:rPr>
            </w:pPr>
            <w:r w:rsidRPr="00604E85">
              <w:t>комплекты раздаточных материалов и оборудования к р</w:t>
            </w:r>
            <w:r>
              <w:t>азделам (тесты, схемы, памятки)</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bl>
    <w:p w:rsidR="00B56334" w:rsidRDefault="00B56334" w:rsidP="00551DBD">
      <w:pPr>
        <w:suppressAutoHyphens/>
        <w:spacing w:after="0" w:line="240" w:lineRule="auto"/>
        <w:ind w:firstLine="709"/>
        <w:jc w:val="both"/>
        <w:rPr>
          <w:rFonts w:ascii="Times New Roman" w:hAnsi="Times New Roman"/>
          <w:bCs/>
          <w:sz w:val="24"/>
          <w:szCs w:val="24"/>
        </w:rPr>
      </w:pPr>
    </w:p>
    <w:p w:rsidR="00B56334" w:rsidRDefault="00B56334" w:rsidP="00551DBD">
      <w:pPr>
        <w:suppressAutoHyphens/>
        <w:spacing w:after="0" w:line="240" w:lineRule="auto"/>
        <w:ind w:firstLine="709"/>
        <w:jc w:val="both"/>
        <w:rPr>
          <w:rFonts w:ascii="Times New Roman" w:hAnsi="Times New Roman"/>
          <w:bCs/>
          <w:sz w:val="24"/>
          <w:szCs w:val="24"/>
        </w:rPr>
      </w:pPr>
    </w:p>
    <w:p w:rsidR="00B56334" w:rsidRDefault="00B56334" w:rsidP="00551DBD">
      <w:pPr>
        <w:suppressAutoHyphens/>
        <w:spacing w:after="0" w:line="240" w:lineRule="auto"/>
        <w:ind w:firstLine="709"/>
        <w:jc w:val="both"/>
        <w:rPr>
          <w:rFonts w:ascii="Times New Roman" w:hAnsi="Times New Roman"/>
          <w:bCs/>
          <w:sz w:val="24"/>
          <w:szCs w:val="24"/>
        </w:rPr>
      </w:pPr>
    </w:p>
    <w:p w:rsidR="00B56334" w:rsidRDefault="00B56334" w:rsidP="00551DBD">
      <w:pPr>
        <w:suppressAutoHyphens/>
        <w:spacing w:after="0" w:line="240" w:lineRule="auto"/>
        <w:ind w:firstLine="709"/>
        <w:jc w:val="both"/>
        <w:rPr>
          <w:rFonts w:ascii="Times New Roman" w:hAnsi="Times New Roman"/>
          <w:bCs/>
          <w:sz w:val="24"/>
          <w:szCs w:val="24"/>
        </w:rPr>
      </w:pPr>
    </w:p>
    <w:p w:rsidR="00B56334" w:rsidRDefault="00B56334" w:rsidP="00551DBD">
      <w:pPr>
        <w:suppressAutoHyphens/>
        <w:spacing w:after="0" w:line="240" w:lineRule="auto"/>
        <w:ind w:firstLine="709"/>
        <w:jc w:val="both"/>
        <w:rPr>
          <w:rFonts w:ascii="Times New Roman" w:hAnsi="Times New Roman"/>
          <w:bCs/>
          <w:sz w:val="24"/>
          <w:szCs w:val="24"/>
        </w:rPr>
      </w:pPr>
    </w:p>
    <w:p w:rsidR="00B56334" w:rsidRDefault="00B56334" w:rsidP="00551DBD">
      <w:pPr>
        <w:suppressAutoHyphens/>
        <w:spacing w:after="0" w:line="240" w:lineRule="auto"/>
        <w:ind w:firstLine="709"/>
        <w:jc w:val="both"/>
        <w:rPr>
          <w:rFonts w:ascii="Times New Roman" w:hAnsi="Times New Roman"/>
          <w:bCs/>
          <w:sz w:val="24"/>
          <w:szCs w:val="24"/>
        </w:rPr>
      </w:pPr>
    </w:p>
    <w:p w:rsidR="00D67F56" w:rsidRPr="006E1D98" w:rsidRDefault="00C70999" w:rsidP="00C70999">
      <w:pPr>
        <w:suppressAutoHyphens/>
        <w:spacing w:after="0" w:line="240" w:lineRule="auto"/>
        <w:ind w:firstLine="709"/>
        <w:jc w:val="both"/>
        <w:rPr>
          <w:rFonts w:ascii="Times New Roman" w:hAnsi="Times New Roman"/>
          <w:bCs/>
          <w:sz w:val="24"/>
          <w:szCs w:val="24"/>
        </w:rPr>
      </w:pPr>
      <w:r w:rsidRPr="006E1D98">
        <w:rPr>
          <w:rFonts w:ascii="Times New Roman" w:hAnsi="Times New Roman"/>
          <w:bCs/>
          <w:sz w:val="24"/>
          <w:szCs w:val="24"/>
        </w:rPr>
        <w:lastRenderedPageBreak/>
        <w:t>6.1.2.2. Оснащение</w:t>
      </w:r>
      <w:r w:rsidR="00D67F56" w:rsidRPr="006E1D98">
        <w:rPr>
          <w:rFonts w:ascii="Times New Roman" w:hAnsi="Times New Roman"/>
          <w:bCs/>
          <w:sz w:val="24"/>
          <w:szCs w:val="24"/>
        </w:rPr>
        <w:t xml:space="preserve"> помещений, задействованных при организации самостоятельной и воспитательной работы</w:t>
      </w:r>
    </w:p>
    <w:p w:rsidR="00B56334" w:rsidRDefault="00B56334" w:rsidP="00B56334">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Кабинет «Самостоятельной и воспитательной работы»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6180"/>
        <w:gridCol w:w="2949"/>
      </w:tblGrid>
      <w:tr w:rsidR="00B56334" w:rsidTr="00DE07B3">
        <w:tc>
          <w:tcPr>
            <w:tcW w:w="273" w:type="pct"/>
            <w:tcBorders>
              <w:top w:val="single" w:sz="4" w:space="0" w:color="auto"/>
              <w:left w:val="single" w:sz="4" w:space="0" w:color="auto"/>
              <w:bottom w:val="single" w:sz="4" w:space="0" w:color="auto"/>
              <w:right w:val="single" w:sz="4" w:space="0" w:color="auto"/>
            </w:tcBorders>
            <w:vAlign w:val="center"/>
            <w:hideMark/>
          </w:tcPr>
          <w:p w:rsidR="00B56334" w:rsidRDefault="00B56334" w:rsidP="00DE07B3">
            <w:pPr>
              <w:pStyle w:val="121"/>
              <w:jc w:val="center"/>
              <w:rPr>
                <w:lang w:eastAsia="en-US"/>
              </w:rPr>
            </w:pPr>
            <w:r>
              <w:rPr>
                <w:lang w:eastAsia="en-US"/>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B56334" w:rsidRDefault="00B56334" w:rsidP="00DE07B3">
            <w:pPr>
              <w:pStyle w:val="121"/>
              <w:jc w:val="center"/>
              <w:rPr>
                <w:lang w:eastAsia="en-US"/>
              </w:rPr>
            </w:pPr>
            <w:r>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B56334" w:rsidRDefault="00B56334" w:rsidP="00DE07B3">
            <w:pPr>
              <w:pStyle w:val="121"/>
              <w:jc w:val="center"/>
              <w:rPr>
                <w:lang w:eastAsia="en-US"/>
              </w:rPr>
            </w:pPr>
            <w:r>
              <w:rPr>
                <w:lang w:eastAsia="en-US"/>
              </w:rPr>
              <w:t>Техническое описание</w:t>
            </w:r>
          </w:p>
        </w:tc>
      </w:tr>
      <w:tr w:rsidR="00B56334" w:rsidTr="00DE07B3">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b/>
                <w:bCs/>
                <w:lang w:eastAsia="en-US"/>
              </w:rPr>
            </w:pPr>
            <w:r>
              <w:rPr>
                <w:b/>
                <w:bCs/>
                <w:lang w:val="en-US" w:eastAsia="en-US"/>
              </w:rPr>
              <w:t>I</w:t>
            </w:r>
            <w:r w:rsidRPr="008D60CB">
              <w:rPr>
                <w:b/>
                <w:bCs/>
                <w:lang w:eastAsia="en-US"/>
              </w:rPr>
              <w:t xml:space="preserve"> </w:t>
            </w:r>
            <w:r>
              <w:rPr>
                <w:b/>
                <w:bCs/>
                <w:lang w:eastAsia="en-US"/>
              </w:rPr>
              <w:t>Специализированная мебель и системы хранения</w:t>
            </w:r>
          </w:p>
        </w:tc>
      </w:tr>
      <w:tr w:rsidR="00B56334" w:rsidTr="00DE07B3">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b/>
                <w:bCs/>
                <w:lang w:eastAsia="en-US"/>
              </w:rPr>
            </w:pPr>
            <w:r>
              <w:rPr>
                <w:b/>
                <w:bCs/>
                <w:lang w:eastAsia="en-US"/>
              </w:rPr>
              <w:t>Основное оборудование</w:t>
            </w: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Pr>
                <w:bCs/>
                <w:szCs w:val="24"/>
              </w:rPr>
              <w:t>рабочие места обучающихся</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sidRPr="00017CC7">
              <w:rPr>
                <w:bCs/>
                <w:iCs w:val="0"/>
                <w:szCs w:val="24"/>
              </w:rPr>
              <w:t>рабоч</w:t>
            </w:r>
            <w:r>
              <w:rPr>
                <w:bCs/>
                <w:iCs w:val="0"/>
                <w:szCs w:val="24"/>
              </w:rPr>
              <w:t>ее</w:t>
            </w:r>
            <w:r w:rsidRPr="00017CC7">
              <w:rPr>
                <w:bCs/>
                <w:iCs w:val="0"/>
                <w:szCs w:val="24"/>
              </w:rPr>
              <w:t xml:space="preserve"> место преподавателя</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lang w:eastAsia="en-US"/>
              </w:rPr>
            </w:pPr>
            <w:r>
              <w:rPr>
                <w:b/>
                <w:bCs/>
                <w:lang w:val="en-US" w:eastAsia="en-US"/>
              </w:rPr>
              <w:t xml:space="preserve">II </w:t>
            </w:r>
            <w:r>
              <w:rPr>
                <w:b/>
                <w:bCs/>
                <w:lang w:eastAsia="en-US"/>
              </w:rPr>
              <w:t>Технические средства</w:t>
            </w:r>
          </w:p>
        </w:tc>
      </w:tr>
      <w:tr w:rsidR="00B56334" w:rsidTr="00DE07B3">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lang w:eastAsia="en-US"/>
              </w:rPr>
            </w:pPr>
            <w:r>
              <w:rPr>
                <w:b/>
                <w:bCs/>
                <w:lang w:eastAsia="en-US"/>
              </w:rPr>
              <w:t>Основное оборудование</w:t>
            </w: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sidRPr="00017CC7">
              <w:rPr>
                <w:bCs/>
                <w:iCs w:val="0"/>
                <w:szCs w:val="24"/>
              </w:rPr>
              <w:t>демонстрационн</w:t>
            </w:r>
            <w:r>
              <w:rPr>
                <w:bCs/>
                <w:iCs w:val="0"/>
                <w:szCs w:val="24"/>
              </w:rPr>
              <w:t>ое</w:t>
            </w:r>
            <w:r w:rsidRPr="00017CC7">
              <w:rPr>
                <w:bCs/>
                <w:iCs w:val="0"/>
                <w:szCs w:val="24"/>
              </w:rPr>
              <w:t xml:space="preserve"> и/или интерактивн</w:t>
            </w:r>
            <w:r>
              <w:rPr>
                <w:bCs/>
                <w:iCs w:val="0"/>
                <w:szCs w:val="24"/>
              </w:rPr>
              <w:t>ое</w:t>
            </w:r>
            <w:r w:rsidRPr="00017CC7">
              <w:rPr>
                <w:bCs/>
                <w:iCs w:val="0"/>
                <w:szCs w:val="24"/>
              </w:rPr>
              <w:t xml:space="preserve"> оборудование </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sidRPr="00017CC7">
              <w:rPr>
                <w:bCs/>
                <w:iCs w:val="0"/>
                <w:szCs w:val="24"/>
              </w:rPr>
              <w:t>лицензионн</w:t>
            </w:r>
            <w:r>
              <w:rPr>
                <w:bCs/>
                <w:iCs w:val="0"/>
                <w:szCs w:val="24"/>
              </w:rPr>
              <w:t>ое</w:t>
            </w:r>
            <w:r w:rsidRPr="00017CC7">
              <w:rPr>
                <w:bCs/>
                <w:iCs w:val="0"/>
                <w:szCs w:val="24"/>
              </w:rPr>
              <w:t xml:space="preserve"> программн</w:t>
            </w:r>
            <w:r>
              <w:rPr>
                <w:bCs/>
                <w:iCs w:val="0"/>
                <w:szCs w:val="24"/>
              </w:rPr>
              <w:t>ое обеспечение</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Pr>
                <w:bCs/>
                <w:iCs w:val="0"/>
                <w:szCs w:val="24"/>
              </w:rPr>
              <w:t xml:space="preserve">Компьютеры с </w:t>
            </w:r>
            <w:r w:rsidRPr="00017CC7">
              <w:rPr>
                <w:bCs/>
                <w:iCs w:val="0"/>
                <w:szCs w:val="24"/>
              </w:rPr>
              <w:t>выход</w:t>
            </w:r>
            <w:r>
              <w:rPr>
                <w:bCs/>
                <w:iCs w:val="0"/>
                <w:szCs w:val="24"/>
              </w:rPr>
              <w:t>ом</w:t>
            </w:r>
            <w:r w:rsidRPr="00017CC7">
              <w:rPr>
                <w:bCs/>
                <w:iCs w:val="0"/>
                <w:szCs w:val="24"/>
              </w:rPr>
              <w:t xml:space="preserve"> в локальную и глобальную сеть И</w:t>
            </w:r>
            <w:r w:rsidRPr="00017CC7">
              <w:rPr>
                <w:bCs/>
                <w:iCs w:val="0"/>
                <w:szCs w:val="24"/>
              </w:rPr>
              <w:t>н</w:t>
            </w:r>
            <w:r w:rsidRPr="00017CC7">
              <w:rPr>
                <w:bCs/>
                <w:iCs w:val="0"/>
                <w:szCs w:val="24"/>
              </w:rPr>
              <w:t>тернет</w:t>
            </w:r>
            <w:r>
              <w:rPr>
                <w:bCs/>
                <w:iCs w:val="0"/>
                <w:szCs w:val="24"/>
              </w:rPr>
              <w:t xml:space="preserve">, </w:t>
            </w:r>
            <w:r w:rsidRPr="00FD6F96">
              <w:rPr>
                <w:bCs/>
                <w:iCs w:val="0"/>
                <w:szCs w:val="24"/>
              </w:rPr>
              <w:t>доступ</w:t>
            </w:r>
            <w:r>
              <w:rPr>
                <w:bCs/>
                <w:iCs w:val="0"/>
                <w:szCs w:val="24"/>
              </w:rPr>
              <w:t>ом</w:t>
            </w:r>
            <w:r w:rsidRPr="00FD6F96">
              <w:rPr>
                <w:bCs/>
                <w:iCs w:val="0"/>
                <w:szCs w:val="24"/>
              </w:rPr>
              <w:t xml:space="preserve"> в электронную информационно-образовательную среду образовательной организации</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bl>
    <w:p w:rsidR="00D67F56" w:rsidRPr="006E1D98" w:rsidRDefault="00D67F56" w:rsidP="00C70999">
      <w:pPr>
        <w:suppressAutoHyphens/>
        <w:spacing w:after="0" w:line="240" w:lineRule="auto"/>
        <w:ind w:firstLine="709"/>
        <w:jc w:val="both"/>
        <w:rPr>
          <w:rFonts w:ascii="Times New Roman" w:hAnsi="Times New Roman"/>
          <w:bCs/>
          <w:iCs/>
          <w:sz w:val="24"/>
          <w:szCs w:val="24"/>
        </w:rPr>
      </w:pPr>
    </w:p>
    <w:p w:rsidR="009013BE" w:rsidRPr="006E1D98" w:rsidRDefault="009013BE" w:rsidP="00AE6928">
      <w:pPr>
        <w:spacing w:after="0" w:line="240" w:lineRule="auto"/>
        <w:ind w:firstLine="709"/>
        <w:rPr>
          <w:rFonts w:ascii="Times New Roman" w:hAnsi="Times New Roman"/>
          <w:bCs/>
          <w:sz w:val="24"/>
          <w:szCs w:val="24"/>
        </w:rPr>
      </w:pPr>
    </w:p>
    <w:p w:rsidR="007E144F" w:rsidRPr="006E1D98" w:rsidRDefault="00C70999" w:rsidP="00AE6928">
      <w:pPr>
        <w:spacing w:after="0" w:line="240" w:lineRule="auto"/>
        <w:ind w:firstLine="709"/>
        <w:rPr>
          <w:rFonts w:ascii="Times New Roman" w:hAnsi="Times New Roman"/>
          <w:bCs/>
          <w:sz w:val="24"/>
          <w:szCs w:val="24"/>
        </w:rPr>
      </w:pPr>
      <w:r w:rsidRPr="006E1D98">
        <w:rPr>
          <w:rFonts w:ascii="Times New Roman" w:hAnsi="Times New Roman"/>
          <w:bCs/>
          <w:sz w:val="24"/>
          <w:szCs w:val="24"/>
        </w:rPr>
        <w:t xml:space="preserve">6.1.2.3. </w:t>
      </w:r>
      <w:r w:rsidR="007E144F" w:rsidRPr="006E1D98">
        <w:rPr>
          <w:rFonts w:ascii="Times New Roman" w:hAnsi="Times New Roman"/>
          <w:bCs/>
          <w:sz w:val="24"/>
          <w:szCs w:val="24"/>
        </w:rPr>
        <w:t xml:space="preserve">Оснащение лабораторий </w:t>
      </w:r>
    </w:p>
    <w:p w:rsidR="007E144F" w:rsidRDefault="007E144F" w:rsidP="00AE6928">
      <w:pPr>
        <w:suppressAutoHyphens/>
        <w:spacing w:after="0" w:line="240" w:lineRule="auto"/>
        <w:ind w:firstLine="709"/>
        <w:jc w:val="both"/>
        <w:rPr>
          <w:rFonts w:ascii="Times New Roman" w:hAnsi="Times New Roman"/>
          <w:bCs/>
          <w:iCs/>
          <w:sz w:val="24"/>
          <w:szCs w:val="24"/>
          <w:u w:val="single"/>
        </w:rPr>
      </w:pPr>
      <w:r w:rsidRPr="006E1D98">
        <w:rPr>
          <w:rFonts w:ascii="Times New Roman" w:hAnsi="Times New Roman"/>
          <w:bCs/>
          <w:iCs/>
          <w:sz w:val="24"/>
          <w:szCs w:val="24"/>
          <w:u w:val="single"/>
        </w:rPr>
        <w:t xml:space="preserve">Лаборатория </w:t>
      </w:r>
      <w:r w:rsidR="001D30A0" w:rsidRPr="006E1D98">
        <w:rPr>
          <w:rFonts w:ascii="Times New Roman" w:hAnsi="Times New Roman"/>
          <w:bCs/>
          <w:iCs/>
          <w:sz w:val="24"/>
          <w:szCs w:val="24"/>
          <w:u w:val="single"/>
        </w:rPr>
        <w:t>«</w:t>
      </w:r>
      <w:r w:rsidR="009013BE" w:rsidRPr="006E1D98">
        <w:rPr>
          <w:rFonts w:ascii="Times New Roman" w:hAnsi="Times New Roman"/>
          <w:bCs/>
          <w:iCs/>
          <w:sz w:val="24"/>
          <w:szCs w:val="24"/>
          <w:u w:val="single"/>
        </w:rPr>
        <w:t>Информатики и информационно-коммуникационных технологий</w:t>
      </w:r>
      <w:r w:rsidR="001D30A0" w:rsidRPr="006E1D98">
        <w:rPr>
          <w:rFonts w:ascii="Times New Roman" w:hAnsi="Times New Roman"/>
          <w:bCs/>
          <w:iCs/>
          <w:sz w:val="24"/>
          <w:szCs w:val="24"/>
          <w:u w:val="single"/>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6180"/>
        <w:gridCol w:w="2949"/>
      </w:tblGrid>
      <w:tr w:rsidR="00B56334" w:rsidTr="00DE07B3">
        <w:tc>
          <w:tcPr>
            <w:tcW w:w="273" w:type="pct"/>
            <w:tcBorders>
              <w:top w:val="single" w:sz="4" w:space="0" w:color="auto"/>
              <w:left w:val="single" w:sz="4" w:space="0" w:color="auto"/>
              <w:bottom w:val="single" w:sz="4" w:space="0" w:color="auto"/>
              <w:right w:val="single" w:sz="4" w:space="0" w:color="auto"/>
            </w:tcBorders>
            <w:vAlign w:val="center"/>
            <w:hideMark/>
          </w:tcPr>
          <w:p w:rsidR="00B56334" w:rsidRDefault="00B56334" w:rsidP="00DE07B3">
            <w:pPr>
              <w:pStyle w:val="121"/>
              <w:jc w:val="center"/>
              <w:rPr>
                <w:lang w:eastAsia="en-US"/>
              </w:rPr>
            </w:pPr>
            <w:r>
              <w:rPr>
                <w:lang w:eastAsia="en-US"/>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B56334" w:rsidRDefault="00B56334" w:rsidP="00B56334">
            <w:pPr>
              <w:pStyle w:val="121"/>
              <w:jc w:val="center"/>
              <w:rPr>
                <w:lang w:eastAsia="en-US"/>
              </w:rPr>
            </w:pPr>
            <w:r>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B56334" w:rsidRDefault="00B56334" w:rsidP="00B56334">
            <w:pPr>
              <w:pStyle w:val="121"/>
              <w:jc w:val="center"/>
              <w:rPr>
                <w:lang w:eastAsia="en-US"/>
              </w:rPr>
            </w:pPr>
            <w:r>
              <w:rPr>
                <w:lang w:eastAsia="en-US"/>
              </w:rPr>
              <w:t>Техническое описание</w:t>
            </w:r>
          </w:p>
        </w:tc>
      </w:tr>
      <w:tr w:rsidR="00B56334" w:rsidTr="00DE07B3">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B56334">
            <w:pPr>
              <w:pStyle w:val="121"/>
              <w:rPr>
                <w:b/>
                <w:bCs/>
                <w:lang w:eastAsia="en-US"/>
              </w:rPr>
            </w:pPr>
            <w:r>
              <w:rPr>
                <w:b/>
                <w:bCs/>
                <w:lang w:val="en-US" w:eastAsia="en-US"/>
              </w:rPr>
              <w:t>I</w:t>
            </w:r>
            <w:r w:rsidRPr="00FD6F96">
              <w:rPr>
                <w:b/>
                <w:bCs/>
                <w:lang w:eastAsia="en-US"/>
              </w:rPr>
              <w:t xml:space="preserve"> </w:t>
            </w:r>
            <w:r>
              <w:rPr>
                <w:b/>
                <w:bCs/>
                <w:lang w:eastAsia="en-US"/>
              </w:rPr>
              <w:t>Специализированная мебель и системы хранения</w:t>
            </w:r>
          </w:p>
        </w:tc>
      </w:tr>
      <w:tr w:rsidR="00B56334" w:rsidTr="00DE07B3">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b/>
                <w:bCs/>
                <w:lang w:eastAsia="en-US"/>
              </w:rPr>
            </w:pPr>
            <w:r>
              <w:rPr>
                <w:b/>
                <w:bCs/>
                <w:lang w:eastAsia="en-US"/>
              </w:rPr>
              <w:t>Основное оборудование</w:t>
            </w: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Pr>
                <w:bCs/>
                <w:szCs w:val="24"/>
              </w:rPr>
              <w:t>рабочие места обучающихся</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sidRPr="00017CC7">
              <w:rPr>
                <w:bCs/>
                <w:iCs w:val="0"/>
                <w:szCs w:val="24"/>
              </w:rPr>
              <w:t>рабоч</w:t>
            </w:r>
            <w:r>
              <w:rPr>
                <w:bCs/>
                <w:iCs w:val="0"/>
                <w:szCs w:val="24"/>
              </w:rPr>
              <w:t>ее место преподавателя</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B56334">
            <w:pPr>
              <w:pStyle w:val="121"/>
              <w:rPr>
                <w:lang w:eastAsia="en-US"/>
              </w:rPr>
            </w:pPr>
            <w:r>
              <w:rPr>
                <w:b/>
                <w:bCs/>
                <w:lang w:val="en-US" w:eastAsia="en-US"/>
              </w:rPr>
              <w:t>II</w:t>
            </w:r>
            <w:r w:rsidRPr="00FD6F96">
              <w:rPr>
                <w:b/>
                <w:bCs/>
                <w:lang w:eastAsia="en-US"/>
              </w:rPr>
              <w:t xml:space="preserve"> </w:t>
            </w:r>
            <w:r>
              <w:rPr>
                <w:b/>
                <w:bCs/>
                <w:lang w:eastAsia="en-US"/>
              </w:rPr>
              <w:t>Технические средства</w:t>
            </w:r>
          </w:p>
        </w:tc>
      </w:tr>
      <w:tr w:rsidR="00B56334" w:rsidTr="00DE07B3">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lang w:eastAsia="en-US"/>
              </w:rPr>
            </w:pPr>
            <w:r>
              <w:rPr>
                <w:b/>
                <w:bCs/>
                <w:lang w:eastAsia="en-US"/>
              </w:rPr>
              <w:t>Основное оборудование</w:t>
            </w: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sidRPr="00017CC7">
              <w:rPr>
                <w:bCs/>
                <w:iCs w:val="0"/>
                <w:szCs w:val="24"/>
              </w:rPr>
              <w:t>демонстрационн</w:t>
            </w:r>
            <w:r>
              <w:rPr>
                <w:bCs/>
                <w:iCs w:val="0"/>
                <w:szCs w:val="24"/>
              </w:rPr>
              <w:t>ое</w:t>
            </w:r>
            <w:r w:rsidRPr="00017CC7">
              <w:rPr>
                <w:bCs/>
                <w:iCs w:val="0"/>
                <w:szCs w:val="24"/>
              </w:rPr>
              <w:t xml:space="preserve"> и/или интерактивн</w:t>
            </w:r>
            <w:r>
              <w:rPr>
                <w:bCs/>
                <w:iCs w:val="0"/>
                <w:szCs w:val="24"/>
              </w:rPr>
              <w:t>ое</w:t>
            </w:r>
            <w:r w:rsidRPr="00017CC7">
              <w:rPr>
                <w:bCs/>
                <w:iCs w:val="0"/>
                <w:szCs w:val="24"/>
              </w:rPr>
              <w:t xml:space="preserve"> оборудование</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sidRPr="00017CC7">
              <w:rPr>
                <w:bCs/>
                <w:iCs w:val="0"/>
                <w:szCs w:val="24"/>
              </w:rPr>
              <w:t>лицензионн</w:t>
            </w:r>
            <w:r>
              <w:rPr>
                <w:bCs/>
                <w:iCs w:val="0"/>
                <w:szCs w:val="24"/>
              </w:rPr>
              <w:t>ое</w:t>
            </w:r>
            <w:r w:rsidRPr="00017CC7">
              <w:rPr>
                <w:bCs/>
                <w:iCs w:val="0"/>
                <w:szCs w:val="24"/>
              </w:rPr>
              <w:t xml:space="preserve"> программн</w:t>
            </w:r>
            <w:r>
              <w:rPr>
                <w:bCs/>
                <w:iCs w:val="0"/>
                <w:szCs w:val="24"/>
              </w:rPr>
              <w:t>ое</w:t>
            </w:r>
            <w:r w:rsidRPr="00017CC7">
              <w:rPr>
                <w:bCs/>
                <w:iCs w:val="0"/>
                <w:szCs w:val="24"/>
              </w:rPr>
              <w:t xml:space="preserve"> обеспечение</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Pr>
                <w:bCs/>
                <w:iCs w:val="0"/>
                <w:szCs w:val="24"/>
              </w:rPr>
              <w:t xml:space="preserve">компьютер с </w:t>
            </w:r>
            <w:r w:rsidRPr="00017CC7">
              <w:rPr>
                <w:bCs/>
                <w:iCs w:val="0"/>
                <w:szCs w:val="24"/>
              </w:rPr>
              <w:t>выход</w:t>
            </w:r>
            <w:r>
              <w:rPr>
                <w:bCs/>
                <w:iCs w:val="0"/>
                <w:szCs w:val="24"/>
              </w:rPr>
              <w:t>ом</w:t>
            </w:r>
            <w:r w:rsidRPr="00017CC7">
              <w:rPr>
                <w:bCs/>
                <w:iCs w:val="0"/>
                <w:szCs w:val="24"/>
              </w:rPr>
              <w:t xml:space="preserve"> в локальную и глобальную сеть И</w:t>
            </w:r>
            <w:r w:rsidRPr="00017CC7">
              <w:rPr>
                <w:bCs/>
                <w:iCs w:val="0"/>
                <w:szCs w:val="24"/>
              </w:rPr>
              <w:t>н</w:t>
            </w:r>
            <w:r w:rsidRPr="00017CC7">
              <w:rPr>
                <w:bCs/>
                <w:iCs w:val="0"/>
                <w:szCs w:val="24"/>
              </w:rPr>
              <w:t>тернет</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bCs/>
                <w:iCs w:val="0"/>
                <w:szCs w:val="24"/>
              </w:rPr>
            </w:pPr>
            <w:r w:rsidRPr="00017CC7">
              <w:rPr>
                <w:bCs/>
                <w:iCs w:val="0"/>
                <w:szCs w:val="24"/>
              </w:rPr>
              <w:t>персональны</w:t>
            </w:r>
            <w:r>
              <w:rPr>
                <w:bCs/>
                <w:iCs w:val="0"/>
                <w:szCs w:val="24"/>
              </w:rPr>
              <w:t>е</w:t>
            </w:r>
            <w:r w:rsidRPr="00017CC7">
              <w:rPr>
                <w:bCs/>
                <w:iCs w:val="0"/>
                <w:szCs w:val="24"/>
              </w:rPr>
              <w:t xml:space="preserve"> компьютер</w:t>
            </w:r>
            <w:r>
              <w:rPr>
                <w:bCs/>
                <w:iCs w:val="0"/>
                <w:szCs w:val="24"/>
              </w:rPr>
              <w:t>ы</w:t>
            </w:r>
            <w:r w:rsidRPr="00017CC7">
              <w:rPr>
                <w:bCs/>
                <w:iCs w:val="0"/>
                <w:szCs w:val="24"/>
              </w:rPr>
              <w:t xml:space="preserve"> с лицензионным програм</w:t>
            </w:r>
            <w:r w:rsidRPr="00017CC7">
              <w:rPr>
                <w:bCs/>
                <w:iCs w:val="0"/>
                <w:szCs w:val="24"/>
              </w:rPr>
              <w:t>м</w:t>
            </w:r>
            <w:r w:rsidRPr="00017CC7">
              <w:rPr>
                <w:bCs/>
                <w:iCs w:val="0"/>
                <w:szCs w:val="24"/>
              </w:rPr>
              <w:t>ным обеспечением</w:t>
            </w:r>
            <w:r>
              <w:rPr>
                <w:bCs/>
                <w:iCs w:val="0"/>
                <w:szCs w:val="24"/>
              </w:rPr>
              <w:t xml:space="preserve"> по количеству рабочих мест</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bl>
    <w:p w:rsidR="00B56334" w:rsidRPr="006E1D98" w:rsidRDefault="00B56334" w:rsidP="00AE6928">
      <w:pPr>
        <w:suppressAutoHyphens/>
        <w:spacing w:after="0" w:line="240" w:lineRule="auto"/>
        <w:ind w:firstLine="709"/>
        <w:jc w:val="both"/>
        <w:rPr>
          <w:rFonts w:ascii="Times New Roman" w:hAnsi="Times New Roman"/>
          <w:bCs/>
          <w:iCs/>
          <w:sz w:val="24"/>
          <w:szCs w:val="24"/>
          <w:u w:val="single"/>
        </w:rPr>
      </w:pPr>
    </w:p>
    <w:p w:rsidR="007E144F" w:rsidRPr="006E1D98" w:rsidRDefault="00C70999" w:rsidP="00AE6928">
      <w:pPr>
        <w:suppressAutoHyphens/>
        <w:spacing w:after="0" w:line="240" w:lineRule="auto"/>
        <w:ind w:firstLine="709"/>
        <w:jc w:val="both"/>
        <w:rPr>
          <w:rFonts w:ascii="Times New Roman" w:hAnsi="Times New Roman"/>
          <w:bCs/>
          <w:sz w:val="24"/>
          <w:szCs w:val="24"/>
        </w:rPr>
      </w:pPr>
      <w:r w:rsidRPr="006E1D98">
        <w:rPr>
          <w:rFonts w:ascii="Times New Roman" w:hAnsi="Times New Roman"/>
          <w:bCs/>
          <w:sz w:val="24"/>
          <w:szCs w:val="24"/>
        </w:rPr>
        <w:t xml:space="preserve">6.1.2.4. </w:t>
      </w:r>
      <w:r w:rsidR="00A12D8B" w:rsidRPr="006E1D98">
        <w:rPr>
          <w:rFonts w:ascii="Times New Roman" w:hAnsi="Times New Roman"/>
          <w:bCs/>
          <w:sz w:val="24"/>
          <w:szCs w:val="24"/>
        </w:rPr>
        <w:t>Оснащение мастерских</w:t>
      </w:r>
    </w:p>
    <w:p w:rsidR="007E144F" w:rsidRPr="00B56334" w:rsidRDefault="009013BE" w:rsidP="00AE6928">
      <w:pPr>
        <w:suppressAutoHyphens/>
        <w:spacing w:after="0" w:line="240" w:lineRule="auto"/>
        <w:ind w:firstLine="709"/>
        <w:jc w:val="both"/>
        <w:rPr>
          <w:rFonts w:ascii="Times New Roman" w:hAnsi="Times New Roman"/>
          <w:bCs/>
          <w:sz w:val="24"/>
          <w:szCs w:val="24"/>
        </w:rPr>
      </w:pPr>
      <w:r w:rsidRPr="00B56334">
        <w:rPr>
          <w:rFonts w:ascii="Times New Roman" w:hAnsi="Times New Roman"/>
          <w:bCs/>
          <w:sz w:val="24"/>
          <w:szCs w:val="24"/>
        </w:rPr>
        <w:t>Мастерская «Кабинет проектно-исследовательской деятельности для начальных классов</w:t>
      </w:r>
      <w:r w:rsidR="00F92C5B" w:rsidRPr="00B56334">
        <w:rPr>
          <w:rFonts w:ascii="Times New Roman" w:hAnsi="Times New Roman"/>
          <w:bCs/>
          <w:sz w:val="24"/>
          <w:szCs w:val="24"/>
        </w:rPr>
        <w:t>»</w:t>
      </w:r>
      <w:r w:rsidRPr="00B56334">
        <w:rPr>
          <w:rFonts w:ascii="Times New Roman" w:hAnsi="Times New Roman"/>
          <w:bCs/>
          <w:sz w:val="24"/>
          <w:szCs w:val="24"/>
        </w:rPr>
        <w:t xml:space="preserve">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6180"/>
        <w:gridCol w:w="2949"/>
      </w:tblGrid>
      <w:tr w:rsidR="00B56334" w:rsidTr="00DE07B3">
        <w:tc>
          <w:tcPr>
            <w:tcW w:w="273" w:type="pct"/>
            <w:tcBorders>
              <w:top w:val="single" w:sz="4" w:space="0" w:color="auto"/>
              <w:left w:val="single" w:sz="4" w:space="0" w:color="auto"/>
              <w:bottom w:val="single" w:sz="4" w:space="0" w:color="auto"/>
              <w:right w:val="single" w:sz="4" w:space="0" w:color="auto"/>
            </w:tcBorders>
            <w:vAlign w:val="center"/>
            <w:hideMark/>
          </w:tcPr>
          <w:p w:rsidR="00B56334" w:rsidRDefault="00B56334" w:rsidP="00DE07B3">
            <w:pPr>
              <w:pStyle w:val="121"/>
              <w:jc w:val="center"/>
              <w:rPr>
                <w:lang w:eastAsia="en-US"/>
              </w:rPr>
            </w:pPr>
            <w:r>
              <w:rPr>
                <w:lang w:eastAsia="en-US"/>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B56334" w:rsidRDefault="00B56334" w:rsidP="00DE07B3">
            <w:pPr>
              <w:pStyle w:val="121"/>
              <w:jc w:val="center"/>
              <w:rPr>
                <w:lang w:eastAsia="en-US"/>
              </w:rPr>
            </w:pPr>
            <w:r>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B56334" w:rsidRDefault="00B56334" w:rsidP="00DE07B3">
            <w:pPr>
              <w:pStyle w:val="121"/>
              <w:jc w:val="center"/>
              <w:rPr>
                <w:lang w:eastAsia="en-US"/>
              </w:rPr>
            </w:pPr>
            <w:r>
              <w:rPr>
                <w:lang w:eastAsia="en-US"/>
              </w:rPr>
              <w:t>Техническое описание</w:t>
            </w:r>
          </w:p>
        </w:tc>
      </w:tr>
      <w:tr w:rsidR="00B56334" w:rsidTr="00DE07B3">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b/>
                <w:bCs/>
                <w:lang w:eastAsia="en-US"/>
              </w:rPr>
            </w:pPr>
            <w:r>
              <w:rPr>
                <w:b/>
                <w:bCs/>
                <w:lang w:val="en-US" w:eastAsia="en-US"/>
              </w:rPr>
              <w:t>I</w:t>
            </w:r>
            <w:r w:rsidRPr="00FD6F96">
              <w:rPr>
                <w:b/>
                <w:bCs/>
                <w:lang w:eastAsia="en-US"/>
              </w:rPr>
              <w:t xml:space="preserve"> </w:t>
            </w:r>
            <w:r>
              <w:rPr>
                <w:b/>
                <w:bCs/>
                <w:lang w:eastAsia="en-US"/>
              </w:rPr>
              <w:t>Специализированная мебель и системы хранения</w:t>
            </w:r>
          </w:p>
        </w:tc>
      </w:tr>
      <w:tr w:rsidR="00B56334" w:rsidTr="00DE07B3">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b/>
                <w:bCs/>
                <w:lang w:eastAsia="en-US"/>
              </w:rPr>
            </w:pPr>
            <w:r>
              <w:rPr>
                <w:b/>
                <w:bCs/>
                <w:lang w:eastAsia="en-US"/>
              </w:rPr>
              <w:t>Основное оборудование</w:t>
            </w: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Pr>
                <w:bCs/>
                <w:szCs w:val="24"/>
              </w:rPr>
              <w:t>рабочие места обучающихся</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sidRPr="00017CC7">
              <w:rPr>
                <w:bCs/>
                <w:iCs w:val="0"/>
                <w:szCs w:val="24"/>
              </w:rPr>
              <w:t>рабоч</w:t>
            </w:r>
            <w:r>
              <w:rPr>
                <w:bCs/>
                <w:iCs w:val="0"/>
                <w:szCs w:val="24"/>
              </w:rPr>
              <w:t>ее место преподавателя</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lang w:eastAsia="en-US"/>
              </w:rPr>
            </w:pPr>
            <w:r>
              <w:rPr>
                <w:b/>
                <w:bCs/>
                <w:lang w:val="en-US" w:eastAsia="en-US"/>
              </w:rPr>
              <w:t>II</w:t>
            </w:r>
            <w:r w:rsidRPr="00FD6F96">
              <w:rPr>
                <w:b/>
                <w:bCs/>
                <w:lang w:eastAsia="en-US"/>
              </w:rPr>
              <w:t xml:space="preserve"> </w:t>
            </w:r>
            <w:r>
              <w:rPr>
                <w:b/>
                <w:bCs/>
                <w:lang w:eastAsia="en-US"/>
              </w:rPr>
              <w:t>Технические средства</w:t>
            </w:r>
          </w:p>
        </w:tc>
      </w:tr>
      <w:tr w:rsidR="00B56334" w:rsidTr="00DE07B3">
        <w:tc>
          <w:tcPr>
            <w:tcW w:w="5000" w:type="pct"/>
            <w:gridSpan w:val="3"/>
            <w:tcBorders>
              <w:top w:val="single" w:sz="4" w:space="0" w:color="auto"/>
              <w:left w:val="single" w:sz="4" w:space="0" w:color="auto"/>
              <w:bottom w:val="single" w:sz="4" w:space="0" w:color="auto"/>
              <w:right w:val="single" w:sz="4" w:space="0" w:color="auto"/>
            </w:tcBorders>
            <w:hideMark/>
          </w:tcPr>
          <w:p w:rsidR="00B56334" w:rsidRDefault="00B56334" w:rsidP="00DE07B3">
            <w:pPr>
              <w:pStyle w:val="121"/>
              <w:rPr>
                <w:lang w:eastAsia="en-US"/>
              </w:rPr>
            </w:pPr>
            <w:r>
              <w:rPr>
                <w:b/>
                <w:bCs/>
                <w:lang w:eastAsia="en-US"/>
              </w:rPr>
              <w:t>Основное оборудование</w:t>
            </w: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sidRPr="00017CC7">
              <w:rPr>
                <w:bCs/>
                <w:iCs w:val="0"/>
                <w:szCs w:val="24"/>
              </w:rPr>
              <w:t>демонстрационн</w:t>
            </w:r>
            <w:r>
              <w:rPr>
                <w:bCs/>
                <w:iCs w:val="0"/>
                <w:szCs w:val="24"/>
              </w:rPr>
              <w:t>ое</w:t>
            </w:r>
            <w:r w:rsidRPr="00017CC7">
              <w:rPr>
                <w:bCs/>
                <w:iCs w:val="0"/>
                <w:szCs w:val="24"/>
              </w:rPr>
              <w:t xml:space="preserve"> и/или интерактивн</w:t>
            </w:r>
            <w:r>
              <w:rPr>
                <w:bCs/>
                <w:iCs w:val="0"/>
                <w:szCs w:val="24"/>
              </w:rPr>
              <w:t>ое</w:t>
            </w:r>
            <w:r w:rsidRPr="00017CC7">
              <w:rPr>
                <w:bCs/>
                <w:iCs w:val="0"/>
                <w:szCs w:val="24"/>
              </w:rPr>
              <w:t xml:space="preserve"> оборудование</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sidRPr="00017CC7">
              <w:rPr>
                <w:bCs/>
                <w:iCs w:val="0"/>
                <w:szCs w:val="24"/>
              </w:rPr>
              <w:t>лицензионн</w:t>
            </w:r>
            <w:r>
              <w:rPr>
                <w:bCs/>
                <w:iCs w:val="0"/>
                <w:szCs w:val="24"/>
              </w:rPr>
              <w:t>ое</w:t>
            </w:r>
            <w:r w:rsidRPr="00017CC7">
              <w:rPr>
                <w:bCs/>
                <w:iCs w:val="0"/>
                <w:szCs w:val="24"/>
              </w:rPr>
              <w:t xml:space="preserve"> программн</w:t>
            </w:r>
            <w:r>
              <w:rPr>
                <w:bCs/>
                <w:iCs w:val="0"/>
                <w:szCs w:val="24"/>
              </w:rPr>
              <w:t>ое</w:t>
            </w:r>
            <w:r w:rsidRPr="00017CC7">
              <w:rPr>
                <w:bCs/>
                <w:iCs w:val="0"/>
                <w:szCs w:val="24"/>
              </w:rPr>
              <w:t xml:space="preserve"> обеспечение</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r>
              <w:rPr>
                <w:bCs/>
                <w:iCs w:val="0"/>
                <w:szCs w:val="24"/>
              </w:rPr>
              <w:t xml:space="preserve">компьютер с </w:t>
            </w:r>
            <w:r w:rsidRPr="00017CC7">
              <w:rPr>
                <w:bCs/>
                <w:iCs w:val="0"/>
                <w:szCs w:val="24"/>
              </w:rPr>
              <w:t>выход</w:t>
            </w:r>
            <w:r>
              <w:rPr>
                <w:bCs/>
                <w:iCs w:val="0"/>
                <w:szCs w:val="24"/>
              </w:rPr>
              <w:t>ом</w:t>
            </w:r>
            <w:r w:rsidRPr="00017CC7">
              <w:rPr>
                <w:bCs/>
                <w:iCs w:val="0"/>
                <w:szCs w:val="24"/>
              </w:rPr>
              <w:t xml:space="preserve"> в локальную и глобальную сеть И</w:t>
            </w:r>
            <w:r w:rsidRPr="00017CC7">
              <w:rPr>
                <w:bCs/>
                <w:iCs w:val="0"/>
                <w:szCs w:val="24"/>
              </w:rPr>
              <w:t>н</w:t>
            </w:r>
            <w:r w:rsidRPr="00017CC7">
              <w:rPr>
                <w:bCs/>
                <w:iCs w:val="0"/>
                <w:szCs w:val="24"/>
              </w:rPr>
              <w:t>тернет</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r w:rsidR="00B56334" w:rsidTr="00DE07B3">
        <w:tc>
          <w:tcPr>
            <w:tcW w:w="273"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c>
          <w:tcPr>
            <w:tcW w:w="3200"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bCs/>
                <w:iCs w:val="0"/>
                <w:szCs w:val="24"/>
              </w:rPr>
            </w:pPr>
            <w:r w:rsidRPr="00017CC7">
              <w:rPr>
                <w:bCs/>
                <w:iCs w:val="0"/>
                <w:szCs w:val="24"/>
              </w:rPr>
              <w:t>персональны</w:t>
            </w:r>
            <w:r>
              <w:rPr>
                <w:bCs/>
                <w:iCs w:val="0"/>
                <w:szCs w:val="24"/>
              </w:rPr>
              <w:t>е</w:t>
            </w:r>
            <w:r w:rsidRPr="00017CC7">
              <w:rPr>
                <w:bCs/>
                <w:iCs w:val="0"/>
                <w:szCs w:val="24"/>
              </w:rPr>
              <w:t xml:space="preserve"> компьютер</w:t>
            </w:r>
            <w:r>
              <w:rPr>
                <w:bCs/>
                <w:iCs w:val="0"/>
                <w:szCs w:val="24"/>
              </w:rPr>
              <w:t>ы</w:t>
            </w:r>
            <w:r w:rsidRPr="00017CC7">
              <w:rPr>
                <w:bCs/>
                <w:iCs w:val="0"/>
                <w:szCs w:val="24"/>
              </w:rPr>
              <w:t xml:space="preserve"> с лицензионным програм</w:t>
            </w:r>
            <w:r w:rsidRPr="00017CC7">
              <w:rPr>
                <w:bCs/>
                <w:iCs w:val="0"/>
                <w:szCs w:val="24"/>
              </w:rPr>
              <w:t>м</w:t>
            </w:r>
            <w:r w:rsidRPr="00017CC7">
              <w:rPr>
                <w:bCs/>
                <w:iCs w:val="0"/>
                <w:szCs w:val="24"/>
              </w:rPr>
              <w:t>ным обеспечением</w:t>
            </w:r>
            <w:r>
              <w:rPr>
                <w:bCs/>
                <w:iCs w:val="0"/>
                <w:szCs w:val="24"/>
              </w:rPr>
              <w:t xml:space="preserve"> по количеству рабочих мест</w:t>
            </w:r>
          </w:p>
        </w:tc>
        <w:tc>
          <w:tcPr>
            <w:tcW w:w="1527" w:type="pct"/>
            <w:tcBorders>
              <w:top w:val="single" w:sz="4" w:space="0" w:color="auto"/>
              <w:left w:val="single" w:sz="4" w:space="0" w:color="auto"/>
              <w:bottom w:val="single" w:sz="4" w:space="0" w:color="auto"/>
              <w:right w:val="single" w:sz="4" w:space="0" w:color="auto"/>
            </w:tcBorders>
          </w:tcPr>
          <w:p w:rsidR="00B56334" w:rsidRDefault="00B56334" w:rsidP="00DE07B3">
            <w:pPr>
              <w:pStyle w:val="121"/>
              <w:rPr>
                <w:lang w:eastAsia="en-US"/>
              </w:rPr>
            </w:pPr>
          </w:p>
        </w:tc>
      </w:tr>
    </w:tbl>
    <w:p w:rsidR="00B56334" w:rsidRDefault="00B56334" w:rsidP="00AE6928">
      <w:pPr>
        <w:suppressAutoHyphens/>
        <w:spacing w:after="0" w:line="240" w:lineRule="auto"/>
        <w:ind w:firstLine="709"/>
        <w:jc w:val="both"/>
        <w:rPr>
          <w:rFonts w:ascii="Times New Roman" w:hAnsi="Times New Roman"/>
          <w:bCs/>
          <w:sz w:val="24"/>
          <w:szCs w:val="24"/>
        </w:rPr>
      </w:pPr>
    </w:p>
    <w:p w:rsidR="00B56334" w:rsidRPr="006E1D98" w:rsidRDefault="00B56334" w:rsidP="00AE6928">
      <w:pPr>
        <w:suppressAutoHyphens/>
        <w:spacing w:after="0" w:line="240" w:lineRule="auto"/>
        <w:ind w:firstLine="709"/>
        <w:jc w:val="both"/>
        <w:rPr>
          <w:rFonts w:ascii="Times New Roman" w:hAnsi="Times New Roman"/>
          <w:bCs/>
          <w:sz w:val="24"/>
          <w:szCs w:val="24"/>
        </w:rPr>
      </w:pPr>
    </w:p>
    <w:p w:rsidR="007E144F" w:rsidRPr="006E1D98" w:rsidRDefault="00C70999" w:rsidP="00AE6928">
      <w:pPr>
        <w:suppressAutoHyphens/>
        <w:spacing w:after="0" w:line="240" w:lineRule="auto"/>
        <w:ind w:firstLine="709"/>
        <w:jc w:val="both"/>
        <w:rPr>
          <w:rFonts w:ascii="Times New Roman" w:hAnsi="Times New Roman"/>
          <w:bCs/>
          <w:sz w:val="24"/>
          <w:szCs w:val="24"/>
        </w:rPr>
      </w:pPr>
      <w:r w:rsidRPr="006E1D98">
        <w:rPr>
          <w:rFonts w:ascii="Times New Roman" w:hAnsi="Times New Roman"/>
          <w:bCs/>
          <w:sz w:val="24"/>
          <w:szCs w:val="24"/>
        </w:rPr>
        <w:lastRenderedPageBreak/>
        <w:t xml:space="preserve">6.1.2.5. </w:t>
      </w:r>
      <w:r w:rsidR="00E73962" w:rsidRPr="006E1D98">
        <w:rPr>
          <w:rFonts w:ascii="Times New Roman" w:hAnsi="Times New Roman"/>
          <w:bCs/>
          <w:sz w:val="24"/>
          <w:szCs w:val="24"/>
        </w:rPr>
        <w:t>О</w:t>
      </w:r>
      <w:r w:rsidR="00093BA6" w:rsidRPr="006E1D98">
        <w:rPr>
          <w:rFonts w:ascii="Times New Roman" w:hAnsi="Times New Roman"/>
          <w:bCs/>
          <w:sz w:val="24"/>
          <w:szCs w:val="24"/>
        </w:rPr>
        <w:t>снащени</w:t>
      </w:r>
      <w:r w:rsidR="00E73962" w:rsidRPr="006E1D98">
        <w:rPr>
          <w:rFonts w:ascii="Times New Roman" w:hAnsi="Times New Roman"/>
          <w:bCs/>
          <w:sz w:val="24"/>
          <w:szCs w:val="24"/>
        </w:rPr>
        <w:t>е</w:t>
      </w:r>
      <w:r w:rsidR="00093BA6" w:rsidRPr="006E1D98">
        <w:rPr>
          <w:rFonts w:ascii="Times New Roman" w:hAnsi="Times New Roman"/>
          <w:bCs/>
          <w:sz w:val="24"/>
          <w:szCs w:val="24"/>
        </w:rPr>
        <w:t xml:space="preserve"> баз практик</w:t>
      </w:r>
    </w:p>
    <w:p w:rsidR="004031DA" w:rsidRPr="006E1D98" w:rsidRDefault="004031DA" w:rsidP="00AE6928">
      <w:pPr>
        <w:spacing w:after="0" w:line="240" w:lineRule="auto"/>
        <w:ind w:firstLine="709"/>
        <w:jc w:val="both"/>
        <w:rPr>
          <w:rFonts w:ascii="Times New Roman" w:hAnsi="Times New Roman"/>
          <w:sz w:val="24"/>
          <w:szCs w:val="24"/>
        </w:rPr>
      </w:pPr>
      <w:r w:rsidRPr="006E1D98">
        <w:rPr>
          <w:rFonts w:ascii="Times New Roman" w:hAnsi="Times New Roman"/>
          <w:sz w:val="24"/>
          <w:szCs w:val="24"/>
        </w:rPr>
        <w:t>Реализация образовательной программы предполагает обязательную учебную и произво</w:t>
      </w:r>
      <w:r w:rsidRPr="006E1D98">
        <w:rPr>
          <w:rFonts w:ascii="Times New Roman" w:hAnsi="Times New Roman"/>
          <w:sz w:val="24"/>
          <w:szCs w:val="24"/>
        </w:rPr>
        <w:t>д</w:t>
      </w:r>
      <w:r w:rsidRPr="006E1D98">
        <w:rPr>
          <w:rFonts w:ascii="Times New Roman" w:hAnsi="Times New Roman"/>
          <w:sz w:val="24"/>
          <w:szCs w:val="24"/>
        </w:rPr>
        <w:t>ственную практику.</w:t>
      </w:r>
    </w:p>
    <w:p w:rsidR="00D60085" w:rsidRPr="006E1D98" w:rsidRDefault="004031DA" w:rsidP="00AE6928">
      <w:pPr>
        <w:spacing w:after="0" w:line="240" w:lineRule="auto"/>
        <w:ind w:firstLine="709"/>
        <w:jc w:val="both"/>
        <w:rPr>
          <w:rFonts w:ascii="Times New Roman" w:hAnsi="Times New Roman"/>
          <w:b/>
          <w:sz w:val="24"/>
          <w:szCs w:val="24"/>
        </w:rPr>
      </w:pPr>
      <w:r w:rsidRPr="006E1D98">
        <w:rPr>
          <w:rFonts w:ascii="Times New Roman" w:hAnsi="Times New Roman"/>
          <w:sz w:val="24"/>
          <w:szCs w:val="24"/>
        </w:rPr>
        <w:t xml:space="preserve">Учебная практика реализуется в </w:t>
      </w:r>
      <w:r w:rsidR="009E433C" w:rsidRPr="006E1D98">
        <w:rPr>
          <w:rFonts w:ascii="Times New Roman" w:hAnsi="Times New Roman"/>
          <w:sz w:val="24"/>
          <w:szCs w:val="24"/>
        </w:rPr>
        <w:t xml:space="preserve">кабинетах, лабораториях и </w:t>
      </w:r>
      <w:r w:rsidRPr="006E1D98">
        <w:rPr>
          <w:rFonts w:ascii="Times New Roman" w:hAnsi="Times New Roman"/>
          <w:sz w:val="24"/>
          <w:szCs w:val="24"/>
        </w:rPr>
        <w:t>мастерских професси</w:t>
      </w:r>
      <w:r w:rsidRPr="006E1D98">
        <w:rPr>
          <w:rFonts w:ascii="Times New Roman" w:hAnsi="Times New Roman"/>
          <w:sz w:val="24"/>
          <w:szCs w:val="24"/>
        </w:rPr>
        <w:t>о</w:t>
      </w:r>
      <w:r w:rsidRPr="006E1D98">
        <w:rPr>
          <w:rFonts w:ascii="Times New Roman" w:hAnsi="Times New Roman"/>
          <w:sz w:val="24"/>
          <w:szCs w:val="24"/>
        </w:rPr>
        <w:t>нальной образовательной организации и требует наличия оборудования, инструментов, ра</w:t>
      </w:r>
      <w:r w:rsidRPr="006E1D98">
        <w:rPr>
          <w:rFonts w:ascii="Times New Roman" w:hAnsi="Times New Roman"/>
          <w:sz w:val="24"/>
          <w:szCs w:val="24"/>
        </w:rPr>
        <w:t>с</w:t>
      </w:r>
      <w:r w:rsidRPr="006E1D98">
        <w:rPr>
          <w:rFonts w:ascii="Times New Roman" w:hAnsi="Times New Roman"/>
          <w:sz w:val="24"/>
          <w:szCs w:val="24"/>
        </w:rPr>
        <w:t>ходных материалов, обеспечивающих выполнение всех видов работ, определенных содерж</w:t>
      </w:r>
      <w:r w:rsidRPr="006E1D98">
        <w:rPr>
          <w:rFonts w:ascii="Times New Roman" w:hAnsi="Times New Roman"/>
          <w:sz w:val="24"/>
          <w:szCs w:val="24"/>
        </w:rPr>
        <w:t>а</w:t>
      </w:r>
      <w:r w:rsidRPr="006E1D98">
        <w:rPr>
          <w:rFonts w:ascii="Times New Roman" w:hAnsi="Times New Roman"/>
          <w:sz w:val="24"/>
          <w:szCs w:val="24"/>
        </w:rPr>
        <w:t>нием программ профессиональных модулей, в том числе оборудования и инструментов, и</w:t>
      </w:r>
      <w:r w:rsidRPr="006E1D98">
        <w:rPr>
          <w:rFonts w:ascii="Times New Roman" w:hAnsi="Times New Roman"/>
          <w:sz w:val="24"/>
          <w:szCs w:val="24"/>
        </w:rPr>
        <w:t>с</w:t>
      </w:r>
      <w:r w:rsidRPr="006E1D98">
        <w:rPr>
          <w:rFonts w:ascii="Times New Roman" w:hAnsi="Times New Roman"/>
          <w:sz w:val="24"/>
          <w:szCs w:val="24"/>
        </w:rPr>
        <w:t xml:space="preserve">пользуемых при проведении чемпионатов </w:t>
      </w:r>
      <w:r w:rsidR="003128B1" w:rsidRPr="006E1D98">
        <w:rPr>
          <w:rFonts w:ascii="Times New Roman" w:hAnsi="Times New Roman"/>
          <w:sz w:val="24"/>
          <w:szCs w:val="24"/>
        </w:rPr>
        <w:t>профессионального мастерства</w:t>
      </w:r>
      <w:r w:rsidRPr="006E1D98">
        <w:rPr>
          <w:rFonts w:ascii="Times New Roman" w:hAnsi="Times New Roman"/>
          <w:sz w:val="24"/>
          <w:szCs w:val="24"/>
        </w:rPr>
        <w:t xml:space="preserve"> и указанных в и</w:t>
      </w:r>
      <w:r w:rsidRPr="006E1D98">
        <w:rPr>
          <w:rFonts w:ascii="Times New Roman" w:hAnsi="Times New Roman"/>
          <w:sz w:val="24"/>
          <w:szCs w:val="24"/>
        </w:rPr>
        <w:t>н</w:t>
      </w:r>
      <w:r w:rsidRPr="006E1D98">
        <w:rPr>
          <w:rFonts w:ascii="Times New Roman" w:hAnsi="Times New Roman"/>
          <w:sz w:val="24"/>
          <w:szCs w:val="24"/>
        </w:rPr>
        <w:t xml:space="preserve">фраструктурных листах конкурсной документации по </w:t>
      </w:r>
      <w:r w:rsidRPr="006E1D98">
        <w:rPr>
          <w:rFonts w:ascii="Times New Roman" w:hAnsi="Times New Roman"/>
          <w:bCs/>
          <w:color w:val="000000"/>
          <w:sz w:val="24"/>
          <w:szCs w:val="24"/>
        </w:rPr>
        <w:t xml:space="preserve">компетенции </w:t>
      </w:r>
      <w:r w:rsidR="008E3985" w:rsidRPr="006E1D98">
        <w:rPr>
          <w:rFonts w:ascii="Times New Roman" w:hAnsi="Times New Roman"/>
          <w:color w:val="000000"/>
          <w:sz w:val="24"/>
          <w:szCs w:val="24"/>
        </w:rPr>
        <w:t>«</w:t>
      </w:r>
      <w:r w:rsidR="00554388" w:rsidRPr="006E1D98">
        <w:rPr>
          <w:rFonts w:ascii="Times New Roman" w:hAnsi="Times New Roman"/>
          <w:sz w:val="24"/>
          <w:szCs w:val="24"/>
          <w:u w:val="single"/>
        </w:rPr>
        <w:t>Преподавание в младших классах</w:t>
      </w:r>
      <w:r w:rsidRPr="006E1D98">
        <w:rPr>
          <w:rFonts w:ascii="Times New Roman" w:hAnsi="Times New Roman"/>
          <w:sz w:val="24"/>
          <w:szCs w:val="24"/>
        </w:rPr>
        <w:t>»</w:t>
      </w:r>
      <w:r w:rsidR="00D60085" w:rsidRPr="006E1D98">
        <w:rPr>
          <w:rFonts w:ascii="Times New Roman" w:hAnsi="Times New Roman"/>
          <w:sz w:val="24"/>
          <w:szCs w:val="24"/>
        </w:rPr>
        <w:t xml:space="preserve"> (или их анал</w:t>
      </w:r>
      <w:r w:rsidR="00D60085" w:rsidRPr="006E1D98">
        <w:rPr>
          <w:rFonts w:ascii="Times New Roman" w:hAnsi="Times New Roman"/>
          <w:sz w:val="24"/>
          <w:szCs w:val="24"/>
        </w:rPr>
        <w:t>о</w:t>
      </w:r>
      <w:r w:rsidR="00D60085" w:rsidRPr="006E1D98">
        <w:rPr>
          <w:rFonts w:ascii="Times New Roman" w:hAnsi="Times New Roman"/>
          <w:sz w:val="24"/>
          <w:szCs w:val="24"/>
        </w:rPr>
        <w:t>гов)</w:t>
      </w:r>
      <w:r w:rsidR="00D60085" w:rsidRPr="006E1D98">
        <w:rPr>
          <w:rFonts w:ascii="Times New Roman" w:hAnsi="Times New Roman"/>
          <w:bCs/>
          <w:sz w:val="24"/>
          <w:szCs w:val="24"/>
        </w:rPr>
        <w:t>.</w:t>
      </w:r>
      <w:r w:rsidR="00D60085" w:rsidRPr="006E1D98">
        <w:rPr>
          <w:rFonts w:ascii="Times New Roman" w:hAnsi="Times New Roman"/>
          <w:b/>
          <w:sz w:val="24"/>
          <w:szCs w:val="24"/>
        </w:rPr>
        <w:t xml:space="preserve"> </w:t>
      </w:r>
    </w:p>
    <w:p w:rsidR="004031DA" w:rsidRPr="006E1D98" w:rsidRDefault="004031DA" w:rsidP="00AE6928">
      <w:pPr>
        <w:spacing w:after="0" w:line="240" w:lineRule="auto"/>
        <w:ind w:firstLine="709"/>
        <w:jc w:val="both"/>
        <w:rPr>
          <w:rFonts w:ascii="Times New Roman" w:hAnsi="Times New Roman"/>
          <w:i/>
          <w:sz w:val="24"/>
          <w:szCs w:val="24"/>
        </w:rPr>
      </w:pPr>
      <w:r w:rsidRPr="006E1D98">
        <w:rPr>
          <w:rFonts w:ascii="Times New Roman" w:hAnsi="Times New Roman"/>
          <w:sz w:val="24"/>
          <w:szCs w:val="24"/>
        </w:rPr>
        <w:t>Производственная практика реализуется в организациях профиля, обеспечивающих деятельность обучающихся в профессиональной</w:t>
      </w:r>
      <w:r w:rsidR="008E3985" w:rsidRPr="006E1D98">
        <w:rPr>
          <w:rFonts w:ascii="Times New Roman" w:hAnsi="Times New Roman"/>
          <w:sz w:val="24"/>
          <w:szCs w:val="24"/>
        </w:rPr>
        <w:t xml:space="preserve"> области</w:t>
      </w:r>
      <w:r w:rsidR="00515421" w:rsidRPr="006E1D98">
        <w:rPr>
          <w:rFonts w:ascii="Times New Roman" w:hAnsi="Times New Roman"/>
          <w:sz w:val="24"/>
          <w:szCs w:val="24"/>
        </w:rPr>
        <w:t xml:space="preserve"> </w:t>
      </w:r>
      <w:r w:rsidR="00D57BB5" w:rsidRPr="006E1D98">
        <w:rPr>
          <w:rFonts w:ascii="Times New Roman" w:hAnsi="Times New Roman"/>
          <w:sz w:val="24"/>
          <w:szCs w:val="24"/>
        </w:rPr>
        <w:t>01 Образование и наука</w:t>
      </w:r>
      <w:r w:rsidR="003128B1" w:rsidRPr="006E1D98">
        <w:rPr>
          <w:rFonts w:ascii="Times New Roman" w:hAnsi="Times New Roman"/>
          <w:sz w:val="24"/>
          <w:szCs w:val="24"/>
        </w:rPr>
        <w:t>.</w:t>
      </w:r>
    </w:p>
    <w:p w:rsidR="004031DA" w:rsidRPr="006E1D98" w:rsidRDefault="004031DA" w:rsidP="00687E84">
      <w:pPr>
        <w:spacing w:after="0" w:line="240" w:lineRule="auto"/>
        <w:ind w:firstLine="709"/>
        <w:jc w:val="both"/>
        <w:rPr>
          <w:rFonts w:ascii="Times New Roman" w:hAnsi="Times New Roman"/>
          <w:sz w:val="24"/>
          <w:szCs w:val="24"/>
        </w:rPr>
      </w:pPr>
      <w:r w:rsidRPr="006E1D98">
        <w:rPr>
          <w:rFonts w:ascii="Times New Roman" w:hAnsi="Times New Roman"/>
          <w:sz w:val="24"/>
          <w:szCs w:val="24"/>
        </w:rPr>
        <w:t>Оборудование предприятий и технологическое оснащение рабочих мест произво</w:t>
      </w:r>
      <w:r w:rsidRPr="006E1D98">
        <w:rPr>
          <w:rFonts w:ascii="Times New Roman" w:hAnsi="Times New Roman"/>
          <w:sz w:val="24"/>
          <w:szCs w:val="24"/>
        </w:rPr>
        <w:t>д</w:t>
      </w:r>
      <w:r w:rsidRPr="006E1D98">
        <w:rPr>
          <w:rFonts w:ascii="Times New Roman" w:hAnsi="Times New Roman"/>
          <w:sz w:val="24"/>
          <w:szCs w:val="24"/>
        </w:rPr>
        <w:t>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w:t>
      </w:r>
      <w:r w:rsidRPr="006E1D98">
        <w:rPr>
          <w:rFonts w:ascii="Times New Roman" w:hAnsi="Times New Roman"/>
          <w:sz w:val="24"/>
          <w:szCs w:val="24"/>
        </w:rPr>
        <w:t>и</w:t>
      </w:r>
      <w:r w:rsidRPr="006E1D98">
        <w:rPr>
          <w:rFonts w:ascii="Times New Roman" w:hAnsi="Times New Roman"/>
          <w:sz w:val="24"/>
          <w:szCs w:val="24"/>
        </w:rPr>
        <w:t>дам деятельности, предусмотренны</w:t>
      </w:r>
      <w:r w:rsidR="00205878" w:rsidRPr="006E1D98">
        <w:rPr>
          <w:rFonts w:ascii="Times New Roman" w:hAnsi="Times New Roman"/>
          <w:sz w:val="24"/>
          <w:szCs w:val="24"/>
        </w:rPr>
        <w:t>ми</w:t>
      </w:r>
      <w:r w:rsidRPr="006E1D98">
        <w:rPr>
          <w:rFonts w:ascii="Times New Roman" w:hAnsi="Times New Roman"/>
          <w:sz w:val="24"/>
          <w:szCs w:val="24"/>
        </w:rPr>
        <w:t xml:space="preserve"> программой, с использованием современных технол</w:t>
      </w:r>
      <w:r w:rsidRPr="006E1D98">
        <w:rPr>
          <w:rFonts w:ascii="Times New Roman" w:hAnsi="Times New Roman"/>
          <w:sz w:val="24"/>
          <w:szCs w:val="24"/>
        </w:rPr>
        <w:t>о</w:t>
      </w:r>
      <w:r w:rsidRPr="006E1D98">
        <w:rPr>
          <w:rFonts w:ascii="Times New Roman" w:hAnsi="Times New Roman"/>
          <w:sz w:val="24"/>
          <w:szCs w:val="24"/>
        </w:rPr>
        <w:t>гий, материалов и оборудования.</w:t>
      </w:r>
    </w:p>
    <w:p w:rsidR="00E12061" w:rsidRPr="006E1D98" w:rsidRDefault="00E12061" w:rsidP="00687E84">
      <w:pPr>
        <w:spacing w:after="0" w:line="240" w:lineRule="auto"/>
        <w:ind w:firstLine="709"/>
        <w:jc w:val="both"/>
        <w:rPr>
          <w:rFonts w:ascii="Times New Roman" w:hAnsi="Times New Roman"/>
          <w:sz w:val="24"/>
          <w:szCs w:val="24"/>
        </w:rPr>
      </w:pPr>
    </w:p>
    <w:p w:rsidR="0038645C" w:rsidRPr="006E1D98" w:rsidRDefault="00D67F56" w:rsidP="00687E84">
      <w:pPr>
        <w:spacing w:after="0" w:line="240" w:lineRule="auto"/>
        <w:ind w:firstLine="709"/>
        <w:jc w:val="both"/>
        <w:rPr>
          <w:rFonts w:ascii="Times New Roman" w:hAnsi="Times New Roman"/>
          <w:sz w:val="24"/>
          <w:szCs w:val="24"/>
        </w:rPr>
      </w:pPr>
      <w:r w:rsidRPr="006E1D98">
        <w:rPr>
          <w:rFonts w:ascii="Times New Roman" w:hAnsi="Times New Roman"/>
          <w:sz w:val="24"/>
          <w:szCs w:val="24"/>
        </w:rPr>
        <w:t>6.</w:t>
      </w:r>
      <w:r w:rsidR="00204073" w:rsidRPr="006E1D98">
        <w:rPr>
          <w:rFonts w:ascii="Times New Roman" w:hAnsi="Times New Roman"/>
          <w:sz w:val="24"/>
          <w:szCs w:val="24"/>
        </w:rPr>
        <w:t>1.3</w:t>
      </w:r>
      <w:r w:rsidRPr="006E1D98">
        <w:rPr>
          <w:rFonts w:ascii="Times New Roman" w:hAnsi="Times New Roman"/>
          <w:sz w:val="24"/>
          <w:szCs w:val="24"/>
        </w:rPr>
        <w:t>.</w:t>
      </w:r>
      <w:r w:rsidRPr="006E1D98">
        <w:rPr>
          <w:rFonts w:ascii="Times New Roman" w:hAnsi="Times New Roman"/>
          <w:sz w:val="24"/>
          <w:szCs w:val="24"/>
        </w:rPr>
        <w:tab/>
        <w:t>Допускается замена оборудования его виртуальными аналогами.</w:t>
      </w:r>
    </w:p>
    <w:p w:rsidR="00687E84" w:rsidRPr="00B56334" w:rsidRDefault="00687E84" w:rsidP="00687E84">
      <w:pPr>
        <w:suppressAutoHyphens/>
        <w:spacing w:after="0" w:line="240" w:lineRule="auto"/>
        <w:ind w:firstLine="709"/>
        <w:jc w:val="both"/>
        <w:rPr>
          <w:rFonts w:ascii="Times New Roman" w:hAnsi="Times New Roman"/>
          <w:sz w:val="24"/>
          <w:szCs w:val="24"/>
        </w:rPr>
      </w:pPr>
      <w:bookmarkStart w:id="19" w:name="_Hlk68082241"/>
    </w:p>
    <w:p w:rsidR="0038645C" w:rsidRPr="00B56334" w:rsidRDefault="0038645C" w:rsidP="000C2182">
      <w:pPr>
        <w:pStyle w:val="afffffd"/>
        <w:ind w:firstLine="709"/>
        <w:jc w:val="both"/>
        <w:rPr>
          <w:rFonts w:ascii="Times New Roman" w:hAnsi="Times New Roman"/>
          <w:lang w:eastAsia="en-US"/>
        </w:rPr>
      </w:pPr>
      <w:bookmarkStart w:id="20" w:name="_Toc118714855"/>
      <w:r w:rsidRPr="00B56334">
        <w:rPr>
          <w:rFonts w:ascii="Times New Roman" w:hAnsi="Times New Roman"/>
        </w:rPr>
        <w:t xml:space="preserve">6.2. </w:t>
      </w:r>
      <w:r w:rsidRPr="00B56334">
        <w:rPr>
          <w:rFonts w:ascii="Times New Roman" w:hAnsi="Times New Roman"/>
          <w:lang w:eastAsia="en-US"/>
        </w:rPr>
        <w:t>Требования к учебно-методическому обеспечению образовательной программы</w:t>
      </w:r>
      <w:bookmarkEnd w:id="19"/>
      <w:bookmarkEnd w:id="20"/>
    </w:p>
    <w:p w:rsidR="008F119A" w:rsidRPr="006E1D98" w:rsidRDefault="00205878" w:rsidP="00687E84">
      <w:pPr>
        <w:pStyle w:val="ConsPlusNormal"/>
        <w:ind w:firstLine="709"/>
        <w:jc w:val="both"/>
        <w:rPr>
          <w:rFonts w:ascii="Times New Roman" w:hAnsi="Times New Roman" w:cs="Times New Roman"/>
          <w:sz w:val="24"/>
          <w:szCs w:val="24"/>
        </w:rPr>
      </w:pPr>
      <w:r w:rsidRPr="00B56334">
        <w:rPr>
          <w:rFonts w:ascii="Times New Roman" w:hAnsi="Times New Roman" w:cs="Times New Roman"/>
          <w:sz w:val="24"/>
          <w:szCs w:val="24"/>
        </w:rPr>
        <w:t xml:space="preserve">6.2.1. </w:t>
      </w:r>
      <w:r w:rsidR="00C72919" w:rsidRPr="00B56334">
        <w:rPr>
          <w:rFonts w:ascii="Times New Roman" w:hAnsi="Times New Roman" w:cs="Times New Roman"/>
          <w:sz w:val="24"/>
          <w:szCs w:val="24"/>
        </w:rPr>
        <w:t>Библиотечный фонд образовательной организации должен быть укомплектован</w:t>
      </w:r>
      <w:r w:rsidR="00C72919" w:rsidRPr="006E1D98">
        <w:rPr>
          <w:rFonts w:ascii="Times New Roman" w:hAnsi="Times New Roman" w:cs="Times New Roman"/>
          <w:sz w:val="24"/>
          <w:szCs w:val="24"/>
        </w:rPr>
        <w:t xml:space="preserve"> печатными изданиями и (или) электронными изданиями по каждой дисциплине (модулю) из расчета не менее 0,25 экземпляра каждого из изданий, указанных в рабочих программах ди</w:t>
      </w:r>
      <w:r w:rsidR="00C72919" w:rsidRPr="006E1D98">
        <w:rPr>
          <w:rFonts w:ascii="Times New Roman" w:hAnsi="Times New Roman" w:cs="Times New Roman"/>
          <w:sz w:val="24"/>
          <w:szCs w:val="24"/>
        </w:rPr>
        <w:t>с</w:t>
      </w:r>
      <w:r w:rsidR="00C72919" w:rsidRPr="006E1D98">
        <w:rPr>
          <w:rFonts w:ascii="Times New Roman" w:hAnsi="Times New Roman" w:cs="Times New Roman"/>
          <w:sz w:val="24"/>
          <w:szCs w:val="24"/>
        </w:rPr>
        <w:t>циплин (модулей) в качестве основной литературы, на одного обучающегося из числа лиц, одновременно осваивающих соответствующую дисциплину (модуль).</w:t>
      </w:r>
    </w:p>
    <w:p w:rsidR="008F119A" w:rsidRPr="006E1D98" w:rsidRDefault="00C72919" w:rsidP="00687E84">
      <w:pPr>
        <w:pStyle w:val="ConsPlusNormal"/>
        <w:ind w:firstLine="709"/>
        <w:jc w:val="both"/>
        <w:rPr>
          <w:rFonts w:ascii="Times New Roman" w:hAnsi="Times New Roman" w:cs="Times New Roman"/>
          <w:sz w:val="24"/>
          <w:szCs w:val="24"/>
        </w:rPr>
      </w:pPr>
      <w:r w:rsidRPr="006E1D98">
        <w:rPr>
          <w:rFonts w:ascii="Times New Roman" w:hAnsi="Times New Roman" w:cs="Times New Roman"/>
          <w:sz w:val="24"/>
          <w:szCs w:val="24"/>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w:t>
      </w:r>
    </w:p>
    <w:p w:rsidR="0047286A" w:rsidRPr="006E1D98" w:rsidRDefault="0047286A" w:rsidP="00687E84">
      <w:pPr>
        <w:pStyle w:val="ConsPlusNormal"/>
        <w:ind w:firstLine="709"/>
        <w:jc w:val="both"/>
        <w:rPr>
          <w:rFonts w:ascii="Times New Roman" w:hAnsi="Times New Roman" w:cs="Times New Roman"/>
          <w:sz w:val="24"/>
          <w:szCs w:val="24"/>
        </w:rPr>
      </w:pPr>
      <w:r w:rsidRPr="006E1D98">
        <w:rPr>
          <w:rFonts w:ascii="Times New Roman" w:hAnsi="Times New Roman" w:cs="Times New Roman"/>
          <w:sz w:val="24"/>
          <w:szCs w:val="24"/>
        </w:rPr>
        <w:t>Обучающимся должен быть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w:t>
      </w:r>
      <w:r w:rsidRPr="006E1D98">
        <w:rPr>
          <w:rFonts w:ascii="Times New Roman" w:hAnsi="Times New Roman" w:cs="Times New Roman"/>
          <w:sz w:val="24"/>
          <w:szCs w:val="24"/>
        </w:rPr>
        <w:t>в</w:t>
      </w:r>
      <w:r w:rsidRPr="006E1D98">
        <w:rPr>
          <w:rFonts w:ascii="Times New Roman" w:hAnsi="Times New Roman" w:cs="Times New Roman"/>
          <w:sz w:val="24"/>
          <w:szCs w:val="24"/>
        </w:rPr>
        <w:t>лению (при необходимости).</w:t>
      </w:r>
    </w:p>
    <w:p w:rsidR="0090359E" w:rsidRPr="006E1D98" w:rsidRDefault="0090359E" w:rsidP="00687E84">
      <w:pPr>
        <w:pStyle w:val="ConsPlusNormal"/>
        <w:ind w:firstLine="709"/>
        <w:jc w:val="both"/>
        <w:rPr>
          <w:rFonts w:ascii="Times New Roman" w:hAnsi="Times New Roman" w:cs="Times New Roman"/>
          <w:sz w:val="24"/>
          <w:szCs w:val="24"/>
        </w:rPr>
      </w:pPr>
      <w:r w:rsidRPr="006E1D98">
        <w:rPr>
          <w:rFonts w:ascii="Times New Roman" w:hAnsi="Times New Roman" w:cs="Times New Roman"/>
          <w:sz w:val="24"/>
          <w:szCs w:val="24"/>
        </w:rPr>
        <w:t>Образовательная программа должна обеспечиваться учебно-методической докуме</w:t>
      </w:r>
      <w:r w:rsidRPr="006E1D98">
        <w:rPr>
          <w:rFonts w:ascii="Times New Roman" w:hAnsi="Times New Roman" w:cs="Times New Roman"/>
          <w:sz w:val="24"/>
          <w:szCs w:val="24"/>
        </w:rPr>
        <w:t>н</w:t>
      </w:r>
      <w:r w:rsidRPr="006E1D98">
        <w:rPr>
          <w:rFonts w:ascii="Times New Roman" w:hAnsi="Times New Roman" w:cs="Times New Roman"/>
          <w:sz w:val="24"/>
          <w:szCs w:val="24"/>
        </w:rPr>
        <w:t>тацией по всем учебным дисциплинам (модулям).</w:t>
      </w:r>
    </w:p>
    <w:p w:rsidR="008F119A" w:rsidRPr="006E1D98" w:rsidRDefault="0090359E" w:rsidP="00687E84">
      <w:pPr>
        <w:suppressAutoHyphens/>
        <w:spacing w:after="0" w:line="240" w:lineRule="auto"/>
        <w:ind w:firstLine="709"/>
        <w:jc w:val="both"/>
        <w:rPr>
          <w:rFonts w:ascii="Times New Roman" w:hAnsi="Times New Roman"/>
          <w:bCs/>
          <w:sz w:val="24"/>
          <w:szCs w:val="24"/>
          <w:lang w:eastAsia="en-US"/>
        </w:rPr>
      </w:pPr>
      <w:r w:rsidRPr="006E1D98">
        <w:rPr>
          <w:rFonts w:ascii="Times New Roman" w:hAnsi="Times New Roman"/>
          <w:bCs/>
          <w:sz w:val="24"/>
          <w:szCs w:val="24"/>
          <w:lang w:eastAsia="en-US"/>
        </w:rPr>
        <w:t xml:space="preserve">6.2.2. </w:t>
      </w:r>
      <w:r w:rsidR="008F119A" w:rsidRPr="006E1D98">
        <w:rPr>
          <w:rFonts w:ascii="Times New Roman" w:hAnsi="Times New Roman"/>
          <w:bCs/>
          <w:sz w:val="24"/>
          <w:szCs w:val="24"/>
          <w:lang w:eastAsia="en-US"/>
        </w:rPr>
        <w:t>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rsidR="00A478E8" w:rsidRPr="006E1D98" w:rsidRDefault="00A478E8" w:rsidP="00687E84">
      <w:pPr>
        <w:shd w:val="clear" w:color="auto" w:fill="FFFFFF"/>
        <w:spacing w:after="0" w:line="240" w:lineRule="auto"/>
        <w:ind w:firstLine="709"/>
        <w:jc w:val="both"/>
        <w:rPr>
          <w:rFonts w:ascii="Times New Roman" w:hAnsi="Times New Roman"/>
          <w:sz w:val="24"/>
          <w:szCs w:val="24"/>
        </w:rPr>
      </w:pPr>
      <w:r w:rsidRPr="006E1D98">
        <w:rPr>
          <w:rFonts w:ascii="Times New Roman" w:hAnsi="Times New Roman"/>
          <w:bCs/>
          <w:sz w:val="24"/>
          <w:szCs w:val="24"/>
          <w:lang w:eastAsia="en-US"/>
        </w:rPr>
        <w:t xml:space="preserve">6.2.3. </w:t>
      </w:r>
      <w:r w:rsidRPr="006E1D98">
        <w:rPr>
          <w:rFonts w:ascii="Times New Roman" w:hAnsi="Times New Roman"/>
          <w:sz w:val="24"/>
          <w:szCs w:val="24"/>
        </w:rPr>
        <w:t>Перечень необходимого комплекта лицензионного и свободно распространя</w:t>
      </w:r>
      <w:r w:rsidRPr="006E1D98">
        <w:rPr>
          <w:rFonts w:ascii="Times New Roman" w:hAnsi="Times New Roman"/>
          <w:sz w:val="24"/>
          <w:szCs w:val="24"/>
        </w:rPr>
        <w:t>е</w:t>
      </w:r>
      <w:r w:rsidRPr="006E1D98">
        <w:rPr>
          <w:rFonts w:ascii="Times New Roman" w:hAnsi="Times New Roman"/>
          <w:sz w:val="24"/>
          <w:szCs w:val="24"/>
        </w:rPr>
        <w:t>мого программного обеспечения, в том числе отечественного производства.</w:t>
      </w:r>
      <w:r w:rsidRPr="006E1D98">
        <w:rPr>
          <w:rStyle w:val="ac"/>
          <w:rFonts w:ascii="Times New Roman" w:hAnsi="Times New Roman"/>
          <w:sz w:val="24"/>
          <w:szCs w:val="24"/>
        </w:rPr>
        <w:footnoteReference w:id="16"/>
      </w:r>
    </w:p>
    <w:p w:rsidR="00687E84" w:rsidRPr="006E1D98" w:rsidRDefault="00687E84" w:rsidP="00687E84">
      <w:pPr>
        <w:shd w:val="clear" w:color="auto" w:fill="FFFFFF"/>
        <w:spacing w:after="0" w:line="240" w:lineRule="auto"/>
        <w:ind w:firstLine="709"/>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3"/>
        <w:gridCol w:w="4974"/>
        <w:gridCol w:w="2835"/>
        <w:gridCol w:w="1275"/>
      </w:tblGrid>
      <w:tr w:rsidR="00A478E8" w:rsidRPr="006E1D98" w:rsidTr="002107EF">
        <w:tc>
          <w:tcPr>
            <w:tcW w:w="663" w:type="dxa"/>
            <w:tcBorders>
              <w:top w:val="single" w:sz="4" w:space="0" w:color="auto"/>
              <w:left w:val="single" w:sz="4" w:space="0" w:color="auto"/>
              <w:bottom w:val="single" w:sz="4" w:space="0" w:color="auto"/>
              <w:right w:val="single" w:sz="4" w:space="0" w:color="auto"/>
            </w:tcBorders>
            <w:hideMark/>
          </w:tcPr>
          <w:p w:rsidR="00A478E8" w:rsidRPr="006E1D98" w:rsidRDefault="00A478E8" w:rsidP="00A478E8">
            <w:pPr>
              <w:spacing w:after="0" w:line="240" w:lineRule="auto"/>
              <w:jc w:val="center"/>
              <w:rPr>
                <w:rFonts w:ascii="Times New Roman" w:hAnsi="Times New Roman"/>
                <w:b/>
                <w:bCs/>
                <w:sz w:val="24"/>
                <w:szCs w:val="24"/>
              </w:rPr>
            </w:pPr>
            <w:r w:rsidRPr="006E1D98">
              <w:rPr>
                <w:rFonts w:ascii="Times New Roman" w:hAnsi="Times New Roman"/>
                <w:b/>
                <w:bCs/>
                <w:sz w:val="24"/>
                <w:szCs w:val="24"/>
              </w:rPr>
              <w:t>№ п/п</w:t>
            </w:r>
          </w:p>
        </w:tc>
        <w:tc>
          <w:tcPr>
            <w:tcW w:w="4974" w:type="dxa"/>
            <w:tcBorders>
              <w:top w:val="single" w:sz="4" w:space="0" w:color="auto"/>
              <w:left w:val="single" w:sz="4" w:space="0" w:color="auto"/>
              <w:bottom w:val="single" w:sz="4" w:space="0" w:color="auto"/>
              <w:right w:val="single" w:sz="4" w:space="0" w:color="auto"/>
            </w:tcBorders>
            <w:hideMark/>
          </w:tcPr>
          <w:p w:rsidR="00A478E8" w:rsidRPr="006E1D98" w:rsidRDefault="00A478E8" w:rsidP="00A478E8">
            <w:pPr>
              <w:spacing w:after="0" w:line="240" w:lineRule="auto"/>
              <w:jc w:val="center"/>
              <w:rPr>
                <w:rFonts w:ascii="Times New Roman" w:hAnsi="Times New Roman"/>
                <w:b/>
                <w:bCs/>
                <w:sz w:val="24"/>
                <w:szCs w:val="24"/>
              </w:rPr>
            </w:pPr>
            <w:r w:rsidRPr="006E1D98">
              <w:rPr>
                <w:rFonts w:ascii="Times New Roman" w:hAnsi="Times New Roman"/>
                <w:b/>
                <w:bCs/>
                <w:sz w:val="24"/>
                <w:szCs w:val="24"/>
              </w:rPr>
              <w:t>Наименование лицензионного и свободно распространяемого программного обесп</w:t>
            </w:r>
            <w:r w:rsidRPr="006E1D98">
              <w:rPr>
                <w:rFonts w:ascii="Times New Roman" w:hAnsi="Times New Roman"/>
                <w:b/>
                <w:bCs/>
                <w:sz w:val="24"/>
                <w:szCs w:val="24"/>
              </w:rPr>
              <w:t>е</w:t>
            </w:r>
            <w:r w:rsidRPr="006E1D98">
              <w:rPr>
                <w:rFonts w:ascii="Times New Roman" w:hAnsi="Times New Roman"/>
                <w:b/>
                <w:bCs/>
                <w:sz w:val="24"/>
                <w:szCs w:val="24"/>
              </w:rPr>
              <w:t>чения, в том числе отечественного прои</w:t>
            </w:r>
            <w:r w:rsidRPr="006E1D98">
              <w:rPr>
                <w:rFonts w:ascii="Times New Roman" w:hAnsi="Times New Roman"/>
                <w:b/>
                <w:bCs/>
                <w:sz w:val="24"/>
                <w:szCs w:val="24"/>
              </w:rPr>
              <w:t>з</w:t>
            </w:r>
            <w:r w:rsidRPr="006E1D98">
              <w:rPr>
                <w:rFonts w:ascii="Times New Roman" w:hAnsi="Times New Roman"/>
                <w:b/>
                <w:bCs/>
                <w:sz w:val="24"/>
                <w:szCs w:val="24"/>
              </w:rPr>
              <w:t>водства</w:t>
            </w:r>
          </w:p>
        </w:tc>
        <w:tc>
          <w:tcPr>
            <w:tcW w:w="2835" w:type="dxa"/>
            <w:tcBorders>
              <w:top w:val="single" w:sz="4" w:space="0" w:color="auto"/>
              <w:left w:val="single" w:sz="4" w:space="0" w:color="auto"/>
              <w:bottom w:val="single" w:sz="4" w:space="0" w:color="auto"/>
              <w:right w:val="single" w:sz="4" w:space="0" w:color="auto"/>
            </w:tcBorders>
            <w:hideMark/>
          </w:tcPr>
          <w:p w:rsidR="00A478E8" w:rsidRPr="006E1D98" w:rsidRDefault="00A478E8" w:rsidP="00A478E8">
            <w:pPr>
              <w:spacing w:after="0" w:line="240" w:lineRule="auto"/>
              <w:jc w:val="center"/>
              <w:rPr>
                <w:rFonts w:ascii="Times New Roman" w:hAnsi="Times New Roman"/>
                <w:b/>
                <w:bCs/>
                <w:sz w:val="24"/>
                <w:szCs w:val="24"/>
              </w:rPr>
            </w:pPr>
            <w:r w:rsidRPr="006E1D98">
              <w:rPr>
                <w:rFonts w:ascii="Times New Roman" w:hAnsi="Times New Roman"/>
                <w:b/>
                <w:bCs/>
                <w:sz w:val="24"/>
                <w:szCs w:val="24"/>
              </w:rPr>
              <w:t>Код и наименование учебной дисциплины (модуля)</w:t>
            </w:r>
          </w:p>
        </w:tc>
        <w:tc>
          <w:tcPr>
            <w:tcW w:w="1275" w:type="dxa"/>
            <w:tcBorders>
              <w:top w:val="single" w:sz="4" w:space="0" w:color="auto"/>
              <w:left w:val="single" w:sz="4" w:space="0" w:color="auto"/>
              <w:bottom w:val="single" w:sz="4" w:space="0" w:color="auto"/>
              <w:right w:val="single" w:sz="4" w:space="0" w:color="auto"/>
            </w:tcBorders>
            <w:hideMark/>
          </w:tcPr>
          <w:p w:rsidR="00A478E8" w:rsidRPr="006E1D98" w:rsidRDefault="00A478E8" w:rsidP="00A478E8">
            <w:pPr>
              <w:spacing w:after="0" w:line="240" w:lineRule="auto"/>
              <w:jc w:val="center"/>
              <w:rPr>
                <w:rFonts w:ascii="Times New Roman" w:hAnsi="Times New Roman"/>
                <w:b/>
                <w:bCs/>
                <w:sz w:val="24"/>
                <w:szCs w:val="24"/>
              </w:rPr>
            </w:pPr>
            <w:r w:rsidRPr="006E1D98">
              <w:rPr>
                <w:rFonts w:ascii="Times New Roman" w:hAnsi="Times New Roman"/>
                <w:b/>
                <w:bCs/>
                <w:sz w:val="24"/>
                <w:szCs w:val="24"/>
              </w:rPr>
              <w:t>Колич</w:t>
            </w:r>
            <w:r w:rsidRPr="006E1D98">
              <w:rPr>
                <w:rFonts w:ascii="Times New Roman" w:hAnsi="Times New Roman"/>
                <w:b/>
                <w:bCs/>
                <w:sz w:val="24"/>
                <w:szCs w:val="24"/>
              </w:rPr>
              <w:t>е</w:t>
            </w:r>
            <w:r w:rsidRPr="006E1D98">
              <w:rPr>
                <w:rFonts w:ascii="Times New Roman" w:hAnsi="Times New Roman"/>
                <w:b/>
                <w:bCs/>
                <w:sz w:val="24"/>
                <w:szCs w:val="24"/>
              </w:rPr>
              <w:t>ство</w:t>
            </w:r>
          </w:p>
        </w:tc>
      </w:tr>
      <w:tr w:rsidR="00A478E8" w:rsidRPr="006E1D98" w:rsidTr="002107EF">
        <w:tc>
          <w:tcPr>
            <w:tcW w:w="663" w:type="dxa"/>
            <w:tcBorders>
              <w:top w:val="single" w:sz="4" w:space="0" w:color="auto"/>
              <w:left w:val="single" w:sz="4" w:space="0" w:color="auto"/>
              <w:bottom w:val="single" w:sz="4" w:space="0" w:color="auto"/>
              <w:right w:val="single" w:sz="4" w:space="0" w:color="auto"/>
            </w:tcBorders>
            <w:hideMark/>
          </w:tcPr>
          <w:p w:rsidR="00A478E8" w:rsidRPr="006E1D98" w:rsidRDefault="00A478E8" w:rsidP="00A478E8">
            <w:pPr>
              <w:spacing w:after="0" w:line="240" w:lineRule="auto"/>
              <w:jc w:val="both"/>
              <w:rPr>
                <w:rFonts w:ascii="Times New Roman" w:hAnsi="Times New Roman"/>
                <w:sz w:val="24"/>
                <w:szCs w:val="24"/>
              </w:rPr>
            </w:pPr>
            <w:r w:rsidRPr="006E1D98">
              <w:rPr>
                <w:rFonts w:ascii="Times New Roman" w:hAnsi="Times New Roman"/>
                <w:sz w:val="24"/>
                <w:szCs w:val="24"/>
              </w:rPr>
              <w:t>1</w:t>
            </w:r>
          </w:p>
        </w:tc>
        <w:tc>
          <w:tcPr>
            <w:tcW w:w="4974" w:type="dxa"/>
            <w:tcBorders>
              <w:top w:val="single" w:sz="4" w:space="0" w:color="auto"/>
              <w:left w:val="single" w:sz="4" w:space="0" w:color="auto"/>
              <w:bottom w:val="single" w:sz="4" w:space="0" w:color="auto"/>
              <w:right w:val="single" w:sz="4" w:space="0" w:color="auto"/>
            </w:tcBorders>
          </w:tcPr>
          <w:p w:rsidR="00A478E8" w:rsidRPr="006E1D98" w:rsidRDefault="00A478E8" w:rsidP="00A478E8">
            <w:pPr>
              <w:spacing w:after="0" w:line="240" w:lineRule="auto"/>
              <w:jc w:val="both"/>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A478E8" w:rsidRPr="006E1D98" w:rsidRDefault="00A478E8" w:rsidP="00A478E8">
            <w:pPr>
              <w:spacing w:after="0" w:line="240" w:lineRule="auto"/>
              <w:jc w:val="both"/>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A478E8" w:rsidRPr="006E1D98" w:rsidRDefault="00A478E8" w:rsidP="00A478E8">
            <w:pPr>
              <w:spacing w:after="0" w:line="240" w:lineRule="auto"/>
              <w:jc w:val="both"/>
              <w:rPr>
                <w:rFonts w:ascii="Times New Roman" w:hAnsi="Times New Roman"/>
                <w:sz w:val="24"/>
                <w:szCs w:val="24"/>
              </w:rPr>
            </w:pPr>
          </w:p>
        </w:tc>
      </w:tr>
      <w:tr w:rsidR="00A478E8" w:rsidRPr="006E1D98" w:rsidTr="002107EF">
        <w:tc>
          <w:tcPr>
            <w:tcW w:w="663" w:type="dxa"/>
            <w:tcBorders>
              <w:top w:val="single" w:sz="4" w:space="0" w:color="auto"/>
              <w:left w:val="single" w:sz="4" w:space="0" w:color="auto"/>
              <w:bottom w:val="single" w:sz="4" w:space="0" w:color="auto"/>
              <w:right w:val="single" w:sz="4" w:space="0" w:color="auto"/>
            </w:tcBorders>
            <w:hideMark/>
          </w:tcPr>
          <w:p w:rsidR="00A478E8" w:rsidRPr="006E1D98" w:rsidRDefault="00A478E8" w:rsidP="00A478E8">
            <w:pPr>
              <w:spacing w:after="0" w:line="240" w:lineRule="auto"/>
              <w:jc w:val="both"/>
              <w:rPr>
                <w:rFonts w:ascii="Times New Roman" w:hAnsi="Times New Roman"/>
                <w:sz w:val="24"/>
                <w:szCs w:val="24"/>
              </w:rPr>
            </w:pPr>
            <w:r w:rsidRPr="006E1D98">
              <w:rPr>
                <w:rFonts w:ascii="Times New Roman" w:hAnsi="Times New Roman"/>
                <w:sz w:val="24"/>
                <w:szCs w:val="24"/>
              </w:rPr>
              <w:t>2</w:t>
            </w:r>
          </w:p>
        </w:tc>
        <w:tc>
          <w:tcPr>
            <w:tcW w:w="4974" w:type="dxa"/>
            <w:tcBorders>
              <w:top w:val="single" w:sz="4" w:space="0" w:color="auto"/>
              <w:left w:val="single" w:sz="4" w:space="0" w:color="auto"/>
              <w:bottom w:val="single" w:sz="4" w:space="0" w:color="auto"/>
              <w:right w:val="single" w:sz="4" w:space="0" w:color="auto"/>
            </w:tcBorders>
          </w:tcPr>
          <w:p w:rsidR="00A478E8" w:rsidRPr="006E1D98" w:rsidRDefault="00A478E8" w:rsidP="00A478E8">
            <w:pPr>
              <w:spacing w:after="0" w:line="240" w:lineRule="auto"/>
              <w:jc w:val="both"/>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A478E8" w:rsidRPr="006E1D98" w:rsidRDefault="00A478E8" w:rsidP="00A478E8">
            <w:pPr>
              <w:spacing w:after="0" w:line="240" w:lineRule="auto"/>
              <w:jc w:val="both"/>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A478E8" w:rsidRPr="006E1D98" w:rsidRDefault="00A478E8" w:rsidP="00A478E8">
            <w:pPr>
              <w:spacing w:after="0" w:line="240" w:lineRule="auto"/>
              <w:jc w:val="both"/>
              <w:rPr>
                <w:rFonts w:ascii="Times New Roman" w:hAnsi="Times New Roman"/>
                <w:sz w:val="24"/>
                <w:szCs w:val="24"/>
              </w:rPr>
            </w:pPr>
          </w:p>
        </w:tc>
      </w:tr>
    </w:tbl>
    <w:p w:rsidR="00070B14" w:rsidRDefault="00070B14" w:rsidP="000C2182">
      <w:pPr>
        <w:pStyle w:val="afffffd"/>
        <w:ind w:firstLine="709"/>
        <w:jc w:val="both"/>
        <w:rPr>
          <w:rFonts w:ascii="Times New Roman" w:hAnsi="Times New Roman"/>
          <w:lang w:val="ru-RU" w:eastAsia="en-US"/>
        </w:rPr>
      </w:pPr>
      <w:bookmarkStart w:id="21" w:name="_Toc118714856"/>
    </w:p>
    <w:p w:rsidR="0090359E" w:rsidRPr="00B56334" w:rsidRDefault="00F96827" w:rsidP="000C2182">
      <w:pPr>
        <w:pStyle w:val="afffffd"/>
        <w:ind w:firstLine="709"/>
        <w:jc w:val="both"/>
        <w:rPr>
          <w:rFonts w:ascii="Times New Roman" w:hAnsi="Times New Roman"/>
          <w:lang w:eastAsia="en-US"/>
        </w:rPr>
      </w:pPr>
      <w:r w:rsidRPr="00B56334">
        <w:rPr>
          <w:rFonts w:ascii="Times New Roman" w:hAnsi="Times New Roman"/>
          <w:lang w:eastAsia="en-US"/>
        </w:rPr>
        <w:lastRenderedPageBreak/>
        <w:t>6.3</w:t>
      </w:r>
      <w:r w:rsidR="00F1194B" w:rsidRPr="00B56334">
        <w:rPr>
          <w:rFonts w:ascii="Times New Roman" w:hAnsi="Times New Roman"/>
          <w:lang w:eastAsia="en-US"/>
        </w:rPr>
        <w:t>.</w:t>
      </w:r>
      <w:r w:rsidRPr="00B56334">
        <w:rPr>
          <w:rFonts w:ascii="Times New Roman" w:hAnsi="Times New Roman"/>
          <w:lang w:eastAsia="en-US"/>
        </w:rPr>
        <w:t xml:space="preserve"> Требования к практической подготовке обучающихся</w:t>
      </w:r>
      <w:bookmarkEnd w:id="21"/>
    </w:p>
    <w:p w:rsidR="001125AB" w:rsidRPr="006E1D98" w:rsidRDefault="00250560" w:rsidP="00250560">
      <w:pPr>
        <w:suppressAutoHyphens/>
        <w:spacing w:after="0" w:line="240" w:lineRule="auto"/>
        <w:ind w:firstLine="709"/>
        <w:jc w:val="both"/>
        <w:rPr>
          <w:rFonts w:ascii="Times New Roman" w:hAnsi="Times New Roman"/>
          <w:bCs/>
          <w:sz w:val="24"/>
          <w:szCs w:val="24"/>
          <w:lang w:eastAsia="en-US"/>
        </w:rPr>
      </w:pPr>
      <w:r w:rsidRPr="006E1D98">
        <w:rPr>
          <w:rFonts w:ascii="Times New Roman" w:hAnsi="Times New Roman"/>
          <w:bCs/>
          <w:sz w:val="24"/>
          <w:szCs w:val="24"/>
          <w:lang w:eastAsia="en-US"/>
        </w:rPr>
        <w:t>6.3.1</w:t>
      </w:r>
      <w:r w:rsidR="00F1194B" w:rsidRPr="006E1D98">
        <w:rPr>
          <w:rFonts w:ascii="Times New Roman" w:hAnsi="Times New Roman"/>
          <w:bCs/>
          <w:sz w:val="24"/>
          <w:szCs w:val="24"/>
          <w:lang w:eastAsia="en-US"/>
        </w:rPr>
        <w:t>.</w:t>
      </w:r>
      <w:r w:rsidRPr="006E1D98">
        <w:rPr>
          <w:rFonts w:ascii="Times New Roman" w:hAnsi="Times New Roman"/>
          <w:bCs/>
          <w:sz w:val="24"/>
          <w:szCs w:val="24"/>
          <w:lang w:eastAsia="en-US"/>
        </w:rPr>
        <w:t xml:space="preserve"> </w:t>
      </w:r>
      <w:r w:rsidR="001125AB" w:rsidRPr="006E1D98">
        <w:rPr>
          <w:rFonts w:ascii="Times New Roman" w:hAnsi="Times New Roman"/>
          <w:bCs/>
          <w:sz w:val="24"/>
          <w:szCs w:val="24"/>
          <w:lang w:eastAsia="en-US"/>
        </w:rPr>
        <w:t>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квалифицированных рабочих, служащих, специалистов среднего звена</w:t>
      </w:r>
      <w:r w:rsidR="00F1194B" w:rsidRPr="006E1D98">
        <w:rPr>
          <w:rFonts w:ascii="Times New Roman" w:hAnsi="Times New Roman"/>
          <w:bCs/>
          <w:sz w:val="24"/>
          <w:szCs w:val="24"/>
          <w:lang w:eastAsia="en-US"/>
        </w:rPr>
        <w:t xml:space="preserve"> </w:t>
      </w:r>
      <w:r w:rsidR="001125AB" w:rsidRPr="006E1D98">
        <w:rPr>
          <w:rFonts w:ascii="Times New Roman" w:hAnsi="Times New Roman"/>
          <w:bCs/>
          <w:sz w:val="24"/>
          <w:szCs w:val="24"/>
          <w:lang w:eastAsia="en-US"/>
        </w:rPr>
        <w:t>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rsidR="00F96827" w:rsidRPr="006E1D98" w:rsidRDefault="001125AB" w:rsidP="00250560">
      <w:pPr>
        <w:suppressAutoHyphens/>
        <w:spacing w:after="0" w:line="240" w:lineRule="auto"/>
        <w:ind w:firstLine="709"/>
        <w:jc w:val="both"/>
        <w:rPr>
          <w:rFonts w:ascii="Times New Roman" w:hAnsi="Times New Roman"/>
          <w:bCs/>
          <w:sz w:val="24"/>
          <w:szCs w:val="24"/>
          <w:lang w:eastAsia="en-US"/>
        </w:rPr>
      </w:pPr>
      <w:r w:rsidRPr="006E1D98">
        <w:rPr>
          <w:rFonts w:ascii="Times New Roman" w:hAnsi="Times New Roman"/>
          <w:bCs/>
          <w:sz w:val="24"/>
          <w:szCs w:val="24"/>
          <w:lang w:eastAsia="en-US"/>
        </w:rPr>
        <w:t>6.3.2</w:t>
      </w:r>
      <w:r w:rsidR="00F1194B" w:rsidRPr="006E1D98">
        <w:rPr>
          <w:rFonts w:ascii="Times New Roman" w:hAnsi="Times New Roman"/>
          <w:bCs/>
          <w:sz w:val="24"/>
          <w:szCs w:val="24"/>
          <w:lang w:eastAsia="en-US"/>
        </w:rPr>
        <w:t>.</w:t>
      </w:r>
      <w:r w:rsidRPr="006E1D98">
        <w:rPr>
          <w:rFonts w:ascii="Times New Roman" w:hAnsi="Times New Roman"/>
          <w:bCs/>
          <w:sz w:val="24"/>
          <w:szCs w:val="24"/>
          <w:lang w:eastAsia="en-US"/>
        </w:rPr>
        <w:t xml:space="preserve"> О</w:t>
      </w:r>
      <w:r w:rsidR="00250560" w:rsidRPr="006E1D98">
        <w:rPr>
          <w:rFonts w:ascii="Times New Roman" w:hAnsi="Times New Roman"/>
          <w:bCs/>
          <w:sz w:val="24"/>
          <w:szCs w:val="24"/>
          <w:lang w:eastAsia="en-US"/>
        </w:rPr>
        <w:t>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в форме практической подготовки с учетом требований ФГОС СПО</w:t>
      </w:r>
      <w:r w:rsidRPr="006E1D98">
        <w:rPr>
          <w:rFonts w:ascii="Times New Roman" w:hAnsi="Times New Roman"/>
          <w:bCs/>
          <w:sz w:val="24"/>
          <w:szCs w:val="24"/>
          <w:lang w:eastAsia="en-US"/>
        </w:rPr>
        <w:t xml:space="preserve"> и</w:t>
      </w:r>
      <w:r w:rsidR="00250560" w:rsidRPr="006E1D98">
        <w:rPr>
          <w:rFonts w:ascii="Times New Roman" w:hAnsi="Times New Roman"/>
          <w:bCs/>
          <w:sz w:val="24"/>
          <w:szCs w:val="24"/>
          <w:lang w:eastAsia="en-US"/>
        </w:rPr>
        <w:t xml:space="preserve"> специфики получаемой профессии/специальности.</w:t>
      </w:r>
    </w:p>
    <w:p w:rsidR="00250560" w:rsidRPr="006E1D98" w:rsidRDefault="00250560" w:rsidP="00AE6928">
      <w:pPr>
        <w:suppressAutoHyphens/>
        <w:spacing w:after="0" w:line="240" w:lineRule="auto"/>
        <w:ind w:firstLine="709"/>
        <w:jc w:val="both"/>
        <w:rPr>
          <w:rFonts w:ascii="Times New Roman" w:hAnsi="Times New Roman"/>
          <w:bCs/>
          <w:sz w:val="24"/>
          <w:szCs w:val="24"/>
          <w:lang w:eastAsia="en-US"/>
        </w:rPr>
      </w:pPr>
      <w:r w:rsidRPr="006E1D98">
        <w:rPr>
          <w:rFonts w:ascii="Times New Roman" w:hAnsi="Times New Roman"/>
          <w:bCs/>
          <w:sz w:val="24"/>
          <w:szCs w:val="24"/>
          <w:lang w:eastAsia="en-US"/>
        </w:rPr>
        <w:t>6.3.3</w:t>
      </w:r>
      <w:r w:rsidR="00F1194B" w:rsidRPr="006E1D98">
        <w:rPr>
          <w:rFonts w:ascii="Times New Roman" w:hAnsi="Times New Roman"/>
          <w:bCs/>
          <w:sz w:val="24"/>
          <w:szCs w:val="24"/>
          <w:lang w:eastAsia="en-US"/>
        </w:rPr>
        <w:t>.</w:t>
      </w:r>
      <w:r w:rsidR="001125AB" w:rsidRPr="006E1D98">
        <w:rPr>
          <w:rFonts w:ascii="Times New Roman" w:hAnsi="Times New Roman"/>
          <w:bCs/>
          <w:sz w:val="24"/>
          <w:szCs w:val="24"/>
          <w:lang w:eastAsia="en-US"/>
        </w:rPr>
        <w:t xml:space="preserve"> Образовательная деятельность в форме практической подготовки:</w:t>
      </w:r>
    </w:p>
    <w:p w:rsidR="001125AB" w:rsidRPr="006E1D98" w:rsidRDefault="001125AB" w:rsidP="008805F7">
      <w:pPr>
        <w:numPr>
          <w:ilvl w:val="0"/>
          <w:numId w:val="5"/>
        </w:numPr>
        <w:suppressAutoHyphens/>
        <w:spacing w:after="0" w:line="240" w:lineRule="auto"/>
        <w:ind w:left="0" w:firstLine="709"/>
        <w:jc w:val="both"/>
        <w:rPr>
          <w:rFonts w:ascii="Times New Roman" w:hAnsi="Times New Roman"/>
          <w:bCs/>
          <w:sz w:val="24"/>
          <w:szCs w:val="24"/>
          <w:lang w:eastAsia="en-US"/>
        </w:rPr>
      </w:pPr>
      <w:r w:rsidRPr="006E1D98">
        <w:rPr>
          <w:rFonts w:ascii="Times New Roman" w:hAnsi="Times New Roman"/>
          <w:bCs/>
          <w:sz w:val="24"/>
          <w:szCs w:val="24"/>
          <w:lang w:eastAsia="en-US"/>
        </w:rPr>
        <w:t>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w:t>
      </w:r>
    </w:p>
    <w:p w:rsidR="001125AB" w:rsidRPr="006E1D98" w:rsidRDefault="001125AB" w:rsidP="008805F7">
      <w:pPr>
        <w:numPr>
          <w:ilvl w:val="0"/>
          <w:numId w:val="5"/>
        </w:numPr>
        <w:suppressAutoHyphens/>
        <w:spacing w:after="0" w:line="240" w:lineRule="auto"/>
        <w:ind w:left="0" w:firstLine="709"/>
        <w:jc w:val="both"/>
        <w:rPr>
          <w:rFonts w:ascii="Times New Roman" w:hAnsi="Times New Roman"/>
          <w:bCs/>
          <w:sz w:val="24"/>
          <w:szCs w:val="24"/>
          <w:lang w:eastAsia="en-US"/>
        </w:rPr>
      </w:pPr>
      <w:r w:rsidRPr="006E1D98">
        <w:rPr>
          <w:rFonts w:ascii="Times New Roman" w:hAnsi="Times New Roman"/>
          <w:bCs/>
          <w:sz w:val="24"/>
          <w:szCs w:val="24"/>
          <w:lang w:eastAsia="en-US"/>
        </w:rPr>
        <w:t>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производственным;</w:t>
      </w:r>
    </w:p>
    <w:p w:rsidR="001125AB" w:rsidRPr="006E1D98" w:rsidRDefault="001125AB" w:rsidP="008805F7">
      <w:pPr>
        <w:numPr>
          <w:ilvl w:val="0"/>
          <w:numId w:val="5"/>
        </w:numPr>
        <w:suppressAutoHyphens/>
        <w:spacing w:after="0" w:line="240" w:lineRule="auto"/>
        <w:ind w:left="0" w:firstLine="709"/>
        <w:jc w:val="both"/>
        <w:rPr>
          <w:rFonts w:ascii="Times New Roman" w:hAnsi="Times New Roman"/>
          <w:bCs/>
          <w:sz w:val="24"/>
          <w:szCs w:val="24"/>
          <w:lang w:eastAsia="en-US"/>
        </w:rPr>
      </w:pPr>
      <w:r w:rsidRPr="006E1D98">
        <w:rPr>
          <w:rFonts w:ascii="Times New Roman" w:hAnsi="Times New Roman"/>
          <w:bCs/>
          <w:sz w:val="24"/>
          <w:szCs w:val="24"/>
          <w:lang w:eastAsia="en-US"/>
        </w:rPr>
        <w:t>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r w:rsidR="00F1194B" w:rsidRPr="006E1D98">
        <w:rPr>
          <w:rFonts w:ascii="Times New Roman" w:hAnsi="Times New Roman"/>
          <w:bCs/>
          <w:sz w:val="24"/>
          <w:szCs w:val="24"/>
          <w:lang w:eastAsia="en-US"/>
        </w:rPr>
        <w:t>.</w:t>
      </w:r>
    </w:p>
    <w:p w:rsidR="001125AB" w:rsidRPr="006E1D98" w:rsidRDefault="00BB5552" w:rsidP="00BB5552">
      <w:pPr>
        <w:suppressAutoHyphens/>
        <w:spacing w:after="0" w:line="240" w:lineRule="auto"/>
        <w:ind w:firstLine="993"/>
        <w:jc w:val="both"/>
        <w:rPr>
          <w:rFonts w:ascii="Times New Roman" w:hAnsi="Times New Roman"/>
          <w:bCs/>
          <w:sz w:val="24"/>
          <w:szCs w:val="24"/>
          <w:lang w:eastAsia="en-US"/>
        </w:rPr>
      </w:pPr>
      <w:r w:rsidRPr="006E1D98">
        <w:rPr>
          <w:rFonts w:ascii="Times New Roman" w:hAnsi="Times New Roman"/>
          <w:bCs/>
          <w:sz w:val="24"/>
          <w:szCs w:val="24"/>
          <w:lang w:eastAsia="en-US"/>
        </w:rPr>
        <w:t>6.3.4</w:t>
      </w:r>
      <w:r w:rsidR="00F1194B" w:rsidRPr="006E1D98">
        <w:rPr>
          <w:rFonts w:ascii="Times New Roman" w:hAnsi="Times New Roman"/>
          <w:bCs/>
          <w:sz w:val="24"/>
          <w:szCs w:val="24"/>
          <w:lang w:eastAsia="en-US"/>
        </w:rPr>
        <w:t>.</w:t>
      </w:r>
      <w:r w:rsidRPr="006E1D98">
        <w:rPr>
          <w:rFonts w:ascii="Times New Roman" w:hAnsi="Times New Roman"/>
          <w:bCs/>
          <w:sz w:val="24"/>
          <w:szCs w:val="24"/>
          <w:lang w:eastAsia="en-US"/>
        </w:rPr>
        <w:t xml:space="preserve"> Образовательная деятельность в форме практической подготовки может быть организована на </w:t>
      </w:r>
      <w:r w:rsidRPr="006E1D98">
        <w:rPr>
          <w:rFonts w:ascii="Times New Roman" w:hAnsi="Times New Roman"/>
          <w:bCs/>
          <w:i/>
          <w:iCs/>
          <w:sz w:val="24"/>
          <w:szCs w:val="24"/>
          <w:lang w:eastAsia="en-US"/>
        </w:rPr>
        <w:t>любом</w:t>
      </w:r>
      <w:r w:rsidRPr="006E1D98">
        <w:rPr>
          <w:rFonts w:ascii="Times New Roman" w:hAnsi="Times New Roman"/>
          <w:bCs/>
          <w:sz w:val="24"/>
          <w:szCs w:val="24"/>
          <w:lang w:eastAsia="en-US"/>
        </w:rPr>
        <w:t xml:space="preserve"> курсе обучения, охватывая дисциплины, профессиональные модули, все виды практики, предусмотренны</w:t>
      </w:r>
      <w:r w:rsidR="00F1194B" w:rsidRPr="006E1D98">
        <w:rPr>
          <w:rFonts w:ascii="Times New Roman" w:hAnsi="Times New Roman"/>
          <w:bCs/>
          <w:sz w:val="24"/>
          <w:szCs w:val="24"/>
          <w:lang w:eastAsia="en-US"/>
        </w:rPr>
        <w:t>е</w:t>
      </w:r>
      <w:r w:rsidRPr="006E1D98">
        <w:rPr>
          <w:rFonts w:ascii="Times New Roman" w:hAnsi="Times New Roman"/>
          <w:bCs/>
          <w:sz w:val="24"/>
          <w:szCs w:val="24"/>
          <w:lang w:eastAsia="en-US"/>
        </w:rPr>
        <w:t xml:space="preserve"> учебным планом образовательной программы.</w:t>
      </w:r>
    </w:p>
    <w:p w:rsidR="009F2650" w:rsidRPr="006E1D98" w:rsidRDefault="00CE4125" w:rsidP="00AF4156">
      <w:pPr>
        <w:suppressAutoHyphens/>
        <w:spacing w:after="0" w:line="240" w:lineRule="auto"/>
        <w:ind w:firstLine="993"/>
        <w:jc w:val="both"/>
        <w:rPr>
          <w:rFonts w:ascii="Times New Roman" w:hAnsi="Times New Roman"/>
          <w:bCs/>
          <w:sz w:val="24"/>
          <w:szCs w:val="24"/>
          <w:lang w:eastAsia="en-US"/>
        </w:rPr>
      </w:pPr>
      <w:r w:rsidRPr="006E1D98">
        <w:rPr>
          <w:rFonts w:ascii="Times New Roman" w:hAnsi="Times New Roman"/>
          <w:bCs/>
          <w:sz w:val="24"/>
          <w:szCs w:val="24"/>
          <w:lang w:eastAsia="en-US"/>
        </w:rPr>
        <w:t>6.3.5</w:t>
      </w:r>
      <w:r w:rsidR="00F1194B" w:rsidRPr="006E1D98">
        <w:rPr>
          <w:rFonts w:ascii="Times New Roman" w:hAnsi="Times New Roman"/>
          <w:bCs/>
          <w:sz w:val="24"/>
          <w:szCs w:val="24"/>
          <w:lang w:eastAsia="en-US"/>
        </w:rPr>
        <w:t>.</w:t>
      </w:r>
      <w:r w:rsidRPr="006E1D98">
        <w:rPr>
          <w:rFonts w:ascii="Times New Roman" w:hAnsi="Times New Roman"/>
          <w:bCs/>
          <w:sz w:val="24"/>
          <w:szCs w:val="24"/>
          <w:lang w:eastAsia="en-US"/>
        </w:rPr>
        <w:t xml:space="preserve"> </w:t>
      </w:r>
      <w:r w:rsidR="00AF4156" w:rsidRPr="006E1D98">
        <w:rPr>
          <w:rFonts w:ascii="Times New Roman" w:hAnsi="Times New Roman"/>
          <w:bCs/>
          <w:sz w:val="24"/>
          <w:szCs w:val="24"/>
          <w:lang w:eastAsia="en-US"/>
        </w:rPr>
        <w:t>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образовательной организацией и профильной организацией, осуществляющей деятельность по профилю соответствующей образовательной программы.</w:t>
      </w:r>
    </w:p>
    <w:p w:rsidR="00BB5552" w:rsidRPr="006E1D98" w:rsidRDefault="009F2650" w:rsidP="00CE4125">
      <w:pPr>
        <w:suppressAutoHyphens/>
        <w:spacing w:after="0" w:line="240" w:lineRule="auto"/>
        <w:ind w:firstLine="993"/>
        <w:jc w:val="both"/>
        <w:rPr>
          <w:rFonts w:ascii="Times New Roman" w:hAnsi="Times New Roman"/>
          <w:bCs/>
          <w:sz w:val="24"/>
          <w:szCs w:val="24"/>
          <w:lang w:eastAsia="en-US"/>
        </w:rPr>
      </w:pPr>
      <w:r w:rsidRPr="006E1D98">
        <w:rPr>
          <w:rFonts w:ascii="Times New Roman" w:hAnsi="Times New Roman"/>
          <w:bCs/>
          <w:sz w:val="24"/>
          <w:szCs w:val="24"/>
          <w:lang w:eastAsia="en-US"/>
        </w:rPr>
        <w:t xml:space="preserve">6.3.6. </w:t>
      </w:r>
      <w:r w:rsidR="00CE4125" w:rsidRPr="006E1D98">
        <w:rPr>
          <w:rFonts w:ascii="Times New Roman" w:hAnsi="Times New Roman"/>
          <w:bCs/>
          <w:sz w:val="24"/>
          <w:szCs w:val="24"/>
          <w:lang w:eastAsia="en-US"/>
        </w:rPr>
        <w:t>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w:t>
      </w:r>
      <w:r w:rsidR="00F1194B" w:rsidRPr="006E1D98">
        <w:rPr>
          <w:rFonts w:ascii="Times New Roman" w:hAnsi="Times New Roman"/>
          <w:bCs/>
          <w:sz w:val="24"/>
          <w:szCs w:val="24"/>
          <w:lang w:eastAsia="en-US"/>
        </w:rPr>
        <w:t>х</w:t>
      </w:r>
      <w:r w:rsidR="00CE4125" w:rsidRPr="006E1D98">
        <w:rPr>
          <w:rFonts w:ascii="Times New Roman" w:hAnsi="Times New Roman"/>
          <w:bCs/>
          <w:sz w:val="24"/>
          <w:szCs w:val="24"/>
          <w:lang w:eastAsia="en-US"/>
        </w:rPr>
        <w:t xml:space="preserve"> в форме демонстрационного экзамена.</w:t>
      </w:r>
    </w:p>
    <w:p w:rsidR="00687E84" w:rsidRPr="006E1D98" w:rsidRDefault="00687E84" w:rsidP="00AE6928">
      <w:pPr>
        <w:suppressAutoHyphens/>
        <w:spacing w:after="0" w:line="240" w:lineRule="auto"/>
        <w:ind w:firstLine="709"/>
        <w:jc w:val="both"/>
        <w:rPr>
          <w:rFonts w:ascii="Times New Roman" w:hAnsi="Times New Roman"/>
          <w:b/>
          <w:bCs/>
          <w:sz w:val="24"/>
          <w:szCs w:val="24"/>
        </w:rPr>
      </w:pPr>
      <w:bookmarkStart w:id="22" w:name="_Hlk68082671"/>
    </w:p>
    <w:p w:rsidR="0038645C" w:rsidRPr="00B56334" w:rsidRDefault="0038645C" w:rsidP="000C2182">
      <w:pPr>
        <w:pStyle w:val="afffffd"/>
        <w:ind w:firstLine="851"/>
        <w:jc w:val="both"/>
        <w:rPr>
          <w:rFonts w:ascii="Times New Roman" w:hAnsi="Times New Roman"/>
        </w:rPr>
      </w:pPr>
      <w:bookmarkStart w:id="23" w:name="_Toc118714857"/>
      <w:r w:rsidRPr="00B56334">
        <w:rPr>
          <w:rFonts w:ascii="Times New Roman" w:hAnsi="Times New Roman"/>
        </w:rPr>
        <w:t>6.</w:t>
      </w:r>
      <w:r w:rsidR="00F96827" w:rsidRPr="00B56334">
        <w:rPr>
          <w:rFonts w:ascii="Times New Roman" w:hAnsi="Times New Roman"/>
        </w:rPr>
        <w:t>4</w:t>
      </w:r>
      <w:r w:rsidRPr="00B56334">
        <w:rPr>
          <w:rFonts w:ascii="Times New Roman" w:hAnsi="Times New Roman"/>
        </w:rPr>
        <w:t>. Требования к организации воспитания обучающихся</w:t>
      </w:r>
      <w:bookmarkEnd w:id="23"/>
      <w:r w:rsidRPr="00B56334">
        <w:rPr>
          <w:rFonts w:ascii="Times New Roman" w:hAnsi="Times New Roman"/>
        </w:rPr>
        <w:t xml:space="preserve"> </w:t>
      </w:r>
    </w:p>
    <w:bookmarkEnd w:id="22"/>
    <w:p w:rsidR="0082642A" w:rsidRPr="006E1D98" w:rsidRDefault="0082642A" w:rsidP="0082642A">
      <w:pPr>
        <w:suppressAutoHyphens/>
        <w:spacing w:after="0" w:line="240" w:lineRule="auto"/>
        <w:ind w:firstLine="709"/>
        <w:jc w:val="both"/>
        <w:rPr>
          <w:rFonts w:ascii="Times New Roman" w:hAnsi="Times New Roman"/>
          <w:bCs/>
          <w:sz w:val="24"/>
          <w:szCs w:val="24"/>
        </w:rPr>
      </w:pPr>
      <w:r w:rsidRPr="006E1D98">
        <w:rPr>
          <w:rFonts w:ascii="Times New Roman" w:hAnsi="Times New Roman"/>
          <w:bCs/>
          <w:sz w:val="24"/>
          <w:szCs w:val="24"/>
        </w:rPr>
        <w:t>6.4.1. 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примерной рабочей программы воспитания и примерного календарного плана воспитательной работы (приложение 4).</w:t>
      </w:r>
    </w:p>
    <w:p w:rsidR="0082642A" w:rsidRPr="006E1D98" w:rsidRDefault="0082642A" w:rsidP="0082642A">
      <w:pPr>
        <w:suppressAutoHyphens/>
        <w:spacing w:after="0" w:line="240" w:lineRule="auto"/>
        <w:ind w:firstLine="709"/>
        <w:jc w:val="both"/>
        <w:rPr>
          <w:rFonts w:ascii="Times New Roman" w:hAnsi="Times New Roman"/>
          <w:bCs/>
          <w:sz w:val="24"/>
          <w:szCs w:val="24"/>
        </w:rPr>
      </w:pPr>
      <w:r w:rsidRPr="006E1D98">
        <w:rPr>
          <w:rFonts w:ascii="Times New Roman" w:hAnsi="Times New Roman"/>
          <w:bCs/>
          <w:sz w:val="24"/>
          <w:szCs w:val="24"/>
        </w:rPr>
        <w:t>6.4.2. 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примерных рабочей программы воспитания и календарного плана воспитательной работы.</w:t>
      </w:r>
    </w:p>
    <w:p w:rsidR="0090359E" w:rsidRPr="006E1D98" w:rsidRDefault="0082642A" w:rsidP="00AE6928">
      <w:pPr>
        <w:suppressAutoHyphens/>
        <w:spacing w:after="0" w:line="240" w:lineRule="auto"/>
        <w:ind w:firstLine="709"/>
        <w:jc w:val="both"/>
        <w:rPr>
          <w:rFonts w:ascii="Times New Roman" w:hAnsi="Times New Roman"/>
          <w:bCs/>
          <w:sz w:val="24"/>
          <w:szCs w:val="24"/>
        </w:rPr>
      </w:pPr>
      <w:r w:rsidRPr="006E1D98">
        <w:rPr>
          <w:rFonts w:ascii="Times New Roman" w:hAnsi="Times New Roman"/>
          <w:bCs/>
          <w:sz w:val="24"/>
          <w:szCs w:val="24"/>
        </w:rPr>
        <w:t>6.4.3.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rsidR="007E144F" w:rsidRPr="00B56334" w:rsidRDefault="007E144F" w:rsidP="000C2182">
      <w:pPr>
        <w:pStyle w:val="afffffd"/>
        <w:ind w:firstLine="709"/>
        <w:jc w:val="both"/>
        <w:rPr>
          <w:rFonts w:ascii="Times New Roman" w:hAnsi="Times New Roman"/>
        </w:rPr>
      </w:pPr>
      <w:bookmarkStart w:id="24" w:name="_Toc118714858"/>
      <w:r w:rsidRPr="00B56334">
        <w:rPr>
          <w:rFonts w:ascii="Times New Roman" w:hAnsi="Times New Roman"/>
        </w:rPr>
        <w:lastRenderedPageBreak/>
        <w:t>6.</w:t>
      </w:r>
      <w:r w:rsidR="00F96827" w:rsidRPr="00B56334">
        <w:rPr>
          <w:rFonts w:ascii="Times New Roman" w:hAnsi="Times New Roman"/>
        </w:rPr>
        <w:t>5</w:t>
      </w:r>
      <w:r w:rsidRPr="00B56334">
        <w:rPr>
          <w:rFonts w:ascii="Times New Roman" w:hAnsi="Times New Roman"/>
        </w:rPr>
        <w:t>. Требования к кадровым условиям</w:t>
      </w:r>
      <w:r w:rsidR="000B09A5" w:rsidRPr="00B56334">
        <w:rPr>
          <w:rFonts w:ascii="Times New Roman" w:hAnsi="Times New Roman"/>
        </w:rPr>
        <w:t xml:space="preserve"> реализации образовательной программы</w:t>
      </w:r>
      <w:bookmarkEnd w:id="24"/>
    </w:p>
    <w:p w:rsidR="00704D3A" w:rsidRPr="006E1D98" w:rsidRDefault="00AE6928" w:rsidP="00AE6928">
      <w:pPr>
        <w:suppressAutoHyphens/>
        <w:spacing w:after="0" w:line="240" w:lineRule="auto"/>
        <w:ind w:firstLine="709"/>
        <w:jc w:val="both"/>
        <w:rPr>
          <w:rFonts w:ascii="Times New Roman" w:hAnsi="Times New Roman"/>
          <w:sz w:val="24"/>
          <w:szCs w:val="24"/>
        </w:rPr>
      </w:pPr>
      <w:r w:rsidRPr="006E1D98">
        <w:rPr>
          <w:rFonts w:ascii="Times New Roman" w:hAnsi="Times New Roman"/>
          <w:sz w:val="24"/>
          <w:szCs w:val="24"/>
        </w:rPr>
        <w:t>6.</w:t>
      </w:r>
      <w:r w:rsidR="00F96827" w:rsidRPr="006E1D98">
        <w:rPr>
          <w:rFonts w:ascii="Times New Roman" w:hAnsi="Times New Roman"/>
          <w:sz w:val="24"/>
          <w:szCs w:val="24"/>
        </w:rPr>
        <w:t>5</w:t>
      </w:r>
      <w:r w:rsidRPr="006E1D98">
        <w:rPr>
          <w:rFonts w:ascii="Times New Roman" w:hAnsi="Times New Roman"/>
          <w:sz w:val="24"/>
          <w:szCs w:val="24"/>
        </w:rPr>
        <w:t xml:space="preserve">.1. </w:t>
      </w:r>
      <w:r w:rsidR="00704D3A" w:rsidRPr="006E1D98">
        <w:rPr>
          <w:rFonts w:ascii="Times New Roman" w:hAnsi="Times New Roman"/>
          <w:sz w:val="24"/>
          <w:szCs w:val="24"/>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sidR="009F5C5F" w:rsidRPr="006E1D98">
        <w:rPr>
          <w:rFonts w:ascii="Times New Roman" w:hAnsi="Times New Roman"/>
          <w:sz w:val="24"/>
          <w:szCs w:val="24"/>
        </w:rPr>
        <w:t>01 Образование и наука</w:t>
      </w:r>
      <w:r w:rsidRPr="006E1D98">
        <w:rPr>
          <w:rFonts w:ascii="Times New Roman" w:hAnsi="Times New Roman"/>
          <w:bCs/>
          <w:iCs/>
          <w:sz w:val="24"/>
          <w:szCs w:val="24"/>
        </w:rPr>
        <w:t>,</w:t>
      </w:r>
      <w:r w:rsidR="00704D3A" w:rsidRPr="006E1D98">
        <w:rPr>
          <w:rFonts w:ascii="Times New Roman" w:hAnsi="Times New Roman"/>
          <w:bCs/>
          <w:iCs/>
          <w:sz w:val="24"/>
          <w:szCs w:val="24"/>
        </w:rPr>
        <w:t xml:space="preserve"> и</w:t>
      </w:r>
      <w:r w:rsidR="00704D3A" w:rsidRPr="006E1D98">
        <w:rPr>
          <w:rFonts w:ascii="Times New Roman" w:hAnsi="Times New Roman"/>
          <w:bCs/>
          <w:i/>
          <w:sz w:val="24"/>
          <w:szCs w:val="24"/>
        </w:rPr>
        <w:t xml:space="preserve"> </w:t>
      </w:r>
      <w:r w:rsidR="00704D3A" w:rsidRPr="006E1D98">
        <w:rPr>
          <w:rFonts w:ascii="Times New Roman" w:hAnsi="Times New Roman"/>
          <w:sz w:val="24"/>
          <w:szCs w:val="24"/>
        </w:rPr>
        <w:t>имеющи</w:t>
      </w:r>
      <w:r w:rsidRPr="006E1D98">
        <w:rPr>
          <w:rFonts w:ascii="Times New Roman" w:hAnsi="Times New Roman"/>
          <w:sz w:val="24"/>
          <w:szCs w:val="24"/>
        </w:rPr>
        <w:t>ми</w:t>
      </w:r>
      <w:r w:rsidR="00704D3A" w:rsidRPr="006E1D98">
        <w:rPr>
          <w:rFonts w:ascii="Times New Roman" w:hAnsi="Times New Roman"/>
          <w:sz w:val="24"/>
          <w:szCs w:val="24"/>
        </w:rPr>
        <w:t xml:space="preserve"> стаж работы в данной профессиональной области не менее </w:t>
      </w:r>
      <w:r w:rsidR="00B55E66" w:rsidRPr="006E1D98">
        <w:rPr>
          <w:rFonts w:ascii="Times New Roman" w:hAnsi="Times New Roman"/>
          <w:sz w:val="24"/>
          <w:szCs w:val="24"/>
        </w:rPr>
        <w:t>трех</w:t>
      </w:r>
      <w:r w:rsidR="00704D3A" w:rsidRPr="006E1D98">
        <w:rPr>
          <w:rFonts w:ascii="Times New Roman" w:hAnsi="Times New Roman"/>
          <w:sz w:val="24"/>
          <w:szCs w:val="24"/>
        </w:rPr>
        <w:t xml:space="preserve"> лет.</w:t>
      </w:r>
    </w:p>
    <w:p w:rsidR="00F70FFC" w:rsidRPr="006E1D98" w:rsidRDefault="00704D3A" w:rsidP="00AE6928">
      <w:pPr>
        <w:suppressAutoHyphens/>
        <w:spacing w:after="0" w:line="240" w:lineRule="auto"/>
        <w:ind w:firstLine="709"/>
        <w:jc w:val="both"/>
        <w:rPr>
          <w:rFonts w:ascii="Times New Roman" w:hAnsi="Times New Roman"/>
          <w:sz w:val="24"/>
          <w:szCs w:val="24"/>
        </w:rPr>
      </w:pPr>
      <w:r w:rsidRPr="006E1D98">
        <w:rPr>
          <w:rFonts w:ascii="Times New Roman" w:hAnsi="Times New Roman"/>
          <w:sz w:val="24"/>
          <w:szCs w:val="24"/>
        </w:rPr>
        <w:t xml:space="preserve">Квалификация педагогических работников образовательной организации должна отвечать </w:t>
      </w:r>
      <w:r w:rsidR="0047286A" w:rsidRPr="006E1D98">
        <w:rPr>
          <w:rFonts w:ascii="Times New Roman" w:hAnsi="Times New Roman"/>
          <w:sz w:val="24"/>
          <w:szCs w:val="24"/>
        </w:rPr>
        <w:t xml:space="preserve">квалификационным требованиям, указанным в квалификационных справочниках </w:t>
      </w:r>
      <w:r w:rsidR="0082642A" w:rsidRPr="006E1D98">
        <w:rPr>
          <w:rFonts w:ascii="Times New Roman" w:hAnsi="Times New Roman"/>
          <w:sz w:val="24"/>
          <w:szCs w:val="24"/>
        </w:rPr>
        <w:br/>
      </w:r>
      <w:r w:rsidR="0047286A" w:rsidRPr="006E1D98">
        <w:rPr>
          <w:rFonts w:ascii="Times New Roman" w:hAnsi="Times New Roman"/>
          <w:sz w:val="24"/>
          <w:szCs w:val="24"/>
        </w:rPr>
        <w:t>и (или) профессиональных стандартах (при наличии)</w:t>
      </w:r>
      <w:r w:rsidR="00F70FFC" w:rsidRPr="006E1D98">
        <w:rPr>
          <w:rFonts w:ascii="Times New Roman" w:hAnsi="Times New Roman"/>
          <w:sz w:val="24"/>
          <w:szCs w:val="24"/>
        </w:rPr>
        <w:t>.</w:t>
      </w:r>
    </w:p>
    <w:p w:rsidR="00704D3A" w:rsidRPr="006E1D98" w:rsidRDefault="00704D3A" w:rsidP="008C368C">
      <w:pPr>
        <w:suppressAutoHyphens/>
        <w:spacing w:after="0" w:line="240" w:lineRule="auto"/>
        <w:ind w:firstLine="709"/>
        <w:jc w:val="both"/>
        <w:rPr>
          <w:rFonts w:ascii="Times New Roman" w:hAnsi="Times New Roman"/>
          <w:sz w:val="24"/>
          <w:szCs w:val="24"/>
        </w:rPr>
      </w:pPr>
      <w:r w:rsidRPr="006E1D98">
        <w:rPr>
          <w:rFonts w:ascii="Times New Roman" w:hAnsi="Times New Roman"/>
          <w:sz w:val="24"/>
          <w:szCs w:val="24"/>
        </w:rPr>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w:t>
      </w:r>
      <w:r w:rsidR="00393C8A" w:rsidRPr="006E1D98">
        <w:rPr>
          <w:rFonts w:ascii="Times New Roman" w:hAnsi="Times New Roman"/>
          <w:bCs/>
          <w:sz w:val="24"/>
          <w:szCs w:val="24"/>
        </w:rPr>
        <w:t>01 Образование и наука</w:t>
      </w:r>
      <w:r w:rsidRPr="006E1D98">
        <w:rPr>
          <w:rFonts w:ascii="Times New Roman" w:hAnsi="Times New Roman"/>
          <w:sz w:val="24"/>
          <w:szCs w:val="24"/>
        </w:rPr>
        <w:t xml:space="preserve">, не реже </w:t>
      </w:r>
      <w:r w:rsidR="002443AB" w:rsidRPr="006E1D98">
        <w:rPr>
          <w:rFonts w:ascii="Times New Roman" w:hAnsi="Times New Roman"/>
          <w:sz w:val="24"/>
          <w:szCs w:val="24"/>
        </w:rPr>
        <w:t>одного</w:t>
      </w:r>
      <w:r w:rsidRPr="006E1D98">
        <w:rPr>
          <w:rFonts w:ascii="Times New Roman" w:hAnsi="Times New Roman"/>
          <w:sz w:val="24"/>
          <w:szCs w:val="24"/>
        </w:rPr>
        <w:t xml:space="preserve"> раза в </w:t>
      </w:r>
      <w:r w:rsidR="002443AB" w:rsidRPr="006E1D98">
        <w:rPr>
          <w:rFonts w:ascii="Times New Roman" w:hAnsi="Times New Roman"/>
          <w:sz w:val="24"/>
          <w:szCs w:val="24"/>
        </w:rPr>
        <w:t>три</w:t>
      </w:r>
      <w:r w:rsidRPr="006E1D98">
        <w:rPr>
          <w:rFonts w:ascii="Times New Roman" w:hAnsi="Times New Roman"/>
          <w:sz w:val="24"/>
          <w:szCs w:val="24"/>
        </w:rPr>
        <w:t xml:space="preserve"> года с учетом расширения спектра профессиональных компетенций.</w:t>
      </w:r>
    </w:p>
    <w:p w:rsidR="00837B3C" w:rsidRPr="006E1D98" w:rsidRDefault="00837B3C" w:rsidP="00837B3C">
      <w:pPr>
        <w:tabs>
          <w:tab w:val="left" w:pos="2835"/>
        </w:tabs>
        <w:spacing w:after="0" w:line="240" w:lineRule="auto"/>
        <w:ind w:firstLine="733"/>
        <w:jc w:val="both"/>
        <w:rPr>
          <w:rFonts w:ascii="Times New Roman" w:hAnsi="Times New Roman"/>
          <w:sz w:val="24"/>
          <w:szCs w:val="24"/>
        </w:rPr>
      </w:pPr>
      <w:r w:rsidRPr="006E1D98">
        <w:rPr>
          <w:rFonts w:ascii="Times New Roman" w:hAnsi="Times New Roman"/>
          <w:sz w:val="24"/>
          <w:szCs w:val="24"/>
        </w:rPr>
        <w:t>Доля педагогических работников (в приведенных к целочисленным значениям ст</w:t>
      </w:r>
      <w:r w:rsidRPr="006E1D98">
        <w:rPr>
          <w:rFonts w:ascii="Times New Roman" w:hAnsi="Times New Roman"/>
          <w:sz w:val="24"/>
          <w:szCs w:val="24"/>
        </w:rPr>
        <w:t>а</w:t>
      </w:r>
      <w:r w:rsidRPr="006E1D98">
        <w:rPr>
          <w:rFonts w:ascii="Times New Roman" w:hAnsi="Times New Roman"/>
          <w:sz w:val="24"/>
          <w:szCs w:val="24"/>
        </w:rPr>
        <w:t xml:space="preserve">вок), обеспечивающих освоение обучающимися профессиональных модулей, имеющих опыт деятельности не менее </w:t>
      </w:r>
      <w:r w:rsidR="002443AB" w:rsidRPr="006E1D98">
        <w:rPr>
          <w:rFonts w:ascii="Times New Roman" w:hAnsi="Times New Roman"/>
          <w:sz w:val="24"/>
          <w:szCs w:val="24"/>
        </w:rPr>
        <w:t>трех</w:t>
      </w:r>
      <w:r w:rsidRPr="006E1D98">
        <w:rPr>
          <w:rFonts w:ascii="Times New Roman" w:hAnsi="Times New Roman"/>
          <w:sz w:val="24"/>
          <w:szCs w:val="24"/>
        </w:rPr>
        <w:t xml:space="preserve"> лет в организациях, направление деятельности которых соотве</w:t>
      </w:r>
      <w:r w:rsidRPr="006E1D98">
        <w:rPr>
          <w:rFonts w:ascii="Times New Roman" w:hAnsi="Times New Roman"/>
          <w:sz w:val="24"/>
          <w:szCs w:val="24"/>
        </w:rPr>
        <w:t>т</w:t>
      </w:r>
      <w:r w:rsidRPr="006E1D98">
        <w:rPr>
          <w:rFonts w:ascii="Times New Roman" w:hAnsi="Times New Roman"/>
          <w:sz w:val="24"/>
          <w:szCs w:val="24"/>
        </w:rPr>
        <w:t xml:space="preserve">ствует области профессиональной </w:t>
      </w:r>
      <w:r w:rsidR="00E12061" w:rsidRPr="006E1D98">
        <w:rPr>
          <w:rFonts w:ascii="Times New Roman" w:hAnsi="Times New Roman"/>
          <w:sz w:val="24"/>
          <w:szCs w:val="24"/>
        </w:rPr>
        <w:t>деятельности 01 Образование и наука,</w:t>
      </w:r>
      <w:r w:rsidRPr="006E1D98">
        <w:rPr>
          <w:rFonts w:ascii="Times New Roman" w:hAnsi="Times New Roman"/>
          <w:sz w:val="24"/>
          <w:szCs w:val="24"/>
        </w:rPr>
        <w:t xml:space="preserve"> в общем числе п</w:t>
      </w:r>
      <w:r w:rsidRPr="006E1D98">
        <w:rPr>
          <w:rFonts w:ascii="Times New Roman" w:hAnsi="Times New Roman"/>
          <w:sz w:val="24"/>
          <w:szCs w:val="24"/>
        </w:rPr>
        <w:t>е</w:t>
      </w:r>
      <w:r w:rsidRPr="006E1D98">
        <w:rPr>
          <w:rFonts w:ascii="Times New Roman" w:hAnsi="Times New Roman"/>
          <w:sz w:val="24"/>
          <w:szCs w:val="24"/>
        </w:rPr>
        <w:t xml:space="preserve">дагогических работников, реализующих </w:t>
      </w:r>
      <w:r w:rsidR="00D36137" w:rsidRPr="006E1D98">
        <w:rPr>
          <w:rFonts w:ascii="Times New Roman" w:hAnsi="Times New Roman"/>
          <w:sz w:val="24"/>
          <w:szCs w:val="24"/>
        </w:rPr>
        <w:t>программы профессиональн</w:t>
      </w:r>
      <w:r w:rsidR="00291502" w:rsidRPr="006E1D98">
        <w:rPr>
          <w:rFonts w:ascii="Times New Roman" w:hAnsi="Times New Roman"/>
          <w:sz w:val="24"/>
          <w:szCs w:val="24"/>
        </w:rPr>
        <w:t>ых</w:t>
      </w:r>
      <w:r w:rsidR="00D36137" w:rsidRPr="006E1D98">
        <w:rPr>
          <w:rFonts w:ascii="Times New Roman" w:hAnsi="Times New Roman"/>
          <w:sz w:val="24"/>
          <w:szCs w:val="24"/>
        </w:rPr>
        <w:t xml:space="preserve"> </w:t>
      </w:r>
      <w:r w:rsidR="00291502" w:rsidRPr="006E1D98">
        <w:rPr>
          <w:rFonts w:ascii="Times New Roman" w:hAnsi="Times New Roman"/>
          <w:sz w:val="24"/>
          <w:szCs w:val="24"/>
        </w:rPr>
        <w:t>модулей</w:t>
      </w:r>
      <w:r w:rsidR="00D36137" w:rsidRPr="006E1D98">
        <w:rPr>
          <w:rFonts w:ascii="Times New Roman" w:hAnsi="Times New Roman"/>
          <w:sz w:val="24"/>
          <w:szCs w:val="24"/>
        </w:rPr>
        <w:t xml:space="preserve"> </w:t>
      </w:r>
      <w:r w:rsidRPr="006E1D98">
        <w:rPr>
          <w:rFonts w:ascii="Times New Roman" w:hAnsi="Times New Roman"/>
          <w:sz w:val="24"/>
          <w:szCs w:val="24"/>
        </w:rPr>
        <w:t>образов</w:t>
      </w:r>
      <w:r w:rsidRPr="006E1D98">
        <w:rPr>
          <w:rFonts w:ascii="Times New Roman" w:hAnsi="Times New Roman"/>
          <w:sz w:val="24"/>
          <w:szCs w:val="24"/>
        </w:rPr>
        <w:t>а</w:t>
      </w:r>
      <w:r w:rsidRPr="006E1D98">
        <w:rPr>
          <w:rFonts w:ascii="Times New Roman" w:hAnsi="Times New Roman"/>
          <w:sz w:val="24"/>
          <w:szCs w:val="24"/>
        </w:rPr>
        <w:t>тельн</w:t>
      </w:r>
      <w:r w:rsidR="00291502" w:rsidRPr="006E1D98">
        <w:rPr>
          <w:rFonts w:ascii="Times New Roman" w:hAnsi="Times New Roman"/>
          <w:sz w:val="24"/>
          <w:szCs w:val="24"/>
        </w:rPr>
        <w:t>ой</w:t>
      </w:r>
      <w:r w:rsidRPr="006E1D98">
        <w:rPr>
          <w:rFonts w:ascii="Times New Roman" w:hAnsi="Times New Roman"/>
          <w:sz w:val="24"/>
          <w:szCs w:val="24"/>
        </w:rPr>
        <w:t xml:space="preserve"> программ</w:t>
      </w:r>
      <w:r w:rsidR="00291502" w:rsidRPr="006E1D98">
        <w:rPr>
          <w:rFonts w:ascii="Times New Roman" w:hAnsi="Times New Roman"/>
          <w:sz w:val="24"/>
          <w:szCs w:val="24"/>
        </w:rPr>
        <w:t>ы</w:t>
      </w:r>
      <w:r w:rsidRPr="006E1D98">
        <w:rPr>
          <w:rFonts w:ascii="Times New Roman" w:hAnsi="Times New Roman"/>
          <w:sz w:val="24"/>
          <w:szCs w:val="24"/>
        </w:rPr>
        <w:t>, должна быть не менее 25 процентов.</w:t>
      </w:r>
    </w:p>
    <w:p w:rsidR="007E144F" w:rsidRPr="006E1D98" w:rsidRDefault="007E144F" w:rsidP="008C368C">
      <w:pPr>
        <w:suppressAutoHyphens/>
        <w:spacing w:after="0" w:line="240" w:lineRule="auto"/>
        <w:ind w:firstLine="567"/>
        <w:jc w:val="both"/>
        <w:rPr>
          <w:rFonts w:ascii="Times New Roman" w:hAnsi="Times New Roman"/>
          <w:b/>
          <w:sz w:val="24"/>
          <w:szCs w:val="24"/>
        </w:rPr>
      </w:pPr>
    </w:p>
    <w:p w:rsidR="0038645C" w:rsidRPr="00B56334" w:rsidRDefault="0038645C" w:rsidP="000C2182">
      <w:pPr>
        <w:pStyle w:val="afffffd"/>
        <w:ind w:firstLine="709"/>
        <w:jc w:val="both"/>
        <w:rPr>
          <w:rFonts w:ascii="Times New Roman" w:hAnsi="Times New Roman"/>
        </w:rPr>
      </w:pPr>
      <w:bookmarkStart w:id="25" w:name="_Hlk68082695"/>
      <w:bookmarkStart w:id="26" w:name="_Toc118714859"/>
      <w:r w:rsidRPr="00B56334">
        <w:rPr>
          <w:rFonts w:ascii="Times New Roman" w:hAnsi="Times New Roman"/>
        </w:rPr>
        <w:t>6.</w:t>
      </w:r>
      <w:r w:rsidR="00F96827" w:rsidRPr="00B56334">
        <w:rPr>
          <w:rFonts w:ascii="Times New Roman" w:hAnsi="Times New Roman"/>
        </w:rPr>
        <w:t>6</w:t>
      </w:r>
      <w:r w:rsidRPr="00B56334">
        <w:rPr>
          <w:rFonts w:ascii="Times New Roman" w:hAnsi="Times New Roman"/>
        </w:rPr>
        <w:t>. Требования к финансовым условиям реализации образовательной программы</w:t>
      </w:r>
      <w:bookmarkEnd w:id="25"/>
      <w:bookmarkEnd w:id="26"/>
    </w:p>
    <w:bookmarkEnd w:id="1"/>
    <w:bookmarkEnd w:id="2"/>
    <w:p w:rsidR="0082642A" w:rsidRPr="006E1D98" w:rsidRDefault="0082642A" w:rsidP="0082642A">
      <w:pPr>
        <w:suppressAutoHyphens/>
        <w:spacing w:after="0" w:line="240" w:lineRule="auto"/>
        <w:ind w:firstLine="709"/>
        <w:jc w:val="both"/>
        <w:rPr>
          <w:rFonts w:ascii="Times New Roman" w:hAnsi="Times New Roman"/>
          <w:bCs/>
          <w:sz w:val="24"/>
          <w:szCs w:val="24"/>
        </w:rPr>
      </w:pPr>
      <w:r w:rsidRPr="006E1D98">
        <w:rPr>
          <w:rFonts w:ascii="Times New Roman" w:hAnsi="Times New Roman"/>
          <w:bCs/>
          <w:sz w:val="24"/>
          <w:szCs w:val="24"/>
        </w:rPr>
        <w:t xml:space="preserve">Расчеты нормативных затрат оказания государственных услуг по реализации образовательной программы осуществляются в соответствии с 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w:t>
      </w:r>
      <w:r w:rsidR="00616A6B">
        <w:rPr>
          <w:rFonts w:ascii="Times New Roman" w:hAnsi="Times New Roman"/>
          <w:bCs/>
          <w:sz w:val="24"/>
          <w:szCs w:val="24"/>
        </w:rPr>
        <w:t>–</w:t>
      </w:r>
      <w:r w:rsidRPr="006E1D98">
        <w:rPr>
          <w:rFonts w:ascii="Times New Roman" w:hAnsi="Times New Roman"/>
          <w:bCs/>
          <w:sz w:val="24"/>
          <w:szCs w:val="24"/>
        </w:rPr>
        <w:t xml:space="preserve"> программ подготовки специалистов среднего звена, итоговые значения </w:t>
      </w:r>
      <w:r w:rsidRPr="006E1D98">
        <w:rPr>
          <w:rFonts w:ascii="Times New Roman" w:hAnsi="Times New Roman"/>
          <w:bCs/>
          <w:sz w:val="24"/>
          <w:szCs w:val="24"/>
        </w:rPr>
        <w:br/>
        <w:t xml:space="preserve">и величина составляющих базовых нормативов затрат по государственным услугам </w:t>
      </w:r>
      <w:r w:rsidRPr="006E1D98">
        <w:rPr>
          <w:rFonts w:ascii="Times New Roman" w:hAnsi="Times New Roman"/>
          <w:bCs/>
          <w:sz w:val="24"/>
          <w:szCs w:val="24"/>
        </w:rPr>
        <w:br/>
        <w:t>по стоимостным группам профессий и специальностей, отраслевые корректирующие коэффициенты и порядок их применения, утверждаемые Минпросвещения России ежегодно.</w:t>
      </w:r>
    </w:p>
    <w:p w:rsidR="000E2853" w:rsidRPr="006E1D98" w:rsidRDefault="00616A6B" w:rsidP="00616A6B">
      <w:pPr>
        <w:suppressAutoHyphens/>
        <w:spacing w:after="0" w:line="240" w:lineRule="auto"/>
        <w:ind w:firstLine="709"/>
        <w:jc w:val="both"/>
        <w:rPr>
          <w:rFonts w:ascii="Times New Roman" w:hAnsi="Times New Roman"/>
          <w:sz w:val="24"/>
          <w:szCs w:val="24"/>
        </w:rPr>
      </w:pPr>
      <w:r w:rsidRPr="00616A6B">
        <w:rPr>
          <w:rFonts w:ascii="Times New Roman" w:hAnsi="Times New Roman"/>
          <w:bCs/>
          <w:sz w:val="24"/>
          <w:szCs w:val="24"/>
        </w:rPr>
        <w:t>Финансовое обеспечение реализации образовательной программы, определенное 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rsidR="00645845" w:rsidRPr="006E1D98" w:rsidRDefault="00645845" w:rsidP="000C2182">
      <w:pPr>
        <w:pStyle w:val="1"/>
        <w:ind w:firstLine="709"/>
        <w:jc w:val="both"/>
        <w:rPr>
          <w:rFonts w:ascii="Times New Roman" w:hAnsi="Times New Roman"/>
          <w:sz w:val="24"/>
          <w:szCs w:val="24"/>
        </w:rPr>
      </w:pPr>
      <w:bookmarkStart w:id="27" w:name="_Toc118714860"/>
      <w:r w:rsidRPr="006E1D98">
        <w:rPr>
          <w:rFonts w:ascii="Times New Roman" w:hAnsi="Times New Roman"/>
          <w:sz w:val="24"/>
          <w:szCs w:val="24"/>
        </w:rPr>
        <w:t>Раздел 7. Ф</w:t>
      </w:r>
      <w:r w:rsidR="0089273E" w:rsidRPr="006E1D98">
        <w:rPr>
          <w:rFonts w:ascii="Times New Roman" w:hAnsi="Times New Roman"/>
          <w:sz w:val="24"/>
          <w:szCs w:val="24"/>
        </w:rPr>
        <w:t xml:space="preserve">ормирование </w:t>
      </w:r>
      <w:r w:rsidRPr="006E1D98">
        <w:rPr>
          <w:rFonts w:ascii="Times New Roman" w:hAnsi="Times New Roman"/>
          <w:sz w:val="24"/>
          <w:szCs w:val="24"/>
        </w:rPr>
        <w:t xml:space="preserve">оценочных </w:t>
      </w:r>
      <w:r w:rsidR="00616A6B">
        <w:rPr>
          <w:rFonts w:ascii="Times New Roman" w:hAnsi="Times New Roman"/>
          <w:sz w:val="24"/>
          <w:szCs w:val="24"/>
          <w:lang w:val="ru-RU"/>
        </w:rPr>
        <w:t>материалов</w:t>
      </w:r>
      <w:r w:rsidRPr="006E1D98">
        <w:rPr>
          <w:rFonts w:ascii="Times New Roman" w:hAnsi="Times New Roman"/>
          <w:sz w:val="24"/>
          <w:szCs w:val="24"/>
        </w:rPr>
        <w:t xml:space="preserve"> для проведения государственной итоговой аттестации</w:t>
      </w:r>
      <w:bookmarkEnd w:id="27"/>
      <w:r w:rsidRPr="006E1D98">
        <w:rPr>
          <w:rFonts w:ascii="Times New Roman" w:hAnsi="Times New Roman"/>
          <w:sz w:val="24"/>
          <w:szCs w:val="24"/>
        </w:rPr>
        <w:t xml:space="preserve"> </w:t>
      </w:r>
    </w:p>
    <w:p w:rsidR="0019231C" w:rsidRPr="006E1D98" w:rsidRDefault="0019231C" w:rsidP="00645845">
      <w:pPr>
        <w:spacing w:after="0"/>
        <w:ind w:firstLine="708"/>
        <w:jc w:val="both"/>
        <w:rPr>
          <w:rFonts w:ascii="Times New Roman" w:hAnsi="Times New Roman"/>
          <w:b/>
          <w:color w:val="000000"/>
          <w:sz w:val="24"/>
          <w:szCs w:val="24"/>
        </w:rPr>
      </w:pPr>
    </w:p>
    <w:p w:rsidR="00137DF5" w:rsidRPr="006E1D98" w:rsidRDefault="000B31AF" w:rsidP="0058797B">
      <w:pPr>
        <w:spacing w:after="0" w:line="240" w:lineRule="auto"/>
        <w:ind w:firstLine="709"/>
        <w:jc w:val="both"/>
        <w:rPr>
          <w:rFonts w:ascii="Times New Roman" w:hAnsi="Times New Roman"/>
          <w:iCs/>
          <w:sz w:val="24"/>
          <w:szCs w:val="24"/>
        </w:rPr>
      </w:pPr>
      <w:r w:rsidRPr="006E1D98">
        <w:rPr>
          <w:rFonts w:ascii="Times New Roman" w:hAnsi="Times New Roman"/>
          <w:iCs/>
          <w:sz w:val="24"/>
          <w:szCs w:val="24"/>
        </w:rPr>
        <w:t xml:space="preserve">7.1. </w:t>
      </w:r>
      <w:r w:rsidR="00137DF5" w:rsidRPr="006E1D98">
        <w:rPr>
          <w:rFonts w:ascii="Times New Roman" w:hAnsi="Times New Roman"/>
          <w:iCs/>
          <w:sz w:val="24"/>
          <w:szCs w:val="24"/>
        </w:rPr>
        <w:t>Государственная итоговая аттестация (далее – ГИА) является обязательной для образовательных организаций СПО. Она проводится по завершени</w:t>
      </w:r>
      <w:r w:rsidR="0050160E" w:rsidRPr="006E1D98">
        <w:rPr>
          <w:rFonts w:ascii="Times New Roman" w:hAnsi="Times New Roman"/>
          <w:iCs/>
          <w:sz w:val="24"/>
          <w:szCs w:val="24"/>
        </w:rPr>
        <w:t>и</w:t>
      </w:r>
      <w:r w:rsidR="00137DF5" w:rsidRPr="006E1D98">
        <w:rPr>
          <w:rFonts w:ascii="Times New Roman" w:hAnsi="Times New Roman"/>
          <w:iCs/>
          <w:sz w:val="24"/>
          <w:szCs w:val="24"/>
        </w:rPr>
        <w:t xml:space="preserve"> всего курса обучения по направлению подготовки. В ходе ГИА оценивается степень соответствия сформированных компетенций в</w:t>
      </w:r>
      <w:r w:rsidR="00137DF5" w:rsidRPr="006E1D98">
        <w:rPr>
          <w:rFonts w:ascii="Times New Roman" w:hAnsi="Times New Roman"/>
          <w:iCs/>
          <w:sz w:val="24"/>
          <w:szCs w:val="24"/>
        </w:rPr>
        <w:t>ы</w:t>
      </w:r>
      <w:r w:rsidR="00137DF5" w:rsidRPr="006E1D98">
        <w:rPr>
          <w:rFonts w:ascii="Times New Roman" w:hAnsi="Times New Roman"/>
          <w:iCs/>
          <w:sz w:val="24"/>
          <w:szCs w:val="24"/>
        </w:rPr>
        <w:t>пускников требованиям ФГОС</w:t>
      </w:r>
      <w:r w:rsidR="008B6168" w:rsidRPr="006E1D98">
        <w:rPr>
          <w:rFonts w:ascii="Times New Roman" w:hAnsi="Times New Roman"/>
          <w:iCs/>
          <w:sz w:val="24"/>
          <w:szCs w:val="24"/>
        </w:rPr>
        <w:t xml:space="preserve"> СПО</w:t>
      </w:r>
      <w:r w:rsidR="00137DF5" w:rsidRPr="006E1D98">
        <w:rPr>
          <w:rFonts w:ascii="Times New Roman" w:hAnsi="Times New Roman"/>
          <w:iCs/>
          <w:sz w:val="24"/>
          <w:szCs w:val="24"/>
        </w:rPr>
        <w:t>.</w:t>
      </w:r>
    </w:p>
    <w:p w:rsidR="00137DF5" w:rsidRPr="006E1D98" w:rsidRDefault="000B31AF" w:rsidP="0058797B">
      <w:pPr>
        <w:spacing w:after="0" w:line="240" w:lineRule="auto"/>
        <w:ind w:firstLine="709"/>
        <w:jc w:val="both"/>
        <w:rPr>
          <w:rFonts w:ascii="Times New Roman" w:hAnsi="Times New Roman"/>
          <w:i/>
          <w:sz w:val="24"/>
          <w:szCs w:val="24"/>
        </w:rPr>
      </w:pPr>
      <w:r w:rsidRPr="006E1D98">
        <w:rPr>
          <w:rFonts w:ascii="Times New Roman" w:hAnsi="Times New Roman"/>
          <w:iCs/>
          <w:sz w:val="24"/>
          <w:szCs w:val="24"/>
        </w:rPr>
        <w:t xml:space="preserve">7.2. </w:t>
      </w:r>
      <w:r w:rsidR="0058797B" w:rsidRPr="006E1D98">
        <w:rPr>
          <w:rFonts w:ascii="Times New Roman" w:hAnsi="Times New Roman"/>
          <w:sz w:val="24"/>
          <w:szCs w:val="24"/>
        </w:rPr>
        <w:t>Выпускники, освоившие программы подготовки специалистов среднего звена</w:t>
      </w:r>
      <w:r w:rsidR="0050160E" w:rsidRPr="006E1D98">
        <w:rPr>
          <w:rFonts w:ascii="Times New Roman" w:hAnsi="Times New Roman"/>
          <w:sz w:val="24"/>
          <w:szCs w:val="24"/>
        </w:rPr>
        <w:t>,</w:t>
      </w:r>
      <w:r w:rsidR="0058797B" w:rsidRPr="006E1D98">
        <w:rPr>
          <w:rFonts w:ascii="Times New Roman" w:hAnsi="Times New Roman"/>
          <w:sz w:val="24"/>
          <w:szCs w:val="24"/>
        </w:rPr>
        <w:t xml:space="preserve"> выполняют</w:t>
      </w:r>
      <w:r w:rsidR="00137DF5" w:rsidRPr="006E1D98">
        <w:rPr>
          <w:rFonts w:ascii="Times New Roman" w:hAnsi="Times New Roman"/>
          <w:sz w:val="24"/>
          <w:szCs w:val="24"/>
        </w:rPr>
        <w:t xml:space="preserve"> выпускн</w:t>
      </w:r>
      <w:r w:rsidR="0058797B" w:rsidRPr="006E1D98">
        <w:rPr>
          <w:rFonts w:ascii="Times New Roman" w:hAnsi="Times New Roman"/>
          <w:sz w:val="24"/>
          <w:szCs w:val="24"/>
        </w:rPr>
        <w:t>ую</w:t>
      </w:r>
      <w:r w:rsidR="00137DF5" w:rsidRPr="006E1D98">
        <w:rPr>
          <w:rFonts w:ascii="Times New Roman" w:hAnsi="Times New Roman"/>
          <w:sz w:val="24"/>
          <w:szCs w:val="24"/>
        </w:rPr>
        <w:t xml:space="preserve"> квалификационн</w:t>
      </w:r>
      <w:r w:rsidR="0058797B" w:rsidRPr="006E1D98">
        <w:rPr>
          <w:rFonts w:ascii="Times New Roman" w:hAnsi="Times New Roman"/>
          <w:sz w:val="24"/>
          <w:szCs w:val="24"/>
        </w:rPr>
        <w:t>ую</w:t>
      </w:r>
      <w:r w:rsidR="00137DF5" w:rsidRPr="006E1D98">
        <w:rPr>
          <w:rFonts w:ascii="Times New Roman" w:hAnsi="Times New Roman"/>
          <w:sz w:val="24"/>
          <w:szCs w:val="24"/>
        </w:rPr>
        <w:t xml:space="preserve"> работ</w:t>
      </w:r>
      <w:r w:rsidR="0058797B" w:rsidRPr="006E1D98">
        <w:rPr>
          <w:rFonts w:ascii="Times New Roman" w:hAnsi="Times New Roman"/>
          <w:sz w:val="24"/>
          <w:szCs w:val="24"/>
        </w:rPr>
        <w:t>у</w:t>
      </w:r>
      <w:r w:rsidR="00137DF5" w:rsidRPr="006E1D98">
        <w:rPr>
          <w:rFonts w:ascii="Times New Roman" w:hAnsi="Times New Roman"/>
          <w:sz w:val="24"/>
          <w:szCs w:val="24"/>
        </w:rPr>
        <w:t xml:space="preserve"> (дипломный проект) и </w:t>
      </w:r>
      <w:r w:rsidR="0058797B" w:rsidRPr="006E1D98">
        <w:rPr>
          <w:rFonts w:ascii="Times New Roman" w:hAnsi="Times New Roman"/>
          <w:sz w:val="24"/>
          <w:szCs w:val="24"/>
        </w:rPr>
        <w:t xml:space="preserve">сдают </w:t>
      </w:r>
      <w:r w:rsidR="00137DF5" w:rsidRPr="006E1D98">
        <w:rPr>
          <w:rFonts w:ascii="Times New Roman" w:hAnsi="Times New Roman"/>
          <w:sz w:val="24"/>
          <w:szCs w:val="24"/>
        </w:rPr>
        <w:t>демонстр</w:t>
      </w:r>
      <w:r w:rsidR="00137DF5" w:rsidRPr="006E1D98">
        <w:rPr>
          <w:rFonts w:ascii="Times New Roman" w:hAnsi="Times New Roman"/>
          <w:sz w:val="24"/>
          <w:szCs w:val="24"/>
        </w:rPr>
        <w:t>а</w:t>
      </w:r>
      <w:r w:rsidR="00137DF5" w:rsidRPr="006E1D98">
        <w:rPr>
          <w:rFonts w:ascii="Times New Roman" w:hAnsi="Times New Roman"/>
          <w:sz w:val="24"/>
          <w:szCs w:val="24"/>
        </w:rPr>
        <w:t>ционн</w:t>
      </w:r>
      <w:r w:rsidR="0058797B" w:rsidRPr="006E1D98">
        <w:rPr>
          <w:rFonts w:ascii="Times New Roman" w:hAnsi="Times New Roman"/>
          <w:sz w:val="24"/>
          <w:szCs w:val="24"/>
        </w:rPr>
        <w:t>ый</w:t>
      </w:r>
      <w:r w:rsidR="00137DF5" w:rsidRPr="006E1D98">
        <w:rPr>
          <w:rFonts w:ascii="Times New Roman" w:hAnsi="Times New Roman"/>
          <w:sz w:val="24"/>
          <w:szCs w:val="24"/>
        </w:rPr>
        <w:t xml:space="preserve"> экзамен. </w:t>
      </w:r>
      <w:r w:rsidR="00137DF5" w:rsidRPr="006E1D98">
        <w:rPr>
          <w:rFonts w:ascii="Times New Roman" w:hAnsi="Times New Roman"/>
          <w:iCs/>
          <w:sz w:val="24"/>
          <w:szCs w:val="24"/>
        </w:rPr>
        <w:t xml:space="preserve">Требования к содержанию, объему и структуре выпускной </w:t>
      </w:r>
      <w:r w:rsidR="00137DF5" w:rsidRPr="006E1D98">
        <w:rPr>
          <w:rFonts w:ascii="Times New Roman" w:hAnsi="Times New Roman"/>
          <w:iCs/>
          <w:sz w:val="24"/>
          <w:szCs w:val="24"/>
        </w:rPr>
        <w:lastRenderedPageBreak/>
        <w:t>квалификационной работы образ</w:t>
      </w:r>
      <w:r w:rsidR="00137DF5" w:rsidRPr="006E1D98">
        <w:rPr>
          <w:rFonts w:ascii="Times New Roman" w:hAnsi="Times New Roman"/>
          <w:iCs/>
          <w:sz w:val="24"/>
          <w:szCs w:val="24"/>
        </w:rPr>
        <w:t>о</w:t>
      </w:r>
      <w:r w:rsidR="00137DF5" w:rsidRPr="006E1D98">
        <w:rPr>
          <w:rFonts w:ascii="Times New Roman" w:hAnsi="Times New Roman"/>
          <w:iCs/>
          <w:sz w:val="24"/>
          <w:szCs w:val="24"/>
        </w:rPr>
        <w:t>вательная организация определяет самостоятельно с учетом ПООП</w:t>
      </w:r>
      <w:r w:rsidR="00137DF5" w:rsidRPr="006E1D98">
        <w:rPr>
          <w:rFonts w:ascii="Times New Roman" w:hAnsi="Times New Roman"/>
          <w:i/>
          <w:sz w:val="24"/>
          <w:szCs w:val="24"/>
        </w:rPr>
        <w:t>.</w:t>
      </w:r>
    </w:p>
    <w:p w:rsidR="00BC7E27" w:rsidRPr="006E1D98" w:rsidRDefault="00BC7E27" w:rsidP="0058797B">
      <w:pPr>
        <w:spacing w:after="0" w:line="240" w:lineRule="auto"/>
        <w:ind w:firstLine="709"/>
        <w:jc w:val="both"/>
        <w:rPr>
          <w:rFonts w:ascii="Times New Roman" w:hAnsi="Times New Roman"/>
          <w:i/>
          <w:sz w:val="24"/>
          <w:szCs w:val="24"/>
        </w:rPr>
      </w:pPr>
      <w:r w:rsidRPr="006E1D98">
        <w:rPr>
          <w:rFonts w:ascii="Times New Roman" w:hAnsi="Times New Roman"/>
          <w:iCs/>
          <w:sz w:val="24"/>
          <w:szCs w:val="24"/>
        </w:rPr>
        <w:t>Государственная итоговая аттестация завершается присвоением квалификации спец</w:t>
      </w:r>
      <w:r w:rsidRPr="006E1D98">
        <w:rPr>
          <w:rFonts w:ascii="Times New Roman" w:hAnsi="Times New Roman"/>
          <w:iCs/>
          <w:sz w:val="24"/>
          <w:szCs w:val="24"/>
        </w:rPr>
        <w:t>и</w:t>
      </w:r>
      <w:r w:rsidRPr="006E1D98">
        <w:rPr>
          <w:rFonts w:ascii="Times New Roman" w:hAnsi="Times New Roman"/>
          <w:iCs/>
          <w:sz w:val="24"/>
          <w:szCs w:val="24"/>
        </w:rPr>
        <w:t xml:space="preserve">алиста среднего звена: </w:t>
      </w:r>
      <w:r w:rsidR="0082642A" w:rsidRPr="006E1D98">
        <w:rPr>
          <w:rFonts w:ascii="Times New Roman" w:hAnsi="Times New Roman"/>
          <w:iCs/>
          <w:sz w:val="24"/>
          <w:szCs w:val="24"/>
        </w:rPr>
        <w:t>учитель начальных классов</w:t>
      </w:r>
      <w:r w:rsidRPr="006E1D98">
        <w:rPr>
          <w:rFonts w:ascii="Times New Roman" w:hAnsi="Times New Roman"/>
          <w:iCs/>
          <w:sz w:val="24"/>
          <w:szCs w:val="24"/>
        </w:rPr>
        <w:t xml:space="preserve">. </w:t>
      </w:r>
    </w:p>
    <w:p w:rsidR="0073721F" w:rsidRPr="006E1D98" w:rsidRDefault="0058797B" w:rsidP="0058797B">
      <w:pPr>
        <w:spacing w:after="0" w:line="240" w:lineRule="auto"/>
        <w:ind w:firstLine="709"/>
        <w:jc w:val="both"/>
        <w:rPr>
          <w:rFonts w:ascii="Times New Roman" w:hAnsi="Times New Roman"/>
          <w:iCs/>
          <w:sz w:val="24"/>
          <w:szCs w:val="24"/>
        </w:rPr>
      </w:pPr>
      <w:r w:rsidRPr="006E1D98">
        <w:rPr>
          <w:rFonts w:ascii="Times New Roman" w:hAnsi="Times New Roman"/>
          <w:iCs/>
          <w:sz w:val="24"/>
          <w:szCs w:val="24"/>
        </w:rPr>
        <w:t>7.</w:t>
      </w:r>
      <w:r w:rsidR="0095623A" w:rsidRPr="006E1D98">
        <w:rPr>
          <w:rFonts w:ascii="Times New Roman" w:hAnsi="Times New Roman"/>
          <w:iCs/>
          <w:sz w:val="24"/>
          <w:szCs w:val="24"/>
        </w:rPr>
        <w:t>3</w:t>
      </w:r>
      <w:r w:rsidRPr="006E1D98">
        <w:rPr>
          <w:rFonts w:ascii="Times New Roman" w:hAnsi="Times New Roman"/>
          <w:iCs/>
          <w:sz w:val="24"/>
          <w:szCs w:val="24"/>
        </w:rPr>
        <w:t xml:space="preserve">. </w:t>
      </w:r>
      <w:r w:rsidR="0073721F" w:rsidRPr="006E1D98">
        <w:rPr>
          <w:rFonts w:ascii="Times New Roman" w:hAnsi="Times New Roman"/>
          <w:iCs/>
          <w:sz w:val="24"/>
          <w:szCs w:val="24"/>
        </w:rPr>
        <w:t>Для государственной итоговой аттестации образовательной организацией разр</w:t>
      </w:r>
      <w:r w:rsidR="0073721F" w:rsidRPr="006E1D98">
        <w:rPr>
          <w:rFonts w:ascii="Times New Roman" w:hAnsi="Times New Roman"/>
          <w:iCs/>
          <w:sz w:val="24"/>
          <w:szCs w:val="24"/>
        </w:rPr>
        <w:t>а</w:t>
      </w:r>
      <w:r w:rsidR="0073721F" w:rsidRPr="006E1D98">
        <w:rPr>
          <w:rFonts w:ascii="Times New Roman" w:hAnsi="Times New Roman"/>
          <w:iCs/>
          <w:sz w:val="24"/>
          <w:szCs w:val="24"/>
        </w:rPr>
        <w:t>батывается программа государственной итоговой аттестации и оценочны</w:t>
      </w:r>
      <w:r w:rsidR="00616A6B">
        <w:rPr>
          <w:rFonts w:ascii="Times New Roman" w:hAnsi="Times New Roman"/>
          <w:iCs/>
          <w:sz w:val="24"/>
          <w:szCs w:val="24"/>
        </w:rPr>
        <w:t>е</w:t>
      </w:r>
      <w:r w:rsidR="0073721F" w:rsidRPr="006E1D98">
        <w:rPr>
          <w:rFonts w:ascii="Times New Roman" w:hAnsi="Times New Roman"/>
          <w:iCs/>
          <w:sz w:val="24"/>
          <w:szCs w:val="24"/>
        </w:rPr>
        <w:t xml:space="preserve"> </w:t>
      </w:r>
      <w:r w:rsidR="00616A6B">
        <w:rPr>
          <w:rFonts w:ascii="Times New Roman" w:hAnsi="Times New Roman"/>
          <w:iCs/>
          <w:sz w:val="24"/>
          <w:szCs w:val="24"/>
        </w:rPr>
        <w:t>материалы</w:t>
      </w:r>
      <w:r w:rsidR="0073721F" w:rsidRPr="006E1D98">
        <w:rPr>
          <w:rFonts w:ascii="Times New Roman" w:hAnsi="Times New Roman"/>
          <w:iCs/>
          <w:sz w:val="24"/>
          <w:szCs w:val="24"/>
        </w:rPr>
        <w:t>.</w:t>
      </w:r>
    </w:p>
    <w:p w:rsidR="00DB0218" w:rsidRPr="006E1D98" w:rsidRDefault="0058797B" w:rsidP="0058797B">
      <w:pPr>
        <w:spacing w:after="0" w:line="240" w:lineRule="auto"/>
        <w:ind w:firstLine="709"/>
        <w:jc w:val="both"/>
        <w:rPr>
          <w:rFonts w:ascii="Times New Roman" w:hAnsi="Times New Roman"/>
          <w:iCs/>
          <w:sz w:val="24"/>
          <w:szCs w:val="24"/>
        </w:rPr>
      </w:pPr>
      <w:r w:rsidRPr="006E1D98">
        <w:rPr>
          <w:rFonts w:ascii="Times New Roman" w:hAnsi="Times New Roman"/>
          <w:iCs/>
          <w:sz w:val="24"/>
          <w:szCs w:val="24"/>
        </w:rPr>
        <w:t>7.</w:t>
      </w:r>
      <w:r w:rsidR="0095623A" w:rsidRPr="006E1D98">
        <w:rPr>
          <w:rFonts w:ascii="Times New Roman" w:hAnsi="Times New Roman"/>
          <w:iCs/>
          <w:sz w:val="24"/>
          <w:szCs w:val="24"/>
        </w:rPr>
        <w:t>4</w:t>
      </w:r>
      <w:r w:rsidRPr="006E1D98">
        <w:rPr>
          <w:rFonts w:ascii="Times New Roman" w:hAnsi="Times New Roman"/>
          <w:iCs/>
          <w:sz w:val="24"/>
          <w:szCs w:val="24"/>
        </w:rPr>
        <w:t xml:space="preserve">. </w:t>
      </w:r>
      <w:r w:rsidR="00315F34" w:rsidRPr="006E1D98">
        <w:rPr>
          <w:rFonts w:ascii="Times New Roman" w:hAnsi="Times New Roman"/>
          <w:iCs/>
          <w:sz w:val="24"/>
          <w:szCs w:val="24"/>
        </w:rPr>
        <w:t>П</w:t>
      </w:r>
      <w:r w:rsidR="0073721F" w:rsidRPr="006E1D98">
        <w:rPr>
          <w:rFonts w:ascii="Times New Roman" w:hAnsi="Times New Roman"/>
          <w:iCs/>
          <w:sz w:val="24"/>
          <w:szCs w:val="24"/>
        </w:rPr>
        <w:t>римерны</w:t>
      </w:r>
      <w:r w:rsidR="00315F34" w:rsidRPr="006E1D98">
        <w:rPr>
          <w:rFonts w:ascii="Times New Roman" w:hAnsi="Times New Roman"/>
          <w:iCs/>
          <w:sz w:val="24"/>
          <w:szCs w:val="24"/>
        </w:rPr>
        <w:t xml:space="preserve">е </w:t>
      </w:r>
      <w:r w:rsidR="0073721F" w:rsidRPr="006E1D98">
        <w:rPr>
          <w:rFonts w:ascii="Times New Roman" w:hAnsi="Times New Roman"/>
          <w:iCs/>
          <w:sz w:val="24"/>
          <w:szCs w:val="24"/>
        </w:rPr>
        <w:t>оценочны</w:t>
      </w:r>
      <w:r w:rsidR="00315F34" w:rsidRPr="006E1D98">
        <w:rPr>
          <w:rFonts w:ascii="Times New Roman" w:hAnsi="Times New Roman"/>
          <w:iCs/>
          <w:sz w:val="24"/>
          <w:szCs w:val="24"/>
        </w:rPr>
        <w:t>е</w:t>
      </w:r>
      <w:r w:rsidR="0073721F" w:rsidRPr="006E1D98">
        <w:rPr>
          <w:rFonts w:ascii="Times New Roman" w:hAnsi="Times New Roman"/>
          <w:iCs/>
          <w:sz w:val="24"/>
          <w:szCs w:val="24"/>
        </w:rPr>
        <w:t xml:space="preserve"> </w:t>
      </w:r>
      <w:r w:rsidR="00616A6B">
        <w:rPr>
          <w:rFonts w:ascii="Times New Roman" w:hAnsi="Times New Roman"/>
          <w:iCs/>
          <w:sz w:val="24"/>
          <w:szCs w:val="24"/>
        </w:rPr>
        <w:t xml:space="preserve">материалы </w:t>
      </w:r>
      <w:r w:rsidR="0073721F" w:rsidRPr="006E1D98">
        <w:rPr>
          <w:rFonts w:ascii="Times New Roman" w:hAnsi="Times New Roman"/>
          <w:iCs/>
          <w:sz w:val="24"/>
          <w:szCs w:val="24"/>
        </w:rPr>
        <w:t>для проведения ГИА 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w:t>
      </w:r>
      <w:r w:rsidR="0073721F" w:rsidRPr="006E1D98">
        <w:rPr>
          <w:rFonts w:ascii="Times New Roman" w:hAnsi="Times New Roman"/>
          <w:iCs/>
          <w:sz w:val="24"/>
          <w:szCs w:val="24"/>
        </w:rPr>
        <w:t>е</w:t>
      </w:r>
      <w:r w:rsidR="0073721F" w:rsidRPr="006E1D98">
        <w:rPr>
          <w:rFonts w:ascii="Times New Roman" w:hAnsi="Times New Roman"/>
          <w:iCs/>
          <w:sz w:val="24"/>
          <w:szCs w:val="24"/>
        </w:rPr>
        <w:t>стации, критерии оценки.</w:t>
      </w:r>
      <w:r w:rsidRPr="006E1D98">
        <w:rPr>
          <w:rFonts w:ascii="Times New Roman" w:hAnsi="Times New Roman"/>
          <w:iCs/>
          <w:sz w:val="24"/>
          <w:szCs w:val="24"/>
        </w:rPr>
        <w:t xml:space="preserve"> </w:t>
      </w:r>
    </w:p>
    <w:p w:rsidR="0073721F" w:rsidRPr="006E1D98" w:rsidRDefault="00315F34" w:rsidP="0058797B">
      <w:pPr>
        <w:spacing w:after="0" w:line="240" w:lineRule="auto"/>
        <w:ind w:firstLine="709"/>
        <w:jc w:val="both"/>
        <w:rPr>
          <w:rFonts w:ascii="Times New Roman" w:hAnsi="Times New Roman"/>
          <w:iCs/>
          <w:spacing w:val="-4"/>
          <w:sz w:val="24"/>
          <w:szCs w:val="24"/>
        </w:rPr>
      </w:pPr>
      <w:r w:rsidRPr="006E1D98">
        <w:rPr>
          <w:rFonts w:ascii="Times New Roman" w:hAnsi="Times New Roman"/>
          <w:iCs/>
          <w:spacing w:val="-4"/>
          <w:sz w:val="24"/>
          <w:szCs w:val="24"/>
        </w:rPr>
        <w:t>П</w:t>
      </w:r>
      <w:r w:rsidR="0073721F" w:rsidRPr="006E1D98">
        <w:rPr>
          <w:rFonts w:ascii="Times New Roman" w:hAnsi="Times New Roman"/>
          <w:iCs/>
          <w:spacing w:val="-4"/>
          <w:sz w:val="24"/>
          <w:szCs w:val="24"/>
        </w:rPr>
        <w:t>римерны</w:t>
      </w:r>
      <w:r w:rsidRPr="006E1D98">
        <w:rPr>
          <w:rFonts w:ascii="Times New Roman" w:hAnsi="Times New Roman"/>
          <w:iCs/>
          <w:spacing w:val="-4"/>
          <w:sz w:val="24"/>
          <w:szCs w:val="24"/>
        </w:rPr>
        <w:t>е</w:t>
      </w:r>
      <w:r w:rsidR="0073721F" w:rsidRPr="006E1D98">
        <w:rPr>
          <w:rFonts w:ascii="Times New Roman" w:hAnsi="Times New Roman"/>
          <w:iCs/>
          <w:spacing w:val="-4"/>
          <w:sz w:val="24"/>
          <w:szCs w:val="24"/>
        </w:rPr>
        <w:t xml:space="preserve"> оценочны</w:t>
      </w:r>
      <w:r w:rsidRPr="006E1D98">
        <w:rPr>
          <w:rFonts w:ascii="Times New Roman" w:hAnsi="Times New Roman"/>
          <w:iCs/>
          <w:spacing w:val="-4"/>
          <w:sz w:val="24"/>
          <w:szCs w:val="24"/>
        </w:rPr>
        <w:t>е</w:t>
      </w:r>
      <w:r w:rsidR="0073721F" w:rsidRPr="006E1D98">
        <w:rPr>
          <w:rFonts w:ascii="Times New Roman" w:hAnsi="Times New Roman"/>
          <w:iCs/>
          <w:spacing w:val="-4"/>
          <w:sz w:val="24"/>
          <w:szCs w:val="24"/>
        </w:rPr>
        <w:t xml:space="preserve"> </w:t>
      </w:r>
      <w:r w:rsidR="00616A6B">
        <w:rPr>
          <w:rFonts w:ascii="Times New Roman" w:hAnsi="Times New Roman"/>
          <w:iCs/>
          <w:spacing w:val="-4"/>
          <w:sz w:val="24"/>
          <w:szCs w:val="24"/>
        </w:rPr>
        <w:t>материалы</w:t>
      </w:r>
      <w:r w:rsidR="0073721F" w:rsidRPr="006E1D98">
        <w:rPr>
          <w:rFonts w:ascii="Times New Roman" w:hAnsi="Times New Roman"/>
          <w:iCs/>
          <w:spacing w:val="-4"/>
          <w:sz w:val="24"/>
          <w:szCs w:val="24"/>
        </w:rPr>
        <w:t xml:space="preserve"> для проведения ГИА приведены в </w:t>
      </w:r>
      <w:r w:rsidR="009B66EC" w:rsidRPr="006E1D98">
        <w:rPr>
          <w:rFonts w:ascii="Times New Roman" w:hAnsi="Times New Roman"/>
          <w:iCs/>
          <w:spacing w:val="-4"/>
          <w:sz w:val="24"/>
          <w:szCs w:val="24"/>
        </w:rPr>
        <w:t>п</w:t>
      </w:r>
      <w:r w:rsidR="0073721F" w:rsidRPr="006E1D98">
        <w:rPr>
          <w:rFonts w:ascii="Times New Roman" w:hAnsi="Times New Roman"/>
          <w:iCs/>
          <w:spacing w:val="-4"/>
          <w:sz w:val="24"/>
          <w:szCs w:val="24"/>
        </w:rPr>
        <w:t xml:space="preserve">риложении </w:t>
      </w:r>
      <w:r w:rsidR="009B66EC" w:rsidRPr="006E1D98">
        <w:rPr>
          <w:rFonts w:ascii="Times New Roman" w:hAnsi="Times New Roman"/>
          <w:iCs/>
          <w:spacing w:val="-4"/>
          <w:sz w:val="24"/>
          <w:szCs w:val="24"/>
        </w:rPr>
        <w:t>4</w:t>
      </w:r>
      <w:r w:rsidR="0073721F" w:rsidRPr="006E1D98">
        <w:rPr>
          <w:rFonts w:ascii="Times New Roman" w:hAnsi="Times New Roman"/>
          <w:iCs/>
          <w:spacing w:val="-4"/>
          <w:sz w:val="24"/>
          <w:szCs w:val="24"/>
        </w:rPr>
        <w:t>.</w:t>
      </w:r>
    </w:p>
    <w:p w:rsidR="0073721F" w:rsidRPr="006E1D98" w:rsidRDefault="0073721F" w:rsidP="0073721F">
      <w:pPr>
        <w:spacing w:after="0" w:line="240" w:lineRule="auto"/>
        <w:ind w:firstLine="708"/>
        <w:jc w:val="both"/>
        <w:rPr>
          <w:rFonts w:ascii="Times New Roman" w:hAnsi="Times New Roman"/>
          <w:i/>
          <w:color w:val="7030A0"/>
          <w:sz w:val="24"/>
          <w:szCs w:val="24"/>
        </w:rPr>
      </w:pPr>
    </w:p>
    <w:p w:rsidR="00BD62C1" w:rsidRPr="00070B14" w:rsidRDefault="00BD62C1" w:rsidP="000C2182">
      <w:pPr>
        <w:pStyle w:val="1"/>
        <w:ind w:firstLine="709"/>
        <w:jc w:val="both"/>
        <w:rPr>
          <w:rFonts w:ascii="Times New Roman" w:hAnsi="Times New Roman"/>
          <w:sz w:val="24"/>
          <w:szCs w:val="24"/>
        </w:rPr>
      </w:pPr>
      <w:bookmarkStart w:id="28" w:name="_Toc118714861"/>
      <w:r w:rsidRPr="00070B14">
        <w:rPr>
          <w:rFonts w:ascii="Times New Roman" w:hAnsi="Times New Roman"/>
          <w:sz w:val="24"/>
          <w:szCs w:val="24"/>
        </w:rPr>
        <w:t xml:space="preserve">Раздел </w:t>
      </w:r>
      <w:r w:rsidR="00240133" w:rsidRPr="00070B14">
        <w:rPr>
          <w:rFonts w:ascii="Times New Roman" w:hAnsi="Times New Roman"/>
          <w:sz w:val="24"/>
          <w:szCs w:val="24"/>
        </w:rPr>
        <w:t>8</w:t>
      </w:r>
      <w:r w:rsidRPr="00070B14">
        <w:rPr>
          <w:rFonts w:ascii="Times New Roman" w:hAnsi="Times New Roman"/>
          <w:sz w:val="24"/>
          <w:szCs w:val="24"/>
        </w:rPr>
        <w:t xml:space="preserve">. Разработчики </w:t>
      </w:r>
      <w:r w:rsidR="00D60085" w:rsidRPr="00070B14">
        <w:rPr>
          <w:rFonts w:ascii="Times New Roman" w:hAnsi="Times New Roman"/>
          <w:sz w:val="24"/>
          <w:szCs w:val="24"/>
        </w:rPr>
        <w:t>примерной основной образовательной программы</w:t>
      </w:r>
      <w:bookmarkEnd w:id="28"/>
    </w:p>
    <w:p w:rsidR="009E3AF8" w:rsidRDefault="009E3AF8" w:rsidP="006F40D5">
      <w:pPr>
        <w:spacing w:after="0" w:line="240" w:lineRule="auto"/>
        <w:ind w:left="-142" w:firstLine="567"/>
        <w:jc w:val="center"/>
        <w:rPr>
          <w:rFonts w:ascii="Times New Roman" w:hAnsi="Times New Roman"/>
          <w:b/>
          <w:sz w:val="24"/>
          <w:szCs w:val="24"/>
        </w:rPr>
      </w:pPr>
      <w:r w:rsidRPr="00070B14">
        <w:rPr>
          <w:rFonts w:ascii="Times New Roman" w:hAnsi="Times New Roman"/>
          <w:b/>
          <w:sz w:val="24"/>
          <w:szCs w:val="24"/>
        </w:rPr>
        <w:t>Группа разработчиков</w:t>
      </w:r>
    </w:p>
    <w:p w:rsidR="00A069E7" w:rsidRPr="006E1D98" w:rsidRDefault="00A069E7" w:rsidP="006F40D5">
      <w:pPr>
        <w:spacing w:after="0" w:line="240" w:lineRule="auto"/>
        <w:ind w:left="-142" w:firstLine="567"/>
        <w:jc w:val="center"/>
        <w:rPr>
          <w:rFonts w:ascii="Times New Roman" w:hAnsi="Times New Roman"/>
          <w:b/>
          <w:sz w:val="24"/>
          <w:szCs w:val="24"/>
        </w:rPr>
      </w:pPr>
    </w:p>
    <w:tbl>
      <w:tblPr>
        <w:tblW w:w="9477" w:type="dxa"/>
        <w:jc w:val="center"/>
        <w:tblInd w:w="-2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2"/>
        <w:gridCol w:w="6155"/>
      </w:tblGrid>
      <w:tr w:rsidR="009E3AF8" w:rsidRPr="006E1D98" w:rsidTr="00687E84">
        <w:trPr>
          <w:jc w:val="center"/>
        </w:trPr>
        <w:tc>
          <w:tcPr>
            <w:tcW w:w="3322" w:type="dxa"/>
            <w:tcBorders>
              <w:top w:val="single" w:sz="4" w:space="0" w:color="auto"/>
              <w:left w:val="single" w:sz="4" w:space="0" w:color="auto"/>
              <w:bottom w:val="single" w:sz="4" w:space="0" w:color="auto"/>
              <w:right w:val="single" w:sz="4" w:space="0" w:color="auto"/>
            </w:tcBorders>
          </w:tcPr>
          <w:p w:rsidR="009E3AF8" w:rsidRPr="006E1D98" w:rsidRDefault="009E3AF8" w:rsidP="006F40D5">
            <w:pPr>
              <w:spacing w:after="0" w:line="240" w:lineRule="auto"/>
              <w:ind w:left="-142" w:firstLine="567"/>
              <w:rPr>
                <w:rFonts w:ascii="Times New Roman" w:hAnsi="Times New Roman"/>
                <w:sz w:val="24"/>
                <w:szCs w:val="24"/>
              </w:rPr>
            </w:pPr>
            <w:r w:rsidRPr="006E1D98">
              <w:rPr>
                <w:rFonts w:ascii="Times New Roman" w:hAnsi="Times New Roman"/>
                <w:sz w:val="24"/>
                <w:szCs w:val="24"/>
              </w:rPr>
              <w:t>ФИО</w:t>
            </w:r>
          </w:p>
        </w:tc>
        <w:tc>
          <w:tcPr>
            <w:tcW w:w="6155" w:type="dxa"/>
            <w:tcBorders>
              <w:top w:val="single" w:sz="4" w:space="0" w:color="auto"/>
              <w:left w:val="single" w:sz="4" w:space="0" w:color="auto"/>
              <w:bottom w:val="single" w:sz="4" w:space="0" w:color="auto"/>
              <w:right w:val="single" w:sz="4" w:space="0" w:color="auto"/>
            </w:tcBorders>
          </w:tcPr>
          <w:p w:rsidR="009E3AF8" w:rsidRPr="006E1D98" w:rsidRDefault="009E3AF8" w:rsidP="006F40D5">
            <w:pPr>
              <w:spacing w:after="0" w:line="240" w:lineRule="auto"/>
              <w:ind w:left="-142" w:firstLine="567"/>
              <w:rPr>
                <w:rFonts w:ascii="Times New Roman" w:hAnsi="Times New Roman"/>
                <w:sz w:val="24"/>
                <w:szCs w:val="24"/>
              </w:rPr>
            </w:pPr>
            <w:r w:rsidRPr="006E1D98">
              <w:rPr>
                <w:rFonts w:ascii="Times New Roman" w:hAnsi="Times New Roman"/>
                <w:sz w:val="24"/>
                <w:szCs w:val="24"/>
              </w:rPr>
              <w:t>Организация, должность</w:t>
            </w:r>
          </w:p>
        </w:tc>
      </w:tr>
      <w:tr w:rsidR="009E3AF8" w:rsidRPr="006E1D98" w:rsidTr="00687E84">
        <w:trPr>
          <w:jc w:val="center"/>
        </w:trPr>
        <w:tc>
          <w:tcPr>
            <w:tcW w:w="3322" w:type="dxa"/>
            <w:tcBorders>
              <w:top w:val="single" w:sz="4" w:space="0" w:color="auto"/>
              <w:left w:val="single" w:sz="4" w:space="0" w:color="auto"/>
              <w:bottom w:val="single" w:sz="4" w:space="0" w:color="auto"/>
              <w:right w:val="single" w:sz="4" w:space="0" w:color="auto"/>
            </w:tcBorders>
          </w:tcPr>
          <w:p w:rsidR="009E3AF8" w:rsidRPr="006E1D98" w:rsidRDefault="009E3AF8" w:rsidP="006F40D5">
            <w:pPr>
              <w:spacing w:after="0" w:line="240" w:lineRule="auto"/>
              <w:ind w:left="-142" w:firstLine="567"/>
              <w:rPr>
                <w:rFonts w:ascii="Times New Roman" w:hAnsi="Times New Roman"/>
                <w:sz w:val="24"/>
                <w:szCs w:val="24"/>
              </w:rPr>
            </w:pPr>
          </w:p>
        </w:tc>
        <w:tc>
          <w:tcPr>
            <w:tcW w:w="6155" w:type="dxa"/>
            <w:tcBorders>
              <w:top w:val="single" w:sz="4" w:space="0" w:color="auto"/>
              <w:left w:val="single" w:sz="4" w:space="0" w:color="auto"/>
              <w:bottom w:val="single" w:sz="4" w:space="0" w:color="auto"/>
              <w:right w:val="single" w:sz="4" w:space="0" w:color="auto"/>
            </w:tcBorders>
          </w:tcPr>
          <w:p w:rsidR="009E3AF8" w:rsidRPr="006E1D98" w:rsidRDefault="009E3AF8" w:rsidP="006F40D5">
            <w:pPr>
              <w:spacing w:after="0" w:line="240" w:lineRule="auto"/>
              <w:ind w:left="-142" w:firstLine="567"/>
              <w:rPr>
                <w:rFonts w:ascii="Times New Roman" w:hAnsi="Times New Roman"/>
                <w:sz w:val="24"/>
                <w:szCs w:val="24"/>
              </w:rPr>
            </w:pPr>
          </w:p>
        </w:tc>
      </w:tr>
      <w:tr w:rsidR="009E3AF8" w:rsidRPr="006E1D98" w:rsidTr="00687E84">
        <w:trPr>
          <w:jc w:val="center"/>
        </w:trPr>
        <w:tc>
          <w:tcPr>
            <w:tcW w:w="3322" w:type="dxa"/>
            <w:tcBorders>
              <w:top w:val="single" w:sz="4" w:space="0" w:color="auto"/>
              <w:left w:val="single" w:sz="4" w:space="0" w:color="auto"/>
              <w:bottom w:val="single" w:sz="4" w:space="0" w:color="auto"/>
              <w:right w:val="single" w:sz="4" w:space="0" w:color="auto"/>
            </w:tcBorders>
          </w:tcPr>
          <w:p w:rsidR="009E3AF8" w:rsidRPr="006E1D98" w:rsidRDefault="009E3AF8" w:rsidP="006F40D5">
            <w:pPr>
              <w:spacing w:after="0" w:line="240" w:lineRule="auto"/>
              <w:ind w:left="-142" w:firstLine="567"/>
              <w:rPr>
                <w:rFonts w:ascii="Times New Roman" w:hAnsi="Times New Roman"/>
                <w:sz w:val="24"/>
                <w:szCs w:val="24"/>
              </w:rPr>
            </w:pPr>
          </w:p>
        </w:tc>
        <w:tc>
          <w:tcPr>
            <w:tcW w:w="6155" w:type="dxa"/>
            <w:tcBorders>
              <w:top w:val="single" w:sz="4" w:space="0" w:color="auto"/>
              <w:left w:val="single" w:sz="4" w:space="0" w:color="auto"/>
              <w:bottom w:val="single" w:sz="4" w:space="0" w:color="auto"/>
              <w:right w:val="single" w:sz="4" w:space="0" w:color="auto"/>
            </w:tcBorders>
          </w:tcPr>
          <w:p w:rsidR="009E3AF8" w:rsidRPr="006E1D98" w:rsidRDefault="009E3AF8" w:rsidP="006F40D5">
            <w:pPr>
              <w:spacing w:after="0" w:line="240" w:lineRule="auto"/>
              <w:ind w:left="-142" w:firstLine="567"/>
              <w:rPr>
                <w:rFonts w:ascii="Times New Roman" w:hAnsi="Times New Roman"/>
                <w:sz w:val="24"/>
                <w:szCs w:val="24"/>
              </w:rPr>
            </w:pPr>
          </w:p>
        </w:tc>
      </w:tr>
      <w:tr w:rsidR="009E3AF8" w:rsidRPr="006E1D98" w:rsidTr="00687E84">
        <w:trPr>
          <w:jc w:val="center"/>
        </w:trPr>
        <w:tc>
          <w:tcPr>
            <w:tcW w:w="3322" w:type="dxa"/>
            <w:tcBorders>
              <w:top w:val="single" w:sz="4" w:space="0" w:color="auto"/>
              <w:left w:val="single" w:sz="4" w:space="0" w:color="auto"/>
              <w:bottom w:val="single" w:sz="4" w:space="0" w:color="auto"/>
              <w:right w:val="single" w:sz="4" w:space="0" w:color="auto"/>
            </w:tcBorders>
          </w:tcPr>
          <w:p w:rsidR="009E3AF8" w:rsidRPr="006E1D98" w:rsidRDefault="009E3AF8" w:rsidP="006F40D5">
            <w:pPr>
              <w:spacing w:after="0" w:line="240" w:lineRule="auto"/>
              <w:ind w:left="-142" w:firstLine="567"/>
              <w:rPr>
                <w:rFonts w:ascii="Times New Roman" w:hAnsi="Times New Roman"/>
                <w:sz w:val="24"/>
                <w:szCs w:val="24"/>
              </w:rPr>
            </w:pPr>
          </w:p>
        </w:tc>
        <w:tc>
          <w:tcPr>
            <w:tcW w:w="6155" w:type="dxa"/>
            <w:tcBorders>
              <w:top w:val="single" w:sz="4" w:space="0" w:color="auto"/>
              <w:left w:val="single" w:sz="4" w:space="0" w:color="auto"/>
              <w:bottom w:val="single" w:sz="4" w:space="0" w:color="auto"/>
              <w:right w:val="single" w:sz="4" w:space="0" w:color="auto"/>
            </w:tcBorders>
          </w:tcPr>
          <w:p w:rsidR="009E3AF8" w:rsidRPr="006E1D98" w:rsidRDefault="009E3AF8" w:rsidP="006F40D5">
            <w:pPr>
              <w:spacing w:after="0" w:line="240" w:lineRule="auto"/>
              <w:ind w:left="-142" w:firstLine="567"/>
              <w:rPr>
                <w:rFonts w:ascii="Times New Roman" w:hAnsi="Times New Roman"/>
                <w:sz w:val="24"/>
                <w:szCs w:val="24"/>
              </w:rPr>
            </w:pPr>
          </w:p>
        </w:tc>
      </w:tr>
      <w:tr w:rsidR="009E3AF8" w:rsidRPr="006E1D98" w:rsidTr="00687E84">
        <w:trPr>
          <w:jc w:val="center"/>
        </w:trPr>
        <w:tc>
          <w:tcPr>
            <w:tcW w:w="3322" w:type="dxa"/>
            <w:tcBorders>
              <w:top w:val="single" w:sz="4" w:space="0" w:color="auto"/>
              <w:left w:val="single" w:sz="4" w:space="0" w:color="auto"/>
              <w:bottom w:val="single" w:sz="4" w:space="0" w:color="auto"/>
              <w:right w:val="single" w:sz="4" w:space="0" w:color="auto"/>
            </w:tcBorders>
          </w:tcPr>
          <w:p w:rsidR="009E3AF8" w:rsidRPr="006E1D98" w:rsidRDefault="009E3AF8" w:rsidP="006F40D5">
            <w:pPr>
              <w:spacing w:after="0" w:line="240" w:lineRule="auto"/>
              <w:ind w:left="-142" w:firstLine="567"/>
              <w:rPr>
                <w:rFonts w:ascii="Times New Roman" w:hAnsi="Times New Roman"/>
                <w:sz w:val="24"/>
                <w:szCs w:val="24"/>
              </w:rPr>
            </w:pPr>
          </w:p>
        </w:tc>
        <w:tc>
          <w:tcPr>
            <w:tcW w:w="6155" w:type="dxa"/>
            <w:tcBorders>
              <w:top w:val="single" w:sz="4" w:space="0" w:color="auto"/>
              <w:left w:val="single" w:sz="4" w:space="0" w:color="auto"/>
              <w:bottom w:val="single" w:sz="4" w:space="0" w:color="auto"/>
              <w:right w:val="single" w:sz="4" w:space="0" w:color="auto"/>
            </w:tcBorders>
          </w:tcPr>
          <w:p w:rsidR="009E3AF8" w:rsidRPr="006E1D98" w:rsidRDefault="009E3AF8" w:rsidP="006F40D5">
            <w:pPr>
              <w:spacing w:after="0" w:line="240" w:lineRule="auto"/>
              <w:ind w:left="-142" w:firstLine="567"/>
              <w:rPr>
                <w:rFonts w:ascii="Times New Roman" w:hAnsi="Times New Roman"/>
                <w:sz w:val="24"/>
                <w:szCs w:val="24"/>
              </w:rPr>
            </w:pPr>
          </w:p>
        </w:tc>
      </w:tr>
      <w:tr w:rsidR="009E3AF8" w:rsidRPr="006E1D98" w:rsidTr="00687E84">
        <w:trPr>
          <w:jc w:val="center"/>
        </w:trPr>
        <w:tc>
          <w:tcPr>
            <w:tcW w:w="3322" w:type="dxa"/>
            <w:tcBorders>
              <w:top w:val="single" w:sz="4" w:space="0" w:color="auto"/>
              <w:left w:val="single" w:sz="4" w:space="0" w:color="auto"/>
              <w:bottom w:val="single" w:sz="4" w:space="0" w:color="auto"/>
              <w:right w:val="single" w:sz="4" w:space="0" w:color="auto"/>
            </w:tcBorders>
          </w:tcPr>
          <w:p w:rsidR="009E3AF8" w:rsidRPr="006E1D98" w:rsidRDefault="009E3AF8" w:rsidP="006F40D5">
            <w:pPr>
              <w:spacing w:after="0" w:line="240" w:lineRule="auto"/>
              <w:ind w:left="-142" w:firstLine="567"/>
              <w:rPr>
                <w:rFonts w:ascii="Times New Roman" w:hAnsi="Times New Roman"/>
                <w:sz w:val="24"/>
                <w:szCs w:val="24"/>
              </w:rPr>
            </w:pPr>
          </w:p>
        </w:tc>
        <w:tc>
          <w:tcPr>
            <w:tcW w:w="6155" w:type="dxa"/>
            <w:tcBorders>
              <w:top w:val="single" w:sz="4" w:space="0" w:color="auto"/>
              <w:left w:val="single" w:sz="4" w:space="0" w:color="auto"/>
              <w:bottom w:val="single" w:sz="4" w:space="0" w:color="auto"/>
              <w:right w:val="single" w:sz="4" w:space="0" w:color="auto"/>
            </w:tcBorders>
          </w:tcPr>
          <w:p w:rsidR="009E3AF8" w:rsidRPr="006E1D98" w:rsidRDefault="009E3AF8" w:rsidP="006F40D5">
            <w:pPr>
              <w:spacing w:after="0" w:line="240" w:lineRule="auto"/>
              <w:ind w:left="-142" w:firstLine="567"/>
              <w:rPr>
                <w:rFonts w:ascii="Times New Roman" w:hAnsi="Times New Roman"/>
                <w:sz w:val="24"/>
                <w:szCs w:val="24"/>
              </w:rPr>
            </w:pPr>
          </w:p>
        </w:tc>
      </w:tr>
      <w:tr w:rsidR="009E3AF8" w:rsidRPr="006E1D98" w:rsidTr="00687E84">
        <w:trPr>
          <w:jc w:val="center"/>
        </w:trPr>
        <w:tc>
          <w:tcPr>
            <w:tcW w:w="3322" w:type="dxa"/>
            <w:tcBorders>
              <w:top w:val="single" w:sz="4" w:space="0" w:color="auto"/>
              <w:left w:val="single" w:sz="4" w:space="0" w:color="auto"/>
              <w:bottom w:val="single" w:sz="4" w:space="0" w:color="auto"/>
              <w:right w:val="single" w:sz="4" w:space="0" w:color="auto"/>
            </w:tcBorders>
          </w:tcPr>
          <w:p w:rsidR="009E3AF8" w:rsidRPr="006E1D98" w:rsidRDefault="009E3AF8" w:rsidP="006F40D5">
            <w:pPr>
              <w:spacing w:after="0" w:line="240" w:lineRule="auto"/>
              <w:ind w:left="-142" w:firstLine="567"/>
              <w:rPr>
                <w:rFonts w:ascii="Times New Roman" w:hAnsi="Times New Roman"/>
                <w:sz w:val="24"/>
                <w:szCs w:val="24"/>
              </w:rPr>
            </w:pPr>
          </w:p>
        </w:tc>
        <w:tc>
          <w:tcPr>
            <w:tcW w:w="6155" w:type="dxa"/>
            <w:tcBorders>
              <w:top w:val="single" w:sz="4" w:space="0" w:color="auto"/>
              <w:left w:val="single" w:sz="4" w:space="0" w:color="auto"/>
              <w:bottom w:val="single" w:sz="4" w:space="0" w:color="auto"/>
              <w:right w:val="single" w:sz="4" w:space="0" w:color="auto"/>
            </w:tcBorders>
          </w:tcPr>
          <w:p w:rsidR="009E3AF8" w:rsidRPr="006E1D98" w:rsidRDefault="009E3AF8" w:rsidP="006F40D5">
            <w:pPr>
              <w:spacing w:after="0" w:line="240" w:lineRule="auto"/>
              <w:ind w:left="-142" w:firstLine="567"/>
              <w:rPr>
                <w:rFonts w:ascii="Times New Roman" w:hAnsi="Times New Roman"/>
                <w:sz w:val="24"/>
                <w:szCs w:val="24"/>
              </w:rPr>
            </w:pPr>
          </w:p>
        </w:tc>
      </w:tr>
    </w:tbl>
    <w:p w:rsidR="009E3AF8" w:rsidRPr="006E1D98" w:rsidRDefault="009E3AF8" w:rsidP="006F40D5">
      <w:pPr>
        <w:spacing w:after="0" w:line="240" w:lineRule="auto"/>
        <w:ind w:left="-142" w:firstLine="567"/>
        <w:rPr>
          <w:rFonts w:ascii="Times New Roman" w:hAnsi="Times New Roman"/>
          <w:sz w:val="24"/>
          <w:szCs w:val="24"/>
        </w:rPr>
      </w:pPr>
    </w:p>
    <w:p w:rsidR="009E3AF8" w:rsidRPr="006E1D98" w:rsidRDefault="009E3AF8" w:rsidP="006F40D5">
      <w:pPr>
        <w:spacing w:after="0" w:line="240" w:lineRule="auto"/>
        <w:ind w:left="-142" w:firstLine="567"/>
        <w:jc w:val="center"/>
        <w:rPr>
          <w:rFonts w:ascii="Times New Roman" w:hAnsi="Times New Roman"/>
          <w:b/>
          <w:sz w:val="24"/>
          <w:szCs w:val="24"/>
        </w:rPr>
      </w:pPr>
      <w:r w:rsidRPr="006E1D98">
        <w:rPr>
          <w:rFonts w:ascii="Times New Roman" w:hAnsi="Times New Roman"/>
          <w:b/>
          <w:sz w:val="24"/>
          <w:szCs w:val="24"/>
        </w:rPr>
        <w:t>Руководители группы:</w:t>
      </w:r>
    </w:p>
    <w:tbl>
      <w:tblPr>
        <w:tblW w:w="9477" w:type="dxa"/>
        <w:jc w:val="center"/>
        <w:tblInd w:w="-2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2"/>
        <w:gridCol w:w="6155"/>
      </w:tblGrid>
      <w:tr w:rsidR="009E3AF8" w:rsidRPr="006E1D98" w:rsidTr="00687E84">
        <w:trPr>
          <w:jc w:val="center"/>
        </w:trPr>
        <w:tc>
          <w:tcPr>
            <w:tcW w:w="3322" w:type="dxa"/>
            <w:tcBorders>
              <w:top w:val="single" w:sz="4" w:space="0" w:color="auto"/>
              <w:left w:val="single" w:sz="4" w:space="0" w:color="auto"/>
              <w:bottom w:val="single" w:sz="4" w:space="0" w:color="auto"/>
              <w:right w:val="single" w:sz="4" w:space="0" w:color="auto"/>
            </w:tcBorders>
          </w:tcPr>
          <w:p w:rsidR="009E3AF8" w:rsidRPr="006E1D98" w:rsidRDefault="009E3AF8" w:rsidP="006F40D5">
            <w:pPr>
              <w:spacing w:after="0" w:line="240" w:lineRule="auto"/>
              <w:ind w:left="-142" w:firstLine="567"/>
              <w:rPr>
                <w:rFonts w:ascii="Times New Roman" w:hAnsi="Times New Roman"/>
                <w:sz w:val="24"/>
                <w:szCs w:val="24"/>
              </w:rPr>
            </w:pPr>
            <w:r w:rsidRPr="006E1D98">
              <w:rPr>
                <w:rFonts w:ascii="Times New Roman" w:hAnsi="Times New Roman"/>
                <w:sz w:val="24"/>
                <w:szCs w:val="24"/>
              </w:rPr>
              <w:t>ФИО</w:t>
            </w:r>
          </w:p>
        </w:tc>
        <w:tc>
          <w:tcPr>
            <w:tcW w:w="6155" w:type="dxa"/>
            <w:tcBorders>
              <w:top w:val="single" w:sz="4" w:space="0" w:color="auto"/>
              <w:left w:val="single" w:sz="4" w:space="0" w:color="auto"/>
              <w:bottom w:val="single" w:sz="4" w:space="0" w:color="auto"/>
              <w:right w:val="single" w:sz="4" w:space="0" w:color="auto"/>
            </w:tcBorders>
          </w:tcPr>
          <w:p w:rsidR="009E3AF8" w:rsidRPr="006E1D98" w:rsidRDefault="009E3AF8" w:rsidP="006F40D5">
            <w:pPr>
              <w:spacing w:after="0" w:line="240" w:lineRule="auto"/>
              <w:ind w:left="-142" w:firstLine="567"/>
              <w:rPr>
                <w:rFonts w:ascii="Times New Roman" w:hAnsi="Times New Roman"/>
                <w:sz w:val="24"/>
                <w:szCs w:val="24"/>
              </w:rPr>
            </w:pPr>
            <w:r w:rsidRPr="006E1D98">
              <w:rPr>
                <w:rFonts w:ascii="Times New Roman" w:hAnsi="Times New Roman"/>
                <w:sz w:val="24"/>
                <w:szCs w:val="24"/>
              </w:rPr>
              <w:t>Организация, должность</w:t>
            </w:r>
          </w:p>
        </w:tc>
      </w:tr>
      <w:tr w:rsidR="009E3AF8" w:rsidRPr="006E1D98" w:rsidTr="00687E84">
        <w:trPr>
          <w:jc w:val="center"/>
        </w:trPr>
        <w:tc>
          <w:tcPr>
            <w:tcW w:w="3322" w:type="dxa"/>
            <w:tcBorders>
              <w:top w:val="single" w:sz="4" w:space="0" w:color="auto"/>
              <w:left w:val="single" w:sz="4" w:space="0" w:color="auto"/>
              <w:bottom w:val="single" w:sz="4" w:space="0" w:color="auto"/>
              <w:right w:val="single" w:sz="4" w:space="0" w:color="auto"/>
            </w:tcBorders>
          </w:tcPr>
          <w:p w:rsidR="009E3AF8" w:rsidRPr="006E1D98" w:rsidRDefault="009E3AF8" w:rsidP="006F40D5">
            <w:pPr>
              <w:spacing w:after="0" w:line="240" w:lineRule="auto"/>
              <w:ind w:left="-142" w:firstLine="567"/>
              <w:rPr>
                <w:rFonts w:ascii="Times New Roman" w:hAnsi="Times New Roman"/>
                <w:sz w:val="24"/>
                <w:szCs w:val="24"/>
              </w:rPr>
            </w:pPr>
          </w:p>
        </w:tc>
        <w:tc>
          <w:tcPr>
            <w:tcW w:w="6155" w:type="dxa"/>
            <w:tcBorders>
              <w:top w:val="single" w:sz="4" w:space="0" w:color="auto"/>
              <w:left w:val="single" w:sz="4" w:space="0" w:color="auto"/>
              <w:bottom w:val="single" w:sz="4" w:space="0" w:color="auto"/>
              <w:right w:val="single" w:sz="4" w:space="0" w:color="auto"/>
            </w:tcBorders>
          </w:tcPr>
          <w:p w:rsidR="009E3AF8" w:rsidRPr="006E1D98" w:rsidRDefault="009E3AF8" w:rsidP="006F40D5">
            <w:pPr>
              <w:spacing w:after="0" w:line="240" w:lineRule="auto"/>
              <w:ind w:left="-142" w:firstLine="567"/>
              <w:rPr>
                <w:rFonts w:ascii="Times New Roman" w:hAnsi="Times New Roman"/>
                <w:sz w:val="24"/>
                <w:szCs w:val="24"/>
              </w:rPr>
            </w:pPr>
          </w:p>
        </w:tc>
      </w:tr>
      <w:tr w:rsidR="009E3AF8" w:rsidRPr="006E1D98" w:rsidTr="00687E84">
        <w:trPr>
          <w:jc w:val="center"/>
        </w:trPr>
        <w:tc>
          <w:tcPr>
            <w:tcW w:w="3322" w:type="dxa"/>
            <w:tcBorders>
              <w:top w:val="single" w:sz="4" w:space="0" w:color="auto"/>
              <w:left w:val="single" w:sz="4" w:space="0" w:color="auto"/>
              <w:bottom w:val="single" w:sz="4" w:space="0" w:color="auto"/>
              <w:right w:val="single" w:sz="4" w:space="0" w:color="auto"/>
            </w:tcBorders>
          </w:tcPr>
          <w:p w:rsidR="009E3AF8" w:rsidRPr="006E1D98" w:rsidRDefault="009E3AF8" w:rsidP="006F40D5">
            <w:pPr>
              <w:spacing w:after="0" w:line="240" w:lineRule="auto"/>
              <w:ind w:left="-142" w:firstLine="567"/>
              <w:rPr>
                <w:rFonts w:ascii="Times New Roman" w:hAnsi="Times New Roman"/>
                <w:sz w:val="24"/>
                <w:szCs w:val="24"/>
              </w:rPr>
            </w:pPr>
          </w:p>
        </w:tc>
        <w:tc>
          <w:tcPr>
            <w:tcW w:w="6155" w:type="dxa"/>
            <w:tcBorders>
              <w:top w:val="single" w:sz="4" w:space="0" w:color="auto"/>
              <w:left w:val="single" w:sz="4" w:space="0" w:color="auto"/>
              <w:bottom w:val="single" w:sz="4" w:space="0" w:color="auto"/>
              <w:right w:val="single" w:sz="4" w:space="0" w:color="auto"/>
            </w:tcBorders>
          </w:tcPr>
          <w:p w:rsidR="009E3AF8" w:rsidRPr="006E1D98" w:rsidRDefault="009E3AF8" w:rsidP="006F40D5">
            <w:pPr>
              <w:spacing w:after="0" w:line="240" w:lineRule="auto"/>
              <w:ind w:left="-142" w:firstLine="567"/>
              <w:rPr>
                <w:rFonts w:ascii="Times New Roman" w:hAnsi="Times New Roman"/>
                <w:sz w:val="24"/>
                <w:szCs w:val="24"/>
              </w:rPr>
            </w:pPr>
          </w:p>
        </w:tc>
      </w:tr>
    </w:tbl>
    <w:p w:rsidR="009E3AF8" w:rsidRPr="006E1D98" w:rsidRDefault="009E3AF8" w:rsidP="00414C20">
      <w:pPr>
        <w:spacing w:after="0"/>
        <w:ind w:firstLine="709"/>
        <w:rPr>
          <w:rFonts w:ascii="Times New Roman" w:hAnsi="Times New Roman"/>
        </w:rPr>
      </w:pPr>
    </w:p>
    <w:p w:rsidR="00BD62C1" w:rsidRPr="006E1D98" w:rsidRDefault="00BD62C1" w:rsidP="00D52821">
      <w:pPr>
        <w:suppressAutoHyphens/>
        <w:spacing w:after="0"/>
        <w:ind w:firstLine="709"/>
        <w:jc w:val="both"/>
        <w:rPr>
          <w:rFonts w:ascii="Times New Roman" w:hAnsi="Times New Roman"/>
          <w:i/>
          <w:sz w:val="24"/>
          <w:szCs w:val="24"/>
        </w:rPr>
      </w:pPr>
    </w:p>
    <w:p w:rsidR="00BB792E" w:rsidRPr="006E1D98" w:rsidRDefault="00BB792E" w:rsidP="008E3985">
      <w:pPr>
        <w:rPr>
          <w:rFonts w:ascii="Times New Roman" w:hAnsi="Times New Roman"/>
          <w:b/>
          <w:i/>
          <w:sz w:val="24"/>
          <w:szCs w:val="24"/>
        </w:rPr>
        <w:sectPr w:rsidR="00BB792E" w:rsidRPr="006E1D98" w:rsidSect="00733AEF">
          <w:footerReference w:type="even" r:id="rId9"/>
          <w:footerReference w:type="default" r:id="rId10"/>
          <w:pgSz w:w="11907" w:h="16840"/>
          <w:pgMar w:top="1134" w:right="851" w:bottom="992" w:left="1418" w:header="709" w:footer="709" w:gutter="0"/>
          <w:cols w:space="720"/>
        </w:sectPr>
      </w:pPr>
    </w:p>
    <w:p w:rsidR="00BB792E" w:rsidRPr="006E1D98" w:rsidRDefault="00BB792E" w:rsidP="008F1FFA">
      <w:pPr>
        <w:pStyle w:val="1"/>
        <w:ind w:firstLine="709"/>
        <w:rPr>
          <w:rFonts w:ascii="Times New Roman" w:hAnsi="Times New Roman"/>
          <w:sz w:val="24"/>
          <w:szCs w:val="24"/>
        </w:rPr>
      </w:pPr>
      <w:bookmarkStart w:id="29" w:name="_Toc118714862"/>
      <w:r w:rsidRPr="006E1D98">
        <w:rPr>
          <w:rFonts w:ascii="Times New Roman" w:hAnsi="Times New Roman"/>
          <w:sz w:val="24"/>
          <w:szCs w:val="24"/>
        </w:rPr>
        <w:lastRenderedPageBreak/>
        <w:t xml:space="preserve">Приложение </w:t>
      </w:r>
      <w:r w:rsidR="008E532E" w:rsidRPr="006E1D98">
        <w:rPr>
          <w:rFonts w:ascii="Times New Roman" w:hAnsi="Times New Roman"/>
          <w:sz w:val="24"/>
          <w:szCs w:val="24"/>
        </w:rPr>
        <w:t>1</w:t>
      </w:r>
      <w:r w:rsidR="00414E84" w:rsidRPr="006E1D98">
        <w:rPr>
          <w:rFonts w:ascii="Times New Roman" w:hAnsi="Times New Roman"/>
          <w:sz w:val="24"/>
          <w:szCs w:val="24"/>
          <w:lang w:val="ru-RU"/>
        </w:rPr>
        <w:t>.</w:t>
      </w:r>
      <w:r w:rsidR="008F1FFA" w:rsidRPr="006E1D98">
        <w:rPr>
          <w:rFonts w:ascii="Times New Roman" w:hAnsi="Times New Roman"/>
          <w:sz w:val="24"/>
          <w:szCs w:val="24"/>
          <w:lang w:val="ru-RU"/>
        </w:rPr>
        <w:t xml:space="preserve"> </w:t>
      </w:r>
      <w:r w:rsidR="008F1FFA" w:rsidRPr="006E1D98">
        <w:rPr>
          <w:rFonts w:ascii="Times New Roman" w:hAnsi="Times New Roman"/>
          <w:sz w:val="24"/>
          <w:szCs w:val="24"/>
        </w:rPr>
        <w:t>Примерные программы профессиональных модулей</w:t>
      </w:r>
      <w:bookmarkEnd w:id="29"/>
    </w:p>
    <w:p w:rsidR="008F1FFA" w:rsidRPr="006E1D98" w:rsidRDefault="008F1FFA" w:rsidP="008F1FFA">
      <w:pPr>
        <w:rPr>
          <w:rFonts w:ascii="Times New Roman" w:hAnsi="Times New Roman"/>
          <w:lang/>
        </w:rPr>
      </w:pPr>
    </w:p>
    <w:p w:rsidR="00366626" w:rsidRPr="00187D12" w:rsidRDefault="00366626" w:rsidP="00336A55">
      <w:pPr>
        <w:spacing w:after="0" w:line="360" w:lineRule="auto"/>
        <w:jc w:val="right"/>
        <w:rPr>
          <w:rFonts w:ascii="Times New Roman" w:hAnsi="Times New Roman"/>
          <w:b/>
          <w:sz w:val="24"/>
          <w:szCs w:val="24"/>
        </w:rPr>
      </w:pPr>
      <w:r w:rsidRPr="006E1D98">
        <w:rPr>
          <w:rFonts w:ascii="Times New Roman" w:hAnsi="Times New Roman"/>
          <w:b/>
          <w:sz w:val="24"/>
          <w:szCs w:val="24"/>
        </w:rPr>
        <w:t>Приложение 1</w:t>
      </w:r>
      <w:r w:rsidR="00336A55" w:rsidRPr="006E1D98">
        <w:rPr>
          <w:rFonts w:ascii="Times New Roman" w:hAnsi="Times New Roman"/>
          <w:b/>
          <w:sz w:val="24"/>
          <w:szCs w:val="24"/>
        </w:rPr>
        <w:t>.</w:t>
      </w:r>
      <w:r w:rsidR="00336A55" w:rsidRPr="00187D12">
        <w:rPr>
          <w:rFonts w:ascii="Times New Roman" w:hAnsi="Times New Roman"/>
          <w:b/>
          <w:sz w:val="24"/>
          <w:szCs w:val="24"/>
        </w:rPr>
        <w:t>1</w:t>
      </w:r>
    </w:p>
    <w:p w:rsidR="00366626" w:rsidRPr="006E1D98" w:rsidRDefault="00366626" w:rsidP="00336A55">
      <w:pPr>
        <w:spacing w:after="0" w:line="360" w:lineRule="auto"/>
        <w:jc w:val="right"/>
        <w:rPr>
          <w:rFonts w:ascii="Times New Roman" w:hAnsi="Times New Roman"/>
          <w:b/>
          <w:sz w:val="24"/>
          <w:szCs w:val="24"/>
        </w:rPr>
      </w:pPr>
      <w:r w:rsidRPr="006E1D98">
        <w:rPr>
          <w:rFonts w:ascii="Times New Roman" w:hAnsi="Times New Roman"/>
          <w:sz w:val="24"/>
          <w:szCs w:val="24"/>
        </w:rPr>
        <w:t>к ПООП по специальности</w:t>
      </w:r>
      <w:r w:rsidRPr="006E1D98">
        <w:rPr>
          <w:rFonts w:ascii="Times New Roman" w:hAnsi="Times New Roman"/>
          <w:b/>
          <w:sz w:val="24"/>
          <w:szCs w:val="24"/>
        </w:rPr>
        <w:t xml:space="preserve"> </w:t>
      </w:r>
    </w:p>
    <w:p w:rsidR="00366626" w:rsidRPr="006E1D98" w:rsidRDefault="00366626" w:rsidP="00336A55">
      <w:pPr>
        <w:spacing w:after="0" w:line="360" w:lineRule="auto"/>
        <w:jc w:val="right"/>
        <w:rPr>
          <w:rFonts w:ascii="Times New Roman" w:hAnsi="Times New Roman"/>
          <w:sz w:val="24"/>
          <w:szCs w:val="24"/>
        </w:rPr>
      </w:pPr>
      <w:r w:rsidRPr="006E1D98">
        <w:rPr>
          <w:rFonts w:ascii="Times New Roman" w:hAnsi="Times New Roman"/>
          <w:sz w:val="24"/>
          <w:szCs w:val="24"/>
        </w:rPr>
        <w:t>44.02.02 Преподавание в начальных классах</w:t>
      </w:r>
    </w:p>
    <w:p w:rsidR="00366626" w:rsidRPr="006E1D98" w:rsidRDefault="00366626" w:rsidP="00366626">
      <w:pPr>
        <w:jc w:val="center"/>
        <w:rPr>
          <w:rFonts w:ascii="Times New Roman" w:hAnsi="Times New Roman"/>
          <w:i/>
          <w:vertAlign w:val="superscript"/>
        </w:rPr>
      </w:pPr>
    </w:p>
    <w:p w:rsidR="00336A55" w:rsidRPr="006E1D98" w:rsidRDefault="00336A55" w:rsidP="00366626">
      <w:pPr>
        <w:jc w:val="center"/>
        <w:rPr>
          <w:rFonts w:ascii="Times New Roman" w:hAnsi="Times New Roman"/>
          <w:b/>
          <w:i/>
          <w:sz w:val="24"/>
          <w:szCs w:val="24"/>
        </w:rPr>
      </w:pPr>
    </w:p>
    <w:p w:rsidR="00366626" w:rsidRPr="006E1D98" w:rsidRDefault="00366626" w:rsidP="00366626">
      <w:pPr>
        <w:jc w:val="center"/>
        <w:rPr>
          <w:rFonts w:ascii="Times New Roman" w:hAnsi="Times New Roman"/>
          <w:b/>
          <w:i/>
          <w:sz w:val="24"/>
          <w:szCs w:val="24"/>
        </w:rPr>
      </w:pPr>
    </w:p>
    <w:p w:rsidR="00366626" w:rsidRPr="006E1D98" w:rsidRDefault="00366626" w:rsidP="00366626">
      <w:pPr>
        <w:jc w:val="center"/>
        <w:rPr>
          <w:rFonts w:ascii="Times New Roman" w:hAnsi="Times New Roman"/>
          <w:b/>
          <w:i/>
          <w:sz w:val="24"/>
          <w:szCs w:val="24"/>
        </w:rPr>
      </w:pPr>
    </w:p>
    <w:p w:rsidR="00366626" w:rsidRPr="006E1D98" w:rsidRDefault="00366626" w:rsidP="00366626">
      <w:pPr>
        <w:jc w:val="center"/>
        <w:rPr>
          <w:rFonts w:ascii="Times New Roman" w:hAnsi="Times New Roman"/>
          <w:b/>
          <w:i/>
          <w:sz w:val="24"/>
          <w:szCs w:val="24"/>
        </w:rPr>
      </w:pPr>
    </w:p>
    <w:p w:rsidR="00366626" w:rsidRPr="006E1D98" w:rsidRDefault="00366626" w:rsidP="00366626">
      <w:pPr>
        <w:jc w:val="center"/>
        <w:rPr>
          <w:rFonts w:ascii="Times New Roman" w:hAnsi="Times New Roman"/>
          <w:b/>
          <w:i/>
          <w:sz w:val="24"/>
          <w:szCs w:val="24"/>
        </w:rPr>
      </w:pPr>
    </w:p>
    <w:p w:rsidR="00366626" w:rsidRPr="006E1D98" w:rsidRDefault="00366626" w:rsidP="00366626">
      <w:pPr>
        <w:jc w:val="center"/>
        <w:rPr>
          <w:rFonts w:ascii="Times New Roman" w:hAnsi="Times New Roman"/>
          <w:b/>
          <w:i/>
          <w:sz w:val="24"/>
          <w:szCs w:val="24"/>
        </w:rPr>
      </w:pPr>
    </w:p>
    <w:p w:rsidR="00366626" w:rsidRPr="006E1D98" w:rsidRDefault="00366626" w:rsidP="00366626">
      <w:pPr>
        <w:jc w:val="center"/>
        <w:rPr>
          <w:rFonts w:ascii="Times New Roman" w:hAnsi="Times New Roman"/>
          <w:b/>
          <w:i/>
          <w:sz w:val="24"/>
          <w:szCs w:val="24"/>
        </w:rPr>
      </w:pPr>
    </w:p>
    <w:p w:rsidR="00366626" w:rsidRPr="006E1D98" w:rsidRDefault="00366626" w:rsidP="00366626">
      <w:pPr>
        <w:jc w:val="center"/>
        <w:rPr>
          <w:rFonts w:ascii="Times New Roman" w:hAnsi="Times New Roman"/>
          <w:b/>
          <w:i/>
          <w:sz w:val="24"/>
          <w:szCs w:val="24"/>
        </w:rPr>
      </w:pPr>
    </w:p>
    <w:p w:rsidR="00366626" w:rsidRPr="006E1D98" w:rsidRDefault="00366626" w:rsidP="00366626">
      <w:pPr>
        <w:jc w:val="center"/>
        <w:rPr>
          <w:rFonts w:ascii="Times New Roman" w:hAnsi="Times New Roman"/>
          <w:b/>
          <w:i/>
          <w:sz w:val="24"/>
          <w:szCs w:val="24"/>
        </w:rPr>
      </w:pPr>
    </w:p>
    <w:p w:rsidR="00366626" w:rsidRPr="006E1D98" w:rsidRDefault="00366626" w:rsidP="00366626">
      <w:pPr>
        <w:jc w:val="center"/>
        <w:rPr>
          <w:rFonts w:ascii="Times New Roman" w:hAnsi="Times New Roman"/>
          <w:b/>
          <w:i/>
          <w:sz w:val="24"/>
          <w:szCs w:val="24"/>
        </w:rPr>
      </w:pPr>
    </w:p>
    <w:p w:rsidR="00366626" w:rsidRPr="006E1D98" w:rsidRDefault="00366626" w:rsidP="00366626">
      <w:pPr>
        <w:jc w:val="center"/>
        <w:rPr>
          <w:rFonts w:ascii="Times New Roman" w:hAnsi="Times New Roman"/>
          <w:b/>
          <w:sz w:val="24"/>
          <w:szCs w:val="24"/>
        </w:rPr>
      </w:pPr>
      <w:r w:rsidRPr="006E1D98">
        <w:rPr>
          <w:rFonts w:ascii="Times New Roman" w:hAnsi="Times New Roman"/>
          <w:b/>
          <w:color w:val="000000"/>
          <w:sz w:val="24"/>
          <w:szCs w:val="24"/>
        </w:rPr>
        <w:t>ПРИМЕРНАЯ РАБОЧАЯ ПРОГРАММА</w:t>
      </w:r>
      <w:r w:rsidRPr="006E1D98">
        <w:rPr>
          <w:rFonts w:ascii="Times New Roman" w:hAnsi="Times New Roman"/>
          <w:b/>
          <w:sz w:val="24"/>
          <w:szCs w:val="24"/>
        </w:rPr>
        <w:t xml:space="preserve"> ПРОФЕССИОНАЛЬНОГО МОДУЛЯ</w:t>
      </w:r>
    </w:p>
    <w:p w:rsidR="00366626" w:rsidRPr="006E1D98" w:rsidRDefault="00366626" w:rsidP="00366626">
      <w:pPr>
        <w:jc w:val="center"/>
        <w:rPr>
          <w:rFonts w:ascii="Times New Roman" w:hAnsi="Times New Roman"/>
          <w:b/>
          <w:sz w:val="24"/>
          <w:szCs w:val="24"/>
          <w:u w:val="single"/>
        </w:rPr>
      </w:pPr>
    </w:p>
    <w:p w:rsidR="00366626" w:rsidRPr="006E1D98" w:rsidRDefault="00366626" w:rsidP="00366626">
      <w:pPr>
        <w:spacing w:after="0"/>
        <w:jc w:val="center"/>
        <w:rPr>
          <w:rFonts w:ascii="Times New Roman" w:hAnsi="Times New Roman"/>
          <w:b/>
          <w:sz w:val="24"/>
          <w:szCs w:val="24"/>
        </w:rPr>
      </w:pPr>
      <w:r w:rsidRPr="006E1D98">
        <w:rPr>
          <w:rFonts w:ascii="Times New Roman" w:hAnsi="Times New Roman"/>
          <w:b/>
          <w:sz w:val="24"/>
          <w:szCs w:val="24"/>
        </w:rPr>
        <w:t>«ПМ.01 Проект</w:t>
      </w:r>
      <w:r w:rsidR="00D91B7F">
        <w:rPr>
          <w:rFonts w:ascii="Times New Roman" w:hAnsi="Times New Roman"/>
          <w:b/>
          <w:sz w:val="24"/>
          <w:szCs w:val="24"/>
        </w:rPr>
        <w:t xml:space="preserve">ирование, </w:t>
      </w:r>
      <w:r w:rsidRPr="006E1D98">
        <w:rPr>
          <w:rFonts w:ascii="Times New Roman" w:hAnsi="Times New Roman"/>
          <w:b/>
          <w:sz w:val="24"/>
          <w:szCs w:val="24"/>
        </w:rPr>
        <w:t xml:space="preserve">реализация </w:t>
      </w:r>
      <w:r w:rsidR="00D91B7F">
        <w:rPr>
          <w:rFonts w:ascii="Times New Roman" w:hAnsi="Times New Roman"/>
          <w:b/>
          <w:sz w:val="24"/>
          <w:szCs w:val="24"/>
        </w:rPr>
        <w:t xml:space="preserve">и анализ </w:t>
      </w:r>
      <w:r w:rsidRPr="006E1D98">
        <w:rPr>
          <w:rFonts w:ascii="Times New Roman" w:hAnsi="Times New Roman"/>
          <w:b/>
          <w:sz w:val="24"/>
          <w:szCs w:val="24"/>
        </w:rPr>
        <w:t xml:space="preserve">процесса обучения </w:t>
      </w:r>
      <w:r w:rsidR="00336A55" w:rsidRPr="006E1D98">
        <w:rPr>
          <w:rFonts w:ascii="Times New Roman" w:hAnsi="Times New Roman"/>
          <w:b/>
          <w:sz w:val="24"/>
          <w:szCs w:val="24"/>
        </w:rPr>
        <w:br/>
      </w:r>
      <w:r w:rsidRPr="006E1D98">
        <w:rPr>
          <w:rFonts w:ascii="Times New Roman" w:hAnsi="Times New Roman"/>
          <w:b/>
          <w:sz w:val="24"/>
          <w:szCs w:val="24"/>
        </w:rPr>
        <w:t>в начальном общем образ</w:t>
      </w:r>
      <w:r w:rsidRPr="006E1D98">
        <w:rPr>
          <w:rFonts w:ascii="Times New Roman" w:hAnsi="Times New Roman"/>
          <w:b/>
          <w:sz w:val="24"/>
          <w:szCs w:val="24"/>
        </w:rPr>
        <w:t>о</w:t>
      </w:r>
      <w:r w:rsidRPr="006E1D98">
        <w:rPr>
          <w:rFonts w:ascii="Times New Roman" w:hAnsi="Times New Roman"/>
          <w:b/>
          <w:sz w:val="24"/>
          <w:szCs w:val="24"/>
        </w:rPr>
        <w:t>вании»</w:t>
      </w:r>
    </w:p>
    <w:p w:rsidR="00366626" w:rsidRPr="006E1D98" w:rsidRDefault="00366626" w:rsidP="00366626">
      <w:pPr>
        <w:jc w:val="center"/>
        <w:rPr>
          <w:rFonts w:ascii="Times New Roman" w:hAnsi="Times New Roman"/>
          <w:i/>
          <w:sz w:val="28"/>
          <w:szCs w:val="28"/>
          <w:vertAlign w:val="superscript"/>
        </w:rPr>
      </w:pPr>
    </w:p>
    <w:p w:rsidR="00336A55" w:rsidRPr="006E1D98" w:rsidRDefault="00336A55" w:rsidP="00366626">
      <w:pPr>
        <w:jc w:val="center"/>
        <w:rPr>
          <w:rFonts w:ascii="Times New Roman" w:hAnsi="Times New Roman"/>
          <w:b/>
          <w:i/>
          <w:sz w:val="24"/>
          <w:szCs w:val="24"/>
        </w:rPr>
      </w:pPr>
    </w:p>
    <w:p w:rsidR="00366626" w:rsidRPr="006E1D98" w:rsidRDefault="00366626" w:rsidP="00366626">
      <w:pPr>
        <w:jc w:val="center"/>
        <w:rPr>
          <w:rFonts w:ascii="Times New Roman" w:hAnsi="Times New Roman"/>
          <w:b/>
          <w:i/>
          <w:sz w:val="24"/>
          <w:szCs w:val="24"/>
        </w:rPr>
      </w:pPr>
    </w:p>
    <w:p w:rsidR="00366626" w:rsidRPr="006E1D98" w:rsidRDefault="00366626" w:rsidP="00366626">
      <w:pPr>
        <w:jc w:val="center"/>
        <w:rPr>
          <w:rFonts w:ascii="Times New Roman" w:hAnsi="Times New Roman"/>
          <w:b/>
          <w:i/>
          <w:sz w:val="24"/>
          <w:szCs w:val="24"/>
        </w:rPr>
      </w:pPr>
    </w:p>
    <w:p w:rsidR="00366626" w:rsidRPr="006E1D98" w:rsidRDefault="00366626" w:rsidP="00366626">
      <w:pPr>
        <w:jc w:val="center"/>
        <w:rPr>
          <w:rFonts w:ascii="Times New Roman" w:hAnsi="Times New Roman"/>
          <w:b/>
          <w:i/>
          <w:sz w:val="24"/>
          <w:szCs w:val="24"/>
        </w:rPr>
      </w:pPr>
    </w:p>
    <w:p w:rsidR="00366626" w:rsidRPr="006E1D98" w:rsidRDefault="00366626" w:rsidP="00366626">
      <w:pPr>
        <w:jc w:val="center"/>
        <w:rPr>
          <w:rFonts w:ascii="Times New Roman" w:hAnsi="Times New Roman"/>
          <w:b/>
          <w:i/>
          <w:sz w:val="24"/>
          <w:szCs w:val="24"/>
        </w:rPr>
      </w:pPr>
    </w:p>
    <w:p w:rsidR="00366626" w:rsidRPr="006E1D98" w:rsidRDefault="00366626" w:rsidP="00366626">
      <w:pPr>
        <w:jc w:val="center"/>
        <w:rPr>
          <w:rFonts w:ascii="Times New Roman" w:hAnsi="Times New Roman"/>
          <w:b/>
          <w:i/>
          <w:sz w:val="24"/>
          <w:szCs w:val="24"/>
        </w:rPr>
      </w:pPr>
    </w:p>
    <w:p w:rsidR="00366626" w:rsidRPr="006E1D98" w:rsidRDefault="00366626" w:rsidP="00366626">
      <w:pPr>
        <w:jc w:val="center"/>
        <w:rPr>
          <w:rFonts w:ascii="Times New Roman" w:hAnsi="Times New Roman"/>
          <w:b/>
          <w:i/>
          <w:sz w:val="24"/>
          <w:szCs w:val="24"/>
        </w:rPr>
      </w:pPr>
    </w:p>
    <w:p w:rsidR="00366626" w:rsidRPr="006E1D98" w:rsidRDefault="00366626" w:rsidP="00366626">
      <w:pPr>
        <w:jc w:val="center"/>
        <w:rPr>
          <w:rFonts w:ascii="Times New Roman" w:hAnsi="Times New Roman"/>
          <w:b/>
          <w:i/>
          <w:sz w:val="24"/>
          <w:szCs w:val="24"/>
        </w:rPr>
      </w:pPr>
    </w:p>
    <w:p w:rsidR="00366626" w:rsidRPr="006E1D98" w:rsidRDefault="00366626" w:rsidP="00366626">
      <w:pPr>
        <w:jc w:val="center"/>
        <w:rPr>
          <w:rFonts w:ascii="Times New Roman" w:hAnsi="Times New Roman"/>
          <w:b/>
          <w:sz w:val="24"/>
          <w:szCs w:val="24"/>
        </w:rPr>
      </w:pPr>
      <w:r w:rsidRPr="006E1D98">
        <w:rPr>
          <w:rFonts w:ascii="Times New Roman" w:hAnsi="Times New Roman"/>
          <w:b/>
          <w:bCs/>
        </w:rPr>
        <w:t>20</w:t>
      </w:r>
      <w:r w:rsidR="007B3782" w:rsidRPr="006E1D98">
        <w:rPr>
          <w:rFonts w:ascii="Times New Roman" w:hAnsi="Times New Roman"/>
          <w:b/>
          <w:bCs/>
        </w:rPr>
        <w:t xml:space="preserve">22 </w:t>
      </w:r>
      <w:r w:rsidRPr="006E1D98">
        <w:rPr>
          <w:rFonts w:ascii="Times New Roman" w:hAnsi="Times New Roman"/>
          <w:b/>
          <w:bCs/>
        </w:rPr>
        <w:t>г.</w:t>
      </w:r>
    </w:p>
    <w:p w:rsidR="00366626" w:rsidRPr="006E1D98" w:rsidRDefault="00366626" w:rsidP="00366626">
      <w:pPr>
        <w:spacing w:after="0"/>
        <w:rPr>
          <w:rFonts w:ascii="Times New Roman" w:hAnsi="Times New Roman"/>
          <w:b/>
          <w:i/>
          <w:sz w:val="24"/>
          <w:szCs w:val="24"/>
        </w:rPr>
        <w:sectPr w:rsidR="00366626" w:rsidRPr="006E1D98">
          <w:pgSz w:w="11907" w:h="16840"/>
          <w:pgMar w:top="1134" w:right="851" w:bottom="992" w:left="1418" w:header="709" w:footer="709" w:gutter="0"/>
          <w:cols w:space="720"/>
        </w:sectPr>
      </w:pPr>
    </w:p>
    <w:p w:rsidR="00366626" w:rsidRPr="006E1D98" w:rsidRDefault="00366626" w:rsidP="00366626">
      <w:pPr>
        <w:jc w:val="center"/>
        <w:rPr>
          <w:rFonts w:ascii="Times New Roman" w:hAnsi="Times New Roman"/>
          <w:b/>
          <w:i/>
          <w:sz w:val="24"/>
          <w:szCs w:val="24"/>
        </w:rPr>
      </w:pPr>
      <w:r w:rsidRPr="006E1D98">
        <w:rPr>
          <w:rFonts w:ascii="Times New Roman" w:hAnsi="Times New Roman"/>
          <w:b/>
          <w:i/>
          <w:sz w:val="24"/>
          <w:szCs w:val="24"/>
        </w:rPr>
        <w:lastRenderedPageBreak/>
        <w:t>СОДЕРЖАНИЕ</w:t>
      </w:r>
    </w:p>
    <w:p w:rsidR="00366626" w:rsidRPr="006E1D98" w:rsidRDefault="00366626" w:rsidP="00366626">
      <w:pPr>
        <w:rPr>
          <w:rFonts w:ascii="Times New Roman" w:hAnsi="Times New Roman"/>
          <w:b/>
          <w:i/>
          <w:sz w:val="24"/>
          <w:szCs w:val="24"/>
        </w:rPr>
      </w:pPr>
    </w:p>
    <w:tbl>
      <w:tblPr>
        <w:tblW w:w="0" w:type="auto"/>
        <w:tblLook w:val="01E0"/>
      </w:tblPr>
      <w:tblGrid>
        <w:gridCol w:w="8330"/>
        <w:gridCol w:w="1524"/>
      </w:tblGrid>
      <w:tr w:rsidR="00366626" w:rsidRPr="006E1D98" w:rsidTr="0050507D">
        <w:tc>
          <w:tcPr>
            <w:tcW w:w="8330" w:type="dxa"/>
            <w:hideMark/>
          </w:tcPr>
          <w:p w:rsidR="00366626" w:rsidRPr="006E1D98" w:rsidRDefault="00366626" w:rsidP="008805F7">
            <w:pPr>
              <w:numPr>
                <w:ilvl w:val="0"/>
                <w:numId w:val="15"/>
              </w:numPr>
              <w:tabs>
                <w:tab w:val="num" w:pos="284"/>
              </w:tabs>
              <w:suppressAutoHyphens/>
              <w:rPr>
                <w:rFonts w:ascii="Times New Roman" w:hAnsi="Times New Roman"/>
                <w:b/>
                <w:sz w:val="24"/>
                <w:szCs w:val="24"/>
              </w:rPr>
            </w:pPr>
            <w:r w:rsidRPr="006E1D98">
              <w:rPr>
                <w:rFonts w:ascii="Times New Roman" w:hAnsi="Times New Roman"/>
                <w:b/>
                <w:sz w:val="24"/>
                <w:szCs w:val="24"/>
              </w:rPr>
              <w:t xml:space="preserve">ОБЩАЯ ХАРАКТЕРИСТИКА </w:t>
            </w:r>
            <w:r w:rsidRPr="006E1D98">
              <w:rPr>
                <w:rFonts w:ascii="Times New Roman" w:hAnsi="Times New Roman"/>
                <w:b/>
                <w:color w:val="000000"/>
                <w:sz w:val="24"/>
                <w:szCs w:val="24"/>
              </w:rPr>
              <w:t xml:space="preserve">ПРИМЕРНОЙ РАБОЧЕЙ </w:t>
            </w:r>
            <w:r w:rsidRPr="006E1D98">
              <w:rPr>
                <w:rFonts w:ascii="Times New Roman" w:hAnsi="Times New Roman"/>
                <w:b/>
                <w:sz w:val="24"/>
                <w:szCs w:val="24"/>
              </w:rPr>
              <w:t>ПРОГРАММЫ ПРОФЕССИОНАЛЬНОГО МОДУЛЯ</w:t>
            </w:r>
          </w:p>
        </w:tc>
        <w:tc>
          <w:tcPr>
            <w:tcW w:w="1524" w:type="dxa"/>
          </w:tcPr>
          <w:p w:rsidR="00D25867" w:rsidRPr="00D25867" w:rsidRDefault="00D25867" w:rsidP="00D25867">
            <w:pPr>
              <w:spacing w:after="0"/>
              <w:jc w:val="center"/>
              <w:rPr>
                <w:rFonts w:ascii="Times New Roman" w:hAnsi="Times New Roman"/>
                <w:b/>
                <w:sz w:val="24"/>
                <w:szCs w:val="24"/>
                <w:highlight w:val="yellow"/>
              </w:rPr>
            </w:pPr>
          </w:p>
        </w:tc>
      </w:tr>
      <w:tr w:rsidR="00D25867" w:rsidRPr="00D7292F" w:rsidTr="0050507D">
        <w:tc>
          <w:tcPr>
            <w:tcW w:w="8330" w:type="dxa"/>
          </w:tcPr>
          <w:p w:rsidR="00D25867" w:rsidRPr="006E1D98" w:rsidRDefault="00D25867" w:rsidP="008805F7">
            <w:pPr>
              <w:numPr>
                <w:ilvl w:val="0"/>
                <w:numId w:val="15"/>
              </w:numPr>
              <w:suppressAutoHyphens/>
              <w:rPr>
                <w:rFonts w:ascii="Times New Roman" w:hAnsi="Times New Roman"/>
                <w:b/>
                <w:sz w:val="24"/>
                <w:szCs w:val="24"/>
              </w:rPr>
            </w:pPr>
            <w:r w:rsidRPr="006E1D98">
              <w:rPr>
                <w:rFonts w:ascii="Times New Roman" w:hAnsi="Times New Roman"/>
                <w:b/>
                <w:sz w:val="24"/>
                <w:szCs w:val="24"/>
              </w:rPr>
              <w:t>СТРУКТУРА И СОДЕРЖАНИЕ ПРОФЕССИОНАЛЬНОГО МОДУЛЯ</w:t>
            </w:r>
          </w:p>
        </w:tc>
        <w:tc>
          <w:tcPr>
            <w:tcW w:w="1524" w:type="dxa"/>
          </w:tcPr>
          <w:p w:rsidR="00D25867" w:rsidRPr="00D25867" w:rsidRDefault="00D25867" w:rsidP="002074EC">
            <w:pPr>
              <w:spacing w:after="0"/>
              <w:jc w:val="center"/>
              <w:rPr>
                <w:rFonts w:ascii="Times New Roman" w:hAnsi="Times New Roman"/>
                <w:b/>
                <w:sz w:val="24"/>
                <w:szCs w:val="24"/>
                <w:highlight w:val="yellow"/>
              </w:rPr>
            </w:pPr>
          </w:p>
        </w:tc>
      </w:tr>
      <w:tr w:rsidR="00366626" w:rsidRPr="006E1D98" w:rsidTr="0050507D">
        <w:tc>
          <w:tcPr>
            <w:tcW w:w="8330" w:type="dxa"/>
            <w:hideMark/>
          </w:tcPr>
          <w:p w:rsidR="00366626" w:rsidRPr="006E1D98" w:rsidRDefault="00366626" w:rsidP="008805F7">
            <w:pPr>
              <w:numPr>
                <w:ilvl w:val="0"/>
                <w:numId w:val="15"/>
              </w:numPr>
              <w:suppressAutoHyphens/>
              <w:rPr>
                <w:rFonts w:ascii="Times New Roman" w:hAnsi="Times New Roman"/>
                <w:b/>
                <w:sz w:val="24"/>
                <w:szCs w:val="24"/>
              </w:rPr>
            </w:pPr>
            <w:r w:rsidRPr="006E1D98">
              <w:rPr>
                <w:rFonts w:ascii="Times New Roman" w:hAnsi="Times New Roman"/>
                <w:b/>
                <w:sz w:val="24"/>
                <w:szCs w:val="24"/>
              </w:rPr>
              <w:t>УСЛОВИЯ РЕАЛИЗАЦИИ ПРОФЕССИОНАЛЬНОГО МОДУЛЯ</w:t>
            </w:r>
          </w:p>
        </w:tc>
        <w:tc>
          <w:tcPr>
            <w:tcW w:w="1524" w:type="dxa"/>
          </w:tcPr>
          <w:p w:rsidR="00D25867" w:rsidRPr="00D25867" w:rsidRDefault="00D25867" w:rsidP="0032168D">
            <w:pPr>
              <w:spacing w:after="0"/>
              <w:jc w:val="center"/>
              <w:rPr>
                <w:rFonts w:ascii="Times New Roman" w:hAnsi="Times New Roman"/>
                <w:b/>
                <w:sz w:val="24"/>
                <w:szCs w:val="24"/>
                <w:highlight w:val="yellow"/>
              </w:rPr>
            </w:pPr>
          </w:p>
        </w:tc>
      </w:tr>
      <w:tr w:rsidR="00366626" w:rsidRPr="006E1D98" w:rsidTr="0050507D">
        <w:tc>
          <w:tcPr>
            <w:tcW w:w="8330" w:type="dxa"/>
          </w:tcPr>
          <w:p w:rsidR="00366626" w:rsidRPr="006E1D98" w:rsidRDefault="00366626" w:rsidP="008805F7">
            <w:pPr>
              <w:numPr>
                <w:ilvl w:val="0"/>
                <w:numId w:val="15"/>
              </w:numPr>
              <w:suppressAutoHyphens/>
              <w:rPr>
                <w:rFonts w:ascii="Times New Roman" w:hAnsi="Times New Roman"/>
                <w:b/>
                <w:sz w:val="24"/>
                <w:szCs w:val="24"/>
              </w:rPr>
            </w:pPr>
            <w:r w:rsidRPr="006E1D98">
              <w:rPr>
                <w:rFonts w:ascii="Times New Roman" w:hAnsi="Times New Roman"/>
                <w:b/>
                <w:sz w:val="24"/>
                <w:szCs w:val="24"/>
              </w:rPr>
              <w:t>КОНТРОЛЬ И ОЦЕНКА РЕЗУЛЬТАТОВ ОСВОЕНИЯ ПРОФЕССИОНАЛЬНОГО МОДУЛЯ</w:t>
            </w:r>
          </w:p>
        </w:tc>
        <w:tc>
          <w:tcPr>
            <w:tcW w:w="1524" w:type="dxa"/>
          </w:tcPr>
          <w:p w:rsidR="00366626" w:rsidRPr="00D25867" w:rsidRDefault="00366626" w:rsidP="0032168D">
            <w:pPr>
              <w:spacing w:after="0"/>
              <w:jc w:val="center"/>
              <w:rPr>
                <w:rFonts w:ascii="Times New Roman" w:hAnsi="Times New Roman"/>
                <w:b/>
                <w:sz w:val="24"/>
                <w:szCs w:val="24"/>
                <w:highlight w:val="yellow"/>
              </w:rPr>
            </w:pPr>
          </w:p>
        </w:tc>
      </w:tr>
    </w:tbl>
    <w:p w:rsidR="00366626" w:rsidRPr="006E1D98" w:rsidRDefault="00366626" w:rsidP="00366626">
      <w:pPr>
        <w:spacing w:after="0"/>
        <w:rPr>
          <w:rFonts w:ascii="Times New Roman" w:hAnsi="Times New Roman"/>
          <w:b/>
          <w:i/>
          <w:sz w:val="24"/>
          <w:szCs w:val="24"/>
        </w:rPr>
        <w:sectPr w:rsidR="00366626" w:rsidRPr="006E1D98">
          <w:pgSz w:w="11907" w:h="16840"/>
          <w:pgMar w:top="1134" w:right="851" w:bottom="992" w:left="1418" w:header="709" w:footer="709" w:gutter="0"/>
          <w:cols w:space="720"/>
        </w:sectPr>
      </w:pPr>
    </w:p>
    <w:p w:rsidR="00366626" w:rsidRPr="006E1D98" w:rsidRDefault="00366626" w:rsidP="00366626">
      <w:pPr>
        <w:spacing w:after="0"/>
        <w:jc w:val="center"/>
        <w:rPr>
          <w:rFonts w:ascii="Times New Roman" w:hAnsi="Times New Roman"/>
          <w:b/>
          <w:sz w:val="24"/>
          <w:szCs w:val="24"/>
        </w:rPr>
      </w:pPr>
      <w:r w:rsidRPr="006E1D98">
        <w:rPr>
          <w:rFonts w:ascii="Times New Roman" w:hAnsi="Times New Roman"/>
          <w:b/>
          <w:sz w:val="24"/>
          <w:szCs w:val="24"/>
        </w:rPr>
        <w:lastRenderedPageBreak/>
        <w:t xml:space="preserve">1. ОБЩАЯ ХАРАКТЕРИСТИКА </w:t>
      </w:r>
      <w:r w:rsidRPr="006E1D98">
        <w:rPr>
          <w:rFonts w:ascii="Times New Roman" w:hAnsi="Times New Roman"/>
          <w:b/>
          <w:color w:val="000000"/>
          <w:sz w:val="24"/>
          <w:szCs w:val="24"/>
        </w:rPr>
        <w:t>ПРИМЕРНОЙ РАБОЧЕЙ ПРОГРАММЫ</w:t>
      </w:r>
    </w:p>
    <w:p w:rsidR="00366626" w:rsidRPr="006E1D98" w:rsidRDefault="00366626" w:rsidP="00366626">
      <w:pPr>
        <w:spacing w:after="0"/>
        <w:jc w:val="center"/>
        <w:rPr>
          <w:rFonts w:ascii="Times New Roman" w:hAnsi="Times New Roman"/>
          <w:b/>
          <w:sz w:val="24"/>
          <w:szCs w:val="24"/>
        </w:rPr>
      </w:pPr>
      <w:r w:rsidRPr="006E1D98">
        <w:rPr>
          <w:rFonts w:ascii="Times New Roman" w:hAnsi="Times New Roman"/>
          <w:b/>
          <w:sz w:val="24"/>
          <w:szCs w:val="24"/>
        </w:rPr>
        <w:t>ПРОФЕССИОНАЛЬНОГО МОДУЛЯ</w:t>
      </w:r>
    </w:p>
    <w:p w:rsidR="00366626" w:rsidRPr="006E1D98" w:rsidRDefault="00366626" w:rsidP="00366626">
      <w:pPr>
        <w:spacing w:after="0" w:line="240" w:lineRule="auto"/>
        <w:jc w:val="center"/>
        <w:rPr>
          <w:rFonts w:ascii="Times New Roman" w:hAnsi="Times New Roman"/>
          <w:b/>
          <w:sz w:val="24"/>
          <w:szCs w:val="24"/>
          <w:u w:val="single"/>
        </w:rPr>
      </w:pPr>
      <w:r w:rsidRPr="006E1D98">
        <w:rPr>
          <w:rFonts w:ascii="Times New Roman" w:hAnsi="Times New Roman"/>
          <w:b/>
          <w:sz w:val="24"/>
          <w:szCs w:val="24"/>
        </w:rPr>
        <w:t>«</w:t>
      </w:r>
      <w:r w:rsidR="00336A55" w:rsidRPr="006E1D98">
        <w:rPr>
          <w:rFonts w:ascii="Times New Roman" w:hAnsi="Times New Roman"/>
          <w:b/>
          <w:sz w:val="24"/>
          <w:szCs w:val="24"/>
        </w:rPr>
        <w:t>ПМ.</w:t>
      </w:r>
      <w:r w:rsidR="00034EEF">
        <w:rPr>
          <w:rFonts w:ascii="Times New Roman" w:hAnsi="Times New Roman"/>
          <w:b/>
          <w:sz w:val="24"/>
          <w:szCs w:val="24"/>
        </w:rPr>
        <w:t xml:space="preserve">01 Проектирование, </w:t>
      </w:r>
      <w:r w:rsidRPr="006E1D98">
        <w:rPr>
          <w:rFonts w:ascii="Times New Roman" w:hAnsi="Times New Roman"/>
          <w:b/>
          <w:sz w:val="24"/>
          <w:szCs w:val="24"/>
        </w:rPr>
        <w:t xml:space="preserve">реализация </w:t>
      </w:r>
      <w:r w:rsidR="005178D0">
        <w:rPr>
          <w:rFonts w:ascii="Times New Roman" w:hAnsi="Times New Roman"/>
          <w:b/>
          <w:sz w:val="24"/>
          <w:szCs w:val="24"/>
        </w:rPr>
        <w:t xml:space="preserve">и анализ </w:t>
      </w:r>
      <w:r w:rsidRPr="006E1D98">
        <w:rPr>
          <w:rFonts w:ascii="Times New Roman" w:hAnsi="Times New Roman"/>
          <w:b/>
          <w:sz w:val="24"/>
          <w:szCs w:val="24"/>
        </w:rPr>
        <w:t xml:space="preserve">процесса обучения </w:t>
      </w:r>
      <w:r w:rsidR="00336A55" w:rsidRPr="006E1D98">
        <w:rPr>
          <w:rFonts w:ascii="Times New Roman" w:hAnsi="Times New Roman"/>
          <w:b/>
          <w:sz w:val="24"/>
          <w:szCs w:val="24"/>
        </w:rPr>
        <w:br/>
      </w:r>
      <w:r w:rsidRPr="006E1D98">
        <w:rPr>
          <w:rFonts w:ascii="Times New Roman" w:hAnsi="Times New Roman"/>
          <w:b/>
          <w:sz w:val="24"/>
          <w:szCs w:val="24"/>
        </w:rPr>
        <w:t>в начальном общем образ</w:t>
      </w:r>
      <w:r w:rsidRPr="006E1D98">
        <w:rPr>
          <w:rFonts w:ascii="Times New Roman" w:hAnsi="Times New Roman"/>
          <w:b/>
          <w:sz w:val="24"/>
          <w:szCs w:val="24"/>
        </w:rPr>
        <w:t>о</w:t>
      </w:r>
      <w:r w:rsidRPr="006E1D98">
        <w:rPr>
          <w:rFonts w:ascii="Times New Roman" w:hAnsi="Times New Roman"/>
          <w:b/>
          <w:sz w:val="24"/>
          <w:szCs w:val="24"/>
        </w:rPr>
        <w:t>вании»</w:t>
      </w:r>
    </w:p>
    <w:p w:rsidR="00336A55" w:rsidRPr="006E1D98" w:rsidRDefault="00336A55" w:rsidP="00366626">
      <w:pPr>
        <w:suppressAutoHyphens/>
        <w:spacing w:after="0" w:line="240" w:lineRule="auto"/>
        <w:ind w:firstLine="709"/>
        <w:rPr>
          <w:rFonts w:ascii="Times New Roman" w:hAnsi="Times New Roman"/>
          <w:b/>
          <w:sz w:val="24"/>
          <w:szCs w:val="24"/>
        </w:rPr>
      </w:pPr>
    </w:p>
    <w:p w:rsidR="00366626" w:rsidRPr="006E1D98" w:rsidRDefault="00366626" w:rsidP="00366626">
      <w:pPr>
        <w:suppressAutoHyphens/>
        <w:spacing w:after="0" w:line="240" w:lineRule="auto"/>
        <w:ind w:firstLine="709"/>
        <w:rPr>
          <w:rFonts w:ascii="Times New Roman" w:hAnsi="Times New Roman"/>
          <w:b/>
          <w:sz w:val="24"/>
          <w:szCs w:val="24"/>
        </w:rPr>
      </w:pPr>
      <w:r w:rsidRPr="006E1D98">
        <w:rPr>
          <w:rFonts w:ascii="Times New Roman" w:hAnsi="Times New Roman"/>
          <w:b/>
          <w:sz w:val="24"/>
          <w:szCs w:val="24"/>
        </w:rPr>
        <w:t xml:space="preserve">1.1. Цель и планируемые результаты освоения профессионального модуля </w:t>
      </w:r>
    </w:p>
    <w:p w:rsidR="00366626" w:rsidRPr="006E1D98" w:rsidRDefault="00C578CD" w:rsidP="00366626">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В результате изучения профессионального модуля обучающийся должен освоить </w:t>
      </w:r>
      <w:r w:rsidR="00366626" w:rsidRPr="006E1D98">
        <w:rPr>
          <w:rFonts w:ascii="Times New Roman" w:hAnsi="Times New Roman"/>
          <w:sz w:val="24"/>
          <w:szCs w:val="24"/>
        </w:rPr>
        <w:t xml:space="preserve">основной вид деятельности </w:t>
      </w:r>
      <w:r w:rsidR="00336A55" w:rsidRPr="006E1D98">
        <w:rPr>
          <w:rFonts w:ascii="Times New Roman" w:hAnsi="Times New Roman"/>
          <w:sz w:val="24"/>
          <w:szCs w:val="24"/>
        </w:rPr>
        <w:t>«п</w:t>
      </w:r>
      <w:r w:rsidR="00366626" w:rsidRPr="006E1D98">
        <w:rPr>
          <w:rFonts w:ascii="Times New Roman" w:hAnsi="Times New Roman"/>
          <w:sz w:val="24"/>
          <w:szCs w:val="24"/>
        </w:rPr>
        <w:t>едагогическая деятельность по проектированию и реализации процесса обучения в начальном общем образовании</w:t>
      </w:r>
      <w:r w:rsidR="00336A55" w:rsidRPr="006E1D98">
        <w:rPr>
          <w:rFonts w:ascii="Times New Roman" w:hAnsi="Times New Roman"/>
          <w:sz w:val="24"/>
          <w:szCs w:val="24"/>
        </w:rPr>
        <w:t>»</w:t>
      </w:r>
      <w:r w:rsidR="00366626" w:rsidRPr="006E1D98">
        <w:rPr>
          <w:rFonts w:ascii="Times New Roman" w:hAnsi="Times New Roman"/>
          <w:sz w:val="24"/>
          <w:szCs w:val="24"/>
        </w:rPr>
        <w:t xml:space="preserve"> и соответствующие ему общие компетенции и профессиональные компетенции:</w:t>
      </w:r>
    </w:p>
    <w:p w:rsidR="00366626" w:rsidRPr="006E1D98" w:rsidRDefault="00366626" w:rsidP="00366626">
      <w:pPr>
        <w:spacing w:after="0" w:line="240" w:lineRule="auto"/>
        <w:ind w:firstLine="709"/>
        <w:jc w:val="both"/>
        <w:rPr>
          <w:rFonts w:ascii="Times New Roman" w:hAnsi="Times New Roman"/>
          <w:sz w:val="24"/>
          <w:szCs w:val="24"/>
        </w:rPr>
      </w:pPr>
      <w:r w:rsidRPr="006E1D98">
        <w:rPr>
          <w:rFonts w:ascii="Times New Roman" w:hAnsi="Times New Roman"/>
          <w:sz w:val="24"/>
          <w:szCs w:val="24"/>
        </w:rPr>
        <w:t>1.1.1. Перечень общих компетенций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8646"/>
      </w:tblGrid>
      <w:tr w:rsidR="00366626" w:rsidRPr="006E1D98" w:rsidTr="00336A55">
        <w:tc>
          <w:tcPr>
            <w:tcW w:w="1101" w:type="dxa"/>
            <w:shd w:val="clear" w:color="auto" w:fill="auto"/>
          </w:tcPr>
          <w:p w:rsidR="00366626" w:rsidRPr="006E1D98" w:rsidRDefault="00366626" w:rsidP="00336A55">
            <w:pPr>
              <w:spacing w:after="0" w:line="240" w:lineRule="auto"/>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Код</w:t>
            </w:r>
          </w:p>
        </w:tc>
        <w:tc>
          <w:tcPr>
            <w:tcW w:w="8646" w:type="dxa"/>
            <w:shd w:val="clear" w:color="auto" w:fill="auto"/>
          </w:tcPr>
          <w:p w:rsidR="00366626" w:rsidRPr="006E1D98" w:rsidRDefault="00366626" w:rsidP="00336A55">
            <w:pPr>
              <w:keepNext/>
              <w:spacing w:after="0" w:line="240" w:lineRule="auto"/>
              <w:jc w:val="center"/>
              <w:outlineLvl w:val="1"/>
              <w:rPr>
                <w:rFonts w:ascii="Times New Roman" w:eastAsia="Calibri" w:hAnsi="Times New Roman"/>
                <w:b/>
                <w:iCs/>
                <w:sz w:val="24"/>
                <w:szCs w:val="24"/>
                <w:lang w:eastAsia="en-US"/>
              </w:rPr>
            </w:pPr>
            <w:bookmarkStart w:id="30" w:name="_Toc118714863"/>
            <w:r w:rsidRPr="006E1D98">
              <w:rPr>
                <w:rFonts w:ascii="Times New Roman" w:eastAsia="Calibri" w:hAnsi="Times New Roman"/>
                <w:b/>
                <w:iCs/>
                <w:sz w:val="24"/>
                <w:szCs w:val="24"/>
                <w:lang w:eastAsia="en-US"/>
              </w:rPr>
              <w:t>Наименование общих компетенций</w:t>
            </w:r>
            <w:bookmarkEnd w:id="30"/>
          </w:p>
        </w:tc>
      </w:tr>
      <w:tr w:rsidR="00366626" w:rsidRPr="006E1D98" w:rsidTr="00336A55">
        <w:tc>
          <w:tcPr>
            <w:tcW w:w="1101" w:type="dxa"/>
            <w:shd w:val="clear" w:color="auto" w:fill="auto"/>
          </w:tcPr>
          <w:p w:rsidR="00366626" w:rsidRPr="00272933" w:rsidRDefault="00366626" w:rsidP="00336A55">
            <w:pPr>
              <w:spacing w:after="0" w:line="240" w:lineRule="auto"/>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ОК</w:t>
            </w:r>
            <w:r w:rsidR="00336A55" w:rsidRPr="00272933">
              <w:rPr>
                <w:rFonts w:ascii="Times New Roman" w:eastAsia="Calibri" w:hAnsi="Times New Roman"/>
                <w:sz w:val="24"/>
                <w:szCs w:val="24"/>
                <w:lang w:eastAsia="en-US"/>
              </w:rPr>
              <w:t xml:space="preserve"> 0</w:t>
            </w:r>
            <w:r w:rsidRPr="00272933">
              <w:rPr>
                <w:rFonts w:ascii="Times New Roman" w:eastAsia="Calibri" w:hAnsi="Times New Roman"/>
                <w:sz w:val="24"/>
                <w:szCs w:val="24"/>
                <w:lang w:eastAsia="en-US"/>
              </w:rPr>
              <w:t>1</w:t>
            </w:r>
          </w:p>
        </w:tc>
        <w:tc>
          <w:tcPr>
            <w:tcW w:w="8646" w:type="dxa"/>
            <w:shd w:val="clear" w:color="auto" w:fill="auto"/>
          </w:tcPr>
          <w:p w:rsidR="00366626" w:rsidRPr="006E1D98" w:rsidRDefault="00366626" w:rsidP="00CB23F1">
            <w:pPr>
              <w:keepNext/>
              <w:suppressAutoHyphens/>
              <w:spacing w:after="0" w:line="240" w:lineRule="auto"/>
              <w:jc w:val="both"/>
              <w:outlineLvl w:val="1"/>
              <w:rPr>
                <w:rFonts w:ascii="Times New Roman" w:eastAsia="Calibri" w:hAnsi="Times New Roman"/>
                <w:sz w:val="24"/>
                <w:szCs w:val="24"/>
                <w:lang w:eastAsia="en-US"/>
              </w:rPr>
            </w:pPr>
            <w:bookmarkStart w:id="31" w:name="_Toc118714864"/>
            <w:r w:rsidRPr="006E1D98">
              <w:rPr>
                <w:rFonts w:ascii="Times New Roman" w:eastAsia="Calibri" w:hAnsi="Times New Roman"/>
                <w:sz w:val="24"/>
                <w:szCs w:val="24"/>
                <w:lang w:eastAsia="en-US"/>
              </w:rPr>
              <w:t>Выбирать способы решения задач профессиональной деятельности применительно к различным контекстам</w:t>
            </w:r>
            <w:bookmarkEnd w:id="31"/>
          </w:p>
        </w:tc>
      </w:tr>
      <w:tr w:rsidR="00366626" w:rsidRPr="006E1D98" w:rsidTr="00336A55">
        <w:tc>
          <w:tcPr>
            <w:tcW w:w="1101" w:type="dxa"/>
            <w:shd w:val="clear" w:color="auto" w:fill="auto"/>
          </w:tcPr>
          <w:p w:rsidR="00366626" w:rsidRPr="00272933" w:rsidRDefault="00366626" w:rsidP="00336A55">
            <w:pPr>
              <w:spacing w:after="0" w:line="240" w:lineRule="auto"/>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ОК</w:t>
            </w:r>
            <w:r w:rsidR="00336A55" w:rsidRPr="00272933">
              <w:rPr>
                <w:rFonts w:ascii="Times New Roman" w:eastAsia="Calibri" w:hAnsi="Times New Roman"/>
                <w:sz w:val="24"/>
                <w:szCs w:val="24"/>
                <w:lang w:eastAsia="en-US"/>
              </w:rPr>
              <w:t xml:space="preserve"> 0</w:t>
            </w:r>
            <w:r w:rsidRPr="00272933">
              <w:rPr>
                <w:rFonts w:ascii="Times New Roman" w:eastAsia="Calibri" w:hAnsi="Times New Roman"/>
                <w:sz w:val="24"/>
                <w:szCs w:val="24"/>
                <w:lang w:eastAsia="en-US"/>
              </w:rPr>
              <w:t xml:space="preserve">2 </w:t>
            </w:r>
          </w:p>
        </w:tc>
        <w:tc>
          <w:tcPr>
            <w:tcW w:w="8646" w:type="dxa"/>
            <w:shd w:val="clear" w:color="auto" w:fill="auto"/>
          </w:tcPr>
          <w:p w:rsidR="00366626" w:rsidRPr="006E1D98" w:rsidRDefault="00366626" w:rsidP="00CB23F1">
            <w:pPr>
              <w:keepNext/>
              <w:spacing w:after="0" w:line="240" w:lineRule="auto"/>
              <w:jc w:val="both"/>
              <w:outlineLvl w:val="1"/>
              <w:rPr>
                <w:rFonts w:ascii="Times New Roman" w:eastAsia="Calibri" w:hAnsi="Times New Roman"/>
                <w:iCs/>
                <w:sz w:val="24"/>
                <w:szCs w:val="24"/>
                <w:lang w:eastAsia="en-US"/>
              </w:rPr>
            </w:pPr>
            <w:bookmarkStart w:id="32" w:name="_Toc118714865"/>
            <w:r w:rsidRPr="006E1D98">
              <w:rPr>
                <w:rFonts w:ascii="Times New Roman" w:eastAsia="Calibri" w:hAnsi="Times New Roman"/>
                <w:iCs/>
                <w:sz w:val="24"/>
                <w:szCs w:val="24"/>
                <w:lang w:eastAsia="en-US"/>
              </w:rPr>
              <w:t>Использовать современные средства поиска, анализа и интерпретации информации, и информационные технологии для выполнения задач профе</w:t>
            </w:r>
            <w:r w:rsidRPr="006E1D98">
              <w:rPr>
                <w:rFonts w:ascii="Times New Roman" w:eastAsia="Calibri" w:hAnsi="Times New Roman"/>
                <w:iCs/>
                <w:sz w:val="24"/>
                <w:szCs w:val="24"/>
                <w:lang w:eastAsia="en-US"/>
              </w:rPr>
              <w:t>с</w:t>
            </w:r>
            <w:r w:rsidRPr="006E1D98">
              <w:rPr>
                <w:rFonts w:ascii="Times New Roman" w:eastAsia="Calibri" w:hAnsi="Times New Roman"/>
                <w:iCs/>
                <w:sz w:val="24"/>
                <w:szCs w:val="24"/>
                <w:lang w:eastAsia="en-US"/>
              </w:rPr>
              <w:t>сиональной деятельности</w:t>
            </w:r>
            <w:bookmarkEnd w:id="32"/>
          </w:p>
        </w:tc>
      </w:tr>
      <w:tr w:rsidR="00366626" w:rsidRPr="006E1D98" w:rsidTr="00336A55">
        <w:tc>
          <w:tcPr>
            <w:tcW w:w="1101" w:type="dxa"/>
            <w:shd w:val="clear" w:color="auto" w:fill="auto"/>
          </w:tcPr>
          <w:p w:rsidR="00366626" w:rsidRPr="00272933" w:rsidRDefault="00366626" w:rsidP="00CB23F1">
            <w:pPr>
              <w:spacing w:after="0" w:line="240" w:lineRule="auto"/>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ОК</w:t>
            </w:r>
            <w:r w:rsidR="00336A55" w:rsidRPr="00272933">
              <w:rPr>
                <w:rFonts w:ascii="Times New Roman" w:eastAsia="Calibri" w:hAnsi="Times New Roman"/>
                <w:sz w:val="24"/>
                <w:szCs w:val="24"/>
                <w:lang w:eastAsia="en-US"/>
              </w:rPr>
              <w:t xml:space="preserve"> 0</w:t>
            </w:r>
            <w:r w:rsidRPr="00272933">
              <w:rPr>
                <w:rFonts w:ascii="Times New Roman" w:eastAsia="Calibri" w:hAnsi="Times New Roman"/>
                <w:sz w:val="24"/>
                <w:szCs w:val="24"/>
                <w:lang w:eastAsia="en-US"/>
              </w:rPr>
              <w:t>3</w:t>
            </w:r>
          </w:p>
          <w:p w:rsidR="00366626" w:rsidRPr="00272933" w:rsidRDefault="00366626" w:rsidP="00CB23F1">
            <w:pPr>
              <w:spacing w:after="0" w:line="240" w:lineRule="auto"/>
              <w:jc w:val="both"/>
              <w:rPr>
                <w:rFonts w:ascii="Times New Roman" w:eastAsia="Calibri" w:hAnsi="Times New Roman"/>
                <w:sz w:val="24"/>
                <w:szCs w:val="24"/>
                <w:lang w:eastAsia="en-US"/>
              </w:rPr>
            </w:pPr>
          </w:p>
        </w:tc>
        <w:tc>
          <w:tcPr>
            <w:tcW w:w="8646" w:type="dxa"/>
            <w:shd w:val="clear" w:color="auto" w:fill="auto"/>
          </w:tcPr>
          <w:p w:rsidR="00366626" w:rsidRPr="006E1D98" w:rsidRDefault="00366626" w:rsidP="00CB23F1">
            <w:pPr>
              <w:keepNext/>
              <w:spacing w:after="0" w:line="240" w:lineRule="auto"/>
              <w:jc w:val="both"/>
              <w:outlineLvl w:val="1"/>
              <w:rPr>
                <w:rFonts w:ascii="Times New Roman" w:eastAsia="Calibri" w:hAnsi="Times New Roman"/>
                <w:iCs/>
                <w:sz w:val="24"/>
                <w:szCs w:val="24"/>
                <w:lang w:eastAsia="en-US"/>
              </w:rPr>
            </w:pPr>
            <w:bookmarkStart w:id="33" w:name="_Toc118714866"/>
            <w:r w:rsidRPr="006E1D98">
              <w:rPr>
                <w:rFonts w:ascii="Times New Roman" w:eastAsia="Calibri" w:hAnsi="Times New Roman"/>
                <w:iCs/>
                <w:sz w:val="24"/>
                <w:szCs w:val="24"/>
                <w:lang w:eastAsia="en-US"/>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w:t>
            </w:r>
            <w:r w:rsidRPr="006E1D98">
              <w:rPr>
                <w:rFonts w:ascii="Times New Roman" w:eastAsia="Calibri" w:hAnsi="Times New Roman"/>
                <w:iCs/>
                <w:sz w:val="24"/>
                <w:szCs w:val="24"/>
                <w:lang w:eastAsia="en-US"/>
              </w:rPr>
              <w:t>з</w:t>
            </w:r>
            <w:r w:rsidRPr="006E1D98">
              <w:rPr>
                <w:rFonts w:ascii="Times New Roman" w:eastAsia="Calibri" w:hAnsi="Times New Roman"/>
                <w:iCs/>
                <w:sz w:val="24"/>
                <w:szCs w:val="24"/>
                <w:lang w:eastAsia="en-US"/>
              </w:rPr>
              <w:t>ненных ситуациях</w:t>
            </w:r>
            <w:bookmarkEnd w:id="33"/>
          </w:p>
        </w:tc>
      </w:tr>
      <w:tr w:rsidR="00366626" w:rsidRPr="006E1D98" w:rsidTr="00336A55">
        <w:tc>
          <w:tcPr>
            <w:tcW w:w="1101" w:type="dxa"/>
            <w:shd w:val="clear" w:color="auto" w:fill="auto"/>
          </w:tcPr>
          <w:p w:rsidR="00366626" w:rsidRPr="00272933" w:rsidRDefault="00366626" w:rsidP="00336A55">
            <w:pPr>
              <w:spacing w:after="0" w:line="240" w:lineRule="auto"/>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ОК</w:t>
            </w:r>
            <w:r w:rsidR="00336A55" w:rsidRPr="00272933">
              <w:rPr>
                <w:rFonts w:ascii="Times New Roman" w:eastAsia="Calibri" w:hAnsi="Times New Roman"/>
                <w:sz w:val="24"/>
                <w:szCs w:val="24"/>
                <w:lang w:eastAsia="en-US"/>
              </w:rPr>
              <w:t xml:space="preserve"> 0</w:t>
            </w:r>
            <w:r w:rsidRPr="00272933">
              <w:rPr>
                <w:rFonts w:ascii="Times New Roman" w:eastAsia="Calibri" w:hAnsi="Times New Roman"/>
                <w:sz w:val="24"/>
                <w:szCs w:val="24"/>
                <w:lang w:eastAsia="en-US"/>
              </w:rPr>
              <w:t>4</w:t>
            </w:r>
          </w:p>
        </w:tc>
        <w:tc>
          <w:tcPr>
            <w:tcW w:w="8646" w:type="dxa"/>
            <w:shd w:val="clear" w:color="auto" w:fill="auto"/>
          </w:tcPr>
          <w:p w:rsidR="00366626" w:rsidRPr="006E1D98" w:rsidRDefault="00366626" w:rsidP="00CB23F1">
            <w:pPr>
              <w:keepNext/>
              <w:spacing w:after="0" w:line="240" w:lineRule="auto"/>
              <w:jc w:val="both"/>
              <w:outlineLvl w:val="1"/>
              <w:rPr>
                <w:rFonts w:ascii="Times New Roman" w:eastAsia="Calibri" w:hAnsi="Times New Roman"/>
                <w:iCs/>
                <w:sz w:val="24"/>
                <w:szCs w:val="24"/>
                <w:lang w:eastAsia="en-US"/>
              </w:rPr>
            </w:pPr>
            <w:bookmarkStart w:id="34" w:name="_Toc118714867"/>
            <w:r w:rsidRPr="006E1D98">
              <w:rPr>
                <w:rFonts w:ascii="Times New Roman" w:eastAsia="Calibri" w:hAnsi="Times New Roman"/>
                <w:iCs/>
                <w:sz w:val="24"/>
                <w:szCs w:val="24"/>
                <w:lang w:eastAsia="en-US"/>
              </w:rPr>
              <w:t>Эффективно взаимодействовать и работать в коллективе и команде</w:t>
            </w:r>
            <w:bookmarkEnd w:id="34"/>
          </w:p>
        </w:tc>
      </w:tr>
      <w:tr w:rsidR="00366626" w:rsidRPr="006E1D98" w:rsidTr="00336A55">
        <w:tc>
          <w:tcPr>
            <w:tcW w:w="1101" w:type="dxa"/>
            <w:shd w:val="clear" w:color="auto" w:fill="auto"/>
          </w:tcPr>
          <w:p w:rsidR="00366626" w:rsidRPr="00272933" w:rsidRDefault="00366626" w:rsidP="00336A55">
            <w:pPr>
              <w:spacing w:after="0" w:line="240" w:lineRule="auto"/>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ОК</w:t>
            </w:r>
            <w:r w:rsidR="00336A55" w:rsidRPr="00272933">
              <w:rPr>
                <w:rFonts w:ascii="Times New Roman" w:eastAsia="Calibri" w:hAnsi="Times New Roman"/>
                <w:sz w:val="24"/>
                <w:szCs w:val="24"/>
                <w:lang w:eastAsia="en-US"/>
              </w:rPr>
              <w:t xml:space="preserve"> 0</w:t>
            </w:r>
            <w:r w:rsidRPr="00272933">
              <w:rPr>
                <w:rFonts w:ascii="Times New Roman" w:eastAsia="Calibri" w:hAnsi="Times New Roman"/>
                <w:sz w:val="24"/>
                <w:szCs w:val="24"/>
                <w:lang w:eastAsia="en-US"/>
              </w:rPr>
              <w:t>5</w:t>
            </w:r>
          </w:p>
        </w:tc>
        <w:tc>
          <w:tcPr>
            <w:tcW w:w="8646" w:type="dxa"/>
            <w:shd w:val="clear" w:color="auto" w:fill="auto"/>
          </w:tcPr>
          <w:p w:rsidR="00366626" w:rsidRPr="006E1D98" w:rsidRDefault="00366626" w:rsidP="00CB23F1">
            <w:pPr>
              <w:spacing w:after="0" w:line="240" w:lineRule="auto"/>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w:t>
            </w:r>
            <w:r w:rsidRPr="006E1D98">
              <w:rPr>
                <w:rFonts w:ascii="Times New Roman" w:eastAsia="Calibri" w:hAnsi="Times New Roman"/>
                <w:sz w:val="24"/>
                <w:szCs w:val="24"/>
                <w:lang w:eastAsia="en-US"/>
              </w:rPr>
              <w:t>н</w:t>
            </w:r>
            <w:r w:rsidRPr="006E1D98">
              <w:rPr>
                <w:rFonts w:ascii="Times New Roman" w:eastAsia="Calibri" w:hAnsi="Times New Roman"/>
                <w:sz w:val="24"/>
                <w:szCs w:val="24"/>
                <w:lang w:eastAsia="en-US"/>
              </w:rPr>
              <w:t>текста</w:t>
            </w:r>
          </w:p>
        </w:tc>
      </w:tr>
      <w:tr w:rsidR="00366626" w:rsidRPr="006E1D98" w:rsidTr="00336A55">
        <w:tc>
          <w:tcPr>
            <w:tcW w:w="1101" w:type="dxa"/>
            <w:shd w:val="clear" w:color="auto" w:fill="auto"/>
          </w:tcPr>
          <w:p w:rsidR="00366626" w:rsidRPr="00272933" w:rsidRDefault="00366626" w:rsidP="00336A55">
            <w:pPr>
              <w:spacing w:after="0" w:line="240" w:lineRule="auto"/>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ОК</w:t>
            </w:r>
            <w:r w:rsidR="00336A55" w:rsidRPr="00272933">
              <w:rPr>
                <w:rFonts w:ascii="Times New Roman" w:eastAsia="Calibri" w:hAnsi="Times New Roman"/>
                <w:sz w:val="24"/>
                <w:szCs w:val="24"/>
                <w:lang w:eastAsia="en-US"/>
              </w:rPr>
              <w:t xml:space="preserve"> 0</w:t>
            </w:r>
            <w:r w:rsidRPr="00272933">
              <w:rPr>
                <w:rFonts w:ascii="Times New Roman" w:eastAsia="Calibri" w:hAnsi="Times New Roman"/>
                <w:sz w:val="24"/>
                <w:szCs w:val="24"/>
                <w:lang w:eastAsia="en-US"/>
              </w:rPr>
              <w:t>6</w:t>
            </w:r>
          </w:p>
        </w:tc>
        <w:tc>
          <w:tcPr>
            <w:tcW w:w="8646" w:type="dxa"/>
            <w:shd w:val="clear" w:color="auto" w:fill="auto"/>
          </w:tcPr>
          <w:p w:rsidR="00366626" w:rsidRPr="006E1D98" w:rsidRDefault="00366626" w:rsidP="00CB23F1">
            <w:pPr>
              <w:spacing w:after="0" w:line="240" w:lineRule="auto"/>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w:t>
            </w:r>
            <w:r w:rsidRPr="006E1D98">
              <w:rPr>
                <w:rFonts w:ascii="Times New Roman" w:eastAsia="Calibri" w:hAnsi="Times New Roman"/>
                <w:sz w:val="24"/>
                <w:szCs w:val="24"/>
                <w:lang w:eastAsia="en-US"/>
              </w:rPr>
              <w:t>е</w:t>
            </w:r>
            <w:r w:rsidRPr="006E1D98">
              <w:rPr>
                <w:rFonts w:ascii="Times New Roman" w:eastAsia="Calibri" w:hAnsi="Times New Roman"/>
                <w:sz w:val="24"/>
                <w:szCs w:val="24"/>
                <w:lang w:eastAsia="en-US"/>
              </w:rPr>
              <w:t>нять стандарты антикоррупционного поведения</w:t>
            </w:r>
          </w:p>
        </w:tc>
      </w:tr>
      <w:tr w:rsidR="00366626" w:rsidRPr="006E1D98" w:rsidTr="00336A55">
        <w:tc>
          <w:tcPr>
            <w:tcW w:w="1101" w:type="dxa"/>
            <w:shd w:val="clear" w:color="auto" w:fill="auto"/>
          </w:tcPr>
          <w:p w:rsidR="00366626" w:rsidRPr="00272933" w:rsidRDefault="00366626" w:rsidP="00336A55">
            <w:pPr>
              <w:spacing w:after="0" w:line="240" w:lineRule="auto"/>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ОК</w:t>
            </w:r>
            <w:r w:rsidR="00336A55" w:rsidRPr="00272933">
              <w:rPr>
                <w:rFonts w:ascii="Times New Roman" w:eastAsia="Calibri" w:hAnsi="Times New Roman"/>
                <w:sz w:val="24"/>
                <w:szCs w:val="24"/>
                <w:lang w:eastAsia="en-US"/>
              </w:rPr>
              <w:t xml:space="preserve"> 0</w:t>
            </w:r>
            <w:r w:rsidRPr="00272933">
              <w:rPr>
                <w:rFonts w:ascii="Times New Roman" w:eastAsia="Calibri" w:hAnsi="Times New Roman"/>
                <w:sz w:val="24"/>
                <w:szCs w:val="24"/>
                <w:lang w:eastAsia="en-US"/>
              </w:rPr>
              <w:t>7</w:t>
            </w:r>
          </w:p>
        </w:tc>
        <w:tc>
          <w:tcPr>
            <w:tcW w:w="8646" w:type="dxa"/>
            <w:shd w:val="clear" w:color="auto" w:fill="auto"/>
          </w:tcPr>
          <w:p w:rsidR="00366626" w:rsidRPr="006E1D98" w:rsidRDefault="00366626" w:rsidP="00CB23F1">
            <w:pPr>
              <w:spacing w:after="0" w:line="240" w:lineRule="auto"/>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Содействовать сохранению окружающей среды, ресурсосбережению, применять знания об изменении климата, принципы бережливого прои</w:t>
            </w:r>
            <w:r w:rsidRPr="006E1D98">
              <w:rPr>
                <w:rFonts w:ascii="Times New Roman" w:eastAsia="Calibri" w:hAnsi="Times New Roman"/>
                <w:sz w:val="24"/>
                <w:szCs w:val="24"/>
                <w:lang w:eastAsia="en-US"/>
              </w:rPr>
              <w:t>з</w:t>
            </w:r>
            <w:r w:rsidRPr="006E1D98">
              <w:rPr>
                <w:rFonts w:ascii="Times New Roman" w:eastAsia="Calibri" w:hAnsi="Times New Roman"/>
                <w:sz w:val="24"/>
                <w:szCs w:val="24"/>
                <w:lang w:eastAsia="en-US"/>
              </w:rPr>
              <w:t>водства, эффективно действовать в чрезвычайных ситуациях</w:t>
            </w:r>
          </w:p>
        </w:tc>
      </w:tr>
      <w:tr w:rsidR="00366626" w:rsidRPr="006E1D98" w:rsidTr="00336A55">
        <w:tc>
          <w:tcPr>
            <w:tcW w:w="1101" w:type="dxa"/>
            <w:shd w:val="clear" w:color="auto" w:fill="auto"/>
          </w:tcPr>
          <w:p w:rsidR="00366626" w:rsidRPr="00272933" w:rsidRDefault="00366626" w:rsidP="00336A55">
            <w:pPr>
              <w:spacing w:after="0" w:line="240" w:lineRule="auto"/>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ОК</w:t>
            </w:r>
            <w:r w:rsidR="00336A55" w:rsidRPr="00272933">
              <w:rPr>
                <w:rFonts w:ascii="Times New Roman" w:eastAsia="Calibri" w:hAnsi="Times New Roman"/>
                <w:sz w:val="24"/>
                <w:szCs w:val="24"/>
                <w:lang w:eastAsia="en-US"/>
              </w:rPr>
              <w:t xml:space="preserve"> 0</w:t>
            </w:r>
            <w:r w:rsidRPr="00272933">
              <w:rPr>
                <w:rFonts w:ascii="Times New Roman" w:eastAsia="Calibri" w:hAnsi="Times New Roman"/>
                <w:sz w:val="24"/>
                <w:szCs w:val="24"/>
                <w:lang w:eastAsia="en-US"/>
              </w:rPr>
              <w:t>8</w:t>
            </w:r>
          </w:p>
        </w:tc>
        <w:tc>
          <w:tcPr>
            <w:tcW w:w="8646" w:type="dxa"/>
            <w:shd w:val="clear" w:color="auto" w:fill="auto"/>
          </w:tcPr>
          <w:p w:rsidR="00366626" w:rsidRPr="006E1D98" w:rsidRDefault="00366626" w:rsidP="00CB23F1">
            <w:pPr>
              <w:spacing w:after="0" w:line="240" w:lineRule="auto"/>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Использовать средства физической культуры для сохранения и укрепления здоровья в процессе профессиональной деятельности и поддержания нео</w:t>
            </w:r>
            <w:r w:rsidRPr="006E1D98">
              <w:rPr>
                <w:rFonts w:ascii="Times New Roman" w:eastAsia="Calibri" w:hAnsi="Times New Roman"/>
                <w:sz w:val="24"/>
                <w:szCs w:val="24"/>
                <w:lang w:eastAsia="en-US"/>
              </w:rPr>
              <w:t>б</w:t>
            </w:r>
            <w:r w:rsidRPr="006E1D98">
              <w:rPr>
                <w:rFonts w:ascii="Times New Roman" w:eastAsia="Calibri" w:hAnsi="Times New Roman"/>
                <w:sz w:val="24"/>
                <w:szCs w:val="24"/>
                <w:lang w:eastAsia="en-US"/>
              </w:rPr>
              <w:t>ходимого уровня физической подготовленности</w:t>
            </w:r>
          </w:p>
        </w:tc>
      </w:tr>
      <w:tr w:rsidR="00366626" w:rsidRPr="006E1D98" w:rsidTr="00336A55">
        <w:tc>
          <w:tcPr>
            <w:tcW w:w="1101" w:type="dxa"/>
            <w:shd w:val="clear" w:color="auto" w:fill="auto"/>
          </w:tcPr>
          <w:p w:rsidR="00366626" w:rsidRPr="00272933" w:rsidRDefault="00366626" w:rsidP="00336A55">
            <w:pPr>
              <w:spacing w:after="0" w:line="240" w:lineRule="auto"/>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ОК</w:t>
            </w:r>
            <w:r w:rsidR="00336A55" w:rsidRPr="00272933">
              <w:rPr>
                <w:rFonts w:ascii="Times New Roman" w:eastAsia="Calibri" w:hAnsi="Times New Roman"/>
                <w:sz w:val="24"/>
                <w:szCs w:val="24"/>
                <w:lang w:eastAsia="en-US"/>
              </w:rPr>
              <w:t xml:space="preserve"> 0</w:t>
            </w:r>
            <w:r w:rsidRPr="00272933">
              <w:rPr>
                <w:rFonts w:ascii="Times New Roman" w:eastAsia="Calibri" w:hAnsi="Times New Roman"/>
                <w:sz w:val="24"/>
                <w:szCs w:val="24"/>
                <w:lang w:eastAsia="en-US"/>
              </w:rPr>
              <w:t>9</w:t>
            </w:r>
          </w:p>
        </w:tc>
        <w:tc>
          <w:tcPr>
            <w:tcW w:w="8646" w:type="dxa"/>
            <w:shd w:val="clear" w:color="auto" w:fill="auto"/>
          </w:tcPr>
          <w:p w:rsidR="00366626" w:rsidRPr="006E1D98" w:rsidRDefault="00366626" w:rsidP="00CB23F1">
            <w:pPr>
              <w:spacing w:after="0" w:line="240" w:lineRule="auto"/>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Пользоваться профессиональной документацией на государственном и ин</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странном языках</w:t>
            </w:r>
          </w:p>
        </w:tc>
      </w:tr>
    </w:tbl>
    <w:p w:rsidR="00366626" w:rsidRPr="006E1D98" w:rsidRDefault="00366626" w:rsidP="00366626">
      <w:pPr>
        <w:spacing w:after="0" w:line="240" w:lineRule="auto"/>
        <w:ind w:firstLine="709"/>
        <w:jc w:val="both"/>
        <w:rPr>
          <w:rFonts w:ascii="Times New Roman" w:hAnsi="Times New Roman"/>
          <w:sz w:val="24"/>
          <w:szCs w:val="24"/>
        </w:rPr>
      </w:pPr>
    </w:p>
    <w:p w:rsidR="00366626" w:rsidRPr="006E1D98" w:rsidRDefault="00366626" w:rsidP="00366626">
      <w:pPr>
        <w:keepNext/>
        <w:spacing w:after="0" w:line="240" w:lineRule="auto"/>
        <w:ind w:firstLine="709"/>
        <w:jc w:val="both"/>
        <w:outlineLvl w:val="1"/>
        <w:rPr>
          <w:rFonts w:ascii="Times New Roman" w:hAnsi="Times New Roman"/>
          <w:bCs/>
          <w:iCs/>
          <w:sz w:val="24"/>
          <w:szCs w:val="24"/>
          <w:lang/>
        </w:rPr>
      </w:pPr>
      <w:bookmarkStart w:id="35" w:name="_Toc118714868"/>
      <w:r w:rsidRPr="006E1D98">
        <w:rPr>
          <w:rFonts w:ascii="Times New Roman" w:hAnsi="Times New Roman"/>
          <w:bCs/>
          <w:iCs/>
          <w:sz w:val="24"/>
          <w:szCs w:val="24"/>
          <w:lang/>
        </w:rPr>
        <w:t>1.1.2. Перечень профессиональных компетенций</w:t>
      </w:r>
      <w:bookmarkEnd w:id="35"/>
      <w:r w:rsidRPr="006E1D98">
        <w:rPr>
          <w:rFonts w:ascii="Times New Roman" w:hAnsi="Times New Roman"/>
          <w:bCs/>
          <w:iCs/>
          <w:sz w:val="24"/>
          <w:szCs w:val="24"/>
          <w:lang/>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8646"/>
      </w:tblGrid>
      <w:tr w:rsidR="00366626" w:rsidRPr="006E1D98" w:rsidTr="00336A55">
        <w:tc>
          <w:tcPr>
            <w:tcW w:w="1101" w:type="dxa"/>
            <w:tcBorders>
              <w:top w:val="single" w:sz="4" w:space="0" w:color="auto"/>
              <w:left w:val="single" w:sz="4" w:space="0" w:color="auto"/>
              <w:bottom w:val="single" w:sz="4" w:space="0" w:color="auto"/>
              <w:right w:val="single" w:sz="4" w:space="0" w:color="auto"/>
            </w:tcBorders>
            <w:hideMark/>
          </w:tcPr>
          <w:p w:rsidR="00366626" w:rsidRPr="006E1D98" w:rsidRDefault="00366626" w:rsidP="00336A55">
            <w:pPr>
              <w:spacing w:after="0"/>
              <w:jc w:val="center"/>
              <w:rPr>
                <w:rFonts w:ascii="Times New Roman" w:hAnsi="Times New Roman"/>
                <w:b/>
                <w:sz w:val="24"/>
              </w:rPr>
            </w:pPr>
            <w:r w:rsidRPr="006E1D98">
              <w:rPr>
                <w:rFonts w:ascii="Times New Roman" w:hAnsi="Times New Roman"/>
                <w:b/>
                <w:sz w:val="24"/>
              </w:rPr>
              <w:t>Код</w:t>
            </w:r>
          </w:p>
        </w:tc>
        <w:tc>
          <w:tcPr>
            <w:tcW w:w="8646" w:type="dxa"/>
            <w:tcBorders>
              <w:top w:val="single" w:sz="4" w:space="0" w:color="auto"/>
              <w:left w:val="single" w:sz="4" w:space="0" w:color="auto"/>
              <w:bottom w:val="single" w:sz="4" w:space="0" w:color="auto"/>
              <w:right w:val="single" w:sz="4" w:space="0" w:color="auto"/>
            </w:tcBorders>
            <w:hideMark/>
          </w:tcPr>
          <w:p w:rsidR="00366626" w:rsidRPr="006E1D98" w:rsidRDefault="00366626" w:rsidP="00336A55">
            <w:pPr>
              <w:keepNext/>
              <w:spacing w:after="0" w:line="240" w:lineRule="auto"/>
              <w:jc w:val="center"/>
              <w:outlineLvl w:val="1"/>
              <w:rPr>
                <w:rFonts w:ascii="Times New Roman" w:hAnsi="Times New Roman"/>
                <w:b/>
                <w:bCs/>
                <w:iCs/>
                <w:sz w:val="24"/>
                <w:szCs w:val="24"/>
              </w:rPr>
            </w:pPr>
            <w:bookmarkStart w:id="36" w:name="_Toc118714869"/>
            <w:r w:rsidRPr="006E1D98">
              <w:rPr>
                <w:rFonts w:ascii="Times New Roman" w:hAnsi="Times New Roman"/>
                <w:b/>
                <w:bCs/>
                <w:iCs/>
                <w:sz w:val="24"/>
                <w:szCs w:val="24"/>
              </w:rPr>
              <w:t>Наименование видов деятельности и профессиональных компетенций</w:t>
            </w:r>
            <w:bookmarkEnd w:id="36"/>
          </w:p>
        </w:tc>
      </w:tr>
      <w:tr w:rsidR="00366626" w:rsidRPr="006E1D98" w:rsidTr="00336A55">
        <w:tc>
          <w:tcPr>
            <w:tcW w:w="1101" w:type="dxa"/>
            <w:tcBorders>
              <w:top w:val="single" w:sz="4" w:space="0" w:color="auto"/>
              <w:left w:val="single" w:sz="4" w:space="0" w:color="auto"/>
              <w:bottom w:val="single" w:sz="4" w:space="0" w:color="auto"/>
              <w:right w:val="single" w:sz="4" w:space="0" w:color="auto"/>
            </w:tcBorders>
            <w:hideMark/>
          </w:tcPr>
          <w:p w:rsidR="00366626" w:rsidRPr="006E1D98" w:rsidRDefault="00366626" w:rsidP="00336A55">
            <w:pPr>
              <w:spacing w:after="0"/>
              <w:rPr>
                <w:rFonts w:ascii="Times New Roman" w:hAnsi="Times New Roman"/>
                <w:sz w:val="24"/>
              </w:rPr>
            </w:pPr>
            <w:r w:rsidRPr="006E1D98">
              <w:rPr>
                <w:rFonts w:ascii="Times New Roman" w:hAnsi="Times New Roman"/>
                <w:sz w:val="24"/>
              </w:rPr>
              <w:t>ВД 1</w:t>
            </w:r>
          </w:p>
        </w:tc>
        <w:tc>
          <w:tcPr>
            <w:tcW w:w="8646" w:type="dxa"/>
            <w:tcBorders>
              <w:top w:val="single" w:sz="4" w:space="0" w:color="auto"/>
              <w:left w:val="single" w:sz="4" w:space="0" w:color="auto"/>
              <w:bottom w:val="single" w:sz="4" w:space="0" w:color="auto"/>
              <w:right w:val="single" w:sz="4" w:space="0" w:color="auto"/>
            </w:tcBorders>
            <w:hideMark/>
          </w:tcPr>
          <w:p w:rsidR="00366626" w:rsidRPr="006E1D98" w:rsidRDefault="00366626" w:rsidP="00336A55">
            <w:pPr>
              <w:keepNext/>
              <w:spacing w:after="0" w:line="240" w:lineRule="auto"/>
              <w:jc w:val="both"/>
              <w:outlineLvl w:val="1"/>
              <w:rPr>
                <w:rFonts w:ascii="Times New Roman" w:hAnsi="Times New Roman"/>
                <w:bCs/>
                <w:sz w:val="24"/>
                <w:szCs w:val="24"/>
              </w:rPr>
            </w:pPr>
            <w:bookmarkStart w:id="37" w:name="_Toc118714870"/>
            <w:r w:rsidRPr="006E1D98">
              <w:rPr>
                <w:rFonts w:ascii="Times New Roman" w:hAnsi="Times New Roman"/>
                <w:bCs/>
                <w:sz w:val="24"/>
                <w:szCs w:val="24"/>
              </w:rPr>
              <w:t>Педагогическая деятельность по проектированию, реализации и анализу проце</w:t>
            </w:r>
            <w:r w:rsidRPr="006E1D98">
              <w:rPr>
                <w:rFonts w:ascii="Times New Roman" w:hAnsi="Times New Roman"/>
                <w:bCs/>
                <w:sz w:val="24"/>
                <w:szCs w:val="24"/>
              </w:rPr>
              <w:t>с</w:t>
            </w:r>
            <w:r w:rsidRPr="006E1D98">
              <w:rPr>
                <w:rFonts w:ascii="Times New Roman" w:hAnsi="Times New Roman"/>
                <w:bCs/>
                <w:sz w:val="24"/>
                <w:szCs w:val="24"/>
              </w:rPr>
              <w:t>са обучения в  начальном общем образовании</w:t>
            </w:r>
            <w:bookmarkEnd w:id="37"/>
          </w:p>
        </w:tc>
      </w:tr>
      <w:tr w:rsidR="00366626" w:rsidRPr="006E1D98" w:rsidTr="00336A55">
        <w:tc>
          <w:tcPr>
            <w:tcW w:w="1101" w:type="dxa"/>
            <w:tcBorders>
              <w:top w:val="single" w:sz="4" w:space="0" w:color="auto"/>
              <w:left w:val="single" w:sz="4" w:space="0" w:color="auto"/>
              <w:bottom w:val="single" w:sz="4" w:space="0" w:color="auto"/>
              <w:right w:val="single" w:sz="4" w:space="0" w:color="auto"/>
            </w:tcBorders>
            <w:hideMark/>
          </w:tcPr>
          <w:p w:rsidR="00366626" w:rsidRPr="006E1D98" w:rsidRDefault="00336A55" w:rsidP="00336A55">
            <w:pPr>
              <w:spacing w:after="0"/>
              <w:rPr>
                <w:rFonts w:ascii="Times New Roman" w:hAnsi="Times New Roman"/>
                <w:sz w:val="24"/>
              </w:rPr>
            </w:pPr>
            <w:r w:rsidRPr="006E1D98">
              <w:rPr>
                <w:rFonts w:ascii="Times New Roman" w:hAnsi="Times New Roman"/>
                <w:sz w:val="24"/>
              </w:rPr>
              <w:t>ПК 1.1</w:t>
            </w:r>
          </w:p>
        </w:tc>
        <w:tc>
          <w:tcPr>
            <w:tcW w:w="8646" w:type="dxa"/>
            <w:tcBorders>
              <w:top w:val="single" w:sz="4" w:space="0" w:color="auto"/>
              <w:left w:val="single" w:sz="4" w:space="0" w:color="auto"/>
              <w:bottom w:val="single" w:sz="4" w:space="0" w:color="auto"/>
              <w:right w:val="single" w:sz="4" w:space="0" w:color="auto"/>
            </w:tcBorders>
          </w:tcPr>
          <w:p w:rsidR="00366626" w:rsidRPr="006E1D98" w:rsidRDefault="00366626" w:rsidP="00336A55">
            <w:pPr>
              <w:keepNext/>
              <w:spacing w:after="0" w:line="240" w:lineRule="auto"/>
              <w:jc w:val="both"/>
              <w:outlineLvl w:val="1"/>
              <w:rPr>
                <w:rFonts w:ascii="Times New Roman" w:hAnsi="Times New Roman"/>
                <w:bCs/>
                <w:sz w:val="24"/>
                <w:szCs w:val="24"/>
              </w:rPr>
            </w:pPr>
            <w:bookmarkStart w:id="38" w:name="_Toc118714871"/>
            <w:r w:rsidRPr="006E1D98">
              <w:rPr>
                <w:rFonts w:ascii="Times New Roman" w:hAnsi="Times New Roman"/>
                <w:bCs/>
                <w:sz w:val="24"/>
                <w:szCs w:val="24"/>
              </w:rPr>
              <w:t>Проектировать процесс обучения на основе федеральных государственных обр</w:t>
            </w:r>
            <w:r w:rsidRPr="006E1D98">
              <w:rPr>
                <w:rFonts w:ascii="Times New Roman" w:hAnsi="Times New Roman"/>
                <w:bCs/>
                <w:sz w:val="24"/>
                <w:szCs w:val="24"/>
              </w:rPr>
              <w:t>а</w:t>
            </w:r>
            <w:r w:rsidRPr="006E1D98">
              <w:rPr>
                <w:rFonts w:ascii="Times New Roman" w:hAnsi="Times New Roman"/>
                <w:bCs/>
                <w:sz w:val="24"/>
                <w:szCs w:val="24"/>
              </w:rPr>
              <w:t>зовательных стандартов, примерных основных образовательных программ начального общего образования</w:t>
            </w:r>
            <w:bookmarkEnd w:id="38"/>
          </w:p>
        </w:tc>
      </w:tr>
      <w:tr w:rsidR="00366626" w:rsidRPr="006E1D98" w:rsidTr="00336A55">
        <w:tc>
          <w:tcPr>
            <w:tcW w:w="1101" w:type="dxa"/>
            <w:tcBorders>
              <w:top w:val="single" w:sz="4" w:space="0" w:color="auto"/>
              <w:left w:val="single" w:sz="4" w:space="0" w:color="auto"/>
              <w:bottom w:val="single" w:sz="4" w:space="0" w:color="auto"/>
              <w:right w:val="single" w:sz="4" w:space="0" w:color="auto"/>
            </w:tcBorders>
            <w:hideMark/>
          </w:tcPr>
          <w:p w:rsidR="00366626" w:rsidRPr="006E1D98" w:rsidRDefault="00336A55" w:rsidP="00336A55">
            <w:pPr>
              <w:spacing w:after="0"/>
              <w:rPr>
                <w:rFonts w:ascii="Times New Roman" w:hAnsi="Times New Roman"/>
                <w:sz w:val="24"/>
              </w:rPr>
            </w:pPr>
            <w:r w:rsidRPr="006E1D98">
              <w:rPr>
                <w:rFonts w:ascii="Times New Roman" w:hAnsi="Times New Roman"/>
                <w:sz w:val="24"/>
              </w:rPr>
              <w:t>ПК.1.2</w:t>
            </w:r>
          </w:p>
        </w:tc>
        <w:tc>
          <w:tcPr>
            <w:tcW w:w="8646" w:type="dxa"/>
            <w:tcBorders>
              <w:top w:val="single" w:sz="4" w:space="0" w:color="auto"/>
              <w:left w:val="single" w:sz="4" w:space="0" w:color="auto"/>
              <w:bottom w:val="single" w:sz="4" w:space="0" w:color="auto"/>
              <w:right w:val="single" w:sz="4" w:space="0" w:color="auto"/>
            </w:tcBorders>
            <w:hideMark/>
          </w:tcPr>
          <w:p w:rsidR="00366626" w:rsidRPr="006E1D98" w:rsidRDefault="00366626" w:rsidP="00E52082">
            <w:pPr>
              <w:keepNext/>
              <w:spacing w:after="0" w:line="240" w:lineRule="auto"/>
              <w:jc w:val="both"/>
              <w:outlineLvl w:val="1"/>
              <w:rPr>
                <w:rFonts w:ascii="Times New Roman" w:hAnsi="Times New Roman"/>
                <w:bCs/>
                <w:sz w:val="24"/>
                <w:szCs w:val="24"/>
              </w:rPr>
            </w:pPr>
            <w:bookmarkStart w:id="39" w:name="_Toc118714872"/>
            <w:r w:rsidRPr="006E1D98">
              <w:rPr>
                <w:rFonts w:ascii="Times New Roman" w:hAnsi="Times New Roman"/>
                <w:bCs/>
                <w:sz w:val="24"/>
                <w:szCs w:val="24"/>
              </w:rPr>
              <w:t xml:space="preserve">Организовывать процесс обучения </w:t>
            </w:r>
            <w:r w:rsidR="00E52082">
              <w:rPr>
                <w:rFonts w:ascii="Times New Roman" w:hAnsi="Times New Roman"/>
                <w:bCs/>
                <w:sz w:val="24"/>
                <w:szCs w:val="24"/>
              </w:rPr>
              <w:t>обучающихся в соответствии с санитарными нормами и правилами</w:t>
            </w:r>
            <w:bookmarkEnd w:id="39"/>
          </w:p>
        </w:tc>
      </w:tr>
      <w:tr w:rsidR="00366626" w:rsidRPr="006E1D98" w:rsidTr="00336A55">
        <w:tc>
          <w:tcPr>
            <w:tcW w:w="1101" w:type="dxa"/>
            <w:tcBorders>
              <w:top w:val="single" w:sz="4" w:space="0" w:color="auto"/>
              <w:left w:val="single" w:sz="4" w:space="0" w:color="auto"/>
              <w:bottom w:val="single" w:sz="4" w:space="0" w:color="auto"/>
              <w:right w:val="single" w:sz="4" w:space="0" w:color="auto"/>
            </w:tcBorders>
          </w:tcPr>
          <w:p w:rsidR="00366626" w:rsidRPr="006E1D98" w:rsidRDefault="00336A55" w:rsidP="00336A55">
            <w:pPr>
              <w:spacing w:after="0"/>
              <w:rPr>
                <w:rFonts w:ascii="Times New Roman" w:hAnsi="Times New Roman"/>
                <w:sz w:val="24"/>
              </w:rPr>
            </w:pPr>
            <w:r w:rsidRPr="006E1D98">
              <w:rPr>
                <w:rFonts w:ascii="Times New Roman" w:hAnsi="Times New Roman"/>
                <w:sz w:val="24"/>
              </w:rPr>
              <w:t>ПК.1.3</w:t>
            </w:r>
          </w:p>
        </w:tc>
        <w:tc>
          <w:tcPr>
            <w:tcW w:w="8646" w:type="dxa"/>
            <w:tcBorders>
              <w:top w:val="single" w:sz="4" w:space="0" w:color="auto"/>
              <w:left w:val="single" w:sz="4" w:space="0" w:color="auto"/>
              <w:bottom w:val="single" w:sz="4" w:space="0" w:color="auto"/>
              <w:right w:val="single" w:sz="4" w:space="0" w:color="auto"/>
            </w:tcBorders>
          </w:tcPr>
          <w:p w:rsidR="00366626" w:rsidRPr="006E1D98" w:rsidRDefault="00366626" w:rsidP="00336A55">
            <w:pPr>
              <w:keepNext/>
              <w:spacing w:after="0" w:line="240" w:lineRule="auto"/>
              <w:jc w:val="both"/>
              <w:outlineLvl w:val="1"/>
              <w:rPr>
                <w:rFonts w:ascii="Times New Roman" w:hAnsi="Times New Roman"/>
                <w:bCs/>
                <w:sz w:val="24"/>
                <w:szCs w:val="24"/>
              </w:rPr>
            </w:pPr>
            <w:bookmarkStart w:id="40" w:name="_Toc118714873"/>
            <w:r w:rsidRPr="006E1D98">
              <w:rPr>
                <w:rFonts w:ascii="Times New Roman" w:hAnsi="Times New Roman"/>
                <w:bCs/>
                <w:sz w:val="24"/>
                <w:szCs w:val="24"/>
              </w:rPr>
              <w:t>Контролировать и корректировать процесс обучения, оценивать результат обуч</w:t>
            </w:r>
            <w:r w:rsidRPr="006E1D98">
              <w:rPr>
                <w:rFonts w:ascii="Times New Roman" w:hAnsi="Times New Roman"/>
                <w:bCs/>
                <w:sz w:val="24"/>
                <w:szCs w:val="24"/>
              </w:rPr>
              <w:t>е</w:t>
            </w:r>
            <w:r w:rsidR="00A57C98">
              <w:rPr>
                <w:rFonts w:ascii="Times New Roman" w:hAnsi="Times New Roman"/>
                <w:bCs/>
                <w:sz w:val="24"/>
                <w:szCs w:val="24"/>
              </w:rPr>
              <w:t>ния обучающихся</w:t>
            </w:r>
            <w:bookmarkEnd w:id="40"/>
          </w:p>
        </w:tc>
      </w:tr>
      <w:tr w:rsidR="00366626" w:rsidRPr="006E1D98" w:rsidTr="00336A55">
        <w:tc>
          <w:tcPr>
            <w:tcW w:w="1101" w:type="dxa"/>
            <w:tcBorders>
              <w:top w:val="single" w:sz="4" w:space="0" w:color="auto"/>
              <w:left w:val="single" w:sz="4" w:space="0" w:color="auto"/>
              <w:bottom w:val="single" w:sz="4" w:space="0" w:color="auto"/>
              <w:right w:val="single" w:sz="4" w:space="0" w:color="auto"/>
            </w:tcBorders>
          </w:tcPr>
          <w:p w:rsidR="00366626" w:rsidRPr="006E1D98" w:rsidRDefault="00336A55" w:rsidP="00336A55">
            <w:pPr>
              <w:spacing w:after="0"/>
              <w:rPr>
                <w:rFonts w:ascii="Times New Roman" w:hAnsi="Times New Roman"/>
                <w:sz w:val="24"/>
              </w:rPr>
            </w:pPr>
            <w:r w:rsidRPr="006E1D98">
              <w:rPr>
                <w:rFonts w:ascii="Times New Roman" w:hAnsi="Times New Roman"/>
                <w:sz w:val="24"/>
              </w:rPr>
              <w:t>ПК.1.4</w:t>
            </w:r>
          </w:p>
        </w:tc>
        <w:tc>
          <w:tcPr>
            <w:tcW w:w="8646" w:type="dxa"/>
            <w:tcBorders>
              <w:top w:val="single" w:sz="4" w:space="0" w:color="auto"/>
              <w:left w:val="single" w:sz="4" w:space="0" w:color="auto"/>
              <w:bottom w:val="single" w:sz="4" w:space="0" w:color="auto"/>
              <w:right w:val="single" w:sz="4" w:space="0" w:color="auto"/>
            </w:tcBorders>
          </w:tcPr>
          <w:p w:rsidR="00366626" w:rsidRPr="006E1D98" w:rsidRDefault="00366626" w:rsidP="00336A55">
            <w:pPr>
              <w:keepNext/>
              <w:spacing w:after="0" w:line="240" w:lineRule="auto"/>
              <w:jc w:val="both"/>
              <w:outlineLvl w:val="1"/>
              <w:rPr>
                <w:rFonts w:ascii="Times New Roman" w:hAnsi="Times New Roman"/>
                <w:bCs/>
                <w:sz w:val="24"/>
                <w:szCs w:val="24"/>
              </w:rPr>
            </w:pPr>
            <w:bookmarkStart w:id="41" w:name="_Toc118714874"/>
            <w:r w:rsidRPr="006E1D98">
              <w:rPr>
                <w:rFonts w:ascii="Times New Roman" w:hAnsi="Times New Roman"/>
                <w:bCs/>
                <w:sz w:val="24"/>
                <w:szCs w:val="24"/>
              </w:rPr>
              <w:t>Анализировать процесс и резуль</w:t>
            </w:r>
            <w:r w:rsidR="00A57C98">
              <w:rPr>
                <w:rFonts w:ascii="Times New Roman" w:hAnsi="Times New Roman"/>
                <w:bCs/>
                <w:sz w:val="24"/>
                <w:szCs w:val="24"/>
              </w:rPr>
              <w:t>таты обучения обучающихся</w:t>
            </w:r>
            <w:bookmarkEnd w:id="41"/>
          </w:p>
        </w:tc>
      </w:tr>
      <w:tr w:rsidR="00366626" w:rsidRPr="006E1D98" w:rsidTr="00336A55">
        <w:tc>
          <w:tcPr>
            <w:tcW w:w="1101" w:type="dxa"/>
            <w:tcBorders>
              <w:top w:val="single" w:sz="4" w:space="0" w:color="auto"/>
              <w:left w:val="single" w:sz="4" w:space="0" w:color="auto"/>
              <w:bottom w:val="single" w:sz="4" w:space="0" w:color="auto"/>
              <w:right w:val="single" w:sz="4" w:space="0" w:color="auto"/>
            </w:tcBorders>
          </w:tcPr>
          <w:p w:rsidR="00366626" w:rsidRPr="006E1D98" w:rsidRDefault="00336A55" w:rsidP="00336A55">
            <w:pPr>
              <w:spacing w:after="0"/>
              <w:rPr>
                <w:rFonts w:ascii="Times New Roman" w:hAnsi="Times New Roman"/>
                <w:sz w:val="24"/>
              </w:rPr>
            </w:pPr>
            <w:r w:rsidRPr="006E1D98">
              <w:rPr>
                <w:rFonts w:ascii="Times New Roman" w:hAnsi="Times New Roman"/>
                <w:sz w:val="24"/>
              </w:rPr>
              <w:t>П.К.1.5</w:t>
            </w:r>
          </w:p>
        </w:tc>
        <w:tc>
          <w:tcPr>
            <w:tcW w:w="8646" w:type="dxa"/>
            <w:tcBorders>
              <w:top w:val="single" w:sz="4" w:space="0" w:color="auto"/>
              <w:left w:val="single" w:sz="4" w:space="0" w:color="auto"/>
              <w:bottom w:val="single" w:sz="4" w:space="0" w:color="auto"/>
              <w:right w:val="single" w:sz="4" w:space="0" w:color="auto"/>
            </w:tcBorders>
          </w:tcPr>
          <w:p w:rsidR="00366626" w:rsidRPr="006E1D98" w:rsidRDefault="00366626" w:rsidP="00336A55">
            <w:pPr>
              <w:keepNext/>
              <w:spacing w:after="0" w:line="240" w:lineRule="auto"/>
              <w:jc w:val="both"/>
              <w:outlineLvl w:val="1"/>
              <w:rPr>
                <w:rFonts w:ascii="Times New Roman" w:hAnsi="Times New Roman"/>
                <w:bCs/>
                <w:sz w:val="24"/>
                <w:szCs w:val="24"/>
              </w:rPr>
            </w:pPr>
            <w:bookmarkStart w:id="42" w:name="_Toc118714875"/>
            <w:r w:rsidRPr="006E1D98">
              <w:rPr>
                <w:rFonts w:ascii="Times New Roman" w:hAnsi="Times New Roman"/>
                <w:bCs/>
                <w:sz w:val="24"/>
                <w:szCs w:val="24"/>
              </w:rPr>
              <w:t xml:space="preserve">Выбирать и разрабатывать учебно-методические материалы на основе ФГОС и </w:t>
            </w:r>
            <w:r w:rsidRPr="006E1D98">
              <w:rPr>
                <w:rFonts w:ascii="Times New Roman" w:hAnsi="Times New Roman"/>
                <w:bCs/>
                <w:sz w:val="24"/>
                <w:szCs w:val="24"/>
              </w:rPr>
              <w:lastRenderedPageBreak/>
              <w:t>примерных образовательных программ с учетом типа образовательной организ</w:t>
            </w:r>
            <w:r w:rsidRPr="006E1D98">
              <w:rPr>
                <w:rFonts w:ascii="Times New Roman" w:hAnsi="Times New Roman"/>
                <w:bCs/>
                <w:sz w:val="24"/>
                <w:szCs w:val="24"/>
              </w:rPr>
              <w:t>а</w:t>
            </w:r>
            <w:r w:rsidRPr="006E1D98">
              <w:rPr>
                <w:rFonts w:ascii="Times New Roman" w:hAnsi="Times New Roman"/>
                <w:bCs/>
                <w:sz w:val="24"/>
                <w:szCs w:val="24"/>
              </w:rPr>
              <w:t>ции, особенностей класса/группы и отдельных обучающихся</w:t>
            </w:r>
            <w:bookmarkEnd w:id="42"/>
          </w:p>
        </w:tc>
      </w:tr>
      <w:tr w:rsidR="00366626" w:rsidRPr="006E1D98" w:rsidTr="00336A55">
        <w:tc>
          <w:tcPr>
            <w:tcW w:w="1101" w:type="dxa"/>
            <w:tcBorders>
              <w:top w:val="single" w:sz="4" w:space="0" w:color="auto"/>
              <w:left w:val="single" w:sz="4" w:space="0" w:color="auto"/>
              <w:bottom w:val="single" w:sz="4" w:space="0" w:color="auto"/>
              <w:right w:val="single" w:sz="4" w:space="0" w:color="auto"/>
            </w:tcBorders>
          </w:tcPr>
          <w:p w:rsidR="00366626" w:rsidRPr="006E1D98" w:rsidRDefault="00336A55" w:rsidP="00336A55">
            <w:pPr>
              <w:spacing w:after="0"/>
              <w:rPr>
                <w:rFonts w:ascii="Times New Roman" w:hAnsi="Times New Roman"/>
                <w:sz w:val="24"/>
              </w:rPr>
            </w:pPr>
            <w:r w:rsidRPr="006E1D98">
              <w:rPr>
                <w:rFonts w:ascii="Times New Roman" w:hAnsi="Times New Roman"/>
                <w:sz w:val="24"/>
              </w:rPr>
              <w:lastRenderedPageBreak/>
              <w:t>ПК.1.6</w:t>
            </w:r>
          </w:p>
        </w:tc>
        <w:tc>
          <w:tcPr>
            <w:tcW w:w="8646" w:type="dxa"/>
            <w:tcBorders>
              <w:top w:val="single" w:sz="4" w:space="0" w:color="auto"/>
              <w:left w:val="single" w:sz="4" w:space="0" w:color="auto"/>
              <w:bottom w:val="single" w:sz="4" w:space="0" w:color="auto"/>
              <w:right w:val="single" w:sz="4" w:space="0" w:color="auto"/>
            </w:tcBorders>
          </w:tcPr>
          <w:p w:rsidR="00366626" w:rsidRPr="006E1D98" w:rsidRDefault="00366626" w:rsidP="00336A55">
            <w:pPr>
              <w:keepNext/>
              <w:spacing w:after="0" w:line="240" w:lineRule="auto"/>
              <w:jc w:val="both"/>
              <w:outlineLvl w:val="1"/>
              <w:rPr>
                <w:rFonts w:ascii="Times New Roman" w:hAnsi="Times New Roman"/>
                <w:bCs/>
                <w:sz w:val="24"/>
                <w:szCs w:val="24"/>
              </w:rPr>
            </w:pPr>
            <w:bookmarkStart w:id="43" w:name="_Toc118714876"/>
            <w:r w:rsidRPr="006E1D98">
              <w:rPr>
                <w:rFonts w:ascii="Times New Roman" w:hAnsi="Times New Roman"/>
                <w:bCs/>
                <w:sz w:val="24"/>
                <w:szCs w:val="24"/>
              </w:rPr>
              <w:t>Систематизировать и оценивать педагогический опыт и образовательные технологии в области начального общего образования с позиции эффективн</w:t>
            </w:r>
            <w:r w:rsidRPr="006E1D98">
              <w:rPr>
                <w:rFonts w:ascii="Times New Roman" w:hAnsi="Times New Roman"/>
                <w:bCs/>
                <w:sz w:val="24"/>
                <w:szCs w:val="24"/>
              </w:rPr>
              <w:t>о</w:t>
            </w:r>
            <w:r w:rsidRPr="006E1D98">
              <w:rPr>
                <w:rFonts w:ascii="Times New Roman" w:hAnsi="Times New Roman"/>
                <w:bCs/>
                <w:sz w:val="24"/>
                <w:szCs w:val="24"/>
              </w:rPr>
              <w:t>сти их применения в процессе обучения</w:t>
            </w:r>
            <w:bookmarkEnd w:id="43"/>
          </w:p>
        </w:tc>
      </w:tr>
      <w:tr w:rsidR="00366626" w:rsidRPr="006E1D98" w:rsidTr="00336A55">
        <w:tc>
          <w:tcPr>
            <w:tcW w:w="1101" w:type="dxa"/>
            <w:tcBorders>
              <w:top w:val="single" w:sz="4" w:space="0" w:color="auto"/>
              <w:left w:val="single" w:sz="4" w:space="0" w:color="auto"/>
              <w:bottom w:val="single" w:sz="4" w:space="0" w:color="auto"/>
              <w:right w:val="single" w:sz="4" w:space="0" w:color="auto"/>
            </w:tcBorders>
          </w:tcPr>
          <w:p w:rsidR="00366626" w:rsidRPr="006E1D98" w:rsidRDefault="00336A55" w:rsidP="00336A55">
            <w:pPr>
              <w:spacing w:after="0"/>
              <w:rPr>
                <w:rFonts w:ascii="Times New Roman" w:hAnsi="Times New Roman"/>
                <w:sz w:val="24"/>
              </w:rPr>
            </w:pPr>
            <w:r w:rsidRPr="006E1D98">
              <w:rPr>
                <w:rFonts w:ascii="Times New Roman" w:hAnsi="Times New Roman"/>
                <w:sz w:val="24"/>
              </w:rPr>
              <w:t>ПК.1.7</w:t>
            </w:r>
          </w:p>
        </w:tc>
        <w:tc>
          <w:tcPr>
            <w:tcW w:w="8646" w:type="dxa"/>
            <w:tcBorders>
              <w:top w:val="single" w:sz="4" w:space="0" w:color="auto"/>
              <w:left w:val="single" w:sz="4" w:space="0" w:color="auto"/>
              <w:bottom w:val="single" w:sz="4" w:space="0" w:color="auto"/>
              <w:right w:val="single" w:sz="4" w:space="0" w:color="auto"/>
            </w:tcBorders>
          </w:tcPr>
          <w:p w:rsidR="00366626" w:rsidRPr="006E1D98" w:rsidRDefault="00366626" w:rsidP="00336A55">
            <w:pPr>
              <w:keepNext/>
              <w:spacing w:after="0" w:line="240" w:lineRule="auto"/>
              <w:jc w:val="both"/>
              <w:outlineLvl w:val="1"/>
              <w:rPr>
                <w:rFonts w:ascii="Times New Roman" w:hAnsi="Times New Roman"/>
                <w:bCs/>
                <w:sz w:val="24"/>
                <w:szCs w:val="24"/>
              </w:rPr>
            </w:pPr>
            <w:bookmarkStart w:id="44" w:name="_Toc118714877"/>
            <w:r w:rsidRPr="006E1D98">
              <w:rPr>
                <w:rFonts w:ascii="Times New Roman" w:hAnsi="Times New Roman"/>
                <w:bCs/>
                <w:sz w:val="24"/>
                <w:szCs w:val="24"/>
              </w:rPr>
              <w:t>Выстраивать траекторию профессионального роста на основе результатов анал</w:t>
            </w:r>
            <w:r w:rsidRPr="006E1D98">
              <w:rPr>
                <w:rFonts w:ascii="Times New Roman" w:hAnsi="Times New Roman"/>
                <w:bCs/>
                <w:sz w:val="24"/>
                <w:szCs w:val="24"/>
              </w:rPr>
              <w:t>и</w:t>
            </w:r>
            <w:r w:rsidRPr="006E1D98">
              <w:rPr>
                <w:rFonts w:ascii="Times New Roman" w:hAnsi="Times New Roman"/>
                <w:bCs/>
                <w:sz w:val="24"/>
                <w:szCs w:val="24"/>
              </w:rPr>
              <w:t>за процесса обучения и самоанализа деятельности</w:t>
            </w:r>
            <w:bookmarkEnd w:id="44"/>
          </w:p>
        </w:tc>
      </w:tr>
      <w:tr w:rsidR="00366626" w:rsidRPr="006E1D98" w:rsidTr="00336A55">
        <w:tc>
          <w:tcPr>
            <w:tcW w:w="1101" w:type="dxa"/>
            <w:tcBorders>
              <w:top w:val="single" w:sz="4" w:space="0" w:color="auto"/>
              <w:left w:val="single" w:sz="4" w:space="0" w:color="auto"/>
              <w:bottom w:val="single" w:sz="4" w:space="0" w:color="auto"/>
              <w:right w:val="single" w:sz="4" w:space="0" w:color="auto"/>
            </w:tcBorders>
          </w:tcPr>
          <w:p w:rsidR="00366626" w:rsidRPr="006E1D98" w:rsidRDefault="00336A55" w:rsidP="00336A55">
            <w:pPr>
              <w:spacing w:after="0"/>
              <w:rPr>
                <w:rFonts w:ascii="Times New Roman" w:hAnsi="Times New Roman"/>
                <w:sz w:val="24"/>
              </w:rPr>
            </w:pPr>
            <w:r w:rsidRPr="006E1D98">
              <w:rPr>
                <w:rFonts w:ascii="Times New Roman" w:hAnsi="Times New Roman"/>
                <w:sz w:val="24"/>
              </w:rPr>
              <w:t>ПК.1.8</w:t>
            </w:r>
          </w:p>
        </w:tc>
        <w:tc>
          <w:tcPr>
            <w:tcW w:w="8646" w:type="dxa"/>
            <w:tcBorders>
              <w:top w:val="single" w:sz="4" w:space="0" w:color="auto"/>
              <w:left w:val="single" w:sz="4" w:space="0" w:color="auto"/>
              <w:bottom w:val="single" w:sz="4" w:space="0" w:color="auto"/>
              <w:right w:val="single" w:sz="4" w:space="0" w:color="auto"/>
            </w:tcBorders>
          </w:tcPr>
          <w:p w:rsidR="00366626" w:rsidRPr="006E1D98" w:rsidRDefault="00366626" w:rsidP="00336A55">
            <w:pPr>
              <w:keepNext/>
              <w:spacing w:after="0" w:line="240" w:lineRule="auto"/>
              <w:jc w:val="both"/>
              <w:outlineLvl w:val="1"/>
              <w:rPr>
                <w:rFonts w:ascii="Times New Roman" w:hAnsi="Times New Roman"/>
                <w:bCs/>
                <w:sz w:val="24"/>
                <w:szCs w:val="24"/>
              </w:rPr>
            </w:pPr>
            <w:bookmarkStart w:id="45" w:name="_Toc118714878"/>
            <w:r w:rsidRPr="006E1D98">
              <w:rPr>
                <w:rFonts w:ascii="Times New Roman" w:hAnsi="Times New Roman"/>
                <w:bCs/>
                <w:sz w:val="24"/>
                <w:szCs w:val="24"/>
              </w:rPr>
              <w:t>Использовать и апробировать специальные подходы к обучению в целях включения в образовательный процесс всех обучающихся, в том числе с особыми потребностями в образовании: обучающихся, проявивших выдающиеся способности; обучающихся, для которых русский язык не является родным; об</w:t>
            </w:r>
            <w:r w:rsidRPr="006E1D98">
              <w:rPr>
                <w:rFonts w:ascii="Times New Roman" w:hAnsi="Times New Roman"/>
                <w:bCs/>
                <w:sz w:val="24"/>
                <w:szCs w:val="24"/>
              </w:rPr>
              <w:t>у</w:t>
            </w:r>
            <w:r w:rsidRPr="006E1D98">
              <w:rPr>
                <w:rFonts w:ascii="Times New Roman" w:hAnsi="Times New Roman"/>
                <w:bCs/>
                <w:sz w:val="24"/>
                <w:szCs w:val="24"/>
              </w:rPr>
              <w:t>чающихся с ограниченными возможностями здоровья</w:t>
            </w:r>
            <w:bookmarkEnd w:id="45"/>
          </w:p>
        </w:tc>
      </w:tr>
    </w:tbl>
    <w:p w:rsidR="00366626" w:rsidRPr="006E1D98" w:rsidRDefault="00366626" w:rsidP="00366626">
      <w:pPr>
        <w:spacing w:after="0" w:line="240" w:lineRule="auto"/>
        <w:ind w:firstLine="709"/>
        <w:rPr>
          <w:rFonts w:ascii="Times New Roman" w:hAnsi="Times New Roman"/>
          <w:bCs/>
          <w:sz w:val="24"/>
          <w:szCs w:val="24"/>
        </w:rPr>
      </w:pPr>
    </w:p>
    <w:p w:rsidR="00366626" w:rsidRPr="006E1D98" w:rsidRDefault="00366626" w:rsidP="00366626">
      <w:pPr>
        <w:spacing w:after="0" w:line="240" w:lineRule="auto"/>
        <w:ind w:firstLine="709"/>
        <w:rPr>
          <w:rFonts w:ascii="Times New Roman" w:hAnsi="Times New Roman"/>
          <w:bCs/>
          <w:sz w:val="24"/>
          <w:szCs w:val="24"/>
        </w:rPr>
      </w:pPr>
      <w:r w:rsidRPr="006E1D98">
        <w:rPr>
          <w:rFonts w:ascii="Times New Roman" w:hAnsi="Times New Roman"/>
          <w:bCs/>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8186"/>
      </w:tblGrid>
      <w:tr w:rsidR="00366626" w:rsidRPr="006E1D98" w:rsidTr="00FE1FA0">
        <w:tc>
          <w:tcPr>
            <w:tcW w:w="1668" w:type="dxa"/>
            <w:tcBorders>
              <w:top w:val="single" w:sz="4" w:space="0" w:color="auto"/>
              <w:left w:val="single" w:sz="4" w:space="0" w:color="auto"/>
              <w:bottom w:val="single" w:sz="4" w:space="0" w:color="auto"/>
              <w:right w:val="single" w:sz="4" w:space="0" w:color="auto"/>
            </w:tcBorders>
            <w:hideMark/>
          </w:tcPr>
          <w:p w:rsidR="00366626" w:rsidRPr="006E1D98" w:rsidRDefault="00366626" w:rsidP="00366626">
            <w:pPr>
              <w:spacing w:after="0" w:line="240" w:lineRule="auto"/>
              <w:rPr>
                <w:rFonts w:ascii="Times New Roman" w:hAnsi="Times New Roman"/>
                <w:bCs/>
                <w:sz w:val="24"/>
                <w:szCs w:val="24"/>
                <w:lang w:eastAsia="en-US"/>
              </w:rPr>
            </w:pPr>
            <w:r w:rsidRPr="006E1D98">
              <w:rPr>
                <w:rFonts w:ascii="Times New Roman" w:hAnsi="Times New Roman"/>
                <w:bCs/>
                <w:sz w:val="24"/>
                <w:szCs w:val="24"/>
                <w:lang w:eastAsia="en-US"/>
              </w:rPr>
              <w:t xml:space="preserve">Иметь </w:t>
            </w:r>
            <w:r w:rsidR="00336A55" w:rsidRPr="006E1D98">
              <w:rPr>
                <w:rFonts w:ascii="Times New Roman" w:hAnsi="Times New Roman"/>
                <w:bCs/>
                <w:sz w:val="24"/>
                <w:szCs w:val="24"/>
                <w:lang w:eastAsia="en-US"/>
              </w:rPr>
              <w:br/>
            </w:r>
            <w:r w:rsidRPr="006E1D98">
              <w:rPr>
                <w:rFonts w:ascii="Times New Roman" w:hAnsi="Times New Roman"/>
                <w:bCs/>
                <w:sz w:val="24"/>
                <w:szCs w:val="24"/>
                <w:lang w:eastAsia="en-US"/>
              </w:rPr>
              <w:t>практический опыт</w:t>
            </w:r>
          </w:p>
        </w:tc>
        <w:tc>
          <w:tcPr>
            <w:tcW w:w="8186" w:type="dxa"/>
            <w:tcBorders>
              <w:top w:val="single" w:sz="4" w:space="0" w:color="auto"/>
              <w:left w:val="single" w:sz="4" w:space="0" w:color="auto"/>
              <w:bottom w:val="single" w:sz="4" w:space="0" w:color="auto"/>
              <w:right w:val="single" w:sz="4" w:space="0" w:color="auto"/>
            </w:tcBorders>
          </w:tcPr>
          <w:p w:rsidR="00366626" w:rsidRPr="006E1D98" w:rsidRDefault="00336A55" w:rsidP="00DE07B3">
            <w:pPr>
              <w:spacing w:after="0" w:line="240" w:lineRule="auto"/>
              <w:ind w:left="33"/>
              <w:rPr>
                <w:rFonts w:ascii="Times New Roman" w:hAnsi="Times New Roman"/>
                <w:iCs/>
                <w:sz w:val="24"/>
                <w:szCs w:val="24"/>
              </w:rPr>
            </w:pPr>
            <w:r w:rsidRPr="006E1D98">
              <w:rPr>
                <w:rFonts w:ascii="Times New Roman" w:hAnsi="Times New Roman"/>
                <w:iCs/>
                <w:sz w:val="24"/>
                <w:szCs w:val="24"/>
              </w:rPr>
              <w:t>проектировани</w:t>
            </w:r>
            <w:r w:rsidR="001C7686" w:rsidRPr="006E1D98">
              <w:rPr>
                <w:rFonts w:ascii="Times New Roman" w:hAnsi="Times New Roman"/>
                <w:iCs/>
                <w:sz w:val="24"/>
                <w:szCs w:val="24"/>
              </w:rPr>
              <w:t>я</w:t>
            </w:r>
            <w:r w:rsidRPr="006E1D98">
              <w:rPr>
                <w:rFonts w:ascii="Times New Roman" w:hAnsi="Times New Roman"/>
                <w:iCs/>
                <w:sz w:val="24"/>
                <w:szCs w:val="24"/>
              </w:rPr>
              <w:t xml:space="preserve"> (определени</w:t>
            </w:r>
            <w:r w:rsidR="001C7686" w:rsidRPr="006E1D98">
              <w:rPr>
                <w:rFonts w:ascii="Times New Roman" w:hAnsi="Times New Roman"/>
                <w:iCs/>
                <w:sz w:val="24"/>
                <w:szCs w:val="24"/>
              </w:rPr>
              <w:t>я</w:t>
            </w:r>
            <w:r w:rsidRPr="006E1D98">
              <w:rPr>
                <w:rFonts w:ascii="Times New Roman" w:hAnsi="Times New Roman"/>
                <w:iCs/>
                <w:sz w:val="24"/>
                <w:szCs w:val="24"/>
              </w:rPr>
              <w:t xml:space="preserve"> цели и задач, подбор содержания урока, опр</w:t>
            </w:r>
            <w:r w:rsidRPr="006E1D98">
              <w:rPr>
                <w:rFonts w:ascii="Times New Roman" w:hAnsi="Times New Roman"/>
                <w:iCs/>
                <w:sz w:val="24"/>
                <w:szCs w:val="24"/>
              </w:rPr>
              <w:t>е</w:t>
            </w:r>
            <w:r w:rsidRPr="006E1D98">
              <w:rPr>
                <w:rFonts w:ascii="Times New Roman" w:hAnsi="Times New Roman"/>
                <w:iCs/>
                <w:sz w:val="24"/>
                <w:szCs w:val="24"/>
              </w:rPr>
              <w:t>делени</w:t>
            </w:r>
            <w:r w:rsidR="001C7686" w:rsidRPr="006E1D98">
              <w:rPr>
                <w:rFonts w:ascii="Times New Roman" w:hAnsi="Times New Roman"/>
                <w:iCs/>
                <w:sz w:val="24"/>
                <w:szCs w:val="24"/>
              </w:rPr>
              <w:t>я</w:t>
            </w:r>
            <w:r w:rsidRPr="006E1D98">
              <w:rPr>
                <w:rFonts w:ascii="Times New Roman" w:hAnsi="Times New Roman"/>
                <w:iCs/>
                <w:sz w:val="24"/>
                <w:szCs w:val="24"/>
              </w:rPr>
              <w:t xml:space="preserve"> методов, приемов и средств для достижения поставленной цели и реализации задач) урока в соответствии с требованиями, предъявляемыми к современному уроку;</w:t>
            </w:r>
          </w:p>
          <w:p w:rsidR="00336A55" w:rsidRPr="006E1D98" w:rsidRDefault="00336A55"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формировани</w:t>
            </w:r>
            <w:r w:rsidR="001C7686" w:rsidRPr="006E1D98">
              <w:rPr>
                <w:rFonts w:ascii="Times New Roman" w:hAnsi="Times New Roman"/>
                <w:iCs/>
                <w:sz w:val="24"/>
                <w:szCs w:val="24"/>
              </w:rPr>
              <w:t>я</w:t>
            </w:r>
            <w:r w:rsidRPr="006E1D98">
              <w:rPr>
                <w:rFonts w:ascii="Times New Roman" w:hAnsi="Times New Roman"/>
                <w:iCs/>
                <w:sz w:val="24"/>
                <w:szCs w:val="24"/>
              </w:rPr>
              <w:t xml:space="preserve"> универсальных учебных действий (познавательных, регул</w:t>
            </w:r>
            <w:r w:rsidRPr="006E1D98">
              <w:rPr>
                <w:rFonts w:ascii="Times New Roman" w:hAnsi="Times New Roman"/>
                <w:iCs/>
                <w:sz w:val="24"/>
                <w:szCs w:val="24"/>
              </w:rPr>
              <w:t>я</w:t>
            </w:r>
            <w:r w:rsidRPr="006E1D98">
              <w:rPr>
                <w:rFonts w:ascii="Times New Roman" w:hAnsi="Times New Roman"/>
                <w:iCs/>
                <w:sz w:val="24"/>
                <w:szCs w:val="24"/>
              </w:rPr>
              <w:t xml:space="preserve">тивных, коммуникативных); </w:t>
            </w:r>
          </w:p>
          <w:p w:rsidR="00336A55" w:rsidRPr="006E1D98" w:rsidRDefault="00336A55"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организаци</w:t>
            </w:r>
            <w:r w:rsidR="001C7686" w:rsidRPr="006E1D98">
              <w:rPr>
                <w:rFonts w:ascii="Times New Roman" w:hAnsi="Times New Roman"/>
                <w:iCs/>
                <w:sz w:val="24"/>
                <w:szCs w:val="24"/>
              </w:rPr>
              <w:t>и</w:t>
            </w:r>
            <w:r w:rsidRPr="006E1D98">
              <w:rPr>
                <w:rFonts w:ascii="Times New Roman" w:hAnsi="Times New Roman"/>
                <w:iCs/>
                <w:sz w:val="24"/>
                <w:szCs w:val="24"/>
              </w:rPr>
              <w:t xml:space="preserve"> проектно-исследовательской деятельности обучающихся;</w:t>
            </w:r>
          </w:p>
          <w:p w:rsidR="00336A55" w:rsidRPr="006E1D98" w:rsidRDefault="00336A55"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организаци</w:t>
            </w:r>
            <w:r w:rsidR="001C7686" w:rsidRPr="006E1D98">
              <w:rPr>
                <w:rFonts w:ascii="Times New Roman" w:hAnsi="Times New Roman"/>
                <w:iCs/>
                <w:sz w:val="24"/>
                <w:szCs w:val="24"/>
              </w:rPr>
              <w:t>и</w:t>
            </w:r>
            <w:r w:rsidRPr="006E1D98">
              <w:rPr>
                <w:rFonts w:ascii="Times New Roman" w:hAnsi="Times New Roman"/>
                <w:iCs/>
                <w:sz w:val="24"/>
                <w:szCs w:val="24"/>
              </w:rPr>
              <w:t xml:space="preserve"> учебного процесса с учетом своеобразия социальной ситуации развития первоклассника;</w:t>
            </w:r>
          </w:p>
          <w:p w:rsidR="00336A55" w:rsidRPr="006E1D98" w:rsidRDefault="00336A55"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регулировани</w:t>
            </w:r>
            <w:r w:rsidR="001C7686" w:rsidRPr="006E1D98">
              <w:rPr>
                <w:rFonts w:ascii="Times New Roman" w:hAnsi="Times New Roman"/>
                <w:iCs/>
                <w:sz w:val="24"/>
                <w:szCs w:val="24"/>
              </w:rPr>
              <w:t>я</w:t>
            </w:r>
            <w:r w:rsidRPr="006E1D98">
              <w:rPr>
                <w:rFonts w:ascii="Times New Roman" w:hAnsi="Times New Roman"/>
                <w:iCs/>
                <w:sz w:val="24"/>
                <w:szCs w:val="24"/>
              </w:rPr>
              <w:t xml:space="preserve"> поведения обучающихся для обеспечения безопасной образ</w:t>
            </w:r>
            <w:r w:rsidRPr="006E1D98">
              <w:rPr>
                <w:rFonts w:ascii="Times New Roman" w:hAnsi="Times New Roman"/>
                <w:iCs/>
                <w:sz w:val="24"/>
                <w:szCs w:val="24"/>
              </w:rPr>
              <w:t>о</w:t>
            </w:r>
            <w:r w:rsidRPr="006E1D98">
              <w:rPr>
                <w:rFonts w:ascii="Times New Roman" w:hAnsi="Times New Roman"/>
                <w:iCs/>
                <w:sz w:val="24"/>
                <w:szCs w:val="24"/>
              </w:rPr>
              <w:t>вательной среды на учебных занятиях;</w:t>
            </w:r>
          </w:p>
          <w:p w:rsidR="00336A55" w:rsidRPr="006E1D98" w:rsidRDefault="00336A55"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соблюдени</w:t>
            </w:r>
            <w:r w:rsidR="00FE1FA0" w:rsidRPr="006E1D98">
              <w:rPr>
                <w:rFonts w:ascii="Times New Roman" w:hAnsi="Times New Roman"/>
                <w:iCs/>
                <w:sz w:val="24"/>
                <w:szCs w:val="24"/>
              </w:rPr>
              <w:t>я</w:t>
            </w:r>
            <w:r w:rsidRPr="006E1D98">
              <w:rPr>
                <w:rFonts w:ascii="Times New Roman" w:hAnsi="Times New Roman"/>
                <w:iCs/>
                <w:sz w:val="24"/>
                <w:szCs w:val="24"/>
              </w:rPr>
              <w:t xml:space="preserve"> правовых, нравственных и этических норм, требований профе</w:t>
            </w:r>
            <w:r w:rsidRPr="006E1D98">
              <w:rPr>
                <w:rFonts w:ascii="Times New Roman" w:hAnsi="Times New Roman"/>
                <w:iCs/>
                <w:sz w:val="24"/>
                <w:szCs w:val="24"/>
              </w:rPr>
              <w:t>с</w:t>
            </w:r>
            <w:r w:rsidRPr="006E1D98">
              <w:rPr>
                <w:rFonts w:ascii="Times New Roman" w:hAnsi="Times New Roman"/>
                <w:iCs/>
                <w:sz w:val="24"/>
                <w:szCs w:val="24"/>
              </w:rPr>
              <w:t xml:space="preserve">сиональной этики на учебных занятиях; </w:t>
            </w:r>
          </w:p>
          <w:p w:rsidR="00336A55" w:rsidRPr="006E1D98" w:rsidRDefault="00336A55"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применени</w:t>
            </w:r>
            <w:r w:rsidR="00FE1FA0" w:rsidRPr="006E1D98">
              <w:rPr>
                <w:rFonts w:ascii="Times New Roman" w:hAnsi="Times New Roman"/>
                <w:iCs/>
                <w:sz w:val="24"/>
                <w:szCs w:val="24"/>
              </w:rPr>
              <w:t>я</w:t>
            </w:r>
            <w:r w:rsidRPr="006E1D98">
              <w:rPr>
                <w:rFonts w:ascii="Times New Roman" w:hAnsi="Times New Roman"/>
                <w:iCs/>
                <w:sz w:val="24"/>
                <w:szCs w:val="24"/>
              </w:rPr>
              <w:t xml:space="preserve"> методов и приемов развития мотивации учебно-познавательной деятельности на уроках по всем предметам;</w:t>
            </w:r>
          </w:p>
          <w:p w:rsidR="00336A55" w:rsidRPr="006E1D98" w:rsidRDefault="00336A55"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организаци</w:t>
            </w:r>
            <w:r w:rsidR="00FE1FA0" w:rsidRPr="006E1D98">
              <w:rPr>
                <w:rFonts w:ascii="Times New Roman" w:hAnsi="Times New Roman"/>
                <w:iCs/>
                <w:sz w:val="24"/>
                <w:szCs w:val="24"/>
              </w:rPr>
              <w:t>и</w:t>
            </w:r>
            <w:r w:rsidRPr="006E1D98">
              <w:rPr>
                <w:rFonts w:ascii="Times New Roman" w:hAnsi="Times New Roman"/>
                <w:iCs/>
                <w:sz w:val="24"/>
                <w:szCs w:val="24"/>
              </w:rPr>
              <w:t xml:space="preserve"> обучающей деятельности учителя;</w:t>
            </w:r>
          </w:p>
          <w:p w:rsidR="00336A55" w:rsidRPr="006E1D98" w:rsidRDefault="00336A55"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организаци</w:t>
            </w:r>
            <w:r w:rsidR="00FE1FA0" w:rsidRPr="006E1D98">
              <w:rPr>
                <w:rFonts w:ascii="Times New Roman" w:hAnsi="Times New Roman"/>
                <w:iCs/>
                <w:sz w:val="24"/>
                <w:szCs w:val="24"/>
              </w:rPr>
              <w:t>и</w:t>
            </w:r>
            <w:r w:rsidRPr="006E1D98">
              <w:rPr>
                <w:rFonts w:ascii="Times New Roman" w:hAnsi="Times New Roman"/>
                <w:iCs/>
                <w:sz w:val="24"/>
                <w:szCs w:val="24"/>
              </w:rPr>
              <w:t xml:space="preserve"> познавательной деятельности обучающихся, в том числе эксп</w:t>
            </w:r>
            <w:r w:rsidRPr="006E1D98">
              <w:rPr>
                <w:rFonts w:ascii="Times New Roman" w:hAnsi="Times New Roman"/>
                <w:iCs/>
                <w:sz w:val="24"/>
                <w:szCs w:val="24"/>
              </w:rPr>
              <w:t>е</w:t>
            </w:r>
            <w:r w:rsidRPr="006E1D98">
              <w:rPr>
                <w:rFonts w:ascii="Times New Roman" w:hAnsi="Times New Roman"/>
                <w:iCs/>
                <w:sz w:val="24"/>
                <w:szCs w:val="24"/>
              </w:rPr>
              <w:t>риментальной, исследовательской, проектной;</w:t>
            </w:r>
          </w:p>
          <w:p w:rsidR="00336A55" w:rsidRPr="006E1D98" w:rsidRDefault="00336A55"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организаци</w:t>
            </w:r>
            <w:r w:rsidR="00FE1FA0" w:rsidRPr="006E1D98">
              <w:rPr>
                <w:rFonts w:ascii="Times New Roman" w:hAnsi="Times New Roman"/>
                <w:iCs/>
                <w:sz w:val="24"/>
                <w:szCs w:val="24"/>
              </w:rPr>
              <w:t>и</w:t>
            </w:r>
            <w:r w:rsidRPr="006E1D98">
              <w:rPr>
                <w:rFonts w:ascii="Times New Roman" w:hAnsi="Times New Roman"/>
                <w:iCs/>
                <w:sz w:val="24"/>
                <w:szCs w:val="24"/>
              </w:rPr>
              <w:t xml:space="preserve"> различных форм учебных занятий</w:t>
            </w:r>
            <w:r w:rsidR="00FE1FA0" w:rsidRPr="006E1D98">
              <w:rPr>
                <w:rFonts w:ascii="Times New Roman" w:hAnsi="Times New Roman"/>
                <w:iCs/>
                <w:sz w:val="24"/>
                <w:szCs w:val="24"/>
              </w:rPr>
              <w:t>;</w:t>
            </w:r>
          </w:p>
          <w:p w:rsidR="00336A55" w:rsidRPr="006E1D98" w:rsidRDefault="00336A55" w:rsidP="00DE07B3">
            <w:pPr>
              <w:spacing w:after="0" w:line="240" w:lineRule="auto"/>
              <w:ind w:left="33"/>
              <w:rPr>
                <w:rFonts w:ascii="Times New Roman" w:hAnsi="Times New Roman"/>
                <w:iCs/>
                <w:sz w:val="24"/>
                <w:szCs w:val="24"/>
              </w:rPr>
            </w:pPr>
            <w:r w:rsidRPr="006E1D98">
              <w:rPr>
                <w:rFonts w:ascii="Times New Roman" w:hAnsi="Times New Roman"/>
                <w:iCs/>
                <w:sz w:val="24"/>
                <w:szCs w:val="24"/>
              </w:rPr>
              <w:t>соблюдени</w:t>
            </w:r>
            <w:r w:rsidR="00FE1FA0" w:rsidRPr="006E1D98">
              <w:rPr>
                <w:rFonts w:ascii="Times New Roman" w:hAnsi="Times New Roman"/>
                <w:iCs/>
                <w:sz w:val="24"/>
                <w:szCs w:val="24"/>
              </w:rPr>
              <w:t>я</w:t>
            </w:r>
            <w:r w:rsidRPr="006E1D98">
              <w:rPr>
                <w:rFonts w:ascii="Times New Roman" w:hAnsi="Times New Roman"/>
                <w:iCs/>
                <w:sz w:val="24"/>
                <w:szCs w:val="24"/>
              </w:rPr>
              <w:t xml:space="preserve"> правил техники безопасности и санитарно-эпидемиологических требований при проведении учебных занятий;</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диагностик</w:t>
            </w:r>
            <w:r w:rsidR="00FE1FA0" w:rsidRPr="006E1D98">
              <w:rPr>
                <w:rFonts w:ascii="Times New Roman" w:hAnsi="Times New Roman"/>
                <w:iCs/>
                <w:sz w:val="24"/>
                <w:szCs w:val="24"/>
              </w:rPr>
              <w:t>и</w:t>
            </w:r>
            <w:r w:rsidRPr="006E1D98">
              <w:rPr>
                <w:rFonts w:ascii="Times New Roman" w:hAnsi="Times New Roman"/>
                <w:iCs/>
                <w:sz w:val="24"/>
                <w:szCs w:val="24"/>
              </w:rPr>
              <w:t xml:space="preserve"> универсальных учебных действий (познавательных, регуляти</w:t>
            </w:r>
            <w:r w:rsidRPr="006E1D98">
              <w:rPr>
                <w:rFonts w:ascii="Times New Roman" w:hAnsi="Times New Roman"/>
                <w:iCs/>
                <w:sz w:val="24"/>
                <w:szCs w:val="24"/>
              </w:rPr>
              <w:t>в</w:t>
            </w:r>
            <w:r w:rsidRPr="006E1D98">
              <w:rPr>
                <w:rFonts w:ascii="Times New Roman" w:hAnsi="Times New Roman"/>
                <w:iCs/>
                <w:sz w:val="24"/>
                <w:szCs w:val="24"/>
              </w:rPr>
              <w:t>ных, коммуникативных);</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диагностик</w:t>
            </w:r>
            <w:r w:rsidR="00FE1FA0" w:rsidRPr="006E1D98">
              <w:rPr>
                <w:rFonts w:ascii="Times New Roman" w:hAnsi="Times New Roman"/>
                <w:iCs/>
                <w:sz w:val="24"/>
                <w:szCs w:val="24"/>
              </w:rPr>
              <w:t>и</w:t>
            </w:r>
            <w:r w:rsidRPr="006E1D98">
              <w:rPr>
                <w:rFonts w:ascii="Times New Roman" w:hAnsi="Times New Roman"/>
                <w:iCs/>
                <w:sz w:val="24"/>
                <w:szCs w:val="24"/>
              </w:rPr>
              <w:t xml:space="preserve"> предметных результатов;</w:t>
            </w:r>
          </w:p>
          <w:p w:rsidR="00336A55" w:rsidRPr="006E1D98" w:rsidRDefault="001C7686" w:rsidP="00DE07B3">
            <w:pPr>
              <w:spacing w:after="0" w:line="240" w:lineRule="auto"/>
              <w:ind w:left="33"/>
              <w:rPr>
                <w:rFonts w:ascii="Times New Roman" w:hAnsi="Times New Roman"/>
                <w:iCs/>
                <w:sz w:val="24"/>
                <w:szCs w:val="24"/>
              </w:rPr>
            </w:pPr>
            <w:r w:rsidRPr="006E1D98">
              <w:rPr>
                <w:rFonts w:ascii="Times New Roman" w:hAnsi="Times New Roman"/>
                <w:iCs/>
                <w:sz w:val="24"/>
                <w:szCs w:val="24"/>
              </w:rPr>
              <w:t>организаци</w:t>
            </w:r>
            <w:r w:rsidR="00FE1FA0" w:rsidRPr="006E1D98">
              <w:rPr>
                <w:rFonts w:ascii="Times New Roman" w:hAnsi="Times New Roman"/>
                <w:iCs/>
                <w:sz w:val="24"/>
                <w:szCs w:val="24"/>
              </w:rPr>
              <w:t>и</w:t>
            </w:r>
            <w:r w:rsidRPr="006E1D98">
              <w:rPr>
                <w:rFonts w:ascii="Times New Roman" w:hAnsi="Times New Roman"/>
                <w:iCs/>
                <w:sz w:val="24"/>
                <w:szCs w:val="24"/>
              </w:rPr>
              <w:t xml:space="preserve"> и осуществлени</w:t>
            </w:r>
            <w:r w:rsidR="00FE1FA0" w:rsidRPr="006E1D98">
              <w:rPr>
                <w:rFonts w:ascii="Times New Roman" w:hAnsi="Times New Roman"/>
                <w:iCs/>
                <w:sz w:val="24"/>
                <w:szCs w:val="24"/>
              </w:rPr>
              <w:t>я</w:t>
            </w:r>
            <w:r w:rsidRPr="006E1D98">
              <w:rPr>
                <w:rFonts w:ascii="Times New Roman" w:hAnsi="Times New Roman"/>
                <w:iCs/>
                <w:sz w:val="24"/>
                <w:szCs w:val="24"/>
              </w:rPr>
              <w:t xml:space="preserve"> контроля и оценки учебных достижений обучающихся, текущих и итоговых результатов освоения основной образов</w:t>
            </w:r>
            <w:r w:rsidRPr="006E1D98">
              <w:rPr>
                <w:rFonts w:ascii="Times New Roman" w:hAnsi="Times New Roman"/>
                <w:iCs/>
                <w:sz w:val="24"/>
                <w:szCs w:val="24"/>
              </w:rPr>
              <w:t>а</w:t>
            </w:r>
            <w:r w:rsidRPr="006E1D98">
              <w:rPr>
                <w:rFonts w:ascii="Times New Roman" w:hAnsi="Times New Roman"/>
                <w:iCs/>
                <w:sz w:val="24"/>
                <w:szCs w:val="24"/>
              </w:rPr>
              <w:t>тельной программы обучающимися;</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наблюдения, анализа уроков, обсуждения отдельных уроков в диалоге с с</w:t>
            </w:r>
            <w:r w:rsidRPr="006E1D98">
              <w:rPr>
                <w:rFonts w:ascii="Times New Roman" w:hAnsi="Times New Roman"/>
                <w:iCs/>
                <w:sz w:val="24"/>
                <w:szCs w:val="24"/>
              </w:rPr>
              <w:t>о</w:t>
            </w:r>
            <w:r w:rsidRPr="006E1D98">
              <w:rPr>
                <w:rFonts w:ascii="Times New Roman" w:hAnsi="Times New Roman"/>
                <w:iCs/>
                <w:sz w:val="24"/>
                <w:szCs w:val="24"/>
              </w:rPr>
              <w:t>курсниками, руководителем педагогической практики, учителями начальных классов;</w:t>
            </w:r>
          </w:p>
          <w:p w:rsidR="001C7686" w:rsidRPr="006E1D98" w:rsidRDefault="001C7686" w:rsidP="00DE07B3">
            <w:pPr>
              <w:spacing w:after="0" w:line="240" w:lineRule="auto"/>
              <w:ind w:left="33"/>
              <w:rPr>
                <w:rFonts w:ascii="Times New Roman" w:hAnsi="Times New Roman"/>
                <w:iCs/>
                <w:sz w:val="24"/>
                <w:szCs w:val="24"/>
              </w:rPr>
            </w:pPr>
            <w:r w:rsidRPr="006E1D98">
              <w:rPr>
                <w:rFonts w:ascii="Times New Roman" w:hAnsi="Times New Roman"/>
                <w:iCs/>
                <w:sz w:val="24"/>
                <w:szCs w:val="24"/>
              </w:rPr>
              <w:t>разработк</w:t>
            </w:r>
            <w:r w:rsidR="00FE1FA0" w:rsidRPr="006E1D98">
              <w:rPr>
                <w:rFonts w:ascii="Times New Roman" w:hAnsi="Times New Roman"/>
                <w:iCs/>
                <w:sz w:val="24"/>
                <w:szCs w:val="24"/>
              </w:rPr>
              <w:t>и</w:t>
            </w:r>
            <w:r w:rsidRPr="006E1D98">
              <w:rPr>
                <w:rFonts w:ascii="Times New Roman" w:hAnsi="Times New Roman"/>
                <w:iCs/>
                <w:sz w:val="24"/>
                <w:szCs w:val="24"/>
              </w:rPr>
              <w:t xml:space="preserve"> предложений по совершенствованию и коррекции процесса об</w:t>
            </w:r>
            <w:r w:rsidRPr="006E1D98">
              <w:rPr>
                <w:rFonts w:ascii="Times New Roman" w:hAnsi="Times New Roman"/>
                <w:iCs/>
                <w:sz w:val="24"/>
                <w:szCs w:val="24"/>
              </w:rPr>
              <w:t>у</w:t>
            </w:r>
            <w:r w:rsidRPr="006E1D98">
              <w:rPr>
                <w:rFonts w:ascii="Times New Roman" w:hAnsi="Times New Roman"/>
                <w:iCs/>
                <w:sz w:val="24"/>
                <w:szCs w:val="24"/>
              </w:rPr>
              <w:t>чения</w:t>
            </w:r>
            <w:r w:rsidR="00FE1FA0" w:rsidRPr="006E1D98">
              <w:rPr>
                <w:rFonts w:ascii="Times New Roman" w:hAnsi="Times New Roman"/>
                <w:iCs/>
                <w:sz w:val="24"/>
                <w:szCs w:val="24"/>
              </w:rPr>
              <w:t>;</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анализ</w:t>
            </w:r>
            <w:r w:rsidR="00FE1FA0" w:rsidRPr="006E1D98">
              <w:rPr>
                <w:rFonts w:ascii="Times New Roman" w:hAnsi="Times New Roman"/>
                <w:iCs/>
                <w:sz w:val="24"/>
                <w:szCs w:val="24"/>
              </w:rPr>
              <w:t>а</w:t>
            </w:r>
            <w:r w:rsidRPr="006E1D98">
              <w:rPr>
                <w:rFonts w:ascii="Times New Roman" w:hAnsi="Times New Roman"/>
                <w:iCs/>
                <w:sz w:val="24"/>
                <w:szCs w:val="24"/>
              </w:rPr>
              <w:t xml:space="preserve"> образовательных программ начального общего образования;</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применени</w:t>
            </w:r>
            <w:r w:rsidR="00FE1FA0" w:rsidRPr="006E1D98">
              <w:rPr>
                <w:rFonts w:ascii="Times New Roman" w:hAnsi="Times New Roman"/>
                <w:iCs/>
                <w:sz w:val="24"/>
                <w:szCs w:val="24"/>
              </w:rPr>
              <w:t>я</w:t>
            </w:r>
            <w:r w:rsidRPr="006E1D98">
              <w:rPr>
                <w:rFonts w:ascii="Times New Roman" w:hAnsi="Times New Roman"/>
                <w:iCs/>
                <w:sz w:val="24"/>
                <w:szCs w:val="24"/>
              </w:rPr>
              <w:t xml:space="preserve"> учебно-методических материалов для реализации образовател</w:t>
            </w:r>
            <w:r w:rsidRPr="006E1D98">
              <w:rPr>
                <w:rFonts w:ascii="Times New Roman" w:hAnsi="Times New Roman"/>
                <w:iCs/>
                <w:sz w:val="24"/>
                <w:szCs w:val="24"/>
              </w:rPr>
              <w:t>ь</w:t>
            </w:r>
            <w:r w:rsidRPr="006E1D98">
              <w:rPr>
                <w:rFonts w:ascii="Times New Roman" w:hAnsi="Times New Roman"/>
                <w:iCs/>
                <w:sz w:val="24"/>
                <w:szCs w:val="24"/>
              </w:rPr>
              <w:t xml:space="preserve">ных программ; </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разработк</w:t>
            </w:r>
            <w:r w:rsidR="00FE1FA0" w:rsidRPr="006E1D98">
              <w:rPr>
                <w:rFonts w:ascii="Times New Roman" w:hAnsi="Times New Roman"/>
                <w:iCs/>
                <w:sz w:val="24"/>
                <w:szCs w:val="24"/>
              </w:rPr>
              <w:t>и</w:t>
            </w:r>
            <w:r w:rsidRPr="006E1D98">
              <w:rPr>
                <w:rFonts w:ascii="Times New Roman" w:hAnsi="Times New Roman"/>
                <w:iCs/>
                <w:sz w:val="24"/>
                <w:szCs w:val="24"/>
              </w:rPr>
              <w:t xml:space="preserve"> учебно-методических материалов для реализации образовател</w:t>
            </w:r>
            <w:r w:rsidRPr="006E1D98">
              <w:rPr>
                <w:rFonts w:ascii="Times New Roman" w:hAnsi="Times New Roman"/>
                <w:iCs/>
                <w:sz w:val="24"/>
                <w:szCs w:val="24"/>
              </w:rPr>
              <w:t>ь</w:t>
            </w:r>
            <w:r w:rsidRPr="006E1D98">
              <w:rPr>
                <w:rFonts w:ascii="Times New Roman" w:hAnsi="Times New Roman"/>
                <w:iCs/>
                <w:sz w:val="24"/>
                <w:szCs w:val="24"/>
              </w:rPr>
              <w:t>ных программ с учетом их целесообразности, соответствия программному содержанию и возрасту обучающихся</w:t>
            </w:r>
            <w:r w:rsidR="00FE1FA0" w:rsidRPr="006E1D98">
              <w:rPr>
                <w:rFonts w:ascii="Times New Roman" w:hAnsi="Times New Roman"/>
                <w:iCs/>
                <w:sz w:val="24"/>
                <w:szCs w:val="24"/>
              </w:rPr>
              <w:t>;</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lastRenderedPageBreak/>
              <w:t>ведени</w:t>
            </w:r>
            <w:r w:rsidR="00FE1FA0" w:rsidRPr="006E1D98">
              <w:rPr>
                <w:rFonts w:ascii="Times New Roman" w:hAnsi="Times New Roman"/>
                <w:iCs/>
                <w:sz w:val="24"/>
                <w:szCs w:val="24"/>
              </w:rPr>
              <w:t>я</w:t>
            </w:r>
            <w:r w:rsidRPr="006E1D98">
              <w:rPr>
                <w:rFonts w:ascii="Times New Roman" w:hAnsi="Times New Roman"/>
                <w:iCs/>
                <w:sz w:val="24"/>
                <w:szCs w:val="24"/>
              </w:rPr>
              <w:t xml:space="preserve"> документации, обеспечивающей организацию процесса обучения;</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анализ</w:t>
            </w:r>
            <w:r w:rsidR="00FE1FA0" w:rsidRPr="006E1D98">
              <w:rPr>
                <w:rFonts w:ascii="Times New Roman" w:hAnsi="Times New Roman"/>
                <w:iCs/>
                <w:sz w:val="24"/>
                <w:szCs w:val="24"/>
              </w:rPr>
              <w:t>а</w:t>
            </w:r>
            <w:r w:rsidRPr="006E1D98">
              <w:rPr>
                <w:rFonts w:ascii="Times New Roman" w:hAnsi="Times New Roman"/>
                <w:iCs/>
                <w:sz w:val="24"/>
                <w:szCs w:val="24"/>
              </w:rPr>
              <w:t xml:space="preserve"> передового педагогического опыта, методов, приемов и технологий обучения </w:t>
            </w:r>
            <w:r w:rsidR="00B76EDF">
              <w:rPr>
                <w:rFonts w:ascii="Times New Roman" w:hAnsi="Times New Roman"/>
                <w:iCs/>
                <w:sz w:val="24"/>
                <w:szCs w:val="24"/>
              </w:rPr>
              <w:t>обучающихся</w:t>
            </w:r>
            <w:r w:rsidRPr="006E1D98">
              <w:rPr>
                <w:rFonts w:ascii="Times New Roman" w:hAnsi="Times New Roman"/>
                <w:iCs/>
                <w:sz w:val="24"/>
                <w:szCs w:val="24"/>
              </w:rPr>
              <w:t>;</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систематизаци</w:t>
            </w:r>
            <w:r w:rsidR="00FE1FA0" w:rsidRPr="006E1D98">
              <w:rPr>
                <w:rFonts w:ascii="Times New Roman" w:hAnsi="Times New Roman"/>
                <w:iCs/>
                <w:sz w:val="24"/>
                <w:szCs w:val="24"/>
              </w:rPr>
              <w:t>и</w:t>
            </w:r>
            <w:r w:rsidRPr="006E1D98">
              <w:rPr>
                <w:rFonts w:ascii="Times New Roman" w:hAnsi="Times New Roman"/>
                <w:iCs/>
                <w:sz w:val="24"/>
                <w:szCs w:val="24"/>
              </w:rPr>
              <w:t xml:space="preserve"> педагогического опыта в области обучения </w:t>
            </w:r>
            <w:r w:rsidR="00B76EDF">
              <w:rPr>
                <w:rFonts w:ascii="Times New Roman" w:hAnsi="Times New Roman"/>
                <w:iCs/>
                <w:sz w:val="24"/>
                <w:szCs w:val="24"/>
              </w:rPr>
              <w:t>обучающихся</w:t>
            </w:r>
            <w:r w:rsidRPr="006E1D98">
              <w:rPr>
                <w:rFonts w:ascii="Times New Roman" w:hAnsi="Times New Roman"/>
                <w:iCs/>
                <w:sz w:val="24"/>
                <w:szCs w:val="24"/>
              </w:rPr>
              <w:t>;</w:t>
            </w:r>
          </w:p>
          <w:p w:rsidR="001C7686" w:rsidRPr="006E1D98" w:rsidRDefault="001C7686" w:rsidP="00DE07B3">
            <w:pPr>
              <w:spacing w:after="0" w:line="240" w:lineRule="auto"/>
              <w:ind w:left="33"/>
              <w:rPr>
                <w:rFonts w:ascii="Times New Roman" w:hAnsi="Times New Roman"/>
                <w:iCs/>
                <w:sz w:val="24"/>
                <w:szCs w:val="24"/>
              </w:rPr>
            </w:pPr>
            <w:r w:rsidRPr="006E1D98">
              <w:rPr>
                <w:rFonts w:ascii="Times New Roman" w:hAnsi="Times New Roman"/>
                <w:iCs/>
                <w:sz w:val="24"/>
                <w:szCs w:val="24"/>
              </w:rPr>
              <w:t>оценк</w:t>
            </w:r>
            <w:r w:rsidR="00FE1FA0" w:rsidRPr="006E1D98">
              <w:rPr>
                <w:rFonts w:ascii="Times New Roman" w:hAnsi="Times New Roman"/>
                <w:iCs/>
                <w:sz w:val="24"/>
                <w:szCs w:val="24"/>
              </w:rPr>
              <w:t>и</w:t>
            </w:r>
            <w:r w:rsidRPr="006E1D98">
              <w:rPr>
                <w:rFonts w:ascii="Times New Roman" w:hAnsi="Times New Roman"/>
                <w:iCs/>
                <w:sz w:val="24"/>
                <w:szCs w:val="24"/>
              </w:rPr>
              <w:t xml:space="preserve"> эффективности применения образовательных технологий в обучении </w:t>
            </w:r>
            <w:r w:rsidR="00B76EDF">
              <w:rPr>
                <w:rFonts w:ascii="Times New Roman" w:hAnsi="Times New Roman"/>
                <w:iCs/>
                <w:sz w:val="24"/>
                <w:szCs w:val="24"/>
              </w:rPr>
              <w:t>обучающихся</w:t>
            </w:r>
            <w:r w:rsidRPr="006E1D98">
              <w:rPr>
                <w:rFonts w:ascii="Times New Roman" w:hAnsi="Times New Roman"/>
                <w:iCs/>
                <w:sz w:val="24"/>
                <w:szCs w:val="24"/>
              </w:rPr>
              <w:t>;</w:t>
            </w:r>
          </w:p>
          <w:p w:rsidR="001C7686" w:rsidRPr="006E1D98" w:rsidRDefault="001C7686" w:rsidP="00DE07B3">
            <w:pPr>
              <w:spacing w:after="0" w:line="240" w:lineRule="auto"/>
              <w:ind w:left="33"/>
              <w:rPr>
                <w:rFonts w:ascii="Times New Roman" w:hAnsi="Times New Roman"/>
                <w:iCs/>
                <w:sz w:val="24"/>
                <w:szCs w:val="24"/>
              </w:rPr>
            </w:pPr>
            <w:r w:rsidRPr="006E1D98">
              <w:rPr>
                <w:rFonts w:ascii="Times New Roman" w:hAnsi="Times New Roman"/>
                <w:iCs/>
                <w:sz w:val="24"/>
                <w:szCs w:val="24"/>
              </w:rPr>
              <w:t>построени</w:t>
            </w:r>
            <w:r w:rsidR="00FE1FA0" w:rsidRPr="006E1D98">
              <w:rPr>
                <w:rFonts w:ascii="Times New Roman" w:hAnsi="Times New Roman"/>
                <w:iCs/>
                <w:sz w:val="24"/>
                <w:szCs w:val="24"/>
              </w:rPr>
              <w:t>я</w:t>
            </w:r>
            <w:r w:rsidRPr="006E1D98">
              <w:rPr>
                <w:rFonts w:ascii="Times New Roman" w:hAnsi="Times New Roman"/>
                <w:iCs/>
                <w:sz w:val="24"/>
                <w:szCs w:val="24"/>
              </w:rPr>
              <w:t xml:space="preserve"> траектории профессионального роста на основе результатов ан</w:t>
            </w:r>
            <w:r w:rsidRPr="006E1D98">
              <w:rPr>
                <w:rFonts w:ascii="Times New Roman" w:hAnsi="Times New Roman"/>
                <w:iCs/>
                <w:sz w:val="24"/>
                <w:szCs w:val="24"/>
              </w:rPr>
              <w:t>а</w:t>
            </w:r>
            <w:r w:rsidRPr="006E1D98">
              <w:rPr>
                <w:rFonts w:ascii="Times New Roman" w:hAnsi="Times New Roman"/>
                <w:iCs/>
                <w:sz w:val="24"/>
                <w:szCs w:val="24"/>
              </w:rPr>
              <w:t xml:space="preserve">лиза эффективности процесса обучения </w:t>
            </w:r>
            <w:r w:rsidR="00B76EDF">
              <w:rPr>
                <w:rFonts w:ascii="Times New Roman" w:hAnsi="Times New Roman"/>
                <w:iCs/>
                <w:sz w:val="24"/>
                <w:szCs w:val="24"/>
              </w:rPr>
              <w:t>обучающихся</w:t>
            </w:r>
            <w:r w:rsidRPr="006E1D98">
              <w:rPr>
                <w:rFonts w:ascii="Times New Roman" w:hAnsi="Times New Roman"/>
                <w:iCs/>
                <w:sz w:val="24"/>
                <w:szCs w:val="24"/>
              </w:rPr>
              <w:t xml:space="preserve"> и самоанализа деятельности;</w:t>
            </w:r>
          </w:p>
          <w:p w:rsidR="001C7686" w:rsidRPr="006E1D98" w:rsidRDefault="001C7686" w:rsidP="00DE07B3">
            <w:pPr>
              <w:widowControl w:val="0"/>
              <w:autoSpaceDE w:val="0"/>
              <w:autoSpaceDN w:val="0"/>
              <w:adjustRightInd w:val="0"/>
              <w:spacing w:after="0" w:line="240" w:lineRule="auto"/>
              <w:ind w:left="33"/>
              <w:contextualSpacing/>
              <w:rPr>
                <w:rFonts w:ascii="Times New Roman" w:hAnsi="Times New Roman"/>
                <w:iCs/>
                <w:sz w:val="24"/>
                <w:szCs w:val="24"/>
              </w:rPr>
            </w:pPr>
            <w:r w:rsidRPr="006E1D98">
              <w:rPr>
                <w:rFonts w:ascii="Times New Roman" w:hAnsi="Times New Roman"/>
                <w:iCs/>
                <w:sz w:val="24"/>
                <w:szCs w:val="24"/>
              </w:rPr>
              <w:t>организаци</w:t>
            </w:r>
            <w:r w:rsidR="00FE1FA0" w:rsidRPr="006E1D98">
              <w:rPr>
                <w:rFonts w:ascii="Times New Roman" w:hAnsi="Times New Roman"/>
                <w:iCs/>
                <w:sz w:val="24"/>
                <w:szCs w:val="24"/>
              </w:rPr>
              <w:t xml:space="preserve">и </w:t>
            </w:r>
            <w:r w:rsidRPr="006E1D98">
              <w:rPr>
                <w:rFonts w:ascii="Times New Roman" w:hAnsi="Times New Roman"/>
                <w:iCs/>
                <w:sz w:val="24"/>
                <w:szCs w:val="24"/>
              </w:rPr>
              <w:t>и проведени</w:t>
            </w:r>
            <w:r w:rsidR="00FE1FA0" w:rsidRPr="006E1D98">
              <w:rPr>
                <w:rFonts w:ascii="Times New Roman" w:hAnsi="Times New Roman"/>
                <w:iCs/>
                <w:sz w:val="24"/>
                <w:szCs w:val="24"/>
              </w:rPr>
              <w:t>я</w:t>
            </w:r>
            <w:r w:rsidRPr="006E1D98">
              <w:rPr>
                <w:rFonts w:ascii="Times New Roman" w:hAnsi="Times New Roman"/>
                <w:iCs/>
                <w:sz w:val="24"/>
                <w:szCs w:val="24"/>
              </w:rPr>
              <w:t xml:space="preserve"> индивидуальной развивающей работы с детьми с особыми потребностями в образовании в соответствии с их индивидуальн</w:t>
            </w:r>
            <w:r w:rsidRPr="006E1D98">
              <w:rPr>
                <w:rFonts w:ascii="Times New Roman" w:hAnsi="Times New Roman"/>
                <w:iCs/>
                <w:sz w:val="24"/>
                <w:szCs w:val="24"/>
              </w:rPr>
              <w:t>ы</w:t>
            </w:r>
            <w:r w:rsidRPr="006E1D98">
              <w:rPr>
                <w:rFonts w:ascii="Times New Roman" w:hAnsi="Times New Roman"/>
                <w:iCs/>
                <w:sz w:val="24"/>
                <w:szCs w:val="24"/>
              </w:rPr>
              <w:t>ми особенностями;</w:t>
            </w:r>
          </w:p>
          <w:p w:rsidR="001C7686" w:rsidRPr="006E1D98" w:rsidRDefault="001C7686" w:rsidP="00DE07B3">
            <w:pPr>
              <w:widowControl w:val="0"/>
              <w:autoSpaceDE w:val="0"/>
              <w:autoSpaceDN w:val="0"/>
              <w:adjustRightInd w:val="0"/>
              <w:spacing w:after="0" w:line="240" w:lineRule="auto"/>
              <w:ind w:left="33"/>
              <w:contextualSpacing/>
              <w:rPr>
                <w:rFonts w:ascii="Times New Roman" w:hAnsi="Times New Roman"/>
                <w:sz w:val="24"/>
                <w:szCs w:val="24"/>
              </w:rPr>
            </w:pPr>
            <w:r w:rsidRPr="006E1D98">
              <w:rPr>
                <w:rFonts w:ascii="Times New Roman" w:hAnsi="Times New Roman"/>
                <w:iCs/>
                <w:sz w:val="24"/>
                <w:szCs w:val="24"/>
              </w:rPr>
              <w:t>проведени</w:t>
            </w:r>
            <w:r w:rsidR="00FE1FA0" w:rsidRPr="006E1D98">
              <w:rPr>
                <w:rFonts w:ascii="Times New Roman" w:hAnsi="Times New Roman"/>
                <w:iCs/>
                <w:sz w:val="24"/>
                <w:szCs w:val="24"/>
              </w:rPr>
              <w:t>я</w:t>
            </w:r>
            <w:r w:rsidRPr="006E1D98">
              <w:rPr>
                <w:rFonts w:ascii="Times New Roman" w:hAnsi="Times New Roman"/>
                <w:iCs/>
                <w:sz w:val="24"/>
                <w:szCs w:val="24"/>
              </w:rPr>
              <w:t xml:space="preserve"> диагностики и оценки</w:t>
            </w:r>
            <w:r w:rsidRPr="006E1D98">
              <w:rPr>
                <w:rFonts w:ascii="Times New Roman" w:eastAsia="Calibri" w:hAnsi="Times New Roman"/>
                <w:sz w:val="24"/>
                <w:szCs w:val="24"/>
                <w:lang w:eastAsia="en-US"/>
              </w:rPr>
              <w:t xml:space="preserve"> учебных достижений обучающихся с уч</w:t>
            </w:r>
            <w:r w:rsidRPr="006E1D98">
              <w:rPr>
                <w:rFonts w:ascii="Times New Roman" w:eastAsia="Calibri" w:hAnsi="Times New Roman"/>
                <w:sz w:val="24"/>
                <w:szCs w:val="24"/>
                <w:lang w:eastAsia="en-US"/>
              </w:rPr>
              <w:t>е</w:t>
            </w:r>
            <w:r w:rsidRPr="006E1D98">
              <w:rPr>
                <w:rFonts w:ascii="Times New Roman" w:eastAsia="Calibri" w:hAnsi="Times New Roman"/>
                <w:sz w:val="24"/>
                <w:szCs w:val="24"/>
                <w:lang w:eastAsia="en-US"/>
              </w:rPr>
              <w:t>том их особенностей;</w:t>
            </w:r>
          </w:p>
          <w:p w:rsidR="001C7686" w:rsidRPr="006E1D98" w:rsidRDefault="001C7686" w:rsidP="00DE07B3">
            <w:pPr>
              <w:widowControl w:val="0"/>
              <w:autoSpaceDE w:val="0"/>
              <w:autoSpaceDN w:val="0"/>
              <w:adjustRightInd w:val="0"/>
              <w:spacing w:after="0" w:line="240" w:lineRule="auto"/>
              <w:ind w:left="33"/>
              <w:contextualSpacing/>
              <w:rPr>
                <w:rFonts w:ascii="Times New Roman" w:hAnsi="Times New Roman"/>
                <w:iCs/>
                <w:sz w:val="24"/>
                <w:szCs w:val="24"/>
              </w:rPr>
            </w:pPr>
            <w:r w:rsidRPr="006E1D98">
              <w:rPr>
                <w:rFonts w:ascii="Times New Roman" w:hAnsi="Times New Roman"/>
                <w:iCs/>
                <w:sz w:val="24"/>
                <w:szCs w:val="24"/>
              </w:rPr>
              <w:t>составлени</w:t>
            </w:r>
            <w:r w:rsidR="00FE1FA0" w:rsidRPr="006E1D98">
              <w:rPr>
                <w:rFonts w:ascii="Times New Roman" w:hAnsi="Times New Roman"/>
                <w:iCs/>
                <w:sz w:val="24"/>
                <w:szCs w:val="24"/>
              </w:rPr>
              <w:t>я</w:t>
            </w:r>
            <w:r w:rsidRPr="006E1D98">
              <w:rPr>
                <w:rFonts w:ascii="Times New Roman" w:hAnsi="Times New Roman"/>
                <w:iCs/>
                <w:sz w:val="24"/>
                <w:szCs w:val="24"/>
              </w:rPr>
              <w:t xml:space="preserve"> индивидуальной педагогической характеристики обучающег</w:t>
            </w:r>
            <w:r w:rsidRPr="006E1D98">
              <w:rPr>
                <w:rFonts w:ascii="Times New Roman" w:hAnsi="Times New Roman"/>
                <w:iCs/>
                <w:sz w:val="24"/>
                <w:szCs w:val="24"/>
              </w:rPr>
              <w:t>о</w:t>
            </w:r>
            <w:r w:rsidRPr="006E1D98">
              <w:rPr>
                <w:rFonts w:ascii="Times New Roman" w:hAnsi="Times New Roman"/>
                <w:iCs/>
                <w:sz w:val="24"/>
                <w:szCs w:val="24"/>
              </w:rPr>
              <w:t>ся;</w:t>
            </w:r>
          </w:p>
          <w:p w:rsidR="001C7686" w:rsidRPr="006E1D98" w:rsidRDefault="001C7686" w:rsidP="00DE07B3">
            <w:pPr>
              <w:widowControl w:val="0"/>
              <w:autoSpaceDE w:val="0"/>
              <w:autoSpaceDN w:val="0"/>
              <w:adjustRightInd w:val="0"/>
              <w:spacing w:after="0" w:line="240" w:lineRule="auto"/>
              <w:ind w:left="33"/>
              <w:contextualSpacing/>
              <w:rPr>
                <w:rFonts w:ascii="Times New Roman" w:hAnsi="Times New Roman"/>
                <w:iCs/>
                <w:sz w:val="24"/>
                <w:szCs w:val="24"/>
              </w:rPr>
            </w:pPr>
            <w:r w:rsidRPr="006E1D98">
              <w:rPr>
                <w:rFonts w:ascii="Times New Roman" w:hAnsi="Times New Roman"/>
                <w:iCs/>
                <w:sz w:val="24"/>
                <w:szCs w:val="24"/>
              </w:rPr>
              <w:t>организаци</w:t>
            </w:r>
            <w:r w:rsidR="00FE1FA0" w:rsidRPr="006E1D98">
              <w:rPr>
                <w:rFonts w:ascii="Times New Roman" w:hAnsi="Times New Roman"/>
                <w:iCs/>
                <w:sz w:val="24"/>
                <w:szCs w:val="24"/>
              </w:rPr>
              <w:t>и</w:t>
            </w:r>
            <w:r w:rsidRPr="006E1D98">
              <w:rPr>
                <w:rFonts w:ascii="Times New Roman" w:hAnsi="Times New Roman"/>
                <w:iCs/>
                <w:sz w:val="24"/>
                <w:szCs w:val="24"/>
              </w:rPr>
              <w:t xml:space="preserve"> образовательного процесса на основе непосредственного общ</w:t>
            </w:r>
            <w:r w:rsidRPr="006E1D98">
              <w:rPr>
                <w:rFonts w:ascii="Times New Roman" w:hAnsi="Times New Roman"/>
                <w:iCs/>
                <w:sz w:val="24"/>
                <w:szCs w:val="24"/>
              </w:rPr>
              <w:t>е</w:t>
            </w:r>
            <w:r w:rsidRPr="006E1D98">
              <w:rPr>
                <w:rFonts w:ascii="Times New Roman" w:hAnsi="Times New Roman"/>
                <w:iCs/>
                <w:sz w:val="24"/>
                <w:szCs w:val="24"/>
              </w:rPr>
              <w:t>ния с каждым ребёнком с учётом его особых образовательных потребностей;</w:t>
            </w:r>
          </w:p>
          <w:p w:rsidR="001C7686" w:rsidRPr="006E1D98" w:rsidRDefault="001C7686" w:rsidP="00DE07B3">
            <w:pPr>
              <w:spacing w:after="0" w:line="240" w:lineRule="auto"/>
              <w:ind w:left="33"/>
              <w:rPr>
                <w:rFonts w:ascii="Times New Roman" w:hAnsi="Times New Roman"/>
                <w:bCs/>
                <w:sz w:val="24"/>
                <w:szCs w:val="24"/>
                <w:lang w:eastAsia="en-US"/>
              </w:rPr>
            </w:pPr>
            <w:r w:rsidRPr="006E1D98">
              <w:rPr>
                <w:rFonts w:ascii="Times New Roman" w:hAnsi="Times New Roman"/>
                <w:iCs/>
                <w:sz w:val="24"/>
                <w:szCs w:val="24"/>
              </w:rPr>
              <w:t>применени</w:t>
            </w:r>
            <w:r w:rsidR="00FE1FA0" w:rsidRPr="006E1D98">
              <w:rPr>
                <w:rFonts w:ascii="Times New Roman" w:hAnsi="Times New Roman"/>
                <w:iCs/>
                <w:sz w:val="24"/>
                <w:szCs w:val="24"/>
              </w:rPr>
              <w:t>я</w:t>
            </w:r>
            <w:r w:rsidRPr="006E1D98">
              <w:rPr>
                <w:rFonts w:ascii="Times New Roman" w:hAnsi="Times New Roman"/>
                <w:iCs/>
                <w:sz w:val="24"/>
                <w:szCs w:val="24"/>
              </w:rPr>
              <w:t xml:space="preserve"> современных личностно-ориентированных технологий в пр</w:t>
            </w:r>
            <w:r w:rsidRPr="006E1D98">
              <w:rPr>
                <w:rFonts w:ascii="Times New Roman" w:hAnsi="Times New Roman"/>
                <w:iCs/>
                <w:sz w:val="24"/>
                <w:szCs w:val="24"/>
              </w:rPr>
              <w:t>о</w:t>
            </w:r>
            <w:r w:rsidRPr="006E1D98">
              <w:rPr>
                <w:rFonts w:ascii="Times New Roman" w:hAnsi="Times New Roman"/>
                <w:iCs/>
                <w:sz w:val="24"/>
                <w:szCs w:val="24"/>
              </w:rPr>
              <w:t>цессе обучения</w:t>
            </w:r>
          </w:p>
        </w:tc>
      </w:tr>
      <w:tr w:rsidR="00366626" w:rsidRPr="006E1D98" w:rsidTr="00FE1FA0">
        <w:tc>
          <w:tcPr>
            <w:tcW w:w="1668" w:type="dxa"/>
            <w:tcBorders>
              <w:top w:val="single" w:sz="4" w:space="0" w:color="auto"/>
              <w:left w:val="single" w:sz="4" w:space="0" w:color="auto"/>
              <w:bottom w:val="single" w:sz="4" w:space="0" w:color="auto"/>
              <w:right w:val="single" w:sz="4" w:space="0" w:color="auto"/>
            </w:tcBorders>
            <w:hideMark/>
          </w:tcPr>
          <w:p w:rsidR="00366626" w:rsidRPr="006E1D98" w:rsidRDefault="00336A55" w:rsidP="00336A55">
            <w:pPr>
              <w:spacing w:after="0" w:line="240" w:lineRule="auto"/>
              <w:rPr>
                <w:rFonts w:ascii="Times New Roman" w:hAnsi="Times New Roman"/>
                <w:bCs/>
                <w:sz w:val="24"/>
                <w:szCs w:val="24"/>
                <w:lang w:eastAsia="en-US"/>
              </w:rPr>
            </w:pPr>
            <w:r w:rsidRPr="006E1D98">
              <w:rPr>
                <w:rFonts w:ascii="Times New Roman" w:hAnsi="Times New Roman"/>
                <w:bCs/>
                <w:sz w:val="24"/>
                <w:szCs w:val="24"/>
                <w:lang w:eastAsia="en-US"/>
              </w:rPr>
              <w:lastRenderedPageBreak/>
              <w:t>У</w:t>
            </w:r>
            <w:r w:rsidR="00366626" w:rsidRPr="006E1D98">
              <w:rPr>
                <w:rFonts w:ascii="Times New Roman" w:hAnsi="Times New Roman"/>
                <w:bCs/>
                <w:sz w:val="24"/>
                <w:szCs w:val="24"/>
                <w:lang w:eastAsia="en-US"/>
              </w:rPr>
              <w:t>меть</w:t>
            </w:r>
          </w:p>
        </w:tc>
        <w:tc>
          <w:tcPr>
            <w:tcW w:w="8186" w:type="dxa"/>
            <w:tcBorders>
              <w:top w:val="single" w:sz="4" w:space="0" w:color="auto"/>
              <w:left w:val="single" w:sz="4" w:space="0" w:color="auto"/>
              <w:bottom w:val="single" w:sz="4" w:space="0" w:color="auto"/>
              <w:right w:val="single" w:sz="4" w:space="0" w:color="auto"/>
            </w:tcBorders>
          </w:tcPr>
          <w:p w:rsidR="00336A55" w:rsidRPr="006E1D98" w:rsidRDefault="00336A55" w:rsidP="00DE07B3">
            <w:pPr>
              <w:spacing w:after="0" w:line="240" w:lineRule="auto"/>
              <w:ind w:left="33"/>
              <w:rPr>
                <w:rFonts w:ascii="Times New Roman" w:hAnsi="Times New Roman"/>
                <w:iCs/>
                <w:sz w:val="24"/>
                <w:szCs w:val="24"/>
              </w:rPr>
            </w:pPr>
            <w:r w:rsidRPr="006E1D98">
              <w:rPr>
                <w:rFonts w:ascii="Times New Roman" w:hAnsi="Times New Roman"/>
                <w:iCs/>
                <w:sz w:val="24"/>
                <w:szCs w:val="24"/>
              </w:rPr>
              <w:t>определять цели и задачи урока, планировать его с учетом особенностей методики преподавания учебного предмета, возраста, класса, индивидуальных и возрастных особенностей обучающихся и в соответствии с современными требованиями к уроку (дидактическими, организационными, методическ</w:t>
            </w:r>
            <w:r w:rsidRPr="006E1D98">
              <w:rPr>
                <w:rFonts w:ascii="Times New Roman" w:hAnsi="Times New Roman"/>
                <w:iCs/>
                <w:sz w:val="24"/>
                <w:szCs w:val="24"/>
              </w:rPr>
              <w:t>и</w:t>
            </w:r>
            <w:r w:rsidRPr="006E1D98">
              <w:rPr>
                <w:rFonts w:ascii="Times New Roman" w:hAnsi="Times New Roman"/>
                <w:iCs/>
                <w:sz w:val="24"/>
                <w:szCs w:val="24"/>
              </w:rPr>
              <w:t>ми, санитарно-гигиеническими нормами);</w:t>
            </w:r>
          </w:p>
          <w:p w:rsidR="00336A55" w:rsidRPr="006E1D98" w:rsidRDefault="00336A55" w:rsidP="00DE07B3">
            <w:pPr>
              <w:spacing w:after="0" w:line="240" w:lineRule="auto"/>
              <w:ind w:left="33"/>
              <w:rPr>
                <w:rFonts w:ascii="Times New Roman" w:hAnsi="Times New Roman"/>
                <w:iCs/>
                <w:sz w:val="24"/>
                <w:szCs w:val="24"/>
              </w:rPr>
            </w:pPr>
            <w:r w:rsidRPr="006E1D98">
              <w:rPr>
                <w:rFonts w:ascii="Times New Roman" w:hAnsi="Times New Roman"/>
                <w:iCs/>
                <w:sz w:val="24"/>
                <w:szCs w:val="24"/>
              </w:rPr>
              <w:t>формулировать различные виды учебных задач и проектировать и решение в соответствии с уровнем познавательного и личностного развития детей младшего возраста;</w:t>
            </w:r>
          </w:p>
          <w:p w:rsidR="00336A55" w:rsidRPr="006E1D98" w:rsidRDefault="00336A55" w:rsidP="00DE07B3">
            <w:pPr>
              <w:spacing w:after="0" w:line="240" w:lineRule="auto"/>
              <w:ind w:left="33"/>
              <w:rPr>
                <w:rFonts w:ascii="Times New Roman" w:hAnsi="Times New Roman"/>
                <w:sz w:val="24"/>
                <w:szCs w:val="24"/>
                <w:lang w:eastAsia="en-US"/>
              </w:rPr>
            </w:pPr>
            <w:r w:rsidRPr="006E1D98">
              <w:rPr>
                <w:rFonts w:ascii="Times New Roman" w:hAnsi="Times New Roman"/>
                <w:iCs/>
                <w:sz w:val="24"/>
                <w:szCs w:val="24"/>
              </w:rPr>
              <w:t>проектировать процесс</w:t>
            </w:r>
            <w:r w:rsidRPr="006E1D98">
              <w:rPr>
                <w:rFonts w:ascii="Times New Roman" w:hAnsi="Times New Roman"/>
                <w:spacing w:val="-67"/>
                <w:sz w:val="24"/>
                <w:szCs w:val="24"/>
                <w:lang w:eastAsia="en-US"/>
              </w:rPr>
              <w:t xml:space="preserve"> </w:t>
            </w:r>
            <w:r w:rsidRPr="006E1D98">
              <w:rPr>
                <w:rFonts w:ascii="Times New Roman" w:hAnsi="Times New Roman"/>
                <w:sz w:val="24"/>
                <w:szCs w:val="24"/>
                <w:lang w:eastAsia="en-US"/>
              </w:rPr>
              <w:t>обучения на</w:t>
            </w:r>
            <w:r w:rsidRPr="006E1D98">
              <w:rPr>
                <w:rFonts w:ascii="Times New Roman" w:hAnsi="Times New Roman"/>
                <w:spacing w:val="1"/>
                <w:sz w:val="24"/>
                <w:szCs w:val="24"/>
                <w:lang w:eastAsia="en-US"/>
              </w:rPr>
              <w:t xml:space="preserve"> </w:t>
            </w:r>
            <w:r w:rsidRPr="006E1D98">
              <w:rPr>
                <w:rFonts w:ascii="Times New Roman" w:hAnsi="Times New Roman"/>
                <w:sz w:val="24"/>
                <w:szCs w:val="24"/>
                <w:lang w:eastAsia="en-US"/>
              </w:rPr>
              <w:t>основе</w:t>
            </w:r>
            <w:r w:rsidRPr="006E1D98">
              <w:rPr>
                <w:rFonts w:ascii="Times New Roman" w:hAnsi="Times New Roman"/>
                <w:spacing w:val="1"/>
                <w:sz w:val="24"/>
                <w:szCs w:val="24"/>
                <w:lang w:eastAsia="en-US"/>
              </w:rPr>
              <w:t xml:space="preserve"> </w:t>
            </w:r>
            <w:r w:rsidRPr="006E1D98">
              <w:rPr>
                <w:rFonts w:ascii="Times New Roman" w:hAnsi="Times New Roman"/>
                <w:sz w:val="24"/>
                <w:szCs w:val="24"/>
                <w:lang w:eastAsia="en-US"/>
              </w:rPr>
              <w:t>федерального</w:t>
            </w:r>
            <w:r w:rsidRPr="006E1D98">
              <w:rPr>
                <w:rFonts w:ascii="Times New Roman" w:hAnsi="Times New Roman"/>
                <w:spacing w:val="1"/>
                <w:sz w:val="24"/>
                <w:szCs w:val="24"/>
                <w:lang w:eastAsia="en-US"/>
              </w:rPr>
              <w:t xml:space="preserve"> </w:t>
            </w:r>
            <w:r w:rsidRPr="006E1D98">
              <w:rPr>
                <w:rFonts w:ascii="Times New Roman" w:hAnsi="Times New Roman"/>
                <w:sz w:val="24"/>
                <w:szCs w:val="24"/>
                <w:lang w:eastAsia="en-US"/>
              </w:rPr>
              <w:t>государственного</w:t>
            </w:r>
            <w:r w:rsidRPr="006E1D98">
              <w:rPr>
                <w:rFonts w:ascii="Times New Roman" w:hAnsi="Times New Roman"/>
                <w:spacing w:val="1"/>
                <w:sz w:val="24"/>
                <w:szCs w:val="24"/>
                <w:lang w:eastAsia="en-US"/>
              </w:rPr>
              <w:t xml:space="preserve"> </w:t>
            </w:r>
            <w:r w:rsidRPr="006E1D98">
              <w:rPr>
                <w:rFonts w:ascii="Times New Roman" w:hAnsi="Times New Roman"/>
                <w:sz w:val="24"/>
                <w:szCs w:val="24"/>
                <w:lang w:eastAsia="en-US"/>
              </w:rPr>
              <w:t>образовательного</w:t>
            </w:r>
            <w:r w:rsidRPr="006E1D98">
              <w:rPr>
                <w:rFonts w:ascii="Times New Roman" w:hAnsi="Times New Roman"/>
                <w:spacing w:val="1"/>
                <w:sz w:val="24"/>
                <w:szCs w:val="24"/>
                <w:lang w:eastAsia="en-US"/>
              </w:rPr>
              <w:t xml:space="preserve"> </w:t>
            </w:r>
            <w:r w:rsidRPr="006E1D98">
              <w:rPr>
                <w:rFonts w:ascii="Times New Roman" w:hAnsi="Times New Roman"/>
                <w:sz w:val="24"/>
                <w:szCs w:val="24"/>
                <w:lang w:eastAsia="en-US"/>
              </w:rPr>
              <w:t>стандарта</w:t>
            </w:r>
            <w:r w:rsidRPr="006E1D98">
              <w:rPr>
                <w:rFonts w:ascii="Times New Roman" w:hAnsi="Times New Roman"/>
                <w:spacing w:val="1"/>
                <w:sz w:val="24"/>
                <w:szCs w:val="24"/>
                <w:lang w:eastAsia="en-US"/>
              </w:rPr>
              <w:t xml:space="preserve"> </w:t>
            </w:r>
            <w:r w:rsidRPr="006E1D98">
              <w:rPr>
                <w:rFonts w:ascii="Times New Roman" w:hAnsi="Times New Roman"/>
                <w:sz w:val="24"/>
                <w:szCs w:val="24"/>
                <w:lang w:eastAsia="en-US"/>
              </w:rPr>
              <w:t>начального</w:t>
            </w:r>
            <w:r w:rsidRPr="006E1D98">
              <w:rPr>
                <w:rFonts w:ascii="Times New Roman" w:hAnsi="Times New Roman"/>
                <w:spacing w:val="1"/>
                <w:sz w:val="24"/>
                <w:szCs w:val="24"/>
                <w:lang w:eastAsia="en-US"/>
              </w:rPr>
              <w:t xml:space="preserve"> </w:t>
            </w:r>
            <w:r w:rsidRPr="006E1D98">
              <w:rPr>
                <w:rFonts w:ascii="Times New Roman" w:hAnsi="Times New Roman"/>
                <w:sz w:val="24"/>
                <w:szCs w:val="24"/>
                <w:lang w:eastAsia="en-US"/>
              </w:rPr>
              <w:t>общего</w:t>
            </w:r>
            <w:r w:rsidRPr="006E1D98">
              <w:rPr>
                <w:rFonts w:ascii="Times New Roman" w:hAnsi="Times New Roman"/>
                <w:spacing w:val="1"/>
                <w:sz w:val="24"/>
                <w:szCs w:val="24"/>
                <w:lang w:eastAsia="en-US"/>
              </w:rPr>
              <w:t xml:space="preserve"> </w:t>
            </w:r>
            <w:r w:rsidRPr="006E1D98">
              <w:rPr>
                <w:rFonts w:ascii="Times New Roman" w:hAnsi="Times New Roman"/>
                <w:sz w:val="24"/>
                <w:szCs w:val="24"/>
                <w:lang w:eastAsia="en-US"/>
              </w:rPr>
              <w:t>образования</w:t>
            </w:r>
            <w:r w:rsidRPr="006E1D98">
              <w:rPr>
                <w:rFonts w:ascii="Times New Roman" w:hAnsi="Times New Roman"/>
                <w:sz w:val="24"/>
                <w:szCs w:val="24"/>
                <w:lang w:eastAsia="en-US"/>
              </w:rPr>
              <w:t>, примерных о</w:t>
            </w:r>
            <w:r w:rsidRPr="006E1D98">
              <w:rPr>
                <w:rFonts w:ascii="Times New Roman" w:hAnsi="Times New Roman"/>
                <w:sz w:val="24"/>
                <w:szCs w:val="24"/>
                <w:lang w:eastAsia="en-US"/>
              </w:rPr>
              <w:t>б</w:t>
            </w:r>
            <w:r w:rsidRPr="006E1D98">
              <w:rPr>
                <w:rFonts w:ascii="Times New Roman" w:hAnsi="Times New Roman"/>
                <w:sz w:val="24"/>
                <w:szCs w:val="24"/>
                <w:lang w:eastAsia="en-US"/>
              </w:rPr>
              <w:t>разовательных программ</w:t>
            </w:r>
            <w:r w:rsidRPr="006E1D98">
              <w:rPr>
                <w:rFonts w:ascii="Times New Roman" w:hAnsi="Times New Roman"/>
                <w:sz w:val="24"/>
                <w:szCs w:val="24"/>
                <w:lang w:eastAsia="en-US"/>
              </w:rPr>
              <w:t>;</w:t>
            </w:r>
          </w:p>
          <w:p w:rsidR="00336A55" w:rsidRPr="006E1D98" w:rsidRDefault="00336A55" w:rsidP="00DE07B3">
            <w:pPr>
              <w:spacing w:after="0" w:line="240" w:lineRule="auto"/>
              <w:ind w:left="33"/>
              <w:rPr>
                <w:rFonts w:ascii="Times New Roman" w:hAnsi="Times New Roman"/>
                <w:iCs/>
                <w:sz w:val="24"/>
                <w:szCs w:val="24"/>
              </w:rPr>
            </w:pPr>
            <w:r w:rsidRPr="006E1D98">
              <w:rPr>
                <w:rFonts w:ascii="Times New Roman" w:hAnsi="Times New Roman"/>
                <w:iCs/>
                <w:sz w:val="24"/>
                <w:szCs w:val="24"/>
              </w:rPr>
              <w:t>проектировать программы развития универсальных учебных действий</w:t>
            </w:r>
            <w:r w:rsidR="00FE1FA0" w:rsidRPr="006E1D98">
              <w:rPr>
                <w:rFonts w:ascii="Times New Roman" w:hAnsi="Times New Roman"/>
                <w:iCs/>
                <w:sz w:val="24"/>
                <w:szCs w:val="24"/>
              </w:rPr>
              <w:t>;</w:t>
            </w:r>
          </w:p>
          <w:p w:rsidR="00336A55" w:rsidRPr="006E1D98" w:rsidRDefault="00336A55" w:rsidP="00DE07B3">
            <w:pPr>
              <w:spacing w:after="0" w:line="240" w:lineRule="auto"/>
              <w:ind w:left="33"/>
              <w:rPr>
                <w:rFonts w:ascii="Times New Roman" w:hAnsi="Times New Roman"/>
                <w:iCs/>
                <w:sz w:val="24"/>
                <w:szCs w:val="24"/>
              </w:rPr>
            </w:pPr>
            <w:r w:rsidRPr="006E1D98">
              <w:rPr>
                <w:rFonts w:ascii="Times New Roman" w:hAnsi="Times New Roman"/>
                <w:iCs/>
                <w:sz w:val="24"/>
                <w:szCs w:val="24"/>
              </w:rPr>
              <w:t>проектировать</w:t>
            </w:r>
            <w:r w:rsidR="00FE1FA0" w:rsidRPr="006E1D98">
              <w:rPr>
                <w:rFonts w:ascii="Times New Roman" w:hAnsi="Times New Roman"/>
                <w:iCs/>
                <w:sz w:val="24"/>
                <w:szCs w:val="24"/>
              </w:rPr>
              <w:t xml:space="preserve"> </w:t>
            </w:r>
            <w:r w:rsidRPr="006E1D98">
              <w:rPr>
                <w:rFonts w:ascii="Times New Roman" w:hAnsi="Times New Roman"/>
                <w:iCs/>
                <w:sz w:val="24"/>
                <w:szCs w:val="24"/>
              </w:rPr>
              <w:t>проектно-исследовательскую деятельность в начальной шк</w:t>
            </w:r>
            <w:r w:rsidRPr="006E1D98">
              <w:rPr>
                <w:rFonts w:ascii="Times New Roman" w:hAnsi="Times New Roman"/>
                <w:iCs/>
                <w:sz w:val="24"/>
                <w:szCs w:val="24"/>
              </w:rPr>
              <w:t>о</w:t>
            </w:r>
            <w:r w:rsidRPr="006E1D98">
              <w:rPr>
                <w:rFonts w:ascii="Times New Roman" w:hAnsi="Times New Roman"/>
                <w:iCs/>
                <w:sz w:val="24"/>
                <w:szCs w:val="24"/>
              </w:rPr>
              <w:t>ле;</w:t>
            </w:r>
          </w:p>
          <w:p w:rsidR="00336A55" w:rsidRPr="006E1D98" w:rsidRDefault="00336A55" w:rsidP="00DE07B3">
            <w:pPr>
              <w:spacing w:after="0" w:line="240" w:lineRule="auto"/>
              <w:ind w:left="33"/>
              <w:rPr>
                <w:rFonts w:ascii="Times New Roman" w:hAnsi="Times New Roman"/>
                <w:iCs/>
                <w:sz w:val="24"/>
                <w:szCs w:val="24"/>
              </w:rPr>
            </w:pPr>
            <w:r w:rsidRPr="006E1D98">
              <w:rPr>
                <w:rFonts w:ascii="Times New Roman" w:hAnsi="Times New Roman"/>
                <w:iCs/>
                <w:sz w:val="24"/>
                <w:szCs w:val="24"/>
              </w:rPr>
              <w:t>проектировать процесс обучения с учетом преемственности между уровнями образования;</w:t>
            </w:r>
          </w:p>
          <w:p w:rsidR="00366626" w:rsidRPr="006E1D98" w:rsidRDefault="00336A55" w:rsidP="00DE07B3">
            <w:pPr>
              <w:spacing w:after="0" w:line="240" w:lineRule="auto"/>
              <w:ind w:left="33"/>
              <w:rPr>
                <w:rFonts w:ascii="Times New Roman" w:hAnsi="Times New Roman"/>
                <w:iCs/>
                <w:sz w:val="24"/>
                <w:szCs w:val="24"/>
              </w:rPr>
            </w:pPr>
            <w:r w:rsidRPr="006E1D98">
              <w:rPr>
                <w:rFonts w:ascii="Times New Roman" w:hAnsi="Times New Roman"/>
                <w:iCs/>
                <w:sz w:val="24"/>
                <w:szCs w:val="24"/>
              </w:rPr>
              <w:t>проектировать процесс обучения с учетом индивидуальных особенностей обучающихся;</w:t>
            </w:r>
          </w:p>
          <w:p w:rsidR="00336A55" w:rsidRPr="006E1D98" w:rsidRDefault="00336A55"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проводить учебные занятия на основе системно-деятельностного подхода;</w:t>
            </w:r>
          </w:p>
          <w:p w:rsidR="00336A55" w:rsidRPr="006E1D98" w:rsidRDefault="00336A55"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использовать различные средства, методы и формы организации учебной деятельности, обучающихся на уроках с учетом особенностей учебного предмета, возраста и уровня подготовленности обучающихся;</w:t>
            </w:r>
          </w:p>
          <w:p w:rsidR="00336A55" w:rsidRPr="006E1D98" w:rsidRDefault="00336A55"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использовать современные возможности цифровой образовательной среды при реализации образовательных программ начального общего образования;</w:t>
            </w:r>
          </w:p>
          <w:p w:rsidR="00336A55" w:rsidRPr="006E1D98" w:rsidRDefault="00336A55"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применять приемы страховки и самостраховки при выполнении физических упражнений;</w:t>
            </w:r>
          </w:p>
          <w:p w:rsidR="00336A55" w:rsidRPr="006E1D98" w:rsidRDefault="00336A55" w:rsidP="00DE07B3">
            <w:pPr>
              <w:spacing w:after="0" w:line="240" w:lineRule="auto"/>
              <w:ind w:left="33"/>
              <w:rPr>
                <w:rFonts w:ascii="Times New Roman" w:hAnsi="Times New Roman"/>
                <w:iCs/>
                <w:sz w:val="24"/>
                <w:szCs w:val="24"/>
              </w:rPr>
            </w:pPr>
            <w:r w:rsidRPr="006E1D98">
              <w:rPr>
                <w:rFonts w:ascii="Times New Roman" w:hAnsi="Times New Roman"/>
                <w:iCs/>
                <w:sz w:val="24"/>
                <w:szCs w:val="24"/>
              </w:rPr>
              <w:t>создавать</w:t>
            </w:r>
            <w:r w:rsidR="00FE1FA0" w:rsidRPr="006E1D98">
              <w:rPr>
                <w:rFonts w:ascii="Times New Roman" w:hAnsi="Times New Roman"/>
                <w:iCs/>
                <w:sz w:val="24"/>
                <w:szCs w:val="24"/>
              </w:rPr>
              <w:t xml:space="preserve"> </w:t>
            </w:r>
            <w:r w:rsidRPr="006E1D98">
              <w:rPr>
                <w:rFonts w:ascii="Times New Roman" w:hAnsi="Times New Roman"/>
                <w:iCs/>
                <w:sz w:val="24"/>
                <w:szCs w:val="24"/>
              </w:rPr>
              <w:t>педагогически целесообразную атмосферу на уроке (система вза</w:t>
            </w:r>
            <w:r w:rsidRPr="006E1D98">
              <w:rPr>
                <w:rFonts w:ascii="Times New Roman" w:hAnsi="Times New Roman"/>
                <w:iCs/>
                <w:sz w:val="24"/>
                <w:szCs w:val="24"/>
              </w:rPr>
              <w:t>и</w:t>
            </w:r>
            <w:r w:rsidRPr="006E1D98">
              <w:rPr>
                <w:rFonts w:ascii="Times New Roman" w:hAnsi="Times New Roman"/>
                <w:iCs/>
                <w:sz w:val="24"/>
                <w:szCs w:val="24"/>
              </w:rPr>
              <w:t>моотношений, общее настроение);</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проводить педагогический контроль на учебных занятиях;</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осуществлять отбор контрольно-измерительных материалов;</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 xml:space="preserve">применять различные формы и методы диагностики результатов обучения; </w:t>
            </w:r>
          </w:p>
          <w:p w:rsidR="00336A55" w:rsidRPr="006E1D98" w:rsidRDefault="001C7686" w:rsidP="00DE07B3">
            <w:pPr>
              <w:spacing w:after="0" w:line="240" w:lineRule="auto"/>
              <w:ind w:left="33"/>
              <w:rPr>
                <w:rFonts w:ascii="Times New Roman" w:hAnsi="Times New Roman"/>
                <w:iCs/>
                <w:sz w:val="24"/>
                <w:szCs w:val="24"/>
              </w:rPr>
            </w:pPr>
            <w:r w:rsidRPr="006E1D98">
              <w:rPr>
                <w:rFonts w:ascii="Times New Roman" w:hAnsi="Times New Roman"/>
                <w:iCs/>
                <w:sz w:val="24"/>
                <w:szCs w:val="24"/>
              </w:rPr>
              <w:lastRenderedPageBreak/>
              <w:t>оценивать образовательные результаты;</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анализировать учебные занятия</w:t>
            </w:r>
            <w:r w:rsidR="00FE1FA0" w:rsidRPr="006E1D98">
              <w:rPr>
                <w:rFonts w:ascii="Times New Roman" w:hAnsi="Times New Roman"/>
                <w:iCs/>
                <w:sz w:val="24"/>
                <w:szCs w:val="24"/>
              </w:rPr>
              <w:t>;</w:t>
            </w:r>
            <w:r w:rsidRPr="006E1D98">
              <w:rPr>
                <w:rFonts w:ascii="Times New Roman" w:hAnsi="Times New Roman"/>
                <w:iCs/>
                <w:sz w:val="24"/>
                <w:szCs w:val="24"/>
              </w:rPr>
              <w:t xml:space="preserve"> </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анализировать и интерпретировать результаты диагностики учебных дост</w:t>
            </w:r>
            <w:r w:rsidRPr="006E1D98">
              <w:rPr>
                <w:rFonts w:ascii="Times New Roman" w:hAnsi="Times New Roman"/>
                <w:iCs/>
                <w:sz w:val="24"/>
                <w:szCs w:val="24"/>
              </w:rPr>
              <w:t>и</w:t>
            </w:r>
            <w:r w:rsidRPr="006E1D98">
              <w:rPr>
                <w:rFonts w:ascii="Times New Roman" w:hAnsi="Times New Roman"/>
                <w:iCs/>
                <w:sz w:val="24"/>
                <w:szCs w:val="24"/>
              </w:rPr>
              <w:t>жений обучающихся;</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разрабатывать и реализовывать рабочие программы учебных предметов, курсов на основе федерального государственного образовательного станда</w:t>
            </w:r>
            <w:r w:rsidRPr="006E1D98">
              <w:rPr>
                <w:rFonts w:ascii="Times New Roman" w:hAnsi="Times New Roman"/>
                <w:iCs/>
                <w:sz w:val="24"/>
                <w:szCs w:val="24"/>
              </w:rPr>
              <w:t>р</w:t>
            </w:r>
            <w:r w:rsidRPr="006E1D98">
              <w:rPr>
                <w:rFonts w:ascii="Times New Roman" w:hAnsi="Times New Roman"/>
                <w:iCs/>
                <w:sz w:val="24"/>
                <w:szCs w:val="24"/>
              </w:rPr>
              <w:t>та начального общего образования;</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находить и анализировать методическую   литературу, ресурсы сетевой (цифровой) образовательной среды, необходимые для</w:t>
            </w:r>
            <w:r w:rsidRPr="006E1D98">
              <w:rPr>
                <w:rFonts w:ascii="Times New Roman" w:hAnsi="Times New Roman"/>
                <w:bCs/>
                <w:sz w:val="24"/>
                <w:szCs w:val="24"/>
                <w:lang w:eastAsia="en-US"/>
              </w:rPr>
              <w:t xml:space="preserve"> </w:t>
            </w:r>
            <w:r w:rsidRPr="006E1D98">
              <w:rPr>
                <w:rFonts w:ascii="Times New Roman" w:hAnsi="Times New Roman"/>
                <w:iCs/>
                <w:sz w:val="24"/>
                <w:szCs w:val="24"/>
              </w:rPr>
              <w:t>организации образов</w:t>
            </w:r>
            <w:r w:rsidRPr="006E1D98">
              <w:rPr>
                <w:rFonts w:ascii="Times New Roman" w:hAnsi="Times New Roman"/>
                <w:iCs/>
                <w:sz w:val="24"/>
                <w:szCs w:val="24"/>
              </w:rPr>
              <w:t>а</w:t>
            </w:r>
            <w:r w:rsidRPr="006E1D98">
              <w:rPr>
                <w:rFonts w:ascii="Times New Roman" w:hAnsi="Times New Roman"/>
                <w:iCs/>
                <w:sz w:val="24"/>
                <w:szCs w:val="24"/>
              </w:rPr>
              <w:t>тельного процесса;</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оценивать качество учебно-методических материалов для организации обр</w:t>
            </w:r>
            <w:r w:rsidRPr="006E1D98">
              <w:rPr>
                <w:rFonts w:ascii="Times New Roman" w:hAnsi="Times New Roman"/>
                <w:iCs/>
                <w:sz w:val="24"/>
                <w:szCs w:val="24"/>
              </w:rPr>
              <w:t>а</w:t>
            </w:r>
            <w:r w:rsidRPr="006E1D98">
              <w:rPr>
                <w:rFonts w:ascii="Times New Roman" w:hAnsi="Times New Roman"/>
                <w:iCs/>
                <w:sz w:val="24"/>
                <w:szCs w:val="24"/>
              </w:rPr>
              <w:t>зовательного процесса с точки зрения их целесообразности, соответствия программному содержанию и возрасту обучающихся</w:t>
            </w:r>
            <w:r w:rsidR="00FE1FA0" w:rsidRPr="006E1D98">
              <w:rPr>
                <w:rFonts w:ascii="Times New Roman" w:hAnsi="Times New Roman"/>
                <w:iCs/>
                <w:sz w:val="24"/>
                <w:szCs w:val="24"/>
              </w:rPr>
              <w:t>;</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разрабатывать учебно-методические материалы для проведения учебного занятия;</w:t>
            </w:r>
          </w:p>
          <w:p w:rsidR="001C7686" w:rsidRPr="006E1D98" w:rsidRDefault="001C7686" w:rsidP="00DE07B3">
            <w:pPr>
              <w:spacing w:after="0" w:line="240" w:lineRule="auto"/>
              <w:ind w:left="33"/>
              <w:rPr>
                <w:rFonts w:ascii="Times New Roman" w:hAnsi="Times New Roman"/>
                <w:iCs/>
                <w:sz w:val="24"/>
                <w:szCs w:val="24"/>
              </w:rPr>
            </w:pPr>
            <w:r w:rsidRPr="006E1D98">
              <w:rPr>
                <w:rFonts w:ascii="Times New Roman" w:hAnsi="Times New Roman"/>
                <w:iCs/>
                <w:sz w:val="24"/>
                <w:szCs w:val="24"/>
              </w:rPr>
              <w:t>разрабатывать и оформлять в бумажном и электронном виде планирующую и отчетную документацию в области обучения;</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находить и использовать методическую литературу, ресурсы сетевой (цифровой) образовательной среды, необходимые для организации процесса об</w:t>
            </w:r>
            <w:r w:rsidRPr="006E1D98">
              <w:rPr>
                <w:rFonts w:ascii="Times New Roman" w:hAnsi="Times New Roman"/>
                <w:iCs/>
                <w:sz w:val="24"/>
                <w:szCs w:val="24"/>
              </w:rPr>
              <w:t>у</w:t>
            </w:r>
            <w:r w:rsidRPr="006E1D98">
              <w:rPr>
                <w:rFonts w:ascii="Times New Roman" w:hAnsi="Times New Roman"/>
                <w:iCs/>
                <w:sz w:val="24"/>
                <w:szCs w:val="24"/>
              </w:rPr>
              <w:t xml:space="preserve">чения </w:t>
            </w:r>
            <w:r w:rsidR="00B76EDF">
              <w:rPr>
                <w:rFonts w:ascii="Times New Roman" w:hAnsi="Times New Roman"/>
                <w:iCs/>
                <w:sz w:val="24"/>
                <w:szCs w:val="24"/>
              </w:rPr>
              <w:t>обучающихся</w:t>
            </w:r>
            <w:r w:rsidRPr="006E1D98">
              <w:rPr>
                <w:rFonts w:ascii="Times New Roman" w:hAnsi="Times New Roman"/>
                <w:iCs/>
                <w:sz w:val="24"/>
                <w:szCs w:val="24"/>
              </w:rPr>
              <w:t>;</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систематизировать полученные знания в ходе изучения передового педаг</w:t>
            </w:r>
            <w:r w:rsidRPr="006E1D98">
              <w:rPr>
                <w:rFonts w:ascii="Times New Roman" w:hAnsi="Times New Roman"/>
                <w:iCs/>
                <w:sz w:val="24"/>
                <w:szCs w:val="24"/>
              </w:rPr>
              <w:t>о</w:t>
            </w:r>
            <w:r w:rsidRPr="006E1D98">
              <w:rPr>
                <w:rFonts w:ascii="Times New Roman" w:hAnsi="Times New Roman"/>
                <w:iCs/>
                <w:sz w:val="24"/>
                <w:szCs w:val="24"/>
              </w:rPr>
              <w:t xml:space="preserve">гического опыта в организации обучения </w:t>
            </w:r>
            <w:r w:rsidR="00B76EDF">
              <w:rPr>
                <w:rFonts w:ascii="Times New Roman" w:hAnsi="Times New Roman"/>
                <w:iCs/>
                <w:sz w:val="24"/>
                <w:szCs w:val="24"/>
              </w:rPr>
              <w:t>обучающихся</w:t>
            </w:r>
            <w:r w:rsidRPr="006E1D98">
              <w:rPr>
                <w:rFonts w:ascii="Times New Roman" w:hAnsi="Times New Roman"/>
                <w:iCs/>
                <w:sz w:val="24"/>
                <w:szCs w:val="24"/>
              </w:rPr>
              <w:t>;</w:t>
            </w:r>
          </w:p>
          <w:p w:rsidR="001C7686" w:rsidRPr="006E1D98" w:rsidRDefault="001C7686" w:rsidP="00DE07B3">
            <w:pPr>
              <w:spacing w:after="0" w:line="240" w:lineRule="auto"/>
              <w:ind w:left="33"/>
              <w:rPr>
                <w:rFonts w:ascii="Times New Roman" w:hAnsi="Times New Roman"/>
                <w:sz w:val="24"/>
                <w:szCs w:val="24"/>
              </w:rPr>
            </w:pPr>
            <w:r w:rsidRPr="006E1D98">
              <w:rPr>
                <w:rFonts w:ascii="Times New Roman" w:hAnsi="Times New Roman"/>
                <w:iCs/>
                <w:sz w:val="24"/>
                <w:szCs w:val="24"/>
              </w:rPr>
              <w:t>применять и оценивать эффективность</w:t>
            </w:r>
            <w:r w:rsidRPr="006E1D98">
              <w:rPr>
                <w:rFonts w:ascii="Times New Roman" w:hAnsi="Times New Roman"/>
                <w:sz w:val="24"/>
                <w:szCs w:val="24"/>
              </w:rPr>
              <w:t xml:space="preserve"> образовательных технологий, и</w:t>
            </w:r>
            <w:r w:rsidRPr="006E1D98">
              <w:rPr>
                <w:rFonts w:ascii="Times New Roman" w:hAnsi="Times New Roman"/>
                <w:sz w:val="24"/>
                <w:szCs w:val="24"/>
              </w:rPr>
              <w:t>с</w:t>
            </w:r>
            <w:r w:rsidRPr="006E1D98">
              <w:rPr>
                <w:rFonts w:ascii="Times New Roman" w:hAnsi="Times New Roman"/>
                <w:sz w:val="24"/>
                <w:szCs w:val="24"/>
              </w:rPr>
              <w:t xml:space="preserve">пользуемых в начальной школе в процессе обучения </w:t>
            </w:r>
            <w:r w:rsidR="00B76EDF">
              <w:rPr>
                <w:rFonts w:ascii="Times New Roman" w:hAnsi="Times New Roman"/>
                <w:sz w:val="24"/>
                <w:szCs w:val="24"/>
              </w:rPr>
              <w:t>обучающихся</w:t>
            </w:r>
            <w:r w:rsidRPr="006E1D98">
              <w:rPr>
                <w:rFonts w:ascii="Times New Roman" w:hAnsi="Times New Roman"/>
                <w:sz w:val="24"/>
                <w:szCs w:val="24"/>
              </w:rPr>
              <w:t>;</w:t>
            </w:r>
          </w:p>
          <w:p w:rsidR="001C7686" w:rsidRPr="006E1D98" w:rsidRDefault="001C7686" w:rsidP="00DE07B3">
            <w:pPr>
              <w:spacing w:after="0" w:line="240" w:lineRule="auto"/>
              <w:ind w:left="33"/>
              <w:rPr>
                <w:rFonts w:ascii="Times New Roman" w:hAnsi="Times New Roman"/>
                <w:iCs/>
                <w:sz w:val="24"/>
                <w:szCs w:val="24"/>
              </w:rPr>
            </w:pPr>
            <w:r w:rsidRPr="006E1D98">
              <w:rPr>
                <w:rFonts w:ascii="Times New Roman" w:hAnsi="Times New Roman"/>
                <w:iCs/>
                <w:sz w:val="24"/>
                <w:szCs w:val="24"/>
              </w:rPr>
              <w:t xml:space="preserve">анализировать эффективность процесса обучения; </w:t>
            </w:r>
          </w:p>
          <w:p w:rsidR="001C7686" w:rsidRPr="006E1D98" w:rsidRDefault="001C7686" w:rsidP="00DE07B3">
            <w:pPr>
              <w:spacing w:after="0" w:line="240" w:lineRule="auto"/>
              <w:ind w:left="33"/>
              <w:rPr>
                <w:rFonts w:ascii="Times New Roman" w:hAnsi="Times New Roman"/>
                <w:iCs/>
                <w:sz w:val="24"/>
                <w:szCs w:val="24"/>
              </w:rPr>
            </w:pPr>
            <w:r w:rsidRPr="006E1D98">
              <w:rPr>
                <w:rFonts w:ascii="Times New Roman" w:hAnsi="Times New Roman"/>
                <w:iCs/>
                <w:sz w:val="24"/>
                <w:szCs w:val="24"/>
              </w:rPr>
              <w:t>осуществлять самоанализ при организации образовательного процесса;</w:t>
            </w:r>
          </w:p>
          <w:p w:rsidR="001C7686" w:rsidRPr="006E1D98" w:rsidRDefault="001C7686" w:rsidP="00DE07B3">
            <w:pPr>
              <w:widowControl w:val="0"/>
              <w:autoSpaceDE w:val="0"/>
              <w:autoSpaceDN w:val="0"/>
              <w:adjustRightInd w:val="0"/>
              <w:spacing w:after="0" w:line="240" w:lineRule="auto"/>
              <w:ind w:left="33"/>
              <w:contextualSpacing/>
              <w:rPr>
                <w:rFonts w:ascii="Times New Roman" w:hAnsi="Times New Roman"/>
                <w:iCs/>
                <w:sz w:val="24"/>
                <w:szCs w:val="24"/>
              </w:rPr>
            </w:pPr>
            <w:r w:rsidRPr="006E1D98">
              <w:rPr>
                <w:rFonts w:ascii="Times New Roman" w:hAnsi="Times New Roman"/>
                <w:iCs/>
                <w:sz w:val="24"/>
                <w:szCs w:val="24"/>
              </w:rPr>
              <w:t>осуществлять мониторинг и анализ современных психолого-педагогических и методических ресурсов для профессионального роста в области организ</w:t>
            </w:r>
            <w:r w:rsidRPr="006E1D98">
              <w:rPr>
                <w:rFonts w:ascii="Times New Roman" w:hAnsi="Times New Roman"/>
                <w:iCs/>
                <w:sz w:val="24"/>
                <w:szCs w:val="24"/>
              </w:rPr>
              <w:t>а</w:t>
            </w:r>
            <w:r w:rsidRPr="006E1D98">
              <w:rPr>
                <w:rFonts w:ascii="Times New Roman" w:hAnsi="Times New Roman"/>
                <w:iCs/>
                <w:sz w:val="24"/>
                <w:szCs w:val="24"/>
              </w:rPr>
              <w:t xml:space="preserve">ции обучения </w:t>
            </w:r>
            <w:r w:rsidR="00B76EDF">
              <w:rPr>
                <w:rFonts w:ascii="Times New Roman" w:hAnsi="Times New Roman"/>
                <w:iCs/>
                <w:sz w:val="24"/>
                <w:szCs w:val="24"/>
              </w:rPr>
              <w:t>обучающихся</w:t>
            </w:r>
            <w:r w:rsidRPr="006E1D98">
              <w:rPr>
                <w:rFonts w:ascii="Times New Roman" w:hAnsi="Times New Roman"/>
                <w:iCs/>
                <w:sz w:val="24"/>
                <w:szCs w:val="24"/>
              </w:rPr>
              <w:t>;</w:t>
            </w:r>
          </w:p>
          <w:p w:rsidR="001C7686" w:rsidRPr="006E1D98" w:rsidRDefault="001C7686" w:rsidP="00DE07B3">
            <w:pPr>
              <w:spacing w:after="0" w:line="240" w:lineRule="auto"/>
              <w:ind w:left="33"/>
              <w:rPr>
                <w:rFonts w:ascii="Times New Roman" w:hAnsi="Times New Roman"/>
                <w:iCs/>
                <w:sz w:val="24"/>
                <w:szCs w:val="24"/>
              </w:rPr>
            </w:pPr>
            <w:r w:rsidRPr="006E1D98">
              <w:rPr>
                <w:rFonts w:ascii="Times New Roman" w:hAnsi="Times New Roman"/>
                <w:iCs/>
                <w:sz w:val="24"/>
                <w:szCs w:val="24"/>
              </w:rPr>
              <w:t>проектировать траекторию профессионального роста;</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разрабатывать (осваивать) и применять современные психолого-педагогические технологии, основанные на знании законов развития личн</w:t>
            </w:r>
            <w:r w:rsidRPr="006E1D98">
              <w:rPr>
                <w:rFonts w:ascii="Times New Roman" w:hAnsi="Times New Roman"/>
                <w:iCs/>
                <w:sz w:val="24"/>
                <w:szCs w:val="24"/>
              </w:rPr>
              <w:t>о</w:t>
            </w:r>
            <w:r w:rsidRPr="006E1D98">
              <w:rPr>
                <w:rFonts w:ascii="Times New Roman" w:hAnsi="Times New Roman"/>
                <w:iCs/>
                <w:sz w:val="24"/>
                <w:szCs w:val="24"/>
              </w:rPr>
              <w:t>сти и поведения в реальной и виртуальной среде;</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разрабатывать и</w:t>
            </w:r>
            <w:r w:rsidR="00FE1FA0" w:rsidRPr="006E1D98">
              <w:rPr>
                <w:rFonts w:ascii="Times New Roman" w:hAnsi="Times New Roman"/>
                <w:iCs/>
                <w:sz w:val="24"/>
                <w:szCs w:val="24"/>
              </w:rPr>
              <w:t xml:space="preserve"> </w:t>
            </w:r>
            <w:r w:rsidRPr="006E1D98">
              <w:rPr>
                <w:rFonts w:ascii="Times New Roman" w:hAnsi="Times New Roman"/>
                <w:iCs/>
                <w:sz w:val="24"/>
                <w:szCs w:val="24"/>
              </w:rPr>
              <w:t>реализовывать индивидуальные образовательные маршруты, индивидуальные программы развития и индивидуально-ориентированные образовательные программы с учетом личностных и во</w:t>
            </w:r>
            <w:r w:rsidRPr="006E1D98">
              <w:rPr>
                <w:rFonts w:ascii="Times New Roman" w:hAnsi="Times New Roman"/>
                <w:iCs/>
                <w:sz w:val="24"/>
                <w:szCs w:val="24"/>
              </w:rPr>
              <w:t>з</w:t>
            </w:r>
            <w:r w:rsidRPr="006E1D98">
              <w:rPr>
                <w:rFonts w:ascii="Times New Roman" w:hAnsi="Times New Roman"/>
                <w:iCs/>
                <w:sz w:val="24"/>
                <w:szCs w:val="24"/>
              </w:rPr>
              <w:t xml:space="preserve">растных особенностей обучающихся;  </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планировать и организовывать учебно-познавательную деятельность обуч</w:t>
            </w:r>
            <w:r w:rsidRPr="006E1D98">
              <w:rPr>
                <w:rFonts w:ascii="Times New Roman" w:hAnsi="Times New Roman"/>
                <w:iCs/>
                <w:sz w:val="24"/>
                <w:szCs w:val="24"/>
              </w:rPr>
              <w:t>а</w:t>
            </w:r>
            <w:r w:rsidRPr="006E1D98">
              <w:rPr>
                <w:rFonts w:ascii="Times New Roman" w:hAnsi="Times New Roman"/>
                <w:iCs/>
                <w:sz w:val="24"/>
                <w:szCs w:val="24"/>
              </w:rPr>
              <w:t>ющихся с особыми потребностями в образовании;</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осуществлять педагогическое сопровождение и педагогическую поддержку детей с особыми образовательными потребностями;</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осуществлять (совместно с психологом) мониторинг личностных характер</w:t>
            </w:r>
            <w:r w:rsidRPr="006E1D98">
              <w:rPr>
                <w:rFonts w:ascii="Times New Roman" w:hAnsi="Times New Roman"/>
                <w:iCs/>
                <w:sz w:val="24"/>
                <w:szCs w:val="24"/>
              </w:rPr>
              <w:t>и</w:t>
            </w:r>
            <w:r w:rsidRPr="006E1D98">
              <w:rPr>
                <w:rFonts w:ascii="Times New Roman" w:hAnsi="Times New Roman"/>
                <w:iCs/>
                <w:sz w:val="24"/>
                <w:szCs w:val="24"/>
              </w:rPr>
              <w:t>стик;</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понимать документацию специалистов (психологов, дефектологов, логоп</w:t>
            </w:r>
            <w:r w:rsidRPr="006E1D98">
              <w:rPr>
                <w:rFonts w:ascii="Times New Roman" w:hAnsi="Times New Roman"/>
                <w:iCs/>
                <w:sz w:val="24"/>
                <w:szCs w:val="24"/>
              </w:rPr>
              <w:t>е</w:t>
            </w:r>
            <w:r w:rsidRPr="006E1D98">
              <w:rPr>
                <w:rFonts w:ascii="Times New Roman" w:hAnsi="Times New Roman"/>
                <w:iCs/>
                <w:sz w:val="24"/>
                <w:szCs w:val="24"/>
              </w:rPr>
              <w:t>дов и т.д.);</w:t>
            </w:r>
          </w:p>
          <w:p w:rsidR="001C7686" w:rsidRPr="006E1D98" w:rsidRDefault="001C7686" w:rsidP="00DE07B3">
            <w:pPr>
              <w:spacing w:after="0" w:line="240" w:lineRule="auto"/>
              <w:ind w:left="33"/>
              <w:rPr>
                <w:rFonts w:ascii="Times New Roman" w:hAnsi="Times New Roman"/>
                <w:bCs/>
                <w:sz w:val="24"/>
                <w:szCs w:val="24"/>
                <w:lang w:eastAsia="en-US"/>
              </w:rPr>
            </w:pPr>
            <w:r w:rsidRPr="006E1D98">
              <w:rPr>
                <w:rFonts w:ascii="Times New Roman" w:hAnsi="Times New Roman"/>
                <w:iCs/>
                <w:sz w:val="24"/>
                <w:szCs w:val="24"/>
              </w:rPr>
              <w:t>осуществлять (совместно с психологом и другими специалистами) психол</w:t>
            </w:r>
            <w:r w:rsidRPr="006E1D98">
              <w:rPr>
                <w:rFonts w:ascii="Times New Roman" w:hAnsi="Times New Roman"/>
                <w:iCs/>
                <w:sz w:val="24"/>
                <w:szCs w:val="24"/>
              </w:rPr>
              <w:t>о</w:t>
            </w:r>
            <w:r w:rsidRPr="006E1D98">
              <w:rPr>
                <w:rFonts w:ascii="Times New Roman" w:hAnsi="Times New Roman"/>
                <w:iCs/>
                <w:sz w:val="24"/>
                <w:szCs w:val="24"/>
              </w:rPr>
              <w:t>го-педагогическое сопровождение освоения основных общеобразовательных програм</w:t>
            </w:r>
            <w:r w:rsidR="00FE1FA0" w:rsidRPr="006E1D98">
              <w:rPr>
                <w:rFonts w:ascii="Times New Roman" w:hAnsi="Times New Roman"/>
                <w:iCs/>
                <w:sz w:val="24"/>
                <w:szCs w:val="24"/>
              </w:rPr>
              <w:t>м начального общего образования</w:t>
            </w:r>
          </w:p>
        </w:tc>
      </w:tr>
      <w:tr w:rsidR="00366626" w:rsidRPr="006E1D98" w:rsidTr="00FE1FA0">
        <w:tc>
          <w:tcPr>
            <w:tcW w:w="1668" w:type="dxa"/>
            <w:tcBorders>
              <w:top w:val="single" w:sz="4" w:space="0" w:color="auto"/>
              <w:left w:val="single" w:sz="4" w:space="0" w:color="auto"/>
              <w:bottom w:val="single" w:sz="4" w:space="0" w:color="auto"/>
              <w:right w:val="single" w:sz="4" w:space="0" w:color="auto"/>
            </w:tcBorders>
            <w:hideMark/>
          </w:tcPr>
          <w:p w:rsidR="00366626" w:rsidRPr="006E1D98" w:rsidRDefault="00336A55" w:rsidP="00336A55">
            <w:pPr>
              <w:spacing w:after="0" w:line="240" w:lineRule="auto"/>
              <w:rPr>
                <w:rFonts w:ascii="Times New Roman" w:hAnsi="Times New Roman"/>
                <w:bCs/>
                <w:sz w:val="24"/>
                <w:szCs w:val="24"/>
                <w:lang w:eastAsia="en-US"/>
              </w:rPr>
            </w:pPr>
            <w:r w:rsidRPr="006E1D98">
              <w:rPr>
                <w:rFonts w:ascii="Times New Roman" w:hAnsi="Times New Roman"/>
                <w:bCs/>
                <w:sz w:val="24"/>
                <w:szCs w:val="24"/>
                <w:lang w:eastAsia="en-US"/>
              </w:rPr>
              <w:lastRenderedPageBreak/>
              <w:t>З</w:t>
            </w:r>
            <w:r w:rsidR="00366626" w:rsidRPr="006E1D98">
              <w:rPr>
                <w:rFonts w:ascii="Times New Roman" w:hAnsi="Times New Roman"/>
                <w:bCs/>
                <w:sz w:val="24"/>
                <w:szCs w:val="24"/>
                <w:lang w:eastAsia="en-US"/>
              </w:rPr>
              <w:t>нать</w:t>
            </w:r>
          </w:p>
        </w:tc>
        <w:tc>
          <w:tcPr>
            <w:tcW w:w="8186" w:type="dxa"/>
            <w:tcBorders>
              <w:top w:val="single" w:sz="4" w:space="0" w:color="auto"/>
              <w:left w:val="single" w:sz="4" w:space="0" w:color="auto"/>
              <w:bottom w:val="single" w:sz="4" w:space="0" w:color="auto"/>
              <w:right w:val="single" w:sz="4" w:space="0" w:color="auto"/>
            </w:tcBorders>
          </w:tcPr>
          <w:p w:rsidR="00336A55" w:rsidRPr="006E1D98" w:rsidRDefault="00336A55" w:rsidP="00DE07B3">
            <w:pPr>
              <w:spacing w:after="0" w:line="240" w:lineRule="auto"/>
              <w:ind w:left="33"/>
              <w:rPr>
                <w:rFonts w:ascii="Times New Roman" w:hAnsi="Times New Roman"/>
                <w:iCs/>
                <w:sz w:val="24"/>
                <w:szCs w:val="24"/>
              </w:rPr>
            </w:pPr>
            <w:r w:rsidRPr="006E1D98">
              <w:rPr>
                <w:rFonts w:ascii="Times New Roman" w:hAnsi="Times New Roman"/>
                <w:iCs/>
                <w:sz w:val="24"/>
                <w:szCs w:val="24"/>
              </w:rPr>
              <w:t>требования</w:t>
            </w:r>
            <w:r w:rsidR="00FE1FA0" w:rsidRPr="006E1D98">
              <w:rPr>
                <w:rFonts w:ascii="Times New Roman" w:hAnsi="Times New Roman"/>
                <w:iCs/>
                <w:sz w:val="24"/>
                <w:szCs w:val="24"/>
              </w:rPr>
              <w:t xml:space="preserve"> </w:t>
            </w:r>
            <w:r w:rsidRPr="006E1D98">
              <w:rPr>
                <w:rFonts w:ascii="Times New Roman" w:hAnsi="Times New Roman"/>
                <w:iCs/>
                <w:sz w:val="24"/>
                <w:szCs w:val="24"/>
              </w:rPr>
              <w:t>федерального государственного образовательного стандарта начального общего образования, примерные основные образовательные программы начального общего образования и примерных адаптированных о</w:t>
            </w:r>
            <w:r w:rsidRPr="006E1D98">
              <w:rPr>
                <w:rFonts w:ascii="Times New Roman" w:hAnsi="Times New Roman"/>
                <w:iCs/>
                <w:sz w:val="24"/>
                <w:szCs w:val="24"/>
              </w:rPr>
              <w:t>с</w:t>
            </w:r>
            <w:r w:rsidRPr="006E1D98">
              <w:rPr>
                <w:rFonts w:ascii="Times New Roman" w:hAnsi="Times New Roman"/>
                <w:iCs/>
                <w:sz w:val="24"/>
                <w:szCs w:val="24"/>
              </w:rPr>
              <w:t>новных образовательных программ начального общего образования;</w:t>
            </w:r>
          </w:p>
          <w:p w:rsidR="00336A55" w:rsidRPr="006E1D98" w:rsidRDefault="00336A55" w:rsidP="00DE07B3">
            <w:pPr>
              <w:spacing w:after="0" w:line="240" w:lineRule="auto"/>
              <w:ind w:left="33"/>
              <w:rPr>
                <w:rFonts w:ascii="Times New Roman" w:hAnsi="Times New Roman"/>
                <w:iCs/>
                <w:sz w:val="24"/>
                <w:szCs w:val="24"/>
              </w:rPr>
            </w:pPr>
            <w:r w:rsidRPr="006E1D98">
              <w:rPr>
                <w:rFonts w:ascii="Times New Roman" w:hAnsi="Times New Roman"/>
                <w:iCs/>
                <w:sz w:val="24"/>
                <w:szCs w:val="24"/>
              </w:rPr>
              <w:lastRenderedPageBreak/>
              <w:t xml:space="preserve">сущность и виды учебных задач, обобщённых способов деятельности;  </w:t>
            </w:r>
          </w:p>
          <w:p w:rsidR="00336A55" w:rsidRPr="006E1D98" w:rsidRDefault="00336A55" w:rsidP="00DE07B3">
            <w:pPr>
              <w:spacing w:after="0" w:line="240" w:lineRule="auto"/>
              <w:ind w:left="33"/>
              <w:rPr>
                <w:rFonts w:ascii="Times New Roman" w:hAnsi="Times New Roman"/>
                <w:iCs/>
                <w:sz w:val="24"/>
                <w:szCs w:val="24"/>
              </w:rPr>
            </w:pPr>
            <w:r w:rsidRPr="006E1D98">
              <w:rPr>
                <w:rFonts w:ascii="Times New Roman" w:hAnsi="Times New Roman"/>
                <w:iCs/>
                <w:sz w:val="24"/>
                <w:szCs w:val="24"/>
              </w:rPr>
              <w:t>преемственные образовательные программы дошкольного, начального о</w:t>
            </w:r>
            <w:r w:rsidRPr="006E1D98">
              <w:rPr>
                <w:rFonts w:ascii="Times New Roman" w:hAnsi="Times New Roman"/>
                <w:iCs/>
                <w:sz w:val="24"/>
                <w:szCs w:val="24"/>
              </w:rPr>
              <w:t>б</w:t>
            </w:r>
            <w:r w:rsidRPr="006E1D98">
              <w:rPr>
                <w:rFonts w:ascii="Times New Roman" w:hAnsi="Times New Roman"/>
                <w:iCs/>
                <w:sz w:val="24"/>
                <w:szCs w:val="24"/>
              </w:rPr>
              <w:t>щего и основного общего образования;</w:t>
            </w:r>
          </w:p>
          <w:p w:rsidR="00336A55" w:rsidRPr="006E1D98" w:rsidRDefault="00336A55" w:rsidP="00DE07B3">
            <w:pPr>
              <w:spacing w:after="0" w:line="240" w:lineRule="auto"/>
              <w:ind w:left="33"/>
              <w:rPr>
                <w:rFonts w:ascii="Times New Roman" w:hAnsi="Times New Roman"/>
                <w:sz w:val="24"/>
                <w:szCs w:val="24"/>
                <w:lang/>
              </w:rPr>
            </w:pPr>
            <w:r w:rsidRPr="006E1D98">
              <w:rPr>
                <w:rFonts w:ascii="Times New Roman" w:hAnsi="Times New Roman"/>
                <w:iCs/>
                <w:sz w:val="24"/>
                <w:szCs w:val="24"/>
              </w:rPr>
              <w:t>содержание основных учебных предметов начального общего образования в пределах требований федерального государственного образовательного стандарта</w:t>
            </w:r>
            <w:r w:rsidRPr="006E1D98">
              <w:rPr>
                <w:rFonts w:ascii="Times New Roman" w:hAnsi="Times New Roman"/>
                <w:sz w:val="24"/>
                <w:szCs w:val="24"/>
                <w:lang w:eastAsia="en-US"/>
              </w:rPr>
              <w:t xml:space="preserve"> и основной общеобразовательной программы</w:t>
            </w:r>
            <w:r w:rsidRPr="006E1D98">
              <w:rPr>
                <w:rFonts w:ascii="Times New Roman" w:hAnsi="Times New Roman"/>
                <w:sz w:val="24"/>
                <w:szCs w:val="24"/>
                <w:lang w:eastAsia="en-US"/>
              </w:rPr>
              <w:t>;</w:t>
            </w:r>
          </w:p>
          <w:p w:rsidR="00336A55" w:rsidRPr="006E1D98" w:rsidRDefault="00336A55" w:rsidP="00DE07B3">
            <w:pPr>
              <w:spacing w:after="0" w:line="240" w:lineRule="auto"/>
              <w:ind w:left="33"/>
              <w:rPr>
                <w:rFonts w:ascii="Times New Roman" w:hAnsi="Times New Roman"/>
                <w:iCs/>
                <w:sz w:val="24"/>
                <w:szCs w:val="24"/>
              </w:rPr>
            </w:pPr>
            <w:r w:rsidRPr="006E1D98">
              <w:rPr>
                <w:rFonts w:ascii="Times New Roman" w:hAnsi="Times New Roman"/>
                <w:iCs/>
                <w:sz w:val="24"/>
                <w:szCs w:val="24"/>
              </w:rPr>
              <w:t>методик преподавания учебных предметов начального общего образования;</w:t>
            </w:r>
          </w:p>
          <w:p w:rsidR="00336A55" w:rsidRPr="006E1D98" w:rsidRDefault="00336A55" w:rsidP="00DE07B3">
            <w:pPr>
              <w:spacing w:after="0" w:line="240" w:lineRule="auto"/>
              <w:ind w:left="33"/>
              <w:rPr>
                <w:rFonts w:ascii="Times New Roman" w:hAnsi="Times New Roman"/>
                <w:iCs/>
                <w:sz w:val="24"/>
                <w:szCs w:val="24"/>
              </w:rPr>
            </w:pPr>
            <w:r w:rsidRPr="006E1D98">
              <w:rPr>
                <w:rFonts w:ascii="Times New Roman" w:hAnsi="Times New Roman"/>
                <w:iCs/>
                <w:sz w:val="24"/>
                <w:szCs w:val="24"/>
              </w:rPr>
              <w:t>основные принципы деятельностного подхода, виды и приемы современных педагогических технологий;</w:t>
            </w:r>
          </w:p>
          <w:p w:rsidR="00336A55" w:rsidRPr="006E1D98" w:rsidRDefault="00336A55" w:rsidP="00DE07B3">
            <w:pPr>
              <w:spacing w:after="0" w:line="240" w:lineRule="auto"/>
              <w:ind w:left="33"/>
              <w:rPr>
                <w:rFonts w:ascii="Times New Roman" w:hAnsi="Times New Roman"/>
                <w:iCs/>
                <w:sz w:val="24"/>
                <w:szCs w:val="24"/>
              </w:rPr>
            </w:pPr>
            <w:r w:rsidRPr="006E1D98">
              <w:rPr>
                <w:rFonts w:ascii="Times New Roman" w:hAnsi="Times New Roman"/>
                <w:iCs/>
                <w:sz w:val="24"/>
                <w:szCs w:val="24"/>
              </w:rPr>
              <w:t>способы достижения планируемых результатов освоения программы начал</w:t>
            </w:r>
            <w:r w:rsidRPr="006E1D98">
              <w:rPr>
                <w:rFonts w:ascii="Times New Roman" w:hAnsi="Times New Roman"/>
                <w:iCs/>
                <w:sz w:val="24"/>
                <w:szCs w:val="24"/>
              </w:rPr>
              <w:t>ь</w:t>
            </w:r>
            <w:r w:rsidRPr="006E1D98">
              <w:rPr>
                <w:rFonts w:ascii="Times New Roman" w:hAnsi="Times New Roman"/>
                <w:iCs/>
                <w:sz w:val="24"/>
                <w:szCs w:val="24"/>
              </w:rPr>
              <w:t>ного общего образования;</w:t>
            </w:r>
          </w:p>
          <w:p w:rsidR="00336A55" w:rsidRPr="006E1D98" w:rsidRDefault="00336A55" w:rsidP="00DE07B3">
            <w:pPr>
              <w:spacing w:after="0" w:line="240" w:lineRule="auto"/>
              <w:ind w:left="33"/>
              <w:rPr>
                <w:rFonts w:ascii="Times New Roman" w:hAnsi="Times New Roman"/>
                <w:sz w:val="24"/>
                <w:szCs w:val="24"/>
                <w:lang/>
              </w:rPr>
            </w:pPr>
            <w:r w:rsidRPr="006E1D98">
              <w:rPr>
                <w:rFonts w:ascii="Times New Roman" w:hAnsi="Times New Roman"/>
                <w:iCs/>
                <w:sz w:val="24"/>
                <w:szCs w:val="24"/>
              </w:rPr>
              <w:t>способы выявления и развития способностей, обучающихся через урочную деятельность, в том числе с использованием возможностей иных образовательных организаций, а также организаций, обладающих ресурсами, необх</w:t>
            </w:r>
            <w:r w:rsidRPr="006E1D98">
              <w:rPr>
                <w:rFonts w:ascii="Times New Roman" w:hAnsi="Times New Roman"/>
                <w:iCs/>
                <w:sz w:val="24"/>
                <w:szCs w:val="24"/>
              </w:rPr>
              <w:t>о</w:t>
            </w:r>
            <w:r w:rsidRPr="006E1D98">
              <w:rPr>
                <w:rFonts w:ascii="Times New Roman" w:hAnsi="Times New Roman"/>
                <w:iCs/>
                <w:sz w:val="24"/>
                <w:szCs w:val="24"/>
              </w:rPr>
              <w:t>димыми для реализации программ начального общего образования, и иных видов</w:t>
            </w:r>
            <w:r w:rsidRPr="006E1D98">
              <w:rPr>
                <w:rFonts w:ascii="Times New Roman" w:hAnsi="Times New Roman"/>
                <w:sz w:val="24"/>
                <w:szCs w:val="24"/>
                <w:lang/>
              </w:rPr>
              <w:t xml:space="preserve"> образовательной деятельности, предусмотренных программой начального общего образования;</w:t>
            </w:r>
          </w:p>
          <w:p w:rsidR="00336A55" w:rsidRPr="006E1D98" w:rsidRDefault="00336A55" w:rsidP="00DE07B3">
            <w:pPr>
              <w:spacing w:after="0" w:line="240" w:lineRule="auto"/>
              <w:ind w:left="33"/>
              <w:rPr>
                <w:rFonts w:ascii="Times New Roman" w:hAnsi="Times New Roman"/>
                <w:iCs/>
                <w:sz w:val="24"/>
                <w:szCs w:val="24"/>
              </w:rPr>
            </w:pPr>
            <w:r w:rsidRPr="006E1D98">
              <w:rPr>
                <w:rFonts w:ascii="Times New Roman" w:hAnsi="Times New Roman"/>
                <w:iCs/>
                <w:sz w:val="24"/>
                <w:szCs w:val="24"/>
              </w:rPr>
              <w:t>специфика обучения детей с особыми образовательными потребностями;</w:t>
            </w:r>
          </w:p>
          <w:p w:rsidR="00366626" w:rsidRPr="006E1D98" w:rsidRDefault="00336A55" w:rsidP="00DE07B3">
            <w:pPr>
              <w:spacing w:after="0" w:line="240" w:lineRule="auto"/>
              <w:ind w:left="33"/>
              <w:rPr>
                <w:rFonts w:ascii="Times New Roman" w:hAnsi="Times New Roman"/>
                <w:iCs/>
                <w:sz w:val="24"/>
                <w:szCs w:val="24"/>
              </w:rPr>
            </w:pPr>
            <w:r w:rsidRPr="006E1D98">
              <w:rPr>
                <w:rFonts w:ascii="Times New Roman" w:hAnsi="Times New Roman"/>
                <w:iCs/>
                <w:sz w:val="24"/>
                <w:szCs w:val="24"/>
              </w:rPr>
              <w:t>способы организации проектно-исследовательской деятельности обуча</w:t>
            </w:r>
            <w:r w:rsidRPr="006E1D98">
              <w:rPr>
                <w:rFonts w:ascii="Times New Roman" w:hAnsi="Times New Roman"/>
                <w:iCs/>
                <w:sz w:val="24"/>
                <w:szCs w:val="24"/>
              </w:rPr>
              <w:t>ю</w:t>
            </w:r>
            <w:r w:rsidRPr="006E1D98">
              <w:rPr>
                <w:rFonts w:ascii="Times New Roman" w:hAnsi="Times New Roman"/>
                <w:iCs/>
                <w:sz w:val="24"/>
                <w:szCs w:val="24"/>
              </w:rPr>
              <w:t>щихся;</w:t>
            </w:r>
          </w:p>
          <w:p w:rsidR="00336A55" w:rsidRPr="006E1D98" w:rsidRDefault="00336A55"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основные принципы деятельностного подхода</w:t>
            </w:r>
            <w:r w:rsidR="00FE1FA0" w:rsidRPr="006E1D98">
              <w:rPr>
                <w:rFonts w:ascii="Times New Roman" w:hAnsi="Times New Roman"/>
                <w:iCs/>
                <w:sz w:val="24"/>
                <w:szCs w:val="24"/>
              </w:rPr>
              <w:t>;</w:t>
            </w:r>
          </w:p>
          <w:p w:rsidR="00336A55" w:rsidRPr="006E1D98" w:rsidRDefault="00336A55"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 xml:space="preserve">правила техники безопасности и санитарно-эпидемиологические требования при организации процесса обучения; правила охраны труда и требования </w:t>
            </w:r>
            <w:r w:rsidR="00FE1FA0" w:rsidRPr="006E1D98">
              <w:rPr>
                <w:rFonts w:ascii="Times New Roman" w:hAnsi="Times New Roman"/>
                <w:iCs/>
                <w:sz w:val="24"/>
                <w:szCs w:val="24"/>
              </w:rPr>
              <w:br/>
            </w:r>
            <w:r w:rsidRPr="006E1D98">
              <w:rPr>
                <w:rFonts w:ascii="Times New Roman" w:hAnsi="Times New Roman"/>
                <w:iCs/>
                <w:sz w:val="24"/>
                <w:szCs w:val="24"/>
              </w:rPr>
              <w:t>к безопасности образовательной среды;</w:t>
            </w:r>
          </w:p>
          <w:p w:rsidR="00336A55" w:rsidRPr="006E1D98" w:rsidRDefault="00336A55"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дидактика начального общего образования;</w:t>
            </w:r>
          </w:p>
          <w:p w:rsidR="00336A55" w:rsidRPr="006E1D98" w:rsidRDefault="00336A55"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 xml:space="preserve">основные закономерности возрастного развития, стадии и кризисы развития ребенка младшего школьного возраста, социализации личности, индикаторы индивидуальных особенностей траекторий жизни, их возможные девиации, </w:t>
            </w:r>
            <w:r w:rsidR="00FE1FA0" w:rsidRPr="006E1D98">
              <w:rPr>
                <w:rFonts w:ascii="Times New Roman" w:hAnsi="Times New Roman"/>
                <w:iCs/>
                <w:sz w:val="24"/>
                <w:szCs w:val="24"/>
              </w:rPr>
              <w:br/>
            </w:r>
            <w:r w:rsidRPr="006E1D98">
              <w:rPr>
                <w:rFonts w:ascii="Times New Roman" w:hAnsi="Times New Roman"/>
                <w:iCs/>
                <w:sz w:val="24"/>
                <w:szCs w:val="24"/>
              </w:rPr>
              <w:t>а также основы их психодиагностики;</w:t>
            </w:r>
          </w:p>
          <w:p w:rsidR="00336A55" w:rsidRPr="006E1D98" w:rsidRDefault="00336A55"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современные образовательные технологии, в том числе информационно- коммуникационные;</w:t>
            </w:r>
          </w:p>
          <w:p w:rsidR="00336A55" w:rsidRPr="006E1D98" w:rsidRDefault="00336A55"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возможности цифровой образовательной среды при реализации образов</w:t>
            </w:r>
            <w:r w:rsidRPr="006E1D98">
              <w:rPr>
                <w:rFonts w:ascii="Times New Roman" w:hAnsi="Times New Roman"/>
                <w:iCs/>
                <w:sz w:val="24"/>
                <w:szCs w:val="24"/>
              </w:rPr>
              <w:t>а</w:t>
            </w:r>
            <w:r w:rsidRPr="006E1D98">
              <w:rPr>
                <w:rFonts w:ascii="Times New Roman" w:hAnsi="Times New Roman"/>
                <w:iCs/>
                <w:sz w:val="24"/>
                <w:szCs w:val="24"/>
              </w:rPr>
              <w:t>тельных программ начального общего образования;</w:t>
            </w:r>
          </w:p>
          <w:p w:rsidR="00336A55" w:rsidRPr="006E1D98" w:rsidRDefault="00336A55" w:rsidP="00DE07B3">
            <w:pPr>
              <w:spacing w:after="0" w:line="240" w:lineRule="auto"/>
              <w:ind w:left="33"/>
              <w:rPr>
                <w:rFonts w:ascii="Times New Roman" w:hAnsi="Times New Roman"/>
                <w:iCs/>
                <w:sz w:val="24"/>
                <w:szCs w:val="24"/>
              </w:rPr>
            </w:pPr>
            <w:r w:rsidRPr="006E1D98">
              <w:rPr>
                <w:rFonts w:ascii="Times New Roman" w:hAnsi="Times New Roman"/>
                <w:iCs/>
                <w:sz w:val="24"/>
                <w:szCs w:val="24"/>
              </w:rPr>
              <w:t>основы организации учебной проектно</w:t>
            </w:r>
            <w:r w:rsidR="001C7686" w:rsidRPr="006E1D98">
              <w:rPr>
                <w:rFonts w:ascii="Times New Roman" w:hAnsi="Times New Roman"/>
                <w:iCs/>
                <w:sz w:val="24"/>
                <w:szCs w:val="24"/>
              </w:rPr>
              <w:t>-</w:t>
            </w:r>
            <w:r w:rsidRPr="006E1D98">
              <w:rPr>
                <w:rFonts w:ascii="Times New Roman" w:hAnsi="Times New Roman"/>
                <w:iCs/>
                <w:sz w:val="24"/>
                <w:szCs w:val="24"/>
              </w:rPr>
              <w:t>исследовательской деятельности в начальной школе</w:t>
            </w:r>
            <w:r w:rsidR="001C7686" w:rsidRPr="006E1D98">
              <w:rPr>
                <w:rFonts w:ascii="Times New Roman" w:hAnsi="Times New Roman"/>
                <w:iCs/>
                <w:sz w:val="24"/>
                <w:szCs w:val="24"/>
              </w:rPr>
              <w:t>;</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основы контрольно-оценочной деятельности учителя начальных классов;</w:t>
            </w:r>
          </w:p>
          <w:p w:rsidR="001C7686" w:rsidRPr="006E1D98" w:rsidRDefault="001C7686" w:rsidP="00DE07B3">
            <w:pPr>
              <w:spacing w:after="0" w:line="240" w:lineRule="auto"/>
              <w:ind w:left="33"/>
              <w:rPr>
                <w:rFonts w:ascii="Times New Roman" w:hAnsi="Times New Roman"/>
                <w:iCs/>
                <w:sz w:val="24"/>
                <w:szCs w:val="24"/>
              </w:rPr>
            </w:pPr>
            <w:r w:rsidRPr="006E1D98">
              <w:rPr>
                <w:rFonts w:ascii="Times New Roman" w:hAnsi="Times New Roman"/>
                <w:iCs/>
                <w:sz w:val="24"/>
                <w:szCs w:val="24"/>
              </w:rPr>
              <w:t>критерии оценивания и виды учета успеваемости обучающихся;</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требования к учебным занятиям;</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 xml:space="preserve">требования к результатам обучения </w:t>
            </w:r>
            <w:r w:rsidR="00B76EDF">
              <w:rPr>
                <w:rFonts w:ascii="Times New Roman" w:hAnsi="Times New Roman"/>
                <w:iCs/>
                <w:sz w:val="24"/>
                <w:szCs w:val="24"/>
              </w:rPr>
              <w:t>обучающихся</w:t>
            </w:r>
            <w:r w:rsidRPr="006E1D98">
              <w:rPr>
                <w:rFonts w:ascii="Times New Roman" w:hAnsi="Times New Roman"/>
                <w:iCs/>
                <w:sz w:val="24"/>
                <w:szCs w:val="24"/>
              </w:rPr>
              <w:t xml:space="preserve">;  </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 xml:space="preserve">пути достижения образовательных результатов; </w:t>
            </w:r>
          </w:p>
          <w:p w:rsidR="001C7686" w:rsidRPr="006E1D98" w:rsidRDefault="001C7686" w:rsidP="00DE07B3">
            <w:pPr>
              <w:spacing w:after="0" w:line="240" w:lineRule="auto"/>
              <w:ind w:left="33"/>
              <w:rPr>
                <w:rFonts w:ascii="Times New Roman" w:hAnsi="Times New Roman"/>
                <w:iCs/>
                <w:sz w:val="24"/>
                <w:szCs w:val="24"/>
              </w:rPr>
            </w:pPr>
            <w:r w:rsidRPr="006E1D98">
              <w:rPr>
                <w:rFonts w:ascii="Times New Roman" w:hAnsi="Times New Roman"/>
                <w:iCs/>
                <w:sz w:val="24"/>
                <w:szCs w:val="24"/>
              </w:rPr>
              <w:t>педагогические и гигиенические требования к организации обучения на учебных занятиях</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структура рабочих программ учебных предметов и учебно-методических комплектов для осуществления образовательного процесса по основным о</w:t>
            </w:r>
            <w:r w:rsidRPr="006E1D98">
              <w:rPr>
                <w:rFonts w:ascii="Times New Roman" w:hAnsi="Times New Roman"/>
                <w:iCs/>
                <w:sz w:val="24"/>
                <w:szCs w:val="24"/>
              </w:rPr>
              <w:t>б</w:t>
            </w:r>
            <w:r w:rsidRPr="006E1D98">
              <w:rPr>
                <w:rFonts w:ascii="Times New Roman" w:hAnsi="Times New Roman"/>
                <w:iCs/>
                <w:sz w:val="24"/>
                <w:szCs w:val="24"/>
              </w:rPr>
              <w:t>разовательным программам начального общего образования;</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требования к структуре, содержанию и оформлению планирующей и отче</w:t>
            </w:r>
            <w:r w:rsidRPr="006E1D98">
              <w:rPr>
                <w:rFonts w:ascii="Times New Roman" w:hAnsi="Times New Roman"/>
                <w:iCs/>
                <w:sz w:val="24"/>
                <w:szCs w:val="24"/>
              </w:rPr>
              <w:t>т</w:t>
            </w:r>
            <w:r w:rsidRPr="006E1D98">
              <w:rPr>
                <w:rFonts w:ascii="Times New Roman" w:hAnsi="Times New Roman"/>
                <w:iCs/>
                <w:sz w:val="24"/>
                <w:szCs w:val="24"/>
              </w:rPr>
              <w:t>ной документации, обеспечивающей преподавание в начальных классах.</w:t>
            </w:r>
          </w:p>
          <w:p w:rsidR="001C7686" w:rsidRPr="006E1D98" w:rsidRDefault="001C7686" w:rsidP="00DE07B3">
            <w:pPr>
              <w:spacing w:after="0" w:line="240" w:lineRule="auto"/>
              <w:ind w:left="33"/>
              <w:rPr>
                <w:rFonts w:ascii="Times New Roman" w:hAnsi="Times New Roman"/>
                <w:sz w:val="24"/>
                <w:szCs w:val="24"/>
              </w:rPr>
            </w:pPr>
            <w:r w:rsidRPr="006E1D98">
              <w:rPr>
                <w:rFonts w:ascii="Times New Roman" w:hAnsi="Times New Roman"/>
                <w:iCs/>
                <w:sz w:val="24"/>
                <w:szCs w:val="24"/>
              </w:rPr>
              <w:t>требования к учебно-методическим</w:t>
            </w:r>
            <w:r w:rsidRPr="006E1D98">
              <w:rPr>
                <w:rFonts w:ascii="Times New Roman" w:hAnsi="Times New Roman"/>
                <w:sz w:val="24"/>
                <w:szCs w:val="24"/>
              </w:rPr>
              <w:t xml:space="preserve"> материалам, применяемым в начальной школе для организации обучения;</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способы систематизации и оценки педагогического опыта с позиции эффе</w:t>
            </w:r>
            <w:r w:rsidRPr="006E1D98">
              <w:rPr>
                <w:rFonts w:ascii="Times New Roman" w:hAnsi="Times New Roman"/>
                <w:iCs/>
                <w:sz w:val="24"/>
                <w:szCs w:val="24"/>
              </w:rPr>
              <w:t>к</w:t>
            </w:r>
            <w:r w:rsidRPr="006E1D98">
              <w:rPr>
                <w:rFonts w:ascii="Times New Roman" w:hAnsi="Times New Roman"/>
                <w:iCs/>
                <w:sz w:val="24"/>
                <w:szCs w:val="24"/>
              </w:rPr>
              <w:t xml:space="preserve">тивности его применения в процессе обучения </w:t>
            </w:r>
            <w:r w:rsidR="00B76EDF">
              <w:rPr>
                <w:rFonts w:ascii="Times New Roman" w:hAnsi="Times New Roman"/>
                <w:iCs/>
                <w:sz w:val="24"/>
                <w:szCs w:val="24"/>
              </w:rPr>
              <w:t>обучающихся</w:t>
            </w:r>
            <w:r w:rsidRPr="006E1D98">
              <w:rPr>
                <w:rFonts w:ascii="Times New Roman" w:hAnsi="Times New Roman"/>
                <w:iCs/>
                <w:sz w:val="24"/>
                <w:szCs w:val="24"/>
              </w:rPr>
              <w:t>;</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lastRenderedPageBreak/>
              <w:t xml:space="preserve">способы анализа и оценки эффективности образовательных технологий в процессе обучения </w:t>
            </w:r>
            <w:r w:rsidR="00B76EDF">
              <w:rPr>
                <w:rFonts w:ascii="Times New Roman" w:hAnsi="Times New Roman"/>
                <w:iCs/>
                <w:sz w:val="24"/>
                <w:szCs w:val="24"/>
              </w:rPr>
              <w:t>обучающихся</w:t>
            </w:r>
            <w:r w:rsidRPr="006E1D98">
              <w:rPr>
                <w:rFonts w:ascii="Times New Roman" w:hAnsi="Times New Roman"/>
                <w:iCs/>
                <w:sz w:val="24"/>
                <w:szCs w:val="24"/>
              </w:rPr>
              <w:t>;</w:t>
            </w:r>
          </w:p>
          <w:p w:rsidR="001C7686" w:rsidRPr="006E1D98" w:rsidRDefault="001C7686" w:rsidP="00DE07B3">
            <w:pPr>
              <w:spacing w:after="0" w:line="240" w:lineRule="auto"/>
              <w:ind w:left="33"/>
              <w:rPr>
                <w:rFonts w:ascii="Times New Roman" w:hAnsi="Times New Roman"/>
                <w:iCs/>
                <w:sz w:val="24"/>
                <w:szCs w:val="24"/>
              </w:rPr>
            </w:pPr>
            <w:r w:rsidRPr="006E1D98">
              <w:rPr>
                <w:rFonts w:ascii="Times New Roman" w:hAnsi="Times New Roman"/>
                <w:iCs/>
                <w:sz w:val="24"/>
                <w:szCs w:val="24"/>
              </w:rPr>
              <w:t>критерии эффективности применения педагогического опыта и образов</w:t>
            </w:r>
            <w:r w:rsidRPr="006E1D98">
              <w:rPr>
                <w:rFonts w:ascii="Times New Roman" w:hAnsi="Times New Roman"/>
                <w:iCs/>
                <w:sz w:val="24"/>
                <w:szCs w:val="24"/>
              </w:rPr>
              <w:t>а</w:t>
            </w:r>
            <w:r w:rsidRPr="006E1D98">
              <w:rPr>
                <w:rFonts w:ascii="Times New Roman" w:hAnsi="Times New Roman"/>
                <w:iCs/>
                <w:sz w:val="24"/>
                <w:szCs w:val="24"/>
              </w:rPr>
              <w:t xml:space="preserve">тельных технологий в обучении </w:t>
            </w:r>
            <w:r w:rsidR="00B76EDF">
              <w:rPr>
                <w:rFonts w:ascii="Times New Roman" w:hAnsi="Times New Roman"/>
                <w:iCs/>
                <w:sz w:val="24"/>
                <w:szCs w:val="24"/>
              </w:rPr>
              <w:t>обучающихся</w:t>
            </w:r>
            <w:r w:rsidRPr="006E1D98">
              <w:rPr>
                <w:rFonts w:ascii="Times New Roman" w:hAnsi="Times New Roman"/>
                <w:iCs/>
                <w:sz w:val="24"/>
                <w:szCs w:val="24"/>
              </w:rPr>
              <w:t>;</w:t>
            </w:r>
          </w:p>
          <w:p w:rsidR="001C7686" w:rsidRPr="006E1D98" w:rsidRDefault="001C7686" w:rsidP="00DE07B3">
            <w:pPr>
              <w:widowControl w:val="0"/>
              <w:autoSpaceDE w:val="0"/>
              <w:autoSpaceDN w:val="0"/>
              <w:adjustRightInd w:val="0"/>
              <w:spacing w:after="0" w:line="240" w:lineRule="auto"/>
              <w:ind w:left="33"/>
              <w:contextualSpacing/>
              <w:rPr>
                <w:rFonts w:ascii="Times New Roman" w:hAnsi="Times New Roman"/>
                <w:iCs/>
                <w:sz w:val="24"/>
                <w:szCs w:val="24"/>
              </w:rPr>
            </w:pPr>
            <w:r w:rsidRPr="006E1D98">
              <w:rPr>
                <w:rFonts w:ascii="Times New Roman" w:hAnsi="Times New Roman"/>
                <w:iCs/>
                <w:sz w:val="24"/>
                <w:szCs w:val="24"/>
              </w:rPr>
              <w:t>способы анализа и самоанализа профессиональной обучающей деятельн</w:t>
            </w:r>
            <w:r w:rsidRPr="006E1D98">
              <w:rPr>
                <w:rFonts w:ascii="Times New Roman" w:hAnsi="Times New Roman"/>
                <w:iCs/>
                <w:sz w:val="24"/>
                <w:szCs w:val="24"/>
              </w:rPr>
              <w:t>о</w:t>
            </w:r>
            <w:r w:rsidRPr="006E1D98">
              <w:rPr>
                <w:rFonts w:ascii="Times New Roman" w:hAnsi="Times New Roman"/>
                <w:iCs/>
                <w:sz w:val="24"/>
                <w:szCs w:val="24"/>
              </w:rPr>
              <w:t>сти;</w:t>
            </w:r>
          </w:p>
          <w:p w:rsidR="001C7686" w:rsidRPr="006E1D98" w:rsidRDefault="001C7686" w:rsidP="00DE07B3">
            <w:pPr>
              <w:widowControl w:val="0"/>
              <w:autoSpaceDE w:val="0"/>
              <w:autoSpaceDN w:val="0"/>
              <w:adjustRightInd w:val="0"/>
              <w:spacing w:after="0" w:line="240" w:lineRule="auto"/>
              <w:ind w:left="33"/>
              <w:contextualSpacing/>
              <w:rPr>
                <w:rFonts w:ascii="Times New Roman" w:hAnsi="Times New Roman"/>
                <w:iCs/>
                <w:sz w:val="24"/>
                <w:szCs w:val="24"/>
              </w:rPr>
            </w:pPr>
            <w:r w:rsidRPr="006E1D98">
              <w:rPr>
                <w:rFonts w:ascii="Times New Roman" w:hAnsi="Times New Roman"/>
                <w:iCs/>
                <w:sz w:val="24"/>
                <w:szCs w:val="24"/>
              </w:rPr>
              <w:t>способы проектирования траектории профессионального роста;</w:t>
            </w:r>
          </w:p>
          <w:p w:rsidR="001C7686" w:rsidRPr="006E1D98" w:rsidRDefault="001C7686" w:rsidP="00DE07B3">
            <w:pPr>
              <w:widowControl w:val="0"/>
              <w:autoSpaceDE w:val="0"/>
              <w:autoSpaceDN w:val="0"/>
              <w:adjustRightInd w:val="0"/>
              <w:spacing w:after="0" w:line="240" w:lineRule="auto"/>
              <w:ind w:left="33"/>
              <w:contextualSpacing/>
              <w:rPr>
                <w:rFonts w:ascii="Times New Roman" w:hAnsi="Times New Roman"/>
                <w:iCs/>
                <w:sz w:val="24"/>
                <w:szCs w:val="24"/>
              </w:rPr>
            </w:pPr>
            <w:r w:rsidRPr="006E1D98">
              <w:rPr>
                <w:rFonts w:ascii="Times New Roman" w:hAnsi="Times New Roman"/>
                <w:iCs/>
                <w:sz w:val="24"/>
                <w:szCs w:val="24"/>
              </w:rPr>
              <w:t>способы осуществления деятельности в соответствии с выстроенной трае</w:t>
            </w:r>
            <w:r w:rsidRPr="006E1D98">
              <w:rPr>
                <w:rFonts w:ascii="Times New Roman" w:hAnsi="Times New Roman"/>
                <w:iCs/>
                <w:sz w:val="24"/>
                <w:szCs w:val="24"/>
              </w:rPr>
              <w:t>к</w:t>
            </w:r>
            <w:r w:rsidRPr="006E1D98">
              <w:rPr>
                <w:rFonts w:ascii="Times New Roman" w:hAnsi="Times New Roman"/>
                <w:iCs/>
                <w:sz w:val="24"/>
                <w:szCs w:val="24"/>
              </w:rPr>
              <w:t>торией профессионального роста;</w:t>
            </w:r>
          </w:p>
          <w:p w:rsidR="001C7686" w:rsidRPr="006E1D98" w:rsidRDefault="001C7686" w:rsidP="00DE07B3">
            <w:pPr>
              <w:spacing w:after="0" w:line="240" w:lineRule="auto"/>
              <w:ind w:left="33"/>
              <w:rPr>
                <w:rFonts w:ascii="Times New Roman" w:hAnsi="Times New Roman"/>
                <w:iCs/>
                <w:sz w:val="24"/>
                <w:szCs w:val="24"/>
              </w:rPr>
            </w:pPr>
            <w:r w:rsidRPr="006E1D98">
              <w:rPr>
                <w:rFonts w:ascii="Times New Roman" w:hAnsi="Times New Roman"/>
                <w:iCs/>
                <w:sz w:val="24"/>
                <w:szCs w:val="24"/>
              </w:rPr>
              <w:t xml:space="preserve">образовательные запросы общества и государства в области обучения </w:t>
            </w:r>
            <w:r w:rsidR="00B76EDF">
              <w:rPr>
                <w:rFonts w:ascii="Times New Roman" w:hAnsi="Times New Roman"/>
                <w:iCs/>
                <w:sz w:val="24"/>
                <w:szCs w:val="24"/>
              </w:rPr>
              <w:t>обучающихся</w:t>
            </w:r>
            <w:r w:rsidRPr="006E1D98">
              <w:rPr>
                <w:rFonts w:ascii="Times New Roman" w:hAnsi="Times New Roman"/>
                <w:iCs/>
                <w:sz w:val="24"/>
                <w:szCs w:val="24"/>
              </w:rPr>
              <w:t>;</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основы психодидактики, поликультурного образования, закономерности п</w:t>
            </w:r>
            <w:r w:rsidRPr="006E1D98">
              <w:rPr>
                <w:rFonts w:ascii="Times New Roman" w:hAnsi="Times New Roman"/>
                <w:iCs/>
                <w:sz w:val="24"/>
                <w:szCs w:val="24"/>
              </w:rPr>
              <w:t>о</w:t>
            </w:r>
            <w:r w:rsidRPr="006E1D98">
              <w:rPr>
                <w:rFonts w:ascii="Times New Roman" w:hAnsi="Times New Roman"/>
                <w:iCs/>
                <w:sz w:val="24"/>
                <w:szCs w:val="24"/>
              </w:rPr>
              <w:t>ведения в мире виртуальной реальности и социальных сетях;</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специальные подходы к обучению в целях включения в образовательный процесс всех обучающихся, в том числе с особыми потребностями в образо</w:t>
            </w:r>
            <w:r w:rsidR="006D1854">
              <w:rPr>
                <w:rFonts w:ascii="Times New Roman" w:hAnsi="Times New Roman"/>
                <w:iCs/>
                <w:sz w:val="24"/>
                <w:szCs w:val="24"/>
              </w:rPr>
              <w:t xml:space="preserve">вании: обучающихся, проявивших </w:t>
            </w:r>
            <w:r w:rsidRPr="006E1D98">
              <w:rPr>
                <w:rFonts w:ascii="Times New Roman" w:hAnsi="Times New Roman"/>
                <w:iCs/>
                <w:sz w:val="24"/>
                <w:szCs w:val="24"/>
              </w:rPr>
              <w:t>выдающиеся способности; обучающихся, для которых русский язык не является родным; обучающихся с ограниче</w:t>
            </w:r>
            <w:r w:rsidRPr="006E1D98">
              <w:rPr>
                <w:rFonts w:ascii="Times New Roman" w:hAnsi="Times New Roman"/>
                <w:iCs/>
                <w:sz w:val="24"/>
                <w:szCs w:val="24"/>
              </w:rPr>
              <w:t>н</w:t>
            </w:r>
            <w:r w:rsidRPr="006E1D98">
              <w:rPr>
                <w:rFonts w:ascii="Times New Roman" w:hAnsi="Times New Roman"/>
                <w:iCs/>
                <w:sz w:val="24"/>
                <w:szCs w:val="24"/>
              </w:rPr>
              <w:t>ными возможностями здоровья;</w:t>
            </w:r>
          </w:p>
          <w:p w:rsidR="001C7686" w:rsidRPr="006E1D98" w:rsidRDefault="001C7686" w:rsidP="00DE07B3">
            <w:pPr>
              <w:widowControl w:val="0"/>
              <w:autoSpaceDE w:val="0"/>
              <w:autoSpaceDN w:val="0"/>
              <w:adjustRightInd w:val="0"/>
              <w:spacing w:after="0" w:line="240" w:lineRule="auto"/>
              <w:ind w:left="33"/>
              <w:contextualSpacing/>
              <w:jc w:val="both"/>
              <w:rPr>
                <w:rFonts w:ascii="Times New Roman" w:hAnsi="Times New Roman"/>
                <w:iCs/>
                <w:sz w:val="24"/>
                <w:szCs w:val="24"/>
              </w:rPr>
            </w:pPr>
            <w:r w:rsidRPr="006E1D98">
              <w:rPr>
                <w:rFonts w:ascii="Times New Roman" w:hAnsi="Times New Roman"/>
                <w:iCs/>
                <w:sz w:val="24"/>
                <w:szCs w:val="24"/>
              </w:rPr>
              <w:t>основы построения коррекционно-</w:t>
            </w:r>
            <w:r w:rsidRPr="006E1D98">
              <w:rPr>
                <w:rFonts w:ascii="Times New Roman" w:hAnsi="Times New Roman"/>
                <w:sz w:val="24"/>
                <w:szCs w:val="24"/>
              </w:rPr>
              <w:t xml:space="preserve"> развивающей работы с детьми, имеющ</w:t>
            </w:r>
            <w:r w:rsidRPr="006E1D98">
              <w:rPr>
                <w:rFonts w:ascii="Times New Roman" w:hAnsi="Times New Roman"/>
                <w:sz w:val="24"/>
                <w:szCs w:val="24"/>
              </w:rPr>
              <w:t>и</w:t>
            </w:r>
            <w:r w:rsidRPr="006E1D98">
              <w:rPr>
                <w:rFonts w:ascii="Times New Roman" w:hAnsi="Times New Roman"/>
                <w:sz w:val="24"/>
                <w:szCs w:val="24"/>
              </w:rPr>
              <w:t xml:space="preserve">ми </w:t>
            </w:r>
            <w:r w:rsidRPr="006E1D98">
              <w:rPr>
                <w:rFonts w:ascii="Times New Roman" w:hAnsi="Times New Roman"/>
                <w:iCs/>
                <w:sz w:val="24"/>
                <w:szCs w:val="24"/>
              </w:rPr>
              <w:t>трудности в обучении;</w:t>
            </w:r>
          </w:p>
          <w:p w:rsidR="001C7686" w:rsidRPr="006E1D98" w:rsidRDefault="001C7686" w:rsidP="00DE07B3">
            <w:pPr>
              <w:spacing w:after="0" w:line="240" w:lineRule="auto"/>
              <w:ind w:left="33"/>
              <w:rPr>
                <w:rFonts w:ascii="Times New Roman" w:hAnsi="Times New Roman"/>
                <w:bCs/>
                <w:sz w:val="24"/>
                <w:szCs w:val="24"/>
                <w:lang w:eastAsia="en-US"/>
              </w:rPr>
            </w:pPr>
            <w:r w:rsidRPr="006E1D98">
              <w:rPr>
                <w:rFonts w:ascii="Times New Roman" w:hAnsi="Times New Roman"/>
                <w:iCs/>
                <w:sz w:val="24"/>
                <w:szCs w:val="24"/>
              </w:rPr>
              <w:t>особенности психических познавательных процессов и учебной деятельн</w:t>
            </w:r>
            <w:r w:rsidRPr="006E1D98">
              <w:rPr>
                <w:rFonts w:ascii="Times New Roman" w:hAnsi="Times New Roman"/>
                <w:iCs/>
                <w:sz w:val="24"/>
                <w:szCs w:val="24"/>
              </w:rPr>
              <w:t>о</w:t>
            </w:r>
            <w:r w:rsidRPr="006E1D98">
              <w:rPr>
                <w:rFonts w:ascii="Times New Roman" w:hAnsi="Times New Roman"/>
                <w:iCs/>
                <w:sz w:val="24"/>
                <w:szCs w:val="24"/>
              </w:rPr>
              <w:t>сти обучающихся с особыми образовательными потребностями</w:t>
            </w:r>
          </w:p>
        </w:tc>
      </w:tr>
    </w:tbl>
    <w:p w:rsidR="00366626" w:rsidRPr="006E1D98" w:rsidRDefault="00366626" w:rsidP="00366626">
      <w:pPr>
        <w:spacing w:after="0" w:line="240" w:lineRule="auto"/>
        <w:rPr>
          <w:rFonts w:ascii="Times New Roman" w:hAnsi="Times New Roman"/>
          <w:b/>
          <w:sz w:val="24"/>
          <w:szCs w:val="24"/>
        </w:rPr>
      </w:pPr>
    </w:p>
    <w:p w:rsidR="00366626" w:rsidRPr="006E1D98" w:rsidRDefault="00366626" w:rsidP="00366626">
      <w:pPr>
        <w:spacing w:after="0" w:line="240" w:lineRule="auto"/>
        <w:rPr>
          <w:rFonts w:ascii="Times New Roman" w:hAnsi="Times New Roman"/>
          <w:b/>
          <w:sz w:val="24"/>
          <w:szCs w:val="24"/>
        </w:rPr>
      </w:pPr>
    </w:p>
    <w:p w:rsidR="00366626" w:rsidRPr="006E1D98" w:rsidRDefault="00366626" w:rsidP="00366626">
      <w:pPr>
        <w:spacing w:after="0" w:line="240" w:lineRule="auto"/>
        <w:ind w:firstLine="709"/>
        <w:rPr>
          <w:rFonts w:ascii="Times New Roman" w:hAnsi="Times New Roman"/>
          <w:b/>
          <w:sz w:val="24"/>
          <w:szCs w:val="24"/>
        </w:rPr>
      </w:pPr>
      <w:r w:rsidRPr="006E1D98">
        <w:rPr>
          <w:rFonts w:ascii="Times New Roman" w:hAnsi="Times New Roman"/>
          <w:b/>
          <w:sz w:val="24"/>
          <w:szCs w:val="24"/>
        </w:rPr>
        <w:t>1.2. Количество часов, отводимое на освоение профессионального модуля</w:t>
      </w:r>
    </w:p>
    <w:p w:rsidR="00366626" w:rsidRPr="006E1D98" w:rsidRDefault="00366626" w:rsidP="00366626">
      <w:pPr>
        <w:spacing w:after="0"/>
        <w:rPr>
          <w:rFonts w:ascii="Times New Roman" w:hAnsi="Times New Roman"/>
          <w:sz w:val="24"/>
          <w:szCs w:val="24"/>
        </w:rPr>
      </w:pPr>
    </w:p>
    <w:p w:rsidR="00366626" w:rsidRPr="006E1D98" w:rsidRDefault="00366626" w:rsidP="00366626">
      <w:pPr>
        <w:spacing w:after="0"/>
        <w:rPr>
          <w:rFonts w:ascii="Times New Roman" w:hAnsi="Times New Roman"/>
          <w:sz w:val="24"/>
          <w:szCs w:val="24"/>
          <w:u w:val="single"/>
        </w:rPr>
      </w:pPr>
      <w:r w:rsidRPr="006E1D98">
        <w:rPr>
          <w:rFonts w:ascii="Times New Roman" w:hAnsi="Times New Roman"/>
          <w:sz w:val="24"/>
          <w:szCs w:val="24"/>
        </w:rPr>
        <w:t xml:space="preserve">Всего часов </w:t>
      </w:r>
      <w:r w:rsidR="00DE07B3">
        <w:rPr>
          <w:rFonts w:ascii="Times New Roman" w:hAnsi="Times New Roman"/>
          <w:sz w:val="24"/>
          <w:szCs w:val="24"/>
          <w:u w:val="single"/>
        </w:rPr>
        <w:t>936</w:t>
      </w:r>
    </w:p>
    <w:p w:rsidR="00366626" w:rsidRPr="006E1D98" w:rsidRDefault="00366626" w:rsidP="00366626">
      <w:pPr>
        <w:spacing w:after="0"/>
        <w:ind w:firstLine="708"/>
        <w:rPr>
          <w:rFonts w:ascii="Times New Roman" w:hAnsi="Times New Roman"/>
          <w:sz w:val="24"/>
          <w:szCs w:val="24"/>
        </w:rPr>
      </w:pPr>
      <w:r w:rsidRPr="006E1D98">
        <w:rPr>
          <w:rFonts w:ascii="Times New Roman" w:hAnsi="Times New Roman"/>
          <w:sz w:val="24"/>
          <w:szCs w:val="24"/>
        </w:rPr>
        <w:t xml:space="preserve">в том числе в форме практической подготовки </w:t>
      </w:r>
      <w:r w:rsidR="00DE07B3">
        <w:rPr>
          <w:rFonts w:ascii="Times New Roman" w:hAnsi="Times New Roman"/>
          <w:sz w:val="24"/>
          <w:szCs w:val="24"/>
          <w:u w:val="single"/>
        </w:rPr>
        <w:t>598</w:t>
      </w:r>
    </w:p>
    <w:p w:rsidR="00366626" w:rsidRPr="006E1D98" w:rsidRDefault="00366626" w:rsidP="00366626">
      <w:pPr>
        <w:spacing w:after="0"/>
        <w:rPr>
          <w:rFonts w:ascii="Times New Roman" w:hAnsi="Times New Roman"/>
          <w:sz w:val="24"/>
          <w:szCs w:val="24"/>
        </w:rPr>
      </w:pPr>
    </w:p>
    <w:p w:rsidR="00366626" w:rsidRPr="006E1D98" w:rsidRDefault="00366626" w:rsidP="00366626">
      <w:pPr>
        <w:spacing w:after="0"/>
        <w:rPr>
          <w:rFonts w:ascii="Times New Roman" w:hAnsi="Times New Roman"/>
          <w:sz w:val="24"/>
          <w:szCs w:val="24"/>
        </w:rPr>
      </w:pPr>
      <w:r w:rsidRPr="006E1D98">
        <w:rPr>
          <w:rFonts w:ascii="Times New Roman" w:hAnsi="Times New Roman"/>
          <w:sz w:val="24"/>
          <w:szCs w:val="24"/>
        </w:rPr>
        <w:t>Из них на освоение МДК</w:t>
      </w:r>
      <w:r w:rsidRPr="006E1D98">
        <w:rPr>
          <w:rFonts w:ascii="Times New Roman" w:hAnsi="Times New Roman"/>
          <w:sz w:val="24"/>
          <w:szCs w:val="24"/>
          <w:u w:val="single"/>
        </w:rPr>
        <w:t xml:space="preserve"> </w:t>
      </w:r>
      <w:r w:rsidRPr="006E1D98">
        <w:rPr>
          <w:rFonts w:ascii="Times New Roman" w:hAnsi="Times New Roman"/>
          <w:sz w:val="24"/>
          <w:szCs w:val="24"/>
          <w:u w:val="single"/>
        </w:rPr>
        <w:tab/>
      </w:r>
      <w:r w:rsidR="00DE07B3">
        <w:rPr>
          <w:rFonts w:ascii="Times New Roman" w:hAnsi="Times New Roman"/>
          <w:sz w:val="24"/>
          <w:szCs w:val="24"/>
          <w:u w:val="single"/>
        </w:rPr>
        <w:t>648</w:t>
      </w:r>
      <w:r w:rsidRPr="006E1D98">
        <w:rPr>
          <w:rFonts w:ascii="Times New Roman" w:hAnsi="Times New Roman"/>
          <w:sz w:val="24"/>
          <w:szCs w:val="24"/>
          <w:u w:val="single"/>
        </w:rPr>
        <w:tab/>
      </w:r>
    </w:p>
    <w:p w:rsidR="00366626" w:rsidRPr="006E1D98" w:rsidRDefault="00366626" w:rsidP="00366626">
      <w:pPr>
        <w:spacing w:after="0"/>
        <w:ind w:firstLine="708"/>
        <w:rPr>
          <w:rFonts w:ascii="Times New Roman" w:hAnsi="Times New Roman"/>
          <w:i/>
          <w:sz w:val="24"/>
          <w:szCs w:val="24"/>
        </w:rPr>
      </w:pPr>
      <w:r w:rsidRPr="006E1D98">
        <w:rPr>
          <w:rFonts w:ascii="Times New Roman" w:hAnsi="Times New Roman"/>
          <w:sz w:val="24"/>
          <w:szCs w:val="24"/>
        </w:rPr>
        <w:t xml:space="preserve">в том числе самостоятельная работа </w:t>
      </w:r>
      <w:r w:rsidRPr="006E1D98">
        <w:rPr>
          <w:rFonts w:ascii="Times New Roman" w:hAnsi="Times New Roman"/>
          <w:sz w:val="24"/>
          <w:szCs w:val="24"/>
          <w:u w:val="single"/>
        </w:rPr>
        <w:tab/>
      </w:r>
      <w:r w:rsidR="002661C2">
        <w:rPr>
          <w:rFonts w:ascii="Times New Roman" w:hAnsi="Times New Roman"/>
          <w:sz w:val="24"/>
          <w:szCs w:val="24"/>
          <w:u w:val="single"/>
        </w:rPr>
        <w:t>-</w:t>
      </w:r>
      <w:r w:rsidRPr="006E1D98">
        <w:rPr>
          <w:rFonts w:ascii="Times New Roman" w:hAnsi="Times New Roman"/>
          <w:sz w:val="24"/>
          <w:szCs w:val="24"/>
          <w:u w:val="single"/>
        </w:rPr>
        <w:tab/>
      </w:r>
    </w:p>
    <w:p w:rsidR="00366626" w:rsidRPr="006E1D98" w:rsidRDefault="00366626" w:rsidP="00366626">
      <w:pPr>
        <w:spacing w:after="0"/>
        <w:rPr>
          <w:rFonts w:ascii="Times New Roman" w:hAnsi="Times New Roman"/>
          <w:sz w:val="24"/>
          <w:szCs w:val="24"/>
          <w:u w:val="single"/>
        </w:rPr>
      </w:pPr>
      <w:r w:rsidRPr="006E1D98">
        <w:rPr>
          <w:rFonts w:ascii="Times New Roman" w:hAnsi="Times New Roman"/>
          <w:sz w:val="24"/>
          <w:szCs w:val="24"/>
        </w:rPr>
        <w:t xml:space="preserve">практики, в том числе учебная  </w:t>
      </w:r>
      <w:r w:rsidRPr="006E1D98">
        <w:rPr>
          <w:rFonts w:ascii="Times New Roman" w:hAnsi="Times New Roman"/>
          <w:sz w:val="24"/>
          <w:szCs w:val="24"/>
          <w:u w:val="single"/>
        </w:rPr>
        <w:tab/>
        <w:t>108</w:t>
      </w:r>
      <w:r w:rsidRPr="006E1D98">
        <w:rPr>
          <w:rFonts w:ascii="Times New Roman" w:hAnsi="Times New Roman"/>
          <w:sz w:val="24"/>
          <w:szCs w:val="24"/>
          <w:u w:val="single"/>
        </w:rPr>
        <w:tab/>
      </w:r>
    </w:p>
    <w:p w:rsidR="00366626" w:rsidRPr="006E1D98" w:rsidRDefault="00366626" w:rsidP="00366626">
      <w:pPr>
        <w:spacing w:after="0"/>
        <w:ind w:left="1416" w:firstLine="708"/>
        <w:rPr>
          <w:rFonts w:ascii="Times New Roman" w:hAnsi="Times New Roman"/>
          <w:sz w:val="24"/>
          <w:szCs w:val="24"/>
          <w:u w:val="single"/>
        </w:rPr>
      </w:pPr>
      <w:r w:rsidRPr="006E1D98">
        <w:rPr>
          <w:rFonts w:ascii="Times New Roman" w:hAnsi="Times New Roman"/>
          <w:sz w:val="24"/>
          <w:szCs w:val="24"/>
        </w:rPr>
        <w:t xml:space="preserve">   производственная </w:t>
      </w:r>
      <w:r w:rsidRPr="006E1D98">
        <w:rPr>
          <w:rFonts w:ascii="Times New Roman" w:hAnsi="Times New Roman"/>
          <w:sz w:val="24"/>
          <w:szCs w:val="24"/>
        </w:rPr>
        <w:tab/>
      </w:r>
      <w:r w:rsidRPr="006E1D98">
        <w:rPr>
          <w:rFonts w:ascii="Times New Roman" w:hAnsi="Times New Roman"/>
          <w:sz w:val="24"/>
          <w:szCs w:val="24"/>
          <w:u w:val="single"/>
        </w:rPr>
        <w:tab/>
        <w:t>180</w:t>
      </w:r>
      <w:r w:rsidRPr="006E1D98">
        <w:rPr>
          <w:rFonts w:ascii="Times New Roman" w:hAnsi="Times New Roman"/>
          <w:sz w:val="24"/>
          <w:szCs w:val="24"/>
          <w:u w:val="single"/>
        </w:rPr>
        <w:tab/>
      </w:r>
    </w:p>
    <w:p w:rsidR="00366626" w:rsidRPr="006E1D98" w:rsidRDefault="00366626" w:rsidP="00366626">
      <w:pPr>
        <w:rPr>
          <w:rFonts w:ascii="Times New Roman" w:hAnsi="Times New Roman"/>
          <w:i/>
          <w:sz w:val="24"/>
          <w:szCs w:val="24"/>
        </w:rPr>
      </w:pPr>
      <w:r w:rsidRPr="006E1D98">
        <w:rPr>
          <w:rFonts w:ascii="Times New Roman" w:hAnsi="Times New Roman"/>
          <w:i/>
          <w:sz w:val="24"/>
          <w:szCs w:val="24"/>
        </w:rPr>
        <w:t xml:space="preserve">Промежуточная аттестация </w:t>
      </w:r>
      <w:r w:rsidRPr="006E1D98">
        <w:rPr>
          <w:rFonts w:ascii="Times New Roman" w:hAnsi="Times New Roman"/>
          <w:i/>
          <w:sz w:val="24"/>
          <w:szCs w:val="24"/>
          <w:u w:val="single"/>
        </w:rPr>
        <w:tab/>
        <w:t>92</w:t>
      </w:r>
      <w:r w:rsidRPr="006E1D98">
        <w:rPr>
          <w:rFonts w:ascii="Times New Roman" w:hAnsi="Times New Roman"/>
          <w:i/>
          <w:sz w:val="24"/>
          <w:szCs w:val="24"/>
          <w:u w:val="single"/>
        </w:rPr>
        <w:tab/>
      </w:r>
      <w:r w:rsidRPr="006E1D98">
        <w:rPr>
          <w:rFonts w:ascii="Times New Roman" w:hAnsi="Times New Roman"/>
          <w:i/>
          <w:sz w:val="24"/>
          <w:szCs w:val="24"/>
        </w:rPr>
        <w:t xml:space="preserve"> </w:t>
      </w:r>
    </w:p>
    <w:p w:rsidR="00366626" w:rsidRPr="006E1D98" w:rsidRDefault="00366626" w:rsidP="00366626">
      <w:pPr>
        <w:spacing w:after="0"/>
        <w:rPr>
          <w:rFonts w:ascii="Times New Roman" w:hAnsi="Times New Roman"/>
          <w:b/>
          <w:i/>
          <w:sz w:val="24"/>
          <w:szCs w:val="24"/>
        </w:rPr>
        <w:sectPr w:rsidR="00366626" w:rsidRPr="006E1D98">
          <w:pgSz w:w="11907" w:h="16840"/>
          <w:pgMar w:top="1134" w:right="851" w:bottom="992" w:left="1418" w:header="709" w:footer="709" w:gutter="0"/>
          <w:cols w:space="720"/>
        </w:sectPr>
      </w:pPr>
    </w:p>
    <w:p w:rsidR="00366626" w:rsidRPr="006E1D98" w:rsidRDefault="00366626" w:rsidP="00366626">
      <w:pPr>
        <w:spacing w:after="0"/>
        <w:jc w:val="center"/>
        <w:rPr>
          <w:rFonts w:ascii="Times New Roman" w:hAnsi="Times New Roman"/>
          <w:b/>
          <w:caps/>
          <w:sz w:val="24"/>
          <w:szCs w:val="24"/>
        </w:rPr>
      </w:pPr>
      <w:r w:rsidRPr="006E1D98">
        <w:rPr>
          <w:rFonts w:ascii="Times New Roman" w:hAnsi="Times New Roman"/>
          <w:b/>
          <w:caps/>
          <w:sz w:val="24"/>
          <w:szCs w:val="24"/>
        </w:rPr>
        <w:lastRenderedPageBreak/>
        <w:t>2. Структура и содержание профессионального модуля</w:t>
      </w:r>
    </w:p>
    <w:p w:rsidR="00366626" w:rsidRPr="006E1D98" w:rsidRDefault="00366626" w:rsidP="00366626">
      <w:pPr>
        <w:spacing w:after="0"/>
        <w:ind w:firstLine="851"/>
        <w:rPr>
          <w:rFonts w:ascii="Times New Roman" w:hAnsi="Times New Roman"/>
          <w:b/>
          <w:sz w:val="24"/>
          <w:szCs w:val="24"/>
        </w:rPr>
      </w:pPr>
      <w:r w:rsidRPr="006E1D98">
        <w:rPr>
          <w:rFonts w:ascii="Times New Roman" w:hAnsi="Times New Roman"/>
          <w:b/>
          <w:sz w:val="24"/>
          <w:szCs w:val="24"/>
        </w:rPr>
        <w:t>2.1. Структура профессионального модуля</w:t>
      </w:r>
      <w:r w:rsidRPr="006E1D98">
        <w:rPr>
          <w:rFonts w:ascii="Times New Roman" w:hAnsi="Times New Roman"/>
        </w:rPr>
        <w:t xml:space="preserve"> </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1"/>
        <w:gridCol w:w="5375"/>
        <w:gridCol w:w="849"/>
        <w:gridCol w:w="710"/>
        <w:gridCol w:w="992"/>
        <w:gridCol w:w="995"/>
        <w:gridCol w:w="852"/>
        <w:gridCol w:w="849"/>
        <w:gridCol w:w="710"/>
        <w:gridCol w:w="707"/>
        <w:gridCol w:w="989"/>
      </w:tblGrid>
      <w:tr w:rsidR="00366626" w:rsidRPr="006E1D98" w:rsidTr="00161AEF">
        <w:trPr>
          <w:trHeight w:val="214"/>
        </w:trPr>
        <w:tc>
          <w:tcPr>
            <w:tcW w:w="613" w:type="pct"/>
            <w:vMerge w:val="restar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366626">
            <w:pPr>
              <w:suppressAutoHyphens/>
              <w:spacing w:after="0" w:line="240" w:lineRule="auto"/>
              <w:ind w:left="-57" w:right="-57"/>
              <w:jc w:val="center"/>
              <w:rPr>
                <w:rFonts w:ascii="Times New Roman" w:hAnsi="Times New Roman"/>
                <w:sz w:val="20"/>
                <w:szCs w:val="20"/>
              </w:rPr>
            </w:pPr>
            <w:r w:rsidRPr="006E1D98">
              <w:rPr>
                <w:rFonts w:ascii="Times New Roman" w:hAnsi="Times New Roman"/>
                <w:sz w:val="20"/>
                <w:szCs w:val="20"/>
              </w:rPr>
              <w:t xml:space="preserve">Коды профессиональных </w:t>
            </w:r>
            <w:r w:rsidR="00FE1FA0" w:rsidRPr="006E1D98">
              <w:rPr>
                <w:rFonts w:ascii="Times New Roman" w:hAnsi="Times New Roman"/>
                <w:sz w:val="20"/>
                <w:szCs w:val="20"/>
              </w:rPr>
              <w:t xml:space="preserve">и </w:t>
            </w:r>
            <w:r w:rsidRPr="006E1D98">
              <w:rPr>
                <w:rFonts w:ascii="Times New Roman" w:hAnsi="Times New Roman"/>
                <w:sz w:val="20"/>
                <w:szCs w:val="20"/>
              </w:rPr>
              <w:t>общих компетенций</w:t>
            </w:r>
          </w:p>
        </w:tc>
        <w:tc>
          <w:tcPr>
            <w:tcW w:w="1810" w:type="pct"/>
            <w:vMerge w:val="restar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366626">
            <w:pPr>
              <w:suppressAutoHyphens/>
              <w:spacing w:after="0" w:line="240" w:lineRule="auto"/>
              <w:ind w:left="-57" w:right="-57"/>
              <w:jc w:val="center"/>
              <w:rPr>
                <w:rFonts w:ascii="Times New Roman" w:hAnsi="Times New Roman"/>
                <w:sz w:val="20"/>
                <w:szCs w:val="20"/>
              </w:rPr>
            </w:pPr>
            <w:r w:rsidRPr="006E1D98">
              <w:rPr>
                <w:rFonts w:ascii="Times New Roman" w:hAnsi="Times New Roman"/>
                <w:sz w:val="20"/>
                <w:szCs w:val="20"/>
              </w:rPr>
              <w:t>Наименования разделов профессионального модуля</w:t>
            </w:r>
          </w:p>
        </w:tc>
        <w:tc>
          <w:tcPr>
            <w:tcW w:w="286" w:type="pct"/>
            <w:vMerge w:val="restar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366626">
            <w:pPr>
              <w:spacing w:after="0" w:line="240" w:lineRule="auto"/>
              <w:jc w:val="center"/>
              <w:rPr>
                <w:rFonts w:ascii="Times New Roman" w:hAnsi="Times New Roman"/>
                <w:sz w:val="20"/>
                <w:szCs w:val="20"/>
              </w:rPr>
            </w:pPr>
            <w:r w:rsidRPr="006E1D98">
              <w:rPr>
                <w:rFonts w:ascii="Times New Roman" w:hAnsi="Times New Roman"/>
                <w:iCs/>
                <w:sz w:val="20"/>
                <w:szCs w:val="20"/>
              </w:rPr>
              <w:t>Всего, час.</w:t>
            </w:r>
          </w:p>
        </w:tc>
        <w:tc>
          <w:tcPr>
            <w:tcW w:w="23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66626" w:rsidRPr="006E1D98" w:rsidRDefault="00366626" w:rsidP="00366626">
            <w:pPr>
              <w:spacing w:after="0" w:line="240" w:lineRule="auto"/>
              <w:ind w:left="113" w:right="113"/>
              <w:jc w:val="center"/>
              <w:rPr>
                <w:rFonts w:ascii="Times New Roman" w:hAnsi="Times New Roman"/>
                <w:sz w:val="20"/>
                <w:szCs w:val="20"/>
              </w:rPr>
            </w:pPr>
            <w:r w:rsidRPr="006E1D98">
              <w:rPr>
                <w:rFonts w:ascii="Times New Roman" w:hAnsi="Times New Roman"/>
                <w:iCs/>
                <w:sz w:val="20"/>
                <w:szCs w:val="20"/>
              </w:rPr>
              <w:t>В т.ч. в форме практич</w:t>
            </w:r>
            <w:r w:rsidRPr="006E1D98">
              <w:rPr>
                <w:rFonts w:ascii="Times New Roman" w:hAnsi="Times New Roman"/>
                <w:iCs/>
                <w:sz w:val="20"/>
                <w:szCs w:val="20"/>
              </w:rPr>
              <w:t>е</w:t>
            </w:r>
            <w:r w:rsidRPr="006E1D98">
              <w:rPr>
                <w:rFonts w:ascii="Times New Roman" w:hAnsi="Times New Roman"/>
                <w:iCs/>
                <w:sz w:val="20"/>
                <w:szCs w:val="20"/>
              </w:rPr>
              <w:t>ской. подготовки</w:t>
            </w:r>
          </w:p>
        </w:tc>
        <w:tc>
          <w:tcPr>
            <w:tcW w:w="2052" w:type="pct"/>
            <w:gridSpan w:val="7"/>
            <w:tcBorders>
              <w:top w:val="single" w:sz="4" w:space="0" w:color="auto"/>
              <w:left w:val="single" w:sz="4" w:space="0" w:color="auto"/>
              <w:bottom w:val="single" w:sz="4" w:space="0" w:color="auto"/>
              <w:right w:val="single" w:sz="4" w:space="0" w:color="auto"/>
            </w:tcBorders>
            <w:hideMark/>
          </w:tcPr>
          <w:p w:rsidR="00366626" w:rsidRPr="006E1D98" w:rsidRDefault="00366626" w:rsidP="00366626">
            <w:pPr>
              <w:suppressAutoHyphens/>
              <w:spacing w:after="0" w:line="240" w:lineRule="auto"/>
              <w:jc w:val="center"/>
              <w:rPr>
                <w:rFonts w:ascii="Times New Roman" w:hAnsi="Times New Roman"/>
                <w:sz w:val="20"/>
                <w:szCs w:val="20"/>
              </w:rPr>
            </w:pPr>
            <w:r w:rsidRPr="006E1D98">
              <w:rPr>
                <w:rFonts w:ascii="Times New Roman" w:hAnsi="Times New Roman"/>
                <w:sz w:val="20"/>
                <w:szCs w:val="20"/>
              </w:rPr>
              <w:t>Объем профессионального модуля, ак. час.</w:t>
            </w:r>
          </w:p>
        </w:tc>
      </w:tr>
      <w:tr w:rsidR="00366626" w:rsidRPr="006E1D98" w:rsidTr="00161AE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366626">
            <w:pPr>
              <w:spacing w:after="0" w:line="240" w:lineRule="auto"/>
              <w:rPr>
                <w:rFonts w:ascii="Times New Roman" w:hAnsi="Times New Roman"/>
                <w:sz w:val="20"/>
                <w:szCs w:val="20"/>
              </w:rPr>
            </w:pPr>
          </w:p>
        </w:tc>
        <w:tc>
          <w:tcPr>
            <w:tcW w:w="1810" w:type="pct"/>
            <w:vMerge/>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366626">
            <w:pPr>
              <w:spacing w:after="0" w:line="240" w:lineRule="auto"/>
              <w:rPr>
                <w:rFonts w:ascii="Times New Roman" w:hAnsi="Times New Roman"/>
                <w:sz w:val="20"/>
                <w:szCs w:val="20"/>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366626">
            <w:pPr>
              <w:spacing w:after="0" w:line="240" w:lineRule="auto"/>
              <w:rPr>
                <w:rFonts w:ascii="Times New Roman" w:hAnsi="Times New Roman"/>
                <w:sz w:val="20"/>
                <w:szCs w:val="20"/>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366626">
            <w:pPr>
              <w:spacing w:after="0" w:line="240" w:lineRule="auto"/>
              <w:rPr>
                <w:rFonts w:ascii="Times New Roman" w:hAnsi="Times New Roman"/>
                <w:sz w:val="20"/>
                <w:szCs w:val="20"/>
              </w:rPr>
            </w:pPr>
          </w:p>
        </w:tc>
        <w:tc>
          <w:tcPr>
            <w:tcW w:w="1481" w:type="pct"/>
            <w:gridSpan w:val="5"/>
            <w:tcBorders>
              <w:top w:val="single" w:sz="4" w:space="0" w:color="auto"/>
              <w:left w:val="single" w:sz="4" w:space="0" w:color="auto"/>
              <w:bottom w:val="single" w:sz="4" w:space="0" w:color="auto"/>
              <w:right w:val="single" w:sz="4" w:space="0" w:color="auto"/>
            </w:tcBorders>
            <w:hideMark/>
          </w:tcPr>
          <w:p w:rsidR="00366626" w:rsidRPr="006E1D98" w:rsidRDefault="00366626" w:rsidP="00366626">
            <w:pPr>
              <w:suppressAutoHyphens/>
              <w:spacing w:after="0" w:line="240" w:lineRule="auto"/>
              <w:jc w:val="center"/>
              <w:rPr>
                <w:rFonts w:ascii="Times New Roman" w:hAnsi="Times New Roman"/>
              </w:rPr>
            </w:pPr>
            <w:r w:rsidRPr="006E1D98">
              <w:rPr>
                <w:rFonts w:ascii="Times New Roman" w:hAnsi="Times New Roman"/>
              </w:rPr>
              <w:t>Обучение по МДК</w:t>
            </w:r>
          </w:p>
        </w:tc>
        <w:tc>
          <w:tcPr>
            <w:tcW w:w="571"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366626">
            <w:pPr>
              <w:suppressAutoHyphens/>
              <w:spacing w:after="0" w:line="240" w:lineRule="auto"/>
              <w:jc w:val="center"/>
              <w:rPr>
                <w:rFonts w:ascii="Times New Roman" w:hAnsi="Times New Roman"/>
              </w:rPr>
            </w:pPr>
            <w:r w:rsidRPr="006E1D98">
              <w:rPr>
                <w:rFonts w:ascii="Times New Roman" w:hAnsi="Times New Roman"/>
              </w:rPr>
              <w:t>Практики</w:t>
            </w:r>
          </w:p>
        </w:tc>
      </w:tr>
      <w:tr w:rsidR="00161AEF" w:rsidRPr="006E1D98" w:rsidTr="00161AEF">
        <w:tc>
          <w:tcPr>
            <w:tcW w:w="0" w:type="auto"/>
            <w:vMerge/>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366626">
            <w:pPr>
              <w:spacing w:after="0" w:line="240" w:lineRule="auto"/>
              <w:rPr>
                <w:rFonts w:ascii="Times New Roman" w:hAnsi="Times New Roman"/>
                <w:sz w:val="20"/>
                <w:szCs w:val="20"/>
              </w:rPr>
            </w:pPr>
          </w:p>
        </w:tc>
        <w:tc>
          <w:tcPr>
            <w:tcW w:w="1810" w:type="pct"/>
            <w:vMerge/>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366626">
            <w:pPr>
              <w:spacing w:after="0" w:line="240" w:lineRule="auto"/>
              <w:rPr>
                <w:rFonts w:ascii="Times New Roman" w:hAnsi="Times New Roman"/>
                <w:sz w:val="20"/>
                <w:szCs w:val="20"/>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366626">
            <w:pPr>
              <w:spacing w:after="0" w:line="240" w:lineRule="auto"/>
              <w:rPr>
                <w:rFonts w:ascii="Times New Roman" w:hAnsi="Times New Roman"/>
                <w:sz w:val="20"/>
                <w:szCs w:val="20"/>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366626">
            <w:pPr>
              <w:spacing w:after="0" w:line="240" w:lineRule="auto"/>
              <w:rPr>
                <w:rFonts w:ascii="Times New Roman" w:hAnsi="Times New Roman"/>
                <w:sz w:val="20"/>
                <w:szCs w:val="20"/>
              </w:rPr>
            </w:pPr>
          </w:p>
        </w:tc>
        <w:tc>
          <w:tcPr>
            <w:tcW w:w="334" w:type="pct"/>
            <w:vMerge w:val="restart"/>
            <w:tcBorders>
              <w:top w:val="single" w:sz="4" w:space="0" w:color="auto"/>
              <w:left w:val="single" w:sz="4" w:space="0" w:color="auto"/>
              <w:bottom w:val="single" w:sz="4" w:space="0" w:color="auto"/>
              <w:right w:val="single" w:sz="4" w:space="0" w:color="auto"/>
            </w:tcBorders>
          </w:tcPr>
          <w:p w:rsidR="00366626" w:rsidRPr="006E1D98" w:rsidRDefault="00366626" w:rsidP="00366626">
            <w:pPr>
              <w:suppressAutoHyphens/>
              <w:spacing w:after="0" w:line="240" w:lineRule="auto"/>
              <w:jc w:val="center"/>
              <w:rPr>
                <w:rFonts w:ascii="Times New Roman" w:hAnsi="Times New Roman"/>
                <w:sz w:val="20"/>
                <w:szCs w:val="20"/>
              </w:rPr>
            </w:pPr>
            <w:r w:rsidRPr="006E1D98">
              <w:rPr>
                <w:rFonts w:ascii="Times New Roman" w:hAnsi="Times New Roman"/>
                <w:sz w:val="20"/>
                <w:szCs w:val="20"/>
              </w:rPr>
              <w:t>Всего</w:t>
            </w:r>
          </w:p>
          <w:p w:rsidR="00366626" w:rsidRPr="006E1D98" w:rsidRDefault="00366626" w:rsidP="00366626">
            <w:pPr>
              <w:suppressAutoHyphens/>
              <w:spacing w:after="0" w:line="240" w:lineRule="auto"/>
              <w:jc w:val="center"/>
              <w:rPr>
                <w:rFonts w:ascii="Times New Roman" w:hAnsi="Times New Roman"/>
                <w:sz w:val="20"/>
                <w:szCs w:val="20"/>
              </w:rPr>
            </w:pPr>
          </w:p>
        </w:tc>
        <w:tc>
          <w:tcPr>
            <w:tcW w:w="1147" w:type="pct"/>
            <w:gridSpan w:val="4"/>
            <w:tcBorders>
              <w:top w:val="single" w:sz="4" w:space="0" w:color="auto"/>
              <w:left w:val="single" w:sz="4" w:space="0" w:color="auto"/>
              <w:bottom w:val="single" w:sz="4" w:space="0" w:color="auto"/>
              <w:right w:val="single" w:sz="4" w:space="0" w:color="auto"/>
            </w:tcBorders>
            <w:hideMark/>
          </w:tcPr>
          <w:p w:rsidR="00366626" w:rsidRPr="006E1D98" w:rsidRDefault="00366626" w:rsidP="00366626">
            <w:pPr>
              <w:suppressAutoHyphens/>
              <w:spacing w:after="0" w:line="240" w:lineRule="auto"/>
              <w:jc w:val="center"/>
              <w:rPr>
                <w:rFonts w:ascii="Times New Roman" w:hAnsi="Times New Roman"/>
              </w:rPr>
            </w:pPr>
            <w:r w:rsidRPr="006E1D98">
              <w:rPr>
                <w:rFonts w:ascii="Times New Roman" w:hAnsi="Times New Roman"/>
              </w:rPr>
              <w:t>В том числе</w:t>
            </w:r>
          </w:p>
        </w:tc>
        <w:tc>
          <w:tcPr>
            <w:tcW w:w="571" w:type="pct"/>
            <w:gridSpan w:val="2"/>
            <w:vMerge/>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366626">
            <w:pPr>
              <w:spacing w:after="0" w:line="240" w:lineRule="auto"/>
              <w:rPr>
                <w:rFonts w:ascii="Times New Roman" w:hAnsi="Times New Roman"/>
              </w:rPr>
            </w:pPr>
          </w:p>
        </w:tc>
      </w:tr>
      <w:tr w:rsidR="00FE1FA0" w:rsidRPr="006E1D98" w:rsidTr="00161AEF">
        <w:trPr>
          <w:cantSplit/>
          <w:trHeight w:val="17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366626">
            <w:pPr>
              <w:spacing w:after="0" w:line="240" w:lineRule="auto"/>
              <w:rPr>
                <w:rFonts w:ascii="Times New Roman" w:hAnsi="Times New Roman"/>
                <w:sz w:val="20"/>
                <w:szCs w:val="20"/>
              </w:rPr>
            </w:pPr>
          </w:p>
        </w:tc>
        <w:tc>
          <w:tcPr>
            <w:tcW w:w="1810" w:type="pct"/>
            <w:vMerge/>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366626">
            <w:pPr>
              <w:spacing w:after="0" w:line="240" w:lineRule="auto"/>
              <w:rPr>
                <w:rFonts w:ascii="Times New Roman" w:hAnsi="Times New Roman"/>
                <w:sz w:val="20"/>
                <w:szCs w:val="20"/>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366626">
            <w:pPr>
              <w:spacing w:after="0" w:line="240" w:lineRule="auto"/>
              <w:rPr>
                <w:rFonts w:ascii="Times New Roman" w:hAnsi="Times New Roman"/>
                <w:sz w:val="20"/>
                <w:szCs w:val="20"/>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366626">
            <w:pPr>
              <w:spacing w:after="0" w:line="240" w:lineRule="auto"/>
              <w:rPr>
                <w:rFonts w:ascii="Times New Roman" w:hAnsi="Times New Roman"/>
                <w:sz w:val="20"/>
                <w:szCs w:val="20"/>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366626">
            <w:pPr>
              <w:spacing w:after="0" w:line="240" w:lineRule="auto"/>
              <w:rPr>
                <w:rFonts w:ascii="Times New Roman" w:hAnsi="Times New Roman"/>
                <w:sz w:val="20"/>
                <w:szCs w:val="20"/>
              </w:rPr>
            </w:pPr>
          </w:p>
        </w:tc>
        <w:tc>
          <w:tcPr>
            <w:tcW w:w="335" w:type="pct"/>
            <w:tcBorders>
              <w:top w:val="single" w:sz="4" w:space="0" w:color="auto"/>
              <w:left w:val="single" w:sz="4" w:space="0" w:color="auto"/>
              <w:bottom w:val="single" w:sz="4" w:space="0" w:color="auto"/>
              <w:right w:val="single" w:sz="4" w:space="0" w:color="auto"/>
            </w:tcBorders>
            <w:textDirection w:val="btLr"/>
            <w:vAlign w:val="center"/>
          </w:tcPr>
          <w:p w:rsidR="00366626" w:rsidRPr="006E1D98" w:rsidRDefault="00366626" w:rsidP="00FE1FA0">
            <w:pPr>
              <w:suppressAutoHyphens/>
              <w:spacing w:after="0" w:line="240" w:lineRule="auto"/>
              <w:ind w:left="-57" w:right="-57"/>
              <w:jc w:val="center"/>
              <w:rPr>
                <w:rFonts w:ascii="Times New Roman" w:hAnsi="Times New Roman"/>
                <w:i/>
                <w:sz w:val="20"/>
                <w:szCs w:val="20"/>
              </w:rPr>
            </w:pPr>
            <w:r w:rsidRPr="006E1D98">
              <w:rPr>
                <w:rFonts w:ascii="Times New Roman" w:hAnsi="Times New Roman"/>
                <w:color w:val="000000"/>
                <w:sz w:val="20"/>
                <w:szCs w:val="20"/>
              </w:rPr>
              <w:t xml:space="preserve">Лабораторных </w:t>
            </w:r>
            <w:r w:rsidR="00FE1FA0" w:rsidRPr="006E1D98">
              <w:rPr>
                <w:rFonts w:ascii="Times New Roman" w:hAnsi="Times New Roman"/>
                <w:color w:val="000000"/>
                <w:sz w:val="20"/>
                <w:szCs w:val="20"/>
              </w:rPr>
              <w:br/>
            </w:r>
            <w:r w:rsidRPr="006E1D98">
              <w:rPr>
                <w:rFonts w:ascii="Times New Roman" w:hAnsi="Times New Roman"/>
                <w:color w:val="000000"/>
                <w:sz w:val="20"/>
                <w:szCs w:val="20"/>
              </w:rPr>
              <w:t>и практических занятий</w:t>
            </w:r>
          </w:p>
        </w:tc>
        <w:tc>
          <w:tcPr>
            <w:tcW w:w="287" w:type="pct"/>
            <w:tcBorders>
              <w:top w:val="single" w:sz="4" w:space="0" w:color="auto"/>
              <w:left w:val="single" w:sz="4" w:space="0" w:color="auto"/>
              <w:bottom w:val="single" w:sz="4" w:space="0" w:color="auto"/>
              <w:right w:val="single" w:sz="4" w:space="0" w:color="auto"/>
            </w:tcBorders>
            <w:textDirection w:val="btLr"/>
            <w:vAlign w:val="center"/>
          </w:tcPr>
          <w:p w:rsidR="00366626" w:rsidRPr="006E1D98" w:rsidRDefault="00366626" w:rsidP="00FE1FA0">
            <w:pPr>
              <w:suppressAutoHyphens/>
              <w:spacing w:after="0" w:line="240" w:lineRule="auto"/>
              <w:ind w:left="-57" w:right="-57"/>
              <w:jc w:val="center"/>
              <w:rPr>
                <w:rFonts w:ascii="Times New Roman" w:hAnsi="Times New Roman"/>
                <w:iCs/>
                <w:sz w:val="20"/>
                <w:szCs w:val="20"/>
              </w:rPr>
            </w:pPr>
            <w:r w:rsidRPr="006E1D98">
              <w:rPr>
                <w:rFonts w:ascii="Times New Roman" w:hAnsi="Times New Roman"/>
                <w:sz w:val="20"/>
                <w:szCs w:val="20"/>
              </w:rPr>
              <w:t>Курсовых работ (проектов)</w:t>
            </w:r>
          </w:p>
        </w:tc>
        <w:tc>
          <w:tcPr>
            <w:tcW w:w="286" w:type="pct"/>
            <w:tcBorders>
              <w:top w:val="single" w:sz="4" w:space="0" w:color="auto"/>
              <w:left w:val="single" w:sz="4" w:space="0" w:color="auto"/>
              <w:bottom w:val="single" w:sz="4" w:space="0" w:color="auto"/>
              <w:right w:val="single" w:sz="4" w:space="0" w:color="auto"/>
            </w:tcBorders>
            <w:textDirection w:val="btLr"/>
            <w:vAlign w:val="center"/>
            <w:hideMark/>
          </w:tcPr>
          <w:p w:rsidR="00366626" w:rsidRPr="006E1D98" w:rsidRDefault="00366626" w:rsidP="00366626">
            <w:pPr>
              <w:suppressAutoHyphens/>
              <w:spacing w:after="0" w:line="240" w:lineRule="auto"/>
              <w:ind w:left="-57" w:right="-57"/>
              <w:jc w:val="center"/>
              <w:rPr>
                <w:rFonts w:ascii="Times New Roman" w:hAnsi="Times New Roman"/>
                <w:color w:val="000000"/>
                <w:sz w:val="20"/>
                <w:szCs w:val="20"/>
              </w:rPr>
            </w:pPr>
            <w:r w:rsidRPr="006E1D98">
              <w:rPr>
                <w:rFonts w:ascii="Times New Roman" w:hAnsi="Times New Roman"/>
                <w:sz w:val="20"/>
                <w:szCs w:val="20"/>
              </w:rPr>
              <w:t>Самостоятельная работа</w:t>
            </w:r>
            <w:r w:rsidRPr="006E1D98">
              <w:rPr>
                <w:rFonts w:ascii="Times New Roman" w:hAnsi="Times New Roman"/>
                <w:i/>
                <w:vertAlign w:val="superscript"/>
              </w:rPr>
              <w:footnoteReference w:id="17"/>
            </w:r>
          </w:p>
        </w:tc>
        <w:tc>
          <w:tcPr>
            <w:tcW w:w="239" w:type="pct"/>
            <w:tcBorders>
              <w:top w:val="single" w:sz="4" w:space="0" w:color="auto"/>
              <w:left w:val="single" w:sz="4" w:space="0" w:color="auto"/>
              <w:bottom w:val="single" w:sz="4" w:space="0" w:color="auto"/>
              <w:right w:val="single" w:sz="4" w:space="0" w:color="auto"/>
            </w:tcBorders>
            <w:textDirection w:val="btLr"/>
            <w:vAlign w:val="center"/>
            <w:hideMark/>
          </w:tcPr>
          <w:p w:rsidR="00366626" w:rsidRPr="006E1D98" w:rsidRDefault="00366626" w:rsidP="00FE1FA0">
            <w:pPr>
              <w:suppressAutoHyphens/>
              <w:spacing w:after="0" w:line="240" w:lineRule="auto"/>
              <w:ind w:left="-57" w:right="-57"/>
              <w:jc w:val="center"/>
              <w:rPr>
                <w:rFonts w:ascii="Times New Roman" w:hAnsi="Times New Roman"/>
                <w:sz w:val="20"/>
                <w:szCs w:val="20"/>
              </w:rPr>
            </w:pPr>
            <w:r w:rsidRPr="006E1D98">
              <w:rPr>
                <w:rFonts w:ascii="Times New Roman" w:hAnsi="Times New Roman"/>
                <w:sz w:val="20"/>
                <w:szCs w:val="20"/>
              </w:rPr>
              <w:t>Промежуточная аттестация</w:t>
            </w:r>
          </w:p>
        </w:tc>
        <w:tc>
          <w:tcPr>
            <w:tcW w:w="238" w:type="pct"/>
            <w:tcBorders>
              <w:top w:val="single" w:sz="4" w:space="0" w:color="auto"/>
              <w:left w:val="single" w:sz="4" w:space="0" w:color="auto"/>
              <w:bottom w:val="single" w:sz="4" w:space="0" w:color="auto"/>
              <w:right w:val="single" w:sz="4" w:space="0" w:color="auto"/>
            </w:tcBorders>
            <w:textDirection w:val="btLr"/>
            <w:vAlign w:val="center"/>
          </w:tcPr>
          <w:p w:rsidR="00366626" w:rsidRPr="006E1D98" w:rsidRDefault="00366626" w:rsidP="00366626">
            <w:pPr>
              <w:suppressAutoHyphens/>
              <w:spacing w:after="0" w:line="240" w:lineRule="auto"/>
              <w:ind w:left="-57" w:right="-57"/>
              <w:jc w:val="center"/>
              <w:rPr>
                <w:rFonts w:ascii="Times New Roman" w:hAnsi="Times New Roman"/>
                <w:sz w:val="20"/>
                <w:szCs w:val="20"/>
              </w:rPr>
            </w:pPr>
            <w:r w:rsidRPr="006E1D98">
              <w:rPr>
                <w:rFonts w:ascii="Times New Roman" w:hAnsi="Times New Roman"/>
                <w:sz w:val="20"/>
                <w:szCs w:val="20"/>
              </w:rPr>
              <w:t>Учебная</w:t>
            </w:r>
          </w:p>
          <w:p w:rsidR="00366626" w:rsidRPr="006E1D98" w:rsidRDefault="00366626" w:rsidP="00366626">
            <w:pPr>
              <w:suppressAutoHyphens/>
              <w:spacing w:after="0" w:line="240" w:lineRule="auto"/>
              <w:ind w:left="-57" w:right="-57"/>
              <w:jc w:val="center"/>
              <w:rPr>
                <w:rFonts w:ascii="Times New Roman" w:hAnsi="Times New Roman"/>
                <w:i/>
                <w:sz w:val="20"/>
                <w:szCs w:val="20"/>
              </w:rPr>
            </w:pPr>
          </w:p>
        </w:tc>
        <w:tc>
          <w:tcPr>
            <w:tcW w:w="333" w:type="pct"/>
            <w:tcBorders>
              <w:top w:val="single" w:sz="4" w:space="0" w:color="auto"/>
              <w:left w:val="single" w:sz="4" w:space="0" w:color="auto"/>
              <w:bottom w:val="single" w:sz="4" w:space="0" w:color="auto"/>
              <w:right w:val="single" w:sz="4" w:space="0" w:color="auto"/>
            </w:tcBorders>
            <w:textDirection w:val="btLr"/>
            <w:vAlign w:val="center"/>
          </w:tcPr>
          <w:p w:rsidR="00366626" w:rsidRPr="006E1D98" w:rsidRDefault="00366626" w:rsidP="00366626">
            <w:pPr>
              <w:suppressAutoHyphens/>
              <w:spacing w:after="0" w:line="240" w:lineRule="auto"/>
              <w:ind w:left="-57" w:right="-57"/>
              <w:jc w:val="center"/>
              <w:rPr>
                <w:rFonts w:ascii="Times New Roman" w:hAnsi="Times New Roman"/>
                <w:sz w:val="20"/>
                <w:szCs w:val="20"/>
              </w:rPr>
            </w:pPr>
            <w:r w:rsidRPr="006E1D98">
              <w:rPr>
                <w:rFonts w:ascii="Times New Roman" w:hAnsi="Times New Roman"/>
                <w:sz w:val="20"/>
                <w:szCs w:val="20"/>
              </w:rPr>
              <w:t>Производственная</w:t>
            </w:r>
          </w:p>
          <w:p w:rsidR="00366626" w:rsidRPr="006E1D98" w:rsidRDefault="00366626" w:rsidP="00366626">
            <w:pPr>
              <w:suppressAutoHyphens/>
              <w:spacing w:after="0" w:line="240" w:lineRule="auto"/>
              <w:ind w:left="-57" w:right="-57"/>
              <w:jc w:val="center"/>
              <w:rPr>
                <w:rFonts w:ascii="Times New Roman" w:hAnsi="Times New Roman"/>
                <w:i/>
                <w:sz w:val="20"/>
                <w:szCs w:val="20"/>
              </w:rPr>
            </w:pPr>
          </w:p>
        </w:tc>
      </w:tr>
      <w:tr w:rsidR="00FE1FA0" w:rsidRPr="006E1D98" w:rsidTr="00161AEF">
        <w:trPr>
          <w:trHeight w:val="415"/>
        </w:trPr>
        <w:tc>
          <w:tcPr>
            <w:tcW w:w="613"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366626">
            <w:pPr>
              <w:spacing w:after="0" w:line="240" w:lineRule="auto"/>
              <w:jc w:val="center"/>
              <w:rPr>
                <w:rFonts w:ascii="Times New Roman" w:hAnsi="Times New Roman"/>
                <w:i/>
              </w:rPr>
            </w:pPr>
            <w:r w:rsidRPr="006E1D98">
              <w:rPr>
                <w:rFonts w:ascii="Times New Roman" w:hAnsi="Times New Roman"/>
                <w:i/>
              </w:rPr>
              <w:t>1</w:t>
            </w:r>
          </w:p>
        </w:tc>
        <w:tc>
          <w:tcPr>
            <w:tcW w:w="1810"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366626">
            <w:pPr>
              <w:spacing w:after="0" w:line="240" w:lineRule="auto"/>
              <w:jc w:val="center"/>
              <w:rPr>
                <w:rFonts w:ascii="Times New Roman" w:hAnsi="Times New Roman"/>
                <w:i/>
              </w:rPr>
            </w:pPr>
            <w:r w:rsidRPr="006E1D98">
              <w:rPr>
                <w:rFonts w:ascii="Times New Roman" w:hAnsi="Times New Roman"/>
                <w:i/>
              </w:rPr>
              <w:t>2</w:t>
            </w:r>
          </w:p>
        </w:tc>
        <w:tc>
          <w:tcPr>
            <w:tcW w:w="286"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366626">
            <w:pPr>
              <w:spacing w:after="0" w:line="240" w:lineRule="auto"/>
              <w:jc w:val="center"/>
              <w:rPr>
                <w:rFonts w:ascii="Times New Roman" w:hAnsi="Times New Roman"/>
                <w:i/>
              </w:rPr>
            </w:pPr>
            <w:r w:rsidRPr="006E1D98">
              <w:rPr>
                <w:rFonts w:ascii="Times New Roman" w:hAnsi="Times New Roman"/>
                <w:i/>
              </w:rPr>
              <w:t>3</w:t>
            </w:r>
          </w:p>
        </w:tc>
        <w:tc>
          <w:tcPr>
            <w:tcW w:w="239"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366626">
            <w:pPr>
              <w:spacing w:after="0" w:line="240" w:lineRule="auto"/>
              <w:jc w:val="center"/>
              <w:rPr>
                <w:rFonts w:ascii="Times New Roman" w:hAnsi="Times New Roman"/>
                <w:i/>
              </w:rPr>
            </w:pPr>
            <w:r w:rsidRPr="006E1D98">
              <w:rPr>
                <w:rFonts w:ascii="Times New Roman" w:hAnsi="Times New Roman"/>
                <w:i/>
              </w:rPr>
              <w:t>4</w:t>
            </w:r>
          </w:p>
        </w:tc>
        <w:tc>
          <w:tcPr>
            <w:tcW w:w="334"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366626">
            <w:pPr>
              <w:spacing w:after="0" w:line="240" w:lineRule="auto"/>
              <w:jc w:val="center"/>
              <w:rPr>
                <w:rFonts w:ascii="Times New Roman" w:hAnsi="Times New Roman"/>
                <w:i/>
              </w:rPr>
            </w:pPr>
            <w:r w:rsidRPr="006E1D98">
              <w:rPr>
                <w:rFonts w:ascii="Times New Roman" w:hAnsi="Times New Roman"/>
                <w:i/>
              </w:rPr>
              <w:t>5</w:t>
            </w:r>
          </w:p>
        </w:tc>
        <w:tc>
          <w:tcPr>
            <w:tcW w:w="335"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366626">
            <w:pPr>
              <w:spacing w:after="0" w:line="240" w:lineRule="auto"/>
              <w:jc w:val="center"/>
              <w:rPr>
                <w:rFonts w:ascii="Times New Roman" w:hAnsi="Times New Roman"/>
                <w:i/>
              </w:rPr>
            </w:pPr>
            <w:r w:rsidRPr="006E1D98">
              <w:rPr>
                <w:rFonts w:ascii="Times New Roman" w:hAnsi="Times New Roman"/>
                <w:i/>
              </w:rPr>
              <w:t>6</w:t>
            </w:r>
          </w:p>
        </w:tc>
        <w:tc>
          <w:tcPr>
            <w:tcW w:w="287"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366626">
            <w:pPr>
              <w:spacing w:after="0" w:line="240" w:lineRule="auto"/>
              <w:jc w:val="center"/>
              <w:rPr>
                <w:rFonts w:ascii="Times New Roman" w:hAnsi="Times New Roman"/>
                <w:i/>
              </w:rPr>
            </w:pPr>
            <w:r w:rsidRPr="006E1D98">
              <w:rPr>
                <w:rFonts w:ascii="Times New Roman" w:hAnsi="Times New Roman"/>
                <w:i/>
              </w:rPr>
              <w:t>7</w:t>
            </w:r>
          </w:p>
        </w:tc>
        <w:tc>
          <w:tcPr>
            <w:tcW w:w="286"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366626">
            <w:pPr>
              <w:spacing w:after="0" w:line="240" w:lineRule="auto"/>
              <w:jc w:val="center"/>
              <w:rPr>
                <w:rFonts w:ascii="Times New Roman" w:hAnsi="Times New Roman"/>
                <w:i/>
              </w:rPr>
            </w:pPr>
            <w:r w:rsidRPr="006E1D98">
              <w:rPr>
                <w:rFonts w:ascii="Times New Roman" w:hAnsi="Times New Roman"/>
                <w:i/>
              </w:rPr>
              <w:t>8</w:t>
            </w:r>
          </w:p>
        </w:tc>
        <w:tc>
          <w:tcPr>
            <w:tcW w:w="239"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366626">
            <w:pPr>
              <w:spacing w:after="0" w:line="240" w:lineRule="auto"/>
              <w:jc w:val="center"/>
              <w:rPr>
                <w:rFonts w:ascii="Times New Roman" w:hAnsi="Times New Roman"/>
                <w:i/>
              </w:rPr>
            </w:pPr>
            <w:r w:rsidRPr="006E1D98">
              <w:rPr>
                <w:rFonts w:ascii="Times New Roman" w:hAnsi="Times New Roman"/>
                <w:i/>
              </w:rPr>
              <w:t>9</w:t>
            </w:r>
          </w:p>
        </w:tc>
        <w:tc>
          <w:tcPr>
            <w:tcW w:w="238"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366626">
            <w:pPr>
              <w:spacing w:after="0" w:line="240" w:lineRule="auto"/>
              <w:jc w:val="center"/>
              <w:rPr>
                <w:rFonts w:ascii="Times New Roman" w:hAnsi="Times New Roman"/>
                <w:i/>
              </w:rPr>
            </w:pPr>
            <w:r w:rsidRPr="006E1D98">
              <w:rPr>
                <w:rFonts w:ascii="Times New Roman" w:hAnsi="Times New Roman"/>
                <w:i/>
              </w:rPr>
              <w:t>10</w:t>
            </w:r>
          </w:p>
        </w:tc>
        <w:tc>
          <w:tcPr>
            <w:tcW w:w="333"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366626">
            <w:pPr>
              <w:spacing w:after="0" w:line="240" w:lineRule="auto"/>
              <w:jc w:val="center"/>
              <w:rPr>
                <w:rFonts w:ascii="Times New Roman" w:hAnsi="Times New Roman"/>
                <w:i/>
              </w:rPr>
            </w:pPr>
            <w:r w:rsidRPr="006E1D98">
              <w:rPr>
                <w:rFonts w:ascii="Times New Roman" w:hAnsi="Times New Roman"/>
                <w:i/>
              </w:rPr>
              <w:t>11</w:t>
            </w:r>
          </w:p>
        </w:tc>
      </w:tr>
      <w:tr w:rsidR="00161AEF" w:rsidRPr="006E1D98" w:rsidTr="000D6009">
        <w:tc>
          <w:tcPr>
            <w:tcW w:w="613" w:type="pct"/>
            <w:vMerge w:val="restart"/>
            <w:tcBorders>
              <w:top w:val="single" w:sz="4" w:space="0" w:color="auto"/>
              <w:left w:val="single" w:sz="4" w:space="0" w:color="auto"/>
              <w:right w:val="single" w:sz="4" w:space="0" w:color="auto"/>
            </w:tcBorders>
            <w:hideMark/>
          </w:tcPr>
          <w:p w:rsidR="00DE07B3" w:rsidRDefault="00161AEF" w:rsidP="00366626">
            <w:pPr>
              <w:spacing w:after="0" w:line="240" w:lineRule="auto"/>
              <w:rPr>
                <w:rFonts w:ascii="Times New Roman" w:hAnsi="Times New Roman"/>
              </w:rPr>
            </w:pPr>
            <w:r w:rsidRPr="006E1D98">
              <w:rPr>
                <w:rFonts w:ascii="Times New Roman" w:hAnsi="Times New Roman"/>
              </w:rPr>
              <w:t>ПК 1.1</w:t>
            </w:r>
          </w:p>
          <w:p w:rsidR="00DE07B3" w:rsidRDefault="00DE07B3" w:rsidP="00366626">
            <w:pPr>
              <w:spacing w:after="0" w:line="240" w:lineRule="auto"/>
              <w:rPr>
                <w:rFonts w:ascii="Times New Roman" w:hAnsi="Times New Roman"/>
              </w:rPr>
            </w:pPr>
            <w:r>
              <w:rPr>
                <w:rFonts w:ascii="Times New Roman" w:hAnsi="Times New Roman"/>
              </w:rPr>
              <w:t>ПК 1.2</w:t>
            </w:r>
          </w:p>
          <w:p w:rsidR="00DE07B3" w:rsidRDefault="00DE07B3" w:rsidP="00366626">
            <w:pPr>
              <w:spacing w:after="0" w:line="240" w:lineRule="auto"/>
              <w:rPr>
                <w:rFonts w:ascii="Times New Roman" w:hAnsi="Times New Roman"/>
              </w:rPr>
            </w:pPr>
            <w:r>
              <w:rPr>
                <w:rFonts w:ascii="Times New Roman" w:hAnsi="Times New Roman"/>
              </w:rPr>
              <w:t>ПК 1.3</w:t>
            </w:r>
          </w:p>
          <w:p w:rsidR="00DE07B3" w:rsidRDefault="00DE07B3" w:rsidP="00366626">
            <w:pPr>
              <w:spacing w:after="0" w:line="240" w:lineRule="auto"/>
              <w:rPr>
                <w:rFonts w:ascii="Times New Roman" w:hAnsi="Times New Roman"/>
              </w:rPr>
            </w:pPr>
            <w:r>
              <w:rPr>
                <w:rFonts w:ascii="Times New Roman" w:hAnsi="Times New Roman"/>
              </w:rPr>
              <w:t>ПК 1.4</w:t>
            </w:r>
          </w:p>
          <w:p w:rsidR="00DE07B3" w:rsidRDefault="00DE07B3" w:rsidP="00366626">
            <w:pPr>
              <w:spacing w:after="0" w:line="240" w:lineRule="auto"/>
              <w:rPr>
                <w:rFonts w:ascii="Times New Roman" w:hAnsi="Times New Roman"/>
              </w:rPr>
            </w:pPr>
            <w:r>
              <w:rPr>
                <w:rFonts w:ascii="Times New Roman" w:hAnsi="Times New Roman"/>
              </w:rPr>
              <w:t>ПК 1.5</w:t>
            </w:r>
          </w:p>
          <w:p w:rsidR="00DE07B3" w:rsidRDefault="00DE07B3" w:rsidP="00366626">
            <w:pPr>
              <w:spacing w:after="0" w:line="240" w:lineRule="auto"/>
              <w:rPr>
                <w:rFonts w:ascii="Times New Roman" w:hAnsi="Times New Roman"/>
              </w:rPr>
            </w:pPr>
            <w:r>
              <w:rPr>
                <w:rFonts w:ascii="Times New Roman" w:hAnsi="Times New Roman"/>
              </w:rPr>
              <w:t>ПК 1.6</w:t>
            </w:r>
          </w:p>
          <w:p w:rsidR="00DE07B3" w:rsidRDefault="00DE07B3" w:rsidP="00366626">
            <w:pPr>
              <w:spacing w:after="0" w:line="240" w:lineRule="auto"/>
              <w:rPr>
                <w:rFonts w:ascii="Times New Roman" w:hAnsi="Times New Roman"/>
              </w:rPr>
            </w:pPr>
            <w:r>
              <w:rPr>
                <w:rFonts w:ascii="Times New Roman" w:hAnsi="Times New Roman"/>
              </w:rPr>
              <w:t>ПК 1.7</w:t>
            </w:r>
          </w:p>
          <w:p w:rsidR="00161AEF" w:rsidRPr="006E1D98" w:rsidRDefault="00DE07B3" w:rsidP="00366626">
            <w:pPr>
              <w:spacing w:after="0" w:line="240" w:lineRule="auto"/>
              <w:rPr>
                <w:rFonts w:ascii="Times New Roman" w:hAnsi="Times New Roman"/>
              </w:rPr>
            </w:pPr>
            <w:r>
              <w:rPr>
                <w:rFonts w:ascii="Times New Roman" w:hAnsi="Times New Roman"/>
              </w:rPr>
              <w:t xml:space="preserve">ПК </w:t>
            </w:r>
            <w:r w:rsidR="00161AEF" w:rsidRPr="006E1D98">
              <w:rPr>
                <w:rFonts w:ascii="Times New Roman" w:hAnsi="Times New Roman"/>
              </w:rPr>
              <w:t>1.8</w:t>
            </w:r>
          </w:p>
          <w:p w:rsidR="00DE07B3" w:rsidRDefault="00161AEF" w:rsidP="00DE07B3">
            <w:pPr>
              <w:spacing w:after="0" w:line="240" w:lineRule="auto"/>
              <w:rPr>
                <w:rFonts w:ascii="Times New Roman" w:hAnsi="Times New Roman"/>
              </w:rPr>
            </w:pPr>
            <w:r w:rsidRPr="006E1D98">
              <w:rPr>
                <w:rFonts w:ascii="Times New Roman" w:hAnsi="Times New Roman"/>
              </w:rPr>
              <w:t>ОК 01</w:t>
            </w:r>
          </w:p>
          <w:p w:rsidR="00DE07B3" w:rsidRDefault="00DE07B3" w:rsidP="00DE07B3">
            <w:pPr>
              <w:spacing w:after="0" w:line="240" w:lineRule="auto"/>
              <w:rPr>
                <w:rFonts w:ascii="Times New Roman" w:hAnsi="Times New Roman"/>
              </w:rPr>
            </w:pPr>
            <w:r>
              <w:rPr>
                <w:rFonts w:ascii="Times New Roman" w:hAnsi="Times New Roman"/>
              </w:rPr>
              <w:t>ОК 02</w:t>
            </w:r>
          </w:p>
          <w:p w:rsidR="00DE07B3" w:rsidRDefault="00DE07B3" w:rsidP="00DE07B3">
            <w:pPr>
              <w:spacing w:after="0" w:line="240" w:lineRule="auto"/>
              <w:rPr>
                <w:rFonts w:ascii="Times New Roman" w:hAnsi="Times New Roman"/>
              </w:rPr>
            </w:pPr>
            <w:r>
              <w:rPr>
                <w:rFonts w:ascii="Times New Roman" w:hAnsi="Times New Roman"/>
              </w:rPr>
              <w:t>ОК 03</w:t>
            </w:r>
          </w:p>
          <w:p w:rsidR="00DE07B3" w:rsidRDefault="00DE07B3" w:rsidP="00DE07B3">
            <w:pPr>
              <w:spacing w:after="0" w:line="240" w:lineRule="auto"/>
              <w:rPr>
                <w:rFonts w:ascii="Times New Roman" w:hAnsi="Times New Roman"/>
              </w:rPr>
            </w:pPr>
            <w:r>
              <w:rPr>
                <w:rFonts w:ascii="Times New Roman" w:hAnsi="Times New Roman"/>
              </w:rPr>
              <w:t>ОК 04</w:t>
            </w:r>
          </w:p>
          <w:p w:rsidR="00DE07B3" w:rsidRDefault="00DE07B3" w:rsidP="00DE07B3">
            <w:pPr>
              <w:spacing w:after="0" w:line="240" w:lineRule="auto"/>
              <w:rPr>
                <w:rFonts w:ascii="Times New Roman" w:hAnsi="Times New Roman"/>
              </w:rPr>
            </w:pPr>
            <w:r>
              <w:rPr>
                <w:rFonts w:ascii="Times New Roman" w:hAnsi="Times New Roman"/>
              </w:rPr>
              <w:t>ОК 05</w:t>
            </w:r>
          </w:p>
          <w:p w:rsidR="00DE07B3" w:rsidRDefault="00DE07B3" w:rsidP="00DE07B3">
            <w:pPr>
              <w:spacing w:after="0" w:line="240" w:lineRule="auto"/>
              <w:rPr>
                <w:rFonts w:ascii="Times New Roman" w:hAnsi="Times New Roman"/>
              </w:rPr>
            </w:pPr>
            <w:r>
              <w:rPr>
                <w:rFonts w:ascii="Times New Roman" w:hAnsi="Times New Roman"/>
              </w:rPr>
              <w:t>ОК 06</w:t>
            </w:r>
          </w:p>
          <w:p w:rsidR="00DE07B3" w:rsidRDefault="00DE07B3" w:rsidP="00DE07B3">
            <w:pPr>
              <w:spacing w:after="0" w:line="240" w:lineRule="auto"/>
              <w:rPr>
                <w:rFonts w:ascii="Times New Roman" w:hAnsi="Times New Roman"/>
              </w:rPr>
            </w:pPr>
            <w:r>
              <w:rPr>
                <w:rFonts w:ascii="Times New Roman" w:hAnsi="Times New Roman"/>
              </w:rPr>
              <w:t>ОК 07</w:t>
            </w:r>
          </w:p>
          <w:p w:rsidR="00DE07B3" w:rsidRDefault="00DE07B3" w:rsidP="00DE07B3">
            <w:pPr>
              <w:spacing w:after="0" w:line="240" w:lineRule="auto"/>
              <w:rPr>
                <w:rFonts w:ascii="Times New Roman" w:hAnsi="Times New Roman"/>
              </w:rPr>
            </w:pPr>
            <w:r>
              <w:rPr>
                <w:rFonts w:ascii="Times New Roman" w:hAnsi="Times New Roman"/>
              </w:rPr>
              <w:t>ОК 08</w:t>
            </w:r>
          </w:p>
          <w:p w:rsidR="00161AEF" w:rsidRPr="006E1D98" w:rsidRDefault="00DE07B3" w:rsidP="00DE07B3">
            <w:pPr>
              <w:spacing w:after="0" w:line="240" w:lineRule="auto"/>
              <w:rPr>
                <w:rFonts w:ascii="Times New Roman" w:hAnsi="Times New Roman"/>
              </w:rPr>
            </w:pPr>
            <w:r>
              <w:rPr>
                <w:rFonts w:ascii="Times New Roman" w:hAnsi="Times New Roman"/>
              </w:rPr>
              <w:t xml:space="preserve">ОК </w:t>
            </w:r>
            <w:r w:rsidR="00161AEF" w:rsidRPr="006E1D98">
              <w:rPr>
                <w:rFonts w:ascii="Times New Roman" w:hAnsi="Times New Roman"/>
              </w:rPr>
              <w:t>09</w:t>
            </w:r>
          </w:p>
        </w:tc>
        <w:tc>
          <w:tcPr>
            <w:tcW w:w="1810" w:type="pct"/>
            <w:tcBorders>
              <w:top w:val="single" w:sz="4" w:space="0" w:color="auto"/>
              <w:left w:val="single" w:sz="4" w:space="0" w:color="auto"/>
              <w:bottom w:val="single" w:sz="4" w:space="0" w:color="auto"/>
              <w:right w:val="single" w:sz="4" w:space="0" w:color="auto"/>
            </w:tcBorders>
            <w:hideMark/>
          </w:tcPr>
          <w:p w:rsidR="00161AEF" w:rsidRPr="006E1D98" w:rsidRDefault="00161AEF" w:rsidP="00366626">
            <w:pPr>
              <w:spacing w:after="0" w:line="240" w:lineRule="auto"/>
              <w:rPr>
                <w:rFonts w:ascii="Times New Roman" w:hAnsi="Times New Roman"/>
              </w:rPr>
            </w:pPr>
            <w:r w:rsidRPr="006E1D98">
              <w:rPr>
                <w:rFonts w:ascii="Times New Roman" w:hAnsi="Times New Roman"/>
              </w:rPr>
              <w:t>МДК.01.01. Теоретические основы организации об</w:t>
            </w:r>
            <w:r w:rsidRPr="006E1D98">
              <w:rPr>
                <w:rFonts w:ascii="Times New Roman" w:hAnsi="Times New Roman"/>
              </w:rPr>
              <w:t>у</w:t>
            </w:r>
            <w:r w:rsidRPr="006E1D98">
              <w:rPr>
                <w:rFonts w:ascii="Times New Roman" w:hAnsi="Times New Roman"/>
              </w:rPr>
              <w:t>чения в начальных классах</w:t>
            </w:r>
          </w:p>
        </w:tc>
        <w:tc>
          <w:tcPr>
            <w:tcW w:w="286" w:type="pct"/>
            <w:tcBorders>
              <w:top w:val="single" w:sz="4" w:space="0" w:color="auto"/>
              <w:left w:val="single" w:sz="4" w:space="0" w:color="auto"/>
              <w:bottom w:val="single" w:sz="4" w:space="0" w:color="auto"/>
              <w:right w:val="single" w:sz="4" w:space="0" w:color="auto"/>
            </w:tcBorders>
            <w:hideMark/>
          </w:tcPr>
          <w:p w:rsidR="00161AEF" w:rsidRPr="006E1D98" w:rsidRDefault="000A6174" w:rsidP="00FE1FA0">
            <w:pPr>
              <w:spacing w:after="0" w:line="240" w:lineRule="auto"/>
              <w:jc w:val="center"/>
              <w:rPr>
                <w:rFonts w:ascii="Times New Roman" w:hAnsi="Times New Roman"/>
                <w:b/>
                <w:bCs/>
              </w:rPr>
            </w:pPr>
            <w:r>
              <w:rPr>
                <w:rFonts w:ascii="Times New Roman" w:hAnsi="Times New Roman"/>
                <w:b/>
                <w:bCs/>
              </w:rPr>
              <w:t>90</w:t>
            </w:r>
          </w:p>
        </w:tc>
        <w:tc>
          <w:tcPr>
            <w:tcW w:w="239" w:type="pct"/>
            <w:tcBorders>
              <w:top w:val="single" w:sz="4" w:space="0" w:color="auto"/>
              <w:left w:val="single" w:sz="4" w:space="0" w:color="auto"/>
              <w:bottom w:val="single" w:sz="4" w:space="0" w:color="auto"/>
              <w:right w:val="single" w:sz="4" w:space="0" w:color="auto"/>
            </w:tcBorders>
            <w:hideMark/>
          </w:tcPr>
          <w:p w:rsidR="00161AEF" w:rsidRPr="006E1D98" w:rsidRDefault="00161AEF" w:rsidP="00366626">
            <w:pPr>
              <w:spacing w:after="0" w:line="240" w:lineRule="auto"/>
              <w:jc w:val="center"/>
              <w:rPr>
                <w:rFonts w:ascii="Times New Roman" w:hAnsi="Times New Roman"/>
              </w:rPr>
            </w:pPr>
            <w:r w:rsidRPr="006E1D98">
              <w:rPr>
                <w:rFonts w:ascii="Times New Roman" w:hAnsi="Times New Roman"/>
              </w:rPr>
              <w:t>38</w:t>
            </w:r>
          </w:p>
        </w:tc>
        <w:tc>
          <w:tcPr>
            <w:tcW w:w="334" w:type="pct"/>
            <w:tcBorders>
              <w:top w:val="single" w:sz="4" w:space="0" w:color="auto"/>
              <w:left w:val="single" w:sz="4" w:space="0" w:color="auto"/>
              <w:bottom w:val="single" w:sz="4" w:space="0" w:color="auto"/>
              <w:right w:val="single" w:sz="4" w:space="0" w:color="auto"/>
            </w:tcBorders>
            <w:hideMark/>
          </w:tcPr>
          <w:p w:rsidR="00161AEF" w:rsidRPr="006E1D98" w:rsidRDefault="00161AEF" w:rsidP="00366626">
            <w:pPr>
              <w:spacing w:after="0" w:line="240" w:lineRule="auto"/>
              <w:jc w:val="center"/>
              <w:rPr>
                <w:rFonts w:ascii="Times New Roman" w:hAnsi="Times New Roman"/>
                <w:b/>
                <w:bCs/>
              </w:rPr>
            </w:pPr>
            <w:r w:rsidRPr="006E1D98">
              <w:rPr>
                <w:rFonts w:ascii="Times New Roman" w:hAnsi="Times New Roman"/>
                <w:b/>
                <w:bCs/>
              </w:rPr>
              <w:t>90</w:t>
            </w:r>
          </w:p>
        </w:tc>
        <w:tc>
          <w:tcPr>
            <w:tcW w:w="335" w:type="pct"/>
            <w:tcBorders>
              <w:top w:val="single" w:sz="4" w:space="0" w:color="auto"/>
              <w:left w:val="single" w:sz="4" w:space="0" w:color="auto"/>
              <w:bottom w:val="single" w:sz="4" w:space="0" w:color="auto"/>
              <w:right w:val="single" w:sz="4" w:space="0" w:color="auto"/>
            </w:tcBorders>
            <w:hideMark/>
          </w:tcPr>
          <w:p w:rsidR="00161AEF" w:rsidRPr="006E1D98" w:rsidRDefault="00161AEF" w:rsidP="00366626">
            <w:pPr>
              <w:spacing w:after="0" w:line="240" w:lineRule="auto"/>
              <w:jc w:val="center"/>
              <w:rPr>
                <w:rFonts w:ascii="Times New Roman" w:hAnsi="Times New Roman"/>
                <w:b/>
                <w:bCs/>
              </w:rPr>
            </w:pPr>
            <w:r w:rsidRPr="006E1D98">
              <w:rPr>
                <w:rFonts w:ascii="Times New Roman" w:hAnsi="Times New Roman"/>
              </w:rPr>
              <w:t>38</w:t>
            </w:r>
          </w:p>
        </w:tc>
        <w:tc>
          <w:tcPr>
            <w:tcW w:w="287" w:type="pct"/>
            <w:tcBorders>
              <w:top w:val="single" w:sz="4" w:space="0" w:color="auto"/>
              <w:left w:val="single" w:sz="4" w:space="0" w:color="auto"/>
              <w:bottom w:val="single" w:sz="4" w:space="0" w:color="auto"/>
              <w:right w:val="single" w:sz="4" w:space="0" w:color="auto"/>
            </w:tcBorders>
            <w:hideMark/>
          </w:tcPr>
          <w:p w:rsidR="00161AEF" w:rsidRPr="006E1D98" w:rsidRDefault="00161AEF" w:rsidP="00366626">
            <w:pPr>
              <w:spacing w:after="0" w:line="240" w:lineRule="auto"/>
              <w:jc w:val="center"/>
              <w:rPr>
                <w:rFonts w:ascii="Times New Roman" w:hAnsi="Times New Roman"/>
              </w:rPr>
            </w:pPr>
          </w:p>
        </w:tc>
        <w:tc>
          <w:tcPr>
            <w:tcW w:w="286"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jc w:val="center"/>
              <w:rPr>
                <w:rFonts w:ascii="Times New Roman" w:hAnsi="Times New Roman"/>
              </w:rPr>
            </w:pPr>
          </w:p>
        </w:tc>
        <w:tc>
          <w:tcPr>
            <w:tcW w:w="239" w:type="pct"/>
            <w:tcBorders>
              <w:top w:val="single" w:sz="4" w:space="0" w:color="auto"/>
              <w:left w:val="single" w:sz="4" w:space="0" w:color="auto"/>
              <w:bottom w:val="single" w:sz="4" w:space="0" w:color="auto"/>
              <w:right w:val="single" w:sz="4" w:space="0" w:color="auto"/>
            </w:tcBorders>
            <w:hideMark/>
          </w:tcPr>
          <w:p w:rsidR="00161AEF" w:rsidRPr="006E1D98" w:rsidRDefault="00161AEF" w:rsidP="00366626">
            <w:pPr>
              <w:spacing w:after="0" w:line="240" w:lineRule="auto"/>
              <w:jc w:val="center"/>
              <w:rPr>
                <w:rFonts w:ascii="Times New Roman" w:hAnsi="Times New Roman"/>
              </w:rPr>
            </w:pPr>
            <w:r w:rsidRPr="006E1D98">
              <w:rPr>
                <w:rFonts w:ascii="Times New Roman" w:hAnsi="Times New Roman"/>
              </w:rPr>
              <w:t>14</w:t>
            </w:r>
          </w:p>
        </w:tc>
        <w:tc>
          <w:tcPr>
            <w:tcW w:w="238" w:type="pct"/>
            <w:tcBorders>
              <w:top w:val="single" w:sz="4" w:space="0" w:color="auto"/>
              <w:left w:val="single" w:sz="4" w:space="0" w:color="auto"/>
              <w:bottom w:val="single" w:sz="4" w:space="0" w:color="auto"/>
              <w:right w:val="single" w:sz="4" w:space="0" w:color="auto"/>
            </w:tcBorders>
          </w:tcPr>
          <w:p w:rsidR="00161AEF" w:rsidRPr="006E1D98" w:rsidRDefault="000E0BA1" w:rsidP="00366626">
            <w:pPr>
              <w:spacing w:after="0" w:line="240" w:lineRule="auto"/>
              <w:jc w:val="center"/>
              <w:rPr>
                <w:rFonts w:ascii="Times New Roman" w:hAnsi="Times New Roman"/>
                <w:b/>
                <w:bCs/>
              </w:rPr>
            </w:pPr>
            <w:r>
              <w:rPr>
                <w:rFonts w:ascii="Times New Roman" w:hAnsi="Times New Roman"/>
                <w:b/>
                <w:bCs/>
              </w:rPr>
              <w:t>14</w:t>
            </w:r>
          </w:p>
        </w:tc>
        <w:tc>
          <w:tcPr>
            <w:tcW w:w="333" w:type="pct"/>
            <w:tcBorders>
              <w:top w:val="single" w:sz="4" w:space="0" w:color="auto"/>
              <w:left w:val="single" w:sz="4" w:space="0" w:color="auto"/>
              <w:bottom w:val="single" w:sz="4" w:space="0" w:color="auto"/>
              <w:right w:val="single" w:sz="4" w:space="0" w:color="auto"/>
            </w:tcBorders>
          </w:tcPr>
          <w:p w:rsidR="00161AEF" w:rsidRPr="006E1D98" w:rsidRDefault="000E0BA1" w:rsidP="00366626">
            <w:pPr>
              <w:spacing w:after="0" w:line="240" w:lineRule="auto"/>
              <w:jc w:val="center"/>
              <w:rPr>
                <w:rFonts w:ascii="Times New Roman" w:hAnsi="Times New Roman"/>
                <w:b/>
                <w:bCs/>
              </w:rPr>
            </w:pPr>
            <w:r>
              <w:rPr>
                <w:rFonts w:ascii="Times New Roman" w:hAnsi="Times New Roman"/>
                <w:b/>
                <w:bCs/>
              </w:rPr>
              <w:t>28</w:t>
            </w:r>
          </w:p>
        </w:tc>
      </w:tr>
      <w:tr w:rsidR="00161AEF" w:rsidRPr="006E1D98" w:rsidTr="000D6009">
        <w:trPr>
          <w:trHeight w:val="314"/>
        </w:trPr>
        <w:tc>
          <w:tcPr>
            <w:tcW w:w="613" w:type="pct"/>
            <w:vMerge/>
            <w:tcBorders>
              <w:left w:val="single" w:sz="4" w:space="0" w:color="auto"/>
              <w:right w:val="single" w:sz="4" w:space="0" w:color="auto"/>
            </w:tcBorders>
          </w:tcPr>
          <w:p w:rsidR="00161AEF" w:rsidRPr="006E1D98" w:rsidRDefault="00161AEF" w:rsidP="00161AEF">
            <w:pPr>
              <w:spacing w:after="0" w:line="240" w:lineRule="auto"/>
              <w:rPr>
                <w:rFonts w:ascii="Times New Roman" w:hAnsi="Times New Roman"/>
              </w:rPr>
            </w:pPr>
          </w:p>
        </w:tc>
        <w:tc>
          <w:tcPr>
            <w:tcW w:w="1810" w:type="pct"/>
            <w:tcBorders>
              <w:top w:val="single" w:sz="4" w:space="0" w:color="auto"/>
              <w:left w:val="single" w:sz="4" w:space="0" w:color="auto"/>
              <w:bottom w:val="single" w:sz="4" w:space="0" w:color="auto"/>
              <w:right w:val="single" w:sz="4" w:space="0" w:color="auto"/>
            </w:tcBorders>
            <w:hideMark/>
          </w:tcPr>
          <w:p w:rsidR="00161AEF" w:rsidRPr="006E1D98" w:rsidRDefault="00161AEF" w:rsidP="00366626">
            <w:pPr>
              <w:spacing w:after="0" w:line="240" w:lineRule="auto"/>
              <w:rPr>
                <w:rFonts w:ascii="Times New Roman" w:hAnsi="Times New Roman"/>
              </w:rPr>
            </w:pPr>
            <w:r w:rsidRPr="006E1D98">
              <w:rPr>
                <w:rFonts w:ascii="Times New Roman" w:hAnsi="Times New Roman"/>
              </w:rPr>
              <w:t>МДК.01.02. Русский язык с методикой преподавания</w:t>
            </w:r>
          </w:p>
        </w:tc>
        <w:tc>
          <w:tcPr>
            <w:tcW w:w="286" w:type="pct"/>
            <w:tcBorders>
              <w:top w:val="single" w:sz="4" w:space="0" w:color="auto"/>
              <w:left w:val="single" w:sz="4" w:space="0" w:color="auto"/>
              <w:bottom w:val="single" w:sz="4" w:space="0" w:color="auto"/>
              <w:right w:val="single" w:sz="4" w:space="0" w:color="auto"/>
            </w:tcBorders>
            <w:hideMark/>
          </w:tcPr>
          <w:p w:rsidR="00161AEF" w:rsidRPr="006E1D98" w:rsidRDefault="000A6174" w:rsidP="00366626">
            <w:pPr>
              <w:spacing w:after="0" w:line="240" w:lineRule="auto"/>
              <w:jc w:val="center"/>
              <w:rPr>
                <w:rFonts w:ascii="Times New Roman" w:hAnsi="Times New Roman"/>
                <w:b/>
                <w:bCs/>
              </w:rPr>
            </w:pPr>
            <w:r>
              <w:rPr>
                <w:rFonts w:ascii="Times New Roman" w:hAnsi="Times New Roman"/>
                <w:b/>
                <w:bCs/>
              </w:rPr>
              <w:t>162</w:t>
            </w:r>
          </w:p>
        </w:tc>
        <w:tc>
          <w:tcPr>
            <w:tcW w:w="239" w:type="pct"/>
            <w:tcBorders>
              <w:top w:val="single" w:sz="4" w:space="0" w:color="auto"/>
              <w:left w:val="single" w:sz="4" w:space="0" w:color="auto"/>
              <w:bottom w:val="single" w:sz="4" w:space="0" w:color="auto"/>
              <w:right w:val="single" w:sz="4" w:space="0" w:color="auto"/>
            </w:tcBorders>
            <w:hideMark/>
          </w:tcPr>
          <w:p w:rsidR="00161AEF" w:rsidRPr="006E1D98" w:rsidRDefault="00161AEF" w:rsidP="00366626">
            <w:pPr>
              <w:spacing w:after="0" w:line="240" w:lineRule="auto"/>
              <w:jc w:val="center"/>
              <w:rPr>
                <w:rFonts w:ascii="Times New Roman" w:hAnsi="Times New Roman"/>
              </w:rPr>
            </w:pPr>
            <w:r w:rsidRPr="006E1D98">
              <w:rPr>
                <w:rFonts w:ascii="Times New Roman" w:hAnsi="Times New Roman"/>
              </w:rPr>
              <w:t>76</w:t>
            </w:r>
          </w:p>
        </w:tc>
        <w:tc>
          <w:tcPr>
            <w:tcW w:w="334" w:type="pct"/>
            <w:tcBorders>
              <w:top w:val="single" w:sz="4" w:space="0" w:color="auto"/>
              <w:left w:val="single" w:sz="4" w:space="0" w:color="auto"/>
              <w:bottom w:val="single" w:sz="4" w:space="0" w:color="auto"/>
              <w:right w:val="single" w:sz="4" w:space="0" w:color="auto"/>
            </w:tcBorders>
            <w:hideMark/>
          </w:tcPr>
          <w:p w:rsidR="00161AEF" w:rsidRPr="006E1D98" w:rsidRDefault="00161AEF" w:rsidP="00366626">
            <w:pPr>
              <w:spacing w:after="0" w:line="240" w:lineRule="auto"/>
              <w:jc w:val="center"/>
              <w:rPr>
                <w:rFonts w:ascii="Times New Roman" w:hAnsi="Times New Roman"/>
                <w:b/>
                <w:bCs/>
              </w:rPr>
            </w:pPr>
            <w:r w:rsidRPr="006E1D98">
              <w:rPr>
                <w:rFonts w:ascii="Times New Roman" w:hAnsi="Times New Roman"/>
                <w:b/>
                <w:bCs/>
              </w:rPr>
              <w:t>162</w:t>
            </w:r>
          </w:p>
        </w:tc>
        <w:tc>
          <w:tcPr>
            <w:tcW w:w="335" w:type="pct"/>
            <w:tcBorders>
              <w:top w:val="single" w:sz="4" w:space="0" w:color="auto"/>
              <w:left w:val="single" w:sz="4" w:space="0" w:color="auto"/>
              <w:bottom w:val="single" w:sz="4" w:space="0" w:color="auto"/>
              <w:right w:val="single" w:sz="4" w:space="0" w:color="auto"/>
            </w:tcBorders>
            <w:hideMark/>
          </w:tcPr>
          <w:p w:rsidR="00161AEF" w:rsidRPr="006E1D98" w:rsidRDefault="00161AEF" w:rsidP="001E76CB">
            <w:pPr>
              <w:spacing w:after="0" w:line="240" w:lineRule="auto"/>
              <w:jc w:val="center"/>
              <w:rPr>
                <w:rFonts w:ascii="Times New Roman" w:hAnsi="Times New Roman"/>
                <w:b/>
                <w:bCs/>
              </w:rPr>
            </w:pPr>
            <w:r w:rsidRPr="006E1D98">
              <w:rPr>
                <w:rFonts w:ascii="Times New Roman" w:hAnsi="Times New Roman"/>
              </w:rPr>
              <w:t>58</w:t>
            </w:r>
          </w:p>
        </w:tc>
        <w:tc>
          <w:tcPr>
            <w:tcW w:w="287" w:type="pct"/>
            <w:tcBorders>
              <w:top w:val="single" w:sz="4" w:space="0" w:color="auto"/>
              <w:left w:val="single" w:sz="4" w:space="0" w:color="auto"/>
              <w:bottom w:val="single" w:sz="4" w:space="0" w:color="auto"/>
              <w:right w:val="single" w:sz="4" w:space="0" w:color="auto"/>
            </w:tcBorders>
            <w:hideMark/>
          </w:tcPr>
          <w:p w:rsidR="00161AEF" w:rsidRPr="006E1D98" w:rsidRDefault="00161AEF" w:rsidP="001E76CB">
            <w:pPr>
              <w:spacing w:after="0" w:line="240" w:lineRule="auto"/>
              <w:jc w:val="center"/>
              <w:rPr>
                <w:rFonts w:ascii="Times New Roman" w:hAnsi="Times New Roman"/>
              </w:rPr>
            </w:pPr>
            <w:r w:rsidRPr="006E1D98">
              <w:rPr>
                <w:rFonts w:ascii="Times New Roman" w:hAnsi="Times New Roman"/>
              </w:rPr>
              <w:t>18</w:t>
            </w:r>
            <w:r w:rsidR="00942F54" w:rsidRPr="006E1D98">
              <w:rPr>
                <w:rFonts w:ascii="Times New Roman" w:hAnsi="Times New Roman"/>
              </w:rPr>
              <w:t xml:space="preserve"> </w:t>
            </w:r>
          </w:p>
        </w:tc>
        <w:tc>
          <w:tcPr>
            <w:tcW w:w="286"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jc w:val="center"/>
              <w:rPr>
                <w:rFonts w:ascii="Times New Roman" w:hAnsi="Times New Roman"/>
              </w:rPr>
            </w:pPr>
          </w:p>
        </w:tc>
        <w:tc>
          <w:tcPr>
            <w:tcW w:w="239" w:type="pct"/>
            <w:tcBorders>
              <w:top w:val="single" w:sz="4" w:space="0" w:color="auto"/>
              <w:left w:val="single" w:sz="4" w:space="0" w:color="auto"/>
              <w:bottom w:val="single" w:sz="4" w:space="0" w:color="auto"/>
              <w:right w:val="single" w:sz="4" w:space="0" w:color="auto"/>
            </w:tcBorders>
            <w:vAlign w:val="center"/>
            <w:hideMark/>
          </w:tcPr>
          <w:p w:rsidR="00161AEF" w:rsidRPr="006E1D98" w:rsidRDefault="00161AEF" w:rsidP="00366626">
            <w:pPr>
              <w:spacing w:after="0" w:line="240" w:lineRule="auto"/>
              <w:jc w:val="center"/>
              <w:rPr>
                <w:rFonts w:ascii="Times New Roman" w:hAnsi="Times New Roman"/>
              </w:rPr>
            </w:pPr>
            <w:r w:rsidRPr="006E1D98">
              <w:rPr>
                <w:rFonts w:ascii="Times New Roman" w:hAnsi="Times New Roman"/>
              </w:rPr>
              <w:t>28</w:t>
            </w:r>
          </w:p>
        </w:tc>
        <w:tc>
          <w:tcPr>
            <w:tcW w:w="238" w:type="pct"/>
            <w:tcBorders>
              <w:top w:val="single" w:sz="4" w:space="0" w:color="auto"/>
              <w:left w:val="single" w:sz="4" w:space="0" w:color="auto"/>
              <w:bottom w:val="single" w:sz="4" w:space="0" w:color="auto"/>
              <w:right w:val="single" w:sz="4" w:space="0" w:color="auto"/>
            </w:tcBorders>
          </w:tcPr>
          <w:p w:rsidR="00161AEF" w:rsidRPr="006E1D98" w:rsidRDefault="00491A0B" w:rsidP="00366626">
            <w:pPr>
              <w:spacing w:after="0" w:line="240" w:lineRule="auto"/>
              <w:jc w:val="center"/>
              <w:rPr>
                <w:rFonts w:ascii="Times New Roman" w:hAnsi="Times New Roman"/>
                <w:b/>
                <w:bCs/>
              </w:rPr>
            </w:pPr>
            <w:r>
              <w:rPr>
                <w:rFonts w:ascii="Times New Roman" w:hAnsi="Times New Roman"/>
                <w:b/>
                <w:bCs/>
              </w:rPr>
              <w:t>28</w:t>
            </w:r>
          </w:p>
        </w:tc>
        <w:tc>
          <w:tcPr>
            <w:tcW w:w="333" w:type="pct"/>
            <w:tcBorders>
              <w:top w:val="single" w:sz="4" w:space="0" w:color="auto"/>
              <w:left w:val="single" w:sz="4" w:space="0" w:color="auto"/>
              <w:bottom w:val="single" w:sz="4" w:space="0" w:color="auto"/>
              <w:right w:val="single" w:sz="4" w:space="0" w:color="auto"/>
            </w:tcBorders>
          </w:tcPr>
          <w:p w:rsidR="00161AEF" w:rsidRPr="006E1D98" w:rsidRDefault="00491A0B" w:rsidP="00366626">
            <w:pPr>
              <w:spacing w:after="0" w:line="240" w:lineRule="auto"/>
              <w:jc w:val="center"/>
              <w:rPr>
                <w:rFonts w:ascii="Times New Roman" w:hAnsi="Times New Roman"/>
                <w:b/>
                <w:bCs/>
              </w:rPr>
            </w:pPr>
            <w:r>
              <w:rPr>
                <w:rFonts w:ascii="Times New Roman" w:hAnsi="Times New Roman"/>
                <w:b/>
                <w:bCs/>
              </w:rPr>
              <w:t>46</w:t>
            </w:r>
          </w:p>
        </w:tc>
      </w:tr>
      <w:tr w:rsidR="00161AEF" w:rsidRPr="006E1D98" w:rsidTr="00161AEF">
        <w:trPr>
          <w:trHeight w:val="314"/>
        </w:trPr>
        <w:tc>
          <w:tcPr>
            <w:tcW w:w="613" w:type="pct"/>
            <w:vMerge/>
            <w:tcBorders>
              <w:left w:val="single" w:sz="4" w:space="0" w:color="auto"/>
              <w:right w:val="single" w:sz="4" w:space="0" w:color="auto"/>
            </w:tcBorders>
          </w:tcPr>
          <w:p w:rsidR="00161AEF" w:rsidRPr="006E1D98" w:rsidRDefault="00161AEF" w:rsidP="00161AEF">
            <w:pPr>
              <w:spacing w:after="0" w:line="240" w:lineRule="auto"/>
              <w:rPr>
                <w:rFonts w:ascii="Times New Roman" w:hAnsi="Times New Roman"/>
              </w:rPr>
            </w:pPr>
          </w:p>
        </w:tc>
        <w:tc>
          <w:tcPr>
            <w:tcW w:w="1810"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rPr>
                <w:rFonts w:ascii="Times New Roman" w:hAnsi="Times New Roman"/>
              </w:rPr>
            </w:pPr>
            <w:r w:rsidRPr="006E1D98">
              <w:rPr>
                <w:rFonts w:ascii="Times New Roman" w:hAnsi="Times New Roman"/>
              </w:rPr>
              <w:t>МДК.01.03. Детская литература с практикумом по выраз</w:t>
            </w:r>
            <w:r w:rsidRPr="006E1D98">
              <w:rPr>
                <w:rFonts w:ascii="Times New Roman" w:hAnsi="Times New Roman"/>
              </w:rPr>
              <w:t>и</w:t>
            </w:r>
            <w:r w:rsidRPr="006E1D98">
              <w:rPr>
                <w:rFonts w:ascii="Times New Roman" w:hAnsi="Times New Roman"/>
              </w:rPr>
              <w:t>тельному чтению</w:t>
            </w:r>
          </w:p>
        </w:tc>
        <w:tc>
          <w:tcPr>
            <w:tcW w:w="286" w:type="pct"/>
            <w:tcBorders>
              <w:top w:val="single" w:sz="4" w:space="0" w:color="auto"/>
              <w:left w:val="single" w:sz="4" w:space="0" w:color="auto"/>
              <w:bottom w:val="single" w:sz="4" w:space="0" w:color="auto"/>
              <w:right w:val="single" w:sz="4" w:space="0" w:color="auto"/>
            </w:tcBorders>
          </w:tcPr>
          <w:p w:rsidR="00161AEF" w:rsidRPr="006E1D98" w:rsidRDefault="000A6174" w:rsidP="00366626">
            <w:pPr>
              <w:spacing w:after="0" w:line="240" w:lineRule="auto"/>
              <w:jc w:val="center"/>
              <w:rPr>
                <w:rFonts w:ascii="Times New Roman" w:hAnsi="Times New Roman"/>
                <w:b/>
                <w:bCs/>
              </w:rPr>
            </w:pPr>
            <w:r>
              <w:rPr>
                <w:rFonts w:ascii="Times New Roman" w:hAnsi="Times New Roman"/>
                <w:b/>
                <w:bCs/>
              </w:rPr>
              <w:t>72</w:t>
            </w:r>
          </w:p>
        </w:tc>
        <w:tc>
          <w:tcPr>
            <w:tcW w:w="239"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jc w:val="center"/>
              <w:rPr>
                <w:rFonts w:ascii="Times New Roman" w:hAnsi="Times New Roman"/>
              </w:rPr>
            </w:pPr>
            <w:r w:rsidRPr="006E1D98">
              <w:rPr>
                <w:rFonts w:ascii="Times New Roman" w:hAnsi="Times New Roman"/>
              </w:rPr>
              <w:t>32</w:t>
            </w:r>
          </w:p>
        </w:tc>
        <w:tc>
          <w:tcPr>
            <w:tcW w:w="334"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jc w:val="center"/>
              <w:rPr>
                <w:rFonts w:ascii="Times New Roman" w:hAnsi="Times New Roman"/>
                <w:b/>
                <w:bCs/>
              </w:rPr>
            </w:pPr>
            <w:r w:rsidRPr="006E1D98">
              <w:rPr>
                <w:rFonts w:ascii="Times New Roman" w:hAnsi="Times New Roman"/>
                <w:b/>
                <w:bCs/>
              </w:rPr>
              <w:t>72</w:t>
            </w:r>
          </w:p>
        </w:tc>
        <w:tc>
          <w:tcPr>
            <w:tcW w:w="335"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jc w:val="center"/>
              <w:rPr>
                <w:rFonts w:ascii="Times New Roman" w:hAnsi="Times New Roman"/>
              </w:rPr>
            </w:pPr>
            <w:r w:rsidRPr="006E1D98">
              <w:rPr>
                <w:rFonts w:ascii="Times New Roman" w:hAnsi="Times New Roman"/>
              </w:rPr>
              <w:t>32</w:t>
            </w:r>
          </w:p>
        </w:tc>
        <w:tc>
          <w:tcPr>
            <w:tcW w:w="287"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jc w:val="center"/>
              <w:rPr>
                <w:rFonts w:ascii="Times New Roman" w:hAnsi="Times New Roman"/>
              </w:rPr>
            </w:pPr>
          </w:p>
        </w:tc>
        <w:tc>
          <w:tcPr>
            <w:tcW w:w="286"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jc w:val="center"/>
              <w:rPr>
                <w:rFonts w:ascii="Times New Roman" w:hAnsi="Times New Roman"/>
              </w:rPr>
            </w:pPr>
          </w:p>
        </w:tc>
        <w:tc>
          <w:tcPr>
            <w:tcW w:w="239" w:type="pct"/>
            <w:tcBorders>
              <w:top w:val="single" w:sz="4" w:space="0" w:color="auto"/>
              <w:left w:val="single" w:sz="4" w:space="0" w:color="auto"/>
              <w:bottom w:val="single" w:sz="4" w:space="0" w:color="auto"/>
              <w:right w:val="single" w:sz="4" w:space="0" w:color="auto"/>
            </w:tcBorders>
            <w:vAlign w:val="center"/>
          </w:tcPr>
          <w:p w:rsidR="00161AEF" w:rsidRPr="006E1D98" w:rsidRDefault="00161AEF" w:rsidP="00366626">
            <w:pPr>
              <w:spacing w:after="0" w:line="240" w:lineRule="auto"/>
              <w:jc w:val="center"/>
              <w:rPr>
                <w:rFonts w:ascii="Times New Roman" w:hAnsi="Times New Roman"/>
              </w:rPr>
            </w:pPr>
            <w:r w:rsidRPr="006E1D98">
              <w:rPr>
                <w:rFonts w:ascii="Times New Roman" w:hAnsi="Times New Roman"/>
              </w:rPr>
              <w:t>8</w:t>
            </w:r>
          </w:p>
        </w:tc>
        <w:tc>
          <w:tcPr>
            <w:tcW w:w="238" w:type="pct"/>
            <w:tcBorders>
              <w:top w:val="single" w:sz="4" w:space="0" w:color="auto"/>
              <w:left w:val="single" w:sz="4" w:space="0" w:color="auto"/>
              <w:bottom w:val="single" w:sz="4" w:space="0" w:color="auto"/>
              <w:right w:val="single" w:sz="4" w:space="0" w:color="auto"/>
            </w:tcBorders>
          </w:tcPr>
          <w:p w:rsidR="00161AEF" w:rsidRPr="006E1D98" w:rsidRDefault="005E361E" w:rsidP="00366626">
            <w:pPr>
              <w:spacing w:after="0" w:line="240" w:lineRule="auto"/>
              <w:jc w:val="center"/>
              <w:rPr>
                <w:rFonts w:ascii="Times New Roman" w:hAnsi="Times New Roman"/>
                <w:b/>
                <w:bCs/>
              </w:rPr>
            </w:pPr>
            <w:r>
              <w:rPr>
                <w:rFonts w:ascii="Times New Roman" w:hAnsi="Times New Roman"/>
                <w:b/>
                <w:bCs/>
              </w:rPr>
              <w:t>12</w:t>
            </w:r>
          </w:p>
        </w:tc>
        <w:tc>
          <w:tcPr>
            <w:tcW w:w="333" w:type="pct"/>
            <w:tcBorders>
              <w:top w:val="single" w:sz="4" w:space="0" w:color="auto"/>
              <w:left w:val="single" w:sz="4" w:space="0" w:color="auto"/>
              <w:bottom w:val="single" w:sz="4" w:space="0" w:color="auto"/>
              <w:right w:val="single" w:sz="4" w:space="0" w:color="auto"/>
            </w:tcBorders>
          </w:tcPr>
          <w:p w:rsidR="00161AEF" w:rsidRPr="006E1D98" w:rsidRDefault="005E361E" w:rsidP="00366626">
            <w:pPr>
              <w:spacing w:after="0" w:line="240" w:lineRule="auto"/>
              <w:jc w:val="center"/>
              <w:rPr>
                <w:rFonts w:ascii="Times New Roman" w:hAnsi="Times New Roman"/>
                <w:b/>
                <w:bCs/>
              </w:rPr>
            </w:pPr>
            <w:r>
              <w:rPr>
                <w:rFonts w:ascii="Times New Roman" w:hAnsi="Times New Roman"/>
                <w:b/>
                <w:bCs/>
              </w:rPr>
              <w:t>20</w:t>
            </w:r>
          </w:p>
        </w:tc>
      </w:tr>
      <w:tr w:rsidR="00161AEF" w:rsidRPr="006E1D98" w:rsidTr="00161AEF">
        <w:trPr>
          <w:trHeight w:val="314"/>
        </w:trPr>
        <w:tc>
          <w:tcPr>
            <w:tcW w:w="613" w:type="pct"/>
            <w:vMerge/>
            <w:tcBorders>
              <w:left w:val="single" w:sz="4" w:space="0" w:color="auto"/>
              <w:right w:val="single" w:sz="4" w:space="0" w:color="auto"/>
            </w:tcBorders>
          </w:tcPr>
          <w:p w:rsidR="00161AEF" w:rsidRPr="006E1D98" w:rsidRDefault="00161AEF" w:rsidP="00161AEF">
            <w:pPr>
              <w:spacing w:after="0" w:line="240" w:lineRule="auto"/>
              <w:rPr>
                <w:rFonts w:ascii="Times New Roman" w:hAnsi="Times New Roman"/>
              </w:rPr>
            </w:pPr>
          </w:p>
        </w:tc>
        <w:tc>
          <w:tcPr>
            <w:tcW w:w="1810"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rPr>
                <w:rFonts w:ascii="Times New Roman" w:hAnsi="Times New Roman"/>
              </w:rPr>
            </w:pPr>
            <w:r w:rsidRPr="006E1D98">
              <w:rPr>
                <w:rFonts w:ascii="Times New Roman" w:hAnsi="Times New Roman"/>
              </w:rPr>
              <w:t>МДК.01.04. Теоретические основы начального курса математики с методикой преп</w:t>
            </w:r>
            <w:r w:rsidRPr="006E1D98">
              <w:rPr>
                <w:rFonts w:ascii="Times New Roman" w:hAnsi="Times New Roman"/>
              </w:rPr>
              <w:t>о</w:t>
            </w:r>
            <w:r w:rsidRPr="006E1D98">
              <w:rPr>
                <w:rFonts w:ascii="Times New Roman" w:hAnsi="Times New Roman"/>
              </w:rPr>
              <w:t>давания</w:t>
            </w:r>
          </w:p>
        </w:tc>
        <w:tc>
          <w:tcPr>
            <w:tcW w:w="286" w:type="pct"/>
            <w:tcBorders>
              <w:top w:val="single" w:sz="4" w:space="0" w:color="auto"/>
              <w:left w:val="single" w:sz="4" w:space="0" w:color="auto"/>
              <w:bottom w:val="single" w:sz="4" w:space="0" w:color="auto"/>
              <w:right w:val="single" w:sz="4" w:space="0" w:color="auto"/>
            </w:tcBorders>
          </w:tcPr>
          <w:p w:rsidR="00161AEF" w:rsidRPr="006E1D98" w:rsidRDefault="000A6174" w:rsidP="00366626">
            <w:pPr>
              <w:spacing w:after="0" w:line="240" w:lineRule="auto"/>
              <w:jc w:val="center"/>
              <w:rPr>
                <w:rFonts w:ascii="Times New Roman" w:hAnsi="Times New Roman"/>
                <w:b/>
                <w:bCs/>
              </w:rPr>
            </w:pPr>
            <w:r>
              <w:rPr>
                <w:rFonts w:ascii="Times New Roman" w:hAnsi="Times New Roman"/>
                <w:b/>
                <w:bCs/>
              </w:rPr>
              <w:t>126</w:t>
            </w:r>
          </w:p>
        </w:tc>
        <w:tc>
          <w:tcPr>
            <w:tcW w:w="239"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jc w:val="center"/>
              <w:rPr>
                <w:rFonts w:ascii="Times New Roman" w:hAnsi="Times New Roman"/>
              </w:rPr>
            </w:pPr>
            <w:r w:rsidRPr="006E1D98">
              <w:rPr>
                <w:rFonts w:ascii="Times New Roman" w:hAnsi="Times New Roman"/>
              </w:rPr>
              <w:t>66</w:t>
            </w:r>
          </w:p>
        </w:tc>
        <w:tc>
          <w:tcPr>
            <w:tcW w:w="334"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jc w:val="center"/>
              <w:rPr>
                <w:rFonts w:ascii="Times New Roman" w:hAnsi="Times New Roman"/>
                <w:b/>
                <w:bCs/>
              </w:rPr>
            </w:pPr>
            <w:r w:rsidRPr="006E1D98">
              <w:rPr>
                <w:rFonts w:ascii="Times New Roman" w:hAnsi="Times New Roman"/>
                <w:b/>
                <w:bCs/>
              </w:rPr>
              <w:t>126</w:t>
            </w:r>
          </w:p>
        </w:tc>
        <w:tc>
          <w:tcPr>
            <w:tcW w:w="335" w:type="pct"/>
            <w:tcBorders>
              <w:top w:val="single" w:sz="4" w:space="0" w:color="auto"/>
              <w:left w:val="single" w:sz="4" w:space="0" w:color="auto"/>
              <w:bottom w:val="single" w:sz="4" w:space="0" w:color="auto"/>
              <w:right w:val="single" w:sz="4" w:space="0" w:color="auto"/>
            </w:tcBorders>
          </w:tcPr>
          <w:p w:rsidR="00161AEF" w:rsidRPr="006E1D98" w:rsidRDefault="004434AB" w:rsidP="00366626">
            <w:pPr>
              <w:spacing w:after="0" w:line="240" w:lineRule="auto"/>
              <w:jc w:val="center"/>
              <w:rPr>
                <w:rFonts w:ascii="Times New Roman" w:hAnsi="Times New Roman"/>
              </w:rPr>
            </w:pPr>
            <w:r>
              <w:rPr>
                <w:rFonts w:ascii="Times New Roman" w:hAnsi="Times New Roman"/>
              </w:rPr>
              <w:t>46</w:t>
            </w:r>
          </w:p>
        </w:tc>
        <w:tc>
          <w:tcPr>
            <w:tcW w:w="287"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jc w:val="center"/>
              <w:rPr>
                <w:rFonts w:ascii="Times New Roman" w:hAnsi="Times New Roman"/>
              </w:rPr>
            </w:pPr>
            <w:r w:rsidRPr="006E1D98">
              <w:rPr>
                <w:rFonts w:ascii="Times New Roman" w:hAnsi="Times New Roman"/>
              </w:rPr>
              <w:t>18</w:t>
            </w:r>
          </w:p>
        </w:tc>
        <w:tc>
          <w:tcPr>
            <w:tcW w:w="286"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jc w:val="center"/>
              <w:rPr>
                <w:rFonts w:ascii="Times New Roman" w:hAnsi="Times New Roman"/>
              </w:rPr>
            </w:pPr>
          </w:p>
        </w:tc>
        <w:tc>
          <w:tcPr>
            <w:tcW w:w="239" w:type="pct"/>
            <w:tcBorders>
              <w:top w:val="single" w:sz="4" w:space="0" w:color="auto"/>
              <w:left w:val="single" w:sz="4" w:space="0" w:color="auto"/>
              <w:bottom w:val="single" w:sz="4" w:space="0" w:color="auto"/>
              <w:right w:val="single" w:sz="4" w:space="0" w:color="auto"/>
            </w:tcBorders>
            <w:vAlign w:val="center"/>
          </w:tcPr>
          <w:p w:rsidR="00161AEF" w:rsidRPr="006E1D98" w:rsidRDefault="00161AEF" w:rsidP="00366626">
            <w:pPr>
              <w:spacing w:after="0" w:line="240" w:lineRule="auto"/>
              <w:jc w:val="center"/>
              <w:rPr>
                <w:rFonts w:ascii="Times New Roman" w:hAnsi="Times New Roman"/>
              </w:rPr>
            </w:pPr>
            <w:r w:rsidRPr="006E1D98">
              <w:rPr>
                <w:rFonts w:ascii="Times New Roman" w:hAnsi="Times New Roman"/>
              </w:rPr>
              <w:t>14</w:t>
            </w:r>
          </w:p>
        </w:tc>
        <w:tc>
          <w:tcPr>
            <w:tcW w:w="238" w:type="pct"/>
            <w:tcBorders>
              <w:top w:val="single" w:sz="4" w:space="0" w:color="auto"/>
              <w:left w:val="single" w:sz="4" w:space="0" w:color="auto"/>
              <w:bottom w:val="single" w:sz="4" w:space="0" w:color="auto"/>
              <w:right w:val="single" w:sz="4" w:space="0" w:color="auto"/>
            </w:tcBorders>
          </w:tcPr>
          <w:p w:rsidR="00161AEF" w:rsidRPr="006E1D98" w:rsidRDefault="004501E5" w:rsidP="00366626">
            <w:pPr>
              <w:spacing w:after="0" w:line="240" w:lineRule="auto"/>
              <w:jc w:val="center"/>
              <w:rPr>
                <w:rFonts w:ascii="Times New Roman" w:hAnsi="Times New Roman"/>
                <w:b/>
                <w:bCs/>
              </w:rPr>
            </w:pPr>
            <w:r>
              <w:rPr>
                <w:rFonts w:ascii="Times New Roman" w:hAnsi="Times New Roman"/>
                <w:b/>
                <w:bCs/>
              </w:rPr>
              <w:t>22</w:t>
            </w:r>
          </w:p>
        </w:tc>
        <w:tc>
          <w:tcPr>
            <w:tcW w:w="333" w:type="pct"/>
            <w:tcBorders>
              <w:top w:val="single" w:sz="4" w:space="0" w:color="auto"/>
              <w:left w:val="single" w:sz="4" w:space="0" w:color="auto"/>
              <w:bottom w:val="single" w:sz="4" w:space="0" w:color="auto"/>
              <w:right w:val="single" w:sz="4" w:space="0" w:color="auto"/>
            </w:tcBorders>
          </w:tcPr>
          <w:p w:rsidR="00161AEF" w:rsidRPr="006E1D98" w:rsidRDefault="004501E5" w:rsidP="003031CA">
            <w:pPr>
              <w:spacing w:after="0" w:line="240" w:lineRule="auto"/>
              <w:jc w:val="center"/>
              <w:rPr>
                <w:rFonts w:ascii="Times New Roman" w:hAnsi="Times New Roman"/>
                <w:b/>
                <w:bCs/>
              </w:rPr>
            </w:pPr>
            <w:r>
              <w:rPr>
                <w:rFonts w:ascii="Times New Roman" w:hAnsi="Times New Roman"/>
                <w:b/>
                <w:bCs/>
              </w:rPr>
              <w:t>3</w:t>
            </w:r>
            <w:r w:rsidR="003031CA">
              <w:rPr>
                <w:rFonts w:ascii="Times New Roman" w:hAnsi="Times New Roman"/>
                <w:b/>
                <w:bCs/>
              </w:rPr>
              <w:t>8</w:t>
            </w:r>
          </w:p>
        </w:tc>
      </w:tr>
      <w:tr w:rsidR="00161AEF" w:rsidRPr="006E1D98" w:rsidTr="00161AEF">
        <w:trPr>
          <w:trHeight w:val="314"/>
        </w:trPr>
        <w:tc>
          <w:tcPr>
            <w:tcW w:w="613" w:type="pct"/>
            <w:vMerge/>
            <w:tcBorders>
              <w:left w:val="single" w:sz="4" w:space="0" w:color="auto"/>
              <w:right w:val="single" w:sz="4" w:space="0" w:color="auto"/>
            </w:tcBorders>
          </w:tcPr>
          <w:p w:rsidR="00161AEF" w:rsidRPr="006E1D98" w:rsidRDefault="00161AEF" w:rsidP="00161AEF">
            <w:pPr>
              <w:spacing w:after="0" w:line="240" w:lineRule="auto"/>
              <w:rPr>
                <w:rFonts w:ascii="Times New Roman" w:hAnsi="Times New Roman"/>
              </w:rPr>
            </w:pPr>
          </w:p>
        </w:tc>
        <w:tc>
          <w:tcPr>
            <w:tcW w:w="1810"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rPr>
                <w:rFonts w:ascii="Times New Roman" w:hAnsi="Times New Roman"/>
              </w:rPr>
            </w:pPr>
            <w:r w:rsidRPr="006E1D98">
              <w:rPr>
                <w:rFonts w:ascii="Times New Roman" w:hAnsi="Times New Roman"/>
              </w:rPr>
              <w:t>МДК 01.05. Естествознание с методикой преподав</w:t>
            </w:r>
            <w:r w:rsidRPr="006E1D98">
              <w:rPr>
                <w:rFonts w:ascii="Times New Roman" w:hAnsi="Times New Roman"/>
              </w:rPr>
              <w:t>а</w:t>
            </w:r>
            <w:r w:rsidRPr="006E1D98">
              <w:rPr>
                <w:rFonts w:ascii="Times New Roman" w:hAnsi="Times New Roman"/>
              </w:rPr>
              <w:t>ния</w:t>
            </w:r>
          </w:p>
        </w:tc>
        <w:tc>
          <w:tcPr>
            <w:tcW w:w="286" w:type="pct"/>
            <w:tcBorders>
              <w:top w:val="single" w:sz="4" w:space="0" w:color="auto"/>
              <w:left w:val="single" w:sz="4" w:space="0" w:color="auto"/>
              <w:bottom w:val="single" w:sz="4" w:space="0" w:color="auto"/>
              <w:right w:val="single" w:sz="4" w:space="0" w:color="auto"/>
            </w:tcBorders>
          </w:tcPr>
          <w:p w:rsidR="00161AEF" w:rsidRPr="006E1D98" w:rsidRDefault="000A6174" w:rsidP="00366626">
            <w:pPr>
              <w:spacing w:after="0" w:line="240" w:lineRule="auto"/>
              <w:jc w:val="center"/>
              <w:rPr>
                <w:rFonts w:ascii="Times New Roman" w:hAnsi="Times New Roman"/>
                <w:b/>
                <w:bCs/>
              </w:rPr>
            </w:pPr>
            <w:r>
              <w:rPr>
                <w:rFonts w:ascii="Times New Roman" w:hAnsi="Times New Roman"/>
                <w:b/>
                <w:bCs/>
              </w:rPr>
              <w:t>72</w:t>
            </w:r>
          </w:p>
        </w:tc>
        <w:tc>
          <w:tcPr>
            <w:tcW w:w="239"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jc w:val="center"/>
              <w:rPr>
                <w:rFonts w:ascii="Times New Roman" w:hAnsi="Times New Roman"/>
              </w:rPr>
            </w:pPr>
            <w:r w:rsidRPr="006E1D98">
              <w:rPr>
                <w:rFonts w:ascii="Times New Roman" w:hAnsi="Times New Roman"/>
              </w:rPr>
              <w:t>42</w:t>
            </w:r>
          </w:p>
        </w:tc>
        <w:tc>
          <w:tcPr>
            <w:tcW w:w="334"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jc w:val="center"/>
              <w:rPr>
                <w:rFonts w:ascii="Times New Roman" w:hAnsi="Times New Roman"/>
                <w:b/>
                <w:bCs/>
              </w:rPr>
            </w:pPr>
            <w:r w:rsidRPr="006E1D98">
              <w:rPr>
                <w:rFonts w:ascii="Times New Roman" w:hAnsi="Times New Roman"/>
                <w:b/>
                <w:bCs/>
              </w:rPr>
              <w:t>72</w:t>
            </w:r>
          </w:p>
        </w:tc>
        <w:tc>
          <w:tcPr>
            <w:tcW w:w="335" w:type="pct"/>
            <w:tcBorders>
              <w:top w:val="single" w:sz="4" w:space="0" w:color="auto"/>
              <w:left w:val="single" w:sz="4" w:space="0" w:color="auto"/>
              <w:bottom w:val="single" w:sz="4" w:space="0" w:color="auto"/>
              <w:right w:val="single" w:sz="4" w:space="0" w:color="auto"/>
            </w:tcBorders>
          </w:tcPr>
          <w:p w:rsidR="00161AEF" w:rsidRPr="006E1D98" w:rsidRDefault="004434AB" w:rsidP="00366626">
            <w:pPr>
              <w:spacing w:after="0" w:line="240" w:lineRule="auto"/>
              <w:jc w:val="center"/>
              <w:rPr>
                <w:rFonts w:ascii="Times New Roman" w:hAnsi="Times New Roman"/>
              </w:rPr>
            </w:pPr>
            <w:r>
              <w:rPr>
                <w:rFonts w:ascii="Times New Roman" w:hAnsi="Times New Roman"/>
              </w:rPr>
              <w:t>22</w:t>
            </w:r>
          </w:p>
        </w:tc>
        <w:tc>
          <w:tcPr>
            <w:tcW w:w="287"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jc w:val="center"/>
              <w:rPr>
                <w:rFonts w:ascii="Times New Roman" w:hAnsi="Times New Roman"/>
              </w:rPr>
            </w:pPr>
            <w:r w:rsidRPr="006E1D98">
              <w:rPr>
                <w:rFonts w:ascii="Times New Roman" w:hAnsi="Times New Roman"/>
              </w:rPr>
              <w:t>18</w:t>
            </w:r>
          </w:p>
        </w:tc>
        <w:tc>
          <w:tcPr>
            <w:tcW w:w="286"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jc w:val="center"/>
              <w:rPr>
                <w:rFonts w:ascii="Times New Roman" w:hAnsi="Times New Roman"/>
              </w:rPr>
            </w:pPr>
          </w:p>
        </w:tc>
        <w:tc>
          <w:tcPr>
            <w:tcW w:w="239" w:type="pct"/>
            <w:tcBorders>
              <w:top w:val="single" w:sz="4" w:space="0" w:color="auto"/>
              <w:left w:val="single" w:sz="4" w:space="0" w:color="auto"/>
              <w:bottom w:val="single" w:sz="4" w:space="0" w:color="auto"/>
              <w:right w:val="single" w:sz="4" w:space="0" w:color="auto"/>
            </w:tcBorders>
            <w:vAlign w:val="center"/>
          </w:tcPr>
          <w:p w:rsidR="00161AEF" w:rsidRPr="006E1D98" w:rsidRDefault="00161AEF" w:rsidP="00366626">
            <w:pPr>
              <w:spacing w:after="0" w:line="240" w:lineRule="auto"/>
              <w:jc w:val="center"/>
              <w:rPr>
                <w:rFonts w:ascii="Times New Roman" w:hAnsi="Times New Roman"/>
              </w:rPr>
            </w:pPr>
            <w:r w:rsidRPr="006E1D98">
              <w:rPr>
                <w:rFonts w:ascii="Times New Roman" w:hAnsi="Times New Roman"/>
              </w:rPr>
              <w:t>8</w:t>
            </w:r>
          </w:p>
        </w:tc>
        <w:tc>
          <w:tcPr>
            <w:tcW w:w="238" w:type="pct"/>
            <w:tcBorders>
              <w:top w:val="single" w:sz="4" w:space="0" w:color="auto"/>
              <w:left w:val="single" w:sz="4" w:space="0" w:color="auto"/>
              <w:bottom w:val="single" w:sz="4" w:space="0" w:color="auto"/>
              <w:right w:val="single" w:sz="4" w:space="0" w:color="auto"/>
            </w:tcBorders>
          </w:tcPr>
          <w:p w:rsidR="00161AEF" w:rsidRPr="006E1D98" w:rsidRDefault="0081359D" w:rsidP="00366626">
            <w:pPr>
              <w:spacing w:after="0" w:line="240" w:lineRule="auto"/>
              <w:jc w:val="center"/>
              <w:rPr>
                <w:rFonts w:ascii="Times New Roman" w:hAnsi="Times New Roman"/>
                <w:b/>
                <w:bCs/>
              </w:rPr>
            </w:pPr>
            <w:r>
              <w:rPr>
                <w:rFonts w:ascii="Times New Roman" w:hAnsi="Times New Roman"/>
                <w:b/>
                <w:bCs/>
              </w:rPr>
              <w:t>12</w:t>
            </w:r>
          </w:p>
        </w:tc>
        <w:tc>
          <w:tcPr>
            <w:tcW w:w="333" w:type="pct"/>
            <w:tcBorders>
              <w:top w:val="single" w:sz="4" w:space="0" w:color="auto"/>
              <w:left w:val="single" w:sz="4" w:space="0" w:color="auto"/>
              <w:bottom w:val="single" w:sz="4" w:space="0" w:color="auto"/>
              <w:right w:val="single" w:sz="4" w:space="0" w:color="auto"/>
            </w:tcBorders>
          </w:tcPr>
          <w:p w:rsidR="00161AEF" w:rsidRPr="006E1D98" w:rsidRDefault="0081359D" w:rsidP="00366626">
            <w:pPr>
              <w:spacing w:after="0" w:line="240" w:lineRule="auto"/>
              <w:jc w:val="center"/>
              <w:rPr>
                <w:rFonts w:ascii="Times New Roman" w:hAnsi="Times New Roman"/>
                <w:b/>
                <w:bCs/>
              </w:rPr>
            </w:pPr>
            <w:r>
              <w:rPr>
                <w:rFonts w:ascii="Times New Roman" w:hAnsi="Times New Roman"/>
                <w:b/>
                <w:bCs/>
              </w:rPr>
              <w:t>20</w:t>
            </w:r>
          </w:p>
        </w:tc>
      </w:tr>
      <w:tr w:rsidR="00161AEF" w:rsidRPr="006E1D98" w:rsidTr="00161AEF">
        <w:trPr>
          <w:trHeight w:val="314"/>
        </w:trPr>
        <w:tc>
          <w:tcPr>
            <w:tcW w:w="613" w:type="pct"/>
            <w:vMerge/>
            <w:tcBorders>
              <w:left w:val="single" w:sz="4" w:space="0" w:color="auto"/>
              <w:right w:val="single" w:sz="4" w:space="0" w:color="auto"/>
            </w:tcBorders>
          </w:tcPr>
          <w:p w:rsidR="00161AEF" w:rsidRPr="006E1D98" w:rsidRDefault="00161AEF" w:rsidP="00161AEF">
            <w:pPr>
              <w:spacing w:after="0" w:line="240" w:lineRule="auto"/>
              <w:rPr>
                <w:rFonts w:ascii="Times New Roman" w:hAnsi="Times New Roman"/>
              </w:rPr>
            </w:pPr>
          </w:p>
        </w:tc>
        <w:tc>
          <w:tcPr>
            <w:tcW w:w="1810"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rPr>
                <w:rFonts w:ascii="Times New Roman" w:hAnsi="Times New Roman"/>
              </w:rPr>
            </w:pPr>
            <w:r w:rsidRPr="006E1D98">
              <w:rPr>
                <w:rFonts w:ascii="Times New Roman" w:hAnsi="Times New Roman"/>
              </w:rPr>
              <w:t>МДК.01.06. Обществознание с методикой преподав</w:t>
            </w:r>
            <w:r w:rsidRPr="006E1D98">
              <w:rPr>
                <w:rFonts w:ascii="Times New Roman" w:hAnsi="Times New Roman"/>
              </w:rPr>
              <w:t>а</w:t>
            </w:r>
            <w:r w:rsidRPr="006E1D98">
              <w:rPr>
                <w:rFonts w:ascii="Times New Roman" w:hAnsi="Times New Roman"/>
              </w:rPr>
              <w:t>ния</w:t>
            </w:r>
          </w:p>
        </w:tc>
        <w:tc>
          <w:tcPr>
            <w:tcW w:w="286" w:type="pct"/>
            <w:tcBorders>
              <w:top w:val="single" w:sz="4" w:space="0" w:color="auto"/>
              <w:left w:val="single" w:sz="4" w:space="0" w:color="auto"/>
              <w:bottom w:val="single" w:sz="4" w:space="0" w:color="auto"/>
              <w:right w:val="single" w:sz="4" w:space="0" w:color="auto"/>
            </w:tcBorders>
          </w:tcPr>
          <w:p w:rsidR="00161AEF" w:rsidRPr="006E1D98" w:rsidRDefault="000A6174" w:rsidP="00366626">
            <w:pPr>
              <w:spacing w:after="0" w:line="240" w:lineRule="auto"/>
              <w:jc w:val="center"/>
              <w:rPr>
                <w:rFonts w:ascii="Times New Roman" w:hAnsi="Times New Roman"/>
                <w:b/>
                <w:bCs/>
              </w:rPr>
            </w:pPr>
            <w:r>
              <w:rPr>
                <w:rFonts w:ascii="Times New Roman" w:hAnsi="Times New Roman"/>
                <w:b/>
                <w:bCs/>
              </w:rPr>
              <w:t>36</w:t>
            </w:r>
          </w:p>
        </w:tc>
        <w:tc>
          <w:tcPr>
            <w:tcW w:w="239"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jc w:val="center"/>
              <w:rPr>
                <w:rFonts w:ascii="Times New Roman" w:hAnsi="Times New Roman"/>
              </w:rPr>
            </w:pPr>
            <w:r w:rsidRPr="006E1D98">
              <w:rPr>
                <w:rFonts w:ascii="Times New Roman" w:hAnsi="Times New Roman"/>
              </w:rPr>
              <w:t>16</w:t>
            </w:r>
          </w:p>
        </w:tc>
        <w:tc>
          <w:tcPr>
            <w:tcW w:w="334"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jc w:val="center"/>
              <w:rPr>
                <w:rFonts w:ascii="Times New Roman" w:hAnsi="Times New Roman"/>
                <w:b/>
                <w:bCs/>
              </w:rPr>
            </w:pPr>
            <w:r w:rsidRPr="006E1D98">
              <w:rPr>
                <w:rFonts w:ascii="Times New Roman" w:hAnsi="Times New Roman"/>
                <w:b/>
                <w:bCs/>
              </w:rPr>
              <w:t>36</w:t>
            </w:r>
          </w:p>
        </w:tc>
        <w:tc>
          <w:tcPr>
            <w:tcW w:w="335" w:type="pct"/>
            <w:tcBorders>
              <w:top w:val="single" w:sz="4" w:space="0" w:color="auto"/>
              <w:left w:val="single" w:sz="4" w:space="0" w:color="auto"/>
              <w:bottom w:val="single" w:sz="4" w:space="0" w:color="auto"/>
              <w:right w:val="single" w:sz="4" w:space="0" w:color="auto"/>
            </w:tcBorders>
          </w:tcPr>
          <w:p w:rsidR="00161AEF" w:rsidRPr="006E1D98" w:rsidRDefault="004434AB" w:rsidP="00366626">
            <w:pPr>
              <w:spacing w:after="0" w:line="240" w:lineRule="auto"/>
              <w:jc w:val="center"/>
              <w:rPr>
                <w:rFonts w:ascii="Times New Roman" w:hAnsi="Times New Roman"/>
              </w:rPr>
            </w:pPr>
            <w:r>
              <w:rPr>
                <w:rFonts w:ascii="Times New Roman" w:hAnsi="Times New Roman"/>
              </w:rPr>
              <w:t>14</w:t>
            </w:r>
          </w:p>
        </w:tc>
        <w:tc>
          <w:tcPr>
            <w:tcW w:w="287"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jc w:val="center"/>
              <w:rPr>
                <w:rFonts w:ascii="Times New Roman" w:hAnsi="Times New Roman"/>
              </w:rPr>
            </w:pPr>
          </w:p>
        </w:tc>
        <w:tc>
          <w:tcPr>
            <w:tcW w:w="286"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jc w:val="center"/>
              <w:rPr>
                <w:rFonts w:ascii="Times New Roman" w:hAnsi="Times New Roman"/>
              </w:rPr>
            </w:pPr>
          </w:p>
        </w:tc>
        <w:tc>
          <w:tcPr>
            <w:tcW w:w="239" w:type="pct"/>
            <w:tcBorders>
              <w:top w:val="single" w:sz="4" w:space="0" w:color="auto"/>
              <w:left w:val="single" w:sz="4" w:space="0" w:color="auto"/>
              <w:bottom w:val="single" w:sz="4" w:space="0" w:color="auto"/>
              <w:right w:val="single" w:sz="4" w:space="0" w:color="auto"/>
            </w:tcBorders>
            <w:vAlign w:val="center"/>
          </w:tcPr>
          <w:p w:rsidR="00161AEF" w:rsidRPr="006E1D98" w:rsidRDefault="00161AEF" w:rsidP="00366626">
            <w:pPr>
              <w:spacing w:after="0" w:line="240" w:lineRule="auto"/>
              <w:jc w:val="center"/>
              <w:rPr>
                <w:rFonts w:ascii="Times New Roman" w:hAnsi="Times New Roman"/>
              </w:rPr>
            </w:pPr>
            <w:r w:rsidRPr="006E1D98">
              <w:rPr>
                <w:rFonts w:ascii="Times New Roman" w:hAnsi="Times New Roman"/>
              </w:rPr>
              <w:t>6</w:t>
            </w:r>
          </w:p>
        </w:tc>
        <w:tc>
          <w:tcPr>
            <w:tcW w:w="238" w:type="pct"/>
            <w:tcBorders>
              <w:top w:val="single" w:sz="4" w:space="0" w:color="auto"/>
              <w:left w:val="single" w:sz="4" w:space="0" w:color="auto"/>
              <w:bottom w:val="single" w:sz="4" w:space="0" w:color="auto"/>
              <w:right w:val="single" w:sz="4" w:space="0" w:color="auto"/>
            </w:tcBorders>
          </w:tcPr>
          <w:p w:rsidR="00161AEF" w:rsidRPr="006E1D98" w:rsidRDefault="00222679" w:rsidP="00366626">
            <w:pPr>
              <w:spacing w:after="0" w:line="240" w:lineRule="auto"/>
              <w:jc w:val="center"/>
              <w:rPr>
                <w:rFonts w:ascii="Times New Roman" w:hAnsi="Times New Roman"/>
                <w:b/>
                <w:bCs/>
              </w:rPr>
            </w:pPr>
            <w:r>
              <w:rPr>
                <w:rFonts w:ascii="Times New Roman" w:hAnsi="Times New Roman"/>
                <w:b/>
                <w:bCs/>
              </w:rPr>
              <w:t>6</w:t>
            </w:r>
          </w:p>
        </w:tc>
        <w:tc>
          <w:tcPr>
            <w:tcW w:w="333" w:type="pct"/>
            <w:tcBorders>
              <w:top w:val="single" w:sz="4" w:space="0" w:color="auto"/>
              <w:left w:val="single" w:sz="4" w:space="0" w:color="auto"/>
              <w:bottom w:val="single" w:sz="4" w:space="0" w:color="auto"/>
              <w:right w:val="single" w:sz="4" w:space="0" w:color="auto"/>
            </w:tcBorders>
          </w:tcPr>
          <w:p w:rsidR="00161AEF" w:rsidRPr="006E1D98" w:rsidRDefault="00222679" w:rsidP="00366626">
            <w:pPr>
              <w:spacing w:after="0" w:line="240" w:lineRule="auto"/>
              <w:jc w:val="center"/>
              <w:rPr>
                <w:rFonts w:ascii="Times New Roman" w:hAnsi="Times New Roman"/>
                <w:b/>
                <w:bCs/>
              </w:rPr>
            </w:pPr>
            <w:r>
              <w:rPr>
                <w:rFonts w:ascii="Times New Roman" w:hAnsi="Times New Roman"/>
                <w:b/>
                <w:bCs/>
              </w:rPr>
              <w:t>8</w:t>
            </w:r>
          </w:p>
        </w:tc>
      </w:tr>
      <w:tr w:rsidR="00161AEF" w:rsidRPr="006E1D98" w:rsidTr="00161AEF">
        <w:trPr>
          <w:trHeight w:val="314"/>
        </w:trPr>
        <w:tc>
          <w:tcPr>
            <w:tcW w:w="613" w:type="pct"/>
            <w:vMerge/>
            <w:tcBorders>
              <w:left w:val="single" w:sz="4" w:space="0" w:color="auto"/>
              <w:right w:val="single" w:sz="4" w:space="0" w:color="auto"/>
            </w:tcBorders>
          </w:tcPr>
          <w:p w:rsidR="00161AEF" w:rsidRPr="006E1D98" w:rsidRDefault="00161AEF" w:rsidP="00161AEF">
            <w:pPr>
              <w:spacing w:after="0" w:line="240" w:lineRule="auto"/>
              <w:rPr>
                <w:rFonts w:ascii="Times New Roman" w:hAnsi="Times New Roman"/>
              </w:rPr>
            </w:pPr>
          </w:p>
        </w:tc>
        <w:tc>
          <w:tcPr>
            <w:tcW w:w="1810"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rPr>
                <w:rFonts w:ascii="Times New Roman" w:hAnsi="Times New Roman"/>
              </w:rPr>
            </w:pPr>
            <w:r w:rsidRPr="006E1D98">
              <w:rPr>
                <w:rFonts w:ascii="Times New Roman" w:hAnsi="Times New Roman"/>
              </w:rPr>
              <w:t>МДК.01.07. Методика обучения технологии с практ</w:t>
            </w:r>
            <w:r w:rsidRPr="006E1D98">
              <w:rPr>
                <w:rFonts w:ascii="Times New Roman" w:hAnsi="Times New Roman"/>
              </w:rPr>
              <w:t>и</w:t>
            </w:r>
            <w:r w:rsidRPr="006E1D98">
              <w:rPr>
                <w:rFonts w:ascii="Times New Roman" w:hAnsi="Times New Roman"/>
              </w:rPr>
              <w:t>кумом</w:t>
            </w:r>
          </w:p>
        </w:tc>
        <w:tc>
          <w:tcPr>
            <w:tcW w:w="286" w:type="pct"/>
            <w:tcBorders>
              <w:top w:val="single" w:sz="4" w:space="0" w:color="auto"/>
              <w:left w:val="single" w:sz="4" w:space="0" w:color="auto"/>
              <w:bottom w:val="single" w:sz="4" w:space="0" w:color="auto"/>
              <w:right w:val="single" w:sz="4" w:space="0" w:color="auto"/>
            </w:tcBorders>
          </w:tcPr>
          <w:p w:rsidR="00161AEF" w:rsidRPr="006E1D98" w:rsidRDefault="000A6174" w:rsidP="00366626">
            <w:pPr>
              <w:spacing w:after="0" w:line="240" w:lineRule="auto"/>
              <w:jc w:val="center"/>
              <w:rPr>
                <w:rFonts w:ascii="Times New Roman" w:hAnsi="Times New Roman"/>
                <w:b/>
                <w:bCs/>
              </w:rPr>
            </w:pPr>
            <w:r>
              <w:rPr>
                <w:rFonts w:ascii="Times New Roman" w:hAnsi="Times New Roman"/>
                <w:b/>
                <w:bCs/>
              </w:rPr>
              <w:t>54</w:t>
            </w:r>
          </w:p>
        </w:tc>
        <w:tc>
          <w:tcPr>
            <w:tcW w:w="239"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jc w:val="center"/>
              <w:rPr>
                <w:rFonts w:ascii="Times New Roman" w:hAnsi="Times New Roman"/>
              </w:rPr>
            </w:pPr>
            <w:r w:rsidRPr="006E1D98">
              <w:rPr>
                <w:rFonts w:ascii="Times New Roman" w:hAnsi="Times New Roman"/>
              </w:rPr>
              <w:t>24</w:t>
            </w:r>
          </w:p>
        </w:tc>
        <w:tc>
          <w:tcPr>
            <w:tcW w:w="334"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jc w:val="center"/>
              <w:rPr>
                <w:rFonts w:ascii="Times New Roman" w:hAnsi="Times New Roman"/>
                <w:b/>
                <w:bCs/>
              </w:rPr>
            </w:pPr>
            <w:r w:rsidRPr="006E1D98">
              <w:rPr>
                <w:rFonts w:ascii="Times New Roman" w:hAnsi="Times New Roman"/>
                <w:b/>
                <w:bCs/>
              </w:rPr>
              <w:t>54</w:t>
            </w:r>
          </w:p>
        </w:tc>
        <w:tc>
          <w:tcPr>
            <w:tcW w:w="335"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jc w:val="center"/>
              <w:rPr>
                <w:rFonts w:ascii="Times New Roman" w:hAnsi="Times New Roman"/>
              </w:rPr>
            </w:pPr>
            <w:r w:rsidRPr="006E1D98">
              <w:rPr>
                <w:rFonts w:ascii="Times New Roman" w:hAnsi="Times New Roman"/>
              </w:rPr>
              <w:t>24</w:t>
            </w:r>
          </w:p>
        </w:tc>
        <w:tc>
          <w:tcPr>
            <w:tcW w:w="287"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jc w:val="center"/>
              <w:rPr>
                <w:rFonts w:ascii="Times New Roman" w:hAnsi="Times New Roman"/>
              </w:rPr>
            </w:pPr>
          </w:p>
        </w:tc>
        <w:tc>
          <w:tcPr>
            <w:tcW w:w="286"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jc w:val="center"/>
              <w:rPr>
                <w:rFonts w:ascii="Times New Roman" w:hAnsi="Times New Roman"/>
              </w:rPr>
            </w:pPr>
          </w:p>
        </w:tc>
        <w:tc>
          <w:tcPr>
            <w:tcW w:w="239" w:type="pct"/>
            <w:tcBorders>
              <w:top w:val="single" w:sz="4" w:space="0" w:color="auto"/>
              <w:left w:val="single" w:sz="4" w:space="0" w:color="auto"/>
              <w:bottom w:val="single" w:sz="4" w:space="0" w:color="auto"/>
              <w:right w:val="single" w:sz="4" w:space="0" w:color="auto"/>
            </w:tcBorders>
            <w:vAlign w:val="center"/>
          </w:tcPr>
          <w:p w:rsidR="00161AEF" w:rsidRPr="006E1D98" w:rsidRDefault="00161AEF" w:rsidP="00366626">
            <w:pPr>
              <w:spacing w:after="0" w:line="240" w:lineRule="auto"/>
              <w:jc w:val="center"/>
              <w:rPr>
                <w:rFonts w:ascii="Times New Roman" w:hAnsi="Times New Roman"/>
              </w:rPr>
            </w:pPr>
            <w:r w:rsidRPr="006E1D98">
              <w:rPr>
                <w:rFonts w:ascii="Times New Roman" w:hAnsi="Times New Roman"/>
              </w:rPr>
              <w:t>8</w:t>
            </w:r>
          </w:p>
        </w:tc>
        <w:tc>
          <w:tcPr>
            <w:tcW w:w="238" w:type="pct"/>
            <w:tcBorders>
              <w:top w:val="single" w:sz="4" w:space="0" w:color="auto"/>
              <w:left w:val="single" w:sz="4" w:space="0" w:color="auto"/>
              <w:bottom w:val="single" w:sz="4" w:space="0" w:color="auto"/>
              <w:right w:val="single" w:sz="4" w:space="0" w:color="auto"/>
            </w:tcBorders>
          </w:tcPr>
          <w:p w:rsidR="00161AEF" w:rsidRPr="006E1D98" w:rsidRDefault="00060EDF" w:rsidP="00366626">
            <w:pPr>
              <w:spacing w:after="0" w:line="240" w:lineRule="auto"/>
              <w:jc w:val="center"/>
              <w:rPr>
                <w:rFonts w:ascii="Times New Roman" w:hAnsi="Times New Roman"/>
                <w:b/>
                <w:bCs/>
              </w:rPr>
            </w:pPr>
            <w:r>
              <w:rPr>
                <w:rFonts w:ascii="Times New Roman" w:hAnsi="Times New Roman"/>
                <w:b/>
                <w:bCs/>
              </w:rPr>
              <w:t>8</w:t>
            </w:r>
          </w:p>
        </w:tc>
        <w:tc>
          <w:tcPr>
            <w:tcW w:w="333" w:type="pct"/>
            <w:tcBorders>
              <w:top w:val="single" w:sz="4" w:space="0" w:color="auto"/>
              <w:left w:val="single" w:sz="4" w:space="0" w:color="auto"/>
              <w:bottom w:val="single" w:sz="4" w:space="0" w:color="auto"/>
              <w:right w:val="single" w:sz="4" w:space="0" w:color="auto"/>
            </w:tcBorders>
          </w:tcPr>
          <w:p w:rsidR="00161AEF" w:rsidRPr="006E1D98" w:rsidRDefault="00060EDF" w:rsidP="00366626">
            <w:pPr>
              <w:spacing w:after="0" w:line="240" w:lineRule="auto"/>
              <w:jc w:val="center"/>
              <w:rPr>
                <w:rFonts w:ascii="Times New Roman" w:hAnsi="Times New Roman"/>
                <w:b/>
                <w:bCs/>
              </w:rPr>
            </w:pPr>
            <w:r>
              <w:rPr>
                <w:rFonts w:ascii="Times New Roman" w:hAnsi="Times New Roman"/>
                <w:b/>
                <w:bCs/>
              </w:rPr>
              <w:t>12</w:t>
            </w:r>
          </w:p>
        </w:tc>
      </w:tr>
      <w:tr w:rsidR="00161AEF" w:rsidRPr="006E1D98" w:rsidTr="00161AEF">
        <w:trPr>
          <w:trHeight w:val="314"/>
        </w:trPr>
        <w:tc>
          <w:tcPr>
            <w:tcW w:w="613" w:type="pct"/>
            <w:vMerge/>
            <w:tcBorders>
              <w:left w:val="single" w:sz="4" w:space="0" w:color="auto"/>
              <w:right w:val="single" w:sz="4" w:space="0" w:color="auto"/>
            </w:tcBorders>
          </w:tcPr>
          <w:p w:rsidR="00161AEF" w:rsidRPr="006E1D98" w:rsidRDefault="00161AEF" w:rsidP="00161AEF">
            <w:pPr>
              <w:spacing w:after="0" w:line="240" w:lineRule="auto"/>
              <w:rPr>
                <w:rFonts w:ascii="Times New Roman" w:hAnsi="Times New Roman"/>
              </w:rPr>
            </w:pPr>
          </w:p>
        </w:tc>
        <w:tc>
          <w:tcPr>
            <w:tcW w:w="1810"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rPr>
                <w:rFonts w:ascii="Times New Roman" w:hAnsi="Times New Roman"/>
              </w:rPr>
            </w:pPr>
            <w:r w:rsidRPr="006E1D98">
              <w:rPr>
                <w:rFonts w:ascii="Times New Roman" w:hAnsi="Times New Roman"/>
              </w:rPr>
              <w:t>МДК 01.08. Теория и методика физического воспит</w:t>
            </w:r>
            <w:r w:rsidRPr="006E1D98">
              <w:rPr>
                <w:rFonts w:ascii="Times New Roman" w:hAnsi="Times New Roman"/>
              </w:rPr>
              <w:t>а</w:t>
            </w:r>
            <w:r w:rsidRPr="006E1D98">
              <w:rPr>
                <w:rFonts w:ascii="Times New Roman" w:hAnsi="Times New Roman"/>
              </w:rPr>
              <w:t>ния с практикумом</w:t>
            </w:r>
          </w:p>
        </w:tc>
        <w:tc>
          <w:tcPr>
            <w:tcW w:w="286" w:type="pct"/>
            <w:tcBorders>
              <w:top w:val="single" w:sz="4" w:space="0" w:color="auto"/>
              <w:left w:val="single" w:sz="4" w:space="0" w:color="auto"/>
              <w:bottom w:val="single" w:sz="4" w:space="0" w:color="auto"/>
              <w:right w:val="single" w:sz="4" w:space="0" w:color="auto"/>
            </w:tcBorders>
          </w:tcPr>
          <w:p w:rsidR="00161AEF" w:rsidRPr="006E1D98" w:rsidRDefault="000A6174" w:rsidP="00366626">
            <w:pPr>
              <w:spacing w:after="0" w:line="240" w:lineRule="auto"/>
              <w:jc w:val="center"/>
              <w:rPr>
                <w:rFonts w:ascii="Times New Roman" w:hAnsi="Times New Roman"/>
                <w:b/>
                <w:bCs/>
              </w:rPr>
            </w:pPr>
            <w:r>
              <w:rPr>
                <w:rFonts w:ascii="Times New Roman" w:hAnsi="Times New Roman"/>
                <w:b/>
                <w:bCs/>
              </w:rPr>
              <w:t>36</w:t>
            </w:r>
          </w:p>
        </w:tc>
        <w:tc>
          <w:tcPr>
            <w:tcW w:w="239"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jc w:val="center"/>
              <w:rPr>
                <w:rFonts w:ascii="Times New Roman" w:hAnsi="Times New Roman"/>
              </w:rPr>
            </w:pPr>
            <w:r w:rsidRPr="006E1D98">
              <w:rPr>
                <w:rFonts w:ascii="Times New Roman" w:hAnsi="Times New Roman"/>
              </w:rPr>
              <w:t>16</w:t>
            </w:r>
          </w:p>
        </w:tc>
        <w:tc>
          <w:tcPr>
            <w:tcW w:w="334"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jc w:val="center"/>
              <w:rPr>
                <w:rFonts w:ascii="Times New Roman" w:hAnsi="Times New Roman"/>
                <w:b/>
                <w:bCs/>
              </w:rPr>
            </w:pPr>
            <w:r w:rsidRPr="006E1D98">
              <w:rPr>
                <w:rFonts w:ascii="Times New Roman" w:hAnsi="Times New Roman"/>
                <w:b/>
                <w:bCs/>
              </w:rPr>
              <w:t>36</w:t>
            </w:r>
          </w:p>
        </w:tc>
        <w:tc>
          <w:tcPr>
            <w:tcW w:w="335"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jc w:val="center"/>
              <w:rPr>
                <w:rFonts w:ascii="Times New Roman" w:hAnsi="Times New Roman"/>
              </w:rPr>
            </w:pPr>
            <w:r w:rsidRPr="006E1D98">
              <w:rPr>
                <w:rFonts w:ascii="Times New Roman" w:hAnsi="Times New Roman"/>
              </w:rPr>
              <w:t>16</w:t>
            </w:r>
          </w:p>
        </w:tc>
        <w:tc>
          <w:tcPr>
            <w:tcW w:w="287"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jc w:val="center"/>
              <w:rPr>
                <w:rFonts w:ascii="Times New Roman" w:hAnsi="Times New Roman"/>
              </w:rPr>
            </w:pPr>
          </w:p>
        </w:tc>
        <w:tc>
          <w:tcPr>
            <w:tcW w:w="286" w:type="pct"/>
            <w:tcBorders>
              <w:top w:val="single" w:sz="4" w:space="0" w:color="auto"/>
              <w:left w:val="single" w:sz="4" w:space="0" w:color="auto"/>
              <w:bottom w:val="single" w:sz="4" w:space="0" w:color="auto"/>
              <w:right w:val="single" w:sz="4" w:space="0" w:color="auto"/>
            </w:tcBorders>
          </w:tcPr>
          <w:p w:rsidR="00161AEF" w:rsidRPr="006E1D98" w:rsidRDefault="00161AEF" w:rsidP="00366626">
            <w:pPr>
              <w:spacing w:after="0" w:line="240" w:lineRule="auto"/>
              <w:jc w:val="center"/>
              <w:rPr>
                <w:rFonts w:ascii="Times New Roman" w:hAnsi="Times New Roman"/>
              </w:rPr>
            </w:pPr>
          </w:p>
        </w:tc>
        <w:tc>
          <w:tcPr>
            <w:tcW w:w="239" w:type="pct"/>
            <w:tcBorders>
              <w:top w:val="single" w:sz="4" w:space="0" w:color="auto"/>
              <w:left w:val="single" w:sz="4" w:space="0" w:color="auto"/>
              <w:bottom w:val="single" w:sz="4" w:space="0" w:color="auto"/>
              <w:right w:val="single" w:sz="4" w:space="0" w:color="auto"/>
            </w:tcBorders>
            <w:vAlign w:val="center"/>
          </w:tcPr>
          <w:p w:rsidR="00161AEF" w:rsidRPr="006E1D98" w:rsidRDefault="00161AEF" w:rsidP="00366626">
            <w:pPr>
              <w:spacing w:after="0" w:line="240" w:lineRule="auto"/>
              <w:jc w:val="center"/>
              <w:rPr>
                <w:rFonts w:ascii="Times New Roman" w:hAnsi="Times New Roman"/>
              </w:rPr>
            </w:pPr>
            <w:r w:rsidRPr="006E1D98">
              <w:rPr>
                <w:rFonts w:ascii="Times New Roman" w:hAnsi="Times New Roman"/>
              </w:rPr>
              <w:t>6</w:t>
            </w:r>
          </w:p>
        </w:tc>
        <w:tc>
          <w:tcPr>
            <w:tcW w:w="238" w:type="pct"/>
            <w:tcBorders>
              <w:top w:val="single" w:sz="4" w:space="0" w:color="auto"/>
              <w:left w:val="single" w:sz="4" w:space="0" w:color="auto"/>
              <w:bottom w:val="single" w:sz="4" w:space="0" w:color="auto"/>
              <w:right w:val="single" w:sz="4" w:space="0" w:color="auto"/>
            </w:tcBorders>
          </w:tcPr>
          <w:p w:rsidR="00161AEF" w:rsidRPr="006E1D98" w:rsidRDefault="00CB67EE" w:rsidP="00366626">
            <w:pPr>
              <w:spacing w:after="0" w:line="240" w:lineRule="auto"/>
              <w:jc w:val="center"/>
              <w:rPr>
                <w:rFonts w:ascii="Times New Roman" w:hAnsi="Times New Roman"/>
                <w:b/>
                <w:bCs/>
              </w:rPr>
            </w:pPr>
            <w:r>
              <w:rPr>
                <w:rFonts w:ascii="Times New Roman" w:hAnsi="Times New Roman"/>
                <w:b/>
                <w:bCs/>
              </w:rPr>
              <w:t>6</w:t>
            </w:r>
          </w:p>
        </w:tc>
        <w:tc>
          <w:tcPr>
            <w:tcW w:w="333" w:type="pct"/>
            <w:tcBorders>
              <w:top w:val="single" w:sz="4" w:space="0" w:color="auto"/>
              <w:left w:val="single" w:sz="4" w:space="0" w:color="auto"/>
              <w:bottom w:val="single" w:sz="4" w:space="0" w:color="auto"/>
              <w:right w:val="single" w:sz="4" w:space="0" w:color="auto"/>
            </w:tcBorders>
          </w:tcPr>
          <w:p w:rsidR="00161AEF" w:rsidRPr="006E1D98" w:rsidRDefault="00CB67EE" w:rsidP="00366626">
            <w:pPr>
              <w:spacing w:after="0" w:line="240" w:lineRule="auto"/>
              <w:jc w:val="center"/>
              <w:rPr>
                <w:rFonts w:ascii="Times New Roman" w:hAnsi="Times New Roman"/>
                <w:b/>
                <w:bCs/>
              </w:rPr>
            </w:pPr>
            <w:r>
              <w:rPr>
                <w:rFonts w:ascii="Times New Roman" w:hAnsi="Times New Roman"/>
                <w:b/>
                <w:bCs/>
              </w:rPr>
              <w:t>8</w:t>
            </w:r>
          </w:p>
        </w:tc>
      </w:tr>
      <w:tr w:rsidR="00161AEF" w:rsidRPr="006E1D98" w:rsidTr="000A6174">
        <w:tc>
          <w:tcPr>
            <w:tcW w:w="613" w:type="pct"/>
            <w:vMerge/>
            <w:tcBorders>
              <w:left w:val="single" w:sz="4" w:space="0" w:color="auto"/>
              <w:bottom w:val="single" w:sz="4" w:space="0" w:color="auto"/>
              <w:right w:val="single" w:sz="4" w:space="0" w:color="auto"/>
            </w:tcBorders>
          </w:tcPr>
          <w:p w:rsidR="00161AEF" w:rsidRPr="006E1D98" w:rsidRDefault="00161AEF" w:rsidP="00161AEF">
            <w:pPr>
              <w:spacing w:after="0" w:line="240" w:lineRule="auto"/>
              <w:rPr>
                <w:rFonts w:ascii="Times New Roman" w:hAnsi="Times New Roman"/>
                <w:i/>
              </w:rPr>
            </w:pPr>
          </w:p>
        </w:tc>
        <w:tc>
          <w:tcPr>
            <w:tcW w:w="1810" w:type="pct"/>
            <w:tcBorders>
              <w:top w:val="single" w:sz="4" w:space="0" w:color="auto"/>
              <w:left w:val="single" w:sz="4" w:space="0" w:color="auto"/>
              <w:bottom w:val="single" w:sz="4" w:space="0" w:color="auto"/>
              <w:right w:val="single" w:sz="4" w:space="0" w:color="auto"/>
            </w:tcBorders>
            <w:hideMark/>
          </w:tcPr>
          <w:p w:rsidR="00161AEF" w:rsidRPr="006E1D98" w:rsidRDefault="00161AEF" w:rsidP="00FE1FA0">
            <w:pPr>
              <w:suppressAutoHyphens/>
              <w:spacing w:after="0" w:line="240" w:lineRule="auto"/>
              <w:rPr>
                <w:rFonts w:ascii="Times New Roman" w:hAnsi="Times New Roman"/>
              </w:rPr>
            </w:pPr>
            <w:r w:rsidRPr="006E1D98">
              <w:rPr>
                <w:rFonts w:ascii="Times New Roman" w:hAnsi="Times New Roman"/>
              </w:rPr>
              <w:t xml:space="preserve">Производственная практика (по профилю специальности), часов </w:t>
            </w:r>
          </w:p>
        </w:tc>
        <w:tc>
          <w:tcPr>
            <w:tcW w:w="286" w:type="pct"/>
            <w:tcBorders>
              <w:top w:val="single" w:sz="4" w:space="0" w:color="auto"/>
              <w:left w:val="single" w:sz="4" w:space="0" w:color="auto"/>
              <w:bottom w:val="single" w:sz="4" w:space="0" w:color="auto"/>
              <w:right w:val="single" w:sz="4" w:space="0" w:color="auto"/>
            </w:tcBorders>
          </w:tcPr>
          <w:p w:rsidR="00161AEF" w:rsidRPr="006E1D98" w:rsidRDefault="000A6174" w:rsidP="00366626">
            <w:pPr>
              <w:suppressAutoHyphens/>
              <w:spacing w:after="0" w:line="240" w:lineRule="auto"/>
              <w:jc w:val="center"/>
              <w:rPr>
                <w:rFonts w:ascii="Times New Roman" w:hAnsi="Times New Roman"/>
                <w:b/>
                <w:bCs/>
              </w:rPr>
            </w:pPr>
            <w:r>
              <w:rPr>
                <w:rFonts w:ascii="Times New Roman" w:hAnsi="Times New Roman"/>
                <w:b/>
                <w:bCs/>
              </w:rPr>
              <w:t>288</w:t>
            </w:r>
          </w:p>
          <w:p w:rsidR="00161AEF" w:rsidRPr="006E1D98" w:rsidRDefault="00161AEF" w:rsidP="00366626">
            <w:pPr>
              <w:suppressAutoHyphens/>
              <w:spacing w:after="0" w:line="240" w:lineRule="auto"/>
              <w:jc w:val="center"/>
              <w:rPr>
                <w:rFonts w:ascii="Times New Roman" w:hAnsi="Times New Roman"/>
                <w:b/>
                <w:bCs/>
                <w:i/>
              </w:rPr>
            </w:pPr>
          </w:p>
        </w:tc>
        <w:tc>
          <w:tcPr>
            <w:tcW w:w="239" w:type="pct"/>
            <w:tcBorders>
              <w:top w:val="single" w:sz="4" w:space="0" w:color="auto"/>
              <w:left w:val="single" w:sz="4" w:space="0" w:color="auto"/>
              <w:bottom w:val="single" w:sz="4" w:space="0" w:color="auto"/>
              <w:right w:val="single" w:sz="4" w:space="0" w:color="auto"/>
            </w:tcBorders>
            <w:shd w:val="clear" w:color="auto" w:fill="C0C0C0"/>
          </w:tcPr>
          <w:p w:rsidR="00161AEF" w:rsidRPr="006E1D98" w:rsidRDefault="00161AEF" w:rsidP="00366626">
            <w:pPr>
              <w:spacing w:after="0" w:line="240" w:lineRule="auto"/>
              <w:jc w:val="center"/>
              <w:rPr>
                <w:rFonts w:ascii="Times New Roman" w:hAnsi="Times New Roman"/>
                <w:i/>
              </w:rPr>
            </w:pPr>
          </w:p>
        </w:tc>
        <w:tc>
          <w:tcPr>
            <w:tcW w:w="334" w:type="pct"/>
            <w:tcBorders>
              <w:top w:val="single" w:sz="4" w:space="0" w:color="auto"/>
              <w:left w:val="single" w:sz="4" w:space="0" w:color="auto"/>
              <w:bottom w:val="single" w:sz="4" w:space="0" w:color="auto"/>
              <w:right w:val="single" w:sz="4" w:space="0" w:color="auto"/>
            </w:tcBorders>
            <w:shd w:val="clear" w:color="auto" w:fill="C0C0C0"/>
          </w:tcPr>
          <w:p w:rsidR="00161AEF" w:rsidRPr="006E1D98" w:rsidRDefault="00161AEF" w:rsidP="00366626">
            <w:pPr>
              <w:spacing w:after="0" w:line="240" w:lineRule="auto"/>
              <w:jc w:val="center"/>
              <w:rPr>
                <w:rFonts w:ascii="Times New Roman" w:hAnsi="Times New Roman"/>
                <w:b/>
                <w:bCs/>
                <w:i/>
              </w:rPr>
            </w:pPr>
          </w:p>
        </w:tc>
        <w:tc>
          <w:tcPr>
            <w:tcW w:w="335" w:type="pct"/>
            <w:tcBorders>
              <w:top w:val="single" w:sz="4" w:space="0" w:color="auto"/>
              <w:left w:val="single" w:sz="4" w:space="0" w:color="auto"/>
              <w:bottom w:val="single" w:sz="4" w:space="0" w:color="auto"/>
              <w:right w:val="single" w:sz="4" w:space="0" w:color="auto"/>
            </w:tcBorders>
            <w:shd w:val="clear" w:color="auto" w:fill="C0C0C0"/>
          </w:tcPr>
          <w:p w:rsidR="00161AEF" w:rsidRPr="006E1D98" w:rsidRDefault="00161AEF" w:rsidP="00366626">
            <w:pPr>
              <w:spacing w:after="0" w:line="240" w:lineRule="auto"/>
              <w:jc w:val="center"/>
              <w:rPr>
                <w:rFonts w:ascii="Times New Roman" w:hAnsi="Times New Roman"/>
                <w:b/>
                <w:bCs/>
                <w:i/>
              </w:rPr>
            </w:pPr>
          </w:p>
        </w:tc>
        <w:tc>
          <w:tcPr>
            <w:tcW w:w="1050" w:type="pct"/>
            <w:gridSpan w:val="4"/>
            <w:tcBorders>
              <w:top w:val="single" w:sz="4" w:space="0" w:color="auto"/>
              <w:left w:val="single" w:sz="4" w:space="0" w:color="auto"/>
              <w:bottom w:val="single" w:sz="4" w:space="0" w:color="auto"/>
              <w:right w:val="single" w:sz="4" w:space="0" w:color="auto"/>
            </w:tcBorders>
            <w:shd w:val="clear" w:color="auto" w:fill="C0C0C0"/>
          </w:tcPr>
          <w:p w:rsidR="00161AEF" w:rsidRPr="006E1D98" w:rsidRDefault="00161AEF" w:rsidP="00366626">
            <w:pPr>
              <w:spacing w:after="0" w:line="240" w:lineRule="auto"/>
              <w:jc w:val="center"/>
              <w:rPr>
                <w:rFonts w:ascii="Times New Roman" w:hAnsi="Times New Roman"/>
                <w:i/>
              </w:rPr>
            </w:pPr>
          </w:p>
        </w:tc>
        <w:tc>
          <w:tcPr>
            <w:tcW w:w="333" w:type="pct"/>
            <w:tcBorders>
              <w:top w:val="single" w:sz="4" w:space="0" w:color="auto"/>
              <w:left w:val="single" w:sz="4" w:space="0" w:color="auto"/>
              <w:bottom w:val="single" w:sz="4" w:space="0" w:color="auto"/>
              <w:right w:val="single" w:sz="4" w:space="0" w:color="auto"/>
            </w:tcBorders>
            <w:hideMark/>
          </w:tcPr>
          <w:p w:rsidR="00161AEF" w:rsidRPr="006E1D98" w:rsidRDefault="00161AEF" w:rsidP="00366626">
            <w:pPr>
              <w:suppressAutoHyphens/>
              <w:spacing w:after="0" w:line="240" w:lineRule="auto"/>
              <w:jc w:val="center"/>
              <w:rPr>
                <w:rFonts w:ascii="Times New Roman" w:hAnsi="Times New Roman"/>
                <w:b/>
                <w:bCs/>
              </w:rPr>
            </w:pPr>
          </w:p>
          <w:p w:rsidR="00161AEF" w:rsidRPr="006E1D98" w:rsidRDefault="00161AEF" w:rsidP="00366626">
            <w:pPr>
              <w:suppressAutoHyphens/>
              <w:spacing w:after="0" w:line="240" w:lineRule="auto"/>
              <w:jc w:val="center"/>
              <w:rPr>
                <w:rFonts w:ascii="Times New Roman" w:hAnsi="Times New Roman"/>
                <w:i/>
                <w:color w:val="C00000"/>
              </w:rPr>
            </w:pPr>
          </w:p>
        </w:tc>
      </w:tr>
      <w:tr w:rsidR="00161AEF" w:rsidRPr="006E1D98" w:rsidTr="00161AEF">
        <w:tc>
          <w:tcPr>
            <w:tcW w:w="613" w:type="pct"/>
            <w:tcBorders>
              <w:top w:val="single" w:sz="4" w:space="0" w:color="auto"/>
              <w:left w:val="single" w:sz="4" w:space="0" w:color="auto"/>
              <w:bottom w:val="single" w:sz="4" w:space="0" w:color="auto"/>
              <w:right w:val="single" w:sz="4" w:space="0" w:color="auto"/>
            </w:tcBorders>
          </w:tcPr>
          <w:p w:rsidR="00366626" w:rsidRPr="006E1D98" w:rsidRDefault="00366626" w:rsidP="00366626">
            <w:pPr>
              <w:spacing w:after="0" w:line="240" w:lineRule="auto"/>
              <w:rPr>
                <w:rFonts w:ascii="Times New Roman" w:hAnsi="Times New Roman"/>
                <w:i/>
              </w:rPr>
            </w:pPr>
          </w:p>
        </w:tc>
        <w:tc>
          <w:tcPr>
            <w:tcW w:w="1810" w:type="pct"/>
            <w:tcBorders>
              <w:top w:val="single" w:sz="4" w:space="0" w:color="auto"/>
              <w:left w:val="single" w:sz="4" w:space="0" w:color="auto"/>
              <w:bottom w:val="single" w:sz="4" w:space="0" w:color="auto"/>
              <w:right w:val="single" w:sz="4" w:space="0" w:color="auto"/>
            </w:tcBorders>
            <w:hideMark/>
          </w:tcPr>
          <w:p w:rsidR="00366626" w:rsidRPr="006E1D98" w:rsidRDefault="00366626" w:rsidP="00366626">
            <w:pPr>
              <w:suppressAutoHyphens/>
              <w:spacing w:after="0" w:line="240" w:lineRule="auto"/>
              <w:rPr>
                <w:rFonts w:ascii="Times New Roman" w:hAnsi="Times New Roman"/>
              </w:rPr>
            </w:pPr>
            <w:r w:rsidRPr="006E1D98">
              <w:rPr>
                <w:rFonts w:ascii="Times New Roman" w:hAnsi="Times New Roman"/>
              </w:rPr>
              <w:t>Промежуточная аттестация</w:t>
            </w:r>
          </w:p>
        </w:tc>
        <w:tc>
          <w:tcPr>
            <w:tcW w:w="286" w:type="pct"/>
            <w:tcBorders>
              <w:top w:val="single" w:sz="4" w:space="0" w:color="auto"/>
              <w:left w:val="single" w:sz="4" w:space="0" w:color="auto"/>
              <w:bottom w:val="single" w:sz="4" w:space="0" w:color="auto"/>
              <w:right w:val="single" w:sz="4" w:space="0" w:color="auto"/>
            </w:tcBorders>
            <w:hideMark/>
          </w:tcPr>
          <w:p w:rsidR="00366626" w:rsidRPr="006E1D98" w:rsidRDefault="00366626" w:rsidP="00366626">
            <w:pPr>
              <w:suppressAutoHyphens/>
              <w:spacing w:after="0" w:line="240" w:lineRule="auto"/>
              <w:jc w:val="center"/>
              <w:rPr>
                <w:rFonts w:ascii="Times New Roman" w:hAnsi="Times New Roman"/>
                <w:b/>
                <w:bCs/>
              </w:rPr>
            </w:pPr>
          </w:p>
        </w:tc>
        <w:tc>
          <w:tcPr>
            <w:tcW w:w="239" w:type="pct"/>
            <w:tcBorders>
              <w:top w:val="single" w:sz="4" w:space="0" w:color="auto"/>
              <w:left w:val="single" w:sz="4" w:space="0" w:color="auto"/>
              <w:bottom w:val="single" w:sz="4" w:space="0" w:color="auto"/>
              <w:right w:val="single" w:sz="4" w:space="0" w:color="auto"/>
            </w:tcBorders>
            <w:shd w:val="clear" w:color="auto" w:fill="C0C0C0"/>
            <w:hideMark/>
          </w:tcPr>
          <w:p w:rsidR="00366626" w:rsidRPr="006E1D98" w:rsidRDefault="00366626" w:rsidP="00366626">
            <w:pPr>
              <w:spacing w:after="0" w:line="240" w:lineRule="auto"/>
              <w:jc w:val="center"/>
              <w:rPr>
                <w:rFonts w:ascii="Times New Roman" w:hAnsi="Times New Roman"/>
                <w:i/>
              </w:rPr>
            </w:pPr>
          </w:p>
        </w:tc>
        <w:tc>
          <w:tcPr>
            <w:tcW w:w="334" w:type="pct"/>
            <w:tcBorders>
              <w:top w:val="single" w:sz="4" w:space="0" w:color="auto"/>
              <w:left w:val="single" w:sz="4" w:space="0" w:color="auto"/>
              <w:bottom w:val="single" w:sz="4" w:space="0" w:color="auto"/>
              <w:right w:val="single" w:sz="4" w:space="0" w:color="auto"/>
            </w:tcBorders>
            <w:shd w:val="clear" w:color="auto" w:fill="C0C0C0"/>
          </w:tcPr>
          <w:p w:rsidR="00366626" w:rsidRPr="006E1D98" w:rsidRDefault="00366626" w:rsidP="00366626">
            <w:pPr>
              <w:spacing w:after="0" w:line="240" w:lineRule="auto"/>
              <w:jc w:val="center"/>
              <w:rPr>
                <w:rFonts w:ascii="Times New Roman" w:hAnsi="Times New Roman"/>
                <w:i/>
              </w:rPr>
            </w:pPr>
          </w:p>
        </w:tc>
        <w:tc>
          <w:tcPr>
            <w:tcW w:w="335" w:type="pct"/>
            <w:tcBorders>
              <w:top w:val="single" w:sz="4" w:space="0" w:color="auto"/>
              <w:left w:val="single" w:sz="4" w:space="0" w:color="auto"/>
              <w:bottom w:val="single" w:sz="4" w:space="0" w:color="auto"/>
              <w:right w:val="single" w:sz="4" w:space="0" w:color="auto"/>
            </w:tcBorders>
            <w:shd w:val="clear" w:color="auto" w:fill="C0C0C0"/>
          </w:tcPr>
          <w:p w:rsidR="00366626" w:rsidRPr="006E1D98" w:rsidRDefault="00366626" w:rsidP="00366626">
            <w:pPr>
              <w:spacing w:after="0" w:line="240" w:lineRule="auto"/>
              <w:jc w:val="center"/>
              <w:rPr>
                <w:rFonts w:ascii="Times New Roman" w:hAnsi="Times New Roman"/>
                <w:i/>
              </w:rPr>
            </w:pPr>
          </w:p>
        </w:tc>
        <w:tc>
          <w:tcPr>
            <w:tcW w:w="1050" w:type="pct"/>
            <w:gridSpan w:val="4"/>
            <w:tcBorders>
              <w:top w:val="single" w:sz="4" w:space="0" w:color="auto"/>
              <w:left w:val="single" w:sz="4" w:space="0" w:color="auto"/>
              <w:bottom w:val="single" w:sz="4" w:space="0" w:color="auto"/>
              <w:right w:val="single" w:sz="4" w:space="0" w:color="auto"/>
            </w:tcBorders>
            <w:shd w:val="clear" w:color="auto" w:fill="C0C0C0"/>
          </w:tcPr>
          <w:p w:rsidR="00366626" w:rsidRPr="006E1D98" w:rsidRDefault="00366626" w:rsidP="00366626">
            <w:pPr>
              <w:spacing w:after="0" w:line="240" w:lineRule="auto"/>
              <w:jc w:val="center"/>
              <w:rPr>
                <w:rFonts w:ascii="Times New Roman" w:hAnsi="Times New Roman"/>
                <w:i/>
              </w:rPr>
            </w:pPr>
          </w:p>
        </w:tc>
        <w:tc>
          <w:tcPr>
            <w:tcW w:w="333" w:type="pct"/>
            <w:tcBorders>
              <w:top w:val="single" w:sz="4" w:space="0" w:color="auto"/>
              <w:left w:val="single" w:sz="4" w:space="0" w:color="auto"/>
              <w:bottom w:val="single" w:sz="4" w:space="0" w:color="auto"/>
              <w:right w:val="single" w:sz="4" w:space="0" w:color="auto"/>
            </w:tcBorders>
          </w:tcPr>
          <w:p w:rsidR="00366626" w:rsidRPr="006E1D98" w:rsidRDefault="00366626" w:rsidP="00366626">
            <w:pPr>
              <w:suppressAutoHyphens/>
              <w:spacing w:after="0" w:line="240" w:lineRule="auto"/>
              <w:jc w:val="center"/>
              <w:rPr>
                <w:rFonts w:ascii="Times New Roman" w:hAnsi="Times New Roman"/>
              </w:rPr>
            </w:pPr>
          </w:p>
        </w:tc>
      </w:tr>
      <w:tr w:rsidR="00FE1FA0" w:rsidRPr="006E1D98" w:rsidTr="00161AEF">
        <w:tc>
          <w:tcPr>
            <w:tcW w:w="613" w:type="pct"/>
            <w:tcBorders>
              <w:top w:val="single" w:sz="4" w:space="0" w:color="auto"/>
              <w:left w:val="single" w:sz="4" w:space="0" w:color="auto"/>
              <w:bottom w:val="single" w:sz="4" w:space="0" w:color="auto"/>
              <w:right w:val="single" w:sz="4" w:space="0" w:color="auto"/>
            </w:tcBorders>
          </w:tcPr>
          <w:p w:rsidR="00366626" w:rsidRPr="006E1D98" w:rsidRDefault="00366626" w:rsidP="00366626">
            <w:pPr>
              <w:spacing w:line="240" w:lineRule="auto"/>
              <w:rPr>
                <w:rFonts w:ascii="Times New Roman" w:hAnsi="Times New Roman"/>
                <w:b/>
                <w:i/>
              </w:rPr>
            </w:pPr>
          </w:p>
        </w:tc>
        <w:tc>
          <w:tcPr>
            <w:tcW w:w="1810" w:type="pct"/>
            <w:tcBorders>
              <w:top w:val="single" w:sz="4" w:space="0" w:color="auto"/>
              <w:left w:val="single" w:sz="4" w:space="0" w:color="auto"/>
              <w:bottom w:val="single" w:sz="4" w:space="0" w:color="auto"/>
              <w:right w:val="single" w:sz="4" w:space="0" w:color="auto"/>
            </w:tcBorders>
            <w:hideMark/>
          </w:tcPr>
          <w:p w:rsidR="00366626" w:rsidRPr="006E1D98" w:rsidRDefault="00366626" w:rsidP="00FE1FA0">
            <w:pPr>
              <w:spacing w:after="0" w:line="240" w:lineRule="auto"/>
              <w:rPr>
                <w:rFonts w:ascii="Times New Roman" w:hAnsi="Times New Roman"/>
                <w:b/>
                <w:i/>
              </w:rPr>
            </w:pPr>
            <w:r w:rsidRPr="006E1D98">
              <w:rPr>
                <w:rFonts w:ascii="Times New Roman" w:hAnsi="Times New Roman"/>
                <w:b/>
                <w:i/>
              </w:rPr>
              <w:t>Всего:</w:t>
            </w:r>
          </w:p>
        </w:tc>
        <w:tc>
          <w:tcPr>
            <w:tcW w:w="286" w:type="pct"/>
            <w:tcBorders>
              <w:top w:val="single" w:sz="4" w:space="0" w:color="auto"/>
              <w:left w:val="single" w:sz="4" w:space="0" w:color="auto"/>
              <w:bottom w:val="single" w:sz="4" w:space="0" w:color="auto"/>
              <w:right w:val="single" w:sz="4" w:space="0" w:color="auto"/>
            </w:tcBorders>
            <w:hideMark/>
          </w:tcPr>
          <w:p w:rsidR="00366626" w:rsidRPr="006E1D98" w:rsidRDefault="00366626" w:rsidP="00366626">
            <w:pPr>
              <w:spacing w:after="0" w:line="240" w:lineRule="auto"/>
              <w:jc w:val="center"/>
              <w:rPr>
                <w:rFonts w:ascii="Times New Roman" w:hAnsi="Times New Roman"/>
                <w:b/>
                <w:i/>
              </w:rPr>
            </w:pPr>
            <w:r w:rsidRPr="006E1D98">
              <w:rPr>
                <w:rFonts w:ascii="Times New Roman" w:hAnsi="Times New Roman"/>
                <w:b/>
                <w:i/>
              </w:rPr>
              <w:t>936</w:t>
            </w:r>
          </w:p>
        </w:tc>
        <w:tc>
          <w:tcPr>
            <w:tcW w:w="239" w:type="pct"/>
            <w:tcBorders>
              <w:top w:val="single" w:sz="4" w:space="0" w:color="auto"/>
              <w:left w:val="single" w:sz="4" w:space="0" w:color="auto"/>
              <w:bottom w:val="single" w:sz="4" w:space="0" w:color="auto"/>
              <w:right w:val="single" w:sz="4" w:space="0" w:color="auto"/>
            </w:tcBorders>
            <w:hideMark/>
          </w:tcPr>
          <w:p w:rsidR="00366626" w:rsidRPr="006E1D98" w:rsidRDefault="00366626" w:rsidP="00366626">
            <w:pPr>
              <w:spacing w:after="0" w:line="240" w:lineRule="auto"/>
              <w:jc w:val="center"/>
              <w:rPr>
                <w:rFonts w:ascii="Times New Roman" w:hAnsi="Times New Roman"/>
                <w:b/>
                <w:i/>
              </w:rPr>
            </w:pPr>
            <w:r w:rsidRPr="006E1D98">
              <w:rPr>
                <w:rFonts w:ascii="Times New Roman" w:hAnsi="Times New Roman"/>
                <w:b/>
                <w:i/>
              </w:rPr>
              <w:t>598</w:t>
            </w:r>
          </w:p>
        </w:tc>
        <w:tc>
          <w:tcPr>
            <w:tcW w:w="334" w:type="pct"/>
            <w:tcBorders>
              <w:top w:val="single" w:sz="4" w:space="0" w:color="auto"/>
              <w:left w:val="single" w:sz="4" w:space="0" w:color="auto"/>
              <w:bottom w:val="single" w:sz="4" w:space="0" w:color="auto"/>
              <w:right w:val="single" w:sz="4" w:space="0" w:color="auto"/>
            </w:tcBorders>
            <w:hideMark/>
          </w:tcPr>
          <w:p w:rsidR="00366626" w:rsidRPr="006E1D98" w:rsidRDefault="00366626" w:rsidP="00366626">
            <w:pPr>
              <w:spacing w:after="0" w:line="240" w:lineRule="auto"/>
              <w:jc w:val="center"/>
              <w:rPr>
                <w:rFonts w:ascii="Times New Roman" w:hAnsi="Times New Roman"/>
                <w:b/>
                <w:i/>
              </w:rPr>
            </w:pPr>
            <w:r w:rsidRPr="006E1D98">
              <w:rPr>
                <w:rFonts w:ascii="Times New Roman" w:hAnsi="Times New Roman"/>
                <w:b/>
                <w:i/>
              </w:rPr>
              <w:t>648</w:t>
            </w:r>
          </w:p>
        </w:tc>
        <w:tc>
          <w:tcPr>
            <w:tcW w:w="335" w:type="pct"/>
            <w:tcBorders>
              <w:top w:val="single" w:sz="4" w:space="0" w:color="auto"/>
              <w:left w:val="single" w:sz="4" w:space="0" w:color="auto"/>
              <w:bottom w:val="single" w:sz="4" w:space="0" w:color="auto"/>
              <w:right w:val="single" w:sz="4" w:space="0" w:color="auto"/>
            </w:tcBorders>
            <w:hideMark/>
          </w:tcPr>
          <w:p w:rsidR="00366626" w:rsidRPr="006E1D98" w:rsidRDefault="00366626" w:rsidP="00366626">
            <w:pPr>
              <w:spacing w:after="0" w:line="240" w:lineRule="auto"/>
              <w:jc w:val="center"/>
              <w:rPr>
                <w:rFonts w:ascii="Times New Roman" w:hAnsi="Times New Roman"/>
                <w:b/>
                <w:i/>
              </w:rPr>
            </w:pPr>
            <w:r w:rsidRPr="006E1D98">
              <w:rPr>
                <w:rFonts w:ascii="Times New Roman" w:hAnsi="Times New Roman"/>
                <w:b/>
                <w:i/>
              </w:rPr>
              <w:t>256</w:t>
            </w:r>
          </w:p>
        </w:tc>
        <w:tc>
          <w:tcPr>
            <w:tcW w:w="287" w:type="pct"/>
            <w:tcBorders>
              <w:top w:val="single" w:sz="4" w:space="0" w:color="auto"/>
              <w:left w:val="single" w:sz="4" w:space="0" w:color="auto"/>
              <w:bottom w:val="single" w:sz="4" w:space="0" w:color="auto"/>
              <w:right w:val="single" w:sz="4" w:space="0" w:color="auto"/>
            </w:tcBorders>
            <w:hideMark/>
          </w:tcPr>
          <w:p w:rsidR="00366626" w:rsidRPr="006E1D98" w:rsidRDefault="00366626" w:rsidP="00366626">
            <w:pPr>
              <w:spacing w:after="0" w:line="240" w:lineRule="auto"/>
              <w:jc w:val="center"/>
              <w:rPr>
                <w:rFonts w:ascii="Times New Roman" w:hAnsi="Times New Roman"/>
                <w:b/>
                <w:i/>
              </w:rPr>
            </w:pPr>
            <w:r w:rsidRPr="006E1D98">
              <w:rPr>
                <w:rFonts w:ascii="Times New Roman" w:hAnsi="Times New Roman"/>
                <w:b/>
                <w:i/>
              </w:rPr>
              <w:t>54</w:t>
            </w:r>
          </w:p>
        </w:tc>
        <w:tc>
          <w:tcPr>
            <w:tcW w:w="286" w:type="pct"/>
            <w:tcBorders>
              <w:top w:val="single" w:sz="4" w:space="0" w:color="auto"/>
              <w:left w:val="single" w:sz="4" w:space="0" w:color="auto"/>
              <w:bottom w:val="single" w:sz="4" w:space="0" w:color="auto"/>
              <w:right w:val="single" w:sz="4" w:space="0" w:color="auto"/>
            </w:tcBorders>
            <w:hideMark/>
          </w:tcPr>
          <w:p w:rsidR="00366626" w:rsidRPr="006E1D98" w:rsidRDefault="00366626" w:rsidP="00366626">
            <w:pPr>
              <w:spacing w:after="0" w:line="240" w:lineRule="auto"/>
              <w:jc w:val="center"/>
              <w:rPr>
                <w:rFonts w:ascii="Times New Roman" w:hAnsi="Times New Roman"/>
                <w:b/>
                <w:i/>
              </w:rPr>
            </w:pPr>
          </w:p>
        </w:tc>
        <w:tc>
          <w:tcPr>
            <w:tcW w:w="239" w:type="pct"/>
            <w:tcBorders>
              <w:top w:val="single" w:sz="4" w:space="0" w:color="auto"/>
              <w:left w:val="single" w:sz="4" w:space="0" w:color="auto"/>
              <w:bottom w:val="single" w:sz="4" w:space="0" w:color="auto"/>
              <w:right w:val="single" w:sz="4" w:space="0" w:color="auto"/>
            </w:tcBorders>
            <w:hideMark/>
          </w:tcPr>
          <w:p w:rsidR="00366626" w:rsidRPr="006E1D98" w:rsidRDefault="00366626" w:rsidP="00366626">
            <w:pPr>
              <w:spacing w:after="0" w:line="240" w:lineRule="auto"/>
              <w:jc w:val="center"/>
              <w:rPr>
                <w:rFonts w:ascii="Times New Roman" w:hAnsi="Times New Roman"/>
                <w:b/>
                <w:i/>
                <w:vertAlign w:val="superscript"/>
              </w:rPr>
            </w:pPr>
            <w:r w:rsidRPr="006E1D98">
              <w:rPr>
                <w:rFonts w:ascii="Times New Roman" w:hAnsi="Times New Roman"/>
                <w:b/>
                <w:i/>
              </w:rPr>
              <w:t>92</w:t>
            </w:r>
          </w:p>
        </w:tc>
        <w:tc>
          <w:tcPr>
            <w:tcW w:w="238" w:type="pct"/>
            <w:tcBorders>
              <w:top w:val="single" w:sz="4" w:space="0" w:color="auto"/>
              <w:left w:val="single" w:sz="4" w:space="0" w:color="auto"/>
              <w:bottom w:val="single" w:sz="4" w:space="0" w:color="auto"/>
              <w:right w:val="single" w:sz="4" w:space="0" w:color="auto"/>
            </w:tcBorders>
            <w:hideMark/>
          </w:tcPr>
          <w:p w:rsidR="00366626" w:rsidRPr="006E1D98" w:rsidRDefault="00366626" w:rsidP="00366626">
            <w:pPr>
              <w:spacing w:after="0" w:line="240" w:lineRule="auto"/>
              <w:jc w:val="center"/>
              <w:rPr>
                <w:rFonts w:ascii="Times New Roman" w:hAnsi="Times New Roman"/>
                <w:b/>
                <w:i/>
              </w:rPr>
            </w:pPr>
            <w:r w:rsidRPr="006E1D98">
              <w:rPr>
                <w:rFonts w:ascii="Times New Roman" w:hAnsi="Times New Roman"/>
                <w:b/>
                <w:i/>
              </w:rPr>
              <w:t>108</w:t>
            </w:r>
          </w:p>
        </w:tc>
        <w:tc>
          <w:tcPr>
            <w:tcW w:w="333" w:type="pct"/>
            <w:tcBorders>
              <w:top w:val="single" w:sz="4" w:space="0" w:color="auto"/>
              <w:left w:val="single" w:sz="4" w:space="0" w:color="auto"/>
              <w:bottom w:val="single" w:sz="4" w:space="0" w:color="auto"/>
              <w:right w:val="single" w:sz="4" w:space="0" w:color="auto"/>
            </w:tcBorders>
            <w:hideMark/>
          </w:tcPr>
          <w:p w:rsidR="00366626" w:rsidRPr="006E1D98" w:rsidRDefault="00366626" w:rsidP="00366626">
            <w:pPr>
              <w:spacing w:after="0" w:line="240" w:lineRule="auto"/>
              <w:jc w:val="center"/>
              <w:rPr>
                <w:rFonts w:ascii="Times New Roman" w:hAnsi="Times New Roman"/>
                <w:b/>
                <w:i/>
              </w:rPr>
            </w:pPr>
            <w:r w:rsidRPr="006E1D98">
              <w:rPr>
                <w:rFonts w:ascii="Times New Roman" w:hAnsi="Times New Roman"/>
                <w:b/>
                <w:i/>
              </w:rPr>
              <w:t>180</w:t>
            </w:r>
          </w:p>
        </w:tc>
      </w:tr>
    </w:tbl>
    <w:p w:rsidR="00366626" w:rsidRPr="006E1D98" w:rsidRDefault="00366626" w:rsidP="00366626">
      <w:pPr>
        <w:ind w:left="851"/>
        <w:rPr>
          <w:rFonts w:ascii="Times New Roman" w:hAnsi="Times New Roman"/>
          <w:b/>
          <w:sz w:val="24"/>
          <w:szCs w:val="24"/>
        </w:rPr>
      </w:pPr>
      <w:r w:rsidRPr="006E1D98">
        <w:rPr>
          <w:rFonts w:ascii="Times New Roman" w:hAnsi="Times New Roman"/>
          <w:b/>
        </w:rPr>
        <w:br w:type="page"/>
      </w:r>
      <w:r w:rsidRPr="006E1D98">
        <w:rPr>
          <w:rFonts w:ascii="Times New Roman" w:hAnsi="Times New Roman"/>
          <w:b/>
          <w:sz w:val="24"/>
          <w:szCs w:val="24"/>
        </w:rPr>
        <w:lastRenderedPageBreak/>
        <w:t xml:space="preserve">2.2. Тематический план и содержание профессионального модуля </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4"/>
        <w:gridCol w:w="9995"/>
        <w:gridCol w:w="1927"/>
      </w:tblGrid>
      <w:tr w:rsidR="00366626" w:rsidRPr="006E1D98" w:rsidTr="00161AEF">
        <w:tc>
          <w:tcPr>
            <w:tcW w:w="1009" w:type="pct"/>
            <w:tcBorders>
              <w:top w:val="single" w:sz="4" w:space="0" w:color="auto"/>
              <w:left w:val="single" w:sz="4" w:space="0" w:color="auto"/>
              <w:bottom w:val="single" w:sz="4" w:space="0" w:color="auto"/>
              <w:right w:val="single" w:sz="4" w:space="0" w:color="auto"/>
            </w:tcBorders>
            <w:hideMark/>
          </w:tcPr>
          <w:p w:rsidR="00366626" w:rsidRPr="006E1D98" w:rsidRDefault="00366626" w:rsidP="00161AEF">
            <w:pPr>
              <w:spacing w:after="0" w:line="240" w:lineRule="auto"/>
              <w:jc w:val="center"/>
              <w:rPr>
                <w:rFonts w:ascii="Times New Roman" w:hAnsi="Times New Roman"/>
                <w:b/>
                <w:sz w:val="23"/>
                <w:szCs w:val="23"/>
              </w:rPr>
            </w:pPr>
            <w:r w:rsidRPr="006E1D98">
              <w:rPr>
                <w:rFonts w:ascii="Times New Roman" w:hAnsi="Times New Roman"/>
                <w:b/>
                <w:bCs/>
                <w:sz w:val="23"/>
                <w:szCs w:val="23"/>
              </w:rPr>
              <w:t>Наименование разделов и тем профессионального модуля (ПМ), междисц</w:t>
            </w:r>
            <w:r w:rsidRPr="006E1D98">
              <w:rPr>
                <w:rFonts w:ascii="Times New Roman" w:hAnsi="Times New Roman"/>
                <w:b/>
                <w:bCs/>
                <w:sz w:val="23"/>
                <w:szCs w:val="23"/>
              </w:rPr>
              <w:t>и</w:t>
            </w:r>
            <w:r w:rsidRPr="006E1D98">
              <w:rPr>
                <w:rFonts w:ascii="Times New Roman" w:hAnsi="Times New Roman"/>
                <w:b/>
                <w:bCs/>
                <w:sz w:val="23"/>
                <w:szCs w:val="23"/>
              </w:rPr>
              <w:t>плинарных курсов (МДК)</w:t>
            </w:r>
          </w:p>
        </w:tc>
        <w:tc>
          <w:tcPr>
            <w:tcW w:w="3346"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8C6FC0" w:rsidP="00161AEF">
            <w:pPr>
              <w:suppressAutoHyphens/>
              <w:spacing w:after="0" w:line="240" w:lineRule="auto"/>
              <w:jc w:val="center"/>
              <w:rPr>
                <w:rFonts w:ascii="Times New Roman" w:hAnsi="Times New Roman"/>
                <w:b/>
                <w:bCs/>
                <w:sz w:val="23"/>
                <w:szCs w:val="23"/>
              </w:rPr>
            </w:pPr>
            <w:r>
              <w:rPr>
                <w:rFonts w:ascii="Times New Roman" w:hAnsi="Times New Roman"/>
                <w:b/>
                <w:bCs/>
                <w:sz w:val="23"/>
                <w:szCs w:val="23"/>
              </w:rPr>
              <w:t>Содержание</w:t>
            </w:r>
            <w:r w:rsidR="00366626" w:rsidRPr="006E1D98">
              <w:rPr>
                <w:rFonts w:ascii="Times New Roman" w:hAnsi="Times New Roman"/>
                <w:b/>
                <w:bCs/>
                <w:sz w:val="23"/>
                <w:szCs w:val="23"/>
              </w:rPr>
              <w:t>,</w:t>
            </w:r>
          </w:p>
          <w:p w:rsidR="00366626" w:rsidRPr="006E1D98" w:rsidRDefault="00366626" w:rsidP="00161AEF">
            <w:pPr>
              <w:suppressAutoHyphens/>
              <w:spacing w:after="0" w:line="240" w:lineRule="auto"/>
              <w:jc w:val="center"/>
              <w:rPr>
                <w:rFonts w:ascii="Times New Roman" w:hAnsi="Times New Roman"/>
                <w:b/>
                <w:sz w:val="23"/>
                <w:szCs w:val="23"/>
              </w:rPr>
            </w:pPr>
            <w:r w:rsidRPr="006E1D98">
              <w:rPr>
                <w:rFonts w:ascii="Times New Roman" w:hAnsi="Times New Roman"/>
                <w:b/>
                <w:bCs/>
                <w:sz w:val="23"/>
                <w:szCs w:val="23"/>
              </w:rPr>
              <w:t xml:space="preserve">лабораторные работы и практические занятия, самостоятельная учебная работа обучающихся, курсовая работа (проект) </w:t>
            </w:r>
          </w:p>
        </w:tc>
        <w:tc>
          <w:tcPr>
            <w:tcW w:w="645"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161AEF">
            <w:pPr>
              <w:spacing w:after="0" w:line="240" w:lineRule="auto"/>
              <w:jc w:val="center"/>
              <w:rPr>
                <w:rFonts w:ascii="Times New Roman" w:hAnsi="Times New Roman"/>
                <w:b/>
                <w:bCs/>
                <w:sz w:val="23"/>
                <w:szCs w:val="23"/>
              </w:rPr>
            </w:pPr>
            <w:r w:rsidRPr="006E1D98">
              <w:rPr>
                <w:rFonts w:ascii="Times New Roman" w:hAnsi="Times New Roman"/>
                <w:b/>
                <w:bCs/>
                <w:sz w:val="23"/>
                <w:szCs w:val="23"/>
              </w:rPr>
              <w:t>Объем, акад. ч / в том числе в форме практической подг</w:t>
            </w:r>
            <w:r w:rsidRPr="006E1D98">
              <w:rPr>
                <w:rFonts w:ascii="Times New Roman" w:hAnsi="Times New Roman"/>
                <w:b/>
                <w:bCs/>
                <w:sz w:val="23"/>
                <w:szCs w:val="23"/>
              </w:rPr>
              <w:t>о</w:t>
            </w:r>
            <w:r w:rsidRPr="006E1D98">
              <w:rPr>
                <w:rFonts w:ascii="Times New Roman" w:hAnsi="Times New Roman"/>
                <w:b/>
                <w:bCs/>
                <w:sz w:val="23"/>
                <w:szCs w:val="23"/>
              </w:rPr>
              <w:t>товки, акад</w:t>
            </w:r>
            <w:r w:rsidR="00161AEF" w:rsidRPr="006E1D98">
              <w:rPr>
                <w:rFonts w:ascii="Times New Roman" w:hAnsi="Times New Roman"/>
                <w:b/>
                <w:bCs/>
                <w:sz w:val="23"/>
                <w:szCs w:val="23"/>
              </w:rPr>
              <w:t>.</w:t>
            </w:r>
            <w:r w:rsidRPr="006E1D98">
              <w:rPr>
                <w:rFonts w:ascii="Times New Roman" w:hAnsi="Times New Roman"/>
                <w:b/>
                <w:bCs/>
                <w:sz w:val="23"/>
                <w:szCs w:val="23"/>
              </w:rPr>
              <w:t xml:space="preserve"> ч</w:t>
            </w:r>
          </w:p>
        </w:tc>
      </w:tr>
      <w:tr w:rsidR="00366626" w:rsidRPr="006E1D98" w:rsidTr="00161AEF">
        <w:tc>
          <w:tcPr>
            <w:tcW w:w="1009" w:type="pct"/>
            <w:tcBorders>
              <w:top w:val="single" w:sz="4" w:space="0" w:color="auto"/>
              <w:left w:val="single" w:sz="4" w:space="0" w:color="auto"/>
              <w:bottom w:val="single" w:sz="4" w:space="0" w:color="auto"/>
              <w:right w:val="single" w:sz="4" w:space="0" w:color="auto"/>
            </w:tcBorders>
            <w:hideMark/>
          </w:tcPr>
          <w:p w:rsidR="00366626" w:rsidRPr="006E1D98" w:rsidRDefault="00366626" w:rsidP="00161AEF">
            <w:pPr>
              <w:spacing w:after="0" w:line="240" w:lineRule="auto"/>
              <w:jc w:val="center"/>
              <w:rPr>
                <w:rFonts w:ascii="Times New Roman" w:hAnsi="Times New Roman"/>
                <w:b/>
                <w:sz w:val="23"/>
                <w:szCs w:val="23"/>
              </w:rPr>
            </w:pPr>
            <w:r w:rsidRPr="006E1D98">
              <w:rPr>
                <w:rFonts w:ascii="Times New Roman" w:hAnsi="Times New Roman"/>
                <w:b/>
                <w:sz w:val="23"/>
                <w:szCs w:val="23"/>
              </w:rPr>
              <w:t>1</w:t>
            </w:r>
          </w:p>
        </w:tc>
        <w:tc>
          <w:tcPr>
            <w:tcW w:w="3346" w:type="pct"/>
            <w:tcBorders>
              <w:top w:val="single" w:sz="4" w:space="0" w:color="auto"/>
              <w:left w:val="single" w:sz="4" w:space="0" w:color="auto"/>
              <w:bottom w:val="single" w:sz="4" w:space="0" w:color="auto"/>
              <w:right w:val="single" w:sz="4" w:space="0" w:color="auto"/>
            </w:tcBorders>
            <w:hideMark/>
          </w:tcPr>
          <w:p w:rsidR="00366626" w:rsidRPr="006E1D98" w:rsidRDefault="00366626" w:rsidP="00161AEF">
            <w:pPr>
              <w:spacing w:after="0" w:line="240" w:lineRule="auto"/>
              <w:jc w:val="center"/>
              <w:rPr>
                <w:rFonts w:ascii="Times New Roman" w:hAnsi="Times New Roman"/>
                <w:b/>
                <w:bCs/>
                <w:sz w:val="23"/>
                <w:szCs w:val="23"/>
              </w:rPr>
            </w:pPr>
            <w:r w:rsidRPr="006E1D98">
              <w:rPr>
                <w:rFonts w:ascii="Times New Roman" w:hAnsi="Times New Roman"/>
                <w:b/>
                <w:bCs/>
                <w:sz w:val="23"/>
                <w:szCs w:val="23"/>
              </w:rPr>
              <w:t>2</w:t>
            </w:r>
          </w:p>
        </w:tc>
        <w:tc>
          <w:tcPr>
            <w:tcW w:w="645"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161AEF">
            <w:pPr>
              <w:spacing w:after="0" w:line="240" w:lineRule="auto"/>
              <w:jc w:val="center"/>
              <w:rPr>
                <w:rFonts w:ascii="Times New Roman" w:hAnsi="Times New Roman"/>
                <w:b/>
                <w:bCs/>
                <w:sz w:val="23"/>
                <w:szCs w:val="23"/>
              </w:rPr>
            </w:pPr>
            <w:r w:rsidRPr="006E1D98">
              <w:rPr>
                <w:rFonts w:ascii="Times New Roman" w:hAnsi="Times New Roman"/>
                <w:b/>
                <w:bCs/>
                <w:sz w:val="23"/>
                <w:szCs w:val="23"/>
              </w:rPr>
              <w:t>3</w:t>
            </w:r>
          </w:p>
        </w:tc>
      </w:tr>
      <w:tr w:rsidR="00366626" w:rsidRPr="006E1D98" w:rsidTr="00161AEF">
        <w:tc>
          <w:tcPr>
            <w:tcW w:w="4355" w:type="pct"/>
            <w:gridSpan w:val="2"/>
            <w:tcBorders>
              <w:top w:val="single" w:sz="4" w:space="0" w:color="auto"/>
              <w:left w:val="single" w:sz="4" w:space="0" w:color="auto"/>
              <w:bottom w:val="single" w:sz="4" w:space="0" w:color="auto"/>
              <w:right w:val="single" w:sz="4" w:space="0" w:color="auto"/>
            </w:tcBorders>
            <w:hideMark/>
          </w:tcPr>
          <w:p w:rsidR="00366626" w:rsidRPr="006E1D98" w:rsidRDefault="00366626" w:rsidP="00161AEF">
            <w:pPr>
              <w:spacing w:after="0" w:line="240" w:lineRule="auto"/>
              <w:rPr>
                <w:rFonts w:ascii="Times New Roman" w:hAnsi="Times New Roman"/>
                <w:i/>
                <w:sz w:val="23"/>
                <w:szCs w:val="23"/>
              </w:rPr>
            </w:pPr>
            <w:r w:rsidRPr="006E1D98">
              <w:rPr>
                <w:rFonts w:ascii="Times New Roman" w:hAnsi="Times New Roman"/>
                <w:b/>
                <w:bCs/>
                <w:sz w:val="23"/>
                <w:szCs w:val="23"/>
              </w:rPr>
              <w:t>МДК.01.01 Теоретические основы организации обучения в начальных классах</w:t>
            </w:r>
          </w:p>
        </w:tc>
        <w:tc>
          <w:tcPr>
            <w:tcW w:w="645"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D425C1">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90</w:t>
            </w:r>
            <w:r w:rsidR="00D425C1" w:rsidRPr="006E1D98">
              <w:rPr>
                <w:rFonts w:ascii="Times New Roman" w:hAnsi="Times New Roman"/>
                <w:b/>
                <w:i/>
                <w:sz w:val="23"/>
                <w:szCs w:val="23"/>
              </w:rPr>
              <w:t>/38</w:t>
            </w:r>
          </w:p>
        </w:tc>
      </w:tr>
      <w:tr w:rsidR="00366626" w:rsidRPr="006E1D98" w:rsidTr="00161AEF">
        <w:tc>
          <w:tcPr>
            <w:tcW w:w="1009" w:type="pct"/>
            <w:vMerge w:val="restart"/>
            <w:tcBorders>
              <w:top w:val="single" w:sz="4" w:space="0" w:color="auto"/>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r w:rsidRPr="006E1D98">
              <w:rPr>
                <w:rFonts w:ascii="Times New Roman" w:hAnsi="Times New Roman"/>
                <w:b/>
                <w:bCs/>
                <w:sz w:val="23"/>
                <w:szCs w:val="23"/>
              </w:rPr>
              <w:t>Тема 1.1. Особенности развития ребенка мла</w:t>
            </w:r>
            <w:r w:rsidRPr="006E1D98">
              <w:rPr>
                <w:rFonts w:ascii="Times New Roman" w:hAnsi="Times New Roman"/>
                <w:b/>
                <w:bCs/>
                <w:sz w:val="23"/>
                <w:szCs w:val="23"/>
              </w:rPr>
              <w:t>д</w:t>
            </w:r>
            <w:r w:rsidRPr="006E1D98">
              <w:rPr>
                <w:rFonts w:ascii="Times New Roman" w:hAnsi="Times New Roman"/>
                <w:b/>
                <w:bCs/>
                <w:sz w:val="23"/>
                <w:szCs w:val="23"/>
              </w:rPr>
              <w:t>шего школьного возраста.</w:t>
            </w:r>
          </w:p>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hideMark/>
          </w:tcPr>
          <w:p w:rsidR="00366626" w:rsidRPr="006E1D98" w:rsidRDefault="00366626" w:rsidP="00161AEF">
            <w:pPr>
              <w:spacing w:after="0" w:line="240" w:lineRule="auto"/>
              <w:rPr>
                <w:rFonts w:ascii="Times New Roman" w:hAnsi="Times New Roman"/>
                <w:b/>
                <w:sz w:val="23"/>
                <w:szCs w:val="23"/>
              </w:rPr>
            </w:pPr>
            <w:r w:rsidRPr="006E1D98">
              <w:rPr>
                <w:rFonts w:ascii="Times New Roman" w:hAnsi="Times New Roman"/>
                <w:b/>
                <w:bCs/>
                <w:sz w:val="23"/>
                <w:szCs w:val="23"/>
              </w:rPr>
              <w:t xml:space="preserve">Содержание </w:t>
            </w:r>
          </w:p>
        </w:tc>
        <w:tc>
          <w:tcPr>
            <w:tcW w:w="645"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11</w:t>
            </w:r>
            <w:r w:rsidR="000E0BA1">
              <w:rPr>
                <w:rFonts w:ascii="Times New Roman" w:hAnsi="Times New Roman"/>
                <w:b/>
                <w:i/>
                <w:sz w:val="23"/>
                <w:szCs w:val="23"/>
              </w:rPr>
              <w:t>/5</w:t>
            </w:r>
          </w:p>
        </w:tc>
      </w:tr>
      <w:tr w:rsidR="00366626" w:rsidRPr="006E1D98" w:rsidTr="00161AEF">
        <w:tc>
          <w:tcPr>
            <w:tcW w:w="1009" w:type="pct"/>
            <w:vMerge/>
            <w:tcBorders>
              <w:left w:val="single" w:sz="4" w:space="0" w:color="auto"/>
              <w:right w:val="single" w:sz="4" w:space="0" w:color="auto"/>
            </w:tcBorders>
            <w:vAlign w:val="center"/>
            <w:hideMark/>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25"/>
              </w:numPr>
              <w:tabs>
                <w:tab w:val="left" w:pos="301"/>
              </w:tabs>
              <w:autoSpaceDE w:val="0"/>
              <w:autoSpaceDN w:val="0"/>
              <w:adjustRightInd w:val="0"/>
              <w:spacing w:after="0" w:line="240" w:lineRule="auto"/>
              <w:ind w:left="0" w:firstLine="0"/>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 xml:space="preserve">Своеобразие младшего школьного возраста как этапа развития. </w:t>
            </w:r>
          </w:p>
        </w:tc>
        <w:tc>
          <w:tcPr>
            <w:tcW w:w="645" w:type="pct"/>
            <w:vMerge w:val="restar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6</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25"/>
              </w:numPr>
              <w:tabs>
                <w:tab w:val="left" w:pos="301"/>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Ценность младшего школьного возраста.</w:t>
            </w:r>
          </w:p>
        </w:tc>
        <w:tc>
          <w:tcPr>
            <w:tcW w:w="645"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25"/>
              </w:numPr>
              <w:tabs>
                <w:tab w:val="left" w:pos="301"/>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 xml:space="preserve">Взаимодействие внешних и внутренних факторов развития в младшем школьном возрасте. </w:t>
            </w:r>
            <w:r w:rsidRPr="006E1D98">
              <w:rPr>
                <w:rFonts w:ascii="Times New Roman" w:hAnsi="Times New Roman"/>
                <w:sz w:val="23"/>
                <w:szCs w:val="23"/>
                <w:lang/>
              </w:rPr>
              <w:t>Социальное развитие младшего школьника</w:t>
            </w:r>
          </w:p>
        </w:tc>
        <w:tc>
          <w:tcPr>
            <w:tcW w:w="645"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8805F7">
            <w:pPr>
              <w:numPr>
                <w:ilvl w:val="0"/>
                <w:numId w:val="25"/>
              </w:numPr>
              <w:tabs>
                <w:tab w:val="left" w:pos="301"/>
              </w:tabs>
              <w:suppressAutoHyphens/>
              <w:spacing w:after="0" w:line="240" w:lineRule="auto"/>
              <w:ind w:left="0" w:firstLine="0"/>
              <w:jc w:val="both"/>
              <w:rPr>
                <w:rFonts w:ascii="Times New Roman" w:hAnsi="Times New Roman"/>
                <w:sz w:val="23"/>
                <w:szCs w:val="23"/>
                <w:lang/>
              </w:rPr>
            </w:pPr>
            <w:r w:rsidRPr="00DE07B3">
              <w:rPr>
                <w:rFonts w:ascii="Times New Roman" w:hAnsi="Times New Roman"/>
                <w:sz w:val="23"/>
                <w:szCs w:val="23"/>
                <w:lang/>
              </w:rPr>
              <w:t xml:space="preserve">Индивидуальные особенности </w:t>
            </w:r>
            <w:r w:rsidRPr="00DE07B3">
              <w:rPr>
                <w:rFonts w:ascii="Times New Roman" w:hAnsi="Times New Roman"/>
                <w:sz w:val="23"/>
                <w:szCs w:val="23"/>
                <w:lang/>
              </w:rPr>
              <w:t xml:space="preserve">развития </w:t>
            </w:r>
            <w:r w:rsidR="00C61A2B" w:rsidRPr="00DE07B3">
              <w:rPr>
                <w:rFonts w:ascii="Times New Roman" w:hAnsi="Times New Roman"/>
                <w:sz w:val="23"/>
                <w:szCs w:val="23"/>
                <w:lang/>
              </w:rPr>
              <w:t>обучающихся начальных классов</w:t>
            </w:r>
            <w:r w:rsidRPr="00DE07B3">
              <w:rPr>
                <w:rFonts w:ascii="Times New Roman" w:hAnsi="Times New Roman"/>
                <w:sz w:val="23"/>
                <w:szCs w:val="23"/>
                <w:lang/>
              </w:rPr>
              <w:t>.</w:t>
            </w:r>
            <w:r w:rsidRPr="00DE07B3">
              <w:rPr>
                <w:rFonts w:ascii="Times New Roman" w:hAnsi="Times New Roman"/>
                <w:sz w:val="24"/>
                <w:szCs w:val="24"/>
                <w:lang/>
              </w:rPr>
              <w:t xml:space="preserve"> </w:t>
            </w:r>
            <w:r w:rsidRPr="00DE07B3">
              <w:rPr>
                <w:rFonts w:ascii="Times New Roman" w:hAnsi="Times New Roman"/>
                <w:sz w:val="24"/>
                <w:szCs w:val="24"/>
                <w:lang/>
              </w:rPr>
              <w:t xml:space="preserve">Проявления </w:t>
            </w:r>
            <w:r w:rsidRPr="00DE07B3">
              <w:rPr>
                <w:rFonts w:ascii="Times New Roman" w:hAnsi="Times New Roman"/>
                <w:sz w:val="23"/>
                <w:szCs w:val="23"/>
                <w:lang/>
              </w:rPr>
              <w:t xml:space="preserve">особых потребностей в образовании </w:t>
            </w:r>
            <w:r w:rsidRPr="00DE07B3">
              <w:rPr>
                <w:rFonts w:ascii="Times New Roman" w:hAnsi="Times New Roman"/>
                <w:sz w:val="23"/>
                <w:szCs w:val="23"/>
                <w:lang/>
              </w:rPr>
              <w:t>(</w:t>
            </w:r>
            <w:r w:rsidRPr="00DE07B3">
              <w:rPr>
                <w:rFonts w:ascii="Times New Roman" w:hAnsi="Times New Roman"/>
                <w:sz w:val="23"/>
                <w:szCs w:val="23"/>
                <w:lang/>
              </w:rPr>
              <w:t>обучающихся, проявивших выдающиеся способности; обучающихся, для которых русский язык не является родным; обучающихся с ограниченными возможностями здоровья</w:t>
            </w:r>
            <w:r w:rsidRPr="00DE07B3">
              <w:rPr>
                <w:rFonts w:ascii="Times New Roman" w:hAnsi="Times New Roman"/>
                <w:sz w:val="23"/>
                <w:szCs w:val="23"/>
                <w:lang/>
              </w:rPr>
              <w:t>; дети со склонностью к девиантному поведению; дети с трудностями адаптации к обучению; дети с трудностями адаптации к коллективу)</w:t>
            </w:r>
          </w:p>
        </w:tc>
        <w:tc>
          <w:tcPr>
            <w:tcW w:w="645"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hideMark/>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161AEF">
            <w:pPr>
              <w:suppressAutoHyphens/>
              <w:spacing w:after="0" w:line="240" w:lineRule="auto"/>
              <w:jc w:val="both"/>
              <w:rPr>
                <w:rFonts w:ascii="Times New Roman" w:hAnsi="Times New Roman"/>
                <w:bCs/>
                <w:i/>
                <w:sz w:val="23"/>
                <w:szCs w:val="23"/>
                <w:lang/>
              </w:rPr>
            </w:pPr>
            <w:r w:rsidRPr="00DE07B3">
              <w:rPr>
                <w:rFonts w:ascii="Times New Roman" w:hAnsi="Times New Roman"/>
                <w:b/>
                <w:bCs/>
                <w:sz w:val="23"/>
                <w:szCs w:val="23"/>
                <w:lang/>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hideMark/>
          </w:tcPr>
          <w:p w:rsidR="00366626" w:rsidRPr="006E1D98" w:rsidRDefault="00366626" w:rsidP="00161AEF">
            <w:pPr>
              <w:suppressAutoHyphens/>
              <w:spacing w:after="0" w:line="240" w:lineRule="auto"/>
              <w:jc w:val="center"/>
              <w:rPr>
                <w:rFonts w:ascii="Times New Roman" w:hAnsi="Times New Roman"/>
                <w:b/>
                <w:i/>
                <w:iCs/>
                <w:sz w:val="23"/>
                <w:szCs w:val="23"/>
              </w:rPr>
            </w:pPr>
            <w:r w:rsidRPr="006E1D98">
              <w:rPr>
                <w:rFonts w:ascii="Times New Roman" w:hAnsi="Times New Roman"/>
                <w:b/>
                <w:i/>
                <w:iCs/>
                <w:sz w:val="23"/>
                <w:szCs w:val="23"/>
              </w:rPr>
              <w:t>5</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161AEF">
            <w:pPr>
              <w:suppressAutoHyphens/>
              <w:spacing w:after="0" w:line="240" w:lineRule="auto"/>
              <w:jc w:val="both"/>
              <w:rPr>
                <w:rFonts w:ascii="Times New Roman" w:hAnsi="Times New Roman"/>
                <w:bCs/>
                <w:sz w:val="23"/>
                <w:szCs w:val="23"/>
              </w:rPr>
            </w:pPr>
            <w:r w:rsidRPr="00DE07B3">
              <w:rPr>
                <w:rFonts w:ascii="Times New Roman" w:hAnsi="Times New Roman"/>
                <w:bCs/>
                <w:sz w:val="23"/>
                <w:szCs w:val="23"/>
              </w:rPr>
              <w:t xml:space="preserve">Практическое занятие 1. «Определение возрастных характеристик и индивидуальных особенностей </w:t>
            </w:r>
            <w:r w:rsidR="00C61A2B" w:rsidRPr="00DE07B3">
              <w:rPr>
                <w:rFonts w:ascii="Times New Roman" w:hAnsi="Times New Roman"/>
                <w:bCs/>
                <w:sz w:val="23"/>
                <w:szCs w:val="23"/>
              </w:rPr>
              <w:t>обучающихся начальных классов</w:t>
            </w:r>
            <w:r w:rsidRPr="00DE07B3">
              <w:rPr>
                <w:rFonts w:ascii="Times New Roman" w:hAnsi="Times New Roman"/>
                <w:bCs/>
                <w:sz w:val="23"/>
                <w:szCs w:val="23"/>
              </w:rPr>
              <w:t>»</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2. «Особенности организации деятельности с детьми особых образовательных потребностей (Работа с детьми особых образовательных потребностей. Методические рекомендации под ред.</w:t>
            </w:r>
            <w:r w:rsidR="00161AEF" w:rsidRPr="006E1D98">
              <w:rPr>
                <w:rFonts w:ascii="Times New Roman" w:hAnsi="Times New Roman"/>
                <w:bCs/>
                <w:sz w:val="23"/>
                <w:szCs w:val="23"/>
              </w:rPr>
              <w:t xml:space="preserve"> </w:t>
            </w:r>
            <w:r w:rsidRPr="006E1D98">
              <w:rPr>
                <w:rFonts w:ascii="Times New Roman" w:hAnsi="Times New Roman"/>
                <w:bCs/>
                <w:sz w:val="23"/>
                <w:szCs w:val="23"/>
              </w:rPr>
              <w:t>Н.Ф.</w:t>
            </w:r>
            <w:r w:rsidR="00161AEF" w:rsidRPr="006E1D98">
              <w:rPr>
                <w:rFonts w:ascii="Times New Roman" w:hAnsi="Times New Roman"/>
                <w:bCs/>
                <w:sz w:val="23"/>
                <w:szCs w:val="23"/>
              </w:rPr>
              <w:t xml:space="preserve"> </w:t>
            </w:r>
            <w:r w:rsidRPr="006E1D98">
              <w:rPr>
                <w:rFonts w:ascii="Times New Roman" w:hAnsi="Times New Roman"/>
                <w:bCs/>
                <w:sz w:val="23"/>
                <w:szCs w:val="23"/>
              </w:rPr>
              <w:t>Виноградовой)»</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3. «Решение педагогических задач: учет возрастных и индивидуальных особенностей детей младшего школьного возраста»</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366626" w:rsidRPr="006E1D98" w:rsidTr="00161AEF">
        <w:tc>
          <w:tcPr>
            <w:tcW w:w="1009" w:type="pct"/>
            <w:vMerge w:val="restart"/>
            <w:tcBorders>
              <w:top w:val="single" w:sz="4" w:space="0" w:color="auto"/>
              <w:left w:val="single" w:sz="4" w:space="0" w:color="auto"/>
              <w:right w:val="single" w:sz="4" w:space="0" w:color="auto"/>
            </w:tcBorders>
            <w:hideMark/>
          </w:tcPr>
          <w:p w:rsidR="00366626" w:rsidRPr="006E1D98" w:rsidRDefault="00366626" w:rsidP="00161AEF">
            <w:pPr>
              <w:spacing w:after="0" w:line="240" w:lineRule="auto"/>
              <w:rPr>
                <w:rFonts w:ascii="Times New Roman" w:hAnsi="Times New Roman"/>
                <w:b/>
                <w:bCs/>
                <w:sz w:val="23"/>
                <w:szCs w:val="23"/>
              </w:rPr>
            </w:pPr>
            <w:r w:rsidRPr="006E1D98">
              <w:rPr>
                <w:rFonts w:ascii="Times New Roman" w:hAnsi="Times New Roman"/>
                <w:b/>
                <w:bCs/>
                <w:sz w:val="23"/>
                <w:szCs w:val="23"/>
              </w:rPr>
              <w:t xml:space="preserve">Тема 1.2. Требования </w:t>
            </w:r>
            <w:r w:rsidR="00161AEF" w:rsidRPr="006E1D98">
              <w:rPr>
                <w:rFonts w:ascii="Times New Roman" w:hAnsi="Times New Roman"/>
                <w:b/>
                <w:bCs/>
                <w:sz w:val="23"/>
                <w:szCs w:val="23"/>
              </w:rPr>
              <w:t>ф</w:t>
            </w:r>
            <w:r w:rsidRPr="006E1D98">
              <w:rPr>
                <w:rFonts w:ascii="Times New Roman" w:hAnsi="Times New Roman"/>
                <w:b/>
                <w:bCs/>
                <w:sz w:val="23"/>
                <w:szCs w:val="23"/>
              </w:rPr>
              <w:t>едерального государстве</w:t>
            </w:r>
            <w:r w:rsidRPr="006E1D98">
              <w:rPr>
                <w:rFonts w:ascii="Times New Roman" w:hAnsi="Times New Roman"/>
                <w:b/>
                <w:bCs/>
                <w:sz w:val="23"/>
                <w:szCs w:val="23"/>
              </w:rPr>
              <w:t>н</w:t>
            </w:r>
            <w:r w:rsidRPr="006E1D98">
              <w:rPr>
                <w:rFonts w:ascii="Times New Roman" w:hAnsi="Times New Roman"/>
                <w:b/>
                <w:bCs/>
                <w:sz w:val="23"/>
                <w:szCs w:val="23"/>
              </w:rPr>
              <w:t>ного образовательного стандарта начального общего образования</w:t>
            </w:r>
          </w:p>
        </w:tc>
        <w:tc>
          <w:tcPr>
            <w:tcW w:w="3346" w:type="pct"/>
            <w:tcBorders>
              <w:top w:val="single" w:sz="4" w:space="0" w:color="auto"/>
              <w:left w:val="single" w:sz="4" w:space="0" w:color="auto"/>
              <w:bottom w:val="single" w:sz="4" w:space="0" w:color="auto"/>
              <w:right w:val="single" w:sz="4" w:space="0" w:color="auto"/>
            </w:tcBorders>
            <w:hideMark/>
          </w:tcPr>
          <w:p w:rsidR="00366626" w:rsidRPr="006E1D98" w:rsidRDefault="00366626" w:rsidP="00161AEF">
            <w:pPr>
              <w:suppressAutoHyphens/>
              <w:spacing w:after="0" w:line="240" w:lineRule="auto"/>
              <w:rPr>
                <w:rFonts w:ascii="Times New Roman" w:hAnsi="Times New Roman"/>
                <w:b/>
                <w:sz w:val="23"/>
                <w:szCs w:val="23"/>
              </w:rPr>
            </w:pPr>
            <w:r w:rsidRPr="006E1D98">
              <w:rPr>
                <w:rFonts w:ascii="Times New Roman" w:hAnsi="Times New Roman"/>
                <w:b/>
                <w:bCs/>
                <w:sz w:val="23"/>
                <w:szCs w:val="23"/>
              </w:rPr>
              <w:t xml:space="preserve">Содержание </w:t>
            </w:r>
          </w:p>
        </w:tc>
        <w:tc>
          <w:tcPr>
            <w:tcW w:w="645"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161AE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9</w:t>
            </w:r>
            <w:r w:rsidR="000E0BA1">
              <w:rPr>
                <w:rFonts w:ascii="Times New Roman" w:hAnsi="Times New Roman"/>
                <w:b/>
                <w:i/>
                <w:sz w:val="23"/>
                <w:szCs w:val="23"/>
              </w:rPr>
              <w:t>/4</w:t>
            </w:r>
          </w:p>
        </w:tc>
      </w:tr>
      <w:tr w:rsidR="00366626" w:rsidRPr="006E1D98" w:rsidTr="00161AEF">
        <w:tc>
          <w:tcPr>
            <w:tcW w:w="1009" w:type="pct"/>
            <w:vMerge/>
            <w:tcBorders>
              <w:left w:val="single" w:sz="4" w:space="0" w:color="auto"/>
              <w:right w:val="single" w:sz="4" w:space="0" w:color="auto"/>
            </w:tcBorders>
            <w:vAlign w:val="center"/>
            <w:hideMark/>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hideMark/>
          </w:tcPr>
          <w:p w:rsidR="00366626" w:rsidRPr="006E1D98" w:rsidRDefault="00366626" w:rsidP="008805F7">
            <w:pPr>
              <w:numPr>
                <w:ilvl w:val="0"/>
                <w:numId w:val="27"/>
              </w:numPr>
              <w:tabs>
                <w:tab w:val="left" w:pos="247"/>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 xml:space="preserve">Современная единая динамично развивающаяся система образования России. </w:t>
            </w:r>
            <w:r w:rsidRPr="006E1D98">
              <w:rPr>
                <w:rFonts w:ascii="Times New Roman" w:hAnsi="Times New Roman"/>
                <w:sz w:val="23"/>
                <w:szCs w:val="23"/>
                <w:lang/>
              </w:rPr>
              <w:t xml:space="preserve">Навыки </w:t>
            </w:r>
            <w:r w:rsidRPr="006E1D98">
              <w:rPr>
                <w:rFonts w:ascii="Times New Roman" w:hAnsi="Times New Roman"/>
                <w:sz w:val="23"/>
                <w:szCs w:val="23"/>
                <w:lang w:val="en-US"/>
              </w:rPr>
              <w:t>XXI</w:t>
            </w:r>
            <w:r w:rsidRPr="006E1D98">
              <w:rPr>
                <w:rFonts w:ascii="Times New Roman" w:hAnsi="Times New Roman"/>
                <w:sz w:val="23"/>
                <w:szCs w:val="23"/>
                <w:lang/>
              </w:rPr>
              <w:t xml:space="preserve"> века: фундаментальные знания, коммуникации, черты характера. Системно-деятельностный подход, особенности реализации в начальной школе</w:t>
            </w:r>
          </w:p>
        </w:tc>
        <w:tc>
          <w:tcPr>
            <w:tcW w:w="645" w:type="pct"/>
            <w:vMerge w:val="restart"/>
            <w:tcBorders>
              <w:top w:val="single" w:sz="4" w:space="0" w:color="auto"/>
              <w:left w:val="single" w:sz="4" w:space="0" w:color="auto"/>
              <w:right w:val="single" w:sz="4" w:space="0" w:color="auto"/>
            </w:tcBorders>
            <w:hideMark/>
          </w:tcPr>
          <w:p w:rsidR="00366626" w:rsidRPr="006E1D98" w:rsidRDefault="00161AEF"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5</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27"/>
              </w:numPr>
              <w:tabs>
                <w:tab w:val="left" w:pos="247"/>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Федеральный государственный образовательный стандарта начального общего образования: понятие,</w:t>
            </w:r>
            <w:r w:rsidRPr="006E1D98">
              <w:rPr>
                <w:rFonts w:ascii="Times New Roman" w:hAnsi="Times New Roman"/>
                <w:sz w:val="23"/>
                <w:szCs w:val="23"/>
                <w:lang/>
              </w:rPr>
              <w:t xml:space="preserve"> задачи,</w:t>
            </w:r>
            <w:r w:rsidRPr="006E1D98">
              <w:rPr>
                <w:rFonts w:ascii="Times New Roman" w:hAnsi="Times New Roman"/>
                <w:sz w:val="23"/>
                <w:szCs w:val="23"/>
                <w:lang/>
              </w:rPr>
              <w:t xml:space="preserve"> структура, </w:t>
            </w:r>
            <w:r w:rsidRPr="006E1D98">
              <w:rPr>
                <w:rFonts w:ascii="Times New Roman" w:hAnsi="Times New Roman"/>
                <w:sz w:val="23"/>
                <w:szCs w:val="23"/>
                <w:lang/>
              </w:rPr>
              <w:t xml:space="preserve">содержание, </w:t>
            </w:r>
            <w:r w:rsidRPr="006E1D98">
              <w:rPr>
                <w:rFonts w:ascii="Times New Roman" w:hAnsi="Times New Roman"/>
                <w:sz w:val="23"/>
                <w:szCs w:val="23"/>
                <w:lang/>
              </w:rPr>
              <w:t xml:space="preserve">условия реализации. </w:t>
            </w:r>
            <w:r w:rsidRPr="006E1D98">
              <w:rPr>
                <w:rFonts w:ascii="Times New Roman" w:hAnsi="Times New Roman"/>
                <w:sz w:val="23"/>
                <w:szCs w:val="23"/>
                <w:lang/>
              </w:rPr>
              <w:t xml:space="preserve">Обновленные ФГОС. </w:t>
            </w:r>
            <w:r w:rsidRPr="006E1D98">
              <w:rPr>
                <w:rFonts w:ascii="Times New Roman" w:hAnsi="Times New Roman"/>
                <w:sz w:val="23"/>
                <w:szCs w:val="23"/>
                <w:lang/>
              </w:rPr>
              <w:t>Учебный план: понятие, виды, компоненты</w:t>
            </w:r>
          </w:p>
        </w:tc>
        <w:tc>
          <w:tcPr>
            <w:tcW w:w="645" w:type="pct"/>
            <w:vMerge/>
            <w:tcBorders>
              <w:left w:val="single" w:sz="4" w:space="0" w:color="auto"/>
              <w:right w:val="single" w:sz="4" w:space="0" w:color="auto"/>
            </w:tcBorders>
            <w:vAlign w:val="center"/>
          </w:tcPr>
          <w:p w:rsidR="00366626" w:rsidRPr="006E1D98" w:rsidRDefault="00366626" w:rsidP="00161AEF">
            <w:pPr>
              <w:suppressAutoHyphens/>
              <w:spacing w:after="0" w:line="240" w:lineRule="auto"/>
              <w:rPr>
                <w:rFonts w:ascii="Times New Roman" w:hAnsi="Times New Roman"/>
                <w:b/>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27"/>
              </w:numPr>
              <w:tabs>
                <w:tab w:val="left" w:pos="247"/>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Научно-методическое сопровождение ФГОС на едином информационном ресурсе edsoo.ru.</w:t>
            </w:r>
          </w:p>
        </w:tc>
        <w:tc>
          <w:tcPr>
            <w:tcW w:w="645" w:type="pct"/>
            <w:vMerge/>
            <w:tcBorders>
              <w:left w:val="single" w:sz="4" w:space="0" w:color="auto"/>
              <w:right w:val="single" w:sz="4" w:space="0" w:color="auto"/>
            </w:tcBorders>
            <w:vAlign w:val="center"/>
          </w:tcPr>
          <w:p w:rsidR="00366626" w:rsidRPr="006E1D98" w:rsidRDefault="00366626" w:rsidP="00161AEF">
            <w:pPr>
              <w:suppressAutoHyphens/>
              <w:spacing w:after="0" w:line="240" w:lineRule="auto"/>
              <w:rPr>
                <w:rFonts w:ascii="Times New Roman" w:hAnsi="Times New Roman"/>
                <w:b/>
                <w:i/>
                <w:sz w:val="23"/>
                <w:szCs w:val="23"/>
              </w:rPr>
            </w:pPr>
          </w:p>
        </w:tc>
      </w:tr>
      <w:tr w:rsidR="00366626" w:rsidRPr="006E1D98" w:rsidTr="00161AEF">
        <w:tc>
          <w:tcPr>
            <w:tcW w:w="1009" w:type="pct"/>
            <w:vMerge/>
            <w:tcBorders>
              <w:left w:val="single" w:sz="4" w:space="0" w:color="auto"/>
              <w:right w:val="single" w:sz="4" w:space="0" w:color="auto"/>
            </w:tcBorders>
            <w:vAlign w:val="center"/>
            <w:hideMark/>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hideMark/>
          </w:tcPr>
          <w:p w:rsidR="00366626" w:rsidRPr="006E1D98" w:rsidRDefault="00366626" w:rsidP="00161AEF">
            <w:pPr>
              <w:suppressAutoHyphens/>
              <w:spacing w:after="0" w:line="240" w:lineRule="auto"/>
              <w:rPr>
                <w:rFonts w:ascii="Times New Roman" w:hAnsi="Times New Roman"/>
                <w:b/>
                <w:sz w:val="23"/>
                <w:szCs w:val="23"/>
              </w:rPr>
            </w:pPr>
            <w:r w:rsidRPr="006E1D98">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161AE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4</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4. «Изучение Федерального государственного образовательного стандарта начального общего образования (Приказ Министерства просвещения Российской Федерации № 286 от 31 мая 2021г. «Об утверждении Федерального государственного образовательного стандарта»)»</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366626" w:rsidRPr="006E1D98" w:rsidTr="00161AEF">
        <w:tc>
          <w:tcPr>
            <w:tcW w:w="1009" w:type="pct"/>
            <w:vMerge/>
            <w:tcBorders>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5. «Изучение методических материалов на едином информационном ресурсе edsoo.ru»</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366626" w:rsidRPr="006E1D98" w:rsidTr="00161AEF">
        <w:tc>
          <w:tcPr>
            <w:tcW w:w="1009" w:type="pct"/>
            <w:vMerge w:val="restart"/>
            <w:tcBorders>
              <w:top w:val="single" w:sz="4" w:space="0" w:color="auto"/>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r w:rsidRPr="006E1D98">
              <w:rPr>
                <w:rFonts w:ascii="Times New Roman" w:hAnsi="Times New Roman"/>
                <w:b/>
                <w:bCs/>
                <w:sz w:val="23"/>
                <w:szCs w:val="23"/>
              </w:rPr>
              <w:t>Тема 1.3. Основная образовательная программа начального общего обр</w:t>
            </w:r>
            <w:r w:rsidRPr="006E1D98">
              <w:rPr>
                <w:rFonts w:ascii="Times New Roman" w:hAnsi="Times New Roman"/>
                <w:b/>
                <w:bCs/>
                <w:sz w:val="23"/>
                <w:szCs w:val="23"/>
              </w:rPr>
              <w:t>а</w:t>
            </w:r>
            <w:r w:rsidRPr="006E1D98">
              <w:rPr>
                <w:rFonts w:ascii="Times New Roman" w:hAnsi="Times New Roman"/>
                <w:b/>
                <w:bCs/>
                <w:sz w:val="23"/>
                <w:szCs w:val="23"/>
              </w:rPr>
              <w:t>зования</w:t>
            </w: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
                <w:bCs/>
                <w:sz w:val="23"/>
                <w:szCs w:val="23"/>
              </w:rPr>
            </w:pPr>
            <w:r w:rsidRPr="006E1D98">
              <w:rPr>
                <w:rFonts w:ascii="Times New Roman" w:hAnsi="Times New Roman"/>
                <w:b/>
                <w:bCs/>
                <w:sz w:val="23"/>
                <w:szCs w:val="23"/>
              </w:rPr>
              <w:t>Содержание</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14</w:t>
            </w:r>
            <w:r w:rsidR="00161AEF" w:rsidRPr="006E1D98">
              <w:rPr>
                <w:rFonts w:ascii="Times New Roman" w:hAnsi="Times New Roman"/>
                <w:b/>
                <w:i/>
                <w:sz w:val="23"/>
                <w:szCs w:val="23"/>
              </w:rPr>
              <w:t>/4</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26"/>
              </w:numPr>
              <w:tabs>
                <w:tab w:val="left" w:pos="388"/>
              </w:tabs>
              <w:autoSpaceDE w:val="0"/>
              <w:autoSpaceDN w:val="0"/>
              <w:adjustRightInd w:val="0"/>
              <w:spacing w:after="0" w:line="240" w:lineRule="auto"/>
              <w:ind w:left="0" w:firstLine="0"/>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Основная образовательная программа начального общего образования. Принципы формирования основной образовательной программы. Характеристика основной образовательной пр</w:t>
            </w:r>
            <w:r w:rsidRPr="006E1D98">
              <w:rPr>
                <w:rFonts w:ascii="Times New Roman" w:eastAsia="Calibri" w:hAnsi="Times New Roman"/>
                <w:bCs/>
                <w:color w:val="000000"/>
                <w:sz w:val="23"/>
                <w:szCs w:val="23"/>
                <w:lang w:eastAsia="en-US"/>
              </w:rPr>
              <w:t>о</w:t>
            </w:r>
            <w:r w:rsidRPr="006E1D98">
              <w:rPr>
                <w:rFonts w:ascii="Times New Roman" w:eastAsia="Calibri" w:hAnsi="Times New Roman"/>
                <w:bCs/>
                <w:color w:val="000000"/>
                <w:sz w:val="23"/>
                <w:szCs w:val="23"/>
                <w:lang w:eastAsia="en-US"/>
              </w:rPr>
              <w:t xml:space="preserve">граммы начального общего образования. </w:t>
            </w:r>
          </w:p>
        </w:tc>
        <w:tc>
          <w:tcPr>
            <w:tcW w:w="645" w:type="pct"/>
            <w:vMerge w:val="restart"/>
            <w:tcBorders>
              <w:top w:val="single" w:sz="4" w:space="0" w:color="auto"/>
              <w:left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10</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26"/>
              </w:numPr>
              <w:tabs>
                <w:tab w:val="left" w:pos="388"/>
              </w:tabs>
              <w:autoSpaceDE w:val="0"/>
              <w:autoSpaceDN w:val="0"/>
              <w:adjustRightInd w:val="0"/>
              <w:spacing w:after="0" w:line="240" w:lineRule="auto"/>
              <w:ind w:left="0" w:firstLine="0"/>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Планируемые результаты освоения основной образовательной программы. Требования к р</w:t>
            </w:r>
            <w:r w:rsidRPr="006E1D98">
              <w:rPr>
                <w:rFonts w:ascii="Times New Roman" w:eastAsia="Calibri" w:hAnsi="Times New Roman"/>
                <w:bCs/>
                <w:color w:val="000000"/>
                <w:sz w:val="23"/>
                <w:szCs w:val="23"/>
                <w:lang w:eastAsia="en-US"/>
              </w:rPr>
              <w:t>е</w:t>
            </w:r>
            <w:r w:rsidRPr="006E1D98">
              <w:rPr>
                <w:rFonts w:ascii="Times New Roman" w:eastAsia="Calibri" w:hAnsi="Times New Roman"/>
                <w:bCs/>
                <w:color w:val="000000"/>
                <w:sz w:val="23"/>
                <w:szCs w:val="23"/>
                <w:lang w:eastAsia="en-US"/>
              </w:rPr>
              <w:t>зультатам освоения образовательной программы: личностные результаты (ценности и мотивация), метапредметные результаты («soft skills»), предметные результаты.</w:t>
            </w:r>
          </w:p>
        </w:tc>
        <w:tc>
          <w:tcPr>
            <w:tcW w:w="645" w:type="pct"/>
            <w:vMerge/>
            <w:tcBorders>
              <w:left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26"/>
              </w:numPr>
              <w:tabs>
                <w:tab w:val="left" w:pos="388"/>
              </w:tabs>
              <w:autoSpaceDE w:val="0"/>
              <w:autoSpaceDN w:val="0"/>
              <w:adjustRightInd w:val="0"/>
              <w:spacing w:after="0" w:line="240" w:lineRule="auto"/>
              <w:ind w:left="0" w:firstLine="0"/>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Примерные рабочие программы учебных предметов начального общего образования. Стру</w:t>
            </w:r>
            <w:r w:rsidRPr="006E1D98">
              <w:rPr>
                <w:rFonts w:ascii="Times New Roman" w:eastAsia="Calibri" w:hAnsi="Times New Roman"/>
                <w:bCs/>
                <w:color w:val="000000"/>
                <w:sz w:val="23"/>
                <w:szCs w:val="23"/>
                <w:lang w:eastAsia="en-US"/>
              </w:rPr>
              <w:t>к</w:t>
            </w:r>
            <w:r w:rsidRPr="006E1D98">
              <w:rPr>
                <w:rFonts w:ascii="Times New Roman" w:eastAsia="Calibri" w:hAnsi="Times New Roman"/>
                <w:bCs/>
                <w:color w:val="000000"/>
                <w:sz w:val="23"/>
                <w:szCs w:val="23"/>
                <w:lang w:eastAsia="en-US"/>
              </w:rPr>
              <w:t>тура и содержание примерной рабочей программы.</w:t>
            </w:r>
          </w:p>
        </w:tc>
        <w:tc>
          <w:tcPr>
            <w:tcW w:w="645" w:type="pct"/>
            <w:vMerge/>
            <w:tcBorders>
              <w:left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26"/>
              </w:numPr>
              <w:tabs>
                <w:tab w:val="left" w:pos="388"/>
              </w:tabs>
              <w:autoSpaceDE w:val="0"/>
              <w:autoSpaceDN w:val="0"/>
              <w:adjustRightInd w:val="0"/>
              <w:spacing w:after="0" w:line="240" w:lineRule="auto"/>
              <w:ind w:left="0" w:firstLine="0"/>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Учебно-методические издания (учебники и учебные пособия)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образования организациями, осуществляющими о</w:t>
            </w:r>
            <w:r w:rsidRPr="006E1D98">
              <w:rPr>
                <w:rFonts w:ascii="Times New Roman" w:eastAsia="Calibri" w:hAnsi="Times New Roman"/>
                <w:bCs/>
                <w:color w:val="000000"/>
                <w:sz w:val="23"/>
                <w:szCs w:val="23"/>
                <w:lang w:eastAsia="en-US"/>
              </w:rPr>
              <w:t>б</w:t>
            </w:r>
            <w:r w:rsidRPr="006E1D98">
              <w:rPr>
                <w:rFonts w:ascii="Times New Roman" w:eastAsia="Calibri" w:hAnsi="Times New Roman"/>
                <w:bCs/>
                <w:color w:val="000000"/>
                <w:sz w:val="23"/>
                <w:szCs w:val="23"/>
                <w:lang w:eastAsia="en-US"/>
              </w:rPr>
              <w:t>разовательную деятельность</w:t>
            </w:r>
          </w:p>
        </w:tc>
        <w:tc>
          <w:tcPr>
            <w:tcW w:w="645" w:type="pct"/>
            <w:vMerge/>
            <w:tcBorders>
              <w:left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26"/>
              </w:numPr>
              <w:tabs>
                <w:tab w:val="left" w:pos="388"/>
              </w:tabs>
              <w:autoSpaceDE w:val="0"/>
              <w:autoSpaceDN w:val="0"/>
              <w:adjustRightInd w:val="0"/>
              <w:spacing w:after="0" w:line="240" w:lineRule="auto"/>
              <w:ind w:left="0" w:firstLine="0"/>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Система оценки достижения планируемых результатов освоения программы начального общего образования: общие положения, особенности оценки метапредметных и предметных результ</w:t>
            </w:r>
            <w:r w:rsidRPr="006E1D98">
              <w:rPr>
                <w:rFonts w:ascii="Times New Roman" w:eastAsia="Calibri" w:hAnsi="Times New Roman"/>
                <w:bCs/>
                <w:color w:val="000000"/>
                <w:sz w:val="23"/>
                <w:szCs w:val="23"/>
                <w:lang w:eastAsia="en-US"/>
              </w:rPr>
              <w:t>а</w:t>
            </w:r>
            <w:r w:rsidRPr="006E1D98">
              <w:rPr>
                <w:rFonts w:ascii="Times New Roman" w:eastAsia="Calibri" w:hAnsi="Times New Roman"/>
                <w:bCs/>
                <w:color w:val="000000"/>
                <w:sz w:val="23"/>
                <w:szCs w:val="23"/>
                <w:lang w:eastAsia="en-US"/>
              </w:rPr>
              <w:t>тов, организация и содержание оценочных процедур</w:t>
            </w:r>
          </w:p>
        </w:tc>
        <w:tc>
          <w:tcPr>
            <w:tcW w:w="645" w:type="pct"/>
            <w:vMerge/>
            <w:tcBorders>
              <w:left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26"/>
              </w:numPr>
              <w:tabs>
                <w:tab w:val="left" w:pos="388"/>
              </w:tabs>
              <w:autoSpaceDE w:val="0"/>
              <w:autoSpaceDN w:val="0"/>
              <w:adjustRightInd w:val="0"/>
              <w:spacing w:after="0" w:line="240" w:lineRule="auto"/>
              <w:ind w:left="0" w:firstLine="0"/>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Формирование универсальных учебных действий. Примерная программа формирования универсальных учебных действий: 1) значение сформированных универсальных учебных действий для успешного обучения и развития младшего школьника; 2) характеристика универсальных учебных действий, 3) интеграция предметных и метапредметных требований как механизм конструирования современного процесса образования, 4) место ун</w:t>
            </w:r>
            <w:r w:rsidRPr="006E1D98">
              <w:rPr>
                <w:rFonts w:ascii="Times New Roman" w:eastAsia="Calibri" w:hAnsi="Times New Roman"/>
                <w:bCs/>
                <w:color w:val="000000"/>
                <w:sz w:val="23"/>
                <w:szCs w:val="23"/>
                <w:lang w:eastAsia="en-US"/>
              </w:rPr>
              <w:t>и</w:t>
            </w:r>
            <w:r w:rsidRPr="006E1D98">
              <w:rPr>
                <w:rFonts w:ascii="Times New Roman" w:eastAsia="Calibri" w:hAnsi="Times New Roman"/>
                <w:bCs/>
                <w:color w:val="000000"/>
                <w:sz w:val="23"/>
                <w:szCs w:val="23"/>
                <w:lang w:eastAsia="en-US"/>
              </w:rPr>
              <w:t>версальных учебных действий в примерных рабочих программах.</w:t>
            </w:r>
          </w:p>
        </w:tc>
        <w:tc>
          <w:tcPr>
            <w:tcW w:w="645" w:type="pct"/>
            <w:vMerge/>
            <w:tcBorders>
              <w:left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26"/>
              </w:numPr>
              <w:tabs>
                <w:tab w:val="left" w:pos="388"/>
              </w:tabs>
              <w:autoSpaceDE w:val="0"/>
              <w:autoSpaceDN w:val="0"/>
              <w:adjustRightInd w:val="0"/>
              <w:spacing w:after="0" w:line="240" w:lineRule="auto"/>
              <w:ind w:left="0" w:firstLine="0"/>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Примерная программа воспитания: 1) личностное развитие младшего школьника, 2) особенности организуемого в образовательной организации воспитательного процесса, 3) виды, формы и содержание деятельности, 4) основные направления самоанализа воспит</w:t>
            </w:r>
            <w:r w:rsidRPr="006E1D98">
              <w:rPr>
                <w:rFonts w:ascii="Times New Roman" w:eastAsia="Calibri" w:hAnsi="Times New Roman"/>
                <w:bCs/>
                <w:color w:val="000000"/>
                <w:sz w:val="23"/>
                <w:szCs w:val="23"/>
                <w:lang w:eastAsia="en-US"/>
              </w:rPr>
              <w:t>а</w:t>
            </w:r>
            <w:r w:rsidRPr="006E1D98">
              <w:rPr>
                <w:rFonts w:ascii="Times New Roman" w:eastAsia="Calibri" w:hAnsi="Times New Roman"/>
                <w:bCs/>
                <w:color w:val="000000"/>
                <w:sz w:val="23"/>
                <w:szCs w:val="23"/>
                <w:lang w:eastAsia="en-US"/>
              </w:rPr>
              <w:t>тельной работы</w:t>
            </w:r>
          </w:p>
        </w:tc>
        <w:tc>
          <w:tcPr>
            <w:tcW w:w="645" w:type="pct"/>
            <w:vMerge/>
            <w:tcBorders>
              <w:left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26"/>
              </w:numPr>
              <w:tabs>
                <w:tab w:val="left" w:pos="388"/>
              </w:tabs>
              <w:autoSpaceDE w:val="0"/>
              <w:autoSpaceDN w:val="0"/>
              <w:adjustRightInd w:val="0"/>
              <w:spacing w:after="0" w:line="240" w:lineRule="auto"/>
              <w:ind w:left="0" w:firstLine="0"/>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Особенности организации образовательной деятельности в начальной школе: 1) примерный учебный план начального общего образования, 2) календарный учебный график организации осуществляющей образовательную деятельность, 3) примерный план внеуро</w:t>
            </w:r>
            <w:r w:rsidRPr="006E1D98">
              <w:rPr>
                <w:rFonts w:ascii="Times New Roman" w:eastAsia="Calibri" w:hAnsi="Times New Roman"/>
                <w:bCs/>
                <w:color w:val="000000"/>
                <w:sz w:val="23"/>
                <w:szCs w:val="23"/>
                <w:lang w:eastAsia="en-US"/>
              </w:rPr>
              <w:t>ч</w:t>
            </w:r>
            <w:r w:rsidRPr="006E1D98">
              <w:rPr>
                <w:rFonts w:ascii="Times New Roman" w:eastAsia="Calibri" w:hAnsi="Times New Roman"/>
                <w:bCs/>
                <w:color w:val="000000"/>
                <w:sz w:val="23"/>
                <w:szCs w:val="23"/>
                <w:lang w:eastAsia="en-US"/>
              </w:rPr>
              <w:t xml:space="preserve">ной деятельности, </w:t>
            </w:r>
            <w:r w:rsidR="00161AEF" w:rsidRPr="006E1D98">
              <w:rPr>
                <w:rFonts w:ascii="Times New Roman" w:eastAsia="Calibri" w:hAnsi="Times New Roman"/>
                <w:bCs/>
                <w:color w:val="000000"/>
                <w:sz w:val="23"/>
                <w:szCs w:val="23"/>
                <w:lang w:eastAsia="en-US"/>
              </w:rPr>
              <w:br/>
            </w:r>
            <w:r w:rsidRPr="006E1D98">
              <w:rPr>
                <w:rFonts w:ascii="Times New Roman" w:eastAsia="Calibri" w:hAnsi="Times New Roman"/>
                <w:bCs/>
                <w:color w:val="000000"/>
                <w:sz w:val="23"/>
                <w:szCs w:val="23"/>
                <w:lang w:eastAsia="en-US"/>
              </w:rPr>
              <w:t xml:space="preserve">4) календарный план воспитательной работы, 5) система условий реализации программы </w:t>
            </w:r>
            <w:r w:rsidRPr="006E1D98">
              <w:rPr>
                <w:rFonts w:ascii="Times New Roman" w:eastAsia="Calibri" w:hAnsi="Times New Roman"/>
                <w:bCs/>
                <w:color w:val="000000"/>
                <w:sz w:val="23"/>
                <w:szCs w:val="23"/>
                <w:lang w:eastAsia="en-US"/>
              </w:rPr>
              <w:lastRenderedPageBreak/>
              <w:t>начал</w:t>
            </w:r>
            <w:r w:rsidRPr="006E1D98">
              <w:rPr>
                <w:rFonts w:ascii="Times New Roman" w:eastAsia="Calibri" w:hAnsi="Times New Roman"/>
                <w:bCs/>
                <w:color w:val="000000"/>
                <w:sz w:val="23"/>
                <w:szCs w:val="23"/>
                <w:lang w:eastAsia="en-US"/>
              </w:rPr>
              <w:t>ь</w:t>
            </w:r>
            <w:r w:rsidRPr="006E1D98">
              <w:rPr>
                <w:rFonts w:ascii="Times New Roman" w:eastAsia="Calibri" w:hAnsi="Times New Roman"/>
                <w:bCs/>
                <w:color w:val="000000"/>
                <w:sz w:val="23"/>
                <w:szCs w:val="23"/>
                <w:lang w:eastAsia="en-US"/>
              </w:rPr>
              <w:t>ного общего образования.</w:t>
            </w:r>
          </w:p>
        </w:tc>
        <w:tc>
          <w:tcPr>
            <w:tcW w:w="645" w:type="pct"/>
            <w:vMerge/>
            <w:tcBorders>
              <w:left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rPr>
                <w:rFonts w:ascii="Times New Roman" w:hAnsi="Times New Roman"/>
                <w:b/>
                <w:sz w:val="23"/>
                <w:szCs w:val="23"/>
              </w:rPr>
            </w:pPr>
            <w:r w:rsidRPr="006E1D98">
              <w:rPr>
                <w:rFonts w:ascii="Times New Roman" w:hAnsi="Times New Roman"/>
                <w:b/>
                <w:bCs/>
                <w:sz w:val="23"/>
                <w:szCs w:val="23"/>
              </w:rPr>
              <w:t>В том числе практических занятий и лабораторных работ</w:t>
            </w:r>
          </w:p>
        </w:tc>
        <w:tc>
          <w:tcPr>
            <w:tcW w:w="645" w:type="pct"/>
            <w:tcBorders>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4</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autoSpaceDE w:val="0"/>
              <w:autoSpaceDN w:val="0"/>
              <w:adjustRightInd w:val="0"/>
              <w:spacing w:after="0" w:line="240" w:lineRule="auto"/>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Практическое занятие 6. «Изучение Примерной основной образовательной программы н</w:t>
            </w:r>
            <w:r w:rsidRPr="006E1D98">
              <w:rPr>
                <w:rFonts w:ascii="Times New Roman" w:eastAsia="Calibri" w:hAnsi="Times New Roman"/>
                <w:bCs/>
                <w:color w:val="000000"/>
                <w:sz w:val="23"/>
                <w:szCs w:val="23"/>
                <w:lang w:eastAsia="en-US"/>
              </w:rPr>
              <w:t>а</w:t>
            </w:r>
            <w:r w:rsidRPr="006E1D98">
              <w:rPr>
                <w:rFonts w:ascii="Times New Roman" w:eastAsia="Calibri" w:hAnsi="Times New Roman"/>
                <w:bCs/>
                <w:color w:val="000000"/>
                <w:sz w:val="23"/>
                <w:szCs w:val="23"/>
                <w:lang w:eastAsia="en-US"/>
              </w:rPr>
              <w:t>чального общего образования (одобрена Решением Федерального учебно-методического объединения по общему образованию, протокол № 1/22 от 18.03. 2022г.»</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autoSpaceDE w:val="0"/>
              <w:autoSpaceDN w:val="0"/>
              <w:adjustRightInd w:val="0"/>
              <w:spacing w:after="0" w:line="240" w:lineRule="auto"/>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Практическое занятие 7. «Изучение примерных рабочих программ основного общего образ</w:t>
            </w:r>
            <w:r w:rsidRPr="006E1D98">
              <w:rPr>
                <w:rFonts w:ascii="Times New Roman" w:eastAsia="Calibri" w:hAnsi="Times New Roman"/>
                <w:bCs/>
                <w:color w:val="000000"/>
                <w:sz w:val="23"/>
                <w:szCs w:val="23"/>
                <w:lang w:eastAsia="en-US"/>
              </w:rPr>
              <w:t>о</w:t>
            </w:r>
            <w:r w:rsidRPr="006E1D98">
              <w:rPr>
                <w:rFonts w:ascii="Times New Roman" w:eastAsia="Calibri" w:hAnsi="Times New Roman"/>
                <w:bCs/>
                <w:color w:val="000000"/>
                <w:sz w:val="23"/>
                <w:szCs w:val="23"/>
                <w:lang w:eastAsia="en-US"/>
              </w:rPr>
              <w:t>вания на едином информационном ресурсе edsoo.ru»</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autoSpaceDE w:val="0"/>
              <w:autoSpaceDN w:val="0"/>
              <w:adjustRightInd w:val="0"/>
              <w:spacing w:after="0" w:line="240" w:lineRule="auto"/>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Практическое занятие 8. «Обзор учебников учебных предметов, допущенных к использованию при реализации имеющих государственную аккредитацию образовательных программ начального общего, образования организациями, осуществляющими образовательную де</w:t>
            </w:r>
            <w:r w:rsidRPr="006E1D98">
              <w:rPr>
                <w:rFonts w:ascii="Times New Roman" w:eastAsia="Calibri" w:hAnsi="Times New Roman"/>
                <w:bCs/>
                <w:color w:val="000000"/>
                <w:sz w:val="23"/>
                <w:szCs w:val="23"/>
                <w:lang w:eastAsia="en-US"/>
              </w:rPr>
              <w:t>я</w:t>
            </w:r>
            <w:r w:rsidRPr="006E1D98">
              <w:rPr>
                <w:rFonts w:ascii="Times New Roman" w:eastAsia="Calibri" w:hAnsi="Times New Roman"/>
                <w:bCs/>
                <w:color w:val="000000"/>
                <w:sz w:val="23"/>
                <w:szCs w:val="23"/>
                <w:lang w:eastAsia="en-US"/>
              </w:rPr>
              <w:t>тельность»</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366626" w:rsidRPr="006E1D98" w:rsidTr="00161AEF">
        <w:tc>
          <w:tcPr>
            <w:tcW w:w="1009" w:type="pct"/>
            <w:vMerge w:val="restart"/>
            <w:tcBorders>
              <w:top w:val="single" w:sz="4" w:space="0" w:color="auto"/>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r w:rsidRPr="006E1D98">
              <w:rPr>
                <w:rFonts w:ascii="Times New Roman" w:hAnsi="Times New Roman"/>
                <w:b/>
                <w:bCs/>
                <w:sz w:val="23"/>
                <w:szCs w:val="23"/>
              </w:rPr>
              <w:t>Тема 1.4. Современные требования к уроку в начальной школе</w:t>
            </w: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autoSpaceDE w:val="0"/>
              <w:autoSpaceDN w:val="0"/>
              <w:adjustRightInd w:val="0"/>
              <w:spacing w:after="0" w:line="240" w:lineRule="auto"/>
              <w:jc w:val="both"/>
              <w:rPr>
                <w:rFonts w:ascii="Times New Roman" w:eastAsia="Calibri" w:hAnsi="Times New Roman"/>
                <w:b/>
                <w:color w:val="000000"/>
                <w:sz w:val="23"/>
                <w:szCs w:val="23"/>
                <w:lang w:eastAsia="en-US"/>
              </w:rPr>
            </w:pPr>
            <w:r w:rsidRPr="006E1D98">
              <w:rPr>
                <w:rFonts w:ascii="Times New Roman" w:eastAsia="Calibri" w:hAnsi="Times New Roman"/>
                <w:b/>
                <w:color w:val="000000"/>
                <w:sz w:val="23"/>
                <w:szCs w:val="23"/>
                <w:lang w:eastAsia="en-US"/>
              </w:rPr>
              <w:t>Содержание</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22</w:t>
            </w:r>
            <w:r w:rsidR="00161AEF" w:rsidRPr="006E1D98">
              <w:rPr>
                <w:rFonts w:ascii="Times New Roman" w:hAnsi="Times New Roman"/>
                <w:b/>
                <w:i/>
                <w:sz w:val="23"/>
                <w:szCs w:val="23"/>
              </w:rPr>
              <w:t>/14</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29"/>
              </w:numPr>
              <w:tabs>
                <w:tab w:val="left" w:pos="388"/>
              </w:tabs>
              <w:autoSpaceDE w:val="0"/>
              <w:autoSpaceDN w:val="0"/>
              <w:adjustRightInd w:val="0"/>
              <w:spacing w:after="0" w:line="240" w:lineRule="auto"/>
              <w:ind w:left="0" w:firstLine="0"/>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Классно-урочная система обучения. Типология уроков: уроки «открытия» нового знания, уроки рефлексии, уроки систематизации знаний (общеметодологической направленности), уроки систематизации знаний (общеметодологической направленности), уроки ра</w:t>
            </w:r>
            <w:r w:rsidRPr="006E1D98">
              <w:rPr>
                <w:rFonts w:ascii="Times New Roman" w:eastAsia="Calibri" w:hAnsi="Times New Roman"/>
                <w:bCs/>
                <w:color w:val="000000"/>
                <w:sz w:val="23"/>
                <w:szCs w:val="23"/>
                <w:lang w:eastAsia="en-US"/>
              </w:rPr>
              <w:t>з</w:t>
            </w:r>
            <w:r w:rsidRPr="006E1D98">
              <w:rPr>
                <w:rFonts w:ascii="Times New Roman" w:eastAsia="Calibri" w:hAnsi="Times New Roman"/>
                <w:bCs/>
                <w:color w:val="000000"/>
                <w:sz w:val="23"/>
                <w:szCs w:val="23"/>
                <w:lang w:eastAsia="en-US"/>
              </w:rPr>
              <w:t>вивающего контроля. Структура уроков. Воспитательный потенциал урока.</w:t>
            </w:r>
          </w:p>
        </w:tc>
        <w:tc>
          <w:tcPr>
            <w:tcW w:w="645" w:type="pct"/>
            <w:vMerge w:val="restart"/>
            <w:tcBorders>
              <w:top w:val="single" w:sz="4" w:space="0" w:color="auto"/>
              <w:left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8</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29"/>
              </w:numPr>
              <w:tabs>
                <w:tab w:val="left" w:pos="388"/>
              </w:tabs>
              <w:autoSpaceDE w:val="0"/>
              <w:autoSpaceDN w:val="0"/>
              <w:adjustRightInd w:val="0"/>
              <w:spacing w:after="0" w:line="240" w:lineRule="auto"/>
              <w:ind w:left="0" w:firstLine="0"/>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Педагогические и гигиенические требования к организации обучения на уроках. Изуч</w:t>
            </w:r>
            <w:r w:rsidRPr="006E1D98">
              <w:rPr>
                <w:rFonts w:ascii="Times New Roman" w:eastAsia="Calibri" w:hAnsi="Times New Roman"/>
                <w:bCs/>
                <w:color w:val="000000"/>
                <w:sz w:val="23"/>
                <w:szCs w:val="23"/>
                <w:lang w:eastAsia="en-US"/>
              </w:rPr>
              <w:t>е</w:t>
            </w:r>
            <w:r w:rsidRPr="006E1D98">
              <w:rPr>
                <w:rFonts w:ascii="Times New Roman" w:eastAsia="Calibri" w:hAnsi="Times New Roman"/>
                <w:bCs/>
                <w:color w:val="000000"/>
                <w:sz w:val="23"/>
                <w:szCs w:val="23"/>
                <w:lang w:eastAsia="en-US"/>
              </w:rPr>
              <w:t>ние и соблюдение требований СанПиН.</w:t>
            </w:r>
          </w:p>
        </w:tc>
        <w:tc>
          <w:tcPr>
            <w:tcW w:w="645" w:type="pct"/>
            <w:vMerge/>
            <w:tcBorders>
              <w:top w:val="single" w:sz="4" w:space="0" w:color="auto"/>
              <w:left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29"/>
              </w:numPr>
              <w:tabs>
                <w:tab w:val="left" w:pos="388"/>
              </w:tabs>
              <w:autoSpaceDE w:val="0"/>
              <w:autoSpaceDN w:val="0"/>
              <w:adjustRightInd w:val="0"/>
              <w:spacing w:after="0" w:line="240" w:lineRule="auto"/>
              <w:ind w:left="0" w:firstLine="0"/>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Нетрадиционные виды уроков, особенности проектирования нетрадиционных уроков.</w:t>
            </w:r>
          </w:p>
        </w:tc>
        <w:tc>
          <w:tcPr>
            <w:tcW w:w="645" w:type="pct"/>
            <w:vMerge/>
            <w:tcBorders>
              <w:left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8805F7">
            <w:pPr>
              <w:numPr>
                <w:ilvl w:val="0"/>
                <w:numId w:val="29"/>
              </w:numPr>
              <w:tabs>
                <w:tab w:val="left" w:pos="388"/>
              </w:tabs>
              <w:autoSpaceDE w:val="0"/>
              <w:autoSpaceDN w:val="0"/>
              <w:adjustRightInd w:val="0"/>
              <w:spacing w:after="0" w:line="240" w:lineRule="auto"/>
              <w:ind w:left="0" w:firstLine="0"/>
              <w:jc w:val="both"/>
              <w:rPr>
                <w:rFonts w:ascii="Times New Roman" w:eastAsia="Calibri" w:hAnsi="Times New Roman"/>
                <w:bCs/>
                <w:color w:val="000000"/>
                <w:sz w:val="23"/>
                <w:szCs w:val="23"/>
                <w:lang w:eastAsia="en-US"/>
              </w:rPr>
            </w:pPr>
            <w:r w:rsidRPr="00DE07B3">
              <w:rPr>
                <w:rFonts w:ascii="Times New Roman" w:eastAsia="Calibri" w:hAnsi="Times New Roman"/>
                <w:bCs/>
                <w:color w:val="000000"/>
                <w:sz w:val="23"/>
                <w:szCs w:val="23"/>
                <w:lang w:eastAsia="en-US"/>
              </w:rPr>
              <w:t>Современные педагогические технологии в начальной школе: понятие, классификации, ос</w:t>
            </w:r>
            <w:r w:rsidRPr="00DE07B3">
              <w:rPr>
                <w:rFonts w:ascii="Times New Roman" w:eastAsia="Calibri" w:hAnsi="Times New Roman"/>
                <w:bCs/>
                <w:color w:val="000000"/>
                <w:sz w:val="23"/>
                <w:szCs w:val="23"/>
                <w:lang w:eastAsia="en-US"/>
              </w:rPr>
              <w:t>о</w:t>
            </w:r>
            <w:r w:rsidRPr="00DE07B3">
              <w:rPr>
                <w:rFonts w:ascii="Times New Roman" w:eastAsia="Calibri" w:hAnsi="Times New Roman"/>
                <w:bCs/>
                <w:color w:val="000000"/>
                <w:sz w:val="23"/>
                <w:szCs w:val="23"/>
                <w:lang w:eastAsia="en-US"/>
              </w:rPr>
              <w:t>бенности</w:t>
            </w:r>
          </w:p>
        </w:tc>
        <w:tc>
          <w:tcPr>
            <w:tcW w:w="645" w:type="pct"/>
            <w:vMerge/>
            <w:tcBorders>
              <w:left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8805F7">
            <w:pPr>
              <w:numPr>
                <w:ilvl w:val="0"/>
                <w:numId w:val="29"/>
              </w:numPr>
              <w:tabs>
                <w:tab w:val="left" w:pos="388"/>
              </w:tabs>
              <w:autoSpaceDE w:val="0"/>
              <w:autoSpaceDN w:val="0"/>
              <w:adjustRightInd w:val="0"/>
              <w:spacing w:after="0" w:line="240" w:lineRule="auto"/>
              <w:ind w:left="0" w:firstLine="0"/>
              <w:jc w:val="both"/>
              <w:rPr>
                <w:rFonts w:ascii="Times New Roman" w:eastAsia="Calibri" w:hAnsi="Times New Roman"/>
                <w:bCs/>
                <w:color w:val="000000"/>
                <w:sz w:val="23"/>
                <w:szCs w:val="23"/>
                <w:lang w:eastAsia="en-US"/>
              </w:rPr>
            </w:pPr>
            <w:r w:rsidRPr="00DE07B3">
              <w:rPr>
                <w:rFonts w:ascii="Times New Roman" w:eastAsia="Calibri" w:hAnsi="Times New Roman"/>
                <w:bCs/>
                <w:color w:val="000000"/>
                <w:sz w:val="23"/>
                <w:szCs w:val="23"/>
                <w:lang w:eastAsia="en-US"/>
              </w:rPr>
              <w:t xml:space="preserve">Формы организации обучения в начальных классах. Методы, приемы и средства обучения </w:t>
            </w:r>
            <w:r w:rsidR="00C61A2B" w:rsidRPr="00DE07B3">
              <w:rPr>
                <w:rFonts w:ascii="Times New Roman" w:eastAsia="Calibri" w:hAnsi="Times New Roman"/>
                <w:bCs/>
                <w:color w:val="000000"/>
                <w:sz w:val="23"/>
                <w:szCs w:val="23"/>
                <w:lang w:eastAsia="en-US"/>
              </w:rPr>
              <w:t>обучающихся начальных классов</w:t>
            </w:r>
            <w:r w:rsidRPr="00DE07B3">
              <w:rPr>
                <w:rFonts w:ascii="Times New Roman" w:eastAsia="Calibri" w:hAnsi="Times New Roman"/>
                <w:bCs/>
                <w:color w:val="000000"/>
                <w:sz w:val="23"/>
                <w:szCs w:val="23"/>
                <w:lang w:eastAsia="en-US"/>
              </w:rPr>
              <w:t>. Методы и приемы развития мотивации учебно-познавательной деятельн</w:t>
            </w:r>
            <w:r w:rsidRPr="00DE07B3">
              <w:rPr>
                <w:rFonts w:ascii="Times New Roman" w:eastAsia="Calibri" w:hAnsi="Times New Roman"/>
                <w:bCs/>
                <w:color w:val="000000"/>
                <w:sz w:val="23"/>
                <w:szCs w:val="23"/>
                <w:lang w:eastAsia="en-US"/>
              </w:rPr>
              <w:t>о</w:t>
            </w:r>
            <w:r w:rsidRPr="00DE07B3">
              <w:rPr>
                <w:rFonts w:ascii="Times New Roman" w:eastAsia="Calibri" w:hAnsi="Times New Roman"/>
                <w:bCs/>
                <w:color w:val="000000"/>
                <w:sz w:val="23"/>
                <w:szCs w:val="23"/>
                <w:lang w:eastAsia="en-US"/>
              </w:rPr>
              <w:t>сти на урока</w:t>
            </w:r>
          </w:p>
        </w:tc>
        <w:tc>
          <w:tcPr>
            <w:tcW w:w="645" w:type="pct"/>
            <w:vMerge/>
            <w:tcBorders>
              <w:left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29"/>
              </w:numPr>
              <w:tabs>
                <w:tab w:val="left" w:pos="388"/>
              </w:tabs>
              <w:autoSpaceDE w:val="0"/>
              <w:autoSpaceDN w:val="0"/>
              <w:adjustRightInd w:val="0"/>
              <w:spacing w:after="0" w:line="240" w:lineRule="auto"/>
              <w:ind w:left="0" w:firstLine="0"/>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Теоретические основы и методика проектирования уроков в начальных классах: понятие урочного планирования; понятие цели, задачи; взаимосвязь цели и задач урока; организация самоанализа и самоконтроля при проведении уроков; виды анализа уроков. Раци</w:t>
            </w:r>
            <w:r w:rsidRPr="006E1D98">
              <w:rPr>
                <w:rFonts w:ascii="Times New Roman" w:eastAsia="Calibri" w:hAnsi="Times New Roman"/>
                <w:bCs/>
                <w:color w:val="000000"/>
                <w:sz w:val="23"/>
                <w:szCs w:val="23"/>
                <w:lang w:eastAsia="en-US"/>
              </w:rPr>
              <w:t>о</w:t>
            </w:r>
            <w:r w:rsidRPr="006E1D98">
              <w:rPr>
                <w:rFonts w:ascii="Times New Roman" w:eastAsia="Calibri" w:hAnsi="Times New Roman"/>
                <w:bCs/>
                <w:color w:val="000000"/>
                <w:sz w:val="23"/>
                <w:szCs w:val="23"/>
                <w:lang w:eastAsia="en-US"/>
              </w:rPr>
              <w:t>нальная организация урока. Роль учителя в подготовке и проведении урока.</w:t>
            </w:r>
          </w:p>
        </w:tc>
        <w:tc>
          <w:tcPr>
            <w:tcW w:w="645" w:type="pct"/>
            <w:vMerge/>
            <w:tcBorders>
              <w:left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29"/>
              </w:numPr>
              <w:tabs>
                <w:tab w:val="left" w:pos="388"/>
              </w:tabs>
              <w:autoSpaceDE w:val="0"/>
              <w:autoSpaceDN w:val="0"/>
              <w:adjustRightInd w:val="0"/>
              <w:spacing w:after="0" w:line="240" w:lineRule="auto"/>
              <w:ind w:left="0" w:firstLine="0"/>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Теоретические основы разработки технологической карты урока, конспекта урока, сцен</w:t>
            </w:r>
            <w:r w:rsidRPr="006E1D98">
              <w:rPr>
                <w:rFonts w:ascii="Times New Roman" w:eastAsia="Calibri" w:hAnsi="Times New Roman"/>
                <w:bCs/>
                <w:color w:val="000000"/>
                <w:sz w:val="23"/>
                <w:szCs w:val="23"/>
                <w:lang w:eastAsia="en-US"/>
              </w:rPr>
              <w:t>а</w:t>
            </w:r>
            <w:r w:rsidRPr="006E1D98">
              <w:rPr>
                <w:rFonts w:ascii="Times New Roman" w:eastAsia="Calibri" w:hAnsi="Times New Roman"/>
                <w:bCs/>
                <w:color w:val="000000"/>
                <w:sz w:val="23"/>
                <w:szCs w:val="23"/>
                <w:lang w:eastAsia="en-US"/>
              </w:rPr>
              <w:t>рия учебного занятия.</w:t>
            </w:r>
          </w:p>
        </w:tc>
        <w:tc>
          <w:tcPr>
            <w:tcW w:w="645" w:type="pct"/>
            <w:vMerge/>
            <w:tcBorders>
              <w:left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autoSpaceDE w:val="0"/>
              <w:autoSpaceDN w:val="0"/>
              <w:adjustRightInd w:val="0"/>
              <w:spacing w:after="0" w:line="240" w:lineRule="auto"/>
              <w:jc w:val="both"/>
              <w:rPr>
                <w:rFonts w:ascii="Times New Roman" w:eastAsia="Calibri" w:hAnsi="Times New Roman"/>
                <w:bCs/>
                <w:color w:val="000000"/>
                <w:sz w:val="23"/>
                <w:szCs w:val="23"/>
                <w:lang w:eastAsia="en-US"/>
              </w:rPr>
            </w:pPr>
            <w:r w:rsidRPr="006E1D98">
              <w:rPr>
                <w:rFonts w:ascii="Times New Roman" w:eastAsia="Calibri" w:hAnsi="Times New Roman"/>
                <w:b/>
                <w:bCs/>
                <w:color w:val="000000"/>
                <w:sz w:val="23"/>
                <w:szCs w:val="23"/>
                <w:lang w:eastAsia="en-US"/>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14</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9. «Обзорный анализ современного урока»</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10. «Анализ видеофрагментов учебных занятий с позиции системно-деятельностного подхода»</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11. «Анализ структуры и организации современного урока»</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12. «Анализ содержания современного урока»</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13. «Анализ методики проведения современного урока»</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14. «Анализ реализации современных педагогических технологий по основным критериям и их характеристикам на уроках в начальной школе»</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161AEF">
            <w:pPr>
              <w:suppressAutoHyphens/>
              <w:spacing w:after="0" w:line="240" w:lineRule="auto"/>
              <w:jc w:val="both"/>
              <w:rPr>
                <w:rFonts w:ascii="Times New Roman" w:hAnsi="Times New Roman"/>
                <w:bCs/>
                <w:sz w:val="23"/>
                <w:szCs w:val="23"/>
              </w:rPr>
            </w:pPr>
            <w:r w:rsidRPr="00DE07B3">
              <w:rPr>
                <w:rFonts w:ascii="Times New Roman" w:hAnsi="Times New Roman"/>
                <w:bCs/>
                <w:sz w:val="23"/>
                <w:szCs w:val="23"/>
              </w:rPr>
              <w:t xml:space="preserve">Практическое занятие 15. «Методы и приемы развития мотивации учебно-познавательной деятельности </w:t>
            </w:r>
            <w:r w:rsidR="00C61A2B" w:rsidRPr="00DE07B3">
              <w:rPr>
                <w:rFonts w:ascii="Times New Roman" w:hAnsi="Times New Roman"/>
                <w:bCs/>
                <w:sz w:val="23"/>
                <w:szCs w:val="23"/>
              </w:rPr>
              <w:t>обучающихся начальных классов</w:t>
            </w:r>
            <w:r w:rsidRPr="00DE07B3">
              <w:rPr>
                <w:rFonts w:ascii="Times New Roman" w:hAnsi="Times New Roman"/>
                <w:bCs/>
                <w:sz w:val="23"/>
                <w:szCs w:val="23"/>
              </w:rPr>
              <w:t xml:space="preserve"> на уроках»</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161AEF">
            <w:pPr>
              <w:suppressAutoHyphens/>
              <w:spacing w:after="0" w:line="240" w:lineRule="auto"/>
              <w:jc w:val="both"/>
              <w:rPr>
                <w:rFonts w:ascii="Times New Roman" w:hAnsi="Times New Roman"/>
                <w:bCs/>
                <w:sz w:val="23"/>
                <w:szCs w:val="23"/>
              </w:rPr>
            </w:pPr>
            <w:r w:rsidRPr="00DE07B3">
              <w:rPr>
                <w:rFonts w:ascii="Times New Roman" w:hAnsi="Times New Roman"/>
                <w:bCs/>
                <w:sz w:val="23"/>
                <w:szCs w:val="23"/>
              </w:rPr>
              <w:t>Практическое занятие 16. «Проектирование урока и разработка технологической карты (конспекта, сценария) урока по одному из учебных предметов начальной школы»</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161AEF">
            <w:pPr>
              <w:suppressAutoHyphens/>
              <w:spacing w:after="0" w:line="240" w:lineRule="auto"/>
              <w:jc w:val="both"/>
              <w:rPr>
                <w:rFonts w:ascii="Times New Roman" w:hAnsi="Times New Roman"/>
                <w:bCs/>
                <w:sz w:val="23"/>
                <w:szCs w:val="23"/>
              </w:rPr>
            </w:pPr>
            <w:r w:rsidRPr="00DE07B3">
              <w:rPr>
                <w:rFonts w:ascii="Times New Roman" w:hAnsi="Times New Roman"/>
                <w:bCs/>
                <w:sz w:val="23"/>
                <w:szCs w:val="23"/>
              </w:rPr>
              <w:t>Практическое занятие 17. «Изучение методика работы учителя, позволяющей ему ориентировать свои уроки на воспитание, на обеспечение личностных результатов ребенка (Воспитание на уроке: методика работы учителя: методическое пособие /</w:t>
            </w:r>
            <w:r w:rsidR="00161AEF" w:rsidRPr="00DE07B3">
              <w:rPr>
                <w:rFonts w:ascii="Times New Roman" w:hAnsi="Times New Roman"/>
                <w:bCs/>
                <w:sz w:val="23"/>
                <w:szCs w:val="23"/>
              </w:rPr>
              <w:t xml:space="preserve"> </w:t>
            </w:r>
            <w:r w:rsidRPr="00DE07B3">
              <w:rPr>
                <w:rFonts w:ascii="Times New Roman" w:hAnsi="Times New Roman"/>
                <w:bCs/>
                <w:sz w:val="23"/>
                <w:szCs w:val="23"/>
              </w:rPr>
              <w:t>[Степанов П. В., Круглов В. В., Степанова И. В. и др.]; под ред. П. В. Степанова. —</w:t>
            </w:r>
            <w:r w:rsidR="00161AEF" w:rsidRPr="00DE07B3">
              <w:rPr>
                <w:rFonts w:ascii="Times New Roman" w:hAnsi="Times New Roman"/>
                <w:bCs/>
                <w:sz w:val="23"/>
                <w:szCs w:val="23"/>
              </w:rPr>
              <w:t xml:space="preserve"> </w:t>
            </w:r>
            <w:r w:rsidRPr="00DE07B3">
              <w:rPr>
                <w:rFonts w:ascii="Times New Roman" w:hAnsi="Times New Roman"/>
                <w:bCs/>
                <w:sz w:val="23"/>
                <w:szCs w:val="23"/>
              </w:rPr>
              <w:t>М.: ФГБНУ «Институт стратегии развития образования РАО». 2021. — 94 с.)»</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161AEF">
            <w:pPr>
              <w:autoSpaceDE w:val="0"/>
              <w:autoSpaceDN w:val="0"/>
              <w:adjustRightInd w:val="0"/>
              <w:spacing w:after="0" w:line="240" w:lineRule="auto"/>
              <w:rPr>
                <w:rFonts w:ascii="Times New Roman" w:eastAsia="Calibri" w:hAnsi="Times New Roman"/>
                <w:bCs/>
                <w:color w:val="000000"/>
                <w:sz w:val="23"/>
                <w:szCs w:val="23"/>
                <w:lang w:eastAsia="en-US"/>
              </w:rPr>
            </w:pPr>
            <w:r w:rsidRPr="00DE07B3">
              <w:rPr>
                <w:rFonts w:ascii="Times New Roman" w:eastAsia="Calibri" w:hAnsi="Times New Roman"/>
                <w:bCs/>
                <w:color w:val="000000"/>
                <w:sz w:val="23"/>
                <w:szCs w:val="23"/>
                <w:lang w:eastAsia="en-US"/>
              </w:rPr>
              <w:t>Практическое занятие 18. Предупреждение и устранение трудностей учебной деятельности (Работа с детьми, испытывающими трудности при изучении учебных предметов. Методические рек</w:t>
            </w:r>
            <w:r w:rsidRPr="00DE07B3">
              <w:rPr>
                <w:rFonts w:ascii="Times New Roman" w:eastAsia="Calibri" w:hAnsi="Times New Roman"/>
                <w:bCs/>
                <w:color w:val="000000"/>
                <w:sz w:val="23"/>
                <w:szCs w:val="23"/>
                <w:lang w:eastAsia="en-US"/>
              </w:rPr>
              <w:t>о</w:t>
            </w:r>
            <w:r w:rsidRPr="00DE07B3">
              <w:rPr>
                <w:rFonts w:ascii="Times New Roman" w:eastAsia="Calibri" w:hAnsi="Times New Roman"/>
                <w:bCs/>
                <w:color w:val="000000"/>
                <w:sz w:val="23"/>
                <w:szCs w:val="23"/>
                <w:lang w:eastAsia="en-US"/>
              </w:rPr>
              <w:t>мендации</w:t>
            </w:r>
            <w:r w:rsidRPr="00DE07B3">
              <w:rPr>
                <w:rFonts w:ascii="Times New Roman" w:eastAsia="Calibri" w:hAnsi="Times New Roman"/>
                <w:color w:val="000000"/>
                <w:sz w:val="24"/>
                <w:szCs w:val="24"/>
                <w:lang w:eastAsia="en-US"/>
              </w:rPr>
              <w:t xml:space="preserve"> / под ред. члена-корреспондента Российской академии образования д.п.н., проф. Н.Ф. Виноградова</w:t>
            </w:r>
            <w:r w:rsidRPr="00DE07B3">
              <w:rPr>
                <w:rFonts w:ascii="Times New Roman" w:eastAsia="Calibri" w:hAnsi="Times New Roman"/>
                <w:bCs/>
                <w:color w:val="000000"/>
                <w:sz w:val="24"/>
                <w:szCs w:val="24"/>
                <w:lang w:eastAsia="en-US"/>
              </w:rPr>
              <w:t>)»</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161AEF">
            <w:pPr>
              <w:suppressAutoHyphens/>
              <w:spacing w:after="0" w:line="240" w:lineRule="auto"/>
              <w:jc w:val="both"/>
              <w:rPr>
                <w:rFonts w:ascii="Times New Roman" w:hAnsi="Times New Roman"/>
                <w:bCs/>
                <w:sz w:val="23"/>
                <w:szCs w:val="23"/>
              </w:rPr>
            </w:pPr>
            <w:r w:rsidRPr="00DE07B3">
              <w:rPr>
                <w:rFonts w:ascii="Times New Roman" w:hAnsi="Times New Roman"/>
                <w:bCs/>
                <w:sz w:val="23"/>
                <w:szCs w:val="23"/>
              </w:rPr>
              <w:t>Практическое занятие 19. «Изучение и презентация возможностей образовательных платформ для начальной школы»</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161AEF">
            <w:pPr>
              <w:suppressAutoHyphens/>
              <w:spacing w:after="0" w:line="240" w:lineRule="auto"/>
              <w:jc w:val="both"/>
              <w:rPr>
                <w:rFonts w:ascii="Times New Roman" w:hAnsi="Times New Roman"/>
                <w:bCs/>
                <w:sz w:val="23"/>
                <w:szCs w:val="23"/>
              </w:rPr>
            </w:pPr>
            <w:r w:rsidRPr="00DE07B3">
              <w:rPr>
                <w:rFonts w:ascii="Times New Roman" w:hAnsi="Times New Roman"/>
                <w:bCs/>
                <w:sz w:val="23"/>
                <w:szCs w:val="23"/>
              </w:rPr>
              <w:t>Практическое занятие 20. «Разработка учебных заданий для формирования предметных, метапредметных и личностных результатов освоения образовательной программы»</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161AEF">
            <w:pPr>
              <w:suppressAutoHyphens/>
              <w:spacing w:after="0" w:line="240" w:lineRule="auto"/>
              <w:jc w:val="both"/>
              <w:rPr>
                <w:rFonts w:ascii="Times New Roman" w:hAnsi="Times New Roman"/>
                <w:bCs/>
                <w:sz w:val="23"/>
                <w:szCs w:val="23"/>
              </w:rPr>
            </w:pPr>
            <w:r w:rsidRPr="00DE07B3">
              <w:rPr>
                <w:rFonts w:ascii="Times New Roman" w:hAnsi="Times New Roman"/>
                <w:bCs/>
                <w:sz w:val="23"/>
                <w:szCs w:val="23"/>
              </w:rPr>
              <w:t>Практическое занятие 21 «Разработка и демонстрация дидактических средств обучения с использованием интернет-ресурсов»</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val="restart"/>
            <w:tcBorders>
              <w:top w:val="single" w:sz="4" w:space="0" w:color="auto"/>
              <w:left w:val="single" w:sz="4" w:space="0" w:color="auto"/>
              <w:bottom w:val="single" w:sz="4" w:space="0" w:color="auto"/>
              <w:right w:val="single" w:sz="4" w:space="0" w:color="auto"/>
            </w:tcBorders>
            <w:hideMark/>
          </w:tcPr>
          <w:p w:rsidR="00366626" w:rsidRPr="006E1D98" w:rsidRDefault="00366626" w:rsidP="00161AEF">
            <w:pPr>
              <w:spacing w:after="0" w:line="240" w:lineRule="auto"/>
              <w:rPr>
                <w:rFonts w:ascii="Times New Roman" w:hAnsi="Times New Roman"/>
                <w:b/>
                <w:bCs/>
                <w:sz w:val="23"/>
                <w:szCs w:val="23"/>
              </w:rPr>
            </w:pPr>
            <w:r w:rsidRPr="006E1D98">
              <w:rPr>
                <w:rFonts w:ascii="Times New Roman" w:hAnsi="Times New Roman"/>
                <w:b/>
                <w:bCs/>
                <w:sz w:val="23"/>
                <w:szCs w:val="23"/>
              </w:rPr>
              <w:t>Тема 1.5. Организация учебной проектно-исследовательской  деятельности в области начального общего обр</w:t>
            </w:r>
            <w:r w:rsidRPr="006E1D98">
              <w:rPr>
                <w:rFonts w:ascii="Times New Roman" w:hAnsi="Times New Roman"/>
                <w:b/>
                <w:bCs/>
                <w:sz w:val="23"/>
                <w:szCs w:val="23"/>
              </w:rPr>
              <w:t>а</w:t>
            </w:r>
            <w:r w:rsidRPr="006E1D98">
              <w:rPr>
                <w:rFonts w:ascii="Times New Roman" w:hAnsi="Times New Roman"/>
                <w:b/>
                <w:bCs/>
                <w:sz w:val="23"/>
                <w:szCs w:val="23"/>
              </w:rPr>
              <w:t>зования</w:t>
            </w:r>
          </w:p>
        </w:tc>
        <w:tc>
          <w:tcPr>
            <w:tcW w:w="3346" w:type="pct"/>
            <w:tcBorders>
              <w:top w:val="single" w:sz="4" w:space="0" w:color="auto"/>
              <w:left w:val="single" w:sz="4" w:space="0" w:color="auto"/>
              <w:bottom w:val="single" w:sz="4" w:space="0" w:color="auto"/>
              <w:right w:val="single" w:sz="4" w:space="0" w:color="auto"/>
            </w:tcBorders>
            <w:hideMark/>
          </w:tcPr>
          <w:p w:rsidR="00366626" w:rsidRPr="00DE07B3" w:rsidRDefault="00366626" w:rsidP="00161AEF">
            <w:pPr>
              <w:suppressAutoHyphens/>
              <w:spacing w:after="0" w:line="240" w:lineRule="auto"/>
              <w:rPr>
                <w:rFonts w:ascii="Times New Roman" w:hAnsi="Times New Roman"/>
                <w:b/>
                <w:sz w:val="23"/>
                <w:szCs w:val="23"/>
              </w:rPr>
            </w:pPr>
            <w:r w:rsidRPr="00DE07B3">
              <w:rPr>
                <w:rFonts w:ascii="Times New Roman" w:hAnsi="Times New Roman"/>
                <w:b/>
                <w:bCs/>
                <w:sz w:val="23"/>
                <w:szCs w:val="23"/>
              </w:rPr>
              <w:t xml:space="preserve">Содержание </w:t>
            </w:r>
          </w:p>
        </w:tc>
        <w:tc>
          <w:tcPr>
            <w:tcW w:w="645"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161AE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8</w:t>
            </w:r>
            <w:r w:rsidR="00161AEF" w:rsidRPr="006E1D98">
              <w:rPr>
                <w:rFonts w:ascii="Times New Roman" w:hAnsi="Times New Roman"/>
                <w:b/>
                <w:i/>
                <w:sz w:val="23"/>
                <w:szCs w:val="23"/>
              </w:rPr>
              <w:t>/5</w:t>
            </w: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8805F7">
            <w:pPr>
              <w:numPr>
                <w:ilvl w:val="0"/>
                <w:numId w:val="28"/>
              </w:numPr>
              <w:tabs>
                <w:tab w:val="left" w:pos="376"/>
              </w:tabs>
              <w:suppressAutoHyphens/>
              <w:spacing w:after="0" w:line="240" w:lineRule="auto"/>
              <w:ind w:left="0" w:firstLine="0"/>
              <w:rPr>
                <w:rFonts w:ascii="Times New Roman" w:hAnsi="Times New Roman"/>
                <w:sz w:val="23"/>
                <w:szCs w:val="23"/>
                <w:lang/>
              </w:rPr>
            </w:pPr>
            <w:r w:rsidRPr="00DE07B3">
              <w:rPr>
                <w:rFonts w:ascii="Times New Roman" w:hAnsi="Times New Roman"/>
                <w:sz w:val="23"/>
                <w:szCs w:val="23"/>
                <w:lang/>
              </w:rPr>
              <w:t xml:space="preserve">Учебная проектно-исследовательская деятельность. </w:t>
            </w:r>
            <w:r w:rsidRPr="00DE07B3">
              <w:rPr>
                <w:rFonts w:ascii="Times New Roman" w:hAnsi="Times New Roman"/>
                <w:sz w:val="23"/>
                <w:szCs w:val="23"/>
                <w:lang/>
              </w:rPr>
              <w:t>Учебный проект. Учебное исследование. Взаимосвязь учебного проекта и учебного исследования. Особенности использования проектно-исследовательских методов в обучении. Мини-исследования и мини-проекты в рамках урочной деятельности. Исследовательские задания. Проектные задания.</w:t>
            </w:r>
          </w:p>
        </w:tc>
        <w:tc>
          <w:tcPr>
            <w:tcW w:w="645" w:type="pct"/>
            <w:vMerge w:val="restar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3</w:t>
            </w: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8805F7">
            <w:pPr>
              <w:numPr>
                <w:ilvl w:val="0"/>
                <w:numId w:val="28"/>
              </w:numPr>
              <w:tabs>
                <w:tab w:val="left" w:pos="376"/>
              </w:tabs>
              <w:suppressAutoHyphens/>
              <w:spacing w:after="0" w:line="240" w:lineRule="auto"/>
              <w:ind w:left="0" w:firstLine="0"/>
              <w:jc w:val="both"/>
              <w:rPr>
                <w:rFonts w:ascii="Times New Roman" w:hAnsi="Times New Roman"/>
                <w:sz w:val="23"/>
                <w:szCs w:val="23"/>
                <w:lang/>
              </w:rPr>
            </w:pPr>
            <w:r w:rsidRPr="00DE07B3">
              <w:rPr>
                <w:rFonts w:ascii="Times New Roman" w:hAnsi="Times New Roman"/>
                <w:sz w:val="23"/>
                <w:szCs w:val="23"/>
                <w:lang/>
              </w:rPr>
              <w:t>Проектная деятельность в образовании. Типология проектов. Принципы конструирования и проектирования индивидуальных проектов</w:t>
            </w:r>
            <w:r w:rsidRPr="00DE07B3">
              <w:rPr>
                <w:rFonts w:ascii="Times New Roman" w:hAnsi="Times New Roman"/>
                <w:sz w:val="23"/>
                <w:szCs w:val="23"/>
                <w:lang/>
              </w:rPr>
              <w:t>.</w:t>
            </w:r>
            <w:r w:rsidRPr="00DE07B3">
              <w:rPr>
                <w:rFonts w:ascii="Times New Roman" w:hAnsi="Times New Roman"/>
                <w:sz w:val="24"/>
                <w:szCs w:val="24"/>
                <w:lang/>
              </w:rPr>
              <w:t xml:space="preserve"> </w:t>
            </w:r>
            <w:r w:rsidRPr="00DE07B3">
              <w:rPr>
                <w:rFonts w:ascii="Times New Roman" w:hAnsi="Times New Roman"/>
                <w:sz w:val="23"/>
                <w:szCs w:val="23"/>
                <w:lang/>
              </w:rPr>
              <w:t xml:space="preserve">Особенности организации проектной деятельности </w:t>
            </w:r>
            <w:r w:rsidR="00C61A2B" w:rsidRPr="00DE07B3">
              <w:rPr>
                <w:rFonts w:ascii="Times New Roman" w:hAnsi="Times New Roman"/>
                <w:sz w:val="23"/>
                <w:szCs w:val="23"/>
                <w:lang/>
              </w:rPr>
              <w:t>обучающихся начальных классов</w:t>
            </w:r>
            <w:r w:rsidRPr="00DE07B3">
              <w:rPr>
                <w:rFonts w:ascii="Times New Roman" w:hAnsi="Times New Roman"/>
                <w:sz w:val="23"/>
                <w:szCs w:val="23"/>
                <w:lang/>
              </w:rPr>
              <w:t xml:space="preserve"> по предметам НОО.</w:t>
            </w:r>
          </w:p>
        </w:tc>
        <w:tc>
          <w:tcPr>
            <w:tcW w:w="645"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rPr>
                <w:rFonts w:ascii="Times New Roman" w:hAnsi="Times New Roman"/>
                <w:b/>
                <w:i/>
                <w:sz w:val="23"/>
                <w:szCs w:val="23"/>
              </w:rPr>
            </w:pP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hideMark/>
          </w:tcPr>
          <w:p w:rsidR="00366626" w:rsidRPr="006E1D98" w:rsidRDefault="00366626" w:rsidP="00161AEF">
            <w:pPr>
              <w:suppressAutoHyphens/>
              <w:spacing w:after="0" w:line="240" w:lineRule="auto"/>
              <w:rPr>
                <w:rFonts w:ascii="Times New Roman" w:hAnsi="Times New Roman"/>
                <w:b/>
                <w:sz w:val="23"/>
                <w:szCs w:val="23"/>
              </w:rPr>
            </w:pPr>
            <w:r w:rsidRPr="006E1D98">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161AE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5</w:t>
            </w: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22. «Разработка  мини-проекта (по выбору студента класса и учебного предмета) по учебному предмету начального общего образования»</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b/>
                <w:i/>
                <w:sz w:val="23"/>
                <w:szCs w:val="23"/>
              </w:rPr>
            </w:pPr>
            <w:r w:rsidRPr="006E1D98">
              <w:rPr>
                <w:rFonts w:ascii="Times New Roman" w:hAnsi="Times New Roman"/>
                <w:i/>
                <w:sz w:val="23"/>
                <w:szCs w:val="23"/>
              </w:rPr>
              <w:t>2</w:t>
            </w: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23. «Разработка  мини-исследования (по выбору студента класса и учебного предмета) по теме учебного предмета начального общего образования»</w:t>
            </w:r>
          </w:p>
        </w:tc>
        <w:tc>
          <w:tcPr>
            <w:tcW w:w="645"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24. «Разработка фрагмента урока с решением исследовательских задач (заданий)»</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25. «Разработка фрагмента урока с решением проектных задач (заданий)»</w:t>
            </w:r>
          </w:p>
        </w:tc>
        <w:tc>
          <w:tcPr>
            <w:tcW w:w="645"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val="restart"/>
            <w:tcBorders>
              <w:top w:val="single" w:sz="4" w:space="0" w:color="auto"/>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r w:rsidRPr="006E1D98">
              <w:rPr>
                <w:rFonts w:ascii="Times New Roman" w:hAnsi="Times New Roman"/>
                <w:b/>
                <w:bCs/>
                <w:sz w:val="23"/>
                <w:szCs w:val="23"/>
              </w:rPr>
              <w:t>Тема 1.6. Педагогический контроль и оценочная д</w:t>
            </w:r>
            <w:r w:rsidRPr="006E1D98">
              <w:rPr>
                <w:rFonts w:ascii="Times New Roman" w:hAnsi="Times New Roman"/>
                <w:b/>
                <w:bCs/>
                <w:sz w:val="23"/>
                <w:szCs w:val="23"/>
              </w:rPr>
              <w:t>е</w:t>
            </w:r>
            <w:r w:rsidRPr="006E1D98">
              <w:rPr>
                <w:rFonts w:ascii="Times New Roman" w:hAnsi="Times New Roman"/>
                <w:b/>
                <w:bCs/>
                <w:sz w:val="23"/>
                <w:szCs w:val="23"/>
              </w:rPr>
              <w:t>ятельность учителя начальных классов</w:t>
            </w: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autoSpaceDE w:val="0"/>
              <w:autoSpaceDN w:val="0"/>
              <w:adjustRightInd w:val="0"/>
              <w:spacing w:after="0" w:line="240" w:lineRule="auto"/>
              <w:rPr>
                <w:rFonts w:ascii="Times New Roman" w:eastAsia="Calibri" w:hAnsi="Times New Roman"/>
                <w:b/>
                <w:bCs/>
                <w:color w:val="000000"/>
                <w:sz w:val="23"/>
                <w:szCs w:val="23"/>
                <w:lang w:eastAsia="en-US"/>
              </w:rPr>
            </w:pPr>
            <w:r w:rsidRPr="006E1D98">
              <w:rPr>
                <w:rFonts w:ascii="Times New Roman" w:eastAsia="Calibri" w:hAnsi="Times New Roman"/>
                <w:b/>
                <w:bCs/>
                <w:color w:val="000000"/>
                <w:sz w:val="23"/>
                <w:szCs w:val="23"/>
                <w:lang w:eastAsia="en-US"/>
              </w:rPr>
              <w:t>Содержание</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12</w:t>
            </w:r>
            <w:r w:rsidR="00161AEF" w:rsidRPr="006E1D98">
              <w:rPr>
                <w:rFonts w:ascii="Times New Roman" w:hAnsi="Times New Roman"/>
                <w:b/>
                <w:i/>
                <w:sz w:val="23"/>
                <w:szCs w:val="23"/>
              </w:rPr>
              <w:t>/6</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0"/>
              </w:numPr>
              <w:tabs>
                <w:tab w:val="left" w:pos="181"/>
              </w:tabs>
              <w:autoSpaceDE w:val="0"/>
              <w:autoSpaceDN w:val="0"/>
              <w:adjustRightInd w:val="0"/>
              <w:spacing w:after="0" w:line="240" w:lineRule="auto"/>
              <w:ind w:left="0" w:firstLine="0"/>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Внутренняя оценка системы качества образования в начальной школе. Основные цели, задачи, функции и принципы ВСОКО. Организационная структура ВСОКО. Реализация ВСОКО. Педагогический контроль. Внутришкольный мониторинг образовательных до</w:t>
            </w:r>
            <w:r w:rsidRPr="006E1D98">
              <w:rPr>
                <w:rFonts w:ascii="Times New Roman" w:eastAsia="Calibri" w:hAnsi="Times New Roman"/>
                <w:bCs/>
                <w:color w:val="000000"/>
                <w:sz w:val="23"/>
                <w:szCs w:val="23"/>
                <w:lang w:eastAsia="en-US"/>
              </w:rPr>
              <w:t>с</w:t>
            </w:r>
            <w:r w:rsidRPr="006E1D98">
              <w:rPr>
                <w:rFonts w:ascii="Times New Roman" w:eastAsia="Calibri" w:hAnsi="Times New Roman"/>
                <w:bCs/>
                <w:color w:val="000000"/>
                <w:sz w:val="23"/>
                <w:szCs w:val="23"/>
                <w:lang w:eastAsia="en-US"/>
              </w:rPr>
              <w:t>тижений.</w:t>
            </w:r>
          </w:p>
        </w:tc>
        <w:tc>
          <w:tcPr>
            <w:tcW w:w="645" w:type="pct"/>
            <w:vMerge w:val="restart"/>
            <w:tcBorders>
              <w:top w:val="single" w:sz="4" w:space="0" w:color="auto"/>
              <w:left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6</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0"/>
              </w:numPr>
              <w:tabs>
                <w:tab w:val="left" w:pos="181"/>
              </w:tabs>
              <w:autoSpaceDE w:val="0"/>
              <w:autoSpaceDN w:val="0"/>
              <w:adjustRightInd w:val="0"/>
              <w:spacing w:after="0" w:line="240" w:lineRule="auto"/>
              <w:ind w:left="0" w:firstLine="0"/>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Оценочная деятельность учителя начальных классов и ее функции (образовательная, стимулирующая, аналитико-корректирующая, воспитывающая, развивающая и контрольная). Качестве</w:t>
            </w:r>
            <w:r w:rsidRPr="006E1D98">
              <w:rPr>
                <w:rFonts w:ascii="Times New Roman" w:eastAsia="Calibri" w:hAnsi="Times New Roman"/>
                <w:bCs/>
                <w:color w:val="000000"/>
                <w:sz w:val="23"/>
                <w:szCs w:val="23"/>
                <w:lang w:eastAsia="en-US"/>
              </w:rPr>
              <w:t>н</w:t>
            </w:r>
            <w:r w:rsidRPr="006E1D98">
              <w:rPr>
                <w:rFonts w:ascii="Times New Roman" w:eastAsia="Calibri" w:hAnsi="Times New Roman"/>
                <w:bCs/>
                <w:color w:val="000000"/>
                <w:sz w:val="23"/>
                <w:szCs w:val="23"/>
                <w:lang w:eastAsia="en-US"/>
              </w:rPr>
              <w:t>ная и количественная оценка учебных достижений учащихся младшего школьного возраста. Оценка и отметка в педагогическом процессе, требования к оценке знаний, основные причины неуспеваемости, профилактика неуспеваемости. Диагностическая и коррекционная работа учителя начальных классов.</w:t>
            </w:r>
          </w:p>
        </w:tc>
        <w:tc>
          <w:tcPr>
            <w:tcW w:w="645" w:type="pct"/>
            <w:vMerge/>
            <w:tcBorders>
              <w:top w:val="single" w:sz="4" w:space="0" w:color="auto"/>
              <w:left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0"/>
              </w:numPr>
              <w:tabs>
                <w:tab w:val="left" w:pos="181"/>
              </w:tabs>
              <w:autoSpaceDE w:val="0"/>
              <w:autoSpaceDN w:val="0"/>
              <w:adjustRightInd w:val="0"/>
              <w:spacing w:after="0" w:line="240" w:lineRule="auto"/>
              <w:ind w:left="0" w:firstLine="0"/>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Подходы и инструменты к оценке индивидуальных достижений школьника: психолого-педагогический подход, статистический подход, формирующий подход, системный подход, компетентностный подход. Оценка личностных, метапредметных и предметных результатов.</w:t>
            </w:r>
            <w:r w:rsidRPr="006E1D98">
              <w:rPr>
                <w:rFonts w:ascii="Times New Roman" w:eastAsia="Calibri" w:hAnsi="Times New Roman"/>
                <w:color w:val="000000"/>
                <w:sz w:val="24"/>
                <w:szCs w:val="24"/>
                <w:lang w:eastAsia="en-US"/>
              </w:rPr>
              <w:t xml:space="preserve"> </w:t>
            </w:r>
            <w:r w:rsidRPr="006E1D98">
              <w:rPr>
                <w:rFonts w:ascii="Times New Roman" w:eastAsia="Calibri" w:hAnsi="Times New Roman"/>
                <w:bCs/>
                <w:color w:val="000000"/>
                <w:sz w:val="23"/>
                <w:szCs w:val="23"/>
                <w:lang w:eastAsia="en-US"/>
              </w:rPr>
              <w:t>Методика осуществления оценки, самооценки, взаимооценки, рефлексии. Система измерения и отслеживания личностного роста ученика, «Портфолио» младшего школьника. Методика создания портфолио в начальной школе. Оценка достижений метапредметных результатов через защиту итог</w:t>
            </w:r>
            <w:r w:rsidRPr="006E1D98">
              <w:rPr>
                <w:rFonts w:ascii="Times New Roman" w:eastAsia="Calibri" w:hAnsi="Times New Roman"/>
                <w:bCs/>
                <w:color w:val="000000"/>
                <w:sz w:val="23"/>
                <w:szCs w:val="23"/>
                <w:lang w:eastAsia="en-US"/>
              </w:rPr>
              <w:t>о</w:t>
            </w:r>
            <w:r w:rsidRPr="006E1D98">
              <w:rPr>
                <w:rFonts w:ascii="Times New Roman" w:eastAsia="Calibri" w:hAnsi="Times New Roman"/>
                <w:bCs/>
                <w:color w:val="000000"/>
                <w:sz w:val="23"/>
                <w:szCs w:val="23"/>
                <w:lang w:eastAsia="en-US"/>
              </w:rPr>
              <w:t>вого индивидуального проекта. Критерии оценки проектных работ на предварительной экспертизе и очной защите проекта.</w:t>
            </w:r>
          </w:p>
        </w:tc>
        <w:tc>
          <w:tcPr>
            <w:tcW w:w="645" w:type="pct"/>
            <w:vMerge/>
            <w:tcBorders>
              <w:top w:val="single" w:sz="4" w:space="0" w:color="auto"/>
              <w:left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0"/>
              </w:numPr>
              <w:tabs>
                <w:tab w:val="left" w:pos="181"/>
              </w:tabs>
              <w:autoSpaceDE w:val="0"/>
              <w:autoSpaceDN w:val="0"/>
              <w:adjustRightInd w:val="0"/>
              <w:spacing w:after="0" w:line="240" w:lineRule="auto"/>
              <w:ind w:left="0" w:firstLine="0"/>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Особенности системы оценки достижения требований стандарта с результатом освоения основных образовательных программ. Единая система оценки качества образования. Базовые принципы ЕСОКО. Промежуточные срезы знаний обучающихся по разным предметам. Национальные исследования качества образования (НИКО). Всероссийские проверочные работы (ВПР). Международные сопоставительные исследования (PIRLS, TIMSS). Международное исследование качества чтения и понимания текста (Progress in International Reading Literacy Study) для учащихся 4 классов. Международное мониторинговое исследование качества математического и естественнонау</w:t>
            </w:r>
            <w:r w:rsidRPr="006E1D98">
              <w:rPr>
                <w:rFonts w:ascii="Times New Roman" w:eastAsia="Calibri" w:hAnsi="Times New Roman"/>
                <w:bCs/>
                <w:color w:val="000000"/>
                <w:sz w:val="23"/>
                <w:szCs w:val="23"/>
                <w:lang w:eastAsia="en-US"/>
              </w:rPr>
              <w:t>ч</w:t>
            </w:r>
            <w:r w:rsidRPr="006E1D98">
              <w:rPr>
                <w:rFonts w:ascii="Times New Roman" w:eastAsia="Calibri" w:hAnsi="Times New Roman"/>
                <w:bCs/>
                <w:color w:val="000000"/>
                <w:sz w:val="23"/>
                <w:szCs w:val="23"/>
                <w:lang w:eastAsia="en-US"/>
              </w:rPr>
              <w:t xml:space="preserve">ного образования (Trends in Mathematics and Science Study) для учащихся 4 классов. </w:t>
            </w:r>
          </w:p>
        </w:tc>
        <w:tc>
          <w:tcPr>
            <w:tcW w:w="645" w:type="pct"/>
            <w:vMerge/>
            <w:tcBorders>
              <w:top w:val="single" w:sz="4" w:space="0" w:color="auto"/>
              <w:left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0"/>
              </w:numPr>
              <w:tabs>
                <w:tab w:val="left" w:pos="181"/>
              </w:tabs>
              <w:autoSpaceDE w:val="0"/>
              <w:autoSpaceDN w:val="0"/>
              <w:adjustRightInd w:val="0"/>
              <w:spacing w:after="0" w:line="240" w:lineRule="auto"/>
              <w:ind w:left="0" w:firstLine="0"/>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Учебная документация учителя начальных классов</w:t>
            </w:r>
          </w:p>
        </w:tc>
        <w:tc>
          <w:tcPr>
            <w:tcW w:w="645" w:type="pct"/>
            <w:vMerge/>
            <w:tcBorders>
              <w:top w:val="single" w:sz="4" w:space="0" w:color="auto"/>
              <w:left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autoSpaceDE w:val="0"/>
              <w:autoSpaceDN w:val="0"/>
              <w:adjustRightInd w:val="0"/>
              <w:spacing w:after="0" w:line="240" w:lineRule="auto"/>
              <w:rPr>
                <w:rFonts w:ascii="Times New Roman" w:eastAsia="Calibri" w:hAnsi="Times New Roman"/>
                <w:b/>
                <w:bCs/>
                <w:color w:val="000000"/>
                <w:sz w:val="23"/>
                <w:szCs w:val="23"/>
                <w:lang w:eastAsia="en-US"/>
              </w:rPr>
            </w:pPr>
            <w:r w:rsidRPr="006E1D98">
              <w:rPr>
                <w:rFonts w:ascii="Times New Roman" w:eastAsia="Calibri" w:hAnsi="Times New Roman"/>
                <w:b/>
                <w:bCs/>
                <w:color w:val="000000"/>
                <w:sz w:val="23"/>
                <w:szCs w:val="23"/>
                <w:lang w:eastAsia="en-US"/>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6</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26. «Изучение Примерного положения о внутренней системы оценки качества образования»»</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27. «Изучение Примерного положения о порядке ведения тетрадей по предметам»</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28. «Изучение Примерного положения о единых требованиях к устной и письменной речи обучающихся»</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 xml:space="preserve">Практическое занятие 27. «Знакомство с демоверсиями НИКО, ВПР, </w:t>
            </w:r>
            <w:r w:rsidRPr="006E1D98">
              <w:rPr>
                <w:rFonts w:ascii="Times New Roman" w:hAnsi="Times New Roman"/>
                <w:bCs/>
                <w:sz w:val="23"/>
                <w:szCs w:val="23"/>
                <w:lang w:val="en-US"/>
              </w:rPr>
              <w:t>PIRLS</w:t>
            </w:r>
            <w:r w:rsidRPr="006E1D98">
              <w:rPr>
                <w:rFonts w:ascii="Times New Roman" w:hAnsi="Times New Roman"/>
                <w:bCs/>
                <w:sz w:val="23"/>
                <w:szCs w:val="23"/>
              </w:rPr>
              <w:t xml:space="preserve">, </w:t>
            </w:r>
            <w:r w:rsidRPr="006E1D98">
              <w:rPr>
                <w:rFonts w:ascii="Times New Roman" w:hAnsi="Times New Roman"/>
                <w:bCs/>
                <w:sz w:val="23"/>
                <w:szCs w:val="23"/>
                <w:lang w:val="en-US"/>
              </w:rPr>
              <w:t>TIMSS</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lang w:val="en-US"/>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30. «Педагогический контроль и оценочная деятельность достижений учащихся начальной школы: решение кейсов»</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366626" w:rsidRPr="006E1D98" w:rsidTr="00161AEF">
        <w:tc>
          <w:tcPr>
            <w:tcW w:w="4355" w:type="pct"/>
            <w:gridSpan w:val="2"/>
            <w:tcBorders>
              <w:top w:val="single" w:sz="4" w:space="0" w:color="auto"/>
              <w:left w:val="single" w:sz="4" w:space="0" w:color="auto"/>
              <w:bottom w:val="single" w:sz="4" w:space="0" w:color="auto"/>
              <w:right w:val="single" w:sz="4" w:space="0" w:color="auto"/>
            </w:tcBorders>
            <w:hideMark/>
          </w:tcPr>
          <w:p w:rsidR="00366626" w:rsidRPr="006E1D98" w:rsidRDefault="00E31D79" w:rsidP="00161AEF">
            <w:pPr>
              <w:spacing w:after="0" w:line="240" w:lineRule="auto"/>
              <w:rPr>
                <w:rFonts w:ascii="Times New Roman" w:hAnsi="Times New Roman"/>
                <w:b/>
                <w:bCs/>
                <w:sz w:val="23"/>
                <w:szCs w:val="23"/>
              </w:rPr>
            </w:pPr>
            <w:r>
              <w:rPr>
                <w:rFonts w:ascii="Times New Roman" w:hAnsi="Times New Roman"/>
                <w:b/>
                <w:bCs/>
                <w:sz w:val="23"/>
                <w:szCs w:val="23"/>
              </w:rPr>
              <w:t>Учебная практика  МДК 01.01</w:t>
            </w:r>
          </w:p>
          <w:p w:rsidR="00366626" w:rsidRPr="006E1D98" w:rsidRDefault="00366626" w:rsidP="00161AEF">
            <w:pPr>
              <w:spacing w:after="0" w:line="240" w:lineRule="auto"/>
              <w:rPr>
                <w:rFonts w:ascii="Times New Roman" w:hAnsi="Times New Roman"/>
                <w:b/>
                <w:bCs/>
                <w:sz w:val="23"/>
                <w:szCs w:val="23"/>
              </w:rPr>
            </w:pPr>
            <w:r w:rsidRPr="006E1D98">
              <w:rPr>
                <w:rFonts w:ascii="Times New Roman" w:hAnsi="Times New Roman"/>
                <w:b/>
                <w:bCs/>
                <w:sz w:val="23"/>
                <w:szCs w:val="23"/>
              </w:rPr>
              <w:t>Виды работ.</w:t>
            </w:r>
          </w:p>
          <w:p w:rsidR="00366626" w:rsidRPr="006E1D98" w:rsidRDefault="00366626" w:rsidP="00161AEF">
            <w:pPr>
              <w:spacing w:after="0" w:line="240" w:lineRule="auto"/>
              <w:rPr>
                <w:rFonts w:ascii="Times New Roman" w:hAnsi="Times New Roman"/>
                <w:bCs/>
                <w:sz w:val="23"/>
                <w:szCs w:val="23"/>
              </w:rPr>
            </w:pPr>
            <w:r w:rsidRPr="006E1D98">
              <w:rPr>
                <w:rFonts w:ascii="Times New Roman" w:hAnsi="Times New Roman"/>
                <w:bCs/>
                <w:sz w:val="23"/>
                <w:szCs w:val="23"/>
              </w:rPr>
              <w:t>1. Оценка содержания санитарно-гигиенический условий урока в соответствии с СанПин</w:t>
            </w:r>
          </w:p>
          <w:p w:rsidR="00366626" w:rsidRPr="006E1D98" w:rsidRDefault="00366626" w:rsidP="008805F7">
            <w:pPr>
              <w:numPr>
                <w:ilvl w:val="0"/>
                <w:numId w:val="22"/>
              </w:numPr>
              <w:tabs>
                <w:tab w:val="left" w:pos="330"/>
              </w:tabs>
              <w:spacing w:after="0" w:line="240" w:lineRule="auto"/>
              <w:ind w:left="0" w:hanging="44"/>
              <w:rPr>
                <w:rFonts w:ascii="Times New Roman" w:hAnsi="Times New Roman"/>
                <w:bCs/>
                <w:sz w:val="23"/>
                <w:szCs w:val="23"/>
                <w:lang/>
              </w:rPr>
            </w:pPr>
            <w:r w:rsidRPr="006E1D98">
              <w:rPr>
                <w:rFonts w:ascii="Times New Roman" w:hAnsi="Times New Roman"/>
                <w:bCs/>
                <w:sz w:val="23"/>
                <w:szCs w:val="23"/>
                <w:lang/>
              </w:rPr>
              <w:t xml:space="preserve"> классная доска (форма, цвет, чистота, пригодность для работы мелом, для закрепления наглядности);</w:t>
            </w:r>
          </w:p>
          <w:p w:rsidR="00366626" w:rsidRPr="006E1D98" w:rsidRDefault="00366626" w:rsidP="008805F7">
            <w:pPr>
              <w:numPr>
                <w:ilvl w:val="0"/>
                <w:numId w:val="22"/>
              </w:numPr>
              <w:tabs>
                <w:tab w:val="left" w:pos="330"/>
              </w:tabs>
              <w:spacing w:after="0" w:line="240" w:lineRule="auto"/>
              <w:ind w:left="0" w:hanging="44"/>
              <w:rPr>
                <w:rFonts w:ascii="Times New Roman" w:hAnsi="Times New Roman"/>
                <w:bCs/>
                <w:sz w:val="23"/>
                <w:szCs w:val="23"/>
                <w:lang/>
              </w:rPr>
            </w:pPr>
            <w:r w:rsidRPr="006E1D98">
              <w:rPr>
                <w:rFonts w:ascii="Times New Roman" w:hAnsi="Times New Roman"/>
                <w:bCs/>
                <w:sz w:val="23"/>
                <w:szCs w:val="23"/>
                <w:lang/>
              </w:rPr>
              <w:t xml:space="preserve"> использование ТСО на уроке;</w:t>
            </w:r>
          </w:p>
          <w:p w:rsidR="00366626" w:rsidRPr="006E1D98" w:rsidRDefault="00366626" w:rsidP="008805F7">
            <w:pPr>
              <w:numPr>
                <w:ilvl w:val="0"/>
                <w:numId w:val="22"/>
              </w:numPr>
              <w:tabs>
                <w:tab w:val="left" w:pos="330"/>
              </w:tabs>
              <w:spacing w:after="0" w:line="240" w:lineRule="auto"/>
              <w:ind w:left="0" w:hanging="44"/>
              <w:rPr>
                <w:rFonts w:ascii="Times New Roman" w:hAnsi="Times New Roman"/>
                <w:bCs/>
                <w:sz w:val="23"/>
                <w:szCs w:val="23"/>
                <w:lang/>
              </w:rPr>
            </w:pPr>
            <w:r w:rsidRPr="006E1D98">
              <w:rPr>
                <w:rFonts w:ascii="Times New Roman" w:hAnsi="Times New Roman"/>
                <w:bCs/>
                <w:sz w:val="23"/>
                <w:szCs w:val="23"/>
                <w:lang/>
              </w:rPr>
              <w:t xml:space="preserve"> соответствие мебели возрасту учащихся;</w:t>
            </w:r>
          </w:p>
          <w:p w:rsidR="00366626" w:rsidRPr="006E1D98" w:rsidRDefault="00366626" w:rsidP="008805F7">
            <w:pPr>
              <w:numPr>
                <w:ilvl w:val="0"/>
                <w:numId w:val="22"/>
              </w:numPr>
              <w:tabs>
                <w:tab w:val="left" w:pos="330"/>
              </w:tabs>
              <w:spacing w:after="0" w:line="240" w:lineRule="auto"/>
              <w:ind w:left="0" w:hanging="44"/>
              <w:rPr>
                <w:rFonts w:ascii="Times New Roman" w:hAnsi="Times New Roman"/>
                <w:bCs/>
                <w:sz w:val="23"/>
                <w:szCs w:val="23"/>
                <w:lang/>
              </w:rPr>
            </w:pPr>
            <w:r w:rsidRPr="006E1D98">
              <w:rPr>
                <w:rFonts w:ascii="Times New Roman" w:hAnsi="Times New Roman"/>
                <w:bCs/>
                <w:sz w:val="23"/>
                <w:szCs w:val="23"/>
                <w:lang/>
              </w:rPr>
              <w:t xml:space="preserve"> уровень освещенности, чистота помещения;</w:t>
            </w:r>
          </w:p>
          <w:p w:rsidR="00366626" w:rsidRPr="006E1D98" w:rsidRDefault="00366626" w:rsidP="008805F7">
            <w:pPr>
              <w:numPr>
                <w:ilvl w:val="0"/>
                <w:numId w:val="22"/>
              </w:numPr>
              <w:tabs>
                <w:tab w:val="left" w:pos="330"/>
              </w:tabs>
              <w:spacing w:after="0" w:line="240" w:lineRule="auto"/>
              <w:ind w:left="0" w:hanging="44"/>
              <w:rPr>
                <w:rFonts w:ascii="Times New Roman" w:hAnsi="Times New Roman"/>
                <w:bCs/>
                <w:sz w:val="23"/>
                <w:szCs w:val="23"/>
                <w:lang/>
              </w:rPr>
            </w:pPr>
            <w:r w:rsidRPr="006E1D98">
              <w:rPr>
                <w:rFonts w:ascii="Times New Roman" w:hAnsi="Times New Roman"/>
                <w:bCs/>
                <w:sz w:val="23"/>
                <w:szCs w:val="23"/>
                <w:lang/>
              </w:rPr>
              <w:t xml:space="preserve"> размещение учащихся в учебной аудитории с учетом их особенностей здоровья;</w:t>
            </w:r>
          </w:p>
          <w:p w:rsidR="00366626" w:rsidRPr="006E1D98" w:rsidRDefault="00366626" w:rsidP="008805F7">
            <w:pPr>
              <w:numPr>
                <w:ilvl w:val="0"/>
                <w:numId w:val="22"/>
              </w:numPr>
              <w:tabs>
                <w:tab w:val="left" w:pos="330"/>
              </w:tabs>
              <w:spacing w:after="0" w:line="240" w:lineRule="auto"/>
              <w:ind w:left="0" w:hanging="44"/>
              <w:rPr>
                <w:rFonts w:ascii="Times New Roman" w:hAnsi="Times New Roman"/>
                <w:bCs/>
                <w:sz w:val="23"/>
                <w:szCs w:val="23"/>
                <w:lang/>
              </w:rPr>
            </w:pPr>
            <w:r w:rsidRPr="006E1D98">
              <w:rPr>
                <w:rFonts w:ascii="Times New Roman" w:hAnsi="Times New Roman"/>
                <w:bCs/>
                <w:sz w:val="23"/>
                <w:szCs w:val="23"/>
                <w:lang/>
              </w:rPr>
              <w:t xml:space="preserve"> приемы и методы работы над осанкой учащихся;</w:t>
            </w:r>
          </w:p>
          <w:p w:rsidR="00366626" w:rsidRPr="006E1D98" w:rsidRDefault="00366626" w:rsidP="008805F7">
            <w:pPr>
              <w:numPr>
                <w:ilvl w:val="0"/>
                <w:numId w:val="22"/>
              </w:numPr>
              <w:tabs>
                <w:tab w:val="left" w:pos="330"/>
              </w:tabs>
              <w:spacing w:after="0" w:line="240" w:lineRule="auto"/>
              <w:ind w:left="0" w:hanging="44"/>
              <w:rPr>
                <w:rFonts w:ascii="Times New Roman" w:hAnsi="Times New Roman"/>
                <w:bCs/>
                <w:sz w:val="23"/>
                <w:szCs w:val="23"/>
                <w:lang/>
              </w:rPr>
            </w:pPr>
            <w:r w:rsidRPr="006E1D98">
              <w:rPr>
                <w:rFonts w:ascii="Times New Roman" w:hAnsi="Times New Roman"/>
                <w:bCs/>
                <w:sz w:val="23"/>
                <w:szCs w:val="23"/>
                <w:lang/>
              </w:rPr>
              <w:t xml:space="preserve"> режим проветривания, проведение физкультминуток, фрагментов релаксации, элементов аутотренинга;</w:t>
            </w:r>
          </w:p>
          <w:p w:rsidR="00366626" w:rsidRPr="006E1D98" w:rsidRDefault="00366626" w:rsidP="008805F7">
            <w:pPr>
              <w:numPr>
                <w:ilvl w:val="0"/>
                <w:numId w:val="22"/>
              </w:numPr>
              <w:tabs>
                <w:tab w:val="left" w:pos="330"/>
              </w:tabs>
              <w:spacing w:after="0" w:line="240" w:lineRule="auto"/>
              <w:ind w:left="0" w:hanging="44"/>
              <w:rPr>
                <w:rFonts w:ascii="Times New Roman" w:hAnsi="Times New Roman"/>
                <w:bCs/>
                <w:sz w:val="23"/>
                <w:szCs w:val="23"/>
                <w:lang/>
              </w:rPr>
            </w:pPr>
            <w:r w:rsidRPr="006E1D98">
              <w:rPr>
                <w:rFonts w:ascii="Times New Roman" w:hAnsi="Times New Roman"/>
                <w:bCs/>
                <w:sz w:val="23"/>
                <w:szCs w:val="23"/>
                <w:lang/>
              </w:rPr>
              <w:t xml:space="preserve"> применение наглядности, соответствующей нормам (величина букв, их цвет, четкость написания);</w:t>
            </w:r>
          </w:p>
          <w:p w:rsidR="00366626" w:rsidRPr="006E1D98" w:rsidRDefault="00366626" w:rsidP="008805F7">
            <w:pPr>
              <w:numPr>
                <w:ilvl w:val="0"/>
                <w:numId w:val="22"/>
              </w:numPr>
              <w:tabs>
                <w:tab w:val="left" w:pos="330"/>
              </w:tabs>
              <w:spacing w:after="0" w:line="240" w:lineRule="auto"/>
              <w:ind w:left="0" w:hanging="44"/>
              <w:rPr>
                <w:rFonts w:ascii="Times New Roman" w:hAnsi="Times New Roman"/>
                <w:bCs/>
                <w:sz w:val="23"/>
                <w:szCs w:val="23"/>
                <w:lang/>
              </w:rPr>
            </w:pPr>
            <w:r w:rsidRPr="006E1D98">
              <w:rPr>
                <w:rFonts w:ascii="Times New Roman" w:hAnsi="Times New Roman"/>
                <w:bCs/>
                <w:sz w:val="23"/>
                <w:szCs w:val="23"/>
                <w:lang/>
              </w:rPr>
              <w:t xml:space="preserve"> наличие отвлекающего от темы урока, а при неизбежности данного, использование учителем в ходе учебного занятия;</w:t>
            </w:r>
          </w:p>
          <w:p w:rsidR="00366626" w:rsidRPr="006E1D98" w:rsidRDefault="00366626" w:rsidP="008805F7">
            <w:pPr>
              <w:numPr>
                <w:ilvl w:val="0"/>
                <w:numId w:val="22"/>
              </w:numPr>
              <w:tabs>
                <w:tab w:val="left" w:pos="330"/>
              </w:tabs>
              <w:spacing w:after="0" w:line="240" w:lineRule="auto"/>
              <w:ind w:left="0" w:hanging="44"/>
              <w:rPr>
                <w:rFonts w:ascii="Times New Roman" w:hAnsi="Times New Roman"/>
                <w:bCs/>
                <w:sz w:val="23"/>
                <w:szCs w:val="23"/>
                <w:lang/>
              </w:rPr>
            </w:pPr>
            <w:r w:rsidRPr="006E1D98">
              <w:rPr>
                <w:rFonts w:ascii="Times New Roman" w:hAnsi="Times New Roman"/>
                <w:bCs/>
                <w:sz w:val="23"/>
                <w:szCs w:val="23"/>
                <w:lang/>
              </w:rPr>
              <w:t xml:space="preserve"> соблюдение правил охраны труда и техники безопасности на соответствующих уроках.</w:t>
            </w:r>
          </w:p>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 xml:space="preserve">2. Разработка технологической карты по одному из предметов, </w:t>
            </w:r>
            <w:r w:rsidRPr="006E1D98">
              <w:rPr>
                <w:rFonts w:ascii="Times New Roman" w:hAnsi="Times New Roman"/>
                <w:sz w:val="23"/>
                <w:szCs w:val="23"/>
              </w:rPr>
              <w:t>презентационных материалов, наглядного, раздаточного материалов к уроку</w:t>
            </w:r>
            <w:r w:rsidRPr="006E1D98">
              <w:rPr>
                <w:rFonts w:ascii="Times New Roman" w:hAnsi="Times New Roman"/>
                <w:bCs/>
                <w:sz w:val="23"/>
                <w:szCs w:val="23"/>
              </w:rPr>
              <w:t>.</w:t>
            </w:r>
          </w:p>
          <w:p w:rsidR="00366626" w:rsidRPr="006E1D98" w:rsidRDefault="00366626" w:rsidP="00161AEF">
            <w:pPr>
              <w:suppressAutoHyphens/>
              <w:spacing w:after="0" w:line="240" w:lineRule="auto"/>
              <w:jc w:val="both"/>
              <w:rPr>
                <w:rFonts w:ascii="Times New Roman" w:hAnsi="Times New Roman"/>
                <w:b/>
                <w:bCs/>
                <w:sz w:val="23"/>
                <w:szCs w:val="23"/>
              </w:rPr>
            </w:pPr>
            <w:r w:rsidRPr="006E1D98">
              <w:rPr>
                <w:rFonts w:ascii="Times New Roman" w:hAnsi="Times New Roman"/>
                <w:bCs/>
                <w:sz w:val="23"/>
                <w:szCs w:val="23"/>
              </w:rPr>
              <w:t>3. Экспертная оценка технологической карты урока по одному из предметов начальной школы.</w:t>
            </w:r>
          </w:p>
          <w:p w:rsidR="00366626" w:rsidRPr="006E1D98" w:rsidRDefault="00366626" w:rsidP="008805F7">
            <w:pPr>
              <w:numPr>
                <w:ilvl w:val="0"/>
                <w:numId w:val="20"/>
              </w:numPr>
              <w:tabs>
                <w:tab w:val="left" w:pos="405"/>
              </w:tabs>
              <w:spacing w:after="0" w:line="240" w:lineRule="auto"/>
              <w:ind w:left="0" w:firstLine="278"/>
              <w:contextualSpacing/>
              <w:jc w:val="both"/>
              <w:rPr>
                <w:rFonts w:ascii="Times New Roman" w:hAnsi="Times New Roman"/>
                <w:sz w:val="23"/>
                <w:szCs w:val="23"/>
                <w:lang/>
              </w:rPr>
            </w:pPr>
            <w:r w:rsidRPr="006E1D98">
              <w:rPr>
                <w:rFonts w:ascii="Times New Roman" w:hAnsi="Times New Roman"/>
                <w:sz w:val="23"/>
                <w:szCs w:val="23"/>
                <w:lang/>
              </w:rPr>
              <w:t>грамотность определения цели и задач фрагмента урока;</w:t>
            </w:r>
          </w:p>
          <w:p w:rsidR="00366626" w:rsidRPr="006E1D98" w:rsidRDefault="00366626" w:rsidP="008805F7">
            <w:pPr>
              <w:numPr>
                <w:ilvl w:val="0"/>
                <w:numId w:val="20"/>
              </w:numPr>
              <w:tabs>
                <w:tab w:val="left" w:pos="405"/>
              </w:tabs>
              <w:spacing w:after="0" w:line="240" w:lineRule="auto"/>
              <w:ind w:left="0" w:firstLine="278"/>
              <w:contextualSpacing/>
              <w:jc w:val="both"/>
              <w:rPr>
                <w:rFonts w:ascii="Times New Roman" w:hAnsi="Times New Roman"/>
                <w:sz w:val="23"/>
                <w:szCs w:val="23"/>
                <w:lang/>
              </w:rPr>
            </w:pPr>
            <w:r w:rsidRPr="006E1D98">
              <w:rPr>
                <w:rFonts w:ascii="Times New Roman" w:hAnsi="Times New Roman"/>
                <w:sz w:val="23"/>
                <w:szCs w:val="23"/>
                <w:lang/>
              </w:rPr>
              <w:t>грамотность определения этапов фрагмента урока, соответствующие им задачи и планируемые результаты;</w:t>
            </w:r>
          </w:p>
          <w:p w:rsidR="00366626" w:rsidRPr="006E1D98" w:rsidRDefault="00366626" w:rsidP="008805F7">
            <w:pPr>
              <w:numPr>
                <w:ilvl w:val="0"/>
                <w:numId w:val="20"/>
              </w:numPr>
              <w:tabs>
                <w:tab w:val="left" w:pos="405"/>
              </w:tabs>
              <w:spacing w:after="0" w:line="240" w:lineRule="auto"/>
              <w:ind w:left="0" w:firstLine="278"/>
              <w:contextualSpacing/>
              <w:jc w:val="both"/>
              <w:rPr>
                <w:rFonts w:ascii="Times New Roman" w:hAnsi="Times New Roman"/>
                <w:sz w:val="23"/>
                <w:szCs w:val="23"/>
                <w:lang/>
              </w:rPr>
            </w:pPr>
            <w:r w:rsidRPr="006E1D98">
              <w:rPr>
                <w:rFonts w:ascii="Times New Roman" w:hAnsi="Times New Roman"/>
                <w:sz w:val="23"/>
                <w:szCs w:val="23"/>
                <w:lang/>
              </w:rPr>
              <w:t>грамотность разработанной структуры и хода фрагмента урока;</w:t>
            </w:r>
          </w:p>
          <w:p w:rsidR="00366626" w:rsidRPr="006E1D98" w:rsidRDefault="00366626" w:rsidP="008805F7">
            <w:pPr>
              <w:numPr>
                <w:ilvl w:val="0"/>
                <w:numId w:val="20"/>
              </w:numPr>
              <w:tabs>
                <w:tab w:val="left" w:pos="405"/>
              </w:tabs>
              <w:spacing w:after="0" w:line="240" w:lineRule="auto"/>
              <w:ind w:left="0" w:firstLine="278"/>
              <w:contextualSpacing/>
              <w:jc w:val="both"/>
              <w:rPr>
                <w:rFonts w:ascii="Times New Roman" w:hAnsi="Times New Roman"/>
                <w:sz w:val="23"/>
                <w:szCs w:val="23"/>
                <w:lang/>
              </w:rPr>
            </w:pPr>
            <w:r w:rsidRPr="006E1D98">
              <w:rPr>
                <w:rFonts w:ascii="Times New Roman" w:hAnsi="Times New Roman"/>
                <w:sz w:val="23"/>
                <w:szCs w:val="23"/>
                <w:lang/>
              </w:rPr>
              <w:t>грамотность подбора содержания фрагмента урока, методы и формы организации деятельности обучающихся;</w:t>
            </w:r>
          </w:p>
          <w:p w:rsidR="00366626" w:rsidRPr="006E1D98" w:rsidRDefault="00366626" w:rsidP="008805F7">
            <w:pPr>
              <w:numPr>
                <w:ilvl w:val="0"/>
                <w:numId w:val="20"/>
              </w:numPr>
              <w:tabs>
                <w:tab w:val="left" w:pos="405"/>
              </w:tabs>
              <w:spacing w:after="0" w:line="240" w:lineRule="auto"/>
              <w:ind w:left="0" w:firstLine="278"/>
              <w:contextualSpacing/>
              <w:jc w:val="both"/>
              <w:rPr>
                <w:rFonts w:ascii="Times New Roman" w:hAnsi="Times New Roman"/>
                <w:sz w:val="23"/>
                <w:szCs w:val="23"/>
                <w:lang/>
              </w:rPr>
            </w:pPr>
            <w:r w:rsidRPr="006E1D98">
              <w:rPr>
                <w:rFonts w:ascii="Times New Roman" w:hAnsi="Times New Roman"/>
                <w:sz w:val="23"/>
                <w:szCs w:val="23"/>
                <w:lang/>
              </w:rPr>
              <w:t>грамотность подбора дидактических средств и интерактивного оборудования;</w:t>
            </w:r>
          </w:p>
          <w:p w:rsidR="00366626" w:rsidRPr="006E1D98" w:rsidRDefault="00366626" w:rsidP="00161AEF">
            <w:pPr>
              <w:spacing w:after="0" w:line="240" w:lineRule="auto"/>
              <w:ind w:firstLine="278"/>
              <w:rPr>
                <w:rFonts w:ascii="Times New Roman" w:hAnsi="Times New Roman"/>
                <w:b/>
                <w:bCs/>
                <w:sz w:val="23"/>
                <w:szCs w:val="23"/>
              </w:rPr>
            </w:pPr>
            <w:r w:rsidRPr="006E1D98">
              <w:rPr>
                <w:rFonts w:ascii="Times New Roman" w:hAnsi="Times New Roman"/>
                <w:sz w:val="23"/>
                <w:szCs w:val="23"/>
              </w:rPr>
              <w:t>грамотность оформления технологической карты фрагмента урока.</w:t>
            </w:r>
          </w:p>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4. Определение воспитательного потенциала урока</w:t>
            </w:r>
          </w:p>
          <w:p w:rsidR="00366626" w:rsidRPr="006E1D98" w:rsidRDefault="00366626" w:rsidP="008805F7">
            <w:pPr>
              <w:numPr>
                <w:ilvl w:val="0"/>
                <w:numId w:val="20"/>
              </w:numPr>
              <w:spacing w:after="0" w:line="240" w:lineRule="auto"/>
              <w:ind w:left="0" w:firstLine="278"/>
              <w:contextualSpacing/>
              <w:jc w:val="both"/>
              <w:rPr>
                <w:rFonts w:ascii="Times New Roman" w:hAnsi="Times New Roman"/>
                <w:sz w:val="23"/>
                <w:szCs w:val="23"/>
                <w:lang/>
              </w:rPr>
            </w:pPr>
            <w:r w:rsidRPr="006E1D98">
              <w:rPr>
                <w:rFonts w:ascii="Times New Roman" w:hAnsi="Times New Roman"/>
                <w:sz w:val="23"/>
                <w:szCs w:val="23"/>
                <w:lang/>
              </w:rPr>
              <w:t>анализ содержания темы урока на предмет решения воспитательных задач;</w:t>
            </w:r>
          </w:p>
          <w:p w:rsidR="00366626" w:rsidRPr="006E1D98" w:rsidRDefault="00366626" w:rsidP="008805F7">
            <w:pPr>
              <w:numPr>
                <w:ilvl w:val="0"/>
                <w:numId w:val="20"/>
              </w:numPr>
              <w:spacing w:after="0" w:line="240" w:lineRule="auto"/>
              <w:ind w:left="0" w:firstLine="278"/>
              <w:contextualSpacing/>
              <w:jc w:val="both"/>
              <w:rPr>
                <w:rFonts w:ascii="Times New Roman" w:hAnsi="Times New Roman"/>
                <w:sz w:val="23"/>
                <w:szCs w:val="23"/>
                <w:lang/>
              </w:rPr>
            </w:pPr>
            <w:r w:rsidRPr="006E1D98">
              <w:rPr>
                <w:rFonts w:ascii="Times New Roman" w:hAnsi="Times New Roman"/>
                <w:sz w:val="23"/>
                <w:szCs w:val="23"/>
                <w:lang/>
              </w:rPr>
              <w:t>возможности включения героя в урок по решению воспитательных задач;</w:t>
            </w:r>
          </w:p>
          <w:p w:rsidR="00366626" w:rsidRPr="006E1D98" w:rsidRDefault="00366626" w:rsidP="008805F7">
            <w:pPr>
              <w:numPr>
                <w:ilvl w:val="0"/>
                <w:numId w:val="20"/>
              </w:numPr>
              <w:spacing w:after="0" w:line="240" w:lineRule="auto"/>
              <w:ind w:left="0" w:firstLine="278"/>
              <w:contextualSpacing/>
              <w:jc w:val="both"/>
              <w:rPr>
                <w:rFonts w:ascii="Times New Roman" w:hAnsi="Times New Roman"/>
                <w:sz w:val="23"/>
                <w:szCs w:val="23"/>
                <w:lang/>
              </w:rPr>
            </w:pPr>
            <w:r w:rsidRPr="006E1D98">
              <w:rPr>
                <w:rFonts w:ascii="Times New Roman" w:hAnsi="Times New Roman"/>
                <w:sz w:val="23"/>
                <w:szCs w:val="23"/>
                <w:lang/>
              </w:rPr>
              <w:t>возможности включения произведений детской литературы, как воспитательного сюжета урока.</w:t>
            </w:r>
          </w:p>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5. Разработка учебных заданий для формирования предметных, метапредметных и личностных результатов освоения образовательной программы</w:t>
            </w:r>
          </w:p>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6. Разработка мини-проекта по теме урока;</w:t>
            </w:r>
          </w:p>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7. Разработка мини-исследования по теме урока;</w:t>
            </w:r>
          </w:p>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8. Разработка фрагмента урока с решением исследовательских задач (заданий);</w:t>
            </w:r>
          </w:p>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9. Разработка фрагмента урока с решением проектных задач (заданий)</w:t>
            </w:r>
          </w:p>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lastRenderedPageBreak/>
              <w:t>10. Разработка сценария экскурсии в начальной школе.</w:t>
            </w:r>
          </w:p>
          <w:p w:rsidR="00366626" w:rsidRPr="00DE07B3" w:rsidRDefault="00366626" w:rsidP="00161AEF">
            <w:pPr>
              <w:spacing w:after="0" w:line="240" w:lineRule="auto"/>
              <w:rPr>
                <w:rFonts w:ascii="Times New Roman" w:hAnsi="Times New Roman"/>
                <w:bCs/>
                <w:sz w:val="23"/>
                <w:szCs w:val="23"/>
              </w:rPr>
            </w:pPr>
            <w:r w:rsidRPr="006E1D98">
              <w:rPr>
                <w:rFonts w:ascii="Times New Roman" w:hAnsi="Times New Roman"/>
                <w:bCs/>
                <w:sz w:val="23"/>
                <w:szCs w:val="23"/>
              </w:rPr>
              <w:t xml:space="preserve">11. Разработка </w:t>
            </w:r>
            <w:r w:rsidRPr="00DE07B3">
              <w:rPr>
                <w:rFonts w:ascii="Times New Roman" w:hAnsi="Times New Roman"/>
                <w:bCs/>
                <w:sz w:val="23"/>
                <w:szCs w:val="23"/>
              </w:rPr>
              <w:t xml:space="preserve">виртуальной экскурсии для </w:t>
            </w:r>
            <w:r w:rsidR="00C61A2B" w:rsidRPr="00DE07B3">
              <w:rPr>
                <w:rFonts w:ascii="Times New Roman" w:hAnsi="Times New Roman"/>
                <w:bCs/>
                <w:sz w:val="23"/>
                <w:szCs w:val="23"/>
              </w:rPr>
              <w:t>обучающихся начальных классов</w:t>
            </w:r>
            <w:r w:rsidRPr="00DE07B3">
              <w:rPr>
                <w:rFonts w:ascii="Times New Roman" w:hAnsi="Times New Roman"/>
                <w:bCs/>
                <w:sz w:val="23"/>
                <w:szCs w:val="23"/>
              </w:rPr>
              <w:t>.</w:t>
            </w:r>
          </w:p>
          <w:p w:rsidR="00366626" w:rsidRPr="00DE07B3" w:rsidRDefault="00366626" w:rsidP="00161AEF">
            <w:pPr>
              <w:spacing w:after="0" w:line="240" w:lineRule="auto"/>
              <w:rPr>
                <w:rFonts w:ascii="Times New Roman" w:hAnsi="Times New Roman"/>
                <w:bCs/>
                <w:sz w:val="23"/>
                <w:szCs w:val="23"/>
              </w:rPr>
            </w:pPr>
            <w:r w:rsidRPr="00DE07B3">
              <w:rPr>
                <w:rFonts w:ascii="Times New Roman" w:hAnsi="Times New Roman"/>
                <w:bCs/>
                <w:sz w:val="23"/>
                <w:szCs w:val="23"/>
              </w:rPr>
              <w:t>12. Разработка и демонстрация дидактических средств обучения, в том числе с использованием интернет-ресурсов;</w:t>
            </w:r>
          </w:p>
          <w:p w:rsidR="00366626" w:rsidRPr="006E1D98" w:rsidRDefault="00366626" w:rsidP="00161AEF">
            <w:pPr>
              <w:spacing w:after="0" w:line="240" w:lineRule="auto"/>
              <w:rPr>
                <w:rFonts w:ascii="Times New Roman" w:hAnsi="Times New Roman"/>
                <w:bCs/>
                <w:sz w:val="23"/>
                <w:szCs w:val="23"/>
              </w:rPr>
            </w:pPr>
            <w:r w:rsidRPr="00DE07B3">
              <w:rPr>
                <w:rFonts w:ascii="Times New Roman" w:hAnsi="Times New Roman"/>
                <w:bCs/>
                <w:sz w:val="23"/>
                <w:szCs w:val="23"/>
              </w:rPr>
              <w:t>13. Разработка и демонстрация уровневых учебных заданий</w:t>
            </w:r>
            <w:r w:rsidRPr="006E1D98">
              <w:rPr>
                <w:rFonts w:ascii="Times New Roman" w:hAnsi="Times New Roman"/>
                <w:bCs/>
                <w:sz w:val="23"/>
                <w:szCs w:val="23"/>
              </w:rPr>
              <w:t xml:space="preserve"> по разным предметам</w:t>
            </w:r>
            <w:r w:rsidRPr="006E1D98">
              <w:rPr>
                <w:rFonts w:ascii="Times New Roman" w:eastAsia="Calibri" w:hAnsi="Times New Roman"/>
                <w:bCs/>
                <w:color w:val="000000"/>
                <w:sz w:val="23"/>
                <w:szCs w:val="23"/>
                <w:lang w:eastAsia="en-US"/>
              </w:rPr>
              <w:t xml:space="preserve"> </w:t>
            </w:r>
            <w:r w:rsidRPr="006E1D98">
              <w:rPr>
                <w:rFonts w:ascii="Times New Roman" w:eastAsia="Calibri" w:hAnsi="Times New Roman"/>
                <w:color w:val="000000"/>
                <w:sz w:val="23"/>
                <w:szCs w:val="23"/>
                <w:lang w:eastAsia="en-US"/>
              </w:rPr>
              <w:t>(конструирование учебных заданий по опр</w:t>
            </w:r>
            <w:r w:rsidRPr="006E1D98">
              <w:rPr>
                <w:rFonts w:ascii="Times New Roman" w:eastAsia="Calibri" w:hAnsi="Times New Roman"/>
                <w:color w:val="000000"/>
                <w:sz w:val="23"/>
                <w:szCs w:val="23"/>
                <w:lang w:eastAsia="en-US"/>
              </w:rPr>
              <w:t>е</w:t>
            </w:r>
            <w:r w:rsidRPr="006E1D98">
              <w:rPr>
                <w:rFonts w:ascii="Times New Roman" w:eastAsia="Calibri" w:hAnsi="Times New Roman"/>
                <w:color w:val="000000"/>
                <w:sz w:val="23"/>
                <w:szCs w:val="23"/>
                <w:lang w:eastAsia="en-US"/>
              </w:rPr>
              <w:t>деленной теме в соответствии с уровнями усвоения знаний: узнавание, воспроизведение, понимание, применение):</w:t>
            </w:r>
          </w:p>
          <w:p w:rsidR="00366626" w:rsidRPr="006E1D98" w:rsidRDefault="00366626" w:rsidP="008805F7">
            <w:pPr>
              <w:numPr>
                <w:ilvl w:val="0"/>
                <w:numId w:val="21"/>
              </w:numPr>
              <w:spacing w:after="0" w:line="240" w:lineRule="auto"/>
              <w:ind w:left="0" w:hanging="544"/>
              <w:contextualSpacing/>
              <w:jc w:val="both"/>
              <w:rPr>
                <w:rFonts w:ascii="Times New Roman" w:hAnsi="Times New Roman"/>
                <w:sz w:val="23"/>
                <w:szCs w:val="23"/>
                <w:lang/>
              </w:rPr>
            </w:pPr>
            <w:r w:rsidRPr="006E1D98">
              <w:rPr>
                <w:rFonts w:ascii="Times New Roman" w:hAnsi="Times New Roman"/>
                <w:sz w:val="23"/>
                <w:szCs w:val="23"/>
                <w:lang/>
              </w:rPr>
              <w:t>определение цели заданий для каждого уровня усвоения знаний.</w:t>
            </w:r>
          </w:p>
          <w:p w:rsidR="00366626" w:rsidRPr="006E1D98" w:rsidRDefault="00366626" w:rsidP="008805F7">
            <w:pPr>
              <w:numPr>
                <w:ilvl w:val="0"/>
                <w:numId w:val="21"/>
              </w:numPr>
              <w:spacing w:after="0" w:line="240" w:lineRule="auto"/>
              <w:ind w:left="0" w:hanging="544"/>
              <w:contextualSpacing/>
              <w:jc w:val="both"/>
              <w:rPr>
                <w:rFonts w:ascii="Times New Roman" w:hAnsi="Times New Roman"/>
                <w:sz w:val="23"/>
                <w:szCs w:val="23"/>
                <w:lang/>
              </w:rPr>
            </w:pPr>
            <w:r w:rsidRPr="006E1D98">
              <w:rPr>
                <w:rFonts w:ascii="Times New Roman" w:hAnsi="Times New Roman"/>
                <w:sz w:val="23"/>
                <w:szCs w:val="23"/>
                <w:lang/>
              </w:rPr>
              <w:t>определение содержания учебных заданий для каждого уровня усвоения знаний.</w:t>
            </w:r>
          </w:p>
          <w:p w:rsidR="00366626" w:rsidRPr="006E1D98" w:rsidRDefault="00366626" w:rsidP="008805F7">
            <w:pPr>
              <w:numPr>
                <w:ilvl w:val="0"/>
                <w:numId w:val="21"/>
              </w:numPr>
              <w:spacing w:after="0" w:line="240" w:lineRule="auto"/>
              <w:ind w:left="0" w:hanging="544"/>
              <w:contextualSpacing/>
              <w:jc w:val="both"/>
              <w:rPr>
                <w:rFonts w:ascii="Times New Roman" w:hAnsi="Times New Roman"/>
                <w:sz w:val="23"/>
                <w:szCs w:val="23"/>
                <w:lang/>
              </w:rPr>
            </w:pPr>
            <w:r w:rsidRPr="006E1D98">
              <w:rPr>
                <w:rFonts w:ascii="Times New Roman" w:hAnsi="Times New Roman"/>
                <w:sz w:val="23"/>
                <w:szCs w:val="23"/>
                <w:lang/>
              </w:rPr>
              <w:t xml:space="preserve">подготовка в виде текста задания, методические комментарии к ним и предполагаемые ответы обучающихся. </w:t>
            </w:r>
          </w:p>
          <w:p w:rsidR="00366626" w:rsidRPr="006E1D98" w:rsidRDefault="00366626" w:rsidP="00161AEF">
            <w:pPr>
              <w:spacing w:after="0" w:line="240" w:lineRule="auto"/>
              <w:contextualSpacing/>
              <w:jc w:val="both"/>
              <w:rPr>
                <w:rFonts w:ascii="Times New Roman" w:hAnsi="Times New Roman"/>
                <w:sz w:val="23"/>
                <w:szCs w:val="23"/>
                <w:lang/>
              </w:rPr>
            </w:pPr>
            <w:r w:rsidRPr="006E1D98">
              <w:rPr>
                <w:rFonts w:ascii="Times New Roman" w:hAnsi="Times New Roman"/>
                <w:sz w:val="23"/>
                <w:szCs w:val="23"/>
                <w:lang/>
              </w:rPr>
              <w:t>внести данные в таблицу (тип задания, цель задания, формулировка задания, методические комментарии (в том числе критерии оценки), предполагаемые ответы детей, примечание (при необходимости)).</w:t>
            </w:r>
          </w:p>
          <w:p w:rsidR="00366626" w:rsidRPr="006E1D98" w:rsidRDefault="00366626" w:rsidP="008805F7">
            <w:pPr>
              <w:numPr>
                <w:ilvl w:val="0"/>
                <w:numId w:val="21"/>
              </w:numPr>
              <w:spacing w:after="0" w:line="240" w:lineRule="auto"/>
              <w:ind w:left="0" w:hanging="544"/>
              <w:contextualSpacing/>
              <w:jc w:val="both"/>
              <w:rPr>
                <w:rFonts w:ascii="Times New Roman" w:hAnsi="Times New Roman"/>
                <w:sz w:val="23"/>
                <w:szCs w:val="23"/>
                <w:lang/>
              </w:rPr>
            </w:pPr>
            <w:r w:rsidRPr="006E1D98">
              <w:rPr>
                <w:rFonts w:ascii="Times New Roman" w:hAnsi="Times New Roman"/>
                <w:sz w:val="23"/>
                <w:szCs w:val="23"/>
                <w:lang/>
              </w:rPr>
              <w:t>подготовка сопровождения выступления (презентация)</w:t>
            </w:r>
          </w:p>
          <w:p w:rsidR="00366626" w:rsidRPr="006E1D98" w:rsidRDefault="00366626" w:rsidP="008805F7">
            <w:pPr>
              <w:numPr>
                <w:ilvl w:val="0"/>
                <w:numId w:val="21"/>
              </w:numPr>
              <w:spacing w:after="0" w:line="240" w:lineRule="auto"/>
              <w:ind w:left="0" w:hanging="544"/>
              <w:contextualSpacing/>
              <w:jc w:val="both"/>
              <w:rPr>
                <w:rFonts w:ascii="Times New Roman" w:hAnsi="Times New Roman"/>
                <w:sz w:val="23"/>
                <w:szCs w:val="23"/>
                <w:lang/>
              </w:rPr>
            </w:pPr>
            <w:r w:rsidRPr="006E1D98">
              <w:rPr>
                <w:rFonts w:ascii="Times New Roman" w:hAnsi="Times New Roman"/>
                <w:sz w:val="23"/>
                <w:szCs w:val="23"/>
                <w:lang/>
              </w:rPr>
              <w:t>подготовка оборудования, необходимого для выступления;</w:t>
            </w:r>
          </w:p>
          <w:p w:rsidR="00366626" w:rsidRPr="006E1D98" w:rsidRDefault="00366626" w:rsidP="008805F7">
            <w:pPr>
              <w:numPr>
                <w:ilvl w:val="0"/>
                <w:numId w:val="21"/>
              </w:numPr>
              <w:spacing w:after="0" w:line="240" w:lineRule="auto"/>
              <w:ind w:left="0" w:hanging="544"/>
              <w:contextualSpacing/>
              <w:jc w:val="both"/>
              <w:rPr>
                <w:rFonts w:ascii="Times New Roman" w:hAnsi="Times New Roman"/>
                <w:sz w:val="23"/>
                <w:szCs w:val="23"/>
                <w:lang/>
              </w:rPr>
            </w:pPr>
            <w:r w:rsidRPr="006E1D98">
              <w:rPr>
                <w:rFonts w:ascii="Times New Roman" w:hAnsi="Times New Roman"/>
                <w:sz w:val="23"/>
                <w:szCs w:val="23"/>
                <w:lang/>
              </w:rPr>
              <w:t>демонстрация.</w:t>
            </w:r>
          </w:p>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14. Творческая мастерская учителя начальных классов, сайт учителя начальных классов</w:t>
            </w:r>
          </w:p>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 сбор и структурирование методической копилки (учебно-методических материалов) учителя начальных классов;</w:t>
            </w:r>
          </w:p>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 сбор и структурирование портфолио;</w:t>
            </w:r>
          </w:p>
          <w:p w:rsidR="00366626" w:rsidRPr="006E1D98" w:rsidRDefault="00366626" w:rsidP="00161AEF">
            <w:pPr>
              <w:spacing w:after="0" w:line="240" w:lineRule="auto"/>
              <w:rPr>
                <w:rFonts w:ascii="Times New Roman" w:hAnsi="Times New Roman"/>
                <w:bCs/>
                <w:sz w:val="23"/>
                <w:szCs w:val="23"/>
              </w:rPr>
            </w:pPr>
            <w:r w:rsidRPr="006E1D98">
              <w:rPr>
                <w:rFonts w:ascii="Times New Roman" w:hAnsi="Times New Roman"/>
                <w:bCs/>
                <w:sz w:val="23"/>
                <w:szCs w:val="23"/>
              </w:rPr>
              <w:t>- разработка сайта учителя начальных классов;</w:t>
            </w:r>
          </w:p>
          <w:p w:rsidR="00366626" w:rsidRPr="006E1D98" w:rsidRDefault="00366626" w:rsidP="00161AEF">
            <w:pPr>
              <w:spacing w:after="0" w:line="240" w:lineRule="auto"/>
              <w:rPr>
                <w:rFonts w:ascii="Times New Roman" w:hAnsi="Times New Roman"/>
                <w:b/>
                <w:bCs/>
                <w:sz w:val="23"/>
                <w:szCs w:val="23"/>
              </w:rPr>
            </w:pPr>
            <w:r w:rsidRPr="006E1D98">
              <w:rPr>
                <w:rFonts w:ascii="Times New Roman" w:hAnsi="Times New Roman"/>
                <w:bCs/>
                <w:sz w:val="23"/>
                <w:szCs w:val="23"/>
              </w:rPr>
              <w:t>- п</w:t>
            </w:r>
            <w:r w:rsidRPr="006E1D98">
              <w:rPr>
                <w:rFonts w:ascii="Times New Roman" w:hAnsi="Times New Roman"/>
                <w:sz w:val="23"/>
                <w:szCs w:val="23"/>
              </w:rPr>
              <w:t>резентация творческой мастерской учителя начальных классов.</w:t>
            </w:r>
          </w:p>
        </w:tc>
        <w:tc>
          <w:tcPr>
            <w:tcW w:w="645"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161AE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lastRenderedPageBreak/>
              <w:t>14</w:t>
            </w:r>
          </w:p>
        </w:tc>
      </w:tr>
      <w:tr w:rsidR="00F31010" w:rsidRPr="006E1D98" w:rsidTr="00161AEF">
        <w:tc>
          <w:tcPr>
            <w:tcW w:w="4355" w:type="pct"/>
            <w:gridSpan w:val="2"/>
            <w:tcBorders>
              <w:top w:val="single" w:sz="4" w:space="0" w:color="auto"/>
              <w:left w:val="single" w:sz="4" w:space="0" w:color="auto"/>
              <w:bottom w:val="single" w:sz="4" w:space="0" w:color="auto"/>
              <w:right w:val="single" w:sz="4" w:space="0" w:color="auto"/>
            </w:tcBorders>
          </w:tcPr>
          <w:p w:rsidR="00F31010" w:rsidRPr="006E1D98" w:rsidRDefault="00F31010" w:rsidP="00161AEF">
            <w:pPr>
              <w:spacing w:after="0" w:line="240" w:lineRule="auto"/>
              <w:rPr>
                <w:rFonts w:ascii="Times New Roman" w:hAnsi="Times New Roman"/>
                <w:b/>
                <w:bCs/>
                <w:sz w:val="23"/>
                <w:szCs w:val="23"/>
              </w:rPr>
            </w:pPr>
            <w:r w:rsidRPr="006E1D98">
              <w:rPr>
                <w:rFonts w:ascii="Times New Roman" w:hAnsi="Times New Roman"/>
                <w:b/>
                <w:bCs/>
                <w:sz w:val="23"/>
                <w:szCs w:val="23"/>
              </w:rPr>
              <w:lastRenderedPageBreak/>
              <w:t>Производственная практика</w:t>
            </w:r>
            <w:r w:rsidR="00E31D79">
              <w:rPr>
                <w:rFonts w:ascii="Times New Roman" w:hAnsi="Times New Roman"/>
                <w:b/>
                <w:bCs/>
                <w:sz w:val="23"/>
                <w:szCs w:val="23"/>
              </w:rPr>
              <w:t xml:space="preserve"> МДК 01.01</w:t>
            </w:r>
          </w:p>
          <w:p w:rsidR="00F31010" w:rsidRPr="006E1D98" w:rsidRDefault="00F31010" w:rsidP="00161AEF">
            <w:pPr>
              <w:spacing w:after="0" w:line="240" w:lineRule="auto"/>
              <w:rPr>
                <w:rFonts w:ascii="Times New Roman" w:hAnsi="Times New Roman"/>
                <w:b/>
                <w:bCs/>
                <w:sz w:val="23"/>
                <w:szCs w:val="23"/>
              </w:rPr>
            </w:pPr>
            <w:r w:rsidRPr="006E1D98">
              <w:rPr>
                <w:rFonts w:ascii="Times New Roman" w:hAnsi="Times New Roman"/>
                <w:b/>
                <w:bCs/>
                <w:sz w:val="23"/>
                <w:szCs w:val="23"/>
              </w:rPr>
              <w:t>Виды работ:</w:t>
            </w:r>
          </w:p>
          <w:p w:rsidR="00F31010" w:rsidRPr="006E1D98" w:rsidRDefault="00F31010" w:rsidP="00F31010">
            <w:pPr>
              <w:spacing w:after="0" w:line="240" w:lineRule="auto"/>
              <w:rPr>
                <w:rFonts w:ascii="Times New Roman" w:hAnsi="Times New Roman"/>
                <w:bCs/>
                <w:sz w:val="23"/>
                <w:szCs w:val="23"/>
              </w:rPr>
            </w:pPr>
            <w:r w:rsidRPr="006E1D98">
              <w:rPr>
                <w:rFonts w:ascii="Times New Roman" w:hAnsi="Times New Roman"/>
                <w:bCs/>
                <w:sz w:val="23"/>
                <w:szCs w:val="23"/>
              </w:rPr>
              <w:t>1. Оценка содержания санитарно-гигиенический условий урока в соответствии с СанПин</w:t>
            </w:r>
          </w:p>
          <w:p w:rsidR="00F31010" w:rsidRPr="006E1D98" w:rsidRDefault="00F31010" w:rsidP="008805F7">
            <w:pPr>
              <w:numPr>
                <w:ilvl w:val="0"/>
                <w:numId w:val="22"/>
              </w:numPr>
              <w:tabs>
                <w:tab w:val="left" w:pos="330"/>
              </w:tabs>
              <w:spacing w:after="0" w:line="240" w:lineRule="auto"/>
              <w:ind w:left="0" w:hanging="44"/>
              <w:rPr>
                <w:rFonts w:ascii="Times New Roman" w:hAnsi="Times New Roman"/>
                <w:bCs/>
                <w:sz w:val="23"/>
                <w:szCs w:val="23"/>
                <w:lang/>
              </w:rPr>
            </w:pPr>
            <w:r w:rsidRPr="006E1D98">
              <w:rPr>
                <w:rFonts w:ascii="Times New Roman" w:hAnsi="Times New Roman"/>
                <w:bCs/>
                <w:sz w:val="23"/>
                <w:szCs w:val="23"/>
                <w:lang/>
              </w:rPr>
              <w:t xml:space="preserve"> классная доска (форма, цвет, чистота, пригодность для работы мелом, для закрепления наглядности);</w:t>
            </w:r>
          </w:p>
          <w:p w:rsidR="00F31010" w:rsidRPr="006E1D98" w:rsidRDefault="00F31010" w:rsidP="008805F7">
            <w:pPr>
              <w:numPr>
                <w:ilvl w:val="0"/>
                <w:numId w:val="22"/>
              </w:numPr>
              <w:tabs>
                <w:tab w:val="left" w:pos="330"/>
              </w:tabs>
              <w:spacing w:after="0" w:line="240" w:lineRule="auto"/>
              <w:ind w:left="0" w:hanging="44"/>
              <w:rPr>
                <w:rFonts w:ascii="Times New Roman" w:hAnsi="Times New Roman"/>
                <w:bCs/>
                <w:sz w:val="23"/>
                <w:szCs w:val="23"/>
                <w:lang/>
              </w:rPr>
            </w:pPr>
            <w:r w:rsidRPr="006E1D98">
              <w:rPr>
                <w:rFonts w:ascii="Times New Roman" w:hAnsi="Times New Roman"/>
                <w:bCs/>
                <w:sz w:val="23"/>
                <w:szCs w:val="23"/>
                <w:lang/>
              </w:rPr>
              <w:t xml:space="preserve"> использование ТСО на уроке;</w:t>
            </w:r>
          </w:p>
          <w:p w:rsidR="00F31010" w:rsidRPr="006E1D98" w:rsidRDefault="00F31010" w:rsidP="008805F7">
            <w:pPr>
              <w:numPr>
                <w:ilvl w:val="0"/>
                <w:numId w:val="22"/>
              </w:numPr>
              <w:tabs>
                <w:tab w:val="left" w:pos="330"/>
              </w:tabs>
              <w:spacing w:after="0" w:line="240" w:lineRule="auto"/>
              <w:ind w:left="0" w:hanging="44"/>
              <w:rPr>
                <w:rFonts w:ascii="Times New Roman" w:hAnsi="Times New Roman"/>
                <w:bCs/>
                <w:sz w:val="23"/>
                <w:szCs w:val="23"/>
                <w:lang/>
              </w:rPr>
            </w:pPr>
            <w:r w:rsidRPr="006E1D98">
              <w:rPr>
                <w:rFonts w:ascii="Times New Roman" w:hAnsi="Times New Roman"/>
                <w:bCs/>
                <w:sz w:val="23"/>
                <w:szCs w:val="23"/>
                <w:lang/>
              </w:rPr>
              <w:t xml:space="preserve"> соответствие мебели возрасту учащихся;</w:t>
            </w:r>
          </w:p>
          <w:p w:rsidR="00F31010" w:rsidRPr="006E1D98" w:rsidRDefault="00F31010" w:rsidP="008805F7">
            <w:pPr>
              <w:numPr>
                <w:ilvl w:val="0"/>
                <w:numId w:val="22"/>
              </w:numPr>
              <w:tabs>
                <w:tab w:val="left" w:pos="330"/>
              </w:tabs>
              <w:spacing w:after="0" w:line="240" w:lineRule="auto"/>
              <w:ind w:left="0" w:hanging="44"/>
              <w:rPr>
                <w:rFonts w:ascii="Times New Roman" w:hAnsi="Times New Roman"/>
                <w:bCs/>
                <w:sz w:val="23"/>
                <w:szCs w:val="23"/>
                <w:lang/>
              </w:rPr>
            </w:pPr>
            <w:r w:rsidRPr="006E1D98">
              <w:rPr>
                <w:rFonts w:ascii="Times New Roman" w:hAnsi="Times New Roman"/>
                <w:bCs/>
                <w:sz w:val="23"/>
                <w:szCs w:val="23"/>
                <w:lang/>
              </w:rPr>
              <w:t xml:space="preserve"> уровень освещенности, чистота помещения;</w:t>
            </w:r>
          </w:p>
          <w:p w:rsidR="00F31010" w:rsidRPr="006E1D98" w:rsidRDefault="00F31010" w:rsidP="008805F7">
            <w:pPr>
              <w:numPr>
                <w:ilvl w:val="0"/>
                <w:numId w:val="22"/>
              </w:numPr>
              <w:tabs>
                <w:tab w:val="left" w:pos="330"/>
              </w:tabs>
              <w:spacing w:after="0" w:line="240" w:lineRule="auto"/>
              <w:ind w:left="0" w:hanging="44"/>
              <w:rPr>
                <w:rFonts w:ascii="Times New Roman" w:hAnsi="Times New Roman"/>
                <w:bCs/>
                <w:sz w:val="23"/>
                <w:szCs w:val="23"/>
                <w:lang/>
              </w:rPr>
            </w:pPr>
            <w:r w:rsidRPr="006E1D98">
              <w:rPr>
                <w:rFonts w:ascii="Times New Roman" w:hAnsi="Times New Roman"/>
                <w:bCs/>
                <w:sz w:val="23"/>
                <w:szCs w:val="23"/>
                <w:lang/>
              </w:rPr>
              <w:t xml:space="preserve"> размещение учащихся в учебной аудитории с учетом их особенностей здоровья;</w:t>
            </w:r>
          </w:p>
          <w:p w:rsidR="00F31010" w:rsidRPr="006E1D98" w:rsidRDefault="00F31010" w:rsidP="008805F7">
            <w:pPr>
              <w:numPr>
                <w:ilvl w:val="0"/>
                <w:numId w:val="22"/>
              </w:numPr>
              <w:tabs>
                <w:tab w:val="left" w:pos="330"/>
              </w:tabs>
              <w:spacing w:after="0" w:line="240" w:lineRule="auto"/>
              <w:ind w:left="0" w:hanging="44"/>
              <w:rPr>
                <w:rFonts w:ascii="Times New Roman" w:hAnsi="Times New Roman"/>
                <w:bCs/>
                <w:sz w:val="23"/>
                <w:szCs w:val="23"/>
                <w:lang/>
              </w:rPr>
            </w:pPr>
            <w:r w:rsidRPr="006E1D98">
              <w:rPr>
                <w:rFonts w:ascii="Times New Roman" w:hAnsi="Times New Roman"/>
                <w:bCs/>
                <w:sz w:val="23"/>
                <w:szCs w:val="23"/>
                <w:lang/>
              </w:rPr>
              <w:t xml:space="preserve"> приемы и методы работы над осанкой учащихся;</w:t>
            </w:r>
          </w:p>
          <w:p w:rsidR="00F31010" w:rsidRPr="006E1D98" w:rsidRDefault="00F31010" w:rsidP="008805F7">
            <w:pPr>
              <w:numPr>
                <w:ilvl w:val="0"/>
                <w:numId w:val="22"/>
              </w:numPr>
              <w:tabs>
                <w:tab w:val="left" w:pos="330"/>
              </w:tabs>
              <w:spacing w:after="0" w:line="240" w:lineRule="auto"/>
              <w:ind w:left="0" w:hanging="44"/>
              <w:rPr>
                <w:rFonts w:ascii="Times New Roman" w:hAnsi="Times New Roman"/>
                <w:bCs/>
                <w:sz w:val="23"/>
                <w:szCs w:val="23"/>
                <w:lang/>
              </w:rPr>
            </w:pPr>
            <w:r w:rsidRPr="006E1D98">
              <w:rPr>
                <w:rFonts w:ascii="Times New Roman" w:hAnsi="Times New Roman"/>
                <w:bCs/>
                <w:sz w:val="23"/>
                <w:szCs w:val="23"/>
                <w:lang/>
              </w:rPr>
              <w:t xml:space="preserve"> режим проветривания, проведение физкультминуток, фрагментов релаксации, элементов аутотренинга;</w:t>
            </w:r>
          </w:p>
          <w:p w:rsidR="00F31010" w:rsidRPr="006E1D98" w:rsidRDefault="00F31010" w:rsidP="008805F7">
            <w:pPr>
              <w:numPr>
                <w:ilvl w:val="0"/>
                <w:numId w:val="22"/>
              </w:numPr>
              <w:tabs>
                <w:tab w:val="left" w:pos="330"/>
              </w:tabs>
              <w:spacing w:after="0" w:line="240" w:lineRule="auto"/>
              <w:ind w:left="0" w:hanging="44"/>
              <w:rPr>
                <w:rFonts w:ascii="Times New Roman" w:hAnsi="Times New Roman"/>
                <w:bCs/>
                <w:sz w:val="23"/>
                <w:szCs w:val="23"/>
                <w:lang/>
              </w:rPr>
            </w:pPr>
            <w:r w:rsidRPr="006E1D98">
              <w:rPr>
                <w:rFonts w:ascii="Times New Roman" w:hAnsi="Times New Roman"/>
                <w:bCs/>
                <w:sz w:val="23"/>
                <w:szCs w:val="23"/>
                <w:lang/>
              </w:rPr>
              <w:t xml:space="preserve"> применение наглядности, соответствующей нормам (величина букв, их цвет, четкость написания);</w:t>
            </w:r>
          </w:p>
          <w:p w:rsidR="00F31010" w:rsidRPr="006E1D98" w:rsidRDefault="00F31010" w:rsidP="008805F7">
            <w:pPr>
              <w:numPr>
                <w:ilvl w:val="0"/>
                <w:numId w:val="22"/>
              </w:numPr>
              <w:tabs>
                <w:tab w:val="left" w:pos="330"/>
              </w:tabs>
              <w:spacing w:after="0" w:line="240" w:lineRule="auto"/>
              <w:ind w:left="0" w:hanging="44"/>
              <w:rPr>
                <w:rFonts w:ascii="Times New Roman" w:hAnsi="Times New Roman"/>
                <w:bCs/>
                <w:sz w:val="23"/>
                <w:szCs w:val="23"/>
                <w:lang/>
              </w:rPr>
            </w:pPr>
            <w:r w:rsidRPr="006E1D98">
              <w:rPr>
                <w:rFonts w:ascii="Times New Roman" w:hAnsi="Times New Roman"/>
                <w:bCs/>
                <w:sz w:val="23"/>
                <w:szCs w:val="23"/>
                <w:lang/>
              </w:rPr>
              <w:t xml:space="preserve"> наличие отвлекающего от темы урока, а при неизбежности данного, использование учителем в ходе учебного занятия;</w:t>
            </w:r>
          </w:p>
          <w:p w:rsidR="00F31010" w:rsidRPr="006E1D98" w:rsidRDefault="00F31010" w:rsidP="008805F7">
            <w:pPr>
              <w:numPr>
                <w:ilvl w:val="0"/>
                <w:numId w:val="22"/>
              </w:numPr>
              <w:tabs>
                <w:tab w:val="left" w:pos="330"/>
              </w:tabs>
              <w:spacing w:after="0" w:line="240" w:lineRule="auto"/>
              <w:ind w:left="0" w:hanging="44"/>
              <w:rPr>
                <w:rFonts w:ascii="Times New Roman" w:hAnsi="Times New Roman"/>
                <w:bCs/>
                <w:sz w:val="23"/>
                <w:szCs w:val="23"/>
                <w:lang/>
              </w:rPr>
            </w:pPr>
            <w:r w:rsidRPr="006E1D98">
              <w:rPr>
                <w:rFonts w:ascii="Times New Roman" w:hAnsi="Times New Roman"/>
                <w:bCs/>
                <w:sz w:val="23"/>
                <w:szCs w:val="23"/>
                <w:lang/>
              </w:rPr>
              <w:t xml:space="preserve"> соблюдение правил охраны труда и техники безопасности на соответствующих уроках.</w:t>
            </w:r>
          </w:p>
          <w:p w:rsidR="00F31010" w:rsidRPr="006E1D98" w:rsidRDefault="00F31010" w:rsidP="00F3101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 xml:space="preserve">2. Разработка технологической карты по одному из предметов, </w:t>
            </w:r>
            <w:r w:rsidRPr="006E1D98">
              <w:rPr>
                <w:rFonts w:ascii="Times New Roman" w:hAnsi="Times New Roman"/>
                <w:sz w:val="23"/>
                <w:szCs w:val="23"/>
              </w:rPr>
              <w:t>презентационных материалов, наглядного, раздаточного материалов к уроку</w:t>
            </w:r>
            <w:r w:rsidRPr="006E1D98">
              <w:rPr>
                <w:rFonts w:ascii="Times New Roman" w:hAnsi="Times New Roman"/>
                <w:bCs/>
                <w:sz w:val="23"/>
                <w:szCs w:val="23"/>
              </w:rPr>
              <w:t>.</w:t>
            </w:r>
          </w:p>
          <w:p w:rsidR="00F31010" w:rsidRPr="006E1D98" w:rsidRDefault="00F31010" w:rsidP="00F31010">
            <w:pPr>
              <w:suppressAutoHyphens/>
              <w:spacing w:after="0" w:line="240" w:lineRule="auto"/>
              <w:jc w:val="both"/>
              <w:rPr>
                <w:rFonts w:ascii="Times New Roman" w:hAnsi="Times New Roman"/>
                <w:b/>
                <w:bCs/>
                <w:sz w:val="23"/>
                <w:szCs w:val="23"/>
              </w:rPr>
            </w:pPr>
            <w:r w:rsidRPr="006E1D98">
              <w:rPr>
                <w:rFonts w:ascii="Times New Roman" w:hAnsi="Times New Roman"/>
                <w:bCs/>
                <w:sz w:val="23"/>
                <w:szCs w:val="23"/>
              </w:rPr>
              <w:t>3. Экспертная оценка технологической карты урока по одному из предметов начальной школы.</w:t>
            </w:r>
          </w:p>
          <w:p w:rsidR="00F31010" w:rsidRPr="006E1D98" w:rsidRDefault="00F31010" w:rsidP="008805F7">
            <w:pPr>
              <w:numPr>
                <w:ilvl w:val="0"/>
                <w:numId w:val="20"/>
              </w:numPr>
              <w:tabs>
                <w:tab w:val="left" w:pos="405"/>
              </w:tabs>
              <w:spacing w:after="0" w:line="240" w:lineRule="auto"/>
              <w:ind w:left="0" w:firstLine="278"/>
              <w:contextualSpacing/>
              <w:jc w:val="both"/>
              <w:rPr>
                <w:rFonts w:ascii="Times New Roman" w:hAnsi="Times New Roman"/>
                <w:sz w:val="23"/>
                <w:szCs w:val="23"/>
                <w:lang/>
              </w:rPr>
            </w:pPr>
            <w:r w:rsidRPr="006E1D98">
              <w:rPr>
                <w:rFonts w:ascii="Times New Roman" w:hAnsi="Times New Roman"/>
                <w:sz w:val="23"/>
                <w:szCs w:val="23"/>
                <w:lang/>
              </w:rPr>
              <w:t>грамотность определения цели и задач фрагмента урока;</w:t>
            </w:r>
          </w:p>
          <w:p w:rsidR="00F31010" w:rsidRPr="006E1D98" w:rsidRDefault="00F31010" w:rsidP="008805F7">
            <w:pPr>
              <w:numPr>
                <w:ilvl w:val="0"/>
                <w:numId w:val="20"/>
              </w:numPr>
              <w:tabs>
                <w:tab w:val="left" w:pos="405"/>
              </w:tabs>
              <w:spacing w:after="0" w:line="240" w:lineRule="auto"/>
              <w:ind w:left="0" w:firstLine="278"/>
              <w:contextualSpacing/>
              <w:jc w:val="both"/>
              <w:rPr>
                <w:rFonts w:ascii="Times New Roman" w:hAnsi="Times New Roman"/>
                <w:sz w:val="23"/>
                <w:szCs w:val="23"/>
                <w:lang/>
              </w:rPr>
            </w:pPr>
            <w:r w:rsidRPr="006E1D98">
              <w:rPr>
                <w:rFonts w:ascii="Times New Roman" w:hAnsi="Times New Roman"/>
                <w:sz w:val="23"/>
                <w:szCs w:val="23"/>
                <w:lang/>
              </w:rPr>
              <w:lastRenderedPageBreak/>
              <w:t>грамотность определения этапов фрагмента урока, соответствующие им задачи и планируемые результаты;</w:t>
            </w:r>
          </w:p>
          <w:p w:rsidR="00F31010" w:rsidRPr="006E1D98" w:rsidRDefault="00F31010" w:rsidP="008805F7">
            <w:pPr>
              <w:numPr>
                <w:ilvl w:val="0"/>
                <w:numId w:val="20"/>
              </w:numPr>
              <w:tabs>
                <w:tab w:val="left" w:pos="405"/>
              </w:tabs>
              <w:spacing w:after="0" w:line="240" w:lineRule="auto"/>
              <w:ind w:left="0" w:firstLine="278"/>
              <w:contextualSpacing/>
              <w:jc w:val="both"/>
              <w:rPr>
                <w:rFonts w:ascii="Times New Roman" w:hAnsi="Times New Roman"/>
                <w:sz w:val="23"/>
                <w:szCs w:val="23"/>
                <w:lang/>
              </w:rPr>
            </w:pPr>
            <w:r w:rsidRPr="006E1D98">
              <w:rPr>
                <w:rFonts w:ascii="Times New Roman" w:hAnsi="Times New Roman"/>
                <w:sz w:val="23"/>
                <w:szCs w:val="23"/>
                <w:lang/>
              </w:rPr>
              <w:t>грамотность разработанной структуры и хода фрагмента урока;</w:t>
            </w:r>
          </w:p>
          <w:p w:rsidR="00F31010" w:rsidRPr="006E1D98" w:rsidRDefault="00F31010" w:rsidP="008805F7">
            <w:pPr>
              <w:numPr>
                <w:ilvl w:val="0"/>
                <w:numId w:val="20"/>
              </w:numPr>
              <w:tabs>
                <w:tab w:val="left" w:pos="405"/>
              </w:tabs>
              <w:spacing w:after="0" w:line="240" w:lineRule="auto"/>
              <w:ind w:left="0" w:firstLine="278"/>
              <w:contextualSpacing/>
              <w:jc w:val="both"/>
              <w:rPr>
                <w:rFonts w:ascii="Times New Roman" w:hAnsi="Times New Roman"/>
                <w:sz w:val="23"/>
                <w:szCs w:val="23"/>
                <w:lang/>
              </w:rPr>
            </w:pPr>
            <w:r w:rsidRPr="006E1D98">
              <w:rPr>
                <w:rFonts w:ascii="Times New Roman" w:hAnsi="Times New Roman"/>
                <w:sz w:val="23"/>
                <w:szCs w:val="23"/>
                <w:lang/>
              </w:rPr>
              <w:t>грамотность подбора содержания фрагмента урока, методы и формы организации деятельности обучающихся;</w:t>
            </w:r>
          </w:p>
          <w:p w:rsidR="00F31010" w:rsidRPr="006E1D98" w:rsidRDefault="00F31010" w:rsidP="008805F7">
            <w:pPr>
              <w:numPr>
                <w:ilvl w:val="0"/>
                <w:numId w:val="20"/>
              </w:numPr>
              <w:tabs>
                <w:tab w:val="left" w:pos="405"/>
              </w:tabs>
              <w:spacing w:after="0" w:line="240" w:lineRule="auto"/>
              <w:ind w:left="0" w:firstLine="278"/>
              <w:contextualSpacing/>
              <w:jc w:val="both"/>
              <w:rPr>
                <w:rFonts w:ascii="Times New Roman" w:hAnsi="Times New Roman"/>
                <w:sz w:val="23"/>
                <w:szCs w:val="23"/>
                <w:lang/>
              </w:rPr>
            </w:pPr>
            <w:r w:rsidRPr="006E1D98">
              <w:rPr>
                <w:rFonts w:ascii="Times New Roman" w:hAnsi="Times New Roman"/>
                <w:sz w:val="23"/>
                <w:szCs w:val="23"/>
                <w:lang/>
              </w:rPr>
              <w:t>грамотность подбора дидактических средств и интерактивного оборудования;</w:t>
            </w:r>
          </w:p>
          <w:p w:rsidR="00F31010" w:rsidRPr="006E1D98" w:rsidRDefault="00F31010" w:rsidP="00F31010">
            <w:pPr>
              <w:spacing w:after="0" w:line="240" w:lineRule="auto"/>
              <w:ind w:firstLine="278"/>
              <w:rPr>
                <w:rFonts w:ascii="Times New Roman" w:hAnsi="Times New Roman"/>
                <w:b/>
                <w:bCs/>
                <w:sz w:val="23"/>
                <w:szCs w:val="23"/>
              </w:rPr>
            </w:pPr>
            <w:r w:rsidRPr="006E1D98">
              <w:rPr>
                <w:rFonts w:ascii="Times New Roman" w:hAnsi="Times New Roman"/>
                <w:sz w:val="23"/>
                <w:szCs w:val="23"/>
              </w:rPr>
              <w:t>грамотность оформления технологической карты фрагмента урока.</w:t>
            </w:r>
          </w:p>
          <w:p w:rsidR="00F31010" w:rsidRPr="006E1D98" w:rsidRDefault="00F31010" w:rsidP="00F3101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4. Определение воспитательного потенциала урока</w:t>
            </w:r>
          </w:p>
          <w:p w:rsidR="00F31010" w:rsidRPr="006E1D98" w:rsidRDefault="00F31010" w:rsidP="008805F7">
            <w:pPr>
              <w:numPr>
                <w:ilvl w:val="0"/>
                <w:numId w:val="20"/>
              </w:numPr>
              <w:spacing w:after="0" w:line="240" w:lineRule="auto"/>
              <w:ind w:left="0" w:firstLine="278"/>
              <w:contextualSpacing/>
              <w:jc w:val="both"/>
              <w:rPr>
                <w:rFonts w:ascii="Times New Roman" w:hAnsi="Times New Roman"/>
                <w:sz w:val="23"/>
                <w:szCs w:val="23"/>
                <w:lang/>
              </w:rPr>
            </w:pPr>
            <w:r w:rsidRPr="006E1D98">
              <w:rPr>
                <w:rFonts w:ascii="Times New Roman" w:hAnsi="Times New Roman"/>
                <w:sz w:val="23"/>
                <w:szCs w:val="23"/>
                <w:lang/>
              </w:rPr>
              <w:t>анализ содержания темы урока на предмет решения воспитательных задач;</w:t>
            </w:r>
          </w:p>
          <w:p w:rsidR="00F31010" w:rsidRPr="006E1D98" w:rsidRDefault="00F31010" w:rsidP="008805F7">
            <w:pPr>
              <w:numPr>
                <w:ilvl w:val="0"/>
                <w:numId w:val="20"/>
              </w:numPr>
              <w:spacing w:after="0" w:line="240" w:lineRule="auto"/>
              <w:ind w:left="0" w:firstLine="278"/>
              <w:contextualSpacing/>
              <w:jc w:val="both"/>
              <w:rPr>
                <w:rFonts w:ascii="Times New Roman" w:hAnsi="Times New Roman"/>
                <w:sz w:val="23"/>
                <w:szCs w:val="23"/>
                <w:lang/>
              </w:rPr>
            </w:pPr>
            <w:r w:rsidRPr="006E1D98">
              <w:rPr>
                <w:rFonts w:ascii="Times New Roman" w:hAnsi="Times New Roman"/>
                <w:sz w:val="23"/>
                <w:szCs w:val="23"/>
                <w:lang/>
              </w:rPr>
              <w:t>возможности включения героя в урок по решению воспитательных задач;</w:t>
            </w:r>
          </w:p>
          <w:p w:rsidR="00F31010" w:rsidRPr="006E1D98" w:rsidRDefault="00F31010" w:rsidP="008805F7">
            <w:pPr>
              <w:numPr>
                <w:ilvl w:val="0"/>
                <w:numId w:val="20"/>
              </w:numPr>
              <w:spacing w:after="0" w:line="240" w:lineRule="auto"/>
              <w:ind w:left="0" w:firstLine="278"/>
              <w:contextualSpacing/>
              <w:jc w:val="both"/>
              <w:rPr>
                <w:rFonts w:ascii="Times New Roman" w:hAnsi="Times New Roman"/>
                <w:sz w:val="23"/>
                <w:szCs w:val="23"/>
                <w:lang/>
              </w:rPr>
            </w:pPr>
            <w:r w:rsidRPr="006E1D98">
              <w:rPr>
                <w:rFonts w:ascii="Times New Roman" w:hAnsi="Times New Roman"/>
                <w:sz w:val="23"/>
                <w:szCs w:val="23"/>
                <w:lang/>
              </w:rPr>
              <w:t>возможности включения произведений детской литературы, как воспитательного сюжета урока.</w:t>
            </w:r>
          </w:p>
          <w:p w:rsidR="00F31010" w:rsidRPr="006E1D98" w:rsidRDefault="00F31010" w:rsidP="00F3101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5. Разработка учебных заданий для формирования предметных, метапредметных и личностных результатов освоения образовательной программы</w:t>
            </w:r>
          </w:p>
          <w:p w:rsidR="00F31010" w:rsidRPr="006E1D98" w:rsidRDefault="00F31010" w:rsidP="00F3101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6. Разработка мини-проекта по теме урока;</w:t>
            </w:r>
          </w:p>
          <w:p w:rsidR="00F31010" w:rsidRPr="00DE07B3" w:rsidRDefault="00F31010" w:rsidP="00F3101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 xml:space="preserve">7. Разработка мини-исследования </w:t>
            </w:r>
            <w:r w:rsidRPr="00DE07B3">
              <w:rPr>
                <w:rFonts w:ascii="Times New Roman" w:hAnsi="Times New Roman"/>
                <w:bCs/>
                <w:sz w:val="23"/>
                <w:szCs w:val="23"/>
              </w:rPr>
              <w:t>по теме урока;</w:t>
            </w:r>
          </w:p>
          <w:p w:rsidR="00F31010" w:rsidRPr="00DE07B3" w:rsidRDefault="00F31010" w:rsidP="00F31010">
            <w:pPr>
              <w:suppressAutoHyphens/>
              <w:spacing w:after="0" w:line="240" w:lineRule="auto"/>
              <w:jc w:val="both"/>
              <w:rPr>
                <w:rFonts w:ascii="Times New Roman" w:hAnsi="Times New Roman"/>
                <w:bCs/>
                <w:sz w:val="23"/>
                <w:szCs w:val="23"/>
              </w:rPr>
            </w:pPr>
            <w:r w:rsidRPr="00DE07B3">
              <w:rPr>
                <w:rFonts w:ascii="Times New Roman" w:hAnsi="Times New Roman"/>
                <w:bCs/>
                <w:sz w:val="23"/>
                <w:szCs w:val="23"/>
              </w:rPr>
              <w:t>8. Разработка фрагмента урока с решением исследовательских задач (заданий);</w:t>
            </w:r>
          </w:p>
          <w:p w:rsidR="00F31010" w:rsidRPr="00DE07B3" w:rsidRDefault="00F31010" w:rsidP="00F31010">
            <w:pPr>
              <w:suppressAutoHyphens/>
              <w:spacing w:after="0" w:line="240" w:lineRule="auto"/>
              <w:jc w:val="both"/>
              <w:rPr>
                <w:rFonts w:ascii="Times New Roman" w:hAnsi="Times New Roman"/>
                <w:bCs/>
                <w:sz w:val="23"/>
                <w:szCs w:val="23"/>
              </w:rPr>
            </w:pPr>
            <w:r w:rsidRPr="00DE07B3">
              <w:rPr>
                <w:rFonts w:ascii="Times New Roman" w:hAnsi="Times New Roman"/>
                <w:bCs/>
                <w:sz w:val="23"/>
                <w:szCs w:val="23"/>
              </w:rPr>
              <w:t>9. Разработка фрагмента урока с решением проектных задач (заданий)</w:t>
            </w:r>
          </w:p>
          <w:p w:rsidR="00F31010" w:rsidRPr="00DE07B3" w:rsidRDefault="00F31010" w:rsidP="00F31010">
            <w:pPr>
              <w:suppressAutoHyphens/>
              <w:spacing w:after="0" w:line="240" w:lineRule="auto"/>
              <w:jc w:val="both"/>
              <w:rPr>
                <w:rFonts w:ascii="Times New Roman" w:hAnsi="Times New Roman"/>
                <w:bCs/>
                <w:sz w:val="23"/>
                <w:szCs w:val="23"/>
              </w:rPr>
            </w:pPr>
            <w:r w:rsidRPr="00DE07B3">
              <w:rPr>
                <w:rFonts w:ascii="Times New Roman" w:hAnsi="Times New Roman"/>
                <w:bCs/>
                <w:sz w:val="23"/>
                <w:szCs w:val="23"/>
              </w:rPr>
              <w:t>10. Разработка сценария экскурсии в начальной школе.</w:t>
            </w:r>
          </w:p>
          <w:p w:rsidR="00F31010" w:rsidRPr="00DE07B3" w:rsidRDefault="00F31010" w:rsidP="00F31010">
            <w:pPr>
              <w:spacing w:after="0" w:line="240" w:lineRule="auto"/>
              <w:rPr>
                <w:rFonts w:ascii="Times New Roman" w:hAnsi="Times New Roman"/>
                <w:bCs/>
                <w:sz w:val="23"/>
                <w:szCs w:val="23"/>
              </w:rPr>
            </w:pPr>
            <w:r w:rsidRPr="00DE07B3">
              <w:rPr>
                <w:rFonts w:ascii="Times New Roman" w:hAnsi="Times New Roman"/>
                <w:bCs/>
                <w:sz w:val="23"/>
                <w:szCs w:val="23"/>
              </w:rPr>
              <w:t xml:space="preserve">11. Разработка виртуальной экскурсии для </w:t>
            </w:r>
            <w:r w:rsidR="00C61A2B" w:rsidRPr="00DE07B3">
              <w:rPr>
                <w:rFonts w:ascii="Times New Roman" w:hAnsi="Times New Roman"/>
                <w:bCs/>
                <w:sz w:val="23"/>
                <w:szCs w:val="23"/>
              </w:rPr>
              <w:t>обучающихся начальных классов</w:t>
            </w:r>
            <w:r w:rsidRPr="00DE07B3">
              <w:rPr>
                <w:rFonts w:ascii="Times New Roman" w:hAnsi="Times New Roman"/>
                <w:bCs/>
                <w:sz w:val="23"/>
                <w:szCs w:val="23"/>
              </w:rPr>
              <w:t>.</w:t>
            </w:r>
          </w:p>
          <w:p w:rsidR="00F31010" w:rsidRPr="00DE07B3" w:rsidRDefault="00F31010" w:rsidP="00F31010">
            <w:pPr>
              <w:spacing w:after="0" w:line="240" w:lineRule="auto"/>
              <w:rPr>
                <w:rFonts w:ascii="Times New Roman" w:hAnsi="Times New Roman"/>
                <w:bCs/>
                <w:sz w:val="23"/>
                <w:szCs w:val="23"/>
              </w:rPr>
            </w:pPr>
            <w:r w:rsidRPr="00DE07B3">
              <w:rPr>
                <w:rFonts w:ascii="Times New Roman" w:hAnsi="Times New Roman"/>
                <w:bCs/>
                <w:sz w:val="23"/>
                <w:szCs w:val="23"/>
              </w:rPr>
              <w:t>12. Разработка и демонстрация дидактических средств обучения, в том числе с использованием интернет-ресурсов;</w:t>
            </w:r>
          </w:p>
          <w:p w:rsidR="00F31010" w:rsidRPr="006E1D98" w:rsidRDefault="00F31010" w:rsidP="00F31010">
            <w:pPr>
              <w:spacing w:after="0" w:line="240" w:lineRule="auto"/>
              <w:rPr>
                <w:rFonts w:ascii="Times New Roman" w:hAnsi="Times New Roman"/>
                <w:bCs/>
                <w:sz w:val="23"/>
                <w:szCs w:val="23"/>
              </w:rPr>
            </w:pPr>
            <w:r w:rsidRPr="00DE07B3">
              <w:rPr>
                <w:rFonts w:ascii="Times New Roman" w:hAnsi="Times New Roman"/>
                <w:bCs/>
                <w:sz w:val="23"/>
                <w:szCs w:val="23"/>
              </w:rPr>
              <w:t>13. Разработка и демонстрация уровневых учебных</w:t>
            </w:r>
            <w:r w:rsidRPr="006E1D98">
              <w:rPr>
                <w:rFonts w:ascii="Times New Roman" w:hAnsi="Times New Roman"/>
                <w:bCs/>
                <w:sz w:val="23"/>
                <w:szCs w:val="23"/>
              </w:rPr>
              <w:t xml:space="preserve"> заданий по разным предметам</w:t>
            </w:r>
            <w:r w:rsidRPr="006E1D98">
              <w:rPr>
                <w:rFonts w:ascii="Times New Roman" w:eastAsia="Calibri" w:hAnsi="Times New Roman"/>
                <w:bCs/>
                <w:color w:val="000000"/>
                <w:sz w:val="23"/>
                <w:szCs w:val="23"/>
                <w:lang w:eastAsia="en-US"/>
              </w:rPr>
              <w:t xml:space="preserve"> </w:t>
            </w:r>
            <w:r w:rsidRPr="006E1D98">
              <w:rPr>
                <w:rFonts w:ascii="Times New Roman" w:eastAsia="Calibri" w:hAnsi="Times New Roman"/>
                <w:color w:val="000000"/>
                <w:sz w:val="23"/>
                <w:szCs w:val="23"/>
                <w:lang w:eastAsia="en-US"/>
              </w:rPr>
              <w:t>(конструирование учебных заданий по опр</w:t>
            </w:r>
            <w:r w:rsidRPr="006E1D98">
              <w:rPr>
                <w:rFonts w:ascii="Times New Roman" w:eastAsia="Calibri" w:hAnsi="Times New Roman"/>
                <w:color w:val="000000"/>
                <w:sz w:val="23"/>
                <w:szCs w:val="23"/>
                <w:lang w:eastAsia="en-US"/>
              </w:rPr>
              <w:t>е</w:t>
            </w:r>
            <w:r w:rsidRPr="006E1D98">
              <w:rPr>
                <w:rFonts w:ascii="Times New Roman" w:eastAsia="Calibri" w:hAnsi="Times New Roman"/>
                <w:color w:val="000000"/>
                <w:sz w:val="23"/>
                <w:szCs w:val="23"/>
                <w:lang w:eastAsia="en-US"/>
              </w:rPr>
              <w:t>деленной теме в соответствии с уровнями усвоения знаний: узнавание, воспроизведение, понимание, применение):</w:t>
            </w:r>
          </w:p>
          <w:p w:rsidR="00F31010" w:rsidRPr="006E1D98" w:rsidRDefault="00F31010" w:rsidP="008805F7">
            <w:pPr>
              <w:numPr>
                <w:ilvl w:val="0"/>
                <w:numId w:val="21"/>
              </w:numPr>
              <w:spacing w:after="0" w:line="240" w:lineRule="auto"/>
              <w:ind w:left="0" w:hanging="544"/>
              <w:contextualSpacing/>
              <w:jc w:val="both"/>
              <w:rPr>
                <w:rFonts w:ascii="Times New Roman" w:hAnsi="Times New Roman"/>
                <w:sz w:val="23"/>
                <w:szCs w:val="23"/>
                <w:lang/>
              </w:rPr>
            </w:pPr>
            <w:r w:rsidRPr="006E1D98">
              <w:rPr>
                <w:rFonts w:ascii="Times New Roman" w:hAnsi="Times New Roman"/>
                <w:sz w:val="23"/>
                <w:szCs w:val="23"/>
                <w:lang/>
              </w:rPr>
              <w:t>определение цели заданий для каждого уровня усвоения знаний.</w:t>
            </w:r>
          </w:p>
          <w:p w:rsidR="00F31010" w:rsidRPr="006E1D98" w:rsidRDefault="00F31010" w:rsidP="008805F7">
            <w:pPr>
              <w:numPr>
                <w:ilvl w:val="0"/>
                <w:numId w:val="21"/>
              </w:numPr>
              <w:spacing w:after="0" w:line="240" w:lineRule="auto"/>
              <w:ind w:left="0" w:hanging="544"/>
              <w:contextualSpacing/>
              <w:jc w:val="both"/>
              <w:rPr>
                <w:rFonts w:ascii="Times New Roman" w:hAnsi="Times New Roman"/>
                <w:sz w:val="23"/>
                <w:szCs w:val="23"/>
                <w:lang/>
              </w:rPr>
            </w:pPr>
            <w:r w:rsidRPr="006E1D98">
              <w:rPr>
                <w:rFonts w:ascii="Times New Roman" w:hAnsi="Times New Roman"/>
                <w:sz w:val="23"/>
                <w:szCs w:val="23"/>
                <w:lang/>
              </w:rPr>
              <w:t>определение содержания учебных заданий для каждого уровня усвоения знаний.</w:t>
            </w:r>
          </w:p>
          <w:p w:rsidR="00F31010" w:rsidRPr="006E1D98" w:rsidRDefault="00F31010" w:rsidP="008805F7">
            <w:pPr>
              <w:numPr>
                <w:ilvl w:val="0"/>
                <w:numId w:val="21"/>
              </w:numPr>
              <w:spacing w:after="0" w:line="240" w:lineRule="auto"/>
              <w:ind w:left="0" w:hanging="544"/>
              <w:contextualSpacing/>
              <w:jc w:val="both"/>
              <w:rPr>
                <w:rFonts w:ascii="Times New Roman" w:hAnsi="Times New Roman"/>
                <w:sz w:val="23"/>
                <w:szCs w:val="23"/>
                <w:lang/>
              </w:rPr>
            </w:pPr>
            <w:r w:rsidRPr="006E1D98">
              <w:rPr>
                <w:rFonts w:ascii="Times New Roman" w:hAnsi="Times New Roman"/>
                <w:sz w:val="23"/>
                <w:szCs w:val="23"/>
                <w:lang/>
              </w:rPr>
              <w:t xml:space="preserve">подготовка в виде текста задания, методические комментарии к ним и предполагаемые ответы обучающихся. </w:t>
            </w:r>
          </w:p>
          <w:p w:rsidR="00F31010" w:rsidRPr="006E1D98" w:rsidRDefault="00F31010" w:rsidP="00F31010">
            <w:pPr>
              <w:spacing w:after="0" w:line="240" w:lineRule="auto"/>
              <w:contextualSpacing/>
              <w:jc w:val="both"/>
              <w:rPr>
                <w:rFonts w:ascii="Times New Roman" w:hAnsi="Times New Roman"/>
                <w:sz w:val="23"/>
                <w:szCs w:val="23"/>
                <w:lang/>
              </w:rPr>
            </w:pPr>
            <w:r w:rsidRPr="006E1D98">
              <w:rPr>
                <w:rFonts w:ascii="Times New Roman" w:hAnsi="Times New Roman"/>
                <w:sz w:val="23"/>
                <w:szCs w:val="23"/>
                <w:lang/>
              </w:rPr>
              <w:t>внести данные в таблицу (тип задания, цель задания, формулировка задания, методические комментарии (в том числе критерии оценки), предполагаемые ответы детей, примечание (при необходимости)).</w:t>
            </w:r>
          </w:p>
          <w:p w:rsidR="00F31010" w:rsidRPr="006E1D98" w:rsidRDefault="00F31010" w:rsidP="008805F7">
            <w:pPr>
              <w:numPr>
                <w:ilvl w:val="0"/>
                <w:numId w:val="21"/>
              </w:numPr>
              <w:spacing w:after="0" w:line="240" w:lineRule="auto"/>
              <w:ind w:left="0" w:hanging="544"/>
              <w:contextualSpacing/>
              <w:jc w:val="both"/>
              <w:rPr>
                <w:rFonts w:ascii="Times New Roman" w:hAnsi="Times New Roman"/>
                <w:sz w:val="23"/>
                <w:szCs w:val="23"/>
                <w:lang/>
              </w:rPr>
            </w:pPr>
            <w:r w:rsidRPr="006E1D98">
              <w:rPr>
                <w:rFonts w:ascii="Times New Roman" w:hAnsi="Times New Roman"/>
                <w:sz w:val="23"/>
                <w:szCs w:val="23"/>
                <w:lang/>
              </w:rPr>
              <w:t>подготовка сопровождения выступления (презентация)</w:t>
            </w:r>
          </w:p>
          <w:p w:rsidR="00F31010" w:rsidRPr="006E1D98" w:rsidRDefault="00F31010" w:rsidP="008805F7">
            <w:pPr>
              <w:numPr>
                <w:ilvl w:val="0"/>
                <w:numId w:val="21"/>
              </w:numPr>
              <w:spacing w:after="0" w:line="240" w:lineRule="auto"/>
              <w:ind w:left="0" w:hanging="544"/>
              <w:contextualSpacing/>
              <w:jc w:val="both"/>
              <w:rPr>
                <w:rFonts w:ascii="Times New Roman" w:hAnsi="Times New Roman"/>
                <w:sz w:val="23"/>
                <w:szCs w:val="23"/>
                <w:lang/>
              </w:rPr>
            </w:pPr>
            <w:r w:rsidRPr="006E1D98">
              <w:rPr>
                <w:rFonts w:ascii="Times New Roman" w:hAnsi="Times New Roman"/>
                <w:sz w:val="23"/>
                <w:szCs w:val="23"/>
                <w:lang/>
              </w:rPr>
              <w:t>подготовка оборудования, необходимого для выступления;</w:t>
            </w:r>
          </w:p>
          <w:p w:rsidR="00F31010" w:rsidRPr="006E1D98" w:rsidRDefault="00F31010" w:rsidP="008805F7">
            <w:pPr>
              <w:numPr>
                <w:ilvl w:val="0"/>
                <w:numId w:val="21"/>
              </w:numPr>
              <w:spacing w:after="0" w:line="240" w:lineRule="auto"/>
              <w:ind w:left="0" w:hanging="544"/>
              <w:contextualSpacing/>
              <w:jc w:val="both"/>
              <w:rPr>
                <w:rFonts w:ascii="Times New Roman" w:hAnsi="Times New Roman"/>
                <w:sz w:val="23"/>
                <w:szCs w:val="23"/>
                <w:lang/>
              </w:rPr>
            </w:pPr>
            <w:r w:rsidRPr="006E1D98">
              <w:rPr>
                <w:rFonts w:ascii="Times New Roman" w:hAnsi="Times New Roman"/>
                <w:sz w:val="23"/>
                <w:szCs w:val="23"/>
                <w:lang/>
              </w:rPr>
              <w:t>демонстрация.</w:t>
            </w:r>
          </w:p>
          <w:p w:rsidR="00F31010" w:rsidRPr="006E1D98" w:rsidRDefault="00F31010" w:rsidP="00F3101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14. Творческая мастерская учителя начальных классов, сайт учителя начальных классов</w:t>
            </w:r>
          </w:p>
          <w:p w:rsidR="00F31010" w:rsidRPr="006E1D98" w:rsidRDefault="00F31010" w:rsidP="00F3101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 сбор и структурирование методической копилки (учебно-методических материалов) учителя начальных классов;</w:t>
            </w:r>
          </w:p>
          <w:p w:rsidR="00F31010" w:rsidRPr="006E1D98" w:rsidRDefault="00F31010" w:rsidP="00F3101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 сбор и структурирование портфолио;</w:t>
            </w:r>
          </w:p>
          <w:p w:rsidR="00F31010" w:rsidRPr="006E1D98" w:rsidRDefault="00F31010" w:rsidP="00F31010">
            <w:pPr>
              <w:spacing w:after="0" w:line="240" w:lineRule="auto"/>
              <w:rPr>
                <w:rFonts w:ascii="Times New Roman" w:hAnsi="Times New Roman"/>
                <w:bCs/>
                <w:sz w:val="23"/>
                <w:szCs w:val="23"/>
              </w:rPr>
            </w:pPr>
            <w:r w:rsidRPr="006E1D98">
              <w:rPr>
                <w:rFonts w:ascii="Times New Roman" w:hAnsi="Times New Roman"/>
                <w:bCs/>
                <w:sz w:val="23"/>
                <w:szCs w:val="23"/>
              </w:rPr>
              <w:t>- разработка сайта учителя начальных классов;</w:t>
            </w:r>
          </w:p>
          <w:p w:rsidR="00F31010" w:rsidRPr="006E1D98" w:rsidRDefault="00F31010" w:rsidP="00F31010">
            <w:pPr>
              <w:spacing w:after="0" w:line="240" w:lineRule="auto"/>
              <w:rPr>
                <w:rFonts w:ascii="Times New Roman" w:hAnsi="Times New Roman"/>
                <w:b/>
                <w:bCs/>
                <w:sz w:val="23"/>
                <w:szCs w:val="23"/>
              </w:rPr>
            </w:pPr>
            <w:r w:rsidRPr="006E1D98">
              <w:rPr>
                <w:rFonts w:ascii="Times New Roman" w:hAnsi="Times New Roman"/>
                <w:bCs/>
                <w:sz w:val="23"/>
                <w:szCs w:val="23"/>
              </w:rPr>
              <w:t>- п</w:t>
            </w:r>
            <w:r w:rsidRPr="006E1D98">
              <w:rPr>
                <w:rFonts w:ascii="Times New Roman" w:hAnsi="Times New Roman"/>
                <w:sz w:val="23"/>
                <w:szCs w:val="23"/>
              </w:rPr>
              <w:t>резентация творческой мастерской учителя начальных классов.</w:t>
            </w:r>
          </w:p>
        </w:tc>
        <w:tc>
          <w:tcPr>
            <w:tcW w:w="645" w:type="pct"/>
            <w:tcBorders>
              <w:top w:val="single" w:sz="4" w:space="0" w:color="auto"/>
              <w:left w:val="single" w:sz="4" w:space="0" w:color="auto"/>
              <w:bottom w:val="single" w:sz="4" w:space="0" w:color="auto"/>
              <w:right w:val="single" w:sz="4" w:space="0" w:color="auto"/>
            </w:tcBorders>
            <w:vAlign w:val="center"/>
          </w:tcPr>
          <w:p w:rsidR="00F31010" w:rsidRPr="006E1D98" w:rsidRDefault="00F31010" w:rsidP="00161AE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lastRenderedPageBreak/>
              <w:t>28</w:t>
            </w:r>
          </w:p>
        </w:tc>
      </w:tr>
      <w:tr w:rsidR="00366626" w:rsidRPr="006E1D98" w:rsidTr="00161AEF">
        <w:tc>
          <w:tcPr>
            <w:tcW w:w="4355" w:type="pct"/>
            <w:gridSpan w:val="2"/>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
                <w:sz w:val="23"/>
                <w:szCs w:val="23"/>
              </w:rPr>
            </w:pPr>
            <w:r w:rsidRPr="006E1D98">
              <w:rPr>
                <w:rFonts w:ascii="Times New Roman" w:hAnsi="Times New Roman"/>
                <w:b/>
                <w:sz w:val="23"/>
                <w:szCs w:val="23"/>
              </w:rPr>
              <w:lastRenderedPageBreak/>
              <w:t>Промежуточная аттестация</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14</w:t>
            </w:r>
          </w:p>
        </w:tc>
      </w:tr>
      <w:tr w:rsidR="00366626" w:rsidRPr="006E1D98" w:rsidTr="00161AEF">
        <w:tc>
          <w:tcPr>
            <w:tcW w:w="4355" w:type="pct"/>
            <w:gridSpan w:val="2"/>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r w:rsidRPr="006E1D98">
              <w:rPr>
                <w:rFonts w:ascii="Times New Roman" w:hAnsi="Times New Roman"/>
                <w:b/>
                <w:bCs/>
                <w:sz w:val="23"/>
                <w:szCs w:val="23"/>
              </w:rPr>
              <w:t>МДК.01.02 Русский язык с методикой преподавания</w:t>
            </w:r>
          </w:p>
        </w:tc>
        <w:tc>
          <w:tcPr>
            <w:tcW w:w="645" w:type="pct"/>
            <w:tcBorders>
              <w:top w:val="single" w:sz="4" w:space="0" w:color="auto"/>
              <w:left w:val="single" w:sz="4" w:space="0" w:color="auto"/>
              <w:bottom w:val="single" w:sz="4" w:space="0" w:color="auto"/>
              <w:right w:val="single" w:sz="4" w:space="0" w:color="auto"/>
            </w:tcBorders>
            <w:vAlign w:val="center"/>
          </w:tcPr>
          <w:p w:rsidR="00FC0A41" w:rsidRPr="00FC0A41" w:rsidRDefault="00366626" w:rsidP="00FC0A41">
            <w:pPr>
              <w:spacing w:after="0" w:line="240" w:lineRule="auto"/>
              <w:jc w:val="center"/>
              <w:rPr>
                <w:rFonts w:ascii="Times New Roman" w:hAnsi="Times New Roman"/>
                <w:b/>
                <w:i/>
                <w:sz w:val="23"/>
                <w:szCs w:val="23"/>
              </w:rPr>
            </w:pPr>
            <w:r w:rsidRPr="006E1D98">
              <w:rPr>
                <w:rFonts w:ascii="Times New Roman" w:hAnsi="Times New Roman"/>
                <w:b/>
                <w:i/>
                <w:sz w:val="23"/>
                <w:szCs w:val="23"/>
                <w:lang w:val="en-US"/>
              </w:rPr>
              <w:t>162</w:t>
            </w:r>
            <w:r w:rsidR="00FC0A41">
              <w:rPr>
                <w:rFonts w:ascii="Times New Roman" w:hAnsi="Times New Roman"/>
                <w:b/>
                <w:i/>
                <w:sz w:val="23"/>
                <w:szCs w:val="23"/>
              </w:rPr>
              <w:t>/76</w:t>
            </w:r>
          </w:p>
        </w:tc>
      </w:tr>
      <w:tr w:rsidR="00366626" w:rsidRPr="006E1D98" w:rsidTr="00161AEF">
        <w:tc>
          <w:tcPr>
            <w:tcW w:w="1009" w:type="pct"/>
            <w:vMerge w:val="restart"/>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r w:rsidRPr="006E1D98">
              <w:rPr>
                <w:rFonts w:ascii="Times New Roman" w:hAnsi="Times New Roman"/>
                <w:b/>
                <w:bCs/>
                <w:sz w:val="23"/>
                <w:szCs w:val="23"/>
              </w:rPr>
              <w:t xml:space="preserve">Тема 2.1. Требования к </w:t>
            </w:r>
            <w:r w:rsidRPr="006E1D98">
              <w:rPr>
                <w:rFonts w:ascii="Times New Roman" w:hAnsi="Times New Roman"/>
                <w:b/>
                <w:bCs/>
                <w:sz w:val="23"/>
                <w:szCs w:val="23"/>
              </w:rPr>
              <w:lastRenderedPageBreak/>
              <w:t>организации обучения русскому языку в начал</w:t>
            </w:r>
            <w:r w:rsidRPr="006E1D98">
              <w:rPr>
                <w:rFonts w:ascii="Times New Roman" w:hAnsi="Times New Roman"/>
                <w:b/>
                <w:bCs/>
                <w:sz w:val="23"/>
                <w:szCs w:val="23"/>
              </w:rPr>
              <w:t>ь</w:t>
            </w:r>
            <w:r w:rsidRPr="006E1D98">
              <w:rPr>
                <w:rFonts w:ascii="Times New Roman" w:hAnsi="Times New Roman"/>
                <w:b/>
                <w:bCs/>
                <w:sz w:val="23"/>
                <w:szCs w:val="23"/>
              </w:rPr>
              <w:t>ной школе</w:t>
            </w:r>
          </w:p>
          <w:p w:rsidR="00366626" w:rsidRPr="006E1D98" w:rsidRDefault="00366626" w:rsidP="00161AEF">
            <w:pPr>
              <w:spacing w:after="0" w:line="240" w:lineRule="auto"/>
              <w:rPr>
                <w:rFonts w:ascii="Times New Roman" w:hAnsi="Times New Roman"/>
                <w:b/>
                <w:bCs/>
                <w:sz w:val="23"/>
                <w:szCs w:val="23"/>
              </w:rPr>
            </w:pPr>
          </w:p>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hideMark/>
          </w:tcPr>
          <w:p w:rsidR="00366626" w:rsidRPr="006E1D98" w:rsidRDefault="00366626" w:rsidP="00161AEF">
            <w:pPr>
              <w:spacing w:after="0" w:line="240" w:lineRule="auto"/>
              <w:rPr>
                <w:rFonts w:ascii="Times New Roman" w:hAnsi="Times New Roman"/>
                <w:b/>
                <w:sz w:val="23"/>
                <w:szCs w:val="23"/>
              </w:rPr>
            </w:pPr>
            <w:r w:rsidRPr="006E1D98">
              <w:rPr>
                <w:rFonts w:ascii="Times New Roman" w:hAnsi="Times New Roman"/>
                <w:b/>
                <w:bCs/>
                <w:sz w:val="23"/>
                <w:szCs w:val="23"/>
              </w:rPr>
              <w:lastRenderedPageBreak/>
              <w:t xml:space="preserve">Содержание </w:t>
            </w:r>
          </w:p>
        </w:tc>
        <w:tc>
          <w:tcPr>
            <w:tcW w:w="645"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E75B52">
            <w:pPr>
              <w:spacing w:after="0" w:line="240" w:lineRule="auto"/>
              <w:jc w:val="center"/>
              <w:rPr>
                <w:rFonts w:ascii="Times New Roman" w:hAnsi="Times New Roman"/>
                <w:b/>
                <w:i/>
                <w:sz w:val="23"/>
                <w:szCs w:val="23"/>
              </w:rPr>
            </w:pPr>
            <w:r w:rsidRPr="006E1D98">
              <w:rPr>
                <w:rFonts w:ascii="Times New Roman" w:hAnsi="Times New Roman"/>
                <w:b/>
                <w:i/>
                <w:sz w:val="23"/>
                <w:szCs w:val="23"/>
              </w:rPr>
              <w:t>1</w:t>
            </w:r>
            <w:r w:rsidR="00E75B52" w:rsidRPr="006E1D98">
              <w:rPr>
                <w:rFonts w:ascii="Times New Roman" w:hAnsi="Times New Roman"/>
                <w:b/>
                <w:i/>
                <w:sz w:val="23"/>
                <w:szCs w:val="23"/>
              </w:rPr>
              <w:t>8</w:t>
            </w:r>
            <w:r w:rsidR="00D425C1" w:rsidRPr="006E1D98">
              <w:rPr>
                <w:rFonts w:ascii="Times New Roman" w:hAnsi="Times New Roman"/>
                <w:b/>
                <w:i/>
                <w:sz w:val="23"/>
                <w:szCs w:val="23"/>
              </w:rPr>
              <w:t>/11</w:t>
            </w: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hideMark/>
          </w:tcPr>
          <w:p w:rsidR="00366626" w:rsidRPr="006E1D98" w:rsidRDefault="00366626" w:rsidP="008805F7">
            <w:pPr>
              <w:numPr>
                <w:ilvl w:val="0"/>
                <w:numId w:val="31"/>
              </w:numPr>
              <w:tabs>
                <w:tab w:val="left" w:pos="256"/>
              </w:tab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Русский язык как учебный предмет в начальной школе. Значение русского языка и его место в системе учебно-воспитательной работы в начальной школе</w:t>
            </w:r>
          </w:p>
        </w:tc>
        <w:tc>
          <w:tcPr>
            <w:tcW w:w="645" w:type="pct"/>
            <w:vMerge w:val="restart"/>
            <w:tcBorders>
              <w:top w:val="single" w:sz="4" w:space="0" w:color="auto"/>
              <w:left w:val="single" w:sz="4" w:space="0" w:color="auto"/>
              <w:right w:val="single" w:sz="4" w:space="0" w:color="auto"/>
            </w:tcBorders>
            <w:vAlign w:val="center"/>
            <w:hideMark/>
          </w:tcPr>
          <w:p w:rsidR="00366626" w:rsidRPr="006E1D98" w:rsidRDefault="00E75B52"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7</w:t>
            </w: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hideMark/>
          </w:tcPr>
          <w:p w:rsidR="00366626" w:rsidRPr="006E1D98" w:rsidRDefault="00366626" w:rsidP="008805F7">
            <w:pPr>
              <w:numPr>
                <w:ilvl w:val="0"/>
                <w:numId w:val="31"/>
              </w:numPr>
              <w:tabs>
                <w:tab w:val="left" w:pos="256"/>
              </w:tab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Предметные результаты по предметной области «Русский язык и литературное чтение» в соо</w:t>
            </w:r>
            <w:r w:rsidRPr="006E1D98">
              <w:rPr>
                <w:rFonts w:ascii="Times New Roman" w:hAnsi="Times New Roman"/>
                <w:sz w:val="23"/>
                <w:szCs w:val="23"/>
                <w:lang/>
              </w:rPr>
              <w:t>т</w:t>
            </w:r>
            <w:r w:rsidRPr="006E1D98">
              <w:rPr>
                <w:rFonts w:ascii="Times New Roman" w:hAnsi="Times New Roman"/>
                <w:sz w:val="23"/>
                <w:szCs w:val="23"/>
                <w:lang/>
              </w:rPr>
              <w:t>ветствии с ФГОС НОО</w:t>
            </w:r>
          </w:p>
        </w:tc>
        <w:tc>
          <w:tcPr>
            <w:tcW w:w="645" w:type="pct"/>
            <w:vMerge/>
            <w:tcBorders>
              <w:left w:val="single" w:sz="4" w:space="0" w:color="auto"/>
              <w:right w:val="single" w:sz="4" w:space="0" w:color="auto"/>
            </w:tcBorders>
            <w:vAlign w:val="center"/>
            <w:hideMark/>
          </w:tcPr>
          <w:p w:rsidR="00366626" w:rsidRPr="006E1D98" w:rsidRDefault="00366626" w:rsidP="00161AEF">
            <w:pPr>
              <w:spacing w:after="0" w:line="240" w:lineRule="auto"/>
              <w:rPr>
                <w:rFonts w:ascii="Times New Roman" w:hAnsi="Times New Roman"/>
                <w:i/>
                <w:sz w:val="23"/>
                <w:szCs w:val="23"/>
              </w:rPr>
            </w:pP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1"/>
              </w:numPr>
              <w:tabs>
                <w:tab w:val="left" w:pos="256"/>
              </w:tab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Функциональная грамотность младшего школьника</w:t>
            </w:r>
            <w:r w:rsidRPr="006E1D98">
              <w:rPr>
                <w:rFonts w:ascii="Times New Roman" w:hAnsi="Times New Roman"/>
                <w:sz w:val="23"/>
                <w:szCs w:val="23"/>
                <w:lang/>
              </w:rPr>
              <w:t xml:space="preserve">: </w:t>
            </w:r>
            <w:r w:rsidRPr="006E1D98">
              <w:rPr>
                <w:rFonts w:ascii="Times New Roman" w:hAnsi="Times New Roman"/>
                <w:sz w:val="23"/>
                <w:szCs w:val="23"/>
                <w:lang/>
              </w:rPr>
              <w:t>языковая, коммуникативная, читательская, общекультурная и социальная грамотность. Развитие функциональной грамо</w:t>
            </w:r>
            <w:r w:rsidRPr="006E1D98">
              <w:rPr>
                <w:rFonts w:ascii="Times New Roman" w:hAnsi="Times New Roman"/>
                <w:sz w:val="23"/>
                <w:szCs w:val="23"/>
                <w:lang/>
              </w:rPr>
              <w:t>т</w:t>
            </w:r>
            <w:r w:rsidRPr="006E1D98">
              <w:rPr>
                <w:rFonts w:ascii="Times New Roman" w:hAnsi="Times New Roman"/>
                <w:sz w:val="23"/>
                <w:szCs w:val="23"/>
                <w:lang/>
              </w:rPr>
              <w:t>ности в младшем школьном возрасте.</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i/>
                <w:sz w:val="23"/>
                <w:szCs w:val="23"/>
              </w:rPr>
            </w:pP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1"/>
              </w:numPr>
              <w:tabs>
                <w:tab w:val="left" w:pos="256"/>
              </w:tab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 xml:space="preserve">Предметные результаты освоения основной образовательной программы начального общего образования </w:t>
            </w:r>
            <w:r w:rsidRPr="006E1D98">
              <w:rPr>
                <w:rFonts w:ascii="Times New Roman" w:hAnsi="Times New Roman"/>
                <w:sz w:val="23"/>
                <w:szCs w:val="23"/>
                <w:lang/>
              </w:rPr>
              <w:t>по</w:t>
            </w:r>
            <w:r w:rsidRPr="006E1D98">
              <w:rPr>
                <w:rFonts w:ascii="Times New Roman" w:hAnsi="Times New Roman"/>
                <w:sz w:val="23"/>
                <w:szCs w:val="23"/>
                <w:lang/>
              </w:rPr>
              <w:t xml:space="preserve"> предметной области </w:t>
            </w:r>
            <w:r w:rsidRPr="006E1D98">
              <w:rPr>
                <w:rFonts w:ascii="Times New Roman" w:hAnsi="Times New Roman"/>
                <w:sz w:val="23"/>
                <w:szCs w:val="23"/>
                <w:lang/>
              </w:rPr>
              <w:t>«Русский язык и литературное чтение»</w:t>
            </w:r>
            <w:r w:rsidRPr="006E1D98">
              <w:rPr>
                <w:rFonts w:ascii="Times New Roman" w:hAnsi="Times New Roman"/>
                <w:sz w:val="23"/>
                <w:szCs w:val="23"/>
                <w:lang/>
              </w:rPr>
              <w:t>.</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i/>
                <w:sz w:val="23"/>
                <w:szCs w:val="23"/>
              </w:rPr>
            </w:pP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1"/>
              </w:numPr>
              <w:tabs>
                <w:tab w:val="left" w:pos="256"/>
              </w:tab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 xml:space="preserve">Содержание предмета «Русский язык» в 1-4 классах. </w:t>
            </w:r>
            <w:r w:rsidRPr="006E1D98">
              <w:rPr>
                <w:rFonts w:ascii="Times New Roman" w:hAnsi="Times New Roman"/>
                <w:sz w:val="23"/>
                <w:szCs w:val="23"/>
                <w:lang/>
              </w:rPr>
              <w:t xml:space="preserve">Учебник русского языка, методическая литература и иные источники информации, необходимой для подготовки к урокам. </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i/>
                <w:sz w:val="23"/>
                <w:szCs w:val="23"/>
              </w:rPr>
            </w:pP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1"/>
              </w:numPr>
              <w:tabs>
                <w:tab w:val="left" w:pos="256"/>
              </w:tab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 xml:space="preserve">Содержание предмета «Литературное чтение» в 1-4 классах. </w:t>
            </w:r>
            <w:r w:rsidRPr="006E1D98">
              <w:rPr>
                <w:rFonts w:ascii="Times New Roman" w:hAnsi="Times New Roman"/>
                <w:sz w:val="23"/>
                <w:szCs w:val="23"/>
                <w:lang/>
              </w:rPr>
              <w:t xml:space="preserve">Учебник </w:t>
            </w:r>
            <w:r w:rsidRPr="006E1D98">
              <w:rPr>
                <w:rFonts w:ascii="Times New Roman" w:hAnsi="Times New Roman"/>
                <w:sz w:val="23"/>
                <w:szCs w:val="23"/>
                <w:lang/>
              </w:rPr>
              <w:t>литературного чт</w:t>
            </w:r>
            <w:r w:rsidRPr="006E1D98">
              <w:rPr>
                <w:rFonts w:ascii="Times New Roman" w:hAnsi="Times New Roman"/>
                <w:sz w:val="23"/>
                <w:szCs w:val="23"/>
                <w:lang/>
              </w:rPr>
              <w:t>е</w:t>
            </w:r>
            <w:r w:rsidRPr="006E1D98">
              <w:rPr>
                <w:rFonts w:ascii="Times New Roman" w:hAnsi="Times New Roman"/>
                <w:sz w:val="23"/>
                <w:szCs w:val="23"/>
                <w:lang/>
              </w:rPr>
              <w:t>ния</w:t>
            </w:r>
            <w:r w:rsidRPr="006E1D98">
              <w:rPr>
                <w:rFonts w:ascii="Times New Roman" w:hAnsi="Times New Roman"/>
                <w:sz w:val="23"/>
                <w:szCs w:val="23"/>
                <w:lang/>
              </w:rPr>
              <w:t>, методическая литература и иные источники информации, необходимой для подготовки к урокам.</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i/>
                <w:sz w:val="23"/>
                <w:szCs w:val="23"/>
              </w:rPr>
            </w:pP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1"/>
              </w:numPr>
              <w:tabs>
                <w:tab w:val="left" w:pos="256"/>
              </w:tab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 xml:space="preserve">Содержание предмета «Родной язык (русский)» в 1-4 классах. </w:t>
            </w:r>
            <w:r w:rsidRPr="006E1D98">
              <w:rPr>
                <w:rFonts w:ascii="Times New Roman" w:hAnsi="Times New Roman"/>
                <w:sz w:val="23"/>
                <w:szCs w:val="23"/>
                <w:lang/>
              </w:rPr>
              <w:t xml:space="preserve">Учебник </w:t>
            </w:r>
            <w:r w:rsidRPr="006E1D98">
              <w:rPr>
                <w:rFonts w:ascii="Times New Roman" w:hAnsi="Times New Roman"/>
                <w:sz w:val="23"/>
                <w:szCs w:val="23"/>
                <w:lang/>
              </w:rPr>
              <w:t>родного</w:t>
            </w:r>
            <w:r w:rsidRPr="006E1D98">
              <w:rPr>
                <w:rFonts w:ascii="Times New Roman" w:hAnsi="Times New Roman"/>
                <w:sz w:val="23"/>
                <w:szCs w:val="23"/>
                <w:lang/>
              </w:rPr>
              <w:t xml:space="preserve"> языка</w:t>
            </w:r>
            <w:r w:rsidRPr="006E1D98">
              <w:rPr>
                <w:rFonts w:ascii="Times New Roman" w:hAnsi="Times New Roman"/>
                <w:sz w:val="23"/>
                <w:szCs w:val="23"/>
                <w:lang/>
              </w:rPr>
              <w:t xml:space="preserve"> (русск</w:t>
            </w:r>
            <w:r w:rsidRPr="006E1D98">
              <w:rPr>
                <w:rFonts w:ascii="Times New Roman" w:hAnsi="Times New Roman"/>
                <w:sz w:val="23"/>
                <w:szCs w:val="23"/>
                <w:lang/>
              </w:rPr>
              <w:t>о</w:t>
            </w:r>
            <w:r w:rsidRPr="006E1D98">
              <w:rPr>
                <w:rFonts w:ascii="Times New Roman" w:hAnsi="Times New Roman"/>
                <w:sz w:val="23"/>
                <w:szCs w:val="23"/>
                <w:lang/>
              </w:rPr>
              <w:t>го)</w:t>
            </w:r>
            <w:r w:rsidRPr="006E1D98">
              <w:rPr>
                <w:rFonts w:ascii="Times New Roman" w:hAnsi="Times New Roman"/>
                <w:sz w:val="23"/>
                <w:szCs w:val="23"/>
                <w:lang/>
              </w:rPr>
              <w:t>, методическая литература и иные источники информации, необходимой для подготовки к урокам.</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i/>
                <w:sz w:val="23"/>
                <w:szCs w:val="23"/>
              </w:rPr>
            </w:pP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1"/>
              </w:numPr>
              <w:tabs>
                <w:tab w:val="left" w:pos="256"/>
              </w:tab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 xml:space="preserve">Содержание предмета «Литературное чтение на родном (русском) языке» в 1-4 классах. </w:t>
            </w:r>
            <w:r w:rsidRPr="006E1D98">
              <w:rPr>
                <w:rFonts w:ascii="Times New Roman" w:hAnsi="Times New Roman"/>
                <w:sz w:val="23"/>
                <w:szCs w:val="23"/>
                <w:lang/>
              </w:rPr>
              <w:t xml:space="preserve">Учебник </w:t>
            </w:r>
            <w:r w:rsidRPr="006E1D98">
              <w:rPr>
                <w:rFonts w:ascii="Times New Roman" w:hAnsi="Times New Roman"/>
                <w:sz w:val="23"/>
                <w:szCs w:val="23"/>
                <w:lang/>
              </w:rPr>
              <w:t>литературного чтения на родном (русском) языке</w:t>
            </w:r>
            <w:r w:rsidRPr="006E1D98">
              <w:rPr>
                <w:rFonts w:ascii="Times New Roman" w:hAnsi="Times New Roman"/>
                <w:sz w:val="23"/>
                <w:szCs w:val="23"/>
                <w:lang/>
              </w:rPr>
              <w:t xml:space="preserve"> методическая литература и иные источники информации, необходимой для подготовки к урокам.</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i/>
                <w:sz w:val="23"/>
                <w:szCs w:val="23"/>
              </w:rPr>
            </w:pP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1"/>
              </w:numPr>
              <w:tabs>
                <w:tab w:val="left" w:pos="256"/>
              </w:tabs>
              <w:autoSpaceDE w:val="0"/>
              <w:autoSpaceDN w:val="0"/>
              <w:adjustRightInd w:val="0"/>
              <w:spacing w:after="0" w:line="240" w:lineRule="auto"/>
              <w:ind w:left="0" w:firstLine="0"/>
              <w:jc w:val="both"/>
              <w:rPr>
                <w:rFonts w:ascii="Times New Roman" w:eastAsia="Calibri" w:hAnsi="Times New Roman"/>
                <w:color w:val="000000"/>
                <w:sz w:val="23"/>
                <w:szCs w:val="23"/>
                <w:lang w:eastAsia="en-US"/>
              </w:rPr>
            </w:pPr>
            <w:r w:rsidRPr="006E1D98">
              <w:rPr>
                <w:rFonts w:ascii="Times New Roman" w:eastAsia="Calibri" w:hAnsi="Times New Roman"/>
                <w:bCs/>
                <w:color w:val="000000"/>
                <w:sz w:val="23"/>
                <w:szCs w:val="23"/>
                <w:lang w:eastAsia="en-US"/>
              </w:rPr>
              <w:t>Педагогический контроль результатов учебной деятельности обучающихся по русскому языку и литературному чтению. Формы и методы диагностики учебных достижений обучающихся. Контрольно-измерительные материалы. Нормы оценки учащихся по русскому языку. Единство требований к выполнению правил речевого, орфографического режима и к тетрадям учащихся в современной школе. Контрольные работы, методика их проведения. Предупреждение и исправление ошибок. Международный проект «Изучение качества чтения и понимания текста»</w:t>
            </w:r>
            <w:r w:rsidRPr="006E1D98">
              <w:rPr>
                <w:rFonts w:ascii="Times New Roman" w:eastAsia="Calibri" w:hAnsi="Times New Roman"/>
                <w:color w:val="000000"/>
                <w:sz w:val="24"/>
                <w:szCs w:val="24"/>
                <w:lang w:eastAsia="en-US"/>
              </w:rPr>
              <w:t xml:space="preserve"> </w:t>
            </w:r>
            <w:r w:rsidRPr="006E1D98">
              <w:rPr>
                <w:rFonts w:ascii="Times New Roman" w:eastAsia="Calibri" w:hAnsi="Times New Roman"/>
                <w:bCs/>
                <w:color w:val="000000"/>
                <w:sz w:val="23"/>
                <w:szCs w:val="23"/>
                <w:lang w:eastAsia="en-US"/>
              </w:rPr>
              <w:t>Особенности оценки читательской грамотности в межд</w:t>
            </w:r>
            <w:r w:rsidRPr="006E1D98">
              <w:rPr>
                <w:rFonts w:ascii="Times New Roman" w:eastAsia="Calibri" w:hAnsi="Times New Roman"/>
                <w:bCs/>
                <w:color w:val="000000"/>
                <w:sz w:val="23"/>
                <w:szCs w:val="23"/>
                <w:lang w:eastAsia="en-US"/>
              </w:rPr>
              <w:t>у</w:t>
            </w:r>
            <w:r w:rsidRPr="006E1D98">
              <w:rPr>
                <w:rFonts w:ascii="Times New Roman" w:eastAsia="Calibri" w:hAnsi="Times New Roman"/>
                <w:bCs/>
                <w:color w:val="000000"/>
                <w:sz w:val="23"/>
                <w:szCs w:val="23"/>
                <w:lang w:eastAsia="en-US"/>
              </w:rPr>
              <w:t>народном сравнительном исследовании PIRLS.</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hideMark/>
          </w:tcPr>
          <w:p w:rsidR="00366626" w:rsidRPr="006E1D98" w:rsidRDefault="00E31D79" w:rsidP="00161AEF">
            <w:pPr>
              <w:spacing w:after="0" w:line="240" w:lineRule="auto"/>
              <w:rPr>
                <w:rFonts w:ascii="Times New Roman" w:hAnsi="Times New Roman"/>
                <w:b/>
                <w:sz w:val="23"/>
                <w:szCs w:val="23"/>
              </w:rPr>
            </w:pPr>
            <w:r>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t>11</w:t>
            </w: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 «Изучение Примерной рабочей программы начального общего образования Русский язык (для 1-4 классов образовательных организаций),</w:t>
            </w:r>
            <w:r w:rsidRPr="006E1D98">
              <w:rPr>
                <w:rFonts w:ascii="Times New Roman" w:hAnsi="Times New Roman"/>
              </w:rPr>
              <w:t xml:space="preserve"> </w:t>
            </w:r>
            <w:r w:rsidRPr="006E1D98">
              <w:rPr>
                <w:rFonts w:ascii="Times New Roman" w:hAnsi="Times New Roman"/>
                <w:bCs/>
                <w:sz w:val="23"/>
                <w:szCs w:val="23"/>
              </w:rPr>
              <w:t>Одобрена решением федерального учебно-методического объединения по общему образованию, протокол 3/21 от 27.09.2021 г. »</w:t>
            </w:r>
          </w:p>
        </w:tc>
        <w:tc>
          <w:tcPr>
            <w:tcW w:w="645"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2. «Изучение Примерной рабочей программы начального общего образования Литературное чтение (для 1-4 классов образовательных организаций), Одобрена решением федерального учебно-методического объединения по общему образованию, протокол 3/21 от 27.09.2021 г. »</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3. «Изучение Примерной рабочей программы начального общего образования Родной язык (русский) (для 1-4 классов образовательных организаций), Одобрена решением федерального учебно-методического объединения по общему образованию, протокол 3/21 от 27.09.2021 г. »</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4. «Изучение Примерной рабочей программы начального общего образования Литературное чтение на родном (русском) языке (для 1-4 классов образовательных организаций),</w:t>
            </w:r>
            <w:r w:rsidRPr="006E1D98">
              <w:rPr>
                <w:rFonts w:ascii="Times New Roman" w:hAnsi="Times New Roman"/>
              </w:rPr>
              <w:t xml:space="preserve"> </w:t>
            </w:r>
            <w:r w:rsidRPr="006E1D98">
              <w:rPr>
                <w:rFonts w:ascii="Times New Roman" w:hAnsi="Times New Roman"/>
                <w:bCs/>
                <w:sz w:val="23"/>
                <w:szCs w:val="23"/>
              </w:rPr>
              <w:t>Одобрена решением федерального учебно-методического объединения по общему образованию, протокол 3/21 от 27.09.2021 г. »</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autoSpaceDE w:val="0"/>
              <w:autoSpaceDN w:val="0"/>
              <w:adjustRightInd w:val="0"/>
              <w:spacing w:after="0" w:line="240" w:lineRule="auto"/>
              <w:rPr>
                <w:rFonts w:ascii="Times New Roman" w:hAnsi="Times New Roman"/>
                <w:bCs/>
                <w:sz w:val="24"/>
                <w:szCs w:val="24"/>
              </w:rPr>
            </w:pPr>
            <w:r w:rsidRPr="006E1D98">
              <w:rPr>
                <w:rFonts w:ascii="Times New Roman" w:eastAsia="Calibri" w:hAnsi="Times New Roman"/>
                <w:sz w:val="24"/>
                <w:szCs w:val="24"/>
                <w:lang w:eastAsia="en-US"/>
              </w:rPr>
              <w:t>Практическое занятие 5. «Изучение целевых приоритетов, сформулированных в Пр</w:t>
            </w:r>
            <w:r w:rsidRPr="006E1D98">
              <w:rPr>
                <w:rFonts w:ascii="Times New Roman" w:eastAsia="Calibri" w:hAnsi="Times New Roman"/>
                <w:sz w:val="24"/>
                <w:szCs w:val="24"/>
                <w:lang w:eastAsia="en-US"/>
              </w:rPr>
              <w:t>и</w:t>
            </w:r>
            <w:r w:rsidRPr="006E1D98">
              <w:rPr>
                <w:rFonts w:ascii="Times New Roman" w:eastAsia="Calibri" w:hAnsi="Times New Roman"/>
                <w:sz w:val="24"/>
                <w:szCs w:val="24"/>
                <w:lang w:eastAsia="en-US"/>
              </w:rPr>
              <w:t>мерной программе воспитания, одобрена решением федерального учебно-методического объединения по общему образованию (протокол от 2 июня 2020 г. № 2/20)»</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6. «Изучение Примерного положения о единых требованиях к устной и письменной речи обучающихся. Примерного положения о порядке ведения тетрадей по предметам»</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7. «Обзор учебников русского языка и литературного чтения</w:t>
            </w:r>
            <w:r w:rsidRPr="006E1D98">
              <w:rPr>
                <w:rFonts w:ascii="Times New Roman" w:hAnsi="Times New Roman"/>
              </w:rPr>
              <w:t xml:space="preserve"> </w:t>
            </w:r>
            <w:r w:rsidRPr="006E1D98">
              <w:rPr>
                <w:rFonts w:ascii="Times New Roman" w:hAnsi="Times New Roman"/>
                <w:bCs/>
                <w:sz w:val="23"/>
                <w:szCs w:val="23"/>
              </w:rPr>
              <w:t>допущенных к использованию при реализации имеющих государственную аккредитацию образовательных программ начального общего образования организациями, осуществляющими образовательную деятельность»</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8. «Знакомство с демоверсиями ВПР, Итоговыми контрольными работами, Итоговыми комплексными работами за курс начальной школы».</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lang w:val="en-US"/>
              </w:rPr>
            </w:pPr>
            <w:r w:rsidRPr="006E1D98">
              <w:rPr>
                <w:rFonts w:ascii="Times New Roman" w:hAnsi="Times New Roman"/>
                <w:i/>
                <w:sz w:val="23"/>
                <w:szCs w:val="23"/>
                <w:lang w:val="en-US"/>
              </w:rPr>
              <w:t>1</w:t>
            </w: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4"/>
                <w:szCs w:val="24"/>
              </w:rPr>
            </w:pPr>
            <w:r w:rsidRPr="006E1D98">
              <w:rPr>
                <w:rFonts w:ascii="Times New Roman" w:hAnsi="Times New Roman"/>
                <w:bCs/>
                <w:sz w:val="24"/>
                <w:szCs w:val="24"/>
              </w:rPr>
              <w:t>Практическое занятие 9. «Оценка читательской грамотности выпускников начальной школы с использованием Методических рекомендаций по оценке читательской грамотности выпускников начальной школы.</w:t>
            </w:r>
            <w:r w:rsidRPr="006E1D98">
              <w:rPr>
                <w:rFonts w:ascii="Times New Roman" w:hAnsi="Times New Roman"/>
                <w:sz w:val="24"/>
                <w:szCs w:val="24"/>
              </w:rPr>
              <w:t xml:space="preserve"> Материалы подготовлены Ковалевой Г. С., Рябининой Л. А. и Чабан Т. Ю. по результатам проекта «Оценка качества начального образования в соответствии с ФГОС и Руководства по проведению тестирования в тетрадях</w:t>
            </w:r>
            <w:r w:rsidRPr="006E1D98">
              <w:rPr>
                <w:rFonts w:ascii="Times New Roman" w:hAnsi="Times New Roman"/>
                <w:bCs/>
                <w:sz w:val="24"/>
                <w:szCs w:val="24"/>
              </w:rPr>
              <w:t>»</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lang w:val="en-US"/>
              </w:rPr>
            </w:pPr>
            <w:r w:rsidRPr="006E1D98">
              <w:rPr>
                <w:rFonts w:ascii="Times New Roman" w:hAnsi="Times New Roman"/>
                <w:i/>
                <w:sz w:val="23"/>
                <w:szCs w:val="23"/>
                <w:lang w:val="en-US"/>
              </w:rPr>
              <w:t>1</w:t>
            </w: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4"/>
                <w:szCs w:val="24"/>
              </w:rPr>
            </w:pPr>
            <w:r w:rsidRPr="006E1D98">
              <w:rPr>
                <w:rFonts w:ascii="Times New Roman" w:hAnsi="Times New Roman"/>
                <w:bCs/>
                <w:sz w:val="24"/>
                <w:szCs w:val="24"/>
              </w:rPr>
              <w:t>Практическое занятие 10. «Практикум по выполнению заданий ВПР и оценки читательской грамотности в международном исследовании PIRLS»</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4"/>
                <w:szCs w:val="24"/>
              </w:rPr>
            </w:pPr>
            <w:r w:rsidRPr="006E1D98">
              <w:rPr>
                <w:rFonts w:ascii="Times New Roman" w:hAnsi="Times New Roman"/>
                <w:bCs/>
                <w:sz w:val="24"/>
                <w:szCs w:val="24"/>
              </w:rPr>
              <w:t>Практическое занятие 11. Подготовка обучающихся к олимпиадам, творческим конкурсам, выполнению учебного исследования и учебного проекта по русскому языку и литературному чтению</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val="restart"/>
            <w:tcBorders>
              <w:top w:val="single" w:sz="4" w:space="0" w:color="auto"/>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r w:rsidRPr="006E1D98">
              <w:rPr>
                <w:rFonts w:ascii="Times New Roman" w:hAnsi="Times New Roman"/>
                <w:b/>
                <w:bCs/>
                <w:sz w:val="23"/>
                <w:szCs w:val="23"/>
              </w:rPr>
              <w:t>Тема 2.2. Урок русского языка в начальной школе. Урок литературного чт</w:t>
            </w:r>
            <w:r w:rsidRPr="006E1D98">
              <w:rPr>
                <w:rFonts w:ascii="Times New Roman" w:hAnsi="Times New Roman"/>
                <w:b/>
                <w:bCs/>
                <w:sz w:val="23"/>
                <w:szCs w:val="23"/>
              </w:rPr>
              <w:t>е</w:t>
            </w:r>
            <w:r w:rsidRPr="006E1D98">
              <w:rPr>
                <w:rFonts w:ascii="Times New Roman" w:hAnsi="Times New Roman"/>
                <w:b/>
                <w:bCs/>
                <w:sz w:val="23"/>
                <w:szCs w:val="23"/>
              </w:rPr>
              <w:t>ния в начальной школе</w:t>
            </w: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rPr>
                <w:rFonts w:ascii="Times New Roman" w:hAnsi="Times New Roman"/>
                <w:b/>
                <w:sz w:val="23"/>
                <w:szCs w:val="23"/>
              </w:rPr>
            </w:pPr>
            <w:r w:rsidRPr="006E1D98">
              <w:rPr>
                <w:rFonts w:ascii="Times New Roman" w:hAnsi="Times New Roman"/>
                <w:b/>
                <w:bCs/>
                <w:sz w:val="23"/>
                <w:szCs w:val="23"/>
              </w:rPr>
              <w:t xml:space="preserve">Содержание </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t>8</w:t>
            </w:r>
            <w:r w:rsidR="00D425C1" w:rsidRPr="006E1D98">
              <w:rPr>
                <w:rFonts w:ascii="Times New Roman" w:hAnsi="Times New Roman"/>
                <w:b/>
                <w:i/>
                <w:sz w:val="23"/>
                <w:szCs w:val="23"/>
              </w:rPr>
              <w:t>/4</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2"/>
              </w:numPr>
              <w:tabs>
                <w:tab w:val="left" w:pos="247"/>
              </w:tab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Урок как основная организационная форма изучения русского языка. Типология уроков русского языка</w:t>
            </w:r>
            <w:r w:rsidRPr="006E1D98">
              <w:rPr>
                <w:rFonts w:ascii="Times New Roman" w:hAnsi="Times New Roman"/>
                <w:sz w:val="23"/>
                <w:szCs w:val="23"/>
                <w:lang/>
              </w:rPr>
              <w:t xml:space="preserve"> и литературного чтения</w:t>
            </w:r>
            <w:r w:rsidRPr="006E1D98">
              <w:rPr>
                <w:rFonts w:ascii="Times New Roman" w:hAnsi="Times New Roman"/>
                <w:sz w:val="23"/>
                <w:szCs w:val="23"/>
                <w:lang/>
              </w:rPr>
              <w:t xml:space="preserve">. Воспитательные и развивающие возможности уроков русского языка </w:t>
            </w:r>
            <w:r w:rsidRPr="006E1D98">
              <w:rPr>
                <w:rFonts w:ascii="Times New Roman" w:hAnsi="Times New Roman"/>
                <w:sz w:val="23"/>
                <w:szCs w:val="23"/>
                <w:lang/>
              </w:rPr>
              <w:t xml:space="preserve"> и литературного чтения </w:t>
            </w:r>
            <w:r w:rsidRPr="006E1D98">
              <w:rPr>
                <w:rFonts w:ascii="Times New Roman" w:hAnsi="Times New Roman"/>
                <w:sz w:val="23"/>
                <w:szCs w:val="23"/>
                <w:lang/>
              </w:rPr>
              <w:t xml:space="preserve">в начальной школе. </w:t>
            </w:r>
          </w:p>
        </w:tc>
        <w:tc>
          <w:tcPr>
            <w:tcW w:w="645" w:type="pct"/>
            <w:vMerge w:val="restart"/>
            <w:tcBorders>
              <w:top w:val="single" w:sz="4" w:space="0" w:color="auto"/>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4</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2"/>
              </w:numPr>
              <w:tabs>
                <w:tab w:val="left" w:pos="247"/>
              </w:tab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 xml:space="preserve">Универсальные учебные действия, освоенные на уроках русского языка и литературного чтения. Пропедевтический уровень освоения универсальных учебных действий. Планируемые </w:t>
            </w:r>
            <w:r w:rsidRPr="006E1D98">
              <w:rPr>
                <w:rFonts w:ascii="Times New Roman" w:hAnsi="Times New Roman"/>
                <w:sz w:val="23"/>
                <w:szCs w:val="23"/>
                <w:lang/>
              </w:rPr>
              <w:lastRenderedPageBreak/>
              <w:t>результаты освоения программы учебного предмета «Русский язык» и «Литер</w:t>
            </w:r>
            <w:r w:rsidRPr="006E1D98">
              <w:rPr>
                <w:rFonts w:ascii="Times New Roman" w:hAnsi="Times New Roman"/>
                <w:sz w:val="23"/>
                <w:szCs w:val="23"/>
                <w:lang/>
              </w:rPr>
              <w:t>а</w:t>
            </w:r>
            <w:r w:rsidRPr="006E1D98">
              <w:rPr>
                <w:rFonts w:ascii="Times New Roman" w:hAnsi="Times New Roman"/>
                <w:sz w:val="23"/>
                <w:szCs w:val="23"/>
                <w:lang/>
              </w:rPr>
              <w:t>турное чтение» на уровне начального общего образования.</w:t>
            </w:r>
          </w:p>
        </w:tc>
        <w:tc>
          <w:tcPr>
            <w:tcW w:w="645" w:type="pct"/>
            <w:vMerge/>
            <w:tcBorders>
              <w:top w:val="single" w:sz="4" w:space="0" w:color="auto"/>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2"/>
              </w:numPr>
              <w:tabs>
                <w:tab w:val="left" w:pos="247"/>
              </w:tab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Методы, формы и средства организации учебной деятельности обучающихся на уроках русского языка.</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2"/>
              </w:numPr>
              <w:tabs>
                <w:tab w:val="left" w:pos="247"/>
              </w:tab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Логика анализа уроков русского языка</w:t>
            </w:r>
            <w:r w:rsidRPr="006E1D98">
              <w:rPr>
                <w:rFonts w:ascii="Times New Roman" w:hAnsi="Times New Roman"/>
                <w:sz w:val="23"/>
                <w:szCs w:val="23"/>
                <w:lang/>
              </w:rPr>
              <w:t xml:space="preserve"> и литературного чтения</w:t>
            </w:r>
            <w:r w:rsidRPr="006E1D98">
              <w:rPr>
                <w:rFonts w:ascii="Times New Roman" w:hAnsi="Times New Roman"/>
                <w:sz w:val="23"/>
                <w:szCs w:val="23"/>
                <w:lang/>
              </w:rPr>
              <w:t xml:space="preserve">. </w:t>
            </w:r>
            <w:r w:rsidRPr="006E1D98">
              <w:rPr>
                <w:rFonts w:ascii="Times New Roman" w:hAnsi="Times New Roman"/>
                <w:sz w:val="23"/>
                <w:szCs w:val="23"/>
                <w:lang/>
              </w:rPr>
              <w:t>Логика анализа урока литер</w:t>
            </w:r>
            <w:r w:rsidRPr="006E1D98">
              <w:rPr>
                <w:rFonts w:ascii="Times New Roman" w:hAnsi="Times New Roman"/>
                <w:sz w:val="23"/>
                <w:szCs w:val="23"/>
                <w:lang/>
              </w:rPr>
              <w:t>а</w:t>
            </w:r>
            <w:r w:rsidRPr="006E1D98">
              <w:rPr>
                <w:rFonts w:ascii="Times New Roman" w:hAnsi="Times New Roman"/>
                <w:sz w:val="23"/>
                <w:szCs w:val="23"/>
                <w:lang/>
              </w:rPr>
              <w:t>турного чтения</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2"/>
              </w:numPr>
              <w:tabs>
                <w:tab w:val="left" w:pos="247"/>
              </w:tab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 xml:space="preserve">Подготовка к уроку русского языка: логика проектирования, наглядное и дидактическое обеспечение урока. </w:t>
            </w:r>
            <w:r w:rsidRPr="006E1D98">
              <w:rPr>
                <w:rFonts w:ascii="Times New Roman" w:hAnsi="Times New Roman"/>
                <w:sz w:val="23"/>
                <w:szCs w:val="23"/>
                <w:lang/>
              </w:rPr>
              <w:t xml:space="preserve"> Подготовка к уроку литературного чтения: логика проектирования, наглядное и дидактическое обеспечение урока.</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2"/>
              </w:numPr>
              <w:tabs>
                <w:tab w:val="left" w:pos="247"/>
              </w:tab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Учебные задания лингвистического содержания, способствующие формированию умственных действий и развитию познавательных процессов. Уровневые учебные задания на уроках русского языка и литературного чтения</w:t>
            </w:r>
          </w:p>
        </w:tc>
        <w:tc>
          <w:tcPr>
            <w:tcW w:w="645" w:type="pct"/>
            <w:vMerge/>
            <w:tcBorders>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E31D79" w:rsidP="00161AEF">
            <w:pPr>
              <w:spacing w:after="0" w:line="240" w:lineRule="auto"/>
              <w:jc w:val="both"/>
              <w:rPr>
                <w:rFonts w:ascii="Times New Roman" w:hAnsi="Times New Roman"/>
                <w:sz w:val="23"/>
                <w:szCs w:val="23"/>
              </w:rPr>
            </w:pPr>
            <w:r>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t>4</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12. «Проектирование урока русского языка по предложенной теме: определение темы, целей и задач урока, выбор учебных заданий, структурирование урока, разработка технологической карты (конспекта, сценария), наглядного и раздаточного материала, дидактических средств обучения в том числе с использованием онлайн-ресурсов»</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lang w:val="en-US"/>
              </w:rPr>
            </w:pPr>
            <w:r w:rsidRPr="006E1D98">
              <w:rPr>
                <w:rFonts w:ascii="Times New Roman" w:hAnsi="Times New Roman"/>
                <w:i/>
                <w:sz w:val="23"/>
                <w:szCs w:val="23"/>
                <w:lang w:val="en-US"/>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13. «Подготовка обучающихся к единой системе оценки качества образования в области русского языка (НИКО, ВПР, PIRLS)</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lang w:val="en-US"/>
              </w:rPr>
            </w:pPr>
            <w:r w:rsidRPr="006E1D98">
              <w:rPr>
                <w:rFonts w:ascii="Times New Roman" w:hAnsi="Times New Roman"/>
                <w:i/>
                <w:sz w:val="23"/>
                <w:szCs w:val="23"/>
                <w:lang w:val="en-US"/>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14. Анализ уроков русского языка и литературного чтения по предложенной схеме</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lang w:val="en-US"/>
              </w:rPr>
            </w:pPr>
            <w:r w:rsidRPr="006E1D98">
              <w:rPr>
                <w:rFonts w:ascii="Times New Roman" w:hAnsi="Times New Roman"/>
                <w:i/>
                <w:sz w:val="23"/>
                <w:szCs w:val="23"/>
                <w:lang w:val="en-US"/>
              </w:rPr>
              <w:t>1</w:t>
            </w:r>
          </w:p>
        </w:tc>
      </w:tr>
      <w:tr w:rsidR="00366626" w:rsidRPr="006E1D98" w:rsidTr="00161AEF">
        <w:tc>
          <w:tcPr>
            <w:tcW w:w="1009" w:type="pct"/>
            <w:vMerge/>
            <w:tcBorders>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15. Обзор электронных (цифровых) образовательных ресурсов по русскому языку,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учащихся начальной школы, представленных в электронном (цифровом) виде и реализующим дидактические возможности ИКТ, содержание которых соответствует законодательству об образовании.</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val="restart"/>
            <w:tcBorders>
              <w:top w:val="single" w:sz="4" w:space="0" w:color="auto"/>
              <w:left w:val="single" w:sz="4" w:space="0" w:color="auto"/>
              <w:right w:val="single" w:sz="4" w:space="0" w:color="auto"/>
            </w:tcBorders>
            <w:hideMark/>
          </w:tcPr>
          <w:p w:rsidR="00366626" w:rsidRPr="006E1D98" w:rsidRDefault="00366626" w:rsidP="00161AEF">
            <w:pPr>
              <w:spacing w:after="0" w:line="240" w:lineRule="auto"/>
              <w:rPr>
                <w:rFonts w:ascii="Times New Roman" w:hAnsi="Times New Roman"/>
                <w:b/>
                <w:bCs/>
                <w:sz w:val="23"/>
                <w:szCs w:val="23"/>
              </w:rPr>
            </w:pPr>
            <w:r w:rsidRPr="006E1D98">
              <w:rPr>
                <w:rFonts w:ascii="Times New Roman" w:hAnsi="Times New Roman"/>
                <w:b/>
                <w:bCs/>
                <w:sz w:val="23"/>
                <w:szCs w:val="23"/>
              </w:rPr>
              <w:t>Тема 2.3. Методика развития связной речи и позн</w:t>
            </w:r>
            <w:r w:rsidRPr="006E1D98">
              <w:rPr>
                <w:rFonts w:ascii="Times New Roman" w:hAnsi="Times New Roman"/>
                <w:b/>
                <w:bCs/>
                <w:sz w:val="23"/>
                <w:szCs w:val="23"/>
              </w:rPr>
              <w:t>а</w:t>
            </w:r>
            <w:r w:rsidRPr="006E1D98">
              <w:rPr>
                <w:rFonts w:ascii="Times New Roman" w:hAnsi="Times New Roman"/>
                <w:b/>
                <w:bCs/>
                <w:sz w:val="23"/>
                <w:szCs w:val="23"/>
              </w:rPr>
              <w:t>вательных процессов на уроках русского языка</w:t>
            </w:r>
          </w:p>
        </w:tc>
        <w:tc>
          <w:tcPr>
            <w:tcW w:w="3346" w:type="pct"/>
            <w:tcBorders>
              <w:top w:val="single" w:sz="4" w:space="0" w:color="auto"/>
              <w:left w:val="single" w:sz="4" w:space="0" w:color="auto"/>
              <w:bottom w:val="single" w:sz="4" w:space="0" w:color="auto"/>
              <w:right w:val="single" w:sz="4" w:space="0" w:color="auto"/>
            </w:tcBorders>
            <w:hideMark/>
          </w:tcPr>
          <w:p w:rsidR="00366626" w:rsidRPr="006E1D98" w:rsidRDefault="00366626" w:rsidP="00161AEF">
            <w:pPr>
              <w:spacing w:after="0" w:line="240" w:lineRule="auto"/>
              <w:rPr>
                <w:rFonts w:ascii="Times New Roman" w:hAnsi="Times New Roman"/>
                <w:b/>
                <w:sz w:val="23"/>
                <w:szCs w:val="23"/>
              </w:rPr>
            </w:pPr>
            <w:r w:rsidRPr="006E1D98">
              <w:rPr>
                <w:rFonts w:ascii="Times New Roman" w:hAnsi="Times New Roman"/>
                <w:b/>
                <w:bCs/>
                <w:sz w:val="23"/>
                <w:szCs w:val="23"/>
              </w:rPr>
              <w:t xml:space="preserve">Содержание </w:t>
            </w:r>
          </w:p>
        </w:tc>
        <w:tc>
          <w:tcPr>
            <w:tcW w:w="645"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A12980"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t>7</w:t>
            </w:r>
            <w:r w:rsidR="00D425C1" w:rsidRPr="006E1D98">
              <w:rPr>
                <w:rFonts w:ascii="Times New Roman" w:hAnsi="Times New Roman"/>
                <w:b/>
                <w:i/>
                <w:sz w:val="23"/>
                <w:szCs w:val="23"/>
              </w:rPr>
              <w:t>/5</w:t>
            </w:r>
          </w:p>
        </w:tc>
      </w:tr>
      <w:tr w:rsidR="00366626" w:rsidRPr="006E1D98" w:rsidTr="00161AEF">
        <w:tc>
          <w:tcPr>
            <w:tcW w:w="1009" w:type="pct"/>
            <w:vMerge/>
            <w:tcBorders>
              <w:left w:val="single" w:sz="4" w:space="0" w:color="auto"/>
              <w:right w:val="single" w:sz="4" w:space="0" w:color="auto"/>
            </w:tcBorders>
            <w:vAlign w:val="center"/>
            <w:hideMark/>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hideMark/>
          </w:tcPr>
          <w:p w:rsidR="00366626" w:rsidRPr="006E1D98" w:rsidRDefault="00366626" w:rsidP="008805F7">
            <w:pPr>
              <w:numPr>
                <w:ilvl w:val="0"/>
                <w:numId w:val="33"/>
              </w:numPr>
              <w:tabs>
                <w:tab w:val="left" w:pos="247"/>
              </w:tab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 xml:space="preserve">Речевая деятельность и ее роль в развитии познавательной сферы и личности ребенка. </w:t>
            </w:r>
          </w:p>
        </w:tc>
        <w:tc>
          <w:tcPr>
            <w:tcW w:w="645" w:type="pct"/>
            <w:vMerge w:val="restart"/>
            <w:tcBorders>
              <w:top w:val="single" w:sz="4" w:space="0" w:color="auto"/>
              <w:left w:val="single" w:sz="4" w:space="0" w:color="auto"/>
              <w:right w:val="single" w:sz="4" w:space="0" w:color="auto"/>
            </w:tcBorders>
            <w:vAlign w:val="center"/>
            <w:hideMark/>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3"/>
              </w:numPr>
              <w:tabs>
                <w:tab w:val="left" w:pos="247"/>
              </w:tab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 xml:space="preserve">Тематика и материал для работы по развитию речи учащихся при обучении пересказу, устному рассказыванию, изложению и сочинению: личные наблюдения, прочитанные книги, рисунки, репродукции картин известных художников, кинофильмы презентации и т.д. Приемы работы с текстом. </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3"/>
              </w:numPr>
              <w:tabs>
                <w:tab w:val="left" w:pos="247"/>
              </w:tab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Методика проведения сочинений и изложений в начальной школе</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E31D79" w:rsidP="00161AEF">
            <w:pPr>
              <w:spacing w:after="0" w:line="240" w:lineRule="auto"/>
              <w:jc w:val="both"/>
              <w:rPr>
                <w:rFonts w:ascii="Times New Roman" w:eastAsia="Calibri" w:hAnsi="Times New Roman"/>
                <w:b/>
                <w:bCs/>
                <w:sz w:val="23"/>
                <w:szCs w:val="23"/>
              </w:rPr>
            </w:pPr>
            <w:r>
              <w:rPr>
                <w:rFonts w:ascii="Times New Roman" w:eastAsia="Calibri" w:hAnsi="Times New Roman"/>
                <w:b/>
                <w:bCs/>
                <w:sz w:val="23"/>
                <w:szCs w:val="23"/>
              </w:rPr>
              <w:t>В том числе практических занятий и лабораторных работ</w:t>
            </w:r>
          </w:p>
        </w:tc>
        <w:tc>
          <w:tcPr>
            <w:tcW w:w="645" w:type="pct"/>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t>5</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autoSpaceDE w:val="0"/>
              <w:autoSpaceDN w:val="0"/>
              <w:adjustRightInd w:val="0"/>
              <w:spacing w:after="0" w:line="240" w:lineRule="auto"/>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Практическое занятие 16. «Способы развития умений в области связной речи, предусмотренные программой для начальной школы.</w:t>
            </w:r>
            <w:r w:rsidRPr="006E1D98">
              <w:rPr>
                <w:rFonts w:ascii="Times New Roman" w:eastAsia="Calibri" w:hAnsi="Times New Roman"/>
                <w:color w:val="000000"/>
                <w:sz w:val="24"/>
                <w:szCs w:val="24"/>
                <w:lang w:eastAsia="en-US"/>
              </w:rPr>
              <w:t xml:space="preserve"> </w:t>
            </w:r>
            <w:r w:rsidRPr="006E1D98">
              <w:rPr>
                <w:rFonts w:ascii="Times New Roman" w:eastAsia="Calibri" w:hAnsi="Times New Roman"/>
                <w:bCs/>
                <w:color w:val="000000"/>
                <w:sz w:val="23"/>
                <w:szCs w:val="23"/>
                <w:lang w:eastAsia="en-US"/>
              </w:rPr>
              <w:t>Методика проведения сочинений и изложений. Проектиров</w:t>
            </w:r>
            <w:r w:rsidRPr="006E1D98">
              <w:rPr>
                <w:rFonts w:ascii="Times New Roman" w:eastAsia="Calibri" w:hAnsi="Times New Roman"/>
                <w:bCs/>
                <w:color w:val="000000"/>
                <w:sz w:val="23"/>
                <w:szCs w:val="23"/>
                <w:lang w:eastAsia="en-US"/>
              </w:rPr>
              <w:t>а</w:t>
            </w:r>
            <w:r w:rsidRPr="006E1D98">
              <w:rPr>
                <w:rFonts w:ascii="Times New Roman" w:eastAsia="Calibri" w:hAnsi="Times New Roman"/>
                <w:bCs/>
                <w:color w:val="000000"/>
                <w:sz w:val="23"/>
                <w:szCs w:val="23"/>
                <w:lang w:eastAsia="en-US"/>
              </w:rPr>
              <w:t>ние урока в соответствии с методикой обучения написанию сочинения  и (или) изложения »</w:t>
            </w:r>
          </w:p>
        </w:tc>
        <w:tc>
          <w:tcPr>
            <w:tcW w:w="645" w:type="pct"/>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autoSpaceDE w:val="0"/>
              <w:autoSpaceDN w:val="0"/>
              <w:adjustRightInd w:val="0"/>
              <w:spacing w:after="0" w:line="240" w:lineRule="auto"/>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Практическое занятие 17. «Изучение содержания курса раздела «Развитие речи» с использованием Примерной рабочей программы начального общего образования Русский язык (для 1-4 классов образовательных организаций), одобренной решением федерального учебно-методического объединения по общему образованию, протокол 3/21 от 27.09.2021 г. и учебников русского языка, допущенных к использованию при реализации имеющих государственную аккредитацию образовательных программ начального общего образования организациями, осуществляющими образов</w:t>
            </w:r>
            <w:r w:rsidRPr="006E1D98">
              <w:rPr>
                <w:rFonts w:ascii="Times New Roman" w:eastAsia="Calibri" w:hAnsi="Times New Roman"/>
                <w:bCs/>
                <w:color w:val="000000"/>
                <w:sz w:val="23"/>
                <w:szCs w:val="23"/>
                <w:lang w:eastAsia="en-US"/>
              </w:rPr>
              <w:t>а</w:t>
            </w:r>
            <w:r w:rsidRPr="006E1D98">
              <w:rPr>
                <w:rFonts w:ascii="Times New Roman" w:eastAsia="Calibri" w:hAnsi="Times New Roman"/>
                <w:bCs/>
                <w:color w:val="000000"/>
                <w:sz w:val="23"/>
                <w:szCs w:val="23"/>
                <w:lang w:eastAsia="en-US"/>
              </w:rPr>
              <w:t>тельную деятельность»</w:t>
            </w:r>
          </w:p>
        </w:tc>
        <w:tc>
          <w:tcPr>
            <w:tcW w:w="645" w:type="pct"/>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autoSpaceDE w:val="0"/>
              <w:autoSpaceDN w:val="0"/>
              <w:adjustRightInd w:val="0"/>
              <w:spacing w:after="0" w:line="240" w:lineRule="auto"/>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Практическое занятие 18. «Риторика в начальных классах»</w:t>
            </w:r>
          </w:p>
        </w:tc>
        <w:tc>
          <w:tcPr>
            <w:tcW w:w="645" w:type="pct"/>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autoSpaceDE w:val="0"/>
              <w:autoSpaceDN w:val="0"/>
              <w:adjustRightInd w:val="0"/>
              <w:spacing w:after="0" w:line="240" w:lineRule="auto"/>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Практическое занятие 19. «Методы организации учебной деятельности на уроках развития речи. Проектирование урока русского языка по теме»</w:t>
            </w:r>
          </w:p>
        </w:tc>
        <w:tc>
          <w:tcPr>
            <w:tcW w:w="645" w:type="pct"/>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lang w:val="en-US"/>
              </w:rPr>
            </w:pPr>
            <w:r w:rsidRPr="006E1D98">
              <w:rPr>
                <w:rFonts w:ascii="Times New Roman" w:hAnsi="Times New Roman"/>
                <w:i/>
                <w:sz w:val="23"/>
                <w:szCs w:val="23"/>
                <w:lang w:val="en-US"/>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autoSpaceDE w:val="0"/>
              <w:autoSpaceDN w:val="0"/>
              <w:adjustRightInd w:val="0"/>
              <w:spacing w:after="0" w:line="240" w:lineRule="auto"/>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Практическое занятие 20. Анализ уроков русского языка по предложенной схеме</w:t>
            </w:r>
          </w:p>
        </w:tc>
        <w:tc>
          <w:tcPr>
            <w:tcW w:w="645" w:type="pct"/>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lang w:val="en-US"/>
              </w:rPr>
            </w:pPr>
            <w:r w:rsidRPr="006E1D98">
              <w:rPr>
                <w:rFonts w:ascii="Times New Roman" w:hAnsi="Times New Roman"/>
                <w:i/>
                <w:sz w:val="23"/>
                <w:szCs w:val="23"/>
                <w:lang w:val="en-US"/>
              </w:rPr>
              <w:t>1</w:t>
            </w:r>
          </w:p>
        </w:tc>
      </w:tr>
      <w:tr w:rsidR="00366626" w:rsidRPr="006E1D98" w:rsidTr="00161AEF">
        <w:tc>
          <w:tcPr>
            <w:tcW w:w="1009" w:type="pct"/>
            <w:vMerge w:val="restart"/>
            <w:tcBorders>
              <w:top w:val="single" w:sz="4" w:space="0" w:color="auto"/>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r w:rsidRPr="006E1D98">
              <w:rPr>
                <w:rFonts w:ascii="Times New Roman" w:hAnsi="Times New Roman"/>
                <w:b/>
                <w:bCs/>
                <w:sz w:val="23"/>
                <w:szCs w:val="23"/>
              </w:rPr>
              <w:t>Тема 2.4. Методика обуч</w:t>
            </w:r>
            <w:r w:rsidRPr="006E1D98">
              <w:rPr>
                <w:rFonts w:ascii="Times New Roman" w:hAnsi="Times New Roman"/>
                <w:b/>
                <w:bCs/>
                <w:sz w:val="23"/>
                <w:szCs w:val="23"/>
              </w:rPr>
              <w:t>е</w:t>
            </w:r>
            <w:r w:rsidRPr="006E1D98">
              <w:rPr>
                <w:rFonts w:ascii="Times New Roman" w:hAnsi="Times New Roman"/>
                <w:b/>
                <w:bCs/>
                <w:sz w:val="23"/>
                <w:szCs w:val="23"/>
              </w:rPr>
              <w:t>ния грамоте</w:t>
            </w:r>
          </w:p>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hideMark/>
          </w:tcPr>
          <w:p w:rsidR="00366626" w:rsidRPr="006E1D98" w:rsidRDefault="00366626" w:rsidP="00161AEF">
            <w:pPr>
              <w:spacing w:after="0" w:line="240" w:lineRule="auto"/>
              <w:rPr>
                <w:rFonts w:ascii="Times New Roman" w:hAnsi="Times New Roman"/>
                <w:b/>
                <w:sz w:val="23"/>
                <w:szCs w:val="23"/>
              </w:rPr>
            </w:pPr>
            <w:r w:rsidRPr="006E1D98">
              <w:rPr>
                <w:rFonts w:ascii="Times New Roman" w:hAnsi="Times New Roman"/>
                <w:b/>
                <w:bCs/>
                <w:sz w:val="23"/>
                <w:szCs w:val="23"/>
              </w:rPr>
              <w:t xml:space="preserve">Содержание </w:t>
            </w:r>
          </w:p>
        </w:tc>
        <w:tc>
          <w:tcPr>
            <w:tcW w:w="645"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A12980"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t>7</w:t>
            </w:r>
            <w:r w:rsidR="00D425C1" w:rsidRPr="006E1D98">
              <w:rPr>
                <w:rFonts w:ascii="Times New Roman" w:hAnsi="Times New Roman"/>
                <w:b/>
                <w:i/>
                <w:sz w:val="23"/>
                <w:szCs w:val="23"/>
              </w:rPr>
              <w:t>/5</w:t>
            </w:r>
          </w:p>
        </w:tc>
      </w:tr>
      <w:tr w:rsidR="00366626" w:rsidRPr="006E1D98" w:rsidTr="00161AEF">
        <w:tc>
          <w:tcPr>
            <w:tcW w:w="1009" w:type="pct"/>
            <w:vMerge/>
            <w:tcBorders>
              <w:left w:val="single" w:sz="4" w:space="0" w:color="auto"/>
              <w:right w:val="single" w:sz="4" w:space="0" w:color="auto"/>
            </w:tcBorders>
            <w:vAlign w:val="center"/>
            <w:hideMark/>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hideMark/>
          </w:tcPr>
          <w:p w:rsidR="00366626" w:rsidRPr="006E1D98" w:rsidRDefault="00366626" w:rsidP="008805F7">
            <w:pPr>
              <w:numPr>
                <w:ilvl w:val="0"/>
                <w:numId w:val="34"/>
              </w:numPr>
              <w:tabs>
                <w:tab w:val="left" w:pos="247"/>
              </w:tabs>
              <w:spacing w:after="0" w:line="240" w:lineRule="auto"/>
              <w:ind w:left="0" w:firstLine="0"/>
              <w:rPr>
                <w:rFonts w:ascii="Times New Roman" w:hAnsi="Times New Roman"/>
                <w:sz w:val="23"/>
                <w:szCs w:val="23"/>
                <w:lang/>
              </w:rPr>
            </w:pPr>
            <w:r w:rsidRPr="006E1D98">
              <w:rPr>
                <w:rFonts w:ascii="Times New Roman" w:hAnsi="Times New Roman"/>
                <w:sz w:val="23"/>
                <w:szCs w:val="23"/>
                <w:lang/>
              </w:rPr>
              <w:t xml:space="preserve">Обучение грамоте как составная часть курса русского языка. </w:t>
            </w:r>
            <w:r w:rsidRPr="006E1D98">
              <w:rPr>
                <w:rFonts w:ascii="Times New Roman" w:hAnsi="Times New Roman"/>
                <w:sz w:val="23"/>
                <w:szCs w:val="23"/>
                <w:lang/>
              </w:rPr>
              <w:t>Содержание обучения в период обучения грамоте: развитие речи, слово и предложение, фонетика, графика, чтение, письмо, орфография и пунктуация. Подготовка к изучению систематического курса ру</w:t>
            </w:r>
            <w:r w:rsidRPr="006E1D98">
              <w:rPr>
                <w:rFonts w:ascii="Times New Roman" w:hAnsi="Times New Roman"/>
                <w:sz w:val="23"/>
                <w:szCs w:val="23"/>
                <w:lang/>
              </w:rPr>
              <w:t>с</w:t>
            </w:r>
            <w:r w:rsidRPr="006E1D98">
              <w:rPr>
                <w:rFonts w:ascii="Times New Roman" w:hAnsi="Times New Roman"/>
                <w:sz w:val="23"/>
                <w:szCs w:val="23"/>
                <w:lang/>
              </w:rPr>
              <w:t>ского языка.</w:t>
            </w:r>
          </w:p>
        </w:tc>
        <w:tc>
          <w:tcPr>
            <w:tcW w:w="645" w:type="pct"/>
            <w:vMerge w:val="restart"/>
            <w:tcBorders>
              <w:top w:val="single" w:sz="4" w:space="0" w:color="auto"/>
              <w:left w:val="single" w:sz="4" w:space="0" w:color="auto"/>
              <w:right w:val="single" w:sz="4" w:space="0" w:color="auto"/>
            </w:tcBorders>
            <w:vAlign w:val="center"/>
            <w:hideMark/>
          </w:tcPr>
          <w:p w:rsidR="00366626" w:rsidRPr="006E1D98" w:rsidRDefault="00A12980"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4"/>
              </w:numPr>
              <w:tabs>
                <w:tab w:val="left" w:pos="247"/>
              </w:tabs>
              <w:spacing w:after="0" w:line="240" w:lineRule="auto"/>
              <w:ind w:left="0" w:firstLine="0"/>
              <w:rPr>
                <w:rFonts w:ascii="Times New Roman" w:hAnsi="Times New Roman"/>
                <w:sz w:val="23"/>
                <w:szCs w:val="23"/>
                <w:lang/>
              </w:rPr>
            </w:pPr>
            <w:r w:rsidRPr="006E1D98">
              <w:rPr>
                <w:rFonts w:ascii="Times New Roman" w:hAnsi="Times New Roman"/>
                <w:sz w:val="23"/>
                <w:szCs w:val="23"/>
                <w:lang/>
              </w:rPr>
              <w:t>Методика проведения уроков обучения грамоте в разные периоды: подготовительный (добукварный) период, основной период (букварный), послебукварный период.</w:t>
            </w:r>
          </w:p>
        </w:tc>
        <w:tc>
          <w:tcPr>
            <w:tcW w:w="645" w:type="pct"/>
            <w:vMerge/>
            <w:tcBorders>
              <w:top w:val="single" w:sz="4" w:space="0" w:color="auto"/>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4"/>
              </w:numPr>
              <w:tabs>
                <w:tab w:val="left" w:pos="247"/>
              </w:tabs>
              <w:spacing w:after="0" w:line="240" w:lineRule="auto"/>
              <w:ind w:left="0" w:firstLine="0"/>
              <w:rPr>
                <w:rFonts w:ascii="Times New Roman" w:hAnsi="Times New Roman"/>
                <w:sz w:val="23"/>
                <w:szCs w:val="23"/>
                <w:lang/>
              </w:rPr>
            </w:pPr>
            <w:r w:rsidRPr="006E1D98">
              <w:rPr>
                <w:rFonts w:ascii="Times New Roman" w:hAnsi="Times New Roman"/>
                <w:sz w:val="23"/>
                <w:szCs w:val="23"/>
                <w:lang/>
              </w:rPr>
              <w:t>Программное содержание в период обучения грамоте, методы и формы организации деятельн</w:t>
            </w:r>
            <w:r w:rsidRPr="006E1D98">
              <w:rPr>
                <w:rFonts w:ascii="Times New Roman" w:hAnsi="Times New Roman"/>
                <w:sz w:val="23"/>
                <w:szCs w:val="23"/>
                <w:lang/>
              </w:rPr>
              <w:t>о</w:t>
            </w:r>
            <w:r w:rsidRPr="006E1D98">
              <w:rPr>
                <w:rFonts w:ascii="Times New Roman" w:hAnsi="Times New Roman"/>
                <w:sz w:val="23"/>
                <w:szCs w:val="23"/>
                <w:lang/>
              </w:rPr>
              <w:t>сти обучающихся, характеристика деятельности обучающихся.</w:t>
            </w:r>
          </w:p>
        </w:tc>
        <w:tc>
          <w:tcPr>
            <w:tcW w:w="645" w:type="pct"/>
            <w:vMerge/>
            <w:tcBorders>
              <w:top w:val="single" w:sz="4" w:space="0" w:color="auto"/>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4"/>
              </w:numPr>
              <w:tabs>
                <w:tab w:val="left" w:pos="247"/>
              </w:tabs>
              <w:spacing w:after="0" w:line="240" w:lineRule="auto"/>
              <w:ind w:left="0" w:firstLine="0"/>
              <w:rPr>
                <w:rFonts w:ascii="Times New Roman" w:hAnsi="Times New Roman"/>
                <w:sz w:val="23"/>
                <w:szCs w:val="23"/>
                <w:lang/>
              </w:rPr>
            </w:pPr>
            <w:r w:rsidRPr="006E1D98">
              <w:rPr>
                <w:rFonts w:ascii="Times New Roman" w:hAnsi="Times New Roman"/>
                <w:sz w:val="23"/>
                <w:szCs w:val="23"/>
                <w:lang/>
              </w:rPr>
              <w:t>Структура и содержание уроков письма в период обучения грамоте.</w:t>
            </w:r>
          </w:p>
        </w:tc>
        <w:tc>
          <w:tcPr>
            <w:tcW w:w="645" w:type="pct"/>
            <w:vMerge/>
            <w:tcBorders>
              <w:top w:val="single" w:sz="4" w:space="0" w:color="auto"/>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4"/>
              </w:numPr>
              <w:tabs>
                <w:tab w:val="left" w:pos="247"/>
              </w:tabs>
              <w:spacing w:after="0" w:line="240" w:lineRule="auto"/>
              <w:ind w:left="0" w:firstLine="0"/>
              <w:rPr>
                <w:rFonts w:ascii="Times New Roman" w:hAnsi="Times New Roman"/>
                <w:sz w:val="23"/>
                <w:szCs w:val="23"/>
                <w:lang/>
              </w:rPr>
            </w:pPr>
            <w:r w:rsidRPr="006E1D98">
              <w:rPr>
                <w:rFonts w:ascii="Times New Roman" w:hAnsi="Times New Roman"/>
                <w:sz w:val="23"/>
                <w:szCs w:val="23"/>
                <w:lang/>
              </w:rPr>
              <w:t>Развитие речи учащихся в период обучения грамоте. Дифференцированный подход к обучению первоклассников. Орфографическая пропедевтика в период обучения грамоте. Формирование орфографической зоркости первоклассников.</w:t>
            </w:r>
          </w:p>
        </w:tc>
        <w:tc>
          <w:tcPr>
            <w:tcW w:w="645" w:type="pct"/>
            <w:vMerge/>
            <w:tcBorders>
              <w:top w:val="single" w:sz="4" w:space="0" w:color="auto"/>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hideMark/>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hideMark/>
          </w:tcPr>
          <w:p w:rsidR="00366626" w:rsidRPr="006E1D98" w:rsidRDefault="00E31D79" w:rsidP="00161AEF">
            <w:pPr>
              <w:spacing w:after="0" w:line="240" w:lineRule="auto"/>
              <w:rPr>
                <w:rFonts w:ascii="Times New Roman" w:hAnsi="Times New Roman"/>
                <w:b/>
                <w:sz w:val="23"/>
                <w:szCs w:val="23"/>
              </w:rPr>
            </w:pPr>
            <w:r>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t>5</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rPr>
                <w:rFonts w:ascii="Times New Roman" w:hAnsi="Times New Roman"/>
                <w:bCs/>
                <w:sz w:val="23"/>
                <w:szCs w:val="23"/>
              </w:rPr>
            </w:pPr>
            <w:r w:rsidRPr="006E1D98">
              <w:rPr>
                <w:rFonts w:ascii="Times New Roman" w:hAnsi="Times New Roman"/>
                <w:bCs/>
                <w:sz w:val="23"/>
                <w:szCs w:val="23"/>
              </w:rPr>
              <w:t>Практическое занятие 21. «Каллиграфическое письмо (работа по прописям разных образовательных систем)</w:t>
            </w:r>
            <w:r w:rsidRPr="006E1D98">
              <w:rPr>
                <w:rFonts w:ascii="Times New Roman" w:hAnsi="Times New Roman"/>
              </w:rPr>
              <w:t>, о</w:t>
            </w:r>
            <w:r w:rsidRPr="006E1D98">
              <w:rPr>
                <w:rFonts w:ascii="Times New Roman" w:hAnsi="Times New Roman"/>
                <w:bCs/>
                <w:sz w:val="23"/>
                <w:szCs w:val="23"/>
              </w:rPr>
              <w:t>своение методических приемов обучения каллиграфических навыков (копировал</w:t>
            </w:r>
            <w:r w:rsidRPr="006E1D98">
              <w:rPr>
                <w:rFonts w:ascii="Times New Roman" w:hAnsi="Times New Roman"/>
                <w:bCs/>
                <w:sz w:val="23"/>
                <w:szCs w:val="23"/>
              </w:rPr>
              <w:t>ь</w:t>
            </w:r>
            <w:r w:rsidRPr="006E1D98">
              <w:rPr>
                <w:rFonts w:ascii="Times New Roman" w:hAnsi="Times New Roman"/>
                <w:bCs/>
                <w:sz w:val="23"/>
                <w:szCs w:val="23"/>
              </w:rPr>
              <w:t>ный метод, линейный метод, генетический метод, тактический метод, метод Карстера»</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rPr>
                <w:rFonts w:ascii="Times New Roman" w:hAnsi="Times New Roman"/>
                <w:bCs/>
                <w:sz w:val="23"/>
                <w:szCs w:val="23"/>
              </w:rPr>
            </w:pPr>
            <w:r w:rsidRPr="006E1D98">
              <w:rPr>
                <w:rFonts w:ascii="Times New Roman" w:hAnsi="Times New Roman"/>
                <w:bCs/>
                <w:sz w:val="23"/>
                <w:szCs w:val="23"/>
              </w:rPr>
              <w:t xml:space="preserve">Практическое занятие 22. «Изучение содержания раздела обучения грамоте с использованием Примерной рабочей программы начального общего образования Русский язык (для 1-4 классов образовательных организаций), одобренной решением федерального учебно-методического объединения по общему образованию, протокол 3/21 от 27.09.2021 г. и учебников русского языка, </w:t>
            </w:r>
            <w:r w:rsidRPr="006E1D98">
              <w:rPr>
                <w:rFonts w:ascii="Times New Roman" w:hAnsi="Times New Roman"/>
                <w:bCs/>
                <w:sz w:val="23"/>
                <w:szCs w:val="23"/>
              </w:rPr>
              <w:lastRenderedPageBreak/>
              <w:t>допущенных к использованию при реализации имеющих государственную аккредитацию образовательных программ начального общего образования организациями, осуществляющими образов</w:t>
            </w:r>
            <w:r w:rsidRPr="006E1D98">
              <w:rPr>
                <w:rFonts w:ascii="Times New Roman" w:hAnsi="Times New Roman"/>
                <w:bCs/>
                <w:sz w:val="23"/>
                <w:szCs w:val="23"/>
              </w:rPr>
              <w:t>а</w:t>
            </w:r>
            <w:r w:rsidRPr="006E1D98">
              <w:rPr>
                <w:rFonts w:ascii="Times New Roman" w:hAnsi="Times New Roman"/>
                <w:bCs/>
                <w:sz w:val="23"/>
                <w:szCs w:val="23"/>
              </w:rPr>
              <w:t>тельную деятельность»</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lastRenderedPageBreak/>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rPr>
                <w:rFonts w:ascii="Times New Roman" w:hAnsi="Times New Roman"/>
                <w:bCs/>
                <w:sz w:val="23"/>
                <w:szCs w:val="23"/>
              </w:rPr>
            </w:pPr>
            <w:r w:rsidRPr="006E1D98">
              <w:rPr>
                <w:rFonts w:ascii="Times New Roman" w:hAnsi="Times New Roman"/>
                <w:bCs/>
                <w:sz w:val="23"/>
                <w:szCs w:val="23"/>
              </w:rPr>
              <w:t>Практическое занятие 23. «Анализ уроков обучения грамоте по предложенной схеме»</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rPr>
                <w:rFonts w:ascii="Times New Roman" w:hAnsi="Times New Roman"/>
                <w:bCs/>
                <w:sz w:val="23"/>
                <w:szCs w:val="23"/>
              </w:rPr>
            </w:pPr>
            <w:r w:rsidRPr="006E1D98">
              <w:rPr>
                <w:rFonts w:ascii="Times New Roman" w:hAnsi="Times New Roman"/>
                <w:bCs/>
                <w:sz w:val="23"/>
                <w:szCs w:val="23"/>
              </w:rPr>
              <w:t>Практическое занятие 24. «Обзор учебников русского языка и литературного чтения допущенных к использованию при реализации имеющих государственную аккредитацию образовательных программ начального общего образования организациями, осуществляющими образовательную де</w:t>
            </w:r>
            <w:r w:rsidRPr="006E1D98">
              <w:rPr>
                <w:rFonts w:ascii="Times New Roman" w:hAnsi="Times New Roman"/>
                <w:bCs/>
                <w:sz w:val="23"/>
                <w:szCs w:val="23"/>
              </w:rPr>
              <w:t>я</w:t>
            </w:r>
            <w:r w:rsidRPr="006E1D98">
              <w:rPr>
                <w:rFonts w:ascii="Times New Roman" w:hAnsi="Times New Roman"/>
                <w:bCs/>
                <w:sz w:val="23"/>
                <w:szCs w:val="23"/>
              </w:rPr>
              <w:t>тельность»</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autoSpaceDE w:val="0"/>
              <w:autoSpaceDN w:val="0"/>
              <w:adjustRightInd w:val="0"/>
              <w:spacing w:after="0" w:line="240" w:lineRule="auto"/>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Практическое занятие 25. «Проектирование урока обучения грамоте по предложенной теме: определение темы, целей и задач урока, выбор учебных заданий, структурирование урока, разработка технологической карты (конспекта, сценария), наглядного и раздаточного материала, дидактич</w:t>
            </w:r>
            <w:r w:rsidRPr="006E1D98">
              <w:rPr>
                <w:rFonts w:ascii="Times New Roman" w:eastAsia="Calibri" w:hAnsi="Times New Roman"/>
                <w:bCs/>
                <w:color w:val="000000"/>
                <w:sz w:val="23"/>
                <w:szCs w:val="23"/>
                <w:lang w:eastAsia="en-US"/>
              </w:rPr>
              <w:t>е</w:t>
            </w:r>
            <w:r w:rsidRPr="006E1D98">
              <w:rPr>
                <w:rFonts w:ascii="Times New Roman" w:eastAsia="Calibri" w:hAnsi="Times New Roman"/>
                <w:bCs/>
                <w:color w:val="000000"/>
                <w:sz w:val="23"/>
                <w:szCs w:val="23"/>
                <w:lang w:eastAsia="en-US"/>
              </w:rPr>
              <w:t>ских средств обучения в том числе с использованием онлайн-ресурсов»</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val="restart"/>
            <w:tcBorders>
              <w:top w:val="single" w:sz="4" w:space="0" w:color="auto"/>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r w:rsidRPr="006E1D98">
              <w:rPr>
                <w:rFonts w:ascii="Times New Roman" w:hAnsi="Times New Roman"/>
                <w:b/>
                <w:bCs/>
                <w:sz w:val="23"/>
                <w:szCs w:val="23"/>
              </w:rPr>
              <w:t>Тема 2.5. Методика изуч</w:t>
            </w:r>
            <w:r w:rsidRPr="006E1D98">
              <w:rPr>
                <w:rFonts w:ascii="Times New Roman" w:hAnsi="Times New Roman"/>
                <w:b/>
                <w:bCs/>
                <w:sz w:val="23"/>
                <w:szCs w:val="23"/>
              </w:rPr>
              <w:t>е</w:t>
            </w:r>
            <w:r w:rsidRPr="006E1D98">
              <w:rPr>
                <w:rFonts w:ascii="Times New Roman" w:hAnsi="Times New Roman"/>
                <w:b/>
                <w:bCs/>
                <w:sz w:val="23"/>
                <w:szCs w:val="23"/>
              </w:rPr>
              <w:t>ния фонетики и графики в начальной школе.</w:t>
            </w: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
                <w:bCs/>
                <w:sz w:val="23"/>
                <w:szCs w:val="23"/>
              </w:rPr>
            </w:pPr>
            <w:r w:rsidRPr="006E1D98">
              <w:rPr>
                <w:rFonts w:ascii="Times New Roman" w:hAnsi="Times New Roman"/>
                <w:b/>
                <w:bCs/>
                <w:sz w:val="23"/>
                <w:szCs w:val="23"/>
              </w:rPr>
              <w:t xml:space="preserve">Содержание </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1B1A14" w:rsidP="00161AEF">
            <w:pPr>
              <w:spacing w:after="0" w:line="240" w:lineRule="auto"/>
              <w:jc w:val="center"/>
              <w:rPr>
                <w:rFonts w:ascii="Times New Roman" w:hAnsi="Times New Roman"/>
                <w:b/>
                <w:i/>
                <w:sz w:val="23"/>
                <w:szCs w:val="23"/>
              </w:rPr>
            </w:pPr>
            <w:r>
              <w:rPr>
                <w:rFonts w:ascii="Times New Roman" w:hAnsi="Times New Roman"/>
                <w:b/>
                <w:i/>
                <w:sz w:val="23"/>
                <w:szCs w:val="23"/>
              </w:rPr>
              <w:t>6</w:t>
            </w:r>
            <w:r w:rsidR="00FC0A41">
              <w:rPr>
                <w:rFonts w:ascii="Times New Roman" w:hAnsi="Times New Roman"/>
                <w:b/>
                <w:i/>
                <w:sz w:val="23"/>
                <w:szCs w:val="23"/>
              </w:rPr>
              <w:t>/4</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5"/>
              </w:numPr>
              <w:tabs>
                <w:tab w:val="left" w:pos="247"/>
              </w:tabs>
              <w:autoSpaceDE w:val="0"/>
              <w:autoSpaceDN w:val="0"/>
              <w:adjustRightInd w:val="0"/>
              <w:spacing w:after="0" w:line="240" w:lineRule="auto"/>
              <w:ind w:left="0" w:firstLine="0"/>
              <w:rPr>
                <w:rFonts w:ascii="Times New Roman" w:eastAsia="Calibri" w:hAnsi="Times New Roman"/>
                <w:color w:val="000000"/>
                <w:sz w:val="23"/>
                <w:szCs w:val="23"/>
                <w:lang w:eastAsia="en-US"/>
              </w:rPr>
            </w:pPr>
            <w:r w:rsidRPr="006E1D98">
              <w:rPr>
                <w:rFonts w:ascii="Times New Roman" w:eastAsia="Calibri" w:hAnsi="Times New Roman"/>
                <w:bCs/>
                <w:color w:val="000000"/>
                <w:sz w:val="23"/>
                <w:szCs w:val="23"/>
                <w:lang w:eastAsia="en-US"/>
              </w:rPr>
              <w:t xml:space="preserve">Фонетика и графика в курсе начального образования </w:t>
            </w:r>
          </w:p>
        </w:tc>
        <w:tc>
          <w:tcPr>
            <w:tcW w:w="645" w:type="pct"/>
            <w:vMerge w:val="restart"/>
            <w:tcBorders>
              <w:top w:val="single" w:sz="4" w:space="0" w:color="auto"/>
              <w:left w:val="single" w:sz="4" w:space="0" w:color="auto"/>
              <w:right w:val="single" w:sz="4" w:space="0" w:color="auto"/>
            </w:tcBorders>
            <w:vAlign w:val="center"/>
          </w:tcPr>
          <w:p w:rsidR="00366626" w:rsidRPr="006E1D98" w:rsidRDefault="001B1A14" w:rsidP="00161AEF">
            <w:pPr>
              <w:spacing w:after="0" w:line="240" w:lineRule="auto"/>
              <w:jc w:val="center"/>
              <w:rPr>
                <w:rFonts w:ascii="Times New Roman" w:hAnsi="Times New Roman"/>
                <w:i/>
                <w:sz w:val="23"/>
                <w:szCs w:val="23"/>
              </w:rPr>
            </w:pPr>
            <w:r>
              <w:rPr>
                <w:rFonts w:ascii="Times New Roman" w:hAnsi="Times New Roman"/>
                <w:i/>
                <w:sz w:val="23"/>
                <w:szCs w:val="23"/>
              </w:rPr>
              <w:t>2</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8805F7">
            <w:pPr>
              <w:numPr>
                <w:ilvl w:val="0"/>
                <w:numId w:val="35"/>
              </w:numPr>
              <w:tabs>
                <w:tab w:val="left" w:pos="247"/>
              </w:tabs>
              <w:autoSpaceDE w:val="0"/>
              <w:autoSpaceDN w:val="0"/>
              <w:adjustRightInd w:val="0"/>
              <w:spacing w:after="0" w:line="240" w:lineRule="auto"/>
              <w:ind w:left="0" w:firstLine="0"/>
              <w:rPr>
                <w:rFonts w:ascii="Times New Roman" w:eastAsia="Calibri" w:hAnsi="Times New Roman"/>
                <w:bCs/>
                <w:color w:val="000000"/>
                <w:sz w:val="23"/>
                <w:szCs w:val="23"/>
                <w:lang w:eastAsia="en-US"/>
              </w:rPr>
            </w:pPr>
            <w:r w:rsidRPr="00DE07B3">
              <w:rPr>
                <w:rFonts w:ascii="Times New Roman" w:eastAsia="Calibri" w:hAnsi="Times New Roman"/>
                <w:bCs/>
                <w:color w:val="000000"/>
                <w:sz w:val="23"/>
                <w:szCs w:val="23"/>
                <w:lang w:eastAsia="en-US"/>
              </w:rPr>
              <w:t>Фонетика русского языка. Содержание обучения фонетики в начальной школе в 1-4 кла</w:t>
            </w:r>
            <w:r w:rsidRPr="00DE07B3">
              <w:rPr>
                <w:rFonts w:ascii="Times New Roman" w:eastAsia="Calibri" w:hAnsi="Times New Roman"/>
                <w:bCs/>
                <w:color w:val="000000"/>
                <w:sz w:val="23"/>
                <w:szCs w:val="23"/>
                <w:lang w:eastAsia="en-US"/>
              </w:rPr>
              <w:t>с</w:t>
            </w:r>
            <w:r w:rsidRPr="00DE07B3">
              <w:rPr>
                <w:rFonts w:ascii="Times New Roman" w:eastAsia="Calibri" w:hAnsi="Times New Roman"/>
                <w:bCs/>
                <w:color w:val="000000"/>
                <w:sz w:val="23"/>
                <w:szCs w:val="23"/>
                <w:lang w:eastAsia="en-US"/>
              </w:rPr>
              <w:t xml:space="preserve">сах.  </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8805F7">
            <w:pPr>
              <w:numPr>
                <w:ilvl w:val="0"/>
                <w:numId w:val="35"/>
              </w:numPr>
              <w:tabs>
                <w:tab w:val="left" w:pos="247"/>
              </w:tabs>
              <w:autoSpaceDE w:val="0"/>
              <w:autoSpaceDN w:val="0"/>
              <w:adjustRightInd w:val="0"/>
              <w:spacing w:after="0" w:line="240" w:lineRule="auto"/>
              <w:ind w:left="0" w:firstLine="0"/>
              <w:rPr>
                <w:rFonts w:ascii="Times New Roman" w:eastAsia="Calibri" w:hAnsi="Times New Roman"/>
                <w:bCs/>
                <w:color w:val="000000"/>
                <w:sz w:val="23"/>
                <w:szCs w:val="23"/>
                <w:lang w:eastAsia="en-US"/>
              </w:rPr>
            </w:pPr>
            <w:r w:rsidRPr="00DE07B3">
              <w:rPr>
                <w:rFonts w:ascii="Times New Roman" w:eastAsia="Calibri" w:hAnsi="Times New Roman"/>
                <w:bCs/>
                <w:color w:val="000000"/>
                <w:sz w:val="23"/>
                <w:szCs w:val="23"/>
                <w:lang w:eastAsia="en-US"/>
              </w:rPr>
              <w:t xml:space="preserve">Методика формирования фонетических знаний и умений у </w:t>
            </w:r>
            <w:r w:rsidR="00C61A2B" w:rsidRPr="00DE07B3">
              <w:rPr>
                <w:rFonts w:ascii="Times New Roman" w:eastAsia="Calibri" w:hAnsi="Times New Roman"/>
                <w:bCs/>
                <w:color w:val="000000"/>
                <w:sz w:val="23"/>
                <w:szCs w:val="23"/>
                <w:lang w:eastAsia="en-US"/>
              </w:rPr>
              <w:t>обучающихся начальных классов</w:t>
            </w:r>
            <w:r w:rsidRPr="00DE07B3">
              <w:rPr>
                <w:rFonts w:ascii="Times New Roman" w:eastAsia="Calibri" w:hAnsi="Times New Roman"/>
                <w:bCs/>
                <w:color w:val="000000"/>
                <w:sz w:val="23"/>
                <w:szCs w:val="23"/>
                <w:lang w:eastAsia="en-US"/>
              </w:rPr>
              <w:t>.</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8805F7">
            <w:pPr>
              <w:numPr>
                <w:ilvl w:val="0"/>
                <w:numId w:val="35"/>
              </w:numPr>
              <w:tabs>
                <w:tab w:val="left" w:pos="247"/>
              </w:tabs>
              <w:autoSpaceDE w:val="0"/>
              <w:autoSpaceDN w:val="0"/>
              <w:adjustRightInd w:val="0"/>
              <w:spacing w:after="0" w:line="240" w:lineRule="auto"/>
              <w:ind w:left="0" w:firstLine="0"/>
              <w:rPr>
                <w:rFonts w:ascii="Times New Roman" w:eastAsia="Calibri" w:hAnsi="Times New Roman"/>
                <w:bCs/>
                <w:color w:val="000000"/>
                <w:sz w:val="23"/>
                <w:szCs w:val="23"/>
                <w:lang w:eastAsia="en-US"/>
              </w:rPr>
            </w:pPr>
            <w:r w:rsidRPr="00DE07B3">
              <w:rPr>
                <w:rFonts w:ascii="Times New Roman" w:eastAsia="Calibri" w:hAnsi="Times New Roman"/>
                <w:bCs/>
                <w:color w:val="000000"/>
                <w:sz w:val="23"/>
                <w:szCs w:val="23"/>
                <w:lang w:eastAsia="en-US"/>
              </w:rPr>
              <w:t xml:space="preserve">Методика формирования графических знаний и умений у </w:t>
            </w:r>
            <w:r w:rsidR="00C61A2B" w:rsidRPr="00DE07B3">
              <w:rPr>
                <w:rFonts w:ascii="Times New Roman" w:eastAsia="Calibri" w:hAnsi="Times New Roman"/>
                <w:bCs/>
                <w:color w:val="000000"/>
                <w:sz w:val="23"/>
                <w:szCs w:val="23"/>
                <w:lang w:eastAsia="en-US"/>
              </w:rPr>
              <w:t>обучающихся начальных классов</w:t>
            </w:r>
            <w:r w:rsidRPr="00DE07B3">
              <w:rPr>
                <w:rFonts w:ascii="Times New Roman" w:eastAsia="Calibri" w:hAnsi="Times New Roman"/>
                <w:bCs/>
                <w:color w:val="000000"/>
                <w:sz w:val="23"/>
                <w:szCs w:val="23"/>
                <w:lang w:eastAsia="en-US"/>
              </w:rPr>
              <w:t xml:space="preserve">. </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8805F7">
            <w:pPr>
              <w:numPr>
                <w:ilvl w:val="0"/>
                <w:numId w:val="35"/>
              </w:numPr>
              <w:tabs>
                <w:tab w:val="left" w:pos="247"/>
              </w:tabs>
              <w:autoSpaceDE w:val="0"/>
              <w:autoSpaceDN w:val="0"/>
              <w:adjustRightInd w:val="0"/>
              <w:spacing w:after="0" w:line="240" w:lineRule="auto"/>
              <w:ind w:left="0" w:firstLine="0"/>
              <w:rPr>
                <w:rFonts w:ascii="Times New Roman" w:eastAsia="Calibri" w:hAnsi="Times New Roman"/>
                <w:bCs/>
                <w:color w:val="000000"/>
                <w:sz w:val="23"/>
                <w:szCs w:val="23"/>
                <w:lang w:eastAsia="en-US"/>
              </w:rPr>
            </w:pPr>
            <w:r w:rsidRPr="00DE07B3">
              <w:rPr>
                <w:rFonts w:ascii="Times New Roman" w:eastAsia="Calibri" w:hAnsi="Times New Roman"/>
                <w:bCs/>
                <w:color w:val="000000"/>
                <w:sz w:val="23"/>
                <w:szCs w:val="23"/>
                <w:lang w:eastAsia="en-US"/>
              </w:rPr>
              <w:t>Методика проведения фонетических упражнений и звуко-буквенного анализа в 1-4 классах.</w:t>
            </w:r>
            <w:r w:rsidRPr="00DE07B3">
              <w:rPr>
                <w:rFonts w:ascii="Times New Roman" w:eastAsia="Calibri" w:hAnsi="Times New Roman"/>
                <w:color w:val="000000"/>
                <w:sz w:val="24"/>
                <w:szCs w:val="24"/>
                <w:lang w:eastAsia="en-US"/>
              </w:rPr>
              <w:t xml:space="preserve"> </w:t>
            </w:r>
            <w:r w:rsidRPr="00DE07B3">
              <w:rPr>
                <w:rFonts w:ascii="Times New Roman" w:eastAsia="Calibri" w:hAnsi="Times New Roman"/>
                <w:bCs/>
                <w:color w:val="000000"/>
                <w:sz w:val="23"/>
                <w:szCs w:val="23"/>
                <w:lang w:eastAsia="en-US"/>
              </w:rPr>
              <w:t>Фонетический разбор.</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E31D79" w:rsidP="00161AEF">
            <w:pPr>
              <w:autoSpaceDE w:val="0"/>
              <w:autoSpaceDN w:val="0"/>
              <w:adjustRightInd w:val="0"/>
              <w:spacing w:after="0" w:line="240" w:lineRule="auto"/>
              <w:rPr>
                <w:rFonts w:ascii="Times New Roman" w:eastAsia="Calibri" w:hAnsi="Times New Roman"/>
                <w:bCs/>
                <w:color w:val="000000"/>
                <w:sz w:val="23"/>
                <w:szCs w:val="23"/>
              </w:rPr>
            </w:pPr>
            <w:r>
              <w:rPr>
                <w:rFonts w:ascii="Times New Roman" w:eastAsia="Calibri" w:hAnsi="Times New Roman"/>
                <w:b/>
                <w:bCs/>
                <w:color w:val="000000"/>
                <w:sz w:val="23"/>
                <w:szCs w:val="23"/>
                <w:lang w:eastAsia="en-US"/>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t>4</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rPr>
                <w:rFonts w:ascii="Times New Roman" w:hAnsi="Times New Roman"/>
                <w:bCs/>
                <w:sz w:val="23"/>
                <w:szCs w:val="23"/>
              </w:rPr>
            </w:pPr>
            <w:r w:rsidRPr="006E1D98">
              <w:rPr>
                <w:rFonts w:ascii="Times New Roman" w:hAnsi="Times New Roman"/>
                <w:bCs/>
                <w:sz w:val="23"/>
                <w:szCs w:val="23"/>
              </w:rPr>
              <w:t>Практическое занятие 26. «Фонетический разбор. Приемы формирования навыка фонет</w:t>
            </w:r>
            <w:r w:rsidRPr="006E1D98">
              <w:rPr>
                <w:rFonts w:ascii="Times New Roman" w:hAnsi="Times New Roman"/>
                <w:bCs/>
                <w:sz w:val="23"/>
                <w:szCs w:val="23"/>
              </w:rPr>
              <w:t>и</w:t>
            </w:r>
            <w:r w:rsidRPr="006E1D98">
              <w:rPr>
                <w:rFonts w:ascii="Times New Roman" w:hAnsi="Times New Roman"/>
                <w:bCs/>
                <w:sz w:val="23"/>
                <w:szCs w:val="23"/>
              </w:rPr>
              <w:t>ческого разбора»</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rPr>
                <w:rFonts w:ascii="Times New Roman" w:hAnsi="Times New Roman"/>
                <w:bCs/>
                <w:sz w:val="23"/>
                <w:szCs w:val="23"/>
              </w:rPr>
            </w:pPr>
            <w:r w:rsidRPr="006E1D98">
              <w:rPr>
                <w:rFonts w:ascii="Times New Roman" w:hAnsi="Times New Roman"/>
                <w:bCs/>
                <w:sz w:val="23"/>
                <w:szCs w:val="23"/>
              </w:rPr>
              <w:t>Практическое занятие 27. «Изучение содержания раздела курса «Фонетика» в 1-4 классах с использованием Примерной рабочей программы начального общего образования Русский язык (для 1-4 классов образовательных организаций), одобренной решением федерального учебно-методического объединения по общему образованию, протокол 3/21 от 27.09.2021г. и учебников русского языка, допущенных к использованию при реализации имеющих государственную аккредитацию образовательных программ начального общего образования организациями, осущест</w:t>
            </w:r>
            <w:r w:rsidRPr="006E1D98">
              <w:rPr>
                <w:rFonts w:ascii="Times New Roman" w:hAnsi="Times New Roman"/>
                <w:bCs/>
                <w:sz w:val="23"/>
                <w:szCs w:val="23"/>
              </w:rPr>
              <w:t>в</w:t>
            </w:r>
            <w:r w:rsidRPr="006E1D98">
              <w:rPr>
                <w:rFonts w:ascii="Times New Roman" w:hAnsi="Times New Roman"/>
                <w:bCs/>
                <w:sz w:val="23"/>
                <w:szCs w:val="23"/>
              </w:rPr>
              <w:t>ляющими образовательную деятельность»</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rPr>
                <w:rFonts w:ascii="Times New Roman" w:hAnsi="Times New Roman"/>
                <w:bCs/>
                <w:sz w:val="23"/>
                <w:szCs w:val="23"/>
              </w:rPr>
            </w:pPr>
            <w:r w:rsidRPr="006E1D98">
              <w:rPr>
                <w:rFonts w:ascii="Times New Roman" w:hAnsi="Times New Roman"/>
                <w:bCs/>
                <w:sz w:val="23"/>
                <w:szCs w:val="23"/>
              </w:rPr>
              <w:t>Практическое занятие 28. Анализ уроков изучения фонетики в начальной школе по предл</w:t>
            </w:r>
            <w:r w:rsidRPr="006E1D98">
              <w:rPr>
                <w:rFonts w:ascii="Times New Roman" w:hAnsi="Times New Roman"/>
                <w:bCs/>
                <w:sz w:val="23"/>
                <w:szCs w:val="23"/>
              </w:rPr>
              <w:t>о</w:t>
            </w:r>
            <w:r w:rsidRPr="006E1D98">
              <w:rPr>
                <w:rFonts w:ascii="Times New Roman" w:hAnsi="Times New Roman"/>
                <w:bCs/>
                <w:sz w:val="23"/>
                <w:szCs w:val="23"/>
              </w:rPr>
              <w:t>женной схеме</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autoSpaceDE w:val="0"/>
              <w:autoSpaceDN w:val="0"/>
              <w:adjustRightInd w:val="0"/>
              <w:spacing w:after="0" w:line="240" w:lineRule="auto"/>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Практическое занятие 29. «Проектирование урока изучения фонетики по предложенной теме: определение темы, целей и задач урока, выбор учебных заданий, структурирование урока, разработка технологической карты (конспекта, сценария), наглядного и раздаточного материала, дида</w:t>
            </w:r>
            <w:r w:rsidRPr="006E1D98">
              <w:rPr>
                <w:rFonts w:ascii="Times New Roman" w:eastAsia="Calibri" w:hAnsi="Times New Roman"/>
                <w:bCs/>
                <w:color w:val="000000"/>
                <w:sz w:val="23"/>
                <w:szCs w:val="23"/>
                <w:lang w:eastAsia="en-US"/>
              </w:rPr>
              <w:t>к</w:t>
            </w:r>
            <w:r w:rsidRPr="006E1D98">
              <w:rPr>
                <w:rFonts w:ascii="Times New Roman" w:eastAsia="Calibri" w:hAnsi="Times New Roman"/>
                <w:bCs/>
                <w:color w:val="000000"/>
                <w:sz w:val="23"/>
                <w:szCs w:val="23"/>
                <w:lang w:eastAsia="en-US"/>
              </w:rPr>
              <w:t>тических средств обучения в том числе с использованием онлайн-ресурсов.</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val="restart"/>
            <w:tcBorders>
              <w:top w:val="single" w:sz="4" w:space="0" w:color="auto"/>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r w:rsidRPr="006E1D98">
              <w:rPr>
                <w:rFonts w:ascii="Times New Roman" w:hAnsi="Times New Roman"/>
                <w:b/>
                <w:bCs/>
                <w:sz w:val="23"/>
                <w:szCs w:val="23"/>
              </w:rPr>
              <w:t xml:space="preserve">Тема 2.6. Орфоэпия в </w:t>
            </w:r>
            <w:r w:rsidRPr="006E1D98">
              <w:rPr>
                <w:rFonts w:ascii="Times New Roman" w:hAnsi="Times New Roman"/>
                <w:b/>
                <w:bCs/>
                <w:sz w:val="23"/>
                <w:szCs w:val="23"/>
              </w:rPr>
              <w:lastRenderedPageBreak/>
              <w:t>курсе начального образов</w:t>
            </w:r>
            <w:r w:rsidRPr="006E1D98">
              <w:rPr>
                <w:rFonts w:ascii="Times New Roman" w:hAnsi="Times New Roman"/>
                <w:b/>
                <w:bCs/>
                <w:sz w:val="23"/>
                <w:szCs w:val="23"/>
              </w:rPr>
              <w:t>а</w:t>
            </w:r>
            <w:r w:rsidRPr="006E1D98">
              <w:rPr>
                <w:rFonts w:ascii="Times New Roman" w:hAnsi="Times New Roman"/>
                <w:b/>
                <w:bCs/>
                <w:sz w:val="23"/>
                <w:szCs w:val="23"/>
              </w:rPr>
              <w:t>ния.</w:t>
            </w: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autoSpaceDE w:val="0"/>
              <w:autoSpaceDN w:val="0"/>
              <w:adjustRightInd w:val="0"/>
              <w:spacing w:after="0" w:line="240" w:lineRule="auto"/>
              <w:rPr>
                <w:rFonts w:ascii="Times New Roman" w:eastAsia="Calibri" w:hAnsi="Times New Roman"/>
                <w:color w:val="000000"/>
                <w:sz w:val="23"/>
                <w:szCs w:val="23"/>
                <w:lang w:eastAsia="en-US"/>
              </w:rPr>
            </w:pPr>
            <w:r w:rsidRPr="006E1D98">
              <w:rPr>
                <w:rFonts w:ascii="Times New Roman" w:eastAsia="Calibri" w:hAnsi="Times New Roman"/>
                <w:b/>
                <w:bCs/>
                <w:color w:val="000000"/>
                <w:sz w:val="23"/>
                <w:szCs w:val="23"/>
              </w:rPr>
              <w:lastRenderedPageBreak/>
              <w:t>Содержание</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t>3</w:t>
            </w:r>
            <w:r w:rsidR="00D425C1" w:rsidRPr="006E1D98">
              <w:rPr>
                <w:rFonts w:ascii="Times New Roman" w:hAnsi="Times New Roman"/>
                <w:b/>
                <w:i/>
                <w:sz w:val="23"/>
                <w:szCs w:val="23"/>
              </w:rPr>
              <w:t>/1</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6"/>
              </w:numPr>
              <w:tabs>
                <w:tab w:val="left" w:pos="247"/>
              </w:tab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Орфоэпия в курсе начального образования. Орфоэпические правила.</w:t>
            </w:r>
            <w:r w:rsidRPr="006E1D98">
              <w:rPr>
                <w:rFonts w:ascii="Times New Roman" w:hAnsi="Times New Roman"/>
                <w:sz w:val="23"/>
                <w:szCs w:val="23"/>
                <w:lang/>
              </w:rPr>
              <w:t xml:space="preserve"> Программное с</w:t>
            </w:r>
            <w:r w:rsidRPr="006E1D98">
              <w:rPr>
                <w:rFonts w:ascii="Times New Roman" w:hAnsi="Times New Roman"/>
                <w:sz w:val="23"/>
                <w:szCs w:val="23"/>
                <w:lang/>
              </w:rPr>
              <w:t>о</w:t>
            </w:r>
            <w:r w:rsidRPr="006E1D98">
              <w:rPr>
                <w:rFonts w:ascii="Times New Roman" w:hAnsi="Times New Roman"/>
                <w:sz w:val="23"/>
                <w:szCs w:val="23"/>
                <w:lang/>
              </w:rPr>
              <w:t>держание изучения орфоэпии во всех разделах курса «Русский язык»</w:t>
            </w:r>
          </w:p>
        </w:tc>
        <w:tc>
          <w:tcPr>
            <w:tcW w:w="645" w:type="pct"/>
            <w:vMerge w:val="restart"/>
            <w:tcBorders>
              <w:top w:val="single" w:sz="4" w:space="0" w:color="auto"/>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6"/>
              </w:numPr>
              <w:tabs>
                <w:tab w:val="left" w:pos="247"/>
              </w:tab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Произношение гласных и согласных в соответствии с позиционными чередованиями их в литературном языке. Особенности произношения слов иноязычного происхождения.</w:t>
            </w:r>
            <w:r w:rsidRPr="006E1D98">
              <w:rPr>
                <w:rFonts w:ascii="Times New Roman" w:hAnsi="Times New Roman"/>
                <w:sz w:val="23"/>
                <w:szCs w:val="23"/>
                <w:lang/>
              </w:rPr>
              <w:t xml:space="preserve"> </w:t>
            </w:r>
            <w:r w:rsidRPr="006E1D98">
              <w:rPr>
                <w:rFonts w:ascii="Times New Roman" w:hAnsi="Times New Roman"/>
                <w:sz w:val="23"/>
                <w:szCs w:val="23"/>
                <w:lang/>
              </w:rPr>
              <w:t xml:space="preserve"> </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6"/>
              </w:numPr>
              <w:tabs>
                <w:tab w:val="left" w:pos="247"/>
              </w:tab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Орфоэпический словарь в начальной школы.</w:t>
            </w:r>
          </w:p>
        </w:tc>
        <w:tc>
          <w:tcPr>
            <w:tcW w:w="645" w:type="pct"/>
            <w:vMerge/>
            <w:tcBorders>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E31D79" w:rsidP="00161AEF">
            <w:pPr>
              <w:autoSpaceDE w:val="0"/>
              <w:autoSpaceDN w:val="0"/>
              <w:adjustRightInd w:val="0"/>
              <w:spacing w:after="0" w:line="240" w:lineRule="auto"/>
              <w:rPr>
                <w:rFonts w:ascii="Times New Roman" w:eastAsia="Calibri" w:hAnsi="Times New Roman"/>
                <w:bCs/>
                <w:color w:val="000000"/>
                <w:sz w:val="23"/>
                <w:szCs w:val="23"/>
              </w:rPr>
            </w:pPr>
            <w:r>
              <w:rPr>
                <w:rFonts w:ascii="Times New Roman" w:eastAsia="Calibri" w:hAnsi="Times New Roman"/>
                <w:b/>
                <w:bCs/>
                <w:color w:val="000000"/>
                <w:sz w:val="23"/>
                <w:szCs w:val="23"/>
                <w:lang w:eastAsia="en-US"/>
              </w:rPr>
              <w:t>В том числе практических занятий и лабораторных работ</w:t>
            </w:r>
          </w:p>
        </w:tc>
        <w:tc>
          <w:tcPr>
            <w:tcW w:w="645" w:type="pct"/>
            <w:tcBorders>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t>1</w:t>
            </w:r>
          </w:p>
        </w:tc>
      </w:tr>
      <w:tr w:rsidR="00366626" w:rsidRPr="006E1D98" w:rsidTr="00161AEF">
        <w:tc>
          <w:tcPr>
            <w:tcW w:w="1009" w:type="pct"/>
            <w:vMerge/>
            <w:tcBorders>
              <w:left w:val="single" w:sz="4" w:space="0" w:color="auto"/>
              <w:bottom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rPr>
                <w:rFonts w:ascii="Times New Roman" w:hAnsi="Times New Roman"/>
                <w:bCs/>
                <w:sz w:val="23"/>
                <w:szCs w:val="23"/>
              </w:rPr>
            </w:pPr>
            <w:r w:rsidRPr="006E1D98">
              <w:rPr>
                <w:rFonts w:ascii="Times New Roman" w:hAnsi="Times New Roman"/>
                <w:bCs/>
                <w:sz w:val="23"/>
                <w:szCs w:val="23"/>
              </w:rPr>
              <w:t>Практическое занятие 30. «Практикум по изучению орфоэпии в курсе начального образов</w:t>
            </w:r>
            <w:r w:rsidRPr="006E1D98">
              <w:rPr>
                <w:rFonts w:ascii="Times New Roman" w:hAnsi="Times New Roman"/>
                <w:bCs/>
                <w:sz w:val="23"/>
                <w:szCs w:val="23"/>
              </w:rPr>
              <w:t>а</w:t>
            </w:r>
            <w:r w:rsidRPr="006E1D98">
              <w:rPr>
                <w:rFonts w:ascii="Times New Roman" w:hAnsi="Times New Roman"/>
                <w:bCs/>
                <w:sz w:val="23"/>
                <w:szCs w:val="23"/>
              </w:rPr>
              <w:t>ния»</w:t>
            </w:r>
          </w:p>
        </w:tc>
        <w:tc>
          <w:tcPr>
            <w:tcW w:w="645" w:type="pct"/>
            <w:tcBorders>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val="restart"/>
            <w:tcBorders>
              <w:top w:val="single" w:sz="4" w:space="0" w:color="auto"/>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r w:rsidRPr="006E1D98">
              <w:rPr>
                <w:rFonts w:ascii="Times New Roman" w:hAnsi="Times New Roman"/>
                <w:b/>
                <w:bCs/>
                <w:sz w:val="23"/>
                <w:szCs w:val="23"/>
              </w:rPr>
              <w:t>Тема 2.7. Методика изуч</w:t>
            </w:r>
            <w:r w:rsidRPr="006E1D98">
              <w:rPr>
                <w:rFonts w:ascii="Times New Roman" w:hAnsi="Times New Roman"/>
                <w:b/>
                <w:bCs/>
                <w:sz w:val="23"/>
                <w:szCs w:val="23"/>
              </w:rPr>
              <w:t>е</w:t>
            </w:r>
            <w:r w:rsidRPr="006E1D98">
              <w:rPr>
                <w:rFonts w:ascii="Times New Roman" w:hAnsi="Times New Roman"/>
                <w:b/>
                <w:bCs/>
                <w:sz w:val="23"/>
                <w:szCs w:val="23"/>
              </w:rPr>
              <w:t>ния раздела «Лексика» в начальной школе.</w:t>
            </w: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rPr>
                <w:rFonts w:ascii="Times New Roman" w:hAnsi="Times New Roman"/>
                <w:b/>
                <w:sz w:val="23"/>
                <w:szCs w:val="23"/>
              </w:rPr>
            </w:pPr>
            <w:r w:rsidRPr="006E1D98">
              <w:rPr>
                <w:rFonts w:ascii="Times New Roman" w:hAnsi="Times New Roman"/>
                <w:b/>
                <w:bCs/>
                <w:sz w:val="23"/>
                <w:szCs w:val="23"/>
              </w:rPr>
              <w:t xml:space="preserve">Содержание </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t>6</w:t>
            </w:r>
            <w:r w:rsidR="00D425C1" w:rsidRPr="006E1D98">
              <w:rPr>
                <w:rFonts w:ascii="Times New Roman" w:hAnsi="Times New Roman"/>
                <w:b/>
                <w:i/>
                <w:sz w:val="23"/>
                <w:szCs w:val="23"/>
              </w:rPr>
              <w:t>/4</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7"/>
              </w:numPr>
              <w:tabs>
                <w:tab w:val="left" w:pos="247"/>
              </w:tabs>
              <w:autoSpaceDE w:val="0"/>
              <w:autoSpaceDN w:val="0"/>
              <w:adjustRightInd w:val="0"/>
              <w:spacing w:after="0" w:line="240" w:lineRule="auto"/>
              <w:ind w:left="0" w:firstLine="0"/>
              <w:rPr>
                <w:rFonts w:ascii="Times New Roman" w:eastAsia="Calibri" w:hAnsi="Times New Roman"/>
                <w:color w:val="000000"/>
                <w:sz w:val="23"/>
                <w:szCs w:val="23"/>
                <w:lang w:eastAsia="en-US"/>
              </w:rPr>
            </w:pPr>
            <w:r w:rsidRPr="006E1D98">
              <w:rPr>
                <w:rFonts w:ascii="Times New Roman" w:eastAsia="Calibri" w:hAnsi="Times New Roman"/>
                <w:bCs/>
                <w:color w:val="000000"/>
                <w:sz w:val="23"/>
                <w:szCs w:val="23"/>
                <w:lang w:eastAsia="en-US"/>
              </w:rPr>
              <w:t>Лексикология в курсе начальной школы</w:t>
            </w:r>
          </w:p>
        </w:tc>
        <w:tc>
          <w:tcPr>
            <w:tcW w:w="645" w:type="pct"/>
            <w:vMerge w:val="restart"/>
            <w:tcBorders>
              <w:top w:val="single" w:sz="4" w:space="0" w:color="auto"/>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7"/>
              </w:numPr>
              <w:tabs>
                <w:tab w:val="left" w:pos="247"/>
              </w:tabs>
              <w:autoSpaceDE w:val="0"/>
              <w:autoSpaceDN w:val="0"/>
              <w:adjustRightInd w:val="0"/>
              <w:spacing w:after="0" w:line="240" w:lineRule="auto"/>
              <w:ind w:left="0" w:firstLine="0"/>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Фразеология в курсе начальной школы</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8805F7">
            <w:pPr>
              <w:numPr>
                <w:ilvl w:val="0"/>
                <w:numId w:val="37"/>
              </w:numPr>
              <w:tabs>
                <w:tab w:val="left" w:pos="247"/>
              </w:tabs>
              <w:autoSpaceDE w:val="0"/>
              <w:autoSpaceDN w:val="0"/>
              <w:adjustRightInd w:val="0"/>
              <w:spacing w:after="0" w:line="240" w:lineRule="auto"/>
              <w:ind w:left="0" w:firstLine="0"/>
              <w:rPr>
                <w:rFonts w:ascii="Times New Roman" w:eastAsia="Calibri" w:hAnsi="Times New Roman"/>
                <w:bCs/>
                <w:color w:val="000000"/>
                <w:sz w:val="23"/>
                <w:szCs w:val="23"/>
                <w:lang w:eastAsia="en-US"/>
              </w:rPr>
            </w:pPr>
            <w:r w:rsidRPr="00DE07B3">
              <w:rPr>
                <w:rFonts w:ascii="Times New Roman" w:eastAsia="Calibri" w:hAnsi="Times New Roman"/>
                <w:bCs/>
                <w:color w:val="000000"/>
                <w:sz w:val="23"/>
                <w:szCs w:val="23"/>
                <w:lang w:eastAsia="en-US"/>
              </w:rPr>
              <w:t>Использования</w:t>
            </w:r>
            <w:r w:rsidRPr="00DE07B3">
              <w:rPr>
                <w:rFonts w:ascii="Times New Roman" w:eastAsia="Calibri" w:hAnsi="Times New Roman"/>
                <w:color w:val="000000"/>
                <w:sz w:val="23"/>
                <w:szCs w:val="23"/>
                <w:lang w:eastAsia="en-US"/>
              </w:rPr>
              <w:t xml:space="preserve"> толковых, фразеологических словарей, словарей синонимов, антонимов, омон</w:t>
            </w:r>
            <w:r w:rsidRPr="00DE07B3">
              <w:rPr>
                <w:rFonts w:ascii="Times New Roman" w:eastAsia="Calibri" w:hAnsi="Times New Roman"/>
                <w:color w:val="000000"/>
                <w:sz w:val="23"/>
                <w:szCs w:val="23"/>
                <w:lang w:eastAsia="en-US"/>
              </w:rPr>
              <w:t>и</w:t>
            </w:r>
            <w:r w:rsidRPr="00DE07B3">
              <w:rPr>
                <w:rFonts w:ascii="Times New Roman" w:eastAsia="Calibri" w:hAnsi="Times New Roman"/>
                <w:color w:val="000000"/>
                <w:sz w:val="23"/>
                <w:szCs w:val="23"/>
                <w:lang w:eastAsia="en-US"/>
              </w:rPr>
              <w:t>мов в начальной школе</w:t>
            </w:r>
          </w:p>
        </w:tc>
        <w:tc>
          <w:tcPr>
            <w:tcW w:w="645" w:type="pct"/>
            <w:vMerge/>
            <w:tcBorders>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E31D79" w:rsidP="00161AEF">
            <w:pPr>
              <w:spacing w:after="0" w:line="240" w:lineRule="auto"/>
              <w:jc w:val="both"/>
              <w:rPr>
                <w:rFonts w:ascii="Times New Roman" w:hAnsi="Times New Roman"/>
                <w:b/>
                <w:sz w:val="23"/>
                <w:szCs w:val="23"/>
              </w:rPr>
            </w:pPr>
            <w:r>
              <w:rPr>
                <w:rFonts w:ascii="Times New Roman" w:hAnsi="Times New Roman"/>
                <w:b/>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t>4</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161AEF">
            <w:pPr>
              <w:spacing w:after="0" w:line="240" w:lineRule="auto"/>
              <w:jc w:val="both"/>
              <w:rPr>
                <w:rFonts w:ascii="Times New Roman" w:hAnsi="Times New Roman"/>
                <w:sz w:val="23"/>
                <w:szCs w:val="23"/>
              </w:rPr>
            </w:pPr>
            <w:r w:rsidRPr="00DE07B3">
              <w:rPr>
                <w:rFonts w:ascii="Times New Roman" w:hAnsi="Times New Roman"/>
                <w:sz w:val="23"/>
                <w:szCs w:val="23"/>
              </w:rPr>
              <w:t xml:space="preserve">Практическое занятие 33. «Методика формирования лексических знаний и умений у </w:t>
            </w:r>
            <w:r w:rsidR="00C61A2B" w:rsidRPr="00DE07B3">
              <w:rPr>
                <w:rFonts w:ascii="Times New Roman" w:hAnsi="Times New Roman"/>
                <w:sz w:val="23"/>
                <w:szCs w:val="23"/>
              </w:rPr>
              <w:t>обучающихся начальных классов</w:t>
            </w:r>
            <w:r w:rsidRPr="00DE07B3">
              <w:rPr>
                <w:rFonts w:ascii="Times New Roman" w:hAnsi="Times New Roman"/>
                <w:sz w:val="23"/>
                <w:szCs w:val="23"/>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jc w:val="both"/>
              <w:rPr>
                <w:rFonts w:ascii="Times New Roman" w:hAnsi="Times New Roman"/>
                <w:sz w:val="23"/>
                <w:szCs w:val="23"/>
              </w:rPr>
            </w:pPr>
            <w:r w:rsidRPr="006E1D98">
              <w:rPr>
                <w:rFonts w:ascii="Times New Roman" w:hAnsi="Times New Roman"/>
                <w:sz w:val="23"/>
                <w:szCs w:val="23"/>
              </w:rPr>
              <w:t>Практическое занятие 34. «Изучение содержания раздела курса «Лексика» в 1-4 классах с использованием Примерной рабочей программы начального общего образования Русский язык (для 1-4 классов образовательных организаций), одобренной решением федерального учебно-методического объединения по общему образованию, протокол 3/21 от 27.09.2021г. и учебников русского языка, допущенных к использованию при реализации имеющих государственную аккредитацию образовательных программ начального общего образования организациями, осущест</w:t>
            </w:r>
            <w:r w:rsidRPr="006E1D98">
              <w:rPr>
                <w:rFonts w:ascii="Times New Roman" w:hAnsi="Times New Roman"/>
                <w:sz w:val="23"/>
                <w:szCs w:val="23"/>
              </w:rPr>
              <w:t>в</w:t>
            </w:r>
            <w:r w:rsidRPr="006E1D98">
              <w:rPr>
                <w:rFonts w:ascii="Times New Roman" w:hAnsi="Times New Roman"/>
                <w:sz w:val="23"/>
                <w:szCs w:val="23"/>
              </w:rPr>
              <w:t>ляющими образовательную деятельность»</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rPr>
                <w:rFonts w:ascii="Times New Roman" w:hAnsi="Times New Roman"/>
                <w:bCs/>
                <w:sz w:val="23"/>
                <w:szCs w:val="23"/>
              </w:rPr>
            </w:pPr>
            <w:r w:rsidRPr="006E1D98">
              <w:rPr>
                <w:rFonts w:ascii="Times New Roman" w:hAnsi="Times New Roman"/>
                <w:bCs/>
                <w:sz w:val="23"/>
                <w:szCs w:val="23"/>
              </w:rPr>
              <w:t>Практическое занятие 35. Анализ уроков изучения лексики и фразеологии в начальной школе по предложенной схеме</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autoSpaceDE w:val="0"/>
              <w:autoSpaceDN w:val="0"/>
              <w:adjustRightInd w:val="0"/>
              <w:spacing w:after="0" w:line="240" w:lineRule="auto"/>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Практическое занятие 36. «Проектирование урока изучения лексики и фразеологии по предложенной теме: определение темы, целей и задач урока, выбор учебных заданий, структурирование урока, разработка технологической карты (конспекта, сценария), наглядного и раздаточного матери</w:t>
            </w:r>
            <w:r w:rsidRPr="006E1D98">
              <w:rPr>
                <w:rFonts w:ascii="Times New Roman" w:eastAsia="Calibri" w:hAnsi="Times New Roman"/>
                <w:bCs/>
                <w:color w:val="000000"/>
                <w:sz w:val="23"/>
                <w:szCs w:val="23"/>
                <w:lang w:eastAsia="en-US"/>
              </w:rPr>
              <w:t>а</w:t>
            </w:r>
            <w:r w:rsidRPr="006E1D98">
              <w:rPr>
                <w:rFonts w:ascii="Times New Roman" w:eastAsia="Calibri" w:hAnsi="Times New Roman"/>
                <w:bCs/>
                <w:color w:val="000000"/>
                <w:sz w:val="23"/>
                <w:szCs w:val="23"/>
                <w:lang w:eastAsia="en-US"/>
              </w:rPr>
              <w:t>ла, дидактических средств обучения в том числе с использованием онлайн-ресурсов.</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val="restart"/>
            <w:tcBorders>
              <w:top w:val="single" w:sz="4" w:space="0" w:color="auto"/>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r w:rsidRPr="006E1D98">
              <w:rPr>
                <w:rFonts w:ascii="Times New Roman" w:hAnsi="Times New Roman"/>
                <w:b/>
                <w:bCs/>
                <w:sz w:val="23"/>
                <w:szCs w:val="23"/>
              </w:rPr>
              <w:t>Тема 2.8. Методика изучения морфемики и слов</w:t>
            </w:r>
            <w:r w:rsidRPr="006E1D98">
              <w:rPr>
                <w:rFonts w:ascii="Times New Roman" w:hAnsi="Times New Roman"/>
                <w:b/>
                <w:bCs/>
                <w:sz w:val="23"/>
                <w:szCs w:val="23"/>
              </w:rPr>
              <w:t>о</w:t>
            </w:r>
            <w:r w:rsidRPr="006E1D98">
              <w:rPr>
                <w:rFonts w:ascii="Times New Roman" w:hAnsi="Times New Roman"/>
                <w:b/>
                <w:bCs/>
                <w:sz w:val="23"/>
                <w:szCs w:val="23"/>
              </w:rPr>
              <w:t>образования в курсе начальной школе</w:t>
            </w: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jc w:val="both"/>
              <w:rPr>
                <w:rFonts w:ascii="Times New Roman" w:hAnsi="Times New Roman"/>
                <w:b/>
                <w:bCs/>
                <w:sz w:val="23"/>
                <w:szCs w:val="23"/>
              </w:rPr>
            </w:pPr>
            <w:r w:rsidRPr="006E1D98">
              <w:rPr>
                <w:rFonts w:ascii="Times New Roman" w:hAnsi="Times New Roman"/>
                <w:b/>
                <w:bCs/>
                <w:sz w:val="23"/>
                <w:szCs w:val="23"/>
              </w:rPr>
              <w:t xml:space="preserve">Содержание </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t>6</w:t>
            </w:r>
            <w:r w:rsidR="00D425C1" w:rsidRPr="006E1D98">
              <w:rPr>
                <w:rFonts w:ascii="Times New Roman" w:hAnsi="Times New Roman"/>
                <w:b/>
                <w:i/>
                <w:sz w:val="23"/>
                <w:szCs w:val="23"/>
              </w:rPr>
              <w:t>/4</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8"/>
              </w:numPr>
              <w:tabs>
                <w:tab w:val="left" w:pos="286"/>
              </w:tabs>
              <w:autoSpaceDE w:val="0"/>
              <w:autoSpaceDN w:val="0"/>
              <w:adjustRightInd w:val="0"/>
              <w:spacing w:after="0" w:line="240" w:lineRule="auto"/>
              <w:ind w:left="0" w:firstLine="0"/>
              <w:rPr>
                <w:rFonts w:ascii="Times New Roman" w:eastAsia="Calibri" w:hAnsi="Times New Roman"/>
                <w:color w:val="000000"/>
                <w:sz w:val="23"/>
                <w:szCs w:val="23"/>
                <w:lang w:eastAsia="en-US"/>
              </w:rPr>
            </w:pPr>
            <w:r w:rsidRPr="006E1D98">
              <w:rPr>
                <w:rFonts w:ascii="Times New Roman" w:eastAsia="Calibri" w:hAnsi="Times New Roman"/>
                <w:bCs/>
                <w:color w:val="000000"/>
                <w:sz w:val="23"/>
                <w:szCs w:val="23"/>
                <w:lang w:eastAsia="en-US"/>
              </w:rPr>
              <w:t>Изучение морфемики и словообразования в курсе начальной школы.</w:t>
            </w:r>
          </w:p>
        </w:tc>
        <w:tc>
          <w:tcPr>
            <w:tcW w:w="645" w:type="pct"/>
            <w:vMerge w:val="restart"/>
            <w:tcBorders>
              <w:top w:val="single" w:sz="4" w:space="0" w:color="auto"/>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8"/>
              </w:numPr>
              <w:tabs>
                <w:tab w:val="left" w:pos="286"/>
              </w:tabs>
              <w:autoSpaceDE w:val="0"/>
              <w:autoSpaceDN w:val="0"/>
              <w:adjustRightInd w:val="0"/>
              <w:spacing w:after="0" w:line="240" w:lineRule="auto"/>
              <w:ind w:left="0" w:firstLine="0"/>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Задачи и содержание работы по разделу «Состав слова» в курсе начальной школы.</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8"/>
              </w:numPr>
              <w:tabs>
                <w:tab w:val="left" w:pos="286"/>
              </w:tabs>
              <w:autoSpaceDE w:val="0"/>
              <w:autoSpaceDN w:val="0"/>
              <w:adjustRightInd w:val="0"/>
              <w:spacing w:after="0" w:line="240" w:lineRule="auto"/>
              <w:ind w:left="0" w:firstLine="0"/>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Морфемный разбор. Ознакомление со словообразовательными моделями.</w:t>
            </w:r>
          </w:p>
        </w:tc>
        <w:tc>
          <w:tcPr>
            <w:tcW w:w="645" w:type="pct"/>
            <w:vMerge/>
            <w:tcBorders>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E31D79" w:rsidP="00161AEF">
            <w:pPr>
              <w:autoSpaceDE w:val="0"/>
              <w:autoSpaceDN w:val="0"/>
              <w:adjustRightInd w:val="0"/>
              <w:spacing w:after="0" w:line="240" w:lineRule="auto"/>
              <w:rPr>
                <w:rFonts w:ascii="Times New Roman" w:eastAsia="Calibri" w:hAnsi="Times New Roman"/>
                <w:b/>
                <w:bCs/>
                <w:color w:val="000000"/>
                <w:sz w:val="23"/>
                <w:szCs w:val="23"/>
                <w:lang w:eastAsia="en-US"/>
              </w:rPr>
            </w:pPr>
            <w:r>
              <w:rPr>
                <w:rFonts w:ascii="Times New Roman" w:eastAsia="Calibri" w:hAnsi="Times New Roman"/>
                <w:b/>
                <w:bCs/>
                <w:color w:val="000000"/>
                <w:sz w:val="23"/>
                <w:szCs w:val="23"/>
                <w:lang w:eastAsia="en-US"/>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b/>
                <w:i/>
                <w:sz w:val="23"/>
                <w:szCs w:val="23"/>
              </w:rPr>
              <w:t>4</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37. «Морфемный и словообразовательный анализ»</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rPr>
                <w:rFonts w:ascii="Times New Roman" w:hAnsi="Times New Roman"/>
                <w:bCs/>
                <w:sz w:val="23"/>
                <w:szCs w:val="23"/>
              </w:rPr>
            </w:pPr>
            <w:r w:rsidRPr="006E1D98">
              <w:rPr>
                <w:rFonts w:ascii="Times New Roman" w:hAnsi="Times New Roman"/>
                <w:bCs/>
                <w:sz w:val="23"/>
                <w:szCs w:val="23"/>
              </w:rPr>
              <w:t xml:space="preserve">Практическое занятие 38. Анализ уроков изучения морфемики в начальной школе по </w:t>
            </w:r>
            <w:r w:rsidRPr="006E1D98">
              <w:rPr>
                <w:rFonts w:ascii="Times New Roman" w:hAnsi="Times New Roman"/>
                <w:bCs/>
                <w:sz w:val="23"/>
                <w:szCs w:val="23"/>
              </w:rPr>
              <w:lastRenderedPageBreak/>
              <w:t>предложе</w:t>
            </w:r>
            <w:r w:rsidRPr="006E1D98">
              <w:rPr>
                <w:rFonts w:ascii="Times New Roman" w:hAnsi="Times New Roman"/>
                <w:bCs/>
                <w:sz w:val="23"/>
                <w:szCs w:val="23"/>
              </w:rPr>
              <w:t>н</w:t>
            </w:r>
            <w:r w:rsidRPr="006E1D98">
              <w:rPr>
                <w:rFonts w:ascii="Times New Roman" w:hAnsi="Times New Roman"/>
                <w:bCs/>
                <w:sz w:val="23"/>
                <w:szCs w:val="23"/>
              </w:rPr>
              <w:t>ной схеме</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lastRenderedPageBreak/>
              <w:t>1</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rPr>
                <w:rFonts w:ascii="Times New Roman" w:hAnsi="Times New Roman"/>
                <w:bCs/>
                <w:sz w:val="23"/>
                <w:szCs w:val="23"/>
              </w:rPr>
            </w:pPr>
            <w:r w:rsidRPr="006E1D98">
              <w:rPr>
                <w:rFonts w:ascii="Times New Roman" w:hAnsi="Times New Roman"/>
                <w:bCs/>
                <w:sz w:val="23"/>
                <w:szCs w:val="23"/>
              </w:rPr>
              <w:t>Практическое занятие 39. «Изучение содержания раздела курса «Состав слова (морфемика)» с использованием Примерной рабочей программы начального общего образования Русский язык (для 1-4 классов образовательных организаций), одобренной решением федерального учебно-методического объединения по общему образованию, протокол 3/21 от 27.09.2021г. и учебников русского языка, допущенных к использованию при реализации имеющих государственную аккредитацию образовательных программ начального общего образования организациями, осущест</w:t>
            </w:r>
            <w:r w:rsidRPr="006E1D98">
              <w:rPr>
                <w:rFonts w:ascii="Times New Roman" w:hAnsi="Times New Roman"/>
                <w:bCs/>
                <w:sz w:val="23"/>
                <w:szCs w:val="23"/>
              </w:rPr>
              <w:t>в</w:t>
            </w:r>
            <w:r w:rsidRPr="006E1D98">
              <w:rPr>
                <w:rFonts w:ascii="Times New Roman" w:hAnsi="Times New Roman"/>
                <w:bCs/>
                <w:sz w:val="23"/>
                <w:szCs w:val="23"/>
              </w:rPr>
              <w:t>ляющими образовательную деятельность»</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autoSpaceDE w:val="0"/>
              <w:autoSpaceDN w:val="0"/>
              <w:adjustRightInd w:val="0"/>
              <w:spacing w:after="0" w:line="240" w:lineRule="auto"/>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Практическое занятие 40. «Проектирование урока изучения морфемики по предложенной теме: определение темы, целей и задач урока, выбор учебных заданий, структурирование урока, разработка технологической карты (конспекта, сценария), наглядного и раздаточного материала, дида</w:t>
            </w:r>
            <w:r w:rsidRPr="006E1D98">
              <w:rPr>
                <w:rFonts w:ascii="Times New Roman" w:eastAsia="Calibri" w:hAnsi="Times New Roman"/>
                <w:bCs/>
                <w:color w:val="000000"/>
                <w:sz w:val="23"/>
                <w:szCs w:val="23"/>
                <w:lang w:eastAsia="en-US"/>
              </w:rPr>
              <w:t>к</w:t>
            </w:r>
            <w:r w:rsidRPr="006E1D98">
              <w:rPr>
                <w:rFonts w:ascii="Times New Roman" w:eastAsia="Calibri" w:hAnsi="Times New Roman"/>
                <w:bCs/>
                <w:color w:val="000000"/>
                <w:sz w:val="23"/>
                <w:szCs w:val="23"/>
                <w:lang w:eastAsia="en-US"/>
              </w:rPr>
              <w:t>тических средств обучения в том числе с использованием онлайн-ресурсов.</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val="restart"/>
            <w:tcBorders>
              <w:top w:val="single" w:sz="4" w:space="0" w:color="auto"/>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r w:rsidRPr="006E1D98">
              <w:rPr>
                <w:rFonts w:ascii="Times New Roman" w:hAnsi="Times New Roman"/>
                <w:b/>
                <w:bCs/>
                <w:sz w:val="23"/>
                <w:szCs w:val="23"/>
              </w:rPr>
              <w:t>Тема 2.9. Методика изуч</w:t>
            </w:r>
            <w:r w:rsidRPr="006E1D98">
              <w:rPr>
                <w:rFonts w:ascii="Times New Roman" w:hAnsi="Times New Roman"/>
                <w:b/>
                <w:bCs/>
                <w:sz w:val="23"/>
                <w:szCs w:val="23"/>
              </w:rPr>
              <w:t>е</w:t>
            </w:r>
            <w:r w:rsidRPr="006E1D98">
              <w:rPr>
                <w:rFonts w:ascii="Times New Roman" w:hAnsi="Times New Roman"/>
                <w:b/>
                <w:bCs/>
                <w:sz w:val="23"/>
                <w:szCs w:val="23"/>
              </w:rPr>
              <w:t>ния морфологии в курсе начальной школы.</w:t>
            </w: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autoSpaceDE w:val="0"/>
              <w:autoSpaceDN w:val="0"/>
              <w:adjustRightInd w:val="0"/>
              <w:spacing w:after="0" w:line="240" w:lineRule="auto"/>
              <w:jc w:val="both"/>
              <w:rPr>
                <w:rFonts w:ascii="Times New Roman" w:eastAsia="Calibri" w:hAnsi="Times New Roman"/>
                <w:b/>
                <w:color w:val="000000"/>
                <w:sz w:val="23"/>
                <w:szCs w:val="23"/>
                <w:lang w:eastAsia="en-US"/>
              </w:rPr>
            </w:pPr>
            <w:r w:rsidRPr="006E1D98">
              <w:rPr>
                <w:rFonts w:ascii="Times New Roman" w:eastAsia="Calibri" w:hAnsi="Times New Roman"/>
                <w:b/>
                <w:color w:val="000000"/>
                <w:sz w:val="23"/>
                <w:szCs w:val="23"/>
                <w:lang w:eastAsia="en-US"/>
              </w:rPr>
              <w:t>Содержание</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t>12</w:t>
            </w:r>
            <w:r w:rsidR="00D425C1" w:rsidRPr="006E1D98">
              <w:rPr>
                <w:rFonts w:ascii="Times New Roman" w:hAnsi="Times New Roman"/>
                <w:b/>
                <w:i/>
                <w:sz w:val="23"/>
                <w:szCs w:val="23"/>
              </w:rPr>
              <w:t>/9</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9"/>
              </w:numPr>
              <w:tabs>
                <w:tab w:val="left" w:pos="316"/>
              </w:tabs>
              <w:autoSpaceDE w:val="0"/>
              <w:autoSpaceDN w:val="0"/>
              <w:adjustRightInd w:val="0"/>
              <w:spacing w:after="0" w:line="240" w:lineRule="auto"/>
              <w:ind w:left="0" w:firstLine="0"/>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Изучение морфологии в курсе начальной школы.</w:t>
            </w:r>
          </w:p>
        </w:tc>
        <w:tc>
          <w:tcPr>
            <w:tcW w:w="645" w:type="pct"/>
            <w:vMerge w:val="restart"/>
            <w:tcBorders>
              <w:top w:val="single" w:sz="4" w:space="0" w:color="auto"/>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3</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9"/>
              </w:numPr>
              <w:tabs>
                <w:tab w:val="left" w:pos="316"/>
              </w:tabs>
              <w:autoSpaceDE w:val="0"/>
              <w:autoSpaceDN w:val="0"/>
              <w:adjustRightInd w:val="0"/>
              <w:spacing w:after="0" w:line="240" w:lineRule="auto"/>
              <w:ind w:left="0" w:firstLine="0"/>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 xml:space="preserve">Задачи и содержание работы по морфологии (изучение частей речи). </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9"/>
              </w:numPr>
              <w:tabs>
                <w:tab w:val="left" w:pos="316"/>
              </w:tabs>
              <w:autoSpaceDE w:val="0"/>
              <w:autoSpaceDN w:val="0"/>
              <w:adjustRightInd w:val="0"/>
              <w:spacing w:after="0" w:line="240" w:lineRule="auto"/>
              <w:ind w:left="0" w:firstLine="0"/>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Формирование у детей младшего школьного возраста представления о частях речи (имя сущ</w:t>
            </w:r>
            <w:r w:rsidRPr="006E1D98">
              <w:rPr>
                <w:rFonts w:ascii="Times New Roman" w:eastAsia="Calibri" w:hAnsi="Times New Roman"/>
                <w:bCs/>
                <w:color w:val="000000"/>
                <w:sz w:val="23"/>
                <w:szCs w:val="23"/>
                <w:lang w:eastAsia="en-US"/>
              </w:rPr>
              <w:t>е</w:t>
            </w:r>
            <w:r w:rsidRPr="006E1D98">
              <w:rPr>
                <w:rFonts w:ascii="Times New Roman" w:eastAsia="Calibri" w:hAnsi="Times New Roman"/>
                <w:bCs/>
                <w:color w:val="000000"/>
                <w:sz w:val="23"/>
                <w:szCs w:val="23"/>
                <w:lang w:eastAsia="en-US"/>
              </w:rPr>
              <w:t xml:space="preserve">ствительное, имя прилагательное, местоимение, глагол, наречие, предлог, союзы и, а, но, частица не). </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39"/>
              </w:numPr>
              <w:tabs>
                <w:tab w:val="left" w:pos="316"/>
              </w:tabs>
              <w:autoSpaceDE w:val="0"/>
              <w:autoSpaceDN w:val="0"/>
              <w:adjustRightInd w:val="0"/>
              <w:spacing w:after="0" w:line="240" w:lineRule="auto"/>
              <w:ind w:left="0" w:firstLine="0"/>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Морфологический разбор частей речи.</w:t>
            </w:r>
          </w:p>
        </w:tc>
        <w:tc>
          <w:tcPr>
            <w:tcW w:w="645" w:type="pct"/>
            <w:vMerge/>
            <w:tcBorders>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E31D79" w:rsidP="00161AEF">
            <w:pPr>
              <w:autoSpaceDE w:val="0"/>
              <w:autoSpaceDN w:val="0"/>
              <w:adjustRightInd w:val="0"/>
              <w:spacing w:after="0" w:line="240" w:lineRule="auto"/>
              <w:rPr>
                <w:rFonts w:ascii="Times New Roman" w:eastAsia="Calibri" w:hAnsi="Times New Roman"/>
                <w:bCs/>
                <w:color w:val="000000"/>
                <w:sz w:val="23"/>
                <w:szCs w:val="23"/>
                <w:lang w:eastAsia="en-US"/>
              </w:rPr>
            </w:pPr>
            <w:r>
              <w:rPr>
                <w:rFonts w:ascii="Times New Roman" w:eastAsia="Calibri" w:hAnsi="Times New Roman"/>
                <w:b/>
                <w:bCs/>
                <w:color w:val="000000"/>
                <w:sz w:val="23"/>
                <w:szCs w:val="23"/>
                <w:lang w:eastAsia="en-US"/>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b/>
                <w:i/>
                <w:sz w:val="23"/>
                <w:szCs w:val="23"/>
              </w:rPr>
              <w:t>9</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rPr>
                <w:rFonts w:ascii="Times New Roman" w:hAnsi="Times New Roman"/>
                <w:bCs/>
                <w:sz w:val="23"/>
                <w:szCs w:val="23"/>
              </w:rPr>
            </w:pPr>
            <w:r w:rsidRPr="006E1D98">
              <w:rPr>
                <w:rFonts w:ascii="Times New Roman" w:hAnsi="Times New Roman"/>
                <w:bCs/>
                <w:sz w:val="23"/>
                <w:szCs w:val="23"/>
              </w:rPr>
              <w:t>Практическое занятие 41. «Анализ уроков изучения морфемики в начальной школе по предложенной схеме. Морфологический разбор частей речи (имени существительного, имени прилагател</w:t>
            </w:r>
            <w:r w:rsidRPr="006E1D98">
              <w:rPr>
                <w:rFonts w:ascii="Times New Roman" w:hAnsi="Times New Roman"/>
                <w:bCs/>
                <w:sz w:val="23"/>
                <w:szCs w:val="23"/>
              </w:rPr>
              <w:t>ь</w:t>
            </w:r>
            <w:r w:rsidRPr="006E1D98">
              <w:rPr>
                <w:rFonts w:ascii="Times New Roman" w:hAnsi="Times New Roman"/>
                <w:bCs/>
                <w:sz w:val="23"/>
                <w:szCs w:val="23"/>
              </w:rPr>
              <w:t>ного, имени числительного, глагола)»</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rPr>
                <w:rFonts w:ascii="Times New Roman" w:hAnsi="Times New Roman"/>
                <w:bCs/>
                <w:sz w:val="23"/>
                <w:szCs w:val="23"/>
              </w:rPr>
            </w:pPr>
            <w:r w:rsidRPr="006E1D98">
              <w:rPr>
                <w:rFonts w:ascii="Times New Roman" w:hAnsi="Times New Roman"/>
                <w:bCs/>
                <w:sz w:val="23"/>
                <w:szCs w:val="23"/>
              </w:rPr>
              <w:t>Практическое занятие 42. «Изучение содержания раздела курса «Морфология» с использованием Примерной рабочей программы начального общего образования Русский язык (для 1-4 классов образовательных организаций), одобренной решением федерального учебно-методического объединения по общему образованию, протокол 3/21 от 27.09.2021г. и учебников русского языка, допущенных к использованию при реализации имеющих государственную аккредитацию образовательных программ начального общего образования организациями, осуществляющими образов</w:t>
            </w:r>
            <w:r w:rsidRPr="006E1D98">
              <w:rPr>
                <w:rFonts w:ascii="Times New Roman" w:hAnsi="Times New Roman"/>
                <w:bCs/>
                <w:sz w:val="23"/>
                <w:szCs w:val="23"/>
              </w:rPr>
              <w:t>а</w:t>
            </w:r>
            <w:r w:rsidRPr="006E1D98">
              <w:rPr>
                <w:rFonts w:ascii="Times New Roman" w:hAnsi="Times New Roman"/>
                <w:bCs/>
                <w:sz w:val="23"/>
                <w:szCs w:val="23"/>
              </w:rPr>
              <w:t>тельную деятельность»</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43. «Имя существительное:</w:t>
            </w:r>
            <w:r w:rsidRPr="006E1D98">
              <w:rPr>
                <w:rFonts w:ascii="Times New Roman" w:hAnsi="Times New Roman"/>
              </w:rPr>
              <w:t xml:space="preserve"> </w:t>
            </w:r>
            <w:r w:rsidRPr="006E1D98">
              <w:rPr>
                <w:rFonts w:ascii="Times New Roman" w:hAnsi="Times New Roman"/>
                <w:bCs/>
                <w:sz w:val="23"/>
                <w:szCs w:val="23"/>
              </w:rPr>
              <w:t xml:space="preserve">значение имени существительного, его морфологические и синтаксические свойства (Категория рода имен существительных и способ её выражения. Категория числа и способ ее выражения. Существительные конкретные и отвлеченные, вещественные, собирательные и единичные. Существительные собственные и нарицательные. Категория одушевленности-неодушевленности и способы ее выражения. Категория падежа, ее грамматическое выражение. Основные значения падежей. Типы склонения </w:t>
            </w:r>
            <w:r w:rsidRPr="006E1D98">
              <w:rPr>
                <w:rFonts w:ascii="Times New Roman" w:hAnsi="Times New Roman"/>
                <w:bCs/>
                <w:sz w:val="23"/>
                <w:szCs w:val="23"/>
              </w:rPr>
              <w:lastRenderedPageBreak/>
              <w:t>имен существительных (1, 2, 3 склонение). Разносклоняемые имена существительные. Падежные окончания имен существительных. Несклоняемые имена существительные. Способы образования имен существительных.).</w:t>
            </w:r>
          </w:p>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Проектирование урока по теме «Имя существительное» (разработка технологической карты, плана-конспекта, сценария урока (на выбор преподавателя и (или) студента))»</w:t>
            </w:r>
            <w:r w:rsidRPr="006E1D98">
              <w:rPr>
                <w:rFonts w:ascii="Times New Roman" w:hAnsi="Times New Roman"/>
              </w:rPr>
              <w:t xml:space="preserve"> </w:t>
            </w:r>
            <w:r w:rsidRPr="006E1D98">
              <w:rPr>
                <w:rFonts w:ascii="Times New Roman" w:hAnsi="Times New Roman"/>
                <w:bCs/>
                <w:sz w:val="23"/>
                <w:szCs w:val="23"/>
              </w:rPr>
              <w:t>наглядного и раздаточного материала, дидактических средств обучения в том числе с использованием онлайн-ресурсов.</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lastRenderedPageBreak/>
              <w:t>1</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44. «Имя прилагательное</w:t>
            </w:r>
            <w:r w:rsidRPr="006E1D98">
              <w:rPr>
                <w:rFonts w:ascii="Times New Roman" w:hAnsi="Times New Roman"/>
              </w:rPr>
              <w:t xml:space="preserve"> </w:t>
            </w:r>
            <w:r w:rsidRPr="006E1D98">
              <w:rPr>
                <w:rFonts w:ascii="Times New Roman" w:hAnsi="Times New Roman"/>
                <w:bCs/>
                <w:sz w:val="23"/>
                <w:szCs w:val="23"/>
              </w:rPr>
              <w:t>значение имени прилагательного, его морфологические и синтаксические свойства (Зависимость грамматических категорий (рода, числа, падежа) у прилагательных. Качественные, относительные и притяжательные прилагательные. Краткие прилагательные, их значение, морфологические признаки и синтаксические функции. Степени сравнения имен прилагательных. Способы образования степеней сравнения прилагательных. Склонение имен прилагательных. Словообразование имен прилагательных).</w:t>
            </w:r>
          </w:p>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Проектирование урока по теме «Имя прилагательное» (разработка технологической карты, плана-конспекта, сценария урока (на выбор преподавателя и (или) студента))»</w:t>
            </w:r>
            <w:r w:rsidRPr="006E1D98">
              <w:rPr>
                <w:rFonts w:ascii="Times New Roman" w:hAnsi="Times New Roman"/>
              </w:rPr>
              <w:t xml:space="preserve"> </w:t>
            </w:r>
            <w:r w:rsidRPr="006E1D98">
              <w:rPr>
                <w:rFonts w:ascii="Times New Roman" w:hAnsi="Times New Roman"/>
                <w:bCs/>
                <w:sz w:val="23"/>
                <w:szCs w:val="23"/>
              </w:rPr>
              <w:t>наглядного и раздаточного материала, дидактических средств обучения в том числе с использованием онлайн-ресурсов.</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autoSpaceDE w:val="0"/>
              <w:autoSpaceDN w:val="0"/>
              <w:adjustRightInd w:val="0"/>
              <w:spacing w:after="0" w:line="240" w:lineRule="auto"/>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Практическое занятие 45. «Имя числительное (Общее понятие о числительных. Количественные числительные. Числительные собирательные. Классификация числительных по составу и их обр</w:t>
            </w:r>
            <w:r w:rsidRPr="006E1D98">
              <w:rPr>
                <w:rFonts w:ascii="Times New Roman" w:eastAsia="Calibri" w:hAnsi="Times New Roman"/>
                <w:bCs/>
                <w:color w:val="000000"/>
                <w:sz w:val="23"/>
                <w:szCs w:val="23"/>
                <w:lang w:eastAsia="en-US"/>
              </w:rPr>
              <w:t>а</w:t>
            </w:r>
            <w:r w:rsidRPr="006E1D98">
              <w:rPr>
                <w:rFonts w:ascii="Times New Roman" w:eastAsia="Calibri" w:hAnsi="Times New Roman"/>
                <w:bCs/>
                <w:color w:val="000000"/>
                <w:sz w:val="23"/>
                <w:szCs w:val="23"/>
                <w:lang w:eastAsia="en-US"/>
              </w:rPr>
              <w:t>зование порядковые числительные. Склонение числительных. Значение и употребление в речи.).</w:t>
            </w:r>
          </w:p>
          <w:p w:rsidR="00366626" w:rsidRPr="006E1D98" w:rsidRDefault="00366626" w:rsidP="00161AEF">
            <w:pPr>
              <w:autoSpaceDE w:val="0"/>
              <w:autoSpaceDN w:val="0"/>
              <w:adjustRightInd w:val="0"/>
              <w:spacing w:after="0" w:line="240" w:lineRule="auto"/>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Проектирование урока по теме «Имя числительное» (разработка технологической карты, плана-конспекта, сценария урока (на выбор преподавателя и (или) студента)) наглядного и раздаточного материала, дидактических средств обучения в том числе с использованием онлайн-ресурсов</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
                <w:bCs/>
                <w:sz w:val="23"/>
                <w:szCs w:val="23"/>
              </w:rPr>
            </w:pPr>
            <w:r w:rsidRPr="006E1D98">
              <w:rPr>
                <w:rFonts w:ascii="Times New Roman" w:hAnsi="Times New Roman"/>
                <w:bCs/>
                <w:sz w:val="23"/>
                <w:szCs w:val="23"/>
              </w:rPr>
              <w:t>Практическое занятие 46. «Местоимение как часть речи, ее своеобразие. Разряды местоимений по значению. Морфологические признаки и синтаксические свойства местоимений различных разрядов. Склонение местоимений. Значение и употребление местоимений в речи.). Проектирование урока по теме «Местоимение» (разработка технологической карты, плана-конспекта, сценария урока (на выбор преподавателя и (или) студента))</w:t>
            </w:r>
            <w:r w:rsidRPr="006E1D98">
              <w:rPr>
                <w:rFonts w:ascii="Times New Roman" w:hAnsi="Times New Roman"/>
              </w:rPr>
              <w:t xml:space="preserve"> </w:t>
            </w:r>
            <w:r w:rsidRPr="006E1D98">
              <w:rPr>
                <w:rFonts w:ascii="Times New Roman" w:hAnsi="Times New Roman"/>
                <w:bCs/>
                <w:sz w:val="23"/>
                <w:szCs w:val="23"/>
              </w:rPr>
              <w:t>наглядного и раздаточного материала, дидактических средств обучения в том числе с использованием онлайн-ресурсов</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 xml:space="preserve">Практическое занятие 47. «Глагол: его морфологические и синтаксические свойства: (Глаголы, значение глаголов в речи. Глаголы переходные и непереходные. Категория вида: совершенный и несовершенный. Категория наклонения: изъявительное, сослагательное (условное) и повелительное. Категория времени: настоящее, прошедшее и будущее. Значение и образование форм времени. Категория лица. Формы лица, их значение и употребление. Спряжение глаголов. Образование глаголов. Правописание суффиксов и окончаний глаголов. Причастие. </w:t>
            </w:r>
            <w:r w:rsidRPr="006E1D98">
              <w:rPr>
                <w:rFonts w:ascii="Times New Roman" w:hAnsi="Times New Roman"/>
                <w:bCs/>
                <w:sz w:val="23"/>
                <w:szCs w:val="23"/>
              </w:rPr>
              <w:lastRenderedPageBreak/>
              <w:t>Деепричастие.).</w:t>
            </w:r>
          </w:p>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Проектирование урока по теме «Глагол» (разработка технологической карты, плана-конспекта, сценария урока (на выбор преподавателя и (или) студента)) наглядного и раздаточного материала, дидактических средств обучения в том числе с использованием онлайн-ресурсов</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lastRenderedPageBreak/>
              <w:t>1</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48. «Наречие, его морфологические и синтаксические свойства: (Разряды наречий по значению. Основные способы образования наречий.).</w:t>
            </w:r>
          </w:p>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Проектирование урока по теме «Наречие» (разработка технологической карты, плана-конспекта, сценария урока (на выбор преподавателя и (или) студента)) наглядного и раздаточного материала, дидактических средств обучения в том числе с использованием онлайн-ресурсов</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49. «Служебные слова (Служебные слова. Предлог как служебная часть речи. Синтаксическая функция предлогов. Предлоги первообразные и производные. Переход в предлоги других частей речи. Союз как служебная часть речи. Синтаксическая функция союзов. Сочинительные и подчинительные союзы. Союзы непроизводные и производные, простые и составные; одиночные и парные. Частица как служебная часть речи. Разряды частиц по значению. Формообразующие частицы. Значение употребления частицы не.). Знакомство с правилами правописания предлогов и приставок, союзов, частицы не в курсе начальной школы (Слитное или раздельное написание не с различными частями речи.); освоение приемов изучения предлогов и союзов в начальной школе; упражнений на отличие предлогов и приставок.).</w:t>
            </w:r>
          </w:p>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Проектирование урока по теме (разработка технологической карты, плана-конспекта, сценария урока (на выбор преподавателя и (или) студента))</w:t>
            </w:r>
            <w:r w:rsidRPr="006E1D98">
              <w:rPr>
                <w:rFonts w:ascii="Times New Roman" w:hAnsi="Times New Roman"/>
              </w:rPr>
              <w:t xml:space="preserve"> </w:t>
            </w:r>
            <w:r w:rsidRPr="006E1D98">
              <w:rPr>
                <w:rFonts w:ascii="Times New Roman" w:hAnsi="Times New Roman"/>
                <w:bCs/>
                <w:sz w:val="23"/>
                <w:szCs w:val="23"/>
              </w:rPr>
              <w:t>наглядного и раздаточного материала, дидактических средств обучения в том числе с использованием онлайн-ресурсов.</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val="restart"/>
            <w:tcBorders>
              <w:top w:val="single" w:sz="4" w:space="0" w:color="auto"/>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r w:rsidRPr="006E1D98">
              <w:rPr>
                <w:rFonts w:ascii="Times New Roman" w:hAnsi="Times New Roman"/>
                <w:b/>
                <w:bCs/>
                <w:sz w:val="23"/>
                <w:szCs w:val="23"/>
              </w:rPr>
              <w:t>Тема 2.10. Методика изучения синтаксиса и пун</w:t>
            </w:r>
            <w:r w:rsidRPr="006E1D98">
              <w:rPr>
                <w:rFonts w:ascii="Times New Roman" w:hAnsi="Times New Roman"/>
                <w:b/>
                <w:bCs/>
                <w:sz w:val="23"/>
                <w:szCs w:val="23"/>
              </w:rPr>
              <w:t>к</w:t>
            </w:r>
            <w:r w:rsidRPr="006E1D98">
              <w:rPr>
                <w:rFonts w:ascii="Times New Roman" w:hAnsi="Times New Roman"/>
                <w:b/>
                <w:bCs/>
                <w:sz w:val="23"/>
                <w:szCs w:val="23"/>
              </w:rPr>
              <w:t>туации в курсе начальной школы.</w:t>
            </w: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jc w:val="both"/>
              <w:rPr>
                <w:rFonts w:ascii="Times New Roman" w:eastAsia="Calibri" w:hAnsi="Times New Roman"/>
                <w:b/>
                <w:bCs/>
                <w:color w:val="000000"/>
                <w:sz w:val="23"/>
                <w:szCs w:val="23"/>
                <w:lang w:eastAsia="en-US"/>
              </w:rPr>
            </w:pPr>
            <w:r w:rsidRPr="006E1D98">
              <w:rPr>
                <w:rFonts w:ascii="Times New Roman" w:eastAsia="Calibri" w:hAnsi="Times New Roman"/>
                <w:b/>
                <w:bCs/>
                <w:color w:val="000000"/>
                <w:sz w:val="23"/>
                <w:szCs w:val="23"/>
                <w:lang w:eastAsia="en-US"/>
              </w:rPr>
              <w:t>Содержание</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t>10</w:t>
            </w:r>
            <w:r w:rsidR="00D425C1" w:rsidRPr="006E1D98">
              <w:rPr>
                <w:rFonts w:ascii="Times New Roman" w:hAnsi="Times New Roman"/>
                <w:b/>
                <w:i/>
                <w:sz w:val="23"/>
                <w:szCs w:val="23"/>
              </w:rPr>
              <w:t>/5</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40"/>
              </w:numPr>
              <w:tabs>
                <w:tab w:val="left" w:pos="388"/>
              </w:tabs>
              <w:autoSpaceDE w:val="0"/>
              <w:autoSpaceDN w:val="0"/>
              <w:adjustRightInd w:val="0"/>
              <w:spacing w:after="0" w:line="240" w:lineRule="auto"/>
              <w:ind w:left="0" w:firstLine="0"/>
              <w:rPr>
                <w:rFonts w:ascii="Times New Roman" w:eastAsia="Calibri" w:hAnsi="Times New Roman"/>
                <w:color w:val="000000"/>
                <w:sz w:val="23"/>
                <w:szCs w:val="23"/>
                <w:lang w:eastAsia="en-US"/>
              </w:rPr>
            </w:pPr>
            <w:r w:rsidRPr="006E1D98">
              <w:rPr>
                <w:rFonts w:ascii="Times New Roman" w:eastAsia="Calibri" w:hAnsi="Times New Roman"/>
                <w:bCs/>
                <w:color w:val="000000"/>
                <w:sz w:val="23"/>
                <w:szCs w:val="23"/>
                <w:lang w:eastAsia="en-US"/>
              </w:rPr>
              <w:t>Изучение синтаксиса и пунктуации в начальной школе: общее понятие синтаксиса; место и роль синтаксиса в грамматическом курсе начальной школы</w:t>
            </w:r>
            <w:r w:rsidRPr="006E1D98">
              <w:rPr>
                <w:rFonts w:ascii="Times New Roman" w:eastAsia="Calibri" w:hAnsi="Times New Roman"/>
                <w:color w:val="000000"/>
                <w:sz w:val="23"/>
                <w:szCs w:val="23"/>
                <w:lang w:eastAsia="en-US"/>
              </w:rPr>
              <w:t xml:space="preserve">; цель изучения синтаксиса в начальной школе. </w:t>
            </w:r>
          </w:p>
        </w:tc>
        <w:tc>
          <w:tcPr>
            <w:tcW w:w="645" w:type="pct"/>
            <w:vMerge w:val="restart"/>
            <w:tcBorders>
              <w:top w:val="single" w:sz="4" w:space="0" w:color="auto"/>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5</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40"/>
              </w:numPr>
              <w:tabs>
                <w:tab w:val="left" w:pos="388"/>
              </w:tabs>
              <w:autoSpaceDE w:val="0"/>
              <w:autoSpaceDN w:val="0"/>
              <w:adjustRightInd w:val="0"/>
              <w:spacing w:after="0" w:line="240" w:lineRule="auto"/>
              <w:ind w:left="0" w:firstLine="0"/>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 xml:space="preserve">Словосочетание. Предложение: простое. Сложное. Речь: прямая, косвенная. </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40"/>
              </w:numPr>
              <w:tabs>
                <w:tab w:val="left" w:pos="388"/>
              </w:tabs>
              <w:autoSpaceDE w:val="0"/>
              <w:autoSpaceDN w:val="0"/>
              <w:adjustRightInd w:val="0"/>
              <w:spacing w:after="0" w:line="240" w:lineRule="auto"/>
              <w:ind w:left="0" w:firstLine="0"/>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 xml:space="preserve">Методика формирования </w:t>
            </w:r>
            <w:r w:rsidRPr="00DE07B3">
              <w:rPr>
                <w:rFonts w:ascii="Times New Roman" w:eastAsia="Calibri" w:hAnsi="Times New Roman"/>
                <w:bCs/>
                <w:color w:val="000000"/>
                <w:sz w:val="23"/>
                <w:szCs w:val="23"/>
                <w:lang w:eastAsia="en-US"/>
              </w:rPr>
              <w:t xml:space="preserve">синтаксических понятий о словосочетании и предложении у </w:t>
            </w:r>
            <w:r w:rsidR="00C61A2B" w:rsidRPr="00DE07B3">
              <w:rPr>
                <w:rFonts w:ascii="Times New Roman" w:eastAsia="Calibri" w:hAnsi="Times New Roman"/>
                <w:bCs/>
                <w:color w:val="000000"/>
                <w:sz w:val="23"/>
                <w:szCs w:val="23"/>
                <w:lang w:eastAsia="en-US"/>
              </w:rPr>
              <w:t>обучающихся начальных классов</w:t>
            </w:r>
            <w:r w:rsidRPr="00DE07B3">
              <w:rPr>
                <w:rFonts w:ascii="Times New Roman" w:eastAsia="Calibri" w:hAnsi="Times New Roman"/>
                <w:bCs/>
                <w:color w:val="000000"/>
                <w:sz w:val="23"/>
                <w:szCs w:val="23"/>
                <w:lang w:eastAsia="en-US"/>
              </w:rPr>
              <w:t>. Работа над словосочетанием, предложением и связной речью. Практическое усвоение детьми связи слов в предложении. Виды работ по построению словосочетаний и пре</w:t>
            </w:r>
            <w:r w:rsidRPr="00DE07B3">
              <w:rPr>
                <w:rFonts w:ascii="Times New Roman" w:eastAsia="Calibri" w:hAnsi="Times New Roman"/>
                <w:bCs/>
                <w:color w:val="000000"/>
                <w:sz w:val="23"/>
                <w:szCs w:val="23"/>
                <w:lang w:eastAsia="en-US"/>
              </w:rPr>
              <w:t>д</w:t>
            </w:r>
            <w:r w:rsidRPr="00DE07B3">
              <w:rPr>
                <w:rFonts w:ascii="Times New Roman" w:eastAsia="Calibri" w:hAnsi="Times New Roman"/>
                <w:bCs/>
                <w:color w:val="000000"/>
                <w:sz w:val="23"/>
                <w:szCs w:val="23"/>
                <w:lang w:eastAsia="en-US"/>
              </w:rPr>
              <w:t>ложений.</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40"/>
              </w:numPr>
              <w:tabs>
                <w:tab w:val="left" w:pos="388"/>
              </w:tabs>
              <w:autoSpaceDE w:val="0"/>
              <w:autoSpaceDN w:val="0"/>
              <w:adjustRightInd w:val="0"/>
              <w:spacing w:after="0" w:line="240" w:lineRule="auto"/>
              <w:ind w:left="0" w:firstLine="0"/>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 xml:space="preserve">Алгоритм формирования понятий «главные члены предложения», «второстепенные члены предложения». </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40"/>
              </w:numPr>
              <w:tabs>
                <w:tab w:val="left" w:pos="388"/>
              </w:tabs>
              <w:autoSpaceDE w:val="0"/>
              <w:autoSpaceDN w:val="0"/>
              <w:adjustRightInd w:val="0"/>
              <w:spacing w:after="0" w:line="240" w:lineRule="auto"/>
              <w:ind w:left="0" w:firstLine="0"/>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Содержание и организация работы над пунктуационной грамотностью. Знаки препинания в конце предложения. Формирование пунктуационных навыков.</w:t>
            </w:r>
          </w:p>
        </w:tc>
        <w:tc>
          <w:tcPr>
            <w:tcW w:w="645" w:type="pct"/>
            <w:vMerge/>
            <w:tcBorders>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E31D79" w:rsidP="00161AEF">
            <w:pPr>
              <w:autoSpaceDE w:val="0"/>
              <w:autoSpaceDN w:val="0"/>
              <w:adjustRightInd w:val="0"/>
              <w:spacing w:after="0" w:line="240" w:lineRule="auto"/>
              <w:rPr>
                <w:rFonts w:ascii="Times New Roman" w:eastAsia="Calibri" w:hAnsi="Times New Roman"/>
                <w:bCs/>
                <w:color w:val="000000"/>
                <w:sz w:val="23"/>
                <w:szCs w:val="23"/>
                <w:lang w:eastAsia="en-US"/>
              </w:rPr>
            </w:pPr>
            <w:r>
              <w:rPr>
                <w:rFonts w:ascii="Times New Roman" w:eastAsia="Calibri" w:hAnsi="Times New Roman"/>
                <w:b/>
                <w:bCs/>
                <w:color w:val="000000"/>
                <w:sz w:val="23"/>
                <w:szCs w:val="23"/>
                <w:lang w:eastAsia="en-US"/>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t>5</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rPr>
                <w:rFonts w:ascii="Times New Roman" w:hAnsi="Times New Roman"/>
                <w:bCs/>
                <w:sz w:val="23"/>
                <w:szCs w:val="23"/>
              </w:rPr>
            </w:pPr>
            <w:r w:rsidRPr="006E1D98">
              <w:rPr>
                <w:rFonts w:ascii="Times New Roman" w:hAnsi="Times New Roman"/>
                <w:bCs/>
                <w:sz w:val="23"/>
                <w:szCs w:val="23"/>
              </w:rPr>
              <w:t xml:space="preserve">Практическое занятие 50. Анализ уроков изучения синтаксиса и пунктуации в начальной школе по </w:t>
            </w:r>
            <w:r w:rsidRPr="006E1D98">
              <w:rPr>
                <w:rFonts w:ascii="Times New Roman" w:hAnsi="Times New Roman"/>
                <w:bCs/>
                <w:sz w:val="23"/>
                <w:szCs w:val="23"/>
              </w:rPr>
              <w:lastRenderedPageBreak/>
              <w:t>предложенной схеме</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lastRenderedPageBreak/>
              <w:t>1</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rPr>
                <w:rFonts w:ascii="Times New Roman" w:hAnsi="Times New Roman"/>
                <w:bCs/>
                <w:sz w:val="23"/>
                <w:szCs w:val="23"/>
              </w:rPr>
            </w:pPr>
            <w:r w:rsidRPr="006E1D98">
              <w:rPr>
                <w:rFonts w:ascii="Times New Roman" w:hAnsi="Times New Roman"/>
                <w:bCs/>
                <w:sz w:val="23"/>
                <w:szCs w:val="23"/>
              </w:rPr>
              <w:t>Практическое занятие 51. «Изучение содержания раздела курса «Синтаксис» с использованием Примерной рабочей программы начального общего образования Русский язык (для 1-4 классов образовательных организаций), одобренной решением федерального учебно-методического объединения по общему образованию, протокол 3/21 от 27.09.2021г. и учебников русского языка, допущенных к использованию при реализации имеющих государственную аккредитацию образовательных программ начального общего образования организациями, осуществляющими образов</w:t>
            </w:r>
            <w:r w:rsidRPr="006E1D98">
              <w:rPr>
                <w:rFonts w:ascii="Times New Roman" w:hAnsi="Times New Roman"/>
                <w:bCs/>
                <w:sz w:val="23"/>
                <w:szCs w:val="23"/>
              </w:rPr>
              <w:t>а</w:t>
            </w:r>
            <w:r w:rsidRPr="006E1D98">
              <w:rPr>
                <w:rFonts w:ascii="Times New Roman" w:hAnsi="Times New Roman"/>
                <w:bCs/>
                <w:sz w:val="23"/>
                <w:szCs w:val="23"/>
              </w:rPr>
              <w:t>тельную деятельность»</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52. «Словосочетание. Синтаксис в начальной школе. проектирование урока по теме «Словосочетание» (разработка технологической карты, плана-конспекта, сценария урока (на выбор преподавателя и (или) студента)) наглядного и раздаточного материала, дидактических средств обучения в том числе с использованием онлайн-ресурсов»</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
                <w:bCs/>
                <w:sz w:val="23"/>
                <w:szCs w:val="23"/>
              </w:rPr>
            </w:pPr>
            <w:r w:rsidRPr="006E1D98">
              <w:rPr>
                <w:rFonts w:ascii="Times New Roman" w:hAnsi="Times New Roman"/>
                <w:bCs/>
                <w:sz w:val="23"/>
                <w:szCs w:val="23"/>
              </w:rPr>
              <w:t>Практическое занятие 53. «Простое и сложное предложение, синтаксический разбор простого предложения, пунктуация в простом предложении в курсе начальной школы.</w:t>
            </w:r>
            <w:r w:rsidRPr="006E1D98">
              <w:rPr>
                <w:rFonts w:ascii="Times New Roman" w:hAnsi="Times New Roman"/>
              </w:rPr>
              <w:t xml:space="preserve"> </w:t>
            </w:r>
            <w:r w:rsidRPr="006E1D98">
              <w:rPr>
                <w:rFonts w:ascii="Times New Roman" w:hAnsi="Times New Roman"/>
                <w:bCs/>
                <w:sz w:val="23"/>
                <w:szCs w:val="23"/>
              </w:rPr>
              <w:t>Синтаксический разбор предложения. Проектирование урока по теме «Предложение» (разработка технологической карты, плана-конспекта, сценария урока (на выбор преподавателя и (или) студента))</w:t>
            </w:r>
            <w:r w:rsidRPr="006E1D98">
              <w:rPr>
                <w:rFonts w:ascii="Times New Roman" w:hAnsi="Times New Roman"/>
              </w:rPr>
              <w:t xml:space="preserve"> </w:t>
            </w:r>
            <w:r w:rsidRPr="006E1D98">
              <w:rPr>
                <w:rFonts w:ascii="Times New Roman" w:hAnsi="Times New Roman"/>
                <w:bCs/>
                <w:sz w:val="23"/>
                <w:szCs w:val="23"/>
              </w:rPr>
              <w:t>наглядного и раздаточного материала, дидактических средств обучения в том числе с использованием онлайн-ресурсов»</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bottom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161AEF">
            <w:pPr>
              <w:suppressAutoHyphens/>
              <w:spacing w:after="0" w:line="240" w:lineRule="auto"/>
              <w:jc w:val="both"/>
              <w:rPr>
                <w:rFonts w:ascii="Times New Roman" w:hAnsi="Times New Roman"/>
                <w:bCs/>
                <w:sz w:val="23"/>
                <w:szCs w:val="23"/>
              </w:rPr>
            </w:pPr>
            <w:r w:rsidRPr="00DE07B3">
              <w:rPr>
                <w:rFonts w:ascii="Times New Roman" w:hAnsi="Times New Roman"/>
                <w:bCs/>
                <w:sz w:val="23"/>
                <w:szCs w:val="23"/>
              </w:rPr>
              <w:t>Практическое занятие 54. «Прямая и косвенная речь, пунктуация в предложениях с прямой и косвенной речью. Проектирование урока по теме «Речь» (разработка технологической карты, плана-конспекта, сценария урока (на выбор преподавателя и (или) студента)).</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val="restart"/>
            <w:tcBorders>
              <w:top w:val="single" w:sz="4" w:space="0" w:color="auto"/>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r w:rsidRPr="006E1D98">
              <w:rPr>
                <w:rFonts w:ascii="Times New Roman" w:hAnsi="Times New Roman"/>
                <w:b/>
                <w:bCs/>
                <w:sz w:val="23"/>
                <w:szCs w:val="23"/>
              </w:rPr>
              <w:t>Тема 2.11. Обучение орф</w:t>
            </w:r>
            <w:r w:rsidRPr="006E1D98">
              <w:rPr>
                <w:rFonts w:ascii="Times New Roman" w:hAnsi="Times New Roman"/>
                <w:b/>
                <w:bCs/>
                <w:sz w:val="23"/>
                <w:szCs w:val="23"/>
              </w:rPr>
              <w:t>о</w:t>
            </w:r>
            <w:r w:rsidRPr="006E1D98">
              <w:rPr>
                <w:rFonts w:ascii="Times New Roman" w:hAnsi="Times New Roman"/>
                <w:b/>
                <w:bCs/>
                <w:sz w:val="23"/>
                <w:szCs w:val="23"/>
              </w:rPr>
              <w:t>графии</w:t>
            </w:r>
          </w:p>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hideMark/>
          </w:tcPr>
          <w:p w:rsidR="00366626" w:rsidRPr="00DE07B3" w:rsidRDefault="00366626" w:rsidP="00161AEF">
            <w:pPr>
              <w:spacing w:after="0" w:line="240" w:lineRule="auto"/>
              <w:rPr>
                <w:rFonts w:ascii="Times New Roman" w:hAnsi="Times New Roman"/>
                <w:b/>
                <w:sz w:val="23"/>
                <w:szCs w:val="23"/>
              </w:rPr>
            </w:pPr>
            <w:r w:rsidRPr="00DE07B3">
              <w:rPr>
                <w:rFonts w:ascii="Times New Roman" w:hAnsi="Times New Roman"/>
                <w:b/>
                <w:bCs/>
                <w:sz w:val="23"/>
                <w:szCs w:val="23"/>
              </w:rPr>
              <w:t xml:space="preserve">Содержание </w:t>
            </w:r>
          </w:p>
        </w:tc>
        <w:tc>
          <w:tcPr>
            <w:tcW w:w="645"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t>6</w:t>
            </w:r>
            <w:r w:rsidR="00D425C1" w:rsidRPr="006E1D98">
              <w:rPr>
                <w:rFonts w:ascii="Times New Roman" w:hAnsi="Times New Roman"/>
                <w:b/>
                <w:i/>
                <w:sz w:val="23"/>
                <w:szCs w:val="23"/>
              </w:rPr>
              <w:t>/3</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8805F7">
            <w:pPr>
              <w:numPr>
                <w:ilvl w:val="0"/>
                <w:numId w:val="41"/>
              </w:numPr>
              <w:tabs>
                <w:tab w:val="left" w:pos="376"/>
              </w:tabs>
              <w:autoSpaceDE w:val="0"/>
              <w:autoSpaceDN w:val="0"/>
              <w:adjustRightInd w:val="0"/>
              <w:spacing w:after="0" w:line="240" w:lineRule="auto"/>
              <w:ind w:left="0" w:firstLine="0"/>
              <w:rPr>
                <w:rFonts w:ascii="Times New Roman" w:eastAsia="Calibri" w:hAnsi="Times New Roman"/>
                <w:bCs/>
                <w:color w:val="000000"/>
                <w:sz w:val="23"/>
                <w:szCs w:val="23"/>
                <w:lang w:eastAsia="en-US"/>
              </w:rPr>
            </w:pPr>
            <w:r w:rsidRPr="00DE07B3">
              <w:rPr>
                <w:rFonts w:ascii="Times New Roman" w:eastAsia="Calibri" w:hAnsi="Times New Roman"/>
                <w:bCs/>
                <w:color w:val="000000"/>
                <w:sz w:val="23"/>
                <w:szCs w:val="23"/>
                <w:lang w:eastAsia="en-US"/>
              </w:rPr>
              <w:t xml:space="preserve">Методика формирования орфографических умений у </w:t>
            </w:r>
            <w:r w:rsidR="00C61A2B" w:rsidRPr="00DE07B3">
              <w:rPr>
                <w:rFonts w:ascii="Times New Roman" w:eastAsia="Calibri" w:hAnsi="Times New Roman"/>
                <w:bCs/>
                <w:color w:val="000000"/>
                <w:sz w:val="23"/>
                <w:szCs w:val="23"/>
                <w:lang w:eastAsia="en-US"/>
              </w:rPr>
              <w:t>обучающихся начальных классов</w:t>
            </w:r>
            <w:r w:rsidRPr="00DE07B3">
              <w:rPr>
                <w:rFonts w:ascii="Times New Roman" w:eastAsia="Calibri" w:hAnsi="Times New Roman"/>
                <w:bCs/>
                <w:color w:val="000000"/>
                <w:sz w:val="23"/>
                <w:szCs w:val="23"/>
                <w:lang w:eastAsia="en-US"/>
              </w:rPr>
              <w:t>. Цель и содерж</w:t>
            </w:r>
            <w:r w:rsidRPr="00DE07B3">
              <w:rPr>
                <w:rFonts w:ascii="Times New Roman" w:eastAsia="Calibri" w:hAnsi="Times New Roman"/>
                <w:bCs/>
                <w:color w:val="000000"/>
                <w:sz w:val="23"/>
                <w:szCs w:val="23"/>
                <w:lang w:eastAsia="en-US"/>
              </w:rPr>
              <w:t>а</w:t>
            </w:r>
            <w:r w:rsidRPr="00DE07B3">
              <w:rPr>
                <w:rFonts w:ascii="Times New Roman" w:eastAsia="Calibri" w:hAnsi="Times New Roman"/>
                <w:bCs/>
                <w:color w:val="000000"/>
                <w:sz w:val="23"/>
                <w:szCs w:val="23"/>
                <w:lang w:eastAsia="en-US"/>
              </w:rPr>
              <w:t>ние обучения орфографии. Классификация орфограмм.</w:t>
            </w:r>
          </w:p>
        </w:tc>
        <w:tc>
          <w:tcPr>
            <w:tcW w:w="645" w:type="pct"/>
            <w:vMerge w:val="restart"/>
            <w:tcBorders>
              <w:top w:val="single" w:sz="4" w:space="0" w:color="auto"/>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3</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8805F7">
            <w:pPr>
              <w:numPr>
                <w:ilvl w:val="0"/>
                <w:numId w:val="41"/>
              </w:numPr>
              <w:tabs>
                <w:tab w:val="left" w:pos="376"/>
              </w:tabs>
              <w:autoSpaceDE w:val="0"/>
              <w:autoSpaceDN w:val="0"/>
              <w:adjustRightInd w:val="0"/>
              <w:spacing w:after="0" w:line="240" w:lineRule="auto"/>
              <w:ind w:left="0" w:firstLine="0"/>
              <w:rPr>
                <w:rFonts w:ascii="Times New Roman" w:eastAsia="Calibri" w:hAnsi="Times New Roman"/>
                <w:bCs/>
                <w:color w:val="000000"/>
                <w:sz w:val="23"/>
                <w:szCs w:val="23"/>
                <w:lang w:eastAsia="en-US"/>
              </w:rPr>
            </w:pPr>
            <w:r w:rsidRPr="00DE07B3">
              <w:rPr>
                <w:rFonts w:ascii="Times New Roman" w:eastAsia="Calibri" w:hAnsi="Times New Roman"/>
                <w:bCs/>
                <w:color w:val="000000"/>
                <w:sz w:val="23"/>
                <w:szCs w:val="23"/>
                <w:lang w:eastAsia="en-US"/>
              </w:rPr>
              <w:t>Понятие об орфографии. Морфологический принцип русской орфографии. Фонетические тр</w:t>
            </w:r>
            <w:r w:rsidRPr="00DE07B3">
              <w:rPr>
                <w:rFonts w:ascii="Times New Roman" w:eastAsia="Calibri" w:hAnsi="Times New Roman"/>
                <w:bCs/>
                <w:color w:val="000000"/>
                <w:sz w:val="23"/>
                <w:szCs w:val="23"/>
                <w:lang w:eastAsia="en-US"/>
              </w:rPr>
              <w:t>а</w:t>
            </w:r>
            <w:r w:rsidRPr="00DE07B3">
              <w:rPr>
                <w:rFonts w:ascii="Times New Roman" w:eastAsia="Calibri" w:hAnsi="Times New Roman"/>
                <w:bCs/>
                <w:color w:val="000000"/>
                <w:sz w:val="23"/>
                <w:szCs w:val="23"/>
                <w:lang w:eastAsia="en-US"/>
              </w:rPr>
              <w:t xml:space="preserve">диционные и дифференцирующие написания. </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8805F7">
            <w:pPr>
              <w:numPr>
                <w:ilvl w:val="0"/>
                <w:numId w:val="41"/>
              </w:numPr>
              <w:tabs>
                <w:tab w:val="left" w:pos="376"/>
              </w:tabs>
              <w:autoSpaceDE w:val="0"/>
              <w:autoSpaceDN w:val="0"/>
              <w:adjustRightInd w:val="0"/>
              <w:spacing w:after="0" w:line="240" w:lineRule="auto"/>
              <w:ind w:left="0" w:firstLine="0"/>
              <w:rPr>
                <w:rFonts w:ascii="Times New Roman" w:eastAsia="Calibri" w:hAnsi="Times New Roman"/>
                <w:bCs/>
                <w:color w:val="000000"/>
                <w:sz w:val="23"/>
                <w:szCs w:val="23"/>
                <w:lang w:eastAsia="en-US"/>
              </w:rPr>
            </w:pPr>
            <w:r w:rsidRPr="00DE07B3">
              <w:rPr>
                <w:rFonts w:ascii="Times New Roman" w:eastAsia="Calibri" w:hAnsi="Times New Roman"/>
                <w:bCs/>
                <w:color w:val="000000"/>
                <w:sz w:val="23"/>
                <w:szCs w:val="23"/>
                <w:lang w:eastAsia="en-US"/>
              </w:rPr>
              <w:t>Приемы работы со словарными словами. Использование орфографического словаря в начальных классах. Словарно-орфографическая работа по усвоению непроверяемых написаний. Орфографические упражнения. Грамматико-орфографи</w:t>
            </w:r>
            <w:r w:rsidR="00D425C1" w:rsidRPr="00DE07B3">
              <w:rPr>
                <w:rFonts w:ascii="Times New Roman" w:eastAsia="Calibri" w:hAnsi="Times New Roman"/>
                <w:bCs/>
                <w:color w:val="000000"/>
                <w:sz w:val="23"/>
                <w:szCs w:val="23"/>
                <w:lang w:eastAsia="en-US"/>
              </w:rPr>
              <w:t>ческ</w:t>
            </w:r>
            <w:r w:rsidRPr="00DE07B3">
              <w:rPr>
                <w:rFonts w:ascii="Times New Roman" w:eastAsia="Calibri" w:hAnsi="Times New Roman"/>
                <w:bCs/>
                <w:color w:val="000000"/>
                <w:sz w:val="23"/>
                <w:szCs w:val="23"/>
                <w:lang w:eastAsia="en-US"/>
              </w:rPr>
              <w:t>ое комментиров</w:t>
            </w:r>
            <w:r w:rsidRPr="00DE07B3">
              <w:rPr>
                <w:rFonts w:ascii="Times New Roman" w:eastAsia="Calibri" w:hAnsi="Times New Roman"/>
                <w:bCs/>
                <w:color w:val="000000"/>
                <w:sz w:val="23"/>
                <w:szCs w:val="23"/>
                <w:lang w:eastAsia="en-US"/>
              </w:rPr>
              <w:t>а</w:t>
            </w:r>
            <w:r w:rsidRPr="00DE07B3">
              <w:rPr>
                <w:rFonts w:ascii="Times New Roman" w:eastAsia="Calibri" w:hAnsi="Times New Roman"/>
                <w:bCs/>
                <w:color w:val="000000"/>
                <w:sz w:val="23"/>
                <w:szCs w:val="23"/>
                <w:lang w:eastAsia="en-US"/>
              </w:rPr>
              <w:t xml:space="preserve">ние. Списывание. </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8805F7">
            <w:pPr>
              <w:numPr>
                <w:ilvl w:val="0"/>
                <w:numId w:val="41"/>
              </w:numPr>
              <w:tabs>
                <w:tab w:val="left" w:pos="376"/>
              </w:tabs>
              <w:autoSpaceDE w:val="0"/>
              <w:autoSpaceDN w:val="0"/>
              <w:adjustRightInd w:val="0"/>
              <w:spacing w:after="0" w:line="240" w:lineRule="auto"/>
              <w:ind w:left="0" w:firstLine="0"/>
              <w:rPr>
                <w:rFonts w:ascii="Times New Roman" w:eastAsia="Calibri" w:hAnsi="Times New Roman"/>
                <w:bCs/>
                <w:color w:val="000000"/>
                <w:sz w:val="23"/>
                <w:szCs w:val="23"/>
                <w:lang w:eastAsia="en-US"/>
              </w:rPr>
            </w:pPr>
            <w:r w:rsidRPr="00DE07B3">
              <w:rPr>
                <w:rFonts w:ascii="Times New Roman" w:eastAsia="Calibri" w:hAnsi="Times New Roman"/>
                <w:bCs/>
                <w:color w:val="000000"/>
                <w:sz w:val="23"/>
                <w:szCs w:val="23"/>
                <w:lang w:eastAsia="en-US"/>
              </w:rPr>
              <w:t>Диктант. Виды диктантов на уроках русского языка в начальной школе. Словарные ди</w:t>
            </w:r>
            <w:r w:rsidRPr="00DE07B3">
              <w:rPr>
                <w:rFonts w:ascii="Times New Roman" w:eastAsia="Calibri" w:hAnsi="Times New Roman"/>
                <w:bCs/>
                <w:color w:val="000000"/>
                <w:sz w:val="23"/>
                <w:szCs w:val="23"/>
                <w:lang w:eastAsia="en-US"/>
              </w:rPr>
              <w:t>к</w:t>
            </w:r>
            <w:r w:rsidRPr="00DE07B3">
              <w:rPr>
                <w:rFonts w:ascii="Times New Roman" w:eastAsia="Calibri" w:hAnsi="Times New Roman"/>
                <w:bCs/>
                <w:color w:val="000000"/>
                <w:sz w:val="23"/>
                <w:szCs w:val="23"/>
                <w:lang w:eastAsia="en-US"/>
              </w:rPr>
              <w:t xml:space="preserve">танты, диктанты с изменением текста (творческий, выборочный, восстановленный, с продолжением), контрольный диктант. Критерии оценивания. </w:t>
            </w:r>
          </w:p>
        </w:tc>
        <w:tc>
          <w:tcPr>
            <w:tcW w:w="645" w:type="pct"/>
            <w:vMerge/>
            <w:tcBorders>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E31D79" w:rsidP="00161AEF">
            <w:pPr>
              <w:autoSpaceDE w:val="0"/>
              <w:autoSpaceDN w:val="0"/>
              <w:adjustRightInd w:val="0"/>
              <w:spacing w:after="0" w:line="240" w:lineRule="auto"/>
              <w:rPr>
                <w:rFonts w:ascii="Times New Roman" w:eastAsia="Calibri" w:hAnsi="Times New Roman"/>
                <w:b/>
                <w:bCs/>
                <w:color w:val="000000"/>
                <w:sz w:val="23"/>
                <w:szCs w:val="23"/>
                <w:lang w:eastAsia="en-US"/>
              </w:rPr>
            </w:pPr>
            <w:r>
              <w:rPr>
                <w:rFonts w:ascii="Times New Roman" w:eastAsia="Calibri" w:hAnsi="Times New Roman"/>
                <w:b/>
                <w:bCs/>
                <w:color w:val="000000"/>
                <w:sz w:val="23"/>
                <w:szCs w:val="23"/>
                <w:lang w:eastAsia="en-US"/>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t>3</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161AEF">
            <w:pPr>
              <w:suppressAutoHyphens/>
              <w:spacing w:after="0" w:line="240" w:lineRule="auto"/>
              <w:jc w:val="both"/>
              <w:rPr>
                <w:rFonts w:ascii="Times New Roman" w:hAnsi="Times New Roman"/>
                <w:bCs/>
                <w:sz w:val="23"/>
                <w:szCs w:val="23"/>
              </w:rPr>
            </w:pPr>
            <w:r w:rsidRPr="00DE07B3">
              <w:rPr>
                <w:rFonts w:ascii="Times New Roman" w:hAnsi="Times New Roman"/>
                <w:bCs/>
                <w:sz w:val="23"/>
                <w:szCs w:val="23"/>
              </w:rPr>
              <w:t>Практическое занятие 55. Анализ уроков изучения орфографии в начальной школе по предложенной схеме</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161AEF">
            <w:pPr>
              <w:suppressAutoHyphens/>
              <w:spacing w:after="0" w:line="240" w:lineRule="auto"/>
              <w:jc w:val="both"/>
              <w:rPr>
                <w:rFonts w:ascii="Times New Roman" w:hAnsi="Times New Roman"/>
                <w:bCs/>
                <w:sz w:val="23"/>
                <w:szCs w:val="23"/>
              </w:rPr>
            </w:pPr>
            <w:r w:rsidRPr="00DE07B3">
              <w:rPr>
                <w:rFonts w:ascii="Times New Roman" w:hAnsi="Times New Roman"/>
                <w:bCs/>
                <w:sz w:val="23"/>
                <w:szCs w:val="23"/>
              </w:rPr>
              <w:t xml:space="preserve">Практическое занятие 56. «Изучение содержания раздела курса «Орфография» с использованием </w:t>
            </w:r>
            <w:r w:rsidRPr="00DE07B3">
              <w:rPr>
                <w:rFonts w:ascii="Times New Roman" w:hAnsi="Times New Roman"/>
                <w:bCs/>
                <w:sz w:val="23"/>
                <w:szCs w:val="23"/>
              </w:rPr>
              <w:lastRenderedPageBreak/>
              <w:t>Примерной рабочей программы начального общего образования Русский язык (для 1-4 классов образовательных организаций), одобренной решением федерального учебно-методического объединения по общему образованию, протокол 3/21 от 27.09.2021г. и учебников русского языка, допущенных к использованию при реализации имеющих государственную аккредитацию образовательных программ начального общего образования организациями, осуществляющими образовательную деятельность»</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lastRenderedPageBreak/>
              <w:t>1</w:t>
            </w:r>
          </w:p>
        </w:tc>
      </w:tr>
      <w:tr w:rsidR="00366626" w:rsidRPr="006E1D98" w:rsidTr="00161AEF">
        <w:tc>
          <w:tcPr>
            <w:tcW w:w="1009" w:type="pct"/>
            <w:vMerge/>
            <w:tcBorders>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161AEF">
            <w:pPr>
              <w:suppressAutoHyphens/>
              <w:spacing w:after="0" w:line="240" w:lineRule="auto"/>
              <w:jc w:val="both"/>
              <w:rPr>
                <w:rFonts w:ascii="Times New Roman" w:hAnsi="Times New Roman"/>
                <w:bCs/>
                <w:sz w:val="23"/>
                <w:szCs w:val="23"/>
              </w:rPr>
            </w:pPr>
            <w:r w:rsidRPr="00DE07B3">
              <w:rPr>
                <w:rFonts w:ascii="Times New Roman" w:hAnsi="Times New Roman"/>
                <w:bCs/>
                <w:sz w:val="23"/>
                <w:szCs w:val="23"/>
              </w:rPr>
              <w:t>Практическое занятие 57. «Обучение орфографии в курсе русского языка начальной школы. Проектирование урока по правописанию (разработка технологической карты, плана-конспекта, сценария урока (на выбор преподавателя и (или) студента)).</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val="restart"/>
            <w:tcBorders>
              <w:top w:val="single" w:sz="4" w:space="0" w:color="auto"/>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r w:rsidRPr="006E1D98">
              <w:rPr>
                <w:rFonts w:ascii="Times New Roman" w:hAnsi="Times New Roman"/>
                <w:b/>
                <w:bCs/>
                <w:sz w:val="23"/>
                <w:szCs w:val="23"/>
              </w:rPr>
              <w:t>Тема 2.12. Методика классного и внеклассного чт</w:t>
            </w:r>
            <w:r w:rsidRPr="006E1D98">
              <w:rPr>
                <w:rFonts w:ascii="Times New Roman" w:hAnsi="Times New Roman"/>
                <w:b/>
                <w:bCs/>
                <w:sz w:val="23"/>
                <w:szCs w:val="23"/>
              </w:rPr>
              <w:t>е</w:t>
            </w:r>
            <w:r w:rsidRPr="006E1D98">
              <w:rPr>
                <w:rFonts w:ascii="Times New Roman" w:hAnsi="Times New Roman"/>
                <w:b/>
                <w:bCs/>
                <w:sz w:val="23"/>
                <w:szCs w:val="23"/>
              </w:rPr>
              <w:t>ния</w:t>
            </w: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161AEF">
            <w:pPr>
              <w:suppressAutoHyphens/>
              <w:spacing w:after="0" w:line="240" w:lineRule="auto"/>
              <w:jc w:val="both"/>
              <w:rPr>
                <w:rFonts w:ascii="Times New Roman" w:hAnsi="Times New Roman"/>
                <w:b/>
                <w:bCs/>
                <w:sz w:val="23"/>
                <w:szCs w:val="23"/>
              </w:rPr>
            </w:pPr>
            <w:r w:rsidRPr="00DE07B3">
              <w:rPr>
                <w:rFonts w:ascii="Times New Roman" w:hAnsi="Times New Roman"/>
                <w:b/>
                <w:bCs/>
                <w:sz w:val="23"/>
                <w:szCs w:val="23"/>
              </w:rPr>
              <w:t xml:space="preserve">Содержание </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t>11</w:t>
            </w:r>
            <w:r w:rsidR="00D425C1" w:rsidRPr="006E1D98">
              <w:rPr>
                <w:rFonts w:ascii="Times New Roman" w:hAnsi="Times New Roman"/>
                <w:b/>
                <w:i/>
                <w:sz w:val="23"/>
                <w:szCs w:val="23"/>
              </w:rPr>
              <w:t>/4</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8805F7">
            <w:pPr>
              <w:numPr>
                <w:ilvl w:val="0"/>
                <w:numId w:val="42"/>
              </w:numPr>
              <w:tabs>
                <w:tab w:val="left" w:pos="388"/>
              </w:tabs>
              <w:autoSpaceDE w:val="0"/>
              <w:autoSpaceDN w:val="0"/>
              <w:adjustRightInd w:val="0"/>
              <w:spacing w:after="0" w:line="240" w:lineRule="auto"/>
              <w:ind w:left="0" w:firstLine="0"/>
              <w:rPr>
                <w:rFonts w:ascii="Times New Roman" w:eastAsia="Calibri" w:hAnsi="Times New Roman"/>
                <w:bCs/>
                <w:color w:val="000000"/>
                <w:sz w:val="23"/>
                <w:szCs w:val="23"/>
                <w:lang w:eastAsia="en-US"/>
              </w:rPr>
            </w:pPr>
            <w:r w:rsidRPr="00DE07B3">
              <w:rPr>
                <w:rFonts w:ascii="Times New Roman" w:eastAsia="Calibri" w:hAnsi="Times New Roman"/>
                <w:bCs/>
                <w:color w:val="000000"/>
                <w:sz w:val="23"/>
                <w:szCs w:val="23"/>
                <w:lang w:eastAsia="en-US"/>
              </w:rPr>
              <w:t>Литературное чтение как учебный предмет. Организация учебной деятельности на уроках л</w:t>
            </w:r>
            <w:r w:rsidRPr="00DE07B3">
              <w:rPr>
                <w:rFonts w:ascii="Times New Roman" w:eastAsia="Calibri" w:hAnsi="Times New Roman"/>
                <w:bCs/>
                <w:color w:val="000000"/>
                <w:sz w:val="23"/>
                <w:szCs w:val="23"/>
                <w:lang w:eastAsia="en-US"/>
              </w:rPr>
              <w:t>и</w:t>
            </w:r>
            <w:r w:rsidRPr="00DE07B3">
              <w:rPr>
                <w:rFonts w:ascii="Times New Roman" w:eastAsia="Calibri" w:hAnsi="Times New Roman"/>
                <w:bCs/>
                <w:color w:val="000000"/>
                <w:sz w:val="23"/>
                <w:szCs w:val="23"/>
                <w:lang w:eastAsia="en-US"/>
              </w:rPr>
              <w:t>тературного чтения в начальной школе.</w:t>
            </w:r>
          </w:p>
        </w:tc>
        <w:tc>
          <w:tcPr>
            <w:tcW w:w="645" w:type="pct"/>
            <w:vMerge w:val="restart"/>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7</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8805F7">
            <w:pPr>
              <w:numPr>
                <w:ilvl w:val="0"/>
                <w:numId w:val="42"/>
              </w:numPr>
              <w:tabs>
                <w:tab w:val="left" w:pos="388"/>
              </w:tabs>
              <w:autoSpaceDE w:val="0"/>
              <w:autoSpaceDN w:val="0"/>
              <w:adjustRightInd w:val="0"/>
              <w:spacing w:after="0" w:line="240" w:lineRule="auto"/>
              <w:ind w:left="0" w:firstLine="0"/>
              <w:rPr>
                <w:rFonts w:ascii="Times New Roman" w:eastAsia="Calibri" w:hAnsi="Times New Roman"/>
                <w:bCs/>
                <w:color w:val="000000"/>
                <w:sz w:val="23"/>
                <w:szCs w:val="23"/>
                <w:lang w:eastAsia="en-US"/>
              </w:rPr>
            </w:pPr>
            <w:r w:rsidRPr="00DE07B3">
              <w:rPr>
                <w:rFonts w:ascii="Times New Roman" w:eastAsia="Calibri" w:hAnsi="Times New Roman"/>
                <w:bCs/>
                <w:color w:val="000000"/>
                <w:sz w:val="23"/>
                <w:szCs w:val="23"/>
                <w:lang w:eastAsia="en-US"/>
              </w:rPr>
              <w:t xml:space="preserve">Формирование у </w:t>
            </w:r>
            <w:r w:rsidR="00C61A2B" w:rsidRPr="00DE07B3">
              <w:rPr>
                <w:rFonts w:ascii="Times New Roman" w:eastAsia="Calibri" w:hAnsi="Times New Roman"/>
                <w:bCs/>
                <w:color w:val="000000"/>
                <w:sz w:val="23"/>
                <w:szCs w:val="23"/>
                <w:lang w:eastAsia="en-US"/>
              </w:rPr>
              <w:t>обучающихся начальных классов</w:t>
            </w:r>
            <w:r w:rsidRPr="00DE07B3">
              <w:rPr>
                <w:rFonts w:ascii="Times New Roman" w:eastAsia="Calibri" w:hAnsi="Times New Roman"/>
                <w:bCs/>
                <w:color w:val="000000"/>
                <w:sz w:val="23"/>
                <w:szCs w:val="23"/>
                <w:lang w:eastAsia="en-US"/>
              </w:rPr>
              <w:t xml:space="preserve"> положительной мотивации к систематическому чт</w:t>
            </w:r>
            <w:r w:rsidRPr="00DE07B3">
              <w:rPr>
                <w:rFonts w:ascii="Times New Roman" w:eastAsia="Calibri" w:hAnsi="Times New Roman"/>
                <w:bCs/>
                <w:color w:val="000000"/>
                <w:sz w:val="23"/>
                <w:szCs w:val="23"/>
                <w:lang w:eastAsia="en-US"/>
              </w:rPr>
              <w:t>е</w:t>
            </w:r>
            <w:r w:rsidRPr="00DE07B3">
              <w:rPr>
                <w:rFonts w:ascii="Times New Roman" w:eastAsia="Calibri" w:hAnsi="Times New Roman"/>
                <w:bCs/>
                <w:color w:val="000000"/>
                <w:sz w:val="23"/>
                <w:szCs w:val="23"/>
                <w:lang w:eastAsia="en-US"/>
              </w:rPr>
              <w:t>нию и слушанию художественной литературы и произведений устного народного творчества</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8805F7">
            <w:pPr>
              <w:numPr>
                <w:ilvl w:val="0"/>
                <w:numId w:val="42"/>
              </w:numPr>
              <w:tabs>
                <w:tab w:val="left" w:pos="388"/>
              </w:tabs>
              <w:autoSpaceDE w:val="0"/>
              <w:autoSpaceDN w:val="0"/>
              <w:adjustRightInd w:val="0"/>
              <w:spacing w:after="0" w:line="240" w:lineRule="auto"/>
              <w:ind w:left="0" w:firstLine="0"/>
              <w:rPr>
                <w:rFonts w:ascii="Times New Roman" w:eastAsia="Calibri" w:hAnsi="Times New Roman"/>
                <w:bCs/>
                <w:color w:val="000000"/>
                <w:sz w:val="23"/>
                <w:szCs w:val="23"/>
                <w:lang w:eastAsia="en-US"/>
              </w:rPr>
            </w:pPr>
            <w:r w:rsidRPr="00DE07B3">
              <w:rPr>
                <w:rFonts w:ascii="Times New Roman" w:eastAsia="Calibri" w:hAnsi="Times New Roman"/>
                <w:bCs/>
                <w:color w:val="000000"/>
                <w:sz w:val="23"/>
                <w:szCs w:val="23"/>
                <w:lang w:eastAsia="en-US"/>
              </w:rPr>
              <w:t>Развитие речи на уроках литературного чтения. Способы достижения необходимого для пр</w:t>
            </w:r>
            <w:r w:rsidRPr="00DE07B3">
              <w:rPr>
                <w:rFonts w:ascii="Times New Roman" w:eastAsia="Calibri" w:hAnsi="Times New Roman"/>
                <w:bCs/>
                <w:color w:val="000000"/>
                <w:sz w:val="23"/>
                <w:szCs w:val="23"/>
                <w:lang w:eastAsia="en-US"/>
              </w:rPr>
              <w:t>о</w:t>
            </w:r>
            <w:r w:rsidRPr="00DE07B3">
              <w:rPr>
                <w:rFonts w:ascii="Times New Roman" w:eastAsia="Calibri" w:hAnsi="Times New Roman"/>
                <w:bCs/>
                <w:color w:val="000000"/>
                <w:sz w:val="23"/>
                <w:szCs w:val="23"/>
                <w:lang w:eastAsia="en-US"/>
              </w:rPr>
              <w:t>должения образования уровня общего речевого развития.</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8805F7">
            <w:pPr>
              <w:numPr>
                <w:ilvl w:val="0"/>
                <w:numId w:val="42"/>
              </w:numPr>
              <w:tabs>
                <w:tab w:val="left" w:pos="388"/>
              </w:tabs>
              <w:autoSpaceDE w:val="0"/>
              <w:autoSpaceDN w:val="0"/>
              <w:adjustRightInd w:val="0"/>
              <w:spacing w:after="0" w:line="240" w:lineRule="auto"/>
              <w:ind w:left="0" w:firstLine="0"/>
              <w:rPr>
                <w:rFonts w:ascii="Times New Roman" w:eastAsia="Calibri" w:hAnsi="Times New Roman"/>
                <w:bCs/>
                <w:color w:val="000000"/>
                <w:sz w:val="23"/>
                <w:szCs w:val="23"/>
                <w:lang w:eastAsia="en-US"/>
              </w:rPr>
            </w:pPr>
            <w:r w:rsidRPr="00DE07B3">
              <w:rPr>
                <w:rFonts w:ascii="Times New Roman" w:eastAsia="Calibri" w:hAnsi="Times New Roman"/>
                <w:bCs/>
                <w:color w:val="000000"/>
                <w:sz w:val="23"/>
                <w:szCs w:val="23"/>
                <w:lang w:eastAsia="en-US"/>
              </w:rPr>
              <w:t>Формирование осознания значимости художественной литературы и произведений ус</w:t>
            </w:r>
            <w:r w:rsidRPr="00DE07B3">
              <w:rPr>
                <w:rFonts w:ascii="Times New Roman" w:eastAsia="Calibri" w:hAnsi="Times New Roman"/>
                <w:bCs/>
                <w:color w:val="000000"/>
                <w:sz w:val="23"/>
                <w:szCs w:val="23"/>
                <w:lang w:eastAsia="en-US"/>
              </w:rPr>
              <w:t>т</w:t>
            </w:r>
            <w:r w:rsidRPr="00DE07B3">
              <w:rPr>
                <w:rFonts w:ascii="Times New Roman" w:eastAsia="Calibri" w:hAnsi="Times New Roman"/>
                <w:bCs/>
                <w:color w:val="000000"/>
                <w:sz w:val="23"/>
                <w:szCs w:val="23"/>
                <w:lang w:eastAsia="en-US"/>
              </w:rPr>
              <w:t>ного народного творчества для всестороннего развития личности человека</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8805F7">
            <w:pPr>
              <w:numPr>
                <w:ilvl w:val="0"/>
                <w:numId w:val="42"/>
              </w:numPr>
              <w:tabs>
                <w:tab w:val="left" w:pos="388"/>
              </w:tabs>
              <w:autoSpaceDE w:val="0"/>
              <w:autoSpaceDN w:val="0"/>
              <w:adjustRightInd w:val="0"/>
              <w:spacing w:after="0" w:line="240" w:lineRule="auto"/>
              <w:ind w:left="0" w:firstLine="0"/>
              <w:rPr>
                <w:rFonts w:ascii="Times New Roman" w:eastAsia="Calibri" w:hAnsi="Times New Roman"/>
                <w:bCs/>
                <w:color w:val="000000"/>
                <w:sz w:val="23"/>
                <w:szCs w:val="23"/>
                <w:lang w:eastAsia="en-US"/>
              </w:rPr>
            </w:pPr>
            <w:r w:rsidRPr="00DE07B3">
              <w:rPr>
                <w:rFonts w:ascii="Times New Roman" w:eastAsia="Calibri" w:hAnsi="Times New Roman"/>
                <w:bCs/>
                <w:color w:val="000000"/>
                <w:sz w:val="23"/>
                <w:szCs w:val="23"/>
                <w:lang w:eastAsia="en-US"/>
              </w:rPr>
              <w:t>Формирование первоначального представления о многообразии жанров художественных произведений и произведений устного народного творчества. Система знаний, получа</w:t>
            </w:r>
            <w:r w:rsidRPr="00DE07B3">
              <w:rPr>
                <w:rFonts w:ascii="Times New Roman" w:eastAsia="Calibri" w:hAnsi="Times New Roman"/>
                <w:bCs/>
                <w:color w:val="000000"/>
                <w:sz w:val="23"/>
                <w:szCs w:val="23"/>
                <w:lang w:eastAsia="en-US"/>
              </w:rPr>
              <w:t>е</w:t>
            </w:r>
            <w:r w:rsidRPr="00DE07B3">
              <w:rPr>
                <w:rFonts w:ascii="Times New Roman" w:eastAsia="Calibri" w:hAnsi="Times New Roman"/>
                <w:bCs/>
                <w:color w:val="000000"/>
                <w:sz w:val="23"/>
                <w:szCs w:val="23"/>
                <w:lang w:eastAsia="en-US"/>
              </w:rPr>
              <w:t>мых детьми на уроках литературного чтения.</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8805F7">
            <w:pPr>
              <w:numPr>
                <w:ilvl w:val="0"/>
                <w:numId w:val="42"/>
              </w:numPr>
              <w:tabs>
                <w:tab w:val="left" w:pos="388"/>
              </w:tabs>
              <w:autoSpaceDE w:val="0"/>
              <w:autoSpaceDN w:val="0"/>
              <w:adjustRightInd w:val="0"/>
              <w:spacing w:after="0" w:line="240" w:lineRule="auto"/>
              <w:ind w:left="0" w:firstLine="0"/>
              <w:rPr>
                <w:rFonts w:ascii="Times New Roman" w:eastAsia="Calibri" w:hAnsi="Times New Roman"/>
                <w:bCs/>
                <w:color w:val="000000"/>
                <w:sz w:val="23"/>
                <w:szCs w:val="23"/>
                <w:lang w:eastAsia="en-US"/>
              </w:rPr>
            </w:pPr>
            <w:r w:rsidRPr="00DE07B3">
              <w:rPr>
                <w:rFonts w:ascii="Times New Roman" w:eastAsia="Calibri" w:hAnsi="Times New Roman"/>
                <w:bCs/>
                <w:color w:val="000000"/>
                <w:sz w:val="23"/>
                <w:szCs w:val="23"/>
                <w:lang w:eastAsia="en-US"/>
              </w:rPr>
              <w:t>Способы формирования элементарных умений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w:t>
            </w:r>
            <w:r w:rsidRPr="00DE07B3">
              <w:rPr>
                <w:rFonts w:ascii="Times New Roman" w:eastAsia="Calibri" w:hAnsi="Times New Roman"/>
                <w:bCs/>
                <w:color w:val="000000"/>
                <w:sz w:val="23"/>
                <w:szCs w:val="23"/>
                <w:lang w:eastAsia="en-US"/>
              </w:rPr>
              <w:t>и</w:t>
            </w:r>
            <w:r w:rsidRPr="00DE07B3">
              <w:rPr>
                <w:rFonts w:ascii="Times New Roman" w:eastAsia="Calibri" w:hAnsi="Times New Roman"/>
                <w:bCs/>
                <w:color w:val="000000"/>
                <w:sz w:val="23"/>
                <w:szCs w:val="23"/>
                <w:lang w:eastAsia="en-US"/>
              </w:rPr>
              <w:t>тет, олицетворение)</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8805F7">
            <w:pPr>
              <w:numPr>
                <w:ilvl w:val="0"/>
                <w:numId w:val="42"/>
              </w:numPr>
              <w:tabs>
                <w:tab w:val="left" w:pos="388"/>
              </w:tabs>
              <w:autoSpaceDE w:val="0"/>
              <w:autoSpaceDN w:val="0"/>
              <w:adjustRightInd w:val="0"/>
              <w:spacing w:after="0" w:line="240" w:lineRule="auto"/>
              <w:ind w:left="0" w:firstLine="0"/>
              <w:rPr>
                <w:rFonts w:ascii="Times New Roman" w:eastAsia="Calibri" w:hAnsi="Times New Roman"/>
                <w:bCs/>
                <w:color w:val="000000"/>
                <w:sz w:val="23"/>
                <w:szCs w:val="23"/>
                <w:lang w:eastAsia="en-US"/>
              </w:rPr>
            </w:pPr>
            <w:r w:rsidRPr="00DE07B3">
              <w:rPr>
                <w:rFonts w:ascii="Times New Roman" w:eastAsia="Calibri" w:hAnsi="Times New Roman"/>
                <w:bCs/>
                <w:color w:val="000000"/>
                <w:sz w:val="23"/>
                <w:szCs w:val="23"/>
                <w:lang w:eastAsia="en-US"/>
              </w:rPr>
              <w:t>Формирование навыков чтения и речи, умения работать с текстом. Краткий историко-критический обзор методов классного чтения. Способы овладения техникой смыслового чтения вслух (правильным плавным чтением, позволяющим понимать смысл прочитанного, адекватно воспринимать чтение слушателями). Формирование читательской сам</w:t>
            </w:r>
            <w:r w:rsidRPr="00DE07B3">
              <w:rPr>
                <w:rFonts w:ascii="Times New Roman" w:eastAsia="Calibri" w:hAnsi="Times New Roman"/>
                <w:bCs/>
                <w:color w:val="000000"/>
                <w:sz w:val="23"/>
                <w:szCs w:val="23"/>
                <w:lang w:eastAsia="en-US"/>
              </w:rPr>
              <w:t>о</w:t>
            </w:r>
            <w:r w:rsidRPr="00DE07B3">
              <w:rPr>
                <w:rFonts w:ascii="Times New Roman" w:eastAsia="Calibri" w:hAnsi="Times New Roman"/>
                <w:bCs/>
                <w:color w:val="000000"/>
                <w:sz w:val="23"/>
                <w:szCs w:val="23"/>
                <w:lang w:eastAsia="en-US"/>
              </w:rPr>
              <w:t>стоятельности.</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8805F7">
            <w:pPr>
              <w:numPr>
                <w:ilvl w:val="0"/>
                <w:numId w:val="42"/>
              </w:numPr>
              <w:tabs>
                <w:tab w:val="left" w:pos="388"/>
              </w:tabs>
              <w:autoSpaceDE w:val="0"/>
              <w:autoSpaceDN w:val="0"/>
              <w:adjustRightInd w:val="0"/>
              <w:spacing w:after="0" w:line="240" w:lineRule="auto"/>
              <w:ind w:left="0" w:firstLine="0"/>
              <w:rPr>
                <w:rFonts w:ascii="Times New Roman" w:eastAsia="Calibri" w:hAnsi="Times New Roman"/>
                <w:bCs/>
                <w:color w:val="000000"/>
                <w:sz w:val="23"/>
                <w:szCs w:val="23"/>
                <w:lang w:eastAsia="en-US"/>
              </w:rPr>
            </w:pPr>
            <w:r w:rsidRPr="00DE07B3">
              <w:rPr>
                <w:rFonts w:ascii="Times New Roman" w:eastAsia="Calibri" w:hAnsi="Times New Roman"/>
                <w:bCs/>
                <w:color w:val="000000"/>
                <w:sz w:val="23"/>
                <w:szCs w:val="23"/>
                <w:lang w:eastAsia="en-US"/>
              </w:rPr>
              <w:t>Особенности работы с одаренными детьми. Основы построения коррекционно-развивающей работы с детьми, имеющими трудности в обучении литературному чтению.</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8805F7">
            <w:pPr>
              <w:numPr>
                <w:ilvl w:val="0"/>
                <w:numId w:val="42"/>
              </w:numPr>
              <w:tabs>
                <w:tab w:val="left" w:pos="388"/>
              </w:tabs>
              <w:autoSpaceDE w:val="0"/>
              <w:autoSpaceDN w:val="0"/>
              <w:adjustRightInd w:val="0"/>
              <w:spacing w:after="0" w:line="240" w:lineRule="auto"/>
              <w:ind w:left="0" w:firstLine="0"/>
              <w:rPr>
                <w:rFonts w:ascii="Times New Roman" w:eastAsia="Calibri" w:hAnsi="Times New Roman"/>
                <w:bCs/>
                <w:color w:val="000000"/>
                <w:sz w:val="23"/>
                <w:szCs w:val="23"/>
                <w:lang w:eastAsia="en-US"/>
              </w:rPr>
            </w:pPr>
            <w:r w:rsidRPr="00DE07B3">
              <w:rPr>
                <w:rFonts w:ascii="Times New Roman" w:eastAsia="Calibri" w:hAnsi="Times New Roman"/>
                <w:bCs/>
                <w:color w:val="000000"/>
                <w:sz w:val="23"/>
                <w:szCs w:val="23"/>
                <w:lang w:eastAsia="en-US"/>
              </w:rPr>
              <w:t xml:space="preserve">Внеклассное чтение. Тематика чтения. Процесс формирования круга детского чтения. Приемы стимулирования литературного творчества </w:t>
            </w:r>
            <w:r w:rsidR="00C61A2B" w:rsidRPr="00DE07B3">
              <w:rPr>
                <w:rFonts w:ascii="Times New Roman" w:eastAsia="Calibri" w:hAnsi="Times New Roman"/>
                <w:bCs/>
                <w:color w:val="000000"/>
                <w:sz w:val="23"/>
                <w:szCs w:val="23"/>
                <w:lang w:eastAsia="en-US"/>
              </w:rPr>
              <w:t>обучающихся начальных классов</w:t>
            </w:r>
            <w:r w:rsidRPr="00DE07B3">
              <w:rPr>
                <w:rFonts w:ascii="Times New Roman" w:eastAsia="Calibri" w:hAnsi="Times New Roman"/>
                <w:bCs/>
                <w:color w:val="000000"/>
                <w:sz w:val="23"/>
                <w:szCs w:val="23"/>
                <w:lang w:eastAsia="en-US"/>
              </w:rPr>
              <w:t>. Особенности руководства вн</w:t>
            </w:r>
            <w:r w:rsidRPr="00DE07B3">
              <w:rPr>
                <w:rFonts w:ascii="Times New Roman" w:eastAsia="Calibri" w:hAnsi="Times New Roman"/>
                <w:bCs/>
                <w:color w:val="000000"/>
                <w:sz w:val="23"/>
                <w:szCs w:val="23"/>
                <w:lang w:eastAsia="en-US"/>
              </w:rPr>
              <w:t>е</w:t>
            </w:r>
            <w:r w:rsidRPr="00DE07B3">
              <w:rPr>
                <w:rFonts w:ascii="Times New Roman" w:eastAsia="Calibri" w:hAnsi="Times New Roman"/>
                <w:bCs/>
                <w:color w:val="000000"/>
                <w:sz w:val="23"/>
                <w:szCs w:val="23"/>
                <w:lang w:eastAsia="en-US"/>
              </w:rPr>
              <w:t>классным чтением</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8805F7">
            <w:pPr>
              <w:numPr>
                <w:ilvl w:val="0"/>
                <w:numId w:val="42"/>
              </w:numPr>
              <w:tabs>
                <w:tab w:val="left" w:pos="388"/>
              </w:tabs>
              <w:autoSpaceDE w:val="0"/>
              <w:autoSpaceDN w:val="0"/>
              <w:adjustRightInd w:val="0"/>
              <w:spacing w:after="0" w:line="240" w:lineRule="auto"/>
              <w:ind w:left="0" w:firstLine="0"/>
              <w:rPr>
                <w:rFonts w:ascii="Times New Roman" w:eastAsia="Calibri" w:hAnsi="Times New Roman"/>
                <w:bCs/>
                <w:color w:val="000000"/>
                <w:sz w:val="23"/>
                <w:szCs w:val="23"/>
                <w:lang w:eastAsia="en-US"/>
              </w:rPr>
            </w:pPr>
            <w:r w:rsidRPr="00DE07B3">
              <w:rPr>
                <w:rFonts w:ascii="Times New Roman" w:eastAsia="Calibri" w:hAnsi="Times New Roman"/>
                <w:bCs/>
                <w:color w:val="000000"/>
                <w:sz w:val="23"/>
                <w:szCs w:val="23"/>
                <w:lang w:eastAsia="en-US"/>
              </w:rPr>
              <w:t>Урок литературного чтения в начальной школе. Типы уроков: уроки анализа, уроки творч</w:t>
            </w:r>
            <w:r w:rsidRPr="00DE07B3">
              <w:rPr>
                <w:rFonts w:ascii="Times New Roman" w:eastAsia="Calibri" w:hAnsi="Times New Roman"/>
                <w:bCs/>
                <w:color w:val="000000"/>
                <w:sz w:val="23"/>
                <w:szCs w:val="23"/>
                <w:lang w:eastAsia="en-US"/>
              </w:rPr>
              <w:t>е</w:t>
            </w:r>
            <w:r w:rsidRPr="00DE07B3">
              <w:rPr>
                <w:rFonts w:ascii="Times New Roman" w:eastAsia="Calibri" w:hAnsi="Times New Roman"/>
                <w:bCs/>
                <w:color w:val="000000"/>
                <w:sz w:val="23"/>
                <w:szCs w:val="23"/>
                <w:lang w:eastAsia="en-US"/>
              </w:rPr>
              <w:t>ства, уроки развития речи, уроки теории литературы, уроки-исследования, урок-практикум, урок-игра. Анализ и самоанализ урока литературного чтения.</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E31D79" w:rsidP="00161AEF">
            <w:pPr>
              <w:suppressAutoHyphens/>
              <w:spacing w:after="0" w:line="240" w:lineRule="auto"/>
              <w:jc w:val="both"/>
              <w:rPr>
                <w:rFonts w:ascii="Times New Roman" w:hAnsi="Times New Roman"/>
                <w:b/>
                <w:bCs/>
                <w:sz w:val="23"/>
                <w:szCs w:val="23"/>
              </w:rPr>
            </w:pPr>
            <w:r>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t>4</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161AEF">
            <w:pPr>
              <w:suppressAutoHyphens/>
              <w:spacing w:after="0" w:line="240" w:lineRule="auto"/>
              <w:jc w:val="both"/>
              <w:rPr>
                <w:rFonts w:ascii="Times New Roman" w:hAnsi="Times New Roman"/>
                <w:bCs/>
                <w:sz w:val="23"/>
                <w:szCs w:val="23"/>
              </w:rPr>
            </w:pPr>
            <w:r w:rsidRPr="00DE07B3">
              <w:rPr>
                <w:rFonts w:ascii="Times New Roman" w:hAnsi="Times New Roman"/>
                <w:bCs/>
                <w:sz w:val="23"/>
                <w:szCs w:val="23"/>
              </w:rPr>
              <w:t>Практическое занятие 58. «Изучение содержания Примерной рабочей программы «Литературное чтение» (для 1-4 классов образовательных организаций), обзор учебников литературного чтения»</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161AEF">
            <w:pPr>
              <w:suppressAutoHyphens/>
              <w:spacing w:after="0" w:line="240" w:lineRule="auto"/>
              <w:jc w:val="both"/>
              <w:rPr>
                <w:rFonts w:ascii="Times New Roman" w:hAnsi="Times New Roman"/>
                <w:bCs/>
                <w:sz w:val="23"/>
                <w:szCs w:val="23"/>
              </w:rPr>
            </w:pPr>
            <w:r w:rsidRPr="00DE07B3">
              <w:rPr>
                <w:rFonts w:ascii="Times New Roman" w:hAnsi="Times New Roman"/>
                <w:bCs/>
                <w:sz w:val="23"/>
                <w:szCs w:val="23"/>
              </w:rPr>
              <w:t>Практическое занятие 59. «Формирование читательской деятельности. Проектирование урока литературного чтения (разработка технологической карты, плана-конспекта, сценария урока (на выбор преподавателя и (или) студента)).</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161AEF">
            <w:pPr>
              <w:autoSpaceDE w:val="0"/>
              <w:autoSpaceDN w:val="0"/>
              <w:adjustRightInd w:val="0"/>
              <w:spacing w:after="0" w:line="240" w:lineRule="auto"/>
              <w:jc w:val="both"/>
              <w:rPr>
                <w:rFonts w:ascii="Times New Roman" w:eastAsia="Calibri" w:hAnsi="Times New Roman"/>
                <w:bCs/>
                <w:color w:val="000000"/>
                <w:sz w:val="23"/>
                <w:szCs w:val="23"/>
                <w:lang w:eastAsia="en-US"/>
              </w:rPr>
            </w:pPr>
            <w:r w:rsidRPr="00DE07B3">
              <w:rPr>
                <w:rFonts w:ascii="Times New Roman" w:eastAsia="Calibri" w:hAnsi="Times New Roman"/>
                <w:bCs/>
                <w:color w:val="000000"/>
                <w:sz w:val="23"/>
                <w:szCs w:val="23"/>
                <w:lang w:eastAsia="en-US"/>
              </w:rPr>
              <w:t>Практическое занятие 60. «Подготовка обучающихся к единой системе оценки качества образования в области читательской грамотности: знакомство с демоверсиями промежуточных срезов знаний обучающихся по литературному чтению (НИКО, ВПР); междунаро</w:t>
            </w:r>
            <w:r w:rsidRPr="00DE07B3">
              <w:rPr>
                <w:rFonts w:ascii="Times New Roman" w:eastAsia="Calibri" w:hAnsi="Times New Roman"/>
                <w:bCs/>
                <w:color w:val="000000"/>
                <w:sz w:val="23"/>
                <w:szCs w:val="23"/>
                <w:lang w:eastAsia="en-US"/>
              </w:rPr>
              <w:t>д</w:t>
            </w:r>
            <w:r w:rsidRPr="00DE07B3">
              <w:rPr>
                <w:rFonts w:ascii="Times New Roman" w:eastAsia="Calibri" w:hAnsi="Times New Roman"/>
                <w:bCs/>
                <w:color w:val="000000"/>
                <w:sz w:val="23"/>
                <w:szCs w:val="23"/>
                <w:lang w:eastAsia="en-US"/>
              </w:rPr>
              <w:t>ных сопоставительных исследований уровня сформированной читательской грамотности (PIRLS).</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161AEF">
            <w:pPr>
              <w:autoSpaceDE w:val="0"/>
              <w:autoSpaceDN w:val="0"/>
              <w:adjustRightInd w:val="0"/>
              <w:spacing w:after="0" w:line="240" w:lineRule="auto"/>
              <w:jc w:val="both"/>
              <w:rPr>
                <w:rFonts w:ascii="Times New Roman" w:eastAsia="Calibri" w:hAnsi="Times New Roman"/>
                <w:bCs/>
                <w:color w:val="000000"/>
                <w:sz w:val="23"/>
                <w:szCs w:val="23"/>
                <w:lang w:eastAsia="en-US"/>
              </w:rPr>
            </w:pPr>
            <w:r w:rsidRPr="00DE07B3">
              <w:rPr>
                <w:rFonts w:ascii="Times New Roman" w:eastAsia="Calibri" w:hAnsi="Times New Roman"/>
                <w:bCs/>
                <w:color w:val="000000"/>
                <w:sz w:val="23"/>
                <w:szCs w:val="23"/>
                <w:lang w:eastAsia="en-US"/>
              </w:rPr>
              <w:t>Практическое занятие 61. «Разработка мини-проекта, мини-исследования по темам лит</w:t>
            </w:r>
            <w:r w:rsidRPr="00DE07B3">
              <w:rPr>
                <w:rFonts w:ascii="Times New Roman" w:eastAsia="Calibri" w:hAnsi="Times New Roman"/>
                <w:bCs/>
                <w:color w:val="000000"/>
                <w:sz w:val="23"/>
                <w:szCs w:val="23"/>
                <w:lang w:eastAsia="en-US"/>
              </w:rPr>
              <w:t>е</w:t>
            </w:r>
            <w:r w:rsidRPr="00DE07B3">
              <w:rPr>
                <w:rFonts w:ascii="Times New Roman" w:eastAsia="Calibri" w:hAnsi="Times New Roman"/>
                <w:bCs/>
                <w:color w:val="000000"/>
                <w:sz w:val="23"/>
                <w:szCs w:val="23"/>
                <w:lang w:eastAsia="en-US"/>
              </w:rPr>
              <w:t>ратурного чтения»</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E31D79" w:rsidRPr="006E1D98" w:rsidTr="00161AEF">
        <w:tc>
          <w:tcPr>
            <w:tcW w:w="1009" w:type="pct"/>
            <w:vMerge w:val="restart"/>
            <w:tcBorders>
              <w:left w:val="single" w:sz="4" w:space="0" w:color="auto"/>
              <w:right w:val="single" w:sz="4" w:space="0" w:color="auto"/>
            </w:tcBorders>
          </w:tcPr>
          <w:p w:rsidR="00E31D79" w:rsidRPr="006E1D98" w:rsidRDefault="00E31D79" w:rsidP="00161AEF">
            <w:pPr>
              <w:autoSpaceDE w:val="0"/>
              <w:autoSpaceDN w:val="0"/>
              <w:adjustRightInd w:val="0"/>
              <w:spacing w:after="0" w:line="240" w:lineRule="auto"/>
              <w:rPr>
                <w:rFonts w:ascii="Times New Roman" w:eastAsia="Calibri" w:hAnsi="Times New Roman"/>
                <w:b/>
                <w:color w:val="000000"/>
                <w:sz w:val="23"/>
                <w:szCs w:val="23"/>
                <w:lang w:eastAsia="en-US"/>
              </w:rPr>
            </w:pPr>
            <w:r w:rsidRPr="006E1D98">
              <w:rPr>
                <w:rFonts w:ascii="Times New Roman" w:eastAsia="Calibri" w:hAnsi="Times New Roman"/>
                <w:b/>
                <w:bCs/>
                <w:color w:val="000000"/>
                <w:sz w:val="23"/>
                <w:szCs w:val="23"/>
                <w:lang w:eastAsia="en-US"/>
              </w:rPr>
              <w:t xml:space="preserve">Тема 2.13. </w:t>
            </w:r>
            <w:r w:rsidRPr="006E1D98">
              <w:rPr>
                <w:rFonts w:ascii="Times New Roman" w:eastAsia="Calibri" w:hAnsi="Times New Roman"/>
                <w:b/>
                <w:color w:val="000000"/>
                <w:sz w:val="23"/>
                <w:szCs w:val="23"/>
                <w:lang w:eastAsia="en-US"/>
              </w:rPr>
              <w:t>Методика работы с литературным пр</w:t>
            </w:r>
            <w:r w:rsidRPr="006E1D98">
              <w:rPr>
                <w:rFonts w:ascii="Times New Roman" w:eastAsia="Calibri" w:hAnsi="Times New Roman"/>
                <w:b/>
                <w:color w:val="000000"/>
                <w:sz w:val="23"/>
                <w:szCs w:val="23"/>
                <w:lang w:eastAsia="en-US"/>
              </w:rPr>
              <w:t>о</w:t>
            </w:r>
            <w:r w:rsidRPr="006E1D98">
              <w:rPr>
                <w:rFonts w:ascii="Times New Roman" w:eastAsia="Calibri" w:hAnsi="Times New Roman"/>
                <w:b/>
                <w:color w:val="000000"/>
                <w:sz w:val="23"/>
                <w:szCs w:val="23"/>
                <w:lang w:eastAsia="en-US"/>
              </w:rPr>
              <w:t>изведением</w:t>
            </w:r>
          </w:p>
          <w:p w:rsidR="00E31D79" w:rsidRPr="006E1D98" w:rsidRDefault="00E31D79"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E31D79" w:rsidRPr="00DE07B3" w:rsidRDefault="00E31D79" w:rsidP="00161AEF">
            <w:pPr>
              <w:spacing w:after="0" w:line="240" w:lineRule="auto"/>
              <w:jc w:val="both"/>
              <w:rPr>
                <w:rFonts w:ascii="Times New Roman" w:hAnsi="Times New Roman"/>
                <w:b/>
                <w:bCs/>
                <w:sz w:val="23"/>
                <w:szCs w:val="23"/>
              </w:rPr>
            </w:pPr>
            <w:r w:rsidRPr="00DE07B3">
              <w:rPr>
                <w:rFonts w:ascii="Times New Roman" w:hAnsi="Times New Roman"/>
                <w:b/>
                <w:bCs/>
                <w:sz w:val="23"/>
                <w:szCs w:val="23"/>
              </w:rPr>
              <w:t xml:space="preserve">Содержание </w:t>
            </w:r>
          </w:p>
        </w:tc>
        <w:tc>
          <w:tcPr>
            <w:tcW w:w="645" w:type="pct"/>
            <w:tcBorders>
              <w:top w:val="single" w:sz="4" w:space="0" w:color="auto"/>
              <w:left w:val="single" w:sz="4" w:space="0" w:color="auto"/>
              <w:bottom w:val="single" w:sz="4" w:space="0" w:color="auto"/>
              <w:right w:val="single" w:sz="4" w:space="0" w:color="auto"/>
            </w:tcBorders>
            <w:vAlign w:val="center"/>
          </w:tcPr>
          <w:p w:rsidR="00E31D79" w:rsidRPr="006E1D98" w:rsidRDefault="00E31D79"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t>8/5</w:t>
            </w:r>
          </w:p>
        </w:tc>
      </w:tr>
      <w:tr w:rsidR="00E31D79" w:rsidRPr="006E1D98" w:rsidTr="00161AEF">
        <w:tc>
          <w:tcPr>
            <w:tcW w:w="1009" w:type="pct"/>
            <w:vMerge/>
            <w:tcBorders>
              <w:left w:val="single" w:sz="4" w:space="0" w:color="auto"/>
              <w:right w:val="single" w:sz="4" w:space="0" w:color="auto"/>
            </w:tcBorders>
          </w:tcPr>
          <w:p w:rsidR="00E31D79" w:rsidRPr="006E1D98" w:rsidRDefault="00E31D79"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E31D79" w:rsidRPr="00DE07B3" w:rsidRDefault="00E31D79" w:rsidP="008805F7">
            <w:pPr>
              <w:numPr>
                <w:ilvl w:val="0"/>
                <w:numId w:val="43"/>
              </w:numPr>
              <w:tabs>
                <w:tab w:val="left" w:pos="286"/>
              </w:tabs>
              <w:autoSpaceDE w:val="0"/>
              <w:autoSpaceDN w:val="0"/>
              <w:adjustRightInd w:val="0"/>
              <w:spacing w:after="0" w:line="240" w:lineRule="auto"/>
              <w:ind w:left="0" w:firstLine="0"/>
              <w:jc w:val="both"/>
              <w:rPr>
                <w:rFonts w:ascii="Times New Roman" w:eastAsia="Calibri" w:hAnsi="Times New Roman"/>
                <w:color w:val="000000"/>
                <w:sz w:val="23"/>
                <w:szCs w:val="23"/>
                <w:lang w:eastAsia="en-US"/>
              </w:rPr>
            </w:pPr>
            <w:r w:rsidRPr="00DE07B3">
              <w:rPr>
                <w:rFonts w:ascii="Times New Roman" w:eastAsia="Calibri" w:hAnsi="Times New Roman"/>
                <w:color w:val="000000"/>
                <w:sz w:val="23"/>
                <w:szCs w:val="23"/>
                <w:lang w:eastAsia="en-US"/>
              </w:rPr>
              <w:t>Литературоведческие основы анализа художественного произведения. Психологические ос</w:t>
            </w:r>
            <w:r w:rsidRPr="00DE07B3">
              <w:rPr>
                <w:rFonts w:ascii="Times New Roman" w:eastAsia="Calibri" w:hAnsi="Times New Roman"/>
                <w:color w:val="000000"/>
                <w:sz w:val="23"/>
                <w:szCs w:val="23"/>
                <w:lang w:eastAsia="en-US"/>
              </w:rPr>
              <w:t>о</w:t>
            </w:r>
            <w:r w:rsidRPr="00DE07B3">
              <w:rPr>
                <w:rFonts w:ascii="Times New Roman" w:eastAsia="Calibri" w:hAnsi="Times New Roman"/>
                <w:color w:val="000000"/>
                <w:sz w:val="23"/>
                <w:szCs w:val="23"/>
                <w:lang w:eastAsia="en-US"/>
              </w:rPr>
              <w:t xml:space="preserve">бенности восприятия художественного произведения младшими школьниками. </w:t>
            </w:r>
          </w:p>
        </w:tc>
        <w:tc>
          <w:tcPr>
            <w:tcW w:w="645" w:type="pct"/>
            <w:vMerge w:val="restart"/>
            <w:tcBorders>
              <w:top w:val="single" w:sz="4" w:space="0" w:color="auto"/>
              <w:left w:val="single" w:sz="4" w:space="0" w:color="auto"/>
              <w:right w:val="single" w:sz="4" w:space="0" w:color="auto"/>
            </w:tcBorders>
            <w:vAlign w:val="center"/>
          </w:tcPr>
          <w:p w:rsidR="00E31D79" w:rsidRPr="006E1D98" w:rsidRDefault="00E31D79"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E31D79" w:rsidRPr="006E1D98" w:rsidTr="00161AEF">
        <w:tc>
          <w:tcPr>
            <w:tcW w:w="1009" w:type="pct"/>
            <w:vMerge/>
            <w:tcBorders>
              <w:left w:val="single" w:sz="4" w:space="0" w:color="auto"/>
              <w:right w:val="single" w:sz="4" w:space="0" w:color="auto"/>
            </w:tcBorders>
          </w:tcPr>
          <w:p w:rsidR="00E31D79" w:rsidRPr="006E1D98" w:rsidRDefault="00E31D79"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E31D79" w:rsidRPr="00DE07B3" w:rsidRDefault="00E31D79" w:rsidP="008805F7">
            <w:pPr>
              <w:numPr>
                <w:ilvl w:val="0"/>
                <w:numId w:val="43"/>
              </w:numPr>
              <w:tabs>
                <w:tab w:val="left" w:pos="286"/>
              </w:tabs>
              <w:autoSpaceDE w:val="0"/>
              <w:autoSpaceDN w:val="0"/>
              <w:adjustRightInd w:val="0"/>
              <w:spacing w:after="0" w:line="240" w:lineRule="auto"/>
              <w:ind w:left="0" w:firstLine="0"/>
              <w:jc w:val="both"/>
              <w:rPr>
                <w:rFonts w:ascii="Times New Roman" w:eastAsia="Calibri" w:hAnsi="Times New Roman"/>
                <w:color w:val="000000"/>
                <w:sz w:val="23"/>
                <w:szCs w:val="23"/>
                <w:lang w:eastAsia="en-US"/>
              </w:rPr>
            </w:pPr>
            <w:r w:rsidRPr="00DE07B3">
              <w:rPr>
                <w:rFonts w:ascii="Times New Roman" w:eastAsia="Calibri" w:hAnsi="Times New Roman"/>
                <w:color w:val="000000"/>
                <w:sz w:val="23"/>
                <w:szCs w:val="23"/>
                <w:lang w:eastAsia="en-US"/>
              </w:rPr>
              <w:t>Этапы работы над литературным произведением в начальных классах: приемы подготовки учащихся к восприятию литературного произведения к его выразительному чтению; первичное знакомство с содержанием литературного произведения; приемы работы над умениями и навыками чтения; словарно-лексическая работа; анализ литературного произведения (стилистический, проблемный, художественных образов, развития действия), его значение; организация работы на этапе вторичного синтеза; составление плана произведения; пересказ, виды пересказов, обучение пересказу; методика иллюстрирования;  основы работы над идеей произведения; творческие работы по прочитанным произвед</w:t>
            </w:r>
            <w:r w:rsidRPr="00DE07B3">
              <w:rPr>
                <w:rFonts w:ascii="Times New Roman" w:eastAsia="Calibri" w:hAnsi="Times New Roman"/>
                <w:color w:val="000000"/>
                <w:sz w:val="23"/>
                <w:szCs w:val="23"/>
                <w:lang w:eastAsia="en-US"/>
              </w:rPr>
              <w:t>е</w:t>
            </w:r>
            <w:r w:rsidRPr="00DE07B3">
              <w:rPr>
                <w:rFonts w:ascii="Times New Roman" w:eastAsia="Calibri" w:hAnsi="Times New Roman"/>
                <w:color w:val="000000"/>
                <w:sz w:val="23"/>
                <w:szCs w:val="23"/>
                <w:lang w:eastAsia="en-US"/>
              </w:rPr>
              <w:t>ниям; использование картин и иллюстраций к прочитанному.</w:t>
            </w:r>
          </w:p>
        </w:tc>
        <w:tc>
          <w:tcPr>
            <w:tcW w:w="645" w:type="pct"/>
            <w:vMerge/>
            <w:tcBorders>
              <w:left w:val="single" w:sz="4" w:space="0" w:color="auto"/>
              <w:right w:val="single" w:sz="4" w:space="0" w:color="auto"/>
            </w:tcBorders>
            <w:vAlign w:val="center"/>
          </w:tcPr>
          <w:p w:rsidR="00E31D79" w:rsidRPr="006E1D98" w:rsidRDefault="00E31D79" w:rsidP="00161AEF">
            <w:pPr>
              <w:spacing w:after="0" w:line="240" w:lineRule="auto"/>
              <w:jc w:val="center"/>
              <w:rPr>
                <w:rFonts w:ascii="Times New Roman" w:hAnsi="Times New Roman"/>
                <w:i/>
                <w:sz w:val="23"/>
                <w:szCs w:val="23"/>
              </w:rPr>
            </w:pPr>
          </w:p>
        </w:tc>
      </w:tr>
      <w:tr w:rsidR="00E31D79" w:rsidRPr="006E1D98" w:rsidTr="00161AEF">
        <w:tc>
          <w:tcPr>
            <w:tcW w:w="1009" w:type="pct"/>
            <w:vMerge/>
            <w:tcBorders>
              <w:left w:val="single" w:sz="4" w:space="0" w:color="auto"/>
              <w:right w:val="single" w:sz="4" w:space="0" w:color="auto"/>
            </w:tcBorders>
          </w:tcPr>
          <w:p w:rsidR="00E31D79" w:rsidRPr="006E1D98" w:rsidRDefault="00E31D79"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E31D79" w:rsidRPr="00DE07B3" w:rsidRDefault="00E31D79" w:rsidP="008805F7">
            <w:pPr>
              <w:numPr>
                <w:ilvl w:val="0"/>
                <w:numId w:val="43"/>
              </w:numPr>
              <w:tabs>
                <w:tab w:val="left" w:pos="286"/>
              </w:tabs>
              <w:autoSpaceDE w:val="0"/>
              <w:autoSpaceDN w:val="0"/>
              <w:adjustRightInd w:val="0"/>
              <w:spacing w:after="0" w:line="240" w:lineRule="auto"/>
              <w:ind w:left="0" w:firstLine="0"/>
              <w:jc w:val="both"/>
              <w:rPr>
                <w:rFonts w:ascii="Times New Roman" w:eastAsia="Calibri" w:hAnsi="Times New Roman"/>
                <w:color w:val="000000"/>
                <w:sz w:val="23"/>
                <w:szCs w:val="23"/>
                <w:lang w:eastAsia="en-US"/>
              </w:rPr>
            </w:pPr>
            <w:r w:rsidRPr="00DE07B3">
              <w:rPr>
                <w:rFonts w:ascii="Times New Roman" w:eastAsia="Calibri" w:hAnsi="Times New Roman"/>
                <w:color w:val="000000"/>
                <w:sz w:val="23"/>
                <w:szCs w:val="23"/>
                <w:lang w:eastAsia="en-US"/>
              </w:rPr>
              <w:t>Программное содержание уроков литературного чтения в начальных классах.  Методы и формы организации обучения на уроках литературного чтения. Характеристика деятельности обуча</w:t>
            </w:r>
            <w:r w:rsidRPr="00DE07B3">
              <w:rPr>
                <w:rFonts w:ascii="Times New Roman" w:eastAsia="Calibri" w:hAnsi="Times New Roman"/>
                <w:color w:val="000000"/>
                <w:sz w:val="23"/>
                <w:szCs w:val="23"/>
                <w:lang w:eastAsia="en-US"/>
              </w:rPr>
              <w:t>ю</w:t>
            </w:r>
            <w:r w:rsidRPr="00DE07B3">
              <w:rPr>
                <w:rFonts w:ascii="Times New Roman" w:eastAsia="Calibri" w:hAnsi="Times New Roman"/>
                <w:color w:val="000000"/>
                <w:sz w:val="23"/>
                <w:szCs w:val="23"/>
                <w:lang w:eastAsia="en-US"/>
              </w:rPr>
              <w:t>щихся.</w:t>
            </w:r>
          </w:p>
        </w:tc>
        <w:tc>
          <w:tcPr>
            <w:tcW w:w="645" w:type="pct"/>
            <w:vMerge/>
            <w:tcBorders>
              <w:left w:val="single" w:sz="4" w:space="0" w:color="auto"/>
              <w:bottom w:val="single" w:sz="4" w:space="0" w:color="auto"/>
              <w:right w:val="single" w:sz="4" w:space="0" w:color="auto"/>
            </w:tcBorders>
            <w:vAlign w:val="center"/>
          </w:tcPr>
          <w:p w:rsidR="00E31D79" w:rsidRPr="006E1D98" w:rsidRDefault="00E31D79" w:rsidP="00161AEF">
            <w:pPr>
              <w:spacing w:after="0" w:line="240" w:lineRule="auto"/>
              <w:jc w:val="center"/>
              <w:rPr>
                <w:rFonts w:ascii="Times New Roman" w:hAnsi="Times New Roman"/>
                <w:i/>
                <w:sz w:val="23"/>
                <w:szCs w:val="23"/>
              </w:rPr>
            </w:pPr>
          </w:p>
        </w:tc>
      </w:tr>
      <w:tr w:rsidR="00E31D79" w:rsidRPr="006E1D98" w:rsidTr="00161AEF">
        <w:tc>
          <w:tcPr>
            <w:tcW w:w="1009" w:type="pct"/>
            <w:vMerge/>
            <w:tcBorders>
              <w:left w:val="single" w:sz="4" w:space="0" w:color="auto"/>
              <w:right w:val="single" w:sz="4" w:space="0" w:color="auto"/>
            </w:tcBorders>
          </w:tcPr>
          <w:p w:rsidR="00E31D79" w:rsidRPr="006E1D98" w:rsidRDefault="00E31D79"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E31D79" w:rsidRPr="00DE07B3" w:rsidRDefault="00E31D79" w:rsidP="00161AEF">
            <w:pPr>
              <w:autoSpaceDE w:val="0"/>
              <w:autoSpaceDN w:val="0"/>
              <w:adjustRightInd w:val="0"/>
              <w:spacing w:after="0" w:line="240" w:lineRule="auto"/>
              <w:rPr>
                <w:rFonts w:ascii="Times New Roman" w:eastAsia="Calibri" w:hAnsi="Times New Roman"/>
                <w:b/>
                <w:bCs/>
                <w:color w:val="000000"/>
                <w:sz w:val="23"/>
                <w:szCs w:val="23"/>
                <w:lang w:eastAsia="en-US"/>
              </w:rPr>
            </w:pPr>
            <w:r>
              <w:rPr>
                <w:rFonts w:ascii="Times New Roman" w:eastAsia="Calibri" w:hAnsi="Times New Roman"/>
                <w:b/>
                <w:bCs/>
                <w:color w:val="000000"/>
                <w:sz w:val="23"/>
                <w:szCs w:val="23"/>
                <w:lang w:eastAsia="en-US"/>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E31D79" w:rsidRPr="006E1D98" w:rsidRDefault="00E31D79" w:rsidP="00161AEF">
            <w:pPr>
              <w:spacing w:after="0" w:line="240" w:lineRule="auto"/>
              <w:jc w:val="center"/>
              <w:rPr>
                <w:rFonts w:ascii="Times New Roman" w:hAnsi="Times New Roman"/>
                <w:i/>
                <w:sz w:val="23"/>
                <w:szCs w:val="23"/>
              </w:rPr>
            </w:pPr>
            <w:r w:rsidRPr="006E1D98">
              <w:rPr>
                <w:rFonts w:ascii="Times New Roman" w:hAnsi="Times New Roman"/>
                <w:b/>
                <w:i/>
                <w:sz w:val="23"/>
                <w:szCs w:val="23"/>
              </w:rPr>
              <w:t>5</w:t>
            </w:r>
          </w:p>
        </w:tc>
      </w:tr>
      <w:tr w:rsidR="00E31D79" w:rsidRPr="006E1D98" w:rsidTr="00161AEF">
        <w:tc>
          <w:tcPr>
            <w:tcW w:w="1009" w:type="pct"/>
            <w:vMerge/>
            <w:tcBorders>
              <w:left w:val="single" w:sz="4" w:space="0" w:color="auto"/>
              <w:right w:val="single" w:sz="4" w:space="0" w:color="auto"/>
            </w:tcBorders>
          </w:tcPr>
          <w:p w:rsidR="00E31D79" w:rsidRPr="006E1D98" w:rsidRDefault="00E31D79"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E31D79" w:rsidRPr="00DE07B3" w:rsidRDefault="00E31D79" w:rsidP="00161AEF">
            <w:pPr>
              <w:suppressAutoHyphens/>
              <w:spacing w:after="0" w:line="240" w:lineRule="auto"/>
              <w:jc w:val="both"/>
              <w:rPr>
                <w:rFonts w:ascii="Times New Roman" w:hAnsi="Times New Roman"/>
                <w:bCs/>
                <w:sz w:val="23"/>
                <w:szCs w:val="23"/>
              </w:rPr>
            </w:pPr>
            <w:r w:rsidRPr="00DE07B3">
              <w:rPr>
                <w:rFonts w:ascii="Times New Roman" w:hAnsi="Times New Roman"/>
                <w:bCs/>
                <w:sz w:val="23"/>
                <w:szCs w:val="23"/>
              </w:rPr>
              <w:t xml:space="preserve">Практическое занятие 62. «Методика чтения художественных текстов (рассказ, сказка, басня, лирическое стихотворение и т.д.) в их родовой и жанровой специфике; особенности их чтения. </w:t>
            </w:r>
            <w:r w:rsidRPr="00DE07B3">
              <w:rPr>
                <w:rFonts w:ascii="Times New Roman" w:hAnsi="Times New Roman"/>
                <w:bCs/>
                <w:sz w:val="23"/>
                <w:szCs w:val="23"/>
              </w:rPr>
              <w:lastRenderedPageBreak/>
              <w:t>Проектирование урока литературного чтения практического ознакомления учащихся с жанрами художественных произведений (разработка технологической карты, плана-конспекта, сценария урока (на выбор преподавателя и (или) студента)).</w:t>
            </w:r>
          </w:p>
        </w:tc>
        <w:tc>
          <w:tcPr>
            <w:tcW w:w="645" w:type="pct"/>
            <w:tcBorders>
              <w:top w:val="single" w:sz="4" w:space="0" w:color="auto"/>
              <w:left w:val="single" w:sz="4" w:space="0" w:color="auto"/>
              <w:bottom w:val="single" w:sz="4" w:space="0" w:color="auto"/>
              <w:right w:val="single" w:sz="4" w:space="0" w:color="auto"/>
            </w:tcBorders>
            <w:vAlign w:val="center"/>
          </w:tcPr>
          <w:p w:rsidR="00E31D79" w:rsidRPr="006E1D98" w:rsidRDefault="00E31D79"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lastRenderedPageBreak/>
              <w:t>1</w:t>
            </w:r>
          </w:p>
        </w:tc>
      </w:tr>
      <w:tr w:rsidR="00E31D79" w:rsidRPr="006E1D98" w:rsidTr="00161AEF">
        <w:tc>
          <w:tcPr>
            <w:tcW w:w="1009" w:type="pct"/>
            <w:vMerge/>
            <w:tcBorders>
              <w:left w:val="single" w:sz="4" w:space="0" w:color="auto"/>
              <w:right w:val="single" w:sz="4" w:space="0" w:color="auto"/>
            </w:tcBorders>
          </w:tcPr>
          <w:p w:rsidR="00E31D79" w:rsidRPr="006E1D98" w:rsidRDefault="00E31D79"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E31D79" w:rsidRPr="00DE07B3" w:rsidRDefault="00E31D79" w:rsidP="00161AEF">
            <w:pPr>
              <w:spacing w:after="0" w:line="240" w:lineRule="auto"/>
              <w:rPr>
                <w:rFonts w:ascii="Times New Roman" w:hAnsi="Times New Roman"/>
                <w:bCs/>
                <w:sz w:val="23"/>
                <w:szCs w:val="23"/>
              </w:rPr>
            </w:pPr>
            <w:r w:rsidRPr="00DE07B3">
              <w:rPr>
                <w:rFonts w:ascii="Times New Roman" w:hAnsi="Times New Roman"/>
                <w:bCs/>
                <w:sz w:val="23"/>
                <w:szCs w:val="23"/>
              </w:rPr>
              <w:t>Практическое занятие 63. «Методика работы над эпическим произведением в начальных классах. Проектирование урока литературного чтения изучения эпических произведений (разработка технологической карты, плана-конспекта, сценария урока (на выбор преподавателя и (или) студе</w:t>
            </w:r>
            <w:r w:rsidRPr="00DE07B3">
              <w:rPr>
                <w:rFonts w:ascii="Times New Roman" w:hAnsi="Times New Roman"/>
                <w:bCs/>
                <w:sz w:val="23"/>
                <w:szCs w:val="23"/>
              </w:rPr>
              <w:t>н</w:t>
            </w:r>
            <w:r w:rsidRPr="00DE07B3">
              <w:rPr>
                <w:rFonts w:ascii="Times New Roman" w:hAnsi="Times New Roman"/>
                <w:bCs/>
                <w:sz w:val="23"/>
                <w:szCs w:val="23"/>
              </w:rPr>
              <w:t>та))»</w:t>
            </w:r>
          </w:p>
        </w:tc>
        <w:tc>
          <w:tcPr>
            <w:tcW w:w="645" w:type="pct"/>
            <w:tcBorders>
              <w:top w:val="single" w:sz="4" w:space="0" w:color="auto"/>
              <w:left w:val="single" w:sz="4" w:space="0" w:color="auto"/>
              <w:bottom w:val="single" w:sz="4" w:space="0" w:color="auto"/>
              <w:right w:val="single" w:sz="4" w:space="0" w:color="auto"/>
            </w:tcBorders>
            <w:vAlign w:val="center"/>
          </w:tcPr>
          <w:p w:rsidR="00E31D79" w:rsidRPr="006E1D98" w:rsidRDefault="00E31D79"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E31D79" w:rsidRPr="006E1D98" w:rsidTr="00161AEF">
        <w:tc>
          <w:tcPr>
            <w:tcW w:w="1009" w:type="pct"/>
            <w:vMerge/>
            <w:tcBorders>
              <w:left w:val="single" w:sz="4" w:space="0" w:color="auto"/>
              <w:right w:val="single" w:sz="4" w:space="0" w:color="auto"/>
            </w:tcBorders>
          </w:tcPr>
          <w:p w:rsidR="00E31D79" w:rsidRPr="006E1D98" w:rsidRDefault="00E31D79"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E31D79" w:rsidRPr="00DE07B3" w:rsidRDefault="00E31D79" w:rsidP="00161AEF">
            <w:pPr>
              <w:autoSpaceDE w:val="0"/>
              <w:autoSpaceDN w:val="0"/>
              <w:adjustRightInd w:val="0"/>
              <w:spacing w:after="0" w:line="240" w:lineRule="auto"/>
              <w:rPr>
                <w:rFonts w:ascii="Times New Roman" w:eastAsia="Calibri" w:hAnsi="Times New Roman"/>
                <w:bCs/>
                <w:color w:val="000000"/>
                <w:sz w:val="23"/>
                <w:szCs w:val="23"/>
                <w:lang w:eastAsia="en-US"/>
              </w:rPr>
            </w:pPr>
            <w:r w:rsidRPr="00DE07B3">
              <w:rPr>
                <w:rFonts w:ascii="Times New Roman" w:eastAsia="Calibri" w:hAnsi="Times New Roman"/>
                <w:bCs/>
                <w:color w:val="000000"/>
                <w:sz w:val="23"/>
                <w:szCs w:val="23"/>
                <w:lang w:eastAsia="en-US"/>
              </w:rPr>
              <w:t>Практическое занятие 64. «Методика работы над лирическим произведением в начальных классах. Проектирование урока литературного чтения изучения лирических произведений (разработка технологической карты, плана-конспекта, сценария урока (на выбор преподавателя и (или) студе</w:t>
            </w:r>
            <w:r w:rsidRPr="00DE07B3">
              <w:rPr>
                <w:rFonts w:ascii="Times New Roman" w:eastAsia="Calibri" w:hAnsi="Times New Roman"/>
                <w:bCs/>
                <w:color w:val="000000"/>
                <w:sz w:val="23"/>
                <w:szCs w:val="23"/>
                <w:lang w:eastAsia="en-US"/>
              </w:rPr>
              <w:t>н</w:t>
            </w:r>
            <w:r w:rsidRPr="00DE07B3">
              <w:rPr>
                <w:rFonts w:ascii="Times New Roman" w:eastAsia="Calibri" w:hAnsi="Times New Roman"/>
                <w:bCs/>
                <w:color w:val="000000"/>
                <w:sz w:val="23"/>
                <w:szCs w:val="23"/>
                <w:lang w:eastAsia="en-US"/>
              </w:rPr>
              <w:t>та))»</w:t>
            </w:r>
          </w:p>
        </w:tc>
        <w:tc>
          <w:tcPr>
            <w:tcW w:w="645" w:type="pct"/>
            <w:tcBorders>
              <w:top w:val="single" w:sz="4" w:space="0" w:color="auto"/>
              <w:left w:val="single" w:sz="4" w:space="0" w:color="auto"/>
              <w:bottom w:val="single" w:sz="4" w:space="0" w:color="auto"/>
              <w:right w:val="single" w:sz="4" w:space="0" w:color="auto"/>
            </w:tcBorders>
            <w:vAlign w:val="center"/>
          </w:tcPr>
          <w:p w:rsidR="00E31D79" w:rsidRPr="006E1D98" w:rsidRDefault="00E31D79"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E31D79" w:rsidRPr="006E1D98" w:rsidTr="001823E5">
        <w:tc>
          <w:tcPr>
            <w:tcW w:w="1009" w:type="pct"/>
            <w:vMerge/>
            <w:tcBorders>
              <w:left w:val="single" w:sz="4" w:space="0" w:color="auto"/>
              <w:right w:val="single" w:sz="4" w:space="0" w:color="auto"/>
            </w:tcBorders>
            <w:vAlign w:val="center"/>
          </w:tcPr>
          <w:p w:rsidR="00E31D79" w:rsidRPr="006E1D98" w:rsidRDefault="00E31D79"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E31D79" w:rsidRPr="00DE07B3" w:rsidRDefault="00E31D79" w:rsidP="00161AEF">
            <w:pPr>
              <w:suppressAutoHyphens/>
              <w:spacing w:after="0" w:line="240" w:lineRule="auto"/>
              <w:jc w:val="both"/>
              <w:rPr>
                <w:rFonts w:ascii="Times New Roman" w:hAnsi="Times New Roman"/>
                <w:bCs/>
                <w:sz w:val="23"/>
                <w:szCs w:val="23"/>
              </w:rPr>
            </w:pPr>
            <w:r w:rsidRPr="00DE07B3">
              <w:rPr>
                <w:rFonts w:ascii="Times New Roman" w:hAnsi="Times New Roman"/>
                <w:bCs/>
                <w:sz w:val="23"/>
                <w:szCs w:val="23"/>
              </w:rPr>
              <w:t>Практическое занятие 65. «Методика работы над драматическим произведением в начальных классах. Проектирование урока литературного чтения изучения драматических произведений (разработка технологической карты, плана-конспекта, сценария урока (на выбор преподавателя и (или) студента)).</w:t>
            </w:r>
          </w:p>
        </w:tc>
        <w:tc>
          <w:tcPr>
            <w:tcW w:w="645" w:type="pct"/>
            <w:tcBorders>
              <w:top w:val="single" w:sz="4" w:space="0" w:color="auto"/>
              <w:left w:val="single" w:sz="4" w:space="0" w:color="auto"/>
              <w:bottom w:val="single" w:sz="4" w:space="0" w:color="auto"/>
              <w:right w:val="single" w:sz="4" w:space="0" w:color="auto"/>
            </w:tcBorders>
            <w:vAlign w:val="center"/>
          </w:tcPr>
          <w:p w:rsidR="00E31D79" w:rsidRPr="006E1D98" w:rsidRDefault="00E31D79"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E31D79" w:rsidRPr="006E1D98" w:rsidTr="00161AEF">
        <w:tc>
          <w:tcPr>
            <w:tcW w:w="1009" w:type="pct"/>
            <w:vMerge/>
            <w:tcBorders>
              <w:left w:val="single" w:sz="4" w:space="0" w:color="auto"/>
              <w:bottom w:val="single" w:sz="4" w:space="0" w:color="auto"/>
              <w:right w:val="single" w:sz="4" w:space="0" w:color="auto"/>
            </w:tcBorders>
            <w:vAlign w:val="center"/>
          </w:tcPr>
          <w:p w:rsidR="00E31D79" w:rsidRPr="006E1D98" w:rsidRDefault="00E31D79"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E31D79" w:rsidRPr="00DE07B3" w:rsidRDefault="00E31D79" w:rsidP="00161AEF">
            <w:pPr>
              <w:suppressAutoHyphens/>
              <w:spacing w:after="0" w:line="240" w:lineRule="auto"/>
              <w:jc w:val="both"/>
              <w:rPr>
                <w:rFonts w:ascii="Times New Roman" w:hAnsi="Times New Roman"/>
                <w:bCs/>
                <w:sz w:val="23"/>
                <w:szCs w:val="23"/>
              </w:rPr>
            </w:pPr>
            <w:r w:rsidRPr="00DE07B3">
              <w:rPr>
                <w:rFonts w:ascii="Times New Roman" w:hAnsi="Times New Roman"/>
                <w:bCs/>
                <w:sz w:val="23"/>
                <w:szCs w:val="23"/>
              </w:rPr>
              <w:t>Практическое занятие 66. Обзор электронных (цифровых) образовательных ресурсов по литературному чтению,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учащихся начальной школы, представленных в электронном (цифровом) виде и реализующим дидактические возможности ИКТ, содержание которых соответствует законодательству об образовании.</w:t>
            </w:r>
          </w:p>
        </w:tc>
        <w:tc>
          <w:tcPr>
            <w:tcW w:w="645" w:type="pct"/>
            <w:tcBorders>
              <w:top w:val="single" w:sz="4" w:space="0" w:color="auto"/>
              <w:left w:val="single" w:sz="4" w:space="0" w:color="auto"/>
              <w:bottom w:val="single" w:sz="4" w:space="0" w:color="auto"/>
              <w:right w:val="single" w:sz="4" w:space="0" w:color="auto"/>
            </w:tcBorders>
            <w:vAlign w:val="center"/>
          </w:tcPr>
          <w:p w:rsidR="00E31D79" w:rsidRPr="006E1D98" w:rsidRDefault="00E31D79"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D425C1" w:rsidRPr="006E1D98" w:rsidTr="00161AEF">
        <w:tc>
          <w:tcPr>
            <w:tcW w:w="1009" w:type="pct"/>
            <w:vMerge w:val="restart"/>
            <w:tcBorders>
              <w:left w:val="single" w:sz="4" w:space="0" w:color="auto"/>
              <w:right w:val="single" w:sz="4" w:space="0" w:color="auto"/>
            </w:tcBorders>
          </w:tcPr>
          <w:p w:rsidR="00D425C1" w:rsidRPr="006E1D98" w:rsidRDefault="00D425C1" w:rsidP="00161AEF">
            <w:pPr>
              <w:autoSpaceDE w:val="0"/>
              <w:autoSpaceDN w:val="0"/>
              <w:adjustRightInd w:val="0"/>
              <w:spacing w:after="0" w:line="240" w:lineRule="auto"/>
              <w:rPr>
                <w:rFonts w:ascii="Times New Roman" w:eastAsia="Calibri" w:hAnsi="Times New Roman"/>
                <w:b/>
                <w:color w:val="000000"/>
                <w:sz w:val="23"/>
                <w:szCs w:val="23"/>
                <w:lang w:eastAsia="en-US"/>
              </w:rPr>
            </w:pPr>
            <w:r w:rsidRPr="006E1D98">
              <w:rPr>
                <w:rFonts w:ascii="Times New Roman" w:eastAsia="Calibri" w:hAnsi="Times New Roman"/>
                <w:b/>
                <w:bCs/>
                <w:color w:val="000000"/>
                <w:sz w:val="23"/>
                <w:szCs w:val="23"/>
                <w:lang w:eastAsia="en-US"/>
              </w:rPr>
              <w:t xml:space="preserve">Тема 2.14. </w:t>
            </w:r>
            <w:r w:rsidRPr="006E1D98">
              <w:rPr>
                <w:rFonts w:ascii="Times New Roman" w:eastAsia="Calibri" w:hAnsi="Times New Roman"/>
                <w:b/>
                <w:color w:val="000000"/>
                <w:sz w:val="23"/>
                <w:szCs w:val="23"/>
                <w:lang w:eastAsia="en-US"/>
              </w:rPr>
              <w:t>Методика об</w:t>
            </w:r>
            <w:r w:rsidRPr="006E1D98">
              <w:rPr>
                <w:rFonts w:ascii="Times New Roman" w:eastAsia="Calibri" w:hAnsi="Times New Roman"/>
                <w:b/>
                <w:color w:val="000000"/>
                <w:sz w:val="23"/>
                <w:szCs w:val="23"/>
                <w:lang w:eastAsia="en-US"/>
              </w:rPr>
              <w:t>у</w:t>
            </w:r>
            <w:r w:rsidRPr="006E1D98">
              <w:rPr>
                <w:rFonts w:ascii="Times New Roman" w:eastAsia="Calibri" w:hAnsi="Times New Roman"/>
                <w:b/>
                <w:color w:val="000000"/>
                <w:sz w:val="23"/>
                <w:szCs w:val="23"/>
                <w:lang w:eastAsia="en-US"/>
              </w:rPr>
              <w:t>чения родному языку (русскому)</w:t>
            </w:r>
          </w:p>
          <w:p w:rsidR="00D425C1" w:rsidRPr="006E1D98" w:rsidRDefault="00D425C1"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D425C1" w:rsidRPr="00DE07B3" w:rsidRDefault="00D425C1" w:rsidP="00161AEF">
            <w:pPr>
              <w:spacing w:after="0" w:line="240" w:lineRule="auto"/>
              <w:jc w:val="both"/>
              <w:rPr>
                <w:rFonts w:ascii="Times New Roman" w:hAnsi="Times New Roman"/>
                <w:b/>
                <w:bCs/>
                <w:sz w:val="23"/>
                <w:szCs w:val="23"/>
              </w:rPr>
            </w:pPr>
            <w:r w:rsidRPr="00DE07B3">
              <w:rPr>
                <w:rFonts w:ascii="Times New Roman" w:hAnsi="Times New Roman"/>
                <w:b/>
                <w:bCs/>
                <w:sz w:val="23"/>
                <w:szCs w:val="23"/>
              </w:rPr>
              <w:t xml:space="preserve">Содержание </w:t>
            </w:r>
          </w:p>
        </w:tc>
        <w:tc>
          <w:tcPr>
            <w:tcW w:w="645" w:type="pct"/>
            <w:tcBorders>
              <w:top w:val="single" w:sz="4" w:space="0" w:color="auto"/>
              <w:left w:val="single" w:sz="4" w:space="0" w:color="auto"/>
              <w:bottom w:val="single" w:sz="4" w:space="0" w:color="auto"/>
              <w:right w:val="single" w:sz="4" w:space="0" w:color="auto"/>
            </w:tcBorders>
            <w:vAlign w:val="center"/>
          </w:tcPr>
          <w:p w:rsidR="00D425C1" w:rsidRPr="006E1D98" w:rsidRDefault="00D425C1"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t>14/6</w:t>
            </w:r>
          </w:p>
        </w:tc>
      </w:tr>
      <w:tr w:rsidR="00D425C1" w:rsidRPr="006E1D98" w:rsidTr="00161AEF">
        <w:tc>
          <w:tcPr>
            <w:tcW w:w="1009" w:type="pct"/>
            <w:vMerge/>
            <w:tcBorders>
              <w:left w:val="single" w:sz="4" w:space="0" w:color="auto"/>
              <w:right w:val="single" w:sz="4" w:space="0" w:color="auto"/>
            </w:tcBorders>
          </w:tcPr>
          <w:p w:rsidR="00D425C1" w:rsidRPr="006E1D98" w:rsidRDefault="00D425C1"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D425C1" w:rsidRPr="00DE07B3" w:rsidRDefault="00D425C1" w:rsidP="008805F7">
            <w:pPr>
              <w:numPr>
                <w:ilvl w:val="0"/>
                <w:numId w:val="66"/>
              </w:numPr>
              <w:tabs>
                <w:tab w:val="left" w:pos="247"/>
              </w:tabs>
              <w:autoSpaceDE w:val="0"/>
              <w:autoSpaceDN w:val="0"/>
              <w:adjustRightInd w:val="0"/>
              <w:spacing w:after="0" w:line="240" w:lineRule="auto"/>
              <w:ind w:left="0" w:firstLine="0"/>
              <w:jc w:val="both"/>
              <w:rPr>
                <w:rFonts w:ascii="Times New Roman" w:eastAsia="Calibri" w:hAnsi="Times New Roman"/>
                <w:color w:val="000000"/>
                <w:sz w:val="23"/>
                <w:szCs w:val="23"/>
                <w:lang w:eastAsia="en-US"/>
              </w:rPr>
            </w:pPr>
            <w:r w:rsidRPr="00DE07B3">
              <w:rPr>
                <w:rFonts w:ascii="Times New Roman" w:eastAsia="Calibri" w:hAnsi="Times New Roman"/>
                <w:color w:val="000000"/>
                <w:sz w:val="23"/>
                <w:szCs w:val="23"/>
                <w:lang w:eastAsia="en-US"/>
              </w:rPr>
              <w:t>Общая характеристика учебного предмета «Родной язык (русский), цели изучения учебного предмета, место учебного предмета в учебном плане, основные содержательные л</w:t>
            </w:r>
            <w:r w:rsidRPr="00DE07B3">
              <w:rPr>
                <w:rFonts w:ascii="Times New Roman" w:eastAsia="Calibri" w:hAnsi="Times New Roman"/>
                <w:color w:val="000000"/>
                <w:sz w:val="23"/>
                <w:szCs w:val="23"/>
                <w:lang w:eastAsia="en-US"/>
              </w:rPr>
              <w:t>и</w:t>
            </w:r>
            <w:r w:rsidRPr="00DE07B3">
              <w:rPr>
                <w:rFonts w:ascii="Times New Roman" w:eastAsia="Calibri" w:hAnsi="Times New Roman"/>
                <w:color w:val="000000"/>
                <w:sz w:val="23"/>
                <w:szCs w:val="23"/>
                <w:lang w:eastAsia="en-US"/>
              </w:rPr>
              <w:t>нии примерной основной программы</w:t>
            </w:r>
          </w:p>
        </w:tc>
        <w:tc>
          <w:tcPr>
            <w:tcW w:w="645" w:type="pct"/>
            <w:vMerge w:val="restart"/>
            <w:tcBorders>
              <w:top w:val="single" w:sz="4" w:space="0" w:color="auto"/>
              <w:left w:val="single" w:sz="4" w:space="0" w:color="auto"/>
              <w:right w:val="single" w:sz="4" w:space="0" w:color="auto"/>
            </w:tcBorders>
            <w:vAlign w:val="center"/>
          </w:tcPr>
          <w:p w:rsidR="00D425C1" w:rsidRPr="006E1D98" w:rsidRDefault="00D425C1"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8</w:t>
            </w:r>
          </w:p>
        </w:tc>
      </w:tr>
      <w:tr w:rsidR="00D425C1" w:rsidRPr="006E1D98" w:rsidTr="00161AEF">
        <w:tc>
          <w:tcPr>
            <w:tcW w:w="1009" w:type="pct"/>
            <w:vMerge/>
            <w:tcBorders>
              <w:left w:val="single" w:sz="4" w:space="0" w:color="auto"/>
              <w:right w:val="single" w:sz="4" w:space="0" w:color="auto"/>
            </w:tcBorders>
          </w:tcPr>
          <w:p w:rsidR="00D425C1" w:rsidRPr="006E1D98" w:rsidRDefault="00D425C1"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D425C1" w:rsidRPr="00DE07B3" w:rsidRDefault="00D425C1" w:rsidP="008805F7">
            <w:pPr>
              <w:numPr>
                <w:ilvl w:val="0"/>
                <w:numId w:val="66"/>
              </w:numPr>
              <w:tabs>
                <w:tab w:val="left" w:pos="247"/>
              </w:tabs>
              <w:autoSpaceDE w:val="0"/>
              <w:autoSpaceDN w:val="0"/>
              <w:adjustRightInd w:val="0"/>
              <w:spacing w:after="0" w:line="240" w:lineRule="auto"/>
              <w:ind w:left="0" w:firstLine="0"/>
              <w:jc w:val="both"/>
              <w:rPr>
                <w:rFonts w:ascii="Times New Roman" w:eastAsia="Calibri" w:hAnsi="Times New Roman"/>
                <w:color w:val="000000"/>
                <w:sz w:val="23"/>
                <w:szCs w:val="23"/>
                <w:lang w:eastAsia="en-US"/>
              </w:rPr>
            </w:pPr>
            <w:r w:rsidRPr="00DE07B3">
              <w:rPr>
                <w:rFonts w:ascii="Times New Roman" w:eastAsia="Calibri" w:hAnsi="Times New Roman"/>
                <w:color w:val="000000"/>
                <w:sz w:val="23"/>
                <w:szCs w:val="23"/>
                <w:lang w:eastAsia="en-US"/>
              </w:rPr>
              <w:t>Содержание учебного предмета «Родной язык (русский): «Русский язык: прошлое и насто</w:t>
            </w:r>
            <w:r w:rsidRPr="00DE07B3">
              <w:rPr>
                <w:rFonts w:ascii="Times New Roman" w:eastAsia="Calibri" w:hAnsi="Times New Roman"/>
                <w:color w:val="000000"/>
                <w:sz w:val="23"/>
                <w:szCs w:val="23"/>
                <w:lang w:eastAsia="en-US"/>
              </w:rPr>
              <w:t>я</w:t>
            </w:r>
            <w:r w:rsidRPr="00DE07B3">
              <w:rPr>
                <w:rFonts w:ascii="Times New Roman" w:eastAsia="Calibri" w:hAnsi="Times New Roman"/>
                <w:color w:val="000000"/>
                <w:sz w:val="23"/>
                <w:szCs w:val="23"/>
                <w:lang w:eastAsia="en-US"/>
              </w:rPr>
              <w:t>щее», «Язык в действии», «Секреты речи и текста»</w:t>
            </w:r>
          </w:p>
        </w:tc>
        <w:tc>
          <w:tcPr>
            <w:tcW w:w="645" w:type="pct"/>
            <w:vMerge/>
            <w:tcBorders>
              <w:left w:val="single" w:sz="4" w:space="0" w:color="auto"/>
              <w:right w:val="single" w:sz="4" w:space="0" w:color="auto"/>
            </w:tcBorders>
            <w:vAlign w:val="center"/>
          </w:tcPr>
          <w:p w:rsidR="00D425C1" w:rsidRPr="006E1D98" w:rsidRDefault="00D425C1" w:rsidP="00161AEF">
            <w:pPr>
              <w:spacing w:after="0" w:line="240" w:lineRule="auto"/>
              <w:jc w:val="center"/>
              <w:rPr>
                <w:rFonts w:ascii="Times New Roman" w:hAnsi="Times New Roman"/>
                <w:i/>
                <w:sz w:val="23"/>
                <w:szCs w:val="23"/>
              </w:rPr>
            </w:pPr>
          </w:p>
        </w:tc>
      </w:tr>
      <w:tr w:rsidR="00D425C1" w:rsidRPr="006E1D98" w:rsidTr="00161AEF">
        <w:tc>
          <w:tcPr>
            <w:tcW w:w="1009" w:type="pct"/>
            <w:vMerge/>
            <w:tcBorders>
              <w:left w:val="single" w:sz="4" w:space="0" w:color="auto"/>
              <w:right w:val="single" w:sz="4" w:space="0" w:color="auto"/>
            </w:tcBorders>
          </w:tcPr>
          <w:p w:rsidR="00D425C1" w:rsidRPr="006E1D98" w:rsidRDefault="00D425C1"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D425C1" w:rsidRPr="00DE07B3" w:rsidRDefault="00D425C1" w:rsidP="008805F7">
            <w:pPr>
              <w:numPr>
                <w:ilvl w:val="0"/>
                <w:numId w:val="66"/>
              </w:numPr>
              <w:tabs>
                <w:tab w:val="left" w:pos="247"/>
              </w:tabs>
              <w:autoSpaceDE w:val="0"/>
              <w:autoSpaceDN w:val="0"/>
              <w:adjustRightInd w:val="0"/>
              <w:spacing w:after="0" w:line="240" w:lineRule="auto"/>
              <w:ind w:left="0" w:firstLine="0"/>
              <w:jc w:val="both"/>
              <w:rPr>
                <w:rFonts w:ascii="Times New Roman" w:eastAsia="Calibri" w:hAnsi="Times New Roman"/>
                <w:color w:val="000000"/>
                <w:sz w:val="23"/>
                <w:szCs w:val="23"/>
                <w:lang w:eastAsia="en-US"/>
              </w:rPr>
            </w:pPr>
            <w:r w:rsidRPr="00DE07B3">
              <w:rPr>
                <w:rFonts w:ascii="Times New Roman" w:eastAsia="Calibri" w:hAnsi="Times New Roman"/>
                <w:color w:val="000000"/>
                <w:sz w:val="23"/>
                <w:szCs w:val="23"/>
                <w:lang w:eastAsia="en-US"/>
              </w:rPr>
              <w:t>Методы и формы организации обучения на уроках родного языка (русского). Характер</w:t>
            </w:r>
            <w:r w:rsidRPr="00DE07B3">
              <w:rPr>
                <w:rFonts w:ascii="Times New Roman" w:eastAsia="Calibri" w:hAnsi="Times New Roman"/>
                <w:color w:val="000000"/>
                <w:sz w:val="23"/>
                <w:szCs w:val="23"/>
                <w:lang w:eastAsia="en-US"/>
              </w:rPr>
              <w:t>и</w:t>
            </w:r>
            <w:r w:rsidRPr="00DE07B3">
              <w:rPr>
                <w:rFonts w:ascii="Times New Roman" w:eastAsia="Calibri" w:hAnsi="Times New Roman"/>
                <w:color w:val="000000"/>
                <w:sz w:val="23"/>
                <w:szCs w:val="23"/>
                <w:lang w:eastAsia="en-US"/>
              </w:rPr>
              <w:t>стика деятельности обучающихся</w:t>
            </w:r>
          </w:p>
        </w:tc>
        <w:tc>
          <w:tcPr>
            <w:tcW w:w="645" w:type="pct"/>
            <w:vMerge/>
            <w:tcBorders>
              <w:left w:val="single" w:sz="4" w:space="0" w:color="auto"/>
              <w:right w:val="single" w:sz="4" w:space="0" w:color="auto"/>
            </w:tcBorders>
            <w:vAlign w:val="center"/>
          </w:tcPr>
          <w:p w:rsidR="00D425C1" w:rsidRPr="006E1D98" w:rsidRDefault="00D425C1" w:rsidP="00161AEF">
            <w:pPr>
              <w:spacing w:after="0" w:line="240" w:lineRule="auto"/>
              <w:jc w:val="center"/>
              <w:rPr>
                <w:rFonts w:ascii="Times New Roman" w:hAnsi="Times New Roman"/>
                <w:i/>
                <w:sz w:val="23"/>
                <w:szCs w:val="23"/>
              </w:rPr>
            </w:pPr>
          </w:p>
        </w:tc>
      </w:tr>
      <w:tr w:rsidR="00D425C1" w:rsidRPr="006E1D98" w:rsidTr="00161AEF">
        <w:tc>
          <w:tcPr>
            <w:tcW w:w="1009" w:type="pct"/>
            <w:vMerge/>
            <w:tcBorders>
              <w:left w:val="single" w:sz="4" w:space="0" w:color="auto"/>
              <w:right w:val="single" w:sz="4" w:space="0" w:color="auto"/>
            </w:tcBorders>
          </w:tcPr>
          <w:p w:rsidR="00D425C1" w:rsidRPr="006E1D98" w:rsidRDefault="00D425C1"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D425C1" w:rsidRPr="00DE07B3" w:rsidRDefault="00D425C1" w:rsidP="008805F7">
            <w:pPr>
              <w:numPr>
                <w:ilvl w:val="0"/>
                <w:numId w:val="66"/>
              </w:numPr>
              <w:tabs>
                <w:tab w:val="left" w:pos="247"/>
              </w:tabs>
              <w:autoSpaceDE w:val="0"/>
              <w:autoSpaceDN w:val="0"/>
              <w:adjustRightInd w:val="0"/>
              <w:spacing w:after="0" w:line="240" w:lineRule="auto"/>
              <w:ind w:left="0" w:firstLine="0"/>
              <w:jc w:val="both"/>
              <w:rPr>
                <w:rFonts w:ascii="Times New Roman" w:eastAsia="Calibri" w:hAnsi="Times New Roman"/>
                <w:color w:val="000000"/>
                <w:sz w:val="23"/>
                <w:szCs w:val="23"/>
                <w:lang w:eastAsia="en-US"/>
              </w:rPr>
            </w:pPr>
            <w:r w:rsidRPr="00DE07B3">
              <w:rPr>
                <w:rFonts w:ascii="Times New Roman" w:eastAsia="Calibri" w:hAnsi="Times New Roman"/>
                <w:color w:val="000000"/>
                <w:sz w:val="23"/>
                <w:szCs w:val="23"/>
                <w:lang w:eastAsia="en-US"/>
              </w:rPr>
              <w:t>Планируемые результаты освоения программы учебного предмета «Родной язык (ру</w:t>
            </w:r>
            <w:r w:rsidRPr="00DE07B3">
              <w:rPr>
                <w:rFonts w:ascii="Times New Roman" w:eastAsia="Calibri" w:hAnsi="Times New Roman"/>
                <w:color w:val="000000"/>
                <w:sz w:val="23"/>
                <w:szCs w:val="23"/>
                <w:lang w:eastAsia="en-US"/>
              </w:rPr>
              <w:t>с</w:t>
            </w:r>
            <w:r w:rsidRPr="00DE07B3">
              <w:rPr>
                <w:rFonts w:ascii="Times New Roman" w:eastAsia="Calibri" w:hAnsi="Times New Roman"/>
                <w:color w:val="000000"/>
                <w:sz w:val="23"/>
                <w:szCs w:val="23"/>
                <w:lang w:eastAsia="en-US"/>
              </w:rPr>
              <w:t>ский)»</w:t>
            </w:r>
          </w:p>
        </w:tc>
        <w:tc>
          <w:tcPr>
            <w:tcW w:w="645" w:type="pct"/>
            <w:vMerge/>
            <w:tcBorders>
              <w:left w:val="single" w:sz="4" w:space="0" w:color="auto"/>
              <w:right w:val="single" w:sz="4" w:space="0" w:color="auto"/>
            </w:tcBorders>
            <w:vAlign w:val="center"/>
          </w:tcPr>
          <w:p w:rsidR="00D425C1" w:rsidRPr="006E1D98" w:rsidRDefault="00D425C1" w:rsidP="00161AEF">
            <w:pPr>
              <w:spacing w:after="0" w:line="240" w:lineRule="auto"/>
              <w:jc w:val="center"/>
              <w:rPr>
                <w:rFonts w:ascii="Times New Roman" w:hAnsi="Times New Roman"/>
                <w:i/>
                <w:sz w:val="23"/>
                <w:szCs w:val="23"/>
              </w:rPr>
            </w:pPr>
          </w:p>
        </w:tc>
      </w:tr>
      <w:tr w:rsidR="00D425C1" w:rsidRPr="006E1D98" w:rsidTr="00161AEF">
        <w:tc>
          <w:tcPr>
            <w:tcW w:w="1009" w:type="pct"/>
            <w:vMerge/>
            <w:tcBorders>
              <w:left w:val="single" w:sz="4" w:space="0" w:color="auto"/>
              <w:right w:val="single" w:sz="4" w:space="0" w:color="auto"/>
            </w:tcBorders>
          </w:tcPr>
          <w:p w:rsidR="00D425C1" w:rsidRPr="006E1D98" w:rsidRDefault="00D425C1"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D425C1" w:rsidRPr="00DE07B3" w:rsidRDefault="00D425C1" w:rsidP="008805F7">
            <w:pPr>
              <w:numPr>
                <w:ilvl w:val="0"/>
                <w:numId w:val="66"/>
              </w:numPr>
              <w:tabs>
                <w:tab w:val="left" w:pos="247"/>
              </w:tabs>
              <w:autoSpaceDE w:val="0"/>
              <w:autoSpaceDN w:val="0"/>
              <w:adjustRightInd w:val="0"/>
              <w:spacing w:after="0" w:line="240" w:lineRule="auto"/>
              <w:ind w:left="0" w:firstLine="0"/>
              <w:jc w:val="both"/>
              <w:rPr>
                <w:rFonts w:ascii="Times New Roman" w:eastAsia="Calibri" w:hAnsi="Times New Roman"/>
                <w:color w:val="000000"/>
                <w:sz w:val="23"/>
                <w:szCs w:val="23"/>
                <w:lang w:eastAsia="en-US"/>
              </w:rPr>
            </w:pPr>
            <w:r w:rsidRPr="00DE07B3">
              <w:rPr>
                <w:rFonts w:ascii="Times New Roman" w:eastAsia="Calibri" w:hAnsi="Times New Roman"/>
                <w:color w:val="000000"/>
                <w:sz w:val="23"/>
                <w:szCs w:val="23"/>
                <w:lang w:eastAsia="en-US"/>
              </w:rPr>
              <w:t>Методика формирования осознания русского языка как одной из главных духовно-нравственных ценностей русского народа. Формирование понимание значения родного языка для освоения и укрепления культуры и традиций своего народа. Формирование осознания национального своеобразия русского языка. Формирование познавательного интереса к родному языку и ж</w:t>
            </w:r>
            <w:r w:rsidRPr="00DE07B3">
              <w:rPr>
                <w:rFonts w:ascii="Times New Roman" w:eastAsia="Calibri" w:hAnsi="Times New Roman"/>
                <w:color w:val="000000"/>
                <w:sz w:val="23"/>
                <w:szCs w:val="23"/>
                <w:lang w:eastAsia="en-US"/>
              </w:rPr>
              <w:t>е</w:t>
            </w:r>
            <w:r w:rsidRPr="00DE07B3">
              <w:rPr>
                <w:rFonts w:ascii="Times New Roman" w:eastAsia="Calibri" w:hAnsi="Times New Roman"/>
                <w:color w:val="000000"/>
                <w:sz w:val="23"/>
                <w:szCs w:val="23"/>
                <w:lang w:eastAsia="en-US"/>
              </w:rPr>
              <w:t xml:space="preserve">лания его изучать, любви, уважительного отношения к русскому языку, а через него — </w:t>
            </w:r>
            <w:r w:rsidRPr="00DE07B3">
              <w:rPr>
                <w:rFonts w:ascii="Times New Roman" w:eastAsia="Calibri" w:hAnsi="Times New Roman"/>
                <w:color w:val="000000"/>
                <w:sz w:val="23"/>
                <w:szCs w:val="23"/>
                <w:lang w:eastAsia="en-US"/>
              </w:rPr>
              <w:lastRenderedPageBreak/>
              <w:t>к родной культуре.</w:t>
            </w:r>
          </w:p>
        </w:tc>
        <w:tc>
          <w:tcPr>
            <w:tcW w:w="645" w:type="pct"/>
            <w:vMerge/>
            <w:tcBorders>
              <w:left w:val="single" w:sz="4" w:space="0" w:color="auto"/>
              <w:right w:val="single" w:sz="4" w:space="0" w:color="auto"/>
            </w:tcBorders>
            <w:vAlign w:val="center"/>
          </w:tcPr>
          <w:p w:rsidR="00D425C1" w:rsidRPr="006E1D98" w:rsidRDefault="00D425C1" w:rsidP="00161AEF">
            <w:pPr>
              <w:spacing w:after="0" w:line="240" w:lineRule="auto"/>
              <w:jc w:val="center"/>
              <w:rPr>
                <w:rFonts w:ascii="Times New Roman" w:hAnsi="Times New Roman"/>
                <w:i/>
                <w:sz w:val="23"/>
                <w:szCs w:val="23"/>
              </w:rPr>
            </w:pPr>
          </w:p>
        </w:tc>
      </w:tr>
      <w:tr w:rsidR="00D425C1" w:rsidRPr="006E1D98" w:rsidTr="00161AEF">
        <w:tc>
          <w:tcPr>
            <w:tcW w:w="1009" w:type="pct"/>
            <w:vMerge/>
            <w:tcBorders>
              <w:left w:val="single" w:sz="4" w:space="0" w:color="auto"/>
              <w:right w:val="single" w:sz="4" w:space="0" w:color="auto"/>
            </w:tcBorders>
          </w:tcPr>
          <w:p w:rsidR="00D425C1" w:rsidRPr="006E1D98" w:rsidRDefault="00D425C1"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D425C1" w:rsidRPr="00DE07B3" w:rsidRDefault="00D425C1" w:rsidP="008805F7">
            <w:pPr>
              <w:numPr>
                <w:ilvl w:val="0"/>
                <w:numId w:val="66"/>
              </w:numPr>
              <w:tabs>
                <w:tab w:val="left" w:pos="247"/>
              </w:tabs>
              <w:autoSpaceDE w:val="0"/>
              <w:autoSpaceDN w:val="0"/>
              <w:adjustRightInd w:val="0"/>
              <w:spacing w:after="0" w:line="240" w:lineRule="auto"/>
              <w:ind w:left="0" w:firstLine="0"/>
              <w:jc w:val="both"/>
              <w:rPr>
                <w:rFonts w:ascii="Times New Roman" w:eastAsia="Calibri" w:hAnsi="Times New Roman"/>
                <w:color w:val="000000"/>
                <w:sz w:val="23"/>
                <w:szCs w:val="23"/>
                <w:lang w:eastAsia="en-US"/>
              </w:rPr>
            </w:pPr>
            <w:r w:rsidRPr="00DE07B3">
              <w:rPr>
                <w:rFonts w:ascii="Times New Roman" w:eastAsia="Calibri" w:hAnsi="Times New Roman"/>
                <w:color w:val="000000"/>
                <w:sz w:val="23"/>
                <w:szCs w:val="23"/>
                <w:lang w:eastAsia="en-US"/>
              </w:rPr>
              <w:t>Методика формирования первоначальных представлений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Формирование культуры межнационального общения у мла</w:t>
            </w:r>
            <w:r w:rsidRPr="00DE07B3">
              <w:rPr>
                <w:rFonts w:ascii="Times New Roman" w:eastAsia="Calibri" w:hAnsi="Times New Roman"/>
                <w:color w:val="000000"/>
                <w:sz w:val="23"/>
                <w:szCs w:val="23"/>
                <w:lang w:eastAsia="en-US"/>
              </w:rPr>
              <w:t>д</w:t>
            </w:r>
            <w:r w:rsidRPr="00DE07B3">
              <w:rPr>
                <w:rFonts w:ascii="Times New Roman" w:eastAsia="Calibri" w:hAnsi="Times New Roman"/>
                <w:color w:val="000000"/>
                <w:sz w:val="23"/>
                <w:szCs w:val="23"/>
                <w:lang w:eastAsia="en-US"/>
              </w:rPr>
              <w:t>шего школьника.</w:t>
            </w:r>
          </w:p>
        </w:tc>
        <w:tc>
          <w:tcPr>
            <w:tcW w:w="645" w:type="pct"/>
            <w:vMerge/>
            <w:tcBorders>
              <w:left w:val="single" w:sz="4" w:space="0" w:color="auto"/>
              <w:right w:val="single" w:sz="4" w:space="0" w:color="auto"/>
            </w:tcBorders>
            <w:vAlign w:val="center"/>
          </w:tcPr>
          <w:p w:rsidR="00D425C1" w:rsidRPr="006E1D98" w:rsidRDefault="00D425C1" w:rsidP="00161AEF">
            <w:pPr>
              <w:spacing w:after="0" w:line="240" w:lineRule="auto"/>
              <w:jc w:val="center"/>
              <w:rPr>
                <w:rFonts w:ascii="Times New Roman" w:hAnsi="Times New Roman"/>
                <w:i/>
                <w:sz w:val="23"/>
                <w:szCs w:val="23"/>
              </w:rPr>
            </w:pPr>
          </w:p>
        </w:tc>
      </w:tr>
      <w:tr w:rsidR="00D425C1" w:rsidRPr="006E1D98" w:rsidTr="00161AEF">
        <w:tc>
          <w:tcPr>
            <w:tcW w:w="1009" w:type="pct"/>
            <w:vMerge/>
            <w:tcBorders>
              <w:left w:val="single" w:sz="4" w:space="0" w:color="auto"/>
              <w:right w:val="single" w:sz="4" w:space="0" w:color="auto"/>
            </w:tcBorders>
          </w:tcPr>
          <w:p w:rsidR="00D425C1" w:rsidRPr="006E1D98" w:rsidRDefault="00D425C1"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D425C1" w:rsidRPr="00DE07B3" w:rsidRDefault="00D425C1" w:rsidP="008805F7">
            <w:pPr>
              <w:numPr>
                <w:ilvl w:val="0"/>
                <w:numId w:val="66"/>
              </w:numPr>
              <w:tabs>
                <w:tab w:val="left" w:pos="247"/>
              </w:tabs>
              <w:autoSpaceDE w:val="0"/>
              <w:autoSpaceDN w:val="0"/>
              <w:adjustRightInd w:val="0"/>
              <w:spacing w:after="0" w:line="240" w:lineRule="auto"/>
              <w:ind w:left="0" w:firstLine="0"/>
              <w:jc w:val="both"/>
              <w:rPr>
                <w:rFonts w:ascii="Times New Roman" w:eastAsia="Calibri" w:hAnsi="Times New Roman"/>
                <w:color w:val="000000"/>
                <w:sz w:val="23"/>
                <w:szCs w:val="23"/>
                <w:lang w:eastAsia="en-US"/>
              </w:rPr>
            </w:pPr>
            <w:r w:rsidRPr="00DE07B3">
              <w:rPr>
                <w:rFonts w:ascii="Times New Roman" w:eastAsia="Calibri" w:hAnsi="Times New Roman"/>
                <w:color w:val="000000"/>
                <w:sz w:val="23"/>
                <w:szCs w:val="23"/>
                <w:lang w:eastAsia="en-US"/>
              </w:rPr>
              <w:t xml:space="preserve">Методика организации деятельности по формированию первоначальных представлений у </w:t>
            </w:r>
            <w:r w:rsidR="00C61A2B" w:rsidRPr="00DE07B3">
              <w:rPr>
                <w:rFonts w:ascii="Times New Roman" w:eastAsia="Calibri" w:hAnsi="Times New Roman"/>
                <w:color w:val="000000"/>
                <w:sz w:val="23"/>
                <w:szCs w:val="23"/>
                <w:lang w:eastAsia="en-US"/>
              </w:rPr>
              <w:t>обучающихся начальных классов</w:t>
            </w:r>
            <w:r w:rsidRPr="00DE07B3">
              <w:rPr>
                <w:rFonts w:ascii="Times New Roman" w:eastAsia="Calibri" w:hAnsi="Times New Roman"/>
                <w:color w:val="000000"/>
                <w:sz w:val="23"/>
                <w:szCs w:val="23"/>
                <w:lang w:eastAsia="en-US"/>
              </w:rPr>
              <w:t xml:space="preserve"> о национальной специфике языковых единиц русского языка (прежде всего лексических и фразеологических единиц с национально-культурной семант</w:t>
            </w:r>
            <w:r w:rsidRPr="00DE07B3">
              <w:rPr>
                <w:rFonts w:ascii="Times New Roman" w:eastAsia="Calibri" w:hAnsi="Times New Roman"/>
                <w:color w:val="000000"/>
                <w:sz w:val="23"/>
                <w:szCs w:val="23"/>
                <w:lang w:eastAsia="en-US"/>
              </w:rPr>
              <w:t>и</w:t>
            </w:r>
            <w:r w:rsidRPr="00DE07B3">
              <w:rPr>
                <w:rFonts w:ascii="Times New Roman" w:eastAsia="Calibri" w:hAnsi="Times New Roman"/>
                <w:color w:val="000000"/>
                <w:sz w:val="23"/>
                <w:szCs w:val="23"/>
                <w:lang w:eastAsia="en-US"/>
              </w:rPr>
              <w:t>кой), об основных нормах русского литературного языка и русском речевом этикете; овладение выразительными средствами, свойственными русскому языку</w:t>
            </w:r>
          </w:p>
        </w:tc>
        <w:tc>
          <w:tcPr>
            <w:tcW w:w="645" w:type="pct"/>
            <w:vMerge/>
            <w:tcBorders>
              <w:left w:val="single" w:sz="4" w:space="0" w:color="auto"/>
              <w:right w:val="single" w:sz="4" w:space="0" w:color="auto"/>
            </w:tcBorders>
            <w:vAlign w:val="center"/>
          </w:tcPr>
          <w:p w:rsidR="00D425C1" w:rsidRPr="006E1D98" w:rsidRDefault="00D425C1" w:rsidP="00161AEF">
            <w:pPr>
              <w:spacing w:after="0" w:line="240" w:lineRule="auto"/>
              <w:jc w:val="center"/>
              <w:rPr>
                <w:rFonts w:ascii="Times New Roman" w:hAnsi="Times New Roman"/>
                <w:i/>
                <w:sz w:val="23"/>
                <w:szCs w:val="23"/>
              </w:rPr>
            </w:pPr>
          </w:p>
        </w:tc>
      </w:tr>
      <w:tr w:rsidR="00D425C1" w:rsidRPr="006E1D98" w:rsidTr="00161AEF">
        <w:tc>
          <w:tcPr>
            <w:tcW w:w="1009" w:type="pct"/>
            <w:vMerge/>
            <w:tcBorders>
              <w:left w:val="single" w:sz="4" w:space="0" w:color="auto"/>
              <w:right w:val="single" w:sz="4" w:space="0" w:color="auto"/>
            </w:tcBorders>
          </w:tcPr>
          <w:p w:rsidR="00D425C1" w:rsidRPr="006E1D98" w:rsidRDefault="00D425C1"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D425C1" w:rsidRPr="00DE07B3" w:rsidRDefault="00D425C1" w:rsidP="008805F7">
            <w:pPr>
              <w:numPr>
                <w:ilvl w:val="0"/>
                <w:numId w:val="66"/>
              </w:numPr>
              <w:tabs>
                <w:tab w:val="left" w:pos="247"/>
              </w:tabs>
              <w:autoSpaceDE w:val="0"/>
              <w:autoSpaceDN w:val="0"/>
              <w:adjustRightInd w:val="0"/>
              <w:spacing w:after="0" w:line="240" w:lineRule="auto"/>
              <w:ind w:left="0" w:firstLine="0"/>
              <w:jc w:val="both"/>
              <w:rPr>
                <w:rFonts w:ascii="Times New Roman" w:eastAsia="Calibri" w:hAnsi="Times New Roman"/>
                <w:color w:val="000000"/>
                <w:sz w:val="23"/>
                <w:szCs w:val="23"/>
                <w:lang w:eastAsia="en-US"/>
              </w:rPr>
            </w:pPr>
            <w:r w:rsidRPr="00DE07B3">
              <w:rPr>
                <w:rFonts w:ascii="Times New Roman" w:eastAsia="Calibri" w:hAnsi="Times New Roman"/>
                <w:color w:val="000000"/>
                <w:sz w:val="23"/>
                <w:szCs w:val="23"/>
                <w:lang w:eastAsia="en-US"/>
              </w:rPr>
              <w:t xml:space="preserve">Методика организации деятельности по совершенствованию умений </w:t>
            </w:r>
            <w:r w:rsidR="00C61A2B" w:rsidRPr="00DE07B3">
              <w:rPr>
                <w:rFonts w:ascii="Times New Roman" w:eastAsia="Calibri" w:hAnsi="Times New Roman"/>
                <w:color w:val="000000"/>
                <w:sz w:val="23"/>
                <w:szCs w:val="23"/>
                <w:lang w:eastAsia="en-US"/>
              </w:rPr>
              <w:t>обучающихся начальных классов</w:t>
            </w:r>
            <w:r w:rsidRPr="00DE07B3">
              <w:rPr>
                <w:rFonts w:ascii="Times New Roman" w:eastAsia="Calibri" w:hAnsi="Times New Roman"/>
                <w:color w:val="000000"/>
                <w:sz w:val="23"/>
                <w:szCs w:val="23"/>
                <w:lang w:eastAsia="en-US"/>
              </w:rPr>
              <w:t xml:space="preserve"> наблюдать за функционированием языковых единиц, анализировать и классифицировать их, оц</w:t>
            </w:r>
            <w:r w:rsidRPr="00DE07B3">
              <w:rPr>
                <w:rFonts w:ascii="Times New Roman" w:eastAsia="Calibri" w:hAnsi="Times New Roman"/>
                <w:color w:val="000000"/>
                <w:sz w:val="23"/>
                <w:szCs w:val="23"/>
                <w:lang w:eastAsia="en-US"/>
              </w:rPr>
              <w:t>е</w:t>
            </w:r>
            <w:r w:rsidRPr="00DE07B3">
              <w:rPr>
                <w:rFonts w:ascii="Times New Roman" w:eastAsia="Calibri" w:hAnsi="Times New Roman"/>
                <w:color w:val="000000"/>
                <w:sz w:val="23"/>
                <w:szCs w:val="23"/>
                <w:lang w:eastAsia="en-US"/>
              </w:rPr>
              <w:t>нивать их с точки зрения особенностей картины мира, отражённой в языке</w:t>
            </w:r>
          </w:p>
        </w:tc>
        <w:tc>
          <w:tcPr>
            <w:tcW w:w="645" w:type="pct"/>
            <w:vMerge/>
            <w:tcBorders>
              <w:left w:val="single" w:sz="4" w:space="0" w:color="auto"/>
              <w:right w:val="single" w:sz="4" w:space="0" w:color="auto"/>
            </w:tcBorders>
            <w:vAlign w:val="center"/>
          </w:tcPr>
          <w:p w:rsidR="00D425C1" w:rsidRPr="006E1D98" w:rsidRDefault="00D425C1" w:rsidP="00161AEF">
            <w:pPr>
              <w:spacing w:after="0" w:line="240" w:lineRule="auto"/>
              <w:jc w:val="center"/>
              <w:rPr>
                <w:rFonts w:ascii="Times New Roman" w:hAnsi="Times New Roman"/>
                <w:i/>
                <w:sz w:val="23"/>
                <w:szCs w:val="23"/>
              </w:rPr>
            </w:pPr>
          </w:p>
        </w:tc>
      </w:tr>
      <w:tr w:rsidR="00D425C1" w:rsidRPr="006E1D98" w:rsidTr="00161AEF">
        <w:tc>
          <w:tcPr>
            <w:tcW w:w="1009" w:type="pct"/>
            <w:vMerge/>
            <w:tcBorders>
              <w:left w:val="single" w:sz="4" w:space="0" w:color="auto"/>
              <w:right w:val="single" w:sz="4" w:space="0" w:color="auto"/>
            </w:tcBorders>
          </w:tcPr>
          <w:p w:rsidR="00D425C1" w:rsidRPr="006E1D98" w:rsidRDefault="00D425C1"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D425C1" w:rsidRPr="00DE07B3" w:rsidRDefault="00D425C1" w:rsidP="008805F7">
            <w:pPr>
              <w:numPr>
                <w:ilvl w:val="0"/>
                <w:numId w:val="66"/>
              </w:numPr>
              <w:tabs>
                <w:tab w:val="left" w:pos="247"/>
              </w:tabs>
              <w:autoSpaceDE w:val="0"/>
              <w:autoSpaceDN w:val="0"/>
              <w:adjustRightInd w:val="0"/>
              <w:spacing w:after="0" w:line="240" w:lineRule="auto"/>
              <w:ind w:left="0" w:firstLine="0"/>
              <w:jc w:val="both"/>
              <w:rPr>
                <w:rFonts w:ascii="Times New Roman" w:eastAsia="Calibri" w:hAnsi="Times New Roman"/>
                <w:color w:val="000000"/>
                <w:sz w:val="23"/>
                <w:szCs w:val="23"/>
                <w:lang w:eastAsia="en-US"/>
              </w:rPr>
            </w:pPr>
            <w:r w:rsidRPr="00DE07B3">
              <w:rPr>
                <w:rFonts w:ascii="Times New Roman" w:eastAsia="Calibri" w:hAnsi="Times New Roman"/>
                <w:color w:val="000000"/>
                <w:sz w:val="23"/>
                <w:szCs w:val="23"/>
                <w:lang w:eastAsia="en-US"/>
              </w:rPr>
              <w:t>Методика организации деятельности по совершенствованию умений работать с текстом, ос</w:t>
            </w:r>
            <w:r w:rsidRPr="00DE07B3">
              <w:rPr>
                <w:rFonts w:ascii="Times New Roman" w:eastAsia="Calibri" w:hAnsi="Times New Roman"/>
                <w:color w:val="000000"/>
                <w:sz w:val="23"/>
                <w:szCs w:val="23"/>
                <w:lang w:eastAsia="en-US"/>
              </w:rPr>
              <w:t>у</w:t>
            </w:r>
            <w:r w:rsidRPr="00DE07B3">
              <w:rPr>
                <w:rFonts w:ascii="Times New Roman" w:eastAsia="Calibri" w:hAnsi="Times New Roman"/>
                <w:color w:val="000000"/>
                <w:sz w:val="23"/>
                <w:szCs w:val="23"/>
                <w:lang w:eastAsia="en-US"/>
              </w:rPr>
              <w:t>ществлять элементарный информационный поиск, извлекать и преобразовывать необходимую информацию</w:t>
            </w:r>
          </w:p>
        </w:tc>
        <w:tc>
          <w:tcPr>
            <w:tcW w:w="645" w:type="pct"/>
            <w:vMerge/>
            <w:tcBorders>
              <w:left w:val="single" w:sz="4" w:space="0" w:color="auto"/>
              <w:right w:val="single" w:sz="4" w:space="0" w:color="auto"/>
            </w:tcBorders>
            <w:vAlign w:val="center"/>
          </w:tcPr>
          <w:p w:rsidR="00D425C1" w:rsidRPr="006E1D98" w:rsidRDefault="00D425C1" w:rsidP="00161AEF">
            <w:pPr>
              <w:spacing w:after="0" w:line="240" w:lineRule="auto"/>
              <w:jc w:val="center"/>
              <w:rPr>
                <w:rFonts w:ascii="Times New Roman" w:hAnsi="Times New Roman"/>
                <w:i/>
                <w:sz w:val="23"/>
                <w:szCs w:val="23"/>
              </w:rPr>
            </w:pPr>
          </w:p>
        </w:tc>
      </w:tr>
      <w:tr w:rsidR="00D425C1" w:rsidRPr="006E1D98" w:rsidTr="00161AEF">
        <w:tc>
          <w:tcPr>
            <w:tcW w:w="1009" w:type="pct"/>
            <w:vMerge/>
            <w:tcBorders>
              <w:left w:val="single" w:sz="4" w:space="0" w:color="auto"/>
              <w:right w:val="single" w:sz="4" w:space="0" w:color="auto"/>
            </w:tcBorders>
          </w:tcPr>
          <w:p w:rsidR="00D425C1" w:rsidRPr="006E1D98" w:rsidRDefault="00D425C1"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D425C1" w:rsidRPr="00DE07B3" w:rsidRDefault="00D425C1" w:rsidP="008805F7">
            <w:pPr>
              <w:numPr>
                <w:ilvl w:val="0"/>
                <w:numId w:val="66"/>
              </w:numPr>
              <w:tabs>
                <w:tab w:val="left" w:pos="247"/>
              </w:tabs>
              <w:autoSpaceDE w:val="0"/>
              <w:autoSpaceDN w:val="0"/>
              <w:adjustRightInd w:val="0"/>
              <w:spacing w:after="0" w:line="240" w:lineRule="auto"/>
              <w:ind w:left="0" w:firstLine="0"/>
              <w:jc w:val="both"/>
              <w:rPr>
                <w:rFonts w:ascii="Times New Roman" w:eastAsia="Calibri" w:hAnsi="Times New Roman"/>
                <w:color w:val="000000"/>
                <w:sz w:val="23"/>
                <w:szCs w:val="23"/>
                <w:lang w:eastAsia="en-US"/>
              </w:rPr>
            </w:pPr>
            <w:r w:rsidRPr="00DE07B3">
              <w:rPr>
                <w:rFonts w:ascii="Times New Roman" w:eastAsia="Calibri" w:hAnsi="Times New Roman"/>
                <w:color w:val="000000"/>
                <w:sz w:val="23"/>
                <w:szCs w:val="23"/>
                <w:lang w:eastAsia="en-US"/>
              </w:rPr>
              <w:t>Методика организации деятельности по совершенствованию коммуникативных умений и культуры речи, обеспечивающих владение русским литературным языком в разных ситуациях его использования; обогащению словарного запаса и грамматического строя речи; развитие потребн</w:t>
            </w:r>
            <w:r w:rsidRPr="00DE07B3">
              <w:rPr>
                <w:rFonts w:ascii="Times New Roman" w:eastAsia="Calibri" w:hAnsi="Times New Roman"/>
                <w:color w:val="000000"/>
                <w:sz w:val="23"/>
                <w:szCs w:val="23"/>
                <w:lang w:eastAsia="en-US"/>
              </w:rPr>
              <w:t>о</w:t>
            </w:r>
            <w:r w:rsidRPr="00DE07B3">
              <w:rPr>
                <w:rFonts w:ascii="Times New Roman" w:eastAsia="Calibri" w:hAnsi="Times New Roman"/>
                <w:color w:val="000000"/>
                <w:sz w:val="23"/>
                <w:szCs w:val="23"/>
                <w:lang w:eastAsia="en-US"/>
              </w:rPr>
              <w:t>сти к речевому самосовершенствованию</w:t>
            </w:r>
          </w:p>
        </w:tc>
        <w:tc>
          <w:tcPr>
            <w:tcW w:w="645" w:type="pct"/>
            <w:vMerge/>
            <w:tcBorders>
              <w:left w:val="single" w:sz="4" w:space="0" w:color="auto"/>
              <w:right w:val="single" w:sz="4" w:space="0" w:color="auto"/>
            </w:tcBorders>
            <w:vAlign w:val="center"/>
          </w:tcPr>
          <w:p w:rsidR="00D425C1" w:rsidRPr="006E1D98" w:rsidRDefault="00D425C1" w:rsidP="00161AEF">
            <w:pPr>
              <w:spacing w:after="0" w:line="240" w:lineRule="auto"/>
              <w:jc w:val="center"/>
              <w:rPr>
                <w:rFonts w:ascii="Times New Roman" w:hAnsi="Times New Roman"/>
                <w:i/>
                <w:sz w:val="23"/>
                <w:szCs w:val="23"/>
              </w:rPr>
            </w:pPr>
          </w:p>
        </w:tc>
      </w:tr>
      <w:tr w:rsidR="00D425C1" w:rsidRPr="006E1D98" w:rsidTr="00161AEF">
        <w:tc>
          <w:tcPr>
            <w:tcW w:w="1009" w:type="pct"/>
            <w:vMerge/>
            <w:tcBorders>
              <w:left w:val="single" w:sz="4" w:space="0" w:color="auto"/>
              <w:right w:val="single" w:sz="4" w:space="0" w:color="auto"/>
            </w:tcBorders>
          </w:tcPr>
          <w:p w:rsidR="00D425C1" w:rsidRPr="006E1D98" w:rsidRDefault="00D425C1"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D425C1" w:rsidRPr="00DE07B3" w:rsidRDefault="00D425C1" w:rsidP="008805F7">
            <w:pPr>
              <w:numPr>
                <w:ilvl w:val="0"/>
                <w:numId w:val="66"/>
              </w:numPr>
              <w:tabs>
                <w:tab w:val="left" w:pos="247"/>
              </w:tabs>
              <w:autoSpaceDE w:val="0"/>
              <w:autoSpaceDN w:val="0"/>
              <w:adjustRightInd w:val="0"/>
              <w:spacing w:after="0" w:line="240" w:lineRule="auto"/>
              <w:ind w:left="0" w:firstLine="0"/>
              <w:jc w:val="both"/>
              <w:rPr>
                <w:rFonts w:ascii="Times New Roman" w:eastAsia="Calibri" w:hAnsi="Times New Roman"/>
                <w:color w:val="000000"/>
                <w:sz w:val="23"/>
                <w:szCs w:val="23"/>
                <w:lang w:eastAsia="en-US"/>
              </w:rPr>
            </w:pPr>
            <w:r w:rsidRPr="00DE07B3">
              <w:rPr>
                <w:rFonts w:ascii="Times New Roman" w:eastAsia="Calibri" w:hAnsi="Times New Roman"/>
                <w:color w:val="000000"/>
                <w:sz w:val="23"/>
                <w:szCs w:val="23"/>
                <w:lang w:eastAsia="en-US"/>
              </w:rPr>
              <w:t>Методика организации деятельности по приобретению практического опыта исследовательской работы по русскому языку, воспитание самостоятельности в приобретении зн</w:t>
            </w:r>
            <w:r w:rsidRPr="00DE07B3">
              <w:rPr>
                <w:rFonts w:ascii="Times New Roman" w:eastAsia="Calibri" w:hAnsi="Times New Roman"/>
                <w:color w:val="000000"/>
                <w:sz w:val="23"/>
                <w:szCs w:val="23"/>
                <w:lang w:eastAsia="en-US"/>
              </w:rPr>
              <w:t>а</w:t>
            </w:r>
            <w:r w:rsidRPr="00DE07B3">
              <w:rPr>
                <w:rFonts w:ascii="Times New Roman" w:eastAsia="Calibri" w:hAnsi="Times New Roman"/>
                <w:color w:val="000000"/>
                <w:sz w:val="23"/>
                <w:szCs w:val="23"/>
                <w:lang w:eastAsia="en-US"/>
              </w:rPr>
              <w:t>ний</w:t>
            </w:r>
          </w:p>
        </w:tc>
        <w:tc>
          <w:tcPr>
            <w:tcW w:w="645" w:type="pct"/>
            <w:vMerge/>
            <w:tcBorders>
              <w:left w:val="single" w:sz="4" w:space="0" w:color="auto"/>
              <w:bottom w:val="single" w:sz="4" w:space="0" w:color="auto"/>
              <w:right w:val="single" w:sz="4" w:space="0" w:color="auto"/>
            </w:tcBorders>
            <w:vAlign w:val="center"/>
          </w:tcPr>
          <w:p w:rsidR="00D425C1" w:rsidRPr="006E1D98" w:rsidRDefault="00D425C1" w:rsidP="00161AEF">
            <w:pPr>
              <w:spacing w:after="0" w:line="240" w:lineRule="auto"/>
              <w:jc w:val="center"/>
              <w:rPr>
                <w:rFonts w:ascii="Times New Roman" w:hAnsi="Times New Roman"/>
                <w:i/>
                <w:sz w:val="23"/>
                <w:szCs w:val="23"/>
              </w:rPr>
            </w:pPr>
          </w:p>
        </w:tc>
      </w:tr>
      <w:tr w:rsidR="00D425C1" w:rsidRPr="006E1D98" w:rsidTr="00161AEF">
        <w:tc>
          <w:tcPr>
            <w:tcW w:w="1009" w:type="pct"/>
            <w:vMerge/>
            <w:tcBorders>
              <w:left w:val="single" w:sz="4" w:space="0" w:color="auto"/>
              <w:right w:val="single" w:sz="4" w:space="0" w:color="auto"/>
            </w:tcBorders>
          </w:tcPr>
          <w:p w:rsidR="00D425C1" w:rsidRPr="006E1D98" w:rsidRDefault="00D425C1"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D425C1" w:rsidRPr="00DE07B3" w:rsidRDefault="00E31D79" w:rsidP="00161AEF">
            <w:pPr>
              <w:autoSpaceDE w:val="0"/>
              <w:autoSpaceDN w:val="0"/>
              <w:adjustRightInd w:val="0"/>
              <w:spacing w:after="0" w:line="240" w:lineRule="auto"/>
              <w:rPr>
                <w:rFonts w:ascii="Times New Roman" w:eastAsia="Calibri" w:hAnsi="Times New Roman"/>
                <w:b/>
                <w:bCs/>
                <w:color w:val="000000"/>
                <w:sz w:val="23"/>
                <w:szCs w:val="23"/>
                <w:lang w:eastAsia="en-US"/>
              </w:rPr>
            </w:pPr>
            <w:r>
              <w:rPr>
                <w:rFonts w:ascii="Times New Roman" w:eastAsia="Calibri" w:hAnsi="Times New Roman"/>
                <w:b/>
                <w:bCs/>
                <w:color w:val="000000"/>
                <w:sz w:val="23"/>
                <w:szCs w:val="23"/>
                <w:lang w:eastAsia="en-US"/>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D425C1" w:rsidRPr="006E1D98" w:rsidRDefault="00D425C1" w:rsidP="00161AEF">
            <w:pPr>
              <w:spacing w:after="0" w:line="240" w:lineRule="auto"/>
              <w:jc w:val="center"/>
              <w:rPr>
                <w:rFonts w:ascii="Times New Roman" w:hAnsi="Times New Roman"/>
                <w:i/>
                <w:sz w:val="23"/>
                <w:szCs w:val="23"/>
              </w:rPr>
            </w:pPr>
            <w:r w:rsidRPr="006E1D98">
              <w:rPr>
                <w:rFonts w:ascii="Times New Roman" w:hAnsi="Times New Roman"/>
                <w:b/>
                <w:i/>
                <w:sz w:val="23"/>
                <w:szCs w:val="23"/>
              </w:rPr>
              <w:t>6</w:t>
            </w:r>
          </w:p>
        </w:tc>
      </w:tr>
      <w:tr w:rsidR="00D425C1" w:rsidRPr="006E1D98" w:rsidTr="00161AEF">
        <w:tc>
          <w:tcPr>
            <w:tcW w:w="1009" w:type="pct"/>
            <w:vMerge/>
            <w:tcBorders>
              <w:left w:val="single" w:sz="4" w:space="0" w:color="auto"/>
              <w:right w:val="single" w:sz="4" w:space="0" w:color="auto"/>
            </w:tcBorders>
          </w:tcPr>
          <w:p w:rsidR="00D425C1" w:rsidRPr="006E1D98" w:rsidRDefault="00D425C1"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D425C1" w:rsidRPr="00DE07B3" w:rsidRDefault="00D425C1" w:rsidP="00161AEF">
            <w:pPr>
              <w:suppressAutoHyphens/>
              <w:spacing w:after="0" w:line="240" w:lineRule="auto"/>
              <w:jc w:val="both"/>
              <w:rPr>
                <w:rFonts w:ascii="Times New Roman" w:hAnsi="Times New Roman"/>
                <w:bCs/>
                <w:sz w:val="23"/>
                <w:szCs w:val="23"/>
              </w:rPr>
            </w:pPr>
            <w:r w:rsidRPr="00DE07B3">
              <w:rPr>
                <w:rFonts w:ascii="Times New Roman" w:hAnsi="Times New Roman"/>
                <w:bCs/>
                <w:sz w:val="23"/>
                <w:szCs w:val="23"/>
              </w:rPr>
              <w:t>Практическое занятие 67. «Изучение содержания Примерной рабочей программы «Родной язык (русский)» (для 1-4 классов образовательных организаций), обзор учебников литературного чтения»</w:t>
            </w:r>
          </w:p>
        </w:tc>
        <w:tc>
          <w:tcPr>
            <w:tcW w:w="645" w:type="pct"/>
            <w:tcBorders>
              <w:top w:val="single" w:sz="4" w:space="0" w:color="auto"/>
              <w:left w:val="single" w:sz="4" w:space="0" w:color="auto"/>
              <w:bottom w:val="single" w:sz="4" w:space="0" w:color="auto"/>
              <w:right w:val="single" w:sz="4" w:space="0" w:color="auto"/>
            </w:tcBorders>
            <w:vAlign w:val="center"/>
          </w:tcPr>
          <w:p w:rsidR="00D425C1" w:rsidRPr="006E1D98" w:rsidRDefault="00D425C1"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D425C1" w:rsidRPr="006E1D98" w:rsidTr="007D0EB3">
        <w:tc>
          <w:tcPr>
            <w:tcW w:w="1009" w:type="pct"/>
            <w:vMerge/>
            <w:tcBorders>
              <w:left w:val="single" w:sz="4" w:space="0" w:color="auto"/>
              <w:right w:val="single" w:sz="4" w:space="0" w:color="auto"/>
            </w:tcBorders>
          </w:tcPr>
          <w:p w:rsidR="00D425C1" w:rsidRPr="006E1D98" w:rsidRDefault="00D425C1"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D425C1" w:rsidRPr="00DE07B3" w:rsidRDefault="00D425C1" w:rsidP="00161AEF">
            <w:pPr>
              <w:suppressAutoHyphens/>
              <w:spacing w:after="0" w:line="240" w:lineRule="auto"/>
              <w:jc w:val="both"/>
              <w:rPr>
                <w:rFonts w:ascii="Times New Roman" w:hAnsi="Times New Roman"/>
                <w:bCs/>
                <w:sz w:val="23"/>
                <w:szCs w:val="23"/>
              </w:rPr>
            </w:pPr>
            <w:r w:rsidRPr="00DE07B3">
              <w:rPr>
                <w:rFonts w:ascii="Times New Roman" w:hAnsi="Times New Roman"/>
                <w:bCs/>
                <w:sz w:val="23"/>
                <w:szCs w:val="23"/>
              </w:rPr>
              <w:t>Практическое занятие 68. «Анализ уроков родного языка (русского) по предложенной схеме»</w:t>
            </w:r>
          </w:p>
        </w:tc>
        <w:tc>
          <w:tcPr>
            <w:tcW w:w="645" w:type="pct"/>
            <w:tcBorders>
              <w:top w:val="single" w:sz="4" w:space="0" w:color="auto"/>
              <w:left w:val="single" w:sz="4" w:space="0" w:color="auto"/>
              <w:bottom w:val="single" w:sz="4" w:space="0" w:color="auto"/>
              <w:right w:val="single" w:sz="4" w:space="0" w:color="auto"/>
            </w:tcBorders>
            <w:vAlign w:val="center"/>
          </w:tcPr>
          <w:p w:rsidR="00D425C1" w:rsidRPr="006E1D98" w:rsidRDefault="00D425C1"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D425C1" w:rsidRPr="006E1D98" w:rsidTr="00161AEF">
        <w:tc>
          <w:tcPr>
            <w:tcW w:w="1009" w:type="pct"/>
            <w:vMerge/>
            <w:tcBorders>
              <w:left w:val="single" w:sz="4" w:space="0" w:color="auto"/>
              <w:right w:val="single" w:sz="4" w:space="0" w:color="auto"/>
            </w:tcBorders>
          </w:tcPr>
          <w:p w:rsidR="00D425C1" w:rsidRPr="006E1D98" w:rsidRDefault="00D425C1"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D425C1" w:rsidRPr="00DE07B3" w:rsidRDefault="00D425C1" w:rsidP="00161AEF">
            <w:pPr>
              <w:suppressAutoHyphens/>
              <w:spacing w:after="0" w:line="240" w:lineRule="auto"/>
              <w:jc w:val="both"/>
              <w:rPr>
                <w:rFonts w:ascii="Times New Roman" w:hAnsi="Times New Roman"/>
                <w:bCs/>
                <w:sz w:val="23"/>
                <w:szCs w:val="23"/>
              </w:rPr>
            </w:pPr>
            <w:r w:rsidRPr="00DE07B3">
              <w:rPr>
                <w:rFonts w:ascii="Times New Roman" w:hAnsi="Times New Roman"/>
                <w:bCs/>
                <w:sz w:val="23"/>
                <w:szCs w:val="23"/>
              </w:rPr>
              <w:t>Практическое занятие 69. «Проектирование учебного лингвистического мини-исследования»</w:t>
            </w:r>
          </w:p>
        </w:tc>
        <w:tc>
          <w:tcPr>
            <w:tcW w:w="645" w:type="pct"/>
            <w:tcBorders>
              <w:top w:val="single" w:sz="4" w:space="0" w:color="auto"/>
              <w:left w:val="single" w:sz="4" w:space="0" w:color="auto"/>
              <w:bottom w:val="single" w:sz="4" w:space="0" w:color="auto"/>
              <w:right w:val="single" w:sz="4" w:space="0" w:color="auto"/>
            </w:tcBorders>
            <w:vAlign w:val="center"/>
          </w:tcPr>
          <w:p w:rsidR="00D425C1" w:rsidRPr="006E1D98" w:rsidRDefault="00D425C1"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p w:rsidR="00D425C1" w:rsidRPr="006E1D98" w:rsidRDefault="00D425C1" w:rsidP="00161AEF">
            <w:pPr>
              <w:spacing w:after="0" w:line="240" w:lineRule="auto"/>
              <w:jc w:val="center"/>
              <w:rPr>
                <w:rFonts w:ascii="Times New Roman" w:hAnsi="Times New Roman"/>
                <w:i/>
                <w:sz w:val="23"/>
                <w:szCs w:val="23"/>
              </w:rPr>
            </w:pPr>
          </w:p>
        </w:tc>
      </w:tr>
      <w:tr w:rsidR="00D425C1" w:rsidRPr="006E1D98" w:rsidTr="00161AEF">
        <w:tc>
          <w:tcPr>
            <w:tcW w:w="1009" w:type="pct"/>
            <w:vMerge/>
            <w:tcBorders>
              <w:left w:val="single" w:sz="4" w:space="0" w:color="auto"/>
              <w:right w:val="single" w:sz="4" w:space="0" w:color="auto"/>
            </w:tcBorders>
          </w:tcPr>
          <w:p w:rsidR="00D425C1" w:rsidRPr="006E1D98" w:rsidRDefault="00D425C1"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D425C1" w:rsidRPr="00DE07B3" w:rsidRDefault="00D425C1" w:rsidP="00161AEF">
            <w:pPr>
              <w:suppressAutoHyphens/>
              <w:spacing w:after="0" w:line="240" w:lineRule="auto"/>
              <w:jc w:val="both"/>
              <w:rPr>
                <w:rFonts w:ascii="Times New Roman" w:hAnsi="Times New Roman"/>
                <w:bCs/>
                <w:sz w:val="23"/>
                <w:szCs w:val="23"/>
              </w:rPr>
            </w:pPr>
            <w:r w:rsidRPr="00DE07B3">
              <w:rPr>
                <w:rFonts w:ascii="Times New Roman" w:hAnsi="Times New Roman"/>
                <w:bCs/>
                <w:sz w:val="23"/>
                <w:szCs w:val="23"/>
              </w:rPr>
              <w:t>Практическое занятие 70. «Практикум выполнения проектных заданий. Проектирование учебного проекта»</w:t>
            </w:r>
          </w:p>
        </w:tc>
        <w:tc>
          <w:tcPr>
            <w:tcW w:w="645" w:type="pct"/>
            <w:tcBorders>
              <w:top w:val="single" w:sz="4" w:space="0" w:color="auto"/>
              <w:left w:val="single" w:sz="4" w:space="0" w:color="auto"/>
              <w:bottom w:val="single" w:sz="4" w:space="0" w:color="auto"/>
              <w:right w:val="single" w:sz="4" w:space="0" w:color="auto"/>
            </w:tcBorders>
            <w:vAlign w:val="center"/>
          </w:tcPr>
          <w:p w:rsidR="00D425C1" w:rsidRPr="006E1D98" w:rsidRDefault="00D425C1"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D425C1" w:rsidRPr="006E1D98" w:rsidTr="00161AEF">
        <w:tc>
          <w:tcPr>
            <w:tcW w:w="1009" w:type="pct"/>
            <w:vMerge/>
            <w:tcBorders>
              <w:left w:val="single" w:sz="4" w:space="0" w:color="auto"/>
              <w:right w:val="single" w:sz="4" w:space="0" w:color="auto"/>
            </w:tcBorders>
          </w:tcPr>
          <w:p w:rsidR="00D425C1" w:rsidRPr="006E1D98" w:rsidRDefault="00D425C1"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D425C1" w:rsidRPr="00DE07B3" w:rsidRDefault="00D425C1" w:rsidP="00161AEF">
            <w:pPr>
              <w:suppressAutoHyphens/>
              <w:spacing w:after="0" w:line="240" w:lineRule="auto"/>
              <w:jc w:val="both"/>
              <w:rPr>
                <w:rFonts w:ascii="Times New Roman" w:hAnsi="Times New Roman"/>
                <w:bCs/>
                <w:sz w:val="23"/>
                <w:szCs w:val="23"/>
              </w:rPr>
            </w:pPr>
            <w:r w:rsidRPr="00DE07B3">
              <w:rPr>
                <w:rFonts w:ascii="Times New Roman" w:hAnsi="Times New Roman"/>
                <w:bCs/>
                <w:sz w:val="23"/>
                <w:szCs w:val="23"/>
              </w:rPr>
              <w:t>Практическое занятие 71. «Проектирование урока родного языка (русского) (разработка технологической карты, плана-конспекта, сценария урока (на выбор преподавателя и (или) студента)).</w:t>
            </w:r>
          </w:p>
        </w:tc>
        <w:tc>
          <w:tcPr>
            <w:tcW w:w="645" w:type="pct"/>
            <w:tcBorders>
              <w:top w:val="single" w:sz="4" w:space="0" w:color="auto"/>
              <w:left w:val="single" w:sz="4" w:space="0" w:color="auto"/>
              <w:bottom w:val="single" w:sz="4" w:space="0" w:color="auto"/>
              <w:right w:val="single" w:sz="4" w:space="0" w:color="auto"/>
            </w:tcBorders>
            <w:vAlign w:val="center"/>
          </w:tcPr>
          <w:p w:rsidR="00D425C1" w:rsidRPr="006E1D98" w:rsidRDefault="00D425C1"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D425C1" w:rsidRPr="006E1D98" w:rsidTr="00161AEF">
        <w:tc>
          <w:tcPr>
            <w:tcW w:w="1009" w:type="pct"/>
            <w:vMerge/>
            <w:tcBorders>
              <w:left w:val="single" w:sz="4" w:space="0" w:color="auto"/>
              <w:right w:val="single" w:sz="4" w:space="0" w:color="auto"/>
            </w:tcBorders>
          </w:tcPr>
          <w:p w:rsidR="00D425C1" w:rsidRPr="006E1D98" w:rsidRDefault="00D425C1"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D425C1" w:rsidRPr="00DE07B3" w:rsidRDefault="00D425C1" w:rsidP="00161AEF">
            <w:pPr>
              <w:suppressAutoHyphens/>
              <w:spacing w:after="0" w:line="240" w:lineRule="auto"/>
              <w:jc w:val="both"/>
              <w:rPr>
                <w:rFonts w:ascii="Times New Roman" w:hAnsi="Times New Roman"/>
                <w:bCs/>
                <w:sz w:val="23"/>
                <w:szCs w:val="23"/>
              </w:rPr>
            </w:pPr>
            <w:r w:rsidRPr="00DE07B3">
              <w:rPr>
                <w:rFonts w:ascii="Times New Roman" w:hAnsi="Times New Roman"/>
                <w:bCs/>
                <w:sz w:val="23"/>
                <w:szCs w:val="23"/>
              </w:rPr>
              <w:t xml:space="preserve">Практическое занятие 72. Обзор электронных (цифровых) образовательных ресурсов по русскому </w:t>
            </w:r>
            <w:r w:rsidRPr="00DE07B3">
              <w:rPr>
                <w:rFonts w:ascii="Times New Roman" w:hAnsi="Times New Roman"/>
                <w:bCs/>
                <w:sz w:val="23"/>
                <w:szCs w:val="23"/>
              </w:rPr>
              <w:lastRenderedPageBreak/>
              <w:t>языку на родном (русском) языке,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учащихся начальной школы, представленных в электронном (цифровом) виде и реализующим дидактические возможности ИКТ, содержание которых соответствует законодательству об образовании.</w:t>
            </w:r>
          </w:p>
        </w:tc>
        <w:tc>
          <w:tcPr>
            <w:tcW w:w="645" w:type="pct"/>
            <w:tcBorders>
              <w:top w:val="single" w:sz="4" w:space="0" w:color="auto"/>
              <w:left w:val="single" w:sz="4" w:space="0" w:color="auto"/>
              <w:bottom w:val="single" w:sz="4" w:space="0" w:color="auto"/>
              <w:right w:val="single" w:sz="4" w:space="0" w:color="auto"/>
            </w:tcBorders>
            <w:vAlign w:val="center"/>
          </w:tcPr>
          <w:p w:rsidR="00D425C1" w:rsidRPr="006E1D98" w:rsidRDefault="00D425C1"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lastRenderedPageBreak/>
              <w:t>1</w:t>
            </w:r>
          </w:p>
        </w:tc>
      </w:tr>
      <w:tr w:rsidR="00366626" w:rsidRPr="006E1D98" w:rsidTr="00161AEF">
        <w:tc>
          <w:tcPr>
            <w:tcW w:w="1009" w:type="pct"/>
            <w:vMerge w:val="restart"/>
            <w:tcBorders>
              <w:left w:val="single" w:sz="4" w:space="0" w:color="auto"/>
              <w:right w:val="single" w:sz="4" w:space="0" w:color="auto"/>
            </w:tcBorders>
          </w:tcPr>
          <w:p w:rsidR="00366626" w:rsidRPr="006E1D98" w:rsidRDefault="00366626" w:rsidP="00161AEF">
            <w:pPr>
              <w:autoSpaceDE w:val="0"/>
              <w:autoSpaceDN w:val="0"/>
              <w:adjustRightInd w:val="0"/>
              <w:spacing w:after="0" w:line="240" w:lineRule="auto"/>
              <w:rPr>
                <w:rFonts w:ascii="Times New Roman" w:eastAsia="Calibri" w:hAnsi="Times New Roman"/>
                <w:b/>
                <w:color w:val="000000"/>
                <w:sz w:val="23"/>
                <w:szCs w:val="23"/>
                <w:lang w:eastAsia="en-US"/>
              </w:rPr>
            </w:pPr>
            <w:r w:rsidRPr="006E1D98">
              <w:rPr>
                <w:rFonts w:ascii="Times New Roman" w:eastAsia="Calibri" w:hAnsi="Times New Roman"/>
                <w:b/>
                <w:bCs/>
                <w:color w:val="000000"/>
                <w:sz w:val="23"/>
                <w:szCs w:val="23"/>
                <w:lang w:eastAsia="en-US"/>
              </w:rPr>
              <w:lastRenderedPageBreak/>
              <w:t xml:space="preserve">Тема 2.15. </w:t>
            </w:r>
            <w:r w:rsidRPr="006E1D98">
              <w:rPr>
                <w:rFonts w:ascii="Times New Roman" w:eastAsia="Calibri" w:hAnsi="Times New Roman"/>
                <w:b/>
                <w:color w:val="000000"/>
                <w:sz w:val="23"/>
                <w:szCs w:val="23"/>
                <w:lang w:eastAsia="en-US"/>
              </w:rPr>
              <w:t>Методика обучения литературному чтению на родном (ру</w:t>
            </w:r>
            <w:r w:rsidRPr="006E1D98">
              <w:rPr>
                <w:rFonts w:ascii="Times New Roman" w:eastAsia="Calibri" w:hAnsi="Times New Roman"/>
                <w:b/>
                <w:color w:val="000000"/>
                <w:sz w:val="23"/>
                <w:szCs w:val="23"/>
                <w:lang w:eastAsia="en-US"/>
              </w:rPr>
              <w:t>с</w:t>
            </w:r>
            <w:r w:rsidRPr="006E1D98">
              <w:rPr>
                <w:rFonts w:ascii="Times New Roman" w:eastAsia="Calibri" w:hAnsi="Times New Roman"/>
                <w:b/>
                <w:color w:val="000000"/>
                <w:sz w:val="23"/>
                <w:szCs w:val="23"/>
                <w:lang w:eastAsia="en-US"/>
              </w:rPr>
              <w:t>ском) языке</w:t>
            </w:r>
          </w:p>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161AEF">
            <w:pPr>
              <w:spacing w:after="0" w:line="240" w:lineRule="auto"/>
              <w:jc w:val="both"/>
              <w:rPr>
                <w:rFonts w:ascii="Times New Roman" w:hAnsi="Times New Roman"/>
                <w:b/>
                <w:bCs/>
                <w:sz w:val="23"/>
                <w:szCs w:val="23"/>
              </w:rPr>
            </w:pPr>
            <w:r w:rsidRPr="00DE07B3">
              <w:rPr>
                <w:rFonts w:ascii="Times New Roman" w:hAnsi="Times New Roman"/>
                <w:b/>
                <w:bCs/>
                <w:sz w:val="23"/>
                <w:szCs w:val="23"/>
              </w:rPr>
              <w:t xml:space="preserve">Содержание </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t>12</w:t>
            </w:r>
            <w:r w:rsidR="00D425C1" w:rsidRPr="006E1D98">
              <w:rPr>
                <w:rFonts w:ascii="Times New Roman" w:hAnsi="Times New Roman"/>
                <w:b/>
                <w:i/>
                <w:sz w:val="23"/>
                <w:szCs w:val="23"/>
              </w:rPr>
              <w:t>/6</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8805F7">
            <w:pPr>
              <w:numPr>
                <w:ilvl w:val="0"/>
                <w:numId w:val="67"/>
              </w:numPr>
              <w:tabs>
                <w:tab w:val="left" w:pos="388"/>
              </w:tabs>
              <w:autoSpaceDE w:val="0"/>
              <w:autoSpaceDN w:val="0"/>
              <w:adjustRightInd w:val="0"/>
              <w:spacing w:after="0" w:line="240" w:lineRule="auto"/>
              <w:ind w:left="0" w:firstLine="0"/>
              <w:jc w:val="both"/>
              <w:rPr>
                <w:rFonts w:ascii="Times New Roman" w:eastAsia="Calibri" w:hAnsi="Times New Roman"/>
                <w:color w:val="000000"/>
                <w:sz w:val="23"/>
                <w:szCs w:val="23"/>
                <w:lang w:eastAsia="en-US"/>
              </w:rPr>
            </w:pPr>
            <w:r w:rsidRPr="00DE07B3">
              <w:rPr>
                <w:rFonts w:ascii="Times New Roman" w:eastAsia="Calibri" w:hAnsi="Times New Roman"/>
                <w:color w:val="000000"/>
                <w:sz w:val="23"/>
                <w:szCs w:val="23"/>
                <w:lang w:eastAsia="en-US"/>
              </w:rPr>
              <w:t>Общая характеристика учебного предмета «Литературное чтение на родном (русском) языке, цели изучения учебного предмета, место учебного предмета в учебном плане, основные содерж</w:t>
            </w:r>
            <w:r w:rsidRPr="00DE07B3">
              <w:rPr>
                <w:rFonts w:ascii="Times New Roman" w:eastAsia="Calibri" w:hAnsi="Times New Roman"/>
                <w:color w:val="000000"/>
                <w:sz w:val="23"/>
                <w:szCs w:val="23"/>
                <w:lang w:eastAsia="en-US"/>
              </w:rPr>
              <w:t>а</w:t>
            </w:r>
            <w:r w:rsidRPr="00DE07B3">
              <w:rPr>
                <w:rFonts w:ascii="Times New Roman" w:eastAsia="Calibri" w:hAnsi="Times New Roman"/>
                <w:color w:val="000000"/>
                <w:sz w:val="23"/>
                <w:szCs w:val="23"/>
                <w:lang w:eastAsia="en-US"/>
              </w:rPr>
              <w:t>тельные линии примерной основной программы</w:t>
            </w:r>
          </w:p>
        </w:tc>
        <w:tc>
          <w:tcPr>
            <w:tcW w:w="645" w:type="pct"/>
            <w:vMerge w:val="restart"/>
            <w:tcBorders>
              <w:top w:val="single" w:sz="4" w:space="0" w:color="auto"/>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6</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8805F7">
            <w:pPr>
              <w:numPr>
                <w:ilvl w:val="0"/>
                <w:numId w:val="67"/>
              </w:numPr>
              <w:tabs>
                <w:tab w:val="left" w:pos="388"/>
              </w:tabs>
              <w:autoSpaceDE w:val="0"/>
              <w:autoSpaceDN w:val="0"/>
              <w:adjustRightInd w:val="0"/>
              <w:spacing w:after="0" w:line="240" w:lineRule="auto"/>
              <w:ind w:left="0" w:firstLine="0"/>
              <w:jc w:val="both"/>
              <w:rPr>
                <w:rFonts w:ascii="Times New Roman" w:eastAsia="Calibri" w:hAnsi="Times New Roman"/>
                <w:color w:val="000000"/>
                <w:sz w:val="23"/>
                <w:szCs w:val="23"/>
                <w:lang w:eastAsia="en-US"/>
              </w:rPr>
            </w:pPr>
            <w:r w:rsidRPr="00DE07B3">
              <w:rPr>
                <w:rFonts w:ascii="Times New Roman" w:eastAsia="Calibri" w:hAnsi="Times New Roman"/>
                <w:color w:val="000000"/>
                <w:sz w:val="23"/>
                <w:szCs w:val="23"/>
                <w:lang w:eastAsia="en-US"/>
              </w:rPr>
              <w:t>Содержание учебного предмета «Литературное чтение на родном (русском) языке»: Мир де</w:t>
            </w:r>
            <w:r w:rsidRPr="00DE07B3">
              <w:rPr>
                <w:rFonts w:ascii="Times New Roman" w:eastAsia="Calibri" w:hAnsi="Times New Roman"/>
                <w:color w:val="000000"/>
                <w:sz w:val="23"/>
                <w:szCs w:val="23"/>
                <w:lang w:eastAsia="en-US"/>
              </w:rPr>
              <w:t>т</w:t>
            </w:r>
            <w:r w:rsidRPr="00DE07B3">
              <w:rPr>
                <w:rFonts w:ascii="Times New Roman" w:eastAsia="Calibri" w:hAnsi="Times New Roman"/>
                <w:color w:val="000000"/>
                <w:sz w:val="23"/>
                <w:szCs w:val="23"/>
                <w:lang w:eastAsia="en-US"/>
              </w:rPr>
              <w:t>ства, Россия – Родина моя.</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8805F7">
            <w:pPr>
              <w:numPr>
                <w:ilvl w:val="0"/>
                <w:numId w:val="67"/>
              </w:numPr>
              <w:tabs>
                <w:tab w:val="left" w:pos="388"/>
              </w:tabs>
              <w:autoSpaceDE w:val="0"/>
              <w:autoSpaceDN w:val="0"/>
              <w:adjustRightInd w:val="0"/>
              <w:spacing w:after="0" w:line="240" w:lineRule="auto"/>
              <w:ind w:left="0" w:firstLine="0"/>
              <w:jc w:val="both"/>
              <w:rPr>
                <w:rFonts w:ascii="Times New Roman" w:eastAsia="Calibri" w:hAnsi="Times New Roman"/>
                <w:color w:val="000000"/>
                <w:sz w:val="23"/>
                <w:szCs w:val="23"/>
                <w:lang w:eastAsia="en-US"/>
              </w:rPr>
            </w:pPr>
            <w:r w:rsidRPr="00DE07B3">
              <w:rPr>
                <w:rFonts w:ascii="Times New Roman" w:eastAsia="Calibri" w:hAnsi="Times New Roman"/>
                <w:color w:val="000000"/>
                <w:sz w:val="23"/>
                <w:szCs w:val="23"/>
                <w:lang w:eastAsia="en-US"/>
              </w:rPr>
              <w:t>Планируемые результаты освоения программы учебного предмета «Литературное чтение на родном (русском) языке»</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8805F7">
            <w:pPr>
              <w:numPr>
                <w:ilvl w:val="0"/>
                <w:numId w:val="67"/>
              </w:numPr>
              <w:tabs>
                <w:tab w:val="left" w:pos="388"/>
              </w:tabs>
              <w:autoSpaceDE w:val="0"/>
              <w:autoSpaceDN w:val="0"/>
              <w:adjustRightInd w:val="0"/>
              <w:spacing w:after="0" w:line="240" w:lineRule="auto"/>
              <w:ind w:left="0" w:firstLine="0"/>
              <w:jc w:val="both"/>
              <w:rPr>
                <w:rFonts w:ascii="Times New Roman" w:eastAsia="Calibri" w:hAnsi="Times New Roman"/>
                <w:color w:val="000000"/>
                <w:sz w:val="23"/>
                <w:szCs w:val="23"/>
                <w:lang w:eastAsia="en-US"/>
              </w:rPr>
            </w:pPr>
            <w:r w:rsidRPr="00DE07B3">
              <w:rPr>
                <w:rFonts w:ascii="Times New Roman" w:eastAsia="Calibri" w:hAnsi="Times New Roman"/>
                <w:color w:val="000000"/>
                <w:sz w:val="23"/>
                <w:szCs w:val="23"/>
                <w:lang w:eastAsia="en-US"/>
              </w:rPr>
              <w:t>Методы и формы организации обучения на уроках литературного чтения на родном (русском) языке. Деятельностное наполнение образовательного процесса: аудирование чтение (чтение вслух, чтение про себя, чтение произведений устного народного творчества, чтение текстов художественных произведений, чтение информационных текстов), говорение (диалогическая и монологическая речь), письмо (культура письменной речи), библиографическая культура, литературоведческая пропедевтика, творческая деятельность обучающихся (на основе изучения литературных произведений). Характеристика деятельн</w:t>
            </w:r>
            <w:r w:rsidRPr="00DE07B3">
              <w:rPr>
                <w:rFonts w:ascii="Times New Roman" w:eastAsia="Calibri" w:hAnsi="Times New Roman"/>
                <w:color w:val="000000"/>
                <w:sz w:val="23"/>
                <w:szCs w:val="23"/>
                <w:lang w:eastAsia="en-US"/>
              </w:rPr>
              <w:t>о</w:t>
            </w:r>
            <w:r w:rsidRPr="00DE07B3">
              <w:rPr>
                <w:rFonts w:ascii="Times New Roman" w:eastAsia="Calibri" w:hAnsi="Times New Roman"/>
                <w:color w:val="000000"/>
                <w:sz w:val="23"/>
                <w:szCs w:val="23"/>
                <w:lang w:eastAsia="en-US"/>
              </w:rPr>
              <w:t xml:space="preserve">сти обучающихся. </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8805F7">
            <w:pPr>
              <w:numPr>
                <w:ilvl w:val="0"/>
                <w:numId w:val="67"/>
              </w:numPr>
              <w:tabs>
                <w:tab w:val="left" w:pos="388"/>
              </w:tabs>
              <w:autoSpaceDE w:val="0"/>
              <w:autoSpaceDN w:val="0"/>
              <w:adjustRightInd w:val="0"/>
              <w:spacing w:after="0" w:line="240" w:lineRule="auto"/>
              <w:ind w:left="0" w:firstLine="0"/>
              <w:jc w:val="both"/>
              <w:rPr>
                <w:rFonts w:ascii="Times New Roman" w:eastAsia="Calibri" w:hAnsi="Times New Roman"/>
                <w:color w:val="000000"/>
                <w:sz w:val="23"/>
                <w:szCs w:val="23"/>
                <w:lang w:eastAsia="en-US"/>
              </w:rPr>
            </w:pPr>
            <w:r w:rsidRPr="00DE07B3">
              <w:rPr>
                <w:rFonts w:ascii="Times New Roman" w:eastAsia="Calibri" w:hAnsi="Times New Roman"/>
                <w:color w:val="000000"/>
                <w:sz w:val="23"/>
                <w:szCs w:val="23"/>
                <w:lang w:eastAsia="en-US"/>
              </w:rPr>
              <w:t>Воспитание ценностного отношения к русской литературе и русскому языку как существенной части родной культуры.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w:t>
            </w:r>
            <w:r w:rsidRPr="00DE07B3">
              <w:rPr>
                <w:rFonts w:ascii="Times New Roman" w:eastAsia="Calibri" w:hAnsi="Times New Roman"/>
                <w:color w:val="000000"/>
                <w:sz w:val="23"/>
                <w:szCs w:val="23"/>
                <w:lang w:eastAsia="en-US"/>
              </w:rPr>
              <w:t>б</w:t>
            </w:r>
            <w:r w:rsidRPr="00DE07B3">
              <w:rPr>
                <w:rFonts w:ascii="Times New Roman" w:eastAsia="Calibri" w:hAnsi="Times New Roman"/>
                <w:color w:val="000000"/>
                <w:sz w:val="23"/>
                <w:szCs w:val="23"/>
                <w:lang w:eastAsia="en-US"/>
              </w:rPr>
              <w:t>щества</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8805F7">
            <w:pPr>
              <w:numPr>
                <w:ilvl w:val="0"/>
                <w:numId w:val="67"/>
              </w:numPr>
              <w:tabs>
                <w:tab w:val="left" w:pos="388"/>
              </w:tabs>
              <w:autoSpaceDE w:val="0"/>
              <w:autoSpaceDN w:val="0"/>
              <w:adjustRightInd w:val="0"/>
              <w:spacing w:after="0" w:line="240" w:lineRule="auto"/>
              <w:ind w:left="0" w:firstLine="0"/>
              <w:jc w:val="both"/>
              <w:rPr>
                <w:rFonts w:ascii="Times New Roman" w:eastAsia="Calibri" w:hAnsi="Times New Roman"/>
                <w:color w:val="000000"/>
                <w:sz w:val="23"/>
                <w:szCs w:val="23"/>
                <w:lang w:eastAsia="en-US"/>
              </w:rPr>
            </w:pPr>
            <w:r w:rsidRPr="00DE07B3">
              <w:rPr>
                <w:rFonts w:ascii="Times New Roman" w:eastAsia="Calibri" w:hAnsi="Times New Roman"/>
                <w:color w:val="000000"/>
                <w:sz w:val="23"/>
                <w:szCs w:val="23"/>
                <w:lang w:eastAsia="en-US"/>
              </w:rPr>
              <w:t>Методика организации деятельности по включению обучающихся в культурно-языковое пространство своего народа и приобщение к его культурному наследию и современности, к традициям своего народа. 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младшего школьника интереса к русской литературе как источнику историко-культурных, нра</w:t>
            </w:r>
            <w:r w:rsidRPr="00DE07B3">
              <w:rPr>
                <w:rFonts w:ascii="Times New Roman" w:eastAsia="Calibri" w:hAnsi="Times New Roman"/>
                <w:color w:val="000000"/>
                <w:sz w:val="23"/>
                <w:szCs w:val="23"/>
                <w:lang w:eastAsia="en-US"/>
              </w:rPr>
              <w:t>в</w:t>
            </w:r>
            <w:r w:rsidRPr="00DE07B3">
              <w:rPr>
                <w:rFonts w:ascii="Times New Roman" w:eastAsia="Calibri" w:hAnsi="Times New Roman"/>
                <w:color w:val="000000"/>
                <w:sz w:val="23"/>
                <w:szCs w:val="23"/>
                <w:lang w:eastAsia="en-US"/>
              </w:rPr>
              <w:t>ственных, эстетических ценностей</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8805F7">
            <w:pPr>
              <w:numPr>
                <w:ilvl w:val="0"/>
                <w:numId w:val="67"/>
              </w:numPr>
              <w:tabs>
                <w:tab w:val="left" w:pos="388"/>
              </w:tabs>
              <w:autoSpaceDE w:val="0"/>
              <w:autoSpaceDN w:val="0"/>
              <w:adjustRightInd w:val="0"/>
              <w:spacing w:after="0" w:line="240" w:lineRule="auto"/>
              <w:ind w:left="0" w:firstLine="0"/>
              <w:jc w:val="both"/>
              <w:rPr>
                <w:rFonts w:ascii="Times New Roman" w:eastAsia="Calibri" w:hAnsi="Times New Roman"/>
                <w:color w:val="000000"/>
                <w:sz w:val="23"/>
                <w:szCs w:val="23"/>
                <w:lang w:eastAsia="en-US"/>
              </w:rPr>
            </w:pPr>
            <w:r w:rsidRPr="00DE07B3">
              <w:rPr>
                <w:rFonts w:ascii="Times New Roman" w:eastAsia="Calibri" w:hAnsi="Times New Roman"/>
                <w:color w:val="000000"/>
                <w:sz w:val="23"/>
                <w:szCs w:val="23"/>
                <w:lang w:eastAsia="en-US"/>
              </w:rPr>
              <w:t>Методика организации деятельности по осознанию исторической преемственности поколений, своей ответственности за сохранение русской культуры. Формирование представлений об основных нравственно-этических ценностях, значимых для национального русского сознания и отр</w:t>
            </w:r>
            <w:r w:rsidRPr="00DE07B3">
              <w:rPr>
                <w:rFonts w:ascii="Times New Roman" w:eastAsia="Calibri" w:hAnsi="Times New Roman"/>
                <w:color w:val="000000"/>
                <w:sz w:val="23"/>
                <w:szCs w:val="23"/>
                <w:lang w:eastAsia="en-US"/>
              </w:rPr>
              <w:t>а</w:t>
            </w:r>
            <w:r w:rsidRPr="00DE07B3">
              <w:rPr>
                <w:rFonts w:ascii="Times New Roman" w:eastAsia="Calibri" w:hAnsi="Times New Roman"/>
                <w:color w:val="000000"/>
                <w:sz w:val="23"/>
                <w:szCs w:val="23"/>
                <w:lang w:eastAsia="en-US"/>
              </w:rPr>
              <w:t xml:space="preserve">жённых в родной литературе. Обогащение знаний о художественно-эстетических </w:t>
            </w:r>
            <w:r w:rsidRPr="00DE07B3">
              <w:rPr>
                <w:rFonts w:ascii="Times New Roman" w:eastAsia="Calibri" w:hAnsi="Times New Roman"/>
                <w:color w:val="000000"/>
                <w:sz w:val="23"/>
                <w:szCs w:val="23"/>
                <w:lang w:eastAsia="en-US"/>
              </w:rPr>
              <w:lastRenderedPageBreak/>
              <w:t>возможностях русского языка на основе изучения произведений русской литературы.</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8805F7">
            <w:pPr>
              <w:numPr>
                <w:ilvl w:val="0"/>
                <w:numId w:val="67"/>
              </w:numPr>
              <w:tabs>
                <w:tab w:val="left" w:pos="388"/>
              </w:tabs>
              <w:autoSpaceDE w:val="0"/>
              <w:autoSpaceDN w:val="0"/>
              <w:adjustRightInd w:val="0"/>
              <w:spacing w:after="0" w:line="240" w:lineRule="auto"/>
              <w:ind w:left="0" w:firstLine="0"/>
              <w:jc w:val="both"/>
              <w:rPr>
                <w:rFonts w:ascii="Times New Roman" w:eastAsia="Calibri" w:hAnsi="Times New Roman"/>
                <w:color w:val="000000"/>
                <w:sz w:val="23"/>
                <w:szCs w:val="23"/>
                <w:lang w:eastAsia="en-US"/>
              </w:rPr>
            </w:pPr>
            <w:r w:rsidRPr="00DE07B3">
              <w:rPr>
                <w:rFonts w:ascii="Times New Roman" w:eastAsia="Calibri" w:hAnsi="Times New Roman"/>
                <w:color w:val="000000"/>
                <w:sz w:val="23"/>
                <w:szCs w:val="23"/>
                <w:lang w:eastAsia="en-US"/>
              </w:rPr>
              <w:t>Развитие читательских умений. Формирование потребности в постоянном чтении для развития личности, для речевого самосовершенствования. Совершенствование читательских умений понимать и оценивать содержание и специфику различных текстов, участвовать в их обсуждении. Развитие всех видов речевой деятельности, приобретение опыта создания устных и письменных в</w:t>
            </w:r>
            <w:r w:rsidRPr="00DE07B3">
              <w:rPr>
                <w:rFonts w:ascii="Times New Roman" w:eastAsia="Calibri" w:hAnsi="Times New Roman"/>
                <w:color w:val="000000"/>
                <w:sz w:val="23"/>
                <w:szCs w:val="23"/>
                <w:lang w:eastAsia="en-US"/>
              </w:rPr>
              <w:t>ы</w:t>
            </w:r>
            <w:r w:rsidRPr="00DE07B3">
              <w:rPr>
                <w:rFonts w:ascii="Times New Roman" w:eastAsia="Calibri" w:hAnsi="Times New Roman"/>
                <w:color w:val="000000"/>
                <w:sz w:val="23"/>
                <w:szCs w:val="23"/>
                <w:lang w:eastAsia="en-US"/>
              </w:rPr>
              <w:t>сказываний о прочитанном</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E31D79" w:rsidP="00161AEF">
            <w:pPr>
              <w:autoSpaceDE w:val="0"/>
              <w:autoSpaceDN w:val="0"/>
              <w:adjustRightInd w:val="0"/>
              <w:spacing w:after="0" w:line="240" w:lineRule="auto"/>
              <w:rPr>
                <w:rFonts w:ascii="Times New Roman" w:eastAsia="Calibri" w:hAnsi="Times New Roman"/>
                <w:b/>
                <w:bCs/>
                <w:color w:val="000000"/>
                <w:sz w:val="23"/>
                <w:szCs w:val="23"/>
                <w:lang w:eastAsia="en-US"/>
              </w:rPr>
            </w:pPr>
            <w:r>
              <w:rPr>
                <w:rFonts w:ascii="Times New Roman" w:eastAsia="Calibri" w:hAnsi="Times New Roman"/>
                <w:b/>
                <w:bCs/>
                <w:color w:val="000000"/>
                <w:sz w:val="23"/>
                <w:szCs w:val="23"/>
                <w:lang w:eastAsia="en-US"/>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b/>
                <w:i/>
                <w:sz w:val="23"/>
                <w:szCs w:val="23"/>
              </w:rPr>
              <w:t>6</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161AEF">
            <w:pPr>
              <w:suppressAutoHyphens/>
              <w:spacing w:after="0" w:line="240" w:lineRule="auto"/>
              <w:jc w:val="both"/>
              <w:rPr>
                <w:rFonts w:ascii="Times New Roman" w:hAnsi="Times New Roman"/>
                <w:bCs/>
                <w:sz w:val="23"/>
                <w:szCs w:val="23"/>
              </w:rPr>
            </w:pPr>
            <w:r w:rsidRPr="00DE07B3">
              <w:rPr>
                <w:rFonts w:ascii="Times New Roman" w:hAnsi="Times New Roman"/>
                <w:bCs/>
                <w:sz w:val="23"/>
                <w:szCs w:val="23"/>
              </w:rPr>
              <w:t>Практическое занятие 73. «Изучение содержания Примерной рабочей программы «Литературное чтение на родном (русском) языке» (для 1-4 классов образовательных организаций), обзор учебников литературного чтения»</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val="restart"/>
            <w:tcBorders>
              <w:top w:val="nil"/>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161AEF">
            <w:pPr>
              <w:suppressAutoHyphens/>
              <w:spacing w:after="0" w:line="240" w:lineRule="auto"/>
              <w:jc w:val="both"/>
              <w:rPr>
                <w:rFonts w:ascii="Times New Roman" w:hAnsi="Times New Roman"/>
                <w:bCs/>
                <w:sz w:val="23"/>
                <w:szCs w:val="23"/>
              </w:rPr>
            </w:pPr>
            <w:r w:rsidRPr="00DE07B3">
              <w:rPr>
                <w:rFonts w:ascii="Times New Roman" w:hAnsi="Times New Roman"/>
                <w:bCs/>
                <w:sz w:val="23"/>
                <w:szCs w:val="23"/>
              </w:rPr>
              <w:t>Практическое занятие 74. «Анализ уроков литературного чтения на родном (русском) языке по предложенной схеме»</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161AEF">
            <w:pPr>
              <w:suppressAutoHyphens/>
              <w:spacing w:after="0" w:line="240" w:lineRule="auto"/>
              <w:jc w:val="both"/>
              <w:rPr>
                <w:rFonts w:ascii="Times New Roman" w:hAnsi="Times New Roman"/>
                <w:bCs/>
                <w:sz w:val="23"/>
                <w:szCs w:val="23"/>
              </w:rPr>
            </w:pPr>
            <w:r w:rsidRPr="00DE07B3">
              <w:rPr>
                <w:rFonts w:ascii="Times New Roman" w:hAnsi="Times New Roman"/>
                <w:bCs/>
                <w:sz w:val="23"/>
                <w:szCs w:val="23"/>
              </w:rPr>
              <w:t>Практическое занятие 75. «Проектирование учебного мини-исследования»</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161AEF">
            <w:pPr>
              <w:suppressAutoHyphens/>
              <w:spacing w:after="0" w:line="240" w:lineRule="auto"/>
              <w:jc w:val="both"/>
              <w:rPr>
                <w:rFonts w:ascii="Times New Roman" w:hAnsi="Times New Roman"/>
                <w:bCs/>
                <w:sz w:val="23"/>
                <w:szCs w:val="23"/>
              </w:rPr>
            </w:pPr>
            <w:r w:rsidRPr="00DE07B3">
              <w:rPr>
                <w:rFonts w:ascii="Times New Roman" w:hAnsi="Times New Roman"/>
                <w:bCs/>
                <w:sz w:val="23"/>
                <w:szCs w:val="23"/>
              </w:rPr>
              <w:t>Практическое занятие 76. «Практикум выполнения проектных заданий. Проектирование учебного проекта»</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161AEF">
            <w:pPr>
              <w:suppressAutoHyphens/>
              <w:spacing w:after="0" w:line="240" w:lineRule="auto"/>
              <w:jc w:val="both"/>
              <w:rPr>
                <w:rFonts w:ascii="Times New Roman" w:hAnsi="Times New Roman"/>
                <w:bCs/>
                <w:sz w:val="23"/>
                <w:szCs w:val="23"/>
              </w:rPr>
            </w:pPr>
            <w:r w:rsidRPr="00DE07B3">
              <w:rPr>
                <w:rFonts w:ascii="Times New Roman" w:hAnsi="Times New Roman"/>
                <w:bCs/>
                <w:sz w:val="23"/>
                <w:szCs w:val="23"/>
              </w:rPr>
              <w:t>Практическое занятие 77. «Проектирование урока литературного чтения на родном (русском) языке (разработка технологической карты, плана-конспекта, сценария урока (на выбор преподавателя и (или) студента)).</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161AEF">
            <w:pPr>
              <w:suppressAutoHyphens/>
              <w:spacing w:after="0" w:line="240" w:lineRule="auto"/>
              <w:jc w:val="both"/>
              <w:rPr>
                <w:rFonts w:ascii="Times New Roman" w:hAnsi="Times New Roman"/>
                <w:bCs/>
                <w:sz w:val="23"/>
                <w:szCs w:val="23"/>
              </w:rPr>
            </w:pPr>
            <w:r w:rsidRPr="00DE07B3">
              <w:rPr>
                <w:rFonts w:ascii="Times New Roman" w:hAnsi="Times New Roman"/>
                <w:bCs/>
                <w:sz w:val="23"/>
                <w:szCs w:val="23"/>
              </w:rPr>
              <w:t>Практическое занятие 78. Обзор электронных (цифровых) образовательных ресурсов по литературному чтению на родном (русском) языке,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учащихся начальной школы, представленных в электронном (цифровом) виде и реализующим дидактические возможности ИКТ, содержание которых соответствует законодательству об образовании.</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4355" w:type="pct"/>
            <w:gridSpan w:val="2"/>
            <w:tcBorders>
              <w:top w:val="single" w:sz="4" w:space="0" w:color="auto"/>
              <w:left w:val="single" w:sz="4" w:space="0" w:color="auto"/>
              <w:bottom w:val="single" w:sz="4" w:space="0" w:color="auto"/>
              <w:right w:val="single" w:sz="4" w:space="0" w:color="auto"/>
            </w:tcBorders>
            <w:hideMark/>
          </w:tcPr>
          <w:p w:rsidR="00366626" w:rsidRPr="00DE07B3" w:rsidRDefault="00366626" w:rsidP="00161AEF">
            <w:pPr>
              <w:spacing w:after="0" w:line="240" w:lineRule="auto"/>
              <w:rPr>
                <w:rFonts w:ascii="Times New Roman" w:hAnsi="Times New Roman"/>
                <w:b/>
                <w:bCs/>
                <w:i/>
                <w:sz w:val="23"/>
                <w:szCs w:val="23"/>
              </w:rPr>
            </w:pPr>
            <w:r w:rsidRPr="00DE07B3">
              <w:rPr>
                <w:rFonts w:ascii="Times New Roman" w:hAnsi="Times New Roman"/>
                <w:b/>
                <w:bCs/>
                <w:sz w:val="23"/>
                <w:szCs w:val="23"/>
              </w:rPr>
              <w:t>Учебная практика МДК 01.02</w:t>
            </w:r>
          </w:p>
          <w:p w:rsidR="00366626" w:rsidRPr="00DE07B3" w:rsidRDefault="00366626" w:rsidP="00161AEF">
            <w:pPr>
              <w:spacing w:after="0" w:line="240" w:lineRule="auto"/>
              <w:rPr>
                <w:rFonts w:ascii="Times New Roman" w:hAnsi="Times New Roman"/>
                <w:b/>
                <w:bCs/>
                <w:sz w:val="23"/>
                <w:szCs w:val="23"/>
              </w:rPr>
            </w:pPr>
            <w:r w:rsidRPr="00DE07B3">
              <w:rPr>
                <w:rFonts w:ascii="Times New Roman" w:hAnsi="Times New Roman"/>
                <w:b/>
                <w:bCs/>
                <w:sz w:val="23"/>
                <w:szCs w:val="23"/>
              </w:rPr>
              <w:t xml:space="preserve">Виды работ </w:t>
            </w:r>
          </w:p>
          <w:p w:rsidR="00366626" w:rsidRPr="00DE07B3" w:rsidRDefault="00366626" w:rsidP="00161AEF">
            <w:pPr>
              <w:spacing w:after="0" w:line="240" w:lineRule="auto"/>
              <w:jc w:val="both"/>
              <w:rPr>
                <w:rFonts w:ascii="Times New Roman" w:hAnsi="Times New Roman"/>
                <w:sz w:val="23"/>
                <w:szCs w:val="23"/>
              </w:rPr>
            </w:pPr>
            <w:r w:rsidRPr="00DE07B3">
              <w:rPr>
                <w:rFonts w:ascii="Times New Roman" w:hAnsi="Times New Roman"/>
                <w:sz w:val="23"/>
                <w:szCs w:val="23"/>
              </w:rPr>
              <w:t>1.</w:t>
            </w:r>
            <w:r w:rsidRPr="00DE07B3">
              <w:rPr>
                <w:rFonts w:ascii="Times New Roman" w:hAnsi="Times New Roman"/>
              </w:rPr>
              <w:t xml:space="preserve"> </w:t>
            </w:r>
            <w:r w:rsidRPr="00DE07B3">
              <w:rPr>
                <w:rFonts w:ascii="Times New Roman" w:hAnsi="Times New Roman"/>
                <w:sz w:val="23"/>
                <w:szCs w:val="23"/>
              </w:rPr>
              <w:t>изучения содержания примерных программ обучения в начальных классах по русскому языку и литературному чтению;</w:t>
            </w:r>
          </w:p>
          <w:p w:rsidR="00366626" w:rsidRPr="00DE07B3" w:rsidRDefault="00366626" w:rsidP="00161AEF">
            <w:pPr>
              <w:spacing w:after="0" w:line="240" w:lineRule="auto"/>
              <w:jc w:val="both"/>
              <w:rPr>
                <w:rFonts w:ascii="Times New Roman" w:hAnsi="Times New Roman"/>
                <w:sz w:val="23"/>
                <w:szCs w:val="23"/>
              </w:rPr>
            </w:pPr>
            <w:r w:rsidRPr="00DE07B3">
              <w:rPr>
                <w:rFonts w:ascii="Times New Roman" w:hAnsi="Times New Roman"/>
                <w:sz w:val="23"/>
                <w:szCs w:val="23"/>
              </w:rPr>
              <w:t>2. изучение содержания примерных программ обучения в начальных классах родного (русского) языка и литературного чтения на родном (русском) языке.</w:t>
            </w:r>
          </w:p>
          <w:p w:rsidR="00366626" w:rsidRPr="00DE07B3" w:rsidRDefault="00366626" w:rsidP="00161AEF">
            <w:pPr>
              <w:spacing w:after="0" w:line="240" w:lineRule="auto"/>
              <w:jc w:val="both"/>
              <w:rPr>
                <w:rFonts w:ascii="Times New Roman" w:hAnsi="Times New Roman"/>
                <w:sz w:val="23"/>
                <w:szCs w:val="23"/>
              </w:rPr>
            </w:pPr>
            <w:r w:rsidRPr="00DE07B3">
              <w:rPr>
                <w:rFonts w:ascii="Times New Roman" w:hAnsi="Times New Roman"/>
                <w:sz w:val="23"/>
                <w:szCs w:val="23"/>
              </w:rPr>
              <w:t>3.Наблюдение и анализ урока русского языка и литературного чтения.</w:t>
            </w:r>
          </w:p>
          <w:p w:rsidR="00366626" w:rsidRPr="00DE07B3" w:rsidRDefault="00366626" w:rsidP="008805F7">
            <w:pPr>
              <w:numPr>
                <w:ilvl w:val="0"/>
                <w:numId w:val="23"/>
              </w:numPr>
              <w:spacing w:after="0" w:line="240" w:lineRule="auto"/>
              <w:ind w:left="0" w:firstLine="426"/>
              <w:jc w:val="both"/>
              <w:rPr>
                <w:rFonts w:ascii="Times New Roman" w:hAnsi="Times New Roman"/>
                <w:sz w:val="24"/>
                <w:szCs w:val="24"/>
              </w:rPr>
            </w:pPr>
            <w:r w:rsidRPr="00DE07B3">
              <w:rPr>
                <w:rFonts w:ascii="Times New Roman" w:hAnsi="Times New Roman"/>
                <w:sz w:val="24"/>
                <w:szCs w:val="24"/>
              </w:rPr>
              <w:t>наблюдение и анализ уроков обучения грамоте на разных этапах;</w:t>
            </w:r>
          </w:p>
          <w:p w:rsidR="00366626" w:rsidRPr="00DE07B3" w:rsidRDefault="00366626" w:rsidP="008805F7">
            <w:pPr>
              <w:numPr>
                <w:ilvl w:val="0"/>
                <w:numId w:val="23"/>
              </w:numPr>
              <w:spacing w:after="0" w:line="240" w:lineRule="auto"/>
              <w:ind w:left="0" w:firstLine="426"/>
              <w:jc w:val="both"/>
              <w:rPr>
                <w:rFonts w:ascii="Times New Roman" w:hAnsi="Times New Roman"/>
                <w:sz w:val="24"/>
                <w:szCs w:val="24"/>
              </w:rPr>
            </w:pPr>
            <w:r w:rsidRPr="00DE07B3">
              <w:rPr>
                <w:rFonts w:ascii="Times New Roman" w:hAnsi="Times New Roman"/>
                <w:sz w:val="24"/>
                <w:szCs w:val="24"/>
              </w:rPr>
              <w:t>наблюдение и анализ уроков литературного чтения;</w:t>
            </w:r>
          </w:p>
          <w:p w:rsidR="00366626" w:rsidRPr="00DE07B3" w:rsidRDefault="00366626" w:rsidP="008805F7">
            <w:pPr>
              <w:numPr>
                <w:ilvl w:val="0"/>
                <w:numId w:val="23"/>
              </w:numPr>
              <w:spacing w:after="0" w:line="240" w:lineRule="auto"/>
              <w:ind w:left="0" w:firstLine="426"/>
              <w:jc w:val="both"/>
              <w:rPr>
                <w:rFonts w:ascii="Times New Roman" w:hAnsi="Times New Roman"/>
                <w:sz w:val="24"/>
                <w:szCs w:val="24"/>
              </w:rPr>
            </w:pPr>
            <w:r w:rsidRPr="00DE07B3">
              <w:rPr>
                <w:rFonts w:ascii="Times New Roman" w:hAnsi="Times New Roman"/>
                <w:sz w:val="24"/>
                <w:szCs w:val="24"/>
              </w:rPr>
              <w:t>наблюдение и анализ уроков грамматики и правописания;</w:t>
            </w:r>
          </w:p>
          <w:p w:rsidR="00366626" w:rsidRPr="00DE07B3" w:rsidRDefault="00366626" w:rsidP="008805F7">
            <w:pPr>
              <w:numPr>
                <w:ilvl w:val="0"/>
                <w:numId w:val="23"/>
              </w:numPr>
              <w:spacing w:after="0" w:line="240" w:lineRule="auto"/>
              <w:ind w:left="0" w:firstLine="426"/>
              <w:jc w:val="both"/>
              <w:rPr>
                <w:rFonts w:ascii="Times New Roman" w:hAnsi="Times New Roman"/>
                <w:sz w:val="24"/>
                <w:szCs w:val="24"/>
              </w:rPr>
            </w:pPr>
            <w:r w:rsidRPr="00DE07B3">
              <w:rPr>
                <w:rFonts w:ascii="Times New Roman" w:hAnsi="Times New Roman"/>
                <w:sz w:val="24"/>
                <w:szCs w:val="24"/>
              </w:rPr>
              <w:t>наблюдение и анализ уроков развития речи (работа над изложением и сочинением);</w:t>
            </w:r>
          </w:p>
          <w:p w:rsidR="00366626" w:rsidRPr="00DE07B3" w:rsidRDefault="00366626" w:rsidP="008805F7">
            <w:pPr>
              <w:numPr>
                <w:ilvl w:val="0"/>
                <w:numId w:val="23"/>
              </w:numPr>
              <w:spacing w:after="0" w:line="240" w:lineRule="auto"/>
              <w:ind w:left="0" w:firstLine="426"/>
              <w:jc w:val="both"/>
              <w:rPr>
                <w:rFonts w:ascii="Times New Roman" w:hAnsi="Times New Roman"/>
                <w:sz w:val="24"/>
                <w:szCs w:val="24"/>
              </w:rPr>
            </w:pPr>
            <w:r w:rsidRPr="00DE07B3">
              <w:rPr>
                <w:rFonts w:ascii="Times New Roman" w:hAnsi="Times New Roman"/>
                <w:sz w:val="24"/>
                <w:szCs w:val="24"/>
              </w:rPr>
              <w:t xml:space="preserve">умение определять уровень языковых знаний, читательских умений у </w:t>
            </w:r>
            <w:r w:rsidR="00C61A2B" w:rsidRPr="00DE07B3">
              <w:rPr>
                <w:rFonts w:ascii="Times New Roman" w:hAnsi="Times New Roman"/>
                <w:sz w:val="24"/>
                <w:szCs w:val="24"/>
              </w:rPr>
              <w:t>обучающихся начальных классов</w:t>
            </w:r>
            <w:r w:rsidRPr="00DE07B3">
              <w:rPr>
                <w:rFonts w:ascii="Times New Roman" w:hAnsi="Times New Roman"/>
                <w:sz w:val="24"/>
                <w:szCs w:val="24"/>
              </w:rPr>
              <w:t xml:space="preserve"> и объективно </w:t>
            </w:r>
            <w:r w:rsidRPr="00DE07B3">
              <w:rPr>
                <w:rFonts w:ascii="Times New Roman" w:hAnsi="Times New Roman"/>
                <w:sz w:val="24"/>
                <w:szCs w:val="24"/>
              </w:rPr>
              <w:lastRenderedPageBreak/>
              <w:t>их оцен</w:t>
            </w:r>
            <w:r w:rsidRPr="00DE07B3">
              <w:rPr>
                <w:rFonts w:ascii="Times New Roman" w:hAnsi="Times New Roman"/>
                <w:sz w:val="24"/>
                <w:szCs w:val="24"/>
              </w:rPr>
              <w:t>и</w:t>
            </w:r>
            <w:r w:rsidRPr="00DE07B3">
              <w:rPr>
                <w:rFonts w:ascii="Times New Roman" w:hAnsi="Times New Roman"/>
                <w:sz w:val="24"/>
                <w:szCs w:val="24"/>
              </w:rPr>
              <w:t>вать;</w:t>
            </w:r>
          </w:p>
          <w:p w:rsidR="00366626" w:rsidRPr="00DE07B3" w:rsidRDefault="00366626" w:rsidP="008805F7">
            <w:pPr>
              <w:numPr>
                <w:ilvl w:val="0"/>
                <w:numId w:val="23"/>
              </w:numPr>
              <w:spacing w:after="0" w:line="240" w:lineRule="auto"/>
              <w:ind w:left="0" w:firstLine="426"/>
              <w:jc w:val="both"/>
              <w:rPr>
                <w:rFonts w:ascii="Times New Roman" w:hAnsi="Times New Roman"/>
                <w:sz w:val="24"/>
                <w:szCs w:val="24"/>
              </w:rPr>
            </w:pPr>
            <w:r w:rsidRPr="00DE07B3">
              <w:rPr>
                <w:rFonts w:ascii="Times New Roman" w:hAnsi="Times New Roman"/>
                <w:sz w:val="24"/>
                <w:szCs w:val="24"/>
              </w:rPr>
              <w:t>наблюдение и анализ контрольных уроков по русскому языку.</w:t>
            </w:r>
          </w:p>
          <w:p w:rsidR="00366626" w:rsidRPr="00DE07B3" w:rsidRDefault="00366626" w:rsidP="00161AEF">
            <w:pPr>
              <w:spacing w:after="0" w:line="240" w:lineRule="auto"/>
              <w:jc w:val="both"/>
              <w:rPr>
                <w:rFonts w:ascii="Times New Roman" w:hAnsi="Times New Roman"/>
                <w:sz w:val="24"/>
                <w:szCs w:val="24"/>
              </w:rPr>
            </w:pPr>
            <w:r w:rsidRPr="00DE07B3">
              <w:rPr>
                <w:rFonts w:ascii="Times New Roman" w:hAnsi="Times New Roman"/>
                <w:sz w:val="24"/>
                <w:szCs w:val="24"/>
              </w:rPr>
              <w:t>4. Наблюдение и анализ родного (русского) языка и литературного чтения на родном (русском) языке.</w:t>
            </w:r>
          </w:p>
          <w:p w:rsidR="00366626" w:rsidRPr="00DE07B3" w:rsidRDefault="00366626" w:rsidP="00161AEF">
            <w:pPr>
              <w:spacing w:after="0" w:line="240" w:lineRule="auto"/>
              <w:jc w:val="both"/>
              <w:rPr>
                <w:rFonts w:ascii="Times New Roman" w:hAnsi="Times New Roman"/>
                <w:sz w:val="23"/>
                <w:szCs w:val="23"/>
              </w:rPr>
            </w:pPr>
            <w:r w:rsidRPr="00DE07B3">
              <w:rPr>
                <w:rFonts w:ascii="Times New Roman" w:hAnsi="Times New Roman"/>
                <w:sz w:val="24"/>
                <w:szCs w:val="24"/>
              </w:rPr>
              <w:t>5. Проектирование урока русского языка и литературного чтения по предложенной теме: определение темы, целей и задач урока, выбор учебных заданий, структурирование</w:t>
            </w:r>
            <w:r w:rsidRPr="00DE07B3">
              <w:rPr>
                <w:rFonts w:ascii="Times New Roman" w:hAnsi="Times New Roman"/>
                <w:sz w:val="23"/>
                <w:szCs w:val="23"/>
              </w:rPr>
              <w:t xml:space="preserve"> урока, разработка технологической карты (конспекта, сценария), наглядного и раздаточного материала, дидактических средств обучения в том числе с использованием онлайн-ресурсов.</w:t>
            </w:r>
          </w:p>
          <w:p w:rsidR="00366626" w:rsidRPr="00DE07B3" w:rsidRDefault="00366626" w:rsidP="00161AEF">
            <w:pPr>
              <w:spacing w:after="0" w:line="240" w:lineRule="auto"/>
              <w:jc w:val="both"/>
              <w:rPr>
                <w:rFonts w:ascii="Times New Roman" w:hAnsi="Times New Roman"/>
                <w:sz w:val="23"/>
                <w:szCs w:val="23"/>
              </w:rPr>
            </w:pPr>
            <w:r w:rsidRPr="00DE07B3">
              <w:rPr>
                <w:rFonts w:ascii="Times New Roman" w:hAnsi="Times New Roman"/>
                <w:sz w:val="23"/>
                <w:szCs w:val="23"/>
              </w:rPr>
              <w:t>6.</w:t>
            </w:r>
            <w:r w:rsidRPr="00DE07B3">
              <w:rPr>
                <w:rFonts w:ascii="Times New Roman" w:hAnsi="Times New Roman"/>
              </w:rPr>
              <w:t xml:space="preserve"> </w:t>
            </w:r>
            <w:r w:rsidRPr="00DE07B3">
              <w:rPr>
                <w:rFonts w:ascii="Times New Roman" w:hAnsi="Times New Roman"/>
                <w:sz w:val="23"/>
                <w:szCs w:val="23"/>
              </w:rPr>
              <w:t>Разработка и демонстрация уровневых учебных заданий по темам русского языка, литературного чтения в начальной школе.</w:t>
            </w:r>
          </w:p>
          <w:p w:rsidR="00366626" w:rsidRPr="00DE07B3" w:rsidRDefault="00366626" w:rsidP="00161AEF">
            <w:pPr>
              <w:spacing w:after="0" w:line="240" w:lineRule="auto"/>
              <w:jc w:val="both"/>
              <w:rPr>
                <w:rFonts w:ascii="Times New Roman" w:hAnsi="Times New Roman"/>
                <w:sz w:val="23"/>
                <w:szCs w:val="23"/>
              </w:rPr>
            </w:pPr>
            <w:r w:rsidRPr="00DE07B3">
              <w:rPr>
                <w:rFonts w:ascii="Times New Roman" w:hAnsi="Times New Roman"/>
                <w:sz w:val="23"/>
                <w:szCs w:val="23"/>
              </w:rPr>
              <w:t>7. Подбор и (или) разработка заданий лингвистического содержания.</w:t>
            </w:r>
          </w:p>
          <w:p w:rsidR="00366626" w:rsidRPr="00DE07B3" w:rsidRDefault="00366626" w:rsidP="00161AEF">
            <w:pPr>
              <w:spacing w:after="0" w:line="240" w:lineRule="auto"/>
              <w:jc w:val="both"/>
              <w:rPr>
                <w:rFonts w:ascii="Times New Roman" w:hAnsi="Times New Roman"/>
                <w:sz w:val="23"/>
                <w:szCs w:val="23"/>
              </w:rPr>
            </w:pPr>
            <w:r w:rsidRPr="00DE07B3">
              <w:rPr>
                <w:rFonts w:ascii="Times New Roman" w:hAnsi="Times New Roman"/>
                <w:sz w:val="23"/>
                <w:szCs w:val="23"/>
              </w:rPr>
              <w:t>8.</w:t>
            </w:r>
            <w:r w:rsidRPr="00DE07B3">
              <w:rPr>
                <w:rFonts w:ascii="Times New Roman" w:hAnsi="Times New Roman"/>
                <w:b/>
                <w:bCs/>
                <w:sz w:val="23"/>
                <w:szCs w:val="23"/>
              </w:rPr>
              <w:t xml:space="preserve"> </w:t>
            </w:r>
            <w:r w:rsidRPr="00DE07B3">
              <w:rPr>
                <w:rFonts w:ascii="Times New Roman" w:hAnsi="Times New Roman"/>
                <w:bCs/>
                <w:sz w:val="23"/>
                <w:szCs w:val="23"/>
              </w:rPr>
              <w:t xml:space="preserve">Определение алгоритма подготовки обучающихся к единой системе оценки качества образования в области русского языка: знакомство с демоверсиями </w:t>
            </w:r>
            <w:r w:rsidRPr="00DE07B3">
              <w:rPr>
                <w:rFonts w:ascii="Times New Roman" w:hAnsi="Times New Roman"/>
                <w:sz w:val="23"/>
                <w:szCs w:val="23"/>
              </w:rPr>
              <w:t>промежуточных срезов знаний обучающихся (НИКО, ВПР); международных сопоставительных и</w:t>
            </w:r>
            <w:r w:rsidRPr="00DE07B3">
              <w:rPr>
                <w:rFonts w:ascii="Times New Roman" w:hAnsi="Times New Roman"/>
                <w:sz w:val="23"/>
                <w:szCs w:val="23"/>
              </w:rPr>
              <w:t>с</w:t>
            </w:r>
            <w:r w:rsidRPr="00DE07B3">
              <w:rPr>
                <w:rFonts w:ascii="Times New Roman" w:hAnsi="Times New Roman"/>
                <w:sz w:val="23"/>
                <w:szCs w:val="23"/>
              </w:rPr>
              <w:t>следований (PIRLS, PISA).</w:t>
            </w:r>
          </w:p>
          <w:p w:rsidR="00366626" w:rsidRPr="00DE07B3" w:rsidRDefault="00366626" w:rsidP="00161AEF">
            <w:pPr>
              <w:spacing w:after="0" w:line="240" w:lineRule="auto"/>
              <w:jc w:val="both"/>
              <w:rPr>
                <w:rFonts w:ascii="Times New Roman" w:hAnsi="Times New Roman"/>
                <w:sz w:val="23"/>
                <w:szCs w:val="23"/>
              </w:rPr>
            </w:pPr>
            <w:r w:rsidRPr="00DE07B3">
              <w:rPr>
                <w:rFonts w:ascii="Times New Roman" w:hAnsi="Times New Roman"/>
                <w:sz w:val="23"/>
                <w:szCs w:val="23"/>
              </w:rPr>
              <w:t>9. Определение алгоритма подготовки обучающихся к мониторингу читательской грамотности PIRLS.</w:t>
            </w:r>
          </w:p>
          <w:p w:rsidR="00366626" w:rsidRPr="00DE07B3" w:rsidRDefault="00366626" w:rsidP="00161AEF">
            <w:pPr>
              <w:spacing w:after="0" w:line="240" w:lineRule="auto"/>
              <w:jc w:val="both"/>
              <w:rPr>
                <w:rFonts w:ascii="Times New Roman" w:hAnsi="Times New Roman"/>
                <w:sz w:val="23"/>
                <w:szCs w:val="23"/>
              </w:rPr>
            </w:pPr>
            <w:r w:rsidRPr="00DE07B3">
              <w:rPr>
                <w:rFonts w:ascii="Times New Roman" w:hAnsi="Times New Roman"/>
                <w:sz w:val="23"/>
                <w:szCs w:val="23"/>
              </w:rPr>
              <w:t>10. Работа с контрольно-измерительными материалами по русскому языку и литературному чтению.</w:t>
            </w:r>
          </w:p>
          <w:p w:rsidR="00366626" w:rsidRPr="00DE07B3" w:rsidRDefault="00366626" w:rsidP="00161AEF">
            <w:pPr>
              <w:spacing w:after="0" w:line="240" w:lineRule="auto"/>
              <w:jc w:val="both"/>
              <w:rPr>
                <w:rFonts w:ascii="Times New Roman" w:hAnsi="Times New Roman"/>
                <w:sz w:val="23"/>
                <w:szCs w:val="23"/>
              </w:rPr>
            </w:pPr>
            <w:r w:rsidRPr="00DE07B3">
              <w:rPr>
                <w:rFonts w:ascii="Times New Roman" w:hAnsi="Times New Roman"/>
                <w:sz w:val="23"/>
                <w:szCs w:val="23"/>
              </w:rPr>
              <w:t>11. Определение алгоритма подготовки обучающихся к олимпиадам и конкурсам по русскому языку, литературному чт</w:t>
            </w:r>
            <w:r w:rsidRPr="00DE07B3">
              <w:rPr>
                <w:rFonts w:ascii="Times New Roman" w:hAnsi="Times New Roman"/>
                <w:sz w:val="23"/>
                <w:szCs w:val="23"/>
              </w:rPr>
              <w:t>е</w:t>
            </w:r>
            <w:r w:rsidRPr="00DE07B3">
              <w:rPr>
                <w:rFonts w:ascii="Times New Roman" w:hAnsi="Times New Roman"/>
                <w:sz w:val="23"/>
                <w:szCs w:val="23"/>
              </w:rPr>
              <w:t>нию.</w:t>
            </w:r>
          </w:p>
          <w:p w:rsidR="00366626" w:rsidRPr="00DE07B3" w:rsidRDefault="00366626" w:rsidP="00161AEF">
            <w:pPr>
              <w:spacing w:after="0" w:line="240" w:lineRule="auto"/>
              <w:jc w:val="both"/>
              <w:rPr>
                <w:rFonts w:ascii="Times New Roman" w:hAnsi="Times New Roman"/>
                <w:sz w:val="23"/>
                <w:szCs w:val="23"/>
              </w:rPr>
            </w:pPr>
            <w:r w:rsidRPr="00DE07B3">
              <w:rPr>
                <w:rFonts w:ascii="Times New Roman" w:hAnsi="Times New Roman"/>
                <w:sz w:val="23"/>
                <w:szCs w:val="23"/>
              </w:rPr>
              <w:t>12. Отработка навыка обучения каллиграфическому письму (работа с прописями разных образовательных систем); выпо</w:t>
            </w:r>
            <w:r w:rsidRPr="00DE07B3">
              <w:rPr>
                <w:rFonts w:ascii="Times New Roman" w:hAnsi="Times New Roman"/>
                <w:sz w:val="23"/>
                <w:szCs w:val="23"/>
              </w:rPr>
              <w:t>л</w:t>
            </w:r>
            <w:r w:rsidRPr="00DE07B3">
              <w:rPr>
                <w:rFonts w:ascii="Times New Roman" w:hAnsi="Times New Roman"/>
                <w:sz w:val="23"/>
                <w:szCs w:val="23"/>
              </w:rPr>
              <w:t>нение графических упражнений на «Страницах чистописания» («Прописей»).</w:t>
            </w:r>
          </w:p>
          <w:p w:rsidR="00366626" w:rsidRPr="00DE07B3" w:rsidRDefault="00366626" w:rsidP="00161AEF">
            <w:pPr>
              <w:spacing w:after="0" w:line="240" w:lineRule="auto"/>
              <w:jc w:val="both"/>
              <w:rPr>
                <w:rFonts w:ascii="Times New Roman" w:hAnsi="Times New Roman"/>
                <w:sz w:val="23"/>
                <w:szCs w:val="23"/>
              </w:rPr>
            </w:pPr>
            <w:r w:rsidRPr="00DE07B3">
              <w:rPr>
                <w:rFonts w:ascii="Times New Roman" w:hAnsi="Times New Roman"/>
                <w:sz w:val="23"/>
                <w:szCs w:val="23"/>
              </w:rPr>
              <w:t>13. Работа с толковыми и фразеологическими словарями, словарями синонимов, антонимов, омонимов.</w:t>
            </w:r>
          </w:p>
          <w:p w:rsidR="00366626" w:rsidRPr="00DE07B3" w:rsidRDefault="00366626" w:rsidP="00161AEF">
            <w:pPr>
              <w:spacing w:after="0" w:line="240" w:lineRule="auto"/>
              <w:jc w:val="both"/>
              <w:rPr>
                <w:rFonts w:ascii="Times New Roman" w:hAnsi="Times New Roman"/>
                <w:sz w:val="23"/>
                <w:szCs w:val="23"/>
              </w:rPr>
            </w:pPr>
            <w:r w:rsidRPr="00DE07B3">
              <w:rPr>
                <w:rFonts w:ascii="Times New Roman" w:hAnsi="Times New Roman"/>
                <w:sz w:val="23"/>
                <w:szCs w:val="23"/>
              </w:rPr>
              <w:t>14. Работа с морфемными, этимологическими и словообразовательными словарями.</w:t>
            </w:r>
          </w:p>
          <w:p w:rsidR="00366626" w:rsidRPr="00DE07B3" w:rsidRDefault="00366626" w:rsidP="00161AEF">
            <w:pPr>
              <w:spacing w:after="0" w:line="240" w:lineRule="auto"/>
              <w:jc w:val="both"/>
              <w:rPr>
                <w:rFonts w:ascii="Times New Roman" w:hAnsi="Times New Roman"/>
                <w:sz w:val="23"/>
                <w:szCs w:val="23"/>
              </w:rPr>
            </w:pPr>
            <w:r w:rsidRPr="00DE07B3">
              <w:rPr>
                <w:rFonts w:ascii="Times New Roman" w:hAnsi="Times New Roman"/>
                <w:sz w:val="23"/>
                <w:szCs w:val="23"/>
              </w:rPr>
              <w:t>15. Отработка навыка обучения фонетическому разбору слова.</w:t>
            </w:r>
          </w:p>
          <w:p w:rsidR="00366626" w:rsidRPr="00DE07B3" w:rsidRDefault="00366626" w:rsidP="00161AEF">
            <w:pPr>
              <w:spacing w:after="0" w:line="240" w:lineRule="auto"/>
              <w:jc w:val="both"/>
              <w:rPr>
                <w:rFonts w:ascii="Times New Roman" w:hAnsi="Times New Roman"/>
                <w:sz w:val="23"/>
                <w:szCs w:val="23"/>
              </w:rPr>
            </w:pPr>
            <w:r w:rsidRPr="00DE07B3">
              <w:rPr>
                <w:rFonts w:ascii="Times New Roman" w:hAnsi="Times New Roman"/>
                <w:sz w:val="23"/>
                <w:szCs w:val="23"/>
              </w:rPr>
              <w:t>16. Отработка навыка лингвистического анализа текста.</w:t>
            </w:r>
          </w:p>
          <w:p w:rsidR="00366626" w:rsidRPr="00DE07B3" w:rsidRDefault="00366626" w:rsidP="00161AEF">
            <w:pPr>
              <w:spacing w:after="0" w:line="240" w:lineRule="auto"/>
              <w:jc w:val="both"/>
              <w:rPr>
                <w:rFonts w:ascii="Times New Roman" w:hAnsi="Times New Roman"/>
                <w:sz w:val="23"/>
                <w:szCs w:val="23"/>
              </w:rPr>
            </w:pPr>
            <w:r w:rsidRPr="00DE07B3">
              <w:rPr>
                <w:rFonts w:ascii="Times New Roman" w:hAnsi="Times New Roman"/>
                <w:sz w:val="23"/>
                <w:szCs w:val="23"/>
              </w:rPr>
              <w:t>17. Отработка навыка морфемному и словообразовательному анализу слова.</w:t>
            </w:r>
          </w:p>
          <w:p w:rsidR="00366626" w:rsidRPr="00DE07B3" w:rsidRDefault="00366626" w:rsidP="00161AEF">
            <w:pPr>
              <w:spacing w:after="0" w:line="240" w:lineRule="auto"/>
              <w:jc w:val="both"/>
              <w:rPr>
                <w:rFonts w:ascii="Times New Roman" w:hAnsi="Times New Roman"/>
                <w:sz w:val="23"/>
                <w:szCs w:val="23"/>
              </w:rPr>
            </w:pPr>
            <w:r w:rsidRPr="00DE07B3">
              <w:rPr>
                <w:rFonts w:ascii="Times New Roman" w:hAnsi="Times New Roman"/>
                <w:sz w:val="23"/>
                <w:szCs w:val="23"/>
              </w:rPr>
              <w:t>18. Отработка навыка обучения морфологическому разбору слова.</w:t>
            </w:r>
          </w:p>
          <w:p w:rsidR="00366626" w:rsidRPr="00DE07B3" w:rsidRDefault="00366626" w:rsidP="00161AEF">
            <w:pPr>
              <w:spacing w:after="0" w:line="240" w:lineRule="auto"/>
              <w:jc w:val="both"/>
              <w:rPr>
                <w:rFonts w:ascii="Times New Roman" w:hAnsi="Times New Roman"/>
                <w:sz w:val="23"/>
                <w:szCs w:val="23"/>
              </w:rPr>
            </w:pPr>
            <w:r w:rsidRPr="00DE07B3">
              <w:rPr>
                <w:rFonts w:ascii="Times New Roman" w:hAnsi="Times New Roman"/>
                <w:sz w:val="23"/>
                <w:szCs w:val="23"/>
              </w:rPr>
              <w:t>19. Отработка навыка обучения синтаксическому разбору предложений, построению схем предложений.</w:t>
            </w:r>
          </w:p>
          <w:p w:rsidR="00366626" w:rsidRPr="00DE07B3" w:rsidRDefault="00366626" w:rsidP="00161AEF">
            <w:pPr>
              <w:spacing w:after="0" w:line="240" w:lineRule="auto"/>
              <w:jc w:val="both"/>
              <w:rPr>
                <w:rFonts w:ascii="Times New Roman" w:hAnsi="Times New Roman"/>
                <w:sz w:val="23"/>
                <w:szCs w:val="23"/>
              </w:rPr>
            </w:pPr>
            <w:r w:rsidRPr="00DE07B3">
              <w:rPr>
                <w:rFonts w:ascii="Times New Roman" w:hAnsi="Times New Roman"/>
                <w:sz w:val="23"/>
                <w:szCs w:val="23"/>
              </w:rPr>
              <w:t>20. Отработка навыка правописания.</w:t>
            </w:r>
          </w:p>
          <w:p w:rsidR="00366626" w:rsidRPr="00DE07B3" w:rsidRDefault="00366626" w:rsidP="00161AEF">
            <w:pPr>
              <w:spacing w:after="0" w:line="240" w:lineRule="auto"/>
              <w:jc w:val="both"/>
              <w:rPr>
                <w:rFonts w:ascii="Times New Roman" w:hAnsi="Times New Roman"/>
                <w:sz w:val="23"/>
                <w:szCs w:val="23"/>
              </w:rPr>
            </w:pPr>
            <w:r w:rsidRPr="00DE07B3">
              <w:rPr>
                <w:rFonts w:ascii="Times New Roman" w:hAnsi="Times New Roman"/>
                <w:sz w:val="23"/>
                <w:szCs w:val="23"/>
              </w:rPr>
              <w:t>21. Отработка навыка проведения диктантов и организации работы над ошибками.</w:t>
            </w:r>
          </w:p>
          <w:p w:rsidR="00366626" w:rsidRPr="00DE07B3" w:rsidRDefault="00366626" w:rsidP="00161AEF">
            <w:pPr>
              <w:spacing w:after="0" w:line="240" w:lineRule="auto"/>
              <w:jc w:val="both"/>
              <w:rPr>
                <w:rFonts w:ascii="Times New Roman" w:hAnsi="Times New Roman"/>
                <w:sz w:val="24"/>
                <w:szCs w:val="24"/>
              </w:rPr>
            </w:pPr>
            <w:r w:rsidRPr="00DE07B3">
              <w:rPr>
                <w:rFonts w:ascii="Times New Roman" w:hAnsi="Times New Roman"/>
                <w:sz w:val="23"/>
                <w:szCs w:val="23"/>
              </w:rPr>
              <w:t xml:space="preserve">22. </w:t>
            </w:r>
            <w:r w:rsidRPr="00DE07B3">
              <w:rPr>
                <w:rFonts w:ascii="Times New Roman" w:hAnsi="Times New Roman"/>
                <w:sz w:val="24"/>
                <w:szCs w:val="24"/>
              </w:rPr>
              <w:t>Планирование урока и определение его места в цикле уроков по теме или разделу.</w:t>
            </w:r>
          </w:p>
          <w:p w:rsidR="00366626" w:rsidRPr="00DE07B3" w:rsidRDefault="00366626" w:rsidP="00161AEF">
            <w:pPr>
              <w:spacing w:after="0" w:line="240" w:lineRule="auto"/>
              <w:jc w:val="both"/>
              <w:rPr>
                <w:rFonts w:ascii="Times New Roman" w:hAnsi="Times New Roman"/>
                <w:sz w:val="23"/>
                <w:szCs w:val="23"/>
              </w:rPr>
            </w:pPr>
            <w:r w:rsidRPr="00DE07B3">
              <w:rPr>
                <w:rFonts w:ascii="Times New Roman" w:hAnsi="Times New Roman"/>
                <w:sz w:val="24"/>
                <w:szCs w:val="24"/>
              </w:rPr>
              <w:t>23. Разработка уроков-исследования по русскому языку, литературному чтению, родному (русскому) языку, литер</w:t>
            </w:r>
            <w:r w:rsidRPr="00DE07B3">
              <w:rPr>
                <w:rFonts w:ascii="Times New Roman" w:hAnsi="Times New Roman"/>
                <w:sz w:val="24"/>
                <w:szCs w:val="24"/>
              </w:rPr>
              <w:t>а</w:t>
            </w:r>
            <w:r w:rsidRPr="00DE07B3">
              <w:rPr>
                <w:rFonts w:ascii="Times New Roman" w:hAnsi="Times New Roman"/>
                <w:sz w:val="24"/>
                <w:szCs w:val="24"/>
              </w:rPr>
              <w:t>турному чтению на родном (русском) языке</w:t>
            </w:r>
          </w:p>
        </w:tc>
        <w:tc>
          <w:tcPr>
            <w:tcW w:w="645"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lastRenderedPageBreak/>
              <w:t>28</w:t>
            </w:r>
          </w:p>
        </w:tc>
      </w:tr>
      <w:tr w:rsidR="00366626" w:rsidRPr="006E1D98" w:rsidTr="00161AEF">
        <w:tc>
          <w:tcPr>
            <w:tcW w:w="4355" w:type="pct"/>
            <w:gridSpan w:val="2"/>
            <w:tcBorders>
              <w:top w:val="single" w:sz="4" w:space="0" w:color="auto"/>
              <w:left w:val="single" w:sz="4" w:space="0" w:color="auto"/>
              <w:bottom w:val="single" w:sz="4" w:space="0" w:color="auto"/>
              <w:right w:val="single" w:sz="4" w:space="0" w:color="auto"/>
            </w:tcBorders>
            <w:hideMark/>
          </w:tcPr>
          <w:p w:rsidR="00366626" w:rsidRPr="00DE07B3" w:rsidRDefault="00366626" w:rsidP="00161AEF">
            <w:pPr>
              <w:spacing w:after="0" w:line="240" w:lineRule="auto"/>
              <w:rPr>
                <w:rFonts w:ascii="Times New Roman" w:hAnsi="Times New Roman"/>
                <w:b/>
                <w:bCs/>
                <w:sz w:val="23"/>
                <w:szCs w:val="23"/>
              </w:rPr>
            </w:pPr>
            <w:r w:rsidRPr="00DE07B3">
              <w:rPr>
                <w:rFonts w:ascii="Times New Roman" w:hAnsi="Times New Roman"/>
                <w:b/>
                <w:bCs/>
                <w:sz w:val="23"/>
                <w:szCs w:val="23"/>
              </w:rPr>
              <w:lastRenderedPageBreak/>
              <w:t>Произ</w:t>
            </w:r>
            <w:r w:rsidR="00E31D79">
              <w:rPr>
                <w:rFonts w:ascii="Times New Roman" w:hAnsi="Times New Roman"/>
                <w:b/>
                <w:bCs/>
                <w:sz w:val="23"/>
                <w:szCs w:val="23"/>
              </w:rPr>
              <w:t>водственная практика МДК 01.02</w:t>
            </w:r>
          </w:p>
          <w:p w:rsidR="00366626" w:rsidRPr="00DE07B3" w:rsidRDefault="00366626" w:rsidP="00161AEF">
            <w:pPr>
              <w:spacing w:after="0" w:line="240" w:lineRule="auto"/>
              <w:rPr>
                <w:rFonts w:ascii="Times New Roman" w:hAnsi="Times New Roman"/>
                <w:b/>
                <w:bCs/>
                <w:sz w:val="23"/>
                <w:szCs w:val="23"/>
              </w:rPr>
            </w:pPr>
            <w:r w:rsidRPr="00DE07B3">
              <w:rPr>
                <w:rFonts w:ascii="Times New Roman" w:hAnsi="Times New Roman"/>
                <w:b/>
                <w:bCs/>
                <w:sz w:val="23"/>
                <w:szCs w:val="23"/>
              </w:rPr>
              <w:t xml:space="preserve">Виды работ </w:t>
            </w:r>
          </w:p>
          <w:p w:rsidR="00366626" w:rsidRPr="00DE07B3" w:rsidRDefault="00E31D79" w:rsidP="00161AEF">
            <w:pPr>
              <w:tabs>
                <w:tab w:val="left" w:pos="501"/>
              </w:tabs>
              <w:spacing w:after="0" w:line="240" w:lineRule="auto"/>
              <w:jc w:val="both"/>
              <w:rPr>
                <w:rFonts w:ascii="Times New Roman" w:eastAsia="Calibri" w:hAnsi="Times New Roman"/>
                <w:bCs/>
                <w:sz w:val="24"/>
                <w:szCs w:val="24"/>
              </w:rPr>
            </w:pPr>
            <w:r>
              <w:rPr>
                <w:rFonts w:ascii="Times New Roman" w:eastAsia="Calibri" w:hAnsi="Times New Roman"/>
                <w:bCs/>
                <w:sz w:val="24"/>
                <w:szCs w:val="24"/>
              </w:rPr>
              <w:t xml:space="preserve">– </w:t>
            </w:r>
            <w:r w:rsidR="00366626" w:rsidRPr="00DE07B3">
              <w:rPr>
                <w:rFonts w:ascii="Times New Roman" w:eastAsia="Calibri" w:hAnsi="Times New Roman"/>
                <w:bCs/>
                <w:sz w:val="24"/>
                <w:szCs w:val="24"/>
              </w:rPr>
              <w:t xml:space="preserve"> планирование, проведение и анализ уроков:</w:t>
            </w:r>
          </w:p>
          <w:p w:rsidR="00366626" w:rsidRPr="00DE07B3" w:rsidRDefault="00366626" w:rsidP="00E31D79">
            <w:pPr>
              <w:numPr>
                <w:ilvl w:val="0"/>
                <w:numId w:val="24"/>
              </w:numPr>
              <w:tabs>
                <w:tab w:val="left" w:pos="284"/>
                <w:tab w:val="left" w:pos="1276"/>
              </w:tabs>
              <w:spacing w:after="0" w:line="240" w:lineRule="auto"/>
              <w:ind w:left="0" w:firstLine="0"/>
              <w:jc w:val="both"/>
              <w:rPr>
                <w:rFonts w:ascii="Times New Roman" w:eastAsia="Calibri" w:hAnsi="Times New Roman"/>
                <w:bCs/>
                <w:sz w:val="24"/>
                <w:szCs w:val="24"/>
              </w:rPr>
            </w:pPr>
            <w:r w:rsidRPr="00DE07B3">
              <w:rPr>
                <w:rFonts w:ascii="Times New Roman" w:eastAsia="Calibri" w:hAnsi="Times New Roman"/>
                <w:bCs/>
                <w:sz w:val="24"/>
                <w:szCs w:val="24"/>
              </w:rPr>
              <w:t>обучения грамоте (чтение и письмо);</w:t>
            </w:r>
          </w:p>
          <w:p w:rsidR="00366626" w:rsidRPr="00DE07B3" w:rsidRDefault="00366626" w:rsidP="00E31D79">
            <w:pPr>
              <w:numPr>
                <w:ilvl w:val="0"/>
                <w:numId w:val="24"/>
              </w:numPr>
              <w:tabs>
                <w:tab w:val="left" w:pos="284"/>
                <w:tab w:val="left" w:pos="1276"/>
              </w:tabs>
              <w:spacing w:after="0" w:line="240" w:lineRule="auto"/>
              <w:ind w:left="0" w:firstLine="0"/>
              <w:jc w:val="both"/>
              <w:rPr>
                <w:rFonts w:ascii="Times New Roman" w:eastAsia="Calibri" w:hAnsi="Times New Roman"/>
                <w:bCs/>
                <w:sz w:val="24"/>
                <w:szCs w:val="24"/>
              </w:rPr>
            </w:pPr>
            <w:r w:rsidRPr="00DE07B3">
              <w:rPr>
                <w:rFonts w:ascii="Times New Roman" w:eastAsia="Calibri" w:hAnsi="Times New Roman"/>
                <w:bCs/>
                <w:sz w:val="24"/>
                <w:szCs w:val="24"/>
              </w:rPr>
              <w:t>литературного чтения;</w:t>
            </w:r>
          </w:p>
          <w:p w:rsidR="00366626" w:rsidRPr="00DE07B3" w:rsidRDefault="00366626" w:rsidP="00E31D79">
            <w:pPr>
              <w:numPr>
                <w:ilvl w:val="0"/>
                <w:numId w:val="24"/>
              </w:numPr>
              <w:tabs>
                <w:tab w:val="left" w:pos="284"/>
                <w:tab w:val="left" w:pos="1276"/>
              </w:tabs>
              <w:spacing w:after="0" w:line="240" w:lineRule="auto"/>
              <w:ind w:left="0" w:firstLine="0"/>
              <w:jc w:val="both"/>
              <w:rPr>
                <w:rFonts w:ascii="Times New Roman" w:eastAsia="Calibri" w:hAnsi="Times New Roman"/>
                <w:bCs/>
                <w:sz w:val="24"/>
                <w:szCs w:val="24"/>
              </w:rPr>
            </w:pPr>
            <w:r w:rsidRPr="00DE07B3">
              <w:rPr>
                <w:rFonts w:ascii="Times New Roman" w:eastAsia="Calibri" w:hAnsi="Times New Roman"/>
                <w:bCs/>
                <w:sz w:val="24"/>
                <w:szCs w:val="24"/>
              </w:rPr>
              <w:t>грамматики и правописания;</w:t>
            </w:r>
          </w:p>
          <w:p w:rsidR="00366626" w:rsidRPr="00DE07B3" w:rsidRDefault="00366626" w:rsidP="00E31D79">
            <w:pPr>
              <w:numPr>
                <w:ilvl w:val="0"/>
                <w:numId w:val="24"/>
              </w:numPr>
              <w:tabs>
                <w:tab w:val="left" w:pos="284"/>
                <w:tab w:val="left" w:pos="1276"/>
              </w:tabs>
              <w:spacing w:after="0" w:line="240" w:lineRule="auto"/>
              <w:ind w:left="0" w:firstLine="0"/>
              <w:jc w:val="both"/>
              <w:rPr>
                <w:rFonts w:ascii="Times New Roman" w:eastAsia="Calibri" w:hAnsi="Times New Roman"/>
                <w:bCs/>
                <w:sz w:val="24"/>
                <w:szCs w:val="24"/>
              </w:rPr>
            </w:pPr>
            <w:r w:rsidRPr="00DE07B3">
              <w:rPr>
                <w:rFonts w:ascii="Times New Roman" w:eastAsia="Calibri" w:hAnsi="Times New Roman"/>
                <w:bCs/>
                <w:sz w:val="24"/>
                <w:szCs w:val="24"/>
              </w:rPr>
              <w:t>развития речи (сочинения, изложения);</w:t>
            </w:r>
          </w:p>
          <w:p w:rsidR="00366626" w:rsidRPr="00DE07B3" w:rsidRDefault="00366626" w:rsidP="00E31D79">
            <w:pPr>
              <w:numPr>
                <w:ilvl w:val="0"/>
                <w:numId w:val="24"/>
              </w:numPr>
              <w:tabs>
                <w:tab w:val="left" w:pos="284"/>
                <w:tab w:val="left" w:pos="1276"/>
              </w:tabs>
              <w:spacing w:after="0" w:line="240" w:lineRule="auto"/>
              <w:ind w:left="0" w:firstLine="0"/>
              <w:jc w:val="both"/>
              <w:rPr>
                <w:rFonts w:ascii="Times New Roman" w:eastAsia="Calibri" w:hAnsi="Times New Roman"/>
                <w:bCs/>
                <w:sz w:val="24"/>
                <w:szCs w:val="24"/>
              </w:rPr>
            </w:pPr>
            <w:r w:rsidRPr="00DE07B3">
              <w:rPr>
                <w:rFonts w:ascii="Times New Roman" w:eastAsia="Calibri" w:hAnsi="Times New Roman"/>
                <w:bCs/>
                <w:sz w:val="24"/>
                <w:szCs w:val="24"/>
              </w:rPr>
              <w:t>контрольных уроков грамматики и правописания (диктанты, тесты, грамматические задания и т.д.);</w:t>
            </w:r>
          </w:p>
          <w:p w:rsidR="00366626" w:rsidRPr="00DE07B3" w:rsidRDefault="00366626" w:rsidP="00E31D79">
            <w:pPr>
              <w:numPr>
                <w:ilvl w:val="0"/>
                <w:numId w:val="24"/>
              </w:numPr>
              <w:tabs>
                <w:tab w:val="left" w:pos="284"/>
                <w:tab w:val="left" w:pos="1276"/>
              </w:tabs>
              <w:spacing w:after="0" w:line="240" w:lineRule="auto"/>
              <w:ind w:left="0" w:firstLine="0"/>
              <w:jc w:val="both"/>
              <w:rPr>
                <w:rFonts w:ascii="Times New Roman" w:eastAsia="Calibri" w:hAnsi="Times New Roman"/>
                <w:bCs/>
                <w:sz w:val="24"/>
                <w:szCs w:val="24"/>
              </w:rPr>
            </w:pPr>
            <w:r w:rsidRPr="00DE07B3">
              <w:rPr>
                <w:rFonts w:ascii="Times New Roman" w:eastAsia="Calibri" w:hAnsi="Times New Roman"/>
                <w:bCs/>
                <w:sz w:val="24"/>
                <w:szCs w:val="24"/>
              </w:rPr>
              <w:lastRenderedPageBreak/>
              <w:t>контрольных уроков по развитию речи (сочинение, изложение);</w:t>
            </w:r>
          </w:p>
          <w:p w:rsidR="00366626" w:rsidRPr="00DE07B3" w:rsidRDefault="00366626" w:rsidP="00E31D79">
            <w:pPr>
              <w:numPr>
                <w:ilvl w:val="0"/>
                <w:numId w:val="24"/>
              </w:numPr>
              <w:tabs>
                <w:tab w:val="left" w:pos="284"/>
                <w:tab w:val="left" w:pos="1276"/>
              </w:tabs>
              <w:spacing w:after="0" w:line="240" w:lineRule="auto"/>
              <w:ind w:left="0" w:firstLine="0"/>
              <w:jc w:val="both"/>
              <w:rPr>
                <w:rFonts w:ascii="Times New Roman" w:eastAsia="Calibri" w:hAnsi="Times New Roman"/>
                <w:bCs/>
                <w:sz w:val="24"/>
                <w:szCs w:val="24"/>
              </w:rPr>
            </w:pPr>
            <w:r w:rsidRPr="00DE07B3">
              <w:rPr>
                <w:rFonts w:ascii="Times New Roman" w:eastAsia="Calibri" w:hAnsi="Times New Roman"/>
                <w:bCs/>
                <w:sz w:val="24"/>
                <w:szCs w:val="24"/>
              </w:rPr>
              <w:t>внеклассного чтения;</w:t>
            </w:r>
          </w:p>
          <w:p w:rsidR="00366626" w:rsidRPr="00DE07B3" w:rsidRDefault="00366626" w:rsidP="00E31D79">
            <w:pPr>
              <w:numPr>
                <w:ilvl w:val="0"/>
                <w:numId w:val="24"/>
              </w:numPr>
              <w:tabs>
                <w:tab w:val="left" w:pos="284"/>
                <w:tab w:val="left" w:pos="1276"/>
              </w:tabs>
              <w:spacing w:after="0" w:line="240" w:lineRule="auto"/>
              <w:ind w:left="0" w:firstLine="0"/>
              <w:jc w:val="both"/>
              <w:rPr>
                <w:rFonts w:ascii="Times New Roman" w:eastAsia="Calibri" w:hAnsi="Times New Roman"/>
                <w:bCs/>
                <w:sz w:val="24"/>
                <w:szCs w:val="24"/>
              </w:rPr>
            </w:pPr>
            <w:r w:rsidRPr="00DE07B3">
              <w:rPr>
                <w:rFonts w:ascii="Times New Roman" w:eastAsia="Calibri" w:hAnsi="Times New Roman"/>
                <w:bCs/>
                <w:sz w:val="24"/>
                <w:szCs w:val="24"/>
              </w:rPr>
              <w:t>внеклассного занятия по одному из разделов методики русского языка (обучение грамоте, литературное чтение, грамматика и правописание, развитие речи учащихся);</w:t>
            </w:r>
          </w:p>
          <w:p w:rsidR="00366626" w:rsidRPr="00DE07B3" w:rsidRDefault="00366626" w:rsidP="00E31D79">
            <w:pPr>
              <w:numPr>
                <w:ilvl w:val="0"/>
                <w:numId w:val="24"/>
              </w:numPr>
              <w:tabs>
                <w:tab w:val="left" w:pos="284"/>
                <w:tab w:val="left" w:pos="1276"/>
              </w:tabs>
              <w:spacing w:after="0" w:line="240" w:lineRule="auto"/>
              <w:ind w:left="0" w:firstLine="0"/>
              <w:jc w:val="both"/>
              <w:rPr>
                <w:rFonts w:ascii="Times New Roman" w:eastAsia="Calibri" w:hAnsi="Times New Roman"/>
                <w:bCs/>
                <w:sz w:val="24"/>
                <w:szCs w:val="24"/>
              </w:rPr>
            </w:pPr>
            <w:r w:rsidRPr="00DE07B3">
              <w:rPr>
                <w:rFonts w:ascii="Times New Roman" w:eastAsia="Calibri" w:hAnsi="Times New Roman"/>
                <w:bCs/>
                <w:sz w:val="24"/>
                <w:szCs w:val="24"/>
              </w:rPr>
              <w:t>родного (русского) языка;</w:t>
            </w:r>
          </w:p>
          <w:p w:rsidR="00366626" w:rsidRPr="00DE07B3" w:rsidRDefault="00366626" w:rsidP="00E31D79">
            <w:pPr>
              <w:numPr>
                <w:ilvl w:val="0"/>
                <w:numId w:val="24"/>
              </w:numPr>
              <w:tabs>
                <w:tab w:val="left" w:pos="284"/>
                <w:tab w:val="left" w:pos="1276"/>
              </w:tabs>
              <w:spacing w:after="0" w:line="240" w:lineRule="auto"/>
              <w:ind w:left="0" w:firstLine="0"/>
              <w:jc w:val="both"/>
              <w:rPr>
                <w:rFonts w:ascii="Times New Roman" w:eastAsia="Calibri" w:hAnsi="Times New Roman"/>
                <w:bCs/>
                <w:sz w:val="24"/>
                <w:szCs w:val="24"/>
              </w:rPr>
            </w:pPr>
            <w:r w:rsidRPr="00DE07B3">
              <w:rPr>
                <w:rFonts w:ascii="Times New Roman" w:eastAsia="Calibri" w:hAnsi="Times New Roman"/>
                <w:bCs/>
                <w:sz w:val="24"/>
                <w:szCs w:val="24"/>
              </w:rPr>
              <w:t>литературного чтения на родном (русском) языке;</w:t>
            </w:r>
          </w:p>
          <w:p w:rsidR="00366626" w:rsidRPr="00DE07B3" w:rsidRDefault="00366626" w:rsidP="00E31D79">
            <w:pPr>
              <w:numPr>
                <w:ilvl w:val="0"/>
                <w:numId w:val="24"/>
              </w:numPr>
              <w:tabs>
                <w:tab w:val="left" w:pos="284"/>
              </w:tabs>
              <w:spacing w:after="0" w:line="240" w:lineRule="auto"/>
              <w:ind w:left="0" w:firstLine="0"/>
              <w:jc w:val="both"/>
              <w:rPr>
                <w:rFonts w:ascii="Times New Roman" w:eastAsia="Calibri" w:hAnsi="Times New Roman"/>
                <w:bCs/>
                <w:sz w:val="24"/>
                <w:szCs w:val="24"/>
              </w:rPr>
            </w:pPr>
            <w:r w:rsidRPr="00DE07B3">
              <w:rPr>
                <w:rFonts w:ascii="Times New Roman" w:eastAsia="Calibri" w:hAnsi="Times New Roman"/>
                <w:bCs/>
                <w:sz w:val="24"/>
                <w:szCs w:val="24"/>
              </w:rPr>
              <w:t xml:space="preserve">организация и проведение беседы с родителями на тему: «Формирование читательских интересов </w:t>
            </w:r>
            <w:r w:rsidR="00C61A2B" w:rsidRPr="00DE07B3">
              <w:rPr>
                <w:rFonts w:ascii="Times New Roman" w:eastAsia="Calibri" w:hAnsi="Times New Roman"/>
                <w:bCs/>
                <w:sz w:val="24"/>
                <w:szCs w:val="24"/>
              </w:rPr>
              <w:t>обучающихся начальных классов</w:t>
            </w:r>
            <w:r w:rsidRPr="00DE07B3">
              <w:rPr>
                <w:rFonts w:ascii="Times New Roman" w:eastAsia="Calibri" w:hAnsi="Times New Roman"/>
                <w:bCs/>
                <w:sz w:val="24"/>
                <w:szCs w:val="24"/>
              </w:rPr>
              <w:t>»;</w:t>
            </w:r>
            <w:r w:rsidR="00A12980" w:rsidRPr="00DE07B3">
              <w:rPr>
                <w:rFonts w:ascii="Times New Roman" w:eastAsia="Calibri" w:hAnsi="Times New Roman"/>
                <w:bCs/>
                <w:sz w:val="24"/>
                <w:szCs w:val="24"/>
              </w:rPr>
              <w:t xml:space="preserve"> </w:t>
            </w:r>
            <w:r w:rsidRPr="00DE07B3">
              <w:rPr>
                <w:rFonts w:ascii="Times New Roman" w:eastAsia="Calibri" w:hAnsi="Times New Roman"/>
                <w:bCs/>
                <w:sz w:val="24"/>
                <w:szCs w:val="24"/>
              </w:rPr>
              <w:t>планирование и анализ учебно-тематических планов по русскому языку;</w:t>
            </w:r>
          </w:p>
          <w:p w:rsidR="00366626" w:rsidRPr="00DE07B3" w:rsidRDefault="00366626" w:rsidP="00E31D79">
            <w:pPr>
              <w:numPr>
                <w:ilvl w:val="0"/>
                <w:numId w:val="24"/>
              </w:numPr>
              <w:tabs>
                <w:tab w:val="left" w:pos="284"/>
              </w:tabs>
              <w:spacing w:after="0" w:line="240" w:lineRule="auto"/>
              <w:ind w:left="0" w:firstLine="0"/>
              <w:jc w:val="both"/>
              <w:rPr>
                <w:rFonts w:ascii="Times New Roman" w:eastAsia="Calibri" w:hAnsi="Times New Roman"/>
                <w:bCs/>
                <w:sz w:val="24"/>
                <w:szCs w:val="24"/>
              </w:rPr>
            </w:pPr>
            <w:r w:rsidRPr="00DE07B3">
              <w:rPr>
                <w:rFonts w:ascii="Times New Roman" w:eastAsia="Calibri" w:hAnsi="Times New Roman"/>
                <w:bCs/>
                <w:sz w:val="24"/>
                <w:szCs w:val="24"/>
              </w:rPr>
              <w:t>организация и проведение семинара-практикума по анализу художественных произведений разных жа</w:t>
            </w:r>
            <w:r w:rsidRPr="00DE07B3">
              <w:rPr>
                <w:rFonts w:ascii="Times New Roman" w:eastAsia="Calibri" w:hAnsi="Times New Roman"/>
                <w:bCs/>
                <w:sz w:val="24"/>
                <w:szCs w:val="24"/>
              </w:rPr>
              <w:t>н</w:t>
            </w:r>
            <w:r w:rsidRPr="00DE07B3">
              <w:rPr>
                <w:rFonts w:ascii="Times New Roman" w:eastAsia="Calibri" w:hAnsi="Times New Roman"/>
                <w:bCs/>
                <w:sz w:val="24"/>
                <w:szCs w:val="24"/>
              </w:rPr>
              <w:t>ров;</w:t>
            </w:r>
          </w:p>
          <w:p w:rsidR="00366626" w:rsidRPr="00DE07B3" w:rsidRDefault="00366626" w:rsidP="00E31D79">
            <w:pPr>
              <w:numPr>
                <w:ilvl w:val="0"/>
                <w:numId w:val="24"/>
              </w:numPr>
              <w:tabs>
                <w:tab w:val="left" w:pos="284"/>
              </w:tabs>
              <w:spacing w:after="0" w:line="240" w:lineRule="auto"/>
              <w:ind w:left="0" w:firstLine="0"/>
              <w:jc w:val="both"/>
              <w:rPr>
                <w:rFonts w:ascii="Times New Roman" w:eastAsia="Calibri" w:hAnsi="Times New Roman"/>
                <w:bCs/>
                <w:sz w:val="24"/>
                <w:szCs w:val="24"/>
              </w:rPr>
            </w:pPr>
            <w:r w:rsidRPr="00DE07B3">
              <w:rPr>
                <w:rFonts w:ascii="Times New Roman" w:eastAsia="Calibri" w:hAnsi="Times New Roman"/>
                <w:bCs/>
                <w:sz w:val="24"/>
                <w:szCs w:val="24"/>
              </w:rPr>
              <w:t>анализ процесса и результатов работы учащихся и студентов по итогам практики.</w:t>
            </w:r>
          </w:p>
        </w:tc>
        <w:tc>
          <w:tcPr>
            <w:tcW w:w="645"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lastRenderedPageBreak/>
              <w:t>46</w:t>
            </w:r>
          </w:p>
        </w:tc>
      </w:tr>
      <w:tr w:rsidR="00E75B52" w:rsidRPr="006E1D98" w:rsidTr="00E75B52">
        <w:tc>
          <w:tcPr>
            <w:tcW w:w="4355" w:type="pct"/>
            <w:gridSpan w:val="2"/>
            <w:tcBorders>
              <w:top w:val="single" w:sz="4" w:space="0" w:color="auto"/>
              <w:left w:val="single" w:sz="4" w:space="0" w:color="auto"/>
              <w:bottom w:val="single" w:sz="4" w:space="0" w:color="auto"/>
              <w:right w:val="single" w:sz="4" w:space="0" w:color="auto"/>
            </w:tcBorders>
            <w:shd w:val="clear" w:color="auto" w:fill="auto"/>
            <w:hideMark/>
          </w:tcPr>
          <w:p w:rsidR="00E75B52" w:rsidRPr="00E3298F" w:rsidRDefault="00E75B52" w:rsidP="00C67404">
            <w:pPr>
              <w:suppressAutoHyphens/>
              <w:spacing w:after="0" w:line="240" w:lineRule="auto"/>
              <w:jc w:val="both"/>
              <w:rPr>
                <w:rFonts w:ascii="Times New Roman" w:hAnsi="Times New Roman"/>
                <w:b/>
                <w:bCs/>
              </w:rPr>
            </w:pPr>
            <w:r w:rsidRPr="00E3298F">
              <w:rPr>
                <w:rFonts w:ascii="Times New Roman" w:hAnsi="Times New Roman"/>
                <w:b/>
                <w:bCs/>
              </w:rPr>
              <w:lastRenderedPageBreak/>
              <w:t xml:space="preserve">Курсовой проект (работа) </w:t>
            </w:r>
          </w:p>
          <w:p w:rsidR="00E75B52" w:rsidRPr="006E1D98" w:rsidRDefault="00491A0B" w:rsidP="00DE07B3">
            <w:pPr>
              <w:suppressAutoHyphens/>
              <w:spacing w:after="0" w:line="240" w:lineRule="auto"/>
              <w:jc w:val="both"/>
              <w:rPr>
                <w:rFonts w:ascii="Times New Roman" w:hAnsi="Times New Roman"/>
                <w:b/>
                <w:color w:val="FF0000"/>
              </w:rPr>
            </w:pPr>
            <w:r w:rsidRPr="00E3298F">
              <w:rPr>
                <w:rFonts w:ascii="Times New Roman" w:hAnsi="Times New Roman"/>
                <w:b/>
                <w:bCs/>
                <w:i/>
                <w:iCs/>
              </w:rPr>
              <w:t>О</w:t>
            </w:r>
            <w:r w:rsidR="00E75B52" w:rsidRPr="00E3298F">
              <w:rPr>
                <w:rFonts w:ascii="Times New Roman" w:hAnsi="Times New Roman"/>
                <w:b/>
                <w:bCs/>
                <w:i/>
                <w:iCs/>
              </w:rPr>
              <w:t>бучающийся имеет право выбора: выполнять курсовой проект по тематике данного или иного профессионального модуля(ей) или общепрофессиональной дисциплине(-ам).</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5B52" w:rsidRPr="00491A0B" w:rsidRDefault="00491A0B" w:rsidP="00491A0B">
            <w:pPr>
              <w:jc w:val="center"/>
              <w:rPr>
                <w:rFonts w:ascii="Times New Roman" w:hAnsi="Times New Roman"/>
                <w:b/>
              </w:rPr>
            </w:pPr>
            <w:r w:rsidRPr="00491A0B">
              <w:rPr>
                <w:rFonts w:ascii="Times New Roman" w:hAnsi="Times New Roman"/>
                <w:b/>
              </w:rPr>
              <w:t>18</w:t>
            </w:r>
          </w:p>
        </w:tc>
      </w:tr>
      <w:tr w:rsidR="00366626" w:rsidRPr="006E1D98" w:rsidTr="00161AEF">
        <w:tc>
          <w:tcPr>
            <w:tcW w:w="4355" w:type="pct"/>
            <w:gridSpan w:val="2"/>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
                <w:sz w:val="23"/>
                <w:szCs w:val="23"/>
              </w:rPr>
            </w:pPr>
            <w:r w:rsidRPr="006E1D98">
              <w:rPr>
                <w:rFonts w:ascii="Times New Roman" w:hAnsi="Times New Roman"/>
                <w:b/>
                <w:sz w:val="23"/>
                <w:szCs w:val="23"/>
              </w:rPr>
              <w:t>Промежуточная аттестация</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28</w:t>
            </w:r>
          </w:p>
        </w:tc>
      </w:tr>
      <w:tr w:rsidR="00366626" w:rsidRPr="006E1D98" w:rsidTr="00161AEF">
        <w:tc>
          <w:tcPr>
            <w:tcW w:w="4355" w:type="pct"/>
            <w:gridSpan w:val="2"/>
            <w:tcBorders>
              <w:top w:val="single" w:sz="4" w:space="0" w:color="auto"/>
              <w:left w:val="single" w:sz="4" w:space="0" w:color="auto"/>
              <w:bottom w:val="single" w:sz="4" w:space="0" w:color="auto"/>
              <w:right w:val="single" w:sz="4" w:space="0" w:color="auto"/>
            </w:tcBorders>
            <w:hideMark/>
          </w:tcPr>
          <w:p w:rsidR="00366626" w:rsidRPr="006E1D98" w:rsidRDefault="00E31D79" w:rsidP="00161AEF">
            <w:pPr>
              <w:spacing w:after="0" w:line="240" w:lineRule="auto"/>
              <w:rPr>
                <w:rFonts w:ascii="Times New Roman" w:hAnsi="Times New Roman"/>
                <w:b/>
                <w:bCs/>
                <w:sz w:val="23"/>
                <w:szCs w:val="23"/>
              </w:rPr>
            </w:pPr>
            <w:r>
              <w:rPr>
                <w:rFonts w:ascii="Times New Roman" w:hAnsi="Times New Roman"/>
                <w:b/>
                <w:bCs/>
                <w:sz w:val="23"/>
                <w:szCs w:val="23"/>
              </w:rPr>
              <w:t>МДК.</w:t>
            </w:r>
            <w:r w:rsidR="00366626" w:rsidRPr="006E1D98">
              <w:rPr>
                <w:rFonts w:ascii="Times New Roman" w:hAnsi="Times New Roman"/>
                <w:b/>
                <w:bCs/>
                <w:sz w:val="23"/>
                <w:szCs w:val="23"/>
              </w:rPr>
              <w:t>01.03. Детская литература с практикумом по выразительному чтению</w:t>
            </w:r>
          </w:p>
        </w:tc>
        <w:tc>
          <w:tcPr>
            <w:tcW w:w="645"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t>72</w:t>
            </w:r>
            <w:r w:rsidR="001B1A14">
              <w:rPr>
                <w:rFonts w:ascii="Times New Roman" w:hAnsi="Times New Roman"/>
                <w:b/>
                <w:i/>
                <w:sz w:val="23"/>
                <w:szCs w:val="23"/>
              </w:rPr>
              <w:t>/32</w:t>
            </w:r>
          </w:p>
        </w:tc>
      </w:tr>
      <w:tr w:rsidR="00366626" w:rsidRPr="006E1D98" w:rsidTr="00161AEF">
        <w:tc>
          <w:tcPr>
            <w:tcW w:w="1009" w:type="pct"/>
            <w:vMerge w:val="restart"/>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r w:rsidRPr="006E1D98">
              <w:rPr>
                <w:rFonts w:ascii="Times New Roman" w:hAnsi="Times New Roman"/>
                <w:b/>
                <w:bCs/>
                <w:sz w:val="23"/>
                <w:szCs w:val="23"/>
              </w:rPr>
              <w:t>Тема 3.1. Детская литер</w:t>
            </w:r>
            <w:r w:rsidRPr="006E1D98">
              <w:rPr>
                <w:rFonts w:ascii="Times New Roman" w:hAnsi="Times New Roman"/>
                <w:b/>
                <w:bCs/>
                <w:sz w:val="23"/>
                <w:szCs w:val="23"/>
              </w:rPr>
              <w:t>а</w:t>
            </w:r>
            <w:r w:rsidRPr="006E1D98">
              <w:rPr>
                <w:rFonts w:ascii="Times New Roman" w:hAnsi="Times New Roman"/>
                <w:b/>
                <w:bCs/>
                <w:sz w:val="23"/>
                <w:szCs w:val="23"/>
              </w:rPr>
              <w:t>тура. Введение в курс.</w:t>
            </w:r>
          </w:p>
        </w:tc>
        <w:tc>
          <w:tcPr>
            <w:tcW w:w="3346" w:type="pct"/>
            <w:tcBorders>
              <w:top w:val="single" w:sz="4" w:space="0" w:color="auto"/>
              <w:left w:val="single" w:sz="4" w:space="0" w:color="auto"/>
              <w:bottom w:val="single" w:sz="4" w:space="0" w:color="auto"/>
              <w:right w:val="single" w:sz="4" w:space="0" w:color="auto"/>
            </w:tcBorders>
            <w:hideMark/>
          </w:tcPr>
          <w:p w:rsidR="00366626" w:rsidRPr="006E1D98" w:rsidRDefault="00366626" w:rsidP="00161AEF">
            <w:pPr>
              <w:spacing w:after="0" w:line="240" w:lineRule="auto"/>
              <w:rPr>
                <w:rFonts w:ascii="Times New Roman" w:hAnsi="Times New Roman"/>
                <w:b/>
                <w:sz w:val="23"/>
                <w:szCs w:val="23"/>
              </w:rPr>
            </w:pPr>
            <w:r w:rsidRPr="006E1D98">
              <w:rPr>
                <w:rFonts w:ascii="Times New Roman" w:hAnsi="Times New Roman"/>
                <w:b/>
                <w:bCs/>
                <w:sz w:val="23"/>
                <w:szCs w:val="23"/>
              </w:rPr>
              <w:t xml:space="preserve">Содержание </w:t>
            </w:r>
          </w:p>
        </w:tc>
        <w:tc>
          <w:tcPr>
            <w:tcW w:w="645"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t>8</w:t>
            </w:r>
            <w:r w:rsidR="001B1A14">
              <w:rPr>
                <w:rFonts w:ascii="Times New Roman" w:hAnsi="Times New Roman"/>
                <w:b/>
                <w:i/>
                <w:sz w:val="23"/>
                <w:szCs w:val="23"/>
              </w:rPr>
              <w:t>/0</w:t>
            </w: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hideMark/>
          </w:tcPr>
          <w:p w:rsidR="00366626" w:rsidRPr="006E1D98" w:rsidRDefault="00366626" w:rsidP="008805F7">
            <w:pPr>
              <w:numPr>
                <w:ilvl w:val="0"/>
                <w:numId w:val="44"/>
              </w:numPr>
              <w:tabs>
                <w:tab w:val="left" w:pos="181"/>
              </w:tabs>
              <w:spacing w:after="0" w:line="240" w:lineRule="auto"/>
              <w:ind w:left="0" w:firstLine="0"/>
              <w:rPr>
                <w:rFonts w:ascii="Times New Roman" w:hAnsi="Times New Roman"/>
                <w:bCs/>
                <w:sz w:val="23"/>
                <w:szCs w:val="23"/>
                <w:lang/>
              </w:rPr>
            </w:pPr>
            <w:r w:rsidRPr="006E1D98">
              <w:rPr>
                <w:rFonts w:ascii="Times New Roman" w:hAnsi="Times New Roman"/>
                <w:bCs/>
                <w:sz w:val="23"/>
                <w:szCs w:val="23"/>
                <w:lang/>
              </w:rPr>
              <w:t>Введение в детскую литературу.</w:t>
            </w:r>
          </w:p>
          <w:p w:rsidR="00366626" w:rsidRPr="006E1D98" w:rsidRDefault="00366626" w:rsidP="00161AEF">
            <w:pPr>
              <w:spacing w:after="0" w:line="240" w:lineRule="auto"/>
              <w:rPr>
                <w:rFonts w:ascii="Times New Roman" w:hAnsi="Times New Roman"/>
                <w:sz w:val="23"/>
                <w:szCs w:val="23"/>
              </w:rPr>
            </w:pPr>
            <w:r w:rsidRPr="006E1D98">
              <w:rPr>
                <w:rFonts w:ascii="Times New Roman" w:hAnsi="Times New Roman"/>
                <w:bCs/>
                <w:sz w:val="23"/>
                <w:szCs w:val="23"/>
              </w:rPr>
              <w:t>Специфика детской литературы. Круг детского чтения. Функции детской литературы как иску</w:t>
            </w:r>
            <w:r w:rsidRPr="006E1D98">
              <w:rPr>
                <w:rFonts w:ascii="Times New Roman" w:hAnsi="Times New Roman"/>
                <w:bCs/>
                <w:sz w:val="23"/>
                <w:szCs w:val="23"/>
              </w:rPr>
              <w:t>с</w:t>
            </w:r>
            <w:r w:rsidRPr="006E1D98">
              <w:rPr>
                <w:rFonts w:ascii="Times New Roman" w:hAnsi="Times New Roman"/>
                <w:bCs/>
                <w:sz w:val="23"/>
                <w:szCs w:val="23"/>
              </w:rPr>
              <w:t>ства слова. Жанровая классификация детских книг.</w:t>
            </w:r>
            <w:r w:rsidRPr="006E1D98">
              <w:rPr>
                <w:rFonts w:ascii="Times New Roman" w:hAnsi="Times New Roman"/>
              </w:rPr>
              <w:t xml:space="preserve"> </w:t>
            </w:r>
            <w:r w:rsidRPr="006E1D98">
              <w:rPr>
                <w:rFonts w:ascii="Times New Roman" w:hAnsi="Times New Roman"/>
                <w:bCs/>
                <w:sz w:val="23"/>
                <w:szCs w:val="23"/>
              </w:rPr>
              <w:t>Литература как способ отражения и средство познания действительности, образовательно-воспитательные возможности детской литературы и книги, их роль в формировании идейно-эстетических идеалов младшего школьника. Периодизация детской литературы.</w:t>
            </w:r>
          </w:p>
        </w:tc>
        <w:tc>
          <w:tcPr>
            <w:tcW w:w="645" w:type="pct"/>
            <w:vMerge w:val="restart"/>
            <w:tcBorders>
              <w:top w:val="single" w:sz="4" w:space="0" w:color="auto"/>
              <w:left w:val="single" w:sz="4" w:space="0" w:color="auto"/>
              <w:right w:val="single" w:sz="4" w:space="0" w:color="auto"/>
            </w:tcBorders>
            <w:vAlign w:val="center"/>
            <w:hideMark/>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8</w:t>
            </w: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44"/>
              </w:numPr>
              <w:tabs>
                <w:tab w:val="left" w:pos="196"/>
              </w:tabs>
              <w:spacing w:after="0" w:line="240" w:lineRule="auto"/>
              <w:ind w:left="0" w:firstLine="0"/>
              <w:rPr>
                <w:rFonts w:ascii="Times New Roman" w:hAnsi="Times New Roman"/>
                <w:bCs/>
                <w:sz w:val="23"/>
                <w:szCs w:val="23"/>
                <w:lang/>
              </w:rPr>
            </w:pPr>
            <w:r w:rsidRPr="006E1D98">
              <w:rPr>
                <w:rFonts w:ascii="Times New Roman" w:hAnsi="Times New Roman"/>
                <w:bCs/>
                <w:sz w:val="23"/>
                <w:szCs w:val="23"/>
                <w:lang/>
              </w:rPr>
              <w:t>Специфика литературоведческого анализа.</w:t>
            </w:r>
          </w:p>
          <w:p w:rsidR="00366626" w:rsidRPr="006E1D98" w:rsidRDefault="00366626" w:rsidP="00161AEF">
            <w:pPr>
              <w:spacing w:after="0" w:line="240" w:lineRule="auto"/>
              <w:rPr>
                <w:rFonts w:ascii="Times New Roman" w:hAnsi="Times New Roman"/>
                <w:bCs/>
                <w:sz w:val="23"/>
                <w:szCs w:val="23"/>
              </w:rPr>
            </w:pPr>
            <w:r w:rsidRPr="006E1D98">
              <w:rPr>
                <w:rFonts w:ascii="Times New Roman" w:hAnsi="Times New Roman"/>
                <w:bCs/>
                <w:sz w:val="23"/>
                <w:szCs w:val="23"/>
              </w:rPr>
              <w:t>Специфика анализа этического произведения и его приемы. Специфика анализа лирического пр</w:t>
            </w:r>
            <w:r w:rsidRPr="006E1D98">
              <w:rPr>
                <w:rFonts w:ascii="Times New Roman" w:hAnsi="Times New Roman"/>
                <w:bCs/>
                <w:sz w:val="23"/>
                <w:szCs w:val="23"/>
              </w:rPr>
              <w:t>о</w:t>
            </w:r>
            <w:r w:rsidRPr="006E1D98">
              <w:rPr>
                <w:rFonts w:ascii="Times New Roman" w:hAnsi="Times New Roman"/>
                <w:bCs/>
                <w:sz w:val="23"/>
                <w:szCs w:val="23"/>
              </w:rPr>
              <w:t>изведения .Специфика поэзии, адресованной детям.</w:t>
            </w:r>
          </w:p>
        </w:tc>
        <w:tc>
          <w:tcPr>
            <w:tcW w:w="645" w:type="pct"/>
            <w:vMerge/>
            <w:tcBorders>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val="restart"/>
            <w:tcBorders>
              <w:top w:val="single" w:sz="4" w:space="0" w:color="auto"/>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r w:rsidRPr="006E1D98">
              <w:rPr>
                <w:rFonts w:ascii="Times New Roman" w:hAnsi="Times New Roman"/>
                <w:b/>
                <w:bCs/>
                <w:sz w:val="23"/>
                <w:szCs w:val="23"/>
              </w:rPr>
              <w:t>Тема 3.2. Практикум по выразительному чтению</w:t>
            </w: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rPr>
                <w:rFonts w:ascii="Times New Roman" w:hAnsi="Times New Roman"/>
                <w:b/>
                <w:sz w:val="23"/>
                <w:szCs w:val="23"/>
              </w:rPr>
            </w:pPr>
            <w:r w:rsidRPr="006E1D98">
              <w:rPr>
                <w:rFonts w:ascii="Times New Roman" w:hAnsi="Times New Roman"/>
                <w:b/>
                <w:bCs/>
                <w:sz w:val="23"/>
                <w:szCs w:val="23"/>
              </w:rPr>
              <w:t xml:space="preserve">Содержание </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6669A8" w:rsidP="006669A8">
            <w:pPr>
              <w:spacing w:after="0" w:line="240" w:lineRule="auto"/>
              <w:jc w:val="center"/>
              <w:rPr>
                <w:rFonts w:ascii="Times New Roman" w:hAnsi="Times New Roman"/>
                <w:b/>
                <w:i/>
                <w:sz w:val="23"/>
                <w:szCs w:val="23"/>
              </w:rPr>
            </w:pPr>
            <w:r w:rsidRPr="006E1D98">
              <w:rPr>
                <w:rFonts w:ascii="Times New Roman" w:hAnsi="Times New Roman"/>
                <w:b/>
                <w:i/>
                <w:sz w:val="23"/>
                <w:szCs w:val="23"/>
              </w:rPr>
              <w:t>28</w:t>
            </w:r>
            <w:r w:rsidR="00A12980" w:rsidRPr="006E1D98">
              <w:rPr>
                <w:rFonts w:ascii="Times New Roman" w:hAnsi="Times New Roman"/>
                <w:b/>
                <w:i/>
                <w:sz w:val="23"/>
                <w:szCs w:val="23"/>
              </w:rPr>
              <w:t>/</w:t>
            </w:r>
            <w:r w:rsidRPr="006E1D98">
              <w:rPr>
                <w:rFonts w:ascii="Times New Roman" w:hAnsi="Times New Roman"/>
                <w:b/>
                <w:i/>
                <w:sz w:val="23"/>
                <w:szCs w:val="23"/>
              </w:rPr>
              <w:t>12</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45"/>
              </w:numPr>
              <w:tabs>
                <w:tab w:val="left" w:pos="271"/>
              </w:tabs>
              <w:autoSpaceDE w:val="0"/>
              <w:autoSpaceDN w:val="0"/>
              <w:adjustRightInd w:val="0"/>
              <w:spacing w:after="0" w:line="240" w:lineRule="auto"/>
              <w:ind w:left="0" w:firstLine="0"/>
              <w:rPr>
                <w:rFonts w:ascii="Times New Roman" w:eastAsia="Calibri" w:hAnsi="Times New Roman"/>
                <w:color w:val="000000"/>
                <w:sz w:val="23"/>
                <w:szCs w:val="23"/>
                <w:lang w:eastAsia="en-US"/>
              </w:rPr>
            </w:pPr>
            <w:r w:rsidRPr="006E1D98">
              <w:rPr>
                <w:rFonts w:ascii="Times New Roman" w:eastAsia="Calibri" w:hAnsi="Times New Roman"/>
                <w:bCs/>
                <w:color w:val="000000"/>
                <w:sz w:val="23"/>
                <w:szCs w:val="23"/>
                <w:lang w:eastAsia="en-US"/>
              </w:rPr>
              <w:t>Выразительное чтение как художественная деятельность</w:t>
            </w:r>
          </w:p>
          <w:p w:rsidR="00366626" w:rsidRPr="006E1D98" w:rsidRDefault="00366626" w:rsidP="00A12980">
            <w:pPr>
              <w:tabs>
                <w:tab w:val="left" w:pos="271"/>
              </w:tabs>
              <w:spacing w:after="0" w:line="240" w:lineRule="auto"/>
              <w:jc w:val="both"/>
              <w:rPr>
                <w:rFonts w:ascii="Times New Roman" w:hAnsi="Times New Roman"/>
                <w:sz w:val="23"/>
                <w:szCs w:val="23"/>
              </w:rPr>
            </w:pPr>
            <w:r w:rsidRPr="006E1D98">
              <w:rPr>
                <w:rFonts w:ascii="Times New Roman" w:hAnsi="Times New Roman"/>
                <w:sz w:val="23"/>
                <w:szCs w:val="23"/>
              </w:rPr>
              <w:t>Цель и задачи чтеца. Законы речи: общие законы речи, логические законы речи, правила произн</w:t>
            </w:r>
            <w:r w:rsidRPr="006E1D98">
              <w:rPr>
                <w:rFonts w:ascii="Times New Roman" w:hAnsi="Times New Roman"/>
                <w:sz w:val="23"/>
                <w:szCs w:val="23"/>
              </w:rPr>
              <w:t>е</w:t>
            </w:r>
            <w:r w:rsidRPr="006E1D98">
              <w:rPr>
                <w:rFonts w:ascii="Times New Roman" w:hAnsi="Times New Roman"/>
                <w:sz w:val="23"/>
                <w:szCs w:val="23"/>
              </w:rPr>
              <w:t xml:space="preserve">сения синтагм. </w:t>
            </w:r>
          </w:p>
        </w:tc>
        <w:tc>
          <w:tcPr>
            <w:tcW w:w="645" w:type="pct"/>
            <w:vMerge w:val="restart"/>
            <w:tcBorders>
              <w:top w:val="single" w:sz="4" w:space="0" w:color="auto"/>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16</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45"/>
              </w:numPr>
              <w:tabs>
                <w:tab w:val="left" w:pos="271"/>
              </w:tabs>
              <w:autoSpaceDE w:val="0"/>
              <w:autoSpaceDN w:val="0"/>
              <w:adjustRightInd w:val="0"/>
              <w:spacing w:after="0" w:line="240" w:lineRule="auto"/>
              <w:ind w:left="0" w:firstLine="0"/>
              <w:rPr>
                <w:rFonts w:ascii="Times New Roman" w:eastAsia="Calibri" w:hAnsi="Times New Roman"/>
                <w:color w:val="000000"/>
                <w:sz w:val="23"/>
                <w:szCs w:val="23"/>
                <w:lang w:eastAsia="en-US"/>
              </w:rPr>
            </w:pPr>
            <w:r w:rsidRPr="006E1D98">
              <w:rPr>
                <w:rFonts w:ascii="Times New Roman" w:eastAsia="Calibri" w:hAnsi="Times New Roman"/>
                <w:bCs/>
                <w:color w:val="000000"/>
                <w:sz w:val="23"/>
                <w:szCs w:val="23"/>
                <w:lang w:eastAsia="en-US"/>
              </w:rPr>
              <w:t>Средства выразительности устной речи: языковые и неязыковые (тон и диапазон, пла</w:t>
            </w:r>
            <w:r w:rsidRPr="006E1D98">
              <w:rPr>
                <w:rFonts w:ascii="Times New Roman" w:eastAsia="Calibri" w:hAnsi="Times New Roman"/>
                <w:bCs/>
                <w:color w:val="000000"/>
                <w:sz w:val="23"/>
                <w:szCs w:val="23"/>
                <w:lang w:eastAsia="en-US"/>
              </w:rPr>
              <w:t>в</w:t>
            </w:r>
            <w:r w:rsidRPr="006E1D98">
              <w:rPr>
                <w:rFonts w:ascii="Times New Roman" w:eastAsia="Calibri" w:hAnsi="Times New Roman"/>
                <w:bCs/>
                <w:color w:val="000000"/>
                <w:sz w:val="23"/>
                <w:szCs w:val="23"/>
                <w:lang w:eastAsia="en-US"/>
              </w:rPr>
              <w:t xml:space="preserve">ность, пауза, длительность звучания, сила звучания, ударение, темп и ритм речи, тембр). Техника речи. </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45"/>
              </w:numPr>
              <w:tabs>
                <w:tab w:val="left" w:pos="271"/>
              </w:tabs>
              <w:autoSpaceDE w:val="0"/>
              <w:autoSpaceDN w:val="0"/>
              <w:adjustRightInd w:val="0"/>
              <w:spacing w:after="0" w:line="240" w:lineRule="auto"/>
              <w:ind w:left="0" w:firstLine="0"/>
              <w:rPr>
                <w:rFonts w:ascii="Times New Roman" w:eastAsia="Calibri" w:hAnsi="Times New Roman"/>
                <w:color w:val="000000"/>
                <w:sz w:val="23"/>
                <w:szCs w:val="23"/>
                <w:lang w:eastAsia="en-US"/>
              </w:rPr>
            </w:pPr>
            <w:r w:rsidRPr="006E1D98">
              <w:rPr>
                <w:rFonts w:ascii="Times New Roman" w:eastAsia="Calibri" w:hAnsi="Times New Roman"/>
                <w:bCs/>
                <w:color w:val="000000"/>
                <w:sz w:val="23"/>
                <w:szCs w:val="23"/>
                <w:lang w:eastAsia="en-US"/>
              </w:rPr>
              <w:t>Подготовка к исполнению литературных произведений: литературоведческий и исполнител</w:t>
            </w:r>
            <w:r w:rsidRPr="006E1D98">
              <w:rPr>
                <w:rFonts w:ascii="Times New Roman" w:eastAsia="Calibri" w:hAnsi="Times New Roman"/>
                <w:bCs/>
                <w:color w:val="000000"/>
                <w:sz w:val="23"/>
                <w:szCs w:val="23"/>
                <w:lang w:eastAsia="en-US"/>
              </w:rPr>
              <w:t>ь</w:t>
            </w:r>
            <w:r w:rsidRPr="006E1D98">
              <w:rPr>
                <w:rFonts w:ascii="Times New Roman" w:eastAsia="Calibri" w:hAnsi="Times New Roman"/>
                <w:bCs/>
                <w:color w:val="000000"/>
                <w:sz w:val="23"/>
                <w:szCs w:val="23"/>
                <w:lang w:eastAsia="en-US"/>
              </w:rPr>
              <w:t>ский анализ произведения.</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45"/>
              </w:numPr>
              <w:tabs>
                <w:tab w:val="left" w:pos="271"/>
              </w:tabs>
              <w:spacing w:after="0" w:line="240" w:lineRule="auto"/>
              <w:ind w:left="0" w:firstLine="0"/>
              <w:rPr>
                <w:rFonts w:ascii="Times New Roman" w:hAnsi="Times New Roman"/>
                <w:sz w:val="23"/>
                <w:szCs w:val="23"/>
                <w:lang/>
              </w:rPr>
            </w:pPr>
            <w:r w:rsidRPr="006E1D98">
              <w:rPr>
                <w:rFonts w:ascii="Times New Roman" w:hAnsi="Times New Roman"/>
                <w:sz w:val="23"/>
                <w:szCs w:val="23"/>
                <w:lang/>
              </w:rPr>
              <w:t xml:space="preserve">Особенности исполнения произведений разных жанров. </w:t>
            </w:r>
          </w:p>
        </w:tc>
        <w:tc>
          <w:tcPr>
            <w:tcW w:w="645" w:type="pct"/>
            <w:vMerge/>
            <w:tcBorders>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E31D79" w:rsidP="00161AEF">
            <w:pPr>
              <w:spacing w:after="0" w:line="240" w:lineRule="auto"/>
              <w:rPr>
                <w:rFonts w:ascii="Times New Roman" w:hAnsi="Times New Roman"/>
                <w:sz w:val="23"/>
                <w:szCs w:val="23"/>
              </w:rPr>
            </w:pPr>
            <w:r>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6669A8"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t>12</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6669A8">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 xml:space="preserve">Практическое занятие 1. «Выразительное чтение поэзии. Роль интонации при выразительном </w:t>
            </w:r>
            <w:r w:rsidRPr="006E1D98">
              <w:rPr>
                <w:rFonts w:ascii="Times New Roman" w:hAnsi="Times New Roman"/>
                <w:bCs/>
                <w:sz w:val="23"/>
                <w:szCs w:val="23"/>
              </w:rPr>
              <w:lastRenderedPageBreak/>
              <w:t>чтении. Интонационный рисунок выразительного чтения: ритм, темп,</w:t>
            </w:r>
            <w:r w:rsidR="006669A8" w:rsidRPr="006E1D98">
              <w:rPr>
                <w:rFonts w:ascii="Times New Roman" w:hAnsi="Times New Roman"/>
                <w:bCs/>
                <w:sz w:val="23"/>
                <w:szCs w:val="23"/>
              </w:rPr>
              <w:t xml:space="preserve"> </w:t>
            </w:r>
            <w:r w:rsidRPr="006E1D98">
              <w:rPr>
                <w:rFonts w:ascii="Times New Roman" w:hAnsi="Times New Roman"/>
                <w:bCs/>
                <w:sz w:val="23"/>
                <w:szCs w:val="23"/>
              </w:rPr>
              <w:t>сила голоса.»</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lastRenderedPageBreak/>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2. «Ритм и счёт — основные средства выразительности и построения песни, считалки, стихотворения и т.д.»</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3. «Использование средств выразительности при чтении вслух: интонация, темп, ритм, логические ударения.»</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4. «Импровизация при исполнении фольклорных произведений»</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6669A8"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rPr>
                <w:rFonts w:ascii="Times New Roman" w:hAnsi="Times New Roman"/>
                <w:sz w:val="24"/>
                <w:szCs w:val="24"/>
              </w:rPr>
            </w:pPr>
            <w:r w:rsidRPr="006E1D98">
              <w:rPr>
                <w:rFonts w:ascii="Times New Roman" w:hAnsi="Times New Roman"/>
                <w:sz w:val="24"/>
                <w:szCs w:val="24"/>
              </w:rPr>
              <w:t>Практическое занятие 5. «Средства выразительности в произведениях лирики. Звук</w:t>
            </w:r>
            <w:r w:rsidRPr="006E1D98">
              <w:rPr>
                <w:rFonts w:ascii="Times New Roman" w:hAnsi="Times New Roman"/>
                <w:sz w:val="24"/>
                <w:szCs w:val="24"/>
              </w:rPr>
              <w:t>о</w:t>
            </w:r>
            <w:r w:rsidRPr="006E1D98">
              <w:rPr>
                <w:rFonts w:ascii="Times New Roman" w:hAnsi="Times New Roman"/>
                <w:sz w:val="24"/>
                <w:szCs w:val="24"/>
              </w:rPr>
              <w:t>пись, её выразительное значение.</w:t>
            </w:r>
          </w:p>
        </w:tc>
        <w:tc>
          <w:tcPr>
            <w:tcW w:w="645" w:type="pct"/>
            <w:tcBorders>
              <w:left w:val="single" w:sz="4" w:space="0" w:color="auto"/>
              <w:bottom w:val="single" w:sz="4" w:space="0" w:color="auto"/>
              <w:right w:val="single" w:sz="4" w:space="0" w:color="auto"/>
            </w:tcBorders>
            <w:vAlign w:val="center"/>
          </w:tcPr>
          <w:p w:rsidR="00366626" w:rsidRPr="006E1D98" w:rsidRDefault="006669A8"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rPr>
                <w:rFonts w:ascii="Times New Roman" w:hAnsi="Times New Roman"/>
                <w:sz w:val="24"/>
                <w:szCs w:val="24"/>
              </w:rPr>
            </w:pPr>
            <w:r w:rsidRPr="006E1D98">
              <w:rPr>
                <w:rFonts w:ascii="Times New Roman" w:hAnsi="Times New Roman"/>
                <w:sz w:val="24"/>
                <w:szCs w:val="24"/>
              </w:rPr>
              <w:t>Практическое занятие 6: «Определение цели выразительного исполнения, работа с текстом, выразительно исполнять стихотворное произведение, создавая соответству</w:t>
            </w:r>
            <w:r w:rsidRPr="006E1D98">
              <w:rPr>
                <w:rFonts w:ascii="Times New Roman" w:hAnsi="Times New Roman"/>
                <w:sz w:val="24"/>
                <w:szCs w:val="24"/>
              </w:rPr>
              <w:t>ю</w:t>
            </w:r>
            <w:r w:rsidRPr="006E1D98">
              <w:rPr>
                <w:rFonts w:ascii="Times New Roman" w:hAnsi="Times New Roman"/>
                <w:sz w:val="24"/>
                <w:szCs w:val="24"/>
              </w:rPr>
              <w:t>щее настроение.»</w:t>
            </w:r>
          </w:p>
        </w:tc>
        <w:tc>
          <w:tcPr>
            <w:tcW w:w="645" w:type="pct"/>
            <w:tcBorders>
              <w:left w:val="single" w:sz="4" w:space="0" w:color="auto"/>
              <w:bottom w:val="single" w:sz="4" w:space="0" w:color="auto"/>
              <w:right w:val="single" w:sz="4" w:space="0" w:color="auto"/>
            </w:tcBorders>
            <w:vAlign w:val="center"/>
          </w:tcPr>
          <w:p w:rsidR="00366626" w:rsidRPr="006E1D98" w:rsidRDefault="006669A8"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rPr>
                <w:rFonts w:ascii="Times New Roman" w:hAnsi="Times New Roman"/>
                <w:sz w:val="24"/>
                <w:szCs w:val="24"/>
              </w:rPr>
            </w:pPr>
            <w:r w:rsidRPr="006E1D98">
              <w:rPr>
                <w:rFonts w:ascii="Times New Roman" w:hAnsi="Times New Roman"/>
                <w:sz w:val="24"/>
                <w:szCs w:val="24"/>
              </w:rPr>
              <w:t>Практическое занятие 7. «Театрализованная деятельность: инсценирование и драм</w:t>
            </w:r>
            <w:r w:rsidRPr="006E1D98">
              <w:rPr>
                <w:rFonts w:ascii="Times New Roman" w:hAnsi="Times New Roman"/>
                <w:sz w:val="24"/>
                <w:szCs w:val="24"/>
              </w:rPr>
              <w:t>а</w:t>
            </w:r>
            <w:r w:rsidRPr="006E1D98">
              <w:rPr>
                <w:rFonts w:ascii="Times New Roman" w:hAnsi="Times New Roman"/>
                <w:sz w:val="24"/>
                <w:szCs w:val="24"/>
              </w:rPr>
              <w:t>тизации (чтение по ролям, разыгрывание сценки); соблюдение правил взаимодействия»</w:t>
            </w:r>
          </w:p>
        </w:tc>
        <w:tc>
          <w:tcPr>
            <w:tcW w:w="645" w:type="pct"/>
            <w:tcBorders>
              <w:left w:val="single" w:sz="4" w:space="0" w:color="auto"/>
              <w:bottom w:val="single" w:sz="4" w:space="0" w:color="auto"/>
              <w:right w:val="single" w:sz="4" w:space="0" w:color="auto"/>
            </w:tcBorders>
            <w:vAlign w:val="center"/>
          </w:tcPr>
          <w:p w:rsidR="00366626" w:rsidRPr="006E1D98" w:rsidRDefault="006669A8"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366626" w:rsidRPr="006E1D98" w:rsidTr="00161AEF">
        <w:tc>
          <w:tcPr>
            <w:tcW w:w="1009" w:type="pct"/>
            <w:vMerge/>
            <w:tcBorders>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rPr>
                <w:rFonts w:ascii="Times New Roman" w:hAnsi="Times New Roman"/>
                <w:sz w:val="24"/>
                <w:szCs w:val="24"/>
              </w:rPr>
            </w:pPr>
            <w:r w:rsidRPr="006E1D98">
              <w:rPr>
                <w:rFonts w:ascii="Times New Roman" w:hAnsi="Times New Roman"/>
                <w:sz w:val="24"/>
                <w:szCs w:val="24"/>
              </w:rPr>
              <w:t>Практическое занятие 8. «Оценка выступления с точки зрения передачи настроения, особе</w:t>
            </w:r>
            <w:r w:rsidRPr="006E1D98">
              <w:rPr>
                <w:rFonts w:ascii="Times New Roman" w:hAnsi="Times New Roman"/>
                <w:sz w:val="24"/>
                <w:szCs w:val="24"/>
              </w:rPr>
              <w:t>н</w:t>
            </w:r>
            <w:r w:rsidRPr="006E1D98">
              <w:rPr>
                <w:rFonts w:ascii="Times New Roman" w:hAnsi="Times New Roman"/>
                <w:sz w:val="24"/>
                <w:szCs w:val="24"/>
              </w:rPr>
              <w:t>ностей произведения и героев»</w:t>
            </w:r>
          </w:p>
        </w:tc>
        <w:tc>
          <w:tcPr>
            <w:tcW w:w="645" w:type="pct"/>
            <w:tcBorders>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val="restart"/>
            <w:tcBorders>
              <w:top w:val="single" w:sz="4" w:space="0" w:color="auto"/>
              <w:left w:val="single" w:sz="4" w:space="0" w:color="auto"/>
              <w:right w:val="single" w:sz="4" w:space="0" w:color="auto"/>
            </w:tcBorders>
          </w:tcPr>
          <w:p w:rsidR="00366626" w:rsidRPr="006E1D98" w:rsidRDefault="00366626" w:rsidP="00161AEF">
            <w:pPr>
              <w:spacing w:after="0" w:line="240" w:lineRule="auto"/>
              <w:rPr>
                <w:rFonts w:ascii="Times New Roman" w:hAnsi="Times New Roman"/>
                <w:b/>
                <w:sz w:val="23"/>
                <w:szCs w:val="23"/>
              </w:rPr>
            </w:pPr>
            <w:r w:rsidRPr="006E1D98">
              <w:rPr>
                <w:rFonts w:ascii="Times New Roman" w:hAnsi="Times New Roman"/>
                <w:b/>
                <w:bCs/>
                <w:sz w:val="23"/>
                <w:szCs w:val="23"/>
              </w:rPr>
              <w:t>Тема 3.3.</w:t>
            </w:r>
          </w:p>
          <w:p w:rsidR="00366626" w:rsidRPr="006E1D98" w:rsidRDefault="00366626" w:rsidP="00161AEF">
            <w:pPr>
              <w:autoSpaceDE w:val="0"/>
              <w:autoSpaceDN w:val="0"/>
              <w:adjustRightInd w:val="0"/>
              <w:spacing w:after="0" w:line="240" w:lineRule="auto"/>
              <w:rPr>
                <w:rFonts w:ascii="Times New Roman" w:eastAsia="Calibri" w:hAnsi="Times New Roman"/>
                <w:b/>
                <w:color w:val="000000"/>
                <w:sz w:val="23"/>
                <w:szCs w:val="23"/>
                <w:lang w:eastAsia="en-US"/>
              </w:rPr>
            </w:pPr>
            <w:r w:rsidRPr="006E1D98">
              <w:rPr>
                <w:rFonts w:ascii="Times New Roman" w:eastAsia="Calibri" w:hAnsi="Times New Roman"/>
                <w:b/>
                <w:color w:val="000000"/>
                <w:sz w:val="23"/>
                <w:szCs w:val="23"/>
                <w:lang w:eastAsia="en-US"/>
              </w:rPr>
              <w:t>Методика работы над произведениями различных жанров на уроках л</w:t>
            </w:r>
            <w:r w:rsidRPr="006E1D98">
              <w:rPr>
                <w:rFonts w:ascii="Times New Roman" w:eastAsia="Calibri" w:hAnsi="Times New Roman"/>
                <w:b/>
                <w:color w:val="000000"/>
                <w:sz w:val="23"/>
                <w:szCs w:val="23"/>
                <w:lang w:eastAsia="en-US"/>
              </w:rPr>
              <w:t>и</w:t>
            </w:r>
            <w:r w:rsidRPr="006E1D98">
              <w:rPr>
                <w:rFonts w:ascii="Times New Roman" w:eastAsia="Calibri" w:hAnsi="Times New Roman"/>
                <w:b/>
                <w:color w:val="000000"/>
                <w:sz w:val="23"/>
                <w:szCs w:val="23"/>
                <w:lang w:eastAsia="en-US"/>
              </w:rPr>
              <w:t>тературного чтения.</w:t>
            </w: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rPr>
                <w:rFonts w:ascii="Times New Roman" w:hAnsi="Times New Roman"/>
                <w:b/>
                <w:sz w:val="23"/>
                <w:szCs w:val="23"/>
              </w:rPr>
            </w:pPr>
            <w:r w:rsidRPr="006E1D98">
              <w:rPr>
                <w:rFonts w:ascii="Times New Roman" w:hAnsi="Times New Roman"/>
                <w:b/>
                <w:bCs/>
                <w:sz w:val="23"/>
                <w:szCs w:val="23"/>
              </w:rPr>
              <w:t>Содержание</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A12980"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t>2</w:t>
            </w:r>
            <w:r w:rsidR="00366626" w:rsidRPr="006E1D98">
              <w:rPr>
                <w:rFonts w:ascii="Times New Roman" w:hAnsi="Times New Roman"/>
                <w:b/>
                <w:i/>
                <w:sz w:val="23"/>
                <w:szCs w:val="23"/>
              </w:rPr>
              <w:t>8</w:t>
            </w:r>
            <w:r w:rsidRPr="006E1D98">
              <w:rPr>
                <w:rFonts w:ascii="Times New Roman" w:hAnsi="Times New Roman"/>
                <w:b/>
                <w:i/>
                <w:sz w:val="23"/>
                <w:szCs w:val="23"/>
              </w:rPr>
              <w:t>/20</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46"/>
              </w:numPr>
              <w:tabs>
                <w:tab w:val="left" w:pos="196"/>
              </w:tabs>
              <w:spacing w:after="0" w:line="240" w:lineRule="auto"/>
              <w:ind w:left="0" w:firstLine="0"/>
              <w:rPr>
                <w:rFonts w:ascii="Times New Roman" w:hAnsi="Times New Roman"/>
                <w:sz w:val="23"/>
                <w:szCs w:val="23"/>
                <w:lang/>
              </w:rPr>
            </w:pPr>
            <w:r w:rsidRPr="006E1D98">
              <w:rPr>
                <w:rFonts w:ascii="Times New Roman" w:hAnsi="Times New Roman"/>
                <w:sz w:val="23"/>
                <w:szCs w:val="23"/>
                <w:lang/>
              </w:rPr>
              <w:t xml:space="preserve">Обзор произведений разных жанров в детской литературе, методика работы в начальной школе. </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8</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E31D79" w:rsidP="00161AEF">
            <w:pPr>
              <w:spacing w:after="0" w:line="240" w:lineRule="auto"/>
              <w:rPr>
                <w:rFonts w:ascii="Times New Roman" w:hAnsi="Times New Roman"/>
                <w:sz w:val="23"/>
                <w:szCs w:val="23"/>
              </w:rPr>
            </w:pPr>
            <w:r>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t>20</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9. «Мифы древнего мира»</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10. «Устное народное творчество. Малые жанры детского фольклора»</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 «Устное народное творчество. Народная сказка»</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autoSpaceDE w:val="0"/>
              <w:autoSpaceDN w:val="0"/>
              <w:adjustRightInd w:val="0"/>
              <w:spacing w:after="0" w:line="240" w:lineRule="auto"/>
              <w:rPr>
                <w:rFonts w:ascii="Times New Roman" w:eastAsia="Calibri" w:hAnsi="Times New Roman"/>
                <w:b/>
                <w:bCs/>
                <w:color w:val="000000"/>
                <w:sz w:val="23"/>
                <w:szCs w:val="23"/>
                <w:lang w:eastAsia="en-US"/>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12. «Устное народное творчество. Былины»</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autoSpaceDE w:val="0"/>
              <w:autoSpaceDN w:val="0"/>
              <w:adjustRightInd w:val="0"/>
              <w:spacing w:after="0" w:line="240" w:lineRule="auto"/>
              <w:rPr>
                <w:rFonts w:ascii="Times New Roman" w:eastAsia="Calibri" w:hAnsi="Times New Roman"/>
                <w:b/>
                <w:bCs/>
                <w:color w:val="000000"/>
                <w:sz w:val="23"/>
                <w:szCs w:val="23"/>
                <w:lang w:eastAsia="en-US"/>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13. «Возникновение развития детской литературы в России в XVI-XVII в.в Литература древней Руси и эпохи Просвещения в детском чтении. Детская книга в России»</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autoSpaceDE w:val="0"/>
              <w:autoSpaceDN w:val="0"/>
              <w:adjustRightInd w:val="0"/>
              <w:spacing w:after="0" w:line="240" w:lineRule="auto"/>
              <w:rPr>
                <w:rFonts w:ascii="Times New Roman" w:eastAsia="Calibri" w:hAnsi="Times New Roman"/>
                <w:b/>
                <w:bCs/>
                <w:color w:val="000000"/>
                <w:sz w:val="23"/>
                <w:szCs w:val="23"/>
                <w:lang w:eastAsia="en-US"/>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14. «Русская детская литература XIX в. Басня»</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autoSpaceDE w:val="0"/>
              <w:autoSpaceDN w:val="0"/>
              <w:adjustRightInd w:val="0"/>
              <w:spacing w:after="0" w:line="240" w:lineRule="auto"/>
              <w:rPr>
                <w:rFonts w:ascii="Times New Roman" w:eastAsia="Calibri" w:hAnsi="Times New Roman"/>
                <w:b/>
                <w:bCs/>
                <w:color w:val="000000"/>
                <w:sz w:val="23"/>
                <w:szCs w:val="23"/>
                <w:lang w:eastAsia="en-US"/>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15. «Русская детская литература XIX в. Литературная сказка»</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autoSpaceDE w:val="0"/>
              <w:autoSpaceDN w:val="0"/>
              <w:adjustRightInd w:val="0"/>
              <w:spacing w:after="0" w:line="240" w:lineRule="auto"/>
              <w:rPr>
                <w:rFonts w:ascii="Times New Roman" w:eastAsia="Calibri" w:hAnsi="Times New Roman"/>
                <w:b/>
                <w:bCs/>
                <w:color w:val="000000"/>
                <w:sz w:val="23"/>
                <w:szCs w:val="23"/>
                <w:lang w:eastAsia="en-US"/>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16. «Русская детская литература XIX в. Литературная сказка»</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autoSpaceDE w:val="0"/>
              <w:autoSpaceDN w:val="0"/>
              <w:adjustRightInd w:val="0"/>
              <w:spacing w:after="0" w:line="240" w:lineRule="auto"/>
              <w:rPr>
                <w:rFonts w:ascii="Times New Roman" w:eastAsia="Calibri" w:hAnsi="Times New Roman"/>
                <w:b/>
                <w:bCs/>
                <w:color w:val="000000"/>
                <w:sz w:val="23"/>
                <w:szCs w:val="23"/>
                <w:lang w:eastAsia="en-US"/>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17. «Русская детская литература XIX в. Лирическая поэзия»</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autoSpaceDE w:val="0"/>
              <w:autoSpaceDN w:val="0"/>
              <w:adjustRightInd w:val="0"/>
              <w:spacing w:after="0" w:line="240" w:lineRule="auto"/>
              <w:rPr>
                <w:rFonts w:ascii="Times New Roman" w:eastAsia="Calibri" w:hAnsi="Times New Roman"/>
                <w:b/>
                <w:bCs/>
                <w:color w:val="000000"/>
                <w:sz w:val="23"/>
                <w:szCs w:val="23"/>
                <w:lang w:eastAsia="en-US"/>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18. «Русская детская литература XIX в. Рассказы»</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autoSpaceDE w:val="0"/>
              <w:autoSpaceDN w:val="0"/>
              <w:adjustRightInd w:val="0"/>
              <w:spacing w:after="0" w:line="240" w:lineRule="auto"/>
              <w:rPr>
                <w:rFonts w:ascii="Times New Roman" w:eastAsia="Calibri" w:hAnsi="Times New Roman"/>
                <w:b/>
                <w:bCs/>
                <w:color w:val="000000"/>
                <w:sz w:val="23"/>
                <w:szCs w:val="23"/>
                <w:lang w:eastAsia="en-US"/>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 xml:space="preserve">Практическое занятие 19. «Русская детская литература XX в. Детская поэзия» </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autoSpaceDE w:val="0"/>
              <w:autoSpaceDN w:val="0"/>
              <w:adjustRightInd w:val="0"/>
              <w:spacing w:after="0" w:line="240" w:lineRule="auto"/>
              <w:rPr>
                <w:rFonts w:ascii="Times New Roman" w:eastAsia="Calibri" w:hAnsi="Times New Roman"/>
                <w:b/>
                <w:bCs/>
                <w:color w:val="000000"/>
                <w:sz w:val="23"/>
                <w:szCs w:val="23"/>
                <w:lang w:eastAsia="en-US"/>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20. «Русская детская литература XX в. Литературные сказки»</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autoSpaceDE w:val="0"/>
              <w:autoSpaceDN w:val="0"/>
              <w:adjustRightInd w:val="0"/>
              <w:spacing w:after="0" w:line="240" w:lineRule="auto"/>
              <w:rPr>
                <w:rFonts w:ascii="Times New Roman" w:eastAsia="Calibri" w:hAnsi="Times New Roman"/>
                <w:b/>
                <w:bCs/>
                <w:color w:val="000000"/>
                <w:sz w:val="23"/>
                <w:szCs w:val="23"/>
                <w:lang w:eastAsia="en-US"/>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21. «Русская детская литература XX в. Рассказы»</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autoSpaceDE w:val="0"/>
              <w:autoSpaceDN w:val="0"/>
              <w:adjustRightInd w:val="0"/>
              <w:spacing w:after="0" w:line="240" w:lineRule="auto"/>
              <w:rPr>
                <w:rFonts w:ascii="Times New Roman" w:eastAsia="Calibri" w:hAnsi="Times New Roman"/>
                <w:b/>
                <w:bCs/>
                <w:color w:val="000000"/>
                <w:sz w:val="23"/>
                <w:szCs w:val="23"/>
                <w:lang w:eastAsia="en-US"/>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22. «Русская детская литература XX в.-</w:t>
            </w:r>
            <w:r w:rsidRPr="006E1D98">
              <w:rPr>
                <w:rFonts w:ascii="Times New Roman" w:hAnsi="Times New Roman"/>
              </w:rPr>
              <w:t xml:space="preserve"> </w:t>
            </w:r>
            <w:r w:rsidRPr="006E1D98">
              <w:rPr>
                <w:rFonts w:ascii="Times New Roman" w:hAnsi="Times New Roman"/>
                <w:bCs/>
                <w:sz w:val="23"/>
                <w:szCs w:val="23"/>
              </w:rPr>
              <w:t>XX</w:t>
            </w:r>
            <w:r w:rsidRPr="006E1D98">
              <w:rPr>
                <w:rFonts w:ascii="Times New Roman" w:hAnsi="Times New Roman"/>
                <w:bCs/>
                <w:sz w:val="23"/>
                <w:szCs w:val="23"/>
                <w:lang w:val="en-US"/>
              </w:rPr>
              <w:t>I</w:t>
            </w:r>
            <w:r w:rsidRPr="006E1D98">
              <w:rPr>
                <w:rFonts w:ascii="Times New Roman" w:hAnsi="Times New Roman"/>
                <w:bCs/>
                <w:sz w:val="23"/>
                <w:szCs w:val="23"/>
              </w:rPr>
              <w:t>в. Разнообразие жанров</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autoSpaceDE w:val="0"/>
              <w:autoSpaceDN w:val="0"/>
              <w:adjustRightInd w:val="0"/>
              <w:spacing w:after="0" w:line="240" w:lineRule="auto"/>
              <w:rPr>
                <w:rFonts w:ascii="Times New Roman" w:eastAsia="Calibri" w:hAnsi="Times New Roman"/>
                <w:b/>
                <w:bCs/>
                <w:color w:val="000000"/>
                <w:sz w:val="23"/>
                <w:szCs w:val="23"/>
                <w:lang w:eastAsia="en-US"/>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autoSpaceDE w:val="0"/>
              <w:autoSpaceDN w:val="0"/>
              <w:adjustRightInd w:val="0"/>
              <w:spacing w:after="0" w:line="240" w:lineRule="auto"/>
              <w:jc w:val="both"/>
              <w:rPr>
                <w:rFonts w:ascii="Times New Roman" w:eastAsia="Calibri" w:hAnsi="Times New Roman"/>
                <w:color w:val="1A1A1A"/>
                <w:sz w:val="23"/>
                <w:szCs w:val="23"/>
                <w:lang w:eastAsia="en-US"/>
              </w:rPr>
            </w:pPr>
            <w:r w:rsidRPr="006E1D98">
              <w:rPr>
                <w:rFonts w:ascii="Times New Roman" w:eastAsia="Calibri" w:hAnsi="Times New Roman"/>
                <w:bCs/>
                <w:color w:val="000000"/>
                <w:sz w:val="23"/>
                <w:szCs w:val="23"/>
                <w:lang w:eastAsia="en-US"/>
              </w:rPr>
              <w:t xml:space="preserve">Практическое занятие 23. Современная детская поэзия. Основные пути развития </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autoSpaceDE w:val="0"/>
              <w:autoSpaceDN w:val="0"/>
              <w:adjustRightInd w:val="0"/>
              <w:spacing w:after="0" w:line="240" w:lineRule="auto"/>
              <w:rPr>
                <w:rFonts w:ascii="Times New Roman" w:eastAsia="Calibri" w:hAnsi="Times New Roman"/>
                <w:b/>
                <w:bCs/>
                <w:color w:val="000000"/>
                <w:sz w:val="23"/>
                <w:szCs w:val="23"/>
                <w:lang w:eastAsia="en-US"/>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autoSpaceDE w:val="0"/>
              <w:autoSpaceDN w:val="0"/>
              <w:adjustRightInd w:val="0"/>
              <w:spacing w:after="0" w:line="240" w:lineRule="auto"/>
              <w:rPr>
                <w:rFonts w:ascii="Times New Roman" w:eastAsia="Calibri" w:hAnsi="Times New Roman"/>
                <w:color w:val="1A1A1A"/>
                <w:sz w:val="23"/>
                <w:szCs w:val="23"/>
                <w:lang w:eastAsia="en-US"/>
              </w:rPr>
            </w:pPr>
            <w:r w:rsidRPr="006E1D98">
              <w:rPr>
                <w:rFonts w:ascii="Times New Roman" w:eastAsia="Calibri" w:hAnsi="Times New Roman"/>
                <w:color w:val="1A1A1A"/>
                <w:sz w:val="23"/>
                <w:szCs w:val="23"/>
                <w:lang w:eastAsia="en-US"/>
              </w:rPr>
              <w:t>Практическое занятие 24. Детская периодическая печать, справочная литература</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left w:val="single" w:sz="4" w:space="0" w:color="auto"/>
              <w:bottom w:val="single" w:sz="4" w:space="0" w:color="auto"/>
              <w:right w:val="single" w:sz="4" w:space="0" w:color="auto"/>
            </w:tcBorders>
            <w:vAlign w:val="center"/>
          </w:tcPr>
          <w:p w:rsidR="00366626" w:rsidRPr="006E1D98" w:rsidRDefault="00366626" w:rsidP="00161AEF">
            <w:pPr>
              <w:autoSpaceDE w:val="0"/>
              <w:autoSpaceDN w:val="0"/>
              <w:adjustRightInd w:val="0"/>
              <w:spacing w:after="0" w:line="240" w:lineRule="auto"/>
              <w:rPr>
                <w:rFonts w:ascii="Times New Roman" w:eastAsia="Calibri" w:hAnsi="Times New Roman"/>
                <w:b/>
                <w:bCs/>
                <w:color w:val="000000"/>
                <w:sz w:val="23"/>
                <w:szCs w:val="23"/>
                <w:lang w:eastAsia="en-US"/>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autoSpaceDE w:val="0"/>
              <w:autoSpaceDN w:val="0"/>
              <w:adjustRightInd w:val="0"/>
              <w:spacing w:after="0" w:line="240" w:lineRule="auto"/>
              <w:rPr>
                <w:rFonts w:ascii="Times New Roman" w:eastAsia="Calibri" w:hAnsi="Times New Roman"/>
                <w:color w:val="1A1A1A"/>
                <w:sz w:val="23"/>
                <w:szCs w:val="23"/>
                <w:lang w:eastAsia="en-US"/>
              </w:rPr>
            </w:pPr>
            <w:r w:rsidRPr="006E1D98">
              <w:rPr>
                <w:rFonts w:ascii="Times New Roman" w:eastAsia="Calibri" w:hAnsi="Times New Roman"/>
                <w:color w:val="1A1A1A"/>
                <w:sz w:val="23"/>
                <w:szCs w:val="23"/>
                <w:lang w:eastAsia="en-US"/>
              </w:rPr>
              <w:t>Практическое занятие 25. Зарубежная литература в начальной школе</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4355" w:type="pct"/>
            <w:gridSpan w:val="2"/>
            <w:tcBorders>
              <w:top w:val="single" w:sz="4" w:space="0" w:color="auto"/>
              <w:left w:val="single" w:sz="4" w:space="0" w:color="auto"/>
              <w:bottom w:val="single" w:sz="4" w:space="0" w:color="auto"/>
              <w:right w:val="single" w:sz="4" w:space="0" w:color="auto"/>
            </w:tcBorders>
            <w:hideMark/>
          </w:tcPr>
          <w:p w:rsidR="00366626" w:rsidRPr="006E1D98" w:rsidRDefault="00E31D79" w:rsidP="00161AEF">
            <w:pPr>
              <w:spacing w:after="0" w:line="240" w:lineRule="auto"/>
              <w:rPr>
                <w:rFonts w:ascii="Times New Roman" w:hAnsi="Times New Roman"/>
                <w:b/>
                <w:bCs/>
                <w:sz w:val="23"/>
                <w:szCs w:val="23"/>
              </w:rPr>
            </w:pPr>
            <w:r>
              <w:rPr>
                <w:rFonts w:ascii="Times New Roman" w:hAnsi="Times New Roman"/>
                <w:b/>
                <w:bCs/>
                <w:sz w:val="23"/>
                <w:szCs w:val="23"/>
              </w:rPr>
              <w:lastRenderedPageBreak/>
              <w:t>Учебная практика МДК 01.03</w:t>
            </w:r>
          </w:p>
          <w:p w:rsidR="00366626" w:rsidRPr="006E1D98" w:rsidRDefault="00366626" w:rsidP="00161AEF">
            <w:pPr>
              <w:spacing w:after="0" w:line="240" w:lineRule="auto"/>
              <w:rPr>
                <w:rFonts w:ascii="Times New Roman" w:hAnsi="Times New Roman"/>
                <w:b/>
                <w:bCs/>
                <w:sz w:val="23"/>
                <w:szCs w:val="23"/>
              </w:rPr>
            </w:pPr>
            <w:r w:rsidRPr="006E1D98">
              <w:rPr>
                <w:rFonts w:ascii="Times New Roman" w:hAnsi="Times New Roman"/>
                <w:b/>
                <w:bCs/>
                <w:sz w:val="23"/>
                <w:szCs w:val="23"/>
              </w:rPr>
              <w:t xml:space="preserve">Виды работ </w:t>
            </w:r>
          </w:p>
          <w:p w:rsidR="00366626" w:rsidRPr="006E1D98" w:rsidRDefault="00366626" w:rsidP="00161AEF">
            <w:pPr>
              <w:spacing w:after="0" w:line="240" w:lineRule="auto"/>
              <w:rPr>
                <w:rFonts w:ascii="Times New Roman" w:hAnsi="Times New Roman"/>
                <w:sz w:val="23"/>
                <w:szCs w:val="23"/>
              </w:rPr>
            </w:pPr>
            <w:r w:rsidRPr="006E1D98">
              <w:rPr>
                <w:rFonts w:ascii="Times New Roman" w:hAnsi="Times New Roman"/>
                <w:sz w:val="23"/>
                <w:szCs w:val="23"/>
              </w:rPr>
              <w:t>1. Исполнение произведений детской литературы.</w:t>
            </w:r>
          </w:p>
          <w:p w:rsidR="00366626" w:rsidRPr="006E1D98" w:rsidRDefault="00366626" w:rsidP="00161AEF">
            <w:pPr>
              <w:spacing w:after="0" w:line="240" w:lineRule="auto"/>
              <w:rPr>
                <w:rFonts w:ascii="Times New Roman" w:hAnsi="Times New Roman"/>
                <w:sz w:val="23"/>
                <w:szCs w:val="23"/>
              </w:rPr>
            </w:pPr>
            <w:r w:rsidRPr="006E1D98">
              <w:rPr>
                <w:rFonts w:ascii="Times New Roman" w:hAnsi="Times New Roman"/>
                <w:sz w:val="23"/>
                <w:szCs w:val="23"/>
              </w:rPr>
              <w:t>2. Разработка сценария детского праздника по произведениям литературного творчества.</w:t>
            </w:r>
          </w:p>
        </w:tc>
        <w:tc>
          <w:tcPr>
            <w:tcW w:w="645"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t>12</w:t>
            </w:r>
          </w:p>
        </w:tc>
      </w:tr>
      <w:tr w:rsidR="00366626" w:rsidRPr="006E1D98" w:rsidTr="00161AEF">
        <w:tc>
          <w:tcPr>
            <w:tcW w:w="4355" w:type="pct"/>
            <w:gridSpan w:val="2"/>
            <w:tcBorders>
              <w:top w:val="single" w:sz="4" w:space="0" w:color="auto"/>
              <w:left w:val="single" w:sz="4" w:space="0" w:color="auto"/>
              <w:bottom w:val="single" w:sz="4" w:space="0" w:color="auto"/>
              <w:right w:val="single" w:sz="4" w:space="0" w:color="auto"/>
            </w:tcBorders>
            <w:hideMark/>
          </w:tcPr>
          <w:p w:rsidR="00366626" w:rsidRPr="006E1D98" w:rsidRDefault="00366626" w:rsidP="00161AEF">
            <w:pPr>
              <w:spacing w:after="0" w:line="240" w:lineRule="auto"/>
              <w:rPr>
                <w:rFonts w:ascii="Times New Roman" w:hAnsi="Times New Roman"/>
                <w:sz w:val="23"/>
                <w:szCs w:val="23"/>
              </w:rPr>
            </w:pPr>
            <w:r w:rsidRPr="006E1D98">
              <w:rPr>
                <w:rFonts w:ascii="Times New Roman" w:hAnsi="Times New Roman"/>
                <w:b/>
                <w:bCs/>
                <w:sz w:val="23"/>
                <w:szCs w:val="23"/>
              </w:rPr>
              <w:t>Производст</w:t>
            </w:r>
            <w:r w:rsidR="00E31D79">
              <w:rPr>
                <w:rFonts w:ascii="Times New Roman" w:hAnsi="Times New Roman"/>
                <w:b/>
                <w:bCs/>
                <w:sz w:val="23"/>
                <w:szCs w:val="23"/>
              </w:rPr>
              <w:t>венная практика МДК 01.03</w:t>
            </w:r>
          </w:p>
          <w:p w:rsidR="00366626" w:rsidRPr="006E1D98" w:rsidRDefault="00366626" w:rsidP="00161AEF">
            <w:pPr>
              <w:spacing w:after="0" w:line="240" w:lineRule="auto"/>
              <w:rPr>
                <w:rFonts w:ascii="Times New Roman" w:hAnsi="Times New Roman"/>
                <w:b/>
                <w:bCs/>
                <w:sz w:val="23"/>
                <w:szCs w:val="23"/>
              </w:rPr>
            </w:pPr>
            <w:r w:rsidRPr="006E1D98">
              <w:rPr>
                <w:rFonts w:ascii="Times New Roman" w:hAnsi="Times New Roman"/>
                <w:b/>
                <w:bCs/>
                <w:sz w:val="23"/>
                <w:szCs w:val="23"/>
              </w:rPr>
              <w:t xml:space="preserve">Виды работ </w:t>
            </w:r>
          </w:p>
          <w:p w:rsidR="00366626" w:rsidRPr="006E1D98" w:rsidRDefault="00366626" w:rsidP="00161AEF">
            <w:pPr>
              <w:spacing w:after="0" w:line="240" w:lineRule="auto"/>
              <w:rPr>
                <w:rFonts w:ascii="Times New Roman" w:hAnsi="Times New Roman"/>
                <w:sz w:val="23"/>
                <w:szCs w:val="23"/>
              </w:rPr>
            </w:pPr>
            <w:r w:rsidRPr="006E1D98">
              <w:rPr>
                <w:rFonts w:ascii="Times New Roman" w:hAnsi="Times New Roman"/>
                <w:sz w:val="23"/>
                <w:szCs w:val="23"/>
              </w:rPr>
              <w:t>1. Подготовка сценария, репетиции с младшими школьниками и инсценировка сказок.</w:t>
            </w:r>
          </w:p>
          <w:p w:rsidR="00366626" w:rsidRPr="006E1D98" w:rsidRDefault="00366626" w:rsidP="00161AEF">
            <w:pPr>
              <w:spacing w:after="0" w:line="240" w:lineRule="auto"/>
              <w:rPr>
                <w:rFonts w:ascii="Times New Roman" w:hAnsi="Times New Roman"/>
                <w:sz w:val="23"/>
                <w:szCs w:val="23"/>
              </w:rPr>
            </w:pPr>
            <w:r w:rsidRPr="006E1D98">
              <w:rPr>
                <w:rFonts w:ascii="Times New Roman" w:hAnsi="Times New Roman"/>
                <w:sz w:val="23"/>
                <w:szCs w:val="23"/>
              </w:rPr>
              <w:t>2. Проведения внеклассным мероприятий по содержанию произведений детской литературы.</w:t>
            </w:r>
          </w:p>
        </w:tc>
        <w:tc>
          <w:tcPr>
            <w:tcW w:w="645"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t>20</w:t>
            </w:r>
          </w:p>
        </w:tc>
      </w:tr>
      <w:tr w:rsidR="005D77DE" w:rsidRPr="006E1D98" w:rsidTr="00161AEF">
        <w:tc>
          <w:tcPr>
            <w:tcW w:w="4355" w:type="pct"/>
            <w:gridSpan w:val="2"/>
            <w:tcBorders>
              <w:top w:val="single" w:sz="4" w:space="0" w:color="auto"/>
              <w:left w:val="single" w:sz="4" w:space="0" w:color="auto"/>
              <w:bottom w:val="single" w:sz="4" w:space="0" w:color="auto"/>
              <w:right w:val="single" w:sz="4" w:space="0" w:color="auto"/>
            </w:tcBorders>
          </w:tcPr>
          <w:p w:rsidR="005D77DE" w:rsidRPr="006E1D98" w:rsidRDefault="005D77DE" w:rsidP="00161AEF">
            <w:pPr>
              <w:spacing w:after="0" w:line="240" w:lineRule="auto"/>
              <w:rPr>
                <w:rFonts w:ascii="Times New Roman" w:hAnsi="Times New Roman"/>
                <w:b/>
                <w:bCs/>
                <w:sz w:val="23"/>
                <w:szCs w:val="23"/>
              </w:rPr>
            </w:pPr>
            <w:r w:rsidRPr="006E1D98">
              <w:rPr>
                <w:rFonts w:ascii="Times New Roman" w:hAnsi="Times New Roman"/>
                <w:b/>
                <w:bCs/>
                <w:sz w:val="23"/>
                <w:szCs w:val="23"/>
              </w:rPr>
              <w:t>Промежуточная аттестация</w:t>
            </w:r>
          </w:p>
        </w:tc>
        <w:tc>
          <w:tcPr>
            <w:tcW w:w="645" w:type="pct"/>
            <w:tcBorders>
              <w:top w:val="single" w:sz="4" w:space="0" w:color="auto"/>
              <w:left w:val="single" w:sz="4" w:space="0" w:color="auto"/>
              <w:bottom w:val="single" w:sz="4" w:space="0" w:color="auto"/>
              <w:right w:val="single" w:sz="4" w:space="0" w:color="auto"/>
            </w:tcBorders>
            <w:vAlign w:val="center"/>
          </w:tcPr>
          <w:p w:rsidR="005D77DE" w:rsidRPr="006E1D98" w:rsidRDefault="005D77DE"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t>8</w:t>
            </w:r>
          </w:p>
        </w:tc>
      </w:tr>
      <w:tr w:rsidR="00366626" w:rsidRPr="006E1D98" w:rsidTr="00161AEF">
        <w:tc>
          <w:tcPr>
            <w:tcW w:w="4355" w:type="pct"/>
            <w:gridSpan w:val="2"/>
            <w:tcBorders>
              <w:top w:val="single" w:sz="4" w:space="0" w:color="auto"/>
              <w:left w:val="single" w:sz="4" w:space="0" w:color="auto"/>
              <w:bottom w:val="single" w:sz="4" w:space="0" w:color="auto"/>
              <w:right w:val="single" w:sz="4" w:space="0" w:color="auto"/>
            </w:tcBorders>
            <w:hideMark/>
          </w:tcPr>
          <w:p w:rsidR="00366626" w:rsidRPr="006E1D98" w:rsidRDefault="00366626" w:rsidP="00161AEF">
            <w:pPr>
              <w:spacing w:after="0" w:line="240" w:lineRule="auto"/>
              <w:rPr>
                <w:rFonts w:ascii="Times New Roman" w:hAnsi="Times New Roman"/>
                <w:b/>
                <w:bCs/>
                <w:sz w:val="23"/>
                <w:szCs w:val="23"/>
              </w:rPr>
            </w:pPr>
            <w:r w:rsidRPr="006E1D98">
              <w:rPr>
                <w:rFonts w:ascii="Times New Roman" w:hAnsi="Times New Roman"/>
                <w:b/>
                <w:bCs/>
                <w:sz w:val="23"/>
                <w:szCs w:val="23"/>
              </w:rPr>
              <w:t>МДК. 01.04. Теоретические основы начального курса математики с методикой преподавания</w:t>
            </w:r>
          </w:p>
        </w:tc>
        <w:tc>
          <w:tcPr>
            <w:tcW w:w="645"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t>126</w:t>
            </w:r>
            <w:r w:rsidR="005E361E">
              <w:rPr>
                <w:rFonts w:ascii="Times New Roman" w:hAnsi="Times New Roman"/>
                <w:b/>
                <w:i/>
                <w:sz w:val="23"/>
                <w:szCs w:val="23"/>
              </w:rPr>
              <w:t>/66</w:t>
            </w:r>
          </w:p>
        </w:tc>
      </w:tr>
      <w:tr w:rsidR="000F4854" w:rsidRPr="006E1D98" w:rsidTr="00161AEF">
        <w:tc>
          <w:tcPr>
            <w:tcW w:w="1009" w:type="pct"/>
            <w:vMerge w:val="restart"/>
            <w:tcBorders>
              <w:top w:val="single" w:sz="4" w:space="0" w:color="auto"/>
              <w:left w:val="single" w:sz="4" w:space="0" w:color="auto"/>
              <w:right w:val="single" w:sz="4" w:space="0" w:color="auto"/>
            </w:tcBorders>
          </w:tcPr>
          <w:p w:rsidR="000F4854" w:rsidRPr="000F4854" w:rsidRDefault="000F4854" w:rsidP="000F4854">
            <w:pPr>
              <w:spacing w:after="0" w:line="240" w:lineRule="auto"/>
              <w:rPr>
                <w:rFonts w:ascii="Times New Roman" w:hAnsi="Times New Roman"/>
                <w:b/>
                <w:sz w:val="23"/>
                <w:szCs w:val="23"/>
              </w:rPr>
            </w:pPr>
            <w:r w:rsidRPr="006E1D98">
              <w:rPr>
                <w:rFonts w:ascii="Times New Roman" w:hAnsi="Times New Roman"/>
                <w:b/>
                <w:bCs/>
                <w:sz w:val="23"/>
                <w:szCs w:val="23"/>
              </w:rPr>
              <w:t xml:space="preserve">Тема 4.1. </w:t>
            </w:r>
            <w:r w:rsidRPr="000F4854">
              <w:rPr>
                <w:rFonts w:ascii="Times New Roman" w:hAnsi="Times New Roman"/>
                <w:b/>
                <w:sz w:val="23"/>
                <w:szCs w:val="23"/>
              </w:rPr>
              <w:t>Общие</w:t>
            </w:r>
            <w:r>
              <w:rPr>
                <w:rFonts w:ascii="Times New Roman" w:hAnsi="Times New Roman"/>
                <w:b/>
                <w:sz w:val="23"/>
                <w:szCs w:val="23"/>
              </w:rPr>
              <w:t xml:space="preserve"> в</w:t>
            </w:r>
            <w:r w:rsidRPr="000F4854">
              <w:rPr>
                <w:rFonts w:ascii="Times New Roman" w:hAnsi="Times New Roman"/>
                <w:b/>
                <w:sz w:val="23"/>
                <w:szCs w:val="23"/>
              </w:rPr>
              <w:t>опросы</w:t>
            </w:r>
            <w:r>
              <w:rPr>
                <w:rFonts w:ascii="Times New Roman" w:hAnsi="Times New Roman"/>
                <w:b/>
                <w:sz w:val="23"/>
                <w:szCs w:val="23"/>
              </w:rPr>
              <w:t xml:space="preserve"> </w:t>
            </w:r>
            <w:r w:rsidRPr="000F4854">
              <w:rPr>
                <w:rFonts w:ascii="Times New Roman" w:hAnsi="Times New Roman"/>
                <w:b/>
                <w:sz w:val="23"/>
                <w:szCs w:val="23"/>
              </w:rPr>
              <w:t>реализации</w:t>
            </w:r>
            <w:r>
              <w:rPr>
                <w:rFonts w:ascii="Times New Roman" w:hAnsi="Times New Roman"/>
                <w:b/>
                <w:sz w:val="23"/>
                <w:szCs w:val="23"/>
              </w:rPr>
              <w:t xml:space="preserve"> </w:t>
            </w:r>
            <w:r w:rsidRPr="000F4854">
              <w:rPr>
                <w:rFonts w:ascii="Times New Roman" w:hAnsi="Times New Roman"/>
                <w:b/>
                <w:sz w:val="23"/>
                <w:szCs w:val="23"/>
              </w:rPr>
              <w:t>программы по</w:t>
            </w:r>
          </w:p>
          <w:p w:rsidR="000F4854" w:rsidRPr="006E1D98" w:rsidRDefault="000F4854" w:rsidP="000F4854">
            <w:pPr>
              <w:spacing w:after="0" w:line="240" w:lineRule="auto"/>
              <w:rPr>
                <w:rFonts w:ascii="Times New Roman" w:hAnsi="Times New Roman"/>
                <w:b/>
                <w:bCs/>
                <w:sz w:val="23"/>
                <w:szCs w:val="23"/>
              </w:rPr>
            </w:pPr>
            <w:r w:rsidRPr="000F4854">
              <w:rPr>
                <w:rFonts w:ascii="Times New Roman" w:hAnsi="Times New Roman"/>
                <w:b/>
                <w:sz w:val="23"/>
                <w:szCs w:val="23"/>
              </w:rPr>
              <w:t>математике в</w:t>
            </w:r>
            <w:r>
              <w:rPr>
                <w:rFonts w:ascii="Times New Roman" w:hAnsi="Times New Roman"/>
                <w:b/>
                <w:sz w:val="23"/>
                <w:szCs w:val="23"/>
              </w:rPr>
              <w:t xml:space="preserve"> </w:t>
            </w:r>
            <w:r w:rsidRPr="000F4854">
              <w:rPr>
                <w:rFonts w:ascii="Times New Roman" w:hAnsi="Times New Roman"/>
                <w:b/>
                <w:sz w:val="23"/>
                <w:szCs w:val="23"/>
              </w:rPr>
              <w:t>начальных классах</w:t>
            </w:r>
            <w:r w:rsidRPr="000F4854">
              <w:rPr>
                <w:rFonts w:ascii="Times New Roman" w:hAnsi="Times New Roman"/>
                <w:b/>
                <w:bCs/>
                <w:sz w:val="23"/>
                <w:szCs w:val="23"/>
              </w:rPr>
              <w:t xml:space="preserve"> </w:t>
            </w:r>
          </w:p>
        </w:tc>
        <w:tc>
          <w:tcPr>
            <w:tcW w:w="3346" w:type="pct"/>
            <w:tcBorders>
              <w:top w:val="single" w:sz="4" w:space="0" w:color="auto"/>
              <w:left w:val="single" w:sz="4" w:space="0" w:color="auto"/>
              <w:bottom w:val="single" w:sz="4" w:space="0" w:color="auto"/>
              <w:right w:val="single" w:sz="4" w:space="0" w:color="auto"/>
            </w:tcBorders>
          </w:tcPr>
          <w:p w:rsidR="000F4854" w:rsidRPr="006E1D98" w:rsidRDefault="000F4854" w:rsidP="00161AEF">
            <w:pPr>
              <w:spacing w:after="0" w:line="240" w:lineRule="auto"/>
              <w:rPr>
                <w:rFonts w:ascii="Times New Roman" w:hAnsi="Times New Roman"/>
                <w:sz w:val="23"/>
                <w:szCs w:val="23"/>
              </w:rPr>
            </w:pPr>
            <w:r w:rsidRPr="006E1D98">
              <w:rPr>
                <w:rFonts w:ascii="Times New Roman" w:hAnsi="Times New Roman"/>
                <w:b/>
                <w:bCs/>
                <w:sz w:val="23"/>
                <w:szCs w:val="23"/>
              </w:rPr>
              <w:t xml:space="preserve">Содержание </w:t>
            </w:r>
          </w:p>
        </w:tc>
        <w:tc>
          <w:tcPr>
            <w:tcW w:w="645" w:type="pct"/>
            <w:tcBorders>
              <w:top w:val="single" w:sz="4" w:space="0" w:color="auto"/>
              <w:left w:val="single" w:sz="4" w:space="0" w:color="auto"/>
              <w:bottom w:val="single" w:sz="4" w:space="0" w:color="auto"/>
              <w:right w:val="single" w:sz="4" w:space="0" w:color="auto"/>
            </w:tcBorders>
            <w:vAlign w:val="center"/>
          </w:tcPr>
          <w:p w:rsidR="000F4854" w:rsidRPr="006E1D98" w:rsidRDefault="000F4854" w:rsidP="00161AEF">
            <w:pPr>
              <w:spacing w:after="0" w:line="240" w:lineRule="auto"/>
              <w:jc w:val="center"/>
              <w:rPr>
                <w:rFonts w:ascii="Times New Roman" w:hAnsi="Times New Roman"/>
                <w:b/>
                <w:i/>
                <w:sz w:val="23"/>
                <w:szCs w:val="23"/>
              </w:rPr>
            </w:pPr>
            <w:r>
              <w:rPr>
                <w:rFonts w:ascii="Times New Roman" w:hAnsi="Times New Roman"/>
                <w:b/>
                <w:i/>
                <w:sz w:val="23"/>
                <w:szCs w:val="23"/>
              </w:rPr>
              <w:t>10/4</w:t>
            </w:r>
          </w:p>
        </w:tc>
      </w:tr>
      <w:tr w:rsidR="000F4854" w:rsidRPr="006E1D98" w:rsidTr="00A757E5">
        <w:trPr>
          <w:trHeight w:val="539"/>
        </w:trPr>
        <w:tc>
          <w:tcPr>
            <w:tcW w:w="1009" w:type="pct"/>
            <w:vMerge/>
            <w:tcBorders>
              <w:left w:val="single" w:sz="4" w:space="0" w:color="auto"/>
              <w:right w:val="single" w:sz="4" w:space="0" w:color="auto"/>
            </w:tcBorders>
            <w:vAlign w:val="center"/>
          </w:tcPr>
          <w:p w:rsidR="000F4854" w:rsidRPr="006E1D98" w:rsidRDefault="000F4854"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right w:val="single" w:sz="4" w:space="0" w:color="auto"/>
            </w:tcBorders>
          </w:tcPr>
          <w:p w:rsidR="000F4854" w:rsidRPr="000F4854" w:rsidRDefault="000F4854" w:rsidP="000F4854">
            <w:pPr>
              <w:tabs>
                <w:tab w:val="left" w:pos="271"/>
              </w:tabs>
              <w:spacing w:after="0" w:line="240" w:lineRule="auto"/>
              <w:ind w:left="35"/>
              <w:rPr>
                <w:rFonts w:ascii="Times New Roman" w:hAnsi="Times New Roman"/>
                <w:bCs/>
                <w:sz w:val="23"/>
                <w:szCs w:val="23"/>
                <w:lang/>
              </w:rPr>
            </w:pPr>
            <w:r w:rsidRPr="000F4854">
              <w:rPr>
                <w:rFonts w:ascii="Times New Roman" w:hAnsi="Times New Roman"/>
                <w:bCs/>
                <w:sz w:val="23"/>
                <w:szCs w:val="23"/>
                <w:lang/>
              </w:rPr>
              <w:t>Методика обучения математике как учебный</w:t>
            </w:r>
            <w:r>
              <w:rPr>
                <w:rFonts w:ascii="Times New Roman" w:hAnsi="Times New Roman"/>
                <w:bCs/>
                <w:sz w:val="23"/>
                <w:szCs w:val="23"/>
                <w:lang/>
              </w:rPr>
              <w:t xml:space="preserve"> </w:t>
            </w:r>
            <w:r w:rsidRPr="000F4854">
              <w:rPr>
                <w:rFonts w:ascii="Times New Roman" w:hAnsi="Times New Roman"/>
                <w:bCs/>
                <w:sz w:val="23"/>
                <w:szCs w:val="23"/>
                <w:lang/>
              </w:rPr>
              <w:t>предмет. Цели и задачи начального обучения</w:t>
            </w:r>
          </w:p>
          <w:p w:rsidR="000F4854" w:rsidRPr="000F4854" w:rsidRDefault="000F4854" w:rsidP="000F4854">
            <w:pPr>
              <w:tabs>
                <w:tab w:val="left" w:pos="271"/>
              </w:tabs>
              <w:spacing w:after="0" w:line="240" w:lineRule="auto"/>
              <w:ind w:left="35"/>
              <w:rPr>
                <w:rFonts w:ascii="Times New Roman" w:hAnsi="Times New Roman"/>
                <w:bCs/>
                <w:sz w:val="23"/>
                <w:szCs w:val="23"/>
                <w:lang/>
              </w:rPr>
            </w:pPr>
            <w:r w:rsidRPr="000F4854">
              <w:rPr>
                <w:rFonts w:ascii="Times New Roman" w:hAnsi="Times New Roman"/>
                <w:bCs/>
                <w:sz w:val="23"/>
                <w:szCs w:val="23"/>
                <w:lang/>
              </w:rPr>
              <w:t>математике.</w:t>
            </w:r>
            <w:r>
              <w:rPr>
                <w:rFonts w:ascii="Times New Roman" w:hAnsi="Times New Roman"/>
                <w:bCs/>
                <w:sz w:val="23"/>
                <w:szCs w:val="23"/>
                <w:lang/>
              </w:rPr>
              <w:t xml:space="preserve"> </w:t>
            </w:r>
            <w:r w:rsidRPr="000F4854">
              <w:rPr>
                <w:rFonts w:ascii="Times New Roman" w:hAnsi="Times New Roman"/>
                <w:bCs/>
                <w:sz w:val="23"/>
                <w:szCs w:val="23"/>
                <w:lang/>
              </w:rPr>
              <w:t>Особенности построения начального курса</w:t>
            </w:r>
            <w:r>
              <w:rPr>
                <w:rFonts w:ascii="Times New Roman" w:hAnsi="Times New Roman"/>
                <w:bCs/>
                <w:sz w:val="23"/>
                <w:szCs w:val="23"/>
                <w:lang/>
              </w:rPr>
              <w:t xml:space="preserve"> </w:t>
            </w:r>
            <w:r w:rsidRPr="000F4854">
              <w:rPr>
                <w:rFonts w:ascii="Times New Roman" w:hAnsi="Times New Roman"/>
                <w:bCs/>
                <w:sz w:val="23"/>
                <w:szCs w:val="23"/>
                <w:lang/>
              </w:rPr>
              <w:t>математики.</w:t>
            </w:r>
            <w:r>
              <w:rPr>
                <w:rFonts w:ascii="Times New Roman" w:hAnsi="Times New Roman"/>
                <w:bCs/>
                <w:sz w:val="23"/>
                <w:szCs w:val="23"/>
                <w:lang/>
              </w:rPr>
              <w:t xml:space="preserve"> </w:t>
            </w:r>
            <w:r w:rsidRPr="000F4854">
              <w:rPr>
                <w:rFonts w:ascii="Times New Roman" w:hAnsi="Times New Roman"/>
                <w:bCs/>
                <w:sz w:val="23"/>
                <w:szCs w:val="23"/>
                <w:lang/>
              </w:rPr>
              <w:t xml:space="preserve">Федеральный </w:t>
            </w:r>
            <w:r>
              <w:rPr>
                <w:rFonts w:ascii="Times New Roman" w:hAnsi="Times New Roman"/>
                <w:bCs/>
                <w:sz w:val="23"/>
                <w:szCs w:val="23"/>
                <w:lang/>
              </w:rPr>
              <w:t>г</w:t>
            </w:r>
            <w:r w:rsidRPr="000F4854">
              <w:rPr>
                <w:rFonts w:ascii="Times New Roman" w:hAnsi="Times New Roman"/>
                <w:bCs/>
                <w:sz w:val="23"/>
                <w:szCs w:val="23"/>
                <w:lang/>
              </w:rPr>
              <w:t>государственный образовательный</w:t>
            </w:r>
            <w:r>
              <w:rPr>
                <w:rFonts w:ascii="Times New Roman" w:hAnsi="Times New Roman"/>
                <w:bCs/>
                <w:sz w:val="23"/>
                <w:szCs w:val="23"/>
                <w:lang/>
              </w:rPr>
              <w:t xml:space="preserve"> </w:t>
            </w:r>
            <w:r w:rsidRPr="000F4854">
              <w:rPr>
                <w:rFonts w:ascii="Times New Roman" w:hAnsi="Times New Roman"/>
                <w:bCs/>
                <w:sz w:val="23"/>
                <w:szCs w:val="23"/>
                <w:lang/>
              </w:rPr>
              <w:t>стандарт второго поколения для начальной школы.</w:t>
            </w:r>
          </w:p>
          <w:p w:rsidR="000F4854" w:rsidRPr="000F4854" w:rsidRDefault="000F4854" w:rsidP="000F4854">
            <w:pPr>
              <w:tabs>
                <w:tab w:val="left" w:pos="271"/>
              </w:tabs>
              <w:spacing w:after="0" w:line="240" w:lineRule="auto"/>
              <w:ind w:left="35"/>
              <w:rPr>
                <w:rFonts w:ascii="Times New Roman" w:hAnsi="Times New Roman"/>
                <w:bCs/>
                <w:sz w:val="23"/>
                <w:szCs w:val="23"/>
                <w:lang/>
              </w:rPr>
            </w:pPr>
            <w:r w:rsidRPr="000F4854">
              <w:rPr>
                <w:rFonts w:ascii="Times New Roman" w:hAnsi="Times New Roman"/>
                <w:bCs/>
                <w:sz w:val="23"/>
                <w:szCs w:val="23"/>
                <w:lang/>
              </w:rPr>
              <w:t>Примерная программа по математике: структура и</w:t>
            </w:r>
            <w:r>
              <w:rPr>
                <w:rFonts w:ascii="Times New Roman" w:hAnsi="Times New Roman"/>
                <w:bCs/>
                <w:sz w:val="23"/>
                <w:szCs w:val="23"/>
                <w:lang/>
              </w:rPr>
              <w:t xml:space="preserve"> </w:t>
            </w:r>
            <w:r w:rsidRPr="000F4854">
              <w:rPr>
                <w:rFonts w:ascii="Times New Roman" w:hAnsi="Times New Roman"/>
                <w:bCs/>
                <w:sz w:val="23"/>
                <w:szCs w:val="23"/>
                <w:lang/>
              </w:rPr>
              <w:t>содержание. Планируемые результаты обучения</w:t>
            </w:r>
            <w:r>
              <w:rPr>
                <w:rFonts w:ascii="Times New Roman" w:hAnsi="Times New Roman"/>
                <w:bCs/>
                <w:sz w:val="23"/>
                <w:szCs w:val="23"/>
                <w:lang/>
              </w:rPr>
              <w:t xml:space="preserve"> </w:t>
            </w:r>
            <w:r w:rsidRPr="000F4854">
              <w:rPr>
                <w:rFonts w:ascii="Times New Roman" w:hAnsi="Times New Roman"/>
                <w:bCs/>
                <w:sz w:val="23"/>
                <w:szCs w:val="23"/>
                <w:lang/>
              </w:rPr>
              <w:t>математике в начальной школе (личностные,</w:t>
            </w:r>
            <w:r>
              <w:rPr>
                <w:rFonts w:ascii="Times New Roman" w:hAnsi="Times New Roman"/>
                <w:bCs/>
                <w:sz w:val="23"/>
                <w:szCs w:val="23"/>
                <w:lang/>
              </w:rPr>
              <w:t xml:space="preserve"> </w:t>
            </w:r>
            <w:r w:rsidRPr="000F4854">
              <w:rPr>
                <w:rFonts w:ascii="Times New Roman" w:hAnsi="Times New Roman"/>
                <w:bCs/>
                <w:sz w:val="23"/>
                <w:szCs w:val="23"/>
                <w:lang/>
              </w:rPr>
              <w:t>метапредметные и предметные). Развитие</w:t>
            </w:r>
          </w:p>
          <w:p w:rsidR="00040719" w:rsidRPr="00040719" w:rsidRDefault="000F4854" w:rsidP="00040719">
            <w:pPr>
              <w:tabs>
                <w:tab w:val="left" w:pos="271"/>
              </w:tabs>
              <w:spacing w:after="0" w:line="240" w:lineRule="auto"/>
              <w:ind w:left="35"/>
              <w:rPr>
                <w:rFonts w:ascii="Times New Roman" w:hAnsi="Times New Roman"/>
                <w:bCs/>
                <w:sz w:val="23"/>
                <w:szCs w:val="23"/>
                <w:lang/>
              </w:rPr>
            </w:pPr>
            <w:r w:rsidRPr="000F4854">
              <w:rPr>
                <w:rFonts w:ascii="Times New Roman" w:hAnsi="Times New Roman"/>
                <w:bCs/>
                <w:sz w:val="23"/>
                <w:szCs w:val="23"/>
                <w:lang/>
              </w:rPr>
              <w:t>универсальных учебных действий на уроках</w:t>
            </w:r>
            <w:r>
              <w:rPr>
                <w:rFonts w:ascii="Times New Roman" w:hAnsi="Times New Roman"/>
                <w:bCs/>
                <w:sz w:val="23"/>
                <w:szCs w:val="23"/>
                <w:lang/>
              </w:rPr>
              <w:t xml:space="preserve"> </w:t>
            </w:r>
            <w:r w:rsidRPr="000F4854">
              <w:rPr>
                <w:rFonts w:ascii="Times New Roman" w:hAnsi="Times New Roman"/>
                <w:bCs/>
                <w:sz w:val="23"/>
                <w:szCs w:val="23"/>
                <w:lang/>
              </w:rPr>
              <w:t>математики.</w:t>
            </w:r>
            <w:r>
              <w:rPr>
                <w:rFonts w:ascii="Times New Roman" w:hAnsi="Times New Roman"/>
                <w:bCs/>
                <w:sz w:val="23"/>
                <w:szCs w:val="23"/>
                <w:lang/>
              </w:rPr>
              <w:t xml:space="preserve"> </w:t>
            </w:r>
            <w:r w:rsidR="00040719" w:rsidRPr="00040719">
              <w:rPr>
                <w:rFonts w:ascii="Times New Roman" w:hAnsi="Times New Roman"/>
                <w:bCs/>
                <w:sz w:val="23"/>
                <w:szCs w:val="23"/>
                <w:lang/>
              </w:rPr>
              <w:t>Методы, средства и формы организации обучения</w:t>
            </w:r>
            <w:r w:rsidR="00040719">
              <w:rPr>
                <w:rFonts w:ascii="Times New Roman" w:hAnsi="Times New Roman"/>
                <w:bCs/>
                <w:sz w:val="23"/>
                <w:szCs w:val="23"/>
                <w:lang/>
              </w:rPr>
              <w:t xml:space="preserve"> </w:t>
            </w:r>
            <w:r w:rsidR="00040719" w:rsidRPr="00040719">
              <w:rPr>
                <w:rFonts w:ascii="Times New Roman" w:hAnsi="Times New Roman"/>
                <w:bCs/>
                <w:sz w:val="23"/>
                <w:szCs w:val="23"/>
                <w:lang/>
              </w:rPr>
              <w:t>математике. Методы и приемы обучения</w:t>
            </w:r>
            <w:r w:rsidR="00040719">
              <w:rPr>
                <w:rFonts w:ascii="Times New Roman" w:hAnsi="Times New Roman"/>
                <w:bCs/>
                <w:sz w:val="23"/>
                <w:szCs w:val="23"/>
                <w:lang/>
              </w:rPr>
              <w:t xml:space="preserve"> </w:t>
            </w:r>
            <w:r w:rsidR="00040719" w:rsidRPr="00040719">
              <w:rPr>
                <w:rFonts w:ascii="Times New Roman" w:hAnsi="Times New Roman"/>
                <w:bCs/>
                <w:sz w:val="23"/>
                <w:szCs w:val="23"/>
                <w:lang/>
              </w:rPr>
              <w:t>математике учащихся с различными</w:t>
            </w:r>
            <w:r w:rsidR="00040719">
              <w:rPr>
                <w:rFonts w:ascii="Times New Roman" w:hAnsi="Times New Roman"/>
                <w:bCs/>
                <w:sz w:val="23"/>
                <w:szCs w:val="23"/>
                <w:lang/>
              </w:rPr>
              <w:t xml:space="preserve"> </w:t>
            </w:r>
            <w:r w:rsidR="00040719" w:rsidRPr="00040719">
              <w:rPr>
                <w:rFonts w:ascii="Times New Roman" w:hAnsi="Times New Roman"/>
                <w:bCs/>
                <w:sz w:val="23"/>
                <w:szCs w:val="23"/>
                <w:lang/>
              </w:rPr>
              <w:t>математическими способностями.</w:t>
            </w:r>
            <w:r w:rsidR="00040719">
              <w:rPr>
                <w:rFonts w:ascii="Times New Roman" w:hAnsi="Times New Roman"/>
                <w:bCs/>
                <w:sz w:val="23"/>
                <w:szCs w:val="23"/>
                <w:lang/>
              </w:rPr>
              <w:t xml:space="preserve"> </w:t>
            </w:r>
            <w:r w:rsidR="00040719" w:rsidRPr="00040719">
              <w:rPr>
                <w:rFonts w:ascii="Times New Roman" w:hAnsi="Times New Roman"/>
                <w:bCs/>
                <w:sz w:val="23"/>
                <w:szCs w:val="23"/>
                <w:lang/>
              </w:rPr>
              <w:t>Урок математики в начальной школе. Особенности</w:t>
            </w:r>
            <w:r w:rsidR="00040719">
              <w:rPr>
                <w:rFonts w:ascii="Times New Roman" w:hAnsi="Times New Roman"/>
                <w:bCs/>
                <w:sz w:val="23"/>
                <w:szCs w:val="23"/>
                <w:lang/>
              </w:rPr>
              <w:t xml:space="preserve"> </w:t>
            </w:r>
            <w:r w:rsidR="00040719" w:rsidRPr="00040719">
              <w:rPr>
                <w:rFonts w:ascii="Times New Roman" w:hAnsi="Times New Roman"/>
                <w:bCs/>
                <w:sz w:val="23"/>
                <w:szCs w:val="23"/>
                <w:lang/>
              </w:rPr>
              <w:t>урока математики, его структура. Типы уроков</w:t>
            </w:r>
            <w:r w:rsidR="00040719">
              <w:rPr>
                <w:rFonts w:ascii="Times New Roman" w:hAnsi="Times New Roman"/>
                <w:bCs/>
                <w:sz w:val="23"/>
                <w:szCs w:val="23"/>
                <w:lang/>
              </w:rPr>
              <w:t xml:space="preserve"> </w:t>
            </w:r>
            <w:r w:rsidR="00040719" w:rsidRPr="00040719">
              <w:rPr>
                <w:rFonts w:ascii="Times New Roman" w:hAnsi="Times New Roman"/>
                <w:bCs/>
                <w:sz w:val="23"/>
                <w:szCs w:val="23"/>
                <w:lang/>
              </w:rPr>
              <w:t>математики. Различные подходы к построению</w:t>
            </w:r>
          </w:p>
          <w:p w:rsidR="000F4854" w:rsidRPr="000F4854" w:rsidRDefault="00040719" w:rsidP="00040719">
            <w:pPr>
              <w:tabs>
                <w:tab w:val="left" w:pos="271"/>
              </w:tabs>
              <w:spacing w:after="0" w:line="240" w:lineRule="auto"/>
              <w:ind w:left="35"/>
              <w:rPr>
                <w:rFonts w:ascii="Times New Roman" w:hAnsi="Times New Roman"/>
                <w:bCs/>
                <w:sz w:val="23"/>
                <w:szCs w:val="23"/>
                <w:lang/>
              </w:rPr>
            </w:pPr>
            <w:r w:rsidRPr="00040719">
              <w:rPr>
                <w:rFonts w:ascii="Times New Roman" w:hAnsi="Times New Roman"/>
                <w:bCs/>
                <w:sz w:val="23"/>
                <w:szCs w:val="23"/>
                <w:lang/>
              </w:rPr>
              <w:t>урока математики в начальных классах.</w:t>
            </w:r>
          </w:p>
        </w:tc>
        <w:tc>
          <w:tcPr>
            <w:tcW w:w="645" w:type="pct"/>
            <w:tcBorders>
              <w:top w:val="single" w:sz="4" w:space="0" w:color="auto"/>
              <w:left w:val="single" w:sz="4" w:space="0" w:color="auto"/>
              <w:right w:val="single" w:sz="4" w:space="0" w:color="auto"/>
            </w:tcBorders>
            <w:vAlign w:val="center"/>
          </w:tcPr>
          <w:p w:rsidR="000F4854" w:rsidRPr="006E1D98" w:rsidRDefault="00040719" w:rsidP="00161AEF">
            <w:pPr>
              <w:spacing w:after="0" w:line="240" w:lineRule="auto"/>
              <w:jc w:val="center"/>
              <w:rPr>
                <w:rFonts w:ascii="Times New Roman" w:hAnsi="Times New Roman"/>
                <w:i/>
                <w:sz w:val="23"/>
                <w:szCs w:val="23"/>
              </w:rPr>
            </w:pPr>
            <w:r>
              <w:rPr>
                <w:rFonts w:ascii="Times New Roman" w:hAnsi="Times New Roman"/>
                <w:i/>
                <w:sz w:val="23"/>
                <w:szCs w:val="23"/>
              </w:rPr>
              <w:t>6</w:t>
            </w:r>
          </w:p>
        </w:tc>
      </w:tr>
      <w:tr w:rsidR="000F4854" w:rsidRPr="006E1D98" w:rsidTr="00161AEF">
        <w:tc>
          <w:tcPr>
            <w:tcW w:w="1009" w:type="pct"/>
            <w:vMerge/>
            <w:tcBorders>
              <w:left w:val="single" w:sz="4" w:space="0" w:color="auto"/>
              <w:right w:val="single" w:sz="4" w:space="0" w:color="auto"/>
            </w:tcBorders>
            <w:vAlign w:val="center"/>
          </w:tcPr>
          <w:p w:rsidR="000F4854" w:rsidRPr="006E1D98" w:rsidRDefault="000F4854"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0F4854" w:rsidRPr="006E1D98" w:rsidRDefault="00E31D79" w:rsidP="00161AEF">
            <w:pPr>
              <w:spacing w:after="0" w:line="240" w:lineRule="auto"/>
              <w:rPr>
                <w:rFonts w:ascii="Times New Roman" w:hAnsi="Times New Roman"/>
                <w:sz w:val="23"/>
                <w:szCs w:val="23"/>
              </w:rPr>
            </w:pPr>
            <w:r>
              <w:rPr>
                <w:rFonts w:ascii="Times New Roman" w:hAnsi="Times New Roman"/>
                <w:b/>
                <w:bCs/>
                <w:sz w:val="23"/>
                <w:szCs w:val="23"/>
              </w:rPr>
              <w:t>В том числе практических занятий и лабораторных работ</w:t>
            </w:r>
            <w:r w:rsidR="000F4854" w:rsidRPr="006E1D98">
              <w:rPr>
                <w:rFonts w:ascii="Times New Roman" w:hAnsi="Times New Roman"/>
                <w:b/>
                <w:bCs/>
                <w:sz w:val="23"/>
                <w:szCs w:val="23"/>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rsidR="000F4854" w:rsidRPr="006E1D98" w:rsidRDefault="000F4854" w:rsidP="00161AEF">
            <w:pPr>
              <w:spacing w:after="0" w:line="240" w:lineRule="auto"/>
              <w:jc w:val="center"/>
              <w:rPr>
                <w:rFonts w:ascii="Times New Roman" w:hAnsi="Times New Roman"/>
                <w:b/>
                <w:i/>
                <w:sz w:val="23"/>
                <w:szCs w:val="23"/>
              </w:rPr>
            </w:pPr>
            <w:r>
              <w:rPr>
                <w:rFonts w:ascii="Times New Roman" w:hAnsi="Times New Roman"/>
                <w:b/>
                <w:i/>
                <w:sz w:val="23"/>
                <w:szCs w:val="23"/>
              </w:rPr>
              <w:t>4</w:t>
            </w:r>
          </w:p>
        </w:tc>
      </w:tr>
      <w:tr w:rsidR="000F4854" w:rsidRPr="006E1D98" w:rsidTr="00A757E5">
        <w:tc>
          <w:tcPr>
            <w:tcW w:w="1009" w:type="pct"/>
            <w:vMerge/>
            <w:tcBorders>
              <w:left w:val="single" w:sz="4" w:space="0" w:color="auto"/>
              <w:right w:val="single" w:sz="4" w:space="0" w:color="auto"/>
            </w:tcBorders>
            <w:vAlign w:val="center"/>
          </w:tcPr>
          <w:p w:rsidR="000F4854" w:rsidRPr="006E1D98" w:rsidRDefault="000F4854"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0F4854" w:rsidRPr="00AC44AC" w:rsidRDefault="000F4854" w:rsidP="000F4854">
            <w:pPr>
              <w:spacing w:after="0" w:line="240" w:lineRule="auto"/>
              <w:rPr>
                <w:rFonts w:ascii="Times New Roman" w:hAnsi="Times New Roman"/>
                <w:sz w:val="23"/>
                <w:szCs w:val="23"/>
              </w:rPr>
            </w:pPr>
            <w:r w:rsidRPr="00BB249B">
              <w:rPr>
                <w:rFonts w:ascii="Times New Roman" w:hAnsi="Times New Roman"/>
                <w:b/>
                <w:sz w:val="23"/>
                <w:szCs w:val="23"/>
              </w:rPr>
              <w:t>Практическое занятие 1</w:t>
            </w:r>
            <w:r w:rsidRPr="00AC44AC">
              <w:rPr>
                <w:rFonts w:ascii="Times New Roman" w:hAnsi="Times New Roman"/>
                <w:sz w:val="23"/>
                <w:szCs w:val="23"/>
              </w:rPr>
              <w:t>. Выборочный анализ программ и учебников по математике для начальной школы с целью определения их содержательных линий.</w:t>
            </w:r>
          </w:p>
        </w:tc>
        <w:tc>
          <w:tcPr>
            <w:tcW w:w="645" w:type="pct"/>
            <w:tcBorders>
              <w:top w:val="single" w:sz="4" w:space="0" w:color="auto"/>
              <w:left w:val="single" w:sz="4" w:space="0" w:color="auto"/>
              <w:bottom w:val="single" w:sz="4" w:space="0" w:color="auto"/>
              <w:right w:val="single" w:sz="4" w:space="0" w:color="auto"/>
            </w:tcBorders>
            <w:vAlign w:val="center"/>
          </w:tcPr>
          <w:p w:rsidR="000F4854" w:rsidRPr="006E1D98" w:rsidRDefault="000F4854" w:rsidP="00161AEF">
            <w:pPr>
              <w:spacing w:after="0" w:line="240" w:lineRule="auto"/>
              <w:jc w:val="center"/>
              <w:rPr>
                <w:rFonts w:ascii="Times New Roman" w:hAnsi="Times New Roman"/>
                <w:i/>
                <w:sz w:val="23"/>
                <w:szCs w:val="23"/>
              </w:rPr>
            </w:pPr>
            <w:r>
              <w:rPr>
                <w:rFonts w:ascii="Times New Roman" w:hAnsi="Times New Roman"/>
                <w:i/>
                <w:sz w:val="23"/>
                <w:szCs w:val="23"/>
              </w:rPr>
              <w:t>1</w:t>
            </w:r>
          </w:p>
        </w:tc>
      </w:tr>
      <w:tr w:rsidR="000F4854" w:rsidRPr="006E1D98" w:rsidTr="00A757E5">
        <w:tc>
          <w:tcPr>
            <w:tcW w:w="1009" w:type="pct"/>
            <w:vMerge/>
            <w:tcBorders>
              <w:left w:val="single" w:sz="4" w:space="0" w:color="auto"/>
              <w:right w:val="single" w:sz="4" w:space="0" w:color="auto"/>
            </w:tcBorders>
            <w:vAlign w:val="center"/>
          </w:tcPr>
          <w:p w:rsidR="000F4854" w:rsidRPr="006E1D98" w:rsidRDefault="000F4854"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0F4854" w:rsidRPr="00AC44AC" w:rsidRDefault="000F4854" w:rsidP="000F4854">
            <w:pPr>
              <w:spacing w:after="0" w:line="240" w:lineRule="auto"/>
              <w:rPr>
                <w:rFonts w:ascii="Times New Roman" w:hAnsi="Times New Roman"/>
                <w:sz w:val="23"/>
                <w:szCs w:val="23"/>
              </w:rPr>
            </w:pPr>
            <w:r w:rsidRPr="00BB249B">
              <w:rPr>
                <w:rFonts w:ascii="Times New Roman" w:hAnsi="Times New Roman"/>
                <w:b/>
                <w:sz w:val="23"/>
                <w:szCs w:val="23"/>
              </w:rPr>
              <w:t>Практическое занятие 2</w:t>
            </w:r>
            <w:r w:rsidRPr="00AC44AC">
              <w:rPr>
                <w:rFonts w:ascii="Times New Roman" w:hAnsi="Times New Roman"/>
                <w:sz w:val="23"/>
                <w:szCs w:val="23"/>
              </w:rPr>
              <w:t xml:space="preserve"> Определение цели и задач урока математики, планирование его с учетом особенностей учебного предмета, возраста, класса, отдельных обучающихся.</w:t>
            </w:r>
          </w:p>
        </w:tc>
        <w:tc>
          <w:tcPr>
            <w:tcW w:w="645" w:type="pct"/>
            <w:tcBorders>
              <w:top w:val="single" w:sz="4" w:space="0" w:color="auto"/>
              <w:left w:val="single" w:sz="4" w:space="0" w:color="auto"/>
              <w:bottom w:val="single" w:sz="4" w:space="0" w:color="auto"/>
              <w:right w:val="single" w:sz="4" w:space="0" w:color="auto"/>
            </w:tcBorders>
            <w:vAlign w:val="center"/>
          </w:tcPr>
          <w:p w:rsidR="000F4854" w:rsidRPr="006E1D98" w:rsidRDefault="000F4854" w:rsidP="00161AEF">
            <w:pPr>
              <w:spacing w:after="0" w:line="240" w:lineRule="auto"/>
              <w:jc w:val="center"/>
              <w:rPr>
                <w:rFonts w:ascii="Times New Roman" w:hAnsi="Times New Roman"/>
                <w:i/>
                <w:sz w:val="23"/>
                <w:szCs w:val="23"/>
              </w:rPr>
            </w:pPr>
            <w:r>
              <w:rPr>
                <w:rFonts w:ascii="Times New Roman" w:hAnsi="Times New Roman"/>
                <w:i/>
                <w:sz w:val="23"/>
                <w:szCs w:val="23"/>
              </w:rPr>
              <w:t>1</w:t>
            </w:r>
          </w:p>
        </w:tc>
      </w:tr>
      <w:tr w:rsidR="000F4854" w:rsidRPr="006E1D98" w:rsidTr="00A757E5">
        <w:tc>
          <w:tcPr>
            <w:tcW w:w="1009" w:type="pct"/>
            <w:vMerge/>
            <w:tcBorders>
              <w:left w:val="single" w:sz="4" w:space="0" w:color="auto"/>
              <w:right w:val="single" w:sz="4" w:space="0" w:color="auto"/>
            </w:tcBorders>
            <w:vAlign w:val="center"/>
          </w:tcPr>
          <w:p w:rsidR="000F4854" w:rsidRPr="006E1D98" w:rsidRDefault="000F4854"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0F4854" w:rsidRPr="00AC44AC" w:rsidRDefault="000F4854" w:rsidP="000F4854">
            <w:pPr>
              <w:spacing w:after="0" w:line="240" w:lineRule="auto"/>
              <w:rPr>
                <w:rFonts w:ascii="Times New Roman" w:hAnsi="Times New Roman"/>
                <w:sz w:val="23"/>
                <w:szCs w:val="23"/>
              </w:rPr>
            </w:pPr>
            <w:r w:rsidRPr="00BB249B">
              <w:rPr>
                <w:rFonts w:ascii="Times New Roman" w:hAnsi="Times New Roman"/>
                <w:b/>
                <w:sz w:val="23"/>
                <w:szCs w:val="23"/>
              </w:rPr>
              <w:t>Практическое занятие 3</w:t>
            </w:r>
            <w:r w:rsidRPr="00AC44AC">
              <w:t xml:space="preserve">  </w:t>
            </w:r>
            <w:r w:rsidRPr="00AC44AC">
              <w:rPr>
                <w:rFonts w:ascii="Times New Roman" w:hAnsi="Times New Roman"/>
                <w:sz w:val="23"/>
                <w:szCs w:val="23"/>
              </w:rPr>
              <w:t>Контроль и оценка результатов обучения в начальной школе.</w:t>
            </w:r>
          </w:p>
        </w:tc>
        <w:tc>
          <w:tcPr>
            <w:tcW w:w="645" w:type="pct"/>
            <w:tcBorders>
              <w:top w:val="single" w:sz="4" w:space="0" w:color="auto"/>
              <w:left w:val="single" w:sz="4" w:space="0" w:color="auto"/>
              <w:bottom w:val="single" w:sz="4" w:space="0" w:color="auto"/>
              <w:right w:val="single" w:sz="4" w:space="0" w:color="auto"/>
            </w:tcBorders>
            <w:vAlign w:val="center"/>
          </w:tcPr>
          <w:p w:rsidR="000F4854" w:rsidRPr="006E1D98" w:rsidRDefault="000F4854" w:rsidP="00161AEF">
            <w:pPr>
              <w:spacing w:after="0" w:line="240" w:lineRule="auto"/>
              <w:jc w:val="center"/>
              <w:rPr>
                <w:rFonts w:ascii="Times New Roman" w:hAnsi="Times New Roman"/>
                <w:i/>
                <w:sz w:val="23"/>
                <w:szCs w:val="23"/>
              </w:rPr>
            </w:pPr>
            <w:r>
              <w:rPr>
                <w:rFonts w:ascii="Times New Roman" w:hAnsi="Times New Roman"/>
                <w:i/>
                <w:sz w:val="23"/>
                <w:szCs w:val="23"/>
              </w:rPr>
              <w:t>1</w:t>
            </w:r>
          </w:p>
        </w:tc>
      </w:tr>
      <w:tr w:rsidR="000F4854" w:rsidRPr="006E1D98" w:rsidTr="00161AEF">
        <w:tc>
          <w:tcPr>
            <w:tcW w:w="1009" w:type="pct"/>
            <w:vMerge/>
            <w:tcBorders>
              <w:left w:val="single" w:sz="4" w:space="0" w:color="auto"/>
              <w:bottom w:val="single" w:sz="4" w:space="0" w:color="auto"/>
              <w:right w:val="single" w:sz="4" w:space="0" w:color="auto"/>
            </w:tcBorders>
            <w:vAlign w:val="center"/>
          </w:tcPr>
          <w:p w:rsidR="000F4854" w:rsidRPr="006E1D98" w:rsidRDefault="000F4854"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0F4854" w:rsidRPr="00AC44AC" w:rsidRDefault="000F4854" w:rsidP="000F4854">
            <w:pPr>
              <w:spacing w:after="0" w:line="240" w:lineRule="auto"/>
              <w:rPr>
                <w:rFonts w:ascii="Times New Roman" w:hAnsi="Times New Roman"/>
                <w:sz w:val="23"/>
                <w:szCs w:val="23"/>
              </w:rPr>
            </w:pPr>
            <w:r w:rsidRPr="00BB249B">
              <w:rPr>
                <w:rFonts w:ascii="Times New Roman" w:hAnsi="Times New Roman"/>
                <w:b/>
                <w:sz w:val="23"/>
                <w:szCs w:val="23"/>
              </w:rPr>
              <w:t>Практическое занятие 4</w:t>
            </w:r>
            <w:r w:rsidRPr="00AC44AC">
              <w:t xml:space="preserve"> </w:t>
            </w:r>
            <w:r w:rsidRPr="00AC44AC">
              <w:rPr>
                <w:rFonts w:ascii="Times New Roman" w:hAnsi="Times New Roman"/>
                <w:sz w:val="23"/>
                <w:szCs w:val="23"/>
              </w:rPr>
              <w:t xml:space="preserve">Внеурочная работа по математике. </w:t>
            </w:r>
          </w:p>
        </w:tc>
        <w:tc>
          <w:tcPr>
            <w:tcW w:w="645" w:type="pct"/>
            <w:tcBorders>
              <w:top w:val="single" w:sz="4" w:space="0" w:color="auto"/>
              <w:left w:val="single" w:sz="4" w:space="0" w:color="auto"/>
              <w:bottom w:val="single" w:sz="4" w:space="0" w:color="auto"/>
              <w:right w:val="single" w:sz="4" w:space="0" w:color="auto"/>
            </w:tcBorders>
            <w:vAlign w:val="center"/>
          </w:tcPr>
          <w:p w:rsidR="000F4854" w:rsidRPr="006E1D98" w:rsidRDefault="000F4854" w:rsidP="00161AEF">
            <w:pPr>
              <w:spacing w:after="0" w:line="240" w:lineRule="auto"/>
              <w:jc w:val="center"/>
              <w:rPr>
                <w:rFonts w:ascii="Times New Roman" w:hAnsi="Times New Roman"/>
                <w:i/>
                <w:sz w:val="23"/>
                <w:szCs w:val="23"/>
              </w:rPr>
            </w:pPr>
            <w:r>
              <w:rPr>
                <w:rFonts w:ascii="Times New Roman" w:hAnsi="Times New Roman"/>
                <w:i/>
                <w:sz w:val="23"/>
                <w:szCs w:val="23"/>
              </w:rPr>
              <w:t>1</w:t>
            </w:r>
          </w:p>
        </w:tc>
      </w:tr>
      <w:tr w:rsidR="00AC44AC" w:rsidRPr="006E1D98" w:rsidTr="00161AEF">
        <w:tc>
          <w:tcPr>
            <w:tcW w:w="1009" w:type="pct"/>
            <w:vMerge w:val="restart"/>
            <w:tcBorders>
              <w:top w:val="single" w:sz="4" w:space="0" w:color="auto"/>
              <w:left w:val="single" w:sz="4" w:space="0" w:color="auto"/>
              <w:right w:val="single" w:sz="4" w:space="0" w:color="auto"/>
            </w:tcBorders>
          </w:tcPr>
          <w:p w:rsidR="00AC44AC" w:rsidRPr="002B1A55" w:rsidRDefault="00AC44AC" w:rsidP="002B1A55">
            <w:pPr>
              <w:spacing w:after="0" w:line="240" w:lineRule="auto"/>
              <w:rPr>
                <w:rFonts w:ascii="Times New Roman" w:hAnsi="Times New Roman"/>
                <w:b/>
                <w:bCs/>
                <w:sz w:val="23"/>
                <w:szCs w:val="23"/>
              </w:rPr>
            </w:pPr>
            <w:r w:rsidRPr="006E1D98">
              <w:rPr>
                <w:rFonts w:ascii="Times New Roman" w:hAnsi="Times New Roman"/>
                <w:b/>
                <w:bCs/>
                <w:sz w:val="23"/>
                <w:szCs w:val="23"/>
              </w:rPr>
              <w:t xml:space="preserve">Тема 4.2. </w:t>
            </w:r>
            <w:r w:rsidRPr="002B1A55">
              <w:rPr>
                <w:rFonts w:ascii="Times New Roman" w:hAnsi="Times New Roman"/>
                <w:b/>
                <w:bCs/>
                <w:sz w:val="23"/>
                <w:szCs w:val="23"/>
              </w:rPr>
              <w:t>Понятия</w:t>
            </w:r>
          </w:p>
          <w:p w:rsidR="00AC44AC" w:rsidRPr="002B1A55" w:rsidRDefault="00AC44AC" w:rsidP="002B1A55">
            <w:pPr>
              <w:spacing w:after="0" w:line="240" w:lineRule="auto"/>
              <w:rPr>
                <w:rFonts w:ascii="Times New Roman" w:hAnsi="Times New Roman"/>
                <w:b/>
                <w:bCs/>
                <w:sz w:val="23"/>
                <w:szCs w:val="23"/>
              </w:rPr>
            </w:pPr>
            <w:r w:rsidRPr="002B1A55">
              <w:rPr>
                <w:rFonts w:ascii="Times New Roman" w:hAnsi="Times New Roman"/>
                <w:b/>
                <w:bCs/>
                <w:sz w:val="23"/>
                <w:szCs w:val="23"/>
              </w:rPr>
              <w:t>соответствия и</w:t>
            </w:r>
            <w:r>
              <w:rPr>
                <w:rFonts w:ascii="Times New Roman" w:hAnsi="Times New Roman"/>
                <w:b/>
                <w:bCs/>
                <w:sz w:val="23"/>
                <w:szCs w:val="23"/>
              </w:rPr>
              <w:t xml:space="preserve"> о</w:t>
            </w:r>
            <w:r w:rsidRPr="002B1A55">
              <w:rPr>
                <w:rFonts w:ascii="Times New Roman" w:hAnsi="Times New Roman"/>
                <w:b/>
                <w:bCs/>
                <w:sz w:val="23"/>
                <w:szCs w:val="23"/>
              </w:rPr>
              <w:t>тношения.</w:t>
            </w:r>
          </w:p>
          <w:p w:rsidR="00AC44AC" w:rsidRPr="002B1A55" w:rsidRDefault="00AC44AC" w:rsidP="002B1A55">
            <w:pPr>
              <w:spacing w:after="0" w:line="240" w:lineRule="auto"/>
              <w:rPr>
                <w:rFonts w:ascii="Times New Roman" w:hAnsi="Times New Roman"/>
                <w:b/>
                <w:bCs/>
                <w:sz w:val="23"/>
                <w:szCs w:val="23"/>
              </w:rPr>
            </w:pPr>
            <w:r w:rsidRPr="002B1A55">
              <w:rPr>
                <w:rFonts w:ascii="Times New Roman" w:hAnsi="Times New Roman"/>
                <w:b/>
                <w:bCs/>
                <w:sz w:val="23"/>
                <w:szCs w:val="23"/>
              </w:rPr>
              <w:t>Функция. Общие</w:t>
            </w:r>
            <w:r>
              <w:rPr>
                <w:rFonts w:ascii="Times New Roman" w:hAnsi="Times New Roman"/>
                <w:b/>
                <w:bCs/>
                <w:sz w:val="23"/>
                <w:szCs w:val="23"/>
              </w:rPr>
              <w:t xml:space="preserve"> </w:t>
            </w:r>
            <w:r w:rsidRPr="002B1A55">
              <w:rPr>
                <w:rFonts w:ascii="Times New Roman" w:hAnsi="Times New Roman"/>
                <w:b/>
                <w:bCs/>
                <w:sz w:val="23"/>
                <w:szCs w:val="23"/>
              </w:rPr>
              <w:t>вопросы изучения</w:t>
            </w:r>
            <w:r>
              <w:rPr>
                <w:rFonts w:ascii="Times New Roman" w:hAnsi="Times New Roman"/>
                <w:b/>
                <w:bCs/>
                <w:sz w:val="23"/>
                <w:szCs w:val="23"/>
              </w:rPr>
              <w:t xml:space="preserve"> </w:t>
            </w:r>
            <w:r w:rsidRPr="002B1A55">
              <w:rPr>
                <w:rFonts w:ascii="Times New Roman" w:hAnsi="Times New Roman"/>
                <w:b/>
                <w:bCs/>
                <w:sz w:val="23"/>
                <w:szCs w:val="23"/>
              </w:rPr>
              <w:t>соответствий и</w:t>
            </w:r>
          </w:p>
          <w:p w:rsidR="00AC44AC" w:rsidRPr="002B1A55" w:rsidRDefault="00AC44AC" w:rsidP="002B1A55">
            <w:pPr>
              <w:spacing w:after="0" w:line="240" w:lineRule="auto"/>
              <w:rPr>
                <w:rFonts w:ascii="Times New Roman" w:hAnsi="Times New Roman"/>
                <w:b/>
                <w:bCs/>
                <w:sz w:val="23"/>
                <w:szCs w:val="23"/>
              </w:rPr>
            </w:pPr>
            <w:r w:rsidRPr="002B1A55">
              <w:rPr>
                <w:rFonts w:ascii="Times New Roman" w:hAnsi="Times New Roman"/>
                <w:b/>
                <w:bCs/>
                <w:sz w:val="23"/>
                <w:szCs w:val="23"/>
              </w:rPr>
              <w:t>отношений в курсе</w:t>
            </w:r>
          </w:p>
          <w:p w:rsidR="00AC44AC" w:rsidRPr="006E1D98" w:rsidRDefault="00AC44AC" w:rsidP="002B1A55">
            <w:pPr>
              <w:spacing w:after="0" w:line="240" w:lineRule="auto"/>
              <w:rPr>
                <w:rFonts w:ascii="Times New Roman" w:hAnsi="Times New Roman"/>
                <w:b/>
                <w:sz w:val="23"/>
                <w:szCs w:val="23"/>
              </w:rPr>
            </w:pPr>
            <w:r w:rsidRPr="002B1A55">
              <w:rPr>
                <w:rFonts w:ascii="Times New Roman" w:hAnsi="Times New Roman"/>
                <w:b/>
                <w:bCs/>
                <w:sz w:val="23"/>
                <w:szCs w:val="23"/>
              </w:rPr>
              <w:t>математики</w:t>
            </w:r>
            <w:r>
              <w:rPr>
                <w:rFonts w:ascii="Times New Roman" w:hAnsi="Times New Roman"/>
                <w:b/>
                <w:bCs/>
                <w:sz w:val="23"/>
                <w:szCs w:val="23"/>
              </w:rPr>
              <w:t xml:space="preserve"> </w:t>
            </w:r>
            <w:r w:rsidRPr="002B1A55">
              <w:rPr>
                <w:rFonts w:ascii="Times New Roman" w:hAnsi="Times New Roman"/>
                <w:b/>
                <w:bCs/>
                <w:sz w:val="23"/>
                <w:szCs w:val="23"/>
              </w:rPr>
              <w:t>начальной школы</w:t>
            </w:r>
          </w:p>
        </w:tc>
        <w:tc>
          <w:tcPr>
            <w:tcW w:w="3346" w:type="pct"/>
            <w:tcBorders>
              <w:top w:val="single" w:sz="4" w:space="0" w:color="auto"/>
              <w:left w:val="single" w:sz="4" w:space="0" w:color="auto"/>
              <w:bottom w:val="single" w:sz="4" w:space="0" w:color="auto"/>
              <w:right w:val="single" w:sz="4" w:space="0" w:color="auto"/>
            </w:tcBorders>
          </w:tcPr>
          <w:p w:rsidR="00AC44AC" w:rsidRPr="006E1D98" w:rsidRDefault="00AC44AC" w:rsidP="00161AEF">
            <w:pPr>
              <w:spacing w:after="0" w:line="240" w:lineRule="auto"/>
              <w:rPr>
                <w:rFonts w:ascii="Times New Roman" w:hAnsi="Times New Roman"/>
                <w:sz w:val="23"/>
                <w:szCs w:val="23"/>
              </w:rPr>
            </w:pPr>
            <w:r w:rsidRPr="006E1D98">
              <w:rPr>
                <w:rFonts w:ascii="Times New Roman" w:hAnsi="Times New Roman"/>
                <w:b/>
                <w:bCs/>
                <w:sz w:val="23"/>
                <w:szCs w:val="23"/>
              </w:rPr>
              <w:t xml:space="preserve">Содержание </w:t>
            </w:r>
          </w:p>
        </w:tc>
        <w:tc>
          <w:tcPr>
            <w:tcW w:w="645" w:type="pct"/>
            <w:tcBorders>
              <w:top w:val="single" w:sz="4" w:space="0" w:color="auto"/>
              <w:left w:val="single" w:sz="4" w:space="0" w:color="auto"/>
              <w:bottom w:val="single" w:sz="4" w:space="0" w:color="auto"/>
              <w:right w:val="single" w:sz="4" w:space="0" w:color="auto"/>
            </w:tcBorders>
            <w:vAlign w:val="center"/>
          </w:tcPr>
          <w:p w:rsidR="00AC44AC" w:rsidRPr="006E1D98" w:rsidRDefault="00AC44AC" w:rsidP="00161AEF">
            <w:pPr>
              <w:spacing w:after="0" w:line="240" w:lineRule="auto"/>
              <w:jc w:val="center"/>
              <w:rPr>
                <w:rFonts w:ascii="Times New Roman" w:hAnsi="Times New Roman"/>
                <w:b/>
                <w:i/>
                <w:sz w:val="23"/>
                <w:szCs w:val="23"/>
              </w:rPr>
            </w:pPr>
            <w:r>
              <w:rPr>
                <w:rFonts w:ascii="Times New Roman" w:hAnsi="Times New Roman"/>
                <w:b/>
                <w:i/>
                <w:sz w:val="23"/>
                <w:szCs w:val="23"/>
              </w:rPr>
              <w:t>10/4</w:t>
            </w:r>
          </w:p>
        </w:tc>
      </w:tr>
      <w:tr w:rsidR="00AC44AC" w:rsidRPr="006E1D98" w:rsidTr="00A757E5">
        <w:trPr>
          <w:trHeight w:val="1088"/>
        </w:trPr>
        <w:tc>
          <w:tcPr>
            <w:tcW w:w="1009" w:type="pct"/>
            <w:vMerge/>
            <w:tcBorders>
              <w:left w:val="single" w:sz="4" w:space="0" w:color="auto"/>
              <w:right w:val="single" w:sz="4" w:space="0" w:color="auto"/>
            </w:tcBorders>
            <w:vAlign w:val="center"/>
          </w:tcPr>
          <w:p w:rsidR="00AC44AC" w:rsidRPr="006E1D98" w:rsidRDefault="00AC44AC"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right w:val="single" w:sz="4" w:space="0" w:color="auto"/>
            </w:tcBorders>
          </w:tcPr>
          <w:p w:rsidR="00EC089F" w:rsidRPr="00EC089F" w:rsidRDefault="00EC089F" w:rsidP="00EC089F">
            <w:pPr>
              <w:tabs>
                <w:tab w:val="left" w:pos="241"/>
              </w:tabs>
              <w:spacing w:after="0" w:line="240" w:lineRule="auto"/>
              <w:rPr>
                <w:rFonts w:ascii="Times New Roman" w:hAnsi="Times New Roman"/>
                <w:bCs/>
                <w:sz w:val="23"/>
                <w:szCs w:val="23"/>
                <w:lang/>
              </w:rPr>
            </w:pPr>
            <w:r w:rsidRPr="00EC089F">
              <w:rPr>
                <w:rFonts w:ascii="Times New Roman" w:hAnsi="Times New Roman"/>
                <w:bCs/>
                <w:sz w:val="23"/>
                <w:szCs w:val="23"/>
                <w:lang/>
              </w:rPr>
              <w:t>Понятие соответствия между элементами двух</w:t>
            </w:r>
            <w:r>
              <w:rPr>
                <w:rFonts w:ascii="Times New Roman" w:hAnsi="Times New Roman"/>
                <w:bCs/>
                <w:sz w:val="23"/>
                <w:szCs w:val="23"/>
                <w:lang/>
              </w:rPr>
              <w:t xml:space="preserve"> </w:t>
            </w:r>
            <w:r w:rsidRPr="00EC089F">
              <w:rPr>
                <w:rFonts w:ascii="Times New Roman" w:hAnsi="Times New Roman"/>
                <w:bCs/>
                <w:sz w:val="23"/>
                <w:szCs w:val="23"/>
                <w:lang/>
              </w:rPr>
              <w:t>множеств, способы задания соответствий. Виды</w:t>
            </w:r>
          </w:p>
          <w:p w:rsidR="00AC44AC" w:rsidRPr="00EC089F" w:rsidRDefault="00EC089F" w:rsidP="00EC089F">
            <w:pPr>
              <w:tabs>
                <w:tab w:val="left" w:pos="241"/>
              </w:tabs>
              <w:spacing w:after="0" w:line="240" w:lineRule="auto"/>
              <w:rPr>
                <w:rFonts w:ascii="Times New Roman" w:hAnsi="Times New Roman"/>
                <w:bCs/>
                <w:sz w:val="23"/>
                <w:szCs w:val="23"/>
                <w:lang/>
              </w:rPr>
            </w:pPr>
            <w:r w:rsidRPr="00EC089F">
              <w:rPr>
                <w:rFonts w:ascii="Times New Roman" w:hAnsi="Times New Roman"/>
                <w:bCs/>
                <w:sz w:val="23"/>
                <w:szCs w:val="23"/>
                <w:lang/>
              </w:rPr>
              <w:t>соответствий. Равномощные множества.</w:t>
            </w:r>
            <w:r>
              <w:rPr>
                <w:rFonts w:ascii="Times New Roman" w:hAnsi="Times New Roman"/>
                <w:bCs/>
                <w:sz w:val="23"/>
                <w:szCs w:val="23"/>
                <w:lang/>
              </w:rPr>
              <w:t xml:space="preserve"> </w:t>
            </w:r>
            <w:r w:rsidRPr="00EC089F">
              <w:rPr>
                <w:rFonts w:ascii="Times New Roman" w:hAnsi="Times New Roman"/>
                <w:bCs/>
                <w:sz w:val="23"/>
                <w:szCs w:val="23"/>
                <w:lang/>
              </w:rPr>
              <w:t>Понятие бинарного отношения между элементами</w:t>
            </w:r>
            <w:r>
              <w:rPr>
                <w:rFonts w:ascii="Times New Roman" w:hAnsi="Times New Roman"/>
                <w:bCs/>
                <w:sz w:val="23"/>
                <w:szCs w:val="23"/>
                <w:lang/>
              </w:rPr>
              <w:t xml:space="preserve"> </w:t>
            </w:r>
            <w:r w:rsidRPr="00EC089F">
              <w:rPr>
                <w:rFonts w:ascii="Times New Roman" w:hAnsi="Times New Roman"/>
                <w:bCs/>
                <w:sz w:val="23"/>
                <w:szCs w:val="23"/>
                <w:lang/>
              </w:rPr>
              <w:t>одного множества. Способы задания отношений.</w:t>
            </w:r>
            <w:r>
              <w:rPr>
                <w:rFonts w:ascii="Times New Roman" w:hAnsi="Times New Roman"/>
                <w:bCs/>
                <w:sz w:val="23"/>
                <w:szCs w:val="23"/>
                <w:lang/>
              </w:rPr>
              <w:t xml:space="preserve"> </w:t>
            </w:r>
            <w:r w:rsidRPr="00EC089F">
              <w:rPr>
                <w:rFonts w:ascii="Times New Roman" w:hAnsi="Times New Roman"/>
                <w:bCs/>
                <w:sz w:val="23"/>
                <w:szCs w:val="23"/>
                <w:lang/>
              </w:rPr>
              <w:t>Свойства отношений.</w:t>
            </w:r>
            <w:r>
              <w:rPr>
                <w:rFonts w:ascii="Times New Roman" w:hAnsi="Times New Roman"/>
                <w:bCs/>
                <w:sz w:val="23"/>
                <w:szCs w:val="23"/>
                <w:lang/>
              </w:rPr>
              <w:t xml:space="preserve"> </w:t>
            </w:r>
            <w:r w:rsidRPr="00EC089F">
              <w:rPr>
                <w:rFonts w:ascii="Times New Roman" w:hAnsi="Times New Roman"/>
                <w:bCs/>
                <w:sz w:val="23"/>
                <w:szCs w:val="23"/>
                <w:lang/>
              </w:rPr>
              <w:t>Отношение эквивалентности и его связь с</w:t>
            </w:r>
            <w:r>
              <w:rPr>
                <w:rFonts w:ascii="Times New Roman" w:hAnsi="Times New Roman"/>
                <w:bCs/>
                <w:sz w:val="23"/>
                <w:szCs w:val="23"/>
                <w:lang/>
              </w:rPr>
              <w:t xml:space="preserve"> </w:t>
            </w:r>
            <w:r w:rsidRPr="00EC089F">
              <w:rPr>
                <w:rFonts w:ascii="Times New Roman" w:hAnsi="Times New Roman"/>
                <w:bCs/>
                <w:sz w:val="23"/>
                <w:szCs w:val="23"/>
                <w:lang/>
              </w:rPr>
              <w:t>разбиением множества на классы. Отношение</w:t>
            </w:r>
            <w:r>
              <w:rPr>
                <w:rFonts w:ascii="Times New Roman" w:hAnsi="Times New Roman"/>
                <w:bCs/>
                <w:sz w:val="23"/>
                <w:szCs w:val="23"/>
                <w:lang/>
              </w:rPr>
              <w:t xml:space="preserve"> </w:t>
            </w:r>
            <w:r w:rsidRPr="00EC089F">
              <w:rPr>
                <w:rFonts w:ascii="Times New Roman" w:hAnsi="Times New Roman"/>
                <w:bCs/>
                <w:sz w:val="23"/>
                <w:szCs w:val="23"/>
                <w:lang/>
              </w:rPr>
              <w:t>порядка.</w:t>
            </w:r>
            <w:r>
              <w:rPr>
                <w:rFonts w:ascii="Times New Roman" w:hAnsi="Times New Roman"/>
                <w:bCs/>
                <w:sz w:val="23"/>
                <w:szCs w:val="23"/>
                <w:lang/>
              </w:rPr>
              <w:t xml:space="preserve"> </w:t>
            </w:r>
            <w:r w:rsidRPr="00EC089F">
              <w:rPr>
                <w:rFonts w:ascii="Times New Roman" w:hAnsi="Times New Roman"/>
                <w:bCs/>
                <w:sz w:val="23"/>
                <w:szCs w:val="23"/>
                <w:lang/>
              </w:rPr>
              <w:t>Понятие числовой функции, способы ее задания.</w:t>
            </w:r>
            <w:r>
              <w:rPr>
                <w:rFonts w:ascii="Times New Roman" w:hAnsi="Times New Roman"/>
                <w:bCs/>
                <w:sz w:val="23"/>
                <w:szCs w:val="23"/>
                <w:lang/>
              </w:rPr>
              <w:t xml:space="preserve"> </w:t>
            </w:r>
            <w:r w:rsidRPr="00EC089F">
              <w:rPr>
                <w:rFonts w:ascii="Times New Roman" w:hAnsi="Times New Roman"/>
                <w:bCs/>
                <w:sz w:val="23"/>
                <w:szCs w:val="23"/>
                <w:lang/>
              </w:rPr>
              <w:t>Свойства различных функций и построение их</w:t>
            </w:r>
            <w:r>
              <w:rPr>
                <w:rFonts w:ascii="Times New Roman" w:hAnsi="Times New Roman"/>
                <w:bCs/>
                <w:sz w:val="23"/>
                <w:szCs w:val="23"/>
                <w:lang/>
              </w:rPr>
              <w:t xml:space="preserve"> </w:t>
            </w:r>
            <w:r w:rsidRPr="00EC089F">
              <w:rPr>
                <w:rFonts w:ascii="Times New Roman" w:hAnsi="Times New Roman"/>
                <w:bCs/>
                <w:sz w:val="23"/>
                <w:szCs w:val="23"/>
                <w:lang/>
              </w:rPr>
              <w:t>графико</w:t>
            </w:r>
            <w:r>
              <w:rPr>
                <w:rFonts w:ascii="Times New Roman" w:hAnsi="Times New Roman"/>
                <w:bCs/>
                <w:sz w:val="23"/>
                <w:szCs w:val="23"/>
                <w:lang/>
              </w:rPr>
              <w:t>в.</w:t>
            </w:r>
          </w:p>
        </w:tc>
        <w:tc>
          <w:tcPr>
            <w:tcW w:w="645" w:type="pct"/>
            <w:tcBorders>
              <w:top w:val="single" w:sz="4" w:space="0" w:color="auto"/>
              <w:left w:val="single" w:sz="4" w:space="0" w:color="auto"/>
              <w:right w:val="single" w:sz="4" w:space="0" w:color="auto"/>
            </w:tcBorders>
            <w:vAlign w:val="center"/>
          </w:tcPr>
          <w:p w:rsidR="00AC44AC" w:rsidRPr="006E1D98" w:rsidRDefault="00AC44AC" w:rsidP="00161AEF">
            <w:pPr>
              <w:spacing w:after="0" w:line="240" w:lineRule="auto"/>
              <w:jc w:val="center"/>
              <w:rPr>
                <w:rFonts w:ascii="Times New Roman" w:hAnsi="Times New Roman"/>
                <w:i/>
                <w:sz w:val="23"/>
                <w:szCs w:val="23"/>
              </w:rPr>
            </w:pPr>
            <w:r>
              <w:rPr>
                <w:rFonts w:ascii="Times New Roman" w:hAnsi="Times New Roman"/>
                <w:i/>
                <w:sz w:val="23"/>
                <w:szCs w:val="23"/>
              </w:rPr>
              <w:t>6</w:t>
            </w:r>
          </w:p>
        </w:tc>
      </w:tr>
      <w:tr w:rsidR="00AC44AC" w:rsidRPr="006E1D98" w:rsidTr="00161AEF">
        <w:tc>
          <w:tcPr>
            <w:tcW w:w="1009" w:type="pct"/>
            <w:vMerge/>
            <w:tcBorders>
              <w:left w:val="single" w:sz="4" w:space="0" w:color="auto"/>
              <w:right w:val="single" w:sz="4" w:space="0" w:color="auto"/>
            </w:tcBorders>
            <w:vAlign w:val="center"/>
          </w:tcPr>
          <w:p w:rsidR="00AC44AC" w:rsidRPr="006E1D98" w:rsidRDefault="00AC44AC"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AC44AC" w:rsidRPr="006E1D98" w:rsidRDefault="00E31D79" w:rsidP="00161AEF">
            <w:pPr>
              <w:spacing w:after="0" w:line="240" w:lineRule="auto"/>
              <w:rPr>
                <w:rFonts w:ascii="Times New Roman" w:hAnsi="Times New Roman"/>
                <w:sz w:val="23"/>
                <w:szCs w:val="23"/>
              </w:rPr>
            </w:pPr>
            <w:r>
              <w:rPr>
                <w:rFonts w:ascii="Times New Roman" w:hAnsi="Times New Roman"/>
                <w:b/>
                <w:bCs/>
                <w:sz w:val="23"/>
                <w:szCs w:val="23"/>
              </w:rPr>
              <w:t>В том числе практических занятий и лабораторных работ</w:t>
            </w:r>
            <w:r w:rsidR="00AC44AC" w:rsidRPr="006E1D98">
              <w:rPr>
                <w:rFonts w:ascii="Times New Roman" w:hAnsi="Times New Roman"/>
                <w:b/>
                <w:bCs/>
                <w:sz w:val="23"/>
                <w:szCs w:val="23"/>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rsidR="00AC44AC" w:rsidRPr="006E1D98" w:rsidRDefault="00AC44AC" w:rsidP="00161AEF">
            <w:pPr>
              <w:spacing w:after="0" w:line="240" w:lineRule="auto"/>
              <w:jc w:val="center"/>
              <w:rPr>
                <w:rFonts w:ascii="Times New Roman" w:hAnsi="Times New Roman"/>
                <w:b/>
                <w:i/>
                <w:sz w:val="23"/>
                <w:szCs w:val="23"/>
              </w:rPr>
            </w:pPr>
            <w:r>
              <w:rPr>
                <w:rFonts w:ascii="Times New Roman" w:hAnsi="Times New Roman"/>
                <w:b/>
                <w:i/>
                <w:sz w:val="23"/>
                <w:szCs w:val="23"/>
              </w:rPr>
              <w:t>4</w:t>
            </w:r>
          </w:p>
        </w:tc>
      </w:tr>
      <w:tr w:rsidR="00AC44AC" w:rsidRPr="006E1D98" w:rsidTr="00A757E5">
        <w:tc>
          <w:tcPr>
            <w:tcW w:w="1009" w:type="pct"/>
            <w:vMerge/>
            <w:tcBorders>
              <w:left w:val="single" w:sz="4" w:space="0" w:color="auto"/>
              <w:right w:val="single" w:sz="4" w:space="0" w:color="auto"/>
            </w:tcBorders>
            <w:vAlign w:val="center"/>
          </w:tcPr>
          <w:p w:rsidR="00AC44AC" w:rsidRPr="006E1D98" w:rsidRDefault="00AC44AC"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AC44AC" w:rsidRPr="006E1D98" w:rsidRDefault="00AC44AC" w:rsidP="00EC089F">
            <w:pPr>
              <w:spacing w:after="0" w:line="240" w:lineRule="auto"/>
              <w:rPr>
                <w:rFonts w:ascii="Times New Roman" w:hAnsi="Times New Roman"/>
                <w:sz w:val="23"/>
                <w:szCs w:val="23"/>
              </w:rPr>
            </w:pPr>
            <w:r w:rsidRPr="00BB249B">
              <w:rPr>
                <w:rFonts w:ascii="Times New Roman" w:hAnsi="Times New Roman"/>
                <w:b/>
                <w:sz w:val="23"/>
                <w:szCs w:val="23"/>
              </w:rPr>
              <w:t>Практическое занятие 5.</w:t>
            </w:r>
            <w:r w:rsidRPr="006E1D98">
              <w:rPr>
                <w:rFonts w:ascii="Times New Roman" w:hAnsi="Times New Roman"/>
                <w:sz w:val="23"/>
                <w:szCs w:val="23"/>
              </w:rPr>
              <w:t xml:space="preserve"> </w:t>
            </w:r>
            <w:r w:rsidR="00EC089F" w:rsidRPr="00EC089F">
              <w:rPr>
                <w:rFonts w:ascii="Times New Roman" w:hAnsi="Times New Roman"/>
                <w:sz w:val="23"/>
                <w:szCs w:val="23"/>
              </w:rPr>
              <w:t>Отношение эквивалентности и его связь с</w:t>
            </w:r>
            <w:r w:rsidR="00EC089F">
              <w:rPr>
                <w:rFonts w:ascii="Times New Roman" w:hAnsi="Times New Roman"/>
                <w:sz w:val="23"/>
                <w:szCs w:val="23"/>
              </w:rPr>
              <w:t xml:space="preserve"> </w:t>
            </w:r>
            <w:r w:rsidR="00EC089F" w:rsidRPr="00EC089F">
              <w:rPr>
                <w:rFonts w:ascii="Times New Roman" w:hAnsi="Times New Roman"/>
                <w:sz w:val="23"/>
                <w:szCs w:val="23"/>
              </w:rPr>
              <w:t>разбиением множеств</w:t>
            </w:r>
            <w:r w:rsidR="00EC089F">
              <w:rPr>
                <w:rFonts w:ascii="Times New Roman" w:hAnsi="Times New Roman"/>
                <w:sz w:val="23"/>
                <w:szCs w:val="23"/>
              </w:rPr>
              <w:t xml:space="preserve">а </w:t>
            </w:r>
            <w:r w:rsidR="00EC089F" w:rsidRPr="00EC089F">
              <w:rPr>
                <w:rFonts w:ascii="Times New Roman" w:hAnsi="Times New Roman"/>
                <w:sz w:val="23"/>
                <w:szCs w:val="23"/>
              </w:rPr>
              <w:t xml:space="preserve">на </w:t>
            </w:r>
            <w:r w:rsidR="00EC089F" w:rsidRPr="00EC089F">
              <w:rPr>
                <w:rFonts w:ascii="Times New Roman" w:hAnsi="Times New Roman"/>
                <w:sz w:val="23"/>
                <w:szCs w:val="23"/>
              </w:rPr>
              <w:lastRenderedPageBreak/>
              <w:t>классы. Отношение</w:t>
            </w:r>
            <w:r w:rsidR="00EC089F">
              <w:rPr>
                <w:rFonts w:ascii="Times New Roman" w:hAnsi="Times New Roman"/>
                <w:sz w:val="23"/>
                <w:szCs w:val="23"/>
              </w:rPr>
              <w:t xml:space="preserve"> </w:t>
            </w:r>
            <w:r w:rsidR="00EC089F" w:rsidRPr="00EC089F">
              <w:rPr>
                <w:rFonts w:ascii="Times New Roman" w:hAnsi="Times New Roman"/>
                <w:sz w:val="23"/>
                <w:szCs w:val="23"/>
              </w:rPr>
              <w:t>порядка.</w:t>
            </w:r>
          </w:p>
        </w:tc>
        <w:tc>
          <w:tcPr>
            <w:tcW w:w="645" w:type="pct"/>
            <w:tcBorders>
              <w:top w:val="single" w:sz="4" w:space="0" w:color="auto"/>
              <w:left w:val="single" w:sz="4" w:space="0" w:color="auto"/>
              <w:bottom w:val="single" w:sz="4" w:space="0" w:color="auto"/>
              <w:right w:val="single" w:sz="4" w:space="0" w:color="auto"/>
            </w:tcBorders>
            <w:vAlign w:val="center"/>
          </w:tcPr>
          <w:p w:rsidR="00AC44AC" w:rsidRPr="006E1D98" w:rsidRDefault="00633676" w:rsidP="00161AEF">
            <w:pPr>
              <w:spacing w:after="0" w:line="240" w:lineRule="auto"/>
              <w:jc w:val="center"/>
              <w:rPr>
                <w:rFonts w:ascii="Times New Roman" w:hAnsi="Times New Roman"/>
                <w:i/>
                <w:sz w:val="23"/>
                <w:szCs w:val="23"/>
              </w:rPr>
            </w:pPr>
            <w:r>
              <w:rPr>
                <w:rFonts w:ascii="Times New Roman" w:hAnsi="Times New Roman"/>
                <w:i/>
                <w:sz w:val="23"/>
                <w:szCs w:val="23"/>
              </w:rPr>
              <w:lastRenderedPageBreak/>
              <w:t>1</w:t>
            </w:r>
          </w:p>
        </w:tc>
      </w:tr>
      <w:tr w:rsidR="00AC44AC" w:rsidRPr="006E1D98" w:rsidTr="00A757E5">
        <w:tc>
          <w:tcPr>
            <w:tcW w:w="1009" w:type="pct"/>
            <w:vMerge/>
            <w:tcBorders>
              <w:left w:val="single" w:sz="4" w:space="0" w:color="auto"/>
              <w:right w:val="single" w:sz="4" w:space="0" w:color="auto"/>
            </w:tcBorders>
            <w:vAlign w:val="center"/>
          </w:tcPr>
          <w:p w:rsidR="00AC44AC" w:rsidRPr="006E1D98" w:rsidRDefault="00AC44AC"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AC44AC" w:rsidRPr="006E1D98" w:rsidRDefault="00AC44AC" w:rsidP="00EC089F">
            <w:pPr>
              <w:spacing w:after="0" w:line="240" w:lineRule="auto"/>
              <w:rPr>
                <w:rFonts w:ascii="Times New Roman" w:hAnsi="Times New Roman"/>
                <w:sz w:val="23"/>
                <w:szCs w:val="23"/>
              </w:rPr>
            </w:pPr>
            <w:r w:rsidRPr="00BB249B">
              <w:rPr>
                <w:rFonts w:ascii="Times New Roman" w:hAnsi="Times New Roman"/>
                <w:b/>
                <w:sz w:val="23"/>
                <w:szCs w:val="23"/>
              </w:rPr>
              <w:t>Практическое занятие 6.</w:t>
            </w:r>
            <w:r>
              <w:rPr>
                <w:rFonts w:ascii="Times New Roman" w:hAnsi="Times New Roman"/>
                <w:sz w:val="23"/>
                <w:szCs w:val="23"/>
              </w:rPr>
              <w:t xml:space="preserve"> </w:t>
            </w:r>
            <w:r w:rsidR="00EC089F" w:rsidRPr="00EC089F">
              <w:rPr>
                <w:rFonts w:ascii="Times New Roman" w:hAnsi="Times New Roman"/>
                <w:sz w:val="23"/>
                <w:szCs w:val="23"/>
              </w:rPr>
              <w:t>Прямая пропорциональность. Свойства и</w:t>
            </w:r>
            <w:r w:rsidR="00EC089F">
              <w:rPr>
                <w:rFonts w:ascii="Times New Roman" w:hAnsi="Times New Roman"/>
                <w:sz w:val="23"/>
                <w:szCs w:val="23"/>
              </w:rPr>
              <w:t xml:space="preserve"> </w:t>
            </w:r>
            <w:r w:rsidR="00EC089F" w:rsidRPr="00EC089F">
              <w:rPr>
                <w:rFonts w:ascii="Times New Roman" w:hAnsi="Times New Roman"/>
                <w:sz w:val="23"/>
                <w:szCs w:val="23"/>
              </w:rPr>
              <w:t>график.</w:t>
            </w:r>
            <w:r w:rsidR="00EC089F">
              <w:rPr>
                <w:rFonts w:ascii="Times New Roman" w:hAnsi="Times New Roman"/>
                <w:sz w:val="23"/>
                <w:szCs w:val="23"/>
              </w:rPr>
              <w:t xml:space="preserve"> </w:t>
            </w:r>
            <w:r w:rsidR="00EC089F" w:rsidRPr="00EC089F">
              <w:rPr>
                <w:rFonts w:ascii="Times New Roman" w:hAnsi="Times New Roman"/>
                <w:sz w:val="23"/>
                <w:szCs w:val="23"/>
              </w:rPr>
              <w:t>Обратная пропорциональность. Свойства и график</w:t>
            </w:r>
          </w:p>
        </w:tc>
        <w:tc>
          <w:tcPr>
            <w:tcW w:w="645" w:type="pct"/>
            <w:tcBorders>
              <w:top w:val="single" w:sz="4" w:space="0" w:color="auto"/>
              <w:left w:val="single" w:sz="4" w:space="0" w:color="auto"/>
              <w:bottom w:val="single" w:sz="4" w:space="0" w:color="auto"/>
              <w:right w:val="single" w:sz="4" w:space="0" w:color="auto"/>
            </w:tcBorders>
            <w:vAlign w:val="center"/>
          </w:tcPr>
          <w:p w:rsidR="00AC44AC" w:rsidRPr="006E1D98" w:rsidRDefault="00633676" w:rsidP="00161AEF">
            <w:pPr>
              <w:spacing w:after="0" w:line="240" w:lineRule="auto"/>
              <w:jc w:val="center"/>
              <w:rPr>
                <w:rFonts w:ascii="Times New Roman" w:hAnsi="Times New Roman"/>
                <w:i/>
                <w:sz w:val="23"/>
                <w:szCs w:val="23"/>
              </w:rPr>
            </w:pPr>
            <w:r>
              <w:rPr>
                <w:rFonts w:ascii="Times New Roman" w:hAnsi="Times New Roman"/>
                <w:i/>
                <w:sz w:val="23"/>
                <w:szCs w:val="23"/>
              </w:rPr>
              <w:t>1</w:t>
            </w:r>
          </w:p>
        </w:tc>
      </w:tr>
      <w:tr w:rsidR="00AC44AC" w:rsidRPr="006E1D98" w:rsidTr="00161AEF">
        <w:tc>
          <w:tcPr>
            <w:tcW w:w="1009" w:type="pct"/>
            <w:vMerge/>
            <w:tcBorders>
              <w:left w:val="single" w:sz="4" w:space="0" w:color="auto"/>
              <w:bottom w:val="single" w:sz="4" w:space="0" w:color="auto"/>
              <w:right w:val="single" w:sz="4" w:space="0" w:color="auto"/>
            </w:tcBorders>
            <w:vAlign w:val="center"/>
          </w:tcPr>
          <w:p w:rsidR="00AC44AC" w:rsidRPr="006E1D98" w:rsidRDefault="00AC44AC"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AC44AC" w:rsidRPr="00AC44AC" w:rsidRDefault="00AC44AC" w:rsidP="00EC089F">
            <w:pPr>
              <w:spacing w:after="0" w:line="240" w:lineRule="auto"/>
              <w:rPr>
                <w:rFonts w:ascii="Times New Roman" w:hAnsi="Times New Roman"/>
                <w:sz w:val="23"/>
                <w:szCs w:val="23"/>
              </w:rPr>
            </w:pPr>
            <w:r w:rsidRPr="00BB249B">
              <w:rPr>
                <w:rFonts w:ascii="Times New Roman" w:hAnsi="Times New Roman"/>
                <w:b/>
                <w:sz w:val="23"/>
                <w:szCs w:val="23"/>
              </w:rPr>
              <w:t>Практическое занятие 7</w:t>
            </w:r>
            <w:r w:rsidR="00EC089F" w:rsidRPr="00BB249B">
              <w:rPr>
                <w:rFonts w:ascii="Times New Roman" w:hAnsi="Times New Roman"/>
                <w:b/>
                <w:sz w:val="23"/>
                <w:szCs w:val="23"/>
              </w:rPr>
              <w:t>-8</w:t>
            </w:r>
            <w:r w:rsidRPr="00BB249B">
              <w:rPr>
                <w:rFonts w:ascii="Times New Roman" w:hAnsi="Times New Roman"/>
                <w:b/>
                <w:sz w:val="23"/>
                <w:szCs w:val="23"/>
              </w:rPr>
              <w:t>.</w:t>
            </w:r>
            <w:r w:rsidR="00EC089F">
              <w:rPr>
                <w:rFonts w:ascii="Times New Roman" w:hAnsi="Times New Roman"/>
                <w:sz w:val="23"/>
                <w:szCs w:val="23"/>
              </w:rPr>
              <w:t xml:space="preserve"> </w:t>
            </w:r>
            <w:r w:rsidR="00EC089F" w:rsidRPr="00EC089F">
              <w:rPr>
                <w:rFonts w:ascii="Times New Roman" w:hAnsi="Times New Roman"/>
                <w:sz w:val="23"/>
                <w:szCs w:val="23"/>
              </w:rPr>
              <w:t>Общие вопросы изучения</w:t>
            </w:r>
            <w:r w:rsidR="00EC089F">
              <w:rPr>
                <w:rFonts w:ascii="Times New Roman" w:hAnsi="Times New Roman"/>
                <w:sz w:val="23"/>
                <w:szCs w:val="23"/>
              </w:rPr>
              <w:t xml:space="preserve"> </w:t>
            </w:r>
            <w:r w:rsidR="00EC089F" w:rsidRPr="00EC089F">
              <w:rPr>
                <w:rFonts w:ascii="Times New Roman" w:hAnsi="Times New Roman"/>
                <w:sz w:val="23"/>
                <w:szCs w:val="23"/>
              </w:rPr>
              <w:t xml:space="preserve">соответствий и отношений в курсе </w:t>
            </w:r>
            <w:r w:rsidR="00EC089F">
              <w:rPr>
                <w:rFonts w:ascii="Times New Roman" w:hAnsi="Times New Roman"/>
                <w:sz w:val="23"/>
                <w:szCs w:val="23"/>
              </w:rPr>
              <w:t>м</w:t>
            </w:r>
            <w:r w:rsidR="00EC089F" w:rsidRPr="00EC089F">
              <w:rPr>
                <w:rFonts w:ascii="Times New Roman" w:hAnsi="Times New Roman"/>
                <w:sz w:val="23"/>
                <w:szCs w:val="23"/>
              </w:rPr>
              <w:t>атематики</w:t>
            </w:r>
            <w:r w:rsidR="00EC089F">
              <w:rPr>
                <w:rFonts w:ascii="Times New Roman" w:hAnsi="Times New Roman"/>
                <w:sz w:val="23"/>
                <w:szCs w:val="23"/>
              </w:rPr>
              <w:t xml:space="preserve"> начальной школы</w:t>
            </w:r>
          </w:p>
        </w:tc>
        <w:tc>
          <w:tcPr>
            <w:tcW w:w="645" w:type="pct"/>
            <w:tcBorders>
              <w:top w:val="single" w:sz="4" w:space="0" w:color="auto"/>
              <w:left w:val="single" w:sz="4" w:space="0" w:color="auto"/>
              <w:bottom w:val="single" w:sz="4" w:space="0" w:color="auto"/>
              <w:right w:val="single" w:sz="4" w:space="0" w:color="auto"/>
            </w:tcBorders>
            <w:vAlign w:val="center"/>
          </w:tcPr>
          <w:p w:rsidR="00AC44AC" w:rsidRPr="006E1D98" w:rsidRDefault="00633676" w:rsidP="00161AEF">
            <w:pPr>
              <w:spacing w:after="0" w:line="240" w:lineRule="auto"/>
              <w:jc w:val="center"/>
              <w:rPr>
                <w:rFonts w:ascii="Times New Roman" w:hAnsi="Times New Roman"/>
                <w:i/>
                <w:sz w:val="23"/>
                <w:szCs w:val="23"/>
              </w:rPr>
            </w:pPr>
            <w:r>
              <w:rPr>
                <w:rFonts w:ascii="Times New Roman" w:hAnsi="Times New Roman"/>
                <w:i/>
                <w:sz w:val="23"/>
                <w:szCs w:val="23"/>
              </w:rPr>
              <w:t>1</w:t>
            </w:r>
          </w:p>
        </w:tc>
      </w:tr>
      <w:tr w:rsidR="00366626" w:rsidRPr="006E1D98" w:rsidTr="00161AEF">
        <w:tc>
          <w:tcPr>
            <w:tcW w:w="1009" w:type="pct"/>
            <w:vMerge w:val="restart"/>
            <w:tcBorders>
              <w:top w:val="single" w:sz="4" w:space="0" w:color="auto"/>
              <w:left w:val="single" w:sz="4" w:space="0" w:color="auto"/>
              <w:right w:val="single" w:sz="4" w:space="0" w:color="auto"/>
            </w:tcBorders>
          </w:tcPr>
          <w:p w:rsidR="00387B41" w:rsidRPr="00387B41" w:rsidRDefault="006669A8" w:rsidP="00387B41">
            <w:pPr>
              <w:spacing w:after="0" w:line="240" w:lineRule="auto"/>
              <w:rPr>
                <w:rFonts w:ascii="Times New Roman" w:hAnsi="Times New Roman"/>
                <w:b/>
                <w:bCs/>
                <w:sz w:val="23"/>
                <w:szCs w:val="23"/>
              </w:rPr>
            </w:pPr>
            <w:r w:rsidRPr="006E1D98">
              <w:rPr>
                <w:rFonts w:ascii="Times New Roman" w:hAnsi="Times New Roman"/>
                <w:b/>
                <w:bCs/>
                <w:sz w:val="23"/>
                <w:szCs w:val="23"/>
              </w:rPr>
              <w:t>Тема 4.</w:t>
            </w:r>
            <w:r w:rsidR="00366626" w:rsidRPr="006E1D98">
              <w:rPr>
                <w:rFonts w:ascii="Times New Roman" w:hAnsi="Times New Roman"/>
                <w:b/>
                <w:bCs/>
                <w:sz w:val="23"/>
                <w:szCs w:val="23"/>
              </w:rPr>
              <w:t xml:space="preserve">3. </w:t>
            </w:r>
            <w:r w:rsidR="00387B41" w:rsidRPr="00387B41">
              <w:rPr>
                <w:rFonts w:ascii="Times New Roman" w:hAnsi="Times New Roman"/>
                <w:b/>
                <w:bCs/>
                <w:sz w:val="23"/>
                <w:szCs w:val="23"/>
              </w:rPr>
              <w:t>Логическая</w:t>
            </w:r>
          </w:p>
          <w:p w:rsidR="00387B41" w:rsidRPr="00387B41" w:rsidRDefault="00387B41" w:rsidP="00387B41">
            <w:pPr>
              <w:spacing w:after="0" w:line="240" w:lineRule="auto"/>
              <w:rPr>
                <w:rFonts w:ascii="Times New Roman" w:hAnsi="Times New Roman"/>
                <w:b/>
                <w:bCs/>
                <w:sz w:val="23"/>
                <w:szCs w:val="23"/>
              </w:rPr>
            </w:pPr>
            <w:r w:rsidRPr="00387B41">
              <w:rPr>
                <w:rFonts w:ascii="Times New Roman" w:hAnsi="Times New Roman"/>
                <w:b/>
                <w:bCs/>
                <w:sz w:val="23"/>
                <w:szCs w:val="23"/>
              </w:rPr>
              <w:t>составляющая</w:t>
            </w:r>
          </w:p>
          <w:p w:rsidR="00387B41" w:rsidRPr="00387B41" w:rsidRDefault="00387B41" w:rsidP="00387B41">
            <w:pPr>
              <w:spacing w:after="0" w:line="240" w:lineRule="auto"/>
              <w:rPr>
                <w:rFonts w:ascii="Times New Roman" w:hAnsi="Times New Roman"/>
                <w:b/>
                <w:bCs/>
                <w:sz w:val="23"/>
                <w:szCs w:val="23"/>
              </w:rPr>
            </w:pPr>
            <w:r w:rsidRPr="00387B41">
              <w:rPr>
                <w:rFonts w:ascii="Times New Roman" w:hAnsi="Times New Roman"/>
                <w:b/>
                <w:bCs/>
                <w:sz w:val="23"/>
                <w:szCs w:val="23"/>
              </w:rPr>
              <w:t>начального курса</w:t>
            </w:r>
          </w:p>
          <w:p w:rsidR="00366626" w:rsidRPr="006E1D98" w:rsidRDefault="00387B41" w:rsidP="00387B41">
            <w:pPr>
              <w:spacing w:after="0" w:line="240" w:lineRule="auto"/>
              <w:rPr>
                <w:rFonts w:ascii="Times New Roman" w:hAnsi="Times New Roman"/>
                <w:b/>
                <w:bCs/>
                <w:sz w:val="23"/>
                <w:szCs w:val="23"/>
              </w:rPr>
            </w:pPr>
            <w:r w:rsidRPr="00387B41">
              <w:rPr>
                <w:rFonts w:ascii="Times New Roman" w:hAnsi="Times New Roman"/>
                <w:b/>
                <w:bCs/>
                <w:sz w:val="23"/>
                <w:szCs w:val="23"/>
              </w:rPr>
              <w:t>математики</w:t>
            </w: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rPr>
                <w:rFonts w:ascii="Times New Roman" w:hAnsi="Times New Roman"/>
                <w:sz w:val="23"/>
                <w:szCs w:val="23"/>
              </w:rPr>
            </w:pPr>
            <w:r w:rsidRPr="006E1D98">
              <w:rPr>
                <w:rFonts w:ascii="Times New Roman" w:hAnsi="Times New Roman"/>
                <w:b/>
                <w:bCs/>
                <w:sz w:val="23"/>
                <w:szCs w:val="23"/>
              </w:rPr>
              <w:t xml:space="preserve">Содержание </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BB249B" w:rsidP="00161AEF">
            <w:pPr>
              <w:spacing w:after="0" w:line="240" w:lineRule="auto"/>
              <w:jc w:val="center"/>
              <w:rPr>
                <w:rFonts w:ascii="Times New Roman" w:hAnsi="Times New Roman"/>
                <w:b/>
                <w:i/>
                <w:sz w:val="23"/>
                <w:szCs w:val="23"/>
              </w:rPr>
            </w:pPr>
            <w:r>
              <w:rPr>
                <w:rFonts w:ascii="Times New Roman" w:hAnsi="Times New Roman"/>
                <w:b/>
                <w:i/>
                <w:sz w:val="23"/>
                <w:szCs w:val="23"/>
              </w:rPr>
              <w:t>8/4</w:t>
            </w:r>
          </w:p>
        </w:tc>
      </w:tr>
      <w:tr w:rsidR="00BB249B" w:rsidRPr="006E1D98" w:rsidTr="00A757E5">
        <w:trPr>
          <w:trHeight w:val="813"/>
        </w:trPr>
        <w:tc>
          <w:tcPr>
            <w:tcW w:w="1009" w:type="pct"/>
            <w:vMerge/>
            <w:tcBorders>
              <w:left w:val="single" w:sz="4" w:space="0" w:color="auto"/>
              <w:right w:val="single" w:sz="4" w:space="0" w:color="auto"/>
            </w:tcBorders>
            <w:vAlign w:val="center"/>
          </w:tcPr>
          <w:p w:rsidR="00BB249B" w:rsidRPr="006E1D98" w:rsidRDefault="00BB249B"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right w:val="single" w:sz="4" w:space="0" w:color="auto"/>
            </w:tcBorders>
          </w:tcPr>
          <w:p w:rsidR="00BB249B" w:rsidRPr="006E1D98" w:rsidRDefault="00BB249B" w:rsidP="00BB249B">
            <w:pPr>
              <w:tabs>
                <w:tab w:val="left" w:pos="196"/>
              </w:tabs>
              <w:spacing w:after="0" w:line="240" w:lineRule="auto"/>
              <w:rPr>
                <w:rFonts w:ascii="Times New Roman" w:hAnsi="Times New Roman"/>
                <w:bCs/>
                <w:sz w:val="23"/>
                <w:szCs w:val="23"/>
                <w:lang/>
              </w:rPr>
            </w:pPr>
            <w:r w:rsidRPr="00BB249B">
              <w:rPr>
                <w:rFonts w:ascii="Times New Roman" w:hAnsi="Times New Roman"/>
                <w:bCs/>
                <w:sz w:val="23"/>
                <w:szCs w:val="23"/>
                <w:lang/>
              </w:rPr>
              <w:t>Элементы теории множеств в начальном</w:t>
            </w:r>
            <w:r>
              <w:rPr>
                <w:rFonts w:ascii="Times New Roman" w:hAnsi="Times New Roman"/>
                <w:bCs/>
                <w:sz w:val="23"/>
                <w:szCs w:val="23"/>
                <w:lang/>
              </w:rPr>
              <w:t xml:space="preserve"> </w:t>
            </w:r>
            <w:r w:rsidRPr="00BB249B">
              <w:rPr>
                <w:rFonts w:ascii="Times New Roman" w:hAnsi="Times New Roman"/>
                <w:bCs/>
                <w:sz w:val="23"/>
                <w:szCs w:val="23"/>
                <w:lang/>
              </w:rPr>
              <w:t>математическом образовании.</w:t>
            </w:r>
            <w:r>
              <w:rPr>
                <w:rFonts w:ascii="Times New Roman" w:hAnsi="Times New Roman"/>
                <w:bCs/>
                <w:sz w:val="23"/>
                <w:szCs w:val="23"/>
                <w:lang/>
              </w:rPr>
              <w:t xml:space="preserve"> </w:t>
            </w:r>
            <w:r w:rsidRPr="00BB249B">
              <w:rPr>
                <w:rFonts w:ascii="Times New Roman" w:hAnsi="Times New Roman"/>
                <w:bCs/>
                <w:sz w:val="23"/>
                <w:szCs w:val="23"/>
                <w:lang/>
              </w:rPr>
              <w:t xml:space="preserve">Комбинаторика в </w:t>
            </w:r>
            <w:r>
              <w:rPr>
                <w:rFonts w:ascii="Times New Roman" w:hAnsi="Times New Roman"/>
                <w:bCs/>
                <w:sz w:val="23"/>
                <w:szCs w:val="23"/>
                <w:lang/>
              </w:rPr>
              <w:t>н</w:t>
            </w:r>
            <w:r w:rsidRPr="00BB249B">
              <w:rPr>
                <w:rFonts w:ascii="Times New Roman" w:hAnsi="Times New Roman"/>
                <w:bCs/>
                <w:sz w:val="23"/>
                <w:szCs w:val="23"/>
                <w:lang/>
              </w:rPr>
              <w:t>начальном обучении математике.</w:t>
            </w:r>
            <w:r>
              <w:rPr>
                <w:rFonts w:ascii="Times New Roman" w:hAnsi="Times New Roman"/>
                <w:bCs/>
                <w:sz w:val="23"/>
                <w:szCs w:val="23"/>
                <w:lang/>
              </w:rPr>
              <w:t xml:space="preserve"> </w:t>
            </w:r>
            <w:r w:rsidRPr="00BB249B">
              <w:rPr>
                <w:rFonts w:ascii="Times New Roman" w:hAnsi="Times New Roman"/>
                <w:bCs/>
                <w:sz w:val="23"/>
                <w:szCs w:val="23"/>
                <w:lang/>
              </w:rPr>
              <w:t>Способы определения понятий в начальном курсе</w:t>
            </w:r>
            <w:r>
              <w:rPr>
                <w:rFonts w:ascii="Times New Roman" w:hAnsi="Times New Roman"/>
                <w:bCs/>
                <w:sz w:val="23"/>
                <w:szCs w:val="23"/>
                <w:lang/>
              </w:rPr>
              <w:t xml:space="preserve"> </w:t>
            </w:r>
            <w:r w:rsidRPr="00BB249B">
              <w:rPr>
                <w:rFonts w:ascii="Times New Roman" w:hAnsi="Times New Roman"/>
                <w:bCs/>
                <w:sz w:val="23"/>
                <w:szCs w:val="23"/>
                <w:lang/>
              </w:rPr>
              <w:t xml:space="preserve">математики. Анализ определений </w:t>
            </w:r>
            <w:r>
              <w:rPr>
                <w:rFonts w:ascii="Times New Roman" w:hAnsi="Times New Roman"/>
                <w:bCs/>
                <w:sz w:val="23"/>
                <w:szCs w:val="23"/>
                <w:lang/>
              </w:rPr>
              <w:t>м</w:t>
            </w:r>
            <w:r w:rsidRPr="00BB249B">
              <w:rPr>
                <w:rFonts w:ascii="Times New Roman" w:hAnsi="Times New Roman"/>
                <w:bCs/>
                <w:sz w:val="23"/>
                <w:szCs w:val="23"/>
                <w:lang/>
              </w:rPr>
              <w:t>атематических</w:t>
            </w:r>
            <w:r>
              <w:rPr>
                <w:rFonts w:ascii="Times New Roman" w:hAnsi="Times New Roman"/>
                <w:bCs/>
                <w:sz w:val="23"/>
                <w:szCs w:val="23"/>
                <w:lang/>
              </w:rPr>
              <w:t xml:space="preserve"> </w:t>
            </w:r>
            <w:r w:rsidRPr="00BB249B">
              <w:rPr>
                <w:rFonts w:ascii="Times New Roman" w:hAnsi="Times New Roman"/>
                <w:bCs/>
                <w:sz w:val="23"/>
                <w:szCs w:val="23"/>
                <w:lang/>
              </w:rPr>
              <w:t xml:space="preserve">понятий в </w:t>
            </w:r>
            <w:r>
              <w:rPr>
                <w:rFonts w:ascii="Times New Roman" w:hAnsi="Times New Roman"/>
                <w:bCs/>
                <w:sz w:val="23"/>
                <w:szCs w:val="23"/>
                <w:lang/>
              </w:rPr>
              <w:t>начальном курсе математики</w:t>
            </w:r>
            <w:r w:rsidRPr="00BB249B">
              <w:rPr>
                <w:rFonts w:ascii="Times New Roman" w:hAnsi="Times New Roman"/>
                <w:bCs/>
                <w:sz w:val="23"/>
                <w:szCs w:val="23"/>
                <w:lang/>
              </w:rPr>
              <w:t>.</w:t>
            </w:r>
            <w:r>
              <w:rPr>
                <w:rFonts w:ascii="Times New Roman" w:hAnsi="Times New Roman"/>
                <w:bCs/>
                <w:sz w:val="23"/>
                <w:szCs w:val="23"/>
                <w:lang/>
              </w:rPr>
              <w:t xml:space="preserve"> </w:t>
            </w:r>
            <w:r w:rsidRPr="00BB249B">
              <w:rPr>
                <w:rFonts w:ascii="Times New Roman" w:hAnsi="Times New Roman"/>
                <w:bCs/>
                <w:sz w:val="23"/>
                <w:szCs w:val="23"/>
                <w:lang/>
              </w:rPr>
              <w:t>Ознакомление учащихся с некоторыми</w:t>
            </w:r>
            <w:r>
              <w:rPr>
                <w:rFonts w:ascii="Times New Roman" w:hAnsi="Times New Roman"/>
                <w:bCs/>
                <w:sz w:val="23"/>
                <w:szCs w:val="23"/>
                <w:lang/>
              </w:rPr>
              <w:t xml:space="preserve"> </w:t>
            </w:r>
            <w:r w:rsidRPr="00BB249B">
              <w:rPr>
                <w:rFonts w:ascii="Times New Roman" w:hAnsi="Times New Roman"/>
                <w:bCs/>
                <w:sz w:val="23"/>
                <w:szCs w:val="23"/>
                <w:lang/>
              </w:rPr>
              <w:t>геометрическими понятиями в курсе математики в</w:t>
            </w:r>
            <w:r>
              <w:rPr>
                <w:rFonts w:ascii="Times New Roman" w:hAnsi="Times New Roman"/>
                <w:bCs/>
                <w:sz w:val="23"/>
                <w:szCs w:val="23"/>
                <w:lang/>
              </w:rPr>
              <w:t xml:space="preserve"> </w:t>
            </w:r>
            <w:r w:rsidRPr="00BB249B">
              <w:rPr>
                <w:rFonts w:ascii="Times New Roman" w:hAnsi="Times New Roman"/>
                <w:bCs/>
                <w:sz w:val="23"/>
                <w:szCs w:val="23"/>
                <w:lang/>
              </w:rPr>
              <w:t>начальной школе.</w:t>
            </w:r>
            <w:r>
              <w:rPr>
                <w:rFonts w:ascii="Times New Roman" w:hAnsi="Times New Roman"/>
                <w:bCs/>
                <w:sz w:val="23"/>
                <w:szCs w:val="23"/>
                <w:lang/>
              </w:rPr>
              <w:t xml:space="preserve"> </w:t>
            </w:r>
            <w:r w:rsidRPr="00BB249B">
              <w:rPr>
                <w:rFonts w:ascii="Times New Roman" w:hAnsi="Times New Roman"/>
                <w:bCs/>
                <w:sz w:val="23"/>
                <w:szCs w:val="23"/>
                <w:lang/>
              </w:rPr>
              <w:t>Суждения и умозаключения</w:t>
            </w:r>
            <w:r>
              <w:rPr>
                <w:rFonts w:ascii="Times New Roman" w:hAnsi="Times New Roman"/>
                <w:bCs/>
                <w:sz w:val="23"/>
                <w:szCs w:val="23"/>
                <w:lang/>
              </w:rPr>
              <w:t xml:space="preserve">. </w:t>
            </w:r>
            <w:r w:rsidRPr="00BB249B">
              <w:rPr>
                <w:rFonts w:ascii="Times New Roman" w:hAnsi="Times New Roman"/>
                <w:bCs/>
                <w:sz w:val="23"/>
                <w:szCs w:val="23"/>
                <w:lang/>
              </w:rPr>
              <w:t>Примеры дедуктивных умозаключений,</w:t>
            </w:r>
            <w:r>
              <w:rPr>
                <w:rFonts w:ascii="Times New Roman" w:hAnsi="Times New Roman"/>
                <w:bCs/>
                <w:sz w:val="23"/>
                <w:szCs w:val="23"/>
                <w:lang/>
              </w:rPr>
              <w:t xml:space="preserve"> </w:t>
            </w:r>
            <w:r w:rsidRPr="00BB249B">
              <w:rPr>
                <w:rFonts w:ascii="Times New Roman" w:hAnsi="Times New Roman"/>
                <w:bCs/>
                <w:sz w:val="23"/>
                <w:szCs w:val="23"/>
                <w:lang/>
              </w:rPr>
              <w:t>умозаключений с использованием неполной</w:t>
            </w:r>
            <w:r>
              <w:rPr>
                <w:rFonts w:ascii="Times New Roman" w:hAnsi="Times New Roman"/>
                <w:bCs/>
                <w:sz w:val="23"/>
                <w:szCs w:val="23"/>
                <w:lang/>
              </w:rPr>
              <w:t xml:space="preserve"> </w:t>
            </w:r>
            <w:r w:rsidRPr="00BB249B">
              <w:rPr>
                <w:rFonts w:ascii="Times New Roman" w:hAnsi="Times New Roman"/>
                <w:bCs/>
                <w:sz w:val="23"/>
                <w:szCs w:val="23"/>
                <w:lang/>
              </w:rPr>
              <w:t>индукции и аналогии в курсе математики в</w:t>
            </w:r>
            <w:r>
              <w:rPr>
                <w:rFonts w:ascii="Times New Roman" w:hAnsi="Times New Roman"/>
                <w:bCs/>
                <w:sz w:val="23"/>
                <w:szCs w:val="23"/>
                <w:lang/>
              </w:rPr>
              <w:t xml:space="preserve"> </w:t>
            </w:r>
            <w:r w:rsidRPr="00BB249B">
              <w:rPr>
                <w:rFonts w:ascii="Times New Roman" w:hAnsi="Times New Roman"/>
                <w:bCs/>
                <w:sz w:val="23"/>
                <w:szCs w:val="23"/>
                <w:lang/>
              </w:rPr>
              <w:t>начальной школе.</w:t>
            </w:r>
          </w:p>
        </w:tc>
        <w:tc>
          <w:tcPr>
            <w:tcW w:w="645" w:type="pct"/>
            <w:tcBorders>
              <w:top w:val="single" w:sz="4" w:space="0" w:color="auto"/>
              <w:left w:val="single" w:sz="4" w:space="0" w:color="auto"/>
              <w:right w:val="single" w:sz="4" w:space="0" w:color="auto"/>
            </w:tcBorders>
            <w:vAlign w:val="center"/>
          </w:tcPr>
          <w:p w:rsidR="00BB249B" w:rsidRPr="006E1D98" w:rsidRDefault="00BB249B" w:rsidP="00161AEF">
            <w:pPr>
              <w:spacing w:after="0" w:line="240" w:lineRule="auto"/>
              <w:jc w:val="center"/>
              <w:rPr>
                <w:rFonts w:ascii="Times New Roman" w:hAnsi="Times New Roman"/>
                <w:i/>
                <w:sz w:val="23"/>
                <w:szCs w:val="23"/>
              </w:rPr>
            </w:pPr>
            <w:r>
              <w:rPr>
                <w:rFonts w:ascii="Times New Roman" w:hAnsi="Times New Roman"/>
                <w:i/>
                <w:sz w:val="23"/>
                <w:szCs w:val="23"/>
              </w:rPr>
              <w:t>4</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E31D79" w:rsidP="00161AEF">
            <w:pPr>
              <w:spacing w:after="0" w:line="240" w:lineRule="auto"/>
              <w:rPr>
                <w:rFonts w:ascii="Times New Roman" w:hAnsi="Times New Roman"/>
                <w:sz w:val="23"/>
                <w:szCs w:val="23"/>
              </w:rPr>
            </w:pPr>
            <w:r>
              <w:rPr>
                <w:rFonts w:ascii="Times New Roman" w:hAnsi="Times New Roman"/>
                <w:b/>
                <w:bCs/>
                <w:sz w:val="23"/>
                <w:szCs w:val="23"/>
              </w:rPr>
              <w:t>В том числе практических занятий и лабораторных работ</w:t>
            </w:r>
            <w:r w:rsidR="00366626" w:rsidRPr="006E1D98">
              <w:rPr>
                <w:rFonts w:ascii="Times New Roman" w:hAnsi="Times New Roman"/>
                <w:b/>
                <w:bCs/>
                <w:sz w:val="23"/>
                <w:szCs w:val="23"/>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BB249B" w:rsidP="00161AEF">
            <w:pPr>
              <w:spacing w:after="0" w:line="240" w:lineRule="auto"/>
              <w:jc w:val="center"/>
              <w:rPr>
                <w:rFonts w:ascii="Times New Roman" w:hAnsi="Times New Roman"/>
                <w:b/>
                <w:i/>
                <w:sz w:val="23"/>
                <w:szCs w:val="23"/>
              </w:rPr>
            </w:pPr>
            <w:r>
              <w:rPr>
                <w:rFonts w:ascii="Times New Roman" w:hAnsi="Times New Roman"/>
                <w:b/>
                <w:i/>
                <w:sz w:val="23"/>
                <w:szCs w:val="23"/>
              </w:rPr>
              <w:t>4</w:t>
            </w:r>
          </w:p>
        </w:tc>
      </w:tr>
      <w:tr w:rsidR="00BB249B" w:rsidRPr="006E1D98" w:rsidTr="00161AEF">
        <w:tc>
          <w:tcPr>
            <w:tcW w:w="1009" w:type="pct"/>
            <w:vMerge/>
            <w:tcBorders>
              <w:left w:val="single" w:sz="4" w:space="0" w:color="auto"/>
              <w:right w:val="single" w:sz="4" w:space="0" w:color="auto"/>
            </w:tcBorders>
            <w:vAlign w:val="center"/>
          </w:tcPr>
          <w:p w:rsidR="00BB249B" w:rsidRPr="006E1D98" w:rsidRDefault="00BB249B"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BB249B" w:rsidRPr="00BB249B" w:rsidRDefault="00BB249B" w:rsidP="00BB249B">
            <w:pPr>
              <w:spacing w:after="0" w:line="240" w:lineRule="auto"/>
              <w:rPr>
                <w:rFonts w:ascii="Times New Roman" w:hAnsi="Times New Roman"/>
                <w:bCs/>
                <w:sz w:val="23"/>
                <w:szCs w:val="23"/>
              </w:rPr>
            </w:pPr>
            <w:r>
              <w:rPr>
                <w:rFonts w:ascii="Times New Roman" w:hAnsi="Times New Roman"/>
                <w:b/>
                <w:bCs/>
                <w:sz w:val="23"/>
                <w:szCs w:val="23"/>
              </w:rPr>
              <w:t>Практическое занятие 9.</w:t>
            </w:r>
            <w:r w:rsidRPr="00BB249B">
              <w:rPr>
                <w:rFonts w:ascii="Times New Roman" w:hAnsi="Times New Roman"/>
                <w:bCs/>
                <w:sz w:val="23"/>
                <w:szCs w:val="23"/>
                <w:lang/>
              </w:rPr>
              <w:t xml:space="preserve"> Элементы теории множеств в начальном</w:t>
            </w:r>
            <w:r>
              <w:rPr>
                <w:rFonts w:ascii="Times New Roman" w:hAnsi="Times New Roman"/>
                <w:bCs/>
                <w:sz w:val="23"/>
                <w:szCs w:val="23"/>
                <w:lang/>
              </w:rPr>
              <w:t xml:space="preserve"> </w:t>
            </w:r>
            <w:r w:rsidRPr="00BB249B">
              <w:rPr>
                <w:rFonts w:ascii="Times New Roman" w:hAnsi="Times New Roman"/>
                <w:bCs/>
                <w:sz w:val="23"/>
                <w:szCs w:val="23"/>
                <w:lang/>
              </w:rPr>
              <w:t>математическом образовании</w:t>
            </w:r>
          </w:p>
        </w:tc>
        <w:tc>
          <w:tcPr>
            <w:tcW w:w="645" w:type="pct"/>
            <w:tcBorders>
              <w:top w:val="single" w:sz="4" w:space="0" w:color="auto"/>
              <w:left w:val="single" w:sz="4" w:space="0" w:color="auto"/>
              <w:bottom w:val="single" w:sz="4" w:space="0" w:color="auto"/>
              <w:right w:val="single" w:sz="4" w:space="0" w:color="auto"/>
            </w:tcBorders>
            <w:vAlign w:val="center"/>
          </w:tcPr>
          <w:p w:rsidR="00BB249B" w:rsidRPr="00BB249B" w:rsidRDefault="00BB249B" w:rsidP="00161AEF">
            <w:pPr>
              <w:spacing w:after="0" w:line="240" w:lineRule="auto"/>
              <w:jc w:val="center"/>
              <w:rPr>
                <w:rFonts w:ascii="Times New Roman" w:hAnsi="Times New Roman"/>
                <w:i/>
                <w:sz w:val="23"/>
                <w:szCs w:val="23"/>
              </w:rPr>
            </w:pPr>
            <w:r w:rsidRPr="00BB249B">
              <w:rPr>
                <w:rFonts w:ascii="Times New Roman" w:hAnsi="Times New Roman"/>
                <w:i/>
                <w:sz w:val="23"/>
                <w:szCs w:val="23"/>
              </w:rPr>
              <w:t>1</w:t>
            </w:r>
          </w:p>
        </w:tc>
      </w:tr>
      <w:tr w:rsidR="00BB249B" w:rsidRPr="006E1D98" w:rsidTr="00161AEF">
        <w:tc>
          <w:tcPr>
            <w:tcW w:w="1009" w:type="pct"/>
            <w:vMerge/>
            <w:tcBorders>
              <w:left w:val="single" w:sz="4" w:space="0" w:color="auto"/>
              <w:right w:val="single" w:sz="4" w:space="0" w:color="auto"/>
            </w:tcBorders>
            <w:vAlign w:val="center"/>
          </w:tcPr>
          <w:p w:rsidR="00BB249B" w:rsidRPr="006E1D98" w:rsidRDefault="00BB249B"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BB249B" w:rsidRPr="006E1D98" w:rsidRDefault="00BB249B" w:rsidP="00161AEF">
            <w:pPr>
              <w:spacing w:after="0" w:line="240" w:lineRule="auto"/>
              <w:rPr>
                <w:rFonts w:ascii="Times New Roman" w:hAnsi="Times New Roman"/>
                <w:b/>
                <w:bCs/>
                <w:sz w:val="23"/>
                <w:szCs w:val="23"/>
              </w:rPr>
            </w:pPr>
            <w:r>
              <w:rPr>
                <w:rFonts w:ascii="Times New Roman" w:hAnsi="Times New Roman"/>
                <w:b/>
                <w:bCs/>
                <w:sz w:val="23"/>
                <w:szCs w:val="23"/>
              </w:rPr>
              <w:t xml:space="preserve">Практическое занятие 10. </w:t>
            </w:r>
            <w:r w:rsidRPr="00BB249B">
              <w:rPr>
                <w:rFonts w:ascii="Times New Roman" w:hAnsi="Times New Roman"/>
                <w:bCs/>
                <w:sz w:val="23"/>
                <w:szCs w:val="23"/>
                <w:lang/>
              </w:rPr>
              <w:t>Элементы комбинаторики как средство обучения</w:t>
            </w:r>
            <w:r>
              <w:rPr>
                <w:rFonts w:ascii="Times New Roman" w:hAnsi="Times New Roman"/>
                <w:bCs/>
                <w:sz w:val="23"/>
                <w:szCs w:val="23"/>
                <w:lang/>
              </w:rPr>
              <w:t xml:space="preserve"> </w:t>
            </w:r>
            <w:r w:rsidRPr="00BB249B">
              <w:rPr>
                <w:rFonts w:ascii="Times New Roman" w:hAnsi="Times New Roman"/>
                <w:bCs/>
                <w:sz w:val="23"/>
                <w:szCs w:val="23"/>
                <w:lang/>
              </w:rPr>
              <w:t>математике</w:t>
            </w:r>
          </w:p>
        </w:tc>
        <w:tc>
          <w:tcPr>
            <w:tcW w:w="645" w:type="pct"/>
            <w:tcBorders>
              <w:top w:val="single" w:sz="4" w:space="0" w:color="auto"/>
              <w:left w:val="single" w:sz="4" w:space="0" w:color="auto"/>
              <w:bottom w:val="single" w:sz="4" w:space="0" w:color="auto"/>
              <w:right w:val="single" w:sz="4" w:space="0" w:color="auto"/>
            </w:tcBorders>
            <w:vAlign w:val="center"/>
          </w:tcPr>
          <w:p w:rsidR="00BB249B" w:rsidRPr="00BB249B" w:rsidRDefault="00BB249B" w:rsidP="00161AEF">
            <w:pPr>
              <w:spacing w:after="0" w:line="240" w:lineRule="auto"/>
              <w:jc w:val="center"/>
              <w:rPr>
                <w:rFonts w:ascii="Times New Roman" w:hAnsi="Times New Roman"/>
                <w:i/>
                <w:sz w:val="23"/>
                <w:szCs w:val="23"/>
              </w:rPr>
            </w:pPr>
            <w:r w:rsidRPr="00BB249B">
              <w:rPr>
                <w:rFonts w:ascii="Times New Roman" w:hAnsi="Times New Roman"/>
                <w:i/>
                <w:sz w:val="23"/>
                <w:szCs w:val="23"/>
              </w:rPr>
              <w:t>1</w:t>
            </w:r>
          </w:p>
        </w:tc>
      </w:tr>
      <w:tr w:rsidR="00BB249B" w:rsidRPr="006E1D98" w:rsidTr="00161AEF">
        <w:tc>
          <w:tcPr>
            <w:tcW w:w="1009" w:type="pct"/>
            <w:vMerge/>
            <w:tcBorders>
              <w:left w:val="single" w:sz="4" w:space="0" w:color="auto"/>
              <w:right w:val="single" w:sz="4" w:space="0" w:color="auto"/>
            </w:tcBorders>
            <w:vAlign w:val="center"/>
          </w:tcPr>
          <w:p w:rsidR="00BB249B" w:rsidRPr="006E1D98" w:rsidRDefault="00BB249B"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BB249B" w:rsidRPr="00BB249B" w:rsidRDefault="00BB249B" w:rsidP="00161AEF">
            <w:pPr>
              <w:spacing w:after="0" w:line="240" w:lineRule="auto"/>
              <w:rPr>
                <w:rFonts w:ascii="Times New Roman" w:hAnsi="Times New Roman"/>
                <w:bCs/>
                <w:sz w:val="23"/>
                <w:szCs w:val="23"/>
              </w:rPr>
            </w:pPr>
            <w:r>
              <w:rPr>
                <w:rFonts w:ascii="Times New Roman" w:hAnsi="Times New Roman"/>
                <w:b/>
                <w:bCs/>
                <w:sz w:val="23"/>
                <w:szCs w:val="23"/>
              </w:rPr>
              <w:t xml:space="preserve">Практическое занятие 11. </w:t>
            </w:r>
            <w:r w:rsidRPr="00BB249B">
              <w:rPr>
                <w:rFonts w:ascii="Times New Roman" w:hAnsi="Times New Roman"/>
                <w:bCs/>
                <w:sz w:val="23"/>
                <w:szCs w:val="23"/>
                <w:lang/>
              </w:rPr>
              <w:t>Решение задач на распознавание в процессе</w:t>
            </w:r>
            <w:r>
              <w:rPr>
                <w:rFonts w:ascii="Times New Roman" w:hAnsi="Times New Roman"/>
                <w:bCs/>
                <w:sz w:val="23"/>
                <w:szCs w:val="23"/>
                <w:lang/>
              </w:rPr>
              <w:t xml:space="preserve"> </w:t>
            </w:r>
            <w:r w:rsidRPr="00BB249B">
              <w:rPr>
                <w:rFonts w:ascii="Times New Roman" w:hAnsi="Times New Roman"/>
                <w:bCs/>
                <w:sz w:val="23"/>
                <w:szCs w:val="23"/>
                <w:lang/>
              </w:rPr>
              <w:t>изучения математики в начальной школе.</w:t>
            </w:r>
          </w:p>
        </w:tc>
        <w:tc>
          <w:tcPr>
            <w:tcW w:w="645" w:type="pct"/>
            <w:tcBorders>
              <w:top w:val="single" w:sz="4" w:space="0" w:color="auto"/>
              <w:left w:val="single" w:sz="4" w:space="0" w:color="auto"/>
              <w:bottom w:val="single" w:sz="4" w:space="0" w:color="auto"/>
              <w:right w:val="single" w:sz="4" w:space="0" w:color="auto"/>
            </w:tcBorders>
            <w:vAlign w:val="center"/>
          </w:tcPr>
          <w:p w:rsidR="00BB249B" w:rsidRPr="00BB249B" w:rsidRDefault="00BB249B" w:rsidP="00161AEF">
            <w:pPr>
              <w:spacing w:after="0" w:line="240" w:lineRule="auto"/>
              <w:jc w:val="center"/>
              <w:rPr>
                <w:rFonts w:ascii="Times New Roman" w:hAnsi="Times New Roman"/>
                <w:i/>
                <w:sz w:val="23"/>
                <w:szCs w:val="23"/>
              </w:rPr>
            </w:pPr>
            <w:r w:rsidRPr="00BB249B">
              <w:rPr>
                <w:rFonts w:ascii="Times New Roman" w:hAnsi="Times New Roman"/>
                <w:i/>
                <w:sz w:val="23"/>
                <w:szCs w:val="23"/>
              </w:rPr>
              <w:t>1</w:t>
            </w:r>
          </w:p>
        </w:tc>
      </w:tr>
      <w:tr w:rsidR="00366626" w:rsidRPr="006E1D98" w:rsidTr="00161AEF">
        <w:tc>
          <w:tcPr>
            <w:tcW w:w="1009" w:type="pct"/>
            <w:vMerge/>
            <w:tcBorders>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BB249B">
            <w:pPr>
              <w:spacing w:after="0" w:line="240" w:lineRule="auto"/>
              <w:rPr>
                <w:rFonts w:ascii="Times New Roman" w:hAnsi="Times New Roman"/>
                <w:sz w:val="23"/>
                <w:szCs w:val="23"/>
              </w:rPr>
            </w:pPr>
            <w:r w:rsidRPr="00BB249B">
              <w:rPr>
                <w:rFonts w:ascii="Times New Roman" w:hAnsi="Times New Roman"/>
                <w:b/>
                <w:sz w:val="23"/>
                <w:szCs w:val="23"/>
              </w:rPr>
              <w:t>Практическое занятие</w:t>
            </w:r>
            <w:r w:rsidR="00BB249B">
              <w:rPr>
                <w:rFonts w:ascii="Times New Roman" w:hAnsi="Times New Roman"/>
                <w:b/>
                <w:sz w:val="23"/>
                <w:szCs w:val="23"/>
              </w:rPr>
              <w:t xml:space="preserve"> 12</w:t>
            </w:r>
            <w:r w:rsidRPr="006E1D98">
              <w:rPr>
                <w:rFonts w:ascii="Times New Roman" w:hAnsi="Times New Roman"/>
                <w:sz w:val="23"/>
                <w:szCs w:val="23"/>
              </w:rPr>
              <w:t xml:space="preserve">. </w:t>
            </w:r>
            <w:r w:rsidR="00BB249B">
              <w:rPr>
                <w:rFonts w:ascii="Times New Roman" w:hAnsi="Times New Roman"/>
                <w:bCs/>
                <w:sz w:val="23"/>
                <w:szCs w:val="23"/>
                <w:lang/>
              </w:rPr>
              <w:t xml:space="preserve"> </w:t>
            </w:r>
            <w:r w:rsidR="00BB249B" w:rsidRPr="00BB249B">
              <w:rPr>
                <w:rFonts w:ascii="Times New Roman" w:hAnsi="Times New Roman"/>
                <w:bCs/>
                <w:sz w:val="23"/>
                <w:szCs w:val="23"/>
                <w:lang/>
              </w:rPr>
              <w:t>Способы обоснования истинности суждений в</w:t>
            </w:r>
            <w:r w:rsidR="00BB249B">
              <w:rPr>
                <w:rFonts w:ascii="Times New Roman" w:hAnsi="Times New Roman"/>
                <w:bCs/>
                <w:sz w:val="23"/>
                <w:szCs w:val="23"/>
                <w:lang/>
              </w:rPr>
              <w:t xml:space="preserve"> </w:t>
            </w:r>
            <w:r w:rsidR="00BB249B" w:rsidRPr="00BB249B">
              <w:rPr>
                <w:rFonts w:ascii="Times New Roman" w:hAnsi="Times New Roman"/>
                <w:bCs/>
                <w:sz w:val="23"/>
                <w:szCs w:val="23"/>
                <w:lang/>
              </w:rPr>
              <w:t>процессе изучения математики в начальной школе.</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BB249B" w:rsidRDefault="00BB249B" w:rsidP="00161AEF">
            <w:pPr>
              <w:spacing w:after="0" w:line="240" w:lineRule="auto"/>
              <w:jc w:val="center"/>
              <w:rPr>
                <w:rFonts w:ascii="Times New Roman" w:hAnsi="Times New Roman"/>
                <w:i/>
                <w:sz w:val="23"/>
                <w:szCs w:val="23"/>
              </w:rPr>
            </w:pPr>
            <w:r w:rsidRPr="00BB249B">
              <w:rPr>
                <w:rFonts w:ascii="Times New Roman" w:hAnsi="Times New Roman"/>
                <w:i/>
                <w:sz w:val="23"/>
                <w:szCs w:val="23"/>
              </w:rPr>
              <w:t>1</w:t>
            </w:r>
          </w:p>
        </w:tc>
      </w:tr>
      <w:tr w:rsidR="00366626" w:rsidRPr="006E1D98" w:rsidTr="00161AEF">
        <w:tc>
          <w:tcPr>
            <w:tcW w:w="1009" w:type="pct"/>
            <w:vMerge w:val="restart"/>
            <w:tcBorders>
              <w:top w:val="single" w:sz="4" w:space="0" w:color="auto"/>
              <w:left w:val="single" w:sz="4" w:space="0" w:color="auto"/>
              <w:right w:val="single" w:sz="4" w:space="0" w:color="auto"/>
            </w:tcBorders>
          </w:tcPr>
          <w:p w:rsidR="00366626" w:rsidRPr="006E1D98" w:rsidRDefault="006669A8" w:rsidP="00FD75F9">
            <w:pPr>
              <w:spacing w:after="0" w:line="240" w:lineRule="auto"/>
              <w:rPr>
                <w:rFonts w:ascii="Times New Roman" w:hAnsi="Times New Roman"/>
                <w:b/>
                <w:bCs/>
                <w:sz w:val="23"/>
                <w:szCs w:val="23"/>
              </w:rPr>
            </w:pPr>
            <w:r w:rsidRPr="006E1D98">
              <w:rPr>
                <w:rFonts w:ascii="Times New Roman" w:hAnsi="Times New Roman"/>
                <w:b/>
                <w:bCs/>
                <w:sz w:val="23"/>
                <w:szCs w:val="23"/>
              </w:rPr>
              <w:t>Тема 4.</w:t>
            </w:r>
            <w:r w:rsidR="00366626" w:rsidRPr="006E1D98">
              <w:rPr>
                <w:rFonts w:ascii="Times New Roman" w:hAnsi="Times New Roman"/>
                <w:b/>
                <w:bCs/>
                <w:sz w:val="23"/>
                <w:szCs w:val="23"/>
              </w:rPr>
              <w:t xml:space="preserve">4. </w:t>
            </w:r>
            <w:r w:rsidR="00FD75F9">
              <w:rPr>
                <w:rFonts w:ascii="Times New Roman" w:hAnsi="Times New Roman"/>
                <w:b/>
                <w:bCs/>
                <w:sz w:val="23"/>
                <w:szCs w:val="23"/>
              </w:rPr>
              <w:t>Теоретические и методические основы изучения нумерации</w:t>
            </w: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rPr>
                <w:rFonts w:ascii="Times New Roman" w:hAnsi="Times New Roman"/>
                <w:sz w:val="23"/>
                <w:szCs w:val="23"/>
              </w:rPr>
            </w:pPr>
            <w:r w:rsidRPr="006E1D98">
              <w:rPr>
                <w:rFonts w:ascii="Times New Roman" w:hAnsi="Times New Roman"/>
                <w:b/>
                <w:bCs/>
                <w:sz w:val="23"/>
                <w:szCs w:val="23"/>
              </w:rPr>
              <w:t xml:space="preserve">Содержание </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FD75F9" w:rsidP="00161AEF">
            <w:pPr>
              <w:spacing w:after="0" w:line="240" w:lineRule="auto"/>
              <w:jc w:val="center"/>
              <w:rPr>
                <w:rFonts w:ascii="Times New Roman" w:hAnsi="Times New Roman"/>
                <w:b/>
                <w:i/>
                <w:sz w:val="23"/>
                <w:szCs w:val="23"/>
              </w:rPr>
            </w:pPr>
            <w:r>
              <w:rPr>
                <w:rFonts w:ascii="Times New Roman" w:hAnsi="Times New Roman"/>
                <w:b/>
                <w:i/>
                <w:sz w:val="23"/>
                <w:szCs w:val="23"/>
              </w:rPr>
              <w:t>8/4</w:t>
            </w:r>
          </w:p>
        </w:tc>
      </w:tr>
      <w:tr w:rsidR="00FD75F9" w:rsidRPr="006E1D98" w:rsidTr="00A757E5">
        <w:trPr>
          <w:trHeight w:val="1362"/>
        </w:trPr>
        <w:tc>
          <w:tcPr>
            <w:tcW w:w="1009" w:type="pct"/>
            <w:vMerge/>
            <w:tcBorders>
              <w:left w:val="single" w:sz="4" w:space="0" w:color="auto"/>
              <w:right w:val="single" w:sz="4" w:space="0" w:color="auto"/>
            </w:tcBorders>
            <w:vAlign w:val="center"/>
          </w:tcPr>
          <w:p w:rsidR="00FD75F9" w:rsidRPr="006E1D98" w:rsidRDefault="00FD75F9"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right w:val="single" w:sz="4" w:space="0" w:color="auto"/>
            </w:tcBorders>
          </w:tcPr>
          <w:p w:rsidR="00FD75F9" w:rsidRPr="00FD75F9" w:rsidRDefault="00FD75F9" w:rsidP="00FD75F9">
            <w:pPr>
              <w:tabs>
                <w:tab w:val="left" w:pos="247"/>
              </w:tabs>
              <w:spacing w:after="0" w:line="240" w:lineRule="auto"/>
              <w:rPr>
                <w:rFonts w:ascii="Times New Roman" w:hAnsi="Times New Roman"/>
                <w:bCs/>
                <w:sz w:val="23"/>
                <w:szCs w:val="23"/>
                <w:lang/>
              </w:rPr>
            </w:pPr>
            <w:r w:rsidRPr="00FD75F9">
              <w:rPr>
                <w:rFonts w:ascii="Times New Roman" w:hAnsi="Times New Roman"/>
                <w:bCs/>
                <w:sz w:val="23"/>
                <w:szCs w:val="23"/>
                <w:lang/>
              </w:rPr>
              <w:t>Понятие системы счисления. Позиционные и</w:t>
            </w:r>
            <w:r>
              <w:rPr>
                <w:rFonts w:ascii="Times New Roman" w:hAnsi="Times New Roman"/>
                <w:bCs/>
                <w:sz w:val="23"/>
                <w:szCs w:val="23"/>
                <w:lang/>
              </w:rPr>
              <w:t xml:space="preserve"> </w:t>
            </w:r>
            <w:r w:rsidRPr="00FD75F9">
              <w:rPr>
                <w:rFonts w:ascii="Times New Roman" w:hAnsi="Times New Roman"/>
                <w:bCs/>
                <w:sz w:val="23"/>
                <w:szCs w:val="23"/>
                <w:lang/>
              </w:rPr>
              <w:t>непозиционные системы счисления. Запись целых</w:t>
            </w:r>
          </w:p>
          <w:p w:rsidR="00FD75F9" w:rsidRPr="00FD75F9" w:rsidRDefault="00FD75F9" w:rsidP="00FD75F9">
            <w:pPr>
              <w:tabs>
                <w:tab w:val="left" w:pos="247"/>
              </w:tabs>
              <w:spacing w:after="0" w:line="240" w:lineRule="auto"/>
              <w:rPr>
                <w:rFonts w:ascii="Times New Roman" w:hAnsi="Times New Roman"/>
                <w:bCs/>
                <w:sz w:val="23"/>
                <w:szCs w:val="23"/>
                <w:lang/>
              </w:rPr>
            </w:pPr>
            <w:r w:rsidRPr="00FD75F9">
              <w:rPr>
                <w:rFonts w:ascii="Times New Roman" w:hAnsi="Times New Roman"/>
                <w:bCs/>
                <w:sz w:val="23"/>
                <w:szCs w:val="23"/>
                <w:lang/>
              </w:rPr>
              <w:t>неотрицательных чисел. Десятичная система</w:t>
            </w:r>
            <w:r>
              <w:rPr>
                <w:rFonts w:ascii="Times New Roman" w:hAnsi="Times New Roman"/>
                <w:bCs/>
                <w:sz w:val="23"/>
                <w:szCs w:val="23"/>
                <w:lang/>
              </w:rPr>
              <w:t xml:space="preserve"> </w:t>
            </w:r>
            <w:r w:rsidRPr="00FD75F9">
              <w:rPr>
                <w:rFonts w:ascii="Times New Roman" w:hAnsi="Times New Roman"/>
                <w:bCs/>
                <w:sz w:val="23"/>
                <w:szCs w:val="23"/>
                <w:lang/>
              </w:rPr>
              <w:t>счисления, ее особенности, запись и чтение чисел в</w:t>
            </w:r>
          </w:p>
          <w:p w:rsidR="00FD75F9" w:rsidRPr="00FD75F9" w:rsidRDefault="00FD75F9" w:rsidP="00FD75F9">
            <w:pPr>
              <w:tabs>
                <w:tab w:val="left" w:pos="247"/>
              </w:tabs>
              <w:spacing w:after="0" w:line="240" w:lineRule="auto"/>
              <w:rPr>
                <w:rFonts w:ascii="Times New Roman" w:hAnsi="Times New Roman"/>
                <w:bCs/>
                <w:sz w:val="23"/>
                <w:szCs w:val="23"/>
                <w:lang/>
              </w:rPr>
            </w:pPr>
            <w:r w:rsidRPr="00FD75F9">
              <w:rPr>
                <w:rFonts w:ascii="Times New Roman" w:hAnsi="Times New Roman"/>
                <w:bCs/>
                <w:sz w:val="23"/>
                <w:szCs w:val="23"/>
                <w:lang/>
              </w:rPr>
              <w:t>ней.</w:t>
            </w:r>
            <w:r>
              <w:rPr>
                <w:rFonts w:ascii="Times New Roman" w:hAnsi="Times New Roman"/>
                <w:bCs/>
                <w:sz w:val="23"/>
                <w:szCs w:val="23"/>
                <w:lang/>
              </w:rPr>
              <w:t xml:space="preserve"> </w:t>
            </w:r>
            <w:r w:rsidRPr="00FD75F9">
              <w:rPr>
                <w:rFonts w:ascii="Times New Roman" w:hAnsi="Times New Roman"/>
                <w:bCs/>
                <w:sz w:val="23"/>
                <w:szCs w:val="23"/>
                <w:lang/>
              </w:rPr>
              <w:t>Теоретико-множественный подход к построению</w:t>
            </w:r>
            <w:r>
              <w:rPr>
                <w:rFonts w:ascii="Times New Roman" w:hAnsi="Times New Roman"/>
                <w:bCs/>
                <w:sz w:val="23"/>
                <w:szCs w:val="23"/>
                <w:lang/>
              </w:rPr>
              <w:t xml:space="preserve"> </w:t>
            </w:r>
            <w:r w:rsidRPr="00FD75F9">
              <w:rPr>
                <w:rFonts w:ascii="Times New Roman" w:hAnsi="Times New Roman"/>
                <w:bCs/>
                <w:sz w:val="23"/>
                <w:szCs w:val="23"/>
                <w:lang/>
              </w:rPr>
              <w:t>множества целых неотрицательных чисел.</w:t>
            </w:r>
          </w:p>
          <w:p w:rsidR="00FD75F9" w:rsidRPr="00FD75F9" w:rsidRDefault="00FD75F9" w:rsidP="00FD75F9">
            <w:pPr>
              <w:tabs>
                <w:tab w:val="left" w:pos="247"/>
              </w:tabs>
              <w:spacing w:after="0" w:line="240" w:lineRule="auto"/>
              <w:rPr>
                <w:rFonts w:ascii="Times New Roman" w:hAnsi="Times New Roman"/>
                <w:bCs/>
                <w:sz w:val="23"/>
                <w:szCs w:val="23"/>
                <w:lang/>
              </w:rPr>
            </w:pPr>
            <w:r w:rsidRPr="00FD75F9">
              <w:rPr>
                <w:rFonts w:ascii="Times New Roman" w:hAnsi="Times New Roman"/>
                <w:bCs/>
                <w:sz w:val="23"/>
                <w:szCs w:val="23"/>
                <w:lang/>
              </w:rPr>
              <w:t>Теоретико-множественный смысл натурального</w:t>
            </w:r>
            <w:r>
              <w:rPr>
                <w:rFonts w:ascii="Times New Roman" w:hAnsi="Times New Roman"/>
                <w:bCs/>
                <w:sz w:val="23"/>
                <w:szCs w:val="23"/>
                <w:lang/>
              </w:rPr>
              <w:t xml:space="preserve"> </w:t>
            </w:r>
            <w:r w:rsidRPr="00FD75F9">
              <w:rPr>
                <w:rFonts w:ascii="Times New Roman" w:hAnsi="Times New Roman"/>
                <w:bCs/>
                <w:sz w:val="23"/>
                <w:szCs w:val="23"/>
                <w:lang/>
              </w:rPr>
              <w:t>числа, нуля, отношений «равно» и «меньше».</w:t>
            </w:r>
          </w:p>
          <w:p w:rsidR="00FD75F9" w:rsidRPr="00FD75F9" w:rsidRDefault="00FD75F9" w:rsidP="00FD75F9">
            <w:pPr>
              <w:tabs>
                <w:tab w:val="left" w:pos="247"/>
              </w:tabs>
              <w:spacing w:after="0" w:line="240" w:lineRule="auto"/>
              <w:rPr>
                <w:rFonts w:ascii="Times New Roman" w:hAnsi="Times New Roman"/>
                <w:bCs/>
                <w:sz w:val="23"/>
                <w:szCs w:val="23"/>
                <w:lang/>
              </w:rPr>
            </w:pPr>
            <w:r w:rsidRPr="00FD75F9">
              <w:rPr>
                <w:rFonts w:ascii="Times New Roman" w:hAnsi="Times New Roman"/>
                <w:bCs/>
                <w:sz w:val="23"/>
                <w:szCs w:val="23"/>
                <w:lang/>
              </w:rPr>
              <w:t>Отрезок натурального ряда. Счет элементов</w:t>
            </w:r>
            <w:r>
              <w:rPr>
                <w:rFonts w:ascii="Times New Roman" w:hAnsi="Times New Roman"/>
                <w:bCs/>
                <w:sz w:val="23"/>
                <w:szCs w:val="23"/>
                <w:lang/>
              </w:rPr>
              <w:t xml:space="preserve"> </w:t>
            </w:r>
            <w:r w:rsidRPr="00FD75F9">
              <w:rPr>
                <w:rFonts w:ascii="Times New Roman" w:hAnsi="Times New Roman"/>
                <w:bCs/>
                <w:sz w:val="23"/>
                <w:szCs w:val="23"/>
                <w:lang/>
              </w:rPr>
              <w:t>конечного множества. Множество натуральных</w:t>
            </w:r>
          </w:p>
          <w:p w:rsidR="00FD75F9" w:rsidRPr="006E1D98" w:rsidRDefault="00FD75F9" w:rsidP="008E16BA">
            <w:pPr>
              <w:tabs>
                <w:tab w:val="left" w:pos="247"/>
              </w:tabs>
              <w:spacing w:after="0" w:line="240" w:lineRule="auto"/>
              <w:rPr>
                <w:rFonts w:ascii="Times New Roman" w:hAnsi="Times New Roman"/>
                <w:bCs/>
                <w:sz w:val="23"/>
                <w:szCs w:val="23"/>
                <w:lang/>
              </w:rPr>
            </w:pPr>
            <w:r w:rsidRPr="00FD75F9">
              <w:rPr>
                <w:rFonts w:ascii="Times New Roman" w:hAnsi="Times New Roman"/>
                <w:bCs/>
                <w:sz w:val="23"/>
                <w:szCs w:val="23"/>
                <w:lang/>
              </w:rPr>
              <w:t>чисел и его свойства.</w:t>
            </w:r>
            <w:r>
              <w:rPr>
                <w:rFonts w:ascii="Times New Roman" w:hAnsi="Times New Roman"/>
                <w:bCs/>
                <w:sz w:val="23"/>
                <w:szCs w:val="23"/>
                <w:lang/>
              </w:rPr>
              <w:t xml:space="preserve"> </w:t>
            </w:r>
            <w:r w:rsidRPr="00FD75F9">
              <w:rPr>
                <w:rFonts w:ascii="Times New Roman" w:hAnsi="Times New Roman"/>
                <w:bCs/>
                <w:sz w:val="23"/>
                <w:szCs w:val="23"/>
                <w:lang/>
              </w:rPr>
              <w:t>Концентрический подход к построению курса</w:t>
            </w:r>
            <w:r>
              <w:rPr>
                <w:rFonts w:ascii="Times New Roman" w:hAnsi="Times New Roman"/>
                <w:bCs/>
                <w:sz w:val="23"/>
                <w:szCs w:val="23"/>
                <w:lang/>
              </w:rPr>
              <w:t xml:space="preserve"> </w:t>
            </w:r>
            <w:r w:rsidRPr="00FD75F9">
              <w:rPr>
                <w:rFonts w:ascii="Times New Roman" w:hAnsi="Times New Roman"/>
                <w:bCs/>
                <w:sz w:val="23"/>
                <w:szCs w:val="23"/>
                <w:lang/>
              </w:rPr>
              <w:t>математики. Дочисловой период. Методика</w:t>
            </w:r>
            <w:r>
              <w:rPr>
                <w:rFonts w:ascii="Times New Roman" w:hAnsi="Times New Roman"/>
                <w:bCs/>
                <w:sz w:val="23"/>
                <w:szCs w:val="23"/>
                <w:lang/>
              </w:rPr>
              <w:t xml:space="preserve"> </w:t>
            </w:r>
            <w:r w:rsidRPr="00FD75F9">
              <w:rPr>
                <w:rFonts w:ascii="Times New Roman" w:hAnsi="Times New Roman"/>
                <w:bCs/>
                <w:sz w:val="23"/>
                <w:szCs w:val="23"/>
                <w:lang/>
              </w:rPr>
              <w:t>изучения чисел первого десятка. Упражнения с</w:t>
            </w:r>
            <w:r>
              <w:rPr>
                <w:rFonts w:ascii="Times New Roman" w:hAnsi="Times New Roman"/>
                <w:bCs/>
                <w:sz w:val="23"/>
                <w:szCs w:val="23"/>
                <w:lang/>
              </w:rPr>
              <w:t xml:space="preserve"> </w:t>
            </w:r>
            <w:r w:rsidRPr="00FD75F9">
              <w:rPr>
                <w:rFonts w:ascii="Times New Roman" w:hAnsi="Times New Roman"/>
                <w:bCs/>
                <w:sz w:val="23"/>
                <w:szCs w:val="23"/>
                <w:lang/>
              </w:rPr>
              <w:t xml:space="preserve">целью усвоения </w:t>
            </w:r>
            <w:r w:rsidR="008E16BA">
              <w:rPr>
                <w:rFonts w:ascii="Times New Roman" w:hAnsi="Times New Roman"/>
                <w:bCs/>
                <w:sz w:val="23"/>
                <w:szCs w:val="23"/>
                <w:lang/>
              </w:rPr>
              <w:t>к</w:t>
            </w:r>
            <w:r w:rsidR="008E16BA" w:rsidRPr="00FD75F9">
              <w:rPr>
                <w:rFonts w:ascii="Times New Roman" w:hAnsi="Times New Roman"/>
                <w:bCs/>
                <w:sz w:val="23"/>
                <w:szCs w:val="23"/>
                <w:lang/>
              </w:rPr>
              <w:t>количественных</w:t>
            </w:r>
            <w:r w:rsidRPr="00FD75F9">
              <w:rPr>
                <w:rFonts w:ascii="Times New Roman" w:hAnsi="Times New Roman"/>
                <w:bCs/>
                <w:sz w:val="23"/>
                <w:szCs w:val="23"/>
                <w:lang/>
              </w:rPr>
              <w:t xml:space="preserve"> и порядковых</w:t>
            </w:r>
            <w:r>
              <w:rPr>
                <w:rFonts w:ascii="Times New Roman" w:hAnsi="Times New Roman"/>
                <w:bCs/>
                <w:sz w:val="23"/>
                <w:szCs w:val="23"/>
                <w:lang/>
              </w:rPr>
              <w:t xml:space="preserve"> </w:t>
            </w:r>
            <w:r w:rsidRPr="00FD75F9">
              <w:rPr>
                <w:rFonts w:ascii="Times New Roman" w:hAnsi="Times New Roman"/>
                <w:bCs/>
                <w:sz w:val="23"/>
                <w:szCs w:val="23"/>
                <w:lang/>
              </w:rPr>
              <w:t>отношений между натуральными числами.</w:t>
            </w:r>
            <w:r>
              <w:rPr>
                <w:rFonts w:ascii="Times New Roman" w:hAnsi="Times New Roman"/>
                <w:bCs/>
                <w:sz w:val="23"/>
                <w:szCs w:val="23"/>
                <w:lang/>
              </w:rPr>
              <w:t xml:space="preserve"> </w:t>
            </w:r>
            <w:r w:rsidRPr="00FD75F9">
              <w:rPr>
                <w:rFonts w:ascii="Times New Roman" w:hAnsi="Times New Roman"/>
                <w:bCs/>
                <w:sz w:val="23"/>
                <w:szCs w:val="23"/>
                <w:lang/>
              </w:rPr>
              <w:t>Изучение устной и письменной нумерации</w:t>
            </w:r>
            <w:r w:rsidR="008E16BA">
              <w:rPr>
                <w:rFonts w:ascii="Times New Roman" w:hAnsi="Times New Roman"/>
                <w:bCs/>
                <w:sz w:val="23"/>
                <w:szCs w:val="23"/>
                <w:lang/>
              </w:rPr>
              <w:t xml:space="preserve"> двузначных </w:t>
            </w:r>
            <w:r w:rsidRPr="00FD75F9">
              <w:rPr>
                <w:rFonts w:ascii="Times New Roman" w:hAnsi="Times New Roman"/>
                <w:bCs/>
                <w:sz w:val="23"/>
                <w:szCs w:val="23"/>
                <w:lang/>
              </w:rPr>
              <w:t>чисел</w:t>
            </w:r>
            <w:r w:rsidR="008E16BA">
              <w:rPr>
                <w:rFonts w:ascii="Times New Roman" w:hAnsi="Times New Roman"/>
                <w:bCs/>
                <w:sz w:val="23"/>
                <w:szCs w:val="23"/>
                <w:lang/>
              </w:rPr>
              <w:t>.</w:t>
            </w:r>
            <w:r w:rsidRPr="00FD75F9">
              <w:rPr>
                <w:rFonts w:ascii="Times New Roman" w:hAnsi="Times New Roman"/>
                <w:bCs/>
                <w:sz w:val="23"/>
                <w:szCs w:val="23"/>
                <w:lang/>
              </w:rPr>
              <w:t xml:space="preserve"> Направления работы при изучении</w:t>
            </w:r>
            <w:r>
              <w:rPr>
                <w:rFonts w:ascii="Times New Roman" w:hAnsi="Times New Roman"/>
                <w:bCs/>
                <w:sz w:val="23"/>
                <w:szCs w:val="23"/>
                <w:lang/>
              </w:rPr>
              <w:t xml:space="preserve"> </w:t>
            </w:r>
            <w:r w:rsidRPr="00FD75F9">
              <w:rPr>
                <w:rFonts w:ascii="Times New Roman" w:hAnsi="Times New Roman"/>
                <w:bCs/>
                <w:sz w:val="23"/>
                <w:szCs w:val="23"/>
                <w:lang/>
              </w:rPr>
              <w:t xml:space="preserve">нумерации </w:t>
            </w:r>
            <w:r w:rsidR="008E16BA">
              <w:rPr>
                <w:rFonts w:ascii="Times New Roman" w:hAnsi="Times New Roman"/>
                <w:bCs/>
                <w:sz w:val="23"/>
                <w:szCs w:val="23"/>
                <w:lang/>
              </w:rPr>
              <w:t xml:space="preserve">двузначных чисел. </w:t>
            </w:r>
            <w:r w:rsidRPr="00FD75F9">
              <w:rPr>
                <w:rFonts w:ascii="Times New Roman" w:hAnsi="Times New Roman"/>
                <w:bCs/>
                <w:sz w:val="23"/>
                <w:szCs w:val="23"/>
                <w:lang/>
              </w:rPr>
              <w:t>Изучение устной и</w:t>
            </w:r>
            <w:r>
              <w:rPr>
                <w:rFonts w:ascii="Times New Roman" w:hAnsi="Times New Roman"/>
                <w:bCs/>
                <w:sz w:val="23"/>
                <w:szCs w:val="23"/>
                <w:lang/>
              </w:rPr>
              <w:t xml:space="preserve"> </w:t>
            </w:r>
            <w:r w:rsidRPr="00FD75F9">
              <w:rPr>
                <w:rFonts w:ascii="Times New Roman" w:hAnsi="Times New Roman"/>
                <w:bCs/>
                <w:sz w:val="23"/>
                <w:szCs w:val="23"/>
                <w:lang/>
              </w:rPr>
              <w:t>письменной нумерации чисел пределах 1000 и</w:t>
            </w:r>
            <w:r w:rsidR="008E16BA">
              <w:rPr>
                <w:rFonts w:ascii="Times New Roman" w:hAnsi="Times New Roman"/>
                <w:bCs/>
                <w:sz w:val="23"/>
                <w:szCs w:val="23"/>
                <w:lang/>
              </w:rPr>
              <w:t xml:space="preserve"> </w:t>
            </w:r>
            <w:r w:rsidRPr="00FD75F9">
              <w:rPr>
                <w:rFonts w:ascii="Times New Roman" w:hAnsi="Times New Roman"/>
                <w:bCs/>
                <w:sz w:val="23"/>
                <w:szCs w:val="23"/>
                <w:lang/>
              </w:rPr>
              <w:t>многозначных чисел. Виды упражнений при</w:t>
            </w:r>
            <w:r w:rsidR="008E16BA">
              <w:rPr>
                <w:rFonts w:ascii="Times New Roman" w:hAnsi="Times New Roman"/>
                <w:bCs/>
                <w:sz w:val="23"/>
                <w:szCs w:val="23"/>
                <w:lang/>
              </w:rPr>
              <w:t xml:space="preserve"> </w:t>
            </w:r>
            <w:r w:rsidRPr="00FD75F9">
              <w:rPr>
                <w:rFonts w:ascii="Times New Roman" w:hAnsi="Times New Roman"/>
                <w:bCs/>
                <w:sz w:val="23"/>
                <w:szCs w:val="23"/>
                <w:lang/>
              </w:rPr>
              <w:t>изучении нумерации; их классификация в</w:t>
            </w:r>
            <w:r w:rsidR="008E16BA">
              <w:rPr>
                <w:rFonts w:ascii="Times New Roman" w:hAnsi="Times New Roman"/>
                <w:bCs/>
                <w:sz w:val="23"/>
                <w:szCs w:val="23"/>
                <w:lang/>
              </w:rPr>
              <w:t xml:space="preserve"> </w:t>
            </w:r>
            <w:r w:rsidRPr="00FD75F9">
              <w:rPr>
                <w:rFonts w:ascii="Times New Roman" w:hAnsi="Times New Roman"/>
                <w:bCs/>
                <w:sz w:val="23"/>
                <w:szCs w:val="23"/>
                <w:lang/>
              </w:rPr>
              <w:t>соответствии с образовательными задачами.</w:t>
            </w:r>
            <w:r w:rsidR="008E16BA">
              <w:rPr>
                <w:rFonts w:ascii="Times New Roman" w:hAnsi="Times New Roman"/>
                <w:bCs/>
                <w:sz w:val="23"/>
                <w:szCs w:val="23"/>
                <w:lang/>
              </w:rPr>
              <w:t xml:space="preserve"> </w:t>
            </w:r>
            <w:r w:rsidRPr="00FD75F9">
              <w:rPr>
                <w:rFonts w:ascii="Times New Roman" w:hAnsi="Times New Roman"/>
                <w:bCs/>
                <w:sz w:val="23"/>
                <w:szCs w:val="23"/>
                <w:lang/>
              </w:rPr>
              <w:t>Прогнозирование и профилактика ошибок при</w:t>
            </w:r>
            <w:r w:rsidR="008E16BA">
              <w:rPr>
                <w:rFonts w:ascii="Times New Roman" w:hAnsi="Times New Roman"/>
                <w:bCs/>
                <w:sz w:val="23"/>
                <w:szCs w:val="23"/>
                <w:lang/>
              </w:rPr>
              <w:t xml:space="preserve"> </w:t>
            </w:r>
            <w:r w:rsidRPr="00FD75F9">
              <w:rPr>
                <w:rFonts w:ascii="Times New Roman" w:hAnsi="Times New Roman"/>
                <w:bCs/>
                <w:sz w:val="23"/>
                <w:szCs w:val="23"/>
                <w:lang/>
              </w:rPr>
              <w:t>изучении нумерации.</w:t>
            </w:r>
            <w:r w:rsidR="008E16BA">
              <w:rPr>
                <w:rFonts w:ascii="Times New Roman" w:hAnsi="Times New Roman"/>
                <w:bCs/>
                <w:sz w:val="23"/>
                <w:szCs w:val="23"/>
                <w:lang/>
              </w:rPr>
              <w:t xml:space="preserve"> </w:t>
            </w:r>
          </w:p>
        </w:tc>
        <w:tc>
          <w:tcPr>
            <w:tcW w:w="645" w:type="pct"/>
            <w:tcBorders>
              <w:top w:val="single" w:sz="4" w:space="0" w:color="auto"/>
              <w:left w:val="single" w:sz="4" w:space="0" w:color="auto"/>
              <w:right w:val="single" w:sz="4" w:space="0" w:color="auto"/>
            </w:tcBorders>
            <w:vAlign w:val="center"/>
          </w:tcPr>
          <w:p w:rsidR="00FD75F9" w:rsidRPr="006E1D98" w:rsidRDefault="00FD75F9"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4</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E31D79" w:rsidP="00161AEF">
            <w:pPr>
              <w:spacing w:after="0" w:line="240" w:lineRule="auto"/>
              <w:rPr>
                <w:rFonts w:ascii="Times New Roman" w:hAnsi="Times New Roman"/>
                <w:sz w:val="23"/>
                <w:szCs w:val="23"/>
              </w:rPr>
            </w:pPr>
            <w:r>
              <w:rPr>
                <w:rFonts w:ascii="Times New Roman" w:hAnsi="Times New Roman"/>
                <w:b/>
                <w:bCs/>
                <w:sz w:val="23"/>
                <w:szCs w:val="23"/>
              </w:rPr>
              <w:t>В том числе практических занятий и лабораторных работ</w:t>
            </w:r>
            <w:r w:rsidR="00366626" w:rsidRPr="006E1D98">
              <w:rPr>
                <w:rFonts w:ascii="Times New Roman" w:hAnsi="Times New Roman"/>
                <w:b/>
                <w:bCs/>
                <w:sz w:val="23"/>
                <w:szCs w:val="23"/>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FD75F9" w:rsidP="00161AEF">
            <w:pPr>
              <w:spacing w:after="0" w:line="240" w:lineRule="auto"/>
              <w:jc w:val="center"/>
              <w:rPr>
                <w:rFonts w:ascii="Times New Roman" w:hAnsi="Times New Roman"/>
                <w:b/>
                <w:i/>
                <w:sz w:val="23"/>
                <w:szCs w:val="23"/>
              </w:rPr>
            </w:pPr>
            <w:r>
              <w:rPr>
                <w:rFonts w:ascii="Times New Roman" w:hAnsi="Times New Roman"/>
                <w:b/>
                <w:i/>
                <w:sz w:val="23"/>
                <w:szCs w:val="23"/>
              </w:rPr>
              <w:t>4</w:t>
            </w:r>
          </w:p>
        </w:tc>
      </w:tr>
      <w:tr w:rsidR="00FD75F9" w:rsidRPr="006E1D98" w:rsidTr="00161AEF">
        <w:tc>
          <w:tcPr>
            <w:tcW w:w="1009" w:type="pct"/>
            <w:vMerge/>
            <w:tcBorders>
              <w:left w:val="single" w:sz="4" w:space="0" w:color="auto"/>
              <w:right w:val="single" w:sz="4" w:space="0" w:color="auto"/>
            </w:tcBorders>
            <w:vAlign w:val="center"/>
          </w:tcPr>
          <w:p w:rsidR="00FD75F9" w:rsidRPr="006E1D98" w:rsidRDefault="00FD75F9"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FD75F9" w:rsidRPr="008E16BA" w:rsidRDefault="008E16BA" w:rsidP="00161AEF">
            <w:pPr>
              <w:spacing w:after="0" w:line="240" w:lineRule="auto"/>
              <w:rPr>
                <w:rFonts w:ascii="Times New Roman" w:hAnsi="Times New Roman"/>
                <w:bCs/>
                <w:sz w:val="23"/>
                <w:szCs w:val="23"/>
              </w:rPr>
            </w:pPr>
            <w:r>
              <w:rPr>
                <w:rFonts w:ascii="Times New Roman" w:hAnsi="Times New Roman"/>
                <w:b/>
                <w:bCs/>
                <w:sz w:val="23"/>
                <w:szCs w:val="23"/>
              </w:rPr>
              <w:t xml:space="preserve">Практическое занятие 13. </w:t>
            </w:r>
            <w:r w:rsidRPr="008E16BA">
              <w:rPr>
                <w:rFonts w:ascii="Times New Roman" w:hAnsi="Times New Roman"/>
                <w:bCs/>
                <w:sz w:val="23"/>
                <w:szCs w:val="23"/>
              </w:rPr>
              <w:t>Практикум по разработке уроков дочислового периода.</w:t>
            </w:r>
          </w:p>
        </w:tc>
        <w:tc>
          <w:tcPr>
            <w:tcW w:w="645" w:type="pct"/>
            <w:tcBorders>
              <w:top w:val="single" w:sz="4" w:space="0" w:color="auto"/>
              <w:left w:val="single" w:sz="4" w:space="0" w:color="auto"/>
              <w:bottom w:val="single" w:sz="4" w:space="0" w:color="auto"/>
              <w:right w:val="single" w:sz="4" w:space="0" w:color="auto"/>
            </w:tcBorders>
            <w:vAlign w:val="center"/>
          </w:tcPr>
          <w:p w:rsidR="00FD75F9" w:rsidRPr="00A757E5" w:rsidRDefault="00A757E5" w:rsidP="00161AEF">
            <w:pPr>
              <w:spacing w:after="0" w:line="240" w:lineRule="auto"/>
              <w:jc w:val="center"/>
              <w:rPr>
                <w:rFonts w:ascii="Times New Roman" w:hAnsi="Times New Roman"/>
                <w:i/>
                <w:sz w:val="23"/>
                <w:szCs w:val="23"/>
              </w:rPr>
            </w:pPr>
            <w:r w:rsidRPr="00A757E5">
              <w:rPr>
                <w:rFonts w:ascii="Times New Roman" w:hAnsi="Times New Roman"/>
                <w:i/>
                <w:sz w:val="23"/>
                <w:szCs w:val="23"/>
              </w:rPr>
              <w:t>1</w:t>
            </w:r>
          </w:p>
        </w:tc>
      </w:tr>
      <w:tr w:rsidR="00FD75F9" w:rsidRPr="006E1D98" w:rsidTr="00161AEF">
        <w:tc>
          <w:tcPr>
            <w:tcW w:w="1009" w:type="pct"/>
            <w:vMerge/>
            <w:tcBorders>
              <w:left w:val="single" w:sz="4" w:space="0" w:color="auto"/>
              <w:right w:val="single" w:sz="4" w:space="0" w:color="auto"/>
            </w:tcBorders>
            <w:vAlign w:val="center"/>
          </w:tcPr>
          <w:p w:rsidR="00FD75F9" w:rsidRPr="006E1D98" w:rsidRDefault="00FD75F9"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FD75F9" w:rsidRPr="008E16BA" w:rsidRDefault="008E16BA" w:rsidP="00161AEF">
            <w:pPr>
              <w:spacing w:after="0" w:line="240" w:lineRule="auto"/>
              <w:rPr>
                <w:rFonts w:ascii="Times New Roman" w:hAnsi="Times New Roman"/>
                <w:bCs/>
                <w:sz w:val="23"/>
                <w:szCs w:val="23"/>
              </w:rPr>
            </w:pPr>
            <w:r>
              <w:rPr>
                <w:rFonts w:ascii="Times New Roman" w:hAnsi="Times New Roman"/>
                <w:b/>
                <w:bCs/>
                <w:sz w:val="23"/>
                <w:szCs w:val="23"/>
              </w:rPr>
              <w:t xml:space="preserve">Практическое занятие 14. </w:t>
            </w:r>
            <w:r w:rsidRPr="008E16BA">
              <w:rPr>
                <w:rFonts w:ascii="Times New Roman" w:hAnsi="Times New Roman"/>
                <w:bCs/>
                <w:sz w:val="23"/>
                <w:szCs w:val="23"/>
              </w:rPr>
              <w:t>Методика изучения чисел первого десятка.</w:t>
            </w:r>
          </w:p>
        </w:tc>
        <w:tc>
          <w:tcPr>
            <w:tcW w:w="645" w:type="pct"/>
            <w:tcBorders>
              <w:top w:val="single" w:sz="4" w:space="0" w:color="auto"/>
              <w:left w:val="single" w:sz="4" w:space="0" w:color="auto"/>
              <w:bottom w:val="single" w:sz="4" w:space="0" w:color="auto"/>
              <w:right w:val="single" w:sz="4" w:space="0" w:color="auto"/>
            </w:tcBorders>
            <w:vAlign w:val="center"/>
          </w:tcPr>
          <w:p w:rsidR="00FD75F9" w:rsidRPr="00A757E5" w:rsidRDefault="00A757E5" w:rsidP="00161AEF">
            <w:pPr>
              <w:spacing w:after="0" w:line="240" w:lineRule="auto"/>
              <w:jc w:val="center"/>
              <w:rPr>
                <w:rFonts w:ascii="Times New Roman" w:hAnsi="Times New Roman"/>
                <w:i/>
                <w:sz w:val="23"/>
                <w:szCs w:val="23"/>
              </w:rPr>
            </w:pPr>
            <w:r w:rsidRPr="00A757E5">
              <w:rPr>
                <w:rFonts w:ascii="Times New Roman" w:hAnsi="Times New Roman"/>
                <w:i/>
                <w:sz w:val="23"/>
                <w:szCs w:val="23"/>
              </w:rPr>
              <w:t>1</w:t>
            </w:r>
          </w:p>
        </w:tc>
      </w:tr>
      <w:tr w:rsidR="00FD75F9" w:rsidRPr="006E1D98" w:rsidTr="00161AEF">
        <w:tc>
          <w:tcPr>
            <w:tcW w:w="1009" w:type="pct"/>
            <w:vMerge/>
            <w:tcBorders>
              <w:left w:val="single" w:sz="4" w:space="0" w:color="auto"/>
              <w:right w:val="single" w:sz="4" w:space="0" w:color="auto"/>
            </w:tcBorders>
            <w:vAlign w:val="center"/>
          </w:tcPr>
          <w:p w:rsidR="00FD75F9" w:rsidRPr="006E1D98" w:rsidRDefault="00FD75F9"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FD75F9" w:rsidRPr="008E16BA" w:rsidRDefault="008E16BA" w:rsidP="008E16BA">
            <w:pPr>
              <w:spacing w:after="0" w:line="240" w:lineRule="auto"/>
              <w:rPr>
                <w:rFonts w:ascii="Times New Roman" w:hAnsi="Times New Roman"/>
                <w:bCs/>
                <w:sz w:val="23"/>
                <w:szCs w:val="23"/>
              </w:rPr>
            </w:pPr>
            <w:r>
              <w:rPr>
                <w:rFonts w:ascii="Times New Roman" w:hAnsi="Times New Roman"/>
                <w:b/>
                <w:bCs/>
                <w:sz w:val="23"/>
                <w:szCs w:val="23"/>
              </w:rPr>
              <w:t xml:space="preserve">Практическое занятие 15. </w:t>
            </w:r>
            <w:r w:rsidRPr="008E16BA">
              <w:rPr>
                <w:rFonts w:ascii="Times New Roman" w:hAnsi="Times New Roman"/>
                <w:bCs/>
                <w:sz w:val="23"/>
                <w:szCs w:val="23"/>
              </w:rPr>
              <w:t xml:space="preserve">Решение методических задач по вопросу </w:t>
            </w:r>
            <w:r>
              <w:rPr>
                <w:rFonts w:ascii="Times New Roman" w:hAnsi="Times New Roman"/>
                <w:bCs/>
                <w:sz w:val="23"/>
                <w:szCs w:val="23"/>
              </w:rPr>
              <w:t xml:space="preserve">изучения чисел первого десятка, </w:t>
            </w:r>
            <w:r w:rsidRPr="008E16BA">
              <w:rPr>
                <w:rFonts w:ascii="Times New Roman" w:hAnsi="Times New Roman"/>
                <w:bCs/>
                <w:sz w:val="23"/>
                <w:szCs w:val="23"/>
              </w:rPr>
              <w:t>первой сотни.</w:t>
            </w:r>
            <w:r w:rsidRPr="00FD75F9">
              <w:rPr>
                <w:rFonts w:ascii="Times New Roman" w:hAnsi="Times New Roman"/>
                <w:bCs/>
                <w:sz w:val="23"/>
                <w:szCs w:val="23"/>
                <w:lang/>
              </w:rPr>
              <w:t xml:space="preserve"> Решение методических задач по вопросу изучения</w:t>
            </w:r>
            <w:r>
              <w:rPr>
                <w:rFonts w:ascii="Times New Roman" w:hAnsi="Times New Roman"/>
                <w:bCs/>
                <w:sz w:val="23"/>
                <w:szCs w:val="23"/>
                <w:lang/>
              </w:rPr>
              <w:t xml:space="preserve"> </w:t>
            </w:r>
            <w:r w:rsidRPr="00FD75F9">
              <w:rPr>
                <w:rFonts w:ascii="Times New Roman" w:hAnsi="Times New Roman"/>
                <w:bCs/>
                <w:sz w:val="23"/>
                <w:szCs w:val="23"/>
                <w:lang/>
              </w:rPr>
              <w:t>чисел первой тысячи и многозначных чисел</w:t>
            </w:r>
            <w:r>
              <w:rPr>
                <w:rFonts w:ascii="Times New Roman" w:hAnsi="Times New Roman"/>
                <w:bCs/>
                <w:sz w:val="23"/>
                <w:szCs w:val="23"/>
                <w:lang/>
              </w:rPr>
              <w:t>.</w:t>
            </w:r>
          </w:p>
        </w:tc>
        <w:tc>
          <w:tcPr>
            <w:tcW w:w="645" w:type="pct"/>
            <w:tcBorders>
              <w:top w:val="single" w:sz="4" w:space="0" w:color="auto"/>
              <w:left w:val="single" w:sz="4" w:space="0" w:color="auto"/>
              <w:bottom w:val="single" w:sz="4" w:space="0" w:color="auto"/>
              <w:right w:val="single" w:sz="4" w:space="0" w:color="auto"/>
            </w:tcBorders>
            <w:vAlign w:val="center"/>
          </w:tcPr>
          <w:p w:rsidR="00FD75F9" w:rsidRPr="00A757E5" w:rsidRDefault="00A757E5" w:rsidP="00161AEF">
            <w:pPr>
              <w:spacing w:after="0" w:line="240" w:lineRule="auto"/>
              <w:jc w:val="center"/>
              <w:rPr>
                <w:rFonts w:ascii="Times New Roman" w:hAnsi="Times New Roman"/>
                <w:i/>
                <w:sz w:val="23"/>
                <w:szCs w:val="23"/>
              </w:rPr>
            </w:pPr>
            <w:r w:rsidRPr="00A757E5">
              <w:rPr>
                <w:rFonts w:ascii="Times New Roman" w:hAnsi="Times New Roman"/>
                <w:i/>
                <w:sz w:val="23"/>
                <w:szCs w:val="23"/>
              </w:rPr>
              <w:t>1</w:t>
            </w:r>
          </w:p>
        </w:tc>
      </w:tr>
      <w:tr w:rsidR="00366626" w:rsidRPr="006E1D98" w:rsidTr="00161AEF">
        <w:tc>
          <w:tcPr>
            <w:tcW w:w="1009" w:type="pct"/>
            <w:vMerge/>
            <w:tcBorders>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8E16BA" w:rsidP="008E16BA">
            <w:pPr>
              <w:spacing w:after="0" w:line="240" w:lineRule="auto"/>
              <w:rPr>
                <w:rFonts w:ascii="Times New Roman" w:hAnsi="Times New Roman"/>
                <w:sz w:val="23"/>
                <w:szCs w:val="23"/>
              </w:rPr>
            </w:pPr>
            <w:r w:rsidRPr="008E16BA">
              <w:rPr>
                <w:rFonts w:ascii="Times New Roman" w:hAnsi="Times New Roman"/>
                <w:b/>
                <w:sz w:val="23"/>
                <w:szCs w:val="23"/>
              </w:rPr>
              <w:t>Практическое занятие 16</w:t>
            </w:r>
            <w:r>
              <w:rPr>
                <w:rFonts w:ascii="Times New Roman" w:hAnsi="Times New Roman"/>
                <w:sz w:val="23"/>
                <w:szCs w:val="23"/>
              </w:rPr>
              <w:t xml:space="preserve">. </w:t>
            </w:r>
            <w:r w:rsidRPr="00FD75F9">
              <w:rPr>
                <w:rFonts w:ascii="Times New Roman" w:hAnsi="Times New Roman"/>
                <w:bCs/>
                <w:sz w:val="23"/>
                <w:szCs w:val="23"/>
                <w:lang/>
              </w:rPr>
              <w:t>Сравнительный анализ заданий из учебников</w:t>
            </w:r>
            <w:r>
              <w:rPr>
                <w:rFonts w:ascii="Times New Roman" w:hAnsi="Times New Roman"/>
                <w:bCs/>
                <w:sz w:val="23"/>
                <w:szCs w:val="23"/>
                <w:lang/>
              </w:rPr>
              <w:t xml:space="preserve"> </w:t>
            </w:r>
            <w:r w:rsidRPr="00FD75F9">
              <w:rPr>
                <w:rFonts w:ascii="Times New Roman" w:hAnsi="Times New Roman"/>
                <w:bCs/>
                <w:sz w:val="23"/>
                <w:szCs w:val="23"/>
                <w:lang/>
              </w:rPr>
              <w:t>математики для начальной школы, формирующих у</w:t>
            </w:r>
            <w:r>
              <w:rPr>
                <w:rFonts w:ascii="Times New Roman" w:hAnsi="Times New Roman"/>
                <w:bCs/>
                <w:sz w:val="23"/>
                <w:szCs w:val="23"/>
                <w:lang/>
              </w:rPr>
              <w:t xml:space="preserve"> </w:t>
            </w:r>
            <w:r w:rsidRPr="00FD75F9">
              <w:rPr>
                <w:rFonts w:ascii="Times New Roman" w:hAnsi="Times New Roman"/>
                <w:bCs/>
                <w:sz w:val="23"/>
                <w:szCs w:val="23"/>
                <w:lang/>
              </w:rPr>
              <w:t>учеников начальной школы понятия нумерации.</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A757E5" w:rsidP="00161AEF">
            <w:pPr>
              <w:spacing w:after="0" w:line="240" w:lineRule="auto"/>
              <w:jc w:val="center"/>
              <w:rPr>
                <w:rFonts w:ascii="Times New Roman" w:hAnsi="Times New Roman"/>
                <w:i/>
                <w:sz w:val="23"/>
                <w:szCs w:val="23"/>
              </w:rPr>
            </w:pPr>
            <w:r>
              <w:rPr>
                <w:rFonts w:ascii="Times New Roman" w:hAnsi="Times New Roman"/>
                <w:i/>
                <w:sz w:val="23"/>
                <w:szCs w:val="23"/>
              </w:rPr>
              <w:t>1</w:t>
            </w:r>
          </w:p>
        </w:tc>
      </w:tr>
      <w:tr w:rsidR="00366626" w:rsidRPr="006E1D98" w:rsidTr="00161AEF">
        <w:tc>
          <w:tcPr>
            <w:tcW w:w="1009" w:type="pct"/>
            <w:vMerge w:val="restart"/>
            <w:tcBorders>
              <w:top w:val="single" w:sz="4" w:space="0" w:color="auto"/>
              <w:left w:val="single" w:sz="4" w:space="0" w:color="auto"/>
              <w:right w:val="single" w:sz="4" w:space="0" w:color="auto"/>
            </w:tcBorders>
          </w:tcPr>
          <w:p w:rsidR="00A757E5" w:rsidRPr="00A757E5" w:rsidRDefault="006669A8" w:rsidP="00A757E5">
            <w:pPr>
              <w:spacing w:after="0" w:line="240" w:lineRule="auto"/>
              <w:rPr>
                <w:rFonts w:ascii="Times New Roman" w:hAnsi="Times New Roman"/>
                <w:b/>
                <w:bCs/>
                <w:sz w:val="23"/>
                <w:szCs w:val="23"/>
              </w:rPr>
            </w:pPr>
            <w:r w:rsidRPr="006E1D98">
              <w:rPr>
                <w:rFonts w:ascii="Times New Roman" w:hAnsi="Times New Roman"/>
                <w:b/>
                <w:bCs/>
                <w:sz w:val="23"/>
                <w:szCs w:val="23"/>
              </w:rPr>
              <w:t>Тема 4.</w:t>
            </w:r>
            <w:r w:rsidR="00366626" w:rsidRPr="006E1D98">
              <w:rPr>
                <w:rFonts w:ascii="Times New Roman" w:hAnsi="Times New Roman"/>
                <w:b/>
                <w:bCs/>
                <w:sz w:val="23"/>
                <w:szCs w:val="23"/>
              </w:rPr>
              <w:t xml:space="preserve">5. </w:t>
            </w:r>
            <w:r w:rsidR="00A757E5" w:rsidRPr="00A757E5">
              <w:rPr>
                <w:rFonts w:ascii="Times New Roman" w:hAnsi="Times New Roman"/>
                <w:b/>
                <w:bCs/>
                <w:sz w:val="23"/>
                <w:szCs w:val="23"/>
              </w:rPr>
              <w:t>Теоретические и</w:t>
            </w:r>
          </w:p>
          <w:p w:rsidR="00A757E5" w:rsidRPr="00A757E5" w:rsidRDefault="00A757E5" w:rsidP="00A757E5">
            <w:pPr>
              <w:spacing w:after="0" w:line="240" w:lineRule="auto"/>
              <w:rPr>
                <w:rFonts w:ascii="Times New Roman" w:hAnsi="Times New Roman"/>
                <w:b/>
                <w:bCs/>
                <w:sz w:val="23"/>
                <w:szCs w:val="23"/>
              </w:rPr>
            </w:pPr>
            <w:r w:rsidRPr="00A757E5">
              <w:rPr>
                <w:rFonts w:ascii="Times New Roman" w:hAnsi="Times New Roman"/>
                <w:b/>
                <w:bCs/>
                <w:sz w:val="23"/>
                <w:szCs w:val="23"/>
              </w:rPr>
              <w:t>Методические</w:t>
            </w:r>
            <w:r>
              <w:rPr>
                <w:rFonts w:ascii="Times New Roman" w:hAnsi="Times New Roman"/>
                <w:b/>
                <w:bCs/>
                <w:sz w:val="23"/>
                <w:szCs w:val="23"/>
              </w:rPr>
              <w:t xml:space="preserve"> </w:t>
            </w:r>
            <w:r w:rsidRPr="00A757E5">
              <w:rPr>
                <w:rFonts w:ascii="Times New Roman" w:hAnsi="Times New Roman"/>
                <w:b/>
                <w:bCs/>
                <w:sz w:val="23"/>
                <w:szCs w:val="23"/>
              </w:rPr>
              <w:t>основы изучения</w:t>
            </w:r>
            <w:r>
              <w:rPr>
                <w:rFonts w:ascii="Times New Roman" w:hAnsi="Times New Roman"/>
                <w:b/>
                <w:bCs/>
                <w:sz w:val="23"/>
                <w:szCs w:val="23"/>
              </w:rPr>
              <w:t xml:space="preserve"> </w:t>
            </w:r>
            <w:r w:rsidRPr="00A757E5">
              <w:rPr>
                <w:rFonts w:ascii="Times New Roman" w:hAnsi="Times New Roman"/>
                <w:b/>
                <w:bCs/>
                <w:sz w:val="23"/>
                <w:szCs w:val="23"/>
              </w:rPr>
              <w:t>арифметических</w:t>
            </w:r>
          </w:p>
          <w:p w:rsidR="00A757E5" w:rsidRPr="00A757E5" w:rsidRDefault="00A757E5" w:rsidP="00A757E5">
            <w:pPr>
              <w:spacing w:after="0" w:line="240" w:lineRule="auto"/>
              <w:rPr>
                <w:rFonts w:ascii="Times New Roman" w:hAnsi="Times New Roman"/>
                <w:b/>
                <w:bCs/>
                <w:sz w:val="23"/>
                <w:szCs w:val="23"/>
              </w:rPr>
            </w:pPr>
            <w:r w:rsidRPr="00A757E5">
              <w:rPr>
                <w:rFonts w:ascii="Times New Roman" w:hAnsi="Times New Roman"/>
                <w:b/>
                <w:bCs/>
                <w:sz w:val="23"/>
                <w:szCs w:val="23"/>
              </w:rPr>
              <w:t>действий с</w:t>
            </w:r>
            <w:r>
              <w:rPr>
                <w:rFonts w:ascii="Times New Roman" w:hAnsi="Times New Roman"/>
                <w:b/>
                <w:bCs/>
                <w:sz w:val="23"/>
                <w:szCs w:val="23"/>
              </w:rPr>
              <w:t xml:space="preserve"> </w:t>
            </w:r>
            <w:r w:rsidRPr="00A757E5">
              <w:rPr>
                <w:rFonts w:ascii="Times New Roman" w:hAnsi="Times New Roman"/>
                <w:b/>
                <w:bCs/>
                <w:sz w:val="23"/>
                <w:szCs w:val="23"/>
              </w:rPr>
              <w:t>целыми</w:t>
            </w:r>
          </w:p>
          <w:p w:rsidR="00A757E5" w:rsidRPr="00A757E5" w:rsidRDefault="00A757E5" w:rsidP="00A757E5">
            <w:pPr>
              <w:spacing w:after="0" w:line="240" w:lineRule="auto"/>
              <w:rPr>
                <w:rFonts w:ascii="Times New Roman" w:hAnsi="Times New Roman"/>
                <w:b/>
                <w:bCs/>
                <w:sz w:val="23"/>
                <w:szCs w:val="23"/>
              </w:rPr>
            </w:pPr>
            <w:r w:rsidRPr="00A757E5">
              <w:rPr>
                <w:rFonts w:ascii="Times New Roman" w:hAnsi="Times New Roman"/>
                <w:b/>
                <w:bCs/>
                <w:sz w:val="23"/>
                <w:szCs w:val="23"/>
              </w:rPr>
              <w:t>неотрицательными</w:t>
            </w:r>
          </w:p>
          <w:p w:rsidR="00366626" w:rsidRPr="006E1D98" w:rsidRDefault="00A757E5" w:rsidP="00A757E5">
            <w:pPr>
              <w:spacing w:after="0" w:line="240" w:lineRule="auto"/>
              <w:rPr>
                <w:rFonts w:ascii="Times New Roman" w:hAnsi="Times New Roman"/>
                <w:b/>
                <w:bCs/>
                <w:sz w:val="23"/>
                <w:szCs w:val="23"/>
              </w:rPr>
            </w:pPr>
            <w:r w:rsidRPr="00A757E5">
              <w:rPr>
                <w:rFonts w:ascii="Times New Roman" w:hAnsi="Times New Roman"/>
                <w:b/>
                <w:bCs/>
                <w:sz w:val="23"/>
                <w:szCs w:val="23"/>
              </w:rPr>
              <w:t>числами</w:t>
            </w: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rPr>
                <w:rFonts w:ascii="Times New Roman" w:hAnsi="Times New Roman"/>
                <w:sz w:val="23"/>
                <w:szCs w:val="23"/>
              </w:rPr>
            </w:pPr>
            <w:r w:rsidRPr="006E1D98">
              <w:rPr>
                <w:rFonts w:ascii="Times New Roman" w:hAnsi="Times New Roman"/>
                <w:b/>
                <w:bCs/>
                <w:sz w:val="23"/>
                <w:szCs w:val="23"/>
              </w:rPr>
              <w:t xml:space="preserve">Содержание </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A757E5" w:rsidP="00161AEF">
            <w:pPr>
              <w:spacing w:after="0" w:line="240" w:lineRule="auto"/>
              <w:jc w:val="center"/>
              <w:rPr>
                <w:rFonts w:ascii="Times New Roman" w:hAnsi="Times New Roman"/>
                <w:b/>
                <w:i/>
                <w:sz w:val="23"/>
                <w:szCs w:val="23"/>
              </w:rPr>
            </w:pPr>
            <w:r>
              <w:rPr>
                <w:rFonts w:ascii="Times New Roman" w:hAnsi="Times New Roman"/>
                <w:b/>
                <w:i/>
                <w:sz w:val="23"/>
                <w:szCs w:val="23"/>
              </w:rPr>
              <w:t>10/6</w:t>
            </w:r>
          </w:p>
        </w:tc>
      </w:tr>
      <w:tr w:rsidR="00A757E5" w:rsidRPr="006E1D98" w:rsidTr="00A757E5">
        <w:trPr>
          <w:trHeight w:val="539"/>
        </w:trPr>
        <w:tc>
          <w:tcPr>
            <w:tcW w:w="1009" w:type="pct"/>
            <w:vMerge/>
            <w:tcBorders>
              <w:left w:val="single" w:sz="4" w:space="0" w:color="auto"/>
              <w:right w:val="single" w:sz="4" w:space="0" w:color="auto"/>
            </w:tcBorders>
            <w:vAlign w:val="center"/>
          </w:tcPr>
          <w:p w:rsidR="00A757E5" w:rsidRPr="006E1D98" w:rsidRDefault="00A757E5"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right w:val="single" w:sz="4" w:space="0" w:color="auto"/>
            </w:tcBorders>
          </w:tcPr>
          <w:p w:rsidR="00A757E5" w:rsidRPr="00A757E5" w:rsidRDefault="00A757E5" w:rsidP="00A757E5">
            <w:pPr>
              <w:tabs>
                <w:tab w:val="left" w:pos="211"/>
              </w:tabs>
              <w:spacing w:after="0" w:line="240" w:lineRule="auto"/>
              <w:rPr>
                <w:rFonts w:ascii="Times New Roman" w:hAnsi="Times New Roman"/>
                <w:bCs/>
                <w:sz w:val="23"/>
                <w:szCs w:val="23"/>
                <w:lang/>
              </w:rPr>
            </w:pPr>
            <w:r w:rsidRPr="00A757E5">
              <w:rPr>
                <w:rFonts w:ascii="Times New Roman" w:hAnsi="Times New Roman"/>
                <w:bCs/>
                <w:sz w:val="23"/>
                <w:szCs w:val="23"/>
                <w:lang/>
              </w:rPr>
              <w:t>Теоретико-множественный смысл суммы двух</w:t>
            </w:r>
            <w:r>
              <w:rPr>
                <w:rFonts w:ascii="Times New Roman" w:hAnsi="Times New Roman"/>
                <w:bCs/>
                <w:sz w:val="23"/>
                <w:szCs w:val="23"/>
                <w:lang/>
              </w:rPr>
              <w:t xml:space="preserve"> </w:t>
            </w:r>
            <w:r w:rsidRPr="00A757E5">
              <w:rPr>
                <w:rFonts w:ascii="Times New Roman" w:hAnsi="Times New Roman"/>
                <w:bCs/>
                <w:sz w:val="23"/>
                <w:szCs w:val="23"/>
                <w:lang/>
              </w:rPr>
              <w:t>целых неотрицательных чисел. Случаи сложения с</w:t>
            </w:r>
          </w:p>
          <w:p w:rsidR="00A757E5" w:rsidRPr="00A757E5" w:rsidRDefault="00A757E5" w:rsidP="00A757E5">
            <w:pPr>
              <w:tabs>
                <w:tab w:val="left" w:pos="211"/>
              </w:tabs>
              <w:spacing w:after="0" w:line="240" w:lineRule="auto"/>
              <w:rPr>
                <w:rFonts w:ascii="Times New Roman" w:hAnsi="Times New Roman"/>
                <w:bCs/>
                <w:sz w:val="23"/>
                <w:szCs w:val="23"/>
                <w:lang/>
              </w:rPr>
            </w:pPr>
            <w:r w:rsidRPr="00A757E5">
              <w:rPr>
                <w:rFonts w:ascii="Times New Roman" w:hAnsi="Times New Roman"/>
                <w:bCs/>
                <w:sz w:val="23"/>
                <w:szCs w:val="23"/>
                <w:lang/>
              </w:rPr>
              <w:t>нулем. Переместительный и сочетательный законы</w:t>
            </w:r>
            <w:r>
              <w:rPr>
                <w:rFonts w:ascii="Times New Roman" w:hAnsi="Times New Roman"/>
                <w:bCs/>
                <w:sz w:val="23"/>
                <w:szCs w:val="23"/>
                <w:lang/>
              </w:rPr>
              <w:t xml:space="preserve"> </w:t>
            </w:r>
            <w:r w:rsidRPr="00A757E5">
              <w:rPr>
                <w:rFonts w:ascii="Times New Roman" w:hAnsi="Times New Roman"/>
                <w:bCs/>
                <w:sz w:val="23"/>
                <w:szCs w:val="23"/>
                <w:lang/>
              </w:rPr>
              <w:t xml:space="preserve">сложения и их следствия. Устные  </w:t>
            </w:r>
            <w:r w:rsidR="0062328C" w:rsidRPr="00A757E5">
              <w:rPr>
                <w:rFonts w:ascii="Times New Roman" w:hAnsi="Times New Roman"/>
                <w:bCs/>
                <w:sz w:val="23"/>
                <w:szCs w:val="23"/>
                <w:lang/>
              </w:rPr>
              <w:t>вычислительные</w:t>
            </w:r>
            <w:r w:rsidRPr="00A757E5">
              <w:rPr>
                <w:rFonts w:ascii="Times New Roman" w:hAnsi="Times New Roman"/>
                <w:bCs/>
                <w:sz w:val="23"/>
                <w:szCs w:val="23"/>
                <w:lang/>
              </w:rPr>
              <w:t xml:space="preserve"> приемы сложения, изучаемые в курсе математики начальной школы. Виды предметных действий и</w:t>
            </w:r>
            <w:r>
              <w:rPr>
                <w:rFonts w:ascii="Times New Roman" w:hAnsi="Times New Roman"/>
                <w:bCs/>
                <w:sz w:val="23"/>
                <w:szCs w:val="23"/>
                <w:lang/>
              </w:rPr>
              <w:t xml:space="preserve"> </w:t>
            </w:r>
            <w:r w:rsidRPr="00A757E5">
              <w:rPr>
                <w:rFonts w:ascii="Times New Roman" w:hAnsi="Times New Roman"/>
                <w:bCs/>
                <w:sz w:val="23"/>
                <w:szCs w:val="23"/>
                <w:lang/>
              </w:rPr>
              <w:t>заданий, раскрывающих суть простых задач на</w:t>
            </w:r>
            <w:r>
              <w:rPr>
                <w:rFonts w:ascii="Times New Roman" w:hAnsi="Times New Roman"/>
                <w:bCs/>
                <w:sz w:val="23"/>
                <w:szCs w:val="23"/>
                <w:lang/>
              </w:rPr>
              <w:t xml:space="preserve"> </w:t>
            </w:r>
            <w:r w:rsidRPr="00A757E5">
              <w:rPr>
                <w:rFonts w:ascii="Times New Roman" w:hAnsi="Times New Roman"/>
                <w:bCs/>
                <w:sz w:val="23"/>
                <w:szCs w:val="23"/>
                <w:lang/>
              </w:rPr>
              <w:t>сложение.</w:t>
            </w:r>
            <w:r>
              <w:rPr>
                <w:rFonts w:ascii="Times New Roman" w:hAnsi="Times New Roman"/>
                <w:bCs/>
                <w:sz w:val="23"/>
                <w:szCs w:val="23"/>
                <w:lang/>
              </w:rPr>
              <w:t xml:space="preserve"> </w:t>
            </w:r>
            <w:r w:rsidRPr="00A757E5">
              <w:rPr>
                <w:rFonts w:ascii="Times New Roman" w:hAnsi="Times New Roman"/>
                <w:bCs/>
                <w:sz w:val="23"/>
                <w:szCs w:val="23"/>
                <w:lang/>
              </w:rPr>
              <w:t>Теоретико-множественный смысл разности двух</w:t>
            </w:r>
            <w:r>
              <w:rPr>
                <w:rFonts w:ascii="Times New Roman" w:hAnsi="Times New Roman"/>
                <w:bCs/>
                <w:sz w:val="23"/>
                <w:szCs w:val="23"/>
                <w:lang/>
              </w:rPr>
              <w:t xml:space="preserve"> </w:t>
            </w:r>
            <w:r w:rsidRPr="00A757E5">
              <w:rPr>
                <w:rFonts w:ascii="Times New Roman" w:hAnsi="Times New Roman"/>
                <w:bCs/>
                <w:sz w:val="23"/>
                <w:szCs w:val="23"/>
                <w:lang/>
              </w:rPr>
              <w:t>целых неотрицательных чисел. Определение</w:t>
            </w:r>
            <w:r>
              <w:rPr>
                <w:rFonts w:ascii="Times New Roman" w:hAnsi="Times New Roman"/>
                <w:bCs/>
                <w:sz w:val="23"/>
                <w:szCs w:val="23"/>
                <w:lang/>
              </w:rPr>
              <w:t xml:space="preserve"> </w:t>
            </w:r>
            <w:r w:rsidRPr="00A757E5">
              <w:rPr>
                <w:rFonts w:ascii="Times New Roman" w:hAnsi="Times New Roman"/>
                <w:bCs/>
                <w:sz w:val="23"/>
                <w:szCs w:val="23"/>
                <w:lang/>
              </w:rPr>
              <w:t>вычитания как действия, обратного сложению.</w:t>
            </w:r>
            <w:r>
              <w:rPr>
                <w:rFonts w:ascii="Times New Roman" w:hAnsi="Times New Roman"/>
                <w:bCs/>
                <w:sz w:val="23"/>
                <w:szCs w:val="23"/>
                <w:lang/>
              </w:rPr>
              <w:t xml:space="preserve"> </w:t>
            </w:r>
            <w:r w:rsidRPr="00A757E5">
              <w:rPr>
                <w:rFonts w:ascii="Times New Roman" w:hAnsi="Times New Roman"/>
                <w:bCs/>
                <w:sz w:val="23"/>
                <w:szCs w:val="23"/>
                <w:lang/>
              </w:rPr>
              <w:t>Свойства вычитания. Устные вычислительные</w:t>
            </w:r>
            <w:r w:rsidR="0062328C">
              <w:rPr>
                <w:rFonts w:ascii="Times New Roman" w:hAnsi="Times New Roman"/>
                <w:bCs/>
                <w:sz w:val="23"/>
                <w:szCs w:val="23"/>
                <w:lang/>
              </w:rPr>
              <w:t xml:space="preserve"> </w:t>
            </w:r>
            <w:r w:rsidRPr="00A757E5">
              <w:rPr>
                <w:rFonts w:ascii="Times New Roman" w:hAnsi="Times New Roman"/>
                <w:bCs/>
                <w:sz w:val="23"/>
                <w:szCs w:val="23"/>
                <w:lang/>
              </w:rPr>
              <w:t>приемы вычитания, изучаемые в курсе математики</w:t>
            </w:r>
            <w:r w:rsidR="0062328C">
              <w:rPr>
                <w:rFonts w:ascii="Times New Roman" w:hAnsi="Times New Roman"/>
                <w:bCs/>
                <w:sz w:val="23"/>
                <w:szCs w:val="23"/>
                <w:lang/>
              </w:rPr>
              <w:t xml:space="preserve"> </w:t>
            </w:r>
            <w:r w:rsidRPr="00A757E5">
              <w:rPr>
                <w:rFonts w:ascii="Times New Roman" w:hAnsi="Times New Roman"/>
                <w:bCs/>
                <w:sz w:val="23"/>
                <w:szCs w:val="23"/>
                <w:lang/>
              </w:rPr>
              <w:t>начальной школы. Виды предметных действий и</w:t>
            </w:r>
            <w:r w:rsidR="0062328C">
              <w:rPr>
                <w:rFonts w:ascii="Times New Roman" w:hAnsi="Times New Roman"/>
                <w:bCs/>
                <w:sz w:val="23"/>
                <w:szCs w:val="23"/>
                <w:lang/>
              </w:rPr>
              <w:t xml:space="preserve"> </w:t>
            </w:r>
            <w:r w:rsidRPr="00A757E5">
              <w:rPr>
                <w:rFonts w:ascii="Times New Roman" w:hAnsi="Times New Roman"/>
                <w:bCs/>
                <w:sz w:val="23"/>
                <w:szCs w:val="23"/>
                <w:lang/>
              </w:rPr>
              <w:t>заданий, раскрывающих суть простых задач на</w:t>
            </w:r>
            <w:r w:rsidR="0062328C">
              <w:rPr>
                <w:rFonts w:ascii="Times New Roman" w:hAnsi="Times New Roman"/>
                <w:bCs/>
                <w:sz w:val="23"/>
                <w:szCs w:val="23"/>
                <w:lang/>
              </w:rPr>
              <w:t xml:space="preserve"> </w:t>
            </w:r>
            <w:r w:rsidRPr="00A757E5">
              <w:rPr>
                <w:rFonts w:ascii="Times New Roman" w:hAnsi="Times New Roman"/>
                <w:bCs/>
                <w:sz w:val="23"/>
                <w:szCs w:val="23"/>
                <w:lang/>
              </w:rPr>
              <w:t>вычитание.</w:t>
            </w:r>
            <w:r w:rsidR="0062328C">
              <w:rPr>
                <w:rFonts w:ascii="Times New Roman" w:hAnsi="Times New Roman"/>
                <w:bCs/>
                <w:sz w:val="23"/>
                <w:szCs w:val="23"/>
                <w:lang/>
              </w:rPr>
              <w:t xml:space="preserve"> </w:t>
            </w:r>
            <w:r w:rsidRPr="00A757E5">
              <w:rPr>
                <w:rFonts w:ascii="Times New Roman" w:hAnsi="Times New Roman"/>
                <w:bCs/>
                <w:sz w:val="23"/>
                <w:szCs w:val="23"/>
                <w:lang/>
              </w:rPr>
              <w:t>Виды предметных действий и заданий,</w:t>
            </w:r>
          </w:p>
          <w:p w:rsidR="00A757E5" w:rsidRPr="00A757E5" w:rsidRDefault="00A757E5" w:rsidP="00A757E5">
            <w:pPr>
              <w:tabs>
                <w:tab w:val="left" w:pos="211"/>
              </w:tabs>
              <w:spacing w:after="0" w:line="240" w:lineRule="auto"/>
              <w:rPr>
                <w:rFonts w:ascii="Times New Roman" w:hAnsi="Times New Roman"/>
                <w:bCs/>
                <w:sz w:val="23"/>
                <w:szCs w:val="23"/>
                <w:lang/>
              </w:rPr>
            </w:pPr>
            <w:r w:rsidRPr="00A757E5">
              <w:rPr>
                <w:rFonts w:ascii="Times New Roman" w:hAnsi="Times New Roman"/>
                <w:bCs/>
                <w:sz w:val="23"/>
                <w:szCs w:val="23"/>
                <w:lang/>
              </w:rPr>
              <w:t>раскрывающих суть понятий компонентов</w:t>
            </w:r>
            <w:r w:rsidR="0062328C">
              <w:rPr>
                <w:rFonts w:ascii="Times New Roman" w:hAnsi="Times New Roman"/>
                <w:bCs/>
                <w:sz w:val="23"/>
                <w:szCs w:val="23"/>
                <w:lang/>
              </w:rPr>
              <w:t xml:space="preserve"> </w:t>
            </w:r>
            <w:r w:rsidRPr="00A757E5">
              <w:rPr>
                <w:rFonts w:ascii="Times New Roman" w:hAnsi="Times New Roman"/>
                <w:bCs/>
                <w:sz w:val="23"/>
                <w:szCs w:val="23"/>
                <w:lang/>
              </w:rPr>
              <w:t>сложения и вычитания, связи между ними и их</w:t>
            </w:r>
          </w:p>
          <w:p w:rsidR="00A757E5" w:rsidRPr="006E1D98" w:rsidRDefault="00A757E5" w:rsidP="00411483">
            <w:pPr>
              <w:tabs>
                <w:tab w:val="left" w:pos="211"/>
              </w:tabs>
              <w:spacing w:after="0" w:line="240" w:lineRule="auto"/>
              <w:rPr>
                <w:rFonts w:ascii="Times New Roman" w:hAnsi="Times New Roman"/>
                <w:bCs/>
                <w:sz w:val="23"/>
                <w:szCs w:val="23"/>
                <w:lang/>
              </w:rPr>
            </w:pPr>
            <w:r w:rsidRPr="00A757E5">
              <w:rPr>
                <w:rFonts w:ascii="Times New Roman" w:hAnsi="Times New Roman"/>
                <w:bCs/>
                <w:sz w:val="23"/>
                <w:szCs w:val="23"/>
                <w:lang/>
              </w:rPr>
              <w:t>результатами.</w:t>
            </w:r>
            <w:r w:rsidR="0062328C">
              <w:rPr>
                <w:rFonts w:ascii="Times New Roman" w:hAnsi="Times New Roman"/>
                <w:bCs/>
                <w:sz w:val="23"/>
                <w:szCs w:val="23"/>
                <w:lang/>
              </w:rPr>
              <w:t xml:space="preserve"> </w:t>
            </w:r>
            <w:r w:rsidRPr="00A757E5">
              <w:rPr>
                <w:rFonts w:ascii="Times New Roman" w:hAnsi="Times New Roman"/>
                <w:bCs/>
                <w:sz w:val="23"/>
                <w:szCs w:val="23"/>
                <w:lang/>
              </w:rPr>
              <w:t>Изучение табличного сложения и вычитания в</w:t>
            </w:r>
            <w:r w:rsidR="0062328C">
              <w:rPr>
                <w:rFonts w:ascii="Times New Roman" w:hAnsi="Times New Roman"/>
                <w:bCs/>
                <w:sz w:val="23"/>
                <w:szCs w:val="23"/>
                <w:lang/>
              </w:rPr>
              <w:t xml:space="preserve"> </w:t>
            </w:r>
            <w:r w:rsidRPr="00A757E5">
              <w:rPr>
                <w:rFonts w:ascii="Times New Roman" w:hAnsi="Times New Roman"/>
                <w:bCs/>
                <w:sz w:val="23"/>
                <w:szCs w:val="23"/>
                <w:lang/>
              </w:rPr>
              <w:t>пределах 10. Изучение табличного сложения и</w:t>
            </w:r>
            <w:r w:rsidR="0062328C">
              <w:rPr>
                <w:rFonts w:ascii="Times New Roman" w:hAnsi="Times New Roman"/>
                <w:bCs/>
                <w:sz w:val="23"/>
                <w:szCs w:val="23"/>
                <w:lang/>
              </w:rPr>
              <w:t xml:space="preserve"> </w:t>
            </w:r>
            <w:r w:rsidRPr="00A757E5">
              <w:rPr>
                <w:rFonts w:ascii="Times New Roman" w:hAnsi="Times New Roman"/>
                <w:bCs/>
                <w:sz w:val="23"/>
                <w:szCs w:val="23"/>
                <w:lang/>
              </w:rPr>
              <w:t>вычитания в пределах 20. Изучение устных</w:t>
            </w:r>
            <w:r w:rsidR="0062328C">
              <w:rPr>
                <w:rFonts w:ascii="Times New Roman" w:hAnsi="Times New Roman"/>
                <w:bCs/>
                <w:sz w:val="23"/>
                <w:szCs w:val="23"/>
                <w:lang/>
              </w:rPr>
              <w:t xml:space="preserve"> </w:t>
            </w:r>
            <w:r w:rsidRPr="00A757E5">
              <w:rPr>
                <w:rFonts w:ascii="Times New Roman" w:hAnsi="Times New Roman"/>
                <w:bCs/>
                <w:sz w:val="23"/>
                <w:szCs w:val="23"/>
                <w:lang/>
              </w:rPr>
              <w:t>приемов сложения и вычитания по концентрам.</w:t>
            </w:r>
            <w:r w:rsidR="0062328C">
              <w:rPr>
                <w:rFonts w:ascii="Times New Roman" w:hAnsi="Times New Roman"/>
                <w:bCs/>
                <w:sz w:val="23"/>
                <w:szCs w:val="23"/>
                <w:lang/>
              </w:rPr>
              <w:t xml:space="preserve"> </w:t>
            </w:r>
            <w:r w:rsidRPr="00A757E5">
              <w:rPr>
                <w:rFonts w:ascii="Times New Roman" w:hAnsi="Times New Roman"/>
                <w:bCs/>
                <w:sz w:val="23"/>
                <w:szCs w:val="23"/>
                <w:lang/>
              </w:rPr>
              <w:t>Формирование устных вычислительных навыков</w:t>
            </w:r>
            <w:r w:rsidR="0062328C">
              <w:rPr>
                <w:rFonts w:ascii="Times New Roman" w:hAnsi="Times New Roman"/>
                <w:bCs/>
                <w:sz w:val="23"/>
                <w:szCs w:val="23"/>
                <w:lang/>
              </w:rPr>
              <w:t xml:space="preserve"> </w:t>
            </w:r>
            <w:r w:rsidRPr="00A757E5">
              <w:rPr>
                <w:rFonts w:ascii="Times New Roman" w:hAnsi="Times New Roman"/>
                <w:bCs/>
                <w:sz w:val="23"/>
                <w:szCs w:val="23"/>
                <w:lang/>
              </w:rPr>
              <w:t>сложения и вычитания у школьников начальных</w:t>
            </w:r>
            <w:r w:rsidR="0062328C">
              <w:rPr>
                <w:rFonts w:ascii="Times New Roman" w:hAnsi="Times New Roman"/>
                <w:bCs/>
                <w:sz w:val="23"/>
                <w:szCs w:val="23"/>
                <w:lang/>
              </w:rPr>
              <w:t xml:space="preserve">  </w:t>
            </w:r>
            <w:r w:rsidRPr="00A757E5">
              <w:rPr>
                <w:rFonts w:ascii="Times New Roman" w:hAnsi="Times New Roman"/>
                <w:bCs/>
                <w:sz w:val="23"/>
                <w:szCs w:val="23"/>
                <w:lang/>
              </w:rPr>
              <w:t>классов. Алгоритмы письменного сложения. Их</w:t>
            </w:r>
            <w:r w:rsidR="0062328C">
              <w:rPr>
                <w:rFonts w:ascii="Times New Roman" w:hAnsi="Times New Roman"/>
                <w:bCs/>
                <w:sz w:val="23"/>
                <w:szCs w:val="23"/>
                <w:lang/>
              </w:rPr>
              <w:t xml:space="preserve"> </w:t>
            </w:r>
            <w:r w:rsidRPr="00A757E5">
              <w:rPr>
                <w:rFonts w:ascii="Times New Roman" w:hAnsi="Times New Roman"/>
                <w:bCs/>
                <w:sz w:val="23"/>
                <w:szCs w:val="23"/>
                <w:lang/>
              </w:rPr>
              <w:t>изучение в курсе математики в начальной школе.</w:t>
            </w:r>
            <w:r w:rsidR="0062328C">
              <w:rPr>
                <w:rFonts w:ascii="Times New Roman" w:hAnsi="Times New Roman"/>
                <w:bCs/>
                <w:sz w:val="23"/>
                <w:szCs w:val="23"/>
                <w:lang/>
              </w:rPr>
              <w:t xml:space="preserve"> </w:t>
            </w:r>
            <w:r w:rsidRPr="00A757E5">
              <w:rPr>
                <w:rFonts w:ascii="Times New Roman" w:hAnsi="Times New Roman"/>
                <w:bCs/>
                <w:sz w:val="23"/>
                <w:szCs w:val="23"/>
                <w:lang/>
              </w:rPr>
              <w:t>Алгоритмы письменного вычитания. Их изучение в</w:t>
            </w:r>
            <w:r w:rsidR="0062328C">
              <w:rPr>
                <w:rFonts w:ascii="Times New Roman" w:hAnsi="Times New Roman"/>
                <w:bCs/>
                <w:sz w:val="23"/>
                <w:szCs w:val="23"/>
                <w:lang/>
              </w:rPr>
              <w:t xml:space="preserve"> </w:t>
            </w:r>
            <w:r w:rsidRPr="00A757E5">
              <w:rPr>
                <w:rFonts w:ascii="Times New Roman" w:hAnsi="Times New Roman"/>
                <w:bCs/>
                <w:sz w:val="23"/>
                <w:szCs w:val="23"/>
                <w:lang/>
              </w:rPr>
              <w:t>курсе математики в начальной школе. Теоретико-множественный смысл произведения</w:t>
            </w:r>
            <w:r w:rsidR="0062328C">
              <w:rPr>
                <w:rFonts w:ascii="Times New Roman" w:hAnsi="Times New Roman"/>
                <w:bCs/>
                <w:sz w:val="23"/>
                <w:szCs w:val="23"/>
                <w:lang/>
              </w:rPr>
              <w:t xml:space="preserve"> </w:t>
            </w:r>
            <w:r w:rsidRPr="00A757E5">
              <w:rPr>
                <w:rFonts w:ascii="Times New Roman" w:hAnsi="Times New Roman"/>
                <w:bCs/>
                <w:sz w:val="23"/>
                <w:szCs w:val="23"/>
                <w:lang/>
              </w:rPr>
              <w:t>двух целых неотрицательных чисел. Особые случаи</w:t>
            </w:r>
            <w:r w:rsidR="0062328C">
              <w:rPr>
                <w:rFonts w:ascii="Times New Roman" w:hAnsi="Times New Roman"/>
                <w:bCs/>
                <w:sz w:val="23"/>
                <w:szCs w:val="23"/>
                <w:lang/>
              </w:rPr>
              <w:t xml:space="preserve"> </w:t>
            </w:r>
            <w:r w:rsidRPr="00A757E5">
              <w:rPr>
                <w:rFonts w:ascii="Times New Roman" w:hAnsi="Times New Roman"/>
                <w:bCs/>
                <w:sz w:val="23"/>
                <w:szCs w:val="23"/>
                <w:lang/>
              </w:rPr>
              <w:t>умножения с 0 и 1. Законы умножения и следствия из них. Методика</w:t>
            </w:r>
            <w:r w:rsidR="0062328C">
              <w:rPr>
                <w:rFonts w:ascii="Times New Roman" w:hAnsi="Times New Roman"/>
                <w:bCs/>
                <w:sz w:val="23"/>
                <w:szCs w:val="23"/>
                <w:lang/>
              </w:rPr>
              <w:t xml:space="preserve"> </w:t>
            </w:r>
            <w:r w:rsidRPr="00A757E5">
              <w:rPr>
                <w:rFonts w:ascii="Times New Roman" w:hAnsi="Times New Roman"/>
                <w:bCs/>
                <w:sz w:val="23"/>
                <w:szCs w:val="23"/>
                <w:lang/>
              </w:rPr>
              <w:t>ознакомления с ними. Устные вычислительные</w:t>
            </w:r>
            <w:r w:rsidR="0062328C">
              <w:rPr>
                <w:rFonts w:ascii="Times New Roman" w:hAnsi="Times New Roman"/>
                <w:bCs/>
                <w:sz w:val="23"/>
                <w:szCs w:val="23"/>
                <w:lang/>
              </w:rPr>
              <w:t xml:space="preserve"> </w:t>
            </w:r>
            <w:r w:rsidRPr="00A757E5">
              <w:rPr>
                <w:rFonts w:ascii="Times New Roman" w:hAnsi="Times New Roman"/>
                <w:bCs/>
                <w:sz w:val="23"/>
                <w:szCs w:val="23"/>
                <w:lang/>
              </w:rPr>
              <w:t>приемы умножения, изучаемые в курсе математики</w:t>
            </w:r>
            <w:r w:rsidR="0062328C">
              <w:rPr>
                <w:rFonts w:ascii="Times New Roman" w:hAnsi="Times New Roman"/>
                <w:bCs/>
                <w:sz w:val="23"/>
                <w:szCs w:val="23"/>
                <w:lang/>
              </w:rPr>
              <w:t xml:space="preserve"> </w:t>
            </w:r>
            <w:r w:rsidRPr="00A757E5">
              <w:rPr>
                <w:rFonts w:ascii="Times New Roman" w:hAnsi="Times New Roman"/>
                <w:bCs/>
                <w:sz w:val="23"/>
                <w:szCs w:val="23"/>
                <w:lang/>
              </w:rPr>
              <w:t>начальной школы. Методика ознакомления с ними.</w:t>
            </w:r>
            <w:r w:rsidR="0062328C">
              <w:rPr>
                <w:rFonts w:ascii="Times New Roman" w:hAnsi="Times New Roman"/>
                <w:bCs/>
                <w:sz w:val="23"/>
                <w:szCs w:val="23"/>
                <w:lang/>
              </w:rPr>
              <w:t xml:space="preserve"> </w:t>
            </w:r>
            <w:r w:rsidRPr="00A757E5">
              <w:rPr>
                <w:rFonts w:ascii="Times New Roman" w:hAnsi="Times New Roman"/>
                <w:bCs/>
                <w:sz w:val="23"/>
                <w:szCs w:val="23"/>
                <w:lang/>
              </w:rPr>
              <w:t>Виды предметных действий и заданий,</w:t>
            </w:r>
            <w:r w:rsidR="0062328C">
              <w:rPr>
                <w:rFonts w:ascii="Times New Roman" w:hAnsi="Times New Roman"/>
                <w:bCs/>
                <w:sz w:val="23"/>
                <w:szCs w:val="23"/>
                <w:lang/>
              </w:rPr>
              <w:t xml:space="preserve"> </w:t>
            </w:r>
            <w:r w:rsidRPr="00A757E5">
              <w:rPr>
                <w:rFonts w:ascii="Times New Roman" w:hAnsi="Times New Roman"/>
                <w:bCs/>
                <w:sz w:val="23"/>
                <w:szCs w:val="23"/>
                <w:lang/>
              </w:rPr>
              <w:t>раскрывающих суть простых задач на умножение.</w:t>
            </w:r>
            <w:r w:rsidR="0062328C">
              <w:rPr>
                <w:rFonts w:ascii="Times New Roman" w:hAnsi="Times New Roman"/>
                <w:bCs/>
                <w:sz w:val="23"/>
                <w:szCs w:val="23"/>
                <w:lang/>
              </w:rPr>
              <w:t xml:space="preserve"> </w:t>
            </w:r>
            <w:r w:rsidRPr="00A757E5">
              <w:rPr>
                <w:rFonts w:ascii="Times New Roman" w:hAnsi="Times New Roman"/>
                <w:bCs/>
                <w:sz w:val="23"/>
                <w:szCs w:val="23"/>
                <w:lang/>
              </w:rPr>
              <w:t>Определение частного двух натуральных чисел</w:t>
            </w:r>
            <w:r w:rsidR="0062328C">
              <w:rPr>
                <w:rFonts w:ascii="Times New Roman" w:hAnsi="Times New Roman"/>
                <w:bCs/>
                <w:sz w:val="23"/>
                <w:szCs w:val="23"/>
                <w:lang/>
              </w:rPr>
              <w:t xml:space="preserve"> </w:t>
            </w:r>
            <w:r w:rsidRPr="00A757E5">
              <w:rPr>
                <w:rFonts w:ascii="Times New Roman" w:hAnsi="Times New Roman"/>
                <w:bCs/>
                <w:sz w:val="23"/>
                <w:szCs w:val="23"/>
                <w:lang/>
              </w:rPr>
              <w:t>через разбиение множества на попарно</w:t>
            </w:r>
            <w:r w:rsidR="0062328C">
              <w:rPr>
                <w:rFonts w:ascii="Times New Roman" w:hAnsi="Times New Roman"/>
                <w:bCs/>
                <w:sz w:val="23"/>
                <w:szCs w:val="23"/>
                <w:lang/>
              </w:rPr>
              <w:t xml:space="preserve"> </w:t>
            </w:r>
            <w:r w:rsidRPr="00A757E5">
              <w:rPr>
                <w:rFonts w:ascii="Times New Roman" w:hAnsi="Times New Roman"/>
                <w:bCs/>
                <w:sz w:val="23"/>
                <w:szCs w:val="23"/>
                <w:lang/>
              </w:rPr>
              <w:t>непересекающиеся равномощные подмножества.</w:t>
            </w:r>
            <w:r w:rsidR="0062328C">
              <w:rPr>
                <w:rFonts w:ascii="Times New Roman" w:hAnsi="Times New Roman"/>
                <w:bCs/>
                <w:sz w:val="23"/>
                <w:szCs w:val="23"/>
                <w:lang/>
              </w:rPr>
              <w:t xml:space="preserve"> </w:t>
            </w:r>
            <w:r w:rsidRPr="00A757E5">
              <w:rPr>
                <w:rFonts w:ascii="Times New Roman" w:hAnsi="Times New Roman"/>
                <w:bCs/>
                <w:sz w:val="23"/>
                <w:szCs w:val="23"/>
                <w:lang/>
              </w:rPr>
              <w:t>Определение деления как действия, обратного</w:t>
            </w:r>
            <w:r w:rsidR="0062328C">
              <w:rPr>
                <w:rFonts w:ascii="Times New Roman" w:hAnsi="Times New Roman"/>
                <w:bCs/>
                <w:sz w:val="23"/>
                <w:szCs w:val="23"/>
                <w:lang/>
              </w:rPr>
              <w:t xml:space="preserve"> </w:t>
            </w:r>
            <w:r w:rsidRPr="00A757E5">
              <w:rPr>
                <w:rFonts w:ascii="Times New Roman" w:hAnsi="Times New Roman"/>
                <w:bCs/>
                <w:sz w:val="23"/>
                <w:szCs w:val="23"/>
                <w:lang/>
              </w:rPr>
              <w:t>умножению. Случаи деления с 0 и 1. Виды предметных действий и заданий,</w:t>
            </w:r>
            <w:r w:rsidR="0062328C">
              <w:rPr>
                <w:rFonts w:ascii="Times New Roman" w:hAnsi="Times New Roman"/>
                <w:bCs/>
                <w:sz w:val="23"/>
                <w:szCs w:val="23"/>
                <w:lang/>
              </w:rPr>
              <w:t xml:space="preserve"> </w:t>
            </w:r>
            <w:r w:rsidRPr="00A757E5">
              <w:rPr>
                <w:rFonts w:ascii="Times New Roman" w:hAnsi="Times New Roman"/>
                <w:bCs/>
                <w:sz w:val="23"/>
                <w:szCs w:val="23"/>
                <w:lang/>
              </w:rPr>
              <w:t>раскрывающих суть понятий компонентов</w:t>
            </w:r>
            <w:r w:rsidR="0062328C">
              <w:rPr>
                <w:rFonts w:ascii="Times New Roman" w:hAnsi="Times New Roman"/>
                <w:bCs/>
                <w:sz w:val="23"/>
                <w:szCs w:val="23"/>
                <w:lang/>
              </w:rPr>
              <w:t xml:space="preserve"> </w:t>
            </w:r>
            <w:r w:rsidRPr="00A757E5">
              <w:rPr>
                <w:rFonts w:ascii="Times New Roman" w:hAnsi="Times New Roman"/>
                <w:bCs/>
                <w:sz w:val="23"/>
                <w:szCs w:val="23"/>
                <w:lang/>
              </w:rPr>
              <w:t>умножения и деления, связи между ними и их</w:t>
            </w:r>
            <w:r w:rsidR="0062328C">
              <w:rPr>
                <w:rFonts w:ascii="Times New Roman" w:hAnsi="Times New Roman"/>
                <w:bCs/>
                <w:sz w:val="23"/>
                <w:szCs w:val="23"/>
                <w:lang/>
              </w:rPr>
              <w:t xml:space="preserve"> </w:t>
            </w:r>
            <w:r w:rsidRPr="00A757E5">
              <w:rPr>
                <w:rFonts w:ascii="Times New Roman" w:hAnsi="Times New Roman"/>
                <w:bCs/>
                <w:sz w:val="23"/>
                <w:szCs w:val="23"/>
                <w:lang/>
              </w:rPr>
              <w:t>результатами.</w:t>
            </w:r>
            <w:r w:rsidR="0062328C">
              <w:rPr>
                <w:rFonts w:ascii="Times New Roman" w:hAnsi="Times New Roman"/>
                <w:bCs/>
                <w:sz w:val="23"/>
                <w:szCs w:val="23"/>
                <w:lang/>
              </w:rPr>
              <w:t xml:space="preserve"> </w:t>
            </w:r>
            <w:r w:rsidRPr="00A757E5">
              <w:rPr>
                <w:rFonts w:ascii="Times New Roman" w:hAnsi="Times New Roman"/>
                <w:bCs/>
                <w:sz w:val="23"/>
                <w:szCs w:val="23"/>
                <w:lang/>
              </w:rPr>
              <w:t>Обучение табличному умножению и делению;</w:t>
            </w:r>
            <w:r w:rsidR="0062328C">
              <w:rPr>
                <w:rFonts w:ascii="Times New Roman" w:hAnsi="Times New Roman"/>
                <w:bCs/>
                <w:sz w:val="23"/>
                <w:szCs w:val="23"/>
                <w:lang/>
              </w:rPr>
              <w:t xml:space="preserve"> </w:t>
            </w:r>
            <w:r w:rsidRPr="00A757E5">
              <w:rPr>
                <w:rFonts w:ascii="Times New Roman" w:hAnsi="Times New Roman"/>
                <w:bCs/>
                <w:sz w:val="23"/>
                <w:szCs w:val="23"/>
                <w:lang/>
              </w:rPr>
              <w:t>формирование вычислительных навыков. Виды</w:t>
            </w:r>
            <w:r w:rsidR="0062328C">
              <w:rPr>
                <w:rFonts w:ascii="Times New Roman" w:hAnsi="Times New Roman"/>
                <w:bCs/>
                <w:sz w:val="23"/>
                <w:szCs w:val="23"/>
                <w:lang/>
              </w:rPr>
              <w:t xml:space="preserve"> </w:t>
            </w:r>
            <w:r w:rsidRPr="00A757E5">
              <w:rPr>
                <w:rFonts w:ascii="Times New Roman" w:hAnsi="Times New Roman"/>
                <w:bCs/>
                <w:sz w:val="23"/>
                <w:szCs w:val="23"/>
                <w:lang/>
              </w:rPr>
              <w:t>предметных действий и заданий, раскрывающих</w:t>
            </w:r>
            <w:r w:rsidR="0062328C">
              <w:rPr>
                <w:rFonts w:ascii="Times New Roman" w:hAnsi="Times New Roman"/>
                <w:bCs/>
                <w:sz w:val="23"/>
                <w:szCs w:val="23"/>
                <w:lang/>
              </w:rPr>
              <w:t xml:space="preserve"> </w:t>
            </w:r>
            <w:r w:rsidRPr="00A757E5">
              <w:rPr>
                <w:rFonts w:ascii="Times New Roman" w:hAnsi="Times New Roman"/>
                <w:bCs/>
                <w:sz w:val="23"/>
                <w:szCs w:val="23"/>
                <w:lang/>
              </w:rPr>
              <w:t>суть простых задач на деление. Свойства деления.</w:t>
            </w:r>
            <w:r w:rsidR="0062328C">
              <w:rPr>
                <w:rFonts w:ascii="Times New Roman" w:hAnsi="Times New Roman"/>
                <w:bCs/>
                <w:sz w:val="23"/>
                <w:szCs w:val="23"/>
                <w:lang/>
              </w:rPr>
              <w:t xml:space="preserve"> </w:t>
            </w:r>
            <w:r w:rsidRPr="00A757E5">
              <w:rPr>
                <w:rFonts w:ascii="Times New Roman" w:hAnsi="Times New Roman"/>
                <w:bCs/>
                <w:sz w:val="23"/>
                <w:szCs w:val="23"/>
                <w:lang/>
              </w:rPr>
              <w:t>Устные вычислительные приемы деления,</w:t>
            </w:r>
            <w:r w:rsidR="0062328C">
              <w:rPr>
                <w:rFonts w:ascii="Times New Roman" w:hAnsi="Times New Roman"/>
                <w:bCs/>
                <w:sz w:val="23"/>
                <w:szCs w:val="23"/>
                <w:lang/>
              </w:rPr>
              <w:t xml:space="preserve"> </w:t>
            </w:r>
            <w:r w:rsidRPr="00A757E5">
              <w:rPr>
                <w:rFonts w:ascii="Times New Roman" w:hAnsi="Times New Roman"/>
                <w:bCs/>
                <w:sz w:val="23"/>
                <w:szCs w:val="23"/>
                <w:lang/>
              </w:rPr>
              <w:t>изучаемые в начальном курсе математики.</w:t>
            </w:r>
            <w:r w:rsidR="0062328C">
              <w:rPr>
                <w:rFonts w:ascii="Times New Roman" w:hAnsi="Times New Roman"/>
                <w:bCs/>
                <w:sz w:val="23"/>
                <w:szCs w:val="23"/>
                <w:lang/>
              </w:rPr>
              <w:t xml:space="preserve"> </w:t>
            </w:r>
            <w:r w:rsidRPr="00A757E5">
              <w:rPr>
                <w:rFonts w:ascii="Times New Roman" w:hAnsi="Times New Roman"/>
                <w:bCs/>
                <w:sz w:val="23"/>
                <w:szCs w:val="23"/>
                <w:lang/>
              </w:rPr>
              <w:t>Обучение устным приемам внетабличного</w:t>
            </w:r>
            <w:r w:rsidR="0062328C">
              <w:rPr>
                <w:rFonts w:ascii="Times New Roman" w:hAnsi="Times New Roman"/>
                <w:bCs/>
                <w:sz w:val="23"/>
                <w:szCs w:val="23"/>
                <w:lang/>
              </w:rPr>
              <w:t xml:space="preserve"> </w:t>
            </w:r>
            <w:r w:rsidRPr="00A757E5">
              <w:rPr>
                <w:rFonts w:ascii="Times New Roman" w:hAnsi="Times New Roman"/>
                <w:bCs/>
                <w:sz w:val="23"/>
                <w:szCs w:val="23"/>
                <w:lang/>
              </w:rPr>
              <w:t>умножения и деления в пределах 100. Деление с</w:t>
            </w:r>
            <w:r w:rsidR="0062328C">
              <w:rPr>
                <w:rFonts w:ascii="Times New Roman" w:hAnsi="Times New Roman"/>
                <w:bCs/>
                <w:sz w:val="23"/>
                <w:szCs w:val="23"/>
                <w:lang/>
              </w:rPr>
              <w:t xml:space="preserve"> </w:t>
            </w:r>
            <w:r w:rsidRPr="00A757E5">
              <w:rPr>
                <w:rFonts w:ascii="Times New Roman" w:hAnsi="Times New Roman"/>
                <w:bCs/>
                <w:sz w:val="23"/>
                <w:szCs w:val="23"/>
                <w:lang/>
              </w:rPr>
              <w:t>остатком и методика ознакомления с этим</w:t>
            </w:r>
            <w:r w:rsidR="0062328C">
              <w:rPr>
                <w:rFonts w:ascii="Times New Roman" w:hAnsi="Times New Roman"/>
                <w:bCs/>
                <w:sz w:val="23"/>
                <w:szCs w:val="23"/>
                <w:lang/>
              </w:rPr>
              <w:t xml:space="preserve"> </w:t>
            </w:r>
            <w:r w:rsidRPr="00A757E5">
              <w:rPr>
                <w:rFonts w:ascii="Times New Roman" w:hAnsi="Times New Roman"/>
                <w:bCs/>
                <w:sz w:val="23"/>
                <w:szCs w:val="23"/>
                <w:lang/>
              </w:rPr>
              <w:t>понятием в курсе математики начальной школы.</w:t>
            </w:r>
            <w:r w:rsidR="0062328C">
              <w:rPr>
                <w:rFonts w:ascii="Times New Roman" w:hAnsi="Times New Roman"/>
                <w:bCs/>
                <w:sz w:val="23"/>
                <w:szCs w:val="23"/>
                <w:lang/>
              </w:rPr>
              <w:t xml:space="preserve"> </w:t>
            </w:r>
            <w:r w:rsidRPr="00A757E5">
              <w:rPr>
                <w:rFonts w:ascii="Times New Roman" w:hAnsi="Times New Roman"/>
                <w:bCs/>
                <w:sz w:val="23"/>
                <w:szCs w:val="23"/>
                <w:lang/>
              </w:rPr>
              <w:t>Устные вычислительные приемы умножения и</w:t>
            </w:r>
            <w:r w:rsidR="0062328C">
              <w:rPr>
                <w:rFonts w:ascii="Times New Roman" w:hAnsi="Times New Roman"/>
                <w:bCs/>
                <w:sz w:val="23"/>
                <w:szCs w:val="23"/>
                <w:lang/>
              </w:rPr>
              <w:t xml:space="preserve"> </w:t>
            </w:r>
            <w:r w:rsidRPr="00A757E5">
              <w:rPr>
                <w:rFonts w:ascii="Times New Roman" w:hAnsi="Times New Roman"/>
                <w:bCs/>
                <w:sz w:val="23"/>
                <w:szCs w:val="23"/>
                <w:lang/>
              </w:rPr>
              <w:t>деления, изучаемые в курсе математики начальной</w:t>
            </w:r>
            <w:r w:rsidR="0062328C">
              <w:rPr>
                <w:rFonts w:ascii="Times New Roman" w:hAnsi="Times New Roman"/>
                <w:bCs/>
                <w:sz w:val="23"/>
                <w:szCs w:val="23"/>
                <w:lang/>
              </w:rPr>
              <w:t xml:space="preserve"> </w:t>
            </w:r>
            <w:r w:rsidRPr="00A757E5">
              <w:rPr>
                <w:rFonts w:ascii="Times New Roman" w:hAnsi="Times New Roman"/>
                <w:bCs/>
                <w:sz w:val="23"/>
                <w:szCs w:val="23"/>
                <w:lang/>
              </w:rPr>
              <w:t>школы. Методика изучения приемов устных</w:t>
            </w:r>
            <w:r w:rsidR="0062328C">
              <w:rPr>
                <w:rFonts w:ascii="Times New Roman" w:hAnsi="Times New Roman"/>
                <w:bCs/>
                <w:sz w:val="23"/>
                <w:szCs w:val="23"/>
                <w:lang/>
              </w:rPr>
              <w:t xml:space="preserve"> </w:t>
            </w:r>
            <w:r w:rsidR="0062328C">
              <w:rPr>
                <w:rFonts w:ascii="Times New Roman" w:hAnsi="Times New Roman"/>
                <w:bCs/>
                <w:sz w:val="23"/>
                <w:szCs w:val="23"/>
                <w:lang/>
              </w:rPr>
              <w:t>вычислений</w:t>
            </w:r>
            <w:r w:rsidR="0062328C">
              <w:rPr>
                <w:rFonts w:ascii="Times New Roman" w:hAnsi="Times New Roman"/>
                <w:bCs/>
                <w:sz w:val="23"/>
                <w:szCs w:val="23"/>
                <w:lang/>
              </w:rPr>
              <w:t xml:space="preserve">. </w:t>
            </w:r>
            <w:r w:rsidRPr="00A757E5">
              <w:rPr>
                <w:rFonts w:ascii="Times New Roman" w:hAnsi="Times New Roman"/>
                <w:bCs/>
                <w:sz w:val="23"/>
                <w:szCs w:val="23"/>
                <w:lang/>
              </w:rPr>
              <w:t>Алгоритмы письменного умножения. Методика</w:t>
            </w:r>
            <w:r w:rsidR="00411483">
              <w:rPr>
                <w:rFonts w:ascii="Times New Roman" w:hAnsi="Times New Roman"/>
                <w:bCs/>
                <w:sz w:val="23"/>
                <w:szCs w:val="23"/>
                <w:lang/>
              </w:rPr>
              <w:t xml:space="preserve"> </w:t>
            </w:r>
            <w:r w:rsidRPr="00A757E5">
              <w:rPr>
                <w:rFonts w:ascii="Times New Roman" w:hAnsi="Times New Roman"/>
                <w:bCs/>
                <w:sz w:val="23"/>
                <w:szCs w:val="23"/>
                <w:lang/>
              </w:rPr>
              <w:t>изучения письменных приемов умножения.</w:t>
            </w:r>
            <w:r w:rsidR="0062328C">
              <w:rPr>
                <w:rFonts w:ascii="Times New Roman" w:hAnsi="Times New Roman"/>
                <w:bCs/>
                <w:sz w:val="23"/>
                <w:szCs w:val="23"/>
                <w:lang/>
              </w:rPr>
              <w:t xml:space="preserve"> </w:t>
            </w:r>
            <w:r w:rsidRPr="00A757E5">
              <w:rPr>
                <w:rFonts w:ascii="Times New Roman" w:hAnsi="Times New Roman"/>
                <w:bCs/>
                <w:sz w:val="23"/>
                <w:szCs w:val="23"/>
                <w:lang/>
              </w:rPr>
              <w:lastRenderedPageBreak/>
              <w:t>Алгоритмы письменного деления. Методика</w:t>
            </w:r>
            <w:r w:rsidR="00411483">
              <w:rPr>
                <w:rFonts w:ascii="Times New Roman" w:hAnsi="Times New Roman"/>
                <w:bCs/>
                <w:sz w:val="23"/>
                <w:szCs w:val="23"/>
                <w:lang/>
              </w:rPr>
              <w:t xml:space="preserve"> </w:t>
            </w:r>
            <w:r w:rsidRPr="00A757E5">
              <w:rPr>
                <w:rFonts w:ascii="Times New Roman" w:hAnsi="Times New Roman"/>
                <w:bCs/>
                <w:sz w:val="23"/>
                <w:szCs w:val="23"/>
                <w:lang/>
              </w:rPr>
              <w:t>изучения письменных приемов деления. Устные</w:t>
            </w:r>
            <w:r w:rsidR="0062328C">
              <w:rPr>
                <w:rFonts w:ascii="Times New Roman" w:hAnsi="Times New Roman"/>
                <w:bCs/>
                <w:sz w:val="23"/>
                <w:szCs w:val="23"/>
                <w:lang/>
              </w:rPr>
              <w:t xml:space="preserve"> </w:t>
            </w:r>
            <w:r w:rsidRPr="00A757E5">
              <w:rPr>
                <w:rFonts w:ascii="Times New Roman" w:hAnsi="Times New Roman"/>
                <w:bCs/>
                <w:sz w:val="23"/>
                <w:szCs w:val="23"/>
                <w:lang/>
              </w:rPr>
              <w:t>вычислительные приемы и проблемы</w:t>
            </w:r>
            <w:r w:rsidR="00411483">
              <w:rPr>
                <w:rFonts w:ascii="Times New Roman" w:hAnsi="Times New Roman"/>
                <w:bCs/>
                <w:sz w:val="23"/>
                <w:szCs w:val="23"/>
                <w:lang/>
              </w:rPr>
              <w:t xml:space="preserve"> </w:t>
            </w:r>
            <w:r w:rsidRPr="00DE07B3">
              <w:rPr>
                <w:rFonts w:ascii="Times New Roman" w:hAnsi="Times New Roman"/>
                <w:bCs/>
                <w:sz w:val="23"/>
                <w:szCs w:val="23"/>
                <w:lang/>
              </w:rPr>
              <w:t>формирования устных вычислительных навыков у</w:t>
            </w:r>
            <w:r w:rsidR="0062328C" w:rsidRPr="00DE07B3">
              <w:rPr>
                <w:rFonts w:ascii="Times New Roman" w:hAnsi="Times New Roman"/>
                <w:bCs/>
                <w:sz w:val="23"/>
                <w:szCs w:val="23"/>
                <w:lang/>
              </w:rPr>
              <w:t xml:space="preserve"> </w:t>
            </w:r>
            <w:r w:rsidRPr="00DE07B3">
              <w:rPr>
                <w:rFonts w:ascii="Times New Roman" w:hAnsi="Times New Roman"/>
                <w:bCs/>
                <w:sz w:val="23"/>
                <w:szCs w:val="23"/>
                <w:lang/>
              </w:rPr>
              <w:t>школьников начальных классов. Особенности</w:t>
            </w:r>
            <w:r w:rsidR="0062328C" w:rsidRPr="00DE07B3">
              <w:rPr>
                <w:rFonts w:ascii="Times New Roman" w:hAnsi="Times New Roman"/>
                <w:bCs/>
                <w:sz w:val="23"/>
                <w:szCs w:val="23"/>
                <w:lang/>
              </w:rPr>
              <w:t xml:space="preserve"> </w:t>
            </w:r>
            <w:r w:rsidRPr="00DE07B3">
              <w:rPr>
                <w:rFonts w:ascii="Times New Roman" w:hAnsi="Times New Roman"/>
                <w:bCs/>
                <w:sz w:val="23"/>
                <w:szCs w:val="23"/>
                <w:lang/>
              </w:rPr>
              <w:t>формирования представлений о смысле</w:t>
            </w:r>
            <w:r w:rsidR="0062328C" w:rsidRPr="00DE07B3">
              <w:rPr>
                <w:rFonts w:ascii="Times New Roman" w:hAnsi="Times New Roman"/>
                <w:bCs/>
                <w:sz w:val="23"/>
                <w:szCs w:val="23"/>
                <w:lang/>
              </w:rPr>
              <w:t xml:space="preserve"> </w:t>
            </w:r>
            <w:r w:rsidRPr="00DE07B3">
              <w:rPr>
                <w:rFonts w:ascii="Times New Roman" w:hAnsi="Times New Roman"/>
                <w:bCs/>
                <w:sz w:val="23"/>
                <w:szCs w:val="23"/>
                <w:lang/>
              </w:rPr>
              <w:t xml:space="preserve">арифметических действий у </w:t>
            </w:r>
            <w:r w:rsidR="00C61A2B" w:rsidRPr="00DE07B3">
              <w:rPr>
                <w:rFonts w:ascii="Times New Roman" w:hAnsi="Times New Roman"/>
                <w:bCs/>
                <w:sz w:val="23"/>
                <w:szCs w:val="23"/>
                <w:lang/>
              </w:rPr>
              <w:t>обучающихся начальных классов</w:t>
            </w:r>
            <w:r w:rsidRPr="00DE07B3">
              <w:rPr>
                <w:rFonts w:ascii="Times New Roman" w:hAnsi="Times New Roman"/>
                <w:bCs/>
                <w:sz w:val="23"/>
                <w:szCs w:val="23"/>
                <w:lang/>
              </w:rPr>
              <w:t>.</w:t>
            </w:r>
            <w:r w:rsidR="0062328C" w:rsidRPr="00DE07B3">
              <w:rPr>
                <w:rFonts w:ascii="Times New Roman" w:hAnsi="Times New Roman"/>
                <w:bCs/>
                <w:sz w:val="23"/>
                <w:szCs w:val="23"/>
                <w:lang/>
              </w:rPr>
              <w:t xml:space="preserve"> </w:t>
            </w:r>
            <w:r w:rsidRPr="00DE07B3">
              <w:rPr>
                <w:rFonts w:ascii="Times New Roman" w:hAnsi="Times New Roman"/>
                <w:bCs/>
                <w:sz w:val="23"/>
                <w:szCs w:val="23"/>
                <w:lang/>
              </w:rPr>
              <w:t>Делимость натуральных чисел. Понятие</w:t>
            </w:r>
            <w:r w:rsidR="0062328C" w:rsidRPr="00DE07B3">
              <w:rPr>
                <w:rFonts w:ascii="Times New Roman" w:hAnsi="Times New Roman"/>
                <w:bCs/>
                <w:sz w:val="23"/>
                <w:szCs w:val="23"/>
                <w:lang/>
              </w:rPr>
              <w:t xml:space="preserve"> </w:t>
            </w:r>
            <w:r w:rsidRPr="00DE07B3">
              <w:rPr>
                <w:rFonts w:ascii="Times New Roman" w:hAnsi="Times New Roman"/>
                <w:bCs/>
                <w:sz w:val="23"/>
                <w:szCs w:val="23"/>
                <w:lang/>
              </w:rPr>
              <w:t>отношения делимости и его свойства. Простые и</w:t>
            </w:r>
            <w:r w:rsidR="0062328C" w:rsidRPr="00DE07B3">
              <w:rPr>
                <w:rFonts w:ascii="Times New Roman" w:hAnsi="Times New Roman"/>
                <w:bCs/>
                <w:sz w:val="23"/>
                <w:szCs w:val="23"/>
                <w:lang/>
              </w:rPr>
              <w:t xml:space="preserve"> </w:t>
            </w:r>
            <w:r w:rsidRPr="00DE07B3">
              <w:rPr>
                <w:rFonts w:ascii="Times New Roman" w:hAnsi="Times New Roman"/>
                <w:bCs/>
                <w:sz w:val="23"/>
                <w:szCs w:val="23"/>
                <w:lang/>
              </w:rPr>
              <w:t>составные числа. Признаки делимости суммы,</w:t>
            </w:r>
            <w:r w:rsidR="0062328C" w:rsidRPr="00DE07B3">
              <w:rPr>
                <w:rFonts w:ascii="Times New Roman" w:hAnsi="Times New Roman"/>
                <w:bCs/>
                <w:sz w:val="23"/>
                <w:szCs w:val="23"/>
                <w:lang/>
              </w:rPr>
              <w:t xml:space="preserve"> </w:t>
            </w:r>
            <w:r w:rsidRPr="00DE07B3">
              <w:rPr>
                <w:rFonts w:ascii="Times New Roman" w:hAnsi="Times New Roman"/>
                <w:bCs/>
                <w:sz w:val="23"/>
                <w:szCs w:val="23"/>
                <w:lang/>
              </w:rPr>
              <w:t>разности, произведения на число. Признаки</w:t>
            </w:r>
            <w:r w:rsidR="0062328C" w:rsidRPr="00DE07B3">
              <w:rPr>
                <w:rFonts w:ascii="Times New Roman" w:hAnsi="Times New Roman"/>
                <w:bCs/>
                <w:sz w:val="23"/>
                <w:szCs w:val="23"/>
                <w:lang/>
              </w:rPr>
              <w:t xml:space="preserve"> </w:t>
            </w:r>
            <w:r w:rsidRPr="00DE07B3">
              <w:rPr>
                <w:rFonts w:ascii="Times New Roman" w:hAnsi="Times New Roman"/>
                <w:bCs/>
                <w:sz w:val="23"/>
                <w:szCs w:val="23"/>
                <w:lang/>
              </w:rPr>
              <w:t>делимости на 2,3,4,5,9 в десятичной системе</w:t>
            </w:r>
            <w:r w:rsidR="0062328C" w:rsidRPr="00DE07B3">
              <w:rPr>
                <w:rFonts w:ascii="Times New Roman" w:hAnsi="Times New Roman"/>
                <w:bCs/>
                <w:sz w:val="23"/>
                <w:szCs w:val="23"/>
                <w:lang/>
              </w:rPr>
              <w:t xml:space="preserve"> </w:t>
            </w:r>
            <w:r w:rsidRPr="00DE07B3">
              <w:rPr>
                <w:rFonts w:ascii="Times New Roman" w:hAnsi="Times New Roman"/>
                <w:bCs/>
                <w:sz w:val="23"/>
                <w:szCs w:val="23"/>
                <w:lang/>
              </w:rPr>
              <w:t>счисления. Признаки делимости на составные</w:t>
            </w:r>
            <w:r w:rsidR="0062328C">
              <w:rPr>
                <w:rFonts w:ascii="Times New Roman" w:hAnsi="Times New Roman"/>
                <w:bCs/>
                <w:sz w:val="23"/>
                <w:szCs w:val="23"/>
                <w:lang/>
              </w:rPr>
              <w:t xml:space="preserve"> </w:t>
            </w:r>
            <w:r w:rsidRPr="00A757E5">
              <w:rPr>
                <w:rFonts w:ascii="Times New Roman" w:hAnsi="Times New Roman"/>
                <w:bCs/>
                <w:sz w:val="23"/>
                <w:szCs w:val="23"/>
                <w:lang/>
              </w:rPr>
              <w:t>числа. Установление делимости чисел и числовых</w:t>
            </w:r>
            <w:r w:rsidR="0062328C">
              <w:rPr>
                <w:rFonts w:ascii="Times New Roman" w:hAnsi="Times New Roman"/>
                <w:bCs/>
                <w:sz w:val="23"/>
                <w:szCs w:val="23"/>
                <w:lang/>
              </w:rPr>
              <w:t xml:space="preserve"> </w:t>
            </w:r>
            <w:r w:rsidRPr="00A757E5">
              <w:rPr>
                <w:rFonts w:ascii="Times New Roman" w:hAnsi="Times New Roman"/>
                <w:bCs/>
                <w:sz w:val="23"/>
                <w:szCs w:val="23"/>
                <w:lang/>
              </w:rPr>
              <w:t>выражений на данное натуральное число.</w:t>
            </w:r>
          </w:p>
        </w:tc>
        <w:tc>
          <w:tcPr>
            <w:tcW w:w="645" w:type="pct"/>
            <w:tcBorders>
              <w:top w:val="single" w:sz="4" w:space="0" w:color="auto"/>
              <w:left w:val="single" w:sz="4" w:space="0" w:color="auto"/>
              <w:right w:val="single" w:sz="4" w:space="0" w:color="auto"/>
            </w:tcBorders>
            <w:vAlign w:val="center"/>
          </w:tcPr>
          <w:p w:rsidR="00A757E5" w:rsidRPr="006E1D98" w:rsidRDefault="00A757E5" w:rsidP="00161AEF">
            <w:pPr>
              <w:spacing w:after="0" w:line="240" w:lineRule="auto"/>
              <w:jc w:val="center"/>
              <w:rPr>
                <w:rFonts w:ascii="Times New Roman" w:hAnsi="Times New Roman"/>
                <w:i/>
                <w:sz w:val="23"/>
                <w:szCs w:val="23"/>
              </w:rPr>
            </w:pPr>
            <w:r>
              <w:rPr>
                <w:rFonts w:ascii="Times New Roman" w:hAnsi="Times New Roman"/>
                <w:i/>
                <w:sz w:val="23"/>
                <w:szCs w:val="23"/>
              </w:rPr>
              <w:lastRenderedPageBreak/>
              <w:t>4</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E31D79" w:rsidRDefault="00E31D79" w:rsidP="00161AEF">
            <w:pPr>
              <w:spacing w:after="0" w:line="240" w:lineRule="auto"/>
            </w:pPr>
            <w:r w:rsidRPr="006E1D98">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A757E5" w:rsidP="00161AEF">
            <w:pPr>
              <w:spacing w:after="0" w:line="240" w:lineRule="auto"/>
              <w:jc w:val="center"/>
              <w:rPr>
                <w:rFonts w:ascii="Times New Roman" w:hAnsi="Times New Roman"/>
                <w:b/>
                <w:i/>
                <w:sz w:val="23"/>
                <w:szCs w:val="23"/>
              </w:rPr>
            </w:pPr>
            <w:r>
              <w:rPr>
                <w:rFonts w:ascii="Times New Roman" w:hAnsi="Times New Roman"/>
                <w:b/>
                <w:i/>
                <w:sz w:val="23"/>
                <w:szCs w:val="23"/>
              </w:rPr>
              <w:t>6</w:t>
            </w:r>
          </w:p>
        </w:tc>
      </w:tr>
      <w:tr w:rsidR="00A757E5" w:rsidRPr="006E1D98" w:rsidTr="00161AEF">
        <w:tc>
          <w:tcPr>
            <w:tcW w:w="1009" w:type="pct"/>
            <w:vMerge/>
            <w:tcBorders>
              <w:left w:val="single" w:sz="4" w:space="0" w:color="auto"/>
              <w:right w:val="single" w:sz="4" w:space="0" w:color="auto"/>
            </w:tcBorders>
            <w:vAlign w:val="center"/>
          </w:tcPr>
          <w:p w:rsidR="00A757E5" w:rsidRPr="006E1D98" w:rsidRDefault="00A757E5"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A757E5" w:rsidRPr="00A757E5" w:rsidRDefault="00F50A56" w:rsidP="00161AEF">
            <w:pPr>
              <w:spacing w:after="0" w:line="240" w:lineRule="auto"/>
              <w:rPr>
                <w:rFonts w:ascii="Times New Roman" w:hAnsi="Times New Roman"/>
                <w:bCs/>
                <w:sz w:val="23"/>
                <w:szCs w:val="23"/>
              </w:rPr>
            </w:pPr>
            <w:r>
              <w:rPr>
                <w:rFonts w:ascii="Times New Roman" w:hAnsi="Times New Roman"/>
                <w:b/>
                <w:bCs/>
                <w:sz w:val="23"/>
                <w:szCs w:val="23"/>
              </w:rPr>
              <w:t xml:space="preserve">Практическое занятие 17. </w:t>
            </w:r>
            <w:r w:rsidR="00E31D79">
              <w:rPr>
                <w:rFonts w:ascii="Times New Roman" w:hAnsi="Times New Roman"/>
                <w:bCs/>
                <w:sz w:val="23"/>
                <w:szCs w:val="23"/>
              </w:rPr>
              <w:t xml:space="preserve">Устные </w:t>
            </w:r>
            <w:r w:rsidR="00A757E5" w:rsidRPr="00A757E5">
              <w:rPr>
                <w:rFonts w:ascii="Times New Roman" w:hAnsi="Times New Roman"/>
                <w:bCs/>
                <w:sz w:val="23"/>
                <w:szCs w:val="23"/>
              </w:rPr>
              <w:t>вычислительные приемы сложения</w:t>
            </w:r>
            <w:r w:rsidR="00411483">
              <w:rPr>
                <w:rFonts w:ascii="Times New Roman" w:hAnsi="Times New Roman"/>
                <w:bCs/>
                <w:sz w:val="23"/>
                <w:szCs w:val="23"/>
              </w:rPr>
              <w:t xml:space="preserve"> и вычитания</w:t>
            </w:r>
            <w:r w:rsidR="00A757E5" w:rsidRPr="00A757E5">
              <w:rPr>
                <w:rFonts w:ascii="Times New Roman" w:hAnsi="Times New Roman"/>
                <w:bCs/>
                <w:sz w:val="23"/>
                <w:szCs w:val="23"/>
              </w:rPr>
              <w:t>, изучаемые в курсе математики начальной школы.</w:t>
            </w:r>
            <w:r w:rsidR="00411483">
              <w:t xml:space="preserve"> </w:t>
            </w:r>
            <w:r w:rsidR="00411483" w:rsidRPr="00411483">
              <w:rPr>
                <w:rFonts w:ascii="Times New Roman" w:hAnsi="Times New Roman"/>
                <w:bCs/>
                <w:sz w:val="23"/>
                <w:szCs w:val="23"/>
              </w:rPr>
              <w:t>Постановка учебной задачи при ознакомлении с вычислительными приемами</w:t>
            </w:r>
          </w:p>
        </w:tc>
        <w:tc>
          <w:tcPr>
            <w:tcW w:w="645" w:type="pct"/>
            <w:tcBorders>
              <w:top w:val="single" w:sz="4" w:space="0" w:color="auto"/>
              <w:left w:val="single" w:sz="4" w:space="0" w:color="auto"/>
              <w:bottom w:val="single" w:sz="4" w:space="0" w:color="auto"/>
              <w:right w:val="single" w:sz="4" w:space="0" w:color="auto"/>
            </w:tcBorders>
            <w:vAlign w:val="center"/>
          </w:tcPr>
          <w:p w:rsidR="00A757E5" w:rsidRDefault="00A757E5" w:rsidP="00161AEF">
            <w:pPr>
              <w:spacing w:after="0" w:line="240" w:lineRule="auto"/>
              <w:jc w:val="center"/>
              <w:rPr>
                <w:rFonts w:ascii="Times New Roman" w:hAnsi="Times New Roman"/>
                <w:b/>
                <w:i/>
                <w:sz w:val="23"/>
                <w:szCs w:val="23"/>
              </w:rPr>
            </w:pPr>
            <w:r>
              <w:rPr>
                <w:rFonts w:ascii="Times New Roman" w:hAnsi="Times New Roman"/>
                <w:b/>
                <w:i/>
                <w:sz w:val="23"/>
                <w:szCs w:val="23"/>
              </w:rPr>
              <w:t>1</w:t>
            </w:r>
          </w:p>
        </w:tc>
      </w:tr>
      <w:tr w:rsidR="00A757E5" w:rsidRPr="006E1D98" w:rsidTr="00161AEF">
        <w:tc>
          <w:tcPr>
            <w:tcW w:w="1009" w:type="pct"/>
            <w:vMerge/>
            <w:tcBorders>
              <w:left w:val="single" w:sz="4" w:space="0" w:color="auto"/>
              <w:right w:val="single" w:sz="4" w:space="0" w:color="auto"/>
            </w:tcBorders>
            <w:vAlign w:val="center"/>
          </w:tcPr>
          <w:p w:rsidR="00A757E5" w:rsidRPr="006E1D98" w:rsidRDefault="00A757E5"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A757E5" w:rsidRPr="00411483" w:rsidRDefault="00F50A56" w:rsidP="00F50A56">
            <w:pPr>
              <w:spacing w:after="0" w:line="240" w:lineRule="auto"/>
              <w:rPr>
                <w:rFonts w:ascii="Times New Roman" w:hAnsi="Times New Roman"/>
                <w:bCs/>
                <w:sz w:val="23"/>
                <w:szCs w:val="23"/>
              </w:rPr>
            </w:pPr>
            <w:r>
              <w:rPr>
                <w:rFonts w:ascii="Times New Roman" w:hAnsi="Times New Roman"/>
                <w:b/>
                <w:bCs/>
                <w:sz w:val="23"/>
                <w:szCs w:val="23"/>
              </w:rPr>
              <w:t xml:space="preserve">Практическое занятие 18. </w:t>
            </w:r>
            <w:r w:rsidR="00411483" w:rsidRPr="00411483">
              <w:rPr>
                <w:rFonts w:ascii="Times New Roman" w:hAnsi="Times New Roman"/>
                <w:bCs/>
                <w:sz w:val="23"/>
                <w:szCs w:val="23"/>
              </w:rPr>
              <w:t>Письменные вычислительные приемы сложения и вычитания и</w:t>
            </w:r>
            <w:r w:rsidR="00411483">
              <w:rPr>
                <w:rFonts w:ascii="Times New Roman" w:hAnsi="Times New Roman"/>
                <w:bCs/>
                <w:sz w:val="23"/>
                <w:szCs w:val="23"/>
              </w:rPr>
              <w:t xml:space="preserve"> п</w:t>
            </w:r>
            <w:r w:rsidR="00411483" w:rsidRPr="00411483">
              <w:rPr>
                <w:rFonts w:ascii="Times New Roman" w:hAnsi="Times New Roman"/>
                <w:bCs/>
                <w:sz w:val="23"/>
                <w:szCs w:val="23"/>
              </w:rPr>
              <w:t xml:space="preserve">роблемы формирования письменных вычислительных </w:t>
            </w:r>
            <w:r>
              <w:rPr>
                <w:rFonts w:ascii="Times New Roman" w:hAnsi="Times New Roman"/>
                <w:bCs/>
                <w:sz w:val="23"/>
                <w:szCs w:val="23"/>
              </w:rPr>
              <w:t>умений</w:t>
            </w:r>
            <w:r w:rsidR="00411483" w:rsidRPr="00411483">
              <w:rPr>
                <w:rFonts w:ascii="Times New Roman" w:hAnsi="Times New Roman"/>
                <w:bCs/>
                <w:sz w:val="23"/>
                <w:szCs w:val="23"/>
              </w:rPr>
              <w:t xml:space="preserve"> у школьников начальных</w:t>
            </w:r>
            <w:r w:rsidR="00411483">
              <w:rPr>
                <w:rFonts w:ascii="Times New Roman" w:hAnsi="Times New Roman"/>
                <w:bCs/>
                <w:sz w:val="23"/>
                <w:szCs w:val="23"/>
              </w:rPr>
              <w:t xml:space="preserve"> </w:t>
            </w:r>
            <w:r w:rsidR="00411483" w:rsidRPr="00411483">
              <w:rPr>
                <w:rFonts w:ascii="Times New Roman" w:hAnsi="Times New Roman"/>
                <w:bCs/>
                <w:sz w:val="23"/>
                <w:szCs w:val="23"/>
              </w:rPr>
              <w:t>классов..</w:t>
            </w:r>
          </w:p>
        </w:tc>
        <w:tc>
          <w:tcPr>
            <w:tcW w:w="645" w:type="pct"/>
            <w:tcBorders>
              <w:top w:val="single" w:sz="4" w:space="0" w:color="auto"/>
              <w:left w:val="single" w:sz="4" w:space="0" w:color="auto"/>
              <w:bottom w:val="single" w:sz="4" w:space="0" w:color="auto"/>
              <w:right w:val="single" w:sz="4" w:space="0" w:color="auto"/>
            </w:tcBorders>
            <w:vAlign w:val="center"/>
          </w:tcPr>
          <w:p w:rsidR="00A757E5" w:rsidRDefault="00A757E5" w:rsidP="00161AEF">
            <w:pPr>
              <w:spacing w:after="0" w:line="240" w:lineRule="auto"/>
              <w:jc w:val="center"/>
              <w:rPr>
                <w:rFonts w:ascii="Times New Roman" w:hAnsi="Times New Roman"/>
                <w:b/>
                <w:i/>
                <w:sz w:val="23"/>
                <w:szCs w:val="23"/>
              </w:rPr>
            </w:pPr>
            <w:r>
              <w:rPr>
                <w:rFonts w:ascii="Times New Roman" w:hAnsi="Times New Roman"/>
                <w:b/>
                <w:i/>
                <w:sz w:val="23"/>
                <w:szCs w:val="23"/>
              </w:rPr>
              <w:t>1</w:t>
            </w:r>
          </w:p>
        </w:tc>
      </w:tr>
      <w:tr w:rsidR="00A757E5" w:rsidRPr="006E1D98" w:rsidTr="00161AEF">
        <w:tc>
          <w:tcPr>
            <w:tcW w:w="1009" w:type="pct"/>
            <w:vMerge/>
            <w:tcBorders>
              <w:left w:val="single" w:sz="4" w:space="0" w:color="auto"/>
              <w:right w:val="single" w:sz="4" w:space="0" w:color="auto"/>
            </w:tcBorders>
            <w:vAlign w:val="center"/>
          </w:tcPr>
          <w:p w:rsidR="00A757E5" w:rsidRPr="006E1D98" w:rsidRDefault="00A757E5"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A757E5" w:rsidRPr="00411483" w:rsidRDefault="00F50A56" w:rsidP="00161AEF">
            <w:pPr>
              <w:spacing w:after="0" w:line="240" w:lineRule="auto"/>
              <w:rPr>
                <w:rFonts w:ascii="Times New Roman" w:hAnsi="Times New Roman"/>
                <w:b/>
                <w:bCs/>
                <w:sz w:val="23"/>
                <w:szCs w:val="23"/>
              </w:rPr>
            </w:pPr>
            <w:r>
              <w:rPr>
                <w:rFonts w:ascii="Times New Roman" w:hAnsi="Times New Roman"/>
                <w:b/>
                <w:bCs/>
                <w:sz w:val="23"/>
                <w:szCs w:val="23"/>
                <w:lang/>
              </w:rPr>
              <w:t xml:space="preserve">Практическое занятие 19. </w:t>
            </w:r>
            <w:r w:rsidR="00411483" w:rsidRPr="00A757E5">
              <w:rPr>
                <w:rFonts w:ascii="Times New Roman" w:hAnsi="Times New Roman"/>
                <w:bCs/>
                <w:sz w:val="23"/>
                <w:szCs w:val="23"/>
                <w:lang/>
              </w:rPr>
              <w:t>Практикум по разработке на</w:t>
            </w:r>
            <w:r w:rsidR="00411483">
              <w:rPr>
                <w:rFonts w:ascii="Times New Roman" w:hAnsi="Times New Roman"/>
                <w:bCs/>
                <w:sz w:val="23"/>
                <w:szCs w:val="23"/>
                <w:lang/>
              </w:rPr>
              <w:t xml:space="preserve"> </w:t>
            </w:r>
            <w:r w:rsidR="00411483" w:rsidRPr="00A757E5">
              <w:rPr>
                <w:rFonts w:ascii="Times New Roman" w:hAnsi="Times New Roman"/>
                <w:bCs/>
                <w:sz w:val="23"/>
                <w:szCs w:val="23"/>
                <w:lang/>
              </w:rPr>
              <w:t>уроках математики ситуаций, раскрывающих</w:t>
            </w:r>
            <w:r w:rsidR="00411483">
              <w:rPr>
                <w:rFonts w:ascii="Times New Roman" w:hAnsi="Times New Roman"/>
                <w:bCs/>
                <w:sz w:val="23"/>
                <w:szCs w:val="23"/>
                <w:lang/>
              </w:rPr>
              <w:t xml:space="preserve"> </w:t>
            </w:r>
            <w:r w:rsidR="00411483" w:rsidRPr="00A757E5">
              <w:rPr>
                <w:rFonts w:ascii="Times New Roman" w:hAnsi="Times New Roman"/>
                <w:bCs/>
                <w:sz w:val="23"/>
                <w:szCs w:val="23"/>
                <w:lang/>
              </w:rPr>
              <w:t>теоретик</w:t>
            </w:r>
            <w:r w:rsidR="00411483">
              <w:rPr>
                <w:rFonts w:ascii="Times New Roman" w:hAnsi="Times New Roman"/>
                <w:bCs/>
                <w:sz w:val="23"/>
                <w:szCs w:val="23"/>
                <w:lang/>
              </w:rPr>
              <w:t>о-множественный смысл умножения</w:t>
            </w:r>
            <w:r w:rsidR="00411483">
              <w:rPr>
                <w:rFonts w:ascii="Times New Roman" w:hAnsi="Times New Roman"/>
                <w:bCs/>
                <w:sz w:val="23"/>
                <w:szCs w:val="23"/>
                <w:lang/>
              </w:rPr>
              <w:t>, смысл деления.</w:t>
            </w:r>
          </w:p>
        </w:tc>
        <w:tc>
          <w:tcPr>
            <w:tcW w:w="645" w:type="pct"/>
            <w:tcBorders>
              <w:top w:val="single" w:sz="4" w:space="0" w:color="auto"/>
              <w:left w:val="single" w:sz="4" w:space="0" w:color="auto"/>
              <w:bottom w:val="single" w:sz="4" w:space="0" w:color="auto"/>
              <w:right w:val="single" w:sz="4" w:space="0" w:color="auto"/>
            </w:tcBorders>
            <w:vAlign w:val="center"/>
          </w:tcPr>
          <w:p w:rsidR="00A757E5" w:rsidRDefault="00A757E5" w:rsidP="00161AEF">
            <w:pPr>
              <w:spacing w:after="0" w:line="240" w:lineRule="auto"/>
              <w:jc w:val="center"/>
              <w:rPr>
                <w:rFonts w:ascii="Times New Roman" w:hAnsi="Times New Roman"/>
                <w:b/>
                <w:i/>
                <w:sz w:val="23"/>
                <w:szCs w:val="23"/>
              </w:rPr>
            </w:pPr>
            <w:r>
              <w:rPr>
                <w:rFonts w:ascii="Times New Roman" w:hAnsi="Times New Roman"/>
                <w:b/>
                <w:i/>
                <w:sz w:val="23"/>
                <w:szCs w:val="23"/>
              </w:rPr>
              <w:t>1</w:t>
            </w:r>
          </w:p>
        </w:tc>
      </w:tr>
      <w:tr w:rsidR="00A757E5" w:rsidRPr="006E1D98" w:rsidTr="00161AEF">
        <w:tc>
          <w:tcPr>
            <w:tcW w:w="1009" w:type="pct"/>
            <w:vMerge/>
            <w:tcBorders>
              <w:left w:val="single" w:sz="4" w:space="0" w:color="auto"/>
              <w:right w:val="single" w:sz="4" w:space="0" w:color="auto"/>
            </w:tcBorders>
            <w:vAlign w:val="center"/>
          </w:tcPr>
          <w:p w:rsidR="00A757E5" w:rsidRPr="006E1D98" w:rsidRDefault="00A757E5"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A757E5" w:rsidRPr="006E1D98" w:rsidRDefault="00F50A56" w:rsidP="00F50A56">
            <w:pPr>
              <w:spacing w:after="0" w:line="240" w:lineRule="auto"/>
              <w:rPr>
                <w:rFonts w:ascii="Times New Roman" w:hAnsi="Times New Roman"/>
                <w:b/>
                <w:bCs/>
                <w:sz w:val="23"/>
                <w:szCs w:val="23"/>
              </w:rPr>
            </w:pPr>
            <w:r w:rsidRPr="00F50A56">
              <w:rPr>
                <w:rFonts w:ascii="Times New Roman" w:hAnsi="Times New Roman"/>
                <w:b/>
                <w:bCs/>
                <w:sz w:val="23"/>
                <w:szCs w:val="23"/>
                <w:lang/>
              </w:rPr>
              <w:t>Практическое занятие 20</w:t>
            </w:r>
            <w:r>
              <w:rPr>
                <w:rFonts w:ascii="Times New Roman" w:hAnsi="Times New Roman"/>
                <w:bCs/>
                <w:sz w:val="23"/>
                <w:szCs w:val="23"/>
                <w:lang/>
              </w:rPr>
              <w:t xml:space="preserve">. </w:t>
            </w:r>
            <w:r w:rsidRPr="00A757E5">
              <w:rPr>
                <w:rFonts w:ascii="Times New Roman" w:hAnsi="Times New Roman"/>
                <w:bCs/>
                <w:sz w:val="23"/>
                <w:szCs w:val="23"/>
                <w:lang/>
              </w:rPr>
              <w:t>Письменные</w:t>
            </w:r>
            <w:r>
              <w:rPr>
                <w:rFonts w:ascii="Times New Roman" w:hAnsi="Times New Roman"/>
                <w:bCs/>
                <w:sz w:val="23"/>
                <w:szCs w:val="23"/>
                <w:lang/>
              </w:rPr>
              <w:t xml:space="preserve"> </w:t>
            </w:r>
            <w:r w:rsidRPr="00A757E5">
              <w:rPr>
                <w:rFonts w:ascii="Times New Roman" w:hAnsi="Times New Roman"/>
                <w:bCs/>
                <w:sz w:val="23"/>
                <w:szCs w:val="23"/>
                <w:lang/>
              </w:rPr>
              <w:t xml:space="preserve">вычислительные приемы </w:t>
            </w:r>
            <w:r>
              <w:rPr>
                <w:rFonts w:ascii="Times New Roman" w:hAnsi="Times New Roman"/>
                <w:bCs/>
                <w:sz w:val="23"/>
                <w:szCs w:val="23"/>
                <w:lang/>
              </w:rPr>
              <w:t xml:space="preserve">умножения и деления </w:t>
            </w:r>
            <w:r w:rsidRPr="00A757E5">
              <w:rPr>
                <w:rFonts w:ascii="Times New Roman" w:hAnsi="Times New Roman"/>
                <w:bCs/>
                <w:sz w:val="23"/>
                <w:szCs w:val="23"/>
                <w:lang/>
              </w:rPr>
              <w:t>и проблемы</w:t>
            </w:r>
            <w:r>
              <w:rPr>
                <w:rFonts w:ascii="Times New Roman" w:hAnsi="Times New Roman"/>
                <w:bCs/>
                <w:sz w:val="23"/>
                <w:szCs w:val="23"/>
                <w:lang/>
              </w:rPr>
              <w:t xml:space="preserve"> </w:t>
            </w:r>
            <w:r w:rsidRPr="00A757E5">
              <w:rPr>
                <w:rFonts w:ascii="Times New Roman" w:hAnsi="Times New Roman"/>
                <w:bCs/>
                <w:sz w:val="23"/>
                <w:szCs w:val="23"/>
                <w:lang/>
              </w:rPr>
              <w:t>формирования письменных вычислительных</w:t>
            </w:r>
            <w:r>
              <w:rPr>
                <w:rFonts w:ascii="Times New Roman" w:hAnsi="Times New Roman"/>
                <w:bCs/>
                <w:sz w:val="23"/>
                <w:szCs w:val="23"/>
                <w:lang/>
              </w:rPr>
              <w:t xml:space="preserve"> умений </w:t>
            </w:r>
            <w:r w:rsidRPr="00A757E5">
              <w:rPr>
                <w:rFonts w:ascii="Times New Roman" w:hAnsi="Times New Roman"/>
                <w:bCs/>
                <w:sz w:val="23"/>
                <w:szCs w:val="23"/>
                <w:lang/>
              </w:rPr>
              <w:t>у школьников начальных классов.</w:t>
            </w:r>
          </w:p>
        </w:tc>
        <w:tc>
          <w:tcPr>
            <w:tcW w:w="645" w:type="pct"/>
            <w:tcBorders>
              <w:top w:val="single" w:sz="4" w:space="0" w:color="auto"/>
              <w:left w:val="single" w:sz="4" w:space="0" w:color="auto"/>
              <w:bottom w:val="single" w:sz="4" w:space="0" w:color="auto"/>
              <w:right w:val="single" w:sz="4" w:space="0" w:color="auto"/>
            </w:tcBorders>
            <w:vAlign w:val="center"/>
          </w:tcPr>
          <w:p w:rsidR="00A757E5" w:rsidRDefault="00A757E5" w:rsidP="00161AEF">
            <w:pPr>
              <w:spacing w:after="0" w:line="240" w:lineRule="auto"/>
              <w:jc w:val="center"/>
              <w:rPr>
                <w:rFonts w:ascii="Times New Roman" w:hAnsi="Times New Roman"/>
                <w:b/>
                <w:i/>
                <w:sz w:val="23"/>
                <w:szCs w:val="23"/>
              </w:rPr>
            </w:pPr>
            <w:r>
              <w:rPr>
                <w:rFonts w:ascii="Times New Roman" w:hAnsi="Times New Roman"/>
                <w:b/>
                <w:i/>
                <w:sz w:val="23"/>
                <w:szCs w:val="23"/>
              </w:rPr>
              <w:t>1</w:t>
            </w:r>
          </w:p>
        </w:tc>
      </w:tr>
      <w:tr w:rsidR="00366626" w:rsidRPr="006E1D98" w:rsidTr="00DD64FC">
        <w:trPr>
          <w:trHeight w:val="840"/>
        </w:trPr>
        <w:tc>
          <w:tcPr>
            <w:tcW w:w="1009" w:type="pct"/>
            <w:vMerge/>
            <w:tcBorders>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F50A56">
            <w:pPr>
              <w:spacing w:after="0" w:line="240" w:lineRule="auto"/>
              <w:rPr>
                <w:rFonts w:ascii="Times New Roman" w:hAnsi="Times New Roman"/>
                <w:sz w:val="23"/>
                <w:szCs w:val="23"/>
              </w:rPr>
            </w:pPr>
            <w:r w:rsidRPr="00F50A56">
              <w:rPr>
                <w:rFonts w:ascii="Times New Roman" w:hAnsi="Times New Roman"/>
                <w:b/>
                <w:sz w:val="23"/>
                <w:szCs w:val="23"/>
              </w:rPr>
              <w:t xml:space="preserve">Практическое занятие </w:t>
            </w:r>
            <w:r w:rsidR="00F50A56">
              <w:rPr>
                <w:rFonts w:ascii="Times New Roman" w:hAnsi="Times New Roman"/>
                <w:b/>
                <w:sz w:val="23"/>
                <w:szCs w:val="23"/>
              </w:rPr>
              <w:t>21-22</w:t>
            </w:r>
            <w:r w:rsidRPr="006E1D98">
              <w:rPr>
                <w:rFonts w:ascii="Times New Roman" w:hAnsi="Times New Roman"/>
                <w:sz w:val="23"/>
                <w:szCs w:val="23"/>
              </w:rPr>
              <w:t xml:space="preserve">. </w:t>
            </w:r>
            <w:r w:rsidR="00411483" w:rsidRPr="00411483">
              <w:rPr>
                <w:rFonts w:ascii="Times New Roman" w:hAnsi="Times New Roman"/>
                <w:sz w:val="23"/>
                <w:szCs w:val="23"/>
              </w:rPr>
              <w:t>Сравнительный анализ заданий из учебников математики для начальной школы, формирующих у учеников начальной школы устные и письменные</w:t>
            </w:r>
            <w:r w:rsidR="00411483">
              <w:rPr>
                <w:rFonts w:ascii="Times New Roman" w:hAnsi="Times New Roman"/>
                <w:sz w:val="23"/>
                <w:szCs w:val="23"/>
              </w:rPr>
              <w:t xml:space="preserve"> </w:t>
            </w:r>
            <w:r w:rsidR="00411483" w:rsidRPr="00411483">
              <w:rPr>
                <w:rFonts w:ascii="Times New Roman" w:hAnsi="Times New Roman"/>
                <w:sz w:val="23"/>
                <w:szCs w:val="23"/>
              </w:rPr>
              <w:t>вычислительные приемы.</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411483" w:rsidP="00161AEF">
            <w:pPr>
              <w:spacing w:after="0" w:line="240" w:lineRule="auto"/>
              <w:jc w:val="center"/>
              <w:rPr>
                <w:rFonts w:ascii="Times New Roman" w:hAnsi="Times New Roman"/>
                <w:i/>
                <w:sz w:val="23"/>
                <w:szCs w:val="23"/>
              </w:rPr>
            </w:pPr>
            <w:r>
              <w:rPr>
                <w:rFonts w:ascii="Times New Roman" w:hAnsi="Times New Roman"/>
                <w:i/>
                <w:sz w:val="23"/>
                <w:szCs w:val="23"/>
              </w:rPr>
              <w:t>2</w:t>
            </w:r>
          </w:p>
        </w:tc>
      </w:tr>
      <w:tr w:rsidR="00CA362A" w:rsidRPr="006E1D98" w:rsidTr="00CA362A">
        <w:trPr>
          <w:trHeight w:val="271"/>
        </w:trPr>
        <w:tc>
          <w:tcPr>
            <w:tcW w:w="1009" w:type="pct"/>
            <w:vMerge w:val="restart"/>
            <w:tcBorders>
              <w:left w:val="single" w:sz="4" w:space="0" w:color="auto"/>
              <w:right w:val="single" w:sz="4" w:space="0" w:color="auto"/>
            </w:tcBorders>
            <w:vAlign w:val="center"/>
          </w:tcPr>
          <w:p w:rsidR="00CA362A" w:rsidRPr="006E1D98" w:rsidRDefault="00CA362A" w:rsidP="00161AEF">
            <w:pPr>
              <w:spacing w:after="0" w:line="240" w:lineRule="auto"/>
              <w:rPr>
                <w:rFonts w:ascii="Times New Roman" w:hAnsi="Times New Roman"/>
                <w:b/>
                <w:bCs/>
                <w:sz w:val="23"/>
                <w:szCs w:val="23"/>
              </w:rPr>
            </w:pPr>
            <w:r w:rsidRPr="00CA362A">
              <w:rPr>
                <w:rFonts w:ascii="Times New Roman" w:hAnsi="Times New Roman"/>
                <w:b/>
                <w:bCs/>
                <w:sz w:val="23"/>
                <w:szCs w:val="23"/>
              </w:rPr>
              <w:t>Тема 4.6.  Теоретические и методические основы обучения решению текстовых задач.</w:t>
            </w:r>
          </w:p>
        </w:tc>
        <w:tc>
          <w:tcPr>
            <w:tcW w:w="3346" w:type="pct"/>
            <w:tcBorders>
              <w:top w:val="single" w:sz="4" w:space="0" w:color="auto"/>
              <w:left w:val="single" w:sz="4" w:space="0" w:color="auto"/>
              <w:bottom w:val="single" w:sz="4" w:space="0" w:color="auto"/>
              <w:right w:val="single" w:sz="4" w:space="0" w:color="auto"/>
            </w:tcBorders>
          </w:tcPr>
          <w:p w:rsidR="00CA362A" w:rsidRPr="00F50A56" w:rsidRDefault="00CA362A" w:rsidP="00F50A56">
            <w:pPr>
              <w:spacing w:after="0" w:line="240" w:lineRule="auto"/>
              <w:rPr>
                <w:rFonts w:ascii="Times New Roman" w:hAnsi="Times New Roman"/>
                <w:b/>
                <w:sz w:val="23"/>
                <w:szCs w:val="23"/>
              </w:rPr>
            </w:pPr>
            <w:r w:rsidRPr="00CA362A">
              <w:rPr>
                <w:rFonts w:ascii="Times New Roman" w:hAnsi="Times New Roman"/>
                <w:b/>
                <w:sz w:val="23"/>
                <w:szCs w:val="23"/>
              </w:rPr>
              <w:t>Содержание</w:t>
            </w:r>
          </w:p>
        </w:tc>
        <w:tc>
          <w:tcPr>
            <w:tcW w:w="645" w:type="pct"/>
            <w:tcBorders>
              <w:top w:val="single" w:sz="4" w:space="0" w:color="auto"/>
              <w:left w:val="single" w:sz="4" w:space="0" w:color="auto"/>
              <w:bottom w:val="single" w:sz="4" w:space="0" w:color="auto"/>
              <w:right w:val="single" w:sz="4" w:space="0" w:color="auto"/>
            </w:tcBorders>
            <w:vAlign w:val="center"/>
          </w:tcPr>
          <w:p w:rsidR="00CA362A" w:rsidRPr="00CA362A" w:rsidRDefault="00CA362A" w:rsidP="00161AEF">
            <w:pPr>
              <w:spacing w:after="0" w:line="240" w:lineRule="auto"/>
              <w:jc w:val="center"/>
              <w:rPr>
                <w:rFonts w:ascii="Times New Roman" w:hAnsi="Times New Roman"/>
                <w:b/>
                <w:i/>
                <w:sz w:val="23"/>
                <w:szCs w:val="23"/>
              </w:rPr>
            </w:pPr>
            <w:r w:rsidRPr="00CA362A">
              <w:rPr>
                <w:rFonts w:ascii="Times New Roman" w:hAnsi="Times New Roman"/>
                <w:b/>
                <w:i/>
                <w:sz w:val="23"/>
                <w:szCs w:val="23"/>
              </w:rPr>
              <w:t>10/6</w:t>
            </w:r>
          </w:p>
        </w:tc>
      </w:tr>
      <w:tr w:rsidR="00CA362A" w:rsidRPr="006E1D98" w:rsidTr="00DD64FC">
        <w:trPr>
          <w:trHeight w:val="840"/>
        </w:trPr>
        <w:tc>
          <w:tcPr>
            <w:tcW w:w="1009" w:type="pct"/>
            <w:vMerge/>
            <w:tcBorders>
              <w:left w:val="single" w:sz="4" w:space="0" w:color="auto"/>
              <w:bottom w:val="single" w:sz="4" w:space="0" w:color="auto"/>
              <w:right w:val="single" w:sz="4" w:space="0" w:color="auto"/>
            </w:tcBorders>
            <w:vAlign w:val="center"/>
          </w:tcPr>
          <w:p w:rsidR="00CA362A" w:rsidRPr="00CA362A" w:rsidRDefault="00CA362A"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A362A" w:rsidRPr="00DE07B3" w:rsidRDefault="00CA362A" w:rsidP="00CA362A">
            <w:pPr>
              <w:spacing w:after="0" w:line="240" w:lineRule="auto"/>
              <w:rPr>
                <w:rFonts w:ascii="Times New Roman" w:hAnsi="Times New Roman"/>
                <w:sz w:val="23"/>
                <w:szCs w:val="23"/>
              </w:rPr>
            </w:pPr>
            <w:r w:rsidRPr="00DE07B3">
              <w:rPr>
                <w:rFonts w:ascii="Times New Roman" w:hAnsi="Times New Roman"/>
                <w:sz w:val="23"/>
                <w:szCs w:val="23"/>
              </w:rPr>
              <w:t>Понятие текстовой задачи, роль и функции текстовых задач, их классификация. Основные этапы работы над задачей. Использование приема моделирования при решении текстовых задач. Способы рассуждений при разборе задач. Компоненты и критерии оценки общего приема работы над задачей. Приемы организации деятельности учащихся, нацеленные на формирование умения решать задачи: преобразование данной задачи, сравнение, составление задач, решение задачи разными способами и др. Классификация простых задач. Знакомство с понятием «задача».  Методика работы над простыми задачами, раскрывающими конкретный смысл арифметических действий, связь между компонентами и результатами арифметических действий, над задачами, связанными с понятием разности и отношения. Приемы организации деятельности учащихся,</w:t>
            </w:r>
          </w:p>
          <w:p w:rsidR="00CA362A" w:rsidRPr="00DE07B3" w:rsidRDefault="00CA362A" w:rsidP="00CA362A">
            <w:pPr>
              <w:spacing w:after="0" w:line="240" w:lineRule="auto"/>
              <w:rPr>
                <w:rFonts w:ascii="Times New Roman" w:hAnsi="Times New Roman"/>
                <w:sz w:val="23"/>
                <w:szCs w:val="23"/>
              </w:rPr>
            </w:pPr>
            <w:r w:rsidRPr="00DE07B3">
              <w:rPr>
                <w:rFonts w:ascii="Times New Roman" w:hAnsi="Times New Roman"/>
                <w:sz w:val="23"/>
                <w:szCs w:val="23"/>
              </w:rPr>
              <w:t>нацеленные на формирование умения решать задачи. Ознакомление учащихся с задачей в два</w:t>
            </w:r>
          </w:p>
          <w:p w:rsidR="00CA362A" w:rsidRPr="00DE07B3" w:rsidRDefault="00CA362A" w:rsidP="00CA362A">
            <w:pPr>
              <w:spacing w:after="0" w:line="240" w:lineRule="auto"/>
              <w:rPr>
                <w:rFonts w:ascii="Times New Roman" w:hAnsi="Times New Roman"/>
                <w:sz w:val="23"/>
                <w:szCs w:val="23"/>
              </w:rPr>
            </w:pPr>
            <w:r w:rsidRPr="00DE07B3">
              <w:rPr>
                <w:rFonts w:ascii="Times New Roman" w:hAnsi="Times New Roman"/>
                <w:sz w:val="23"/>
                <w:szCs w:val="23"/>
              </w:rPr>
              <w:t xml:space="preserve">действия. Формирование умений решать составные задачи. Задачи с пропорциональными величинами. Методика работы над задачами на зависимость между величинами, характеризующими разные процессы. Способы решения задач с пропорциональными величинами. Методика обучения решению задач на нахождение четвертого пропорционального. Методика </w:t>
            </w:r>
            <w:r w:rsidRPr="00DE07B3">
              <w:rPr>
                <w:rFonts w:ascii="Times New Roman" w:hAnsi="Times New Roman"/>
                <w:sz w:val="23"/>
                <w:szCs w:val="23"/>
              </w:rPr>
              <w:lastRenderedPageBreak/>
              <w:t xml:space="preserve">обучения решению задач на пропорциональное деление. Методика обучения решению задач на нахождение неизвестных по двум разностям. Задачи на движение. Особенности решения основных видов задач на движение. Методика обучения решению задач на движение. Практикум по моделированию процесса обучения </w:t>
            </w:r>
            <w:r w:rsidR="00C61A2B" w:rsidRPr="00DE07B3">
              <w:rPr>
                <w:rFonts w:ascii="Times New Roman" w:hAnsi="Times New Roman"/>
                <w:sz w:val="23"/>
                <w:szCs w:val="23"/>
              </w:rPr>
              <w:t>обучающихся начальных классов</w:t>
            </w:r>
            <w:r w:rsidRPr="00DE07B3">
              <w:rPr>
                <w:rFonts w:ascii="Times New Roman" w:hAnsi="Times New Roman"/>
                <w:sz w:val="23"/>
                <w:szCs w:val="23"/>
              </w:rPr>
              <w:t xml:space="preserve"> решению текстовых задач. Разработка заданий, направленных на предупреждение и ликвидацию ошибок при решении задач.</w:t>
            </w:r>
          </w:p>
        </w:tc>
        <w:tc>
          <w:tcPr>
            <w:tcW w:w="645" w:type="pct"/>
            <w:tcBorders>
              <w:top w:val="single" w:sz="4" w:space="0" w:color="auto"/>
              <w:left w:val="single" w:sz="4" w:space="0" w:color="auto"/>
              <w:bottom w:val="single" w:sz="4" w:space="0" w:color="auto"/>
              <w:right w:val="single" w:sz="4" w:space="0" w:color="auto"/>
            </w:tcBorders>
            <w:vAlign w:val="center"/>
          </w:tcPr>
          <w:p w:rsidR="00CA362A" w:rsidRDefault="00CA362A" w:rsidP="00161AEF">
            <w:pPr>
              <w:spacing w:after="0" w:line="240" w:lineRule="auto"/>
              <w:jc w:val="center"/>
              <w:rPr>
                <w:rFonts w:ascii="Times New Roman" w:hAnsi="Times New Roman"/>
                <w:i/>
                <w:sz w:val="23"/>
                <w:szCs w:val="23"/>
              </w:rPr>
            </w:pPr>
            <w:r>
              <w:rPr>
                <w:rFonts w:ascii="Times New Roman" w:hAnsi="Times New Roman"/>
                <w:i/>
                <w:sz w:val="23"/>
                <w:szCs w:val="23"/>
              </w:rPr>
              <w:lastRenderedPageBreak/>
              <w:t>4</w:t>
            </w: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hideMark/>
          </w:tcPr>
          <w:p w:rsidR="00366626" w:rsidRPr="00DE07B3" w:rsidRDefault="00E31D79" w:rsidP="00161AEF">
            <w:pPr>
              <w:spacing w:after="0" w:line="240" w:lineRule="auto"/>
              <w:rPr>
                <w:rFonts w:ascii="Times New Roman" w:hAnsi="Times New Roman"/>
                <w:b/>
                <w:sz w:val="23"/>
                <w:szCs w:val="23"/>
              </w:rPr>
            </w:pPr>
            <w:r w:rsidRPr="006E1D98">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D44BAB" w:rsidP="00DC7C77">
            <w:pPr>
              <w:spacing w:after="0" w:line="240" w:lineRule="auto"/>
              <w:jc w:val="center"/>
              <w:rPr>
                <w:rFonts w:ascii="Times New Roman" w:hAnsi="Times New Roman"/>
                <w:b/>
                <w:i/>
                <w:sz w:val="23"/>
                <w:szCs w:val="23"/>
              </w:rPr>
            </w:pPr>
            <w:r>
              <w:rPr>
                <w:rFonts w:ascii="Times New Roman" w:hAnsi="Times New Roman"/>
                <w:b/>
                <w:i/>
                <w:sz w:val="23"/>
                <w:szCs w:val="23"/>
              </w:rPr>
              <w:t>6</w:t>
            </w: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hideMark/>
          </w:tcPr>
          <w:p w:rsidR="00366626" w:rsidRPr="00DE07B3" w:rsidRDefault="00366626" w:rsidP="00CA362A">
            <w:pPr>
              <w:suppressAutoHyphens/>
              <w:spacing w:after="0" w:line="240" w:lineRule="auto"/>
              <w:jc w:val="both"/>
              <w:rPr>
                <w:rFonts w:ascii="Times New Roman" w:hAnsi="Times New Roman"/>
                <w:bCs/>
                <w:sz w:val="23"/>
                <w:szCs w:val="23"/>
              </w:rPr>
            </w:pPr>
            <w:r w:rsidRPr="00DE07B3">
              <w:rPr>
                <w:rFonts w:ascii="Times New Roman" w:hAnsi="Times New Roman"/>
                <w:b/>
                <w:bCs/>
                <w:sz w:val="23"/>
                <w:szCs w:val="23"/>
              </w:rPr>
              <w:t xml:space="preserve">Практическое занятие </w:t>
            </w:r>
            <w:r w:rsidR="00CA362A" w:rsidRPr="00DE07B3">
              <w:rPr>
                <w:rFonts w:ascii="Times New Roman" w:hAnsi="Times New Roman"/>
                <w:b/>
                <w:bCs/>
                <w:sz w:val="23"/>
                <w:szCs w:val="23"/>
              </w:rPr>
              <w:t>23</w:t>
            </w:r>
            <w:r w:rsidRPr="00DE07B3">
              <w:rPr>
                <w:rFonts w:ascii="Times New Roman" w:hAnsi="Times New Roman"/>
                <w:b/>
                <w:bCs/>
                <w:sz w:val="23"/>
                <w:szCs w:val="23"/>
              </w:rPr>
              <w:t>.</w:t>
            </w:r>
            <w:r w:rsidRPr="00DE07B3">
              <w:rPr>
                <w:rFonts w:ascii="Times New Roman" w:hAnsi="Times New Roman"/>
                <w:bCs/>
                <w:sz w:val="23"/>
                <w:szCs w:val="23"/>
              </w:rPr>
              <w:t xml:space="preserve"> </w:t>
            </w:r>
            <w:r w:rsidR="009318BA" w:rsidRPr="00DE07B3">
              <w:rPr>
                <w:rFonts w:ascii="Times New Roman" w:hAnsi="Times New Roman"/>
                <w:bCs/>
                <w:sz w:val="23"/>
                <w:szCs w:val="23"/>
              </w:rPr>
              <w:t>Понятие "задача" в начальном курсе математики. Способы решения   задач. Решение задач арифметическим способом.</w:t>
            </w:r>
          </w:p>
        </w:tc>
        <w:tc>
          <w:tcPr>
            <w:tcW w:w="645"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DC7C77" w:rsidP="00161AEF">
            <w:pPr>
              <w:spacing w:after="0" w:line="240" w:lineRule="auto"/>
              <w:jc w:val="center"/>
              <w:rPr>
                <w:rFonts w:ascii="Times New Roman" w:hAnsi="Times New Roman"/>
                <w:i/>
                <w:sz w:val="23"/>
                <w:szCs w:val="23"/>
              </w:rPr>
            </w:pPr>
            <w:r>
              <w:rPr>
                <w:rFonts w:ascii="Times New Roman" w:hAnsi="Times New Roman"/>
                <w:i/>
                <w:sz w:val="23"/>
                <w:szCs w:val="23"/>
              </w:rPr>
              <w:t>1</w:t>
            </w: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9318BA">
            <w:pPr>
              <w:suppressAutoHyphens/>
              <w:spacing w:after="0" w:line="240" w:lineRule="auto"/>
              <w:jc w:val="both"/>
              <w:rPr>
                <w:rFonts w:ascii="Times New Roman" w:hAnsi="Times New Roman"/>
                <w:bCs/>
                <w:sz w:val="23"/>
                <w:szCs w:val="23"/>
              </w:rPr>
            </w:pPr>
            <w:r w:rsidRPr="00DE07B3">
              <w:rPr>
                <w:rFonts w:ascii="Times New Roman" w:hAnsi="Times New Roman"/>
                <w:b/>
                <w:bCs/>
                <w:sz w:val="23"/>
                <w:szCs w:val="23"/>
              </w:rPr>
              <w:t xml:space="preserve">Практическое занятие </w:t>
            </w:r>
            <w:r w:rsidR="009318BA" w:rsidRPr="00DE07B3">
              <w:rPr>
                <w:rFonts w:ascii="Times New Roman" w:hAnsi="Times New Roman"/>
                <w:b/>
                <w:bCs/>
                <w:sz w:val="23"/>
                <w:szCs w:val="23"/>
              </w:rPr>
              <w:t>24</w:t>
            </w:r>
            <w:r w:rsidRPr="00DE07B3">
              <w:rPr>
                <w:rFonts w:ascii="Times New Roman" w:hAnsi="Times New Roman"/>
                <w:b/>
                <w:bCs/>
                <w:sz w:val="23"/>
                <w:szCs w:val="23"/>
              </w:rPr>
              <w:t>.</w:t>
            </w:r>
            <w:r w:rsidRPr="00DE07B3">
              <w:rPr>
                <w:rFonts w:ascii="Times New Roman" w:hAnsi="Times New Roman"/>
                <w:bCs/>
                <w:sz w:val="23"/>
                <w:szCs w:val="23"/>
              </w:rPr>
              <w:t xml:space="preserve"> </w:t>
            </w:r>
            <w:r w:rsidR="009318BA" w:rsidRPr="00DE07B3">
              <w:rPr>
                <w:rFonts w:ascii="Times New Roman" w:hAnsi="Times New Roman"/>
                <w:bCs/>
                <w:sz w:val="23"/>
                <w:szCs w:val="23"/>
              </w:rPr>
              <w:t>Различные методические подходы к формированию умения решать задачи. Классификация простых задач.</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036C1F" w:rsidP="00161AEF">
            <w:pPr>
              <w:spacing w:after="0" w:line="240" w:lineRule="auto"/>
              <w:jc w:val="center"/>
              <w:rPr>
                <w:rFonts w:ascii="Times New Roman" w:hAnsi="Times New Roman"/>
                <w:i/>
                <w:sz w:val="23"/>
                <w:szCs w:val="23"/>
              </w:rPr>
            </w:pPr>
            <w:r>
              <w:rPr>
                <w:rFonts w:ascii="Times New Roman" w:hAnsi="Times New Roman"/>
                <w:i/>
                <w:sz w:val="23"/>
                <w:szCs w:val="23"/>
              </w:rPr>
              <w:t>1</w:t>
            </w: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9318BA">
            <w:pPr>
              <w:suppressAutoHyphens/>
              <w:spacing w:after="0" w:line="240" w:lineRule="auto"/>
              <w:jc w:val="both"/>
              <w:rPr>
                <w:rFonts w:ascii="Times New Roman" w:hAnsi="Times New Roman"/>
                <w:bCs/>
                <w:sz w:val="23"/>
                <w:szCs w:val="23"/>
              </w:rPr>
            </w:pPr>
            <w:r w:rsidRPr="00DE07B3">
              <w:rPr>
                <w:rFonts w:ascii="Times New Roman" w:hAnsi="Times New Roman"/>
                <w:b/>
                <w:bCs/>
                <w:sz w:val="23"/>
                <w:szCs w:val="23"/>
              </w:rPr>
              <w:t xml:space="preserve">Практическое занятие </w:t>
            </w:r>
            <w:r w:rsidR="009318BA" w:rsidRPr="00DE07B3">
              <w:rPr>
                <w:rFonts w:ascii="Times New Roman" w:hAnsi="Times New Roman"/>
                <w:b/>
                <w:bCs/>
                <w:sz w:val="23"/>
                <w:szCs w:val="23"/>
              </w:rPr>
              <w:t>25</w:t>
            </w:r>
            <w:r w:rsidRPr="00DE07B3">
              <w:rPr>
                <w:rFonts w:ascii="Times New Roman" w:hAnsi="Times New Roman"/>
                <w:b/>
                <w:bCs/>
                <w:sz w:val="23"/>
                <w:szCs w:val="23"/>
              </w:rPr>
              <w:t>.</w:t>
            </w:r>
            <w:r w:rsidRPr="00DE07B3">
              <w:rPr>
                <w:rFonts w:ascii="Times New Roman" w:hAnsi="Times New Roman"/>
                <w:bCs/>
                <w:sz w:val="23"/>
                <w:szCs w:val="23"/>
              </w:rPr>
              <w:t xml:space="preserve"> </w:t>
            </w:r>
            <w:r w:rsidR="009318BA" w:rsidRPr="00DE07B3">
              <w:rPr>
                <w:rFonts w:ascii="Times New Roman" w:hAnsi="Times New Roman"/>
                <w:bCs/>
                <w:sz w:val="23"/>
                <w:szCs w:val="23"/>
              </w:rPr>
              <w:t>Этапы работы над задачами.</w:t>
            </w:r>
            <w:r w:rsidR="009318BA" w:rsidRPr="00DE07B3">
              <w:t xml:space="preserve"> </w:t>
            </w:r>
            <w:r w:rsidR="009318BA" w:rsidRPr="00DE07B3">
              <w:rPr>
                <w:rFonts w:ascii="Times New Roman" w:hAnsi="Times New Roman"/>
                <w:bCs/>
                <w:sz w:val="23"/>
                <w:szCs w:val="23"/>
              </w:rPr>
              <w:t xml:space="preserve">Моделирование в процессе решения задач. </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9318BA">
            <w:pPr>
              <w:suppressAutoHyphens/>
              <w:spacing w:after="0" w:line="240" w:lineRule="auto"/>
              <w:jc w:val="both"/>
              <w:rPr>
                <w:rFonts w:ascii="Times New Roman" w:hAnsi="Times New Roman"/>
                <w:bCs/>
                <w:sz w:val="23"/>
                <w:szCs w:val="23"/>
              </w:rPr>
            </w:pPr>
            <w:r w:rsidRPr="00DE07B3">
              <w:rPr>
                <w:rFonts w:ascii="Times New Roman" w:hAnsi="Times New Roman"/>
                <w:b/>
                <w:bCs/>
                <w:sz w:val="23"/>
                <w:szCs w:val="23"/>
              </w:rPr>
              <w:t xml:space="preserve">Практическое занятие </w:t>
            </w:r>
            <w:r w:rsidR="009318BA" w:rsidRPr="00DE07B3">
              <w:rPr>
                <w:rFonts w:ascii="Times New Roman" w:hAnsi="Times New Roman"/>
                <w:b/>
                <w:bCs/>
                <w:sz w:val="23"/>
                <w:szCs w:val="23"/>
              </w:rPr>
              <w:t>26</w:t>
            </w:r>
            <w:r w:rsidRPr="00DE07B3">
              <w:rPr>
                <w:rFonts w:ascii="Times New Roman" w:hAnsi="Times New Roman"/>
                <w:b/>
                <w:bCs/>
                <w:sz w:val="23"/>
                <w:szCs w:val="23"/>
              </w:rPr>
              <w:t>.</w:t>
            </w:r>
            <w:r w:rsidRPr="00DE07B3">
              <w:rPr>
                <w:rFonts w:ascii="Times New Roman" w:hAnsi="Times New Roman"/>
                <w:bCs/>
                <w:sz w:val="23"/>
                <w:szCs w:val="23"/>
              </w:rPr>
              <w:t xml:space="preserve"> </w:t>
            </w:r>
            <w:r w:rsidR="009318BA" w:rsidRPr="00DE07B3">
              <w:rPr>
                <w:rFonts w:ascii="Times New Roman" w:hAnsi="Times New Roman"/>
                <w:bCs/>
                <w:sz w:val="23"/>
                <w:szCs w:val="23"/>
              </w:rPr>
              <w:t xml:space="preserve">Методические приемы обучения </w:t>
            </w:r>
            <w:r w:rsidR="00C61A2B" w:rsidRPr="00DE07B3">
              <w:rPr>
                <w:rFonts w:ascii="Times New Roman" w:hAnsi="Times New Roman"/>
                <w:bCs/>
                <w:sz w:val="23"/>
                <w:szCs w:val="23"/>
              </w:rPr>
              <w:t>обучающихся начальных классов</w:t>
            </w:r>
            <w:r w:rsidR="009318BA" w:rsidRPr="00DE07B3">
              <w:rPr>
                <w:rFonts w:ascii="Times New Roman" w:hAnsi="Times New Roman"/>
                <w:bCs/>
                <w:sz w:val="23"/>
                <w:szCs w:val="23"/>
              </w:rPr>
              <w:t xml:space="preserve"> решению задач</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9318BA">
            <w:pPr>
              <w:suppressAutoHyphens/>
              <w:spacing w:after="0" w:line="240" w:lineRule="auto"/>
              <w:jc w:val="both"/>
              <w:rPr>
                <w:rFonts w:ascii="Times New Roman" w:hAnsi="Times New Roman"/>
                <w:bCs/>
                <w:sz w:val="23"/>
                <w:szCs w:val="23"/>
              </w:rPr>
            </w:pPr>
            <w:r w:rsidRPr="00DE07B3">
              <w:rPr>
                <w:rFonts w:ascii="Times New Roman" w:hAnsi="Times New Roman"/>
                <w:b/>
                <w:bCs/>
                <w:sz w:val="23"/>
                <w:szCs w:val="23"/>
              </w:rPr>
              <w:t xml:space="preserve">Практическое занятие </w:t>
            </w:r>
            <w:r w:rsidR="009318BA" w:rsidRPr="00DE07B3">
              <w:rPr>
                <w:rFonts w:ascii="Times New Roman" w:hAnsi="Times New Roman"/>
                <w:b/>
                <w:bCs/>
                <w:sz w:val="23"/>
                <w:szCs w:val="23"/>
              </w:rPr>
              <w:t>27-28</w:t>
            </w:r>
            <w:r w:rsidRPr="00DE07B3">
              <w:rPr>
                <w:rFonts w:ascii="Times New Roman" w:hAnsi="Times New Roman"/>
                <w:b/>
                <w:bCs/>
                <w:sz w:val="23"/>
                <w:szCs w:val="23"/>
              </w:rPr>
              <w:t>.</w:t>
            </w:r>
            <w:r w:rsidRPr="00DE07B3">
              <w:rPr>
                <w:rFonts w:ascii="Times New Roman" w:hAnsi="Times New Roman"/>
                <w:bCs/>
                <w:sz w:val="23"/>
                <w:szCs w:val="23"/>
              </w:rPr>
              <w:t xml:space="preserve"> </w:t>
            </w:r>
            <w:r w:rsidR="009318BA" w:rsidRPr="00DE07B3">
              <w:rPr>
                <w:rFonts w:ascii="Times New Roman" w:hAnsi="Times New Roman"/>
                <w:bCs/>
                <w:sz w:val="23"/>
                <w:szCs w:val="23"/>
              </w:rPr>
              <w:t>Методика обучения решению задач с пропорциональными величинами</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036C1F" w:rsidP="00161AEF">
            <w:pPr>
              <w:spacing w:after="0" w:line="240" w:lineRule="auto"/>
              <w:jc w:val="center"/>
              <w:rPr>
                <w:rFonts w:ascii="Times New Roman" w:hAnsi="Times New Roman"/>
                <w:i/>
                <w:sz w:val="23"/>
                <w:szCs w:val="23"/>
              </w:rPr>
            </w:pPr>
            <w:r>
              <w:rPr>
                <w:rFonts w:ascii="Times New Roman" w:hAnsi="Times New Roman"/>
                <w:i/>
                <w:sz w:val="23"/>
                <w:szCs w:val="23"/>
              </w:rPr>
              <w:t>1</w:t>
            </w:r>
          </w:p>
        </w:tc>
      </w:tr>
      <w:tr w:rsidR="00366626" w:rsidRPr="006E1D98" w:rsidTr="00161AEF">
        <w:tc>
          <w:tcPr>
            <w:tcW w:w="1009" w:type="pct"/>
            <w:vMerge w:val="restart"/>
            <w:tcBorders>
              <w:top w:val="single" w:sz="4" w:space="0" w:color="auto"/>
              <w:left w:val="single" w:sz="4" w:space="0" w:color="auto"/>
              <w:bottom w:val="single" w:sz="4" w:space="0" w:color="auto"/>
              <w:right w:val="single" w:sz="4" w:space="0" w:color="auto"/>
            </w:tcBorders>
            <w:hideMark/>
          </w:tcPr>
          <w:p w:rsidR="00366626" w:rsidRPr="006E1D98" w:rsidRDefault="00366626" w:rsidP="00DB09FC">
            <w:pPr>
              <w:spacing w:after="0" w:line="240" w:lineRule="auto"/>
              <w:rPr>
                <w:rFonts w:ascii="Times New Roman" w:hAnsi="Times New Roman"/>
                <w:b/>
                <w:bCs/>
                <w:sz w:val="23"/>
                <w:szCs w:val="23"/>
              </w:rPr>
            </w:pPr>
            <w:r w:rsidRPr="006E1D98">
              <w:rPr>
                <w:rFonts w:ascii="Times New Roman" w:hAnsi="Times New Roman"/>
                <w:b/>
                <w:bCs/>
                <w:sz w:val="23"/>
                <w:szCs w:val="23"/>
              </w:rPr>
              <w:t>Тема 4.</w:t>
            </w:r>
            <w:r w:rsidR="00DB09FC">
              <w:rPr>
                <w:rFonts w:ascii="Times New Roman" w:hAnsi="Times New Roman"/>
                <w:b/>
                <w:bCs/>
                <w:sz w:val="23"/>
                <w:szCs w:val="23"/>
              </w:rPr>
              <w:t>7</w:t>
            </w:r>
            <w:r w:rsidRPr="006E1D98">
              <w:rPr>
                <w:rFonts w:ascii="Times New Roman" w:hAnsi="Times New Roman"/>
                <w:b/>
                <w:bCs/>
                <w:sz w:val="23"/>
                <w:szCs w:val="23"/>
              </w:rPr>
              <w:t xml:space="preserve">. </w:t>
            </w:r>
            <w:r w:rsidR="00DB09FC">
              <w:rPr>
                <w:rFonts w:ascii="Times New Roman" w:hAnsi="Times New Roman"/>
                <w:b/>
                <w:bCs/>
                <w:sz w:val="23"/>
                <w:szCs w:val="23"/>
              </w:rPr>
              <w:t>Теоретические и методические основы изучения величин.</w:t>
            </w:r>
          </w:p>
        </w:tc>
        <w:tc>
          <w:tcPr>
            <w:tcW w:w="3346" w:type="pct"/>
            <w:tcBorders>
              <w:top w:val="single" w:sz="4" w:space="0" w:color="auto"/>
              <w:left w:val="single" w:sz="4" w:space="0" w:color="auto"/>
              <w:bottom w:val="single" w:sz="4" w:space="0" w:color="auto"/>
              <w:right w:val="single" w:sz="4" w:space="0" w:color="auto"/>
            </w:tcBorders>
            <w:hideMark/>
          </w:tcPr>
          <w:p w:rsidR="00366626" w:rsidRPr="00DE07B3" w:rsidRDefault="00366626" w:rsidP="00161AEF">
            <w:pPr>
              <w:spacing w:after="0" w:line="240" w:lineRule="auto"/>
              <w:rPr>
                <w:rFonts w:ascii="Times New Roman" w:hAnsi="Times New Roman"/>
                <w:b/>
                <w:sz w:val="23"/>
                <w:szCs w:val="23"/>
              </w:rPr>
            </w:pPr>
            <w:r w:rsidRPr="00DE07B3">
              <w:rPr>
                <w:rFonts w:ascii="Times New Roman" w:hAnsi="Times New Roman"/>
                <w:b/>
                <w:bCs/>
                <w:sz w:val="23"/>
                <w:szCs w:val="23"/>
              </w:rPr>
              <w:t xml:space="preserve">Содержание </w:t>
            </w:r>
          </w:p>
        </w:tc>
        <w:tc>
          <w:tcPr>
            <w:tcW w:w="645"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036C1F" w:rsidP="00497A5F">
            <w:pPr>
              <w:spacing w:after="0" w:line="240" w:lineRule="auto"/>
              <w:jc w:val="center"/>
              <w:rPr>
                <w:rFonts w:ascii="Times New Roman" w:hAnsi="Times New Roman"/>
                <w:b/>
                <w:i/>
                <w:sz w:val="23"/>
                <w:szCs w:val="23"/>
              </w:rPr>
            </w:pPr>
            <w:r>
              <w:rPr>
                <w:rFonts w:ascii="Times New Roman" w:hAnsi="Times New Roman"/>
                <w:b/>
                <w:i/>
                <w:sz w:val="23"/>
                <w:szCs w:val="23"/>
              </w:rPr>
              <w:t>8</w:t>
            </w:r>
            <w:r w:rsidR="006669A8" w:rsidRPr="006E1D98">
              <w:rPr>
                <w:rFonts w:ascii="Times New Roman" w:hAnsi="Times New Roman"/>
                <w:b/>
                <w:i/>
                <w:sz w:val="23"/>
                <w:szCs w:val="23"/>
              </w:rPr>
              <w:t>/</w:t>
            </w:r>
            <w:r w:rsidR="00497A5F">
              <w:rPr>
                <w:rFonts w:ascii="Times New Roman" w:hAnsi="Times New Roman"/>
                <w:b/>
                <w:i/>
                <w:sz w:val="23"/>
                <w:szCs w:val="23"/>
              </w:rPr>
              <w:t>4</w:t>
            </w: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hideMark/>
          </w:tcPr>
          <w:p w:rsidR="00DB09FC" w:rsidRPr="00DE07B3" w:rsidRDefault="00DB09FC" w:rsidP="00DB09FC">
            <w:pPr>
              <w:tabs>
                <w:tab w:val="left" w:pos="211"/>
              </w:tabs>
              <w:spacing w:after="0" w:line="240" w:lineRule="auto"/>
              <w:rPr>
                <w:rFonts w:ascii="Times New Roman" w:hAnsi="Times New Roman"/>
                <w:sz w:val="23"/>
                <w:szCs w:val="23"/>
                <w:lang/>
              </w:rPr>
            </w:pPr>
            <w:r w:rsidRPr="00DE07B3">
              <w:rPr>
                <w:rFonts w:ascii="Times New Roman" w:hAnsi="Times New Roman"/>
                <w:sz w:val="23"/>
                <w:szCs w:val="23"/>
                <w:lang/>
              </w:rPr>
              <w:t>Понятие величины. Виды величин. Действия с</w:t>
            </w:r>
            <w:r w:rsidR="00934CCF" w:rsidRPr="00DE07B3">
              <w:rPr>
                <w:rFonts w:ascii="Times New Roman" w:hAnsi="Times New Roman"/>
                <w:sz w:val="23"/>
                <w:szCs w:val="23"/>
                <w:lang/>
              </w:rPr>
              <w:t xml:space="preserve"> </w:t>
            </w:r>
            <w:r w:rsidRPr="00DE07B3">
              <w:rPr>
                <w:rFonts w:ascii="Times New Roman" w:hAnsi="Times New Roman"/>
                <w:sz w:val="23"/>
                <w:szCs w:val="23"/>
                <w:lang/>
              </w:rPr>
              <w:t>величинами. Свойство аддитивности скалярных</w:t>
            </w:r>
            <w:r w:rsidR="00934CCF" w:rsidRPr="00DE07B3">
              <w:rPr>
                <w:rFonts w:ascii="Times New Roman" w:hAnsi="Times New Roman"/>
                <w:sz w:val="23"/>
                <w:szCs w:val="23"/>
                <w:lang/>
              </w:rPr>
              <w:t xml:space="preserve"> </w:t>
            </w:r>
            <w:r w:rsidRPr="00DE07B3">
              <w:rPr>
                <w:rFonts w:ascii="Times New Roman" w:hAnsi="Times New Roman"/>
                <w:sz w:val="23"/>
                <w:szCs w:val="23"/>
                <w:lang/>
              </w:rPr>
              <w:t>величин. Натуральное число как мера величины.</w:t>
            </w:r>
            <w:r w:rsidR="00934CCF" w:rsidRPr="00DE07B3">
              <w:rPr>
                <w:rFonts w:ascii="Times New Roman" w:hAnsi="Times New Roman"/>
                <w:sz w:val="23"/>
                <w:szCs w:val="23"/>
                <w:lang/>
              </w:rPr>
              <w:t xml:space="preserve"> </w:t>
            </w:r>
            <w:r w:rsidRPr="00DE07B3">
              <w:rPr>
                <w:rFonts w:ascii="Times New Roman" w:hAnsi="Times New Roman"/>
                <w:sz w:val="23"/>
                <w:szCs w:val="23"/>
                <w:lang/>
              </w:rPr>
              <w:t>Геометрические величины и их измерение. Длина</w:t>
            </w:r>
          </w:p>
          <w:p w:rsidR="00934CCF" w:rsidRPr="00DE07B3" w:rsidRDefault="00DB09FC" w:rsidP="00DB09FC">
            <w:pPr>
              <w:tabs>
                <w:tab w:val="left" w:pos="211"/>
              </w:tabs>
              <w:spacing w:after="0" w:line="240" w:lineRule="auto"/>
              <w:rPr>
                <w:rFonts w:ascii="Times New Roman" w:hAnsi="Times New Roman"/>
                <w:sz w:val="23"/>
                <w:szCs w:val="23"/>
                <w:lang/>
              </w:rPr>
            </w:pPr>
            <w:r w:rsidRPr="00DE07B3">
              <w:rPr>
                <w:rFonts w:ascii="Times New Roman" w:hAnsi="Times New Roman"/>
                <w:sz w:val="23"/>
                <w:szCs w:val="23"/>
                <w:lang/>
              </w:rPr>
              <w:t>отрезка и ее измерение. Величина угла и ее</w:t>
            </w:r>
            <w:r w:rsidR="00934CCF" w:rsidRPr="00DE07B3">
              <w:rPr>
                <w:rFonts w:ascii="Times New Roman" w:hAnsi="Times New Roman"/>
                <w:sz w:val="23"/>
                <w:szCs w:val="23"/>
                <w:lang/>
              </w:rPr>
              <w:t xml:space="preserve"> </w:t>
            </w:r>
            <w:r w:rsidRPr="00DE07B3">
              <w:rPr>
                <w:rFonts w:ascii="Times New Roman" w:hAnsi="Times New Roman"/>
                <w:sz w:val="23"/>
                <w:szCs w:val="23"/>
                <w:lang/>
              </w:rPr>
              <w:t>измерение. Площадь фигуры и ее измерение.</w:t>
            </w:r>
            <w:r w:rsidR="00934CCF" w:rsidRPr="00DE07B3">
              <w:rPr>
                <w:rFonts w:ascii="Times New Roman" w:hAnsi="Times New Roman"/>
                <w:sz w:val="23"/>
                <w:szCs w:val="23"/>
                <w:lang/>
              </w:rPr>
              <w:t xml:space="preserve"> </w:t>
            </w:r>
            <w:r w:rsidRPr="00DE07B3">
              <w:rPr>
                <w:rFonts w:ascii="Times New Roman" w:hAnsi="Times New Roman"/>
                <w:sz w:val="23"/>
                <w:szCs w:val="23"/>
                <w:lang/>
              </w:rPr>
              <w:t>Равные, равновеликие и равносоставленные</w:t>
            </w:r>
            <w:r w:rsidR="00934CCF" w:rsidRPr="00DE07B3">
              <w:rPr>
                <w:rFonts w:ascii="Times New Roman" w:hAnsi="Times New Roman"/>
                <w:sz w:val="23"/>
                <w:szCs w:val="23"/>
                <w:lang/>
              </w:rPr>
              <w:t xml:space="preserve"> </w:t>
            </w:r>
            <w:r w:rsidRPr="00DE07B3">
              <w:rPr>
                <w:rFonts w:ascii="Times New Roman" w:hAnsi="Times New Roman"/>
                <w:sz w:val="23"/>
                <w:szCs w:val="23"/>
                <w:lang/>
              </w:rPr>
              <w:t>фигуры. Площадь квадрата и прямоугольника.</w:t>
            </w:r>
            <w:r w:rsidR="00934CCF" w:rsidRPr="00DE07B3">
              <w:rPr>
                <w:rFonts w:ascii="Times New Roman" w:hAnsi="Times New Roman"/>
                <w:sz w:val="23"/>
                <w:szCs w:val="23"/>
                <w:lang/>
              </w:rPr>
              <w:t xml:space="preserve"> </w:t>
            </w:r>
            <w:r w:rsidRPr="00DE07B3">
              <w:rPr>
                <w:rFonts w:ascii="Times New Roman" w:hAnsi="Times New Roman"/>
                <w:sz w:val="23"/>
                <w:szCs w:val="23"/>
                <w:lang/>
              </w:rPr>
              <w:t>Палетка.</w:t>
            </w:r>
            <w:r w:rsidR="00934CCF" w:rsidRPr="00DE07B3">
              <w:rPr>
                <w:rFonts w:ascii="Times New Roman" w:hAnsi="Times New Roman"/>
                <w:sz w:val="23"/>
                <w:szCs w:val="23"/>
                <w:lang/>
              </w:rPr>
              <w:t xml:space="preserve"> </w:t>
            </w:r>
            <w:r w:rsidRPr="00DE07B3">
              <w:rPr>
                <w:rFonts w:ascii="Times New Roman" w:hAnsi="Times New Roman"/>
                <w:sz w:val="23"/>
                <w:szCs w:val="23"/>
                <w:lang/>
              </w:rPr>
              <w:t>Раздел «Величины, геометрические величины» в</w:t>
            </w:r>
            <w:r w:rsidR="00934CCF" w:rsidRPr="00DE07B3">
              <w:rPr>
                <w:rFonts w:ascii="Times New Roman" w:hAnsi="Times New Roman"/>
                <w:sz w:val="23"/>
                <w:szCs w:val="23"/>
                <w:lang/>
              </w:rPr>
              <w:t xml:space="preserve"> </w:t>
            </w:r>
            <w:r w:rsidRPr="00DE07B3">
              <w:rPr>
                <w:rFonts w:ascii="Times New Roman" w:hAnsi="Times New Roman"/>
                <w:sz w:val="23"/>
                <w:szCs w:val="23"/>
                <w:lang/>
              </w:rPr>
              <w:t>ФГОС НОО и в различных УМК по математике</w:t>
            </w:r>
            <w:r w:rsidR="00934CCF" w:rsidRPr="00DE07B3">
              <w:rPr>
                <w:rFonts w:ascii="Times New Roman" w:hAnsi="Times New Roman"/>
                <w:sz w:val="23"/>
                <w:szCs w:val="23"/>
                <w:lang/>
              </w:rPr>
              <w:t xml:space="preserve"> </w:t>
            </w:r>
            <w:r w:rsidRPr="00DE07B3">
              <w:rPr>
                <w:rFonts w:ascii="Times New Roman" w:hAnsi="Times New Roman"/>
                <w:sz w:val="23"/>
                <w:szCs w:val="23"/>
                <w:lang/>
              </w:rPr>
              <w:t>(анализ содержания). Общий подход к изучению</w:t>
            </w:r>
            <w:r w:rsidR="00934CCF" w:rsidRPr="00DE07B3">
              <w:rPr>
                <w:rFonts w:ascii="Times New Roman" w:hAnsi="Times New Roman"/>
                <w:sz w:val="23"/>
                <w:szCs w:val="23"/>
                <w:lang/>
              </w:rPr>
              <w:t xml:space="preserve"> </w:t>
            </w:r>
            <w:r w:rsidRPr="00DE07B3">
              <w:rPr>
                <w:rFonts w:ascii="Times New Roman" w:hAnsi="Times New Roman"/>
                <w:sz w:val="23"/>
                <w:szCs w:val="23"/>
                <w:lang/>
              </w:rPr>
              <w:t>величин в начальном курсе математики. Этапы</w:t>
            </w:r>
            <w:r w:rsidR="00934CCF" w:rsidRPr="00DE07B3">
              <w:rPr>
                <w:rFonts w:ascii="Times New Roman" w:hAnsi="Times New Roman"/>
                <w:sz w:val="23"/>
                <w:szCs w:val="23"/>
                <w:lang/>
              </w:rPr>
              <w:t xml:space="preserve"> </w:t>
            </w:r>
            <w:r w:rsidRPr="00DE07B3">
              <w:rPr>
                <w:rFonts w:ascii="Times New Roman" w:hAnsi="Times New Roman"/>
                <w:sz w:val="23"/>
                <w:szCs w:val="23"/>
                <w:lang/>
              </w:rPr>
              <w:t>изучения величин в начальной школе. Разработка</w:t>
            </w:r>
            <w:r w:rsidR="00934CCF" w:rsidRPr="00DE07B3">
              <w:rPr>
                <w:rFonts w:ascii="Times New Roman" w:hAnsi="Times New Roman"/>
                <w:sz w:val="23"/>
                <w:szCs w:val="23"/>
                <w:lang/>
              </w:rPr>
              <w:t xml:space="preserve"> </w:t>
            </w:r>
            <w:r w:rsidRPr="00DE07B3">
              <w:rPr>
                <w:rFonts w:ascii="Times New Roman" w:hAnsi="Times New Roman"/>
                <w:sz w:val="23"/>
                <w:szCs w:val="23"/>
                <w:lang/>
              </w:rPr>
              <w:t>и использование проблемных ситуаций на уроках</w:t>
            </w:r>
            <w:r w:rsidR="00934CCF" w:rsidRPr="00DE07B3">
              <w:rPr>
                <w:rFonts w:ascii="Times New Roman" w:hAnsi="Times New Roman"/>
                <w:sz w:val="23"/>
                <w:szCs w:val="23"/>
                <w:lang/>
              </w:rPr>
              <w:t xml:space="preserve"> </w:t>
            </w:r>
            <w:r w:rsidRPr="00DE07B3">
              <w:rPr>
                <w:rFonts w:ascii="Times New Roman" w:hAnsi="Times New Roman"/>
                <w:sz w:val="23"/>
                <w:szCs w:val="23"/>
                <w:lang/>
              </w:rPr>
              <w:t>математики в начальной школе при изучении</w:t>
            </w:r>
            <w:r w:rsidR="00934CCF" w:rsidRPr="00DE07B3">
              <w:rPr>
                <w:rFonts w:ascii="Times New Roman" w:hAnsi="Times New Roman"/>
                <w:sz w:val="23"/>
                <w:szCs w:val="23"/>
                <w:lang/>
              </w:rPr>
              <w:t xml:space="preserve"> </w:t>
            </w:r>
            <w:r w:rsidRPr="00DE07B3">
              <w:rPr>
                <w:rFonts w:ascii="Times New Roman" w:hAnsi="Times New Roman"/>
                <w:sz w:val="23"/>
                <w:szCs w:val="23"/>
                <w:lang/>
              </w:rPr>
              <w:t>величин. Методика изучения длины отрезка.</w:t>
            </w:r>
            <w:r w:rsidR="00934CCF" w:rsidRPr="00DE07B3">
              <w:rPr>
                <w:rFonts w:ascii="Times New Roman" w:hAnsi="Times New Roman"/>
                <w:sz w:val="23"/>
                <w:szCs w:val="23"/>
                <w:lang/>
              </w:rPr>
              <w:t xml:space="preserve"> </w:t>
            </w:r>
            <w:r w:rsidRPr="00DE07B3">
              <w:rPr>
                <w:rFonts w:ascii="Times New Roman" w:hAnsi="Times New Roman"/>
                <w:sz w:val="23"/>
                <w:szCs w:val="23"/>
                <w:lang/>
              </w:rPr>
              <w:t>Единицы измерения длины, соотношения между</w:t>
            </w:r>
            <w:r w:rsidR="00934CCF" w:rsidRPr="00DE07B3">
              <w:rPr>
                <w:rFonts w:ascii="Times New Roman" w:hAnsi="Times New Roman"/>
                <w:sz w:val="23"/>
                <w:szCs w:val="23"/>
                <w:lang/>
              </w:rPr>
              <w:t xml:space="preserve"> </w:t>
            </w:r>
            <w:r w:rsidRPr="00DE07B3">
              <w:rPr>
                <w:rFonts w:ascii="Times New Roman" w:hAnsi="Times New Roman"/>
                <w:sz w:val="23"/>
                <w:szCs w:val="23"/>
                <w:lang/>
              </w:rPr>
              <w:t>ними. Методика изучения площади фигуры.</w:t>
            </w:r>
            <w:r w:rsidR="00934CCF" w:rsidRPr="00DE07B3">
              <w:rPr>
                <w:rFonts w:ascii="Times New Roman" w:hAnsi="Times New Roman"/>
                <w:sz w:val="23"/>
                <w:szCs w:val="23"/>
                <w:lang/>
              </w:rPr>
              <w:t xml:space="preserve"> </w:t>
            </w:r>
            <w:r w:rsidRPr="00DE07B3">
              <w:rPr>
                <w:rFonts w:ascii="Times New Roman" w:hAnsi="Times New Roman"/>
                <w:sz w:val="23"/>
                <w:szCs w:val="23"/>
                <w:lang/>
              </w:rPr>
              <w:t>Единицы измерения площади, соотношения между</w:t>
            </w:r>
            <w:r w:rsidR="00934CCF" w:rsidRPr="00DE07B3">
              <w:rPr>
                <w:rFonts w:ascii="Times New Roman" w:hAnsi="Times New Roman"/>
                <w:sz w:val="23"/>
                <w:szCs w:val="23"/>
                <w:lang/>
              </w:rPr>
              <w:t xml:space="preserve"> </w:t>
            </w:r>
            <w:r w:rsidRPr="00DE07B3">
              <w:rPr>
                <w:rFonts w:ascii="Times New Roman" w:hAnsi="Times New Roman"/>
                <w:sz w:val="23"/>
                <w:szCs w:val="23"/>
                <w:lang/>
              </w:rPr>
              <w:t>ними. Решение методических задач по</w:t>
            </w:r>
            <w:r w:rsidR="00934CCF" w:rsidRPr="00DE07B3">
              <w:rPr>
                <w:rFonts w:ascii="Times New Roman" w:hAnsi="Times New Roman"/>
                <w:sz w:val="23"/>
                <w:szCs w:val="23"/>
                <w:lang/>
              </w:rPr>
              <w:t xml:space="preserve"> </w:t>
            </w:r>
            <w:r w:rsidRPr="00DE07B3">
              <w:rPr>
                <w:rFonts w:ascii="Times New Roman" w:hAnsi="Times New Roman"/>
                <w:sz w:val="23"/>
                <w:szCs w:val="23"/>
                <w:lang/>
              </w:rPr>
              <w:t xml:space="preserve">формированию у </w:t>
            </w:r>
            <w:r w:rsidR="00C61A2B" w:rsidRPr="00DE07B3">
              <w:rPr>
                <w:rFonts w:ascii="Times New Roman" w:hAnsi="Times New Roman"/>
                <w:sz w:val="23"/>
                <w:szCs w:val="23"/>
                <w:lang/>
              </w:rPr>
              <w:t>обучающихся начальных классов</w:t>
            </w:r>
            <w:r w:rsidR="00934CCF" w:rsidRPr="00DE07B3">
              <w:rPr>
                <w:rFonts w:ascii="Times New Roman" w:hAnsi="Times New Roman"/>
                <w:sz w:val="23"/>
                <w:szCs w:val="23"/>
                <w:lang/>
              </w:rPr>
              <w:t xml:space="preserve"> </w:t>
            </w:r>
            <w:r w:rsidRPr="00DE07B3">
              <w:rPr>
                <w:rFonts w:ascii="Times New Roman" w:hAnsi="Times New Roman"/>
                <w:sz w:val="23"/>
                <w:szCs w:val="23"/>
                <w:lang/>
              </w:rPr>
              <w:t>представлений о длине и площади, способах</w:t>
            </w:r>
            <w:r w:rsidR="00934CCF" w:rsidRPr="00DE07B3">
              <w:rPr>
                <w:rFonts w:ascii="Times New Roman" w:hAnsi="Times New Roman"/>
                <w:sz w:val="23"/>
                <w:szCs w:val="23"/>
                <w:lang/>
              </w:rPr>
              <w:t xml:space="preserve"> </w:t>
            </w:r>
            <w:r w:rsidRPr="00DE07B3">
              <w:rPr>
                <w:rFonts w:ascii="Times New Roman" w:hAnsi="Times New Roman"/>
                <w:sz w:val="23"/>
                <w:szCs w:val="23"/>
                <w:lang/>
              </w:rPr>
              <w:t>сравнения, единицах измерения и соотношений</w:t>
            </w:r>
            <w:r w:rsidR="00934CCF" w:rsidRPr="00DE07B3">
              <w:rPr>
                <w:rFonts w:ascii="Times New Roman" w:hAnsi="Times New Roman"/>
                <w:sz w:val="23"/>
                <w:szCs w:val="23"/>
                <w:lang/>
              </w:rPr>
              <w:t xml:space="preserve"> </w:t>
            </w:r>
            <w:r w:rsidRPr="00DE07B3">
              <w:rPr>
                <w:rFonts w:ascii="Times New Roman" w:hAnsi="Times New Roman"/>
                <w:sz w:val="23"/>
                <w:szCs w:val="23"/>
                <w:lang/>
              </w:rPr>
              <w:t>между ними. Методика изучения массы и</w:t>
            </w:r>
            <w:r w:rsidR="00934CCF" w:rsidRPr="00DE07B3">
              <w:rPr>
                <w:rFonts w:ascii="Times New Roman" w:hAnsi="Times New Roman"/>
                <w:sz w:val="23"/>
                <w:szCs w:val="23"/>
                <w:lang/>
              </w:rPr>
              <w:t xml:space="preserve"> </w:t>
            </w:r>
            <w:r w:rsidRPr="00DE07B3">
              <w:rPr>
                <w:rFonts w:ascii="Times New Roman" w:hAnsi="Times New Roman"/>
                <w:sz w:val="23"/>
                <w:szCs w:val="23"/>
                <w:lang/>
              </w:rPr>
              <w:t xml:space="preserve">вместимости. </w:t>
            </w:r>
          </w:p>
          <w:p w:rsidR="00DB09FC" w:rsidRPr="00DE07B3" w:rsidRDefault="00934CCF" w:rsidP="00DB09FC">
            <w:pPr>
              <w:tabs>
                <w:tab w:val="left" w:pos="211"/>
              </w:tabs>
              <w:spacing w:after="0" w:line="240" w:lineRule="auto"/>
              <w:rPr>
                <w:rFonts w:ascii="Times New Roman" w:hAnsi="Times New Roman"/>
                <w:sz w:val="23"/>
                <w:szCs w:val="23"/>
                <w:lang/>
              </w:rPr>
            </w:pPr>
            <w:r w:rsidRPr="00DE07B3">
              <w:rPr>
                <w:rFonts w:ascii="Times New Roman" w:hAnsi="Times New Roman"/>
                <w:sz w:val="23"/>
                <w:szCs w:val="23"/>
                <w:lang/>
              </w:rPr>
              <w:t xml:space="preserve">Единицы </w:t>
            </w:r>
            <w:r w:rsidR="00DB09FC" w:rsidRPr="00DE07B3">
              <w:rPr>
                <w:rFonts w:ascii="Times New Roman" w:hAnsi="Times New Roman"/>
                <w:sz w:val="23"/>
                <w:szCs w:val="23"/>
                <w:lang/>
              </w:rPr>
              <w:t>измерения массы и</w:t>
            </w:r>
            <w:r w:rsidRPr="00DE07B3">
              <w:rPr>
                <w:rFonts w:ascii="Times New Roman" w:hAnsi="Times New Roman"/>
                <w:sz w:val="23"/>
                <w:szCs w:val="23"/>
                <w:lang/>
              </w:rPr>
              <w:t xml:space="preserve"> </w:t>
            </w:r>
            <w:r w:rsidR="00DB09FC" w:rsidRPr="00DE07B3">
              <w:rPr>
                <w:rFonts w:ascii="Times New Roman" w:hAnsi="Times New Roman"/>
                <w:sz w:val="23"/>
                <w:szCs w:val="23"/>
                <w:lang/>
              </w:rPr>
              <w:t>вместимости, соотношения между ними.</w:t>
            </w:r>
            <w:r w:rsidRPr="00DE07B3">
              <w:rPr>
                <w:rFonts w:ascii="Times New Roman" w:hAnsi="Times New Roman"/>
                <w:sz w:val="23"/>
                <w:szCs w:val="23"/>
                <w:lang/>
              </w:rPr>
              <w:t xml:space="preserve"> </w:t>
            </w:r>
            <w:r w:rsidR="00DB09FC" w:rsidRPr="00DE07B3">
              <w:rPr>
                <w:rFonts w:ascii="Times New Roman" w:hAnsi="Times New Roman"/>
                <w:sz w:val="23"/>
                <w:szCs w:val="23"/>
                <w:lang/>
              </w:rPr>
              <w:t>Методика изучения времени. Единицы времени,</w:t>
            </w:r>
            <w:r w:rsidRPr="00DE07B3">
              <w:rPr>
                <w:rFonts w:ascii="Times New Roman" w:hAnsi="Times New Roman"/>
                <w:sz w:val="23"/>
                <w:szCs w:val="23"/>
                <w:lang/>
              </w:rPr>
              <w:t xml:space="preserve"> </w:t>
            </w:r>
            <w:r w:rsidR="00DB09FC" w:rsidRPr="00DE07B3">
              <w:rPr>
                <w:rFonts w:ascii="Times New Roman" w:hAnsi="Times New Roman"/>
                <w:sz w:val="23"/>
                <w:szCs w:val="23"/>
                <w:lang/>
              </w:rPr>
              <w:t>соотношения между ними. Решение методических</w:t>
            </w:r>
            <w:r w:rsidRPr="00DE07B3">
              <w:rPr>
                <w:rFonts w:ascii="Times New Roman" w:hAnsi="Times New Roman"/>
                <w:sz w:val="23"/>
                <w:szCs w:val="23"/>
                <w:lang/>
              </w:rPr>
              <w:t xml:space="preserve"> </w:t>
            </w:r>
            <w:r w:rsidR="00DB09FC" w:rsidRPr="00DE07B3">
              <w:rPr>
                <w:rFonts w:ascii="Times New Roman" w:hAnsi="Times New Roman"/>
                <w:sz w:val="23"/>
                <w:szCs w:val="23"/>
                <w:lang/>
              </w:rPr>
              <w:t xml:space="preserve">задач по </w:t>
            </w:r>
            <w:r w:rsidRPr="00DE07B3">
              <w:rPr>
                <w:rFonts w:ascii="Times New Roman" w:hAnsi="Times New Roman"/>
                <w:sz w:val="23"/>
                <w:szCs w:val="23"/>
                <w:lang/>
              </w:rPr>
              <w:t xml:space="preserve"> </w:t>
            </w:r>
            <w:r w:rsidRPr="00DE07B3">
              <w:rPr>
                <w:rFonts w:ascii="Times New Roman" w:hAnsi="Times New Roman"/>
                <w:sz w:val="23"/>
                <w:szCs w:val="23"/>
                <w:lang/>
              </w:rPr>
              <w:t>формированию</w:t>
            </w:r>
            <w:r w:rsidR="00DB09FC" w:rsidRPr="00DE07B3">
              <w:rPr>
                <w:rFonts w:ascii="Times New Roman" w:hAnsi="Times New Roman"/>
                <w:sz w:val="23"/>
                <w:szCs w:val="23"/>
                <w:lang/>
              </w:rPr>
              <w:t xml:space="preserve"> у </w:t>
            </w:r>
            <w:r w:rsidR="00C61A2B" w:rsidRPr="00DE07B3">
              <w:rPr>
                <w:rFonts w:ascii="Times New Roman" w:hAnsi="Times New Roman"/>
                <w:sz w:val="23"/>
                <w:szCs w:val="23"/>
                <w:lang/>
              </w:rPr>
              <w:t>обучающихся начальных классов</w:t>
            </w:r>
            <w:r w:rsidRPr="00DE07B3">
              <w:rPr>
                <w:rFonts w:ascii="Times New Roman" w:hAnsi="Times New Roman"/>
                <w:sz w:val="23"/>
                <w:szCs w:val="23"/>
                <w:lang/>
              </w:rPr>
              <w:t xml:space="preserve"> </w:t>
            </w:r>
            <w:r w:rsidR="00DB09FC" w:rsidRPr="00DE07B3">
              <w:rPr>
                <w:rFonts w:ascii="Times New Roman" w:hAnsi="Times New Roman"/>
                <w:sz w:val="23"/>
                <w:szCs w:val="23"/>
                <w:lang/>
              </w:rPr>
              <w:t>представлений о времени, единицах его измерения</w:t>
            </w:r>
          </w:p>
          <w:p w:rsidR="00366626" w:rsidRPr="00DE07B3" w:rsidRDefault="00DB09FC" w:rsidP="00DB09FC">
            <w:pPr>
              <w:tabs>
                <w:tab w:val="left" w:pos="211"/>
              </w:tabs>
              <w:spacing w:after="0" w:line="240" w:lineRule="auto"/>
              <w:rPr>
                <w:rFonts w:ascii="Times New Roman" w:hAnsi="Times New Roman"/>
                <w:sz w:val="23"/>
                <w:szCs w:val="23"/>
                <w:lang/>
              </w:rPr>
            </w:pPr>
            <w:r w:rsidRPr="00DE07B3">
              <w:rPr>
                <w:rFonts w:ascii="Times New Roman" w:hAnsi="Times New Roman"/>
                <w:sz w:val="23"/>
                <w:szCs w:val="23"/>
                <w:lang/>
              </w:rPr>
              <w:t>и соотношений между ними.</w:t>
            </w:r>
          </w:p>
        </w:tc>
        <w:tc>
          <w:tcPr>
            <w:tcW w:w="645"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497A5F" w:rsidP="00161AEF">
            <w:pPr>
              <w:spacing w:after="0" w:line="240" w:lineRule="auto"/>
              <w:jc w:val="center"/>
              <w:rPr>
                <w:rFonts w:ascii="Times New Roman" w:hAnsi="Times New Roman"/>
                <w:i/>
                <w:sz w:val="23"/>
                <w:szCs w:val="23"/>
              </w:rPr>
            </w:pPr>
            <w:r>
              <w:rPr>
                <w:rFonts w:ascii="Times New Roman" w:hAnsi="Times New Roman"/>
                <w:i/>
                <w:sz w:val="23"/>
                <w:szCs w:val="23"/>
              </w:rPr>
              <w:t>4</w:t>
            </w: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hideMark/>
          </w:tcPr>
          <w:p w:rsidR="00366626" w:rsidRPr="006E1D98" w:rsidRDefault="00E31D79" w:rsidP="00161AEF">
            <w:pPr>
              <w:spacing w:after="0" w:line="240" w:lineRule="auto"/>
              <w:rPr>
                <w:rFonts w:ascii="Times New Roman" w:hAnsi="Times New Roman"/>
                <w:b/>
                <w:sz w:val="23"/>
                <w:szCs w:val="23"/>
              </w:rPr>
            </w:pPr>
            <w:r w:rsidRPr="006E1D98">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497A5F" w:rsidP="00161AEF">
            <w:pPr>
              <w:spacing w:after="0" w:line="240" w:lineRule="auto"/>
              <w:jc w:val="center"/>
              <w:rPr>
                <w:rFonts w:ascii="Times New Roman" w:hAnsi="Times New Roman"/>
                <w:b/>
                <w:i/>
                <w:sz w:val="23"/>
                <w:szCs w:val="23"/>
              </w:rPr>
            </w:pPr>
            <w:r>
              <w:rPr>
                <w:rFonts w:ascii="Times New Roman" w:hAnsi="Times New Roman"/>
                <w:b/>
                <w:i/>
                <w:sz w:val="23"/>
                <w:szCs w:val="23"/>
              </w:rPr>
              <w:t>4</w:t>
            </w: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934CCF">
            <w:pPr>
              <w:spacing w:after="0" w:line="240" w:lineRule="auto"/>
              <w:rPr>
                <w:rFonts w:ascii="Times New Roman" w:hAnsi="Times New Roman"/>
                <w:sz w:val="23"/>
                <w:szCs w:val="23"/>
              </w:rPr>
            </w:pPr>
            <w:r w:rsidRPr="00660EC5">
              <w:rPr>
                <w:rFonts w:ascii="Times New Roman" w:hAnsi="Times New Roman"/>
                <w:b/>
                <w:sz w:val="23"/>
                <w:szCs w:val="23"/>
              </w:rPr>
              <w:t xml:space="preserve">Практическое занятие </w:t>
            </w:r>
            <w:r w:rsidR="00934CCF" w:rsidRPr="00660EC5">
              <w:rPr>
                <w:rFonts w:ascii="Times New Roman" w:hAnsi="Times New Roman"/>
                <w:b/>
                <w:sz w:val="23"/>
                <w:szCs w:val="23"/>
              </w:rPr>
              <w:t>29-30</w:t>
            </w:r>
            <w:r w:rsidRPr="006E1D98">
              <w:rPr>
                <w:rFonts w:ascii="Times New Roman" w:hAnsi="Times New Roman"/>
                <w:sz w:val="23"/>
                <w:szCs w:val="23"/>
              </w:rPr>
              <w:t xml:space="preserve">. </w:t>
            </w:r>
            <w:r w:rsidR="00934CCF" w:rsidRPr="00934CCF">
              <w:rPr>
                <w:rFonts w:ascii="Times New Roman" w:hAnsi="Times New Roman"/>
                <w:sz w:val="23"/>
                <w:szCs w:val="23"/>
              </w:rPr>
              <w:t>Этапы формирования понятия величины.  Виды заданий, которые целесообразно предложить младшим школьникам на каждом этапе.</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934CCF" w:rsidP="00161AEF">
            <w:pPr>
              <w:spacing w:after="0" w:line="240" w:lineRule="auto"/>
              <w:jc w:val="center"/>
              <w:rPr>
                <w:rFonts w:ascii="Times New Roman" w:hAnsi="Times New Roman"/>
                <w:i/>
                <w:sz w:val="23"/>
                <w:szCs w:val="23"/>
              </w:rPr>
            </w:pPr>
            <w:r>
              <w:rPr>
                <w:rFonts w:ascii="Times New Roman" w:hAnsi="Times New Roman"/>
                <w:i/>
                <w:sz w:val="23"/>
                <w:szCs w:val="23"/>
              </w:rPr>
              <w:t>2</w:t>
            </w: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934CCF">
            <w:pPr>
              <w:spacing w:after="0" w:line="240" w:lineRule="auto"/>
              <w:rPr>
                <w:rFonts w:ascii="Times New Roman" w:hAnsi="Times New Roman"/>
                <w:sz w:val="23"/>
                <w:szCs w:val="23"/>
              </w:rPr>
            </w:pPr>
            <w:r w:rsidRPr="00660EC5">
              <w:rPr>
                <w:rFonts w:ascii="Times New Roman" w:hAnsi="Times New Roman"/>
                <w:b/>
                <w:sz w:val="23"/>
                <w:szCs w:val="23"/>
              </w:rPr>
              <w:t xml:space="preserve">Практическое занятие </w:t>
            </w:r>
            <w:r w:rsidR="00934CCF" w:rsidRPr="00660EC5">
              <w:rPr>
                <w:rFonts w:ascii="Times New Roman" w:hAnsi="Times New Roman"/>
                <w:b/>
                <w:sz w:val="23"/>
                <w:szCs w:val="23"/>
              </w:rPr>
              <w:t>31</w:t>
            </w:r>
            <w:r w:rsidRPr="006E1D98">
              <w:rPr>
                <w:rFonts w:ascii="Times New Roman" w:hAnsi="Times New Roman"/>
                <w:sz w:val="23"/>
                <w:szCs w:val="23"/>
              </w:rPr>
              <w:t xml:space="preserve">. </w:t>
            </w:r>
            <w:r w:rsidR="00934CCF">
              <w:rPr>
                <w:rFonts w:ascii="Times New Roman" w:hAnsi="Times New Roman"/>
                <w:sz w:val="23"/>
                <w:szCs w:val="23"/>
              </w:rPr>
              <w:t>Основные вопросы м</w:t>
            </w:r>
            <w:r w:rsidR="00934CCF" w:rsidRPr="00934CCF">
              <w:rPr>
                <w:rFonts w:ascii="Times New Roman" w:hAnsi="Times New Roman"/>
                <w:sz w:val="23"/>
                <w:szCs w:val="23"/>
              </w:rPr>
              <w:t>етодика изучения действий над величинами</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366626" w:rsidRPr="006E1D98" w:rsidTr="00161AEF">
        <w:tc>
          <w:tcPr>
            <w:tcW w:w="1009" w:type="pct"/>
            <w:vMerge/>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934CCF">
            <w:pPr>
              <w:spacing w:after="0" w:line="240" w:lineRule="auto"/>
              <w:rPr>
                <w:rFonts w:ascii="Times New Roman" w:hAnsi="Times New Roman"/>
                <w:sz w:val="23"/>
                <w:szCs w:val="23"/>
              </w:rPr>
            </w:pPr>
            <w:r w:rsidRPr="00660EC5">
              <w:rPr>
                <w:rFonts w:ascii="Times New Roman" w:hAnsi="Times New Roman"/>
                <w:b/>
                <w:sz w:val="23"/>
                <w:szCs w:val="23"/>
              </w:rPr>
              <w:t xml:space="preserve">Практическое занятие </w:t>
            </w:r>
            <w:r w:rsidR="00934CCF" w:rsidRPr="00660EC5">
              <w:rPr>
                <w:rFonts w:ascii="Times New Roman" w:hAnsi="Times New Roman"/>
                <w:b/>
                <w:sz w:val="23"/>
                <w:szCs w:val="23"/>
              </w:rPr>
              <w:t>32</w:t>
            </w:r>
            <w:r w:rsidRPr="00660EC5">
              <w:rPr>
                <w:rFonts w:ascii="Times New Roman" w:hAnsi="Times New Roman"/>
                <w:b/>
                <w:sz w:val="23"/>
                <w:szCs w:val="23"/>
              </w:rPr>
              <w:t>.</w:t>
            </w:r>
            <w:r w:rsidRPr="006E1D98">
              <w:rPr>
                <w:rFonts w:ascii="Times New Roman" w:hAnsi="Times New Roman"/>
                <w:sz w:val="23"/>
                <w:szCs w:val="23"/>
              </w:rPr>
              <w:t xml:space="preserve"> </w:t>
            </w:r>
            <w:r w:rsidR="00934CCF" w:rsidRPr="00934CCF">
              <w:rPr>
                <w:rFonts w:ascii="Times New Roman" w:hAnsi="Times New Roman"/>
                <w:sz w:val="23"/>
                <w:szCs w:val="23"/>
              </w:rPr>
              <w:t>Разработка уроков по темам ознакомления с понятиями величин в начальном курсе математики.</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497A5F" w:rsidP="00161AEF">
            <w:pPr>
              <w:spacing w:after="0" w:line="240" w:lineRule="auto"/>
              <w:jc w:val="center"/>
              <w:rPr>
                <w:rFonts w:ascii="Times New Roman" w:hAnsi="Times New Roman"/>
                <w:i/>
                <w:sz w:val="23"/>
                <w:szCs w:val="23"/>
              </w:rPr>
            </w:pPr>
            <w:r>
              <w:rPr>
                <w:rFonts w:ascii="Times New Roman" w:hAnsi="Times New Roman"/>
                <w:i/>
                <w:sz w:val="23"/>
                <w:szCs w:val="23"/>
              </w:rPr>
              <w:t>1</w:t>
            </w:r>
          </w:p>
        </w:tc>
      </w:tr>
      <w:tr w:rsidR="00660EC5" w:rsidRPr="006E1D98" w:rsidTr="00C01337">
        <w:tc>
          <w:tcPr>
            <w:tcW w:w="1009" w:type="pct"/>
            <w:vMerge w:val="restart"/>
            <w:tcBorders>
              <w:top w:val="single" w:sz="4" w:space="0" w:color="auto"/>
              <w:left w:val="single" w:sz="4" w:space="0" w:color="auto"/>
              <w:right w:val="single" w:sz="4" w:space="0" w:color="auto"/>
            </w:tcBorders>
            <w:hideMark/>
          </w:tcPr>
          <w:p w:rsidR="00660EC5" w:rsidRPr="006E1D98" w:rsidRDefault="00660EC5" w:rsidP="00B847AE">
            <w:pPr>
              <w:spacing w:after="0" w:line="240" w:lineRule="auto"/>
              <w:rPr>
                <w:rFonts w:ascii="Times New Roman" w:hAnsi="Times New Roman"/>
                <w:b/>
                <w:bCs/>
                <w:sz w:val="23"/>
                <w:szCs w:val="23"/>
              </w:rPr>
            </w:pPr>
            <w:r w:rsidRPr="006E1D98">
              <w:rPr>
                <w:rFonts w:ascii="Times New Roman" w:hAnsi="Times New Roman"/>
                <w:b/>
                <w:bCs/>
                <w:sz w:val="23"/>
                <w:szCs w:val="23"/>
              </w:rPr>
              <w:t>Тема 4.</w:t>
            </w:r>
            <w:r>
              <w:rPr>
                <w:rFonts w:ascii="Times New Roman" w:hAnsi="Times New Roman"/>
                <w:b/>
                <w:bCs/>
                <w:sz w:val="23"/>
                <w:szCs w:val="23"/>
              </w:rPr>
              <w:t>8</w:t>
            </w:r>
            <w:r w:rsidRPr="006E1D98">
              <w:rPr>
                <w:rFonts w:ascii="Times New Roman" w:hAnsi="Times New Roman"/>
                <w:b/>
                <w:bCs/>
                <w:sz w:val="23"/>
                <w:szCs w:val="23"/>
              </w:rPr>
              <w:t xml:space="preserve">. </w:t>
            </w:r>
            <w:r w:rsidRPr="00B847AE">
              <w:rPr>
                <w:rFonts w:ascii="Times New Roman" w:hAnsi="Times New Roman"/>
                <w:b/>
                <w:bCs/>
                <w:sz w:val="23"/>
                <w:szCs w:val="23"/>
              </w:rPr>
              <w:t>Теоретические и</w:t>
            </w:r>
            <w:r>
              <w:rPr>
                <w:rFonts w:ascii="Times New Roman" w:hAnsi="Times New Roman"/>
                <w:b/>
                <w:bCs/>
                <w:sz w:val="23"/>
                <w:szCs w:val="23"/>
              </w:rPr>
              <w:t xml:space="preserve"> м</w:t>
            </w:r>
            <w:r w:rsidRPr="00B847AE">
              <w:rPr>
                <w:rFonts w:ascii="Times New Roman" w:hAnsi="Times New Roman"/>
                <w:b/>
                <w:bCs/>
                <w:sz w:val="23"/>
                <w:szCs w:val="23"/>
              </w:rPr>
              <w:t>етодические</w:t>
            </w:r>
            <w:r>
              <w:rPr>
                <w:rFonts w:ascii="Times New Roman" w:hAnsi="Times New Roman"/>
                <w:b/>
                <w:bCs/>
                <w:sz w:val="23"/>
                <w:szCs w:val="23"/>
              </w:rPr>
              <w:t xml:space="preserve"> </w:t>
            </w:r>
            <w:r w:rsidRPr="00B847AE">
              <w:rPr>
                <w:rFonts w:ascii="Times New Roman" w:hAnsi="Times New Roman"/>
                <w:b/>
                <w:bCs/>
                <w:sz w:val="23"/>
                <w:szCs w:val="23"/>
              </w:rPr>
              <w:t xml:space="preserve">основы </w:t>
            </w:r>
            <w:r>
              <w:rPr>
                <w:rFonts w:ascii="Times New Roman" w:hAnsi="Times New Roman"/>
                <w:b/>
                <w:bCs/>
                <w:sz w:val="23"/>
                <w:szCs w:val="23"/>
              </w:rPr>
              <w:t>и</w:t>
            </w:r>
            <w:r w:rsidRPr="00B847AE">
              <w:rPr>
                <w:rFonts w:ascii="Times New Roman" w:hAnsi="Times New Roman"/>
                <w:b/>
                <w:bCs/>
                <w:sz w:val="23"/>
                <w:szCs w:val="23"/>
              </w:rPr>
              <w:t>зучения</w:t>
            </w:r>
            <w:r>
              <w:rPr>
                <w:rFonts w:ascii="Times New Roman" w:hAnsi="Times New Roman"/>
                <w:b/>
                <w:bCs/>
                <w:sz w:val="23"/>
                <w:szCs w:val="23"/>
              </w:rPr>
              <w:t xml:space="preserve"> </w:t>
            </w:r>
            <w:r w:rsidRPr="00B847AE">
              <w:rPr>
                <w:rFonts w:ascii="Times New Roman" w:hAnsi="Times New Roman"/>
                <w:b/>
                <w:bCs/>
                <w:sz w:val="23"/>
                <w:szCs w:val="23"/>
              </w:rPr>
              <w:t>элементов</w:t>
            </w:r>
            <w:r>
              <w:rPr>
                <w:rFonts w:ascii="Times New Roman" w:hAnsi="Times New Roman"/>
                <w:b/>
                <w:bCs/>
                <w:sz w:val="23"/>
                <w:szCs w:val="23"/>
              </w:rPr>
              <w:t xml:space="preserve"> а</w:t>
            </w:r>
            <w:r w:rsidRPr="00B847AE">
              <w:rPr>
                <w:rFonts w:ascii="Times New Roman" w:hAnsi="Times New Roman"/>
                <w:b/>
                <w:bCs/>
                <w:sz w:val="23"/>
                <w:szCs w:val="23"/>
              </w:rPr>
              <w:t>лгебраической</w:t>
            </w:r>
            <w:r>
              <w:rPr>
                <w:rFonts w:ascii="Times New Roman" w:hAnsi="Times New Roman"/>
                <w:b/>
                <w:bCs/>
                <w:sz w:val="23"/>
                <w:szCs w:val="23"/>
              </w:rPr>
              <w:t xml:space="preserve"> </w:t>
            </w:r>
            <w:r w:rsidRPr="00B847AE">
              <w:rPr>
                <w:rFonts w:ascii="Times New Roman" w:hAnsi="Times New Roman"/>
                <w:b/>
                <w:bCs/>
                <w:sz w:val="23"/>
                <w:szCs w:val="23"/>
              </w:rPr>
              <w:t>пропедевтики</w:t>
            </w:r>
          </w:p>
        </w:tc>
        <w:tc>
          <w:tcPr>
            <w:tcW w:w="3346" w:type="pct"/>
            <w:tcBorders>
              <w:top w:val="single" w:sz="4" w:space="0" w:color="auto"/>
              <w:left w:val="single" w:sz="4" w:space="0" w:color="auto"/>
              <w:bottom w:val="single" w:sz="4" w:space="0" w:color="auto"/>
              <w:right w:val="single" w:sz="4" w:space="0" w:color="auto"/>
            </w:tcBorders>
            <w:hideMark/>
          </w:tcPr>
          <w:p w:rsidR="00660EC5" w:rsidRPr="006E1D98" w:rsidRDefault="00660EC5" w:rsidP="00161AEF">
            <w:pPr>
              <w:spacing w:after="0" w:line="240" w:lineRule="auto"/>
              <w:rPr>
                <w:rFonts w:ascii="Times New Roman" w:hAnsi="Times New Roman"/>
                <w:b/>
                <w:sz w:val="23"/>
                <w:szCs w:val="23"/>
              </w:rPr>
            </w:pPr>
            <w:r w:rsidRPr="006E1D98">
              <w:rPr>
                <w:rFonts w:ascii="Times New Roman" w:hAnsi="Times New Roman"/>
                <w:b/>
                <w:bCs/>
                <w:sz w:val="23"/>
                <w:szCs w:val="23"/>
              </w:rPr>
              <w:t xml:space="preserve">Содержание </w:t>
            </w:r>
          </w:p>
        </w:tc>
        <w:tc>
          <w:tcPr>
            <w:tcW w:w="645" w:type="pct"/>
            <w:tcBorders>
              <w:top w:val="single" w:sz="4" w:space="0" w:color="auto"/>
              <w:left w:val="single" w:sz="4" w:space="0" w:color="auto"/>
              <w:bottom w:val="single" w:sz="4" w:space="0" w:color="auto"/>
              <w:right w:val="single" w:sz="4" w:space="0" w:color="auto"/>
            </w:tcBorders>
            <w:vAlign w:val="center"/>
            <w:hideMark/>
          </w:tcPr>
          <w:p w:rsidR="00660EC5" w:rsidRPr="006E1D98" w:rsidRDefault="00660EC5" w:rsidP="00036C1F">
            <w:pPr>
              <w:spacing w:after="0" w:line="240" w:lineRule="auto"/>
              <w:jc w:val="center"/>
              <w:rPr>
                <w:rFonts w:ascii="Times New Roman" w:hAnsi="Times New Roman"/>
                <w:b/>
                <w:i/>
                <w:sz w:val="23"/>
                <w:szCs w:val="23"/>
              </w:rPr>
            </w:pPr>
            <w:r>
              <w:rPr>
                <w:rFonts w:ascii="Times New Roman" w:hAnsi="Times New Roman"/>
                <w:b/>
                <w:i/>
                <w:sz w:val="23"/>
                <w:szCs w:val="23"/>
              </w:rPr>
              <w:t>8</w:t>
            </w:r>
            <w:r w:rsidRPr="006E1D98">
              <w:rPr>
                <w:rFonts w:ascii="Times New Roman" w:hAnsi="Times New Roman"/>
                <w:b/>
                <w:i/>
                <w:sz w:val="23"/>
                <w:szCs w:val="23"/>
              </w:rPr>
              <w:t>/</w:t>
            </w:r>
            <w:r>
              <w:rPr>
                <w:rFonts w:ascii="Times New Roman" w:hAnsi="Times New Roman"/>
                <w:b/>
                <w:i/>
                <w:sz w:val="23"/>
                <w:szCs w:val="23"/>
              </w:rPr>
              <w:t>4</w:t>
            </w:r>
          </w:p>
        </w:tc>
      </w:tr>
      <w:tr w:rsidR="00660EC5" w:rsidRPr="006E1D98" w:rsidTr="00C01337">
        <w:tc>
          <w:tcPr>
            <w:tcW w:w="1009" w:type="pct"/>
            <w:vMerge/>
            <w:tcBorders>
              <w:left w:val="single" w:sz="4" w:space="0" w:color="auto"/>
              <w:right w:val="single" w:sz="4" w:space="0" w:color="auto"/>
            </w:tcBorders>
            <w:vAlign w:val="center"/>
            <w:hideMark/>
          </w:tcPr>
          <w:p w:rsidR="00660EC5" w:rsidRPr="006E1D98" w:rsidRDefault="00660EC5"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hideMark/>
          </w:tcPr>
          <w:p w:rsidR="00660EC5" w:rsidRPr="00660EC5" w:rsidRDefault="00660EC5" w:rsidP="00660EC5">
            <w:pPr>
              <w:tabs>
                <w:tab w:val="left" w:pos="271"/>
              </w:tabs>
              <w:spacing w:after="0" w:line="240" w:lineRule="auto"/>
              <w:rPr>
                <w:rFonts w:ascii="Times New Roman" w:hAnsi="Times New Roman"/>
                <w:sz w:val="23"/>
                <w:szCs w:val="23"/>
                <w:lang/>
              </w:rPr>
            </w:pPr>
            <w:r w:rsidRPr="00660EC5">
              <w:rPr>
                <w:rFonts w:ascii="Times New Roman" w:hAnsi="Times New Roman"/>
                <w:sz w:val="23"/>
                <w:szCs w:val="23"/>
                <w:lang/>
              </w:rPr>
              <w:t>Числовые и буквенные выражения. Их</w:t>
            </w:r>
            <w:r>
              <w:rPr>
                <w:rFonts w:ascii="Times New Roman" w:hAnsi="Times New Roman"/>
                <w:sz w:val="23"/>
                <w:szCs w:val="23"/>
                <w:lang/>
              </w:rPr>
              <w:t xml:space="preserve"> </w:t>
            </w:r>
            <w:r w:rsidRPr="00660EC5">
              <w:rPr>
                <w:rFonts w:ascii="Times New Roman" w:hAnsi="Times New Roman"/>
                <w:sz w:val="23"/>
                <w:szCs w:val="23"/>
                <w:lang/>
              </w:rPr>
              <w:t>тождественное преобразование. Числовые</w:t>
            </w:r>
            <w:r>
              <w:rPr>
                <w:rFonts w:ascii="Times New Roman" w:hAnsi="Times New Roman"/>
                <w:sz w:val="23"/>
                <w:szCs w:val="23"/>
                <w:lang/>
              </w:rPr>
              <w:t xml:space="preserve"> </w:t>
            </w:r>
            <w:r w:rsidRPr="00660EC5">
              <w:rPr>
                <w:rFonts w:ascii="Times New Roman" w:hAnsi="Times New Roman"/>
                <w:sz w:val="23"/>
                <w:szCs w:val="23"/>
                <w:lang/>
              </w:rPr>
              <w:t xml:space="preserve">равенства и </w:t>
            </w:r>
            <w:r>
              <w:rPr>
                <w:rFonts w:ascii="Times New Roman" w:hAnsi="Times New Roman"/>
                <w:sz w:val="23"/>
                <w:szCs w:val="23"/>
                <w:lang/>
              </w:rPr>
              <w:t xml:space="preserve"> </w:t>
            </w:r>
            <w:r w:rsidRPr="00660EC5">
              <w:rPr>
                <w:rFonts w:ascii="Times New Roman" w:hAnsi="Times New Roman"/>
                <w:sz w:val="23"/>
                <w:szCs w:val="23"/>
                <w:lang/>
              </w:rPr>
              <w:t>неравенства Методика ознакомления с</w:t>
            </w:r>
            <w:r>
              <w:rPr>
                <w:rFonts w:ascii="Times New Roman" w:hAnsi="Times New Roman"/>
                <w:sz w:val="23"/>
                <w:szCs w:val="23"/>
                <w:lang/>
              </w:rPr>
              <w:t xml:space="preserve"> </w:t>
            </w:r>
            <w:r w:rsidRPr="00660EC5">
              <w:rPr>
                <w:rFonts w:ascii="Times New Roman" w:hAnsi="Times New Roman"/>
                <w:sz w:val="23"/>
                <w:szCs w:val="23"/>
                <w:lang/>
              </w:rPr>
              <w:t>числовыми и буквенными выражениями,</w:t>
            </w:r>
            <w:r>
              <w:rPr>
                <w:rFonts w:ascii="Times New Roman" w:hAnsi="Times New Roman"/>
                <w:sz w:val="23"/>
                <w:szCs w:val="23"/>
                <w:lang/>
              </w:rPr>
              <w:t xml:space="preserve"> </w:t>
            </w:r>
            <w:r w:rsidRPr="00660EC5">
              <w:rPr>
                <w:rFonts w:ascii="Times New Roman" w:hAnsi="Times New Roman"/>
                <w:sz w:val="23"/>
                <w:szCs w:val="23"/>
                <w:lang/>
              </w:rPr>
              <w:t>числовыми равенствами и неравенствами в курсе</w:t>
            </w:r>
            <w:r>
              <w:rPr>
                <w:rFonts w:ascii="Times New Roman" w:hAnsi="Times New Roman"/>
                <w:sz w:val="23"/>
                <w:szCs w:val="23"/>
                <w:lang/>
              </w:rPr>
              <w:t xml:space="preserve"> </w:t>
            </w:r>
            <w:r w:rsidRPr="00660EC5">
              <w:rPr>
                <w:rFonts w:ascii="Times New Roman" w:hAnsi="Times New Roman"/>
                <w:sz w:val="23"/>
                <w:szCs w:val="23"/>
                <w:lang/>
              </w:rPr>
              <w:t>математики в начальной школе. Уравнение с одной</w:t>
            </w:r>
          </w:p>
          <w:p w:rsidR="00660EC5" w:rsidRPr="006E1D98" w:rsidRDefault="00660EC5" w:rsidP="00660EC5">
            <w:pPr>
              <w:tabs>
                <w:tab w:val="left" w:pos="271"/>
              </w:tabs>
              <w:spacing w:after="0" w:line="240" w:lineRule="auto"/>
              <w:rPr>
                <w:rFonts w:ascii="Times New Roman" w:hAnsi="Times New Roman"/>
                <w:sz w:val="23"/>
                <w:szCs w:val="23"/>
                <w:lang/>
              </w:rPr>
            </w:pPr>
            <w:r w:rsidRPr="00660EC5">
              <w:rPr>
                <w:rFonts w:ascii="Times New Roman" w:hAnsi="Times New Roman"/>
                <w:sz w:val="23"/>
                <w:szCs w:val="23"/>
                <w:lang/>
              </w:rPr>
              <w:t>переменной. Корень уравнения. Решение</w:t>
            </w:r>
            <w:r>
              <w:rPr>
                <w:rFonts w:ascii="Times New Roman" w:hAnsi="Times New Roman"/>
                <w:sz w:val="23"/>
                <w:szCs w:val="23"/>
                <w:lang/>
              </w:rPr>
              <w:t xml:space="preserve"> </w:t>
            </w:r>
            <w:r w:rsidRPr="00660EC5">
              <w:rPr>
                <w:rFonts w:ascii="Times New Roman" w:hAnsi="Times New Roman"/>
                <w:sz w:val="23"/>
                <w:szCs w:val="23"/>
                <w:lang/>
              </w:rPr>
              <w:t>уравнений в начальной школе. Понятие</w:t>
            </w:r>
            <w:r>
              <w:rPr>
                <w:rFonts w:ascii="Times New Roman" w:hAnsi="Times New Roman"/>
                <w:sz w:val="23"/>
                <w:szCs w:val="23"/>
                <w:lang/>
              </w:rPr>
              <w:t xml:space="preserve"> </w:t>
            </w:r>
            <w:r w:rsidRPr="00660EC5">
              <w:rPr>
                <w:rFonts w:ascii="Times New Roman" w:hAnsi="Times New Roman"/>
                <w:sz w:val="23"/>
                <w:szCs w:val="23"/>
                <w:lang/>
              </w:rPr>
              <w:t>равносильных уравнений. Теоремы о равносильных</w:t>
            </w:r>
            <w:r>
              <w:rPr>
                <w:rFonts w:ascii="Times New Roman" w:hAnsi="Times New Roman"/>
                <w:sz w:val="23"/>
                <w:szCs w:val="23"/>
                <w:lang/>
              </w:rPr>
              <w:t xml:space="preserve"> </w:t>
            </w:r>
            <w:r w:rsidRPr="00660EC5">
              <w:rPr>
                <w:rFonts w:ascii="Times New Roman" w:hAnsi="Times New Roman"/>
                <w:sz w:val="23"/>
                <w:szCs w:val="23"/>
                <w:lang/>
              </w:rPr>
              <w:t>уравнениях. Неравенство с одной переменной и его</w:t>
            </w:r>
            <w:r>
              <w:rPr>
                <w:rFonts w:ascii="Times New Roman" w:hAnsi="Times New Roman"/>
                <w:sz w:val="23"/>
                <w:szCs w:val="23"/>
                <w:lang/>
              </w:rPr>
              <w:t xml:space="preserve"> </w:t>
            </w:r>
            <w:r w:rsidRPr="00660EC5">
              <w:rPr>
                <w:rFonts w:ascii="Times New Roman" w:hAnsi="Times New Roman"/>
                <w:sz w:val="23"/>
                <w:szCs w:val="23"/>
                <w:lang/>
              </w:rPr>
              <w:t>решение. Неравенства с одной переменной в</w:t>
            </w:r>
            <w:r>
              <w:rPr>
                <w:rFonts w:ascii="Times New Roman" w:hAnsi="Times New Roman"/>
                <w:sz w:val="23"/>
                <w:szCs w:val="23"/>
                <w:lang/>
              </w:rPr>
              <w:t xml:space="preserve"> </w:t>
            </w:r>
            <w:r w:rsidRPr="00660EC5">
              <w:rPr>
                <w:rFonts w:ascii="Times New Roman" w:hAnsi="Times New Roman"/>
                <w:sz w:val="23"/>
                <w:szCs w:val="23"/>
                <w:lang/>
              </w:rPr>
              <w:t>начальной школе. Понятие равносильных</w:t>
            </w:r>
            <w:r>
              <w:rPr>
                <w:rFonts w:ascii="Times New Roman" w:hAnsi="Times New Roman"/>
                <w:sz w:val="23"/>
                <w:szCs w:val="23"/>
                <w:lang/>
              </w:rPr>
              <w:t xml:space="preserve"> </w:t>
            </w:r>
            <w:r w:rsidRPr="00660EC5">
              <w:rPr>
                <w:rFonts w:ascii="Times New Roman" w:hAnsi="Times New Roman"/>
                <w:sz w:val="23"/>
                <w:szCs w:val="23"/>
                <w:lang/>
              </w:rPr>
              <w:t>неравенств. Теоремы о равносильных</w:t>
            </w:r>
            <w:r>
              <w:rPr>
                <w:rFonts w:ascii="Times New Roman" w:hAnsi="Times New Roman"/>
                <w:sz w:val="23"/>
                <w:szCs w:val="23"/>
                <w:lang/>
              </w:rPr>
              <w:t xml:space="preserve"> </w:t>
            </w:r>
            <w:r w:rsidRPr="00660EC5">
              <w:rPr>
                <w:rFonts w:ascii="Times New Roman" w:hAnsi="Times New Roman"/>
                <w:sz w:val="23"/>
                <w:szCs w:val="23"/>
                <w:lang/>
              </w:rPr>
              <w:t>неравенствах. Методика ознакомления с понятием</w:t>
            </w:r>
            <w:r>
              <w:rPr>
                <w:rFonts w:ascii="Times New Roman" w:hAnsi="Times New Roman"/>
                <w:sz w:val="23"/>
                <w:szCs w:val="23"/>
                <w:lang/>
              </w:rPr>
              <w:t xml:space="preserve"> </w:t>
            </w:r>
            <w:r w:rsidRPr="00660EC5">
              <w:rPr>
                <w:rFonts w:ascii="Times New Roman" w:hAnsi="Times New Roman"/>
                <w:sz w:val="23"/>
                <w:szCs w:val="23"/>
                <w:lang/>
              </w:rPr>
              <w:t>уравнения с одной переменной в курсе математики</w:t>
            </w:r>
            <w:r>
              <w:rPr>
                <w:rFonts w:ascii="Times New Roman" w:hAnsi="Times New Roman"/>
                <w:sz w:val="23"/>
                <w:szCs w:val="23"/>
                <w:lang/>
              </w:rPr>
              <w:t xml:space="preserve"> </w:t>
            </w:r>
            <w:r w:rsidRPr="00660EC5">
              <w:rPr>
                <w:rFonts w:ascii="Times New Roman" w:hAnsi="Times New Roman"/>
                <w:sz w:val="23"/>
                <w:szCs w:val="23"/>
                <w:lang/>
              </w:rPr>
              <w:t>в начальной школе. Методика обучения решению</w:t>
            </w:r>
            <w:r>
              <w:rPr>
                <w:rFonts w:ascii="Times New Roman" w:hAnsi="Times New Roman"/>
                <w:sz w:val="23"/>
                <w:szCs w:val="23"/>
                <w:lang/>
              </w:rPr>
              <w:t xml:space="preserve"> </w:t>
            </w:r>
            <w:r w:rsidRPr="00660EC5">
              <w:rPr>
                <w:rFonts w:ascii="Times New Roman" w:hAnsi="Times New Roman"/>
                <w:sz w:val="23"/>
                <w:szCs w:val="23"/>
                <w:lang/>
              </w:rPr>
              <w:t xml:space="preserve">уравнений в начальном </w:t>
            </w:r>
            <w:r>
              <w:rPr>
                <w:rFonts w:ascii="Times New Roman" w:hAnsi="Times New Roman"/>
                <w:sz w:val="23"/>
                <w:szCs w:val="23"/>
                <w:lang/>
              </w:rPr>
              <w:t>курсе</w:t>
            </w:r>
            <w:r w:rsidRPr="00660EC5">
              <w:rPr>
                <w:rFonts w:ascii="Times New Roman" w:hAnsi="Times New Roman"/>
                <w:sz w:val="23"/>
                <w:szCs w:val="23"/>
                <w:lang/>
              </w:rPr>
              <w:t xml:space="preserve"> математики.</w:t>
            </w:r>
            <w:r>
              <w:rPr>
                <w:rFonts w:ascii="Times New Roman" w:hAnsi="Times New Roman"/>
                <w:sz w:val="23"/>
                <w:szCs w:val="23"/>
                <w:lang/>
              </w:rPr>
              <w:t xml:space="preserve"> </w:t>
            </w:r>
            <w:r w:rsidRPr="00660EC5">
              <w:rPr>
                <w:rFonts w:ascii="Times New Roman" w:hAnsi="Times New Roman"/>
                <w:sz w:val="23"/>
                <w:szCs w:val="23"/>
                <w:lang/>
              </w:rPr>
              <w:t>Элементы алгебраической пропедевтики в ФГОС</w:t>
            </w:r>
            <w:r>
              <w:rPr>
                <w:rFonts w:ascii="Times New Roman" w:hAnsi="Times New Roman"/>
                <w:sz w:val="23"/>
                <w:szCs w:val="23"/>
                <w:lang/>
              </w:rPr>
              <w:t xml:space="preserve"> </w:t>
            </w:r>
            <w:r w:rsidRPr="00660EC5">
              <w:rPr>
                <w:rFonts w:ascii="Times New Roman" w:hAnsi="Times New Roman"/>
                <w:sz w:val="23"/>
                <w:szCs w:val="23"/>
                <w:lang/>
              </w:rPr>
              <w:t>НОО и в разных УМК по математике (анализ</w:t>
            </w:r>
            <w:r>
              <w:rPr>
                <w:rFonts w:ascii="Times New Roman" w:hAnsi="Times New Roman"/>
                <w:sz w:val="23"/>
                <w:szCs w:val="23"/>
                <w:lang/>
              </w:rPr>
              <w:t xml:space="preserve"> </w:t>
            </w:r>
            <w:r w:rsidRPr="00660EC5">
              <w:rPr>
                <w:rFonts w:ascii="Times New Roman" w:hAnsi="Times New Roman"/>
                <w:sz w:val="23"/>
                <w:szCs w:val="23"/>
                <w:lang/>
              </w:rPr>
              <w:t>содержания).</w:t>
            </w:r>
          </w:p>
        </w:tc>
        <w:tc>
          <w:tcPr>
            <w:tcW w:w="645" w:type="pct"/>
            <w:tcBorders>
              <w:top w:val="single" w:sz="4" w:space="0" w:color="auto"/>
              <w:left w:val="single" w:sz="4" w:space="0" w:color="auto"/>
              <w:right w:val="single" w:sz="4" w:space="0" w:color="auto"/>
            </w:tcBorders>
            <w:vAlign w:val="center"/>
            <w:hideMark/>
          </w:tcPr>
          <w:p w:rsidR="00660EC5" w:rsidRPr="006E1D98" w:rsidRDefault="00660EC5" w:rsidP="00161AEF">
            <w:pPr>
              <w:spacing w:after="0" w:line="240" w:lineRule="auto"/>
              <w:jc w:val="center"/>
              <w:rPr>
                <w:rFonts w:ascii="Times New Roman" w:hAnsi="Times New Roman"/>
                <w:i/>
                <w:sz w:val="23"/>
                <w:szCs w:val="23"/>
              </w:rPr>
            </w:pPr>
            <w:r>
              <w:rPr>
                <w:rFonts w:ascii="Times New Roman" w:hAnsi="Times New Roman"/>
                <w:i/>
                <w:sz w:val="23"/>
                <w:szCs w:val="23"/>
              </w:rPr>
              <w:t>4</w:t>
            </w:r>
          </w:p>
        </w:tc>
      </w:tr>
      <w:tr w:rsidR="00660EC5" w:rsidRPr="006E1D98" w:rsidTr="00C01337">
        <w:tc>
          <w:tcPr>
            <w:tcW w:w="1009" w:type="pct"/>
            <w:vMerge/>
            <w:tcBorders>
              <w:left w:val="single" w:sz="4" w:space="0" w:color="auto"/>
              <w:right w:val="single" w:sz="4" w:space="0" w:color="auto"/>
            </w:tcBorders>
            <w:vAlign w:val="center"/>
            <w:hideMark/>
          </w:tcPr>
          <w:p w:rsidR="00660EC5" w:rsidRPr="006E1D98" w:rsidRDefault="00660EC5"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hideMark/>
          </w:tcPr>
          <w:p w:rsidR="00660EC5" w:rsidRPr="006E1D98" w:rsidRDefault="00E31D79" w:rsidP="00161AEF">
            <w:pPr>
              <w:spacing w:after="0" w:line="240" w:lineRule="auto"/>
              <w:rPr>
                <w:rFonts w:ascii="Times New Roman" w:hAnsi="Times New Roman"/>
                <w:b/>
                <w:sz w:val="23"/>
                <w:szCs w:val="23"/>
              </w:rPr>
            </w:pPr>
            <w:r w:rsidRPr="006E1D98">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hideMark/>
          </w:tcPr>
          <w:p w:rsidR="00660EC5" w:rsidRPr="006E1D98" w:rsidRDefault="00660EC5" w:rsidP="00161AEF">
            <w:pPr>
              <w:spacing w:after="0" w:line="240" w:lineRule="auto"/>
              <w:jc w:val="center"/>
              <w:rPr>
                <w:rFonts w:ascii="Times New Roman" w:hAnsi="Times New Roman"/>
                <w:b/>
                <w:i/>
                <w:sz w:val="23"/>
                <w:szCs w:val="23"/>
              </w:rPr>
            </w:pPr>
            <w:r>
              <w:rPr>
                <w:rFonts w:ascii="Times New Roman" w:hAnsi="Times New Roman"/>
                <w:b/>
                <w:i/>
                <w:sz w:val="23"/>
                <w:szCs w:val="23"/>
              </w:rPr>
              <w:t>4</w:t>
            </w:r>
          </w:p>
        </w:tc>
      </w:tr>
      <w:tr w:rsidR="00660EC5" w:rsidRPr="006E1D98" w:rsidTr="00C01337">
        <w:tc>
          <w:tcPr>
            <w:tcW w:w="1009" w:type="pct"/>
            <w:vMerge/>
            <w:tcBorders>
              <w:left w:val="single" w:sz="4" w:space="0" w:color="auto"/>
              <w:right w:val="single" w:sz="4" w:space="0" w:color="auto"/>
            </w:tcBorders>
            <w:vAlign w:val="center"/>
          </w:tcPr>
          <w:p w:rsidR="00660EC5" w:rsidRPr="006E1D98" w:rsidRDefault="00660EC5"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660EC5" w:rsidRPr="006E1D98" w:rsidRDefault="00660EC5" w:rsidP="00660EC5">
            <w:pPr>
              <w:spacing w:after="0" w:line="240" w:lineRule="auto"/>
              <w:rPr>
                <w:rFonts w:ascii="Times New Roman" w:hAnsi="Times New Roman"/>
                <w:sz w:val="23"/>
                <w:szCs w:val="23"/>
              </w:rPr>
            </w:pPr>
            <w:r w:rsidRPr="00660EC5">
              <w:rPr>
                <w:rFonts w:ascii="Times New Roman" w:hAnsi="Times New Roman"/>
                <w:b/>
                <w:sz w:val="23"/>
                <w:szCs w:val="23"/>
              </w:rPr>
              <w:t>Практическое занятие 33</w:t>
            </w:r>
            <w:r w:rsidRPr="006E1D98">
              <w:rPr>
                <w:rFonts w:ascii="Times New Roman" w:hAnsi="Times New Roman"/>
                <w:sz w:val="23"/>
                <w:szCs w:val="23"/>
              </w:rPr>
              <w:t xml:space="preserve">. </w:t>
            </w:r>
            <w:r w:rsidRPr="00660EC5">
              <w:rPr>
                <w:rFonts w:ascii="Times New Roman" w:hAnsi="Times New Roman"/>
                <w:sz w:val="23"/>
                <w:szCs w:val="23"/>
              </w:rPr>
              <w:t>Алгебраическая пропедевтика в начальной школе, ее теоретическая основа.</w:t>
            </w:r>
            <w:r>
              <w:rPr>
                <w:rFonts w:ascii="Times New Roman" w:hAnsi="Times New Roman"/>
                <w:sz w:val="23"/>
                <w:szCs w:val="23"/>
              </w:rPr>
              <w:t xml:space="preserve"> </w:t>
            </w:r>
            <w:r w:rsidRPr="00660EC5">
              <w:rPr>
                <w:rFonts w:ascii="Times New Roman" w:hAnsi="Times New Roman"/>
                <w:sz w:val="23"/>
                <w:szCs w:val="23"/>
              </w:rPr>
              <w:t>Методика формирования понятий «равенства», «неравенства».</w:t>
            </w:r>
            <w:r>
              <w:rPr>
                <w:rFonts w:ascii="Times New Roman" w:hAnsi="Times New Roman"/>
                <w:sz w:val="23"/>
                <w:szCs w:val="23"/>
              </w:rPr>
              <w:t xml:space="preserve"> </w:t>
            </w:r>
            <w:r w:rsidRPr="00660EC5">
              <w:rPr>
                <w:rFonts w:ascii="Times New Roman" w:hAnsi="Times New Roman"/>
                <w:sz w:val="23"/>
                <w:szCs w:val="23"/>
              </w:rPr>
              <w:tab/>
              <w:t>Введение буквенной символики, ее использование в 3-4 классах (указать систему упражнений в порядке нарастания трудности).</w:t>
            </w:r>
          </w:p>
        </w:tc>
        <w:tc>
          <w:tcPr>
            <w:tcW w:w="645" w:type="pct"/>
            <w:tcBorders>
              <w:top w:val="single" w:sz="4" w:space="0" w:color="auto"/>
              <w:left w:val="single" w:sz="4" w:space="0" w:color="auto"/>
              <w:bottom w:val="single" w:sz="4" w:space="0" w:color="auto"/>
              <w:right w:val="single" w:sz="4" w:space="0" w:color="auto"/>
            </w:tcBorders>
            <w:vAlign w:val="center"/>
          </w:tcPr>
          <w:p w:rsidR="00660EC5" w:rsidRPr="006E1D98" w:rsidRDefault="00B867B3" w:rsidP="00161AEF">
            <w:pPr>
              <w:spacing w:after="0" w:line="240" w:lineRule="auto"/>
              <w:jc w:val="center"/>
              <w:rPr>
                <w:rFonts w:ascii="Times New Roman" w:hAnsi="Times New Roman"/>
                <w:i/>
                <w:sz w:val="23"/>
                <w:szCs w:val="23"/>
              </w:rPr>
            </w:pPr>
            <w:r>
              <w:rPr>
                <w:rFonts w:ascii="Times New Roman" w:hAnsi="Times New Roman"/>
                <w:i/>
                <w:sz w:val="23"/>
                <w:szCs w:val="23"/>
              </w:rPr>
              <w:t>1</w:t>
            </w:r>
          </w:p>
        </w:tc>
      </w:tr>
      <w:tr w:rsidR="00660EC5" w:rsidRPr="006E1D98" w:rsidTr="00C01337">
        <w:tc>
          <w:tcPr>
            <w:tcW w:w="1009" w:type="pct"/>
            <w:vMerge/>
            <w:tcBorders>
              <w:left w:val="single" w:sz="4" w:space="0" w:color="auto"/>
              <w:right w:val="single" w:sz="4" w:space="0" w:color="auto"/>
            </w:tcBorders>
            <w:vAlign w:val="center"/>
          </w:tcPr>
          <w:p w:rsidR="00660EC5" w:rsidRPr="006E1D98" w:rsidRDefault="00660EC5"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660EC5" w:rsidRPr="006E1D98" w:rsidRDefault="00660EC5" w:rsidP="00660EC5">
            <w:pPr>
              <w:spacing w:after="0" w:line="240" w:lineRule="auto"/>
              <w:rPr>
                <w:rFonts w:ascii="Times New Roman" w:hAnsi="Times New Roman"/>
                <w:sz w:val="23"/>
                <w:szCs w:val="23"/>
              </w:rPr>
            </w:pPr>
            <w:r w:rsidRPr="00660EC5">
              <w:rPr>
                <w:rFonts w:ascii="Times New Roman" w:hAnsi="Times New Roman"/>
                <w:b/>
                <w:sz w:val="23"/>
                <w:szCs w:val="23"/>
              </w:rPr>
              <w:t>Практическое занятие 34.</w:t>
            </w:r>
            <w:r w:rsidRPr="006E1D98">
              <w:rPr>
                <w:rFonts w:ascii="Times New Roman" w:hAnsi="Times New Roman"/>
                <w:sz w:val="23"/>
                <w:szCs w:val="23"/>
              </w:rPr>
              <w:t xml:space="preserve"> </w:t>
            </w:r>
            <w:r w:rsidRPr="00660EC5">
              <w:rPr>
                <w:rFonts w:ascii="Times New Roman" w:hAnsi="Times New Roman"/>
                <w:sz w:val="23"/>
                <w:szCs w:val="23"/>
              </w:rPr>
              <w:t>Методика ознакомления учащихся с математическими выражениями.</w:t>
            </w:r>
            <w:r>
              <w:rPr>
                <w:rFonts w:ascii="Times New Roman" w:hAnsi="Times New Roman"/>
                <w:sz w:val="23"/>
                <w:szCs w:val="23"/>
              </w:rPr>
              <w:t xml:space="preserve"> </w:t>
            </w:r>
            <w:r w:rsidRPr="00660EC5">
              <w:rPr>
                <w:rFonts w:ascii="Times New Roman" w:hAnsi="Times New Roman"/>
                <w:sz w:val="23"/>
                <w:szCs w:val="23"/>
              </w:rPr>
              <w:t>Методика изучения порядка выполнения действий в выражениях. Система упражнений, способствующая выработке умений и навыков порядка выполнения действий в выражениях.</w:t>
            </w:r>
          </w:p>
        </w:tc>
        <w:tc>
          <w:tcPr>
            <w:tcW w:w="645" w:type="pct"/>
            <w:tcBorders>
              <w:top w:val="single" w:sz="4" w:space="0" w:color="auto"/>
              <w:left w:val="single" w:sz="4" w:space="0" w:color="auto"/>
              <w:bottom w:val="single" w:sz="4" w:space="0" w:color="auto"/>
              <w:right w:val="single" w:sz="4" w:space="0" w:color="auto"/>
            </w:tcBorders>
            <w:vAlign w:val="center"/>
          </w:tcPr>
          <w:p w:rsidR="00660EC5" w:rsidRPr="006E1D98" w:rsidRDefault="00660EC5" w:rsidP="00161AEF">
            <w:pPr>
              <w:spacing w:after="0" w:line="240" w:lineRule="auto"/>
              <w:jc w:val="center"/>
              <w:rPr>
                <w:rFonts w:ascii="Times New Roman" w:hAnsi="Times New Roman"/>
                <w:i/>
                <w:sz w:val="23"/>
                <w:szCs w:val="23"/>
              </w:rPr>
            </w:pPr>
            <w:r>
              <w:rPr>
                <w:rFonts w:ascii="Times New Roman" w:hAnsi="Times New Roman"/>
                <w:i/>
                <w:sz w:val="23"/>
                <w:szCs w:val="23"/>
              </w:rPr>
              <w:t>1</w:t>
            </w:r>
          </w:p>
        </w:tc>
      </w:tr>
      <w:tr w:rsidR="00660EC5" w:rsidRPr="006E1D98" w:rsidTr="00C01337">
        <w:tc>
          <w:tcPr>
            <w:tcW w:w="1009" w:type="pct"/>
            <w:vMerge/>
            <w:tcBorders>
              <w:left w:val="single" w:sz="4" w:space="0" w:color="auto"/>
              <w:right w:val="single" w:sz="4" w:space="0" w:color="auto"/>
            </w:tcBorders>
            <w:vAlign w:val="center"/>
            <w:hideMark/>
          </w:tcPr>
          <w:p w:rsidR="00660EC5" w:rsidRPr="006E1D98" w:rsidRDefault="00660EC5"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660EC5" w:rsidRPr="006E1D98" w:rsidRDefault="00660EC5" w:rsidP="00D9708D">
            <w:pPr>
              <w:spacing w:after="0" w:line="240" w:lineRule="auto"/>
              <w:rPr>
                <w:rFonts w:ascii="Times New Roman" w:hAnsi="Times New Roman"/>
                <w:sz w:val="23"/>
                <w:szCs w:val="23"/>
              </w:rPr>
            </w:pPr>
            <w:r w:rsidRPr="00660EC5">
              <w:rPr>
                <w:rFonts w:ascii="Times New Roman" w:hAnsi="Times New Roman"/>
                <w:b/>
                <w:sz w:val="23"/>
                <w:szCs w:val="23"/>
              </w:rPr>
              <w:t>Практическое занятие 35</w:t>
            </w:r>
            <w:r w:rsidRPr="006E1D98">
              <w:rPr>
                <w:rFonts w:ascii="Times New Roman" w:hAnsi="Times New Roman"/>
                <w:sz w:val="23"/>
                <w:szCs w:val="23"/>
              </w:rPr>
              <w:t xml:space="preserve">. </w:t>
            </w:r>
            <w:r w:rsidR="00D9708D" w:rsidRPr="00D9708D">
              <w:rPr>
                <w:rFonts w:ascii="Times New Roman" w:hAnsi="Times New Roman"/>
                <w:sz w:val="23"/>
                <w:szCs w:val="23"/>
              </w:rPr>
              <w:t>Методика изучения уравнений в начальной школе.</w:t>
            </w:r>
            <w:r w:rsidR="00D9708D">
              <w:rPr>
                <w:rFonts w:ascii="Times New Roman" w:hAnsi="Times New Roman"/>
                <w:sz w:val="23"/>
                <w:szCs w:val="23"/>
              </w:rPr>
              <w:t xml:space="preserve"> </w:t>
            </w:r>
            <w:r w:rsidR="00D9708D" w:rsidRPr="00D9708D">
              <w:rPr>
                <w:rFonts w:ascii="Times New Roman" w:hAnsi="Times New Roman"/>
                <w:sz w:val="23"/>
                <w:szCs w:val="23"/>
              </w:rPr>
              <w:t xml:space="preserve">Учебные задания, в процессе выполнения которых учащиеся учатся решать уравнения. </w:t>
            </w:r>
          </w:p>
        </w:tc>
        <w:tc>
          <w:tcPr>
            <w:tcW w:w="645" w:type="pct"/>
            <w:tcBorders>
              <w:top w:val="single" w:sz="4" w:space="0" w:color="auto"/>
              <w:left w:val="single" w:sz="4" w:space="0" w:color="auto"/>
              <w:bottom w:val="single" w:sz="4" w:space="0" w:color="auto"/>
              <w:right w:val="single" w:sz="4" w:space="0" w:color="auto"/>
            </w:tcBorders>
            <w:vAlign w:val="center"/>
            <w:hideMark/>
          </w:tcPr>
          <w:p w:rsidR="00660EC5" w:rsidRPr="006E1D98" w:rsidRDefault="00660EC5" w:rsidP="00161AEF">
            <w:pPr>
              <w:spacing w:after="0" w:line="240" w:lineRule="auto"/>
              <w:jc w:val="center"/>
              <w:rPr>
                <w:rFonts w:ascii="Times New Roman" w:hAnsi="Times New Roman"/>
                <w:i/>
                <w:sz w:val="23"/>
                <w:szCs w:val="23"/>
              </w:rPr>
            </w:pPr>
            <w:r>
              <w:rPr>
                <w:rFonts w:ascii="Times New Roman" w:hAnsi="Times New Roman"/>
                <w:i/>
                <w:sz w:val="23"/>
                <w:szCs w:val="23"/>
              </w:rPr>
              <w:t>1</w:t>
            </w:r>
          </w:p>
        </w:tc>
      </w:tr>
      <w:tr w:rsidR="00660EC5" w:rsidRPr="006E1D98" w:rsidTr="00C01337">
        <w:tc>
          <w:tcPr>
            <w:tcW w:w="1009" w:type="pct"/>
            <w:vMerge/>
            <w:tcBorders>
              <w:left w:val="single" w:sz="4" w:space="0" w:color="auto"/>
              <w:bottom w:val="single" w:sz="4" w:space="0" w:color="auto"/>
              <w:right w:val="single" w:sz="4" w:space="0" w:color="auto"/>
            </w:tcBorders>
            <w:vAlign w:val="center"/>
          </w:tcPr>
          <w:p w:rsidR="00660EC5" w:rsidRPr="006E1D98" w:rsidRDefault="00660EC5"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660EC5" w:rsidRPr="00660EC5" w:rsidRDefault="00660EC5" w:rsidP="00660EC5">
            <w:pPr>
              <w:spacing w:after="0" w:line="240" w:lineRule="auto"/>
              <w:rPr>
                <w:rFonts w:ascii="Times New Roman" w:hAnsi="Times New Roman"/>
                <w:b/>
                <w:sz w:val="23"/>
                <w:szCs w:val="23"/>
              </w:rPr>
            </w:pPr>
            <w:r>
              <w:rPr>
                <w:rFonts w:ascii="Times New Roman" w:hAnsi="Times New Roman"/>
                <w:b/>
                <w:sz w:val="23"/>
                <w:szCs w:val="23"/>
              </w:rPr>
              <w:t xml:space="preserve">Практическое занятие 36. </w:t>
            </w:r>
            <w:r w:rsidRPr="00660EC5">
              <w:rPr>
                <w:rFonts w:ascii="Times New Roman" w:hAnsi="Times New Roman"/>
                <w:sz w:val="23"/>
                <w:szCs w:val="23"/>
              </w:rPr>
              <w:t>Проектирование урока математики по темам и</w:t>
            </w:r>
            <w:r>
              <w:rPr>
                <w:rFonts w:ascii="Times New Roman" w:hAnsi="Times New Roman"/>
                <w:sz w:val="23"/>
                <w:szCs w:val="23"/>
              </w:rPr>
              <w:t>зучения элементов алгебры.</w:t>
            </w:r>
          </w:p>
        </w:tc>
        <w:tc>
          <w:tcPr>
            <w:tcW w:w="645" w:type="pct"/>
            <w:tcBorders>
              <w:top w:val="single" w:sz="4" w:space="0" w:color="auto"/>
              <w:left w:val="single" w:sz="4" w:space="0" w:color="auto"/>
              <w:bottom w:val="single" w:sz="4" w:space="0" w:color="auto"/>
              <w:right w:val="single" w:sz="4" w:space="0" w:color="auto"/>
            </w:tcBorders>
            <w:vAlign w:val="center"/>
          </w:tcPr>
          <w:p w:rsidR="00660EC5" w:rsidRDefault="00B867B3" w:rsidP="00161AEF">
            <w:pPr>
              <w:spacing w:after="0" w:line="240" w:lineRule="auto"/>
              <w:jc w:val="center"/>
              <w:rPr>
                <w:rFonts w:ascii="Times New Roman" w:hAnsi="Times New Roman"/>
                <w:i/>
                <w:sz w:val="23"/>
                <w:szCs w:val="23"/>
              </w:rPr>
            </w:pPr>
            <w:r>
              <w:rPr>
                <w:rFonts w:ascii="Times New Roman" w:hAnsi="Times New Roman"/>
                <w:i/>
                <w:sz w:val="23"/>
                <w:szCs w:val="23"/>
              </w:rPr>
              <w:t>1</w:t>
            </w:r>
          </w:p>
        </w:tc>
      </w:tr>
      <w:tr w:rsidR="00366626" w:rsidRPr="006E1D98" w:rsidTr="00161AEF">
        <w:tc>
          <w:tcPr>
            <w:tcW w:w="1009" w:type="pct"/>
            <w:vMerge w:val="restart"/>
            <w:tcBorders>
              <w:top w:val="single" w:sz="4" w:space="0" w:color="auto"/>
              <w:left w:val="single" w:sz="4" w:space="0" w:color="auto"/>
              <w:right w:val="single" w:sz="4" w:space="0" w:color="auto"/>
            </w:tcBorders>
          </w:tcPr>
          <w:p w:rsidR="00B86E1F" w:rsidRPr="00B86E1F" w:rsidRDefault="00366626" w:rsidP="00B86E1F">
            <w:pPr>
              <w:spacing w:after="0" w:line="240" w:lineRule="auto"/>
              <w:rPr>
                <w:rFonts w:ascii="Times New Roman" w:hAnsi="Times New Roman"/>
                <w:b/>
                <w:bCs/>
                <w:sz w:val="23"/>
                <w:szCs w:val="23"/>
              </w:rPr>
            </w:pPr>
            <w:r w:rsidRPr="006E1D98">
              <w:rPr>
                <w:rFonts w:ascii="Times New Roman" w:hAnsi="Times New Roman"/>
                <w:b/>
                <w:bCs/>
                <w:sz w:val="23"/>
                <w:szCs w:val="23"/>
              </w:rPr>
              <w:t>Тема 4.</w:t>
            </w:r>
            <w:r w:rsidR="00B86E1F">
              <w:rPr>
                <w:rFonts w:ascii="Times New Roman" w:hAnsi="Times New Roman"/>
                <w:b/>
                <w:bCs/>
                <w:sz w:val="23"/>
                <w:szCs w:val="23"/>
              </w:rPr>
              <w:t>9</w:t>
            </w:r>
            <w:r w:rsidRPr="006E1D98">
              <w:rPr>
                <w:rFonts w:ascii="Times New Roman" w:hAnsi="Times New Roman"/>
                <w:b/>
                <w:bCs/>
                <w:sz w:val="23"/>
                <w:szCs w:val="23"/>
              </w:rPr>
              <w:t xml:space="preserve">. </w:t>
            </w:r>
            <w:r w:rsidR="00B86E1F" w:rsidRPr="00B86E1F">
              <w:rPr>
                <w:rFonts w:ascii="Times New Roman" w:hAnsi="Times New Roman"/>
                <w:b/>
                <w:bCs/>
                <w:sz w:val="23"/>
                <w:szCs w:val="23"/>
              </w:rPr>
              <w:t>Теоретические и</w:t>
            </w:r>
            <w:r w:rsidR="00B86E1F">
              <w:rPr>
                <w:rFonts w:ascii="Times New Roman" w:hAnsi="Times New Roman"/>
                <w:b/>
                <w:bCs/>
                <w:sz w:val="23"/>
                <w:szCs w:val="23"/>
              </w:rPr>
              <w:t xml:space="preserve"> методические </w:t>
            </w:r>
            <w:r w:rsidR="00B86E1F" w:rsidRPr="00B86E1F">
              <w:rPr>
                <w:rFonts w:ascii="Times New Roman" w:hAnsi="Times New Roman"/>
                <w:b/>
                <w:bCs/>
                <w:sz w:val="23"/>
                <w:szCs w:val="23"/>
              </w:rPr>
              <w:t xml:space="preserve">основы </w:t>
            </w:r>
            <w:r w:rsidR="00B86E1F">
              <w:rPr>
                <w:rFonts w:ascii="Times New Roman" w:hAnsi="Times New Roman"/>
                <w:b/>
                <w:bCs/>
                <w:sz w:val="23"/>
                <w:szCs w:val="23"/>
              </w:rPr>
              <w:t>и</w:t>
            </w:r>
            <w:r w:rsidR="00B86E1F" w:rsidRPr="00B86E1F">
              <w:rPr>
                <w:rFonts w:ascii="Times New Roman" w:hAnsi="Times New Roman"/>
                <w:b/>
                <w:bCs/>
                <w:sz w:val="23"/>
                <w:szCs w:val="23"/>
              </w:rPr>
              <w:t>зучения</w:t>
            </w:r>
            <w:r w:rsidR="00B86E1F">
              <w:rPr>
                <w:rFonts w:ascii="Times New Roman" w:hAnsi="Times New Roman"/>
                <w:b/>
                <w:bCs/>
                <w:sz w:val="23"/>
                <w:szCs w:val="23"/>
              </w:rPr>
              <w:t xml:space="preserve"> </w:t>
            </w:r>
            <w:r w:rsidR="00B86E1F" w:rsidRPr="00B86E1F">
              <w:rPr>
                <w:rFonts w:ascii="Times New Roman" w:hAnsi="Times New Roman"/>
                <w:b/>
                <w:bCs/>
                <w:sz w:val="23"/>
                <w:szCs w:val="23"/>
              </w:rPr>
              <w:t>геометрических</w:t>
            </w:r>
          </w:p>
          <w:p w:rsidR="00366626" w:rsidRPr="006E1D98" w:rsidRDefault="00B86E1F" w:rsidP="00B86E1F">
            <w:pPr>
              <w:spacing w:after="0" w:line="240" w:lineRule="auto"/>
              <w:rPr>
                <w:rFonts w:ascii="Times New Roman" w:hAnsi="Times New Roman"/>
                <w:b/>
                <w:bCs/>
                <w:sz w:val="23"/>
                <w:szCs w:val="23"/>
              </w:rPr>
            </w:pPr>
            <w:r w:rsidRPr="00B86E1F">
              <w:rPr>
                <w:rFonts w:ascii="Times New Roman" w:hAnsi="Times New Roman"/>
                <w:b/>
                <w:bCs/>
                <w:sz w:val="23"/>
                <w:szCs w:val="23"/>
              </w:rPr>
              <w:t>понятий</w:t>
            </w: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rPr>
                <w:rFonts w:ascii="Times New Roman" w:hAnsi="Times New Roman"/>
                <w:b/>
                <w:sz w:val="23"/>
                <w:szCs w:val="23"/>
              </w:rPr>
            </w:pPr>
            <w:r w:rsidRPr="006E1D98">
              <w:rPr>
                <w:rFonts w:ascii="Times New Roman" w:hAnsi="Times New Roman"/>
                <w:b/>
                <w:bCs/>
                <w:sz w:val="23"/>
                <w:szCs w:val="23"/>
              </w:rPr>
              <w:t xml:space="preserve">Содержание </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4D52A5" w:rsidP="00161AEF">
            <w:pPr>
              <w:spacing w:after="0" w:line="240" w:lineRule="auto"/>
              <w:jc w:val="center"/>
              <w:rPr>
                <w:rFonts w:ascii="Times New Roman" w:hAnsi="Times New Roman"/>
                <w:b/>
                <w:i/>
                <w:sz w:val="23"/>
                <w:szCs w:val="23"/>
              </w:rPr>
            </w:pPr>
            <w:r>
              <w:rPr>
                <w:rFonts w:ascii="Times New Roman" w:hAnsi="Times New Roman"/>
                <w:b/>
                <w:i/>
                <w:sz w:val="23"/>
                <w:szCs w:val="23"/>
              </w:rPr>
              <w:t>8/4</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4D52A5" w:rsidRPr="004D52A5" w:rsidRDefault="004D52A5" w:rsidP="004D52A5">
            <w:pPr>
              <w:tabs>
                <w:tab w:val="left" w:pos="181"/>
              </w:tabs>
              <w:spacing w:after="0" w:line="240" w:lineRule="auto"/>
              <w:rPr>
                <w:rFonts w:ascii="Times New Roman" w:hAnsi="Times New Roman"/>
                <w:sz w:val="23"/>
                <w:szCs w:val="23"/>
                <w:lang/>
              </w:rPr>
            </w:pPr>
            <w:r w:rsidRPr="004D52A5">
              <w:rPr>
                <w:rFonts w:ascii="Times New Roman" w:hAnsi="Times New Roman"/>
                <w:sz w:val="23"/>
                <w:szCs w:val="23"/>
                <w:lang/>
              </w:rPr>
              <w:t>Геометрические фигуры на плоскости:</w:t>
            </w:r>
            <w:r>
              <w:rPr>
                <w:rFonts w:ascii="Times New Roman" w:hAnsi="Times New Roman"/>
                <w:sz w:val="23"/>
                <w:szCs w:val="23"/>
                <w:lang/>
              </w:rPr>
              <w:t xml:space="preserve"> </w:t>
            </w:r>
            <w:r w:rsidRPr="004D52A5">
              <w:rPr>
                <w:rFonts w:ascii="Times New Roman" w:hAnsi="Times New Roman"/>
                <w:sz w:val="23"/>
                <w:szCs w:val="23"/>
                <w:lang/>
              </w:rPr>
              <w:t>определение, виды, свойства и признаки. Луч,</w:t>
            </w:r>
            <w:r>
              <w:rPr>
                <w:rFonts w:ascii="Times New Roman" w:hAnsi="Times New Roman"/>
                <w:sz w:val="23"/>
                <w:szCs w:val="23"/>
                <w:lang/>
              </w:rPr>
              <w:t xml:space="preserve"> </w:t>
            </w:r>
            <w:r w:rsidRPr="004D52A5">
              <w:rPr>
                <w:rFonts w:ascii="Times New Roman" w:hAnsi="Times New Roman"/>
                <w:sz w:val="23"/>
                <w:szCs w:val="23"/>
                <w:lang/>
              </w:rPr>
              <w:t xml:space="preserve">отрезок. </w:t>
            </w:r>
            <w:r>
              <w:rPr>
                <w:rFonts w:ascii="Times New Roman" w:hAnsi="Times New Roman"/>
                <w:sz w:val="23"/>
                <w:szCs w:val="23"/>
                <w:lang/>
              </w:rPr>
              <w:t xml:space="preserve"> Угол.</w:t>
            </w:r>
            <w:r w:rsidRPr="004D52A5">
              <w:rPr>
                <w:rFonts w:ascii="Times New Roman" w:hAnsi="Times New Roman"/>
                <w:sz w:val="23"/>
                <w:szCs w:val="23"/>
                <w:lang/>
              </w:rPr>
              <w:t xml:space="preserve"> Многоугольник, треугольник,</w:t>
            </w:r>
            <w:r>
              <w:rPr>
                <w:rFonts w:ascii="Times New Roman" w:hAnsi="Times New Roman"/>
                <w:sz w:val="23"/>
                <w:szCs w:val="23"/>
                <w:lang/>
              </w:rPr>
              <w:t xml:space="preserve"> </w:t>
            </w:r>
            <w:r w:rsidRPr="004D52A5">
              <w:rPr>
                <w:rFonts w:ascii="Times New Roman" w:hAnsi="Times New Roman"/>
                <w:sz w:val="23"/>
                <w:szCs w:val="23"/>
                <w:lang/>
              </w:rPr>
              <w:t>четырехугольник. Окружность и круг.</w:t>
            </w:r>
            <w:r>
              <w:rPr>
                <w:rFonts w:ascii="Times New Roman" w:hAnsi="Times New Roman"/>
                <w:sz w:val="23"/>
                <w:szCs w:val="23"/>
                <w:lang/>
              </w:rPr>
              <w:t xml:space="preserve"> </w:t>
            </w:r>
            <w:r w:rsidRPr="004D52A5">
              <w:rPr>
                <w:rFonts w:ascii="Times New Roman" w:hAnsi="Times New Roman"/>
                <w:sz w:val="23"/>
                <w:szCs w:val="23"/>
                <w:lang/>
              </w:rPr>
              <w:t>Геометрические тела. Многогранники, их виды</w:t>
            </w:r>
            <w:r>
              <w:rPr>
                <w:rFonts w:ascii="Times New Roman" w:hAnsi="Times New Roman"/>
                <w:sz w:val="23"/>
                <w:szCs w:val="23"/>
                <w:lang/>
              </w:rPr>
              <w:t xml:space="preserve"> </w:t>
            </w:r>
            <w:r w:rsidRPr="004D52A5">
              <w:rPr>
                <w:rFonts w:ascii="Times New Roman" w:hAnsi="Times New Roman"/>
                <w:sz w:val="23"/>
                <w:szCs w:val="23"/>
                <w:lang/>
              </w:rPr>
              <w:t>(призма, параллелепипед, куб, пирамида). Тела</w:t>
            </w:r>
            <w:r>
              <w:rPr>
                <w:rFonts w:ascii="Times New Roman" w:hAnsi="Times New Roman"/>
                <w:sz w:val="23"/>
                <w:szCs w:val="23"/>
                <w:lang/>
              </w:rPr>
              <w:t xml:space="preserve"> </w:t>
            </w:r>
            <w:r w:rsidRPr="004D52A5">
              <w:rPr>
                <w:rFonts w:ascii="Times New Roman" w:hAnsi="Times New Roman"/>
                <w:sz w:val="23"/>
                <w:szCs w:val="23"/>
                <w:lang/>
              </w:rPr>
              <w:t xml:space="preserve">вращения (цилиндр, </w:t>
            </w:r>
            <w:r>
              <w:rPr>
                <w:rFonts w:ascii="Times New Roman" w:hAnsi="Times New Roman"/>
                <w:sz w:val="23"/>
                <w:szCs w:val="23"/>
                <w:lang/>
              </w:rPr>
              <w:t xml:space="preserve"> конус</w:t>
            </w:r>
            <w:r w:rsidRPr="004D52A5">
              <w:rPr>
                <w:rFonts w:ascii="Times New Roman" w:hAnsi="Times New Roman"/>
                <w:sz w:val="23"/>
                <w:szCs w:val="23"/>
                <w:lang/>
              </w:rPr>
              <w:t>, шар). Изображение</w:t>
            </w:r>
            <w:r>
              <w:rPr>
                <w:rFonts w:ascii="Times New Roman" w:hAnsi="Times New Roman"/>
                <w:sz w:val="23"/>
                <w:szCs w:val="23"/>
                <w:lang/>
              </w:rPr>
              <w:t xml:space="preserve"> </w:t>
            </w:r>
            <w:r w:rsidRPr="004D52A5">
              <w:rPr>
                <w:rFonts w:ascii="Times New Roman" w:hAnsi="Times New Roman"/>
                <w:sz w:val="23"/>
                <w:szCs w:val="23"/>
                <w:lang/>
              </w:rPr>
              <w:t>геометрических тел на плоскости. Решение задач</w:t>
            </w:r>
            <w:r>
              <w:rPr>
                <w:rFonts w:ascii="Times New Roman" w:hAnsi="Times New Roman"/>
                <w:sz w:val="23"/>
                <w:szCs w:val="23"/>
                <w:lang/>
              </w:rPr>
              <w:t xml:space="preserve"> </w:t>
            </w:r>
            <w:r w:rsidRPr="004D52A5">
              <w:rPr>
                <w:rFonts w:ascii="Times New Roman" w:hAnsi="Times New Roman"/>
                <w:sz w:val="23"/>
                <w:szCs w:val="23"/>
                <w:lang/>
              </w:rPr>
              <w:t>на распознавание и использование свойств</w:t>
            </w:r>
            <w:r>
              <w:rPr>
                <w:rFonts w:ascii="Times New Roman" w:hAnsi="Times New Roman"/>
                <w:sz w:val="23"/>
                <w:szCs w:val="23"/>
                <w:lang/>
              </w:rPr>
              <w:t xml:space="preserve"> </w:t>
            </w:r>
            <w:r w:rsidRPr="004D52A5">
              <w:rPr>
                <w:rFonts w:ascii="Times New Roman" w:hAnsi="Times New Roman"/>
                <w:sz w:val="23"/>
                <w:szCs w:val="23"/>
                <w:lang/>
              </w:rPr>
              <w:t>геометрических фигур.</w:t>
            </w:r>
            <w:r>
              <w:rPr>
                <w:rFonts w:ascii="Times New Roman" w:hAnsi="Times New Roman"/>
                <w:sz w:val="23"/>
                <w:szCs w:val="23"/>
                <w:lang/>
              </w:rPr>
              <w:t xml:space="preserve"> </w:t>
            </w:r>
            <w:r w:rsidRPr="004D52A5">
              <w:rPr>
                <w:rFonts w:ascii="Times New Roman" w:hAnsi="Times New Roman"/>
                <w:sz w:val="23"/>
                <w:szCs w:val="23"/>
                <w:lang/>
              </w:rPr>
              <w:t>Раздел «Пространственные отношения и</w:t>
            </w:r>
            <w:r>
              <w:rPr>
                <w:rFonts w:ascii="Times New Roman" w:hAnsi="Times New Roman"/>
                <w:sz w:val="23"/>
                <w:szCs w:val="23"/>
                <w:lang/>
              </w:rPr>
              <w:t xml:space="preserve"> </w:t>
            </w:r>
            <w:r w:rsidRPr="004D52A5">
              <w:rPr>
                <w:rFonts w:ascii="Times New Roman" w:hAnsi="Times New Roman"/>
                <w:sz w:val="23"/>
                <w:szCs w:val="23"/>
                <w:lang/>
              </w:rPr>
              <w:t>геометрические фигуры» в ФГОС НОО и в</w:t>
            </w:r>
            <w:r>
              <w:rPr>
                <w:rFonts w:ascii="Times New Roman" w:hAnsi="Times New Roman"/>
                <w:sz w:val="23"/>
                <w:szCs w:val="23"/>
                <w:lang/>
              </w:rPr>
              <w:t xml:space="preserve"> </w:t>
            </w:r>
            <w:r w:rsidRPr="004D52A5">
              <w:rPr>
                <w:rFonts w:ascii="Times New Roman" w:hAnsi="Times New Roman"/>
                <w:sz w:val="23"/>
                <w:szCs w:val="23"/>
                <w:lang/>
              </w:rPr>
              <w:t>различных УМК по математике (анализ</w:t>
            </w:r>
            <w:r>
              <w:rPr>
                <w:rFonts w:ascii="Times New Roman" w:hAnsi="Times New Roman"/>
                <w:sz w:val="23"/>
                <w:szCs w:val="23"/>
                <w:lang/>
              </w:rPr>
              <w:t xml:space="preserve"> </w:t>
            </w:r>
            <w:r w:rsidRPr="004D52A5">
              <w:rPr>
                <w:rFonts w:ascii="Times New Roman" w:hAnsi="Times New Roman"/>
                <w:sz w:val="23"/>
                <w:szCs w:val="23"/>
                <w:lang/>
              </w:rPr>
              <w:t>содержания).</w:t>
            </w:r>
          </w:p>
          <w:p w:rsidR="004D52A5" w:rsidRPr="004D52A5" w:rsidRDefault="004D52A5" w:rsidP="004D52A5">
            <w:pPr>
              <w:tabs>
                <w:tab w:val="left" w:pos="181"/>
              </w:tabs>
              <w:spacing w:after="0" w:line="240" w:lineRule="auto"/>
              <w:rPr>
                <w:rFonts w:ascii="Times New Roman" w:hAnsi="Times New Roman"/>
                <w:sz w:val="23"/>
                <w:szCs w:val="23"/>
                <w:lang/>
              </w:rPr>
            </w:pPr>
            <w:r w:rsidRPr="004D52A5">
              <w:rPr>
                <w:rFonts w:ascii="Times New Roman" w:hAnsi="Times New Roman"/>
                <w:sz w:val="23"/>
                <w:szCs w:val="23"/>
                <w:lang/>
              </w:rPr>
              <w:lastRenderedPageBreak/>
              <w:t>Особенности усвоения геометрических понятий</w:t>
            </w:r>
            <w:r>
              <w:rPr>
                <w:rFonts w:ascii="Times New Roman" w:hAnsi="Times New Roman"/>
                <w:sz w:val="23"/>
                <w:szCs w:val="23"/>
                <w:lang/>
              </w:rPr>
              <w:t xml:space="preserve"> </w:t>
            </w:r>
            <w:r w:rsidRPr="004D52A5">
              <w:rPr>
                <w:rFonts w:ascii="Times New Roman" w:hAnsi="Times New Roman"/>
                <w:sz w:val="23"/>
                <w:szCs w:val="23"/>
                <w:lang/>
              </w:rPr>
              <w:t>младшими школьниками. Решение методических</w:t>
            </w:r>
          </w:p>
          <w:p w:rsidR="004D52A5" w:rsidRPr="004D52A5" w:rsidRDefault="004D52A5" w:rsidP="004D52A5">
            <w:pPr>
              <w:tabs>
                <w:tab w:val="left" w:pos="181"/>
              </w:tabs>
              <w:spacing w:after="0" w:line="240" w:lineRule="auto"/>
              <w:rPr>
                <w:rFonts w:ascii="Times New Roman" w:hAnsi="Times New Roman"/>
                <w:sz w:val="23"/>
                <w:szCs w:val="23"/>
                <w:lang/>
              </w:rPr>
            </w:pPr>
            <w:r w:rsidRPr="004D52A5">
              <w:rPr>
                <w:rFonts w:ascii="Times New Roman" w:hAnsi="Times New Roman"/>
                <w:sz w:val="23"/>
                <w:szCs w:val="23"/>
                <w:lang/>
              </w:rPr>
              <w:t>задач по вопросу изучения геометрических</w:t>
            </w:r>
            <w:r>
              <w:rPr>
                <w:rFonts w:ascii="Times New Roman" w:hAnsi="Times New Roman"/>
                <w:sz w:val="23"/>
                <w:szCs w:val="23"/>
                <w:lang/>
              </w:rPr>
              <w:t xml:space="preserve"> </w:t>
            </w:r>
            <w:r w:rsidRPr="004D52A5">
              <w:rPr>
                <w:rFonts w:ascii="Times New Roman" w:hAnsi="Times New Roman"/>
                <w:sz w:val="23"/>
                <w:szCs w:val="23"/>
                <w:lang/>
              </w:rPr>
              <w:t>понятий в начальной школе. Построение</w:t>
            </w:r>
            <w:r>
              <w:rPr>
                <w:rFonts w:ascii="Times New Roman" w:hAnsi="Times New Roman"/>
                <w:sz w:val="23"/>
                <w:szCs w:val="23"/>
                <w:lang/>
              </w:rPr>
              <w:t xml:space="preserve"> </w:t>
            </w:r>
            <w:r w:rsidRPr="004D52A5">
              <w:rPr>
                <w:rFonts w:ascii="Times New Roman" w:hAnsi="Times New Roman"/>
                <w:sz w:val="23"/>
                <w:szCs w:val="23"/>
                <w:lang/>
              </w:rPr>
              <w:t>геометрических фигур с использованием</w:t>
            </w:r>
            <w:r>
              <w:rPr>
                <w:rFonts w:ascii="Times New Roman" w:hAnsi="Times New Roman"/>
                <w:sz w:val="23"/>
                <w:szCs w:val="23"/>
                <w:lang/>
              </w:rPr>
              <w:t xml:space="preserve"> </w:t>
            </w:r>
            <w:r w:rsidRPr="004D52A5">
              <w:rPr>
                <w:rFonts w:ascii="Times New Roman" w:hAnsi="Times New Roman"/>
                <w:sz w:val="23"/>
                <w:szCs w:val="23"/>
                <w:lang/>
              </w:rPr>
              <w:t>чертежных инструментов. Методика изучения</w:t>
            </w:r>
          </w:p>
          <w:p w:rsidR="00366626" w:rsidRPr="006E1D98" w:rsidRDefault="004D52A5" w:rsidP="004D52A5">
            <w:pPr>
              <w:tabs>
                <w:tab w:val="left" w:pos="181"/>
              </w:tabs>
              <w:spacing w:after="0" w:line="240" w:lineRule="auto"/>
              <w:rPr>
                <w:rFonts w:ascii="Times New Roman" w:hAnsi="Times New Roman"/>
                <w:sz w:val="23"/>
                <w:szCs w:val="23"/>
                <w:lang/>
              </w:rPr>
            </w:pPr>
            <w:r w:rsidRPr="004D52A5">
              <w:rPr>
                <w:rFonts w:ascii="Times New Roman" w:hAnsi="Times New Roman"/>
                <w:sz w:val="23"/>
                <w:szCs w:val="23"/>
                <w:lang/>
              </w:rPr>
              <w:t>раздела «Пространственные отношения и</w:t>
            </w:r>
            <w:r>
              <w:rPr>
                <w:rFonts w:ascii="Times New Roman" w:hAnsi="Times New Roman"/>
                <w:sz w:val="23"/>
                <w:szCs w:val="23"/>
                <w:lang/>
              </w:rPr>
              <w:t xml:space="preserve"> </w:t>
            </w:r>
            <w:r w:rsidRPr="004D52A5">
              <w:rPr>
                <w:rFonts w:ascii="Times New Roman" w:hAnsi="Times New Roman"/>
                <w:sz w:val="23"/>
                <w:szCs w:val="23"/>
                <w:lang/>
              </w:rPr>
              <w:t>геометрические фигуры» в начальных классах.</w:t>
            </w:r>
          </w:p>
        </w:tc>
        <w:tc>
          <w:tcPr>
            <w:tcW w:w="645" w:type="pct"/>
            <w:tcBorders>
              <w:top w:val="single" w:sz="4" w:space="0" w:color="auto"/>
              <w:left w:val="single" w:sz="4" w:space="0" w:color="auto"/>
              <w:right w:val="single" w:sz="4" w:space="0" w:color="auto"/>
            </w:tcBorders>
            <w:vAlign w:val="center"/>
          </w:tcPr>
          <w:p w:rsidR="00366626" w:rsidRPr="006E1D98" w:rsidRDefault="00497A5F" w:rsidP="00161AEF">
            <w:pPr>
              <w:spacing w:after="0" w:line="240" w:lineRule="auto"/>
              <w:jc w:val="center"/>
              <w:rPr>
                <w:rFonts w:ascii="Times New Roman" w:hAnsi="Times New Roman"/>
                <w:i/>
                <w:sz w:val="23"/>
                <w:szCs w:val="23"/>
              </w:rPr>
            </w:pPr>
            <w:r>
              <w:rPr>
                <w:rFonts w:ascii="Times New Roman" w:hAnsi="Times New Roman"/>
                <w:i/>
                <w:sz w:val="23"/>
                <w:szCs w:val="23"/>
              </w:rPr>
              <w:lastRenderedPageBreak/>
              <w:t>4</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E31D79" w:rsidP="00161AEF">
            <w:pPr>
              <w:spacing w:after="0" w:line="240" w:lineRule="auto"/>
              <w:rPr>
                <w:rFonts w:ascii="Times New Roman" w:hAnsi="Times New Roman"/>
                <w:b/>
                <w:bCs/>
                <w:sz w:val="23"/>
                <w:szCs w:val="23"/>
              </w:rPr>
            </w:pPr>
            <w:r w:rsidRPr="006E1D98">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4D52A5" w:rsidP="00161AEF">
            <w:pPr>
              <w:spacing w:after="0" w:line="240" w:lineRule="auto"/>
              <w:jc w:val="center"/>
              <w:rPr>
                <w:rFonts w:ascii="Times New Roman" w:hAnsi="Times New Roman"/>
                <w:b/>
                <w:i/>
                <w:sz w:val="23"/>
                <w:szCs w:val="23"/>
              </w:rPr>
            </w:pPr>
            <w:r>
              <w:rPr>
                <w:rFonts w:ascii="Times New Roman" w:hAnsi="Times New Roman"/>
                <w:b/>
                <w:i/>
                <w:sz w:val="23"/>
                <w:szCs w:val="23"/>
              </w:rPr>
              <w:t>4</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6356D6">
            <w:pPr>
              <w:spacing w:after="0" w:line="240" w:lineRule="auto"/>
              <w:rPr>
                <w:rFonts w:ascii="Times New Roman" w:hAnsi="Times New Roman"/>
                <w:bCs/>
                <w:sz w:val="23"/>
                <w:szCs w:val="23"/>
              </w:rPr>
            </w:pPr>
            <w:r w:rsidRPr="00DE07B3">
              <w:rPr>
                <w:rFonts w:ascii="Times New Roman" w:hAnsi="Times New Roman"/>
                <w:b/>
                <w:bCs/>
                <w:sz w:val="23"/>
                <w:szCs w:val="23"/>
              </w:rPr>
              <w:t xml:space="preserve">Практическое занятие </w:t>
            </w:r>
            <w:r w:rsidR="004D52A5" w:rsidRPr="00DE07B3">
              <w:rPr>
                <w:rFonts w:ascii="Times New Roman" w:hAnsi="Times New Roman"/>
                <w:b/>
                <w:bCs/>
                <w:sz w:val="23"/>
                <w:szCs w:val="23"/>
              </w:rPr>
              <w:t>37</w:t>
            </w:r>
            <w:r w:rsidR="006356D6" w:rsidRPr="00DE07B3">
              <w:rPr>
                <w:rFonts w:ascii="Times New Roman" w:hAnsi="Times New Roman"/>
                <w:b/>
                <w:bCs/>
                <w:sz w:val="23"/>
                <w:szCs w:val="23"/>
              </w:rPr>
              <w:t>-38</w:t>
            </w:r>
            <w:r w:rsidRPr="00DE07B3">
              <w:rPr>
                <w:rFonts w:ascii="Times New Roman" w:hAnsi="Times New Roman"/>
                <w:b/>
                <w:bCs/>
                <w:sz w:val="23"/>
                <w:szCs w:val="23"/>
              </w:rPr>
              <w:t>.</w:t>
            </w:r>
            <w:r w:rsidRPr="00DE07B3">
              <w:rPr>
                <w:rFonts w:ascii="Times New Roman" w:hAnsi="Times New Roman"/>
                <w:bCs/>
                <w:sz w:val="23"/>
                <w:szCs w:val="23"/>
              </w:rPr>
              <w:t xml:space="preserve"> </w:t>
            </w:r>
            <w:r w:rsidR="006356D6" w:rsidRPr="00DE07B3">
              <w:rPr>
                <w:rFonts w:ascii="Times New Roman" w:hAnsi="Times New Roman"/>
                <w:bCs/>
                <w:sz w:val="23"/>
                <w:szCs w:val="23"/>
              </w:rPr>
              <w:t xml:space="preserve">Содержание и логика изложения геометрического материала в начальном курсе математики. </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6356D6">
            <w:pPr>
              <w:spacing w:after="0" w:line="240" w:lineRule="auto"/>
              <w:rPr>
                <w:rFonts w:ascii="Times New Roman" w:hAnsi="Times New Roman"/>
                <w:bCs/>
                <w:sz w:val="23"/>
                <w:szCs w:val="23"/>
              </w:rPr>
            </w:pPr>
            <w:r w:rsidRPr="00DE07B3">
              <w:rPr>
                <w:rFonts w:ascii="Times New Roman" w:hAnsi="Times New Roman"/>
                <w:b/>
                <w:sz w:val="23"/>
                <w:szCs w:val="23"/>
              </w:rPr>
              <w:t xml:space="preserve">Практическое занятие </w:t>
            </w:r>
            <w:r w:rsidR="004D52A5" w:rsidRPr="00DE07B3">
              <w:rPr>
                <w:rFonts w:ascii="Times New Roman" w:hAnsi="Times New Roman"/>
                <w:b/>
                <w:sz w:val="23"/>
                <w:szCs w:val="23"/>
              </w:rPr>
              <w:t>3</w:t>
            </w:r>
            <w:r w:rsidR="006356D6" w:rsidRPr="00DE07B3">
              <w:rPr>
                <w:rFonts w:ascii="Times New Roman" w:hAnsi="Times New Roman"/>
                <w:b/>
                <w:sz w:val="23"/>
                <w:szCs w:val="23"/>
              </w:rPr>
              <w:t>9</w:t>
            </w:r>
            <w:r w:rsidR="006356D6" w:rsidRPr="00DE07B3">
              <w:rPr>
                <w:rFonts w:ascii="Times New Roman" w:hAnsi="Times New Roman"/>
                <w:sz w:val="23"/>
                <w:szCs w:val="23"/>
              </w:rPr>
              <w:t xml:space="preserve">. </w:t>
            </w:r>
            <w:r w:rsidRPr="00DE07B3">
              <w:rPr>
                <w:rFonts w:ascii="Times New Roman" w:hAnsi="Times New Roman"/>
                <w:sz w:val="23"/>
                <w:szCs w:val="23"/>
              </w:rPr>
              <w:t xml:space="preserve"> </w:t>
            </w:r>
            <w:r w:rsidR="006356D6" w:rsidRPr="00DE07B3">
              <w:rPr>
                <w:rFonts w:ascii="Times New Roman" w:hAnsi="Times New Roman"/>
                <w:sz w:val="23"/>
                <w:szCs w:val="23"/>
              </w:rPr>
              <w:t xml:space="preserve">Развитие пространственных представлений и образного мышления </w:t>
            </w:r>
            <w:r w:rsidR="00C61A2B" w:rsidRPr="00DE07B3">
              <w:rPr>
                <w:rFonts w:ascii="Times New Roman" w:hAnsi="Times New Roman"/>
                <w:sz w:val="23"/>
                <w:szCs w:val="23"/>
              </w:rPr>
              <w:t>обучающихся начальных классов</w:t>
            </w:r>
            <w:r w:rsidR="006356D6" w:rsidRPr="00DE07B3">
              <w:rPr>
                <w:rFonts w:ascii="Times New Roman" w:hAnsi="Times New Roman"/>
                <w:sz w:val="23"/>
                <w:szCs w:val="23"/>
              </w:rPr>
              <w:t>.</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6356D6" w:rsidP="00161AEF">
            <w:pPr>
              <w:spacing w:after="0" w:line="240" w:lineRule="auto"/>
              <w:jc w:val="center"/>
              <w:rPr>
                <w:rFonts w:ascii="Times New Roman" w:hAnsi="Times New Roman"/>
                <w:i/>
                <w:sz w:val="23"/>
                <w:szCs w:val="23"/>
              </w:rPr>
            </w:pPr>
            <w:r>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DE07B3" w:rsidRDefault="00366626" w:rsidP="006356D6">
            <w:pPr>
              <w:spacing w:after="0" w:line="240" w:lineRule="auto"/>
              <w:rPr>
                <w:rFonts w:ascii="Times New Roman" w:hAnsi="Times New Roman"/>
                <w:bCs/>
                <w:sz w:val="23"/>
                <w:szCs w:val="23"/>
              </w:rPr>
            </w:pPr>
            <w:r w:rsidRPr="00DE07B3">
              <w:rPr>
                <w:rFonts w:ascii="Times New Roman" w:hAnsi="Times New Roman"/>
                <w:b/>
                <w:sz w:val="23"/>
                <w:szCs w:val="23"/>
              </w:rPr>
              <w:t xml:space="preserve">Практическое занятие </w:t>
            </w:r>
            <w:r w:rsidR="006356D6" w:rsidRPr="00DE07B3">
              <w:rPr>
                <w:rFonts w:ascii="Times New Roman" w:hAnsi="Times New Roman"/>
                <w:b/>
                <w:sz w:val="23"/>
                <w:szCs w:val="23"/>
              </w:rPr>
              <w:t>40</w:t>
            </w:r>
            <w:r w:rsidRPr="00DE07B3">
              <w:rPr>
                <w:rFonts w:ascii="Times New Roman" w:hAnsi="Times New Roman"/>
                <w:b/>
                <w:sz w:val="23"/>
                <w:szCs w:val="23"/>
              </w:rPr>
              <w:t>.</w:t>
            </w:r>
            <w:r w:rsidR="006356D6" w:rsidRPr="00DE07B3">
              <w:rPr>
                <w:rFonts w:ascii="Times New Roman" w:hAnsi="Times New Roman"/>
                <w:sz w:val="23"/>
                <w:szCs w:val="23"/>
              </w:rPr>
              <w:t xml:space="preserve"> Проектирование урока математики по темам изучения элементов геометрии.</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6356D6" w:rsidP="00161AEF">
            <w:pPr>
              <w:spacing w:after="0" w:line="240" w:lineRule="auto"/>
              <w:jc w:val="center"/>
              <w:rPr>
                <w:rFonts w:ascii="Times New Roman" w:hAnsi="Times New Roman"/>
                <w:i/>
                <w:sz w:val="23"/>
                <w:szCs w:val="23"/>
              </w:rPr>
            </w:pPr>
            <w:r>
              <w:rPr>
                <w:rFonts w:ascii="Times New Roman" w:hAnsi="Times New Roman"/>
                <w:i/>
                <w:sz w:val="23"/>
                <w:szCs w:val="23"/>
              </w:rPr>
              <w:t>1</w:t>
            </w:r>
          </w:p>
        </w:tc>
      </w:tr>
      <w:tr w:rsidR="00406917" w:rsidRPr="006E1D98" w:rsidTr="00161AEF">
        <w:tc>
          <w:tcPr>
            <w:tcW w:w="1009" w:type="pct"/>
            <w:vMerge w:val="restart"/>
            <w:tcBorders>
              <w:top w:val="single" w:sz="4" w:space="0" w:color="auto"/>
              <w:left w:val="single" w:sz="4" w:space="0" w:color="auto"/>
              <w:right w:val="single" w:sz="4" w:space="0" w:color="auto"/>
            </w:tcBorders>
            <w:vAlign w:val="center"/>
          </w:tcPr>
          <w:p w:rsidR="00406917" w:rsidRPr="006E1D98" w:rsidRDefault="00406917" w:rsidP="00D76475">
            <w:pPr>
              <w:spacing w:after="0" w:line="240" w:lineRule="auto"/>
              <w:rPr>
                <w:rFonts w:ascii="Times New Roman" w:hAnsi="Times New Roman"/>
                <w:b/>
                <w:bCs/>
                <w:sz w:val="23"/>
                <w:szCs w:val="23"/>
              </w:rPr>
            </w:pPr>
            <w:r w:rsidRPr="006E1D98">
              <w:rPr>
                <w:rFonts w:ascii="Times New Roman" w:hAnsi="Times New Roman"/>
                <w:b/>
                <w:bCs/>
                <w:sz w:val="23"/>
                <w:szCs w:val="23"/>
              </w:rPr>
              <w:t>Тема 4.</w:t>
            </w:r>
            <w:r>
              <w:rPr>
                <w:rFonts w:ascii="Times New Roman" w:hAnsi="Times New Roman"/>
                <w:b/>
                <w:bCs/>
                <w:sz w:val="23"/>
                <w:szCs w:val="23"/>
              </w:rPr>
              <w:t>10</w:t>
            </w:r>
            <w:r w:rsidRPr="006E1D98">
              <w:rPr>
                <w:rFonts w:ascii="Times New Roman" w:hAnsi="Times New Roman"/>
                <w:b/>
                <w:bCs/>
                <w:sz w:val="23"/>
                <w:szCs w:val="23"/>
              </w:rPr>
              <w:t xml:space="preserve">. </w:t>
            </w:r>
            <w:r w:rsidRPr="00D76475">
              <w:rPr>
                <w:rFonts w:ascii="Times New Roman" w:hAnsi="Times New Roman"/>
                <w:b/>
                <w:bCs/>
                <w:sz w:val="23"/>
                <w:szCs w:val="23"/>
              </w:rPr>
              <w:t>Теоретические и</w:t>
            </w:r>
            <w:r>
              <w:rPr>
                <w:rFonts w:ascii="Times New Roman" w:hAnsi="Times New Roman"/>
                <w:b/>
                <w:bCs/>
                <w:sz w:val="23"/>
                <w:szCs w:val="23"/>
              </w:rPr>
              <w:t xml:space="preserve"> </w:t>
            </w:r>
            <w:r w:rsidRPr="00D76475">
              <w:rPr>
                <w:rFonts w:ascii="Times New Roman" w:hAnsi="Times New Roman"/>
                <w:b/>
                <w:bCs/>
                <w:sz w:val="23"/>
                <w:szCs w:val="23"/>
              </w:rPr>
              <w:t>методические</w:t>
            </w:r>
            <w:r>
              <w:rPr>
                <w:rFonts w:ascii="Times New Roman" w:hAnsi="Times New Roman"/>
                <w:b/>
                <w:bCs/>
                <w:sz w:val="23"/>
                <w:szCs w:val="23"/>
              </w:rPr>
              <w:t xml:space="preserve"> </w:t>
            </w:r>
            <w:r w:rsidRPr="00D76475">
              <w:rPr>
                <w:rFonts w:ascii="Times New Roman" w:hAnsi="Times New Roman"/>
                <w:b/>
                <w:bCs/>
                <w:sz w:val="23"/>
                <w:szCs w:val="23"/>
              </w:rPr>
              <w:t>основы изучения</w:t>
            </w:r>
            <w:r>
              <w:rPr>
                <w:rFonts w:ascii="Times New Roman" w:hAnsi="Times New Roman"/>
                <w:b/>
                <w:bCs/>
                <w:sz w:val="23"/>
                <w:szCs w:val="23"/>
              </w:rPr>
              <w:t xml:space="preserve"> </w:t>
            </w:r>
            <w:r w:rsidRPr="00D76475">
              <w:rPr>
                <w:rFonts w:ascii="Times New Roman" w:hAnsi="Times New Roman"/>
                <w:b/>
                <w:bCs/>
                <w:sz w:val="23"/>
                <w:szCs w:val="23"/>
              </w:rPr>
              <w:t>долей и дробей</w:t>
            </w:r>
          </w:p>
        </w:tc>
        <w:tc>
          <w:tcPr>
            <w:tcW w:w="3346" w:type="pct"/>
            <w:tcBorders>
              <w:top w:val="single" w:sz="4" w:space="0" w:color="auto"/>
              <w:left w:val="single" w:sz="4" w:space="0" w:color="auto"/>
              <w:bottom w:val="single" w:sz="4" w:space="0" w:color="auto"/>
              <w:right w:val="single" w:sz="4" w:space="0" w:color="auto"/>
            </w:tcBorders>
          </w:tcPr>
          <w:p w:rsidR="00406917" w:rsidRPr="006E1D98" w:rsidRDefault="00406917" w:rsidP="00161AEF">
            <w:pPr>
              <w:spacing w:after="0" w:line="240" w:lineRule="auto"/>
              <w:rPr>
                <w:rFonts w:ascii="Times New Roman" w:hAnsi="Times New Roman"/>
                <w:bCs/>
                <w:sz w:val="23"/>
                <w:szCs w:val="23"/>
              </w:rPr>
            </w:pPr>
            <w:r w:rsidRPr="006E1D98">
              <w:rPr>
                <w:rFonts w:ascii="Times New Roman" w:hAnsi="Times New Roman"/>
                <w:b/>
                <w:bCs/>
                <w:sz w:val="23"/>
                <w:szCs w:val="23"/>
              </w:rPr>
              <w:t>Содержание</w:t>
            </w:r>
          </w:p>
        </w:tc>
        <w:tc>
          <w:tcPr>
            <w:tcW w:w="645" w:type="pct"/>
            <w:tcBorders>
              <w:top w:val="single" w:sz="4" w:space="0" w:color="auto"/>
              <w:left w:val="single" w:sz="4" w:space="0" w:color="auto"/>
              <w:bottom w:val="single" w:sz="4" w:space="0" w:color="auto"/>
              <w:right w:val="single" w:sz="4" w:space="0" w:color="auto"/>
            </w:tcBorders>
            <w:vAlign w:val="center"/>
          </w:tcPr>
          <w:p w:rsidR="00406917" w:rsidRPr="006E1D98" w:rsidRDefault="00406917" w:rsidP="00036C1F">
            <w:pPr>
              <w:spacing w:after="0" w:line="240" w:lineRule="auto"/>
              <w:jc w:val="center"/>
              <w:rPr>
                <w:rFonts w:ascii="Times New Roman" w:hAnsi="Times New Roman"/>
                <w:b/>
                <w:i/>
                <w:sz w:val="23"/>
                <w:szCs w:val="23"/>
              </w:rPr>
            </w:pPr>
            <w:r>
              <w:rPr>
                <w:rFonts w:ascii="Times New Roman" w:hAnsi="Times New Roman"/>
                <w:b/>
                <w:i/>
                <w:sz w:val="23"/>
                <w:szCs w:val="23"/>
              </w:rPr>
              <w:t>6/4</w:t>
            </w:r>
          </w:p>
        </w:tc>
      </w:tr>
      <w:tr w:rsidR="00406917" w:rsidRPr="006E1D98" w:rsidTr="00161AEF">
        <w:tc>
          <w:tcPr>
            <w:tcW w:w="1009" w:type="pct"/>
            <w:vMerge/>
            <w:tcBorders>
              <w:left w:val="single" w:sz="4" w:space="0" w:color="auto"/>
              <w:right w:val="single" w:sz="4" w:space="0" w:color="auto"/>
            </w:tcBorders>
            <w:vAlign w:val="center"/>
          </w:tcPr>
          <w:p w:rsidR="00406917" w:rsidRPr="006E1D98" w:rsidRDefault="00406917"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406917" w:rsidRPr="006E1D98" w:rsidRDefault="00406917" w:rsidP="00406917">
            <w:pPr>
              <w:tabs>
                <w:tab w:val="left" w:pos="226"/>
              </w:tabs>
              <w:spacing w:after="0" w:line="240" w:lineRule="auto"/>
              <w:rPr>
                <w:rFonts w:ascii="Times New Roman" w:hAnsi="Times New Roman"/>
                <w:sz w:val="23"/>
                <w:szCs w:val="23"/>
                <w:lang/>
              </w:rPr>
            </w:pPr>
            <w:r w:rsidRPr="00D67830">
              <w:rPr>
                <w:rFonts w:ascii="Times New Roman" w:hAnsi="Times New Roman"/>
                <w:sz w:val="23"/>
                <w:szCs w:val="23"/>
                <w:lang/>
              </w:rPr>
              <w:t>Понятие дроби и положительного рационального</w:t>
            </w:r>
            <w:r>
              <w:rPr>
                <w:rFonts w:ascii="Times New Roman" w:hAnsi="Times New Roman"/>
                <w:sz w:val="23"/>
                <w:szCs w:val="23"/>
                <w:lang/>
              </w:rPr>
              <w:t xml:space="preserve"> </w:t>
            </w:r>
            <w:r w:rsidRPr="00D67830">
              <w:rPr>
                <w:rFonts w:ascii="Times New Roman" w:hAnsi="Times New Roman"/>
                <w:sz w:val="23"/>
                <w:szCs w:val="23"/>
                <w:lang/>
              </w:rPr>
              <w:t xml:space="preserve">числа. Задача расширения множества </w:t>
            </w:r>
            <w:r>
              <w:rPr>
                <w:rFonts w:ascii="Times New Roman" w:hAnsi="Times New Roman"/>
                <w:sz w:val="23"/>
                <w:szCs w:val="23"/>
                <w:lang/>
              </w:rPr>
              <w:t xml:space="preserve">натуральных </w:t>
            </w:r>
            <w:r w:rsidRPr="00D67830">
              <w:rPr>
                <w:rFonts w:ascii="Times New Roman" w:hAnsi="Times New Roman"/>
                <w:sz w:val="23"/>
                <w:szCs w:val="23"/>
                <w:lang/>
              </w:rPr>
              <w:t>чисел. Понятие дроби. Свойства дробей. Понятие</w:t>
            </w:r>
            <w:r>
              <w:rPr>
                <w:rFonts w:ascii="Times New Roman" w:hAnsi="Times New Roman"/>
                <w:sz w:val="23"/>
                <w:szCs w:val="23"/>
                <w:lang/>
              </w:rPr>
              <w:t xml:space="preserve"> </w:t>
            </w:r>
            <w:r w:rsidRPr="00D67830">
              <w:rPr>
                <w:rFonts w:ascii="Times New Roman" w:hAnsi="Times New Roman"/>
                <w:sz w:val="23"/>
                <w:szCs w:val="23"/>
                <w:lang/>
              </w:rPr>
              <w:t>положительного рационального числа. Множество</w:t>
            </w:r>
            <w:r>
              <w:rPr>
                <w:rFonts w:ascii="Times New Roman" w:hAnsi="Times New Roman"/>
                <w:sz w:val="23"/>
                <w:szCs w:val="23"/>
                <w:lang/>
              </w:rPr>
              <w:t xml:space="preserve"> </w:t>
            </w:r>
            <w:r w:rsidRPr="00D67830">
              <w:rPr>
                <w:rFonts w:ascii="Times New Roman" w:hAnsi="Times New Roman"/>
                <w:sz w:val="23"/>
                <w:szCs w:val="23"/>
                <w:lang/>
              </w:rPr>
              <w:t>положительных рациональных чисел, его свойства.</w:t>
            </w:r>
            <w:r>
              <w:rPr>
                <w:rFonts w:ascii="Times New Roman" w:hAnsi="Times New Roman"/>
                <w:sz w:val="23"/>
                <w:szCs w:val="23"/>
                <w:lang/>
              </w:rPr>
              <w:t xml:space="preserve"> </w:t>
            </w:r>
            <w:r w:rsidRPr="00D67830">
              <w:rPr>
                <w:rFonts w:ascii="Times New Roman" w:hAnsi="Times New Roman"/>
                <w:sz w:val="23"/>
                <w:szCs w:val="23"/>
                <w:lang/>
              </w:rPr>
              <w:t>Операции на множестве положительных</w:t>
            </w:r>
            <w:r>
              <w:rPr>
                <w:rFonts w:ascii="Times New Roman" w:hAnsi="Times New Roman"/>
                <w:sz w:val="23"/>
                <w:szCs w:val="23"/>
                <w:lang/>
              </w:rPr>
              <w:t xml:space="preserve"> </w:t>
            </w:r>
            <w:r w:rsidRPr="00D67830">
              <w:rPr>
                <w:rFonts w:ascii="Times New Roman" w:hAnsi="Times New Roman"/>
                <w:sz w:val="23"/>
                <w:szCs w:val="23"/>
                <w:lang/>
              </w:rPr>
              <w:t>рациональных чисел. Запись положительных</w:t>
            </w:r>
            <w:r>
              <w:rPr>
                <w:rFonts w:ascii="Times New Roman" w:hAnsi="Times New Roman"/>
                <w:sz w:val="23"/>
                <w:szCs w:val="23"/>
                <w:lang/>
              </w:rPr>
              <w:t xml:space="preserve"> </w:t>
            </w:r>
            <w:r w:rsidRPr="00D67830">
              <w:rPr>
                <w:rFonts w:ascii="Times New Roman" w:hAnsi="Times New Roman"/>
                <w:sz w:val="23"/>
                <w:szCs w:val="23"/>
                <w:lang/>
              </w:rPr>
              <w:t xml:space="preserve">рациональных чисел в виде </w:t>
            </w:r>
            <w:r>
              <w:rPr>
                <w:rFonts w:ascii="Times New Roman" w:hAnsi="Times New Roman"/>
                <w:sz w:val="23"/>
                <w:szCs w:val="23"/>
                <w:lang/>
              </w:rPr>
              <w:t xml:space="preserve"> </w:t>
            </w:r>
            <w:r w:rsidRPr="00D67830">
              <w:rPr>
                <w:rFonts w:ascii="Times New Roman" w:hAnsi="Times New Roman"/>
                <w:sz w:val="23"/>
                <w:szCs w:val="23"/>
                <w:lang/>
              </w:rPr>
              <w:t>десятичных дробей и</w:t>
            </w:r>
            <w:r>
              <w:rPr>
                <w:rFonts w:ascii="Times New Roman" w:hAnsi="Times New Roman"/>
                <w:sz w:val="23"/>
                <w:szCs w:val="23"/>
                <w:lang/>
              </w:rPr>
              <w:t xml:space="preserve"> </w:t>
            </w:r>
            <w:r w:rsidRPr="00D67830">
              <w:rPr>
                <w:rFonts w:ascii="Times New Roman" w:hAnsi="Times New Roman"/>
                <w:sz w:val="23"/>
                <w:szCs w:val="23"/>
                <w:lang/>
              </w:rPr>
              <w:t>процентов. Выполнение операций на множестве Q+.</w:t>
            </w:r>
            <w:r>
              <w:rPr>
                <w:rFonts w:ascii="Times New Roman" w:hAnsi="Times New Roman"/>
                <w:sz w:val="23"/>
                <w:szCs w:val="23"/>
                <w:lang/>
              </w:rPr>
              <w:t xml:space="preserve"> </w:t>
            </w:r>
            <w:r w:rsidRPr="00D67830">
              <w:rPr>
                <w:rFonts w:ascii="Times New Roman" w:hAnsi="Times New Roman"/>
                <w:sz w:val="23"/>
                <w:szCs w:val="23"/>
                <w:lang/>
              </w:rPr>
              <w:t>Методика ознакомления с долями и дробями.</w:t>
            </w:r>
            <w:r>
              <w:rPr>
                <w:rFonts w:ascii="Times New Roman" w:hAnsi="Times New Roman"/>
                <w:sz w:val="23"/>
                <w:szCs w:val="23"/>
                <w:lang/>
              </w:rPr>
              <w:t xml:space="preserve"> </w:t>
            </w:r>
            <w:r w:rsidRPr="00D67830">
              <w:rPr>
                <w:rFonts w:ascii="Times New Roman" w:hAnsi="Times New Roman"/>
                <w:sz w:val="23"/>
                <w:szCs w:val="23"/>
                <w:lang/>
              </w:rPr>
              <w:t>«Доли и дроби» в ФГОС НОО и в различных УМК</w:t>
            </w:r>
            <w:r>
              <w:rPr>
                <w:rFonts w:ascii="Times New Roman" w:hAnsi="Times New Roman"/>
                <w:sz w:val="23"/>
                <w:szCs w:val="23"/>
                <w:lang/>
              </w:rPr>
              <w:t xml:space="preserve"> </w:t>
            </w:r>
            <w:r w:rsidRPr="00D67830">
              <w:rPr>
                <w:rFonts w:ascii="Times New Roman" w:hAnsi="Times New Roman"/>
                <w:sz w:val="23"/>
                <w:szCs w:val="23"/>
                <w:lang/>
              </w:rPr>
              <w:t>по математике (анализ содержания). Способы</w:t>
            </w:r>
            <w:r>
              <w:rPr>
                <w:rFonts w:ascii="Times New Roman" w:hAnsi="Times New Roman"/>
                <w:sz w:val="23"/>
                <w:szCs w:val="23"/>
                <w:lang/>
              </w:rPr>
              <w:t xml:space="preserve"> </w:t>
            </w:r>
            <w:r w:rsidRPr="00D67830">
              <w:rPr>
                <w:rFonts w:ascii="Times New Roman" w:hAnsi="Times New Roman"/>
                <w:sz w:val="23"/>
                <w:szCs w:val="23"/>
                <w:lang/>
              </w:rPr>
              <w:t>организации деятельности учащихся при изучении</w:t>
            </w:r>
            <w:r>
              <w:rPr>
                <w:rFonts w:ascii="Times New Roman" w:hAnsi="Times New Roman"/>
                <w:sz w:val="23"/>
                <w:szCs w:val="23"/>
                <w:lang/>
              </w:rPr>
              <w:t xml:space="preserve"> </w:t>
            </w:r>
            <w:r w:rsidRPr="00D67830">
              <w:rPr>
                <w:rFonts w:ascii="Times New Roman" w:hAnsi="Times New Roman"/>
                <w:sz w:val="23"/>
                <w:szCs w:val="23"/>
                <w:lang/>
              </w:rPr>
              <w:t>долей и дробей.</w:t>
            </w:r>
            <w:r>
              <w:rPr>
                <w:rFonts w:ascii="Times New Roman" w:hAnsi="Times New Roman"/>
                <w:sz w:val="23"/>
                <w:szCs w:val="23"/>
                <w:lang/>
              </w:rPr>
              <w:t xml:space="preserve"> </w:t>
            </w:r>
            <w:r w:rsidRPr="00D67830">
              <w:rPr>
                <w:rFonts w:ascii="Times New Roman" w:hAnsi="Times New Roman"/>
                <w:sz w:val="23"/>
                <w:szCs w:val="23"/>
                <w:lang/>
              </w:rPr>
              <w:t>Методика обучения решению задач на нахождения</w:t>
            </w:r>
            <w:r>
              <w:rPr>
                <w:rFonts w:ascii="Times New Roman" w:hAnsi="Times New Roman"/>
                <w:sz w:val="23"/>
                <w:szCs w:val="23"/>
                <w:lang/>
              </w:rPr>
              <w:t xml:space="preserve"> </w:t>
            </w:r>
            <w:r w:rsidRPr="00D67830">
              <w:rPr>
                <w:rFonts w:ascii="Times New Roman" w:hAnsi="Times New Roman"/>
                <w:sz w:val="23"/>
                <w:szCs w:val="23"/>
                <w:lang/>
              </w:rPr>
              <w:t xml:space="preserve">числа по его доле и доли от числа. </w:t>
            </w:r>
            <w:r>
              <w:rPr>
                <w:rFonts w:ascii="Times New Roman" w:hAnsi="Times New Roman"/>
                <w:sz w:val="23"/>
                <w:szCs w:val="23"/>
                <w:lang/>
              </w:rPr>
              <w:t>Особенности</w:t>
            </w:r>
            <w:r w:rsidRPr="00406917">
              <w:rPr>
                <w:rFonts w:ascii="Times New Roman" w:hAnsi="Times New Roman"/>
                <w:sz w:val="23"/>
                <w:szCs w:val="23"/>
                <w:lang/>
              </w:rPr>
              <w:t xml:space="preserve"> преемственности изучения дробных чисел в начальных и 5-6 классах основной общеобразовательной школы.</w:t>
            </w:r>
          </w:p>
        </w:tc>
        <w:tc>
          <w:tcPr>
            <w:tcW w:w="645" w:type="pct"/>
            <w:tcBorders>
              <w:top w:val="single" w:sz="4" w:space="0" w:color="auto"/>
              <w:left w:val="single" w:sz="4" w:space="0" w:color="auto"/>
              <w:right w:val="single" w:sz="4" w:space="0" w:color="auto"/>
            </w:tcBorders>
            <w:vAlign w:val="center"/>
          </w:tcPr>
          <w:p w:rsidR="00406917" w:rsidRPr="006E1D98" w:rsidRDefault="00406917" w:rsidP="00161AEF">
            <w:pPr>
              <w:spacing w:after="0" w:line="240" w:lineRule="auto"/>
              <w:jc w:val="center"/>
              <w:rPr>
                <w:rFonts w:ascii="Times New Roman" w:hAnsi="Times New Roman"/>
                <w:i/>
                <w:sz w:val="23"/>
                <w:szCs w:val="23"/>
              </w:rPr>
            </w:pPr>
            <w:r>
              <w:rPr>
                <w:rFonts w:ascii="Times New Roman" w:hAnsi="Times New Roman"/>
                <w:i/>
                <w:sz w:val="23"/>
                <w:szCs w:val="23"/>
              </w:rPr>
              <w:t>4</w:t>
            </w:r>
          </w:p>
        </w:tc>
      </w:tr>
      <w:tr w:rsidR="00406917" w:rsidRPr="006E1D98" w:rsidTr="00161AEF">
        <w:tc>
          <w:tcPr>
            <w:tcW w:w="1009" w:type="pct"/>
            <w:vMerge/>
            <w:tcBorders>
              <w:left w:val="single" w:sz="4" w:space="0" w:color="auto"/>
              <w:right w:val="single" w:sz="4" w:space="0" w:color="auto"/>
            </w:tcBorders>
            <w:vAlign w:val="center"/>
          </w:tcPr>
          <w:p w:rsidR="00406917" w:rsidRPr="006E1D98" w:rsidRDefault="00406917"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406917" w:rsidRPr="006E1D98" w:rsidRDefault="00E31D79" w:rsidP="00161AEF">
            <w:pPr>
              <w:spacing w:after="0" w:line="240" w:lineRule="auto"/>
              <w:rPr>
                <w:rFonts w:ascii="Times New Roman" w:hAnsi="Times New Roman"/>
                <w:b/>
                <w:bCs/>
                <w:sz w:val="23"/>
                <w:szCs w:val="23"/>
              </w:rPr>
            </w:pPr>
            <w:r w:rsidRPr="006E1D98">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406917" w:rsidRPr="006E1D98" w:rsidRDefault="00406917" w:rsidP="00161AEF">
            <w:pPr>
              <w:spacing w:after="0" w:line="240" w:lineRule="auto"/>
              <w:jc w:val="center"/>
              <w:rPr>
                <w:rFonts w:ascii="Times New Roman" w:hAnsi="Times New Roman"/>
                <w:b/>
                <w:i/>
                <w:sz w:val="23"/>
                <w:szCs w:val="23"/>
              </w:rPr>
            </w:pPr>
            <w:r>
              <w:rPr>
                <w:rFonts w:ascii="Times New Roman" w:hAnsi="Times New Roman"/>
                <w:b/>
                <w:i/>
                <w:sz w:val="23"/>
                <w:szCs w:val="23"/>
              </w:rPr>
              <w:t>4</w:t>
            </w:r>
          </w:p>
        </w:tc>
      </w:tr>
      <w:tr w:rsidR="00406917" w:rsidRPr="006E1D98" w:rsidTr="00161AEF">
        <w:tc>
          <w:tcPr>
            <w:tcW w:w="1009" w:type="pct"/>
            <w:vMerge/>
            <w:tcBorders>
              <w:left w:val="single" w:sz="4" w:space="0" w:color="auto"/>
              <w:right w:val="single" w:sz="4" w:space="0" w:color="auto"/>
            </w:tcBorders>
            <w:vAlign w:val="center"/>
          </w:tcPr>
          <w:p w:rsidR="00406917" w:rsidRPr="006E1D98" w:rsidRDefault="00406917"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406917" w:rsidRPr="006E1D98" w:rsidRDefault="00406917" w:rsidP="00406917">
            <w:pPr>
              <w:spacing w:after="0" w:line="240" w:lineRule="auto"/>
              <w:rPr>
                <w:rFonts w:ascii="Times New Roman" w:hAnsi="Times New Roman"/>
                <w:b/>
                <w:bCs/>
                <w:sz w:val="23"/>
                <w:szCs w:val="23"/>
              </w:rPr>
            </w:pPr>
            <w:r w:rsidRPr="00406917">
              <w:rPr>
                <w:rFonts w:ascii="Times New Roman" w:hAnsi="Times New Roman"/>
                <w:b/>
                <w:sz w:val="23"/>
                <w:szCs w:val="23"/>
              </w:rPr>
              <w:t>Практическое занятие 41.</w:t>
            </w:r>
            <w:r>
              <w:rPr>
                <w:rFonts w:ascii="Times New Roman" w:hAnsi="Times New Roman"/>
                <w:sz w:val="23"/>
                <w:szCs w:val="23"/>
              </w:rPr>
              <w:t xml:space="preserve"> </w:t>
            </w:r>
            <w:r w:rsidRPr="00406917">
              <w:rPr>
                <w:rFonts w:ascii="Times New Roman" w:hAnsi="Times New Roman"/>
                <w:sz w:val="23"/>
                <w:szCs w:val="23"/>
              </w:rPr>
              <w:t>Решение</w:t>
            </w:r>
            <w:r>
              <w:rPr>
                <w:rFonts w:ascii="Times New Roman" w:hAnsi="Times New Roman"/>
                <w:sz w:val="23"/>
                <w:szCs w:val="23"/>
              </w:rPr>
              <w:t xml:space="preserve"> </w:t>
            </w:r>
            <w:r w:rsidRPr="00406917">
              <w:rPr>
                <w:rFonts w:ascii="Times New Roman" w:hAnsi="Times New Roman"/>
                <w:sz w:val="23"/>
                <w:szCs w:val="23"/>
              </w:rPr>
              <w:t>методических задач по вопросу изучения долей и дробей в начальных классах.</w:t>
            </w:r>
          </w:p>
        </w:tc>
        <w:tc>
          <w:tcPr>
            <w:tcW w:w="645" w:type="pct"/>
            <w:tcBorders>
              <w:top w:val="single" w:sz="4" w:space="0" w:color="auto"/>
              <w:left w:val="single" w:sz="4" w:space="0" w:color="auto"/>
              <w:bottom w:val="single" w:sz="4" w:space="0" w:color="auto"/>
              <w:right w:val="single" w:sz="4" w:space="0" w:color="auto"/>
            </w:tcBorders>
            <w:vAlign w:val="center"/>
          </w:tcPr>
          <w:p w:rsidR="00406917" w:rsidRPr="006E1D98" w:rsidRDefault="00406917" w:rsidP="00161AEF">
            <w:pPr>
              <w:spacing w:after="0" w:line="240" w:lineRule="auto"/>
              <w:jc w:val="center"/>
              <w:rPr>
                <w:rFonts w:ascii="Times New Roman" w:hAnsi="Times New Roman"/>
                <w:i/>
                <w:sz w:val="23"/>
                <w:szCs w:val="23"/>
              </w:rPr>
            </w:pPr>
            <w:r>
              <w:rPr>
                <w:rFonts w:ascii="Times New Roman" w:hAnsi="Times New Roman"/>
                <w:i/>
                <w:sz w:val="23"/>
                <w:szCs w:val="23"/>
              </w:rPr>
              <w:t>1</w:t>
            </w:r>
          </w:p>
        </w:tc>
      </w:tr>
      <w:tr w:rsidR="00406917" w:rsidRPr="006E1D98" w:rsidTr="00161AEF">
        <w:tc>
          <w:tcPr>
            <w:tcW w:w="1009" w:type="pct"/>
            <w:vMerge/>
            <w:tcBorders>
              <w:left w:val="single" w:sz="4" w:space="0" w:color="auto"/>
              <w:right w:val="single" w:sz="4" w:space="0" w:color="auto"/>
            </w:tcBorders>
            <w:vAlign w:val="center"/>
          </w:tcPr>
          <w:p w:rsidR="00406917" w:rsidRPr="006E1D98" w:rsidRDefault="00406917"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406917" w:rsidRPr="006E1D98" w:rsidRDefault="00406917" w:rsidP="00406917">
            <w:pPr>
              <w:spacing w:after="0" w:line="240" w:lineRule="auto"/>
              <w:rPr>
                <w:rFonts w:ascii="Times New Roman" w:hAnsi="Times New Roman"/>
                <w:bCs/>
                <w:sz w:val="23"/>
                <w:szCs w:val="23"/>
              </w:rPr>
            </w:pPr>
            <w:r w:rsidRPr="00406917">
              <w:rPr>
                <w:rFonts w:ascii="Times New Roman" w:hAnsi="Times New Roman"/>
                <w:b/>
                <w:sz w:val="23"/>
                <w:szCs w:val="23"/>
              </w:rPr>
              <w:t>Практическое занятие 42</w:t>
            </w:r>
            <w:r w:rsidRPr="006E1D98">
              <w:rPr>
                <w:rFonts w:ascii="Times New Roman" w:hAnsi="Times New Roman"/>
                <w:sz w:val="23"/>
                <w:szCs w:val="23"/>
              </w:rPr>
              <w:t xml:space="preserve">. </w:t>
            </w:r>
            <w:r w:rsidRPr="00406917">
              <w:rPr>
                <w:rFonts w:ascii="Times New Roman" w:hAnsi="Times New Roman"/>
                <w:sz w:val="23"/>
                <w:szCs w:val="23"/>
              </w:rPr>
              <w:t>Сравнительный</w:t>
            </w:r>
            <w:r>
              <w:rPr>
                <w:rFonts w:ascii="Times New Roman" w:hAnsi="Times New Roman"/>
                <w:sz w:val="23"/>
                <w:szCs w:val="23"/>
              </w:rPr>
              <w:t xml:space="preserve"> </w:t>
            </w:r>
            <w:r w:rsidRPr="00406917">
              <w:rPr>
                <w:rFonts w:ascii="Times New Roman" w:hAnsi="Times New Roman"/>
                <w:sz w:val="23"/>
                <w:szCs w:val="23"/>
              </w:rPr>
              <w:t>анализ заданий из учебников математики для начальной школы различных авторов, направленных на формирование у школьников начальных классов понятия дроби.</w:t>
            </w:r>
          </w:p>
        </w:tc>
        <w:tc>
          <w:tcPr>
            <w:tcW w:w="645" w:type="pct"/>
            <w:tcBorders>
              <w:top w:val="single" w:sz="4" w:space="0" w:color="auto"/>
              <w:left w:val="single" w:sz="4" w:space="0" w:color="auto"/>
              <w:bottom w:val="single" w:sz="4" w:space="0" w:color="auto"/>
              <w:right w:val="single" w:sz="4" w:space="0" w:color="auto"/>
            </w:tcBorders>
            <w:vAlign w:val="center"/>
          </w:tcPr>
          <w:p w:rsidR="00406917" w:rsidRPr="006E1D98" w:rsidRDefault="00406917" w:rsidP="00161AEF">
            <w:pPr>
              <w:spacing w:after="0" w:line="240" w:lineRule="auto"/>
              <w:jc w:val="center"/>
              <w:rPr>
                <w:rFonts w:ascii="Times New Roman" w:hAnsi="Times New Roman"/>
                <w:i/>
                <w:sz w:val="23"/>
                <w:szCs w:val="23"/>
              </w:rPr>
            </w:pPr>
            <w:r>
              <w:rPr>
                <w:rFonts w:ascii="Times New Roman" w:hAnsi="Times New Roman"/>
                <w:i/>
                <w:sz w:val="23"/>
                <w:szCs w:val="23"/>
              </w:rPr>
              <w:t>1</w:t>
            </w:r>
          </w:p>
        </w:tc>
      </w:tr>
      <w:tr w:rsidR="00406917" w:rsidRPr="006E1D98" w:rsidTr="00C01337">
        <w:tc>
          <w:tcPr>
            <w:tcW w:w="1009" w:type="pct"/>
            <w:vMerge/>
            <w:tcBorders>
              <w:left w:val="single" w:sz="4" w:space="0" w:color="auto"/>
              <w:right w:val="single" w:sz="4" w:space="0" w:color="auto"/>
            </w:tcBorders>
            <w:vAlign w:val="center"/>
          </w:tcPr>
          <w:p w:rsidR="00406917" w:rsidRPr="006E1D98" w:rsidRDefault="00406917"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406917" w:rsidRPr="006E1D98" w:rsidRDefault="00406917" w:rsidP="00406917">
            <w:pPr>
              <w:spacing w:after="0" w:line="240" w:lineRule="auto"/>
              <w:rPr>
                <w:rFonts w:ascii="Times New Roman" w:hAnsi="Times New Roman"/>
                <w:bCs/>
                <w:sz w:val="23"/>
                <w:szCs w:val="23"/>
              </w:rPr>
            </w:pPr>
            <w:r w:rsidRPr="00406917">
              <w:rPr>
                <w:rFonts w:ascii="Times New Roman" w:hAnsi="Times New Roman"/>
                <w:b/>
                <w:sz w:val="23"/>
                <w:szCs w:val="23"/>
              </w:rPr>
              <w:t>Практическое занятие 43</w:t>
            </w:r>
            <w:r w:rsidRPr="006E1D98">
              <w:rPr>
                <w:rFonts w:ascii="Times New Roman" w:hAnsi="Times New Roman"/>
                <w:sz w:val="23"/>
                <w:szCs w:val="23"/>
              </w:rPr>
              <w:t xml:space="preserve">. </w:t>
            </w:r>
            <w:r w:rsidRPr="00406917">
              <w:rPr>
                <w:rFonts w:ascii="Times New Roman" w:hAnsi="Times New Roman"/>
                <w:sz w:val="23"/>
                <w:szCs w:val="23"/>
              </w:rPr>
              <w:t>Практикум по решению составных задач на дроби.</w:t>
            </w:r>
          </w:p>
        </w:tc>
        <w:tc>
          <w:tcPr>
            <w:tcW w:w="645" w:type="pct"/>
            <w:tcBorders>
              <w:top w:val="single" w:sz="4" w:space="0" w:color="auto"/>
              <w:left w:val="single" w:sz="4" w:space="0" w:color="auto"/>
              <w:bottom w:val="single" w:sz="4" w:space="0" w:color="auto"/>
              <w:right w:val="single" w:sz="4" w:space="0" w:color="auto"/>
            </w:tcBorders>
            <w:vAlign w:val="center"/>
          </w:tcPr>
          <w:p w:rsidR="00406917" w:rsidRPr="006E1D98" w:rsidRDefault="00406917" w:rsidP="00161AEF">
            <w:pPr>
              <w:spacing w:after="0" w:line="240" w:lineRule="auto"/>
              <w:jc w:val="center"/>
              <w:rPr>
                <w:rFonts w:ascii="Times New Roman" w:hAnsi="Times New Roman"/>
                <w:i/>
                <w:sz w:val="23"/>
                <w:szCs w:val="23"/>
              </w:rPr>
            </w:pPr>
            <w:r>
              <w:rPr>
                <w:rFonts w:ascii="Times New Roman" w:hAnsi="Times New Roman"/>
                <w:i/>
                <w:sz w:val="23"/>
                <w:szCs w:val="23"/>
              </w:rPr>
              <w:t>1</w:t>
            </w:r>
          </w:p>
        </w:tc>
      </w:tr>
      <w:tr w:rsidR="00406917" w:rsidRPr="006E1D98" w:rsidTr="00161AEF">
        <w:tc>
          <w:tcPr>
            <w:tcW w:w="1009" w:type="pct"/>
            <w:vMerge/>
            <w:tcBorders>
              <w:left w:val="single" w:sz="4" w:space="0" w:color="auto"/>
              <w:bottom w:val="single" w:sz="4" w:space="0" w:color="auto"/>
              <w:right w:val="single" w:sz="4" w:space="0" w:color="auto"/>
            </w:tcBorders>
            <w:vAlign w:val="center"/>
          </w:tcPr>
          <w:p w:rsidR="00406917" w:rsidRPr="006E1D98" w:rsidRDefault="00406917"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406917" w:rsidRPr="006E1D98" w:rsidRDefault="00406917" w:rsidP="00406917">
            <w:pPr>
              <w:spacing w:after="0" w:line="240" w:lineRule="auto"/>
              <w:rPr>
                <w:rFonts w:ascii="Times New Roman" w:hAnsi="Times New Roman"/>
                <w:sz w:val="23"/>
                <w:szCs w:val="23"/>
              </w:rPr>
            </w:pPr>
            <w:r w:rsidRPr="00406917">
              <w:rPr>
                <w:rFonts w:ascii="Times New Roman" w:hAnsi="Times New Roman"/>
                <w:b/>
                <w:sz w:val="23"/>
                <w:szCs w:val="23"/>
              </w:rPr>
              <w:t>Практическое занятие 44.</w:t>
            </w:r>
            <w:r>
              <w:rPr>
                <w:rFonts w:ascii="Times New Roman" w:hAnsi="Times New Roman"/>
                <w:sz w:val="23"/>
                <w:szCs w:val="23"/>
              </w:rPr>
              <w:t xml:space="preserve"> </w:t>
            </w:r>
            <w:r w:rsidRPr="00406917">
              <w:rPr>
                <w:rFonts w:ascii="Times New Roman" w:hAnsi="Times New Roman"/>
                <w:sz w:val="23"/>
                <w:szCs w:val="23"/>
              </w:rPr>
              <w:t xml:space="preserve">Проектирование урока математики по темам изучения </w:t>
            </w:r>
            <w:r>
              <w:rPr>
                <w:rFonts w:ascii="Times New Roman" w:hAnsi="Times New Roman"/>
                <w:sz w:val="23"/>
                <w:szCs w:val="23"/>
              </w:rPr>
              <w:t>долей и дробей</w:t>
            </w:r>
          </w:p>
        </w:tc>
        <w:tc>
          <w:tcPr>
            <w:tcW w:w="645" w:type="pct"/>
            <w:tcBorders>
              <w:top w:val="single" w:sz="4" w:space="0" w:color="auto"/>
              <w:left w:val="single" w:sz="4" w:space="0" w:color="auto"/>
              <w:bottom w:val="single" w:sz="4" w:space="0" w:color="auto"/>
              <w:right w:val="single" w:sz="4" w:space="0" w:color="auto"/>
            </w:tcBorders>
            <w:vAlign w:val="center"/>
          </w:tcPr>
          <w:p w:rsidR="00406917" w:rsidRDefault="00406917" w:rsidP="00161AEF">
            <w:pPr>
              <w:spacing w:after="0" w:line="240" w:lineRule="auto"/>
              <w:jc w:val="center"/>
              <w:rPr>
                <w:rFonts w:ascii="Times New Roman" w:hAnsi="Times New Roman"/>
                <w:i/>
                <w:sz w:val="23"/>
                <w:szCs w:val="23"/>
              </w:rPr>
            </w:pPr>
            <w:r>
              <w:rPr>
                <w:rFonts w:ascii="Times New Roman" w:hAnsi="Times New Roman"/>
                <w:i/>
                <w:sz w:val="23"/>
                <w:szCs w:val="23"/>
              </w:rPr>
              <w:t>1</w:t>
            </w:r>
          </w:p>
        </w:tc>
      </w:tr>
      <w:tr w:rsidR="00366626" w:rsidRPr="006E1D98" w:rsidTr="00161AEF">
        <w:tc>
          <w:tcPr>
            <w:tcW w:w="1009" w:type="pct"/>
            <w:vMerge w:val="restart"/>
            <w:tcBorders>
              <w:top w:val="single" w:sz="4" w:space="0" w:color="auto"/>
              <w:left w:val="single" w:sz="4" w:space="0" w:color="auto"/>
              <w:right w:val="single" w:sz="4" w:space="0" w:color="auto"/>
            </w:tcBorders>
          </w:tcPr>
          <w:p w:rsidR="00366626" w:rsidRPr="006E1D98" w:rsidRDefault="00366626" w:rsidP="00161AEF">
            <w:pPr>
              <w:spacing w:after="0" w:line="240" w:lineRule="auto"/>
              <w:rPr>
                <w:rFonts w:ascii="Times New Roman" w:hAnsi="Times New Roman"/>
                <w:b/>
                <w:sz w:val="23"/>
                <w:szCs w:val="23"/>
              </w:rPr>
            </w:pPr>
            <w:r w:rsidRPr="006E1D98">
              <w:rPr>
                <w:rFonts w:ascii="Times New Roman" w:hAnsi="Times New Roman"/>
                <w:b/>
                <w:bCs/>
                <w:sz w:val="23"/>
                <w:szCs w:val="23"/>
              </w:rPr>
              <w:t>Тема 4.</w:t>
            </w:r>
            <w:r w:rsidR="00406917">
              <w:rPr>
                <w:rFonts w:ascii="Times New Roman" w:hAnsi="Times New Roman"/>
                <w:b/>
                <w:bCs/>
                <w:sz w:val="23"/>
                <w:szCs w:val="23"/>
              </w:rPr>
              <w:t>11</w:t>
            </w:r>
            <w:r w:rsidRPr="006E1D98">
              <w:rPr>
                <w:rFonts w:ascii="Times New Roman" w:hAnsi="Times New Roman"/>
                <w:b/>
                <w:bCs/>
                <w:sz w:val="23"/>
                <w:szCs w:val="23"/>
              </w:rPr>
              <w:t xml:space="preserve">. </w:t>
            </w:r>
            <w:r w:rsidR="00406917">
              <w:rPr>
                <w:rFonts w:ascii="Times New Roman" w:hAnsi="Times New Roman"/>
                <w:b/>
                <w:bCs/>
                <w:sz w:val="23"/>
                <w:szCs w:val="23"/>
              </w:rPr>
              <w:t>Работа с информацией (данными)</w:t>
            </w:r>
          </w:p>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pacing w:after="0" w:line="240" w:lineRule="auto"/>
              <w:rPr>
                <w:rFonts w:ascii="Times New Roman" w:hAnsi="Times New Roman"/>
                <w:b/>
                <w:sz w:val="23"/>
                <w:szCs w:val="23"/>
              </w:rPr>
            </w:pPr>
            <w:r w:rsidRPr="006E1D98">
              <w:rPr>
                <w:rFonts w:ascii="Times New Roman" w:hAnsi="Times New Roman"/>
                <w:b/>
                <w:bCs/>
                <w:sz w:val="23"/>
                <w:szCs w:val="23"/>
              </w:rPr>
              <w:t xml:space="preserve">Содержание </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406917" w:rsidP="00DC7C77">
            <w:pPr>
              <w:spacing w:after="0" w:line="240" w:lineRule="auto"/>
              <w:jc w:val="center"/>
              <w:rPr>
                <w:rFonts w:ascii="Times New Roman" w:hAnsi="Times New Roman"/>
                <w:b/>
                <w:i/>
                <w:sz w:val="23"/>
                <w:szCs w:val="23"/>
              </w:rPr>
            </w:pPr>
            <w:r>
              <w:rPr>
                <w:rFonts w:ascii="Times New Roman" w:hAnsi="Times New Roman"/>
                <w:b/>
                <w:i/>
                <w:sz w:val="23"/>
                <w:szCs w:val="23"/>
              </w:rPr>
              <w:t>4/4</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406917" w:rsidRPr="00406917" w:rsidRDefault="00406917" w:rsidP="00406917">
            <w:pPr>
              <w:tabs>
                <w:tab w:val="left" w:pos="271"/>
              </w:tabs>
              <w:spacing w:after="0" w:line="240" w:lineRule="auto"/>
              <w:rPr>
                <w:rFonts w:ascii="Times New Roman" w:hAnsi="Times New Roman"/>
                <w:sz w:val="23"/>
                <w:szCs w:val="23"/>
                <w:lang/>
              </w:rPr>
            </w:pPr>
            <w:r w:rsidRPr="00406917">
              <w:rPr>
                <w:rFonts w:ascii="Times New Roman" w:hAnsi="Times New Roman"/>
                <w:sz w:val="23"/>
                <w:szCs w:val="23"/>
                <w:lang/>
              </w:rPr>
              <w:t>Понятие информации. Содержание стандарта НОО</w:t>
            </w:r>
            <w:r>
              <w:rPr>
                <w:rFonts w:ascii="Times New Roman" w:hAnsi="Times New Roman"/>
                <w:sz w:val="23"/>
                <w:szCs w:val="23"/>
                <w:lang/>
              </w:rPr>
              <w:t xml:space="preserve"> </w:t>
            </w:r>
            <w:r w:rsidRPr="00406917">
              <w:rPr>
                <w:rFonts w:ascii="Times New Roman" w:hAnsi="Times New Roman"/>
                <w:sz w:val="23"/>
                <w:szCs w:val="23"/>
                <w:lang/>
              </w:rPr>
              <w:t>по разделу «Работа с данными» и методика работы.</w:t>
            </w:r>
            <w:r>
              <w:rPr>
                <w:rFonts w:ascii="Times New Roman" w:hAnsi="Times New Roman"/>
                <w:sz w:val="23"/>
                <w:szCs w:val="23"/>
                <w:lang/>
              </w:rPr>
              <w:t xml:space="preserve"> </w:t>
            </w:r>
            <w:r w:rsidRPr="00406917">
              <w:rPr>
                <w:rFonts w:ascii="Times New Roman" w:hAnsi="Times New Roman"/>
                <w:sz w:val="23"/>
                <w:szCs w:val="23"/>
                <w:lang/>
              </w:rPr>
              <w:t>Формы представления информации. Таблица как</w:t>
            </w:r>
            <w:r>
              <w:rPr>
                <w:rFonts w:ascii="Times New Roman" w:hAnsi="Times New Roman"/>
                <w:sz w:val="23"/>
                <w:szCs w:val="23"/>
                <w:lang/>
              </w:rPr>
              <w:t xml:space="preserve"> </w:t>
            </w:r>
            <w:r w:rsidRPr="00406917">
              <w:rPr>
                <w:rFonts w:ascii="Times New Roman" w:hAnsi="Times New Roman"/>
                <w:sz w:val="23"/>
                <w:szCs w:val="23"/>
                <w:lang/>
              </w:rPr>
              <w:t>средство описания характеристик предметов,</w:t>
            </w:r>
            <w:r>
              <w:rPr>
                <w:rFonts w:ascii="Times New Roman" w:hAnsi="Times New Roman"/>
                <w:sz w:val="23"/>
                <w:szCs w:val="23"/>
                <w:lang/>
              </w:rPr>
              <w:t xml:space="preserve"> </w:t>
            </w:r>
            <w:r w:rsidRPr="00406917">
              <w:rPr>
                <w:rFonts w:ascii="Times New Roman" w:hAnsi="Times New Roman"/>
                <w:sz w:val="23"/>
                <w:szCs w:val="23"/>
                <w:lang/>
              </w:rPr>
              <w:t>объектов, событий. Выявление соотношений между</w:t>
            </w:r>
            <w:r>
              <w:rPr>
                <w:rFonts w:ascii="Times New Roman" w:hAnsi="Times New Roman"/>
                <w:sz w:val="23"/>
                <w:szCs w:val="23"/>
                <w:lang/>
              </w:rPr>
              <w:t xml:space="preserve"> </w:t>
            </w:r>
            <w:r w:rsidRPr="00406917">
              <w:rPr>
                <w:rFonts w:ascii="Times New Roman" w:hAnsi="Times New Roman"/>
                <w:sz w:val="23"/>
                <w:szCs w:val="23"/>
                <w:lang/>
              </w:rPr>
              <w:t>значениями величин в таблице.</w:t>
            </w:r>
          </w:p>
          <w:p w:rsidR="00406917" w:rsidRPr="00406917" w:rsidRDefault="00406917" w:rsidP="00406917">
            <w:pPr>
              <w:tabs>
                <w:tab w:val="left" w:pos="271"/>
              </w:tabs>
              <w:spacing w:after="0" w:line="240" w:lineRule="auto"/>
              <w:rPr>
                <w:rFonts w:ascii="Times New Roman" w:hAnsi="Times New Roman"/>
                <w:sz w:val="23"/>
                <w:szCs w:val="23"/>
                <w:lang/>
              </w:rPr>
            </w:pPr>
            <w:r w:rsidRPr="00406917">
              <w:rPr>
                <w:rFonts w:ascii="Times New Roman" w:hAnsi="Times New Roman"/>
                <w:sz w:val="23"/>
                <w:szCs w:val="23"/>
                <w:lang/>
              </w:rPr>
              <w:t>Диаграмма. Чтение столбчатой и круговой</w:t>
            </w:r>
            <w:r>
              <w:rPr>
                <w:rFonts w:ascii="Times New Roman" w:hAnsi="Times New Roman"/>
                <w:sz w:val="23"/>
                <w:szCs w:val="23"/>
                <w:lang/>
              </w:rPr>
              <w:t xml:space="preserve"> </w:t>
            </w:r>
            <w:r w:rsidRPr="00406917">
              <w:rPr>
                <w:rFonts w:ascii="Times New Roman" w:hAnsi="Times New Roman"/>
                <w:sz w:val="23"/>
                <w:szCs w:val="23"/>
                <w:lang/>
              </w:rPr>
              <w:t>диаграммы. Представление информации в таблице</w:t>
            </w:r>
          </w:p>
          <w:p w:rsidR="00366626" w:rsidRPr="00406917" w:rsidRDefault="00406917" w:rsidP="00406917">
            <w:pPr>
              <w:tabs>
                <w:tab w:val="left" w:pos="271"/>
              </w:tabs>
              <w:spacing w:after="0" w:line="240" w:lineRule="auto"/>
              <w:rPr>
                <w:rFonts w:ascii="Times New Roman" w:hAnsi="Times New Roman"/>
                <w:sz w:val="23"/>
                <w:szCs w:val="23"/>
                <w:lang/>
              </w:rPr>
            </w:pPr>
            <w:r w:rsidRPr="00406917">
              <w:rPr>
                <w:rFonts w:ascii="Times New Roman" w:hAnsi="Times New Roman"/>
                <w:sz w:val="23"/>
                <w:szCs w:val="23"/>
                <w:lang/>
              </w:rPr>
              <w:t>(на диаграмме).</w:t>
            </w:r>
            <w:r>
              <w:rPr>
                <w:rFonts w:ascii="Times New Roman" w:hAnsi="Times New Roman"/>
                <w:sz w:val="23"/>
                <w:szCs w:val="23"/>
                <w:lang/>
              </w:rPr>
              <w:t xml:space="preserve"> </w:t>
            </w:r>
          </w:p>
        </w:tc>
        <w:tc>
          <w:tcPr>
            <w:tcW w:w="645" w:type="pct"/>
            <w:tcBorders>
              <w:top w:val="single" w:sz="4" w:space="0" w:color="auto"/>
              <w:left w:val="single" w:sz="4" w:space="0" w:color="auto"/>
              <w:right w:val="single" w:sz="4" w:space="0" w:color="auto"/>
            </w:tcBorders>
            <w:vAlign w:val="center"/>
          </w:tcPr>
          <w:p w:rsidR="00366626" w:rsidRPr="006E1D98" w:rsidRDefault="00180978" w:rsidP="00161AEF">
            <w:pPr>
              <w:spacing w:after="0" w:line="240" w:lineRule="auto"/>
              <w:jc w:val="center"/>
              <w:rPr>
                <w:rFonts w:ascii="Times New Roman" w:hAnsi="Times New Roman"/>
                <w:i/>
                <w:sz w:val="23"/>
                <w:szCs w:val="23"/>
              </w:rPr>
            </w:pPr>
            <w:r>
              <w:rPr>
                <w:rFonts w:ascii="Times New Roman" w:hAnsi="Times New Roman"/>
                <w:i/>
                <w:sz w:val="23"/>
                <w:szCs w:val="23"/>
              </w:rPr>
              <w:t>4</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E31D79" w:rsidP="00161AEF">
            <w:pPr>
              <w:spacing w:after="0" w:line="240" w:lineRule="auto"/>
              <w:rPr>
                <w:rFonts w:ascii="Times New Roman" w:hAnsi="Times New Roman"/>
                <w:b/>
                <w:bCs/>
                <w:sz w:val="23"/>
                <w:szCs w:val="23"/>
              </w:rPr>
            </w:pPr>
            <w:r w:rsidRPr="006E1D98">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180978" w:rsidP="00161AEF">
            <w:pPr>
              <w:spacing w:after="0" w:line="240" w:lineRule="auto"/>
              <w:jc w:val="center"/>
              <w:rPr>
                <w:rFonts w:ascii="Times New Roman" w:hAnsi="Times New Roman"/>
                <w:b/>
                <w:i/>
                <w:sz w:val="23"/>
                <w:szCs w:val="23"/>
              </w:rPr>
            </w:pPr>
            <w:r>
              <w:rPr>
                <w:rFonts w:ascii="Times New Roman" w:hAnsi="Times New Roman"/>
                <w:b/>
                <w:i/>
                <w:sz w:val="23"/>
                <w:szCs w:val="23"/>
              </w:rPr>
              <w:t>4</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80978">
            <w:pPr>
              <w:spacing w:after="0" w:line="240" w:lineRule="auto"/>
              <w:rPr>
                <w:rFonts w:ascii="Times New Roman" w:hAnsi="Times New Roman"/>
                <w:b/>
                <w:bCs/>
                <w:sz w:val="23"/>
                <w:szCs w:val="23"/>
              </w:rPr>
            </w:pPr>
            <w:r w:rsidRPr="00180978">
              <w:rPr>
                <w:rFonts w:ascii="Times New Roman" w:hAnsi="Times New Roman"/>
                <w:b/>
                <w:sz w:val="23"/>
                <w:szCs w:val="23"/>
              </w:rPr>
              <w:t xml:space="preserve">Практическое занятие </w:t>
            </w:r>
            <w:r w:rsidR="009C26D8" w:rsidRPr="00180978">
              <w:rPr>
                <w:rFonts w:ascii="Times New Roman" w:hAnsi="Times New Roman"/>
                <w:b/>
                <w:sz w:val="23"/>
                <w:szCs w:val="23"/>
              </w:rPr>
              <w:t>45</w:t>
            </w:r>
            <w:r w:rsidRPr="006E1D98">
              <w:rPr>
                <w:rFonts w:ascii="Times New Roman" w:hAnsi="Times New Roman"/>
                <w:sz w:val="23"/>
                <w:szCs w:val="23"/>
              </w:rPr>
              <w:t>.</w:t>
            </w:r>
            <w:r w:rsidR="00C01337">
              <w:rPr>
                <w:rFonts w:ascii="Times New Roman" w:hAnsi="Times New Roman"/>
                <w:sz w:val="23"/>
                <w:szCs w:val="23"/>
              </w:rPr>
              <w:t xml:space="preserve"> </w:t>
            </w:r>
            <w:r w:rsidR="00180978">
              <w:rPr>
                <w:rFonts w:ascii="Times New Roman" w:hAnsi="Times New Roman"/>
                <w:sz w:val="23"/>
                <w:szCs w:val="23"/>
              </w:rPr>
              <w:t>Методика работы с информацией, представленной в виде текста, рисунка, таблицы.</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DC7C77" w:rsidP="00161AEF">
            <w:pPr>
              <w:spacing w:after="0" w:line="240" w:lineRule="auto"/>
              <w:jc w:val="center"/>
              <w:rPr>
                <w:rFonts w:ascii="Times New Roman" w:hAnsi="Times New Roman"/>
                <w:i/>
                <w:sz w:val="23"/>
                <w:szCs w:val="23"/>
              </w:rPr>
            </w:pPr>
            <w:r>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80978">
            <w:pPr>
              <w:spacing w:after="0" w:line="240" w:lineRule="auto"/>
              <w:rPr>
                <w:rFonts w:ascii="Times New Roman" w:hAnsi="Times New Roman"/>
                <w:b/>
                <w:bCs/>
                <w:sz w:val="23"/>
                <w:szCs w:val="23"/>
              </w:rPr>
            </w:pPr>
            <w:r w:rsidRPr="00180978">
              <w:rPr>
                <w:rFonts w:ascii="Times New Roman" w:hAnsi="Times New Roman"/>
                <w:b/>
                <w:sz w:val="23"/>
                <w:szCs w:val="23"/>
              </w:rPr>
              <w:t xml:space="preserve">Практическое занятие </w:t>
            </w:r>
            <w:r w:rsidR="009C26D8" w:rsidRPr="00180978">
              <w:rPr>
                <w:rFonts w:ascii="Times New Roman" w:hAnsi="Times New Roman"/>
                <w:b/>
                <w:sz w:val="23"/>
                <w:szCs w:val="23"/>
              </w:rPr>
              <w:t>46</w:t>
            </w:r>
            <w:r w:rsidRPr="00180978">
              <w:rPr>
                <w:rFonts w:ascii="Times New Roman" w:hAnsi="Times New Roman"/>
                <w:b/>
                <w:sz w:val="23"/>
                <w:szCs w:val="23"/>
              </w:rPr>
              <w:t>.</w:t>
            </w:r>
            <w:r w:rsidRPr="006E1D98">
              <w:rPr>
                <w:rFonts w:ascii="Times New Roman" w:hAnsi="Times New Roman"/>
                <w:b/>
                <w:sz w:val="23"/>
                <w:szCs w:val="23"/>
              </w:rPr>
              <w:t xml:space="preserve"> </w:t>
            </w:r>
            <w:r w:rsidR="00180978">
              <w:rPr>
                <w:rFonts w:ascii="Times New Roman" w:hAnsi="Times New Roman"/>
                <w:sz w:val="23"/>
                <w:szCs w:val="23"/>
              </w:rPr>
              <w:t>Методика работы с информацией, представленной на диаграмме.</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DC7C77" w:rsidP="00161AEF">
            <w:pPr>
              <w:spacing w:after="0" w:line="240" w:lineRule="auto"/>
              <w:jc w:val="center"/>
              <w:rPr>
                <w:rFonts w:ascii="Times New Roman" w:hAnsi="Times New Roman"/>
                <w:i/>
                <w:sz w:val="23"/>
                <w:szCs w:val="23"/>
              </w:rPr>
            </w:pPr>
            <w:r>
              <w:rPr>
                <w:rFonts w:ascii="Times New Roman" w:hAnsi="Times New Roman"/>
                <w:i/>
                <w:sz w:val="23"/>
                <w:szCs w:val="23"/>
              </w:rPr>
              <w:t>1</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80978">
            <w:pPr>
              <w:spacing w:after="0" w:line="240" w:lineRule="auto"/>
              <w:rPr>
                <w:rFonts w:ascii="Times New Roman" w:hAnsi="Times New Roman"/>
                <w:sz w:val="23"/>
                <w:szCs w:val="23"/>
              </w:rPr>
            </w:pPr>
            <w:r w:rsidRPr="00180978">
              <w:rPr>
                <w:rFonts w:ascii="Times New Roman" w:hAnsi="Times New Roman"/>
                <w:b/>
                <w:sz w:val="23"/>
                <w:szCs w:val="23"/>
              </w:rPr>
              <w:t xml:space="preserve">Практическое занятие </w:t>
            </w:r>
            <w:r w:rsidR="009C26D8" w:rsidRPr="00180978">
              <w:rPr>
                <w:rFonts w:ascii="Times New Roman" w:hAnsi="Times New Roman"/>
                <w:b/>
                <w:sz w:val="23"/>
                <w:szCs w:val="23"/>
              </w:rPr>
              <w:t>47-48</w:t>
            </w:r>
            <w:r w:rsidRPr="00180978">
              <w:rPr>
                <w:rFonts w:ascii="Times New Roman" w:hAnsi="Times New Roman"/>
                <w:b/>
                <w:sz w:val="23"/>
                <w:szCs w:val="23"/>
              </w:rPr>
              <w:t>.</w:t>
            </w:r>
            <w:r w:rsidRPr="006E1D98">
              <w:rPr>
                <w:rFonts w:ascii="Times New Roman" w:hAnsi="Times New Roman"/>
                <w:sz w:val="23"/>
                <w:szCs w:val="23"/>
              </w:rPr>
              <w:t xml:space="preserve"> </w:t>
            </w:r>
            <w:r w:rsidR="00C01337" w:rsidRPr="00C01337">
              <w:rPr>
                <w:rFonts w:ascii="Times New Roman" w:hAnsi="Times New Roman"/>
                <w:sz w:val="23"/>
                <w:szCs w:val="23"/>
              </w:rPr>
              <w:t xml:space="preserve">Знакомство с демоверсиями ВПР, Итоговыми контрольными работами, Итоговыми комплексными работами за курс начальной школы </w:t>
            </w:r>
            <w:r w:rsidRPr="006E1D98">
              <w:rPr>
                <w:rFonts w:ascii="Times New Roman" w:hAnsi="Times New Roman"/>
                <w:sz w:val="23"/>
                <w:szCs w:val="23"/>
              </w:rPr>
              <w:t>Разработка уроков по теме «</w:t>
            </w:r>
            <w:r w:rsidR="00180978">
              <w:rPr>
                <w:rFonts w:ascii="Times New Roman" w:hAnsi="Times New Roman"/>
                <w:sz w:val="23"/>
                <w:szCs w:val="23"/>
              </w:rPr>
              <w:t>Работа с данными</w:t>
            </w:r>
            <w:r w:rsidRPr="006E1D98">
              <w:rPr>
                <w:rFonts w:ascii="Times New Roman" w:hAnsi="Times New Roman"/>
                <w:sz w:val="23"/>
                <w:szCs w:val="23"/>
              </w:rPr>
              <w:t>»</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180978" w:rsidP="00161AEF">
            <w:pPr>
              <w:spacing w:after="0" w:line="240" w:lineRule="auto"/>
              <w:jc w:val="center"/>
              <w:rPr>
                <w:rFonts w:ascii="Times New Roman" w:hAnsi="Times New Roman"/>
                <w:i/>
                <w:sz w:val="23"/>
                <w:szCs w:val="23"/>
              </w:rPr>
            </w:pPr>
            <w:r>
              <w:rPr>
                <w:rFonts w:ascii="Times New Roman" w:hAnsi="Times New Roman"/>
                <w:i/>
                <w:sz w:val="23"/>
                <w:szCs w:val="23"/>
              </w:rPr>
              <w:t>4</w:t>
            </w:r>
          </w:p>
        </w:tc>
      </w:tr>
      <w:tr w:rsidR="00366626" w:rsidRPr="006E1D98" w:rsidTr="00161AEF">
        <w:tc>
          <w:tcPr>
            <w:tcW w:w="4355" w:type="pct"/>
            <w:gridSpan w:val="2"/>
            <w:tcBorders>
              <w:top w:val="single" w:sz="4" w:space="0" w:color="auto"/>
              <w:left w:val="single" w:sz="4" w:space="0" w:color="auto"/>
              <w:bottom w:val="single" w:sz="4" w:space="0" w:color="auto"/>
              <w:right w:val="single" w:sz="4" w:space="0" w:color="auto"/>
            </w:tcBorders>
            <w:hideMark/>
          </w:tcPr>
          <w:p w:rsidR="00366626" w:rsidRPr="006E1D98" w:rsidRDefault="00366626" w:rsidP="00161AEF">
            <w:pPr>
              <w:spacing w:after="0" w:line="240" w:lineRule="auto"/>
              <w:rPr>
                <w:rFonts w:ascii="Times New Roman" w:hAnsi="Times New Roman"/>
                <w:b/>
                <w:bCs/>
                <w:sz w:val="23"/>
                <w:szCs w:val="23"/>
              </w:rPr>
            </w:pPr>
            <w:r w:rsidRPr="006E1D98">
              <w:rPr>
                <w:rFonts w:ascii="Times New Roman" w:hAnsi="Times New Roman"/>
                <w:b/>
                <w:bCs/>
                <w:sz w:val="23"/>
                <w:szCs w:val="23"/>
              </w:rPr>
              <w:t>Учебная практика раздела ПМ 01.04</w:t>
            </w:r>
          </w:p>
          <w:p w:rsidR="00366626" w:rsidRPr="006E1D98" w:rsidRDefault="00366626" w:rsidP="00E31D79">
            <w:pPr>
              <w:spacing w:after="0" w:line="240" w:lineRule="auto"/>
              <w:rPr>
                <w:rFonts w:ascii="Times New Roman" w:hAnsi="Times New Roman"/>
                <w:b/>
                <w:bCs/>
                <w:sz w:val="23"/>
                <w:szCs w:val="23"/>
              </w:rPr>
            </w:pPr>
            <w:r w:rsidRPr="006E1D98">
              <w:rPr>
                <w:rFonts w:ascii="Times New Roman" w:hAnsi="Times New Roman"/>
                <w:b/>
                <w:bCs/>
                <w:sz w:val="23"/>
                <w:szCs w:val="23"/>
              </w:rPr>
              <w:t xml:space="preserve">Виды работ </w:t>
            </w:r>
          </w:p>
          <w:p w:rsidR="00366626" w:rsidRPr="006E1D98" w:rsidRDefault="00366626" w:rsidP="00161AEF">
            <w:pPr>
              <w:spacing w:after="0" w:line="240" w:lineRule="auto"/>
              <w:jc w:val="both"/>
              <w:rPr>
                <w:rFonts w:ascii="Times New Roman" w:hAnsi="Times New Roman"/>
                <w:sz w:val="23"/>
                <w:szCs w:val="23"/>
              </w:rPr>
            </w:pPr>
            <w:r w:rsidRPr="006E1D98">
              <w:rPr>
                <w:rFonts w:ascii="Times New Roman" w:hAnsi="Times New Roman"/>
                <w:sz w:val="23"/>
                <w:szCs w:val="23"/>
              </w:rPr>
              <w:t>1.</w:t>
            </w:r>
            <w:r w:rsidRPr="006E1D98">
              <w:rPr>
                <w:rFonts w:ascii="Times New Roman" w:hAnsi="Times New Roman"/>
              </w:rPr>
              <w:t xml:space="preserve"> И</w:t>
            </w:r>
            <w:r w:rsidRPr="006E1D98">
              <w:rPr>
                <w:rFonts w:ascii="Times New Roman" w:hAnsi="Times New Roman"/>
                <w:sz w:val="23"/>
                <w:szCs w:val="23"/>
              </w:rPr>
              <w:t>зучение Примерной рабочей программы начального общего образования по математике (для 1-4 классов образовател</w:t>
            </w:r>
            <w:r w:rsidRPr="006E1D98">
              <w:rPr>
                <w:rFonts w:ascii="Times New Roman" w:hAnsi="Times New Roman"/>
                <w:sz w:val="23"/>
                <w:szCs w:val="23"/>
              </w:rPr>
              <w:t>ь</w:t>
            </w:r>
            <w:r w:rsidRPr="006E1D98">
              <w:rPr>
                <w:rFonts w:ascii="Times New Roman" w:hAnsi="Times New Roman"/>
                <w:sz w:val="23"/>
                <w:szCs w:val="23"/>
              </w:rPr>
              <w:t>ных организаций), одобренной федеральным учебно-методическим объединением по общему образованию, протокол 3/21 от 27.09.2021г.</w:t>
            </w:r>
          </w:p>
          <w:p w:rsidR="00366626" w:rsidRPr="006E1D98" w:rsidRDefault="00366626" w:rsidP="00161AEF">
            <w:pPr>
              <w:spacing w:after="0" w:line="240" w:lineRule="auto"/>
              <w:jc w:val="both"/>
              <w:rPr>
                <w:rFonts w:ascii="Times New Roman" w:hAnsi="Times New Roman"/>
                <w:sz w:val="23"/>
                <w:szCs w:val="23"/>
              </w:rPr>
            </w:pPr>
            <w:r w:rsidRPr="006E1D98">
              <w:rPr>
                <w:rFonts w:ascii="Times New Roman" w:hAnsi="Times New Roman"/>
                <w:sz w:val="23"/>
                <w:szCs w:val="23"/>
              </w:rPr>
              <w:t>2.</w:t>
            </w:r>
            <w:r w:rsidRPr="006E1D98">
              <w:rPr>
                <w:rFonts w:ascii="Times New Roman" w:hAnsi="Times New Roman"/>
              </w:rPr>
              <w:t xml:space="preserve"> О</w:t>
            </w:r>
            <w:r w:rsidR="00D57E39" w:rsidRPr="006E1D98">
              <w:rPr>
                <w:rFonts w:ascii="Times New Roman" w:hAnsi="Times New Roman"/>
                <w:sz w:val="23"/>
                <w:szCs w:val="23"/>
              </w:rPr>
              <w:t xml:space="preserve">бзор учебников математики, </w:t>
            </w:r>
            <w:r w:rsidRPr="006E1D98">
              <w:rPr>
                <w:rFonts w:ascii="Times New Roman" w:hAnsi="Times New Roman"/>
                <w:sz w:val="23"/>
                <w:szCs w:val="23"/>
              </w:rPr>
              <w:t>допущенных к использованию при реализации имеющих государственную аккредитацию образовательных программ начального общего образования организациями, осуществляющими образовательную деятел</w:t>
            </w:r>
            <w:r w:rsidRPr="006E1D98">
              <w:rPr>
                <w:rFonts w:ascii="Times New Roman" w:hAnsi="Times New Roman"/>
                <w:sz w:val="23"/>
                <w:szCs w:val="23"/>
              </w:rPr>
              <w:t>ь</w:t>
            </w:r>
            <w:r w:rsidRPr="006E1D98">
              <w:rPr>
                <w:rFonts w:ascii="Times New Roman" w:hAnsi="Times New Roman"/>
                <w:sz w:val="23"/>
                <w:szCs w:val="23"/>
              </w:rPr>
              <w:t>ность.</w:t>
            </w:r>
          </w:p>
          <w:p w:rsidR="00366626" w:rsidRPr="006E1D98" w:rsidRDefault="00366626" w:rsidP="00161AEF">
            <w:pPr>
              <w:spacing w:after="0" w:line="240" w:lineRule="auto"/>
              <w:jc w:val="both"/>
              <w:rPr>
                <w:rFonts w:ascii="Times New Roman" w:hAnsi="Times New Roman"/>
                <w:sz w:val="23"/>
                <w:szCs w:val="23"/>
              </w:rPr>
            </w:pPr>
            <w:r w:rsidRPr="006E1D98">
              <w:rPr>
                <w:rFonts w:ascii="Times New Roman" w:hAnsi="Times New Roman"/>
                <w:sz w:val="23"/>
                <w:szCs w:val="23"/>
              </w:rPr>
              <w:t>3. Обзор электронных (цифровых) образовательных ресурсов по математике, являющихся учебно-методическими материалами (мультимедийные программы, электронные учебники и задачники, электронные библиотеки, виртуальные лаборат</w:t>
            </w:r>
            <w:r w:rsidRPr="006E1D98">
              <w:rPr>
                <w:rFonts w:ascii="Times New Roman" w:hAnsi="Times New Roman"/>
                <w:sz w:val="23"/>
                <w:szCs w:val="23"/>
              </w:rPr>
              <w:t>о</w:t>
            </w:r>
            <w:r w:rsidRPr="006E1D98">
              <w:rPr>
                <w:rFonts w:ascii="Times New Roman" w:hAnsi="Times New Roman"/>
                <w:sz w:val="23"/>
                <w:szCs w:val="23"/>
              </w:rPr>
              <w:t>рии, игровые программы, коллекции цифровых образовательных ресурсов), используемыми для обучения и воспитания учащихся начальной школы, представленных в электронном (цифровом) виде и реализующим дидактические возможности ИКТ, содержание которых соответствует законодательству об образовании</w:t>
            </w:r>
          </w:p>
          <w:p w:rsidR="00366626" w:rsidRPr="006E1D98" w:rsidRDefault="00366626" w:rsidP="00161AEF">
            <w:pPr>
              <w:spacing w:after="0" w:line="240" w:lineRule="auto"/>
              <w:jc w:val="both"/>
              <w:rPr>
                <w:rFonts w:ascii="Times New Roman" w:hAnsi="Times New Roman"/>
                <w:sz w:val="23"/>
                <w:szCs w:val="23"/>
              </w:rPr>
            </w:pPr>
            <w:r w:rsidRPr="006E1D98">
              <w:rPr>
                <w:rFonts w:ascii="Times New Roman" w:hAnsi="Times New Roman"/>
                <w:sz w:val="23"/>
                <w:szCs w:val="23"/>
              </w:rPr>
              <w:t>4. Наблюдение и анализ математики.</w:t>
            </w:r>
          </w:p>
          <w:p w:rsidR="00366626" w:rsidRPr="006E1D98" w:rsidRDefault="00366626" w:rsidP="008805F7">
            <w:pPr>
              <w:numPr>
                <w:ilvl w:val="0"/>
                <w:numId w:val="23"/>
              </w:numPr>
              <w:spacing w:after="0" w:line="240" w:lineRule="auto"/>
              <w:ind w:left="0" w:firstLine="426"/>
              <w:jc w:val="both"/>
              <w:rPr>
                <w:rFonts w:ascii="Times New Roman" w:hAnsi="Times New Roman"/>
                <w:sz w:val="24"/>
                <w:szCs w:val="24"/>
              </w:rPr>
            </w:pPr>
            <w:r w:rsidRPr="006E1D98">
              <w:rPr>
                <w:rFonts w:ascii="Times New Roman" w:hAnsi="Times New Roman"/>
                <w:sz w:val="24"/>
                <w:szCs w:val="24"/>
              </w:rPr>
              <w:t>наблюдение и анализ уроков дочислового периода;</w:t>
            </w:r>
          </w:p>
          <w:p w:rsidR="00366626" w:rsidRPr="006E1D98" w:rsidRDefault="00366626" w:rsidP="008805F7">
            <w:pPr>
              <w:numPr>
                <w:ilvl w:val="0"/>
                <w:numId w:val="23"/>
              </w:numPr>
              <w:spacing w:after="0" w:line="240" w:lineRule="auto"/>
              <w:ind w:left="0" w:firstLine="426"/>
              <w:jc w:val="both"/>
              <w:rPr>
                <w:rFonts w:ascii="Times New Roman" w:hAnsi="Times New Roman"/>
                <w:sz w:val="24"/>
                <w:szCs w:val="24"/>
              </w:rPr>
            </w:pPr>
            <w:r w:rsidRPr="006E1D98">
              <w:rPr>
                <w:rFonts w:ascii="Times New Roman" w:hAnsi="Times New Roman"/>
                <w:sz w:val="24"/>
                <w:szCs w:val="24"/>
              </w:rPr>
              <w:t>наблюдение и анализ уроков нумерации первого десятка, сотни, тысячи, многозначных чисел;</w:t>
            </w:r>
          </w:p>
          <w:p w:rsidR="00366626" w:rsidRPr="006E1D98" w:rsidRDefault="00366626" w:rsidP="008805F7">
            <w:pPr>
              <w:numPr>
                <w:ilvl w:val="0"/>
                <w:numId w:val="23"/>
              </w:numPr>
              <w:spacing w:after="0" w:line="240" w:lineRule="auto"/>
              <w:ind w:left="0" w:firstLine="426"/>
              <w:jc w:val="both"/>
              <w:rPr>
                <w:rFonts w:ascii="Times New Roman" w:hAnsi="Times New Roman"/>
                <w:sz w:val="24"/>
                <w:szCs w:val="24"/>
              </w:rPr>
            </w:pPr>
            <w:r w:rsidRPr="006E1D98">
              <w:rPr>
                <w:rFonts w:ascii="Times New Roman" w:hAnsi="Times New Roman"/>
                <w:sz w:val="24"/>
                <w:szCs w:val="24"/>
              </w:rPr>
              <w:t>наблюдение и анализ уроков формирования знаний и умений выполнения арифметических действий;</w:t>
            </w:r>
          </w:p>
          <w:p w:rsidR="00366626" w:rsidRPr="006E1D98" w:rsidRDefault="00366626" w:rsidP="008805F7">
            <w:pPr>
              <w:numPr>
                <w:ilvl w:val="0"/>
                <w:numId w:val="23"/>
              </w:numPr>
              <w:spacing w:after="0" w:line="240" w:lineRule="auto"/>
              <w:ind w:left="0" w:firstLine="426"/>
              <w:jc w:val="both"/>
              <w:rPr>
                <w:rFonts w:ascii="Times New Roman" w:hAnsi="Times New Roman"/>
                <w:sz w:val="24"/>
                <w:szCs w:val="24"/>
              </w:rPr>
            </w:pPr>
            <w:r w:rsidRPr="006E1D98">
              <w:rPr>
                <w:rFonts w:ascii="Times New Roman" w:hAnsi="Times New Roman"/>
                <w:sz w:val="24"/>
                <w:szCs w:val="24"/>
              </w:rPr>
              <w:t>наблюдение и анализ уроков формирования знаний и умений решения текстовых задач;</w:t>
            </w:r>
          </w:p>
          <w:p w:rsidR="00366626" w:rsidRPr="006E1D98" w:rsidRDefault="00366626" w:rsidP="008805F7">
            <w:pPr>
              <w:numPr>
                <w:ilvl w:val="0"/>
                <w:numId w:val="23"/>
              </w:numPr>
              <w:spacing w:after="0" w:line="240" w:lineRule="auto"/>
              <w:ind w:left="0" w:firstLine="426"/>
              <w:jc w:val="both"/>
              <w:rPr>
                <w:rFonts w:ascii="Times New Roman" w:hAnsi="Times New Roman"/>
                <w:sz w:val="24"/>
                <w:szCs w:val="24"/>
              </w:rPr>
            </w:pPr>
            <w:r w:rsidRPr="006E1D98">
              <w:rPr>
                <w:rFonts w:ascii="Times New Roman" w:hAnsi="Times New Roman"/>
                <w:sz w:val="24"/>
                <w:szCs w:val="24"/>
              </w:rPr>
              <w:t>наблюдение и анализ уроков формирования знаний и умений решения задач с геометрическим матери</w:t>
            </w:r>
            <w:r w:rsidRPr="006E1D98">
              <w:rPr>
                <w:rFonts w:ascii="Times New Roman" w:hAnsi="Times New Roman"/>
                <w:sz w:val="24"/>
                <w:szCs w:val="24"/>
              </w:rPr>
              <w:t>а</w:t>
            </w:r>
            <w:r w:rsidRPr="006E1D98">
              <w:rPr>
                <w:rFonts w:ascii="Times New Roman" w:hAnsi="Times New Roman"/>
                <w:sz w:val="24"/>
                <w:szCs w:val="24"/>
              </w:rPr>
              <w:t>лом;</w:t>
            </w:r>
          </w:p>
          <w:p w:rsidR="00366626" w:rsidRPr="006E1D98" w:rsidRDefault="00366626" w:rsidP="008805F7">
            <w:pPr>
              <w:numPr>
                <w:ilvl w:val="0"/>
                <w:numId w:val="23"/>
              </w:numPr>
              <w:spacing w:after="0" w:line="240" w:lineRule="auto"/>
              <w:ind w:left="0" w:firstLine="426"/>
              <w:jc w:val="both"/>
              <w:rPr>
                <w:rFonts w:ascii="Times New Roman" w:hAnsi="Times New Roman"/>
                <w:sz w:val="24"/>
                <w:szCs w:val="24"/>
              </w:rPr>
            </w:pPr>
            <w:r w:rsidRPr="006E1D98">
              <w:rPr>
                <w:rFonts w:ascii="Times New Roman" w:hAnsi="Times New Roman"/>
                <w:sz w:val="24"/>
                <w:szCs w:val="24"/>
              </w:rPr>
              <w:t>наблюдение и анализ уроков формирования знаний и умений решения задач на нахождение доли;</w:t>
            </w:r>
          </w:p>
          <w:p w:rsidR="00366626" w:rsidRPr="006E1D98" w:rsidRDefault="00366626" w:rsidP="008805F7">
            <w:pPr>
              <w:numPr>
                <w:ilvl w:val="0"/>
                <w:numId w:val="23"/>
              </w:numPr>
              <w:spacing w:after="0" w:line="240" w:lineRule="auto"/>
              <w:ind w:left="0" w:firstLine="426"/>
              <w:jc w:val="both"/>
              <w:rPr>
                <w:rFonts w:ascii="Times New Roman" w:hAnsi="Times New Roman"/>
                <w:sz w:val="24"/>
                <w:szCs w:val="24"/>
              </w:rPr>
            </w:pPr>
            <w:r w:rsidRPr="006E1D98">
              <w:rPr>
                <w:rFonts w:ascii="Times New Roman" w:hAnsi="Times New Roman"/>
                <w:sz w:val="24"/>
                <w:szCs w:val="24"/>
              </w:rPr>
              <w:t>наблюдение и анализ уроков формирования знаний и умений решения задач с величинами.</w:t>
            </w:r>
          </w:p>
          <w:p w:rsidR="00366626" w:rsidRPr="006E1D98" w:rsidRDefault="00366626" w:rsidP="00161AEF">
            <w:pPr>
              <w:spacing w:after="0" w:line="240" w:lineRule="auto"/>
              <w:jc w:val="both"/>
              <w:rPr>
                <w:rFonts w:ascii="Times New Roman" w:hAnsi="Times New Roman"/>
                <w:sz w:val="23"/>
                <w:szCs w:val="23"/>
              </w:rPr>
            </w:pPr>
            <w:r w:rsidRPr="006E1D98">
              <w:rPr>
                <w:rFonts w:ascii="Times New Roman" w:hAnsi="Times New Roman"/>
                <w:sz w:val="23"/>
                <w:szCs w:val="23"/>
              </w:rPr>
              <w:t>5.</w:t>
            </w:r>
            <w:r w:rsidRPr="006E1D98">
              <w:rPr>
                <w:rFonts w:ascii="Times New Roman" w:hAnsi="Times New Roman"/>
              </w:rPr>
              <w:t xml:space="preserve"> </w:t>
            </w:r>
            <w:r w:rsidRPr="006E1D98">
              <w:rPr>
                <w:rFonts w:ascii="Times New Roman" w:hAnsi="Times New Roman"/>
                <w:sz w:val="23"/>
                <w:szCs w:val="23"/>
              </w:rPr>
              <w:t>Проектирование урока математики по предложенной теме: определение темы, целей и задач урока, выбор учебных заданий, структурирование урока, разработка технологической карты (конспекта, сценария), наглядного и раздаточного материала, дида</w:t>
            </w:r>
            <w:r w:rsidRPr="006E1D98">
              <w:rPr>
                <w:rFonts w:ascii="Times New Roman" w:hAnsi="Times New Roman"/>
                <w:sz w:val="23"/>
                <w:szCs w:val="23"/>
              </w:rPr>
              <w:t>к</w:t>
            </w:r>
            <w:r w:rsidRPr="006E1D98">
              <w:rPr>
                <w:rFonts w:ascii="Times New Roman" w:hAnsi="Times New Roman"/>
                <w:sz w:val="23"/>
                <w:szCs w:val="23"/>
              </w:rPr>
              <w:t>тических средств обучения в том числе с использованием онлайн-ресурсов.</w:t>
            </w:r>
          </w:p>
          <w:p w:rsidR="00366626" w:rsidRPr="006E1D98" w:rsidRDefault="00366626" w:rsidP="00161AEF">
            <w:pPr>
              <w:spacing w:after="0" w:line="240" w:lineRule="auto"/>
              <w:jc w:val="both"/>
              <w:rPr>
                <w:rFonts w:ascii="Times New Roman" w:hAnsi="Times New Roman"/>
                <w:sz w:val="23"/>
                <w:szCs w:val="23"/>
              </w:rPr>
            </w:pPr>
            <w:r w:rsidRPr="006E1D98">
              <w:rPr>
                <w:rFonts w:ascii="Times New Roman" w:hAnsi="Times New Roman"/>
                <w:sz w:val="23"/>
                <w:szCs w:val="23"/>
              </w:rPr>
              <w:t>6.</w:t>
            </w:r>
            <w:r w:rsidRPr="006E1D98">
              <w:rPr>
                <w:rFonts w:ascii="Times New Roman" w:hAnsi="Times New Roman"/>
              </w:rPr>
              <w:t xml:space="preserve"> </w:t>
            </w:r>
            <w:r w:rsidRPr="006E1D98">
              <w:rPr>
                <w:rFonts w:ascii="Times New Roman" w:hAnsi="Times New Roman"/>
                <w:sz w:val="23"/>
                <w:szCs w:val="23"/>
              </w:rPr>
              <w:t>Разработка и демонстрация уровневых учебных заданий по математике в начальной школе.</w:t>
            </w:r>
          </w:p>
          <w:p w:rsidR="00366626" w:rsidRPr="006E1D98" w:rsidRDefault="00366626" w:rsidP="00161AEF">
            <w:pPr>
              <w:spacing w:after="0" w:line="240" w:lineRule="auto"/>
              <w:jc w:val="both"/>
              <w:rPr>
                <w:rFonts w:ascii="Times New Roman" w:hAnsi="Times New Roman"/>
                <w:sz w:val="23"/>
                <w:szCs w:val="23"/>
              </w:rPr>
            </w:pPr>
            <w:r w:rsidRPr="006E1D98">
              <w:rPr>
                <w:rFonts w:ascii="Times New Roman" w:hAnsi="Times New Roman"/>
                <w:sz w:val="23"/>
                <w:szCs w:val="23"/>
              </w:rPr>
              <w:t>7.</w:t>
            </w:r>
            <w:r w:rsidRPr="006E1D98">
              <w:rPr>
                <w:rFonts w:ascii="Times New Roman" w:hAnsi="Times New Roman"/>
                <w:b/>
                <w:bCs/>
                <w:sz w:val="23"/>
                <w:szCs w:val="23"/>
              </w:rPr>
              <w:t xml:space="preserve"> </w:t>
            </w:r>
            <w:r w:rsidRPr="006E1D98">
              <w:rPr>
                <w:rFonts w:ascii="Times New Roman" w:hAnsi="Times New Roman"/>
                <w:bCs/>
                <w:sz w:val="23"/>
                <w:szCs w:val="23"/>
              </w:rPr>
              <w:t xml:space="preserve">Определение алгоритма подготовки обучающихся к единой системе оценки качества образования в области русского языка: знакомство с демоверсиями </w:t>
            </w:r>
            <w:r w:rsidRPr="006E1D98">
              <w:rPr>
                <w:rFonts w:ascii="Times New Roman" w:hAnsi="Times New Roman"/>
                <w:sz w:val="23"/>
                <w:szCs w:val="23"/>
              </w:rPr>
              <w:t>промежуточных срезов знаний обучающихся (НИКО, ВПР); международных сопоставительных и</w:t>
            </w:r>
            <w:r w:rsidRPr="006E1D98">
              <w:rPr>
                <w:rFonts w:ascii="Times New Roman" w:hAnsi="Times New Roman"/>
                <w:sz w:val="23"/>
                <w:szCs w:val="23"/>
              </w:rPr>
              <w:t>с</w:t>
            </w:r>
            <w:r w:rsidRPr="006E1D98">
              <w:rPr>
                <w:rFonts w:ascii="Times New Roman" w:hAnsi="Times New Roman"/>
                <w:sz w:val="23"/>
                <w:szCs w:val="23"/>
              </w:rPr>
              <w:t>следований.</w:t>
            </w:r>
          </w:p>
          <w:p w:rsidR="00366626" w:rsidRPr="006E1D98" w:rsidRDefault="00366626" w:rsidP="00161AEF">
            <w:pPr>
              <w:spacing w:after="0" w:line="240" w:lineRule="auto"/>
              <w:jc w:val="both"/>
              <w:rPr>
                <w:rFonts w:ascii="Times New Roman" w:hAnsi="Times New Roman"/>
                <w:sz w:val="23"/>
                <w:szCs w:val="23"/>
              </w:rPr>
            </w:pPr>
            <w:r w:rsidRPr="006E1D98">
              <w:rPr>
                <w:rFonts w:ascii="Times New Roman" w:hAnsi="Times New Roman"/>
                <w:sz w:val="23"/>
                <w:szCs w:val="23"/>
              </w:rPr>
              <w:t>8. Определение алгоритма подготовки обучающихся к мониторингу математической грамотности.</w:t>
            </w:r>
          </w:p>
          <w:p w:rsidR="00366626" w:rsidRPr="006E1D98" w:rsidRDefault="00366626" w:rsidP="00161AEF">
            <w:pPr>
              <w:spacing w:after="0" w:line="240" w:lineRule="auto"/>
              <w:jc w:val="both"/>
              <w:rPr>
                <w:rFonts w:ascii="Times New Roman" w:hAnsi="Times New Roman"/>
                <w:sz w:val="23"/>
                <w:szCs w:val="23"/>
              </w:rPr>
            </w:pPr>
            <w:r w:rsidRPr="006E1D98">
              <w:rPr>
                <w:rFonts w:ascii="Times New Roman" w:hAnsi="Times New Roman"/>
                <w:sz w:val="23"/>
                <w:szCs w:val="23"/>
              </w:rPr>
              <w:t>9. Рабата с контрольно-измерительными материалами по математике.</w:t>
            </w:r>
          </w:p>
          <w:p w:rsidR="00366626" w:rsidRPr="006E1D98" w:rsidRDefault="00366626" w:rsidP="00161AEF">
            <w:pPr>
              <w:spacing w:after="0" w:line="240" w:lineRule="auto"/>
              <w:jc w:val="both"/>
              <w:rPr>
                <w:rFonts w:ascii="Times New Roman" w:hAnsi="Times New Roman"/>
                <w:sz w:val="23"/>
                <w:szCs w:val="23"/>
              </w:rPr>
            </w:pPr>
            <w:r w:rsidRPr="006E1D98">
              <w:rPr>
                <w:rFonts w:ascii="Times New Roman" w:hAnsi="Times New Roman"/>
                <w:sz w:val="23"/>
                <w:szCs w:val="23"/>
              </w:rPr>
              <w:lastRenderedPageBreak/>
              <w:t>10. Определение алгоритма подготовки обучающихся к олимпиадам и конкурсам по математике.</w:t>
            </w:r>
          </w:p>
          <w:p w:rsidR="00366626" w:rsidRPr="006E1D98" w:rsidRDefault="00366626" w:rsidP="00161AEF">
            <w:pPr>
              <w:spacing w:after="0" w:line="240" w:lineRule="auto"/>
              <w:jc w:val="both"/>
              <w:rPr>
                <w:rFonts w:ascii="Times New Roman" w:hAnsi="Times New Roman"/>
                <w:sz w:val="23"/>
                <w:szCs w:val="23"/>
              </w:rPr>
            </w:pPr>
            <w:r w:rsidRPr="006E1D98">
              <w:rPr>
                <w:rFonts w:ascii="Times New Roman" w:hAnsi="Times New Roman"/>
                <w:sz w:val="23"/>
                <w:szCs w:val="23"/>
              </w:rPr>
              <w:t>11. Отработка навыка обучения каллиграфическому письму.</w:t>
            </w:r>
          </w:p>
          <w:p w:rsidR="00366626" w:rsidRPr="006E1D98" w:rsidRDefault="00366626" w:rsidP="00161AEF">
            <w:pPr>
              <w:spacing w:after="0" w:line="240" w:lineRule="auto"/>
              <w:jc w:val="both"/>
              <w:rPr>
                <w:rFonts w:ascii="Times New Roman" w:hAnsi="Times New Roman"/>
                <w:sz w:val="23"/>
                <w:szCs w:val="23"/>
              </w:rPr>
            </w:pPr>
            <w:r w:rsidRPr="006E1D98">
              <w:rPr>
                <w:rFonts w:ascii="Times New Roman" w:hAnsi="Times New Roman"/>
                <w:sz w:val="23"/>
                <w:szCs w:val="23"/>
              </w:rPr>
              <w:t>12. Отработка навыка выполнения заданий и решения задач по математике, в том числе олимпиадные.</w:t>
            </w:r>
          </w:p>
        </w:tc>
        <w:tc>
          <w:tcPr>
            <w:tcW w:w="645"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161AE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lastRenderedPageBreak/>
              <w:t>22</w:t>
            </w:r>
          </w:p>
        </w:tc>
      </w:tr>
      <w:tr w:rsidR="00366626" w:rsidRPr="006E1D98" w:rsidTr="00161AEF">
        <w:tc>
          <w:tcPr>
            <w:tcW w:w="4355" w:type="pct"/>
            <w:gridSpan w:val="2"/>
            <w:tcBorders>
              <w:top w:val="single" w:sz="4" w:space="0" w:color="auto"/>
              <w:left w:val="single" w:sz="4" w:space="0" w:color="auto"/>
              <w:bottom w:val="single" w:sz="4" w:space="0" w:color="auto"/>
              <w:right w:val="single" w:sz="4" w:space="0" w:color="auto"/>
            </w:tcBorders>
            <w:hideMark/>
          </w:tcPr>
          <w:p w:rsidR="00366626" w:rsidRPr="006E1D98" w:rsidRDefault="00366626" w:rsidP="00161AEF">
            <w:pPr>
              <w:spacing w:after="0" w:line="240" w:lineRule="auto"/>
              <w:rPr>
                <w:rFonts w:ascii="Times New Roman" w:hAnsi="Times New Roman"/>
                <w:i/>
                <w:sz w:val="23"/>
                <w:szCs w:val="23"/>
              </w:rPr>
            </w:pPr>
            <w:r w:rsidRPr="006E1D98">
              <w:rPr>
                <w:rFonts w:ascii="Times New Roman" w:hAnsi="Times New Roman"/>
                <w:b/>
                <w:bCs/>
                <w:sz w:val="23"/>
                <w:szCs w:val="23"/>
              </w:rPr>
              <w:lastRenderedPageBreak/>
              <w:t>Производственная практика ПМ.01.04</w:t>
            </w:r>
          </w:p>
          <w:p w:rsidR="00366626" w:rsidRPr="006E1D98" w:rsidRDefault="00366626" w:rsidP="00161AEF">
            <w:pPr>
              <w:spacing w:after="0" w:line="240" w:lineRule="auto"/>
              <w:rPr>
                <w:rFonts w:ascii="Times New Roman" w:hAnsi="Times New Roman"/>
                <w:b/>
                <w:bCs/>
                <w:sz w:val="23"/>
                <w:szCs w:val="23"/>
              </w:rPr>
            </w:pPr>
            <w:r w:rsidRPr="006E1D98">
              <w:rPr>
                <w:rFonts w:ascii="Times New Roman" w:hAnsi="Times New Roman"/>
                <w:b/>
                <w:bCs/>
                <w:sz w:val="23"/>
                <w:szCs w:val="23"/>
              </w:rPr>
              <w:t xml:space="preserve">Виды работ </w:t>
            </w:r>
          </w:p>
          <w:p w:rsidR="00366626" w:rsidRPr="006E1D98" w:rsidRDefault="00366626" w:rsidP="00161AEF">
            <w:pPr>
              <w:spacing w:after="0" w:line="240" w:lineRule="auto"/>
              <w:rPr>
                <w:rFonts w:ascii="Times New Roman" w:hAnsi="Times New Roman"/>
                <w:sz w:val="23"/>
                <w:szCs w:val="23"/>
              </w:rPr>
            </w:pPr>
            <w:r w:rsidRPr="006E1D98">
              <w:rPr>
                <w:rFonts w:ascii="Times New Roman" w:hAnsi="Times New Roman"/>
                <w:sz w:val="23"/>
                <w:szCs w:val="23"/>
              </w:rPr>
              <w:t>−</w:t>
            </w:r>
            <w:r w:rsidR="00E31D79">
              <w:rPr>
                <w:rFonts w:ascii="Times New Roman" w:hAnsi="Times New Roman"/>
                <w:sz w:val="23"/>
                <w:szCs w:val="23"/>
              </w:rPr>
              <w:t xml:space="preserve"> </w:t>
            </w:r>
            <w:r w:rsidRPr="006E1D98">
              <w:rPr>
                <w:rFonts w:ascii="Times New Roman" w:hAnsi="Times New Roman"/>
                <w:sz w:val="23"/>
                <w:szCs w:val="23"/>
              </w:rPr>
              <w:t>планирование, проведение и анализ уроков математики по темам 1-4 классов;</w:t>
            </w:r>
          </w:p>
          <w:p w:rsidR="00366626" w:rsidRPr="006E1D98" w:rsidRDefault="00E31D79" w:rsidP="00161AEF">
            <w:pPr>
              <w:spacing w:after="0" w:line="240" w:lineRule="auto"/>
              <w:rPr>
                <w:rFonts w:ascii="Times New Roman" w:hAnsi="Times New Roman"/>
                <w:sz w:val="23"/>
                <w:szCs w:val="23"/>
              </w:rPr>
            </w:pPr>
            <w:r>
              <w:rPr>
                <w:rFonts w:ascii="Times New Roman" w:hAnsi="Times New Roman"/>
                <w:sz w:val="23"/>
                <w:szCs w:val="23"/>
              </w:rPr>
              <w:t>–</w:t>
            </w:r>
            <w:r w:rsidR="00366626" w:rsidRPr="006E1D98">
              <w:rPr>
                <w:rFonts w:ascii="Times New Roman" w:hAnsi="Times New Roman"/>
                <w:sz w:val="23"/>
                <w:szCs w:val="23"/>
              </w:rPr>
              <w:t xml:space="preserve"> планирование и анализ учебно-тематических планов по математике;</w:t>
            </w:r>
          </w:p>
          <w:p w:rsidR="00366626" w:rsidRPr="006E1D98" w:rsidRDefault="00366626" w:rsidP="00161AEF">
            <w:pPr>
              <w:spacing w:after="0" w:line="240" w:lineRule="auto"/>
              <w:rPr>
                <w:rFonts w:ascii="Times New Roman" w:hAnsi="Times New Roman"/>
                <w:sz w:val="23"/>
                <w:szCs w:val="23"/>
              </w:rPr>
            </w:pPr>
            <w:r w:rsidRPr="006E1D98">
              <w:rPr>
                <w:rFonts w:ascii="Times New Roman" w:hAnsi="Times New Roman"/>
                <w:sz w:val="23"/>
                <w:szCs w:val="23"/>
              </w:rPr>
              <w:t>−</w:t>
            </w:r>
            <w:r w:rsidR="00E31D79">
              <w:rPr>
                <w:rFonts w:ascii="Times New Roman" w:hAnsi="Times New Roman"/>
                <w:sz w:val="23"/>
                <w:szCs w:val="23"/>
              </w:rPr>
              <w:t xml:space="preserve"> </w:t>
            </w:r>
            <w:r w:rsidRPr="006E1D98">
              <w:rPr>
                <w:rFonts w:ascii="Times New Roman" w:hAnsi="Times New Roman"/>
                <w:sz w:val="23"/>
                <w:szCs w:val="23"/>
              </w:rPr>
              <w:t>организация и проведение семинара-практикума на тему «</w:t>
            </w:r>
            <w:r w:rsidRPr="006E1D98">
              <w:rPr>
                <w:rFonts w:ascii="Times New Roman" w:eastAsia="Calibri" w:hAnsi="Times New Roman"/>
                <w:bCs/>
                <w:sz w:val="23"/>
                <w:szCs w:val="23"/>
              </w:rPr>
              <w:t>Домашняя работа как составляющая часть процесса об</w:t>
            </w:r>
            <w:r w:rsidRPr="006E1D98">
              <w:rPr>
                <w:rFonts w:ascii="Times New Roman" w:eastAsia="Calibri" w:hAnsi="Times New Roman"/>
                <w:bCs/>
                <w:sz w:val="23"/>
                <w:szCs w:val="23"/>
              </w:rPr>
              <w:t>у</w:t>
            </w:r>
            <w:r w:rsidRPr="006E1D98">
              <w:rPr>
                <w:rFonts w:ascii="Times New Roman" w:eastAsia="Calibri" w:hAnsi="Times New Roman"/>
                <w:bCs/>
                <w:sz w:val="23"/>
                <w:szCs w:val="23"/>
              </w:rPr>
              <w:t>чения математике в начальной школе»</w:t>
            </w:r>
            <w:r w:rsidRPr="006E1D98">
              <w:rPr>
                <w:rFonts w:ascii="Times New Roman" w:hAnsi="Times New Roman"/>
                <w:sz w:val="23"/>
                <w:szCs w:val="23"/>
              </w:rPr>
              <w:t>;</w:t>
            </w:r>
          </w:p>
          <w:p w:rsidR="00366626" w:rsidRPr="006E1D98" w:rsidRDefault="00366626" w:rsidP="00E31D79">
            <w:pPr>
              <w:spacing w:after="0" w:line="240" w:lineRule="auto"/>
              <w:rPr>
                <w:rFonts w:ascii="Times New Roman" w:hAnsi="Times New Roman"/>
                <w:b/>
                <w:sz w:val="23"/>
                <w:szCs w:val="23"/>
              </w:rPr>
            </w:pPr>
            <w:r w:rsidRPr="006E1D98">
              <w:rPr>
                <w:rFonts w:ascii="Times New Roman" w:hAnsi="Times New Roman"/>
                <w:sz w:val="23"/>
                <w:szCs w:val="23"/>
              </w:rPr>
              <w:t>−</w:t>
            </w:r>
            <w:r w:rsidR="00E31D79">
              <w:rPr>
                <w:rFonts w:ascii="Times New Roman" w:hAnsi="Times New Roman"/>
                <w:sz w:val="23"/>
                <w:szCs w:val="23"/>
              </w:rPr>
              <w:t xml:space="preserve"> </w:t>
            </w:r>
            <w:r w:rsidRPr="006E1D98">
              <w:rPr>
                <w:rFonts w:ascii="Times New Roman" w:hAnsi="Times New Roman"/>
                <w:sz w:val="23"/>
                <w:szCs w:val="23"/>
              </w:rPr>
              <w:t>анализ процесса и результатов работы учащихся и студентов по итогам практики.</w:t>
            </w:r>
          </w:p>
        </w:tc>
        <w:tc>
          <w:tcPr>
            <w:tcW w:w="645"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366626" w:rsidP="00CB67EE">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3</w:t>
            </w:r>
            <w:r w:rsidR="00CB67EE">
              <w:rPr>
                <w:rFonts w:ascii="Times New Roman" w:hAnsi="Times New Roman"/>
                <w:b/>
                <w:i/>
                <w:sz w:val="23"/>
                <w:szCs w:val="23"/>
              </w:rPr>
              <w:t>8</w:t>
            </w:r>
          </w:p>
        </w:tc>
      </w:tr>
      <w:tr w:rsidR="001E76CB" w:rsidRPr="006E1D98" w:rsidTr="00C67404">
        <w:tc>
          <w:tcPr>
            <w:tcW w:w="4355" w:type="pct"/>
            <w:gridSpan w:val="2"/>
            <w:tcBorders>
              <w:top w:val="single" w:sz="4" w:space="0" w:color="auto"/>
              <w:left w:val="single" w:sz="4" w:space="0" w:color="auto"/>
              <w:bottom w:val="single" w:sz="4" w:space="0" w:color="auto"/>
              <w:right w:val="single" w:sz="4" w:space="0" w:color="auto"/>
            </w:tcBorders>
            <w:shd w:val="clear" w:color="auto" w:fill="auto"/>
            <w:hideMark/>
          </w:tcPr>
          <w:p w:rsidR="001E76CB" w:rsidRPr="004A616E" w:rsidRDefault="001E76CB" w:rsidP="00C67404">
            <w:pPr>
              <w:suppressAutoHyphens/>
              <w:spacing w:after="0" w:line="240" w:lineRule="auto"/>
              <w:jc w:val="both"/>
              <w:rPr>
                <w:rFonts w:ascii="Times New Roman" w:hAnsi="Times New Roman"/>
                <w:b/>
                <w:bCs/>
              </w:rPr>
            </w:pPr>
            <w:r w:rsidRPr="004A616E">
              <w:rPr>
                <w:rFonts w:ascii="Times New Roman" w:hAnsi="Times New Roman"/>
                <w:b/>
                <w:bCs/>
              </w:rPr>
              <w:t xml:space="preserve">Курсовой проект (работа) </w:t>
            </w:r>
          </w:p>
          <w:p w:rsidR="001E76CB" w:rsidRPr="004A616E" w:rsidRDefault="005E361E" w:rsidP="005E361E">
            <w:pPr>
              <w:suppressAutoHyphens/>
              <w:spacing w:after="0" w:line="240" w:lineRule="auto"/>
              <w:jc w:val="both"/>
              <w:rPr>
                <w:rFonts w:ascii="Times New Roman" w:hAnsi="Times New Roman"/>
                <w:b/>
              </w:rPr>
            </w:pPr>
            <w:r w:rsidRPr="004A616E">
              <w:rPr>
                <w:rFonts w:ascii="Times New Roman" w:hAnsi="Times New Roman"/>
                <w:b/>
                <w:bCs/>
                <w:i/>
                <w:iCs/>
              </w:rPr>
              <w:t>О</w:t>
            </w:r>
            <w:r w:rsidR="001E76CB" w:rsidRPr="004A616E">
              <w:rPr>
                <w:rFonts w:ascii="Times New Roman" w:hAnsi="Times New Roman"/>
                <w:b/>
                <w:bCs/>
                <w:i/>
                <w:iCs/>
              </w:rPr>
              <w:t>бучающийся имеет право выбора: выполнять курсовой проект по тематике данного или иного профессионального модуля(ей) или общепрофессиональной дисциплине(-ам).</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76CB" w:rsidRPr="004A616E" w:rsidRDefault="005E361E" w:rsidP="005E361E">
            <w:pPr>
              <w:jc w:val="center"/>
              <w:rPr>
                <w:rFonts w:ascii="Times New Roman" w:hAnsi="Times New Roman"/>
                <w:b/>
                <w:i/>
              </w:rPr>
            </w:pPr>
            <w:r w:rsidRPr="004A616E">
              <w:rPr>
                <w:rFonts w:ascii="Times New Roman" w:hAnsi="Times New Roman"/>
                <w:b/>
                <w:i/>
              </w:rPr>
              <w:t>18</w:t>
            </w:r>
          </w:p>
        </w:tc>
      </w:tr>
      <w:tr w:rsidR="00366626" w:rsidRPr="006E1D98" w:rsidTr="00161AEF">
        <w:tc>
          <w:tcPr>
            <w:tcW w:w="4355" w:type="pct"/>
            <w:gridSpan w:val="2"/>
            <w:tcBorders>
              <w:top w:val="single" w:sz="4" w:space="0" w:color="auto"/>
              <w:left w:val="single" w:sz="4" w:space="0" w:color="auto"/>
              <w:bottom w:val="single" w:sz="4" w:space="0" w:color="auto"/>
              <w:right w:val="single" w:sz="4" w:space="0" w:color="auto"/>
            </w:tcBorders>
            <w:hideMark/>
          </w:tcPr>
          <w:p w:rsidR="00366626" w:rsidRPr="006E1D98" w:rsidRDefault="00D57E39" w:rsidP="00D57E39">
            <w:pPr>
              <w:spacing w:after="0" w:line="240" w:lineRule="auto"/>
              <w:rPr>
                <w:rFonts w:ascii="Times New Roman" w:hAnsi="Times New Roman"/>
                <w:b/>
                <w:bCs/>
                <w:sz w:val="23"/>
                <w:szCs w:val="23"/>
              </w:rPr>
            </w:pPr>
            <w:r w:rsidRPr="006E1D98">
              <w:rPr>
                <w:rFonts w:ascii="Times New Roman" w:hAnsi="Times New Roman"/>
                <w:b/>
                <w:bCs/>
                <w:sz w:val="23"/>
                <w:szCs w:val="23"/>
              </w:rPr>
              <w:t>Промежуточная аттестация</w:t>
            </w:r>
            <w:r w:rsidR="000A2379">
              <w:rPr>
                <w:rFonts w:ascii="Times New Roman" w:hAnsi="Times New Roman"/>
                <w:b/>
                <w:bCs/>
                <w:sz w:val="23"/>
                <w:szCs w:val="23"/>
              </w:rPr>
              <w:t>: дифференцированный зачет, экзамен.</w:t>
            </w:r>
          </w:p>
        </w:tc>
        <w:tc>
          <w:tcPr>
            <w:tcW w:w="645"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D57E39" w:rsidP="00161AEF">
            <w:pPr>
              <w:spacing w:after="0" w:line="240" w:lineRule="auto"/>
              <w:jc w:val="center"/>
              <w:rPr>
                <w:rFonts w:ascii="Times New Roman" w:hAnsi="Times New Roman"/>
                <w:b/>
                <w:i/>
                <w:sz w:val="23"/>
                <w:szCs w:val="23"/>
              </w:rPr>
            </w:pPr>
            <w:r w:rsidRPr="006E1D98">
              <w:rPr>
                <w:rFonts w:ascii="Times New Roman" w:hAnsi="Times New Roman"/>
                <w:b/>
                <w:i/>
                <w:sz w:val="23"/>
                <w:szCs w:val="23"/>
              </w:rPr>
              <w:t>14</w:t>
            </w:r>
          </w:p>
        </w:tc>
      </w:tr>
      <w:tr w:rsidR="00366626" w:rsidRPr="006E1D98" w:rsidTr="00161AEF">
        <w:tc>
          <w:tcPr>
            <w:tcW w:w="4355" w:type="pct"/>
            <w:gridSpan w:val="2"/>
            <w:tcBorders>
              <w:top w:val="single" w:sz="4" w:space="0" w:color="auto"/>
              <w:left w:val="single" w:sz="4" w:space="0" w:color="auto"/>
              <w:bottom w:val="single" w:sz="4" w:space="0" w:color="auto"/>
              <w:right w:val="single" w:sz="4" w:space="0" w:color="auto"/>
            </w:tcBorders>
            <w:hideMark/>
          </w:tcPr>
          <w:p w:rsidR="00366626" w:rsidRPr="006E1D98" w:rsidRDefault="00366626" w:rsidP="00161AEF">
            <w:pPr>
              <w:spacing w:after="0" w:line="240" w:lineRule="auto"/>
              <w:rPr>
                <w:rFonts w:ascii="Times New Roman" w:hAnsi="Times New Roman"/>
                <w:b/>
                <w:bCs/>
                <w:sz w:val="23"/>
                <w:szCs w:val="23"/>
              </w:rPr>
            </w:pPr>
            <w:r w:rsidRPr="006E1D98">
              <w:rPr>
                <w:rFonts w:ascii="Times New Roman" w:hAnsi="Times New Roman"/>
                <w:b/>
                <w:bCs/>
                <w:sz w:val="23"/>
                <w:szCs w:val="23"/>
              </w:rPr>
              <w:t xml:space="preserve">МДК.01.05. </w:t>
            </w:r>
            <w:r w:rsidR="007D0EB3" w:rsidRPr="006E1D98">
              <w:rPr>
                <w:rFonts w:ascii="Times New Roman" w:hAnsi="Times New Roman"/>
                <w:b/>
                <w:bCs/>
                <w:sz w:val="23"/>
                <w:szCs w:val="23"/>
              </w:rPr>
              <w:t>Предметная область «</w:t>
            </w:r>
            <w:r w:rsidRPr="006E1D98">
              <w:rPr>
                <w:rFonts w:ascii="Times New Roman" w:hAnsi="Times New Roman"/>
                <w:b/>
                <w:bCs/>
                <w:sz w:val="23"/>
                <w:szCs w:val="23"/>
              </w:rPr>
              <w:t>Естествознание</w:t>
            </w:r>
            <w:r w:rsidR="007D0EB3" w:rsidRPr="006E1D98">
              <w:rPr>
                <w:rFonts w:ascii="Times New Roman" w:hAnsi="Times New Roman"/>
                <w:b/>
                <w:bCs/>
                <w:sz w:val="23"/>
                <w:szCs w:val="23"/>
              </w:rPr>
              <w:t>»</w:t>
            </w:r>
            <w:r w:rsidRPr="006E1D98">
              <w:rPr>
                <w:rFonts w:ascii="Times New Roman" w:hAnsi="Times New Roman"/>
                <w:b/>
                <w:bCs/>
                <w:sz w:val="23"/>
                <w:szCs w:val="23"/>
              </w:rPr>
              <w:t xml:space="preserve"> с методикой преподавания </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366626" w:rsidP="008F232C">
            <w:pPr>
              <w:suppressAutoHyphens/>
              <w:spacing w:after="0" w:line="240" w:lineRule="auto"/>
              <w:jc w:val="center"/>
              <w:rPr>
                <w:rFonts w:ascii="Times New Roman" w:hAnsi="Times New Roman"/>
                <w:b/>
                <w:i/>
                <w:sz w:val="23"/>
                <w:szCs w:val="23"/>
              </w:rPr>
            </w:pPr>
            <w:r w:rsidRPr="008F232C">
              <w:rPr>
                <w:rFonts w:ascii="Times New Roman" w:hAnsi="Times New Roman"/>
                <w:b/>
                <w:i/>
                <w:sz w:val="23"/>
                <w:szCs w:val="23"/>
              </w:rPr>
              <w:t>72</w:t>
            </w:r>
            <w:r w:rsidR="002251C4" w:rsidRPr="008F232C">
              <w:rPr>
                <w:rFonts w:ascii="Times New Roman" w:hAnsi="Times New Roman"/>
                <w:b/>
                <w:i/>
                <w:sz w:val="23"/>
                <w:szCs w:val="23"/>
              </w:rPr>
              <w:t>/</w:t>
            </w:r>
            <w:r w:rsidR="008F232C">
              <w:rPr>
                <w:rFonts w:ascii="Times New Roman" w:hAnsi="Times New Roman"/>
                <w:b/>
                <w:i/>
                <w:sz w:val="23"/>
                <w:szCs w:val="23"/>
              </w:rPr>
              <w:t>24</w:t>
            </w:r>
          </w:p>
        </w:tc>
      </w:tr>
      <w:tr w:rsidR="00366626" w:rsidRPr="006E1D98" w:rsidTr="00161AEF">
        <w:tc>
          <w:tcPr>
            <w:tcW w:w="4355" w:type="pct"/>
            <w:gridSpan w:val="2"/>
            <w:tcBorders>
              <w:top w:val="single" w:sz="4" w:space="0" w:color="auto"/>
              <w:left w:val="single" w:sz="4" w:space="0" w:color="auto"/>
              <w:bottom w:val="single" w:sz="4" w:space="0" w:color="auto"/>
              <w:right w:val="single" w:sz="4" w:space="0" w:color="auto"/>
            </w:tcBorders>
          </w:tcPr>
          <w:p w:rsidR="00366626" w:rsidRPr="006E1D98" w:rsidRDefault="00366626" w:rsidP="007D0EB3">
            <w:pPr>
              <w:spacing w:after="0" w:line="240" w:lineRule="auto"/>
              <w:rPr>
                <w:rFonts w:ascii="Times New Roman" w:hAnsi="Times New Roman"/>
                <w:b/>
                <w:bCs/>
                <w:sz w:val="23"/>
                <w:szCs w:val="23"/>
              </w:rPr>
            </w:pPr>
            <w:r w:rsidRPr="006E1D98">
              <w:rPr>
                <w:rFonts w:ascii="Times New Roman" w:hAnsi="Times New Roman"/>
                <w:b/>
                <w:bCs/>
                <w:sz w:val="23"/>
                <w:szCs w:val="23"/>
              </w:rPr>
              <w:t xml:space="preserve">Раздел 5.1. Содержание </w:t>
            </w:r>
            <w:r w:rsidR="007D0EB3" w:rsidRPr="006E1D98">
              <w:rPr>
                <w:rFonts w:ascii="Times New Roman" w:hAnsi="Times New Roman"/>
                <w:b/>
                <w:bCs/>
                <w:sz w:val="23"/>
                <w:szCs w:val="23"/>
              </w:rPr>
              <w:t>предметной области</w:t>
            </w:r>
            <w:r w:rsidRPr="006E1D98">
              <w:rPr>
                <w:rFonts w:ascii="Times New Roman" w:hAnsi="Times New Roman"/>
                <w:b/>
                <w:bCs/>
                <w:sz w:val="23"/>
                <w:szCs w:val="23"/>
              </w:rPr>
              <w:t xml:space="preserve"> </w:t>
            </w:r>
            <w:r w:rsidR="007D0EB3" w:rsidRPr="006E1D98">
              <w:rPr>
                <w:rFonts w:ascii="Times New Roman" w:hAnsi="Times New Roman"/>
                <w:b/>
                <w:bCs/>
                <w:sz w:val="23"/>
                <w:szCs w:val="23"/>
              </w:rPr>
              <w:t>«</w:t>
            </w:r>
            <w:r w:rsidRPr="006E1D98">
              <w:rPr>
                <w:rFonts w:ascii="Times New Roman" w:hAnsi="Times New Roman"/>
                <w:b/>
                <w:bCs/>
                <w:sz w:val="23"/>
                <w:szCs w:val="23"/>
              </w:rPr>
              <w:t>Естествознание</w:t>
            </w:r>
            <w:r w:rsidR="007D0EB3" w:rsidRPr="006E1D98">
              <w:rPr>
                <w:rFonts w:ascii="Times New Roman" w:hAnsi="Times New Roman"/>
                <w:b/>
                <w:bCs/>
                <w:sz w:val="23"/>
                <w:szCs w:val="23"/>
              </w:rPr>
              <w:t>»</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C51FCF" w:rsidP="00C51FCF">
            <w:pPr>
              <w:suppressAutoHyphens/>
              <w:spacing w:after="0" w:line="240" w:lineRule="auto"/>
              <w:jc w:val="center"/>
              <w:rPr>
                <w:rFonts w:ascii="Times New Roman" w:hAnsi="Times New Roman"/>
                <w:b/>
                <w:i/>
                <w:sz w:val="23"/>
                <w:szCs w:val="23"/>
              </w:rPr>
            </w:pPr>
            <w:r>
              <w:rPr>
                <w:rFonts w:ascii="Times New Roman" w:hAnsi="Times New Roman"/>
                <w:b/>
                <w:i/>
                <w:sz w:val="23"/>
                <w:szCs w:val="23"/>
              </w:rPr>
              <w:t>20</w:t>
            </w:r>
            <w:r w:rsidR="007D0EB3" w:rsidRPr="006E1D98">
              <w:rPr>
                <w:rFonts w:ascii="Times New Roman" w:hAnsi="Times New Roman"/>
                <w:b/>
                <w:i/>
                <w:sz w:val="23"/>
                <w:szCs w:val="23"/>
              </w:rPr>
              <w:t>/1</w:t>
            </w:r>
            <w:r>
              <w:rPr>
                <w:rFonts w:ascii="Times New Roman" w:hAnsi="Times New Roman"/>
                <w:b/>
                <w:i/>
                <w:sz w:val="23"/>
                <w:szCs w:val="23"/>
              </w:rPr>
              <w:t>0</w:t>
            </w:r>
          </w:p>
        </w:tc>
      </w:tr>
      <w:tr w:rsidR="00366626" w:rsidRPr="006E1D98" w:rsidTr="00161AEF">
        <w:tc>
          <w:tcPr>
            <w:tcW w:w="1009" w:type="pct"/>
            <w:vMerge w:val="restart"/>
            <w:tcBorders>
              <w:top w:val="single" w:sz="4" w:space="0" w:color="auto"/>
              <w:left w:val="single" w:sz="4" w:space="0" w:color="auto"/>
              <w:right w:val="single" w:sz="4" w:space="0" w:color="auto"/>
            </w:tcBorders>
          </w:tcPr>
          <w:p w:rsidR="00366626" w:rsidRPr="006E1D98" w:rsidRDefault="00366626" w:rsidP="00161AEF">
            <w:pPr>
              <w:spacing w:after="0" w:line="240" w:lineRule="auto"/>
              <w:rPr>
                <w:rFonts w:ascii="Times New Roman" w:hAnsi="Times New Roman"/>
                <w:b/>
                <w:bCs/>
                <w:sz w:val="23"/>
                <w:szCs w:val="23"/>
              </w:rPr>
            </w:pPr>
            <w:r w:rsidRPr="006E1D98">
              <w:rPr>
                <w:rFonts w:ascii="Times New Roman" w:hAnsi="Times New Roman"/>
                <w:b/>
                <w:bCs/>
                <w:sz w:val="23"/>
                <w:szCs w:val="23"/>
              </w:rPr>
              <w:t xml:space="preserve">Тема 5.1.1 Земля - планета Солнечной системы </w:t>
            </w:r>
          </w:p>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hideMark/>
          </w:tcPr>
          <w:p w:rsidR="00366626" w:rsidRPr="006E1D98" w:rsidRDefault="00366626" w:rsidP="00161AEF">
            <w:pPr>
              <w:spacing w:after="0" w:line="240" w:lineRule="auto"/>
              <w:rPr>
                <w:rFonts w:ascii="Times New Roman" w:hAnsi="Times New Roman"/>
                <w:b/>
                <w:sz w:val="23"/>
                <w:szCs w:val="23"/>
              </w:rPr>
            </w:pPr>
            <w:r w:rsidRPr="006E1D98">
              <w:rPr>
                <w:rFonts w:ascii="Times New Roman" w:hAnsi="Times New Roman"/>
                <w:b/>
                <w:bCs/>
                <w:sz w:val="23"/>
                <w:szCs w:val="23"/>
              </w:rPr>
              <w:t xml:space="preserve">Содержание </w:t>
            </w:r>
          </w:p>
        </w:tc>
        <w:tc>
          <w:tcPr>
            <w:tcW w:w="645" w:type="pct"/>
            <w:tcBorders>
              <w:top w:val="single" w:sz="4" w:space="0" w:color="auto"/>
              <w:left w:val="single" w:sz="4" w:space="0" w:color="auto"/>
              <w:right w:val="single" w:sz="4" w:space="0" w:color="auto"/>
            </w:tcBorders>
          </w:tcPr>
          <w:p w:rsidR="00366626" w:rsidRPr="006E1D98" w:rsidRDefault="00C51FCF" w:rsidP="00C51FCF">
            <w:pPr>
              <w:suppressAutoHyphens/>
              <w:spacing w:after="0" w:line="240" w:lineRule="auto"/>
              <w:jc w:val="center"/>
              <w:rPr>
                <w:rFonts w:ascii="Times New Roman" w:hAnsi="Times New Roman"/>
                <w:b/>
                <w:i/>
                <w:sz w:val="23"/>
                <w:szCs w:val="23"/>
              </w:rPr>
            </w:pPr>
            <w:r>
              <w:rPr>
                <w:rFonts w:ascii="Times New Roman" w:hAnsi="Times New Roman"/>
                <w:b/>
                <w:i/>
                <w:sz w:val="23"/>
                <w:szCs w:val="23"/>
              </w:rPr>
              <w:t>1</w:t>
            </w:r>
            <w:r w:rsidR="007D0EB3" w:rsidRPr="006E1D98">
              <w:rPr>
                <w:rFonts w:ascii="Times New Roman" w:hAnsi="Times New Roman"/>
                <w:b/>
                <w:i/>
                <w:sz w:val="23"/>
                <w:szCs w:val="23"/>
              </w:rPr>
              <w:t>/</w:t>
            </w:r>
            <w:r>
              <w:rPr>
                <w:rFonts w:ascii="Times New Roman" w:hAnsi="Times New Roman"/>
                <w:b/>
                <w:i/>
                <w:sz w:val="23"/>
                <w:szCs w:val="23"/>
              </w:rPr>
              <w:t>0,5</w:t>
            </w:r>
          </w:p>
        </w:tc>
      </w:tr>
      <w:tr w:rsidR="00366626" w:rsidRPr="006E1D98" w:rsidTr="00161AEF">
        <w:tc>
          <w:tcPr>
            <w:tcW w:w="1009" w:type="pct"/>
            <w:vMerge/>
            <w:tcBorders>
              <w:left w:val="single" w:sz="4" w:space="0" w:color="auto"/>
              <w:right w:val="single" w:sz="4" w:space="0" w:color="auto"/>
            </w:tcBorders>
            <w:vAlign w:val="center"/>
            <w:hideMark/>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hideMark/>
          </w:tcPr>
          <w:p w:rsidR="00366626" w:rsidRPr="006E1D98" w:rsidRDefault="00366626" w:rsidP="008805F7">
            <w:pPr>
              <w:numPr>
                <w:ilvl w:val="0"/>
                <w:numId w:val="48"/>
              </w:numPr>
              <w:tabs>
                <w:tab w:val="left" w:pos="286"/>
              </w:tabs>
              <w:autoSpaceDE w:val="0"/>
              <w:autoSpaceDN w:val="0"/>
              <w:adjustRightInd w:val="0"/>
              <w:spacing w:after="0" w:line="240" w:lineRule="auto"/>
              <w:ind w:left="0" w:firstLine="0"/>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Солнечная система, ее место в Галактике и происхождение. Строение и состав Солнечной с</w:t>
            </w:r>
            <w:r w:rsidRPr="006E1D98">
              <w:rPr>
                <w:rFonts w:ascii="Times New Roman" w:eastAsia="Calibri" w:hAnsi="Times New Roman"/>
                <w:color w:val="000000"/>
                <w:sz w:val="23"/>
                <w:szCs w:val="23"/>
                <w:lang w:eastAsia="en-US"/>
              </w:rPr>
              <w:t>и</w:t>
            </w:r>
            <w:r w:rsidRPr="006E1D98">
              <w:rPr>
                <w:rFonts w:ascii="Times New Roman" w:eastAsia="Calibri" w:hAnsi="Times New Roman"/>
                <w:color w:val="000000"/>
                <w:sz w:val="23"/>
                <w:szCs w:val="23"/>
                <w:lang w:eastAsia="en-US"/>
              </w:rPr>
              <w:t xml:space="preserve">стемы. Две группы планет. </w:t>
            </w:r>
          </w:p>
        </w:tc>
        <w:tc>
          <w:tcPr>
            <w:tcW w:w="645" w:type="pct"/>
            <w:vMerge w:val="restart"/>
            <w:tcBorders>
              <w:left w:val="single" w:sz="4" w:space="0" w:color="auto"/>
              <w:right w:val="single" w:sz="4" w:space="0" w:color="auto"/>
            </w:tcBorders>
            <w:vAlign w:val="center"/>
            <w:hideMark/>
          </w:tcPr>
          <w:p w:rsidR="00366626" w:rsidRPr="006E1D98" w:rsidRDefault="00C51FCF" w:rsidP="00161AEF">
            <w:pPr>
              <w:spacing w:after="0" w:line="240" w:lineRule="auto"/>
              <w:jc w:val="center"/>
              <w:rPr>
                <w:rFonts w:ascii="Times New Roman" w:hAnsi="Times New Roman"/>
                <w:i/>
                <w:sz w:val="23"/>
                <w:szCs w:val="23"/>
              </w:rPr>
            </w:pPr>
            <w:r>
              <w:rPr>
                <w:rFonts w:ascii="Times New Roman" w:hAnsi="Times New Roman"/>
                <w:i/>
                <w:sz w:val="23"/>
                <w:szCs w:val="23"/>
              </w:rPr>
              <w:t>0,5</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48"/>
              </w:numPr>
              <w:tabs>
                <w:tab w:val="left" w:pos="286"/>
              </w:tabs>
              <w:autoSpaceDE w:val="0"/>
              <w:autoSpaceDN w:val="0"/>
              <w:adjustRightInd w:val="0"/>
              <w:spacing w:after="0" w:line="240" w:lineRule="auto"/>
              <w:ind w:left="0" w:firstLine="0"/>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 xml:space="preserve">Земля как планета. Движение Земли. Система Земля-луна. Наклон земной оси и смена времен года. </w:t>
            </w:r>
          </w:p>
        </w:tc>
        <w:tc>
          <w:tcPr>
            <w:tcW w:w="645" w:type="pct"/>
            <w:vMerge/>
            <w:tcBorders>
              <w:left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8805F7">
            <w:pPr>
              <w:numPr>
                <w:ilvl w:val="0"/>
                <w:numId w:val="48"/>
              </w:numPr>
              <w:tabs>
                <w:tab w:val="left" w:pos="286"/>
              </w:tabs>
              <w:autoSpaceDE w:val="0"/>
              <w:autoSpaceDN w:val="0"/>
              <w:adjustRightInd w:val="0"/>
              <w:spacing w:after="0" w:line="240" w:lineRule="auto"/>
              <w:ind w:left="0" w:firstLine="0"/>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Малые тела солнечной системы. Солнце. Звезды. Галактики. Вселенная.</w:t>
            </w:r>
          </w:p>
        </w:tc>
        <w:tc>
          <w:tcPr>
            <w:tcW w:w="645" w:type="pct"/>
            <w:vMerge/>
            <w:tcBorders>
              <w:left w:val="single" w:sz="4" w:space="0" w:color="auto"/>
              <w:bottom w:val="single" w:sz="4" w:space="0" w:color="auto"/>
              <w:right w:val="single" w:sz="4" w:space="0" w:color="auto"/>
            </w:tcBorders>
            <w:vAlign w:val="center"/>
          </w:tcPr>
          <w:p w:rsidR="00366626" w:rsidRPr="006E1D98" w:rsidRDefault="00366626" w:rsidP="00161AEF">
            <w:pPr>
              <w:spacing w:after="0" w:line="240" w:lineRule="auto"/>
              <w:jc w:val="center"/>
              <w:rPr>
                <w:rFonts w:ascii="Times New Roman" w:hAnsi="Times New Roman"/>
                <w:i/>
                <w:sz w:val="23"/>
                <w:szCs w:val="23"/>
              </w:rPr>
            </w:pPr>
          </w:p>
        </w:tc>
      </w:tr>
      <w:tr w:rsidR="00366626" w:rsidRPr="006E1D98" w:rsidTr="00161AEF">
        <w:tc>
          <w:tcPr>
            <w:tcW w:w="1009" w:type="pct"/>
            <w:vMerge/>
            <w:tcBorders>
              <w:left w:val="single" w:sz="4" w:space="0" w:color="auto"/>
              <w:right w:val="single" w:sz="4" w:space="0" w:color="auto"/>
            </w:tcBorders>
            <w:vAlign w:val="center"/>
            <w:hideMark/>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i/>
                <w:sz w:val="23"/>
                <w:szCs w:val="23"/>
                <w:lang/>
              </w:rPr>
            </w:pPr>
            <w:r w:rsidRPr="006E1D98">
              <w:rPr>
                <w:rFonts w:ascii="Times New Roman" w:hAnsi="Times New Roman"/>
                <w:b/>
                <w:bCs/>
                <w:sz w:val="23"/>
                <w:szCs w:val="23"/>
                <w:lang/>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hideMark/>
          </w:tcPr>
          <w:p w:rsidR="00366626" w:rsidRPr="006E1D98" w:rsidRDefault="00C51FCF" w:rsidP="00161AEF">
            <w:pPr>
              <w:suppressAutoHyphens/>
              <w:spacing w:after="0" w:line="240" w:lineRule="auto"/>
              <w:jc w:val="center"/>
              <w:rPr>
                <w:rFonts w:ascii="Times New Roman" w:hAnsi="Times New Roman"/>
                <w:b/>
                <w:i/>
                <w:iCs/>
                <w:sz w:val="23"/>
                <w:szCs w:val="23"/>
              </w:rPr>
            </w:pPr>
            <w:r>
              <w:rPr>
                <w:rFonts w:ascii="Times New Roman" w:hAnsi="Times New Roman"/>
                <w:b/>
                <w:i/>
                <w:iCs/>
                <w:sz w:val="23"/>
                <w:szCs w:val="23"/>
              </w:rPr>
              <w:t>0,5</w:t>
            </w:r>
          </w:p>
        </w:tc>
      </w:tr>
      <w:tr w:rsidR="00366626" w:rsidRPr="006E1D98" w:rsidTr="00161AEF">
        <w:tc>
          <w:tcPr>
            <w:tcW w:w="1009" w:type="pct"/>
            <w:vMerge/>
            <w:tcBorders>
              <w:left w:val="single" w:sz="4" w:space="0" w:color="auto"/>
              <w:right w:val="single" w:sz="4" w:space="0" w:color="auto"/>
            </w:tcBorders>
            <w:vAlign w:val="center"/>
          </w:tcPr>
          <w:p w:rsidR="00366626" w:rsidRPr="006E1D98" w:rsidRDefault="00366626" w:rsidP="00161AE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366626" w:rsidRPr="006E1D98" w:rsidRDefault="00366626" w:rsidP="00161AEF">
            <w:pPr>
              <w:suppressAutoHyphens/>
              <w:spacing w:after="0" w:line="240" w:lineRule="auto"/>
              <w:jc w:val="both"/>
              <w:rPr>
                <w:rFonts w:ascii="Times New Roman" w:hAnsi="Times New Roman"/>
                <w:bCs/>
                <w:sz w:val="23"/>
                <w:szCs w:val="23"/>
              </w:rPr>
            </w:pPr>
            <w:r w:rsidRPr="006E1D98">
              <w:rPr>
                <w:rFonts w:ascii="Times New Roman" w:hAnsi="Times New Roman"/>
                <w:sz w:val="23"/>
                <w:szCs w:val="23"/>
              </w:rPr>
              <w:t>Практическое занятие 1 «Изучение движения Луны и смены лунных фаз»</w:t>
            </w:r>
          </w:p>
        </w:tc>
        <w:tc>
          <w:tcPr>
            <w:tcW w:w="645" w:type="pct"/>
            <w:tcBorders>
              <w:top w:val="single" w:sz="4" w:space="0" w:color="auto"/>
              <w:left w:val="single" w:sz="4" w:space="0" w:color="auto"/>
              <w:bottom w:val="single" w:sz="4" w:space="0" w:color="auto"/>
              <w:right w:val="single" w:sz="4" w:space="0" w:color="auto"/>
            </w:tcBorders>
            <w:vAlign w:val="center"/>
          </w:tcPr>
          <w:p w:rsidR="00366626" w:rsidRPr="006E1D98" w:rsidRDefault="00C51FCF" w:rsidP="00161AEF">
            <w:pPr>
              <w:suppressAutoHyphens/>
              <w:spacing w:after="0" w:line="240" w:lineRule="auto"/>
              <w:jc w:val="center"/>
              <w:rPr>
                <w:rFonts w:ascii="Times New Roman" w:hAnsi="Times New Roman"/>
                <w:i/>
                <w:sz w:val="23"/>
                <w:szCs w:val="23"/>
              </w:rPr>
            </w:pPr>
            <w:r>
              <w:rPr>
                <w:rFonts w:ascii="Times New Roman" w:hAnsi="Times New Roman"/>
                <w:i/>
                <w:sz w:val="23"/>
                <w:szCs w:val="23"/>
              </w:rPr>
              <w:t>0,5</w:t>
            </w:r>
          </w:p>
        </w:tc>
      </w:tr>
      <w:tr w:rsidR="00C51FCF" w:rsidRPr="006E1D98" w:rsidTr="00B46947">
        <w:tc>
          <w:tcPr>
            <w:tcW w:w="1009" w:type="pct"/>
            <w:vMerge w:val="restart"/>
            <w:tcBorders>
              <w:top w:val="single" w:sz="4" w:space="0" w:color="auto"/>
              <w:left w:val="single" w:sz="4" w:space="0" w:color="auto"/>
              <w:right w:val="single" w:sz="4" w:space="0" w:color="auto"/>
            </w:tcBorders>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Тема 5.1.2. Форма и дв</w:t>
            </w:r>
            <w:r w:rsidRPr="006E1D98">
              <w:rPr>
                <w:rFonts w:ascii="Times New Roman" w:hAnsi="Times New Roman"/>
                <w:b/>
                <w:bCs/>
                <w:sz w:val="23"/>
                <w:szCs w:val="23"/>
              </w:rPr>
              <w:t>и</w:t>
            </w:r>
            <w:r w:rsidRPr="006E1D98">
              <w:rPr>
                <w:rFonts w:ascii="Times New Roman" w:hAnsi="Times New Roman"/>
                <w:b/>
                <w:bCs/>
                <w:sz w:val="23"/>
                <w:szCs w:val="23"/>
              </w:rPr>
              <w:t>жение Земли</w:t>
            </w:r>
          </w:p>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hideMark/>
          </w:tcPr>
          <w:p w:rsidR="00C51FCF" w:rsidRPr="006E1D98" w:rsidRDefault="00C51FCF" w:rsidP="00C51FCF">
            <w:pPr>
              <w:spacing w:after="0" w:line="240" w:lineRule="auto"/>
              <w:rPr>
                <w:rFonts w:ascii="Times New Roman" w:hAnsi="Times New Roman"/>
                <w:b/>
                <w:sz w:val="23"/>
                <w:szCs w:val="23"/>
              </w:rPr>
            </w:pPr>
            <w:r w:rsidRPr="006E1D98">
              <w:rPr>
                <w:rFonts w:ascii="Times New Roman" w:hAnsi="Times New Roman"/>
                <w:b/>
                <w:bCs/>
                <w:sz w:val="23"/>
                <w:szCs w:val="23"/>
              </w:rPr>
              <w:t xml:space="preserve">Содержание </w:t>
            </w:r>
          </w:p>
        </w:tc>
        <w:tc>
          <w:tcPr>
            <w:tcW w:w="645" w:type="pct"/>
            <w:tcBorders>
              <w:top w:val="single" w:sz="4" w:space="0" w:color="auto"/>
              <w:left w:val="single" w:sz="4" w:space="0" w:color="auto"/>
              <w:right w:val="single" w:sz="4" w:space="0" w:color="auto"/>
            </w:tcBorders>
          </w:tcPr>
          <w:p w:rsidR="00C51FCF" w:rsidRPr="006E1D98" w:rsidRDefault="00C51FCF" w:rsidP="00C51FCF">
            <w:pPr>
              <w:suppressAutoHyphens/>
              <w:spacing w:after="0" w:line="240" w:lineRule="auto"/>
              <w:jc w:val="center"/>
              <w:rPr>
                <w:rFonts w:ascii="Times New Roman" w:hAnsi="Times New Roman"/>
                <w:b/>
                <w:i/>
                <w:sz w:val="23"/>
                <w:szCs w:val="23"/>
              </w:rPr>
            </w:pPr>
            <w:r>
              <w:rPr>
                <w:rFonts w:ascii="Times New Roman" w:hAnsi="Times New Roman"/>
                <w:b/>
                <w:i/>
                <w:sz w:val="23"/>
                <w:szCs w:val="23"/>
              </w:rPr>
              <w:t>1</w:t>
            </w:r>
            <w:r w:rsidRPr="006E1D98">
              <w:rPr>
                <w:rFonts w:ascii="Times New Roman" w:hAnsi="Times New Roman"/>
                <w:b/>
                <w:i/>
                <w:sz w:val="23"/>
                <w:szCs w:val="23"/>
              </w:rPr>
              <w:t>/</w:t>
            </w:r>
            <w:r>
              <w:rPr>
                <w:rFonts w:ascii="Times New Roman" w:hAnsi="Times New Roman"/>
                <w:b/>
                <w:i/>
                <w:sz w:val="23"/>
                <w:szCs w:val="23"/>
              </w:rPr>
              <w:t>0,5</w:t>
            </w:r>
          </w:p>
        </w:tc>
      </w:tr>
      <w:tr w:rsidR="00C51FCF" w:rsidRPr="006E1D98" w:rsidTr="00B46947">
        <w:tc>
          <w:tcPr>
            <w:tcW w:w="1009" w:type="pct"/>
            <w:vMerge/>
            <w:tcBorders>
              <w:left w:val="single" w:sz="4" w:space="0" w:color="auto"/>
              <w:right w:val="single" w:sz="4" w:space="0" w:color="auto"/>
            </w:tcBorders>
            <w:vAlign w:val="center"/>
            <w:hideMark/>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hideMark/>
          </w:tcPr>
          <w:p w:rsidR="00C51FCF" w:rsidRPr="006E1D98" w:rsidRDefault="00C51FCF" w:rsidP="008805F7">
            <w:pPr>
              <w:numPr>
                <w:ilvl w:val="0"/>
                <w:numId w:val="49"/>
              </w:numPr>
              <w:tabs>
                <w:tab w:val="left" w:pos="241"/>
              </w:tabs>
              <w:autoSpaceDE w:val="0"/>
              <w:autoSpaceDN w:val="0"/>
              <w:adjustRightInd w:val="0"/>
              <w:spacing w:after="0" w:line="240" w:lineRule="auto"/>
              <w:ind w:left="0" w:firstLine="0"/>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 xml:space="preserve">Шарообразность и вращение Земли.  </w:t>
            </w:r>
          </w:p>
        </w:tc>
        <w:tc>
          <w:tcPr>
            <w:tcW w:w="645" w:type="pct"/>
            <w:tcBorders>
              <w:left w:val="single" w:sz="4" w:space="0" w:color="auto"/>
              <w:right w:val="single" w:sz="4" w:space="0" w:color="auto"/>
            </w:tcBorders>
            <w:vAlign w:val="center"/>
            <w:hideMark/>
          </w:tcPr>
          <w:p w:rsidR="00C51FCF" w:rsidRPr="006E1D98" w:rsidRDefault="00C51FCF" w:rsidP="00C51FCF">
            <w:pPr>
              <w:spacing w:after="0" w:line="240" w:lineRule="auto"/>
              <w:jc w:val="center"/>
              <w:rPr>
                <w:rFonts w:ascii="Times New Roman" w:hAnsi="Times New Roman"/>
                <w:i/>
                <w:sz w:val="23"/>
                <w:szCs w:val="23"/>
              </w:rPr>
            </w:pPr>
            <w:r>
              <w:rPr>
                <w:rFonts w:ascii="Times New Roman" w:hAnsi="Times New Roman"/>
                <w:i/>
                <w:sz w:val="23"/>
                <w:szCs w:val="23"/>
              </w:rPr>
              <w:t>0,5</w:t>
            </w:r>
          </w:p>
        </w:tc>
      </w:tr>
      <w:tr w:rsidR="00C51FCF" w:rsidRPr="006E1D98" w:rsidTr="00B46947">
        <w:tc>
          <w:tcPr>
            <w:tcW w:w="1009" w:type="pct"/>
            <w:vMerge/>
            <w:tcBorders>
              <w:left w:val="single" w:sz="4" w:space="0" w:color="auto"/>
              <w:right w:val="single" w:sz="4" w:space="0" w:color="auto"/>
            </w:tcBorders>
            <w:vAlign w:val="center"/>
            <w:hideMark/>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bCs/>
                <w:i/>
                <w:sz w:val="23"/>
                <w:szCs w:val="23"/>
                <w:lang/>
              </w:rPr>
            </w:pPr>
            <w:r w:rsidRPr="006E1D98">
              <w:rPr>
                <w:rFonts w:ascii="Times New Roman" w:hAnsi="Times New Roman"/>
                <w:b/>
                <w:bCs/>
                <w:sz w:val="23"/>
                <w:szCs w:val="23"/>
                <w:lang/>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iCs/>
                <w:sz w:val="23"/>
                <w:szCs w:val="23"/>
              </w:rPr>
            </w:pPr>
            <w:r>
              <w:rPr>
                <w:rFonts w:ascii="Times New Roman" w:hAnsi="Times New Roman"/>
                <w:b/>
                <w:i/>
                <w:iCs/>
                <w:sz w:val="23"/>
                <w:szCs w:val="23"/>
              </w:rPr>
              <w:t>0,5</w:t>
            </w:r>
          </w:p>
        </w:tc>
      </w:tr>
      <w:tr w:rsidR="00C51FCF" w:rsidRPr="006E1D98" w:rsidTr="00B46947">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bCs/>
                <w:sz w:val="23"/>
                <w:szCs w:val="23"/>
              </w:rPr>
            </w:pPr>
            <w:r w:rsidRPr="006E1D98">
              <w:rPr>
                <w:rFonts w:ascii="Times New Roman" w:hAnsi="Times New Roman"/>
                <w:sz w:val="23"/>
                <w:szCs w:val="23"/>
              </w:rPr>
              <w:t>Практическое занятие 2 «Изучение суточного и годового движения Земли и их географических следствий»</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Pr>
                <w:rFonts w:ascii="Times New Roman" w:hAnsi="Times New Roman"/>
                <w:i/>
                <w:sz w:val="23"/>
                <w:szCs w:val="23"/>
              </w:rPr>
              <w:t>0,5</w:t>
            </w:r>
          </w:p>
        </w:tc>
      </w:tr>
      <w:tr w:rsidR="00C51FCF" w:rsidRPr="006E1D98" w:rsidTr="00B46947">
        <w:tc>
          <w:tcPr>
            <w:tcW w:w="1009" w:type="pct"/>
            <w:vMerge w:val="restart"/>
            <w:tcBorders>
              <w:left w:val="single" w:sz="4" w:space="0" w:color="auto"/>
              <w:right w:val="single" w:sz="4" w:space="0" w:color="auto"/>
            </w:tcBorders>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Тема 5.1.3. Счет времени</w:t>
            </w:r>
          </w:p>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 xml:space="preserve">Содержание </w:t>
            </w:r>
          </w:p>
        </w:tc>
        <w:tc>
          <w:tcPr>
            <w:tcW w:w="645" w:type="pct"/>
            <w:tcBorders>
              <w:top w:val="single" w:sz="4" w:space="0" w:color="auto"/>
              <w:left w:val="single" w:sz="4" w:space="0" w:color="auto"/>
              <w:right w:val="single" w:sz="4" w:space="0" w:color="auto"/>
            </w:tcBorders>
          </w:tcPr>
          <w:p w:rsidR="00C51FCF" w:rsidRPr="006E1D98" w:rsidRDefault="00C51FCF" w:rsidP="00C51FCF">
            <w:pPr>
              <w:suppressAutoHyphens/>
              <w:spacing w:after="0" w:line="240" w:lineRule="auto"/>
              <w:jc w:val="center"/>
              <w:rPr>
                <w:rFonts w:ascii="Times New Roman" w:hAnsi="Times New Roman"/>
                <w:b/>
                <w:i/>
                <w:sz w:val="23"/>
                <w:szCs w:val="23"/>
              </w:rPr>
            </w:pPr>
            <w:r>
              <w:rPr>
                <w:rFonts w:ascii="Times New Roman" w:hAnsi="Times New Roman"/>
                <w:b/>
                <w:i/>
                <w:sz w:val="23"/>
                <w:szCs w:val="23"/>
              </w:rPr>
              <w:t>1</w:t>
            </w:r>
            <w:r w:rsidRPr="006E1D98">
              <w:rPr>
                <w:rFonts w:ascii="Times New Roman" w:hAnsi="Times New Roman"/>
                <w:b/>
                <w:i/>
                <w:sz w:val="23"/>
                <w:szCs w:val="23"/>
              </w:rPr>
              <w:t>/</w:t>
            </w:r>
            <w:r>
              <w:rPr>
                <w:rFonts w:ascii="Times New Roman" w:hAnsi="Times New Roman"/>
                <w:b/>
                <w:i/>
                <w:sz w:val="23"/>
                <w:szCs w:val="23"/>
              </w:rPr>
              <w:t>0,5</w:t>
            </w:r>
          </w:p>
        </w:tc>
      </w:tr>
      <w:tr w:rsidR="00C51FCF" w:rsidRPr="006E1D98" w:rsidTr="00B46947">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Всемирное, местное, поясное и декретное время. Часовые пояса Земли. Способы определения времени</w:t>
            </w:r>
          </w:p>
        </w:tc>
        <w:tc>
          <w:tcPr>
            <w:tcW w:w="645" w:type="pct"/>
            <w:tcBorders>
              <w:left w:val="single" w:sz="4" w:space="0" w:color="auto"/>
              <w:right w:val="single" w:sz="4" w:space="0" w:color="auto"/>
            </w:tcBorders>
            <w:vAlign w:val="center"/>
          </w:tcPr>
          <w:p w:rsidR="00C51FCF" w:rsidRPr="006E1D98" w:rsidRDefault="00C51FCF" w:rsidP="00C51FCF">
            <w:pPr>
              <w:spacing w:after="0" w:line="240" w:lineRule="auto"/>
              <w:jc w:val="center"/>
              <w:rPr>
                <w:rFonts w:ascii="Times New Roman" w:hAnsi="Times New Roman"/>
                <w:i/>
                <w:sz w:val="23"/>
                <w:szCs w:val="23"/>
              </w:rPr>
            </w:pPr>
            <w:r>
              <w:rPr>
                <w:rFonts w:ascii="Times New Roman" w:hAnsi="Times New Roman"/>
                <w:i/>
                <w:sz w:val="23"/>
                <w:szCs w:val="23"/>
              </w:rPr>
              <w:t>0,5</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iCs/>
                <w:sz w:val="23"/>
                <w:szCs w:val="23"/>
              </w:rPr>
            </w:pPr>
            <w:r>
              <w:rPr>
                <w:rFonts w:ascii="Times New Roman" w:hAnsi="Times New Roman"/>
                <w:b/>
                <w:i/>
                <w:iCs/>
                <w:sz w:val="23"/>
                <w:szCs w:val="23"/>
              </w:rPr>
              <w:t>0,5</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b/>
                <w:bCs/>
                <w:sz w:val="23"/>
                <w:szCs w:val="23"/>
              </w:rPr>
            </w:pPr>
            <w:r w:rsidRPr="006E1D98">
              <w:rPr>
                <w:rFonts w:ascii="Times New Roman" w:hAnsi="Times New Roman"/>
                <w:sz w:val="23"/>
                <w:szCs w:val="23"/>
              </w:rPr>
              <w:t>Практическое занятие 3 «Решение задач на определение времени»</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Pr>
                <w:rFonts w:ascii="Times New Roman" w:hAnsi="Times New Roman"/>
                <w:i/>
                <w:sz w:val="23"/>
                <w:szCs w:val="23"/>
              </w:rPr>
              <w:t>0,5</w:t>
            </w:r>
          </w:p>
        </w:tc>
      </w:tr>
      <w:tr w:rsidR="00C51FCF" w:rsidRPr="006E1D98" w:rsidTr="00B46947">
        <w:tc>
          <w:tcPr>
            <w:tcW w:w="1009" w:type="pct"/>
            <w:vMerge w:val="restart"/>
            <w:tcBorders>
              <w:left w:val="single" w:sz="4" w:space="0" w:color="auto"/>
              <w:right w:val="single" w:sz="4" w:space="0" w:color="auto"/>
            </w:tcBorders>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Тема 5.1.4. План и карта</w:t>
            </w: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 xml:space="preserve">Содержание </w:t>
            </w:r>
          </w:p>
        </w:tc>
        <w:tc>
          <w:tcPr>
            <w:tcW w:w="645" w:type="pct"/>
            <w:tcBorders>
              <w:top w:val="single" w:sz="4" w:space="0" w:color="auto"/>
              <w:left w:val="single" w:sz="4" w:space="0" w:color="auto"/>
              <w:right w:val="single" w:sz="4" w:space="0" w:color="auto"/>
            </w:tcBorders>
          </w:tcPr>
          <w:p w:rsidR="00C51FCF" w:rsidRPr="006E1D98" w:rsidRDefault="00C51FCF" w:rsidP="00C51FCF">
            <w:pPr>
              <w:suppressAutoHyphens/>
              <w:spacing w:after="0" w:line="240" w:lineRule="auto"/>
              <w:jc w:val="center"/>
              <w:rPr>
                <w:rFonts w:ascii="Times New Roman" w:hAnsi="Times New Roman"/>
                <w:b/>
                <w:i/>
                <w:sz w:val="23"/>
                <w:szCs w:val="23"/>
              </w:rPr>
            </w:pPr>
            <w:r>
              <w:rPr>
                <w:rFonts w:ascii="Times New Roman" w:hAnsi="Times New Roman"/>
                <w:b/>
                <w:i/>
                <w:sz w:val="23"/>
                <w:szCs w:val="23"/>
              </w:rPr>
              <w:t>1</w:t>
            </w:r>
            <w:r w:rsidRPr="006E1D98">
              <w:rPr>
                <w:rFonts w:ascii="Times New Roman" w:hAnsi="Times New Roman"/>
                <w:b/>
                <w:i/>
                <w:sz w:val="23"/>
                <w:szCs w:val="23"/>
              </w:rPr>
              <w:t>/</w:t>
            </w:r>
            <w:r>
              <w:rPr>
                <w:rFonts w:ascii="Times New Roman" w:hAnsi="Times New Roman"/>
                <w:b/>
                <w:i/>
                <w:sz w:val="23"/>
                <w:szCs w:val="23"/>
              </w:rPr>
              <w:t>0,5</w:t>
            </w:r>
          </w:p>
        </w:tc>
      </w:tr>
      <w:tr w:rsidR="00C51FCF" w:rsidRPr="006E1D98" w:rsidTr="00B46947">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Глобус и градусная сеть. Географические карты. Географические координаты. Масштаб карты.</w:t>
            </w:r>
          </w:p>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lastRenderedPageBreak/>
              <w:t>Изображение Земли на глобусе и карте. Ориентирование. Измерение расстояний и масштаб</w:t>
            </w:r>
          </w:p>
        </w:tc>
        <w:tc>
          <w:tcPr>
            <w:tcW w:w="645" w:type="pct"/>
            <w:tcBorders>
              <w:left w:val="single" w:sz="4" w:space="0" w:color="auto"/>
              <w:right w:val="single" w:sz="4" w:space="0" w:color="auto"/>
            </w:tcBorders>
            <w:vAlign w:val="center"/>
          </w:tcPr>
          <w:p w:rsidR="00C51FCF" w:rsidRPr="006E1D98" w:rsidRDefault="00C51FCF" w:rsidP="00C51FCF">
            <w:pPr>
              <w:spacing w:after="0" w:line="240" w:lineRule="auto"/>
              <w:jc w:val="center"/>
              <w:rPr>
                <w:rFonts w:ascii="Times New Roman" w:hAnsi="Times New Roman"/>
                <w:i/>
                <w:sz w:val="23"/>
                <w:szCs w:val="23"/>
              </w:rPr>
            </w:pPr>
            <w:r>
              <w:rPr>
                <w:rFonts w:ascii="Times New Roman" w:hAnsi="Times New Roman"/>
                <w:i/>
                <w:sz w:val="23"/>
                <w:szCs w:val="23"/>
              </w:rPr>
              <w:lastRenderedPageBreak/>
              <w:t>0,5</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iCs/>
                <w:sz w:val="23"/>
                <w:szCs w:val="23"/>
              </w:rPr>
            </w:pPr>
            <w:r>
              <w:rPr>
                <w:rFonts w:ascii="Times New Roman" w:hAnsi="Times New Roman"/>
                <w:b/>
                <w:i/>
                <w:iCs/>
                <w:sz w:val="23"/>
                <w:szCs w:val="23"/>
              </w:rPr>
              <w:t>0,5</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Практическое занятие 4 «Работа с картой: определение географических координат, направления и расстояния,  пользование масштабом»</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Pr>
                <w:rFonts w:ascii="Times New Roman" w:hAnsi="Times New Roman"/>
                <w:i/>
                <w:sz w:val="23"/>
                <w:szCs w:val="23"/>
              </w:rPr>
              <w:t>0,5</w:t>
            </w:r>
          </w:p>
        </w:tc>
      </w:tr>
      <w:tr w:rsidR="00C51FCF" w:rsidRPr="006E1D98" w:rsidTr="00B46947">
        <w:tc>
          <w:tcPr>
            <w:tcW w:w="1009" w:type="pct"/>
            <w:vMerge w:val="restart"/>
            <w:tcBorders>
              <w:left w:val="single" w:sz="4" w:space="0" w:color="auto"/>
              <w:right w:val="single" w:sz="4" w:space="0" w:color="auto"/>
            </w:tcBorders>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Тема 5.1.5. Ориентирование и измерение рассто</w:t>
            </w:r>
            <w:r w:rsidRPr="006E1D98">
              <w:rPr>
                <w:rFonts w:ascii="Times New Roman" w:hAnsi="Times New Roman"/>
                <w:b/>
                <w:bCs/>
                <w:sz w:val="23"/>
                <w:szCs w:val="23"/>
              </w:rPr>
              <w:t>я</w:t>
            </w:r>
            <w:r w:rsidRPr="006E1D98">
              <w:rPr>
                <w:rFonts w:ascii="Times New Roman" w:hAnsi="Times New Roman"/>
                <w:b/>
                <w:bCs/>
                <w:sz w:val="23"/>
                <w:szCs w:val="23"/>
              </w:rPr>
              <w:t xml:space="preserve">ний на местности </w:t>
            </w: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 xml:space="preserve">Содержание </w:t>
            </w:r>
          </w:p>
        </w:tc>
        <w:tc>
          <w:tcPr>
            <w:tcW w:w="645" w:type="pct"/>
            <w:tcBorders>
              <w:top w:val="single" w:sz="4" w:space="0" w:color="auto"/>
              <w:left w:val="single" w:sz="4" w:space="0" w:color="auto"/>
              <w:right w:val="single" w:sz="4" w:space="0" w:color="auto"/>
            </w:tcBorders>
          </w:tcPr>
          <w:p w:rsidR="00C51FCF" w:rsidRPr="006E1D98" w:rsidRDefault="00C51FCF" w:rsidP="00C51FCF">
            <w:pPr>
              <w:suppressAutoHyphens/>
              <w:spacing w:after="0" w:line="240" w:lineRule="auto"/>
              <w:jc w:val="center"/>
              <w:rPr>
                <w:rFonts w:ascii="Times New Roman" w:hAnsi="Times New Roman"/>
                <w:b/>
                <w:i/>
                <w:sz w:val="23"/>
                <w:szCs w:val="23"/>
              </w:rPr>
            </w:pPr>
            <w:r>
              <w:rPr>
                <w:rFonts w:ascii="Times New Roman" w:hAnsi="Times New Roman"/>
                <w:b/>
                <w:i/>
                <w:sz w:val="23"/>
                <w:szCs w:val="23"/>
              </w:rPr>
              <w:t>1</w:t>
            </w:r>
            <w:r w:rsidRPr="006E1D98">
              <w:rPr>
                <w:rFonts w:ascii="Times New Roman" w:hAnsi="Times New Roman"/>
                <w:b/>
                <w:i/>
                <w:sz w:val="23"/>
                <w:szCs w:val="23"/>
              </w:rPr>
              <w:t>/</w:t>
            </w:r>
            <w:r>
              <w:rPr>
                <w:rFonts w:ascii="Times New Roman" w:hAnsi="Times New Roman"/>
                <w:b/>
                <w:i/>
                <w:sz w:val="23"/>
                <w:szCs w:val="23"/>
              </w:rPr>
              <w:t>0,5</w:t>
            </w:r>
          </w:p>
        </w:tc>
      </w:tr>
      <w:tr w:rsidR="00C51FCF" w:rsidRPr="006E1D98" w:rsidTr="00B46947">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Горизонт, основные и промежуточные стороны горизонта. Способы определения сторон горизонта. Ориентирование по компасу. Азимут. Определение расстояний на местности..</w:t>
            </w:r>
          </w:p>
        </w:tc>
        <w:tc>
          <w:tcPr>
            <w:tcW w:w="645" w:type="pct"/>
            <w:tcBorders>
              <w:left w:val="single" w:sz="4" w:space="0" w:color="auto"/>
              <w:right w:val="single" w:sz="4" w:space="0" w:color="auto"/>
            </w:tcBorders>
            <w:vAlign w:val="center"/>
          </w:tcPr>
          <w:p w:rsidR="00C51FCF" w:rsidRPr="006E1D98" w:rsidRDefault="00C51FCF" w:rsidP="00C51FCF">
            <w:pPr>
              <w:spacing w:after="0" w:line="240" w:lineRule="auto"/>
              <w:jc w:val="center"/>
              <w:rPr>
                <w:rFonts w:ascii="Times New Roman" w:hAnsi="Times New Roman"/>
                <w:i/>
                <w:sz w:val="23"/>
                <w:szCs w:val="23"/>
              </w:rPr>
            </w:pPr>
            <w:r>
              <w:rPr>
                <w:rFonts w:ascii="Times New Roman" w:hAnsi="Times New Roman"/>
                <w:i/>
                <w:sz w:val="23"/>
                <w:szCs w:val="23"/>
              </w:rPr>
              <w:t>0,5</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iCs/>
                <w:sz w:val="23"/>
                <w:szCs w:val="23"/>
              </w:rPr>
            </w:pPr>
            <w:r>
              <w:rPr>
                <w:rFonts w:ascii="Times New Roman" w:hAnsi="Times New Roman"/>
                <w:b/>
                <w:i/>
                <w:iCs/>
                <w:sz w:val="23"/>
                <w:szCs w:val="23"/>
              </w:rPr>
              <w:t>0,5</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Практическое занятие 5 «Овладение навыками работы с компасом: определение сторон горизонта, азимута»</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Pr>
                <w:rFonts w:ascii="Times New Roman" w:hAnsi="Times New Roman"/>
                <w:i/>
                <w:sz w:val="23"/>
                <w:szCs w:val="23"/>
              </w:rPr>
              <w:t>0,5</w:t>
            </w:r>
          </w:p>
        </w:tc>
      </w:tr>
      <w:tr w:rsidR="00C51FCF" w:rsidRPr="006E1D98" w:rsidTr="00B46947">
        <w:tc>
          <w:tcPr>
            <w:tcW w:w="1009" w:type="pct"/>
            <w:vMerge w:val="restart"/>
            <w:tcBorders>
              <w:left w:val="single" w:sz="4" w:space="0" w:color="auto"/>
              <w:right w:val="single" w:sz="4" w:space="0" w:color="auto"/>
            </w:tcBorders>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Тема 5.1.6. Литосфера</w:t>
            </w: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 xml:space="preserve">Содержание </w:t>
            </w:r>
          </w:p>
        </w:tc>
        <w:tc>
          <w:tcPr>
            <w:tcW w:w="645" w:type="pct"/>
            <w:tcBorders>
              <w:top w:val="single" w:sz="4" w:space="0" w:color="auto"/>
              <w:left w:val="single" w:sz="4" w:space="0" w:color="auto"/>
              <w:right w:val="single" w:sz="4" w:space="0" w:color="auto"/>
            </w:tcBorders>
          </w:tcPr>
          <w:p w:rsidR="00C51FCF" w:rsidRPr="006E1D98" w:rsidRDefault="00C51FCF" w:rsidP="00C51FCF">
            <w:pPr>
              <w:suppressAutoHyphens/>
              <w:spacing w:after="0" w:line="240" w:lineRule="auto"/>
              <w:jc w:val="center"/>
              <w:rPr>
                <w:rFonts w:ascii="Times New Roman" w:hAnsi="Times New Roman"/>
                <w:b/>
                <w:i/>
                <w:sz w:val="23"/>
                <w:szCs w:val="23"/>
              </w:rPr>
            </w:pPr>
            <w:r>
              <w:rPr>
                <w:rFonts w:ascii="Times New Roman" w:hAnsi="Times New Roman"/>
                <w:b/>
                <w:i/>
                <w:sz w:val="23"/>
                <w:szCs w:val="23"/>
              </w:rPr>
              <w:t>1</w:t>
            </w:r>
            <w:r w:rsidRPr="006E1D98">
              <w:rPr>
                <w:rFonts w:ascii="Times New Roman" w:hAnsi="Times New Roman"/>
                <w:b/>
                <w:i/>
                <w:sz w:val="23"/>
                <w:szCs w:val="23"/>
              </w:rPr>
              <w:t>/</w:t>
            </w:r>
            <w:r>
              <w:rPr>
                <w:rFonts w:ascii="Times New Roman" w:hAnsi="Times New Roman"/>
                <w:b/>
                <w:i/>
                <w:sz w:val="23"/>
                <w:szCs w:val="23"/>
              </w:rPr>
              <w:t>0,5</w:t>
            </w:r>
          </w:p>
        </w:tc>
      </w:tr>
      <w:tr w:rsidR="00C51FCF" w:rsidRPr="006E1D98" w:rsidTr="00B46947">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 xml:space="preserve">Литосфера. Методы изучения литосферы. Внешнее и внутреннее строение Земли. Сферы Земли. Движение земной коры. Рельеф земного шара, формы рельефа. Горы и равнины. Процессы, формирующие основные формы Земли. Особенности поверхности родного края. Минералы и горные породы. Полезные ископаемые. </w:t>
            </w:r>
          </w:p>
        </w:tc>
        <w:tc>
          <w:tcPr>
            <w:tcW w:w="645" w:type="pct"/>
            <w:tcBorders>
              <w:left w:val="single" w:sz="4" w:space="0" w:color="auto"/>
              <w:right w:val="single" w:sz="4" w:space="0" w:color="auto"/>
            </w:tcBorders>
            <w:vAlign w:val="center"/>
          </w:tcPr>
          <w:p w:rsidR="00C51FCF" w:rsidRPr="006E1D98" w:rsidRDefault="00C51FCF" w:rsidP="00C51FCF">
            <w:pPr>
              <w:spacing w:after="0" w:line="240" w:lineRule="auto"/>
              <w:jc w:val="center"/>
              <w:rPr>
                <w:rFonts w:ascii="Times New Roman" w:hAnsi="Times New Roman"/>
                <w:i/>
                <w:sz w:val="23"/>
                <w:szCs w:val="23"/>
              </w:rPr>
            </w:pPr>
            <w:r>
              <w:rPr>
                <w:rFonts w:ascii="Times New Roman" w:hAnsi="Times New Roman"/>
                <w:i/>
                <w:sz w:val="23"/>
                <w:szCs w:val="23"/>
              </w:rPr>
              <w:t>0,5</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iCs/>
                <w:sz w:val="23"/>
                <w:szCs w:val="23"/>
              </w:rPr>
            </w:pPr>
            <w:r>
              <w:rPr>
                <w:rFonts w:ascii="Times New Roman" w:hAnsi="Times New Roman"/>
                <w:b/>
                <w:i/>
                <w:iCs/>
                <w:sz w:val="23"/>
                <w:szCs w:val="23"/>
              </w:rPr>
              <w:t>0,5</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Практическое занятие 6 «Овладение навыками работы с компасом: определение сторон горизонта, азимута»</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Pr>
                <w:rFonts w:ascii="Times New Roman" w:hAnsi="Times New Roman"/>
                <w:i/>
                <w:sz w:val="23"/>
                <w:szCs w:val="23"/>
              </w:rPr>
              <w:t>0,5</w:t>
            </w:r>
          </w:p>
        </w:tc>
      </w:tr>
      <w:tr w:rsidR="00C51FCF" w:rsidRPr="006E1D98" w:rsidTr="00B46947">
        <w:tc>
          <w:tcPr>
            <w:tcW w:w="1009" w:type="pct"/>
            <w:vMerge w:val="restart"/>
            <w:tcBorders>
              <w:left w:val="single" w:sz="4" w:space="0" w:color="auto"/>
              <w:right w:val="single" w:sz="4" w:space="0" w:color="auto"/>
            </w:tcBorders>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Тема 5.1.7. Минералы и горные породы</w:t>
            </w: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 xml:space="preserve">Содержание </w:t>
            </w:r>
          </w:p>
        </w:tc>
        <w:tc>
          <w:tcPr>
            <w:tcW w:w="645" w:type="pct"/>
            <w:tcBorders>
              <w:top w:val="single" w:sz="4" w:space="0" w:color="auto"/>
              <w:left w:val="single" w:sz="4" w:space="0" w:color="auto"/>
              <w:right w:val="single" w:sz="4" w:space="0" w:color="auto"/>
            </w:tcBorders>
          </w:tcPr>
          <w:p w:rsidR="00C51FCF" w:rsidRPr="006E1D98" w:rsidRDefault="00C51FCF" w:rsidP="00C51FCF">
            <w:pPr>
              <w:suppressAutoHyphens/>
              <w:spacing w:after="0" w:line="240" w:lineRule="auto"/>
              <w:jc w:val="center"/>
              <w:rPr>
                <w:rFonts w:ascii="Times New Roman" w:hAnsi="Times New Roman"/>
                <w:b/>
                <w:i/>
                <w:sz w:val="23"/>
                <w:szCs w:val="23"/>
              </w:rPr>
            </w:pPr>
            <w:r>
              <w:rPr>
                <w:rFonts w:ascii="Times New Roman" w:hAnsi="Times New Roman"/>
                <w:b/>
                <w:i/>
                <w:sz w:val="23"/>
                <w:szCs w:val="23"/>
              </w:rPr>
              <w:t>1</w:t>
            </w:r>
            <w:r w:rsidRPr="006E1D98">
              <w:rPr>
                <w:rFonts w:ascii="Times New Roman" w:hAnsi="Times New Roman"/>
                <w:b/>
                <w:i/>
                <w:sz w:val="23"/>
                <w:szCs w:val="23"/>
              </w:rPr>
              <w:t>/</w:t>
            </w:r>
            <w:r>
              <w:rPr>
                <w:rFonts w:ascii="Times New Roman" w:hAnsi="Times New Roman"/>
                <w:b/>
                <w:i/>
                <w:sz w:val="23"/>
                <w:szCs w:val="23"/>
              </w:rPr>
              <w:t>0,5</w:t>
            </w:r>
          </w:p>
        </w:tc>
      </w:tr>
      <w:tr w:rsidR="00C51FCF" w:rsidRPr="006E1D98" w:rsidTr="00B46947">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Понятие о минералах и горных породах. Строение и свойства минералов. Классификация горных пород по происхождению</w:t>
            </w:r>
          </w:p>
        </w:tc>
        <w:tc>
          <w:tcPr>
            <w:tcW w:w="645" w:type="pct"/>
            <w:tcBorders>
              <w:left w:val="single" w:sz="4" w:space="0" w:color="auto"/>
              <w:right w:val="single" w:sz="4" w:space="0" w:color="auto"/>
            </w:tcBorders>
            <w:vAlign w:val="center"/>
          </w:tcPr>
          <w:p w:rsidR="00C51FCF" w:rsidRPr="006E1D98" w:rsidRDefault="00C51FCF" w:rsidP="00C51FCF">
            <w:pPr>
              <w:spacing w:after="0" w:line="240" w:lineRule="auto"/>
              <w:jc w:val="center"/>
              <w:rPr>
                <w:rFonts w:ascii="Times New Roman" w:hAnsi="Times New Roman"/>
                <w:i/>
                <w:sz w:val="23"/>
                <w:szCs w:val="23"/>
              </w:rPr>
            </w:pPr>
            <w:r>
              <w:rPr>
                <w:rFonts w:ascii="Times New Roman" w:hAnsi="Times New Roman"/>
                <w:i/>
                <w:sz w:val="23"/>
                <w:szCs w:val="23"/>
              </w:rPr>
              <w:t>0,5</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iCs/>
                <w:sz w:val="23"/>
                <w:szCs w:val="23"/>
              </w:rPr>
            </w:pPr>
            <w:r>
              <w:rPr>
                <w:rFonts w:ascii="Times New Roman" w:hAnsi="Times New Roman"/>
                <w:b/>
                <w:i/>
                <w:iCs/>
                <w:sz w:val="23"/>
                <w:szCs w:val="23"/>
              </w:rPr>
              <w:t>0,5</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Практическое занятие 7 «Определение и описание минералов и горных пород»</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Pr>
                <w:rFonts w:ascii="Times New Roman" w:hAnsi="Times New Roman"/>
                <w:i/>
                <w:sz w:val="23"/>
                <w:szCs w:val="23"/>
              </w:rPr>
              <w:t>0,5</w:t>
            </w:r>
          </w:p>
        </w:tc>
      </w:tr>
      <w:tr w:rsidR="00C51FCF" w:rsidRPr="006E1D98" w:rsidTr="00B46947">
        <w:tc>
          <w:tcPr>
            <w:tcW w:w="1009" w:type="pct"/>
            <w:vMerge w:val="restart"/>
            <w:tcBorders>
              <w:left w:val="single" w:sz="4" w:space="0" w:color="auto"/>
              <w:right w:val="single" w:sz="4" w:space="0" w:color="auto"/>
            </w:tcBorders>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Тема 5.1.8. Почва</w:t>
            </w: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 xml:space="preserve">Содержание </w:t>
            </w:r>
          </w:p>
        </w:tc>
        <w:tc>
          <w:tcPr>
            <w:tcW w:w="645" w:type="pct"/>
            <w:tcBorders>
              <w:top w:val="single" w:sz="4" w:space="0" w:color="auto"/>
              <w:left w:val="single" w:sz="4" w:space="0" w:color="auto"/>
              <w:right w:val="single" w:sz="4" w:space="0" w:color="auto"/>
            </w:tcBorders>
          </w:tcPr>
          <w:p w:rsidR="00C51FCF" w:rsidRPr="006E1D98" w:rsidRDefault="00C51FCF" w:rsidP="00C51FCF">
            <w:pPr>
              <w:suppressAutoHyphens/>
              <w:spacing w:after="0" w:line="240" w:lineRule="auto"/>
              <w:jc w:val="center"/>
              <w:rPr>
                <w:rFonts w:ascii="Times New Roman" w:hAnsi="Times New Roman"/>
                <w:b/>
                <w:i/>
                <w:sz w:val="23"/>
                <w:szCs w:val="23"/>
              </w:rPr>
            </w:pPr>
            <w:r>
              <w:rPr>
                <w:rFonts w:ascii="Times New Roman" w:hAnsi="Times New Roman"/>
                <w:b/>
                <w:i/>
                <w:sz w:val="23"/>
                <w:szCs w:val="23"/>
              </w:rPr>
              <w:t>1</w:t>
            </w:r>
            <w:r w:rsidRPr="006E1D98">
              <w:rPr>
                <w:rFonts w:ascii="Times New Roman" w:hAnsi="Times New Roman"/>
                <w:b/>
                <w:i/>
                <w:sz w:val="23"/>
                <w:szCs w:val="23"/>
              </w:rPr>
              <w:t>/</w:t>
            </w:r>
            <w:r>
              <w:rPr>
                <w:rFonts w:ascii="Times New Roman" w:hAnsi="Times New Roman"/>
                <w:b/>
                <w:i/>
                <w:sz w:val="23"/>
                <w:szCs w:val="23"/>
              </w:rPr>
              <w:t>0,5</w:t>
            </w:r>
          </w:p>
        </w:tc>
      </w:tr>
      <w:tr w:rsidR="00C51FCF" w:rsidRPr="006E1D98" w:rsidTr="00B46947">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Почвообразование. Механический состав и свойства почв. Типы почв. Химические свойства, с</w:t>
            </w:r>
            <w:r w:rsidRPr="006E1D98">
              <w:rPr>
                <w:rFonts w:ascii="Times New Roman" w:eastAsia="Calibri" w:hAnsi="Times New Roman"/>
                <w:color w:val="000000"/>
                <w:sz w:val="23"/>
                <w:szCs w:val="23"/>
                <w:lang w:eastAsia="en-US"/>
              </w:rPr>
              <w:t>о</w:t>
            </w:r>
            <w:r w:rsidRPr="006E1D98">
              <w:rPr>
                <w:rFonts w:ascii="Times New Roman" w:eastAsia="Calibri" w:hAnsi="Times New Roman"/>
                <w:color w:val="000000"/>
                <w:sz w:val="23"/>
                <w:szCs w:val="23"/>
                <w:lang w:eastAsia="en-US"/>
              </w:rPr>
              <w:t xml:space="preserve">став и структура почвы. </w:t>
            </w:r>
          </w:p>
        </w:tc>
        <w:tc>
          <w:tcPr>
            <w:tcW w:w="645" w:type="pct"/>
            <w:tcBorders>
              <w:left w:val="single" w:sz="4" w:space="0" w:color="auto"/>
              <w:right w:val="single" w:sz="4" w:space="0" w:color="auto"/>
            </w:tcBorders>
            <w:vAlign w:val="center"/>
          </w:tcPr>
          <w:p w:rsidR="00C51FCF" w:rsidRPr="006E1D98" w:rsidRDefault="00C51FCF" w:rsidP="00C51FCF">
            <w:pPr>
              <w:spacing w:after="0" w:line="240" w:lineRule="auto"/>
              <w:jc w:val="center"/>
              <w:rPr>
                <w:rFonts w:ascii="Times New Roman" w:hAnsi="Times New Roman"/>
                <w:i/>
                <w:sz w:val="23"/>
                <w:szCs w:val="23"/>
              </w:rPr>
            </w:pPr>
            <w:r>
              <w:rPr>
                <w:rFonts w:ascii="Times New Roman" w:hAnsi="Times New Roman"/>
                <w:i/>
                <w:sz w:val="23"/>
                <w:szCs w:val="23"/>
              </w:rPr>
              <w:t>0,5</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iCs/>
                <w:sz w:val="23"/>
                <w:szCs w:val="23"/>
              </w:rPr>
            </w:pPr>
            <w:r>
              <w:rPr>
                <w:rFonts w:ascii="Times New Roman" w:hAnsi="Times New Roman"/>
                <w:b/>
                <w:i/>
                <w:iCs/>
                <w:sz w:val="23"/>
                <w:szCs w:val="23"/>
              </w:rPr>
              <w:t>0,5</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Практическое занятие 8 «Изучение состава и свойств различных типов почв»</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Pr>
                <w:rFonts w:ascii="Times New Roman" w:hAnsi="Times New Roman"/>
                <w:i/>
                <w:sz w:val="23"/>
                <w:szCs w:val="23"/>
              </w:rPr>
              <w:t>0,5</w:t>
            </w:r>
          </w:p>
        </w:tc>
      </w:tr>
      <w:tr w:rsidR="00C51FCF" w:rsidRPr="006E1D98" w:rsidTr="00161AEF">
        <w:tc>
          <w:tcPr>
            <w:tcW w:w="1009" w:type="pct"/>
            <w:vMerge w:val="restart"/>
            <w:tcBorders>
              <w:left w:val="single" w:sz="4" w:space="0" w:color="auto"/>
              <w:right w:val="single" w:sz="4" w:space="0" w:color="auto"/>
            </w:tcBorders>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Тема 5.1.9.Гидросфера</w:t>
            </w: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 xml:space="preserve">Содержание </w:t>
            </w:r>
          </w:p>
        </w:tc>
        <w:tc>
          <w:tcPr>
            <w:tcW w:w="645"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Гидросфера. Вода и ее свойства. Водные ресурсы. Круговорот воды. Мировой океан. Подземные воды.</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B46947">
        <w:tc>
          <w:tcPr>
            <w:tcW w:w="1009" w:type="pct"/>
            <w:vMerge w:val="restart"/>
            <w:tcBorders>
              <w:left w:val="single" w:sz="4" w:space="0" w:color="auto"/>
              <w:right w:val="single" w:sz="4" w:space="0" w:color="auto"/>
            </w:tcBorders>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Тема 5.1.10. Реки </w:t>
            </w: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Содержание</w:t>
            </w:r>
          </w:p>
        </w:tc>
        <w:tc>
          <w:tcPr>
            <w:tcW w:w="645" w:type="pct"/>
            <w:tcBorders>
              <w:top w:val="single" w:sz="4" w:space="0" w:color="auto"/>
              <w:left w:val="single" w:sz="4" w:space="0" w:color="auto"/>
              <w:right w:val="single" w:sz="4" w:space="0" w:color="auto"/>
            </w:tcBorders>
          </w:tcPr>
          <w:p w:rsidR="00C51FCF" w:rsidRPr="006E1D98" w:rsidRDefault="00C51FCF" w:rsidP="00C51FCF">
            <w:pPr>
              <w:suppressAutoHyphens/>
              <w:spacing w:after="0" w:line="240" w:lineRule="auto"/>
              <w:jc w:val="center"/>
              <w:rPr>
                <w:rFonts w:ascii="Times New Roman" w:hAnsi="Times New Roman"/>
                <w:b/>
                <w:i/>
                <w:sz w:val="23"/>
                <w:szCs w:val="23"/>
              </w:rPr>
            </w:pPr>
            <w:r>
              <w:rPr>
                <w:rFonts w:ascii="Times New Roman" w:hAnsi="Times New Roman"/>
                <w:b/>
                <w:i/>
                <w:sz w:val="23"/>
                <w:szCs w:val="23"/>
              </w:rPr>
              <w:t>1</w:t>
            </w:r>
            <w:r w:rsidRPr="006E1D98">
              <w:rPr>
                <w:rFonts w:ascii="Times New Roman" w:hAnsi="Times New Roman"/>
                <w:b/>
                <w:i/>
                <w:sz w:val="23"/>
                <w:szCs w:val="23"/>
              </w:rPr>
              <w:t>/</w:t>
            </w:r>
            <w:r>
              <w:rPr>
                <w:rFonts w:ascii="Times New Roman" w:hAnsi="Times New Roman"/>
                <w:b/>
                <w:i/>
                <w:sz w:val="23"/>
                <w:szCs w:val="23"/>
              </w:rPr>
              <w:t>0,5</w:t>
            </w:r>
          </w:p>
        </w:tc>
      </w:tr>
      <w:tr w:rsidR="00C51FCF" w:rsidRPr="006E1D98" w:rsidTr="00B46947">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Реки и речная сеть. Строение реки. Строение речной долины. Питание рек. Геологическая де</w:t>
            </w:r>
            <w:r w:rsidRPr="006E1D98">
              <w:rPr>
                <w:rFonts w:ascii="Times New Roman" w:eastAsia="Calibri" w:hAnsi="Times New Roman"/>
                <w:color w:val="000000"/>
                <w:sz w:val="23"/>
                <w:szCs w:val="23"/>
                <w:lang w:eastAsia="en-US"/>
              </w:rPr>
              <w:t>я</w:t>
            </w:r>
            <w:r w:rsidRPr="006E1D98">
              <w:rPr>
                <w:rFonts w:ascii="Times New Roman" w:eastAsia="Calibri" w:hAnsi="Times New Roman"/>
                <w:color w:val="000000"/>
                <w:sz w:val="23"/>
                <w:szCs w:val="23"/>
                <w:lang w:eastAsia="en-US"/>
              </w:rPr>
              <w:t xml:space="preserve">тельность рек. Озера и болота. Подземные воды. </w:t>
            </w:r>
          </w:p>
        </w:tc>
        <w:tc>
          <w:tcPr>
            <w:tcW w:w="645" w:type="pct"/>
            <w:tcBorders>
              <w:left w:val="single" w:sz="4" w:space="0" w:color="auto"/>
              <w:right w:val="single" w:sz="4" w:space="0" w:color="auto"/>
            </w:tcBorders>
            <w:vAlign w:val="center"/>
          </w:tcPr>
          <w:p w:rsidR="00C51FCF" w:rsidRPr="006E1D98" w:rsidRDefault="00C51FCF" w:rsidP="00C51FCF">
            <w:pPr>
              <w:spacing w:after="0" w:line="240" w:lineRule="auto"/>
              <w:jc w:val="center"/>
              <w:rPr>
                <w:rFonts w:ascii="Times New Roman" w:hAnsi="Times New Roman"/>
                <w:i/>
                <w:sz w:val="23"/>
                <w:szCs w:val="23"/>
              </w:rPr>
            </w:pPr>
            <w:r>
              <w:rPr>
                <w:rFonts w:ascii="Times New Roman" w:hAnsi="Times New Roman"/>
                <w:i/>
                <w:sz w:val="23"/>
                <w:szCs w:val="23"/>
              </w:rPr>
              <w:t>0,5</w:t>
            </w:r>
          </w:p>
        </w:tc>
      </w:tr>
      <w:tr w:rsidR="00C51FCF" w:rsidRPr="006E1D98" w:rsidTr="00161AEF">
        <w:tc>
          <w:tcPr>
            <w:tcW w:w="1009" w:type="pct"/>
            <w:vMerge/>
            <w:tcBorders>
              <w:left w:val="single" w:sz="4" w:space="0" w:color="auto"/>
              <w:right w:val="single" w:sz="4" w:space="0" w:color="auto"/>
            </w:tcBorders>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iCs/>
                <w:sz w:val="23"/>
                <w:szCs w:val="23"/>
              </w:rPr>
            </w:pPr>
            <w:r>
              <w:rPr>
                <w:rFonts w:ascii="Times New Roman" w:hAnsi="Times New Roman"/>
                <w:b/>
                <w:i/>
                <w:iCs/>
                <w:sz w:val="23"/>
                <w:szCs w:val="23"/>
              </w:rPr>
              <w:t>0,5</w:t>
            </w:r>
          </w:p>
        </w:tc>
      </w:tr>
      <w:tr w:rsidR="00C51FCF" w:rsidRPr="006E1D98" w:rsidTr="00161AEF">
        <w:tc>
          <w:tcPr>
            <w:tcW w:w="1009" w:type="pct"/>
            <w:vMerge/>
            <w:tcBorders>
              <w:left w:val="single" w:sz="4" w:space="0" w:color="auto"/>
              <w:right w:val="single" w:sz="4" w:space="0" w:color="auto"/>
            </w:tcBorders>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Практическое занятие 9 «Определение длины и уклона реки»</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Pr>
                <w:rFonts w:ascii="Times New Roman" w:hAnsi="Times New Roman"/>
                <w:i/>
                <w:sz w:val="23"/>
                <w:szCs w:val="23"/>
              </w:rPr>
              <w:t>0,5</w:t>
            </w:r>
          </w:p>
        </w:tc>
      </w:tr>
      <w:tr w:rsidR="00C51FCF" w:rsidRPr="006E1D98" w:rsidTr="00B46947">
        <w:tc>
          <w:tcPr>
            <w:tcW w:w="1009" w:type="pct"/>
            <w:vMerge w:val="restart"/>
            <w:tcBorders>
              <w:left w:val="single" w:sz="4" w:space="0" w:color="auto"/>
              <w:right w:val="single" w:sz="4" w:space="0" w:color="auto"/>
            </w:tcBorders>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lastRenderedPageBreak/>
              <w:t>Тема 5.1.11. Атмосфера</w:t>
            </w: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Содержание</w:t>
            </w:r>
          </w:p>
        </w:tc>
        <w:tc>
          <w:tcPr>
            <w:tcW w:w="645" w:type="pct"/>
            <w:tcBorders>
              <w:top w:val="single" w:sz="4" w:space="0" w:color="auto"/>
              <w:left w:val="single" w:sz="4" w:space="0" w:color="auto"/>
              <w:right w:val="single" w:sz="4" w:space="0" w:color="auto"/>
            </w:tcBorders>
          </w:tcPr>
          <w:p w:rsidR="00C51FCF" w:rsidRPr="006E1D98" w:rsidRDefault="00C51FCF" w:rsidP="00C51FCF">
            <w:pPr>
              <w:suppressAutoHyphens/>
              <w:spacing w:after="0" w:line="240" w:lineRule="auto"/>
              <w:jc w:val="center"/>
              <w:rPr>
                <w:rFonts w:ascii="Times New Roman" w:hAnsi="Times New Roman"/>
                <w:b/>
                <w:i/>
                <w:sz w:val="23"/>
                <w:szCs w:val="23"/>
              </w:rPr>
            </w:pPr>
            <w:r>
              <w:rPr>
                <w:rFonts w:ascii="Times New Roman" w:hAnsi="Times New Roman"/>
                <w:b/>
                <w:i/>
                <w:sz w:val="23"/>
                <w:szCs w:val="23"/>
              </w:rPr>
              <w:t>1</w:t>
            </w:r>
            <w:r w:rsidRPr="006E1D98">
              <w:rPr>
                <w:rFonts w:ascii="Times New Roman" w:hAnsi="Times New Roman"/>
                <w:b/>
                <w:i/>
                <w:sz w:val="23"/>
                <w:szCs w:val="23"/>
              </w:rPr>
              <w:t>/</w:t>
            </w:r>
            <w:r>
              <w:rPr>
                <w:rFonts w:ascii="Times New Roman" w:hAnsi="Times New Roman"/>
                <w:b/>
                <w:i/>
                <w:sz w:val="23"/>
                <w:szCs w:val="23"/>
              </w:rPr>
              <w:t>0,5</w:t>
            </w:r>
          </w:p>
        </w:tc>
      </w:tr>
      <w:tr w:rsidR="00C51FCF" w:rsidRPr="006E1D98" w:rsidTr="00B46947">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Значение атмосферы в жизни планеты. Состав и строение атмосферы. Нагревание атмосферы. Солнечная радиация. Факторы, влияющие на интенсивность солнечной радиации.  Температура воздуха. Изотермы. Тепловые пояса Земли. Атмосферные явления: влажность воздуха, испарение и конденсация, образование осадков. Давление атмосферы: атмосферное давление и методы его измерения, изобары, закономерности распределения давления на поверхности Земли. Ветер: образование ветра, скорость и сила ветра. Закономерности циркуляции воздуха в атмосфере Земли. Погода. Воздушные массы и атмосферные фронты.</w:t>
            </w:r>
          </w:p>
        </w:tc>
        <w:tc>
          <w:tcPr>
            <w:tcW w:w="645" w:type="pct"/>
            <w:tcBorders>
              <w:left w:val="single" w:sz="4" w:space="0" w:color="auto"/>
              <w:right w:val="single" w:sz="4" w:space="0" w:color="auto"/>
            </w:tcBorders>
            <w:vAlign w:val="center"/>
          </w:tcPr>
          <w:p w:rsidR="00C51FCF" w:rsidRPr="006E1D98" w:rsidRDefault="00C51FCF" w:rsidP="00C51FCF">
            <w:pPr>
              <w:spacing w:after="0" w:line="240" w:lineRule="auto"/>
              <w:jc w:val="center"/>
              <w:rPr>
                <w:rFonts w:ascii="Times New Roman" w:hAnsi="Times New Roman"/>
                <w:i/>
                <w:sz w:val="23"/>
                <w:szCs w:val="23"/>
              </w:rPr>
            </w:pPr>
            <w:r>
              <w:rPr>
                <w:rFonts w:ascii="Times New Roman" w:hAnsi="Times New Roman"/>
                <w:i/>
                <w:sz w:val="23"/>
                <w:szCs w:val="23"/>
              </w:rPr>
              <w:t>0,5</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iCs/>
                <w:sz w:val="23"/>
                <w:szCs w:val="23"/>
              </w:rPr>
            </w:pPr>
            <w:r>
              <w:rPr>
                <w:rFonts w:ascii="Times New Roman" w:hAnsi="Times New Roman"/>
                <w:b/>
                <w:i/>
                <w:iCs/>
                <w:sz w:val="23"/>
                <w:szCs w:val="23"/>
              </w:rPr>
              <w:t>0,5</w:t>
            </w:r>
          </w:p>
        </w:tc>
      </w:tr>
      <w:tr w:rsidR="00C51FCF" w:rsidRPr="006E1D98" w:rsidTr="00161AEF">
        <w:tc>
          <w:tcPr>
            <w:tcW w:w="1009" w:type="pct"/>
            <w:vMerge/>
            <w:tcBorders>
              <w:left w:val="single" w:sz="4" w:space="0" w:color="auto"/>
              <w:right w:val="single" w:sz="4" w:space="0" w:color="auto"/>
            </w:tcBorders>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Практическое занятие 10 «Анализ атмосферных явлений, прогнозирование погоды»</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Pr>
                <w:rFonts w:ascii="Times New Roman" w:hAnsi="Times New Roman"/>
                <w:i/>
                <w:sz w:val="23"/>
                <w:szCs w:val="23"/>
              </w:rPr>
              <w:t>0,5</w:t>
            </w:r>
          </w:p>
        </w:tc>
      </w:tr>
      <w:tr w:rsidR="00C51FCF" w:rsidRPr="006E1D98" w:rsidTr="00B46947">
        <w:tc>
          <w:tcPr>
            <w:tcW w:w="1009" w:type="pct"/>
            <w:vMerge w:val="restart"/>
            <w:tcBorders>
              <w:left w:val="single" w:sz="4" w:space="0" w:color="auto"/>
              <w:right w:val="single" w:sz="4" w:space="0" w:color="auto"/>
            </w:tcBorders>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Тема 5.1.12. Понятие о климате</w:t>
            </w:r>
          </w:p>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 </w:t>
            </w: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Содержание</w:t>
            </w:r>
          </w:p>
        </w:tc>
        <w:tc>
          <w:tcPr>
            <w:tcW w:w="645" w:type="pct"/>
            <w:tcBorders>
              <w:top w:val="single" w:sz="4" w:space="0" w:color="auto"/>
              <w:left w:val="single" w:sz="4" w:space="0" w:color="auto"/>
              <w:right w:val="single" w:sz="4" w:space="0" w:color="auto"/>
            </w:tcBorders>
          </w:tcPr>
          <w:p w:rsidR="00C51FCF" w:rsidRPr="006E1D98" w:rsidRDefault="00C51FCF" w:rsidP="00C51FCF">
            <w:pPr>
              <w:suppressAutoHyphens/>
              <w:spacing w:after="0" w:line="240" w:lineRule="auto"/>
              <w:jc w:val="center"/>
              <w:rPr>
                <w:rFonts w:ascii="Times New Roman" w:hAnsi="Times New Roman"/>
                <w:b/>
                <w:i/>
                <w:sz w:val="23"/>
                <w:szCs w:val="23"/>
              </w:rPr>
            </w:pPr>
            <w:r>
              <w:rPr>
                <w:rFonts w:ascii="Times New Roman" w:hAnsi="Times New Roman"/>
                <w:b/>
                <w:i/>
                <w:sz w:val="23"/>
                <w:szCs w:val="23"/>
              </w:rPr>
              <w:t>1</w:t>
            </w:r>
            <w:r w:rsidRPr="006E1D98">
              <w:rPr>
                <w:rFonts w:ascii="Times New Roman" w:hAnsi="Times New Roman"/>
                <w:b/>
                <w:i/>
                <w:sz w:val="23"/>
                <w:szCs w:val="23"/>
              </w:rPr>
              <w:t>/</w:t>
            </w:r>
            <w:r>
              <w:rPr>
                <w:rFonts w:ascii="Times New Roman" w:hAnsi="Times New Roman"/>
                <w:b/>
                <w:i/>
                <w:sz w:val="23"/>
                <w:szCs w:val="23"/>
              </w:rPr>
              <w:t>0,5</w:t>
            </w:r>
          </w:p>
        </w:tc>
      </w:tr>
      <w:tr w:rsidR="00C51FCF" w:rsidRPr="006E1D98" w:rsidTr="00B46947">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Факторы, формирующие климат. Климатические пояса. Понятие о микроклимате.</w:t>
            </w:r>
          </w:p>
        </w:tc>
        <w:tc>
          <w:tcPr>
            <w:tcW w:w="645" w:type="pct"/>
            <w:tcBorders>
              <w:left w:val="single" w:sz="4" w:space="0" w:color="auto"/>
              <w:right w:val="single" w:sz="4" w:space="0" w:color="auto"/>
            </w:tcBorders>
            <w:vAlign w:val="center"/>
          </w:tcPr>
          <w:p w:rsidR="00C51FCF" w:rsidRPr="006E1D98" w:rsidRDefault="00C51FCF" w:rsidP="00C51FCF">
            <w:pPr>
              <w:spacing w:after="0" w:line="240" w:lineRule="auto"/>
              <w:jc w:val="center"/>
              <w:rPr>
                <w:rFonts w:ascii="Times New Roman" w:hAnsi="Times New Roman"/>
                <w:i/>
                <w:sz w:val="23"/>
                <w:szCs w:val="23"/>
              </w:rPr>
            </w:pPr>
            <w:r>
              <w:rPr>
                <w:rFonts w:ascii="Times New Roman" w:hAnsi="Times New Roman"/>
                <w:i/>
                <w:sz w:val="23"/>
                <w:szCs w:val="23"/>
              </w:rPr>
              <w:t>0,5</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iCs/>
                <w:sz w:val="23"/>
                <w:szCs w:val="23"/>
              </w:rPr>
            </w:pPr>
            <w:r>
              <w:rPr>
                <w:rFonts w:ascii="Times New Roman" w:hAnsi="Times New Roman"/>
                <w:b/>
                <w:i/>
                <w:iCs/>
                <w:sz w:val="23"/>
                <w:szCs w:val="23"/>
              </w:rPr>
              <w:t>0,5</w:t>
            </w:r>
          </w:p>
        </w:tc>
      </w:tr>
      <w:tr w:rsidR="00C51FCF" w:rsidRPr="006E1D98" w:rsidTr="00161AEF">
        <w:tc>
          <w:tcPr>
            <w:tcW w:w="1009" w:type="pct"/>
            <w:vMerge/>
            <w:tcBorders>
              <w:left w:val="single" w:sz="4" w:space="0" w:color="auto"/>
              <w:right w:val="single" w:sz="4" w:space="0" w:color="auto"/>
            </w:tcBorders>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Практическое занятие 11 «Изучение и анализ характеристик климатических поясов Земли»</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Pr>
                <w:rFonts w:ascii="Times New Roman" w:hAnsi="Times New Roman"/>
                <w:i/>
                <w:sz w:val="23"/>
                <w:szCs w:val="23"/>
              </w:rPr>
              <w:t>0,5</w:t>
            </w:r>
          </w:p>
        </w:tc>
      </w:tr>
      <w:tr w:rsidR="00C51FCF" w:rsidRPr="006E1D98" w:rsidTr="00161AEF">
        <w:tc>
          <w:tcPr>
            <w:tcW w:w="1009" w:type="pct"/>
            <w:vMerge w:val="restart"/>
            <w:tcBorders>
              <w:left w:val="single" w:sz="4" w:space="0" w:color="auto"/>
              <w:right w:val="single" w:sz="4" w:space="0" w:color="auto"/>
            </w:tcBorders>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Тема 5.1.13.  Биосфера</w:t>
            </w: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Содержание</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Биосфера. Учение В.И. Вернадского о биосфере. Границы биосферы.  Условия и плотность жизни. Понятие о биомассе. Живое вещество в литосфере, атмосфере и гидросфере. Почва как особое биокостное вещество. Функции живого вещества. Круговорот веществ и энергии в биосфере.</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val="restart"/>
            <w:tcBorders>
              <w:left w:val="single" w:sz="4" w:space="0" w:color="auto"/>
              <w:right w:val="single" w:sz="4" w:space="0" w:color="auto"/>
            </w:tcBorders>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Тема 5.1.14. Природные зоны России</w:t>
            </w: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Содержание</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Понятие о природных зонах Земли. Географическое положение, климат, почвы, животный и растительный мир природных зон. Характер использования природных ресурсов зоны человеком.</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B46947">
        <w:tc>
          <w:tcPr>
            <w:tcW w:w="1009" w:type="pct"/>
            <w:vMerge w:val="restart"/>
            <w:tcBorders>
              <w:left w:val="single" w:sz="4" w:space="0" w:color="auto"/>
              <w:right w:val="single" w:sz="4" w:space="0" w:color="auto"/>
            </w:tcBorders>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Тема 5.1.15. Живая природа. Особенности жизнедеятельности живых о</w:t>
            </w:r>
            <w:r w:rsidRPr="006E1D98">
              <w:rPr>
                <w:rFonts w:ascii="Times New Roman" w:hAnsi="Times New Roman"/>
                <w:b/>
                <w:bCs/>
                <w:sz w:val="23"/>
                <w:szCs w:val="23"/>
              </w:rPr>
              <w:t>р</w:t>
            </w:r>
            <w:r w:rsidRPr="006E1D98">
              <w:rPr>
                <w:rFonts w:ascii="Times New Roman" w:hAnsi="Times New Roman"/>
                <w:b/>
                <w:bCs/>
                <w:sz w:val="23"/>
                <w:szCs w:val="23"/>
              </w:rPr>
              <w:t>ганизмов</w:t>
            </w: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Содержание</w:t>
            </w:r>
          </w:p>
        </w:tc>
        <w:tc>
          <w:tcPr>
            <w:tcW w:w="645" w:type="pct"/>
            <w:tcBorders>
              <w:top w:val="single" w:sz="4" w:space="0" w:color="auto"/>
              <w:left w:val="single" w:sz="4" w:space="0" w:color="auto"/>
              <w:right w:val="single" w:sz="4" w:space="0" w:color="auto"/>
            </w:tcBorders>
          </w:tcPr>
          <w:p w:rsidR="00C51FCF" w:rsidRPr="006E1D98" w:rsidRDefault="00C51FCF" w:rsidP="00C51FCF">
            <w:pPr>
              <w:suppressAutoHyphens/>
              <w:spacing w:after="0" w:line="240" w:lineRule="auto"/>
              <w:jc w:val="center"/>
              <w:rPr>
                <w:rFonts w:ascii="Times New Roman" w:hAnsi="Times New Roman"/>
                <w:b/>
                <w:i/>
                <w:sz w:val="23"/>
                <w:szCs w:val="23"/>
              </w:rPr>
            </w:pPr>
            <w:r>
              <w:rPr>
                <w:rFonts w:ascii="Times New Roman" w:hAnsi="Times New Roman"/>
                <w:b/>
                <w:i/>
                <w:sz w:val="23"/>
                <w:szCs w:val="23"/>
              </w:rPr>
              <w:t>1</w:t>
            </w:r>
            <w:r w:rsidRPr="006E1D98">
              <w:rPr>
                <w:rFonts w:ascii="Times New Roman" w:hAnsi="Times New Roman"/>
                <w:b/>
                <w:i/>
                <w:sz w:val="23"/>
                <w:szCs w:val="23"/>
              </w:rPr>
              <w:t>/</w:t>
            </w:r>
            <w:r>
              <w:rPr>
                <w:rFonts w:ascii="Times New Roman" w:hAnsi="Times New Roman"/>
                <w:b/>
                <w:i/>
                <w:sz w:val="23"/>
                <w:szCs w:val="23"/>
              </w:rPr>
              <w:t>0,5</w:t>
            </w:r>
          </w:p>
        </w:tc>
      </w:tr>
      <w:tr w:rsidR="00C51FCF" w:rsidRPr="006E1D98" w:rsidTr="00B46947">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Основные критерии живого</w:t>
            </w:r>
          </w:p>
        </w:tc>
        <w:tc>
          <w:tcPr>
            <w:tcW w:w="645" w:type="pct"/>
            <w:tcBorders>
              <w:left w:val="single" w:sz="4" w:space="0" w:color="auto"/>
              <w:right w:val="single" w:sz="4" w:space="0" w:color="auto"/>
            </w:tcBorders>
            <w:vAlign w:val="center"/>
          </w:tcPr>
          <w:p w:rsidR="00C51FCF" w:rsidRPr="006E1D98" w:rsidRDefault="00C51FCF" w:rsidP="00C51FCF">
            <w:pPr>
              <w:spacing w:after="0" w:line="240" w:lineRule="auto"/>
              <w:jc w:val="center"/>
              <w:rPr>
                <w:rFonts w:ascii="Times New Roman" w:hAnsi="Times New Roman"/>
                <w:i/>
                <w:sz w:val="23"/>
                <w:szCs w:val="23"/>
              </w:rPr>
            </w:pPr>
            <w:r>
              <w:rPr>
                <w:rFonts w:ascii="Times New Roman" w:hAnsi="Times New Roman"/>
                <w:i/>
                <w:sz w:val="23"/>
                <w:szCs w:val="23"/>
              </w:rPr>
              <w:t>0,5</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iCs/>
                <w:sz w:val="23"/>
                <w:szCs w:val="23"/>
              </w:rPr>
            </w:pPr>
            <w:r>
              <w:rPr>
                <w:rFonts w:ascii="Times New Roman" w:hAnsi="Times New Roman"/>
                <w:b/>
                <w:i/>
                <w:iCs/>
                <w:sz w:val="23"/>
                <w:szCs w:val="23"/>
              </w:rPr>
              <w:t>0,5</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Практическое занятие 12 «Определение основных свойств жизни по описанию»</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Pr>
                <w:rFonts w:ascii="Times New Roman" w:hAnsi="Times New Roman"/>
                <w:i/>
                <w:sz w:val="23"/>
                <w:szCs w:val="23"/>
              </w:rPr>
              <w:t>0,5</w:t>
            </w:r>
          </w:p>
        </w:tc>
      </w:tr>
      <w:tr w:rsidR="00C51FCF" w:rsidRPr="006E1D98" w:rsidTr="00B46947">
        <w:tc>
          <w:tcPr>
            <w:tcW w:w="1009" w:type="pct"/>
            <w:vMerge w:val="restart"/>
            <w:tcBorders>
              <w:left w:val="single" w:sz="4" w:space="0" w:color="auto"/>
              <w:right w:val="single" w:sz="4" w:space="0" w:color="auto"/>
            </w:tcBorders>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Тема 5.1.16. Система классификации живых организмов</w:t>
            </w:r>
          </w:p>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 </w:t>
            </w:r>
          </w:p>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 </w:t>
            </w: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Содержание</w:t>
            </w:r>
          </w:p>
        </w:tc>
        <w:tc>
          <w:tcPr>
            <w:tcW w:w="645" w:type="pct"/>
            <w:tcBorders>
              <w:top w:val="single" w:sz="4" w:space="0" w:color="auto"/>
              <w:left w:val="single" w:sz="4" w:space="0" w:color="auto"/>
              <w:right w:val="single" w:sz="4" w:space="0" w:color="auto"/>
            </w:tcBorders>
          </w:tcPr>
          <w:p w:rsidR="00C51FCF" w:rsidRPr="006E1D98" w:rsidRDefault="00C51FCF" w:rsidP="00C51FCF">
            <w:pPr>
              <w:suppressAutoHyphens/>
              <w:spacing w:after="0" w:line="240" w:lineRule="auto"/>
              <w:jc w:val="center"/>
              <w:rPr>
                <w:rFonts w:ascii="Times New Roman" w:hAnsi="Times New Roman"/>
                <w:b/>
                <w:i/>
                <w:sz w:val="23"/>
                <w:szCs w:val="23"/>
              </w:rPr>
            </w:pPr>
            <w:r>
              <w:rPr>
                <w:rFonts w:ascii="Times New Roman" w:hAnsi="Times New Roman"/>
                <w:b/>
                <w:i/>
                <w:sz w:val="23"/>
                <w:szCs w:val="23"/>
              </w:rPr>
              <w:t>1</w:t>
            </w:r>
            <w:r w:rsidRPr="006E1D98">
              <w:rPr>
                <w:rFonts w:ascii="Times New Roman" w:hAnsi="Times New Roman"/>
                <w:b/>
                <w:i/>
                <w:sz w:val="23"/>
                <w:szCs w:val="23"/>
              </w:rPr>
              <w:t>/</w:t>
            </w:r>
            <w:r>
              <w:rPr>
                <w:rFonts w:ascii="Times New Roman" w:hAnsi="Times New Roman"/>
                <w:b/>
                <w:i/>
                <w:sz w:val="23"/>
                <w:szCs w:val="23"/>
              </w:rPr>
              <w:t>0,5</w:t>
            </w:r>
          </w:p>
        </w:tc>
      </w:tr>
      <w:tr w:rsidR="00C51FCF" w:rsidRPr="006E1D98" w:rsidTr="00B46947">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 xml:space="preserve">Биологическая систематика как наука. Систематические категории. Понятие о бинарной номенклатуре видов.  Современная система органического мира. </w:t>
            </w:r>
            <w:r w:rsidRPr="006E1D98">
              <w:rPr>
                <w:rFonts w:ascii="Times New Roman" w:eastAsia="Calibri" w:hAnsi="Times New Roman"/>
                <w:color w:val="000000"/>
                <w:sz w:val="23"/>
                <w:szCs w:val="23"/>
                <w:lang w:eastAsia="en-US"/>
              </w:rPr>
              <w:t xml:space="preserve">Ботаника как раздел биологии. Царство Растений. Низшие и высшие растения. Растения – продуценты как производители органического вещества в геологической истории Земли. Питание и дыхание растений. Жизненные факторы для растений. </w:t>
            </w:r>
          </w:p>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Зоология как раздел биологии. Царство животных. Эволюция животных. Основные систематические группы животных: насекомые, рыбы, птицы, звери, их отличия. Условия, необходимые для жизни животных. Особенности питания разных животных (хищные, растительноядные, всеядные). Размножение животных. Дикие и домашние животные. Роль животных в природе и жизни челов</w:t>
            </w:r>
            <w:r w:rsidRPr="006E1D98">
              <w:rPr>
                <w:rFonts w:ascii="Times New Roman" w:eastAsia="Calibri" w:hAnsi="Times New Roman"/>
                <w:color w:val="000000"/>
                <w:sz w:val="23"/>
                <w:szCs w:val="23"/>
                <w:lang w:eastAsia="en-US"/>
              </w:rPr>
              <w:t>е</w:t>
            </w:r>
            <w:r w:rsidRPr="006E1D98">
              <w:rPr>
                <w:rFonts w:ascii="Times New Roman" w:eastAsia="Calibri" w:hAnsi="Times New Roman"/>
                <w:color w:val="000000"/>
                <w:sz w:val="23"/>
                <w:szCs w:val="23"/>
                <w:lang w:eastAsia="en-US"/>
              </w:rPr>
              <w:t xml:space="preserve">ка. Животный мир родного края. </w:t>
            </w:r>
          </w:p>
        </w:tc>
        <w:tc>
          <w:tcPr>
            <w:tcW w:w="645" w:type="pct"/>
            <w:tcBorders>
              <w:left w:val="single" w:sz="4" w:space="0" w:color="auto"/>
              <w:right w:val="single" w:sz="4" w:space="0" w:color="auto"/>
            </w:tcBorders>
            <w:vAlign w:val="center"/>
          </w:tcPr>
          <w:p w:rsidR="00C51FCF" w:rsidRPr="006E1D98" w:rsidRDefault="00C51FCF" w:rsidP="00C51FCF">
            <w:pPr>
              <w:spacing w:after="0" w:line="240" w:lineRule="auto"/>
              <w:jc w:val="center"/>
              <w:rPr>
                <w:rFonts w:ascii="Times New Roman" w:hAnsi="Times New Roman"/>
                <w:i/>
                <w:sz w:val="23"/>
                <w:szCs w:val="23"/>
              </w:rPr>
            </w:pPr>
            <w:r>
              <w:rPr>
                <w:rFonts w:ascii="Times New Roman" w:hAnsi="Times New Roman"/>
                <w:i/>
                <w:sz w:val="23"/>
                <w:szCs w:val="23"/>
              </w:rPr>
              <w:t>0,5</w:t>
            </w:r>
          </w:p>
        </w:tc>
      </w:tr>
      <w:tr w:rsidR="00C51FCF" w:rsidRPr="006E1D98" w:rsidTr="00161AEF">
        <w:tc>
          <w:tcPr>
            <w:tcW w:w="1009" w:type="pct"/>
            <w:vMerge/>
            <w:tcBorders>
              <w:left w:val="single" w:sz="4" w:space="0" w:color="auto"/>
              <w:right w:val="single" w:sz="4" w:space="0" w:color="auto"/>
            </w:tcBorders>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iCs/>
                <w:sz w:val="23"/>
                <w:szCs w:val="23"/>
              </w:rPr>
            </w:pPr>
            <w:r>
              <w:rPr>
                <w:rFonts w:ascii="Times New Roman" w:hAnsi="Times New Roman"/>
                <w:b/>
                <w:i/>
                <w:iCs/>
                <w:sz w:val="23"/>
                <w:szCs w:val="23"/>
              </w:rPr>
              <w:t>0,5</w:t>
            </w:r>
          </w:p>
        </w:tc>
      </w:tr>
      <w:tr w:rsidR="00C51FCF" w:rsidRPr="006E1D98" w:rsidTr="00161AEF">
        <w:tc>
          <w:tcPr>
            <w:tcW w:w="1009" w:type="pct"/>
            <w:vMerge/>
            <w:tcBorders>
              <w:left w:val="single" w:sz="4" w:space="0" w:color="auto"/>
              <w:right w:val="single" w:sz="4" w:space="0" w:color="auto"/>
            </w:tcBorders>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Практическое занятие 13 «Определение систематического положения биологического объекта»</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Pr>
                <w:rFonts w:ascii="Times New Roman" w:hAnsi="Times New Roman"/>
                <w:i/>
                <w:sz w:val="23"/>
                <w:szCs w:val="23"/>
              </w:rPr>
              <w:t>0,5</w:t>
            </w:r>
          </w:p>
        </w:tc>
      </w:tr>
      <w:tr w:rsidR="00C51FCF" w:rsidRPr="006E1D98" w:rsidTr="00B46947">
        <w:tc>
          <w:tcPr>
            <w:tcW w:w="1009" w:type="pct"/>
            <w:vMerge w:val="restart"/>
            <w:tcBorders>
              <w:left w:val="single" w:sz="4" w:space="0" w:color="auto"/>
              <w:right w:val="single" w:sz="4" w:space="0" w:color="auto"/>
            </w:tcBorders>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Тема 5.1.17. Основы эк</w:t>
            </w:r>
            <w:r w:rsidRPr="006E1D98">
              <w:rPr>
                <w:rFonts w:ascii="Times New Roman" w:hAnsi="Times New Roman"/>
                <w:b/>
                <w:bCs/>
                <w:sz w:val="23"/>
                <w:szCs w:val="23"/>
              </w:rPr>
              <w:t>о</w:t>
            </w:r>
            <w:r w:rsidRPr="006E1D98">
              <w:rPr>
                <w:rFonts w:ascii="Times New Roman" w:hAnsi="Times New Roman"/>
                <w:b/>
                <w:bCs/>
                <w:sz w:val="23"/>
                <w:szCs w:val="23"/>
              </w:rPr>
              <w:t>логии. Экологические факторы</w:t>
            </w: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Содержание</w:t>
            </w:r>
          </w:p>
        </w:tc>
        <w:tc>
          <w:tcPr>
            <w:tcW w:w="645" w:type="pct"/>
            <w:tcBorders>
              <w:top w:val="single" w:sz="4" w:space="0" w:color="auto"/>
              <w:left w:val="single" w:sz="4" w:space="0" w:color="auto"/>
              <w:right w:val="single" w:sz="4" w:space="0" w:color="auto"/>
            </w:tcBorders>
          </w:tcPr>
          <w:p w:rsidR="00C51FCF" w:rsidRPr="006E1D98" w:rsidRDefault="00C51FCF" w:rsidP="00C51FCF">
            <w:pPr>
              <w:suppressAutoHyphens/>
              <w:spacing w:after="0" w:line="240" w:lineRule="auto"/>
              <w:jc w:val="center"/>
              <w:rPr>
                <w:rFonts w:ascii="Times New Roman" w:hAnsi="Times New Roman"/>
                <w:b/>
                <w:i/>
                <w:sz w:val="23"/>
                <w:szCs w:val="23"/>
              </w:rPr>
            </w:pPr>
            <w:r>
              <w:rPr>
                <w:rFonts w:ascii="Times New Roman" w:hAnsi="Times New Roman"/>
                <w:b/>
                <w:i/>
                <w:sz w:val="23"/>
                <w:szCs w:val="23"/>
              </w:rPr>
              <w:t>1</w:t>
            </w:r>
            <w:r w:rsidRPr="006E1D98">
              <w:rPr>
                <w:rFonts w:ascii="Times New Roman" w:hAnsi="Times New Roman"/>
                <w:b/>
                <w:i/>
                <w:sz w:val="23"/>
                <w:szCs w:val="23"/>
              </w:rPr>
              <w:t>/</w:t>
            </w:r>
            <w:r>
              <w:rPr>
                <w:rFonts w:ascii="Times New Roman" w:hAnsi="Times New Roman"/>
                <w:b/>
                <w:i/>
                <w:sz w:val="23"/>
                <w:szCs w:val="23"/>
              </w:rPr>
              <w:t>0,5</w:t>
            </w:r>
          </w:p>
        </w:tc>
      </w:tr>
      <w:tr w:rsidR="00C51FCF" w:rsidRPr="006E1D98" w:rsidTr="00B46947">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 xml:space="preserve">Экология как наука. Экологические факторы. Классификация экологических факторов по происхождению. Реакции организма на изменение экологических факторов. Экологическая кривая, критические точки и зоны. </w:t>
            </w:r>
          </w:p>
        </w:tc>
        <w:tc>
          <w:tcPr>
            <w:tcW w:w="645" w:type="pct"/>
            <w:tcBorders>
              <w:left w:val="single" w:sz="4" w:space="0" w:color="auto"/>
              <w:right w:val="single" w:sz="4" w:space="0" w:color="auto"/>
            </w:tcBorders>
            <w:vAlign w:val="center"/>
          </w:tcPr>
          <w:p w:rsidR="00C51FCF" w:rsidRPr="006E1D98" w:rsidRDefault="00C51FCF" w:rsidP="00C51FCF">
            <w:pPr>
              <w:spacing w:after="0" w:line="240" w:lineRule="auto"/>
              <w:jc w:val="center"/>
              <w:rPr>
                <w:rFonts w:ascii="Times New Roman" w:hAnsi="Times New Roman"/>
                <w:i/>
                <w:sz w:val="23"/>
                <w:szCs w:val="23"/>
              </w:rPr>
            </w:pPr>
            <w:r>
              <w:rPr>
                <w:rFonts w:ascii="Times New Roman" w:hAnsi="Times New Roman"/>
                <w:i/>
                <w:sz w:val="23"/>
                <w:szCs w:val="23"/>
              </w:rPr>
              <w:t>0,5</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iCs/>
                <w:sz w:val="23"/>
                <w:szCs w:val="23"/>
              </w:rPr>
            </w:pPr>
            <w:r>
              <w:rPr>
                <w:rFonts w:ascii="Times New Roman" w:hAnsi="Times New Roman"/>
                <w:b/>
                <w:i/>
                <w:iCs/>
                <w:sz w:val="23"/>
                <w:szCs w:val="23"/>
              </w:rPr>
              <w:t>0,5</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Практическое занятие 14 «Анализ экологической кривой»</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Pr>
                <w:rFonts w:ascii="Times New Roman" w:hAnsi="Times New Roman"/>
                <w:i/>
                <w:sz w:val="23"/>
                <w:szCs w:val="23"/>
              </w:rPr>
              <w:t>0,5</w:t>
            </w:r>
          </w:p>
        </w:tc>
      </w:tr>
      <w:tr w:rsidR="00C51FCF" w:rsidRPr="006E1D98" w:rsidTr="00B46947">
        <w:tc>
          <w:tcPr>
            <w:tcW w:w="1009" w:type="pct"/>
            <w:vMerge w:val="restart"/>
            <w:tcBorders>
              <w:left w:val="single" w:sz="4" w:space="0" w:color="auto"/>
              <w:right w:val="single" w:sz="4" w:space="0" w:color="auto"/>
            </w:tcBorders>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Тема 5.1.18. Абиотические факторы среды</w:t>
            </w:r>
          </w:p>
          <w:p w:rsidR="00C51FCF" w:rsidRPr="006E1D98" w:rsidRDefault="00C51FCF" w:rsidP="00C51FCF">
            <w:pPr>
              <w:spacing w:after="0" w:line="240" w:lineRule="auto"/>
              <w:rPr>
                <w:rFonts w:ascii="Times New Roman" w:hAnsi="Times New Roman"/>
                <w:b/>
                <w:bCs/>
                <w:sz w:val="23"/>
                <w:szCs w:val="23"/>
              </w:rPr>
            </w:pPr>
          </w:p>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E31D79">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 xml:space="preserve">Содержание </w:t>
            </w:r>
          </w:p>
        </w:tc>
        <w:tc>
          <w:tcPr>
            <w:tcW w:w="645" w:type="pct"/>
            <w:tcBorders>
              <w:top w:val="single" w:sz="4" w:space="0" w:color="auto"/>
              <w:left w:val="single" w:sz="4" w:space="0" w:color="auto"/>
              <w:right w:val="single" w:sz="4" w:space="0" w:color="auto"/>
            </w:tcBorders>
          </w:tcPr>
          <w:p w:rsidR="00C51FCF" w:rsidRPr="006E1D98" w:rsidRDefault="00C51FCF" w:rsidP="00C51FCF">
            <w:pPr>
              <w:suppressAutoHyphens/>
              <w:spacing w:after="0" w:line="240" w:lineRule="auto"/>
              <w:jc w:val="center"/>
              <w:rPr>
                <w:rFonts w:ascii="Times New Roman" w:hAnsi="Times New Roman"/>
                <w:b/>
                <w:i/>
                <w:sz w:val="23"/>
                <w:szCs w:val="23"/>
              </w:rPr>
            </w:pPr>
            <w:r>
              <w:rPr>
                <w:rFonts w:ascii="Times New Roman" w:hAnsi="Times New Roman"/>
                <w:b/>
                <w:i/>
                <w:sz w:val="23"/>
                <w:szCs w:val="23"/>
              </w:rPr>
              <w:t>1</w:t>
            </w:r>
            <w:r w:rsidRPr="006E1D98">
              <w:rPr>
                <w:rFonts w:ascii="Times New Roman" w:hAnsi="Times New Roman"/>
                <w:b/>
                <w:i/>
                <w:sz w:val="23"/>
                <w:szCs w:val="23"/>
              </w:rPr>
              <w:t>/</w:t>
            </w:r>
            <w:r>
              <w:rPr>
                <w:rFonts w:ascii="Times New Roman" w:hAnsi="Times New Roman"/>
                <w:b/>
                <w:i/>
                <w:sz w:val="23"/>
                <w:szCs w:val="23"/>
              </w:rPr>
              <w:t>0,5</w:t>
            </w:r>
          </w:p>
        </w:tc>
      </w:tr>
      <w:tr w:rsidR="00C51FCF" w:rsidRPr="006E1D98" w:rsidTr="00B46947">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Свет, тепло, вода как экологические факторы. Приспособления животных и растений к условиям обитания. Сезонные и суточные ритмы живой природы. Фотопериодизм. Пойкилотермные и гомойотермные животные. Растения засушливых и влажных мест обитания.</w:t>
            </w:r>
          </w:p>
        </w:tc>
        <w:tc>
          <w:tcPr>
            <w:tcW w:w="645" w:type="pct"/>
            <w:tcBorders>
              <w:left w:val="single" w:sz="4" w:space="0" w:color="auto"/>
              <w:right w:val="single" w:sz="4" w:space="0" w:color="auto"/>
            </w:tcBorders>
            <w:vAlign w:val="center"/>
          </w:tcPr>
          <w:p w:rsidR="00C51FCF" w:rsidRPr="006E1D98" w:rsidRDefault="00C51FCF" w:rsidP="00C51FCF">
            <w:pPr>
              <w:spacing w:after="0" w:line="240" w:lineRule="auto"/>
              <w:jc w:val="center"/>
              <w:rPr>
                <w:rFonts w:ascii="Times New Roman" w:hAnsi="Times New Roman"/>
                <w:i/>
                <w:sz w:val="23"/>
                <w:szCs w:val="23"/>
              </w:rPr>
            </w:pPr>
            <w:r>
              <w:rPr>
                <w:rFonts w:ascii="Times New Roman" w:hAnsi="Times New Roman"/>
                <w:i/>
                <w:sz w:val="23"/>
                <w:szCs w:val="23"/>
              </w:rPr>
              <w:t>0,5</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iCs/>
                <w:sz w:val="23"/>
                <w:szCs w:val="23"/>
              </w:rPr>
            </w:pPr>
            <w:r>
              <w:rPr>
                <w:rFonts w:ascii="Times New Roman" w:hAnsi="Times New Roman"/>
                <w:b/>
                <w:i/>
                <w:iCs/>
                <w:sz w:val="23"/>
                <w:szCs w:val="23"/>
              </w:rPr>
              <w:t>0,5</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Практическое занятие 15 «Изучение адаптаций живых организмов к условиям среды»</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Pr>
                <w:rFonts w:ascii="Times New Roman" w:hAnsi="Times New Roman"/>
                <w:i/>
                <w:sz w:val="23"/>
                <w:szCs w:val="23"/>
              </w:rPr>
              <w:t>0,5</w:t>
            </w:r>
          </w:p>
        </w:tc>
      </w:tr>
      <w:tr w:rsidR="00C51FCF" w:rsidRPr="006E1D98" w:rsidTr="00161AEF">
        <w:tc>
          <w:tcPr>
            <w:tcW w:w="1009" w:type="pct"/>
            <w:vMerge w:val="restart"/>
            <w:tcBorders>
              <w:left w:val="single" w:sz="4" w:space="0" w:color="auto"/>
              <w:right w:val="single" w:sz="4" w:space="0" w:color="auto"/>
            </w:tcBorders>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Тема 5.1.19. Биотические факторы среды.</w:t>
            </w: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Содержание</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Типы взаимодействия организмов при совместном обитании: нейтрализм, конкуренция, хищничество, паразитизм, симбиоз, комменсализм</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B46947">
        <w:tc>
          <w:tcPr>
            <w:tcW w:w="1009" w:type="pct"/>
            <w:vMerge w:val="restart"/>
            <w:tcBorders>
              <w:left w:val="single" w:sz="4" w:space="0" w:color="auto"/>
              <w:right w:val="single" w:sz="4" w:space="0" w:color="auto"/>
            </w:tcBorders>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Тема 5.1.20. Экологич</w:t>
            </w:r>
            <w:r w:rsidRPr="006E1D98">
              <w:rPr>
                <w:rFonts w:ascii="Times New Roman" w:hAnsi="Times New Roman"/>
                <w:b/>
                <w:bCs/>
                <w:sz w:val="23"/>
                <w:szCs w:val="23"/>
              </w:rPr>
              <w:t>е</w:t>
            </w:r>
            <w:r w:rsidRPr="006E1D98">
              <w:rPr>
                <w:rFonts w:ascii="Times New Roman" w:hAnsi="Times New Roman"/>
                <w:b/>
                <w:bCs/>
                <w:sz w:val="23"/>
                <w:szCs w:val="23"/>
              </w:rPr>
              <w:t>ские системы</w:t>
            </w: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Содержание</w:t>
            </w:r>
          </w:p>
        </w:tc>
        <w:tc>
          <w:tcPr>
            <w:tcW w:w="645" w:type="pct"/>
            <w:tcBorders>
              <w:top w:val="single" w:sz="4" w:space="0" w:color="auto"/>
              <w:left w:val="single" w:sz="4" w:space="0" w:color="auto"/>
              <w:right w:val="single" w:sz="4" w:space="0" w:color="auto"/>
            </w:tcBorders>
          </w:tcPr>
          <w:p w:rsidR="00C51FCF" w:rsidRPr="006E1D98" w:rsidRDefault="00C51FCF" w:rsidP="00C51FCF">
            <w:pPr>
              <w:suppressAutoHyphens/>
              <w:spacing w:after="0" w:line="240" w:lineRule="auto"/>
              <w:jc w:val="center"/>
              <w:rPr>
                <w:rFonts w:ascii="Times New Roman" w:hAnsi="Times New Roman"/>
                <w:b/>
                <w:i/>
                <w:sz w:val="23"/>
                <w:szCs w:val="23"/>
              </w:rPr>
            </w:pPr>
            <w:r>
              <w:rPr>
                <w:rFonts w:ascii="Times New Roman" w:hAnsi="Times New Roman"/>
                <w:b/>
                <w:i/>
                <w:sz w:val="23"/>
                <w:szCs w:val="23"/>
              </w:rPr>
              <w:t>1</w:t>
            </w:r>
            <w:r w:rsidRPr="006E1D98">
              <w:rPr>
                <w:rFonts w:ascii="Times New Roman" w:hAnsi="Times New Roman"/>
                <w:b/>
                <w:i/>
                <w:sz w:val="23"/>
                <w:szCs w:val="23"/>
              </w:rPr>
              <w:t>/</w:t>
            </w:r>
            <w:r>
              <w:rPr>
                <w:rFonts w:ascii="Times New Roman" w:hAnsi="Times New Roman"/>
                <w:b/>
                <w:i/>
                <w:sz w:val="23"/>
                <w:szCs w:val="23"/>
              </w:rPr>
              <w:t>0,5</w:t>
            </w:r>
          </w:p>
        </w:tc>
      </w:tr>
      <w:tr w:rsidR="00C51FCF" w:rsidRPr="006E1D98" w:rsidTr="00B46947">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 xml:space="preserve">Понятие об экологической системе и биогеоценозе. Основные компоненты биоценоза: экотоп и биценоз. Составляющие биоценоза: фитоценоз, зооценоз, микробоценоз. Разнообразие биоценозов. Пищевые связи в экостстемах. Понятие о трофической цепи и трофической сети. Трофические уровни: продуценты, консументы, редуценты. Экологические пирамиды. Биоразнообразие и устойчивость в экосистемах.  Лес, луг, водоем - единство живой и неживой природы. Природные сообщества родного края. Природные зоны России: общее представление, основные характеристики (климат, флора и фауна). </w:t>
            </w:r>
          </w:p>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Понятие об экологической сукцессии. Первичная и вторичная сукцессия. Деятельность человека как фактор смены экосистем. Искусственые экосистемы. Правила поведения в природе.</w:t>
            </w:r>
          </w:p>
        </w:tc>
        <w:tc>
          <w:tcPr>
            <w:tcW w:w="645" w:type="pct"/>
            <w:tcBorders>
              <w:left w:val="single" w:sz="4" w:space="0" w:color="auto"/>
              <w:right w:val="single" w:sz="4" w:space="0" w:color="auto"/>
            </w:tcBorders>
            <w:vAlign w:val="center"/>
          </w:tcPr>
          <w:p w:rsidR="00C51FCF" w:rsidRPr="006E1D98" w:rsidRDefault="00C51FCF" w:rsidP="00C51FCF">
            <w:pPr>
              <w:spacing w:after="0" w:line="240" w:lineRule="auto"/>
              <w:jc w:val="center"/>
              <w:rPr>
                <w:rFonts w:ascii="Times New Roman" w:hAnsi="Times New Roman"/>
                <w:i/>
                <w:sz w:val="23"/>
                <w:szCs w:val="23"/>
              </w:rPr>
            </w:pPr>
            <w:r>
              <w:rPr>
                <w:rFonts w:ascii="Times New Roman" w:hAnsi="Times New Roman"/>
                <w:i/>
                <w:sz w:val="23"/>
                <w:szCs w:val="23"/>
              </w:rPr>
              <w:t>0,5</w:t>
            </w:r>
          </w:p>
        </w:tc>
      </w:tr>
      <w:tr w:rsidR="00C51FCF" w:rsidRPr="006E1D98" w:rsidTr="00161AEF">
        <w:tc>
          <w:tcPr>
            <w:tcW w:w="1009" w:type="pct"/>
            <w:vMerge/>
            <w:tcBorders>
              <w:left w:val="single" w:sz="4" w:space="0" w:color="auto"/>
              <w:right w:val="single" w:sz="4" w:space="0" w:color="auto"/>
            </w:tcBorders>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iCs/>
                <w:sz w:val="23"/>
                <w:szCs w:val="23"/>
              </w:rPr>
            </w:pPr>
            <w:r>
              <w:rPr>
                <w:rFonts w:ascii="Times New Roman" w:hAnsi="Times New Roman"/>
                <w:b/>
                <w:i/>
                <w:iCs/>
                <w:sz w:val="23"/>
                <w:szCs w:val="23"/>
              </w:rPr>
              <w:t>0,5</w:t>
            </w:r>
          </w:p>
        </w:tc>
      </w:tr>
      <w:tr w:rsidR="00C51FCF" w:rsidRPr="006E1D98" w:rsidTr="00161AEF">
        <w:tc>
          <w:tcPr>
            <w:tcW w:w="1009" w:type="pct"/>
            <w:vMerge/>
            <w:tcBorders>
              <w:left w:val="single" w:sz="4" w:space="0" w:color="auto"/>
              <w:right w:val="single" w:sz="4" w:space="0" w:color="auto"/>
            </w:tcBorders>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Практическое занятие 16 «Сравнительный анализ естественных и искусственных экосистем»</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Pr>
                <w:rFonts w:ascii="Times New Roman" w:hAnsi="Times New Roman"/>
                <w:i/>
                <w:sz w:val="23"/>
                <w:szCs w:val="23"/>
              </w:rPr>
              <w:t>0,5</w:t>
            </w:r>
          </w:p>
        </w:tc>
      </w:tr>
      <w:tr w:rsidR="00C51FCF" w:rsidRPr="006E1D98" w:rsidTr="00161AEF">
        <w:tc>
          <w:tcPr>
            <w:tcW w:w="4355" w:type="pct"/>
            <w:gridSpan w:val="2"/>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Раздел 2. Методика преподавания предметной области «Естествознание» в начальной школе</w:t>
            </w:r>
          </w:p>
        </w:tc>
        <w:tc>
          <w:tcPr>
            <w:tcW w:w="645"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center"/>
              <w:rPr>
                <w:rFonts w:ascii="Times New Roman" w:hAnsi="Times New Roman"/>
                <w:b/>
                <w:i/>
                <w:sz w:val="23"/>
                <w:szCs w:val="23"/>
              </w:rPr>
            </w:pPr>
            <w:r>
              <w:rPr>
                <w:rFonts w:ascii="Times New Roman" w:hAnsi="Times New Roman"/>
                <w:b/>
                <w:i/>
                <w:sz w:val="23"/>
                <w:szCs w:val="23"/>
              </w:rPr>
              <w:t>26/14</w:t>
            </w:r>
          </w:p>
        </w:tc>
      </w:tr>
      <w:tr w:rsidR="00C51FCF" w:rsidRPr="006E1D98" w:rsidTr="00161AEF">
        <w:tc>
          <w:tcPr>
            <w:tcW w:w="1009" w:type="pct"/>
            <w:vMerge w:val="restart"/>
            <w:tcBorders>
              <w:top w:val="single" w:sz="4" w:space="0" w:color="auto"/>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Тема 5.2.1. Требования к организации обучения на уроках естествознания</w:t>
            </w:r>
          </w:p>
          <w:p w:rsidR="00C51FCF" w:rsidRPr="006E1D98" w:rsidRDefault="00C51FCF" w:rsidP="00C51FCF">
            <w:pPr>
              <w:spacing w:after="0" w:line="240" w:lineRule="auto"/>
              <w:rPr>
                <w:rFonts w:ascii="Times New Roman" w:hAnsi="Times New Roman"/>
                <w:b/>
                <w:bCs/>
                <w:sz w:val="23"/>
                <w:szCs w:val="23"/>
              </w:rPr>
            </w:pPr>
          </w:p>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pacing w:after="0" w:line="240" w:lineRule="auto"/>
              <w:rPr>
                <w:rFonts w:ascii="Times New Roman" w:hAnsi="Times New Roman"/>
                <w:b/>
                <w:sz w:val="23"/>
                <w:szCs w:val="23"/>
              </w:rPr>
            </w:pPr>
            <w:r w:rsidRPr="006E1D98">
              <w:rPr>
                <w:rFonts w:ascii="Times New Roman" w:hAnsi="Times New Roman"/>
                <w:b/>
                <w:sz w:val="23"/>
                <w:szCs w:val="23"/>
              </w:rPr>
              <w:t>Содержание</w:t>
            </w:r>
          </w:p>
        </w:tc>
        <w:tc>
          <w:tcPr>
            <w:tcW w:w="645" w:type="pct"/>
            <w:tcBorders>
              <w:top w:val="single" w:sz="4" w:space="0" w:color="auto"/>
              <w:left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2</w:t>
            </w:r>
            <w:r>
              <w:rPr>
                <w:rFonts w:ascii="Times New Roman" w:hAnsi="Times New Roman"/>
                <w:b/>
                <w:i/>
                <w:sz w:val="23"/>
                <w:szCs w:val="23"/>
              </w:rPr>
              <w:t>6</w:t>
            </w:r>
            <w:r w:rsidRPr="006E1D98">
              <w:rPr>
                <w:rFonts w:ascii="Times New Roman" w:hAnsi="Times New Roman"/>
                <w:b/>
                <w:i/>
                <w:sz w:val="23"/>
                <w:szCs w:val="23"/>
              </w:rPr>
              <w:t>/</w:t>
            </w:r>
            <w:r>
              <w:rPr>
                <w:rFonts w:ascii="Times New Roman" w:hAnsi="Times New Roman"/>
                <w:b/>
                <w:i/>
                <w:sz w:val="23"/>
                <w:szCs w:val="23"/>
              </w:rPr>
              <w:t>14</w:t>
            </w:r>
          </w:p>
        </w:tc>
      </w:tr>
      <w:tr w:rsidR="00C51FCF" w:rsidRPr="006E1D98" w:rsidTr="00161AEF">
        <w:tc>
          <w:tcPr>
            <w:tcW w:w="1009" w:type="pct"/>
            <w:vMerge/>
            <w:tcBorders>
              <w:left w:val="single" w:sz="4" w:space="0" w:color="auto"/>
              <w:right w:val="single" w:sz="4" w:space="0" w:color="auto"/>
            </w:tcBorders>
            <w:vAlign w:val="center"/>
            <w:hideMark/>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hideMark/>
          </w:tcPr>
          <w:p w:rsidR="00C51FCF" w:rsidRPr="006E1D98" w:rsidRDefault="00C51FCF" w:rsidP="00C51FCF">
            <w:pPr>
              <w:spacing w:after="0" w:line="240" w:lineRule="auto"/>
              <w:rPr>
                <w:rFonts w:ascii="Times New Roman" w:hAnsi="Times New Roman"/>
                <w:sz w:val="23"/>
                <w:szCs w:val="23"/>
              </w:rPr>
            </w:pPr>
            <w:r w:rsidRPr="006E1D98">
              <w:rPr>
                <w:rFonts w:ascii="Times New Roman" w:hAnsi="Times New Roman"/>
                <w:sz w:val="23"/>
                <w:szCs w:val="23"/>
              </w:rPr>
              <w:t>1. Методика преподавания предметной области «Естествознание» в начальной школе как педаг</w:t>
            </w:r>
            <w:r w:rsidRPr="006E1D98">
              <w:rPr>
                <w:rFonts w:ascii="Times New Roman" w:hAnsi="Times New Roman"/>
                <w:sz w:val="23"/>
                <w:szCs w:val="23"/>
              </w:rPr>
              <w:t>о</w:t>
            </w:r>
            <w:r w:rsidRPr="006E1D98">
              <w:rPr>
                <w:rFonts w:ascii="Times New Roman" w:hAnsi="Times New Roman"/>
                <w:sz w:val="23"/>
                <w:szCs w:val="23"/>
              </w:rPr>
              <w:t>гическая наука</w:t>
            </w:r>
          </w:p>
        </w:tc>
        <w:tc>
          <w:tcPr>
            <w:tcW w:w="645" w:type="pct"/>
            <w:vMerge w:val="restart"/>
            <w:tcBorders>
              <w:left w:val="single" w:sz="4" w:space="0" w:color="auto"/>
              <w:right w:val="single" w:sz="4" w:space="0" w:color="auto"/>
            </w:tcBorders>
            <w:vAlign w:val="center"/>
            <w:hideMark/>
          </w:tcPr>
          <w:p w:rsidR="00C51FCF" w:rsidRPr="006E1D98" w:rsidRDefault="00C51FCF" w:rsidP="00C51FCF">
            <w:pPr>
              <w:spacing w:after="0" w:line="240" w:lineRule="auto"/>
              <w:jc w:val="center"/>
              <w:rPr>
                <w:rFonts w:ascii="Times New Roman" w:hAnsi="Times New Roman"/>
                <w:i/>
                <w:sz w:val="23"/>
                <w:szCs w:val="23"/>
              </w:rPr>
            </w:pPr>
            <w:r>
              <w:rPr>
                <w:rFonts w:ascii="Times New Roman" w:hAnsi="Times New Roman"/>
                <w:i/>
                <w:sz w:val="23"/>
                <w:szCs w:val="23"/>
              </w:rPr>
              <w:t>12</w:t>
            </w:r>
          </w:p>
        </w:tc>
      </w:tr>
      <w:tr w:rsidR="00C51FCF" w:rsidRPr="006E1D98" w:rsidTr="00161AEF">
        <w:tc>
          <w:tcPr>
            <w:tcW w:w="1009" w:type="pct"/>
            <w:vMerge/>
            <w:tcBorders>
              <w:left w:val="single" w:sz="4" w:space="0" w:color="auto"/>
              <w:right w:val="single" w:sz="4" w:space="0" w:color="auto"/>
            </w:tcBorders>
            <w:vAlign w:val="center"/>
            <w:hideMark/>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hideMark/>
          </w:tcPr>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2. Естествознание как предметная область</w:t>
            </w:r>
            <w:r w:rsidRPr="006E1D98">
              <w:rPr>
                <w:rFonts w:ascii="Times New Roman" w:eastAsia="Calibri" w:hAnsi="Times New Roman"/>
                <w:color w:val="000000"/>
                <w:sz w:val="24"/>
                <w:szCs w:val="24"/>
                <w:lang w:eastAsia="en-US"/>
              </w:rPr>
              <w:t xml:space="preserve"> </w:t>
            </w:r>
            <w:r w:rsidRPr="006E1D98">
              <w:rPr>
                <w:rFonts w:ascii="Times New Roman" w:eastAsia="Calibri" w:hAnsi="Times New Roman"/>
                <w:color w:val="000000"/>
                <w:sz w:val="23"/>
                <w:szCs w:val="23"/>
                <w:lang w:eastAsia="en-US"/>
              </w:rPr>
              <w:t xml:space="preserve">в изучении учебного предмета «Окружающий мир». Требования ФГОС НОО к содержанию и формам организации учебной деятельности по учебному предмету «Окружающему миру» (предметная область» естествознание»). Задачи и принципы </w:t>
            </w:r>
            <w:r w:rsidRPr="006E1D98">
              <w:rPr>
                <w:rFonts w:ascii="Times New Roman" w:eastAsia="Calibri" w:hAnsi="Times New Roman"/>
                <w:color w:val="000000"/>
                <w:sz w:val="23"/>
                <w:szCs w:val="23"/>
                <w:lang w:eastAsia="en-US"/>
              </w:rPr>
              <w:lastRenderedPageBreak/>
              <w:t>построения предметной области «естествознание». Содержание предметной области «естествозн</w:t>
            </w:r>
            <w:r w:rsidRPr="006E1D98">
              <w:rPr>
                <w:rFonts w:ascii="Times New Roman" w:eastAsia="Calibri" w:hAnsi="Times New Roman"/>
                <w:color w:val="000000"/>
                <w:sz w:val="23"/>
                <w:szCs w:val="23"/>
                <w:lang w:eastAsia="en-US"/>
              </w:rPr>
              <w:t>а</w:t>
            </w:r>
            <w:r w:rsidRPr="006E1D98">
              <w:rPr>
                <w:rFonts w:ascii="Times New Roman" w:eastAsia="Calibri" w:hAnsi="Times New Roman"/>
                <w:color w:val="000000"/>
                <w:sz w:val="23"/>
                <w:szCs w:val="23"/>
                <w:lang w:eastAsia="en-US"/>
              </w:rPr>
              <w:t>ние» в начальной школе: Человек и природа, Правила безопасности жизни.</w:t>
            </w:r>
          </w:p>
        </w:tc>
        <w:tc>
          <w:tcPr>
            <w:tcW w:w="645" w:type="pct"/>
            <w:vMerge/>
            <w:tcBorders>
              <w:left w:val="single" w:sz="4" w:space="0" w:color="auto"/>
              <w:right w:val="single" w:sz="4" w:space="0" w:color="auto"/>
            </w:tcBorders>
            <w:vAlign w:val="center"/>
            <w:hideMark/>
          </w:tcPr>
          <w:p w:rsidR="00C51FCF" w:rsidRPr="006E1D98" w:rsidRDefault="00C51FCF" w:rsidP="00C51FCF">
            <w:pPr>
              <w:spacing w:after="0" w:line="240" w:lineRule="auto"/>
              <w:jc w:val="center"/>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tabs>
                <w:tab w:val="left" w:pos="241"/>
              </w:tabs>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3.</w:t>
            </w:r>
            <w:r w:rsidRPr="006E1D98">
              <w:rPr>
                <w:rFonts w:ascii="Times New Roman" w:eastAsia="Calibri" w:hAnsi="Times New Roman"/>
                <w:color w:val="000000"/>
                <w:sz w:val="23"/>
                <w:szCs w:val="23"/>
                <w:lang w:eastAsia="en-US"/>
              </w:rPr>
              <w:tab/>
              <w:t>Примерная рабочая программа начального общего образования по окружающему миру (предметная область естествознание). Учебники окружающего мира в начальных классах, допущенные к использованию при реализации имеющих государственную аккредитацию образовательных программ начального общего образования организациями, осуществляющими образовательную де</w:t>
            </w:r>
            <w:r w:rsidRPr="006E1D98">
              <w:rPr>
                <w:rFonts w:ascii="Times New Roman" w:eastAsia="Calibri" w:hAnsi="Times New Roman"/>
                <w:color w:val="000000"/>
                <w:sz w:val="23"/>
                <w:szCs w:val="23"/>
                <w:lang w:eastAsia="en-US"/>
              </w:rPr>
              <w:t>я</w:t>
            </w:r>
            <w:r w:rsidRPr="006E1D98">
              <w:rPr>
                <w:rFonts w:ascii="Times New Roman" w:eastAsia="Calibri" w:hAnsi="Times New Roman"/>
                <w:color w:val="000000"/>
                <w:sz w:val="23"/>
                <w:szCs w:val="23"/>
                <w:lang w:eastAsia="en-US"/>
              </w:rPr>
              <w:t>тельность.</w:t>
            </w:r>
          </w:p>
        </w:tc>
        <w:tc>
          <w:tcPr>
            <w:tcW w:w="645" w:type="pct"/>
            <w:vMerge/>
            <w:tcBorders>
              <w:left w:val="single" w:sz="4" w:space="0" w:color="auto"/>
              <w:right w:val="single" w:sz="4" w:space="0" w:color="auto"/>
            </w:tcBorders>
            <w:vAlign w:val="center"/>
          </w:tcPr>
          <w:p w:rsidR="00C51FCF" w:rsidRPr="006E1D98" w:rsidRDefault="00C51FCF" w:rsidP="00C51FCF">
            <w:pPr>
              <w:spacing w:after="0" w:line="240" w:lineRule="auto"/>
              <w:jc w:val="center"/>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tabs>
                <w:tab w:val="left" w:pos="241"/>
              </w:tabs>
              <w:spacing w:after="0" w:line="240" w:lineRule="auto"/>
              <w:rPr>
                <w:rFonts w:ascii="Times New Roman" w:hAnsi="Times New Roman"/>
                <w:sz w:val="23"/>
                <w:szCs w:val="23"/>
              </w:rPr>
            </w:pPr>
            <w:r w:rsidRPr="006E1D98">
              <w:rPr>
                <w:rFonts w:ascii="Times New Roman" w:hAnsi="Times New Roman"/>
                <w:sz w:val="23"/>
                <w:szCs w:val="23"/>
              </w:rPr>
              <w:t>4.</w:t>
            </w:r>
            <w:r w:rsidRPr="006E1D98">
              <w:rPr>
                <w:rFonts w:ascii="Times New Roman" w:hAnsi="Times New Roman"/>
                <w:sz w:val="23"/>
                <w:szCs w:val="23"/>
              </w:rPr>
              <w:tab/>
              <w:t>Урок окружающего мира (предметная область «естествознание») в начальной школе, требов</w:t>
            </w:r>
            <w:r w:rsidRPr="006E1D98">
              <w:rPr>
                <w:rFonts w:ascii="Times New Roman" w:hAnsi="Times New Roman"/>
                <w:sz w:val="23"/>
                <w:szCs w:val="23"/>
              </w:rPr>
              <w:t>а</w:t>
            </w:r>
            <w:r w:rsidRPr="006E1D98">
              <w:rPr>
                <w:rFonts w:ascii="Times New Roman" w:hAnsi="Times New Roman"/>
                <w:sz w:val="23"/>
                <w:szCs w:val="23"/>
              </w:rPr>
              <w:t>ния к организации учебной деятельности на уроке. Воспитательные и развивающие возможности уроков окружающего мира (предметная область «естествознание») в начальной школе.</w:t>
            </w:r>
          </w:p>
        </w:tc>
        <w:tc>
          <w:tcPr>
            <w:tcW w:w="645" w:type="pct"/>
            <w:vMerge/>
            <w:tcBorders>
              <w:left w:val="single" w:sz="4" w:space="0" w:color="auto"/>
              <w:right w:val="single" w:sz="4" w:space="0" w:color="auto"/>
            </w:tcBorders>
            <w:vAlign w:val="center"/>
          </w:tcPr>
          <w:p w:rsidR="00C51FCF" w:rsidRPr="006E1D98" w:rsidRDefault="00C51FCF" w:rsidP="00C51FCF">
            <w:pPr>
              <w:spacing w:after="0" w:line="240" w:lineRule="auto"/>
              <w:jc w:val="center"/>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DE07B3" w:rsidRDefault="00C51FCF" w:rsidP="00C51FCF">
            <w:pPr>
              <w:tabs>
                <w:tab w:val="left" w:pos="241"/>
              </w:tabs>
              <w:spacing w:after="0" w:line="240" w:lineRule="auto"/>
              <w:rPr>
                <w:rFonts w:ascii="Times New Roman" w:hAnsi="Times New Roman"/>
                <w:sz w:val="23"/>
                <w:szCs w:val="23"/>
              </w:rPr>
            </w:pPr>
            <w:r w:rsidRPr="00DE07B3">
              <w:rPr>
                <w:rFonts w:ascii="Times New Roman" w:hAnsi="Times New Roman"/>
                <w:sz w:val="23"/>
                <w:szCs w:val="23"/>
              </w:rPr>
              <w:t>5. Универсальные учебные действия, освоенные на уроках окружающего мира (предметная область естествознание). Пропедевтический уровень освоения универсальных учебных действий. Планируемые результаты освоения программы учебного предмета «Окружающий мир» (предме</w:t>
            </w:r>
            <w:r w:rsidRPr="00DE07B3">
              <w:rPr>
                <w:rFonts w:ascii="Times New Roman" w:hAnsi="Times New Roman"/>
                <w:sz w:val="23"/>
                <w:szCs w:val="23"/>
              </w:rPr>
              <w:t>т</w:t>
            </w:r>
            <w:r w:rsidRPr="00DE07B3">
              <w:rPr>
                <w:rFonts w:ascii="Times New Roman" w:hAnsi="Times New Roman"/>
                <w:sz w:val="23"/>
                <w:szCs w:val="23"/>
              </w:rPr>
              <w:t>ная область естествознание) на уровне начального общего образования.</w:t>
            </w:r>
          </w:p>
        </w:tc>
        <w:tc>
          <w:tcPr>
            <w:tcW w:w="645" w:type="pct"/>
            <w:vMerge/>
            <w:tcBorders>
              <w:left w:val="single" w:sz="4" w:space="0" w:color="auto"/>
              <w:right w:val="single" w:sz="4" w:space="0" w:color="auto"/>
            </w:tcBorders>
            <w:vAlign w:val="center"/>
          </w:tcPr>
          <w:p w:rsidR="00C51FCF" w:rsidRPr="006E1D98" w:rsidRDefault="00C51FCF" w:rsidP="00C51FCF">
            <w:pPr>
              <w:spacing w:after="0" w:line="240" w:lineRule="auto"/>
              <w:jc w:val="center"/>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DE07B3" w:rsidRDefault="00C51FCF" w:rsidP="008805F7">
            <w:pPr>
              <w:numPr>
                <w:ilvl w:val="0"/>
                <w:numId w:val="47"/>
              </w:numPr>
              <w:tabs>
                <w:tab w:val="left" w:pos="241"/>
              </w:tabs>
              <w:spacing w:after="0" w:line="240" w:lineRule="auto"/>
              <w:ind w:left="0" w:firstLine="0"/>
              <w:rPr>
                <w:rFonts w:ascii="Times New Roman" w:hAnsi="Times New Roman"/>
                <w:sz w:val="23"/>
                <w:szCs w:val="23"/>
                <w:lang/>
              </w:rPr>
            </w:pPr>
            <w:r w:rsidRPr="00DE07B3">
              <w:rPr>
                <w:rFonts w:ascii="Times New Roman" w:hAnsi="Times New Roman"/>
                <w:sz w:val="23"/>
                <w:szCs w:val="23"/>
                <w:lang/>
              </w:rPr>
              <w:t xml:space="preserve">Методы, формы и средства организации учебной деятельности обучающихся на уроках </w:t>
            </w:r>
            <w:r w:rsidRPr="00DE07B3">
              <w:rPr>
                <w:rFonts w:ascii="Times New Roman" w:hAnsi="Times New Roman"/>
                <w:sz w:val="23"/>
                <w:szCs w:val="23"/>
                <w:lang/>
              </w:rPr>
              <w:t>окр</w:t>
            </w:r>
            <w:r w:rsidRPr="00DE07B3">
              <w:rPr>
                <w:rFonts w:ascii="Times New Roman" w:hAnsi="Times New Roman"/>
                <w:sz w:val="23"/>
                <w:szCs w:val="23"/>
                <w:lang/>
              </w:rPr>
              <w:t>у</w:t>
            </w:r>
            <w:r w:rsidRPr="00DE07B3">
              <w:rPr>
                <w:rFonts w:ascii="Times New Roman" w:hAnsi="Times New Roman"/>
                <w:sz w:val="23"/>
                <w:szCs w:val="23"/>
                <w:lang/>
              </w:rPr>
              <w:t>жающего мира (предметная область «естествознание»)</w:t>
            </w:r>
          </w:p>
        </w:tc>
        <w:tc>
          <w:tcPr>
            <w:tcW w:w="645" w:type="pct"/>
            <w:vMerge/>
            <w:tcBorders>
              <w:left w:val="single" w:sz="4" w:space="0" w:color="auto"/>
              <w:right w:val="single" w:sz="4" w:space="0" w:color="auto"/>
            </w:tcBorders>
            <w:vAlign w:val="center"/>
          </w:tcPr>
          <w:p w:rsidR="00C51FCF" w:rsidRPr="006E1D98" w:rsidRDefault="00C51FCF" w:rsidP="00C51FCF">
            <w:pPr>
              <w:spacing w:after="0" w:line="240" w:lineRule="auto"/>
              <w:jc w:val="center"/>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DE07B3" w:rsidRDefault="00C51FCF" w:rsidP="008805F7">
            <w:pPr>
              <w:numPr>
                <w:ilvl w:val="0"/>
                <w:numId w:val="47"/>
              </w:numPr>
              <w:tabs>
                <w:tab w:val="left" w:pos="241"/>
              </w:tabs>
              <w:spacing w:after="0" w:line="240" w:lineRule="auto"/>
              <w:ind w:left="0" w:firstLine="0"/>
              <w:rPr>
                <w:rFonts w:ascii="Times New Roman" w:hAnsi="Times New Roman"/>
                <w:sz w:val="23"/>
                <w:szCs w:val="23"/>
                <w:lang/>
              </w:rPr>
            </w:pPr>
            <w:r w:rsidRPr="00DE07B3">
              <w:rPr>
                <w:rFonts w:ascii="Times New Roman" w:hAnsi="Times New Roman"/>
                <w:sz w:val="23"/>
                <w:szCs w:val="23"/>
                <w:lang/>
              </w:rPr>
              <w:t xml:space="preserve">Логика анализа уроков Логика анализа уроков окружающего мира (предметная область </w:t>
            </w:r>
            <w:r w:rsidRPr="00DE07B3">
              <w:rPr>
                <w:rFonts w:ascii="Times New Roman" w:hAnsi="Times New Roman"/>
                <w:sz w:val="23"/>
                <w:szCs w:val="23"/>
                <w:lang/>
              </w:rPr>
              <w:t>«</w:t>
            </w:r>
            <w:r w:rsidRPr="00DE07B3">
              <w:rPr>
                <w:rFonts w:ascii="Times New Roman" w:hAnsi="Times New Roman"/>
                <w:sz w:val="23"/>
                <w:szCs w:val="23"/>
                <w:lang/>
              </w:rPr>
              <w:t>естествознание</w:t>
            </w:r>
            <w:r w:rsidRPr="00DE07B3">
              <w:rPr>
                <w:rFonts w:ascii="Times New Roman" w:hAnsi="Times New Roman"/>
                <w:sz w:val="23"/>
                <w:szCs w:val="23"/>
                <w:lang/>
              </w:rPr>
              <w:t>»</w:t>
            </w:r>
            <w:r w:rsidRPr="00DE07B3">
              <w:rPr>
                <w:rFonts w:ascii="Times New Roman" w:hAnsi="Times New Roman"/>
                <w:sz w:val="23"/>
                <w:szCs w:val="23"/>
                <w:lang/>
              </w:rPr>
              <w:t>)</w:t>
            </w:r>
          </w:p>
        </w:tc>
        <w:tc>
          <w:tcPr>
            <w:tcW w:w="645" w:type="pct"/>
            <w:vMerge/>
            <w:tcBorders>
              <w:left w:val="single" w:sz="4" w:space="0" w:color="auto"/>
              <w:right w:val="single" w:sz="4" w:space="0" w:color="auto"/>
            </w:tcBorders>
            <w:vAlign w:val="center"/>
          </w:tcPr>
          <w:p w:rsidR="00C51FCF" w:rsidRPr="006E1D98" w:rsidRDefault="00C51FCF" w:rsidP="00C51FCF">
            <w:pPr>
              <w:spacing w:after="0" w:line="240" w:lineRule="auto"/>
              <w:jc w:val="center"/>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DE07B3" w:rsidRDefault="00C51FCF" w:rsidP="008805F7">
            <w:pPr>
              <w:numPr>
                <w:ilvl w:val="0"/>
                <w:numId w:val="47"/>
              </w:numPr>
              <w:tabs>
                <w:tab w:val="left" w:pos="241"/>
              </w:tabs>
              <w:spacing w:after="0" w:line="240" w:lineRule="auto"/>
              <w:ind w:left="0" w:firstLine="0"/>
              <w:rPr>
                <w:rFonts w:ascii="Times New Roman" w:hAnsi="Times New Roman"/>
                <w:sz w:val="23"/>
                <w:szCs w:val="23"/>
                <w:lang/>
              </w:rPr>
            </w:pPr>
            <w:r w:rsidRPr="00DE07B3">
              <w:rPr>
                <w:rFonts w:ascii="Times New Roman" w:hAnsi="Times New Roman"/>
                <w:sz w:val="23"/>
                <w:szCs w:val="23"/>
                <w:lang/>
              </w:rPr>
              <w:t xml:space="preserve">Педагогический контроль результатов учебной деятельности </w:t>
            </w:r>
            <w:r w:rsidR="00C61A2B" w:rsidRPr="00DE07B3">
              <w:rPr>
                <w:rFonts w:ascii="Times New Roman" w:hAnsi="Times New Roman"/>
                <w:sz w:val="23"/>
                <w:szCs w:val="23"/>
                <w:lang/>
              </w:rPr>
              <w:t>обучающихся начальных классов</w:t>
            </w:r>
            <w:r w:rsidRPr="00DE07B3">
              <w:rPr>
                <w:rFonts w:ascii="Times New Roman" w:hAnsi="Times New Roman"/>
                <w:sz w:val="24"/>
                <w:szCs w:val="24"/>
                <w:lang/>
              </w:rPr>
              <w:t xml:space="preserve"> </w:t>
            </w:r>
            <w:r w:rsidRPr="00DE07B3">
              <w:rPr>
                <w:rFonts w:ascii="Times New Roman" w:hAnsi="Times New Roman"/>
                <w:sz w:val="24"/>
                <w:szCs w:val="24"/>
                <w:lang/>
              </w:rPr>
              <w:t>о</w:t>
            </w:r>
            <w:r w:rsidRPr="00DE07B3">
              <w:rPr>
                <w:rFonts w:ascii="Times New Roman" w:hAnsi="Times New Roman"/>
                <w:sz w:val="24"/>
                <w:szCs w:val="24"/>
                <w:lang/>
              </w:rPr>
              <w:t>с</w:t>
            </w:r>
            <w:r w:rsidRPr="00DE07B3">
              <w:rPr>
                <w:rFonts w:ascii="Times New Roman" w:hAnsi="Times New Roman"/>
                <w:sz w:val="24"/>
                <w:szCs w:val="24"/>
                <w:lang/>
              </w:rPr>
              <w:t xml:space="preserve">воения учебного предмета </w:t>
            </w:r>
            <w:r w:rsidRPr="00DE07B3">
              <w:rPr>
                <w:rFonts w:ascii="Times New Roman" w:hAnsi="Times New Roman"/>
                <w:sz w:val="23"/>
                <w:szCs w:val="23"/>
                <w:lang/>
              </w:rPr>
              <w:t>«О</w:t>
            </w:r>
            <w:r w:rsidRPr="00DE07B3">
              <w:rPr>
                <w:rFonts w:ascii="Times New Roman" w:hAnsi="Times New Roman"/>
                <w:sz w:val="23"/>
                <w:szCs w:val="23"/>
                <w:lang/>
              </w:rPr>
              <w:t>кружающ</w:t>
            </w:r>
            <w:r w:rsidRPr="00DE07B3">
              <w:rPr>
                <w:rFonts w:ascii="Times New Roman" w:hAnsi="Times New Roman"/>
                <w:sz w:val="23"/>
                <w:szCs w:val="23"/>
                <w:lang/>
              </w:rPr>
              <w:t>ий</w:t>
            </w:r>
            <w:r w:rsidRPr="00DE07B3">
              <w:rPr>
                <w:rFonts w:ascii="Times New Roman" w:hAnsi="Times New Roman"/>
                <w:sz w:val="23"/>
                <w:szCs w:val="23"/>
                <w:lang/>
              </w:rPr>
              <w:t xml:space="preserve"> мир</w:t>
            </w:r>
            <w:r w:rsidRPr="00DE07B3">
              <w:rPr>
                <w:rFonts w:ascii="Times New Roman" w:hAnsi="Times New Roman"/>
                <w:sz w:val="23"/>
                <w:szCs w:val="23"/>
                <w:lang/>
              </w:rPr>
              <w:t>»</w:t>
            </w:r>
            <w:r w:rsidRPr="00DE07B3">
              <w:rPr>
                <w:rFonts w:ascii="Times New Roman" w:hAnsi="Times New Roman"/>
                <w:sz w:val="23"/>
                <w:szCs w:val="23"/>
                <w:lang/>
              </w:rPr>
              <w:t xml:space="preserve"> (предметная область </w:t>
            </w:r>
            <w:r w:rsidRPr="00DE07B3">
              <w:rPr>
                <w:rFonts w:ascii="Times New Roman" w:hAnsi="Times New Roman"/>
                <w:sz w:val="23"/>
                <w:szCs w:val="23"/>
                <w:lang/>
              </w:rPr>
              <w:t>«</w:t>
            </w:r>
            <w:r w:rsidRPr="00DE07B3">
              <w:rPr>
                <w:rFonts w:ascii="Times New Roman" w:hAnsi="Times New Roman"/>
                <w:sz w:val="23"/>
                <w:szCs w:val="23"/>
                <w:lang/>
              </w:rPr>
              <w:t>естествознание</w:t>
            </w:r>
            <w:r w:rsidRPr="00DE07B3">
              <w:rPr>
                <w:rFonts w:ascii="Times New Roman" w:hAnsi="Times New Roman"/>
                <w:sz w:val="23"/>
                <w:szCs w:val="23"/>
                <w:lang/>
              </w:rPr>
              <w:t>»</w:t>
            </w:r>
            <w:r w:rsidRPr="00DE07B3">
              <w:rPr>
                <w:rFonts w:ascii="Times New Roman" w:hAnsi="Times New Roman"/>
                <w:sz w:val="23"/>
                <w:szCs w:val="23"/>
                <w:lang/>
              </w:rPr>
              <w:t>). Формы и методы диагностики учебных достижений обучающихся. Работа с одаренными детьми и неуспевающими</w:t>
            </w:r>
          </w:p>
        </w:tc>
        <w:tc>
          <w:tcPr>
            <w:tcW w:w="645" w:type="pct"/>
            <w:vMerge/>
            <w:tcBorders>
              <w:left w:val="single" w:sz="4" w:space="0" w:color="auto"/>
              <w:right w:val="single" w:sz="4" w:space="0" w:color="auto"/>
            </w:tcBorders>
            <w:vAlign w:val="center"/>
          </w:tcPr>
          <w:p w:rsidR="00C51FCF" w:rsidRPr="006E1D98" w:rsidRDefault="00C51FCF" w:rsidP="00C51FCF">
            <w:pPr>
              <w:spacing w:after="0" w:line="240" w:lineRule="auto"/>
              <w:jc w:val="center"/>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8805F7">
            <w:pPr>
              <w:numPr>
                <w:ilvl w:val="0"/>
                <w:numId w:val="47"/>
              </w:numPr>
              <w:tabs>
                <w:tab w:val="left" w:pos="241"/>
              </w:tabs>
              <w:spacing w:after="0" w:line="240" w:lineRule="auto"/>
              <w:ind w:left="0" w:firstLine="0"/>
              <w:rPr>
                <w:rFonts w:ascii="Times New Roman" w:hAnsi="Times New Roman"/>
                <w:sz w:val="23"/>
                <w:szCs w:val="23"/>
                <w:lang/>
              </w:rPr>
            </w:pPr>
            <w:r w:rsidRPr="006E1D98">
              <w:rPr>
                <w:rFonts w:ascii="Times New Roman" w:hAnsi="Times New Roman"/>
                <w:sz w:val="23"/>
                <w:szCs w:val="23"/>
                <w:lang/>
              </w:rPr>
              <w:t xml:space="preserve">Подготовка к уроку окружающего мира (предметная область </w:t>
            </w:r>
            <w:r w:rsidRPr="006E1D98">
              <w:rPr>
                <w:rFonts w:ascii="Times New Roman" w:hAnsi="Times New Roman"/>
                <w:sz w:val="23"/>
                <w:szCs w:val="23"/>
                <w:lang/>
              </w:rPr>
              <w:t>«</w:t>
            </w:r>
            <w:r w:rsidRPr="006E1D98">
              <w:rPr>
                <w:rFonts w:ascii="Times New Roman" w:hAnsi="Times New Roman"/>
                <w:sz w:val="23"/>
                <w:szCs w:val="23"/>
                <w:lang/>
              </w:rPr>
              <w:t>естествознание</w:t>
            </w:r>
            <w:r w:rsidRPr="006E1D98">
              <w:rPr>
                <w:rFonts w:ascii="Times New Roman" w:hAnsi="Times New Roman"/>
                <w:sz w:val="23"/>
                <w:szCs w:val="23"/>
                <w:lang/>
              </w:rPr>
              <w:t>»</w:t>
            </w:r>
            <w:r w:rsidRPr="006E1D98">
              <w:rPr>
                <w:rFonts w:ascii="Times New Roman" w:hAnsi="Times New Roman"/>
                <w:sz w:val="23"/>
                <w:szCs w:val="23"/>
                <w:lang/>
              </w:rPr>
              <w:t>): логика проектирования, наглядное и дидактическое обеспечение урока.  Подготовка к уроку литературного чтения: логика проектирования, наглядное и дидактическое обеспечение урока.</w:t>
            </w:r>
          </w:p>
        </w:tc>
        <w:tc>
          <w:tcPr>
            <w:tcW w:w="645" w:type="pct"/>
            <w:vMerge/>
            <w:tcBorders>
              <w:left w:val="single" w:sz="4" w:space="0" w:color="auto"/>
              <w:bottom w:val="single" w:sz="4" w:space="0" w:color="auto"/>
              <w:right w:val="single" w:sz="4" w:space="0" w:color="auto"/>
            </w:tcBorders>
            <w:vAlign w:val="center"/>
          </w:tcPr>
          <w:p w:rsidR="00C51FCF" w:rsidRPr="006E1D98" w:rsidRDefault="00C51FCF" w:rsidP="00C51FCF">
            <w:pPr>
              <w:spacing w:after="0" w:line="240" w:lineRule="auto"/>
              <w:jc w:val="center"/>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hideMark/>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E31D79" w:rsidP="00C51FCF">
            <w:pPr>
              <w:suppressAutoHyphens/>
              <w:spacing w:after="0" w:line="240" w:lineRule="auto"/>
              <w:jc w:val="both"/>
              <w:rPr>
                <w:rFonts w:ascii="Times New Roman" w:hAnsi="Times New Roman"/>
                <w:bCs/>
                <w:i/>
                <w:sz w:val="23"/>
                <w:szCs w:val="23"/>
                <w:lang/>
              </w:rPr>
            </w:pPr>
            <w:r w:rsidRPr="006E1D98">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iCs/>
                <w:sz w:val="23"/>
                <w:szCs w:val="23"/>
              </w:rPr>
            </w:pPr>
            <w:r>
              <w:rPr>
                <w:rFonts w:ascii="Times New Roman" w:hAnsi="Times New Roman"/>
                <w:b/>
                <w:i/>
                <w:iCs/>
                <w:sz w:val="23"/>
                <w:szCs w:val="23"/>
              </w:rPr>
              <w:t>14</w:t>
            </w:r>
          </w:p>
        </w:tc>
      </w:tr>
      <w:tr w:rsidR="00C51FCF" w:rsidRPr="006E1D98" w:rsidTr="00161AEF">
        <w:tc>
          <w:tcPr>
            <w:tcW w:w="1009" w:type="pct"/>
            <w:vMerge/>
            <w:tcBorders>
              <w:left w:val="single" w:sz="4" w:space="0" w:color="auto"/>
              <w:right w:val="single" w:sz="4" w:space="0" w:color="auto"/>
            </w:tcBorders>
            <w:vAlign w:val="center"/>
            <w:hideMark/>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hideMark/>
          </w:tcPr>
          <w:p w:rsidR="00C51FCF" w:rsidRPr="006E1D98" w:rsidRDefault="00C51FCF" w:rsidP="00C51FC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17. «Изучение Примерной рабочей программы начального общего образования по окружающему миру (для 1-4 классов образовательных организаций), одобренной федеральным учебно-методическим объединением по общему образованию, протокол 3/21 от 27.09.2021г. и Примерного положения о порядке ведения тетрадей по предметам»</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18 «Наблюдение и анализ уроков окружающего мира в начальной школе»</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19. «Обзор учебников окружающего мира,  допущенных к использованию при реализации имеющих государственную аккредитацию образовательных программ начального общего образования организациями, осуществляющими образовательную деятельность»</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 xml:space="preserve">Практическое занятие 20. «Методы и формы организации обучения. Характеристика деятельности </w:t>
            </w:r>
            <w:r w:rsidRPr="006E1D98">
              <w:rPr>
                <w:rFonts w:ascii="Times New Roman" w:hAnsi="Times New Roman"/>
                <w:bCs/>
                <w:sz w:val="23"/>
                <w:szCs w:val="23"/>
              </w:rPr>
              <w:lastRenderedPageBreak/>
              <w:t>обучающихся на уроках естествознания.</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lastRenderedPageBreak/>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21. «Знакомство с демоверсиями ВПР, Итоговыми контрольными работами, Итоговыми комплексными работами за курс начальной школы»</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22. «Подготовка обучающихся к единой системе оценки качества образования в области естествознания (НИКО, ВПР).»</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23. «Обзор электронных (цифровых) образовательных ресурсов по окружающему миру,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учащихся начальной школы, представленных в электронном (цифровом) виде и реализующим дидактические возможности ИКТ, содержание которых соответствует законодательству об образовании»</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24. «Подготовка обучающихся к олимпиадам по окружающему миру (предметная область «естествознание»)»</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Практическое занятие 25 «Разработка учебных заданий естественно-научного содержания, способствующие формированию умственных действий и развитию познавательных процессов»</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Практическое занятия 26 «Методика демонстрационных опытов. Методика проведение опытов учащимися»</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Практическое занятие 27. «Организации экскурсии на природу, в парк, в музей и т.д.»</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Практическое занятие 31. «Организация деятельности обучающихся с картой»</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Практическое занятие 32. «Разработка виртуальной экскурсии по предложенной теме»</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25. «Проектирование урока окружающего мира по предложенной теме: определение темы, целей и задач урока, выбор учебных заданий, структурирование урока, разработка технологической карты (конспекта, сценария), наглядного и раздаточного материала, дидактических средств обучения в том числе с использованием онлайн-ресурсов»</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Pr>
                <w:rFonts w:ascii="Times New Roman" w:hAnsi="Times New Roman"/>
                <w:i/>
                <w:sz w:val="23"/>
                <w:szCs w:val="23"/>
              </w:rPr>
              <w:t>1</w:t>
            </w:r>
          </w:p>
        </w:tc>
      </w:tr>
      <w:tr w:rsidR="00C51FCF" w:rsidRPr="006E1D98" w:rsidTr="00161AEF">
        <w:tc>
          <w:tcPr>
            <w:tcW w:w="4355" w:type="pct"/>
            <w:gridSpan w:val="2"/>
            <w:tcBorders>
              <w:top w:val="nil"/>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Учебная практика раздела ПМ 01.05</w:t>
            </w:r>
          </w:p>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 xml:space="preserve">Виды работ </w:t>
            </w:r>
          </w:p>
          <w:p w:rsidR="00C51FCF" w:rsidRPr="006E1D98" w:rsidRDefault="00C51FCF" w:rsidP="00C51FCF">
            <w:pPr>
              <w:spacing w:after="0" w:line="240" w:lineRule="auto"/>
              <w:rPr>
                <w:rFonts w:ascii="Times New Roman" w:hAnsi="Times New Roman"/>
                <w:sz w:val="23"/>
                <w:szCs w:val="23"/>
              </w:rPr>
            </w:pPr>
            <w:r w:rsidRPr="006E1D98">
              <w:rPr>
                <w:rFonts w:ascii="Times New Roman" w:hAnsi="Times New Roman"/>
                <w:b/>
                <w:sz w:val="23"/>
                <w:szCs w:val="23"/>
              </w:rPr>
              <w:t>1</w:t>
            </w:r>
            <w:r w:rsidRPr="006E1D98">
              <w:rPr>
                <w:rFonts w:ascii="Times New Roman" w:hAnsi="Times New Roman"/>
                <w:sz w:val="23"/>
                <w:szCs w:val="23"/>
              </w:rPr>
              <w:t>. Изучение Примерной рабочей программы начального общего образования по окружающему миру (для 1-4 классов образовательных организаций), одобренной федеральным учебно-методическим объединением по общему образованию, прот</w:t>
            </w:r>
            <w:r w:rsidRPr="006E1D98">
              <w:rPr>
                <w:rFonts w:ascii="Times New Roman" w:hAnsi="Times New Roman"/>
                <w:sz w:val="23"/>
                <w:szCs w:val="23"/>
              </w:rPr>
              <w:t>о</w:t>
            </w:r>
            <w:r w:rsidRPr="006E1D98">
              <w:rPr>
                <w:rFonts w:ascii="Times New Roman" w:hAnsi="Times New Roman"/>
                <w:sz w:val="23"/>
                <w:szCs w:val="23"/>
              </w:rPr>
              <w:t>кол 3/21 от 27.09.2021г.</w:t>
            </w:r>
          </w:p>
          <w:p w:rsidR="00C51FCF" w:rsidRPr="006E1D98" w:rsidRDefault="00C51FCF" w:rsidP="00C51FCF">
            <w:pPr>
              <w:spacing w:after="0" w:line="240" w:lineRule="auto"/>
              <w:jc w:val="both"/>
              <w:rPr>
                <w:rFonts w:ascii="Times New Roman" w:hAnsi="Times New Roman"/>
                <w:sz w:val="23"/>
                <w:szCs w:val="23"/>
              </w:rPr>
            </w:pPr>
            <w:r w:rsidRPr="006E1D98">
              <w:rPr>
                <w:rFonts w:ascii="Times New Roman" w:hAnsi="Times New Roman"/>
                <w:sz w:val="23"/>
                <w:szCs w:val="23"/>
              </w:rPr>
              <w:t>2. Обзор учебников окружающего мира, допущенных к использованию при реализации имеющих государственную аккредитацию образовательных программ начального общего образования организациями, осуществляющими образовательную деятел</w:t>
            </w:r>
            <w:r w:rsidRPr="006E1D98">
              <w:rPr>
                <w:rFonts w:ascii="Times New Roman" w:hAnsi="Times New Roman"/>
                <w:sz w:val="23"/>
                <w:szCs w:val="23"/>
              </w:rPr>
              <w:t>ь</w:t>
            </w:r>
            <w:r w:rsidRPr="006E1D98">
              <w:rPr>
                <w:rFonts w:ascii="Times New Roman" w:hAnsi="Times New Roman"/>
                <w:sz w:val="23"/>
                <w:szCs w:val="23"/>
              </w:rPr>
              <w:t>ность.</w:t>
            </w:r>
          </w:p>
          <w:p w:rsidR="00C51FCF" w:rsidRPr="006E1D98" w:rsidRDefault="00C51FCF" w:rsidP="00C51FCF">
            <w:pPr>
              <w:spacing w:after="0" w:line="240" w:lineRule="auto"/>
              <w:jc w:val="both"/>
              <w:rPr>
                <w:rFonts w:ascii="Times New Roman" w:hAnsi="Times New Roman"/>
                <w:sz w:val="23"/>
                <w:szCs w:val="23"/>
              </w:rPr>
            </w:pPr>
            <w:r w:rsidRPr="006E1D98">
              <w:rPr>
                <w:rFonts w:ascii="Times New Roman" w:hAnsi="Times New Roman"/>
                <w:sz w:val="23"/>
                <w:szCs w:val="23"/>
              </w:rPr>
              <w:t xml:space="preserve">3. Обзор электронных (цифровых) образовательных ресурсов по окружающему миру,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w:t>
            </w:r>
            <w:r w:rsidRPr="006E1D98">
              <w:rPr>
                <w:rFonts w:ascii="Times New Roman" w:hAnsi="Times New Roman"/>
                <w:sz w:val="23"/>
                <w:szCs w:val="23"/>
              </w:rPr>
              <w:lastRenderedPageBreak/>
              <w:t>учащихся начальной школы, представленных в электронном (цифровом) виде и реализующим дидактические возможности ИКТ, содерж</w:t>
            </w:r>
            <w:r w:rsidRPr="006E1D98">
              <w:rPr>
                <w:rFonts w:ascii="Times New Roman" w:hAnsi="Times New Roman"/>
                <w:sz w:val="23"/>
                <w:szCs w:val="23"/>
              </w:rPr>
              <w:t>а</w:t>
            </w:r>
            <w:r w:rsidRPr="006E1D98">
              <w:rPr>
                <w:rFonts w:ascii="Times New Roman" w:hAnsi="Times New Roman"/>
                <w:sz w:val="23"/>
                <w:szCs w:val="23"/>
              </w:rPr>
              <w:t>ние которых соответствует законодательству об образовании</w:t>
            </w:r>
          </w:p>
          <w:p w:rsidR="00C51FCF" w:rsidRPr="006E1D98" w:rsidRDefault="00C51FCF" w:rsidP="00C51FCF">
            <w:pPr>
              <w:spacing w:after="0" w:line="240" w:lineRule="auto"/>
              <w:jc w:val="both"/>
              <w:rPr>
                <w:rFonts w:ascii="Times New Roman" w:hAnsi="Times New Roman"/>
                <w:sz w:val="23"/>
                <w:szCs w:val="23"/>
              </w:rPr>
            </w:pPr>
            <w:r w:rsidRPr="006E1D98">
              <w:rPr>
                <w:rFonts w:ascii="Times New Roman" w:hAnsi="Times New Roman"/>
                <w:sz w:val="23"/>
                <w:szCs w:val="23"/>
              </w:rPr>
              <w:t>4.Наблюдение и анализ окружающего мира.</w:t>
            </w:r>
          </w:p>
          <w:p w:rsidR="00C51FCF" w:rsidRPr="006E1D98" w:rsidRDefault="00C51FCF" w:rsidP="00C51FCF">
            <w:pPr>
              <w:spacing w:after="0" w:line="240" w:lineRule="auto"/>
              <w:jc w:val="both"/>
              <w:rPr>
                <w:rFonts w:ascii="Times New Roman" w:hAnsi="Times New Roman"/>
                <w:sz w:val="23"/>
                <w:szCs w:val="23"/>
              </w:rPr>
            </w:pPr>
            <w:r w:rsidRPr="006E1D98">
              <w:rPr>
                <w:rFonts w:ascii="Times New Roman" w:hAnsi="Times New Roman"/>
                <w:sz w:val="23"/>
                <w:szCs w:val="23"/>
              </w:rPr>
              <w:t>5.</w:t>
            </w:r>
            <w:r w:rsidRPr="006E1D98">
              <w:rPr>
                <w:rFonts w:ascii="Times New Roman" w:hAnsi="Times New Roman"/>
              </w:rPr>
              <w:t xml:space="preserve"> </w:t>
            </w:r>
            <w:r w:rsidRPr="006E1D98">
              <w:rPr>
                <w:rFonts w:ascii="Times New Roman" w:hAnsi="Times New Roman"/>
                <w:sz w:val="23"/>
                <w:szCs w:val="23"/>
              </w:rPr>
              <w:t>Проектирование урока окружающего мира по предложенной теме: определение темы, целей и задач урока, выбор учебных заданий, структурирование урока, разработка технологической карты (конспекта, сценария), наглядного и раздаточн</w:t>
            </w:r>
            <w:r w:rsidRPr="006E1D98">
              <w:rPr>
                <w:rFonts w:ascii="Times New Roman" w:hAnsi="Times New Roman"/>
                <w:sz w:val="23"/>
                <w:szCs w:val="23"/>
              </w:rPr>
              <w:t>о</w:t>
            </w:r>
            <w:r w:rsidRPr="006E1D98">
              <w:rPr>
                <w:rFonts w:ascii="Times New Roman" w:hAnsi="Times New Roman"/>
                <w:sz w:val="23"/>
                <w:szCs w:val="23"/>
              </w:rPr>
              <w:t>го материала, дидактических средств обучения в том числе с использованием онлайн-ресурсов.</w:t>
            </w:r>
          </w:p>
          <w:p w:rsidR="00C51FCF" w:rsidRPr="006E1D98" w:rsidRDefault="00C51FCF" w:rsidP="00C51FCF">
            <w:pPr>
              <w:spacing w:after="0" w:line="240" w:lineRule="auto"/>
              <w:jc w:val="both"/>
              <w:rPr>
                <w:rFonts w:ascii="Times New Roman" w:hAnsi="Times New Roman"/>
                <w:sz w:val="23"/>
                <w:szCs w:val="23"/>
              </w:rPr>
            </w:pPr>
            <w:r w:rsidRPr="006E1D98">
              <w:rPr>
                <w:rFonts w:ascii="Times New Roman" w:hAnsi="Times New Roman"/>
                <w:sz w:val="23"/>
                <w:szCs w:val="23"/>
              </w:rPr>
              <w:t>6.</w:t>
            </w:r>
            <w:r w:rsidRPr="006E1D98">
              <w:rPr>
                <w:rFonts w:ascii="Times New Roman" w:hAnsi="Times New Roman"/>
              </w:rPr>
              <w:t xml:space="preserve"> </w:t>
            </w:r>
            <w:r w:rsidRPr="006E1D98">
              <w:rPr>
                <w:rFonts w:ascii="Times New Roman" w:hAnsi="Times New Roman"/>
                <w:sz w:val="23"/>
                <w:szCs w:val="23"/>
              </w:rPr>
              <w:t>Разработка и демонстрация уровневых учебных заданий по окружающему миру в начальной школе.</w:t>
            </w:r>
          </w:p>
          <w:p w:rsidR="00C51FCF" w:rsidRPr="006E1D98" w:rsidRDefault="00C51FCF" w:rsidP="00C51FCF">
            <w:pPr>
              <w:spacing w:after="0" w:line="240" w:lineRule="auto"/>
              <w:jc w:val="both"/>
              <w:rPr>
                <w:rFonts w:ascii="Times New Roman" w:hAnsi="Times New Roman"/>
                <w:sz w:val="23"/>
                <w:szCs w:val="23"/>
              </w:rPr>
            </w:pPr>
            <w:r w:rsidRPr="006E1D98">
              <w:rPr>
                <w:rFonts w:ascii="Times New Roman" w:hAnsi="Times New Roman"/>
                <w:sz w:val="23"/>
                <w:szCs w:val="23"/>
              </w:rPr>
              <w:t>7.</w:t>
            </w:r>
            <w:r w:rsidRPr="006E1D98">
              <w:rPr>
                <w:rFonts w:ascii="Times New Roman" w:hAnsi="Times New Roman"/>
                <w:b/>
                <w:bCs/>
                <w:sz w:val="23"/>
                <w:szCs w:val="23"/>
              </w:rPr>
              <w:t xml:space="preserve"> </w:t>
            </w:r>
            <w:r w:rsidRPr="006E1D98">
              <w:rPr>
                <w:rFonts w:ascii="Times New Roman" w:hAnsi="Times New Roman"/>
                <w:bCs/>
                <w:sz w:val="23"/>
                <w:szCs w:val="23"/>
              </w:rPr>
              <w:t xml:space="preserve">Определение алгоритма подготовки обучающихся к единой системе оценки качества образования в окружающего мира: знакомство с демоверсиями </w:t>
            </w:r>
            <w:r w:rsidRPr="006E1D98">
              <w:rPr>
                <w:rFonts w:ascii="Times New Roman" w:hAnsi="Times New Roman"/>
                <w:sz w:val="23"/>
                <w:szCs w:val="23"/>
              </w:rPr>
              <w:t>промежуточных срезов знаний обучающихся (НИКО, ВПР); международных сопоставительных иссл</w:t>
            </w:r>
            <w:r w:rsidRPr="006E1D98">
              <w:rPr>
                <w:rFonts w:ascii="Times New Roman" w:hAnsi="Times New Roman"/>
                <w:sz w:val="23"/>
                <w:szCs w:val="23"/>
              </w:rPr>
              <w:t>е</w:t>
            </w:r>
            <w:r w:rsidRPr="006E1D98">
              <w:rPr>
                <w:rFonts w:ascii="Times New Roman" w:hAnsi="Times New Roman"/>
                <w:sz w:val="23"/>
                <w:szCs w:val="23"/>
              </w:rPr>
              <w:t>дований.</w:t>
            </w:r>
          </w:p>
          <w:p w:rsidR="00C51FCF" w:rsidRPr="006E1D98" w:rsidRDefault="00C51FCF" w:rsidP="00C51FCF">
            <w:pPr>
              <w:spacing w:after="0" w:line="240" w:lineRule="auto"/>
              <w:jc w:val="both"/>
              <w:rPr>
                <w:rFonts w:ascii="Times New Roman" w:hAnsi="Times New Roman"/>
                <w:sz w:val="23"/>
                <w:szCs w:val="23"/>
              </w:rPr>
            </w:pPr>
            <w:r w:rsidRPr="006E1D98">
              <w:rPr>
                <w:rFonts w:ascii="Times New Roman" w:hAnsi="Times New Roman"/>
                <w:sz w:val="23"/>
                <w:szCs w:val="23"/>
              </w:rPr>
              <w:t>8. Определение алгоритма подготовки обучающихся к мониторингу.</w:t>
            </w:r>
          </w:p>
          <w:p w:rsidR="00C51FCF" w:rsidRPr="006E1D98" w:rsidRDefault="00C51FCF" w:rsidP="00C51FCF">
            <w:pPr>
              <w:spacing w:after="0" w:line="240" w:lineRule="auto"/>
              <w:jc w:val="both"/>
              <w:rPr>
                <w:rFonts w:ascii="Times New Roman" w:hAnsi="Times New Roman"/>
                <w:sz w:val="23"/>
                <w:szCs w:val="23"/>
              </w:rPr>
            </w:pPr>
            <w:r w:rsidRPr="006E1D98">
              <w:rPr>
                <w:rFonts w:ascii="Times New Roman" w:hAnsi="Times New Roman"/>
                <w:sz w:val="23"/>
                <w:szCs w:val="23"/>
              </w:rPr>
              <w:t>9. Работа с контрольно-измерительными материалами по окружающему миру</w:t>
            </w:r>
          </w:p>
          <w:p w:rsidR="00C51FCF" w:rsidRPr="006E1D98" w:rsidRDefault="00C51FCF" w:rsidP="00C51FCF">
            <w:pPr>
              <w:spacing w:after="0" w:line="240" w:lineRule="auto"/>
              <w:jc w:val="both"/>
              <w:rPr>
                <w:rFonts w:ascii="Times New Roman" w:hAnsi="Times New Roman"/>
                <w:sz w:val="23"/>
                <w:szCs w:val="23"/>
              </w:rPr>
            </w:pPr>
            <w:r w:rsidRPr="006E1D98">
              <w:rPr>
                <w:rFonts w:ascii="Times New Roman" w:hAnsi="Times New Roman"/>
                <w:sz w:val="23"/>
                <w:szCs w:val="23"/>
              </w:rPr>
              <w:t>10. Определение алгоритма подготовки обучающихся к олимпиадам и конкурсам по окружающему миру.</w:t>
            </w:r>
          </w:p>
          <w:p w:rsidR="00C51FCF" w:rsidRPr="006E1D98" w:rsidRDefault="00C51FCF" w:rsidP="00C51FCF">
            <w:pPr>
              <w:spacing w:after="0" w:line="240" w:lineRule="auto"/>
              <w:jc w:val="both"/>
              <w:rPr>
                <w:rFonts w:ascii="Times New Roman" w:hAnsi="Times New Roman"/>
                <w:sz w:val="23"/>
                <w:szCs w:val="23"/>
              </w:rPr>
            </w:pPr>
            <w:r w:rsidRPr="006E1D98">
              <w:rPr>
                <w:rFonts w:ascii="Times New Roman" w:hAnsi="Times New Roman"/>
                <w:sz w:val="23"/>
                <w:szCs w:val="23"/>
              </w:rPr>
              <w:t>11. Проведение опытов.</w:t>
            </w:r>
          </w:p>
          <w:p w:rsidR="00C51FCF" w:rsidRPr="006E1D98" w:rsidRDefault="00C51FCF" w:rsidP="00C51FCF">
            <w:pPr>
              <w:spacing w:after="0" w:line="240" w:lineRule="auto"/>
              <w:jc w:val="both"/>
              <w:rPr>
                <w:rFonts w:ascii="Times New Roman" w:hAnsi="Times New Roman"/>
                <w:sz w:val="23"/>
                <w:szCs w:val="23"/>
              </w:rPr>
            </w:pPr>
            <w:r w:rsidRPr="006E1D98">
              <w:rPr>
                <w:rFonts w:ascii="Times New Roman" w:hAnsi="Times New Roman"/>
                <w:sz w:val="23"/>
                <w:szCs w:val="23"/>
              </w:rPr>
              <w:t>12. Отработка навыка выполнения заданий и решения задач, в том числе олимпиадные.</w:t>
            </w:r>
          </w:p>
          <w:p w:rsidR="00C51FCF" w:rsidRPr="006E1D98" w:rsidRDefault="00C51FCF" w:rsidP="00C51FCF">
            <w:pPr>
              <w:spacing w:after="0" w:line="240" w:lineRule="auto"/>
              <w:jc w:val="both"/>
              <w:rPr>
                <w:rFonts w:ascii="Times New Roman" w:hAnsi="Times New Roman"/>
                <w:sz w:val="23"/>
                <w:szCs w:val="23"/>
              </w:rPr>
            </w:pPr>
            <w:r w:rsidRPr="006E1D98">
              <w:rPr>
                <w:rFonts w:ascii="Times New Roman" w:hAnsi="Times New Roman"/>
                <w:sz w:val="23"/>
                <w:szCs w:val="23"/>
              </w:rPr>
              <w:t>13. Разработка учебного исследования.</w:t>
            </w:r>
          </w:p>
          <w:p w:rsidR="00C51FCF" w:rsidRPr="006E1D98" w:rsidRDefault="00C51FCF" w:rsidP="00C51FCF">
            <w:pPr>
              <w:spacing w:after="0" w:line="240" w:lineRule="auto"/>
              <w:jc w:val="both"/>
              <w:rPr>
                <w:rFonts w:ascii="Times New Roman" w:hAnsi="Times New Roman"/>
                <w:sz w:val="23"/>
                <w:szCs w:val="23"/>
              </w:rPr>
            </w:pPr>
            <w:r w:rsidRPr="006E1D98">
              <w:rPr>
                <w:rFonts w:ascii="Times New Roman" w:hAnsi="Times New Roman"/>
                <w:sz w:val="23"/>
                <w:szCs w:val="23"/>
              </w:rPr>
              <w:t>14. Разработка мини-проекта.</w:t>
            </w:r>
          </w:p>
          <w:p w:rsidR="00C51FCF" w:rsidRPr="006E1D98" w:rsidRDefault="00C51FCF" w:rsidP="00C51FCF">
            <w:pPr>
              <w:spacing w:after="0" w:line="240" w:lineRule="auto"/>
              <w:jc w:val="both"/>
              <w:rPr>
                <w:rFonts w:ascii="Times New Roman" w:hAnsi="Times New Roman"/>
                <w:sz w:val="23"/>
                <w:szCs w:val="23"/>
              </w:rPr>
            </w:pPr>
            <w:r w:rsidRPr="006E1D98">
              <w:rPr>
                <w:rFonts w:ascii="Times New Roman" w:hAnsi="Times New Roman"/>
                <w:sz w:val="23"/>
                <w:szCs w:val="23"/>
              </w:rPr>
              <w:t>15. Разработка учебного проекта.</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lastRenderedPageBreak/>
              <w:t>12</w:t>
            </w:r>
          </w:p>
        </w:tc>
      </w:tr>
      <w:tr w:rsidR="00C51FCF" w:rsidRPr="006E1D98" w:rsidTr="00161AEF">
        <w:tc>
          <w:tcPr>
            <w:tcW w:w="4355" w:type="pct"/>
            <w:gridSpan w:val="2"/>
            <w:tcBorders>
              <w:top w:val="nil"/>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i/>
                <w:sz w:val="23"/>
                <w:szCs w:val="23"/>
              </w:rPr>
            </w:pPr>
            <w:r w:rsidRPr="006E1D98">
              <w:rPr>
                <w:rFonts w:ascii="Times New Roman" w:hAnsi="Times New Roman"/>
                <w:b/>
                <w:bCs/>
                <w:sz w:val="23"/>
                <w:szCs w:val="23"/>
              </w:rPr>
              <w:lastRenderedPageBreak/>
              <w:t>Про</w:t>
            </w:r>
            <w:r w:rsidR="00E31D79">
              <w:rPr>
                <w:rFonts w:ascii="Times New Roman" w:hAnsi="Times New Roman"/>
                <w:b/>
                <w:bCs/>
                <w:sz w:val="23"/>
                <w:szCs w:val="23"/>
              </w:rPr>
              <w:t>изводственная практика ПМ.01.05</w:t>
            </w:r>
          </w:p>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 xml:space="preserve">Виды работ </w:t>
            </w:r>
          </w:p>
          <w:p w:rsidR="00C51FCF" w:rsidRPr="006E1D98" w:rsidRDefault="00DE07B3" w:rsidP="00C51FCF">
            <w:pPr>
              <w:spacing w:after="0" w:line="240" w:lineRule="auto"/>
              <w:rPr>
                <w:rFonts w:ascii="Times New Roman" w:hAnsi="Times New Roman"/>
                <w:sz w:val="23"/>
                <w:szCs w:val="23"/>
              </w:rPr>
            </w:pPr>
            <w:r>
              <w:rPr>
                <w:rFonts w:ascii="Times New Roman" w:hAnsi="Times New Roman"/>
                <w:sz w:val="23"/>
                <w:szCs w:val="23"/>
              </w:rPr>
              <w:t xml:space="preserve">− </w:t>
            </w:r>
            <w:r w:rsidR="00C51FCF" w:rsidRPr="006E1D98">
              <w:rPr>
                <w:rFonts w:ascii="Times New Roman" w:hAnsi="Times New Roman"/>
                <w:sz w:val="23"/>
                <w:szCs w:val="23"/>
              </w:rPr>
              <w:t>планирование, проведение и анализ уроков окружающего мира по темам 1-4 классов;</w:t>
            </w:r>
          </w:p>
          <w:p w:rsidR="00C51FCF" w:rsidRPr="006E1D98" w:rsidRDefault="00DE07B3" w:rsidP="00C51FCF">
            <w:pPr>
              <w:spacing w:after="0" w:line="240" w:lineRule="auto"/>
              <w:rPr>
                <w:rFonts w:ascii="Times New Roman" w:hAnsi="Times New Roman"/>
                <w:sz w:val="23"/>
                <w:szCs w:val="23"/>
              </w:rPr>
            </w:pPr>
            <w:r>
              <w:rPr>
                <w:rFonts w:ascii="Times New Roman" w:hAnsi="Times New Roman"/>
                <w:sz w:val="23"/>
                <w:szCs w:val="23"/>
              </w:rPr>
              <w:t xml:space="preserve">– </w:t>
            </w:r>
            <w:r w:rsidR="00C51FCF" w:rsidRPr="006E1D98">
              <w:rPr>
                <w:rFonts w:ascii="Times New Roman" w:hAnsi="Times New Roman"/>
                <w:sz w:val="23"/>
                <w:szCs w:val="23"/>
              </w:rPr>
              <w:t>планирование и анализ учебно-тематических планов по окружающему миру;</w:t>
            </w:r>
          </w:p>
          <w:p w:rsidR="00C51FCF" w:rsidRPr="006E1D98" w:rsidRDefault="00C51FCF" w:rsidP="00C51FCF">
            <w:pPr>
              <w:spacing w:after="0" w:line="240" w:lineRule="auto"/>
              <w:rPr>
                <w:rFonts w:ascii="Times New Roman" w:hAnsi="Times New Roman"/>
                <w:sz w:val="23"/>
                <w:szCs w:val="23"/>
              </w:rPr>
            </w:pPr>
            <w:r w:rsidRPr="006E1D98">
              <w:rPr>
                <w:rFonts w:ascii="Times New Roman" w:hAnsi="Times New Roman"/>
                <w:sz w:val="23"/>
                <w:szCs w:val="23"/>
              </w:rPr>
              <w:t>−</w:t>
            </w:r>
            <w:r w:rsidR="00DE07B3">
              <w:rPr>
                <w:rFonts w:ascii="Times New Roman" w:hAnsi="Times New Roman"/>
                <w:sz w:val="23"/>
                <w:szCs w:val="23"/>
              </w:rPr>
              <w:t xml:space="preserve"> </w:t>
            </w:r>
            <w:r w:rsidRPr="006E1D98">
              <w:rPr>
                <w:rFonts w:ascii="Times New Roman" w:hAnsi="Times New Roman"/>
                <w:sz w:val="23"/>
                <w:szCs w:val="23"/>
              </w:rPr>
              <w:t>проектирование и разработка уроков окружающего мира;</w:t>
            </w:r>
          </w:p>
          <w:p w:rsidR="00C51FCF" w:rsidRPr="006E1D98" w:rsidRDefault="00DE07B3" w:rsidP="00C51FCF">
            <w:pPr>
              <w:spacing w:after="0" w:line="240" w:lineRule="auto"/>
              <w:rPr>
                <w:rFonts w:ascii="Times New Roman" w:hAnsi="Times New Roman"/>
                <w:sz w:val="23"/>
                <w:szCs w:val="23"/>
              </w:rPr>
            </w:pPr>
            <w:r>
              <w:rPr>
                <w:rFonts w:ascii="Times New Roman" w:hAnsi="Times New Roman"/>
                <w:sz w:val="23"/>
                <w:szCs w:val="23"/>
              </w:rPr>
              <w:t xml:space="preserve">– </w:t>
            </w:r>
            <w:r w:rsidR="00C51FCF" w:rsidRPr="006E1D98">
              <w:rPr>
                <w:rFonts w:ascii="Times New Roman" w:hAnsi="Times New Roman"/>
                <w:sz w:val="23"/>
                <w:szCs w:val="23"/>
              </w:rPr>
              <w:t>разработка исследовательского занятия по окружающему миру;</w:t>
            </w:r>
          </w:p>
          <w:p w:rsidR="00C51FCF" w:rsidRPr="006E1D98" w:rsidRDefault="00C51FCF" w:rsidP="00DE07B3">
            <w:pPr>
              <w:spacing w:after="0" w:line="240" w:lineRule="auto"/>
              <w:rPr>
                <w:rFonts w:ascii="Times New Roman" w:hAnsi="Times New Roman"/>
                <w:b/>
                <w:sz w:val="23"/>
                <w:szCs w:val="23"/>
              </w:rPr>
            </w:pPr>
            <w:r w:rsidRPr="006E1D98">
              <w:rPr>
                <w:rFonts w:ascii="Times New Roman" w:hAnsi="Times New Roman"/>
                <w:sz w:val="23"/>
                <w:szCs w:val="23"/>
              </w:rPr>
              <w:t>−</w:t>
            </w:r>
            <w:r w:rsidR="00DE07B3">
              <w:rPr>
                <w:rFonts w:ascii="Times New Roman" w:hAnsi="Times New Roman"/>
                <w:sz w:val="23"/>
                <w:szCs w:val="23"/>
              </w:rPr>
              <w:t xml:space="preserve"> </w:t>
            </w:r>
            <w:r w:rsidRPr="006E1D98">
              <w:rPr>
                <w:rFonts w:ascii="Times New Roman" w:hAnsi="Times New Roman"/>
                <w:sz w:val="23"/>
                <w:szCs w:val="23"/>
              </w:rPr>
              <w:t>анализ процесса и результатов работы учащихся и студентов по итогам практики.</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20</w:t>
            </w:r>
          </w:p>
        </w:tc>
      </w:tr>
      <w:tr w:rsidR="00C51FCF" w:rsidRPr="006E1D98" w:rsidTr="00C67404">
        <w:tc>
          <w:tcPr>
            <w:tcW w:w="4355" w:type="pct"/>
            <w:gridSpan w:val="2"/>
            <w:tcBorders>
              <w:top w:val="single" w:sz="4" w:space="0" w:color="auto"/>
              <w:left w:val="single" w:sz="4" w:space="0" w:color="auto"/>
              <w:bottom w:val="single" w:sz="4" w:space="0" w:color="auto"/>
              <w:right w:val="single" w:sz="4" w:space="0" w:color="auto"/>
            </w:tcBorders>
            <w:shd w:val="clear" w:color="auto" w:fill="auto"/>
            <w:hideMark/>
          </w:tcPr>
          <w:p w:rsidR="00C51FCF" w:rsidRPr="0081359D" w:rsidRDefault="00C51FCF" w:rsidP="00C51FCF">
            <w:pPr>
              <w:suppressAutoHyphens/>
              <w:spacing w:after="0" w:line="240" w:lineRule="auto"/>
              <w:jc w:val="both"/>
              <w:rPr>
                <w:rFonts w:ascii="Times New Roman" w:hAnsi="Times New Roman"/>
                <w:b/>
                <w:bCs/>
              </w:rPr>
            </w:pPr>
            <w:r w:rsidRPr="0081359D">
              <w:rPr>
                <w:rFonts w:ascii="Times New Roman" w:hAnsi="Times New Roman"/>
                <w:b/>
                <w:bCs/>
              </w:rPr>
              <w:t xml:space="preserve">Курсовой проект (работа) </w:t>
            </w:r>
          </w:p>
          <w:p w:rsidR="00C51FCF" w:rsidRPr="006E1D98" w:rsidRDefault="00C51FCF" w:rsidP="00C51FCF">
            <w:pPr>
              <w:suppressAutoHyphens/>
              <w:spacing w:after="0" w:line="240" w:lineRule="auto"/>
              <w:jc w:val="both"/>
              <w:rPr>
                <w:rFonts w:ascii="Times New Roman" w:hAnsi="Times New Roman"/>
                <w:b/>
                <w:color w:val="FF0000"/>
              </w:rPr>
            </w:pPr>
            <w:r w:rsidRPr="0081359D">
              <w:rPr>
                <w:rFonts w:ascii="Times New Roman" w:hAnsi="Times New Roman"/>
                <w:b/>
                <w:bCs/>
                <w:i/>
                <w:iCs/>
              </w:rPr>
              <w:t>Обучающийся имеет право выбора: выполнять курсовой проект по тематике данного или иного профессионального модуля(ей) или общепрофессиональной дисциплине(-ам).</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1FCF" w:rsidRPr="0081359D" w:rsidRDefault="00C51FCF" w:rsidP="00C51FCF">
            <w:pPr>
              <w:jc w:val="center"/>
              <w:rPr>
                <w:rFonts w:ascii="Times New Roman" w:hAnsi="Times New Roman"/>
                <w:b/>
                <w:i/>
              </w:rPr>
            </w:pPr>
            <w:r w:rsidRPr="0081359D">
              <w:rPr>
                <w:rFonts w:ascii="Times New Roman" w:hAnsi="Times New Roman"/>
                <w:b/>
                <w:i/>
              </w:rPr>
              <w:t>18</w:t>
            </w:r>
          </w:p>
        </w:tc>
      </w:tr>
      <w:tr w:rsidR="00C51FCF" w:rsidRPr="006E1D98" w:rsidTr="00161AEF">
        <w:tc>
          <w:tcPr>
            <w:tcW w:w="4355" w:type="pct"/>
            <w:gridSpan w:val="2"/>
            <w:tcBorders>
              <w:top w:val="nil"/>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Промежуточная аттестация</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pacing w:after="0" w:line="240" w:lineRule="auto"/>
              <w:jc w:val="center"/>
              <w:rPr>
                <w:rFonts w:ascii="Times New Roman" w:hAnsi="Times New Roman"/>
                <w:b/>
                <w:i/>
                <w:sz w:val="23"/>
                <w:szCs w:val="23"/>
              </w:rPr>
            </w:pPr>
            <w:r w:rsidRPr="006E1D98">
              <w:rPr>
                <w:rFonts w:ascii="Times New Roman" w:hAnsi="Times New Roman"/>
                <w:b/>
                <w:i/>
                <w:sz w:val="23"/>
                <w:szCs w:val="23"/>
              </w:rPr>
              <w:t>8</w:t>
            </w:r>
          </w:p>
        </w:tc>
      </w:tr>
      <w:tr w:rsidR="00C51FCF" w:rsidRPr="006E1D98" w:rsidTr="00161AEF">
        <w:tc>
          <w:tcPr>
            <w:tcW w:w="4355" w:type="pct"/>
            <w:gridSpan w:val="2"/>
            <w:tcBorders>
              <w:top w:val="single" w:sz="4" w:space="0" w:color="auto"/>
              <w:left w:val="single" w:sz="4" w:space="0" w:color="auto"/>
              <w:bottom w:val="single" w:sz="4" w:space="0" w:color="auto"/>
              <w:right w:val="single" w:sz="4" w:space="0" w:color="auto"/>
            </w:tcBorders>
            <w:hideMark/>
          </w:tcPr>
          <w:p w:rsidR="00C51FCF" w:rsidRPr="006E1D98" w:rsidRDefault="00C51FCF" w:rsidP="00C51FCF">
            <w:pPr>
              <w:spacing w:after="0" w:line="240" w:lineRule="auto"/>
              <w:rPr>
                <w:rFonts w:ascii="Times New Roman" w:hAnsi="Times New Roman"/>
                <w:i/>
                <w:sz w:val="23"/>
                <w:szCs w:val="23"/>
              </w:rPr>
            </w:pPr>
            <w:r w:rsidRPr="006E1D98">
              <w:rPr>
                <w:rFonts w:ascii="Times New Roman" w:hAnsi="Times New Roman"/>
                <w:b/>
                <w:bCs/>
                <w:sz w:val="23"/>
                <w:szCs w:val="23"/>
              </w:rPr>
              <w:t xml:space="preserve">МДК.01.06. Обществознание с методикой преподавания </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36</w:t>
            </w:r>
            <w:r w:rsidR="00BC6223">
              <w:rPr>
                <w:rFonts w:ascii="Times New Roman" w:hAnsi="Times New Roman"/>
                <w:b/>
                <w:i/>
                <w:sz w:val="23"/>
                <w:szCs w:val="23"/>
              </w:rPr>
              <w:t>/16</w:t>
            </w:r>
          </w:p>
        </w:tc>
      </w:tr>
      <w:tr w:rsidR="00C51FCF" w:rsidRPr="006E1D98" w:rsidTr="00161AEF">
        <w:tc>
          <w:tcPr>
            <w:tcW w:w="1009" w:type="pct"/>
            <w:vMerge w:val="restart"/>
            <w:tcBorders>
              <w:top w:val="single" w:sz="4" w:space="0" w:color="auto"/>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 xml:space="preserve">Тема 6.1. Требования </w:t>
            </w:r>
            <w:r w:rsidRPr="006E1D98">
              <w:rPr>
                <w:rFonts w:ascii="Times New Roman" w:hAnsi="Times New Roman"/>
                <w:b/>
                <w:bCs/>
                <w:sz w:val="23"/>
                <w:szCs w:val="23"/>
              </w:rPr>
              <w:br/>
              <w:t>к организации обучения на уроках обществознания</w:t>
            </w:r>
          </w:p>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pacing w:after="0" w:line="240" w:lineRule="auto"/>
              <w:rPr>
                <w:rFonts w:ascii="Times New Roman" w:hAnsi="Times New Roman"/>
                <w:b/>
                <w:sz w:val="23"/>
                <w:szCs w:val="23"/>
              </w:rPr>
            </w:pPr>
            <w:r w:rsidRPr="006E1D98">
              <w:rPr>
                <w:rFonts w:ascii="Times New Roman" w:hAnsi="Times New Roman"/>
                <w:b/>
                <w:sz w:val="23"/>
                <w:szCs w:val="23"/>
              </w:rPr>
              <w:t>Содержание</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30/16</w:t>
            </w:r>
          </w:p>
        </w:tc>
      </w:tr>
      <w:tr w:rsidR="00C51FCF" w:rsidRPr="006E1D98" w:rsidTr="00161AEF">
        <w:tc>
          <w:tcPr>
            <w:tcW w:w="1009" w:type="pct"/>
            <w:vMerge/>
            <w:tcBorders>
              <w:left w:val="single" w:sz="4" w:space="0" w:color="auto"/>
              <w:right w:val="single" w:sz="4" w:space="0" w:color="auto"/>
            </w:tcBorders>
            <w:vAlign w:val="center"/>
            <w:hideMark/>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hideMark/>
          </w:tcPr>
          <w:p w:rsidR="00C51FCF" w:rsidRPr="006E1D98" w:rsidRDefault="00C51FCF" w:rsidP="00C51FCF">
            <w:pPr>
              <w:spacing w:after="0" w:line="240" w:lineRule="auto"/>
              <w:rPr>
                <w:rFonts w:ascii="Times New Roman" w:hAnsi="Times New Roman"/>
                <w:sz w:val="23"/>
                <w:szCs w:val="23"/>
              </w:rPr>
            </w:pPr>
            <w:r w:rsidRPr="006E1D98">
              <w:rPr>
                <w:rFonts w:ascii="Times New Roman" w:hAnsi="Times New Roman"/>
                <w:sz w:val="23"/>
                <w:szCs w:val="23"/>
              </w:rPr>
              <w:t>1. Методика преподавания обществознания в начальной школе, как педагогическая наука</w:t>
            </w:r>
          </w:p>
        </w:tc>
        <w:tc>
          <w:tcPr>
            <w:tcW w:w="645" w:type="pct"/>
            <w:vMerge w:val="restart"/>
            <w:tcBorders>
              <w:top w:val="single" w:sz="4" w:space="0" w:color="auto"/>
              <w:left w:val="single" w:sz="4" w:space="0" w:color="auto"/>
              <w:right w:val="single" w:sz="4" w:space="0" w:color="auto"/>
            </w:tcBorders>
            <w:vAlign w:val="center"/>
            <w:hideMark/>
          </w:tcPr>
          <w:p w:rsidR="00C51FCF" w:rsidRPr="006E1D98" w:rsidRDefault="00C51FCF" w:rsidP="00C51FCF">
            <w:pPr>
              <w:spacing w:after="0" w:line="240" w:lineRule="auto"/>
              <w:jc w:val="center"/>
              <w:rPr>
                <w:rFonts w:ascii="Times New Roman" w:hAnsi="Times New Roman"/>
                <w:i/>
                <w:sz w:val="23"/>
                <w:szCs w:val="23"/>
              </w:rPr>
            </w:pPr>
            <w:r w:rsidRPr="006E1D98">
              <w:rPr>
                <w:rFonts w:ascii="Times New Roman" w:hAnsi="Times New Roman"/>
                <w:i/>
                <w:sz w:val="23"/>
                <w:szCs w:val="23"/>
              </w:rPr>
              <w:t>14</w:t>
            </w:r>
          </w:p>
        </w:tc>
      </w:tr>
      <w:tr w:rsidR="00C51FCF" w:rsidRPr="006E1D98" w:rsidTr="00161AEF">
        <w:tc>
          <w:tcPr>
            <w:tcW w:w="1009" w:type="pct"/>
            <w:vMerge/>
            <w:tcBorders>
              <w:left w:val="single" w:sz="4" w:space="0" w:color="auto"/>
              <w:right w:val="single" w:sz="4" w:space="0" w:color="auto"/>
            </w:tcBorders>
            <w:vAlign w:val="center"/>
            <w:hideMark/>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hideMark/>
          </w:tcPr>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 xml:space="preserve">2. Обществознание как предметная область в изучении учебного предмета «Окружающий мир». Требования ФГОС НОО к содержанию и формам организации учебной деятельности по учебному предмету «Окружающему миру» (предметная область «обществознание»). Задачи и принципы построения предметной области «обществознание». Содержание предметной области </w:t>
            </w:r>
            <w:r w:rsidRPr="006E1D98">
              <w:rPr>
                <w:rFonts w:ascii="Times New Roman" w:eastAsia="Calibri" w:hAnsi="Times New Roman"/>
                <w:color w:val="000000"/>
                <w:sz w:val="23"/>
                <w:szCs w:val="23"/>
                <w:lang w:eastAsia="en-US"/>
              </w:rPr>
              <w:lastRenderedPageBreak/>
              <w:t>«обществозн</w:t>
            </w:r>
            <w:r w:rsidRPr="006E1D98">
              <w:rPr>
                <w:rFonts w:ascii="Times New Roman" w:eastAsia="Calibri" w:hAnsi="Times New Roman"/>
                <w:color w:val="000000"/>
                <w:sz w:val="23"/>
                <w:szCs w:val="23"/>
                <w:lang w:eastAsia="en-US"/>
              </w:rPr>
              <w:t>а</w:t>
            </w:r>
            <w:r w:rsidRPr="006E1D98">
              <w:rPr>
                <w:rFonts w:ascii="Times New Roman" w:eastAsia="Calibri" w:hAnsi="Times New Roman"/>
                <w:color w:val="000000"/>
                <w:sz w:val="23"/>
                <w:szCs w:val="23"/>
                <w:lang w:eastAsia="en-US"/>
              </w:rPr>
              <w:t>ние» в начальной школе: Человек и общество.</w:t>
            </w:r>
          </w:p>
        </w:tc>
        <w:tc>
          <w:tcPr>
            <w:tcW w:w="645" w:type="pct"/>
            <w:vMerge/>
            <w:tcBorders>
              <w:left w:val="single" w:sz="4" w:space="0" w:color="auto"/>
              <w:right w:val="single" w:sz="4" w:space="0" w:color="auto"/>
            </w:tcBorders>
            <w:vAlign w:val="center"/>
            <w:hideMark/>
          </w:tcPr>
          <w:p w:rsidR="00C51FCF" w:rsidRPr="006E1D98" w:rsidRDefault="00C51FCF" w:rsidP="00C51FCF">
            <w:pPr>
              <w:spacing w:after="0" w:line="240" w:lineRule="auto"/>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pacing w:after="0" w:line="240" w:lineRule="auto"/>
              <w:rPr>
                <w:rFonts w:ascii="Times New Roman" w:hAnsi="Times New Roman"/>
                <w:sz w:val="23"/>
                <w:szCs w:val="23"/>
              </w:rPr>
            </w:pPr>
            <w:r w:rsidRPr="006E1D98">
              <w:rPr>
                <w:rFonts w:ascii="Times New Roman" w:hAnsi="Times New Roman"/>
                <w:sz w:val="23"/>
                <w:szCs w:val="23"/>
              </w:rPr>
              <w:t>3. Примерная рабочая программа начального общего образования по окружающему миру (предметная область естествознание). Учебники окружающего мира в начальных классах, допущенные к использованию при реализации имеющих государственную аккредитацию образовательных программ начального общего образования организациями, осуществляющими образовательную де</w:t>
            </w:r>
            <w:r w:rsidRPr="006E1D98">
              <w:rPr>
                <w:rFonts w:ascii="Times New Roman" w:hAnsi="Times New Roman"/>
                <w:sz w:val="23"/>
                <w:szCs w:val="23"/>
              </w:rPr>
              <w:t>я</w:t>
            </w:r>
            <w:r w:rsidRPr="006E1D98">
              <w:rPr>
                <w:rFonts w:ascii="Times New Roman" w:hAnsi="Times New Roman"/>
                <w:sz w:val="23"/>
                <w:szCs w:val="23"/>
              </w:rPr>
              <w:t>тельность.</w:t>
            </w:r>
          </w:p>
        </w:tc>
        <w:tc>
          <w:tcPr>
            <w:tcW w:w="645"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pacing w:after="0" w:line="240" w:lineRule="auto"/>
              <w:rPr>
                <w:rFonts w:ascii="Times New Roman" w:hAnsi="Times New Roman"/>
                <w:sz w:val="23"/>
                <w:szCs w:val="23"/>
              </w:rPr>
            </w:pPr>
            <w:r w:rsidRPr="006E1D98">
              <w:rPr>
                <w:rFonts w:ascii="Times New Roman" w:hAnsi="Times New Roman"/>
                <w:sz w:val="23"/>
                <w:szCs w:val="23"/>
              </w:rPr>
              <w:t>4. Урок окружающего мира (обществознания) в начальной школе, требования к организации учебной деятельности на уроке. Воспитательные и развивающие возможности уроков окр</w:t>
            </w:r>
            <w:r w:rsidRPr="006E1D98">
              <w:rPr>
                <w:rFonts w:ascii="Times New Roman" w:hAnsi="Times New Roman"/>
                <w:sz w:val="23"/>
                <w:szCs w:val="23"/>
              </w:rPr>
              <w:t>у</w:t>
            </w:r>
            <w:r w:rsidRPr="006E1D98">
              <w:rPr>
                <w:rFonts w:ascii="Times New Roman" w:hAnsi="Times New Roman"/>
                <w:sz w:val="23"/>
                <w:szCs w:val="23"/>
              </w:rPr>
              <w:t>жающего мира (предметная область «обществознание») в начальной школе</w:t>
            </w:r>
          </w:p>
        </w:tc>
        <w:tc>
          <w:tcPr>
            <w:tcW w:w="645" w:type="pct"/>
            <w:vMerge/>
            <w:tcBorders>
              <w:left w:val="single" w:sz="4" w:space="0" w:color="auto"/>
              <w:bottom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DE07B3" w:rsidRDefault="00C51FCF" w:rsidP="00C51FCF">
            <w:pPr>
              <w:spacing w:after="0" w:line="240" w:lineRule="auto"/>
              <w:rPr>
                <w:rFonts w:ascii="Times New Roman" w:hAnsi="Times New Roman"/>
                <w:sz w:val="23"/>
                <w:szCs w:val="23"/>
              </w:rPr>
            </w:pPr>
            <w:r w:rsidRPr="00DE07B3">
              <w:rPr>
                <w:rFonts w:ascii="Times New Roman" w:hAnsi="Times New Roman"/>
                <w:sz w:val="23"/>
                <w:szCs w:val="23"/>
              </w:rPr>
              <w:t>5. Универсальные учебные действия, освоенные на уроках окружающего мира (предметная область «обществознание»). Пропедевтический уровень освоения универсальных учебных действий. Планируемые результаты освоения программы учебного предмета «Окружающий мир» (предме</w:t>
            </w:r>
            <w:r w:rsidRPr="00DE07B3">
              <w:rPr>
                <w:rFonts w:ascii="Times New Roman" w:hAnsi="Times New Roman"/>
                <w:sz w:val="23"/>
                <w:szCs w:val="23"/>
              </w:rPr>
              <w:t>т</w:t>
            </w:r>
            <w:r w:rsidRPr="00DE07B3">
              <w:rPr>
                <w:rFonts w:ascii="Times New Roman" w:hAnsi="Times New Roman"/>
                <w:sz w:val="23"/>
                <w:szCs w:val="23"/>
              </w:rPr>
              <w:t>ная область «обществознание») на уровне начального общего образования.</w:t>
            </w:r>
          </w:p>
        </w:tc>
        <w:tc>
          <w:tcPr>
            <w:tcW w:w="645" w:type="pct"/>
            <w:vMerge w:val="restart"/>
            <w:tcBorders>
              <w:top w:val="single" w:sz="4" w:space="0" w:color="auto"/>
              <w:left w:val="single" w:sz="4" w:space="0" w:color="auto"/>
              <w:right w:val="single" w:sz="4" w:space="0" w:color="auto"/>
            </w:tcBorders>
            <w:vAlign w:val="center"/>
          </w:tcPr>
          <w:p w:rsidR="00C51FCF" w:rsidRPr="006E1D98" w:rsidRDefault="00C51FCF" w:rsidP="00C51FCF">
            <w:pPr>
              <w:spacing w:after="0" w:line="240" w:lineRule="auto"/>
              <w:jc w:val="center"/>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DE07B3" w:rsidRDefault="00C51FCF" w:rsidP="00C51FCF">
            <w:pPr>
              <w:spacing w:after="0" w:line="240" w:lineRule="auto"/>
              <w:rPr>
                <w:rFonts w:ascii="Times New Roman" w:hAnsi="Times New Roman"/>
                <w:sz w:val="23"/>
                <w:szCs w:val="23"/>
              </w:rPr>
            </w:pPr>
            <w:r w:rsidRPr="00DE07B3">
              <w:rPr>
                <w:rFonts w:ascii="Times New Roman" w:hAnsi="Times New Roman"/>
                <w:sz w:val="23"/>
                <w:szCs w:val="23"/>
              </w:rPr>
              <w:t>6. Методы, формы и средства организации учебной деятельности обучающихся на уроках окр</w:t>
            </w:r>
            <w:r w:rsidRPr="00DE07B3">
              <w:rPr>
                <w:rFonts w:ascii="Times New Roman" w:hAnsi="Times New Roman"/>
                <w:sz w:val="23"/>
                <w:szCs w:val="23"/>
              </w:rPr>
              <w:t>у</w:t>
            </w:r>
            <w:r w:rsidRPr="00DE07B3">
              <w:rPr>
                <w:rFonts w:ascii="Times New Roman" w:hAnsi="Times New Roman"/>
                <w:sz w:val="23"/>
                <w:szCs w:val="23"/>
              </w:rPr>
              <w:t>жающего мира (предметная область «обществознание»)</w:t>
            </w:r>
          </w:p>
        </w:tc>
        <w:tc>
          <w:tcPr>
            <w:tcW w:w="645" w:type="pct"/>
            <w:vMerge/>
            <w:tcBorders>
              <w:left w:val="single" w:sz="4" w:space="0" w:color="auto"/>
              <w:right w:val="single" w:sz="4" w:space="0" w:color="auto"/>
            </w:tcBorders>
            <w:vAlign w:val="center"/>
          </w:tcPr>
          <w:p w:rsidR="00C51FCF" w:rsidRPr="006E1D98" w:rsidRDefault="00C51FCF" w:rsidP="00C51FCF">
            <w:pPr>
              <w:spacing w:after="0" w:line="240" w:lineRule="auto"/>
              <w:jc w:val="center"/>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DE07B3" w:rsidRDefault="00C51FCF" w:rsidP="00C51FCF">
            <w:pPr>
              <w:spacing w:after="0" w:line="240" w:lineRule="auto"/>
              <w:rPr>
                <w:rFonts w:ascii="Times New Roman" w:hAnsi="Times New Roman"/>
                <w:sz w:val="23"/>
                <w:szCs w:val="23"/>
              </w:rPr>
            </w:pPr>
            <w:r w:rsidRPr="00DE07B3">
              <w:rPr>
                <w:rFonts w:ascii="Times New Roman" w:hAnsi="Times New Roman"/>
                <w:sz w:val="23"/>
                <w:szCs w:val="23"/>
              </w:rPr>
              <w:t>7. Логика анализа уроков Логика анализа уроков окружающего мира (предметная область «общ</w:t>
            </w:r>
            <w:r w:rsidRPr="00DE07B3">
              <w:rPr>
                <w:rFonts w:ascii="Times New Roman" w:hAnsi="Times New Roman"/>
                <w:sz w:val="23"/>
                <w:szCs w:val="23"/>
              </w:rPr>
              <w:t>е</w:t>
            </w:r>
            <w:r w:rsidRPr="00DE07B3">
              <w:rPr>
                <w:rFonts w:ascii="Times New Roman" w:hAnsi="Times New Roman"/>
                <w:sz w:val="23"/>
                <w:szCs w:val="23"/>
              </w:rPr>
              <w:t>ствознание»)</w:t>
            </w:r>
          </w:p>
        </w:tc>
        <w:tc>
          <w:tcPr>
            <w:tcW w:w="645" w:type="pct"/>
            <w:vMerge/>
            <w:tcBorders>
              <w:left w:val="single" w:sz="4" w:space="0" w:color="auto"/>
              <w:right w:val="single" w:sz="4" w:space="0" w:color="auto"/>
            </w:tcBorders>
            <w:vAlign w:val="center"/>
          </w:tcPr>
          <w:p w:rsidR="00C51FCF" w:rsidRPr="006E1D98" w:rsidRDefault="00C51FCF" w:rsidP="00C51FCF">
            <w:pPr>
              <w:spacing w:after="0" w:line="240" w:lineRule="auto"/>
              <w:jc w:val="center"/>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DE07B3" w:rsidRDefault="00C51FCF" w:rsidP="00C51FCF">
            <w:pPr>
              <w:spacing w:after="0" w:line="240" w:lineRule="auto"/>
              <w:rPr>
                <w:rFonts w:ascii="Times New Roman" w:hAnsi="Times New Roman"/>
                <w:sz w:val="23"/>
                <w:szCs w:val="23"/>
              </w:rPr>
            </w:pPr>
            <w:r w:rsidRPr="00DE07B3">
              <w:rPr>
                <w:rFonts w:ascii="Times New Roman" w:hAnsi="Times New Roman"/>
                <w:sz w:val="23"/>
                <w:szCs w:val="23"/>
              </w:rPr>
              <w:t xml:space="preserve">8. Педагогический контроль результатов учебной деятельности </w:t>
            </w:r>
            <w:r w:rsidR="00C61A2B" w:rsidRPr="00DE07B3">
              <w:rPr>
                <w:rFonts w:ascii="Times New Roman" w:hAnsi="Times New Roman"/>
                <w:sz w:val="23"/>
                <w:szCs w:val="23"/>
              </w:rPr>
              <w:t>обучающихся начальных классов</w:t>
            </w:r>
            <w:r w:rsidRPr="00DE07B3">
              <w:rPr>
                <w:rFonts w:ascii="Times New Roman" w:hAnsi="Times New Roman"/>
                <w:sz w:val="23"/>
                <w:szCs w:val="23"/>
              </w:rPr>
              <w:t xml:space="preserve"> освоения учебного предмета «Окружающий мир» (предметная область «обществознание»). Формы и методы диагностики учебных достижений обучающихся. Работа с одаренными детьми и неуспева</w:t>
            </w:r>
            <w:r w:rsidRPr="00DE07B3">
              <w:rPr>
                <w:rFonts w:ascii="Times New Roman" w:hAnsi="Times New Roman"/>
                <w:sz w:val="23"/>
                <w:szCs w:val="23"/>
              </w:rPr>
              <w:t>ю</w:t>
            </w:r>
            <w:r w:rsidRPr="00DE07B3">
              <w:rPr>
                <w:rFonts w:ascii="Times New Roman" w:hAnsi="Times New Roman"/>
                <w:sz w:val="23"/>
                <w:szCs w:val="23"/>
              </w:rPr>
              <w:t>щими</w:t>
            </w:r>
          </w:p>
        </w:tc>
        <w:tc>
          <w:tcPr>
            <w:tcW w:w="645" w:type="pct"/>
            <w:vMerge/>
            <w:tcBorders>
              <w:left w:val="single" w:sz="4" w:space="0" w:color="auto"/>
              <w:right w:val="single" w:sz="4" w:space="0" w:color="auto"/>
            </w:tcBorders>
            <w:vAlign w:val="center"/>
          </w:tcPr>
          <w:p w:rsidR="00C51FCF" w:rsidRPr="006E1D98" w:rsidRDefault="00C51FCF" w:rsidP="00C51FCF">
            <w:pPr>
              <w:spacing w:after="0" w:line="240" w:lineRule="auto"/>
              <w:jc w:val="center"/>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DE07B3" w:rsidRDefault="00C51FCF" w:rsidP="00C51FCF">
            <w:pPr>
              <w:spacing w:after="0"/>
              <w:rPr>
                <w:rFonts w:ascii="Times New Roman" w:hAnsi="Times New Roman"/>
                <w:sz w:val="23"/>
                <w:szCs w:val="23"/>
              </w:rPr>
            </w:pPr>
            <w:r w:rsidRPr="00DE07B3">
              <w:rPr>
                <w:rFonts w:ascii="Times New Roman" w:hAnsi="Times New Roman"/>
                <w:sz w:val="23"/>
                <w:szCs w:val="23"/>
              </w:rPr>
              <w:t>9. Содержание обучения: Школа, Семья, Наша Родина, Общество, Правила нравственного поведения в социуме, Значение труда в жизни человека и общества. Страны и народы мира. Памятники природы и культуры — символы стран, в которых они находятся. Конституция РФ. Города Ро</w:t>
            </w:r>
            <w:r w:rsidRPr="00DE07B3">
              <w:rPr>
                <w:rFonts w:ascii="Times New Roman" w:hAnsi="Times New Roman"/>
                <w:sz w:val="23"/>
                <w:szCs w:val="23"/>
              </w:rPr>
              <w:t>с</w:t>
            </w:r>
            <w:r w:rsidRPr="00DE07B3">
              <w:rPr>
                <w:rFonts w:ascii="Times New Roman" w:hAnsi="Times New Roman"/>
                <w:sz w:val="23"/>
                <w:szCs w:val="23"/>
              </w:rPr>
              <w:t>сии. Праздник в жизни общества. История Отечества.</w:t>
            </w:r>
          </w:p>
        </w:tc>
        <w:tc>
          <w:tcPr>
            <w:tcW w:w="645" w:type="pct"/>
            <w:vMerge/>
            <w:tcBorders>
              <w:left w:val="single" w:sz="4" w:space="0" w:color="auto"/>
              <w:right w:val="single" w:sz="4" w:space="0" w:color="auto"/>
            </w:tcBorders>
            <w:vAlign w:val="center"/>
          </w:tcPr>
          <w:p w:rsidR="00C51FCF" w:rsidRPr="006E1D98" w:rsidRDefault="00C51FCF" w:rsidP="00C51FCF">
            <w:pPr>
              <w:spacing w:after="0" w:line="240" w:lineRule="auto"/>
              <w:jc w:val="center"/>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pacing w:after="0" w:line="240" w:lineRule="auto"/>
              <w:rPr>
                <w:rFonts w:ascii="Times New Roman" w:hAnsi="Times New Roman"/>
                <w:sz w:val="23"/>
                <w:szCs w:val="23"/>
              </w:rPr>
            </w:pPr>
            <w:r w:rsidRPr="006E1D98">
              <w:rPr>
                <w:rFonts w:ascii="Times New Roman" w:hAnsi="Times New Roman"/>
                <w:sz w:val="23"/>
                <w:szCs w:val="23"/>
              </w:rPr>
              <w:t>10. Подготовка к уроку окружающего мира (предметная область «обществознание»): логика проектирования, наглядное и дидактическое обеспечение урока.  Подготовка к уроку литер</w:t>
            </w:r>
            <w:r w:rsidRPr="006E1D98">
              <w:rPr>
                <w:rFonts w:ascii="Times New Roman" w:hAnsi="Times New Roman"/>
                <w:sz w:val="23"/>
                <w:szCs w:val="23"/>
              </w:rPr>
              <w:t>а</w:t>
            </w:r>
            <w:r w:rsidRPr="006E1D98">
              <w:rPr>
                <w:rFonts w:ascii="Times New Roman" w:hAnsi="Times New Roman"/>
                <w:sz w:val="23"/>
                <w:szCs w:val="23"/>
              </w:rPr>
              <w:t>турного чтения: логика проектирования, наглядное и дидактическое обеспечение урока</w:t>
            </w:r>
          </w:p>
        </w:tc>
        <w:tc>
          <w:tcPr>
            <w:tcW w:w="645" w:type="pct"/>
            <w:vMerge/>
            <w:tcBorders>
              <w:left w:val="single" w:sz="4" w:space="0" w:color="auto"/>
              <w:bottom w:val="single" w:sz="4" w:space="0" w:color="auto"/>
              <w:right w:val="single" w:sz="4" w:space="0" w:color="auto"/>
            </w:tcBorders>
            <w:vAlign w:val="center"/>
          </w:tcPr>
          <w:p w:rsidR="00C51FCF" w:rsidRPr="006E1D98" w:rsidRDefault="00C51FCF" w:rsidP="00C51FCF">
            <w:pPr>
              <w:spacing w:after="0" w:line="240" w:lineRule="auto"/>
              <w:jc w:val="center"/>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DE07B3" w:rsidP="00C51FCF">
            <w:pPr>
              <w:suppressAutoHyphens/>
              <w:spacing w:after="0" w:line="240" w:lineRule="auto"/>
              <w:jc w:val="both"/>
              <w:rPr>
                <w:rFonts w:ascii="Times New Roman" w:hAnsi="Times New Roman"/>
                <w:b/>
                <w:bCs/>
                <w:sz w:val="23"/>
                <w:szCs w:val="23"/>
              </w:rPr>
            </w:pPr>
            <w:r w:rsidRPr="006E1D98">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16</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 «Изучение Примерной рабочей программы начального общего образования по окружающему миру (для 1-4 классов образовательных организаций), одобренной федеральным учебно-методическим объединением по общему образованию, протокол 3/21 от 27.09.2021г. и Примерного положения о порядке ведения тетрадей по предметам»</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Практическое занятие 2 «Наблюдение и анализ уроков окружающего мира (предметная область «обществознание» в начальной школе»</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 xml:space="preserve">Практическое занятие 3. «Обзор учебников окружающего мира,  допущенных к использованию </w:t>
            </w:r>
            <w:r w:rsidRPr="006E1D98">
              <w:rPr>
                <w:rFonts w:ascii="Times New Roman" w:hAnsi="Times New Roman"/>
                <w:sz w:val="23"/>
                <w:szCs w:val="23"/>
              </w:rPr>
              <w:lastRenderedPageBreak/>
              <w:t>при реализации имеющих государственную аккредитацию образовательных программ начального общего образования организациями, осуществляющими образовательную деятельность»</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lastRenderedPageBreak/>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Практическое занятие 4. «Методы и формы организации обучения. Характеристика деятельности обучающихся на уроках окружающего мира».</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5. «Знакомство с демоверсиями ВПР, Итоговыми контрольными работами, Итоговыми комплексными работами за курс начальной школы»</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6. «Подготовка обучающихся к единой системе оценки качества образования в предметной области обществознания (НИКО, ВПР). Международные исследования»</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7. «Обзор электронных (цифровых) образовательных ресурсов по окружающему миру,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учащихся начальной школы, представленных в электронном (цифровом) виде и реализующим дидактические возможности ИКТ, содержание которых соответствует законодательству об образовании»</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8. «Подготовка обучающихся к олимпиадам по окружающему миру (предметная область «обществознание»)»</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9 «Разработка учебных заданий обществоведческого содержания, способствующие формированию умственных действий и развитию познавательных процессов»</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10. «Организации экскурсий по культурно-историческим местам, в музей и т.д. Разработка виртуальной экскурсии по предложенной теме»</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11. «Проектирование мини-проекта обществоведческого содержания»</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12. Проектирование учебного исследования на уроке»</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13. «Проектирование урока-исследования»</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14. «Организация деятельности обучающихся с картой»</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15. «Организация деятельности обучающихся по обучению описанию объектов исследования»</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16. «Проектирование урока окружающего мира по предложенной теме: определение темы, целей и задач урока, выбор учебных заданий, структурирование урока, разработка технологической карты (конспекта, сценария), наглядного и раздаточного материала, дидактических средств обучения в том числе с использованием онлайн-ресурсов»</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4355" w:type="pct"/>
            <w:gridSpan w:val="2"/>
            <w:tcBorders>
              <w:top w:val="single" w:sz="4" w:space="0" w:color="auto"/>
              <w:left w:val="single" w:sz="4" w:space="0" w:color="auto"/>
              <w:bottom w:val="single" w:sz="4" w:space="0" w:color="auto"/>
              <w:right w:val="single" w:sz="4" w:space="0" w:color="auto"/>
            </w:tcBorders>
          </w:tcPr>
          <w:p w:rsidR="00C51FCF" w:rsidRPr="006E1D98" w:rsidRDefault="00C51FCF" w:rsidP="00C51FCF">
            <w:pPr>
              <w:spacing w:after="0" w:line="240" w:lineRule="auto"/>
              <w:rPr>
                <w:rFonts w:ascii="Times New Roman" w:eastAsia="Calibri" w:hAnsi="Times New Roman"/>
                <w:b/>
                <w:bCs/>
                <w:i/>
                <w:sz w:val="23"/>
                <w:szCs w:val="23"/>
              </w:rPr>
            </w:pPr>
            <w:r w:rsidRPr="006E1D98">
              <w:rPr>
                <w:rFonts w:ascii="Times New Roman" w:eastAsia="Calibri" w:hAnsi="Times New Roman"/>
                <w:b/>
                <w:bCs/>
                <w:sz w:val="23"/>
                <w:szCs w:val="23"/>
              </w:rPr>
              <w:t>Учебная практика</w:t>
            </w:r>
            <w:r w:rsidR="00E31D79">
              <w:rPr>
                <w:rFonts w:ascii="Times New Roman" w:eastAsia="Calibri" w:hAnsi="Times New Roman"/>
                <w:b/>
                <w:bCs/>
                <w:sz w:val="23"/>
                <w:szCs w:val="23"/>
              </w:rPr>
              <w:t xml:space="preserve"> МДК 01.06</w:t>
            </w:r>
          </w:p>
          <w:p w:rsidR="00C51FCF" w:rsidRPr="006E1D98" w:rsidRDefault="00C51FCF" w:rsidP="00C51FCF">
            <w:pPr>
              <w:spacing w:after="0" w:line="240" w:lineRule="auto"/>
              <w:rPr>
                <w:rFonts w:ascii="Times New Roman" w:eastAsia="Calibri" w:hAnsi="Times New Roman"/>
                <w:b/>
                <w:bCs/>
                <w:sz w:val="23"/>
                <w:szCs w:val="23"/>
              </w:rPr>
            </w:pPr>
            <w:r w:rsidRPr="006E1D98">
              <w:rPr>
                <w:rFonts w:ascii="Times New Roman" w:eastAsia="Calibri" w:hAnsi="Times New Roman"/>
                <w:b/>
                <w:bCs/>
                <w:sz w:val="23"/>
                <w:szCs w:val="23"/>
              </w:rPr>
              <w:t>Виды работ:</w:t>
            </w:r>
          </w:p>
          <w:p w:rsidR="00C51FCF" w:rsidRPr="006E1D98" w:rsidRDefault="00C51FCF" w:rsidP="00C51FCF">
            <w:pPr>
              <w:spacing w:after="0" w:line="240" w:lineRule="auto"/>
              <w:rPr>
                <w:rFonts w:ascii="Times New Roman" w:eastAsia="Calibri" w:hAnsi="Times New Roman"/>
                <w:bCs/>
                <w:sz w:val="23"/>
                <w:szCs w:val="23"/>
              </w:rPr>
            </w:pPr>
            <w:r w:rsidRPr="006E1D98">
              <w:rPr>
                <w:rFonts w:ascii="Times New Roman" w:eastAsia="Calibri" w:hAnsi="Times New Roman"/>
                <w:bCs/>
                <w:sz w:val="23"/>
                <w:szCs w:val="23"/>
              </w:rPr>
              <w:t xml:space="preserve">1. Изучение Примерной рабочей программы начального общего образования по окружающему миру (для 1-4 классов образовательных организаций), одобренной федеральным учебно-методическим объединением по общему образованию, </w:t>
            </w:r>
            <w:r w:rsidRPr="006E1D98">
              <w:rPr>
                <w:rFonts w:ascii="Times New Roman" w:eastAsia="Calibri" w:hAnsi="Times New Roman"/>
                <w:bCs/>
                <w:sz w:val="23"/>
                <w:szCs w:val="23"/>
              </w:rPr>
              <w:lastRenderedPageBreak/>
              <w:t>пр</w:t>
            </w:r>
            <w:r w:rsidRPr="006E1D98">
              <w:rPr>
                <w:rFonts w:ascii="Times New Roman" w:eastAsia="Calibri" w:hAnsi="Times New Roman"/>
                <w:bCs/>
                <w:sz w:val="23"/>
                <w:szCs w:val="23"/>
              </w:rPr>
              <w:t>о</w:t>
            </w:r>
            <w:r w:rsidRPr="006E1D98">
              <w:rPr>
                <w:rFonts w:ascii="Times New Roman" w:eastAsia="Calibri" w:hAnsi="Times New Roman"/>
                <w:bCs/>
                <w:sz w:val="23"/>
                <w:szCs w:val="23"/>
              </w:rPr>
              <w:t>токол 3/21 от 27.09.2021г.</w:t>
            </w:r>
          </w:p>
          <w:p w:rsidR="00C51FCF" w:rsidRPr="006E1D98" w:rsidRDefault="00C51FCF" w:rsidP="00C51FCF">
            <w:pPr>
              <w:spacing w:after="0" w:line="240" w:lineRule="auto"/>
              <w:rPr>
                <w:rFonts w:ascii="Times New Roman" w:eastAsia="Calibri" w:hAnsi="Times New Roman"/>
                <w:bCs/>
                <w:sz w:val="23"/>
                <w:szCs w:val="23"/>
              </w:rPr>
            </w:pPr>
            <w:r w:rsidRPr="006E1D98">
              <w:rPr>
                <w:rFonts w:ascii="Times New Roman" w:eastAsia="Calibri" w:hAnsi="Times New Roman"/>
                <w:bCs/>
                <w:sz w:val="23"/>
                <w:szCs w:val="23"/>
              </w:rPr>
              <w:t>2. Обзор учебников окружающего мира, допущенных к использованию при реализации имеющих государственную аккредитацию образовательных программ начального общего образования организациями, осуществляющими образовательную деятел</w:t>
            </w:r>
            <w:r w:rsidRPr="006E1D98">
              <w:rPr>
                <w:rFonts w:ascii="Times New Roman" w:eastAsia="Calibri" w:hAnsi="Times New Roman"/>
                <w:bCs/>
                <w:sz w:val="23"/>
                <w:szCs w:val="23"/>
              </w:rPr>
              <w:t>ь</w:t>
            </w:r>
            <w:r w:rsidRPr="006E1D98">
              <w:rPr>
                <w:rFonts w:ascii="Times New Roman" w:eastAsia="Calibri" w:hAnsi="Times New Roman"/>
                <w:bCs/>
                <w:sz w:val="23"/>
                <w:szCs w:val="23"/>
              </w:rPr>
              <w:t>ность.</w:t>
            </w:r>
          </w:p>
          <w:p w:rsidR="00C51FCF" w:rsidRPr="006E1D98" w:rsidRDefault="00C51FCF" w:rsidP="00C51FCF">
            <w:pPr>
              <w:spacing w:after="0" w:line="240" w:lineRule="auto"/>
              <w:rPr>
                <w:rFonts w:ascii="Times New Roman" w:eastAsia="Calibri" w:hAnsi="Times New Roman"/>
                <w:bCs/>
                <w:sz w:val="23"/>
                <w:szCs w:val="23"/>
              </w:rPr>
            </w:pPr>
            <w:r w:rsidRPr="006E1D98">
              <w:rPr>
                <w:rFonts w:ascii="Times New Roman" w:eastAsia="Calibri" w:hAnsi="Times New Roman"/>
                <w:bCs/>
                <w:sz w:val="23"/>
                <w:szCs w:val="23"/>
              </w:rPr>
              <w:t>3. Обзор электронных (цифровых) образовательных ресурсов по окружающему миру,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учащихся начальной школы, представленных в электронном (цифровом) виде и реализующим дидактические возможности ИКТ, содерж</w:t>
            </w:r>
            <w:r w:rsidRPr="006E1D98">
              <w:rPr>
                <w:rFonts w:ascii="Times New Roman" w:eastAsia="Calibri" w:hAnsi="Times New Roman"/>
                <w:bCs/>
                <w:sz w:val="23"/>
                <w:szCs w:val="23"/>
              </w:rPr>
              <w:t>а</w:t>
            </w:r>
            <w:r w:rsidRPr="006E1D98">
              <w:rPr>
                <w:rFonts w:ascii="Times New Roman" w:eastAsia="Calibri" w:hAnsi="Times New Roman"/>
                <w:bCs/>
                <w:sz w:val="23"/>
                <w:szCs w:val="23"/>
              </w:rPr>
              <w:t>ние которых соответствует законодательству об образовании</w:t>
            </w:r>
          </w:p>
          <w:p w:rsidR="00C51FCF" w:rsidRPr="006E1D98" w:rsidRDefault="00C51FCF" w:rsidP="00C51FCF">
            <w:pPr>
              <w:spacing w:after="0" w:line="240" w:lineRule="auto"/>
              <w:rPr>
                <w:rFonts w:ascii="Times New Roman" w:eastAsia="Calibri" w:hAnsi="Times New Roman"/>
                <w:bCs/>
                <w:sz w:val="23"/>
                <w:szCs w:val="23"/>
              </w:rPr>
            </w:pPr>
            <w:r w:rsidRPr="006E1D98">
              <w:rPr>
                <w:rFonts w:ascii="Times New Roman" w:eastAsia="Calibri" w:hAnsi="Times New Roman"/>
                <w:bCs/>
                <w:sz w:val="23"/>
                <w:szCs w:val="23"/>
              </w:rPr>
              <w:t>4.Наблюдение и анализ уроков окружающего мира.</w:t>
            </w:r>
          </w:p>
          <w:p w:rsidR="00C51FCF" w:rsidRPr="006E1D98" w:rsidRDefault="00C51FCF" w:rsidP="00C51FCF">
            <w:pPr>
              <w:spacing w:after="0" w:line="240" w:lineRule="auto"/>
              <w:rPr>
                <w:rFonts w:ascii="Times New Roman" w:eastAsia="Calibri" w:hAnsi="Times New Roman"/>
                <w:bCs/>
                <w:sz w:val="23"/>
                <w:szCs w:val="23"/>
              </w:rPr>
            </w:pPr>
            <w:r w:rsidRPr="006E1D98">
              <w:rPr>
                <w:rFonts w:ascii="Times New Roman" w:eastAsia="Calibri" w:hAnsi="Times New Roman"/>
                <w:bCs/>
                <w:sz w:val="23"/>
                <w:szCs w:val="23"/>
              </w:rPr>
              <w:t>5. Проектирование урока окружающего мира по предложенной теме: определение темы, целей и задач урока, выбор учебных заданий, структурирование урока, разработка технологической карты (конспекта, сценария), наглядного и раздаточн</w:t>
            </w:r>
            <w:r w:rsidRPr="006E1D98">
              <w:rPr>
                <w:rFonts w:ascii="Times New Roman" w:eastAsia="Calibri" w:hAnsi="Times New Roman"/>
                <w:bCs/>
                <w:sz w:val="23"/>
                <w:szCs w:val="23"/>
              </w:rPr>
              <w:t>о</w:t>
            </w:r>
            <w:r w:rsidRPr="006E1D98">
              <w:rPr>
                <w:rFonts w:ascii="Times New Roman" w:eastAsia="Calibri" w:hAnsi="Times New Roman"/>
                <w:bCs/>
                <w:sz w:val="23"/>
                <w:szCs w:val="23"/>
              </w:rPr>
              <w:t>го материала, дидактических средств обучения в том числе с использованием онлайн-ресурсов.</w:t>
            </w:r>
          </w:p>
          <w:p w:rsidR="00C51FCF" w:rsidRPr="006E1D98" w:rsidRDefault="00C51FCF" w:rsidP="00C51FCF">
            <w:pPr>
              <w:spacing w:after="0" w:line="240" w:lineRule="auto"/>
              <w:rPr>
                <w:rFonts w:ascii="Times New Roman" w:eastAsia="Calibri" w:hAnsi="Times New Roman"/>
                <w:bCs/>
                <w:sz w:val="23"/>
                <w:szCs w:val="23"/>
              </w:rPr>
            </w:pPr>
            <w:r w:rsidRPr="006E1D98">
              <w:rPr>
                <w:rFonts w:ascii="Times New Roman" w:eastAsia="Calibri" w:hAnsi="Times New Roman"/>
                <w:bCs/>
                <w:sz w:val="23"/>
                <w:szCs w:val="23"/>
              </w:rPr>
              <w:t>6. Разработка и демонстрация уровневых учебных заданий по окружающему миру в начальной школе.</w:t>
            </w:r>
          </w:p>
          <w:p w:rsidR="00C51FCF" w:rsidRPr="006E1D98" w:rsidRDefault="00C51FCF" w:rsidP="00C51FCF">
            <w:pPr>
              <w:spacing w:after="0" w:line="240" w:lineRule="auto"/>
              <w:rPr>
                <w:rFonts w:ascii="Times New Roman" w:eastAsia="Calibri" w:hAnsi="Times New Roman"/>
                <w:bCs/>
                <w:sz w:val="23"/>
                <w:szCs w:val="23"/>
              </w:rPr>
            </w:pPr>
            <w:r w:rsidRPr="006E1D98">
              <w:rPr>
                <w:rFonts w:ascii="Times New Roman" w:eastAsia="Calibri" w:hAnsi="Times New Roman"/>
                <w:bCs/>
                <w:sz w:val="23"/>
                <w:szCs w:val="23"/>
              </w:rPr>
              <w:t>7. Определение алгоритма подготовки обучающихся к единой системе оценки качества образования в окружающего мира: знакомство с демоверсиями промежуточных срезов знаний обучающихся (НИКО, ВПР); международных сопоставительных иссл</w:t>
            </w:r>
            <w:r w:rsidRPr="006E1D98">
              <w:rPr>
                <w:rFonts w:ascii="Times New Roman" w:eastAsia="Calibri" w:hAnsi="Times New Roman"/>
                <w:bCs/>
                <w:sz w:val="23"/>
                <w:szCs w:val="23"/>
              </w:rPr>
              <w:t>е</w:t>
            </w:r>
            <w:r w:rsidRPr="006E1D98">
              <w:rPr>
                <w:rFonts w:ascii="Times New Roman" w:eastAsia="Calibri" w:hAnsi="Times New Roman"/>
                <w:bCs/>
                <w:sz w:val="23"/>
                <w:szCs w:val="23"/>
              </w:rPr>
              <w:t>дований.</w:t>
            </w:r>
          </w:p>
          <w:p w:rsidR="00C51FCF" w:rsidRPr="006E1D98" w:rsidRDefault="00C51FCF" w:rsidP="00C51FCF">
            <w:pPr>
              <w:spacing w:after="0" w:line="240" w:lineRule="auto"/>
              <w:rPr>
                <w:rFonts w:ascii="Times New Roman" w:eastAsia="Calibri" w:hAnsi="Times New Roman"/>
                <w:bCs/>
                <w:sz w:val="23"/>
                <w:szCs w:val="23"/>
              </w:rPr>
            </w:pPr>
            <w:r w:rsidRPr="006E1D98">
              <w:rPr>
                <w:rFonts w:ascii="Times New Roman" w:eastAsia="Calibri" w:hAnsi="Times New Roman"/>
                <w:bCs/>
                <w:sz w:val="23"/>
                <w:szCs w:val="23"/>
              </w:rPr>
              <w:t>8. Определение алгоритма подготовки обучающихся к мониторингу.</w:t>
            </w:r>
          </w:p>
          <w:p w:rsidR="00C51FCF" w:rsidRPr="006E1D98" w:rsidRDefault="00C51FCF" w:rsidP="00C51FCF">
            <w:pPr>
              <w:spacing w:after="0" w:line="240" w:lineRule="auto"/>
              <w:rPr>
                <w:rFonts w:ascii="Times New Roman" w:eastAsia="Calibri" w:hAnsi="Times New Roman"/>
                <w:bCs/>
                <w:sz w:val="23"/>
                <w:szCs w:val="23"/>
              </w:rPr>
            </w:pPr>
            <w:r w:rsidRPr="006E1D98">
              <w:rPr>
                <w:rFonts w:ascii="Times New Roman" w:eastAsia="Calibri" w:hAnsi="Times New Roman"/>
                <w:bCs/>
                <w:sz w:val="23"/>
                <w:szCs w:val="23"/>
              </w:rPr>
              <w:t>9. Работа с контрольно-измерительными материалами по окружающему миру</w:t>
            </w:r>
          </w:p>
          <w:p w:rsidR="00C51FCF" w:rsidRPr="006E1D98" w:rsidRDefault="00C51FCF" w:rsidP="00C51FCF">
            <w:pPr>
              <w:spacing w:after="0" w:line="240" w:lineRule="auto"/>
              <w:rPr>
                <w:rFonts w:ascii="Times New Roman" w:eastAsia="Calibri" w:hAnsi="Times New Roman"/>
                <w:bCs/>
                <w:sz w:val="23"/>
                <w:szCs w:val="23"/>
              </w:rPr>
            </w:pPr>
            <w:r w:rsidRPr="006E1D98">
              <w:rPr>
                <w:rFonts w:ascii="Times New Roman" w:eastAsia="Calibri" w:hAnsi="Times New Roman"/>
                <w:bCs/>
                <w:sz w:val="23"/>
                <w:szCs w:val="23"/>
              </w:rPr>
              <w:t>10. Определение алгоритма подготовки обучающихся к олимпиадам и конкурсам по окружающему миру.</w:t>
            </w:r>
          </w:p>
          <w:p w:rsidR="00C51FCF" w:rsidRPr="006E1D98" w:rsidRDefault="00C51FCF" w:rsidP="00C51FCF">
            <w:pPr>
              <w:spacing w:after="0" w:line="240" w:lineRule="auto"/>
              <w:rPr>
                <w:rFonts w:ascii="Times New Roman" w:eastAsia="Calibri" w:hAnsi="Times New Roman"/>
                <w:bCs/>
                <w:sz w:val="23"/>
                <w:szCs w:val="23"/>
              </w:rPr>
            </w:pPr>
            <w:r w:rsidRPr="006E1D98">
              <w:rPr>
                <w:rFonts w:ascii="Times New Roman" w:eastAsia="Calibri" w:hAnsi="Times New Roman"/>
                <w:bCs/>
                <w:sz w:val="23"/>
                <w:szCs w:val="23"/>
              </w:rPr>
              <w:t>11. Проведение опытов.</w:t>
            </w:r>
          </w:p>
          <w:p w:rsidR="00C51FCF" w:rsidRPr="006E1D98" w:rsidRDefault="00C51FCF" w:rsidP="00C51FCF">
            <w:pPr>
              <w:spacing w:after="0" w:line="240" w:lineRule="auto"/>
              <w:rPr>
                <w:rFonts w:ascii="Times New Roman" w:eastAsia="Calibri" w:hAnsi="Times New Roman"/>
                <w:bCs/>
                <w:sz w:val="23"/>
                <w:szCs w:val="23"/>
              </w:rPr>
            </w:pPr>
            <w:r w:rsidRPr="006E1D98">
              <w:rPr>
                <w:rFonts w:ascii="Times New Roman" w:eastAsia="Calibri" w:hAnsi="Times New Roman"/>
                <w:bCs/>
                <w:sz w:val="23"/>
                <w:szCs w:val="23"/>
              </w:rPr>
              <w:t>12. Отработка навыка выполнения заданий и решения задач, в том числе олимпиадные.</w:t>
            </w:r>
          </w:p>
          <w:p w:rsidR="00C51FCF" w:rsidRPr="006E1D98" w:rsidRDefault="00C51FCF" w:rsidP="00C51FCF">
            <w:pPr>
              <w:spacing w:after="0" w:line="240" w:lineRule="auto"/>
              <w:rPr>
                <w:rFonts w:ascii="Times New Roman" w:eastAsia="Calibri" w:hAnsi="Times New Roman"/>
                <w:bCs/>
                <w:sz w:val="23"/>
                <w:szCs w:val="23"/>
              </w:rPr>
            </w:pPr>
            <w:r w:rsidRPr="006E1D98">
              <w:rPr>
                <w:rFonts w:ascii="Times New Roman" w:eastAsia="Calibri" w:hAnsi="Times New Roman"/>
                <w:bCs/>
                <w:sz w:val="23"/>
                <w:szCs w:val="23"/>
              </w:rPr>
              <w:t>13. Разработка учебного исследования.</w:t>
            </w:r>
          </w:p>
          <w:p w:rsidR="00C51FCF" w:rsidRPr="006E1D98" w:rsidRDefault="00C51FCF" w:rsidP="00C51FCF">
            <w:pPr>
              <w:spacing w:after="0" w:line="240" w:lineRule="auto"/>
              <w:rPr>
                <w:rFonts w:ascii="Times New Roman" w:eastAsia="Calibri" w:hAnsi="Times New Roman"/>
                <w:bCs/>
                <w:sz w:val="23"/>
                <w:szCs w:val="23"/>
              </w:rPr>
            </w:pPr>
            <w:r w:rsidRPr="006E1D98">
              <w:rPr>
                <w:rFonts w:ascii="Times New Roman" w:eastAsia="Calibri" w:hAnsi="Times New Roman"/>
                <w:bCs/>
                <w:sz w:val="23"/>
                <w:szCs w:val="23"/>
              </w:rPr>
              <w:t>14. Разработка мини-проекта.</w:t>
            </w:r>
          </w:p>
          <w:p w:rsidR="00C51FCF" w:rsidRPr="006E1D98" w:rsidRDefault="00C51FCF" w:rsidP="00C51FCF">
            <w:pPr>
              <w:spacing w:after="0" w:line="240" w:lineRule="auto"/>
              <w:rPr>
                <w:rFonts w:ascii="Times New Roman" w:eastAsia="Calibri" w:hAnsi="Times New Roman"/>
                <w:bCs/>
                <w:sz w:val="23"/>
                <w:szCs w:val="23"/>
              </w:rPr>
            </w:pPr>
            <w:r w:rsidRPr="006E1D98">
              <w:rPr>
                <w:rFonts w:ascii="Times New Roman" w:eastAsia="Calibri" w:hAnsi="Times New Roman"/>
                <w:bCs/>
                <w:sz w:val="23"/>
                <w:szCs w:val="23"/>
              </w:rPr>
              <w:t>15. Разработка учебного проекта.</w:t>
            </w:r>
          </w:p>
        </w:tc>
        <w:tc>
          <w:tcPr>
            <w:tcW w:w="645"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pacing w:after="0" w:line="240" w:lineRule="auto"/>
              <w:jc w:val="center"/>
              <w:rPr>
                <w:rFonts w:ascii="Times New Roman" w:hAnsi="Times New Roman"/>
                <w:b/>
                <w:i/>
                <w:sz w:val="23"/>
                <w:szCs w:val="23"/>
              </w:rPr>
            </w:pPr>
            <w:r w:rsidRPr="006E1D98">
              <w:rPr>
                <w:rFonts w:ascii="Times New Roman" w:hAnsi="Times New Roman"/>
                <w:b/>
                <w:i/>
                <w:sz w:val="23"/>
                <w:szCs w:val="23"/>
              </w:rPr>
              <w:lastRenderedPageBreak/>
              <w:t>6</w:t>
            </w:r>
          </w:p>
        </w:tc>
      </w:tr>
      <w:tr w:rsidR="00C51FCF" w:rsidRPr="006E1D98" w:rsidTr="00161AEF">
        <w:tc>
          <w:tcPr>
            <w:tcW w:w="4355" w:type="pct"/>
            <w:gridSpan w:val="2"/>
            <w:tcBorders>
              <w:top w:val="single" w:sz="4" w:space="0" w:color="auto"/>
              <w:left w:val="single" w:sz="4" w:space="0" w:color="auto"/>
              <w:bottom w:val="single" w:sz="4" w:space="0" w:color="auto"/>
              <w:right w:val="single" w:sz="4" w:space="0" w:color="auto"/>
            </w:tcBorders>
          </w:tcPr>
          <w:p w:rsidR="00C51FCF" w:rsidRPr="00E31D79" w:rsidRDefault="00C51FCF" w:rsidP="00C51FCF">
            <w:pPr>
              <w:spacing w:after="0" w:line="240" w:lineRule="auto"/>
              <w:rPr>
                <w:rFonts w:ascii="Times New Roman" w:hAnsi="Times New Roman"/>
                <w:b/>
                <w:sz w:val="23"/>
                <w:szCs w:val="23"/>
              </w:rPr>
            </w:pPr>
            <w:r w:rsidRPr="006E1D98">
              <w:rPr>
                <w:rFonts w:ascii="Times New Roman" w:eastAsia="Calibri" w:hAnsi="Times New Roman"/>
                <w:b/>
                <w:bCs/>
                <w:sz w:val="23"/>
                <w:szCs w:val="23"/>
              </w:rPr>
              <w:lastRenderedPageBreak/>
              <w:t>Производственная практика</w:t>
            </w:r>
            <w:r w:rsidRPr="006E1D98">
              <w:rPr>
                <w:rFonts w:ascii="Times New Roman" w:hAnsi="Times New Roman"/>
                <w:i/>
                <w:sz w:val="23"/>
                <w:szCs w:val="23"/>
              </w:rPr>
              <w:t xml:space="preserve"> </w:t>
            </w:r>
            <w:r w:rsidR="00E31D79">
              <w:rPr>
                <w:rFonts w:ascii="Times New Roman" w:hAnsi="Times New Roman"/>
                <w:b/>
                <w:sz w:val="23"/>
                <w:szCs w:val="23"/>
              </w:rPr>
              <w:t>МДК 01.06</w:t>
            </w:r>
          </w:p>
          <w:p w:rsidR="00C51FCF" w:rsidRPr="006E1D98" w:rsidRDefault="00C51FCF" w:rsidP="00C51FCF">
            <w:pPr>
              <w:spacing w:after="0" w:line="240" w:lineRule="auto"/>
              <w:rPr>
                <w:rFonts w:ascii="Times New Roman" w:eastAsia="Calibri" w:hAnsi="Times New Roman"/>
                <w:bCs/>
                <w:i/>
                <w:sz w:val="23"/>
                <w:szCs w:val="23"/>
              </w:rPr>
            </w:pPr>
            <w:r w:rsidRPr="006E1D98">
              <w:rPr>
                <w:rFonts w:ascii="Times New Roman" w:eastAsia="Calibri" w:hAnsi="Times New Roman"/>
                <w:b/>
                <w:bCs/>
                <w:sz w:val="23"/>
                <w:szCs w:val="23"/>
              </w:rPr>
              <w:t>Виды работ</w:t>
            </w:r>
          </w:p>
          <w:p w:rsidR="00C51FCF" w:rsidRPr="006E1D98" w:rsidRDefault="00DE07B3" w:rsidP="00C51FCF">
            <w:pPr>
              <w:spacing w:after="0" w:line="240" w:lineRule="auto"/>
              <w:rPr>
                <w:rFonts w:ascii="Times New Roman" w:hAnsi="Times New Roman"/>
                <w:sz w:val="23"/>
                <w:szCs w:val="23"/>
              </w:rPr>
            </w:pPr>
            <w:r>
              <w:rPr>
                <w:rFonts w:ascii="Times New Roman" w:eastAsia="Calibri" w:hAnsi="Times New Roman"/>
                <w:b/>
                <w:bCs/>
                <w:sz w:val="23"/>
                <w:szCs w:val="23"/>
              </w:rPr>
              <w:t xml:space="preserve">– </w:t>
            </w:r>
            <w:r w:rsidR="00C51FCF" w:rsidRPr="006E1D98">
              <w:rPr>
                <w:rFonts w:ascii="Times New Roman" w:hAnsi="Times New Roman"/>
                <w:sz w:val="23"/>
                <w:szCs w:val="23"/>
              </w:rPr>
              <w:t>планирование, проведение и анализ уроков окружающего мира по темам 1-4 классов;</w:t>
            </w:r>
          </w:p>
          <w:p w:rsidR="00C51FCF" w:rsidRPr="006E1D98" w:rsidRDefault="00DE07B3" w:rsidP="00C51FCF">
            <w:pPr>
              <w:spacing w:after="0" w:line="240" w:lineRule="auto"/>
              <w:rPr>
                <w:rFonts w:ascii="Times New Roman" w:hAnsi="Times New Roman"/>
                <w:sz w:val="23"/>
                <w:szCs w:val="23"/>
              </w:rPr>
            </w:pPr>
            <w:r>
              <w:rPr>
                <w:rFonts w:ascii="Times New Roman" w:hAnsi="Times New Roman"/>
                <w:sz w:val="23"/>
                <w:szCs w:val="23"/>
              </w:rPr>
              <w:t xml:space="preserve">– </w:t>
            </w:r>
            <w:r w:rsidR="00C51FCF" w:rsidRPr="006E1D98">
              <w:rPr>
                <w:rFonts w:ascii="Times New Roman" w:hAnsi="Times New Roman"/>
                <w:sz w:val="23"/>
                <w:szCs w:val="23"/>
              </w:rPr>
              <w:t>планирование и анализ учебно-тематических планов по окружающему миру;</w:t>
            </w:r>
          </w:p>
          <w:p w:rsidR="00C51FCF" w:rsidRPr="006E1D98" w:rsidRDefault="00C51FCF" w:rsidP="00C51FCF">
            <w:pPr>
              <w:spacing w:after="0" w:line="240" w:lineRule="auto"/>
              <w:rPr>
                <w:rFonts w:ascii="Times New Roman" w:hAnsi="Times New Roman"/>
                <w:sz w:val="23"/>
                <w:szCs w:val="23"/>
              </w:rPr>
            </w:pPr>
            <w:r w:rsidRPr="006E1D98">
              <w:rPr>
                <w:rFonts w:ascii="Times New Roman" w:hAnsi="Times New Roman"/>
                <w:sz w:val="23"/>
                <w:szCs w:val="23"/>
              </w:rPr>
              <w:t>−</w:t>
            </w:r>
            <w:r w:rsidR="00DE07B3">
              <w:rPr>
                <w:rFonts w:ascii="Times New Roman" w:hAnsi="Times New Roman"/>
                <w:sz w:val="23"/>
                <w:szCs w:val="23"/>
              </w:rPr>
              <w:t xml:space="preserve"> </w:t>
            </w:r>
            <w:r w:rsidRPr="006E1D98">
              <w:rPr>
                <w:rFonts w:ascii="Times New Roman" w:hAnsi="Times New Roman"/>
                <w:sz w:val="23"/>
                <w:szCs w:val="23"/>
              </w:rPr>
              <w:t>проектирование и разработка уроков окружающего мира;</w:t>
            </w:r>
          </w:p>
          <w:p w:rsidR="00C51FCF" w:rsidRPr="006E1D98" w:rsidRDefault="00DE07B3" w:rsidP="00C51FCF">
            <w:pPr>
              <w:spacing w:after="0" w:line="240" w:lineRule="auto"/>
              <w:rPr>
                <w:rFonts w:ascii="Times New Roman" w:hAnsi="Times New Roman"/>
                <w:sz w:val="23"/>
                <w:szCs w:val="23"/>
              </w:rPr>
            </w:pPr>
            <w:r>
              <w:rPr>
                <w:rFonts w:ascii="Times New Roman" w:hAnsi="Times New Roman"/>
                <w:sz w:val="23"/>
                <w:szCs w:val="23"/>
              </w:rPr>
              <w:t xml:space="preserve">– </w:t>
            </w:r>
            <w:r w:rsidR="00C51FCF" w:rsidRPr="006E1D98">
              <w:rPr>
                <w:rFonts w:ascii="Times New Roman" w:hAnsi="Times New Roman"/>
                <w:sz w:val="23"/>
                <w:szCs w:val="23"/>
              </w:rPr>
              <w:t>разработка исследовательского занятия по окружающему миру;</w:t>
            </w:r>
          </w:p>
          <w:p w:rsidR="00C51FCF" w:rsidRPr="006E1D98" w:rsidRDefault="00C51FCF" w:rsidP="00DE07B3">
            <w:pPr>
              <w:spacing w:after="0" w:line="240" w:lineRule="auto"/>
              <w:jc w:val="both"/>
              <w:rPr>
                <w:rFonts w:ascii="Times New Roman" w:hAnsi="Times New Roman"/>
                <w:b/>
                <w:sz w:val="23"/>
                <w:szCs w:val="23"/>
              </w:rPr>
            </w:pPr>
            <w:r w:rsidRPr="006E1D98">
              <w:rPr>
                <w:rFonts w:ascii="Times New Roman" w:hAnsi="Times New Roman"/>
                <w:sz w:val="23"/>
                <w:szCs w:val="23"/>
              </w:rPr>
              <w:t>−</w:t>
            </w:r>
            <w:r w:rsidR="00DE07B3">
              <w:rPr>
                <w:rFonts w:ascii="Times New Roman" w:hAnsi="Times New Roman"/>
                <w:sz w:val="23"/>
                <w:szCs w:val="23"/>
              </w:rPr>
              <w:t xml:space="preserve"> </w:t>
            </w:r>
            <w:r w:rsidRPr="006E1D98">
              <w:rPr>
                <w:rFonts w:ascii="Times New Roman" w:hAnsi="Times New Roman"/>
                <w:sz w:val="23"/>
                <w:szCs w:val="23"/>
              </w:rPr>
              <w:t>анализ процесса и результатов работы учащихся и студентов по итогам практики.</w:t>
            </w:r>
          </w:p>
        </w:tc>
        <w:tc>
          <w:tcPr>
            <w:tcW w:w="645"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pacing w:after="0" w:line="240" w:lineRule="auto"/>
              <w:jc w:val="center"/>
              <w:rPr>
                <w:rFonts w:ascii="Times New Roman" w:hAnsi="Times New Roman"/>
                <w:b/>
                <w:i/>
                <w:sz w:val="23"/>
                <w:szCs w:val="23"/>
              </w:rPr>
            </w:pPr>
            <w:r w:rsidRPr="006E1D98">
              <w:rPr>
                <w:rFonts w:ascii="Times New Roman" w:hAnsi="Times New Roman"/>
                <w:b/>
                <w:i/>
                <w:sz w:val="23"/>
                <w:szCs w:val="23"/>
              </w:rPr>
              <w:t>8</w:t>
            </w:r>
          </w:p>
        </w:tc>
      </w:tr>
      <w:tr w:rsidR="00C51FCF" w:rsidRPr="006E1D98" w:rsidTr="00161AEF">
        <w:tc>
          <w:tcPr>
            <w:tcW w:w="4355" w:type="pct"/>
            <w:gridSpan w:val="2"/>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Промежуточная аттестация</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pacing w:after="0" w:line="240" w:lineRule="auto"/>
              <w:jc w:val="center"/>
              <w:rPr>
                <w:rFonts w:ascii="Times New Roman" w:hAnsi="Times New Roman"/>
                <w:b/>
                <w:i/>
                <w:sz w:val="23"/>
                <w:szCs w:val="23"/>
              </w:rPr>
            </w:pPr>
            <w:r w:rsidRPr="006E1D98">
              <w:rPr>
                <w:rFonts w:ascii="Times New Roman" w:hAnsi="Times New Roman"/>
                <w:b/>
                <w:i/>
                <w:sz w:val="23"/>
                <w:szCs w:val="23"/>
              </w:rPr>
              <w:t>6</w:t>
            </w:r>
          </w:p>
        </w:tc>
      </w:tr>
      <w:tr w:rsidR="00C51FCF" w:rsidRPr="006E1D98" w:rsidTr="00161AEF">
        <w:tc>
          <w:tcPr>
            <w:tcW w:w="4355" w:type="pct"/>
            <w:gridSpan w:val="2"/>
            <w:tcBorders>
              <w:top w:val="single" w:sz="4" w:space="0" w:color="auto"/>
              <w:left w:val="single" w:sz="4" w:space="0" w:color="auto"/>
              <w:bottom w:val="single" w:sz="4" w:space="0" w:color="auto"/>
              <w:right w:val="single" w:sz="4" w:space="0" w:color="auto"/>
            </w:tcBorders>
            <w:hideMark/>
          </w:tcPr>
          <w:p w:rsidR="00C51FCF" w:rsidRPr="006E1D98" w:rsidRDefault="00C51FCF" w:rsidP="00C51FCF">
            <w:pPr>
              <w:spacing w:after="0" w:line="240" w:lineRule="auto"/>
              <w:rPr>
                <w:rFonts w:ascii="Times New Roman" w:hAnsi="Times New Roman"/>
                <w:i/>
                <w:sz w:val="23"/>
                <w:szCs w:val="23"/>
              </w:rPr>
            </w:pPr>
            <w:r w:rsidRPr="006E1D98">
              <w:rPr>
                <w:rFonts w:ascii="Times New Roman" w:hAnsi="Times New Roman"/>
                <w:b/>
                <w:bCs/>
                <w:sz w:val="23"/>
                <w:szCs w:val="23"/>
              </w:rPr>
              <w:t>МДК.01.07. Методика обучения технологии с практикумом</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54</w:t>
            </w:r>
            <w:r w:rsidR="00F80D0C">
              <w:rPr>
                <w:rFonts w:ascii="Times New Roman" w:hAnsi="Times New Roman"/>
                <w:b/>
                <w:i/>
                <w:sz w:val="23"/>
                <w:szCs w:val="23"/>
              </w:rPr>
              <w:t>/24</w:t>
            </w:r>
          </w:p>
        </w:tc>
      </w:tr>
      <w:tr w:rsidR="00C51FCF" w:rsidRPr="006E1D98" w:rsidTr="00161AEF">
        <w:tc>
          <w:tcPr>
            <w:tcW w:w="1009" w:type="pct"/>
            <w:vMerge w:val="restart"/>
            <w:tcBorders>
              <w:top w:val="single" w:sz="4" w:space="0" w:color="auto"/>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 xml:space="preserve">Тема 7.1. Требования к организации обучения на </w:t>
            </w:r>
            <w:r w:rsidRPr="006E1D98">
              <w:rPr>
                <w:rFonts w:ascii="Times New Roman" w:hAnsi="Times New Roman"/>
                <w:b/>
                <w:bCs/>
                <w:sz w:val="23"/>
                <w:szCs w:val="23"/>
              </w:rPr>
              <w:lastRenderedPageBreak/>
              <w:t>уроках технологии</w:t>
            </w: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pacing w:after="0" w:line="240" w:lineRule="auto"/>
              <w:rPr>
                <w:rFonts w:ascii="Times New Roman" w:hAnsi="Times New Roman"/>
                <w:b/>
                <w:sz w:val="23"/>
                <w:szCs w:val="23"/>
              </w:rPr>
            </w:pPr>
            <w:r w:rsidRPr="006E1D98">
              <w:rPr>
                <w:rFonts w:ascii="Times New Roman" w:hAnsi="Times New Roman"/>
                <w:b/>
                <w:sz w:val="23"/>
                <w:szCs w:val="23"/>
              </w:rPr>
              <w:lastRenderedPageBreak/>
              <w:t>Содержание</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19/9</w:t>
            </w:r>
          </w:p>
        </w:tc>
      </w:tr>
      <w:tr w:rsidR="00C51FCF" w:rsidRPr="006E1D98" w:rsidTr="00161AEF">
        <w:tc>
          <w:tcPr>
            <w:tcW w:w="1009" w:type="pct"/>
            <w:vMerge/>
            <w:tcBorders>
              <w:left w:val="single" w:sz="4" w:space="0" w:color="auto"/>
              <w:right w:val="single" w:sz="4" w:space="0" w:color="auto"/>
            </w:tcBorders>
            <w:vAlign w:val="center"/>
            <w:hideMark/>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hideMark/>
          </w:tcPr>
          <w:p w:rsidR="00C51FCF" w:rsidRPr="006E1D98" w:rsidRDefault="00C51FCF" w:rsidP="00C51FCF">
            <w:pPr>
              <w:spacing w:after="0" w:line="240" w:lineRule="auto"/>
              <w:rPr>
                <w:rFonts w:ascii="Times New Roman" w:hAnsi="Times New Roman"/>
                <w:sz w:val="23"/>
                <w:szCs w:val="23"/>
              </w:rPr>
            </w:pPr>
            <w:r w:rsidRPr="006E1D98">
              <w:rPr>
                <w:rFonts w:ascii="Times New Roman" w:hAnsi="Times New Roman"/>
                <w:sz w:val="23"/>
                <w:szCs w:val="23"/>
              </w:rPr>
              <w:t>1. Методика обучения технологии, как педагогическая наука</w:t>
            </w:r>
          </w:p>
        </w:tc>
        <w:tc>
          <w:tcPr>
            <w:tcW w:w="645" w:type="pct"/>
            <w:vMerge w:val="restart"/>
            <w:tcBorders>
              <w:top w:val="single" w:sz="4" w:space="0" w:color="auto"/>
              <w:left w:val="single" w:sz="4" w:space="0" w:color="auto"/>
              <w:right w:val="single" w:sz="4" w:space="0" w:color="auto"/>
            </w:tcBorders>
            <w:vAlign w:val="center"/>
            <w:hideMark/>
          </w:tcPr>
          <w:p w:rsidR="00C51FCF" w:rsidRPr="006E1D98" w:rsidRDefault="00C51FCF" w:rsidP="00C51FCF">
            <w:pPr>
              <w:spacing w:after="0" w:line="240" w:lineRule="auto"/>
              <w:jc w:val="center"/>
              <w:rPr>
                <w:rFonts w:ascii="Times New Roman" w:hAnsi="Times New Roman"/>
                <w:i/>
                <w:sz w:val="23"/>
                <w:szCs w:val="23"/>
              </w:rPr>
            </w:pPr>
            <w:r w:rsidRPr="006E1D98">
              <w:rPr>
                <w:rFonts w:ascii="Times New Roman" w:hAnsi="Times New Roman"/>
                <w:i/>
                <w:sz w:val="23"/>
                <w:szCs w:val="23"/>
              </w:rPr>
              <w:t>10</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pacing w:after="0" w:line="240" w:lineRule="auto"/>
              <w:rPr>
                <w:rFonts w:ascii="Times New Roman" w:hAnsi="Times New Roman"/>
                <w:sz w:val="23"/>
                <w:szCs w:val="23"/>
              </w:rPr>
            </w:pPr>
            <w:r w:rsidRPr="006E1D98">
              <w:rPr>
                <w:rFonts w:ascii="Times New Roman" w:hAnsi="Times New Roman"/>
                <w:sz w:val="23"/>
                <w:szCs w:val="23"/>
              </w:rPr>
              <w:t>2. Технология как предметная область. Требования ФГОС НОО к содержанию и формам орган</w:t>
            </w:r>
            <w:r w:rsidRPr="006E1D98">
              <w:rPr>
                <w:rFonts w:ascii="Times New Roman" w:hAnsi="Times New Roman"/>
                <w:sz w:val="23"/>
                <w:szCs w:val="23"/>
              </w:rPr>
              <w:t>и</w:t>
            </w:r>
            <w:r w:rsidRPr="006E1D98">
              <w:rPr>
                <w:rFonts w:ascii="Times New Roman" w:hAnsi="Times New Roman"/>
                <w:sz w:val="23"/>
                <w:szCs w:val="23"/>
              </w:rPr>
              <w:t>зации учебной деятельности по учебному предмету «Технология», задачи и принципы построения. Содержание учебного предмета «Технология»</w:t>
            </w:r>
          </w:p>
        </w:tc>
        <w:tc>
          <w:tcPr>
            <w:tcW w:w="645"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pacing w:after="0" w:line="240" w:lineRule="auto"/>
              <w:rPr>
                <w:rFonts w:ascii="Times New Roman" w:hAnsi="Times New Roman"/>
                <w:sz w:val="23"/>
                <w:szCs w:val="23"/>
              </w:rPr>
            </w:pPr>
            <w:r w:rsidRPr="006E1D98">
              <w:rPr>
                <w:rFonts w:ascii="Times New Roman" w:hAnsi="Times New Roman"/>
                <w:sz w:val="23"/>
                <w:szCs w:val="23"/>
              </w:rPr>
              <w:t>3. Примерная рабочая программа начального общего образования по технологии. Учебники технологии в начальных классах, допущенные к использованию при реализации имеющих государственную аккредитацию образовательных программ начального общего образования организац</w:t>
            </w:r>
            <w:r w:rsidRPr="006E1D98">
              <w:rPr>
                <w:rFonts w:ascii="Times New Roman" w:hAnsi="Times New Roman"/>
                <w:sz w:val="23"/>
                <w:szCs w:val="23"/>
              </w:rPr>
              <w:t>и</w:t>
            </w:r>
            <w:r w:rsidRPr="006E1D98">
              <w:rPr>
                <w:rFonts w:ascii="Times New Roman" w:hAnsi="Times New Roman"/>
                <w:sz w:val="23"/>
                <w:szCs w:val="23"/>
              </w:rPr>
              <w:t>ями, осуществляющими образовательную деятельность</w:t>
            </w:r>
          </w:p>
        </w:tc>
        <w:tc>
          <w:tcPr>
            <w:tcW w:w="645"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pacing w:after="0" w:line="240" w:lineRule="auto"/>
              <w:rPr>
                <w:rFonts w:ascii="Times New Roman" w:hAnsi="Times New Roman"/>
                <w:sz w:val="23"/>
                <w:szCs w:val="23"/>
              </w:rPr>
            </w:pPr>
            <w:r w:rsidRPr="006E1D98">
              <w:rPr>
                <w:rFonts w:ascii="Times New Roman" w:hAnsi="Times New Roman"/>
                <w:sz w:val="23"/>
                <w:szCs w:val="23"/>
              </w:rPr>
              <w:t>4. Урок технологии в начальной школе, требования к организации учебной деятельности на уроке. Воспитательные и развивающие возможности уроков технологии в начальной школе</w:t>
            </w:r>
          </w:p>
        </w:tc>
        <w:tc>
          <w:tcPr>
            <w:tcW w:w="645"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pacing w:after="0" w:line="240" w:lineRule="auto"/>
              <w:rPr>
                <w:rFonts w:ascii="Times New Roman" w:hAnsi="Times New Roman"/>
                <w:sz w:val="23"/>
                <w:szCs w:val="23"/>
              </w:rPr>
            </w:pPr>
            <w:r w:rsidRPr="006E1D98">
              <w:rPr>
                <w:rFonts w:ascii="Times New Roman" w:hAnsi="Times New Roman"/>
                <w:sz w:val="23"/>
                <w:szCs w:val="23"/>
              </w:rPr>
              <w:t>5. Универсальные учебные действия, освоенные на уроках технологии. Пропедевтический уровень освоения универсальных учебных действий. Планируемые результаты освоения программы уче</w:t>
            </w:r>
            <w:r w:rsidRPr="006E1D98">
              <w:rPr>
                <w:rFonts w:ascii="Times New Roman" w:hAnsi="Times New Roman"/>
                <w:sz w:val="23"/>
                <w:szCs w:val="23"/>
              </w:rPr>
              <w:t>б</w:t>
            </w:r>
            <w:r w:rsidRPr="006E1D98">
              <w:rPr>
                <w:rFonts w:ascii="Times New Roman" w:hAnsi="Times New Roman"/>
                <w:sz w:val="23"/>
                <w:szCs w:val="23"/>
              </w:rPr>
              <w:t>ного предмета «Технология» на уровне начального общего образования.</w:t>
            </w:r>
          </w:p>
        </w:tc>
        <w:tc>
          <w:tcPr>
            <w:tcW w:w="645"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DE07B3" w:rsidRDefault="00C51FCF" w:rsidP="00C51FCF">
            <w:pPr>
              <w:spacing w:after="0" w:line="240" w:lineRule="auto"/>
              <w:rPr>
                <w:rFonts w:ascii="Times New Roman" w:hAnsi="Times New Roman"/>
                <w:sz w:val="23"/>
                <w:szCs w:val="23"/>
              </w:rPr>
            </w:pPr>
            <w:r w:rsidRPr="00DE07B3">
              <w:rPr>
                <w:rFonts w:ascii="Times New Roman" w:hAnsi="Times New Roman"/>
                <w:sz w:val="23"/>
                <w:szCs w:val="23"/>
              </w:rPr>
              <w:t>6. Методы, формы и средства организации учебной деятельности обучающихся на уроках окр</w:t>
            </w:r>
            <w:r w:rsidRPr="00DE07B3">
              <w:rPr>
                <w:rFonts w:ascii="Times New Roman" w:hAnsi="Times New Roman"/>
                <w:sz w:val="23"/>
                <w:szCs w:val="23"/>
              </w:rPr>
              <w:t>у</w:t>
            </w:r>
            <w:r w:rsidRPr="00DE07B3">
              <w:rPr>
                <w:rFonts w:ascii="Times New Roman" w:hAnsi="Times New Roman"/>
                <w:sz w:val="23"/>
                <w:szCs w:val="23"/>
              </w:rPr>
              <w:t>жающего мира (предметная область «обществознание»)</w:t>
            </w:r>
          </w:p>
        </w:tc>
        <w:tc>
          <w:tcPr>
            <w:tcW w:w="645"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DE07B3" w:rsidRDefault="00C51FCF" w:rsidP="00C51FCF">
            <w:pPr>
              <w:spacing w:after="0" w:line="240" w:lineRule="auto"/>
              <w:rPr>
                <w:rFonts w:ascii="Times New Roman" w:hAnsi="Times New Roman"/>
                <w:sz w:val="23"/>
                <w:szCs w:val="23"/>
              </w:rPr>
            </w:pPr>
            <w:r w:rsidRPr="00DE07B3">
              <w:rPr>
                <w:rFonts w:ascii="Times New Roman" w:hAnsi="Times New Roman"/>
                <w:sz w:val="23"/>
                <w:szCs w:val="23"/>
              </w:rPr>
              <w:t>7. Межпредметные связи в курсе технологии</w:t>
            </w:r>
          </w:p>
        </w:tc>
        <w:tc>
          <w:tcPr>
            <w:tcW w:w="645"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DE07B3" w:rsidRDefault="00C51FCF" w:rsidP="00C51FCF">
            <w:pPr>
              <w:spacing w:after="0" w:line="240" w:lineRule="auto"/>
              <w:rPr>
                <w:rFonts w:ascii="Times New Roman" w:hAnsi="Times New Roman"/>
                <w:sz w:val="23"/>
                <w:szCs w:val="23"/>
              </w:rPr>
            </w:pPr>
            <w:r w:rsidRPr="00DE07B3">
              <w:rPr>
                <w:rFonts w:ascii="Times New Roman" w:hAnsi="Times New Roman"/>
                <w:sz w:val="23"/>
                <w:szCs w:val="23"/>
              </w:rPr>
              <w:t>8. Основные модули курса: Технологии, профессии и производства, Технологии ручной обработки материалов (с бумагой и картоном, с пластичными материалами, с природными материалами, с текстильными материалами, с другими доступными материалами), Конструирование и моделир</w:t>
            </w:r>
            <w:r w:rsidRPr="00DE07B3">
              <w:rPr>
                <w:rFonts w:ascii="Times New Roman" w:hAnsi="Times New Roman"/>
                <w:sz w:val="23"/>
                <w:szCs w:val="23"/>
              </w:rPr>
              <w:t>о</w:t>
            </w:r>
            <w:r w:rsidRPr="00DE07B3">
              <w:rPr>
                <w:rFonts w:ascii="Times New Roman" w:hAnsi="Times New Roman"/>
                <w:sz w:val="23"/>
                <w:szCs w:val="23"/>
              </w:rPr>
              <w:t>вание, Информационно-коммуникативные технологии</w:t>
            </w:r>
          </w:p>
        </w:tc>
        <w:tc>
          <w:tcPr>
            <w:tcW w:w="645"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DE07B3" w:rsidRDefault="00C51FCF" w:rsidP="00C51FCF">
            <w:pPr>
              <w:spacing w:after="0" w:line="240" w:lineRule="auto"/>
              <w:rPr>
                <w:rFonts w:ascii="Times New Roman" w:hAnsi="Times New Roman"/>
                <w:sz w:val="23"/>
                <w:szCs w:val="23"/>
              </w:rPr>
            </w:pPr>
            <w:r w:rsidRPr="00DE07B3">
              <w:rPr>
                <w:rFonts w:ascii="Times New Roman" w:hAnsi="Times New Roman"/>
                <w:sz w:val="23"/>
                <w:szCs w:val="23"/>
              </w:rPr>
              <w:t>7. Логика анализа уроков Логика анализа уроков технологии</w:t>
            </w:r>
          </w:p>
        </w:tc>
        <w:tc>
          <w:tcPr>
            <w:tcW w:w="645"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DE07B3" w:rsidRDefault="00C51FCF" w:rsidP="00C51FCF">
            <w:pPr>
              <w:spacing w:after="0" w:line="240" w:lineRule="auto"/>
              <w:rPr>
                <w:rFonts w:ascii="Times New Roman" w:hAnsi="Times New Roman"/>
                <w:sz w:val="23"/>
                <w:szCs w:val="23"/>
              </w:rPr>
            </w:pPr>
            <w:r w:rsidRPr="00DE07B3">
              <w:rPr>
                <w:rFonts w:ascii="Times New Roman" w:hAnsi="Times New Roman"/>
                <w:sz w:val="23"/>
                <w:szCs w:val="23"/>
              </w:rPr>
              <w:t xml:space="preserve">8. Педагогический контроль результатов учебной деятельности </w:t>
            </w:r>
            <w:r w:rsidR="00C61A2B" w:rsidRPr="00DE07B3">
              <w:rPr>
                <w:rFonts w:ascii="Times New Roman" w:hAnsi="Times New Roman"/>
                <w:sz w:val="23"/>
                <w:szCs w:val="23"/>
              </w:rPr>
              <w:t>обучающихся начальных классов</w:t>
            </w:r>
            <w:r w:rsidRPr="00DE07B3">
              <w:rPr>
                <w:rFonts w:ascii="Times New Roman" w:hAnsi="Times New Roman"/>
                <w:sz w:val="23"/>
                <w:szCs w:val="23"/>
              </w:rPr>
              <w:t xml:space="preserve"> освоения учебного предмета «Технология». Формы и методы диагностики учебных достижений обуча</w:t>
            </w:r>
            <w:r w:rsidRPr="00DE07B3">
              <w:rPr>
                <w:rFonts w:ascii="Times New Roman" w:hAnsi="Times New Roman"/>
                <w:sz w:val="23"/>
                <w:szCs w:val="23"/>
              </w:rPr>
              <w:t>ю</w:t>
            </w:r>
            <w:r w:rsidRPr="00DE07B3">
              <w:rPr>
                <w:rFonts w:ascii="Times New Roman" w:hAnsi="Times New Roman"/>
                <w:sz w:val="23"/>
                <w:szCs w:val="23"/>
              </w:rPr>
              <w:t xml:space="preserve">щихся. Работа с одаренными детьми </w:t>
            </w:r>
          </w:p>
        </w:tc>
        <w:tc>
          <w:tcPr>
            <w:tcW w:w="645"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DE07B3" w:rsidRDefault="00C51FCF" w:rsidP="00C51FCF">
            <w:pPr>
              <w:spacing w:after="0" w:line="240" w:lineRule="auto"/>
              <w:rPr>
                <w:rFonts w:ascii="Times New Roman" w:hAnsi="Times New Roman"/>
                <w:sz w:val="23"/>
                <w:szCs w:val="23"/>
              </w:rPr>
            </w:pPr>
            <w:r w:rsidRPr="00DE07B3">
              <w:rPr>
                <w:rFonts w:ascii="Times New Roman" w:hAnsi="Times New Roman"/>
                <w:sz w:val="23"/>
                <w:szCs w:val="23"/>
              </w:rPr>
              <w:t>10. Подготовка к уроку окружающего мира (предметная область «обществознание»): логика проектирования, наглядное и дидактическое обеспечение урока.  Подготовка к уроку литер</w:t>
            </w:r>
            <w:r w:rsidRPr="00DE07B3">
              <w:rPr>
                <w:rFonts w:ascii="Times New Roman" w:hAnsi="Times New Roman"/>
                <w:sz w:val="23"/>
                <w:szCs w:val="23"/>
              </w:rPr>
              <w:t>а</w:t>
            </w:r>
            <w:r w:rsidRPr="00DE07B3">
              <w:rPr>
                <w:rFonts w:ascii="Times New Roman" w:hAnsi="Times New Roman"/>
                <w:sz w:val="23"/>
                <w:szCs w:val="23"/>
              </w:rPr>
              <w:t>турного чтения: логика проектирования, наглядное и дидактическое обеспечение урока</w:t>
            </w:r>
          </w:p>
        </w:tc>
        <w:tc>
          <w:tcPr>
            <w:tcW w:w="645"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DE07B3" w:rsidP="00C51FCF">
            <w:pPr>
              <w:suppressAutoHyphens/>
              <w:spacing w:after="0" w:line="240" w:lineRule="auto"/>
              <w:jc w:val="both"/>
              <w:rPr>
                <w:rFonts w:ascii="Times New Roman" w:hAnsi="Times New Roman"/>
                <w:b/>
                <w:bCs/>
                <w:sz w:val="23"/>
                <w:szCs w:val="23"/>
              </w:rPr>
            </w:pPr>
            <w:r w:rsidRPr="006E1D98">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9</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bCs/>
                <w:sz w:val="23"/>
                <w:szCs w:val="23"/>
              </w:rPr>
            </w:pPr>
            <w:r w:rsidRPr="006E1D98">
              <w:rPr>
                <w:rFonts w:ascii="Times New Roman" w:hAnsi="Times New Roman"/>
                <w:sz w:val="23"/>
                <w:szCs w:val="23"/>
              </w:rPr>
              <w:t>Практическое занятие 1. «Изучение Примерной рабочей программы начального общего образования по технологии (для 1-4 классов образовательных организаций), одобренной федеральным учебно-методическим объединением по общему образованию, протокол 3/21 от 27.09.2021г. и Примерного положения о порядке ведения тетрадей по предметам»</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Практическое занятие 2 «Наблюдение и анализ уроков технологии в начальной школе»</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Практическое занятие 3. «Обзор учебников технологии,  допущенных к использованию при реализации имеющих государственную аккредитацию образовательных программ начального общего образования организациями, осуществляющими образовательную деятельность»</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 xml:space="preserve">Практическое занятие 4. «Методы и формы организации обучения. Характеристика деятельности </w:t>
            </w:r>
            <w:r w:rsidRPr="006E1D98">
              <w:rPr>
                <w:rFonts w:ascii="Times New Roman" w:hAnsi="Times New Roman"/>
                <w:sz w:val="23"/>
                <w:szCs w:val="23"/>
              </w:rPr>
              <w:lastRenderedPageBreak/>
              <w:t>обучающихся на уроках технология.</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lastRenderedPageBreak/>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Практическое занятие 5. «Обзор электронных (цифровых) образовательных ресурсов по технологии,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учащихся начальной школы, представленных в электронном (цифровом) виде и реализующим дидактические возможности ИКТ, содержание которых соответствует законодательству об образовании»</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Практическое занятие 6. «Проектирование мини-проекта»</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Практическое занятие 7. Проектирование учебного исследования на уроке»</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Практическое занятие 8. «Проектирование урока-исследования»</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Практическое занятие 9. «Проектирование урока технологии  по предложенной теме: определение темы, целей и задач урока, выбор учебных заданий, структурирование урока, разработка технологической карты (конспекта, сценария), наглядного и раздаточного материала, дидактических средств обучения в том числе с использованием онлайн-ресурсов»</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val="restart"/>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Тема 7.2. Конструиров</w:t>
            </w:r>
            <w:r w:rsidRPr="006E1D98">
              <w:rPr>
                <w:rFonts w:ascii="Times New Roman" w:hAnsi="Times New Roman"/>
                <w:b/>
                <w:bCs/>
                <w:sz w:val="23"/>
                <w:szCs w:val="23"/>
              </w:rPr>
              <w:t>а</w:t>
            </w:r>
            <w:r w:rsidRPr="006E1D98">
              <w:rPr>
                <w:rFonts w:ascii="Times New Roman" w:hAnsi="Times New Roman"/>
                <w:b/>
                <w:bCs/>
                <w:sz w:val="23"/>
                <w:szCs w:val="23"/>
              </w:rPr>
              <w:t>ние и моделирование из бумаги</w:t>
            </w: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sz w:val="23"/>
                <w:szCs w:val="23"/>
              </w:rPr>
              <w:t>Содержание</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4/2</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8805F7">
            <w:pPr>
              <w:numPr>
                <w:ilvl w:val="0"/>
                <w:numId w:val="16"/>
              </w:numPr>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Работа с бумагой.</w:t>
            </w:r>
          </w:p>
        </w:tc>
        <w:tc>
          <w:tcPr>
            <w:tcW w:w="645" w:type="pct"/>
            <w:vMerge w:val="restart"/>
            <w:tcBorders>
              <w:top w:val="single" w:sz="4" w:space="0" w:color="auto"/>
              <w:left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8805F7">
            <w:pPr>
              <w:numPr>
                <w:ilvl w:val="0"/>
                <w:numId w:val="16"/>
              </w:numPr>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Обработка бумаги и картона.</w:t>
            </w:r>
          </w:p>
        </w:tc>
        <w:tc>
          <w:tcPr>
            <w:tcW w:w="645" w:type="pct"/>
            <w:vMerge/>
            <w:tcBorders>
              <w:left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8805F7">
            <w:pPr>
              <w:numPr>
                <w:ilvl w:val="0"/>
                <w:numId w:val="16"/>
              </w:numPr>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Аппликация.</w:t>
            </w:r>
          </w:p>
          <w:p w:rsidR="00C51FCF" w:rsidRPr="006E1D98" w:rsidRDefault="00C51FCF" w:rsidP="008805F7">
            <w:pPr>
              <w:numPr>
                <w:ilvl w:val="0"/>
                <w:numId w:val="16"/>
              </w:numPr>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Изучение композиции средствами аппликации</w:t>
            </w:r>
          </w:p>
        </w:tc>
        <w:tc>
          <w:tcPr>
            <w:tcW w:w="645" w:type="pct"/>
            <w:vMerge/>
            <w:tcBorders>
              <w:left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8805F7">
            <w:pPr>
              <w:numPr>
                <w:ilvl w:val="0"/>
                <w:numId w:val="16"/>
              </w:numPr>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Оригами</w:t>
            </w:r>
          </w:p>
        </w:tc>
        <w:tc>
          <w:tcPr>
            <w:tcW w:w="645" w:type="pct"/>
            <w:vMerge/>
            <w:tcBorders>
              <w:left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8805F7">
            <w:pPr>
              <w:numPr>
                <w:ilvl w:val="0"/>
                <w:numId w:val="16"/>
              </w:numPr>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Плоскостной картонаж, объемный картона</w:t>
            </w:r>
          </w:p>
        </w:tc>
        <w:tc>
          <w:tcPr>
            <w:tcW w:w="645" w:type="pct"/>
            <w:vMerge/>
            <w:tcBorders>
              <w:left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8805F7">
            <w:pPr>
              <w:numPr>
                <w:ilvl w:val="0"/>
                <w:numId w:val="16"/>
              </w:numPr>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Переплетные работы</w:t>
            </w:r>
          </w:p>
        </w:tc>
        <w:tc>
          <w:tcPr>
            <w:tcW w:w="645" w:type="pct"/>
            <w:vMerge/>
            <w:tcBorders>
              <w:left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8805F7">
            <w:pPr>
              <w:numPr>
                <w:ilvl w:val="0"/>
                <w:numId w:val="16"/>
              </w:numPr>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Ажурные шары. Ажурные подвески. Ажурные куклы.</w:t>
            </w:r>
          </w:p>
          <w:p w:rsidR="00C51FCF" w:rsidRPr="006E1D98" w:rsidRDefault="00C51FCF" w:rsidP="00C51FCF">
            <w:pPr>
              <w:suppressAutoHyphens/>
              <w:spacing w:after="0" w:line="240" w:lineRule="auto"/>
              <w:jc w:val="both"/>
              <w:rPr>
                <w:rFonts w:ascii="Times New Roman" w:hAnsi="Times New Roman"/>
                <w:sz w:val="23"/>
                <w:szCs w:val="23"/>
                <w:lang/>
              </w:rPr>
            </w:pPr>
            <w:r w:rsidRPr="006E1D98">
              <w:rPr>
                <w:rFonts w:ascii="Times New Roman" w:hAnsi="Times New Roman"/>
                <w:sz w:val="23"/>
                <w:szCs w:val="23"/>
                <w:lang/>
              </w:rPr>
              <w:t>Способы изготовления ажурных шаров, ажурных. Способы изготовления ажурных подвесок. Способы изготовления ажурных кукол. Методик обучения изготовлению ажурных шаров и подвесок, ажурных кукол..</w:t>
            </w:r>
          </w:p>
        </w:tc>
        <w:tc>
          <w:tcPr>
            <w:tcW w:w="645" w:type="pct"/>
            <w:vMerge/>
            <w:tcBorders>
              <w:left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8805F7">
            <w:pPr>
              <w:numPr>
                <w:ilvl w:val="0"/>
                <w:numId w:val="16"/>
              </w:numPr>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Игрушки из цилиндров и конусов.</w:t>
            </w:r>
          </w:p>
        </w:tc>
        <w:tc>
          <w:tcPr>
            <w:tcW w:w="645" w:type="pct"/>
            <w:vMerge/>
            <w:tcBorders>
              <w:left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8805F7">
            <w:pPr>
              <w:numPr>
                <w:ilvl w:val="0"/>
                <w:numId w:val="16"/>
              </w:numPr>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Бумажная архитектура.</w:t>
            </w:r>
          </w:p>
        </w:tc>
        <w:tc>
          <w:tcPr>
            <w:tcW w:w="645" w:type="pct"/>
            <w:vMerge/>
            <w:tcBorders>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2</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Практическое занятие 10. «Работа с бумагой»</w:t>
            </w:r>
          </w:p>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Практикум по отработке навыков работы с бумагой:</w:t>
            </w:r>
          </w:p>
          <w:p w:rsidR="00C51FCF" w:rsidRPr="006E1D98" w:rsidRDefault="00C51FCF" w:rsidP="00C51FCF">
            <w:pPr>
              <w:suppressAutoHyphens/>
              <w:spacing w:after="0" w:line="240" w:lineRule="auto"/>
              <w:jc w:val="both"/>
              <w:rPr>
                <w:rFonts w:ascii="Times New Roman" w:hAnsi="Times New Roman"/>
                <w:bCs/>
                <w:sz w:val="23"/>
                <w:szCs w:val="23"/>
              </w:rPr>
            </w:pPr>
            <w:r w:rsidRPr="006E1D98">
              <w:rPr>
                <w:rFonts w:ascii="Times New Roman" w:hAnsi="Times New Roman"/>
                <w:sz w:val="23"/>
                <w:szCs w:val="23"/>
              </w:rPr>
              <w:t xml:space="preserve">- </w:t>
            </w:r>
            <w:r w:rsidRPr="006E1D98">
              <w:rPr>
                <w:rFonts w:ascii="Times New Roman" w:hAnsi="Times New Roman"/>
                <w:bCs/>
                <w:sz w:val="23"/>
                <w:szCs w:val="23"/>
              </w:rPr>
              <w:t>китайская головоломка;</w:t>
            </w:r>
          </w:p>
          <w:p w:rsidR="00C51FCF" w:rsidRPr="006E1D98" w:rsidRDefault="00C51FCF" w:rsidP="00C51FC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 головоломки с деталями, вырезанными из прямоугольника;</w:t>
            </w:r>
          </w:p>
          <w:p w:rsidR="00C51FCF" w:rsidRPr="006E1D98" w:rsidRDefault="00C51FCF" w:rsidP="00C51FCF">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 о</w:t>
            </w:r>
            <w:r w:rsidRPr="006E1D98">
              <w:rPr>
                <w:rFonts w:ascii="Times New Roman" w:hAnsi="Times New Roman"/>
                <w:sz w:val="23"/>
                <w:szCs w:val="23"/>
              </w:rPr>
              <w:t>своение изготовления гнутых объемных поделок из бумаги);</w:t>
            </w:r>
          </w:p>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lang/>
              </w:rPr>
              <w:t xml:space="preserve">- </w:t>
            </w:r>
            <w:r w:rsidRPr="006E1D98">
              <w:rPr>
                <w:rFonts w:ascii="Times New Roman" w:hAnsi="Times New Roman"/>
                <w:sz w:val="23"/>
                <w:szCs w:val="23"/>
                <w:lang/>
              </w:rPr>
              <w:t>освоение технологии ребристых поделок из бумаги</w:t>
            </w:r>
            <w:r w:rsidRPr="006E1D98">
              <w:rPr>
                <w:rFonts w:ascii="Times New Roman" w:hAnsi="Times New Roman"/>
                <w:sz w:val="23"/>
                <w:szCs w:val="23"/>
              </w:rPr>
              <w:t>;</w:t>
            </w:r>
          </w:p>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lastRenderedPageBreak/>
              <w:t xml:space="preserve">- </w:t>
            </w:r>
            <w:r w:rsidRPr="006E1D98">
              <w:rPr>
                <w:rFonts w:ascii="Times New Roman" w:hAnsi="Times New Roman"/>
                <w:sz w:val="23"/>
                <w:szCs w:val="23"/>
                <w:lang/>
              </w:rPr>
              <w:t>освоение технологии изготовления гофрированных поделок из бумаги</w:t>
            </w:r>
            <w:r w:rsidRPr="006E1D98">
              <w:rPr>
                <w:rFonts w:ascii="Times New Roman" w:hAnsi="Times New Roman"/>
                <w:sz w:val="23"/>
                <w:szCs w:val="23"/>
              </w:rPr>
              <w:t>;</w:t>
            </w:r>
          </w:p>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lang/>
              </w:rPr>
              <w:t>- освоение базовых форм оригами;</w:t>
            </w:r>
          </w:p>
          <w:p w:rsidR="00C51FCF" w:rsidRPr="006E1D98" w:rsidRDefault="00C51FCF" w:rsidP="00C51FCF">
            <w:pPr>
              <w:suppressAutoHyphens/>
              <w:spacing w:after="0" w:line="240" w:lineRule="auto"/>
              <w:jc w:val="both"/>
              <w:rPr>
                <w:rFonts w:ascii="Times New Roman" w:hAnsi="Times New Roman"/>
                <w:sz w:val="23"/>
                <w:szCs w:val="23"/>
                <w:lang/>
              </w:rPr>
            </w:pPr>
            <w:r w:rsidRPr="006E1D98">
              <w:rPr>
                <w:rFonts w:ascii="Times New Roman" w:hAnsi="Times New Roman"/>
                <w:sz w:val="23"/>
                <w:szCs w:val="23"/>
                <w:lang/>
              </w:rPr>
              <w:t>- освоение модульного оригами.</w:t>
            </w:r>
          </w:p>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 аппликация в технике обрывания;</w:t>
            </w:r>
          </w:p>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 аппликация силуэтная;</w:t>
            </w:r>
          </w:p>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 аппликация симметричная;</w:t>
            </w:r>
          </w:p>
          <w:p w:rsidR="00C51FCF" w:rsidRPr="006E1D98" w:rsidRDefault="00C51FCF" w:rsidP="00C51FCF">
            <w:pPr>
              <w:suppressAutoHyphens/>
              <w:spacing w:after="0" w:line="240" w:lineRule="auto"/>
              <w:jc w:val="both"/>
              <w:rPr>
                <w:rFonts w:ascii="Times New Roman" w:hAnsi="Times New Roman"/>
                <w:sz w:val="23"/>
                <w:szCs w:val="23"/>
                <w:lang/>
              </w:rPr>
            </w:pPr>
            <w:r w:rsidRPr="006E1D98">
              <w:rPr>
                <w:rFonts w:ascii="Times New Roman" w:hAnsi="Times New Roman"/>
                <w:sz w:val="23"/>
                <w:szCs w:val="23"/>
                <w:lang/>
              </w:rPr>
              <w:t>- композиция в аппликации (орнамент);</w:t>
            </w:r>
          </w:p>
          <w:p w:rsidR="00C51FCF" w:rsidRPr="006E1D98" w:rsidRDefault="00C51FCF" w:rsidP="00C51FCF">
            <w:pPr>
              <w:suppressAutoHyphens/>
              <w:spacing w:after="0" w:line="240" w:lineRule="auto"/>
              <w:jc w:val="both"/>
              <w:rPr>
                <w:rFonts w:ascii="Times New Roman" w:hAnsi="Times New Roman"/>
                <w:sz w:val="23"/>
                <w:szCs w:val="23"/>
                <w:lang/>
              </w:rPr>
            </w:pPr>
            <w:r w:rsidRPr="006E1D98">
              <w:rPr>
                <w:rFonts w:ascii="Times New Roman" w:hAnsi="Times New Roman"/>
                <w:sz w:val="23"/>
                <w:szCs w:val="23"/>
                <w:lang/>
              </w:rPr>
              <w:t>- изготовление блокнота;</w:t>
            </w:r>
          </w:p>
          <w:p w:rsidR="00C51FCF" w:rsidRPr="006E1D98" w:rsidRDefault="00C51FCF" w:rsidP="00C51FCF">
            <w:pPr>
              <w:suppressAutoHyphens/>
              <w:spacing w:after="0" w:line="240" w:lineRule="auto"/>
              <w:jc w:val="both"/>
              <w:rPr>
                <w:rFonts w:ascii="Times New Roman" w:hAnsi="Times New Roman"/>
                <w:i/>
                <w:sz w:val="23"/>
                <w:szCs w:val="23"/>
                <w:lang/>
              </w:rPr>
            </w:pPr>
            <w:r w:rsidRPr="006E1D98">
              <w:rPr>
                <w:rFonts w:ascii="Times New Roman" w:hAnsi="Times New Roman"/>
                <w:sz w:val="23"/>
                <w:szCs w:val="23"/>
                <w:lang/>
              </w:rPr>
              <w:t>- квиллинг (бумагокручение).</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lastRenderedPageBreak/>
              <w:t>2</w:t>
            </w:r>
          </w:p>
        </w:tc>
      </w:tr>
      <w:tr w:rsidR="00C51FCF" w:rsidRPr="006E1D98" w:rsidTr="00161AEF">
        <w:tc>
          <w:tcPr>
            <w:tcW w:w="1009" w:type="pct"/>
            <w:vMerge w:val="restart"/>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lastRenderedPageBreak/>
              <w:t>Тема 7.3. Текстильные материалы</w:t>
            </w: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b/>
                <w:sz w:val="23"/>
                <w:szCs w:val="23"/>
              </w:rPr>
            </w:pPr>
            <w:r w:rsidRPr="006E1D98">
              <w:rPr>
                <w:rFonts w:ascii="Times New Roman" w:hAnsi="Times New Roman"/>
                <w:b/>
                <w:sz w:val="23"/>
                <w:szCs w:val="23"/>
              </w:rPr>
              <w:t>Содержание.</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4/2</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8805F7">
            <w:pPr>
              <w:numPr>
                <w:ilvl w:val="0"/>
                <w:numId w:val="17"/>
              </w:numPr>
              <w:tabs>
                <w:tab w:val="left" w:pos="241"/>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Работа с тканью.</w:t>
            </w:r>
            <w:r w:rsidRPr="006E1D98">
              <w:rPr>
                <w:rFonts w:ascii="Times New Roman" w:hAnsi="Times New Roman"/>
                <w:sz w:val="23"/>
                <w:szCs w:val="23"/>
                <w:lang/>
              </w:rPr>
              <w:t xml:space="preserve"> </w:t>
            </w:r>
            <w:r w:rsidRPr="006E1D98">
              <w:rPr>
                <w:rFonts w:ascii="Times New Roman" w:hAnsi="Times New Roman"/>
                <w:sz w:val="23"/>
                <w:szCs w:val="23"/>
                <w:lang/>
              </w:rPr>
              <w:t>Производство ткани (ткачество). Нитки, процесс изготовления, основы и утка. Виды переплетений нитей в ткани. Отделка ткани. Технологические свойства. Инструменты и приспособления. Способы обработки ткани. Приемы разметки. Раскрой. Соединение деталей из ткани. Стежки и швы, их характеристика, использование, техника исполнения</w:t>
            </w:r>
          </w:p>
        </w:tc>
        <w:tc>
          <w:tcPr>
            <w:tcW w:w="645" w:type="pct"/>
            <w:vMerge w:val="restart"/>
            <w:tcBorders>
              <w:top w:val="single" w:sz="4" w:space="0" w:color="auto"/>
              <w:left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8805F7">
            <w:pPr>
              <w:numPr>
                <w:ilvl w:val="0"/>
                <w:numId w:val="17"/>
              </w:numPr>
              <w:tabs>
                <w:tab w:val="left" w:pos="241"/>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Ватопись, валяние.</w:t>
            </w:r>
            <w:r w:rsidRPr="006E1D98">
              <w:rPr>
                <w:rFonts w:ascii="Times New Roman" w:hAnsi="Times New Roman"/>
                <w:sz w:val="23"/>
                <w:szCs w:val="23"/>
                <w:lang/>
              </w:rPr>
              <w:t xml:space="preserve"> </w:t>
            </w:r>
            <w:r w:rsidRPr="006E1D98">
              <w:rPr>
                <w:rFonts w:ascii="Times New Roman" w:hAnsi="Times New Roman"/>
                <w:sz w:val="23"/>
                <w:szCs w:val="23"/>
                <w:lang/>
              </w:rPr>
              <w:t>Ватопись. Картины из ваты. Материалы и инструменты. Этапы выполнения работы.</w:t>
            </w:r>
            <w:r w:rsidRPr="006E1D98">
              <w:rPr>
                <w:rFonts w:ascii="Times New Roman" w:hAnsi="Times New Roman"/>
                <w:sz w:val="23"/>
                <w:szCs w:val="23"/>
                <w:lang/>
              </w:rPr>
              <w:t xml:space="preserve"> </w:t>
            </w:r>
            <w:r w:rsidRPr="006E1D98">
              <w:rPr>
                <w:rFonts w:ascii="Times New Roman" w:hAnsi="Times New Roman"/>
                <w:sz w:val="23"/>
                <w:szCs w:val="23"/>
                <w:lang/>
              </w:rPr>
              <w:t>Валяние. Техника сухого валяния. Техника мокрого валяния. Изготовление игрушки.</w:t>
            </w:r>
          </w:p>
        </w:tc>
        <w:tc>
          <w:tcPr>
            <w:tcW w:w="645" w:type="pct"/>
            <w:vMerge/>
            <w:tcBorders>
              <w:left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8805F7">
            <w:pPr>
              <w:numPr>
                <w:ilvl w:val="0"/>
                <w:numId w:val="17"/>
              </w:numPr>
              <w:tabs>
                <w:tab w:val="left" w:pos="241"/>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Вышивание, витье, плетение, вязание узлов.</w:t>
            </w:r>
            <w:r w:rsidRPr="006E1D98">
              <w:rPr>
                <w:rFonts w:ascii="Times New Roman" w:hAnsi="Times New Roman"/>
                <w:sz w:val="23"/>
                <w:szCs w:val="23"/>
                <w:lang/>
              </w:rPr>
              <w:t xml:space="preserve"> </w:t>
            </w:r>
            <w:r w:rsidRPr="006E1D98">
              <w:rPr>
                <w:rFonts w:ascii="Times New Roman" w:hAnsi="Times New Roman"/>
                <w:sz w:val="23"/>
                <w:szCs w:val="23"/>
                <w:lang/>
              </w:rPr>
              <w:t>Вышивание в народном декоративно-прикладном творчестве. Использование местных традиций в вышивке. Процесс вышивания. Подготовка рисунка, ткани, дополнительных материалов. Перевод рисунка на ткань. Виды швов в ручной вышивке. Вышивка по рисованному контуру (тамбур, стебельчатый шов). Гладевые швы. Ажурная вышивка. Счетные вышивки (крест и его разновидности). Понятие «витье», «плетение», «вязание узлов». Приемы ручного сучения и плетения. Материалы для витья, плетения, вязания. Вязание основных узлов</w:t>
            </w:r>
          </w:p>
        </w:tc>
        <w:tc>
          <w:tcPr>
            <w:tcW w:w="645" w:type="pct"/>
            <w:vMerge/>
            <w:tcBorders>
              <w:left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8805F7">
            <w:pPr>
              <w:numPr>
                <w:ilvl w:val="0"/>
                <w:numId w:val="17"/>
              </w:numPr>
              <w:tabs>
                <w:tab w:val="left" w:pos="241"/>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Изонить.</w:t>
            </w:r>
            <w:r w:rsidRPr="006E1D98">
              <w:rPr>
                <w:rFonts w:ascii="Times New Roman" w:hAnsi="Times New Roman"/>
                <w:sz w:val="23"/>
                <w:szCs w:val="23"/>
                <w:lang/>
              </w:rPr>
              <w:t xml:space="preserve"> </w:t>
            </w:r>
            <w:r w:rsidRPr="006E1D98">
              <w:rPr>
                <w:rFonts w:ascii="Times New Roman" w:hAnsi="Times New Roman"/>
                <w:sz w:val="23"/>
                <w:szCs w:val="23"/>
                <w:lang/>
              </w:rPr>
              <w:t xml:space="preserve">Движение по углу. Движение по окружности. </w:t>
            </w:r>
          </w:p>
        </w:tc>
        <w:tc>
          <w:tcPr>
            <w:tcW w:w="645" w:type="pct"/>
            <w:vMerge/>
            <w:tcBorders>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lang/>
              </w:rPr>
            </w:pPr>
            <w:r w:rsidRPr="006E1D98">
              <w:rPr>
                <w:rFonts w:ascii="Times New Roman" w:hAnsi="Times New Roman"/>
                <w:b/>
                <w:bCs/>
                <w:sz w:val="23"/>
                <w:szCs w:val="23"/>
                <w:lang/>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2</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Практическое занятие 11. «Практикум по отработке навыков работы с текстильными материалами:</w:t>
            </w:r>
          </w:p>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lang/>
              </w:rPr>
              <w:t xml:space="preserve">- </w:t>
            </w:r>
            <w:r w:rsidRPr="006E1D98">
              <w:rPr>
                <w:rFonts w:ascii="Times New Roman" w:hAnsi="Times New Roman"/>
                <w:sz w:val="23"/>
                <w:szCs w:val="23"/>
                <w:lang/>
              </w:rPr>
              <w:t>кройка и шитье изделий из ткани</w:t>
            </w:r>
            <w:r w:rsidRPr="006E1D98">
              <w:rPr>
                <w:rFonts w:ascii="Times New Roman" w:hAnsi="Times New Roman"/>
                <w:sz w:val="23"/>
                <w:szCs w:val="23"/>
              </w:rPr>
              <w:t>;</w:t>
            </w:r>
          </w:p>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 xml:space="preserve">- выполнение швов: </w:t>
            </w:r>
            <w:r w:rsidRPr="006E1D98">
              <w:rPr>
                <w:rFonts w:ascii="Times New Roman" w:hAnsi="Times New Roman"/>
                <w:sz w:val="23"/>
                <w:szCs w:val="23"/>
                <w:lang/>
              </w:rPr>
              <w:t>строчка, подрубочный, петельный, обметочный</w:t>
            </w:r>
            <w:r w:rsidRPr="006E1D98">
              <w:rPr>
                <w:rFonts w:ascii="Times New Roman" w:hAnsi="Times New Roman"/>
                <w:sz w:val="23"/>
                <w:szCs w:val="23"/>
              </w:rPr>
              <w:t>, тамбурный и др.;</w:t>
            </w:r>
          </w:p>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 выполнение работ с применением различных приемов</w:t>
            </w:r>
            <w:r w:rsidRPr="006E1D98">
              <w:rPr>
                <w:rFonts w:ascii="Times New Roman" w:hAnsi="Times New Roman"/>
                <w:sz w:val="23"/>
                <w:szCs w:val="23"/>
                <w:lang/>
              </w:rPr>
              <w:t>: продергивание нитей, вышивка, аппликация, роспись, отделка бисером и другими вспомогательными материалами (работа по выбору)</w:t>
            </w:r>
            <w:r w:rsidRPr="006E1D98">
              <w:rPr>
                <w:rFonts w:ascii="Times New Roman" w:hAnsi="Times New Roman"/>
                <w:sz w:val="23"/>
                <w:szCs w:val="23"/>
              </w:rPr>
              <w:t>;</w:t>
            </w:r>
          </w:p>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 вязание;</w:t>
            </w:r>
          </w:p>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 пришивание пуговиц</w:t>
            </w:r>
          </w:p>
          <w:p w:rsidR="00C51FCF" w:rsidRPr="006E1D98" w:rsidRDefault="00C51FCF" w:rsidP="00C51FCF">
            <w:pPr>
              <w:suppressAutoHyphens/>
              <w:spacing w:after="0" w:line="240" w:lineRule="auto"/>
              <w:jc w:val="both"/>
              <w:rPr>
                <w:rFonts w:ascii="Times New Roman" w:hAnsi="Times New Roman"/>
                <w:sz w:val="23"/>
                <w:szCs w:val="23"/>
                <w:lang/>
              </w:rPr>
            </w:pPr>
            <w:r w:rsidRPr="006E1D98">
              <w:rPr>
                <w:rFonts w:ascii="Times New Roman" w:hAnsi="Times New Roman"/>
                <w:sz w:val="23"/>
                <w:szCs w:val="23"/>
                <w:lang/>
              </w:rPr>
              <w:t>- выполнение образцов вышивки;</w:t>
            </w:r>
          </w:p>
          <w:p w:rsidR="00C51FCF" w:rsidRPr="006E1D98" w:rsidRDefault="00C51FCF" w:rsidP="00C51FCF">
            <w:pPr>
              <w:suppressAutoHyphens/>
              <w:spacing w:after="0" w:line="240" w:lineRule="auto"/>
              <w:jc w:val="both"/>
              <w:rPr>
                <w:rFonts w:ascii="Times New Roman" w:hAnsi="Times New Roman"/>
                <w:sz w:val="23"/>
                <w:szCs w:val="23"/>
                <w:lang/>
              </w:rPr>
            </w:pPr>
            <w:r w:rsidRPr="006E1D98">
              <w:rPr>
                <w:rFonts w:ascii="Times New Roman" w:hAnsi="Times New Roman"/>
                <w:sz w:val="23"/>
                <w:szCs w:val="23"/>
                <w:lang/>
              </w:rPr>
              <w:t>- выполнение вышивки крестиком;</w:t>
            </w:r>
          </w:p>
          <w:p w:rsidR="00C51FCF" w:rsidRPr="006E1D98" w:rsidRDefault="00C51FCF" w:rsidP="00C51FCF">
            <w:pPr>
              <w:suppressAutoHyphens/>
              <w:spacing w:after="0" w:line="240" w:lineRule="auto"/>
              <w:jc w:val="both"/>
              <w:rPr>
                <w:rFonts w:ascii="Times New Roman" w:hAnsi="Times New Roman"/>
                <w:sz w:val="23"/>
                <w:szCs w:val="23"/>
                <w:lang/>
              </w:rPr>
            </w:pPr>
            <w:r w:rsidRPr="006E1D98">
              <w:rPr>
                <w:rFonts w:ascii="Times New Roman" w:hAnsi="Times New Roman"/>
                <w:sz w:val="23"/>
                <w:szCs w:val="23"/>
                <w:lang/>
              </w:rPr>
              <w:t>- выполнение вышивки гладью;</w:t>
            </w:r>
          </w:p>
          <w:p w:rsidR="00C51FCF" w:rsidRPr="006E1D98" w:rsidRDefault="00C51FCF" w:rsidP="00C51FCF">
            <w:pPr>
              <w:suppressAutoHyphens/>
              <w:spacing w:after="0" w:line="240" w:lineRule="auto"/>
              <w:jc w:val="both"/>
              <w:rPr>
                <w:rFonts w:ascii="Times New Roman" w:hAnsi="Times New Roman"/>
                <w:sz w:val="23"/>
                <w:szCs w:val="23"/>
                <w:lang/>
              </w:rPr>
            </w:pPr>
            <w:r w:rsidRPr="006E1D98">
              <w:rPr>
                <w:rFonts w:ascii="Times New Roman" w:hAnsi="Times New Roman"/>
                <w:sz w:val="23"/>
                <w:szCs w:val="23"/>
                <w:lang/>
              </w:rPr>
              <w:lastRenderedPageBreak/>
              <w:t>- выполнение вышивки бисером»</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lastRenderedPageBreak/>
              <w:t>2</w:t>
            </w:r>
          </w:p>
        </w:tc>
      </w:tr>
      <w:tr w:rsidR="00C51FCF" w:rsidRPr="006E1D98" w:rsidTr="00161AEF">
        <w:tc>
          <w:tcPr>
            <w:tcW w:w="1009" w:type="pct"/>
            <w:vMerge w:val="restart"/>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lastRenderedPageBreak/>
              <w:t>Тема 7.4. Конструирование из пластичных мат</w:t>
            </w:r>
            <w:r w:rsidRPr="006E1D98">
              <w:rPr>
                <w:rFonts w:ascii="Times New Roman" w:hAnsi="Times New Roman"/>
                <w:b/>
                <w:bCs/>
                <w:sz w:val="23"/>
                <w:szCs w:val="23"/>
              </w:rPr>
              <w:t>е</w:t>
            </w:r>
            <w:r w:rsidRPr="006E1D98">
              <w:rPr>
                <w:rFonts w:ascii="Times New Roman" w:hAnsi="Times New Roman"/>
                <w:b/>
                <w:bCs/>
                <w:sz w:val="23"/>
                <w:szCs w:val="23"/>
              </w:rPr>
              <w:t>риалов</w:t>
            </w: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b/>
                <w:sz w:val="23"/>
                <w:szCs w:val="23"/>
              </w:rPr>
            </w:pPr>
            <w:r w:rsidRPr="006E1D98">
              <w:rPr>
                <w:rFonts w:ascii="Times New Roman" w:hAnsi="Times New Roman"/>
                <w:b/>
                <w:sz w:val="23"/>
                <w:szCs w:val="23"/>
              </w:rPr>
              <w:t>Содержание</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4/2</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8805F7">
            <w:pPr>
              <w:numPr>
                <w:ilvl w:val="0"/>
                <w:numId w:val="18"/>
              </w:numPr>
              <w:tabs>
                <w:tab w:val="left" w:pos="256"/>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Конструирование их пластичных материалов.</w:t>
            </w:r>
            <w:r w:rsidRPr="006E1D98">
              <w:rPr>
                <w:rFonts w:ascii="Times New Roman" w:hAnsi="Times New Roman"/>
                <w:sz w:val="23"/>
                <w:szCs w:val="23"/>
                <w:lang/>
              </w:rPr>
              <w:t xml:space="preserve"> </w:t>
            </w:r>
            <w:r w:rsidRPr="006E1D98">
              <w:rPr>
                <w:rFonts w:ascii="Times New Roman" w:hAnsi="Times New Roman"/>
                <w:sz w:val="23"/>
                <w:szCs w:val="23"/>
                <w:lang/>
              </w:rPr>
              <w:t>Понятия «лепка», «скульптура», «барельеф», «горельеф», «контррельеф». Виды пластичных материалов: пластилин, глина, радужный песок, кинетический песок, масса для лепки, соленое тесто (самодельное), тесто для лепки (покупное). Способы, приемы и виды лепки. Глина, ее подготовка, хранение, приемы обработки. Гончарное ремесло: керамика, изразец, лепная игрушка. Инструменты и оборудование для лепных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lang/>
              </w:rPr>
            </w:pPr>
            <w:r w:rsidRPr="006E1D98">
              <w:rPr>
                <w:rFonts w:ascii="Times New Roman" w:hAnsi="Times New Roman"/>
                <w:b/>
                <w:bCs/>
                <w:sz w:val="23"/>
                <w:szCs w:val="23"/>
                <w:lang/>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2</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Практическое занятие 12. «Практикум по отработке навыков работы с пластичными материалами:</w:t>
            </w:r>
          </w:p>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lang/>
              </w:rPr>
              <w:t xml:space="preserve">- </w:t>
            </w:r>
            <w:r w:rsidRPr="006E1D98">
              <w:rPr>
                <w:rFonts w:ascii="Times New Roman" w:hAnsi="Times New Roman"/>
                <w:sz w:val="23"/>
                <w:szCs w:val="23"/>
              </w:rPr>
              <w:t>лепка плоских композиций;</w:t>
            </w:r>
          </w:p>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 лепка объемных композиций;</w:t>
            </w:r>
          </w:p>
          <w:p w:rsidR="00C51FCF" w:rsidRPr="006E1D98" w:rsidRDefault="00C51FCF" w:rsidP="00C51FCF">
            <w:pPr>
              <w:suppressAutoHyphens/>
              <w:spacing w:after="0" w:line="240" w:lineRule="auto"/>
              <w:jc w:val="both"/>
              <w:rPr>
                <w:rFonts w:ascii="Times New Roman" w:hAnsi="Times New Roman"/>
                <w:sz w:val="23"/>
                <w:szCs w:val="23"/>
                <w:lang/>
              </w:rPr>
            </w:pPr>
            <w:r w:rsidRPr="006E1D98">
              <w:rPr>
                <w:rFonts w:ascii="Times New Roman" w:hAnsi="Times New Roman"/>
                <w:sz w:val="23"/>
                <w:szCs w:val="23"/>
              </w:rPr>
              <w:t>- пластиковая живопись»</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C51FCF" w:rsidRPr="006E1D98" w:rsidTr="00161AEF">
        <w:tc>
          <w:tcPr>
            <w:tcW w:w="1009" w:type="pct"/>
            <w:vMerge w:val="restart"/>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Тема 7.5. Конструирование из природных и бр</w:t>
            </w:r>
            <w:r w:rsidRPr="006E1D98">
              <w:rPr>
                <w:rFonts w:ascii="Times New Roman" w:hAnsi="Times New Roman"/>
                <w:b/>
                <w:bCs/>
                <w:sz w:val="23"/>
                <w:szCs w:val="23"/>
              </w:rPr>
              <w:t>о</w:t>
            </w:r>
            <w:r w:rsidRPr="006E1D98">
              <w:rPr>
                <w:rFonts w:ascii="Times New Roman" w:hAnsi="Times New Roman"/>
                <w:b/>
                <w:bCs/>
                <w:sz w:val="23"/>
                <w:szCs w:val="23"/>
              </w:rPr>
              <w:t>совых материалов.</w:t>
            </w: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b/>
                <w:sz w:val="23"/>
                <w:szCs w:val="23"/>
              </w:rPr>
            </w:pPr>
            <w:r w:rsidRPr="006E1D98">
              <w:rPr>
                <w:rFonts w:ascii="Times New Roman" w:hAnsi="Times New Roman"/>
                <w:b/>
                <w:sz w:val="23"/>
                <w:szCs w:val="23"/>
              </w:rPr>
              <w:t>Содержание</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4/2</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8805F7">
            <w:pPr>
              <w:numPr>
                <w:ilvl w:val="0"/>
                <w:numId w:val="19"/>
              </w:numPr>
              <w:tabs>
                <w:tab w:val="left" w:pos="271"/>
              </w:tabs>
              <w:suppressAutoHyphens/>
              <w:spacing w:after="0" w:line="240" w:lineRule="auto"/>
              <w:ind w:left="0" w:firstLine="34"/>
              <w:jc w:val="both"/>
              <w:rPr>
                <w:rFonts w:ascii="Times New Roman" w:hAnsi="Times New Roman"/>
                <w:sz w:val="23"/>
                <w:szCs w:val="23"/>
                <w:lang/>
              </w:rPr>
            </w:pPr>
            <w:r w:rsidRPr="006E1D98">
              <w:rPr>
                <w:rFonts w:ascii="Times New Roman" w:hAnsi="Times New Roman"/>
                <w:sz w:val="23"/>
                <w:szCs w:val="23"/>
                <w:lang/>
              </w:rPr>
              <w:t>Работа с природными материалами.</w:t>
            </w:r>
          </w:p>
          <w:p w:rsidR="00C51FCF" w:rsidRPr="006E1D98" w:rsidRDefault="00C51FCF" w:rsidP="00C51FCF">
            <w:pPr>
              <w:suppressAutoHyphens/>
              <w:spacing w:after="0" w:line="240" w:lineRule="auto"/>
              <w:ind w:firstLine="34"/>
              <w:jc w:val="both"/>
              <w:rPr>
                <w:rFonts w:ascii="Times New Roman" w:hAnsi="Times New Roman"/>
                <w:sz w:val="23"/>
                <w:szCs w:val="23"/>
              </w:rPr>
            </w:pPr>
            <w:r w:rsidRPr="006E1D98">
              <w:rPr>
                <w:rFonts w:ascii="Times New Roman" w:hAnsi="Times New Roman"/>
                <w:sz w:val="23"/>
                <w:szCs w:val="23"/>
              </w:rPr>
              <w:t xml:space="preserve">Природные материалы. Разновидность природного сырья, используемого на уроках технологии и во внеклассной работе. Инструменты и приспособления для работы. Сбор и хранение материалов. Способы соединения. Вопросы охраны природы при заготовке природных материалов. Народные промыслы, связанные с обработкой природных материалов. Материалы для работы. Монотипия. Папье-маше – как вид декоративно-прикладного творчества. Основные технологии. </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lang/>
              </w:rPr>
            </w:pPr>
            <w:r w:rsidRPr="006E1D98">
              <w:rPr>
                <w:rFonts w:ascii="Times New Roman" w:hAnsi="Times New Roman"/>
                <w:b/>
                <w:bCs/>
                <w:sz w:val="23"/>
                <w:szCs w:val="23"/>
                <w:lang/>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2</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Практическое занятие 13. «Практикум по отработке навыков работы с природными и бросовыми материалами:</w:t>
            </w:r>
          </w:p>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lang/>
              </w:rPr>
              <w:t xml:space="preserve">- </w:t>
            </w:r>
            <w:r w:rsidRPr="006E1D98">
              <w:rPr>
                <w:rFonts w:ascii="Times New Roman" w:hAnsi="Times New Roman"/>
                <w:sz w:val="23"/>
                <w:szCs w:val="23"/>
              </w:rPr>
              <w:t>составление аппликации из природных материалов;</w:t>
            </w:r>
          </w:p>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 выполнение объемной работы из природных материалов;</w:t>
            </w:r>
          </w:p>
          <w:p w:rsidR="00C51FCF" w:rsidRPr="006E1D98" w:rsidRDefault="00C51FCF" w:rsidP="00C51FCF">
            <w:pPr>
              <w:suppressAutoHyphens/>
              <w:spacing w:after="0" w:line="240" w:lineRule="auto"/>
              <w:jc w:val="both"/>
              <w:rPr>
                <w:rFonts w:ascii="Times New Roman" w:hAnsi="Times New Roman"/>
                <w:sz w:val="23"/>
                <w:szCs w:val="23"/>
                <w:lang/>
              </w:rPr>
            </w:pPr>
            <w:r w:rsidRPr="006E1D98">
              <w:rPr>
                <w:rFonts w:ascii="Times New Roman" w:hAnsi="Times New Roman"/>
                <w:sz w:val="23"/>
                <w:szCs w:val="23"/>
              </w:rPr>
              <w:t>- выполнение изделий из бросовых материалов»</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C51FCF" w:rsidRPr="006E1D98" w:rsidTr="00161AEF">
        <w:tc>
          <w:tcPr>
            <w:tcW w:w="1009" w:type="pct"/>
            <w:vMerge w:val="restart"/>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Тема 7.6. Работа с ко</w:t>
            </w:r>
            <w:r w:rsidRPr="006E1D98">
              <w:rPr>
                <w:rFonts w:ascii="Times New Roman" w:hAnsi="Times New Roman"/>
                <w:b/>
                <w:bCs/>
                <w:sz w:val="23"/>
                <w:szCs w:val="23"/>
              </w:rPr>
              <w:t>н</w:t>
            </w:r>
            <w:r w:rsidRPr="006E1D98">
              <w:rPr>
                <w:rFonts w:ascii="Times New Roman" w:hAnsi="Times New Roman"/>
                <w:b/>
                <w:bCs/>
                <w:sz w:val="23"/>
                <w:szCs w:val="23"/>
              </w:rPr>
              <w:t>структором.</w:t>
            </w: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b/>
                <w:sz w:val="23"/>
                <w:szCs w:val="23"/>
              </w:rPr>
            </w:pPr>
            <w:r w:rsidRPr="006E1D98">
              <w:rPr>
                <w:rFonts w:ascii="Times New Roman" w:hAnsi="Times New Roman"/>
                <w:b/>
                <w:sz w:val="23"/>
                <w:szCs w:val="23"/>
              </w:rPr>
              <w:t>Содержание</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6/4</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8805F7">
            <w:pPr>
              <w:numPr>
                <w:ilvl w:val="0"/>
                <w:numId w:val="68"/>
              </w:numPr>
              <w:tabs>
                <w:tab w:val="left" w:pos="256"/>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 xml:space="preserve">Работа с </w:t>
            </w:r>
            <w:r w:rsidRPr="006E1D98">
              <w:rPr>
                <w:rFonts w:ascii="Times New Roman" w:hAnsi="Times New Roman"/>
                <w:sz w:val="23"/>
                <w:szCs w:val="23"/>
                <w:lang/>
              </w:rPr>
              <w:t>конструкторами</w:t>
            </w:r>
            <w:r w:rsidRPr="006E1D98">
              <w:rPr>
                <w:rFonts w:ascii="Times New Roman" w:hAnsi="Times New Roman"/>
                <w:sz w:val="23"/>
                <w:szCs w:val="23"/>
                <w:lang/>
              </w:rPr>
              <w:t>. Виды конструкторов: металлический конструктор, лего, робототехника, магнитный конструктор, деревянный конструктор.</w:t>
            </w:r>
          </w:p>
          <w:p w:rsidR="00C51FCF" w:rsidRPr="006E1D98" w:rsidRDefault="00C51FCF" w:rsidP="008805F7">
            <w:pPr>
              <w:numPr>
                <w:ilvl w:val="0"/>
                <w:numId w:val="68"/>
              </w:numPr>
              <w:suppressAutoHyphens/>
              <w:spacing w:after="0" w:line="240" w:lineRule="auto"/>
              <w:ind w:left="0" w:hanging="357"/>
              <w:jc w:val="both"/>
              <w:rPr>
                <w:rFonts w:ascii="Times New Roman" w:hAnsi="Times New Roman"/>
                <w:sz w:val="23"/>
                <w:szCs w:val="23"/>
                <w:lang/>
              </w:rPr>
            </w:pPr>
            <w:r w:rsidRPr="006E1D98">
              <w:rPr>
                <w:rFonts w:ascii="Times New Roman" w:hAnsi="Times New Roman"/>
                <w:sz w:val="23"/>
                <w:szCs w:val="23"/>
                <w:lang/>
              </w:rPr>
              <w:t>Робототехника.</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lang/>
              </w:rPr>
            </w:pPr>
            <w:r w:rsidRPr="006E1D98">
              <w:rPr>
                <w:rFonts w:ascii="Times New Roman" w:hAnsi="Times New Roman"/>
                <w:b/>
                <w:bCs/>
                <w:sz w:val="23"/>
                <w:szCs w:val="23"/>
                <w:lang/>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2</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Практическое занятие 14. «Практикум по отработке навыков работы с конструктором:</w:t>
            </w:r>
          </w:p>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lang/>
              </w:rPr>
              <w:t xml:space="preserve">- </w:t>
            </w:r>
            <w:r w:rsidRPr="006E1D98">
              <w:rPr>
                <w:rFonts w:ascii="Times New Roman" w:hAnsi="Times New Roman"/>
                <w:sz w:val="23"/>
                <w:szCs w:val="23"/>
              </w:rPr>
              <w:t>создание постройки из металлического конструктора;</w:t>
            </w:r>
          </w:p>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 создание постройки из магнитного конструктора;</w:t>
            </w:r>
          </w:p>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 лего-конструирование;</w:t>
            </w:r>
          </w:p>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 создание постройки из деревянного конструктора»</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4</w:t>
            </w:r>
          </w:p>
        </w:tc>
      </w:tr>
      <w:tr w:rsidR="00C51FCF" w:rsidRPr="006E1D98" w:rsidTr="00161AEF">
        <w:tc>
          <w:tcPr>
            <w:tcW w:w="1009" w:type="pct"/>
            <w:vMerge w:val="restart"/>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 xml:space="preserve">Тема 7.7. Работа с </w:t>
            </w:r>
            <w:r w:rsidRPr="006E1D98">
              <w:rPr>
                <w:rFonts w:ascii="Times New Roman" w:hAnsi="Times New Roman"/>
                <w:b/>
                <w:bCs/>
                <w:sz w:val="23"/>
                <w:szCs w:val="23"/>
              </w:rPr>
              <w:lastRenderedPageBreak/>
              <w:t>инфо</w:t>
            </w:r>
            <w:r w:rsidRPr="006E1D98">
              <w:rPr>
                <w:rFonts w:ascii="Times New Roman" w:hAnsi="Times New Roman"/>
                <w:b/>
                <w:bCs/>
                <w:sz w:val="23"/>
                <w:szCs w:val="23"/>
              </w:rPr>
              <w:t>р</w:t>
            </w:r>
            <w:r w:rsidRPr="006E1D98">
              <w:rPr>
                <w:rFonts w:ascii="Times New Roman" w:hAnsi="Times New Roman"/>
                <w:b/>
                <w:bCs/>
                <w:sz w:val="23"/>
                <w:szCs w:val="23"/>
              </w:rPr>
              <w:t>мацией</w:t>
            </w: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b/>
                <w:sz w:val="23"/>
                <w:szCs w:val="23"/>
              </w:rPr>
            </w:pPr>
            <w:r w:rsidRPr="006E1D98">
              <w:rPr>
                <w:rFonts w:ascii="Times New Roman" w:hAnsi="Times New Roman"/>
                <w:b/>
                <w:sz w:val="23"/>
                <w:szCs w:val="23"/>
              </w:rPr>
              <w:lastRenderedPageBreak/>
              <w:t>Содержание</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5/3</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8805F7">
            <w:pPr>
              <w:numPr>
                <w:ilvl w:val="0"/>
                <w:numId w:val="69"/>
              </w:numPr>
              <w:tabs>
                <w:tab w:val="left" w:pos="211"/>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Работа с информацией.</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lang/>
              </w:rPr>
            </w:pPr>
            <w:r w:rsidRPr="006E1D98">
              <w:rPr>
                <w:rFonts w:ascii="Times New Roman" w:hAnsi="Times New Roman"/>
                <w:b/>
                <w:bCs/>
                <w:sz w:val="23"/>
                <w:szCs w:val="23"/>
                <w:lang/>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3</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autoSpaceDE w:val="0"/>
              <w:autoSpaceDN w:val="0"/>
              <w:adjustRightInd w:val="0"/>
              <w:spacing w:after="0" w:line="240" w:lineRule="auto"/>
              <w:rPr>
                <w:rFonts w:ascii="Times New Roman" w:eastAsia="Calibri" w:hAnsi="Times New Roman"/>
                <w:sz w:val="24"/>
                <w:szCs w:val="24"/>
                <w:lang w:eastAsia="en-US"/>
              </w:rPr>
            </w:pPr>
            <w:r w:rsidRPr="006E1D98">
              <w:rPr>
                <w:rFonts w:ascii="Times New Roman" w:hAnsi="Times New Roman"/>
                <w:sz w:val="23"/>
                <w:szCs w:val="23"/>
              </w:rPr>
              <w:t>Практическое занятие 15. «</w:t>
            </w:r>
            <w:r w:rsidRPr="006E1D98">
              <w:rPr>
                <w:rFonts w:ascii="Times New Roman" w:eastAsia="Calibri" w:hAnsi="Times New Roman"/>
                <w:sz w:val="24"/>
                <w:szCs w:val="24"/>
                <w:lang w:eastAsia="en-US"/>
              </w:rPr>
              <w:t>Электронные и медиа-ресурсы в художественно-конструкторской, проектной, предмет-ной преобразующей деятельности. Работа с готовыми цифровыми мат</w:t>
            </w:r>
            <w:r w:rsidRPr="006E1D98">
              <w:rPr>
                <w:rFonts w:ascii="Times New Roman" w:eastAsia="Calibri" w:hAnsi="Times New Roman"/>
                <w:sz w:val="24"/>
                <w:szCs w:val="24"/>
                <w:lang w:eastAsia="en-US"/>
              </w:rPr>
              <w:t>е</w:t>
            </w:r>
            <w:r w:rsidRPr="006E1D98">
              <w:rPr>
                <w:rFonts w:ascii="Times New Roman" w:eastAsia="Calibri" w:hAnsi="Times New Roman"/>
                <w:sz w:val="24"/>
                <w:szCs w:val="24"/>
                <w:lang w:eastAsia="en-US"/>
              </w:rPr>
              <w:t>риалами. Поиск дополнительной информации по тематике</w:t>
            </w:r>
          </w:p>
          <w:p w:rsidR="00C51FCF" w:rsidRPr="006E1D98" w:rsidRDefault="00C51FCF" w:rsidP="00C51FCF">
            <w:pPr>
              <w:autoSpaceDE w:val="0"/>
              <w:autoSpaceDN w:val="0"/>
              <w:adjustRightInd w:val="0"/>
              <w:spacing w:after="0" w:line="240" w:lineRule="auto"/>
              <w:rPr>
                <w:rFonts w:ascii="Times New Roman" w:hAnsi="Times New Roman"/>
                <w:sz w:val="23"/>
                <w:szCs w:val="23"/>
              </w:rPr>
            </w:pPr>
            <w:r w:rsidRPr="006E1D98">
              <w:rPr>
                <w:rFonts w:ascii="Times New Roman" w:eastAsia="Calibri" w:hAnsi="Times New Roman"/>
                <w:sz w:val="24"/>
                <w:szCs w:val="24"/>
                <w:lang w:eastAsia="en-US"/>
              </w:rPr>
              <w:t>творческих и проектных работ, использование рисунков из ресурса компьютера в оформлении изделий и др. Создание презентаций в программе PowerPoint»</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3</w:t>
            </w:r>
          </w:p>
        </w:tc>
      </w:tr>
      <w:tr w:rsidR="00C51FCF" w:rsidRPr="006E1D98" w:rsidTr="00161AEF">
        <w:tc>
          <w:tcPr>
            <w:tcW w:w="4355" w:type="pct"/>
            <w:gridSpan w:val="2"/>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eastAsia="Calibri" w:hAnsi="Times New Roman"/>
                <w:bCs/>
                <w:i/>
                <w:sz w:val="23"/>
                <w:szCs w:val="23"/>
              </w:rPr>
            </w:pPr>
            <w:r w:rsidRPr="006E1D98">
              <w:rPr>
                <w:rFonts w:ascii="Times New Roman" w:eastAsia="Calibri" w:hAnsi="Times New Roman"/>
                <w:b/>
                <w:bCs/>
                <w:sz w:val="23"/>
                <w:szCs w:val="23"/>
              </w:rPr>
              <w:t>Учебная практика</w:t>
            </w:r>
            <w:r w:rsidR="00E31D79">
              <w:rPr>
                <w:rFonts w:ascii="Times New Roman" w:eastAsia="Calibri" w:hAnsi="Times New Roman"/>
                <w:b/>
                <w:bCs/>
                <w:sz w:val="23"/>
                <w:szCs w:val="23"/>
              </w:rPr>
              <w:t xml:space="preserve"> МДК 01.07</w:t>
            </w:r>
          </w:p>
          <w:p w:rsidR="00C51FCF" w:rsidRPr="006E1D98" w:rsidRDefault="00C51FCF" w:rsidP="00C51FCF">
            <w:pPr>
              <w:spacing w:after="0" w:line="240" w:lineRule="auto"/>
              <w:rPr>
                <w:rFonts w:ascii="Times New Roman" w:eastAsia="Calibri" w:hAnsi="Times New Roman"/>
                <w:b/>
                <w:bCs/>
                <w:sz w:val="23"/>
                <w:szCs w:val="23"/>
              </w:rPr>
            </w:pPr>
            <w:r w:rsidRPr="006E1D98">
              <w:rPr>
                <w:rFonts w:ascii="Times New Roman" w:eastAsia="Calibri" w:hAnsi="Times New Roman"/>
                <w:b/>
                <w:bCs/>
                <w:sz w:val="23"/>
                <w:szCs w:val="23"/>
              </w:rPr>
              <w:t>Виды работ</w:t>
            </w:r>
          </w:p>
          <w:p w:rsidR="00C51FCF" w:rsidRPr="006E1D98" w:rsidRDefault="00C51FCF" w:rsidP="00C51FCF">
            <w:pPr>
              <w:spacing w:after="0" w:line="240" w:lineRule="auto"/>
              <w:rPr>
                <w:rFonts w:ascii="Times New Roman" w:eastAsia="Calibri" w:hAnsi="Times New Roman"/>
                <w:bCs/>
                <w:sz w:val="23"/>
                <w:szCs w:val="23"/>
              </w:rPr>
            </w:pPr>
            <w:r w:rsidRPr="006E1D98">
              <w:rPr>
                <w:rFonts w:ascii="Times New Roman" w:eastAsia="Calibri" w:hAnsi="Times New Roman"/>
                <w:bCs/>
                <w:sz w:val="23"/>
                <w:szCs w:val="23"/>
              </w:rPr>
              <w:t>1. . Изучение Примерной рабочей программы начального общего образования по технологии (для 1-4 классов образов</w:t>
            </w:r>
            <w:r w:rsidRPr="006E1D98">
              <w:rPr>
                <w:rFonts w:ascii="Times New Roman" w:eastAsia="Calibri" w:hAnsi="Times New Roman"/>
                <w:bCs/>
                <w:sz w:val="23"/>
                <w:szCs w:val="23"/>
              </w:rPr>
              <w:t>а</w:t>
            </w:r>
            <w:r w:rsidRPr="006E1D98">
              <w:rPr>
                <w:rFonts w:ascii="Times New Roman" w:eastAsia="Calibri" w:hAnsi="Times New Roman"/>
                <w:bCs/>
                <w:sz w:val="23"/>
                <w:szCs w:val="23"/>
              </w:rPr>
              <w:t>тельных организаций), одобренной федеральным учебно-методическим объединением по общему образованию, протокол 3/21 от 27.09.2021г.</w:t>
            </w:r>
          </w:p>
          <w:p w:rsidR="00C51FCF" w:rsidRPr="006E1D98" w:rsidRDefault="00C51FCF" w:rsidP="00C51FCF">
            <w:pPr>
              <w:spacing w:after="0" w:line="240" w:lineRule="auto"/>
              <w:rPr>
                <w:rFonts w:ascii="Times New Roman" w:eastAsia="Calibri" w:hAnsi="Times New Roman"/>
                <w:bCs/>
                <w:sz w:val="23"/>
                <w:szCs w:val="23"/>
              </w:rPr>
            </w:pPr>
            <w:r w:rsidRPr="006E1D98">
              <w:rPr>
                <w:rFonts w:ascii="Times New Roman" w:eastAsia="Calibri" w:hAnsi="Times New Roman"/>
                <w:bCs/>
                <w:sz w:val="23"/>
                <w:szCs w:val="23"/>
              </w:rPr>
              <w:t>2. Обзор учебников технологии, допущенных к использованию при реализации имеющих государственную аккредитацию образовательных программ начального общего образования организациями, осуществляющими образовательную деятел</w:t>
            </w:r>
            <w:r w:rsidRPr="006E1D98">
              <w:rPr>
                <w:rFonts w:ascii="Times New Roman" w:eastAsia="Calibri" w:hAnsi="Times New Roman"/>
                <w:bCs/>
                <w:sz w:val="23"/>
                <w:szCs w:val="23"/>
              </w:rPr>
              <w:t>ь</w:t>
            </w:r>
            <w:r w:rsidRPr="006E1D98">
              <w:rPr>
                <w:rFonts w:ascii="Times New Roman" w:eastAsia="Calibri" w:hAnsi="Times New Roman"/>
                <w:bCs/>
                <w:sz w:val="23"/>
                <w:szCs w:val="23"/>
              </w:rPr>
              <w:t>ность.</w:t>
            </w:r>
          </w:p>
          <w:p w:rsidR="00C51FCF" w:rsidRPr="006E1D98" w:rsidRDefault="00C51FCF" w:rsidP="00C51FCF">
            <w:pPr>
              <w:spacing w:after="0" w:line="240" w:lineRule="auto"/>
              <w:rPr>
                <w:rFonts w:ascii="Times New Roman" w:eastAsia="Calibri" w:hAnsi="Times New Roman"/>
                <w:bCs/>
                <w:sz w:val="23"/>
                <w:szCs w:val="23"/>
              </w:rPr>
            </w:pPr>
            <w:r w:rsidRPr="006E1D98">
              <w:rPr>
                <w:rFonts w:ascii="Times New Roman" w:eastAsia="Calibri" w:hAnsi="Times New Roman"/>
                <w:bCs/>
                <w:sz w:val="23"/>
                <w:szCs w:val="23"/>
              </w:rPr>
              <w:t>3. Обзор электронных (цифровых) образовательных ресурсов по технологии, являющихся учебно-методическими материалами (мультимедийные программы, электронные учебники и задачники, электронные библиотеки, виртуальные лаборат</w:t>
            </w:r>
            <w:r w:rsidRPr="006E1D98">
              <w:rPr>
                <w:rFonts w:ascii="Times New Roman" w:eastAsia="Calibri" w:hAnsi="Times New Roman"/>
                <w:bCs/>
                <w:sz w:val="23"/>
                <w:szCs w:val="23"/>
              </w:rPr>
              <w:t>о</w:t>
            </w:r>
            <w:r w:rsidRPr="006E1D98">
              <w:rPr>
                <w:rFonts w:ascii="Times New Roman" w:eastAsia="Calibri" w:hAnsi="Times New Roman"/>
                <w:bCs/>
                <w:sz w:val="23"/>
                <w:szCs w:val="23"/>
              </w:rPr>
              <w:t>рии, игровые программы, коллекции цифровых образовательных ресурсов), используемыми для обучения и воспитания учащихся начальной школы, представленных в электронном (цифровом) виде и реализующим дидактические возможности ИКТ, содержание которых соответствует законодательству об образовании</w:t>
            </w:r>
          </w:p>
          <w:p w:rsidR="00C51FCF" w:rsidRPr="006E1D98" w:rsidRDefault="00C51FCF" w:rsidP="00C51FCF">
            <w:pPr>
              <w:spacing w:after="0" w:line="240" w:lineRule="auto"/>
              <w:rPr>
                <w:rFonts w:ascii="Times New Roman" w:eastAsia="Calibri" w:hAnsi="Times New Roman"/>
                <w:bCs/>
                <w:sz w:val="23"/>
                <w:szCs w:val="23"/>
              </w:rPr>
            </w:pPr>
            <w:r w:rsidRPr="006E1D98">
              <w:rPr>
                <w:rFonts w:ascii="Times New Roman" w:eastAsia="Calibri" w:hAnsi="Times New Roman"/>
                <w:bCs/>
                <w:sz w:val="23"/>
                <w:szCs w:val="23"/>
              </w:rPr>
              <w:t>4.Наблюдение и анализ уроков технологии.</w:t>
            </w:r>
          </w:p>
          <w:p w:rsidR="00C51FCF" w:rsidRPr="006E1D98" w:rsidRDefault="00C51FCF" w:rsidP="00C51FCF">
            <w:pPr>
              <w:spacing w:after="0" w:line="240" w:lineRule="auto"/>
              <w:rPr>
                <w:rFonts w:ascii="Times New Roman" w:eastAsia="Calibri" w:hAnsi="Times New Roman"/>
                <w:bCs/>
                <w:sz w:val="23"/>
                <w:szCs w:val="23"/>
              </w:rPr>
            </w:pPr>
            <w:r w:rsidRPr="006E1D98">
              <w:rPr>
                <w:rFonts w:ascii="Times New Roman" w:eastAsia="Calibri" w:hAnsi="Times New Roman"/>
                <w:bCs/>
                <w:sz w:val="23"/>
                <w:szCs w:val="23"/>
              </w:rPr>
              <w:t>5. Проектирование урока технологии по предложенной теме: определение темы, целей и задач урока, выбор учебных заданий, структурирование урока, разработка технологической карты (конспекта, сценария), наглядного и раздаточного материала, дида</w:t>
            </w:r>
            <w:r w:rsidRPr="006E1D98">
              <w:rPr>
                <w:rFonts w:ascii="Times New Roman" w:eastAsia="Calibri" w:hAnsi="Times New Roman"/>
                <w:bCs/>
                <w:sz w:val="23"/>
                <w:szCs w:val="23"/>
              </w:rPr>
              <w:t>к</w:t>
            </w:r>
            <w:r w:rsidRPr="006E1D98">
              <w:rPr>
                <w:rFonts w:ascii="Times New Roman" w:eastAsia="Calibri" w:hAnsi="Times New Roman"/>
                <w:bCs/>
                <w:sz w:val="23"/>
                <w:szCs w:val="23"/>
              </w:rPr>
              <w:t>тических средств обучения в том числе с использованием онлайн-ресурсов.</w:t>
            </w:r>
          </w:p>
          <w:p w:rsidR="00C51FCF" w:rsidRPr="006E1D98" w:rsidRDefault="00C51FCF" w:rsidP="00C51FCF">
            <w:pPr>
              <w:spacing w:after="0" w:line="240" w:lineRule="auto"/>
              <w:rPr>
                <w:rFonts w:ascii="Times New Roman" w:eastAsia="Calibri" w:hAnsi="Times New Roman"/>
                <w:bCs/>
                <w:sz w:val="23"/>
                <w:szCs w:val="23"/>
              </w:rPr>
            </w:pPr>
            <w:r w:rsidRPr="006E1D98">
              <w:rPr>
                <w:rFonts w:ascii="Times New Roman" w:eastAsia="Calibri" w:hAnsi="Times New Roman"/>
                <w:bCs/>
                <w:sz w:val="23"/>
                <w:szCs w:val="23"/>
              </w:rPr>
              <w:t>6. Разработка учебного исследования.</w:t>
            </w:r>
          </w:p>
          <w:p w:rsidR="00C51FCF" w:rsidRPr="006E1D98" w:rsidRDefault="00C51FCF" w:rsidP="00C51FCF">
            <w:pPr>
              <w:spacing w:after="0" w:line="240" w:lineRule="auto"/>
              <w:rPr>
                <w:rFonts w:ascii="Times New Roman" w:eastAsia="Calibri" w:hAnsi="Times New Roman"/>
                <w:bCs/>
                <w:sz w:val="23"/>
                <w:szCs w:val="23"/>
              </w:rPr>
            </w:pPr>
            <w:r w:rsidRPr="006E1D98">
              <w:rPr>
                <w:rFonts w:ascii="Times New Roman" w:eastAsia="Calibri" w:hAnsi="Times New Roman"/>
                <w:bCs/>
                <w:sz w:val="23"/>
                <w:szCs w:val="23"/>
              </w:rPr>
              <w:t>7. Разработка мини-проекта.</w:t>
            </w:r>
          </w:p>
          <w:p w:rsidR="00C51FCF" w:rsidRPr="006E1D98" w:rsidRDefault="00C51FCF" w:rsidP="00C51FCF">
            <w:pPr>
              <w:suppressAutoHyphens/>
              <w:spacing w:after="0" w:line="240" w:lineRule="auto"/>
              <w:jc w:val="both"/>
              <w:rPr>
                <w:rFonts w:ascii="Times New Roman" w:hAnsi="Times New Roman"/>
                <w:b/>
                <w:bCs/>
                <w:sz w:val="23"/>
                <w:szCs w:val="23"/>
              </w:rPr>
            </w:pPr>
            <w:r w:rsidRPr="006E1D98">
              <w:rPr>
                <w:rFonts w:ascii="Times New Roman" w:eastAsia="Calibri" w:hAnsi="Times New Roman"/>
                <w:bCs/>
                <w:sz w:val="23"/>
                <w:szCs w:val="23"/>
              </w:rPr>
              <w:t>8. Разработка учебного проекта.</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8</w:t>
            </w:r>
          </w:p>
        </w:tc>
      </w:tr>
      <w:tr w:rsidR="00C51FCF" w:rsidRPr="006E1D98" w:rsidTr="00161AEF">
        <w:tc>
          <w:tcPr>
            <w:tcW w:w="4355" w:type="pct"/>
            <w:gridSpan w:val="2"/>
            <w:tcBorders>
              <w:left w:val="single" w:sz="4" w:space="0" w:color="auto"/>
              <w:right w:val="single" w:sz="4" w:space="0" w:color="auto"/>
            </w:tcBorders>
            <w:vAlign w:val="center"/>
          </w:tcPr>
          <w:p w:rsidR="00C51FCF" w:rsidRPr="006E1D98" w:rsidRDefault="00C51FCF" w:rsidP="00C51FCF">
            <w:pPr>
              <w:tabs>
                <w:tab w:val="left" w:pos="708"/>
              </w:tabs>
              <w:spacing w:after="0" w:line="240" w:lineRule="auto"/>
              <w:rPr>
                <w:rFonts w:ascii="Times New Roman" w:eastAsia="Calibri" w:hAnsi="Times New Roman"/>
                <w:bCs/>
                <w:i/>
                <w:sz w:val="23"/>
                <w:szCs w:val="23"/>
              </w:rPr>
            </w:pPr>
            <w:r w:rsidRPr="006E1D98">
              <w:rPr>
                <w:rFonts w:ascii="Times New Roman" w:eastAsia="Calibri" w:hAnsi="Times New Roman"/>
                <w:b/>
                <w:bCs/>
                <w:sz w:val="23"/>
                <w:szCs w:val="23"/>
              </w:rPr>
              <w:t xml:space="preserve">Производственная практика </w:t>
            </w:r>
            <w:r w:rsidR="00E31D79">
              <w:rPr>
                <w:rFonts w:ascii="Times New Roman" w:eastAsia="Calibri" w:hAnsi="Times New Roman"/>
                <w:b/>
                <w:bCs/>
                <w:sz w:val="23"/>
                <w:szCs w:val="23"/>
              </w:rPr>
              <w:t>МДК 01.07</w:t>
            </w:r>
          </w:p>
          <w:p w:rsidR="00C51FCF" w:rsidRPr="006E1D98" w:rsidRDefault="00C51FCF" w:rsidP="00C51FCF">
            <w:pPr>
              <w:spacing w:after="0" w:line="240" w:lineRule="auto"/>
              <w:jc w:val="both"/>
              <w:rPr>
                <w:rFonts w:ascii="Times New Roman" w:eastAsia="Calibri" w:hAnsi="Times New Roman"/>
                <w:b/>
                <w:bCs/>
                <w:sz w:val="23"/>
                <w:szCs w:val="23"/>
              </w:rPr>
            </w:pPr>
            <w:r w:rsidRPr="006E1D98">
              <w:rPr>
                <w:rFonts w:ascii="Times New Roman" w:eastAsia="Calibri" w:hAnsi="Times New Roman"/>
                <w:b/>
                <w:bCs/>
                <w:sz w:val="23"/>
                <w:szCs w:val="23"/>
              </w:rPr>
              <w:t xml:space="preserve">Виды работ </w:t>
            </w:r>
          </w:p>
          <w:p w:rsidR="00C51FCF" w:rsidRPr="006E1D98" w:rsidRDefault="00C51FCF" w:rsidP="00C51FCF">
            <w:pPr>
              <w:spacing w:after="0" w:line="240" w:lineRule="auto"/>
              <w:rPr>
                <w:rFonts w:ascii="Times New Roman" w:hAnsi="Times New Roman"/>
                <w:sz w:val="23"/>
                <w:szCs w:val="23"/>
              </w:rPr>
            </w:pPr>
            <w:r w:rsidRPr="006E1D98">
              <w:rPr>
                <w:rFonts w:ascii="Times New Roman" w:hAnsi="Times New Roman"/>
                <w:sz w:val="23"/>
                <w:szCs w:val="23"/>
              </w:rPr>
              <w:t>Наблюдение и анализ показательных уроков технологии 1-4 классах</w:t>
            </w:r>
          </w:p>
          <w:p w:rsidR="00C51FCF" w:rsidRPr="006E1D98" w:rsidRDefault="00C51FCF" w:rsidP="00C51FCF">
            <w:pPr>
              <w:spacing w:after="0" w:line="240" w:lineRule="auto"/>
              <w:rPr>
                <w:rFonts w:ascii="Times New Roman" w:hAnsi="Times New Roman"/>
                <w:sz w:val="23"/>
                <w:szCs w:val="23"/>
              </w:rPr>
            </w:pPr>
            <w:r w:rsidRPr="006E1D98">
              <w:rPr>
                <w:rFonts w:ascii="Times New Roman" w:hAnsi="Times New Roman"/>
                <w:sz w:val="23"/>
                <w:szCs w:val="23"/>
              </w:rPr>
              <w:t>Организация и проведение урока технологии по различному содержанию работы на уроке: рационально-логические, эмоционально-художественные, формирующие приемы и навыки практической работы (согласно календарно- тематическому планир</w:t>
            </w:r>
            <w:r w:rsidRPr="006E1D98">
              <w:rPr>
                <w:rFonts w:ascii="Times New Roman" w:hAnsi="Times New Roman"/>
                <w:sz w:val="23"/>
                <w:szCs w:val="23"/>
              </w:rPr>
              <w:t>о</w:t>
            </w:r>
            <w:r w:rsidRPr="006E1D98">
              <w:rPr>
                <w:rFonts w:ascii="Times New Roman" w:hAnsi="Times New Roman"/>
                <w:sz w:val="23"/>
                <w:szCs w:val="23"/>
              </w:rPr>
              <w:t>ванию, в котором проходит практика)</w:t>
            </w:r>
          </w:p>
          <w:p w:rsidR="00C51FCF" w:rsidRPr="006E1D98" w:rsidRDefault="00C51FCF" w:rsidP="00C51FCF">
            <w:pPr>
              <w:spacing w:after="0" w:line="240" w:lineRule="auto"/>
              <w:rPr>
                <w:rFonts w:ascii="Times New Roman" w:hAnsi="Times New Roman"/>
                <w:sz w:val="23"/>
                <w:szCs w:val="23"/>
              </w:rPr>
            </w:pPr>
            <w:r w:rsidRPr="006E1D98">
              <w:rPr>
                <w:rFonts w:ascii="Times New Roman" w:hAnsi="Times New Roman"/>
                <w:sz w:val="23"/>
                <w:szCs w:val="23"/>
              </w:rPr>
              <w:t>Подготовка презентации по педагогической проблеме (отчет, доклад, реферат и др.)</w:t>
            </w:r>
          </w:p>
          <w:p w:rsidR="00C51FCF" w:rsidRPr="006E1D98" w:rsidRDefault="00C51FCF" w:rsidP="00C51FCF">
            <w:pPr>
              <w:spacing w:after="0" w:line="240" w:lineRule="auto"/>
              <w:rPr>
                <w:rFonts w:ascii="Times New Roman" w:hAnsi="Times New Roman"/>
                <w:sz w:val="23"/>
                <w:szCs w:val="23"/>
              </w:rPr>
            </w:pPr>
            <w:r w:rsidRPr="006E1D98">
              <w:rPr>
                <w:rFonts w:ascii="Times New Roman" w:hAnsi="Times New Roman"/>
                <w:sz w:val="23"/>
                <w:szCs w:val="23"/>
              </w:rPr>
              <w:t>Оформление портфолио педагогических достижений.</w:t>
            </w:r>
          </w:p>
          <w:p w:rsidR="00C51FCF" w:rsidRPr="006E1D98" w:rsidRDefault="00C51FCF" w:rsidP="00C51FCF">
            <w:pPr>
              <w:suppressAutoHyphens/>
              <w:spacing w:after="0" w:line="240" w:lineRule="auto"/>
              <w:jc w:val="both"/>
              <w:rPr>
                <w:rFonts w:ascii="Times New Roman" w:hAnsi="Times New Roman"/>
                <w:b/>
                <w:bCs/>
                <w:sz w:val="23"/>
                <w:szCs w:val="23"/>
              </w:rPr>
            </w:pPr>
            <w:r w:rsidRPr="006E1D98">
              <w:rPr>
                <w:rFonts w:ascii="Times New Roman" w:hAnsi="Times New Roman"/>
                <w:sz w:val="23"/>
                <w:szCs w:val="23"/>
              </w:rPr>
              <w:t>Разработка исследовательской и проектной работы</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14</w:t>
            </w:r>
          </w:p>
        </w:tc>
      </w:tr>
      <w:tr w:rsidR="00C51FCF" w:rsidRPr="006E1D98" w:rsidTr="00161AEF">
        <w:tc>
          <w:tcPr>
            <w:tcW w:w="4355" w:type="pct"/>
            <w:gridSpan w:val="2"/>
            <w:tcBorders>
              <w:left w:val="single" w:sz="4" w:space="0" w:color="auto"/>
              <w:right w:val="single" w:sz="4" w:space="0" w:color="auto"/>
            </w:tcBorders>
            <w:vAlign w:val="center"/>
          </w:tcPr>
          <w:p w:rsidR="00C51FCF" w:rsidRPr="006E1D98" w:rsidRDefault="00C51FCF" w:rsidP="00C51FCF">
            <w:pPr>
              <w:tabs>
                <w:tab w:val="left" w:pos="708"/>
              </w:tabs>
              <w:spacing w:after="0" w:line="240" w:lineRule="auto"/>
              <w:rPr>
                <w:rFonts w:ascii="Times New Roman" w:eastAsia="Calibri" w:hAnsi="Times New Roman"/>
                <w:b/>
                <w:bCs/>
                <w:sz w:val="23"/>
                <w:szCs w:val="23"/>
              </w:rPr>
            </w:pPr>
            <w:r w:rsidRPr="006E1D98">
              <w:rPr>
                <w:rFonts w:ascii="Times New Roman" w:eastAsia="Calibri" w:hAnsi="Times New Roman"/>
                <w:b/>
                <w:bCs/>
                <w:sz w:val="23"/>
                <w:szCs w:val="23"/>
              </w:rPr>
              <w:t>Промежуточная аттестация</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8</w:t>
            </w:r>
          </w:p>
        </w:tc>
      </w:tr>
      <w:tr w:rsidR="00C51FCF" w:rsidRPr="006E1D98" w:rsidTr="00161AEF">
        <w:tc>
          <w:tcPr>
            <w:tcW w:w="4355" w:type="pct"/>
            <w:gridSpan w:val="2"/>
            <w:tcBorders>
              <w:top w:val="single" w:sz="4" w:space="0" w:color="auto"/>
              <w:left w:val="single" w:sz="4" w:space="0" w:color="auto"/>
              <w:bottom w:val="single" w:sz="4" w:space="0" w:color="auto"/>
              <w:right w:val="single" w:sz="4" w:space="0" w:color="auto"/>
            </w:tcBorders>
            <w:hideMark/>
          </w:tcPr>
          <w:p w:rsidR="00C51FCF" w:rsidRPr="006E1D98" w:rsidRDefault="00C51FCF" w:rsidP="00C51FCF">
            <w:pPr>
              <w:spacing w:after="0" w:line="240" w:lineRule="auto"/>
              <w:rPr>
                <w:rFonts w:ascii="Times New Roman" w:hAnsi="Times New Roman"/>
                <w:i/>
                <w:sz w:val="23"/>
                <w:szCs w:val="23"/>
              </w:rPr>
            </w:pPr>
            <w:r w:rsidRPr="006E1D98">
              <w:rPr>
                <w:rFonts w:ascii="Times New Roman" w:hAnsi="Times New Roman"/>
                <w:b/>
                <w:bCs/>
                <w:sz w:val="23"/>
                <w:szCs w:val="23"/>
              </w:rPr>
              <w:lastRenderedPageBreak/>
              <w:t xml:space="preserve">МДК.01.08. Теория и методика физического воспитания с практикумом </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36/16</w:t>
            </w:r>
          </w:p>
        </w:tc>
      </w:tr>
      <w:tr w:rsidR="00C51FCF" w:rsidRPr="006E1D98" w:rsidTr="00161AEF">
        <w:tc>
          <w:tcPr>
            <w:tcW w:w="1009" w:type="pct"/>
            <w:vMerge w:val="restart"/>
            <w:tcBorders>
              <w:top w:val="single" w:sz="4" w:space="0" w:color="auto"/>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Тема 8.1. Теоретические основы методики физич</w:t>
            </w:r>
            <w:r w:rsidRPr="006E1D98">
              <w:rPr>
                <w:rFonts w:ascii="Times New Roman" w:hAnsi="Times New Roman"/>
                <w:b/>
                <w:bCs/>
                <w:sz w:val="23"/>
                <w:szCs w:val="23"/>
              </w:rPr>
              <w:t>е</w:t>
            </w:r>
            <w:r w:rsidRPr="006E1D98">
              <w:rPr>
                <w:rFonts w:ascii="Times New Roman" w:hAnsi="Times New Roman"/>
                <w:b/>
                <w:bCs/>
                <w:sz w:val="23"/>
                <w:szCs w:val="23"/>
              </w:rPr>
              <w:t>ского воспитания</w:t>
            </w:r>
          </w:p>
          <w:p w:rsidR="00C51FCF" w:rsidRPr="006E1D98" w:rsidRDefault="00C51FCF" w:rsidP="00C51FCF">
            <w:pPr>
              <w:spacing w:after="0" w:line="240" w:lineRule="auto"/>
              <w:rPr>
                <w:rFonts w:ascii="Times New Roman" w:hAnsi="Times New Roman"/>
                <w:b/>
                <w:bCs/>
                <w:sz w:val="23"/>
                <w:szCs w:val="23"/>
              </w:rPr>
            </w:pPr>
          </w:p>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pacing w:after="0" w:line="240" w:lineRule="auto"/>
              <w:rPr>
                <w:rFonts w:ascii="Times New Roman" w:hAnsi="Times New Roman"/>
                <w:b/>
                <w:sz w:val="23"/>
                <w:szCs w:val="23"/>
              </w:rPr>
            </w:pPr>
            <w:r w:rsidRPr="006E1D98">
              <w:rPr>
                <w:rFonts w:ascii="Times New Roman" w:hAnsi="Times New Roman"/>
                <w:b/>
                <w:sz w:val="23"/>
                <w:szCs w:val="23"/>
              </w:rPr>
              <w:t>Содержание</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5/3</w:t>
            </w:r>
          </w:p>
        </w:tc>
      </w:tr>
      <w:tr w:rsidR="00C51FCF" w:rsidRPr="006E1D98" w:rsidTr="00161AEF">
        <w:tc>
          <w:tcPr>
            <w:tcW w:w="1009" w:type="pct"/>
            <w:vMerge/>
            <w:tcBorders>
              <w:left w:val="single" w:sz="4" w:space="0" w:color="auto"/>
              <w:right w:val="single" w:sz="4" w:space="0" w:color="auto"/>
            </w:tcBorders>
            <w:vAlign w:val="center"/>
            <w:hideMark/>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hideMark/>
          </w:tcPr>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 xml:space="preserve">Основные </w:t>
            </w:r>
            <w:r w:rsidRPr="00E31D79">
              <w:rPr>
                <w:rFonts w:ascii="Times New Roman" w:eastAsia="Calibri" w:hAnsi="Times New Roman"/>
                <w:color w:val="000000"/>
                <w:sz w:val="23"/>
                <w:szCs w:val="23"/>
                <w:lang w:eastAsia="en-US"/>
              </w:rPr>
              <w:t xml:space="preserve">понятия теории и методики физического воспитания. Возрастные особенности </w:t>
            </w:r>
            <w:r w:rsidR="00C61A2B" w:rsidRPr="00E31D79">
              <w:rPr>
                <w:rFonts w:ascii="Times New Roman" w:eastAsia="Calibri" w:hAnsi="Times New Roman"/>
                <w:color w:val="000000"/>
                <w:sz w:val="23"/>
                <w:szCs w:val="23"/>
                <w:lang w:eastAsia="en-US"/>
              </w:rPr>
              <w:t>обучающихся начальных классов</w:t>
            </w:r>
            <w:r w:rsidRPr="00E31D79">
              <w:rPr>
                <w:rFonts w:ascii="Times New Roman" w:eastAsia="Calibri" w:hAnsi="Times New Roman"/>
                <w:color w:val="000000"/>
                <w:sz w:val="23"/>
                <w:szCs w:val="23"/>
                <w:lang w:eastAsia="en-US"/>
              </w:rPr>
              <w:t>. Цель и задачи физического воспитания в начальной школе. Средства и методы</w:t>
            </w:r>
            <w:r w:rsidRPr="006E1D98">
              <w:rPr>
                <w:rFonts w:ascii="Times New Roman" w:eastAsia="Calibri" w:hAnsi="Times New Roman"/>
                <w:color w:val="000000"/>
                <w:sz w:val="23"/>
                <w:szCs w:val="23"/>
                <w:lang w:eastAsia="en-US"/>
              </w:rPr>
              <w:t xml:space="preserve"> физического воспитания. Принципы физического воспитания детей. Формирование двигательных умений и навыков. Развитие физических качеств в младшем школьном возрасте. Планирование работы по физическому воспитанию в школе</w:t>
            </w:r>
            <w:r w:rsidRPr="006E1D98">
              <w:rPr>
                <w:rFonts w:ascii="Times New Roman" w:eastAsia="Calibri" w:hAnsi="Times New Roman"/>
                <w:color w:val="000000"/>
                <w:sz w:val="23"/>
                <w:szCs w:val="23"/>
              </w:rPr>
              <w:t>. Содержание програ</w:t>
            </w:r>
            <w:r w:rsidRPr="006E1D98">
              <w:rPr>
                <w:rFonts w:ascii="Times New Roman" w:eastAsia="Calibri" w:hAnsi="Times New Roman"/>
                <w:color w:val="000000"/>
                <w:sz w:val="23"/>
                <w:szCs w:val="23"/>
              </w:rPr>
              <w:t>м</w:t>
            </w:r>
            <w:r w:rsidRPr="006E1D98">
              <w:rPr>
                <w:rFonts w:ascii="Times New Roman" w:eastAsia="Calibri" w:hAnsi="Times New Roman"/>
                <w:color w:val="000000"/>
                <w:sz w:val="23"/>
                <w:szCs w:val="23"/>
              </w:rPr>
              <w:t>мы: Знание о физической культуре. Способы самостоятельной деятельности. Физической совершенствование.</w:t>
            </w:r>
          </w:p>
        </w:tc>
        <w:tc>
          <w:tcPr>
            <w:tcW w:w="645" w:type="pct"/>
            <w:tcBorders>
              <w:top w:val="single" w:sz="4" w:space="0" w:color="auto"/>
              <w:left w:val="single" w:sz="4" w:space="0" w:color="auto"/>
              <w:bottom w:val="single" w:sz="4" w:space="0" w:color="auto"/>
              <w:right w:val="single" w:sz="4" w:space="0" w:color="auto"/>
            </w:tcBorders>
            <w:vAlign w:val="center"/>
            <w:hideMark/>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C51FCF" w:rsidRPr="006E1D98" w:rsidTr="00161AEF">
        <w:tc>
          <w:tcPr>
            <w:tcW w:w="1009" w:type="pct"/>
            <w:vMerge/>
            <w:tcBorders>
              <w:left w:val="single" w:sz="4" w:space="0" w:color="auto"/>
              <w:right w:val="single" w:sz="4" w:space="0" w:color="auto"/>
            </w:tcBorders>
            <w:vAlign w:val="center"/>
            <w:hideMark/>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bCs/>
                <w:i/>
                <w:sz w:val="23"/>
                <w:szCs w:val="23"/>
                <w:lang/>
              </w:rPr>
            </w:pPr>
            <w:r w:rsidRPr="006E1D98">
              <w:rPr>
                <w:rFonts w:ascii="Times New Roman" w:hAnsi="Times New Roman"/>
                <w:b/>
                <w:bCs/>
                <w:sz w:val="23"/>
                <w:szCs w:val="23"/>
                <w:lang/>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iCs/>
                <w:sz w:val="23"/>
                <w:szCs w:val="23"/>
              </w:rPr>
            </w:pPr>
            <w:r w:rsidRPr="006E1D98">
              <w:rPr>
                <w:rFonts w:ascii="Times New Roman" w:hAnsi="Times New Roman"/>
                <w:b/>
                <w:i/>
                <w:iCs/>
                <w:sz w:val="23"/>
                <w:szCs w:val="23"/>
              </w:rPr>
              <w:t>3</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Практическое занятие 1. «Практикум отработки навыка совершенствования организации и выпо</w:t>
            </w:r>
            <w:r w:rsidRPr="006E1D98">
              <w:rPr>
                <w:rFonts w:ascii="Times New Roman" w:eastAsia="Calibri" w:hAnsi="Times New Roman"/>
                <w:color w:val="000000"/>
                <w:sz w:val="23"/>
                <w:szCs w:val="23"/>
                <w:lang w:eastAsia="en-US"/>
              </w:rPr>
              <w:t>л</w:t>
            </w:r>
            <w:r w:rsidRPr="006E1D98">
              <w:rPr>
                <w:rFonts w:ascii="Times New Roman" w:eastAsia="Calibri" w:hAnsi="Times New Roman"/>
                <w:color w:val="000000"/>
                <w:sz w:val="23"/>
                <w:szCs w:val="23"/>
                <w:lang w:eastAsia="en-US"/>
              </w:rPr>
              <w:t>нения программных видов действий, отработка командного голоса:</w:t>
            </w:r>
          </w:p>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 выполнение физических упражнений (прыжок в длину с места, штрафной бросок в баскетболе, бег на короткие дистанции, метание малого мяча с места, кувырок вперед, нападающий удар в в</w:t>
            </w:r>
            <w:r w:rsidRPr="006E1D98">
              <w:rPr>
                <w:rFonts w:ascii="Times New Roman" w:eastAsia="Calibri" w:hAnsi="Times New Roman"/>
                <w:color w:val="000000"/>
                <w:sz w:val="23"/>
                <w:szCs w:val="23"/>
                <w:lang w:eastAsia="en-US"/>
              </w:rPr>
              <w:t>о</w:t>
            </w:r>
            <w:r w:rsidRPr="006E1D98">
              <w:rPr>
                <w:rFonts w:ascii="Times New Roman" w:eastAsia="Calibri" w:hAnsi="Times New Roman"/>
                <w:color w:val="000000"/>
                <w:sz w:val="23"/>
                <w:szCs w:val="23"/>
                <w:lang w:eastAsia="en-US"/>
              </w:rPr>
              <w:t>лейболе);</w:t>
            </w:r>
          </w:p>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 описание техники выполнения физических упражнений;</w:t>
            </w:r>
          </w:p>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 определение возможностей реализации принципов физического воспитания на уроках физич</w:t>
            </w:r>
            <w:r w:rsidRPr="006E1D98">
              <w:rPr>
                <w:rFonts w:ascii="Times New Roman" w:eastAsia="Calibri" w:hAnsi="Times New Roman"/>
                <w:color w:val="000000"/>
                <w:sz w:val="23"/>
                <w:szCs w:val="23"/>
                <w:lang w:eastAsia="en-US"/>
              </w:rPr>
              <w:t>е</w:t>
            </w:r>
            <w:r w:rsidRPr="006E1D98">
              <w:rPr>
                <w:rFonts w:ascii="Times New Roman" w:eastAsia="Calibri" w:hAnsi="Times New Roman"/>
                <w:color w:val="000000"/>
                <w:sz w:val="23"/>
                <w:szCs w:val="23"/>
                <w:lang w:eastAsia="en-US"/>
              </w:rPr>
              <w:t>ской культуры</w:t>
            </w:r>
          </w:p>
          <w:p w:rsidR="00C51FCF" w:rsidRPr="006E1D98" w:rsidRDefault="00C51FCF" w:rsidP="00C51FCF">
            <w:pPr>
              <w:suppressAutoHyphens/>
              <w:spacing w:after="0" w:line="240" w:lineRule="auto"/>
              <w:jc w:val="both"/>
              <w:rPr>
                <w:rFonts w:ascii="Times New Roman" w:hAnsi="Times New Roman"/>
                <w:bCs/>
                <w:sz w:val="23"/>
                <w:szCs w:val="23"/>
                <w:lang/>
              </w:rPr>
            </w:pPr>
            <w:r w:rsidRPr="006E1D98">
              <w:rPr>
                <w:rFonts w:ascii="Times New Roman" w:hAnsi="Times New Roman"/>
                <w:sz w:val="23"/>
                <w:szCs w:val="23"/>
                <w:lang/>
              </w:rPr>
              <w:t>- проведение тестирования по физическим качествам</w:t>
            </w:r>
            <w:r w:rsidRPr="006E1D98">
              <w:rPr>
                <w:rFonts w:ascii="Times New Roman" w:hAnsi="Times New Roman"/>
                <w:sz w:val="23"/>
                <w:szCs w:val="23"/>
                <w:lang/>
              </w:rPr>
              <w:t>»</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iCs/>
                <w:sz w:val="23"/>
                <w:szCs w:val="23"/>
              </w:rPr>
            </w:pPr>
            <w:r w:rsidRPr="006E1D98">
              <w:rPr>
                <w:rFonts w:ascii="Times New Roman" w:hAnsi="Times New Roman"/>
                <w:i/>
                <w:iCs/>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Практическое занятие 2. «Наблюдение и анализ урока физического воспитания в начальной школе»</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iCs/>
                <w:sz w:val="23"/>
                <w:szCs w:val="23"/>
              </w:rPr>
            </w:pPr>
            <w:r w:rsidRPr="006E1D98">
              <w:rPr>
                <w:rFonts w:ascii="Times New Roman" w:hAnsi="Times New Roman"/>
                <w:i/>
                <w:iCs/>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bCs/>
                <w:sz w:val="23"/>
                <w:szCs w:val="23"/>
              </w:rPr>
            </w:pPr>
            <w:r w:rsidRPr="006E1D98">
              <w:rPr>
                <w:rFonts w:ascii="Times New Roman" w:hAnsi="Times New Roman"/>
                <w:sz w:val="23"/>
                <w:szCs w:val="23"/>
              </w:rPr>
              <w:t>Практическое занятие 3. «Разработка технологической карты урока физического воспитания»</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val="restart"/>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Тема 8.2. Методика физического воспитания уч</w:t>
            </w:r>
            <w:r w:rsidRPr="006E1D98">
              <w:rPr>
                <w:rFonts w:ascii="Times New Roman" w:hAnsi="Times New Roman"/>
                <w:b/>
                <w:bCs/>
                <w:sz w:val="23"/>
                <w:szCs w:val="23"/>
              </w:rPr>
              <w:t>а</w:t>
            </w:r>
            <w:r w:rsidRPr="006E1D98">
              <w:rPr>
                <w:rFonts w:ascii="Times New Roman" w:hAnsi="Times New Roman"/>
                <w:b/>
                <w:bCs/>
                <w:sz w:val="23"/>
                <w:szCs w:val="23"/>
              </w:rPr>
              <w:t>щихся начальных классов</w:t>
            </w: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sz w:val="23"/>
                <w:szCs w:val="23"/>
              </w:rPr>
              <w:t>Содержание</w:t>
            </w:r>
          </w:p>
        </w:tc>
        <w:tc>
          <w:tcPr>
            <w:tcW w:w="645" w:type="pct"/>
            <w:tcBorders>
              <w:top w:val="single" w:sz="4" w:space="0" w:color="auto"/>
              <w:left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18/10</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8805F7">
            <w:pPr>
              <w:numPr>
                <w:ilvl w:val="0"/>
                <w:numId w:val="70"/>
              </w:numPr>
              <w:tabs>
                <w:tab w:val="left" w:pos="316"/>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Методика обучения гимнастическим и акробатическим упражнениям начальных классов:</w:t>
            </w:r>
            <w:r w:rsidRPr="006E1D98">
              <w:rPr>
                <w:rFonts w:ascii="Times New Roman" w:hAnsi="Times New Roman"/>
                <w:sz w:val="23"/>
                <w:szCs w:val="23"/>
                <w:lang/>
              </w:rPr>
              <w:t xml:space="preserve"> </w:t>
            </w:r>
            <w:r w:rsidRPr="006E1D98">
              <w:rPr>
                <w:rFonts w:ascii="Times New Roman" w:hAnsi="Times New Roman"/>
                <w:sz w:val="23"/>
                <w:szCs w:val="23"/>
                <w:lang/>
              </w:rPr>
              <w:t>строевые упражнения, строевые приемы, построения и перестроения, передвижения, размыкания и смыкания. Общеразви</w:t>
            </w:r>
            <w:r w:rsidRPr="006E1D98">
              <w:rPr>
                <w:rFonts w:ascii="Times New Roman" w:hAnsi="Times New Roman"/>
                <w:sz w:val="23"/>
                <w:szCs w:val="23"/>
                <w:lang/>
              </w:rPr>
              <w:t>ва</w:t>
            </w:r>
            <w:r w:rsidRPr="006E1D98">
              <w:rPr>
                <w:rFonts w:ascii="Times New Roman" w:hAnsi="Times New Roman"/>
                <w:sz w:val="23"/>
                <w:szCs w:val="23"/>
                <w:lang/>
              </w:rPr>
              <w:t>ющие упражнения: стойки, положения туловища, седы, правила составления комплекса ОРУ. Общеразвивающие упражнения: без предмета, на скамейке, с обручем. Прикладные упражнения: лазанье по гимнастической стенке, лазание разноименными способом. Лазание по гимнастической скамейке, лазание по канату. Акробатические упражнения: группировка, кувырок вперед, стойка на лопатках, «мост» из положения лежа, на спине, кувырок назад в группировке. Физические упражнения, выполнение которых оказывает потенциально опасное воздействие на здоровье детей.</w:t>
            </w:r>
          </w:p>
        </w:tc>
        <w:tc>
          <w:tcPr>
            <w:tcW w:w="645" w:type="pct"/>
            <w:vMerge w:val="restart"/>
            <w:tcBorders>
              <w:left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8</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E31D79" w:rsidRDefault="00C51FCF" w:rsidP="008805F7">
            <w:pPr>
              <w:numPr>
                <w:ilvl w:val="0"/>
                <w:numId w:val="70"/>
              </w:numPr>
              <w:tabs>
                <w:tab w:val="left" w:pos="316"/>
              </w:tabs>
              <w:suppressAutoHyphens/>
              <w:spacing w:after="0" w:line="240" w:lineRule="auto"/>
              <w:ind w:left="0" w:firstLine="0"/>
              <w:jc w:val="both"/>
              <w:rPr>
                <w:rFonts w:ascii="Times New Roman" w:hAnsi="Times New Roman"/>
                <w:sz w:val="23"/>
                <w:szCs w:val="23"/>
                <w:lang/>
              </w:rPr>
            </w:pPr>
            <w:r w:rsidRPr="00E31D79">
              <w:rPr>
                <w:rFonts w:ascii="Times New Roman" w:hAnsi="Times New Roman"/>
                <w:sz w:val="23"/>
                <w:szCs w:val="23"/>
                <w:lang/>
              </w:rPr>
              <w:t>Методика обучения спортивным и подвижным играм.</w:t>
            </w:r>
            <w:r w:rsidRPr="00E31D79">
              <w:rPr>
                <w:rFonts w:ascii="Times New Roman" w:hAnsi="Times New Roman"/>
                <w:sz w:val="23"/>
                <w:szCs w:val="23"/>
                <w:lang/>
              </w:rPr>
              <w:t xml:space="preserve"> </w:t>
            </w:r>
            <w:r w:rsidRPr="00E31D79">
              <w:rPr>
                <w:rFonts w:ascii="Times New Roman" w:hAnsi="Times New Roman"/>
                <w:sz w:val="23"/>
                <w:szCs w:val="23"/>
                <w:lang/>
              </w:rPr>
              <w:t xml:space="preserve">Игра. Спортивные игры, Подвижные игры, классификация подвижных игр. Место игр на уроке. Подвижные игры, воздействующие на двигательные качества учащихся младшего школьного возраста. Методика проведения и организация подвижных игр: требования к проведению подвижных игр, организация играющих, </w:t>
            </w:r>
            <w:r w:rsidRPr="00E31D79">
              <w:rPr>
                <w:rFonts w:ascii="Times New Roman" w:hAnsi="Times New Roman"/>
                <w:sz w:val="23"/>
                <w:szCs w:val="23"/>
                <w:lang/>
              </w:rPr>
              <w:lastRenderedPageBreak/>
              <w:t xml:space="preserve">выбор водящих, выбор помощников, руководство процессом игры, окончание игры, подведение итогов игры, особенности проведения эстафет. Содержание и методика обучения </w:t>
            </w:r>
            <w:r w:rsidR="00C61A2B" w:rsidRPr="00E31D79">
              <w:rPr>
                <w:rFonts w:ascii="Times New Roman" w:hAnsi="Times New Roman"/>
                <w:sz w:val="23"/>
                <w:szCs w:val="23"/>
                <w:lang/>
              </w:rPr>
              <w:t>обучающихся начальных классов</w:t>
            </w:r>
            <w:r w:rsidRPr="00E31D79">
              <w:rPr>
                <w:rFonts w:ascii="Times New Roman" w:hAnsi="Times New Roman"/>
                <w:sz w:val="23"/>
                <w:szCs w:val="23"/>
                <w:lang/>
              </w:rPr>
              <w:t xml:space="preserve"> элементам спортивных игр: баскетбол для учащихся младшего школьного возраста, футбол для учащихся младшего школьного возраста, хоккей для учащихся младшего школьного возраста. Настольный теннис для учащихся младшего школьного возраста.</w:t>
            </w:r>
          </w:p>
        </w:tc>
        <w:tc>
          <w:tcPr>
            <w:tcW w:w="645" w:type="pct"/>
            <w:vMerge/>
            <w:tcBorders>
              <w:left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E31D79" w:rsidRDefault="00C51FCF" w:rsidP="008805F7">
            <w:pPr>
              <w:numPr>
                <w:ilvl w:val="0"/>
                <w:numId w:val="70"/>
              </w:numPr>
              <w:tabs>
                <w:tab w:val="left" w:pos="316"/>
              </w:tabs>
              <w:suppressAutoHyphens/>
              <w:spacing w:after="0" w:line="240" w:lineRule="auto"/>
              <w:ind w:left="0" w:firstLine="0"/>
              <w:jc w:val="both"/>
              <w:rPr>
                <w:rFonts w:ascii="Times New Roman" w:hAnsi="Times New Roman"/>
                <w:sz w:val="23"/>
                <w:szCs w:val="23"/>
                <w:lang/>
              </w:rPr>
            </w:pPr>
            <w:r w:rsidRPr="00E31D79">
              <w:rPr>
                <w:rFonts w:ascii="Times New Roman" w:hAnsi="Times New Roman"/>
                <w:sz w:val="23"/>
                <w:szCs w:val="23"/>
                <w:lang/>
              </w:rPr>
              <w:t>Методика обучения легкоатлетическим упражнениям учащихся начальных классов</w:t>
            </w:r>
          </w:p>
          <w:p w:rsidR="00C51FCF" w:rsidRPr="00E31D79" w:rsidRDefault="00C51FCF" w:rsidP="00C51FCF">
            <w:pPr>
              <w:tabs>
                <w:tab w:val="left" w:pos="316"/>
              </w:tabs>
              <w:suppressAutoHyphens/>
              <w:spacing w:after="0" w:line="240" w:lineRule="auto"/>
              <w:jc w:val="both"/>
              <w:rPr>
                <w:rFonts w:ascii="Times New Roman" w:hAnsi="Times New Roman"/>
                <w:sz w:val="23"/>
                <w:szCs w:val="23"/>
              </w:rPr>
            </w:pPr>
            <w:r w:rsidRPr="00E31D79">
              <w:rPr>
                <w:rFonts w:ascii="Times New Roman" w:hAnsi="Times New Roman"/>
                <w:sz w:val="23"/>
                <w:szCs w:val="23"/>
              </w:rPr>
              <w:t xml:space="preserve">Легкоатлетические упражнения в начальной школе. Программа подготовки </w:t>
            </w:r>
            <w:r w:rsidR="00C61A2B" w:rsidRPr="00E31D79">
              <w:rPr>
                <w:rFonts w:ascii="Times New Roman" w:hAnsi="Times New Roman"/>
                <w:sz w:val="23"/>
                <w:szCs w:val="23"/>
              </w:rPr>
              <w:t>обучающихся начальных классов</w:t>
            </w:r>
            <w:r w:rsidRPr="00E31D79">
              <w:rPr>
                <w:rFonts w:ascii="Times New Roman" w:hAnsi="Times New Roman"/>
                <w:sz w:val="23"/>
                <w:szCs w:val="23"/>
              </w:rPr>
              <w:t xml:space="preserve"> по физической культуре 1-4 классов в разделе «Легкая атлетика». Общеразвивающие упражнения на материале легкой атлетики. Бег, техника бега (старт, стартовое ускорение, бег по дистанции, финиширование). Методика обучения легкоатлетическим упражнениям согласно программному материалу по классам: содержание обучения, основные средства обучения. Метания. Метания малого мяча, техника метания малого мяча. Методика обучения метанию согласно программному материалы: оборудование, содержание, основные средства обучения. Прыжки в высоту и длину. Прыжки в длину с места и с разбега. Техника прыжка в длину с места (подготовка к отталкиванию, отталкивание, полет, приземление). Техника прыжка в длину с разбега: способ «согнув ноги», «прогнувшись», «ножницы». Техника выполнения прыжка способов «согнув ноги», техника выполнения: разбег и подготовка к отталкиванию, полет, приземление. Прыжок в высоту с прямого разбега. Прыжок в высоту «перешагиванием», техника выполнения: разбег, отталкивание и полет, приземление. Методика обучения прыжкам согласно программному материалы: содержание обучения, основные средства обучения. </w:t>
            </w:r>
          </w:p>
        </w:tc>
        <w:tc>
          <w:tcPr>
            <w:tcW w:w="645" w:type="pct"/>
            <w:vMerge/>
            <w:tcBorders>
              <w:left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8805F7">
            <w:pPr>
              <w:numPr>
                <w:ilvl w:val="0"/>
                <w:numId w:val="70"/>
              </w:numPr>
              <w:tabs>
                <w:tab w:val="left" w:pos="316"/>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Методика проведения занятий лыжной подготовкой с учащимися начальных классов</w:t>
            </w:r>
          </w:p>
          <w:p w:rsidR="00C51FCF" w:rsidRPr="006E1D98" w:rsidRDefault="00C51FCF" w:rsidP="00C51FCF">
            <w:pPr>
              <w:tabs>
                <w:tab w:val="left" w:pos="316"/>
              </w:tabs>
              <w:suppressAutoHyphens/>
              <w:spacing w:after="0" w:line="240" w:lineRule="auto"/>
              <w:jc w:val="both"/>
              <w:rPr>
                <w:rFonts w:ascii="Times New Roman" w:hAnsi="Times New Roman"/>
                <w:sz w:val="23"/>
                <w:szCs w:val="23"/>
              </w:rPr>
            </w:pPr>
            <w:r w:rsidRPr="006E1D98">
              <w:rPr>
                <w:rFonts w:ascii="Times New Roman" w:hAnsi="Times New Roman"/>
                <w:sz w:val="23"/>
                <w:szCs w:val="23"/>
              </w:rPr>
              <w:t>Влияние лыжной подготовки на организм школьника. Условия для занятий лыжами. Профилактика травматизма. Подбор инвентаря и одежды для занятий на лыжах. Характеристика техники ходьбы на лыжах: стойки лыжника, ступающий шаг, скользящий шаг, попеременный двушажный ход, коньковых ход. Повороты переступанием, поворот махом, поворот прыжками. «Ступающий шаг», «полуелочка», «елочка», «лесенка». Спуски. Торможение «плугом», «упором». Методика лыжной подготовки учащихся начальных классов. Игры на лыжах.</w:t>
            </w:r>
          </w:p>
        </w:tc>
        <w:tc>
          <w:tcPr>
            <w:tcW w:w="645" w:type="pct"/>
            <w:vMerge/>
            <w:tcBorders>
              <w:left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8805F7">
            <w:pPr>
              <w:numPr>
                <w:ilvl w:val="0"/>
                <w:numId w:val="70"/>
              </w:numPr>
              <w:tabs>
                <w:tab w:val="left" w:pos="316"/>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Методика проведения занятий плаванием с учащимися начальных классов</w:t>
            </w:r>
          </w:p>
          <w:p w:rsidR="00C51FCF" w:rsidRPr="006E1D98" w:rsidRDefault="00C51FCF" w:rsidP="00C51FCF">
            <w:pPr>
              <w:tabs>
                <w:tab w:val="left" w:pos="316"/>
              </w:tabs>
              <w:suppressAutoHyphens/>
              <w:spacing w:after="0" w:line="240" w:lineRule="auto"/>
              <w:jc w:val="both"/>
              <w:rPr>
                <w:rFonts w:ascii="Times New Roman" w:hAnsi="Times New Roman"/>
                <w:sz w:val="23"/>
                <w:szCs w:val="23"/>
              </w:rPr>
            </w:pPr>
            <w:r w:rsidRPr="006E1D98">
              <w:rPr>
                <w:rFonts w:ascii="Times New Roman" w:hAnsi="Times New Roman"/>
                <w:sz w:val="23"/>
                <w:szCs w:val="23"/>
              </w:rPr>
              <w:t xml:space="preserve">Плавание, содержание обучения плаванию. Методика обучения плаванию способом кроль на груди: комплексы упражнений для обучения движениями ногами и согласованию с дыханием на суше; комплексы упражнений для обучения движениями ногами и согласованию с дыханием в воде; комплексы упражнений для обучения движениями руками и согласованию с дыханием на суше; комплексы упражнений для обучения движениями руками и согласованию с дыханием в воде; комплексы упражнений по общему согласованию движений на суше; комплексы упражнений по общему согласованию движений в воде; комплексы упражнений по уточнению и </w:t>
            </w:r>
            <w:r w:rsidRPr="006E1D98">
              <w:rPr>
                <w:rFonts w:ascii="Times New Roman" w:hAnsi="Times New Roman"/>
                <w:sz w:val="23"/>
                <w:szCs w:val="23"/>
              </w:rPr>
              <w:lastRenderedPageBreak/>
              <w:t>закреплению техники движений. Методика обучения плаванию способом кроль на спине: комплекс упражнений для обучения движениям ногами в воде; комплексы упражнений для обучения движениями руками на суше, комплекс упражнений для обучения движениям руками в воде; комплекс упражнений по общему согласованию движений на суше, комплекс упражнений по общему согласованию движений в воде, комплекс упражнений по уточнению и закреплению технику движений.</w:t>
            </w:r>
          </w:p>
        </w:tc>
        <w:tc>
          <w:tcPr>
            <w:tcW w:w="645" w:type="pct"/>
            <w:vMerge/>
            <w:tcBorders>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p>
        </w:tc>
      </w:tr>
      <w:tr w:rsidR="00C51FCF" w:rsidRPr="006E1D98" w:rsidTr="00161AEF">
        <w:tc>
          <w:tcPr>
            <w:tcW w:w="1009" w:type="pct"/>
            <w:vMerge w:val="restart"/>
            <w:tcBorders>
              <w:top w:val="nil"/>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8805F7">
            <w:pPr>
              <w:numPr>
                <w:ilvl w:val="0"/>
                <w:numId w:val="70"/>
              </w:numPr>
              <w:tabs>
                <w:tab w:val="left" w:pos="316"/>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Методика проведения занятий с детьми, имеющими отклонение в состоянии здоровья.</w:t>
            </w:r>
          </w:p>
          <w:p w:rsidR="00C51FCF" w:rsidRPr="006E1D98" w:rsidRDefault="00C51FCF" w:rsidP="00C51FCF">
            <w:pPr>
              <w:tabs>
                <w:tab w:val="left" w:pos="316"/>
              </w:tabs>
              <w:suppressAutoHyphens/>
              <w:spacing w:after="0" w:line="240" w:lineRule="auto"/>
              <w:jc w:val="both"/>
              <w:rPr>
                <w:rFonts w:ascii="Times New Roman" w:hAnsi="Times New Roman"/>
                <w:sz w:val="23"/>
                <w:szCs w:val="23"/>
              </w:rPr>
            </w:pPr>
            <w:r w:rsidRPr="006E1D98">
              <w:rPr>
                <w:rFonts w:ascii="Times New Roman" w:hAnsi="Times New Roman"/>
                <w:sz w:val="23"/>
                <w:szCs w:val="23"/>
              </w:rPr>
              <w:t>Содержание программы. Оздоровительная и коррегирующая гимнастика. Физическая подготовка. Общеразвивающие упражнения. Противопоказания и ограничения к выполнению физических упражнений с учетом заболевания.</w:t>
            </w:r>
          </w:p>
        </w:tc>
        <w:tc>
          <w:tcPr>
            <w:tcW w:w="645" w:type="pct"/>
            <w:vMerge w:val="restart"/>
            <w:tcBorders>
              <w:top w:val="nil"/>
              <w:left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p>
        </w:tc>
      </w:tr>
      <w:tr w:rsidR="00C51FCF" w:rsidRPr="006E1D98" w:rsidTr="00161AEF">
        <w:tc>
          <w:tcPr>
            <w:tcW w:w="1009" w:type="pct"/>
            <w:vMerge/>
            <w:tcBorders>
              <w:top w:val="nil"/>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8805F7">
            <w:pPr>
              <w:numPr>
                <w:ilvl w:val="0"/>
                <w:numId w:val="70"/>
              </w:numPr>
              <w:tabs>
                <w:tab w:val="left" w:pos="316"/>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Новые виды физкультурно-спортивной деятельности учащихся начальных классов.</w:t>
            </w:r>
          </w:p>
          <w:p w:rsidR="00C51FCF" w:rsidRPr="006E1D98" w:rsidRDefault="00C51FCF" w:rsidP="00C51FCF">
            <w:pPr>
              <w:tabs>
                <w:tab w:val="left" w:pos="316"/>
              </w:tabs>
              <w:suppressAutoHyphens/>
              <w:spacing w:after="0" w:line="240" w:lineRule="auto"/>
              <w:jc w:val="both"/>
              <w:rPr>
                <w:rFonts w:ascii="Times New Roman" w:hAnsi="Times New Roman"/>
                <w:sz w:val="23"/>
                <w:szCs w:val="23"/>
              </w:rPr>
            </w:pPr>
            <w:r w:rsidRPr="006E1D98">
              <w:rPr>
                <w:rFonts w:ascii="Times New Roman" w:hAnsi="Times New Roman"/>
                <w:sz w:val="23"/>
                <w:szCs w:val="23"/>
              </w:rPr>
              <w:t xml:space="preserve">Основные инновационные подходы к физкультурно-спортивной работе в школах и других учебных заведениях. Движениями ногами (обычная ходьба – марш; ходьба ноги врозь-ноги вместе; </w:t>
            </w:r>
            <w:r w:rsidRPr="006E1D98">
              <w:rPr>
                <w:rFonts w:ascii="Times New Roman" w:hAnsi="Times New Roman"/>
                <w:sz w:val="23"/>
                <w:szCs w:val="23"/>
                <w:lang w:val="en-US"/>
              </w:rPr>
              <w:t>V</w:t>
            </w:r>
            <w:r w:rsidRPr="006E1D98">
              <w:rPr>
                <w:rFonts w:ascii="Times New Roman" w:hAnsi="Times New Roman"/>
                <w:sz w:val="23"/>
                <w:szCs w:val="23"/>
              </w:rPr>
              <w:t>-шаг; скрестный шаг; выставление ноги на носок; выставление ноги на пятку вперед, в стороны, назад, по диагонали; переход с одной ноги на другую в стойке ноги врозь; переход с одной ноги на другую со сгибанием коленей; кик; приставной шаг; присоединение; переменные скрестные шаги в сторону; выпад). Движения руками (бицепс-керл, трицепс-керл, чест-пресс, оверхед-пресс, баттерфляй). Структура урока аэробики, занятия аэробикой с детьми 6-7 лет (образно-ролевые игры, фитнес-гимнастика и акробатика), особенности уроков аэробики с детьми 8-9 лет.</w:t>
            </w:r>
          </w:p>
        </w:tc>
        <w:tc>
          <w:tcPr>
            <w:tcW w:w="645" w:type="pct"/>
            <w:vMerge/>
            <w:tcBorders>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p>
        </w:tc>
      </w:tr>
      <w:tr w:rsidR="00C51FCF" w:rsidRPr="006E1D98" w:rsidTr="00161AEF">
        <w:tc>
          <w:tcPr>
            <w:tcW w:w="1009" w:type="pct"/>
            <w:vMerge/>
            <w:tcBorders>
              <w:top w:val="nil"/>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10</w:t>
            </w:r>
          </w:p>
        </w:tc>
      </w:tr>
      <w:tr w:rsidR="00C51FCF" w:rsidRPr="006E1D98" w:rsidTr="00161AEF">
        <w:tc>
          <w:tcPr>
            <w:tcW w:w="1009" w:type="pct"/>
            <w:vMerge/>
            <w:tcBorders>
              <w:top w:val="nil"/>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Практическое занятие 1. «Практикум формирования и отработки навыка совершенствования организации и выполнения программных видов действий, отработка командного гол</w:t>
            </w:r>
            <w:r w:rsidRPr="006E1D98">
              <w:rPr>
                <w:rFonts w:ascii="Times New Roman" w:eastAsia="Calibri" w:hAnsi="Times New Roman"/>
                <w:color w:val="000000"/>
                <w:sz w:val="23"/>
                <w:szCs w:val="23"/>
                <w:lang w:eastAsia="en-US"/>
              </w:rPr>
              <w:t>о</w:t>
            </w:r>
            <w:r w:rsidRPr="006E1D98">
              <w:rPr>
                <w:rFonts w:ascii="Times New Roman" w:eastAsia="Calibri" w:hAnsi="Times New Roman"/>
                <w:color w:val="000000"/>
                <w:sz w:val="23"/>
                <w:szCs w:val="23"/>
                <w:lang w:eastAsia="en-US"/>
              </w:rPr>
              <w:t>са:</w:t>
            </w:r>
          </w:p>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 выполнение строевых действий;</w:t>
            </w:r>
          </w:p>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 выработка командного голоса;</w:t>
            </w:r>
          </w:p>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 выполнение программных видов лазания и ползания;</w:t>
            </w:r>
          </w:p>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 выполнения упражнения для развития чувства равновесия»</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top w:val="nil"/>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Практическое занятие 2. «Практикум формирования и отработки навыков составления и провед</w:t>
            </w:r>
            <w:r w:rsidRPr="006E1D98">
              <w:rPr>
                <w:rFonts w:ascii="Times New Roman" w:eastAsia="Calibri" w:hAnsi="Times New Roman"/>
                <w:color w:val="000000"/>
                <w:sz w:val="23"/>
                <w:szCs w:val="23"/>
                <w:lang w:eastAsia="en-US"/>
              </w:rPr>
              <w:t>е</w:t>
            </w:r>
            <w:r w:rsidRPr="006E1D98">
              <w:rPr>
                <w:rFonts w:ascii="Times New Roman" w:eastAsia="Calibri" w:hAnsi="Times New Roman"/>
                <w:color w:val="000000"/>
                <w:sz w:val="23"/>
                <w:szCs w:val="23"/>
                <w:lang w:eastAsia="en-US"/>
              </w:rPr>
              <w:t>ния комплекса ОРУ на уроках физической культуры с детьми младшего школьного возраста:</w:t>
            </w:r>
          </w:p>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 составление комплекса ОРУ с учетом поставленных задач;</w:t>
            </w:r>
          </w:p>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 выполнение разработанного комплекса;</w:t>
            </w:r>
          </w:p>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 наблюдение и анализ урока;</w:t>
            </w:r>
          </w:p>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 разработка технологической карты урока физического воспитания»</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top w:val="nil"/>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Практическое занятие 3. «Практикум формирования и отработки навыков выполнения програм</w:t>
            </w:r>
            <w:r w:rsidRPr="006E1D98">
              <w:rPr>
                <w:rFonts w:ascii="Times New Roman" w:eastAsia="Calibri" w:hAnsi="Times New Roman"/>
                <w:color w:val="000000"/>
                <w:sz w:val="23"/>
                <w:szCs w:val="23"/>
                <w:lang w:eastAsia="en-US"/>
              </w:rPr>
              <w:t>м</w:t>
            </w:r>
            <w:r w:rsidRPr="006E1D98">
              <w:rPr>
                <w:rFonts w:ascii="Times New Roman" w:eastAsia="Calibri" w:hAnsi="Times New Roman"/>
                <w:color w:val="000000"/>
                <w:sz w:val="23"/>
                <w:szCs w:val="23"/>
                <w:lang w:eastAsia="en-US"/>
              </w:rPr>
              <w:t>ных видов лазания и ползания, разбор их техники:</w:t>
            </w:r>
          </w:p>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lastRenderedPageBreak/>
              <w:t>- выполнение программных видов лазания и ползания;</w:t>
            </w:r>
          </w:p>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 наблюдение и анализ урока физического воспитания;</w:t>
            </w:r>
          </w:p>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 разработка технологической карты урока физического воспитания»</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lastRenderedPageBreak/>
              <w:t>1</w:t>
            </w:r>
          </w:p>
        </w:tc>
      </w:tr>
      <w:tr w:rsidR="00C51FCF" w:rsidRPr="006E1D98" w:rsidTr="00161AEF">
        <w:tc>
          <w:tcPr>
            <w:tcW w:w="1009" w:type="pct"/>
            <w:vMerge w:val="restart"/>
            <w:tcBorders>
              <w:top w:val="nil"/>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Практическое занятие 4. «Практикум формирования и отработки навыков выполнения упражн</w:t>
            </w:r>
            <w:r w:rsidRPr="006E1D98">
              <w:rPr>
                <w:rFonts w:ascii="Times New Roman" w:eastAsia="Calibri" w:hAnsi="Times New Roman"/>
                <w:color w:val="000000"/>
                <w:sz w:val="23"/>
                <w:szCs w:val="23"/>
                <w:lang w:eastAsia="en-US"/>
              </w:rPr>
              <w:t>е</w:t>
            </w:r>
            <w:r w:rsidRPr="006E1D98">
              <w:rPr>
                <w:rFonts w:ascii="Times New Roman" w:eastAsia="Calibri" w:hAnsi="Times New Roman"/>
                <w:color w:val="000000"/>
                <w:sz w:val="23"/>
                <w:szCs w:val="23"/>
                <w:lang w:eastAsia="en-US"/>
              </w:rPr>
              <w:t>ний для развития равновесия:</w:t>
            </w:r>
          </w:p>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 выполнение программных видов равновесия, анализ техники;</w:t>
            </w:r>
          </w:p>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 выполнение статистической позы и перемещения;</w:t>
            </w:r>
          </w:p>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 наблюдение и анализ урока физического воспитания;</w:t>
            </w:r>
          </w:p>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 разработка технологической карты урока физического воспитания»</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Практическое занятие 5. «Практикум формирования и отработки навыков разработки уроков ф</w:t>
            </w:r>
            <w:r w:rsidRPr="006E1D98">
              <w:rPr>
                <w:rFonts w:ascii="Times New Roman" w:eastAsia="Calibri" w:hAnsi="Times New Roman"/>
                <w:color w:val="000000"/>
                <w:sz w:val="23"/>
                <w:szCs w:val="23"/>
                <w:lang w:eastAsia="en-US"/>
              </w:rPr>
              <w:t>и</w:t>
            </w:r>
            <w:r w:rsidRPr="006E1D98">
              <w:rPr>
                <w:rFonts w:ascii="Times New Roman" w:eastAsia="Calibri" w:hAnsi="Times New Roman"/>
                <w:color w:val="000000"/>
                <w:sz w:val="23"/>
                <w:szCs w:val="23"/>
                <w:lang w:eastAsia="en-US"/>
              </w:rPr>
              <w:t>зического воспитания с подвижными играми:</w:t>
            </w:r>
          </w:p>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 организация, проведение и участие в подвижных играх;</w:t>
            </w:r>
          </w:p>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 наблюдение и анализ урока физического воспитания с подвижными играми;</w:t>
            </w:r>
          </w:p>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 разработка технологической карты урока физического воспитания с подвижными игр</w:t>
            </w:r>
            <w:r w:rsidRPr="006E1D98">
              <w:rPr>
                <w:rFonts w:ascii="Times New Roman" w:eastAsia="Calibri" w:hAnsi="Times New Roman"/>
                <w:color w:val="000000"/>
                <w:sz w:val="23"/>
                <w:szCs w:val="23"/>
                <w:lang w:eastAsia="en-US"/>
              </w:rPr>
              <w:t>а</w:t>
            </w:r>
            <w:r w:rsidRPr="006E1D98">
              <w:rPr>
                <w:rFonts w:ascii="Times New Roman" w:eastAsia="Calibri" w:hAnsi="Times New Roman"/>
                <w:color w:val="000000"/>
                <w:sz w:val="23"/>
                <w:szCs w:val="23"/>
                <w:lang w:eastAsia="en-US"/>
              </w:rPr>
              <w:t>ми»</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Практическое занятие 6. «Практикум формирования и отработки навыков разработки уроков ф</w:t>
            </w:r>
            <w:r w:rsidRPr="006E1D98">
              <w:rPr>
                <w:rFonts w:ascii="Times New Roman" w:eastAsia="Calibri" w:hAnsi="Times New Roman"/>
                <w:color w:val="000000"/>
                <w:sz w:val="23"/>
                <w:szCs w:val="23"/>
                <w:lang w:eastAsia="en-US"/>
              </w:rPr>
              <w:t>и</w:t>
            </w:r>
            <w:r w:rsidRPr="006E1D98">
              <w:rPr>
                <w:rFonts w:ascii="Times New Roman" w:eastAsia="Calibri" w:hAnsi="Times New Roman"/>
                <w:color w:val="000000"/>
                <w:sz w:val="23"/>
                <w:szCs w:val="23"/>
                <w:lang w:eastAsia="en-US"/>
              </w:rPr>
              <w:t>зического воспитания с элементами спортивных игр:</w:t>
            </w:r>
          </w:p>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 наблюдение и анализ урока физического воспитания с элементами спортивных игр;</w:t>
            </w:r>
          </w:p>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 разработка технологической карты урока физического воспитания с элементами спо</w:t>
            </w:r>
            <w:r w:rsidRPr="006E1D98">
              <w:rPr>
                <w:rFonts w:ascii="Times New Roman" w:eastAsia="Calibri" w:hAnsi="Times New Roman"/>
                <w:color w:val="000000"/>
                <w:sz w:val="23"/>
                <w:szCs w:val="23"/>
                <w:lang w:eastAsia="en-US"/>
              </w:rPr>
              <w:t>р</w:t>
            </w:r>
            <w:r w:rsidRPr="006E1D98">
              <w:rPr>
                <w:rFonts w:ascii="Times New Roman" w:eastAsia="Calibri" w:hAnsi="Times New Roman"/>
                <w:color w:val="000000"/>
                <w:sz w:val="23"/>
                <w:szCs w:val="23"/>
                <w:lang w:eastAsia="en-US"/>
              </w:rPr>
              <w:t>тивных игр;</w:t>
            </w:r>
          </w:p>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 организация, проведение и участие в уроке с элементами спортивных игр»</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E31D79"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E31D79">
              <w:rPr>
                <w:rFonts w:ascii="Times New Roman" w:eastAsia="Calibri" w:hAnsi="Times New Roman"/>
                <w:color w:val="000000"/>
                <w:sz w:val="23"/>
                <w:szCs w:val="23"/>
                <w:lang w:eastAsia="en-US"/>
              </w:rPr>
              <w:t>Практическое занятие 7. «Практикум формирования и отработки навыков выполнения легкоатл</w:t>
            </w:r>
            <w:r w:rsidRPr="00E31D79">
              <w:rPr>
                <w:rFonts w:ascii="Times New Roman" w:eastAsia="Calibri" w:hAnsi="Times New Roman"/>
                <w:color w:val="000000"/>
                <w:sz w:val="23"/>
                <w:szCs w:val="23"/>
                <w:lang w:eastAsia="en-US"/>
              </w:rPr>
              <w:t>е</w:t>
            </w:r>
            <w:r w:rsidRPr="00E31D79">
              <w:rPr>
                <w:rFonts w:ascii="Times New Roman" w:eastAsia="Calibri" w:hAnsi="Times New Roman"/>
                <w:color w:val="000000"/>
                <w:sz w:val="23"/>
                <w:szCs w:val="23"/>
                <w:lang w:eastAsia="en-US"/>
              </w:rPr>
              <w:t>тических упражнений прыжковых упражнений и разработки уроков:</w:t>
            </w:r>
          </w:p>
          <w:p w:rsidR="00C51FCF" w:rsidRPr="00E31D79"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E31D79">
              <w:rPr>
                <w:rFonts w:ascii="Times New Roman" w:eastAsia="Calibri" w:hAnsi="Times New Roman"/>
                <w:color w:val="000000"/>
                <w:sz w:val="23"/>
                <w:szCs w:val="23"/>
                <w:lang w:eastAsia="en-US"/>
              </w:rPr>
              <w:t>- выполнение программных видов бега, анализ техники, исправление ошибок;</w:t>
            </w:r>
          </w:p>
          <w:p w:rsidR="00C51FCF" w:rsidRPr="00E31D79"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E31D79">
              <w:rPr>
                <w:rFonts w:ascii="Times New Roman" w:eastAsia="Calibri" w:hAnsi="Times New Roman"/>
                <w:color w:val="000000"/>
                <w:sz w:val="23"/>
                <w:szCs w:val="23"/>
                <w:lang w:eastAsia="en-US"/>
              </w:rPr>
              <w:t>- наблюдение и анализ урока физического воспитания по отработке навыков бега в начальной школе;</w:t>
            </w:r>
          </w:p>
          <w:p w:rsidR="00C51FCF" w:rsidRPr="00E31D79"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E31D79">
              <w:rPr>
                <w:rFonts w:ascii="Times New Roman" w:eastAsia="Calibri" w:hAnsi="Times New Roman"/>
                <w:color w:val="000000"/>
                <w:sz w:val="23"/>
                <w:szCs w:val="23"/>
                <w:lang w:eastAsia="en-US"/>
              </w:rPr>
              <w:t xml:space="preserve">- разработка технологической карты урока физического воспитания по отработке навыков бега </w:t>
            </w:r>
            <w:r w:rsidR="00C61A2B" w:rsidRPr="00E31D79">
              <w:rPr>
                <w:rFonts w:ascii="Times New Roman" w:eastAsia="Calibri" w:hAnsi="Times New Roman"/>
                <w:color w:val="000000"/>
                <w:sz w:val="23"/>
                <w:szCs w:val="23"/>
                <w:lang w:eastAsia="en-US"/>
              </w:rPr>
              <w:t>обучающихся начальных классов</w:t>
            </w:r>
            <w:r w:rsidRPr="00E31D79">
              <w:rPr>
                <w:rFonts w:ascii="Times New Roman" w:eastAsia="Calibri" w:hAnsi="Times New Roman"/>
                <w:color w:val="000000"/>
                <w:sz w:val="23"/>
                <w:szCs w:val="23"/>
                <w:lang w:eastAsia="en-US"/>
              </w:rPr>
              <w:t>»</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E31D79"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E31D79">
              <w:rPr>
                <w:rFonts w:ascii="Times New Roman" w:eastAsia="Calibri" w:hAnsi="Times New Roman"/>
                <w:color w:val="000000"/>
                <w:sz w:val="23"/>
                <w:szCs w:val="23"/>
                <w:lang w:eastAsia="en-US"/>
              </w:rPr>
              <w:t>Практическое занятие 8. «Практикум формирования и отработки навыков выполнения прыжковых упражнений учебной программы и разработки уроков:</w:t>
            </w:r>
          </w:p>
          <w:p w:rsidR="00C51FCF" w:rsidRPr="00E31D79"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E31D79">
              <w:rPr>
                <w:rFonts w:ascii="Times New Roman" w:eastAsia="Calibri" w:hAnsi="Times New Roman"/>
                <w:color w:val="000000"/>
                <w:sz w:val="23"/>
                <w:szCs w:val="23"/>
                <w:lang w:eastAsia="en-US"/>
              </w:rPr>
              <w:t>- выполнение программных видов прыжковых упражнений, анализ техники, исправление ошибок;</w:t>
            </w:r>
          </w:p>
          <w:p w:rsidR="00C51FCF" w:rsidRPr="00E31D79"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E31D79">
              <w:rPr>
                <w:rFonts w:ascii="Times New Roman" w:eastAsia="Calibri" w:hAnsi="Times New Roman"/>
                <w:color w:val="000000"/>
                <w:sz w:val="23"/>
                <w:szCs w:val="23"/>
                <w:lang w:eastAsia="en-US"/>
              </w:rPr>
              <w:t>- наблюдение и анализ урока физического воспитания по отработке навыков выполнения прыжк</w:t>
            </w:r>
            <w:r w:rsidRPr="00E31D79">
              <w:rPr>
                <w:rFonts w:ascii="Times New Roman" w:eastAsia="Calibri" w:hAnsi="Times New Roman"/>
                <w:color w:val="000000"/>
                <w:sz w:val="23"/>
                <w:szCs w:val="23"/>
                <w:lang w:eastAsia="en-US"/>
              </w:rPr>
              <w:t>о</w:t>
            </w:r>
            <w:r w:rsidRPr="00E31D79">
              <w:rPr>
                <w:rFonts w:ascii="Times New Roman" w:eastAsia="Calibri" w:hAnsi="Times New Roman"/>
                <w:color w:val="000000"/>
                <w:sz w:val="23"/>
                <w:szCs w:val="23"/>
                <w:lang w:eastAsia="en-US"/>
              </w:rPr>
              <w:t>вых упражнений в начальной школе;</w:t>
            </w:r>
          </w:p>
          <w:p w:rsidR="00C51FCF" w:rsidRPr="00E31D79"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E31D79">
              <w:rPr>
                <w:rFonts w:ascii="Times New Roman" w:eastAsia="Calibri" w:hAnsi="Times New Roman"/>
                <w:color w:val="000000"/>
                <w:sz w:val="23"/>
                <w:szCs w:val="23"/>
                <w:lang w:eastAsia="en-US"/>
              </w:rPr>
              <w:t>- разработка технологической карты урока физического воспитания по отработке навыков выпо</w:t>
            </w:r>
            <w:r w:rsidRPr="00E31D79">
              <w:rPr>
                <w:rFonts w:ascii="Times New Roman" w:eastAsia="Calibri" w:hAnsi="Times New Roman"/>
                <w:color w:val="000000"/>
                <w:sz w:val="23"/>
                <w:szCs w:val="23"/>
                <w:lang w:eastAsia="en-US"/>
              </w:rPr>
              <w:t>л</w:t>
            </w:r>
            <w:r w:rsidRPr="00E31D79">
              <w:rPr>
                <w:rFonts w:ascii="Times New Roman" w:eastAsia="Calibri" w:hAnsi="Times New Roman"/>
                <w:color w:val="000000"/>
                <w:sz w:val="23"/>
                <w:szCs w:val="23"/>
                <w:lang w:eastAsia="en-US"/>
              </w:rPr>
              <w:t xml:space="preserve">нения прыжков </w:t>
            </w:r>
            <w:r w:rsidR="00C61A2B" w:rsidRPr="00E31D79">
              <w:rPr>
                <w:rFonts w:ascii="Times New Roman" w:eastAsia="Calibri" w:hAnsi="Times New Roman"/>
                <w:color w:val="000000"/>
                <w:sz w:val="23"/>
                <w:szCs w:val="23"/>
                <w:lang w:eastAsia="en-US"/>
              </w:rPr>
              <w:t>обучающихся начальных классов</w:t>
            </w:r>
            <w:r w:rsidRPr="00E31D79">
              <w:rPr>
                <w:rFonts w:ascii="Times New Roman" w:eastAsia="Calibri" w:hAnsi="Times New Roman"/>
                <w:color w:val="000000"/>
                <w:sz w:val="23"/>
                <w:szCs w:val="23"/>
                <w:lang w:eastAsia="en-US"/>
              </w:rPr>
              <w:t>»</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val="restart"/>
            <w:tcBorders>
              <w:top w:val="nil"/>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Практическое занятие 9. «Практикум формирования и отработки навыков составления комплекса упражнений с гимнастической палкой для профилактики нарушений опорно-двигательного апп</w:t>
            </w:r>
            <w:r w:rsidRPr="006E1D98">
              <w:rPr>
                <w:rFonts w:ascii="Times New Roman" w:eastAsia="Calibri" w:hAnsi="Times New Roman"/>
                <w:color w:val="000000"/>
                <w:sz w:val="23"/>
                <w:szCs w:val="23"/>
                <w:lang w:eastAsia="en-US"/>
              </w:rPr>
              <w:t>а</w:t>
            </w:r>
            <w:r w:rsidRPr="006E1D98">
              <w:rPr>
                <w:rFonts w:ascii="Times New Roman" w:eastAsia="Calibri" w:hAnsi="Times New Roman"/>
                <w:color w:val="000000"/>
                <w:sz w:val="23"/>
                <w:szCs w:val="23"/>
                <w:lang w:eastAsia="en-US"/>
              </w:rPr>
              <w:t>рата:</w:t>
            </w:r>
          </w:p>
          <w:p w:rsidR="00C51FCF" w:rsidRPr="00E31D79"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lastRenderedPageBreak/>
              <w:t>- составление комплекса упражнений с гимнастической палкой для профилактики нарушений опорно-</w:t>
            </w:r>
            <w:r w:rsidRPr="00E31D79">
              <w:rPr>
                <w:rFonts w:ascii="Times New Roman" w:eastAsia="Calibri" w:hAnsi="Times New Roman"/>
                <w:color w:val="000000"/>
                <w:sz w:val="23"/>
                <w:szCs w:val="23"/>
                <w:lang w:eastAsia="en-US"/>
              </w:rPr>
              <w:t xml:space="preserve">двигательного аппарата у </w:t>
            </w:r>
            <w:r w:rsidR="00C61A2B" w:rsidRPr="00E31D79">
              <w:rPr>
                <w:rFonts w:ascii="Times New Roman" w:eastAsia="Calibri" w:hAnsi="Times New Roman"/>
                <w:color w:val="000000"/>
                <w:sz w:val="23"/>
                <w:szCs w:val="23"/>
                <w:lang w:eastAsia="en-US"/>
              </w:rPr>
              <w:t>обучающихся начальных классов</w:t>
            </w:r>
            <w:r w:rsidRPr="00E31D79">
              <w:rPr>
                <w:rFonts w:ascii="Times New Roman" w:eastAsia="Calibri" w:hAnsi="Times New Roman"/>
                <w:color w:val="000000"/>
                <w:sz w:val="23"/>
                <w:szCs w:val="23"/>
                <w:lang w:eastAsia="en-US"/>
              </w:rPr>
              <w:t>;</w:t>
            </w:r>
          </w:p>
          <w:p w:rsidR="00C51FCF" w:rsidRPr="00E31D79"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E31D79">
              <w:rPr>
                <w:rFonts w:ascii="Times New Roman" w:eastAsia="Calibri" w:hAnsi="Times New Roman"/>
                <w:color w:val="000000"/>
                <w:sz w:val="23"/>
                <w:szCs w:val="23"/>
                <w:lang w:eastAsia="en-US"/>
              </w:rPr>
              <w:t xml:space="preserve">- организация, проведение и выполнение комплекса упражнений с гимнастической палкой для профилактики нарушений опорно-двигательного аппарата у </w:t>
            </w:r>
            <w:r w:rsidR="00C61A2B" w:rsidRPr="00E31D79">
              <w:rPr>
                <w:rFonts w:ascii="Times New Roman" w:eastAsia="Calibri" w:hAnsi="Times New Roman"/>
                <w:color w:val="000000"/>
                <w:sz w:val="23"/>
                <w:szCs w:val="23"/>
                <w:lang w:eastAsia="en-US"/>
              </w:rPr>
              <w:t>обучающихся начальных классов</w:t>
            </w:r>
            <w:r w:rsidRPr="00E31D79">
              <w:rPr>
                <w:rFonts w:ascii="Times New Roman" w:eastAsia="Calibri" w:hAnsi="Times New Roman"/>
                <w:color w:val="000000"/>
                <w:sz w:val="23"/>
                <w:szCs w:val="23"/>
                <w:lang w:eastAsia="en-US"/>
              </w:rPr>
              <w:t>;</w:t>
            </w:r>
          </w:p>
          <w:p w:rsidR="00C51FCF" w:rsidRPr="00E31D79"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E31D79">
              <w:rPr>
                <w:rFonts w:ascii="Times New Roman" w:eastAsia="Calibri" w:hAnsi="Times New Roman"/>
                <w:color w:val="000000"/>
                <w:sz w:val="23"/>
                <w:szCs w:val="23"/>
                <w:lang w:eastAsia="en-US"/>
              </w:rPr>
              <w:t>- наблюдение и анализ комплекса упражнений с гимнастической палкой для профилактики нар</w:t>
            </w:r>
            <w:r w:rsidRPr="00E31D79">
              <w:rPr>
                <w:rFonts w:ascii="Times New Roman" w:eastAsia="Calibri" w:hAnsi="Times New Roman"/>
                <w:color w:val="000000"/>
                <w:sz w:val="23"/>
                <w:szCs w:val="23"/>
                <w:lang w:eastAsia="en-US"/>
              </w:rPr>
              <w:t>у</w:t>
            </w:r>
            <w:r w:rsidRPr="00E31D79">
              <w:rPr>
                <w:rFonts w:ascii="Times New Roman" w:eastAsia="Calibri" w:hAnsi="Times New Roman"/>
                <w:color w:val="000000"/>
                <w:sz w:val="23"/>
                <w:szCs w:val="23"/>
                <w:lang w:eastAsia="en-US"/>
              </w:rPr>
              <w:t>шений опорно-двигательного аппарата на уроке в начальной школе;</w:t>
            </w:r>
          </w:p>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E31D79">
              <w:rPr>
                <w:rFonts w:ascii="Times New Roman" w:eastAsia="Calibri" w:hAnsi="Times New Roman"/>
                <w:color w:val="000000"/>
                <w:sz w:val="23"/>
                <w:szCs w:val="23"/>
                <w:lang w:eastAsia="en-US"/>
              </w:rPr>
              <w:t>- разработка технологической</w:t>
            </w:r>
            <w:r w:rsidRPr="006E1D98">
              <w:rPr>
                <w:rFonts w:ascii="Times New Roman" w:eastAsia="Calibri" w:hAnsi="Times New Roman"/>
                <w:color w:val="000000"/>
                <w:sz w:val="23"/>
                <w:szCs w:val="23"/>
                <w:lang w:eastAsia="en-US"/>
              </w:rPr>
              <w:t xml:space="preserve"> карты урока физического воспитания с выполнением комплекса упражнений с гимнастической палкой для профилактики нарушений опорно-двигательного апп</w:t>
            </w:r>
            <w:r w:rsidRPr="006E1D98">
              <w:rPr>
                <w:rFonts w:ascii="Times New Roman" w:eastAsia="Calibri" w:hAnsi="Times New Roman"/>
                <w:color w:val="000000"/>
                <w:sz w:val="23"/>
                <w:szCs w:val="23"/>
                <w:lang w:eastAsia="en-US"/>
              </w:rPr>
              <w:t>а</w:t>
            </w:r>
            <w:r w:rsidRPr="006E1D98">
              <w:rPr>
                <w:rFonts w:ascii="Times New Roman" w:eastAsia="Calibri" w:hAnsi="Times New Roman"/>
                <w:color w:val="000000"/>
                <w:sz w:val="23"/>
                <w:szCs w:val="23"/>
                <w:lang w:eastAsia="en-US"/>
              </w:rPr>
              <w:t>рата на уроке в начальной школе»</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lastRenderedPageBreak/>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Практическое занятие 10. «Практикум совершенствования техники выполнения движений базовой аэробики и разработки технологической карты по теме:</w:t>
            </w:r>
          </w:p>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 наблюдение и анализ урока-аэробики в начальной школе;</w:t>
            </w:r>
          </w:p>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 организация, проведение и выполнение комплекса базовой аэробики под музыку;</w:t>
            </w:r>
          </w:p>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 разработка технологической карты урока-аэробики в начальной школе.»</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C51FCF" w:rsidRPr="006E1D98" w:rsidTr="00161AEF">
        <w:tc>
          <w:tcPr>
            <w:tcW w:w="1009" w:type="pct"/>
            <w:vMerge w:val="restart"/>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r w:rsidRPr="006E1D98">
              <w:rPr>
                <w:rFonts w:ascii="Times New Roman" w:hAnsi="Times New Roman"/>
                <w:b/>
                <w:bCs/>
                <w:sz w:val="23"/>
                <w:szCs w:val="23"/>
              </w:rPr>
              <w:t>Тема 8.3. Организация работы по физическому во</w:t>
            </w:r>
            <w:r w:rsidRPr="006E1D98">
              <w:rPr>
                <w:rFonts w:ascii="Times New Roman" w:hAnsi="Times New Roman"/>
                <w:b/>
                <w:bCs/>
                <w:sz w:val="23"/>
                <w:szCs w:val="23"/>
              </w:rPr>
              <w:t>с</w:t>
            </w:r>
            <w:r w:rsidRPr="006E1D98">
              <w:rPr>
                <w:rFonts w:ascii="Times New Roman" w:hAnsi="Times New Roman"/>
                <w:b/>
                <w:bCs/>
                <w:sz w:val="23"/>
                <w:szCs w:val="23"/>
              </w:rPr>
              <w:t>питанию в начальной школе</w:t>
            </w: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autoSpaceDE w:val="0"/>
              <w:autoSpaceDN w:val="0"/>
              <w:adjustRightInd w:val="0"/>
              <w:spacing w:after="0" w:line="240" w:lineRule="auto"/>
              <w:jc w:val="both"/>
              <w:rPr>
                <w:rFonts w:ascii="Times New Roman" w:eastAsia="Calibri" w:hAnsi="Times New Roman"/>
                <w:b/>
                <w:color w:val="000000"/>
                <w:sz w:val="23"/>
                <w:szCs w:val="23"/>
                <w:lang w:eastAsia="en-US"/>
              </w:rPr>
            </w:pPr>
            <w:r w:rsidRPr="006E1D98">
              <w:rPr>
                <w:rFonts w:ascii="Times New Roman" w:eastAsia="Calibri" w:hAnsi="Times New Roman"/>
                <w:b/>
                <w:color w:val="000000"/>
                <w:sz w:val="23"/>
                <w:szCs w:val="23"/>
                <w:lang w:eastAsia="en-US"/>
              </w:rPr>
              <w:t>Содержание</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7/3</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autoSpaceDE w:val="0"/>
              <w:autoSpaceDN w:val="0"/>
              <w:adjustRightInd w:val="0"/>
              <w:spacing w:after="0" w:line="240" w:lineRule="auto"/>
              <w:jc w:val="both"/>
              <w:rPr>
                <w:rFonts w:ascii="Times New Roman" w:eastAsia="Calibri" w:hAnsi="Times New Roman"/>
                <w:b/>
                <w:color w:val="000000"/>
                <w:sz w:val="23"/>
                <w:szCs w:val="23"/>
                <w:lang w:eastAsia="en-US"/>
              </w:rPr>
            </w:pPr>
            <w:r w:rsidRPr="006E1D98">
              <w:rPr>
                <w:rFonts w:ascii="Times New Roman" w:eastAsia="Calibri" w:hAnsi="Times New Roman"/>
                <w:color w:val="000000"/>
                <w:sz w:val="23"/>
                <w:szCs w:val="23"/>
                <w:lang w:eastAsia="en-US"/>
              </w:rPr>
              <w:t>1.Диагностика физического развития учащихся: показатели физического развития, уровень физ</w:t>
            </w:r>
            <w:r w:rsidRPr="006E1D98">
              <w:rPr>
                <w:rFonts w:ascii="Times New Roman" w:eastAsia="Calibri" w:hAnsi="Times New Roman"/>
                <w:color w:val="000000"/>
                <w:sz w:val="23"/>
                <w:szCs w:val="23"/>
                <w:lang w:eastAsia="en-US"/>
              </w:rPr>
              <w:t>и</w:t>
            </w:r>
            <w:r w:rsidRPr="006E1D98">
              <w:rPr>
                <w:rFonts w:ascii="Times New Roman" w:eastAsia="Calibri" w:hAnsi="Times New Roman"/>
                <w:color w:val="000000"/>
                <w:sz w:val="23"/>
                <w:szCs w:val="23"/>
                <w:lang w:eastAsia="en-US"/>
              </w:rPr>
              <w:t xml:space="preserve">ческой подготовленности, тестирование уровня физической подготовленности; медицинские группы обучающихся (основная, подготовительная, специальная). </w:t>
            </w:r>
          </w:p>
        </w:tc>
        <w:tc>
          <w:tcPr>
            <w:tcW w:w="645" w:type="pct"/>
            <w:vMerge w:val="restart"/>
            <w:tcBorders>
              <w:top w:val="single" w:sz="4" w:space="0" w:color="auto"/>
              <w:left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4</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2.Характеристика урочных форм занятий физическими упражнениями с учащимися начальных классов. Основные формы занятий. Особенности уроков физического культуры, цели и задачи уроков, типы уроков, структура урока, методы организации учащихся на уроке, общая и моторная плотность урока, нагрузка на уроке, методы регулирования физической нагрузки; профилактика травматизма на уроке; задание на дом. Особенности проведения уроков с учащимися 1-4 классов в различных условиях. Особенности построения уроков физ</w:t>
            </w:r>
            <w:r w:rsidRPr="006E1D98">
              <w:rPr>
                <w:rFonts w:ascii="Times New Roman" w:eastAsia="Calibri" w:hAnsi="Times New Roman"/>
                <w:color w:val="000000"/>
                <w:sz w:val="23"/>
                <w:szCs w:val="23"/>
                <w:lang w:eastAsia="en-US"/>
              </w:rPr>
              <w:t>и</w:t>
            </w:r>
            <w:r w:rsidRPr="006E1D98">
              <w:rPr>
                <w:rFonts w:ascii="Times New Roman" w:eastAsia="Calibri" w:hAnsi="Times New Roman"/>
                <w:color w:val="000000"/>
                <w:sz w:val="23"/>
                <w:szCs w:val="23"/>
                <w:lang w:eastAsia="en-US"/>
              </w:rPr>
              <w:t>ческой культуры в малокомплекстной школе.</w:t>
            </w:r>
          </w:p>
        </w:tc>
        <w:tc>
          <w:tcPr>
            <w:tcW w:w="645" w:type="pct"/>
            <w:vMerge/>
            <w:tcBorders>
              <w:left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3.Физкультурно-оздоровительные мероприятия в режиме учебного дня начальной школы: значение физкультурных мероприятий в режиме учебного дня.; гимнастика до занятий; фи</w:t>
            </w:r>
            <w:r w:rsidRPr="006E1D98">
              <w:rPr>
                <w:rFonts w:ascii="Times New Roman" w:eastAsia="Calibri" w:hAnsi="Times New Roman"/>
                <w:color w:val="000000"/>
                <w:sz w:val="23"/>
                <w:szCs w:val="23"/>
                <w:lang w:eastAsia="en-US"/>
              </w:rPr>
              <w:t>з</w:t>
            </w:r>
            <w:r w:rsidRPr="006E1D98">
              <w:rPr>
                <w:rFonts w:ascii="Times New Roman" w:eastAsia="Calibri" w:hAnsi="Times New Roman"/>
                <w:color w:val="000000"/>
                <w:sz w:val="23"/>
                <w:szCs w:val="23"/>
                <w:lang w:eastAsia="en-US"/>
              </w:rPr>
              <w:t>культурные минуты на уроках, их значение и место; подвижные перемены; спортивный час</w:t>
            </w:r>
          </w:p>
        </w:tc>
        <w:tc>
          <w:tcPr>
            <w:tcW w:w="645" w:type="pct"/>
            <w:vMerge/>
            <w:tcBorders>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i/>
                <w:sz w:val="23"/>
                <w:szCs w:val="23"/>
              </w:rPr>
            </w:pP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autoSpaceDE w:val="0"/>
              <w:autoSpaceDN w:val="0"/>
              <w:adjustRightInd w:val="0"/>
              <w:spacing w:after="0" w:line="240" w:lineRule="auto"/>
              <w:jc w:val="both"/>
              <w:rPr>
                <w:rFonts w:ascii="Times New Roman" w:eastAsia="Calibri" w:hAnsi="Times New Roman"/>
                <w:b/>
                <w:color w:val="000000"/>
                <w:sz w:val="23"/>
                <w:szCs w:val="23"/>
                <w:lang w:eastAsia="en-US"/>
              </w:rPr>
            </w:pPr>
            <w:r w:rsidRPr="006E1D98">
              <w:rPr>
                <w:rFonts w:ascii="Times New Roman" w:eastAsia="Calibri" w:hAnsi="Times New Roman"/>
                <w:b/>
                <w:bCs/>
                <w:color w:val="000000"/>
                <w:sz w:val="23"/>
                <w:szCs w:val="23"/>
                <w:lang w:eastAsia="en-US"/>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b/>
                <w:sz w:val="23"/>
                <w:szCs w:val="23"/>
              </w:rPr>
            </w:pPr>
            <w:r w:rsidRPr="006E1D98">
              <w:rPr>
                <w:rFonts w:ascii="Times New Roman" w:hAnsi="Times New Roman"/>
                <w:b/>
                <w:sz w:val="23"/>
                <w:szCs w:val="23"/>
              </w:rPr>
              <w:t>3</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Практическое занятие 1. «Практикум формирования и отработки навыка проведения простейших функциональных проб, позволяющих оценить состояние сердечно-сосудистой и дыхательной с</w:t>
            </w:r>
            <w:r w:rsidRPr="006E1D98">
              <w:rPr>
                <w:rFonts w:ascii="Times New Roman" w:eastAsia="Calibri" w:hAnsi="Times New Roman"/>
                <w:color w:val="000000"/>
                <w:sz w:val="23"/>
                <w:szCs w:val="23"/>
                <w:lang w:eastAsia="en-US"/>
              </w:rPr>
              <w:t>и</w:t>
            </w:r>
            <w:r w:rsidRPr="006E1D98">
              <w:rPr>
                <w:rFonts w:ascii="Times New Roman" w:eastAsia="Calibri" w:hAnsi="Times New Roman"/>
                <w:color w:val="000000"/>
                <w:sz w:val="23"/>
                <w:szCs w:val="23"/>
                <w:lang w:eastAsia="en-US"/>
              </w:rPr>
              <w:t>стем: выполнение пробы с приседаниями; выполнение пробы Шпанге; выполнение пробы Генчи»</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sz w:val="23"/>
                <w:szCs w:val="23"/>
              </w:rPr>
            </w:pPr>
            <w:r w:rsidRPr="006E1D98">
              <w:rPr>
                <w:rFonts w:ascii="Times New Roman" w:hAnsi="Times New Roman"/>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uppressAutoHyphens/>
              <w:spacing w:after="0" w:line="240" w:lineRule="auto"/>
              <w:jc w:val="both"/>
              <w:rPr>
                <w:rFonts w:ascii="Times New Roman" w:hAnsi="Times New Roman"/>
                <w:sz w:val="23"/>
                <w:szCs w:val="23"/>
              </w:rPr>
            </w:pPr>
            <w:r w:rsidRPr="006E1D98">
              <w:rPr>
                <w:rFonts w:ascii="Times New Roman" w:hAnsi="Times New Roman"/>
                <w:sz w:val="23"/>
                <w:szCs w:val="23"/>
              </w:rPr>
              <w:t xml:space="preserve">Практическое занятие 2. </w:t>
            </w:r>
            <w:r w:rsidRPr="006E1D98">
              <w:rPr>
                <w:rFonts w:ascii="Times New Roman" w:hAnsi="Times New Roman"/>
                <w:sz w:val="24"/>
                <w:szCs w:val="24"/>
              </w:rPr>
              <w:t>«Наблюдение и анализ урока физического воспитания в начальной школе»</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sz w:val="23"/>
                <w:szCs w:val="23"/>
              </w:rPr>
            </w:pPr>
            <w:r w:rsidRPr="006E1D98">
              <w:rPr>
                <w:rFonts w:ascii="Times New Roman" w:hAnsi="Times New Roman"/>
                <w:sz w:val="23"/>
                <w:szCs w:val="23"/>
              </w:rPr>
              <w:t>1</w:t>
            </w:r>
          </w:p>
        </w:tc>
      </w:tr>
      <w:tr w:rsidR="00C51FCF" w:rsidRPr="006E1D98" w:rsidTr="00161AEF">
        <w:tc>
          <w:tcPr>
            <w:tcW w:w="1009" w:type="pct"/>
            <w:vMerge/>
            <w:tcBorders>
              <w:left w:val="single" w:sz="4" w:space="0" w:color="auto"/>
              <w:right w:val="single" w:sz="4" w:space="0" w:color="auto"/>
            </w:tcBorders>
            <w:vAlign w:val="center"/>
          </w:tcPr>
          <w:p w:rsidR="00C51FCF" w:rsidRPr="006E1D98" w:rsidRDefault="00C51FCF" w:rsidP="00C51FCF">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 xml:space="preserve">Практическое занятие 4. «Практикум формирования и отработки навыка составления и </w:t>
            </w:r>
            <w:r w:rsidRPr="006E1D98">
              <w:rPr>
                <w:rFonts w:ascii="Times New Roman" w:eastAsia="Calibri" w:hAnsi="Times New Roman"/>
                <w:color w:val="000000"/>
                <w:sz w:val="23"/>
                <w:szCs w:val="23"/>
                <w:lang w:eastAsia="en-US"/>
              </w:rPr>
              <w:lastRenderedPageBreak/>
              <w:t>провед</w:t>
            </w:r>
            <w:r w:rsidRPr="006E1D98">
              <w:rPr>
                <w:rFonts w:ascii="Times New Roman" w:eastAsia="Calibri" w:hAnsi="Times New Roman"/>
                <w:color w:val="000000"/>
                <w:sz w:val="23"/>
                <w:szCs w:val="23"/>
                <w:lang w:eastAsia="en-US"/>
              </w:rPr>
              <w:t>е</w:t>
            </w:r>
            <w:r w:rsidRPr="006E1D98">
              <w:rPr>
                <w:rFonts w:ascii="Times New Roman" w:eastAsia="Calibri" w:hAnsi="Times New Roman"/>
                <w:color w:val="000000"/>
                <w:sz w:val="23"/>
                <w:szCs w:val="23"/>
                <w:lang w:eastAsia="en-US"/>
              </w:rPr>
              <w:t>ние физкультурно-оздоровительных мероприятий в режиме учебного дня:</w:t>
            </w:r>
          </w:p>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 составление и проведение комплекса упражнений утренней гимнастики, физкультурной минуты, динамической паузы, плана-конспекта подвижной перемены, спортивного часа; эстафеты;</w:t>
            </w:r>
          </w:p>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 проведение физкультурно-оздоровительных мероприятий в режиме учебного дня;</w:t>
            </w:r>
          </w:p>
          <w:p w:rsidR="00C51FCF" w:rsidRPr="006E1D98" w:rsidRDefault="00C51FCF" w:rsidP="00C51FCF">
            <w:pPr>
              <w:autoSpaceDE w:val="0"/>
              <w:autoSpaceDN w:val="0"/>
              <w:adjustRightInd w:val="0"/>
              <w:spacing w:after="0" w:line="240" w:lineRule="auto"/>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 анализ проведенных физкультурно-оздоровительных мероприятий в режиме учебного дня»</w:t>
            </w:r>
          </w:p>
        </w:tc>
        <w:tc>
          <w:tcPr>
            <w:tcW w:w="645" w:type="pct"/>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uppressAutoHyphens/>
              <w:spacing w:after="0" w:line="240" w:lineRule="auto"/>
              <w:jc w:val="center"/>
              <w:rPr>
                <w:rFonts w:ascii="Times New Roman" w:hAnsi="Times New Roman"/>
                <w:sz w:val="23"/>
                <w:szCs w:val="23"/>
              </w:rPr>
            </w:pPr>
            <w:r w:rsidRPr="006E1D98">
              <w:rPr>
                <w:rFonts w:ascii="Times New Roman" w:hAnsi="Times New Roman"/>
                <w:sz w:val="23"/>
                <w:szCs w:val="23"/>
              </w:rPr>
              <w:lastRenderedPageBreak/>
              <w:t>1</w:t>
            </w:r>
          </w:p>
        </w:tc>
      </w:tr>
      <w:tr w:rsidR="00C51FCF" w:rsidRPr="006E1D98" w:rsidTr="00161AEF">
        <w:tc>
          <w:tcPr>
            <w:tcW w:w="4355" w:type="pct"/>
            <w:gridSpan w:val="2"/>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spacing w:after="0" w:line="240" w:lineRule="auto"/>
              <w:rPr>
                <w:rFonts w:ascii="Times New Roman" w:eastAsia="Calibri" w:hAnsi="Times New Roman"/>
                <w:bCs/>
                <w:i/>
                <w:sz w:val="23"/>
                <w:szCs w:val="23"/>
              </w:rPr>
            </w:pPr>
            <w:r w:rsidRPr="006E1D98">
              <w:rPr>
                <w:rFonts w:ascii="Times New Roman" w:eastAsia="Calibri" w:hAnsi="Times New Roman"/>
                <w:b/>
                <w:bCs/>
                <w:sz w:val="23"/>
                <w:szCs w:val="23"/>
              </w:rPr>
              <w:lastRenderedPageBreak/>
              <w:t>Учебная практика</w:t>
            </w:r>
            <w:r w:rsidR="00E31D79">
              <w:rPr>
                <w:rFonts w:ascii="Times New Roman" w:eastAsia="Calibri" w:hAnsi="Times New Roman"/>
                <w:b/>
                <w:bCs/>
                <w:sz w:val="23"/>
                <w:szCs w:val="23"/>
              </w:rPr>
              <w:t xml:space="preserve"> МДК 01.08</w:t>
            </w:r>
          </w:p>
          <w:p w:rsidR="00C51FCF" w:rsidRPr="006E1D98" w:rsidRDefault="00C51FCF" w:rsidP="00C51FCF">
            <w:pPr>
              <w:spacing w:after="0" w:line="240" w:lineRule="auto"/>
              <w:rPr>
                <w:rFonts w:ascii="Times New Roman" w:eastAsia="Calibri" w:hAnsi="Times New Roman"/>
                <w:b/>
                <w:bCs/>
                <w:sz w:val="23"/>
                <w:szCs w:val="23"/>
              </w:rPr>
            </w:pPr>
            <w:r w:rsidRPr="006E1D98">
              <w:rPr>
                <w:rFonts w:ascii="Times New Roman" w:eastAsia="Calibri" w:hAnsi="Times New Roman"/>
                <w:b/>
                <w:bCs/>
                <w:sz w:val="23"/>
                <w:szCs w:val="23"/>
              </w:rPr>
              <w:t>Виды работ</w:t>
            </w:r>
          </w:p>
          <w:p w:rsidR="00C51FCF" w:rsidRPr="006E1D98" w:rsidRDefault="00C51FCF" w:rsidP="00C51FCF">
            <w:pPr>
              <w:spacing w:after="0" w:line="240" w:lineRule="auto"/>
              <w:rPr>
                <w:rFonts w:ascii="Times New Roman" w:eastAsia="Calibri" w:hAnsi="Times New Roman"/>
                <w:bCs/>
                <w:sz w:val="23"/>
                <w:szCs w:val="23"/>
              </w:rPr>
            </w:pPr>
            <w:r w:rsidRPr="006E1D98">
              <w:rPr>
                <w:rFonts w:ascii="Times New Roman" w:eastAsia="Calibri" w:hAnsi="Times New Roman"/>
                <w:bCs/>
                <w:sz w:val="23"/>
                <w:szCs w:val="23"/>
              </w:rPr>
              <w:t>1. Изучение Примерной рабочей программы начального общего образования по физической культуре (для 1-4 классов образовательных организаций), одобренной федеральным учебно-методическим объединением по общему образованию, пр</w:t>
            </w:r>
            <w:r w:rsidRPr="006E1D98">
              <w:rPr>
                <w:rFonts w:ascii="Times New Roman" w:eastAsia="Calibri" w:hAnsi="Times New Roman"/>
                <w:bCs/>
                <w:sz w:val="23"/>
                <w:szCs w:val="23"/>
              </w:rPr>
              <w:t>о</w:t>
            </w:r>
            <w:r w:rsidRPr="006E1D98">
              <w:rPr>
                <w:rFonts w:ascii="Times New Roman" w:eastAsia="Calibri" w:hAnsi="Times New Roman"/>
                <w:bCs/>
                <w:sz w:val="23"/>
                <w:szCs w:val="23"/>
              </w:rPr>
              <w:t>токол 3/21 от 27.09.2021г.</w:t>
            </w:r>
          </w:p>
          <w:p w:rsidR="00C51FCF" w:rsidRPr="006E1D98" w:rsidRDefault="00C51FCF" w:rsidP="00C51FCF">
            <w:pPr>
              <w:spacing w:after="0" w:line="240" w:lineRule="auto"/>
              <w:rPr>
                <w:rFonts w:ascii="Times New Roman" w:eastAsia="Calibri" w:hAnsi="Times New Roman"/>
                <w:bCs/>
                <w:sz w:val="23"/>
                <w:szCs w:val="23"/>
              </w:rPr>
            </w:pPr>
            <w:r w:rsidRPr="006E1D98">
              <w:rPr>
                <w:rFonts w:ascii="Times New Roman" w:eastAsia="Calibri" w:hAnsi="Times New Roman"/>
                <w:bCs/>
                <w:sz w:val="23"/>
                <w:szCs w:val="23"/>
              </w:rPr>
              <w:t>2. Обзор учебников физической культуры, допущенных к использованию при реализации имеющих государственную аккредитацию образовательных программ начального общего образования организациями, осуществляющими образовательную деятел</w:t>
            </w:r>
            <w:r w:rsidRPr="006E1D98">
              <w:rPr>
                <w:rFonts w:ascii="Times New Roman" w:eastAsia="Calibri" w:hAnsi="Times New Roman"/>
                <w:bCs/>
                <w:sz w:val="23"/>
                <w:szCs w:val="23"/>
              </w:rPr>
              <w:t>ь</w:t>
            </w:r>
            <w:r w:rsidRPr="006E1D98">
              <w:rPr>
                <w:rFonts w:ascii="Times New Roman" w:eastAsia="Calibri" w:hAnsi="Times New Roman"/>
                <w:bCs/>
                <w:sz w:val="23"/>
                <w:szCs w:val="23"/>
              </w:rPr>
              <w:t>ность.</w:t>
            </w:r>
          </w:p>
          <w:p w:rsidR="00C51FCF" w:rsidRPr="006E1D98" w:rsidRDefault="00C51FCF" w:rsidP="00C51FCF">
            <w:pPr>
              <w:spacing w:after="0" w:line="240" w:lineRule="auto"/>
              <w:rPr>
                <w:rFonts w:ascii="Times New Roman" w:eastAsia="Calibri" w:hAnsi="Times New Roman"/>
                <w:bCs/>
                <w:sz w:val="23"/>
                <w:szCs w:val="23"/>
              </w:rPr>
            </w:pPr>
            <w:r w:rsidRPr="006E1D98">
              <w:rPr>
                <w:rFonts w:ascii="Times New Roman" w:eastAsia="Calibri" w:hAnsi="Times New Roman"/>
                <w:bCs/>
                <w:sz w:val="23"/>
                <w:szCs w:val="23"/>
              </w:rPr>
              <w:t>3.Наблюдение и анализ уроков физической культуры.</w:t>
            </w:r>
          </w:p>
          <w:p w:rsidR="00C51FCF" w:rsidRPr="006E1D98" w:rsidRDefault="00C51FCF" w:rsidP="00C51FCF">
            <w:pPr>
              <w:spacing w:after="0" w:line="240" w:lineRule="auto"/>
              <w:rPr>
                <w:rFonts w:ascii="Times New Roman" w:eastAsia="Calibri" w:hAnsi="Times New Roman"/>
                <w:bCs/>
                <w:sz w:val="23"/>
                <w:szCs w:val="23"/>
              </w:rPr>
            </w:pPr>
            <w:r w:rsidRPr="006E1D98">
              <w:rPr>
                <w:rFonts w:ascii="Times New Roman" w:eastAsia="Calibri" w:hAnsi="Times New Roman"/>
                <w:bCs/>
                <w:sz w:val="23"/>
                <w:szCs w:val="23"/>
              </w:rPr>
              <w:t>5. Проектирование урока физической культуры по предложенной теме: определение темы, целей и задач урока, выбор учебных заданий, структурирование урока, разработка технологической карты (конспекта, сценария), наглядного и раздаточного матер</w:t>
            </w:r>
            <w:r w:rsidRPr="006E1D98">
              <w:rPr>
                <w:rFonts w:ascii="Times New Roman" w:eastAsia="Calibri" w:hAnsi="Times New Roman"/>
                <w:bCs/>
                <w:sz w:val="23"/>
                <w:szCs w:val="23"/>
              </w:rPr>
              <w:t>и</w:t>
            </w:r>
            <w:r w:rsidRPr="006E1D98">
              <w:rPr>
                <w:rFonts w:ascii="Times New Roman" w:eastAsia="Calibri" w:hAnsi="Times New Roman"/>
                <w:bCs/>
                <w:sz w:val="23"/>
                <w:szCs w:val="23"/>
              </w:rPr>
              <w:t>ала, дидактических средств обучения в том числе с использованием онлайн-ресурсов.</w:t>
            </w:r>
          </w:p>
          <w:p w:rsidR="00C51FCF" w:rsidRPr="006E1D98" w:rsidRDefault="00C51FCF" w:rsidP="00C51FCF">
            <w:pPr>
              <w:spacing w:after="0" w:line="240" w:lineRule="auto"/>
              <w:rPr>
                <w:rFonts w:ascii="Times New Roman" w:eastAsia="Calibri" w:hAnsi="Times New Roman"/>
                <w:bCs/>
                <w:sz w:val="23"/>
                <w:szCs w:val="23"/>
              </w:rPr>
            </w:pPr>
            <w:r w:rsidRPr="006E1D98">
              <w:rPr>
                <w:rFonts w:ascii="Times New Roman" w:eastAsia="Calibri" w:hAnsi="Times New Roman"/>
                <w:bCs/>
                <w:sz w:val="23"/>
                <w:szCs w:val="23"/>
              </w:rPr>
              <w:t>6. Разработка учебного исследования.</w:t>
            </w:r>
          </w:p>
          <w:p w:rsidR="00C51FCF" w:rsidRPr="006E1D98" w:rsidRDefault="00C51FCF" w:rsidP="00C51FCF">
            <w:pPr>
              <w:spacing w:after="0" w:line="240" w:lineRule="auto"/>
              <w:rPr>
                <w:rFonts w:ascii="Times New Roman" w:eastAsia="Calibri" w:hAnsi="Times New Roman"/>
                <w:bCs/>
                <w:sz w:val="23"/>
                <w:szCs w:val="23"/>
              </w:rPr>
            </w:pPr>
            <w:r w:rsidRPr="006E1D98">
              <w:rPr>
                <w:rFonts w:ascii="Times New Roman" w:eastAsia="Calibri" w:hAnsi="Times New Roman"/>
                <w:bCs/>
                <w:sz w:val="23"/>
                <w:szCs w:val="23"/>
              </w:rPr>
              <w:t>7. Разработка мини-проекта.</w:t>
            </w:r>
          </w:p>
          <w:p w:rsidR="00C51FCF" w:rsidRPr="006E1D98" w:rsidRDefault="00C51FCF" w:rsidP="00C51FCF">
            <w:pPr>
              <w:suppressAutoHyphens/>
              <w:spacing w:after="0" w:line="240" w:lineRule="auto"/>
              <w:jc w:val="both"/>
              <w:rPr>
                <w:rFonts w:ascii="Times New Roman" w:hAnsi="Times New Roman"/>
                <w:b/>
                <w:bCs/>
                <w:sz w:val="23"/>
                <w:szCs w:val="23"/>
              </w:rPr>
            </w:pPr>
            <w:r w:rsidRPr="006E1D98">
              <w:rPr>
                <w:rFonts w:ascii="Times New Roman" w:eastAsia="Calibri" w:hAnsi="Times New Roman"/>
                <w:bCs/>
                <w:sz w:val="23"/>
                <w:szCs w:val="23"/>
              </w:rPr>
              <w:t>8. Разработка учебного проекта.</w:t>
            </w:r>
          </w:p>
        </w:tc>
        <w:tc>
          <w:tcPr>
            <w:tcW w:w="645"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pacing w:after="0" w:line="240" w:lineRule="auto"/>
              <w:jc w:val="center"/>
              <w:rPr>
                <w:rFonts w:ascii="Times New Roman" w:hAnsi="Times New Roman"/>
                <w:b/>
                <w:i/>
                <w:sz w:val="23"/>
                <w:szCs w:val="23"/>
              </w:rPr>
            </w:pPr>
            <w:r w:rsidRPr="006E1D98">
              <w:rPr>
                <w:rFonts w:ascii="Times New Roman" w:hAnsi="Times New Roman"/>
                <w:b/>
                <w:i/>
                <w:sz w:val="23"/>
                <w:szCs w:val="23"/>
              </w:rPr>
              <w:t>6</w:t>
            </w:r>
          </w:p>
        </w:tc>
      </w:tr>
      <w:tr w:rsidR="00C51FCF" w:rsidRPr="006E1D98" w:rsidTr="00161AEF">
        <w:tc>
          <w:tcPr>
            <w:tcW w:w="4355" w:type="pct"/>
            <w:gridSpan w:val="2"/>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tabs>
                <w:tab w:val="left" w:pos="708"/>
              </w:tabs>
              <w:spacing w:after="0" w:line="240" w:lineRule="auto"/>
              <w:rPr>
                <w:rFonts w:ascii="Times New Roman" w:eastAsia="Calibri" w:hAnsi="Times New Roman"/>
                <w:bCs/>
                <w:i/>
                <w:sz w:val="23"/>
                <w:szCs w:val="23"/>
              </w:rPr>
            </w:pPr>
            <w:r w:rsidRPr="006E1D98">
              <w:rPr>
                <w:rFonts w:ascii="Times New Roman" w:eastAsia="Calibri" w:hAnsi="Times New Roman"/>
                <w:b/>
                <w:bCs/>
                <w:sz w:val="23"/>
                <w:szCs w:val="23"/>
              </w:rPr>
              <w:t xml:space="preserve">Производственная практика </w:t>
            </w:r>
            <w:r w:rsidR="00E31D79">
              <w:rPr>
                <w:rFonts w:ascii="Times New Roman" w:eastAsia="Calibri" w:hAnsi="Times New Roman"/>
                <w:b/>
                <w:bCs/>
                <w:sz w:val="23"/>
                <w:szCs w:val="23"/>
              </w:rPr>
              <w:t>МДК 01.08</w:t>
            </w:r>
          </w:p>
          <w:p w:rsidR="00C51FCF" w:rsidRPr="006E1D98" w:rsidRDefault="00C51FCF" w:rsidP="00C51FCF">
            <w:pPr>
              <w:spacing w:after="0" w:line="240" w:lineRule="auto"/>
              <w:jc w:val="both"/>
              <w:rPr>
                <w:rFonts w:ascii="Times New Roman" w:eastAsia="Calibri" w:hAnsi="Times New Roman"/>
                <w:b/>
                <w:bCs/>
                <w:sz w:val="23"/>
                <w:szCs w:val="23"/>
              </w:rPr>
            </w:pPr>
            <w:r w:rsidRPr="006E1D98">
              <w:rPr>
                <w:rFonts w:ascii="Times New Roman" w:eastAsia="Calibri" w:hAnsi="Times New Roman"/>
                <w:b/>
                <w:bCs/>
                <w:sz w:val="23"/>
                <w:szCs w:val="23"/>
              </w:rPr>
              <w:t xml:space="preserve">Виды работ </w:t>
            </w:r>
          </w:p>
          <w:p w:rsidR="00C51FCF" w:rsidRPr="006E1D98" w:rsidRDefault="00C51FCF" w:rsidP="00C51FCF">
            <w:pPr>
              <w:spacing w:after="0" w:line="240" w:lineRule="auto"/>
              <w:rPr>
                <w:rFonts w:ascii="Times New Roman" w:hAnsi="Times New Roman"/>
                <w:sz w:val="23"/>
                <w:szCs w:val="23"/>
              </w:rPr>
            </w:pPr>
            <w:r w:rsidRPr="006E1D98">
              <w:rPr>
                <w:rFonts w:ascii="Times New Roman" w:hAnsi="Times New Roman"/>
                <w:sz w:val="23"/>
                <w:szCs w:val="23"/>
              </w:rPr>
              <w:t>Наблюдение и анализ показательных уроков физической культуры 1-4 классах</w:t>
            </w:r>
          </w:p>
          <w:p w:rsidR="00C51FCF" w:rsidRPr="006E1D98" w:rsidRDefault="00C51FCF" w:rsidP="00C51FCF">
            <w:pPr>
              <w:spacing w:after="0" w:line="240" w:lineRule="auto"/>
              <w:rPr>
                <w:rFonts w:ascii="Times New Roman" w:hAnsi="Times New Roman"/>
                <w:sz w:val="23"/>
                <w:szCs w:val="23"/>
              </w:rPr>
            </w:pPr>
            <w:r w:rsidRPr="006E1D98">
              <w:rPr>
                <w:rFonts w:ascii="Times New Roman" w:hAnsi="Times New Roman"/>
                <w:sz w:val="23"/>
                <w:szCs w:val="23"/>
              </w:rPr>
              <w:t>Организация и проведение урока физической культуры по различному содержанию работы на уроке: рационально-логические, эмоционально-художественные, формирующие приемы и навыки практической работы (согласно календарно- тематическому планированию, в котором проходит практика)</w:t>
            </w:r>
          </w:p>
          <w:p w:rsidR="00C51FCF" w:rsidRPr="006E1D98" w:rsidRDefault="00C51FCF" w:rsidP="00C51FCF">
            <w:pPr>
              <w:spacing w:after="0" w:line="240" w:lineRule="auto"/>
              <w:rPr>
                <w:rFonts w:ascii="Times New Roman" w:hAnsi="Times New Roman"/>
                <w:sz w:val="23"/>
                <w:szCs w:val="23"/>
              </w:rPr>
            </w:pPr>
            <w:r w:rsidRPr="006E1D98">
              <w:rPr>
                <w:rFonts w:ascii="Times New Roman" w:hAnsi="Times New Roman"/>
                <w:sz w:val="23"/>
                <w:szCs w:val="23"/>
              </w:rPr>
              <w:t>Подготовка презентации по педагогической проблеме (отчет, доклад, реферат и др.)</w:t>
            </w:r>
          </w:p>
          <w:p w:rsidR="00C51FCF" w:rsidRPr="006E1D98" w:rsidRDefault="00C51FCF" w:rsidP="00C51FCF">
            <w:pPr>
              <w:spacing w:after="0" w:line="240" w:lineRule="auto"/>
              <w:rPr>
                <w:rFonts w:ascii="Times New Roman" w:hAnsi="Times New Roman"/>
                <w:sz w:val="23"/>
                <w:szCs w:val="23"/>
              </w:rPr>
            </w:pPr>
            <w:r w:rsidRPr="006E1D98">
              <w:rPr>
                <w:rFonts w:ascii="Times New Roman" w:hAnsi="Times New Roman"/>
                <w:sz w:val="23"/>
                <w:szCs w:val="23"/>
              </w:rPr>
              <w:t>Оформление портфолио педагогических достижений.</w:t>
            </w:r>
          </w:p>
          <w:p w:rsidR="00C51FCF" w:rsidRPr="006E1D98" w:rsidRDefault="00C51FCF" w:rsidP="00C51FCF">
            <w:pPr>
              <w:suppressAutoHyphens/>
              <w:spacing w:after="0" w:line="240" w:lineRule="auto"/>
              <w:jc w:val="both"/>
              <w:rPr>
                <w:rFonts w:ascii="Times New Roman" w:hAnsi="Times New Roman"/>
                <w:b/>
                <w:bCs/>
                <w:sz w:val="23"/>
                <w:szCs w:val="23"/>
              </w:rPr>
            </w:pPr>
            <w:r w:rsidRPr="006E1D98">
              <w:rPr>
                <w:rFonts w:ascii="Times New Roman" w:hAnsi="Times New Roman"/>
                <w:sz w:val="23"/>
                <w:szCs w:val="23"/>
              </w:rPr>
              <w:t>Разработка исследовательской и проектной работы</w:t>
            </w:r>
          </w:p>
        </w:tc>
        <w:tc>
          <w:tcPr>
            <w:tcW w:w="645"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pacing w:after="0" w:line="240" w:lineRule="auto"/>
              <w:jc w:val="center"/>
              <w:rPr>
                <w:rFonts w:ascii="Times New Roman" w:hAnsi="Times New Roman"/>
                <w:b/>
                <w:i/>
                <w:sz w:val="23"/>
                <w:szCs w:val="23"/>
              </w:rPr>
            </w:pPr>
            <w:r w:rsidRPr="006E1D98">
              <w:rPr>
                <w:rFonts w:ascii="Times New Roman" w:hAnsi="Times New Roman"/>
                <w:b/>
                <w:i/>
                <w:sz w:val="23"/>
                <w:szCs w:val="23"/>
              </w:rPr>
              <w:t>8</w:t>
            </w:r>
          </w:p>
        </w:tc>
      </w:tr>
      <w:tr w:rsidR="00C51FCF" w:rsidRPr="006E1D98" w:rsidTr="00161AEF">
        <w:tc>
          <w:tcPr>
            <w:tcW w:w="4355" w:type="pct"/>
            <w:gridSpan w:val="2"/>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tabs>
                <w:tab w:val="left" w:pos="708"/>
              </w:tabs>
              <w:spacing w:after="0" w:line="240" w:lineRule="auto"/>
              <w:rPr>
                <w:rFonts w:ascii="Times New Roman" w:eastAsia="Calibri" w:hAnsi="Times New Roman"/>
                <w:b/>
                <w:bCs/>
                <w:sz w:val="23"/>
                <w:szCs w:val="23"/>
              </w:rPr>
            </w:pPr>
            <w:r w:rsidRPr="006E1D98">
              <w:rPr>
                <w:rFonts w:ascii="Times New Roman" w:eastAsia="Calibri" w:hAnsi="Times New Roman"/>
                <w:b/>
                <w:bCs/>
                <w:sz w:val="23"/>
                <w:szCs w:val="23"/>
              </w:rPr>
              <w:t>Промежуточная аттестация</w:t>
            </w:r>
          </w:p>
        </w:tc>
        <w:tc>
          <w:tcPr>
            <w:tcW w:w="645"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pacing w:after="0" w:line="240" w:lineRule="auto"/>
              <w:jc w:val="center"/>
              <w:rPr>
                <w:rFonts w:ascii="Times New Roman" w:hAnsi="Times New Roman"/>
                <w:b/>
                <w:i/>
                <w:sz w:val="23"/>
                <w:szCs w:val="23"/>
              </w:rPr>
            </w:pPr>
            <w:r w:rsidRPr="006E1D98">
              <w:rPr>
                <w:rFonts w:ascii="Times New Roman" w:hAnsi="Times New Roman"/>
                <w:b/>
                <w:i/>
                <w:sz w:val="23"/>
                <w:szCs w:val="23"/>
              </w:rPr>
              <w:t>6</w:t>
            </w:r>
          </w:p>
        </w:tc>
      </w:tr>
      <w:tr w:rsidR="00C51FCF" w:rsidRPr="006E1D98" w:rsidTr="00161AEF">
        <w:tc>
          <w:tcPr>
            <w:tcW w:w="4355" w:type="pct"/>
            <w:gridSpan w:val="2"/>
            <w:tcBorders>
              <w:top w:val="single" w:sz="4" w:space="0" w:color="auto"/>
              <w:left w:val="single" w:sz="4" w:space="0" w:color="auto"/>
              <w:bottom w:val="single" w:sz="4" w:space="0" w:color="auto"/>
              <w:right w:val="single" w:sz="4" w:space="0" w:color="auto"/>
            </w:tcBorders>
            <w:vAlign w:val="center"/>
          </w:tcPr>
          <w:p w:rsidR="00C51FCF" w:rsidRPr="006E1D98" w:rsidRDefault="00C51FCF" w:rsidP="00C51FCF">
            <w:pPr>
              <w:tabs>
                <w:tab w:val="left" w:pos="708"/>
              </w:tabs>
              <w:spacing w:after="0" w:line="240" w:lineRule="auto"/>
              <w:rPr>
                <w:rFonts w:ascii="Times New Roman" w:eastAsia="Calibri" w:hAnsi="Times New Roman"/>
                <w:b/>
                <w:bCs/>
                <w:sz w:val="23"/>
                <w:szCs w:val="23"/>
              </w:rPr>
            </w:pPr>
            <w:r w:rsidRPr="006E1D98">
              <w:rPr>
                <w:rFonts w:ascii="Times New Roman" w:eastAsia="Calibri" w:hAnsi="Times New Roman"/>
                <w:b/>
                <w:bCs/>
                <w:sz w:val="23"/>
                <w:szCs w:val="23"/>
              </w:rPr>
              <w:t>Всего</w:t>
            </w:r>
          </w:p>
        </w:tc>
        <w:tc>
          <w:tcPr>
            <w:tcW w:w="645" w:type="pct"/>
            <w:tcBorders>
              <w:top w:val="single" w:sz="4" w:space="0" w:color="auto"/>
              <w:left w:val="single" w:sz="4" w:space="0" w:color="auto"/>
              <w:bottom w:val="single" w:sz="4" w:space="0" w:color="auto"/>
              <w:right w:val="single" w:sz="4" w:space="0" w:color="auto"/>
            </w:tcBorders>
          </w:tcPr>
          <w:p w:rsidR="00C51FCF" w:rsidRPr="006E1D98" w:rsidRDefault="00C51FCF" w:rsidP="00C51FCF">
            <w:pPr>
              <w:spacing w:after="0" w:line="240" w:lineRule="auto"/>
              <w:jc w:val="center"/>
              <w:rPr>
                <w:rFonts w:ascii="Times New Roman" w:hAnsi="Times New Roman"/>
                <w:b/>
                <w:i/>
                <w:sz w:val="23"/>
                <w:szCs w:val="23"/>
              </w:rPr>
            </w:pPr>
            <w:r w:rsidRPr="006E1D98">
              <w:rPr>
                <w:rFonts w:ascii="Times New Roman" w:hAnsi="Times New Roman"/>
                <w:b/>
                <w:i/>
                <w:sz w:val="23"/>
                <w:szCs w:val="23"/>
              </w:rPr>
              <w:t>936/598</w:t>
            </w:r>
          </w:p>
        </w:tc>
      </w:tr>
    </w:tbl>
    <w:p w:rsidR="00366626" w:rsidRPr="006E1D98" w:rsidRDefault="00366626" w:rsidP="00366626">
      <w:pPr>
        <w:suppressAutoHyphens/>
        <w:rPr>
          <w:rFonts w:ascii="Times New Roman" w:hAnsi="Times New Roman"/>
          <w:i/>
        </w:rPr>
      </w:pPr>
    </w:p>
    <w:p w:rsidR="00366626" w:rsidRPr="006E1D98" w:rsidRDefault="00366626" w:rsidP="00366626">
      <w:pPr>
        <w:spacing w:after="0"/>
        <w:rPr>
          <w:rFonts w:ascii="Times New Roman" w:hAnsi="Times New Roman"/>
          <w:i/>
        </w:rPr>
        <w:sectPr w:rsidR="00366626" w:rsidRPr="006E1D98">
          <w:pgSz w:w="16840" w:h="11907" w:orient="landscape"/>
          <w:pgMar w:top="851" w:right="1134" w:bottom="851" w:left="992" w:header="709" w:footer="709" w:gutter="0"/>
          <w:cols w:space="720"/>
        </w:sectPr>
      </w:pPr>
    </w:p>
    <w:p w:rsidR="00366626" w:rsidRPr="006E1D98" w:rsidRDefault="00366626" w:rsidP="00366626">
      <w:pPr>
        <w:spacing w:after="0"/>
        <w:jc w:val="center"/>
        <w:rPr>
          <w:rFonts w:ascii="Times New Roman" w:hAnsi="Times New Roman"/>
          <w:b/>
          <w:bCs/>
          <w:sz w:val="24"/>
          <w:szCs w:val="24"/>
        </w:rPr>
      </w:pPr>
      <w:r w:rsidRPr="006E1D98">
        <w:rPr>
          <w:rFonts w:ascii="Times New Roman" w:hAnsi="Times New Roman"/>
          <w:b/>
          <w:bCs/>
          <w:sz w:val="24"/>
          <w:szCs w:val="24"/>
        </w:rPr>
        <w:lastRenderedPageBreak/>
        <w:t>3. УСЛОВИЯ РЕАЛИЗАЦИИ ПРОФЕССИОНАЛЬНОГО МОДУЛЯ</w:t>
      </w:r>
    </w:p>
    <w:p w:rsidR="00366626" w:rsidRPr="006E1D98" w:rsidRDefault="00366626" w:rsidP="00366626">
      <w:pPr>
        <w:spacing w:after="0"/>
        <w:ind w:firstLine="709"/>
        <w:rPr>
          <w:rFonts w:ascii="Times New Roman" w:hAnsi="Times New Roman"/>
          <w:b/>
          <w:bCs/>
          <w:sz w:val="24"/>
          <w:szCs w:val="24"/>
        </w:rPr>
      </w:pPr>
    </w:p>
    <w:p w:rsidR="00366626" w:rsidRPr="006E1D98" w:rsidRDefault="00366626" w:rsidP="00366626">
      <w:pPr>
        <w:spacing w:after="0"/>
        <w:ind w:firstLine="709"/>
        <w:rPr>
          <w:rFonts w:ascii="Times New Roman" w:hAnsi="Times New Roman"/>
          <w:b/>
          <w:bCs/>
          <w:sz w:val="24"/>
          <w:szCs w:val="24"/>
        </w:rPr>
      </w:pPr>
      <w:r w:rsidRPr="006E1D98">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w:t>
      </w:r>
      <w:r w:rsidRPr="006E1D98">
        <w:rPr>
          <w:rFonts w:ascii="Times New Roman" w:hAnsi="Times New Roman"/>
          <w:b/>
          <w:bCs/>
          <w:sz w:val="24"/>
          <w:szCs w:val="24"/>
        </w:rPr>
        <w:t>е</w:t>
      </w:r>
      <w:r w:rsidRPr="006E1D98">
        <w:rPr>
          <w:rFonts w:ascii="Times New Roman" w:hAnsi="Times New Roman"/>
          <w:b/>
          <w:bCs/>
          <w:sz w:val="24"/>
          <w:szCs w:val="24"/>
        </w:rPr>
        <w:t>ния:</w:t>
      </w:r>
    </w:p>
    <w:p w:rsidR="00B92372" w:rsidRPr="006E1D98" w:rsidRDefault="00366626" w:rsidP="00B92372">
      <w:pPr>
        <w:suppressAutoHyphens/>
        <w:spacing w:after="0" w:line="240" w:lineRule="auto"/>
        <w:ind w:firstLine="709"/>
        <w:jc w:val="both"/>
        <w:rPr>
          <w:rFonts w:ascii="Times New Roman" w:hAnsi="Times New Roman"/>
          <w:bCs/>
          <w:sz w:val="24"/>
          <w:szCs w:val="24"/>
        </w:rPr>
      </w:pPr>
      <w:r w:rsidRPr="006E1D98">
        <w:rPr>
          <w:rFonts w:ascii="Times New Roman" w:hAnsi="Times New Roman"/>
          <w:bCs/>
          <w:sz w:val="24"/>
          <w:szCs w:val="24"/>
        </w:rPr>
        <w:t xml:space="preserve">Кабинеты </w:t>
      </w:r>
      <w:r w:rsidR="00B92372" w:rsidRPr="006E1D98">
        <w:rPr>
          <w:rFonts w:ascii="Times New Roman" w:hAnsi="Times New Roman"/>
          <w:bCs/>
          <w:sz w:val="24"/>
          <w:szCs w:val="24"/>
        </w:rPr>
        <w:t>«</w:t>
      </w:r>
      <w:r w:rsidR="00B92372" w:rsidRPr="006E1D98">
        <w:rPr>
          <w:rFonts w:ascii="Times New Roman" w:hAnsi="Times New Roman"/>
          <w:sz w:val="24"/>
          <w:szCs w:val="24"/>
        </w:rPr>
        <w:t>Педагогики и психологии», «Русского языка с методикой преподавания», «Математики с методикой преподавания», «Естествознания с методикой преподавания», «Методики обучения продуктивным видам деятельности», «Детской литературы», «Теории и методики физического воспитания», о</w:t>
      </w:r>
      <w:r w:rsidRPr="006E1D98">
        <w:rPr>
          <w:rFonts w:ascii="Times New Roman" w:hAnsi="Times New Roman"/>
          <w:bCs/>
          <w:sz w:val="24"/>
          <w:szCs w:val="24"/>
        </w:rPr>
        <w:t>снащенный оборудованием</w:t>
      </w:r>
      <w:r w:rsidR="00B92372" w:rsidRPr="006E1D98">
        <w:rPr>
          <w:rFonts w:ascii="Times New Roman" w:hAnsi="Times New Roman"/>
          <w:bCs/>
          <w:sz w:val="24"/>
          <w:szCs w:val="24"/>
        </w:rPr>
        <w:t xml:space="preserve"> </w:t>
      </w:r>
      <w:r w:rsidR="00C578CD">
        <w:rPr>
          <w:rFonts w:ascii="Times New Roman" w:hAnsi="Times New Roman"/>
          <w:bCs/>
          <w:sz w:val="24"/>
          <w:szCs w:val="24"/>
        </w:rPr>
        <w:t xml:space="preserve">в соответствии с </w:t>
      </w:r>
      <w:r w:rsidR="00B92372" w:rsidRPr="006E1D98">
        <w:rPr>
          <w:rFonts w:ascii="Times New Roman" w:hAnsi="Times New Roman"/>
          <w:bCs/>
          <w:sz w:val="24"/>
          <w:szCs w:val="24"/>
        </w:rPr>
        <w:t>п. 6.1.2.1</w:t>
      </w:r>
      <w:r w:rsidR="00C578CD">
        <w:rPr>
          <w:rFonts w:ascii="Times New Roman" w:hAnsi="Times New Roman"/>
          <w:bCs/>
          <w:sz w:val="24"/>
          <w:szCs w:val="24"/>
        </w:rPr>
        <w:t xml:space="preserve"> примерной основной образовательной программы по специальности</w:t>
      </w:r>
      <w:r w:rsidR="001073F2" w:rsidRPr="006E1D98">
        <w:rPr>
          <w:rFonts w:ascii="Times New Roman" w:hAnsi="Times New Roman"/>
          <w:bCs/>
          <w:sz w:val="24"/>
          <w:szCs w:val="24"/>
        </w:rPr>
        <w:t xml:space="preserve">. </w:t>
      </w:r>
    </w:p>
    <w:p w:rsidR="00366626" w:rsidRPr="006E1D98" w:rsidRDefault="00366626" w:rsidP="00366626">
      <w:pPr>
        <w:suppressAutoHyphens/>
        <w:spacing w:after="0"/>
        <w:ind w:firstLine="709"/>
        <w:jc w:val="both"/>
        <w:rPr>
          <w:rFonts w:ascii="Times New Roman" w:hAnsi="Times New Roman"/>
          <w:bCs/>
          <w:i/>
          <w:sz w:val="24"/>
          <w:szCs w:val="24"/>
        </w:rPr>
      </w:pPr>
      <w:r w:rsidRPr="006E1D98">
        <w:rPr>
          <w:rFonts w:ascii="Times New Roman" w:hAnsi="Times New Roman"/>
          <w:bCs/>
          <w:sz w:val="24"/>
          <w:szCs w:val="24"/>
        </w:rPr>
        <w:t>Лаборатори</w:t>
      </w:r>
      <w:r w:rsidR="001E76CB" w:rsidRPr="006E1D98">
        <w:rPr>
          <w:rFonts w:ascii="Times New Roman" w:hAnsi="Times New Roman"/>
          <w:bCs/>
          <w:sz w:val="24"/>
          <w:szCs w:val="24"/>
        </w:rPr>
        <w:t>я</w:t>
      </w:r>
      <w:r w:rsidRPr="006E1D98">
        <w:rPr>
          <w:rFonts w:ascii="Times New Roman" w:hAnsi="Times New Roman"/>
          <w:bCs/>
          <w:sz w:val="24"/>
          <w:szCs w:val="24"/>
        </w:rPr>
        <w:t xml:space="preserve"> </w:t>
      </w:r>
      <w:r w:rsidR="001073F2" w:rsidRPr="006E1D98">
        <w:rPr>
          <w:rFonts w:ascii="Times New Roman" w:hAnsi="Times New Roman"/>
          <w:bCs/>
          <w:sz w:val="24"/>
          <w:szCs w:val="24"/>
        </w:rPr>
        <w:t>«Информатики и информационно-коммуникационных технологий», оснащенн</w:t>
      </w:r>
      <w:r w:rsidR="001E76CB" w:rsidRPr="006E1D98">
        <w:rPr>
          <w:rFonts w:ascii="Times New Roman" w:hAnsi="Times New Roman"/>
          <w:bCs/>
          <w:sz w:val="24"/>
          <w:szCs w:val="24"/>
        </w:rPr>
        <w:t>ая</w:t>
      </w:r>
      <w:r w:rsidRPr="006E1D98">
        <w:rPr>
          <w:rFonts w:ascii="Times New Roman" w:hAnsi="Times New Roman"/>
          <w:bCs/>
          <w:sz w:val="24"/>
          <w:szCs w:val="24"/>
        </w:rPr>
        <w:t xml:space="preserve"> в соответствии с п. 6.1.2.</w:t>
      </w:r>
      <w:r w:rsidR="001073F2" w:rsidRPr="006E1D98">
        <w:rPr>
          <w:rFonts w:ascii="Times New Roman" w:hAnsi="Times New Roman"/>
          <w:bCs/>
          <w:sz w:val="24"/>
          <w:szCs w:val="24"/>
        </w:rPr>
        <w:t>3</w:t>
      </w:r>
      <w:r w:rsidR="00C578CD">
        <w:rPr>
          <w:rFonts w:ascii="Times New Roman" w:hAnsi="Times New Roman"/>
          <w:bCs/>
          <w:sz w:val="24"/>
          <w:szCs w:val="24"/>
        </w:rPr>
        <w:t xml:space="preserve"> примерной основной образовательной программы по специальности</w:t>
      </w:r>
      <w:r w:rsidR="001073F2" w:rsidRPr="006E1D98">
        <w:rPr>
          <w:rFonts w:ascii="Times New Roman" w:hAnsi="Times New Roman"/>
          <w:bCs/>
          <w:sz w:val="24"/>
          <w:szCs w:val="24"/>
        </w:rPr>
        <w:t xml:space="preserve">. </w:t>
      </w:r>
    </w:p>
    <w:p w:rsidR="001073F2" w:rsidRPr="006E1D98" w:rsidRDefault="001073F2" w:rsidP="00366626">
      <w:pPr>
        <w:suppressAutoHyphens/>
        <w:spacing w:after="0"/>
        <w:ind w:firstLine="709"/>
        <w:jc w:val="both"/>
        <w:rPr>
          <w:rFonts w:ascii="Times New Roman" w:hAnsi="Times New Roman"/>
          <w:bCs/>
          <w:sz w:val="24"/>
          <w:szCs w:val="24"/>
        </w:rPr>
      </w:pPr>
      <w:r w:rsidRPr="006E1D98">
        <w:rPr>
          <w:rFonts w:ascii="Times New Roman" w:hAnsi="Times New Roman"/>
          <w:bCs/>
          <w:sz w:val="24"/>
          <w:szCs w:val="24"/>
        </w:rPr>
        <w:t>Мастерск</w:t>
      </w:r>
      <w:r w:rsidR="001E76CB" w:rsidRPr="006E1D98">
        <w:rPr>
          <w:rFonts w:ascii="Times New Roman" w:hAnsi="Times New Roman"/>
          <w:bCs/>
          <w:sz w:val="24"/>
          <w:szCs w:val="24"/>
        </w:rPr>
        <w:t>ая</w:t>
      </w:r>
      <w:r w:rsidRPr="006E1D98">
        <w:rPr>
          <w:rFonts w:ascii="Times New Roman" w:hAnsi="Times New Roman"/>
          <w:bCs/>
          <w:sz w:val="24"/>
          <w:szCs w:val="24"/>
        </w:rPr>
        <w:t xml:space="preserve"> «Кабинет проектно-исследовательской деятельности для начальных классов»</w:t>
      </w:r>
      <w:r w:rsidR="00366626" w:rsidRPr="006E1D98">
        <w:rPr>
          <w:rFonts w:ascii="Times New Roman" w:hAnsi="Times New Roman"/>
          <w:bCs/>
          <w:i/>
          <w:sz w:val="24"/>
          <w:szCs w:val="24"/>
        </w:rPr>
        <w:t xml:space="preserve">, </w:t>
      </w:r>
      <w:r w:rsidR="00366626" w:rsidRPr="006E1D98">
        <w:rPr>
          <w:rFonts w:ascii="Times New Roman" w:hAnsi="Times New Roman"/>
          <w:bCs/>
          <w:sz w:val="24"/>
          <w:szCs w:val="24"/>
        </w:rPr>
        <w:t>оснащенн</w:t>
      </w:r>
      <w:r w:rsidR="001E76CB" w:rsidRPr="006E1D98">
        <w:rPr>
          <w:rFonts w:ascii="Times New Roman" w:hAnsi="Times New Roman"/>
          <w:bCs/>
          <w:sz w:val="24"/>
          <w:szCs w:val="24"/>
        </w:rPr>
        <w:t>ая</w:t>
      </w:r>
      <w:r w:rsidR="00366626" w:rsidRPr="006E1D98">
        <w:rPr>
          <w:rFonts w:ascii="Times New Roman" w:hAnsi="Times New Roman"/>
          <w:bCs/>
          <w:sz w:val="24"/>
          <w:szCs w:val="24"/>
        </w:rPr>
        <w:t xml:space="preserve"> в соответствии с п. 6.1.2.</w:t>
      </w:r>
      <w:r w:rsidRPr="006E1D98">
        <w:rPr>
          <w:rFonts w:ascii="Times New Roman" w:hAnsi="Times New Roman"/>
          <w:bCs/>
          <w:sz w:val="24"/>
          <w:szCs w:val="24"/>
        </w:rPr>
        <w:t>4</w:t>
      </w:r>
      <w:r w:rsidR="00C578CD">
        <w:rPr>
          <w:rFonts w:ascii="Times New Roman" w:hAnsi="Times New Roman"/>
          <w:bCs/>
          <w:sz w:val="24"/>
          <w:szCs w:val="24"/>
        </w:rPr>
        <w:t xml:space="preserve"> примерной основной образовательной программы по специальности</w:t>
      </w:r>
      <w:r w:rsidR="00366626" w:rsidRPr="006E1D98">
        <w:rPr>
          <w:rFonts w:ascii="Times New Roman" w:hAnsi="Times New Roman"/>
          <w:bCs/>
          <w:sz w:val="24"/>
          <w:szCs w:val="24"/>
        </w:rPr>
        <w:t xml:space="preserve">. </w:t>
      </w:r>
    </w:p>
    <w:p w:rsidR="00366626" w:rsidRPr="006E1D98" w:rsidRDefault="00366626" w:rsidP="00366626">
      <w:pPr>
        <w:suppressAutoHyphens/>
        <w:spacing w:after="0"/>
        <w:ind w:firstLine="709"/>
        <w:jc w:val="both"/>
        <w:rPr>
          <w:rFonts w:ascii="Times New Roman" w:hAnsi="Times New Roman"/>
          <w:bCs/>
          <w:i/>
          <w:sz w:val="24"/>
          <w:szCs w:val="24"/>
        </w:rPr>
      </w:pPr>
      <w:r w:rsidRPr="006E1D98">
        <w:rPr>
          <w:rFonts w:ascii="Times New Roman" w:hAnsi="Times New Roman"/>
          <w:bCs/>
          <w:sz w:val="24"/>
          <w:szCs w:val="24"/>
        </w:rPr>
        <w:t>Оснащенные базы практики, в соответствии с п 6.1.2.</w:t>
      </w:r>
      <w:r w:rsidR="001073F2" w:rsidRPr="006E1D98">
        <w:rPr>
          <w:rFonts w:ascii="Times New Roman" w:hAnsi="Times New Roman"/>
          <w:bCs/>
          <w:sz w:val="24"/>
          <w:szCs w:val="24"/>
        </w:rPr>
        <w:t>5</w:t>
      </w:r>
      <w:r w:rsidR="001823E5">
        <w:rPr>
          <w:rFonts w:ascii="Times New Roman" w:hAnsi="Times New Roman"/>
          <w:bCs/>
          <w:sz w:val="24"/>
          <w:szCs w:val="24"/>
        </w:rPr>
        <w:t xml:space="preserve"> примерной основной образовательной программы по специальности</w:t>
      </w:r>
      <w:r w:rsidR="001073F2" w:rsidRPr="006E1D98">
        <w:rPr>
          <w:rFonts w:ascii="Times New Roman" w:hAnsi="Times New Roman"/>
          <w:bCs/>
          <w:sz w:val="24"/>
          <w:szCs w:val="24"/>
        </w:rPr>
        <w:t>.</w:t>
      </w:r>
      <w:r w:rsidRPr="006E1D98">
        <w:rPr>
          <w:rFonts w:ascii="Times New Roman" w:hAnsi="Times New Roman"/>
          <w:bCs/>
          <w:sz w:val="24"/>
          <w:szCs w:val="24"/>
        </w:rPr>
        <w:t xml:space="preserve"> </w:t>
      </w:r>
    </w:p>
    <w:p w:rsidR="00366626" w:rsidRPr="006E1D98" w:rsidRDefault="00366626" w:rsidP="00366626">
      <w:pPr>
        <w:spacing w:after="0"/>
        <w:ind w:firstLine="709"/>
        <w:rPr>
          <w:rFonts w:ascii="Times New Roman" w:hAnsi="Times New Roman"/>
          <w:b/>
          <w:bCs/>
          <w:sz w:val="24"/>
          <w:szCs w:val="24"/>
        </w:rPr>
      </w:pPr>
      <w:r w:rsidRPr="006E1D98">
        <w:rPr>
          <w:rFonts w:ascii="Times New Roman" w:hAnsi="Times New Roman"/>
          <w:b/>
          <w:bCs/>
          <w:sz w:val="24"/>
          <w:szCs w:val="24"/>
        </w:rPr>
        <w:t>3.2. Информационное обеспечение реализации программы</w:t>
      </w:r>
    </w:p>
    <w:p w:rsidR="00366626" w:rsidRPr="006E1D98" w:rsidRDefault="00366626" w:rsidP="00366626">
      <w:pPr>
        <w:suppressAutoHyphens/>
        <w:spacing w:after="0"/>
        <w:ind w:firstLine="709"/>
        <w:jc w:val="both"/>
        <w:rPr>
          <w:rFonts w:ascii="Times New Roman" w:hAnsi="Times New Roman"/>
          <w:sz w:val="24"/>
          <w:szCs w:val="24"/>
        </w:rPr>
      </w:pPr>
      <w:r w:rsidRPr="006E1D98">
        <w:rPr>
          <w:rFonts w:ascii="Times New Roman" w:hAnsi="Times New Roman"/>
          <w:bCs/>
          <w:sz w:val="24"/>
          <w:szCs w:val="24"/>
        </w:rPr>
        <w:t>Для реализации программы библиотечный фонд образовательной организации должен иметь п</w:t>
      </w:r>
      <w:r w:rsidRPr="006E1D98">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6E1D98">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366626" w:rsidRPr="006E1D98" w:rsidRDefault="00366626" w:rsidP="00366626">
      <w:pPr>
        <w:ind w:firstLine="709"/>
        <w:contextualSpacing/>
        <w:rPr>
          <w:rFonts w:ascii="Times New Roman" w:hAnsi="Times New Roman"/>
          <w:sz w:val="24"/>
          <w:szCs w:val="24"/>
        </w:rPr>
      </w:pPr>
    </w:p>
    <w:p w:rsidR="00366626" w:rsidRPr="006E1D98" w:rsidRDefault="00366626" w:rsidP="00366626">
      <w:pPr>
        <w:spacing w:after="0" w:line="240" w:lineRule="auto"/>
        <w:ind w:firstLine="709"/>
        <w:contextualSpacing/>
        <w:rPr>
          <w:rFonts w:ascii="Times New Roman" w:hAnsi="Times New Roman"/>
          <w:b/>
          <w:sz w:val="24"/>
          <w:szCs w:val="24"/>
          <w:lang/>
        </w:rPr>
      </w:pPr>
      <w:r w:rsidRPr="006E1D98">
        <w:rPr>
          <w:rFonts w:ascii="Times New Roman" w:hAnsi="Times New Roman"/>
          <w:b/>
          <w:sz w:val="24"/>
          <w:szCs w:val="24"/>
          <w:lang/>
        </w:rPr>
        <w:t xml:space="preserve">3.2.1. </w:t>
      </w:r>
      <w:r w:rsidRPr="006E1D98">
        <w:rPr>
          <w:rFonts w:ascii="Times New Roman" w:hAnsi="Times New Roman"/>
          <w:b/>
          <w:sz w:val="24"/>
          <w:szCs w:val="24"/>
          <w:lang/>
        </w:rPr>
        <w:t>Основные печатные</w:t>
      </w:r>
      <w:r w:rsidRPr="006E1D98">
        <w:rPr>
          <w:rFonts w:ascii="Times New Roman" w:hAnsi="Times New Roman"/>
          <w:b/>
          <w:sz w:val="24"/>
          <w:szCs w:val="24"/>
          <w:lang/>
        </w:rPr>
        <w:t xml:space="preserve"> издания</w:t>
      </w:r>
    </w:p>
    <w:p w:rsidR="00964DAF" w:rsidRPr="006E1D98" w:rsidRDefault="00964DAF" w:rsidP="008805F7">
      <w:pPr>
        <w:numPr>
          <w:ilvl w:val="0"/>
          <w:numId w:val="115"/>
        </w:numPr>
        <w:spacing w:after="0" w:line="240" w:lineRule="auto"/>
        <w:ind w:left="0" w:firstLine="709"/>
        <w:jc w:val="both"/>
        <w:rPr>
          <w:rFonts w:ascii="Times New Roman" w:hAnsi="Times New Roman"/>
          <w:bCs/>
          <w:sz w:val="24"/>
          <w:szCs w:val="24"/>
        </w:rPr>
      </w:pPr>
      <w:r w:rsidRPr="006E1D98">
        <w:rPr>
          <w:rFonts w:ascii="Times New Roman" w:hAnsi="Times New Roman"/>
          <w:bCs/>
          <w:sz w:val="24"/>
          <w:szCs w:val="24"/>
        </w:rPr>
        <w:t>Антонова Е.С., Воителева Т.М. Русский язык с методикой преподавания: уче</w:t>
      </w:r>
      <w:r w:rsidRPr="006E1D98">
        <w:rPr>
          <w:rFonts w:ascii="Times New Roman" w:hAnsi="Times New Roman"/>
          <w:bCs/>
          <w:sz w:val="24"/>
          <w:szCs w:val="24"/>
        </w:rPr>
        <w:t>б</w:t>
      </w:r>
      <w:r w:rsidRPr="006E1D98">
        <w:rPr>
          <w:rFonts w:ascii="Times New Roman" w:hAnsi="Times New Roman"/>
          <w:bCs/>
          <w:sz w:val="24"/>
          <w:szCs w:val="24"/>
        </w:rPr>
        <w:t xml:space="preserve">ник для учреждений СПО: в 2 т. – М.: Издательский центр «Академия», 2018. </w:t>
      </w:r>
    </w:p>
    <w:p w:rsidR="00964DAF" w:rsidRPr="006E1D98" w:rsidRDefault="00964DAF" w:rsidP="008805F7">
      <w:pPr>
        <w:numPr>
          <w:ilvl w:val="0"/>
          <w:numId w:val="115"/>
        </w:numPr>
        <w:spacing w:after="0" w:line="240" w:lineRule="auto"/>
        <w:ind w:left="0" w:firstLine="709"/>
        <w:jc w:val="both"/>
        <w:rPr>
          <w:rFonts w:ascii="Times New Roman" w:hAnsi="Times New Roman"/>
          <w:bCs/>
          <w:sz w:val="24"/>
          <w:szCs w:val="24"/>
        </w:rPr>
      </w:pPr>
      <w:r w:rsidRPr="006E1D98">
        <w:rPr>
          <w:rFonts w:ascii="Times New Roman" w:hAnsi="Times New Roman"/>
          <w:bCs/>
          <w:sz w:val="24"/>
          <w:szCs w:val="24"/>
        </w:rPr>
        <w:t>Воспитание на уроке: методика работы учителя: методическое пособие / [Ст</w:t>
      </w:r>
      <w:r w:rsidRPr="006E1D98">
        <w:rPr>
          <w:rFonts w:ascii="Times New Roman" w:hAnsi="Times New Roman"/>
          <w:bCs/>
          <w:sz w:val="24"/>
          <w:szCs w:val="24"/>
        </w:rPr>
        <w:t>е</w:t>
      </w:r>
      <w:r w:rsidRPr="006E1D98">
        <w:rPr>
          <w:rFonts w:ascii="Times New Roman" w:hAnsi="Times New Roman"/>
          <w:bCs/>
          <w:sz w:val="24"/>
          <w:szCs w:val="24"/>
        </w:rPr>
        <w:t>панов П. В., Круглов В. В., Степанова И. В. и др.]; под ред. П. В. Степанова. — М.: ФГБНУ «Институт стратегии развития образования РАО». 2021. — 94 с.)»</w:t>
      </w:r>
    </w:p>
    <w:p w:rsidR="00964DAF" w:rsidRPr="006E1D98" w:rsidRDefault="00964DAF" w:rsidP="008805F7">
      <w:pPr>
        <w:numPr>
          <w:ilvl w:val="0"/>
          <w:numId w:val="115"/>
        </w:numPr>
        <w:spacing w:after="0" w:line="240" w:lineRule="auto"/>
        <w:ind w:left="0" w:firstLine="709"/>
        <w:jc w:val="both"/>
        <w:rPr>
          <w:rFonts w:ascii="Times New Roman" w:hAnsi="Times New Roman"/>
          <w:bCs/>
          <w:sz w:val="24"/>
          <w:szCs w:val="24"/>
        </w:rPr>
      </w:pPr>
      <w:r w:rsidRPr="006E1D98">
        <w:rPr>
          <w:rFonts w:ascii="Times New Roman" w:hAnsi="Times New Roman"/>
          <w:bCs/>
          <w:sz w:val="24"/>
          <w:szCs w:val="24"/>
        </w:rPr>
        <w:t>Воспитание на уроке: методика работы учителя: методическое пособие / [Ст</w:t>
      </w:r>
      <w:r w:rsidRPr="006E1D98">
        <w:rPr>
          <w:rFonts w:ascii="Times New Roman" w:hAnsi="Times New Roman"/>
          <w:bCs/>
          <w:sz w:val="24"/>
          <w:szCs w:val="24"/>
        </w:rPr>
        <w:t>е</w:t>
      </w:r>
      <w:r w:rsidRPr="006E1D98">
        <w:rPr>
          <w:rFonts w:ascii="Times New Roman" w:hAnsi="Times New Roman"/>
          <w:bCs/>
          <w:sz w:val="24"/>
          <w:szCs w:val="24"/>
        </w:rPr>
        <w:t>панов П. В., Круглов В. В., Степанова И. В. и др.]; под ред. П. В. Степанова. — М.: ФГБНУ «Институт стратегии развития образования РАО». 2021. — 94 с.)»</w:t>
      </w:r>
    </w:p>
    <w:p w:rsidR="00964DAF" w:rsidRPr="006E1D98" w:rsidRDefault="00964DAF" w:rsidP="008805F7">
      <w:pPr>
        <w:numPr>
          <w:ilvl w:val="0"/>
          <w:numId w:val="115"/>
        </w:numPr>
        <w:ind w:left="0" w:firstLine="709"/>
        <w:contextualSpacing/>
        <w:jc w:val="both"/>
        <w:rPr>
          <w:rFonts w:ascii="Times New Roman" w:hAnsi="Times New Roman"/>
          <w:bCs/>
          <w:sz w:val="24"/>
          <w:szCs w:val="24"/>
        </w:rPr>
      </w:pPr>
      <w:r w:rsidRPr="006E1D98">
        <w:rPr>
          <w:rFonts w:ascii="Times New Roman" w:hAnsi="Times New Roman"/>
          <w:bCs/>
          <w:sz w:val="24"/>
          <w:szCs w:val="24"/>
        </w:rPr>
        <w:t>Детская литература. Выразительное чтение. Практикум: О.В. Астафьева, А.В. Денисова, И.Л. Днепрова-Луцкая и др. – 8-е изд., стер. – М.: Издательский центр «Акад</w:t>
      </w:r>
      <w:r w:rsidRPr="006E1D98">
        <w:rPr>
          <w:rFonts w:ascii="Times New Roman" w:hAnsi="Times New Roman"/>
          <w:bCs/>
          <w:sz w:val="24"/>
          <w:szCs w:val="24"/>
        </w:rPr>
        <w:t>е</w:t>
      </w:r>
      <w:r w:rsidRPr="006E1D98">
        <w:rPr>
          <w:rFonts w:ascii="Times New Roman" w:hAnsi="Times New Roman"/>
          <w:bCs/>
          <w:sz w:val="24"/>
          <w:szCs w:val="24"/>
        </w:rPr>
        <w:t>мия», 2021. – 320 с. – ISBN 978-5-0054-0037-6.</w:t>
      </w:r>
    </w:p>
    <w:p w:rsidR="00964DAF" w:rsidRPr="006E1D98" w:rsidRDefault="00964DAF" w:rsidP="008805F7">
      <w:pPr>
        <w:numPr>
          <w:ilvl w:val="0"/>
          <w:numId w:val="115"/>
        </w:numPr>
        <w:ind w:left="0" w:firstLine="709"/>
        <w:contextualSpacing/>
        <w:jc w:val="both"/>
        <w:rPr>
          <w:rFonts w:ascii="Times New Roman" w:hAnsi="Times New Roman"/>
          <w:bCs/>
          <w:sz w:val="24"/>
          <w:szCs w:val="24"/>
        </w:rPr>
      </w:pPr>
      <w:r w:rsidRPr="006E1D98">
        <w:rPr>
          <w:rFonts w:ascii="Times New Roman" w:hAnsi="Times New Roman"/>
          <w:bCs/>
          <w:sz w:val="24"/>
          <w:szCs w:val="24"/>
        </w:rPr>
        <w:t>Детская литература: учебник для учреждений СПО / Е.О. Путилова, А.В. Ден</w:t>
      </w:r>
      <w:r w:rsidRPr="006E1D98">
        <w:rPr>
          <w:rFonts w:ascii="Times New Roman" w:hAnsi="Times New Roman"/>
          <w:bCs/>
          <w:sz w:val="24"/>
          <w:szCs w:val="24"/>
        </w:rPr>
        <w:t>и</w:t>
      </w:r>
      <w:r w:rsidRPr="006E1D98">
        <w:rPr>
          <w:rFonts w:ascii="Times New Roman" w:hAnsi="Times New Roman"/>
          <w:bCs/>
          <w:sz w:val="24"/>
          <w:szCs w:val="24"/>
        </w:rPr>
        <w:t>сова, И.Л. Днепрова-Луцкая и др. – 9-е изд., стер. – М.: Издательский центр «Академия», 2021. – 432 с. – ISBN 978-5-4468-9905-0.</w:t>
      </w:r>
    </w:p>
    <w:p w:rsidR="00964DAF" w:rsidRPr="006E1D98" w:rsidRDefault="00964DAF" w:rsidP="008805F7">
      <w:pPr>
        <w:numPr>
          <w:ilvl w:val="0"/>
          <w:numId w:val="115"/>
        </w:numPr>
        <w:spacing w:after="0" w:line="240" w:lineRule="auto"/>
        <w:ind w:left="0" w:firstLine="709"/>
        <w:jc w:val="both"/>
        <w:rPr>
          <w:rFonts w:ascii="Times New Roman" w:hAnsi="Times New Roman"/>
          <w:bCs/>
          <w:sz w:val="24"/>
          <w:szCs w:val="24"/>
        </w:rPr>
      </w:pPr>
      <w:r w:rsidRPr="006E1D98">
        <w:rPr>
          <w:rFonts w:ascii="Times New Roman" w:hAnsi="Times New Roman"/>
          <w:bCs/>
          <w:sz w:val="24"/>
          <w:szCs w:val="24"/>
        </w:rPr>
        <w:t>Методика обучения продуктивным видам деятельности с практикумом: уче</w:t>
      </w:r>
      <w:r w:rsidRPr="006E1D98">
        <w:rPr>
          <w:rFonts w:ascii="Times New Roman" w:hAnsi="Times New Roman"/>
          <w:bCs/>
          <w:sz w:val="24"/>
          <w:szCs w:val="24"/>
        </w:rPr>
        <w:t>б</w:t>
      </w:r>
      <w:r w:rsidRPr="006E1D98">
        <w:rPr>
          <w:rFonts w:ascii="Times New Roman" w:hAnsi="Times New Roman"/>
          <w:bCs/>
          <w:sz w:val="24"/>
          <w:szCs w:val="24"/>
        </w:rPr>
        <w:t>ник для студ.учреждений сред. проф. образования / Э.М. Галямова, В.В. Выгонов, Ж.А. Першина; под ред. Э.М. Галямовой. – 3-е изд., стер. – М.: Издательский центр «Акад</w:t>
      </w:r>
      <w:r w:rsidRPr="006E1D98">
        <w:rPr>
          <w:rFonts w:ascii="Times New Roman" w:hAnsi="Times New Roman"/>
          <w:bCs/>
          <w:sz w:val="24"/>
          <w:szCs w:val="24"/>
        </w:rPr>
        <w:t>е</w:t>
      </w:r>
      <w:r w:rsidRPr="006E1D98">
        <w:rPr>
          <w:rFonts w:ascii="Times New Roman" w:hAnsi="Times New Roman"/>
          <w:bCs/>
          <w:sz w:val="24"/>
          <w:szCs w:val="24"/>
        </w:rPr>
        <w:t>мия», 2020. – 176 с.: ил. с цв. вкл.</w:t>
      </w:r>
    </w:p>
    <w:p w:rsidR="00964DAF" w:rsidRPr="006E1D98" w:rsidRDefault="00964DAF" w:rsidP="008805F7">
      <w:pPr>
        <w:numPr>
          <w:ilvl w:val="0"/>
          <w:numId w:val="115"/>
        </w:numPr>
        <w:spacing w:after="0" w:line="240" w:lineRule="auto"/>
        <w:ind w:left="0" w:firstLine="709"/>
        <w:jc w:val="both"/>
        <w:rPr>
          <w:rFonts w:ascii="Times New Roman" w:hAnsi="Times New Roman"/>
          <w:bCs/>
          <w:sz w:val="24"/>
          <w:szCs w:val="24"/>
        </w:rPr>
      </w:pPr>
      <w:r w:rsidRPr="006E1D98">
        <w:rPr>
          <w:rFonts w:ascii="Times New Roman" w:hAnsi="Times New Roman"/>
          <w:bCs/>
          <w:sz w:val="24"/>
          <w:szCs w:val="24"/>
        </w:rPr>
        <w:t>Методика преподавания начального курса математики: учеб. пособие для студ.учреждений сред. проф. образования / А.В. Калинченко, Р.Н. Шикова, Е.Н. Ле</w:t>
      </w:r>
      <w:r w:rsidRPr="006E1D98">
        <w:rPr>
          <w:rFonts w:ascii="Times New Roman" w:hAnsi="Times New Roman"/>
          <w:bCs/>
          <w:sz w:val="24"/>
          <w:szCs w:val="24"/>
        </w:rPr>
        <w:t>о</w:t>
      </w:r>
      <w:r w:rsidRPr="006E1D98">
        <w:rPr>
          <w:rFonts w:ascii="Times New Roman" w:hAnsi="Times New Roman"/>
          <w:bCs/>
          <w:sz w:val="24"/>
          <w:szCs w:val="24"/>
        </w:rPr>
        <w:t>нович; под ред. А.В. Калинченко. – М.: Издательский центр «Акад</w:t>
      </w:r>
      <w:r w:rsidRPr="006E1D98">
        <w:rPr>
          <w:rFonts w:ascii="Times New Roman" w:hAnsi="Times New Roman"/>
          <w:bCs/>
          <w:sz w:val="24"/>
          <w:szCs w:val="24"/>
        </w:rPr>
        <w:t>е</w:t>
      </w:r>
      <w:r w:rsidRPr="006E1D98">
        <w:rPr>
          <w:rFonts w:ascii="Times New Roman" w:hAnsi="Times New Roman"/>
          <w:bCs/>
          <w:sz w:val="24"/>
          <w:szCs w:val="24"/>
        </w:rPr>
        <w:t>мия», 2018. – 208 с.</w:t>
      </w:r>
    </w:p>
    <w:p w:rsidR="00964DAF" w:rsidRPr="006E1D98" w:rsidRDefault="00964DAF" w:rsidP="008805F7">
      <w:pPr>
        <w:numPr>
          <w:ilvl w:val="0"/>
          <w:numId w:val="115"/>
        </w:numPr>
        <w:spacing w:after="0" w:line="240" w:lineRule="auto"/>
        <w:ind w:left="0" w:firstLine="709"/>
        <w:jc w:val="both"/>
        <w:rPr>
          <w:rFonts w:ascii="Times New Roman" w:hAnsi="Times New Roman"/>
          <w:bCs/>
          <w:sz w:val="24"/>
          <w:szCs w:val="24"/>
        </w:rPr>
      </w:pPr>
      <w:r w:rsidRPr="006E1D98">
        <w:rPr>
          <w:rFonts w:ascii="Times New Roman" w:hAnsi="Times New Roman"/>
          <w:bCs/>
          <w:sz w:val="24"/>
          <w:szCs w:val="24"/>
        </w:rPr>
        <w:lastRenderedPageBreak/>
        <w:t>Методика преподавания русского языка (начальные классы): учебник для студ.учреждений сред. проф. образования / Антонова Е.С., Боброва С.В.  – 6-е изд.стер. – М.: Издательский центр «Академия», 2017. – 464 с.</w:t>
      </w:r>
    </w:p>
    <w:p w:rsidR="00964DAF" w:rsidRPr="006E1D98" w:rsidRDefault="00964DAF" w:rsidP="008805F7">
      <w:pPr>
        <w:numPr>
          <w:ilvl w:val="0"/>
          <w:numId w:val="115"/>
        </w:numPr>
        <w:spacing w:after="0" w:line="240" w:lineRule="auto"/>
        <w:ind w:left="0" w:firstLine="709"/>
        <w:jc w:val="both"/>
        <w:rPr>
          <w:rFonts w:ascii="Times New Roman" w:hAnsi="Times New Roman"/>
          <w:bCs/>
          <w:sz w:val="24"/>
          <w:szCs w:val="24"/>
        </w:rPr>
      </w:pPr>
      <w:r w:rsidRPr="006E1D98">
        <w:rPr>
          <w:rFonts w:ascii="Times New Roman" w:hAnsi="Times New Roman"/>
          <w:bCs/>
          <w:sz w:val="24"/>
          <w:szCs w:val="24"/>
        </w:rPr>
        <w:t>Методические рекомендации по оценке читательской грамотности выпускн</w:t>
      </w:r>
      <w:r w:rsidRPr="006E1D98">
        <w:rPr>
          <w:rFonts w:ascii="Times New Roman" w:hAnsi="Times New Roman"/>
          <w:bCs/>
          <w:sz w:val="24"/>
          <w:szCs w:val="24"/>
        </w:rPr>
        <w:t>и</w:t>
      </w:r>
      <w:r w:rsidRPr="006E1D98">
        <w:rPr>
          <w:rFonts w:ascii="Times New Roman" w:hAnsi="Times New Roman"/>
          <w:bCs/>
          <w:sz w:val="24"/>
          <w:szCs w:val="24"/>
        </w:rPr>
        <w:t>ков начальной школы. Материалы подготовлены Ковалевой Г. С., Рябининой Л. А. и Чабан Т. Ю. по результатам проекта «Оценка качества начального образования в соответс</w:t>
      </w:r>
      <w:r w:rsidRPr="006E1D98">
        <w:rPr>
          <w:rFonts w:ascii="Times New Roman" w:hAnsi="Times New Roman"/>
          <w:bCs/>
          <w:sz w:val="24"/>
          <w:szCs w:val="24"/>
        </w:rPr>
        <w:t>т</w:t>
      </w:r>
      <w:r w:rsidRPr="006E1D98">
        <w:rPr>
          <w:rFonts w:ascii="Times New Roman" w:hAnsi="Times New Roman"/>
          <w:bCs/>
          <w:sz w:val="24"/>
          <w:szCs w:val="24"/>
        </w:rPr>
        <w:t xml:space="preserve">вии с ФГОС </w:t>
      </w:r>
    </w:p>
    <w:p w:rsidR="00964DAF" w:rsidRPr="006E1D98" w:rsidRDefault="00964DAF" w:rsidP="008805F7">
      <w:pPr>
        <w:numPr>
          <w:ilvl w:val="0"/>
          <w:numId w:val="115"/>
        </w:numPr>
        <w:spacing w:after="0" w:line="240" w:lineRule="auto"/>
        <w:ind w:left="0" w:firstLine="709"/>
        <w:jc w:val="both"/>
        <w:rPr>
          <w:rFonts w:ascii="Times New Roman" w:hAnsi="Times New Roman"/>
          <w:bCs/>
          <w:sz w:val="24"/>
          <w:szCs w:val="24"/>
        </w:rPr>
      </w:pPr>
      <w:r w:rsidRPr="006E1D98">
        <w:rPr>
          <w:rFonts w:ascii="Times New Roman" w:hAnsi="Times New Roman"/>
          <w:bCs/>
          <w:sz w:val="24"/>
          <w:szCs w:val="24"/>
        </w:rPr>
        <w:t>Предупреждение и устранение трудностей учебной деятельности (Работа с детьми, испытывающими трудности при изучении учебных предметов. Методические рек</w:t>
      </w:r>
      <w:r w:rsidRPr="006E1D98">
        <w:rPr>
          <w:rFonts w:ascii="Times New Roman" w:hAnsi="Times New Roman"/>
          <w:bCs/>
          <w:sz w:val="24"/>
          <w:szCs w:val="24"/>
        </w:rPr>
        <w:t>о</w:t>
      </w:r>
      <w:r w:rsidRPr="006E1D98">
        <w:rPr>
          <w:rFonts w:ascii="Times New Roman" w:hAnsi="Times New Roman"/>
          <w:bCs/>
          <w:sz w:val="24"/>
          <w:szCs w:val="24"/>
        </w:rPr>
        <w:t>мендации / под ред. члена-корреспондента Российской академии образования д.п.н., проф. Н.Ф. Виноградова)», 2021</w:t>
      </w:r>
    </w:p>
    <w:p w:rsidR="00964DAF" w:rsidRPr="006E1D98" w:rsidRDefault="00964DAF" w:rsidP="008805F7">
      <w:pPr>
        <w:numPr>
          <w:ilvl w:val="0"/>
          <w:numId w:val="115"/>
        </w:numPr>
        <w:spacing w:after="0" w:line="240" w:lineRule="auto"/>
        <w:ind w:left="0" w:firstLine="709"/>
        <w:jc w:val="both"/>
        <w:rPr>
          <w:rFonts w:ascii="Times New Roman" w:hAnsi="Times New Roman"/>
          <w:bCs/>
          <w:sz w:val="24"/>
          <w:szCs w:val="24"/>
        </w:rPr>
      </w:pPr>
      <w:r w:rsidRPr="006E1D98">
        <w:rPr>
          <w:rFonts w:ascii="Times New Roman" w:hAnsi="Times New Roman"/>
          <w:bCs/>
          <w:sz w:val="24"/>
          <w:szCs w:val="24"/>
        </w:rPr>
        <w:t>Работа с детьми особых образовательных потребностей. Методические рек</w:t>
      </w:r>
      <w:r w:rsidRPr="006E1D98">
        <w:rPr>
          <w:rFonts w:ascii="Times New Roman" w:hAnsi="Times New Roman"/>
          <w:bCs/>
          <w:sz w:val="24"/>
          <w:szCs w:val="24"/>
        </w:rPr>
        <w:t>о</w:t>
      </w:r>
      <w:r w:rsidRPr="006E1D98">
        <w:rPr>
          <w:rFonts w:ascii="Times New Roman" w:hAnsi="Times New Roman"/>
          <w:bCs/>
          <w:sz w:val="24"/>
          <w:szCs w:val="24"/>
        </w:rPr>
        <w:t>мендации под ред.Н.Ф.Виноградовой</w:t>
      </w:r>
    </w:p>
    <w:p w:rsidR="00964DAF" w:rsidRPr="006E1D98" w:rsidRDefault="00964DAF" w:rsidP="008805F7">
      <w:pPr>
        <w:numPr>
          <w:ilvl w:val="0"/>
          <w:numId w:val="115"/>
        </w:numPr>
        <w:spacing w:after="0" w:line="240" w:lineRule="auto"/>
        <w:ind w:left="0" w:firstLine="709"/>
        <w:jc w:val="both"/>
        <w:rPr>
          <w:rFonts w:ascii="Times New Roman" w:hAnsi="Times New Roman"/>
          <w:bCs/>
          <w:sz w:val="24"/>
          <w:szCs w:val="24"/>
        </w:rPr>
      </w:pPr>
      <w:r w:rsidRPr="006E1D98">
        <w:rPr>
          <w:rFonts w:ascii="Times New Roman" w:hAnsi="Times New Roman"/>
          <w:bCs/>
          <w:sz w:val="24"/>
          <w:szCs w:val="24"/>
        </w:rPr>
        <w:t>Работа с детьми, испытывающими трудности при изучении учебных предм</w:t>
      </w:r>
      <w:r w:rsidRPr="006E1D98">
        <w:rPr>
          <w:rFonts w:ascii="Times New Roman" w:hAnsi="Times New Roman"/>
          <w:bCs/>
          <w:sz w:val="24"/>
          <w:szCs w:val="24"/>
        </w:rPr>
        <w:t>е</w:t>
      </w:r>
      <w:r w:rsidRPr="006E1D98">
        <w:rPr>
          <w:rFonts w:ascii="Times New Roman" w:hAnsi="Times New Roman"/>
          <w:bCs/>
          <w:sz w:val="24"/>
          <w:szCs w:val="24"/>
        </w:rPr>
        <w:t>тов. Методические рекомендации / под ред. члена-корреспондента Российской академии о</w:t>
      </w:r>
      <w:r w:rsidRPr="006E1D98">
        <w:rPr>
          <w:rFonts w:ascii="Times New Roman" w:hAnsi="Times New Roman"/>
          <w:bCs/>
          <w:sz w:val="24"/>
          <w:szCs w:val="24"/>
        </w:rPr>
        <w:t>б</w:t>
      </w:r>
      <w:r w:rsidRPr="006E1D98">
        <w:rPr>
          <w:rFonts w:ascii="Times New Roman" w:hAnsi="Times New Roman"/>
          <w:bCs/>
          <w:sz w:val="24"/>
          <w:szCs w:val="24"/>
        </w:rPr>
        <w:t>разования д.п.н., проф. Н.Ф. Виноградова, 2022</w:t>
      </w:r>
    </w:p>
    <w:p w:rsidR="00964DAF" w:rsidRPr="006E1D98" w:rsidRDefault="00964DAF" w:rsidP="008805F7">
      <w:pPr>
        <w:numPr>
          <w:ilvl w:val="0"/>
          <w:numId w:val="115"/>
        </w:numPr>
        <w:ind w:left="0" w:firstLine="709"/>
        <w:contextualSpacing/>
        <w:jc w:val="both"/>
        <w:rPr>
          <w:rFonts w:ascii="Times New Roman" w:hAnsi="Times New Roman"/>
          <w:bCs/>
          <w:sz w:val="24"/>
          <w:szCs w:val="24"/>
        </w:rPr>
      </w:pPr>
      <w:r w:rsidRPr="006E1D98">
        <w:rPr>
          <w:rFonts w:ascii="Times New Roman" w:hAnsi="Times New Roman"/>
          <w:bCs/>
          <w:sz w:val="24"/>
          <w:szCs w:val="24"/>
        </w:rPr>
        <w:t>Теоретические основы начального курса математики: учеб. пособие для студ.учреждений сред. проф. образования / Л.П.Стойлова. – 6-е изд., испр. и доп. – М.: Изд</w:t>
      </w:r>
      <w:r w:rsidRPr="006E1D98">
        <w:rPr>
          <w:rFonts w:ascii="Times New Roman" w:hAnsi="Times New Roman"/>
          <w:bCs/>
          <w:sz w:val="24"/>
          <w:szCs w:val="24"/>
        </w:rPr>
        <w:t>а</w:t>
      </w:r>
      <w:r w:rsidRPr="006E1D98">
        <w:rPr>
          <w:rFonts w:ascii="Times New Roman" w:hAnsi="Times New Roman"/>
          <w:bCs/>
          <w:sz w:val="24"/>
          <w:szCs w:val="24"/>
        </w:rPr>
        <w:t xml:space="preserve">тельский центр «Академия», 2020. – 288 с. </w:t>
      </w:r>
    </w:p>
    <w:p w:rsidR="00964DAF" w:rsidRPr="006E1D98" w:rsidRDefault="00964DAF" w:rsidP="008805F7">
      <w:pPr>
        <w:numPr>
          <w:ilvl w:val="0"/>
          <w:numId w:val="115"/>
        </w:numPr>
        <w:ind w:left="0" w:firstLine="709"/>
        <w:contextualSpacing/>
        <w:jc w:val="both"/>
        <w:rPr>
          <w:rFonts w:ascii="Times New Roman" w:hAnsi="Times New Roman"/>
          <w:bCs/>
          <w:sz w:val="24"/>
          <w:szCs w:val="24"/>
        </w:rPr>
      </w:pPr>
      <w:r w:rsidRPr="006E1D98">
        <w:rPr>
          <w:rFonts w:ascii="Times New Roman" w:hAnsi="Times New Roman"/>
          <w:bCs/>
          <w:sz w:val="24"/>
          <w:szCs w:val="24"/>
        </w:rPr>
        <w:t>Теоретические основы организации обучения в начальных классах: учебник для учреждений СПО / Н.А. Воробьева, Н.Ю. Гурьянычева, К.И. Попова и др. – М.: Изд</w:t>
      </w:r>
      <w:r w:rsidRPr="006E1D98">
        <w:rPr>
          <w:rFonts w:ascii="Times New Roman" w:hAnsi="Times New Roman"/>
          <w:bCs/>
          <w:sz w:val="24"/>
          <w:szCs w:val="24"/>
        </w:rPr>
        <w:t>а</w:t>
      </w:r>
      <w:r w:rsidRPr="006E1D98">
        <w:rPr>
          <w:rFonts w:ascii="Times New Roman" w:hAnsi="Times New Roman"/>
          <w:bCs/>
          <w:sz w:val="24"/>
          <w:szCs w:val="24"/>
        </w:rPr>
        <w:t>тельский центр «Академия», 2022. – 240 с. – ISBN 978-5-0054-0350-6.</w:t>
      </w:r>
    </w:p>
    <w:p w:rsidR="00964DAF" w:rsidRPr="006E1D98" w:rsidRDefault="00964DAF" w:rsidP="008805F7">
      <w:pPr>
        <w:numPr>
          <w:ilvl w:val="0"/>
          <w:numId w:val="115"/>
        </w:numPr>
        <w:spacing w:after="0" w:line="240" w:lineRule="auto"/>
        <w:ind w:left="0" w:firstLine="709"/>
        <w:jc w:val="both"/>
        <w:rPr>
          <w:rFonts w:ascii="Times New Roman" w:hAnsi="Times New Roman"/>
          <w:bCs/>
          <w:sz w:val="24"/>
          <w:szCs w:val="24"/>
        </w:rPr>
      </w:pPr>
      <w:r w:rsidRPr="006E1D98">
        <w:rPr>
          <w:rFonts w:ascii="Times New Roman" w:hAnsi="Times New Roman"/>
          <w:bCs/>
          <w:sz w:val="24"/>
          <w:szCs w:val="24"/>
        </w:rPr>
        <w:t>Теория и методика физического воспитания детей младшего школьного во</w:t>
      </w:r>
      <w:r w:rsidRPr="006E1D98">
        <w:rPr>
          <w:rFonts w:ascii="Times New Roman" w:hAnsi="Times New Roman"/>
          <w:bCs/>
          <w:sz w:val="24"/>
          <w:szCs w:val="24"/>
        </w:rPr>
        <w:t>з</w:t>
      </w:r>
      <w:r w:rsidRPr="006E1D98">
        <w:rPr>
          <w:rFonts w:ascii="Times New Roman" w:hAnsi="Times New Roman"/>
          <w:bCs/>
          <w:sz w:val="24"/>
          <w:szCs w:val="24"/>
        </w:rPr>
        <w:t>раста с практикумом: учебник для студ.учреждений сред.проф.образования / Т.Ю.Торочкова, Н.Ю.Аристова, И.А.Демина; под ред. Т.Ю.Торочковой. – 5-е изд., испр. – М.: Изд</w:t>
      </w:r>
      <w:r w:rsidRPr="006E1D98">
        <w:rPr>
          <w:rFonts w:ascii="Times New Roman" w:hAnsi="Times New Roman"/>
          <w:bCs/>
          <w:sz w:val="24"/>
          <w:szCs w:val="24"/>
        </w:rPr>
        <w:t>а</w:t>
      </w:r>
      <w:r w:rsidRPr="006E1D98">
        <w:rPr>
          <w:rFonts w:ascii="Times New Roman" w:hAnsi="Times New Roman"/>
          <w:bCs/>
          <w:sz w:val="24"/>
          <w:szCs w:val="24"/>
        </w:rPr>
        <w:t>тельский центр «Академия», 2020. – 272 с.</w:t>
      </w:r>
    </w:p>
    <w:p w:rsidR="00964DAF" w:rsidRPr="006E1D98" w:rsidRDefault="00964DAF" w:rsidP="00964DAF">
      <w:pPr>
        <w:ind w:left="709"/>
        <w:contextualSpacing/>
        <w:rPr>
          <w:rFonts w:ascii="Times New Roman" w:hAnsi="Times New Roman"/>
          <w:b/>
          <w:sz w:val="24"/>
          <w:szCs w:val="24"/>
        </w:rPr>
      </w:pPr>
    </w:p>
    <w:p w:rsidR="00366626" w:rsidRPr="006E1D98" w:rsidRDefault="00366626" w:rsidP="00366626">
      <w:pPr>
        <w:ind w:firstLine="709"/>
        <w:contextualSpacing/>
        <w:rPr>
          <w:rFonts w:ascii="Times New Roman" w:hAnsi="Times New Roman"/>
          <w:b/>
          <w:sz w:val="24"/>
          <w:szCs w:val="24"/>
        </w:rPr>
      </w:pPr>
      <w:r w:rsidRPr="006E1D98">
        <w:rPr>
          <w:rFonts w:ascii="Times New Roman" w:hAnsi="Times New Roman"/>
          <w:b/>
          <w:sz w:val="24"/>
          <w:szCs w:val="24"/>
        </w:rPr>
        <w:t>3.2.2. Основные электронные издания</w:t>
      </w:r>
    </w:p>
    <w:p w:rsidR="001E76CB" w:rsidRPr="006E1D98" w:rsidRDefault="00964DAF" w:rsidP="00366626">
      <w:pPr>
        <w:suppressAutoHyphens/>
        <w:ind w:firstLine="709"/>
        <w:contextualSpacing/>
        <w:rPr>
          <w:rFonts w:ascii="Times New Roman" w:hAnsi="Times New Roman"/>
          <w:bCs/>
          <w:sz w:val="24"/>
          <w:szCs w:val="24"/>
        </w:rPr>
      </w:pPr>
      <w:r w:rsidRPr="006E1D98">
        <w:rPr>
          <w:rFonts w:ascii="Times New Roman" w:hAnsi="Times New Roman"/>
          <w:bCs/>
          <w:sz w:val="24"/>
          <w:szCs w:val="24"/>
        </w:rPr>
        <w:t>1. Детская литература: ЭУМК / Е.О. Путилова, А.В. Денисова, И.Л. Днепрова-Луцкая и др. – М.: Издательский центр «Академия», 2021.</w:t>
      </w:r>
    </w:p>
    <w:p w:rsidR="00964DAF" w:rsidRPr="006E1D98" w:rsidRDefault="00964DAF" w:rsidP="00366626">
      <w:pPr>
        <w:suppressAutoHyphens/>
        <w:ind w:firstLine="709"/>
        <w:contextualSpacing/>
        <w:rPr>
          <w:rFonts w:ascii="Times New Roman" w:hAnsi="Times New Roman"/>
          <w:b/>
          <w:sz w:val="24"/>
          <w:szCs w:val="24"/>
        </w:rPr>
      </w:pPr>
      <w:r w:rsidRPr="006E1D98">
        <w:rPr>
          <w:rFonts w:ascii="Times New Roman" w:hAnsi="Times New Roman"/>
          <w:bCs/>
          <w:sz w:val="24"/>
          <w:szCs w:val="24"/>
        </w:rPr>
        <w:t>2. Теоретические основы начального курса математики: ЭУМК / Л.П.Стойлова. – М.: Издательский центр «Академия», 2020.</w:t>
      </w:r>
    </w:p>
    <w:p w:rsidR="00366626" w:rsidRPr="006E1D98" w:rsidRDefault="00366626" w:rsidP="00366626">
      <w:pPr>
        <w:suppressAutoHyphens/>
        <w:ind w:firstLine="709"/>
        <w:contextualSpacing/>
        <w:rPr>
          <w:rFonts w:ascii="Times New Roman" w:hAnsi="Times New Roman"/>
          <w:bCs/>
          <w:i/>
          <w:sz w:val="24"/>
          <w:szCs w:val="24"/>
        </w:rPr>
      </w:pPr>
      <w:r w:rsidRPr="006E1D98">
        <w:rPr>
          <w:rFonts w:ascii="Times New Roman" w:hAnsi="Times New Roman"/>
          <w:b/>
          <w:bCs/>
          <w:sz w:val="24"/>
          <w:szCs w:val="24"/>
        </w:rPr>
        <w:t>3.2.3. Дополнительные источники</w:t>
      </w:r>
    </w:p>
    <w:p w:rsidR="00964DAF" w:rsidRPr="006E1D98" w:rsidRDefault="00964DAF" w:rsidP="008805F7">
      <w:pPr>
        <w:numPr>
          <w:ilvl w:val="0"/>
          <w:numId w:val="114"/>
        </w:numPr>
        <w:spacing w:after="0" w:line="240" w:lineRule="auto"/>
        <w:ind w:left="0" w:firstLine="709"/>
        <w:jc w:val="both"/>
        <w:rPr>
          <w:rFonts w:ascii="Times New Roman" w:hAnsi="Times New Roman"/>
          <w:bCs/>
          <w:sz w:val="24"/>
          <w:szCs w:val="24"/>
        </w:rPr>
      </w:pPr>
      <w:r w:rsidRPr="006E1D98">
        <w:rPr>
          <w:rFonts w:ascii="Times New Roman" w:hAnsi="Times New Roman"/>
          <w:bCs/>
          <w:sz w:val="24"/>
          <w:szCs w:val="24"/>
        </w:rPr>
        <w:t>Федеральный государственный образовательный стандарт начального общего образ</w:t>
      </w:r>
      <w:r w:rsidRPr="006E1D98">
        <w:rPr>
          <w:rFonts w:ascii="Times New Roman" w:hAnsi="Times New Roman"/>
          <w:bCs/>
          <w:sz w:val="24"/>
          <w:szCs w:val="24"/>
        </w:rPr>
        <w:t>о</w:t>
      </w:r>
      <w:r w:rsidRPr="006E1D98">
        <w:rPr>
          <w:rFonts w:ascii="Times New Roman" w:hAnsi="Times New Roman"/>
          <w:bCs/>
          <w:sz w:val="24"/>
          <w:szCs w:val="24"/>
        </w:rPr>
        <w:t>вания (Приказ Министерства просвещения Российской Федерации № 286 от 31 мая 2021г. «Об утверждении Федерального государственного образовательного станда</w:t>
      </w:r>
      <w:r w:rsidRPr="006E1D98">
        <w:rPr>
          <w:rFonts w:ascii="Times New Roman" w:hAnsi="Times New Roman"/>
          <w:bCs/>
          <w:sz w:val="24"/>
          <w:szCs w:val="24"/>
        </w:rPr>
        <w:t>р</w:t>
      </w:r>
      <w:r w:rsidRPr="006E1D98">
        <w:rPr>
          <w:rFonts w:ascii="Times New Roman" w:hAnsi="Times New Roman"/>
          <w:bCs/>
          <w:sz w:val="24"/>
          <w:szCs w:val="24"/>
        </w:rPr>
        <w:t>та»)»</w:t>
      </w:r>
    </w:p>
    <w:p w:rsidR="00964DAF" w:rsidRPr="006E1D98" w:rsidRDefault="00964DAF" w:rsidP="008805F7">
      <w:pPr>
        <w:numPr>
          <w:ilvl w:val="0"/>
          <w:numId w:val="114"/>
        </w:numPr>
        <w:spacing w:after="0" w:line="240" w:lineRule="auto"/>
        <w:ind w:left="0" w:firstLine="709"/>
        <w:jc w:val="both"/>
        <w:rPr>
          <w:rFonts w:ascii="Times New Roman" w:hAnsi="Times New Roman"/>
          <w:bCs/>
          <w:sz w:val="24"/>
          <w:szCs w:val="24"/>
        </w:rPr>
      </w:pPr>
      <w:r w:rsidRPr="006E1D98">
        <w:rPr>
          <w:rFonts w:ascii="Times New Roman" w:hAnsi="Times New Roman"/>
          <w:bCs/>
          <w:sz w:val="24"/>
          <w:szCs w:val="24"/>
        </w:rPr>
        <w:t>Примерная основная образовательная программа начального общего образов</w:t>
      </w:r>
      <w:r w:rsidRPr="006E1D98">
        <w:rPr>
          <w:rFonts w:ascii="Times New Roman" w:hAnsi="Times New Roman"/>
          <w:bCs/>
          <w:sz w:val="24"/>
          <w:szCs w:val="24"/>
        </w:rPr>
        <w:t>а</w:t>
      </w:r>
      <w:r w:rsidRPr="006E1D98">
        <w:rPr>
          <w:rFonts w:ascii="Times New Roman" w:hAnsi="Times New Roman"/>
          <w:bCs/>
          <w:sz w:val="24"/>
          <w:szCs w:val="24"/>
        </w:rPr>
        <w:t>ния (одобрена Решением Федерального учебно-методического объединения по общему обр</w:t>
      </w:r>
      <w:r w:rsidRPr="006E1D98">
        <w:rPr>
          <w:rFonts w:ascii="Times New Roman" w:hAnsi="Times New Roman"/>
          <w:bCs/>
          <w:sz w:val="24"/>
          <w:szCs w:val="24"/>
        </w:rPr>
        <w:t>а</w:t>
      </w:r>
      <w:r w:rsidRPr="006E1D98">
        <w:rPr>
          <w:rFonts w:ascii="Times New Roman" w:hAnsi="Times New Roman"/>
          <w:bCs/>
          <w:sz w:val="24"/>
          <w:szCs w:val="24"/>
        </w:rPr>
        <w:t>зованию, протокол № 1/22 от 18.03. 2022г.)</w:t>
      </w:r>
    </w:p>
    <w:p w:rsidR="00964DAF" w:rsidRPr="006E1D98" w:rsidRDefault="00964DAF" w:rsidP="008805F7">
      <w:pPr>
        <w:numPr>
          <w:ilvl w:val="0"/>
          <w:numId w:val="114"/>
        </w:numPr>
        <w:spacing w:after="0" w:line="240" w:lineRule="auto"/>
        <w:ind w:left="0" w:firstLine="709"/>
        <w:jc w:val="both"/>
        <w:rPr>
          <w:rFonts w:ascii="Times New Roman" w:hAnsi="Times New Roman"/>
          <w:bCs/>
          <w:sz w:val="24"/>
          <w:szCs w:val="24"/>
        </w:rPr>
      </w:pPr>
      <w:r w:rsidRPr="006E1D98">
        <w:rPr>
          <w:rFonts w:ascii="Times New Roman" w:hAnsi="Times New Roman"/>
          <w:bCs/>
          <w:sz w:val="24"/>
          <w:szCs w:val="24"/>
        </w:rPr>
        <w:t>Примерная программа начального общего образования предмета «Русский язык», культуре (для 1-4 классов образовательных организаций), одобренная федеральным учебно-методическим объединением по общему образованию, протокол 3/21 от 27.09.2021</w:t>
      </w:r>
    </w:p>
    <w:p w:rsidR="00964DAF" w:rsidRPr="006E1D98" w:rsidRDefault="00964DAF" w:rsidP="008805F7">
      <w:pPr>
        <w:numPr>
          <w:ilvl w:val="0"/>
          <w:numId w:val="114"/>
        </w:numPr>
        <w:spacing w:after="0" w:line="240" w:lineRule="auto"/>
        <w:ind w:left="0" w:firstLine="709"/>
        <w:jc w:val="both"/>
        <w:rPr>
          <w:rFonts w:ascii="Times New Roman" w:hAnsi="Times New Roman"/>
          <w:bCs/>
          <w:sz w:val="24"/>
          <w:szCs w:val="24"/>
        </w:rPr>
      </w:pPr>
      <w:r w:rsidRPr="006E1D98">
        <w:rPr>
          <w:rFonts w:ascii="Times New Roman" w:hAnsi="Times New Roman"/>
          <w:bCs/>
          <w:sz w:val="24"/>
          <w:szCs w:val="24"/>
        </w:rPr>
        <w:t>Примерная программа начального общего образования предмета «Литерату</w:t>
      </w:r>
      <w:r w:rsidRPr="006E1D98">
        <w:rPr>
          <w:rFonts w:ascii="Times New Roman" w:hAnsi="Times New Roman"/>
          <w:bCs/>
          <w:sz w:val="24"/>
          <w:szCs w:val="24"/>
        </w:rPr>
        <w:t>р</w:t>
      </w:r>
      <w:r w:rsidRPr="006E1D98">
        <w:rPr>
          <w:rFonts w:ascii="Times New Roman" w:hAnsi="Times New Roman"/>
          <w:bCs/>
          <w:sz w:val="24"/>
          <w:szCs w:val="24"/>
        </w:rPr>
        <w:t>ное чтение», одобренная федеральным учебно-методическим объединением по общему обр</w:t>
      </w:r>
      <w:r w:rsidRPr="006E1D98">
        <w:rPr>
          <w:rFonts w:ascii="Times New Roman" w:hAnsi="Times New Roman"/>
          <w:bCs/>
          <w:sz w:val="24"/>
          <w:szCs w:val="24"/>
        </w:rPr>
        <w:t>а</w:t>
      </w:r>
      <w:r w:rsidRPr="006E1D98">
        <w:rPr>
          <w:rFonts w:ascii="Times New Roman" w:hAnsi="Times New Roman"/>
          <w:bCs/>
          <w:sz w:val="24"/>
          <w:szCs w:val="24"/>
        </w:rPr>
        <w:t>зованию, протокол 3/21 от 27.09.2021</w:t>
      </w:r>
    </w:p>
    <w:p w:rsidR="00964DAF" w:rsidRPr="006E1D98" w:rsidRDefault="00964DAF" w:rsidP="008805F7">
      <w:pPr>
        <w:numPr>
          <w:ilvl w:val="0"/>
          <w:numId w:val="114"/>
        </w:numPr>
        <w:spacing w:after="0" w:line="240" w:lineRule="auto"/>
        <w:ind w:left="0" w:firstLine="709"/>
        <w:jc w:val="both"/>
        <w:rPr>
          <w:rFonts w:ascii="Times New Roman" w:hAnsi="Times New Roman"/>
          <w:bCs/>
          <w:sz w:val="24"/>
          <w:szCs w:val="24"/>
        </w:rPr>
      </w:pPr>
      <w:r w:rsidRPr="006E1D98">
        <w:rPr>
          <w:rFonts w:ascii="Times New Roman" w:hAnsi="Times New Roman"/>
          <w:bCs/>
          <w:sz w:val="24"/>
          <w:szCs w:val="24"/>
        </w:rPr>
        <w:t>Примерная образовательная программа предмета «Математика», одобренная федеральным учебно-методическим объединением по общему образованию, протокол 3/21 от 27.09.2021</w:t>
      </w:r>
    </w:p>
    <w:p w:rsidR="00964DAF" w:rsidRPr="006E1D98" w:rsidRDefault="00964DAF" w:rsidP="008805F7">
      <w:pPr>
        <w:numPr>
          <w:ilvl w:val="0"/>
          <w:numId w:val="114"/>
        </w:numPr>
        <w:spacing w:after="0" w:line="240" w:lineRule="auto"/>
        <w:ind w:left="0" w:firstLine="709"/>
        <w:jc w:val="both"/>
        <w:rPr>
          <w:rFonts w:ascii="Times New Roman" w:hAnsi="Times New Roman"/>
          <w:bCs/>
          <w:sz w:val="24"/>
          <w:szCs w:val="24"/>
        </w:rPr>
      </w:pPr>
      <w:r w:rsidRPr="006E1D98">
        <w:rPr>
          <w:rFonts w:ascii="Times New Roman" w:hAnsi="Times New Roman"/>
          <w:bCs/>
          <w:sz w:val="24"/>
          <w:szCs w:val="24"/>
        </w:rPr>
        <w:lastRenderedPageBreak/>
        <w:t>Примерная образовательная программа предмета «Окружающий мир», одо</w:t>
      </w:r>
      <w:r w:rsidRPr="006E1D98">
        <w:rPr>
          <w:rFonts w:ascii="Times New Roman" w:hAnsi="Times New Roman"/>
          <w:bCs/>
          <w:sz w:val="24"/>
          <w:szCs w:val="24"/>
        </w:rPr>
        <w:t>б</w:t>
      </w:r>
      <w:r w:rsidRPr="006E1D98">
        <w:rPr>
          <w:rFonts w:ascii="Times New Roman" w:hAnsi="Times New Roman"/>
          <w:bCs/>
          <w:sz w:val="24"/>
          <w:szCs w:val="24"/>
        </w:rPr>
        <w:t>ренная федеральным учебно-методическим объединением по общему образованию, прот</w:t>
      </w:r>
      <w:r w:rsidRPr="006E1D98">
        <w:rPr>
          <w:rFonts w:ascii="Times New Roman" w:hAnsi="Times New Roman"/>
          <w:bCs/>
          <w:sz w:val="24"/>
          <w:szCs w:val="24"/>
        </w:rPr>
        <w:t>о</w:t>
      </w:r>
      <w:r w:rsidRPr="006E1D98">
        <w:rPr>
          <w:rFonts w:ascii="Times New Roman" w:hAnsi="Times New Roman"/>
          <w:bCs/>
          <w:sz w:val="24"/>
          <w:szCs w:val="24"/>
        </w:rPr>
        <w:t>кол 3/21 от 27.09.2021</w:t>
      </w:r>
    </w:p>
    <w:p w:rsidR="00964DAF" w:rsidRPr="006E1D98" w:rsidRDefault="00964DAF" w:rsidP="008805F7">
      <w:pPr>
        <w:numPr>
          <w:ilvl w:val="0"/>
          <w:numId w:val="114"/>
        </w:numPr>
        <w:spacing w:after="0" w:line="240" w:lineRule="auto"/>
        <w:ind w:left="0" w:firstLine="709"/>
        <w:jc w:val="both"/>
        <w:rPr>
          <w:rFonts w:ascii="Times New Roman" w:hAnsi="Times New Roman"/>
          <w:bCs/>
          <w:sz w:val="24"/>
          <w:szCs w:val="24"/>
        </w:rPr>
      </w:pPr>
      <w:r w:rsidRPr="006E1D98">
        <w:rPr>
          <w:rFonts w:ascii="Times New Roman" w:hAnsi="Times New Roman"/>
          <w:bCs/>
          <w:sz w:val="24"/>
          <w:szCs w:val="24"/>
        </w:rPr>
        <w:t>Примерная образовательная программа предмета «Технология», одобренная федеральным учебно-методическим объединением по общему образованию, протокол 3/21 от 27.09.2021</w:t>
      </w:r>
    </w:p>
    <w:p w:rsidR="00964DAF" w:rsidRPr="006E1D98" w:rsidRDefault="00964DAF" w:rsidP="008805F7">
      <w:pPr>
        <w:numPr>
          <w:ilvl w:val="0"/>
          <w:numId w:val="114"/>
        </w:numPr>
        <w:spacing w:after="0" w:line="240" w:lineRule="auto"/>
        <w:ind w:left="0" w:firstLine="709"/>
        <w:jc w:val="both"/>
        <w:rPr>
          <w:rFonts w:ascii="Times New Roman" w:hAnsi="Times New Roman"/>
          <w:bCs/>
          <w:sz w:val="24"/>
          <w:szCs w:val="24"/>
        </w:rPr>
      </w:pPr>
      <w:r w:rsidRPr="006E1D98">
        <w:rPr>
          <w:rFonts w:ascii="Times New Roman" w:hAnsi="Times New Roman"/>
          <w:bCs/>
          <w:sz w:val="24"/>
          <w:szCs w:val="24"/>
        </w:rPr>
        <w:t>Примерная образовательная программа предмета «Физическая культура», одобренная федеральным учебно-методическим объединением по общему образованию, протокол 3/21 от 27.09.2021</w:t>
      </w:r>
    </w:p>
    <w:p w:rsidR="00964DAF" w:rsidRPr="006E1D98" w:rsidRDefault="00964DAF" w:rsidP="00964DAF">
      <w:pPr>
        <w:spacing w:after="0" w:line="240" w:lineRule="auto"/>
        <w:ind w:firstLine="709"/>
        <w:jc w:val="both"/>
        <w:rPr>
          <w:rFonts w:ascii="Times New Roman" w:hAnsi="Times New Roman"/>
          <w:bCs/>
          <w:sz w:val="24"/>
          <w:szCs w:val="24"/>
        </w:rPr>
      </w:pPr>
      <w:hyperlink r:id="rId11" w:history="1">
        <w:r w:rsidRPr="006E1D98">
          <w:rPr>
            <w:rFonts w:ascii="Times New Roman" w:hAnsi="Times New Roman"/>
            <w:bCs/>
            <w:color w:val="0563C1"/>
            <w:sz w:val="24"/>
            <w:szCs w:val="24"/>
            <w:u w:val="single"/>
          </w:rPr>
          <w:t>https://fgos.ru/</w:t>
        </w:r>
      </w:hyperlink>
    </w:p>
    <w:p w:rsidR="00964DAF" w:rsidRPr="006E1D98" w:rsidRDefault="00964DAF" w:rsidP="00964DAF">
      <w:pPr>
        <w:spacing w:after="0" w:line="240" w:lineRule="auto"/>
        <w:ind w:firstLine="709"/>
        <w:jc w:val="both"/>
        <w:rPr>
          <w:rFonts w:ascii="Times New Roman" w:hAnsi="Times New Roman"/>
          <w:bCs/>
          <w:sz w:val="24"/>
          <w:szCs w:val="24"/>
        </w:rPr>
      </w:pPr>
      <w:hyperlink r:id="rId12" w:history="1">
        <w:r w:rsidRPr="006E1D98">
          <w:rPr>
            <w:rFonts w:ascii="Times New Roman" w:hAnsi="Times New Roman"/>
            <w:bCs/>
            <w:color w:val="0563C1"/>
            <w:sz w:val="24"/>
            <w:szCs w:val="24"/>
            <w:u w:val="single"/>
          </w:rPr>
          <w:t>https://edsoo.ru/</w:t>
        </w:r>
      </w:hyperlink>
    </w:p>
    <w:p w:rsidR="00964DAF" w:rsidRPr="006E1D98" w:rsidRDefault="00964DAF" w:rsidP="00964DAF">
      <w:pPr>
        <w:spacing w:after="0" w:line="240" w:lineRule="auto"/>
        <w:ind w:firstLine="709"/>
        <w:jc w:val="both"/>
        <w:rPr>
          <w:rFonts w:ascii="Times New Roman" w:hAnsi="Times New Roman"/>
          <w:bCs/>
          <w:sz w:val="24"/>
          <w:szCs w:val="24"/>
        </w:rPr>
      </w:pPr>
      <w:hyperlink r:id="rId13" w:history="1">
        <w:r w:rsidRPr="006E1D98">
          <w:rPr>
            <w:rFonts w:ascii="Times New Roman" w:hAnsi="Times New Roman"/>
            <w:bCs/>
            <w:color w:val="0563C1"/>
            <w:sz w:val="24"/>
            <w:szCs w:val="24"/>
            <w:u w:val="single"/>
          </w:rPr>
          <w:t>https://fioco.ru/ru/osoko/</w:t>
        </w:r>
      </w:hyperlink>
    </w:p>
    <w:p w:rsidR="00964DAF" w:rsidRPr="006E1D98" w:rsidRDefault="00964DAF" w:rsidP="00964DAF">
      <w:pPr>
        <w:suppressAutoHyphens/>
        <w:ind w:firstLine="709"/>
        <w:contextualSpacing/>
        <w:rPr>
          <w:rFonts w:ascii="Times New Roman" w:hAnsi="Times New Roman"/>
          <w:bCs/>
          <w:i/>
          <w:sz w:val="24"/>
          <w:szCs w:val="24"/>
        </w:rPr>
      </w:pPr>
      <w:hyperlink r:id="rId14" w:history="1">
        <w:r w:rsidRPr="006E1D98">
          <w:rPr>
            <w:rFonts w:ascii="Times New Roman" w:hAnsi="Times New Roman"/>
            <w:color w:val="0563C1"/>
            <w:sz w:val="24"/>
            <w:szCs w:val="24"/>
            <w:u w:val="single"/>
          </w:rPr>
          <w:t>http://www.centeroko.ru/pirls21/pirls2021_pub.html</w:t>
        </w:r>
      </w:hyperlink>
    </w:p>
    <w:p w:rsidR="00964DAF" w:rsidRPr="006E1D98" w:rsidRDefault="00964DAF" w:rsidP="00366626">
      <w:pPr>
        <w:keepNext/>
        <w:spacing w:before="240" w:after="60" w:line="240" w:lineRule="auto"/>
        <w:jc w:val="center"/>
        <w:outlineLvl w:val="0"/>
        <w:rPr>
          <w:rFonts w:ascii="Times New Roman" w:hAnsi="Times New Roman"/>
          <w:b/>
          <w:bCs/>
          <w:i/>
          <w:iCs/>
        </w:rPr>
      </w:pPr>
    </w:p>
    <w:p w:rsidR="00366626" w:rsidRPr="006E1D98" w:rsidRDefault="00366626" w:rsidP="00366626">
      <w:pPr>
        <w:keepNext/>
        <w:spacing w:before="240" w:after="60" w:line="240" w:lineRule="auto"/>
        <w:jc w:val="center"/>
        <w:outlineLvl w:val="0"/>
        <w:rPr>
          <w:rFonts w:ascii="Times New Roman" w:hAnsi="Times New Roman"/>
          <w:b/>
          <w:bCs/>
          <w:kern w:val="32"/>
          <w:sz w:val="24"/>
          <w:szCs w:val="24"/>
          <w:lang/>
        </w:rPr>
      </w:pPr>
      <w:bookmarkStart w:id="46" w:name="_Toc118714879"/>
      <w:r w:rsidRPr="006E1D98">
        <w:rPr>
          <w:rFonts w:ascii="Times New Roman" w:hAnsi="Times New Roman"/>
          <w:b/>
          <w:bCs/>
          <w:kern w:val="32"/>
          <w:sz w:val="24"/>
          <w:szCs w:val="24"/>
          <w:lang/>
        </w:rPr>
        <w:t xml:space="preserve">4. КОНТРОЛЬ И ОЦЕНКА РЕЗУЛЬТАТОВ ОСВОЕНИЯ </w:t>
      </w:r>
      <w:r w:rsidRPr="006E1D98">
        <w:rPr>
          <w:rFonts w:ascii="Times New Roman" w:hAnsi="Times New Roman"/>
          <w:b/>
          <w:bCs/>
          <w:kern w:val="32"/>
          <w:sz w:val="24"/>
          <w:szCs w:val="24"/>
          <w:lang/>
        </w:rPr>
        <w:br/>
        <w:t>ПРОФЕССИОНАЛЬНОГО МОДУЛЯ</w:t>
      </w:r>
      <w:bookmarkEnd w:id="46"/>
    </w:p>
    <w:p w:rsidR="00366626" w:rsidRPr="006E1D98" w:rsidRDefault="00366626" w:rsidP="00366626">
      <w:pPr>
        <w:rPr>
          <w:rFonts w:ascii="Times New Roman" w:hAnsi="Times New Roman"/>
          <w:i/>
        </w:rPr>
      </w:pPr>
    </w:p>
    <w:tbl>
      <w:tblPr>
        <w:tblW w:w="944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7"/>
        <w:gridCol w:w="3358"/>
        <w:gridCol w:w="3346"/>
      </w:tblGrid>
      <w:tr w:rsidR="00272933" w:rsidRPr="00272933" w:rsidTr="00272933">
        <w:trPr>
          <w:trHeight w:val="1098"/>
        </w:trPr>
        <w:tc>
          <w:tcPr>
            <w:tcW w:w="2737" w:type="dxa"/>
            <w:tcBorders>
              <w:top w:val="single" w:sz="4" w:space="0" w:color="auto"/>
              <w:left w:val="single" w:sz="4" w:space="0" w:color="auto"/>
              <w:bottom w:val="single" w:sz="4" w:space="0" w:color="auto"/>
              <w:right w:val="single" w:sz="4" w:space="0" w:color="auto"/>
            </w:tcBorders>
            <w:vAlign w:val="center"/>
            <w:hideMark/>
          </w:tcPr>
          <w:p w:rsidR="00272933" w:rsidRPr="00272933" w:rsidRDefault="00272933" w:rsidP="00272933">
            <w:pPr>
              <w:suppressAutoHyphens/>
              <w:spacing w:after="0" w:line="240" w:lineRule="auto"/>
              <w:contextualSpacing/>
              <w:jc w:val="center"/>
              <w:rPr>
                <w:rFonts w:ascii="Times New Roman" w:hAnsi="Times New Roman"/>
                <w:sz w:val="24"/>
                <w:szCs w:val="24"/>
              </w:rPr>
            </w:pPr>
            <w:r w:rsidRPr="00272933">
              <w:rPr>
                <w:rFonts w:ascii="Times New Roman" w:hAnsi="Times New Roman"/>
                <w:sz w:val="24"/>
                <w:szCs w:val="24"/>
              </w:rPr>
              <w:t>Код и наименование профессиональных и общих компетенций, формируемых в рамках модуля</w:t>
            </w:r>
            <w:r w:rsidRPr="00272933">
              <w:rPr>
                <w:rFonts w:ascii="Times New Roman" w:hAnsi="Times New Roman"/>
                <w:i/>
                <w:sz w:val="24"/>
                <w:szCs w:val="24"/>
                <w:vertAlign w:val="superscript"/>
              </w:rPr>
              <w:footnoteReference w:id="18"/>
            </w:r>
          </w:p>
        </w:tc>
        <w:tc>
          <w:tcPr>
            <w:tcW w:w="3358" w:type="dxa"/>
            <w:tcBorders>
              <w:top w:val="single" w:sz="4" w:space="0" w:color="auto"/>
              <w:left w:val="single" w:sz="4" w:space="0" w:color="auto"/>
              <w:bottom w:val="single" w:sz="4" w:space="0" w:color="auto"/>
              <w:right w:val="single" w:sz="4" w:space="0" w:color="auto"/>
            </w:tcBorders>
            <w:vAlign w:val="center"/>
            <w:hideMark/>
          </w:tcPr>
          <w:p w:rsidR="00272933" w:rsidRPr="00272933" w:rsidRDefault="00272933" w:rsidP="00272933">
            <w:pPr>
              <w:suppressAutoHyphens/>
              <w:spacing w:after="0" w:line="240" w:lineRule="auto"/>
              <w:contextualSpacing/>
              <w:jc w:val="center"/>
              <w:rPr>
                <w:rFonts w:ascii="Times New Roman" w:hAnsi="Times New Roman"/>
                <w:sz w:val="24"/>
                <w:szCs w:val="24"/>
              </w:rPr>
            </w:pPr>
            <w:r w:rsidRPr="00272933">
              <w:rPr>
                <w:rFonts w:ascii="Times New Roman" w:hAnsi="Times New Roman"/>
                <w:sz w:val="24"/>
                <w:szCs w:val="24"/>
              </w:rPr>
              <w:t>Критерии оценки</w:t>
            </w:r>
          </w:p>
        </w:tc>
        <w:tc>
          <w:tcPr>
            <w:tcW w:w="3346" w:type="dxa"/>
            <w:tcBorders>
              <w:top w:val="single" w:sz="4" w:space="0" w:color="auto"/>
              <w:left w:val="single" w:sz="4" w:space="0" w:color="auto"/>
              <w:bottom w:val="single" w:sz="4" w:space="0" w:color="auto"/>
              <w:right w:val="single" w:sz="4" w:space="0" w:color="auto"/>
            </w:tcBorders>
            <w:vAlign w:val="center"/>
            <w:hideMark/>
          </w:tcPr>
          <w:p w:rsidR="00272933" w:rsidRPr="00272933" w:rsidRDefault="00272933" w:rsidP="00272933">
            <w:pPr>
              <w:suppressAutoHyphens/>
              <w:spacing w:after="0" w:line="240" w:lineRule="auto"/>
              <w:contextualSpacing/>
              <w:jc w:val="center"/>
              <w:rPr>
                <w:rFonts w:ascii="Times New Roman" w:hAnsi="Times New Roman"/>
                <w:sz w:val="24"/>
                <w:szCs w:val="24"/>
              </w:rPr>
            </w:pPr>
            <w:r w:rsidRPr="00272933">
              <w:rPr>
                <w:rFonts w:ascii="Times New Roman" w:hAnsi="Times New Roman"/>
                <w:sz w:val="24"/>
                <w:szCs w:val="24"/>
              </w:rPr>
              <w:t>Методы оценки</w:t>
            </w:r>
          </w:p>
        </w:tc>
      </w:tr>
      <w:tr w:rsidR="00272933" w:rsidRPr="00272933" w:rsidTr="00272933">
        <w:trPr>
          <w:trHeight w:val="698"/>
        </w:trPr>
        <w:tc>
          <w:tcPr>
            <w:tcW w:w="2737"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uppressAutoHyphens/>
              <w:spacing w:after="0" w:line="240" w:lineRule="auto"/>
              <w:contextualSpacing/>
              <w:jc w:val="both"/>
              <w:rPr>
                <w:rFonts w:ascii="Times New Roman" w:hAnsi="Times New Roman"/>
                <w:sz w:val="24"/>
                <w:szCs w:val="24"/>
              </w:rPr>
            </w:pPr>
            <w:r w:rsidRPr="00272933">
              <w:rPr>
                <w:rFonts w:ascii="Times New Roman" w:hAnsi="Times New Roman"/>
                <w:sz w:val="24"/>
                <w:szCs w:val="24"/>
              </w:rPr>
              <w:t>ОК 01</w:t>
            </w:r>
            <w:r w:rsidRPr="00272933">
              <w:rPr>
                <w:rFonts w:ascii="Times New Roman" w:hAnsi="Times New Roman"/>
                <w:sz w:val="24"/>
                <w:szCs w:val="24"/>
              </w:rPr>
              <w:tab/>
              <w:t>Выбирать способы решения задач профессиональной деятельности применительно к различным контекстам</w:t>
            </w:r>
          </w:p>
        </w:tc>
        <w:tc>
          <w:tcPr>
            <w:tcW w:w="3358"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Знание более одного способа решения профессиональной задачи.</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Аргументация выбора конкретного способа</w:t>
            </w:r>
          </w:p>
        </w:tc>
        <w:tc>
          <w:tcPr>
            <w:tcW w:w="3346"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 xml:space="preserve">Кейс-задачи </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Устный опрос</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 xml:space="preserve">Тестирование </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Защита конспекта урока по дисциплине</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Защита методического портфолио</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Экспертное наблюдение за профессиональным поведением обучающегося в ходе учебной и производственной  практики</w:t>
            </w:r>
          </w:p>
          <w:p w:rsidR="00272933" w:rsidRPr="00272933" w:rsidRDefault="00272933" w:rsidP="00272933">
            <w:pPr>
              <w:spacing w:after="0" w:line="240" w:lineRule="auto"/>
              <w:contextualSpacing/>
              <w:rPr>
                <w:rFonts w:ascii="Times New Roman" w:eastAsia="Calibri" w:hAnsi="Times New Roman"/>
                <w:sz w:val="24"/>
                <w:szCs w:val="24"/>
                <w:lang w:eastAsia="en-US"/>
              </w:rPr>
            </w:pPr>
          </w:p>
        </w:tc>
      </w:tr>
      <w:tr w:rsidR="00272933" w:rsidRPr="00272933" w:rsidTr="00272933">
        <w:trPr>
          <w:trHeight w:val="698"/>
        </w:trPr>
        <w:tc>
          <w:tcPr>
            <w:tcW w:w="2737"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uppressAutoHyphens/>
              <w:spacing w:after="0" w:line="240" w:lineRule="auto"/>
              <w:contextualSpacing/>
              <w:jc w:val="both"/>
              <w:rPr>
                <w:rFonts w:ascii="Times New Roman" w:hAnsi="Times New Roman"/>
                <w:sz w:val="24"/>
                <w:szCs w:val="24"/>
              </w:rPr>
            </w:pPr>
            <w:r w:rsidRPr="00272933">
              <w:rPr>
                <w:rFonts w:ascii="Times New Roman" w:hAnsi="Times New Roman"/>
                <w:sz w:val="24"/>
                <w:szCs w:val="24"/>
              </w:rPr>
              <w:t xml:space="preserve">ОК 02 </w:t>
            </w:r>
            <w:r w:rsidRPr="00272933">
              <w:rPr>
                <w:rFonts w:ascii="Times New Roman" w:hAnsi="Times New Roman"/>
                <w:sz w:val="24"/>
                <w:szCs w:val="24"/>
              </w:rPr>
              <w:tab/>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358"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Соответствие найденной информации заданной теме (задаче).</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-владение разными способами представления информации</w:t>
            </w:r>
          </w:p>
          <w:p w:rsidR="00272933" w:rsidRPr="00272933" w:rsidRDefault="00272933" w:rsidP="00272933">
            <w:pPr>
              <w:spacing w:after="0" w:line="240" w:lineRule="auto"/>
              <w:contextualSpacing/>
              <w:rPr>
                <w:rFonts w:ascii="Times New Roman" w:eastAsia="Calibri" w:hAnsi="Times New Roman"/>
                <w:bCs/>
                <w:sz w:val="24"/>
                <w:szCs w:val="24"/>
                <w:lang w:eastAsia="en-US"/>
              </w:rPr>
            </w:pPr>
            <w:r w:rsidRPr="00272933">
              <w:rPr>
                <w:rFonts w:ascii="Times New Roman" w:eastAsia="Calibri" w:hAnsi="Times New Roman"/>
                <w:bCs/>
                <w:sz w:val="24"/>
                <w:szCs w:val="24"/>
                <w:lang w:eastAsia="en-US"/>
              </w:rPr>
              <w:t xml:space="preserve">- результативность и оперативность поиска информации, необходимой для постановки и решения профессиональных задач, </w:t>
            </w:r>
            <w:r w:rsidRPr="00272933">
              <w:rPr>
                <w:rFonts w:ascii="Times New Roman" w:eastAsia="Calibri" w:hAnsi="Times New Roman"/>
                <w:sz w:val="24"/>
                <w:szCs w:val="24"/>
                <w:lang w:eastAsia="en-US"/>
              </w:rPr>
              <w:t>профессионального и личностного развития;</w:t>
            </w:r>
          </w:p>
          <w:p w:rsidR="00272933" w:rsidRPr="00272933" w:rsidRDefault="00272933" w:rsidP="00272933">
            <w:pPr>
              <w:spacing w:after="0" w:line="240" w:lineRule="auto"/>
              <w:contextualSpacing/>
              <w:rPr>
                <w:rFonts w:ascii="Times New Roman" w:eastAsia="Calibri" w:hAnsi="Times New Roman"/>
                <w:bCs/>
                <w:sz w:val="24"/>
                <w:szCs w:val="24"/>
                <w:lang w:eastAsia="en-US"/>
              </w:rPr>
            </w:pPr>
            <w:r w:rsidRPr="00272933">
              <w:rPr>
                <w:rFonts w:ascii="Times New Roman" w:eastAsia="Calibri" w:hAnsi="Times New Roman"/>
                <w:bCs/>
                <w:sz w:val="24"/>
                <w:szCs w:val="24"/>
                <w:lang w:eastAsia="en-US"/>
              </w:rPr>
              <w:t xml:space="preserve">- объективный анализ </w:t>
            </w:r>
            <w:r w:rsidRPr="00272933">
              <w:rPr>
                <w:rFonts w:ascii="Times New Roman" w:eastAsia="Calibri" w:hAnsi="Times New Roman"/>
                <w:bCs/>
                <w:sz w:val="24"/>
                <w:szCs w:val="24"/>
                <w:lang w:eastAsia="en-US"/>
              </w:rPr>
              <w:lastRenderedPageBreak/>
              <w:t>найденной информации;</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bCs/>
                <w:sz w:val="24"/>
                <w:szCs w:val="24"/>
                <w:lang w:eastAsia="en-US"/>
              </w:rPr>
              <w:t xml:space="preserve">- использование широкого спектра современных источников информации, в том числе Интернета при решении профессиональных задач, </w:t>
            </w:r>
            <w:r w:rsidRPr="00272933">
              <w:rPr>
                <w:rFonts w:ascii="Times New Roman" w:eastAsia="Calibri" w:hAnsi="Times New Roman"/>
                <w:sz w:val="24"/>
                <w:szCs w:val="24"/>
                <w:lang w:eastAsia="en-US"/>
              </w:rPr>
              <w:t>профессионального и личностного развития</w:t>
            </w:r>
          </w:p>
        </w:tc>
        <w:tc>
          <w:tcPr>
            <w:tcW w:w="3346"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lastRenderedPageBreak/>
              <w:t>Устные выступления с презентацией</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Реферирование профессионального текста</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Защита проектов</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Реферирование научного текста</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Защита траектории профессионального роста</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 xml:space="preserve">Представление наиболее эффективных </w:t>
            </w:r>
            <w:r w:rsidRPr="00E31D79">
              <w:rPr>
                <w:rFonts w:ascii="Times New Roman" w:eastAsia="Calibri" w:hAnsi="Times New Roman"/>
                <w:sz w:val="24"/>
                <w:szCs w:val="24"/>
                <w:lang w:eastAsia="en-US"/>
              </w:rPr>
              <w:t xml:space="preserve">практик организации учебной деятельности </w:t>
            </w:r>
            <w:r w:rsidR="00C61A2B" w:rsidRPr="00E31D79">
              <w:rPr>
                <w:rFonts w:ascii="Times New Roman" w:eastAsia="Calibri" w:hAnsi="Times New Roman"/>
                <w:sz w:val="24"/>
                <w:szCs w:val="24"/>
                <w:lang w:eastAsia="en-US"/>
              </w:rPr>
              <w:t xml:space="preserve">обучающихся </w:t>
            </w:r>
            <w:r w:rsidR="00C61A2B" w:rsidRPr="00E31D79">
              <w:rPr>
                <w:rFonts w:ascii="Times New Roman" w:eastAsia="Calibri" w:hAnsi="Times New Roman"/>
                <w:sz w:val="24"/>
                <w:szCs w:val="24"/>
                <w:lang w:eastAsia="en-US"/>
              </w:rPr>
              <w:lastRenderedPageBreak/>
              <w:t>начальных классов</w:t>
            </w:r>
          </w:p>
          <w:p w:rsidR="00272933" w:rsidRPr="00272933" w:rsidRDefault="00272933" w:rsidP="00272933">
            <w:pPr>
              <w:spacing w:after="0" w:line="240" w:lineRule="auto"/>
              <w:contextualSpacing/>
              <w:rPr>
                <w:rFonts w:ascii="Times New Roman" w:eastAsia="Calibri" w:hAnsi="Times New Roman"/>
                <w:sz w:val="24"/>
                <w:szCs w:val="24"/>
                <w:lang w:eastAsia="en-US"/>
              </w:rPr>
            </w:pPr>
          </w:p>
        </w:tc>
      </w:tr>
      <w:tr w:rsidR="00272933" w:rsidRPr="00272933" w:rsidTr="00272933">
        <w:trPr>
          <w:trHeight w:val="698"/>
        </w:trPr>
        <w:tc>
          <w:tcPr>
            <w:tcW w:w="2737"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uppressAutoHyphens/>
              <w:spacing w:after="0" w:line="240" w:lineRule="auto"/>
              <w:contextualSpacing/>
              <w:jc w:val="both"/>
              <w:rPr>
                <w:rFonts w:ascii="Times New Roman" w:hAnsi="Times New Roman"/>
                <w:sz w:val="24"/>
                <w:szCs w:val="24"/>
              </w:rPr>
            </w:pPr>
            <w:r w:rsidRPr="00272933">
              <w:rPr>
                <w:rFonts w:ascii="Times New Roman" w:hAnsi="Times New Roman"/>
                <w:sz w:val="24"/>
                <w:szCs w:val="24"/>
              </w:rPr>
              <w:lastRenderedPageBreak/>
              <w:t>ОК 03</w:t>
            </w:r>
            <w:r w:rsidRPr="00272933">
              <w:rPr>
                <w:rFonts w:ascii="Times New Roman" w:hAnsi="Times New Roman"/>
                <w:sz w:val="24"/>
                <w:szCs w:val="24"/>
              </w:rPr>
              <w:tab/>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358"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глубина интереса к самообразованию, повышению квалификации в контексте профессионального развития;</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xml:space="preserve">- полнота и адекватность самоанализа и самооценки </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xml:space="preserve">- обоснованность целей собственного профессионального и личностного развития; </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полнота информации, отобранной для профессионального и личностного развития;</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целесообразность выбранных форм и методов саморазвития и самообразования, повышения квалификации</w:t>
            </w:r>
          </w:p>
          <w:p w:rsidR="00272933" w:rsidRPr="00272933" w:rsidRDefault="00272933" w:rsidP="00272933">
            <w:pPr>
              <w:suppressAutoHyphens/>
              <w:spacing w:after="0" w:line="240" w:lineRule="auto"/>
              <w:contextualSpacing/>
              <w:rPr>
                <w:rFonts w:ascii="Times New Roman" w:hAnsi="Times New Roman"/>
                <w:i/>
                <w:sz w:val="24"/>
                <w:szCs w:val="24"/>
              </w:rPr>
            </w:pPr>
          </w:p>
        </w:tc>
        <w:tc>
          <w:tcPr>
            <w:tcW w:w="3346"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 xml:space="preserve">Защита траектории профессионального роста </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Экспертная оценка выбранного способа профессионального развития</w:t>
            </w:r>
          </w:p>
          <w:p w:rsidR="00272933" w:rsidRPr="00272933" w:rsidRDefault="00272933" w:rsidP="00272933">
            <w:pPr>
              <w:suppressAutoHyphens/>
              <w:spacing w:after="0" w:line="240" w:lineRule="auto"/>
              <w:contextualSpacing/>
              <w:jc w:val="center"/>
              <w:rPr>
                <w:rFonts w:ascii="Times New Roman" w:hAnsi="Times New Roman"/>
                <w:i/>
                <w:sz w:val="24"/>
                <w:szCs w:val="24"/>
              </w:rPr>
            </w:pPr>
          </w:p>
        </w:tc>
      </w:tr>
      <w:tr w:rsidR="00272933" w:rsidRPr="00272933" w:rsidTr="00272933">
        <w:trPr>
          <w:trHeight w:val="698"/>
        </w:trPr>
        <w:tc>
          <w:tcPr>
            <w:tcW w:w="2737"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uppressAutoHyphens/>
              <w:spacing w:after="0" w:line="240" w:lineRule="auto"/>
              <w:contextualSpacing/>
              <w:jc w:val="both"/>
              <w:rPr>
                <w:rFonts w:ascii="Times New Roman" w:hAnsi="Times New Roman"/>
                <w:sz w:val="24"/>
                <w:szCs w:val="24"/>
              </w:rPr>
            </w:pPr>
            <w:r w:rsidRPr="00272933">
              <w:rPr>
                <w:rFonts w:ascii="Times New Roman" w:hAnsi="Times New Roman"/>
                <w:sz w:val="24"/>
                <w:szCs w:val="24"/>
              </w:rPr>
              <w:t>ОК 04</w:t>
            </w:r>
            <w:r w:rsidRPr="00272933">
              <w:rPr>
                <w:rFonts w:ascii="Times New Roman" w:hAnsi="Times New Roman"/>
                <w:sz w:val="24"/>
                <w:szCs w:val="24"/>
              </w:rPr>
              <w:tab/>
              <w:t>Эффективно взаимодействовать и работать в коллективе и команде</w:t>
            </w:r>
          </w:p>
        </w:tc>
        <w:tc>
          <w:tcPr>
            <w:tcW w:w="3358"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Демонстрация результатов деятельности в условиях коллективной и командной работы в соответствии с заданной задачей.</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Объективность оценки собственного вклада в достижение командного результата</w:t>
            </w:r>
          </w:p>
          <w:p w:rsidR="00272933" w:rsidRPr="00272933" w:rsidRDefault="00272933" w:rsidP="00272933">
            <w:pPr>
              <w:spacing w:after="0" w:line="240" w:lineRule="auto"/>
              <w:contextualSpacing/>
              <w:rPr>
                <w:rFonts w:ascii="Times New Roman" w:eastAsia="Calibri" w:hAnsi="Times New Roman"/>
                <w:bCs/>
                <w:sz w:val="24"/>
                <w:szCs w:val="24"/>
                <w:lang w:eastAsia="en-US"/>
              </w:rPr>
            </w:pPr>
            <w:r w:rsidRPr="00272933">
              <w:rPr>
                <w:rFonts w:ascii="Times New Roman" w:eastAsia="Calibri" w:hAnsi="Times New Roman"/>
                <w:bCs/>
                <w:sz w:val="24"/>
                <w:szCs w:val="24"/>
                <w:lang w:eastAsia="en-US"/>
              </w:rPr>
              <w:t xml:space="preserve">- </w:t>
            </w:r>
            <w:r w:rsidRPr="00272933">
              <w:rPr>
                <w:rFonts w:ascii="Times New Roman" w:eastAsia="Calibri" w:hAnsi="Times New Roman"/>
                <w:sz w:val="24"/>
                <w:szCs w:val="24"/>
                <w:lang w:eastAsia="en-US"/>
              </w:rPr>
              <w:t>успешность применения коммуникационных способностей на практике;</w:t>
            </w:r>
          </w:p>
          <w:p w:rsidR="00272933" w:rsidRPr="00272933" w:rsidRDefault="00272933" w:rsidP="00272933">
            <w:pPr>
              <w:spacing w:after="0" w:line="240" w:lineRule="auto"/>
              <w:contextualSpacing/>
              <w:rPr>
                <w:rFonts w:ascii="Times New Roman" w:eastAsia="Calibri" w:hAnsi="Times New Roman"/>
                <w:bCs/>
                <w:sz w:val="24"/>
                <w:szCs w:val="24"/>
                <w:lang w:eastAsia="en-US"/>
              </w:rPr>
            </w:pPr>
            <w:r w:rsidRPr="00272933">
              <w:rPr>
                <w:rFonts w:ascii="Times New Roman" w:eastAsia="Calibri" w:hAnsi="Times New Roman"/>
                <w:bCs/>
                <w:sz w:val="24"/>
                <w:szCs w:val="24"/>
                <w:lang w:eastAsia="en-US"/>
              </w:rPr>
              <w:t>- соблюдение принципов профессиональной этики;</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bCs/>
                <w:sz w:val="24"/>
                <w:szCs w:val="24"/>
                <w:lang w:eastAsia="en-US"/>
              </w:rPr>
              <w:t>- владение способами бесконфликтного общения и саморегуляции в коллективе</w:t>
            </w:r>
          </w:p>
        </w:tc>
        <w:tc>
          <w:tcPr>
            <w:tcW w:w="3346"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Деловая игра</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Экспертное наблюдение за обучающимся в ходе выполнения практических (проектных, исследовательских) парных (групповых) заданий;</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Самоанализ и самооценка деятельности в паре, группе, команде</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Оценка практических (проектных, исследовательских) парных (групповых) заданий</w:t>
            </w:r>
          </w:p>
          <w:p w:rsidR="00272933" w:rsidRPr="00272933" w:rsidRDefault="00272933" w:rsidP="00272933">
            <w:pPr>
              <w:spacing w:after="0" w:line="240" w:lineRule="auto"/>
              <w:contextualSpacing/>
              <w:rPr>
                <w:rFonts w:ascii="Times New Roman" w:eastAsia="Calibri" w:hAnsi="Times New Roman"/>
                <w:sz w:val="24"/>
                <w:szCs w:val="24"/>
                <w:lang w:eastAsia="en-US"/>
              </w:rPr>
            </w:pPr>
          </w:p>
        </w:tc>
      </w:tr>
      <w:tr w:rsidR="00272933" w:rsidRPr="00272933" w:rsidTr="00272933">
        <w:trPr>
          <w:trHeight w:val="698"/>
        </w:trPr>
        <w:tc>
          <w:tcPr>
            <w:tcW w:w="2737"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uppressAutoHyphens/>
              <w:spacing w:after="0" w:line="240" w:lineRule="auto"/>
              <w:contextualSpacing/>
              <w:jc w:val="both"/>
              <w:rPr>
                <w:rFonts w:ascii="Times New Roman" w:hAnsi="Times New Roman"/>
                <w:sz w:val="24"/>
                <w:szCs w:val="24"/>
              </w:rPr>
            </w:pPr>
            <w:r w:rsidRPr="00272933">
              <w:rPr>
                <w:rFonts w:ascii="Times New Roman" w:hAnsi="Times New Roman"/>
                <w:sz w:val="24"/>
                <w:szCs w:val="24"/>
              </w:rPr>
              <w:t>ОК 05</w:t>
            </w:r>
            <w:r w:rsidRPr="00272933">
              <w:rPr>
                <w:rFonts w:ascii="Times New Roman" w:hAnsi="Times New Roman"/>
                <w:sz w:val="24"/>
                <w:szCs w:val="24"/>
              </w:rPr>
              <w:tab/>
              <w:t xml:space="preserve">Осуществлять устную и письменную коммуникацию на государственном языке Российской Федерации с учетом особенностей </w:t>
            </w:r>
            <w:r w:rsidRPr="00272933">
              <w:rPr>
                <w:rFonts w:ascii="Times New Roman" w:hAnsi="Times New Roman"/>
                <w:sz w:val="24"/>
                <w:szCs w:val="24"/>
              </w:rPr>
              <w:lastRenderedPageBreak/>
              <w:t>социального и культурного контекста</w:t>
            </w:r>
          </w:p>
        </w:tc>
        <w:tc>
          <w:tcPr>
            <w:tcW w:w="3358"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lastRenderedPageBreak/>
              <w:t xml:space="preserve">- использование вербальных и невербальных способов коммуникации на государственном языке с учетом особенностей и различий социального и </w:t>
            </w:r>
            <w:r w:rsidRPr="00272933">
              <w:rPr>
                <w:rFonts w:ascii="Times New Roman" w:eastAsia="Calibri" w:hAnsi="Times New Roman"/>
                <w:sz w:val="24"/>
                <w:szCs w:val="24"/>
                <w:lang w:eastAsia="en-US"/>
              </w:rPr>
              <w:lastRenderedPageBreak/>
              <w:t xml:space="preserve">культурного контекста; - соблюдать нормы самостоятельность выбора стиля монологического высказывания в зависимости от его цели и целевой аудитории и с учетом особенностей и различий социального и культурного контекста; </w:t>
            </w:r>
          </w:p>
        </w:tc>
        <w:tc>
          <w:tcPr>
            <w:tcW w:w="3346"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lastRenderedPageBreak/>
              <w:t>Экспертное наблюдение за выполнением работ</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Портфолио.</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Реферат.</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Эссе.</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hAnsi="Times New Roman"/>
                <w:color w:val="000000"/>
                <w:sz w:val="24"/>
                <w:szCs w:val="24"/>
              </w:rPr>
              <w:t>Отчет по научно-</w:t>
            </w:r>
            <w:r w:rsidRPr="00272933">
              <w:rPr>
                <w:rFonts w:ascii="Times New Roman" w:hAnsi="Times New Roman"/>
                <w:color w:val="000000"/>
                <w:sz w:val="24"/>
                <w:szCs w:val="24"/>
              </w:rPr>
              <w:lastRenderedPageBreak/>
              <w:t>исследовательской работе студентов.</w:t>
            </w:r>
          </w:p>
        </w:tc>
      </w:tr>
      <w:tr w:rsidR="00272933" w:rsidRPr="00272933" w:rsidTr="00272933">
        <w:trPr>
          <w:trHeight w:val="698"/>
        </w:trPr>
        <w:tc>
          <w:tcPr>
            <w:tcW w:w="2737"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uppressAutoHyphens/>
              <w:spacing w:after="0" w:line="240" w:lineRule="auto"/>
              <w:contextualSpacing/>
              <w:jc w:val="both"/>
              <w:rPr>
                <w:rFonts w:ascii="Times New Roman" w:hAnsi="Times New Roman"/>
                <w:sz w:val="24"/>
                <w:szCs w:val="24"/>
              </w:rPr>
            </w:pPr>
            <w:r w:rsidRPr="00272933">
              <w:rPr>
                <w:rFonts w:ascii="Times New Roman" w:hAnsi="Times New Roman"/>
                <w:sz w:val="24"/>
                <w:szCs w:val="24"/>
              </w:rPr>
              <w:lastRenderedPageBreak/>
              <w:t>ОК 06</w:t>
            </w:r>
            <w:r w:rsidRPr="00272933">
              <w:rPr>
                <w:rFonts w:ascii="Times New Roman" w:hAnsi="Times New Roman"/>
                <w:sz w:val="24"/>
                <w:szCs w:val="24"/>
              </w:rPr>
              <w:tab/>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358"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осознанность и глубина проявления гражданско-патриотических чувств и позиции в ходе профессиональной деятельности;</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полнота и осознанность социальной значимости педагогической профессии;</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сформированность и осознанность системы материально-духовных ценностей;</w:t>
            </w:r>
          </w:p>
          <w:p w:rsidR="00272933" w:rsidRPr="00272933" w:rsidRDefault="00272933" w:rsidP="00272933">
            <w:pPr>
              <w:suppressAutoHyphens/>
              <w:spacing w:after="0" w:line="240" w:lineRule="auto"/>
              <w:contextualSpacing/>
              <w:rPr>
                <w:rFonts w:ascii="Times New Roman" w:hAnsi="Times New Roman"/>
                <w:i/>
                <w:sz w:val="24"/>
                <w:szCs w:val="24"/>
              </w:rPr>
            </w:pPr>
            <w:r w:rsidRPr="00272933">
              <w:rPr>
                <w:rFonts w:ascii="Times New Roman" w:eastAsia="Calibri" w:hAnsi="Times New Roman"/>
                <w:sz w:val="24"/>
                <w:szCs w:val="24"/>
                <w:lang w:eastAsia="en-US"/>
              </w:rPr>
              <w:t>- точность соблюдения норм поведения, принятых в обществе.</w:t>
            </w:r>
          </w:p>
        </w:tc>
        <w:tc>
          <w:tcPr>
            <w:tcW w:w="3346"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uppressAutoHyphens/>
              <w:spacing w:after="0" w:line="240" w:lineRule="auto"/>
              <w:contextualSpacing/>
              <w:rPr>
                <w:rFonts w:ascii="Times New Roman" w:hAnsi="Times New Roman"/>
                <w:sz w:val="24"/>
                <w:szCs w:val="24"/>
              </w:rPr>
            </w:pPr>
            <w:r w:rsidRPr="00272933">
              <w:rPr>
                <w:rFonts w:ascii="Times New Roman" w:hAnsi="Times New Roman"/>
                <w:sz w:val="24"/>
                <w:szCs w:val="24"/>
              </w:rPr>
              <w:t>Отражение ценностного содержания в разработанных конспектах уроков.</w:t>
            </w:r>
          </w:p>
          <w:p w:rsidR="00272933" w:rsidRPr="00272933" w:rsidRDefault="00272933" w:rsidP="00272933">
            <w:pPr>
              <w:suppressAutoHyphens/>
              <w:spacing w:after="0" w:line="240" w:lineRule="auto"/>
              <w:contextualSpacing/>
              <w:rPr>
                <w:rFonts w:ascii="Times New Roman" w:hAnsi="Times New Roman"/>
                <w:sz w:val="24"/>
                <w:szCs w:val="24"/>
              </w:rPr>
            </w:pPr>
            <w:r w:rsidRPr="00272933">
              <w:rPr>
                <w:rFonts w:ascii="Times New Roman" w:hAnsi="Times New Roman"/>
                <w:sz w:val="24"/>
                <w:szCs w:val="24"/>
              </w:rPr>
              <w:t>Анализ воспитательного потенциала урока</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Экспертное наблюдение за профессиональным поведением обучающегося в ходе занятий, учебной и производственной  практики</w:t>
            </w:r>
          </w:p>
          <w:p w:rsidR="00272933" w:rsidRPr="00272933" w:rsidRDefault="00272933" w:rsidP="00272933">
            <w:pPr>
              <w:suppressAutoHyphens/>
              <w:spacing w:after="0" w:line="240" w:lineRule="auto"/>
              <w:contextualSpacing/>
              <w:rPr>
                <w:rFonts w:ascii="Times New Roman" w:hAnsi="Times New Roman"/>
                <w:sz w:val="24"/>
                <w:szCs w:val="24"/>
              </w:rPr>
            </w:pPr>
          </w:p>
          <w:p w:rsidR="00272933" w:rsidRPr="00272933" w:rsidRDefault="00272933" w:rsidP="00272933">
            <w:pPr>
              <w:suppressAutoHyphens/>
              <w:spacing w:after="0" w:line="240" w:lineRule="auto"/>
              <w:contextualSpacing/>
              <w:rPr>
                <w:rFonts w:ascii="Times New Roman" w:hAnsi="Times New Roman"/>
                <w:sz w:val="24"/>
                <w:szCs w:val="24"/>
              </w:rPr>
            </w:pPr>
          </w:p>
        </w:tc>
      </w:tr>
      <w:tr w:rsidR="00272933" w:rsidRPr="00272933" w:rsidTr="00272933">
        <w:trPr>
          <w:trHeight w:val="698"/>
        </w:trPr>
        <w:tc>
          <w:tcPr>
            <w:tcW w:w="2737"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uppressAutoHyphens/>
              <w:spacing w:after="0" w:line="240" w:lineRule="auto"/>
              <w:contextualSpacing/>
              <w:jc w:val="both"/>
              <w:rPr>
                <w:rFonts w:ascii="Times New Roman" w:hAnsi="Times New Roman"/>
                <w:sz w:val="24"/>
                <w:szCs w:val="24"/>
              </w:rPr>
            </w:pPr>
            <w:r w:rsidRPr="00272933">
              <w:rPr>
                <w:rFonts w:ascii="Times New Roman" w:hAnsi="Times New Roman"/>
                <w:sz w:val="24"/>
                <w:szCs w:val="24"/>
              </w:rPr>
              <w:t>ОК 07</w:t>
            </w:r>
            <w:r w:rsidRPr="00272933">
              <w:rPr>
                <w:rFonts w:ascii="Times New Roman" w:hAnsi="Times New Roman"/>
                <w:sz w:val="24"/>
                <w:szCs w:val="24"/>
              </w:rPr>
              <w:tab/>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358"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сохранение окружающей среды и соблюдения норм экологической безопасности;</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определение направлений ресурсосбережения в рамках профессиональной деятельности;</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соблюдение правил экологической безопасности при ведении</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профессиональной деятельности;</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определение путей обеспечения ресурсосбережения;</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выбора действий и форм поведения в чрезвычайных ситуациях;</w:t>
            </w:r>
          </w:p>
          <w:p w:rsidR="00272933" w:rsidRPr="00272933" w:rsidRDefault="00272933" w:rsidP="00272933">
            <w:pPr>
              <w:suppressAutoHyphens/>
              <w:spacing w:after="0" w:line="240" w:lineRule="auto"/>
              <w:contextualSpacing/>
              <w:rPr>
                <w:rFonts w:ascii="Times New Roman" w:hAnsi="Times New Roman"/>
                <w:sz w:val="24"/>
                <w:szCs w:val="24"/>
              </w:rPr>
            </w:pPr>
            <w:r w:rsidRPr="00272933">
              <w:rPr>
                <w:rFonts w:ascii="Times New Roman" w:eastAsia="Calibri" w:hAnsi="Times New Roman"/>
                <w:sz w:val="24"/>
                <w:szCs w:val="24"/>
                <w:lang w:eastAsia="en-US"/>
              </w:rPr>
              <w:t xml:space="preserve"> - соблюдение требований безопасности жизнедеятельности, охраны труда при организации образовательного процесса.</w:t>
            </w:r>
          </w:p>
        </w:tc>
        <w:tc>
          <w:tcPr>
            <w:tcW w:w="3346"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Кейс-метод.</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Проектные задания.</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Реферат.</w:t>
            </w:r>
          </w:p>
          <w:p w:rsidR="00272933" w:rsidRPr="00272933" w:rsidRDefault="00272933" w:rsidP="00272933">
            <w:pPr>
              <w:suppressAutoHyphens/>
              <w:spacing w:after="0" w:line="240" w:lineRule="auto"/>
              <w:contextualSpacing/>
              <w:rPr>
                <w:rFonts w:ascii="Times New Roman" w:hAnsi="Times New Roman"/>
                <w:sz w:val="24"/>
                <w:szCs w:val="24"/>
              </w:rPr>
            </w:pPr>
            <w:r w:rsidRPr="00272933">
              <w:rPr>
                <w:rFonts w:ascii="Times New Roman" w:eastAsia="Calibri" w:hAnsi="Times New Roman"/>
                <w:sz w:val="24"/>
                <w:szCs w:val="24"/>
                <w:lang w:eastAsia="en-US"/>
              </w:rPr>
              <w:t>Презентация.</w:t>
            </w:r>
          </w:p>
        </w:tc>
      </w:tr>
      <w:tr w:rsidR="00272933" w:rsidRPr="00272933" w:rsidTr="00272933">
        <w:trPr>
          <w:trHeight w:val="698"/>
        </w:trPr>
        <w:tc>
          <w:tcPr>
            <w:tcW w:w="2737"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uppressAutoHyphens/>
              <w:spacing w:after="0" w:line="240" w:lineRule="auto"/>
              <w:contextualSpacing/>
              <w:jc w:val="both"/>
              <w:rPr>
                <w:rFonts w:ascii="Times New Roman" w:hAnsi="Times New Roman"/>
                <w:sz w:val="24"/>
                <w:szCs w:val="24"/>
              </w:rPr>
            </w:pPr>
            <w:r w:rsidRPr="00272933">
              <w:rPr>
                <w:rFonts w:ascii="Times New Roman" w:hAnsi="Times New Roman"/>
                <w:sz w:val="24"/>
                <w:szCs w:val="24"/>
              </w:rPr>
              <w:lastRenderedPageBreak/>
              <w:t>ОК 08</w:t>
            </w:r>
            <w:r w:rsidRPr="00272933">
              <w:rPr>
                <w:rFonts w:ascii="Times New Roman" w:hAnsi="Times New Roman"/>
                <w:sz w:val="24"/>
                <w:szCs w:val="24"/>
              </w:rPr>
              <w:tab/>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358"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точность и аргументированность подбора средств физкультурно-оздоровительной деятельности;</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полнота реализации физкультурно-оздоровительной деятельности для</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укрепления здоровья и физической подготовленности;</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рациональность отбора и применения приемов двигательных функций в профессиональной деятельности;</w:t>
            </w:r>
          </w:p>
          <w:p w:rsidR="00272933" w:rsidRPr="00272933" w:rsidRDefault="00272933" w:rsidP="00272933">
            <w:pPr>
              <w:suppressAutoHyphens/>
              <w:spacing w:after="0" w:line="240" w:lineRule="auto"/>
              <w:contextualSpacing/>
              <w:rPr>
                <w:rFonts w:ascii="Times New Roman" w:hAnsi="Times New Roman"/>
                <w:sz w:val="24"/>
                <w:szCs w:val="24"/>
              </w:rPr>
            </w:pPr>
            <w:r w:rsidRPr="00272933">
              <w:rPr>
                <w:rFonts w:ascii="Times New Roman" w:eastAsia="Calibri" w:hAnsi="Times New Roman"/>
                <w:sz w:val="24"/>
                <w:szCs w:val="24"/>
                <w:lang w:eastAsia="en-US"/>
              </w:rPr>
              <w:t>- полнота и глубина владения средствами профилактики перенапряжения, характерными для педагогической профессии.</w:t>
            </w:r>
          </w:p>
        </w:tc>
        <w:tc>
          <w:tcPr>
            <w:tcW w:w="3346"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Экспертная оценка</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подбора средств физкультурно-оздоровительной деятельности;</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реализации физкультурно-оздоровительной деятельности для укрепления здоровья и физической подготовленности;</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отбора и применения приемов двигательных функций в профессиональной деятельности;</w:t>
            </w:r>
          </w:p>
          <w:p w:rsidR="00272933" w:rsidRPr="00272933" w:rsidRDefault="00272933" w:rsidP="00272933">
            <w:pPr>
              <w:suppressAutoHyphens/>
              <w:spacing w:after="0" w:line="240" w:lineRule="auto"/>
              <w:contextualSpacing/>
              <w:jc w:val="both"/>
              <w:rPr>
                <w:rFonts w:ascii="Times New Roman" w:hAnsi="Times New Roman"/>
                <w:sz w:val="24"/>
                <w:szCs w:val="24"/>
              </w:rPr>
            </w:pPr>
            <w:r w:rsidRPr="00272933">
              <w:rPr>
                <w:rFonts w:ascii="Times New Roman" w:eastAsia="Calibri" w:hAnsi="Times New Roman"/>
                <w:sz w:val="24"/>
                <w:szCs w:val="24"/>
                <w:lang w:eastAsia="en-US"/>
              </w:rPr>
              <w:t>- владения средствами профилактики перенапряжения, характерными для педагогической профессии.</w:t>
            </w:r>
          </w:p>
        </w:tc>
      </w:tr>
      <w:tr w:rsidR="00272933" w:rsidRPr="00272933" w:rsidTr="00272933">
        <w:trPr>
          <w:trHeight w:val="698"/>
        </w:trPr>
        <w:tc>
          <w:tcPr>
            <w:tcW w:w="2737"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uppressAutoHyphens/>
              <w:spacing w:after="0" w:line="240" w:lineRule="auto"/>
              <w:contextualSpacing/>
              <w:jc w:val="both"/>
              <w:rPr>
                <w:rFonts w:ascii="Times New Roman" w:hAnsi="Times New Roman"/>
                <w:sz w:val="24"/>
                <w:szCs w:val="24"/>
              </w:rPr>
            </w:pPr>
            <w:r w:rsidRPr="00272933">
              <w:rPr>
                <w:rFonts w:ascii="Times New Roman" w:hAnsi="Times New Roman"/>
                <w:sz w:val="24"/>
                <w:szCs w:val="24"/>
              </w:rPr>
              <w:t>ОК 09</w:t>
            </w:r>
            <w:r w:rsidRPr="00272933">
              <w:rPr>
                <w:rFonts w:ascii="Times New Roman" w:hAnsi="Times New Roman"/>
                <w:sz w:val="24"/>
                <w:szCs w:val="24"/>
              </w:rPr>
              <w:tab/>
              <w:t>Пользоваться профессиональной документацией на государственном и иностранном языках</w:t>
            </w:r>
          </w:p>
        </w:tc>
        <w:tc>
          <w:tcPr>
            <w:tcW w:w="3358"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  эффективность поиска необходимой информации в российских и зарубежных источниках: нормативно- правовой документации, стандартах</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 объективность анализа и эффективность применения в профессиональной деятельности информации, содержащейся в документации профессиональной области</w:t>
            </w:r>
          </w:p>
        </w:tc>
        <w:tc>
          <w:tcPr>
            <w:tcW w:w="3346"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Экспертное наблюдение за выполнением работ</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Оценка соблюдения правил оформления документов и построения устных сообщений на государственном языке Российской Федерации</w:t>
            </w:r>
          </w:p>
          <w:p w:rsidR="00272933" w:rsidRPr="00272933" w:rsidRDefault="00272933" w:rsidP="00272933">
            <w:pPr>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Реферат.</w:t>
            </w:r>
          </w:p>
          <w:p w:rsidR="00272933" w:rsidRPr="00272933" w:rsidRDefault="00272933" w:rsidP="00272933">
            <w:pPr>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Отчет по научно-исследовательской работе студентов.</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Кейс-метод.</w:t>
            </w:r>
          </w:p>
        </w:tc>
      </w:tr>
      <w:tr w:rsidR="00272933" w:rsidRPr="00272933" w:rsidTr="00272933">
        <w:trPr>
          <w:trHeight w:val="698"/>
        </w:trPr>
        <w:tc>
          <w:tcPr>
            <w:tcW w:w="2737"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uppressAutoHyphens/>
              <w:spacing w:after="0" w:line="240" w:lineRule="auto"/>
              <w:contextualSpacing/>
              <w:jc w:val="both"/>
              <w:rPr>
                <w:rFonts w:ascii="Times New Roman" w:hAnsi="Times New Roman"/>
                <w:sz w:val="24"/>
                <w:szCs w:val="24"/>
              </w:rPr>
            </w:pPr>
            <w:r w:rsidRPr="00272933">
              <w:rPr>
                <w:rFonts w:ascii="Times New Roman" w:hAnsi="Times New Roman"/>
                <w:sz w:val="24"/>
                <w:szCs w:val="24"/>
              </w:rPr>
              <w:t>ПК 1.1. Проектировать процесс обучения на основе федеральных государственных образовательных стандартов, примерных основных образовательных программ начального общего образования</w:t>
            </w:r>
          </w:p>
        </w:tc>
        <w:tc>
          <w:tcPr>
            <w:tcW w:w="3358"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pacing w:after="0" w:line="240" w:lineRule="auto"/>
              <w:contextualSpacing/>
              <w:jc w:val="both"/>
              <w:rPr>
                <w:rFonts w:ascii="Times New Roman" w:hAnsi="Times New Roman"/>
                <w:color w:val="000000"/>
                <w:sz w:val="24"/>
                <w:szCs w:val="24"/>
              </w:rPr>
            </w:pPr>
            <w:r w:rsidRPr="00272933">
              <w:rPr>
                <w:rFonts w:ascii="Times New Roman" w:eastAsia="Calibri" w:hAnsi="Times New Roman"/>
                <w:sz w:val="24"/>
                <w:szCs w:val="24"/>
                <w:lang w:eastAsia="en-US"/>
              </w:rPr>
              <w:t xml:space="preserve">- глубина осознанности сущности и требований </w:t>
            </w:r>
            <w:r w:rsidRPr="00272933">
              <w:rPr>
                <w:rFonts w:ascii="Times New Roman" w:hAnsi="Times New Roman"/>
                <w:color w:val="000000"/>
                <w:sz w:val="24"/>
                <w:szCs w:val="24"/>
              </w:rPr>
              <w:t>федеральных государственных образовательных стандартов;</w:t>
            </w:r>
          </w:p>
          <w:p w:rsidR="00272933" w:rsidRPr="00272933" w:rsidRDefault="00272933" w:rsidP="00272933">
            <w:pPr>
              <w:spacing w:after="0" w:line="240" w:lineRule="auto"/>
              <w:contextualSpacing/>
              <w:jc w:val="both"/>
              <w:rPr>
                <w:rFonts w:ascii="Times New Roman" w:hAnsi="Times New Roman"/>
                <w:color w:val="000000"/>
                <w:sz w:val="24"/>
                <w:szCs w:val="24"/>
              </w:rPr>
            </w:pPr>
            <w:r w:rsidRPr="00272933">
              <w:rPr>
                <w:rFonts w:ascii="Times New Roman" w:hAnsi="Times New Roman"/>
                <w:color w:val="000000"/>
                <w:sz w:val="24"/>
                <w:szCs w:val="24"/>
              </w:rPr>
              <w:t>- полнота и глубина понимания сути разработки и оформления основных образовательных программ начального общего образования;</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hAnsi="Times New Roman"/>
                <w:color w:val="000000"/>
                <w:sz w:val="24"/>
                <w:szCs w:val="24"/>
              </w:rPr>
              <w:t xml:space="preserve">- </w:t>
            </w:r>
            <w:r w:rsidRPr="00272933">
              <w:rPr>
                <w:rFonts w:ascii="Times New Roman" w:eastAsia="Calibri" w:hAnsi="Times New Roman"/>
                <w:sz w:val="24"/>
                <w:szCs w:val="24"/>
                <w:lang w:eastAsia="en-US"/>
              </w:rPr>
              <w:t>грамотность проектирования образовательного процесса в начальных</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xml:space="preserve">классах в соответствии с </w:t>
            </w:r>
            <w:r w:rsidRPr="00272933">
              <w:rPr>
                <w:rFonts w:ascii="Times New Roman" w:eastAsia="Calibri" w:hAnsi="Times New Roman"/>
                <w:sz w:val="24"/>
                <w:szCs w:val="24"/>
                <w:lang w:eastAsia="en-US"/>
              </w:rPr>
              <w:lastRenderedPageBreak/>
              <w:t>требованиями</w:t>
            </w:r>
            <w:r w:rsidRPr="00272933">
              <w:rPr>
                <w:rFonts w:ascii="Times New Roman" w:hAnsi="Times New Roman"/>
                <w:color w:val="000000"/>
                <w:sz w:val="24"/>
                <w:szCs w:val="24"/>
              </w:rPr>
              <w:t xml:space="preserve"> федеральных государственных образовательных стандартов и примерных основных образовательных программ начального общего образования;</w:t>
            </w:r>
            <w:r w:rsidRPr="00272933">
              <w:rPr>
                <w:rFonts w:ascii="Times New Roman" w:eastAsia="Calibri" w:hAnsi="Times New Roman"/>
                <w:sz w:val="24"/>
                <w:szCs w:val="24"/>
                <w:lang w:eastAsia="en-US"/>
              </w:rPr>
              <w:t xml:space="preserve"> </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соответствие выбранных форм работы индивидуально-возрастным особенностям обучающихся;</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точность соблюдения педагогических,</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гигиенических, специальных требований</w:t>
            </w:r>
          </w:p>
          <w:p w:rsidR="00272933" w:rsidRPr="00272933" w:rsidRDefault="00272933" w:rsidP="00272933">
            <w:pPr>
              <w:suppressAutoHyphens/>
              <w:spacing w:after="0" w:line="240" w:lineRule="auto"/>
              <w:contextualSpacing/>
              <w:rPr>
                <w:rFonts w:ascii="Times New Roman" w:hAnsi="Times New Roman"/>
                <w:sz w:val="24"/>
                <w:szCs w:val="24"/>
              </w:rPr>
            </w:pPr>
            <w:r w:rsidRPr="00272933">
              <w:rPr>
                <w:rFonts w:ascii="Times New Roman" w:eastAsia="Calibri" w:hAnsi="Times New Roman"/>
                <w:sz w:val="24"/>
                <w:szCs w:val="24"/>
                <w:lang w:eastAsia="en-US"/>
              </w:rPr>
              <w:t>при проектировании образовательного процесса.</w:t>
            </w:r>
          </w:p>
        </w:tc>
        <w:tc>
          <w:tcPr>
            <w:tcW w:w="3346"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uppressAutoHyphens/>
              <w:spacing w:after="0" w:line="240" w:lineRule="auto"/>
              <w:contextualSpacing/>
              <w:jc w:val="both"/>
              <w:rPr>
                <w:rFonts w:ascii="Times New Roman" w:hAnsi="Times New Roman"/>
                <w:sz w:val="24"/>
                <w:szCs w:val="24"/>
              </w:rPr>
            </w:pPr>
            <w:r w:rsidRPr="00272933">
              <w:rPr>
                <w:rFonts w:ascii="Times New Roman" w:hAnsi="Times New Roman"/>
                <w:sz w:val="24"/>
                <w:szCs w:val="24"/>
              </w:rPr>
              <w:lastRenderedPageBreak/>
              <w:t>Кейс-задачи</w:t>
            </w:r>
          </w:p>
          <w:p w:rsidR="00272933" w:rsidRPr="00272933" w:rsidRDefault="00272933" w:rsidP="00272933">
            <w:pPr>
              <w:suppressAutoHyphens/>
              <w:spacing w:after="0" w:line="240" w:lineRule="auto"/>
              <w:contextualSpacing/>
              <w:jc w:val="both"/>
              <w:rPr>
                <w:rFonts w:ascii="Times New Roman" w:hAnsi="Times New Roman"/>
                <w:sz w:val="24"/>
                <w:szCs w:val="24"/>
              </w:rPr>
            </w:pPr>
            <w:r w:rsidRPr="00272933">
              <w:rPr>
                <w:rFonts w:ascii="Times New Roman" w:hAnsi="Times New Roman"/>
                <w:sz w:val="24"/>
                <w:szCs w:val="24"/>
              </w:rPr>
              <w:t>Решение педагогических задач</w:t>
            </w:r>
          </w:p>
          <w:p w:rsidR="00272933" w:rsidRPr="00272933" w:rsidRDefault="00272933" w:rsidP="00272933">
            <w:pPr>
              <w:suppressAutoHyphens/>
              <w:spacing w:after="0" w:line="240" w:lineRule="auto"/>
              <w:contextualSpacing/>
              <w:jc w:val="both"/>
              <w:rPr>
                <w:rFonts w:ascii="Times New Roman" w:hAnsi="Times New Roman"/>
                <w:sz w:val="24"/>
                <w:szCs w:val="24"/>
              </w:rPr>
            </w:pPr>
            <w:r w:rsidRPr="00272933">
              <w:rPr>
                <w:rFonts w:ascii="Times New Roman" w:hAnsi="Times New Roman"/>
                <w:sz w:val="24"/>
                <w:szCs w:val="24"/>
              </w:rPr>
              <w:t xml:space="preserve">Аналитический обзор научно-методических ресурсов </w:t>
            </w:r>
            <w:r w:rsidRPr="00272933">
              <w:rPr>
                <w:rFonts w:ascii="Times New Roman" w:hAnsi="Times New Roman"/>
                <w:sz w:val="24"/>
                <w:szCs w:val="24"/>
                <w:lang w:val="en-US"/>
              </w:rPr>
              <w:t>edsoo</w:t>
            </w:r>
            <w:r w:rsidRPr="00272933">
              <w:rPr>
                <w:rFonts w:ascii="Times New Roman" w:hAnsi="Times New Roman"/>
                <w:sz w:val="24"/>
                <w:szCs w:val="24"/>
              </w:rPr>
              <w:t>.</w:t>
            </w:r>
            <w:r w:rsidRPr="00272933">
              <w:rPr>
                <w:rFonts w:ascii="Times New Roman" w:hAnsi="Times New Roman"/>
                <w:sz w:val="24"/>
                <w:szCs w:val="24"/>
                <w:lang w:val="en-US"/>
              </w:rPr>
              <w:t>ru</w:t>
            </w:r>
            <w:r w:rsidRPr="00272933">
              <w:rPr>
                <w:rFonts w:ascii="Times New Roman" w:hAnsi="Times New Roman"/>
                <w:sz w:val="24"/>
                <w:szCs w:val="24"/>
              </w:rPr>
              <w:t xml:space="preserve"> </w:t>
            </w:r>
          </w:p>
          <w:p w:rsidR="00272933" w:rsidRPr="00272933" w:rsidRDefault="00272933" w:rsidP="00272933">
            <w:pPr>
              <w:suppressAutoHyphens/>
              <w:spacing w:after="0" w:line="240" w:lineRule="auto"/>
              <w:contextualSpacing/>
              <w:jc w:val="both"/>
              <w:rPr>
                <w:rFonts w:ascii="Times New Roman" w:hAnsi="Times New Roman"/>
                <w:sz w:val="24"/>
                <w:szCs w:val="24"/>
              </w:rPr>
            </w:pPr>
            <w:r w:rsidRPr="00272933">
              <w:rPr>
                <w:rFonts w:ascii="Times New Roman" w:hAnsi="Times New Roman"/>
                <w:sz w:val="24"/>
                <w:szCs w:val="24"/>
              </w:rPr>
              <w:t>Экспертная оценка разработанных конспектов уроков</w:t>
            </w:r>
          </w:p>
          <w:p w:rsidR="00272933" w:rsidRPr="00272933" w:rsidRDefault="00272933" w:rsidP="00272933">
            <w:pPr>
              <w:suppressAutoHyphens/>
              <w:spacing w:after="0" w:line="240" w:lineRule="auto"/>
              <w:contextualSpacing/>
              <w:jc w:val="both"/>
              <w:rPr>
                <w:rFonts w:ascii="Times New Roman" w:hAnsi="Times New Roman"/>
                <w:sz w:val="24"/>
                <w:szCs w:val="24"/>
              </w:rPr>
            </w:pPr>
            <w:r w:rsidRPr="00272933">
              <w:rPr>
                <w:rFonts w:ascii="Times New Roman" w:hAnsi="Times New Roman"/>
                <w:sz w:val="24"/>
                <w:szCs w:val="24"/>
              </w:rPr>
              <w:t>Экспертная оценка разработанных проектных и исследовательских работ</w:t>
            </w:r>
          </w:p>
          <w:p w:rsidR="00272933" w:rsidRPr="00272933" w:rsidRDefault="00272933" w:rsidP="00272933">
            <w:pPr>
              <w:suppressAutoHyphens/>
              <w:spacing w:after="0" w:line="240" w:lineRule="auto"/>
              <w:contextualSpacing/>
              <w:jc w:val="both"/>
              <w:rPr>
                <w:rFonts w:ascii="Times New Roman" w:hAnsi="Times New Roman"/>
                <w:sz w:val="24"/>
                <w:szCs w:val="24"/>
              </w:rPr>
            </w:pPr>
            <w:r w:rsidRPr="00272933">
              <w:rPr>
                <w:rFonts w:ascii="Times New Roman" w:hAnsi="Times New Roman"/>
                <w:sz w:val="24"/>
                <w:szCs w:val="24"/>
              </w:rPr>
              <w:t>Контрольная работа</w:t>
            </w:r>
          </w:p>
          <w:p w:rsidR="00272933" w:rsidRPr="00272933" w:rsidRDefault="00272933" w:rsidP="00272933">
            <w:pPr>
              <w:suppressAutoHyphens/>
              <w:spacing w:after="0" w:line="240" w:lineRule="auto"/>
              <w:contextualSpacing/>
              <w:jc w:val="both"/>
              <w:rPr>
                <w:rFonts w:ascii="Times New Roman" w:hAnsi="Times New Roman"/>
                <w:sz w:val="24"/>
                <w:szCs w:val="24"/>
              </w:rPr>
            </w:pPr>
            <w:r w:rsidRPr="00272933">
              <w:rPr>
                <w:rFonts w:ascii="Times New Roman" w:hAnsi="Times New Roman"/>
                <w:sz w:val="24"/>
                <w:szCs w:val="24"/>
              </w:rPr>
              <w:t>Тестирование</w:t>
            </w:r>
          </w:p>
          <w:p w:rsidR="00272933" w:rsidRPr="00272933" w:rsidRDefault="00272933" w:rsidP="00272933">
            <w:pPr>
              <w:suppressAutoHyphens/>
              <w:spacing w:after="0" w:line="240" w:lineRule="auto"/>
              <w:contextualSpacing/>
              <w:jc w:val="both"/>
              <w:rPr>
                <w:rFonts w:ascii="Times New Roman" w:hAnsi="Times New Roman"/>
                <w:sz w:val="24"/>
                <w:szCs w:val="24"/>
              </w:rPr>
            </w:pPr>
            <w:r w:rsidRPr="00272933">
              <w:rPr>
                <w:rFonts w:ascii="Times New Roman" w:hAnsi="Times New Roman"/>
                <w:sz w:val="24"/>
                <w:szCs w:val="24"/>
              </w:rPr>
              <w:t xml:space="preserve">Экспертная оценка </w:t>
            </w:r>
            <w:r w:rsidRPr="00272933">
              <w:rPr>
                <w:rFonts w:ascii="Times New Roman" w:hAnsi="Times New Roman"/>
                <w:sz w:val="24"/>
                <w:szCs w:val="24"/>
              </w:rPr>
              <w:lastRenderedPageBreak/>
              <w:t>интеллектуальных карт</w:t>
            </w:r>
          </w:p>
        </w:tc>
      </w:tr>
      <w:tr w:rsidR="00272933" w:rsidRPr="00272933" w:rsidTr="00272933">
        <w:trPr>
          <w:trHeight w:val="698"/>
        </w:trPr>
        <w:tc>
          <w:tcPr>
            <w:tcW w:w="2737" w:type="dxa"/>
            <w:tcBorders>
              <w:top w:val="single" w:sz="4" w:space="0" w:color="auto"/>
              <w:left w:val="single" w:sz="4" w:space="0" w:color="auto"/>
              <w:bottom w:val="single" w:sz="4" w:space="0" w:color="auto"/>
              <w:right w:val="single" w:sz="4" w:space="0" w:color="auto"/>
            </w:tcBorders>
          </w:tcPr>
          <w:p w:rsidR="00272933" w:rsidRPr="00272933" w:rsidRDefault="00272933" w:rsidP="00C61A2B">
            <w:pPr>
              <w:suppressAutoHyphens/>
              <w:spacing w:after="0" w:line="240" w:lineRule="auto"/>
              <w:contextualSpacing/>
              <w:jc w:val="both"/>
              <w:rPr>
                <w:rFonts w:ascii="Times New Roman" w:hAnsi="Times New Roman"/>
                <w:sz w:val="24"/>
                <w:szCs w:val="24"/>
              </w:rPr>
            </w:pPr>
            <w:r w:rsidRPr="00272933">
              <w:rPr>
                <w:rFonts w:ascii="Times New Roman" w:hAnsi="Times New Roman"/>
                <w:sz w:val="24"/>
                <w:szCs w:val="24"/>
              </w:rPr>
              <w:lastRenderedPageBreak/>
              <w:t>ПК.1.2</w:t>
            </w:r>
            <w:r w:rsidRPr="00272933">
              <w:rPr>
                <w:rFonts w:ascii="Times New Roman" w:hAnsi="Times New Roman"/>
                <w:sz w:val="24"/>
                <w:szCs w:val="24"/>
              </w:rPr>
              <w:tab/>
              <w:t xml:space="preserve"> Организовывать процесс обучения </w:t>
            </w:r>
            <w:r w:rsidR="00C61A2B">
              <w:rPr>
                <w:rFonts w:ascii="Times New Roman" w:hAnsi="Times New Roman"/>
                <w:sz w:val="24"/>
                <w:szCs w:val="24"/>
              </w:rPr>
              <w:t>обучающихся</w:t>
            </w:r>
            <w:r w:rsidRPr="00272933">
              <w:rPr>
                <w:rFonts w:ascii="Times New Roman" w:hAnsi="Times New Roman"/>
                <w:sz w:val="24"/>
                <w:szCs w:val="24"/>
              </w:rPr>
              <w:t xml:space="preserve"> в соответствии с санитарными нормами и правилами</w:t>
            </w:r>
          </w:p>
        </w:tc>
        <w:tc>
          <w:tcPr>
            <w:tcW w:w="3358"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pacing w:after="0" w:line="240" w:lineRule="auto"/>
              <w:contextualSpacing/>
              <w:jc w:val="both"/>
              <w:rPr>
                <w:rFonts w:ascii="Times New Roman" w:hAnsi="Times New Roman"/>
                <w:color w:val="000000"/>
                <w:sz w:val="24"/>
                <w:szCs w:val="24"/>
              </w:rPr>
            </w:pPr>
            <w:r w:rsidRPr="00272933">
              <w:rPr>
                <w:rFonts w:ascii="Times New Roman" w:hAnsi="Times New Roman"/>
                <w:color w:val="000000"/>
                <w:sz w:val="24"/>
                <w:szCs w:val="24"/>
              </w:rPr>
              <w:t>- обоснованность постановки целей и задач урока в соответствии с особенностями учебного предмета, возраста, класса, санитарно-гигиеническими нормами и правилами;</w:t>
            </w:r>
          </w:p>
          <w:p w:rsidR="00272933" w:rsidRPr="00272933" w:rsidRDefault="00272933" w:rsidP="00272933">
            <w:pPr>
              <w:suppressAutoHyphens/>
              <w:spacing w:after="0" w:line="240" w:lineRule="auto"/>
              <w:contextualSpacing/>
              <w:rPr>
                <w:rFonts w:ascii="Times New Roman" w:hAnsi="Times New Roman"/>
                <w:sz w:val="24"/>
                <w:szCs w:val="24"/>
              </w:rPr>
            </w:pPr>
            <w:r w:rsidRPr="00272933">
              <w:rPr>
                <w:rFonts w:ascii="Times New Roman" w:hAnsi="Times New Roman"/>
                <w:color w:val="000000"/>
                <w:sz w:val="24"/>
                <w:szCs w:val="24"/>
              </w:rPr>
              <w:t>- соответствие структуры и содержания</w:t>
            </w:r>
            <w:r w:rsidRPr="00272933">
              <w:rPr>
                <w:rFonts w:ascii="Times New Roman" w:hAnsi="Times New Roman"/>
                <w:color w:val="000000"/>
                <w:sz w:val="24"/>
                <w:szCs w:val="24"/>
              </w:rPr>
              <w:br/>
              <w:t>урока целям и сопутствующим задачам;</w:t>
            </w:r>
            <w:r w:rsidRPr="00272933">
              <w:rPr>
                <w:rFonts w:ascii="Times New Roman" w:hAnsi="Times New Roman"/>
                <w:color w:val="000000"/>
                <w:sz w:val="24"/>
                <w:szCs w:val="24"/>
              </w:rPr>
              <w:br/>
              <w:t>- обоснованность выбора методов и форм</w:t>
            </w:r>
            <w:r w:rsidRPr="00272933">
              <w:rPr>
                <w:rFonts w:ascii="Times New Roman" w:hAnsi="Times New Roman"/>
                <w:color w:val="000000"/>
                <w:sz w:val="24"/>
                <w:szCs w:val="24"/>
              </w:rPr>
              <w:br/>
              <w:t>организации учебной деятельности</w:t>
            </w:r>
            <w:r w:rsidRPr="00272933">
              <w:rPr>
                <w:rFonts w:ascii="Times New Roman" w:hAnsi="Times New Roman"/>
                <w:color w:val="000000"/>
                <w:sz w:val="24"/>
                <w:szCs w:val="24"/>
              </w:rPr>
              <w:br/>
              <w:t>обучающихся на уроках;</w:t>
            </w:r>
            <w:r w:rsidRPr="00272933">
              <w:rPr>
                <w:rFonts w:ascii="Times New Roman" w:hAnsi="Times New Roman"/>
                <w:color w:val="000000"/>
                <w:sz w:val="24"/>
                <w:szCs w:val="24"/>
              </w:rPr>
              <w:br/>
              <w:t>- обоснованность применения современных педагогических технологий в соответствии с индивидуально-возрастными особенностями обучающихся;</w:t>
            </w:r>
            <w:r w:rsidRPr="00272933">
              <w:rPr>
                <w:rFonts w:ascii="Times New Roman" w:hAnsi="Times New Roman"/>
                <w:color w:val="000000"/>
                <w:sz w:val="24"/>
                <w:szCs w:val="24"/>
              </w:rPr>
              <w:br/>
              <w:t>- точность распределения времени на</w:t>
            </w:r>
            <w:r w:rsidRPr="00272933">
              <w:rPr>
                <w:rFonts w:ascii="Times New Roman" w:hAnsi="Times New Roman"/>
                <w:color w:val="000000"/>
                <w:sz w:val="24"/>
                <w:szCs w:val="24"/>
              </w:rPr>
              <w:br/>
              <w:t>этапах урока;</w:t>
            </w:r>
            <w:r w:rsidRPr="00272933">
              <w:rPr>
                <w:rFonts w:ascii="Times New Roman" w:hAnsi="Times New Roman"/>
                <w:color w:val="000000"/>
                <w:sz w:val="24"/>
                <w:szCs w:val="24"/>
              </w:rPr>
              <w:br/>
              <w:t>- рациональность использования ТСО при проведении урока.</w:t>
            </w:r>
          </w:p>
        </w:tc>
        <w:tc>
          <w:tcPr>
            <w:tcW w:w="3346"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uppressAutoHyphens/>
              <w:spacing w:after="0" w:line="240" w:lineRule="auto"/>
              <w:contextualSpacing/>
              <w:rPr>
                <w:rFonts w:ascii="Times New Roman" w:hAnsi="Times New Roman"/>
                <w:sz w:val="24"/>
                <w:szCs w:val="24"/>
              </w:rPr>
            </w:pPr>
            <w:r w:rsidRPr="00272933">
              <w:rPr>
                <w:rFonts w:ascii="Times New Roman" w:hAnsi="Times New Roman"/>
                <w:sz w:val="24"/>
                <w:szCs w:val="24"/>
              </w:rPr>
              <w:t>Экспертная оценка разработанных конспектов уроков и проведенных уроков</w:t>
            </w:r>
          </w:p>
          <w:p w:rsidR="00272933" w:rsidRPr="00272933" w:rsidRDefault="00272933" w:rsidP="00272933">
            <w:pPr>
              <w:suppressAutoHyphens/>
              <w:spacing w:after="0" w:line="240" w:lineRule="auto"/>
              <w:contextualSpacing/>
              <w:rPr>
                <w:rFonts w:ascii="Times New Roman" w:hAnsi="Times New Roman"/>
                <w:sz w:val="24"/>
                <w:szCs w:val="24"/>
              </w:rPr>
            </w:pPr>
            <w:r w:rsidRPr="00272933">
              <w:rPr>
                <w:rFonts w:ascii="Times New Roman" w:hAnsi="Times New Roman"/>
                <w:sz w:val="24"/>
                <w:szCs w:val="24"/>
              </w:rPr>
              <w:t>Экспертная оценка проектных и исследовательских работ обучающихся</w:t>
            </w:r>
          </w:p>
          <w:p w:rsidR="00272933" w:rsidRPr="00272933" w:rsidRDefault="00272933" w:rsidP="00272933">
            <w:pPr>
              <w:suppressAutoHyphens/>
              <w:spacing w:after="0" w:line="240" w:lineRule="auto"/>
              <w:contextualSpacing/>
              <w:rPr>
                <w:rFonts w:ascii="Times New Roman" w:hAnsi="Times New Roman"/>
                <w:sz w:val="24"/>
                <w:szCs w:val="24"/>
              </w:rPr>
            </w:pPr>
            <w:r w:rsidRPr="00272933">
              <w:rPr>
                <w:rFonts w:ascii="Times New Roman" w:hAnsi="Times New Roman"/>
                <w:sz w:val="24"/>
                <w:szCs w:val="24"/>
              </w:rPr>
              <w:t>Кейс-задачи</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Экспертное наблюдение за профессиональным поведением обучающегося в ходе занятий, учебной и производственной  практики</w:t>
            </w:r>
          </w:p>
          <w:p w:rsidR="00272933" w:rsidRPr="00272933" w:rsidRDefault="00272933" w:rsidP="00272933">
            <w:pPr>
              <w:suppressAutoHyphens/>
              <w:spacing w:after="0" w:line="240" w:lineRule="auto"/>
              <w:contextualSpacing/>
              <w:rPr>
                <w:rFonts w:ascii="Times New Roman" w:hAnsi="Times New Roman"/>
                <w:sz w:val="24"/>
                <w:szCs w:val="24"/>
              </w:rPr>
            </w:pPr>
            <w:r w:rsidRPr="00272933">
              <w:rPr>
                <w:rFonts w:ascii="Times New Roman" w:hAnsi="Times New Roman"/>
                <w:sz w:val="24"/>
                <w:szCs w:val="24"/>
              </w:rPr>
              <w:t>Экспертная оценка результатов учебной и производственной практики</w:t>
            </w:r>
          </w:p>
        </w:tc>
      </w:tr>
      <w:tr w:rsidR="00272933" w:rsidRPr="00272933" w:rsidTr="00272933">
        <w:trPr>
          <w:trHeight w:val="698"/>
        </w:trPr>
        <w:tc>
          <w:tcPr>
            <w:tcW w:w="2737" w:type="dxa"/>
            <w:tcBorders>
              <w:top w:val="single" w:sz="4" w:space="0" w:color="auto"/>
              <w:left w:val="single" w:sz="4" w:space="0" w:color="auto"/>
              <w:bottom w:val="single" w:sz="4" w:space="0" w:color="auto"/>
              <w:right w:val="single" w:sz="4" w:space="0" w:color="auto"/>
            </w:tcBorders>
          </w:tcPr>
          <w:p w:rsidR="00272933" w:rsidRPr="00272933" w:rsidRDefault="00272933" w:rsidP="00C61A2B">
            <w:pPr>
              <w:suppressAutoHyphens/>
              <w:spacing w:after="0" w:line="240" w:lineRule="auto"/>
              <w:contextualSpacing/>
              <w:jc w:val="both"/>
              <w:rPr>
                <w:rFonts w:ascii="Times New Roman" w:hAnsi="Times New Roman"/>
                <w:sz w:val="24"/>
                <w:szCs w:val="24"/>
              </w:rPr>
            </w:pPr>
            <w:r w:rsidRPr="00272933">
              <w:rPr>
                <w:rFonts w:ascii="Times New Roman" w:hAnsi="Times New Roman"/>
                <w:sz w:val="24"/>
                <w:szCs w:val="24"/>
              </w:rPr>
              <w:t>ПК.1.3</w:t>
            </w:r>
            <w:r w:rsidR="00C61A2B">
              <w:rPr>
                <w:rFonts w:ascii="Times New Roman" w:hAnsi="Times New Roman"/>
                <w:sz w:val="24"/>
                <w:szCs w:val="24"/>
              </w:rPr>
              <w:t xml:space="preserve"> </w:t>
            </w:r>
            <w:r w:rsidRPr="00272933">
              <w:rPr>
                <w:rFonts w:ascii="Times New Roman" w:hAnsi="Times New Roman"/>
                <w:sz w:val="24"/>
                <w:szCs w:val="24"/>
              </w:rPr>
              <w:t xml:space="preserve">Контролировать и корректировать процесс обучения, оценивать результат обучения </w:t>
            </w:r>
            <w:r w:rsidR="00C61A2B">
              <w:rPr>
                <w:rFonts w:ascii="Times New Roman" w:hAnsi="Times New Roman"/>
                <w:sz w:val="24"/>
                <w:szCs w:val="24"/>
              </w:rPr>
              <w:t>обучающихся</w:t>
            </w:r>
          </w:p>
        </w:tc>
        <w:tc>
          <w:tcPr>
            <w:tcW w:w="3358"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обоснованность выбора видов и форм</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xml:space="preserve">контроля и методов диагностики результатов обучения; </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xml:space="preserve">- оптимальность подбора форм и средств оценивания результатов обучения </w:t>
            </w:r>
            <w:r w:rsidRPr="00272933">
              <w:rPr>
                <w:rFonts w:ascii="Times New Roman" w:eastAsia="Calibri" w:hAnsi="Times New Roman"/>
                <w:sz w:val="24"/>
                <w:szCs w:val="24"/>
                <w:lang w:eastAsia="en-US"/>
              </w:rPr>
              <w:lastRenderedPageBreak/>
              <w:t>обучающихся;</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обоснованность отбора контрольно-измерительных материалов</w:t>
            </w:r>
            <w:r w:rsidRPr="00272933">
              <w:rPr>
                <w:rFonts w:ascii="Times New Roman" w:hAnsi="Times New Roman"/>
                <w:color w:val="000000"/>
                <w:sz w:val="24"/>
                <w:szCs w:val="24"/>
              </w:rPr>
              <w:t xml:space="preserve"> для оценки результата обучения обучающихся</w:t>
            </w:r>
            <w:r w:rsidRPr="00272933">
              <w:rPr>
                <w:rFonts w:ascii="Times New Roman" w:eastAsia="Calibri" w:hAnsi="Times New Roman"/>
                <w:sz w:val="24"/>
                <w:szCs w:val="24"/>
                <w:lang w:eastAsia="en-US"/>
              </w:rPr>
              <w:t>;</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точность интерпретации результатов диагностики учебных достижений обучающихся;</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компетентность и объективность педагогического контроля и оценки результатов обучения;</w:t>
            </w:r>
          </w:p>
          <w:p w:rsidR="00272933" w:rsidRPr="00272933" w:rsidRDefault="00272933" w:rsidP="00272933">
            <w:pPr>
              <w:suppressAutoHyphens/>
              <w:spacing w:after="0" w:line="240" w:lineRule="auto"/>
              <w:contextualSpacing/>
              <w:rPr>
                <w:rFonts w:ascii="Times New Roman" w:hAnsi="Times New Roman"/>
                <w:sz w:val="24"/>
                <w:szCs w:val="24"/>
              </w:rPr>
            </w:pPr>
            <w:r w:rsidRPr="00272933">
              <w:rPr>
                <w:rFonts w:ascii="Times New Roman" w:eastAsia="Calibri" w:hAnsi="Times New Roman"/>
                <w:sz w:val="24"/>
                <w:szCs w:val="24"/>
                <w:lang w:eastAsia="en-US"/>
              </w:rPr>
              <w:t>- обоснованность подбора методов и средств корректировки процесса обучения на основе анализа результатов обучения.</w:t>
            </w:r>
          </w:p>
        </w:tc>
        <w:tc>
          <w:tcPr>
            <w:tcW w:w="3346"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lastRenderedPageBreak/>
              <w:t>Педагогические и компетентностные тесты</w:t>
            </w:r>
          </w:p>
          <w:p w:rsidR="00272933" w:rsidRPr="00272933" w:rsidRDefault="00272933" w:rsidP="00272933">
            <w:pPr>
              <w:suppressAutoHyphens/>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Ситуационные, интегрированные и практико-ориентированные задания</w:t>
            </w:r>
          </w:p>
          <w:p w:rsidR="00272933" w:rsidRPr="00272933" w:rsidRDefault="00272933" w:rsidP="00272933">
            <w:pPr>
              <w:suppressAutoHyphens/>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Аналитический обзор диагностических материалов</w:t>
            </w:r>
          </w:p>
          <w:p w:rsidR="00272933" w:rsidRPr="00272933" w:rsidRDefault="00272933" w:rsidP="00272933">
            <w:pPr>
              <w:suppressAutoHyphens/>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 xml:space="preserve">Экспертная оценка </w:t>
            </w:r>
            <w:r w:rsidRPr="00272933">
              <w:rPr>
                <w:rFonts w:ascii="Times New Roman" w:eastAsia="Calibri" w:hAnsi="Times New Roman"/>
                <w:sz w:val="24"/>
                <w:szCs w:val="24"/>
                <w:lang w:eastAsia="en-US"/>
              </w:rPr>
              <w:lastRenderedPageBreak/>
              <w:t>методического пакета диагностик универсальных учебных действий и предметных результатов</w:t>
            </w:r>
          </w:p>
          <w:p w:rsidR="00272933" w:rsidRPr="00272933" w:rsidRDefault="00272933" w:rsidP="00272933">
            <w:pPr>
              <w:suppressAutoHyphens/>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Экспертное наблюдение за профессиональным поведением обучающегося в ходе занятий, учебной и производственной  практики</w:t>
            </w:r>
          </w:p>
          <w:p w:rsidR="00272933" w:rsidRPr="00272933" w:rsidRDefault="00272933" w:rsidP="00272933">
            <w:pPr>
              <w:suppressAutoHyphens/>
              <w:spacing w:after="0" w:line="240" w:lineRule="auto"/>
              <w:contextualSpacing/>
              <w:rPr>
                <w:rFonts w:ascii="Times New Roman" w:hAnsi="Times New Roman"/>
                <w:sz w:val="24"/>
                <w:szCs w:val="24"/>
              </w:rPr>
            </w:pPr>
            <w:r w:rsidRPr="00272933">
              <w:rPr>
                <w:rFonts w:ascii="Times New Roman" w:hAnsi="Times New Roman"/>
                <w:sz w:val="24"/>
                <w:szCs w:val="24"/>
              </w:rPr>
              <w:t>Экспертная оценка взаимооценивания и самооценивания обучающихся на основе известных критериев на практических занятиях</w:t>
            </w:r>
          </w:p>
        </w:tc>
      </w:tr>
      <w:tr w:rsidR="00272933" w:rsidRPr="00272933" w:rsidTr="00272933">
        <w:trPr>
          <w:trHeight w:val="698"/>
        </w:trPr>
        <w:tc>
          <w:tcPr>
            <w:tcW w:w="2737" w:type="dxa"/>
            <w:tcBorders>
              <w:top w:val="single" w:sz="4" w:space="0" w:color="auto"/>
              <w:left w:val="single" w:sz="4" w:space="0" w:color="auto"/>
              <w:bottom w:val="single" w:sz="4" w:space="0" w:color="auto"/>
              <w:right w:val="single" w:sz="4" w:space="0" w:color="auto"/>
            </w:tcBorders>
          </w:tcPr>
          <w:p w:rsidR="00272933" w:rsidRPr="00272933" w:rsidRDefault="00272933" w:rsidP="00C61A2B">
            <w:pPr>
              <w:suppressAutoHyphens/>
              <w:spacing w:after="0" w:line="240" w:lineRule="auto"/>
              <w:contextualSpacing/>
              <w:jc w:val="both"/>
              <w:rPr>
                <w:rFonts w:ascii="Times New Roman" w:hAnsi="Times New Roman"/>
                <w:sz w:val="24"/>
                <w:szCs w:val="24"/>
              </w:rPr>
            </w:pPr>
            <w:r w:rsidRPr="00272933">
              <w:rPr>
                <w:rFonts w:ascii="Times New Roman" w:hAnsi="Times New Roman"/>
                <w:sz w:val="24"/>
                <w:szCs w:val="24"/>
              </w:rPr>
              <w:lastRenderedPageBreak/>
              <w:t>ПК.1.4</w:t>
            </w:r>
            <w:r w:rsidR="00C61A2B">
              <w:rPr>
                <w:rFonts w:ascii="Times New Roman" w:hAnsi="Times New Roman"/>
                <w:sz w:val="24"/>
                <w:szCs w:val="24"/>
              </w:rPr>
              <w:t xml:space="preserve"> </w:t>
            </w:r>
            <w:r w:rsidRPr="00272933">
              <w:rPr>
                <w:rFonts w:ascii="Times New Roman" w:hAnsi="Times New Roman"/>
                <w:sz w:val="24"/>
                <w:szCs w:val="24"/>
              </w:rPr>
              <w:t xml:space="preserve">Анализировать процесс и результаты обучения </w:t>
            </w:r>
            <w:r w:rsidR="00C61A2B">
              <w:rPr>
                <w:rFonts w:ascii="Times New Roman" w:hAnsi="Times New Roman"/>
                <w:sz w:val="24"/>
                <w:szCs w:val="24"/>
              </w:rPr>
              <w:t>обучающихся</w:t>
            </w:r>
          </w:p>
        </w:tc>
        <w:tc>
          <w:tcPr>
            <w:tcW w:w="3358"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глубина анализа результатов обучения обучающихся;</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адекватность и полнота самооценки педагогической деятельности;</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точность соблюдение этических норм при анализе процесса и результатов обучения обучающихся;</w:t>
            </w:r>
          </w:p>
          <w:p w:rsidR="00272933" w:rsidRPr="00272933" w:rsidRDefault="00272933" w:rsidP="00272933">
            <w:pPr>
              <w:suppressAutoHyphens/>
              <w:spacing w:after="0" w:line="240" w:lineRule="auto"/>
              <w:contextualSpacing/>
              <w:rPr>
                <w:rFonts w:ascii="Times New Roman" w:hAnsi="Times New Roman"/>
                <w:sz w:val="24"/>
                <w:szCs w:val="24"/>
              </w:rPr>
            </w:pPr>
            <w:r w:rsidRPr="00272933">
              <w:rPr>
                <w:rFonts w:ascii="Times New Roman" w:eastAsia="Calibri" w:hAnsi="Times New Roman"/>
                <w:sz w:val="24"/>
                <w:szCs w:val="24"/>
                <w:lang w:eastAsia="en-US"/>
              </w:rPr>
              <w:t>- точность и полнота оформления в бумажном и электронном виде планирующей и отчетной документации по результатам обучения.</w:t>
            </w:r>
          </w:p>
        </w:tc>
        <w:tc>
          <w:tcPr>
            <w:tcW w:w="3346" w:type="dxa"/>
            <w:tcBorders>
              <w:top w:val="single" w:sz="4" w:space="0" w:color="auto"/>
              <w:left w:val="single" w:sz="4" w:space="0" w:color="auto"/>
              <w:bottom w:val="single" w:sz="4" w:space="0" w:color="auto"/>
              <w:right w:val="single" w:sz="4" w:space="0" w:color="auto"/>
            </w:tcBorders>
          </w:tcPr>
          <w:p w:rsidR="00272933" w:rsidRPr="00E31D79" w:rsidRDefault="00272933" w:rsidP="00272933">
            <w:pPr>
              <w:suppressAutoHyphens/>
              <w:spacing w:after="0" w:line="240" w:lineRule="auto"/>
              <w:contextualSpacing/>
              <w:rPr>
                <w:rFonts w:ascii="Times New Roman" w:hAnsi="Times New Roman"/>
                <w:sz w:val="24"/>
                <w:szCs w:val="24"/>
              </w:rPr>
            </w:pPr>
            <w:r w:rsidRPr="00272933">
              <w:rPr>
                <w:rFonts w:ascii="Times New Roman" w:hAnsi="Times New Roman"/>
                <w:sz w:val="24"/>
                <w:szCs w:val="24"/>
              </w:rPr>
              <w:t xml:space="preserve">Защита методического портфолио «Профилактика и </w:t>
            </w:r>
            <w:r w:rsidRPr="00E31D79">
              <w:rPr>
                <w:rFonts w:ascii="Times New Roman" w:hAnsi="Times New Roman"/>
                <w:sz w:val="24"/>
                <w:szCs w:val="24"/>
              </w:rPr>
              <w:t xml:space="preserve">коррекция академической неуспеваемости </w:t>
            </w:r>
            <w:r w:rsidR="00C61A2B" w:rsidRPr="00E31D79">
              <w:rPr>
                <w:rFonts w:ascii="Times New Roman" w:hAnsi="Times New Roman"/>
                <w:sz w:val="24"/>
                <w:szCs w:val="24"/>
              </w:rPr>
              <w:t>обучающихся начальных классов</w:t>
            </w:r>
            <w:r w:rsidRPr="00E31D79">
              <w:rPr>
                <w:rFonts w:ascii="Times New Roman" w:hAnsi="Times New Roman"/>
                <w:sz w:val="24"/>
                <w:szCs w:val="24"/>
              </w:rPr>
              <w:t>»</w:t>
            </w:r>
          </w:p>
          <w:p w:rsidR="00272933" w:rsidRPr="00272933" w:rsidRDefault="00272933" w:rsidP="00272933">
            <w:pPr>
              <w:suppressAutoHyphens/>
              <w:spacing w:after="0" w:line="240" w:lineRule="auto"/>
              <w:contextualSpacing/>
              <w:rPr>
                <w:rFonts w:ascii="Times New Roman" w:hAnsi="Times New Roman"/>
                <w:sz w:val="24"/>
                <w:szCs w:val="24"/>
              </w:rPr>
            </w:pPr>
            <w:r w:rsidRPr="00E31D79">
              <w:rPr>
                <w:rFonts w:ascii="Times New Roman" w:hAnsi="Times New Roman"/>
                <w:sz w:val="24"/>
                <w:szCs w:val="24"/>
              </w:rPr>
              <w:t>Экспертная оценка решения проектных</w:t>
            </w:r>
            <w:r w:rsidRPr="00272933">
              <w:rPr>
                <w:rFonts w:ascii="Times New Roman" w:hAnsi="Times New Roman"/>
                <w:sz w:val="24"/>
                <w:szCs w:val="24"/>
              </w:rPr>
              <w:t xml:space="preserve"> и ситуационных задач</w:t>
            </w:r>
          </w:p>
          <w:p w:rsidR="00272933" w:rsidRPr="00272933" w:rsidRDefault="00272933" w:rsidP="00272933">
            <w:pPr>
              <w:suppressAutoHyphens/>
              <w:spacing w:after="0" w:line="240" w:lineRule="auto"/>
              <w:contextualSpacing/>
              <w:rPr>
                <w:rFonts w:ascii="Times New Roman" w:hAnsi="Times New Roman"/>
                <w:sz w:val="24"/>
                <w:szCs w:val="24"/>
              </w:rPr>
            </w:pPr>
            <w:r w:rsidRPr="00272933">
              <w:rPr>
                <w:rFonts w:ascii="Times New Roman" w:hAnsi="Times New Roman"/>
                <w:sz w:val="24"/>
                <w:szCs w:val="24"/>
              </w:rPr>
              <w:t>Экспертная оценка анализа и интерпретации результатов диагностики учебных достижений обучающихся</w:t>
            </w:r>
          </w:p>
          <w:p w:rsidR="00272933" w:rsidRPr="00272933" w:rsidRDefault="00272933" w:rsidP="00272933">
            <w:pPr>
              <w:suppressAutoHyphens/>
              <w:spacing w:after="0" w:line="240" w:lineRule="auto"/>
              <w:contextualSpacing/>
              <w:rPr>
                <w:rFonts w:ascii="Times New Roman" w:hAnsi="Times New Roman"/>
                <w:sz w:val="24"/>
                <w:szCs w:val="24"/>
              </w:rPr>
            </w:pPr>
            <w:r w:rsidRPr="00272933">
              <w:rPr>
                <w:rFonts w:ascii="Times New Roman" w:hAnsi="Times New Roman"/>
                <w:sz w:val="24"/>
                <w:szCs w:val="24"/>
              </w:rPr>
              <w:t xml:space="preserve">Заполнение диагностической карты и построение карты роста учебных достижений для обучающихся  </w:t>
            </w:r>
          </w:p>
          <w:p w:rsidR="00272933" w:rsidRPr="00272933" w:rsidRDefault="00272933" w:rsidP="00272933">
            <w:pPr>
              <w:suppressAutoHyphens/>
              <w:spacing w:after="0" w:line="240" w:lineRule="auto"/>
              <w:contextualSpacing/>
              <w:rPr>
                <w:rFonts w:ascii="Times New Roman" w:hAnsi="Times New Roman"/>
                <w:sz w:val="24"/>
                <w:szCs w:val="24"/>
              </w:rPr>
            </w:pPr>
            <w:r w:rsidRPr="00272933">
              <w:rPr>
                <w:rFonts w:ascii="Times New Roman" w:hAnsi="Times New Roman"/>
                <w:sz w:val="24"/>
                <w:szCs w:val="24"/>
              </w:rPr>
              <w:t>Экспертное наблюдение за профессиональным поведением обучающегося в ходе занятий, учебной и производственной  практики</w:t>
            </w:r>
          </w:p>
          <w:p w:rsidR="00272933" w:rsidRPr="00272933" w:rsidRDefault="00272933" w:rsidP="00272933">
            <w:pPr>
              <w:suppressAutoHyphens/>
              <w:spacing w:after="0" w:line="240" w:lineRule="auto"/>
              <w:contextualSpacing/>
              <w:rPr>
                <w:rFonts w:ascii="Times New Roman" w:hAnsi="Times New Roman"/>
                <w:sz w:val="24"/>
                <w:szCs w:val="24"/>
              </w:rPr>
            </w:pPr>
          </w:p>
        </w:tc>
      </w:tr>
      <w:tr w:rsidR="00272933" w:rsidRPr="00272933" w:rsidTr="00272933">
        <w:trPr>
          <w:trHeight w:val="698"/>
        </w:trPr>
        <w:tc>
          <w:tcPr>
            <w:tcW w:w="2737" w:type="dxa"/>
            <w:tcBorders>
              <w:top w:val="single" w:sz="4" w:space="0" w:color="auto"/>
              <w:left w:val="single" w:sz="4" w:space="0" w:color="auto"/>
              <w:bottom w:val="single" w:sz="4" w:space="0" w:color="auto"/>
              <w:right w:val="single" w:sz="4" w:space="0" w:color="auto"/>
            </w:tcBorders>
          </w:tcPr>
          <w:p w:rsidR="00272933" w:rsidRPr="00272933" w:rsidRDefault="00272933" w:rsidP="00E31D79">
            <w:pPr>
              <w:suppressAutoHyphens/>
              <w:spacing w:after="0" w:line="240" w:lineRule="auto"/>
              <w:contextualSpacing/>
              <w:jc w:val="both"/>
              <w:rPr>
                <w:rFonts w:ascii="Times New Roman" w:hAnsi="Times New Roman"/>
                <w:sz w:val="24"/>
                <w:szCs w:val="24"/>
              </w:rPr>
            </w:pPr>
            <w:r w:rsidRPr="00272933">
              <w:rPr>
                <w:rFonts w:ascii="Times New Roman" w:hAnsi="Times New Roman"/>
                <w:sz w:val="24"/>
                <w:szCs w:val="24"/>
              </w:rPr>
              <w:t>ПК</w:t>
            </w:r>
            <w:r w:rsidR="00E31D79">
              <w:rPr>
                <w:rFonts w:ascii="Times New Roman" w:hAnsi="Times New Roman"/>
                <w:sz w:val="24"/>
                <w:szCs w:val="24"/>
              </w:rPr>
              <w:t xml:space="preserve"> </w:t>
            </w:r>
            <w:r w:rsidRPr="00272933">
              <w:rPr>
                <w:rFonts w:ascii="Times New Roman" w:hAnsi="Times New Roman"/>
                <w:sz w:val="24"/>
                <w:szCs w:val="24"/>
              </w:rPr>
              <w:t>1.5</w:t>
            </w:r>
            <w:r w:rsidR="00E31D79">
              <w:rPr>
                <w:rFonts w:ascii="Times New Roman" w:hAnsi="Times New Roman"/>
                <w:sz w:val="24"/>
                <w:szCs w:val="24"/>
              </w:rPr>
              <w:t xml:space="preserve"> </w:t>
            </w:r>
            <w:r w:rsidRPr="00272933">
              <w:rPr>
                <w:rFonts w:ascii="Times New Roman" w:hAnsi="Times New Roman"/>
                <w:sz w:val="24"/>
                <w:szCs w:val="24"/>
              </w:rPr>
              <w:t xml:space="preserve">Выбирать и разрабатывать учебно-методические материалы на основе ФГОС и примерных образовательных программ с учетом типа образовательной организации, особенностей класса/группы и </w:t>
            </w:r>
            <w:r w:rsidRPr="00272933">
              <w:rPr>
                <w:rFonts w:ascii="Times New Roman" w:hAnsi="Times New Roman"/>
                <w:sz w:val="24"/>
                <w:szCs w:val="24"/>
              </w:rPr>
              <w:lastRenderedPageBreak/>
              <w:t>отдельных обучающихся</w:t>
            </w:r>
          </w:p>
        </w:tc>
        <w:tc>
          <w:tcPr>
            <w:tcW w:w="3358"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lastRenderedPageBreak/>
              <w:t>- учёт индивидуальных и возрастных особенностей обучающихся и класса в целом при разработке и применении учебно-методических материалов;</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xml:space="preserve">-  точность соблюдения требований ФГОС, </w:t>
            </w:r>
            <w:r w:rsidRPr="00272933">
              <w:rPr>
                <w:rFonts w:ascii="Times New Roman" w:hAnsi="Times New Roman"/>
                <w:color w:val="000000"/>
                <w:sz w:val="24"/>
                <w:szCs w:val="24"/>
              </w:rPr>
              <w:t>примерных образовательных программ, а также</w:t>
            </w:r>
            <w:r w:rsidRPr="00272933">
              <w:rPr>
                <w:rFonts w:ascii="Times New Roman" w:eastAsia="Calibri" w:hAnsi="Times New Roman"/>
                <w:sz w:val="24"/>
                <w:szCs w:val="24"/>
                <w:lang w:eastAsia="en-US"/>
              </w:rPr>
              <w:t xml:space="preserve"> основных педагогических принципов </w:t>
            </w:r>
            <w:r w:rsidRPr="00272933">
              <w:rPr>
                <w:rFonts w:ascii="Times New Roman" w:eastAsia="Calibri" w:hAnsi="Times New Roman"/>
                <w:sz w:val="24"/>
                <w:szCs w:val="24"/>
                <w:lang w:eastAsia="en-US"/>
              </w:rPr>
              <w:lastRenderedPageBreak/>
              <w:t>при разработке учебно-методических материалов;</w:t>
            </w:r>
          </w:p>
          <w:p w:rsidR="00272933" w:rsidRPr="00272933" w:rsidRDefault="00272933" w:rsidP="00272933">
            <w:pPr>
              <w:spacing w:after="0" w:line="240" w:lineRule="auto"/>
              <w:contextualSpacing/>
              <w:jc w:val="both"/>
              <w:rPr>
                <w:rFonts w:ascii="Times New Roman" w:hAnsi="Times New Roman"/>
                <w:color w:val="000000"/>
                <w:sz w:val="24"/>
                <w:szCs w:val="24"/>
              </w:rPr>
            </w:pPr>
            <w:r w:rsidRPr="00272933">
              <w:rPr>
                <w:rFonts w:ascii="Times New Roman" w:eastAsia="Calibri" w:hAnsi="Times New Roman"/>
                <w:sz w:val="24"/>
                <w:szCs w:val="24"/>
                <w:lang w:eastAsia="en-US"/>
              </w:rPr>
              <w:t xml:space="preserve">- целесообразность и точность отбора оценочных средств для проверки результатов освоения учебных предметов, курсов в соответствии </w:t>
            </w:r>
            <w:r w:rsidRPr="00272933">
              <w:rPr>
                <w:rFonts w:ascii="Times New Roman" w:hAnsi="Times New Roman"/>
                <w:color w:val="000000"/>
                <w:sz w:val="24"/>
                <w:szCs w:val="24"/>
              </w:rPr>
              <w:t>с типом</w:t>
            </w:r>
            <w:r w:rsidR="00E31D79">
              <w:rPr>
                <w:rFonts w:ascii="Times New Roman" w:hAnsi="Times New Roman"/>
                <w:color w:val="000000"/>
                <w:sz w:val="24"/>
                <w:szCs w:val="24"/>
              </w:rPr>
              <w:t xml:space="preserve"> </w:t>
            </w:r>
            <w:r w:rsidRPr="00272933">
              <w:rPr>
                <w:rFonts w:ascii="Times New Roman" w:hAnsi="Times New Roman"/>
                <w:color w:val="000000"/>
                <w:sz w:val="24"/>
                <w:szCs w:val="24"/>
              </w:rPr>
              <w:t>образовательной организации и особенностями обучающихся;</w:t>
            </w:r>
          </w:p>
          <w:p w:rsidR="00272933" w:rsidRPr="00272933" w:rsidRDefault="00272933" w:rsidP="00272933">
            <w:pPr>
              <w:suppressAutoHyphens/>
              <w:spacing w:after="0" w:line="240" w:lineRule="auto"/>
              <w:contextualSpacing/>
              <w:rPr>
                <w:rFonts w:ascii="Times New Roman" w:hAnsi="Times New Roman"/>
                <w:sz w:val="24"/>
                <w:szCs w:val="24"/>
              </w:rPr>
            </w:pPr>
            <w:r w:rsidRPr="00272933">
              <w:rPr>
                <w:rFonts w:ascii="Times New Roman" w:eastAsia="Calibri" w:hAnsi="Times New Roman"/>
                <w:sz w:val="24"/>
                <w:szCs w:val="24"/>
                <w:lang w:eastAsia="en-US"/>
              </w:rPr>
              <w:t>- соответствие оформления учебно-методических материалов требованиям нормативных документов и индивидуально-возрастным особенностям обучающихся</w:t>
            </w:r>
          </w:p>
        </w:tc>
        <w:tc>
          <w:tcPr>
            <w:tcW w:w="3346"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lastRenderedPageBreak/>
              <w:t>Педагогические и компетентностные тесты</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Кейс-метод.</w:t>
            </w:r>
          </w:p>
          <w:p w:rsidR="00272933" w:rsidRPr="00272933" w:rsidRDefault="00272933" w:rsidP="00272933">
            <w:pPr>
              <w:suppressAutoHyphens/>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Ситуационные, интегрированные и практико-ориентированные задания.</w:t>
            </w:r>
          </w:p>
          <w:p w:rsidR="00272933" w:rsidRPr="00272933" w:rsidRDefault="00272933" w:rsidP="00272933">
            <w:pPr>
              <w:suppressAutoHyphens/>
              <w:spacing w:after="0" w:line="240" w:lineRule="auto"/>
              <w:contextualSpacing/>
              <w:rPr>
                <w:rFonts w:ascii="Times New Roman" w:hAnsi="Times New Roman"/>
                <w:sz w:val="24"/>
                <w:szCs w:val="24"/>
              </w:rPr>
            </w:pPr>
            <w:r w:rsidRPr="00272933">
              <w:rPr>
                <w:rFonts w:ascii="Times New Roman" w:hAnsi="Times New Roman"/>
                <w:sz w:val="24"/>
                <w:szCs w:val="24"/>
              </w:rPr>
              <w:t>Экспертное наблюдение за профессиональным поведением обучающегося в ходе занятий, учебной и производственной  практики</w:t>
            </w:r>
          </w:p>
          <w:p w:rsidR="00272933" w:rsidRPr="00272933" w:rsidRDefault="00272933" w:rsidP="00272933">
            <w:pPr>
              <w:suppressAutoHyphens/>
              <w:spacing w:after="0" w:line="240" w:lineRule="auto"/>
              <w:contextualSpacing/>
              <w:rPr>
                <w:rFonts w:ascii="Times New Roman" w:hAnsi="Times New Roman"/>
                <w:sz w:val="24"/>
                <w:szCs w:val="24"/>
              </w:rPr>
            </w:pPr>
            <w:r w:rsidRPr="00272933">
              <w:rPr>
                <w:rFonts w:ascii="Times New Roman" w:hAnsi="Times New Roman"/>
                <w:sz w:val="24"/>
                <w:szCs w:val="24"/>
              </w:rPr>
              <w:lastRenderedPageBreak/>
              <w:t xml:space="preserve">Защита методического портфолио учебно-методических материалов для каждого этапа освоения знаний по конкретной дисциплине и/или  заданной теме </w:t>
            </w:r>
          </w:p>
        </w:tc>
      </w:tr>
      <w:tr w:rsidR="00272933" w:rsidRPr="00272933" w:rsidTr="00272933">
        <w:trPr>
          <w:trHeight w:val="698"/>
        </w:trPr>
        <w:tc>
          <w:tcPr>
            <w:tcW w:w="2737" w:type="dxa"/>
            <w:tcBorders>
              <w:top w:val="single" w:sz="4" w:space="0" w:color="auto"/>
              <w:left w:val="single" w:sz="4" w:space="0" w:color="auto"/>
              <w:bottom w:val="single" w:sz="4" w:space="0" w:color="auto"/>
              <w:right w:val="single" w:sz="4" w:space="0" w:color="auto"/>
            </w:tcBorders>
          </w:tcPr>
          <w:p w:rsidR="00272933" w:rsidRPr="00272933" w:rsidRDefault="00272933" w:rsidP="00E31D79">
            <w:pPr>
              <w:suppressAutoHyphens/>
              <w:spacing w:after="0" w:line="240" w:lineRule="auto"/>
              <w:contextualSpacing/>
              <w:rPr>
                <w:rFonts w:ascii="Times New Roman" w:hAnsi="Times New Roman"/>
                <w:sz w:val="24"/>
                <w:szCs w:val="24"/>
              </w:rPr>
            </w:pPr>
            <w:r w:rsidRPr="00272933">
              <w:rPr>
                <w:rFonts w:ascii="Times New Roman" w:hAnsi="Times New Roman"/>
                <w:sz w:val="24"/>
                <w:szCs w:val="24"/>
              </w:rPr>
              <w:lastRenderedPageBreak/>
              <w:t>ПК</w:t>
            </w:r>
            <w:r w:rsidR="00E31D79">
              <w:rPr>
                <w:rFonts w:ascii="Times New Roman" w:hAnsi="Times New Roman"/>
                <w:sz w:val="24"/>
                <w:szCs w:val="24"/>
              </w:rPr>
              <w:t xml:space="preserve"> </w:t>
            </w:r>
            <w:r w:rsidRPr="00272933">
              <w:rPr>
                <w:rFonts w:ascii="Times New Roman" w:hAnsi="Times New Roman"/>
                <w:sz w:val="24"/>
                <w:szCs w:val="24"/>
              </w:rPr>
              <w:t>1.6 Систематизировать и оценивать педагогический опыт и образовательные технологии в области начального общего образования с позиции эффективности их применения в процессе обучения</w:t>
            </w:r>
          </w:p>
        </w:tc>
        <w:tc>
          <w:tcPr>
            <w:tcW w:w="3358"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аргументированность и полнота анализа педагогического опыта и образовательных технологий в области начального общего образования на основе изучения профессиональной литературы, анализа деятельности других педагогов;</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полнота самоанализа педагогического опыта и использования современных образовательных технологий в образовательном процессе;</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ясность и аргументированность изложения собственного мнения в ходе оценки педагогического опыта;</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соблюдение этических норм при анализе педагогического опыта и оценке эффективности применения образовательных технологий в учебном процессе;</w:t>
            </w:r>
          </w:p>
          <w:p w:rsidR="00272933" w:rsidRPr="00272933" w:rsidRDefault="00272933" w:rsidP="00272933">
            <w:pPr>
              <w:suppressAutoHyphens/>
              <w:spacing w:after="0" w:line="240" w:lineRule="auto"/>
              <w:contextualSpacing/>
              <w:rPr>
                <w:rFonts w:ascii="Times New Roman" w:hAnsi="Times New Roman"/>
                <w:sz w:val="24"/>
                <w:szCs w:val="24"/>
              </w:rPr>
            </w:pPr>
            <w:r w:rsidRPr="00272933">
              <w:rPr>
                <w:rFonts w:ascii="Times New Roman" w:eastAsia="Calibri" w:hAnsi="Times New Roman"/>
                <w:sz w:val="24"/>
                <w:szCs w:val="24"/>
                <w:lang w:eastAsia="en-US"/>
              </w:rPr>
              <w:t>- полнота демонстрации способов обобщения, представления и распространения педагогического опыта</w:t>
            </w:r>
          </w:p>
        </w:tc>
        <w:tc>
          <w:tcPr>
            <w:tcW w:w="3346"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Кейс-метод.</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Ситуационные, интегрированные и практико-ориентированные задания.</w:t>
            </w:r>
          </w:p>
          <w:p w:rsidR="00272933" w:rsidRPr="00272933" w:rsidRDefault="00272933" w:rsidP="00272933">
            <w:pPr>
              <w:suppressAutoHyphens/>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Аналитический обзор педагогических практик и технологий</w:t>
            </w:r>
          </w:p>
          <w:p w:rsidR="00272933" w:rsidRPr="00272933" w:rsidRDefault="00272933" w:rsidP="00272933">
            <w:pPr>
              <w:suppressAutoHyphens/>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Демонстрация приемов образовательных технологий и оценка эффективности</w:t>
            </w:r>
          </w:p>
          <w:p w:rsidR="00272933" w:rsidRPr="00272933" w:rsidRDefault="00272933" w:rsidP="00272933">
            <w:pPr>
              <w:suppressAutoHyphens/>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Защита методического портфолио</w:t>
            </w:r>
          </w:p>
          <w:p w:rsidR="00272933" w:rsidRPr="00272933" w:rsidRDefault="00272933" w:rsidP="00272933">
            <w:pPr>
              <w:suppressAutoHyphens/>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Творческое представление образовательной технологии (видеофильм, деловая игра, мультфильм и т.п.)</w:t>
            </w:r>
          </w:p>
          <w:p w:rsidR="00272933" w:rsidRPr="00272933" w:rsidRDefault="00272933" w:rsidP="00272933">
            <w:pPr>
              <w:suppressAutoHyphens/>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Круглый стол</w:t>
            </w:r>
          </w:p>
          <w:p w:rsidR="00272933" w:rsidRPr="00272933" w:rsidRDefault="00272933" w:rsidP="00272933">
            <w:pPr>
              <w:suppressAutoHyphens/>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 xml:space="preserve">Участие в проблемном семинаре </w:t>
            </w:r>
          </w:p>
          <w:p w:rsidR="00272933" w:rsidRPr="00272933" w:rsidRDefault="00272933" w:rsidP="00272933">
            <w:pPr>
              <w:suppressAutoHyphens/>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Экспертное наблюдение за профессиональным поведением обучающегося в ходе занятий, учебной и производственной  практики</w:t>
            </w:r>
          </w:p>
          <w:p w:rsidR="00272933" w:rsidRPr="00272933" w:rsidRDefault="00272933" w:rsidP="00272933">
            <w:pPr>
              <w:suppressAutoHyphens/>
              <w:spacing w:after="0" w:line="240" w:lineRule="auto"/>
              <w:contextualSpacing/>
              <w:rPr>
                <w:rFonts w:ascii="Times New Roman" w:hAnsi="Times New Roman"/>
                <w:sz w:val="24"/>
                <w:szCs w:val="24"/>
              </w:rPr>
            </w:pPr>
          </w:p>
        </w:tc>
      </w:tr>
      <w:tr w:rsidR="00272933" w:rsidRPr="00272933" w:rsidTr="00272933">
        <w:trPr>
          <w:trHeight w:val="698"/>
        </w:trPr>
        <w:tc>
          <w:tcPr>
            <w:tcW w:w="2737" w:type="dxa"/>
            <w:tcBorders>
              <w:top w:val="single" w:sz="4" w:space="0" w:color="auto"/>
              <w:left w:val="single" w:sz="4" w:space="0" w:color="auto"/>
              <w:bottom w:val="single" w:sz="4" w:space="0" w:color="auto"/>
              <w:right w:val="single" w:sz="4" w:space="0" w:color="auto"/>
            </w:tcBorders>
          </w:tcPr>
          <w:p w:rsidR="00272933" w:rsidRPr="00272933" w:rsidRDefault="00272933" w:rsidP="00E31D79">
            <w:pPr>
              <w:suppressAutoHyphens/>
              <w:spacing w:after="0" w:line="240" w:lineRule="auto"/>
              <w:contextualSpacing/>
              <w:jc w:val="both"/>
              <w:rPr>
                <w:rFonts w:ascii="Times New Roman" w:hAnsi="Times New Roman"/>
                <w:sz w:val="24"/>
                <w:szCs w:val="24"/>
              </w:rPr>
            </w:pPr>
            <w:r w:rsidRPr="00272933">
              <w:rPr>
                <w:rFonts w:ascii="Times New Roman" w:hAnsi="Times New Roman"/>
                <w:sz w:val="24"/>
                <w:szCs w:val="24"/>
              </w:rPr>
              <w:t>ПК</w:t>
            </w:r>
            <w:r w:rsidR="00E31D79">
              <w:rPr>
                <w:rFonts w:ascii="Times New Roman" w:hAnsi="Times New Roman"/>
                <w:sz w:val="24"/>
                <w:szCs w:val="24"/>
              </w:rPr>
              <w:t xml:space="preserve"> </w:t>
            </w:r>
            <w:r w:rsidRPr="00272933">
              <w:rPr>
                <w:rFonts w:ascii="Times New Roman" w:hAnsi="Times New Roman"/>
                <w:sz w:val="24"/>
                <w:szCs w:val="24"/>
              </w:rPr>
              <w:t>1.7</w:t>
            </w:r>
            <w:r w:rsidR="00E31D79">
              <w:rPr>
                <w:rFonts w:ascii="Times New Roman" w:hAnsi="Times New Roman"/>
                <w:sz w:val="24"/>
                <w:szCs w:val="24"/>
              </w:rPr>
              <w:t xml:space="preserve"> </w:t>
            </w:r>
            <w:r w:rsidRPr="00272933">
              <w:rPr>
                <w:rFonts w:ascii="Times New Roman" w:hAnsi="Times New Roman"/>
                <w:sz w:val="24"/>
                <w:szCs w:val="24"/>
              </w:rPr>
              <w:t xml:space="preserve">Выстраивать траекторию профессионального роста на основе результатов анализа </w:t>
            </w:r>
            <w:r w:rsidRPr="00272933">
              <w:rPr>
                <w:rFonts w:ascii="Times New Roman" w:hAnsi="Times New Roman"/>
                <w:sz w:val="24"/>
                <w:szCs w:val="24"/>
              </w:rPr>
              <w:lastRenderedPageBreak/>
              <w:t>процесса обучения и самоанализа деятельности</w:t>
            </w:r>
          </w:p>
        </w:tc>
        <w:tc>
          <w:tcPr>
            <w:tcW w:w="3358"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lastRenderedPageBreak/>
              <w:t>- глубина самоанализа результатов профессиональной деятельности;</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xml:space="preserve">- точность и </w:t>
            </w:r>
            <w:r w:rsidRPr="00272933">
              <w:rPr>
                <w:rFonts w:ascii="Times New Roman" w:eastAsia="Calibri" w:hAnsi="Times New Roman"/>
                <w:sz w:val="24"/>
                <w:szCs w:val="24"/>
                <w:lang w:eastAsia="en-US"/>
              </w:rPr>
              <w:lastRenderedPageBreak/>
              <w:t>аргументированность оценки процесса обучения;</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xml:space="preserve">- обоснованность целей профессионального роста и развития; </w:t>
            </w:r>
          </w:p>
          <w:p w:rsidR="00272933" w:rsidRPr="00272933" w:rsidRDefault="00272933" w:rsidP="00272933">
            <w:pPr>
              <w:spacing w:after="0" w:line="240" w:lineRule="auto"/>
              <w:contextualSpacing/>
              <w:jc w:val="both"/>
              <w:rPr>
                <w:rFonts w:ascii="Times New Roman" w:eastAsia="Calibri" w:hAnsi="Times New Roman"/>
                <w:sz w:val="24"/>
                <w:szCs w:val="24"/>
                <w:lang w:eastAsia="en-US"/>
              </w:rPr>
            </w:pPr>
            <w:r w:rsidRPr="00272933">
              <w:rPr>
                <w:rFonts w:ascii="Times New Roman" w:eastAsia="Calibri" w:hAnsi="Times New Roman"/>
                <w:sz w:val="24"/>
                <w:szCs w:val="24"/>
                <w:lang w:eastAsia="en-US"/>
              </w:rPr>
              <w:t>- целесообразность выбранных форм и методов профессионально-личностного развития;</w:t>
            </w:r>
          </w:p>
          <w:p w:rsidR="00272933" w:rsidRPr="00272933" w:rsidRDefault="00272933" w:rsidP="00272933">
            <w:pPr>
              <w:suppressAutoHyphens/>
              <w:spacing w:after="0" w:line="240" w:lineRule="auto"/>
              <w:contextualSpacing/>
              <w:rPr>
                <w:rFonts w:ascii="Times New Roman" w:hAnsi="Times New Roman"/>
                <w:i/>
                <w:sz w:val="24"/>
                <w:szCs w:val="24"/>
              </w:rPr>
            </w:pPr>
            <w:r w:rsidRPr="00272933">
              <w:rPr>
                <w:rFonts w:ascii="Times New Roman" w:eastAsia="Calibri" w:hAnsi="Times New Roman"/>
                <w:sz w:val="24"/>
                <w:szCs w:val="24"/>
                <w:lang w:eastAsia="en-US"/>
              </w:rPr>
              <w:t>- эффективность реализации плана профессионального роста и развития.</w:t>
            </w:r>
          </w:p>
        </w:tc>
        <w:tc>
          <w:tcPr>
            <w:tcW w:w="3346"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lastRenderedPageBreak/>
              <w:t>Кейс-метод.</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Портфолио.</w:t>
            </w:r>
          </w:p>
          <w:p w:rsidR="00272933" w:rsidRPr="00272933" w:rsidRDefault="00272933" w:rsidP="00272933">
            <w:pPr>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Презентация.</w:t>
            </w:r>
          </w:p>
          <w:p w:rsidR="00272933" w:rsidRPr="00272933" w:rsidRDefault="00272933" w:rsidP="00272933">
            <w:pPr>
              <w:suppressAutoHyphens/>
              <w:spacing w:after="0" w:line="240" w:lineRule="auto"/>
              <w:contextualSpacing/>
              <w:rPr>
                <w:rFonts w:ascii="Times New Roman" w:hAnsi="Times New Roman"/>
                <w:color w:val="000000"/>
                <w:sz w:val="24"/>
                <w:szCs w:val="24"/>
              </w:rPr>
            </w:pPr>
            <w:r w:rsidRPr="00272933">
              <w:rPr>
                <w:rFonts w:ascii="Times New Roman" w:hAnsi="Times New Roman"/>
                <w:color w:val="000000"/>
                <w:sz w:val="24"/>
                <w:szCs w:val="24"/>
              </w:rPr>
              <w:t>Методы </w:t>
            </w:r>
            <w:r w:rsidRPr="00272933">
              <w:rPr>
                <w:rFonts w:ascii="Times New Roman" w:hAnsi="Times New Roman"/>
                <w:sz w:val="24"/>
                <w:szCs w:val="24"/>
              </w:rPr>
              <w:t>социологических исследований</w:t>
            </w:r>
            <w:r w:rsidRPr="00272933">
              <w:rPr>
                <w:rFonts w:ascii="Times New Roman" w:hAnsi="Times New Roman"/>
                <w:color w:val="000000"/>
                <w:sz w:val="24"/>
                <w:szCs w:val="24"/>
              </w:rPr>
              <w:t xml:space="preserve"> (анкетирование, </w:t>
            </w:r>
            <w:r w:rsidRPr="00272933">
              <w:rPr>
                <w:rFonts w:ascii="Times New Roman" w:hAnsi="Times New Roman"/>
                <w:color w:val="000000"/>
                <w:sz w:val="24"/>
                <w:szCs w:val="24"/>
              </w:rPr>
              <w:lastRenderedPageBreak/>
              <w:t>опрос и т. д.) на основе самооценки, взаимооценки.</w:t>
            </w:r>
          </w:p>
          <w:p w:rsidR="00272933" w:rsidRPr="00272933" w:rsidRDefault="00272933" w:rsidP="00272933">
            <w:pPr>
              <w:suppressAutoHyphens/>
              <w:spacing w:after="0" w:line="240" w:lineRule="auto"/>
              <w:contextualSpacing/>
              <w:rPr>
                <w:rFonts w:ascii="Times New Roman" w:hAnsi="Times New Roman"/>
                <w:color w:val="000000"/>
                <w:sz w:val="24"/>
                <w:szCs w:val="24"/>
              </w:rPr>
            </w:pPr>
            <w:r w:rsidRPr="00272933">
              <w:rPr>
                <w:rFonts w:ascii="Times New Roman" w:hAnsi="Times New Roman"/>
                <w:color w:val="000000"/>
                <w:sz w:val="24"/>
                <w:szCs w:val="24"/>
              </w:rPr>
              <w:t>Письменный отчет по итогам педагогической практики.</w:t>
            </w:r>
          </w:p>
          <w:p w:rsidR="00272933" w:rsidRPr="00272933" w:rsidRDefault="00272933" w:rsidP="00272933">
            <w:pPr>
              <w:suppressAutoHyphens/>
              <w:spacing w:after="0" w:line="240" w:lineRule="auto"/>
              <w:contextualSpacing/>
              <w:rPr>
                <w:rFonts w:ascii="Times New Roman" w:hAnsi="Times New Roman"/>
                <w:color w:val="000000"/>
                <w:sz w:val="24"/>
                <w:szCs w:val="24"/>
              </w:rPr>
            </w:pPr>
            <w:r w:rsidRPr="00272933">
              <w:rPr>
                <w:rFonts w:ascii="Times New Roman" w:hAnsi="Times New Roman"/>
                <w:color w:val="000000"/>
                <w:sz w:val="24"/>
                <w:szCs w:val="24"/>
              </w:rPr>
              <w:t>Карта анализа и самоанализа занятия</w:t>
            </w:r>
          </w:p>
          <w:p w:rsidR="00272933" w:rsidRPr="00272933" w:rsidRDefault="00272933" w:rsidP="00272933">
            <w:pPr>
              <w:suppressAutoHyphens/>
              <w:spacing w:after="0" w:line="240" w:lineRule="auto"/>
              <w:contextualSpacing/>
              <w:rPr>
                <w:rFonts w:ascii="Times New Roman" w:hAnsi="Times New Roman"/>
                <w:color w:val="000000"/>
                <w:sz w:val="24"/>
                <w:szCs w:val="24"/>
              </w:rPr>
            </w:pPr>
            <w:r w:rsidRPr="00272933">
              <w:rPr>
                <w:rFonts w:ascii="Times New Roman" w:hAnsi="Times New Roman"/>
                <w:color w:val="000000"/>
                <w:sz w:val="24"/>
                <w:szCs w:val="24"/>
              </w:rPr>
              <w:t>Защита траектории профессионального роста</w:t>
            </w:r>
          </w:p>
          <w:p w:rsidR="00272933" w:rsidRPr="00272933" w:rsidRDefault="00272933" w:rsidP="00272933">
            <w:pPr>
              <w:suppressAutoHyphens/>
              <w:spacing w:after="0" w:line="240" w:lineRule="auto"/>
              <w:contextualSpacing/>
              <w:rPr>
                <w:rFonts w:ascii="Times New Roman" w:hAnsi="Times New Roman"/>
                <w:color w:val="000000"/>
                <w:sz w:val="24"/>
                <w:szCs w:val="24"/>
              </w:rPr>
            </w:pPr>
            <w:r w:rsidRPr="00272933">
              <w:rPr>
                <w:rFonts w:ascii="Times New Roman" w:hAnsi="Times New Roman"/>
                <w:color w:val="000000"/>
                <w:sz w:val="24"/>
                <w:szCs w:val="24"/>
              </w:rPr>
              <w:t>Самодиагностика, тестирование</w:t>
            </w:r>
          </w:p>
          <w:p w:rsidR="00272933" w:rsidRPr="00272933" w:rsidRDefault="00272933" w:rsidP="00272933">
            <w:pPr>
              <w:suppressAutoHyphens/>
              <w:spacing w:after="0" w:line="240" w:lineRule="auto"/>
              <w:contextualSpacing/>
              <w:rPr>
                <w:rFonts w:ascii="Times New Roman" w:hAnsi="Times New Roman"/>
                <w:i/>
                <w:sz w:val="24"/>
                <w:szCs w:val="24"/>
              </w:rPr>
            </w:pPr>
          </w:p>
        </w:tc>
      </w:tr>
      <w:tr w:rsidR="00272933" w:rsidRPr="00272933" w:rsidTr="00272933">
        <w:trPr>
          <w:trHeight w:val="698"/>
        </w:trPr>
        <w:tc>
          <w:tcPr>
            <w:tcW w:w="2737" w:type="dxa"/>
            <w:tcBorders>
              <w:top w:val="single" w:sz="4" w:space="0" w:color="auto"/>
              <w:left w:val="single" w:sz="4" w:space="0" w:color="auto"/>
              <w:bottom w:val="single" w:sz="4" w:space="0" w:color="auto"/>
              <w:right w:val="single" w:sz="4" w:space="0" w:color="auto"/>
            </w:tcBorders>
          </w:tcPr>
          <w:p w:rsidR="00272933" w:rsidRPr="00272933" w:rsidRDefault="00272933" w:rsidP="00E31D79">
            <w:pPr>
              <w:suppressAutoHyphens/>
              <w:spacing w:after="0" w:line="240" w:lineRule="auto"/>
              <w:contextualSpacing/>
              <w:rPr>
                <w:rFonts w:ascii="Times New Roman" w:hAnsi="Times New Roman"/>
                <w:sz w:val="24"/>
                <w:szCs w:val="24"/>
              </w:rPr>
            </w:pPr>
            <w:r w:rsidRPr="00272933">
              <w:rPr>
                <w:rFonts w:ascii="Times New Roman" w:hAnsi="Times New Roman"/>
                <w:sz w:val="24"/>
                <w:szCs w:val="24"/>
              </w:rPr>
              <w:lastRenderedPageBreak/>
              <w:t>ПК.1.8</w:t>
            </w:r>
            <w:r w:rsidR="00E31D79">
              <w:rPr>
                <w:rFonts w:ascii="Times New Roman" w:hAnsi="Times New Roman"/>
                <w:sz w:val="24"/>
                <w:szCs w:val="24"/>
              </w:rPr>
              <w:t xml:space="preserve"> </w:t>
            </w:r>
            <w:r w:rsidRPr="00272933">
              <w:rPr>
                <w:rFonts w:ascii="Times New Roman" w:hAnsi="Times New Roman"/>
                <w:sz w:val="24"/>
                <w:szCs w:val="24"/>
              </w:rPr>
              <w:t>Использовать и апробировать специальные подходы к обучению в целях включения в образовательный процесс всех обучающихся, в том числе с особыми потребностями в образовании: обучающихся, проявивших выдающиеся способности; обучающихся, для которых русский язык не является родным; обучающихся с ограниченными возможностями здоровья</w:t>
            </w:r>
          </w:p>
        </w:tc>
        <w:tc>
          <w:tcPr>
            <w:tcW w:w="3358"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pacing w:after="0" w:line="240" w:lineRule="auto"/>
              <w:contextualSpacing/>
              <w:jc w:val="both"/>
              <w:rPr>
                <w:rFonts w:ascii="Times New Roman" w:hAnsi="Times New Roman"/>
                <w:color w:val="000000"/>
                <w:sz w:val="24"/>
                <w:szCs w:val="24"/>
              </w:rPr>
            </w:pPr>
            <w:r w:rsidRPr="00272933">
              <w:rPr>
                <w:rFonts w:ascii="Times New Roman" w:eastAsia="Calibri" w:hAnsi="Times New Roman"/>
                <w:sz w:val="24"/>
                <w:szCs w:val="24"/>
                <w:lang w:eastAsia="en-US"/>
              </w:rPr>
              <w:t xml:space="preserve">- целесообразность подбора специальных методов и форм организации учебной деятельности всех обучающихся, в том числе обучающихся </w:t>
            </w:r>
            <w:r w:rsidRPr="00272933">
              <w:rPr>
                <w:rFonts w:ascii="Times New Roman" w:hAnsi="Times New Roman"/>
                <w:color w:val="000000"/>
                <w:sz w:val="24"/>
                <w:szCs w:val="24"/>
              </w:rPr>
              <w:t>с особыми потребностями в образовании;</w:t>
            </w:r>
          </w:p>
          <w:p w:rsidR="00272933" w:rsidRPr="00272933" w:rsidRDefault="00272933" w:rsidP="00272933">
            <w:pPr>
              <w:spacing w:after="0" w:line="240" w:lineRule="auto"/>
              <w:contextualSpacing/>
              <w:jc w:val="both"/>
              <w:rPr>
                <w:rFonts w:ascii="Times New Roman" w:hAnsi="Times New Roman"/>
                <w:color w:val="000000"/>
                <w:sz w:val="24"/>
                <w:szCs w:val="24"/>
              </w:rPr>
            </w:pPr>
            <w:r w:rsidRPr="00272933">
              <w:rPr>
                <w:rFonts w:ascii="Times New Roman" w:hAnsi="Times New Roman"/>
                <w:color w:val="000000"/>
                <w:sz w:val="24"/>
                <w:szCs w:val="24"/>
              </w:rPr>
              <w:t xml:space="preserve">- соответствие материально-технического обеспечения образовательного процесса особенностям </w:t>
            </w:r>
            <w:r w:rsidRPr="00272933">
              <w:rPr>
                <w:rFonts w:ascii="Times New Roman" w:eastAsia="Calibri" w:hAnsi="Times New Roman"/>
                <w:sz w:val="24"/>
                <w:szCs w:val="24"/>
                <w:lang w:eastAsia="en-US"/>
              </w:rPr>
              <w:t xml:space="preserve">всех обучающихся, в том числе обучающихся </w:t>
            </w:r>
            <w:r w:rsidRPr="00272933">
              <w:rPr>
                <w:rFonts w:ascii="Times New Roman" w:hAnsi="Times New Roman"/>
                <w:color w:val="000000"/>
                <w:sz w:val="24"/>
                <w:szCs w:val="24"/>
              </w:rPr>
              <w:t>с особыми потребностями в образовании;</w:t>
            </w:r>
          </w:p>
          <w:p w:rsidR="00272933" w:rsidRPr="00272933" w:rsidRDefault="00272933" w:rsidP="00272933">
            <w:pPr>
              <w:spacing w:after="0" w:line="240" w:lineRule="auto"/>
              <w:contextualSpacing/>
              <w:jc w:val="both"/>
              <w:rPr>
                <w:rFonts w:ascii="Times New Roman" w:hAnsi="Times New Roman"/>
                <w:color w:val="000000"/>
                <w:sz w:val="24"/>
                <w:szCs w:val="24"/>
              </w:rPr>
            </w:pPr>
            <w:r w:rsidRPr="00272933">
              <w:rPr>
                <w:rFonts w:ascii="Times New Roman" w:hAnsi="Times New Roman"/>
                <w:color w:val="000000"/>
                <w:sz w:val="24"/>
                <w:szCs w:val="24"/>
              </w:rPr>
              <w:t>- целесообразность отбора оценочных</w:t>
            </w:r>
          </w:p>
          <w:p w:rsidR="00272933" w:rsidRPr="00272933" w:rsidRDefault="00272933" w:rsidP="00272933">
            <w:pPr>
              <w:spacing w:after="0" w:line="240" w:lineRule="auto"/>
              <w:contextualSpacing/>
              <w:jc w:val="both"/>
              <w:rPr>
                <w:rFonts w:ascii="Times New Roman" w:hAnsi="Times New Roman"/>
                <w:color w:val="000000"/>
                <w:sz w:val="24"/>
                <w:szCs w:val="24"/>
              </w:rPr>
            </w:pPr>
            <w:r w:rsidRPr="00272933">
              <w:rPr>
                <w:rFonts w:ascii="Times New Roman" w:hAnsi="Times New Roman"/>
                <w:color w:val="000000"/>
                <w:sz w:val="24"/>
                <w:szCs w:val="24"/>
              </w:rPr>
              <w:t>средств для проверки результатов освоения учебных предметов обучающимися с особыми потребностями в образовании;</w:t>
            </w:r>
          </w:p>
          <w:p w:rsidR="00272933" w:rsidRPr="00272933" w:rsidRDefault="00272933" w:rsidP="00272933">
            <w:pPr>
              <w:spacing w:after="0" w:line="240" w:lineRule="auto"/>
              <w:contextualSpacing/>
              <w:jc w:val="both"/>
              <w:rPr>
                <w:rFonts w:ascii="Times New Roman" w:hAnsi="Times New Roman"/>
                <w:color w:val="000000"/>
                <w:sz w:val="24"/>
                <w:szCs w:val="24"/>
              </w:rPr>
            </w:pPr>
            <w:r w:rsidRPr="00272933">
              <w:rPr>
                <w:rFonts w:ascii="Times New Roman" w:hAnsi="Times New Roman"/>
                <w:color w:val="000000"/>
                <w:sz w:val="24"/>
                <w:szCs w:val="24"/>
              </w:rPr>
              <w:t>- обоснованность использования специальных подходов к обучению;</w:t>
            </w:r>
          </w:p>
          <w:p w:rsidR="00272933" w:rsidRPr="00272933" w:rsidRDefault="00272933" w:rsidP="00272933">
            <w:pPr>
              <w:suppressAutoHyphens/>
              <w:spacing w:after="0" w:line="240" w:lineRule="auto"/>
              <w:contextualSpacing/>
              <w:jc w:val="both"/>
              <w:rPr>
                <w:rFonts w:ascii="Times New Roman" w:hAnsi="Times New Roman"/>
                <w:i/>
                <w:sz w:val="24"/>
                <w:szCs w:val="24"/>
              </w:rPr>
            </w:pPr>
            <w:r w:rsidRPr="00272933">
              <w:rPr>
                <w:rFonts w:ascii="Times New Roman" w:hAnsi="Times New Roman"/>
                <w:color w:val="000000"/>
                <w:sz w:val="24"/>
                <w:szCs w:val="24"/>
              </w:rPr>
              <w:t>- полнота и эффективность включения в образовательный процесс всех обучающихся, в том числе с особыми потребностями в образовании.</w:t>
            </w:r>
          </w:p>
        </w:tc>
        <w:tc>
          <w:tcPr>
            <w:tcW w:w="3346" w:type="dxa"/>
            <w:tcBorders>
              <w:top w:val="single" w:sz="4" w:space="0" w:color="auto"/>
              <w:left w:val="single" w:sz="4" w:space="0" w:color="auto"/>
              <w:bottom w:val="single" w:sz="4" w:space="0" w:color="auto"/>
              <w:right w:val="single" w:sz="4" w:space="0" w:color="auto"/>
            </w:tcBorders>
          </w:tcPr>
          <w:p w:rsidR="00272933" w:rsidRPr="00272933" w:rsidRDefault="00272933" w:rsidP="00272933">
            <w:pPr>
              <w:suppressAutoHyphens/>
              <w:spacing w:after="0" w:line="240" w:lineRule="auto"/>
              <w:contextualSpacing/>
              <w:rPr>
                <w:rFonts w:ascii="Times New Roman" w:eastAsia="Calibri" w:hAnsi="Times New Roman"/>
                <w:sz w:val="24"/>
                <w:szCs w:val="24"/>
                <w:lang w:eastAsia="en-US"/>
              </w:rPr>
            </w:pPr>
            <w:r w:rsidRPr="00272933">
              <w:rPr>
                <w:rFonts w:ascii="Times New Roman" w:eastAsia="Calibri" w:hAnsi="Times New Roman"/>
                <w:sz w:val="24"/>
                <w:szCs w:val="24"/>
                <w:lang w:eastAsia="en-US"/>
              </w:rPr>
              <w:t>Разноуровневые задачи и задания</w:t>
            </w:r>
          </w:p>
          <w:p w:rsidR="00272933" w:rsidRPr="00272933" w:rsidRDefault="00272933" w:rsidP="00272933">
            <w:pPr>
              <w:suppressAutoHyphens/>
              <w:spacing w:after="0" w:line="240" w:lineRule="auto"/>
              <w:contextualSpacing/>
              <w:rPr>
                <w:rFonts w:ascii="Times New Roman" w:hAnsi="Times New Roman"/>
                <w:sz w:val="24"/>
                <w:szCs w:val="24"/>
              </w:rPr>
            </w:pPr>
            <w:r w:rsidRPr="00272933">
              <w:rPr>
                <w:rFonts w:ascii="Times New Roman" w:hAnsi="Times New Roman"/>
                <w:sz w:val="24"/>
                <w:szCs w:val="24"/>
              </w:rPr>
              <w:t>Защита методического портфолио «Специальные методы и формы организации учебной деятельности всех обучающихся, в том числе обучающихся с особыми потребностями в образовании»</w:t>
            </w:r>
          </w:p>
          <w:p w:rsidR="00272933" w:rsidRPr="00272933" w:rsidRDefault="00272933" w:rsidP="00272933">
            <w:pPr>
              <w:suppressAutoHyphens/>
              <w:spacing w:after="0" w:line="240" w:lineRule="auto"/>
              <w:contextualSpacing/>
              <w:rPr>
                <w:rFonts w:ascii="Times New Roman" w:hAnsi="Times New Roman"/>
                <w:sz w:val="24"/>
                <w:szCs w:val="24"/>
              </w:rPr>
            </w:pPr>
            <w:r w:rsidRPr="00272933">
              <w:rPr>
                <w:rFonts w:ascii="Times New Roman" w:hAnsi="Times New Roman"/>
                <w:sz w:val="24"/>
                <w:szCs w:val="24"/>
              </w:rPr>
              <w:t>Пакет диагностик для изучения особых образовательных потребностей</w:t>
            </w:r>
          </w:p>
          <w:p w:rsidR="00272933" w:rsidRPr="00272933" w:rsidRDefault="00272933" w:rsidP="00272933">
            <w:pPr>
              <w:suppressAutoHyphens/>
              <w:spacing w:after="0" w:line="240" w:lineRule="auto"/>
              <w:contextualSpacing/>
              <w:rPr>
                <w:rFonts w:ascii="Times New Roman" w:hAnsi="Times New Roman"/>
                <w:sz w:val="24"/>
                <w:szCs w:val="24"/>
              </w:rPr>
            </w:pPr>
            <w:r w:rsidRPr="00272933">
              <w:rPr>
                <w:rFonts w:ascii="Times New Roman" w:hAnsi="Times New Roman"/>
                <w:sz w:val="24"/>
                <w:szCs w:val="24"/>
              </w:rPr>
              <w:t>Решение проектных задач на основе результатов диагностик</w:t>
            </w:r>
          </w:p>
          <w:p w:rsidR="00272933" w:rsidRPr="00272933" w:rsidRDefault="00272933" w:rsidP="00272933">
            <w:pPr>
              <w:suppressAutoHyphens/>
              <w:spacing w:after="0" w:line="240" w:lineRule="auto"/>
              <w:contextualSpacing/>
              <w:rPr>
                <w:rFonts w:ascii="Times New Roman" w:hAnsi="Times New Roman"/>
                <w:sz w:val="24"/>
                <w:szCs w:val="24"/>
              </w:rPr>
            </w:pPr>
            <w:r w:rsidRPr="00272933">
              <w:rPr>
                <w:rFonts w:ascii="Times New Roman" w:hAnsi="Times New Roman"/>
                <w:sz w:val="24"/>
                <w:szCs w:val="24"/>
              </w:rPr>
              <w:t>Экспертная оценка индивидуального образовательного маршрута</w:t>
            </w:r>
          </w:p>
          <w:p w:rsidR="00272933" w:rsidRPr="00272933" w:rsidRDefault="00272933" w:rsidP="00272933">
            <w:pPr>
              <w:suppressAutoHyphens/>
              <w:spacing w:after="0" w:line="240" w:lineRule="auto"/>
              <w:contextualSpacing/>
              <w:rPr>
                <w:rFonts w:ascii="Times New Roman" w:hAnsi="Times New Roman"/>
                <w:sz w:val="24"/>
                <w:szCs w:val="24"/>
              </w:rPr>
            </w:pPr>
            <w:r w:rsidRPr="00272933">
              <w:rPr>
                <w:rFonts w:ascii="Times New Roman" w:hAnsi="Times New Roman"/>
                <w:sz w:val="24"/>
                <w:szCs w:val="24"/>
              </w:rPr>
              <w:t>Демонстрация приемов организации учебно-познавательной деятельности обучающихся с особыми образовательными потребностями</w:t>
            </w:r>
          </w:p>
          <w:p w:rsidR="00272933" w:rsidRPr="00272933" w:rsidRDefault="00272933" w:rsidP="00272933">
            <w:pPr>
              <w:suppressAutoHyphens/>
              <w:spacing w:after="0" w:line="240" w:lineRule="auto"/>
              <w:contextualSpacing/>
              <w:rPr>
                <w:rFonts w:ascii="Times New Roman" w:hAnsi="Times New Roman"/>
                <w:sz w:val="24"/>
                <w:szCs w:val="24"/>
              </w:rPr>
            </w:pPr>
            <w:r w:rsidRPr="00272933">
              <w:rPr>
                <w:rFonts w:ascii="Times New Roman" w:hAnsi="Times New Roman"/>
                <w:sz w:val="24"/>
                <w:szCs w:val="24"/>
              </w:rPr>
              <w:t>Проект индивидуальной консультации для обучающегося</w:t>
            </w:r>
          </w:p>
          <w:p w:rsidR="00272933" w:rsidRPr="00272933" w:rsidRDefault="00272933" w:rsidP="00272933">
            <w:pPr>
              <w:suppressAutoHyphens/>
              <w:spacing w:after="0" w:line="240" w:lineRule="auto"/>
              <w:contextualSpacing/>
              <w:rPr>
                <w:rFonts w:ascii="Times New Roman" w:hAnsi="Times New Roman"/>
                <w:sz w:val="24"/>
                <w:szCs w:val="24"/>
              </w:rPr>
            </w:pPr>
            <w:r w:rsidRPr="00272933">
              <w:rPr>
                <w:rFonts w:ascii="Times New Roman" w:hAnsi="Times New Roman"/>
                <w:sz w:val="24"/>
                <w:szCs w:val="24"/>
              </w:rPr>
              <w:t>Контрольная работа</w:t>
            </w:r>
          </w:p>
        </w:tc>
      </w:tr>
    </w:tbl>
    <w:p w:rsidR="00366626" w:rsidRPr="00272933" w:rsidRDefault="00366626" w:rsidP="00366626">
      <w:pPr>
        <w:rPr>
          <w:rFonts w:ascii="Times New Roman" w:hAnsi="Times New Roman"/>
        </w:rPr>
      </w:pPr>
    </w:p>
    <w:p w:rsidR="004B47CB" w:rsidRPr="006E1D98" w:rsidRDefault="007B3782" w:rsidP="00E86718">
      <w:pPr>
        <w:spacing w:after="0" w:line="240" w:lineRule="auto"/>
        <w:ind w:firstLine="709"/>
        <w:rPr>
          <w:rFonts w:ascii="Times New Roman" w:eastAsia="Calibri" w:hAnsi="Times New Roman"/>
          <w:sz w:val="24"/>
          <w:szCs w:val="24"/>
          <w:lang w:eastAsia="en-US"/>
        </w:rPr>
      </w:pPr>
      <w:r w:rsidRPr="006E1D98">
        <w:rPr>
          <w:rFonts w:ascii="Times New Roman" w:hAnsi="Times New Roman"/>
          <w:color w:val="0563C1"/>
          <w:sz w:val="24"/>
          <w:szCs w:val="24"/>
          <w:u w:val="single"/>
        </w:rPr>
        <w:br w:type="page"/>
      </w:r>
    </w:p>
    <w:p w:rsidR="004B47CB" w:rsidRPr="006E1D98" w:rsidRDefault="004B47CB" w:rsidP="004B47CB">
      <w:pPr>
        <w:jc w:val="right"/>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Приложение 1.</w:t>
      </w:r>
      <w:r w:rsidR="00964DAF" w:rsidRPr="006E1D98">
        <w:rPr>
          <w:rFonts w:ascii="Times New Roman" w:eastAsia="Calibri" w:hAnsi="Times New Roman"/>
          <w:b/>
          <w:bCs/>
          <w:sz w:val="24"/>
          <w:szCs w:val="24"/>
          <w:lang w:eastAsia="en-US"/>
        </w:rPr>
        <w:t>2</w:t>
      </w:r>
    </w:p>
    <w:p w:rsidR="004B47CB" w:rsidRPr="006E1D98" w:rsidRDefault="004B47CB" w:rsidP="004B47CB">
      <w:pPr>
        <w:jc w:val="right"/>
        <w:rPr>
          <w:rFonts w:ascii="Times New Roman" w:eastAsia="Calibri" w:hAnsi="Times New Roman"/>
          <w:sz w:val="24"/>
          <w:szCs w:val="24"/>
          <w:lang w:eastAsia="en-US"/>
        </w:rPr>
      </w:pPr>
      <w:r w:rsidRPr="006E1D98">
        <w:rPr>
          <w:rFonts w:ascii="Times New Roman" w:eastAsia="Calibri" w:hAnsi="Times New Roman"/>
          <w:bCs/>
          <w:sz w:val="24"/>
          <w:szCs w:val="24"/>
          <w:lang w:eastAsia="en-US"/>
        </w:rPr>
        <w:t>к ПООП по</w:t>
      </w:r>
      <w:r w:rsidRPr="006E1D98">
        <w:rPr>
          <w:rFonts w:ascii="Times New Roman" w:eastAsia="Calibri" w:hAnsi="Times New Roman"/>
          <w:sz w:val="24"/>
          <w:szCs w:val="24"/>
          <w:lang w:eastAsia="en-US"/>
        </w:rPr>
        <w:t xml:space="preserve"> профессии/специальности </w:t>
      </w:r>
    </w:p>
    <w:p w:rsidR="004B47CB" w:rsidRPr="006E1D98" w:rsidRDefault="004B47CB" w:rsidP="004B47CB">
      <w:pPr>
        <w:jc w:val="right"/>
        <w:rPr>
          <w:rFonts w:ascii="Times New Roman" w:eastAsia="Calibri" w:hAnsi="Times New Roman"/>
          <w:sz w:val="24"/>
          <w:szCs w:val="24"/>
          <w:lang w:eastAsia="en-US"/>
        </w:rPr>
      </w:pPr>
      <w:r w:rsidRPr="006E1D98">
        <w:rPr>
          <w:rFonts w:ascii="Times New Roman" w:eastAsia="Calibri" w:hAnsi="Times New Roman"/>
          <w:sz w:val="24"/>
          <w:szCs w:val="24"/>
          <w:lang w:eastAsia="en-US"/>
        </w:rPr>
        <w:t>44.02.02 Преподавание в начальных классах</w:t>
      </w:r>
    </w:p>
    <w:p w:rsidR="004B47CB" w:rsidRPr="006E1D98" w:rsidRDefault="004B47CB" w:rsidP="004B47CB">
      <w:pPr>
        <w:rPr>
          <w:rFonts w:ascii="Times New Roman" w:eastAsia="Calibri" w:hAnsi="Times New Roman"/>
          <w:b/>
          <w:i/>
          <w:sz w:val="24"/>
          <w:szCs w:val="24"/>
          <w:lang w:eastAsia="en-US"/>
        </w:rPr>
      </w:pPr>
    </w:p>
    <w:p w:rsidR="004B47CB" w:rsidRPr="006E1D98" w:rsidRDefault="004B47CB" w:rsidP="004B47CB">
      <w:pPr>
        <w:rPr>
          <w:rFonts w:ascii="Times New Roman" w:eastAsia="Calibri" w:hAnsi="Times New Roman"/>
          <w:b/>
          <w:i/>
          <w:sz w:val="24"/>
          <w:szCs w:val="24"/>
          <w:lang w:eastAsia="en-US"/>
        </w:rPr>
      </w:pPr>
    </w:p>
    <w:p w:rsidR="004B47CB" w:rsidRPr="006E1D98" w:rsidRDefault="004B47CB" w:rsidP="004B47CB">
      <w:pPr>
        <w:rPr>
          <w:rFonts w:ascii="Times New Roman" w:eastAsia="Calibri" w:hAnsi="Times New Roman"/>
          <w:b/>
          <w:i/>
          <w:sz w:val="24"/>
          <w:szCs w:val="24"/>
          <w:lang w:eastAsia="en-US"/>
        </w:rPr>
      </w:pPr>
    </w:p>
    <w:p w:rsidR="004B47CB" w:rsidRPr="006E1D98" w:rsidRDefault="004B47CB" w:rsidP="004B47CB">
      <w:pPr>
        <w:rPr>
          <w:rFonts w:ascii="Times New Roman" w:eastAsia="Calibri" w:hAnsi="Times New Roman"/>
          <w:b/>
          <w:i/>
          <w:sz w:val="24"/>
          <w:szCs w:val="24"/>
          <w:lang w:eastAsia="en-US"/>
        </w:rPr>
      </w:pPr>
    </w:p>
    <w:p w:rsidR="004B47CB" w:rsidRPr="006E1D98" w:rsidRDefault="004B47CB" w:rsidP="004B47CB">
      <w:pPr>
        <w:rPr>
          <w:rFonts w:ascii="Times New Roman" w:eastAsia="Calibri" w:hAnsi="Times New Roman"/>
          <w:b/>
          <w:i/>
          <w:sz w:val="24"/>
          <w:szCs w:val="24"/>
          <w:lang w:eastAsia="en-US"/>
        </w:rPr>
      </w:pPr>
    </w:p>
    <w:p w:rsidR="004B47CB" w:rsidRPr="006E1D98" w:rsidRDefault="004B47CB" w:rsidP="004B47CB">
      <w:pPr>
        <w:rPr>
          <w:rFonts w:ascii="Times New Roman" w:eastAsia="Calibri" w:hAnsi="Times New Roman"/>
          <w:b/>
          <w:i/>
          <w:sz w:val="24"/>
          <w:szCs w:val="24"/>
          <w:lang w:eastAsia="en-US"/>
        </w:rPr>
      </w:pPr>
    </w:p>
    <w:p w:rsidR="004B47CB" w:rsidRPr="006E1D98" w:rsidRDefault="004B47CB" w:rsidP="004B47CB">
      <w:pPr>
        <w:rPr>
          <w:rFonts w:ascii="Times New Roman" w:eastAsia="Calibri" w:hAnsi="Times New Roman"/>
          <w:b/>
          <w:i/>
          <w:sz w:val="24"/>
          <w:szCs w:val="24"/>
          <w:lang w:eastAsia="en-US"/>
        </w:rPr>
      </w:pPr>
    </w:p>
    <w:p w:rsidR="004B47CB" w:rsidRPr="006E1D98" w:rsidRDefault="004B47CB" w:rsidP="004B47CB">
      <w:pP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ПРИМЕРНАЯ РАБОЧАЯ ПРОГРАММА ПРОФЕССИОНАЛЬНОГО МОДУЛЯ</w:t>
      </w:r>
    </w:p>
    <w:p w:rsidR="004B47CB" w:rsidRPr="006E1D98" w:rsidRDefault="004B47CB" w:rsidP="004B47CB">
      <w:pPr>
        <w:jc w:val="center"/>
        <w:rPr>
          <w:rFonts w:ascii="Times New Roman" w:eastAsia="Calibri" w:hAnsi="Times New Roman"/>
          <w:b/>
          <w:sz w:val="24"/>
          <w:szCs w:val="24"/>
          <w:u w:val="single"/>
          <w:lang w:eastAsia="en-US"/>
        </w:rPr>
      </w:pPr>
    </w:p>
    <w:p w:rsidR="004B47CB" w:rsidRPr="006E1D98" w:rsidRDefault="004B47CB" w:rsidP="004B47CB">
      <w:pPr>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«ПМ</w:t>
      </w:r>
      <w:r w:rsidR="00E31D79">
        <w:rPr>
          <w:rFonts w:ascii="Times New Roman" w:eastAsia="Calibri" w:hAnsi="Times New Roman"/>
          <w:b/>
          <w:sz w:val="24"/>
          <w:szCs w:val="24"/>
          <w:lang w:eastAsia="en-US"/>
        </w:rPr>
        <w:t>.</w:t>
      </w:r>
      <w:r w:rsidR="0081187E">
        <w:rPr>
          <w:rFonts w:ascii="Times New Roman" w:eastAsia="Calibri" w:hAnsi="Times New Roman"/>
          <w:b/>
          <w:sz w:val="24"/>
          <w:szCs w:val="24"/>
          <w:lang w:eastAsia="en-US"/>
        </w:rPr>
        <w:t>02 Проектирование, реализация и анализ</w:t>
      </w:r>
      <w:r w:rsidRPr="006E1D98">
        <w:rPr>
          <w:rFonts w:ascii="Times New Roman" w:eastAsia="Calibri" w:hAnsi="Times New Roman"/>
          <w:b/>
          <w:sz w:val="24"/>
          <w:szCs w:val="24"/>
          <w:lang w:eastAsia="en-US"/>
        </w:rPr>
        <w:t xml:space="preserve"> внеурочной деятельности </w:t>
      </w:r>
      <w:r w:rsidR="00E86718" w:rsidRPr="006E1D98">
        <w:rPr>
          <w:rFonts w:ascii="Times New Roman" w:eastAsia="Calibri" w:hAnsi="Times New Roman"/>
          <w:b/>
          <w:sz w:val="24"/>
          <w:szCs w:val="24"/>
          <w:lang w:eastAsia="en-US"/>
        </w:rPr>
        <w:br/>
      </w:r>
      <w:r w:rsidR="0081187E">
        <w:rPr>
          <w:rFonts w:ascii="Times New Roman" w:eastAsia="Calibri" w:hAnsi="Times New Roman"/>
          <w:b/>
          <w:sz w:val="24"/>
          <w:szCs w:val="24"/>
          <w:lang w:eastAsia="en-US"/>
        </w:rPr>
        <w:t>обучающихся</w:t>
      </w:r>
      <w:r w:rsidRPr="006E1D98">
        <w:rPr>
          <w:rFonts w:ascii="Times New Roman" w:eastAsia="Calibri" w:hAnsi="Times New Roman"/>
          <w:b/>
          <w:sz w:val="24"/>
          <w:szCs w:val="24"/>
          <w:lang w:eastAsia="en-US"/>
        </w:rPr>
        <w:t>»</w:t>
      </w:r>
    </w:p>
    <w:p w:rsidR="004B47CB" w:rsidRPr="006E1D98" w:rsidRDefault="004B47CB" w:rsidP="004B47CB">
      <w:pPr>
        <w:rPr>
          <w:rFonts w:ascii="Times New Roman" w:eastAsia="Calibri" w:hAnsi="Times New Roman"/>
          <w:b/>
          <w:i/>
          <w:sz w:val="24"/>
          <w:szCs w:val="24"/>
          <w:lang w:eastAsia="en-US"/>
        </w:rPr>
      </w:pPr>
    </w:p>
    <w:p w:rsidR="004B47CB" w:rsidRPr="006E1D98" w:rsidRDefault="004B47CB" w:rsidP="004B47CB">
      <w:pPr>
        <w:rPr>
          <w:rFonts w:ascii="Times New Roman" w:eastAsia="Calibri" w:hAnsi="Times New Roman"/>
          <w:b/>
          <w:i/>
          <w:sz w:val="24"/>
          <w:szCs w:val="24"/>
          <w:lang w:eastAsia="en-US"/>
        </w:rPr>
      </w:pPr>
    </w:p>
    <w:p w:rsidR="004B47CB" w:rsidRPr="006E1D98" w:rsidRDefault="004B47CB" w:rsidP="004B47CB">
      <w:pPr>
        <w:rPr>
          <w:rFonts w:ascii="Times New Roman" w:eastAsia="Calibri" w:hAnsi="Times New Roman"/>
          <w:b/>
          <w:i/>
          <w:sz w:val="24"/>
          <w:szCs w:val="24"/>
          <w:lang w:eastAsia="en-US"/>
        </w:rPr>
      </w:pPr>
    </w:p>
    <w:p w:rsidR="004B47CB" w:rsidRPr="006E1D98" w:rsidRDefault="004B47CB" w:rsidP="004B47CB">
      <w:pPr>
        <w:rPr>
          <w:rFonts w:ascii="Times New Roman" w:eastAsia="Calibri" w:hAnsi="Times New Roman"/>
          <w:b/>
          <w:i/>
          <w:sz w:val="24"/>
          <w:szCs w:val="24"/>
          <w:lang w:eastAsia="en-US"/>
        </w:rPr>
      </w:pPr>
    </w:p>
    <w:p w:rsidR="004B47CB" w:rsidRPr="006E1D98" w:rsidRDefault="004B47CB" w:rsidP="004B47CB">
      <w:pPr>
        <w:rPr>
          <w:rFonts w:ascii="Times New Roman" w:eastAsia="Calibri" w:hAnsi="Times New Roman"/>
          <w:b/>
          <w:i/>
          <w:sz w:val="24"/>
          <w:szCs w:val="24"/>
          <w:lang w:eastAsia="en-US"/>
        </w:rPr>
      </w:pPr>
    </w:p>
    <w:p w:rsidR="004B47CB" w:rsidRPr="006E1D98" w:rsidRDefault="004B47CB" w:rsidP="004B47CB">
      <w:pPr>
        <w:rPr>
          <w:rFonts w:ascii="Times New Roman" w:eastAsia="Calibri" w:hAnsi="Times New Roman"/>
          <w:b/>
          <w:i/>
          <w:sz w:val="24"/>
          <w:szCs w:val="24"/>
          <w:lang w:eastAsia="en-US"/>
        </w:rPr>
      </w:pPr>
    </w:p>
    <w:p w:rsidR="00E86718" w:rsidRPr="006E1D98" w:rsidRDefault="00E86718" w:rsidP="004B47CB">
      <w:pPr>
        <w:rPr>
          <w:rFonts w:ascii="Times New Roman" w:eastAsia="Calibri" w:hAnsi="Times New Roman"/>
          <w:b/>
          <w:i/>
          <w:sz w:val="24"/>
          <w:szCs w:val="24"/>
          <w:lang w:eastAsia="en-US"/>
        </w:rPr>
      </w:pPr>
    </w:p>
    <w:p w:rsidR="00E86718" w:rsidRPr="006E1D98" w:rsidRDefault="00E86718" w:rsidP="004B47CB">
      <w:pPr>
        <w:rPr>
          <w:rFonts w:ascii="Times New Roman" w:eastAsia="Calibri" w:hAnsi="Times New Roman"/>
          <w:b/>
          <w:i/>
          <w:sz w:val="24"/>
          <w:szCs w:val="24"/>
          <w:lang w:eastAsia="en-US"/>
        </w:rPr>
      </w:pPr>
    </w:p>
    <w:p w:rsidR="00E86718" w:rsidRPr="006E1D98" w:rsidRDefault="00E86718" w:rsidP="004B47CB">
      <w:pPr>
        <w:rPr>
          <w:rFonts w:ascii="Times New Roman" w:eastAsia="Calibri" w:hAnsi="Times New Roman"/>
          <w:b/>
          <w:i/>
          <w:sz w:val="24"/>
          <w:szCs w:val="24"/>
          <w:lang w:eastAsia="en-US"/>
        </w:rPr>
      </w:pPr>
    </w:p>
    <w:p w:rsidR="004B47CB" w:rsidRPr="006E1D98" w:rsidRDefault="004B47CB" w:rsidP="004B47CB">
      <w:pPr>
        <w:rPr>
          <w:rFonts w:ascii="Times New Roman" w:eastAsia="Calibri" w:hAnsi="Times New Roman"/>
          <w:b/>
          <w:i/>
          <w:sz w:val="24"/>
          <w:szCs w:val="24"/>
          <w:lang w:eastAsia="en-US"/>
        </w:rPr>
      </w:pPr>
    </w:p>
    <w:p w:rsidR="004B47CB" w:rsidRPr="006E1D98" w:rsidRDefault="004B47CB" w:rsidP="004B47CB">
      <w:pPr>
        <w:rPr>
          <w:rFonts w:ascii="Times New Roman" w:eastAsia="Calibri" w:hAnsi="Times New Roman"/>
          <w:b/>
          <w:i/>
          <w:sz w:val="24"/>
          <w:szCs w:val="24"/>
          <w:lang w:eastAsia="en-US"/>
        </w:rPr>
      </w:pPr>
    </w:p>
    <w:p w:rsidR="004B47CB" w:rsidRPr="006E1D98" w:rsidRDefault="004B47CB" w:rsidP="004B47CB">
      <w:pPr>
        <w:jc w:val="center"/>
        <w:rPr>
          <w:rFonts w:ascii="Times New Roman" w:eastAsia="Calibri" w:hAnsi="Times New Roman"/>
          <w:b/>
          <w:sz w:val="24"/>
          <w:szCs w:val="24"/>
          <w:lang w:eastAsia="en-US"/>
        </w:rPr>
      </w:pPr>
      <w:r w:rsidRPr="006E1D98">
        <w:rPr>
          <w:rFonts w:ascii="Times New Roman" w:eastAsia="Calibri" w:hAnsi="Times New Roman"/>
          <w:b/>
          <w:bCs/>
          <w:sz w:val="24"/>
          <w:szCs w:val="24"/>
          <w:lang w:eastAsia="en-US"/>
        </w:rPr>
        <w:t>2022 г.</w:t>
      </w:r>
    </w:p>
    <w:p w:rsidR="004B47CB" w:rsidRPr="006E1D98" w:rsidRDefault="004B47CB" w:rsidP="004B47CB">
      <w:pPr>
        <w:rPr>
          <w:rFonts w:ascii="Times New Roman" w:eastAsia="Calibri" w:hAnsi="Times New Roman"/>
          <w:b/>
          <w:i/>
          <w:sz w:val="24"/>
          <w:szCs w:val="24"/>
          <w:lang w:eastAsia="en-US"/>
        </w:rPr>
        <w:sectPr w:rsidR="004B47CB" w:rsidRPr="006E1D98" w:rsidSect="003F32E7">
          <w:pgSz w:w="11907" w:h="16840"/>
          <w:pgMar w:top="1134" w:right="851" w:bottom="992" w:left="1418" w:header="709" w:footer="709" w:gutter="0"/>
          <w:cols w:space="720"/>
        </w:sectPr>
      </w:pPr>
    </w:p>
    <w:p w:rsidR="004B47CB" w:rsidRPr="006E1D98" w:rsidRDefault="004B47CB" w:rsidP="004B47CB">
      <w:pPr>
        <w:rPr>
          <w:rFonts w:ascii="Times New Roman" w:eastAsia="Calibri" w:hAnsi="Times New Roman"/>
          <w:b/>
          <w:i/>
          <w:sz w:val="24"/>
          <w:szCs w:val="24"/>
          <w:lang w:eastAsia="en-US"/>
        </w:rPr>
      </w:pPr>
      <w:r w:rsidRPr="006E1D98">
        <w:rPr>
          <w:rFonts w:ascii="Times New Roman" w:eastAsia="Calibri" w:hAnsi="Times New Roman"/>
          <w:b/>
          <w:i/>
          <w:sz w:val="24"/>
          <w:szCs w:val="24"/>
          <w:lang w:eastAsia="en-US"/>
        </w:rPr>
        <w:lastRenderedPageBreak/>
        <w:t>СОДЕРЖАНИЕ</w:t>
      </w:r>
    </w:p>
    <w:p w:rsidR="004B47CB" w:rsidRPr="006E1D98" w:rsidRDefault="004B47CB" w:rsidP="004B47CB">
      <w:pPr>
        <w:rPr>
          <w:rFonts w:ascii="Times New Roman" w:eastAsia="Calibri" w:hAnsi="Times New Roman"/>
          <w:b/>
          <w:i/>
          <w:sz w:val="24"/>
          <w:szCs w:val="24"/>
          <w:lang w:eastAsia="en-US"/>
        </w:rPr>
      </w:pPr>
    </w:p>
    <w:tbl>
      <w:tblPr>
        <w:tblW w:w="0" w:type="auto"/>
        <w:tblLook w:val="01E0"/>
      </w:tblPr>
      <w:tblGrid>
        <w:gridCol w:w="7501"/>
        <w:gridCol w:w="1854"/>
      </w:tblGrid>
      <w:tr w:rsidR="004B47CB" w:rsidRPr="006E1D98" w:rsidTr="0050507D">
        <w:tc>
          <w:tcPr>
            <w:tcW w:w="7501" w:type="dxa"/>
          </w:tcPr>
          <w:p w:rsidR="004B47CB" w:rsidRPr="006E1D98" w:rsidRDefault="004B47CB" w:rsidP="008805F7">
            <w:pPr>
              <w:numPr>
                <w:ilvl w:val="0"/>
                <w:numId w:val="65"/>
              </w:numP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ОБЩАЯ ХАРАКТЕРИСТИКА ПРИМЕРНОЙ РАБОЧЕЙ ПРОГРАММЫ ПРОФЕССИОНАЛЬНОГО МОДУЛЯ</w:t>
            </w:r>
          </w:p>
        </w:tc>
        <w:tc>
          <w:tcPr>
            <w:tcW w:w="1854" w:type="dxa"/>
          </w:tcPr>
          <w:p w:rsidR="004B47CB" w:rsidRPr="00D7292F" w:rsidRDefault="004B47CB" w:rsidP="0032168D">
            <w:pPr>
              <w:jc w:val="center"/>
              <w:rPr>
                <w:rFonts w:ascii="Times New Roman" w:eastAsia="Calibri" w:hAnsi="Times New Roman"/>
                <w:b/>
                <w:sz w:val="24"/>
                <w:szCs w:val="24"/>
                <w:highlight w:val="yellow"/>
                <w:lang w:eastAsia="en-US"/>
              </w:rPr>
            </w:pPr>
          </w:p>
        </w:tc>
      </w:tr>
      <w:tr w:rsidR="00D7292F" w:rsidRPr="006E1D98" w:rsidTr="0050507D">
        <w:tc>
          <w:tcPr>
            <w:tcW w:w="7501" w:type="dxa"/>
          </w:tcPr>
          <w:p w:rsidR="00D7292F" w:rsidRPr="006E1D98" w:rsidRDefault="00D7292F" w:rsidP="008805F7">
            <w:pPr>
              <w:numPr>
                <w:ilvl w:val="0"/>
                <w:numId w:val="65"/>
              </w:numP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СТРУКТУРА И СОДЕРЖАНИЕ ПРОФЕССИОНАЛЬН</w:t>
            </w:r>
            <w:r w:rsidRPr="006E1D98">
              <w:rPr>
                <w:rFonts w:ascii="Times New Roman" w:eastAsia="Calibri" w:hAnsi="Times New Roman"/>
                <w:b/>
                <w:sz w:val="24"/>
                <w:szCs w:val="24"/>
                <w:lang w:eastAsia="en-US"/>
              </w:rPr>
              <w:t>О</w:t>
            </w:r>
            <w:r w:rsidRPr="006E1D98">
              <w:rPr>
                <w:rFonts w:ascii="Times New Roman" w:eastAsia="Calibri" w:hAnsi="Times New Roman"/>
                <w:b/>
                <w:sz w:val="24"/>
                <w:szCs w:val="24"/>
                <w:lang w:eastAsia="en-US"/>
              </w:rPr>
              <w:t>ГО МОДУЛЯ</w:t>
            </w:r>
          </w:p>
        </w:tc>
        <w:tc>
          <w:tcPr>
            <w:tcW w:w="1854" w:type="dxa"/>
          </w:tcPr>
          <w:p w:rsidR="00D7292F" w:rsidRPr="00D7292F" w:rsidRDefault="00D7292F" w:rsidP="0032168D">
            <w:pPr>
              <w:jc w:val="center"/>
              <w:rPr>
                <w:rFonts w:ascii="Times New Roman" w:eastAsia="Calibri" w:hAnsi="Times New Roman"/>
                <w:b/>
                <w:sz w:val="24"/>
                <w:szCs w:val="24"/>
                <w:highlight w:val="yellow"/>
                <w:lang w:eastAsia="en-US"/>
              </w:rPr>
            </w:pPr>
          </w:p>
        </w:tc>
      </w:tr>
      <w:tr w:rsidR="004B47CB" w:rsidRPr="006E1D98" w:rsidTr="0050507D">
        <w:tc>
          <w:tcPr>
            <w:tcW w:w="7501" w:type="dxa"/>
          </w:tcPr>
          <w:p w:rsidR="004B47CB" w:rsidRPr="006E1D98" w:rsidRDefault="004B47CB" w:rsidP="008805F7">
            <w:pPr>
              <w:numPr>
                <w:ilvl w:val="0"/>
                <w:numId w:val="65"/>
              </w:numP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УСЛОВИЯ РЕАЛИЗАЦИИ ПРОФЕССИОНАЛЬНОГО МОДУЛЯ</w:t>
            </w:r>
          </w:p>
        </w:tc>
        <w:tc>
          <w:tcPr>
            <w:tcW w:w="1854" w:type="dxa"/>
          </w:tcPr>
          <w:p w:rsidR="004B47CB" w:rsidRPr="00D7292F" w:rsidRDefault="004B47CB" w:rsidP="0032168D">
            <w:pPr>
              <w:jc w:val="center"/>
              <w:rPr>
                <w:rFonts w:ascii="Times New Roman" w:eastAsia="Calibri" w:hAnsi="Times New Roman"/>
                <w:b/>
                <w:sz w:val="24"/>
                <w:szCs w:val="24"/>
                <w:highlight w:val="yellow"/>
                <w:lang w:eastAsia="en-US"/>
              </w:rPr>
            </w:pPr>
          </w:p>
        </w:tc>
      </w:tr>
      <w:tr w:rsidR="004B47CB" w:rsidRPr="006E1D98" w:rsidTr="0050507D">
        <w:tc>
          <w:tcPr>
            <w:tcW w:w="7501" w:type="dxa"/>
          </w:tcPr>
          <w:p w:rsidR="004B47CB" w:rsidRPr="006E1D98" w:rsidRDefault="004B47CB" w:rsidP="008805F7">
            <w:pPr>
              <w:numPr>
                <w:ilvl w:val="0"/>
                <w:numId w:val="65"/>
              </w:numP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КОНТРОЛЬ И ОЦЕНКА РЕЗУЛЬТАТОВ ОСВОЕНИЯ ПРОФЕССИОНАЛЬНОГО МОДУЛЯ</w:t>
            </w:r>
          </w:p>
          <w:p w:rsidR="004B47CB" w:rsidRPr="006E1D98" w:rsidRDefault="004B47CB" w:rsidP="004B47CB">
            <w:pPr>
              <w:rPr>
                <w:rFonts w:ascii="Times New Roman" w:eastAsia="Calibri" w:hAnsi="Times New Roman"/>
                <w:b/>
                <w:sz w:val="24"/>
                <w:szCs w:val="24"/>
                <w:lang w:eastAsia="en-US"/>
              </w:rPr>
            </w:pPr>
          </w:p>
        </w:tc>
        <w:tc>
          <w:tcPr>
            <w:tcW w:w="1854" w:type="dxa"/>
          </w:tcPr>
          <w:p w:rsidR="004B47CB" w:rsidRPr="00D7292F" w:rsidRDefault="004B47CB" w:rsidP="0032168D">
            <w:pPr>
              <w:jc w:val="center"/>
              <w:rPr>
                <w:rFonts w:ascii="Times New Roman" w:eastAsia="Calibri" w:hAnsi="Times New Roman"/>
                <w:b/>
                <w:sz w:val="24"/>
                <w:szCs w:val="24"/>
                <w:highlight w:val="yellow"/>
                <w:lang w:eastAsia="en-US"/>
              </w:rPr>
            </w:pPr>
          </w:p>
        </w:tc>
      </w:tr>
    </w:tbl>
    <w:p w:rsidR="004B47CB" w:rsidRPr="006E1D98" w:rsidRDefault="004B47CB" w:rsidP="004B47CB">
      <w:pPr>
        <w:rPr>
          <w:rFonts w:ascii="Times New Roman" w:eastAsia="Calibri" w:hAnsi="Times New Roman"/>
          <w:b/>
          <w:i/>
          <w:sz w:val="24"/>
          <w:szCs w:val="24"/>
          <w:lang w:eastAsia="en-US"/>
        </w:rPr>
        <w:sectPr w:rsidR="004B47CB" w:rsidRPr="006E1D98" w:rsidSect="003F32E7">
          <w:pgSz w:w="11907" w:h="16840"/>
          <w:pgMar w:top="1134" w:right="851" w:bottom="992" w:left="1418" w:header="709" w:footer="709" w:gutter="0"/>
          <w:cols w:space="720"/>
        </w:sectPr>
      </w:pPr>
    </w:p>
    <w:p w:rsidR="004B47CB" w:rsidRPr="006E1D98" w:rsidRDefault="004B47CB" w:rsidP="00E86718">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lastRenderedPageBreak/>
        <w:t>1. ОБЩАЯ ХАРАКТЕРИСТИКА ПРИМЕРНОЙ РАБОЧЕЙ ПРОГРАММЫ</w:t>
      </w:r>
      <w:r w:rsidR="00E86718" w:rsidRPr="006E1D98">
        <w:rPr>
          <w:rFonts w:ascii="Times New Roman" w:eastAsia="Calibri" w:hAnsi="Times New Roman"/>
          <w:b/>
          <w:sz w:val="24"/>
          <w:szCs w:val="24"/>
          <w:lang w:eastAsia="en-US"/>
        </w:rPr>
        <w:t xml:space="preserve"> </w:t>
      </w:r>
      <w:r w:rsidR="00E86718" w:rsidRPr="006E1D98">
        <w:rPr>
          <w:rFonts w:ascii="Times New Roman" w:eastAsia="Calibri" w:hAnsi="Times New Roman"/>
          <w:b/>
          <w:sz w:val="24"/>
          <w:szCs w:val="24"/>
          <w:lang w:eastAsia="en-US"/>
        </w:rPr>
        <w:br/>
      </w:r>
      <w:r w:rsidRPr="006E1D98">
        <w:rPr>
          <w:rFonts w:ascii="Times New Roman" w:eastAsia="Calibri" w:hAnsi="Times New Roman"/>
          <w:b/>
          <w:sz w:val="24"/>
          <w:szCs w:val="24"/>
          <w:lang w:eastAsia="en-US"/>
        </w:rPr>
        <w:t>ПРОФЕССИОНАЛЬНОГО МОДУЛЯ</w:t>
      </w:r>
    </w:p>
    <w:p w:rsidR="004B47CB" w:rsidRPr="006E1D98" w:rsidRDefault="004B47CB" w:rsidP="00E86718">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«ПМ</w:t>
      </w:r>
      <w:r w:rsidR="00C578CD">
        <w:rPr>
          <w:rFonts w:ascii="Times New Roman" w:eastAsia="Calibri" w:hAnsi="Times New Roman"/>
          <w:b/>
          <w:sz w:val="24"/>
          <w:szCs w:val="24"/>
          <w:lang w:eastAsia="en-US"/>
        </w:rPr>
        <w:t>.</w:t>
      </w:r>
      <w:r w:rsidR="00FD44F4">
        <w:rPr>
          <w:rFonts w:ascii="Times New Roman" w:eastAsia="Calibri" w:hAnsi="Times New Roman"/>
          <w:b/>
          <w:sz w:val="24"/>
          <w:szCs w:val="24"/>
          <w:lang w:eastAsia="en-US"/>
        </w:rPr>
        <w:t>02 Проектирование, реализация и анализ</w:t>
      </w:r>
      <w:r w:rsidRPr="006E1D98">
        <w:rPr>
          <w:rFonts w:ascii="Times New Roman" w:eastAsia="Calibri" w:hAnsi="Times New Roman"/>
          <w:b/>
          <w:sz w:val="24"/>
          <w:szCs w:val="24"/>
          <w:lang w:eastAsia="en-US"/>
        </w:rPr>
        <w:t xml:space="preserve"> внеурочной деятельности </w:t>
      </w:r>
      <w:r w:rsidR="00E86718" w:rsidRPr="006E1D98">
        <w:rPr>
          <w:rFonts w:ascii="Times New Roman" w:eastAsia="Calibri" w:hAnsi="Times New Roman"/>
          <w:b/>
          <w:sz w:val="24"/>
          <w:szCs w:val="24"/>
          <w:lang w:eastAsia="en-US"/>
        </w:rPr>
        <w:br/>
      </w:r>
      <w:r w:rsidR="00FD44F4">
        <w:rPr>
          <w:rFonts w:ascii="Times New Roman" w:eastAsia="Calibri" w:hAnsi="Times New Roman"/>
          <w:b/>
          <w:sz w:val="24"/>
          <w:szCs w:val="24"/>
          <w:lang w:eastAsia="en-US"/>
        </w:rPr>
        <w:t>обучающихся</w:t>
      </w:r>
      <w:r w:rsidRPr="006E1D98">
        <w:rPr>
          <w:rFonts w:ascii="Times New Roman" w:eastAsia="Calibri" w:hAnsi="Times New Roman"/>
          <w:b/>
          <w:sz w:val="24"/>
          <w:szCs w:val="24"/>
          <w:lang w:eastAsia="en-US"/>
        </w:rPr>
        <w:t>»</w:t>
      </w:r>
    </w:p>
    <w:p w:rsidR="00E86718" w:rsidRPr="006E1D98" w:rsidRDefault="00E86718" w:rsidP="00E86718">
      <w:pPr>
        <w:spacing w:after="0"/>
        <w:ind w:firstLine="709"/>
        <w:rPr>
          <w:rFonts w:ascii="Times New Roman" w:eastAsia="Calibri" w:hAnsi="Times New Roman"/>
          <w:b/>
          <w:sz w:val="24"/>
          <w:szCs w:val="24"/>
          <w:lang w:eastAsia="en-US"/>
        </w:rPr>
      </w:pPr>
    </w:p>
    <w:p w:rsidR="004B47CB" w:rsidRPr="006E1D98" w:rsidRDefault="004B47CB" w:rsidP="00E86718">
      <w:pPr>
        <w:spacing w:after="0"/>
        <w:ind w:firstLine="709"/>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 xml:space="preserve">1.1. </w:t>
      </w:r>
      <w:bookmarkStart w:id="47" w:name="_Hlk511590080"/>
      <w:r w:rsidRPr="006E1D98">
        <w:rPr>
          <w:rFonts w:ascii="Times New Roman" w:eastAsia="Calibri" w:hAnsi="Times New Roman"/>
          <w:b/>
          <w:sz w:val="24"/>
          <w:szCs w:val="24"/>
          <w:lang w:eastAsia="en-US"/>
        </w:rPr>
        <w:t xml:space="preserve">Цель и планируемые результаты освоения профессионального модуля </w:t>
      </w:r>
      <w:bookmarkEnd w:id="47"/>
    </w:p>
    <w:p w:rsidR="004B47CB" w:rsidRPr="006E1D98" w:rsidRDefault="00C578CD" w:rsidP="00E86718">
      <w:pPr>
        <w:spacing w:after="0"/>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В результате изучения профессионального модуля обучающийся должен освоить </w:t>
      </w:r>
      <w:r w:rsidR="00E86718" w:rsidRPr="006E1D98">
        <w:rPr>
          <w:rFonts w:ascii="Times New Roman" w:eastAsia="Calibri" w:hAnsi="Times New Roman"/>
          <w:sz w:val="24"/>
          <w:szCs w:val="24"/>
          <w:lang w:eastAsia="en-US"/>
        </w:rPr>
        <w:br/>
      </w:r>
      <w:r w:rsidR="004B47CB" w:rsidRPr="006E1D98">
        <w:rPr>
          <w:rFonts w:ascii="Times New Roman" w:eastAsia="Calibri" w:hAnsi="Times New Roman"/>
          <w:sz w:val="24"/>
          <w:szCs w:val="24"/>
          <w:lang w:eastAsia="en-US"/>
        </w:rPr>
        <w:t xml:space="preserve">основной вид деятельности </w:t>
      </w:r>
      <w:r w:rsidR="00E86718" w:rsidRPr="006E1D98">
        <w:rPr>
          <w:rFonts w:ascii="Times New Roman" w:eastAsia="Calibri" w:hAnsi="Times New Roman"/>
          <w:sz w:val="24"/>
          <w:szCs w:val="24"/>
          <w:lang w:eastAsia="en-US"/>
        </w:rPr>
        <w:t>«</w:t>
      </w:r>
      <w:r w:rsidR="004B47CB" w:rsidRPr="006E1D98">
        <w:rPr>
          <w:rFonts w:ascii="Times New Roman" w:eastAsia="Calibri" w:hAnsi="Times New Roman"/>
          <w:iCs/>
          <w:sz w:val="24"/>
          <w:szCs w:val="24"/>
          <w:lang w:eastAsia="en-US"/>
        </w:rPr>
        <w:t xml:space="preserve">педагогическая деятельность по проектированию, реализации </w:t>
      </w:r>
      <w:r w:rsidR="00E86718" w:rsidRPr="006E1D98">
        <w:rPr>
          <w:rFonts w:ascii="Times New Roman" w:eastAsia="Calibri" w:hAnsi="Times New Roman"/>
          <w:iCs/>
          <w:sz w:val="24"/>
          <w:szCs w:val="24"/>
          <w:lang w:eastAsia="en-US"/>
        </w:rPr>
        <w:br/>
      </w:r>
      <w:r w:rsidR="004B47CB" w:rsidRPr="006E1D98">
        <w:rPr>
          <w:rFonts w:ascii="Times New Roman" w:eastAsia="Calibri" w:hAnsi="Times New Roman"/>
          <w:iCs/>
          <w:sz w:val="24"/>
          <w:szCs w:val="24"/>
          <w:lang w:eastAsia="en-US"/>
        </w:rPr>
        <w:t>и анализу внеурочной деятельности обучающихся</w:t>
      </w:r>
      <w:r w:rsidR="00E86718" w:rsidRPr="006E1D98">
        <w:rPr>
          <w:rFonts w:ascii="Times New Roman" w:eastAsia="Calibri" w:hAnsi="Times New Roman"/>
          <w:iCs/>
          <w:sz w:val="24"/>
          <w:szCs w:val="24"/>
          <w:lang w:eastAsia="en-US"/>
        </w:rPr>
        <w:t>»</w:t>
      </w:r>
      <w:r w:rsidR="004B47CB" w:rsidRPr="006E1D98">
        <w:rPr>
          <w:rFonts w:ascii="Times New Roman" w:eastAsia="Calibri" w:hAnsi="Times New Roman"/>
          <w:sz w:val="24"/>
          <w:szCs w:val="24"/>
          <w:lang w:eastAsia="en-US"/>
        </w:rPr>
        <w:t xml:space="preserve"> и соответствующие ему общие компетенции и пр</w:t>
      </w:r>
      <w:r w:rsidR="004B47CB" w:rsidRPr="006E1D98">
        <w:rPr>
          <w:rFonts w:ascii="Times New Roman" w:eastAsia="Calibri" w:hAnsi="Times New Roman"/>
          <w:sz w:val="24"/>
          <w:szCs w:val="24"/>
          <w:lang w:eastAsia="en-US"/>
        </w:rPr>
        <w:t>о</w:t>
      </w:r>
      <w:r w:rsidR="004B47CB" w:rsidRPr="006E1D98">
        <w:rPr>
          <w:rFonts w:ascii="Times New Roman" w:eastAsia="Calibri" w:hAnsi="Times New Roman"/>
          <w:sz w:val="24"/>
          <w:szCs w:val="24"/>
          <w:lang w:eastAsia="en-US"/>
        </w:rPr>
        <w:t>фессиональные компетенции:</w:t>
      </w:r>
    </w:p>
    <w:p w:rsidR="004B47CB" w:rsidRPr="006E1D98" w:rsidRDefault="004B47CB" w:rsidP="008805F7">
      <w:pPr>
        <w:numPr>
          <w:ilvl w:val="2"/>
          <w:numId w:val="51"/>
        </w:numPr>
        <w:spacing w:after="0"/>
        <w:ind w:left="0" w:firstLine="709"/>
        <w:rPr>
          <w:rFonts w:ascii="Times New Roman" w:eastAsia="Calibri" w:hAnsi="Times New Roman"/>
          <w:sz w:val="24"/>
          <w:szCs w:val="24"/>
          <w:lang w:eastAsia="en-US"/>
        </w:rPr>
      </w:pPr>
      <w:r w:rsidRPr="006E1D98">
        <w:rPr>
          <w:rFonts w:ascii="Times New Roman" w:eastAsia="Calibri" w:hAnsi="Times New Roman"/>
          <w:sz w:val="24"/>
          <w:szCs w:val="24"/>
          <w:lang w:eastAsia="en-US"/>
        </w:rPr>
        <w:t>Перечень общих компетенций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9"/>
        <w:gridCol w:w="8660"/>
      </w:tblGrid>
      <w:tr w:rsidR="004B47CB" w:rsidRPr="006E1D98" w:rsidTr="00E86718">
        <w:tc>
          <w:tcPr>
            <w:tcW w:w="1229" w:type="dxa"/>
          </w:tcPr>
          <w:p w:rsidR="004B47CB" w:rsidRPr="006E1D98" w:rsidRDefault="004B47CB" w:rsidP="00E86718">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Код</w:t>
            </w:r>
          </w:p>
        </w:tc>
        <w:tc>
          <w:tcPr>
            <w:tcW w:w="8660" w:type="dxa"/>
          </w:tcPr>
          <w:p w:rsidR="004B47CB" w:rsidRPr="006E1D98" w:rsidRDefault="004B47CB" w:rsidP="00E86718">
            <w:pPr>
              <w:spacing w:after="0"/>
              <w:jc w:val="center"/>
              <w:rPr>
                <w:rFonts w:ascii="Times New Roman" w:eastAsia="Calibri" w:hAnsi="Times New Roman"/>
                <w:b/>
                <w:iCs/>
                <w:sz w:val="24"/>
                <w:szCs w:val="24"/>
                <w:lang w:eastAsia="en-US"/>
              </w:rPr>
            </w:pPr>
            <w:r w:rsidRPr="006E1D98">
              <w:rPr>
                <w:rFonts w:ascii="Times New Roman" w:eastAsia="Calibri" w:hAnsi="Times New Roman"/>
                <w:b/>
                <w:iCs/>
                <w:sz w:val="24"/>
                <w:szCs w:val="24"/>
                <w:lang w:eastAsia="en-US"/>
              </w:rPr>
              <w:t>Наименование общих компетенций</w:t>
            </w:r>
          </w:p>
        </w:tc>
      </w:tr>
      <w:tr w:rsidR="004B47CB" w:rsidRPr="006E1D98" w:rsidTr="00E86718">
        <w:trPr>
          <w:trHeight w:val="327"/>
        </w:trPr>
        <w:tc>
          <w:tcPr>
            <w:tcW w:w="1229" w:type="dxa"/>
          </w:tcPr>
          <w:p w:rsidR="004B47CB" w:rsidRPr="006E1D98" w:rsidRDefault="004B47CB" w:rsidP="00E86718">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ОК </w:t>
            </w:r>
            <w:r w:rsidR="00E86718" w:rsidRPr="006E1D98">
              <w:rPr>
                <w:rFonts w:ascii="Times New Roman" w:eastAsia="Calibri" w:hAnsi="Times New Roman"/>
                <w:sz w:val="24"/>
                <w:szCs w:val="24"/>
                <w:lang w:eastAsia="en-US"/>
              </w:rPr>
              <w:t>01</w:t>
            </w:r>
          </w:p>
        </w:tc>
        <w:tc>
          <w:tcPr>
            <w:tcW w:w="8660" w:type="dxa"/>
          </w:tcPr>
          <w:p w:rsidR="004B47CB" w:rsidRPr="006E1D98" w:rsidRDefault="004B47CB" w:rsidP="00E86718">
            <w:pPr>
              <w:spacing w:after="0"/>
              <w:rPr>
                <w:rFonts w:ascii="Times New Roman" w:eastAsia="Calibri" w:hAnsi="Times New Roman"/>
                <w:iCs/>
                <w:sz w:val="24"/>
                <w:szCs w:val="24"/>
                <w:lang w:eastAsia="en-US"/>
              </w:rPr>
            </w:pPr>
            <w:r w:rsidRPr="006E1D98">
              <w:rPr>
                <w:rFonts w:ascii="Times New Roman" w:eastAsia="Calibri" w:hAnsi="Times New Roman"/>
                <w:iCs/>
                <w:sz w:val="24"/>
                <w:szCs w:val="24"/>
                <w:lang w:eastAsia="en-US"/>
              </w:rPr>
              <w:t>Выбирать способы решения задач профессиональной деятельности применител</w:t>
            </w:r>
            <w:r w:rsidRPr="006E1D98">
              <w:rPr>
                <w:rFonts w:ascii="Times New Roman" w:eastAsia="Calibri" w:hAnsi="Times New Roman"/>
                <w:iCs/>
                <w:sz w:val="24"/>
                <w:szCs w:val="24"/>
                <w:lang w:eastAsia="en-US"/>
              </w:rPr>
              <w:t>ь</w:t>
            </w:r>
            <w:r w:rsidRPr="006E1D98">
              <w:rPr>
                <w:rFonts w:ascii="Times New Roman" w:eastAsia="Calibri" w:hAnsi="Times New Roman"/>
                <w:iCs/>
                <w:sz w:val="24"/>
                <w:szCs w:val="24"/>
                <w:lang w:eastAsia="en-US"/>
              </w:rPr>
              <w:t>но к различным контекстам</w:t>
            </w:r>
          </w:p>
        </w:tc>
      </w:tr>
      <w:tr w:rsidR="004B47CB" w:rsidRPr="006E1D98" w:rsidTr="00E86718">
        <w:tc>
          <w:tcPr>
            <w:tcW w:w="1229" w:type="dxa"/>
          </w:tcPr>
          <w:p w:rsidR="004B47CB" w:rsidRPr="006E1D98" w:rsidRDefault="004B47CB" w:rsidP="00E86718">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ОК </w:t>
            </w:r>
            <w:r w:rsidR="00E86718" w:rsidRPr="006E1D98">
              <w:rPr>
                <w:rFonts w:ascii="Times New Roman" w:eastAsia="Calibri" w:hAnsi="Times New Roman"/>
                <w:sz w:val="24"/>
                <w:szCs w:val="24"/>
                <w:lang w:eastAsia="en-US"/>
              </w:rPr>
              <w:t>02</w:t>
            </w:r>
          </w:p>
        </w:tc>
        <w:tc>
          <w:tcPr>
            <w:tcW w:w="8660" w:type="dxa"/>
          </w:tcPr>
          <w:p w:rsidR="004B47CB" w:rsidRPr="006E1D98" w:rsidRDefault="004B47CB" w:rsidP="00E86718">
            <w:pPr>
              <w:spacing w:after="0"/>
              <w:rPr>
                <w:rFonts w:ascii="Times New Roman" w:eastAsia="Calibri" w:hAnsi="Times New Roman"/>
                <w:bCs/>
                <w:iCs/>
                <w:sz w:val="24"/>
                <w:szCs w:val="24"/>
                <w:lang w:eastAsia="en-US"/>
              </w:rPr>
            </w:pPr>
            <w:r w:rsidRPr="006E1D98">
              <w:rPr>
                <w:rFonts w:ascii="Times New Roman" w:eastAsia="Calibri" w:hAnsi="Times New Roman"/>
                <w:bCs/>
                <w:iCs/>
                <w:sz w:val="24"/>
                <w:szCs w:val="24"/>
                <w:lang w:eastAsia="en-US"/>
              </w:rPr>
              <w:t>Использовать современные средства поиска, анализа и интерпретации информации, и информационные технологии для выполнения задач профессионал</w:t>
            </w:r>
            <w:r w:rsidRPr="006E1D98">
              <w:rPr>
                <w:rFonts w:ascii="Times New Roman" w:eastAsia="Calibri" w:hAnsi="Times New Roman"/>
                <w:bCs/>
                <w:iCs/>
                <w:sz w:val="24"/>
                <w:szCs w:val="24"/>
                <w:lang w:eastAsia="en-US"/>
              </w:rPr>
              <w:t>ь</w:t>
            </w:r>
            <w:r w:rsidRPr="006E1D98">
              <w:rPr>
                <w:rFonts w:ascii="Times New Roman" w:eastAsia="Calibri" w:hAnsi="Times New Roman"/>
                <w:bCs/>
                <w:iCs/>
                <w:sz w:val="24"/>
                <w:szCs w:val="24"/>
                <w:lang w:eastAsia="en-US"/>
              </w:rPr>
              <w:t>ной деятельности</w:t>
            </w:r>
          </w:p>
        </w:tc>
      </w:tr>
      <w:tr w:rsidR="004B47CB" w:rsidRPr="006E1D98" w:rsidTr="00E86718">
        <w:tc>
          <w:tcPr>
            <w:tcW w:w="1229" w:type="dxa"/>
          </w:tcPr>
          <w:p w:rsidR="004B47CB" w:rsidRPr="006E1D98" w:rsidRDefault="004B47CB" w:rsidP="00E86718">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ОК </w:t>
            </w:r>
            <w:r w:rsidR="00E86718" w:rsidRPr="006E1D98">
              <w:rPr>
                <w:rFonts w:ascii="Times New Roman" w:eastAsia="Calibri" w:hAnsi="Times New Roman"/>
                <w:sz w:val="24"/>
                <w:szCs w:val="24"/>
                <w:lang w:eastAsia="en-US"/>
              </w:rPr>
              <w:t>04</w:t>
            </w:r>
          </w:p>
        </w:tc>
        <w:tc>
          <w:tcPr>
            <w:tcW w:w="8660" w:type="dxa"/>
          </w:tcPr>
          <w:p w:rsidR="004B47CB" w:rsidRPr="006E1D98" w:rsidRDefault="004B47CB" w:rsidP="00E86718">
            <w:pPr>
              <w:spacing w:after="0"/>
              <w:rPr>
                <w:rFonts w:ascii="Times New Roman" w:eastAsia="Calibri" w:hAnsi="Times New Roman"/>
                <w:bCs/>
                <w:iCs/>
                <w:sz w:val="24"/>
                <w:szCs w:val="24"/>
                <w:lang w:eastAsia="en-US"/>
              </w:rPr>
            </w:pPr>
            <w:r w:rsidRPr="006E1D98">
              <w:rPr>
                <w:rFonts w:ascii="Times New Roman" w:eastAsia="Calibri" w:hAnsi="Times New Roman"/>
                <w:bCs/>
                <w:iCs/>
                <w:sz w:val="24"/>
                <w:szCs w:val="24"/>
                <w:lang w:eastAsia="en-US"/>
              </w:rPr>
              <w:t>Эффективно взаимодействовать и работать в коллективе и команде</w:t>
            </w:r>
          </w:p>
        </w:tc>
      </w:tr>
    </w:tbl>
    <w:p w:rsidR="004B47CB" w:rsidRPr="006E1D98" w:rsidRDefault="004B47CB" w:rsidP="00083961">
      <w:pPr>
        <w:spacing w:after="0"/>
        <w:rPr>
          <w:rFonts w:ascii="Times New Roman" w:eastAsia="Calibri" w:hAnsi="Times New Roman"/>
          <w:bCs/>
          <w:iCs/>
          <w:sz w:val="24"/>
          <w:szCs w:val="24"/>
          <w:lang w:eastAsia="en-US"/>
        </w:rPr>
      </w:pPr>
    </w:p>
    <w:p w:rsidR="004B47CB" w:rsidRPr="006E1D98" w:rsidRDefault="004B47CB" w:rsidP="004B47CB">
      <w:pPr>
        <w:rPr>
          <w:rFonts w:ascii="Times New Roman" w:eastAsia="Calibri" w:hAnsi="Times New Roman"/>
          <w:bCs/>
          <w:iCs/>
          <w:sz w:val="24"/>
          <w:szCs w:val="24"/>
          <w:lang w:eastAsia="en-US"/>
        </w:rPr>
      </w:pPr>
      <w:r w:rsidRPr="006E1D98">
        <w:rPr>
          <w:rFonts w:ascii="Times New Roman" w:eastAsia="Calibri" w:hAnsi="Times New Roman"/>
          <w:bCs/>
          <w:iCs/>
          <w:sz w:val="24"/>
          <w:szCs w:val="24"/>
          <w:lang w:eastAsia="en-US"/>
        </w:rPr>
        <w:t xml:space="preserve">1.1.2. Перечень профессиональных компетенций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8685"/>
      </w:tblGrid>
      <w:tr w:rsidR="004B47CB" w:rsidRPr="006E1D98" w:rsidTr="00E86718">
        <w:tc>
          <w:tcPr>
            <w:tcW w:w="1204" w:type="dxa"/>
          </w:tcPr>
          <w:p w:rsidR="004B47CB" w:rsidRPr="006E1D98" w:rsidRDefault="004B47CB" w:rsidP="00E86718">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Код</w:t>
            </w:r>
          </w:p>
        </w:tc>
        <w:tc>
          <w:tcPr>
            <w:tcW w:w="8685" w:type="dxa"/>
          </w:tcPr>
          <w:p w:rsidR="004B47CB" w:rsidRPr="006E1D98" w:rsidRDefault="004B47CB" w:rsidP="00E86718">
            <w:pPr>
              <w:spacing w:after="0"/>
              <w:jc w:val="center"/>
              <w:rPr>
                <w:rFonts w:ascii="Times New Roman" w:eastAsia="Calibri" w:hAnsi="Times New Roman"/>
                <w:b/>
                <w:iCs/>
                <w:sz w:val="24"/>
                <w:szCs w:val="24"/>
                <w:lang w:eastAsia="en-US"/>
              </w:rPr>
            </w:pPr>
            <w:r w:rsidRPr="006E1D98">
              <w:rPr>
                <w:rFonts w:ascii="Times New Roman" w:eastAsia="Calibri" w:hAnsi="Times New Roman"/>
                <w:b/>
                <w:iCs/>
                <w:sz w:val="24"/>
                <w:szCs w:val="24"/>
                <w:lang w:eastAsia="en-US"/>
              </w:rPr>
              <w:t>Наименование видов деятельности и профессиональных компетенций</w:t>
            </w:r>
          </w:p>
        </w:tc>
      </w:tr>
      <w:tr w:rsidR="004B47CB" w:rsidRPr="006E1D98" w:rsidTr="00E86718">
        <w:tc>
          <w:tcPr>
            <w:tcW w:w="1204" w:type="dxa"/>
          </w:tcPr>
          <w:p w:rsidR="004B47CB" w:rsidRPr="006E1D98" w:rsidRDefault="004B47CB" w:rsidP="00E86718">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ВД 2</w:t>
            </w:r>
          </w:p>
        </w:tc>
        <w:tc>
          <w:tcPr>
            <w:tcW w:w="8685" w:type="dxa"/>
          </w:tcPr>
          <w:p w:rsidR="004B47CB" w:rsidRPr="006E1D98" w:rsidRDefault="004B47CB" w:rsidP="00E86718">
            <w:pPr>
              <w:spacing w:after="0"/>
              <w:rPr>
                <w:rFonts w:ascii="Times New Roman" w:eastAsia="Calibri" w:hAnsi="Times New Roman"/>
                <w:iCs/>
                <w:sz w:val="24"/>
                <w:szCs w:val="24"/>
                <w:lang w:eastAsia="en-US"/>
              </w:rPr>
            </w:pPr>
            <w:r w:rsidRPr="006E1D98">
              <w:rPr>
                <w:rFonts w:ascii="Times New Roman" w:eastAsia="Calibri" w:hAnsi="Times New Roman"/>
                <w:iCs/>
                <w:sz w:val="24"/>
                <w:szCs w:val="24"/>
                <w:lang w:eastAsia="en-US"/>
              </w:rPr>
              <w:t>Педагогическая деятельность по проектированию, реализации и анализу вн</w:t>
            </w:r>
            <w:r w:rsidRPr="006E1D98">
              <w:rPr>
                <w:rFonts w:ascii="Times New Roman" w:eastAsia="Calibri" w:hAnsi="Times New Roman"/>
                <w:iCs/>
                <w:sz w:val="24"/>
                <w:szCs w:val="24"/>
                <w:lang w:eastAsia="en-US"/>
              </w:rPr>
              <w:t>е</w:t>
            </w:r>
            <w:r w:rsidRPr="006E1D98">
              <w:rPr>
                <w:rFonts w:ascii="Times New Roman" w:eastAsia="Calibri" w:hAnsi="Times New Roman"/>
                <w:iCs/>
                <w:sz w:val="24"/>
                <w:szCs w:val="24"/>
                <w:lang w:eastAsia="en-US"/>
              </w:rPr>
              <w:t>урочной деятельности обучающихся</w:t>
            </w:r>
          </w:p>
        </w:tc>
      </w:tr>
      <w:tr w:rsidR="004B47CB" w:rsidRPr="006E1D98" w:rsidTr="00E86718">
        <w:tc>
          <w:tcPr>
            <w:tcW w:w="1204" w:type="dxa"/>
          </w:tcPr>
          <w:p w:rsidR="004B47CB" w:rsidRPr="006E1D98" w:rsidRDefault="00E86718" w:rsidP="00E86718">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ПК 2.1</w:t>
            </w:r>
          </w:p>
        </w:tc>
        <w:tc>
          <w:tcPr>
            <w:tcW w:w="8685" w:type="dxa"/>
          </w:tcPr>
          <w:p w:rsidR="004B47CB" w:rsidRPr="006E1D98" w:rsidRDefault="004B47CB" w:rsidP="00E86718">
            <w:pPr>
              <w:spacing w:after="0" w:line="240" w:lineRule="auto"/>
              <w:jc w:val="both"/>
              <w:rPr>
                <w:rFonts w:ascii="Times New Roman" w:eastAsia="Calibri" w:hAnsi="Times New Roman"/>
                <w:bCs/>
                <w:sz w:val="24"/>
                <w:szCs w:val="24"/>
                <w:lang w:eastAsia="en-US"/>
              </w:rPr>
            </w:pPr>
            <w:r w:rsidRPr="006E1D98">
              <w:rPr>
                <w:rFonts w:ascii="Times New Roman" w:hAnsi="Times New Roman"/>
                <w:sz w:val="24"/>
                <w:szCs w:val="24"/>
              </w:rPr>
              <w:t>Разрабатывать программы внеурочной деятельности на основе требований ФГОС, примерной образовательной программы и с учетом примерных пр</w:t>
            </w:r>
            <w:r w:rsidRPr="006E1D98">
              <w:rPr>
                <w:rFonts w:ascii="Times New Roman" w:hAnsi="Times New Roman"/>
                <w:sz w:val="24"/>
                <w:szCs w:val="24"/>
              </w:rPr>
              <w:t>о</w:t>
            </w:r>
            <w:r w:rsidRPr="006E1D98">
              <w:rPr>
                <w:rFonts w:ascii="Times New Roman" w:hAnsi="Times New Roman"/>
                <w:sz w:val="24"/>
                <w:szCs w:val="24"/>
              </w:rPr>
              <w:t>грамм внеурочной деятельности и интересов обучающихся и их родителей (законных представителей)</w:t>
            </w:r>
          </w:p>
        </w:tc>
      </w:tr>
      <w:tr w:rsidR="004B47CB" w:rsidRPr="006E1D98" w:rsidTr="00E86718">
        <w:tc>
          <w:tcPr>
            <w:tcW w:w="1204" w:type="dxa"/>
          </w:tcPr>
          <w:p w:rsidR="004B47CB" w:rsidRPr="006E1D98" w:rsidRDefault="00E86718" w:rsidP="00E86718">
            <w:pPr>
              <w:spacing w:after="0"/>
              <w:rPr>
                <w:rFonts w:ascii="Times New Roman" w:eastAsia="Calibri" w:hAnsi="Times New Roman"/>
                <w:lang w:eastAsia="en-US"/>
              </w:rPr>
            </w:pPr>
            <w:r w:rsidRPr="006E1D98">
              <w:rPr>
                <w:rFonts w:ascii="Times New Roman" w:eastAsia="Calibri" w:hAnsi="Times New Roman"/>
                <w:sz w:val="24"/>
                <w:szCs w:val="24"/>
                <w:lang w:eastAsia="en-US"/>
              </w:rPr>
              <w:t>ПК 2.2</w:t>
            </w:r>
          </w:p>
        </w:tc>
        <w:tc>
          <w:tcPr>
            <w:tcW w:w="8685" w:type="dxa"/>
          </w:tcPr>
          <w:p w:rsidR="004B47CB" w:rsidRPr="006E1D98" w:rsidRDefault="004B47CB" w:rsidP="00E86718">
            <w:pPr>
              <w:spacing w:after="0" w:line="240" w:lineRule="auto"/>
              <w:jc w:val="both"/>
              <w:rPr>
                <w:rFonts w:ascii="Times New Roman" w:eastAsia="Calibri" w:hAnsi="Times New Roman"/>
                <w:bCs/>
                <w:iCs/>
                <w:sz w:val="24"/>
                <w:szCs w:val="24"/>
                <w:lang w:eastAsia="en-US"/>
              </w:rPr>
            </w:pPr>
            <w:r w:rsidRPr="006E1D98">
              <w:rPr>
                <w:rFonts w:ascii="Times New Roman" w:hAnsi="Times New Roman"/>
                <w:sz w:val="24"/>
                <w:szCs w:val="24"/>
              </w:rPr>
              <w:t xml:space="preserve">Реализовывать программы внеурочной деятельности </w:t>
            </w:r>
            <w:r w:rsidRPr="005178D0">
              <w:rPr>
                <w:rFonts w:ascii="Times New Roman" w:hAnsi="Times New Roman"/>
                <w:sz w:val="24"/>
                <w:szCs w:val="24"/>
              </w:rPr>
              <w:t>в соответствии с сани</w:t>
            </w:r>
            <w:r w:rsidR="00E86718" w:rsidRPr="005178D0">
              <w:rPr>
                <w:rFonts w:ascii="Times New Roman" w:hAnsi="Times New Roman"/>
                <w:sz w:val="24"/>
                <w:szCs w:val="24"/>
              </w:rPr>
              <w:t>та</w:t>
            </w:r>
            <w:r w:rsidR="00E86718" w:rsidRPr="005178D0">
              <w:rPr>
                <w:rFonts w:ascii="Times New Roman" w:hAnsi="Times New Roman"/>
                <w:sz w:val="24"/>
                <w:szCs w:val="24"/>
              </w:rPr>
              <w:t>р</w:t>
            </w:r>
            <w:r w:rsidR="00E86718" w:rsidRPr="005178D0">
              <w:rPr>
                <w:rFonts w:ascii="Times New Roman" w:hAnsi="Times New Roman"/>
                <w:sz w:val="24"/>
                <w:szCs w:val="24"/>
              </w:rPr>
              <w:t>ными нормами и правилами</w:t>
            </w:r>
          </w:p>
        </w:tc>
      </w:tr>
      <w:tr w:rsidR="004B47CB" w:rsidRPr="006E1D98" w:rsidTr="00E86718">
        <w:tc>
          <w:tcPr>
            <w:tcW w:w="1204" w:type="dxa"/>
          </w:tcPr>
          <w:p w:rsidR="004B47CB" w:rsidRPr="006E1D98" w:rsidRDefault="00E86718" w:rsidP="00E86718">
            <w:pPr>
              <w:spacing w:after="0"/>
              <w:rPr>
                <w:rFonts w:ascii="Times New Roman" w:eastAsia="Calibri" w:hAnsi="Times New Roman"/>
                <w:lang w:eastAsia="en-US"/>
              </w:rPr>
            </w:pPr>
            <w:r w:rsidRPr="006E1D98">
              <w:rPr>
                <w:rFonts w:ascii="Times New Roman" w:eastAsia="Calibri" w:hAnsi="Times New Roman"/>
                <w:sz w:val="24"/>
                <w:szCs w:val="24"/>
                <w:lang w:eastAsia="en-US"/>
              </w:rPr>
              <w:t>ПК 2.3</w:t>
            </w:r>
          </w:p>
        </w:tc>
        <w:tc>
          <w:tcPr>
            <w:tcW w:w="8685" w:type="dxa"/>
          </w:tcPr>
          <w:p w:rsidR="004B47CB" w:rsidRPr="006E1D98" w:rsidRDefault="004B47CB" w:rsidP="00E86718">
            <w:pPr>
              <w:spacing w:after="0" w:line="240" w:lineRule="auto"/>
              <w:jc w:val="both"/>
              <w:rPr>
                <w:rFonts w:ascii="Times New Roman" w:eastAsia="Calibri" w:hAnsi="Times New Roman"/>
                <w:i/>
                <w:sz w:val="24"/>
                <w:szCs w:val="24"/>
                <w:lang w:eastAsia="en-US"/>
              </w:rPr>
            </w:pPr>
            <w:r w:rsidRPr="006E1D98">
              <w:rPr>
                <w:rFonts w:ascii="Times New Roman" w:eastAsia="Calibri" w:hAnsi="Times New Roman"/>
                <w:sz w:val="24"/>
                <w:szCs w:val="24"/>
                <w:lang w:eastAsia="en-US"/>
              </w:rPr>
              <w:t>Анализировать результаты внеурочной деятельности обучающихся</w:t>
            </w:r>
          </w:p>
        </w:tc>
      </w:tr>
      <w:tr w:rsidR="004B47CB" w:rsidRPr="006E1D98" w:rsidTr="00E86718">
        <w:tc>
          <w:tcPr>
            <w:tcW w:w="1204" w:type="dxa"/>
          </w:tcPr>
          <w:p w:rsidR="004B47CB" w:rsidRPr="006E1D98" w:rsidRDefault="00E86718" w:rsidP="00E86718">
            <w:pPr>
              <w:spacing w:after="0"/>
              <w:rPr>
                <w:rFonts w:ascii="Times New Roman" w:eastAsia="Calibri" w:hAnsi="Times New Roman"/>
                <w:lang w:eastAsia="en-US"/>
              </w:rPr>
            </w:pPr>
            <w:r w:rsidRPr="006E1D98">
              <w:rPr>
                <w:rFonts w:ascii="Times New Roman" w:eastAsia="Calibri" w:hAnsi="Times New Roman"/>
                <w:sz w:val="24"/>
                <w:szCs w:val="24"/>
                <w:lang w:eastAsia="en-US"/>
              </w:rPr>
              <w:t>ПК 2.4</w:t>
            </w:r>
          </w:p>
        </w:tc>
        <w:tc>
          <w:tcPr>
            <w:tcW w:w="8685" w:type="dxa"/>
          </w:tcPr>
          <w:p w:rsidR="004B47CB" w:rsidRPr="006E1D98" w:rsidRDefault="004B47CB" w:rsidP="00E86718">
            <w:pPr>
              <w:spacing w:after="0" w:line="240" w:lineRule="auto"/>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Выбирать и разрабатывать учебно-методические материалы для реализации п</w:t>
            </w:r>
            <w:r w:rsidR="00E86718" w:rsidRPr="006E1D98">
              <w:rPr>
                <w:rFonts w:ascii="Times New Roman" w:eastAsia="Calibri" w:hAnsi="Times New Roman"/>
                <w:sz w:val="24"/>
                <w:szCs w:val="24"/>
                <w:lang w:eastAsia="en-US"/>
              </w:rPr>
              <w:t>р</w:t>
            </w:r>
            <w:r w:rsidR="00E86718" w:rsidRPr="006E1D98">
              <w:rPr>
                <w:rFonts w:ascii="Times New Roman" w:eastAsia="Calibri" w:hAnsi="Times New Roman"/>
                <w:sz w:val="24"/>
                <w:szCs w:val="24"/>
                <w:lang w:eastAsia="en-US"/>
              </w:rPr>
              <w:t>о</w:t>
            </w:r>
            <w:r w:rsidR="00E86718" w:rsidRPr="006E1D98">
              <w:rPr>
                <w:rFonts w:ascii="Times New Roman" w:eastAsia="Calibri" w:hAnsi="Times New Roman"/>
                <w:sz w:val="24"/>
                <w:szCs w:val="24"/>
                <w:lang w:eastAsia="en-US"/>
              </w:rPr>
              <w:t>грамм внеурочной деятельности</w:t>
            </w:r>
          </w:p>
        </w:tc>
      </w:tr>
      <w:tr w:rsidR="004B47CB" w:rsidRPr="006E1D98" w:rsidTr="00E86718">
        <w:tc>
          <w:tcPr>
            <w:tcW w:w="1204" w:type="dxa"/>
          </w:tcPr>
          <w:p w:rsidR="004B47CB" w:rsidRPr="006E1D98" w:rsidRDefault="00E86718" w:rsidP="00E86718">
            <w:pPr>
              <w:spacing w:after="0"/>
              <w:rPr>
                <w:rFonts w:ascii="Times New Roman" w:eastAsia="Calibri" w:hAnsi="Times New Roman"/>
                <w:lang w:eastAsia="en-US"/>
              </w:rPr>
            </w:pPr>
            <w:r w:rsidRPr="006E1D98">
              <w:rPr>
                <w:rFonts w:ascii="Times New Roman" w:eastAsia="Calibri" w:hAnsi="Times New Roman"/>
                <w:sz w:val="24"/>
                <w:szCs w:val="24"/>
                <w:lang w:eastAsia="en-US"/>
              </w:rPr>
              <w:t>ПК 2.5</w:t>
            </w:r>
          </w:p>
        </w:tc>
        <w:tc>
          <w:tcPr>
            <w:tcW w:w="8685" w:type="dxa"/>
          </w:tcPr>
          <w:p w:rsidR="004B47CB" w:rsidRPr="006E1D98" w:rsidRDefault="004B47CB" w:rsidP="00E86718">
            <w:pPr>
              <w:spacing w:after="0" w:line="240" w:lineRule="auto"/>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Систематизировать и оценивать педагогический опыт и образовательные техн</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логии в области начального общего образования с позиции эффективности их применения в организации внеурочной</w:t>
            </w:r>
            <w:r w:rsidR="00840F0C">
              <w:rPr>
                <w:rFonts w:ascii="Times New Roman" w:eastAsia="Calibri" w:hAnsi="Times New Roman"/>
                <w:sz w:val="24"/>
                <w:szCs w:val="24"/>
                <w:lang w:eastAsia="en-US"/>
              </w:rPr>
              <w:t xml:space="preserve"> деятельности обучающихся</w:t>
            </w:r>
          </w:p>
        </w:tc>
      </w:tr>
      <w:tr w:rsidR="004B47CB" w:rsidRPr="006E1D98" w:rsidTr="00E86718">
        <w:tc>
          <w:tcPr>
            <w:tcW w:w="1204" w:type="dxa"/>
          </w:tcPr>
          <w:p w:rsidR="004B47CB" w:rsidRPr="006E1D98" w:rsidRDefault="00E86718" w:rsidP="00E86718">
            <w:pPr>
              <w:spacing w:after="0"/>
              <w:rPr>
                <w:rFonts w:ascii="Times New Roman" w:eastAsia="Calibri" w:hAnsi="Times New Roman"/>
                <w:bCs/>
                <w:iCs/>
                <w:sz w:val="24"/>
                <w:szCs w:val="24"/>
                <w:lang w:eastAsia="en-US"/>
              </w:rPr>
            </w:pPr>
            <w:r w:rsidRPr="006E1D98">
              <w:rPr>
                <w:rFonts w:ascii="Times New Roman" w:eastAsia="Calibri" w:hAnsi="Times New Roman"/>
                <w:bCs/>
                <w:iCs/>
                <w:sz w:val="24"/>
                <w:szCs w:val="24"/>
                <w:lang w:eastAsia="en-US"/>
              </w:rPr>
              <w:t>ПК 2.6</w:t>
            </w:r>
          </w:p>
        </w:tc>
        <w:tc>
          <w:tcPr>
            <w:tcW w:w="8685" w:type="dxa"/>
          </w:tcPr>
          <w:p w:rsidR="004B47CB" w:rsidRPr="006E1D98" w:rsidRDefault="004B47CB" w:rsidP="00E86718">
            <w:pPr>
              <w:spacing w:after="0" w:line="240" w:lineRule="auto"/>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Выстраивать траекторию профессионального роста на основе результатов анализа эффективности внеурочной</w:t>
            </w:r>
            <w:r w:rsidR="00840F0C">
              <w:rPr>
                <w:rFonts w:ascii="Times New Roman" w:eastAsia="Calibri" w:hAnsi="Times New Roman"/>
                <w:sz w:val="24"/>
                <w:szCs w:val="24"/>
                <w:lang w:eastAsia="en-US"/>
              </w:rPr>
              <w:t xml:space="preserve"> деятельности обучающихся</w:t>
            </w:r>
            <w:r w:rsidRPr="006E1D98">
              <w:rPr>
                <w:rFonts w:ascii="Times New Roman" w:eastAsia="Calibri" w:hAnsi="Times New Roman"/>
                <w:sz w:val="24"/>
                <w:szCs w:val="24"/>
                <w:lang w:eastAsia="en-US"/>
              </w:rPr>
              <w:t xml:space="preserve"> и сам</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анализа</w:t>
            </w:r>
          </w:p>
        </w:tc>
      </w:tr>
    </w:tbl>
    <w:p w:rsidR="004B47CB" w:rsidRPr="006E1D98" w:rsidRDefault="004B47CB" w:rsidP="00083961">
      <w:pPr>
        <w:spacing w:after="0"/>
        <w:rPr>
          <w:rFonts w:ascii="Times New Roman" w:eastAsia="Calibri" w:hAnsi="Times New Roman"/>
          <w:bCs/>
          <w:sz w:val="24"/>
          <w:szCs w:val="24"/>
          <w:lang w:eastAsia="en-US"/>
        </w:rPr>
      </w:pPr>
    </w:p>
    <w:p w:rsidR="004B47CB" w:rsidRPr="006E1D98" w:rsidRDefault="004B47CB" w:rsidP="004B47CB">
      <w:pPr>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1.1.3. В результате освоения профессионального модуля обучающийся должен:</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796"/>
      </w:tblGrid>
      <w:tr w:rsidR="004B47CB" w:rsidRPr="006E1D98" w:rsidTr="00E86718">
        <w:tc>
          <w:tcPr>
            <w:tcW w:w="2093" w:type="dxa"/>
          </w:tcPr>
          <w:p w:rsidR="004B47CB" w:rsidRPr="006E1D98" w:rsidRDefault="004B47CB" w:rsidP="004B47CB">
            <w:pPr>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 xml:space="preserve">Иметь </w:t>
            </w:r>
            <w:r w:rsidR="00E86718" w:rsidRPr="006E1D98">
              <w:rPr>
                <w:rFonts w:ascii="Times New Roman" w:eastAsia="Calibri" w:hAnsi="Times New Roman"/>
                <w:bCs/>
                <w:sz w:val="24"/>
                <w:szCs w:val="24"/>
                <w:lang w:eastAsia="en-US"/>
              </w:rPr>
              <w:br/>
            </w:r>
            <w:r w:rsidRPr="006E1D98">
              <w:rPr>
                <w:rFonts w:ascii="Times New Roman" w:eastAsia="Calibri" w:hAnsi="Times New Roman"/>
                <w:bCs/>
                <w:sz w:val="24"/>
                <w:szCs w:val="24"/>
                <w:lang w:eastAsia="en-US"/>
              </w:rPr>
              <w:t>практический опыт</w:t>
            </w:r>
          </w:p>
        </w:tc>
        <w:tc>
          <w:tcPr>
            <w:tcW w:w="7796" w:type="dxa"/>
          </w:tcPr>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определение целей, задач и планируемых результатов внеурочной де</w:t>
            </w:r>
            <w:r w:rsidRPr="006E1D98">
              <w:rPr>
                <w:rFonts w:ascii="Times New Roman" w:hAnsi="Times New Roman"/>
                <w:iCs/>
                <w:sz w:val="24"/>
                <w:szCs w:val="24"/>
              </w:rPr>
              <w:t>я</w:t>
            </w:r>
            <w:r w:rsidRPr="006E1D98">
              <w:rPr>
                <w:rFonts w:ascii="Times New Roman" w:hAnsi="Times New Roman"/>
                <w:iCs/>
                <w:sz w:val="24"/>
                <w:szCs w:val="24"/>
              </w:rPr>
              <w:t>тельности;</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проектирование внеурочной деятельности с использованием современных средств обучения (интерактивного оборудования, м</w:t>
            </w:r>
            <w:r w:rsidRPr="006E1D98">
              <w:rPr>
                <w:rFonts w:ascii="Times New Roman" w:hAnsi="Times New Roman"/>
                <w:iCs/>
                <w:sz w:val="24"/>
                <w:szCs w:val="24"/>
              </w:rPr>
              <w:t>о</w:t>
            </w:r>
            <w:r w:rsidRPr="006E1D98">
              <w:rPr>
                <w:rFonts w:ascii="Times New Roman" w:hAnsi="Times New Roman"/>
                <w:iCs/>
                <w:sz w:val="24"/>
                <w:szCs w:val="24"/>
              </w:rPr>
              <w:t>бильных научных лабораторий, конструкторов, в том числе конструкторов LEGO, и др.)</w:t>
            </w:r>
            <w:r w:rsidR="00083961" w:rsidRPr="006E1D98">
              <w:rPr>
                <w:rFonts w:ascii="Times New Roman" w:hAnsi="Times New Roman"/>
                <w:iCs/>
                <w:sz w:val="24"/>
                <w:szCs w:val="24"/>
              </w:rPr>
              <w:t>;</w:t>
            </w:r>
          </w:p>
          <w:p w:rsidR="004B47CB" w:rsidRPr="006E1D98" w:rsidRDefault="000160A1" w:rsidP="00C578CD">
            <w:pPr>
              <w:tabs>
                <w:tab w:val="left" w:pos="262"/>
              </w:tabs>
              <w:spacing w:after="0" w:line="240" w:lineRule="auto"/>
              <w:rPr>
                <w:rFonts w:ascii="Times New Roman" w:hAnsi="Times New Roman"/>
                <w:iCs/>
                <w:sz w:val="24"/>
                <w:szCs w:val="24"/>
              </w:rPr>
            </w:pPr>
            <w:r w:rsidRPr="006E1D98">
              <w:rPr>
                <w:rFonts w:ascii="Times New Roman" w:hAnsi="Times New Roman"/>
                <w:iCs/>
                <w:sz w:val="24"/>
                <w:szCs w:val="24"/>
              </w:rPr>
              <w:t xml:space="preserve">разработка программ внеурочной деятельности на основе требований </w:t>
            </w:r>
            <w:r w:rsidRPr="006E1D98">
              <w:rPr>
                <w:rFonts w:ascii="Times New Roman" w:hAnsi="Times New Roman"/>
                <w:iCs/>
                <w:sz w:val="24"/>
                <w:szCs w:val="24"/>
              </w:rPr>
              <w:lastRenderedPageBreak/>
              <w:t>ФГОС, на основе примерной образовательной программы и примерных программ внеурочной деятельности с учетом интересов обучающихся и их р</w:t>
            </w:r>
            <w:r w:rsidRPr="006E1D98">
              <w:rPr>
                <w:rFonts w:ascii="Times New Roman" w:hAnsi="Times New Roman"/>
                <w:iCs/>
                <w:sz w:val="24"/>
                <w:szCs w:val="24"/>
              </w:rPr>
              <w:t>о</w:t>
            </w:r>
            <w:r w:rsidRPr="006E1D98">
              <w:rPr>
                <w:rFonts w:ascii="Times New Roman" w:hAnsi="Times New Roman"/>
                <w:iCs/>
                <w:sz w:val="24"/>
                <w:szCs w:val="24"/>
              </w:rPr>
              <w:t>дителей (законных представителей);</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использование деятельностного подхода при проведении внеурочных занятий в начальных классах с учетом правовых, нравственных и этических норм, требований профессионал</w:t>
            </w:r>
            <w:r w:rsidRPr="006E1D98">
              <w:rPr>
                <w:rFonts w:ascii="Times New Roman" w:hAnsi="Times New Roman"/>
                <w:iCs/>
                <w:sz w:val="24"/>
                <w:szCs w:val="24"/>
              </w:rPr>
              <w:t>ь</w:t>
            </w:r>
            <w:r w:rsidRPr="006E1D98">
              <w:rPr>
                <w:rFonts w:ascii="Times New Roman" w:hAnsi="Times New Roman"/>
                <w:iCs/>
                <w:sz w:val="24"/>
                <w:szCs w:val="24"/>
              </w:rPr>
              <w:t>ной этики;</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 xml:space="preserve">реализация современных технологий, интерактивных форм и методов организации внеурочной деятельности; </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регулирование поведения обучающихся для обеспечения безопасной образовательной среды в процессе внеурочной деятельности;</w:t>
            </w:r>
          </w:p>
          <w:p w:rsidR="000160A1" w:rsidRPr="006E1D98" w:rsidRDefault="000160A1" w:rsidP="00C578CD">
            <w:pPr>
              <w:tabs>
                <w:tab w:val="left" w:pos="262"/>
              </w:tabs>
              <w:spacing w:after="0" w:line="240" w:lineRule="auto"/>
              <w:rPr>
                <w:rFonts w:ascii="Times New Roman" w:hAnsi="Times New Roman"/>
                <w:iCs/>
                <w:sz w:val="24"/>
                <w:szCs w:val="24"/>
              </w:rPr>
            </w:pPr>
            <w:r w:rsidRPr="006E1D98">
              <w:rPr>
                <w:rFonts w:ascii="Times New Roman" w:hAnsi="Times New Roman"/>
                <w:iCs/>
                <w:sz w:val="24"/>
                <w:szCs w:val="24"/>
              </w:rPr>
              <w:t>организация внеурочной деятельности с включением всех детей, в том числе детей с особыми потребностями в образовании;</w:t>
            </w:r>
          </w:p>
          <w:p w:rsidR="000160A1" w:rsidRPr="006E1D98" w:rsidRDefault="000160A1" w:rsidP="00C578CD">
            <w:pPr>
              <w:tabs>
                <w:tab w:val="left" w:pos="262"/>
              </w:tabs>
              <w:spacing w:after="0" w:line="240" w:lineRule="auto"/>
              <w:rPr>
                <w:rFonts w:ascii="Times New Roman" w:hAnsi="Times New Roman"/>
                <w:iCs/>
                <w:sz w:val="24"/>
                <w:szCs w:val="24"/>
              </w:rPr>
            </w:pPr>
            <w:r w:rsidRPr="006E1D98">
              <w:rPr>
                <w:rFonts w:ascii="Times New Roman" w:hAnsi="Times New Roman"/>
                <w:iCs/>
                <w:sz w:val="24"/>
                <w:szCs w:val="24"/>
              </w:rPr>
              <w:t>наблюдение, анализ внеурочных занятий, разработка предложений по их соверше</w:t>
            </w:r>
            <w:r w:rsidRPr="006E1D98">
              <w:rPr>
                <w:rFonts w:ascii="Times New Roman" w:hAnsi="Times New Roman"/>
                <w:iCs/>
                <w:sz w:val="24"/>
                <w:szCs w:val="24"/>
              </w:rPr>
              <w:t>н</w:t>
            </w:r>
            <w:r w:rsidRPr="006E1D98">
              <w:rPr>
                <w:rFonts w:ascii="Times New Roman" w:hAnsi="Times New Roman"/>
                <w:iCs/>
                <w:sz w:val="24"/>
                <w:szCs w:val="24"/>
              </w:rPr>
              <w:t>ствованию и коррекции;</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анализ программ внеурочной деятел</w:t>
            </w:r>
            <w:r w:rsidRPr="006E1D98">
              <w:rPr>
                <w:rFonts w:ascii="Times New Roman" w:hAnsi="Times New Roman"/>
                <w:iCs/>
                <w:sz w:val="24"/>
                <w:szCs w:val="24"/>
              </w:rPr>
              <w:t>ь</w:t>
            </w:r>
            <w:r w:rsidRPr="006E1D98">
              <w:rPr>
                <w:rFonts w:ascii="Times New Roman" w:hAnsi="Times New Roman"/>
                <w:iCs/>
                <w:sz w:val="24"/>
                <w:szCs w:val="24"/>
              </w:rPr>
              <w:t>ности</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применение учебно-методических материалов для реализации пр</w:t>
            </w:r>
            <w:r w:rsidRPr="006E1D98">
              <w:rPr>
                <w:rFonts w:ascii="Times New Roman" w:hAnsi="Times New Roman"/>
                <w:iCs/>
                <w:sz w:val="24"/>
                <w:szCs w:val="24"/>
              </w:rPr>
              <w:t>о</w:t>
            </w:r>
            <w:r w:rsidRPr="006E1D98">
              <w:rPr>
                <w:rFonts w:ascii="Times New Roman" w:hAnsi="Times New Roman"/>
                <w:iCs/>
                <w:sz w:val="24"/>
                <w:szCs w:val="24"/>
              </w:rPr>
              <w:t xml:space="preserve">грамм внеурочной деятельности; </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разработка учебно-методических материалов для реализации программ внеурочной деятельности с учетом их целесообразности, соотве</w:t>
            </w:r>
            <w:r w:rsidRPr="006E1D98">
              <w:rPr>
                <w:rFonts w:ascii="Times New Roman" w:hAnsi="Times New Roman"/>
                <w:iCs/>
                <w:sz w:val="24"/>
                <w:szCs w:val="24"/>
              </w:rPr>
              <w:t>т</w:t>
            </w:r>
            <w:r w:rsidRPr="006E1D98">
              <w:rPr>
                <w:rFonts w:ascii="Times New Roman" w:hAnsi="Times New Roman"/>
                <w:iCs/>
                <w:sz w:val="24"/>
                <w:szCs w:val="24"/>
              </w:rPr>
              <w:t>ствия программному содержанию и возрасту обучающихся</w:t>
            </w:r>
          </w:p>
          <w:p w:rsidR="000160A1" w:rsidRPr="006E1D98" w:rsidRDefault="000160A1" w:rsidP="00C578CD">
            <w:pPr>
              <w:tabs>
                <w:tab w:val="left" w:pos="262"/>
              </w:tabs>
              <w:spacing w:after="0" w:line="240" w:lineRule="auto"/>
              <w:rPr>
                <w:rFonts w:ascii="Times New Roman" w:hAnsi="Times New Roman"/>
                <w:iCs/>
                <w:sz w:val="24"/>
                <w:szCs w:val="24"/>
              </w:rPr>
            </w:pPr>
            <w:r w:rsidRPr="006E1D98">
              <w:rPr>
                <w:rFonts w:ascii="Times New Roman" w:hAnsi="Times New Roman"/>
                <w:iCs/>
                <w:sz w:val="24"/>
                <w:szCs w:val="24"/>
              </w:rPr>
              <w:t>ведение документации, обеспечивающей организацию внеурочной работы в и</w:t>
            </w:r>
            <w:r w:rsidRPr="006E1D98">
              <w:rPr>
                <w:rFonts w:ascii="Times New Roman" w:hAnsi="Times New Roman"/>
                <w:iCs/>
                <w:sz w:val="24"/>
                <w:szCs w:val="24"/>
              </w:rPr>
              <w:t>з</w:t>
            </w:r>
            <w:r w:rsidRPr="006E1D98">
              <w:rPr>
                <w:rFonts w:ascii="Times New Roman" w:hAnsi="Times New Roman"/>
                <w:iCs/>
                <w:sz w:val="24"/>
                <w:szCs w:val="24"/>
              </w:rPr>
              <w:t>бранной области деятельности;</w:t>
            </w:r>
          </w:p>
          <w:p w:rsidR="00083961" w:rsidRPr="006E1D98" w:rsidRDefault="0008396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анализ передового педагогического опыта, методов, приемов и технологий орган</w:t>
            </w:r>
            <w:r w:rsidRPr="006E1D98">
              <w:rPr>
                <w:rFonts w:ascii="Times New Roman" w:hAnsi="Times New Roman"/>
                <w:iCs/>
                <w:sz w:val="24"/>
                <w:szCs w:val="24"/>
              </w:rPr>
              <w:t>и</w:t>
            </w:r>
            <w:r w:rsidRPr="006E1D98">
              <w:rPr>
                <w:rFonts w:ascii="Times New Roman" w:hAnsi="Times New Roman"/>
                <w:iCs/>
                <w:sz w:val="24"/>
                <w:szCs w:val="24"/>
              </w:rPr>
              <w:t>зации внеурочной деятельности в начальной школе;</w:t>
            </w:r>
          </w:p>
          <w:p w:rsidR="00083961" w:rsidRPr="006E1D98" w:rsidRDefault="0008396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систематизация педагогического опыта в области организации внеурочной деятельн</w:t>
            </w:r>
            <w:r w:rsidRPr="006E1D98">
              <w:rPr>
                <w:rFonts w:ascii="Times New Roman" w:hAnsi="Times New Roman"/>
                <w:iCs/>
                <w:sz w:val="24"/>
                <w:szCs w:val="24"/>
              </w:rPr>
              <w:t>о</w:t>
            </w:r>
            <w:r w:rsidRPr="006E1D98">
              <w:rPr>
                <w:rFonts w:ascii="Times New Roman" w:hAnsi="Times New Roman"/>
                <w:iCs/>
                <w:sz w:val="24"/>
                <w:szCs w:val="24"/>
              </w:rPr>
              <w:t xml:space="preserve">сти </w:t>
            </w:r>
            <w:r w:rsidR="00C61A2B">
              <w:rPr>
                <w:rFonts w:ascii="Times New Roman" w:hAnsi="Times New Roman"/>
                <w:iCs/>
                <w:sz w:val="24"/>
                <w:szCs w:val="24"/>
              </w:rPr>
              <w:t>обучающихся</w:t>
            </w:r>
            <w:r w:rsidRPr="006E1D98">
              <w:rPr>
                <w:rFonts w:ascii="Times New Roman" w:hAnsi="Times New Roman"/>
                <w:iCs/>
                <w:sz w:val="24"/>
                <w:szCs w:val="24"/>
              </w:rPr>
              <w:t>;</w:t>
            </w:r>
          </w:p>
          <w:p w:rsidR="000160A1" w:rsidRPr="006E1D98" w:rsidRDefault="00083961" w:rsidP="00C578CD">
            <w:pPr>
              <w:tabs>
                <w:tab w:val="left" w:pos="262"/>
              </w:tabs>
              <w:spacing w:after="0" w:line="240" w:lineRule="auto"/>
              <w:rPr>
                <w:rFonts w:ascii="Times New Roman" w:hAnsi="Times New Roman"/>
                <w:iCs/>
                <w:sz w:val="24"/>
                <w:szCs w:val="24"/>
              </w:rPr>
            </w:pPr>
            <w:r w:rsidRPr="006E1D98">
              <w:rPr>
                <w:rFonts w:ascii="Times New Roman" w:hAnsi="Times New Roman"/>
                <w:iCs/>
                <w:sz w:val="24"/>
                <w:szCs w:val="24"/>
              </w:rPr>
              <w:t>оценка эффективности применения образовательных технологий во внеурочной де</w:t>
            </w:r>
            <w:r w:rsidRPr="006E1D98">
              <w:rPr>
                <w:rFonts w:ascii="Times New Roman" w:hAnsi="Times New Roman"/>
                <w:iCs/>
                <w:sz w:val="24"/>
                <w:szCs w:val="24"/>
              </w:rPr>
              <w:t>я</w:t>
            </w:r>
            <w:r w:rsidRPr="006E1D98">
              <w:rPr>
                <w:rFonts w:ascii="Times New Roman" w:hAnsi="Times New Roman"/>
                <w:iCs/>
                <w:sz w:val="24"/>
                <w:szCs w:val="24"/>
              </w:rPr>
              <w:t xml:space="preserve">тельности </w:t>
            </w:r>
            <w:r w:rsidR="00C61A2B">
              <w:rPr>
                <w:rFonts w:ascii="Times New Roman" w:hAnsi="Times New Roman"/>
                <w:iCs/>
                <w:sz w:val="24"/>
                <w:szCs w:val="24"/>
              </w:rPr>
              <w:t>обучающихся</w:t>
            </w:r>
            <w:r w:rsidRPr="006E1D98">
              <w:rPr>
                <w:rFonts w:ascii="Times New Roman" w:hAnsi="Times New Roman"/>
                <w:iCs/>
                <w:sz w:val="24"/>
                <w:szCs w:val="24"/>
              </w:rPr>
              <w:t>;</w:t>
            </w:r>
          </w:p>
          <w:p w:rsidR="00083961" w:rsidRPr="006E1D98" w:rsidRDefault="00083961" w:rsidP="00C578CD">
            <w:pPr>
              <w:tabs>
                <w:tab w:val="left" w:pos="262"/>
              </w:tabs>
              <w:spacing w:after="0" w:line="240" w:lineRule="auto"/>
              <w:rPr>
                <w:rFonts w:ascii="Times New Roman" w:eastAsia="Calibri" w:hAnsi="Times New Roman"/>
                <w:bCs/>
                <w:i/>
                <w:sz w:val="24"/>
                <w:szCs w:val="24"/>
                <w:lang w:eastAsia="en-US"/>
              </w:rPr>
            </w:pPr>
            <w:r w:rsidRPr="006E1D98">
              <w:rPr>
                <w:rFonts w:ascii="Times New Roman" w:hAnsi="Times New Roman"/>
                <w:iCs/>
                <w:sz w:val="24"/>
                <w:szCs w:val="24"/>
              </w:rPr>
              <w:t>построение траектории профессионального роста на основе результатов анализа эффективности внеурочной деятельности, самоанализа де</w:t>
            </w:r>
            <w:r w:rsidRPr="006E1D98">
              <w:rPr>
                <w:rFonts w:ascii="Times New Roman" w:hAnsi="Times New Roman"/>
                <w:iCs/>
                <w:sz w:val="24"/>
                <w:szCs w:val="24"/>
              </w:rPr>
              <w:t>я</w:t>
            </w:r>
            <w:r w:rsidRPr="006E1D98">
              <w:rPr>
                <w:rFonts w:ascii="Times New Roman" w:hAnsi="Times New Roman"/>
                <w:iCs/>
                <w:sz w:val="24"/>
                <w:szCs w:val="24"/>
              </w:rPr>
              <w:t xml:space="preserve">тельности в области организации внеурочной деятельности </w:t>
            </w:r>
            <w:r w:rsidR="00C61A2B">
              <w:rPr>
                <w:rFonts w:ascii="Times New Roman" w:hAnsi="Times New Roman"/>
                <w:iCs/>
                <w:sz w:val="24"/>
                <w:szCs w:val="24"/>
              </w:rPr>
              <w:t>обучающихся</w:t>
            </w:r>
          </w:p>
        </w:tc>
      </w:tr>
      <w:tr w:rsidR="000160A1" w:rsidRPr="006E1D98" w:rsidTr="00E86718">
        <w:tc>
          <w:tcPr>
            <w:tcW w:w="2093" w:type="dxa"/>
          </w:tcPr>
          <w:p w:rsidR="000160A1" w:rsidRPr="006E1D98" w:rsidRDefault="000160A1" w:rsidP="000160A1">
            <w:pPr>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lastRenderedPageBreak/>
              <w:t>Уметь</w:t>
            </w:r>
          </w:p>
        </w:tc>
        <w:tc>
          <w:tcPr>
            <w:tcW w:w="7796" w:type="dxa"/>
          </w:tcPr>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определять педагогические цели, задачи и планируемые результаты организации внеурочной деятельности в избранной области с учетом возраста обучающихся;</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составлять рабочую программу, планы, сценарии внеурочных занятий с учетом деятельностного подхода, особенностей избранной области деятельности, возраста обучающихся и в соответствии с санитарно-гигиен</w:t>
            </w:r>
            <w:r w:rsidRPr="006E1D98">
              <w:rPr>
                <w:rFonts w:ascii="Times New Roman" w:hAnsi="Times New Roman"/>
                <w:iCs/>
                <w:sz w:val="24"/>
                <w:szCs w:val="24"/>
              </w:rPr>
              <w:t>и</w:t>
            </w:r>
            <w:r w:rsidRPr="006E1D98">
              <w:rPr>
                <w:rFonts w:ascii="Times New Roman" w:hAnsi="Times New Roman"/>
                <w:iCs/>
                <w:sz w:val="24"/>
                <w:szCs w:val="24"/>
              </w:rPr>
              <w:t>ческими нормами;</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проектировать внеурочную деятельность с использованием современных средств (интерактивного оборудования, мобильных научных лабораторий, конструкторов, в том числе конструкторов LEGO, и др</w:t>
            </w:r>
            <w:r w:rsidR="00083961" w:rsidRPr="006E1D98">
              <w:rPr>
                <w:rFonts w:ascii="Times New Roman" w:hAnsi="Times New Roman"/>
                <w:iCs/>
                <w:sz w:val="24"/>
                <w:szCs w:val="24"/>
              </w:rPr>
              <w:t>.</w:t>
            </w:r>
            <w:r w:rsidRPr="006E1D98">
              <w:rPr>
                <w:rFonts w:ascii="Times New Roman" w:hAnsi="Times New Roman"/>
                <w:iCs/>
                <w:sz w:val="24"/>
                <w:szCs w:val="24"/>
              </w:rPr>
              <w:t>), с использ</w:t>
            </w:r>
            <w:r w:rsidRPr="006E1D98">
              <w:rPr>
                <w:rFonts w:ascii="Times New Roman" w:hAnsi="Times New Roman"/>
                <w:iCs/>
                <w:sz w:val="24"/>
                <w:szCs w:val="24"/>
              </w:rPr>
              <w:t>о</w:t>
            </w:r>
            <w:r w:rsidRPr="006E1D98">
              <w:rPr>
                <w:rFonts w:ascii="Times New Roman" w:hAnsi="Times New Roman"/>
                <w:iCs/>
                <w:sz w:val="24"/>
                <w:szCs w:val="24"/>
              </w:rPr>
              <w:t>ванием ресурсов цифровой образовательной среды;</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b/>
                <w:sz w:val="24"/>
                <w:szCs w:val="24"/>
                <w:lang/>
              </w:rPr>
            </w:pPr>
            <w:r w:rsidRPr="006E1D98">
              <w:rPr>
                <w:rFonts w:ascii="Times New Roman" w:hAnsi="Times New Roman"/>
                <w:iCs/>
                <w:sz w:val="24"/>
                <w:szCs w:val="24"/>
              </w:rPr>
              <w:t>во взаимодействии с родителями (законными представителями), др</w:t>
            </w:r>
            <w:r w:rsidRPr="006E1D98">
              <w:rPr>
                <w:rFonts w:ascii="Times New Roman" w:hAnsi="Times New Roman"/>
                <w:iCs/>
                <w:sz w:val="24"/>
                <w:szCs w:val="24"/>
              </w:rPr>
              <w:t>у</w:t>
            </w:r>
            <w:r w:rsidRPr="006E1D98">
              <w:rPr>
                <w:rFonts w:ascii="Times New Roman" w:hAnsi="Times New Roman"/>
                <w:iCs/>
                <w:sz w:val="24"/>
                <w:szCs w:val="24"/>
              </w:rPr>
              <w:t>гими</w:t>
            </w:r>
            <w:r w:rsidRPr="006E1D98">
              <w:rPr>
                <w:rFonts w:ascii="Times New Roman" w:hAnsi="Times New Roman"/>
                <w:sz w:val="24"/>
                <w:szCs w:val="24"/>
                <w:lang/>
              </w:rPr>
              <w:t xml:space="preserve"> педагогическими работниками и психологами проектировать </w:t>
            </w:r>
            <w:r w:rsidRPr="006E1D98">
              <w:rPr>
                <w:rFonts w:ascii="Times New Roman" w:hAnsi="Times New Roman"/>
                <w:sz w:val="24"/>
                <w:szCs w:val="24"/>
                <w:lang/>
              </w:rPr>
              <w:br/>
              <w:t>и корректировать индивидуальную образовательную траекторию обучающегося в соответствии с задачами достижения всех видов образовательных результатов (предметных, метапредметных и личностных), выходящими за рамки программы начального общего образования</w:t>
            </w:r>
            <w:r w:rsidRPr="006E1D98">
              <w:rPr>
                <w:rFonts w:ascii="Times New Roman" w:hAnsi="Times New Roman"/>
                <w:sz w:val="24"/>
                <w:szCs w:val="24"/>
                <w:lang/>
              </w:rPr>
              <w:t>;</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 xml:space="preserve">организовывать различные виды внеурочной деятельности, в том числе проектно-исследовательской, с учетом места жительства, историко- </w:t>
            </w:r>
            <w:r w:rsidRPr="006E1D98">
              <w:rPr>
                <w:rFonts w:ascii="Times New Roman" w:hAnsi="Times New Roman"/>
                <w:iCs/>
                <w:sz w:val="24"/>
                <w:szCs w:val="24"/>
              </w:rPr>
              <w:lastRenderedPageBreak/>
              <w:t>культурного своеобразия региона и возможностей образовательной орг</w:t>
            </w:r>
            <w:r w:rsidRPr="006E1D98">
              <w:rPr>
                <w:rFonts w:ascii="Times New Roman" w:hAnsi="Times New Roman"/>
                <w:iCs/>
                <w:sz w:val="24"/>
                <w:szCs w:val="24"/>
              </w:rPr>
              <w:t>а</w:t>
            </w:r>
            <w:r w:rsidRPr="006E1D98">
              <w:rPr>
                <w:rFonts w:ascii="Times New Roman" w:hAnsi="Times New Roman"/>
                <w:iCs/>
                <w:sz w:val="24"/>
                <w:szCs w:val="24"/>
              </w:rPr>
              <w:t>низации;</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устанавливать педагогически целесообразные взаимоотношения с обучающимися;</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sz w:val="24"/>
                <w:szCs w:val="24"/>
              </w:rPr>
            </w:pPr>
            <w:r w:rsidRPr="006E1D98">
              <w:rPr>
                <w:rFonts w:ascii="Times New Roman" w:hAnsi="Times New Roman"/>
                <w:iCs/>
                <w:sz w:val="24"/>
                <w:szCs w:val="24"/>
              </w:rPr>
              <w:t>применять различные</w:t>
            </w:r>
            <w:r w:rsidRPr="006E1D98">
              <w:rPr>
                <w:rFonts w:ascii="Times New Roman" w:hAnsi="Times New Roman"/>
                <w:sz w:val="24"/>
                <w:szCs w:val="24"/>
              </w:rPr>
              <w:t xml:space="preserve"> методы и формы организации внеурочной работы, выбирать их с учетом возрастных и индивидуальных ос</w:t>
            </w:r>
            <w:r w:rsidRPr="006E1D98">
              <w:rPr>
                <w:rFonts w:ascii="Times New Roman" w:hAnsi="Times New Roman"/>
                <w:sz w:val="24"/>
                <w:szCs w:val="24"/>
              </w:rPr>
              <w:t>о</w:t>
            </w:r>
            <w:r w:rsidRPr="006E1D98">
              <w:rPr>
                <w:rFonts w:ascii="Times New Roman" w:hAnsi="Times New Roman"/>
                <w:sz w:val="24"/>
                <w:szCs w:val="24"/>
              </w:rPr>
              <w:t>бенностей обучающихся;</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мотивировать обучающихся, родителей (лиц, их заменяющих) к участию во внеуро</w:t>
            </w:r>
            <w:r w:rsidRPr="006E1D98">
              <w:rPr>
                <w:rFonts w:ascii="Times New Roman" w:hAnsi="Times New Roman"/>
                <w:iCs/>
                <w:sz w:val="24"/>
                <w:szCs w:val="24"/>
              </w:rPr>
              <w:t>ч</w:t>
            </w:r>
            <w:r w:rsidRPr="006E1D98">
              <w:rPr>
                <w:rFonts w:ascii="Times New Roman" w:hAnsi="Times New Roman"/>
                <w:iCs/>
                <w:sz w:val="24"/>
                <w:szCs w:val="24"/>
              </w:rPr>
              <w:t xml:space="preserve">ной деятельности; </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b/>
                <w:sz w:val="24"/>
                <w:szCs w:val="24"/>
                <w:lang/>
              </w:rPr>
            </w:pPr>
            <w:r w:rsidRPr="006E1D98">
              <w:rPr>
                <w:rFonts w:ascii="Times New Roman" w:hAnsi="Times New Roman"/>
                <w:iCs/>
                <w:sz w:val="24"/>
                <w:szCs w:val="24"/>
              </w:rPr>
              <w:t>организовать внеурочную деятельность с включением всех детей, в том числе детей с особыми потребностями в образовании;</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выбирать и применять методы диагностики для определения уровня достижения образовательных результатов во внеурочной де</w:t>
            </w:r>
            <w:r w:rsidRPr="006E1D98">
              <w:rPr>
                <w:rFonts w:ascii="Times New Roman" w:hAnsi="Times New Roman"/>
                <w:iCs/>
                <w:sz w:val="24"/>
                <w:szCs w:val="24"/>
              </w:rPr>
              <w:t>я</w:t>
            </w:r>
            <w:r w:rsidRPr="006E1D98">
              <w:rPr>
                <w:rFonts w:ascii="Times New Roman" w:hAnsi="Times New Roman"/>
                <w:iCs/>
                <w:sz w:val="24"/>
                <w:szCs w:val="24"/>
              </w:rPr>
              <w:t>тельности;</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b/>
                <w:sz w:val="24"/>
                <w:szCs w:val="24"/>
                <w:lang/>
              </w:rPr>
            </w:pPr>
            <w:r w:rsidRPr="006E1D98">
              <w:rPr>
                <w:rFonts w:ascii="Times New Roman" w:hAnsi="Times New Roman"/>
                <w:iCs/>
                <w:sz w:val="24"/>
                <w:szCs w:val="24"/>
              </w:rPr>
              <w:t>оценивать достигнутые образовательные результаты внеурочной де</w:t>
            </w:r>
            <w:r w:rsidRPr="006E1D98">
              <w:rPr>
                <w:rFonts w:ascii="Times New Roman" w:hAnsi="Times New Roman"/>
                <w:iCs/>
                <w:sz w:val="24"/>
                <w:szCs w:val="24"/>
              </w:rPr>
              <w:t>я</w:t>
            </w:r>
            <w:r w:rsidRPr="006E1D98">
              <w:rPr>
                <w:rFonts w:ascii="Times New Roman" w:hAnsi="Times New Roman"/>
                <w:iCs/>
                <w:sz w:val="24"/>
                <w:szCs w:val="24"/>
              </w:rPr>
              <w:t>тельности с точки зрения их соответствия реализуемой программе;</w:t>
            </w:r>
          </w:p>
          <w:p w:rsidR="00083961" w:rsidRPr="006E1D98" w:rsidRDefault="0008396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находить и анализировать методическую литературу, ресурсы сетевой (цифровой) образовательной среды, необходимые для организации вн</w:t>
            </w:r>
            <w:r w:rsidRPr="006E1D98">
              <w:rPr>
                <w:rFonts w:ascii="Times New Roman" w:hAnsi="Times New Roman"/>
                <w:iCs/>
                <w:sz w:val="24"/>
                <w:szCs w:val="24"/>
              </w:rPr>
              <w:t>е</w:t>
            </w:r>
            <w:r w:rsidRPr="006E1D98">
              <w:rPr>
                <w:rFonts w:ascii="Times New Roman" w:hAnsi="Times New Roman"/>
                <w:iCs/>
                <w:sz w:val="24"/>
                <w:szCs w:val="24"/>
              </w:rPr>
              <w:t>урочной деятельности;</w:t>
            </w:r>
          </w:p>
          <w:p w:rsidR="00083961" w:rsidRPr="006E1D98" w:rsidRDefault="0008396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оценивать качество учебно-методических материалов для организации внеурочной деятельности с точки зрения их целесообразности, соотве</w:t>
            </w:r>
            <w:r w:rsidRPr="006E1D98">
              <w:rPr>
                <w:rFonts w:ascii="Times New Roman" w:hAnsi="Times New Roman"/>
                <w:iCs/>
                <w:sz w:val="24"/>
                <w:szCs w:val="24"/>
              </w:rPr>
              <w:t>т</w:t>
            </w:r>
            <w:r w:rsidRPr="006E1D98">
              <w:rPr>
                <w:rFonts w:ascii="Times New Roman" w:hAnsi="Times New Roman"/>
                <w:iCs/>
                <w:sz w:val="24"/>
                <w:szCs w:val="24"/>
              </w:rPr>
              <w:t>ствия программному содержанию и возрасту обучающихся;</w:t>
            </w:r>
          </w:p>
          <w:p w:rsidR="00083961" w:rsidRPr="006E1D98" w:rsidRDefault="0008396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разрабатывать учебно-методические материалы для проведения вн</w:t>
            </w:r>
            <w:r w:rsidRPr="006E1D98">
              <w:rPr>
                <w:rFonts w:ascii="Times New Roman" w:hAnsi="Times New Roman"/>
                <w:iCs/>
                <w:sz w:val="24"/>
                <w:szCs w:val="24"/>
              </w:rPr>
              <w:t>е</w:t>
            </w:r>
            <w:r w:rsidRPr="006E1D98">
              <w:rPr>
                <w:rFonts w:ascii="Times New Roman" w:hAnsi="Times New Roman"/>
                <w:iCs/>
                <w:sz w:val="24"/>
                <w:szCs w:val="24"/>
              </w:rPr>
              <w:t>урочного занятия;</w:t>
            </w:r>
          </w:p>
          <w:p w:rsidR="00083961" w:rsidRPr="006E1D98" w:rsidRDefault="00083961" w:rsidP="00C578CD">
            <w:pPr>
              <w:widowControl w:val="0"/>
              <w:tabs>
                <w:tab w:val="left" w:pos="262"/>
              </w:tabs>
              <w:autoSpaceDE w:val="0"/>
              <w:autoSpaceDN w:val="0"/>
              <w:adjustRightInd w:val="0"/>
              <w:spacing w:after="0" w:line="240" w:lineRule="auto"/>
              <w:contextualSpacing/>
              <w:jc w:val="both"/>
              <w:rPr>
                <w:rFonts w:ascii="Times New Roman" w:hAnsi="Times New Roman"/>
                <w:b/>
                <w:sz w:val="24"/>
                <w:szCs w:val="24"/>
                <w:lang/>
              </w:rPr>
            </w:pPr>
            <w:r w:rsidRPr="006E1D98">
              <w:rPr>
                <w:rFonts w:ascii="Times New Roman" w:hAnsi="Times New Roman"/>
                <w:iCs/>
                <w:sz w:val="24"/>
                <w:szCs w:val="24"/>
              </w:rPr>
              <w:t>разрабатывать и оформлять в бумажном и электронном виде планирующую и отчетную документацию в области внеурочной деятел</w:t>
            </w:r>
            <w:r w:rsidRPr="006E1D98">
              <w:rPr>
                <w:rFonts w:ascii="Times New Roman" w:hAnsi="Times New Roman"/>
                <w:iCs/>
                <w:sz w:val="24"/>
                <w:szCs w:val="24"/>
              </w:rPr>
              <w:t>ь</w:t>
            </w:r>
            <w:r w:rsidRPr="006E1D98">
              <w:rPr>
                <w:rFonts w:ascii="Times New Roman" w:hAnsi="Times New Roman"/>
                <w:iCs/>
                <w:sz w:val="24"/>
                <w:szCs w:val="24"/>
              </w:rPr>
              <w:t>ности и в начальных классах;</w:t>
            </w:r>
          </w:p>
          <w:p w:rsidR="00083961" w:rsidRPr="00C578CD" w:rsidRDefault="0008396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 xml:space="preserve">находить и использовать методическую литературу, ресурсы сетевой (цифровой) </w:t>
            </w:r>
            <w:r w:rsidRPr="00C578CD">
              <w:rPr>
                <w:rFonts w:ascii="Times New Roman" w:hAnsi="Times New Roman"/>
                <w:iCs/>
                <w:sz w:val="24"/>
                <w:szCs w:val="24"/>
              </w:rPr>
              <w:t>образовательной среды, необходимые для организации вн</w:t>
            </w:r>
            <w:r w:rsidRPr="00C578CD">
              <w:rPr>
                <w:rFonts w:ascii="Times New Roman" w:hAnsi="Times New Roman"/>
                <w:iCs/>
                <w:sz w:val="24"/>
                <w:szCs w:val="24"/>
              </w:rPr>
              <w:t>е</w:t>
            </w:r>
            <w:r w:rsidRPr="00C578CD">
              <w:rPr>
                <w:rFonts w:ascii="Times New Roman" w:hAnsi="Times New Roman"/>
                <w:iCs/>
                <w:sz w:val="24"/>
                <w:szCs w:val="24"/>
              </w:rPr>
              <w:t xml:space="preserve">урочной деятельности </w:t>
            </w:r>
            <w:r w:rsidR="00C61A2B" w:rsidRPr="00C578CD">
              <w:rPr>
                <w:rFonts w:ascii="Times New Roman" w:hAnsi="Times New Roman"/>
                <w:iCs/>
                <w:sz w:val="24"/>
                <w:szCs w:val="24"/>
              </w:rPr>
              <w:t>обучающихся начальных классов</w:t>
            </w:r>
            <w:r w:rsidRPr="00C578CD">
              <w:rPr>
                <w:rFonts w:ascii="Times New Roman" w:hAnsi="Times New Roman"/>
                <w:iCs/>
                <w:sz w:val="24"/>
                <w:szCs w:val="24"/>
              </w:rPr>
              <w:t>;</w:t>
            </w:r>
          </w:p>
          <w:p w:rsidR="00083961" w:rsidRPr="006E1D98" w:rsidRDefault="0008396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C578CD">
              <w:rPr>
                <w:rFonts w:ascii="Times New Roman" w:hAnsi="Times New Roman"/>
                <w:iCs/>
                <w:sz w:val="24"/>
                <w:szCs w:val="24"/>
              </w:rPr>
              <w:t>систематизировать полученные знания в ходе изучения</w:t>
            </w:r>
            <w:r w:rsidRPr="00C578CD">
              <w:rPr>
                <w:rFonts w:ascii="Times New Roman" w:hAnsi="Times New Roman"/>
                <w:sz w:val="24"/>
                <w:szCs w:val="24"/>
                <w:lang/>
              </w:rPr>
              <w:t xml:space="preserve"> передового педагогического опыта</w:t>
            </w:r>
            <w:r w:rsidRPr="006E1D98">
              <w:rPr>
                <w:rFonts w:ascii="Times New Roman" w:hAnsi="Times New Roman"/>
                <w:sz w:val="24"/>
                <w:szCs w:val="24"/>
                <w:lang/>
              </w:rPr>
              <w:t xml:space="preserve"> организации внеурочной деятельности с мла</w:t>
            </w:r>
            <w:r w:rsidRPr="006E1D98">
              <w:rPr>
                <w:rFonts w:ascii="Times New Roman" w:hAnsi="Times New Roman"/>
                <w:sz w:val="24"/>
                <w:szCs w:val="24"/>
                <w:lang/>
              </w:rPr>
              <w:t>д</w:t>
            </w:r>
            <w:r w:rsidRPr="006E1D98">
              <w:rPr>
                <w:rFonts w:ascii="Times New Roman" w:hAnsi="Times New Roman"/>
                <w:sz w:val="24"/>
                <w:szCs w:val="24"/>
                <w:lang/>
              </w:rPr>
              <w:t xml:space="preserve">шими </w:t>
            </w:r>
            <w:r w:rsidRPr="006E1D98">
              <w:rPr>
                <w:rFonts w:ascii="Times New Roman" w:hAnsi="Times New Roman"/>
                <w:iCs/>
                <w:sz w:val="24"/>
                <w:szCs w:val="24"/>
              </w:rPr>
              <w:t>школьниками;</w:t>
            </w:r>
          </w:p>
          <w:p w:rsidR="00083961" w:rsidRPr="006E1D98" w:rsidRDefault="00083961" w:rsidP="00C578CD">
            <w:pPr>
              <w:tabs>
                <w:tab w:val="left" w:pos="262"/>
              </w:tabs>
              <w:spacing w:after="0" w:line="240" w:lineRule="auto"/>
              <w:rPr>
                <w:rFonts w:ascii="Times New Roman" w:hAnsi="Times New Roman"/>
                <w:iCs/>
                <w:sz w:val="24"/>
                <w:szCs w:val="24"/>
              </w:rPr>
            </w:pPr>
            <w:r w:rsidRPr="006E1D98">
              <w:rPr>
                <w:rFonts w:ascii="Times New Roman" w:hAnsi="Times New Roman"/>
                <w:iCs/>
                <w:sz w:val="24"/>
                <w:szCs w:val="24"/>
              </w:rPr>
              <w:t>применять и оценивать эффективность образовательных технологий, используемых во внеурочной деятельности в начальной школе;</w:t>
            </w:r>
          </w:p>
          <w:p w:rsidR="00083961" w:rsidRPr="006E1D98" w:rsidRDefault="0008396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анализировать эффективность орган</w:t>
            </w:r>
            <w:r w:rsidRPr="006E1D98">
              <w:rPr>
                <w:rFonts w:ascii="Times New Roman" w:hAnsi="Times New Roman"/>
                <w:iCs/>
                <w:sz w:val="24"/>
                <w:szCs w:val="24"/>
              </w:rPr>
              <w:t>и</w:t>
            </w:r>
            <w:r w:rsidRPr="006E1D98">
              <w:rPr>
                <w:rFonts w:ascii="Times New Roman" w:hAnsi="Times New Roman"/>
                <w:iCs/>
                <w:sz w:val="24"/>
                <w:szCs w:val="24"/>
              </w:rPr>
              <w:t xml:space="preserve">зации внеурочной деятельности; </w:t>
            </w:r>
          </w:p>
          <w:p w:rsidR="00083961" w:rsidRPr="006E1D98" w:rsidRDefault="0008396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осуществлять самоанализ при организ</w:t>
            </w:r>
            <w:r w:rsidRPr="006E1D98">
              <w:rPr>
                <w:rFonts w:ascii="Times New Roman" w:hAnsi="Times New Roman"/>
                <w:iCs/>
                <w:sz w:val="24"/>
                <w:szCs w:val="24"/>
              </w:rPr>
              <w:t>а</w:t>
            </w:r>
            <w:r w:rsidRPr="006E1D98">
              <w:rPr>
                <w:rFonts w:ascii="Times New Roman" w:hAnsi="Times New Roman"/>
                <w:iCs/>
                <w:sz w:val="24"/>
                <w:szCs w:val="24"/>
              </w:rPr>
              <w:t>ции внеурочной деятельности;</w:t>
            </w:r>
          </w:p>
          <w:p w:rsidR="00083961" w:rsidRPr="006E1D98" w:rsidRDefault="0008396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осуществлять мониторинг и анализ современных психолого-педагогических и мет</w:t>
            </w:r>
            <w:r w:rsidRPr="006E1D98">
              <w:rPr>
                <w:rFonts w:ascii="Times New Roman" w:hAnsi="Times New Roman"/>
                <w:iCs/>
                <w:sz w:val="24"/>
                <w:szCs w:val="24"/>
              </w:rPr>
              <w:t>о</w:t>
            </w:r>
            <w:r w:rsidRPr="006E1D98">
              <w:rPr>
                <w:rFonts w:ascii="Times New Roman" w:hAnsi="Times New Roman"/>
                <w:iCs/>
                <w:sz w:val="24"/>
                <w:szCs w:val="24"/>
              </w:rPr>
              <w:t xml:space="preserve">дических ресурсов для профессионального роста; </w:t>
            </w:r>
          </w:p>
          <w:p w:rsidR="00083961" w:rsidRPr="006E1D98" w:rsidRDefault="00083961" w:rsidP="00C578CD">
            <w:pPr>
              <w:widowControl w:val="0"/>
              <w:tabs>
                <w:tab w:val="left" w:pos="262"/>
              </w:tabs>
              <w:autoSpaceDE w:val="0"/>
              <w:autoSpaceDN w:val="0"/>
              <w:adjustRightInd w:val="0"/>
              <w:spacing w:after="0" w:line="240" w:lineRule="auto"/>
              <w:contextualSpacing/>
              <w:jc w:val="both"/>
              <w:rPr>
                <w:rFonts w:ascii="Times New Roman" w:hAnsi="Times New Roman"/>
                <w:b/>
                <w:sz w:val="24"/>
                <w:szCs w:val="24"/>
                <w:lang/>
              </w:rPr>
            </w:pPr>
            <w:r w:rsidRPr="006E1D98">
              <w:rPr>
                <w:rFonts w:ascii="Times New Roman" w:hAnsi="Times New Roman"/>
                <w:iCs/>
                <w:sz w:val="24"/>
                <w:szCs w:val="24"/>
              </w:rPr>
              <w:t>проектировать</w:t>
            </w:r>
            <w:r w:rsidRPr="006E1D98">
              <w:rPr>
                <w:rFonts w:ascii="Times New Roman" w:hAnsi="Times New Roman"/>
                <w:sz w:val="24"/>
                <w:szCs w:val="24"/>
                <w:lang/>
              </w:rPr>
              <w:t xml:space="preserve"> траекторию професси</w:t>
            </w:r>
            <w:r w:rsidRPr="006E1D98">
              <w:rPr>
                <w:rFonts w:ascii="Times New Roman" w:hAnsi="Times New Roman"/>
                <w:sz w:val="24"/>
                <w:szCs w:val="24"/>
                <w:lang/>
              </w:rPr>
              <w:t>о</w:t>
            </w:r>
            <w:r w:rsidRPr="006E1D98">
              <w:rPr>
                <w:rFonts w:ascii="Times New Roman" w:hAnsi="Times New Roman"/>
                <w:sz w:val="24"/>
                <w:szCs w:val="24"/>
                <w:lang/>
              </w:rPr>
              <w:t>нального роста</w:t>
            </w:r>
          </w:p>
        </w:tc>
      </w:tr>
      <w:tr w:rsidR="000160A1" w:rsidRPr="006E1D98" w:rsidTr="00E86718">
        <w:tc>
          <w:tcPr>
            <w:tcW w:w="2093" w:type="dxa"/>
          </w:tcPr>
          <w:p w:rsidR="000160A1" w:rsidRPr="006E1D98" w:rsidRDefault="000160A1" w:rsidP="000160A1">
            <w:pPr>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lastRenderedPageBreak/>
              <w:t>Знать</w:t>
            </w:r>
          </w:p>
        </w:tc>
        <w:tc>
          <w:tcPr>
            <w:tcW w:w="7796" w:type="dxa"/>
          </w:tcPr>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основы планирования и проектирования внеурочной деятельности;</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требования к внеурочной деятельности ФГОС НОО;</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 xml:space="preserve">возрастные особенности </w:t>
            </w:r>
            <w:r w:rsidR="00C61A2B">
              <w:rPr>
                <w:rFonts w:ascii="Times New Roman" w:hAnsi="Times New Roman"/>
                <w:iCs/>
                <w:sz w:val="24"/>
                <w:szCs w:val="24"/>
              </w:rPr>
              <w:t>обучающихся</w:t>
            </w:r>
            <w:r w:rsidRPr="006E1D98">
              <w:rPr>
                <w:rFonts w:ascii="Times New Roman" w:hAnsi="Times New Roman"/>
                <w:iCs/>
                <w:sz w:val="24"/>
                <w:szCs w:val="24"/>
              </w:rPr>
              <w:t>;</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примерные программы внеурочной деятельности;</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 xml:space="preserve">образовательные потребности </w:t>
            </w:r>
            <w:r w:rsidR="00C61A2B">
              <w:rPr>
                <w:rFonts w:ascii="Times New Roman" w:hAnsi="Times New Roman"/>
                <w:iCs/>
                <w:sz w:val="24"/>
                <w:szCs w:val="24"/>
              </w:rPr>
              <w:t>обучающихся</w:t>
            </w:r>
            <w:r w:rsidRPr="006E1D98">
              <w:rPr>
                <w:rFonts w:ascii="Times New Roman" w:hAnsi="Times New Roman"/>
                <w:iCs/>
                <w:sz w:val="24"/>
                <w:szCs w:val="24"/>
              </w:rPr>
              <w:t xml:space="preserve"> и способы их д</w:t>
            </w:r>
            <w:r w:rsidRPr="006E1D98">
              <w:rPr>
                <w:rFonts w:ascii="Times New Roman" w:hAnsi="Times New Roman"/>
                <w:iCs/>
                <w:sz w:val="24"/>
                <w:szCs w:val="24"/>
              </w:rPr>
              <w:t>и</w:t>
            </w:r>
            <w:r w:rsidRPr="006E1D98">
              <w:rPr>
                <w:rFonts w:ascii="Times New Roman" w:hAnsi="Times New Roman"/>
                <w:iCs/>
                <w:sz w:val="24"/>
                <w:szCs w:val="24"/>
              </w:rPr>
              <w:t>агностики;</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социальный запрос родителей (зако</w:t>
            </w:r>
            <w:r w:rsidRPr="006E1D98">
              <w:rPr>
                <w:rFonts w:ascii="Times New Roman" w:hAnsi="Times New Roman"/>
                <w:iCs/>
                <w:sz w:val="24"/>
                <w:szCs w:val="24"/>
              </w:rPr>
              <w:t>н</w:t>
            </w:r>
            <w:r w:rsidRPr="006E1D98">
              <w:rPr>
                <w:rFonts w:ascii="Times New Roman" w:hAnsi="Times New Roman"/>
                <w:iCs/>
                <w:sz w:val="24"/>
                <w:szCs w:val="24"/>
              </w:rPr>
              <w:t xml:space="preserve">ных представителей); </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условия организации внеурочной деятельности, в том числе возможности образов</w:t>
            </w:r>
            <w:r w:rsidRPr="006E1D98">
              <w:rPr>
                <w:rFonts w:ascii="Times New Roman" w:hAnsi="Times New Roman"/>
                <w:iCs/>
                <w:sz w:val="24"/>
                <w:szCs w:val="24"/>
              </w:rPr>
              <w:t>а</w:t>
            </w:r>
            <w:r w:rsidRPr="006E1D98">
              <w:rPr>
                <w:rFonts w:ascii="Times New Roman" w:hAnsi="Times New Roman"/>
                <w:iCs/>
                <w:sz w:val="24"/>
                <w:szCs w:val="24"/>
              </w:rPr>
              <w:t>тельной организации, социальных партнеров, региона;</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структура рабочей программы внеуро</w:t>
            </w:r>
            <w:r w:rsidRPr="006E1D98">
              <w:rPr>
                <w:rFonts w:ascii="Times New Roman" w:hAnsi="Times New Roman"/>
                <w:iCs/>
                <w:sz w:val="24"/>
                <w:szCs w:val="24"/>
              </w:rPr>
              <w:t>ч</w:t>
            </w:r>
            <w:r w:rsidRPr="006E1D98">
              <w:rPr>
                <w:rFonts w:ascii="Times New Roman" w:hAnsi="Times New Roman"/>
                <w:iCs/>
                <w:sz w:val="24"/>
                <w:szCs w:val="24"/>
              </w:rPr>
              <w:t>ной деятельности;</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возможности современных средств (интерактивного оборудования, мобильных научных лабораторий, конструкторов, в том числе</w:t>
            </w:r>
            <w:r w:rsidRPr="006E1D98">
              <w:rPr>
                <w:rFonts w:ascii="Times New Roman" w:hAnsi="Times New Roman"/>
                <w:sz w:val="24"/>
                <w:szCs w:val="24"/>
                <w:lang/>
              </w:rPr>
              <w:t xml:space="preserve"> конструкторов LEGO, и др</w:t>
            </w:r>
            <w:r w:rsidRPr="006E1D98">
              <w:rPr>
                <w:rFonts w:ascii="Times New Roman" w:hAnsi="Times New Roman"/>
                <w:sz w:val="24"/>
                <w:szCs w:val="24"/>
                <w:lang/>
              </w:rPr>
              <w:t>.</w:t>
            </w:r>
            <w:r w:rsidRPr="006E1D98">
              <w:rPr>
                <w:rFonts w:ascii="Times New Roman" w:hAnsi="Times New Roman"/>
                <w:sz w:val="24"/>
                <w:szCs w:val="24"/>
                <w:lang/>
              </w:rPr>
              <w:t xml:space="preserve">), ресурсов цифровой образовательной среды </w:t>
            </w:r>
            <w:r w:rsidRPr="006E1D98">
              <w:rPr>
                <w:rFonts w:ascii="Times New Roman" w:hAnsi="Times New Roman"/>
                <w:sz w:val="24"/>
                <w:szCs w:val="24"/>
                <w:lang/>
              </w:rPr>
              <w:lastRenderedPageBreak/>
              <w:t xml:space="preserve">для проектирования и реализации внеурочной </w:t>
            </w:r>
            <w:r w:rsidRPr="006E1D98">
              <w:rPr>
                <w:rFonts w:ascii="Times New Roman" w:hAnsi="Times New Roman"/>
                <w:iCs/>
                <w:sz w:val="24"/>
                <w:szCs w:val="24"/>
              </w:rPr>
              <w:t>де</w:t>
            </w:r>
            <w:r w:rsidRPr="006E1D98">
              <w:rPr>
                <w:rFonts w:ascii="Times New Roman" w:hAnsi="Times New Roman"/>
                <w:iCs/>
                <w:sz w:val="24"/>
                <w:szCs w:val="24"/>
              </w:rPr>
              <w:t>я</w:t>
            </w:r>
            <w:r w:rsidRPr="006E1D98">
              <w:rPr>
                <w:rFonts w:ascii="Times New Roman" w:hAnsi="Times New Roman"/>
                <w:iCs/>
                <w:sz w:val="24"/>
                <w:szCs w:val="24"/>
              </w:rPr>
              <w:t>тельности в начальной школе;</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b/>
                <w:sz w:val="24"/>
                <w:szCs w:val="24"/>
                <w:lang/>
              </w:rPr>
            </w:pPr>
            <w:r w:rsidRPr="006E1D98">
              <w:rPr>
                <w:rFonts w:ascii="Times New Roman" w:hAnsi="Times New Roman"/>
                <w:iCs/>
                <w:sz w:val="24"/>
                <w:szCs w:val="24"/>
              </w:rPr>
              <w:t>основы проектирования индивидуальной образовательной траектории обучающег</w:t>
            </w:r>
            <w:r w:rsidRPr="006E1D98">
              <w:rPr>
                <w:rFonts w:ascii="Times New Roman" w:hAnsi="Times New Roman"/>
                <w:iCs/>
                <w:sz w:val="24"/>
                <w:szCs w:val="24"/>
              </w:rPr>
              <w:t>о</w:t>
            </w:r>
            <w:r w:rsidRPr="006E1D98">
              <w:rPr>
                <w:rFonts w:ascii="Times New Roman" w:hAnsi="Times New Roman"/>
                <w:iCs/>
                <w:sz w:val="24"/>
                <w:szCs w:val="24"/>
              </w:rPr>
              <w:t>ся</w:t>
            </w:r>
            <w:r w:rsidRPr="006E1D98">
              <w:rPr>
                <w:rFonts w:ascii="Times New Roman" w:hAnsi="Times New Roman"/>
                <w:sz w:val="24"/>
                <w:szCs w:val="24"/>
                <w:lang/>
              </w:rPr>
              <w:t>;</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теоретические основы организации различных видов внеурочной деятельности: игровой, учебно-исследовательской, художественно-продуктивной, культурно-досуговой, пр</w:t>
            </w:r>
            <w:r w:rsidRPr="006E1D98">
              <w:rPr>
                <w:rFonts w:ascii="Times New Roman" w:hAnsi="Times New Roman"/>
                <w:iCs/>
                <w:sz w:val="24"/>
                <w:szCs w:val="24"/>
              </w:rPr>
              <w:t>о</w:t>
            </w:r>
            <w:r w:rsidRPr="006E1D98">
              <w:rPr>
                <w:rFonts w:ascii="Times New Roman" w:hAnsi="Times New Roman"/>
                <w:iCs/>
                <w:sz w:val="24"/>
                <w:szCs w:val="24"/>
              </w:rPr>
              <w:t>ектной и др.</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модели организации внеурочной де</w:t>
            </w:r>
            <w:r w:rsidRPr="006E1D98">
              <w:rPr>
                <w:rFonts w:ascii="Times New Roman" w:hAnsi="Times New Roman"/>
                <w:iCs/>
                <w:sz w:val="24"/>
                <w:szCs w:val="24"/>
              </w:rPr>
              <w:t>я</w:t>
            </w:r>
            <w:r w:rsidRPr="006E1D98">
              <w:rPr>
                <w:rFonts w:ascii="Times New Roman" w:hAnsi="Times New Roman"/>
                <w:iCs/>
                <w:sz w:val="24"/>
                <w:szCs w:val="24"/>
              </w:rPr>
              <w:t>тельности в школе;</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теоретические основы и методика планирования внеурочной работы с учетом возрастных и индивидуальных особенностей об</w:t>
            </w:r>
            <w:r w:rsidRPr="006E1D98">
              <w:rPr>
                <w:rFonts w:ascii="Times New Roman" w:hAnsi="Times New Roman"/>
                <w:iCs/>
                <w:sz w:val="24"/>
                <w:szCs w:val="24"/>
              </w:rPr>
              <w:t>у</w:t>
            </w:r>
            <w:r w:rsidRPr="006E1D98">
              <w:rPr>
                <w:rFonts w:ascii="Times New Roman" w:hAnsi="Times New Roman"/>
                <w:iCs/>
                <w:sz w:val="24"/>
                <w:szCs w:val="24"/>
              </w:rPr>
              <w:t>чающихся;</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педагогические и гигиенические требования к организации внеуро</w:t>
            </w:r>
            <w:r w:rsidRPr="006E1D98">
              <w:rPr>
                <w:rFonts w:ascii="Times New Roman" w:hAnsi="Times New Roman"/>
                <w:iCs/>
                <w:sz w:val="24"/>
                <w:szCs w:val="24"/>
              </w:rPr>
              <w:t>ч</w:t>
            </w:r>
            <w:r w:rsidRPr="006E1D98">
              <w:rPr>
                <w:rFonts w:ascii="Times New Roman" w:hAnsi="Times New Roman"/>
                <w:iCs/>
                <w:sz w:val="24"/>
                <w:szCs w:val="24"/>
              </w:rPr>
              <w:t>ной деятельности;</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методические основы организации внеурочной деятельности в и</w:t>
            </w:r>
            <w:r w:rsidRPr="006E1D98">
              <w:rPr>
                <w:rFonts w:ascii="Times New Roman" w:hAnsi="Times New Roman"/>
                <w:iCs/>
                <w:sz w:val="24"/>
                <w:szCs w:val="24"/>
              </w:rPr>
              <w:t>з</w:t>
            </w:r>
            <w:r w:rsidRPr="006E1D98">
              <w:rPr>
                <w:rFonts w:ascii="Times New Roman" w:hAnsi="Times New Roman"/>
                <w:iCs/>
                <w:sz w:val="24"/>
                <w:szCs w:val="24"/>
              </w:rPr>
              <w:t>бранной области деятельности;</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особенности общения обучающихся;</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методические основы и особенности работы с обучающимися, имеющими особые о</w:t>
            </w:r>
            <w:r w:rsidRPr="006E1D98">
              <w:rPr>
                <w:rFonts w:ascii="Times New Roman" w:hAnsi="Times New Roman"/>
                <w:iCs/>
                <w:sz w:val="24"/>
                <w:szCs w:val="24"/>
              </w:rPr>
              <w:t>б</w:t>
            </w:r>
            <w:r w:rsidRPr="006E1D98">
              <w:rPr>
                <w:rFonts w:ascii="Times New Roman" w:hAnsi="Times New Roman"/>
                <w:iCs/>
                <w:sz w:val="24"/>
                <w:szCs w:val="24"/>
              </w:rPr>
              <w:t>разовательные потребности;</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b/>
                <w:sz w:val="24"/>
                <w:szCs w:val="24"/>
                <w:lang/>
              </w:rPr>
            </w:pPr>
            <w:r w:rsidRPr="006E1D98">
              <w:rPr>
                <w:rFonts w:ascii="Times New Roman" w:hAnsi="Times New Roman"/>
                <w:iCs/>
                <w:sz w:val="24"/>
                <w:szCs w:val="24"/>
              </w:rPr>
              <w:t>способы выявления</w:t>
            </w:r>
            <w:r w:rsidRPr="006E1D98">
              <w:rPr>
                <w:rFonts w:ascii="Times New Roman" w:hAnsi="Times New Roman"/>
                <w:sz w:val="24"/>
                <w:szCs w:val="24"/>
                <w:lang/>
              </w:rPr>
              <w:t xml:space="preserve"> педагогом интересов и способностей обучающихся</w:t>
            </w:r>
            <w:r w:rsidRPr="006E1D98">
              <w:rPr>
                <w:rFonts w:ascii="Times New Roman" w:hAnsi="Times New Roman"/>
                <w:sz w:val="24"/>
                <w:szCs w:val="24"/>
                <w:lang/>
              </w:rPr>
              <w:t>;</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способы диагностики достижения образовательных результатов во внеурочной де</w:t>
            </w:r>
            <w:r w:rsidRPr="006E1D98">
              <w:rPr>
                <w:rFonts w:ascii="Times New Roman" w:hAnsi="Times New Roman"/>
                <w:iCs/>
                <w:sz w:val="24"/>
                <w:szCs w:val="24"/>
              </w:rPr>
              <w:t>я</w:t>
            </w:r>
            <w:r w:rsidRPr="006E1D98">
              <w:rPr>
                <w:rFonts w:ascii="Times New Roman" w:hAnsi="Times New Roman"/>
                <w:iCs/>
                <w:sz w:val="24"/>
                <w:szCs w:val="24"/>
              </w:rPr>
              <w:t>тельности;</w:t>
            </w:r>
          </w:p>
          <w:p w:rsidR="000160A1" w:rsidRPr="006E1D98" w:rsidRDefault="000160A1" w:rsidP="00C578CD">
            <w:pPr>
              <w:widowControl w:val="0"/>
              <w:tabs>
                <w:tab w:val="left" w:pos="262"/>
              </w:tabs>
              <w:autoSpaceDE w:val="0"/>
              <w:autoSpaceDN w:val="0"/>
              <w:adjustRightInd w:val="0"/>
              <w:spacing w:after="0" w:line="240" w:lineRule="auto"/>
              <w:contextualSpacing/>
              <w:jc w:val="both"/>
              <w:rPr>
                <w:rFonts w:ascii="Times New Roman" w:hAnsi="Times New Roman"/>
                <w:b/>
                <w:sz w:val="24"/>
                <w:szCs w:val="24"/>
                <w:lang/>
              </w:rPr>
            </w:pPr>
            <w:r w:rsidRPr="006E1D98">
              <w:rPr>
                <w:rFonts w:ascii="Times New Roman" w:hAnsi="Times New Roman"/>
                <w:iCs/>
                <w:sz w:val="24"/>
                <w:szCs w:val="24"/>
              </w:rPr>
              <w:t>требования к результатам внеурочной деятельности обучающихся</w:t>
            </w:r>
            <w:r w:rsidR="00083961" w:rsidRPr="006E1D98">
              <w:rPr>
                <w:rFonts w:ascii="Times New Roman" w:hAnsi="Times New Roman"/>
                <w:iCs/>
                <w:sz w:val="24"/>
                <w:szCs w:val="24"/>
              </w:rPr>
              <w:t>;</w:t>
            </w:r>
          </w:p>
          <w:p w:rsidR="00083961" w:rsidRPr="006E1D98" w:rsidRDefault="0008396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требования к учебно-методическим материалам, применяемым в начальной школе для организации внеурочной деятельности;</w:t>
            </w:r>
          </w:p>
          <w:p w:rsidR="00083961" w:rsidRPr="006E1D98" w:rsidRDefault="00083961" w:rsidP="00C578CD">
            <w:pPr>
              <w:widowControl w:val="0"/>
              <w:tabs>
                <w:tab w:val="left" w:pos="262"/>
              </w:tabs>
              <w:autoSpaceDE w:val="0"/>
              <w:autoSpaceDN w:val="0"/>
              <w:adjustRightInd w:val="0"/>
              <w:spacing w:after="0" w:line="240" w:lineRule="auto"/>
              <w:contextualSpacing/>
              <w:jc w:val="both"/>
              <w:rPr>
                <w:rFonts w:ascii="Times New Roman" w:hAnsi="Times New Roman"/>
                <w:b/>
                <w:sz w:val="24"/>
                <w:szCs w:val="24"/>
                <w:lang/>
              </w:rPr>
            </w:pPr>
            <w:r w:rsidRPr="006E1D98">
              <w:rPr>
                <w:rFonts w:ascii="Times New Roman" w:hAnsi="Times New Roman"/>
                <w:iCs/>
                <w:sz w:val="24"/>
                <w:szCs w:val="24"/>
              </w:rPr>
              <w:t>требований к разработке планирующей и отчетной документации в области внеуро</w:t>
            </w:r>
            <w:r w:rsidRPr="006E1D98">
              <w:rPr>
                <w:rFonts w:ascii="Times New Roman" w:hAnsi="Times New Roman"/>
                <w:iCs/>
                <w:sz w:val="24"/>
                <w:szCs w:val="24"/>
              </w:rPr>
              <w:t>ч</w:t>
            </w:r>
            <w:r w:rsidRPr="006E1D98">
              <w:rPr>
                <w:rFonts w:ascii="Times New Roman" w:hAnsi="Times New Roman"/>
                <w:iCs/>
                <w:sz w:val="24"/>
                <w:szCs w:val="24"/>
              </w:rPr>
              <w:t>ной деятельности и в начальных классах;</w:t>
            </w:r>
          </w:p>
          <w:p w:rsidR="00083961" w:rsidRPr="006E1D98" w:rsidRDefault="0008396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способы систематизации и оценки педагогического опыта с позиции его эффективн</w:t>
            </w:r>
            <w:r w:rsidRPr="006E1D98">
              <w:rPr>
                <w:rFonts w:ascii="Times New Roman" w:hAnsi="Times New Roman"/>
                <w:iCs/>
                <w:sz w:val="24"/>
                <w:szCs w:val="24"/>
              </w:rPr>
              <w:t>о</w:t>
            </w:r>
            <w:r w:rsidRPr="006E1D98">
              <w:rPr>
                <w:rFonts w:ascii="Times New Roman" w:hAnsi="Times New Roman"/>
                <w:iCs/>
                <w:sz w:val="24"/>
                <w:szCs w:val="24"/>
              </w:rPr>
              <w:t>сти в организации внеурочной деятельности в начальном общем образовании;</w:t>
            </w:r>
          </w:p>
          <w:p w:rsidR="00083961" w:rsidRPr="006E1D98" w:rsidRDefault="0008396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способы анализа и оценки эффективности образовательных технол</w:t>
            </w:r>
            <w:r w:rsidRPr="006E1D98">
              <w:rPr>
                <w:rFonts w:ascii="Times New Roman" w:hAnsi="Times New Roman"/>
                <w:iCs/>
                <w:sz w:val="24"/>
                <w:szCs w:val="24"/>
              </w:rPr>
              <w:t>о</w:t>
            </w:r>
            <w:r w:rsidRPr="006E1D98">
              <w:rPr>
                <w:rFonts w:ascii="Times New Roman" w:hAnsi="Times New Roman"/>
                <w:iCs/>
                <w:sz w:val="24"/>
                <w:szCs w:val="24"/>
              </w:rPr>
              <w:t xml:space="preserve">гий в области внеурочной деятельности </w:t>
            </w:r>
            <w:r w:rsidR="00C61A2B">
              <w:rPr>
                <w:rFonts w:ascii="Times New Roman" w:hAnsi="Times New Roman"/>
                <w:iCs/>
                <w:sz w:val="24"/>
                <w:szCs w:val="24"/>
              </w:rPr>
              <w:t>обучающихся</w:t>
            </w:r>
            <w:r w:rsidRPr="006E1D98">
              <w:rPr>
                <w:rFonts w:ascii="Times New Roman" w:hAnsi="Times New Roman"/>
                <w:iCs/>
                <w:sz w:val="24"/>
                <w:szCs w:val="24"/>
              </w:rPr>
              <w:t>;</w:t>
            </w:r>
          </w:p>
          <w:p w:rsidR="00083961" w:rsidRPr="006E1D98" w:rsidRDefault="00083961" w:rsidP="00C578CD">
            <w:pPr>
              <w:widowControl w:val="0"/>
              <w:tabs>
                <w:tab w:val="left" w:pos="262"/>
              </w:tabs>
              <w:autoSpaceDE w:val="0"/>
              <w:autoSpaceDN w:val="0"/>
              <w:adjustRightInd w:val="0"/>
              <w:spacing w:after="0" w:line="240" w:lineRule="auto"/>
              <w:contextualSpacing/>
              <w:jc w:val="both"/>
              <w:rPr>
                <w:rFonts w:ascii="Times New Roman" w:hAnsi="Times New Roman"/>
                <w:b/>
                <w:sz w:val="24"/>
                <w:szCs w:val="24"/>
                <w:lang/>
              </w:rPr>
            </w:pPr>
            <w:r w:rsidRPr="006E1D98">
              <w:rPr>
                <w:rFonts w:ascii="Times New Roman" w:hAnsi="Times New Roman"/>
                <w:iCs/>
                <w:sz w:val="24"/>
                <w:szCs w:val="24"/>
              </w:rPr>
              <w:t>критерии эффективности педагогического опыта и применения обр</w:t>
            </w:r>
            <w:r w:rsidRPr="006E1D98">
              <w:rPr>
                <w:rFonts w:ascii="Times New Roman" w:hAnsi="Times New Roman"/>
                <w:iCs/>
                <w:sz w:val="24"/>
                <w:szCs w:val="24"/>
              </w:rPr>
              <w:t>а</w:t>
            </w:r>
            <w:r w:rsidRPr="006E1D98">
              <w:rPr>
                <w:rFonts w:ascii="Times New Roman" w:hAnsi="Times New Roman"/>
                <w:iCs/>
                <w:sz w:val="24"/>
                <w:szCs w:val="24"/>
              </w:rPr>
              <w:t xml:space="preserve">зовательных технологий во внеурочной деятельности </w:t>
            </w:r>
            <w:r w:rsidR="00C61A2B">
              <w:rPr>
                <w:rFonts w:ascii="Times New Roman" w:hAnsi="Times New Roman"/>
                <w:iCs/>
                <w:sz w:val="24"/>
                <w:szCs w:val="24"/>
              </w:rPr>
              <w:t>обучающихся</w:t>
            </w:r>
            <w:r w:rsidRPr="006E1D98">
              <w:rPr>
                <w:rFonts w:ascii="Times New Roman" w:hAnsi="Times New Roman"/>
                <w:iCs/>
                <w:sz w:val="24"/>
                <w:szCs w:val="24"/>
              </w:rPr>
              <w:t>;</w:t>
            </w:r>
          </w:p>
          <w:p w:rsidR="00083961" w:rsidRPr="006E1D98" w:rsidRDefault="0008396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способы анализа и самоанализа профе</w:t>
            </w:r>
            <w:r w:rsidRPr="006E1D98">
              <w:rPr>
                <w:rFonts w:ascii="Times New Roman" w:hAnsi="Times New Roman"/>
                <w:iCs/>
                <w:sz w:val="24"/>
                <w:szCs w:val="24"/>
              </w:rPr>
              <w:t>с</w:t>
            </w:r>
            <w:r w:rsidRPr="006E1D98">
              <w:rPr>
                <w:rFonts w:ascii="Times New Roman" w:hAnsi="Times New Roman"/>
                <w:iCs/>
                <w:sz w:val="24"/>
                <w:szCs w:val="24"/>
              </w:rPr>
              <w:t>сионального саморазвития;</w:t>
            </w:r>
          </w:p>
          <w:p w:rsidR="00083961" w:rsidRPr="006E1D98" w:rsidRDefault="0008396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способы проектирования траектории профессионального и личностн</w:t>
            </w:r>
            <w:r w:rsidRPr="006E1D98">
              <w:rPr>
                <w:rFonts w:ascii="Times New Roman" w:hAnsi="Times New Roman"/>
                <w:iCs/>
                <w:sz w:val="24"/>
                <w:szCs w:val="24"/>
              </w:rPr>
              <w:t>о</w:t>
            </w:r>
            <w:r w:rsidRPr="006E1D98">
              <w:rPr>
                <w:rFonts w:ascii="Times New Roman" w:hAnsi="Times New Roman"/>
                <w:iCs/>
                <w:sz w:val="24"/>
                <w:szCs w:val="24"/>
              </w:rPr>
              <w:t>го роста;</w:t>
            </w:r>
          </w:p>
          <w:p w:rsidR="00083961" w:rsidRPr="006E1D98" w:rsidRDefault="00083961" w:rsidP="00C578CD">
            <w:pPr>
              <w:widowControl w:val="0"/>
              <w:tabs>
                <w:tab w:val="left" w:pos="262"/>
              </w:tabs>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способы осуществления деятельности в соответствии с выстроенной траекторией пр</w:t>
            </w:r>
            <w:r w:rsidRPr="006E1D98">
              <w:rPr>
                <w:rFonts w:ascii="Times New Roman" w:hAnsi="Times New Roman"/>
                <w:iCs/>
                <w:sz w:val="24"/>
                <w:szCs w:val="24"/>
              </w:rPr>
              <w:t>о</w:t>
            </w:r>
            <w:r w:rsidRPr="006E1D98">
              <w:rPr>
                <w:rFonts w:ascii="Times New Roman" w:hAnsi="Times New Roman"/>
                <w:iCs/>
                <w:sz w:val="24"/>
                <w:szCs w:val="24"/>
              </w:rPr>
              <w:t>фессионального роста;</w:t>
            </w:r>
          </w:p>
          <w:p w:rsidR="00083961" w:rsidRPr="006E1D98" w:rsidRDefault="00083961" w:rsidP="00C578CD">
            <w:pPr>
              <w:widowControl w:val="0"/>
              <w:tabs>
                <w:tab w:val="left" w:pos="262"/>
              </w:tabs>
              <w:autoSpaceDE w:val="0"/>
              <w:autoSpaceDN w:val="0"/>
              <w:adjustRightInd w:val="0"/>
              <w:spacing w:after="0" w:line="240" w:lineRule="auto"/>
              <w:contextualSpacing/>
              <w:jc w:val="both"/>
              <w:rPr>
                <w:rFonts w:ascii="Times New Roman" w:hAnsi="Times New Roman"/>
                <w:b/>
                <w:sz w:val="24"/>
                <w:szCs w:val="24"/>
                <w:lang/>
              </w:rPr>
            </w:pPr>
            <w:r w:rsidRPr="006E1D98">
              <w:rPr>
                <w:rFonts w:ascii="Times New Roman" w:hAnsi="Times New Roman"/>
                <w:iCs/>
                <w:sz w:val="24"/>
                <w:szCs w:val="24"/>
              </w:rPr>
              <w:t>образовательные запросы общества и государства в области внеурочной деятельн</w:t>
            </w:r>
            <w:r w:rsidRPr="006E1D98">
              <w:rPr>
                <w:rFonts w:ascii="Times New Roman" w:hAnsi="Times New Roman"/>
                <w:iCs/>
                <w:sz w:val="24"/>
                <w:szCs w:val="24"/>
              </w:rPr>
              <w:t>о</w:t>
            </w:r>
            <w:r w:rsidRPr="006E1D98">
              <w:rPr>
                <w:rFonts w:ascii="Times New Roman" w:hAnsi="Times New Roman"/>
                <w:iCs/>
                <w:sz w:val="24"/>
                <w:szCs w:val="24"/>
              </w:rPr>
              <w:t xml:space="preserve">сти </w:t>
            </w:r>
            <w:r w:rsidR="00C61A2B">
              <w:rPr>
                <w:rFonts w:ascii="Times New Roman" w:hAnsi="Times New Roman"/>
                <w:iCs/>
                <w:sz w:val="24"/>
                <w:szCs w:val="24"/>
              </w:rPr>
              <w:t>обучающихся</w:t>
            </w:r>
          </w:p>
        </w:tc>
      </w:tr>
    </w:tbl>
    <w:p w:rsidR="004B47CB" w:rsidRPr="006E1D98" w:rsidRDefault="004B47CB" w:rsidP="004B47CB">
      <w:pPr>
        <w:rPr>
          <w:rFonts w:ascii="Times New Roman" w:eastAsia="Calibri" w:hAnsi="Times New Roman"/>
          <w:b/>
          <w:sz w:val="16"/>
          <w:szCs w:val="24"/>
          <w:lang w:eastAsia="en-US"/>
        </w:rPr>
      </w:pPr>
    </w:p>
    <w:p w:rsidR="004B47CB" w:rsidRPr="006E1D98" w:rsidRDefault="004B47CB" w:rsidP="004B47CB">
      <w:pPr>
        <w:rPr>
          <w:rFonts w:ascii="Times New Roman" w:eastAsia="Calibri" w:hAnsi="Times New Roman"/>
          <w:b/>
          <w:sz w:val="24"/>
          <w:szCs w:val="24"/>
          <w:lang w:eastAsia="en-US"/>
        </w:rPr>
      </w:pPr>
      <w:bookmarkStart w:id="48" w:name="_Hlk511591667"/>
      <w:r w:rsidRPr="006E1D98">
        <w:rPr>
          <w:rFonts w:ascii="Times New Roman" w:eastAsia="Calibri" w:hAnsi="Times New Roman"/>
          <w:b/>
          <w:sz w:val="24"/>
          <w:szCs w:val="24"/>
          <w:lang w:eastAsia="en-US"/>
        </w:rPr>
        <w:t>1.2. Количество часов, отводимое на освоение профессионального модуля</w:t>
      </w:r>
    </w:p>
    <w:p w:rsidR="004B47CB" w:rsidRPr="006E1D98" w:rsidRDefault="004B47CB" w:rsidP="00083961">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Всего часов </w:t>
      </w:r>
      <w:r w:rsidRPr="006E1D98">
        <w:rPr>
          <w:rFonts w:ascii="Times New Roman" w:eastAsia="Calibri" w:hAnsi="Times New Roman"/>
          <w:sz w:val="24"/>
          <w:szCs w:val="24"/>
          <w:u w:val="single"/>
          <w:lang w:eastAsia="en-US"/>
        </w:rPr>
        <w:t>342 часа</w:t>
      </w:r>
    </w:p>
    <w:p w:rsidR="004B47CB" w:rsidRPr="006E1D98" w:rsidRDefault="004B47CB" w:rsidP="00083961">
      <w:pPr>
        <w:spacing w:after="0"/>
        <w:ind w:firstLine="708"/>
        <w:rPr>
          <w:rFonts w:ascii="Times New Roman" w:eastAsia="Calibri" w:hAnsi="Times New Roman"/>
          <w:sz w:val="24"/>
          <w:szCs w:val="24"/>
          <w:u w:val="single"/>
          <w:lang w:eastAsia="en-US"/>
        </w:rPr>
      </w:pPr>
      <w:r w:rsidRPr="006E1D98">
        <w:rPr>
          <w:rFonts w:ascii="Times New Roman" w:eastAsia="Calibri" w:hAnsi="Times New Roman"/>
          <w:sz w:val="24"/>
          <w:szCs w:val="24"/>
          <w:lang w:eastAsia="en-US"/>
        </w:rPr>
        <w:t xml:space="preserve">в том числе в форме практической подготовки </w:t>
      </w:r>
      <w:r w:rsidRPr="006E1D98">
        <w:rPr>
          <w:rFonts w:ascii="Times New Roman" w:eastAsia="Calibri" w:hAnsi="Times New Roman"/>
          <w:sz w:val="24"/>
          <w:szCs w:val="24"/>
          <w:u w:val="single"/>
          <w:lang w:eastAsia="en-US"/>
        </w:rPr>
        <w:t>272 часа</w:t>
      </w:r>
    </w:p>
    <w:p w:rsidR="004B47CB" w:rsidRPr="006E1D98" w:rsidRDefault="004B47CB" w:rsidP="00083961">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Из них на освоение МДК </w:t>
      </w:r>
      <w:r w:rsidRPr="006E1D98">
        <w:rPr>
          <w:rFonts w:ascii="Times New Roman" w:eastAsia="Calibri" w:hAnsi="Times New Roman"/>
          <w:sz w:val="24"/>
          <w:szCs w:val="24"/>
          <w:u w:val="single"/>
          <w:lang w:eastAsia="en-US"/>
        </w:rPr>
        <w:t>126 часов</w:t>
      </w:r>
    </w:p>
    <w:p w:rsidR="004B47CB" w:rsidRPr="006E1D98" w:rsidRDefault="004B47CB" w:rsidP="00083961">
      <w:pPr>
        <w:spacing w:after="0"/>
        <w:ind w:firstLine="708"/>
        <w:rPr>
          <w:rFonts w:ascii="Times New Roman" w:eastAsia="Calibri" w:hAnsi="Times New Roman"/>
          <w:i/>
          <w:sz w:val="24"/>
          <w:szCs w:val="24"/>
          <w:lang w:eastAsia="en-US"/>
        </w:rPr>
      </w:pPr>
      <w:r w:rsidRPr="006E1D98">
        <w:rPr>
          <w:rFonts w:ascii="Times New Roman" w:eastAsia="Calibri" w:hAnsi="Times New Roman"/>
          <w:sz w:val="24"/>
          <w:szCs w:val="24"/>
          <w:lang w:eastAsia="en-US"/>
        </w:rPr>
        <w:t>в том числе самостоятельная работа</w:t>
      </w:r>
      <w:r w:rsidRPr="006E1D98">
        <w:rPr>
          <w:rFonts w:ascii="Times New Roman" w:eastAsia="Calibri" w:hAnsi="Times New Roman"/>
          <w:i/>
          <w:sz w:val="24"/>
          <w:szCs w:val="24"/>
          <w:lang w:eastAsia="en-US"/>
        </w:rPr>
        <w:t xml:space="preserve">__________ </w:t>
      </w:r>
    </w:p>
    <w:p w:rsidR="004B47CB" w:rsidRPr="006E1D98" w:rsidRDefault="004B47CB" w:rsidP="00083961">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практики, в том числе учебная </w:t>
      </w:r>
      <w:r w:rsidRPr="006E1D98">
        <w:rPr>
          <w:rFonts w:ascii="Times New Roman" w:eastAsia="Calibri" w:hAnsi="Times New Roman"/>
          <w:sz w:val="24"/>
          <w:szCs w:val="24"/>
          <w:u w:val="single"/>
          <w:lang w:eastAsia="en-US"/>
        </w:rPr>
        <w:t>72 часа</w:t>
      </w:r>
    </w:p>
    <w:p w:rsidR="004B47CB" w:rsidRPr="006E1D98" w:rsidRDefault="004B47CB" w:rsidP="00083961">
      <w:pPr>
        <w:spacing w:after="0"/>
        <w:ind w:left="1416" w:firstLine="708"/>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   производственная  </w:t>
      </w:r>
      <w:r w:rsidRPr="006E1D98">
        <w:rPr>
          <w:rFonts w:ascii="Times New Roman" w:eastAsia="Calibri" w:hAnsi="Times New Roman"/>
          <w:sz w:val="24"/>
          <w:szCs w:val="24"/>
          <w:u w:val="single"/>
          <w:lang w:eastAsia="en-US"/>
        </w:rPr>
        <w:t>144 часа</w:t>
      </w:r>
    </w:p>
    <w:p w:rsidR="004B47CB" w:rsidRPr="006E1D98" w:rsidRDefault="004B47CB" w:rsidP="00083961">
      <w:pPr>
        <w:spacing w:after="0"/>
        <w:rPr>
          <w:rFonts w:ascii="Times New Roman" w:eastAsia="Calibri" w:hAnsi="Times New Roman"/>
          <w:i/>
          <w:sz w:val="24"/>
          <w:szCs w:val="24"/>
          <w:lang w:eastAsia="en-US"/>
        </w:rPr>
      </w:pPr>
      <w:r w:rsidRPr="006E1D98">
        <w:rPr>
          <w:rFonts w:ascii="Times New Roman" w:eastAsia="Calibri" w:hAnsi="Times New Roman"/>
          <w:iCs/>
          <w:sz w:val="24"/>
          <w:szCs w:val="24"/>
          <w:lang w:eastAsia="en-US"/>
        </w:rPr>
        <w:t>Промежуточная аттестация</w:t>
      </w:r>
      <w:r w:rsidRPr="006E1D98">
        <w:rPr>
          <w:rFonts w:ascii="Times New Roman" w:eastAsia="Calibri" w:hAnsi="Times New Roman"/>
          <w:i/>
          <w:sz w:val="24"/>
          <w:szCs w:val="24"/>
          <w:lang w:eastAsia="en-US"/>
        </w:rPr>
        <w:t xml:space="preserve"> </w:t>
      </w:r>
      <w:bookmarkEnd w:id="48"/>
      <w:r w:rsidRPr="006E1D98">
        <w:rPr>
          <w:rFonts w:ascii="Times New Roman" w:eastAsia="Calibri" w:hAnsi="Times New Roman"/>
          <w:sz w:val="24"/>
          <w:szCs w:val="24"/>
          <w:u w:val="single"/>
          <w:lang w:eastAsia="en-US"/>
        </w:rPr>
        <w:t>14 часов</w:t>
      </w:r>
      <w:r w:rsidRPr="006E1D98">
        <w:rPr>
          <w:rFonts w:ascii="Times New Roman" w:eastAsia="Calibri" w:hAnsi="Times New Roman"/>
          <w:bCs/>
          <w:i/>
          <w:sz w:val="24"/>
          <w:szCs w:val="24"/>
          <w:lang w:eastAsia="en-US"/>
        </w:rPr>
        <w:t>.</w:t>
      </w:r>
    </w:p>
    <w:p w:rsidR="004B47CB" w:rsidRPr="006E1D98" w:rsidRDefault="004B47CB" w:rsidP="00083961">
      <w:pPr>
        <w:spacing w:after="0"/>
        <w:rPr>
          <w:rFonts w:ascii="Times New Roman" w:eastAsia="Calibri" w:hAnsi="Times New Roman"/>
          <w:b/>
          <w:i/>
          <w:sz w:val="24"/>
          <w:szCs w:val="24"/>
          <w:lang w:eastAsia="en-US"/>
        </w:rPr>
        <w:sectPr w:rsidR="004B47CB" w:rsidRPr="006E1D98" w:rsidSect="003F32E7">
          <w:pgSz w:w="11907" w:h="16840"/>
          <w:pgMar w:top="1134" w:right="851" w:bottom="992" w:left="1418" w:header="709" w:footer="709" w:gutter="0"/>
          <w:cols w:space="720"/>
        </w:sectPr>
      </w:pPr>
    </w:p>
    <w:p w:rsidR="004B47CB" w:rsidRPr="006E1D98" w:rsidRDefault="004B47CB" w:rsidP="004B47CB">
      <w:pP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lastRenderedPageBreak/>
        <w:t>2. Структура и содержание профессионального модуля</w:t>
      </w:r>
    </w:p>
    <w:p w:rsidR="004B47CB" w:rsidRPr="006E1D98" w:rsidRDefault="004B47CB" w:rsidP="004B47CB">
      <w:pP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2.1. Структура профессионального модуля</w:t>
      </w:r>
      <w:r w:rsidRPr="006E1D98">
        <w:rPr>
          <w:rFonts w:ascii="Times New Roman" w:eastAsia="Calibri" w:hAnsi="Times New Roman"/>
          <w:sz w:val="24"/>
          <w:szCs w:val="24"/>
          <w:lang w:eastAsia="en-US"/>
        </w:rPr>
        <w:t xml:space="preserve"> </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7"/>
        <w:gridCol w:w="4110"/>
        <w:gridCol w:w="992"/>
        <w:gridCol w:w="719"/>
        <w:gridCol w:w="992"/>
        <w:gridCol w:w="1134"/>
        <w:gridCol w:w="852"/>
        <w:gridCol w:w="849"/>
        <w:gridCol w:w="995"/>
        <w:gridCol w:w="849"/>
        <w:gridCol w:w="980"/>
      </w:tblGrid>
      <w:tr w:rsidR="004B47CB" w:rsidRPr="006E1D98" w:rsidTr="00C578CD">
        <w:trPr>
          <w:trHeight w:val="375"/>
        </w:trPr>
        <w:tc>
          <w:tcPr>
            <w:tcW w:w="800" w:type="pct"/>
            <w:vMerge w:val="restart"/>
            <w:tcBorders>
              <w:bottom w:val="single" w:sz="4" w:space="0" w:color="auto"/>
            </w:tcBorders>
            <w:vAlign w:val="center"/>
          </w:tcPr>
          <w:p w:rsidR="004B47CB" w:rsidRPr="006E1D98" w:rsidRDefault="004B47CB" w:rsidP="00083961">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Коды профе</w:t>
            </w:r>
            <w:r w:rsidRPr="006E1D98">
              <w:rPr>
                <w:rFonts w:ascii="Times New Roman" w:eastAsia="Calibri" w:hAnsi="Times New Roman"/>
                <w:sz w:val="24"/>
                <w:szCs w:val="24"/>
                <w:lang w:eastAsia="en-US"/>
              </w:rPr>
              <w:t>с</w:t>
            </w:r>
            <w:r w:rsidR="00083961" w:rsidRPr="006E1D98">
              <w:rPr>
                <w:rFonts w:ascii="Times New Roman" w:eastAsia="Calibri" w:hAnsi="Times New Roman"/>
                <w:sz w:val="24"/>
                <w:szCs w:val="24"/>
                <w:lang w:eastAsia="en-US"/>
              </w:rPr>
              <w:t xml:space="preserve">сиональных и общих </w:t>
            </w:r>
            <w:r w:rsidRPr="006E1D98">
              <w:rPr>
                <w:rFonts w:ascii="Times New Roman" w:eastAsia="Calibri" w:hAnsi="Times New Roman"/>
                <w:sz w:val="24"/>
                <w:szCs w:val="24"/>
                <w:lang w:eastAsia="en-US"/>
              </w:rPr>
              <w:t>комп</w:t>
            </w:r>
            <w:r w:rsidRPr="006E1D98">
              <w:rPr>
                <w:rFonts w:ascii="Times New Roman" w:eastAsia="Calibri" w:hAnsi="Times New Roman"/>
                <w:sz w:val="24"/>
                <w:szCs w:val="24"/>
                <w:lang w:eastAsia="en-US"/>
              </w:rPr>
              <w:t>е</w:t>
            </w:r>
            <w:r w:rsidRPr="006E1D98">
              <w:rPr>
                <w:rFonts w:ascii="Times New Roman" w:eastAsia="Calibri" w:hAnsi="Times New Roman"/>
                <w:sz w:val="24"/>
                <w:szCs w:val="24"/>
                <w:lang w:eastAsia="en-US"/>
              </w:rPr>
              <w:t>тенций</w:t>
            </w:r>
          </w:p>
        </w:tc>
        <w:tc>
          <w:tcPr>
            <w:tcW w:w="1384" w:type="pct"/>
            <w:vMerge w:val="restart"/>
            <w:tcBorders>
              <w:bottom w:val="single" w:sz="4" w:space="0" w:color="auto"/>
            </w:tcBorders>
            <w:vAlign w:val="center"/>
          </w:tcPr>
          <w:p w:rsidR="004B47CB" w:rsidRPr="006E1D98" w:rsidRDefault="004B47CB" w:rsidP="00083961">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Наименования разделов профессионал</w:t>
            </w:r>
            <w:r w:rsidRPr="006E1D98">
              <w:rPr>
                <w:rFonts w:ascii="Times New Roman" w:eastAsia="Calibri" w:hAnsi="Times New Roman"/>
                <w:sz w:val="24"/>
                <w:szCs w:val="24"/>
                <w:lang w:eastAsia="en-US"/>
              </w:rPr>
              <w:t>ь</w:t>
            </w:r>
            <w:r w:rsidRPr="006E1D98">
              <w:rPr>
                <w:rFonts w:ascii="Times New Roman" w:eastAsia="Calibri" w:hAnsi="Times New Roman"/>
                <w:sz w:val="24"/>
                <w:szCs w:val="24"/>
                <w:lang w:eastAsia="en-US"/>
              </w:rPr>
              <w:t>ного модуля</w:t>
            </w:r>
          </w:p>
        </w:tc>
        <w:tc>
          <w:tcPr>
            <w:tcW w:w="334" w:type="pct"/>
            <w:vMerge w:val="restart"/>
            <w:tcBorders>
              <w:bottom w:val="single" w:sz="4" w:space="0" w:color="auto"/>
            </w:tcBorders>
            <w:vAlign w:val="center"/>
          </w:tcPr>
          <w:p w:rsidR="004B47CB" w:rsidRPr="006E1D98" w:rsidRDefault="004B47CB" w:rsidP="00083961">
            <w:pPr>
              <w:spacing w:after="0"/>
              <w:jc w:val="center"/>
              <w:rPr>
                <w:rFonts w:ascii="Times New Roman" w:eastAsia="Calibri" w:hAnsi="Times New Roman"/>
                <w:sz w:val="24"/>
                <w:szCs w:val="24"/>
                <w:lang w:eastAsia="en-US"/>
              </w:rPr>
            </w:pPr>
            <w:r w:rsidRPr="006E1D98">
              <w:rPr>
                <w:rFonts w:ascii="Times New Roman" w:eastAsia="Calibri" w:hAnsi="Times New Roman"/>
                <w:iCs/>
                <w:sz w:val="24"/>
                <w:szCs w:val="24"/>
                <w:lang w:eastAsia="en-US"/>
              </w:rPr>
              <w:t>Всего, час.</w:t>
            </w:r>
          </w:p>
        </w:tc>
        <w:tc>
          <w:tcPr>
            <w:tcW w:w="242" w:type="pct"/>
            <w:vMerge w:val="restart"/>
            <w:tcBorders>
              <w:bottom w:val="single" w:sz="4" w:space="0" w:color="auto"/>
            </w:tcBorders>
            <w:textDirection w:val="btLr"/>
            <w:vAlign w:val="center"/>
          </w:tcPr>
          <w:p w:rsidR="004B47CB" w:rsidRPr="006E1D98" w:rsidRDefault="004B47CB" w:rsidP="00E136EE">
            <w:pPr>
              <w:spacing w:after="0"/>
              <w:jc w:val="center"/>
              <w:rPr>
                <w:rFonts w:ascii="Times New Roman" w:eastAsia="Calibri" w:hAnsi="Times New Roman"/>
                <w:sz w:val="24"/>
                <w:szCs w:val="24"/>
                <w:lang w:eastAsia="en-US"/>
              </w:rPr>
            </w:pPr>
            <w:r w:rsidRPr="006E1D98">
              <w:rPr>
                <w:rFonts w:ascii="Times New Roman" w:eastAsia="Calibri" w:hAnsi="Times New Roman"/>
                <w:iCs/>
                <w:sz w:val="24"/>
                <w:szCs w:val="24"/>
                <w:lang w:eastAsia="en-US"/>
              </w:rPr>
              <w:t xml:space="preserve">В т.ч. в форме </w:t>
            </w:r>
            <w:r w:rsidR="00083961" w:rsidRPr="006E1D98">
              <w:rPr>
                <w:rFonts w:ascii="Times New Roman" w:eastAsia="Calibri" w:hAnsi="Times New Roman"/>
                <w:iCs/>
                <w:sz w:val="24"/>
                <w:szCs w:val="24"/>
                <w:lang w:eastAsia="en-US"/>
              </w:rPr>
              <w:br/>
            </w:r>
            <w:r w:rsidRPr="006E1D98">
              <w:rPr>
                <w:rFonts w:ascii="Times New Roman" w:eastAsia="Calibri" w:hAnsi="Times New Roman"/>
                <w:iCs/>
                <w:sz w:val="24"/>
                <w:szCs w:val="24"/>
                <w:lang w:eastAsia="en-US"/>
              </w:rPr>
              <w:t>практической подгото</w:t>
            </w:r>
            <w:r w:rsidRPr="006E1D98">
              <w:rPr>
                <w:rFonts w:ascii="Times New Roman" w:eastAsia="Calibri" w:hAnsi="Times New Roman"/>
                <w:iCs/>
                <w:sz w:val="24"/>
                <w:szCs w:val="24"/>
                <w:lang w:eastAsia="en-US"/>
              </w:rPr>
              <w:t>в</w:t>
            </w:r>
            <w:r w:rsidRPr="006E1D98">
              <w:rPr>
                <w:rFonts w:ascii="Times New Roman" w:eastAsia="Calibri" w:hAnsi="Times New Roman"/>
                <w:iCs/>
                <w:sz w:val="24"/>
                <w:szCs w:val="24"/>
                <w:lang w:eastAsia="en-US"/>
              </w:rPr>
              <w:t>ки</w:t>
            </w:r>
          </w:p>
        </w:tc>
        <w:tc>
          <w:tcPr>
            <w:tcW w:w="2240" w:type="pct"/>
            <w:gridSpan w:val="7"/>
            <w:tcBorders>
              <w:bottom w:val="single" w:sz="4" w:space="0" w:color="auto"/>
            </w:tcBorders>
          </w:tcPr>
          <w:p w:rsidR="004B47CB" w:rsidRPr="006E1D98" w:rsidRDefault="004B47CB" w:rsidP="00083961">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Объем профессионального модуля, ак. час.</w:t>
            </w:r>
          </w:p>
        </w:tc>
      </w:tr>
      <w:tr w:rsidR="004B47CB" w:rsidRPr="006E1D98" w:rsidTr="00C578CD">
        <w:trPr>
          <w:trHeight w:val="58"/>
        </w:trPr>
        <w:tc>
          <w:tcPr>
            <w:tcW w:w="800" w:type="pct"/>
            <w:vMerge/>
          </w:tcPr>
          <w:p w:rsidR="004B47CB" w:rsidRPr="006E1D98" w:rsidRDefault="004B47CB" w:rsidP="00083961">
            <w:pPr>
              <w:spacing w:after="0"/>
              <w:jc w:val="center"/>
              <w:rPr>
                <w:rFonts w:ascii="Times New Roman" w:eastAsia="Calibri" w:hAnsi="Times New Roman"/>
                <w:i/>
                <w:sz w:val="24"/>
                <w:szCs w:val="24"/>
                <w:lang w:eastAsia="en-US"/>
              </w:rPr>
            </w:pPr>
          </w:p>
        </w:tc>
        <w:tc>
          <w:tcPr>
            <w:tcW w:w="1384" w:type="pct"/>
            <w:vMerge/>
            <w:vAlign w:val="center"/>
          </w:tcPr>
          <w:p w:rsidR="004B47CB" w:rsidRPr="006E1D98" w:rsidRDefault="004B47CB" w:rsidP="00083961">
            <w:pPr>
              <w:spacing w:after="0"/>
              <w:jc w:val="center"/>
              <w:rPr>
                <w:rFonts w:ascii="Times New Roman" w:eastAsia="Calibri" w:hAnsi="Times New Roman"/>
                <w:i/>
                <w:sz w:val="24"/>
                <w:szCs w:val="24"/>
                <w:lang w:eastAsia="en-US"/>
              </w:rPr>
            </w:pPr>
          </w:p>
        </w:tc>
        <w:tc>
          <w:tcPr>
            <w:tcW w:w="334" w:type="pct"/>
            <w:vMerge/>
            <w:vAlign w:val="center"/>
          </w:tcPr>
          <w:p w:rsidR="004B47CB" w:rsidRPr="006E1D98" w:rsidRDefault="004B47CB" w:rsidP="00083961">
            <w:pPr>
              <w:spacing w:after="0"/>
              <w:jc w:val="center"/>
              <w:rPr>
                <w:rFonts w:ascii="Times New Roman" w:eastAsia="Calibri" w:hAnsi="Times New Roman"/>
                <w:i/>
                <w:iCs/>
                <w:sz w:val="24"/>
                <w:szCs w:val="24"/>
                <w:lang w:eastAsia="en-US"/>
              </w:rPr>
            </w:pPr>
          </w:p>
        </w:tc>
        <w:tc>
          <w:tcPr>
            <w:tcW w:w="242" w:type="pct"/>
            <w:vMerge/>
            <w:shd w:val="clear" w:color="auto" w:fill="FFFF00"/>
          </w:tcPr>
          <w:p w:rsidR="004B47CB" w:rsidRPr="006E1D98" w:rsidRDefault="004B47CB" w:rsidP="00083961">
            <w:pPr>
              <w:spacing w:after="0"/>
              <w:jc w:val="center"/>
              <w:rPr>
                <w:rFonts w:ascii="Times New Roman" w:eastAsia="Calibri" w:hAnsi="Times New Roman"/>
                <w:sz w:val="24"/>
                <w:szCs w:val="24"/>
                <w:lang w:eastAsia="en-US"/>
              </w:rPr>
            </w:pPr>
          </w:p>
        </w:tc>
        <w:tc>
          <w:tcPr>
            <w:tcW w:w="1624" w:type="pct"/>
            <w:gridSpan w:val="5"/>
          </w:tcPr>
          <w:p w:rsidR="004B47CB" w:rsidRPr="006E1D98" w:rsidRDefault="004B47CB" w:rsidP="00083961">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Обучение по МДК</w:t>
            </w:r>
          </w:p>
        </w:tc>
        <w:tc>
          <w:tcPr>
            <w:tcW w:w="616" w:type="pct"/>
            <w:gridSpan w:val="2"/>
            <w:vMerge w:val="restart"/>
            <w:vAlign w:val="center"/>
          </w:tcPr>
          <w:p w:rsidR="004B47CB" w:rsidRPr="006E1D98" w:rsidRDefault="004B47CB" w:rsidP="00083961">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Практики</w:t>
            </w:r>
          </w:p>
        </w:tc>
      </w:tr>
      <w:tr w:rsidR="004B47CB" w:rsidRPr="006E1D98" w:rsidTr="00C578CD">
        <w:tc>
          <w:tcPr>
            <w:tcW w:w="800" w:type="pct"/>
            <w:vMerge/>
          </w:tcPr>
          <w:p w:rsidR="004B47CB" w:rsidRPr="006E1D98" w:rsidRDefault="004B47CB" w:rsidP="00083961">
            <w:pPr>
              <w:spacing w:after="0"/>
              <w:jc w:val="center"/>
              <w:rPr>
                <w:rFonts w:ascii="Times New Roman" w:eastAsia="Calibri" w:hAnsi="Times New Roman"/>
                <w:i/>
                <w:sz w:val="24"/>
                <w:szCs w:val="24"/>
                <w:lang w:eastAsia="en-US"/>
              </w:rPr>
            </w:pPr>
          </w:p>
        </w:tc>
        <w:tc>
          <w:tcPr>
            <w:tcW w:w="1384" w:type="pct"/>
            <w:vMerge/>
            <w:vAlign w:val="center"/>
          </w:tcPr>
          <w:p w:rsidR="004B47CB" w:rsidRPr="006E1D98" w:rsidRDefault="004B47CB" w:rsidP="00083961">
            <w:pPr>
              <w:spacing w:after="0"/>
              <w:jc w:val="center"/>
              <w:rPr>
                <w:rFonts w:ascii="Times New Roman" w:eastAsia="Calibri" w:hAnsi="Times New Roman"/>
                <w:i/>
                <w:sz w:val="24"/>
                <w:szCs w:val="24"/>
                <w:lang w:eastAsia="en-US"/>
              </w:rPr>
            </w:pPr>
          </w:p>
        </w:tc>
        <w:tc>
          <w:tcPr>
            <w:tcW w:w="334" w:type="pct"/>
            <w:vMerge/>
            <w:vAlign w:val="center"/>
          </w:tcPr>
          <w:p w:rsidR="004B47CB" w:rsidRPr="006E1D98" w:rsidRDefault="004B47CB" w:rsidP="00083961">
            <w:pPr>
              <w:spacing w:after="0"/>
              <w:jc w:val="center"/>
              <w:rPr>
                <w:rFonts w:ascii="Times New Roman" w:eastAsia="Calibri" w:hAnsi="Times New Roman"/>
                <w:i/>
                <w:iCs/>
                <w:sz w:val="24"/>
                <w:szCs w:val="24"/>
                <w:lang w:eastAsia="en-US"/>
              </w:rPr>
            </w:pPr>
          </w:p>
        </w:tc>
        <w:tc>
          <w:tcPr>
            <w:tcW w:w="242" w:type="pct"/>
            <w:vMerge/>
            <w:shd w:val="clear" w:color="auto" w:fill="FFFF00"/>
          </w:tcPr>
          <w:p w:rsidR="004B47CB" w:rsidRPr="006E1D98" w:rsidRDefault="004B47CB" w:rsidP="00083961">
            <w:pPr>
              <w:spacing w:after="0"/>
              <w:jc w:val="center"/>
              <w:rPr>
                <w:rFonts w:ascii="Times New Roman" w:eastAsia="Calibri" w:hAnsi="Times New Roman"/>
                <w:sz w:val="24"/>
                <w:szCs w:val="24"/>
                <w:lang w:eastAsia="en-US"/>
              </w:rPr>
            </w:pPr>
          </w:p>
        </w:tc>
        <w:tc>
          <w:tcPr>
            <w:tcW w:w="334" w:type="pct"/>
            <w:vMerge w:val="restart"/>
          </w:tcPr>
          <w:p w:rsidR="004B47CB" w:rsidRPr="006E1D98" w:rsidRDefault="004B47CB" w:rsidP="00083961">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Вс</w:t>
            </w:r>
            <w:r w:rsidRPr="006E1D98">
              <w:rPr>
                <w:rFonts w:ascii="Times New Roman" w:eastAsia="Calibri" w:hAnsi="Times New Roman"/>
                <w:sz w:val="24"/>
                <w:szCs w:val="24"/>
                <w:lang w:eastAsia="en-US"/>
              </w:rPr>
              <w:t>е</w:t>
            </w:r>
            <w:r w:rsidRPr="006E1D98">
              <w:rPr>
                <w:rFonts w:ascii="Times New Roman" w:eastAsia="Calibri" w:hAnsi="Times New Roman"/>
                <w:sz w:val="24"/>
                <w:szCs w:val="24"/>
                <w:lang w:eastAsia="en-US"/>
              </w:rPr>
              <w:t>го</w:t>
            </w:r>
          </w:p>
        </w:tc>
        <w:tc>
          <w:tcPr>
            <w:tcW w:w="1290" w:type="pct"/>
            <w:gridSpan w:val="4"/>
          </w:tcPr>
          <w:p w:rsidR="004B47CB" w:rsidRPr="006E1D98" w:rsidRDefault="004B47CB" w:rsidP="00083961">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В том числе</w:t>
            </w:r>
          </w:p>
        </w:tc>
        <w:tc>
          <w:tcPr>
            <w:tcW w:w="616" w:type="pct"/>
            <w:gridSpan w:val="2"/>
            <w:vMerge/>
            <w:vAlign w:val="center"/>
          </w:tcPr>
          <w:p w:rsidR="004B47CB" w:rsidRPr="006E1D98" w:rsidRDefault="004B47CB" w:rsidP="00083961">
            <w:pPr>
              <w:spacing w:after="0"/>
              <w:jc w:val="center"/>
              <w:rPr>
                <w:rFonts w:ascii="Times New Roman" w:eastAsia="Calibri" w:hAnsi="Times New Roman"/>
                <w:i/>
                <w:sz w:val="24"/>
                <w:szCs w:val="24"/>
                <w:lang w:eastAsia="en-US"/>
              </w:rPr>
            </w:pPr>
          </w:p>
        </w:tc>
      </w:tr>
      <w:tr w:rsidR="00083961" w:rsidRPr="006E1D98" w:rsidTr="00C578CD">
        <w:trPr>
          <w:cantSplit/>
          <w:trHeight w:val="2304"/>
        </w:trPr>
        <w:tc>
          <w:tcPr>
            <w:tcW w:w="800" w:type="pct"/>
            <w:vMerge/>
          </w:tcPr>
          <w:p w:rsidR="004B47CB" w:rsidRPr="006E1D98" w:rsidRDefault="004B47CB" w:rsidP="00083961">
            <w:pPr>
              <w:spacing w:after="0"/>
              <w:jc w:val="center"/>
              <w:rPr>
                <w:rFonts w:ascii="Times New Roman" w:eastAsia="Calibri" w:hAnsi="Times New Roman"/>
                <w:i/>
                <w:sz w:val="24"/>
                <w:szCs w:val="24"/>
                <w:lang w:eastAsia="en-US"/>
              </w:rPr>
            </w:pPr>
          </w:p>
        </w:tc>
        <w:tc>
          <w:tcPr>
            <w:tcW w:w="1384" w:type="pct"/>
            <w:vMerge/>
            <w:vAlign w:val="center"/>
          </w:tcPr>
          <w:p w:rsidR="004B47CB" w:rsidRPr="006E1D98" w:rsidRDefault="004B47CB" w:rsidP="00083961">
            <w:pPr>
              <w:spacing w:after="0"/>
              <w:jc w:val="center"/>
              <w:rPr>
                <w:rFonts w:ascii="Times New Roman" w:eastAsia="Calibri" w:hAnsi="Times New Roman"/>
                <w:i/>
                <w:sz w:val="24"/>
                <w:szCs w:val="24"/>
                <w:lang w:eastAsia="en-US"/>
              </w:rPr>
            </w:pPr>
          </w:p>
        </w:tc>
        <w:tc>
          <w:tcPr>
            <w:tcW w:w="334" w:type="pct"/>
            <w:vMerge/>
            <w:vAlign w:val="center"/>
          </w:tcPr>
          <w:p w:rsidR="004B47CB" w:rsidRPr="006E1D98" w:rsidRDefault="004B47CB" w:rsidP="00083961">
            <w:pPr>
              <w:spacing w:after="0"/>
              <w:jc w:val="center"/>
              <w:rPr>
                <w:rFonts w:ascii="Times New Roman" w:eastAsia="Calibri" w:hAnsi="Times New Roman"/>
                <w:i/>
                <w:sz w:val="24"/>
                <w:szCs w:val="24"/>
                <w:lang w:eastAsia="en-US"/>
              </w:rPr>
            </w:pPr>
          </w:p>
        </w:tc>
        <w:tc>
          <w:tcPr>
            <w:tcW w:w="242" w:type="pct"/>
            <w:vMerge/>
            <w:shd w:val="clear" w:color="auto" w:fill="FFFF00"/>
          </w:tcPr>
          <w:p w:rsidR="004B47CB" w:rsidRPr="006E1D98" w:rsidRDefault="004B47CB" w:rsidP="00083961">
            <w:pPr>
              <w:spacing w:after="0"/>
              <w:jc w:val="center"/>
              <w:rPr>
                <w:rFonts w:ascii="Times New Roman" w:eastAsia="Calibri" w:hAnsi="Times New Roman"/>
                <w:i/>
                <w:sz w:val="24"/>
                <w:szCs w:val="24"/>
                <w:lang w:eastAsia="en-US"/>
              </w:rPr>
            </w:pPr>
          </w:p>
        </w:tc>
        <w:tc>
          <w:tcPr>
            <w:tcW w:w="334" w:type="pct"/>
            <w:vMerge/>
          </w:tcPr>
          <w:p w:rsidR="004B47CB" w:rsidRPr="006E1D98" w:rsidRDefault="004B47CB" w:rsidP="00083961">
            <w:pPr>
              <w:spacing w:after="0"/>
              <w:jc w:val="center"/>
              <w:rPr>
                <w:rFonts w:ascii="Times New Roman" w:eastAsia="Calibri" w:hAnsi="Times New Roman"/>
                <w:i/>
                <w:sz w:val="24"/>
                <w:szCs w:val="24"/>
                <w:lang w:eastAsia="en-US"/>
              </w:rPr>
            </w:pPr>
          </w:p>
        </w:tc>
        <w:tc>
          <w:tcPr>
            <w:tcW w:w="382" w:type="pct"/>
            <w:textDirection w:val="btLr"/>
            <w:vAlign w:val="center"/>
          </w:tcPr>
          <w:p w:rsidR="004B47CB" w:rsidRPr="006E1D98" w:rsidRDefault="004B47CB" w:rsidP="00083961">
            <w:pPr>
              <w:spacing w:after="0"/>
              <w:ind w:left="113" w:right="113"/>
              <w:jc w:val="center"/>
              <w:rPr>
                <w:rFonts w:ascii="Times New Roman" w:eastAsia="Calibri" w:hAnsi="Times New Roman"/>
                <w:i/>
                <w:sz w:val="24"/>
                <w:szCs w:val="24"/>
                <w:lang w:eastAsia="en-US"/>
              </w:rPr>
            </w:pPr>
            <w:r w:rsidRPr="006E1D98">
              <w:rPr>
                <w:rFonts w:ascii="Times New Roman" w:eastAsia="Calibri" w:hAnsi="Times New Roman"/>
                <w:sz w:val="24"/>
                <w:szCs w:val="24"/>
                <w:lang w:eastAsia="en-US"/>
              </w:rPr>
              <w:t>Лаборато</w:t>
            </w:r>
            <w:r w:rsidRPr="006E1D98">
              <w:rPr>
                <w:rFonts w:ascii="Times New Roman" w:eastAsia="Calibri" w:hAnsi="Times New Roman"/>
                <w:sz w:val="24"/>
                <w:szCs w:val="24"/>
                <w:lang w:eastAsia="en-US"/>
              </w:rPr>
              <w:t>р</w:t>
            </w:r>
            <w:r w:rsidR="00083961" w:rsidRPr="006E1D98">
              <w:rPr>
                <w:rFonts w:ascii="Times New Roman" w:eastAsia="Calibri" w:hAnsi="Times New Roman"/>
                <w:sz w:val="24"/>
                <w:szCs w:val="24"/>
                <w:lang w:eastAsia="en-US"/>
              </w:rPr>
              <w:t>ных</w:t>
            </w:r>
            <w:r w:rsidRPr="006E1D98">
              <w:rPr>
                <w:rFonts w:ascii="Times New Roman" w:eastAsia="Calibri" w:hAnsi="Times New Roman"/>
                <w:sz w:val="24"/>
                <w:szCs w:val="24"/>
                <w:lang w:eastAsia="en-US"/>
              </w:rPr>
              <w:t xml:space="preserve"> </w:t>
            </w:r>
            <w:r w:rsidR="00083961" w:rsidRPr="006E1D98">
              <w:rPr>
                <w:rFonts w:ascii="Times New Roman" w:eastAsia="Calibri" w:hAnsi="Times New Roman"/>
                <w:sz w:val="24"/>
                <w:szCs w:val="24"/>
                <w:lang w:eastAsia="en-US"/>
              </w:rPr>
              <w:br/>
            </w:r>
            <w:r w:rsidRPr="006E1D98">
              <w:rPr>
                <w:rFonts w:ascii="Times New Roman" w:eastAsia="Calibri" w:hAnsi="Times New Roman"/>
                <w:sz w:val="24"/>
                <w:szCs w:val="24"/>
                <w:lang w:eastAsia="en-US"/>
              </w:rPr>
              <w:t>и пра</w:t>
            </w:r>
            <w:r w:rsidRPr="006E1D98">
              <w:rPr>
                <w:rFonts w:ascii="Times New Roman" w:eastAsia="Calibri" w:hAnsi="Times New Roman"/>
                <w:sz w:val="24"/>
                <w:szCs w:val="24"/>
                <w:lang w:eastAsia="en-US"/>
              </w:rPr>
              <w:t>к</w:t>
            </w:r>
            <w:r w:rsidRPr="006E1D98">
              <w:rPr>
                <w:rFonts w:ascii="Times New Roman" w:eastAsia="Calibri" w:hAnsi="Times New Roman"/>
                <w:sz w:val="24"/>
                <w:szCs w:val="24"/>
                <w:lang w:eastAsia="en-US"/>
              </w:rPr>
              <w:t xml:space="preserve">тических </w:t>
            </w:r>
            <w:r w:rsidR="00083961" w:rsidRPr="006E1D98">
              <w:rPr>
                <w:rFonts w:ascii="Times New Roman" w:eastAsia="Calibri" w:hAnsi="Times New Roman"/>
                <w:sz w:val="24"/>
                <w:szCs w:val="24"/>
                <w:lang w:eastAsia="en-US"/>
              </w:rPr>
              <w:br/>
            </w:r>
            <w:r w:rsidRPr="006E1D98">
              <w:rPr>
                <w:rFonts w:ascii="Times New Roman" w:eastAsia="Calibri" w:hAnsi="Times New Roman"/>
                <w:sz w:val="24"/>
                <w:szCs w:val="24"/>
                <w:lang w:eastAsia="en-US"/>
              </w:rPr>
              <w:t>занятий</w:t>
            </w:r>
          </w:p>
        </w:tc>
        <w:tc>
          <w:tcPr>
            <w:tcW w:w="287" w:type="pct"/>
            <w:textDirection w:val="btLr"/>
            <w:vAlign w:val="center"/>
          </w:tcPr>
          <w:p w:rsidR="004B47CB" w:rsidRPr="006E1D98" w:rsidRDefault="004B47CB" w:rsidP="00083961">
            <w:pPr>
              <w:spacing w:after="0"/>
              <w:ind w:left="113" w:right="113"/>
              <w:jc w:val="center"/>
              <w:rPr>
                <w:rFonts w:ascii="Times New Roman" w:eastAsia="Calibri" w:hAnsi="Times New Roman"/>
                <w:iCs/>
                <w:sz w:val="24"/>
                <w:szCs w:val="24"/>
                <w:lang w:eastAsia="en-US"/>
              </w:rPr>
            </w:pPr>
            <w:r w:rsidRPr="006E1D98">
              <w:rPr>
                <w:rFonts w:ascii="Times New Roman" w:eastAsia="Calibri" w:hAnsi="Times New Roman"/>
                <w:sz w:val="24"/>
                <w:szCs w:val="24"/>
                <w:lang w:eastAsia="en-US"/>
              </w:rPr>
              <w:t>Курсовых работ (прое</w:t>
            </w:r>
            <w:r w:rsidRPr="006E1D98">
              <w:rPr>
                <w:rFonts w:ascii="Times New Roman" w:eastAsia="Calibri" w:hAnsi="Times New Roman"/>
                <w:sz w:val="24"/>
                <w:szCs w:val="24"/>
                <w:lang w:eastAsia="en-US"/>
              </w:rPr>
              <w:t>к</w:t>
            </w:r>
            <w:r w:rsidRPr="006E1D98">
              <w:rPr>
                <w:rFonts w:ascii="Times New Roman" w:eastAsia="Calibri" w:hAnsi="Times New Roman"/>
                <w:sz w:val="24"/>
                <w:szCs w:val="24"/>
                <w:lang w:eastAsia="en-US"/>
              </w:rPr>
              <w:t>тов)</w:t>
            </w:r>
          </w:p>
        </w:tc>
        <w:tc>
          <w:tcPr>
            <w:tcW w:w="286" w:type="pct"/>
            <w:textDirection w:val="btLr"/>
            <w:vAlign w:val="center"/>
          </w:tcPr>
          <w:p w:rsidR="004B47CB" w:rsidRPr="006E1D98" w:rsidRDefault="004B47CB" w:rsidP="00083961">
            <w:pPr>
              <w:spacing w:after="0"/>
              <w:ind w:left="113" w:right="113"/>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Самостоятельная работа</w:t>
            </w:r>
            <w:r w:rsidRPr="006E1D98">
              <w:rPr>
                <w:rFonts w:ascii="Times New Roman" w:eastAsia="Calibri" w:hAnsi="Times New Roman"/>
                <w:i/>
                <w:sz w:val="24"/>
                <w:szCs w:val="24"/>
                <w:vertAlign w:val="superscript"/>
                <w:lang w:eastAsia="en-US"/>
              </w:rPr>
              <w:footnoteReference w:id="19"/>
            </w:r>
          </w:p>
        </w:tc>
        <w:tc>
          <w:tcPr>
            <w:tcW w:w="335" w:type="pct"/>
            <w:textDirection w:val="btLr"/>
            <w:vAlign w:val="center"/>
          </w:tcPr>
          <w:p w:rsidR="004B47CB" w:rsidRPr="006E1D98" w:rsidRDefault="004B47CB" w:rsidP="00083961">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Промежуточная атт</w:t>
            </w:r>
            <w:r w:rsidRPr="006E1D98">
              <w:rPr>
                <w:rFonts w:ascii="Times New Roman" w:eastAsia="Calibri" w:hAnsi="Times New Roman"/>
                <w:sz w:val="24"/>
                <w:szCs w:val="24"/>
                <w:lang w:eastAsia="en-US"/>
              </w:rPr>
              <w:t>е</w:t>
            </w:r>
            <w:r w:rsidRPr="006E1D98">
              <w:rPr>
                <w:rFonts w:ascii="Times New Roman" w:eastAsia="Calibri" w:hAnsi="Times New Roman"/>
                <w:sz w:val="24"/>
                <w:szCs w:val="24"/>
                <w:lang w:eastAsia="en-US"/>
              </w:rPr>
              <w:t>стация</w:t>
            </w:r>
          </w:p>
        </w:tc>
        <w:tc>
          <w:tcPr>
            <w:tcW w:w="286" w:type="pct"/>
            <w:textDirection w:val="btLr"/>
            <w:vAlign w:val="center"/>
          </w:tcPr>
          <w:p w:rsidR="004B47CB" w:rsidRPr="006E1D98" w:rsidRDefault="004B47CB" w:rsidP="00083961">
            <w:pPr>
              <w:spacing w:after="0"/>
              <w:ind w:left="113" w:right="113"/>
              <w:jc w:val="center"/>
              <w:rPr>
                <w:rFonts w:ascii="Times New Roman" w:eastAsia="Calibri" w:hAnsi="Times New Roman"/>
                <w:i/>
                <w:sz w:val="24"/>
                <w:szCs w:val="24"/>
                <w:lang w:eastAsia="en-US"/>
              </w:rPr>
            </w:pPr>
            <w:r w:rsidRPr="006E1D98">
              <w:rPr>
                <w:rFonts w:ascii="Times New Roman" w:eastAsia="Calibri" w:hAnsi="Times New Roman"/>
                <w:sz w:val="24"/>
                <w:szCs w:val="24"/>
                <w:lang w:eastAsia="en-US"/>
              </w:rPr>
              <w:t>Уче</w:t>
            </w:r>
            <w:r w:rsidRPr="006E1D98">
              <w:rPr>
                <w:rFonts w:ascii="Times New Roman" w:eastAsia="Calibri" w:hAnsi="Times New Roman"/>
                <w:sz w:val="24"/>
                <w:szCs w:val="24"/>
                <w:lang w:eastAsia="en-US"/>
              </w:rPr>
              <w:t>б</w:t>
            </w:r>
            <w:r w:rsidRPr="006E1D98">
              <w:rPr>
                <w:rFonts w:ascii="Times New Roman" w:eastAsia="Calibri" w:hAnsi="Times New Roman"/>
                <w:sz w:val="24"/>
                <w:szCs w:val="24"/>
                <w:lang w:eastAsia="en-US"/>
              </w:rPr>
              <w:t>ная</w:t>
            </w:r>
          </w:p>
        </w:tc>
        <w:tc>
          <w:tcPr>
            <w:tcW w:w="330" w:type="pct"/>
            <w:textDirection w:val="btLr"/>
            <w:vAlign w:val="center"/>
          </w:tcPr>
          <w:p w:rsidR="004B47CB" w:rsidRPr="006E1D98" w:rsidRDefault="004B47CB" w:rsidP="00083961">
            <w:pPr>
              <w:spacing w:after="0"/>
              <w:ind w:left="113" w:right="113"/>
              <w:jc w:val="center"/>
              <w:rPr>
                <w:rFonts w:ascii="Times New Roman" w:eastAsia="Calibri" w:hAnsi="Times New Roman"/>
                <w:i/>
                <w:sz w:val="24"/>
                <w:szCs w:val="24"/>
                <w:lang w:eastAsia="en-US"/>
              </w:rPr>
            </w:pPr>
            <w:r w:rsidRPr="006E1D98">
              <w:rPr>
                <w:rFonts w:ascii="Times New Roman" w:eastAsia="Calibri" w:hAnsi="Times New Roman"/>
                <w:sz w:val="24"/>
                <w:szCs w:val="24"/>
                <w:lang w:eastAsia="en-US"/>
              </w:rPr>
              <w:t>Производс</w:t>
            </w:r>
            <w:r w:rsidRPr="006E1D98">
              <w:rPr>
                <w:rFonts w:ascii="Times New Roman" w:eastAsia="Calibri" w:hAnsi="Times New Roman"/>
                <w:sz w:val="24"/>
                <w:szCs w:val="24"/>
                <w:lang w:eastAsia="en-US"/>
              </w:rPr>
              <w:t>т</w:t>
            </w:r>
            <w:r w:rsidRPr="006E1D98">
              <w:rPr>
                <w:rFonts w:ascii="Times New Roman" w:eastAsia="Calibri" w:hAnsi="Times New Roman"/>
                <w:sz w:val="24"/>
                <w:szCs w:val="24"/>
                <w:lang w:eastAsia="en-US"/>
              </w:rPr>
              <w:t>венная</w:t>
            </w:r>
          </w:p>
        </w:tc>
      </w:tr>
      <w:tr w:rsidR="00083961" w:rsidRPr="006E1D98" w:rsidTr="00C578CD">
        <w:trPr>
          <w:trHeight w:val="415"/>
        </w:trPr>
        <w:tc>
          <w:tcPr>
            <w:tcW w:w="800" w:type="pct"/>
            <w:vAlign w:val="center"/>
          </w:tcPr>
          <w:p w:rsidR="004B47CB" w:rsidRPr="006E1D98" w:rsidRDefault="004B47CB" w:rsidP="00083961">
            <w:pPr>
              <w:spacing w:after="0"/>
              <w:rPr>
                <w:rFonts w:ascii="Times New Roman" w:eastAsia="Calibri" w:hAnsi="Times New Roman"/>
                <w:i/>
                <w:sz w:val="24"/>
                <w:szCs w:val="24"/>
                <w:lang w:eastAsia="en-US"/>
              </w:rPr>
            </w:pPr>
            <w:r w:rsidRPr="006E1D98">
              <w:rPr>
                <w:rFonts w:ascii="Times New Roman" w:eastAsia="Calibri" w:hAnsi="Times New Roman"/>
                <w:i/>
                <w:sz w:val="24"/>
                <w:szCs w:val="24"/>
                <w:lang w:eastAsia="en-US"/>
              </w:rPr>
              <w:t>1</w:t>
            </w:r>
          </w:p>
        </w:tc>
        <w:tc>
          <w:tcPr>
            <w:tcW w:w="1384" w:type="pct"/>
            <w:vAlign w:val="center"/>
          </w:tcPr>
          <w:p w:rsidR="004B47CB" w:rsidRPr="006E1D98" w:rsidRDefault="004B47CB" w:rsidP="00083961">
            <w:pPr>
              <w:spacing w:after="0"/>
              <w:rPr>
                <w:rFonts w:ascii="Times New Roman" w:eastAsia="Calibri" w:hAnsi="Times New Roman"/>
                <w:i/>
                <w:sz w:val="24"/>
                <w:szCs w:val="24"/>
                <w:lang w:eastAsia="en-US"/>
              </w:rPr>
            </w:pPr>
            <w:r w:rsidRPr="006E1D98">
              <w:rPr>
                <w:rFonts w:ascii="Times New Roman" w:eastAsia="Calibri" w:hAnsi="Times New Roman"/>
                <w:i/>
                <w:sz w:val="24"/>
                <w:szCs w:val="24"/>
                <w:lang w:eastAsia="en-US"/>
              </w:rPr>
              <w:t>2</w:t>
            </w:r>
          </w:p>
        </w:tc>
        <w:tc>
          <w:tcPr>
            <w:tcW w:w="334" w:type="pct"/>
            <w:vAlign w:val="center"/>
          </w:tcPr>
          <w:p w:rsidR="004B47CB" w:rsidRPr="006E1D98" w:rsidRDefault="004B47CB" w:rsidP="00083961">
            <w:pPr>
              <w:spacing w:after="0"/>
              <w:rPr>
                <w:rFonts w:ascii="Times New Roman" w:eastAsia="Calibri" w:hAnsi="Times New Roman"/>
                <w:i/>
                <w:sz w:val="24"/>
                <w:szCs w:val="24"/>
                <w:lang w:eastAsia="en-US"/>
              </w:rPr>
            </w:pPr>
            <w:r w:rsidRPr="006E1D98">
              <w:rPr>
                <w:rFonts w:ascii="Times New Roman" w:eastAsia="Calibri" w:hAnsi="Times New Roman"/>
                <w:i/>
                <w:sz w:val="24"/>
                <w:szCs w:val="24"/>
                <w:lang w:eastAsia="en-US"/>
              </w:rPr>
              <w:t>3</w:t>
            </w:r>
          </w:p>
        </w:tc>
        <w:tc>
          <w:tcPr>
            <w:tcW w:w="242" w:type="pct"/>
            <w:vAlign w:val="center"/>
          </w:tcPr>
          <w:p w:rsidR="004B47CB" w:rsidRPr="006E1D98" w:rsidRDefault="004B47CB" w:rsidP="00083961">
            <w:pPr>
              <w:spacing w:after="0"/>
              <w:rPr>
                <w:rFonts w:ascii="Times New Roman" w:eastAsia="Calibri" w:hAnsi="Times New Roman"/>
                <w:i/>
                <w:sz w:val="24"/>
                <w:szCs w:val="24"/>
                <w:lang w:eastAsia="en-US"/>
              </w:rPr>
            </w:pPr>
            <w:r w:rsidRPr="006E1D98">
              <w:rPr>
                <w:rFonts w:ascii="Times New Roman" w:eastAsia="Calibri" w:hAnsi="Times New Roman"/>
                <w:i/>
                <w:sz w:val="24"/>
                <w:szCs w:val="24"/>
                <w:lang w:eastAsia="en-US"/>
              </w:rPr>
              <w:t>4</w:t>
            </w:r>
          </w:p>
        </w:tc>
        <w:tc>
          <w:tcPr>
            <w:tcW w:w="334" w:type="pct"/>
            <w:vAlign w:val="center"/>
          </w:tcPr>
          <w:p w:rsidR="004B47CB" w:rsidRPr="006E1D98" w:rsidRDefault="004B47CB" w:rsidP="00083961">
            <w:pPr>
              <w:spacing w:after="0"/>
              <w:rPr>
                <w:rFonts w:ascii="Times New Roman" w:eastAsia="Calibri" w:hAnsi="Times New Roman"/>
                <w:i/>
                <w:sz w:val="24"/>
                <w:szCs w:val="24"/>
                <w:lang w:eastAsia="en-US"/>
              </w:rPr>
            </w:pPr>
            <w:r w:rsidRPr="006E1D98">
              <w:rPr>
                <w:rFonts w:ascii="Times New Roman" w:eastAsia="Calibri" w:hAnsi="Times New Roman"/>
                <w:i/>
                <w:sz w:val="24"/>
                <w:szCs w:val="24"/>
                <w:lang w:eastAsia="en-US"/>
              </w:rPr>
              <w:t>5</w:t>
            </w:r>
          </w:p>
        </w:tc>
        <w:tc>
          <w:tcPr>
            <w:tcW w:w="382" w:type="pct"/>
            <w:vAlign w:val="center"/>
          </w:tcPr>
          <w:p w:rsidR="004B47CB" w:rsidRPr="006E1D98" w:rsidRDefault="004B47CB" w:rsidP="00083961">
            <w:pPr>
              <w:spacing w:after="0"/>
              <w:rPr>
                <w:rFonts w:ascii="Times New Roman" w:eastAsia="Calibri" w:hAnsi="Times New Roman"/>
                <w:i/>
                <w:sz w:val="24"/>
                <w:szCs w:val="24"/>
                <w:lang w:eastAsia="en-US"/>
              </w:rPr>
            </w:pPr>
            <w:r w:rsidRPr="006E1D98">
              <w:rPr>
                <w:rFonts w:ascii="Times New Roman" w:eastAsia="Calibri" w:hAnsi="Times New Roman"/>
                <w:i/>
                <w:sz w:val="24"/>
                <w:szCs w:val="24"/>
                <w:lang w:eastAsia="en-US"/>
              </w:rPr>
              <w:t>6</w:t>
            </w:r>
          </w:p>
        </w:tc>
        <w:tc>
          <w:tcPr>
            <w:tcW w:w="287" w:type="pct"/>
            <w:vAlign w:val="center"/>
          </w:tcPr>
          <w:p w:rsidR="004B47CB" w:rsidRPr="006E1D98" w:rsidRDefault="004B47CB" w:rsidP="00083961">
            <w:pPr>
              <w:spacing w:after="0"/>
              <w:rPr>
                <w:rFonts w:ascii="Times New Roman" w:eastAsia="Calibri" w:hAnsi="Times New Roman"/>
                <w:i/>
                <w:sz w:val="24"/>
                <w:szCs w:val="24"/>
                <w:lang w:eastAsia="en-US"/>
              </w:rPr>
            </w:pPr>
            <w:r w:rsidRPr="006E1D98">
              <w:rPr>
                <w:rFonts w:ascii="Times New Roman" w:eastAsia="Calibri" w:hAnsi="Times New Roman"/>
                <w:i/>
                <w:sz w:val="24"/>
                <w:szCs w:val="24"/>
                <w:lang w:eastAsia="en-US"/>
              </w:rPr>
              <w:t>7</w:t>
            </w:r>
          </w:p>
        </w:tc>
        <w:tc>
          <w:tcPr>
            <w:tcW w:w="286" w:type="pct"/>
            <w:vAlign w:val="center"/>
          </w:tcPr>
          <w:p w:rsidR="004B47CB" w:rsidRPr="006E1D98" w:rsidRDefault="004B47CB" w:rsidP="00083961">
            <w:pPr>
              <w:spacing w:after="0"/>
              <w:rPr>
                <w:rFonts w:ascii="Times New Roman" w:eastAsia="Calibri" w:hAnsi="Times New Roman"/>
                <w:i/>
                <w:sz w:val="24"/>
                <w:szCs w:val="24"/>
                <w:lang w:eastAsia="en-US"/>
              </w:rPr>
            </w:pPr>
            <w:r w:rsidRPr="006E1D98">
              <w:rPr>
                <w:rFonts w:ascii="Times New Roman" w:eastAsia="Calibri" w:hAnsi="Times New Roman"/>
                <w:i/>
                <w:sz w:val="24"/>
                <w:szCs w:val="24"/>
                <w:lang w:eastAsia="en-US"/>
              </w:rPr>
              <w:t>8</w:t>
            </w:r>
          </w:p>
        </w:tc>
        <w:tc>
          <w:tcPr>
            <w:tcW w:w="335" w:type="pct"/>
            <w:vAlign w:val="center"/>
          </w:tcPr>
          <w:p w:rsidR="004B47CB" w:rsidRPr="006E1D98" w:rsidRDefault="004B47CB" w:rsidP="00083961">
            <w:pPr>
              <w:spacing w:after="0"/>
              <w:rPr>
                <w:rFonts w:ascii="Times New Roman" w:eastAsia="Calibri" w:hAnsi="Times New Roman"/>
                <w:i/>
                <w:sz w:val="24"/>
                <w:szCs w:val="24"/>
                <w:lang w:eastAsia="en-US"/>
              </w:rPr>
            </w:pPr>
            <w:r w:rsidRPr="006E1D98">
              <w:rPr>
                <w:rFonts w:ascii="Times New Roman" w:eastAsia="Calibri" w:hAnsi="Times New Roman"/>
                <w:i/>
                <w:sz w:val="24"/>
                <w:szCs w:val="24"/>
                <w:lang w:eastAsia="en-US"/>
              </w:rPr>
              <w:t>9</w:t>
            </w:r>
          </w:p>
        </w:tc>
        <w:tc>
          <w:tcPr>
            <w:tcW w:w="286" w:type="pct"/>
            <w:vAlign w:val="center"/>
          </w:tcPr>
          <w:p w:rsidR="004B47CB" w:rsidRPr="006E1D98" w:rsidRDefault="004B47CB" w:rsidP="00083961">
            <w:pPr>
              <w:spacing w:after="0"/>
              <w:rPr>
                <w:rFonts w:ascii="Times New Roman" w:eastAsia="Calibri" w:hAnsi="Times New Roman"/>
                <w:i/>
                <w:sz w:val="24"/>
                <w:szCs w:val="24"/>
                <w:lang w:eastAsia="en-US"/>
              </w:rPr>
            </w:pPr>
            <w:r w:rsidRPr="006E1D98">
              <w:rPr>
                <w:rFonts w:ascii="Times New Roman" w:eastAsia="Calibri" w:hAnsi="Times New Roman"/>
                <w:i/>
                <w:sz w:val="24"/>
                <w:szCs w:val="24"/>
                <w:lang w:eastAsia="en-US"/>
              </w:rPr>
              <w:t>10</w:t>
            </w:r>
          </w:p>
        </w:tc>
        <w:tc>
          <w:tcPr>
            <w:tcW w:w="330" w:type="pct"/>
            <w:vAlign w:val="center"/>
          </w:tcPr>
          <w:p w:rsidR="004B47CB" w:rsidRPr="006E1D98" w:rsidRDefault="004B47CB" w:rsidP="00083961">
            <w:pPr>
              <w:spacing w:after="0"/>
              <w:rPr>
                <w:rFonts w:ascii="Times New Roman" w:eastAsia="Calibri" w:hAnsi="Times New Roman"/>
                <w:i/>
                <w:sz w:val="24"/>
                <w:szCs w:val="24"/>
                <w:lang w:eastAsia="en-US"/>
              </w:rPr>
            </w:pPr>
            <w:r w:rsidRPr="006E1D98">
              <w:rPr>
                <w:rFonts w:ascii="Times New Roman" w:eastAsia="Calibri" w:hAnsi="Times New Roman"/>
                <w:i/>
                <w:sz w:val="24"/>
                <w:szCs w:val="24"/>
                <w:lang w:eastAsia="en-US"/>
              </w:rPr>
              <w:t>11</w:t>
            </w:r>
          </w:p>
        </w:tc>
      </w:tr>
      <w:tr w:rsidR="00083961" w:rsidRPr="006E1D98" w:rsidTr="00C578CD">
        <w:tc>
          <w:tcPr>
            <w:tcW w:w="800" w:type="pct"/>
          </w:tcPr>
          <w:p w:rsidR="004B47CB" w:rsidRPr="006E1D98" w:rsidRDefault="00C578CD" w:rsidP="00C578CD">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ПК 2.1, </w:t>
            </w:r>
            <w:r w:rsidR="004B47CB" w:rsidRPr="006E1D98">
              <w:rPr>
                <w:rFonts w:ascii="Times New Roman" w:eastAsia="Calibri" w:hAnsi="Times New Roman"/>
                <w:sz w:val="24"/>
                <w:szCs w:val="24"/>
                <w:lang w:eastAsia="en-US"/>
              </w:rPr>
              <w:t>ОК</w:t>
            </w:r>
            <w:r>
              <w:rPr>
                <w:rFonts w:ascii="Times New Roman" w:eastAsia="Calibri" w:hAnsi="Times New Roman"/>
                <w:sz w:val="24"/>
                <w:szCs w:val="24"/>
                <w:lang w:eastAsia="en-US"/>
              </w:rPr>
              <w:t xml:space="preserve"> 0</w:t>
            </w:r>
            <w:r w:rsidR="004B47CB" w:rsidRPr="006E1D98">
              <w:rPr>
                <w:rFonts w:ascii="Times New Roman" w:eastAsia="Calibri" w:hAnsi="Times New Roman"/>
                <w:sz w:val="24"/>
                <w:szCs w:val="24"/>
                <w:lang w:eastAsia="en-US"/>
              </w:rPr>
              <w:t>1</w:t>
            </w:r>
            <w:r>
              <w:rPr>
                <w:rFonts w:ascii="Times New Roman" w:eastAsia="Calibri" w:hAnsi="Times New Roman"/>
                <w:sz w:val="24"/>
                <w:szCs w:val="24"/>
                <w:lang w:eastAsia="en-US"/>
              </w:rPr>
              <w:t>, ОК 0</w:t>
            </w:r>
            <w:r w:rsidR="004B47CB" w:rsidRPr="006E1D98">
              <w:rPr>
                <w:rFonts w:ascii="Times New Roman" w:eastAsia="Calibri" w:hAnsi="Times New Roman"/>
                <w:sz w:val="24"/>
                <w:szCs w:val="24"/>
                <w:lang w:eastAsia="en-US"/>
              </w:rPr>
              <w:t>2</w:t>
            </w:r>
            <w:r>
              <w:rPr>
                <w:rFonts w:ascii="Times New Roman" w:eastAsia="Calibri" w:hAnsi="Times New Roman"/>
                <w:sz w:val="24"/>
                <w:szCs w:val="24"/>
                <w:lang w:eastAsia="en-US"/>
              </w:rPr>
              <w:t>, ОК 0</w:t>
            </w:r>
            <w:r w:rsidR="004B47CB" w:rsidRPr="006E1D98">
              <w:rPr>
                <w:rFonts w:ascii="Times New Roman" w:eastAsia="Calibri" w:hAnsi="Times New Roman"/>
                <w:sz w:val="24"/>
                <w:szCs w:val="24"/>
                <w:lang w:eastAsia="en-US"/>
              </w:rPr>
              <w:t>4</w:t>
            </w:r>
          </w:p>
        </w:tc>
        <w:tc>
          <w:tcPr>
            <w:tcW w:w="1384" w:type="pct"/>
          </w:tcPr>
          <w:p w:rsidR="004B47CB" w:rsidRPr="006E1D98" w:rsidRDefault="004B47CB" w:rsidP="00E136EE">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Раздел 1. Теоретические основы орган</w:t>
            </w:r>
            <w:r w:rsidRPr="006E1D98">
              <w:rPr>
                <w:rFonts w:ascii="Times New Roman" w:eastAsia="Calibri" w:hAnsi="Times New Roman"/>
                <w:sz w:val="24"/>
                <w:szCs w:val="24"/>
                <w:lang w:eastAsia="en-US"/>
              </w:rPr>
              <w:t>и</w:t>
            </w:r>
            <w:r w:rsidRPr="006E1D98">
              <w:rPr>
                <w:rFonts w:ascii="Times New Roman" w:eastAsia="Calibri" w:hAnsi="Times New Roman"/>
                <w:sz w:val="24"/>
                <w:szCs w:val="24"/>
                <w:lang w:eastAsia="en-US"/>
              </w:rPr>
              <w:t>зации внеурочной деятельности в начальной школе</w:t>
            </w:r>
          </w:p>
        </w:tc>
        <w:tc>
          <w:tcPr>
            <w:tcW w:w="334" w:type="pct"/>
          </w:tcPr>
          <w:p w:rsidR="004B47CB" w:rsidRPr="006E1D98" w:rsidRDefault="004B47CB" w:rsidP="00E136EE">
            <w:pPr>
              <w:spacing w:after="0" w:line="240" w:lineRule="auto"/>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54</w:t>
            </w:r>
          </w:p>
        </w:tc>
        <w:tc>
          <w:tcPr>
            <w:tcW w:w="242" w:type="pct"/>
          </w:tcPr>
          <w:p w:rsidR="004B47CB" w:rsidRPr="006E1D98" w:rsidRDefault="004B47CB" w:rsidP="00E136EE">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12</w:t>
            </w:r>
          </w:p>
        </w:tc>
        <w:tc>
          <w:tcPr>
            <w:tcW w:w="334" w:type="pct"/>
          </w:tcPr>
          <w:p w:rsidR="004B47CB" w:rsidRPr="006E1D98" w:rsidRDefault="004B47CB" w:rsidP="00E136EE">
            <w:pPr>
              <w:spacing w:after="0" w:line="240" w:lineRule="auto"/>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30</w:t>
            </w:r>
          </w:p>
        </w:tc>
        <w:tc>
          <w:tcPr>
            <w:tcW w:w="382" w:type="pct"/>
          </w:tcPr>
          <w:p w:rsidR="004B47CB" w:rsidRPr="006E1D98" w:rsidRDefault="004B47CB" w:rsidP="00E136EE">
            <w:pPr>
              <w:spacing w:after="0" w:line="240" w:lineRule="auto"/>
              <w:rPr>
                <w:rFonts w:ascii="Times New Roman" w:eastAsia="Calibri" w:hAnsi="Times New Roman"/>
                <w:b/>
                <w:bCs/>
                <w:sz w:val="24"/>
                <w:szCs w:val="24"/>
                <w:lang w:eastAsia="en-US"/>
              </w:rPr>
            </w:pPr>
            <w:r w:rsidRPr="006E1D98">
              <w:rPr>
                <w:rFonts w:ascii="Times New Roman" w:eastAsia="Calibri" w:hAnsi="Times New Roman"/>
                <w:sz w:val="24"/>
                <w:szCs w:val="24"/>
                <w:lang w:eastAsia="en-US"/>
              </w:rPr>
              <w:t>12</w:t>
            </w:r>
          </w:p>
        </w:tc>
        <w:tc>
          <w:tcPr>
            <w:tcW w:w="287" w:type="pct"/>
          </w:tcPr>
          <w:p w:rsidR="004B47CB" w:rsidRPr="006E1D98" w:rsidRDefault="004B47CB" w:rsidP="00E136EE">
            <w:pPr>
              <w:spacing w:after="0" w:line="240" w:lineRule="auto"/>
              <w:rPr>
                <w:rFonts w:ascii="Times New Roman" w:eastAsia="Calibri" w:hAnsi="Times New Roman"/>
                <w:sz w:val="24"/>
                <w:szCs w:val="24"/>
                <w:lang w:eastAsia="en-US"/>
              </w:rPr>
            </w:pPr>
          </w:p>
        </w:tc>
        <w:tc>
          <w:tcPr>
            <w:tcW w:w="286" w:type="pct"/>
          </w:tcPr>
          <w:p w:rsidR="004B47CB" w:rsidRPr="006E1D98" w:rsidRDefault="004B47CB" w:rsidP="00E136EE">
            <w:pPr>
              <w:spacing w:after="0" w:line="240" w:lineRule="auto"/>
              <w:rPr>
                <w:rFonts w:ascii="Times New Roman" w:eastAsia="Calibri" w:hAnsi="Times New Roman"/>
                <w:sz w:val="24"/>
                <w:szCs w:val="24"/>
                <w:lang w:eastAsia="en-US"/>
              </w:rPr>
            </w:pPr>
          </w:p>
        </w:tc>
        <w:tc>
          <w:tcPr>
            <w:tcW w:w="335" w:type="pct"/>
          </w:tcPr>
          <w:p w:rsidR="004B47CB" w:rsidRPr="006E1D98" w:rsidRDefault="004B47CB" w:rsidP="00E136EE">
            <w:pPr>
              <w:spacing w:after="0" w:line="240" w:lineRule="auto"/>
              <w:rPr>
                <w:rFonts w:ascii="Times New Roman" w:eastAsia="Calibri" w:hAnsi="Times New Roman"/>
                <w:sz w:val="24"/>
                <w:szCs w:val="24"/>
                <w:lang w:eastAsia="en-US"/>
              </w:rPr>
            </w:pPr>
          </w:p>
        </w:tc>
        <w:tc>
          <w:tcPr>
            <w:tcW w:w="286" w:type="pct"/>
          </w:tcPr>
          <w:p w:rsidR="004B47CB" w:rsidRPr="006E1D98" w:rsidRDefault="004B47CB" w:rsidP="00E136EE">
            <w:pPr>
              <w:spacing w:after="0" w:line="240" w:lineRule="auto"/>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24</w:t>
            </w:r>
          </w:p>
        </w:tc>
        <w:tc>
          <w:tcPr>
            <w:tcW w:w="330" w:type="pct"/>
          </w:tcPr>
          <w:p w:rsidR="004B47CB" w:rsidRPr="006E1D98" w:rsidRDefault="004B47CB" w:rsidP="00E136EE">
            <w:pPr>
              <w:spacing w:after="0" w:line="240" w:lineRule="auto"/>
              <w:rPr>
                <w:rFonts w:ascii="Times New Roman" w:eastAsia="Calibri" w:hAnsi="Times New Roman"/>
                <w:b/>
                <w:bCs/>
                <w:sz w:val="24"/>
                <w:szCs w:val="24"/>
                <w:lang w:eastAsia="en-US"/>
              </w:rPr>
            </w:pPr>
          </w:p>
        </w:tc>
      </w:tr>
      <w:tr w:rsidR="00083961" w:rsidRPr="006E1D98" w:rsidTr="00C578CD">
        <w:trPr>
          <w:trHeight w:val="314"/>
        </w:trPr>
        <w:tc>
          <w:tcPr>
            <w:tcW w:w="800" w:type="pct"/>
          </w:tcPr>
          <w:p w:rsidR="004B47CB" w:rsidRPr="006E1D98" w:rsidRDefault="004B47CB" w:rsidP="00C578CD">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ПК 2.1</w:t>
            </w:r>
            <w:r w:rsidR="00C578CD">
              <w:rPr>
                <w:rFonts w:ascii="Times New Roman" w:eastAsia="Calibri" w:hAnsi="Times New Roman"/>
                <w:sz w:val="24"/>
                <w:szCs w:val="24"/>
                <w:lang w:eastAsia="en-US"/>
              </w:rPr>
              <w:t xml:space="preserve">, ПК 2.2, ПК 2.3, ПК 2.4, ПК 2.5, ПК </w:t>
            </w:r>
            <w:r w:rsidRPr="006E1D98">
              <w:rPr>
                <w:rFonts w:ascii="Times New Roman" w:eastAsia="Calibri" w:hAnsi="Times New Roman"/>
                <w:sz w:val="24"/>
                <w:szCs w:val="24"/>
                <w:lang w:eastAsia="en-US"/>
              </w:rPr>
              <w:t>2.6</w:t>
            </w:r>
            <w:r w:rsidR="00C578CD">
              <w:rPr>
                <w:rFonts w:ascii="Times New Roman" w:eastAsia="Calibri" w:hAnsi="Times New Roman"/>
                <w:sz w:val="24"/>
                <w:szCs w:val="24"/>
                <w:lang w:eastAsia="en-US"/>
              </w:rPr>
              <w:t xml:space="preserve">, </w:t>
            </w:r>
            <w:r w:rsidRPr="006E1D98">
              <w:rPr>
                <w:rFonts w:ascii="Times New Roman" w:eastAsia="Calibri" w:hAnsi="Times New Roman"/>
                <w:sz w:val="24"/>
                <w:szCs w:val="24"/>
                <w:lang w:eastAsia="en-US"/>
              </w:rPr>
              <w:t xml:space="preserve">ОК </w:t>
            </w:r>
            <w:r w:rsidR="00C578CD">
              <w:rPr>
                <w:rFonts w:ascii="Times New Roman" w:eastAsia="Calibri" w:hAnsi="Times New Roman"/>
                <w:sz w:val="24"/>
                <w:szCs w:val="24"/>
                <w:lang w:eastAsia="en-US"/>
              </w:rPr>
              <w:t>0</w:t>
            </w:r>
            <w:r w:rsidRPr="006E1D98">
              <w:rPr>
                <w:rFonts w:ascii="Times New Roman" w:eastAsia="Calibri" w:hAnsi="Times New Roman"/>
                <w:sz w:val="24"/>
                <w:szCs w:val="24"/>
                <w:lang w:eastAsia="en-US"/>
              </w:rPr>
              <w:t xml:space="preserve">1, </w:t>
            </w:r>
            <w:r w:rsidR="00C578CD">
              <w:rPr>
                <w:rFonts w:ascii="Times New Roman" w:eastAsia="Calibri" w:hAnsi="Times New Roman"/>
                <w:sz w:val="24"/>
                <w:szCs w:val="24"/>
                <w:lang w:eastAsia="en-US"/>
              </w:rPr>
              <w:t>ОК 0</w:t>
            </w:r>
            <w:r w:rsidRPr="006E1D98">
              <w:rPr>
                <w:rFonts w:ascii="Times New Roman" w:eastAsia="Calibri" w:hAnsi="Times New Roman"/>
                <w:sz w:val="24"/>
                <w:szCs w:val="24"/>
                <w:lang w:eastAsia="en-US"/>
              </w:rPr>
              <w:t xml:space="preserve">2, </w:t>
            </w:r>
            <w:r w:rsidR="00C578CD">
              <w:rPr>
                <w:rFonts w:ascii="Times New Roman" w:eastAsia="Calibri" w:hAnsi="Times New Roman"/>
                <w:sz w:val="24"/>
                <w:szCs w:val="24"/>
                <w:lang w:eastAsia="en-US"/>
              </w:rPr>
              <w:t>ОК 0</w:t>
            </w:r>
            <w:r w:rsidRPr="006E1D98">
              <w:rPr>
                <w:rFonts w:ascii="Times New Roman" w:eastAsia="Calibri" w:hAnsi="Times New Roman"/>
                <w:sz w:val="24"/>
                <w:szCs w:val="24"/>
                <w:lang w:eastAsia="en-US"/>
              </w:rPr>
              <w:t>4</w:t>
            </w:r>
          </w:p>
        </w:tc>
        <w:tc>
          <w:tcPr>
            <w:tcW w:w="1384" w:type="pct"/>
          </w:tcPr>
          <w:p w:rsidR="004B47CB" w:rsidRPr="006E1D98" w:rsidRDefault="004B47CB" w:rsidP="00E136EE">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Раздел 2. Современные о</w:t>
            </w:r>
            <w:r w:rsidRPr="006E1D98">
              <w:rPr>
                <w:rFonts w:ascii="Times New Roman" w:eastAsia="Calibri" w:hAnsi="Times New Roman"/>
                <w:sz w:val="24"/>
                <w:szCs w:val="24"/>
                <w:lang w:eastAsia="en-US"/>
              </w:rPr>
              <w:t>б</w:t>
            </w:r>
            <w:r w:rsidRPr="006E1D98">
              <w:rPr>
                <w:rFonts w:ascii="Times New Roman" w:eastAsia="Calibri" w:hAnsi="Times New Roman"/>
                <w:sz w:val="24"/>
                <w:szCs w:val="24"/>
                <w:lang w:eastAsia="en-US"/>
              </w:rPr>
              <w:t>разовательные технологии в реализации различных видов внеурочной деятельн</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сти</w:t>
            </w:r>
          </w:p>
        </w:tc>
        <w:tc>
          <w:tcPr>
            <w:tcW w:w="334" w:type="pct"/>
          </w:tcPr>
          <w:p w:rsidR="004B47CB" w:rsidRPr="006E1D98" w:rsidRDefault="004B47CB" w:rsidP="00E136EE">
            <w:pPr>
              <w:spacing w:after="0" w:line="240" w:lineRule="auto"/>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15</w:t>
            </w:r>
            <w:r w:rsidR="00C524A6" w:rsidRPr="006E1D98">
              <w:rPr>
                <w:rFonts w:ascii="Times New Roman" w:eastAsia="Calibri" w:hAnsi="Times New Roman"/>
                <w:b/>
                <w:bCs/>
                <w:sz w:val="24"/>
                <w:szCs w:val="24"/>
                <w:lang w:eastAsia="en-US"/>
              </w:rPr>
              <w:t>6</w:t>
            </w:r>
          </w:p>
        </w:tc>
        <w:tc>
          <w:tcPr>
            <w:tcW w:w="242" w:type="pct"/>
          </w:tcPr>
          <w:p w:rsidR="004B47CB" w:rsidRPr="006E1D98" w:rsidRDefault="004B47CB" w:rsidP="00E136EE">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22</w:t>
            </w:r>
          </w:p>
        </w:tc>
        <w:tc>
          <w:tcPr>
            <w:tcW w:w="334" w:type="pct"/>
          </w:tcPr>
          <w:p w:rsidR="004B47CB" w:rsidRPr="006E1D98" w:rsidRDefault="004B47CB" w:rsidP="00E136EE">
            <w:pPr>
              <w:spacing w:after="0" w:line="240" w:lineRule="auto"/>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54</w:t>
            </w:r>
          </w:p>
        </w:tc>
        <w:tc>
          <w:tcPr>
            <w:tcW w:w="382" w:type="pct"/>
          </w:tcPr>
          <w:p w:rsidR="004B47CB" w:rsidRPr="006E1D98" w:rsidRDefault="004B47CB" w:rsidP="00E136EE">
            <w:pPr>
              <w:spacing w:after="0" w:line="240" w:lineRule="auto"/>
              <w:rPr>
                <w:rFonts w:ascii="Times New Roman" w:eastAsia="Calibri" w:hAnsi="Times New Roman"/>
                <w:b/>
                <w:bCs/>
                <w:sz w:val="24"/>
                <w:szCs w:val="24"/>
                <w:lang w:eastAsia="en-US"/>
              </w:rPr>
            </w:pPr>
            <w:r w:rsidRPr="006E1D98">
              <w:rPr>
                <w:rFonts w:ascii="Times New Roman" w:eastAsia="Calibri" w:hAnsi="Times New Roman"/>
                <w:sz w:val="24"/>
                <w:szCs w:val="24"/>
                <w:lang w:eastAsia="en-US"/>
              </w:rPr>
              <w:t>22</w:t>
            </w:r>
          </w:p>
        </w:tc>
        <w:tc>
          <w:tcPr>
            <w:tcW w:w="287" w:type="pct"/>
          </w:tcPr>
          <w:p w:rsidR="004B47CB" w:rsidRPr="006E1D98" w:rsidRDefault="004B47CB" w:rsidP="00E136EE">
            <w:pPr>
              <w:spacing w:after="0" w:line="240" w:lineRule="auto"/>
              <w:rPr>
                <w:rFonts w:ascii="Times New Roman" w:eastAsia="Calibri" w:hAnsi="Times New Roman"/>
                <w:sz w:val="24"/>
                <w:szCs w:val="24"/>
                <w:lang w:eastAsia="en-US"/>
              </w:rPr>
            </w:pPr>
          </w:p>
        </w:tc>
        <w:tc>
          <w:tcPr>
            <w:tcW w:w="286" w:type="pct"/>
          </w:tcPr>
          <w:p w:rsidR="004B47CB" w:rsidRPr="006E1D98" w:rsidRDefault="004B47CB" w:rsidP="00E136EE">
            <w:pPr>
              <w:spacing w:after="0" w:line="240" w:lineRule="auto"/>
              <w:rPr>
                <w:rFonts w:ascii="Times New Roman" w:eastAsia="Calibri" w:hAnsi="Times New Roman"/>
                <w:sz w:val="24"/>
                <w:szCs w:val="24"/>
                <w:lang w:eastAsia="en-US"/>
              </w:rPr>
            </w:pPr>
          </w:p>
        </w:tc>
        <w:tc>
          <w:tcPr>
            <w:tcW w:w="335" w:type="pct"/>
          </w:tcPr>
          <w:p w:rsidR="004B47CB" w:rsidRPr="006E1D98" w:rsidRDefault="00C524A6" w:rsidP="00E136EE">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6</w:t>
            </w:r>
          </w:p>
        </w:tc>
        <w:tc>
          <w:tcPr>
            <w:tcW w:w="286" w:type="pct"/>
          </w:tcPr>
          <w:p w:rsidR="004B47CB" w:rsidRPr="006E1D98" w:rsidRDefault="004B47CB" w:rsidP="00E136EE">
            <w:pPr>
              <w:spacing w:after="0" w:line="240" w:lineRule="auto"/>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24</w:t>
            </w:r>
          </w:p>
        </w:tc>
        <w:tc>
          <w:tcPr>
            <w:tcW w:w="330" w:type="pct"/>
          </w:tcPr>
          <w:p w:rsidR="004B47CB" w:rsidRPr="006E1D98" w:rsidRDefault="004B47CB" w:rsidP="00E136EE">
            <w:pPr>
              <w:spacing w:after="0" w:line="240" w:lineRule="auto"/>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72</w:t>
            </w:r>
          </w:p>
        </w:tc>
      </w:tr>
      <w:tr w:rsidR="00083961" w:rsidRPr="006E1D98" w:rsidTr="00C578CD">
        <w:trPr>
          <w:trHeight w:val="314"/>
        </w:trPr>
        <w:tc>
          <w:tcPr>
            <w:tcW w:w="800" w:type="pct"/>
          </w:tcPr>
          <w:p w:rsidR="004B47CB" w:rsidRPr="006E1D98" w:rsidRDefault="00C578CD" w:rsidP="00C578CD">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ПК 2.2, ПК 2.3, ПК 2.4, ПК 2.5, ПК </w:t>
            </w:r>
            <w:r w:rsidRPr="006E1D98">
              <w:rPr>
                <w:rFonts w:ascii="Times New Roman" w:eastAsia="Calibri" w:hAnsi="Times New Roman"/>
                <w:sz w:val="24"/>
                <w:szCs w:val="24"/>
                <w:lang w:eastAsia="en-US"/>
              </w:rPr>
              <w:t>2.6</w:t>
            </w:r>
            <w:r>
              <w:rPr>
                <w:rFonts w:ascii="Times New Roman" w:eastAsia="Calibri" w:hAnsi="Times New Roman"/>
                <w:sz w:val="24"/>
                <w:szCs w:val="24"/>
                <w:lang w:eastAsia="en-US"/>
              </w:rPr>
              <w:t xml:space="preserve">, </w:t>
            </w:r>
            <w:r w:rsidRPr="006E1D98">
              <w:rPr>
                <w:rFonts w:ascii="Times New Roman" w:eastAsia="Calibri" w:hAnsi="Times New Roman"/>
                <w:sz w:val="24"/>
                <w:szCs w:val="24"/>
                <w:lang w:eastAsia="en-US"/>
              </w:rPr>
              <w:t xml:space="preserve">ОК </w:t>
            </w:r>
            <w:r>
              <w:rPr>
                <w:rFonts w:ascii="Times New Roman" w:eastAsia="Calibri" w:hAnsi="Times New Roman"/>
                <w:sz w:val="24"/>
                <w:szCs w:val="24"/>
                <w:lang w:eastAsia="en-US"/>
              </w:rPr>
              <w:t>0</w:t>
            </w:r>
            <w:r w:rsidRPr="006E1D98">
              <w:rPr>
                <w:rFonts w:ascii="Times New Roman" w:eastAsia="Calibri" w:hAnsi="Times New Roman"/>
                <w:sz w:val="24"/>
                <w:szCs w:val="24"/>
                <w:lang w:eastAsia="en-US"/>
              </w:rPr>
              <w:t xml:space="preserve">1, </w:t>
            </w:r>
            <w:r>
              <w:rPr>
                <w:rFonts w:ascii="Times New Roman" w:eastAsia="Calibri" w:hAnsi="Times New Roman"/>
                <w:sz w:val="24"/>
                <w:szCs w:val="24"/>
                <w:lang w:eastAsia="en-US"/>
              </w:rPr>
              <w:t>ОК 0</w:t>
            </w:r>
            <w:r w:rsidRPr="006E1D98">
              <w:rPr>
                <w:rFonts w:ascii="Times New Roman" w:eastAsia="Calibri" w:hAnsi="Times New Roman"/>
                <w:sz w:val="24"/>
                <w:szCs w:val="24"/>
                <w:lang w:eastAsia="en-US"/>
              </w:rPr>
              <w:t xml:space="preserve">2, </w:t>
            </w:r>
            <w:r>
              <w:rPr>
                <w:rFonts w:ascii="Times New Roman" w:eastAsia="Calibri" w:hAnsi="Times New Roman"/>
                <w:sz w:val="24"/>
                <w:szCs w:val="24"/>
                <w:lang w:eastAsia="en-US"/>
              </w:rPr>
              <w:t>ОК 0</w:t>
            </w:r>
            <w:r w:rsidRPr="006E1D98">
              <w:rPr>
                <w:rFonts w:ascii="Times New Roman" w:eastAsia="Calibri" w:hAnsi="Times New Roman"/>
                <w:sz w:val="24"/>
                <w:szCs w:val="24"/>
                <w:lang w:eastAsia="en-US"/>
              </w:rPr>
              <w:t>4</w:t>
            </w:r>
          </w:p>
        </w:tc>
        <w:tc>
          <w:tcPr>
            <w:tcW w:w="1384" w:type="pct"/>
          </w:tcPr>
          <w:p w:rsidR="004B47CB" w:rsidRPr="006E1D98" w:rsidRDefault="004B47CB" w:rsidP="00E136EE">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Раздел 3. Основы организации внеуро</w:t>
            </w:r>
            <w:r w:rsidRPr="006E1D98">
              <w:rPr>
                <w:rFonts w:ascii="Times New Roman" w:eastAsia="Calibri" w:hAnsi="Times New Roman"/>
                <w:sz w:val="24"/>
                <w:szCs w:val="24"/>
                <w:lang w:eastAsia="en-US"/>
              </w:rPr>
              <w:t>ч</w:t>
            </w:r>
            <w:r w:rsidRPr="006E1D98">
              <w:rPr>
                <w:rFonts w:ascii="Times New Roman" w:eastAsia="Calibri" w:hAnsi="Times New Roman"/>
                <w:sz w:val="24"/>
                <w:szCs w:val="24"/>
                <w:lang w:eastAsia="en-US"/>
              </w:rPr>
              <w:t>ной деятельности по направлениям ра</w:t>
            </w:r>
            <w:r w:rsidRPr="006E1D98">
              <w:rPr>
                <w:rFonts w:ascii="Times New Roman" w:eastAsia="Calibri" w:hAnsi="Times New Roman"/>
                <w:sz w:val="24"/>
                <w:szCs w:val="24"/>
                <w:lang w:eastAsia="en-US"/>
              </w:rPr>
              <w:t>з</w:t>
            </w:r>
            <w:r w:rsidRPr="006E1D98">
              <w:rPr>
                <w:rFonts w:ascii="Times New Roman" w:eastAsia="Calibri" w:hAnsi="Times New Roman"/>
                <w:sz w:val="24"/>
                <w:szCs w:val="24"/>
                <w:lang w:eastAsia="en-US"/>
              </w:rPr>
              <w:t>вития личности</w:t>
            </w:r>
          </w:p>
        </w:tc>
        <w:tc>
          <w:tcPr>
            <w:tcW w:w="334" w:type="pct"/>
          </w:tcPr>
          <w:p w:rsidR="004B47CB" w:rsidRPr="006E1D98" w:rsidRDefault="004B47CB" w:rsidP="00E136EE">
            <w:pPr>
              <w:spacing w:after="0" w:line="240" w:lineRule="auto"/>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1</w:t>
            </w:r>
            <w:r w:rsidR="00C524A6" w:rsidRPr="006E1D98">
              <w:rPr>
                <w:rFonts w:ascii="Times New Roman" w:eastAsia="Calibri" w:hAnsi="Times New Roman"/>
                <w:b/>
                <w:bCs/>
                <w:sz w:val="24"/>
                <w:szCs w:val="24"/>
                <w:lang w:eastAsia="en-US"/>
              </w:rPr>
              <w:t>32</w:t>
            </w:r>
          </w:p>
        </w:tc>
        <w:tc>
          <w:tcPr>
            <w:tcW w:w="242" w:type="pct"/>
          </w:tcPr>
          <w:p w:rsidR="004B47CB" w:rsidRPr="006E1D98" w:rsidRDefault="004B47CB" w:rsidP="00E136EE">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22</w:t>
            </w:r>
          </w:p>
        </w:tc>
        <w:tc>
          <w:tcPr>
            <w:tcW w:w="334" w:type="pct"/>
          </w:tcPr>
          <w:p w:rsidR="004B47CB" w:rsidRPr="006E1D98" w:rsidRDefault="004B47CB" w:rsidP="00E136EE">
            <w:pPr>
              <w:spacing w:after="0" w:line="240" w:lineRule="auto"/>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28</w:t>
            </w:r>
          </w:p>
        </w:tc>
        <w:tc>
          <w:tcPr>
            <w:tcW w:w="382" w:type="pct"/>
          </w:tcPr>
          <w:p w:rsidR="004B47CB" w:rsidRPr="006E1D98" w:rsidRDefault="004B47CB" w:rsidP="00E136EE">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22</w:t>
            </w:r>
          </w:p>
        </w:tc>
        <w:tc>
          <w:tcPr>
            <w:tcW w:w="287" w:type="pct"/>
          </w:tcPr>
          <w:p w:rsidR="004B47CB" w:rsidRPr="006E1D98" w:rsidRDefault="004B47CB" w:rsidP="00E136EE">
            <w:pPr>
              <w:spacing w:after="0" w:line="240" w:lineRule="auto"/>
              <w:rPr>
                <w:rFonts w:ascii="Times New Roman" w:eastAsia="Calibri" w:hAnsi="Times New Roman"/>
                <w:sz w:val="24"/>
                <w:szCs w:val="24"/>
                <w:lang w:eastAsia="en-US"/>
              </w:rPr>
            </w:pPr>
          </w:p>
        </w:tc>
        <w:tc>
          <w:tcPr>
            <w:tcW w:w="286" w:type="pct"/>
          </w:tcPr>
          <w:p w:rsidR="004B47CB" w:rsidRPr="006E1D98" w:rsidRDefault="004B47CB" w:rsidP="00E136EE">
            <w:pPr>
              <w:spacing w:after="0" w:line="240" w:lineRule="auto"/>
              <w:rPr>
                <w:rFonts w:ascii="Times New Roman" w:eastAsia="Calibri" w:hAnsi="Times New Roman"/>
                <w:sz w:val="24"/>
                <w:szCs w:val="24"/>
                <w:lang w:eastAsia="en-US"/>
              </w:rPr>
            </w:pPr>
          </w:p>
        </w:tc>
        <w:tc>
          <w:tcPr>
            <w:tcW w:w="335" w:type="pct"/>
          </w:tcPr>
          <w:p w:rsidR="004B47CB" w:rsidRPr="006E1D98" w:rsidRDefault="00C524A6" w:rsidP="00E136EE">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8</w:t>
            </w:r>
          </w:p>
        </w:tc>
        <w:tc>
          <w:tcPr>
            <w:tcW w:w="286" w:type="pct"/>
          </w:tcPr>
          <w:p w:rsidR="004B47CB" w:rsidRPr="006E1D98" w:rsidRDefault="004B47CB" w:rsidP="00E136EE">
            <w:pPr>
              <w:spacing w:after="0" w:line="240" w:lineRule="auto"/>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24</w:t>
            </w:r>
          </w:p>
        </w:tc>
        <w:tc>
          <w:tcPr>
            <w:tcW w:w="330" w:type="pct"/>
          </w:tcPr>
          <w:p w:rsidR="004B47CB" w:rsidRPr="006E1D98" w:rsidRDefault="004B47CB" w:rsidP="00E136EE">
            <w:pPr>
              <w:spacing w:after="0" w:line="240" w:lineRule="auto"/>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72</w:t>
            </w:r>
          </w:p>
        </w:tc>
      </w:tr>
      <w:tr w:rsidR="004B47CB" w:rsidRPr="006E1D98" w:rsidTr="00C578CD">
        <w:tc>
          <w:tcPr>
            <w:tcW w:w="800" w:type="pct"/>
          </w:tcPr>
          <w:p w:rsidR="004B47CB" w:rsidRPr="006E1D98" w:rsidRDefault="004B47CB" w:rsidP="00E136EE">
            <w:pPr>
              <w:spacing w:after="0" w:line="240" w:lineRule="auto"/>
              <w:rPr>
                <w:rFonts w:ascii="Times New Roman" w:eastAsia="Calibri" w:hAnsi="Times New Roman"/>
                <w:i/>
                <w:sz w:val="24"/>
                <w:szCs w:val="24"/>
                <w:lang w:eastAsia="en-US"/>
              </w:rPr>
            </w:pPr>
          </w:p>
        </w:tc>
        <w:tc>
          <w:tcPr>
            <w:tcW w:w="1384" w:type="pct"/>
          </w:tcPr>
          <w:p w:rsidR="004B47CB" w:rsidRPr="006E1D98" w:rsidRDefault="004B47CB" w:rsidP="00E136EE">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Производственная практика (по профилю специальн</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 xml:space="preserve">сти), часов </w:t>
            </w:r>
          </w:p>
        </w:tc>
        <w:tc>
          <w:tcPr>
            <w:tcW w:w="334" w:type="pct"/>
          </w:tcPr>
          <w:p w:rsidR="004B47CB" w:rsidRPr="006E1D98" w:rsidRDefault="004B47CB" w:rsidP="00E136EE">
            <w:pPr>
              <w:spacing w:after="0" w:line="240" w:lineRule="auto"/>
              <w:rPr>
                <w:rFonts w:ascii="Times New Roman" w:eastAsia="Calibri" w:hAnsi="Times New Roman"/>
                <w:b/>
                <w:bCs/>
                <w:i/>
                <w:sz w:val="24"/>
                <w:szCs w:val="24"/>
                <w:lang w:eastAsia="en-US"/>
              </w:rPr>
            </w:pPr>
          </w:p>
        </w:tc>
        <w:tc>
          <w:tcPr>
            <w:tcW w:w="242" w:type="pct"/>
            <w:shd w:val="clear" w:color="auto" w:fill="C0C0C0"/>
          </w:tcPr>
          <w:p w:rsidR="004B47CB" w:rsidRPr="006E1D98" w:rsidRDefault="00E136EE" w:rsidP="00E136EE">
            <w:pPr>
              <w:spacing w:after="0" w:line="240" w:lineRule="auto"/>
              <w:rPr>
                <w:rFonts w:ascii="Times New Roman" w:eastAsia="Calibri" w:hAnsi="Times New Roman"/>
                <w:i/>
                <w:sz w:val="24"/>
                <w:szCs w:val="24"/>
                <w:lang w:eastAsia="en-US"/>
              </w:rPr>
            </w:pPr>
            <w:r w:rsidRPr="006E1D98">
              <w:rPr>
                <w:rFonts w:ascii="Times New Roman" w:eastAsia="Calibri" w:hAnsi="Times New Roman"/>
                <w:i/>
                <w:sz w:val="24"/>
                <w:szCs w:val="24"/>
                <w:lang w:eastAsia="en-US"/>
              </w:rPr>
              <w:t>72</w:t>
            </w:r>
          </w:p>
        </w:tc>
        <w:tc>
          <w:tcPr>
            <w:tcW w:w="334" w:type="pct"/>
            <w:shd w:val="clear" w:color="auto" w:fill="C0C0C0"/>
          </w:tcPr>
          <w:p w:rsidR="004B47CB" w:rsidRPr="006E1D98" w:rsidRDefault="004B47CB" w:rsidP="00E136EE">
            <w:pPr>
              <w:spacing w:after="0" w:line="240" w:lineRule="auto"/>
              <w:rPr>
                <w:rFonts w:ascii="Times New Roman" w:eastAsia="Calibri" w:hAnsi="Times New Roman"/>
                <w:b/>
                <w:bCs/>
                <w:i/>
                <w:sz w:val="24"/>
                <w:szCs w:val="24"/>
                <w:lang w:eastAsia="en-US"/>
              </w:rPr>
            </w:pPr>
          </w:p>
        </w:tc>
        <w:tc>
          <w:tcPr>
            <w:tcW w:w="382" w:type="pct"/>
            <w:shd w:val="clear" w:color="auto" w:fill="C0C0C0"/>
          </w:tcPr>
          <w:p w:rsidR="004B47CB" w:rsidRPr="006E1D98" w:rsidRDefault="004B47CB" w:rsidP="00E136EE">
            <w:pPr>
              <w:spacing w:after="0" w:line="240" w:lineRule="auto"/>
              <w:rPr>
                <w:rFonts w:ascii="Times New Roman" w:eastAsia="Calibri" w:hAnsi="Times New Roman"/>
                <w:b/>
                <w:bCs/>
                <w:i/>
                <w:sz w:val="24"/>
                <w:szCs w:val="24"/>
                <w:lang w:eastAsia="en-US"/>
              </w:rPr>
            </w:pPr>
          </w:p>
        </w:tc>
        <w:tc>
          <w:tcPr>
            <w:tcW w:w="1194" w:type="pct"/>
            <w:gridSpan w:val="4"/>
            <w:shd w:val="clear" w:color="auto" w:fill="C0C0C0"/>
          </w:tcPr>
          <w:p w:rsidR="004B47CB" w:rsidRPr="006E1D98" w:rsidRDefault="004B47CB" w:rsidP="00E136EE">
            <w:pPr>
              <w:spacing w:after="0" w:line="240" w:lineRule="auto"/>
              <w:rPr>
                <w:rFonts w:ascii="Times New Roman" w:eastAsia="Calibri" w:hAnsi="Times New Roman"/>
                <w:i/>
                <w:sz w:val="24"/>
                <w:szCs w:val="24"/>
                <w:lang w:eastAsia="en-US"/>
              </w:rPr>
            </w:pPr>
          </w:p>
        </w:tc>
        <w:tc>
          <w:tcPr>
            <w:tcW w:w="330" w:type="pct"/>
          </w:tcPr>
          <w:p w:rsidR="004B47CB" w:rsidRPr="006E1D98" w:rsidRDefault="004B47CB" w:rsidP="00E136EE">
            <w:pPr>
              <w:spacing w:after="0" w:line="240" w:lineRule="auto"/>
              <w:rPr>
                <w:rFonts w:ascii="Times New Roman" w:eastAsia="Calibri" w:hAnsi="Times New Roman"/>
                <w:i/>
                <w:sz w:val="24"/>
                <w:szCs w:val="24"/>
                <w:lang w:eastAsia="en-US"/>
              </w:rPr>
            </w:pPr>
          </w:p>
        </w:tc>
      </w:tr>
      <w:tr w:rsidR="004B47CB" w:rsidRPr="006E1D98" w:rsidTr="00C578CD">
        <w:tc>
          <w:tcPr>
            <w:tcW w:w="800" w:type="pct"/>
          </w:tcPr>
          <w:p w:rsidR="004B47CB" w:rsidRPr="006E1D98" w:rsidRDefault="004B47CB" w:rsidP="00E136EE">
            <w:pPr>
              <w:spacing w:after="0" w:line="240" w:lineRule="auto"/>
              <w:rPr>
                <w:rFonts w:ascii="Times New Roman" w:eastAsia="Calibri" w:hAnsi="Times New Roman"/>
                <w:i/>
                <w:sz w:val="24"/>
                <w:szCs w:val="24"/>
                <w:lang w:eastAsia="en-US"/>
              </w:rPr>
            </w:pPr>
          </w:p>
        </w:tc>
        <w:tc>
          <w:tcPr>
            <w:tcW w:w="1384" w:type="pct"/>
          </w:tcPr>
          <w:p w:rsidR="004B47CB" w:rsidRPr="006E1D98" w:rsidRDefault="004B47CB" w:rsidP="00E136EE">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Промежуточная аттестация</w:t>
            </w:r>
          </w:p>
        </w:tc>
        <w:tc>
          <w:tcPr>
            <w:tcW w:w="334" w:type="pct"/>
          </w:tcPr>
          <w:p w:rsidR="004B47CB" w:rsidRPr="006E1D98" w:rsidRDefault="004B47CB" w:rsidP="00E136EE">
            <w:pPr>
              <w:spacing w:after="0" w:line="240" w:lineRule="auto"/>
              <w:rPr>
                <w:rFonts w:ascii="Times New Roman" w:eastAsia="Calibri" w:hAnsi="Times New Roman"/>
                <w:b/>
                <w:bCs/>
                <w:sz w:val="24"/>
                <w:szCs w:val="24"/>
                <w:lang w:eastAsia="en-US"/>
              </w:rPr>
            </w:pPr>
          </w:p>
        </w:tc>
        <w:tc>
          <w:tcPr>
            <w:tcW w:w="242" w:type="pct"/>
            <w:shd w:val="clear" w:color="auto" w:fill="C0C0C0"/>
          </w:tcPr>
          <w:p w:rsidR="004B47CB" w:rsidRPr="006E1D98" w:rsidRDefault="00E136EE" w:rsidP="00E136EE">
            <w:pPr>
              <w:spacing w:after="0" w:line="240" w:lineRule="auto"/>
              <w:rPr>
                <w:rFonts w:ascii="Times New Roman" w:eastAsia="Calibri" w:hAnsi="Times New Roman"/>
                <w:i/>
                <w:sz w:val="24"/>
                <w:szCs w:val="24"/>
                <w:lang w:eastAsia="en-US"/>
              </w:rPr>
            </w:pPr>
            <w:r w:rsidRPr="006E1D98">
              <w:rPr>
                <w:rFonts w:ascii="Times New Roman" w:eastAsia="Calibri" w:hAnsi="Times New Roman"/>
                <w:i/>
                <w:sz w:val="24"/>
                <w:szCs w:val="24"/>
                <w:lang w:eastAsia="en-US"/>
              </w:rPr>
              <w:t>144</w:t>
            </w:r>
          </w:p>
        </w:tc>
        <w:tc>
          <w:tcPr>
            <w:tcW w:w="334" w:type="pct"/>
            <w:shd w:val="clear" w:color="auto" w:fill="C0C0C0"/>
          </w:tcPr>
          <w:p w:rsidR="004B47CB" w:rsidRPr="006E1D98" w:rsidRDefault="004B47CB" w:rsidP="00E136EE">
            <w:pPr>
              <w:spacing w:after="0" w:line="240" w:lineRule="auto"/>
              <w:rPr>
                <w:rFonts w:ascii="Times New Roman" w:eastAsia="Calibri" w:hAnsi="Times New Roman"/>
                <w:i/>
                <w:sz w:val="24"/>
                <w:szCs w:val="24"/>
                <w:lang w:eastAsia="en-US"/>
              </w:rPr>
            </w:pPr>
          </w:p>
        </w:tc>
        <w:tc>
          <w:tcPr>
            <w:tcW w:w="382" w:type="pct"/>
            <w:shd w:val="clear" w:color="auto" w:fill="C0C0C0"/>
          </w:tcPr>
          <w:p w:rsidR="004B47CB" w:rsidRPr="006E1D98" w:rsidRDefault="004B47CB" w:rsidP="00E136EE">
            <w:pPr>
              <w:spacing w:after="0" w:line="240" w:lineRule="auto"/>
              <w:rPr>
                <w:rFonts w:ascii="Times New Roman" w:eastAsia="Calibri" w:hAnsi="Times New Roman"/>
                <w:i/>
                <w:sz w:val="24"/>
                <w:szCs w:val="24"/>
                <w:lang w:eastAsia="en-US"/>
              </w:rPr>
            </w:pPr>
          </w:p>
        </w:tc>
        <w:tc>
          <w:tcPr>
            <w:tcW w:w="1194" w:type="pct"/>
            <w:gridSpan w:val="4"/>
            <w:shd w:val="clear" w:color="auto" w:fill="C0C0C0"/>
          </w:tcPr>
          <w:p w:rsidR="004B47CB" w:rsidRPr="006E1D98" w:rsidRDefault="004B47CB" w:rsidP="00E136EE">
            <w:pPr>
              <w:spacing w:after="0" w:line="240" w:lineRule="auto"/>
              <w:rPr>
                <w:rFonts w:ascii="Times New Roman" w:eastAsia="Calibri" w:hAnsi="Times New Roman"/>
                <w:i/>
                <w:sz w:val="24"/>
                <w:szCs w:val="24"/>
                <w:lang w:eastAsia="en-US"/>
              </w:rPr>
            </w:pPr>
          </w:p>
        </w:tc>
        <w:tc>
          <w:tcPr>
            <w:tcW w:w="330" w:type="pct"/>
          </w:tcPr>
          <w:p w:rsidR="004B47CB" w:rsidRPr="006E1D98" w:rsidRDefault="004B47CB" w:rsidP="00E136EE">
            <w:pPr>
              <w:spacing w:after="0" w:line="240" w:lineRule="auto"/>
              <w:rPr>
                <w:rFonts w:ascii="Times New Roman" w:eastAsia="Calibri" w:hAnsi="Times New Roman"/>
                <w:sz w:val="24"/>
                <w:szCs w:val="24"/>
                <w:lang w:eastAsia="en-US"/>
              </w:rPr>
            </w:pPr>
          </w:p>
        </w:tc>
      </w:tr>
      <w:tr w:rsidR="00083961" w:rsidRPr="006E1D98" w:rsidTr="00C578CD">
        <w:tc>
          <w:tcPr>
            <w:tcW w:w="800" w:type="pct"/>
          </w:tcPr>
          <w:p w:rsidR="004B47CB" w:rsidRPr="006E1D98" w:rsidRDefault="004B47CB" w:rsidP="00E136EE">
            <w:pPr>
              <w:spacing w:after="0" w:line="240" w:lineRule="auto"/>
              <w:rPr>
                <w:rFonts w:ascii="Times New Roman" w:eastAsia="Calibri" w:hAnsi="Times New Roman"/>
                <w:b/>
                <w:i/>
                <w:sz w:val="24"/>
                <w:szCs w:val="24"/>
                <w:lang w:eastAsia="en-US"/>
              </w:rPr>
            </w:pPr>
          </w:p>
        </w:tc>
        <w:tc>
          <w:tcPr>
            <w:tcW w:w="1384" w:type="pct"/>
          </w:tcPr>
          <w:p w:rsidR="004B47CB" w:rsidRPr="006E1D98" w:rsidRDefault="004B47CB" w:rsidP="00E136EE">
            <w:pPr>
              <w:spacing w:after="0" w:line="240" w:lineRule="auto"/>
              <w:rPr>
                <w:rFonts w:ascii="Times New Roman" w:eastAsia="Calibri" w:hAnsi="Times New Roman"/>
                <w:b/>
                <w:i/>
                <w:sz w:val="24"/>
                <w:szCs w:val="24"/>
                <w:lang w:eastAsia="en-US"/>
              </w:rPr>
            </w:pPr>
            <w:r w:rsidRPr="006E1D98">
              <w:rPr>
                <w:rFonts w:ascii="Times New Roman" w:eastAsia="Calibri" w:hAnsi="Times New Roman"/>
                <w:b/>
                <w:i/>
                <w:sz w:val="24"/>
                <w:szCs w:val="24"/>
                <w:lang w:eastAsia="en-US"/>
              </w:rPr>
              <w:t>Всего:</w:t>
            </w:r>
          </w:p>
        </w:tc>
        <w:tc>
          <w:tcPr>
            <w:tcW w:w="334" w:type="pct"/>
          </w:tcPr>
          <w:p w:rsidR="004B47CB" w:rsidRPr="006E1D98" w:rsidRDefault="004B47CB" w:rsidP="00E136EE">
            <w:pPr>
              <w:spacing w:after="0" w:line="240" w:lineRule="auto"/>
              <w:rPr>
                <w:rFonts w:ascii="Times New Roman" w:eastAsia="Calibri" w:hAnsi="Times New Roman"/>
                <w:b/>
                <w:i/>
                <w:sz w:val="24"/>
                <w:szCs w:val="24"/>
                <w:lang w:eastAsia="en-US"/>
              </w:rPr>
            </w:pPr>
            <w:r w:rsidRPr="006E1D98">
              <w:rPr>
                <w:rFonts w:ascii="Times New Roman" w:eastAsia="Calibri" w:hAnsi="Times New Roman"/>
                <w:b/>
                <w:i/>
                <w:sz w:val="24"/>
                <w:szCs w:val="24"/>
                <w:lang w:eastAsia="en-US"/>
              </w:rPr>
              <w:t>3</w:t>
            </w:r>
            <w:r w:rsidR="00C524A6" w:rsidRPr="006E1D98">
              <w:rPr>
                <w:rFonts w:ascii="Times New Roman" w:eastAsia="Calibri" w:hAnsi="Times New Roman"/>
                <w:b/>
                <w:i/>
                <w:sz w:val="24"/>
                <w:szCs w:val="24"/>
                <w:lang w:eastAsia="en-US"/>
              </w:rPr>
              <w:t>42</w:t>
            </w:r>
          </w:p>
        </w:tc>
        <w:tc>
          <w:tcPr>
            <w:tcW w:w="242" w:type="pct"/>
          </w:tcPr>
          <w:p w:rsidR="004B47CB" w:rsidRPr="006E1D98" w:rsidRDefault="00E136EE" w:rsidP="00E136EE">
            <w:pPr>
              <w:spacing w:after="0" w:line="240" w:lineRule="auto"/>
              <w:rPr>
                <w:rFonts w:ascii="Times New Roman" w:eastAsia="Calibri" w:hAnsi="Times New Roman"/>
                <w:b/>
                <w:i/>
                <w:sz w:val="24"/>
                <w:szCs w:val="24"/>
                <w:lang w:eastAsia="en-US"/>
              </w:rPr>
            </w:pPr>
            <w:r w:rsidRPr="006E1D98">
              <w:rPr>
                <w:rFonts w:ascii="Times New Roman" w:eastAsia="Calibri" w:hAnsi="Times New Roman"/>
                <w:b/>
                <w:i/>
                <w:sz w:val="24"/>
                <w:szCs w:val="24"/>
                <w:lang w:eastAsia="en-US"/>
              </w:rPr>
              <w:t>272</w:t>
            </w:r>
          </w:p>
        </w:tc>
        <w:tc>
          <w:tcPr>
            <w:tcW w:w="334" w:type="pct"/>
          </w:tcPr>
          <w:p w:rsidR="004B47CB" w:rsidRPr="006E1D98" w:rsidRDefault="004B47CB" w:rsidP="00E136EE">
            <w:pPr>
              <w:spacing w:after="0" w:line="240" w:lineRule="auto"/>
              <w:rPr>
                <w:rFonts w:ascii="Times New Roman" w:eastAsia="Calibri" w:hAnsi="Times New Roman"/>
                <w:b/>
                <w:i/>
                <w:sz w:val="24"/>
                <w:szCs w:val="24"/>
                <w:lang w:eastAsia="en-US"/>
              </w:rPr>
            </w:pPr>
            <w:r w:rsidRPr="006E1D98">
              <w:rPr>
                <w:rFonts w:ascii="Times New Roman" w:eastAsia="Calibri" w:hAnsi="Times New Roman"/>
                <w:b/>
                <w:i/>
                <w:sz w:val="24"/>
                <w:szCs w:val="24"/>
                <w:lang w:eastAsia="en-US"/>
              </w:rPr>
              <w:t>112</w:t>
            </w:r>
          </w:p>
        </w:tc>
        <w:tc>
          <w:tcPr>
            <w:tcW w:w="382" w:type="pct"/>
          </w:tcPr>
          <w:p w:rsidR="004B47CB" w:rsidRPr="006E1D98" w:rsidRDefault="004B47CB" w:rsidP="00E136EE">
            <w:pPr>
              <w:spacing w:after="0" w:line="240" w:lineRule="auto"/>
              <w:rPr>
                <w:rFonts w:ascii="Times New Roman" w:eastAsia="Calibri" w:hAnsi="Times New Roman"/>
                <w:b/>
                <w:i/>
                <w:sz w:val="24"/>
                <w:szCs w:val="24"/>
                <w:lang w:eastAsia="en-US"/>
              </w:rPr>
            </w:pPr>
            <w:r w:rsidRPr="006E1D98">
              <w:rPr>
                <w:rFonts w:ascii="Times New Roman" w:eastAsia="Calibri" w:hAnsi="Times New Roman"/>
                <w:b/>
                <w:i/>
                <w:sz w:val="24"/>
                <w:szCs w:val="24"/>
                <w:lang w:eastAsia="en-US"/>
              </w:rPr>
              <w:t>56</w:t>
            </w:r>
          </w:p>
        </w:tc>
        <w:tc>
          <w:tcPr>
            <w:tcW w:w="287" w:type="pct"/>
          </w:tcPr>
          <w:p w:rsidR="004B47CB" w:rsidRPr="006E1D98" w:rsidRDefault="004B47CB" w:rsidP="00E136EE">
            <w:pPr>
              <w:spacing w:after="0" w:line="240" w:lineRule="auto"/>
              <w:rPr>
                <w:rFonts w:ascii="Times New Roman" w:eastAsia="Calibri" w:hAnsi="Times New Roman"/>
                <w:b/>
                <w:i/>
                <w:sz w:val="24"/>
                <w:szCs w:val="24"/>
                <w:lang w:eastAsia="en-US"/>
              </w:rPr>
            </w:pPr>
          </w:p>
        </w:tc>
        <w:tc>
          <w:tcPr>
            <w:tcW w:w="286" w:type="pct"/>
          </w:tcPr>
          <w:p w:rsidR="004B47CB" w:rsidRPr="006E1D98" w:rsidRDefault="004B47CB" w:rsidP="00E136EE">
            <w:pPr>
              <w:spacing w:after="0" w:line="240" w:lineRule="auto"/>
              <w:rPr>
                <w:rFonts w:ascii="Times New Roman" w:eastAsia="Calibri" w:hAnsi="Times New Roman"/>
                <w:b/>
                <w:i/>
                <w:sz w:val="24"/>
                <w:szCs w:val="24"/>
                <w:lang w:eastAsia="en-US"/>
              </w:rPr>
            </w:pPr>
          </w:p>
        </w:tc>
        <w:tc>
          <w:tcPr>
            <w:tcW w:w="335" w:type="pct"/>
          </w:tcPr>
          <w:p w:rsidR="004B47CB" w:rsidRPr="006E1D98" w:rsidRDefault="004B47CB" w:rsidP="00E136EE">
            <w:pPr>
              <w:spacing w:after="0" w:line="240" w:lineRule="auto"/>
              <w:rPr>
                <w:rFonts w:ascii="Times New Roman" w:eastAsia="Calibri" w:hAnsi="Times New Roman"/>
                <w:b/>
                <w:i/>
                <w:sz w:val="24"/>
                <w:szCs w:val="24"/>
                <w:vertAlign w:val="superscript"/>
                <w:lang w:eastAsia="en-US"/>
              </w:rPr>
            </w:pPr>
            <w:r w:rsidRPr="006E1D98">
              <w:rPr>
                <w:rFonts w:ascii="Times New Roman" w:eastAsia="Calibri" w:hAnsi="Times New Roman"/>
                <w:b/>
                <w:i/>
                <w:sz w:val="24"/>
                <w:szCs w:val="24"/>
                <w:lang w:eastAsia="en-US"/>
              </w:rPr>
              <w:t>14</w:t>
            </w:r>
          </w:p>
        </w:tc>
        <w:tc>
          <w:tcPr>
            <w:tcW w:w="286" w:type="pct"/>
          </w:tcPr>
          <w:p w:rsidR="004B47CB" w:rsidRPr="006E1D98" w:rsidRDefault="004B47CB" w:rsidP="00E136EE">
            <w:pPr>
              <w:spacing w:after="0" w:line="240" w:lineRule="auto"/>
              <w:rPr>
                <w:rFonts w:ascii="Times New Roman" w:eastAsia="Calibri" w:hAnsi="Times New Roman"/>
                <w:b/>
                <w:i/>
                <w:sz w:val="24"/>
                <w:szCs w:val="24"/>
                <w:lang w:eastAsia="en-US"/>
              </w:rPr>
            </w:pPr>
            <w:r w:rsidRPr="006E1D98">
              <w:rPr>
                <w:rFonts w:ascii="Times New Roman" w:eastAsia="Calibri" w:hAnsi="Times New Roman"/>
                <w:b/>
                <w:i/>
                <w:sz w:val="24"/>
                <w:szCs w:val="24"/>
                <w:lang w:eastAsia="en-US"/>
              </w:rPr>
              <w:t>72</w:t>
            </w:r>
          </w:p>
        </w:tc>
        <w:tc>
          <w:tcPr>
            <w:tcW w:w="330" w:type="pct"/>
          </w:tcPr>
          <w:p w:rsidR="004B47CB" w:rsidRPr="006E1D98" w:rsidRDefault="004B47CB" w:rsidP="00E136EE">
            <w:pPr>
              <w:spacing w:after="0" w:line="240" w:lineRule="auto"/>
              <w:rPr>
                <w:rFonts w:ascii="Times New Roman" w:eastAsia="Calibri" w:hAnsi="Times New Roman"/>
                <w:b/>
                <w:i/>
                <w:sz w:val="24"/>
                <w:szCs w:val="24"/>
                <w:lang w:eastAsia="en-US"/>
              </w:rPr>
            </w:pPr>
            <w:r w:rsidRPr="006E1D98">
              <w:rPr>
                <w:rFonts w:ascii="Times New Roman" w:eastAsia="Calibri" w:hAnsi="Times New Roman"/>
                <w:b/>
                <w:i/>
                <w:sz w:val="24"/>
                <w:szCs w:val="24"/>
                <w:lang w:eastAsia="en-US"/>
              </w:rPr>
              <w:t>144</w:t>
            </w:r>
          </w:p>
        </w:tc>
      </w:tr>
    </w:tbl>
    <w:p w:rsidR="004B47CB" w:rsidRPr="006E1D98" w:rsidRDefault="004B47CB" w:rsidP="004B47CB">
      <w:pP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br w:type="page"/>
      </w:r>
      <w:r w:rsidRPr="006E1D98">
        <w:rPr>
          <w:rFonts w:ascii="Times New Roman" w:eastAsia="Calibri" w:hAnsi="Times New Roman"/>
          <w:b/>
          <w:sz w:val="24"/>
          <w:szCs w:val="24"/>
          <w:lang w:eastAsia="en-US"/>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3"/>
        <w:gridCol w:w="72"/>
        <w:gridCol w:w="9364"/>
        <w:gridCol w:w="2481"/>
      </w:tblGrid>
      <w:tr w:rsidR="004B47CB" w:rsidRPr="006E1D98" w:rsidTr="00E136EE">
        <w:tc>
          <w:tcPr>
            <w:tcW w:w="1009" w:type="pct"/>
          </w:tcPr>
          <w:p w:rsidR="004B47CB" w:rsidRPr="006E1D98" w:rsidRDefault="004B47CB" w:rsidP="00C67404">
            <w:pPr>
              <w:spacing w:after="0" w:line="240" w:lineRule="auto"/>
              <w:jc w:val="center"/>
              <w:rPr>
                <w:rFonts w:ascii="Times New Roman" w:eastAsia="Calibri" w:hAnsi="Times New Roman"/>
                <w:b/>
                <w:sz w:val="24"/>
                <w:szCs w:val="24"/>
                <w:lang w:eastAsia="en-US"/>
              </w:rPr>
            </w:pPr>
            <w:r w:rsidRPr="006E1D98">
              <w:rPr>
                <w:rFonts w:ascii="Times New Roman" w:eastAsia="Calibri" w:hAnsi="Times New Roman"/>
                <w:b/>
                <w:bCs/>
                <w:sz w:val="24"/>
                <w:szCs w:val="24"/>
                <w:lang w:eastAsia="en-US"/>
              </w:rPr>
              <w:t>Наименование разделов и тем профессионального модуля (ПМ), междисц</w:t>
            </w:r>
            <w:r w:rsidRPr="006E1D98">
              <w:rPr>
                <w:rFonts w:ascii="Times New Roman" w:eastAsia="Calibri" w:hAnsi="Times New Roman"/>
                <w:b/>
                <w:bCs/>
                <w:sz w:val="24"/>
                <w:szCs w:val="24"/>
                <w:lang w:eastAsia="en-US"/>
              </w:rPr>
              <w:t>и</w:t>
            </w:r>
            <w:r w:rsidRPr="006E1D98">
              <w:rPr>
                <w:rFonts w:ascii="Times New Roman" w:eastAsia="Calibri" w:hAnsi="Times New Roman"/>
                <w:b/>
                <w:bCs/>
                <w:sz w:val="24"/>
                <w:szCs w:val="24"/>
                <w:lang w:eastAsia="en-US"/>
              </w:rPr>
              <w:t>плинарных курсов (МДК)</w:t>
            </w:r>
          </w:p>
        </w:tc>
        <w:tc>
          <w:tcPr>
            <w:tcW w:w="3160" w:type="pct"/>
            <w:gridSpan w:val="2"/>
            <w:vAlign w:val="center"/>
          </w:tcPr>
          <w:p w:rsidR="004B47CB" w:rsidRPr="006E1D98" w:rsidRDefault="008C6FC0" w:rsidP="00C67404">
            <w:pPr>
              <w:spacing w:after="0" w:line="240" w:lineRule="auto"/>
              <w:jc w:val="center"/>
              <w:rPr>
                <w:rFonts w:ascii="Times New Roman" w:eastAsia="Calibri" w:hAnsi="Times New Roman"/>
                <w:b/>
                <w:sz w:val="24"/>
                <w:szCs w:val="24"/>
                <w:lang w:eastAsia="en-US"/>
              </w:rPr>
            </w:pPr>
            <w:r>
              <w:rPr>
                <w:rFonts w:ascii="Times New Roman" w:eastAsia="Calibri" w:hAnsi="Times New Roman"/>
                <w:b/>
                <w:bCs/>
                <w:sz w:val="24"/>
                <w:szCs w:val="24"/>
                <w:lang w:eastAsia="en-US"/>
              </w:rPr>
              <w:t>Содержание</w:t>
            </w:r>
            <w:r w:rsidR="004B47CB" w:rsidRPr="006E1D98">
              <w:rPr>
                <w:rFonts w:ascii="Times New Roman" w:eastAsia="Calibri" w:hAnsi="Times New Roman"/>
                <w:b/>
                <w:bCs/>
                <w:sz w:val="24"/>
                <w:szCs w:val="24"/>
                <w:lang w:eastAsia="en-US"/>
              </w:rPr>
              <w:t>,</w:t>
            </w:r>
            <w:r w:rsidR="00E136EE" w:rsidRPr="006E1D98">
              <w:rPr>
                <w:rFonts w:ascii="Times New Roman" w:eastAsia="Calibri" w:hAnsi="Times New Roman"/>
                <w:b/>
                <w:bCs/>
                <w:sz w:val="24"/>
                <w:szCs w:val="24"/>
                <w:lang w:eastAsia="en-US"/>
              </w:rPr>
              <w:t xml:space="preserve"> </w:t>
            </w:r>
            <w:r w:rsidR="004B47CB" w:rsidRPr="006E1D98">
              <w:rPr>
                <w:rFonts w:ascii="Times New Roman" w:eastAsia="Calibri" w:hAnsi="Times New Roman"/>
                <w:b/>
                <w:bCs/>
                <w:sz w:val="24"/>
                <w:szCs w:val="24"/>
                <w:lang w:eastAsia="en-US"/>
              </w:rPr>
              <w:t>лабораторные работы и практические занятия, самостоятельная учебная работа обучающихся</w:t>
            </w:r>
          </w:p>
        </w:tc>
        <w:tc>
          <w:tcPr>
            <w:tcW w:w="831" w:type="pct"/>
            <w:vAlign w:val="center"/>
          </w:tcPr>
          <w:p w:rsidR="004B47CB" w:rsidRPr="006E1D98" w:rsidRDefault="004B47CB" w:rsidP="00E136EE">
            <w:pPr>
              <w:spacing w:after="0" w:line="240" w:lineRule="auto"/>
              <w:jc w:val="center"/>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Объем, акад. ч / в том числе в форме практической по</w:t>
            </w:r>
            <w:r w:rsidRPr="006E1D98">
              <w:rPr>
                <w:rFonts w:ascii="Times New Roman" w:eastAsia="Calibri" w:hAnsi="Times New Roman"/>
                <w:b/>
                <w:bCs/>
                <w:sz w:val="24"/>
                <w:szCs w:val="24"/>
                <w:lang w:eastAsia="en-US"/>
              </w:rPr>
              <w:t>д</w:t>
            </w:r>
            <w:r w:rsidRPr="006E1D98">
              <w:rPr>
                <w:rFonts w:ascii="Times New Roman" w:eastAsia="Calibri" w:hAnsi="Times New Roman"/>
                <w:b/>
                <w:bCs/>
                <w:sz w:val="24"/>
                <w:szCs w:val="24"/>
                <w:lang w:eastAsia="en-US"/>
              </w:rPr>
              <w:t>готовки, акад</w:t>
            </w:r>
            <w:r w:rsidR="00E136EE" w:rsidRPr="006E1D98">
              <w:rPr>
                <w:rFonts w:ascii="Times New Roman" w:eastAsia="Calibri" w:hAnsi="Times New Roman"/>
                <w:b/>
                <w:bCs/>
                <w:sz w:val="24"/>
                <w:szCs w:val="24"/>
                <w:lang w:eastAsia="en-US"/>
              </w:rPr>
              <w:t>.</w:t>
            </w:r>
            <w:r w:rsidRPr="006E1D98">
              <w:rPr>
                <w:rFonts w:ascii="Times New Roman" w:eastAsia="Calibri" w:hAnsi="Times New Roman"/>
                <w:b/>
                <w:bCs/>
                <w:sz w:val="24"/>
                <w:szCs w:val="24"/>
                <w:lang w:eastAsia="en-US"/>
              </w:rPr>
              <w:t xml:space="preserve"> ч</w:t>
            </w:r>
          </w:p>
        </w:tc>
      </w:tr>
      <w:tr w:rsidR="004B47CB" w:rsidRPr="006E1D98" w:rsidTr="00E136EE">
        <w:tc>
          <w:tcPr>
            <w:tcW w:w="1009" w:type="pct"/>
          </w:tcPr>
          <w:p w:rsidR="004B47CB" w:rsidRPr="006E1D98" w:rsidRDefault="004B47CB" w:rsidP="00C67404">
            <w:pPr>
              <w:spacing w:after="0" w:line="240" w:lineRule="auto"/>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1</w:t>
            </w:r>
          </w:p>
        </w:tc>
        <w:tc>
          <w:tcPr>
            <w:tcW w:w="3160" w:type="pct"/>
            <w:gridSpan w:val="2"/>
          </w:tcPr>
          <w:p w:rsidR="004B47CB" w:rsidRPr="006E1D98" w:rsidRDefault="004B47CB" w:rsidP="00C67404">
            <w:pPr>
              <w:spacing w:after="0" w:line="240" w:lineRule="auto"/>
              <w:jc w:val="center"/>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2</w:t>
            </w:r>
          </w:p>
        </w:tc>
        <w:tc>
          <w:tcPr>
            <w:tcW w:w="831" w:type="pct"/>
            <w:vAlign w:val="center"/>
          </w:tcPr>
          <w:p w:rsidR="004B47CB" w:rsidRPr="006E1D98" w:rsidRDefault="004B47CB" w:rsidP="00C67404">
            <w:pPr>
              <w:spacing w:after="0" w:line="240" w:lineRule="auto"/>
              <w:jc w:val="center"/>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3</w:t>
            </w:r>
          </w:p>
        </w:tc>
      </w:tr>
      <w:tr w:rsidR="004B47CB" w:rsidRPr="006E1D98" w:rsidTr="00E136EE">
        <w:tc>
          <w:tcPr>
            <w:tcW w:w="4169" w:type="pct"/>
            <w:gridSpan w:val="3"/>
          </w:tcPr>
          <w:p w:rsidR="004B47CB" w:rsidRPr="006E1D98" w:rsidRDefault="004B47CB" w:rsidP="00E136EE">
            <w:pPr>
              <w:spacing w:after="0" w:line="240" w:lineRule="auto"/>
              <w:rPr>
                <w:rFonts w:ascii="Times New Roman" w:eastAsia="Calibri" w:hAnsi="Times New Roman"/>
                <w:i/>
                <w:sz w:val="24"/>
                <w:szCs w:val="24"/>
                <w:lang w:eastAsia="en-US"/>
              </w:rPr>
            </w:pPr>
            <w:r w:rsidRPr="006E1D98">
              <w:rPr>
                <w:rFonts w:ascii="Times New Roman" w:eastAsia="Calibri" w:hAnsi="Times New Roman"/>
                <w:b/>
                <w:bCs/>
                <w:sz w:val="24"/>
                <w:szCs w:val="24"/>
                <w:lang w:eastAsia="en-US"/>
              </w:rPr>
              <w:t xml:space="preserve">Раздел 1. Теоретические основы организации внеурочной </w:t>
            </w:r>
            <w:r w:rsidRPr="00C578CD">
              <w:rPr>
                <w:rFonts w:ascii="Times New Roman" w:eastAsia="Calibri" w:hAnsi="Times New Roman"/>
                <w:b/>
                <w:bCs/>
                <w:sz w:val="24"/>
                <w:szCs w:val="24"/>
                <w:lang w:eastAsia="en-US"/>
              </w:rPr>
              <w:t xml:space="preserve">деятельности </w:t>
            </w:r>
            <w:r w:rsidR="00C61A2B" w:rsidRPr="00C578CD">
              <w:rPr>
                <w:rFonts w:ascii="Times New Roman" w:eastAsia="Calibri" w:hAnsi="Times New Roman"/>
                <w:b/>
                <w:bCs/>
                <w:sz w:val="24"/>
                <w:szCs w:val="24"/>
                <w:lang w:eastAsia="en-US"/>
              </w:rPr>
              <w:t>обучающихся начальных классов</w:t>
            </w:r>
          </w:p>
        </w:tc>
        <w:tc>
          <w:tcPr>
            <w:tcW w:w="831" w:type="pct"/>
            <w:vAlign w:val="center"/>
          </w:tcPr>
          <w:p w:rsidR="004B47CB" w:rsidRPr="006E1D98" w:rsidRDefault="004B47CB" w:rsidP="00151A3F">
            <w:pPr>
              <w:spacing w:after="0" w:line="240" w:lineRule="auto"/>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 xml:space="preserve">54 / </w:t>
            </w:r>
            <w:r w:rsidR="00151A3F" w:rsidRPr="006E1D98">
              <w:rPr>
                <w:rFonts w:ascii="Times New Roman" w:eastAsia="Calibri" w:hAnsi="Times New Roman"/>
                <w:b/>
                <w:sz w:val="24"/>
                <w:szCs w:val="24"/>
                <w:lang w:eastAsia="en-US"/>
              </w:rPr>
              <w:t>36</w:t>
            </w:r>
          </w:p>
        </w:tc>
      </w:tr>
      <w:tr w:rsidR="004B47CB" w:rsidRPr="006E1D98" w:rsidTr="00E136EE">
        <w:tc>
          <w:tcPr>
            <w:tcW w:w="4169" w:type="pct"/>
            <w:gridSpan w:val="3"/>
          </w:tcPr>
          <w:p w:rsidR="004B47CB" w:rsidRPr="006E1D98" w:rsidRDefault="004B47CB" w:rsidP="003C04FC">
            <w:pPr>
              <w:spacing w:after="0" w:line="240" w:lineRule="auto"/>
              <w:rPr>
                <w:rFonts w:ascii="Times New Roman" w:eastAsia="Calibri" w:hAnsi="Times New Roman"/>
                <w:i/>
                <w:sz w:val="24"/>
                <w:szCs w:val="24"/>
                <w:lang w:eastAsia="en-US"/>
              </w:rPr>
            </w:pPr>
            <w:r w:rsidRPr="006E1D98">
              <w:rPr>
                <w:rFonts w:ascii="Times New Roman" w:eastAsia="Calibri" w:hAnsi="Times New Roman"/>
                <w:b/>
                <w:bCs/>
                <w:sz w:val="24"/>
                <w:szCs w:val="24"/>
                <w:lang w:eastAsia="en-US"/>
              </w:rPr>
              <w:t xml:space="preserve">МДК. 02.01. Основы организации внеурочной </w:t>
            </w:r>
            <w:r w:rsidR="003C04FC">
              <w:rPr>
                <w:rFonts w:ascii="Times New Roman" w:eastAsia="Calibri" w:hAnsi="Times New Roman"/>
                <w:b/>
                <w:bCs/>
                <w:sz w:val="24"/>
                <w:szCs w:val="24"/>
                <w:lang w:eastAsia="en-US"/>
              </w:rPr>
              <w:t>деятельности</w:t>
            </w:r>
          </w:p>
        </w:tc>
        <w:tc>
          <w:tcPr>
            <w:tcW w:w="831" w:type="pct"/>
            <w:vAlign w:val="center"/>
          </w:tcPr>
          <w:p w:rsidR="004B47CB" w:rsidRPr="006E1D98" w:rsidRDefault="004B47CB" w:rsidP="00C67404">
            <w:pPr>
              <w:spacing w:after="0" w:line="240" w:lineRule="auto"/>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30 / 12</w:t>
            </w:r>
          </w:p>
        </w:tc>
      </w:tr>
      <w:tr w:rsidR="00E136EE" w:rsidRPr="006E1D98" w:rsidTr="00E136EE">
        <w:tc>
          <w:tcPr>
            <w:tcW w:w="1009" w:type="pct"/>
            <w:vMerge w:val="restart"/>
          </w:tcPr>
          <w:p w:rsidR="00E136EE" w:rsidRPr="006E1D98" w:rsidRDefault="00E136EE" w:rsidP="00E136EE">
            <w:pPr>
              <w:spacing w:after="0" w:line="240" w:lineRule="auto"/>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Тема 1.1. Сущность, цели и задачи внеурочной деятельности в начал</w:t>
            </w:r>
            <w:r w:rsidRPr="006E1D98">
              <w:rPr>
                <w:rFonts w:ascii="Times New Roman" w:eastAsia="Calibri" w:hAnsi="Times New Roman"/>
                <w:b/>
                <w:bCs/>
                <w:sz w:val="24"/>
                <w:szCs w:val="24"/>
                <w:lang w:eastAsia="en-US"/>
              </w:rPr>
              <w:t>ь</w:t>
            </w:r>
            <w:r w:rsidRPr="006E1D98">
              <w:rPr>
                <w:rFonts w:ascii="Times New Roman" w:eastAsia="Calibri" w:hAnsi="Times New Roman"/>
                <w:b/>
                <w:bCs/>
                <w:sz w:val="24"/>
                <w:szCs w:val="24"/>
                <w:lang w:eastAsia="en-US"/>
              </w:rPr>
              <w:t xml:space="preserve">ной школе </w:t>
            </w:r>
          </w:p>
          <w:p w:rsidR="00E136EE" w:rsidRPr="006E1D98" w:rsidRDefault="00E136EE" w:rsidP="00E136EE">
            <w:pPr>
              <w:spacing w:after="0" w:line="240" w:lineRule="auto"/>
              <w:rPr>
                <w:rFonts w:ascii="Times New Roman" w:eastAsia="Calibri" w:hAnsi="Times New Roman"/>
                <w:b/>
                <w:bCs/>
                <w:sz w:val="24"/>
                <w:szCs w:val="24"/>
                <w:lang w:eastAsia="en-US"/>
              </w:rPr>
            </w:pPr>
          </w:p>
        </w:tc>
        <w:tc>
          <w:tcPr>
            <w:tcW w:w="3160" w:type="pct"/>
            <w:gridSpan w:val="2"/>
          </w:tcPr>
          <w:p w:rsidR="00E136EE" w:rsidRPr="006E1D98" w:rsidRDefault="00E136EE" w:rsidP="00E136EE">
            <w:pPr>
              <w:spacing w:after="0" w:line="240" w:lineRule="auto"/>
              <w:rPr>
                <w:rFonts w:ascii="Times New Roman" w:eastAsia="Calibri" w:hAnsi="Times New Roman"/>
                <w:b/>
                <w:sz w:val="24"/>
                <w:szCs w:val="24"/>
                <w:lang w:eastAsia="en-US"/>
              </w:rPr>
            </w:pPr>
            <w:r w:rsidRPr="006E1D98">
              <w:rPr>
                <w:rFonts w:ascii="Times New Roman" w:eastAsia="Calibri" w:hAnsi="Times New Roman"/>
                <w:b/>
                <w:bCs/>
                <w:sz w:val="24"/>
                <w:szCs w:val="24"/>
                <w:lang w:eastAsia="en-US"/>
              </w:rPr>
              <w:t xml:space="preserve">Содержание </w:t>
            </w:r>
          </w:p>
        </w:tc>
        <w:tc>
          <w:tcPr>
            <w:tcW w:w="831" w:type="pct"/>
          </w:tcPr>
          <w:p w:rsidR="00E136EE" w:rsidRPr="006E1D98" w:rsidRDefault="00C67404" w:rsidP="00C67404">
            <w:pPr>
              <w:spacing w:after="0" w:line="240" w:lineRule="auto"/>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10/4</w:t>
            </w:r>
          </w:p>
        </w:tc>
      </w:tr>
      <w:tr w:rsidR="00E136EE" w:rsidRPr="006E1D98" w:rsidTr="00E136EE">
        <w:tc>
          <w:tcPr>
            <w:tcW w:w="1009" w:type="pct"/>
            <w:vMerge/>
          </w:tcPr>
          <w:p w:rsidR="00E136EE" w:rsidRPr="006E1D98" w:rsidRDefault="00E136EE" w:rsidP="00E136EE">
            <w:pPr>
              <w:spacing w:after="0" w:line="240" w:lineRule="auto"/>
              <w:rPr>
                <w:rFonts w:ascii="Times New Roman" w:eastAsia="Calibri" w:hAnsi="Times New Roman"/>
                <w:b/>
                <w:bCs/>
                <w:sz w:val="24"/>
                <w:szCs w:val="24"/>
                <w:lang w:eastAsia="en-US"/>
              </w:rPr>
            </w:pPr>
          </w:p>
        </w:tc>
        <w:tc>
          <w:tcPr>
            <w:tcW w:w="3160" w:type="pct"/>
            <w:gridSpan w:val="2"/>
          </w:tcPr>
          <w:p w:rsidR="00E136EE" w:rsidRPr="006E1D98" w:rsidRDefault="00E136EE" w:rsidP="008805F7">
            <w:pPr>
              <w:numPr>
                <w:ilvl w:val="0"/>
                <w:numId w:val="52"/>
              </w:numPr>
              <w:tabs>
                <w:tab w:val="left" w:pos="391"/>
              </w:tabs>
              <w:spacing w:after="0" w:line="240" w:lineRule="auto"/>
              <w:ind w:left="105" w:firstLine="0"/>
              <w:rPr>
                <w:rFonts w:ascii="Times New Roman" w:hAnsi="Times New Roman"/>
                <w:sz w:val="24"/>
                <w:szCs w:val="24"/>
                <w:lang/>
              </w:rPr>
            </w:pPr>
            <w:r w:rsidRPr="006E1D98">
              <w:rPr>
                <w:rFonts w:ascii="Times New Roman" w:hAnsi="Times New Roman"/>
                <w:sz w:val="24"/>
                <w:szCs w:val="24"/>
                <w:lang/>
              </w:rPr>
              <w:t>Содержание понятия «внеурочная деятельность»</w:t>
            </w:r>
          </w:p>
        </w:tc>
        <w:tc>
          <w:tcPr>
            <w:tcW w:w="831" w:type="pct"/>
            <w:vMerge w:val="restart"/>
            <w:vAlign w:val="center"/>
          </w:tcPr>
          <w:p w:rsidR="00E136EE" w:rsidRPr="006E1D98" w:rsidRDefault="00C67404" w:rsidP="00C67404">
            <w:pPr>
              <w:spacing w:after="0" w:line="240" w:lineRule="auto"/>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6</w:t>
            </w:r>
          </w:p>
        </w:tc>
      </w:tr>
      <w:tr w:rsidR="00E136EE" w:rsidRPr="006E1D98" w:rsidTr="00E136EE">
        <w:tc>
          <w:tcPr>
            <w:tcW w:w="1009" w:type="pct"/>
            <w:vMerge/>
          </w:tcPr>
          <w:p w:rsidR="00E136EE" w:rsidRPr="006E1D98" w:rsidRDefault="00E136EE" w:rsidP="00E136EE">
            <w:pPr>
              <w:spacing w:after="0" w:line="240" w:lineRule="auto"/>
              <w:rPr>
                <w:rFonts w:ascii="Times New Roman" w:eastAsia="Calibri" w:hAnsi="Times New Roman"/>
                <w:b/>
                <w:bCs/>
                <w:sz w:val="24"/>
                <w:szCs w:val="24"/>
                <w:lang w:eastAsia="en-US"/>
              </w:rPr>
            </w:pPr>
          </w:p>
        </w:tc>
        <w:tc>
          <w:tcPr>
            <w:tcW w:w="3160" w:type="pct"/>
            <w:gridSpan w:val="2"/>
          </w:tcPr>
          <w:p w:rsidR="00E136EE" w:rsidRPr="006E1D98" w:rsidRDefault="00E136EE" w:rsidP="008805F7">
            <w:pPr>
              <w:numPr>
                <w:ilvl w:val="0"/>
                <w:numId w:val="52"/>
              </w:numPr>
              <w:tabs>
                <w:tab w:val="left" w:pos="391"/>
              </w:tabs>
              <w:spacing w:after="0" w:line="240" w:lineRule="auto"/>
              <w:ind w:left="105" w:firstLine="0"/>
              <w:rPr>
                <w:rFonts w:ascii="Times New Roman" w:hAnsi="Times New Roman"/>
                <w:sz w:val="24"/>
                <w:szCs w:val="24"/>
                <w:lang/>
              </w:rPr>
            </w:pPr>
            <w:r w:rsidRPr="006E1D98">
              <w:rPr>
                <w:rFonts w:ascii="Times New Roman" w:hAnsi="Times New Roman"/>
                <w:sz w:val="24"/>
                <w:szCs w:val="24"/>
                <w:lang/>
              </w:rPr>
              <w:t>Требования к внеурочной деятельности ФГОС НОО.</w:t>
            </w:r>
            <w:r w:rsidRPr="006E1D98">
              <w:rPr>
                <w:rFonts w:ascii="Times New Roman" w:eastAsia="Calibri" w:hAnsi="Times New Roman"/>
                <w:b/>
                <w:bCs/>
                <w:sz w:val="24"/>
                <w:szCs w:val="24"/>
                <w:lang w:eastAsia="en-US"/>
              </w:rPr>
              <w:t xml:space="preserve"> </w:t>
            </w:r>
            <w:r w:rsidRPr="006E1D98">
              <w:rPr>
                <w:rFonts w:ascii="Times New Roman" w:hAnsi="Times New Roman"/>
                <w:bCs/>
                <w:sz w:val="24"/>
                <w:szCs w:val="24"/>
                <w:lang/>
              </w:rPr>
              <w:t>Функции и содержание вн</w:t>
            </w:r>
            <w:r w:rsidRPr="006E1D98">
              <w:rPr>
                <w:rFonts w:ascii="Times New Roman" w:hAnsi="Times New Roman"/>
                <w:bCs/>
                <w:sz w:val="24"/>
                <w:szCs w:val="24"/>
                <w:lang/>
              </w:rPr>
              <w:t>е</w:t>
            </w:r>
            <w:r w:rsidRPr="006E1D98">
              <w:rPr>
                <w:rFonts w:ascii="Times New Roman" w:hAnsi="Times New Roman"/>
                <w:bCs/>
                <w:sz w:val="24"/>
                <w:szCs w:val="24"/>
                <w:lang/>
              </w:rPr>
              <w:t>урочной деятельности.</w:t>
            </w:r>
          </w:p>
        </w:tc>
        <w:tc>
          <w:tcPr>
            <w:tcW w:w="831" w:type="pct"/>
            <w:vMerge/>
            <w:vAlign w:val="center"/>
          </w:tcPr>
          <w:p w:rsidR="00E136EE" w:rsidRPr="006E1D98" w:rsidRDefault="00E136EE" w:rsidP="00C67404">
            <w:pPr>
              <w:spacing w:after="0" w:line="240" w:lineRule="auto"/>
              <w:jc w:val="center"/>
              <w:rPr>
                <w:rFonts w:ascii="Times New Roman" w:eastAsia="Calibri" w:hAnsi="Times New Roman"/>
                <w:b/>
                <w:sz w:val="24"/>
                <w:szCs w:val="24"/>
                <w:lang w:eastAsia="en-US"/>
              </w:rPr>
            </w:pPr>
          </w:p>
        </w:tc>
      </w:tr>
      <w:tr w:rsidR="00E136EE" w:rsidRPr="006E1D98" w:rsidTr="00E136EE">
        <w:tc>
          <w:tcPr>
            <w:tcW w:w="1009" w:type="pct"/>
            <w:vMerge/>
          </w:tcPr>
          <w:p w:rsidR="00E136EE" w:rsidRPr="006E1D98" w:rsidRDefault="00E136EE" w:rsidP="00E136EE">
            <w:pPr>
              <w:spacing w:after="0" w:line="240" w:lineRule="auto"/>
              <w:rPr>
                <w:rFonts w:ascii="Times New Roman" w:eastAsia="Calibri" w:hAnsi="Times New Roman"/>
                <w:b/>
                <w:bCs/>
                <w:sz w:val="24"/>
                <w:szCs w:val="24"/>
                <w:lang w:eastAsia="en-US"/>
              </w:rPr>
            </w:pPr>
          </w:p>
        </w:tc>
        <w:tc>
          <w:tcPr>
            <w:tcW w:w="3160" w:type="pct"/>
            <w:gridSpan w:val="2"/>
          </w:tcPr>
          <w:p w:rsidR="00E136EE" w:rsidRPr="006E1D98" w:rsidRDefault="00E136EE" w:rsidP="008805F7">
            <w:pPr>
              <w:numPr>
                <w:ilvl w:val="0"/>
                <w:numId w:val="52"/>
              </w:numPr>
              <w:tabs>
                <w:tab w:val="left" w:pos="391"/>
              </w:tabs>
              <w:spacing w:after="0" w:line="240" w:lineRule="auto"/>
              <w:ind w:left="105" w:firstLine="0"/>
              <w:rPr>
                <w:rFonts w:ascii="Times New Roman" w:hAnsi="Times New Roman"/>
                <w:sz w:val="24"/>
                <w:szCs w:val="24"/>
                <w:lang/>
              </w:rPr>
            </w:pPr>
            <w:r w:rsidRPr="006E1D98">
              <w:rPr>
                <w:rFonts w:ascii="Times New Roman" w:hAnsi="Times New Roman"/>
                <w:sz w:val="24"/>
                <w:szCs w:val="24"/>
                <w:lang/>
              </w:rPr>
              <w:t>Образовательные запросы общества и государства в области внеурочной деятельн</w:t>
            </w:r>
            <w:r w:rsidRPr="006E1D98">
              <w:rPr>
                <w:rFonts w:ascii="Times New Roman" w:hAnsi="Times New Roman"/>
                <w:sz w:val="24"/>
                <w:szCs w:val="24"/>
                <w:lang/>
              </w:rPr>
              <w:t>о</w:t>
            </w:r>
            <w:r w:rsidRPr="006E1D98">
              <w:rPr>
                <w:rFonts w:ascii="Times New Roman" w:hAnsi="Times New Roman"/>
                <w:sz w:val="24"/>
                <w:szCs w:val="24"/>
                <w:lang/>
              </w:rPr>
              <w:t xml:space="preserve">сти </w:t>
            </w:r>
          </w:p>
        </w:tc>
        <w:tc>
          <w:tcPr>
            <w:tcW w:w="831" w:type="pct"/>
            <w:vMerge/>
            <w:vAlign w:val="center"/>
          </w:tcPr>
          <w:p w:rsidR="00E136EE" w:rsidRPr="006E1D98" w:rsidRDefault="00E136EE" w:rsidP="00C67404">
            <w:pPr>
              <w:spacing w:after="0" w:line="240" w:lineRule="auto"/>
              <w:jc w:val="center"/>
              <w:rPr>
                <w:rFonts w:ascii="Times New Roman" w:eastAsia="Calibri" w:hAnsi="Times New Roman"/>
                <w:b/>
                <w:sz w:val="24"/>
                <w:szCs w:val="24"/>
                <w:lang w:eastAsia="en-US"/>
              </w:rPr>
            </w:pPr>
          </w:p>
        </w:tc>
      </w:tr>
      <w:tr w:rsidR="00E136EE" w:rsidRPr="006E1D98" w:rsidTr="00E136EE">
        <w:tc>
          <w:tcPr>
            <w:tcW w:w="1009" w:type="pct"/>
            <w:vMerge/>
          </w:tcPr>
          <w:p w:rsidR="00E136EE" w:rsidRPr="006E1D98" w:rsidRDefault="00E136EE" w:rsidP="00E136EE">
            <w:pPr>
              <w:spacing w:after="0" w:line="240" w:lineRule="auto"/>
              <w:rPr>
                <w:rFonts w:ascii="Times New Roman" w:eastAsia="Calibri" w:hAnsi="Times New Roman"/>
                <w:b/>
                <w:bCs/>
                <w:sz w:val="24"/>
                <w:szCs w:val="24"/>
                <w:lang w:eastAsia="en-US"/>
              </w:rPr>
            </w:pPr>
          </w:p>
        </w:tc>
        <w:tc>
          <w:tcPr>
            <w:tcW w:w="3160" w:type="pct"/>
            <w:gridSpan w:val="2"/>
          </w:tcPr>
          <w:p w:rsidR="00E136EE" w:rsidRPr="006E1D98" w:rsidRDefault="00E136EE" w:rsidP="008805F7">
            <w:pPr>
              <w:numPr>
                <w:ilvl w:val="0"/>
                <w:numId w:val="52"/>
              </w:numPr>
              <w:tabs>
                <w:tab w:val="left" w:pos="391"/>
              </w:tabs>
              <w:spacing w:after="0" w:line="240" w:lineRule="auto"/>
              <w:ind w:left="105" w:firstLine="0"/>
              <w:rPr>
                <w:rFonts w:ascii="Times New Roman" w:hAnsi="Times New Roman"/>
                <w:sz w:val="24"/>
                <w:szCs w:val="24"/>
                <w:lang/>
              </w:rPr>
            </w:pPr>
            <w:r w:rsidRPr="006E1D98">
              <w:rPr>
                <w:rFonts w:ascii="Times New Roman" w:hAnsi="Times New Roman"/>
                <w:sz w:val="24"/>
                <w:szCs w:val="24"/>
                <w:lang/>
              </w:rPr>
              <w:t>Основы планирования и проектирования внеурочной деятельности</w:t>
            </w:r>
          </w:p>
        </w:tc>
        <w:tc>
          <w:tcPr>
            <w:tcW w:w="831" w:type="pct"/>
            <w:vMerge/>
            <w:vAlign w:val="center"/>
          </w:tcPr>
          <w:p w:rsidR="00E136EE" w:rsidRPr="006E1D98" w:rsidRDefault="00E136EE" w:rsidP="00C67404">
            <w:pPr>
              <w:spacing w:after="0" w:line="240" w:lineRule="auto"/>
              <w:jc w:val="center"/>
              <w:rPr>
                <w:rFonts w:ascii="Times New Roman" w:eastAsia="Calibri" w:hAnsi="Times New Roman"/>
                <w:b/>
                <w:sz w:val="24"/>
                <w:szCs w:val="24"/>
                <w:lang w:eastAsia="en-US"/>
              </w:rPr>
            </w:pPr>
          </w:p>
        </w:tc>
      </w:tr>
      <w:tr w:rsidR="00E136EE" w:rsidRPr="006E1D98" w:rsidTr="00E136EE">
        <w:tc>
          <w:tcPr>
            <w:tcW w:w="1009" w:type="pct"/>
            <w:vMerge/>
          </w:tcPr>
          <w:p w:rsidR="00E136EE" w:rsidRPr="006E1D98" w:rsidRDefault="00E136EE" w:rsidP="00E136EE">
            <w:pPr>
              <w:spacing w:after="0" w:line="240" w:lineRule="auto"/>
              <w:rPr>
                <w:rFonts w:ascii="Times New Roman" w:eastAsia="Calibri" w:hAnsi="Times New Roman"/>
                <w:b/>
                <w:bCs/>
                <w:sz w:val="24"/>
                <w:szCs w:val="24"/>
                <w:lang w:eastAsia="en-US"/>
              </w:rPr>
            </w:pPr>
          </w:p>
        </w:tc>
        <w:tc>
          <w:tcPr>
            <w:tcW w:w="3160" w:type="pct"/>
            <w:gridSpan w:val="2"/>
          </w:tcPr>
          <w:p w:rsidR="00E136EE" w:rsidRPr="006E1D98" w:rsidRDefault="00E136EE" w:rsidP="00E136EE">
            <w:pPr>
              <w:spacing w:after="0" w:line="240" w:lineRule="auto"/>
              <w:rPr>
                <w:rFonts w:ascii="Times New Roman" w:eastAsia="Calibri" w:hAnsi="Times New Roman"/>
                <w:b/>
                <w:sz w:val="24"/>
                <w:szCs w:val="24"/>
                <w:lang w:eastAsia="en-US"/>
              </w:rPr>
            </w:pPr>
            <w:r w:rsidRPr="006E1D98">
              <w:rPr>
                <w:rFonts w:ascii="Times New Roman" w:eastAsia="Calibri" w:hAnsi="Times New Roman"/>
                <w:b/>
                <w:bCs/>
                <w:sz w:val="24"/>
                <w:szCs w:val="24"/>
                <w:lang w:eastAsia="en-US"/>
              </w:rPr>
              <w:t>В том числе практических занятий и лабораторных работ</w:t>
            </w:r>
          </w:p>
        </w:tc>
        <w:tc>
          <w:tcPr>
            <w:tcW w:w="831" w:type="pct"/>
            <w:vAlign w:val="center"/>
          </w:tcPr>
          <w:p w:rsidR="00E136EE" w:rsidRPr="006E1D98" w:rsidRDefault="00E136EE" w:rsidP="00C67404">
            <w:pPr>
              <w:spacing w:after="0" w:line="240" w:lineRule="auto"/>
              <w:jc w:val="center"/>
              <w:rPr>
                <w:rFonts w:ascii="Times New Roman" w:eastAsia="Calibri" w:hAnsi="Times New Roman"/>
                <w:b/>
                <w:iCs/>
                <w:sz w:val="24"/>
                <w:szCs w:val="24"/>
                <w:lang w:eastAsia="en-US"/>
              </w:rPr>
            </w:pPr>
            <w:r w:rsidRPr="006E1D98">
              <w:rPr>
                <w:rFonts w:ascii="Times New Roman" w:eastAsia="Calibri" w:hAnsi="Times New Roman"/>
                <w:b/>
                <w:iCs/>
                <w:sz w:val="24"/>
                <w:szCs w:val="24"/>
                <w:lang w:eastAsia="en-US"/>
              </w:rPr>
              <w:t>4</w:t>
            </w:r>
          </w:p>
        </w:tc>
      </w:tr>
      <w:tr w:rsidR="00E136EE" w:rsidRPr="006E1D98" w:rsidTr="00E136EE">
        <w:tc>
          <w:tcPr>
            <w:tcW w:w="1009" w:type="pct"/>
            <w:vMerge/>
          </w:tcPr>
          <w:p w:rsidR="00E136EE" w:rsidRPr="006E1D98" w:rsidRDefault="00E136EE" w:rsidP="00E136EE">
            <w:pPr>
              <w:spacing w:after="0" w:line="240" w:lineRule="auto"/>
              <w:rPr>
                <w:rFonts w:ascii="Times New Roman" w:eastAsia="Calibri" w:hAnsi="Times New Roman"/>
                <w:b/>
                <w:bCs/>
                <w:sz w:val="24"/>
                <w:szCs w:val="24"/>
                <w:lang w:eastAsia="en-US"/>
              </w:rPr>
            </w:pPr>
          </w:p>
        </w:tc>
        <w:tc>
          <w:tcPr>
            <w:tcW w:w="3160" w:type="pct"/>
            <w:gridSpan w:val="2"/>
          </w:tcPr>
          <w:p w:rsidR="00E136EE" w:rsidRPr="006E1D98" w:rsidRDefault="00C67404" w:rsidP="00E136EE">
            <w:pPr>
              <w:widowControl w:val="0"/>
              <w:autoSpaceDE w:val="0"/>
              <w:autoSpaceDN w:val="0"/>
              <w:spacing w:after="0" w:line="240" w:lineRule="auto"/>
              <w:contextualSpacing/>
              <w:rPr>
                <w:rFonts w:ascii="Times New Roman" w:hAnsi="Times New Roman"/>
                <w:sz w:val="24"/>
                <w:szCs w:val="24"/>
                <w:lang/>
              </w:rPr>
            </w:pPr>
            <w:r w:rsidRPr="006E1D98">
              <w:rPr>
                <w:rFonts w:ascii="Times New Roman" w:hAnsi="Times New Roman"/>
                <w:sz w:val="24"/>
                <w:szCs w:val="24"/>
                <w:lang/>
              </w:rPr>
              <w:t xml:space="preserve">Практическое занятие 1. </w:t>
            </w:r>
            <w:r w:rsidR="00E136EE" w:rsidRPr="006E1D98">
              <w:rPr>
                <w:rFonts w:ascii="Times New Roman" w:hAnsi="Times New Roman"/>
                <w:sz w:val="24"/>
                <w:szCs w:val="24"/>
                <w:lang/>
              </w:rPr>
              <w:t>Нормативно-правовые основы организации внеурочной де</w:t>
            </w:r>
            <w:r w:rsidR="00E136EE" w:rsidRPr="006E1D98">
              <w:rPr>
                <w:rFonts w:ascii="Times New Roman" w:hAnsi="Times New Roman"/>
                <w:sz w:val="24"/>
                <w:szCs w:val="24"/>
                <w:lang/>
              </w:rPr>
              <w:t>я</w:t>
            </w:r>
            <w:r w:rsidR="00E136EE" w:rsidRPr="006E1D98">
              <w:rPr>
                <w:rFonts w:ascii="Times New Roman" w:hAnsi="Times New Roman"/>
                <w:sz w:val="24"/>
                <w:szCs w:val="24"/>
                <w:lang/>
              </w:rPr>
              <w:t>тельности</w:t>
            </w:r>
          </w:p>
        </w:tc>
        <w:tc>
          <w:tcPr>
            <w:tcW w:w="831" w:type="pct"/>
            <w:vAlign w:val="center"/>
          </w:tcPr>
          <w:p w:rsidR="00E136EE" w:rsidRPr="006E1D98" w:rsidRDefault="00C67404" w:rsidP="00C67404">
            <w:pPr>
              <w:spacing w:after="0" w:line="240" w:lineRule="auto"/>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136EE" w:rsidRPr="006E1D98" w:rsidTr="00E136EE">
        <w:tc>
          <w:tcPr>
            <w:tcW w:w="1009" w:type="pct"/>
            <w:vMerge/>
          </w:tcPr>
          <w:p w:rsidR="00E136EE" w:rsidRPr="006E1D98" w:rsidRDefault="00E136EE" w:rsidP="00E136EE">
            <w:pPr>
              <w:spacing w:after="0" w:line="240" w:lineRule="auto"/>
              <w:rPr>
                <w:rFonts w:ascii="Times New Roman" w:eastAsia="Calibri" w:hAnsi="Times New Roman"/>
                <w:b/>
                <w:bCs/>
                <w:sz w:val="24"/>
                <w:szCs w:val="24"/>
                <w:lang w:eastAsia="en-US"/>
              </w:rPr>
            </w:pPr>
          </w:p>
        </w:tc>
        <w:tc>
          <w:tcPr>
            <w:tcW w:w="3160" w:type="pct"/>
            <w:gridSpan w:val="2"/>
          </w:tcPr>
          <w:p w:rsidR="00E136EE" w:rsidRPr="006E1D98" w:rsidRDefault="00C67404" w:rsidP="00E136EE">
            <w:pPr>
              <w:widowControl w:val="0"/>
              <w:autoSpaceDE w:val="0"/>
              <w:autoSpaceDN w:val="0"/>
              <w:spacing w:after="0" w:line="240" w:lineRule="auto"/>
              <w:contextualSpacing/>
              <w:rPr>
                <w:rFonts w:ascii="Times New Roman" w:hAnsi="Times New Roman"/>
                <w:sz w:val="24"/>
                <w:szCs w:val="24"/>
                <w:lang/>
              </w:rPr>
            </w:pPr>
            <w:r w:rsidRPr="006E1D98">
              <w:rPr>
                <w:rFonts w:ascii="Times New Roman" w:hAnsi="Times New Roman"/>
                <w:sz w:val="24"/>
                <w:szCs w:val="24"/>
                <w:lang/>
              </w:rPr>
              <w:t xml:space="preserve">Практическое занятие 2. </w:t>
            </w:r>
            <w:r w:rsidR="00E136EE" w:rsidRPr="006E1D98">
              <w:rPr>
                <w:rFonts w:ascii="Times New Roman" w:hAnsi="Times New Roman"/>
                <w:sz w:val="24"/>
                <w:szCs w:val="24"/>
                <w:lang/>
              </w:rPr>
              <w:t>Планирование внеурочной деятельности обучающихся в соо</w:t>
            </w:r>
            <w:r w:rsidR="00E136EE" w:rsidRPr="006E1D98">
              <w:rPr>
                <w:rFonts w:ascii="Times New Roman" w:hAnsi="Times New Roman"/>
                <w:sz w:val="24"/>
                <w:szCs w:val="24"/>
                <w:lang/>
              </w:rPr>
              <w:t>т</w:t>
            </w:r>
            <w:r w:rsidR="00E136EE" w:rsidRPr="006E1D98">
              <w:rPr>
                <w:rFonts w:ascii="Times New Roman" w:hAnsi="Times New Roman"/>
                <w:sz w:val="24"/>
                <w:szCs w:val="24"/>
                <w:lang/>
              </w:rPr>
              <w:t>ветствии с требованиями ФГОС НОО.</w:t>
            </w:r>
          </w:p>
        </w:tc>
        <w:tc>
          <w:tcPr>
            <w:tcW w:w="831" w:type="pct"/>
            <w:vAlign w:val="center"/>
          </w:tcPr>
          <w:p w:rsidR="00E136EE" w:rsidRPr="006E1D98" w:rsidRDefault="00C67404" w:rsidP="00C67404">
            <w:pPr>
              <w:spacing w:after="0" w:line="240" w:lineRule="auto"/>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136EE" w:rsidRPr="006E1D98" w:rsidTr="00E136EE">
        <w:tc>
          <w:tcPr>
            <w:tcW w:w="1009" w:type="pct"/>
            <w:vMerge/>
          </w:tcPr>
          <w:p w:rsidR="00E136EE" w:rsidRPr="006E1D98" w:rsidRDefault="00E136EE" w:rsidP="00E136EE">
            <w:pPr>
              <w:spacing w:after="0" w:line="240" w:lineRule="auto"/>
              <w:rPr>
                <w:rFonts w:ascii="Times New Roman" w:eastAsia="Calibri" w:hAnsi="Times New Roman"/>
                <w:b/>
                <w:bCs/>
                <w:color w:val="FF0000"/>
                <w:sz w:val="24"/>
                <w:szCs w:val="24"/>
                <w:lang w:eastAsia="en-US"/>
              </w:rPr>
            </w:pPr>
          </w:p>
        </w:tc>
        <w:tc>
          <w:tcPr>
            <w:tcW w:w="3160" w:type="pct"/>
            <w:gridSpan w:val="2"/>
            <w:vAlign w:val="bottom"/>
          </w:tcPr>
          <w:p w:rsidR="00E136EE" w:rsidRPr="006E1D98" w:rsidRDefault="00C67404" w:rsidP="00E136EE">
            <w:pPr>
              <w:widowControl w:val="0"/>
              <w:autoSpaceDE w:val="0"/>
              <w:autoSpaceDN w:val="0"/>
              <w:spacing w:after="0" w:line="240" w:lineRule="auto"/>
              <w:contextualSpacing/>
              <w:rPr>
                <w:rFonts w:ascii="Times New Roman" w:hAnsi="Times New Roman"/>
                <w:sz w:val="24"/>
                <w:szCs w:val="24"/>
                <w:lang/>
              </w:rPr>
            </w:pPr>
            <w:r w:rsidRPr="006E1D98">
              <w:rPr>
                <w:rFonts w:ascii="Times New Roman" w:hAnsi="Times New Roman"/>
                <w:sz w:val="24"/>
                <w:szCs w:val="24"/>
                <w:lang/>
              </w:rPr>
              <w:t xml:space="preserve">Практическое занятие 3. </w:t>
            </w:r>
            <w:r w:rsidR="00E136EE" w:rsidRPr="006E1D98">
              <w:rPr>
                <w:rFonts w:ascii="Times New Roman" w:hAnsi="Times New Roman"/>
                <w:sz w:val="24"/>
                <w:szCs w:val="24"/>
                <w:lang/>
              </w:rPr>
              <w:t>Планирование внеурочной деятельности обучающихся в соо</w:t>
            </w:r>
            <w:r w:rsidR="00E136EE" w:rsidRPr="006E1D98">
              <w:rPr>
                <w:rFonts w:ascii="Times New Roman" w:hAnsi="Times New Roman"/>
                <w:sz w:val="24"/>
                <w:szCs w:val="24"/>
                <w:lang/>
              </w:rPr>
              <w:t>т</w:t>
            </w:r>
            <w:r w:rsidR="00E136EE" w:rsidRPr="006E1D98">
              <w:rPr>
                <w:rFonts w:ascii="Times New Roman" w:hAnsi="Times New Roman"/>
                <w:sz w:val="24"/>
                <w:szCs w:val="24"/>
                <w:lang/>
              </w:rPr>
              <w:t>ветствии с требованиями ФГОС с ОВЗ.</w:t>
            </w:r>
          </w:p>
        </w:tc>
        <w:tc>
          <w:tcPr>
            <w:tcW w:w="831" w:type="pct"/>
            <w:vAlign w:val="center"/>
          </w:tcPr>
          <w:p w:rsidR="00E136EE" w:rsidRPr="006E1D98" w:rsidRDefault="00C67404" w:rsidP="00C67404">
            <w:pPr>
              <w:spacing w:after="0" w:line="240" w:lineRule="auto"/>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136EE" w:rsidRPr="006E1D98" w:rsidTr="00E136EE">
        <w:tc>
          <w:tcPr>
            <w:tcW w:w="1009" w:type="pct"/>
            <w:vMerge/>
          </w:tcPr>
          <w:p w:rsidR="00E136EE" w:rsidRPr="006E1D98" w:rsidRDefault="00E136EE" w:rsidP="00E136EE">
            <w:pPr>
              <w:spacing w:after="0" w:line="240" w:lineRule="auto"/>
              <w:rPr>
                <w:rFonts w:ascii="Times New Roman" w:eastAsia="Calibri" w:hAnsi="Times New Roman"/>
                <w:b/>
                <w:bCs/>
                <w:color w:val="FF0000"/>
                <w:sz w:val="24"/>
                <w:szCs w:val="24"/>
                <w:lang w:eastAsia="en-US"/>
              </w:rPr>
            </w:pPr>
          </w:p>
        </w:tc>
        <w:tc>
          <w:tcPr>
            <w:tcW w:w="3160" w:type="pct"/>
            <w:gridSpan w:val="2"/>
            <w:vAlign w:val="bottom"/>
          </w:tcPr>
          <w:p w:rsidR="00E136EE" w:rsidRPr="006E1D98" w:rsidRDefault="00C67404" w:rsidP="00E136EE">
            <w:pPr>
              <w:widowControl w:val="0"/>
              <w:autoSpaceDE w:val="0"/>
              <w:autoSpaceDN w:val="0"/>
              <w:spacing w:after="0" w:line="240" w:lineRule="auto"/>
              <w:contextualSpacing/>
              <w:rPr>
                <w:rFonts w:ascii="Times New Roman" w:eastAsia="Calibri" w:hAnsi="Times New Roman"/>
                <w:b/>
                <w:color w:val="FF0000"/>
                <w:sz w:val="24"/>
                <w:szCs w:val="24"/>
                <w:lang w:eastAsia="en-US"/>
              </w:rPr>
            </w:pPr>
            <w:r w:rsidRPr="006E1D98">
              <w:rPr>
                <w:rFonts w:ascii="Times New Roman" w:hAnsi="Times New Roman"/>
                <w:sz w:val="24"/>
                <w:szCs w:val="24"/>
                <w:lang/>
              </w:rPr>
              <w:t xml:space="preserve">Практическое занятие 4. </w:t>
            </w:r>
            <w:r w:rsidR="00E136EE" w:rsidRPr="006E1D98">
              <w:rPr>
                <w:rFonts w:ascii="Times New Roman" w:hAnsi="Times New Roman"/>
                <w:sz w:val="24"/>
                <w:szCs w:val="24"/>
                <w:lang/>
              </w:rPr>
              <w:t>Планирование внеурочной деятельности обучающихся, в том числе с особыми потребн</w:t>
            </w:r>
            <w:r w:rsidR="00E136EE" w:rsidRPr="006E1D98">
              <w:rPr>
                <w:rFonts w:ascii="Times New Roman" w:hAnsi="Times New Roman"/>
                <w:sz w:val="24"/>
                <w:szCs w:val="24"/>
                <w:lang/>
              </w:rPr>
              <w:t>о</w:t>
            </w:r>
            <w:r w:rsidR="00E136EE" w:rsidRPr="006E1D98">
              <w:rPr>
                <w:rFonts w:ascii="Times New Roman" w:hAnsi="Times New Roman"/>
                <w:sz w:val="24"/>
                <w:szCs w:val="24"/>
                <w:lang/>
              </w:rPr>
              <w:t>стями в образовании.</w:t>
            </w:r>
          </w:p>
        </w:tc>
        <w:tc>
          <w:tcPr>
            <w:tcW w:w="831" w:type="pct"/>
            <w:vAlign w:val="center"/>
          </w:tcPr>
          <w:p w:rsidR="00E136EE" w:rsidRPr="006E1D98" w:rsidRDefault="00C67404" w:rsidP="00C67404">
            <w:pPr>
              <w:spacing w:after="0" w:line="240" w:lineRule="auto"/>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4B47CB" w:rsidRPr="006E1D98" w:rsidTr="00E136EE">
        <w:tc>
          <w:tcPr>
            <w:tcW w:w="1009" w:type="pct"/>
            <w:vMerge w:val="restart"/>
          </w:tcPr>
          <w:p w:rsidR="004B47CB" w:rsidRPr="006E1D98" w:rsidRDefault="004B47CB" w:rsidP="00E136EE">
            <w:pPr>
              <w:spacing w:after="0" w:line="240" w:lineRule="auto"/>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Тема 1.2. Методическое сопровождение внеуро</w:t>
            </w:r>
            <w:r w:rsidRPr="006E1D98">
              <w:rPr>
                <w:rFonts w:ascii="Times New Roman" w:eastAsia="Calibri" w:hAnsi="Times New Roman"/>
                <w:b/>
                <w:bCs/>
                <w:sz w:val="24"/>
                <w:szCs w:val="24"/>
                <w:lang w:eastAsia="en-US"/>
              </w:rPr>
              <w:t>ч</w:t>
            </w:r>
            <w:r w:rsidRPr="006E1D98">
              <w:rPr>
                <w:rFonts w:ascii="Times New Roman" w:eastAsia="Calibri" w:hAnsi="Times New Roman"/>
                <w:b/>
                <w:bCs/>
                <w:sz w:val="24"/>
                <w:szCs w:val="24"/>
                <w:lang w:eastAsia="en-US"/>
              </w:rPr>
              <w:t>ной деятельности</w:t>
            </w:r>
          </w:p>
        </w:tc>
        <w:tc>
          <w:tcPr>
            <w:tcW w:w="3160" w:type="pct"/>
            <w:gridSpan w:val="2"/>
          </w:tcPr>
          <w:p w:rsidR="004B47CB" w:rsidRPr="006E1D98" w:rsidRDefault="004B47CB" w:rsidP="00E136EE">
            <w:pPr>
              <w:spacing w:after="0" w:line="240" w:lineRule="auto"/>
              <w:rPr>
                <w:rFonts w:ascii="Times New Roman" w:eastAsia="Calibri" w:hAnsi="Times New Roman"/>
                <w:b/>
                <w:sz w:val="24"/>
                <w:szCs w:val="24"/>
                <w:lang w:eastAsia="en-US"/>
              </w:rPr>
            </w:pPr>
            <w:r w:rsidRPr="006E1D98">
              <w:rPr>
                <w:rFonts w:ascii="Times New Roman" w:eastAsia="Calibri" w:hAnsi="Times New Roman"/>
                <w:b/>
                <w:bCs/>
                <w:sz w:val="24"/>
                <w:szCs w:val="24"/>
                <w:lang w:eastAsia="en-US"/>
              </w:rPr>
              <w:t xml:space="preserve">Содержание </w:t>
            </w:r>
          </w:p>
        </w:tc>
        <w:tc>
          <w:tcPr>
            <w:tcW w:w="831" w:type="pct"/>
            <w:vAlign w:val="center"/>
          </w:tcPr>
          <w:p w:rsidR="004B47CB" w:rsidRPr="006E1D98" w:rsidRDefault="00C67404" w:rsidP="00C67404">
            <w:pPr>
              <w:spacing w:after="0" w:line="240" w:lineRule="auto"/>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10/4</w:t>
            </w:r>
          </w:p>
        </w:tc>
      </w:tr>
      <w:tr w:rsidR="004B47CB" w:rsidRPr="006E1D98" w:rsidTr="00E136EE">
        <w:tc>
          <w:tcPr>
            <w:tcW w:w="1009" w:type="pct"/>
            <w:vMerge/>
          </w:tcPr>
          <w:p w:rsidR="004B47CB" w:rsidRPr="006E1D98" w:rsidRDefault="004B47CB" w:rsidP="00E136EE">
            <w:pPr>
              <w:spacing w:after="0" w:line="240" w:lineRule="auto"/>
              <w:rPr>
                <w:rFonts w:ascii="Times New Roman" w:eastAsia="Calibri" w:hAnsi="Times New Roman"/>
                <w:b/>
                <w:bCs/>
                <w:sz w:val="24"/>
                <w:szCs w:val="24"/>
                <w:lang w:eastAsia="en-US"/>
              </w:rPr>
            </w:pPr>
          </w:p>
        </w:tc>
        <w:tc>
          <w:tcPr>
            <w:tcW w:w="3160" w:type="pct"/>
            <w:gridSpan w:val="2"/>
          </w:tcPr>
          <w:p w:rsidR="004B47CB" w:rsidRPr="006E1D98" w:rsidRDefault="004B47CB" w:rsidP="00E136EE">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1. Примерные программы внеурочной деятельности</w:t>
            </w:r>
          </w:p>
        </w:tc>
        <w:tc>
          <w:tcPr>
            <w:tcW w:w="831" w:type="pct"/>
            <w:vMerge w:val="restart"/>
            <w:vAlign w:val="center"/>
          </w:tcPr>
          <w:p w:rsidR="004B47CB" w:rsidRPr="006E1D98" w:rsidRDefault="00C67404" w:rsidP="00C67404">
            <w:pPr>
              <w:spacing w:after="0" w:line="240" w:lineRule="auto"/>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2</w:t>
            </w:r>
          </w:p>
        </w:tc>
      </w:tr>
      <w:tr w:rsidR="004B47CB" w:rsidRPr="006E1D98" w:rsidTr="00E136EE">
        <w:tc>
          <w:tcPr>
            <w:tcW w:w="1009" w:type="pct"/>
            <w:vMerge/>
          </w:tcPr>
          <w:p w:rsidR="004B47CB" w:rsidRPr="006E1D98" w:rsidRDefault="004B47CB" w:rsidP="00E136EE">
            <w:pPr>
              <w:spacing w:after="0" w:line="240" w:lineRule="auto"/>
              <w:rPr>
                <w:rFonts w:ascii="Times New Roman" w:eastAsia="Calibri" w:hAnsi="Times New Roman"/>
                <w:b/>
                <w:bCs/>
                <w:sz w:val="24"/>
                <w:szCs w:val="24"/>
                <w:lang w:eastAsia="en-US"/>
              </w:rPr>
            </w:pPr>
          </w:p>
        </w:tc>
        <w:tc>
          <w:tcPr>
            <w:tcW w:w="3160" w:type="pct"/>
            <w:gridSpan w:val="2"/>
          </w:tcPr>
          <w:p w:rsidR="004B47CB" w:rsidRPr="006E1D98" w:rsidRDefault="004B47CB" w:rsidP="008805F7">
            <w:pPr>
              <w:numPr>
                <w:ilvl w:val="0"/>
                <w:numId w:val="51"/>
              </w:numPr>
              <w:tabs>
                <w:tab w:val="left" w:pos="301"/>
              </w:tabs>
              <w:spacing w:after="0" w:line="240" w:lineRule="auto"/>
              <w:ind w:left="105" w:firstLine="0"/>
              <w:rPr>
                <w:rFonts w:ascii="Times New Roman" w:hAnsi="Times New Roman"/>
                <w:sz w:val="24"/>
                <w:szCs w:val="24"/>
                <w:lang/>
              </w:rPr>
            </w:pPr>
            <w:r w:rsidRPr="006E1D98">
              <w:rPr>
                <w:rFonts w:ascii="Times New Roman" w:hAnsi="Times New Roman"/>
                <w:sz w:val="24"/>
                <w:szCs w:val="24"/>
                <w:lang/>
              </w:rPr>
              <w:t>Методический конструктор внеурочной деятельности</w:t>
            </w:r>
          </w:p>
        </w:tc>
        <w:tc>
          <w:tcPr>
            <w:tcW w:w="831" w:type="pct"/>
            <w:vMerge/>
            <w:vAlign w:val="center"/>
          </w:tcPr>
          <w:p w:rsidR="004B47CB" w:rsidRPr="006E1D98" w:rsidRDefault="004B47CB" w:rsidP="00C67404">
            <w:pPr>
              <w:spacing w:after="0" w:line="240" w:lineRule="auto"/>
              <w:jc w:val="center"/>
              <w:rPr>
                <w:rFonts w:ascii="Times New Roman" w:eastAsia="Calibri" w:hAnsi="Times New Roman"/>
                <w:sz w:val="24"/>
                <w:szCs w:val="24"/>
                <w:lang w:eastAsia="en-US"/>
              </w:rPr>
            </w:pPr>
          </w:p>
        </w:tc>
      </w:tr>
      <w:tr w:rsidR="004B47CB" w:rsidRPr="006E1D98" w:rsidTr="00E136EE">
        <w:tc>
          <w:tcPr>
            <w:tcW w:w="1009" w:type="pct"/>
            <w:vMerge/>
          </w:tcPr>
          <w:p w:rsidR="004B47CB" w:rsidRPr="006E1D98" w:rsidRDefault="004B47CB" w:rsidP="00E136EE">
            <w:pPr>
              <w:spacing w:after="0" w:line="240" w:lineRule="auto"/>
              <w:rPr>
                <w:rFonts w:ascii="Times New Roman" w:eastAsia="Calibri" w:hAnsi="Times New Roman"/>
                <w:b/>
                <w:bCs/>
                <w:sz w:val="24"/>
                <w:szCs w:val="24"/>
                <w:lang w:eastAsia="en-US"/>
              </w:rPr>
            </w:pPr>
          </w:p>
        </w:tc>
        <w:tc>
          <w:tcPr>
            <w:tcW w:w="3160" w:type="pct"/>
            <w:gridSpan w:val="2"/>
          </w:tcPr>
          <w:p w:rsidR="004B47CB" w:rsidRPr="006E1D98" w:rsidRDefault="004B47CB" w:rsidP="008805F7">
            <w:pPr>
              <w:numPr>
                <w:ilvl w:val="0"/>
                <w:numId w:val="51"/>
              </w:numPr>
              <w:tabs>
                <w:tab w:val="left" w:pos="301"/>
              </w:tabs>
              <w:spacing w:after="0" w:line="240" w:lineRule="auto"/>
              <w:ind w:left="105" w:firstLine="0"/>
              <w:rPr>
                <w:rFonts w:ascii="Times New Roman" w:hAnsi="Times New Roman"/>
                <w:sz w:val="24"/>
                <w:szCs w:val="24"/>
                <w:lang/>
              </w:rPr>
            </w:pPr>
            <w:r w:rsidRPr="006E1D98">
              <w:rPr>
                <w:rFonts w:ascii="Times New Roman" w:hAnsi="Times New Roman"/>
                <w:sz w:val="24"/>
                <w:szCs w:val="24"/>
                <w:lang/>
              </w:rPr>
              <w:t>Методические рекомендации по организации внеурочной деятельности</w:t>
            </w:r>
            <w:r w:rsidRPr="006E1D98">
              <w:rPr>
                <w:rFonts w:ascii="Times New Roman" w:hAnsi="Times New Roman"/>
                <w:sz w:val="24"/>
                <w:szCs w:val="24"/>
                <w:lang/>
              </w:rPr>
              <w:t xml:space="preserve"> обуча</w:t>
            </w:r>
            <w:r w:rsidRPr="006E1D98">
              <w:rPr>
                <w:rFonts w:ascii="Times New Roman" w:hAnsi="Times New Roman"/>
                <w:sz w:val="24"/>
                <w:szCs w:val="24"/>
                <w:lang/>
              </w:rPr>
              <w:t>ю</w:t>
            </w:r>
            <w:r w:rsidRPr="006E1D98">
              <w:rPr>
                <w:rFonts w:ascii="Times New Roman" w:hAnsi="Times New Roman"/>
                <w:sz w:val="24"/>
                <w:szCs w:val="24"/>
                <w:lang/>
              </w:rPr>
              <w:t>щихся, в том числе имеющих особые образовательные потребности</w:t>
            </w:r>
          </w:p>
        </w:tc>
        <w:tc>
          <w:tcPr>
            <w:tcW w:w="831" w:type="pct"/>
            <w:vAlign w:val="center"/>
          </w:tcPr>
          <w:p w:rsidR="004B47CB" w:rsidRPr="006E1D98" w:rsidRDefault="00C67404" w:rsidP="00C67404">
            <w:pPr>
              <w:spacing w:after="0" w:line="240" w:lineRule="auto"/>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2</w:t>
            </w:r>
          </w:p>
        </w:tc>
      </w:tr>
      <w:tr w:rsidR="004B47CB" w:rsidRPr="006E1D98" w:rsidTr="00E136EE">
        <w:tc>
          <w:tcPr>
            <w:tcW w:w="1009" w:type="pct"/>
            <w:vMerge/>
          </w:tcPr>
          <w:p w:rsidR="004B47CB" w:rsidRPr="006E1D98" w:rsidRDefault="004B47CB" w:rsidP="00E136EE">
            <w:pPr>
              <w:spacing w:after="0" w:line="240" w:lineRule="auto"/>
              <w:rPr>
                <w:rFonts w:ascii="Times New Roman" w:eastAsia="Calibri" w:hAnsi="Times New Roman"/>
                <w:b/>
                <w:bCs/>
                <w:sz w:val="24"/>
                <w:szCs w:val="24"/>
                <w:lang w:eastAsia="en-US"/>
              </w:rPr>
            </w:pPr>
          </w:p>
        </w:tc>
        <w:tc>
          <w:tcPr>
            <w:tcW w:w="3160" w:type="pct"/>
            <w:gridSpan w:val="2"/>
          </w:tcPr>
          <w:p w:rsidR="004B47CB" w:rsidRPr="006E1D98" w:rsidRDefault="004B47CB" w:rsidP="008805F7">
            <w:pPr>
              <w:numPr>
                <w:ilvl w:val="0"/>
                <w:numId w:val="51"/>
              </w:numPr>
              <w:tabs>
                <w:tab w:val="left" w:pos="301"/>
              </w:tabs>
              <w:spacing w:after="0" w:line="240" w:lineRule="auto"/>
              <w:ind w:left="105" w:firstLine="0"/>
              <w:rPr>
                <w:rFonts w:ascii="Times New Roman" w:hAnsi="Times New Roman"/>
                <w:sz w:val="24"/>
                <w:szCs w:val="24"/>
                <w:lang/>
              </w:rPr>
            </w:pPr>
            <w:r w:rsidRPr="006E1D98">
              <w:rPr>
                <w:rFonts w:ascii="Times New Roman" w:hAnsi="Times New Roman"/>
                <w:sz w:val="24"/>
                <w:szCs w:val="24"/>
                <w:lang/>
              </w:rPr>
              <w:t>Учебно-методические материалы, применяемые в начальной школе для организ</w:t>
            </w:r>
            <w:r w:rsidRPr="006E1D98">
              <w:rPr>
                <w:rFonts w:ascii="Times New Roman" w:hAnsi="Times New Roman"/>
                <w:sz w:val="24"/>
                <w:szCs w:val="24"/>
                <w:lang/>
              </w:rPr>
              <w:t>а</w:t>
            </w:r>
            <w:r w:rsidRPr="006E1D98">
              <w:rPr>
                <w:rFonts w:ascii="Times New Roman" w:hAnsi="Times New Roman"/>
                <w:sz w:val="24"/>
                <w:szCs w:val="24"/>
                <w:lang/>
              </w:rPr>
              <w:t>ции внеурочной деятельности</w:t>
            </w:r>
          </w:p>
        </w:tc>
        <w:tc>
          <w:tcPr>
            <w:tcW w:w="831" w:type="pct"/>
            <w:vAlign w:val="center"/>
          </w:tcPr>
          <w:p w:rsidR="004B47CB" w:rsidRPr="006E1D98" w:rsidRDefault="00C67404" w:rsidP="00C67404">
            <w:pPr>
              <w:spacing w:after="0" w:line="240" w:lineRule="auto"/>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2</w:t>
            </w:r>
          </w:p>
        </w:tc>
      </w:tr>
      <w:tr w:rsidR="004B47CB" w:rsidRPr="006E1D98" w:rsidTr="00E136EE">
        <w:tc>
          <w:tcPr>
            <w:tcW w:w="1009" w:type="pct"/>
            <w:vMerge/>
          </w:tcPr>
          <w:p w:rsidR="004B47CB" w:rsidRPr="006E1D98" w:rsidRDefault="004B47CB" w:rsidP="00E136EE">
            <w:pPr>
              <w:spacing w:after="0" w:line="240" w:lineRule="auto"/>
              <w:rPr>
                <w:rFonts w:ascii="Times New Roman" w:eastAsia="Calibri" w:hAnsi="Times New Roman"/>
                <w:b/>
                <w:bCs/>
                <w:sz w:val="24"/>
                <w:szCs w:val="24"/>
                <w:lang w:eastAsia="en-US"/>
              </w:rPr>
            </w:pPr>
          </w:p>
        </w:tc>
        <w:tc>
          <w:tcPr>
            <w:tcW w:w="3160" w:type="pct"/>
            <w:gridSpan w:val="2"/>
          </w:tcPr>
          <w:p w:rsidR="004B47CB" w:rsidRPr="006E1D98" w:rsidRDefault="004B47CB" w:rsidP="00E136EE">
            <w:pPr>
              <w:spacing w:after="0" w:line="240" w:lineRule="auto"/>
              <w:rPr>
                <w:rFonts w:ascii="Times New Roman" w:eastAsia="Calibri" w:hAnsi="Times New Roman"/>
                <w:b/>
                <w:sz w:val="24"/>
                <w:szCs w:val="24"/>
                <w:lang w:eastAsia="en-US"/>
              </w:rPr>
            </w:pPr>
            <w:r w:rsidRPr="006E1D98">
              <w:rPr>
                <w:rFonts w:ascii="Times New Roman" w:eastAsia="Calibri" w:hAnsi="Times New Roman"/>
                <w:b/>
                <w:bCs/>
                <w:sz w:val="24"/>
                <w:szCs w:val="24"/>
                <w:lang w:eastAsia="en-US"/>
              </w:rPr>
              <w:t>В том числе практических занятий и лабораторных работ</w:t>
            </w:r>
          </w:p>
        </w:tc>
        <w:tc>
          <w:tcPr>
            <w:tcW w:w="831" w:type="pct"/>
            <w:vAlign w:val="center"/>
          </w:tcPr>
          <w:p w:rsidR="004B47CB" w:rsidRPr="006E1D98" w:rsidRDefault="004B47CB" w:rsidP="00C67404">
            <w:pPr>
              <w:spacing w:after="0" w:line="240" w:lineRule="auto"/>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4</w:t>
            </w:r>
          </w:p>
        </w:tc>
      </w:tr>
      <w:tr w:rsidR="004B47CB" w:rsidRPr="006E1D98" w:rsidTr="00E136EE">
        <w:tc>
          <w:tcPr>
            <w:tcW w:w="1009" w:type="pct"/>
            <w:vMerge/>
          </w:tcPr>
          <w:p w:rsidR="004B47CB" w:rsidRPr="006E1D98" w:rsidRDefault="004B47CB" w:rsidP="00E136EE">
            <w:pPr>
              <w:spacing w:after="0" w:line="240" w:lineRule="auto"/>
              <w:rPr>
                <w:rFonts w:ascii="Times New Roman" w:eastAsia="Calibri" w:hAnsi="Times New Roman"/>
                <w:b/>
                <w:bCs/>
                <w:sz w:val="24"/>
                <w:szCs w:val="24"/>
                <w:lang w:eastAsia="en-US"/>
              </w:rPr>
            </w:pPr>
          </w:p>
        </w:tc>
        <w:tc>
          <w:tcPr>
            <w:tcW w:w="3160" w:type="pct"/>
            <w:gridSpan w:val="2"/>
          </w:tcPr>
          <w:p w:rsidR="004B47CB" w:rsidRPr="006E1D98" w:rsidRDefault="00C67404" w:rsidP="00E136EE">
            <w:pPr>
              <w:spacing w:after="0" w:line="240" w:lineRule="auto"/>
              <w:rPr>
                <w:rFonts w:ascii="Times New Roman" w:eastAsia="Calibri" w:hAnsi="Times New Roman"/>
                <w:b/>
                <w:sz w:val="24"/>
                <w:szCs w:val="24"/>
                <w:lang w:eastAsia="en-US"/>
              </w:rPr>
            </w:pPr>
            <w:r w:rsidRPr="006E1D98">
              <w:rPr>
                <w:rFonts w:ascii="Times New Roman" w:hAnsi="Times New Roman"/>
                <w:sz w:val="24"/>
                <w:szCs w:val="24"/>
                <w:lang/>
              </w:rPr>
              <w:t xml:space="preserve">Практическое занятие 5. </w:t>
            </w:r>
            <w:r w:rsidR="004B47CB" w:rsidRPr="006E1D98">
              <w:rPr>
                <w:rFonts w:ascii="Times New Roman" w:eastAsia="Calibri" w:hAnsi="Times New Roman"/>
                <w:bCs/>
                <w:sz w:val="24"/>
                <w:szCs w:val="24"/>
                <w:lang w:eastAsia="en-US"/>
              </w:rPr>
              <w:t>Общие правила разработки программ внеурочной деятельности. Обзор программ вн</w:t>
            </w:r>
            <w:r w:rsidR="004B47CB" w:rsidRPr="006E1D98">
              <w:rPr>
                <w:rFonts w:ascii="Times New Roman" w:eastAsia="Calibri" w:hAnsi="Times New Roman"/>
                <w:bCs/>
                <w:sz w:val="24"/>
                <w:szCs w:val="24"/>
                <w:lang w:eastAsia="en-US"/>
              </w:rPr>
              <w:t>е</w:t>
            </w:r>
            <w:r w:rsidR="004B47CB" w:rsidRPr="006E1D98">
              <w:rPr>
                <w:rFonts w:ascii="Times New Roman" w:eastAsia="Calibri" w:hAnsi="Times New Roman"/>
                <w:bCs/>
                <w:sz w:val="24"/>
                <w:szCs w:val="24"/>
                <w:lang w:eastAsia="en-US"/>
              </w:rPr>
              <w:t>урочной деятельности.</w:t>
            </w:r>
          </w:p>
        </w:tc>
        <w:tc>
          <w:tcPr>
            <w:tcW w:w="831" w:type="pct"/>
            <w:vAlign w:val="center"/>
          </w:tcPr>
          <w:p w:rsidR="004B47CB" w:rsidRPr="006E1D98" w:rsidRDefault="00C67404" w:rsidP="00C67404">
            <w:pPr>
              <w:spacing w:after="0" w:line="240" w:lineRule="auto"/>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4B47CB" w:rsidRPr="006E1D98" w:rsidTr="00E136EE">
        <w:tc>
          <w:tcPr>
            <w:tcW w:w="1009" w:type="pct"/>
            <w:vMerge/>
          </w:tcPr>
          <w:p w:rsidR="004B47CB" w:rsidRPr="006E1D98" w:rsidRDefault="004B47CB" w:rsidP="00E136EE">
            <w:pPr>
              <w:spacing w:after="0" w:line="240" w:lineRule="auto"/>
              <w:rPr>
                <w:rFonts w:ascii="Times New Roman" w:eastAsia="Calibri" w:hAnsi="Times New Roman"/>
                <w:b/>
                <w:bCs/>
                <w:sz w:val="24"/>
                <w:szCs w:val="24"/>
                <w:lang w:eastAsia="en-US"/>
              </w:rPr>
            </w:pPr>
          </w:p>
        </w:tc>
        <w:tc>
          <w:tcPr>
            <w:tcW w:w="3160" w:type="pct"/>
            <w:gridSpan w:val="2"/>
          </w:tcPr>
          <w:p w:rsidR="004B47CB" w:rsidRPr="006E1D98" w:rsidRDefault="00C67404" w:rsidP="00E136EE">
            <w:pPr>
              <w:spacing w:after="0" w:line="240" w:lineRule="auto"/>
              <w:rPr>
                <w:rFonts w:ascii="Times New Roman" w:eastAsia="Calibri" w:hAnsi="Times New Roman"/>
                <w:b/>
                <w:sz w:val="24"/>
                <w:szCs w:val="24"/>
                <w:lang w:eastAsia="en-US"/>
              </w:rPr>
            </w:pPr>
            <w:r w:rsidRPr="006E1D98">
              <w:rPr>
                <w:rFonts w:ascii="Times New Roman" w:hAnsi="Times New Roman"/>
                <w:sz w:val="24"/>
                <w:szCs w:val="24"/>
                <w:lang/>
              </w:rPr>
              <w:t xml:space="preserve">Практическое занятие 6. </w:t>
            </w:r>
            <w:r w:rsidR="004B47CB" w:rsidRPr="006E1D98">
              <w:rPr>
                <w:rFonts w:ascii="Times New Roman" w:eastAsia="Calibri" w:hAnsi="Times New Roman"/>
                <w:bCs/>
                <w:sz w:val="24"/>
                <w:szCs w:val="24"/>
                <w:lang w:eastAsia="en-US"/>
              </w:rPr>
              <w:t>Требования к учебно-методическим материалам, применяемым в начальной школе для организации внеурочной деятельности</w:t>
            </w:r>
          </w:p>
        </w:tc>
        <w:tc>
          <w:tcPr>
            <w:tcW w:w="831" w:type="pct"/>
            <w:vAlign w:val="center"/>
          </w:tcPr>
          <w:p w:rsidR="004B47CB" w:rsidRPr="006E1D98" w:rsidRDefault="00C67404" w:rsidP="00C67404">
            <w:pPr>
              <w:spacing w:after="0" w:line="240" w:lineRule="auto"/>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4B47CB" w:rsidRPr="006E1D98" w:rsidTr="00E136EE">
        <w:tc>
          <w:tcPr>
            <w:tcW w:w="1009" w:type="pct"/>
            <w:vMerge/>
          </w:tcPr>
          <w:p w:rsidR="004B47CB" w:rsidRPr="006E1D98" w:rsidRDefault="004B47CB" w:rsidP="00E136EE">
            <w:pPr>
              <w:spacing w:after="0" w:line="240" w:lineRule="auto"/>
              <w:rPr>
                <w:rFonts w:ascii="Times New Roman" w:eastAsia="Calibri" w:hAnsi="Times New Roman"/>
                <w:b/>
                <w:bCs/>
                <w:sz w:val="24"/>
                <w:szCs w:val="24"/>
                <w:lang w:eastAsia="en-US"/>
              </w:rPr>
            </w:pPr>
          </w:p>
        </w:tc>
        <w:tc>
          <w:tcPr>
            <w:tcW w:w="3160" w:type="pct"/>
            <w:gridSpan w:val="2"/>
          </w:tcPr>
          <w:p w:rsidR="004B47CB" w:rsidRPr="006E1D98" w:rsidRDefault="00C67404" w:rsidP="00E136EE">
            <w:pPr>
              <w:spacing w:after="0" w:line="240" w:lineRule="auto"/>
              <w:rPr>
                <w:rFonts w:ascii="Times New Roman" w:eastAsia="Calibri" w:hAnsi="Times New Roman"/>
                <w:b/>
                <w:sz w:val="24"/>
                <w:szCs w:val="24"/>
                <w:lang w:eastAsia="en-US"/>
              </w:rPr>
            </w:pPr>
            <w:r w:rsidRPr="006E1D98">
              <w:rPr>
                <w:rFonts w:ascii="Times New Roman" w:hAnsi="Times New Roman"/>
                <w:sz w:val="24"/>
                <w:szCs w:val="24"/>
                <w:lang/>
              </w:rPr>
              <w:t xml:space="preserve">Практическое занятие 7. </w:t>
            </w:r>
            <w:r w:rsidR="004B47CB" w:rsidRPr="006E1D98">
              <w:rPr>
                <w:rFonts w:ascii="Times New Roman" w:eastAsia="Calibri" w:hAnsi="Times New Roman"/>
                <w:bCs/>
                <w:sz w:val="24"/>
                <w:szCs w:val="24"/>
                <w:lang w:eastAsia="en-US"/>
              </w:rPr>
              <w:t>Требования к структуре, содержанию и оформлению отчетной документации в области внеурочной деятельности.</w:t>
            </w:r>
          </w:p>
        </w:tc>
        <w:tc>
          <w:tcPr>
            <w:tcW w:w="831" w:type="pct"/>
            <w:vAlign w:val="center"/>
          </w:tcPr>
          <w:p w:rsidR="004B47CB" w:rsidRPr="006E1D98" w:rsidRDefault="00C67404" w:rsidP="00C67404">
            <w:pPr>
              <w:spacing w:after="0" w:line="240" w:lineRule="auto"/>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4B47CB" w:rsidRPr="006E1D98" w:rsidTr="00E136EE">
        <w:tc>
          <w:tcPr>
            <w:tcW w:w="1009" w:type="pct"/>
            <w:vMerge/>
          </w:tcPr>
          <w:p w:rsidR="004B47CB" w:rsidRPr="006E1D98" w:rsidRDefault="004B47CB" w:rsidP="00E136EE">
            <w:pPr>
              <w:spacing w:after="0" w:line="240" w:lineRule="auto"/>
              <w:rPr>
                <w:rFonts w:ascii="Times New Roman" w:eastAsia="Calibri" w:hAnsi="Times New Roman"/>
                <w:b/>
                <w:bCs/>
                <w:sz w:val="24"/>
                <w:szCs w:val="24"/>
                <w:lang w:eastAsia="en-US"/>
              </w:rPr>
            </w:pPr>
          </w:p>
        </w:tc>
        <w:tc>
          <w:tcPr>
            <w:tcW w:w="3160" w:type="pct"/>
            <w:gridSpan w:val="2"/>
          </w:tcPr>
          <w:p w:rsidR="004B47CB" w:rsidRPr="006E1D98" w:rsidRDefault="00C67404" w:rsidP="00E136EE">
            <w:pPr>
              <w:spacing w:after="0" w:line="240" w:lineRule="auto"/>
              <w:rPr>
                <w:rFonts w:ascii="Times New Roman" w:eastAsia="Calibri" w:hAnsi="Times New Roman"/>
                <w:b/>
                <w:sz w:val="24"/>
                <w:szCs w:val="24"/>
                <w:lang w:eastAsia="en-US"/>
              </w:rPr>
            </w:pPr>
            <w:r w:rsidRPr="006E1D98">
              <w:rPr>
                <w:rFonts w:ascii="Times New Roman" w:hAnsi="Times New Roman"/>
                <w:sz w:val="24"/>
                <w:szCs w:val="24"/>
                <w:lang/>
              </w:rPr>
              <w:t xml:space="preserve">Практическое занятие 8. </w:t>
            </w:r>
            <w:r w:rsidR="004B47CB" w:rsidRPr="006E1D98">
              <w:rPr>
                <w:rFonts w:ascii="Times New Roman" w:eastAsia="Calibri" w:hAnsi="Times New Roman"/>
                <w:bCs/>
                <w:sz w:val="24"/>
                <w:szCs w:val="24"/>
                <w:lang w:eastAsia="en-US"/>
              </w:rPr>
              <w:t>Требования к структуре, содержанию и оформлению отчетной документации в области внеурочной деятельности детей с ОВЗ.</w:t>
            </w:r>
          </w:p>
        </w:tc>
        <w:tc>
          <w:tcPr>
            <w:tcW w:w="831" w:type="pct"/>
            <w:vAlign w:val="center"/>
          </w:tcPr>
          <w:p w:rsidR="004B47CB" w:rsidRPr="006E1D98" w:rsidRDefault="00C67404" w:rsidP="00C67404">
            <w:pPr>
              <w:spacing w:after="0" w:line="240" w:lineRule="auto"/>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4B47CB" w:rsidRPr="006E1D98" w:rsidTr="00E136EE">
        <w:tc>
          <w:tcPr>
            <w:tcW w:w="1009" w:type="pct"/>
            <w:vMerge w:val="restart"/>
          </w:tcPr>
          <w:p w:rsidR="004B47CB" w:rsidRPr="006E1D98" w:rsidRDefault="004B47CB" w:rsidP="00E136EE">
            <w:pPr>
              <w:spacing w:after="0" w:line="240" w:lineRule="auto"/>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Тема 1.3. Модели организации внеурочной де</w:t>
            </w:r>
            <w:r w:rsidRPr="006E1D98">
              <w:rPr>
                <w:rFonts w:ascii="Times New Roman" w:eastAsia="Calibri" w:hAnsi="Times New Roman"/>
                <w:b/>
                <w:bCs/>
                <w:sz w:val="24"/>
                <w:szCs w:val="24"/>
                <w:lang w:eastAsia="en-US"/>
              </w:rPr>
              <w:t>я</w:t>
            </w:r>
            <w:r w:rsidRPr="006E1D98">
              <w:rPr>
                <w:rFonts w:ascii="Times New Roman" w:eastAsia="Calibri" w:hAnsi="Times New Roman"/>
                <w:b/>
                <w:bCs/>
                <w:sz w:val="24"/>
                <w:szCs w:val="24"/>
                <w:lang w:eastAsia="en-US"/>
              </w:rPr>
              <w:t>тельности</w:t>
            </w:r>
          </w:p>
        </w:tc>
        <w:tc>
          <w:tcPr>
            <w:tcW w:w="3160" w:type="pct"/>
            <w:gridSpan w:val="2"/>
          </w:tcPr>
          <w:p w:rsidR="004B47CB" w:rsidRPr="006E1D98" w:rsidRDefault="004B47CB" w:rsidP="00E136EE">
            <w:pPr>
              <w:spacing w:after="0" w:line="240" w:lineRule="auto"/>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Содержание</w:t>
            </w:r>
          </w:p>
        </w:tc>
        <w:tc>
          <w:tcPr>
            <w:tcW w:w="831" w:type="pct"/>
            <w:vAlign w:val="center"/>
          </w:tcPr>
          <w:p w:rsidR="004B47CB" w:rsidRPr="006E1D98" w:rsidRDefault="00C67404" w:rsidP="00C67404">
            <w:pPr>
              <w:spacing w:after="0" w:line="240" w:lineRule="auto"/>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10/4</w:t>
            </w:r>
          </w:p>
        </w:tc>
      </w:tr>
      <w:tr w:rsidR="00C67404" w:rsidRPr="006E1D98" w:rsidTr="00E136EE">
        <w:tc>
          <w:tcPr>
            <w:tcW w:w="1009" w:type="pct"/>
            <w:vMerge/>
          </w:tcPr>
          <w:p w:rsidR="00C67404" w:rsidRPr="006E1D98" w:rsidRDefault="00C67404" w:rsidP="00E136EE">
            <w:pPr>
              <w:spacing w:after="0" w:line="240" w:lineRule="auto"/>
              <w:rPr>
                <w:rFonts w:ascii="Times New Roman" w:eastAsia="Calibri" w:hAnsi="Times New Roman"/>
                <w:b/>
                <w:bCs/>
                <w:sz w:val="24"/>
                <w:szCs w:val="24"/>
                <w:lang w:eastAsia="en-US"/>
              </w:rPr>
            </w:pPr>
          </w:p>
        </w:tc>
        <w:tc>
          <w:tcPr>
            <w:tcW w:w="3160" w:type="pct"/>
            <w:gridSpan w:val="2"/>
          </w:tcPr>
          <w:p w:rsidR="00C67404" w:rsidRPr="006E1D98" w:rsidRDefault="00C67404" w:rsidP="008805F7">
            <w:pPr>
              <w:numPr>
                <w:ilvl w:val="0"/>
                <w:numId w:val="55"/>
              </w:numPr>
              <w:spacing w:after="0" w:line="240" w:lineRule="auto"/>
              <w:rPr>
                <w:rFonts w:ascii="Times New Roman" w:hAnsi="Times New Roman"/>
                <w:sz w:val="24"/>
                <w:szCs w:val="24"/>
                <w:lang/>
              </w:rPr>
            </w:pPr>
            <w:r w:rsidRPr="006E1D98">
              <w:rPr>
                <w:rFonts w:ascii="Times New Roman" w:hAnsi="Times New Roman"/>
                <w:sz w:val="24"/>
                <w:szCs w:val="24"/>
                <w:lang/>
              </w:rPr>
              <w:t>Оптимизационная модель</w:t>
            </w:r>
          </w:p>
        </w:tc>
        <w:tc>
          <w:tcPr>
            <w:tcW w:w="831" w:type="pct"/>
            <w:vMerge w:val="restart"/>
            <w:vAlign w:val="center"/>
          </w:tcPr>
          <w:p w:rsidR="00C67404" w:rsidRPr="006E1D98" w:rsidRDefault="00C67404" w:rsidP="00C67404">
            <w:pPr>
              <w:spacing w:after="0" w:line="240" w:lineRule="auto"/>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6</w:t>
            </w:r>
          </w:p>
        </w:tc>
      </w:tr>
      <w:tr w:rsidR="00C67404" w:rsidRPr="006E1D98" w:rsidTr="00E136EE">
        <w:tc>
          <w:tcPr>
            <w:tcW w:w="1009" w:type="pct"/>
            <w:vMerge/>
          </w:tcPr>
          <w:p w:rsidR="00C67404" w:rsidRPr="006E1D98" w:rsidRDefault="00C67404" w:rsidP="00E136EE">
            <w:pPr>
              <w:spacing w:after="0" w:line="240" w:lineRule="auto"/>
              <w:rPr>
                <w:rFonts w:ascii="Times New Roman" w:eastAsia="Calibri" w:hAnsi="Times New Roman"/>
                <w:b/>
                <w:bCs/>
                <w:sz w:val="24"/>
                <w:szCs w:val="24"/>
                <w:lang w:eastAsia="en-US"/>
              </w:rPr>
            </w:pPr>
          </w:p>
        </w:tc>
        <w:tc>
          <w:tcPr>
            <w:tcW w:w="3160" w:type="pct"/>
            <w:gridSpan w:val="2"/>
          </w:tcPr>
          <w:p w:rsidR="00C67404" w:rsidRPr="006E1D98" w:rsidRDefault="00C67404" w:rsidP="008805F7">
            <w:pPr>
              <w:numPr>
                <w:ilvl w:val="0"/>
                <w:numId w:val="55"/>
              </w:numPr>
              <w:spacing w:after="0" w:line="240" w:lineRule="auto"/>
              <w:rPr>
                <w:rFonts w:ascii="Times New Roman" w:hAnsi="Times New Roman"/>
                <w:sz w:val="24"/>
                <w:szCs w:val="24"/>
                <w:lang/>
              </w:rPr>
            </w:pPr>
            <w:r w:rsidRPr="006E1D98">
              <w:rPr>
                <w:rFonts w:ascii="Times New Roman" w:hAnsi="Times New Roman"/>
                <w:sz w:val="24"/>
                <w:szCs w:val="24"/>
                <w:lang/>
              </w:rPr>
              <w:t>Модель дополнительного образования</w:t>
            </w:r>
          </w:p>
        </w:tc>
        <w:tc>
          <w:tcPr>
            <w:tcW w:w="831" w:type="pct"/>
            <w:vMerge/>
            <w:vAlign w:val="center"/>
          </w:tcPr>
          <w:p w:rsidR="00C67404" w:rsidRPr="006E1D98" w:rsidRDefault="00C67404" w:rsidP="00C67404">
            <w:pPr>
              <w:spacing w:after="0" w:line="240" w:lineRule="auto"/>
              <w:jc w:val="center"/>
              <w:rPr>
                <w:rFonts w:ascii="Times New Roman" w:eastAsia="Calibri" w:hAnsi="Times New Roman"/>
                <w:b/>
                <w:sz w:val="24"/>
                <w:szCs w:val="24"/>
                <w:lang w:eastAsia="en-US"/>
              </w:rPr>
            </w:pPr>
          </w:p>
        </w:tc>
      </w:tr>
      <w:tr w:rsidR="00C67404" w:rsidRPr="006E1D98" w:rsidTr="00E136EE">
        <w:tc>
          <w:tcPr>
            <w:tcW w:w="1009" w:type="pct"/>
            <w:vMerge/>
          </w:tcPr>
          <w:p w:rsidR="00C67404" w:rsidRPr="006E1D98" w:rsidRDefault="00C67404" w:rsidP="00E136EE">
            <w:pPr>
              <w:spacing w:after="0" w:line="240" w:lineRule="auto"/>
              <w:rPr>
                <w:rFonts w:ascii="Times New Roman" w:eastAsia="Calibri" w:hAnsi="Times New Roman"/>
                <w:b/>
                <w:bCs/>
                <w:sz w:val="24"/>
                <w:szCs w:val="24"/>
                <w:lang w:eastAsia="en-US"/>
              </w:rPr>
            </w:pPr>
          </w:p>
        </w:tc>
        <w:tc>
          <w:tcPr>
            <w:tcW w:w="3160" w:type="pct"/>
            <w:gridSpan w:val="2"/>
          </w:tcPr>
          <w:p w:rsidR="00C67404" w:rsidRPr="006E1D98" w:rsidRDefault="00C67404" w:rsidP="00C578CD">
            <w:pPr>
              <w:numPr>
                <w:ilvl w:val="0"/>
                <w:numId w:val="55"/>
              </w:numPr>
              <w:spacing w:after="0" w:line="240" w:lineRule="auto"/>
              <w:rPr>
                <w:rFonts w:ascii="Times New Roman" w:hAnsi="Times New Roman"/>
                <w:sz w:val="24"/>
                <w:szCs w:val="24"/>
                <w:lang/>
              </w:rPr>
            </w:pPr>
            <w:r w:rsidRPr="006E1D98">
              <w:rPr>
                <w:rFonts w:ascii="Times New Roman" w:hAnsi="Times New Roman"/>
                <w:sz w:val="24"/>
                <w:szCs w:val="24"/>
                <w:lang/>
              </w:rPr>
              <w:t>М</w:t>
            </w:r>
            <w:r w:rsidRPr="006E1D98">
              <w:rPr>
                <w:rFonts w:ascii="Times New Roman" w:hAnsi="Times New Roman"/>
                <w:sz w:val="24"/>
                <w:szCs w:val="24"/>
                <w:lang/>
              </w:rPr>
              <w:t xml:space="preserve">одель </w:t>
            </w:r>
            <w:r w:rsidR="00C578CD">
              <w:rPr>
                <w:rFonts w:ascii="Times New Roman" w:hAnsi="Times New Roman"/>
                <w:sz w:val="24"/>
                <w:szCs w:val="24"/>
                <w:lang/>
              </w:rPr>
              <w:t>«</w:t>
            </w:r>
            <w:r w:rsidRPr="006E1D98">
              <w:rPr>
                <w:rFonts w:ascii="Times New Roman" w:hAnsi="Times New Roman"/>
                <w:sz w:val="24"/>
                <w:szCs w:val="24"/>
                <w:lang/>
              </w:rPr>
              <w:t>школ</w:t>
            </w:r>
            <w:r w:rsidR="00C578CD">
              <w:rPr>
                <w:rFonts w:ascii="Times New Roman" w:hAnsi="Times New Roman"/>
                <w:sz w:val="24"/>
                <w:szCs w:val="24"/>
                <w:lang/>
              </w:rPr>
              <w:t>а</w:t>
            </w:r>
            <w:r w:rsidRPr="006E1D98">
              <w:rPr>
                <w:rFonts w:ascii="Times New Roman" w:hAnsi="Times New Roman"/>
                <w:sz w:val="24"/>
                <w:szCs w:val="24"/>
                <w:lang/>
              </w:rPr>
              <w:t xml:space="preserve"> полного дня</w:t>
            </w:r>
            <w:r w:rsidR="00C578CD">
              <w:rPr>
                <w:rFonts w:ascii="Times New Roman" w:hAnsi="Times New Roman"/>
                <w:sz w:val="24"/>
                <w:szCs w:val="24"/>
                <w:lang/>
              </w:rPr>
              <w:t>»</w:t>
            </w:r>
          </w:p>
        </w:tc>
        <w:tc>
          <w:tcPr>
            <w:tcW w:w="831" w:type="pct"/>
            <w:vMerge/>
            <w:vAlign w:val="center"/>
          </w:tcPr>
          <w:p w:rsidR="00C67404" w:rsidRPr="006E1D98" w:rsidRDefault="00C67404" w:rsidP="00C67404">
            <w:pPr>
              <w:spacing w:after="0" w:line="240" w:lineRule="auto"/>
              <w:jc w:val="center"/>
              <w:rPr>
                <w:rFonts w:ascii="Times New Roman" w:eastAsia="Calibri" w:hAnsi="Times New Roman"/>
                <w:b/>
                <w:sz w:val="24"/>
                <w:szCs w:val="24"/>
                <w:lang w:eastAsia="en-US"/>
              </w:rPr>
            </w:pPr>
          </w:p>
        </w:tc>
      </w:tr>
      <w:tr w:rsidR="00C67404" w:rsidRPr="006E1D98" w:rsidTr="00E136EE">
        <w:tc>
          <w:tcPr>
            <w:tcW w:w="1009" w:type="pct"/>
            <w:vMerge/>
          </w:tcPr>
          <w:p w:rsidR="00C67404" w:rsidRPr="006E1D98" w:rsidRDefault="00C67404" w:rsidP="00E136EE">
            <w:pPr>
              <w:spacing w:after="0" w:line="240" w:lineRule="auto"/>
              <w:rPr>
                <w:rFonts w:ascii="Times New Roman" w:eastAsia="Calibri" w:hAnsi="Times New Roman"/>
                <w:b/>
                <w:bCs/>
                <w:sz w:val="24"/>
                <w:szCs w:val="24"/>
                <w:lang w:eastAsia="en-US"/>
              </w:rPr>
            </w:pPr>
          </w:p>
        </w:tc>
        <w:tc>
          <w:tcPr>
            <w:tcW w:w="3160" w:type="pct"/>
            <w:gridSpan w:val="2"/>
          </w:tcPr>
          <w:p w:rsidR="00C67404" w:rsidRPr="006E1D98" w:rsidRDefault="00C67404" w:rsidP="008805F7">
            <w:pPr>
              <w:numPr>
                <w:ilvl w:val="0"/>
                <w:numId w:val="55"/>
              </w:numPr>
              <w:spacing w:after="0" w:line="240" w:lineRule="auto"/>
              <w:rPr>
                <w:rFonts w:ascii="Times New Roman" w:hAnsi="Times New Roman"/>
                <w:sz w:val="24"/>
                <w:szCs w:val="24"/>
                <w:lang/>
              </w:rPr>
            </w:pPr>
            <w:r w:rsidRPr="006E1D98">
              <w:rPr>
                <w:rFonts w:ascii="Times New Roman" w:hAnsi="Times New Roman"/>
                <w:sz w:val="24"/>
                <w:szCs w:val="24"/>
                <w:lang/>
              </w:rPr>
              <w:t>И</w:t>
            </w:r>
            <w:r w:rsidRPr="006E1D98">
              <w:rPr>
                <w:rFonts w:ascii="Times New Roman" w:hAnsi="Times New Roman"/>
                <w:sz w:val="24"/>
                <w:szCs w:val="24"/>
                <w:lang/>
              </w:rPr>
              <w:t>нновационно-образовательная модель.</w:t>
            </w:r>
          </w:p>
        </w:tc>
        <w:tc>
          <w:tcPr>
            <w:tcW w:w="831" w:type="pct"/>
            <w:vMerge/>
            <w:vAlign w:val="center"/>
          </w:tcPr>
          <w:p w:rsidR="00C67404" w:rsidRPr="006E1D98" w:rsidRDefault="00C67404" w:rsidP="00C67404">
            <w:pPr>
              <w:spacing w:after="0" w:line="240" w:lineRule="auto"/>
              <w:jc w:val="center"/>
              <w:rPr>
                <w:rFonts w:ascii="Times New Roman" w:eastAsia="Calibri" w:hAnsi="Times New Roman"/>
                <w:b/>
                <w:sz w:val="24"/>
                <w:szCs w:val="24"/>
                <w:lang w:eastAsia="en-US"/>
              </w:rPr>
            </w:pPr>
          </w:p>
        </w:tc>
      </w:tr>
      <w:tr w:rsidR="004B47CB" w:rsidRPr="006E1D98" w:rsidTr="00E136EE">
        <w:tc>
          <w:tcPr>
            <w:tcW w:w="1009" w:type="pct"/>
            <w:vMerge/>
          </w:tcPr>
          <w:p w:rsidR="004B47CB" w:rsidRPr="006E1D98" w:rsidRDefault="004B47CB" w:rsidP="00E136EE">
            <w:pPr>
              <w:spacing w:after="0" w:line="240" w:lineRule="auto"/>
              <w:rPr>
                <w:rFonts w:ascii="Times New Roman" w:eastAsia="Calibri" w:hAnsi="Times New Roman"/>
                <w:b/>
                <w:bCs/>
                <w:sz w:val="24"/>
                <w:szCs w:val="24"/>
                <w:lang w:eastAsia="en-US"/>
              </w:rPr>
            </w:pPr>
          </w:p>
        </w:tc>
        <w:tc>
          <w:tcPr>
            <w:tcW w:w="3160" w:type="pct"/>
            <w:gridSpan w:val="2"/>
          </w:tcPr>
          <w:p w:rsidR="004B47CB" w:rsidRPr="006E1D98" w:rsidRDefault="004B47CB" w:rsidP="00E136EE">
            <w:pPr>
              <w:spacing w:after="0" w:line="240" w:lineRule="auto"/>
              <w:rPr>
                <w:rFonts w:ascii="Times New Roman" w:eastAsia="Calibri" w:hAnsi="Times New Roman"/>
                <w:b/>
                <w:sz w:val="24"/>
                <w:szCs w:val="24"/>
                <w:lang w:eastAsia="en-US"/>
              </w:rPr>
            </w:pPr>
            <w:r w:rsidRPr="006E1D98">
              <w:rPr>
                <w:rFonts w:ascii="Times New Roman" w:eastAsia="Calibri" w:hAnsi="Times New Roman"/>
                <w:b/>
                <w:bCs/>
                <w:sz w:val="24"/>
                <w:szCs w:val="24"/>
                <w:lang w:eastAsia="en-US"/>
              </w:rPr>
              <w:t>В том числе практических занятий и лабораторных работ</w:t>
            </w:r>
          </w:p>
        </w:tc>
        <w:tc>
          <w:tcPr>
            <w:tcW w:w="831" w:type="pct"/>
            <w:vAlign w:val="center"/>
          </w:tcPr>
          <w:p w:rsidR="004B47CB" w:rsidRPr="006E1D98" w:rsidRDefault="004B47CB" w:rsidP="00C67404">
            <w:pPr>
              <w:spacing w:after="0" w:line="240" w:lineRule="auto"/>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4</w:t>
            </w:r>
          </w:p>
        </w:tc>
      </w:tr>
      <w:tr w:rsidR="004B47CB" w:rsidRPr="006E1D98" w:rsidTr="00E136EE">
        <w:tc>
          <w:tcPr>
            <w:tcW w:w="1009" w:type="pct"/>
            <w:vMerge/>
          </w:tcPr>
          <w:p w:rsidR="004B47CB" w:rsidRPr="006E1D98" w:rsidRDefault="004B47CB" w:rsidP="00E136EE">
            <w:pPr>
              <w:spacing w:after="0" w:line="240" w:lineRule="auto"/>
              <w:rPr>
                <w:rFonts w:ascii="Times New Roman" w:eastAsia="Calibri" w:hAnsi="Times New Roman"/>
                <w:b/>
                <w:bCs/>
                <w:sz w:val="24"/>
                <w:szCs w:val="24"/>
                <w:lang w:eastAsia="en-US"/>
              </w:rPr>
            </w:pPr>
          </w:p>
        </w:tc>
        <w:tc>
          <w:tcPr>
            <w:tcW w:w="3160" w:type="pct"/>
            <w:gridSpan w:val="2"/>
          </w:tcPr>
          <w:p w:rsidR="004B47CB" w:rsidRPr="006E1D98" w:rsidRDefault="00C67404" w:rsidP="00C67404">
            <w:pPr>
              <w:spacing w:after="0" w:line="240" w:lineRule="auto"/>
              <w:rPr>
                <w:rFonts w:ascii="Times New Roman" w:hAnsi="Times New Roman"/>
                <w:sz w:val="24"/>
                <w:szCs w:val="24"/>
                <w:lang/>
              </w:rPr>
            </w:pPr>
            <w:r w:rsidRPr="006E1D98">
              <w:rPr>
                <w:rFonts w:ascii="Times New Roman" w:hAnsi="Times New Roman"/>
                <w:sz w:val="24"/>
                <w:szCs w:val="24"/>
                <w:lang/>
              </w:rPr>
              <w:t xml:space="preserve">Практическое занятие 9. </w:t>
            </w:r>
            <w:r w:rsidR="004B47CB" w:rsidRPr="006E1D98">
              <w:rPr>
                <w:rFonts w:ascii="Times New Roman" w:hAnsi="Times New Roman"/>
                <w:sz w:val="24"/>
                <w:szCs w:val="24"/>
                <w:lang/>
              </w:rPr>
              <w:t>Достоинства и особенности реализации оптимизационной м</w:t>
            </w:r>
            <w:r w:rsidR="004B47CB" w:rsidRPr="006E1D98">
              <w:rPr>
                <w:rFonts w:ascii="Times New Roman" w:hAnsi="Times New Roman"/>
                <w:sz w:val="24"/>
                <w:szCs w:val="24"/>
                <w:lang/>
              </w:rPr>
              <w:t>о</w:t>
            </w:r>
            <w:r w:rsidR="004B47CB" w:rsidRPr="006E1D98">
              <w:rPr>
                <w:rFonts w:ascii="Times New Roman" w:hAnsi="Times New Roman"/>
                <w:sz w:val="24"/>
                <w:szCs w:val="24"/>
                <w:lang/>
              </w:rPr>
              <w:t>дели</w:t>
            </w:r>
          </w:p>
        </w:tc>
        <w:tc>
          <w:tcPr>
            <w:tcW w:w="831" w:type="pct"/>
            <w:vAlign w:val="center"/>
          </w:tcPr>
          <w:p w:rsidR="004B47CB" w:rsidRPr="006E1D98" w:rsidRDefault="00C67404" w:rsidP="00C67404">
            <w:pPr>
              <w:spacing w:after="0" w:line="240" w:lineRule="auto"/>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4B47CB" w:rsidRPr="006E1D98" w:rsidTr="00E136EE">
        <w:tc>
          <w:tcPr>
            <w:tcW w:w="1009" w:type="pct"/>
            <w:vMerge/>
          </w:tcPr>
          <w:p w:rsidR="004B47CB" w:rsidRPr="006E1D98" w:rsidRDefault="004B47CB" w:rsidP="00E136EE">
            <w:pPr>
              <w:spacing w:after="0" w:line="240" w:lineRule="auto"/>
              <w:rPr>
                <w:rFonts w:ascii="Times New Roman" w:eastAsia="Calibri" w:hAnsi="Times New Roman"/>
                <w:b/>
                <w:bCs/>
                <w:sz w:val="24"/>
                <w:szCs w:val="24"/>
                <w:lang w:eastAsia="en-US"/>
              </w:rPr>
            </w:pPr>
          </w:p>
        </w:tc>
        <w:tc>
          <w:tcPr>
            <w:tcW w:w="3160" w:type="pct"/>
            <w:gridSpan w:val="2"/>
          </w:tcPr>
          <w:p w:rsidR="004B47CB" w:rsidRPr="006E1D98" w:rsidRDefault="00C67404" w:rsidP="00C67404">
            <w:pPr>
              <w:spacing w:after="0" w:line="240" w:lineRule="auto"/>
              <w:rPr>
                <w:rFonts w:ascii="Times New Roman" w:hAnsi="Times New Roman"/>
                <w:sz w:val="24"/>
                <w:szCs w:val="24"/>
                <w:lang/>
              </w:rPr>
            </w:pPr>
            <w:r w:rsidRPr="006E1D98">
              <w:rPr>
                <w:rFonts w:ascii="Times New Roman" w:hAnsi="Times New Roman"/>
                <w:sz w:val="24"/>
                <w:szCs w:val="24"/>
                <w:lang/>
              </w:rPr>
              <w:t xml:space="preserve">Практическое занятие 10. </w:t>
            </w:r>
            <w:r w:rsidR="004B47CB" w:rsidRPr="006E1D98">
              <w:rPr>
                <w:rFonts w:ascii="Times New Roman" w:hAnsi="Times New Roman"/>
                <w:sz w:val="24"/>
                <w:szCs w:val="24"/>
                <w:lang/>
              </w:rPr>
              <w:t>Достоинства и особенности реализации модели дополнител</w:t>
            </w:r>
            <w:r w:rsidR="004B47CB" w:rsidRPr="006E1D98">
              <w:rPr>
                <w:rFonts w:ascii="Times New Roman" w:hAnsi="Times New Roman"/>
                <w:sz w:val="24"/>
                <w:szCs w:val="24"/>
                <w:lang/>
              </w:rPr>
              <w:t>ь</w:t>
            </w:r>
            <w:r w:rsidR="004B47CB" w:rsidRPr="006E1D98">
              <w:rPr>
                <w:rFonts w:ascii="Times New Roman" w:hAnsi="Times New Roman"/>
                <w:sz w:val="24"/>
                <w:szCs w:val="24"/>
                <w:lang/>
              </w:rPr>
              <w:t>ного образования</w:t>
            </w:r>
          </w:p>
        </w:tc>
        <w:tc>
          <w:tcPr>
            <w:tcW w:w="831" w:type="pct"/>
            <w:vAlign w:val="center"/>
          </w:tcPr>
          <w:p w:rsidR="004B47CB" w:rsidRPr="006E1D98" w:rsidRDefault="00C67404" w:rsidP="00C67404">
            <w:pPr>
              <w:spacing w:after="0" w:line="240" w:lineRule="auto"/>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4B47CB" w:rsidRPr="006E1D98" w:rsidTr="00E136EE">
        <w:tc>
          <w:tcPr>
            <w:tcW w:w="1009" w:type="pct"/>
            <w:vMerge/>
          </w:tcPr>
          <w:p w:rsidR="004B47CB" w:rsidRPr="006E1D98" w:rsidRDefault="004B47CB" w:rsidP="00E136EE">
            <w:pPr>
              <w:spacing w:after="0" w:line="240" w:lineRule="auto"/>
              <w:rPr>
                <w:rFonts w:ascii="Times New Roman" w:eastAsia="Calibri" w:hAnsi="Times New Roman"/>
                <w:b/>
                <w:bCs/>
                <w:sz w:val="24"/>
                <w:szCs w:val="24"/>
                <w:lang w:eastAsia="en-US"/>
              </w:rPr>
            </w:pPr>
          </w:p>
        </w:tc>
        <w:tc>
          <w:tcPr>
            <w:tcW w:w="3160" w:type="pct"/>
            <w:gridSpan w:val="2"/>
          </w:tcPr>
          <w:p w:rsidR="004B47CB" w:rsidRPr="006E1D98" w:rsidRDefault="00C67404" w:rsidP="00C67404">
            <w:pPr>
              <w:spacing w:after="0" w:line="240" w:lineRule="auto"/>
              <w:rPr>
                <w:rFonts w:ascii="Times New Roman" w:hAnsi="Times New Roman"/>
                <w:sz w:val="24"/>
                <w:szCs w:val="24"/>
                <w:lang/>
              </w:rPr>
            </w:pPr>
            <w:r w:rsidRPr="006E1D98">
              <w:rPr>
                <w:rFonts w:ascii="Times New Roman" w:hAnsi="Times New Roman"/>
                <w:sz w:val="24"/>
                <w:szCs w:val="24"/>
                <w:lang/>
              </w:rPr>
              <w:t xml:space="preserve">Практическое занятие 11. </w:t>
            </w:r>
            <w:r w:rsidR="004B47CB" w:rsidRPr="006E1D98">
              <w:rPr>
                <w:rFonts w:ascii="Times New Roman" w:hAnsi="Times New Roman"/>
                <w:sz w:val="24"/>
                <w:szCs w:val="24"/>
                <w:lang/>
              </w:rPr>
              <w:t>Достоинства и особенности реализации м</w:t>
            </w:r>
            <w:r w:rsidR="004B47CB" w:rsidRPr="006E1D98">
              <w:rPr>
                <w:rFonts w:ascii="Times New Roman" w:hAnsi="Times New Roman"/>
                <w:sz w:val="24"/>
                <w:szCs w:val="24"/>
                <w:lang/>
              </w:rPr>
              <w:t>одел</w:t>
            </w:r>
            <w:r w:rsidR="004B47CB" w:rsidRPr="006E1D98">
              <w:rPr>
                <w:rFonts w:ascii="Times New Roman" w:hAnsi="Times New Roman"/>
                <w:sz w:val="24"/>
                <w:szCs w:val="24"/>
                <w:lang/>
              </w:rPr>
              <w:t>и</w:t>
            </w:r>
            <w:r w:rsidR="004B47CB" w:rsidRPr="006E1D98">
              <w:rPr>
                <w:rFonts w:ascii="Times New Roman" w:hAnsi="Times New Roman"/>
                <w:sz w:val="24"/>
                <w:szCs w:val="24"/>
                <w:lang/>
              </w:rPr>
              <w:t xml:space="preserve"> "школы полного дня"</w:t>
            </w:r>
          </w:p>
        </w:tc>
        <w:tc>
          <w:tcPr>
            <w:tcW w:w="831" w:type="pct"/>
            <w:vAlign w:val="center"/>
          </w:tcPr>
          <w:p w:rsidR="004B47CB" w:rsidRPr="006E1D98" w:rsidRDefault="00C67404" w:rsidP="00C67404">
            <w:pPr>
              <w:spacing w:after="0" w:line="240" w:lineRule="auto"/>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4B47CB" w:rsidRPr="006E1D98" w:rsidTr="00E136EE">
        <w:tc>
          <w:tcPr>
            <w:tcW w:w="1009" w:type="pct"/>
            <w:vMerge/>
          </w:tcPr>
          <w:p w:rsidR="004B47CB" w:rsidRPr="006E1D98" w:rsidRDefault="004B47CB" w:rsidP="00E136EE">
            <w:pPr>
              <w:spacing w:after="0" w:line="240" w:lineRule="auto"/>
              <w:rPr>
                <w:rFonts w:ascii="Times New Roman" w:eastAsia="Calibri" w:hAnsi="Times New Roman"/>
                <w:b/>
                <w:bCs/>
                <w:sz w:val="24"/>
                <w:szCs w:val="24"/>
                <w:lang w:eastAsia="en-US"/>
              </w:rPr>
            </w:pPr>
          </w:p>
        </w:tc>
        <w:tc>
          <w:tcPr>
            <w:tcW w:w="3160" w:type="pct"/>
            <w:gridSpan w:val="2"/>
          </w:tcPr>
          <w:p w:rsidR="004B47CB" w:rsidRPr="006E1D98" w:rsidRDefault="00C67404" w:rsidP="00C67404">
            <w:pPr>
              <w:spacing w:after="0" w:line="240" w:lineRule="auto"/>
              <w:rPr>
                <w:rFonts w:ascii="Times New Roman" w:hAnsi="Times New Roman"/>
                <w:sz w:val="24"/>
                <w:szCs w:val="24"/>
                <w:lang/>
              </w:rPr>
            </w:pPr>
            <w:r w:rsidRPr="006E1D98">
              <w:rPr>
                <w:rFonts w:ascii="Times New Roman" w:hAnsi="Times New Roman"/>
                <w:sz w:val="24"/>
                <w:szCs w:val="24"/>
                <w:lang/>
              </w:rPr>
              <w:t xml:space="preserve">Практическое занятие 12. </w:t>
            </w:r>
            <w:r w:rsidR="004B47CB" w:rsidRPr="006E1D98">
              <w:rPr>
                <w:rFonts w:ascii="Times New Roman" w:hAnsi="Times New Roman"/>
                <w:sz w:val="24"/>
                <w:szCs w:val="24"/>
                <w:lang/>
              </w:rPr>
              <w:t>Достоинства и особенности реализации и</w:t>
            </w:r>
            <w:r w:rsidR="004B47CB" w:rsidRPr="006E1D98">
              <w:rPr>
                <w:rFonts w:ascii="Times New Roman" w:hAnsi="Times New Roman"/>
                <w:sz w:val="24"/>
                <w:szCs w:val="24"/>
                <w:lang/>
              </w:rPr>
              <w:t>нновационно-образовательн</w:t>
            </w:r>
            <w:r w:rsidR="004B47CB" w:rsidRPr="006E1D98">
              <w:rPr>
                <w:rFonts w:ascii="Times New Roman" w:hAnsi="Times New Roman"/>
                <w:sz w:val="24"/>
                <w:szCs w:val="24"/>
                <w:lang/>
              </w:rPr>
              <w:t>ой</w:t>
            </w:r>
            <w:r w:rsidR="004B47CB" w:rsidRPr="006E1D98">
              <w:rPr>
                <w:rFonts w:ascii="Times New Roman" w:hAnsi="Times New Roman"/>
                <w:sz w:val="24"/>
                <w:szCs w:val="24"/>
                <w:lang/>
              </w:rPr>
              <w:t xml:space="preserve"> модел</w:t>
            </w:r>
            <w:r w:rsidR="004B47CB" w:rsidRPr="006E1D98">
              <w:rPr>
                <w:rFonts w:ascii="Times New Roman" w:hAnsi="Times New Roman"/>
                <w:sz w:val="24"/>
                <w:szCs w:val="24"/>
                <w:lang/>
              </w:rPr>
              <w:t>и</w:t>
            </w:r>
            <w:r w:rsidR="004B47CB" w:rsidRPr="006E1D98">
              <w:rPr>
                <w:rFonts w:ascii="Times New Roman" w:hAnsi="Times New Roman"/>
                <w:sz w:val="24"/>
                <w:szCs w:val="24"/>
                <w:lang/>
              </w:rPr>
              <w:t>.</w:t>
            </w:r>
          </w:p>
        </w:tc>
        <w:tc>
          <w:tcPr>
            <w:tcW w:w="831" w:type="pct"/>
            <w:vAlign w:val="center"/>
          </w:tcPr>
          <w:p w:rsidR="004B47CB" w:rsidRPr="006E1D98" w:rsidRDefault="00C67404" w:rsidP="00C67404">
            <w:pPr>
              <w:spacing w:after="0" w:line="240" w:lineRule="auto"/>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4B47CB" w:rsidRPr="006E1D98" w:rsidTr="00E136EE">
        <w:tc>
          <w:tcPr>
            <w:tcW w:w="4169" w:type="pct"/>
            <w:gridSpan w:val="3"/>
          </w:tcPr>
          <w:p w:rsidR="004B47CB" w:rsidRPr="006E1D98" w:rsidRDefault="004B47CB" w:rsidP="00E136EE">
            <w:pPr>
              <w:spacing w:after="0" w:line="240" w:lineRule="auto"/>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Учебная практика раздела 1</w:t>
            </w:r>
          </w:p>
          <w:p w:rsidR="004B47CB" w:rsidRPr="006E1D98" w:rsidRDefault="004B47CB" w:rsidP="00E136EE">
            <w:pPr>
              <w:spacing w:after="0" w:line="240" w:lineRule="auto"/>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 xml:space="preserve">Виды работ </w:t>
            </w:r>
          </w:p>
          <w:p w:rsidR="004B47CB" w:rsidRPr="006E1D98" w:rsidRDefault="004B47CB" w:rsidP="00E136EE">
            <w:pPr>
              <w:spacing w:after="0" w:line="240" w:lineRule="auto"/>
              <w:contextualSpacing/>
              <w:rPr>
                <w:rFonts w:ascii="Times New Roman" w:eastAsia="Calibri" w:hAnsi="Times New Roman"/>
                <w:sz w:val="24"/>
                <w:szCs w:val="24"/>
                <w:lang w:eastAsia="en-US"/>
              </w:rPr>
            </w:pPr>
            <w:r w:rsidRPr="006E1D98">
              <w:rPr>
                <w:rFonts w:ascii="Times New Roman" w:eastAsia="Calibri" w:hAnsi="Times New Roman"/>
                <w:sz w:val="24"/>
                <w:szCs w:val="24"/>
                <w:lang w:eastAsia="en-US"/>
              </w:rPr>
              <w:t>Изучение организации внеурочной работы на базе общеобразовательных школ, учреждений дополнительного образ</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вания</w:t>
            </w:r>
          </w:p>
          <w:p w:rsidR="004B47CB" w:rsidRPr="006E1D98" w:rsidRDefault="004B47CB" w:rsidP="00E136EE">
            <w:pPr>
              <w:spacing w:after="0" w:line="240" w:lineRule="auto"/>
              <w:contextualSpacing/>
              <w:rPr>
                <w:rFonts w:ascii="Times New Roman" w:eastAsia="Calibri" w:hAnsi="Times New Roman"/>
                <w:sz w:val="24"/>
                <w:szCs w:val="24"/>
                <w:lang w:eastAsia="en-US"/>
              </w:rPr>
            </w:pPr>
            <w:r w:rsidRPr="006E1D98">
              <w:rPr>
                <w:rFonts w:ascii="Times New Roman" w:eastAsia="Calibri" w:hAnsi="Times New Roman"/>
                <w:sz w:val="24"/>
                <w:szCs w:val="24"/>
                <w:lang w:eastAsia="en-US"/>
              </w:rPr>
              <w:t>Обзор программ внеурочной деятельности</w:t>
            </w:r>
          </w:p>
          <w:p w:rsidR="004B47CB" w:rsidRPr="006E1D98" w:rsidRDefault="004B47CB" w:rsidP="00E136EE">
            <w:pPr>
              <w:spacing w:after="0" w:line="240" w:lineRule="auto"/>
              <w:contextualSpacing/>
              <w:rPr>
                <w:rFonts w:ascii="Times New Roman" w:eastAsia="Calibri" w:hAnsi="Times New Roman"/>
                <w:sz w:val="24"/>
                <w:szCs w:val="24"/>
                <w:lang w:eastAsia="en-US"/>
              </w:rPr>
            </w:pPr>
            <w:r w:rsidRPr="006E1D98">
              <w:rPr>
                <w:rFonts w:ascii="Times New Roman" w:eastAsia="Calibri" w:hAnsi="Times New Roman"/>
                <w:sz w:val="24"/>
                <w:szCs w:val="24"/>
                <w:lang w:eastAsia="en-US"/>
              </w:rPr>
              <w:t>Изучение школьной документации в области внеурочной деятельности</w:t>
            </w:r>
          </w:p>
          <w:p w:rsidR="004B47CB" w:rsidRPr="006E1D98" w:rsidRDefault="004B47CB" w:rsidP="00E136EE">
            <w:pPr>
              <w:spacing w:after="0" w:line="240" w:lineRule="auto"/>
              <w:contextualSpacing/>
              <w:rPr>
                <w:rFonts w:ascii="Times New Roman" w:eastAsia="Calibri" w:hAnsi="Times New Roman"/>
                <w:sz w:val="24"/>
                <w:szCs w:val="24"/>
                <w:lang w:eastAsia="en-US"/>
              </w:rPr>
            </w:pPr>
            <w:r w:rsidRPr="006E1D98">
              <w:rPr>
                <w:rFonts w:ascii="Times New Roman" w:eastAsia="Calibri" w:hAnsi="Times New Roman"/>
                <w:sz w:val="24"/>
                <w:szCs w:val="24"/>
                <w:lang w:eastAsia="en-US"/>
              </w:rPr>
              <w:t>Посещение образовательной организации: наблюдение занятий, беседа с педагогами</w:t>
            </w:r>
          </w:p>
          <w:p w:rsidR="004B47CB" w:rsidRPr="006E1D98" w:rsidRDefault="004B47CB" w:rsidP="00E136EE">
            <w:pPr>
              <w:spacing w:after="0" w:line="240" w:lineRule="auto"/>
              <w:contextualSpacing/>
              <w:rPr>
                <w:rFonts w:ascii="Times New Roman" w:eastAsia="Calibri" w:hAnsi="Times New Roman"/>
                <w:sz w:val="24"/>
                <w:szCs w:val="24"/>
                <w:lang w:eastAsia="en-US"/>
              </w:rPr>
            </w:pPr>
            <w:r w:rsidRPr="006E1D98">
              <w:rPr>
                <w:rFonts w:ascii="Times New Roman" w:eastAsia="Calibri" w:hAnsi="Times New Roman"/>
                <w:sz w:val="24"/>
                <w:szCs w:val="24"/>
                <w:lang w:eastAsia="en-US"/>
              </w:rPr>
              <w:t>Анализ специфики общения во внеурочной деятельности</w:t>
            </w:r>
          </w:p>
          <w:p w:rsidR="004B47CB" w:rsidRPr="006E1D98" w:rsidRDefault="004B47CB" w:rsidP="00E136EE">
            <w:pPr>
              <w:spacing w:after="0" w:line="240" w:lineRule="auto"/>
              <w:contextualSpacing/>
              <w:rPr>
                <w:rFonts w:ascii="Times New Roman" w:eastAsia="Calibri" w:hAnsi="Times New Roman"/>
                <w:sz w:val="24"/>
                <w:szCs w:val="24"/>
                <w:lang w:eastAsia="en-US"/>
              </w:rPr>
            </w:pPr>
            <w:r w:rsidRPr="006E1D98">
              <w:rPr>
                <w:rFonts w:ascii="Times New Roman" w:eastAsia="Calibri" w:hAnsi="Times New Roman"/>
                <w:sz w:val="24"/>
                <w:szCs w:val="24"/>
                <w:lang w:eastAsia="en-US"/>
              </w:rPr>
              <w:t>Подбор учебно-методической литературы и интернет – ресурсов по направлениям внеурочной деятельности в начал</w:t>
            </w:r>
            <w:r w:rsidRPr="006E1D98">
              <w:rPr>
                <w:rFonts w:ascii="Times New Roman" w:eastAsia="Calibri" w:hAnsi="Times New Roman"/>
                <w:sz w:val="24"/>
                <w:szCs w:val="24"/>
                <w:lang w:eastAsia="en-US"/>
              </w:rPr>
              <w:t>ь</w:t>
            </w:r>
            <w:r w:rsidRPr="006E1D98">
              <w:rPr>
                <w:rFonts w:ascii="Times New Roman" w:eastAsia="Calibri" w:hAnsi="Times New Roman"/>
                <w:sz w:val="24"/>
                <w:szCs w:val="24"/>
                <w:lang w:eastAsia="en-US"/>
              </w:rPr>
              <w:t>ных классах.</w:t>
            </w:r>
          </w:p>
          <w:p w:rsidR="004B47CB" w:rsidRPr="006E1D98" w:rsidRDefault="004B47CB" w:rsidP="00E136EE">
            <w:pPr>
              <w:spacing w:after="0" w:line="240" w:lineRule="auto"/>
              <w:contextualSpacing/>
              <w:rPr>
                <w:rFonts w:ascii="Times New Roman" w:eastAsia="Calibri" w:hAnsi="Times New Roman"/>
                <w:sz w:val="24"/>
                <w:szCs w:val="24"/>
                <w:lang w:eastAsia="en-US"/>
              </w:rPr>
            </w:pPr>
            <w:r w:rsidRPr="006E1D98">
              <w:rPr>
                <w:rFonts w:ascii="Times New Roman" w:eastAsia="Calibri" w:hAnsi="Times New Roman"/>
                <w:sz w:val="24"/>
                <w:szCs w:val="24"/>
                <w:lang w:eastAsia="en-US"/>
              </w:rPr>
              <w:t>Изучение планирования внеурочного занятия</w:t>
            </w:r>
          </w:p>
          <w:p w:rsidR="004B47CB" w:rsidRPr="006E1D98" w:rsidRDefault="004B47CB" w:rsidP="00E136EE">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Разработка конспектов внеурочных занятий, обсуждение, защита.</w:t>
            </w:r>
          </w:p>
          <w:p w:rsidR="00C67404" w:rsidRPr="006E1D98" w:rsidRDefault="00C67404" w:rsidP="00E136EE">
            <w:pPr>
              <w:spacing w:after="0" w:line="240" w:lineRule="auto"/>
              <w:rPr>
                <w:rFonts w:ascii="Times New Roman" w:eastAsia="Calibri" w:hAnsi="Times New Roman"/>
                <w:sz w:val="24"/>
                <w:szCs w:val="24"/>
                <w:lang w:eastAsia="en-US"/>
              </w:rPr>
            </w:pPr>
          </w:p>
        </w:tc>
        <w:tc>
          <w:tcPr>
            <w:tcW w:w="831" w:type="pct"/>
            <w:vAlign w:val="center"/>
          </w:tcPr>
          <w:p w:rsidR="004B47CB" w:rsidRPr="006E1D98" w:rsidRDefault="004B47CB" w:rsidP="00C67404">
            <w:pPr>
              <w:spacing w:after="0" w:line="240" w:lineRule="auto"/>
              <w:jc w:val="center"/>
              <w:rPr>
                <w:rFonts w:ascii="Times New Roman" w:eastAsia="Calibri" w:hAnsi="Times New Roman"/>
                <w:b/>
                <w:i/>
                <w:sz w:val="24"/>
                <w:szCs w:val="24"/>
                <w:lang w:eastAsia="en-US"/>
              </w:rPr>
            </w:pPr>
            <w:r w:rsidRPr="006E1D98">
              <w:rPr>
                <w:rFonts w:ascii="Times New Roman" w:eastAsia="Calibri" w:hAnsi="Times New Roman"/>
                <w:b/>
                <w:i/>
                <w:sz w:val="24"/>
                <w:szCs w:val="24"/>
                <w:lang w:eastAsia="en-US"/>
              </w:rPr>
              <w:t>24</w:t>
            </w:r>
          </w:p>
        </w:tc>
      </w:tr>
      <w:tr w:rsidR="004B47CB" w:rsidRPr="006E1D98" w:rsidTr="00E136EE">
        <w:tc>
          <w:tcPr>
            <w:tcW w:w="4169" w:type="pct"/>
            <w:gridSpan w:val="3"/>
          </w:tcPr>
          <w:p w:rsidR="004B47CB" w:rsidRPr="006E1D98" w:rsidRDefault="004B47CB" w:rsidP="00C67404">
            <w:pPr>
              <w:spacing w:after="0" w:line="240" w:lineRule="auto"/>
              <w:rPr>
                <w:rFonts w:ascii="Times New Roman" w:eastAsia="Calibri" w:hAnsi="Times New Roman"/>
                <w:b/>
                <w:sz w:val="24"/>
                <w:szCs w:val="24"/>
                <w:lang w:eastAsia="en-US"/>
              </w:rPr>
            </w:pPr>
            <w:r w:rsidRPr="006E1D98">
              <w:rPr>
                <w:rFonts w:ascii="Times New Roman" w:eastAsia="Calibri" w:hAnsi="Times New Roman"/>
                <w:b/>
                <w:bCs/>
                <w:sz w:val="24"/>
                <w:szCs w:val="24"/>
                <w:lang w:eastAsia="en-US"/>
              </w:rPr>
              <w:lastRenderedPageBreak/>
              <w:t>Раздел 2. Современные образовательные технологии в реализации различных видов внеурочной деятельности</w:t>
            </w:r>
          </w:p>
        </w:tc>
        <w:tc>
          <w:tcPr>
            <w:tcW w:w="831" w:type="pct"/>
            <w:vAlign w:val="center"/>
          </w:tcPr>
          <w:p w:rsidR="004B47CB" w:rsidRPr="006E1D98" w:rsidRDefault="00151A3F" w:rsidP="00151A3F">
            <w:pPr>
              <w:spacing w:after="0" w:line="240" w:lineRule="auto"/>
              <w:jc w:val="center"/>
              <w:rPr>
                <w:rFonts w:ascii="Times New Roman" w:eastAsia="Calibri" w:hAnsi="Times New Roman"/>
                <w:b/>
                <w:sz w:val="24"/>
                <w:szCs w:val="24"/>
                <w:highlight w:val="yellow"/>
                <w:lang w:eastAsia="en-US"/>
              </w:rPr>
            </w:pPr>
            <w:r w:rsidRPr="006E1D98">
              <w:rPr>
                <w:rFonts w:ascii="Times New Roman" w:eastAsia="Calibri" w:hAnsi="Times New Roman"/>
                <w:b/>
                <w:sz w:val="24"/>
                <w:szCs w:val="24"/>
                <w:lang w:eastAsia="en-US"/>
              </w:rPr>
              <w:t>150/96</w:t>
            </w:r>
          </w:p>
        </w:tc>
      </w:tr>
      <w:tr w:rsidR="00C67404" w:rsidRPr="006E1D98" w:rsidTr="00E136EE">
        <w:tc>
          <w:tcPr>
            <w:tcW w:w="4169" w:type="pct"/>
            <w:gridSpan w:val="3"/>
          </w:tcPr>
          <w:p w:rsidR="00C67404" w:rsidRPr="006E1D98" w:rsidRDefault="00C67404" w:rsidP="00FF33E0">
            <w:pPr>
              <w:spacing w:after="0" w:line="240" w:lineRule="auto"/>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 xml:space="preserve">МДК. 02.01. Основы организации внеурочной </w:t>
            </w:r>
            <w:r w:rsidR="00FF33E0">
              <w:rPr>
                <w:rFonts w:ascii="Times New Roman" w:eastAsia="Calibri" w:hAnsi="Times New Roman"/>
                <w:b/>
                <w:bCs/>
                <w:sz w:val="24"/>
                <w:szCs w:val="24"/>
                <w:lang w:eastAsia="en-US"/>
              </w:rPr>
              <w:t>деятельности</w:t>
            </w:r>
          </w:p>
        </w:tc>
        <w:tc>
          <w:tcPr>
            <w:tcW w:w="831" w:type="pct"/>
            <w:vAlign w:val="center"/>
          </w:tcPr>
          <w:p w:rsidR="00C67404" w:rsidRPr="006E1D98" w:rsidRDefault="00C67404" w:rsidP="00C67404">
            <w:pPr>
              <w:spacing w:after="0" w:line="240" w:lineRule="auto"/>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54/22</w:t>
            </w:r>
          </w:p>
        </w:tc>
      </w:tr>
      <w:tr w:rsidR="004B47CB" w:rsidRPr="006E1D98" w:rsidTr="00E136EE">
        <w:tc>
          <w:tcPr>
            <w:tcW w:w="1009" w:type="pct"/>
            <w:vMerge w:val="restart"/>
          </w:tcPr>
          <w:p w:rsidR="004B47CB" w:rsidRPr="006E1D98" w:rsidRDefault="004B47CB" w:rsidP="00E136EE">
            <w:pPr>
              <w:spacing w:after="0" w:line="240" w:lineRule="auto"/>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Тема 2.1.</w:t>
            </w:r>
          </w:p>
          <w:p w:rsidR="004B47CB" w:rsidRPr="006E1D98" w:rsidRDefault="004B47CB" w:rsidP="00E136EE">
            <w:pPr>
              <w:spacing w:after="0" w:line="240" w:lineRule="auto"/>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Технологичность вн</w:t>
            </w:r>
            <w:r w:rsidRPr="006E1D98">
              <w:rPr>
                <w:rFonts w:ascii="Times New Roman" w:eastAsia="Calibri" w:hAnsi="Times New Roman"/>
                <w:b/>
                <w:bCs/>
                <w:sz w:val="24"/>
                <w:szCs w:val="24"/>
                <w:lang w:eastAsia="en-US"/>
              </w:rPr>
              <w:t>е</w:t>
            </w:r>
            <w:r w:rsidRPr="006E1D98">
              <w:rPr>
                <w:rFonts w:ascii="Times New Roman" w:eastAsia="Calibri" w:hAnsi="Times New Roman"/>
                <w:b/>
                <w:bCs/>
                <w:sz w:val="24"/>
                <w:szCs w:val="24"/>
                <w:lang w:eastAsia="en-US"/>
              </w:rPr>
              <w:t>урочной деятельности</w:t>
            </w:r>
          </w:p>
          <w:p w:rsidR="004B47CB" w:rsidRPr="006E1D98" w:rsidRDefault="004B47CB" w:rsidP="00E136EE">
            <w:pPr>
              <w:spacing w:after="0" w:line="240" w:lineRule="auto"/>
              <w:rPr>
                <w:rFonts w:ascii="Times New Roman" w:eastAsia="Calibri" w:hAnsi="Times New Roman"/>
                <w:b/>
                <w:bCs/>
                <w:sz w:val="24"/>
                <w:szCs w:val="24"/>
                <w:lang w:eastAsia="en-US"/>
              </w:rPr>
            </w:pPr>
          </w:p>
        </w:tc>
        <w:tc>
          <w:tcPr>
            <w:tcW w:w="3160" w:type="pct"/>
            <w:gridSpan w:val="2"/>
          </w:tcPr>
          <w:p w:rsidR="004B47CB" w:rsidRPr="006E1D98" w:rsidRDefault="004B47CB" w:rsidP="00E136EE">
            <w:pPr>
              <w:spacing w:after="0" w:line="240" w:lineRule="auto"/>
              <w:rPr>
                <w:rFonts w:ascii="Times New Roman" w:eastAsia="Calibri" w:hAnsi="Times New Roman"/>
                <w:b/>
                <w:sz w:val="24"/>
                <w:szCs w:val="24"/>
                <w:lang w:eastAsia="en-US"/>
              </w:rPr>
            </w:pPr>
            <w:r w:rsidRPr="006E1D98">
              <w:rPr>
                <w:rFonts w:ascii="Times New Roman" w:eastAsia="Calibri" w:hAnsi="Times New Roman"/>
                <w:b/>
                <w:bCs/>
                <w:sz w:val="24"/>
                <w:szCs w:val="24"/>
                <w:lang w:eastAsia="en-US"/>
              </w:rPr>
              <w:t xml:space="preserve">Содержание </w:t>
            </w:r>
          </w:p>
        </w:tc>
        <w:tc>
          <w:tcPr>
            <w:tcW w:w="831" w:type="pct"/>
            <w:vAlign w:val="center"/>
          </w:tcPr>
          <w:p w:rsidR="004B47CB" w:rsidRPr="006E1D98" w:rsidRDefault="004B47CB" w:rsidP="00C67404">
            <w:pPr>
              <w:spacing w:after="0" w:line="240" w:lineRule="auto"/>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12/4</w:t>
            </w:r>
          </w:p>
        </w:tc>
      </w:tr>
      <w:tr w:rsidR="004B47CB" w:rsidRPr="006E1D98" w:rsidTr="00E136EE">
        <w:tc>
          <w:tcPr>
            <w:tcW w:w="1009" w:type="pct"/>
            <w:vMerge/>
          </w:tcPr>
          <w:p w:rsidR="004B47CB" w:rsidRPr="006E1D98" w:rsidRDefault="004B47CB" w:rsidP="00E136EE">
            <w:pPr>
              <w:spacing w:after="0" w:line="240" w:lineRule="auto"/>
              <w:rPr>
                <w:rFonts w:ascii="Times New Roman" w:eastAsia="Calibri" w:hAnsi="Times New Roman"/>
                <w:b/>
                <w:bCs/>
                <w:sz w:val="24"/>
                <w:szCs w:val="24"/>
                <w:lang w:eastAsia="en-US"/>
              </w:rPr>
            </w:pPr>
          </w:p>
        </w:tc>
        <w:tc>
          <w:tcPr>
            <w:tcW w:w="3160" w:type="pct"/>
            <w:gridSpan w:val="2"/>
          </w:tcPr>
          <w:p w:rsidR="004B47CB" w:rsidRPr="006E1D98" w:rsidRDefault="004B47CB" w:rsidP="00E136EE">
            <w:pPr>
              <w:spacing w:after="0" w:line="240" w:lineRule="auto"/>
              <w:rPr>
                <w:rFonts w:ascii="Times New Roman" w:eastAsia="Calibri" w:hAnsi="Times New Roman"/>
                <w:sz w:val="24"/>
                <w:szCs w:val="24"/>
                <w:lang w:eastAsia="en-US"/>
              </w:rPr>
            </w:pPr>
            <w:r w:rsidRPr="006E1D98">
              <w:rPr>
                <w:rFonts w:ascii="Times New Roman" w:eastAsia="Calibri" w:hAnsi="Times New Roman"/>
                <w:bCs/>
                <w:sz w:val="24"/>
                <w:szCs w:val="24"/>
                <w:lang w:eastAsia="en-US"/>
              </w:rPr>
              <w:t>Теоретические основы образовательных технологий, используемых во внеурочной де</w:t>
            </w:r>
            <w:r w:rsidRPr="006E1D98">
              <w:rPr>
                <w:rFonts w:ascii="Times New Roman" w:eastAsia="Calibri" w:hAnsi="Times New Roman"/>
                <w:bCs/>
                <w:sz w:val="24"/>
                <w:szCs w:val="24"/>
                <w:lang w:eastAsia="en-US"/>
              </w:rPr>
              <w:t>я</w:t>
            </w:r>
            <w:r w:rsidRPr="006E1D98">
              <w:rPr>
                <w:rFonts w:ascii="Times New Roman" w:eastAsia="Calibri" w:hAnsi="Times New Roman"/>
                <w:bCs/>
                <w:sz w:val="24"/>
                <w:szCs w:val="24"/>
                <w:lang w:eastAsia="en-US"/>
              </w:rPr>
              <w:t>тельности в начальных классах.</w:t>
            </w:r>
          </w:p>
        </w:tc>
        <w:tc>
          <w:tcPr>
            <w:tcW w:w="831" w:type="pct"/>
            <w:vMerge w:val="restart"/>
            <w:vAlign w:val="center"/>
          </w:tcPr>
          <w:p w:rsidR="004B47CB" w:rsidRPr="006E1D98" w:rsidRDefault="00C67404" w:rsidP="00C67404">
            <w:pPr>
              <w:spacing w:after="0" w:line="240" w:lineRule="auto"/>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8</w:t>
            </w:r>
          </w:p>
        </w:tc>
      </w:tr>
      <w:tr w:rsidR="004B47CB" w:rsidRPr="006E1D98" w:rsidTr="00E136EE">
        <w:tc>
          <w:tcPr>
            <w:tcW w:w="1009" w:type="pct"/>
            <w:vMerge/>
          </w:tcPr>
          <w:p w:rsidR="004B47CB" w:rsidRPr="006E1D98" w:rsidRDefault="004B47CB" w:rsidP="00E136EE">
            <w:pPr>
              <w:spacing w:after="0" w:line="240" w:lineRule="auto"/>
              <w:rPr>
                <w:rFonts w:ascii="Times New Roman" w:eastAsia="Calibri" w:hAnsi="Times New Roman"/>
                <w:b/>
                <w:bCs/>
                <w:sz w:val="24"/>
                <w:szCs w:val="24"/>
                <w:lang w:eastAsia="en-US"/>
              </w:rPr>
            </w:pPr>
          </w:p>
        </w:tc>
        <w:tc>
          <w:tcPr>
            <w:tcW w:w="3160" w:type="pct"/>
            <w:gridSpan w:val="2"/>
          </w:tcPr>
          <w:p w:rsidR="004B47CB" w:rsidRPr="006E1D98" w:rsidRDefault="004B47CB" w:rsidP="00E136EE">
            <w:pPr>
              <w:spacing w:after="0" w:line="240" w:lineRule="auto"/>
              <w:rPr>
                <w:rFonts w:ascii="Times New Roman" w:eastAsia="Calibri" w:hAnsi="Times New Roman"/>
                <w:sz w:val="24"/>
                <w:szCs w:val="24"/>
                <w:lang w:eastAsia="en-US"/>
              </w:rPr>
            </w:pPr>
            <w:r w:rsidRPr="006E1D98">
              <w:rPr>
                <w:rFonts w:ascii="Times New Roman" w:eastAsia="Calibri" w:hAnsi="Times New Roman"/>
                <w:bCs/>
                <w:sz w:val="24"/>
                <w:szCs w:val="24"/>
                <w:lang w:eastAsia="en-US"/>
              </w:rPr>
              <w:t>Методы, приемы и формы организации внеурочной деятельности</w:t>
            </w:r>
          </w:p>
        </w:tc>
        <w:tc>
          <w:tcPr>
            <w:tcW w:w="831" w:type="pct"/>
            <w:vMerge/>
            <w:vAlign w:val="center"/>
          </w:tcPr>
          <w:p w:rsidR="004B47CB" w:rsidRPr="006E1D98" w:rsidRDefault="004B47CB" w:rsidP="00C67404">
            <w:pPr>
              <w:spacing w:after="0" w:line="240" w:lineRule="auto"/>
              <w:jc w:val="center"/>
              <w:rPr>
                <w:rFonts w:ascii="Times New Roman" w:eastAsia="Calibri" w:hAnsi="Times New Roman"/>
                <w:b/>
                <w:sz w:val="24"/>
                <w:szCs w:val="24"/>
                <w:lang w:eastAsia="en-US"/>
              </w:rPr>
            </w:pPr>
          </w:p>
        </w:tc>
      </w:tr>
      <w:tr w:rsidR="004B47CB" w:rsidRPr="006E1D98" w:rsidTr="00E136EE">
        <w:tc>
          <w:tcPr>
            <w:tcW w:w="1009" w:type="pct"/>
            <w:vMerge/>
          </w:tcPr>
          <w:p w:rsidR="004B47CB" w:rsidRPr="006E1D98" w:rsidRDefault="004B47CB" w:rsidP="00E136EE">
            <w:pPr>
              <w:spacing w:after="0" w:line="240" w:lineRule="auto"/>
              <w:rPr>
                <w:rFonts w:ascii="Times New Roman" w:eastAsia="Calibri" w:hAnsi="Times New Roman"/>
                <w:b/>
                <w:bCs/>
                <w:sz w:val="24"/>
                <w:szCs w:val="24"/>
                <w:lang w:eastAsia="en-US"/>
              </w:rPr>
            </w:pPr>
          </w:p>
        </w:tc>
        <w:tc>
          <w:tcPr>
            <w:tcW w:w="3160" w:type="pct"/>
            <w:gridSpan w:val="2"/>
          </w:tcPr>
          <w:p w:rsidR="004B47CB" w:rsidRPr="006E1D98" w:rsidRDefault="00E31D79" w:rsidP="00E136EE">
            <w:pPr>
              <w:spacing w:after="0" w:line="240" w:lineRule="auto"/>
              <w:rPr>
                <w:rFonts w:ascii="Times New Roman" w:eastAsia="Calibri" w:hAnsi="Times New Roman"/>
                <w:b/>
                <w:sz w:val="24"/>
                <w:szCs w:val="24"/>
                <w:lang w:eastAsia="en-US"/>
              </w:rPr>
            </w:pPr>
            <w:r>
              <w:rPr>
                <w:rFonts w:ascii="Times New Roman" w:eastAsia="Calibri" w:hAnsi="Times New Roman"/>
                <w:b/>
                <w:bCs/>
                <w:sz w:val="24"/>
                <w:szCs w:val="24"/>
                <w:lang w:eastAsia="en-US"/>
              </w:rPr>
              <w:t>В том числе практических занятий и лабораторных работ</w:t>
            </w:r>
          </w:p>
        </w:tc>
        <w:tc>
          <w:tcPr>
            <w:tcW w:w="831" w:type="pct"/>
            <w:vAlign w:val="center"/>
          </w:tcPr>
          <w:p w:rsidR="004B47CB" w:rsidRPr="006E1D98" w:rsidRDefault="004B47CB" w:rsidP="00C67404">
            <w:pPr>
              <w:spacing w:after="0" w:line="240" w:lineRule="auto"/>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4</w:t>
            </w:r>
          </w:p>
        </w:tc>
      </w:tr>
      <w:tr w:rsidR="004B47CB" w:rsidRPr="006E1D98" w:rsidTr="00E136EE">
        <w:tc>
          <w:tcPr>
            <w:tcW w:w="1009" w:type="pct"/>
            <w:vMerge/>
          </w:tcPr>
          <w:p w:rsidR="004B47CB" w:rsidRPr="006E1D98" w:rsidRDefault="004B47CB" w:rsidP="00E136EE">
            <w:pPr>
              <w:spacing w:after="0" w:line="240" w:lineRule="auto"/>
              <w:rPr>
                <w:rFonts w:ascii="Times New Roman" w:eastAsia="Calibri" w:hAnsi="Times New Roman"/>
                <w:b/>
                <w:bCs/>
                <w:sz w:val="24"/>
                <w:szCs w:val="24"/>
                <w:lang w:eastAsia="en-US"/>
              </w:rPr>
            </w:pPr>
          </w:p>
        </w:tc>
        <w:tc>
          <w:tcPr>
            <w:tcW w:w="3160" w:type="pct"/>
            <w:gridSpan w:val="2"/>
          </w:tcPr>
          <w:p w:rsidR="004B47CB" w:rsidRPr="006E1D98" w:rsidRDefault="00C67404" w:rsidP="00E136EE">
            <w:pPr>
              <w:spacing w:after="0" w:line="240" w:lineRule="auto"/>
              <w:rPr>
                <w:rFonts w:ascii="Times New Roman" w:eastAsia="Calibri" w:hAnsi="Times New Roman"/>
                <w:sz w:val="24"/>
                <w:szCs w:val="24"/>
                <w:lang w:eastAsia="en-US"/>
              </w:rPr>
            </w:pPr>
            <w:r w:rsidRPr="006E1D98">
              <w:rPr>
                <w:rFonts w:ascii="Times New Roman" w:eastAsia="Calibri" w:hAnsi="Times New Roman"/>
                <w:bCs/>
                <w:sz w:val="24"/>
                <w:szCs w:val="24"/>
                <w:lang w:eastAsia="en-US"/>
              </w:rPr>
              <w:t xml:space="preserve">Практическое занятие 1. </w:t>
            </w:r>
            <w:r w:rsidR="004B47CB" w:rsidRPr="006E1D98">
              <w:rPr>
                <w:rFonts w:ascii="Times New Roman" w:eastAsia="Calibri" w:hAnsi="Times New Roman"/>
                <w:bCs/>
                <w:sz w:val="24"/>
                <w:szCs w:val="24"/>
                <w:lang w:eastAsia="en-US"/>
              </w:rPr>
              <w:t>Разработка технологической карты внеурочного занятия</w:t>
            </w:r>
          </w:p>
        </w:tc>
        <w:tc>
          <w:tcPr>
            <w:tcW w:w="831" w:type="pct"/>
            <w:vAlign w:val="center"/>
          </w:tcPr>
          <w:p w:rsidR="004B47CB" w:rsidRPr="006E1D98" w:rsidRDefault="00C67404" w:rsidP="00C67404">
            <w:pPr>
              <w:spacing w:after="0" w:line="240" w:lineRule="auto"/>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4</w:t>
            </w:r>
          </w:p>
        </w:tc>
      </w:tr>
      <w:tr w:rsidR="004B47CB" w:rsidRPr="006E1D98" w:rsidTr="00E136EE">
        <w:tc>
          <w:tcPr>
            <w:tcW w:w="1009" w:type="pct"/>
            <w:vMerge w:val="restart"/>
          </w:tcPr>
          <w:p w:rsidR="004B47CB" w:rsidRPr="006E1D98" w:rsidRDefault="004B47CB" w:rsidP="00E136EE">
            <w:pPr>
              <w:spacing w:after="0" w:line="240" w:lineRule="auto"/>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Тема 2.2 Технологии проектной и учебно-исследовательской де</w:t>
            </w:r>
            <w:r w:rsidRPr="006E1D98">
              <w:rPr>
                <w:rFonts w:ascii="Times New Roman" w:eastAsia="Calibri" w:hAnsi="Times New Roman"/>
                <w:b/>
                <w:bCs/>
                <w:sz w:val="24"/>
                <w:szCs w:val="24"/>
                <w:lang w:eastAsia="en-US"/>
              </w:rPr>
              <w:t>я</w:t>
            </w:r>
            <w:r w:rsidRPr="006E1D98">
              <w:rPr>
                <w:rFonts w:ascii="Times New Roman" w:eastAsia="Calibri" w:hAnsi="Times New Roman"/>
                <w:b/>
                <w:bCs/>
                <w:sz w:val="24"/>
                <w:szCs w:val="24"/>
                <w:lang w:eastAsia="en-US"/>
              </w:rPr>
              <w:t>тельности обучающихся во внеурочное время</w:t>
            </w:r>
          </w:p>
          <w:p w:rsidR="004B47CB" w:rsidRPr="006E1D98" w:rsidRDefault="004B47CB" w:rsidP="00E136EE">
            <w:pPr>
              <w:spacing w:after="0" w:line="240" w:lineRule="auto"/>
              <w:rPr>
                <w:rFonts w:ascii="Times New Roman" w:eastAsia="Calibri" w:hAnsi="Times New Roman"/>
                <w:b/>
                <w:bCs/>
                <w:sz w:val="24"/>
                <w:szCs w:val="24"/>
                <w:lang w:eastAsia="en-US"/>
              </w:rPr>
            </w:pPr>
          </w:p>
        </w:tc>
        <w:tc>
          <w:tcPr>
            <w:tcW w:w="3160" w:type="pct"/>
            <w:gridSpan w:val="2"/>
          </w:tcPr>
          <w:p w:rsidR="004B47CB" w:rsidRPr="006E1D98" w:rsidRDefault="004B47CB" w:rsidP="00E136EE">
            <w:pPr>
              <w:spacing w:after="0" w:line="240" w:lineRule="auto"/>
              <w:rPr>
                <w:rFonts w:ascii="Times New Roman" w:eastAsia="Calibri" w:hAnsi="Times New Roman"/>
                <w:b/>
                <w:sz w:val="24"/>
                <w:szCs w:val="24"/>
                <w:lang w:eastAsia="en-US"/>
              </w:rPr>
            </w:pPr>
            <w:r w:rsidRPr="006E1D98">
              <w:rPr>
                <w:rFonts w:ascii="Times New Roman" w:eastAsia="Calibri" w:hAnsi="Times New Roman"/>
                <w:b/>
                <w:bCs/>
                <w:sz w:val="24"/>
                <w:szCs w:val="24"/>
                <w:lang w:eastAsia="en-US"/>
              </w:rPr>
              <w:t xml:space="preserve">Содержание </w:t>
            </w:r>
          </w:p>
        </w:tc>
        <w:tc>
          <w:tcPr>
            <w:tcW w:w="831" w:type="pct"/>
            <w:vAlign w:val="center"/>
          </w:tcPr>
          <w:p w:rsidR="004B47CB" w:rsidRPr="006E1D98" w:rsidRDefault="004B47CB" w:rsidP="00C67404">
            <w:pPr>
              <w:spacing w:after="0" w:line="240" w:lineRule="auto"/>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20/8</w:t>
            </w:r>
          </w:p>
        </w:tc>
      </w:tr>
      <w:tr w:rsidR="004B47CB" w:rsidRPr="006E1D98" w:rsidTr="00E136EE">
        <w:tc>
          <w:tcPr>
            <w:tcW w:w="1009" w:type="pct"/>
            <w:vMerge/>
          </w:tcPr>
          <w:p w:rsidR="004B47CB" w:rsidRPr="006E1D98" w:rsidRDefault="004B47CB" w:rsidP="00E136EE">
            <w:pPr>
              <w:spacing w:after="0" w:line="240" w:lineRule="auto"/>
              <w:rPr>
                <w:rFonts w:ascii="Times New Roman" w:eastAsia="Calibri" w:hAnsi="Times New Roman"/>
                <w:b/>
                <w:bCs/>
                <w:sz w:val="24"/>
                <w:szCs w:val="24"/>
                <w:lang w:eastAsia="en-US"/>
              </w:rPr>
            </w:pPr>
          </w:p>
        </w:tc>
        <w:tc>
          <w:tcPr>
            <w:tcW w:w="3160" w:type="pct"/>
            <w:gridSpan w:val="2"/>
          </w:tcPr>
          <w:p w:rsidR="004B47CB" w:rsidRPr="006E1D98" w:rsidRDefault="00C67404" w:rsidP="00C67404">
            <w:pPr>
              <w:tabs>
                <w:tab w:val="left" w:pos="3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 xml:space="preserve">1. </w:t>
            </w:r>
            <w:r w:rsidR="004B47CB" w:rsidRPr="006E1D98">
              <w:rPr>
                <w:rFonts w:ascii="Times New Roman" w:eastAsia="Calibri" w:hAnsi="Times New Roman"/>
                <w:bCs/>
                <w:sz w:val="24"/>
                <w:szCs w:val="24"/>
                <w:lang w:eastAsia="en-US"/>
              </w:rPr>
              <w:t xml:space="preserve">Понятия «проект» и «исследование». </w:t>
            </w:r>
          </w:p>
          <w:p w:rsidR="004B47CB" w:rsidRPr="006E1D98" w:rsidRDefault="00C67404" w:rsidP="00C67404">
            <w:pPr>
              <w:tabs>
                <w:tab w:val="left" w:pos="3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 xml:space="preserve">2. </w:t>
            </w:r>
            <w:r w:rsidR="004B47CB" w:rsidRPr="006E1D98">
              <w:rPr>
                <w:rFonts w:ascii="Times New Roman" w:eastAsia="Calibri" w:hAnsi="Times New Roman"/>
                <w:bCs/>
                <w:sz w:val="24"/>
                <w:szCs w:val="24"/>
                <w:lang w:eastAsia="en-US"/>
              </w:rPr>
              <w:t>Этапы учебно-исследовательской и проектной деятельности, их хара</w:t>
            </w:r>
            <w:r w:rsidR="004B47CB" w:rsidRPr="006E1D98">
              <w:rPr>
                <w:rFonts w:ascii="Times New Roman" w:eastAsia="Calibri" w:hAnsi="Times New Roman"/>
                <w:bCs/>
                <w:sz w:val="24"/>
                <w:szCs w:val="24"/>
                <w:lang w:eastAsia="en-US"/>
              </w:rPr>
              <w:t>к</w:t>
            </w:r>
            <w:r w:rsidR="004B47CB" w:rsidRPr="006E1D98">
              <w:rPr>
                <w:rFonts w:ascii="Times New Roman" w:eastAsia="Calibri" w:hAnsi="Times New Roman"/>
                <w:bCs/>
                <w:sz w:val="24"/>
                <w:szCs w:val="24"/>
                <w:lang w:eastAsia="en-US"/>
              </w:rPr>
              <w:t>теристика</w:t>
            </w:r>
          </w:p>
          <w:p w:rsidR="004B47CB" w:rsidRPr="006E1D98" w:rsidRDefault="00C67404" w:rsidP="00C67404">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 xml:space="preserve">3. </w:t>
            </w:r>
            <w:r w:rsidR="004B47CB" w:rsidRPr="006E1D98">
              <w:rPr>
                <w:rFonts w:ascii="Times New Roman" w:eastAsia="Calibri" w:hAnsi="Times New Roman"/>
                <w:bCs/>
                <w:sz w:val="24"/>
                <w:szCs w:val="24"/>
                <w:lang w:eastAsia="en-US"/>
              </w:rPr>
              <w:t>Проектно-исследовательская деятельность как способ формирования УУД</w:t>
            </w:r>
          </w:p>
        </w:tc>
        <w:tc>
          <w:tcPr>
            <w:tcW w:w="831" w:type="pct"/>
            <w:vMerge w:val="restart"/>
            <w:vAlign w:val="center"/>
          </w:tcPr>
          <w:p w:rsidR="004B47CB" w:rsidRPr="006E1D98" w:rsidRDefault="00C67404" w:rsidP="00C67404">
            <w:pPr>
              <w:spacing w:after="0" w:line="240" w:lineRule="auto"/>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12</w:t>
            </w:r>
          </w:p>
        </w:tc>
      </w:tr>
      <w:tr w:rsidR="004B47CB" w:rsidRPr="006E1D98" w:rsidTr="00E136EE">
        <w:tc>
          <w:tcPr>
            <w:tcW w:w="1009" w:type="pct"/>
            <w:vMerge/>
          </w:tcPr>
          <w:p w:rsidR="004B47CB" w:rsidRPr="006E1D98" w:rsidRDefault="004B47CB" w:rsidP="00E136EE">
            <w:pPr>
              <w:spacing w:after="0" w:line="240" w:lineRule="auto"/>
              <w:rPr>
                <w:rFonts w:ascii="Times New Roman" w:eastAsia="Calibri" w:hAnsi="Times New Roman"/>
                <w:b/>
                <w:bCs/>
                <w:sz w:val="24"/>
                <w:szCs w:val="24"/>
                <w:lang w:eastAsia="en-US"/>
              </w:rPr>
            </w:pPr>
          </w:p>
        </w:tc>
        <w:tc>
          <w:tcPr>
            <w:tcW w:w="3160" w:type="pct"/>
            <w:gridSpan w:val="2"/>
          </w:tcPr>
          <w:p w:rsidR="004B47CB" w:rsidRPr="006E1D98" w:rsidRDefault="00C67404" w:rsidP="00C67404">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 xml:space="preserve">4. </w:t>
            </w:r>
            <w:r w:rsidR="004B47CB" w:rsidRPr="006E1D98">
              <w:rPr>
                <w:rFonts w:ascii="Times New Roman" w:eastAsia="Calibri" w:hAnsi="Times New Roman"/>
                <w:bCs/>
                <w:sz w:val="24"/>
                <w:szCs w:val="24"/>
                <w:lang w:eastAsia="en-US"/>
              </w:rPr>
              <w:t>Структура паспорта проекта</w:t>
            </w:r>
          </w:p>
        </w:tc>
        <w:tc>
          <w:tcPr>
            <w:tcW w:w="831" w:type="pct"/>
            <w:vMerge/>
            <w:vAlign w:val="center"/>
          </w:tcPr>
          <w:p w:rsidR="004B47CB" w:rsidRPr="006E1D98" w:rsidRDefault="004B47CB" w:rsidP="00C67404">
            <w:pPr>
              <w:spacing w:after="0" w:line="240" w:lineRule="auto"/>
              <w:jc w:val="center"/>
              <w:rPr>
                <w:rFonts w:ascii="Times New Roman" w:eastAsia="Calibri" w:hAnsi="Times New Roman"/>
                <w:b/>
                <w:sz w:val="24"/>
                <w:szCs w:val="24"/>
                <w:lang w:eastAsia="en-US"/>
              </w:rPr>
            </w:pPr>
          </w:p>
        </w:tc>
      </w:tr>
      <w:tr w:rsidR="004B47CB" w:rsidRPr="006E1D98" w:rsidTr="00E136EE">
        <w:tc>
          <w:tcPr>
            <w:tcW w:w="1009" w:type="pct"/>
            <w:vMerge/>
          </w:tcPr>
          <w:p w:rsidR="004B47CB" w:rsidRPr="006E1D98" w:rsidRDefault="004B47CB" w:rsidP="00E136EE">
            <w:pPr>
              <w:spacing w:after="0" w:line="240" w:lineRule="auto"/>
              <w:rPr>
                <w:rFonts w:ascii="Times New Roman" w:eastAsia="Calibri" w:hAnsi="Times New Roman"/>
                <w:b/>
                <w:bCs/>
                <w:sz w:val="24"/>
                <w:szCs w:val="24"/>
                <w:lang w:eastAsia="en-US"/>
              </w:rPr>
            </w:pPr>
          </w:p>
        </w:tc>
        <w:tc>
          <w:tcPr>
            <w:tcW w:w="3160" w:type="pct"/>
            <w:gridSpan w:val="2"/>
          </w:tcPr>
          <w:p w:rsidR="004B47CB" w:rsidRPr="006E1D98" w:rsidRDefault="00E31D79" w:rsidP="00E136EE">
            <w:pPr>
              <w:spacing w:after="0" w:line="240" w:lineRule="auto"/>
              <w:rPr>
                <w:rFonts w:ascii="Times New Roman" w:eastAsia="Calibri" w:hAnsi="Times New Roman"/>
                <w:b/>
                <w:sz w:val="24"/>
                <w:szCs w:val="24"/>
                <w:lang w:eastAsia="en-US"/>
              </w:rPr>
            </w:pPr>
            <w:r>
              <w:rPr>
                <w:rFonts w:ascii="Times New Roman" w:eastAsia="Calibri" w:hAnsi="Times New Roman"/>
                <w:b/>
                <w:bCs/>
                <w:sz w:val="24"/>
                <w:szCs w:val="24"/>
                <w:lang w:eastAsia="en-US"/>
              </w:rPr>
              <w:t>В том числе практических занятий и лабораторных работ</w:t>
            </w:r>
            <w:r w:rsidR="004B47CB" w:rsidRPr="006E1D98">
              <w:rPr>
                <w:rFonts w:ascii="Times New Roman" w:eastAsia="Calibri" w:hAnsi="Times New Roman"/>
                <w:b/>
                <w:bCs/>
                <w:sz w:val="24"/>
                <w:szCs w:val="24"/>
                <w:lang w:eastAsia="en-US"/>
              </w:rPr>
              <w:t xml:space="preserve"> </w:t>
            </w:r>
          </w:p>
        </w:tc>
        <w:tc>
          <w:tcPr>
            <w:tcW w:w="831" w:type="pct"/>
            <w:vAlign w:val="center"/>
          </w:tcPr>
          <w:p w:rsidR="004B47CB" w:rsidRPr="006E1D98" w:rsidRDefault="004B47CB" w:rsidP="00C67404">
            <w:pPr>
              <w:spacing w:after="0" w:line="240" w:lineRule="auto"/>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8</w:t>
            </w:r>
          </w:p>
        </w:tc>
      </w:tr>
      <w:tr w:rsidR="004B47CB" w:rsidRPr="006E1D98" w:rsidTr="00E136EE">
        <w:tc>
          <w:tcPr>
            <w:tcW w:w="1009" w:type="pct"/>
            <w:vMerge/>
          </w:tcPr>
          <w:p w:rsidR="004B47CB" w:rsidRPr="006E1D98" w:rsidRDefault="004B47CB" w:rsidP="00E136EE">
            <w:pPr>
              <w:spacing w:after="0" w:line="240" w:lineRule="auto"/>
              <w:rPr>
                <w:rFonts w:ascii="Times New Roman" w:eastAsia="Calibri" w:hAnsi="Times New Roman"/>
                <w:b/>
                <w:bCs/>
                <w:sz w:val="24"/>
                <w:szCs w:val="24"/>
                <w:lang w:eastAsia="en-US"/>
              </w:rPr>
            </w:pPr>
          </w:p>
        </w:tc>
        <w:tc>
          <w:tcPr>
            <w:tcW w:w="3160" w:type="pct"/>
            <w:gridSpan w:val="2"/>
          </w:tcPr>
          <w:p w:rsidR="004B47CB" w:rsidRPr="006E1D98" w:rsidRDefault="00C67404" w:rsidP="00C67404">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Практическое занятие 2</w:t>
            </w:r>
            <w:r w:rsidR="004B47CB" w:rsidRPr="006E1D98">
              <w:rPr>
                <w:rFonts w:ascii="Times New Roman" w:eastAsia="Calibri" w:hAnsi="Times New Roman"/>
                <w:bCs/>
                <w:sz w:val="24"/>
                <w:szCs w:val="24"/>
                <w:lang w:eastAsia="en-US"/>
              </w:rPr>
              <w:t>. Критерии оценивания проектных и исследовательских работ обучающихся</w:t>
            </w:r>
          </w:p>
        </w:tc>
        <w:tc>
          <w:tcPr>
            <w:tcW w:w="831" w:type="pct"/>
            <w:vAlign w:val="center"/>
          </w:tcPr>
          <w:p w:rsidR="004B47CB" w:rsidRPr="006E1D98" w:rsidRDefault="00151A3F" w:rsidP="00C67404">
            <w:pPr>
              <w:spacing w:after="0" w:line="240" w:lineRule="auto"/>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4</w:t>
            </w:r>
          </w:p>
        </w:tc>
      </w:tr>
      <w:tr w:rsidR="004B47CB" w:rsidRPr="006E1D98" w:rsidTr="00E136EE">
        <w:tc>
          <w:tcPr>
            <w:tcW w:w="1009" w:type="pct"/>
            <w:vMerge/>
          </w:tcPr>
          <w:p w:rsidR="004B47CB" w:rsidRPr="006E1D98" w:rsidRDefault="004B47CB" w:rsidP="00E136EE">
            <w:pPr>
              <w:spacing w:after="0" w:line="240" w:lineRule="auto"/>
              <w:rPr>
                <w:rFonts w:ascii="Times New Roman" w:eastAsia="Calibri" w:hAnsi="Times New Roman"/>
                <w:b/>
                <w:bCs/>
                <w:sz w:val="24"/>
                <w:szCs w:val="24"/>
                <w:lang w:eastAsia="en-US"/>
              </w:rPr>
            </w:pPr>
          </w:p>
        </w:tc>
        <w:tc>
          <w:tcPr>
            <w:tcW w:w="3160" w:type="pct"/>
            <w:gridSpan w:val="2"/>
          </w:tcPr>
          <w:p w:rsidR="004B47CB" w:rsidRPr="006E1D98" w:rsidRDefault="00C67404" w:rsidP="00C67404">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Практическое занятие 3</w:t>
            </w:r>
            <w:r w:rsidR="004B47CB" w:rsidRPr="006E1D98">
              <w:rPr>
                <w:rFonts w:ascii="Times New Roman" w:eastAsia="Calibri" w:hAnsi="Times New Roman"/>
                <w:bCs/>
                <w:sz w:val="24"/>
                <w:szCs w:val="24"/>
                <w:lang w:eastAsia="en-US"/>
              </w:rPr>
              <w:t>. Проекты и исследования во внеурочной деятельности обуча</w:t>
            </w:r>
            <w:r w:rsidR="004B47CB" w:rsidRPr="006E1D98">
              <w:rPr>
                <w:rFonts w:ascii="Times New Roman" w:eastAsia="Calibri" w:hAnsi="Times New Roman"/>
                <w:bCs/>
                <w:sz w:val="24"/>
                <w:szCs w:val="24"/>
                <w:lang w:eastAsia="en-US"/>
              </w:rPr>
              <w:t>ю</w:t>
            </w:r>
            <w:r w:rsidR="004B47CB" w:rsidRPr="006E1D98">
              <w:rPr>
                <w:rFonts w:ascii="Times New Roman" w:eastAsia="Calibri" w:hAnsi="Times New Roman"/>
                <w:bCs/>
                <w:sz w:val="24"/>
                <w:szCs w:val="24"/>
                <w:lang w:eastAsia="en-US"/>
              </w:rPr>
              <w:t>щихся</w:t>
            </w:r>
          </w:p>
        </w:tc>
        <w:tc>
          <w:tcPr>
            <w:tcW w:w="831" w:type="pct"/>
            <w:vAlign w:val="center"/>
          </w:tcPr>
          <w:p w:rsidR="004B47CB" w:rsidRPr="006E1D98" w:rsidRDefault="00151A3F" w:rsidP="00C67404">
            <w:pPr>
              <w:spacing w:after="0" w:line="240" w:lineRule="auto"/>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4</w:t>
            </w:r>
          </w:p>
        </w:tc>
      </w:tr>
      <w:tr w:rsidR="004B47CB" w:rsidRPr="006E1D98" w:rsidTr="00E136EE">
        <w:tc>
          <w:tcPr>
            <w:tcW w:w="1009" w:type="pct"/>
            <w:vMerge w:val="restart"/>
          </w:tcPr>
          <w:p w:rsidR="004B47CB" w:rsidRPr="006E1D98" w:rsidRDefault="004B47CB" w:rsidP="00E136EE">
            <w:pPr>
              <w:spacing w:after="0" w:line="240" w:lineRule="auto"/>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Тема 2.3. Диагностика и коррекция результатов освоения программы курса внеурочной де</w:t>
            </w:r>
            <w:r w:rsidRPr="006E1D98">
              <w:rPr>
                <w:rFonts w:ascii="Times New Roman" w:eastAsia="Calibri" w:hAnsi="Times New Roman"/>
                <w:b/>
                <w:bCs/>
                <w:sz w:val="24"/>
                <w:szCs w:val="24"/>
                <w:lang w:eastAsia="en-US"/>
              </w:rPr>
              <w:t>я</w:t>
            </w:r>
            <w:r w:rsidRPr="006E1D98">
              <w:rPr>
                <w:rFonts w:ascii="Times New Roman" w:eastAsia="Calibri" w:hAnsi="Times New Roman"/>
                <w:b/>
                <w:bCs/>
                <w:sz w:val="24"/>
                <w:szCs w:val="24"/>
                <w:lang w:eastAsia="en-US"/>
              </w:rPr>
              <w:t xml:space="preserve">тельности  </w:t>
            </w:r>
          </w:p>
        </w:tc>
        <w:tc>
          <w:tcPr>
            <w:tcW w:w="3160" w:type="pct"/>
            <w:gridSpan w:val="2"/>
          </w:tcPr>
          <w:p w:rsidR="004B47CB" w:rsidRPr="006E1D98" w:rsidRDefault="004B47CB" w:rsidP="00C67404">
            <w:pPr>
              <w:spacing w:after="0" w:line="240" w:lineRule="auto"/>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Содержание</w:t>
            </w:r>
          </w:p>
        </w:tc>
        <w:tc>
          <w:tcPr>
            <w:tcW w:w="831" w:type="pct"/>
            <w:vAlign w:val="center"/>
          </w:tcPr>
          <w:p w:rsidR="004B47CB" w:rsidRPr="006E1D98" w:rsidRDefault="004B47CB" w:rsidP="00C67404">
            <w:pPr>
              <w:spacing w:after="0" w:line="240" w:lineRule="auto"/>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22/10</w:t>
            </w:r>
          </w:p>
        </w:tc>
      </w:tr>
      <w:tr w:rsidR="004B47CB" w:rsidRPr="006E1D98" w:rsidTr="00E136EE">
        <w:tc>
          <w:tcPr>
            <w:tcW w:w="1009" w:type="pct"/>
            <w:vMerge/>
          </w:tcPr>
          <w:p w:rsidR="004B47CB" w:rsidRPr="006E1D98" w:rsidRDefault="004B47CB" w:rsidP="00E136EE">
            <w:pPr>
              <w:spacing w:after="0" w:line="240" w:lineRule="auto"/>
              <w:rPr>
                <w:rFonts w:ascii="Times New Roman" w:eastAsia="Calibri" w:hAnsi="Times New Roman"/>
                <w:b/>
                <w:bCs/>
                <w:sz w:val="24"/>
                <w:szCs w:val="24"/>
                <w:lang w:eastAsia="en-US"/>
              </w:rPr>
            </w:pPr>
          </w:p>
        </w:tc>
        <w:tc>
          <w:tcPr>
            <w:tcW w:w="3160" w:type="pct"/>
            <w:gridSpan w:val="2"/>
          </w:tcPr>
          <w:p w:rsidR="004B47CB" w:rsidRPr="006E1D98" w:rsidRDefault="004B47CB" w:rsidP="00151A3F">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Требования к результатам внеурочной деятельности обучающихся</w:t>
            </w:r>
            <w:r w:rsidRPr="006E1D98">
              <w:rPr>
                <w:rFonts w:ascii="Times New Roman" w:eastAsia="Calibri" w:hAnsi="Times New Roman"/>
                <w:bCs/>
                <w:sz w:val="24"/>
                <w:szCs w:val="24"/>
                <w:lang w:eastAsia="en-US"/>
              </w:rPr>
              <w:t xml:space="preserve"> </w:t>
            </w:r>
          </w:p>
        </w:tc>
        <w:tc>
          <w:tcPr>
            <w:tcW w:w="831" w:type="pct"/>
            <w:vAlign w:val="center"/>
          </w:tcPr>
          <w:p w:rsidR="004B47CB" w:rsidRPr="006E1D98" w:rsidRDefault="00151A3F" w:rsidP="00C67404">
            <w:pPr>
              <w:spacing w:after="0" w:line="240" w:lineRule="auto"/>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6</w:t>
            </w:r>
          </w:p>
        </w:tc>
      </w:tr>
      <w:tr w:rsidR="004B47CB" w:rsidRPr="006E1D98" w:rsidTr="00E136EE">
        <w:tc>
          <w:tcPr>
            <w:tcW w:w="1009" w:type="pct"/>
            <w:vMerge/>
          </w:tcPr>
          <w:p w:rsidR="004B47CB" w:rsidRPr="006E1D98" w:rsidRDefault="004B47CB" w:rsidP="00E136EE">
            <w:pPr>
              <w:spacing w:after="0" w:line="240" w:lineRule="auto"/>
              <w:rPr>
                <w:rFonts w:ascii="Times New Roman" w:eastAsia="Calibri" w:hAnsi="Times New Roman"/>
                <w:b/>
                <w:bCs/>
                <w:sz w:val="24"/>
                <w:szCs w:val="24"/>
                <w:lang w:eastAsia="en-US"/>
              </w:rPr>
            </w:pPr>
          </w:p>
        </w:tc>
        <w:tc>
          <w:tcPr>
            <w:tcW w:w="3160" w:type="pct"/>
            <w:gridSpan w:val="2"/>
          </w:tcPr>
          <w:p w:rsidR="004B47CB" w:rsidRPr="006E1D98" w:rsidRDefault="004B47CB" w:rsidP="00151A3F">
            <w:pPr>
              <w:spacing w:after="0" w:line="240" w:lineRule="auto"/>
              <w:rPr>
                <w:rFonts w:ascii="Times New Roman" w:hAnsi="Times New Roman"/>
                <w:b/>
                <w:sz w:val="24"/>
                <w:szCs w:val="24"/>
                <w:lang/>
              </w:rPr>
            </w:pPr>
            <w:r w:rsidRPr="006E1D98">
              <w:rPr>
                <w:rFonts w:ascii="Times New Roman" w:hAnsi="Times New Roman"/>
                <w:bCs/>
                <w:sz w:val="24"/>
                <w:szCs w:val="24"/>
                <w:lang/>
              </w:rPr>
              <w:t>Диагностика эффективности внеурочной деятельности школьников.</w:t>
            </w:r>
          </w:p>
        </w:tc>
        <w:tc>
          <w:tcPr>
            <w:tcW w:w="831" w:type="pct"/>
            <w:vAlign w:val="center"/>
          </w:tcPr>
          <w:p w:rsidR="004B47CB" w:rsidRPr="006E1D98" w:rsidRDefault="00151A3F" w:rsidP="00C67404">
            <w:pPr>
              <w:spacing w:after="0" w:line="240" w:lineRule="auto"/>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6</w:t>
            </w:r>
          </w:p>
        </w:tc>
      </w:tr>
      <w:tr w:rsidR="004B47CB" w:rsidRPr="006E1D98" w:rsidTr="00E136EE">
        <w:tc>
          <w:tcPr>
            <w:tcW w:w="1009" w:type="pct"/>
            <w:vMerge/>
          </w:tcPr>
          <w:p w:rsidR="004B47CB" w:rsidRPr="006E1D98" w:rsidRDefault="004B47CB" w:rsidP="00E136EE">
            <w:pPr>
              <w:spacing w:after="0" w:line="240" w:lineRule="auto"/>
              <w:rPr>
                <w:rFonts w:ascii="Times New Roman" w:eastAsia="Calibri" w:hAnsi="Times New Roman"/>
                <w:b/>
                <w:bCs/>
                <w:sz w:val="24"/>
                <w:szCs w:val="24"/>
                <w:lang w:eastAsia="en-US"/>
              </w:rPr>
            </w:pPr>
          </w:p>
        </w:tc>
        <w:tc>
          <w:tcPr>
            <w:tcW w:w="3160" w:type="pct"/>
            <w:gridSpan w:val="2"/>
          </w:tcPr>
          <w:p w:rsidR="004B47CB" w:rsidRPr="006E1D98" w:rsidRDefault="00E31D79" w:rsidP="00E136EE">
            <w:pPr>
              <w:spacing w:after="0" w:line="240" w:lineRule="auto"/>
              <w:rPr>
                <w:rFonts w:ascii="Times New Roman" w:eastAsia="Calibri" w:hAnsi="Times New Roman"/>
                <w:b/>
                <w:sz w:val="24"/>
                <w:szCs w:val="24"/>
                <w:lang w:eastAsia="en-US"/>
              </w:rPr>
            </w:pPr>
            <w:r>
              <w:rPr>
                <w:rFonts w:ascii="Times New Roman" w:eastAsia="Calibri" w:hAnsi="Times New Roman"/>
                <w:b/>
                <w:bCs/>
                <w:sz w:val="24"/>
                <w:szCs w:val="24"/>
                <w:lang w:eastAsia="en-US"/>
              </w:rPr>
              <w:t>В том числе практических занятий и лабораторных работ</w:t>
            </w:r>
          </w:p>
        </w:tc>
        <w:tc>
          <w:tcPr>
            <w:tcW w:w="831" w:type="pct"/>
            <w:vAlign w:val="center"/>
          </w:tcPr>
          <w:p w:rsidR="004B47CB" w:rsidRPr="006E1D98" w:rsidRDefault="004B47CB" w:rsidP="00C67404">
            <w:pPr>
              <w:spacing w:after="0" w:line="240" w:lineRule="auto"/>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10</w:t>
            </w:r>
          </w:p>
        </w:tc>
      </w:tr>
      <w:tr w:rsidR="004B47CB" w:rsidRPr="006E1D98" w:rsidTr="00E136EE">
        <w:tc>
          <w:tcPr>
            <w:tcW w:w="1009" w:type="pct"/>
            <w:vMerge/>
          </w:tcPr>
          <w:p w:rsidR="004B47CB" w:rsidRPr="006E1D98" w:rsidRDefault="004B47CB" w:rsidP="00E136EE">
            <w:pPr>
              <w:spacing w:after="0" w:line="240" w:lineRule="auto"/>
              <w:rPr>
                <w:rFonts w:ascii="Times New Roman" w:eastAsia="Calibri" w:hAnsi="Times New Roman"/>
                <w:b/>
                <w:bCs/>
                <w:sz w:val="24"/>
                <w:szCs w:val="24"/>
                <w:lang w:eastAsia="en-US"/>
              </w:rPr>
            </w:pPr>
          </w:p>
        </w:tc>
        <w:tc>
          <w:tcPr>
            <w:tcW w:w="3160" w:type="pct"/>
            <w:gridSpan w:val="2"/>
          </w:tcPr>
          <w:p w:rsidR="004B47CB" w:rsidRPr="006E1D98" w:rsidRDefault="00151A3F" w:rsidP="00E136EE">
            <w:pPr>
              <w:spacing w:after="0" w:line="240" w:lineRule="auto"/>
              <w:rPr>
                <w:rFonts w:ascii="Times New Roman" w:eastAsia="Calibri" w:hAnsi="Times New Roman"/>
                <w:sz w:val="24"/>
                <w:szCs w:val="24"/>
                <w:lang w:eastAsia="en-US"/>
              </w:rPr>
            </w:pPr>
            <w:r w:rsidRPr="006E1D98">
              <w:rPr>
                <w:rFonts w:ascii="Times New Roman" w:eastAsia="Calibri" w:hAnsi="Times New Roman"/>
                <w:bCs/>
                <w:sz w:val="24"/>
                <w:szCs w:val="24"/>
                <w:lang w:eastAsia="en-US"/>
              </w:rPr>
              <w:t xml:space="preserve">Практическое занятие 4. </w:t>
            </w:r>
            <w:r w:rsidR="004B47CB" w:rsidRPr="006E1D98">
              <w:rPr>
                <w:rFonts w:ascii="Times New Roman" w:eastAsia="Calibri" w:hAnsi="Times New Roman"/>
                <w:sz w:val="24"/>
                <w:szCs w:val="24"/>
                <w:lang w:eastAsia="en-US"/>
              </w:rPr>
              <w:t>Методики диагностики достижения образовательных результатов во внеурочной де</w:t>
            </w:r>
            <w:r w:rsidR="004B47CB" w:rsidRPr="006E1D98">
              <w:rPr>
                <w:rFonts w:ascii="Times New Roman" w:eastAsia="Calibri" w:hAnsi="Times New Roman"/>
                <w:sz w:val="24"/>
                <w:szCs w:val="24"/>
                <w:lang w:eastAsia="en-US"/>
              </w:rPr>
              <w:t>я</w:t>
            </w:r>
            <w:r w:rsidR="004B47CB" w:rsidRPr="006E1D98">
              <w:rPr>
                <w:rFonts w:ascii="Times New Roman" w:eastAsia="Calibri" w:hAnsi="Times New Roman"/>
                <w:sz w:val="24"/>
                <w:szCs w:val="24"/>
                <w:lang w:eastAsia="en-US"/>
              </w:rPr>
              <w:t>тельности</w:t>
            </w:r>
          </w:p>
        </w:tc>
        <w:tc>
          <w:tcPr>
            <w:tcW w:w="831" w:type="pct"/>
            <w:vAlign w:val="center"/>
          </w:tcPr>
          <w:p w:rsidR="004B47CB" w:rsidRPr="006E1D98" w:rsidRDefault="00151A3F" w:rsidP="00C67404">
            <w:pPr>
              <w:spacing w:after="0" w:line="240" w:lineRule="auto"/>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5</w:t>
            </w:r>
          </w:p>
        </w:tc>
      </w:tr>
      <w:tr w:rsidR="004B47CB" w:rsidRPr="006E1D98" w:rsidTr="00E136EE">
        <w:tc>
          <w:tcPr>
            <w:tcW w:w="1009" w:type="pct"/>
            <w:vMerge/>
          </w:tcPr>
          <w:p w:rsidR="004B47CB" w:rsidRPr="006E1D98" w:rsidRDefault="004B47CB" w:rsidP="00E136EE">
            <w:pPr>
              <w:spacing w:after="0" w:line="240" w:lineRule="auto"/>
              <w:rPr>
                <w:rFonts w:ascii="Times New Roman" w:eastAsia="Calibri" w:hAnsi="Times New Roman"/>
                <w:b/>
                <w:bCs/>
                <w:sz w:val="24"/>
                <w:szCs w:val="24"/>
                <w:lang w:eastAsia="en-US"/>
              </w:rPr>
            </w:pPr>
          </w:p>
        </w:tc>
        <w:tc>
          <w:tcPr>
            <w:tcW w:w="3160" w:type="pct"/>
            <w:gridSpan w:val="2"/>
          </w:tcPr>
          <w:p w:rsidR="004B47CB" w:rsidRPr="006E1D98" w:rsidRDefault="00151A3F" w:rsidP="00E136EE">
            <w:pPr>
              <w:spacing w:after="0" w:line="240" w:lineRule="auto"/>
              <w:rPr>
                <w:rFonts w:ascii="Times New Roman" w:eastAsia="Calibri" w:hAnsi="Times New Roman"/>
                <w:sz w:val="24"/>
                <w:szCs w:val="24"/>
                <w:lang w:eastAsia="en-US"/>
              </w:rPr>
            </w:pPr>
            <w:r w:rsidRPr="006E1D98">
              <w:rPr>
                <w:rFonts w:ascii="Times New Roman" w:eastAsia="Calibri" w:hAnsi="Times New Roman"/>
                <w:bCs/>
                <w:sz w:val="24"/>
                <w:szCs w:val="24"/>
                <w:lang w:eastAsia="en-US"/>
              </w:rPr>
              <w:t xml:space="preserve">Практическое занятие 5. </w:t>
            </w:r>
            <w:r w:rsidR="004B47CB" w:rsidRPr="006E1D98">
              <w:rPr>
                <w:rFonts w:ascii="Times New Roman" w:eastAsia="Calibri" w:hAnsi="Times New Roman"/>
                <w:sz w:val="24"/>
                <w:szCs w:val="24"/>
                <w:lang w:eastAsia="en-US"/>
              </w:rPr>
              <w:t>Проектирование индивидуальной образовательной траектории обучающегося</w:t>
            </w:r>
          </w:p>
        </w:tc>
        <w:tc>
          <w:tcPr>
            <w:tcW w:w="831" w:type="pct"/>
            <w:vAlign w:val="center"/>
          </w:tcPr>
          <w:p w:rsidR="004B47CB" w:rsidRPr="006E1D98" w:rsidRDefault="00151A3F" w:rsidP="00C67404">
            <w:pPr>
              <w:spacing w:after="0" w:line="240" w:lineRule="auto"/>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5</w:t>
            </w:r>
          </w:p>
        </w:tc>
      </w:tr>
      <w:tr w:rsidR="004B47CB" w:rsidRPr="006E1D98" w:rsidTr="00E136EE">
        <w:tc>
          <w:tcPr>
            <w:tcW w:w="4169" w:type="pct"/>
            <w:gridSpan w:val="3"/>
          </w:tcPr>
          <w:p w:rsidR="004B47CB" w:rsidRPr="006E1D98" w:rsidRDefault="004B47CB" w:rsidP="00E136EE">
            <w:pPr>
              <w:spacing w:after="0" w:line="240" w:lineRule="auto"/>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 xml:space="preserve">Учебная практика </w:t>
            </w:r>
            <w:r w:rsidR="00151A3F" w:rsidRPr="006E1D98">
              <w:rPr>
                <w:rFonts w:ascii="Times New Roman" w:eastAsia="Calibri" w:hAnsi="Times New Roman"/>
                <w:b/>
                <w:bCs/>
                <w:sz w:val="24"/>
                <w:szCs w:val="24"/>
                <w:lang w:eastAsia="en-US"/>
              </w:rPr>
              <w:t xml:space="preserve">раздела </w:t>
            </w:r>
            <w:r w:rsidRPr="006E1D98">
              <w:rPr>
                <w:rFonts w:ascii="Times New Roman" w:eastAsia="Calibri" w:hAnsi="Times New Roman"/>
                <w:b/>
                <w:bCs/>
                <w:sz w:val="24"/>
                <w:szCs w:val="24"/>
                <w:lang w:eastAsia="en-US"/>
              </w:rPr>
              <w:t>2</w:t>
            </w:r>
          </w:p>
          <w:p w:rsidR="004B47CB" w:rsidRPr="006E1D98" w:rsidRDefault="004B47CB" w:rsidP="00E136EE">
            <w:pPr>
              <w:spacing w:after="0" w:line="240" w:lineRule="auto"/>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 xml:space="preserve">Виды работ </w:t>
            </w:r>
          </w:p>
          <w:p w:rsidR="004B47CB" w:rsidRPr="006E1D98" w:rsidRDefault="004B47CB" w:rsidP="008805F7">
            <w:pPr>
              <w:numPr>
                <w:ilvl w:val="0"/>
                <w:numId w:val="57"/>
              </w:numPr>
              <w:spacing w:after="0" w:line="240" w:lineRule="auto"/>
              <w:rPr>
                <w:rFonts w:ascii="Times New Roman" w:hAnsi="Times New Roman"/>
                <w:sz w:val="24"/>
                <w:szCs w:val="24"/>
                <w:lang/>
              </w:rPr>
            </w:pPr>
            <w:r w:rsidRPr="006E1D98">
              <w:rPr>
                <w:rFonts w:ascii="Times New Roman" w:eastAsia="Calibri" w:hAnsi="Times New Roman"/>
                <w:bCs/>
                <w:sz w:val="24"/>
                <w:szCs w:val="24"/>
                <w:lang/>
              </w:rPr>
              <w:t xml:space="preserve">Наблюдение и анализ занятий </w:t>
            </w:r>
            <w:r w:rsidRPr="006E1D98">
              <w:rPr>
                <w:rFonts w:ascii="Times New Roman" w:eastAsia="Calibri" w:hAnsi="Times New Roman"/>
                <w:bCs/>
                <w:sz w:val="24"/>
                <w:szCs w:val="24"/>
                <w:lang/>
              </w:rPr>
              <w:t xml:space="preserve">с точки зрения применения </w:t>
            </w:r>
            <w:r w:rsidRPr="006E1D98">
              <w:rPr>
                <w:rFonts w:ascii="Times New Roman" w:eastAsia="Calibri" w:hAnsi="Times New Roman"/>
                <w:bCs/>
                <w:sz w:val="24"/>
                <w:szCs w:val="24"/>
                <w:lang/>
              </w:rPr>
              <w:t xml:space="preserve"> разнообразных педагогических приемов и технологий</w:t>
            </w:r>
          </w:p>
          <w:p w:rsidR="004B47CB" w:rsidRPr="006E1D98" w:rsidRDefault="004B47CB" w:rsidP="008805F7">
            <w:pPr>
              <w:numPr>
                <w:ilvl w:val="0"/>
                <w:numId w:val="57"/>
              </w:numPr>
              <w:spacing w:after="0" w:line="240" w:lineRule="auto"/>
              <w:rPr>
                <w:rFonts w:ascii="Times New Roman" w:hAnsi="Times New Roman"/>
                <w:sz w:val="24"/>
                <w:szCs w:val="24"/>
                <w:lang/>
              </w:rPr>
            </w:pPr>
            <w:r w:rsidRPr="006E1D98">
              <w:rPr>
                <w:rFonts w:ascii="Times New Roman" w:hAnsi="Times New Roman"/>
                <w:sz w:val="24"/>
                <w:szCs w:val="24"/>
                <w:lang/>
              </w:rPr>
              <w:t>Разработка программы внеурочной деятельности</w:t>
            </w:r>
            <w:r w:rsidRPr="006E1D98">
              <w:rPr>
                <w:rFonts w:ascii="Times New Roman" w:hAnsi="Times New Roman"/>
                <w:sz w:val="24"/>
                <w:szCs w:val="24"/>
                <w:lang/>
              </w:rPr>
              <w:t>.</w:t>
            </w:r>
          </w:p>
          <w:p w:rsidR="004B47CB" w:rsidRPr="006E1D98" w:rsidRDefault="004B47CB" w:rsidP="008805F7">
            <w:pPr>
              <w:numPr>
                <w:ilvl w:val="0"/>
                <w:numId w:val="57"/>
              </w:numPr>
              <w:spacing w:after="0" w:line="240" w:lineRule="auto"/>
              <w:rPr>
                <w:rFonts w:ascii="Times New Roman" w:hAnsi="Times New Roman"/>
                <w:sz w:val="24"/>
                <w:szCs w:val="24"/>
                <w:lang/>
              </w:rPr>
            </w:pPr>
            <w:r w:rsidRPr="006E1D98">
              <w:rPr>
                <w:rFonts w:ascii="Times New Roman" w:hAnsi="Times New Roman"/>
                <w:sz w:val="24"/>
                <w:szCs w:val="24"/>
                <w:lang/>
              </w:rPr>
              <w:t>Презентации педагогических разработок в виде отчетов, рефератов, выступлений.</w:t>
            </w:r>
          </w:p>
          <w:p w:rsidR="004B47CB" w:rsidRPr="006E1D98" w:rsidRDefault="004B47CB" w:rsidP="008805F7">
            <w:pPr>
              <w:numPr>
                <w:ilvl w:val="0"/>
                <w:numId w:val="57"/>
              </w:numPr>
              <w:spacing w:after="0" w:line="240" w:lineRule="auto"/>
              <w:rPr>
                <w:rFonts w:ascii="Times New Roman" w:hAnsi="Times New Roman"/>
                <w:sz w:val="24"/>
                <w:szCs w:val="24"/>
                <w:lang/>
              </w:rPr>
            </w:pPr>
            <w:r w:rsidRPr="006E1D98">
              <w:rPr>
                <w:rFonts w:ascii="Times New Roman" w:hAnsi="Times New Roman"/>
                <w:sz w:val="24"/>
                <w:szCs w:val="24"/>
                <w:lang/>
              </w:rPr>
              <w:t>Анализ передового педагогического опыта, методов, приемов и технологий организации внеурочной деятел</w:t>
            </w:r>
            <w:r w:rsidRPr="006E1D98">
              <w:rPr>
                <w:rFonts w:ascii="Times New Roman" w:hAnsi="Times New Roman"/>
                <w:sz w:val="24"/>
                <w:szCs w:val="24"/>
                <w:lang/>
              </w:rPr>
              <w:t>ь</w:t>
            </w:r>
            <w:r w:rsidRPr="006E1D98">
              <w:rPr>
                <w:rFonts w:ascii="Times New Roman" w:hAnsi="Times New Roman"/>
                <w:sz w:val="24"/>
                <w:szCs w:val="24"/>
                <w:lang/>
              </w:rPr>
              <w:t>ности в начальной школе</w:t>
            </w:r>
          </w:p>
          <w:p w:rsidR="004B47CB" w:rsidRPr="006E1D98" w:rsidRDefault="004B47CB" w:rsidP="008805F7">
            <w:pPr>
              <w:numPr>
                <w:ilvl w:val="0"/>
                <w:numId w:val="57"/>
              </w:numPr>
              <w:spacing w:after="0" w:line="240" w:lineRule="auto"/>
              <w:rPr>
                <w:rFonts w:ascii="Times New Roman" w:hAnsi="Times New Roman"/>
                <w:sz w:val="24"/>
                <w:szCs w:val="24"/>
                <w:lang/>
              </w:rPr>
            </w:pPr>
            <w:r w:rsidRPr="006E1D98">
              <w:rPr>
                <w:rFonts w:ascii="Times New Roman" w:hAnsi="Times New Roman"/>
                <w:sz w:val="24"/>
                <w:szCs w:val="24"/>
                <w:lang/>
              </w:rPr>
              <w:lastRenderedPageBreak/>
              <w:t>Разработка учебно-методических материалов</w:t>
            </w:r>
            <w:r w:rsidRPr="006E1D98">
              <w:rPr>
                <w:rFonts w:ascii="Times New Roman" w:hAnsi="Times New Roman"/>
                <w:sz w:val="24"/>
                <w:szCs w:val="24"/>
                <w:lang/>
              </w:rPr>
              <w:t xml:space="preserve"> </w:t>
            </w:r>
          </w:p>
          <w:p w:rsidR="004B47CB" w:rsidRPr="006E1D98" w:rsidRDefault="004B47CB" w:rsidP="008805F7">
            <w:pPr>
              <w:numPr>
                <w:ilvl w:val="0"/>
                <w:numId w:val="57"/>
              </w:numPr>
              <w:spacing w:after="0" w:line="240" w:lineRule="auto"/>
              <w:rPr>
                <w:rFonts w:ascii="Times New Roman" w:hAnsi="Times New Roman"/>
                <w:sz w:val="24"/>
                <w:szCs w:val="24"/>
                <w:lang/>
              </w:rPr>
            </w:pPr>
            <w:r w:rsidRPr="006E1D98">
              <w:rPr>
                <w:rFonts w:ascii="Times New Roman" w:hAnsi="Times New Roman"/>
                <w:sz w:val="24"/>
                <w:szCs w:val="24"/>
                <w:lang/>
              </w:rPr>
              <w:t>Анализ проектной документации</w:t>
            </w:r>
          </w:p>
          <w:p w:rsidR="004B47CB" w:rsidRPr="006E1D98" w:rsidRDefault="004B47CB" w:rsidP="008805F7">
            <w:pPr>
              <w:numPr>
                <w:ilvl w:val="0"/>
                <w:numId w:val="57"/>
              </w:numPr>
              <w:spacing w:after="0" w:line="240" w:lineRule="auto"/>
              <w:rPr>
                <w:rFonts w:ascii="Times New Roman" w:hAnsi="Times New Roman"/>
                <w:sz w:val="24"/>
                <w:szCs w:val="24"/>
                <w:lang/>
              </w:rPr>
            </w:pPr>
            <w:r w:rsidRPr="006E1D98">
              <w:rPr>
                <w:rFonts w:ascii="Times New Roman" w:hAnsi="Times New Roman"/>
                <w:sz w:val="24"/>
                <w:szCs w:val="24"/>
                <w:lang/>
              </w:rPr>
              <w:t>Построение траектории профессионального роста на основе результатов анализа эффективности внеурочной деятельности и самоанализа.</w:t>
            </w:r>
          </w:p>
          <w:p w:rsidR="004B47CB" w:rsidRPr="006E1D98" w:rsidRDefault="004B47CB" w:rsidP="008805F7">
            <w:pPr>
              <w:numPr>
                <w:ilvl w:val="0"/>
                <w:numId w:val="57"/>
              </w:numPr>
              <w:spacing w:after="0" w:line="240" w:lineRule="auto"/>
              <w:rPr>
                <w:rFonts w:ascii="Times New Roman" w:hAnsi="Times New Roman"/>
                <w:sz w:val="24"/>
                <w:szCs w:val="24"/>
                <w:lang/>
              </w:rPr>
            </w:pPr>
            <w:r w:rsidRPr="006E1D98">
              <w:rPr>
                <w:rFonts w:ascii="Times New Roman" w:hAnsi="Times New Roman"/>
                <w:sz w:val="24"/>
                <w:szCs w:val="24"/>
                <w:lang/>
              </w:rPr>
              <w:t>Проектирование индивидуальной образовательной траектории обучающегося на основе результатов диагн</w:t>
            </w:r>
            <w:r w:rsidRPr="006E1D98">
              <w:rPr>
                <w:rFonts w:ascii="Times New Roman" w:hAnsi="Times New Roman"/>
                <w:sz w:val="24"/>
                <w:szCs w:val="24"/>
                <w:lang/>
              </w:rPr>
              <w:t>о</w:t>
            </w:r>
            <w:r w:rsidRPr="006E1D98">
              <w:rPr>
                <w:rFonts w:ascii="Times New Roman" w:hAnsi="Times New Roman"/>
                <w:sz w:val="24"/>
                <w:szCs w:val="24"/>
                <w:lang/>
              </w:rPr>
              <w:t>стики интересов, запросов, особенностей.</w:t>
            </w:r>
          </w:p>
        </w:tc>
        <w:tc>
          <w:tcPr>
            <w:tcW w:w="831" w:type="pct"/>
            <w:vAlign w:val="center"/>
          </w:tcPr>
          <w:p w:rsidR="004B47CB" w:rsidRPr="006E1D98" w:rsidRDefault="004B47CB" w:rsidP="00151A3F">
            <w:pPr>
              <w:spacing w:after="0" w:line="240" w:lineRule="auto"/>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lastRenderedPageBreak/>
              <w:t>24</w:t>
            </w:r>
          </w:p>
        </w:tc>
      </w:tr>
      <w:tr w:rsidR="004B47CB" w:rsidRPr="006E1D98" w:rsidTr="00E136EE">
        <w:tc>
          <w:tcPr>
            <w:tcW w:w="4169" w:type="pct"/>
            <w:gridSpan w:val="3"/>
          </w:tcPr>
          <w:p w:rsidR="004B47CB" w:rsidRPr="00C578CD" w:rsidRDefault="004B47CB" w:rsidP="00E136EE">
            <w:pPr>
              <w:spacing w:after="0" w:line="240" w:lineRule="auto"/>
              <w:rPr>
                <w:rFonts w:ascii="Times New Roman" w:eastAsia="Calibri" w:hAnsi="Times New Roman"/>
                <w:i/>
                <w:sz w:val="24"/>
                <w:szCs w:val="24"/>
                <w:lang w:eastAsia="en-US"/>
              </w:rPr>
            </w:pPr>
            <w:r w:rsidRPr="00C578CD">
              <w:rPr>
                <w:rFonts w:ascii="Times New Roman" w:eastAsia="Calibri" w:hAnsi="Times New Roman"/>
                <w:b/>
                <w:bCs/>
                <w:sz w:val="24"/>
                <w:szCs w:val="24"/>
                <w:lang w:eastAsia="en-US"/>
              </w:rPr>
              <w:lastRenderedPageBreak/>
              <w:t>Производственная практика раздела 2</w:t>
            </w:r>
            <w:r w:rsidRPr="00C578CD">
              <w:rPr>
                <w:rFonts w:ascii="Times New Roman" w:eastAsia="Calibri" w:hAnsi="Times New Roman"/>
                <w:b/>
                <w:sz w:val="24"/>
                <w:szCs w:val="24"/>
                <w:lang w:eastAsia="en-US"/>
              </w:rPr>
              <w:t xml:space="preserve"> (</w:t>
            </w:r>
            <w:r w:rsidRPr="00C578CD">
              <w:rPr>
                <w:rFonts w:ascii="Times New Roman" w:eastAsia="Calibri" w:hAnsi="Times New Roman"/>
                <w:i/>
                <w:sz w:val="24"/>
                <w:szCs w:val="24"/>
                <w:lang w:eastAsia="en-US"/>
              </w:rPr>
              <w:t>если предусмотрено рассредоточенное прохождение практики)</w:t>
            </w:r>
          </w:p>
          <w:p w:rsidR="004B47CB" w:rsidRPr="00C578CD" w:rsidRDefault="004B47CB" w:rsidP="00E136EE">
            <w:pPr>
              <w:spacing w:after="0" w:line="240" w:lineRule="auto"/>
              <w:rPr>
                <w:rFonts w:ascii="Times New Roman" w:eastAsia="Calibri" w:hAnsi="Times New Roman"/>
                <w:b/>
                <w:bCs/>
                <w:sz w:val="24"/>
                <w:szCs w:val="24"/>
                <w:lang w:eastAsia="en-US"/>
              </w:rPr>
            </w:pPr>
            <w:r w:rsidRPr="00C578CD">
              <w:rPr>
                <w:rFonts w:ascii="Times New Roman" w:eastAsia="Calibri" w:hAnsi="Times New Roman"/>
                <w:b/>
                <w:bCs/>
                <w:sz w:val="24"/>
                <w:szCs w:val="24"/>
                <w:lang w:eastAsia="en-US"/>
              </w:rPr>
              <w:t xml:space="preserve">Виды работ </w:t>
            </w:r>
          </w:p>
          <w:p w:rsidR="004B47CB" w:rsidRPr="00C578CD" w:rsidRDefault="004B47CB" w:rsidP="008805F7">
            <w:pPr>
              <w:numPr>
                <w:ilvl w:val="0"/>
                <w:numId w:val="58"/>
              </w:numPr>
              <w:spacing w:after="0" w:line="240" w:lineRule="auto"/>
              <w:rPr>
                <w:rFonts w:ascii="Times New Roman" w:hAnsi="Times New Roman"/>
                <w:sz w:val="24"/>
                <w:szCs w:val="24"/>
                <w:lang/>
              </w:rPr>
            </w:pPr>
            <w:r w:rsidRPr="00C578CD">
              <w:rPr>
                <w:rFonts w:ascii="Times New Roman" w:hAnsi="Times New Roman"/>
                <w:sz w:val="24"/>
                <w:szCs w:val="24"/>
                <w:lang/>
              </w:rPr>
              <w:t>Подготовка и проведение пробных занятий по внеурочной деятельности начальной школы с использованием разнообразных педагогических приемов и технологий</w:t>
            </w:r>
          </w:p>
          <w:p w:rsidR="004B47CB" w:rsidRPr="00C578CD" w:rsidRDefault="004B47CB" w:rsidP="008805F7">
            <w:pPr>
              <w:numPr>
                <w:ilvl w:val="0"/>
                <w:numId w:val="58"/>
              </w:numPr>
              <w:spacing w:after="0" w:line="240" w:lineRule="auto"/>
              <w:rPr>
                <w:rFonts w:ascii="Times New Roman" w:hAnsi="Times New Roman"/>
                <w:sz w:val="24"/>
                <w:szCs w:val="24"/>
                <w:lang/>
              </w:rPr>
            </w:pPr>
            <w:r w:rsidRPr="00C578CD">
              <w:rPr>
                <w:rFonts w:ascii="Times New Roman" w:hAnsi="Times New Roman"/>
                <w:sz w:val="24"/>
                <w:szCs w:val="24"/>
                <w:lang/>
              </w:rPr>
              <w:t xml:space="preserve">Самоанализ по проведенным занятиям. </w:t>
            </w:r>
          </w:p>
          <w:p w:rsidR="004B47CB" w:rsidRPr="00C578CD" w:rsidRDefault="004B47CB" w:rsidP="008805F7">
            <w:pPr>
              <w:numPr>
                <w:ilvl w:val="0"/>
                <w:numId w:val="58"/>
              </w:numPr>
              <w:spacing w:after="0" w:line="240" w:lineRule="auto"/>
              <w:rPr>
                <w:rFonts w:ascii="Times New Roman" w:hAnsi="Times New Roman"/>
                <w:sz w:val="24"/>
                <w:szCs w:val="24"/>
                <w:lang/>
              </w:rPr>
            </w:pPr>
            <w:r w:rsidRPr="00C578CD">
              <w:rPr>
                <w:rFonts w:ascii="Times New Roman" w:hAnsi="Times New Roman"/>
                <w:sz w:val="24"/>
                <w:szCs w:val="24"/>
                <w:lang/>
              </w:rPr>
              <w:t>Анализ, самоанализ внеурочной работы по направлениям работы с учащимися младших классов</w:t>
            </w:r>
          </w:p>
          <w:p w:rsidR="004B47CB" w:rsidRPr="00C578CD" w:rsidRDefault="004B47CB" w:rsidP="008805F7">
            <w:pPr>
              <w:numPr>
                <w:ilvl w:val="0"/>
                <w:numId w:val="58"/>
              </w:numPr>
              <w:spacing w:after="0" w:line="240" w:lineRule="auto"/>
              <w:rPr>
                <w:rFonts w:ascii="Times New Roman" w:hAnsi="Times New Roman"/>
                <w:sz w:val="24"/>
                <w:szCs w:val="24"/>
                <w:lang/>
              </w:rPr>
            </w:pPr>
            <w:r w:rsidRPr="00C578CD">
              <w:rPr>
                <w:rFonts w:ascii="Times New Roman" w:hAnsi="Times New Roman"/>
                <w:sz w:val="24"/>
                <w:szCs w:val="24"/>
                <w:lang/>
              </w:rPr>
              <w:t>Проведение диагностик</w:t>
            </w:r>
            <w:r w:rsidRPr="00C578CD">
              <w:rPr>
                <w:rFonts w:ascii="Times New Roman" w:hAnsi="Times New Roman"/>
                <w:sz w:val="24"/>
                <w:szCs w:val="24"/>
                <w:lang/>
              </w:rPr>
              <w:t xml:space="preserve"> сформированности</w:t>
            </w:r>
            <w:r w:rsidRPr="00C578CD">
              <w:rPr>
                <w:rFonts w:ascii="Times New Roman" w:hAnsi="Times New Roman"/>
                <w:sz w:val="24"/>
                <w:szCs w:val="24"/>
                <w:lang/>
              </w:rPr>
              <w:t xml:space="preserve"> УУД  </w:t>
            </w:r>
            <w:r w:rsidR="00C61A2B" w:rsidRPr="00C578CD">
              <w:rPr>
                <w:rFonts w:ascii="Times New Roman" w:hAnsi="Times New Roman"/>
                <w:sz w:val="24"/>
                <w:szCs w:val="24"/>
                <w:lang/>
              </w:rPr>
              <w:t>обучающихся начальных классов</w:t>
            </w:r>
            <w:r w:rsidRPr="00C578CD">
              <w:rPr>
                <w:rFonts w:ascii="Times New Roman" w:hAnsi="Times New Roman"/>
                <w:sz w:val="24"/>
                <w:szCs w:val="24"/>
                <w:lang/>
              </w:rPr>
              <w:t>.</w:t>
            </w:r>
          </w:p>
          <w:p w:rsidR="004B47CB" w:rsidRPr="00C578CD" w:rsidRDefault="004B47CB" w:rsidP="008805F7">
            <w:pPr>
              <w:numPr>
                <w:ilvl w:val="0"/>
                <w:numId w:val="58"/>
              </w:numPr>
              <w:spacing w:after="0" w:line="240" w:lineRule="auto"/>
              <w:rPr>
                <w:rFonts w:ascii="Times New Roman" w:hAnsi="Times New Roman"/>
                <w:sz w:val="24"/>
                <w:szCs w:val="24"/>
                <w:lang/>
              </w:rPr>
            </w:pPr>
            <w:r w:rsidRPr="00C578CD">
              <w:rPr>
                <w:rFonts w:ascii="Times New Roman" w:hAnsi="Times New Roman"/>
                <w:sz w:val="24"/>
                <w:szCs w:val="24"/>
                <w:lang/>
              </w:rPr>
              <w:t>Разработка проекта программы внеурочной деятельности</w:t>
            </w:r>
          </w:p>
          <w:p w:rsidR="004B47CB" w:rsidRPr="00C578CD" w:rsidRDefault="004B47CB" w:rsidP="008805F7">
            <w:pPr>
              <w:numPr>
                <w:ilvl w:val="0"/>
                <w:numId w:val="58"/>
              </w:numPr>
              <w:spacing w:after="0" w:line="240" w:lineRule="auto"/>
              <w:rPr>
                <w:rFonts w:ascii="Times New Roman" w:eastAsia="Calibri" w:hAnsi="Times New Roman"/>
                <w:b/>
                <w:sz w:val="24"/>
                <w:szCs w:val="24"/>
                <w:lang w:eastAsia="en-US"/>
              </w:rPr>
            </w:pPr>
            <w:r w:rsidRPr="00C578CD">
              <w:rPr>
                <w:rFonts w:ascii="Times New Roman" w:hAnsi="Times New Roman"/>
                <w:sz w:val="24"/>
                <w:szCs w:val="24"/>
                <w:lang/>
              </w:rPr>
              <w:t xml:space="preserve">Оценка эффективности образовательных технологий во внеурочной деятельности </w:t>
            </w:r>
            <w:r w:rsidR="00C61A2B" w:rsidRPr="00C578CD">
              <w:rPr>
                <w:rFonts w:ascii="Times New Roman" w:hAnsi="Times New Roman"/>
                <w:sz w:val="24"/>
                <w:szCs w:val="24"/>
                <w:lang/>
              </w:rPr>
              <w:t>обучающихся начальных классов</w:t>
            </w:r>
          </w:p>
        </w:tc>
        <w:tc>
          <w:tcPr>
            <w:tcW w:w="831" w:type="pct"/>
            <w:vAlign w:val="center"/>
          </w:tcPr>
          <w:p w:rsidR="004B47CB" w:rsidRPr="006E1D98" w:rsidRDefault="004B47CB" w:rsidP="00151A3F">
            <w:pPr>
              <w:spacing w:after="0" w:line="240" w:lineRule="auto"/>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72</w:t>
            </w:r>
          </w:p>
        </w:tc>
      </w:tr>
      <w:tr w:rsidR="004B47CB" w:rsidRPr="006E1D98" w:rsidTr="00E136EE">
        <w:tc>
          <w:tcPr>
            <w:tcW w:w="4169" w:type="pct"/>
            <w:gridSpan w:val="3"/>
          </w:tcPr>
          <w:p w:rsidR="004B47CB" w:rsidRPr="00C578CD" w:rsidRDefault="004B47CB" w:rsidP="00E136EE">
            <w:pPr>
              <w:spacing w:after="0" w:line="240" w:lineRule="auto"/>
              <w:rPr>
                <w:rFonts w:ascii="Times New Roman" w:eastAsia="Calibri" w:hAnsi="Times New Roman"/>
                <w:b/>
                <w:bCs/>
                <w:sz w:val="24"/>
                <w:szCs w:val="24"/>
                <w:lang w:eastAsia="en-US"/>
              </w:rPr>
            </w:pPr>
            <w:r w:rsidRPr="00C578CD">
              <w:rPr>
                <w:rFonts w:ascii="Times New Roman" w:eastAsia="Calibri" w:hAnsi="Times New Roman"/>
                <w:b/>
                <w:bCs/>
                <w:sz w:val="24"/>
                <w:szCs w:val="24"/>
                <w:lang w:eastAsia="en-US"/>
              </w:rPr>
              <w:t>Раздел 3. Основы организации внеуроч</w:t>
            </w:r>
            <w:r w:rsidR="00AD6902" w:rsidRPr="00C578CD">
              <w:rPr>
                <w:rFonts w:ascii="Times New Roman" w:eastAsia="Calibri" w:hAnsi="Times New Roman"/>
                <w:b/>
                <w:bCs/>
                <w:sz w:val="24"/>
                <w:szCs w:val="24"/>
                <w:lang w:eastAsia="en-US"/>
              </w:rPr>
              <w:t xml:space="preserve">ной деятельности </w:t>
            </w:r>
          </w:p>
        </w:tc>
        <w:tc>
          <w:tcPr>
            <w:tcW w:w="831" w:type="pct"/>
            <w:vAlign w:val="center"/>
          </w:tcPr>
          <w:p w:rsidR="004B47CB" w:rsidRPr="006E1D98" w:rsidRDefault="004B47CB" w:rsidP="009A6A57">
            <w:pPr>
              <w:spacing w:after="0" w:line="240" w:lineRule="auto"/>
              <w:jc w:val="center"/>
              <w:rPr>
                <w:rFonts w:ascii="Times New Roman" w:eastAsia="Calibri" w:hAnsi="Times New Roman"/>
                <w:b/>
                <w:iCs/>
                <w:sz w:val="24"/>
                <w:szCs w:val="24"/>
                <w:lang w:eastAsia="en-US"/>
              </w:rPr>
            </w:pPr>
            <w:r w:rsidRPr="006E1D98">
              <w:rPr>
                <w:rFonts w:ascii="Times New Roman" w:eastAsia="Calibri" w:hAnsi="Times New Roman"/>
                <w:b/>
                <w:iCs/>
                <w:sz w:val="24"/>
                <w:szCs w:val="24"/>
                <w:lang w:eastAsia="en-US"/>
              </w:rPr>
              <w:t>124</w:t>
            </w:r>
            <w:r w:rsidR="009A6A57" w:rsidRPr="006E1D98">
              <w:rPr>
                <w:rFonts w:ascii="Times New Roman" w:eastAsia="Calibri" w:hAnsi="Times New Roman"/>
                <w:b/>
                <w:iCs/>
                <w:sz w:val="24"/>
                <w:szCs w:val="24"/>
                <w:lang w:eastAsia="en-US"/>
              </w:rPr>
              <w:t>/118</w:t>
            </w:r>
          </w:p>
        </w:tc>
      </w:tr>
      <w:tr w:rsidR="009B2DCF" w:rsidRPr="006E1D98" w:rsidTr="009B2DCF">
        <w:tc>
          <w:tcPr>
            <w:tcW w:w="1033" w:type="pct"/>
            <w:gridSpan w:val="2"/>
            <w:vMerge w:val="restart"/>
          </w:tcPr>
          <w:p w:rsidR="009B2DCF" w:rsidRPr="00C578CD" w:rsidRDefault="009B2DCF" w:rsidP="00E136EE">
            <w:pPr>
              <w:spacing w:after="0" w:line="240" w:lineRule="auto"/>
              <w:rPr>
                <w:rFonts w:ascii="Times New Roman" w:eastAsia="Calibri" w:hAnsi="Times New Roman"/>
                <w:b/>
                <w:bCs/>
                <w:sz w:val="24"/>
                <w:szCs w:val="24"/>
                <w:lang w:eastAsia="en-US"/>
              </w:rPr>
            </w:pPr>
            <w:r w:rsidRPr="00C578CD">
              <w:rPr>
                <w:rFonts w:ascii="Times New Roman" w:eastAsia="Calibri" w:hAnsi="Times New Roman"/>
                <w:b/>
                <w:bCs/>
                <w:sz w:val="24"/>
                <w:szCs w:val="24"/>
                <w:lang w:eastAsia="en-US"/>
              </w:rPr>
              <w:t>Тема 3.1.</w:t>
            </w:r>
            <w:r w:rsidRPr="00C578CD">
              <w:rPr>
                <w:rFonts w:ascii="Times New Roman" w:hAnsi="Times New Roman"/>
                <w:color w:val="000000"/>
                <w:sz w:val="23"/>
                <w:szCs w:val="23"/>
              </w:rPr>
              <w:t xml:space="preserve"> </w:t>
            </w:r>
            <w:r w:rsidRPr="00C578CD">
              <w:rPr>
                <w:rFonts w:ascii="Times New Roman" w:hAnsi="Times New Roman"/>
                <w:b/>
                <w:color w:val="000000"/>
                <w:sz w:val="23"/>
                <w:szCs w:val="23"/>
              </w:rPr>
              <w:t>Организация внеурочной работы в области технического творч</w:t>
            </w:r>
            <w:r w:rsidRPr="00C578CD">
              <w:rPr>
                <w:rFonts w:ascii="Times New Roman" w:hAnsi="Times New Roman"/>
                <w:b/>
                <w:color w:val="000000"/>
                <w:sz w:val="23"/>
                <w:szCs w:val="23"/>
              </w:rPr>
              <w:t>е</w:t>
            </w:r>
            <w:r w:rsidRPr="00C578CD">
              <w:rPr>
                <w:rFonts w:ascii="Times New Roman" w:hAnsi="Times New Roman"/>
                <w:b/>
                <w:color w:val="000000"/>
                <w:sz w:val="23"/>
                <w:szCs w:val="23"/>
              </w:rPr>
              <w:t>ства</w:t>
            </w:r>
          </w:p>
        </w:tc>
        <w:tc>
          <w:tcPr>
            <w:tcW w:w="3136" w:type="pct"/>
            <w:vMerge w:val="restart"/>
          </w:tcPr>
          <w:p w:rsidR="009B2DCF" w:rsidRPr="00C578CD" w:rsidRDefault="009B2DCF" w:rsidP="00E136EE">
            <w:pPr>
              <w:spacing w:after="0" w:line="240" w:lineRule="auto"/>
              <w:rPr>
                <w:rFonts w:ascii="Times New Roman" w:eastAsia="Calibri" w:hAnsi="Times New Roman"/>
                <w:b/>
                <w:bCs/>
                <w:sz w:val="24"/>
                <w:szCs w:val="24"/>
                <w:lang w:eastAsia="en-US"/>
              </w:rPr>
            </w:pPr>
            <w:r w:rsidRPr="00C578CD">
              <w:rPr>
                <w:rFonts w:ascii="Times New Roman" w:eastAsia="Calibri" w:hAnsi="Times New Roman"/>
                <w:b/>
                <w:bCs/>
                <w:sz w:val="24"/>
                <w:szCs w:val="24"/>
                <w:lang w:eastAsia="en-US"/>
              </w:rPr>
              <w:t>Содержание</w:t>
            </w:r>
          </w:p>
          <w:p w:rsidR="009B2DCF" w:rsidRPr="00C578CD" w:rsidRDefault="009B2DCF" w:rsidP="00E136EE">
            <w:pPr>
              <w:spacing w:after="0" w:line="240" w:lineRule="auto"/>
              <w:rPr>
                <w:rFonts w:ascii="Times New Roman" w:eastAsia="Calibri" w:hAnsi="Times New Roman"/>
                <w:bCs/>
                <w:sz w:val="24"/>
                <w:szCs w:val="24"/>
                <w:lang w:eastAsia="en-US"/>
              </w:rPr>
            </w:pPr>
            <w:r w:rsidRPr="00C578CD">
              <w:rPr>
                <w:rFonts w:ascii="Times New Roman" w:eastAsia="Calibri" w:hAnsi="Times New Roman"/>
                <w:bCs/>
                <w:sz w:val="24"/>
                <w:szCs w:val="24"/>
                <w:lang w:eastAsia="en-US"/>
              </w:rPr>
              <w:t>Цели и задачи программы по внеурочной деятельности «Робототехника» в начальной школе. Содержание программы «Робототехника». Формы организации занятий</w:t>
            </w:r>
          </w:p>
          <w:p w:rsidR="009B2DCF" w:rsidRPr="00C578CD" w:rsidRDefault="009B2DCF" w:rsidP="009B2DCF">
            <w:pPr>
              <w:spacing w:after="0" w:line="240" w:lineRule="auto"/>
              <w:rPr>
                <w:rFonts w:ascii="Times New Roman" w:eastAsia="Calibri" w:hAnsi="Times New Roman"/>
                <w:b/>
                <w:bCs/>
                <w:sz w:val="24"/>
                <w:szCs w:val="24"/>
                <w:lang w:eastAsia="en-US"/>
              </w:rPr>
            </w:pPr>
            <w:r w:rsidRPr="00C578CD">
              <w:rPr>
                <w:rFonts w:ascii="Times New Roman" w:eastAsia="Calibri" w:hAnsi="Times New Roman"/>
                <w:bCs/>
                <w:sz w:val="24"/>
                <w:szCs w:val="24"/>
                <w:lang w:eastAsia="en-US"/>
              </w:rPr>
              <w:t xml:space="preserve">Методы обучения, применяемые при знакомстве </w:t>
            </w:r>
            <w:r w:rsidR="00C61A2B" w:rsidRPr="00C578CD">
              <w:rPr>
                <w:rFonts w:ascii="Times New Roman" w:eastAsia="Calibri" w:hAnsi="Times New Roman"/>
                <w:bCs/>
                <w:sz w:val="24"/>
                <w:szCs w:val="24"/>
                <w:lang w:eastAsia="en-US"/>
              </w:rPr>
              <w:t>обучающихся начальных классов</w:t>
            </w:r>
            <w:r w:rsidRPr="00C578CD">
              <w:rPr>
                <w:rFonts w:ascii="Times New Roman" w:eastAsia="Calibri" w:hAnsi="Times New Roman"/>
                <w:bCs/>
                <w:sz w:val="24"/>
                <w:szCs w:val="24"/>
                <w:lang w:eastAsia="en-US"/>
              </w:rPr>
              <w:t xml:space="preserve"> с робототехникой. Организация проектной деятельности по робототехнике. Виды проектов с использованием конструктора. Знакомство с конструктором Перворобот Lego @Wedo. Виды деталей. Основные механизмы. Первые шаги в конструировании. Знакомство с программным обеспечением конструктора Перворобот Lego @Wedo. Самодвижущиеся модели и их программирование. Управление датчиками и моторами при помощи пр</w:t>
            </w:r>
            <w:r w:rsidRPr="00C578CD">
              <w:rPr>
                <w:rFonts w:ascii="Times New Roman" w:eastAsia="Calibri" w:hAnsi="Times New Roman"/>
                <w:bCs/>
                <w:sz w:val="24"/>
                <w:szCs w:val="24"/>
                <w:lang w:eastAsia="en-US"/>
              </w:rPr>
              <w:t>о</w:t>
            </w:r>
            <w:r w:rsidRPr="00C578CD">
              <w:rPr>
                <w:rFonts w:ascii="Times New Roman" w:eastAsia="Calibri" w:hAnsi="Times New Roman"/>
                <w:bCs/>
                <w:sz w:val="24"/>
                <w:szCs w:val="24"/>
                <w:lang w:eastAsia="en-US"/>
              </w:rPr>
              <w:t>граммного обеспечения WeDo. Конструирование моделей базового набора</w:t>
            </w:r>
          </w:p>
        </w:tc>
        <w:tc>
          <w:tcPr>
            <w:tcW w:w="831" w:type="pct"/>
          </w:tcPr>
          <w:p w:rsidR="009B2DCF" w:rsidRPr="006E1D98" w:rsidRDefault="009B2DCF" w:rsidP="00151A3F">
            <w:pPr>
              <w:spacing w:after="0" w:line="240" w:lineRule="auto"/>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10/8</w:t>
            </w:r>
          </w:p>
        </w:tc>
      </w:tr>
      <w:tr w:rsidR="009B2DCF" w:rsidRPr="006E1D98" w:rsidTr="009B2DCF">
        <w:tc>
          <w:tcPr>
            <w:tcW w:w="1033" w:type="pct"/>
            <w:gridSpan w:val="2"/>
            <w:vMerge/>
          </w:tcPr>
          <w:p w:rsidR="009B2DCF" w:rsidRPr="006E1D98" w:rsidRDefault="009B2DCF" w:rsidP="00E136EE">
            <w:pPr>
              <w:spacing w:after="0" w:line="240" w:lineRule="auto"/>
              <w:rPr>
                <w:rFonts w:ascii="Times New Roman" w:eastAsia="Calibri" w:hAnsi="Times New Roman"/>
                <w:b/>
                <w:bCs/>
                <w:sz w:val="24"/>
                <w:szCs w:val="24"/>
                <w:lang w:eastAsia="en-US"/>
              </w:rPr>
            </w:pPr>
          </w:p>
        </w:tc>
        <w:tc>
          <w:tcPr>
            <w:tcW w:w="3136" w:type="pct"/>
            <w:vMerge/>
          </w:tcPr>
          <w:p w:rsidR="009B2DCF" w:rsidRPr="006E1D98" w:rsidRDefault="009B2DCF" w:rsidP="00E136EE">
            <w:pPr>
              <w:spacing w:after="0" w:line="240" w:lineRule="auto"/>
              <w:rPr>
                <w:rFonts w:ascii="Times New Roman" w:eastAsia="Calibri" w:hAnsi="Times New Roman"/>
                <w:b/>
                <w:bCs/>
                <w:sz w:val="24"/>
                <w:szCs w:val="24"/>
                <w:lang w:eastAsia="en-US"/>
              </w:rPr>
            </w:pPr>
          </w:p>
        </w:tc>
        <w:tc>
          <w:tcPr>
            <w:tcW w:w="831" w:type="pct"/>
          </w:tcPr>
          <w:p w:rsidR="009B2DCF" w:rsidRPr="006E1D98" w:rsidRDefault="009B2DCF" w:rsidP="00151A3F">
            <w:pPr>
              <w:spacing w:after="0" w:line="240" w:lineRule="auto"/>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2</w:t>
            </w:r>
          </w:p>
        </w:tc>
      </w:tr>
      <w:tr w:rsidR="009B2DCF" w:rsidRPr="006E1D98" w:rsidTr="00151A3F">
        <w:tc>
          <w:tcPr>
            <w:tcW w:w="1033" w:type="pct"/>
            <w:gridSpan w:val="2"/>
            <w:vMerge/>
          </w:tcPr>
          <w:p w:rsidR="009B2DCF" w:rsidRPr="006E1D98" w:rsidRDefault="009B2DCF" w:rsidP="00E136EE">
            <w:pPr>
              <w:spacing w:after="0" w:line="240" w:lineRule="auto"/>
              <w:rPr>
                <w:rFonts w:ascii="Times New Roman" w:eastAsia="Calibri" w:hAnsi="Times New Roman"/>
                <w:b/>
                <w:bCs/>
                <w:sz w:val="24"/>
                <w:szCs w:val="24"/>
                <w:lang w:eastAsia="en-US"/>
              </w:rPr>
            </w:pPr>
          </w:p>
        </w:tc>
        <w:tc>
          <w:tcPr>
            <w:tcW w:w="3136" w:type="pct"/>
          </w:tcPr>
          <w:p w:rsidR="009B2DCF" w:rsidRPr="006E1D98" w:rsidRDefault="009B2DCF" w:rsidP="00E136EE">
            <w:pPr>
              <w:spacing w:after="0" w:line="240" w:lineRule="auto"/>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В том числе практических занятий и лабораторных работ</w:t>
            </w:r>
          </w:p>
          <w:p w:rsidR="009B2DCF" w:rsidRPr="006E1D98" w:rsidRDefault="009B2DCF" w:rsidP="009B2DCF">
            <w:pPr>
              <w:spacing w:after="0" w:line="240" w:lineRule="auto"/>
              <w:contextualSpacing/>
              <w:rPr>
                <w:rFonts w:ascii="Times New Roman" w:eastAsia="Calibri" w:hAnsi="Times New Roman"/>
                <w:b/>
                <w:bCs/>
                <w:sz w:val="24"/>
                <w:szCs w:val="24"/>
                <w:lang w:eastAsia="en-US"/>
              </w:rPr>
            </w:pPr>
            <w:r w:rsidRPr="006E1D98">
              <w:rPr>
                <w:rFonts w:ascii="Times New Roman" w:eastAsia="Calibri" w:hAnsi="Times New Roman"/>
                <w:bCs/>
                <w:sz w:val="24"/>
                <w:szCs w:val="24"/>
                <w:lang w:eastAsia="en-US"/>
              </w:rPr>
              <w:t xml:space="preserve">Знакомство с деталями конструктора. Проектирование моделей-роботов. </w:t>
            </w:r>
            <w:r w:rsidRPr="006E1D98">
              <w:rPr>
                <w:rFonts w:ascii="Times New Roman" w:hAnsi="Times New Roman"/>
                <w:color w:val="000000"/>
                <w:sz w:val="23"/>
                <w:szCs w:val="23"/>
              </w:rPr>
              <w:t xml:space="preserve">Изучение среды управления и программирования. Меню программы. Язык программы. Перевод речевых конструкций на язык программирования. Создание простейших программ на движение. Меню «звук», «экран». Введение в программу элементов «цикл», «звук», «экран». Программирование робота. Действующей модели робота и его программ: на основе датчика освещения, ультразвукового датчика, датчика касания. Управление датчиками и моторами </w:t>
            </w:r>
            <w:r w:rsidRPr="006E1D98">
              <w:rPr>
                <w:rFonts w:ascii="Times New Roman" w:hAnsi="Times New Roman"/>
                <w:color w:val="000000"/>
                <w:sz w:val="23"/>
                <w:szCs w:val="23"/>
              </w:rPr>
              <w:lastRenderedPageBreak/>
              <w:t>при помощи программного обеспечения WeDo 2.0. програ</w:t>
            </w:r>
            <w:r w:rsidRPr="006E1D98">
              <w:rPr>
                <w:rFonts w:ascii="Times New Roman" w:hAnsi="Times New Roman"/>
                <w:color w:val="000000"/>
                <w:sz w:val="23"/>
                <w:szCs w:val="23"/>
              </w:rPr>
              <w:t>м</w:t>
            </w:r>
            <w:r w:rsidRPr="006E1D98">
              <w:rPr>
                <w:rFonts w:ascii="Times New Roman" w:hAnsi="Times New Roman"/>
                <w:color w:val="000000"/>
                <w:sz w:val="23"/>
                <w:szCs w:val="23"/>
              </w:rPr>
              <w:t xml:space="preserve">мировать LEGO WeDo 2 с помощью блок-схем. </w:t>
            </w:r>
            <w:r w:rsidRPr="006E1D98">
              <w:rPr>
                <w:rFonts w:ascii="Times New Roman" w:eastAsia="Calibri" w:hAnsi="Times New Roman"/>
                <w:bCs/>
                <w:sz w:val="24"/>
                <w:szCs w:val="24"/>
                <w:lang w:eastAsia="en-US"/>
              </w:rPr>
              <w:t>Основные этапы разработки Лего-проекта. Конструирование по условиям при проведении измерения влияния отдельных факторов. Разработка проекта внеурочной деятельности области технического творчества.</w:t>
            </w:r>
          </w:p>
        </w:tc>
        <w:tc>
          <w:tcPr>
            <w:tcW w:w="831" w:type="pct"/>
          </w:tcPr>
          <w:p w:rsidR="009B2DCF" w:rsidRPr="006E1D98" w:rsidRDefault="009B2DCF" w:rsidP="00151A3F">
            <w:pPr>
              <w:spacing w:after="0" w:line="240" w:lineRule="auto"/>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lastRenderedPageBreak/>
              <w:t>8</w:t>
            </w:r>
          </w:p>
        </w:tc>
      </w:tr>
      <w:tr w:rsidR="009B2DCF" w:rsidRPr="006E1D98" w:rsidTr="00151A3F">
        <w:trPr>
          <w:trHeight w:val="315"/>
        </w:trPr>
        <w:tc>
          <w:tcPr>
            <w:tcW w:w="1033" w:type="pct"/>
            <w:gridSpan w:val="2"/>
            <w:vMerge w:val="restart"/>
          </w:tcPr>
          <w:p w:rsidR="009B2DCF" w:rsidRPr="006E1D98" w:rsidRDefault="009B2DCF" w:rsidP="00E136EE">
            <w:pPr>
              <w:spacing w:after="0" w:line="240" w:lineRule="auto"/>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lastRenderedPageBreak/>
              <w:t>Тема 3.2</w:t>
            </w:r>
            <w:r w:rsidRPr="006E1D98">
              <w:rPr>
                <w:rFonts w:ascii="Times New Roman" w:hAnsi="Times New Roman"/>
                <w:b/>
                <w:i/>
                <w:sz w:val="24"/>
                <w:szCs w:val="24"/>
                <w:lang w:eastAsia="en-US"/>
              </w:rPr>
              <w:t xml:space="preserve"> </w:t>
            </w:r>
            <w:r w:rsidRPr="006E1D98">
              <w:rPr>
                <w:rFonts w:ascii="Times New Roman" w:eastAsia="Calibri" w:hAnsi="Times New Roman"/>
                <w:b/>
                <w:bCs/>
                <w:sz w:val="24"/>
                <w:szCs w:val="24"/>
                <w:lang w:eastAsia="en-US"/>
              </w:rPr>
              <w:t>Методы и формы организации внеклассной хореографич</w:t>
            </w:r>
            <w:r w:rsidRPr="006E1D98">
              <w:rPr>
                <w:rFonts w:ascii="Times New Roman" w:eastAsia="Calibri" w:hAnsi="Times New Roman"/>
                <w:b/>
                <w:bCs/>
                <w:sz w:val="24"/>
                <w:szCs w:val="24"/>
                <w:lang w:eastAsia="en-US"/>
              </w:rPr>
              <w:t>е</w:t>
            </w:r>
            <w:r w:rsidRPr="006E1D98">
              <w:rPr>
                <w:rFonts w:ascii="Times New Roman" w:eastAsia="Calibri" w:hAnsi="Times New Roman"/>
                <w:b/>
                <w:bCs/>
                <w:sz w:val="24"/>
                <w:szCs w:val="24"/>
                <w:lang w:eastAsia="en-US"/>
              </w:rPr>
              <w:t>ской деятельности</w:t>
            </w:r>
          </w:p>
        </w:tc>
        <w:tc>
          <w:tcPr>
            <w:tcW w:w="3136" w:type="pct"/>
            <w:vMerge w:val="restart"/>
          </w:tcPr>
          <w:p w:rsidR="009B2DCF" w:rsidRPr="006E1D98" w:rsidRDefault="009B2DCF" w:rsidP="00E136EE">
            <w:pPr>
              <w:spacing w:after="0" w:line="240" w:lineRule="auto"/>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Содержание</w:t>
            </w:r>
          </w:p>
          <w:p w:rsidR="009B2DCF" w:rsidRPr="006E1D98" w:rsidRDefault="009B2DCF" w:rsidP="00E136EE">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Цели и задачи внеурочной работы в области хореографической деятельности.</w:t>
            </w:r>
          </w:p>
          <w:p w:rsidR="009B2DCF" w:rsidRPr="006E1D98" w:rsidRDefault="009B2DCF" w:rsidP="00E136EE">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Роль ритмики в музыкально-эстетическом воспитании школьников.</w:t>
            </w:r>
          </w:p>
          <w:p w:rsidR="009B2DCF" w:rsidRPr="006E1D98" w:rsidRDefault="009B2DCF" w:rsidP="00E136EE">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Музыкально-ритмические навыки.</w:t>
            </w:r>
          </w:p>
          <w:p w:rsidR="009B2DCF" w:rsidRPr="006E1D98" w:rsidRDefault="009B2DCF" w:rsidP="00E136EE">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Навыки выразительного движения.</w:t>
            </w:r>
          </w:p>
          <w:p w:rsidR="009B2DCF" w:rsidRPr="006E1D98" w:rsidRDefault="009B2DCF" w:rsidP="00E136EE">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Элементы народно-сценического танца</w:t>
            </w:r>
          </w:p>
          <w:p w:rsidR="009B2DCF" w:rsidRPr="006E1D98" w:rsidRDefault="009B2DCF" w:rsidP="00E136EE">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Композиции детских бальных танцев и современных танцев</w:t>
            </w:r>
          </w:p>
        </w:tc>
        <w:tc>
          <w:tcPr>
            <w:tcW w:w="831" w:type="pct"/>
          </w:tcPr>
          <w:p w:rsidR="009B2DCF" w:rsidRPr="006E1D98" w:rsidRDefault="009B2DCF" w:rsidP="00151A3F">
            <w:pPr>
              <w:spacing w:after="0" w:line="240" w:lineRule="auto"/>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9/7</w:t>
            </w:r>
          </w:p>
        </w:tc>
      </w:tr>
      <w:tr w:rsidR="009B2DCF" w:rsidRPr="006E1D98" w:rsidTr="00151A3F">
        <w:trPr>
          <w:trHeight w:val="1605"/>
        </w:trPr>
        <w:tc>
          <w:tcPr>
            <w:tcW w:w="1033" w:type="pct"/>
            <w:gridSpan w:val="2"/>
            <w:vMerge/>
          </w:tcPr>
          <w:p w:rsidR="009B2DCF" w:rsidRPr="006E1D98" w:rsidRDefault="009B2DCF" w:rsidP="00E136EE">
            <w:pPr>
              <w:spacing w:after="0" w:line="240" w:lineRule="auto"/>
              <w:rPr>
                <w:rFonts w:ascii="Times New Roman" w:eastAsia="Calibri" w:hAnsi="Times New Roman"/>
                <w:b/>
                <w:bCs/>
                <w:sz w:val="24"/>
                <w:szCs w:val="24"/>
                <w:lang w:eastAsia="en-US"/>
              </w:rPr>
            </w:pPr>
          </w:p>
        </w:tc>
        <w:tc>
          <w:tcPr>
            <w:tcW w:w="3136" w:type="pct"/>
            <w:vMerge/>
          </w:tcPr>
          <w:p w:rsidR="009B2DCF" w:rsidRPr="006E1D98" w:rsidRDefault="009B2DCF" w:rsidP="00E136EE">
            <w:pPr>
              <w:spacing w:after="0" w:line="240" w:lineRule="auto"/>
              <w:rPr>
                <w:rFonts w:ascii="Times New Roman" w:eastAsia="Calibri" w:hAnsi="Times New Roman"/>
                <w:b/>
                <w:bCs/>
                <w:sz w:val="24"/>
                <w:szCs w:val="24"/>
                <w:lang w:eastAsia="en-US"/>
              </w:rPr>
            </w:pPr>
          </w:p>
        </w:tc>
        <w:tc>
          <w:tcPr>
            <w:tcW w:w="831" w:type="pct"/>
          </w:tcPr>
          <w:p w:rsidR="009B2DCF" w:rsidRPr="006E1D98" w:rsidRDefault="009B2DCF" w:rsidP="00151A3F">
            <w:pPr>
              <w:spacing w:after="0" w:line="240" w:lineRule="auto"/>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2</w:t>
            </w:r>
          </w:p>
        </w:tc>
      </w:tr>
      <w:tr w:rsidR="009B2DCF" w:rsidRPr="006E1D98" w:rsidTr="00F4758D">
        <w:trPr>
          <w:trHeight w:val="2485"/>
        </w:trPr>
        <w:tc>
          <w:tcPr>
            <w:tcW w:w="1033" w:type="pct"/>
            <w:gridSpan w:val="2"/>
            <w:vMerge/>
          </w:tcPr>
          <w:p w:rsidR="009B2DCF" w:rsidRPr="006E1D98" w:rsidRDefault="009B2DCF" w:rsidP="00E136EE">
            <w:pPr>
              <w:spacing w:after="0" w:line="240" w:lineRule="auto"/>
              <w:rPr>
                <w:rFonts w:ascii="Times New Roman" w:eastAsia="Calibri" w:hAnsi="Times New Roman"/>
                <w:b/>
                <w:bCs/>
                <w:sz w:val="24"/>
                <w:szCs w:val="24"/>
                <w:lang w:eastAsia="en-US"/>
              </w:rPr>
            </w:pPr>
          </w:p>
        </w:tc>
        <w:tc>
          <w:tcPr>
            <w:tcW w:w="3136" w:type="pct"/>
          </w:tcPr>
          <w:p w:rsidR="009B2DCF" w:rsidRPr="006E1D98" w:rsidRDefault="009B2DCF" w:rsidP="00E136EE">
            <w:pPr>
              <w:spacing w:after="0" w:line="240" w:lineRule="auto"/>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В том числе практических занятий и лабораторных работ</w:t>
            </w:r>
          </w:p>
          <w:p w:rsidR="009B2DCF" w:rsidRPr="006E1D98" w:rsidRDefault="009B2DCF" w:rsidP="00E136EE">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Подвижные музыкальные игры.</w:t>
            </w:r>
          </w:p>
          <w:p w:rsidR="009B2DCF" w:rsidRPr="006E1D98" w:rsidRDefault="009B2DCF" w:rsidP="00E136EE">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Танцевально-тренировочные упражнения. Разучивание музыкальных игр</w:t>
            </w:r>
          </w:p>
          <w:p w:rsidR="009B2DCF" w:rsidRPr="006E1D98" w:rsidRDefault="009B2DCF" w:rsidP="00E136EE">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Постановка корпуса. Позиции ног. Позиции рук.</w:t>
            </w:r>
          </w:p>
          <w:p w:rsidR="009B2DCF" w:rsidRPr="006E1D98" w:rsidRDefault="009B2DCF" w:rsidP="00E136EE">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Элементарные движения классического экзерсиса у станка.</w:t>
            </w:r>
          </w:p>
          <w:p w:rsidR="009B2DCF" w:rsidRPr="006E1D98" w:rsidRDefault="009B2DCF" w:rsidP="00E136EE">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Элементарные движения классического экзерсиса на середине зала. Точки класса(зала). Формы пор де бра.</w:t>
            </w:r>
          </w:p>
          <w:p w:rsidR="009B2DCF" w:rsidRPr="006E1D98" w:rsidRDefault="009B2DCF" w:rsidP="00E136EE">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Элементы народно-сценического танца</w:t>
            </w:r>
          </w:p>
          <w:p w:rsidR="009B2DCF" w:rsidRPr="006E1D98" w:rsidRDefault="009B2DCF" w:rsidP="00E136EE">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Композиции детских бальных танцев и современных танцев</w:t>
            </w:r>
          </w:p>
        </w:tc>
        <w:tc>
          <w:tcPr>
            <w:tcW w:w="831" w:type="pct"/>
          </w:tcPr>
          <w:p w:rsidR="009B2DCF" w:rsidRPr="006E1D98" w:rsidRDefault="009B2DCF" w:rsidP="00151A3F">
            <w:pPr>
              <w:spacing w:after="0" w:line="240" w:lineRule="auto"/>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7</w:t>
            </w:r>
          </w:p>
        </w:tc>
      </w:tr>
      <w:tr w:rsidR="00151A3F" w:rsidRPr="006E1D98" w:rsidTr="00151A3F">
        <w:trPr>
          <w:trHeight w:val="315"/>
        </w:trPr>
        <w:tc>
          <w:tcPr>
            <w:tcW w:w="1033" w:type="pct"/>
            <w:gridSpan w:val="2"/>
            <w:vMerge w:val="restart"/>
          </w:tcPr>
          <w:p w:rsidR="00151A3F" w:rsidRPr="006E1D98" w:rsidRDefault="00151A3F" w:rsidP="00E136EE">
            <w:pPr>
              <w:spacing w:after="0" w:line="240" w:lineRule="auto"/>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Тема 3.3. Организация внеурочной работы в области научно-познавательной деятел</w:t>
            </w:r>
            <w:r w:rsidRPr="006E1D98">
              <w:rPr>
                <w:rFonts w:ascii="Times New Roman" w:eastAsia="Calibri" w:hAnsi="Times New Roman"/>
                <w:b/>
                <w:bCs/>
                <w:sz w:val="24"/>
                <w:szCs w:val="24"/>
                <w:lang w:eastAsia="en-US"/>
              </w:rPr>
              <w:t>ь</w:t>
            </w:r>
            <w:r w:rsidRPr="006E1D98">
              <w:rPr>
                <w:rFonts w:ascii="Times New Roman" w:eastAsia="Calibri" w:hAnsi="Times New Roman"/>
                <w:b/>
                <w:bCs/>
                <w:sz w:val="24"/>
                <w:szCs w:val="24"/>
                <w:lang w:eastAsia="en-US"/>
              </w:rPr>
              <w:t>ности</w:t>
            </w:r>
          </w:p>
        </w:tc>
        <w:tc>
          <w:tcPr>
            <w:tcW w:w="3136" w:type="pct"/>
            <w:vMerge w:val="restart"/>
          </w:tcPr>
          <w:p w:rsidR="00151A3F" w:rsidRPr="006E1D98" w:rsidRDefault="00151A3F" w:rsidP="00E136EE">
            <w:pPr>
              <w:spacing w:after="0" w:line="240" w:lineRule="auto"/>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Содержание</w:t>
            </w:r>
          </w:p>
          <w:p w:rsidR="00151A3F" w:rsidRPr="006E1D98" w:rsidRDefault="00151A3F" w:rsidP="00E136EE">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Концепция развития исследовательских способностей школьников</w:t>
            </w:r>
          </w:p>
          <w:p w:rsidR="00151A3F" w:rsidRPr="006E1D98" w:rsidRDefault="00151A3F" w:rsidP="00E136EE">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Методика развития общих исследовательских умений и навыков школьников</w:t>
            </w:r>
          </w:p>
          <w:p w:rsidR="00151A3F" w:rsidRPr="006E1D98" w:rsidRDefault="00151A3F" w:rsidP="00E136EE">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Методические рекомендации по развитию умений видеть проблему</w:t>
            </w:r>
          </w:p>
          <w:p w:rsidR="00151A3F" w:rsidRPr="006E1D98" w:rsidRDefault="00151A3F" w:rsidP="00E136EE">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Методические рекомендации по развитию умений выдвигать гипотезу</w:t>
            </w:r>
          </w:p>
          <w:p w:rsidR="00151A3F" w:rsidRPr="006E1D98" w:rsidRDefault="00151A3F" w:rsidP="00E136EE">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Методические рекомендации по развитию умений задавать вопросы</w:t>
            </w:r>
          </w:p>
          <w:p w:rsidR="00151A3F" w:rsidRPr="006E1D98" w:rsidRDefault="00151A3F" w:rsidP="00E136EE">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Методические рекомендации по развитию умений давать определение понятиям</w:t>
            </w:r>
          </w:p>
          <w:p w:rsidR="00151A3F" w:rsidRPr="006E1D98" w:rsidRDefault="00151A3F" w:rsidP="00E136EE">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Методические рекомендации по развитию умений классифицировать</w:t>
            </w:r>
          </w:p>
          <w:p w:rsidR="00151A3F" w:rsidRPr="006E1D98" w:rsidRDefault="00151A3F" w:rsidP="00E136EE">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Методические рекомендации по развитию умений и навыков работы с парадоксами</w:t>
            </w:r>
          </w:p>
          <w:p w:rsidR="00151A3F" w:rsidRPr="006E1D98" w:rsidRDefault="00151A3F" w:rsidP="00E136EE">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Методические рекомендации по развитию умений наблюдать</w:t>
            </w:r>
          </w:p>
          <w:p w:rsidR="00151A3F" w:rsidRPr="006E1D98" w:rsidRDefault="00151A3F" w:rsidP="00E136EE">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Методические рекомендации по развитию умений и навыков экспериментировать</w:t>
            </w:r>
          </w:p>
          <w:p w:rsidR="00151A3F" w:rsidRPr="006E1D98" w:rsidRDefault="00151A3F" w:rsidP="00E136EE">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Методические рекомендации по развитию умений высказывать суждения</w:t>
            </w:r>
          </w:p>
          <w:p w:rsidR="00151A3F" w:rsidRPr="006E1D98" w:rsidRDefault="00151A3F" w:rsidP="00E136EE">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Развитие умения создавать тесты</w:t>
            </w:r>
          </w:p>
          <w:p w:rsidR="00151A3F" w:rsidRPr="006E1D98" w:rsidRDefault="00151A3F" w:rsidP="00E136EE">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Развитие дивергентного и конвергентного мышления</w:t>
            </w:r>
          </w:p>
          <w:p w:rsidR="00151A3F" w:rsidRPr="006E1D98" w:rsidRDefault="00151A3F" w:rsidP="00E136EE">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Экскурсия в природу как способ стимулирования поисковой деятельности</w:t>
            </w:r>
          </w:p>
          <w:p w:rsidR="00151A3F" w:rsidRPr="006E1D98" w:rsidRDefault="00151A3F" w:rsidP="009B2DCF">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lastRenderedPageBreak/>
              <w:t>Опыты и эксперименты с воздухом</w:t>
            </w:r>
            <w:r w:rsidR="009B2DCF" w:rsidRPr="006E1D98">
              <w:rPr>
                <w:rFonts w:ascii="Times New Roman" w:eastAsia="Calibri" w:hAnsi="Times New Roman"/>
                <w:bCs/>
                <w:sz w:val="24"/>
                <w:szCs w:val="24"/>
                <w:lang w:eastAsia="en-US"/>
              </w:rPr>
              <w:t xml:space="preserve">. </w:t>
            </w:r>
            <w:r w:rsidRPr="006E1D98">
              <w:rPr>
                <w:rFonts w:ascii="Times New Roman" w:eastAsia="Calibri" w:hAnsi="Times New Roman"/>
                <w:bCs/>
                <w:sz w:val="24"/>
                <w:szCs w:val="24"/>
                <w:lang w:eastAsia="en-US"/>
              </w:rPr>
              <w:t>Опыты и эксперименты с водой</w:t>
            </w:r>
          </w:p>
        </w:tc>
        <w:tc>
          <w:tcPr>
            <w:tcW w:w="831" w:type="pct"/>
          </w:tcPr>
          <w:p w:rsidR="00151A3F" w:rsidRPr="006E1D98" w:rsidRDefault="00151A3F" w:rsidP="00151A3F">
            <w:pPr>
              <w:spacing w:after="0" w:line="240" w:lineRule="auto"/>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lastRenderedPageBreak/>
              <w:t>9/7</w:t>
            </w:r>
          </w:p>
        </w:tc>
      </w:tr>
      <w:tr w:rsidR="00151A3F" w:rsidRPr="006E1D98" w:rsidTr="00151A3F">
        <w:trPr>
          <w:trHeight w:val="1620"/>
        </w:trPr>
        <w:tc>
          <w:tcPr>
            <w:tcW w:w="1033" w:type="pct"/>
            <w:gridSpan w:val="2"/>
            <w:vMerge/>
          </w:tcPr>
          <w:p w:rsidR="00151A3F" w:rsidRPr="006E1D98" w:rsidRDefault="00151A3F" w:rsidP="00E136EE">
            <w:pPr>
              <w:spacing w:after="0" w:line="240" w:lineRule="auto"/>
              <w:rPr>
                <w:rFonts w:ascii="Times New Roman" w:eastAsia="Calibri" w:hAnsi="Times New Roman"/>
                <w:b/>
                <w:bCs/>
                <w:sz w:val="24"/>
                <w:szCs w:val="24"/>
                <w:lang w:eastAsia="en-US"/>
              </w:rPr>
            </w:pPr>
          </w:p>
        </w:tc>
        <w:tc>
          <w:tcPr>
            <w:tcW w:w="3136" w:type="pct"/>
            <w:vMerge/>
          </w:tcPr>
          <w:p w:rsidR="00151A3F" w:rsidRPr="006E1D98" w:rsidRDefault="00151A3F" w:rsidP="00E136EE">
            <w:pPr>
              <w:spacing w:after="0" w:line="240" w:lineRule="auto"/>
              <w:rPr>
                <w:rFonts w:ascii="Times New Roman" w:eastAsia="Calibri" w:hAnsi="Times New Roman"/>
                <w:b/>
                <w:bCs/>
                <w:sz w:val="24"/>
                <w:szCs w:val="24"/>
                <w:lang w:eastAsia="en-US"/>
              </w:rPr>
            </w:pPr>
          </w:p>
        </w:tc>
        <w:tc>
          <w:tcPr>
            <w:tcW w:w="831" w:type="pct"/>
          </w:tcPr>
          <w:p w:rsidR="00151A3F" w:rsidRPr="006E1D98" w:rsidRDefault="00151A3F" w:rsidP="00151A3F">
            <w:pPr>
              <w:spacing w:after="0" w:line="240" w:lineRule="auto"/>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2</w:t>
            </w:r>
          </w:p>
        </w:tc>
      </w:tr>
      <w:tr w:rsidR="00151A3F" w:rsidRPr="006E1D98" w:rsidTr="009B2DCF">
        <w:tc>
          <w:tcPr>
            <w:tcW w:w="1033" w:type="pct"/>
            <w:gridSpan w:val="2"/>
          </w:tcPr>
          <w:p w:rsidR="00151A3F" w:rsidRPr="006E1D98" w:rsidRDefault="00151A3F" w:rsidP="00E136EE">
            <w:pPr>
              <w:spacing w:after="0" w:line="240" w:lineRule="auto"/>
              <w:rPr>
                <w:rFonts w:ascii="Times New Roman" w:eastAsia="Calibri" w:hAnsi="Times New Roman"/>
                <w:b/>
                <w:bCs/>
                <w:sz w:val="24"/>
                <w:szCs w:val="24"/>
                <w:lang w:eastAsia="en-US"/>
              </w:rPr>
            </w:pPr>
          </w:p>
        </w:tc>
        <w:tc>
          <w:tcPr>
            <w:tcW w:w="3136" w:type="pct"/>
          </w:tcPr>
          <w:p w:rsidR="00151A3F" w:rsidRPr="006E1D98" w:rsidRDefault="00151A3F" w:rsidP="00E136EE">
            <w:pPr>
              <w:spacing w:after="0" w:line="240" w:lineRule="auto"/>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В том числе практических занятий и лабораторных работ</w:t>
            </w:r>
          </w:p>
          <w:p w:rsidR="00151A3F" w:rsidRPr="006E1D98" w:rsidRDefault="00151A3F" w:rsidP="00E136EE">
            <w:pPr>
              <w:spacing w:after="0" w:line="240" w:lineRule="auto"/>
              <w:contextualSpacing/>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Разработка занятий – исследований в природе</w:t>
            </w:r>
          </w:p>
          <w:p w:rsidR="00151A3F" w:rsidRPr="006E1D98" w:rsidRDefault="00151A3F" w:rsidP="00E136EE">
            <w:pPr>
              <w:spacing w:after="0" w:line="240" w:lineRule="auto"/>
              <w:contextualSpacing/>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Разработка занятий по развитию умений видеть проблему</w:t>
            </w:r>
          </w:p>
          <w:p w:rsidR="00151A3F" w:rsidRPr="006E1D98" w:rsidRDefault="00151A3F" w:rsidP="00E136EE">
            <w:pPr>
              <w:spacing w:after="0" w:line="240" w:lineRule="auto"/>
              <w:contextualSpacing/>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Разработка занятий по развитию умений решать проблему, выдвигать гипотезу</w:t>
            </w:r>
          </w:p>
          <w:p w:rsidR="00151A3F" w:rsidRPr="006E1D98" w:rsidRDefault="00151A3F" w:rsidP="00E136EE">
            <w:pPr>
              <w:spacing w:after="0" w:line="240" w:lineRule="auto"/>
              <w:contextualSpacing/>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Разработка занятий по развитию умений работать с вопросами и ответами</w:t>
            </w:r>
          </w:p>
          <w:p w:rsidR="00151A3F" w:rsidRPr="006E1D98" w:rsidRDefault="00151A3F" w:rsidP="00E136EE">
            <w:pPr>
              <w:spacing w:after="0" w:line="240" w:lineRule="auto"/>
              <w:contextualSpacing/>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Практическая работа по работе с понятиями. Сравнения. Различия.</w:t>
            </w:r>
          </w:p>
          <w:p w:rsidR="00151A3F" w:rsidRPr="006E1D98" w:rsidRDefault="00151A3F" w:rsidP="00E136EE">
            <w:pPr>
              <w:spacing w:after="0" w:line="240" w:lineRule="auto"/>
              <w:contextualSpacing/>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Практическое занятие: учимся классифицировать</w:t>
            </w:r>
          </w:p>
          <w:p w:rsidR="00151A3F" w:rsidRPr="006E1D98" w:rsidRDefault="00151A3F" w:rsidP="00E136EE">
            <w:pPr>
              <w:spacing w:after="0" w:line="240" w:lineRule="auto"/>
              <w:contextualSpacing/>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Практическое занятие: учимся развивать внимание и наблюдательность</w:t>
            </w:r>
          </w:p>
          <w:p w:rsidR="00151A3F" w:rsidRPr="006E1D98" w:rsidRDefault="00151A3F" w:rsidP="00E136EE">
            <w:pPr>
              <w:spacing w:after="0" w:line="240" w:lineRule="auto"/>
              <w:contextualSpacing/>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Практическое занятие: учимся экспериментировать</w:t>
            </w:r>
          </w:p>
          <w:p w:rsidR="00151A3F" w:rsidRPr="006E1D98" w:rsidRDefault="00151A3F" w:rsidP="00E136EE">
            <w:pPr>
              <w:spacing w:after="0" w:line="240" w:lineRule="auto"/>
              <w:contextualSpacing/>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Практическое занятие «Опыты по химии»</w:t>
            </w:r>
          </w:p>
          <w:p w:rsidR="00151A3F" w:rsidRPr="006E1D98" w:rsidRDefault="00151A3F" w:rsidP="00151A3F">
            <w:pPr>
              <w:spacing w:after="0" w:line="240" w:lineRule="auto"/>
              <w:contextualSpacing/>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Содержание исследовательских занятий в 1 классе; во 2 классе; в 3 классе; в 4 классе</w:t>
            </w:r>
          </w:p>
          <w:p w:rsidR="00151A3F" w:rsidRPr="006E1D98" w:rsidRDefault="00151A3F" w:rsidP="00E136EE">
            <w:pPr>
              <w:spacing w:after="0" w:line="240" w:lineRule="auto"/>
              <w:contextualSpacing/>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Разработка проектов на темы естествознания</w:t>
            </w:r>
          </w:p>
          <w:p w:rsidR="00151A3F" w:rsidRPr="006E1D98" w:rsidRDefault="00151A3F" w:rsidP="00E136EE">
            <w:pPr>
              <w:spacing w:after="0" w:line="240" w:lineRule="auto"/>
              <w:contextualSpacing/>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 xml:space="preserve">Экскурсия в природу </w:t>
            </w:r>
          </w:p>
          <w:p w:rsidR="00151A3F" w:rsidRPr="006E1D98" w:rsidRDefault="00151A3F" w:rsidP="00E136EE">
            <w:pPr>
              <w:spacing w:after="0" w:line="240" w:lineRule="auto"/>
              <w:contextualSpacing/>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Наблюдение за развитием растения из семени</w:t>
            </w:r>
          </w:p>
          <w:p w:rsidR="00151A3F" w:rsidRPr="006E1D98" w:rsidRDefault="00151A3F" w:rsidP="00E136EE">
            <w:pPr>
              <w:spacing w:after="0" w:line="240" w:lineRule="auto"/>
              <w:contextualSpacing/>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Опыты и эксперименты с воздухом</w:t>
            </w:r>
            <w:r w:rsidR="009B2DCF" w:rsidRPr="006E1D98">
              <w:rPr>
                <w:rFonts w:ascii="Times New Roman" w:eastAsia="Calibri" w:hAnsi="Times New Roman"/>
                <w:bCs/>
                <w:sz w:val="24"/>
                <w:szCs w:val="24"/>
                <w:lang w:eastAsia="en-US"/>
              </w:rPr>
              <w:t xml:space="preserve">. </w:t>
            </w:r>
            <w:r w:rsidRPr="006E1D98">
              <w:rPr>
                <w:rFonts w:ascii="Times New Roman" w:eastAsia="Calibri" w:hAnsi="Times New Roman"/>
                <w:bCs/>
                <w:sz w:val="24"/>
                <w:szCs w:val="24"/>
                <w:lang w:eastAsia="en-US"/>
              </w:rPr>
              <w:t>Опыты и эксперименты с водой</w:t>
            </w:r>
          </w:p>
          <w:p w:rsidR="00151A3F" w:rsidRPr="006E1D98" w:rsidRDefault="00151A3F" w:rsidP="00E136EE">
            <w:pPr>
              <w:spacing w:after="0" w:line="240" w:lineRule="auto"/>
              <w:contextualSpacing/>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 xml:space="preserve"> Защита проектов</w:t>
            </w:r>
          </w:p>
        </w:tc>
        <w:tc>
          <w:tcPr>
            <w:tcW w:w="831" w:type="pct"/>
          </w:tcPr>
          <w:p w:rsidR="00151A3F" w:rsidRPr="006E1D98" w:rsidRDefault="00151A3F" w:rsidP="00151A3F">
            <w:pPr>
              <w:spacing w:after="0" w:line="240" w:lineRule="auto"/>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7</w:t>
            </w:r>
          </w:p>
        </w:tc>
      </w:tr>
      <w:tr w:rsidR="004B47CB" w:rsidRPr="006E1D98" w:rsidTr="00E136EE">
        <w:tc>
          <w:tcPr>
            <w:tcW w:w="4169" w:type="pct"/>
            <w:gridSpan w:val="3"/>
          </w:tcPr>
          <w:p w:rsidR="004B47CB" w:rsidRPr="006E1D98" w:rsidRDefault="004B47CB" w:rsidP="00E136EE">
            <w:pPr>
              <w:spacing w:after="0" w:line="240" w:lineRule="auto"/>
              <w:contextualSpacing/>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Учебная практика раздела 3</w:t>
            </w:r>
          </w:p>
          <w:p w:rsidR="004B47CB" w:rsidRPr="006E1D98" w:rsidRDefault="004B47CB" w:rsidP="00E136EE">
            <w:pPr>
              <w:spacing w:after="0" w:line="240" w:lineRule="auto"/>
              <w:contextualSpacing/>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Наблюдение и анализ занятий по робототехнике с использованием разнообразных педагогических приемов и технол</w:t>
            </w:r>
            <w:r w:rsidRPr="006E1D98">
              <w:rPr>
                <w:rFonts w:ascii="Times New Roman" w:eastAsia="Calibri" w:hAnsi="Times New Roman"/>
                <w:bCs/>
                <w:sz w:val="24"/>
                <w:szCs w:val="24"/>
                <w:lang w:eastAsia="en-US"/>
              </w:rPr>
              <w:t>о</w:t>
            </w:r>
            <w:r w:rsidRPr="006E1D98">
              <w:rPr>
                <w:rFonts w:ascii="Times New Roman" w:eastAsia="Calibri" w:hAnsi="Times New Roman"/>
                <w:bCs/>
                <w:sz w:val="24"/>
                <w:szCs w:val="24"/>
                <w:lang w:eastAsia="en-US"/>
              </w:rPr>
              <w:t>гий.</w:t>
            </w:r>
          </w:p>
          <w:p w:rsidR="004B47CB" w:rsidRPr="006E1D98" w:rsidRDefault="004B47CB" w:rsidP="00E136EE">
            <w:pPr>
              <w:spacing w:after="0" w:line="240" w:lineRule="auto"/>
              <w:contextualSpacing/>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Разработка конспектов занятий по робототехнике</w:t>
            </w:r>
          </w:p>
          <w:p w:rsidR="004B47CB" w:rsidRPr="006E1D98" w:rsidRDefault="004B47CB" w:rsidP="00E136EE">
            <w:pPr>
              <w:spacing w:after="0" w:line="240" w:lineRule="auto"/>
              <w:contextualSpacing/>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 xml:space="preserve">Изучение педагогического опыта и выявление наиболее эффективных практик организации внеурочной деятельности по </w:t>
            </w:r>
            <w:r w:rsidR="008815B9" w:rsidRPr="006E1D98">
              <w:rPr>
                <w:rFonts w:ascii="Times New Roman" w:eastAsia="Calibri" w:hAnsi="Times New Roman"/>
                <w:bCs/>
                <w:sz w:val="24"/>
                <w:szCs w:val="24"/>
                <w:lang w:eastAsia="en-US"/>
              </w:rPr>
              <w:t>направлениям.</w:t>
            </w:r>
          </w:p>
          <w:p w:rsidR="004B47CB" w:rsidRPr="006E1D98" w:rsidRDefault="004B47CB" w:rsidP="00E136EE">
            <w:pPr>
              <w:spacing w:after="0" w:line="240" w:lineRule="auto"/>
              <w:contextualSpacing/>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Составлени</w:t>
            </w:r>
            <w:r w:rsidR="00151A3F" w:rsidRPr="006E1D98">
              <w:rPr>
                <w:rFonts w:ascii="Times New Roman" w:eastAsia="Calibri" w:hAnsi="Times New Roman"/>
                <w:bCs/>
                <w:sz w:val="24"/>
                <w:szCs w:val="24"/>
                <w:lang w:eastAsia="en-US"/>
              </w:rPr>
              <w:t>е технологической карты сборки.</w:t>
            </w:r>
          </w:p>
        </w:tc>
        <w:tc>
          <w:tcPr>
            <w:tcW w:w="831" w:type="pct"/>
            <w:vAlign w:val="center"/>
          </w:tcPr>
          <w:p w:rsidR="004B47CB" w:rsidRPr="006E1D98" w:rsidRDefault="004B47CB" w:rsidP="00151A3F">
            <w:pPr>
              <w:spacing w:after="0" w:line="240" w:lineRule="auto"/>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24</w:t>
            </w:r>
          </w:p>
        </w:tc>
      </w:tr>
      <w:tr w:rsidR="004B47CB" w:rsidRPr="006E1D98" w:rsidTr="00E136EE">
        <w:tc>
          <w:tcPr>
            <w:tcW w:w="4169" w:type="pct"/>
            <w:gridSpan w:val="3"/>
          </w:tcPr>
          <w:p w:rsidR="004B47CB" w:rsidRPr="006E1D98" w:rsidRDefault="004B47CB" w:rsidP="00E136EE">
            <w:pPr>
              <w:spacing w:after="0" w:line="240" w:lineRule="auto"/>
              <w:contextualSpacing/>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Производственная практика</w:t>
            </w:r>
          </w:p>
          <w:p w:rsidR="004B47CB" w:rsidRPr="006E1D98" w:rsidRDefault="004B47CB" w:rsidP="00E136EE">
            <w:pPr>
              <w:spacing w:after="0" w:line="240" w:lineRule="auto"/>
              <w:contextualSpacing/>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Подготовка и проведение пробных занятий по внеурочной деятельности начальной школы с использованием разноо</w:t>
            </w:r>
            <w:r w:rsidRPr="006E1D98">
              <w:rPr>
                <w:rFonts w:ascii="Times New Roman" w:eastAsia="Calibri" w:hAnsi="Times New Roman"/>
                <w:bCs/>
                <w:sz w:val="24"/>
                <w:szCs w:val="24"/>
                <w:lang w:eastAsia="en-US"/>
              </w:rPr>
              <w:t>б</w:t>
            </w:r>
            <w:r w:rsidRPr="006E1D98">
              <w:rPr>
                <w:rFonts w:ascii="Times New Roman" w:eastAsia="Calibri" w:hAnsi="Times New Roman"/>
                <w:bCs/>
                <w:sz w:val="24"/>
                <w:szCs w:val="24"/>
                <w:lang w:eastAsia="en-US"/>
              </w:rPr>
              <w:t>разных педагогических приемов и технологий.</w:t>
            </w:r>
          </w:p>
          <w:p w:rsidR="004B47CB" w:rsidRPr="006E1D98" w:rsidRDefault="004B47CB" w:rsidP="00E136EE">
            <w:pPr>
              <w:spacing w:after="0" w:line="240" w:lineRule="auto"/>
              <w:contextualSpacing/>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Самоанализ по проведенным занятиям.</w:t>
            </w:r>
          </w:p>
        </w:tc>
        <w:tc>
          <w:tcPr>
            <w:tcW w:w="831" w:type="pct"/>
            <w:vAlign w:val="center"/>
          </w:tcPr>
          <w:p w:rsidR="004B47CB" w:rsidRPr="006E1D98" w:rsidRDefault="004B47CB" w:rsidP="00151A3F">
            <w:pPr>
              <w:spacing w:after="0" w:line="240" w:lineRule="auto"/>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72</w:t>
            </w:r>
          </w:p>
        </w:tc>
      </w:tr>
      <w:tr w:rsidR="004B47CB" w:rsidRPr="006E1D98" w:rsidTr="00E136EE">
        <w:tc>
          <w:tcPr>
            <w:tcW w:w="4169" w:type="pct"/>
            <w:gridSpan w:val="3"/>
          </w:tcPr>
          <w:p w:rsidR="004B47CB" w:rsidRPr="006E1D98" w:rsidRDefault="004B47CB" w:rsidP="00E136EE">
            <w:pPr>
              <w:spacing w:after="0" w:line="240" w:lineRule="auto"/>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Всего</w:t>
            </w:r>
          </w:p>
        </w:tc>
        <w:tc>
          <w:tcPr>
            <w:tcW w:w="831" w:type="pct"/>
            <w:vAlign w:val="center"/>
          </w:tcPr>
          <w:p w:rsidR="004B47CB" w:rsidRPr="006E1D98" w:rsidRDefault="00151A3F" w:rsidP="00151A3F">
            <w:pPr>
              <w:spacing w:after="0" w:line="240" w:lineRule="auto"/>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342/272</w:t>
            </w:r>
          </w:p>
        </w:tc>
      </w:tr>
    </w:tbl>
    <w:p w:rsidR="004B47CB" w:rsidRPr="006E1D98" w:rsidRDefault="004B47CB" w:rsidP="004B47CB">
      <w:pPr>
        <w:rPr>
          <w:rFonts w:ascii="Times New Roman" w:eastAsia="Calibri" w:hAnsi="Times New Roman"/>
          <w:i/>
          <w:sz w:val="24"/>
          <w:szCs w:val="24"/>
          <w:lang w:eastAsia="en-US"/>
        </w:rPr>
      </w:pPr>
    </w:p>
    <w:p w:rsidR="004B47CB" w:rsidRPr="006E1D98" w:rsidRDefault="004B47CB" w:rsidP="004B47CB">
      <w:pPr>
        <w:rPr>
          <w:rFonts w:ascii="Times New Roman" w:eastAsia="Calibri" w:hAnsi="Times New Roman"/>
          <w:i/>
          <w:sz w:val="24"/>
          <w:szCs w:val="24"/>
          <w:lang w:eastAsia="en-US"/>
        </w:rPr>
        <w:sectPr w:rsidR="004B47CB" w:rsidRPr="006E1D98" w:rsidSect="003F32E7">
          <w:pgSz w:w="16840" w:h="11907" w:orient="landscape"/>
          <w:pgMar w:top="851" w:right="1134" w:bottom="851" w:left="992" w:header="709" w:footer="709" w:gutter="0"/>
          <w:cols w:space="720"/>
        </w:sectPr>
      </w:pPr>
    </w:p>
    <w:p w:rsidR="004B47CB" w:rsidRPr="006E1D98" w:rsidRDefault="004B47CB" w:rsidP="009B2DCF">
      <w:pPr>
        <w:jc w:val="center"/>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lastRenderedPageBreak/>
        <w:t>3. УСЛОВИЯ РЕАЛИЗАЦИИ ПРОФЕССИОНАЛЬНОГО МОДУЛЯ</w:t>
      </w:r>
    </w:p>
    <w:p w:rsidR="004B47CB" w:rsidRPr="006E1D98" w:rsidRDefault="004B47CB" w:rsidP="009B2DCF">
      <w:pPr>
        <w:spacing w:after="0"/>
        <w:ind w:firstLine="709"/>
        <w:jc w:val="both"/>
        <w:rPr>
          <w:rFonts w:ascii="Times New Roman" w:eastAsia="Calibri" w:hAnsi="Times New Roman"/>
          <w:b/>
          <w:bCs/>
          <w:sz w:val="24"/>
          <w:szCs w:val="24"/>
          <w:lang w:eastAsia="en-US"/>
        </w:rPr>
      </w:pPr>
    </w:p>
    <w:p w:rsidR="004B47CB" w:rsidRPr="006E1D98" w:rsidRDefault="004B47CB" w:rsidP="009B2DCF">
      <w:pPr>
        <w:spacing w:after="0"/>
        <w:ind w:firstLine="709"/>
        <w:jc w:val="both"/>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3.1. Для реализации программы профессионального модуля должны быть предусмо</w:t>
      </w:r>
      <w:r w:rsidRPr="006E1D98">
        <w:rPr>
          <w:rFonts w:ascii="Times New Roman" w:eastAsia="Calibri" w:hAnsi="Times New Roman"/>
          <w:b/>
          <w:bCs/>
          <w:sz w:val="24"/>
          <w:szCs w:val="24"/>
          <w:lang w:eastAsia="en-US"/>
        </w:rPr>
        <w:t>т</w:t>
      </w:r>
      <w:r w:rsidRPr="006E1D98">
        <w:rPr>
          <w:rFonts w:ascii="Times New Roman" w:eastAsia="Calibri" w:hAnsi="Times New Roman"/>
          <w:b/>
          <w:bCs/>
          <w:sz w:val="24"/>
          <w:szCs w:val="24"/>
          <w:lang w:eastAsia="en-US"/>
        </w:rPr>
        <w:t>рены следующие специальные помещения:</w:t>
      </w:r>
    </w:p>
    <w:p w:rsidR="001449D8" w:rsidRPr="006E1D98" w:rsidRDefault="004B47CB" w:rsidP="009B2DCF">
      <w:pPr>
        <w:spacing w:after="0"/>
        <w:ind w:firstLine="709"/>
        <w:jc w:val="both"/>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Кабинет</w:t>
      </w:r>
      <w:r w:rsidR="001823E5">
        <w:rPr>
          <w:rFonts w:ascii="Times New Roman" w:eastAsia="Calibri" w:hAnsi="Times New Roman"/>
          <w:bCs/>
          <w:sz w:val="24"/>
          <w:szCs w:val="24"/>
          <w:lang w:eastAsia="en-US"/>
        </w:rPr>
        <w:t xml:space="preserve">ы </w:t>
      </w:r>
      <w:r w:rsidR="001449D8" w:rsidRPr="006E1D98">
        <w:rPr>
          <w:rFonts w:ascii="Times New Roman" w:eastAsia="Calibri" w:hAnsi="Times New Roman"/>
          <w:bCs/>
          <w:sz w:val="24"/>
          <w:szCs w:val="24"/>
          <w:lang w:eastAsia="en-US"/>
        </w:rPr>
        <w:t>«Педагогики и психологии»</w:t>
      </w:r>
      <w:r w:rsidRPr="006E1D98">
        <w:rPr>
          <w:rFonts w:ascii="Times New Roman" w:eastAsia="Calibri" w:hAnsi="Times New Roman"/>
          <w:bCs/>
          <w:sz w:val="24"/>
          <w:szCs w:val="24"/>
          <w:lang w:eastAsia="en-US"/>
        </w:rPr>
        <w:t xml:space="preserve">, </w:t>
      </w:r>
      <w:r w:rsidR="001823E5" w:rsidRPr="006E1D98">
        <w:rPr>
          <w:rFonts w:ascii="Times New Roman" w:eastAsia="Calibri" w:hAnsi="Times New Roman"/>
          <w:bCs/>
          <w:sz w:val="24"/>
          <w:szCs w:val="24"/>
          <w:lang w:eastAsia="en-US"/>
        </w:rPr>
        <w:t>«Музыки и методики музыкального воспитания», «Методики обучения продуктивным видам деятельности»</w:t>
      </w:r>
      <w:r w:rsidR="001823E5">
        <w:rPr>
          <w:rFonts w:ascii="Times New Roman" w:eastAsia="Calibri" w:hAnsi="Times New Roman"/>
          <w:bCs/>
          <w:sz w:val="24"/>
          <w:szCs w:val="24"/>
          <w:lang w:eastAsia="en-US"/>
        </w:rPr>
        <w:t>,</w:t>
      </w:r>
      <w:r w:rsidR="001823E5" w:rsidRPr="001823E5">
        <w:rPr>
          <w:rFonts w:ascii="Times New Roman" w:eastAsia="Calibri" w:hAnsi="Times New Roman"/>
          <w:bCs/>
          <w:sz w:val="24"/>
          <w:szCs w:val="24"/>
          <w:lang w:eastAsia="en-US"/>
        </w:rPr>
        <w:t xml:space="preserve"> </w:t>
      </w:r>
      <w:r w:rsidR="001823E5" w:rsidRPr="006E1D98">
        <w:rPr>
          <w:rFonts w:ascii="Times New Roman" w:eastAsia="Calibri" w:hAnsi="Times New Roman"/>
          <w:bCs/>
          <w:sz w:val="24"/>
          <w:szCs w:val="24"/>
          <w:lang w:eastAsia="en-US"/>
        </w:rPr>
        <w:t xml:space="preserve">«Теории и методики физического воспитания», </w:t>
      </w:r>
      <w:r w:rsidRPr="006E1D98">
        <w:rPr>
          <w:rFonts w:ascii="Times New Roman" w:eastAsia="Calibri" w:hAnsi="Times New Roman"/>
          <w:bCs/>
          <w:sz w:val="24"/>
          <w:szCs w:val="24"/>
          <w:lang w:eastAsia="en-US"/>
        </w:rPr>
        <w:t>оснащенны</w:t>
      </w:r>
      <w:r w:rsidR="001823E5">
        <w:rPr>
          <w:rFonts w:ascii="Times New Roman" w:eastAsia="Calibri" w:hAnsi="Times New Roman"/>
          <w:bCs/>
          <w:sz w:val="24"/>
          <w:szCs w:val="24"/>
          <w:lang w:eastAsia="en-US"/>
        </w:rPr>
        <w:t>е</w:t>
      </w:r>
      <w:r w:rsidRPr="006E1D98">
        <w:rPr>
          <w:rFonts w:ascii="Times New Roman" w:eastAsia="Calibri" w:hAnsi="Times New Roman"/>
          <w:bCs/>
          <w:sz w:val="24"/>
          <w:szCs w:val="24"/>
          <w:lang w:eastAsia="en-US"/>
        </w:rPr>
        <w:t xml:space="preserve"> оборудованием</w:t>
      </w:r>
      <w:r w:rsidR="001449D8" w:rsidRPr="006E1D98">
        <w:rPr>
          <w:rFonts w:ascii="Times New Roman" w:eastAsia="Calibri" w:hAnsi="Times New Roman"/>
          <w:bCs/>
          <w:sz w:val="24"/>
          <w:szCs w:val="24"/>
          <w:lang w:eastAsia="en-US"/>
        </w:rPr>
        <w:t xml:space="preserve"> в соответствии с п. 6.1.2.1</w:t>
      </w:r>
      <w:r w:rsidR="009B2DCF" w:rsidRPr="006E1D98">
        <w:rPr>
          <w:rFonts w:ascii="Times New Roman" w:eastAsia="Calibri" w:hAnsi="Times New Roman"/>
          <w:bCs/>
          <w:sz w:val="24"/>
          <w:szCs w:val="24"/>
          <w:lang w:eastAsia="en-US"/>
        </w:rPr>
        <w:t xml:space="preserve"> </w:t>
      </w:r>
      <w:r w:rsidR="001823E5">
        <w:rPr>
          <w:rFonts w:ascii="Times New Roman" w:hAnsi="Times New Roman"/>
          <w:bCs/>
          <w:sz w:val="24"/>
          <w:szCs w:val="24"/>
        </w:rPr>
        <w:t>примерной основной образовательной программы по специальности.</w:t>
      </w:r>
    </w:p>
    <w:p w:rsidR="004B47CB" w:rsidRPr="006E1D98" w:rsidRDefault="004B47CB" w:rsidP="009B2DCF">
      <w:pPr>
        <w:spacing w:after="0"/>
        <w:ind w:firstLine="709"/>
        <w:jc w:val="both"/>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Лаборатори</w:t>
      </w:r>
      <w:r w:rsidR="009B2DCF" w:rsidRPr="006E1D98">
        <w:rPr>
          <w:rFonts w:ascii="Times New Roman" w:eastAsia="Calibri" w:hAnsi="Times New Roman"/>
          <w:bCs/>
          <w:sz w:val="24"/>
          <w:szCs w:val="24"/>
          <w:lang w:eastAsia="en-US"/>
        </w:rPr>
        <w:t>я</w:t>
      </w:r>
      <w:r w:rsidRPr="006E1D98">
        <w:rPr>
          <w:rFonts w:ascii="Times New Roman" w:eastAsia="Calibri" w:hAnsi="Times New Roman"/>
          <w:bCs/>
          <w:sz w:val="24"/>
          <w:szCs w:val="24"/>
          <w:lang w:eastAsia="en-US"/>
        </w:rPr>
        <w:t xml:space="preserve"> </w:t>
      </w:r>
      <w:r w:rsidR="009B2DCF" w:rsidRPr="006E1D98">
        <w:rPr>
          <w:rFonts w:ascii="Times New Roman" w:eastAsia="Calibri" w:hAnsi="Times New Roman"/>
          <w:bCs/>
          <w:sz w:val="24"/>
          <w:szCs w:val="24"/>
          <w:lang w:eastAsia="en-US"/>
        </w:rPr>
        <w:t>«</w:t>
      </w:r>
      <w:r w:rsidR="00B431F8" w:rsidRPr="006E1D98">
        <w:rPr>
          <w:rFonts w:ascii="Times New Roman" w:eastAsia="Calibri" w:hAnsi="Times New Roman"/>
          <w:bCs/>
          <w:sz w:val="24"/>
          <w:szCs w:val="24"/>
          <w:lang w:eastAsia="en-US"/>
        </w:rPr>
        <w:t>Информатики и информационно-коммуникационных технологий</w:t>
      </w:r>
      <w:r w:rsidR="009B2DCF" w:rsidRPr="006E1D98">
        <w:rPr>
          <w:rFonts w:ascii="Times New Roman" w:eastAsia="Calibri" w:hAnsi="Times New Roman"/>
          <w:bCs/>
          <w:sz w:val="24"/>
          <w:szCs w:val="24"/>
          <w:lang w:eastAsia="en-US"/>
        </w:rPr>
        <w:t>»</w:t>
      </w:r>
      <w:r w:rsidRPr="006E1D98">
        <w:rPr>
          <w:rFonts w:ascii="Times New Roman" w:eastAsia="Calibri" w:hAnsi="Times New Roman"/>
          <w:bCs/>
          <w:sz w:val="24"/>
          <w:szCs w:val="24"/>
          <w:lang w:eastAsia="en-US"/>
        </w:rPr>
        <w:t>, оснащенн</w:t>
      </w:r>
      <w:r w:rsidR="009B2DCF" w:rsidRPr="006E1D98">
        <w:rPr>
          <w:rFonts w:ascii="Times New Roman" w:eastAsia="Calibri" w:hAnsi="Times New Roman"/>
          <w:bCs/>
          <w:sz w:val="24"/>
          <w:szCs w:val="24"/>
          <w:lang w:eastAsia="en-US"/>
        </w:rPr>
        <w:t>ая</w:t>
      </w:r>
      <w:r w:rsidR="00B431F8" w:rsidRPr="006E1D98">
        <w:rPr>
          <w:rFonts w:ascii="Times New Roman" w:eastAsia="Calibri" w:hAnsi="Times New Roman"/>
          <w:bCs/>
          <w:sz w:val="24"/>
          <w:szCs w:val="24"/>
          <w:lang w:eastAsia="en-US"/>
        </w:rPr>
        <w:t xml:space="preserve"> в соответствии с п. 6.1.2.</w:t>
      </w:r>
      <w:r w:rsidR="00916655" w:rsidRPr="006E1D98">
        <w:rPr>
          <w:rFonts w:ascii="Times New Roman" w:eastAsia="Calibri" w:hAnsi="Times New Roman"/>
          <w:bCs/>
          <w:sz w:val="24"/>
          <w:szCs w:val="24"/>
          <w:lang w:eastAsia="en-US"/>
        </w:rPr>
        <w:t>3</w:t>
      </w:r>
      <w:r w:rsidR="009B2DCF" w:rsidRPr="006E1D98">
        <w:rPr>
          <w:rFonts w:ascii="Times New Roman" w:eastAsia="Calibri" w:hAnsi="Times New Roman"/>
          <w:bCs/>
          <w:sz w:val="24"/>
          <w:szCs w:val="24"/>
          <w:lang w:eastAsia="en-US"/>
        </w:rPr>
        <w:t xml:space="preserve"> </w:t>
      </w:r>
      <w:r w:rsidR="001823E5">
        <w:rPr>
          <w:rFonts w:ascii="Times New Roman" w:hAnsi="Times New Roman"/>
          <w:bCs/>
          <w:sz w:val="24"/>
          <w:szCs w:val="24"/>
        </w:rPr>
        <w:t>примерной основной образовательной программы по специальности</w:t>
      </w:r>
      <w:r w:rsidRPr="006E1D98">
        <w:rPr>
          <w:rFonts w:ascii="Times New Roman" w:eastAsia="Calibri" w:hAnsi="Times New Roman"/>
          <w:bCs/>
          <w:sz w:val="24"/>
          <w:szCs w:val="24"/>
          <w:lang w:eastAsia="en-US"/>
        </w:rPr>
        <w:t>.</w:t>
      </w:r>
    </w:p>
    <w:p w:rsidR="004B47CB" w:rsidRPr="006E1D98" w:rsidRDefault="004B47CB" w:rsidP="009B2DCF">
      <w:pPr>
        <w:spacing w:after="0"/>
        <w:ind w:firstLine="709"/>
        <w:jc w:val="both"/>
        <w:rPr>
          <w:rFonts w:ascii="Times New Roman" w:eastAsia="Calibri" w:hAnsi="Times New Roman"/>
          <w:bCs/>
          <w:i/>
          <w:sz w:val="24"/>
          <w:szCs w:val="24"/>
          <w:lang w:eastAsia="en-US"/>
        </w:rPr>
      </w:pPr>
      <w:r w:rsidRPr="006E1D98">
        <w:rPr>
          <w:rFonts w:ascii="Times New Roman" w:eastAsia="Calibri" w:hAnsi="Times New Roman"/>
          <w:bCs/>
          <w:sz w:val="24"/>
          <w:szCs w:val="24"/>
          <w:lang w:eastAsia="en-US"/>
        </w:rPr>
        <w:t>Мастерск</w:t>
      </w:r>
      <w:r w:rsidR="009B2DCF" w:rsidRPr="006E1D98">
        <w:rPr>
          <w:rFonts w:ascii="Times New Roman" w:eastAsia="Calibri" w:hAnsi="Times New Roman"/>
          <w:bCs/>
          <w:sz w:val="24"/>
          <w:szCs w:val="24"/>
          <w:lang w:eastAsia="en-US"/>
        </w:rPr>
        <w:t>ая</w:t>
      </w:r>
      <w:r w:rsidR="00B431F8" w:rsidRPr="006E1D98">
        <w:rPr>
          <w:rFonts w:ascii="Times New Roman" w:hAnsi="Times New Roman"/>
          <w:sz w:val="24"/>
          <w:szCs w:val="24"/>
        </w:rPr>
        <w:t xml:space="preserve"> «</w:t>
      </w:r>
      <w:r w:rsidR="00B431F8" w:rsidRPr="006E1D98">
        <w:rPr>
          <w:rFonts w:ascii="Times New Roman" w:eastAsia="Calibri" w:hAnsi="Times New Roman"/>
          <w:bCs/>
          <w:sz w:val="24"/>
          <w:szCs w:val="24"/>
          <w:lang w:eastAsia="en-US"/>
        </w:rPr>
        <w:t>Кабинет проектно-исследовательской деятельности для начальных кла</w:t>
      </w:r>
      <w:r w:rsidR="00B431F8" w:rsidRPr="006E1D98">
        <w:rPr>
          <w:rFonts w:ascii="Times New Roman" w:eastAsia="Calibri" w:hAnsi="Times New Roman"/>
          <w:bCs/>
          <w:sz w:val="24"/>
          <w:szCs w:val="24"/>
          <w:lang w:eastAsia="en-US"/>
        </w:rPr>
        <w:t>с</w:t>
      </w:r>
      <w:r w:rsidR="00B431F8" w:rsidRPr="006E1D98">
        <w:rPr>
          <w:rFonts w:ascii="Times New Roman" w:eastAsia="Calibri" w:hAnsi="Times New Roman"/>
          <w:bCs/>
          <w:sz w:val="24"/>
          <w:szCs w:val="24"/>
          <w:lang w:eastAsia="en-US"/>
        </w:rPr>
        <w:t xml:space="preserve">сов», </w:t>
      </w:r>
      <w:r w:rsidRPr="006E1D98">
        <w:rPr>
          <w:rFonts w:ascii="Times New Roman" w:eastAsia="Calibri" w:hAnsi="Times New Roman"/>
          <w:bCs/>
          <w:sz w:val="24"/>
          <w:szCs w:val="24"/>
          <w:lang w:eastAsia="en-US"/>
        </w:rPr>
        <w:t>оснащенн</w:t>
      </w:r>
      <w:r w:rsidR="009B2DCF" w:rsidRPr="006E1D98">
        <w:rPr>
          <w:rFonts w:ascii="Times New Roman" w:eastAsia="Calibri" w:hAnsi="Times New Roman"/>
          <w:bCs/>
          <w:sz w:val="24"/>
          <w:szCs w:val="24"/>
          <w:lang w:eastAsia="en-US"/>
        </w:rPr>
        <w:t>ая</w:t>
      </w:r>
      <w:r w:rsidRPr="006E1D98">
        <w:rPr>
          <w:rFonts w:ascii="Times New Roman" w:eastAsia="Calibri" w:hAnsi="Times New Roman"/>
          <w:bCs/>
          <w:sz w:val="24"/>
          <w:szCs w:val="24"/>
          <w:lang w:eastAsia="en-US"/>
        </w:rPr>
        <w:t xml:space="preserve"> в соответствии с п. 6.1.2.</w:t>
      </w:r>
      <w:r w:rsidR="00916655" w:rsidRPr="006E1D98">
        <w:rPr>
          <w:rFonts w:ascii="Times New Roman" w:eastAsia="Calibri" w:hAnsi="Times New Roman"/>
          <w:bCs/>
          <w:sz w:val="24"/>
          <w:szCs w:val="24"/>
          <w:lang w:eastAsia="en-US"/>
        </w:rPr>
        <w:t>4</w:t>
      </w:r>
      <w:r w:rsidRPr="006E1D98">
        <w:rPr>
          <w:rFonts w:ascii="Times New Roman" w:eastAsia="Calibri" w:hAnsi="Times New Roman"/>
          <w:bCs/>
          <w:sz w:val="24"/>
          <w:szCs w:val="24"/>
          <w:lang w:eastAsia="en-US"/>
        </w:rPr>
        <w:t xml:space="preserve"> </w:t>
      </w:r>
      <w:r w:rsidR="001823E5">
        <w:rPr>
          <w:rFonts w:ascii="Times New Roman" w:hAnsi="Times New Roman"/>
          <w:bCs/>
          <w:sz w:val="24"/>
          <w:szCs w:val="24"/>
        </w:rPr>
        <w:t>примерной основной образовательной программы по специальности</w:t>
      </w:r>
      <w:r w:rsidR="00916655" w:rsidRPr="006E1D98">
        <w:rPr>
          <w:rFonts w:ascii="Times New Roman" w:eastAsia="Calibri" w:hAnsi="Times New Roman"/>
          <w:bCs/>
          <w:sz w:val="24"/>
          <w:szCs w:val="24"/>
          <w:lang w:eastAsia="en-US"/>
        </w:rPr>
        <w:t>.</w:t>
      </w:r>
    </w:p>
    <w:p w:rsidR="004B47CB" w:rsidRPr="006E1D98" w:rsidRDefault="004B47CB" w:rsidP="009B2DCF">
      <w:pPr>
        <w:spacing w:after="0"/>
        <w:ind w:firstLine="709"/>
        <w:jc w:val="both"/>
        <w:rPr>
          <w:rFonts w:ascii="Times New Roman" w:eastAsia="Calibri" w:hAnsi="Times New Roman"/>
          <w:bCs/>
          <w:i/>
          <w:sz w:val="24"/>
          <w:szCs w:val="24"/>
          <w:lang w:eastAsia="en-US"/>
        </w:rPr>
      </w:pPr>
      <w:r w:rsidRPr="006E1D98">
        <w:rPr>
          <w:rFonts w:ascii="Times New Roman" w:eastAsia="Calibri" w:hAnsi="Times New Roman"/>
          <w:bCs/>
          <w:sz w:val="24"/>
          <w:szCs w:val="24"/>
          <w:lang w:eastAsia="en-US"/>
        </w:rPr>
        <w:t>Оснащенные базы практики в соответствии с п 6.1.2.</w:t>
      </w:r>
      <w:r w:rsidR="00916655" w:rsidRPr="006E1D98">
        <w:rPr>
          <w:rFonts w:ascii="Times New Roman" w:eastAsia="Calibri" w:hAnsi="Times New Roman"/>
          <w:bCs/>
          <w:sz w:val="24"/>
          <w:szCs w:val="24"/>
          <w:lang w:eastAsia="en-US"/>
        </w:rPr>
        <w:t>5</w:t>
      </w:r>
      <w:r w:rsidR="00916655" w:rsidRPr="006E1D98">
        <w:rPr>
          <w:rFonts w:ascii="Times New Roman" w:hAnsi="Times New Roman"/>
          <w:sz w:val="24"/>
          <w:szCs w:val="24"/>
        </w:rPr>
        <w:t xml:space="preserve"> </w:t>
      </w:r>
      <w:r w:rsidR="001823E5">
        <w:rPr>
          <w:rFonts w:ascii="Times New Roman" w:hAnsi="Times New Roman"/>
          <w:bCs/>
          <w:sz w:val="24"/>
          <w:szCs w:val="24"/>
        </w:rPr>
        <w:t>примерной основной образовательной программы по специальности</w:t>
      </w:r>
      <w:r w:rsidR="00916655" w:rsidRPr="006E1D98">
        <w:rPr>
          <w:rFonts w:ascii="Times New Roman" w:eastAsia="Calibri" w:hAnsi="Times New Roman"/>
          <w:bCs/>
          <w:sz w:val="24"/>
          <w:szCs w:val="24"/>
          <w:lang w:eastAsia="en-US"/>
        </w:rPr>
        <w:t>.</w:t>
      </w:r>
      <w:r w:rsidRPr="006E1D98">
        <w:rPr>
          <w:rFonts w:ascii="Times New Roman" w:eastAsia="Calibri" w:hAnsi="Times New Roman"/>
          <w:bCs/>
          <w:sz w:val="24"/>
          <w:szCs w:val="24"/>
          <w:lang w:eastAsia="en-US"/>
        </w:rPr>
        <w:t xml:space="preserve"> </w:t>
      </w:r>
    </w:p>
    <w:p w:rsidR="009B2DCF" w:rsidRPr="006E1D98" w:rsidRDefault="009B2DCF" w:rsidP="009B2DCF">
      <w:pPr>
        <w:spacing w:after="0"/>
        <w:ind w:firstLine="709"/>
        <w:jc w:val="both"/>
        <w:rPr>
          <w:rFonts w:ascii="Times New Roman" w:eastAsia="Calibri" w:hAnsi="Times New Roman"/>
          <w:b/>
          <w:bCs/>
          <w:sz w:val="24"/>
          <w:szCs w:val="24"/>
          <w:lang w:eastAsia="en-US"/>
        </w:rPr>
      </w:pPr>
    </w:p>
    <w:p w:rsidR="004B47CB" w:rsidRPr="006E1D98" w:rsidRDefault="004B47CB" w:rsidP="009B2DCF">
      <w:pPr>
        <w:spacing w:after="0"/>
        <w:ind w:firstLine="709"/>
        <w:jc w:val="both"/>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3.2. Информационное обеспечение реализации программы</w:t>
      </w:r>
    </w:p>
    <w:p w:rsidR="004B47CB" w:rsidRPr="006E1D98" w:rsidRDefault="004B47CB" w:rsidP="009B2DCF">
      <w:pPr>
        <w:spacing w:after="0"/>
        <w:ind w:firstLine="709"/>
        <w:jc w:val="both"/>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Для реализации программы библиотечный фонд образовательной организации до</w:t>
      </w:r>
      <w:r w:rsidRPr="006E1D98">
        <w:rPr>
          <w:rFonts w:ascii="Times New Roman" w:eastAsia="Calibri" w:hAnsi="Times New Roman"/>
          <w:bCs/>
          <w:sz w:val="24"/>
          <w:szCs w:val="24"/>
          <w:lang w:eastAsia="en-US"/>
        </w:rPr>
        <w:t>л</w:t>
      </w:r>
      <w:r w:rsidRPr="006E1D98">
        <w:rPr>
          <w:rFonts w:ascii="Times New Roman" w:eastAsia="Calibri" w:hAnsi="Times New Roman"/>
          <w:bCs/>
          <w:sz w:val="24"/>
          <w:szCs w:val="24"/>
          <w:lang w:eastAsia="en-US"/>
        </w:rPr>
        <w:t>жен иметь п</w:t>
      </w:r>
      <w:r w:rsidRPr="006E1D98">
        <w:rPr>
          <w:rFonts w:ascii="Times New Roman" w:eastAsia="Calibri" w:hAnsi="Times New Roman"/>
          <w:sz w:val="24"/>
          <w:szCs w:val="24"/>
          <w:lang w:eastAsia="en-US"/>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6E1D98">
        <w:rPr>
          <w:rFonts w:ascii="Times New Roman" w:eastAsia="Calibri" w:hAnsi="Times New Roman"/>
          <w:bCs/>
          <w:sz w:val="24"/>
          <w:szCs w:val="24"/>
          <w:lang w:eastAsia="en-US"/>
        </w:rPr>
        <w:t>библиотечного фонда образовательной организации выбирается не менее одного издания из перечисленных ниже п</w:t>
      </w:r>
      <w:r w:rsidRPr="006E1D98">
        <w:rPr>
          <w:rFonts w:ascii="Times New Roman" w:eastAsia="Calibri" w:hAnsi="Times New Roman"/>
          <w:bCs/>
          <w:sz w:val="24"/>
          <w:szCs w:val="24"/>
          <w:lang w:eastAsia="en-US"/>
        </w:rPr>
        <w:t>е</w:t>
      </w:r>
      <w:r w:rsidRPr="006E1D98">
        <w:rPr>
          <w:rFonts w:ascii="Times New Roman" w:eastAsia="Calibri" w:hAnsi="Times New Roman"/>
          <w:bCs/>
          <w:sz w:val="24"/>
          <w:szCs w:val="24"/>
          <w:lang w:eastAsia="en-US"/>
        </w:rPr>
        <w:t>чатных изданий и (или) электронных изданий в качестве основного, при этом список может быть дополнен новыми изданиями.</w:t>
      </w:r>
    </w:p>
    <w:p w:rsidR="009B2DCF" w:rsidRPr="006E1D98" w:rsidRDefault="009B2DCF" w:rsidP="009B2DCF">
      <w:pPr>
        <w:spacing w:after="0"/>
        <w:ind w:firstLine="709"/>
        <w:jc w:val="both"/>
        <w:rPr>
          <w:rFonts w:ascii="Times New Roman" w:eastAsia="Calibri" w:hAnsi="Times New Roman"/>
          <w:sz w:val="24"/>
          <w:szCs w:val="24"/>
          <w:lang w:eastAsia="en-US"/>
        </w:rPr>
      </w:pPr>
    </w:p>
    <w:p w:rsidR="004B47CB" w:rsidRPr="006E1D98" w:rsidRDefault="004B47CB" w:rsidP="009B2DCF">
      <w:pPr>
        <w:tabs>
          <w:tab w:val="left" w:pos="993"/>
        </w:tabs>
        <w:spacing w:after="0"/>
        <w:ind w:firstLine="709"/>
        <w:jc w:val="both"/>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3.2.</w:t>
      </w:r>
      <w:r w:rsidR="00CA236E" w:rsidRPr="006E1D98">
        <w:rPr>
          <w:rFonts w:ascii="Times New Roman" w:eastAsia="Calibri" w:hAnsi="Times New Roman"/>
          <w:b/>
          <w:sz w:val="24"/>
          <w:szCs w:val="24"/>
          <w:lang w:eastAsia="en-US"/>
        </w:rPr>
        <w:t>1</w:t>
      </w:r>
      <w:r w:rsidRPr="006E1D98">
        <w:rPr>
          <w:rFonts w:ascii="Times New Roman" w:eastAsia="Calibri" w:hAnsi="Times New Roman"/>
          <w:b/>
          <w:sz w:val="24"/>
          <w:szCs w:val="24"/>
          <w:lang w:eastAsia="en-US"/>
        </w:rPr>
        <w:t xml:space="preserve">. Основные </w:t>
      </w:r>
      <w:r w:rsidR="00CA236E" w:rsidRPr="006E1D98">
        <w:rPr>
          <w:rFonts w:ascii="Times New Roman" w:eastAsia="Calibri" w:hAnsi="Times New Roman"/>
          <w:b/>
          <w:sz w:val="24"/>
          <w:szCs w:val="24"/>
          <w:lang w:eastAsia="en-US"/>
        </w:rPr>
        <w:t xml:space="preserve">печатные и </w:t>
      </w:r>
      <w:r w:rsidRPr="006E1D98">
        <w:rPr>
          <w:rFonts w:ascii="Times New Roman" w:eastAsia="Calibri" w:hAnsi="Times New Roman"/>
          <w:b/>
          <w:sz w:val="24"/>
          <w:szCs w:val="24"/>
          <w:lang w:eastAsia="en-US"/>
        </w:rPr>
        <w:t>электронные издания</w:t>
      </w:r>
    </w:p>
    <w:p w:rsidR="001035EE" w:rsidRPr="006E1D98" w:rsidRDefault="001035EE" w:rsidP="008805F7">
      <w:pPr>
        <w:numPr>
          <w:ilvl w:val="0"/>
          <w:numId w:val="117"/>
        </w:numPr>
        <w:tabs>
          <w:tab w:val="left" w:pos="993"/>
        </w:tabs>
        <w:spacing w:after="0"/>
        <w:ind w:left="0" w:firstLine="709"/>
        <w:jc w:val="both"/>
        <w:rPr>
          <w:rFonts w:ascii="Times New Roman" w:hAnsi="Times New Roman"/>
          <w:sz w:val="24"/>
          <w:szCs w:val="24"/>
          <w:lang/>
        </w:rPr>
      </w:pPr>
      <w:r w:rsidRPr="006E1D98">
        <w:rPr>
          <w:rFonts w:ascii="Times New Roman" w:hAnsi="Times New Roman"/>
          <w:sz w:val="24"/>
          <w:szCs w:val="24"/>
          <w:lang/>
        </w:rPr>
        <w:t>Афанасьев, В. В.  Основы учебно-исследовательской деятельности : учебное пособие для среднего профессионального образования / В. В. Афанасьев, О. В. Грибкова, Л. И. Уколова. — Москва : Издательство Юрайт, 2022. — 154 с. — (Профессиональное образование). — ISBN 978-5-534-10342-7. — Текст : электронный // Образовательная платформа Юрайт [сайт]. — URL: https://urait.ru/bcode/495277 (дата обращения: 03.07.2022).</w:t>
      </w:r>
    </w:p>
    <w:p w:rsidR="001035EE" w:rsidRPr="006E1D98" w:rsidRDefault="001035EE" w:rsidP="008805F7">
      <w:pPr>
        <w:numPr>
          <w:ilvl w:val="0"/>
          <w:numId w:val="117"/>
        </w:numPr>
        <w:tabs>
          <w:tab w:val="left" w:pos="993"/>
        </w:tabs>
        <w:spacing w:after="0"/>
        <w:ind w:left="0" w:firstLine="709"/>
        <w:jc w:val="both"/>
        <w:rPr>
          <w:rFonts w:ascii="Times New Roman" w:hAnsi="Times New Roman"/>
          <w:sz w:val="24"/>
          <w:szCs w:val="24"/>
          <w:lang/>
        </w:rPr>
      </w:pPr>
      <w:r w:rsidRPr="006E1D98">
        <w:rPr>
          <w:rFonts w:ascii="Times New Roman" w:hAnsi="Times New Roman"/>
          <w:sz w:val="24"/>
          <w:szCs w:val="24"/>
          <w:lang/>
        </w:rPr>
        <w:t>Богданов, Г. Ф.  Основы преподавания хореографических дисциплин : учебное пособие для среднего профессионального образования / Г. Ф. Богданов. — Москва : Издательство Юрайт, 2022. — 152 с. — (Профессиональное образование). — ISBN 978-5-534-09815-0. — Текст : электронный // Образовательная платформа Юрайт [сайт]. — URL: https://urait.ru/bcode/494457 (дата обращения: 03.07.2022).</w:t>
      </w:r>
    </w:p>
    <w:p w:rsidR="00CA236E" w:rsidRPr="006E1D98" w:rsidRDefault="00CA236E" w:rsidP="008805F7">
      <w:pPr>
        <w:numPr>
          <w:ilvl w:val="0"/>
          <w:numId w:val="117"/>
        </w:numPr>
        <w:tabs>
          <w:tab w:val="left" w:pos="993"/>
        </w:tabs>
        <w:spacing w:after="0"/>
        <w:ind w:left="0" w:firstLine="709"/>
        <w:jc w:val="both"/>
        <w:rPr>
          <w:rFonts w:ascii="Times New Roman" w:hAnsi="Times New Roman"/>
          <w:sz w:val="24"/>
          <w:szCs w:val="24"/>
          <w:lang/>
        </w:rPr>
      </w:pPr>
      <w:r w:rsidRPr="006E1D98">
        <w:rPr>
          <w:rFonts w:ascii="Times New Roman" w:hAnsi="Times New Roman"/>
          <w:sz w:val="24"/>
          <w:szCs w:val="24"/>
          <w:lang/>
        </w:rPr>
        <w:t>Бурмистрова, Е. В.  Методика организации досуговых мероприятий : учебное пособие для среднего профессионального образования / Е. В. Бурмистрова. — 2-е изд., испр. и доп. — Москва : Издательство Юрайт, 2022. — 150 с. — (Профессиональное образование). — ISBN 978-5-534-06645-6. — Текст : электронный // Образовательная платформа Юрайт [сайт]. — URL: https://urait.ru/bcode/493833 (дата обращения: 03.07.2022).</w:t>
      </w:r>
    </w:p>
    <w:p w:rsidR="00EB1994" w:rsidRPr="006E1D98" w:rsidRDefault="00EB1994" w:rsidP="008805F7">
      <w:pPr>
        <w:numPr>
          <w:ilvl w:val="0"/>
          <w:numId w:val="117"/>
        </w:numPr>
        <w:tabs>
          <w:tab w:val="left" w:pos="993"/>
        </w:tabs>
        <w:spacing w:after="0"/>
        <w:ind w:left="0" w:firstLine="709"/>
        <w:jc w:val="both"/>
        <w:rPr>
          <w:rFonts w:ascii="Times New Roman" w:hAnsi="Times New Roman"/>
          <w:sz w:val="24"/>
          <w:szCs w:val="24"/>
          <w:lang/>
        </w:rPr>
      </w:pPr>
      <w:r w:rsidRPr="006E1D98">
        <w:rPr>
          <w:rFonts w:ascii="Times New Roman" w:hAnsi="Times New Roman"/>
          <w:sz w:val="24"/>
          <w:szCs w:val="24"/>
          <w:lang/>
        </w:rPr>
        <w:t xml:space="preserve">Вайндорф-Сысоева, М. Е.  Организация летнего отдыха детей и подростков : учебное пособие для среднего профессионального образования / М. Е. Вайндорф-Сысоева. — 2-е изд., испр. и доп. — Москва : Издательство Юрайт, 2022. — 166 с. — (Профессиональное образование). — ISBN 978-5-534-07200-6. — Текст : электронный // </w:t>
      </w:r>
      <w:r w:rsidRPr="006E1D98">
        <w:rPr>
          <w:rFonts w:ascii="Times New Roman" w:hAnsi="Times New Roman"/>
          <w:sz w:val="24"/>
          <w:szCs w:val="24"/>
          <w:lang/>
        </w:rPr>
        <w:lastRenderedPageBreak/>
        <w:t>Образовательная платформа Юрайт [сайт]. — URL: https://urait.ru/bcode/491378 (дата обращения: 03.07.2022).</w:t>
      </w:r>
    </w:p>
    <w:p w:rsidR="00CA236E" w:rsidRPr="006E1D98" w:rsidRDefault="00CA236E" w:rsidP="008805F7">
      <w:pPr>
        <w:numPr>
          <w:ilvl w:val="0"/>
          <w:numId w:val="117"/>
        </w:numPr>
        <w:tabs>
          <w:tab w:val="left" w:pos="993"/>
        </w:tabs>
        <w:spacing w:after="0"/>
        <w:ind w:left="0" w:firstLine="709"/>
        <w:jc w:val="both"/>
        <w:rPr>
          <w:rFonts w:ascii="Times New Roman" w:hAnsi="Times New Roman"/>
          <w:sz w:val="24"/>
          <w:szCs w:val="24"/>
          <w:lang/>
        </w:rPr>
      </w:pPr>
      <w:r w:rsidRPr="006E1D98">
        <w:rPr>
          <w:rFonts w:ascii="Times New Roman" w:hAnsi="Times New Roman"/>
          <w:sz w:val="24"/>
          <w:szCs w:val="24"/>
          <w:lang/>
        </w:rPr>
        <w:t xml:space="preserve">Землянская, Е. Н.  Теория и методика воспитания </w:t>
      </w:r>
      <w:r w:rsidR="001823E5">
        <w:rPr>
          <w:rFonts w:ascii="Times New Roman" w:hAnsi="Times New Roman"/>
          <w:sz w:val="24"/>
          <w:szCs w:val="24"/>
          <w:lang/>
        </w:rPr>
        <w:t>младших школьников</w:t>
      </w:r>
      <w:r w:rsidRPr="006E1D98">
        <w:rPr>
          <w:rFonts w:ascii="Times New Roman" w:hAnsi="Times New Roman"/>
          <w:sz w:val="24"/>
          <w:szCs w:val="24"/>
          <w:lang/>
        </w:rPr>
        <w:t>: учебник и практикум для среднего профессионального образования / Е. Н. Землянская. — Москва : Издательство Юрайт, 2022. — 507 с. — (Профессиональное образование). — ISBN 978-5-534-08770-3. — Текст : электронный // Образовательная платформа Юрайт [сайт]. — URL: https://urait.ru/bcode/493163 (дата обращения: 03.07.2022).</w:t>
      </w:r>
    </w:p>
    <w:p w:rsidR="00CA236E" w:rsidRPr="006E1D98" w:rsidRDefault="00CA236E" w:rsidP="008805F7">
      <w:pPr>
        <w:numPr>
          <w:ilvl w:val="0"/>
          <w:numId w:val="117"/>
        </w:numPr>
        <w:tabs>
          <w:tab w:val="left" w:pos="993"/>
        </w:tabs>
        <w:spacing w:after="0"/>
        <w:ind w:left="0" w:firstLine="709"/>
        <w:jc w:val="both"/>
        <w:rPr>
          <w:rFonts w:ascii="Times New Roman" w:hAnsi="Times New Roman"/>
          <w:sz w:val="24"/>
          <w:szCs w:val="24"/>
          <w:lang/>
        </w:rPr>
      </w:pPr>
      <w:r w:rsidRPr="006E1D98">
        <w:rPr>
          <w:rFonts w:ascii="Times New Roman" w:hAnsi="Times New Roman"/>
          <w:sz w:val="24"/>
          <w:szCs w:val="24"/>
          <w:lang/>
        </w:rPr>
        <w:t>Коджаспирова, Г. М.  Педагогика : учебник для среднего профессионального образования / Г. М. Коджаспирова. — 4-е изд., перераб. и доп. — Москва : Издательство Юрайт, 2022. — 719 с. — (Профессиональное образование). — ISBN 978-5-534-13665-4. — Текст : электронный // Образовательная платформа Юрайт [сайт]. — URL: https://urait.ru/bcode/490130 (дата обращения: 03.07.2022).</w:t>
      </w:r>
    </w:p>
    <w:p w:rsidR="00CA236E" w:rsidRPr="006E1D98" w:rsidRDefault="00CA236E" w:rsidP="008805F7">
      <w:pPr>
        <w:numPr>
          <w:ilvl w:val="0"/>
          <w:numId w:val="117"/>
        </w:numPr>
        <w:tabs>
          <w:tab w:val="left" w:pos="993"/>
        </w:tabs>
        <w:spacing w:after="0"/>
        <w:ind w:left="0" w:firstLine="709"/>
        <w:jc w:val="both"/>
        <w:rPr>
          <w:rFonts w:ascii="Times New Roman" w:hAnsi="Times New Roman"/>
          <w:sz w:val="24"/>
          <w:szCs w:val="24"/>
          <w:lang/>
        </w:rPr>
      </w:pPr>
      <w:r w:rsidRPr="006E1D98">
        <w:rPr>
          <w:rFonts w:ascii="Times New Roman" w:hAnsi="Times New Roman"/>
          <w:sz w:val="24"/>
          <w:szCs w:val="24"/>
          <w:lang/>
        </w:rPr>
        <w:t>Крившенко, Л. П.  Педагогика : учебник и практикум для среднего профессионального образования / Л. П. Крившенко, Л. В. Юркина. — 2-е изд., перераб. и доп. — Москва : Издательство Юрайт, 2022. — 400 с. — (Профессиональное образование). — ISBN 978-5-534-09042-0. — Текст : электронный // Образовательная платформа Юрайт [сайт]. — URL: https://urait.ru/bcode/489862 (дата обращения: 03.07.2022).</w:t>
      </w:r>
    </w:p>
    <w:p w:rsidR="00CA236E" w:rsidRPr="006E1D98" w:rsidRDefault="00CA236E" w:rsidP="008805F7">
      <w:pPr>
        <w:numPr>
          <w:ilvl w:val="0"/>
          <w:numId w:val="117"/>
        </w:numPr>
        <w:tabs>
          <w:tab w:val="left" w:pos="993"/>
        </w:tabs>
        <w:spacing w:after="0"/>
        <w:ind w:left="0" w:firstLine="709"/>
        <w:jc w:val="both"/>
        <w:rPr>
          <w:rFonts w:ascii="Times New Roman" w:hAnsi="Times New Roman"/>
          <w:sz w:val="24"/>
          <w:szCs w:val="24"/>
          <w:lang/>
        </w:rPr>
      </w:pPr>
      <w:r w:rsidRPr="006E1D98">
        <w:rPr>
          <w:rFonts w:ascii="Times New Roman" w:hAnsi="Times New Roman"/>
          <w:sz w:val="24"/>
          <w:szCs w:val="24"/>
          <w:lang/>
        </w:rPr>
        <w:t>Психология и педагогика в 2 ч. Часть 2. Педагогика : учебник для среднего профессионального образования / В. А. Сластенин [и др.] ; под общей редакцией В. А. Сластенина, В. П. Каширина. — Москва : Издательство Юрайт, 2022. — 374 с. — (Профессиональное образование). — ISBN 978-5-534-03519-3. — Текст : электронный // Образовательная платформа Юрайт [сайт]. — URL: https://urait.ru/bcode/491115 (дата обращения: 03.07.2022).</w:t>
      </w:r>
    </w:p>
    <w:p w:rsidR="00CA236E" w:rsidRPr="006E1D98" w:rsidRDefault="00CA236E" w:rsidP="008805F7">
      <w:pPr>
        <w:numPr>
          <w:ilvl w:val="0"/>
          <w:numId w:val="117"/>
        </w:numPr>
        <w:tabs>
          <w:tab w:val="left" w:pos="993"/>
        </w:tabs>
        <w:spacing w:after="0"/>
        <w:ind w:left="0" w:firstLine="709"/>
        <w:jc w:val="both"/>
        <w:rPr>
          <w:rFonts w:ascii="Times New Roman" w:hAnsi="Times New Roman"/>
          <w:sz w:val="24"/>
          <w:szCs w:val="24"/>
          <w:lang/>
        </w:rPr>
      </w:pPr>
      <w:r w:rsidRPr="006E1D98">
        <w:rPr>
          <w:rFonts w:ascii="Times New Roman" w:hAnsi="Times New Roman"/>
          <w:sz w:val="24"/>
          <w:szCs w:val="24"/>
          <w:lang/>
        </w:rPr>
        <w:t>Педагогика : учебник и практикум для среднего профессионального образования / П. И. Пидкасистый [и др.] ; под редакцией П. И. Пидкасистого. — 4-е изд., перераб. и доп. — Москва : Издательство Юрайт, 2022. — 408 с. — (Профессиональное образование). — ISBN 978-5-534-00932-3. — Текст : электронный // Образовательная платформа Юрайт [сайт]. — URL: https://urait.ru/bcode/490162 (дата обращения: 03.07.2022).</w:t>
      </w:r>
    </w:p>
    <w:p w:rsidR="00CA236E" w:rsidRPr="006E1D98" w:rsidRDefault="00CA236E" w:rsidP="008805F7">
      <w:pPr>
        <w:numPr>
          <w:ilvl w:val="0"/>
          <w:numId w:val="117"/>
        </w:numPr>
        <w:tabs>
          <w:tab w:val="left" w:pos="993"/>
        </w:tabs>
        <w:spacing w:after="0"/>
        <w:ind w:left="0" w:firstLine="709"/>
        <w:jc w:val="both"/>
        <w:rPr>
          <w:rFonts w:ascii="Times New Roman" w:hAnsi="Times New Roman"/>
          <w:sz w:val="24"/>
          <w:szCs w:val="24"/>
          <w:lang/>
        </w:rPr>
      </w:pPr>
      <w:r w:rsidRPr="006E1D98">
        <w:rPr>
          <w:rFonts w:ascii="Times New Roman" w:hAnsi="Times New Roman"/>
          <w:sz w:val="24"/>
          <w:szCs w:val="24"/>
          <w:lang/>
        </w:rPr>
        <w:t>Педагогика : учебник и практикум для вузов / С. В. Рослякова, Т. Г. Пташко, Н. А. Соколова ; под научной редакцией Р. С. Димухаметова. — 2-е изд., испр. и доп. — Москва : Издательство Юрайт, 2022. — 219 с. — (Высшее образование). — ISBN 978-5-534-08194-7. — Текст : электронный // Образовательная платформа Юрайт [сайт]. — URL: https://urait.ru/bcode/491025 (дата обращения: 03.07.2022).</w:t>
      </w:r>
    </w:p>
    <w:p w:rsidR="00CA236E" w:rsidRPr="006E1D98" w:rsidRDefault="00CA236E" w:rsidP="008805F7">
      <w:pPr>
        <w:numPr>
          <w:ilvl w:val="0"/>
          <w:numId w:val="117"/>
        </w:numPr>
        <w:tabs>
          <w:tab w:val="left" w:pos="993"/>
        </w:tabs>
        <w:spacing w:after="0"/>
        <w:ind w:left="0" w:firstLine="709"/>
        <w:jc w:val="both"/>
        <w:rPr>
          <w:rFonts w:ascii="Times New Roman" w:hAnsi="Times New Roman"/>
          <w:sz w:val="24"/>
          <w:szCs w:val="24"/>
          <w:lang/>
        </w:rPr>
      </w:pPr>
      <w:r w:rsidRPr="006E1D98">
        <w:rPr>
          <w:rFonts w:ascii="Times New Roman" w:hAnsi="Times New Roman"/>
          <w:sz w:val="24"/>
          <w:szCs w:val="24"/>
          <w:lang/>
        </w:rPr>
        <w:t>С</w:t>
      </w:r>
      <w:r w:rsidRPr="006E1D98">
        <w:rPr>
          <w:rFonts w:ascii="Times New Roman" w:hAnsi="Times New Roman"/>
          <w:sz w:val="24"/>
          <w:szCs w:val="24"/>
          <w:lang/>
        </w:rPr>
        <w:t>ковородкина И.З., Герасимов С.А. Теория и методика воспитания детей младшего школьного возраста: учебное пособие для учреждений СПО. – 4-е изд., стер. – М.: Издательский центр «Академия», 2020. – 320 с.</w:t>
      </w:r>
    </w:p>
    <w:p w:rsidR="00EB1994" w:rsidRPr="006E1D98" w:rsidRDefault="00EB1994" w:rsidP="008805F7">
      <w:pPr>
        <w:numPr>
          <w:ilvl w:val="0"/>
          <w:numId w:val="117"/>
        </w:numPr>
        <w:tabs>
          <w:tab w:val="left" w:pos="993"/>
        </w:tabs>
        <w:spacing w:after="0"/>
        <w:ind w:left="0" w:firstLine="709"/>
        <w:jc w:val="both"/>
        <w:rPr>
          <w:rFonts w:ascii="Times New Roman" w:hAnsi="Times New Roman"/>
          <w:sz w:val="24"/>
          <w:szCs w:val="24"/>
          <w:lang/>
        </w:rPr>
      </w:pPr>
      <w:r w:rsidRPr="006E1D98">
        <w:rPr>
          <w:rFonts w:ascii="Times New Roman" w:hAnsi="Times New Roman"/>
          <w:sz w:val="24"/>
          <w:szCs w:val="24"/>
          <w:lang/>
        </w:rPr>
        <w:t xml:space="preserve">Челышева, И. В. Организация внеурочной деятельности школьников в медиаобразовательном и музееведческом контексте / И. В. Челышева, Т. П. Мышева. – Москва ; Берлин : Директ-Медиа, 2021. – 192 с. – Режим доступа: по подписке. – URL: </w:t>
      </w:r>
      <w:hyperlink r:id="rId15" w:history="1">
        <w:r w:rsidRPr="006E1D98">
          <w:rPr>
            <w:rStyle w:val="ad"/>
            <w:rFonts w:ascii="Times New Roman" w:hAnsi="Times New Roman"/>
            <w:sz w:val="24"/>
            <w:szCs w:val="24"/>
            <w:lang/>
          </w:rPr>
          <w:t>https://biblioclub.ru/index.php?page=book&amp;id=616112</w:t>
        </w:r>
      </w:hyperlink>
      <w:r w:rsidRPr="006E1D98">
        <w:rPr>
          <w:rFonts w:ascii="Times New Roman" w:hAnsi="Times New Roman"/>
          <w:sz w:val="24"/>
          <w:szCs w:val="24"/>
          <w:lang/>
        </w:rPr>
        <w:t>.</w:t>
      </w:r>
    </w:p>
    <w:p w:rsidR="00EB1994" w:rsidRPr="006E1D98" w:rsidRDefault="00EB1994" w:rsidP="008805F7">
      <w:pPr>
        <w:numPr>
          <w:ilvl w:val="0"/>
          <w:numId w:val="117"/>
        </w:numPr>
        <w:tabs>
          <w:tab w:val="left" w:pos="993"/>
        </w:tabs>
        <w:spacing w:after="0"/>
        <w:ind w:left="0" w:firstLine="709"/>
        <w:jc w:val="both"/>
        <w:rPr>
          <w:rFonts w:ascii="Times New Roman" w:hAnsi="Times New Roman"/>
          <w:sz w:val="24"/>
          <w:szCs w:val="24"/>
          <w:lang/>
        </w:rPr>
      </w:pPr>
      <w:r w:rsidRPr="006E1D98">
        <w:rPr>
          <w:rFonts w:ascii="Times New Roman" w:hAnsi="Times New Roman"/>
          <w:sz w:val="24"/>
          <w:szCs w:val="24"/>
          <w:lang/>
        </w:rPr>
        <w:t>Сковородкина И.З., Герасимов С.А. Педагогика: электронное учебно-методический комплекс. – М.: Издательский центр «Академия».</w:t>
      </w:r>
    </w:p>
    <w:p w:rsidR="00EB1994" w:rsidRDefault="00EB1994" w:rsidP="00CA236E">
      <w:pPr>
        <w:tabs>
          <w:tab w:val="left" w:pos="993"/>
        </w:tabs>
        <w:spacing w:after="0"/>
        <w:ind w:left="709"/>
        <w:jc w:val="both"/>
        <w:rPr>
          <w:rFonts w:ascii="Times New Roman" w:hAnsi="Times New Roman"/>
          <w:b/>
          <w:sz w:val="24"/>
          <w:szCs w:val="24"/>
          <w:lang/>
        </w:rPr>
      </w:pPr>
    </w:p>
    <w:p w:rsidR="001823E5" w:rsidRDefault="001823E5" w:rsidP="00CA236E">
      <w:pPr>
        <w:tabs>
          <w:tab w:val="left" w:pos="993"/>
        </w:tabs>
        <w:spacing w:after="0"/>
        <w:ind w:left="709"/>
        <w:jc w:val="both"/>
        <w:rPr>
          <w:rFonts w:ascii="Times New Roman" w:hAnsi="Times New Roman"/>
          <w:b/>
          <w:sz w:val="24"/>
          <w:szCs w:val="24"/>
          <w:lang/>
        </w:rPr>
      </w:pPr>
    </w:p>
    <w:p w:rsidR="001823E5" w:rsidRPr="006E1D98" w:rsidRDefault="001823E5" w:rsidP="00CA236E">
      <w:pPr>
        <w:tabs>
          <w:tab w:val="left" w:pos="993"/>
        </w:tabs>
        <w:spacing w:after="0"/>
        <w:ind w:left="709"/>
        <w:jc w:val="both"/>
        <w:rPr>
          <w:rFonts w:ascii="Times New Roman" w:hAnsi="Times New Roman"/>
          <w:b/>
          <w:sz w:val="24"/>
          <w:szCs w:val="24"/>
          <w:lang/>
        </w:rPr>
      </w:pPr>
    </w:p>
    <w:p w:rsidR="00CA236E" w:rsidRPr="006E1D98" w:rsidRDefault="00CA236E" w:rsidP="00CA236E">
      <w:pPr>
        <w:tabs>
          <w:tab w:val="left" w:pos="993"/>
        </w:tabs>
        <w:spacing w:after="0"/>
        <w:ind w:left="709"/>
        <w:jc w:val="both"/>
        <w:rPr>
          <w:rFonts w:ascii="Times New Roman" w:hAnsi="Times New Roman"/>
          <w:b/>
          <w:sz w:val="24"/>
          <w:szCs w:val="24"/>
          <w:highlight w:val="yellow"/>
          <w:lang/>
        </w:rPr>
      </w:pPr>
      <w:r w:rsidRPr="006E1D98">
        <w:rPr>
          <w:rFonts w:ascii="Times New Roman" w:hAnsi="Times New Roman"/>
          <w:b/>
          <w:sz w:val="24"/>
          <w:szCs w:val="24"/>
          <w:lang/>
        </w:rPr>
        <w:lastRenderedPageBreak/>
        <w:t>3.2.2. Дополнительные источники</w:t>
      </w:r>
    </w:p>
    <w:p w:rsidR="004B47CB" w:rsidRPr="006E1D98" w:rsidRDefault="004B47CB" w:rsidP="008805F7">
      <w:pPr>
        <w:numPr>
          <w:ilvl w:val="0"/>
          <w:numId w:val="118"/>
        </w:numPr>
        <w:tabs>
          <w:tab w:val="left" w:pos="0"/>
          <w:tab w:val="left" w:pos="142"/>
          <w:tab w:val="left" w:pos="993"/>
        </w:tabs>
        <w:spacing w:after="0"/>
        <w:ind w:left="0" w:firstLine="709"/>
        <w:contextualSpacing/>
        <w:jc w:val="both"/>
        <w:rPr>
          <w:rFonts w:ascii="Times New Roman" w:hAnsi="Times New Roman"/>
          <w:sz w:val="24"/>
          <w:szCs w:val="24"/>
          <w:lang w:eastAsia="en-US"/>
        </w:rPr>
      </w:pPr>
      <w:r w:rsidRPr="006E1D98">
        <w:rPr>
          <w:rFonts w:ascii="Times New Roman" w:hAnsi="Times New Roman"/>
          <w:iCs/>
          <w:color w:val="000000"/>
          <w:sz w:val="24"/>
          <w:szCs w:val="24"/>
          <w:lang w:eastAsia="en-US"/>
        </w:rPr>
        <w:t>Приказ Министерства просвещения №286 от 31.05.2021</w:t>
      </w:r>
      <w:r w:rsidR="001823E5">
        <w:rPr>
          <w:rFonts w:ascii="Times New Roman" w:hAnsi="Times New Roman"/>
          <w:iCs/>
          <w:color w:val="000000"/>
          <w:sz w:val="24"/>
          <w:szCs w:val="24"/>
          <w:lang w:eastAsia="en-US"/>
        </w:rPr>
        <w:t xml:space="preserve"> </w:t>
      </w:r>
      <w:r w:rsidRPr="006E1D98">
        <w:rPr>
          <w:rFonts w:ascii="Times New Roman" w:hAnsi="Times New Roman"/>
          <w:iCs/>
          <w:color w:val="000000"/>
          <w:sz w:val="24"/>
          <w:szCs w:val="24"/>
          <w:lang w:eastAsia="en-US"/>
        </w:rPr>
        <w:t xml:space="preserve">г. </w:t>
      </w:r>
      <w:r w:rsidR="001823E5">
        <w:rPr>
          <w:rFonts w:ascii="Times New Roman" w:hAnsi="Times New Roman"/>
          <w:iCs/>
          <w:color w:val="000000"/>
          <w:sz w:val="24"/>
          <w:szCs w:val="24"/>
          <w:lang w:eastAsia="en-US"/>
        </w:rPr>
        <w:t>«</w:t>
      </w:r>
      <w:r w:rsidRPr="006E1D98">
        <w:rPr>
          <w:rFonts w:ascii="Times New Roman" w:hAnsi="Times New Roman"/>
          <w:iCs/>
          <w:color w:val="000000"/>
          <w:sz w:val="24"/>
          <w:szCs w:val="24"/>
          <w:lang w:eastAsia="en-US"/>
        </w:rPr>
        <w:t>Об утверждении фед</w:t>
      </w:r>
      <w:r w:rsidRPr="006E1D98">
        <w:rPr>
          <w:rFonts w:ascii="Times New Roman" w:hAnsi="Times New Roman"/>
          <w:iCs/>
          <w:color w:val="000000"/>
          <w:sz w:val="24"/>
          <w:szCs w:val="24"/>
          <w:lang w:eastAsia="en-US"/>
        </w:rPr>
        <w:t>е</w:t>
      </w:r>
      <w:r w:rsidRPr="006E1D98">
        <w:rPr>
          <w:rFonts w:ascii="Times New Roman" w:hAnsi="Times New Roman"/>
          <w:iCs/>
          <w:color w:val="000000"/>
          <w:sz w:val="24"/>
          <w:szCs w:val="24"/>
          <w:lang w:eastAsia="en-US"/>
        </w:rPr>
        <w:t>рального государственного стандарта начального общего образования</w:t>
      </w:r>
      <w:r w:rsidR="001823E5">
        <w:rPr>
          <w:rFonts w:ascii="Times New Roman" w:hAnsi="Times New Roman"/>
          <w:iCs/>
          <w:color w:val="000000"/>
          <w:sz w:val="24"/>
          <w:szCs w:val="24"/>
          <w:lang w:eastAsia="en-US"/>
        </w:rPr>
        <w:t>»</w:t>
      </w:r>
      <w:r w:rsidRPr="006E1D98">
        <w:rPr>
          <w:rFonts w:ascii="Times New Roman" w:hAnsi="Times New Roman"/>
          <w:iCs/>
          <w:color w:val="000000"/>
          <w:sz w:val="24"/>
          <w:szCs w:val="24"/>
          <w:lang w:eastAsia="en-US"/>
        </w:rPr>
        <w:t>.</w:t>
      </w:r>
      <w:r w:rsidR="001823E5">
        <w:rPr>
          <w:rFonts w:ascii="Times New Roman" w:hAnsi="Times New Roman"/>
          <w:iCs/>
          <w:color w:val="000000"/>
          <w:sz w:val="24"/>
          <w:szCs w:val="24"/>
          <w:lang w:eastAsia="en-US"/>
        </w:rPr>
        <w:t xml:space="preserve"> –</w:t>
      </w:r>
      <w:r w:rsidRPr="006E1D98">
        <w:rPr>
          <w:rFonts w:ascii="Times New Roman" w:hAnsi="Times New Roman"/>
          <w:iCs/>
          <w:color w:val="000000"/>
          <w:sz w:val="24"/>
          <w:szCs w:val="24"/>
          <w:lang w:eastAsia="en-US"/>
        </w:rPr>
        <w:t xml:space="preserve"> </w:t>
      </w:r>
      <w:r w:rsidRPr="006E1D98">
        <w:rPr>
          <w:rFonts w:ascii="Times New Roman" w:hAnsi="Times New Roman"/>
          <w:iCs/>
          <w:color w:val="000000"/>
          <w:sz w:val="24"/>
          <w:szCs w:val="24"/>
          <w:lang w:val="en-US" w:eastAsia="en-US"/>
        </w:rPr>
        <w:t>URL</w:t>
      </w:r>
      <w:r w:rsidRPr="006E1D98">
        <w:rPr>
          <w:rFonts w:ascii="Times New Roman" w:hAnsi="Times New Roman"/>
          <w:iCs/>
          <w:color w:val="000000"/>
          <w:sz w:val="24"/>
          <w:szCs w:val="24"/>
          <w:lang w:eastAsia="en-US"/>
        </w:rPr>
        <w:t xml:space="preserve">: </w:t>
      </w:r>
      <w:hyperlink r:id="rId16" w:history="1">
        <w:r w:rsidRPr="006E1D98">
          <w:rPr>
            <w:rFonts w:ascii="Times New Roman" w:hAnsi="Times New Roman"/>
            <w:iCs/>
            <w:color w:val="0000FF"/>
            <w:sz w:val="24"/>
            <w:szCs w:val="24"/>
            <w:u w:val="single"/>
            <w:lang w:eastAsia="en-US"/>
          </w:rPr>
          <w:t>http://publication.pravo.gov.ru/Document/View/0001202107050028</w:t>
        </w:r>
      </w:hyperlink>
      <w:r w:rsidRPr="006E1D98">
        <w:rPr>
          <w:rFonts w:ascii="Times New Roman" w:hAnsi="Times New Roman"/>
          <w:iCs/>
          <w:color w:val="000000"/>
          <w:sz w:val="24"/>
          <w:szCs w:val="24"/>
          <w:lang w:eastAsia="en-US"/>
        </w:rPr>
        <w:t xml:space="preserve"> </w:t>
      </w:r>
    </w:p>
    <w:p w:rsidR="004B47CB" w:rsidRPr="006E1D98" w:rsidRDefault="004B47CB" w:rsidP="008805F7">
      <w:pPr>
        <w:numPr>
          <w:ilvl w:val="0"/>
          <w:numId w:val="118"/>
        </w:numPr>
        <w:tabs>
          <w:tab w:val="left" w:pos="0"/>
          <w:tab w:val="left" w:pos="142"/>
          <w:tab w:val="left" w:pos="993"/>
        </w:tabs>
        <w:spacing w:after="0"/>
        <w:ind w:left="0" w:firstLine="709"/>
        <w:contextualSpacing/>
        <w:jc w:val="both"/>
        <w:rPr>
          <w:rFonts w:ascii="Times New Roman" w:hAnsi="Times New Roman"/>
          <w:sz w:val="24"/>
          <w:szCs w:val="24"/>
          <w:lang w:eastAsia="en-US"/>
        </w:rPr>
      </w:pPr>
      <w:r w:rsidRPr="006E1D98">
        <w:rPr>
          <w:rFonts w:ascii="Times New Roman" w:hAnsi="Times New Roman"/>
          <w:iCs/>
          <w:color w:val="000000"/>
          <w:sz w:val="24"/>
          <w:szCs w:val="24"/>
          <w:lang w:eastAsia="en-US"/>
        </w:rPr>
        <w:t>Методические рекомендации по организации учебной проектно-исследовательской деятел</w:t>
      </w:r>
      <w:r w:rsidRPr="006E1D98">
        <w:rPr>
          <w:rFonts w:ascii="Times New Roman" w:hAnsi="Times New Roman"/>
          <w:iCs/>
          <w:color w:val="000000"/>
          <w:sz w:val="24"/>
          <w:szCs w:val="24"/>
          <w:lang w:eastAsia="en-US"/>
        </w:rPr>
        <w:t>ь</w:t>
      </w:r>
      <w:r w:rsidRPr="006E1D98">
        <w:rPr>
          <w:rFonts w:ascii="Times New Roman" w:hAnsi="Times New Roman"/>
          <w:iCs/>
          <w:color w:val="000000"/>
          <w:sz w:val="24"/>
          <w:szCs w:val="24"/>
          <w:lang w:eastAsia="en-US"/>
        </w:rPr>
        <w:t>ности в образовательных организациях –https://edsoo.ru/Metodicheskie_rekomendacii_po_organizacii_uchebnoi_proektno_issledovatelskoi_deyatelnosti_v_obrazovatelnih_organizaciyah.htm</w:t>
      </w:r>
    </w:p>
    <w:p w:rsidR="004B47CB" w:rsidRPr="006E1D98" w:rsidRDefault="004B47CB" w:rsidP="008805F7">
      <w:pPr>
        <w:numPr>
          <w:ilvl w:val="0"/>
          <w:numId w:val="118"/>
        </w:numPr>
        <w:tabs>
          <w:tab w:val="left" w:pos="0"/>
          <w:tab w:val="left" w:pos="142"/>
          <w:tab w:val="left" w:pos="993"/>
        </w:tabs>
        <w:spacing w:after="0"/>
        <w:ind w:left="0" w:firstLine="709"/>
        <w:contextualSpacing/>
        <w:jc w:val="both"/>
        <w:rPr>
          <w:rFonts w:ascii="Times New Roman" w:hAnsi="Times New Roman"/>
          <w:sz w:val="24"/>
          <w:szCs w:val="24"/>
          <w:lang w:eastAsia="en-US"/>
        </w:rPr>
      </w:pPr>
      <w:r w:rsidRPr="006E1D98">
        <w:rPr>
          <w:rFonts w:ascii="Times New Roman" w:hAnsi="Times New Roman"/>
          <w:iCs/>
          <w:color w:val="000000"/>
          <w:sz w:val="24"/>
          <w:szCs w:val="24"/>
          <w:lang w:eastAsia="en-US"/>
        </w:rPr>
        <w:t xml:space="preserve">Конструктор рабочих программ – </w:t>
      </w:r>
      <w:r w:rsidRPr="006E1D98">
        <w:rPr>
          <w:rFonts w:ascii="Times New Roman" w:hAnsi="Times New Roman"/>
          <w:iCs/>
          <w:color w:val="000000"/>
          <w:sz w:val="24"/>
          <w:szCs w:val="24"/>
          <w:lang w:val="en-US" w:eastAsia="en-US"/>
        </w:rPr>
        <w:t>URL</w:t>
      </w:r>
      <w:r w:rsidRPr="006E1D98">
        <w:rPr>
          <w:rFonts w:ascii="Times New Roman" w:hAnsi="Times New Roman"/>
          <w:iCs/>
          <w:color w:val="000000"/>
          <w:sz w:val="24"/>
          <w:szCs w:val="24"/>
          <w:lang w:eastAsia="en-US"/>
        </w:rPr>
        <w:t xml:space="preserve">: </w:t>
      </w:r>
      <w:hyperlink r:id="rId17" w:history="1">
        <w:r w:rsidRPr="006E1D98">
          <w:rPr>
            <w:rFonts w:ascii="Times New Roman" w:hAnsi="Times New Roman"/>
            <w:iCs/>
            <w:color w:val="0000FF"/>
            <w:sz w:val="24"/>
            <w:szCs w:val="24"/>
            <w:u w:val="single"/>
            <w:lang w:eastAsia="en-US"/>
          </w:rPr>
          <w:t>https://edsoo.ru/constructor/</w:t>
        </w:r>
      </w:hyperlink>
      <w:r w:rsidRPr="006E1D98">
        <w:rPr>
          <w:rFonts w:ascii="Times New Roman" w:hAnsi="Times New Roman"/>
          <w:iCs/>
          <w:color w:val="000000"/>
          <w:sz w:val="24"/>
          <w:szCs w:val="24"/>
          <w:lang w:eastAsia="en-US"/>
        </w:rPr>
        <w:t xml:space="preserve"> </w:t>
      </w:r>
    </w:p>
    <w:p w:rsidR="004B47CB" w:rsidRPr="006E1D98" w:rsidRDefault="004B47CB" w:rsidP="008805F7">
      <w:pPr>
        <w:numPr>
          <w:ilvl w:val="0"/>
          <w:numId w:val="118"/>
        </w:numPr>
        <w:tabs>
          <w:tab w:val="left" w:pos="993"/>
        </w:tabs>
        <w:spacing w:after="0"/>
        <w:ind w:left="0" w:firstLine="709"/>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Афанасьева Ж.В., Богданова А.В. Формы дистанционной внеурочной деятельности в цифровой среде // Начальная школа. – 2020. - №9. – С.83-86.</w:t>
      </w:r>
    </w:p>
    <w:p w:rsidR="004B47CB" w:rsidRPr="001823E5" w:rsidRDefault="004B47CB" w:rsidP="008805F7">
      <w:pPr>
        <w:numPr>
          <w:ilvl w:val="0"/>
          <w:numId w:val="118"/>
        </w:numPr>
        <w:tabs>
          <w:tab w:val="left" w:pos="993"/>
        </w:tabs>
        <w:spacing w:after="0"/>
        <w:ind w:left="0" w:firstLine="709"/>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Белоусова Г.В. </w:t>
      </w:r>
      <w:r w:rsidRPr="001823E5">
        <w:rPr>
          <w:rFonts w:ascii="Times New Roman" w:eastAsia="Calibri" w:hAnsi="Times New Roman"/>
          <w:sz w:val="24"/>
          <w:szCs w:val="24"/>
          <w:lang w:eastAsia="en-US"/>
        </w:rPr>
        <w:t xml:space="preserve">Повышение качества функциональной грамотности </w:t>
      </w:r>
      <w:r w:rsidR="00B76EDF" w:rsidRPr="001823E5">
        <w:rPr>
          <w:rFonts w:ascii="Times New Roman" w:eastAsia="Calibri" w:hAnsi="Times New Roman"/>
          <w:sz w:val="24"/>
          <w:szCs w:val="24"/>
          <w:lang w:eastAsia="en-US"/>
        </w:rPr>
        <w:t>младших школьников</w:t>
      </w:r>
      <w:r w:rsidRPr="001823E5">
        <w:rPr>
          <w:rFonts w:ascii="Times New Roman" w:eastAsia="Calibri" w:hAnsi="Times New Roman"/>
          <w:sz w:val="24"/>
          <w:szCs w:val="24"/>
          <w:lang w:eastAsia="en-US"/>
        </w:rPr>
        <w:t xml:space="preserve"> в процессе внеурочной деятельности// Начальное образование (ИВИС). – 2021. - №1. – С.37.</w:t>
      </w:r>
    </w:p>
    <w:p w:rsidR="004B47CB" w:rsidRPr="001823E5" w:rsidRDefault="004B47CB" w:rsidP="008805F7">
      <w:pPr>
        <w:numPr>
          <w:ilvl w:val="0"/>
          <w:numId w:val="118"/>
        </w:numPr>
        <w:tabs>
          <w:tab w:val="left" w:pos="993"/>
        </w:tabs>
        <w:spacing w:after="0"/>
        <w:ind w:left="0" w:firstLine="709"/>
        <w:jc w:val="both"/>
        <w:rPr>
          <w:rFonts w:ascii="Times New Roman" w:eastAsia="Calibri" w:hAnsi="Times New Roman"/>
          <w:sz w:val="24"/>
          <w:szCs w:val="24"/>
          <w:lang w:eastAsia="en-US"/>
        </w:rPr>
      </w:pPr>
      <w:r w:rsidRPr="001823E5">
        <w:rPr>
          <w:rFonts w:ascii="Times New Roman" w:eastAsia="Calibri" w:hAnsi="Times New Roman"/>
          <w:sz w:val="24"/>
          <w:szCs w:val="24"/>
          <w:lang w:eastAsia="en-US"/>
        </w:rPr>
        <w:t>Богданова А.В., Соколова С.С. Устный журнал в системе внеурочной деятельности по русскому языку // Начальная школа (ИВИС). – 2021. - №1. – С.64.</w:t>
      </w:r>
    </w:p>
    <w:p w:rsidR="004B47CB" w:rsidRPr="001823E5" w:rsidRDefault="004B47CB" w:rsidP="008805F7">
      <w:pPr>
        <w:numPr>
          <w:ilvl w:val="0"/>
          <w:numId w:val="118"/>
        </w:numPr>
        <w:tabs>
          <w:tab w:val="left" w:pos="993"/>
        </w:tabs>
        <w:spacing w:after="0"/>
        <w:ind w:left="0" w:firstLine="709"/>
        <w:jc w:val="both"/>
        <w:rPr>
          <w:rFonts w:ascii="Times New Roman" w:eastAsia="Calibri" w:hAnsi="Times New Roman"/>
          <w:sz w:val="24"/>
          <w:szCs w:val="24"/>
          <w:lang w:eastAsia="en-US"/>
        </w:rPr>
      </w:pPr>
      <w:r w:rsidRPr="001823E5">
        <w:rPr>
          <w:rFonts w:ascii="Times New Roman" w:eastAsia="Calibri" w:hAnsi="Times New Roman"/>
          <w:sz w:val="24"/>
          <w:szCs w:val="24"/>
          <w:lang w:eastAsia="en-US"/>
        </w:rPr>
        <w:t xml:space="preserve">Болгова А.В. Формирование эстетических ценностных ориентаций </w:t>
      </w:r>
      <w:r w:rsidR="00B76EDF" w:rsidRPr="001823E5">
        <w:rPr>
          <w:rFonts w:ascii="Times New Roman" w:eastAsia="Calibri" w:hAnsi="Times New Roman"/>
          <w:sz w:val="24"/>
          <w:szCs w:val="24"/>
          <w:lang w:eastAsia="en-US"/>
        </w:rPr>
        <w:t>младших школьников</w:t>
      </w:r>
      <w:r w:rsidRPr="001823E5">
        <w:rPr>
          <w:rFonts w:ascii="Times New Roman" w:eastAsia="Calibri" w:hAnsi="Times New Roman"/>
          <w:sz w:val="24"/>
          <w:szCs w:val="24"/>
          <w:lang w:eastAsia="en-US"/>
        </w:rPr>
        <w:t xml:space="preserve"> во внеурочной деятельности // Начальная школа. – 2019. - №6. – С.52-54.</w:t>
      </w:r>
    </w:p>
    <w:p w:rsidR="004B47CB" w:rsidRPr="001823E5" w:rsidRDefault="004B47CB" w:rsidP="008805F7">
      <w:pPr>
        <w:numPr>
          <w:ilvl w:val="0"/>
          <w:numId w:val="118"/>
        </w:numPr>
        <w:tabs>
          <w:tab w:val="left" w:pos="993"/>
        </w:tabs>
        <w:spacing w:after="0"/>
        <w:ind w:left="0" w:firstLine="709"/>
        <w:jc w:val="both"/>
        <w:rPr>
          <w:rFonts w:ascii="Times New Roman" w:eastAsia="Calibri" w:hAnsi="Times New Roman"/>
          <w:sz w:val="24"/>
          <w:szCs w:val="24"/>
          <w:lang w:eastAsia="en-US"/>
        </w:rPr>
      </w:pPr>
      <w:r w:rsidRPr="001823E5">
        <w:rPr>
          <w:rFonts w:ascii="Times New Roman" w:eastAsia="Calibri" w:hAnsi="Times New Roman"/>
          <w:sz w:val="24"/>
          <w:szCs w:val="24"/>
          <w:lang w:eastAsia="en-US"/>
        </w:rPr>
        <w:t>Головко Е.В., Муравлева В.П., Рыжкова Ю.П. Формирование экологических ум</w:t>
      </w:r>
      <w:r w:rsidRPr="001823E5">
        <w:rPr>
          <w:rFonts w:ascii="Times New Roman" w:eastAsia="Calibri" w:hAnsi="Times New Roman"/>
          <w:sz w:val="24"/>
          <w:szCs w:val="24"/>
          <w:lang w:eastAsia="en-US"/>
        </w:rPr>
        <w:t>е</w:t>
      </w:r>
      <w:r w:rsidRPr="001823E5">
        <w:rPr>
          <w:rFonts w:ascii="Times New Roman" w:eastAsia="Calibri" w:hAnsi="Times New Roman"/>
          <w:sz w:val="24"/>
          <w:szCs w:val="24"/>
          <w:lang w:eastAsia="en-US"/>
        </w:rPr>
        <w:t>ний во внеурочной деятельности на паришкольном учебно-опытном участке // Начальная школа. – 2018. - №1. – С.36-39.</w:t>
      </w:r>
    </w:p>
    <w:p w:rsidR="004B47CB" w:rsidRPr="001823E5" w:rsidRDefault="004B47CB" w:rsidP="008805F7">
      <w:pPr>
        <w:numPr>
          <w:ilvl w:val="0"/>
          <w:numId w:val="118"/>
        </w:numPr>
        <w:tabs>
          <w:tab w:val="left" w:pos="993"/>
        </w:tabs>
        <w:spacing w:after="0"/>
        <w:ind w:left="0" w:firstLine="709"/>
        <w:jc w:val="both"/>
        <w:rPr>
          <w:rFonts w:ascii="Times New Roman" w:eastAsia="Calibri" w:hAnsi="Times New Roman"/>
          <w:sz w:val="24"/>
          <w:szCs w:val="24"/>
          <w:lang w:eastAsia="en-US"/>
        </w:rPr>
      </w:pPr>
      <w:r w:rsidRPr="001823E5">
        <w:rPr>
          <w:rFonts w:ascii="Times New Roman" w:eastAsia="Calibri" w:hAnsi="Times New Roman"/>
          <w:sz w:val="24"/>
          <w:szCs w:val="24"/>
          <w:lang w:eastAsia="en-US"/>
        </w:rPr>
        <w:t>Григорьева, Е.В., Титаренко, Н.Н., Махмутова, Л.Г. Содержание и средства экол</w:t>
      </w:r>
      <w:r w:rsidRPr="001823E5">
        <w:rPr>
          <w:rFonts w:ascii="Times New Roman" w:eastAsia="Calibri" w:hAnsi="Times New Roman"/>
          <w:sz w:val="24"/>
          <w:szCs w:val="24"/>
          <w:lang w:eastAsia="en-US"/>
        </w:rPr>
        <w:t>о</w:t>
      </w:r>
      <w:r w:rsidRPr="001823E5">
        <w:rPr>
          <w:rFonts w:ascii="Times New Roman" w:eastAsia="Calibri" w:hAnsi="Times New Roman"/>
          <w:sz w:val="24"/>
          <w:szCs w:val="24"/>
          <w:lang w:eastAsia="en-US"/>
        </w:rPr>
        <w:t xml:space="preserve">гического образования </w:t>
      </w:r>
      <w:r w:rsidR="00B76EDF" w:rsidRPr="001823E5">
        <w:rPr>
          <w:rFonts w:ascii="Times New Roman" w:eastAsia="Calibri" w:hAnsi="Times New Roman"/>
          <w:sz w:val="24"/>
          <w:szCs w:val="24"/>
          <w:lang w:eastAsia="en-US"/>
        </w:rPr>
        <w:t>младших школьников</w:t>
      </w:r>
      <w:r w:rsidRPr="001823E5">
        <w:rPr>
          <w:rFonts w:ascii="Times New Roman" w:eastAsia="Calibri" w:hAnsi="Times New Roman"/>
          <w:sz w:val="24"/>
          <w:szCs w:val="24"/>
          <w:lang w:eastAsia="en-US"/>
        </w:rPr>
        <w:t xml:space="preserve"> во внеурочной деятельности // Начальная шк</w:t>
      </w:r>
      <w:r w:rsidRPr="001823E5">
        <w:rPr>
          <w:rFonts w:ascii="Times New Roman" w:eastAsia="Calibri" w:hAnsi="Times New Roman"/>
          <w:sz w:val="24"/>
          <w:szCs w:val="24"/>
          <w:lang w:eastAsia="en-US"/>
        </w:rPr>
        <w:t>о</w:t>
      </w:r>
      <w:r w:rsidRPr="001823E5">
        <w:rPr>
          <w:rFonts w:ascii="Times New Roman" w:eastAsia="Calibri" w:hAnsi="Times New Roman"/>
          <w:sz w:val="24"/>
          <w:szCs w:val="24"/>
          <w:lang w:eastAsia="en-US"/>
        </w:rPr>
        <w:t>ла (ИВИС). – 2022. - №1. – С.16-18.</w:t>
      </w:r>
    </w:p>
    <w:p w:rsidR="004B47CB" w:rsidRPr="001823E5" w:rsidRDefault="004B47CB" w:rsidP="008805F7">
      <w:pPr>
        <w:numPr>
          <w:ilvl w:val="0"/>
          <w:numId w:val="118"/>
        </w:numPr>
        <w:tabs>
          <w:tab w:val="left" w:pos="993"/>
        </w:tabs>
        <w:spacing w:after="0"/>
        <w:ind w:left="0" w:firstLine="709"/>
        <w:jc w:val="both"/>
        <w:rPr>
          <w:rFonts w:ascii="Times New Roman" w:eastAsia="Calibri" w:hAnsi="Times New Roman"/>
          <w:sz w:val="24"/>
          <w:szCs w:val="24"/>
          <w:lang w:eastAsia="en-US"/>
        </w:rPr>
      </w:pPr>
      <w:r w:rsidRPr="001823E5">
        <w:rPr>
          <w:rFonts w:ascii="Times New Roman" w:eastAsia="Calibri" w:hAnsi="Times New Roman"/>
          <w:sz w:val="24"/>
          <w:szCs w:val="24"/>
          <w:lang w:eastAsia="en-US"/>
        </w:rPr>
        <w:t>Иванова И.В. Использование социально-педагогического потенциала внеурочной де</w:t>
      </w:r>
      <w:r w:rsidRPr="001823E5">
        <w:rPr>
          <w:rFonts w:ascii="Times New Roman" w:eastAsia="Calibri" w:hAnsi="Times New Roman"/>
          <w:sz w:val="24"/>
          <w:szCs w:val="24"/>
          <w:lang w:eastAsia="en-US"/>
        </w:rPr>
        <w:t>я</w:t>
      </w:r>
      <w:r w:rsidRPr="001823E5">
        <w:rPr>
          <w:rFonts w:ascii="Times New Roman" w:eastAsia="Calibri" w:hAnsi="Times New Roman"/>
          <w:sz w:val="24"/>
          <w:szCs w:val="24"/>
          <w:lang w:eastAsia="en-US"/>
        </w:rPr>
        <w:t xml:space="preserve">тельности в целях адаптации </w:t>
      </w:r>
      <w:r w:rsidR="00B76EDF" w:rsidRPr="001823E5">
        <w:rPr>
          <w:rFonts w:ascii="Times New Roman" w:eastAsia="Calibri" w:hAnsi="Times New Roman"/>
          <w:sz w:val="24"/>
          <w:szCs w:val="24"/>
          <w:lang w:eastAsia="en-US"/>
        </w:rPr>
        <w:t>младших школьников</w:t>
      </w:r>
      <w:r w:rsidRPr="001823E5">
        <w:rPr>
          <w:rFonts w:ascii="Times New Roman" w:eastAsia="Calibri" w:hAnsi="Times New Roman"/>
          <w:sz w:val="24"/>
          <w:szCs w:val="24"/>
          <w:lang w:eastAsia="en-US"/>
        </w:rPr>
        <w:t xml:space="preserve"> к учебе // Начальное образование. – 2018. - №2. – С.43-47.</w:t>
      </w:r>
    </w:p>
    <w:p w:rsidR="004B47CB" w:rsidRPr="001823E5" w:rsidRDefault="004B47CB" w:rsidP="008805F7">
      <w:pPr>
        <w:numPr>
          <w:ilvl w:val="0"/>
          <w:numId w:val="118"/>
        </w:numPr>
        <w:tabs>
          <w:tab w:val="left" w:pos="993"/>
        </w:tabs>
        <w:spacing w:after="0"/>
        <w:ind w:left="0" w:firstLine="709"/>
        <w:jc w:val="both"/>
        <w:rPr>
          <w:rFonts w:ascii="Times New Roman" w:eastAsia="Calibri" w:hAnsi="Times New Roman"/>
          <w:sz w:val="24"/>
          <w:szCs w:val="24"/>
          <w:lang w:eastAsia="en-US"/>
        </w:rPr>
      </w:pPr>
      <w:r w:rsidRPr="001823E5">
        <w:rPr>
          <w:rFonts w:ascii="Times New Roman" w:eastAsia="Calibri" w:hAnsi="Times New Roman"/>
          <w:sz w:val="24"/>
          <w:szCs w:val="24"/>
          <w:lang w:eastAsia="en-US"/>
        </w:rPr>
        <w:t xml:space="preserve">Малинкина Т.С., Соловьева Е.А. Обучение </w:t>
      </w:r>
      <w:r w:rsidR="00B76EDF" w:rsidRPr="001823E5">
        <w:rPr>
          <w:rFonts w:ascii="Times New Roman" w:eastAsia="Calibri" w:hAnsi="Times New Roman"/>
          <w:sz w:val="24"/>
          <w:szCs w:val="24"/>
          <w:lang w:eastAsia="en-US"/>
        </w:rPr>
        <w:t>младших школьников</w:t>
      </w:r>
      <w:r w:rsidRPr="001823E5">
        <w:rPr>
          <w:rFonts w:ascii="Times New Roman" w:eastAsia="Calibri" w:hAnsi="Times New Roman"/>
          <w:sz w:val="24"/>
          <w:szCs w:val="24"/>
          <w:lang w:eastAsia="en-US"/>
        </w:rPr>
        <w:t xml:space="preserve"> эвристич</w:t>
      </w:r>
      <w:r w:rsidRPr="001823E5">
        <w:rPr>
          <w:rFonts w:ascii="Times New Roman" w:eastAsia="Calibri" w:hAnsi="Times New Roman"/>
          <w:sz w:val="24"/>
          <w:szCs w:val="24"/>
          <w:lang w:eastAsia="en-US"/>
        </w:rPr>
        <w:t>е</w:t>
      </w:r>
      <w:r w:rsidRPr="001823E5">
        <w:rPr>
          <w:rFonts w:ascii="Times New Roman" w:eastAsia="Calibri" w:hAnsi="Times New Roman"/>
          <w:sz w:val="24"/>
          <w:szCs w:val="24"/>
          <w:lang w:eastAsia="en-US"/>
        </w:rPr>
        <w:t>ским приемам решения творческих задач в ходе внеурочной деятельности // Начальное обр</w:t>
      </w:r>
      <w:r w:rsidRPr="001823E5">
        <w:rPr>
          <w:rFonts w:ascii="Times New Roman" w:eastAsia="Calibri" w:hAnsi="Times New Roman"/>
          <w:sz w:val="24"/>
          <w:szCs w:val="24"/>
          <w:lang w:eastAsia="en-US"/>
        </w:rPr>
        <w:t>а</w:t>
      </w:r>
      <w:r w:rsidRPr="001823E5">
        <w:rPr>
          <w:rFonts w:ascii="Times New Roman" w:eastAsia="Calibri" w:hAnsi="Times New Roman"/>
          <w:sz w:val="24"/>
          <w:szCs w:val="24"/>
          <w:lang w:eastAsia="en-US"/>
        </w:rPr>
        <w:t>зование. – 2018. - №6. – С.24-28.</w:t>
      </w:r>
    </w:p>
    <w:p w:rsidR="004B47CB" w:rsidRPr="001823E5" w:rsidRDefault="004B47CB" w:rsidP="008805F7">
      <w:pPr>
        <w:numPr>
          <w:ilvl w:val="0"/>
          <w:numId w:val="118"/>
        </w:numPr>
        <w:tabs>
          <w:tab w:val="left" w:pos="993"/>
        </w:tabs>
        <w:spacing w:after="0"/>
        <w:ind w:left="0" w:firstLine="709"/>
        <w:jc w:val="both"/>
        <w:rPr>
          <w:rFonts w:ascii="Times New Roman" w:eastAsia="Calibri" w:hAnsi="Times New Roman"/>
          <w:sz w:val="24"/>
          <w:szCs w:val="24"/>
          <w:lang w:eastAsia="en-US"/>
        </w:rPr>
      </w:pPr>
      <w:r w:rsidRPr="001823E5">
        <w:rPr>
          <w:rFonts w:ascii="Times New Roman" w:eastAsia="Calibri" w:hAnsi="Times New Roman"/>
          <w:sz w:val="24"/>
          <w:szCs w:val="24"/>
          <w:lang w:eastAsia="en-US"/>
        </w:rPr>
        <w:t xml:space="preserve">Михова И.Н. Развитие творческого потенциала личности </w:t>
      </w:r>
      <w:r w:rsidR="00B76EDF" w:rsidRPr="001823E5">
        <w:rPr>
          <w:rFonts w:ascii="Times New Roman" w:eastAsia="Calibri" w:hAnsi="Times New Roman"/>
          <w:sz w:val="24"/>
          <w:szCs w:val="24"/>
          <w:lang w:eastAsia="en-US"/>
        </w:rPr>
        <w:t>младших школьников</w:t>
      </w:r>
      <w:r w:rsidRPr="001823E5">
        <w:rPr>
          <w:rFonts w:ascii="Times New Roman" w:eastAsia="Calibri" w:hAnsi="Times New Roman"/>
          <w:sz w:val="24"/>
          <w:szCs w:val="24"/>
          <w:lang w:eastAsia="en-US"/>
        </w:rPr>
        <w:t xml:space="preserve"> на о</w:t>
      </w:r>
      <w:r w:rsidRPr="001823E5">
        <w:rPr>
          <w:rFonts w:ascii="Times New Roman" w:eastAsia="Calibri" w:hAnsi="Times New Roman"/>
          <w:sz w:val="24"/>
          <w:szCs w:val="24"/>
          <w:lang w:eastAsia="en-US"/>
        </w:rPr>
        <w:t>с</w:t>
      </w:r>
      <w:r w:rsidRPr="001823E5">
        <w:rPr>
          <w:rFonts w:ascii="Times New Roman" w:eastAsia="Calibri" w:hAnsi="Times New Roman"/>
          <w:sz w:val="24"/>
          <w:szCs w:val="24"/>
          <w:lang w:eastAsia="en-US"/>
        </w:rPr>
        <w:t>нове применения технологии ТРИЗ и РТВ на уроках и во внеурочногй деятельности// Исследовательская деятельность школьников. – 2017. - №4. – С.13-17.</w:t>
      </w:r>
    </w:p>
    <w:p w:rsidR="004B47CB" w:rsidRPr="001823E5" w:rsidRDefault="004B47CB" w:rsidP="008805F7">
      <w:pPr>
        <w:numPr>
          <w:ilvl w:val="0"/>
          <w:numId w:val="118"/>
        </w:numPr>
        <w:tabs>
          <w:tab w:val="left" w:pos="993"/>
        </w:tabs>
        <w:spacing w:after="0"/>
        <w:ind w:left="0" w:firstLine="709"/>
        <w:jc w:val="both"/>
        <w:rPr>
          <w:rFonts w:ascii="Times New Roman" w:eastAsia="Calibri" w:hAnsi="Times New Roman"/>
          <w:sz w:val="24"/>
          <w:szCs w:val="24"/>
          <w:lang w:eastAsia="en-US"/>
        </w:rPr>
      </w:pPr>
      <w:r w:rsidRPr="001823E5">
        <w:rPr>
          <w:rFonts w:ascii="Times New Roman" w:eastAsia="Calibri" w:hAnsi="Times New Roman"/>
          <w:sz w:val="24"/>
          <w:szCs w:val="24"/>
          <w:lang w:eastAsia="en-US"/>
        </w:rPr>
        <w:t xml:space="preserve">Опарина С.А. Жесткова Е.А. Развитие познавательного интереса </w:t>
      </w:r>
      <w:r w:rsidR="00B76EDF" w:rsidRPr="001823E5">
        <w:rPr>
          <w:rFonts w:ascii="Times New Roman" w:eastAsia="Calibri" w:hAnsi="Times New Roman"/>
          <w:sz w:val="24"/>
          <w:szCs w:val="24"/>
          <w:lang w:eastAsia="en-US"/>
        </w:rPr>
        <w:t>младших школьников</w:t>
      </w:r>
      <w:r w:rsidRPr="001823E5">
        <w:rPr>
          <w:rFonts w:ascii="Times New Roman" w:eastAsia="Calibri" w:hAnsi="Times New Roman"/>
          <w:sz w:val="24"/>
          <w:szCs w:val="24"/>
          <w:lang w:eastAsia="en-US"/>
        </w:rPr>
        <w:t xml:space="preserve"> во внеурочной деятельности // Начальная школа. – 2018. - №12. – С.37-42.</w:t>
      </w:r>
    </w:p>
    <w:p w:rsidR="004B47CB" w:rsidRPr="001823E5" w:rsidRDefault="004B47CB" w:rsidP="008805F7">
      <w:pPr>
        <w:numPr>
          <w:ilvl w:val="0"/>
          <w:numId w:val="118"/>
        </w:numPr>
        <w:tabs>
          <w:tab w:val="left" w:pos="993"/>
        </w:tabs>
        <w:spacing w:after="0"/>
        <w:ind w:left="0" w:firstLine="709"/>
        <w:jc w:val="both"/>
        <w:rPr>
          <w:rFonts w:ascii="Times New Roman" w:eastAsia="Calibri" w:hAnsi="Times New Roman"/>
          <w:sz w:val="24"/>
          <w:szCs w:val="24"/>
          <w:lang w:eastAsia="en-US"/>
        </w:rPr>
      </w:pPr>
      <w:r w:rsidRPr="001823E5">
        <w:rPr>
          <w:rFonts w:ascii="Times New Roman" w:eastAsia="Calibri" w:hAnsi="Times New Roman"/>
          <w:sz w:val="24"/>
          <w:szCs w:val="24"/>
          <w:lang w:eastAsia="en-US"/>
        </w:rPr>
        <w:t xml:space="preserve">Романенко Н.Л. Развитие интерпретационных умений </w:t>
      </w:r>
      <w:r w:rsidR="00B76EDF" w:rsidRPr="001823E5">
        <w:rPr>
          <w:rFonts w:ascii="Times New Roman" w:eastAsia="Calibri" w:hAnsi="Times New Roman"/>
          <w:sz w:val="24"/>
          <w:szCs w:val="24"/>
          <w:lang w:eastAsia="en-US"/>
        </w:rPr>
        <w:t>младших школьников</w:t>
      </w:r>
      <w:r w:rsidRPr="001823E5">
        <w:rPr>
          <w:rFonts w:ascii="Times New Roman" w:eastAsia="Calibri" w:hAnsi="Times New Roman"/>
          <w:sz w:val="24"/>
          <w:szCs w:val="24"/>
          <w:lang w:eastAsia="en-US"/>
        </w:rPr>
        <w:t xml:space="preserve"> во вн</w:t>
      </w:r>
      <w:r w:rsidRPr="001823E5">
        <w:rPr>
          <w:rFonts w:ascii="Times New Roman" w:eastAsia="Calibri" w:hAnsi="Times New Roman"/>
          <w:sz w:val="24"/>
          <w:szCs w:val="24"/>
          <w:lang w:eastAsia="en-US"/>
        </w:rPr>
        <w:t>е</w:t>
      </w:r>
      <w:r w:rsidRPr="001823E5">
        <w:rPr>
          <w:rFonts w:ascii="Times New Roman" w:eastAsia="Calibri" w:hAnsi="Times New Roman"/>
          <w:sz w:val="24"/>
          <w:szCs w:val="24"/>
          <w:lang w:eastAsia="en-US"/>
        </w:rPr>
        <w:t>урочной деятельности // Начальная школа. – 2017. - №1. – С.77-79.</w:t>
      </w:r>
    </w:p>
    <w:p w:rsidR="004B47CB" w:rsidRPr="001823E5" w:rsidRDefault="004B47CB" w:rsidP="008805F7">
      <w:pPr>
        <w:numPr>
          <w:ilvl w:val="0"/>
          <w:numId w:val="118"/>
        </w:numPr>
        <w:tabs>
          <w:tab w:val="left" w:pos="993"/>
        </w:tabs>
        <w:spacing w:after="0"/>
        <w:ind w:left="0" w:firstLine="709"/>
        <w:jc w:val="both"/>
        <w:rPr>
          <w:rFonts w:ascii="Times New Roman" w:eastAsia="Calibri" w:hAnsi="Times New Roman"/>
          <w:sz w:val="24"/>
          <w:szCs w:val="24"/>
          <w:lang w:eastAsia="en-US"/>
        </w:rPr>
      </w:pPr>
      <w:r w:rsidRPr="001823E5">
        <w:rPr>
          <w:rFonts w:ascii="Times New Roman" w:eastAsia="Calibri" w:hAnsi="Times New Roman"/>
          <w:sz w:val="24"/>
          <w:szCs w:val="24"/>
          <w:lang w:eastAsia="en-US"/>
        </w:rPr>
        <w:t>Смола С.Е. Включение учащихся в творческую деятельность на внеурочных занятиях // Начальная школа. – 2020. - №1. – С.51-54.</w:t>
      </w:r>
    </w:p>
    <w:p w:rsidR="004B47CB" w:rsidRPr="001823E5" w:rsidRDefault="004B47CB" w:rsidP="008805F7">
      <w:pPr>
        <w:numPr>
          <w:ilvl w:val="0"/>
          <w:numId w:val="118"/>
        </w:numPr>
        <w:tabs>
          <w:tab w:val="left" w:pos="993"/>
        </w:tabs>
        <w:spacing w:after="0"/>
        <w:ind w:left="0" w:firstLine="709"/>
        <w:jc w:val="both"/>
        <w:rPr>
          <w:rFonts w:ascii="Times New Roman" w:eastAsia="Calibri" w:hAnsi="Times New Roman"/>
          <w:sz w:val="24"/>
          <w:szCs w:val="24"/>
          <w:lang w:eastAsia="en-US"/>
        </w:rPr>
      </w:pPr>
      <w:r w:rsidRPr="001823E5">
        <w:rPr>
          <w:rFonts w:ascii="Times New Roman" w:eastAsia="Calibri" w:hAnsi="Times New Roman"/>
          <w:sz w:val="24"/>
          <w:szCs w:val="24"/>
          <w:lang w:eastAsia="en-US"/>
        </w:rPr>
        <w:t>Усманова, Л.С. Подготовка студентов колледжа к организации внеурочной и</w:t>
      </w:r>
      <w:r w:rsidRPr="001823E5">
        <w:rPr>
          <w:rFonts w:ascii="Times New Roman" w:eastAsia="Calibri" w:hAnsi="Times New Roman"/>
          <w:sz w:val="24"/>
          <w:szCs w:val="24"/>
          <w:lang w:eastAsia="en-US"/>
        </w:rPr>
        <w:t>с</w:t>
      </w:r>
      <w:r w:rsidRPr="001823E5">
        <w:rPr>
          <w:rFonts w:ascii="Times New Roman" w:eastAsia="Calibri" w:hAnsi="Times New Roman"/>
          <w:sz w:val="24"/>
          <w:szCs w:val="24"/>
          <w:lang w:eastAsia="en-US"/>
        </w:rPr>
        <w:t xml:space="preserve">следовательской деятельности </w:t>
      </w:r>
      <w:r w:rsidR="00B76EDF" w:rsidRPr="001823E5">
        <w:rPr>
          <w:rFonts w:ascii="Times New Roman" w:eastAsia="Calibri" w:hAnsi="Times New Roman"/>
          <w:sz w:val="24"/>
          <w:szCs w:val="24"/>
          <w:lang w:eastAsia="en-US"/>
        </w:rPr>
        <w:t>младших школьников</w:t>
      </w:r>
      <w:r w:rsidRPr="001823E5">
        <w:rPr>
          <w:rFonts w:ascii="Times New Roman" w:eastAsia="Calibri" w:hAnsi="Times New Roman"/>
          <w:sz w:val="24"/>
          <w:szCs w:val="24"/>
          <w:lang w:eastAsia="en-US"/>
        </w:rPr>
        <w:t>// Начальная школа (ИВИС). – 2022. - №1. – С.62-65.</w:t>
      </w:r>
    </w:p>
    <w:p w:rsidR="004B47CB" w:rsidRPr="006E1D98" w:rsidRDefault="004B47CB" w:rsidP="008805F7">
      <w:pPr>
        <w:numPr>
          <w:ilvl w:val="0"/>
          <w:numId w:val="118"/>
        </w:numPr>
        <w:tabs>
          <w:tab w:val="left" w:pos="993"/>
        </w:tabs>
        <w:spacing w:after="0"/>
        <w:ind w:left="0" w:firstLine="709"/>
        <w:jc w:val="both"/>
        <w:rPr>
          <w:rFonts w:ascii="Times New Roman" w:eastAsia="Calibri" w:hAnsi="Times New Roman"/>
          <w:sz w:val="24"/>
          <w:szCs w:val="24"/>
          <w:lang w:eastAsia="en-US"/>
        </w:rPr>
      </w:pPr>
      <w:r w:rsidRPr="001823E5">
        <w:rPr>
          <w:rFonts w:ascii="Times New Roman" w:eastAsia="Calibri" w:hAnsi="Times New Roman"/>
          <w:sz w:val="24"/>
          <w:szCs w:val="24"/>
          <w:lang w:eastAsia="en-US"/>
        </w:rPr>
        <w:t>Усова С.Н. Инновационная модель</w:t>
      </w:r>
      <w:r w:rsidRPr="006E1D98">
        <w:rPr>
          <w:rFonts w:ascii="Times New Roman" w:eastAsia="Calibri" w:hAnsi="Times New Roman"/>
          <w:sz w:val="24"/>
          <w:szCs w:val="24"/>
          <w:lang w:eastAsia="en-US"/>
        </w:rPr>
        <w:t xml:space="preserve"> внеурочной деятельности как фактор п</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 xml:space="preserve">вышения качества образования // Воспитание школьников. – 2018. - №5. – С.9-14. </w:t>
      </w:r>
    </w:p>
    <w:p w:rsidR="004B47CB" w:rsidRPr="006E1D98" w:rsidRDefault="004B47CB" w:rsidP="008805F7">
      <w:pPr>
        <w:numPr>
          <w:ilvl w:val="0"/>
          <w:numId w:val="118"/>
        </w:numPr>
        <w:tabs>
          <w:tab w:val="left" w:pos="993"/>
        </w:tabs>
        <w:spacing w:after="0"/>
        <w:ind w:left="0" w:firstLine="709"/>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lastRenderedPageBreak/>
        <w:t>http://www.brickfactory.info/set/index.html-  Инструкции по сборке лего- мод</w:t>
      </w:r>
      <w:r w:rsidRPr="006E1D98">
        <w:rPr>
          <w:rFonts w:ascii="Times New Roman" w:eastAsia="Calibri" w:hAnsi="Times New Roman"/>
          <w:sz w:val="24"/>
          <w:szCs w:val="24"/>
          <w:lang w:eastAsia="en-US"/>
        </w:rPr>
        <w:t>е</w:t>
      </w:r>
      <w:r w:rsidRPr="006E1D98">
        <w:rPr>
          <w:rFonts w:ascii="Times New Roman" w:eastAsia="Calibri" w:hAnsi="Times New Roman"/>
          <w:sz w:val="24"/>
          <w:szCs w:val="24"/>
          <w:lang w:eastAsia="en-US"/>
        </w:rPr>
        <w:t>лей;</w:t>
      </w:r>
    </w:p>
    <w:p w:rsidR="004B47CB" w:rsidRPr="006E1D98" w:rsidRDefault="004B47CB" w:rsidP="008805F7">
      <w:pPr>
        <w:numPr>
          <w:ilvl w:val="0"/>
          <w:numId w:val="118"/>
        </w:numPr>
        <w:tabs>
          <w:tab w:val="left" w:pos="993"/>
        </w:tabs>
        <w:spacing w:after="0"/>
        <w:ind w:left="0" w:firstLine="709"/>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http://www.membrana.ru - Люди. Идеи. Технологии;</w:t>
      </w:r>
    </w:p>
    <w:p w:rsidR="004B47CB" w:rsidRPr="006E1D98" w:rsidRDefault="004B47CB" w:rsidP="008805F7">
      <w:pPr>
        <w:numPr>
          <w:ilvl w:val="0"/>
          <w:numId w:val="118"/>
        </w:numPr>
        <w:tabs>
          <w:tab w:val="left" w:pos="993"/>
        </w:tabs>
        <w:spacing w:after="0"/>
        <w:ind w:left="0" w:firstLine="709"/>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http://www.prorobot.ru – Роботы и робототехника;</w:t>
      </w:r>
    </w:p>
    <w:p w:rsidR="004B47CB" w:rsidRPr="006E1D98" w:rsidRDefault="004B47CB" w:rsidP="008805F7">
      <w:pPr>
        <w:numPr>
          <w:ilvl w:val="0"/>
          <w:numId w:val="118"/>
        </w:numPr>
        <w:tabs>
          <w:tab w:val="left" w:pos="993"/>
        </w:tabs>
        <w:spacing w:after="0"/>
        <w:ind w:left="0" w:firstLine="709"/>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http://education.lego.com/ru - Робототехника и Образование.</w:t>
      </w:r>
    </w:p>
    <w:p w:rsidR="004B47CB" w:rsidRPr="006E1D98" w:rsidRDefault="004B47CB" w:rsidP="004B47CB">
      <w:pPr>
        <w:ind w:left="360"/>
        <w:rPr>
          <w:rFonts w:ascii="Times New Roman" w:eastAsia="Calibri" w:hAnsi="Times New Roman"/>
          <w:sz w:val="24"/>
          <w:szCs w:val="24"/>
          <w:lang w:eastAsia="en-US"/>
        </w:rPr>
      </w:pPr>
    </w:p>
    <w:p w:rsidR="004B47CB" w:rsidRPr="006E1D98" w:rsidRDefault="004B47CB" w:rsidP="00EB1994">
      <w:pPr>
        <w:jc w:val="center"/>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 xml:space="preserve">4. КОНТРОЛЬ И ОЦЕНКА РЕЗУЛЬТАТОВ ОСВОЕНИЯ </w:t>
      </w:r>
      <w:r w:rsidRPr="006E1D98">
        <w:rPr>
          <w:rFonts w:ascii="Times New Roman" w:eastAsia="Calibri" w:hAnsi="Times New Roman"/>
          <w:b/>
          <w:bCs/>
          <w:sz w:val="24"/>
          <w:szCs w:val="24"/>
          <w:lang w:eastAsia="en-US"/>
        </w:rPr>
        <w:br/>
        <w:t>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4"/>
        <w:gridCol w:w="2946"/>
        <w:gridCol w:w="3634"/>
      </w:tblGrid>
      <w:tr w:rsidR="004B47CB" w:rsidRPr="006E1D98" w:rsidTr="001823E5">
        <w:trPr>
          <w:trHeight w:val="1098"/>
        </w:trPr>
        <w:tc>
          <w:tcPr>
            <w:tcW w:w="2724" w:type="dxa"/>
            <w:vAlign w:val="center"/>
          </w:tcPr>
          <w:p w:rsidR="004B47CB" w:rsidRPr="006E1D98" w:rsidRDefault="004B47CB" w:rsidP="00EB1994">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Код и наименование профессиональных и общих компетенций, формируемых в ра</w:t>
            </w:r>
            <w:r w:rsidRPr="006E1D98">
              <w:rPr>
                <w:rFonts w:ascii="Times New Roman" w:eastAsia="Calibri" w:hAnsi="Times New Roman"/>
                <w:b/>
                <w:sz w:val="24"/>
                <w:szCs w:val="24"/>
                <w:lang w:eastAsia="en-US"/>
              </w:rPr>
              <w:t>м</w:t>
            </w:r>
            <w:r w:rsidRPr="006E1D98">
              <w:rPr>
                <w:rFonts w:ascii="Times New Roman" w:eastAsia="Calibri" w:hAnsi="Times New Roman"/>
                <w:b/>
                <w:sz w:val="24"/>
                <w:szCs w:val="24"/>
                <w:lang w:eastAsia="en-US"/>
              </w:rPr>
              <w:t>ках модуля</w:t>
            </w:r>
            <w:r w:rsidRPr="006E1D98">
              <w:rPr>
                <w:rFonts w:ascii="Times New Roman" w:eastAsia="Calibri" w:hAnsi="Times New Roman"/>
                <w:b/>
                <w:i/>
                <w:sz w:val="24"/>
                <w:szCs w:val="24"/>
                <w:vertAlign w:val="superscript"/>
                <w:lang w:eastAsia="en-US"/>
              </w:rPr>
              <w:footnoteReference w:id="20"/>
            </w:r>
          </w:p>
        </w:tc>
        <w:tc>
          <w:tcPr>
            <w:tcW w:w="2946" w:type="dxa"/>
            <w:vAlign w:val="center"/>
          </w:tcPr>
          <w:p w:rsidR="004B47CB" w:rsidRPr="006E1D98" w:rsidRDefault="004B47CB" w:rsidP="00EB1994">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Критерии оценки</w:t>
            </w:r>
          </w:p>
        </w:tc>
        <w:tc>
          <w:tcPr>
            <w:tcW w:w="3634" w:type="dxa"/>
            <w:vAlign w:val="center"/>
          </w:tcPr>
          <w:p w:rsidR="004B47CB" w:rsidRPr="006E1D98" w:rsidRDefault="004B47CB" w:rsidP="00EB1994">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Методы оценки</w:t>
            </w:r>
          </w:p>
        </w:tc>
      </w:tr>
      <w:tr w:rsidR="004B47CB" w:rsidRPr="006E1D98" w:rsidTr="001823E5">
        <w:trPr>
          <w:trHeight w:val="698"/>
        </w:trPr>
        <w:tc>
          <w:tcPr>
            <w:tcW w:w="2724" w:type="dxa"/>
          </w:tcPr>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ОК </w:t>
            </w:r>
            <w:r w:rsidR="00EB1994" w:rsidRPr="006E1D98">
              <w:rPr>
                <w:rFonts w:ascii="Times New Roman" w:eastAsia="Calibri" w:hAnsi="Times New Roman"/>
                <w:sz w:val="24"/>
                <w:szCs w:val="24"/>
                <w:lang w:eastAsia="en-US"/>
              </w:rPr>
              <w:t>0</w:t>
            </w:r>
            <w:r w:rsidRPr="006E1D98">
              <w:rPr>
                <w:rFonts w:ascii="Times New Roman" w:eastAsia="Calibri" w:hAnsi="Times New Roman"/>
                <w:sz w:val="24"/>
                <w:szCs w:val="24"/>
                <w:lang w:eastAsia="en-US"/>
              </w:rPr>
              <w:t>1</w:t>
            </w:r>
            <w:r w:rsidR="00EB1994" w:rsidRPr="006E1D98">
              <w:rPr>
                <w:rFonts w:ascii="Times New Roman" w:eastAsia="Calibri" w:hAnsi="Times New Roman"/>
                <w:sz w:val="24"/>
                <w:szCs w:val="24"/>
                <w:lang w:eastAsia="en-US"/>
              </w:rPr>
              <w:t>.</w:t>
            </w:r>
            <w:r w:rsidRPr="006E1D98">
              <w:rPr>
                <w:rFonts w:ascii="Times New Roman" w:eastAsia="Calibri" w:hAnsi="Times New Roman"/>
                <w:sz w:val="24"/>
                <w:szCs w:val="24"/>
                <w:lang w:eastAsia="en-US"/>
              </w:rPr>
              <w:t xml:space="preserve"> Выбирать способы решения задач профессиональной деятельности примен</w:t>
            </w:r>
            <w:r w:rsidRPr="006E1D98">
              <w:rPr>
                <w:rFonts w:ascii="Times New Roman" w:eastAsia="Calibri" w:hAnsi="Times New Roman"/>
                <w:sz w:val="24"/>
                <w:szCs w:val="24"/>
                <w:lang w:eastAsia="en-US"/>
              </w:rPr>
              <w:t>и</w:t>
            </w:r>
            <w:r w:rsidRPr="006E1D98">
              <w:rPr>
                <w:rFonts w:ascii="Times New Roman" w:eastAsia="Calibri" w:hAnsi="Times New Roman"/>
                <w:sz w:val="24"/>
                <w:szCs w:val="24"/>
                <w:lang w:eastAsia="en-US"/>
              </w:rPr>
              <w:t>тельно к различным контекстам</w:t>
            </w:r>
          </w:p>
        </w:tc>
        <w:tc>
          <w:tcPr>
            <w:tcW w:w="2946" w:type="dxa"/>
          </w:tcPr>
          <w:p w:rsidR="004B47CB" w:rsidRPr="006E1D98" w:rsidRDefault="00EB1994"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З</w:t>
            </w:r>
            <w:r w:rsidR="004B47CB" w:rsidRPr="006E1D98">
              <w:rPr>
                <w:rFonts w:ascii="Times New Roman" w:eastAsia="Calibri" w:hAnsi="Times New Roman"/>
                <w:sz w:val="24"/>
                <w:szCs w:val="24"/>
                <w:lang w:eastAsia="en-US"/>
              </w:rPr>
              <w:t>нание более одного способа решения професси</w:t>
            </w:r>
            <w:r w:rsidR="004B47CB" w:rsidRPr="006E1D98">
              <w:rPr>
                <w:rFonts w:ascii="Times New Roman" w:eastAsia="Calibri" w:hAnsi="Times New Roman"/>
                <w:sz w:val="24"/>
                <w:szCs w:val="24"/>
                <w:lang w:eastAsia="en-US"/>
              </w:rPr>
              <w:t>о</w:t>
            </w:r>
            <w:r w:rsidR="004B47CB" w:rsidRPr="006E1D98">
              <w:rPr>
                <w:rFonts w:ascii="Times New Roman" w:eastAsia="Calibri" w:hAnsi="Times New Roman"/>
                <w:sz w:val="24"/>
                <w:szCs w:val="24"/>
                <w:lang w:eastAsia="en-US"/>
              </w:rPr>
              <w:t>нальной задачи</w:t>
            </w:r>
            <w:r w:rsidRPr="006E1D98">
              <w:rPr>
                <w:rFonts w:ascii="Times New Roman" w:eastAsia="Calibri" w:hAnsi="Times New Roman"/>
                <w:sz w:val="24"/>
                <w:szCs w:val="24"/>
                <w:lang w:eastAsia="en-US"/>
              </w:rPr>
              <w:t>.</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Аргументация выбора конкретного сп</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соба</w:t>
            </w:r>
          </w:p>
        </w:tc>
        <w:tc>
          <w:tcPr>
            <w:tcW w:w="3634" w:type="dxa"/>
          </w:tcPr>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Решение педагогических ситу</w:t>
            </w:r>
            <w:r w:rsidRPr="006E1D98">
              <w:rPr>
                <w:rFonts w:ascii="Times New Roman" w:eastAsia="Calibri" w:hAnsi="Times New Roman"/>
                <w:sz w:val="24"/>
                <w:szCs w:val="24"/>
                <w:lang w:eastAsia="en-US"/>
              </w:rPr>
              <w:t>а</w:t>
            </w:r>
            <w:r w:rsidRPr="006E1D98">
              <w:rPr>
                <w:rFonts w:ascii="Times New Roman" w:eastAsia="Calibri" w:hAnsi="Times New Roman"/>
                <w:sz w:val="24"/>
                <w:szCs w:val="24"/>
                <w:lang w:eastAsia="en-US"/>
              </w:rPr>
              <w:t>ций</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Кейс-задачи </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Устный опрос</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Защита проекта программы внеуро</w:t>
            </w:r>
            <w:r w:rsidRPr="006E1D98">
              <w:rPr>
                <w:rFonts w:ascii="Times New Roman" w:eastAsia="Calibri" w:hAnsi="Times New Roman"/>
                <w:sz w:val="24"/>
                <w:szCs w:val="24"/>
                <w:lang w:eastAsia="en-US"/>
              </w:rPr>
              <w:t>ч</w:t>
            </w:r>
            <w:r w:rsidRPr="006E1D98">
              <w:rPr>
                <w:rFonts w:ascii="Times New Roman" w:eastAsia="Calibri" w:hAnsi="Times New Roman"/>
                <w:sz w:val="24"/>
                <w:szCs w:val="24"/>
                <w:lang w:eastAsia="en-US"/>
              </w:rPr>
              <w:t>ной деятельности</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Защита методического портф</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лио</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Экспертное наблюдение за профессиональным поведением обучающегося в ходе педагог</w:t>
            </w:r>
            <w:r w:rsidRPr="006E1D98">
              <w:rPr>
                <w:rFonts w:ascii="Times New Roman" w:eastAsia="Calibri" w:hAnsi="Times New Roman"/>
                <w:sz w:val="24"/>
                <w:szCs w:val="24"/>
                <w:lang w:eastAsia="en-US"/>
              </w:rPr>
              <w:t>и</w:t>
            </w:r>
            <w:r w:rsidRPr="006E1D98">
              <w:rPr>
                <w:rFonts w:ascii="Times New Roman" w:eastAsia="Calibri" w:hAnsi="Times New Roman"/>
                <w:sz w:val="24"/>
                <w:szCs w:val="24"/>
                <w:lang w:eastAsia="en-US"/>
              </w:rPr>
              <w:t>ческой практики</w:t>
            </w:r>
          </w:p>
          <w:p w:rsidR="00187CBC" w:rsidRPr="006E1D98" w:rsidRDefault="00187CBC"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Дифференцированный зачет</w:t>
            </w:r>
          </w:p>
          <w:p w:rsidR="00187CBC" w:rsidRPr="006E1D98" w:rsidRDefault="00187CBC"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Экзамен</w:t>
            </w:r>
          </w:p>
        </w:tc>
      </w:tr>
      <w:tr w:rsidR="004B47CB" w:rsidRPr="006E1D98" w:rsidTr="001823E5">
        <w:trPr>
          <w:trHeight w:val="698"/>
        </w:trPr>
        <w:tc>
          <w:tcPr>
            <w:tcW w:w="2724" w:type="dxa"/>
          </w:tcPr>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ОК </w:t>
            </w:r>
            <w:r w:rsidR="00EB1994" w:rsidRPr="006E1D98">
              <w:rPr>
                <w:rFonts w:ascii="Times New Roman" w:eastAsia="Calibri" w:hAnsi="Times New Roman"/>
                <w:sz w:val="24"/>
                <w:szCs w:val="24"/>
                <w:lang w:eastAsia="en-US"/>
              </w:rPr>
              <w:t>0</w:t>
            </w:r>
            <w:r w:rsidRPr="006E1D98">
              <w:rPr>
                <w:rFonts w:ascii="Times New Roman" w:eastAsia="Calibri" w:hAnsi="Times New Roman"/>
                <w:sz w:val="24"/>
                <w:szCs w:val="24"/>
                <w:lang w:eastAsia="en-US"/>
              </w:rPr>
              <w:t>2. Использовать современные средства поиска, анализа и интерпретации информации и информационные те</w:t>
            </w:r>
            <w:r w:rsidRPr="006E1D98">
              <w:rPr>
                <w:rFonts w:ascii="Times New Roman" w:eastAsia="Calibri" w:hAnsi="Times New Roman"/>
                <w:sz w:val="24"/>
                <w:szCs w:val="24"/>
                <w:lang w:eastAsia="en-US"/>
              </w:rPr>
              <w:t>х</w:t>
            </w:r>
            <w:r w:rsidRPr="006E1D98">
              <w:rPr>
                <w:rFonts w:ascii="Times New Roman" w:eastAsia="Calibri" w:hAnsi="Times New Roman"/>
                <w:sz w:val="24"/>
                <w:szCs w:val="24"/>
                <w:lang w:eastAsia="en-US"/>
              </w:rPr>
              <w:t xml:space="preserve">нологии </w:t>
            </w:r>
          </w:p>
        </w:tc>
        <w:tc>
          <w:tcPr>
            <w:tcW w:w="2946" w:type="dxa"/>
          </w:tcPr>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Соответствие найденной информации заданной теме (зад</w:t>
            </w:r>
            <w:r w:rsidRPr="006E1D98">
              <w:rPr>
                <w:rFonts w:ascii="Times New Roman" w:eastAsia="Calibri" w:hAnsi="Times New Roman"/>
                <w:sz w:val="24"/>
                <w:szCs w:val="24"/>
                <w:lang w:eastAsia="en-US"/>
              </w:rPr>
              <w:t>а</w:t>
            </w:r>
            <w:r w:rsidRPr="006E1D98">
              <w:rPr>
                <w:rFonts w:ascii="Times New Roman" w:eastAsia="Calibri" w:hAnsi="Times New Roman"/>
                <w:sz w:val="24"/>
                <w:szCs w:val="24"/>
                <w:lang w:eastAsia="en-US"/>
              </w:rPr>
              <w:t>че).</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-владение разными способами представления и</w:t>
            </w:r>
            <w:r w:rsidRPr="006E1D98">
              <w:rPr>
                <w:rFonts w:ascii="Times New Roman" w:eastAsia="Calibri" w:hAnsi="Times New Roman"/>
                <w:sz w:val="24"/>
                <w:szCs w:val="24"/>
                <w:lang w:eastAsia="en-US"/>
              </w:rPr>
              <w:t>н</w:t>
            </w:r>
            <w:r w:rsidRPr="006E1D98">
              <w:rPr>
                <w:rFonts w:ascii="Times New Roman" w:eastAsia="Calibri" w:hAnsi="Times New Roman"/>
                <w:sz w:val="24"/>
                <w:szCs w:val="24"/>
                <w:lang w:eastAsia="en-US"/>
              </w:rPr>
              <w:t>формации</w:t>
            </w:r>
          </w:p>
          <w:p w:rsidR="004B47CB" w:rsidRPr="006E1D98" w:rsidRDefault="004B47CB" w:rsidP="00EB1994">
            <w:pPr>
              <w:spacing w:after="0"/>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 xml:space="preserve">- результативность и оперативность поиска информации, необходимой для постановки и решения профессиональных задач, </w:t>
            </w:r>
            <w:r w:rsidRPr="006E1D98">
              <w:rPr>
                <w:rFonts w:ascii="Times New Roman" w:eastAsia="Calibri" w:hAnsi="Times New Roman"/>
                <w:sz w:val="24"/>
                <w:szCs w:val="24"/>
                <w:lang w:eastAsia="en-US"/>
              </w:rPr>
              <w:t>профессионального и личнос</w:t>
            </w:r>
            <w:r w:rsidRPr="006E1D98">
              <w:rPr>
                <w:rFonts w:ascii="Times New Roman" w:eastAsia="Calibri" w:hAnsi="Times New Roman"/>
                <w:sz w:val="24"/>
                <w:szCs w:val="24"/>
                <w:lang w:eastAsia="en-US"/>
              </w:rPr>
              <w:t>т</w:t>
            </w:r>
            <w:r w:rsidRPr="006E1D98">
              <w:rPr>
                <w:rFonts w:ascii="Times New Roman" w:eastAsia="Calibri" w:hAnsi="Times New Roman"/>
                <w:sz w:val="24"/>
                <w:szCs w:val="24"/>
                <w:lang w:eastAsia="en-US"/>
              </w:rPr>
              <w:t>ного развития;</w:t>
            </w:r>
          </w:p>
          <w:p w:rsidR="004B47CB" w:rsidRPr="006E1D98" w:rsidRDefault="004B47CB" w:rsidP="00EB1994">
            <w:pPr>
              <w:spacing w:after="0"/>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 xml:space="preserve">- объективный анализ </w:t>
            </w:r>
            <w:r w:rsidRPr="006E1D98">
              <w:rPr>
                <w:rFonts w:ascii="Times New Roman" w:eastAsia="Calibri" w:hAnsi="Times New Roman"/>
                <w:bCs/>
                <w:sz w:val="24"/>
                <w:szCs w:val="24"/>
                <w:lang w:eastAsia="en-US"/>
              </w:rPr>
              <w:lastRenderedPageBreak/>
              <w:t>найденной и</w:t>
            </w:r>
            <w:r w:rsidRPr="006E1D98">
              <w:rPr>
                <w:rFonts w:ascii="Times New Roman" w:eastAsia="Calibri" w:hAnsi="Times New Roman"/>
                <w:bCs/>
                <w:sz w:val="24"/>
                <w:szCs w:val="24"/>
                <w:lang w:eastAsia="en-US"/>
              </w:rPr>
              <w:t>н</w:t>
            </w:r>
            <w:r w:rsidRPr="006E1D98">
              <w:rPr>
                <w:rFonts w:ascii="Times New Roman" w:eastAsia="Calibri" w:hAnsi="Times New Roman"/>
                <w:bCs/>
                <w:sz w:val="24"/>
                <w:szCs w:val="24"/>
                <w:lang w:eastAsia="en-US"/>
              </w:rPr>
              <w:t>формации;</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bCs/>
                <w:sz w:val="24"/>
                <w:szCs w:val="24"/>
                <w:lang w:eastAsia="en-US"/>
              </w:rPr>
              <w:t xml:space="preserve">- использование широкого спектра современных источников информации, в том числе Интернета при решении профессиональных задач, </w:t>
            </w:r>
            <w:r w:rsidRPr="006E1D98">
              <w:rPr>
                <w:rFonts w:ascii="Times New Roman" w:eastAsia="Calibri" w:hAnsi="Times New Roman"/>
                <w:sz w:val="24"/>
                <w:szCs w:val="24"/>
                <w:lang w:eastAsia="en-US"/>
              </w:rPr>
              <w:t>професси</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нального и личностного развития</w:t>
            </w:r>
          </w:p>
        </w:tc>
        <w:tc>
          <w:tcPr>
            <w:tcW w:w="3634" w:type="dxa"/>
          </w:tcPr>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lastRenderedPageBreak/>
              <w:t>Устные выступления с презент</w:t>
            </w:r>
            <w:r w:rsidRPr="006E1D98">
              <w:rPr>
                <w:rFonts w:ascii="Times New Roman" w:eastAsia="Calibri" w:hAnsi="Times New Roman"/>
                <w:sz w:val="24"/>
                <w:szCs w:val="24"/>
                <w:lang w:eastAsia="en-US"/>
              </w:rPr>
              <w:t>а</w:t>
            </w:r>
            <w:r w:rsidRPr="006E1D98">
              <w:rPr>
                <w:rFonts w:ascii="Times New Roman" w:eastAsia="Calibri" w:hAnsi="Times New Roman"/>
                <w:sz w:val="24"/>
                <w:szCs w:val="24"/>
                <w:lang w:eastAsia="en-US"/>
              </w:rPr>
              <w:t>цией</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Защита проектов</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Защита траектории профессиональн</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го роста</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Представление наиболее эффе</w:t>
            </w:r>
            <w:r w:rsidRPr="006E1D98">
              <w:rPr>
                <w:rFonts w:ascii="Times New Roman" w:eastAsia="Calibri" w:hAnsi="Times New Roman"/>
                <w:sz w:val="24"/>
                <w:szCs w:val="24"/>
                <w:lang w:eastAsia="en-US"/>
              </w:rPr>
              <w:t>к</w:t>
            </w:r>
            <w:r w:rsidRPr="006E1D98">
              <w:rPr>
                <w:rFonts w:ascii="Times New Roman" w:eastAsia="Calibri" w:hAnsi="Times New Roman"/>
                <w:sz w:val="24"/>
                <w:szCs w:val="24"/>
                <w:lang w:eastAsia="en-US"/>
              </w:rPr>
              <w:t>тивных практик организации внеурочной деятельности</w:t>
            </w:r>
          </w:p>
          <w:p w:rsidR="00187CBC" w:rsidRPr="006E1D98" w:rsidRDefault="00187CBC"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Дифференцированный зачет</w:t>
            </w:r>
          </w:p>
          <w:p w:rsidR="00187CBC" w:rsidRPr="006E1D98" w:rsidRDefault="00187CBC"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Экзамен</w:t>
            </w:r>
          </w:p>
        </w:tc>
      </w:tr>
      <w:tr w:rsidR="004B47CB" w:rsidRPr="006E1D98" w:rsidTr="001823E5">
        <w:tc>
          <w:tcPr>
            <w:tcW w:w="2724" w:type="dxa"/>
          </w:tcPr>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lastRenderedPageBreak/>
              <w:t>ОК</w:t>
            </w:r>
            <w:r w:rsidR="00EB1994" w:rsidRPr="006E1D98">
              <w:rPr>
                <w:rFonts w:ascii="Times New Roman" w:eastAsia="Calibri" w:hAnsi="Times New Roman"/>
                <w:sz w:val="24"/>
                <w:szCs w:val="24"/>
                <w:lang w:eastAsia="en-US"/>
              </w:rPr>
              <w:t xml:space="preserve"> 0</w:t>
            </w:r>
            <w:r w:rsidRPr="006E1D98">
              <w:rPr>
                <w:rFonts w:ascii="Times New Roman" w:eastAsia="Calibri" w:hAnsi="Times New Roman"/>
                <w:sz w:val="24"/>
                <w:szCs w:val="24"/>
                <w:lang w:eastAsia="en-US"/>
              </w:rPr>
              <w:t>4. Эффективно взаимодействовать и работать в коллективе и команде.</w:t>
            </w:r>
          </w:p>
        </w:tc>
        <w:tc>
          <w:tcPr>
            <w:tcW w:w="2946" w:type="dxa"/>
          </w:tcPr>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Демонстрация результатов деятельности в условиях коллективной и командной работы в соответствии с заданной зад</w:t>
            </w:r>
            <w:r w:rsidRPr="006E1D98">
              <w:rPr>
                <w:rFonts w:ascii="Times New Roman" w:eastAsia="Calibri" w:hAnsi="Times New Roman"/>
                <w:sz w:val="24"/>
                <w:szCs w:val="24"/>
                <w:lang w:eastAsia="en-US"/>
              </w:rPr>
              <w:t>а</w:t>
            </w:r>
            <w:r w:rsidRPr="006E1D98">
              <w:rPr>
                <w:rFonts w:ascii="Times New Roman" w:eastAsia="Calibri" w:hAnsi="Times New Roman"/>
                <w:sz w:val="24"/>
                <w:szCs w:val="24"/>
                <w:lang w:eastAsia="en-US"/>
              </w:rPr>
              <w:t>чей.</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Объективность оценки собственного вклада в достижение командного резул</w:t>
            </w:r>
            <w:r w:rsidRPr="006E1D98">
              <w:rPr>
                <w:rFonts w:ascii="Times New Roman" w:eastAsia="Calibri" w:hAnsi="Times New Roman"/>
                <w:sz w:val="24"/>
                <w:szCs w:val="24"/>
                <w:lang w:eastAsia="en-US"/>
              </w:rPr>
              <w:t>ь</w:t>
            </w:r>
            <w:r w:rsidRPr="006E1D98">
              <w:rPr>
                <w:rFonts w:ascii="Times New Roman" w:eastAsia="Calibri" w:hAnsi="Times New Roman"/>
                <w:sz w:val="24"/>
                <w:szCs w:val="24"/>
                <w:lang w:eastAsia="en-US"/>
              </w:rPr>
              <w:t>тата</w:t>
            </w:r>
          </w:p>
          <w:p w:rsidR="004B47CB" w:rsidRPr="006E1D98" w:rsidRDefault="004B47CB" w:rsidP="00EB1994">
            <w:pPr>
              <w:spacing w:after="0"/>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 xml:space="preserve">- </w:t>
            </w:r>
            <w:r w:rsidRPr="006E1D98">
              <w:rPr>
                <w:rFonts w:ascii="Times New Roman" w:eastAsia="Calibri" w:hAnsi="Times New Roman"/>
                <w:sz w:val="24"/>
                <w:szCs w:val="24"/>
                <w:lang w:eastAsia="en-US"/>
              </w:rPr>
              <w:t>успешность применения коммуникационных сп</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собностей на практике;</w:t>
            </w:r>
          </w:p>
          <w:p w:rsidR="004B47CB" w:rsidRPr="006E1D98" w:rsidRDefault="004B47CB" w:rsidP="00EB1994">
            <w:pPr>
              <w:spacing w:after="0"/>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 соблюдение принципов професси</w:t>
            </w:r>
            <w:r w:rsidRPr="006E1D98">
              <w:rPr>
                <w:rFonts w:ascii="Times New Roman" w:eastAsia="Calibri" w:hAnsi="Times New Roman"/>
                <w:bCs/>
                <w:sz w:val="24"/>
                <w:szCs w:val="24"/>
                <w:lang w:eastAsia="en-US"/>
              </w:rPr>
              <w:t>о</w:t>
            </w:r>
            <w:r w:rsidRPr="006E1D98">
              <w:rPr>
                <w:rFonts w:ascii="Times New Roman" w:eastAsia="Calibri" w:hAnsi="Times New Roman"/>
                <w:bCs/>
                <w:sz w:val="24"/>
                <w:szCs w:val="24"/>
                <w:lang w:eastAsia="en-US"/>
              </w:rPr>
              <w:t>нальной этики;</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bCs/>
                <w:sz w:val="24"/>
                <w:szCs w:val="24"/>
                <w:lang w:eastAsia="en-US"/>
              </w:rPr>
              <w:t>- владение способами бесконфликтного общения и саморег</w:t>
            </w:r>
            <w:r w:rsidRPr="006E1D98">
              <w:rPr>
                <w:rFonts w:ascii="Times New Roman" w:eastAsia="Calibri" w:hAnsi="Times New Roman"/>
                <w:bCs/>
                <w:sz w:val="24"/>
                <w:szCs w:val="24"/>
                <w:lang w:eastAsia="en-US"/>
              </w:rPr>
              <w:t>у</w:t>
            </w:r>
            <w:r w:rsidRPr="006E1D98">
              <w:rPr>
                <w:rFonts w:ascii="Times New Roman" w:eastAsia="Calibri" w:hAnsi="Times New Roman"/>
                <w:bCs/>
                <w:sz w:val="24"/>
                <w:szCs w:val="24"/>
                <w:lang w:eastAsia="en-US"/>
              </w:rPr>
              <w:t>ляции в коллективе</w:t>
            </w:r>
          </w:p>
        </w:tc>
        <w:tc>
          <w:tcPr>
            <w:tcW w:w="3634" w:type="dxa"/>
          </w:tcPr>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Экспертное наблюдение за обучающимся в ходе выполнения практических (проектных, исследовательских) парных (гру</w:t>
            </w:r>
            <w:r w:rsidRPr="006E1D98">
              <w:rPr>
                <w:rFonts w:ascii="Times New Roman" w:eastAsia="Calibri" w:hAnsi="Times New Roman"/>
                <w:sz w:val="24"/>
                <w:szCs w:val="24"/>
                <w:lang w:eastAsia="en-US"/>
              </w:rPr>
              <w:t>п</w:t>
            </w:r>
            <w:r w:rsidRPr="006E1D98">
              <w:rPr>
                <w:rFonts w:ascii="Times New Roman" w:eastAsia="Calibri" w:hAnsi="Times New Roman"/>
                <w:sz w:val="24"/>
                <w:szCs w:val="24"/>
                <w:lang w:eastAsia="en-US"/>
              </w:rPr>
              <w:t>повых) заданий;</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Самоанализ и самооценка деятельности в паре, группе, кома</w:t>
            </w:r>
            <w:r w:rsidRPr="006E1D98">
              <w:rPr>
                <w:rFonts w:ascii="Times New Roman" w:eastAsia="Calibri" w:hAnsi="Times New Roman"/>
                <w:sz w:val="24"/>
                <w:szCs w:val="24"/>
                <w:lang w:eastAsia="en-US"/>
              </w:rPr>
              <w:t>н</w:t>
            </w:r>
            <w:r w:rsidRPr="006E1D98">
              <w:rPr>
                <w:rFonts w:ascii="Times New Roman" w:eastAsia="Calibri" w:hAnsi="Times New Roman"/>
                <w:sz w:val="24"/>
                <w:szCs w:val="24"/>
                <w:lang w:eastAsia="en-US"/>
              </w:rPr>
              <w:t>де</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Оценка практических (проектных, исследовательских) парных (групп</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вых) заданий</w:t>
            </w:r>
          </w:p>
          <w:p w:rsidR="00187CBC" w:rsidRPr="006E1D98" w:rsidRDefault="00187CBC"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Дифференцированный зачет</w:t>
            </w:r>
          </w:p>
          <w:p w:rsidR="004B47CB" w:rsidRPr="006E1D98" w:rsidRDefault="00187CBC"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Экзамен</w:t>
            </w:r>
          </w:p>
        </w:tc>
      </w:tr>
      <w:tr w:rsidR="004B47CB" w:rsidRPr="006E1D98" w:rsidTr="001823E5">
        <w:tc>
          <w:tcPr>
            <w:tcW w:w="2724" w:type="dxa"/>
          </w:tcPr>
          <w:p w:rsidR="004B47CB" w:rsidRPr="006E1D98" w:rsidRDefault="004B47CB" w:rsidP="00EB1994">
            <w:pPr>
              <w:spacing w:after="0" w:line="240" w:lineRule="auto"/>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ПК 2.1. Разрабатывать программы внеурочной деятельности на основе требований ФГОС, примерной образовательной программы и с учетом примерных программ внеурочной деятельности и интересов обучающихся и их р</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дителей (законных представителей)</w:t>
            </w:r>
          </w:p>
          <w:p w:rsidR="004B47CB" w:rsidRPr="006E1D98" w:rsidRDefault="004B47CB" w:rsidP="00EB1994">
            <w:pPr>
              <w:spacing w:after="0" w:line="240" w:lineRule="auto"/>
              <w:jc w:val="both"/>
              <w:rPr>
                <w:rFonts w:ascii="Times New Roman" w:eastAsia="Calibri" w:hAnsi="Times New Roman"/>
                <w:sz w:val="24"/>
                <w:szCs w:val="24"/>
                <w:lang w:eastAsia="en-US"/>
              </w:rPr>
            </w:pPr>
          </w:p>
        </w:tc>
        <w:tc>
          <w:tcPr>
            <w:tcW w:w="2946" w:type="dxa"/>
          </w:tcPr>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Учет требований ФГОС, примерной образовательной программы и с учетом примерных программ внеурочной деятельности  и интересов обучающихся и их родителей (законных представителей) при разработке программы внеурочной деятел</w:t>
            </w:r>
            <w:r w:rsidRPr="006E1D98">
              <w:rPr>
                <w:rFonts w:ascii="Times New Roman" w:eastAsia="Calibri" w:hAnsi="Times New Roman"/>
                <w:sz w:val="24"/>
                <w:szCs w:val="24"/>
                <w:lang w:eastAsia="en-US"/>
              </w:rPr>
              <w:t>ь</w:t>
            </w:r>
            <w:r w:rsidRPr="006E1D98">
              <w:rPr>
                <w:rFonts w:ascii="Times New Roman" w:eastAsia="Calibri" w:hAnsi="Times New Roman"/>
                <w:sz w:val="24"/>
                <w:szCs w:val="24"/>
                <w:lang w:eastAsia="en-US"/>
              </w:rPr>
              <w:t>ности.</w:t>
            </w:r>
          </w:p>
        </w:tc>
        <w:tc>
          <w:tcPr>
            <w:tcW w:w="3634" w:type="dxa"/>
          </w:tcPr>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Защита проекта собственной программы внеурочной деятельности, выстроенной на основе  результатов изучения интересов обучающихся и их родителей (законных представителей) (результаты анкетирования, ди</w:t>
            </w:r>
            <w:r w:rsidRPr="006E1D98">
              <w:rPr>
                <w:rFonts w:ascii="Times New Roman" w:eastAsia="Calibri" w:hAnsi="Times New Roman"/>
                <w:sz w:val="24"/>
                <w:szCs w:val="24"/>
                <w:lang w:eastAsia="en-US"/>
              </w:rPr>
              <w:t>а</w:t>
            </w:r>
            <w:r w:rsidRPr="006E1D98">
              <w:rPr>
                <w:rFonts w:ascii="Times New Roman" w:eastAsia="Calibri" w:hAnsi="Times New Roman"/>
                <w:sz w:val="24"/>
                <w:szCs w:val="24"/>
                <w:lang w:eastAsia="en-US"/>
              </w:rPr>
              <w:t>гностик, бесед и т.д.)</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Творческое представление результатов обзора и анализа программ внеурочной деятельности (реклама, агитплакат, видеор</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лик и т.д.)</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Проект индивидуальной образовательной траектории </w:t>
            </w:r>
            <w:r w:rsidRPr="006E1D98">
              <w:rPr>
                <w:rFonts w:ascii="Times New Roman" w:eastAsia="Calibri" w:hAnsi="Times New Roman"/>
                <w:sz w:val="24"/>
                <w:szCs w:val="24"/>
                <w:lang w:eastAsia="en-US"/>
              </w:rPr>
              <w:lastRenderedPageBreak/>
              <w:t>обучающегося на основе результатов диагностики его интересов, з</w:t>
            </w:r>
            <w:r w:rsidRPr="006E1D98">
              <w:rPr>
                <w:rFonts w:ascii="Times New Roman" w:eastAsia="Calibri" w:hAnsi="Times New Roman"/>
                <w:sz w:val="24"/>
                <w:szCs w:val="24"/>
                <w:lang w:eastAsia="en-US"/>
              </w:rPr>
              <w:t>а</w:t>
            </w:r>
            <w:r w:rsidRPr="006E1D98">
              <w:rPr>
                <w:rFonts w:ascii="Times New Roman" w:eastAsia="Calibri" w:hAnsi="Times New Roman"/>
                <w:sz w:val="24"/>
                <w:szCs w:val="24"/>
                <w:lang w:eastAsia="en-US"/>
              </w:rPr>
              <w:t>просов, особенностей.</w:t>
            </w:r>
          </w:p>
          <w:p w:rsidR="00187CBC" w:rsidRPr="006E1D98" w:rsidRDefault="00187CBC"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Дифференцированный зачет</w:t>
            </w:r>
          </w:p>
          <w:p w:rsidR="00187CBC" w:rsidRPr="006E1D98" w:rsidRDefault="00187CBC"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Экзамен</w:t>
            </w:r>
          </w:p>
          <w:p w:rsidR="004B47CB" w:rsidRPr="006E1D98" w:rsidRDefault="004B47CB" w:rsidP="00EB1994">
            <w:pPr>
              <w:spacing w:after="0"/>
              <w:rPr>
                <w:rFonts w:ascii="Times New Roman" w:eastAsia="Calibri" w:hAnsi="Times New Roman"/>
                <w:sz w:val="24"/>
                <w:szCs w:val="24"/>
                <w:lang w:eastAsia="en-US"/>
              </w:rPr>
            </w:pPr>
          </w:p>
        </w:tc>
      </w:tr>
      <w:tr w:rsidR="004B47CB" w:rsidRPr="006E1D98" w:rsidTr="001823E5">
        <w:tc>
          <w:tcPr>
            <w:tcW w:w="2724" w:type="dxa"/>
          </w:tcPr>
          <w:p w:rsidR="004B47CB" w:rsidRPr="006E1D98" w:rsidRDefault="004B47CB" w:rsidP="00EB1994">
            <w:pPr>
              <w:spacing w:after="0" w:line="240" w:lineRule="auto"/>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lastRenderedPageBreak/>
              <w:t xml:space="preserve">ПК 2.2. Реализовывать программы внеурочной деятельности </w:t>
            </w:r>
            <w:r w:rsidRPr="00840F0C">
              <w:rPr>
                <w:rFonts w:ascii="Times New Roman" w:eastAsia="Calibri" w:hAnsi="Times New Roman"/>
                <w:sz w:val="24"/>
                <w:szCs w:val="24"/>
                <w:lang w:eastAsia="en-US"/>
              </w:rPr>
              <w:t>в соотве</w:t>
            </w:r>
            <w:r w:rsidRPr="00840F0C">
              <w:rPr>
                <w:rFonts w:ascii="Times New Roman" w:eastAsia="Calibri" w:hAnsi="Times New Roman"/>
                <w:sz w:val="24"/>
                <w:szCs w:val="24"/>
                <w:lang w:eastAsia="en-US"/>
              </w:rPr>
              <w:t>т</w:t>
            </w:r>
            <w:r w:rsidRPr="00840F0C">
              <w:rPr>
                <w:rFonts w:ascii="Times New Roman" w:eastAsia="Calibri" w:hAnsi="Times New Roman"/>
                <w:sz w:val="24"/>
                <w:szCs w:val="24"/>
                <w:lang w:eastAsia="en-US"/>
              </w:rPr>
              <w:t>ствии с санитарными нормами и правилами.</w:t>
            </w:r>
            <w:r w:rsidRPr="006E1D98">
              <w:rPr>
                <w:rFonts w:ascii="Times New Roman" w:eastAsia="Calibri" w:hAnsi="Times New Roman"/>
                <w:sz w:val="24"/>
                <w:szCs w:val="24"/>
                <w:lang w:eastAsia="en-US"/>
              </w:rPr>
              <w:t xml:space="preserve"> </w:t>
            </w:r>
          </w:p>
          <w:p w:rsidR="004B47CB" w:rsidRPr="006E1D98" w:rsidRDefault="004B47CB" w:rsidP="00EB1994">
            <w:pPr>
              <w:spacing w:after="0" w:line="240" w:lineRule="auto"/>
              <w:jc w:val="both"/>
              <w:rPr>
                <w:rFonts w:ascii="Times New Roman" w:eastAsia="Calibri" w:hAnsi="Times New Roman"/>
                <w:sz w:val="24"/>
                <w:szCs w:val="24"/>
                <w:lang w:eastAsia="en-US"/>
              </w:rPr>
            </w:pPr>
          </w:p>
        </w:tc>
        <w:tc>
          <w:tcPr>
            <w:tcW w:w="2946" w:type="dxa"/>
          </w:tcPr>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Проводит внеурочные занятия в соответствии с требованиями содержания  программ, санита</w:t>
            </w:r>
            <w:r w:rsidRPr="006E1D98">
              <w:rPr>
                <w:rFonts w:ascii="Times New Roman" w:eastAsia="Calibri" w:hAnsi="Times New Roman"/>
                <w:sz w:val="24"/>
                <w:szCs w:val="24"/>
                <w:lang w:eastAsia="en-US"/>
              </w:rPr>
              <w:t>р</w:t>
            </w:r>
            <w:r w:rsidRPr="006E1D98">
              <w:rPr>
                <w:rFonts w:ascii="Times New Roman" w:eastAsia="Calibri" w:hAnsi="Times New Roman"/>
                <w:sz w:val="24"/>
                <w:szCs w:val="24"/>
                <w:lang w:eastAsia="en-US"/>
              </w:rPr>
              <w:t>ными нормами и правилами.</w:t>
            </w:r>
          </w:p>
        </w:tc>
        <w:tc>
          <w:tcPr>
            <w:tcW w:w="3634" w:type="dxa"/>
          </w:tcPr>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Оценка прохождения практики пед</w:t>
            </w:r>
            <w:r w:rsidRPr="006E1D98">
              <w:rPr>
                <w:rFonts w:ascii="Times New Roman" w:eastAsia="Calibri" w:hAnsi="Times New Roman"/>
                <w:sz w:val="24"/>
                <w:szCs w:val="24"/>
                <w:lang w:eastAsia="en-US"/>
              </w:rPr>
              <w:t>а</w:t>
            </w:r>
            <w:r w:rsidRPr="006E1D98">
              <w:rPr>
                <w:rFonts w:ascii="Times New Roman" w:eastAsia="Calibri" w:hAnsi="Times New Roman"/>
                <w:sz w:val="24"/>
                <w:szCs w:val="24"/>
                <w:lang w:eastAsia="en-US"/>
              </w:rPr>
              <w:t xml:space="preserve">гогами, методистами </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Оценка методистами (преподавателями, учителями) конспектов внеурочных занятий, предполагающих организацию игр</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вой, учебно-исследовательской, художественно-продуктивной, культурно-досуговой, проектной и др. видов деятельности.</w:t>
            </w:r>
          </w:p>
          <w:p w:rsidR="00187CBC" w:rsidRPr="006E1D98" w:rsidRDefault="00187CBC"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Дифференцированный зачет</w:t>
            </w:r>
          </w:p>
          <w:p w:rsidR="00187CBC" w:rsidRPr="006E1D98" w:rsidRDefault="00187CBC"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Экзамен</w:t>
            </w:r>
          </w:p>
        </w:tc>
      </w:tr>
      <w:tr w:rsidR="004B47CB" w:rsidRPr="006E1D98" w:rsidTr="001823E5">
        <w:tc>
          <w:tcPr>
            <w:tcW w:w="2724" w:type="dxa"/>
          </w:tcPr>
          <w:p w:rsidR="004B47CB" w:rsidRPr="006E1D98" w:rsidRDefault="004B47CB" w:rsidP="00EB1994">
            <w:pPr>
              <w:spacing w:after="0" w:line="240" w:lineRule="auto"/>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ПК 2.3. Анализировать результаты внеурочной деятельности обуча</w:t>
            </w:r>
            <w:r w:rsidRPr="006E1D98">
              <w:rPr>
                <w:rFonts w:ascii="Times New Roman" w:eastAsia="Calibri" w:hAnsi="Times New Roman"/>
                <w:sz w:val="24"/>
                <w:szCs w:val="24"/>
                <w:lang w:eastAsia="en-US"/>
              </w:rPr>
              <w:t>ю</w:t>
            </w:r>
            <w:r w:rsidRPr="006E1D98">
              <w:rPr>
                <w:rFonts w:ascii="Times New Roman" w:eastAsia="Calibri" w:hAnsi="Times New Roman"/>
                <w:sz w:val="24"/>
                <w:szCs w:val="24"/>
                <w:lang w:eastAsia="en-US"/>
              </w:rPr>
              <w:t>щихся</w:t>
            </w:r>
          </w:p>
          <w:p w:rsidR="004B47CB" w:rsidRPr="006E1D98" w:rsidRDefault="004B47CB" w:rsidP="00EB1994">
            <w:pPr>
              <w:spacing w:after="0" w:line="240" w:lineRule="auto"/>
              <w:jc w:val="both"/>
              <w:rPr>
                <w:rFonts w:ascii="Times New Roman" w:eastAsia="Calibri" w:hAnsi="Times New Roman"/>
                <w:i/>
                <w:sz w:val="24"/>
                <w:szCs w:val="24"/>
                <w:lang w:eastAsia="en-US"/>
              </w:rPr>
            </w:pPr>
          </w:p>
        </w:tc>
        <w:tc>
          <w:tcPr>
            <w:tcW w:w="2946" w:type="dxa"/>
          </w:tcPr>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Выбирает и применяет способы и методики диагностики результатов внеурочной деятельн</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сти.</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Полнота и обоснованность анализа результатов внеуро</w:t>
            </w:r>
            <w:r w:rsidRPr="006E1D98">
              <w:rPr>
                <w:rFonts w:ascii="Times New Roman" w:eastAsia="Calibri" w:hAnsi="Times New Roman"/>
                <w:sz w:val="24"/>
                <w:szCs w:val="24"/>
                <w:lang w:eastAsia="en-US"/>
              </w:rPr>
              <w:t>ч</w:t>
            </w:r>
            <w:r w:rsidRPr="006E1D98">
              <w:rPr>
                <w:rFonts w:ascii="Times New Roman" w:eastAsia="Calibri" w:hAnsi="Times New Roman"/>
                <w:sz w:val="24"/>
                <w:szCs w:val="24"/>
                <w:lang w:eastAsia="en-US"/>
              </w:rPr>
              <w:t>ной деятельности</w:t>
            </w:r>
          </w:p>
        </w:tc>
        <w:tc>
          <w:tcPr>
            <w:tcW w:w="3634" w:type="dxa"/>
          </w:tcPr>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Письменный отчет по итогам педаг</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гической практики.</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Экспертная оценка результатов ан</w:t>
            </w:r>
            <w:r w:rsidRPr="006E1D98">
              <w:rPr>
                <w:rFonts w:ascii="Times New Roman" w:eastAsia="Calibri" w:hAnsi="Times New Roman"/>
                <w:sz w:val="24"/>
                <w:szCs w:val="24"/>
                <w:lang w:eastAsia="en-US"/>
              </w:rPr>
              <w:t>а</w:t>
            </w:r>
            <w:r w:rsidRPr="006E1D98">
              <w:rPr>
                <w:rFonts w:ascii="Times New Roman" w:eastAsia="Calibri" w:hAnsi="Times New Roman"/>
                <w:sz w:val="24"/>
                <w:szCs w:val="24"/>
                <w:lang w:eastAsia="en-US"/>
              </w:rPr>
              <w:t>лиза учителями, методистами</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Оценка выполнения практич</w:t>
            </w:r>
            <w:r w:rsidRPr="006E1D98">
              <w:rPr>
                <w:rFonts w:ascii="Times New Roman" w:eastAsia="Calibri" w:hAnsi="Times New Roman"/>
                <w:sz w:val="24"/>
                <w:szCs w:val="24"/>
                <w:lang w:eastAsia="en-US"/>
              </w:rPr>
              <w:t>е</w:t>
            </w:r>
            <w:r w:rsidRPr="006E1D98">
              <w:rPr>
                <w:rFonts w:ascii="Times New Roman" w:eastAsia="Calibri" w:hAnsi="Times New Roman"/>
                <w:sz w:val="24"/>
                <w:szCs w:val="24"/>
                <w:lang w:eastAsia="en-US"/>
              </w:rPr>
              <w:t>ских работ</w:t>
            </w:r>
          </w:p>
          <w:p w:rsidR="00187CBC" w:rsidRPr="006E1D98" w:rsidRDefault="00187CBC"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Дифференцированный зачет</w:t>
            </w:r>
          </w:p>
          <w:p w:rsidR="00187CBC" w:rsidRPr="006E1D98" w:rsidRDefault="00187CBC"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Экзамен</w:t>
            </w:r>
          </w:p>
        </w:tc>
      </w:tr>
      <w:tr w:rsidR="004B47CB" w:rsidRPr="006E1D98" w:rsidTr="001823E5">
        <w:tc>
          <w:tcPr>
            <w:tcW w:w="2724" w:type="dxa"/>
          </w:tcPr>
          <w:p w:rsidR="004B47CB" w:rsidRPr="006E1D98" w:rsidRDefault="004B47CB" w:rsidP="00EB1994">
            <w:pPr>
              <w:spacing w:after="0" w:line="240" w:lineRule="auto"/>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ПК 2.4. Выбирать и разрабатывать учебно-методические материалы для реализации программ внеурочной де</w:t>
            </w:r>
            <w:r w:rsidRPr="006E1D98">
              <w:rPr>
                <w:rFonts w:ascii="Times New Roman" w:eastAsia="Calibri" w:hAnsi="Times New Roman"/>
                <w:sz w:val="24"/>
                <w:szCs w:val="24"/>
                <w:lang w:eastAsia="en-US"/>
              </w:rPr>
              <w:t>я</w:t>
            </w:r>
            <w:r w:rsidRPr="006E1D98">
              <w:rPr>
                <w:rFonts w:ascii="Times New Roman" w:eastAsia="Calibri" w:hAnsi="Times New Roman"/>
                <w:sz w:val="24"/>
                <w:szCs w:val="24"/>
                <w:lang w:eastAsia="en-US"/>
              </w:rPr>
              <w:t>тельности.</w:t>
            </w:r>
          </w:p>
          <w:p w:rsidR="004B47CB" w:rsidRPr="006E1D98" w:rsidRDefault="004B47CB" w:rsidP="00EB1994">
            <w:pPr>
              <w:spacing w:after="0" w:line="240" w:lineRule="auto"/>
              <w:jc w:val="both"/>
              <w:rPr>
                <w:rFonts w:ascii="Times New Roman" w:eastAsia="Calibri" w:hAnsi="Times New Roman"/>
                <w:sz w:val="24"/>
                <w:szCs w:val="24"/>
                <w:lang w:eastAsia="en-US"/>
              </w:rPr>
            </w:pPr>
          </w:p>
        </w:tc>
        <w:tc>
          <w:tcPr>
            <w:tcW w:w="2946" w:type="dxa"/>
          </w:tcPr>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-объективность оценки качества и эффективности учебно-методических материалов для реализации программ внеурочной деятельн</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сти;</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 целесообразность, соответствие программному содержанию и возрасту обучающихся самостоятельно разработанных учебно-методических м</w:t>
            </w:r>
            <w:r w:rsidRPr="006E1D98">
              <w:rPr>
                <w:rFonts w:ascii="Times New Roman" w:eastAsia="Calibri" w:hAnsi="Times New Roman"/>
                <w:sz w:val="24"/>
                <w:szCs w:val="24"/>
                <w:lang w:eastAsia="en-US"/>
              </w:rPr>
              <w:t>а</w:t>
            </w:r>
            <w:r w:rsidRPr="006E1D98">
              <w:rPr>
                <w:rFonts w:ascii="Times New Roman" w:eastAsia="Calibri" w:hAnsi="Times New Roman"/>
                <w:sz w:val="24"/>
                <w:szCs w:val="24"/>
                <w:lang w:eastAsia="en-US"/>
              </w:rPr>
              <w:t>териалов</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-качество планирующей и отчетной документации в области внеурочной </w:t>
            </w:r>
            <w:r w:rsidRPr="006E1D98">
              <w:rPr>
                <w:rFonts w:ascii="Times New Roman" w:eastAsia="Calibri" w:hAnsi="Times New Roman"/>
                <w:sz w:val="24"/>
                <w:szCs w:val="24"/>
                <w:lang w:eastAsia="en-US"/>
              </w:rPr>
              <w:lastRenderedPageBreak/>
              <w:t>де</w:t>
            </w:r>
            <w:r w:rsidRPr="006E1D98">
              <w:rPr>
                <w:rFonts w:ascii="Times New Roman" w:eastAsia="Calibri" w:hAnsi="Times New Roman"/>
                <w:sz w:val="24"/>
                <w:szCs w:val="24"/>
                <w:lang w:eastAsia="en-US"/>
              </w:rPr>
              <w:t>я</w:t>
            </w:r>
            <w:r w:rsidRPr="006E1D98">
              <w:rPr>
                <w:rFonts w:ascii="Times New Roman" w:eastAsia="Calibri" w:hAnsi="Times New Roman"/>
                <w:sz w:val="24"/>
                <w:szCs w:val="24"/>
                <w:lang w:eastAsia="en-US"/>
              </w:rPr>
              <w:t>тельности</w:t>
            </w:r>
          </w:p>
        </w:tc>
        <w:tc>
          <w:tcPr>
            <w:tcW w:w="3634" w:type="dxa"/>
          </w:tcPr>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lastRenderedPageBreak/>
              <w:t>Открытые защиты портфолио, тво</w:t>
            </w:r>
            <w:r w:rsidRPr="006E1D98">
              <w:rPr>
                <w:rFonts w:ascii="Times New Roman" w:eastAsia="Calibri" w:hAnsi="Times New Roman"/>
                <w:sz w:val="24"/>
                <w:szCs w:val="24"/>
                <w:lang w:eastAsia="en-US"/>
              </w:rPr>
              <w:t>р</w:t>
            </w:r>
            <w:r w:rsidRPr="006E1D98">
              <w:rPr>
                <w:rFonts w:ascii="Times New Roman" w:eastAsia="Calibri" w:hAnsi="Times New Roman"/>
                <w:sz w:val="24"/>
                <w:szCs w:val="24"/>
                <w:lang w:eastAsia="en-US"/>
              </w:rPr>
              <w:t>ческих и проектных работ.</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Оценка прохождения практики мет</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 xml:space="preserve">дистами, учителями. </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Оценка выполнения практич</w:t>
            </w:r>
            <w:r w:rsidRPr="006E1D98">
              <w:rPr>
                <w:rFonts w:ascii="Times New Roman" w:eastAsia="Calibri" w:hAnsi="Times New Roman"/>
                <w:sz w:val="24"/>
                <w:szCs w:val="24"/>
                <w:lang w:eastAsia="en-US"/>
              </w:rPr>
              <w:t>е</w:t>
            </w:r>
            <w:r w:rsidRPr="006E1D98">
              <w:rPr>
                <w:rFonts w:ascii="Times New Roman" w:eastAsia="Calibri" w:hAnsi="Times New Roman"/>
                <w:sz w:val="24"/>
                <w:szCs w:val="24"/>
                <w:lang w:eastAsia="en-US"/>
              </w:rPr>
              <w:t>ских работ</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Оценка методистами, учителями качества планирующей и отче</w:t>
            </w:r>
            <w:r w:rsidRPr="006E1D98">
              <w:rPr>
                <w:rFonts w:ascii="Times New Roman" w:eastAsia="Calibri" w:hAnsi="Times New Roman"/>
                <w:sz w:val="24"/>
                <w:szCs w:val="24"/>
                <w:lang w:eastAsia="en-US"/>
              </w:rPr>
              <w:t>т</w:t>
            </w:r>
            <w:r w:rsidRPr="006E1D98">
              <w:rPr>
                <w:rFonts w:ascii="Times New Roman" w:eastAsia="Calibri" w:hAnsi="Times New Roman"/>
                <w:sz w:val="24"/>
                <w:szCs w:val="24"/>
                <w:lang w:eastAsia="en-US"/>
              </w:rPr>
              <w:t>ной документации в области внеурочной деятельности</w:t>
            </w:r>
          </w:p>
          <w:p w:rsidR="00187CBC" w:rsidRPr="006E1D98" w:rsidRDefault="00187CBC"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Дифференцированный зачет</w:t>
            </w:r>
          </w:p>
          <w:p w:rsidR="00187CBC" w:rsidRPr="006E1D98" w:rsidRDefault="00187CBC"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Экзамен</w:t>
            </w:r>
          </w:p>
        </w:tc>
      </w:tr>
      <w:tr w:rsidR="004B47CB" w:rsidRPr="006E1D98" w:rsidTr="001823E5">
        <w:tc>
          <w:tcPr>
            <w:tcW w:w="2724" w:type="dxa"/>
          </w:tcPr>
          <w:p w:rsidR="004B47CB" w:rsidRPr="006E1D98" w:rsidRDefault="004B47CB" w:rsidP="00EB1994">
            <w:pPr>
              <w:spacing w:after="0" w:line="240" w:lineRule="auto"/>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lastRenderedPageBreak/>
              <w:t xml:space="preserve">ПК 2.5. Систематизировать и оценивать педагогический опыт и образовательные технологии в области начального общего образования с позиции эффективности их применения в организации внеурочной деятельности </w:t>
            </w:r>
            <w:r w:rsidR="00F30C21">
              <w:rPr>
                <w:rFonts w:ascii="Times New Roman" w:eastAsia="Calibri" w:hAnsi="Times New Roman"/>
                <w:sz w:val="24"/>
                <w:szCs w:val="24"/>
                <w:lang w:eastAsia="en-US"/>
              </w:rPr>
              <w:t>об</w:t>
            </w:r>
            <w:r w:rsidR="00F30C21">
              <w:rPr>
                <w:rFonts w:ascii="Times New Roman" w:eastAsia="Calibri" w:hAnsi="Times New Roman"/>
                <w:sz w:val="24"/>
                <w:szCs w:val="24"/>
                <w:lang w:eastAsia="en-US"/>
              </w:rPr>
              <w:t>у</w:t>
            </w:r>
            <w:r w:rsidR="00F30C21">
              <w:rPr>
                <w:rFonts w:ascii="Times New Roman" w:eastAsia="Calibri" w:hAnsi="Times New Roman"/>
                <w:sz w:val="24"/>
                <w:szCs w:val="24"/>
                <w:lang w:eastAsia="en-US"/>
              </w:rPr>
              <w:t>чающихся</w:t>
            </w:r>
          </w:p>
          <w:p w:rsidR="004B47CB" w:rsidRPr="006E1D98" w:rsidRDefault="004B47CB" w:rsidP="00EB1994">
            <w:pPr>
              <w:spacing w:after="0" w:line="240" w:lineRule="auto"/>
              <w:jc w:val="both"/>
              <w:rPr>
                <w:rFonts w:ascii="Times New Roman" w:eastAsia="Calibri" w:hAnsi="Times New Roman"/>
                <w:sz w:val="24"/>
                <w:szCs w:val="24"/>
                <w:lang w:eastAsia="en-US"/>
              </w:rPr>
            </w:pPr>
          </w:p>
        </w:tc>
        <w:tc>
          <w:tcPr>
            <w:tcW w:w="2946" w:type="dxa"/>
          </w:tcPr>
          <w:p w:rsidR="004B47CB" w:rsidRPr="006E1D98" w:rsidRDefault="004B47CB" w:rsidP="00EB1994">
            <w:pPr>
              <w:spacing w:after="0"/>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 полнота и точность анализа педагогического опыта и образовательных техн</w:t>
            </w:r>
            <w:r w:rsidRPr="006E1D98">
              <w:rPr>
                <w:rFonts w:ascii="Times New Roman" w:eastAsia="Calibri" w:hAnsi="Times New Roman"/>
                <w:bCs/>
                <w:sz w:val="24"/>
                <w:szCs w:val="24"/>
                <w:lang w:eastAsia="en-US"/>
              </w:rPr>
              <w:t>о</w:t>
            </w:r>
            <w:r w:rsidRPr="006E1D98">
              <w:rPr>
                <w:rFonts w:ascii="Times New Roman" w:eastAsia="Calibri" w:hAnsi="Times New Roman"/>
                <w:bCs/>
                <w:sz w:val="24"/>
                <w:szCs w:val="24"/>
                <w:lang w:eastAsia="en-US"/>
              </w:rPr>
              <w:t>логий</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bCs/>
                <w:sz w:val="24"/>
                <w:szCs w:val="24"/>
                <w:lang w:eastAsia="en-US"/>
              </w:rPr>
              <w:t>- предложения по усовершенствованию эффективности внеурочной деятельности в соответствии с педагогическими, гигиеническими, специальными тр</w:t>
            </w:r>
            <w:r w:rsidRPr="006E1D98">
              <w:rPr>
                <w:rFonts w:ascii="Times New Roman" w:eastAsia="Calibri" w:hAnsi="Times New Roman"/>
                <w:bCs/>
                <w:sz w:val="24"/>
                <w:szCs w:val="24"/>
                <w:lang w:eastAsia="en-US"/>
              </w:rPr>
              <w:t>е</w:t>
            </w:r>
            <w:r w:rsidRPr="006E1D98">
              <w:rPr>
                <w:rFonts w:ascii="Times New Roman" w:eastAsia="Calibri" w:hAnsi="Times New Roman"/>
                <w:bCs/>
                <w:sz w:val="24"/>
                <w:szCs w:val="24"/>
                <w:lang w:eastAsia="en-US"/>
              </w:rPr>
              <w:t>бованиями</w:t>
            </w:r>
          </w:p>
        </w:tc>
        <w:tc>
          <w:tcPr>
            <w:tcW w:w="3634" w:type="dxa"/>
          </w:tcPr>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Устные выступления с презент</w:t>
            </w:r>
            <w:r w:rsidRPr="006E1D98">
              <w:rPr>
                <w:rFonts w:ascii="Times New Roman" w:eastAsia="Calibri" w:hAnsi="Times New Roman"/>
                <w:sz w:val="24"/>
                <w:szCs w:val="24"/>
                <w:lang w:eastAsia="en-US"/>
              </w:rPr>
              <w:t>а</w:t>
            </w:r>
            <w:r w:rsidRPr="006E1D98">
              <w:rPr>
                <w:rFonts w:ascii="Times New Roman" w:eastAsia="Calibri" w:hAnsi="Times New Roman"/>
                <w:sz w:val="24"/>
                <w:szCs w:val="24"/>
                <w:lang w:eastAsia="en-US"/>
              </w:rPr>
              <w:t>цией</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Защита проектов</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Защита траектории профессиональн</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го роста</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Представление наиболее эффе</w:t>
            </w:r>
            <w:r w:rsidRPr="006E1D98">
              <w:rPr>
                <w:rFonts w:ascii="Times New Roman" w:eastAsia="Calibri" w:hAnsi="Times New Roman"/>
                <w:sz w:val="24"/>
                <w:szCs w:val="24"/>
                <w:lang w:eastAsia="en-US"/>
              </w:rPr>
              <w:t>к</w:t>
            </w:r>
            <w:r w:rsidRPr="006E1D98">
              <w:rPr>
                <w:rFonts w:ascii="Times New Roman" w:eastAsia="Calibri" w:hAnsi="Times New Roman"/>
                <w:sz w:val="24"/>
                <w:szCs w:val="24"/>
                <w:lang w:eastAsia="en-US"/>
              </w:rPr>
              <w:t>тивных практик организации внеурочной деятельности</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Оценка выполнения практич</w:t>
            </w:r>
            <w:r w:rsidRPr="006E1D98">
              <w:rPr>
                <w:rFonts w:ascii="Times New Roman" w:eastAsia="Calibri" w:hAnsi="Times New Roman"/>
                <w:sz w:val="24"/>
                <w:szCs w:val="24"/>
                <w:lang w:eastAsia="en-US"/>
              </w:rPr>
              <w:t>е</w:t>
            </w:r>
            <w:r w:rsidRPr="006E1D98">
              <w:rPr>
                <w:rFonts w:ascii="Times New Roman" w:eastAsia="Calibri" w:hAnsi="Times New Roman"/>
                <w:sz w:val="24"/>
                <w:szCs w:val="24"/>
                <w:lang w:eastAsia="en-US"/>
              </w:rPr>
              <w:t>ских работ</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Защита методического портф</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лио</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Экспертная оценка решения кейс-задач </w:t>
            </w:r>
          </w:p>
          <w:p w:rsidR="00187CBC" w:rsidRPr="006E1D98" w:rsidRDefault="00187CBC"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Дифференцированный зачет</w:t>
            </w:r>
          </w:p>
          <w:p w:rsidR="00187CBC" w:rsidRPr="006E1D98" w:rsidRDefault="00187CBC"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Экзамен</w:t>
            </w:r>
          </w:p>
        </w:tc>
      </w:tr>
      <w:tr w:rsidR="004B47CB" w:rsidRPr="006E1D98" w:rsidTr="001823E5">
        <w:tc>
          <w:tcPr>
            <w:tcW w:w="2724" w:type="dxa"/>
          </w:tcPr>
          <w:p w:rsidR="004B47CB" w:rsidRPr="006E1D98" w:rsidRDefault="004B47CB" w:rsidP="00F30C21">
            <w:pPr>
              <w:spacing w:after="0" w:line="240" w:lineRule="auto"/>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ПК 2.6. Выстраивать траекторию профессионального роста на основе результатов анализа эффективности внеурочной деятельности </w:t>
            </w:r>
            <w:r w:rsidR="00F30C21">
              <w:rPr>
                <w:rFonts w:ascii="Times New Roman" w:eastAsia="Calibri" w:hAnsi="Times New Roman"/>
                <w:sz w:val="24"/>
                <w:szCs w:val="24"/>
                <w:lang w:eastAsia="en-US"/>
              </w:rPr>
              <w:t>обучающихся</w:t>
            </w:r>
            <w:r w:rsidRPr="006E1D98">
              <w:rPr>
                <w:rFonts w:ascii="Times New Roman" w:eastAsia="Calibri" w:hAnsi="Times New Roman"/>
                <w:sz w:val="24"/>
                <w:szCs w:val="24"/>
                <w:lang w:eastAsia="en-US"/>
              </w:rPr>
              <w:t xml:space="preserve"> и самоа</w:t>
            </w:r>
            <w:r w:rsidRPr="006E1D98">
              <w:rPr>
                <w:rFonts w:ascii="Times New Roman" w:eastAsia="Calibri" w:hAnsi="Times New Roman"/>
                <w:sz w:val="24"/>
                <w:szCs w:val="24"/>
                <w:lang w:eastAsia="en-US"/>
              </w:rPr>
              <w:t>н</w:t>
            </w:r>
            <w:r w:rsidRPr="006E1D98">
              <w:rPr>
                <w:rFonts w:ascii="Times New Roman" w:eastAsia="Calibri" w:hAnsi="Times New Roman"/>
                <w:sz w:val="24"/>
                <w:szCs w:val="24"/>
                <w:lang w:eastAsia="en-US"/>
              </w:rPr>
              <w:t>ализа</w:t>
            </w:r>
          </w:p>
        </w:tc>
        <w:tc>
          <w:tcPr>
            <w:tcW w:w="2946" w:type="dxa"/>
          </w:tcPr>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Осуществляет анализ внеурочного занятия, самоанализ деятельности при подготовке и проведении внеурочного зан</w:t>
            </w:r>
            <w:r w:rsidRPr="006E1D98">
              <w:rPr>
                <w:rFonts w:ascii="Times New Roman" w:eastAsia="Calibri" w:hAnsi="Times New Roman"/>
                <w:sz w:val="24"/>
                <w:szCs w:val="24"/>
                <w:lang w:eastAsia="en-US"/>
              </w:rPr>
              <w:t>я</w:t>
            </w:r>
            <w:r w:rsidRPr="006E1D98">
              <w:rPr>
                <w:rFonts w:ascii="Times New Roman" w:eastAsia="Calibri" w:hAnsi="Times New Roman"/>
                <w:sz w:val="24"/>
                <w:szCs w:val="24"/>
                <w:lang w:eastAsia="en-US"/>
              </w:rPr>
              <w:t>тия.</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Траектория профессионального роста связана с результатами анализа и самоанализа деятельн</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 xml:space="preserve">сти  </w:t>
            </w:r>
          </w:p>
        </w:tc>
        <w:tc>
          <w:tcPr>
            <w:tcW w:w="3634" w:type="dxa"/>
          </w:tcPr>
          <w:p w:rsidR="004B47CB" w:rsidRPr="006E1D98" w:rsidRDefault="004B47CB" w:rsidP="00EB1994">
            <w:pPr>
              <w:spacing w:after="0"/>
              <w:rPr>
                <w:rFonts w:ascii="Times New Roman" w:eastAsia="Calibri" w:hAnsi="Times New Roman"/>
                <w:sz w:val="24"/>
                <w:szCs w:val="24"/>
                <w:lang w:eastAsia="en-US"/>
              </w:rPr>
            </w:pP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Письменный отчет по итогам педаг</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гической практики.</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Карта анализа и самоанализа з</w:t>
            </w:r>
            <w:r w:rsidRPr="006E1D98">
              <w:rPr>
                <w:rFonts w:ascii="Times New Roman" w:eastAsia="Calibri" w:hAnsi="Times New Roman"/>
                <w:sz w:val="24"/>
                <w:szCs w:val="24"/>
                <w:lang w:eastAsia="en-US"/>
              </w:rPr>
              <w:t>а</w:t>
            </w:r>
            <w:r w:rsidRPr="006E1D98">
              <w:rPr>
                <w:rFonts w:ascii="Times New Roman" w:eastAsia="Calibri" w:hAnsi="Times New Roman"/>
                <w:sz w:val="24"/>
                <w:szCs w:val="24"/>
                <w:lang w:eastAsia="en-US"/>
              </w:rPr>
              <w:t>нятия</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Защита траектории профессиональн</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го роста</w:t>
            </w:r>
          </w:p>
          <w:p w:rsidR="004B47CB" w:rsidRPr="006E1D98" w:rsidRDefault="004B47CB"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Самодиагностика, тестирование</w:t>
            </w:r>
          </w:p>
          <w:p w:rsidR="00187CBC" w:rsidRPr="006E1D98" w:rsidRDefault="00187CBC"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Дифференцированный зачет</w:t>
            </w:r>
          </w:p>
          <w:p w:rsidR="00187CBC" w:rsidRPr="006E1D98" w:rsidRDefault="00187CBC" w:rsidP="00EB199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Экзамен</w:t>
            </w:r>
          </w:p>
        </w:tc>
      </w:tr>
    </w:tbl>
    <w:p w:rsidR="00554C00" w:rsidRPr="006E1D98" w:rsidRDefault="00E20BC6" w:rsidP="00554C00">
      <w:pPr>
        <w:jc w:val="right"/>
        <w:rPr>
          <w:rFonts w:ascii="Times New Roman" w:hAnsi="Times New Roman"/>
          <w:b/>
          <w:sz w:val="24"/>
          <w:szCs w:val="24"/>
        </w:rPr>
      </w:pPr>
      <w:r w:rsidRPr="006E1D98">
        <w:rPr>
          <w:rFonts w:ascii="Times New Roman" w:hAnsi="Times New Roman"/>
          <w:b/>
          <w:i/>
          <w:sz w:val="24"/>
          <w:szCs w:val="24"/>
        </w:rPr>
        <w:br w:type="page"/>
      </w:r>
      <w:r w:rsidR="00554C00" w:rsidRPr="006E1D98">
        <w:rPr>
          <w:rFonts w:ascii="Times New Roman" w:hAnsi="Times New Roman"/>
          <w:b/>
          <w:sz w:val="24"/>
          <w:szCs w:val="24"/>
        </w:rPr>
        <w:lastRenderedPageBreak/>
        <w:t>Приложение 1</w:t>
      </w:r>
      <w:r w:rsidR="00EB1994" w:rsidRPr="006E1D98">
        <w:rPr>
          <w:rFonts w:ascii="Times New Roman" w:hAnsi="Times New Roman"/>
          <w:b/>
          <w:sz w:val="24"/>
          <w:szCs w:val="24"/>
        </w:rPr>
        <w:t>.3</w:t>
      </w:r>
    </w:p>
    <w:p w:rsidR="00554C00" w:rsidRPr="006E1D98" w:rsidRDefault="00554C00" w:rsidP="00554C00">
      <w:pPr>
        <w:jc w:val="right"/>
        <w:rPr>
          <w:rFonts w:ascii="Times New Roman" w:hAnsi="Times New Roman"/>
          <w:sz w:val="24"/>
          <w:szCs w:val="24"/>
        </w:rPr>
      </w:pPr>
      <w:r w:rsidRPr="006E1D98">
        <w:rPr>
          <w:rFonts w:ascii="Times New Roman" w:hAnsi="Times New Roman"/>
          <w:sz w:val="24"/>
          <w:szCs w:val="24"/>
        </w:rPr>
        <w:t xml:space="preserve">к ПООП </w:t>
      </w:r>
      <w:r w:rsidR="00EB1994" w:rsidRPr="006E1D98">
        <w:rPr>
          <w:rFonts w:ascii="Times New Roman" w:hAnsi="Times New Roman"/>
          <w:sz w:val="24"/>
          <w:szCs w:val="24"/>
        </w:rPr>
        <w:t xml:space="preserve">СПО </w:t>
      </w:r>
      <w:r w:rsidRPr="006E1D98">
        <w:rPr>
          <w:rFonts w:ascii="Times New Roman" w:hAnsi="Times New Roman"/>
          <w:sz w:val="24"/>
          <w:szCs w:val="24"/>
        </w:rPr>
        <w:t xml:space="preserve">по специальности </w:t>
      </w:r>
    </w:p>
    <w:p w:rsidR="00554C00" w:rsidRPr="006E1D98" w:rsidRDefault="00554C00" w:rsidP="00554C00">
      <w:pPr>
        <w:spacing w:after="0"/>
        <w:jc w:val="right"/>
        <w:rPr>
          <w:rFonts w:ascii="Times New Roman" w:hAnsi="Times New Roman"/>
          <w:sz w:val="24"/>
          <w:szCs w:val="24"/>
        </w:rPr>
      </w:pPr>
      <w:r w:rsidRPr="006E1D98">
        <w:rPr>
          <w:rFonts w:ascii="Times New Roman" w:hAnsi="Times New Roman"/>
          <w:sz w:val="24"/>
          <w:szCs w:val="24"/>
        </w:rPr>
        <w:t>44.02.02 Преподавание в начальных классах</w:t>
      </w:r>
    </w:p>
    <w:p w:rsidR="00554C00" w:rsidRPr="006E1D98" w:rsidRDefault="00554C00" w:rsidP="00554C00">
      <w:pPr>
        <w:jc w:val="center"/>
        <w:rPr>
          <w:rFonts w:ascii="Times New Roman" w:hAnsi="Times New Roman"/>
          <w:b/>
          <w:i/>
          <w:sz w:val="24"/>
          <w:szCs w:val="24"/>
        </w:rPr>
      </w:pPr>
    </w:p>
    <w:p w:rsidR="00554C00" w:rsidRPr="006E1D98" w:rsidRDefault="00554C00" w:rsidP="00554C00">
      <w:pPr>
        <w:jc w:val="center"/>
        <w:rPr>
          <w:rFonts w:ascii="Times New Roman" w:hAnsi="Times New Roman"/>
          <w:b/>
          <w:i/>
          <w:sz w:val="24"/>
          <w:szCs w:val="24"/>
        </w:rPr>
      </w:pPr>
    </w:p>
    <w:p w:rsidR="00554C00" w:rsidRPr="006E1D98" w:rsidRDefault="00554C00" w:rsidP="00554C00">
      <w:pPr>
        <w:jc w:val="center"/>
        <w:rPr>
          <w:rFonts w:ascii="Times New Roman" w:hAnsi="Times New Roman"/>
          <w:b/>
          <w:i/>
          <w:sz w:val="24"/>
          <w:szCs w:val="24"/>
        </w:rPr>
      </w:pPr>
    </w:p>
    <w:p w:rsidR="00554C00" w:rsidRPr="006E1D98" w:rsidRDefault="00554C00" w:rsidP="00554C00">
      <w:pPr>
        <w:jc w:val="center"/>
        <w:rPr>
          <w:rFonts w:ascii="Times New Roman" w:hAnsi="Times New Roman"/>
          <w:b/>
          <w:i/>
          <w:sz w:val="24"/>
          <w:szCs w:val="24"/>
        </w:rPr>
      </w:pPr>
    </w:p>
    <w:p w:rsidR="00554C00" w:rsidRPr="006E1D98" w:rsidRDefault="00554C00" w:rsidP="00554C00">
      <w:pPr>
        <w:jc w:val="center"/>
        <w:rPr>
          <w:rFonts w:ascii="Times New Roman" w:hAnsi="Times New Roman"/>
          <w:b/>
          <w:i/>
          <w:sz w:val="24"/>
          <w:szCs w:val="24"/>
        </w:rPr>
      </w:pPr>
    </w:p>
    <w:p w:rsidR="00554C00" w:rsidRPr="006E1D98" w:rsidRDefault="00554C00" w:rsidP="00554C00">
      <w:pPr>
        <w:jc w:val="center"/>
        <w:rPr>
          <w:rFonts w:ascii="Times New Roman" w:hAnsi="Times New Roman"/>
          <w:b/>
          <w:i/>
          <w:sz w:val="24"/>
          <w:szCs w:val="24"/>
        </w:rPr>
      </w:pPr>
    </w:p>
    <w:p w:rsidR="00554C00" w:rsidRPr="006E1D98" w:rsidRDefault="00554C00" w:rsidP="00554C00">
      <w:pPr>
        <w:jc w:val="center"/>
        <w:rPr>
          <w:rFonts w:ascii="Times New Roman" w:hAnsi="Times New Roman"/>
          <w:b/>
          <w:i/>
          <w:sz w:val="24"/>
          <w:szCs w:val="24"/>
        </w:rPr>
      </w:pPr>
    </w:p>
    <w:p w:rsidR="00554C00" w:rsidRPr="006E1D98" w:rsidRDefault="00554C00" w:rsidP="00554C00">
      <w:pPr>
        <w:jc w:val="center"/>
        <w:rPr>
          <w:rFonts w:ascii="Times New Roman" w:hAnsi="Times New Roman"/>
          <w:b/>
          <w:i/>
          <w:sz w:val="24"/>
          <w:szCs w:val="24"/>
        </w:rPr>
      </w:pPr>
    </w:p>
    <w:p w:rsidR="00554C00" w:rsidRPr="006E1D98" w:rsidRDefault="00554C00" w:rsidP="00554C00">
      <w:pPr>
        <w:jc w:val="center"/>
        <w:rPr>
          <w:rFonts w:ascii="Times New Roman" w:hAnsi="Times New Roman"/>
          <w:b/>
          <w:i/>
          <w:sz w:val="24"/>
          <w:szCs w:val="24"/>
        </w:rPr>
      </w:pPr>
    </w:p>
    <w:p w:rsidR="00554C00" w:rsidRPr="006E1D98" w:rsidRDefault="00554C00" w:rsidP="00554C00">
      <w:pPr>
        <w:jc w:val="center"/>
        <w:rPr>
          <w:rFonts w:ascii="Times New Roman" w:hAnsi="Times New Roman"/>
          <w:b/>
          <w:i/>
          <w:sz w:val="24"/>
          <w:szCs w:val="24"/>
        </w:rPr>
      </w:pPr>
    </w:p>
    <w:p w:rsidR="00554C00" w:rsidRPr="006E1D98" w:rsidRDefault="00554C00" w:rsidP="00554C00">
      <w:pPr>
        <w:jc w:val="center"/>
        <w:rPr>
          <w:rFonts w:ascii="Times New Roman" w:hAnsi="Times New Roman"/>
          <w:b/>
          <w:sz w:val="24"/>
          <w:szCs w:val="24"/>
        </w:rPr>
      </w:pPr>
      <w:r w:rsidRPr="006E1D98">
        <w:rPr>
          <w:rFonts w:ascii="Times New Roman" w:hAnsi="Times New Roman"/>
          <w:b/>
          <w:color w:val="000000"/>
          <w:sz w:val="24"/>
          <w:szCs w:val="24"/>
        </w:rPr>
        <w:t>ПРИМЕРНАЯ РАБОЧАЯ ПРОГРАММА</w:t>
      </w:r>
      <w:r w:rsidRPr="006E1D98">
        <w:rPr>
          <w:rFonts w:ascii="Times New Roman" w:hAnsi="Times New Roman"/>
          <w:b/>
          <w:sz w:val="24"/>
          <w:szCs w:val="24"/>
        </w:rPr>
        <w:t xml:space="preserve"> ПРОФЕССИОНАЛЬНОГО МОДУЛЯ</w:t>
      </w:r>
    </w:p>
    <w:p w:rsidR="00554C00" w:rsidRPr="006E1D98" w:rsidRDefault="00554C00" w:rsidP="00554C00">
      <w:pPr>
        <w:jc w:val="center"/>
        <w:rPr>
          <w:rFonts w:ascii="Times New Roman" w:hAnsi="Times New Roman"/>
          <w:b/>
          <w:sz w:val="24"/>
          <w:szCs w:val="24"/>
          <w:u w:val="single"/>
        </w:rPr>
      </w:pPr>
    </w:p>
    <w:p w:rsidR="00554C00" w:rsidRPr="006E1D98" w:rsidRDefault="00554C00" w:rsidP="00554C00">
      <w:pPr>
        <w:spacing w:after="0"/>
        <w:jc w:val="center"/>
        <w:rPr>
          <w:rFonts w:ascii="Times New Roman" w:hAnsi="Times New Roman"/>
          <w:b/>
          <w:sz w:val="24"/>
          <w:szCs w:val="24"/>
        </w:rPr>
      </w:pPr>
      <w:r w:rsidRPr="006E1D98">
        <w:rPr>
          <w:rFonts w:ascii="Times New Roman" w:hAnsi="Times New Roman"/>
          <w:b/>
          <w:sz w:val="24"/>
          <w:szCs w:val="24"/>
        </w:rPr>
        <w:t>«ПМ.0</w:t>
      </w:r>
      <w:r w:rsidR="00F30C21">
        <w:rPr>
          <w:rFonts w:ascii="Times New Roman" w:hAnsi="Times New Roman"/>
          <w:b/>
          <w:sz w:val="24"/>
          <w:szCs w:val="24"/>
        </w:rPr>
        <w:t>3 Воспитательная деятельность, в том числе к</w:t>
      </w:r>
      <w:r w:rsidRPr="006E1D98">
        <w:rPr>
          <w:rFonts w:ascii="Times New Roman" w:hAnsi="Times New Roman"/>
          <w:b/>
          <w:sz w:val="24"/>
          <w:szCs w:val="24"/>
        </w:rPr>
        <w:t>лассное руководство»</w:t>
      </w:r>
    </w:p>
    <w:p w:rsidR="00554C00" w:rsidRPr="006E1D98" w:rsidRDefault="00554C00" w:rsidP="00554C00">
      <w:pPr>
        <w:jc w:val="center"/>
        <w:rPr>
          <w:rFonts w:ascii="Times New Roman" w:hAnsi="Times New Roman"/>
          <w:b/>
          <w:i/>
          <w:sz w:val="24"/>
          <w:szCs w:val="24"/>
        </w:rPr>
      </w:pPr>
    </w:p>
    <w:p w:rsidR="00554C00" w:rsidRPr="006E1D98" w:rsidRDefault="00554C00" w:rsidP="00554C00">
      <w:pPr>
        <w:jc w:val="center"/>
        <w:rPr>
          <w:rFonts w:ascii="Times New Roman" w:hAnsi="Times New Roman"/>
          <w:b/>
          <w:i/>
          <w:sz w:val="24"/>
          <w:szCs w:val="24"/>
        </w:rPr>
      </w:pPr>
    </w:p>
    <w:p w:rsidR="00554C00" w:rsidRPr="006E1D98" w:rsidRDefault="00554C00" w:rsidP="00554C00">
      <w:pPr>
        <w:jc w:val="center"/>
        <w:rPr>
          <w:rFonts w:ascii="Times New Roman" w:hAnsi="Times New Roman"/>
          <w:b/>
          <w:i/>
          <w:sz w:val="24"/>
          <w:szCs w:val="24"/>
        </w:rPr>
      </w:pPr>
    </w:p>
    <w:p w:rsidR="00554C00" w:rsidRPr="006E1D98" w:rsidRDefault="00554C00" w:rsidP="00554C00">
      <w:pPr>
        <w:jc w:val="center"/>
        <w:rPr>
          <w:rFonts w:ascii="Times New Roman" w:hAnsi="Times New Roman"/>
          <w:b/>
          <w:i/>
          <w:sz w:val="24"/>
          <w:szCs w:val="24"/>
        </w:rPr>
      </w:pPr>
    </w:p>
    <w:p w:rsidR="00554C00" w:rsidRPr="006E1D98" w:rsidRDefault="00554C00" w:rsidP="00554C00">
      <w:pPr>
        <w:jc w:val="center"/>
        <w:rPr>
          <w:rFonts w:ascii="Times New Roman" w:hAnsi="Times New Roman"/>
          <w:b/>
          <w:i/>
          <w:sz w:val="24"/>
          <w:szCs w:val="24"/>
        </w:rPr>
      </w:pPr>
    </w:p>
    <w:p w:rsidR="00554C00" w:rsidRPr="006E1D98" w:rsidRDefault="00554C00" w:rsidP="00554C00">
      <w:pPr>
        <w:jc w:val="center"/>
        <w:rPr>
          <w:rFonts w:ascii="Times New Roman" w:hAnsi="Times New Roman"/>
          <w:b/>
          <w:i/>
          <w:sz w:val="24"/>
          <w:szCs w:val="24"/>
        </w:rPr>
      </w:pPr>
    </w:p>
    <w:p w:rsidR="00554C00" w:rsidRPr="006E1D98" w:rsidRDefault="00554C00" w:rsidP="00554C00">
      <w:pPr>
        <w:jc w:val="center"/>
        <w:rPr>
          <w:rFonts w:ascii="Times New Roman" w:hAnsi="Times New Roman"/>
          <w:b/>
          <w:i/>
          <w:sz w:val="24"/>
          <w:szCs w:val="24"/>
        </w:rPr>
      </w:pPr>
    </w:p>
    <w:p w:rsidR="00554C00" w:rsidRPr="006E1D98" w:rsidRDefault="00554C00" w:rsidP="00554C00">
      <w:pPr>
        <w:jc w:val="center"/>
        <w:rPr>
          <w:rFonts w:ascii="Times New Roman" w:hAnsi="Times New Roman"/>
          <w:b/>
          <w:i/>
          <w:sz w:val="24"/>
          <w:szCs w:val="24"/>
        </w:rPr>
      </w:pPr>
    </w:p>
    <w:p w:rsidR="00EB1994" w:rsidRPr="006E1D98" w:rsidRDefault="00EB1994" w:rsidP="00554C00">
      <w:pPr>
        <w:jc w:val="center"/>
        <w:rPr>
          <w:rFonts w:ascii="Times New Roman" w:hAnsi="Times New Roman"/>
          <w:b/>
          <w:i/>
          <w:sz w:val="24"/>
          <w:szCs w:val="24"/>
        </w:rPr>
      </w:pPr>
    </w:p>
    <w:p w:rsidR="00EB1994" w:rsidRPr="006E1D98" w:rsidRDefault="00EB1994" w:rsidP="00554C00">
      <w:pPr>
        <w:jc w:val="center"/>
        <w:rPr>
          <w:rFonts w:ascii="Times New Roman" w:hAnsi="Times New Roman"/>
          <w:b/>
          <w:i/>
          <w:sz w:val="24"/>
          <w:szCs w:val="24"/>
        </w:rPr>
      </w:pPr>
    </w:p>
    <w:p w:rsidR="00554C00" w:rsidRPr="006E1D98" w:rsidRDefault="00554C00" w:rsidP="00554C00">
      <w:pPr>
        <w:jc w:val="center"/>
        <w:rPr>
          <w:rFonts w:ascii="Times New Roman" w:hAnsi="Times New Roman"/>
          <w:b/>
          <w:i/>
          <w:sz w:val="24"/>
          <w:szCs w:val="24"/>
        </w:rPr>
      </w:pPr>
    </w:p>
    <w:p w:rsidR="00554C00" w:rsidRPr="006E1D98" w:rsidRDefault="00554C00" w:rsidP="00554C00">
      <w:pPr>
        <w:jc w:val="center"/>
        <w:rPr>
          <w:rFonts w:ascii="Times New Roman" w:hAnsi="Times New Roman"/>
          <w:b/>
          <w:sz w:val="24"/>
          <w:szCs w:val="24"/>
        </w:rPr>
      </w:pPr>
      <w:r w:rsidRPr="006E1D98">
        <w:rPr>
          <w:rFonts w:ascii="Times New Roman" w:hAnsi="Times New Roman"/>
          <w:b/>
          <w:bCs/>
        </w:rPr>
        <w:t>2022 г.</w:t>
      </w:r>
    </w:p>
    <w:p w:rsidR="00554C00" w:rsidRPr="006E1D98" w:rsidRDefault="00554C00" w:rsidP="00554C00">
      <w:pPr>
        <w:spacing w:after="0"/>
        <w:rPr>
          <w:rFonts w:ascii="Times New Roman" w:hAnsi="Times New Roman"/>
          <w:b/>
          <w:i/>
          <w:sz w:val="24"/>
          <w:szCs w:val="24"/>
        </w:rPr>
        <w:sectPr w:rsidR="00554C00" w:rsidRPr="006E1D98">
          <w:pgSz w:w="11907" w:h="16840"/>
          <w:pgMar w:top="1134" w:right="851" w:bottom="992" w:left="1418" w:header="709" w:footer="709" w:gutter="0"/>
          <w:cols w:space="720"/>
        </w:sectPr>
      </w:pPr>
    </w:p>
    <w:p w:rsidR="00554C00" w:rsidRPr="006E1D98" w:rsidRDefault="00554C00" w:rsidP="00554C00">
      <w:pPr>
        <w:jc w:val="center"/>
        <w:rPr>
          <w:rFonts w:ascii="Times New Roman" w:hAnsi="Times New Roman"/>
          <w:b/>
          <w:i/>
          <w:sz w:val="24"/>
          <w:szCs w:val="24"/>
        </w:rPr>
      </w:pPr>
      <w:r w:rsidRPr="006E1D98">
        <w:rPr>
          <w:rFonts w:ascii="Times New Roman" w:hAnsi="Times New Roman"/>
          <w:b/>
          <w:i/>
          <w:sz w:val="24"/>
          <w:szCs w:val="24"/>
        </w:rPr>
        <w:lastRenderedPageBreak/>
        <w:t>СОДЕРЖАНИЕ</w:t>
      </w:r>
    </w:p>
    <w:p w:rsidR="00554C00" w:rsidRPr="006E1D98" w:rsidRDefault="00554C00" w:rsidP="00554C00">
      <w:pPr>
        <w:rPr>
          <w:rFonts w:ascii="Times New Roman" w:hAnsi="Times New Roman"/>
          <w:b/>
          <w:i/>
          <w:sz w:val="24"/>
          <w:szCs w:val="24"/>
        </w:rPr>
      </w:pPr>
    </w:p>
    <w:tbl>
      <w:tblPr>
        <w:tblW w:w="0" w:type="auto"/>
        <w:tblLook w:val="01E0"/>
      </w:tblPr>
      <w:tblGrid>
        <w:gridCol w:w="7501"/>
        <w:gridCol w:w="1854"/>
      </w:tblGrid>
      <w:tr w:rsidR="00554C00" w:rsidRPr="006E1D98" w:rsidTr="0050507D">
        <w:tc>
          <w:tcPr>
            <w:tcW w:w="7501" w:type="dxa"/>
            <w:hideMark/>
          </w:tcPr>
          <w:p w:rsidR="00554C00" w:rsidRPr="006E1D98" w:rsidRDefault="00554C00" w:rsidP="008805F7">
            <w:pPr>
              <w:numPr>
                <w:ilvl w:val="0"/>
                <w:numId w:val="108"/>
              </w:numPr>
              <w:suppressAutoHyphens/>
              <w:rPr>
                <w:rFonts w:ascii="Times New Roman" w:hAnsi="Times New Roman"/>
                <w:b/>
                <w:sz w:val="24"/>
                <w:szCs w:val="24"/>
              </w:rPr>
            </w:pPr>
            <w:r w:rsidRPr="006E1D98">
              <w:rPr>
                <w:rFonts w:ascii="Times New Roman" w:hAnsi="Times New Roman"/>
                <w:b/>
                <w:sz w:val="24"/>
                <w:szCs w:val="24"/>
              </w:rPr>
              <w:t xml:space="preserve">ОБЩАЯ ХАРАКТЕРИСТИКА </w:t>
            </w:r>
            <w:r w:rsidRPr="006E1D98">
              <w:rPr>
                <w:rFonts w:ascii="Times New Roman" w:hAnsi="Times New Roman"/>
                <w:b/>
                <w:color w:val="000000"/>
                <w:sz w:val="24"/>
                <w:szCs w:val="24"/>
              </w:rPr>
              <w:t xml:space="preserve">ПРИМЕРНОЙ РАБОЧЕЙ </w:t>
            </w:r>
            <w:r w:rsidRPr="006E1D98">
              <w:rPr>
                <w:rFonts w:ascii="Times New Roman" w:hAnsi="Times New Roman"/>
                <w:b/>
                <w:sz w:val="24"/>
                <w:szCs w:val="24"/>
              </w:rPr>
              <w:t>ПРОГРАММЫ ПРОФЕССИОНАЛЬНОГО МОДУЛЯ</w:t>
            </w:r>
          </w:p>
        </w:tc>
        <w:tc>
          <w:tcPr>
            <w:tcW w:w="1854" w:type="dxa"/>
          </w:tcPr>
          <w:p w:rsidR="00554C00" w:rsidRPr="00D7292F" w:rsidRDefault="00554C00" w:rsidP="00124877">
            <w:pPr>
              <w:jc w:val="center"/>
              <w:rPr>
                <w:rFonts w:ascii="Times New Roman" w:hAnsi="Times New Roman"/>
                <w:b/>
                <w:sz w:val="24"/>
                <w:szCs w:val="24"/>
                <w:highlight w:val="yellow"/>
              </w:rPr>
            </w:pPr>
          </w:p>
        </w:tc>
      </w:tr>
      <w:tr w:rsidR="00D7292F" w:rsidRPr="006E1D98" w:rsidTr="0050507D">
        <w:tc>
          <w:tcPr>
            <w:tcW w:w="7501" w:type="dxa"/>
          </w:tcPr>
          <w:p w:rsidR="00D7292F" w:rsidRPr="006E1D98" w:rsidRDefault="00D7292F" w:rsidP="008805F7">
            <w:pPr>
              <w:numPr>
                <w:ilvl w:val="0"/>
                <w:numId w:val="108"/>
              </w:numPr>
              <w:tabs>
                <w:tab w:val="num" w:pos="284"/>
              </w:tabs>
              <w:suppressAutoHyphens/>
              <w:rPr>
                <w:rFonts w:ascii="Times New Roman" w:hAnsi="Times New Roman"/>
                <w:b/>
                <w:sz w:val="24"/>
                <w:szCs w:val="24"/>
              </w:rPr>
            </w:pPr>
            <w:r w:rsidRPr="006E1D98">
              <w:rPr>
                <w:rFonts w:ascii="Times New Roman" w:hAnsi="Times New Roman"/>
                <w:b/>
                <w:sz w:val="24"/>
                <w:szCs w:val="24"/>
              </w:rPr>
              <w:t>СТРУКТУРА И СОДЕРЖАНИЕ ПРОФЕССИОНАЛЬНОГО МОДУЛЯ</w:t>
            </w:r>
          </w:p>
        </w:tc>
        <w:tc>
          <w:tcPr>
            <w:tcW w:w="1854" w:type="dxa"/>
          </w:tcPr>
          <w:p w:rsidR="00D7292F" w:rsidRPr="00D7292F" w:rsidRDefault="00D7292F" w:rsidP="00124877">
            <w:pPr>
              <w:jc w:val="center"/>
              <w:rPr>
                <w:rFonts w:ascii="Times New Roman" w:hAnsi="Times New Roman"/>
                <w:b/>
                <w:sz w:val="24"/>
                <w:szCs w:val="24"/>
                <w:highlight w:val="yellow"/>
              </w:rPr>
            </w:pPr>
          </w:p>
        </w:tc>
      </w:tr>
      <w:tr w:rsidR="00554C00" w:rsidRPr="006E1D98" w:rsidTr="0050507D">
        <w:tc>
          <w:tcPr>
            <w:tcW w:w="7501" w:type="dxa"/>
            <w:hideMark/>
          </w:tcPr>
          <w:p w:rsidR="00554C00" w:rsidRPr="006E1D98" w:rsidRDefault="00554C00" w:rsidP="008805F7">
            <w:pPr>
              <w:numPr>
                <w:ilvl w:val="0"/>
                <w:numId w:val="108"/>
              </w:numPr>
              <w:tabs>
                <w:tab w:val="num" w:pos="284"/>
              </w:tabs>
              <w:suppressAutoHyphens/>
              <w:rPr>
                <w:rFonts w:ascii="Times New Roman" w:hAnsi="Times New Roman"/>
                <w:b/>
                <w:sz w:val="24"/>
                <w:szCs w:val="24"/>
              </w:rPr>
            </w:pPr>
            <w:r w:rsidRPr="006E1D98">
              <w:rPr>
                <w:rFonts w:ascii="Times New Roman" w:hAnsi="Times New Roman"/>
                <w:b/>
                <w:sz w:val="24"/>
                <w:szCs w:val="24"/>
              </w:rPr>
              <w:t>УСЛОВИЯ РЕАЛИЗАЦИИ ПРОФЕССИОНАЛЬНОГО МОДУЛЯ</w:t>
            </w:r>
          </w:p>
        </w:tc>
        <w:tc>
          <w:tcPr>
            <w:tcW w:w="1854" w:type="dxa"/>
          </w:tcPr>
          <w:p w:rsidR="00554C00" w:rsidRPr="00D7292F" w:rsidRDefault="00554C00" w:rsidP="00B42D1A">
            <w:pPr>
              <w:jc w:val="center"/>
              <w:rPr>
                <w:rFonts w:ascii="Times New Roman" w:hAnsi="Times New Roman"/>
                <w:b/>
                <w:sz w:val="24"/>
                <w:szCs w:val="24"/>
                <w:highlight w:val="yellow"/>
              </w:rPr>
            </w:pPr>
          </w:p>
        </w:tc>
      </w:tr>
      <w:tr w:rsidR="00554C00" w:rsidRPr="006E1D98" w:rsidTr="0050507D">
        <w:tc>
          <w:tcPr>
            <w:tcW w:w="7501" w:type="dxa"/>
          </w:tcPr>
          <w:p w:rsidR="00554C00" w:rsidRPr="006E1D98" w:rsidRDefault="00554C00" w:rsidP="008805F7">
            <w:pPr>
              <w:numPr>
                <w:ilvl w:val="0"/>
                <w:numId w:val="108"/>
              </w:numPr>
              <w:suppressAutoHyphens/>
              <w:rPr>
                <w:rFonts w:ascii="Times New Roman" w:hAnsi="Times New Roman"/>
                <w:b/>
                <w:sz w:val="24"/>
                <w:szCs w:val="24"/>
              </w:rPr>
            </w:pPr>
            <w:r w:rsidRPr="006E1D98">
              <w:rPr>
                <w:rFonts w:ascii="Times New Roman" w:hAnsi="Times New Roman"/>
                <w:b/>
                <w:sz w:val="24"/>
                <w:szCs w:val="24"/>
              </w:rPr>
              <w:t>КОНТРОЛЬ И ОЦЕНКА РЕЗУЛЬТАТОВ ОСВОЕНИЯ ПРОФЕССИОНАЛЬНОГО МОДУЛЯ</w:t>
            </w:r>
          </w:p>
          <w:p w:rsidR="00554C00" w:rsidRPr="006E1D98" w:rsidRDefault="00554C00" w:rsidP="00554C00">
            <w:pPr>
              <w:suppressAutoHyphens/>
              <w:rPr>
                <w:rFonts w:ascii="Times New Roman" w:hAnsi="Times New Roman"/>
                <w:b/>
                <w:sz w:val="24"/>
                <w:szCs w:val="24"/>
              </w:rPr>
            </w:pPr>
          </w:p>
        </w:tc>
        <w:tc>
          <w:tcPr>
            <w:tcW w:w="1854" w:type="dxa"/>
          </w:tcPr>
          <w:p w:rsidR="00554C00" w:rsidRPr="00D7292F" w:rsidRDefault="00554C00" w:rsidP="00B42D1A">
            <w:pPr>
              <w:jc w:val="center"/>
              <w:rPr>
                <w:rFonts w:ascii="Times New Roman" w:hAnsi="Times New Roman"/>
                <w:b/>
                <w:sz w:val="24"/>
                <w:szCs w:val="24"/>
                <w:highlight w:val="yellow"/>
              </w:rPr>
            </w:pPr>
          </w:p>
        </w:tc>
      </w:tr>
    </w:tbl>
    <w:p w:rsidR="00554C00" w:rsidRPr="006E1D98" w:rsidRDefault="00554C00" w:rsidP="00554C00">
      <w:pPr>
        <w:spacing w:after="0"/>
        <w:rPr>
          <w:rFonts w:ascii="Times New Roman" w:hAnsi="Times New Roman"/>
          <w:b/>
          <w:i/>
          <w:sz w:val="24"/>
          <w:szCs w:val="24"/>
        </w:rPr>
        <w:sectPr w:rsidR="00554C00" w:rsidRPr="006E1D98">
          <w:pgSz w:w="11907" w:h="16840"/>
          <w:pgMar w:top="1134" w:right="851" w:bottom="992" w:left="1418" w:header="709" w:footer="709" w:gutter="0"/>
          <w:cols w:space="720"/>
        </w:sectPr>
      </w:pPr>
    </w:p>
    <w:p w:rsidR="00554C00" w:rsidRPr="006E1D98" w:rsidRDefault="00554C00" w:rsidP="00554C00">
      <w:pPr>
        <w:spacing w:after="0"/>
        <w:jc w:val="center"/>
        <w:rPr>
          <w:rFonts w:ascii="Times New Roman" w:hAnsi="Times New Roman"/>
          <w:b/>
          <w:sz w:val="24"/>
          <w:szCs w:val="24"/>
        </w:rPr>
      </w:pPr>
      <w:r w:rsidRPr="006E1D98">
        <w:rPr>
          <w:rFonts w:ascii="Times New Roman" w:hAnsi="Times New Roman"/>
          <w:b/>
          <w:sz w:val="24"/>
          <w:szCs w:val="24"/>
        </w:rPr>
        <w:lastRenderedPageBreak/>
        <w:t xml:space="preserve">1. ОБЩАЯ ХАРАКТЕРИСТИКА </w:t>
      </w:r>
      <w:r w:rsidRPr="006E1D98">
        <w:rPr>
          <w:rFonts w:ascii="Times New Roman" w:hAnsi="Times New Roman"/>
          <w:b/>
          <w:color w:val="000000"/>
          <w:sz w:val="24"/>
          <w:szCs w:val="24"/>
        </w:rPr>
        <w:t>ПРИМЕРНОЙ РАБОЧЕЙ ПРОГРАММЫ</w:t>
      </w:r>
    </w:p>
    <w:p w:rsidR="00554C00" w:rsidRDefault="00554C00" w:rsidP="00554C00">
      <w:pPr>
        <w:spacing w:after="0"/>
        <w:jc w:val="center"/>
        <w:rPr>
          <w:rFonts w:ascii="Times New Roman" w:hAnsi="Times New Roman"/>
          <w:b/>
          <w:sz w:val="24"/>
          <w:szCs w:val="24"/>
        </w:rPr>
      </w:pPr>
      <w:r w:rsidRPr="006E1D98">
        <w:rPr>
          <w:rFonts w:ascii="Times New Roman" w:hAnsi="Times New Roman"/>
          <w:b/>
          <w:sz w:val="24"/>
          <w:szCs w:val="24"/>
        </w:rPr>
        <w:t>ПРОФЕССИОНАЛЬНОГО МОДУЛЯ</w:t>
      </w:r>
    </w:p>
    <w:p w:rsidR="00554C00" w:rsidRPr="006E1D98" w:rsidRDefault="00554C00" w:rsidP="00554C00">
      <w:pPr>
        <w:spacing w:after="0" w:line="240" w:lineRule="auto"/>
        <w:jc w:val="center"/>
        <w:rPr>
          <w:rFonts w:ascii="Times New Roman" w:hAnsi="Times New Roman"/>
          <w:b/>
          <w:sz w:val="24"/>
          <w:szCs w:val="24"/>
          <w:u w:val="single"/>
        </w:rPr>
      </w:pPr>
      <w:r w:rsidRPr="006E1D98">
        <w:rPr>
          <w:rFonts w:ascii="Times New Roman" w:hAnsi="Times New Roman"/>
          <w:b/>
          <w:sz w:val="24"/>
          <w:szCs w:val="24"/>
        </w:rPr>
        <w:t>«ПМ.0</w:t>
      </w:r>
      <w:r w:rsidR="00B665A5">
        <w:rPr>
          <w:rFonts w:ascii="Times New Roman" w:hAnsi="Times New Roman"/>
          <w:b/>
          <w:sz w:val="24"/>
          <w:szCs w:val="24"/>
        </w:rPr>
        <w:t>3</w:t>
      </w:r>
      <w:r w:rsidR="00F30C21">
        <w:rPr>
          <w:rFonts w:ascii="Times New Roman" w:hAnsi="Times New Roman"/>
          <w:b/>
          <w:sz w:val="24"/>
          <w:szCs w:val="24"/>
        </w:rPr>
        <w:t xml:space="preserve"> Воспитательная деятельность, в том числе к</w:t>
      </w:r>
      <w:r w:rsidRPr="006E1D98">
        <w:rPr>
          <w:rFonts w:ascii="Times New Roman" w:hAnsi="Times New Roman"/>
          <w:b/>
          <w:sz w:val="24"/>
          <w:szCs w:val="24"/>
        </w:rPr>
        <w:t>лассное руководство»</w:t>
      </w:r>
    </w:p>
    <w:p w:rsidR="00D5361D" w:rsidRPr="006E1D98" w:rsidRDefault="00D5361D" w:rsidP="00554C00">
      <w:pPr>
        <w:suppressAutoHyphens/>
        <w:spacing w:after="0" w:line="240" w:lineRule="auto"/>
        <w:ind w:firstLine="709"/>
        <w:rPr>
          <w:rFonts w:ascii="Times New Roman" w:hAnsi="Times New Roman"/>
          <w:b/>
          <w:sz w:val="24"/>
          <w:szCs w:val="24"/>
        </w:rPr>
      </w:pPr>
    </w:p>
    <w:p w:rsidR="00554C00" w:rsidRPr="006E1D98" w:rsidRDefault="00554C00" w:rsidP="00554C00">
      <w:pPr>
        <w:suppressAutoHyphens/>
        <w:spacing w:after="0" w:line="240" w:lineRule="auto"/>
        <w:ind w:firstLine="709"/>
        <w:rPr>
          <w:rFonts w:ascii="Times New Roman" w:hAnsi="Times New Roman"/>
          <w:b/>
          <w:sz w:val="24"/>
          <w:szCs w:val="24"/>
        </w:rPr>
      </w:pPr>
      <w:r w:rsidRPr="006E1D98">
        <w:rPr>
          <w:rFonts w:ascii="Times New Roman" w:hAnsi="Times New Roman"/>
          <w:b/>
          <w:sz w:val="24"/>
          <w:szCs w:val="24"/>
        </w:rPr>
        <w:t xml:space="preserve">1.1. Цель и планируемые результаты освоения профессионального модуля </w:t>
      </w:r>
    </w:p>
    <w:p w:rsidR="00554C00" w:rsidRPr="006E1D98" w:rsidRDefault="00C578CD" w:rsidP="00554C00">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В результате изучения профессионального модуля обучающийся должен освоить </w:t>
      </w:r>
      <w:r w:rsidR="00554C00" w:rsidRPr="006E1D98">
        <w:rPr>
          <w:rFonts w:ascii="Times New Roman" w:hAnsi="Times New Roman"/>
          <w:sz w:val="24"/>
          <w:szCs w:val="24"/>
        </w:rPr>
        <w:t xml:space="preserve">основной вид деятельности </w:t>
      </w:r>
      <w:r w:rsidR="00D5361D" w:rsidRPr="006E1D98">
        <w:rPr>
          <w:rFonts w:ascii="Times New Roman" w:hAnsi="Times New Roman"/>
          <w:sz w:val="24"/>
          <w:szCs w:val="24"/>
        </w:rPr>
        <w:t>«п</w:t>
      </w:r>
      <w:r w:rsidR="00554C00" w:rsidRPr="006E1D98">
        <w:rPr>
          <w:rFonts w:ascii="Times New Roman" w:hAnsi="Times New Roman"/>
          <w:sz w:val="24"/>
          <w:szCs w:val="24"/>
        </w:rPr>
        <w:t>едагогическая деятельность по проектированию и реализации процесса обучения в начальном общем образовании</w:t>
      </w:r>
      <w:r w:rsidR="00D5361D" w:rsidRPr="006E1D98">
        <w:rPr>
          <w:rFonts w:ascii="Times New Roman" w:hAnsi="Times New Roman"/>
          <w:sz w:val="24"/>
          <w:szCs w:val="24"/>
        </w:rPr>
        <w:t>»</w:t>
      </w:r>
      <w:r w:rsidR="00554C00" w:rsidRPr="006E1D98">
        <w:rPr>
          <w:rFonts w:ascii="Times New Roman" w:hAnsi="Times New Roman"/>
          <w:sz w:val="24"/>
          <w:szCs w:val="24"/>
        </w:rPr>
        <w:t xml:space="preserve"> и соответствующие ему общие компетенции и профессиональные компетенции:</w:t>
      </w:r>
    </w:p>
    <w:p w:rsidR="00554C00" w:rsidRPr="006E1D98" w:rsidRDefault="00554C00" w:rsidP="00554C00">
      <w:pPr>
        <w:spacing w:after="0" w:line="240" w:lineRule="auto"/>
        <w:ind w:firstLine="709"/>
        <w:jc w:val="both"/>
        <w:rPr>
          <w:rFonts w:ascii="Times New Roman" w:hAnsi="Times New Roman"/>
          <w:sz w:val="24"/>
          <w:szCs w:val="24"/>
        </w:rPr>
      </w:pPr>
      <w:r w:rsidRPr="006E1D98">
        <w:rPr>
          <w:rFonts w:ascii="Times New Roman" w:hAnsi="Times New Roman"/>
          <w:sz w:val="24"/>
          <w:szCs w:val="24"/>
        </w:rPr>
        <w:t>1.1.1. Перечень общих компетенций</w:t>
      </w:r>
    </w:p>
    <w:p w:rsidR="00554C00" w:rsidRPr="006E1D98" w:rsidRDefault="00554C00" w:rsidP="00554C00">
      <w:pPr>
        <w:spacing w:after="0" w:line="240" w:lineRule="auto"/>
        <w:ind w:firstLine="709"/>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8646"/>
      </w:tblGrid>
      <w:tr w:rsidR="00554C00" w:rsidRPr="006E1D98" w:rsidTr="00D5361D">
        <w:tc>
          <w:tcPr>
            <w:tcW w:w="1101" w:type="dxa"/>
            <w:shd w:val="clear" w:color="auto" w:fill="auto"/>
          </w:tcPr>
          <w:p w:rsidR="00554C00" w:rsidRPr="006E1D98" w:rsidRDefault="00554C00" w:rsidP="00D5361D">
            <w:pPr>
              <w:spacing w:after="0" w:line="240" w:lineRule="auto"/>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Код</w:t>
            </w:r>
          </w:p>
        </w:tc>
        <w:tc>
          <w:tcPr>
            <w:tcW w:w="8646" w:type="dxa"/>
            <w:shd w:val="clear" w:color="auto" w:fill="auto"/>
          </w:tcPr>
          <w:p w:rsidR="00554C00" w:rsidRPr="006E1D98" w:rsidRDefault="00554C00" w:rsidP="00D5361D">
            <w:pPr>
              <w:keepNext/>
              <w:spacing w:after="0" w:line="240" w:lineRule="auto"/>
              <w:jc w:val="center"/>
              <w:outlineLvl w:val="1"/>
              <w:rPr>
                <w:rFonts w:ascii="Times New Roman" w:eastAsia="Calibri" w:hAnsi="Times New Roman"/>
                <w:b/>
                <w:iCs/>
                <w:sz w:val="24"/>
                <w:szCs w:val="24"/>
                <w:lang w:eastAsia="en-US"/>
              </w:rPr>
            </w:pPr>
            <w:bookmarkStart w:id="50" w:name="_Toc118714880"/>
            <w:r w:rsidRPr="006E1D98">
              <w:rPr>
                <w:rFonts w:ascii="Times New Roman" w:eastAsia="Calibri" w:hAnsi="Times New Roman"/>
                <w:b/>
                <w:iCs/>
                <w:sz w:val="24"/>
                <w:szCs w:val="24"/>
                <w:lang w:eastAsia="en-US"/>
              </w:rPr>
              <w:t>Наименование общих компетенций</w:t>
            </w:r>
            <w:bookmarkEnd w:id="50"/>
          </w:p>
        </w:tc>
      </w:tr>
      <w:tr w:rsidR="00554C00" w:rsidRPr="006E1D98" w:rsidTr="00D5361D">
        <w:tc>
          <w:tcPr>
            <w:tcW w:w="1101" w:type="dxa"/>
            <w:shd w:val="clear" w:color="auto" w:fill="auto"/>
          </w:tcPr>
          <w:p w:rsidR="00554C00" w:rsidRPr="006E1D98" w:rsidRDefault="00554C00" w:rsidP="00D5361D">
            <w:pPr>
              <w:spacing w:after="0" w:line="240" w:lineRule="auto"/>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ОК</w:t>
            </w:r>
            <w:r w:rsidR="00D5361D" w:rsidRPr="006E1D98">
              <w:rPr>
                <w:rFonts w:ascii="Times New Roman" w:eastAsia="Calibri" w:hAnsi="Times New Roman"/>
                <w:sz w:val="24"/>
                <w:szCs w:val="24"/>
                <w:lang w:eastAsia="en-US"/>
              </w:rPr>
              <w:t xml:space="preserve"> 0</w:t>
            </w:r>
            <w:r w:rsidRPr="006E1D98">
              <w:rPr>
                <w:rFonts w:ascii="Times New Roman" w:eastAsia="Calibri" w:hAnsi="Times New Roman"/>
                <w:sz w:val="24"/>
                <w:szCs w:val="24"/>
                <w:lang w:eastAsia="en-US"/>
              </w:rPr>
              <w:t>1</w:t>
            </w:r>
          </w:p>
        </w:tc>
        <w:tc>
          <w:tcPr>
            <w:tcW w:w="8646" w:type="dxa"/>
            <w:shd w:val="clear" w:color="auto" w:fill="auto"/>
          </w:tcPr>
          <w:p w:rsidR="00554C00" w:rsidRPr="006E1D98" w:rsidRDefault="00554C00" w:rsidP="00D06172">
            <w:pPr>
              <w:keepNext/>
              <w:suppressAutoHyphens/>
              <w:spacing w:after="0" w:line="240" w:lineRule="auto"/>
              <w:jc w:val="both"/>
              <w:outlineLvl w:val="1"/>
              <w:rPr>
                <w:rFonts w:ascii="Times New Roman" w:eastAsia="Calibri" w:hAnsi="Times New Roman"/>
                <w:sz w:val="24"/>
                <w:szCs w:val="24"/>
                <w:lang w:eastAsia="en-US"/>
              </w:rPr>
            </w:pPr>
            <w:bookmarkStart w:id="51" w:name="_Toc118714881"/>
            <w:r w:rsidRPr="006E1D98">
              <w:rPr>
                <w:rFonts w:ascii="Times New Roman" w:eastAsia="Calibri" w:hAnsi="Times New Roman"/>
                <w:sz w:val="24"/>
                <w:szCs w:val="24"/>
                <w:lang w:eastAsia="en-US"/>
              </w:rPr>
              <w:t>Выбирать способы решения задач профессиональной деятельности применительно к различным контекстам</w:t>
            </w:r>
            <w:bookmarkEnd w:id="51"/>
          </w:p>
        </w:tc>
      </w:tr>
      <w:tr w:rsidR="00554C00" w:rsidRPr="006E1D98" w:rsidTr="00D5361D">
        <w:tc>
          <w:tcPr>
            <w:tcW w:w="1101" w:type="dxa"/>
            <w:shd w:val="clear" w:color="auto" w:fill="auto"/>
          </w:tcPr>
          <w:p w:rsidR="00554C00" w:rsidRPr="006E1D98" w:rsidRDefault="00554C00" w:rsidP="00D5361D">
            <w:pPr>
              <w:spacing w:after="0" w:line="240" w:lineRule="auto"/>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ОК</w:t>
            </w:r>
            <w:r w:rsidR="00D5361D" w:rsidRPr="006E1D98">
              <w:rPr>
                <w:rFonts w:ascii="Times New Roman" w:eastAsia="Calibri" w:hAnsi="Times New Roman"/>
                <w:sz w:val="24"/>
                <w:szCs w:val="24"/>
                <w:lang w:eastAsia="en-US"/>
              </w:rPr>
              <w:t xml:space="preserve"> 0</w:t>
            </w:r>
            <w:r w:rsidRPr="006E1D98">
              <w:rPr>
                <w:rFonts w:ascii="Times New Roman" w:eastAsia="Calibri" w:hAnsi="Times New Roman"/>
                <w:sz w:val="24"/>
                <w:szCs w:val="24"/>
                <w:lang w:eastAsia="en-US"/>
              </w:rPr>
              <w:t xml:space="preserve">2 </w:t>
            </w:r>
          </w:p>
        </w:tc>
        <w:tc>
          <w:tcPr>
            <w:tcW w:w="8646" w:type="dxa"/>
            <w:shd w:val="clear" w:color="auto" w:fill="auto"/>
          </w:tcPr>
          <w:p w:rsidR="00554C00" w:rsidRPr="006E1D98" w:rsidRDefault="00554C00" w:rsidP="00D06172">
            <w:pPr>
              <w:keepNext/>
              <w:spacing w:after="0" w:line="240" w:lineRule="auto"/>
              <w:jc w:val="both"/>
              <w:outlineLvl w:val="1"/>
              <w:rPr>
                <w:rFonts w:ascii="Times New Roman" w:eastAsia="Calibri" w:hAnsi="Times New Roman"/>
                <w:iCs/>
                <w:sz w:val="24"/>
                <w:szCs w:val="24"/>
                <w:lang w:eastAsia="en-US"/>
              </w:rPr>
            </w:pPr>
            <w:bookmarkStart w:id="52" w:name="_Toc118714882"/>
            <w:r w:rsidRPr="006E1D98">
              <w:rPr>
                <w:rFonts w:ascii="Times New Roman" w:eastAsia="Calibri" w:hAnsi="Times New Roman"/>
                <w:iCs/>
                <w:sz w:val="24"/>
                <w:szCs w:val="24"/>
                <w:lang w:eastAsia="en-US"/>
              </w:rPr>
              <w:t>Использовать современные средства поиска, анализа и интерпретации информации, и информационные технологии для выполнения задач профе</w:t>
            </w:r>
            <w:r w:rsidRPr="006E1D98">
              <w:rPr>
                <w:rFonts w:ascii="Times New Roman" w:eastAsia="Calibri" w:hAnsi="Times New Roman"/>
                <w:iCs/>
                <w:sz w:val="24"/>
                <w:szCs w:val="24"/>
                <w:lang w:eastAsia="en-US"/>
              </w:rPr>
              <w:t>с</w:t>
            </w:r>
            <w:r w:rsidRPr="006E1D98">
              <w:rPr>
                <w:rFonts w:ascii="Times New Roman" w:eastAsia="Calibri" w:hAnsi="Times New Roman"/>
                <w:iCs/>
                <w:sz w:val="24"/>
                <w:szCs w:val="24"/>
                <w:lang w:eastAsia="en-US"/>
              </w:rPr>
              <w:t>сиональной деятельности</w:t>
            </w:r>
            <w:bookmarkEnd w:id="52"/>
          </w:p>
        </w:tc>
      </w:tr>
      <w:tr w:rsidR="00554C00" w:rsidRPr="006E1D98" w:rsidTr="00D5361D">
        <w:tc>
          <w:tcPr>
            <w:tcW w:w="1101" w:type="dxa"/>
            <w:shd w:val="clear" w:color="auto" w:fill="auto"/>
          </w:tcPr>
          <w:p w:rsidR="00554C00" w:rsidRPr="006E1D98" w:rsidRDefault="00554C00" w:rsidP="00D5361D">
            <w:pPr>
              <w:spacing w:after="0" w:line="240" w:lineRule="auto"/>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ОК</w:t>
            </w:r>
            <w:r w:rsidR="00D5361D" w:rsidRPr="006E1D98">
              <w:rPr>
                <w:rFonts w:ascii="Times New Roman" w:eastAsia="Calibri" w:hAnsi="Times New Roman"/>
                <w:sz w:val="24"/>
                <w:szCs w:val="24"/>
                <w:lang w:eastAsia="en-US"/>
              </w:rPr>
              <w:t xml:space="preserve"> 0</w:t>
            </w:r>
            <w:r w:rsidRPr="006E1D98">
              <w:rPr>
                <w:rFonts w:ascii="Times New Roman" w:eastAsia="Calibri" w:hAnsi="Times New Roman"/>
                <w:sz w:val="24"/>
                <w:szCs w:val="24"/>
                <w:lang w:eastAsia="en-US"/>
              </w:rPr>
              <w:t>3</w:t>
            </w:r>
          </w:p>
        </w:tc>
        <w:tc>
          <w:tcPr>
            <w:tcW w:w="8646" w:type="dxa"/>
            <w:shd w:val="clear" w:color="auto" w:fill="auto"/>
          </w:tcPr>
          <w:p w:rsidR="00554C00" w:rsidRPr="006E1D98" w:rsidRDefault="00554C00" w:rsidP="00D06172">
            <w:pPr>
              <w:keepNext/>
              <w:spacing w:after="0" w:line="240" w:lineRule="auto"/>
              <w:jc w:val="both"/>
              <w:outlineLvl w:val="1"/>
              <w:rPr>
                <w:rFonts w:ascii="Times New Roman" w:eastAsia="Calibri" w:hAnsi="Times New Roman"/>
                <w:iCs/>
                <w:sz w:val="24"/>
                <w:szCs w:val="24"/>
                <w:lang w:eastAsia="en-US"/>
              </w:rPr>
            </w:pPr>
            <w:bookmarkStart w:id="53" w:name="_Toc118714883"/>
            <w:r w:rsidRPr="006E1D98">
              <w:rPr>
                <w:rFonts w:ascii="Times New Roman" w:eastAsia="Calibri" w:hAnsi="Times New Roman"/>
                <w:iCs/>
                <w:sz w:val="24"/>
                <w:szCs w:val="24"/>
                <w:lang w:eastAsia="en-US"/>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w:t>
            </w:r>
            <w:r w:rsidRPr="006E1D98">
              <w:rPr>
                <w:rFonts w:ascii="Times New Roman" w:eastAsia="Calibri" w:hAnsi="Times New Roman"/>
                <w:iCs/>
                <w:sz w:val="24"/>
                <w:szCs w:val="24"/>
                <w:lang w:eastAsia="en-US"/>
              </w:rPr>
              <w:t>з</w:t>
            </w:r>
            <w:r w:rsidRPr="006E1D98">
              <w:rPr>
                <w:rFonts w:ascii="Times New Roman" w:eastAsia="Calibri" w:hAnsi="Times New Roman"/>
                <w:iCs/>
                <w:sz w:val="24"/>
                <w:szCs w:val="24"/>
                <w:lang w:eastAsia="en-US"/>
              </w:rPr>
              <w:t>ненных ситуациях</w:t>
            </w:r>
            <w:bookmarkEnd w:id="53"/>
          </w:p>
        </w:tc>
      </w:tr>
      <w:tr w:rsidR="00554C00" w:rsidRPr="006E1D98" w:rsidTr="00D5361D">
        <w:tc>
          <w:tcPr>
            <w:tcW w:w="1101" w:type="dxa"/>
            <w:shd w:val="clear" w:color="auto" w:fill="auto"/>
          </w:tcPr>
          <w:p w:rsidR="00554C00" w:rsidRPr="006E1D98" w:rsidRDefault="00554C00" w:rsidP="00D5361D">
            <w:pPr>
              <w:spacing w:after="0" w:line="240" w:lineRule="auto"/>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ОК</w:t>
            </w:r>
            <w:r w:rsidR="00D5361D" w:rsidRPr="006E1D98">
              <w:rPr>
                <w:rFonts w:ascii="Times New Roman" w:eastAsia="Calibri" w:hAnsi="Times New Roman"/>
                <w:sz w:val="24"/>
                <w:szCs w:val="24"/>
                <w:lang w:eastAsia="en-US"/>
              </w:rPr>
              <w:t xml:space="preserve"> 04</w:t>
            </w:r>
          </w:p>
        </w:tc>
        <w:tc>
          <w:tcPr>
            <w:tcW w:w="8646" w:type="dxa"/>
            <w:shd w:val="clear" w:color="auto" w:fill="auto"/>
          </w:tcPr>
          <w:p w:rsidR="00554C00" w:rsidRPr="006E1D98" w:rsidRDefault="00554C00" w:rsidP="00D06172">
            <w:pPr>
              <w:keepNext/>
              <w:spacing w:after="0" w:line="240" w:lineRule="auto"/>
              <w:jc w:val="both"/>
              <w:outlineLvl w:val="1"/>
              <w:rPr>
                <w:rFonts w:ascii="Times New Roman" w:eastAsia="Calibri" w:hAnsi="Times New Roman"/>
                <w:iCs/>
                <w:sz w:val="24"/>
                <w:szCs w:val="24"/>
                <w:lang w:eastAsia="en-US"/>
              </w:rPr>
            </w:pPr>
            <w:bookmarkStart w:id="54" w:name="_Toc118714884"/>
            <w:r w:rsidRPr="006E1D98">
              <w:rPr>
                <w:rFonts w:ascii="Times New Roman" w:eastAsia="Calibri" w:hAnsi="Times New Roman"/>
                <w:iCs/>
                <w:sz w:val="24"/>
                <w:szCs w:val="24"/>
                <w:lang w:eastAsia="en-US"/>
              </w:rPr>
              <w:t>Эффективно взаимодействовать и работать в коллективе и команде</w:t>
            </w:r>
            <w:bookmarkEnd w:id="54"/>
          </w:p>
        </w:tc>
      </w:tr>
      <w:tr w:rsidR="00554C00" w:rsidRPr="006E1D98" w:rsidTr="00D5361D">
        <w:tc>
          <w:tcPr>
            <w:tcW w:w="1101" w:type="dxa"/>
            <w:shd w:val="clear" w:color="auto" w:fill="auto"/>
          </w:tcPr>
          <w:p w:rsidR="00554C00" w:rsidRPr="006E1D98" w:rsidRDefault="00554C00" w:rsidP="00D5361D">
            <w:pPr>
              <w:spacing w:after="0" w:line="240" w:lineRule="auto"/>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ОК</w:t>
            </w:r>
            <w:r w:rsidR="00D5361D" w:rsidRPr="006E1D98">
              <w:rPr>
                <w:rFonts w:ascii="Times New Roman" w:eastAsia="Calibri" w:hAnsi="Times New Roman"/>
                <w:sz w:val="24"/>
                <w:szCs w:val="24"/>
                <w:lang w:eastAsia="en-US"/>
              </w:rPr>
              <w:t xml:space="preserve"> 0</w:t>
            </w:r>
            <w:r w:rsidRPr="006E1D98">
              <w:rPr>
                <w:rFonts w:ascii="Times New Roman" w:eastAsia="Calibri" w:hAnsi="Times New Roman"/>
                <w:sz w:val="24"/>
                <w:szCs w:val="24"/>
                <w:lang w:eastAsia="en-US"/>
              </w:rPr>
              <w:t>5</w:t>
            </w:r>
          </w:p>
        </w:tc>
        <w:tc>
          <w:tcPr>
            <w:tcW w:w="8646" w:type="dxa"/>
            <w:shd w:val="clear" w:color="auto" w:fill="auto"/>
          </w:tcPr>
          <w:p w:rsidR="00554C00" w:rsidRPr="006E1D98" w:rsidRDefault="00554C00" w:rsidP="00D06172">
            <w:pPr>
              <w:spacing w:after="0" w:line="240" w:lineRule="auto"/>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w:t>
            </w:r>
            <w:r w:rsidRPr="006E1D98">
              <w:rPr>
                <w:rFonts w:ascii="Times New Roman" w:eastAsia="Calibri" w:hAnsi="Times New Roman"/>
                <w:sz w:val="24"/>
                <w:szCs w:val="24"/>
                <w:lang w:eastAsia="en-US"/>
              </w:rPr>
              <w:t>н</w:t>
            </w:r>
            <w:r w:rsidRPr="006E1D98">
              <w:rPr>
                <w:rFonts w:ascii="Times New Roman" w:eastAsia="Calibri" w:hAnsi="Times New Roman"/>
                <w:sz w:val="24"/>
                <w:szCs w:val="24"/>
                <w:lang w:eastAsia="en-US"/>
              </w:rPr>
              <w:t>текста</w:t>
            </w:r>
          </w:p>
        </w:tc>
      </w:tr>
      <w:tr w:rsidR="00554C00" w:rsidRPr="006E1D98" w:rsidTr="00D5361D">
        <w:tc>
          <w:tcPr>
            <w:tcW w:w="1101" w:type="dxa"/>
            <w:shd w:val="clear" w:color="auto" w:fill="auto"/>
          </w:tcPr>
          <w:p w:rsidR="00554C00" w:rsidRPr="006E1D98" w:rsidRDefault="00554C00" w:rsidP="00D5361D">
            <w:pPr>
              <w:spacing w:after="0" w:line="240" w:lineRule="auto"/>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ОК</w:t>
            </w:r>
            <w:r w:rsidR="00D5361D" w:rsidRPr="006E1D98">
              <w:rPr>
                <w:rFonts w:ascii="Times New Roman" w:eastAsia="Calibri" w:hAnsi="Times New Roman"/>
                <w:sz w:val="24"/>
                <w:szCs w:val="24"/>
                <w:lang w:eastAsia="en-US"/>
              </w:rPr>
              <w:t xml:space="preserve"> 0</w:t>
            </w:r>
            <w:r w:rsidRPr="006E1D98">
              <w:rPr>
                <w:rFonts w:ascii="Times New Roman" w:eastAsia="Calibri" w:hAnsi="Times New Roman"/>
                <w:sz w:val="24"/>
                <w:szCs w:val="24"/>
                <w:lang w:eastAsia="en-US"/>
              </w:rPr>
              <w:t>6</w:t>
            </w:r>
          </w:p>
        </w:tc>
        <w:tc>
          <w:tcPr>
            <w:tcW w:w="8646" w:type="dxa"/>
            <w:shd w:val="clear" w:color="auto" w:fill="auto"/>
          </w:tcPr>
          <w:p w:rsidR="00554C00" w:rsidRPr="006E1D98" w:rsidRDefault="00554C00" w:rsidP="00D06172">
            <w:pPr>
              <w:spacing w:after="0" w:line="240" w:lineRule="auto"/>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w:t>
            </w:r>
            <w:r w:rsidRPr="006E1D98">
              <w:rPr>
                <w:rFonts w:ascii="Times New Roman" w:eastAsia="Calibri" w:hAnsi="Times New Roman"/>
                <w:sz w:val="24"/>
                <w:szCs w:val="24"/>
                <w:lang w:eastAsia="en-US"/>
              </w:rPr>
              <w:t>е</w:t>
            </w:r>
            <w:r w:rsidRPr="006E1D98">
              <w:rPr>
                <w:rFonts w:ascii="Times New Roman" w:eastAsia="Calibri" w:hAnsi="Times New Roman"/>
                <w:sz w:val="24"/>
                <w:szCs w:val="24"/>
                <w:lang w:eastAsia="en-US"/>
              </w:rPr>
              <w:t>нять стандарты антикоррупционного поведения</w:t>
            </w:r>
          </w:p>
        </w:tc>
      </w:tr>
      <w:tr w:rsidR="00554C00" w:rsidRPr="006E1D98" w:rsidTr="00D5361D">
        <w:tc>
          <w:tcPr>
            <w:tcW w:w="1101" w:type="dxa"/>
            <w:shd w:val="clear" w:color="auto" w:fill="auto"/>
          </w:tcPr>
          <w:p w:rsidR="00554C00" w:rsidRPr="006E1D98" w:rsidRDefault="00554C00" w:rsidP="00D5361D">
            <w:pPr>
              <w:spacing w:after="0" w:line="240" w:lineRule="auto"/>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ОК</w:t>
            </w:r>
            <w:r w:rsidR="00D5361D" w:rsidRPr="006E1D98">
              <w:rPr>
                <w:rFonts w:ascii="Times New Roman" w:eastAsia="Calibri" w:hAnsi="Times New Roman"/>
                <w:sz w:val="24"/>
                <w:szCs w:val="24"/>
                <w:lang w:eastAsia="en-US"/>
              </w:rPr>
              <w:t xml:space="preserve"> 0</w:t>
            </w:r>
            <w:r w:rsidRPr="006E1D98">
              <w:rPr>
                <w:rFonts w:ascii="Times New Roman" w:eastAsia="Calibri" w:hAnsi="Times New Roman"/>
                <w:sz w:val="24"/>
                <w:szCs w:val="24"/>
                <w:lang w:eastAsia="en-US"/>
              </w:rPr>
              <w:t>7</w:t>
            </w:r>
          </w:p>
        </w:tc>
        <w:tc>
          <w:tcPr>
            <w:tcW w:w="8646" w:type="dxa"/>
            <w:shd w:val="clear" w:color="auto" w:fill="auto"/>
          </w:tcPr>
          <w:p w:rsidR="00554C00" w:rsidRPr="006E1D98" w:rsidRDefault="00554C00" w:rsidP="00D06172">
            <w:pPr>
              <w:spacing w:after="0" w:line="240" w:lineRule="auto"/>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Содействовать сохранению окружающей среды, ресурсосбережению, применять знания об изменении климата, принципы бережливого прои</w:t>
            </w:r>
            <w:r w:rsidRPr="006E1D98">
              <w:rPr>
                <w:rFonts w:ascii="Times New Roman" w:eastAsia="Calibri" w:hAnsi="Times New Roman"/>
                <w:sz w:val="24"/>
                <w:szCs w:val="24"/>
                <w:lang w:eastAsia="en-US"/>
              </w:rPr>
              <w:t>з</w:t>
            </w:r>
            <w:r w:rsidRPr="006E1D98">
              <w:rPr>
                <w:rFonts w:ascii="Times New Roman" w:eastAsia="Calibri" w:hAnsi="Times New Roman"/>
                <w:sz w:val="24"/>
                <w:szCs w:val="24"/>
                <w:lang w:eastAsia="en-US"/>
              </w:rPr>
              <w:t>водства, эффективно действовать в чрезвычайных ситуациях</w:t>
            </w:r>
          </w:p>
        </w:tc>
      </w:tr>
      <w:tr w:rsidR="00554C00" w:rsidRPr="006E1D98" w:rsidTr="00D5361D">
        <w:tc>
          <w:tcPr>
            <w:tcW w:w="1101" w:type="dxa"/>
            <w:shd w:val="clear" w:color="auto" w:fill="auto"/>
          </w:tcPr>
          <w:p w:rsidR="00554C00" w:rsidRPr="006E1D98" w:rsidRDefault="00554C00" w:rsidP="00D5361D">
            <w:pPr>
              <w:spacing w:after="0" w:line="240" w:lineRule="auto"/>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ОК</w:t>
            </w:r>
            <w:r w:rsidR="00D5361D" w:rsidRPr="006E1D98">
              <w:rPr>
                <w:rFonts w:ascii="Times New Roman" w:eastAsia="Calibri" w:hAnsi="Times New Roman"/>
                <w:sz w:val="24"/>
                <w:szCs w:val="24"/>
                <w:lang w:eastAsia="en-US"/>
              </w:rPr>
              <w:t xml:space="preserve"> 0</w:t>
            </w:r>
            <w:r w:rsidRPr="006E1D98">
              <w:rPr>
                <w:rFonts w:ascii="Times New Roman" w:eastAsia="Calibri" w:hAnsi="Times New Roman"/>
                <w:sz w:val="24"/>
                <w:szCs w:val="24"/>
                <w:lang w:eastAsia="en-US"/>
              </w:rPr>
              <w:t>9</w:t>
            </w:r>
          </w:p>
        </w:tc>
        <w:tc>
          <w:tcPr>
            <w:tcW w:w="8646" w:type="dxa"/>
            <w:shd w:val="clear" w:color="auto" w:fill="auto"/>
          </w:tcPr>
          <w:p w:rsidR="00554C00" w:rsidRPr="006E1D98" w:rsidRDefault="00554C00" w:rsidP="00D06172">
            <w:pPr>
              <w:spacing w:after="0" w:line="240" w:lineRule="auto"/>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Пользоваться профессиональной документацией на государственном и ин</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странном языках</w:t>
            </w:r>
          </w:p>
        </w:tc>
      </w:tr>
    </w:tbl>
    <w:p w:rsidR="00554C00" w:rsidRPr="006E1D98" w:rsidRDefault="00554C00" w:rsidP="00554C00">
      <w:pPr>
        <w:spacing w:after="0" w:line="240" w:lineRule="auto"/>
        <w:ind w:firstLine="709"/>
        <w:jc w:val="both"/>
        <w:rPr>
          <w:rFonts w:ascii="Times New Roman" w:hAnsi="Times New Roman"/>
          <w:sz w:val="24"/>
          <w:szCs w:val="24"/>
        </w:rPr>
      </w:pPr>
    </w:p>
    <w:p w:rsidR="00554C00" w:rsidRDefault="00554C00" w:rsidP="008805F7">
      <w:pPr>
        <w:keepNext/>
        <w:numPr>
          <w:ilvl w:val="2"/>
          <w:numId w:val="69"/>
        </w:numPr>
        <w:spacing w:after="0" w:line="240" w:lineRule="auto"/>
        <w:jc w:val="both"/>
        <w:outlineLvl w:val="1"/>
        <w:rPr>
          <w:rFonts w:ascii="Times New Roman" w:hAnsi="Times New Roman"/>
          <w:bCs/>
          <w:iCs/>
          <w:sz w:val="24"/>
          <w:szCs w:val="24"/>
          <w:lang/>
        </w:rPr>
      </w:pPr>
      <w:bookmarkStart w:id="55" w:name="_Toc118714885"/>
      <w:r w:rsidRPr="006E1D98">
        <w:rPr>
          <w:rFonts w:ascii="Times New Roman" w:hAnsi="Times New Roman"/>
          <w:bCs/>
          <w:iCs/>
          <w:sz w:val="24"/>
          <w:szCs w:val="24"/>
          <w:lang/>
        </w:rPr>
        <w:t>Перечень профессиональных компетенций</w:t>
      </w:r>
      <w:bookmarkEnd w:id="55"/>
      <w:r w:rsidRPr="006E1D98">
        <w:rPr>
          <w:rFonts w:ascii="Times New Roman" w:hAnsi="Times New Roman"/>
          <w:bCs/>
          <w:iCs/>
          <w:sz w:val="24"/>
          <w:szCs w:val="24"/>
          <w:lang/>
        </w:rPr>
        <w:t xml:space="preserve"> </w:t>
      </w:r>
    </w:p>
    <w:p w:rsidR="0050507D" w:rsidRPr="006E1D98" w:rsidRDefault="0050507D" w:rsidP="0050507D">
      <w:pPr>
        <w:keepNext/>
        <w:spacing w:after="0" w:line="240" w:lineRule="auto"/>
        <w:ind w:left="1428"/>
        <w:jc w:val="both"/>
        <w:outlineLvl w:val="1"/>
        <w:rPr>
          <w:rFonts w:ascii="Times New Roman" w:hAnsi="Times New Roman"/>
          <w:bCs/>
          <w:iCs/>
          <w:sz w:val="24"/>
          <w:szCs w:val="24"/>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8646"/>
      </w:tblGrid>
      <w:tr w:rsidR="00554C00" w:rsidRPr="006E1D98" w:rsidTr="00D5361D">
        <w:tc>
          <w:tcPr>
            <w:tcW w:w="1101" w:type="dxa"/>
            <w:tcBorders>
              <w:top w:val="single" w:sz="4" w:space="0" w:color="auto"/>
              <w:left w:val="single" w:sz="4" w:space="0" w:color="auto"/>
              <w:bottom w:val="single" w:sz="4" w:space="0" w:color="auto"/>
              <w:right w:val="single" w:sz="4" w:space="0" w:color="auto"/>
            </w:tcBorders>
            <w:hideMark/>
          </w:tcPr>
          <w:p w:rsidR="00554C00" w:rsidRPr="006E1D98" w:rsidRDefault="00554C00" w:rsidP="00D5361D">
            <w:pPr>
              <w:spacing w:after="0"/>
              <w:jc w:val="center"/>
              <w:rPr>
                <w:rFonts w:ascii="Times New Roman" w:hAnsi="Times New Roman"/>
                <w:b/>
                <w:sz w:val="24"/>
              </w:rPr>
            </w:pPr>
            <w:r w:rsidRPr="006E1D98">
              <w:rPr>
                <w:rFonts w:ascii="Times New Roman" w:hAnsi="Times New Roman"/>
                <w:b/>
                <w:sz w:val="24"/>
              </w:rPr>
              <w:t>Код</w:t>
            </w:r>
          </w:p>
        </w:tc>
        <w:tc>
          <w:tcPr>
            <w:tcW w:w="8646" w:type="dxa"/>
            <w:tcBorders>
              <w:top w:val="single" w:sz="4" w:space="0" w:color="auto"/>
              <w:left w:val="single" w:sz="4" w:space="0" w:color="auto"/>
              <w:bottom w:val="single" w:sz="4" w:space="0" w:color="auto"/>
              <w:right w:val="single" w:sz="4" w:space="0" w:color="auto"/>
            </w:tcBorders>
            <w:hideMark/>
          </w:tcPr>
          <w:p w:rsidR="00554C00" w:rsidRPr="006E1D98" w:rsidRDefault="00554C00" w:rsidP="00D5361D">
            <w:pPr>
              <w:keepNext/>
              <w:spacing w:after="0" w:line="240" w:lineRule="auto"/>
              <w:jc w:val="center"/>
              <w:outlineLvl w:val="1"/>
              <w:rPr>
                <w:rFonts w:ascii="Times New Roman" w:hAnsi="Times New Roman"/>
                <w:b/>
                <w:bCs/>
                <w:iCs/>
                <w:sz w:val="24"/>
                <w:szCs w:val="24"/>
              </w:rPr>
            </w:pPr>
            <w:bookmarkStart w:id="56" w:name="_Toc118714886"/>
            <w:r w:rsidRPr="006E1D98">
              <w:rPr>
                <w:rFonts w:ascii="Times New Roman" w:hAnsi="Times New Roman"/>
                <w:b/>
                <w:bCs/>
                <w:iCs/>
                <w:sz w:val="24"/>
                <w:szCs w:val="24"/>
              </w:rPr>
              <w:t>Наименование видов деятельности и профессиональных компетенций</w:t>
            </w:r>
            <w:bookmarkEnd w:id="56"/>
          </w:p>
        </w:tc>
      </w:tr>
      <w:tr w:rsidR="00554C00" w:rsidRPr="006E1D98" w:rsidTr="00D5361D">
        <w:tc>
          <w:tcPr>
            <w:tcW w:w="1101" w:type="dxa"/>
            <w:tcBorders>
              <w:top w:val="single" w:sz="4" w:space="0" w:color="auto"/>
              <w:left w:val="single" w:sz="4" w:space="0" w:color="auto"/>
              <w:bottom w:val="single" w:sz="4" w:space="0" w:color="auto"/>
              <w:right w:val="single" w:sz="4" w:space="0" w:color="auto"/>
            </w:tcBorders>
            <w:hideMark/>
          </w:tcPr>
          <w:p w:rsidR="00554C00" w:rsidRPr="006E1D98" w:rsidRDefault="00554C00" w:rsidP="00D5361D">
            <w:pPr>
              <w:spacing w:after="0"/>
              <w:rPr>
                <w:rFonts w:ascii="Times New Roman" w:hAnsi="Times New Roman"/>
                <w:sz w:val="24"/>
              </w:rPr>
            </w:pPr>
            <w:r w:rsidRPr="006E1D98">
              <w:rPr>
                <w:rFonts w:ascii="Times New Roman" w:hAnsi="Times New Roman"/>
                <w:sz w:val="24"/>
              </w:rPr>
              <w:t>ВД 3</w:t>
            </w:r>
          </w:p>
        </w:tc>
        <w:tc>
          <w:tcPr>
            <w:tcW w:w="8646" w:type="dxa"/>
            <w:tcBorders>
              <w:top w:val="single" w:sz="4" w:space="0" w:color="auto"/>
              <w:left w:val="single" w:sz="4" w:space="0" w:color="auto"/>
              <w:bottom w:val="single" w:sz="4" w:space="0" w:color="auto"/>
              <w:right w:val="single" w:sz="4" w:space="0" w:color="auto"/>
            </w:tcBorders>
            <w:hideMark/>
          </w:tcPr>
          <w:p w:rsidR="00554C00" w:rsidRPr="006E1D98" w:rsidRDefault="00554C00" w:rsidP="00D5361D">
            <w:pPr>
              <w:keepNext/>
              <w:spacing w:after="0" w:line="240" w:lineRule="auto"/>
              <w:jc w:val="both"/>
              <w:outlineLvl w:val="1"/>
              <w:rPr>
                <w:rFonts w:ascii="Times New Roman" w:hAnsi="Times New Roman"/>
                <w:bCs/>
                <w:sz w:val="24"/>
                <w:szCs w:val="24"/>
              </w:rPr>
            </w:pPr>
            <w:bookmarkStart w:id="57" w:name="_Toc118714887"/>
            <w:r w:rsidRPr="006E1D98">
              <w:rPr>
                <w:rFonts w:ascii="Times New Roman" w:hAnsi="Times New Roman"/>
                <w:bCs/>
                <w:sz w:val="24"/>
                <w:szCs w:val="24"/>
              </w:rPr>
              <w:t>Воспитательная деятельность, в том числе классное руководство</w:t>
            </w:r>
            <w:bookmarkEnd w:id="57"/>
          </w:p>
        </w:tc>
      </w:tr>
      <w:tr w:rsidR="00554C00" w:rsidRPr="006E1D98" w:rsidTr="00D5361D">
        <w:tc>
          <w:tcPr>
            <w:tcW w:w="1101" w:type="dxa"/>
            <w:tcBorders>
              <w:top w:val="single" w:sz="4" w:space="0" w:color="auto"/>
              <w:left w:val="single" w:sz="4" w:space="0" w:color="auto"/>
              <w:bottom w:val="single" w:sz="4" w:space="0" w:color="auto"/>
              <w:right w:val="single" w:sz="4" w:space="0" w:color="auto"/>
            </w:tcBorders>
            <w:hideMark/>
          </w:tcPr>
          <w:p w:rsidR="00554C00" w:rsidRPr="006E1D98" w:rsidRDefault="00D5361D" w:rsidP="00D5361D">
            <w:pPr>
              <w:spacing w:after="0"/>
              <w:rPr>
                <w:rFonts w:ascii="Times New Roman" w:hAnsi="Times New Roman"/>
                <w:sz w:val="24"/>
              </w:rPr>
            </w:pPr>
            <w:r w:rsidRPr="006E1D98">
              <w:rPr>
                <w:rFonts w:ascii="Times New Roman" w:hAnsi="Times New Roman"/>
                <w:sz w:val="24"/>
              </w:rPr>
              <w:t>ПК 3.1</w:t>
            </w:r>
          </w:p>
        </w:tc>
        <w:tc>
          <w:tcPr>
            <w:tcW w:w="8646" w:type="dxa"/>
            <w:tcBorders>
              <w:top w:val="single" w:sz="4" w:space="0" w:color="auto"/>
              <w:left w:val="single" w:sz="4" w:space="0" w:color="auto"/>
              <w:bottom w:val="single" w:sz="4" w:space="0" w:color="auto"/>
              <w:right w:val="single" w:sz="4" w:space="0" w:color="auto"/>
            </w:tcBorders>
          </w:tcPr>
          <w:p w:rsidR="00554C00" w:rsidRPr="006E1D98" w:rsidRDefault="00554C00" w:rsidP="00D5361D">
            <w:pPr>
              <w:keepNext/>
              <w:spacing w:after="0" w:line="240" w:lineRule="auto"/>
              <w:jc w:val="both"/>
              <w:outlineLvl w:val="1"/>
              <w:rPr>
                <w:rFonts w:ascii="Times New Roman" w:hAnsi="Times New Roman"/>
                <w:bCs/>
                <w:sz w:val="24"/>
                <w:szCs w:val="24"/>
              </w:rPr>
            </w:pPr>
            <w:bookmarkStart w:id="58" w:name="_Toc118714888"/>
            <w:r w:rsidRPr="006E1D98">
              <w:rPr>
                <w:rFonts w:ascii="Times New Roman" w:hAnsi="Times New Roman"/>
                <w:bCs/>
                <w:sz w:val="24"/>
                <w:szCs w:val="24"/>
              </w:rPr>
              <w:t>Проектировать и реализовывать современные программы воспитания на о</w:t>
            </w:r>
            <w:r w:rsidRPr="006E1D98">
              <w:rPr>
                <w:rFonts w:ascii="Times New Roman" w:hAnsi="Times New Roman"/>
                <w:bCs/>
                <w:sz w:val="24"/>
                <w:szCs w:val="24"/>
              </w:rPr>
              <w:t>с</w:t>
            </w:r>
            <w:r w:rsidRPr="006E1D98">
              <w:rPr>
                <w:rFonts w:ascii="Times New Roman" w:hAnsi="Times New Roman"/>
                <w:bCs/>
                <w:sz w:val="24"/>
                <w:szCs w:val="24"/>
              </w:rPr>
              <w:t>нове ценностного содержания образовательного процесса</w:t>
            </w:r>
            <w:bookmarkEnd w:id="58"/>
          </w:p>
        </w:tc>
      </w:tr>
      <w:tr w:rsidR="00554C00" w:rsidRPr="006E1D98" w:rsidTr="00D5361D">
        <w:tc>
          <w:tcPr>
            <w:tcW w:w="1101" w:type="dxa"/>
            <w:tcBorders>
              <w:top w:val="single" w:sz="4" w:space="0" w:color="auto"/>
              <w:left w:val="single" w:sz="4" w:space="0" w:color="auto"/>
              <w:bottom w:val="single" w:sz="4" w:space="0" w:color="auto"/>
              <w:right w:val="single" w:sz="4" w:space="0" w:color="auto"/>
            </w:tcBorders>
            <w:hideMark/>
          </w:tcPr>
          <w:p w:rsidR="00554C00" w:rsidRPr="006E1D98" w:rsidRDefault="00D5361D" w:rsidP="00D5361D">
            <w:pPr>
              <w:spacing w:after="0"/>
              <w:rPr>
                <w:rFonts w:ascii="Times New Roman" w:hAnsi="Times New Roman"/>
                <w:sz w:val="24"/>
              </w:rPr>
            </w:pPr>
            <w:r w:rsidRPr="006E1D98">
              <w:rPr>
                <w:rFonts w:ascii="Times New Roman" w:hAnsi="Times New Roman"/>
                <w:sz w:val="24"/>
              </w:rPr>
              <w:t>ПК.3.2</w:t>
            </w:r>
          </w:p>
        </w:tc>
        <w:tc>
          <w:tcPr>
            <w:tcW w:w="8646" w:type="dxa"/>
            <w:tcBorders>
              <w:top w:val="single" w:sz="4" w:space="0" w:color="auto"/>
              <w:left w:val="single" w:sz="4" w:space="0" w:color="auto"/>
              <w:bottom w:val="single" w:sz="4" w:space="0" w:color="auto"/>
              <w:right w:val="single" w:sz="4" w:space="0" w:color="auto"/>
            </w:tcBorders>
            <w:hideMark/>
          </w:tcPr>
          <w:p w:rsidR="00554C00" w:rsidRPr="006E1D98" w:rsidRDefault="00554C00" w:rsidP="00D5361D">
            <w:pPr>
              <w:keepNext/>
              <w:spacing w:after="0" w:line="240" w:lineRule="auto"/>
              <w:jc w:val="both"/>
              <w:outlineLvl w:val="1"/>
              <w:rPr>
                <w:rFonts w:ascii="Times New Roman" w:hAnsi="Times New Roman"/>
                <w:bCs/>
                <w:sz w:val="24"/>
                <w:szCs w:val="24"/>
              </w:rPr>
            </w:pPr>
            <w:bookmarkStart w:id="59" w:name="_Toc118714889"/>
            <w:r w:rsidRPr="006E1D98">
              <w:rPr>
                <w:rFonts w:ascii="Times New Roman" w:hAnsi="Times New Roman"/>
                <w:bCs/>
                <w:sz w:val="24"/>
                <w:szCs w:val="24"/>
              </w:rPr>
              <w:t>Анализировать процесс и результаты реализации программы воспитания</w:t>
            </w:r>
            <w:bookmarkEnd w:id="59"/>
          </w:p>
        </w:tc>
      </w:tr>
      <w:tr w:rsidR="00554C00" w:rsidRPr="006E1D98" w:rsidTr="00D5361D">
        <w:tc>
          <w:tcPr>
            <w:tcW w:w="1101" w:type="dxa"/>
            <w:tcBorders>
              <w:top w:val="single" w:sz="4" w:space="0" w:color="auto"/>
              <w:left w:val="single" w:sz="4" w:space="0" w:color="auto"/>
              <w:bottom w:val="single" w:sz="4" w:space="0" w:color="auto"/>
              <w:right w:val="single" w:sz="4" w:space="0" w:color="auto"/>
            </w:tcBorders>
          </w:tcPr>
          <w:p w:rsidR="00554C00" w:rsidRPr="006E1D98" w:rsidRDefault="00D5361D" w:rsidP="00D5361D">
            <w:pPr>
              <w:spacing w:after="0"/>
              <w:rPr>
                <w:rFonts w:ascii="Times New Roman" w:hAnsi="Times New Roman"/>
                <w:sz w:val="24"/>
              </w:rPr>
            </w:pPr>
            <w:r w:rsidRPr="006E1D98">
              <w:rPr>
                <w:rFonts w:ascii="Times New Roman" w:hAnsi="Times New Roman"/>
                <w:sz w:val="24"/>
              </w:rPr>
              <w:t>ПК.3.3</w:t>
            </w:r>
          </w:p>
        </w:tc>
        <w:tc>
          <w:tcPr>
            <w:tcW w:w="8646" w:type="dxa"/>
            <w:tcBorders>
              <w:top w:val="single" w:sz="4" w:space="0" w:color="auto"/>
              <w:left w:val="single" w:sz="4" w:space="0" w:color="auto"/>
              <w:bottom w:val="single" w:sz="4" w:space="0" w:color="auto"/>
              <w:right w:val="single" w:sz="4" w:space="0" w:color="auto"/>
            </w:tcBorders>
          </w:tcPr>
          <w:p w:rsidR="00554C00" w:rsidRPr="006E1D98" w:rsidRDefault="00554C00" w:rsidP="00D5361D">
            <w:pPr>
              <w:keepNext/>
              <w:spacing w:after="0" w:line="240" w:lineRule="auto"/>
              <w:jc w:val="both"/>
              <w:outlineLvl w:val="1"/>
              <w:rPr>
                <w:rFonts w:ascii="Times New Roman" w:hAnsi="Times New Roman"/>
                <w:bCs/>
                <w:sz w:val="24"/>
                <w:szCs w:val="24"/>
              </w:rPr>
            </w:pPr>
            <w:bookmarkStart w:id="60" w:name="_Toc118714890"/>
            <w:r w:rsidRPr="006E1D98">
              <w:rPr>
                <w:rFonts w:ascii="Times New Roman" w:hAnsi="Times New Roman"/>
                <w:bCs/>
                <w:sz w:val="24"/>
                <w:szCs w:val="24"/>
              </w:rPr>
              <w:t>Систематизировать и оценивать педагогический опыт и образовательные технологии в области начального общего образования с позиции эффективн</w:t>
            </w:r>
            <w:r w:rsidRPr="006E1D98">
              <w:rPr>
                <w:rFonts w:ascii="Times New Roman" w:hAnsi="Times New Roman"/>
                <w:bCs/>
                <w:sz w:val="24"/>
                <w:szCs w:val="24"/>
              </w:rPr>
              <w:t>о</w:t>
            </w:r>
            <w:r w:rsidRPr="006E1D98">
              <w:rPr>
                <w:rFonts w:ascii="Times New Roman" w:hAnsi="Times New Roman"/>
                <w:bCs/>
                <w:sz w:val="24"/>
                <w:szCs w:val="24"/>
              </w:rPr>
              <w:t>сти их применения в облас</w:t>
            </w:r>
            <w:r w:rsidR="00E251DB">
              <w:rPr>
                <w:rFonts w:ascii="Times New Roman" w:hAnsi="Times New Roman"/>
                <w:bCs/>
                <w:sz w:val="24"/>
                <w:szCs w:val="24"/>
              </w:rPr>
              <w:t>ти воспитания обучающихся</w:t>
            </w:r>
            <w:bookmarkEnd w:id="60"/>
          </w:p>
        </w:tc>
      </w:tr>
      <w:tr w:rsidR="00554C00" w:rsidRPr="006E1D98" w:rsidTr="00D5361D">
        <w:tc>
          <w:tcPr>
            <w:tcW w:w="1101" w:type="dxa"/>
            <w:tcBorders>
              <w:top w:val="single" w:sz="4" w:space="0" w:color="auto"/>
              <w:left w:val="single" w:sz="4" w:space="0" w:color="auto"/>
              <w:bottom w:val="single" w:sz="4" w:space="0" w:color="auto"/>
              <w:right w:val="single" w:sz="4" w:space="0" w:color="auto"/>
            </w:tcBorders>
          </w:tcPr>
          <w:p w:rsidR="00554C00" w:rsidRPr="006E1D98" w:rsidRDefault="00D5361D" w:rsidP="00D5361D">
            <w:pPr>
              <w:spacing w:after="0"/>
              <w:rPr>
                <w:rFonts w:ascii="Times New Roman" w:hAnsi="Times New Roman"/>
                <w:sz w:val="24"/>
              </w:rPr>
            </w:pPr>
            <w:r w:rsidRPr="006E1D98">
              <w:rPr>
                <w:rFonts w:ascii="Times New Roman" w:hAnsi="Times New Roman"/>
                <w:sz w:val="24"/>
              </w:rPr>
              <w:t>ПК 3.4</w:t>
            </w:r>
          </w:p>
        </w:tc>
        <w:tc>
          <w:tcPr>
            <w:tcW w:w="8646" w:type="dxa"/>
            <w:tcBorders>
              <w:top w:val="single" w:sz="4" w:space="0" w:color="auto"/>
              <w:left w:val="single" w:sz="4" w:space="0" w:color="auto"/>
              <w:bottom w:val="single" w:sz="4" w:space="0" w:color="auto"/>
              <w:right w:val="single" w:sz="4" w:space="0" w:color="auto"/>
            </w:tcBorders>
          </w:tcPr>
          <w:p w:rsidR="00554C00" w:rsidRPr="006E1D98" w:rsidRDefault="00554C00" w:rsidP="00D5361D">
            <w:pPr>
              <w:keepNext/>
              <w:spacing w:after="0" w:line="240" w:lineRule="auto"/>
              <w:jc w:val="both"/>
              <w:outlineLvl w:val="1"/>
              <w:rPr>
                <w:rFonts w:ascii="Times New Roman" w:hAnsi="Times New Roman"/>
                <w:bCs/>
                <w:sz w:val="24"/>
                <w:szCs w:val="24"/>
              </w:rPr>
            </w:pPr>
            <w:bookmarkStart w:id="61" w:name="_Toc118714891"/>
            <w:r w:rsidRPr="006E1D98">
              <w:rPr>
                <w:rFonts w:ascii="Times New Roman" w:hAnsi="Times New Roman"/>
                <w:bCs/>
                <w:sz w:val="24"/>
                <w:szCs w:val="24"/>
              </w:rPr>
              <w:t>Выстраивать траекторию профессионального роста на основе результатов анал</w:t>
            </w:r>
            <w:r w:rsidRPr="006E1D98">
              <w:rPr>
                <w:rFonts w:ascii="Times New Roman" w:hAnsi="Times New Roman"/>
                <w:bCs/>
                <w:sz w:val="24"/>
                <w:szCs w:val="24"/>
              </w:rPr>
              <w:t>и</w:t>
            </w:r>
            <w:r w:rsidRPr="006E1D98">
              <w:rPr>
                <w:rFonts w:ascii="Times New Roman" w:hAnsi="Times New Roman"/>
                <w:bCs/>
                <w:sz w:val="24"/>
                <w:szCs w:val="24"/>
              </w:rPr>
              <w:t>за эффективности воспитательной деятельности и самоанализа</w:t>
            </w:r>
            <w:bookmarkEnd w:id="61"/>
          </w:p>
        </w:tc>
      </w:tr>
      <w:tr w:rsidR="00554C00" w:rsidRPr="006E1D98" w:rsidTr="00D5361D">
        <w:tc>
          <w:tcPr>
            <w:tcW w:w="1101" w:type="dxa"/>
            <w:tcBorders>
              <w:top w:val="single" w:sz="4" w:space="0" w:color="auto"/>
              <w:left w:val="single" w:sz="4" w:space="0" w:color="auto"/>
              <w:bottom w:val="single" w:sz="4" w:space="0" w:color="auto"/>
              <w:right w:val="single" w:sz="4" w:space="0" w:color="auto"/>
            </w:tcBorders>
          </w:tcPr>
          <w:p w:rsidR="00554C00" w:rsidRPr="006E1D98" w:rsidRDefault="00554C00" w:rsidP="00D5361D">
            <w:pPr>
              <w:spacing w:after="0"/>
              <w:rPr>
                <w:rFonts w:ascii="Times New Roman" w:hAnsi="Times New Roman"/>
                <w:sz w:val="24"/>
              </w:rPr>
            </w:pPr>
            <w:r w:rsidRPr="006E1D98">
              <w:rPr>
                <w:rFonts w:ascii="Times New Roman" w:hAnsi="Times New Roman"/>
                <w:sz w:val="24"/>
              </w:rPr>
              <w:t>ПК.</w:t>
            </w:r>
            <w:r w:rsidR="00D5361D" w:rsidRPr="006E1D98">
              <w:rPr>
                <w:rFonts w:ascii="Times New Roman" w:hAnsi="Times New Roman"/>
                <w:sz w:val="24"/>
              </w:rPr>
              <w:t xml:space="preserve"> 3.5</w:t>
            </w:r>
          </w:p>
        </w:tc>
        <w:tc>
          <w:tcPr>
            <w:tcW w:w="8646" w:type="dxa"/>
            <w:tcBorders>
              <w:top w:val="single" w:sz="4" w:space="0" w:color="auto"/>
              <w:left w:val="single" w:sz="4" w:space="0" w:color="auto"/>
              <w:bottom w:val="single" w:sz="4" w:space="0" w:color="auto"/>
              <w:right w:val="single" w:sz="4" w:space="0" w:color="auto"/>
            </w:tcBorders>
          </w:tcPr>
          <w:p w:rsidR="00554C00" w:rsidRPr="006E1D98" w:rsidRDefault="00554C00" w:rsidP="00D5361D">
            <w:pPr>
              <w:keepNext/>
              <w:spacing w:after="0" w:line="240" w:lineRule="auto"/>
              <w:jc w:val="both"/>
              <w:outlineLvl w:val="1"/>
              <w:rPr>
                <w:rFonts w:ascii="Times New Roman" w:hAnsi="Times New Roman"/>
                <w:bCs/>
                <w:sz w:val="24"/>
                <w:szCs w:val="24"/>
              </w:rPr>
            </w:pPr>
            <w:bookmarkStart w:id="62" w:name="_Toc118714892"/>
            <w:r w:rsidRPr="006E1D98">
              <w:rPr>
                <w:rFonts w:ascii="Times New Roman" w:hAnsi="Times New Roman"/>
                <w:bCs/>
                <w:sz w:val="24"/>
                <w:szCs w:val="24"/>
              </w:rPr>
              <w:t>Осуществлять педагогическое просвещение и сопровождение родителей обуч</w:t>
            </w:r>
            <w:r w:rsidRPr="006E1D98">
              <w:rPr>
                <w:rFonts w:ascii="Times New Roman" w:hAnsi="Times New Roman"/>
                <w:bCs/>
                <w:sz w:val="24"/>
                <w:szCs w:val="24"/>
              </w:rPr>
              <w:t>а</w:t>
            </w:r>
            <w:r w:rsidRPr="006E1D98">
              <w:rPr>
                <w:rFonts w:ascii="Times New Roman" w:hAnsi="Times New Roman"/>
                <w:bCs/>
                <w:sz w:val="24"/>
                <w:szCs w:val="24"/>
              </w:rPr>
              <w:t>ющихся (их законных представителей)</w:t>
            </w:r>
            <w:bookmarkEnd w:id="62"/>
          </w:p>
        </w:tc>
      </w:tr>
      <w:tr w:rsidR="00554C00" w:rsidRPr="006E1D98" w:rsidTr="00D5361D">
        <w:tc>
          <w:tcPr>
            <w:tcW w:w="1101" w:type="dxa"/>
            <w:tcBorders>
              <w:top w:val="single" w:sz="4" w:space="0" w:color="auto"/>
              <w:left w:val="single" w:sz="4" w:space="0" w:color="auto"/>
              <w:bottom w:val="single" w:sz="4" w:space="0" w:color="auto"/>
              <w:right w:val="single" w:sz="4" w:space="0" w:color="auto"/>
            </w:tcBorders>
          </w:tcPr>
          <w:p w:rsidR="00554C00" w:rsidRPr="006E1D98" w:rsidRDefault="00D5361D" w:rsidP="00D5361D">
            <w:pPr>
              <w:spacing w:after="0"/>
              <w:rPr>
                <w:rFonts w:ascii="Times New Roman" w:hAnsi="Times New Roman"/>
                <w:sz w:val="24"/>
              </w:rPr>
            </w:pPr>
            <w:r w:rsidRPr="006E1D98">
              <w:rPr>
                <w:rFonts w:ascii="Times New Roman" w:hAnsi="Times New Roman"/>
                <w:sz w:val="24"/>
              </w:rPr>
              <w:t>ПК. 3.6</w:t>
            </w:r>
          </w:p>
        </w:tc>
        <w:tc>
          <w:tcPr>
            <w:tcW w:w="8646" w:type="dxa"/>
            <w:tcBorders>
              <w:top w:val="single" w:sz="4" w:space="0" w:color="auto"/>
              <w:left w:val="single" w:sz="4" w:space="0" w:color="auto"/>
              <w:bottom w:val="single" w:sz="4" w:space="0" w:color="auto"/>
              <w:right w:val="single" w:sz="4" w:space="0" w:color="auto"/>
            </w:tcBorders>
          </w:tcPr>
          <w:p w:rsidR="00554C00" w:rsidRPr="006E1D98" w:rsidRDefault="00554C00" w:rsidP="00D5361D">
            <w:pPr>
              <w:keepNext/>
              <w:spacing w:after="0" w:line="240" w:lineRule="auto"/>
              <w:jc w:val="both"/>
              <w:outlineLvl w:val="1"/>
              <w:rPr>
                <w:rFonts w:ascii="Times New Roman" w:hAnsi="Times New Roman"/>
                <w:bCs/>
                <w:sz w:val="24"/>
                <w:szCs w:val="24"/>
              </w:rPr>
            </w:pPr>
            <w:bookmarkStart w:id="63" w:name="_Toc118714893"/>
            <w:r w:rsidRPr="006E1D98">
              <w:rPr>
                <w:rFonts w:ascii="Times New Roman" w:hAnsi="Times New Roman"/>
                <w:bCs/>
                <w:sz w:val="24"/>
                <w:szCs w:val="24"/>
              </w:rPr>
              <w:t xml:space="preserve">Организовывать взаимодействие с субъектами образовательного процесса для решения задач воспитания (родителями обучающихся (их законными </w:t>
            </w:r>
            <w:r w:rsidRPr="006E1D98">
              <w:rPr>
                <w:rFonts w:ascii="Times New Roman" w:hAnsi="Times New Roman"/>
                <w:bCs/>
                <w:sz w:val="24"/>
                <w:szCs w:val="24"/>
              </w:rPr>
              <w:lastRenderedPageBreak/>
              <w:t>представителями), коллегами, представителями учреждений культуры, спорта, здравоохр</w:t>
            </w:r>
            <w:r w:rsidRPr="006E1D98">
              <w:rPr>
                <w:rFonts w:ascii="Times New Roman" w:hAnsi="Times New Roman"/>
                <w:bCs/>
                <w:sz w:val="24"/>
                <w:szCs w:val="24"/>
              </w:rPr>
              <w:t>а</w:t>
            </w:r>
            <w:r w:rsidRPr="006E1D98">
              <w:rPr>
                <w:rFonts w:ascii="Times New Roman" w:hAnsi="Times New Roman"/>
                <w:bCs/>
                <w:sz w:val="24"/>
                <w:szCs w:val="24"/>
              </w:rPr>
              <w:t>нения и т.п.)</w:t>
            </w:r>
            <w:bookmarkEnd w:id="63"/>
          </w:p>
        </w:tc>
      </w:tr>
    </w:tbl>
    <w:p w:rsidR="00554C00" w:rsidRPr="006E1D98" w:rsidRDefault="00554C00" w:rsidP="00554C00">
      <w:pPr>
        <w:spacing w:after="0" w:line="240" w:lineRule="auto"/>
        <w:ind w:firstLine="709"/>
        <w:rPr>
          <w:rFonts w:ascii="Times New Roman" w:hAnsi="Times New Roman"/>
          <w:bCs/>
          <w:sz w:val="24"/>
          <w:szCs w:val="24"/>
        </w:rPr>
      </w:pPr>
    </w:p>
    <w:p w:rsidR="00554C00" w:rsidRDefault="00554C00" w:rsidP="008805F7">
      <w:pPr>
        <w:numPr>
          <w:ilvl w:val="2"/>
          <w:numId w:val="69"/>
        </w:numPr>
        <w:spacing w:after="0" w:line="240" w:lineRule="auto"/>
        <w:rPr>
          <w:rFonts w:ascii="Times New Roman" w:hAnsi="Times New Roman"/>
          <w:bCs/>
          <w:sz w:val="24"/>
          <w:szCs w:val="24"/>
        </w:rPr>
      </w:pPr>
      <w:r w:rsidRPr="006E1D98">
        <w:rPr>
          <w:rFonts w:ascii="Times New Roman" w:hAnsi="Times New Roman"/>
          <w:bCs/>
          <w:sz w:val="24"/>
          <w:szCs w:val="24"/>
        </w:rPr>
        <w:t>В результате освоения профессионального модуля обучающийся должен:</w:t>
      </w:r>
    </w:p>
    <w:p w:rsidR="0050507D" w:rsidRPr="006E1D98" w:rsidRDefault="0050507D" w:rsidP="0050507D">
      <w:pPr>
        <w:spacing w:after="0" w:line="240" w:lineRule="auto"/>
        <w:ind w:left="1428"/>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654"/>
      </w:tblGrid>
      <w:tr w:rsidR="00554C00" w:rsidRPr="006E1D98" w:rsidTr="0059038C">
        <w:tc>
          <w:tcPr>
            <w:tcW w:w="2093" w:type="dxa"/>
            <w:tcBorders>
              <w:top w:val="single" w:sz="4" w:space="0" w:color="auto"/>
              <w:left w:val="single" w:sz="4" w:space="0" w:color="auto"/>
              <w:bottom w:val="single" w:sz="4" w:space="0" w:color="auto"/>
              <w:right w:val="single" w:sz="4" w:space="0" w:color="auto"/>
            </w:tcBorders>
            <w:hideMark/>
          </w:tcPr>
          <w:p w:rsidR="00554C00" w:rsidRPr="006E1D98" w:rsidRDefault="00554C00" w:rsidP="00554C00">
            <w:pPr>
              <w:spacing w:after="0" w:line="240" w:lineRule="auto"/>
              <w:rPr>
                <w:rFonts w:ascii="Times New Roman" w:hAnsi="Times New Roman"/>
                <w:bCs/>
                <w:sz w:val="24"/>
                <w:szCs w:val="24"/>
                <w:lang w:eastAsia="en-US"/>
              </w:rPr>
            </w:pPr>
            <w:r w:rsidRPr="006E1D98">
              <w:rPr>
                <w:rFonts w:ascii="Times New Roman" w:hAnsi="Times New Roman"/>
                <w:bCs/>
                <w:sz w:val="24"/>
                <w:szCs w:val="24"/>
                <w:lang w:eastAsia="en-US"/>
              </w:rPr>
              <w:t xml:space="preserve">Иметь </w:t>
            </w:r>
            <w:r w:rsidR="0059038C" w:rsidRPr="006E1D98">
              <w:rPr>
                <w:rFonts w:ascii="Times New Roman" w:hAnsi="Times New Roman"/>
                <w:bCs/>
                <w:sz w:val="24"/>
                <w:szCs w:val="24"/>
                <w:lang w:eastAsia="en-US"/>
              </w:rPr>
              <w:br/>
            </w:r>
            <w:r w:rsidRPr="006E1D98">
              <w:rPr>
                <w:rFonts w:ascii="Times New Roman" w:hAnsi="Times New Roman"/>
                <w:bCs/>
                <w:sz w:val="24"/>
                <w:szCs w:val="24"/>
                <w:lang w:eastAsia="en-US"/>
              </w:rPr>
              <w:t>практический опыт</w:t>
            </w:r>
          </w:p>
        </w:tc>
        <w:tc>
          <w:tcPr>
            <w:tcW w:w="7654" w:type="dxa"/>
            <w:tcBorders>
              <w:top w:val="single" w:sz="4" w:space="0" w:color="auto"/>
              <w:left w:val="single" w:sz="4" w:space="0" w:color="auto"/>
              <w:bottom w:val="single" w:sz="4" w:space="0" w:color="auto"/>
              <w:right w:val="single" w:sz="4" w:space="0" w:color="auto"/>
            </w:tcBorders>
          </w:tcPr>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создания, поддержания уклада, атмосферы и традиций жизни образовательной о</w:t>
            </w:r>
            <w:r w:rsidRPr="006E1D98">
              <w:rPr>
                <w:rFonts w:ascii="Times New Roman" w:hAnsi="Times New Roman"/>
                <w:iCs/>
                <w:sz w:val="24"/>
                <w:szCs w:val="24"/>
              </w:rPr>
              <w:t>р</w:t>
            </w:r>
            <w:r w:rsidRPr="006E1D98">
              <w:rPr>
                <w:rFonts w:ascii="Times New Roman" w:hAnsi="Times New Roman"/>
                <w:iCs/>
                <w:sz w:val="24"/>
                <w:szCs w:val="24"/>
              </w:rPr>
              <w:t>ганизации;</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помощи и поддержки в организации деятельности ученических органов самоупра</w:t>
            </w:r>
            <w:r w:rsidRPr="006E1D98">
              <w:rPr>
                <w:rFonts w:ascii="Times New Roman" w:hAnsi="Times New Roman"/>
                <w:iCs/>
                <w:sz w:val="24"/>
                <w:szCs w:val="24"/>
              </w:rPr>
              <w:t>в</w:t>
            </w:r>
            <w:r w:rsidRPr="006E1D98">
              <w:rPr>
                <w:rFonts w:ascii="Times New Roman" w:hAnsi="Times New Roman"/>
                <w:iCs/>
                <w:sz w:val="24"/>
                <w:szCs w:val="24"/>
              </w:rPr>
              <w:t xml:space="preserve">ления; </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определения целей и задач, планирования воспитательной деятел</w:t>
            </w:r>
            <w:r w:rsidRPr="006E1D98">
              <w:rPr>
                <w:rFonts w:ascii="Times New Roman" w:hAnsi="Times New Roman"/>
                <w:iCs/>
                <w:sz w:val="24"/>
                <w:szCs w:val="24"/>
              </w:rPr>
              <w:t>ь</w:t>
            </w:r>
            <w:r w:rsidRPr="006E1D98">
              <w:rPr>
                <w:rFonts w:ascii="Times New Roman" w:hAnsi="Times New Roman"/>
                <w:iCs/>
                <w:sz w:val="24"/>
                <w:szCs w:val="24"/>
              </w:rPr>
              <w:t>ности на основе программ воспитания федерального и иного уровня;</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разработки плана воспитательной работы в классе на основе пр</w:t>
            </w:r>
            <w:r w:rsidRPr="006E1D98">
              <w:rPr>
                <w:rFonts w:ascii="Times New Roman" w:hAnsi="Times New Roman"/>
                <w:iCs/>
                <w:sz w:val="24"/>
                <w:szCs w:val="24"/>
              </w:rPr>
              <w:t>о</w:t>
            </w:r>
            <w:r w:rsidRPr="006E1D98">
              <w:rPr>
                <w:rFonts w:ascii="Times New Roman" w:hAnsi="Times New Roman"/>
                <w:iCs/>
                <w:sz w:val="24"/>
                <w:szCs w:val="24"/>
              </w:rPr>
              <w:t>граммы воспитания;</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lang/>
              </w:rPr>
            </w:pPr>
            <w:r w:rsidRPr="006E1D98">
              <w:rPr>
                <w:rFonts w:ascii="Times New Roman" w:hAnsi="Times New Roman"/>
                <w:iCs/>
                <w:sz w:val="24"/>
                <w:szCs w:val="24"/>
              </w:rPr>
              <w:t>проектирования ситуаций и соб</w:t>
            </w:r>
            <w:r w:rsidRPr="006E1D98">
              <w:rPr>
                <w:rFonts w:ascii="Times New Roman" w:hAnsi="Times New Roman"/>
                <w:iCs/>
                <w:sz w:val="24"/>
                <w:szCs w:val="24"/>
              </w:rPr>
              <w:t>ы</w:t>
            </w:r>
            <w:r w:rsidRPr="006E1D98">
              <w:rPr>
                <w:rFonts w:ascii="Times New Roman" w:hAnsi="Times New Roman"/>
                <w:iCs/>
                <w:sz w:val="24"/>
                <w:szCs w:val="24"/>
              </w:rPr>
              <w:t>тий, развивающих эмоционально-ценностную сферу ребенка</w:t>
            </w:r>
            <w:r w:rsidRPr="006E1D98">
              <w:rPr>
                <w:rFonts w:ascii="Times New Roman" w:hAnsi="Times New Roman"/>
                <w:sz w:val="24"/>
                <w:szCs w:val="24"/>
                <w:lang/>
              </w:rPr>
              <w:t xml:space="preserve"> (культуру переживаний и ценностные ориентации ребенка);</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планировании, организации и проведения воспитательных меропр</w:t>
            </w:r>
            <w:r w:rsidRPr="006E1D98">
              <w:rPr>
                <w:rFonts w:ascii="Times New Roman" w:hAnsi="Times New Roman"/>
                <w:iCs/>
                <w:sz w:val="24"/>
                <w:szCs w:val="24"/>
              </w:rPr>
              <w:t>и</w:t>
            </w:r>
            <w:r w:rsidRPr="006E1D98">
              <w:rPr>
                <w:rFonts w:ascii="Times New Roman" w:hAnsi="Times New Roman"/>
                <w:iCs/>
                <w:sz w:val="24"/>
                <w:szCs w:val="24"/>
              </w:rPr>
              <w:t>ятий, акций;</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реализации современных, в том числе интерактивных, форм и методов воспитател</w:t>
            </w:r>
            <w:r w:rsidRPr="006E1D98">
              <w:rPr>
                <w:rFonts w:ascii="Times New Roman" w:hAnsi="Times New Roman"/>
                <w:iCs/>
                <w:sz w:val="24"/>
                <w:szCs w:val="24"/>
              </w:rPr>
              <w:t>ь</w:t>
            </w:r>
            <w:r w:rsidRPr="006E1D98">
              <w:rPr>
                <w:rFonts w:ascii="Times New Roman" w:hAnsi="Times New Roman"/>
                <w:iCs/>
                <w:sz w:val="24"/>
                <w:szCs w:val="24"/>
              </w:rPr>
              <w:t>ной работы</w:t>
            </w:r>
            <w:r w:rsidR="0059038C" w:rsidRPr="006E1D98">
              <w:rPr>
                <w:rFonts w:ascii="Times New Roman" w:hAnsi="Times New Roman"/>
                <w:iCs/>
                <w:sz w:val="24"/>
                <w:szCs w:val="24"/>
              </w:rPr>
              <w:t>;</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планирования, организации и проведения воспитательных мероприятий с учетом культурных различий детей, половозрастных и индив</w:t>
            </w:r>
            <w:r w:rsidRPr="006E1D98">
              <w:rPr>
                <w:rFonts w:ascii="Times New Roman" w:hAnsi="Times New Roman"/>
                <w:iCs/>
                <w:sz w:val="24"/>
                <w:szCs w:val="24"/>
              </w:rPr>
              <w:t>и</w:t>
            </w:r>
            <w:r w:rsidRPr="006E1D98">
              <w:rPr>
                <w:rFonts w:ascii="Times New Roman" w:hAnsi="Times New Roman"/>
                <w:iCs/>
                <w:sz w:val="24"/>
                <w:szCs w:val="24"/>
              </w:rPr>
              <w:t>дуальных особенностей;</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lang/>
              </w:rPr>
            </w:pPr>
            <w:r w:rsidRPr="006E1D98">
              <w:rPr>
                <w:rFonts w:ascii="Times New Roman" w:hAnsi="Times New Roman"/>
                <w:iCs/>
                <w:sz w:val="24"/>
                <w:szCs w:val="24"/>
              </w:rPr>
              <w:t>регулирования поведения обучающихся</w:t>
            </w:r>
            <w:r w:rsidRPr="006E1D98">
              <w:rPr>
                <w:rFonts w:ascii="Times New Roman" w:hAnsi="Times New Roman"/>
                <w:sz w:val="24"/>
                <w:szCs w:val="24"/>
                <w:lang/>
              </w:rPr>
              <w:t xml:space="preserve"> для обеспечения безопасной образовательной среды в процессе воспитательной работы;</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проведения в четвертом классе начальной школы (во взаимодействии с психологом) мероприятий по профилактике возможных трудностей адаптации детей к учебно-воспитательному процессу в осно</w:t>
            </w:r>
            <w:r w:rsidRPr="006E1D98">
              <w:rPr>
                <w:rFonts w:ascii="Times New Roman" w:hAnsi="Times New Roman"/>
                <w:iCs/>
                <w:sz w:val="24"/>
                <w:szCs w:val="24"/>
              </w:rPr>
              <w:t>в</w:t>
            </w:r>
            <w:r w:rsidRPr="006E1D98">
              <w:rPr>
                <w:rFonts w:ascii="Times New Roman" w:hAnsi="Times New Roman"/>
                <w:iCs/>
                <w:sz w:val="24"/>
                <w:szCs w:val="24"/>
              </w:rPr>
              <w:t>ной школе;</w:t>
            </w:r>
          </w:p>
          <w:p w:rsidR="00554C00" w:rsidRPr="006E1D98" w:rsidRDefault="00D5361D" w:rsidP="001823E5">
            <w:pPr>
              <w:spacing w:after="0" w:line="240" w:lineRule="auto"/>
              <w:ind w:left="34"/>
              <w:jc w:val="both"/>
              <w:rPr>
                <w:rFonts w:ascii="Times New Roman" w:hAnsi="Times New Roman"/>
                <w:iCs/>
                <w:sz w:val="24"/>
                <w:szCs w:val="24"/>
              </w:rPr>
            </w:pPr>
            <w:r w:rsidRPr="006E1D98">
              <w:rPr>
                <w:rFonts w:ascii="Times New Roman" w:hAnsi="Times New Roman"/>
                <w:iCs/>
                <w:sz w:val="24"/>
                <w:szCs w:val="24"/>
              </w:rPr>
              <w:t>соблюдения правовых, нравственных и этических норм, требований профессионал</w:t>
            </w:r>
            <w:r w:rsidRPr="006E1D98">
              <w:rPr>
                <w:rFonts w:ascii="Times New Roman" w:hAnsi="Times New Roman"/>
                <w:iCs/>
                <w:sz w:val="24"/>
                <w:szCs w:val="24"/>
              </w:rPr>
              <w:t>ь</w:t>
            </w:r>
            <w:r w:rsidRPr="006E1D98">
              <w:rPr>
                <w:rFonts w:ascii="Times New Roman" w:hAnsi="Times New Roman"/>
                <w:iCs/>
                <w:sz w:val="24"/>
                <w:szCs w:val="24"/>
              </w:rPr>
              <w:t>ной этики в воспитательной работе;</w:t>
            </w:r>
          </w:p>
          <w:p w:rsidR="00D5361D" w:rsidRPr="006E1D98" w:rsidRDefault="00D5361D" w:rsidP="001823E5">
            <w:pPr>
              <w:spacing w:after="0" w:line="240" w:lineRule="auto"/>
              <w:ind w:left="34"/>
              <w:jc w:val="both"/>
              <w:rPr>
                <w:rFonts w:ascii="Times New Roman" w:hAnsi="Times New Roman"/>
                <w:iCs/>
                <w:sz w:val="24"/>
                <w:szCs w:val="24"/>
              </w:rPr>
            </w:pPr>
            <w:r w:rsidRPr="006E1D98">
              <w:rPr>
                <w:rFonts w:ascii="Times New Roman" w:hAnsi="Times New Roman"/>
                <w:iCs/>
                <w:sz w:val="24"/>
                <w:szCs w:val="24"/>
              </w:rPr>
              <w:t>педагогическое наблюдение, диагностика и интерпретация результатов процесса во</w:t>
            </w:r>
            <w:r w:rsidRPr="006E1D98">
              <w:rPr>
                <w:rFonts w:ascii="Times New Roman" w:hAnsi="Times New Roman"/>
                <w:iCs/>
                <w:sz w:val="24"/>
                <w:szCs w:val="24"/>
              </w:rPr>
              <w:t>с</w:t>
            </w:r>
            <w:r w:rsidRPr="006E1D98">
              <w:rPr>
                <w:rFonts w:ascii="Times New Roman" w:hAnsi="Times New Roman"/>
                <w:iCs/>
                <w:sz w:val="24"/>
                <w:szCs w:val="24"/>
              </w:rPr>
              <w:t>питания;</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анализ планов воспитательной работы, методов, приемов и технол</w:t>
            </w:r>
            <w:r w:rsidRPr="006E1D98">
              <w:rPr>
                <w:rFonts w:ascii="Times New Roman" w:hAnsi="Times New Roman"/>
                <w:iCs/>
                <w:sz w:val="24"/>
                <w:szCs w:val="24"/>
              </w:rPr>
              <w:t>о</w:t>
            </w:r>
            <w:r w:rsidRPr="006E1D98">
              <w:rPr>
                <w:rFonts w:ascii="Times New Roman" w:hAnsi="Times New Roman"/>
                <w:iCs/>
                <w:sz w:val="24"/>
                <w:szCs w:val="24"/>
              </w:rPr>
              <w:t>гий организации деятельности классного руководителя, разработки предложений по их коррекции;</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 xml:space="preserve">систематизация педагогического опыта в области воспитания </w:t>
            </w:r>
            <w:r w:rsidR="00C61A2B">
              <w:rPr>
                <w:rFonts w:ascii="Times New Roman" w:hAnsi="Times New Roman"/>
                <w:iCs/>
                <w:sz w:val="24"/>
                <w:szCs w:val="24"/>
              </w:rPr>
              <w:t>обучающихся</w:t>
            </w:r>
            <w:r w:rsidRPr="006E1D98">
              <w:rPr>
                <w:rFonts w:ascii="Times New Roman" w:hAnsi="Times New Roman"/>
                <w:iCs/>
                <w:sz w:val="24"/>
                <w:szCs w:val="24"/>
              </w:rPr>
              <w:t>;</w:t>
            </w:r>
          </w:p>
          <w:p w:rsidR="00D5361D" w:rsidRPr="006E1D98" w:rsidRDefault="00D5361D" w:rsidP="001823E5">
            <w:pPr>
              <w:spacing w:after="0" w:line="240" w:lineRule="auto"/>
              <w:ind w:left="34"/>
              <w:jc w:val="both"/>
              <w:rPr>
                <w:rFonts w:ascii="Times New Roman" w:hAnsi="Times New Roman"/>
                <w:iCs/>
                <w:sz w:val="24"/>
                <w:szCs w:val="24"/>
              </w:rPr>
            </w:pPr>
            <w:r w:rsidRPr="006E1D98">
              <w:rPr>
                <w:rFonts w:ascii="Times New Roman" w:hAnsi="Times New Roman"/>
                <w:iCs/>
                <w:sz w:val="24"/>
                <w:szCs w:val="24"/>
              </w:rPr>
              <w:t>оценка эффективности применения образовательных технологий в области воспит</w:t>
            </w:r>
            <w:r w:rsidRPr="006E1D98">
              <w:rPr>
                <w:rFonts w:ascii="Times New Roman" w:hAnsi="Times New Roman"/>
                <w:iCs/>
                <w:sz w:val="24"/>
                <w:szCs w:val="24"/>
              </w:rPr>
              <w:t>а</w:t>
            </w:r>
            <w:r w:rsidRPr="006E1D98">
              <w:rPr>
                <w:rFonts w:ascii="Times New Roman" w:hAnsi="Times New Roman"/>
                <w:iCs/>
                <w:sz w:val="24"/>
                <w:szCs w:val="24"/>
              </w:rPr>
              <w:t xml:space="preserve">ния </w:t>
            </w:r>
            <w:r w:rsidR="00C61A2B">
              <w:rPr>
                <w:rFonts w:ascii="Times New Roman" w:hAnsi="Times New Roman"/>
                <w:iCs/>
                <w:sz w:val="24"/>
                <w:szCs w:val="24"/>
              </w:rPr>
              <w:t>обучающихся</w:t>
            </w:r>
            <w:r w:rsidRPr="006E1D98">
              <w:rPr>
                <w:rFonts w:ascii="Times New Roman" w:hAnsi="Times New Roman"/>
                <w:iCs/>
                <w:sz w:val="24"/>
                <w:szCs w:val="24"/>
              </w:rPr>
              <w:t>;</w:t>
            </w:r>
          </w:p>
          <w:p w:rsidR="00D5361D" w:rsidRPr="006E1D98" w:rsidRDefault="00D5361D" w:rsidP="001823E5">
            <w:pPr>
              <w:spacing w:after="0" w:line="240" w:lineRule="auto"/>
              <w:ind w:left="34"/>
              <w:jc w:val="both"/>
              <w:rPr>
                <w:rFonts w:ascii="Times New Roman" w:hAnsi="Times New Roman"/>
                <w:iCs/>
                <w:sz w:val="24"/>
                <w:szCs w:val="24"/>
              </w:rPr>
            </w:pPr>
            <w:r w:rsidRPr="006E1D98">
              <w:rPr>
                <w:rFonts w:ascii="Times New Roman" w:hAnsi="Times New Roman"/>
                <w:iCs/>
                <w:sz w:val="24"/>
                <w:szCs w:val="24"/>
              </w:rPr>
              <w:t>построение траектории профессионального роста на основе результатов анализа эффективности процесса воспитания, самоанализа де</w:t>
            </w:r>
            <w:r w:rsidRPr="006E1D98">
              <w:rPr>
                <w:rFonts w:ascii="Times New Roman" w:hAnsi="Times New Roman"/>
                <w:iCs/>
                <w:sz w:val="24"/>
                <w:szCs w:val="24"/>
              </w:rPr>
              <w:t>я</w:t>
            </w:r>
            <w:r w:rsidRPr="006E1D98">
              <w:rPr>
                <w:rFonts w:ascii="Times New Roman" w:hAnsi="Times New Roman"/>
                <w:iCs/>
                <w:sz w:val="24"/>
                <w:szCs w:val="24"/>
              </w:rPr>
              <w:t xml:space="preserve">тельности в области воспитания </w:t>
            </w:r>
            <w:r w:rsidR="00C61A2B">
              <w:rPr>
                <w:rFonts w:ascii="Times New Roman" w:hAnsi="Times New Roman"/>
                <w:iCs/>
                <w:sz w:val="24"/>
                <w:szCs w:val="24"/>
              </w:rPr>
              <w:t>обучающихся</w:t>
            </w:r>
            <w:r w:rsidRPr="006E1D98">
              <w:rPr>
                <w:rFonts w:ascii="Times New Roman" w:hAnsi="Times New Roman"/>
                <w:iCs/>
                <w:sz w:val="24"/>
                <w:szCs w:val="24"/>
              </w:rPr>
              <w:t>;</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определение целей и задач работы с семьей на основе результатов наблюдений за ребенком и изучения особенностей семейного воспит</w:t>
            </w:r>
            <w:r w:rsidRPr="006E1D98">
              <w:rPr>
                <w:rFonts w:ascii="Times New Roman" w:hAnsi="Times New Roman"/>
                <w:iCs/>
                <w:sz w:val="24"/>
                <w:szCs w:val="24"/>
              </w:rPr>
              <w:t>а</w:t>
            </w:r>
            <w:r w:rsidRPr="006E1D98">
              <w:rPr>
                <w:rFonts w:ascii="Times New Roman" w:hAnsi="Times New Roman"/>
                <w:iCs/>
                <w:sz w:val="24"/>
                <w:szCs w:val="24"/>
              </w:rPr>
              <w:t>ния;</w:t>
            </w:r>
          </w:p>
          <w:p w:rsidR="00D5361D" w:rsidRPr="006E1D98" w:rsidRDefault="00D5361D" w:rsidP="001823E5">
            <w:pPr>
              <w:spacing w:after="0" w:line="240" w:lineRule="auto"/>
              <w:ind w:left="34"/>
              <w:jc w:val="both"/>
              <w:rPr>
                <w:rFonts w:ascii="Times New Roman" w:hAnsi="Times New Roman"/>
                <w:iCs/>
                <w:sz w:val="24"/>
                <w:szCs w:val="24"/>
              </w:rPr>
            </w:pPr>
            <w:r w:rsidRPr="006E1D98">
              <w:rPr>
                <w:rFonts w:ascii="Times New Roman" w:hAnsi="Times New Roman"/>
                <w:iCs/>
                <w:sz w:val="24"/>
                <w:szCs w:val="24"/>
              </w:rPr>
              <w:t>составление</w:t>
            </w:r>
            <w:r w:rsidR="0059038C" w:rsidRPr="006E1D98">
              <w:rPr>
                <w:rFonts w:ascii="Times New Roman" w:hAnsi="Times New Roman"/>
                <w:iCs/>
                <w:sz w:val="24"/>
                <w:szCs w:val="24"/>
              </w:rPr>
              <w:t xml:space="preserve"> </w:t>
            </w:r>
            <w:r w:rsidRPr="006E1D98">
              <w:rPr>
                <w:rFonts w:ascii="Times New Roman" w:hAnsi="Times New Roman"/>
                <w:iCs/>
                <w:sz w:val="24"/>
                <w:szCs w:val="24"/>
              </w:rPr>
              <w:t>социального паспорта класса и психолого-педагогической характер</w:t>
            </w:r>
            <w:r w:rsidRPr="006E1D98">
              <w:rPr>
                <w:rFonts w:ascii="Times New Roman" w:hAnsi="Times New Roman"/>
                <w:iCs/>
                <w:sz w:val="24"/>
                <w:szCs w:val="24"/>
              </w:rPr>
              <w:t>и</w:t>
            </w:r>
            <w:r w:rsidRPr="006E1D98">
              <w:rPr>
                <w:rFonts w:ascii="Times New Roman" w:hAnsi="Times New Roman"/>
                <w:iCs/>
                <w:sz w:val="24"/>
                <w:szCs w:val="24"/>
              </w:rPr>
              <w:t>стики (портрета) личности обучающегося;</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организация и проведение мероприятий за пределами территории образовательной о</w:t>
            </w:r>
            <w:r w:rsidRPr="006E1D98">
              <w:rPr>
                <w:rFonts w:ascii="Times New Roman" w:hAnsi="Times New Roman"/>
                <w:iCs/>
                <w:sz w:val="24"/>
                <w:szCs w:val="24"/>
              </w:rPr>
              <w:t>р</w:t>
            </w:r>
            <w:r w:rsidRPr="006E1D98">
              <w:rPr>
                <w:rFonts w:ascii="Times New Roman" w:hAnsi="Times New Roman"/>
                <w:iCs/>
                <w:sz w:val="24"/>
                <w:szCs w:val="24"/>
              </w:rPr>
              <w:t>ганизации (экскурсий, походов, экспедиций и т.п.);</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 xml:space="preserve">проявление толерантного отношения к представителям разных </w:t>
            </w:r>
            <w:r w:rsidRPr="006E1D98">
              <w:rPr>
                <w:rFonts w:ascii="Times New Roman" w:hAnsi="Times New Roman"/>
                <w:iCs/>
                <w:sz w:val="24"/>
                <w:szCs w:val="24"/>
              </w:rPr>
              <w:lastRenderedPageBreak/>
              <w:t>мировоззрений и кул</w:t>
            </w:r>
            <w:r w:rsidRPr="006E1D98">
              <w:rPr>
                <w:rFonts w:ascii="Times New Roman" w:hAnsi="Times New Roman"/>
                <w:iCs/>
                <w:sz w:val="24"/>
                <w:szCs w:val="24"/>
              </w:rPr>
              <w:t>ь</w:t>
            </w:r>
            <w:r w:rsidRPr="006E1D98">
              <w:rPr>
                <w:rFonts w:ascii="Times New Roman" w:hAnsi="Times New Roman"/>
                <w:iCs/>
                <w:sz w:val="24"/>
                <w:szCs w:val="24"/>
              </w:rPr>
              <w:t>турных традиций;</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проектирование сетевого воспитател</w:t>
            </w:r>
            <w:r w:rsidRPr="006E1D98">
              <w:rPr>
                <w:rFonts w:ascii="Times New Roman" w:hAnsi="Times New Roman"/>
                <w:iCs/>
                <w:sz w:val="24"/>
                <w:szCs w:val="24"/>
              </w:rPr>
              <w:t>ь</w:t>
            </w:r>
            <w:r w:rsidRPr="006E1D98">
              <w:rPr>
                <w:rFonts w:ascii="Times New Roman" w:hAnsi="Times New Roman"/>
                <w:iCs/>
                <w:sz w:val="24"/>
                <w:szCs w:val="24"/>
              </w:rPr>
              <w:t>ного пространства;</w:t>
            </w:r>
          </w:p>
          <w:p w:rsidR="00D5361D" w:rsidRPr="006E1D98" w:rsidRDefault="00D5361D" w:rsidP="001823E5">
            <w:pPr>
              <w:spacing w:after="0" w:line="240" w:lineRule="auto"/>
              <w:ind w:left="34"/>
              <w:jc w:val="both"/>
              <w:rPr>
                <w:rFonts w:ascii="Times New Roman" w:hAnsi="Times New Roman"/>
                <w:bCs/>
                <w:sz w:val="24"/>
                <w:szCs w:val="24"/>
                <w:lang w:eastAsia="en-US"/>
              </w:rPr>
            </w:pPr>
            <w:r w:rsidRPr="006E1D98">
              <w:rPr>
                <w:rFonts w:ascii="Times New Roman" w:hAnsi="Times New Roman"/>
                <w:iCs/>
                <w:sz w:val="24"/>
                <w:szCs w:val="24"/>
              </w:rPr>
              <w:t>планирование взаимодействия в рамках сетевого воспитательного пространства; организации целенаправленного и содержательного взаимодействия с учетом возраста и уровня профессионально-педагогической подгото</w:t>
            </w:r>
            <w:r w:rsidRPr="006E1D98">
              <w:rPr>
                <w:rFonts w:ascii="Times New Roman" w:hAnsi="Times New Roman"/>
                <w:iCs/>
                <w:sz w:val="24"/>
                <w:szCs w:val="24"/>
              </w:rPr>
              <w:t>в</w:t>
            </w:r>
            <w:r w:rsidRPr="006E1D98">
              <w:rPr>
                <w:rFonts w:ascii="Times New Roman" w:hAnsi="Times New Roman"/>
                <w:iCs/>
                <w:sz w:val="24"/>
                <w:szCs w:val="24"/>
              </w:rPr>
              <w:t>ленности целевой аудитории</w:t>
            </w:r>
          </w:p>
        </w:tc>
      </w:tr>
      <w:tr w:rsidR="00554C00" w:rsidRPr="006E1D98" w:rsidTr="0059038C">
        <w:tc>
          <w:tcPr>
            <w:tcW w:w="2093" w:type="dxa"/>
            <w:tcBorders>
              <w:top w:val="single" w:sz="4" w:space="0" w:color="auto"/>
              <w:left w:val="single" w:sz="4" w:space="0" w:color="auto"/>
              <w:bottom w:val="single" w:sz="4" w:space="0" w:color="auto"/>
              <w:right w:val="single" w:sz="4" w:space="0" w:color="auto"/>
            </w:tcBorders>
            <w:hideMark/>
          </w:tcPr>
          <w:p w:rsidR="00554C00" w:rsidRPr="006E1D98" w:rsidRDefault="00D5361D" w:rsidP="00D5361D">
            <w:pPr>
              <w:spacing w:after="0" w:line="240" w:lineRule="auto"/>
              <w:rPr>
                <w:rFonts w:ascii="Times New Roman" w:hAnsi="Times New Roman"/>
                <w:bCs/>
                <w:sz w:val="24"/>
                <w:szCs w:val="24"/>
                <w:lang w:eastAsia="en-US"/>
              </w:rPr>
            </w:pPr>
            <w:r w:rsidRPr="006E1D98">
              <w:rPr>
                <w:rFonts w:ascii="Times New Roman" w:hAnsi="Times New Roman"/>
                <w:bCs/>
                <w:sz w:val="24"/>
                <w:szCs w:val="24"/>
                <w:lang w:eastAsia="en-US"/>
              </w:rPr>
              <w:lastRenderedPageBreak/>
              <w:t>У</w:t>
            </w:r>
            <w:r w:rsidR="00554C00" w:rsidRPr="006E1D98">
              <w:rPr>
                <w:rFonts w:ascii="Times New Roman" w:hAnsi="Times New Roman"/>
                <w:bCs/>
                <w:sz w:val="24"/>
                <w:szCs w:val="24"/>
                <w:lang w:eastAsia="en-US"/>
              </w:rPr>
              <w:t>меть</w:t>
            </w:r>
          </w:p>
        </w:tc>
        <w:tc>
          <w:tcPr>
            <w:tcW w:w="7654" w:type="dxa"/>
            <w:tcBorders>
              <w:top w:val="single" w:sz="4" w:space="0" w:color="auto"/>
              <w:left w:val="single" w:sz="4" w:space="0" w:color="auto"/>
              <w:bottom w:val="single" w:sz="4" w:space="0" w:color="auto"/>
              <w:right w:val="single" w:sz="4" w:space="0" w:color="auto"/>
            </w:tcBorders>
          </w:tcPr>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находить ценностный аспект учебного знания и информации, обеспечивать его понимание и переживание обучающимися проект</w:t>
            </w:r>
            <w:r w:rsidRPr="006E1D98">
              <w:rPr>
                <w:rFonts w:ascii="Times New Roman" w:hAnsi="Times New Roman"/>
                <w:iCs/>
                <w:sz w:val="24"/>
                <w:szCs w:val="24"/>
              </w:rPr>
              <w:t>и</w:t>
            </w:r>
            <w:r w:rsidRPr="006E1D98">
              <w:rPr>
                <w:rFonts w:ascii="Times New Roman" w:hAnsi="Times New Roman"/>
                <w:iCs/>
                <w:sz w:val="24"/>
                <w:szCs w:val="24"/>
              </w:rPr>
              <w:t>рование ситуаций и событий, развивающих эмоционально-ценностную сферу ребенка;</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формировать и реализовывать образцы и ценности социального поведения, навыки поведения в мире виртуальной реальности и социальных сетях, позитивные образцы поликультурного и толерантного о</w:t>
            </w:r>
            <w:r w:rsidRPr="006E1D98">
              <w:rPr>
                <w:rFonts w:ascii="Times New Roman" w:hAnsi="Times New Roman"/>
                <w:iCs/>
                <w:sz w:val="24"/>
                <w:szCs w:val="24"/>
              </w:rPr>
              <w:t>б</w:t>
            </w:r>
            <w:r w:rsidRPr="006E1D98">
              <w:rPr>
                <w:rFonts w:ascii="Times New Roman" w:hAnsi="Times New Roman"/>
                <w:iCs/>
                <w:sz w:val="24"/>
                <w:szCs w:val="24"/>
              </w:rPr>
              <w:t>щения;</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использовать ресурсы сетевой (цифровой) образовательной среды для решения во</w:t>
            </w:r>
            <w:r w:rsidRPr="006E1D98">
              <w:rPr>
                <w:rFonts w:ascii="Times New Roman" w:hAnsi="Times New Roman"/>
                <w:iCs/>
                <w:sz w:val="24"/>
                <w:szCs w:val="24"/>
              </w:rPr>
              <w:t>с</w:t>
            </w:r>
            <w:r w:rsidRPr="006E1D98">
              <w:rPr>
                <w:rFonts w:ascii="Times New Roman" w:hAnsi="Times New Roman"/>
                <w:iCs/>
                <w:sz w:val="24"/>
                <w:szCs w:val="24"/>
              </w:rPr>
              <w:t>питательных задач;</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проявлять толерантное отношение к представителям разных мировоззрений и кул</w:t>
            </w:r>
            <w:r w:rsidRPr="006E1D98">
              <w:rPr>
                <w:rFonts w:ascii="Times New Roman" w:hAnsi="Times New Roman"/>
                <w:iCs/>
                <w:sz w:val="24"/>
                <w:szCs w:val="24"/>
              </w:rPr>
              <w:t>ь</w:t>
            </w:r>
            <w:r w:rsidRPr="006E1D98">
              <w:rPr>
                <w:rFonts w:ascii="Times New Roman" w:hAnsi="Times New Roman"/>
                <w:iCs/>
                <w:sz w:val="24"/>
                <w:szCs w:val="24"/>
              </w:rPr>
              <w:t>турных традиций;</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организовать деятельность детей по с</w:t>
            </w:r>
            <w:r w:rsidRPr="006E1D98">
              <w:rPr>
                <w:rFonts w:ascii="Times New Roman" w:hAnsi="Times New Roman"/>
                <w:iCs/>
                <w:sz w:val="24"/>
                <w:szCs w:val="24"/>
              </w:rPr>
              <w:t>о</w:t>
            </w:r>
            <w:r w:rsidRPr="006E1D98">
              <w:rPr>
                <w:rFonts w:ascii="Times New Roman" w:hAnsi="Times New Roman"/>
                <w:iCs/>
                <w:sz w:val="24"/>
                <w:szCs w:val="24"/>
              </w:rPr>
              <w:t>циальному проектированию;</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формулировать цели и задачи воспитания классного коллектива и отдельных обучающихся с учетом возрастных и индивидуальных ос</w:t>
            </w:r>
            <w:r w:rsidRPr="006E1D98">
              <w:rPr>
                <w:rFonts w:ascii="Times New Roman" w:hAnsi="Times New Roman"/>
                <w:iCs/>
                <w:sz w:val="24"/>
                <w:szCs w:val="24"/>
              </w:rPr>
              <w:t>о</w:t>
            </w:r>
            <w:r w:rsidRPr="006E1D98">
              <w:rPr>
                <w:rFonts w:ascii="Times New Roman" w:hAnsi="Times New Roman"/>
                <w:iCs/>
                <w:sz w:val="24"/>
                <w:szCs w:val="24"/>
              </w:rPr>
              <w:t>бенностей;</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планировать воспитательную деятел</w:t>
            </w:r>
            <w:r w:rsidRPr="006E1D98">
              <w:rPr>
                <w:rFonts w:ascii="Times New Roman" w:hAnsi="Times New Roman"/>
                <w:iCs/>
                <w:sz w:val="24"/>
                <w:szCs w:val="24"/>
              </w:rPr>
              <w:t>ь</w:t>
            </w:r>
            <w:r w:rsidRPr="006E1D98">
              <w:rPr>
                <w:rFonts w:ascii="Times New Roman" w:hAnsi="Times New Roman"/>
                <w:iCs/>
                <w:sz w:val="24"/>
                <w:szCs w:val="24"/>
              </w:rPr>
              <w:t>ность;</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sz w:val="24"/>
                <w:szCs w:val="24"/>
                <w:lang/>
              </w:rPr>
            </w:pPr>
            <w:r w:rsidRPr="006E1D98">
              <w:rPr>
                <w:rFonts w:ascii="Times New Roman" w:hAnsi="Times New Roman"/>
                <w:iCs/>
                <w:sz w:val="24"/>
                <w:szCs w:val="24"/>
              </w:rPr>
              <w:t>разрабатывать программу</w:t>
            </w:r>
            <w:r w:rsidRPr="006E1D98">
              <w:rPr>
                <w:rFonts w:ascii="Times New Roman" w:hAnsi="Times New Roman"/>
                <w:bCs/>
                <w:sz w:val="24"/>
                <w:szCs w:val="24"/>
                <w:lang/>
              </w:rPr>
              <w:t xml:space="preserve"> воспитания на основе примерных программ;</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оказывать педагогическую поддержку в процессе адаптации детей к условиям образ</w:t>
            </w:r>
            <w:r w:rsidRPr="006E1D98">
              <w:rPr>
                <w:rFonts w:ascii="Times New Roman" w:hAnsi="Times New Roman"/>
                <w:iCs/>
                <w:sz w:val="24"/>
                <w:szCs w:val="24"/>
              </w:rPr>
              <w:t>о</w:t>
            </w:r>
            <w:r w:rsidRPr="006E1D98">
              <w:rPr>
                <w:rFonts w:ascii="Times New Roman" w:hAnsi="Times New Roman"/>
                <w:iCs/>
                <w:sz w:val="24"/>
                <w:szCs w:val="24"/>
              </w:rPr>
              <w:t>вательной организации;</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создавать условия для самоорганизации обучающихся в воспит</w:t>
            </w:r>
            <w:r w:rsidRPr="006E1D98">
              <w:rPr>
                <w:rFonts w:ascii="Times New Roman" w:hAnsi="Times New Roman"/>
                <w:iCs/>
                <w:sz w:val="24"/>
                <w:szCs w:val="24"/>
              </w:rPr>
              <w:t>а</w:t>
            </w:r>
            <w:r w:rsidRPr="006E1D98">
              <w:rPr>
                <w:rFonts w:ascii="Times New Roman" w:hAnsi="Times New Roman"/>
                <w:iCs/>
                <w:sz w:val="24"/>
                <w:szCs w:val="24"/>
              </w:rPr>
              <w:t xml:space="preserve">тельной деятельности, </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использовать разнообразные методы, формы, средства воспитания при проведении воспитательных мероприятий, акций, детских социал</w:t>
            </w:r>
            <w:r w:rsidRPr="006E1D98">
              <w:rPr>
                <w:rFonts w:ascii="Times New Roman" w:hAnsi="Times New Roman"/>
                <w:iCs/>
                <w:sz w:val="24"/>
                <w:szCs w:val="24"/>
              </w:rPr>
              <w:t>ь</w:t>
            </w:r>
            <w:r w:rsidRPr="006E1D98">
              <w:rPr>
                <w:rFonts w:ascii="Times New Roman" w:hAnsi="Times New Roman"/>
                <w:iCs/>
                <w:sz w:val="24"/>
                <w:szCs w:val="24"/>
              </w:rPr>
              <w:t>но значимых инициатив;</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организовывать детский досуг, вовлекать детей в различные виды общественно-полезной деятельности и детские творческие объедин</w:t>
            </w:r>
            <w:r w:rsidRPr="006E1D98">
              <w:rPr>
                <w:rFonts w:ascii="Times New Roman" w:hAnsi="Times New Roman"/>
                <w:iCs/>
                <w:sz w:val="24"/>
                <w:szCs w:val="24"/>
              </w:rPr>
              <w:t>е</w:t>
            </w:r>
            <w:r w:rsidRPr="006E1D98">
              <w:rPr>
                <w:rFonts w:ascii="Times New Roman" w:hAnsi="Times New Roman"/>
                <w:iCs/>
                <w:sz w:val="24"/>
                <w:szCs w:val="24"/>
              </w:rPr>
              <w:t>ния;</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создавать условия для развития ученического самоуправления, формирования благоприятного психологического микроклимата и сотру</w:t>
            </w:r>
            <w:r w:rsidRPr="006E1D98">
              <w:rPr>
                <w:rFonts w:ascii="Times New Roman" w:hAnsi="Times New Roman"/>
                <w:iCs/>
                <w:sz w:val="24"/>
                <w:szCs w:val="24"/>
              </w:rPr>
              <w:t>д</w:t>
            </w:r>
            <w:r w:rsidRPr="006E1D98">
              <w:rPr>
                <w:rFonts w:ascii="Times New Roman" w:hAnsi="Times New Roman"/>
                <w:iCs/>
                <w:sz w:val="24"/>
                <w:szCs w:val="24"/>
              </w:rPr>
              <w:t>ничества обучающихся в классе;</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помогать обучающимся предотвращать и разрешать конфликты;</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взаимодействовать с другими специал</w:t>
            </w:r>
            <w:r w:rsidRPr="006E1D98">
              <w:rPr>
                <w:rFonts w:ascii="Times New Roman" w:hAnsi="Times New Roman"/>
                <w:iCs/>
                <w:sz w:val="24"/>
                <w:szCs w:val="24"/>
              </w:rPr>
              <w:t>и</w:t>
            </w:r>
            <w:r w:rsidRPr="006E1D98">
              <w:rPr>
                <w:rFonts w:ascii="Times New Roman" w:hAnsi="Times New Roman"/>
                <w:iCs/>
                <w:sz w:val="24"/>
                <w:szCs w:val="24"/>
              </w:rPr>
              <w:t>стами в рамках психолого-медико-педагогического консилиума;</w:t>
            </w:r>
          </w:p>
          <w:p w:rsidR="00554C00" w:rsidRPr="006E1D98" w:rsidRDefault="00D5361D" w:rsidP="001823E5">
            <w:pPr>
              <w:spacing w:after="0" w:line="240" w:lineRule="auto"/>
              <w:ind w:left="34"/>
              <w:jc w:val="both"/>
              <w:rPr>
                <w:rFonts w:ascii="Times New Roman" w:hAnsi="Times New Roman"/>
                <w:iCs/>
                <w:sz w:val="24"/>
                <w:szCs w:val="24"/>
              </w:rPr>
            </w:pPr>
            <w:r w:rsidRPr="006E1D98">
              <w:rPr>
                <w:rFonts w:ascii="Times New Roman" w:hAnsi="Times New Roman"/>
                <w:iCs/>
                <w:sz w:val="24"/>
                <w:szCs w:val="24"/>
              </w:rPr>
              <w:t>использовать воспитательные возможности различных видов де</w:t>
            </w:r>
            <w:r w:rsidRPr="006E1D98">
              <w:rPr>
                <w:rFonts w:ascii="Times New Roman" w:hAnsi="Times New Roman"/>
                <w:iCs/>
                <w:sz w:val="24"/>
                <w:szCs w:val="24"/>
              </w:rPr>
              <w:t>я</w:t>
            </w:r>
            <w:r w:rsidRPr="006E1D98">
              <w:rPr>
                <w:rFonts w:ascii="Times New Roman" w:hAnsi="Times New Roman"/>
                <w:iCs/>
                <w:sz w:val="24"/>
                <w:szCs w:val="24"/>
              </w:rPr>
              <w:t>тельности ребёнка;</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диагностировать результаты реализации программы воспитания;</w:t>
            </w:r>
          </w:p>
          <w:p w:rsidR="00D5361D" w:rsidRPr="006E1D98" w:rsidRDefault="00D5361D" w:rsidP="001823E5">
            <w:pPr>
              <w:spacing w:after="0" w:line="240" w:lineRule="auto"/>
              <w:ind w:left="34"/>
              <w:jc w:val="both"/>
              <w:rPr>
                <w:rFonts w:ascii="Times New Roman" w:hAnsi="Times New Roman"/>
                <w:iCs/>
                <w:sz w:val="24"/>
                <w:szCs w:val="24"/>
              </w:rPr>
            </w:pPr>
            <w:r w:rsidRPr="006E1D98">
              <w:rPr>
                <w:rFonts w:ascii="Times New Roman" w:hAnsi="Times New Roman"/>
                <w:iCs/>
                <w:sz w:val="24"/>
                <w:szCs w:val="24"/>
              </w:rPr>
              <w:t>анализировать результаты реализации программы воспитания;</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находить и использовать методическую литературу, ресурсы сетевой (цифровой) образовательной среды, необходимые для воспитател</w:t>
            </w:r>
            <w:r w:rsidRPr="006E1D98">
              <w:rPr>
                <w:rFonts w:ascii="Times New Roman" w:hAnsi="Times New Roman"/>
                <w:iCs/>
                <w:sz w:val="24"/>
                <w:szCs w:val="24"/>
              </w:rPr>
              <w:t>ь</w:t>
            </w:r>
            <w:r w:rsidRPr="006E1D98">
              <w:rPr>
                <w:rFonts w:ascii="Times New Roman" w:hAnsi="Times New Roman"/>
                <w:iCs/>
                <w:sz w:val="24"/>
                <w:szCs w:val="24"/>
              </w:rPr>
              <w:t>ной работы с младшими школьниками;</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систематизировать полученные знания в ходе изучения передового педагогического опыта воспитательной работы с младшими школьн</w:t>
            </w:r>
            <w:r w:rsidRPr="006E1D98">
              <w:rPr>
                <w:rFonts w:ascii="Times New Roman" w:hAnsi="Times New Roman"/>
                <w:iCs/>
                <w:sz w:val="24"/>
                <w:szCs w:val="24"/>
              </w:rPr>
              <w:t>и</w:t>
            </w:r>
            <w:r w:rsidRPr="006E1D98">
              <w:rPr>
                <w:rFonts w:ascii="Times New Roman" w:hAnsi="Times New Roman"/>
                <w:iCs/>
                <w:sz w:val="24"/>
                <w:szCs w:val="24"/>
              </w:rPr>
              <w:t>ками;</w:t>
            </w:r>
          </w:p>
          <w:p w:rsidR="00D5361D" w:rsidRPr="006E1D98" w:rsidRDefault="00D5361D" w:rsidP="001823E5">
            <w:pPr>
              <w:spacing w:after="0" w:line="240" w:lineRule="auto"/>
              <w:ind w:left="34"/>
              <w:jc w:val="both"/>
              <w:rPr>
                <w:rFonts w:ascii="Times New Roman" w:hAnsi="Times New Roman"/>
              </w:rPr>
            </w:pPr>
            <w:r w:rsidRPr="006E1D98">
              <w:rPr>
                <w:rFonts w:ascii="Times New Roman" w:hAnsi="Times New Roman"/>
                <w:iCs/>
                <w:sz w:val="24"/>
                <w:szCs w:val="24"/>
              </w:rPr>
              <w:t>применять и оценивать</w:t>
            </w:r>
            <w:r w:rsidRPr="006E1D98">
              <w:rPr>
                <w:rFonts w:ascii="Times New Roman" w:hAnsi="Times New Roman"/>
              </w:rPr>
              <w:t xml:space="preserve"> эффективность образовательных технологий, используемых в пр</w:t>
            </w:r>
            <w:r w:rsidRPr="006E1D98">
              <w:rPr>
                <w:rFonts w:ascii="Times New Roman" w:hAnsi="Times New Roman"/>
              </w:rPr>
              <w:t>о</w:t>
            </w:r>
            <w:r w:rsidRPr="006E1D98">
              <w:rPr>
                <w:rFonts w:ascii="Times New Roman" w:hAnsi="Times New Roman"/>
              </w:rPr>
              <w:t xml:space="preserve">цессе воспитания </w:t>
            </w:r>
            <w:r w:rsidR="00C61A2B">
              <w:rPr>
                <w:rFonts w:ascii="Times New Roman" w:hAnsi="Times New Roman"/>
                <w:iCs/>
                <w:sz w:val="24"/>
                <w:szCs w:val="24"/>
              </w:rPr>
              <w:t>обучающихся</w:t>
            </w:r>
            <w:r w:rsidRPr="006E1D98">
              <w:rPr>
                <w:rFonts w:ascii="Times New Roman" w:hAnsi="Times New Roman"/>
              </w:rPr>
              <w:t>;</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lastRenderedPageBreak/>
              <w:t>анализировать эффективность воспит</w:t>
            </w:r>
            <w:r w:rsidRPr="006E1D98">
              <w:rPr>
                <w:rFonts w:ascii="Times New Roman" w:hAnsi="Times New Roman"/>
                <w:iCs/>
                <w:sz w:val="24"/>
                <w:szCs w:val="24"/>
              </w:rPr>
              <w:t>а</w:t>
            </w:r>
            <w:r w:rsidRPr="006E1D98">
              <w:rPr>
                <w:rFonts w:ascii="Times New Roman" w:hAnsi="Times New Roman"/>
                <w:iCs/>
                <w:sz w:val="24"/>
                <w:szCs w:val="24"/>
              </w:rPr>
              <w:t xml:space="preserve">тельного процесса; </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осуществлять самоанализ при организации воспитательного проце</w:t>
            </w:r>
            <w:r w:rsidRPr="006E1D98">
              <w:rPr>
                <w:rFonts w:ascii="Times New Roman" w:hAnsi="Times New Roman"/>
                <w:iCs/>
                <w:sz w:val="24"/>
                <w:szCs w:val="24"/>
              </w:rPr>
              <w:t>с</w:t>
            </w:r>
            <w:r w:rsidRPr="006E1D98">
              <w:rPr>
                <w:rFonts w:ascii="Times New Roman" w:hAnsi="Times New Roman"/>
                <w:iCs/>
                <w:sz w:val="24"/>
                <w:szCs w:val="24"/>
              </w:rPr>
              <w:t>са;</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осуществлять мониторинг и анализ современных психолого-педагогических и методических ресурсов для профессионального роста в организации воспитательной деятел</w:t>
            </w:r>
            <w:r w:rsidRPr="006E1D98">
              <w:rPr>
                <w:rFonts w:ascii="Times New Roman" w:hAnsi="Times New Roman"/>
                <w:iCs/>
                <w:sz w:val="24"/>
                <w:szCs w:val="24"/>
              </w:rPr>
              <w:t>ь</w:t>
            </w:r>
            <w:r w:rsidRPr="006E1D98">
              <w:rPr>
                <w:rFonts w:ascii="Times New Roman" w:hAnsi="Times New Roman"/>
                <w:iCs/>
                <w:sz w:val="24"/>
                <w:szCs w:val="24"/>
              </w:rPr>
              <w:t>ности;</w:t>
            </w:r>
          </w:p>
          <w:p w:rsidR="00D5361D" w:rsidRPr="006E1D98" w:rsidRDefault="00D5361D" w:rsidP="001823E5">
            <w:pPr>
              <w:spacing w:after="0" w:line="240" w:lineRule="auto"/>
              <w:ind w:left="34"/>
              <w:jc w:val="both"/>
              <w:rPr>
                <w:rFonts w:ascii="Times New Roman" w:hAnsi="Times New Roman"/>
                <w:iCs/>
                <w:sz w:val="24"/>
                <w:szCs w:val="24"/>
              </w:rPr>
            </w:pPr>
            <w:r w:rsidRPr="006E1D98">
              <w:rPr>
                <w:rFonts w:ascii="Times New Roman" w:hAnsi="Times New Roman"/>
                <w:iCs/>
                <w:sz w:val="24"/>
                <w:szCs w:val="24"/>
              </w:rPr>
              <w:t>проектировать траекторию професси</w:t>
            </w:r>
            <w:r w:rsidRPr="006E1D98">
              <w:rPr>
                <w:rFonts w:ascii="Times New Roman" w:hAnsi="Times New Roman"/>
                <w:iCs/>
                <w:sz w:val="24"/>
                <w:szCs w:val="24"/>
              </w:rPr>
              <w:t>о</w:t>
            </w:r>
            <w:r w:rsidRPr="006E1D98">
              <w:rPr>
                <w:rFonts w:ascii="Times New Roman" w:hAnsi="Times New Roman"/>
                <w:iCs/>
                <w:sz w:val="24"/>
                <w:szCs w:val="24"/>
              </w:rPr>
              <w:t>нального роста;</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организовывать взаимодействие с семьей и коллегами в разнообразных формах (родительские собрания, педагогические советы, методические совещания, беседы, консульт</w:t>
            </w:r>
            <w:r w:rsidRPr="006E1D98">
              <w:rPr>
                <w:rFonts w:ascii="Times New Roman" w:hAnsi="Times New Roman"/>
                <w:iCs/>
                <w:sz w:val="24"/>
                <w:szCs w:val="24"/>
              </w:rPr>
              <w:t>а</w:t>
            </w:r>
            <w:r w:rsidRPr="006E1D98">
              <w:rPr>
                <w:rFonts w:ascii="Times New Roman" w:hAnsi="Times New Roman"/>
                <w:iCs/>
                <w:sz w:val="24"/>
                <w:szCs w:val="24"/>
              </w:rPr>
              <w:t>ции и т.д.);</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консультировать родителей по вопросам семейного воспитания, социального, психич</w:t>
            </w:r>
            <w:r w:rsidRPr="006E1D98">
              <w:rPr>
                <w:rFonts w:ascii="Times New Roman" w:hAnsi="Times New Roman"/>
                <w:iCs/>
                <w:sz w:val="24"/>
                <w:szCs w:val="24"/>
              </w:rPr>
              <w:t>е</w:t>
            </w:r>
            <w:r w:rsidRPr="006E1D98">
              <w:rPr>
                <w:rFonts w:ascii="Times New Roman" w:hAnsi="Times New Roman"/>
                <w:iCs/>
                <w:sz w:val="24"/>
                <w:szCs w:val="24"/>
              </w:rPr>
              <w:t>ского и физического развития ребенка;</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организовывать разнообразные формы взаимодействия с семьей (родительские встречи, консультации, беседы и др.), привлекать родителей к проведению совместных мер</w:t>
            </w:r>
            <w:r w:rsidRPr="006E1D98">
              <w:rPr>
                <w:rFonts w:ascii="Times New Roman" w:hAnsi="Times New Roman"/>
                <w:iCs/>
                <w:sz w:val="24"/>
                <w:szCs w:val="24"/>
              </w:rPr>
              <w:t>о</w:t>
            </w:r>
            <w:r w:rsidRPr="006E1D98">
              <w:rPr>
                <w:rFonts w:ascii="Times New Roman" w:hAnsi="Times New Roman"/>
                <w:iCs/>
                <w:sz w:val="24"/>
                <w:szCs w:val="24"/>
              </w:rPr>
              <w:t>приятий;</w:t>
            </w:r>
          </w:p>
          <w:p w:rsidR="00D5361D" w:rsidRPr="006E1D98" w:rsidRDefault="00D5361D" w:rsidP="001823E5">
            <w:pPr>
              <w:spacing w:after="0" w:line="240" w:lineRule="auto"/>
              <w:ind w:left="34"/>
              <w:jc w:val="both"/>
              <w:rPr>
                <w:rFonts w:ascii="Times New Roman" w:hAnsi="Times New Roman"/>
                <w:iCs/>
                <w:sz w:val="24"/>
                <w:szCs w:val="24"/>
              </w:rPr>
            </w:pPr>
            <w:r w:rsidRPr="006E1D98">
              <w:rPr>
                <w:rFonts w:ascii="Times New Roman" w:hAnsi="Times New Roman"/>
                <w:iCs/>
                <w:sz w:val="24"/>
                <w:szCs w:val="24"/>
              </w:rPr>
              <w:t>изучать особенности семейного восп</w:t>
            </w:r>
            <w:r w:rsidRPr="006E1D98">
              <w:rPr>
                <w:rFonts w:ascii="Times New Roman" w:hAnsi="Times New Roman"/>
                <w:iCs/>
                <w:sz w:val="24"/>
                <w:szCs w:val="24"/>
              </w:rPr>
              <w:t>и</w:t>
            </w:r>
            <w:r w:rsidRPr="006E1D98">
              <w:rPr>
                <w:rFonts w:ascii="Times New Roman" w:hAnsi="Times New Roman"/>
                <w:iCs/>
                <w:sz w:val="24"/>
                <w:szCs w:val="24"/>
              </w:rPr>
              <w:t>тания обучающихся;</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формировать навыки толерантного поведения в изменяющейся поликультурной ср</w:t>
            </w:r>
            <w:r w:rsidRPr="006E1D98">
              <w:rPr>
                <w:rFonts w:ascii="Times New Roman" w:hAnsi="Times New Roman"/>
                <w:iCs/>
                <w:sz w:val="24"/>
                <w:szCs w:val="24"/>
              </w:rPr>
              <w:t>е</w:t>
            </w:r>
            <w:r w:rsidRPr="006E1D98">
              <w:rPr>
                <w:rFonts w:ascii="Times New Roman" w:hAnsi="Times New Roman"/>
                <w:iCs/>
                <w:sz w:val="24"/>
                <w:szCs w:val="24"/>
              </w:rPr>
              <w:t>де;</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строить воспитательную деятельность с учетом культурных различий детей, полово</w:t>
            </w:r>
            <w:r w:rsidRPr="006E1D98">
              <w:rPr>
                <w:rFonts w:ascii="Times New Roman" w:hAnsi="Times New Roman"/>
                <w:iCs/>
                <w:sz w:val="24"/>
                <w:szCs w:val="24"/>
              </w:rPr>
              <w:t>з</w:t>
            </w:r>
            <w:r w:rsidRPr="006E1D98">
              <w:rPr>
                <w:rFonts w:ascii="Times New Roman" w:hAnsi="Times New Roman"/>
                <w:iCs/>
                <w:sz w:val="24"/>
                <w:szCs w:val="24"/>
              </w:rPr>
              <w:t>растных и индивидуальных особенностей</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проектировать сетевое воспитательное пространство;</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sz w:val="24"/>
                <w:szCs w:val="24"/>
              </w:rPr>
            </w:pPr>
            <w:r w:rsidRPr="006E1D98">
              <w:rPr>
                <w:rFonts w:ascii="Times New Roman" w:hAnsi="Times New Roman"/>
                <w:iCs/>
                <w:sz w:val="24"/>
                <w:szCs w:val="24"/>
              </w:rPr>
              <w:t>планировать взаимодействие</w:t>
            </w:r>
            <w:r w:rsidRPr="006E1D98">
              <w:rPr>
                <w:rFonts w:ascii="Times New Roman" w:hAnsi="Times New Roman"/>
                <w:sz w:val="24"/>
                <w:szCs w:val="24"/>
              </w:rPr>
              <w:t xml:space="preserve"> в рамках сетевого воспитательного пространства;</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организовать целенаправленное и содержательное взаимодействие с учетом возраста и уровня профессионально-педагогической подгото</w:t>
            </w:r>
            <w:r w:rsidRPr="006E1D98">
              <w:rPr>
                <w:rFonts w:ascii="Times New Roman" w:hAnsi="Times New Roman"/>
                <w:iCs/>
                <w:sz w:val="24"/>
                <w:szCs w:val="24"/>
              </w:rPr>
              <w:t>в</w:t>
            </w:r>
            <w:r w:rsidRPr="006E1D98">
              <w:rPr>
                <w:rFonts w:ascii="Times New Roman" w:hAnsi="Times New Roman"/>
                <w:iCs/>
                <w:sz w:val="24"/>
                <w:szCs w:val="24"/>
              </w:rPr>
              <w:t>ленности целевой аудитории;</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использовать разнообразные методы, формы и приемы взаимодействия с членами педагогического коллектива, представителями администрации по вопросам воспитания об</w:t>
            </w:r>
            <w:r w:rsidRPr="006E1D98">
              <w:rPr>
                <w:rFonts w:ascii="Times New Roman" w:hAnsi="Times New Roman"/>
                <w:iCs/>
                <w:sz w:val="24"/>
                <w:szCs w:val="24"/>
              </w:rPr>
              <w:t>у</w:t>
            </w:r>
            <w:r w:rsidRPr="006E1D98">
              <w:rPr>
                <w:rFonts w:ascii="Times New Roman" w:hAnsi="Times New Roman"/>
                <w:iCs/>
                <w:sz w:val="24"/>
                <w:szCs w:val="24"/>
              </w:rPr>
              <w:t>чающихся класса;</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создавать детско- взрослые общности обучающихся, их родителей (законных представителей), педагогических работников школы, учр</w:t>
            </w:r>
            <w:r w:rsidRPr="006E1D98">
              <w:rPr>
                <w:rFonts w:ascii="Times New Roman" w:hAnsi="Times New Roman"/>
                <w:iCs/>
                <w:sz w:val="24"/>
                <w:szCs w:val="24"/>
              </w:rPr>
              <w:t>е</w:t>
            </w:r>
            <w:r w:rsidRPr="006E1D98">
              <w:rPr>
                <w:rFonts w:ascii="Times New Roman" w:hAnsi="Times New Roman"/>
                <w:iCs/>
                <w:sz w:val="24"/>
                <w:szCs w:val="24"/>
              </w:rPr>
              <w:t>ждений дополнительного образования детей, учреждений культуры и спорта;</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sz w:val="24"/>
                <w:szCs w:val="24"/>
              </w:rPr>
            </w:pPr>
            <w:r w:rsidRPr="006E1D98">
              <w:rPr>
                <w:rFonts w:ascii="Times New Roman" w:hAnsi="Times New Roman"/>
                <w:iCs/>
                <w:sz w:val="24"/>
                <w:szCs w:val="24"/>
              </w:rPr>
              <w:t>использовать ресурсы</w:t>
            </w:r>
            <w:r w:rsidRPr="006E1D98">
              <w:rPr>
                <w:rFonts w:ascii="Times New Roman" w:hAnsi="Times New Roman"/>
                <w:sz w:val="24"/>
                <w:szCs w:val="24"/>
              </w:rPr>
              <w:t xml:space="preserve"> сетевой (цифровой) образовательной среды для решения во</w:t>
            </w:r>
            <w:r w:rsidRPr="006E1D98">
              <w:rPr>
                <w:rFonts w:ascii="Times New Roman" w:hAnsi="Times New Roman"/>
                <w:sz w:val="24"/>
                <w:szCs w:val="24"/>
              </w:rPr>
              <w:t>с</w:t>
            </w:r>
            <w:r w:rsidRPr="006E1D98">
              <w:rPr>
                <w:rFonts w:ascii="Times New Roman" w:hAnsi="Times New Roman"/>
                <w:sz w:val="24"/>
                <w:szCs w:val="24"/>
              </w:rPr>
              <w:t>питательных задач;</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организовывать взаимодействие с семьей и коллегами в разнообразных формах (родительские собрания, педагогические советы, методические совещания, беседы, консульт</w:t>
            </w:r>
            <w:r w:rsidRPr="006E1D98">
              <w:rPr>
                <w:rFonts w:ascii="Times New Roman" w:hAnsi="Times New Roman"/>
                <w:iCs/>
                <w:sz w:val="24"/>
                <w:szCs w:val="24"/>
              </w:rPr>
              <w:t>а</w:t>
            </w:r>
            <w:r w:rsidRPr="006E1D98">
              <w:rPr>
                <w:rFonts w:ascii="Times New Roman" w:hAnsi="Times New Roman"/>
                <w:iCs/>
                <w:sz w:val="24"/>
                <w:szCs w:val="24"/>
              </w:rPr>
              <w:t>ции и т.д.);</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транслировать передовой педагогический опыт посредством различных форм инт</w:t>
            </w:r>
            <w:r w:rsidRPr="006E1D98">
              <w:rPr>
                <w:rFonts w:ascii="Times New Roman" w:hAnsi="Times New Roman"/>
                <w:iCs/>
                <w:sz w:val="24"/>
                <w:szCs w:val="24"/>
              </w:rPr>
              <w:t>е</w:t>
            </w:r>
            <w:r w:rsidRPr="006E1D98">
              <w:rPr>
                <w:rFonts w:ascii="Times New Roman" w:hAnsi="Times New Roman"/>
                <w:iCs/>
                <w:sz w:val="24"/>
                <w:szCs w:val="24"/>
              </w:rPr>
              <w:t>рактивного взаимодействия;</w:t>
            </w:r>
          </w:p>
          <w:p w:rsidR="00D5361D" w:rsidRPr="006E1D98" w:rsidRDefault="00D5361D" w:rsidP="001823E5">
            <w:pPr>
              <w:spacing w:after="0" w:line="240" w:lineRule="auto"/>
              <w:ind w:left="34"/>
              <w:jc w:val="both"/>
              <w:rPr>
                <w:rFonts w:ascii="Times New Roman" w:hAnsi="Times New Roman"/>
                <w:bCs/>
                <w:sz w:val="24"/>
                <w:szCs w:val="24"/>
                <w:lang w:eastAsia="en-US"/>
              </w:rPr>
            </w:pPr>
            <w:r w:rsidRPr="006E1D98">
              <w:rPr>
                <w:rFonts w:ascii="Times New Roman" w:hAnsi="Times New Roman"/>
                <w:iCs/>
                <w:sz w:val="24"/>
                <w:szCs w:val="24"/>
              </w:rPr>
              <w:t>проектировать психологически безопасную и комфортную образ</w:t>
            </w:r>
            <w:r w:rsidRPr="006E1D98">
              <w:rPr>
                <w:rFonts w:ascii="Times New Roman" w:hAnsi="Times New Roman"/>
                <w:iCs/>
                <w:sz w:val="24"/>
                <w:szCs w:val="24"/>
              </w:rPr>
              <w:t>о</w:t>
            </w:r>
            <w:r w:rsidRPr="006E1D98">
              <w:rPr>
                <w:rFonts w:ascii="Times New Roman" w:hAnsi="Times New Roman"/>
                <w:iCs/>
                <w:sz w:val="24"/>
                <w:szCs w:val="24"/>
              </w:rPr>
              <w:t>вательную среду</w:t>
            </w:r>
          </w:p>
        </w:tc>
      </w:tr>
      <w:tr w:rsidR="00554C00" w:rsidRPr="006E1D98" w:rsidTr="0059038C">
        <w:tc>
          <w:tcPr>
            <w:tcW w:w="2093" w:type="dxa"/>
            <w:tcBorders>
              <w:top w:val="single" w:sz="4" w:space="0" w:color="auto"/>
              <w:left w:val="single" w:sz="4" w:space="0" w:color="auto"/>
              <w:bottom w:val="single" w:sz="4" w:space="0" w:color="auto"/>
              <w:right w:val="single" w:sz="4" w:space="0" w:color="auto"/>
            </w:tcBorders>
            <w:hideMark/>
          </w:tcPr>
          <w:p w:rsidR="00554C00" w:rsidRPr="006E1D98" w:rsidRDefault="00D5361D" w:rsidP="00D5361D">
            <w:pPr>
              <w:spacing w:after="0" w:line="240" w:lineRule="auto"/>
              <w:rPr>
                <w:rFonts w:ascii="Times New Roman" w:hAnsi="Times New Roman"/>
                <w:bCs/>
                <w:sz w:val="24"/>
                <w:szCs w:val="24"/>
                <w:lang w:eastAsia="en-US"/>
              </w:rPr>
            </w:pPr>
            <w:r w:rsidRPr="006E1D98">
              <w:rPr>
                <w:rFonts w:ascii="Times New Roman" w:hAnsi="Times New Roman"/>
                <w:bCs/>
                <w:sz w:val="24"/>
                <w:szCs w:val="24"/>
                <w:lang w:eastAsia="en-US"/>
              </w:rPr>
              <w:lastRenderedPageBreak/>
              <w:t>З</w:t>
            </w:r>
            <w:r w:rsidR="00554C00" w:rsidRPr="006E1D98">
              <w:rPr>
                <w:rFonts w:ascii="Times New Roman" w:hAnsi="Times New Roman"/>
                <w:bCs/>
                <w:sz w:val="24"/>
                <w:szCs w:val="24"/>
                <w:lang w:eastAsia="en-US"/>
              </w:rPr>
              <w:t>нать</w:t>
            </w:r>
          </w:p>
        </w:tc>
        <w:tc>
          <w:tcPr>
            <w:tcW w:w="7654" w:type="dxa"/>
            <w:tcBorders>
              <w:top w:val="single" w:sz="4" w:space="0" w:color="auto"/>
              <w:left w:val="single" w:sz="4" w:space="0" w:color="auto"/>
              <w:bottom w:val="single" w:sz="4" w:space="0" w:color="auto"/>
              <w:right w:val="single" w:sz="4" w:space="0" w:color="auto"/>
            </w:tcBorders>
          </w:tcPr>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примерные программы воспитания и социализации обучающихся для начального общего образования;</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закономерности проектирования и реализации воспитательных пр</w:t>
            </w:r>
            <w:r w:rsidRPr="006E1D98">
              <w:rPr>
                <w:rFonts w:ascii="Times New Roman" w:hAnsi="Times New Roman"/>
                <w:iCs/>
                <w:sz w:val="24"/>
                <w:szCs w:val="24"/>
              </w:rPr>
              <w:t>о</w:t>
            </w:r>
            <w:r w:rsidRPr="006E1D98">
              <w:rPr>
                <w:rFonts w:ascii="Times New Roman" w:hAnsi="Times New Roman"/>
                <w:iCs/>
                <w:sz w:val="24"/>
                <w:szCs w:val="24"/>
              </w:rPr>
              <w:t>грамм;</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эксп</w:t>
            </w:r>
            <w:r w:rsidRPr="006E1D98">
              <w:rPr>
                <w:rFonts w:ascii="Times New Roman" w:hAnsi="Times New Roman"/>
                <w:iCs/>
                <w:sz w:val="24"/>
                <w:szCs w:val="24"/>
              </w:rPr>
              <w:t>е</w:t>
            </w:r>
            <w:r w:rsidRPr="006E1D98">
              <w:rPr>
                <w:rFonts w:ascii="Times New Roman" w:hAnsi="Times New Roman"/>
                <w:iCs/>
                <w:sz w:val="24"/>
                <w:szCs w:val="24"/>
              </w:rPr>
              <w:t>диций и т.п.);</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современные, в том числе интерактивные, формы и методы воспит</w:t>
            </w:r>
            <w:r w:rsidRPr="006E1D98">
              <w:rPr>
                <w:rFonts w:ascii="Times New Roman" w:hAnsi="Times New Roman"/>
                <w:iCs/>
                <w:sz w:val="24"/>
                <w:szCs w:val="24"/>
              </w:rPr>
              <w:t>а</w:t>
            </w:r>
            <w:r w:rsidRPr="006E1D98">
              <w:rPr>
                <w:rFonts w:ascii="Times New Roman" w:hAnsi="Times New Roman"/>
                <w:iCs/>
                <w:sz w:val="24"/>
                <w:szCs w:val="24"/>
              </w:rPr>
              <w:t xml:space="preserve">тельной работы; </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способы защиты достоинства и интересов обучающихся, оказавши</w:t>
            </w:r>
            <w:r w:rsidRPr="006E1D98">
              <w:rPr>
                <w:rFonts w:ascii="Times New Roman" w:hAnsi="Times New Roman"/>
                <w:iCs/>
                <w:sz w:val="24"/>
                <w:szCs w:val="24"/>
              </w:rPr>
              <w:t>х</w:t>
            </w:r>
            <w:r w:rsidRPr="006E1D98">
              <w:rPr>
                <w:rFonts w:ascii="Times New Roman" w:hAnsi="Times New Roman"/>
                <w:iCs/>
                <w:sz w:val="24"/>
                <w:szCs w:val="24"/>
              </w:rPr>
              <w:t xml:space="preserve">ся в </w:t>
            </w:r>
            <w:r w:rsidRPr="006E1D98">
              <w:rPr>
                <w:rFonts w:ascii="Times New Roman" w:hAnsi="Times New Roman"/>
                <w:iCs/>
                <w:sz w:val="24"/>
                <w:szCs w:val="24"/>
              </w:rPr>
              <w:lastRenderedPageBreak/>
              <w:t xml:space="preserve">конфликтной ситуации и/или неблагоприятных условиях; </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теоретические и методические основы деятельности классного р</w:t>
            </w:r>
            <w:r w:rsidRPr="006E1D98">
              <w:rPr>
                <w:rFonts w:ascii="Times New Roman" w:hAnsi="Times New Roman"/>
                <w:iCs/>
                <w:sz w:val="24"/>
                <w:szCs w:val="24"/>
              </w:rPr>
              <w:t>у</w:t>
            </w:r>
            <w:r w:rsidRPr="006E1D98">
              <w:rPr>
                <w:rFonts w:ascii="Times New Roman" w:hAnsi="Times New Roman"/>
                <w:iCs/>
                <w:sz w:val="24"/>
                <w:szCs w:val="24"/>
              </w:rPr>
              <w:t>ководителя;</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образцы и ценности социального поведения, поведения в мире виртуальной реальн</w:t>
            </w:r>
            <w:r w:rsidRPr="006E1D98">
              <w:rPr>
                <w:rFonts w:ascii="Times New Roman" w:hAnsi="Times New Roman"/>
                <w:iCs/>
                <w:sz w:val="24"/>
                <w:szCs w:val="24"/>
              </w:rPr>
              <w:t>о</w:t>
            </w:r>
            <w:r w:rsidRPr="006E1D98">
              <w:rPr>
                <w:rFonts w:ascii="Times New Roman" w:hAnsi="Times New Roman"/>
                <w:iCs/>
                <w:sz w:val="24"/>
                <w:szCs w:val="24"/>
              </w:rPr>
              <w:t>сти и социальных сетях;</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основы методики воспитательной раб</w:t>
            </w:r>
            <w:r w:rsidRPr="006E1D98">
              <w:rPr>
                <w:rFonts w:ascii="Times New Roman" w:hAnsi="Times New Roman"/>
                <w:iCs/>
                <w:sz w:val="24"/>
                <w:szCs w:val="24"/>
              </w:rPr>
              <w:t>о</w:t>
            </w:r>
            <w:r w:rsidRPr="006E1D98">
              <w:rPr>
                <w:rFonts w:ascii="Times New Roman" w:hAnsi="Times New Roman"/>
                <w:iCs/>
                <w:sz w:val="24"/>
                <w:szCs w:val="24"/>
              </w:rPr>
              <w:t xml:space="preserve">ты; </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основные принципы деятельностного подхода в воспитании;</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современные технологии воспитания;</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особенности адаптации обучающихся к условиям начального общ</w:t>
            </w:r>
            <w:r w:rsidRPr="006E1D98">
              <w:rPr>
                <w:rFonts w:ascii="Times New Roman" w:hAnsi="Times New Roman"/>
                <w:iCs/>
                <w:sz w:val="24"/>
                <w:szCs w:val="24"/>
              </w:rPr>
              <w:t>е</w:t>
            </w:r>
            <w:r w:rsidRPr="006E1D98">
              <w:rPr>
                <w:rFonts w:ascii="Times New Roman" w:hAnsi="Times New Roman"/>
                <w:iCs/>
                <w:sz w:val="24"/>
                <w:szCs w:val="24"/>
              </w:rPr>
              <w:t>го образования;</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возрастные особенности обучающихся на ступени начального общ</w:t>
            </w:r>
            <w:r w:rsidRPr="006E1D98">
              <w:rPr>
                <w:rFonts w:ascii="Times New Roman" w:hAnsi="Times New Roman"/>
                <w:iCs/>
                <w:sz w:val="24"/>
                <w:szCs w:val="24"/>
              </w:rPr>
              <w:t>е</w:t>
            </w:r>
            <w:r w:rsidRPr="006E1D98">
              <w:rPr>
                <w:rFonts w:ascii="Times New Roman" w:hAnsi="Times New Roman"/>
                <w:iCs/>
                <w:sz w:val="24"/>
                <w:szCs w:val="24"/>
              </w:rPr>
              <w:t>го образования;</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условия развития ученического самоуправления в общеобразовательной организ</w:t>
            </w:r>
            <w:r w:rsidRPr="006E1D98">
              <w:rPr>
                <w:rFonts w:ascii="Times New Roman" w:hAnsi="Times New Roman"/>
                <w:iCs/>
                <w:sz w:val="24"/>
                <w:szCs w:val="24"/>
              </w:rPr>
              <w:t>а</w:t>
            </w:r>
            <w:r w:rsidRPr="006E1D98">
              <w:rPr>
                <w:rFonts w:ascii="Times New Roman" w:hAnsi="Times New Roman"/>
                <w:iCs/>
                <w:sz w:val="24"/>
                <w:szCs w:val="24"/>
              </w:rPr>
              <w:t>ции;</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условия формирования благоприятного психологического микроклимата и сотрудн</w:t>
            </w:r>
            <w:r w:rsidRPr="006E1D98">
              <w:rPr>
                <w:rFonts w:ascii="Times New Roman" w:hAnsi="Times New Roman"/>
                <w:iCs/>
                <w:sz w:val="24"/>
                <w:szCs w:val="24"/>
              </w:rPr>
              <w:t>и</w:t>
            </w:r>
            <w:r w:rsidRPr="006E1D98">
              <w:rPr>
                <w:rFonts w:ascii="Times New Roman" w:hAnsi="Times New Roman"/>
                <w:iCs/>
                <w:sz w:val="24"/>
                <w:szCs w:val="24"/>
              </w:rPr>
              <w:t>чества обучающихся в классе;</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способы формирования коллектива класса и роль классного руков</w:t>
            </w:r>
            <w:r w:rsidRPr="006E1D98">
              <w:rPr>
                <w:rFonts w:ascii="Times New Roman" w:hAnsi="Times New Roman"/>
                <w:iCs/>
                <w:sz w:val="24"/>
                <w:szCs w:val="24"/>
              </w:rPr>
              <w:t>о</w:t>
            </w:r>
            <w:r w:rsidRPr="006E1D98">
              <w:rPr>
                <w:rFonts w:ascii="Times New Roman" w:hAnsi="Times New Roman"/>
                <w:iCs/>
                <w:sz w:val="24"/>
                <w:szCs w:val="24"/>
              </w:rPr>
              <w:t>дителя в этом процессе;</w:t>
            </w:r>
          </w:p>
          <w:p w:rsidR="00554C00" w:rsidRPr="006E1D98" w:rsidRDefault="00D5361D" w:rsidP="001823E5">
            <w:pPr>
              <w:spacing w:after="0" w:line="240" w:lineRule="auto"/>
              <w:ind w:left="34"/>
              <w:jc w:val="both"/>
              <w:rPr>
                <w:rFonts w:ascii="Times New Roman" w:hAnsi="Times New Roman"/>
                <w:iCs/>
                <w:sz w:val="24"/>
                <w:szCs w:val="24"/>
              </w:rPr>
            </w:pPr>
            <w:r w:rsidRPr="006E1D98">
              <w:rPr>
                <w:rFonts w:ascii="Times New Roman" w:hAnsi="Times New Roman"/>
                <w:iCs/>
                <w:sz w:val="24"/>
                <w:szCs w:val="24"/>
              </w:rPr>
              <w:t>педагогические и гигиенические требования к организации и пров</w:t>
            </w:r>
            <w:r w:rsidRPr="006E1D98">
              <w:rPr>
                <w:rFonts w:ascii="Times New Roman" w:hAnsi="Times New Roman"/>
                <w:iCs/>
                <w:sz w:val="24"/>
                <w:szCs w:val="24"/>
              </w:rPr>
              <w:t>е</w:t>
            </w:r>
            <w:r w:rsidRPr="006E1D98">
              <w:rPr>
                <w:rFonts w:ascii="Times New Roman" w:hAnsi="Times New Roman"/>
                <w:iCs/>
                <w:sz w:val="24"/>
                <w:szCs w:val="24"/>
              </w:rPr>
              <w:t>дению различных видов воспитательной работы;</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методика педагогического наблюдения, основы интерпретации полученных результ</w:t>
            </w:r>
            <w:r w:rsidRPr="006E1D98">
              <w:rPr>
                <w:rFonts w:ascii="Times New Roman" w:hAnsi="Times New Roman"/>
                <w:iCs/>
                <w:sz w:val="24"/>
                <w:szCs w:val="24"/>
              </w:rPr>
              <w:t>а</w:t>
            </w:r>
            <w:r w:rsidRPr="006E1D98">
              <w:rPr>
                <w:rFonts w:ascii="Times New Roman" w:hAnsi="Times New Roman"/>
                <w:iCs/>
                <w:sz w:val="24"/>
                <w:szCs w:val="24"/>
              </w:rPr>
              <w:t>тов и формы их представления;</w:t>
            </w:r>
          </w:p>
          <w:p w:rsidR="00D5361D" w:rsidRPr="006E1D98" w:rsidRDefault="00D5361D" w:rsidP="001823E5">
            <w:pPr>
              <w:spacing w:after="0" w:line="240" w:lineRule="auto"/>
              <w:ind w:left="34"/>
              <w:jc w:val="both"/>
              <w:rPr>
                <w:rFonts w:ascii="Times New Roman" w:hAnsi="Times New Roman"/>
                <w:iCs/>
                <w:sz w:val="24"/>
                <w:szCs w:val="24"/>
              </w:rPr>
            </w:pPr>
            <w:r w:rsidRPr="006E1D98">
              <w:rPr>
                <w:rFonts w:ascii="Times New Roman" w:hAnsi="Times New Roman"/>
                <w:iCs/>
                <w:sz w:val="24"/>
                <w:szCs w:val="24"/>
              </w:rPr>
              <w:t>способы диагностики результатов во</w:t>
            </w:r>
            <w:r w:rsidRPr="006E1D98">
              <w:rPr>
                <w:rFonts w:ascii="Times New Roman" w:hAnsi="Times New Roman"/>
                <w:iCs/>
                <w:sz w:val="24"/>
                <w:szCs w:val="24"/>
              </w:rPr>
              <w:t>с</w:t>
            </w:r>
            <w:r w:rsidRPr="006E1D98">
              <w:rPr>
                <w:rFonts w:ascii="Times New Roman" w:hAnsi="Times New Roman"/>
                <w:iCs/>
                <w:sz w:val="24"/>
                <w:szCs w:val="24"/>
              </w:rPr>
              <w:t>питательной работы;</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способы систематизации и оценки пед</w:t>
            </w:r>
            <w:r w:rsidRPr="006E1D98">
              <w:rPr>
                <w:rFonts w:ascii="Times New Roman" w:hAnsi="Times New Roman"/>
                <w:iCs/>
                <w:sz w:val="24"/>
                <w:szCs w:val="24"/>
              </w:rPr>
              <w:t>а</w:t>
            </w:r>
            <w:r w:rsidRPr="006E1D98">
              <w:rPr>
                <w:rFonts w:ascii="Times New Roman" w:hAnsi="Times New Roman"/>
                <w:iCs/>
                <w:sz w:val="24"/>
                <w:szCs w:val="24"/>
              </w:rPr>
              <w:t>гогического опыта с позиции его эффективности в организации воспитательной деятельности в начальном общем образовании;</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способы анализа и оценки эффективности образовательных техн</w:t>
            </w:r>
            <w:r w:rsidRPr="006E1D98">
              <w:rPr>
                <w:rFonts w:ascii="Times New Roman" w:hAnsi="Times New Roman"/>
                <w:iCs/>
                <w:sz w:val="24"/>
                <w:szCs w:val="24"/>
              </w:rPr>
              <w:t>о</w:t>
            </w:r>
            <w:r w:rsidRPr="006E1D98">
              <w:rPr>
                <w:rFonts w:ascii="Times New Roman" w:hAnsi="Times New Roman"/>
                <w:iCs/>
                <w:sz w:val="24"/>
                <w:szCs w:val="24"/>
              </w:rPr>
              <w:t xml:space="preserve">логий в области воспитания </w:t>
            </w:r>
            <w:r w:rsidR="00C61A2B">
              <w:rPr>
                <w:rFonts w:ascii="Times New Roman" w:hAnsi="Times New Roman"/>
                <w:iCs/>
                <w:sz w:val="24"/>
                <w:szCs w:val="24"/>
              </w:rPr>
              <w:t>обучающихся</w:t>
            </w:r>
            <w:r w:rsidRPr="006E1D98">
              <w:rPr>
                <w:rFonts w:ascii="Times New Roman" w:hAnsi="Times New Roman"/>
                <w:iCs/>
                <w:sz w:val="24"/>
                <w:szCs w:val="24"/>
              </w:rPr>
              <w:t>;</w:t>
            </w:r>
          </w:p>
          <w:p w:rsidR="00D5361D" w:rsidRPr="006E1D98" w:rsidRDefault="00D5361D" w:rsidP="001823E5">
            <w:pPr>
              <w:spacing w:after="0" w:line="240" w:lineRule="auto"/>
              <w:ind w:left="34"/>
              <w:jc w:val="both"/>
              <w:rPr>
                <w:rFonts w:ascii="Times New Roman" w:hAnsi="Times New Roman"/>
                <w:iCs/>
                <w:sz w:val="24"/>
                <w:szCs w:val="24"/>
              </w:rPr>
            </w:pPr>
            <w:r w:rsidRPr="006E1D98">
              <w:rPr>
                <w:rFonts w:ascii="Times New Roman" w:hAnsi="Times New Roman"/>
                <w:iCs/>
                <w:sz w:val="24"/>
                <w:szCs w:val="24"/>
              </w:rPr>
              <w:t>критерии эффективности применения педагогического опыта и о</w:t>
            </w:r>
            <w:r w:rsidRPr="006E1D98">
              <w:rPr>
                <w:rFonts w:ascii="Times New Roman" w:hAnsi="Times New Roman"/>
                <w:iCs/>
                <w:sz w:val="24"/>
                <w:szCs w:val="24"/>
              </w:rPr>
              <w:t>б</w:t>
            </w:r>
            <w:r w:rsidRPr="006E1D98">
              <w:rPr>
                <w:rFonts w:ascii="Times New Roman" w:hAnsi="Times New Roman"/>
                <w:iCs/>
                <w:sz w:val="24"/>
                <w:szCs w:val="24"/>
              </w:rPr>
              <w:t xml:space="preserve">разовательных технологий в области воспитания </w:t>
            </w:r>
            <w:r w:rsidR="00C61A2B">
              <w:rPr>
                <w:rFonts w:ascii="Times New Roman" w:hAnsi="Times New Roman"/>
                <w:iCs/>
                <w:sz w:val="24"/>
                <w:szCs w:val="24"/>
              </w:rPr>
              <w:t>обучающихся</w:t>
            </w:r>
            <w:r w:rsidRPr="006E1D98">
              <w:rPr>
                <w:rFonts w:ascii="Times New Roman" w:hAnsi="Times New Roman"/>
                <w:iCs/>
                <w:sz w:val="24"/>
                <w:szCs w:val="24"/>
              </w:rPr>
              <w:t>;</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способы анализа и самоанализа профе</w:t>
            </w:r>
            <w:r w:rsidRPr="006E1D98">
              <w:rPr>
                <w:rFonts w:ascii="Times New Roman" w:hAnsi="Times New Roman"/>
                <w:iCs/>
                <w:sz w:val="24"/>
                <w:szCs w:val="24"/>
              </w:rPr>
              <w:t>с</w:t>
            </w:r>
            <w:r w:rsidRPr="006E1D98">
              <w:rPr>
                <w:rFonts w:ascii="Times New Roman" w:hAnsi="Times New Roman"/>
                <w:iCs/>
                <w:sz w:val="24"/>
                <w:szCs w:val="24"/>
              </w:rPr>
              <w:t>сионального саморазвития;</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способы проектирования траектории профессионального и личнос</w:t>
            </w:r>
            <w:r w:rsidRPr="006E1D98">
              <w:rPr>
                <w:rFonts w:ascii="Times New Roman" w:hAnsi="Times New Roman"/>
                <w:iCs/>
                <w:sz w:val="24"/>
                <w:szCs w:val="24"/>
              </w:rPr>
              <w:t>т</w:t>
            </w:r>
            <w:r w:rsidRPr="006E1D98">
              <w:rPr>
                <w:rFonts w:ascii="Times New Roman" w:hAnsi="Times New Roman"/>
                <w:iCs/>
                <w:sz w:val="24"/>
                <w:szCs w:val="24"/>
              </w:rPr>
              <w:t>ного роста;</w:t>
            </w:r>
          </w:p>
          <w:p w:rsidR="00D5361D" w:rsidRPr="006E1D98" w:rsidRDefault="00D5361D"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способы осуществления деятельности в соответствии с выстроенной траекторией пр</w:t>
            </w:r>
            <w:r w:rsidRPr="006E1D98">
              <w:rPr>
                <w:rFonts w:ascii="Times New Roman" w:hAnsi="Times New Roman"/>
                <w:iCs/>
                <w:sz w:val="24"/>
                <w:szCs w:val="24"/>
              </w:rPr>
              <w:t>о</w:t>
            </w:r>
            <w:r w:rsidRPr="006E1D98">
              <w:rPr>
                <w:rFonts w:ascii="Times New Roman" w:hAnsi="Times New Roman"/>
                <w:iCs/>
                <w:sz w:val="24"/>
                <w:szCs w:val="24"/>
              </w:rPr>
              <w:t>фессионального роста</w:t>
            </w:r>
          </w:p>
          <w:p w:rsidR="00D5361D" w:rsidRPr="006E1D98" w:rsidRDefault="00D5361D" w:rsidP="001823E5">
            <w:pPr>
              <w:spacing w:after="0" w:line="240" w:lineRule="auto"/>
              <w:ind w:left="34"/>
              <w:jc w:val="both"/>
              <w:rPr>
                <w:rFonts w:ascii="Times New Roman" w:hAnsi="Times New Roman"/>
                <w:iCs/>
                <w:sz w:val="24"/>
                <w:szCs w:val="24"/>
              </w:rPr>
            </w:pPr>
            <w:r w:rsidRPr="006E1D98">
              <w:rPr>
                <w:rFonts w:ascii="Times New Roman" w:hAnsi="Times New Roman"/>
                <w:iCs/>
                <w:sz w:val="24"/>
                <w:szCs w:val="24"/>
              </w:rPr>
              <w:t>образовательные запросы общества и государства в области восп</w:t>
            </w:r>
            <w:r w:rsidRPr="006E1D98">
              <w:rPr>
                <w:rFonts w:ascii="Times New Roman" w:hAnsi="Times New Roman"/>
                <w:iCs/>
                <w:sz w:val="24"/>
                <w:szCs w:val="24"/>
              </w:rPr>
              <w:t>и</w:t>
            </w:r>
            <w:r w:rsidRPr="006E1D98">
              <w:rPr>
                <w:rFonts w:ascii="Times New Roman" w:hAnsi="Times New Roman"/>
                <w:iCs/>
                <w:sz w:val="24"/>
                <w:szCs w:val="24"/>
              </w:rPr>
              <w:t xml:space="preserve">тания </w:t>
            </w:r>
            <w:r w:rsidR="00C61A2B">
              <w:rPr>
                <w:rFonts w:ascii="Times New Roman" w:hAnsi="Times New Roman"/>
                <w:iCs/>
                <w:sz w:val="24"/>
                <w:szCs w:val="24"/>
              </w:rPr>
              <w:t>обучающихся</w:t>
            </w:r>
            <w:r w:rsidRPr="006E1D98">
              <w:rPr>
                <w:rFonts w:ascii="Times New Roman" w:hAnsi="Times New Roman"/>
                <w:iCs/>
                <w:sz w:val="24"/>
                <w:szCs w:val="24"/>
              </w:rPr>
              <w:t>;</w:t>
            </w:r>
          </w:p>
          <w:p w:rsidR="00D5361D" w:rsidRPr="006E1D98" w:rsidRDefault="00D5361D" w:rsidP="001823E5">
            <w:pPr>
              <w:spacing w:after="0" w:line="240" w:lineRule="auto"/>
              <w:ind w:left="34"/>
              <w:jc w:val="both"/>
              <w:rPr>
                <w:rFonts w:ascii="Times New Roman" w:hAnsi="Times New Roman"/>
                <w:iCs/>
                <w:sz w:val="24"/>
                <w:szCs w:val="24"/>
              </w:rPr>
            </w:pPr>
            <w:r w:rsidRPr="006E1D98">
              <w:rPr>
                <w:rFonts w:ascii="Times New Roman" w:hAnsi="Times New Roman"/>
                <w:iCs/>
                <w:sz w:val="24"/>
                <w:szCs w:val="24"/>
              </w:rPr>
              <w:t>особенности планирования, содержание, формы, методы и технологии взаимодействия с родителями обучающихся (их законными пре</w:t>
            </w:r>
            <w:r w:rsidRPr="006E1D98">
              <w:rPr>
                <w:rFonts w:ascii="Times New Roman" w:hAnsi="Times New Roman"/>
                <w:iCs/>
                <w:sz w:val="24"/>
                <w:szCs w:val="24"/>
              </w:rPr>
              <w:t>д</w:t>
            </w:r>
            <w:r w:rsidRPr="006E1D98">
              <w:rPr>
                <w:rFonts w:ascii="Times New Roman" w:hAnsi="Times New Roman"/>
                <w:iCs/>
                <w:sz w:val="24"/>
                <w:szCs w:val="24"/>
              </w:rPr>
              <w:t>ставителями)</w:t>
            </w:r>
            <w:r w:rsidR="0059038C" w:rsidRPr="006E1D98">
              <w:rPr>
                <w:rFonts w:ascii="Times New Roman" w:hAnsi="Times New Roman"/>
                <w:iCs/>
                <w:sz w:val="24"/>
                <w:szCs w:val="24"/>
              </w:rPr>
              <w:t>;</w:t>
            </w:r>
          </w:p>
          <w:p w:rsidR="0059038C" w:rsidRPr="006E1D98" w:rsidRDefault="0059038C"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особенности социальной ситуации развития и воспитания в условиях неопределенн</w:t>
            </w:r>
            <w:r w:rsidRPr="006E1D98">
              <w:rPr>
                <w:rFonts w:ascii="Times New Roman" w:hAnsi="Times New Roman"/>
                <w:iCs/>
                <w:sz w:val="24"/>
                <w:szCs w:val="24"/>
              </w:rPr>
              <w:t>о</w:t>
            </w:r>
            <w:r w:rsidRPr="006E1D98">
              <w:rPr>
                <w:rFonts w:ascii="Times New Roman" w:hAnsi="Times New Roman"/>
                <w:iCs/>
                <w:sz w:val="24"/>
                <w:szCs w:val="24"/>
              </w:rPr>
              <w:t xml:space="preserve">сти; </w:t>
            </w:r>
          </w:p>
          <w:p w:rsidR="0059038C" w:rsidRPr="006E1D98" w:rsidRDefault="0059038C"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особенности сетевого социального пр</w:t>
            </w:r>
            <w:r w:rsidRPr="006E1D98">
              <w:rPr>
                <w:rFonts w:ascii="Times New Roman" w:hAnsi="Times New Roman"/>
                <w:iCs/>
                <w:sz w:val="24"/>
                <w:szCs w:val="24"/>
              </w:rPr>
              <w:t>о</w:t>
            </w:r>
            <w:r w:rsidRPr="006E1D98">
              <w:rPr>
                <w:rFonts w:ascii="Times New Roman" w:hAnsi="Times New Roman"/>
                <w:iCs/>
                <w:sz w:val="24"/>
                <w:szCs w:val="24"/>
              </w:rPr>
              <w:t>ектирования;</w:t>
            </w:r>
          </w:p>
          <w:p w:rsidR="0059038C" w:rsidRPr="006E1D98" w:rsidRDefault="0059038C"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 xml:space="preserve">технологии сетевого взаимодействия; </w:t>
            </w:r>
          </w:p>
          <w:p w:rsidR="0059038C" w:rsidRPr="006E1D98" w:rsidRDefault="0059038C"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технологии интерактивного взаимодействия с партнерами и колл</w:t>
            </w:r>
            <w:r w:rsidRPr="006E1D98">
              <w:rPr>
                <w:rFonts w:ascii="Times New Roman" w:hAnsi="Times New Roman"/>
                <w:iCs/>
                <w:sz w:val="24"/>
                <w:szCs w:val="24"/>
              </w:rPr>
              <w:t>е</w:t>
            </w:r>
            <w:r w:rsidRPr="006E1D98">
              <w:rPr>
                <w:rFonts w:ascii="Times New Roman" w:hAnsi="Times New Roman"/>
                <w:iCs/>
                <w:sz w:val="24"/>
                <w:szCs w:val="24"/>
              </w:rPr>
              <w:t>гами;</w:t>
            </w:r>
          </w:p>
          <w:p w:rsidR="0059038C" w:rsidRPr="006E1D98" w:rsidRDefault="0059038C"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задачи, содержание, методы, формы организации и процесс взаимодействия с коллегами и социальными партнерами (организациями образования, культуры, родителями, лицами их заменяющими) по вопросам восп</w:t>
            </w:r>
            <w:r w:rsidRPr="006E1D98">
              <w:rPr>
                <w:rFonts w:ascii="Times New Roman" w:hAnsi="Times New Roman"/>
                <w:iCs/>
                <w:sz w:val="24"/>
                <w:szCs w:val="24"/>
              </w:rPr>
              <w:t>и</w:t>
            </w:r>
            <w:r w:rsidRPr="006E1D98">
              <w:rPr>
                <w:rFonts w:ascii="Times New Roman" w:hAnsi="Times New Roman"/>
                <w:iCs/>
                <w:sz w:val="24"/>
                <w:szCs w:val="24"/>
              </w:rPr>
              <w:t>тания учащихся;</w:t>
            </w:r>
          </w:p>
          <w:p w:rsidR="0059038C" w:rsidRPr="006E1D98" w:rsidRDefault="0059038C"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основы делового общения;</w:t>
            </w:r>
          </w:p>
          <w:p w:rsidR="0059038C" w:rsidRPr="006E1D98" w:rsidRDefault="0059038C"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цели и специфику детских общественных организаций и объедин</w:t>
            </w:r>
            <w:r w:rsidRPr="006E1D98">
              <w:rPr>
                <w:rFonts w:ascii="Times New Roman" w:hAnsi="Times New Roman"/>
                <w:iCs/>
                <w:sz w:val="24"/>
                <w:szCs w:val="24"/>
              </w:rPr>
              <w:t>е</w:t>
            </w:r>
            <w:r w:rsidRPr="006E1D98">
              <w:rPr>
                <w:rFonts w:ascii="Times New Roman" w:hAnsi="Times New Roman"/>
                <w:iCs/>
                <w:sz w:val="24"/>
                <w:szCs w:val="24"/>
              </w:rPr>
              <w:t>ний федерального, регионального и иного уровня;</w:t>
            </w:r>
          </w:p>
          <w:p w:rsidR="0059038C" w:rsidRPr="006E1D98" w:rsidRDefault="0059038C"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lastRenderedPageBreak/>
              <w:t>способы сотрудничества с другими педагогическими работниками и другими сп</w:t>
            </w:r>
            <w:r w:rsidRPr="006E1D98">
              <w:rPr>
                <w:rFonts w:ascii="Times New Roman" w:hAnsi="Times New Roman"/>
                <w:iCs/>
                <w:sz w:val="24"/>
                <w:szCs w:val="24"/>
              </w:rPr>
              <w:t>е</w:t>
            </w:r>
            <w:r w:rsidRPr="006E1D98">
              <w:rPr>
                <w:rFonts w:ascii="Times New Roman" w:hAnsi="Times New Roman"/>
                <w:iCs/>
                <w:sz w:val="24"/>
                <w:szCs w:val="24"/>
              </w:rPr>
              <w:t>циалистами в решении воспитательных задач;</w:t>
            </w:r>
          </w:p>
          <w:p w:rsidR="0059038C" w:rsidRPr="006E1D98" w:rsidRDefault="0059038C"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задачи и содержание семейного, общ</w:t>
            </w:r>
            <w:r w:rsidRPr="006E1D98">
              <w:rPr>
                <w:rFonts w:ascii="Times New Roman" w:hAnsi="Times New Roman"/>
                <w:iCs/>
                <w:sz w:val="24"/>
                <w:szCs w:val="24"/>
              </w:rPr>
              <w:t>е</w:t>
            </w:r>
            <w:r w:rsidRPr="006E1D98">
              <w:rPr>
                <w:rFonts w:ascii="Times New Roman" w:hAnsi="Times New Roman"/>
                <w:iCs/>
                <w:sz w:val="24"/>
                <w:szCs w:val="24"/>
              </w:rPr>
              <w:t>ственного и государственного воспитания;</w:t>
            </w:r>
          </w:p>
          <w:p w:rsidR="0059038C" w:rsidRPr="006E1D98" w:rsidRDefault="0059038C" w:rsidP="001823E5">
            <w:pPr>
              <w:widowControl w:val="0"/>
              <w:autoSpaceDE w:val="0"/>
              <w:autoSpaceDN w:val="0"/>
              <w:adjustRightInd w:val="0"/>
              <w:spacing w:after="0" w:line="240" w:lineRule="auto"/>
              <w:ind w:left="34"/>
              <w:contextualSpacing/>
              <w:jc w:val="both"/>
              <w:rPr>
                <w:rFonts w:ascii="Times New Roman" w:hAnsi="Times New Roman"/>
                <w:iCs/>
                <w:sz w:val="24"/>
                <w:szCs w:val="24"/>
              </w:rPr>
            </w:pPr>
            <w:r w:rsidRPr="006E1D98">
              <w:rPr>
                <w:rFonts w:ascii="Times New Roman" w:hAnsi="Times New Roman"/>
                <w:iCs/>
                <w:sz w:val="24"/>
                <w:szCs w:val="24"/>
              </w:rPr>
              <w:t>особенности современной семьи;</w:t>
            </w:r>
          </w:p>
          <w:p w:rsidR="0059038C" w:rsidRPr="006E1D98" w:rsidRDefault="0059038C" w:rsidP="001823E5">
            <w:pPr>
              <w:spacing w:after="0" w:line="240" w:lineRule="auto"/>
              <w:ind w:left="34"/>
              <w:jc w:val="both"/>
              <w:rPr>
                <w:rFonts w:ascii="Times New Roman" w:hAnsi="Times New Roman"/>
                <w:bCs/>
                <w:sz w:val="24"/>
                <w:szCs w:val="24"/>
                <w:lang w:eastAsia="en-US"/>
              </w:rPr>
            </w:pPr>
            <w:r w:rsidRPr="006E1D98">
              <w:rPr>
                <w:rFonts w:ascii="Times New Roman" w:hAnsi="Times New Roman"/>
                <w:iCs/>
                <w:sz w:val="24"/>
                <w:szCs w:val="24"/>
              </w:rPr>
              <w:t>основы конфликтологии, психологии общения</w:t>
            </w:r>
          </w:p>
        </w:tc>
      </w:tr>
    </w:tbl>
    <w:p w:rsidR="00554C00" w:rsidRPr="006E1D98" w:rsidRDefault="00554C00" w:rsidP="00554C00">
      <w:pPr>
        <w:spacing w:after="0" w:line="240" w:lineRule="auto"/>
        <w:rPr>
          <w:rFonts w:ascii="Times New Roman" w:hAnsi="Times New Roman"/>
          <w:b/>
          <w:sz w:val="24"/>
          <w:szCs w:val="24"/>
        </w:rPr>
      </w:pPr>
    </w:p>
    <w:p w:rsidR="00554C00" w:rsidRPr="006E1D98" w:rsidRDefault="00554C00" w:rsidP="00554C00">
      <w:pPr>
        <w:spacing w:after="0" w:line="240" w:lineRule="auto"/>
        <w:rPr>
          <w:rFonts w:ascii="Times New Roman" w:hAnsi="Times New Roman"/>
          <w:b/>
          <w:sz w:val="24"/>
          <w:szCs w:val="24"/>
        </w:rPr>
      </w:pPr>
    </w:p>
    <w:p w:rsidR="00554C00" w:rsidRPr="006E1D98" w:rsidRDefault="00554C00" w:rsidP="00554C00">
      <w:pPr>
        <w:spacing w:after="0" w:line="240" w:lineRule="auto"/>
        <w:ind w:firstLine="709"/>
        <w:rPr>
          <w:rFonts w:ascii="Times New Roman" w:hAnsi="Times New Roman"/>
          <w:b/>
          <w:sz w:val="24"/>
          <w:szCs w:val="24"/>
        </w:rPr>
      </w:pPr>
      <w:r w:rsidRPr="006E1D98">
        <w:rPr>
          <w:rFonts w:ascii="Times New Roman" w:hAnsi="Times New Roman"/>
          <w:b/>
          <w:sz w:val="24"/>
          <w:szCs w:val="24"/>
        </w:rPr>
        <w:t>1.2. Количество часов, отводимое на освоение профессионального модуля</w:t>
      </w:r>
    </w:p>
    <w:p w:rsidR="00554C00" w:rsidRPr="006E1D98" w:rsidRDefault="00554C00" w:rsidP="00554C00">
      <w:pPr>
        <w:spacing w:after="0"/>
        <w:rPr>
          <w:rFonts w:ascii="Times New Roman" w:hAnsi="Times New Roman"/>
          <w:sz w:val="24"/>
          <w:szCs w:val="24"/>
        </w:rPr>
      </w:pPr>
    </w:p>
    <w:p w:rsidR="00554C00" w:rsidRPr="006E1D98" w:rsidRDefault="00554C00" w:rsidP="00554C00">
      <w:pPr>
        <w:spacing w:after="0"/>
        <w:rPr>
          <w:rFonts w:ascii="Times New Roman" w:hAnsi="Times New Roman"/>
          <w:sz w:val="24"/>
          <w:szCs w:val="24"/>
          <w:u w:val="single"/>
        </w:rPr>
      </w:pPr>
      <w:r w:rsidRPr="006E1D98">
        <w:rPr>
          <w:rFonts w:ascii="Times New Roman" w:hAnsi="Times New Roman"/>
          <w:sz w:val="24"/>
          <w:szCs w:val="24"/>
        </w:rPr>
        <w:t xml:space="preserve">Всего часов </w:t>
      </w:r>
      <w:r w:rsidRPr="006E1D98">
        <w:rPr>
          <w:rFonts w:ascii="Times New Roman" w:hAnsi="Times New Roman"/>
          <w:sz w:val="24"/>
          <w:szCs w:val="24"/>
          <w:u w:val="single"/>
        </w:rPr>
        <w:t>342</w:t>
      </w:r>
    </w:p>
    <w:p w:rsidR="00554C00" w:rsidRPr="006E1D98" w:rsidRDefault="00554C00" w:rsidP="00554C00">
      <w:pPr>
        <w:spacing w:after="0"/>
        <w:ind w:firstLine="708"/>
        <w:rPr>
          <w:rFonts w:ascii="Times New Roman" w:hAnsi="Times New Roman"/>
          <w:sz w:val="24"/>
          <w:szCs w:val="24"/>
        </w:rPr>
      </w:pPr>
      <w:r w:rsidRPr="006E1D98">
        <w:rPr>
          <w:rFonts w:ascii="Times New Roman" w:hAnsi="Times New Roman"/>
          <w:sz w:val="24"/>
          <w:szCs w:val="24"/>
        </w:rPr>
        <w:t xml:space="preserve">в том числе в форме практической подготовки </w:t>
      </w:r>
      <w:r w:rsidRPr="006E1D98">
        <w:rPr>
          <w:rFonts w:ascii="Times New Roman" w:hAnsi="Times New Roman"/>
          <w:sz w:val="24"/>
          <w:szCs w:val="24"/>
          <w:u w:val="single"/>
        </w:rPr>
        <w:t>256</w:t>
      </w:r>
    </w:p>
    <w:p w:rsidR="00554C00" w:rsidRPr="006E1D98" w:rsidRDefault="00554C00" w:rsidP="00554C00">
      <w:pPr>
        <w:spacing w:after="0"/>
        <w:rPr>
          <w:rFonts w:ascii="Times New Roman" w:hAnsi="Times New Roman"/>
          <w:sz w:val="24"/>
          <w:szCs w:val="24"/>
        </w:rPr>
      </w:pPr>
    </w:p>
    <w:p w:rsidR="00554C00" w:rsidRPr="006E1D98" w:rsidRDefault="00554C00" w:rsidP="00554C00">
      <w:pPr>
        <w:spacing w:after="0"/>
        <w:rPr>
          <w:rFonts w:ascii="Times New Roman" w:hAnsi="Times New Roman"/>
          <w:sz w:val="24"/>
          <w:szCs w:val="24"/>
        </w:rPr>
      </w:pPr>
      <w:r w:rsidRPr="006E1D98">
        <w:rPr>
          <w:rFonts w:ascii="Times New Roman" w:hAnsi="Times New Roman"/>
          <w:sz w:val="24"/>
          <w:szCs w:val="24"/>
        </w:rPr>
        <w:t>Из них на освоение МДК</w:t>
      </w:r>
      <w:r w:rsidRPr="006E1D98">
        <w:rPr>
          <w:rFonts w:ascii="Times New Roman" w:hAnsi="Times New Roman"/>
          <w:sz w:val="24"/>
          <w:szCs w:val="24"/>
          <w:u w:val="single"/>
        </w:rPr>
        <w:t xml:space="preserve"> </w:t>
      </w:r>
      <w:r w:rsidRPr="006E1D98">
        <w:rPr>
          <w:rFonts w:ascii="Times New Roman" w:hAnsi="Times New Roman"/>
          <w:sz w:val="24"/>
          <w:szCs w:val="24"/>
          <w:u w:val="single"/>
        </w:rPr>
        <w:tab/>
        <w:t>162</w:t>
      </w:r>
      <w:r w:rsidRPr="006E1D98">
        <w:rPr>
          <w:rFonts w:ascii="Times New Roman" w:hAnsi="Times New Roman"/>
          <w:sz w:val="24"/>
          <w:szCs w:val="24"/>
          <w:u w:val="single"/>
        </w:rPr>
        <w:tab/>
      </w:r>
    </w:p>
    <w:p w:rsidR="00554C00" w:rsidRPr="006E1D98" w:rsidRDefault="00554C00" w:rsidP="00554C00">
      <w:pPr>
        <w:spacing w:after="0"/>
        <w:ind w:firstLine="708"/>
        <w:rPr>
          <w:rFonts w:ascii="Times New Roman" w:hAnsi="Times New Roman"/>
          <w:i/>
          <w:sz w:val="24"/>
          <w:szCs w:val="24"/>
        </w:rPr>
      </w:pPr>
      <w:r w:rsidRPr="006E1D98">
        <w:rPr>
          <w:rFonts w:ascii="Times New Roman" w:hAnsi="Times New Roman"/>
          <w:sz w:val="24"/>
          <w:szCs w:val="24"/>
        </w:rPr>
        <w:t xml:space="preserve">в том числе самостоятельная работа </w:t>
      </w:r>
      <w:r w:rsidRPr="006E1D98">
        <w:rPr>
          <w:rFonts w:ascii="Times New Roman" w:hAnsi="Times New Roman"/>
          <w:sz w:val="24"/>
          <w:szCs w:val="24"/>
          <w:u w:val="single"/>
        </w:rPr>
        <w:tab/>
      </w:r>
      <w:r w:rsidR="000A6174">
        <w:rPr>
          <w:rFonts w:ascii="Times New Roman" w:hAnsi="Times New Roman"/>
          <w:color w:val="FF0000"/>
          <w:sz w:val="24"/>
          <w:szCs w:val="24"/>
          <w:u w:val="single"/>
        </w:rPr>
        <w:t>-</w:t>
      </w:r>
      <w:r w:rsidRPr="006E1D98">
        <w:rPr>
          <w:rFonts w:ascii="Times New Roman" w:hAnsi="Times New Roman"/>
          <w:sz w:val="24"/>
          <w:szCs w:val="24"/>
          <w:u w:val="single"/>
        </w:rPr>
        <w:tab/>
      </w:r>
    </w:p>
    <w:p w:rsidR="00554C00" w:rsidRPr="006E1D98" w:rsidRDefault="00554C00" w:rsidP="00554C00">
      <w:pPr>
        <w:spacing w:after="0"/>
        <w:rPr>
          <w:rFonts w:ascii="Times New Roman" w:hAnsi="Times New Roman"/>
          <w:sz w:val="24"/>
          <w:szCs w:val="24"/>
          <w:u w:val="single"/>
        </w:rPr>
      </w:pPr>
      <w:r w:rsidRPr="006E1D98">
        <w:rPr>
          <w:rFonts w:ascii="Times New Roman" w:hAnsi="Times New Roman"/>
          <w:sz w:val="24"/>
          <w:szCs w:val="24"/>
        </w:rPr>
        <w:t xml:space="preserve">практики, в том числе учебная  </w:t>
      </w:r>
      <w:r w:rsidRPr="006E1D98">
        <w:rPr>
          <w:rFonts w:ascii="Times New Roman" w:hAnsi="Times New Roman"/>
          <w:sz w:val="24"/>
          <w:szCs w:val="24"/>
          <w:u w:val="single"/>
        </w:rPr>
        <w:tab/>
        <w:t>72</w:t>
      </w:r>
      <w:r w:rsidRPr="006E1D98">
        <w:rPr>
          <w:rFonts w:ascii="Times New Roman" w:hAnsi="Times New Roman"/>
          <w:sz w:val="24"/>
          <w:szCs w:val="24"/>
          <w:u w:val="single"/>
        </w:rPr>
        <w:tab/>
      </w:r>
    </w:p>
    <w:p w:rsidR="00554C00" w:rsidRPr="006E1D98" w:rsidRDefault="00554C00" w:rsidP="00554C00">
      <w:pPr>
        <w:spacing w:after="0"/>
        <w:ind w:left="1416" w:firstLine="708"/>
        <w:rPr>
          <w:rFonts w:ascii="Times New Roman" w:hAnsi="Times New Roman"/>
          <w:sz w:val="24"/>
          <w:szCs w:val="24"/>
          <w:u w:val="single"/>
        </w:rPr>
      </w:pPr>
      <w:r w:rsidRPr="006E1D98">
        <w:rPr>
          <w:rFonts w:ascii="Times New Roman" w:hAnsi="Times New Roman"/>
          <w:sz w:val="24"/>
          <w:szCs w:val="24"/>
        </w:rPr>
        <w:t xml:space="preserve">   производственная </w:t>
      </w:r>
      <w:r w:rsidRPr="006E1D98">
        <w:rPr>
          <w:rFonts w:ascii="Times New Roman" w:hAnsi="Times New Roman"/>
          <w:sz w:val="24"/>
          <w:szCs w:val="24"/>
        </w:rPr>
        <w:tab/>
      </w:r>
      <w:r w:rsidRPr="006E1D98">
        <w:rPr>
          <w:rFonts w:ascii="Times New Roman" w:hAnsi="Times New Roman"/>
          <w:sz w:val="24"/>
          <w:szCs w:val="24"/>
          <w:u w:val="single"/>
        </w:rPr>
        <w:tab/>
        <w:t>108</w:t>
      </w:r>
      <w:r w:rsidRPr="006E1D98">
        <w:rPr>
          <w:rFonts w:ascii="Times New Roman" w:hAnsi="Times New Roman"/>
          <w:sz w:val="24"/>
          <w:szCs w:val="24"/>
          <w:u w:val="single"/>
        </w:rPr>
        <w:tab/>
      </w:r>
    </w:p>
    <w:p w:rsidR="00554C00" w:rsidRPr="006E1D98" w:rsidRDefault="00554C00" w:rsidP="00554C00">
      <w:pPr>
        <w:rPr>
          <w:rFonts w:ascii="Times New Roman" w:hAnsi="Times New Roman"/>
          <w:i/>
          <w:sz w:val="24"/>
          <w:szCs w:val="24"/>
        </w:rPr>
      </w:pPr>
      <w:r w:rsidRPr="006E1D98">
        <w:rPr>
          <w:rFonts w:ascii="Times New Roman" w:hAnsi="Times New Roman"/>
          <w:i/>
          <w:sz w:val="24"/>
          <w:szCs w:val="24"/>
        </w:rPr>
        <w:t xml:space="preserve">Промежуточная аттестация </w:t>
      </w:r>
      <w:r w:rsidRPr="006E1D98">
        <w:rPr>
          <w:rFonts w:ascii="Times New Roman" w:hAnsi="Times New Roman"/>
          <w:i/>
          <w:sz w:val="24"/>
          <w:szCs w:val="24"/>
          <w:u w:val="single"/>
        </w:rPr>
        <w:tab/>
        <w:t>14</w:t>
      </w:r>
      <w:r w:rsidRPr="006E1D98">
        <w:rPr>
          <w:rFonts w:ascii="Times New Roman" w:hAnsi="Times New Roman"/>
          <w:i/>
          <w:sz w:val="24"/>
          <w:szCs w:val="24"/>
          <w:u w:val="single"/>
        </w:rPr>
        <w:tab/>
      </w:r>
      <w:r w:rsidRPr="006E1D98">
        <w:rPr>
          <w:rFonts w:ascii="Times New Roman" w:hAnsi="Times New Roman"/>
          <w:i/>
          <w:sz w:val="24"/>
          <w:szCs w:val="24"/>
        </w:rPr>
        <w:t xml:space="preserve"> </w:t>
      </w:r>
      <w:r w:rsidRPr="006E1D98">
        <w:rPr>
          <w:rFonts w:ascii="Times New Roman" w:hAnsi="Times New Roman"/>
          <w:bCs/>
          <w:i/>
          <w:sz w:val="24"/>
          <w:szCs w:val="24"/>
        </w:rPr>
        <w:t>.</w:t>
      </w:r>
    </w:p>
    <w:p w:rsidR="00554C00" w:rsidRPr="006E1D98" w:rsidRDefault="00554C00" w:rsidP="00554C00">
      <w:pPr>
        <w:spacing w:after="0"/>
        <w:rPr>
          <w:rFonts w:ascii="Times New Roman" w:hAnsi="Times New Roman"/>
          <w:b/>
          <w:i/>
          <w:sz w:val="24"/>
          <w:szCs w:val="24"/>
        </w:rPr>
        <w:sectPr w:rsidR="00554C00" w:rsidRPr="006E1D98">
          <w:pgSz w:w="11907" w:h="16840"/>
          <w:pgMar w:top="1134" w:right="851" w:bottom="992" w:left="1418" w:header="709" w:footer="709" w:gutter="0"/>
          <w:cols w:space="720"/>
        </w:sectPr>
      </w:pPr>
    </w:p>
    <w:p w:rsidR="00554C00" w:rsidRPr="006E1D98" w:rsidRDefault="00554C00" w:rsidP="00554C00">
      <w:pPr>
        <w:spacing w:after="0"/>
        <w:jc w:val="center"/>
        <w:rPr>
          <w:rFonts w:ascii="Times New Roman" w:hAnsi="Times New Roman"/>
          <w:b/>
          <w:caps/>
          <w:sz w:val="24"/>
          <w:szCs w:val="24"/>
        </w:rPr>
      </w:pPr>
      <w:r w:rsidRPr="006E1D98">
        <w:rPr>
          <w:rFonts w:ascii="Times New Roman" w:hAnsi="Times New Roman"/>
          <w:b/>
          <w:caps/>
          <w:sz w:val="24"/>
          <w:szCs w:val="24"/>
        </w:rPr>
        <w:lastRenderedPageBreak/>
        <w:t>2. Структура и содержание профессионального модуля</w:t>
      </w:r>
    </w:p>
    <w:p w:rsidR="00554C00" w:rsidRPr="006E1D98" w:rsidRDefault="00554C00" w:rsidP="00554C00">
      <w:pPr>
        <w:spacing w:after="0"/>
        <w:ind w:firstLine="851"/>
        <w:rPr>
          <w:rFonts w:ascii="Times New Roman" w:hAnsi="Times New Roman"/>
          <w:b/>
          <w:sz w:val="24"/>
          <w:szCs w:val="24"/>
        </w:rPr>
      </w:pPr>
      <w:r w:rsidRPr="006E1D98">
        <w:rPr>
          <w:rFonts w:ascii="Times New Roman" w:hAnsi="Times New Roman"/>
          <w:b/>
          <w:sz w:val="24"/>
          <w:szCs w:val="24"/>
        </w:rPr>
        <w:t>2.1. Структура профессионального модуля</w:t>
      </w:r>
      <w:r w:rsidRPr="006E1D98">
        <w:rPr>
          <w:rFonts w:ascii="Times New Roman" w:hAnsi="Times New Roman"/>
        </w:rPr>
        <w:t xml:space="preserve"> </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7"/>
        <w:gridCol w:w="4113"/>
        <w:gridCol w:w="1277"/>
        <w:gridCol w:w="992"/>
        <w:gridCol w:w="849"/>
        <w:gridCol w:w="1137"/>
        <w:gridCol w:w="852"/>
        <w:gridCol w:w="989"/>
        <w:gridCol w:w="710"/>
        <w:gridCol w:w="707"/>
        <w:gridCol w:w="846"/>
      </w:tblGrid>
      <w:tr w:rsidR="00554C00" w:rsidRPr="006E1D98" w:rsidTr="001823E5">
        <w:trPr>
          <w:trHeight w:val="484"/>
        </w:trPr>
        <w:tc>
          <w:tcPr>
            <w:tcW w:w="800" w:type="pct"/>
            <w:vMerge w:val="restart"/>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uppressAutoHyphens/>
              <w:spacing w:after="0" w:line="240" w:lineRule="auto"/>
              <w:ind w:left="-57" w:right="-57"/>
              <w:jc w:val="center"/>
              <w:rPr>
                <w:rFonts w:ascii="Times New Roman" w:hAnsi="Times New Roman"/>
                <w:sz w:val="20"/>
                <w:szCs w:val="20"/>
              </w:rPr>
            </w:pPr>
            <w:r w:rsidRPr="006E1D98">
              <w:rPr>
                <w:rFonts w:ascii="Times New Roman" w:hAnsi="Times New Roman"/>
                <w:sz w:val="20"/>
                <w:szCs w:val="20"/>
              </w:rPr>
              <w:t xml:space="preserve">Коды профессиональных </w:t>
            </w:r>
            <w:r w:rsidR="0059038C" w:rsidRPr="006E1D98">
              <w:rPr>
                <w:rFonts w:ascii="Times New Roman" w:hAnsi="Times New Roman"/>
                <w:sz w:val="20"/>
                <w:szCs w:val="20"/>
              </w:rPr>
              <w:t xml:space="preserve">и </w:t>
            </w:r>
            <w:r w:rsidRPr="006E1D98">
              <w:rPr>
                <w:rFonts w:ascii="Times New Roman" w:hAnsi="Times New Roman"/>
                <w:sz w:val="20"/>
                <w:szCs w:val="20"/>
              </w:rPr>
              <w:t>общих компетенций</w:t>
            </w:r>
          </w:p>
        </w:tc>
        <w:tc>
          <w:tcPr>
            <w:tcW w:w="1385" w:type="pct"/>
            <w:vMerge w:val="restart"/>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uppressAutoHyphens/>
              <w:spacing w:after="0" w:line="240" w:lineRule="auto"/>
              <w:ind w:left="-57" w:right="-57"/>
              <w:jc w:val="center"/>
              <w:rPr>
                <w:rFonts w:ascii="Times New Roman" w:hAnsi="Times New Roman"/>
                <w:sz w:val="20"/>
                <w:szCs w:val="20"/>
              </w:rPr>
            </w:pPr>
            <w:r w:rsidRPr="006E1D98">
              <w:rPr>
                <w:rFonts w:ascii="Times New Roman" w:hAnsi="Times New Roman"/>
                <w:sz w:val="20"/>
                <w:szCs w:val="20"/>
              </w:rPr>
              <w:t>Наименования разделов профессионального модуля</w:t>
            </w:r>
          </w:p>
        </w:tc>
        <w:tc>
          <w:tcPr>
            <w:tcW w:w="430" w:type="pct"/>
            <w:vMerge w:val="restart"/>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pacing w:after="0" w:line="240" w:lineRule="auto"/>
              <w:jc w:val="center"/>
              <w:rPr>
                <w:rFonts w:ascii="Times New Roman" w:hAnsi="Times New Roman"/>
                <w:sz w:val="20"/>
                <w:szCs w:val="20"/>
              </w:rPr>
            </w:pPr>
            <w:r w:rsidRPr="006E1D98">
              <w:rPr>
                <w:rFonts w:ascii="Times New Roman" w:hAnsi="Times New Roman"/>
                <w:iCs/>
                <w:sz w:val="20"/>
                <w:szCs w:val="20"/>
              </w:rPr>
              <w:t>Всего, час.</w:t>
            </w:r>
          </w:p>
        </w:tc>
        <w:tc>
          <w:tcPr>
            <w:tcW w:w="33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4C00" w:rsidRPr="006E1D98" w:rsidRDefault="00554C00" w:rsidP="00554C00">
            <w:pPr>
              <w:spacing w:after="0" w:line="240" w:lineRule="auto"/>
              <w:ind w:left="113" w:right="113"/>
              <w:jc w:val="center"/>
              <w:rPr>
                <w:rFonts w:ascii="Times New Roman" w:hAnsi="Times New Roman"/>
                <w:sz w:val="20"/>
                <w:szCs w:val="20"/>
              </w:rPr>
            </w:pPr>
            <w:r w:rsidRPr="006E1D98">
              <w:rPr>
                <w:rFonts w:ascii="Times New Roman" w:hAnsi="Times New Roman"/>
                <w:iCs/>
                <w:sz w:val="20"/>
                <w:szCs w:val="20"/>
              </w:rPr>
              <w:t>В т.ч. в форме практиче</w:t>
            </w:r>
            <w:r w:rsidR="0059038C" w:rsidRPr="006E1D98">
              <w:rPr>
                <w:rFonts w:ascii="Times New Roman" w:hAnsi="Times New Roman"/>
                <w:iCs/>
                <w:sz w:val="20"/>
                <w:szCs w:val="20"/>
              </w:rPr>
              <w:t>ской</w:t>
            </w:r>
            <w:r w:rsidRPr="006E1D98">
              <w:rPr>
                <w:rFonts w:ascii="Times New Roman" w:hAnsi="Times New Roman"/>
                <w:iCs/>
                <w:sz w:val="20"/>
                <w:szCs w:val="20"/>
              </w:rPr>
              <w:t xml:space="preserve"> подготовки</w:t>
            </w:r>
          </w:p>
        </w:tc>
        <w:tc>
          <w:tcPr>
            <w:tcW w:w="2051" w:type="pct"/>
            <w:gridSpan w:val="7"/>
            <w:tcBorders>
              <w:top w:val="single" w:sz="4" w:space="0" w:color="auto"/>
              <w:left w:val="single" w:sz="4" w:space="0" w:color="auto"/>
              <w:bottom w:val="single" w:sz="4" w:space="0" w:color="auto"/>
              <w:right w:val="single" w:sz="4" w:space="0" w:color="auto"/>
            </w:tcBorders>
            <w:hideMark/>
          </w:tcPr>
          <w:p w:rsidR="00554C00" w:rsidRPr="006E1D98" w:rsidRDefault="00554C00" w:rsidP="00554C00">
            <w:pPr>
              <w:suppressAutoHyphens/>
              <w:spacing w:after="0" w:line="240" w:lineRule="auto"/>
              <w:jc w:val="center"/>
              <w:rPr>
                <w:rFonts w:ascii="Times New Roman" w:hAnsi="Times New Roman"/>
                <w:sz w:val="20"/>
                <w:szCs w:val="20"/>
              </w:rPr>
            </w:pPr>
            <w:r w:rsidRPr="006E1D98">
              <w:rPr>
                <w:rFonts w:ascii="Times New Roman" w:hAnsi="Times New Roman"/>
                <w:sz w:val="20"/>
                <w:szCs w:val="20"/>
              </w:rPr>
              <w:t>Объем профессионального модуля, ак. час.</w:t>
            </w:r>
          </w:p>
        </w:tc>
      </w:tr>
      <w:tr w:rsidR="00554C00" w:rsidRPr="006E1D98" w:rsidTr="001823E5">
        <w:trPr>
          <w:trHeight w:val="58"/>
        </w:trPr>
        <w:tc>
          <w:tcPr>
            <w:tcW w:w="800" w:type="pct"/>
            <w:vMerge/>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pacing w:after="0" w:line="240" w:lineRule="auto"/>
              <w:rPr>
                <w:rFonts w:ascii="Times New Roman" w:hAnsi="Times New Roman"/>
                <w:sz w:val="20"/>
                <w:szCs w:val="20"/>
              </w:rPr>
            </w:pPr>
          </w:p>
        </w:tc>
        <w:tc>
          <w:tcPr>
            <w:tcW w:w="1385" w:type="pct"/>
            <w:vMerge/>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pacing w:after="0" w:line="240" w:lineRule="auto"/>
              <w:rPr>
                <w:rFonts w:ascii="Times New Roman" w:hAnsi="Times New Roman"/>
                <w:sz w:val="20"/>
                <w:szCs w:val="20"/>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pacing w:after="0" w:line="240" w:lineRule="auto"/>
              <w:rPr>
                <w:rFonts w:ascii="Times New Roman" w:hAnsi="Times New Roman"/>
                <w:sz w:val="20"/>
                <w:szCs w:val="20"/>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pacing w:after="0" w:line="240" w:lineRule="auto"/>
              <w:rPr>
                <w:rFonts w:ascii="Times New Roman" w:hAnsi="Times New Roman"/>
                <w:sz w:val="20"/>
                <w:szCs w:val="20"/>
              </w:rPr>
            </w:pPr>
          </w:p>
        </w:tc>
        <w:tc>
          <w:tcPr>
            <w:tcW w:w="1528" w:type="pct"/>
            <w:gridSpan w:val="5"/>
            <w:tcBorders>
              <w:top w:val="single" w:sz="4" w:space="0" w:color="auto"/>
              <w:left w:val="single" w:sz="4" w:space="0" w:color="auto"/>
              <w:bottom w:val="single" w:sz="4" w:space="0" w:color="auto"/>
              <w:right w:val="single" w:sz="4" w:space="0" w:color="auto"/>
            </w:tcBorders>
            <w:hideMark/>
          </w:tcPr>
          <w:p w:rsidR="00554C00" w:rsidRPr="006E1D98" w:rsidRDefault="00554C00" w:rsidP="00554C00">
            <w:pPr>
              <w:suppressAutoHyphens/>
              <w:spacing w:after="0" w:line="240" w:lineRule="auto"/>
              <w:jc w:val="center"/>
              <w:rPr>
                <w:rFonts w:ascii="Times New Roman" w:hAnsi="Times New Roman"/>
              </w:rPr>
            </w:pPr>
            <w:r w:rsidRPr="006E1D98">
              <w:rPr>
                <w:rFonts w:ascii="Times New Roman" w:hAnsi="Times New Roman"/>
              </w:rPr>
              <w:t>Обучение по МДК</w:t>
            </w:r>
          </w:p>
        </w:tc>
        <w:tc>
          <w:tcPr>
            <w:tcW w:w="52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uppressAutoHyphens/>
              <w:spacing w:after="0" w:line="240" w:lineRule="auto"/>
              <w:jc w:val="center"/>
              <w:rPr>
                <w:rFonts w:ascii="Times New Roman" w:hAnsi="Times New Roman"/>
              </w:rPr>
            </w:pPr>
            <w:r w:rsidRPr="006E1D98">
              <w:rPr>
                <w:rFonts w:ascii="Times New Roman" w:hAnsi="Times New Roman"/>
              </w:rPr>
              <w:t>Практики</w:t>
            </w:r>
          </w:p>
        </w:tc>
      </w:tr>
      <w:tr w:rsidR="00554C00" w:rsidRPr="006E1D98" w:rsidTr="001823E5">
        <w:tc>
          <w:tcPr>
            <w:tcW w:w="800" w:type="pct"/>
            <w:vMerge/>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pacing w:after="0" w:line="240" w:lineRule="auto"/>
              <w:rPr>
                <w:rFonts w:ascii="Times New Roman" w:hAnsi="Times New Roman"/>
                <w:sz w:val="20"/>
                <w:szCs w:val="20"/>
              </w:rPr>
            </w:pPr>
          </w:p>
        </w:tc>
        <w:tc>
          <w:tcPr>
            <w:tcW w:w="1385" w:type="pct"/>
            <w:vMerge/>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pacing w:after="0" w:line="240" w:lineRule="auto"/>
              <w:rPr>
                <w:rFonts w:ascii="Times New Roman" w:hAnsi="Times New Roman"/>
                <w:sz w:val="20"/>
                <w:szCs w:val="20"/>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pacing w:after="0" w:line="240" w:lineRule="auto"/>
              <w:rPr>
                <w:rFonts w:ascii="Times New Roman" w:hAnsi="Times New Roman"/>
                <w:sz w:val="20"/>
                <w:szCs w:val="20"/>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pacing w:after="0" w:line="240" w:lineRule="auto"/>
              <w:rPr>
                <w:rFonts w:ascii="Times New Roman" w:hAnsi="Times New Roman"/>
                <w:sz w:val="20"/>
                <w:szCs w:val="20"/>
              </w:rPr>
            </w:pPr>
          </w:p>
        </w:tc>
        <w:tc>
          <w:tcPr>
            <w:tcW w:w="286" w:type="pct"/>
            <w:vMerge w:val="restart"/>
            <w:tcBorders>
              <w:top w:val="single" w:sz="4" w:space="0" w:color="auto"/>
              <w:left w:val="single" w:sz="4" w:space="0" w:color="auto"/>
              <w:bottom w:val="single" w:sz="4" w:space="0" w:color="auto"/>
              <w:right w:val="single" w:sz="4" w:space="0" w:color="auto"/>
            </w:tcBorders>
          </w:tcPr>
          <w:p w:rsidR="00554C00" w:rsidRPr="006E1D98" w:rsidRDefault="00554C00" w:rsidP="00554C00">
            <w:pPr>
              <w:suppressAutoHyphens/>
              <w:spacing w:after="0" w:line="240" w:lineRule="auto"/>
              <w:jc w:val="center"/>
              <w:rPr>
                <w:rFonts w:ascii="Times New Roman" w:hAnsi="Times New Roman"/>
                <w:sz w:val="20"/>
                <w:szCs w:val="20"/>
              </w:rPr>
            </w:pPr>
            <w:r w:rsidRPr="006E1D98">
              <w:rPr>
                <w:rFonts w:ascii="Times New Roman" w:hAnsi="Times New Roman"/>
                <w:sz w:val="20"/>
                <w:szCs w:val="20"/>
              </w:rPr>
              <w:t>Всего</w:t>
            </w:r>
          </w:p>
          <w:p w:rsidR="00554C00" w:rsidRPr="006E1D98" w:rsidRDefault="00554C00" w:rsidP="00554C00">
            <w:pPr>
              <w:suppressAutoHyphens/>
              <w:spacing w:after="0" w:line="240" w:lineRule="auto"/>
              <w:jc w:val="center"/>
              <w:rPr>
                <w:rFonts w:ascii="Times New Roman" w:hAnsi="Times New Roman"/>
                <w:sz w:val="20"/>
                <w:szCs w:val="20"/>
              </w:rPr>
            </w:pPr>
          </w:p>
        </w:tc>
        <w:tc>
          <w:tcPr>
            <w:tcW w:w="1242" w:type="pct"/>
            <w:gridSpan w:val="4"/>
            <w:tcBorders>
              <w:top w:val="single" w:sz="4" w:space="0" w:color="auto"/>
              <w:left w:val="single" w:sz="4" w:space="0" w:color="auto"/>
              <w:bottom w:val="single" w:sz="4" w:space="0" w:color="auto"/>
              <w:right w:val="single" w:sz="4" w:space="0" w:color="auto"/>
            </w:tcBorders>
            <w:hideMark/>
          </w:tcPr>
          <w:p w:rsidR="00554C00" w:rsidRPr="006E1D98" w:rsidRDefault="00554C00" w:rsidP="00554C00">
            <w:pPr>
              <w:suppressAutoHyphens/>
              <w:spacing w:after="0" w:line="240" w:lineRule="auto"/>
              <w:jc w:val="center"/>
              <w:rPr>
                <w:rFonts w:ascii="Times New Roman" w:hAnsi="Times New Roman"/>
              </w:rPr>
            </w:pPr>
            <w:r w:rsidRPr="006E1D98">
              <w:rPr>
                <w:rFonts w:ascii="Times New Roman" w:hAnsi="Times New Roman"/>
              </w:rPr>
              <w:t>В том числе</w:t>
            </w:r>
          </w:p>
        </w:tc>
        <w:tc>
          <w:tcPr>
            <w:tcW w:w="523" w:type="pct"/>
            <w:gridSpan w:val="2"/>
            <w:vMerge/>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pacing w:after="0" w:line="240" w:lineRule="auto"/>
              <w:rPr>
                <w:rFonts w:ascii="Times New Roman" w:hAnsi="Times New Roman"/>
              </w:rPr>
            </w:pPr>
          </w:p>
        </w:tc>
      </w:tr>
      <w:tr w:rsidR="0059038C" w:rsidRPr="006E1D98" w:rsidTr="001823E5">
        <w:trPr>
          <w:cantSplit/>
          <w:trHeight w:val="2028"/>
        </w:trPr>
        <w:tc>
          <w:tcPr>
            <w:tcW w:w="800" w:type="pct"/>
            <w:vMerge/>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pacing w:after="0" w:line="240" w:lineRule="auto"/>
              <w:rPr>
                <w:rFonts w:ascii="Times New Roman" w:hAnsi="Times New Roman"/>
                <w:sz w:val="20"/>
                <w:szCs w:val="20"/>
              </w:rPr>
            </w:pPr>
          </w:p>
        </w:tc>
        <w:tc>
          <w:tcPr>
            <w:tcW w:w="1385" w:type="pct"/>
            <w:vMerge/>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pacing w:after="0" w:line="240" w:lineRule="auto"/>
              <w:rPr>
                <w:rFonts w:ascii="Times New Roman" w:hAnsi="Times New Roman"/>
                <w:sz w:val="20"/>
                <w:szCs w:val="20"/>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pacing w:after="0" w:line="240" w:lineRule="auto"/>
              <w:rPr>
                <w:rFonts w:ascii="Times New Roman" w:hAnsi="Times New Roman"/>
                <w:sz w:val="20"/>
                <w:szCs w:val="20"/>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pacing w:after="0" w:line="240" w:lineRule="auto"/>
              <w:rPr>
                <w:rFonts w:ascii="Times New Roman" w:hAnsi="Times New Roman"/>
                <w:sz w:val="20"/>
                <w:szCs w:val="20"/>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pacing w:after="0" w:line="240" w:lineRule="auto"/>
              <w:rPr>
                <w:rFonts w:ascii="Times New Roman" w:hAnsi="Times New Roman"/>
                <w:sz w:val="20"/>
                <w:szCs w:val="20"/>
              </w:rPr>
            </w:pPr>
          </w:p>
        </w:tc>
        <w:tc>
          <w:tcPr>
            <w:tcW w:w="383" w:type="pct"/>
            <w:tcBorders>
              <w:top w:val="single" w:sz="4" w:space="0" w:color="auto"/>
              <w:left w:val="single" w:sz="4" w:space="0" w:color="auto"/>
              <w:bottom w:val="single" w:sz="4" w:space="0" w:color="auto"/>
              <w:right w:val="single" w:sz="4" w:space="0" w:color="auto"/>
            </w:tcBorders>
            <w:textDirection w:val="btLr"/>
            <w:vAlign w:val="center"/>
          </w:tcPr>
          <w:p w:rsidR="00554C00" w:rsidRPr="006E1D98" w:rsidRDefault="00554C00" w:rsidP="0059038C">
            <w:pPr>
              <w:suppressAutoHyphens/>
              <w:spacing w:after="0" w:line="240" w:lineRule="auto"/>
              <w:ind w:left="-57" w:right="-57"/>
              <w:jc w:val="center"/>
              <w:rPr>
                <w:rFonts w:ascii="Times New Roman" w:hAnsi="Times New Roman"/>
                <w:i/>
                <w:sz w:val="20"/>
                <w:szCs w:val="20"/>
              </w:rPr>
            </w:pPr>
            <w:r w:rsidRPr="006E1D98">
              <w:rPr>
                <w:rFonts w:ascii="Times New Roman" w:hAnsi="Times New Roman"/>
                <w:color w:val="000000"/>
                <w:sz w:val="20"/>
                <w:szCs w:val="20"/>
              </w:rPr>
              <w:t xml:space="preserve">Лабораторных </w:t>
            </w:r>
            <w:r w:rsidR="0059038C" w:rsidRPr="006E1D98">
              <w:rPr>
                <w:rFonts w:ascii="Times New Roman" w:hAnsi="Times New Roman"/>
                <w:color w:val="000000"/>
                <w:sz w:val="20"/>
                <w:szCs w:val="20"/>
              </w:rPr>
              <w:br/>
            </w:r>
            <w:r w:rsidRPr="006E1D98">
              <w:rPr>
                <w:rFonts w:ascii="Times New Roman" w:hAnsi="Times New Roman"/>
                <w:color w:val="000000"/>
                <w:sz w:val="20"/>
                <w:szCs w:val="20"/>
              </w:rPr>
              <w:t xml:space="preserve">и практических </w:t>
            </w:r>
            <w:r w:rsidR="0059038C" w:rsidRPr="006E1D98">
              <w:rPr>
                <w:rFonts w:ascii="Times New Roman" w:hAnsi="Times New Roman"/>
                <w:color w:val="000000"/>
                <w:sz w:val="20"/>
                <w:szCs w:val="20"/>
              </w:rPr>
              <w:br/>
            </w:r>
            <w:r w:rsidRPr="006E1D98">
              <w:rPr>
                <w:rFonts w:ascii="Times New Roman" w:hAnsi="Times New Roman"/>
                <w:color w:val="000000"/>
                <w:sz w:val="20"/>
                <w:szCs w:val="20"/>
              </w:rPr>
              <w:t>занятий</w:t>
            </w:r>
          </w:p>
        </w:tc>
        <w:tc>
          <w:tcPr>
            <w:tcW w:w="287" w:type="pct"/>
            <w:tcBorders>
              <w:top w:val="single" w:sz="4" w:space="0" w:color="auto"/>
              <w:left w:val="single" w:sz="4" w:space="0" w:color="auto"/>
              <w:bottom w:val="single" w:sz="4" w:space="0" w:color="auto"/>
              <w:right w:val="single" w:sz="4" w:space="0" w:color="auto"/>
            </w:tcBorders>
            <w:textDirection w:val="btLr"/>
            <w:vAlign w:val="center"/>
          </w:tcPr>
          <w:p w:rsidR="00554C00" w:rsidRPr="006E1D98" w:rsidRDefault="00554C00" w:rsidP="0059038C">
            <w:pPr>
              <w:suppressAutoHyphens/>
              <w:spacing w:after="0" w:line="240" w:lineRule="auto"/>
              <w:ind w:left="-57" w:right="-57"/>
              <w:jc w:val="center"/>
              <w:rPr>
                <w:rFonts w:ascii="Times New Roman" w:hAnsi="Times New Roman"/>
                <w:iCs/>
                <w:sz w:val="20"/>
                <w:szCs w:val="20"/>
              </w:rPr>
            </w:pPr>
            <w:r w:rsidRPr="006E1D98">
              <w:rPr>
                <w:rFonts w:ascii="Times New Roman" w:hAnsi="Times New Roman"/>
                <w:sz w:val="20"/>
                <w:szCs w:val="20"/>
              </w:rPr>
              <w:t>Курсовых работ (проектов)</w:t>
            </w:r>
          </w:p>
        </w:tc>
        <w:tc>
          <w:tcPr>
            <w:tcW w:w="333" w:type="pct"/>
            <w:tcBorders>
              <w:top w:val="single" w:sz="4" w:space="0" w:color="auto"/>
              <w:left w:val="single" w:sz="4" w:space="0" w:color="auto"/>
              <w:bottom w:val="single" w:sz="4" w:space="0" w:color="auto"/>
              <w:right w:val="single" w:sz="4" w:space="0" w:color="auto"/>
            </w:tcBorders>
            <w:textDirection w:val="btLr"/>
            <w:vAlign w:val="center"/>
            <w:hideMark/>
          </w:tcPr>
          <w:p w:rsidR="00554C00" w:rsidRPr="006E1D98" w:rsidRDefault="00554C00" w:rsidP="00554C00">
            <w:pPr>
              <w:suppressAutoHyphens/>
              <w:spacing w:after="0" w:line="240" w:lineRule="auto"/>
              <w:ind w:left="-57" w:right="-57"/>
              <w:jc w:val="center"/>
              <w:rPr>
                <w:rFonts w:ascii="Times New Roman" w:hAnsi="Times New Roman"/>
                <w:color w:val="000000"/>
                <w:sz w:val="20"/>
                <w:szCs w:val="20"/>
              </w:rPr>
            </w:pPr>
            <w:r w:rsidRPr="006E1D98">
              <w:rPr>
                <w:rFonts w:ascii="Times New Roman" w:hAnsi="Times New Roman"/>
                <w:sz w:val="20"/>
                <w:szCs w:val="20"/>
              </w:rPr>
              <w:t>Самостоятельная работа</w:t>
            </w:r>
            <w:r w:rsidRPr="006E1D98">
              <w:rPr>
                <w:rFonts w:ascii="Times New Roman" w:hAnsi="Times New Roman"/>
                <w:i/>
                <w:vertAlign w:val="superscript"/>
              </w:rPr>
              <w:footnoteReference w:id="21"/>
            </w:r>
          </w:p>
        </w:tc>
        <w:tc>
          <w:tcPr>
            <w:tcW w:w="239" w:type="pct"/>
            <w:tcBorders>
              <w:top w:val="single" w:sz="4" w:space="0" w:color="auto"/>
              <w:left w:val="single" w:sz="4" w:space="0" w:color="auto"/>
              <w:bottom w:val="single" w:sz="4" w:space="0" w:color="auto"/>
              <w:right w:val="single" w:sz="4" w:space="0" w:color="auto"/>
            </w:tcBorders>
            <w:textDirection w:val="btLr"/>
            <w:vAlign w:val="center"/>
            <w:hideMark/>
          </w:tcPr>
          <w:p w:rsidR="00554C00" w:rsidRPr="006E1D98" w:rsidRDefault="00554C00" w:rsidP="0059038C">
            <w:pPr>
              <w:suppressAutoHyphens/>
              <w:spacing w:after="0" w:line="240" w:lineRule="auto"/>
              <w:ind w:left="-57" w:right="-57"/>
              <w:jc w:val="center"/>
              <w:rPr>
                <w:rFonts w:ascii="Times New Roman" w:hAnsi="Times New Roman"/>
                <w:sz w:val="20"/>
                <w:szCs w:val="20"/>
              </w:rPr>
            </w:pPr>
            <w:r w:rsidRPr="006E1D98">
              <w:rPr>
                <w:rFonts w:ascii="Times New Roman" w:hAnsi="Times New Roman"/>
                <w:sz w:val="20"/>
                <w:szCs w:val="20"/>
              </w:rPr>
              <w:t>Промежуточная аттестация</w:t>
            </w:r>
          </w:p>
        </w:tc>
        <w:tc>
          <w:tcPr>
            <w:tcW w:w="238" w:type="pct"/>
            <w:tcBorders>
              <w:top w:val="single" w:sz="4" w:space="0" w:color="auto"/>
              <w:left w:val="single" w:sz="4" w:space="0" w:color="auto"/>
              <w:bottom w:val="single" w:sz="4" w:space="0" w:color="auto"/>
              <w:right w:val="single" w:sz="4" w:space="0" w:color="auto"/>
            </w:tcBorders>
            <w:textDirection w:val="btLr"/>
            <w:vAlign w:val="center"/>
          </w:tcPr>
          <w:p w:rsidR="00554C00" w:rsidRPr="006E1D98" w:rsidRDefault="00554C00" w:rsidP="0059038C">
            <w:pPr>
              <w:suppressAutoHyphens/>
              <w:spacing w:after="0" w:line="240" w:lineRule="auto"/>
              <w:ind w:left="-57" w:right="-57"/>
              <w:jc w:val="center"/>
              <w:rPr>
                <w:rFonts w:ascii="Times New Roman" w:hAnsi="Times New Roman"/>
                <w:i/>
                <w:sz w:val="20"/>
                <w:szCs w:val="20"/>
              </w:rPr>
            </w:pPr>
            <w:r w:rsidRPr="006E1D98">
              <w:rPr>
                <w:rFonts w:ascii="Times New Roman" w:hAnsi="Times New Roman"/>
                <w:sz w:val="20"/>
                <w:szCs w:val="20"/>
              </w:rPr>
              <w:t>Учебная</w:t>
            </w:r>
          </w:p>
        </w:tc>
        <w:tc>
          <w:tcPr>
            <w:tcW w:w="285" w:type="pct"/>
            <w:tcBorders>
              <w:top w:val="single" w:sz="4" w:space="0" w:color="auto"/>
              <w:left w:val="single" w:sz="4" w:space="0" w:color="auto"/>
              <w:bottom w:val="single" w:sz="4" w:space="0" w:color="auto"/>
              <w:right w:val="single" w:sz="4" w:space="0" w:color="auto"/>
            </w:tcBorders>
            <w:textDirection w:val="btLr"/>
            <w:vAlign w:val="center"/>
          </w:tcPr>
          <w:p w:rsidR="00554C00" w:rsidRPr="006E1D98" w:rsidRDefault="00554C00" w:rsidP="0059038C">
            <w:pPr>
              <w:suppressAutoHyphens/>
              <w:spacing w:after="0" w:line="240" w:lineRule="auto"/>
              <w:ind w:left="-57" w:right="-57"/>
              <w:jc w:val="center"/>
              <w:rPr>
                <w:rFonts w:ascii="Times New Roman" w:hAnsi="Times New Roman"/>
                <w:i/>
                <w:sz w:val="20"/>
                <w:szCs w:val="20"/>
              </w:rPr>
            </w:pPr>
            <w:r w:rsidRPr="006E1D98">
              <w:rPr>
                <w:rFonts w:ascii="Times New Roman" w:hAnsi="Times New Roman"/>
                <w:sz w:val="20"/>
                <w:szCs w:val="20"/>
              </w:rPr>
              <w:t>Производственная</w:t>
            </w:r>
          </w:p>
        </w:tc>
      </w:tr>
      <w:tr w:rsidR="0059038C" w:rsidRPr="006E1D98" w:rsidTr="001823E5">
        <w:trPr>
          <w:trHeight w:val="415"/>
        </w:trPr>
        <w:tc>
          <w:tcPr>
            <w:tcW w:w="800" w:type="pct"/>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pacing w:after="0" w:line="240" w:lineRule="auto"/>
              <w:jc w:val="center"/>
              <w:rPr>
                <w:rFonts w:ascii="Times New Roman" w:hAnsi="Times New Roman"/>
                <w:i/>
              </w:rPr>
            </w:pPr>
            <w:r w:rsidRPr="006E1D98">
              <w:rPr>
                <w:rFonts w:ascii="Times New Roman" w:hAnsi="Times New Roman"/>
                <w:i/>
              </w:rPr>
              <w:t>1</w:t>
            </w:r>
          </w:p>
        </w:tc>
        <w:tc>
          <w:tcPr>
            <w:tcW w:w="1385" w:type="pct"/>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pacing w:after="0" w:line="240" w:lineRule="auto"/>
              <w:jc w:val="center"/>
              <w:rPr>
                <w:rFonts w:ascii="Times New Roman" w:hAnsi="Times New Roman"/>
                <w:i/>
              </w:rPr>
            </w:pPr>
            <w:r w:rsidRPr="006E1D98">
              <w:rPr>
                <w:rFonts w:ascii="Times New Roman" w:hAnsi="Times New Roman"/>
                <w:i/>
              </w:rPr>
              <w:t>2</w:t>
            </w:r>
          </w:p>
        </w:tc>
        <w:tc>
          <w:tcPr>
            <w:tcW w:w="430" w:type="pct"/>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pacing w:after="0" w:line="240" w:lineRule="auto"/>
              <w:jc w:val="center"/>
              <w:rPr>
                <w:rFonts w:ascii="Times New Roman" w:hAnsi="Times New Roman"/>
                <w:i/>
              </w:rPr>
            </w:pPr>
            <w:r w:rsidRPr="006E1D98">
              <w:rPr>
                <w:rFonts w:ascii="Times New Roman" w:hAnsi="Times New Roman"/>
                <w:i/>
              </w:rPr>
              <w:t>3</w:t>
            </w:r>
          </w:p>
        </w:tc>
        <w:tc>
          <w:tcPr>
            <w:tcW w:w="334" w:type="pct"/>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pacing w:after="0" w:line="240" w:lineRule="auto"/>
              <w:jc w:val="center"/>
              <w:rPr>
                <w:rFonts w:ascii="Times New Roman" w:hAnsi="Times New Roman"/>
                <w:i/>
              </w:rPr>
            </w:pPr>
            <w:r w:rsidRPr="006E1D98">
              <w:rPr>
                <w:rFonts w:ascii="Times New Roman" w:hAnsi="Times New Roman"/>
                <w:i/>
              </w:rPr>
              <w:t>4</w:t>
            </w:r>
          </w:p>
        </w:tc>
        <w:tc>
          <w:tcPr>
            <w:tcW w:w="286" w:type="pct"/>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pacing w:after="0" w:line="240" w:lineRule="auto"/>
              <w:jc w:val="center"/>
              <w:rPr>
                <w:rFonts w:ascii="Times New Roman" w:hAnsi="Times New Roman"/>
                <w:i/>
              </w:rPr>
            </w:pPr>
            <w:r w:rsidRPr="006E1D98">
              <w:rPr>
                <w:rFonts w:ascii="Times New Roman" w:hAnsi="Times New Roman"/>
                <w:i/>
              </w:rPr>
              <w:t>5</w:t>
            </w:r>
          </w:p>
        </w:tc>
        <w:tc>
          <w:tcPr>
            <w:tcW w:w="383" w:type="pct"/>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pacing w:after="0" w:line="240" w:lineRule="auto"/>
              <w:jc w:val="center"/>
              <w:rPr>
                <w:rFonts w:ascii="Times New Roman" w:hAnsi="Times New Roman"/>
                <w:i/>
              </w:rPr>
            </w:pPr>
            <w:r w:rsidRPr="006E1D98">
              <w:rPr>
                <w:rFonts w:ascii="Times New Roman" w:hAnsi="Times New Roman"/>
                <w:i/>
              </w:rPr>
              <w:t>6</w:t>
            </w:r>
          </w:p>
        </w:tc>
        <w:tc>
          <w:tcPr>
            <w:tcW w:w="287" w:type="pct"/>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pacing w:after="0" w:line="240" w:lineRule="auto"/>
              <w:jc w:val="center"/>
              <w:rPr>
                <w:rFonts w:ascii="Times New Roman" w:hAnsi="Times New Roman"/>
                <w:i/>
              </w:rPr>
            </w:pPr>
            <w:r w:rsidRPr="006E1D98">
              <w:rPr>
                <w:rFonts w:ascii="Times New Roman" w:hAnsi="Times New Roman"/>
                <w:i/>
              </w:rPr>
              <w:t>7</w:t>
            </w:r>
          </w:p>
        </w:tc>
        <w:tc>
          <w:tcPr>
            <w:tcW w:w="333" w:type="pct"/>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pacing w:after="0" w:line="240" w:lineRule="auto"/>
              <w:jc w:val="center"/>
              <w:rPr>
                <w:rFonts w:ascii="Times New Roman" w:hAnsi="Times New Roman"/>
                <w:i/>
              </w:rPr>
            </w:pPr>
            <w:r w:rsidRPr="006E1D98">
              <w:rPr>
                <w:rFonts w:ascii="Times New Roman" w:hAnsi="Times New Roman"/>
                <w:i/>
              </w:rPr>
              <w:t>8</w:t>
            </w:r>
          </w:p>
        </w:tc>
        <w:tc>
          <w:tcPr>
            <w:tcW w:w="239" w:type="pct"/>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pacing w:after="0" w:line="240" w:lineRule="auto"/>
              <w:jc w:val="center"/>
              <w:rPr>
                <w:rFonts w:ascii="Times New Roman" w:hAnsi="Times New Roman"/>
                <w:i/>
              </w:rPr>
            </w:pPr>
            <w:r w:rsidRPr="006E1D98">
              <w:rPr>
                <w:rFonts w:ascii="Times New Roman" w:hAnsi="Times New Roman"/>
                <w:i/>
              </w:rPr>
              <w:t>9</w:t>
            </w:r>
          </w:p>
        </w:tc>
        <w:tc>
          <w:tcPr>
            <w:tcW w:w="238" w:type="pct"/>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pacing w:after="0" w:line="240" w:lineRule="auto"/>
              <w:jc w:val="center"/>
              <w:rPr>
                <w:rFonts w:ascii="Times New Roman" w:hAnsi="Times New Roman"/>
                <w:i/>
              </w:rPr>
            </w:pPr>
            <w:r w:rsidRPr="006E1D98">
              <w:rPr>
                <w:rFonts w:ascii="Times New Roman" w:hAnsi="Times New Roman"/>
                <w:i/>
              </w:rPr>
              <w:t>10</w:t>
            </w:r>
          </w:p>
        </w:tc>
        <w:tc>
          <w:tcPr>
            <w:tcW w:w="285" w:type="pct"/>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pacing w:after="0" w:line="240" w:lineRule="auto"/>
              <w:jc w:val="center"/>
              <w:rPr>
                <w:rFonts w:ascii="Times New Roman" w:hAnsi="Times New Roman"/>
                <w:i/>
              </w:rPr>
            </w:pPr>
            <w:r w:rsidRPr="006E1D98">
              <w:rPr>
                <w:rFonts w:ascii="Times New Roman" w:hAnsi="Times New Roman"/>
                <w:i/>
              </w:rPr>
              <w:t>11</w:t>
            </w:r>
          </w:p>
        </w:tc>
      </w:tr>
      <w:tr w:rsidR="0059038C" w:rsidRPr="006E1D98" w:rsidTr="001823E5">
        <w:tc>
          <w:tcPr>
            <w:tcW w:w="800" w:type="pct"/>
            <w:tcBorders>
              <w:top w:val="single" w:sz="4" w:space="0" w:color="auto"/>
              <w:left w:val="single" w:sz="4" w:space="0" w:color="auto"/>
              <w:bottom w:val="single" w:sz="4" w:space="0" w:color="auto"/>
              <w:right w:val="single" w:sz="4" w:space="0" w:color="auto"/>
            </w:tcBorders>
            <w:hideMark/>
          </w:tcPr>
          <w:p w:rsidR="00554C00" w:rsidRPr="006E1D98" w:rsidRDefault="00554C00" w:rsidP="001823E5">
            <w:pPr>
              <w:spacing w:after="0" w:line="240" w:lineRule="auto"/>
              <w:rPr>
                <w:rFonts w:ascii="Times New Roman" w:hAnsi="Times New Roman"/>
              </w:rPr>
            </w:pPr>
            <w:r w:rsidRPr="006E1D98">
              <w:rPr>
                <w:rFonts w:ascii="Times New Roman" w:hAnsi="Times New Roman"/>
              </w:rPr>
              <w:t>ПК 3.1</w:t>
            </w:r>
            <w:r w:rsidR="001823E5">
              <w:rPr>
                <w:rFonts w:ascii="Times New Roman" w:hAnsi="Times New Roman"/>
              </w:rPr>
              <w:t xml:space="preserve">, ПК 3.2, ПК 3.3, ПК 3.4, ПК 3.5, ПК </w:t>
            </w:r>
            <w:r w:rsidR="0059038C" w:rsidRPr="006E1D98">
              <w:rPr>
                <w:rFonts w:ascii="Times New Roman" w:hAnsi="Times New Roman"/>
              </w:rPr>
              <w:t>3.6</w:t>
            </w:r>
            <w:r w:rsidR="001823E5">
              <w:rPr>
                <w:rFonts w:ascii="Times New Roman" w:hAnsi="Times New Roman"/>
              </w:rPr>
              <w:t xml:space="preserve">, </w:t>
            </w:r>
            <w:r w:rsidRPr="006E1D98">
              <w:rPr>
                <w:rFonts w:ascii="Times New Roman" w:hAnsi="Times New Roman"/>
              </w:rPr>
              <w:t xml:space="preserve">ОК </w:t>
            </w:r>
            <w:r w:rsidR="0059038C" w:rsidRPr="006E1D98">
              <w:rPr>
                <w:rFonts w:ascii="Times New Roman" w:hAnsi="Times New Roman"/>
              </w:rPr>
              <w:t>0</w:t>
            </w:r>
            <w:r w:rsidRPr="006E1D98">
              <w:rPr>
                <w:rFonts w:ascii="Times New Roman" w:hAnsi="Times New Roman"/>
              </w:rPr>
              <w:t>1</w:t>
            </w:r>
            <w:r w:rsidR="001823E5">
              <w:rPr>
                <w:rFonts w:ascii="Times New Roman" w:hAnsi="Times New Roman"/>
              </w:rPr>
              <w:t>, ОК 02, ОК 03, ОК 04, ОК 05, ОК 06, ОК 07, ОК 09</w:t>
            </w:r>
          </w:p>
        </w:tc>
        <w:tc>
          <w:tcPr>
            <w:tcW w:w="1385" w:type="pct"/>
            <w:tcBorders>
              <w:top w:val="single" w:sz="4" w:space="0" w:color="auto"/>
              <w:left w:val="single" w:sz="4" w:space="0" w:color="auto"/>
              <w:bottom w:val="single" w:sz="4" w:space="0" w:color="auto"/>
              <w:right w:val="single" w:sz="4" w:space="0" w:color="auto"/>
            </w:tcBorders>
            <w:hideMark/>
          </w:tcPr>
          <w:p w:rsidR="00554C00" w:rsidRPr="006E1D98" w:rsidRDefault="00554C00" w:rsidP="00554C00">
            <w:pPr>
              <w:spacing w:after="0" w:line="240" w:lineRule="auto"/>
              <w:rPr>
                <w:rFonts w:ascii="Times New Roman" w:hAnsi="Times New Roman"/>
              </w:rPr>
            </w:pPr>
            <w:r w:rsidRPr="006E1D98">
              <w:rPr>
                <w:rFonts w:ascii="Times New Roman" w:hAnsi="Times New Roman"/>
              </w:rPr>
              <w:t>МДК.01.01. Современные программы и технологии во</w:t>
            </w:r>
            <w:r w:rsidRPr="006E1D98">
              <w:rPr>
                <w:rFonts w:ascii="Times New Roman" w:hAnsi="Times New Roman"/>
              </w:rPr>
              <w:t>с</w:t>
            </w:r>
            <w:r w:rsidRPr="006E1D98">
              <w:rPr>
                <w:rFonts w:ascii="Times New Roman" w:hAnsi="Times New Roman"/>
              </w:rPr>
              <w:t xml:space="preserve">питания </w:t>
            </w:r>
            <w:r w:rsidR="00C61A2B">
              <w:rPr>
                <w:rFonts w:ascii="Times New Roman" w:hAnsi="Times New Roman"/>
                <w:highlight w:val="yellow"/>
              </w:rPr>
              <w:t>обучающихся начальных классов</w:t>
            </w:r>
          </w:p>
        </w:tc>
        <w:tc>
          <w:tcPr>
            <w:tcW w:w="430" w:type="pct"/>
            <w:tcBorders>
              <w:top w:val="single" w:sz="4" w:space="0" w:color="auto"/>
              <w:left w:val="single" w:sz="4" w:space="0" w:color="auto"/>
              <w:bottom w:val="single" w:sz="4" w:space="0" w:color="auto"/>
              <w:right w:val="single" w:sz="4" w:space="0" w:color="auto"/>
            </w:tcBorders>
            <w:hideMark/>
          </w:tcPr>
          <w:p w:rsidR="00554C00" w:rsidRPr="006E1D98" w:rsidRDefault="00554C00" w:rsidP="0038041A">
            <w:pPr>
              <w:spacing w:after="0" w:line="240" w:lineRule="auto"/>
              <w:jc w:val="center"/>
              <w:rPr>
                <w:rFonts w:ascii="Times New Roman" w:hAnsi="Times New Roman"/>
                <w:b/>
                <w:bCs/>
              </w:rPr>
            </w:pPr>
            <w:r w:rsidRPr="006E1D98">
              <w:rPr>
                <w:rFonts w:ascii="Times New Roman" w:hAnsi="Times New Roman"/>
                <w:b/>
                <w:bCs/>
              </w:rPr>
              <w:t>148</w:t>
            </w:r>
          </w:p>
        </w:tc>
        <w:tc>
          <w:tcPr>
            <w:tcW w:w="334" w:type="pct"/>
            <w:tcBorders>
              <w:top w:val="single" w:sz="4" w:space="0" w:color="auto"/>
              <w:left w:val="single" w:sz="4" w:space="0" w:color="auto"/>
              <w:bottom w:val="single" w:sz="4" w:space="0" w:color="auto"/>
              <w:right w:val="single" w:sz="4" w:space="0" w:color="auto"/>
            </w:tcBorders>
            <w:hideMark/>
          </w:tcPr>
          <w:p w:rsidR="00554C00" w:rsidRPr="006E1D98" w:rsidRDefault="00305695" w:rsidP="000275DE">
            <w:pPr>
              <w:spacing w:after="0" w:line="240" w:lineRule="auto"/>
              <w:jc w:val="center"/>
              <w:rPr>
                <w:rFonts w:ascii="Times New Roman" w:hAnsi="Times New Roman"/>
              </w:rPr>
            </w:pPr>
            <w:r w:rsidRPr="006E1D98">
              <w:rPr>
                <w:rFonts w:ascii="Times New Roman" w:hAnsi="Times New Roman"/>
              </w:rPr>
              <w:t>66</w:t>
            </w:r>
          </w:p>
        </w:tc>
        <w:tc>
          <w:tcPr>
            <w:tcW w:w="286" w:type="pct"/>
            <w:tcBorders>
              <w:top w:val="single" w:sz="4" w:space="0" w:color="auto"/>
              <w:left w:val="single" w:sz="4" w:space="0" w:color="auto"/>
              <w:bottom w:val="single" w:sz="4" w:space="0" w:color="auto"/>
              <w:right w:val="single" w:sz="4" w:space="0" w:color="auto"/>
            </w:tcBorders>
            <w:hideMark/>
          </w:tcPr>
          <w:p w:rsidR="00554C00" w:rsidRPr="006E1D98" w:rsidRDefault="00554C00" w:rsidP="00554C00">
            <w:pPr>
              <w:spacing w:after="0" w:line="240" w:lineRule="auto"/>
              <w:jc w:val="center"/>
              <w:rPr>
                <w:rFonts w:ascii="Times New Roman" w:hAnsi="Times New Roman"/>
                <w:b/>
                <w:bCs/>
              </w:rPr>
            </w:pPr>
            <w:r w:rsidRPr="006E1D98">
              <w:rPr>
                <w:rFonts w:ascii="Times New Roman" w:hAnsi="Times New Roman"/>
                <w:b/>
                <w:bCs/>
              </w:rPr>
              <w:t>72</w:t>
            </w:r>
          </w:p>
        </w:tc>
        <w:tc>
          <w:tcPr>
            <w:tcW w:w="383" w:type="pct"/>
            <w:tcBorders>
              <w:top w:val="single" w:sz="4" w:space="0" w:color="auto"/>
              <w:left w:val="single" w:sz="4" w:space="0" w:color="auto"/>
              <w:bottom w:val="single" w:sz="4" w:space="0" w:color="auto"/>
              <w:right w:val="single" w:sz="4" w:space="0" w:color="auto"/>
            </w:tcBorders>
            <w:hideMark/>
          </w:tcPr>
          <w:p w:rsidR="00554C00" w:rsidRPr="006E1D98" w:rsidRDefault="00554C00" w:rsidP="000275DE">
            <w:pPr>
              <w:spacing w:after="0" w:line="240" w:lineRule="auto"/>
              <w:jc w:val="center"/>
              <w:rPr>
                <w:rFonts w:ascii="Times New Roman" w:hAnsi="Times New Roman"/>
                <w:b/>
                <w:bCs/>
              </w:rPr>
            </w:pPr>
            <w:r w:rsidRPr="006E1D98">
              <w:rPr>
                <w:rFonts w:ascii="Times New Roman" w:hAnsi="Times New Roman"/>
              </w:rPr>
              <w:t>3</w:t>
            </w:r>
            <w:r w:rsidR="000275DE" w:rsidRPr="006E1D98">
              <w:rPr>
                <w:rFonts w:ascii="Times New Roman" w:hAnsi="Times New Roman"/>
              </w:rPr>
              <w:t>4</w:t>
            </w:r>
          </w:p>
        </w:tc>
        <w:tc>
          <w:tcPr>
            <w:tcW w:w="287" w:type="pct"/>
            <w:tcBorders>
              <w:top w:val="single" w:sz="4" w:space="0" w:color="auto"/>
              <w:left w:val="single" w:sz="4" w:space="0" w:color="auto"/>
              <w:bottom w:val="single" w:sz="4" w:space="0" w:color="auto"/>
              <w:right w:val="single" w:sz="4" w:space="0" w:color="auto"/>
            </w:tcBorders>
            <w:hideMark/>
          </w:tcPr>
          <w:p w:rsidR="00554C00" w:rsidRPr="006E1D98" w:rsidRDefault="00554C00" w:rsidP="00554C00">
            <w:pPr>
              <w:spacing w:after="0" w:line="240" w:lineRule="auto"/>
              <w:jc w:val="center"/>
              <w:rPr>
                <w:rFonts w:ascii="Times New Roman" w:hAnsi="Times New Roman"/>
              </w:rPr>
            </w:pPr>
          </w:p>
        </w:tc>
        <w:tc>
          <w:tcPr>
            <w:tcW w:w="333" w:type="pct"/>
            <w:tcBorders>
              <w:top w:val="single" w:sz="4" w:space="0" w:color="auto"/>
              <w:left w:val="single" w:sz="4" w:space="0" w:color="auto"/>
              <w:bottom w:val="single" w:sz="4" w:space="0" w:color="auto"/>
              <w:right w:val="single" w:sz="4" w:space="0" w:color="auto"/>
            </w:tcBorders>
            <w:hideMark/>
          </w:tcPr>
          <w:p w:rsidR="00554C00" w:rsidRPr="006E1D98" w:rsidRDefault="00554C00" w:rsidP="00554C00">
            <w:pPr>
              <w:spacing w:after="0" w:line="240" w:lineRule="auto"/>
              <w:jc w:val="center"/>
              <w:rPr>
                <w:rFonts w:ascii="Times New Roman" w:hAnsi="Times New Roman"/>
              </w:rPr>
            </w:pPr>
            <w:r w:rsidRPr="006E1D98">
              <w:rPr>
                <w:rFonts w:ascii="Times New Roman" w:hAnsi="Times New Roman"/>
              </w:rPr>
              <w:t>30</w:t>
            </w:r>
          </w:p>
        </w:tc>
        <w:tc>
          <w:tcPr>
            <w:tcW w:w="239" w:type="pct"/>
            <w:tcBorders>
              <w:top w:val="single" w:sz="4" w:space="0" w:color="auto"/>
              <w:left w:val="single" w:sz="4" w:space="0" w:color="auto"/>
              <w:bottom w:val="single" w:sz="4" w:space="0" w:color="auto"/>
              <w:right w:val="single" w:sz="4" w:space="0" w:color="auto"/>
            </w:tcBorders>
            <w:hideMark/>
          </w:tcPr>
          <w:p w:rsidR="00554C00" w:rsidRPr="006E1D98" w:rsidRDefault="00554C00" w:rsidP="00554C00">
            <w:pPr>
              <w:spacing w:after="0" w:line="240" w:lineRule="auto"/>
              <w:jc w:val="center"/>
              <w:rPr>
                <w:rFonts w:ascii="Times New Roman" w:hAnsi="Times New Roman"/>
              </w:rPr>
            </w:pPr>
            <w:r w:rsidRPr="006E1D98">
              <w:rPr>
                <w:rFonts w:ascii="Times New Roman" w:hAnsi="Times New Roman"/>
              </w:rPr>
              <w:t>6</w:t>
            </w:r>
          </w:p>
        </w:tc>
        <w:tc>
          <w:tcPr>
            <w:tcW w:w="238" w:type="pct"/>
            <w:tcBorders>
              <w:top w:val="single" w:sz="4" w:space="0" w:color="auto"/>
              <w:left w:val="single" w:sz="4" w:space="0" w:color="auto"/>
              <w:bottom w:val="single" w:sz="4" w:space="0" w:color="auto"/>
              <w:right w:val="single" w:sz="4" w:space="0" w:color="auto"/>
            </w:tcBorders>
            <w:hideMark/>
          </w:tcPr>
          <w:p w:rsidR="00554C00" w:rsidRPr="006E1D98" w:rsidRDefault="00554C00" w:rsidP="00554C00">
            <w:pPr>
              <w:spacing w:after="0" w:line="240" w:lineRule="auto"/>
              <w:jc w:val="center"/>
              <w:rPr>
                <w:rFonts w:ascii="Times New Roman" w:hAnsi="Times New Roman"/>
                <w:b/>
                <w:bCs/>
              </w:rPr>
            </w:pPr>
            <w:r w:rsidRPr="006E1D98">
              <w:rPr>
                <w:rFonts w:ascii="Times New Roman" w:hAnsi="Times New Roman"/>
                <w:b/>
                <w:bCs/>
              </w:rPr>
              <w:t>32</w:t>
            </w:r>
          </w:p>
        </w:tc>
        <w:tc>
          <w:tcPr>
            <w:tcW w:w="285" w:type="pct"/>
            <w:tcBorders>
              <w:top w:val="single" w:sz="4" w:space="0" w:color="auto"/>
              <w:left w:val="single" w:sz="4" w:space="0" w:color="auto"/>
              <w:bottom w:val="single" w:sz="4" w:space="0" w:color="auto"/>
              <w:right w:val="single" w:sz="4" w:space="0" w:color="auto"/>
            </w:tcBorders>
            <w:hideMark/>
          </w:tcPr>
          <w:p w:rsidR="00554C00" w:rsidRPr="006E1D98" w:rsidRDefault="00554C00" w:rsidP="00554C00">
            <w:pPr>
              <w:spacing w:after="0" w:line="240" w:lineRule="auto"/>
              <w:jc w:val="center"/>
              <w:rPr>
                <w:rFonts w:ascii="Times New Roman" w:hAnsi="Times New Roman"/>
                <w:b/>
                <w:bCs/>
              </w:rPr>
            </w:pPr>
            <w:r w:rsidRPr="006E1D98">
              <w:rPr>
                <w:rFonts w:ascii="Times New Roman" w:hAnsi="Times New Roman"/>
                <w:b/>
                <w:bCs/>
              </w:rPr>
              <w:t>44</w:t>
            </w:r>
          </w:p>
        </w:tc>
      </w:tr>
      <w:tr w:rsidR="001823E5" w:rsidRPr="006E1D98" w:rsidTr="001823E5">
        <w:trPr>
          <w:trHeight w:val="314"/>
        </w:trPr>
        <w:tc>
          <w:tcPr>
            <w:tcW w:w="800" w:type="pct"/>
            <w:tcBorders>
              <w:top w:val="single" w:sz="4" w:space="0" w:color="auto"/>
              <w:left w:val="single" w:sz="4" w:space="0" w:color="auto"/>
              <w:bottom w:val="single" w:sz="4" w:space="0" w:color="auto"/>
              <w:right w:val="single" w:sz="4" w:space="0" w:color="auto"/>
            </w:tcBorders>
            <w:hideMark/>
          </w:tcPr>
          <w:p w:rsidR="001823E5" w:rsidRPr="006E1D98" w:rsidRDefault="001823E5" w:rsidP="001823E5">
            <w:pPr>
              <w:spacing w:after="0" w:line="240" w:lineRule="auto"/>
              <w:rPr>
                <w:rFonts w:ascii="Times New Roman" w:hAnsi="Times New Roman"/>
              </w:rPr>
            </w:pPr>
            <w:r w:rsidRPr="006E1D98">
              <w:rPr>
                <w:rFonts w:ascii="Times New Roman" w:hAnsi="Times New Roman"/>
              </w:rPr>
              <w:t>ПК 3.1</w:t>
            </w:r>
            <w:r>
              <w:rPr>
                <w:rFonts w:ascii="Times New Roman" w:hAnsi="Times New Roman"/>
              </w:rPr>
              <w:t xml:space="preserve">, ПК 3.2, ПК 3.3, ПК 3.4, ПК 3.5, ПК </w:t>
            </w:r>
            <w:r w:rsidRPr="006E1D98">
              <w:rPr>
                <w:rFonts w:ascii="Times New Roman" w:hAnsi="Times New Roman"/>
              </w:rPr>
              <w:t>3.6</w:t>
            </w:r>
            <w:r>
              <w:rPr>
                <w:rFonts w:ascii="Times New Roman" w:hAnsi="Times New Roman"/>
              </w:rPr>
              <w:t xml:space="preserve">, </w:t>
            </w:r>
            <w:r w:rsidRPr="006E1D98">
              <w:rPr>
                <w:rFonts w:ascii="Times New Roman" w:hAnsi="Times New Roman"/>
              </w:rPr>
              <w:t>ОК 01</w:t>
            </w:r>
            <w:r>
              <w:rPr>
                <w:rFonts w:ascii="Times New Roman" w:hAnsi="Times New Roman"/>
              </w:rPr>
              <w:t>, ОК 02, ОК 03, ОК 04, ОК 05, ОК 06, ОК 07, ОК 09</w:t>
            </w:r>
          </w:p>
        </w:tc>
        <w:tc>
          <w:tcPr>
            <w:tcW w:w="1385" w:type="pct"/>
            <w:tcBorders>
              <w:top w:val="single" w:sz="4" w:space="0" w:color="auto"/>
              <w:left w:val="single" w:sz="4" w:space="0" w:color="auto"/>
              <w:bottom w:val="single" w:sz="4" w:space="0" w:color="auto"/>
              <w:right w:val="single" w:sz="4" w:space="0" w:color="auto"/>
            </w:tcBorders>
            <w:hideMark/>
          </w:tcPr>
          <w:p w:rsidR="001823E5" w:rsidRPr="006E1D98" w:rsidRDefault="001823E5" w:rsidP="00554C00">
            <w:pPr>
              <w:spacing w:after="0" w:line="240" w:lineRule="auto"/>
              <w:rPr>
                <w:rFonts w:ascii="Times New Roman" w:hAnsi="Times New Roman"/>
              </w:rPr>
            </w:pPr>
            <w:r w:rsidRPr="006E1D98">
              <w:rPr>
                <w:rFonts w:ascii="Times New Roman" w:hAnsi="Times New Roman"/>
              </w:rPr>
              <w:t>МДК.01.02. Теоретические и методические основы деятельности классного руков</w:t>
            </w:r>
            <w:r w:rsidRPr="006E1D98">
              <w:rPr>
                <w:rFonts w:ascii="Times New Roman" w:hAnsi="Times New Roman"/>
              </w:rPr>
              <w:t>о</w:t>
            </w:r>
            <w:r w:rsidRPr="006E1D98">
              <w:rPr>
                <w:rFonts w:ascii="Times New Roman" w:hAnsi="Times New Roman"/>
              </w:rPr>
              <w:t>дителя</w:t>
            </w:r>
          </w:p>
        </w:tc>
        <w:tc>
          <w:tcPr>
            <w:tcW w:w="430" w:type="pct"/>
            <w:tcBorders>
              <w:top w:val="single" w:sz="4" w:space="0" w:color="auto"/>
              <w:left w:val="single" w:sz="4" w:space="0" w:color="auto"/>
              <w:bottom w:val="single" w:sz="4" w:space="0" w:color="auto"/>
              <w:right w:val="single" w:sz="4" w:space="0" w:color="auto"/>
            </w:tcBorders>
            <w:hideMark/>
          </w:tcPr>
          <w:p w:rsidR="001823E5" w:rsidRPr="006E1D98" w:rsidRDefault="001823E5" w:rsidP="00554C00">
            <w:pPr>
              <w:spacing w:after="0" w:line="240" w:lineRule="auto"/>
              <w:jc w:val="center"/>
              <w:rPr>
                <w:rFonts w:ascii="Times New Roman" w:hAnsi="Times New Roman"/>
                <w:b/>
                <w:bCs/>
              </w:rPr>
            </w:pPr>
            <w:r w:rsidRPr="006E1D98">
              <w:rPr>
                <w:rFonts w:ascii="Times New Roman" w:hAnsi="Times New Roman"/>
                <w:b/>
                <w:bCs/>
              </w:rPr>
              <w:t>194</w:t>
            </w:r>
          </w:p>
        </w:tc>
        <w:tc>
          <w:tcPr>
            <w:tcW w:w="334" w:type="pct"/>
            <w:tcBorders>
              <w:top w:val="single" w:sz="4" w:space="0" w:color="auto"/>
              <w:left w:val="single" w:sz="4" w:space="0" w:color="auto"/>
              <w:bottom w:val="single" w:sz="4" w:space="0" w:color="auto"/>
              <w:right w:val="single" w:sz="4" w:space="0" w:color="auto"/>
            </w:tcBorders>
            <w:hideMark/>
          </w:tcPr>
          <w:p w:rsidR="001823E5" w:rsidRPr="006E1D98" w:rsidRDefault="001823E5" w:rsidP="00305695">
            <w:pPr>
              <w:spacing w:after="0" w:line="240" w:lineRule="auto"/>
              <w:jc w:val="center"/>
              <w:rPr>
                <w:rFonts w:ascii="Times New Roman" w:hAnsi="Times New Roman"/>
              </w:rPr>
            </w:pPr>
            <w:r w:rsidRPr="006E1D98">
              <w:rPr>
                <w:rFonts w:ascii="Times New Roman" w:hAnsi="Times New Roman"/>
              </w:rPr>
              <w:t>82</w:t>
            </w:r>
          </w:p>
        </w:tc>
        <w:tc>
          <w:tcPr>
            <w:tcW w:w="286" w:type="pct"/>
            <w:tcBorders>
              <w:top w:val="single" w:sz="4" w:space="0" w:color="auto"/>
              <w:left w:val="single" w:sz="4" w:space="0" w:color="auto"/>
              <w:bottom w:val="single" w:sz="4" w:space="0" w:color="auto"/>
              <w:right w:val="single" w:sz="4" w:space="0" w:color="auto"/>
            </w:tcBorders>
            <w:hideMark/>
          </w:tcPr>
          <w:p w:rsidR="001823E5" w:rsidRPr="006E1D98" w:rsidRDefault="001823E5" w:rsidP="00554C00">
            <w:pPr>
              <w:spacing w:after="0" w:line="240" w:lineRule="auto"/>
              <w:jc w:val="center"/>
              <w:rPr>
                <w:rFonts w:ascii="Times New Roman" w:hAnsi="Times New Roman"/>
                <w:b/>
                <w:bCs/>
              </w:rPr>
            </w:pPr>
            <w:r w:rsidRPr="006E1D98">
              <w:rPr>
                <w:rFonts w:ascii="Times New Roman" w:hAnsi="Times New Roman"/>
                <w:b/>
                <w:bCs/>
              </w:rPr>
              <w:t>90</w:t>
            </w:r>
          </w:p>
        </w:tc>
        <w:tc>
          <w:tcPr>
            <w:tcW w:w="383" w:type="pct"/>
            <w:tcBorders>
              <w:top w:val="single" w:sz="4" w:space="0" w:color="auto"/>
              <w:left w:val="single" w:sz="4" w:space="0" w:color="auto"/>
              <w:bottom w:val="single" w:sz="4" w:space="0" w:color="auto"/>
              <w:right w:val="single" w:sz="4" w:space="0" w:color="auto"/>
            </w:tcBorders>
            <w:hideMark/>
          </w:tcPr>
          <w:p w:rsidR="001823E5" w:rsidRPr="006E1D98" w:rsidRDefault="001823E5" w:rsidP="00554C00">
            <w:pPr>
              <w:spacing w:after="0" w:line="240" w:lineRule="auto"/>
              <w:jc w:val="center"/>
              <w:rPr>
                <w:rFonts w:ascii="Times New Roman" w:hAnsi="Times New Roman"/>
                <w:b/>
                <w:bCs/>
              </w:rPr>
            </w:pPr>
            <w:r w:rsidRPr="006E1D98">
              <w:rPr>
                <w:rFonts w:ascii="Times New Roman" w:hAnsi="Times New Roman"/>
              </w:rPr>
              <w:t>42</w:t>
            </w:r>
          </w:p>
        </w:tc>
        <w:tc>
          <w:tcPr>
            <w:tcW w:w="287" w:type="pct"/>
            <w:tcBorders>
              <w:top w:val="single" w:sz="4" w:space="0" w:color="auto"/>
              <w:left w:val="single" w:sz="4" w:space="0" w:color="auto"/>
              <w:bottom w:val="single" w:sz="4" w:space="0" w:color="auto"/>
              <w:right w:val="single" w:sz="4" w:space="0" w:color="auto"/>
            </w:tcBorders>
            <w:hideMark/>
          </w:tcPr>
          <w:p w:rsidR="001823E5" w:rsidRPr="006E1D98" w:rsidRDefault="001823E5" w:rsidP="00554C00">
            <w:pPr>
              <w:spacing w:after="0" w:line="240" w:lineRule="auto"/>
              <w:jc w:val="center"/>
              <w:rPr>
                <w:rFonts w:ascii="Times New Roman" w:hAnsi="Times New Roman"/>
              </w:rPr>
            </w:pPr>
          </w:p>
        </w:tc>
        <w:tc>
          <w:tcPr>
            <w:tcW w:w="333" w:type="pct"/>
            <w:tcBorders>
              <w:top w:val="single" w:sz="4" w:space="0" w:color="auto"/>
              <w:left w:val="single" w:sz="4" w:space="0" w:color="auto"/>
              <w:bottom w:val="single" w:sz="4" w:space="0" w:color="auto"/>
              <w:right w:val="single" w:sz="4" w:space="0" w:color="auto"/>
            </w:tcBorders>
            <w:hideMark/>
          </w:tcPr>
          <w:p w:rsidR="001823E5" w:rsidRPr="006E1D98" w:rsidRDefault="001823E5" w:rsidP="00554C00">
            <w:pPr>
              <w:spacing w:after="0" w:line="240" w:lineRule="auto"/>
              <w:jc w:val="center"/>
              <w:rPr>
                <w:rFonts w:ascii="Times New Roman" w:hAnsi="Times New Roman"/>
              </w:rPr>
            </w:pPr>
            <w:r w:rsidRPr="006E1D98">
              <w:rPr>
                <w:rFonts w:ascii="Times New Roman" w:hAnsi="Times New Roman"/>
              </w:rPr>
              <w:t>48</w:t>
            </w:r>
          </w:p>
        </w:tc>
        <w:tc>
          <w:tcPr>
            <w:tcW w:w="239" w:type="pct"/>
            <w:tcBorders>
              <w:top w:val="single" w:sz="4" w:space="0" w:color="auto"/>
              <w:left w:val="single" w:sz="4" w:space="0" w:color="auto"/>
              <w:bottom w:val="single" w:sz="4" w:space="0" w:color="auto"/>
              <w:right w:val="single" w:sz="4" w:space="0" w:color="auto"/>
            </w:tcBorders>
            <w:vAlign w:val="center"/>
            <w:hideMark/>
          </w:tcPr>
          <w:p w:rsidR="001823E5" w:rsidRPr="006E1D98" w:rsidRDefault="001823E5" w:rsidP="00554C00">
            <w:pPr>
              <w:spacing w:after="0" w:line="240" w:lineRule="auto"/>
              <w:jc w:val="center"/>
              <w:rPr>
                <w:rFonts w:ascii="Times New Roman" w:hAnsi="Times New Roman"/>
              </w:rPr>
            </w:pPr>
            <w:r w:rsidRPr="006E1D98">
              <w:rPr>
                <w:rFonts w:ascii="Times New Roman" w:hAnsi="Times New Roman"/>
              </w:rPr>
              <w:t>8</w:t>
            </w:r>
          </w:p>
        </w:tc>
        <w:tc>
          <w:tcPr>
            <w:tcW w:w="238" w:type="pct"/>
            <w:tcBorders>
              <w:top w:val="single" w:sz="4" w:space="0" w:color="auto"/>
              <w:left w:val="single" w:sz="4" w:space="0" w:color="auto"/>
              <w:bottom w:val="single" w:sz="4" w:space="0" w:color="auto"/>
              <w:right w:val="single" w:sz="4" w:space="0" w:color="auto"/>
            </w:tcBorders>
            <w:hideMark/>
          </w:tcPr>
          <w:p w:rsidR="001823E5" w:rsidRPr="006E1D98" w:rsidRDefault="001823E5" w:rsidP="00554C00">
            <w:pPr>
              <w:spacing w:after="0" w:line="240" w:lineRule="auto"/>
              <w:jc w:val="center"/>
              <w:rPr>
                <w:rFonts w:ascii="Times New Roman" w:hAnsi="Times New Roman"/>
                <w:b/>
                <w:bCs/>
              </w:rPr>
            </w:pPr>
            <w:r w:rsidRPr="006E1D98">
              <w:rPr>
                <w:rFonts w:ascii="Times New Roman" w:hAnsi="Times New Roman"/>
                <w:b/>
                <w:bCs/>
              </w:rPr>
              <w:t>40</w:t>
            </w:r>
          </w:p>
        </w:tc>
        <w:tc>
          <w:tcPr>
            <w:tcW w:w="285" w:type="pct"/>
            <w:tcBorders>
              <w:top w:val="single" w:sz="4" w:space="0" w:color="auto"/>
              <w:left w:val="single" w:sz="4" w:space="0" w:color="auto"/>
              <w:bottom w:val="single" w:sz="4" w:space="0" w:color="auto"/>
              <w:right w:val="single" w:sz="4" w:space="0" w:color="auto"/>
            </w:tcBorders>
            <w:hideMark/>
          </w:tcPr>
          <w:p w:rsidR="001823E5" w:rsidRPr="006E1D98" w:rsidRDefault="001823E5" w:rsidP="00554C00">
            <w:pPr>
              <w:spacing w:after="0" w:line="240" w:lineRule="auto"/>
              <w:jc w:val="center"/>
              <w:rPr>
                <w:rFonts w:ascii="Times New Roman" w:hAnsi="Times New Roman"/>
                <w:b/>
                <w:bCs/>
              </w:rPr>
            </w:pPr>
            <w:r w:rsidRPr="006E1D98">
              <w:rPr>
                <w:rFonts w:ascii="Times New Roman" w:hAnsi="Times New Roman"/>
                <w:b/>
                <w:bCs/>
              </w:rPr>
              <w:t>64</w:t>
            </w:r>
          </w:p>
        </w:tc>
      </w:tr>
      <w:tr w:rsidR="001823E5" w:rsidRPr="006E1D98" w:rsidTr="001823E5">
        <w:tc>
          <w:tcPr>
            <w:tcW w:w="800" w:type="pct"/>
            <w:tcBorders>
              <w:top w:val="single" w:sz="4" w:space="0" w:color="auto"/>
              <w:left w:val="single" w:sz="4" w:space="0" w:color="auto"/>
              <w:bottom w:val="single" w:sz="4" w:space="0" w:color="auto"/>
              <w:right w:val="single" w:sz="4" w:space="0" w:color="auto"/>
            </w:tcBorders>
          </w:tcPr>
          <w:p w:rsidR="001823E5" w:rsidRPr="006E1D98" w:rsidRDefault="001823E5" w:rsidP="00305695">
            <w:pPr>
              <w:spacing w:after="0" w:line="240" w:lineRule="auto"/>
              <w:rPr>
                <w:rFonts w:ascii="Times New Roman" w:hAnsi="Times New Roman"/>
                <w:i/>
              </w:rPr>
            </w:pPr>
          </w:p>
        </w:tc>
        <w:tc>
          <w:tcPr>
            <w:tcW w:w="1385" w:type="pct"/>
            <w:tcBorders>
              <w:top w:val="single" w:sz="4" w:space="0" w:color="auto"/>
              <w:left w:val="single" w:sz="4" w:space="0" w:color="auto"/>
              <w:bottom w:val="single" w:sz="4" w:space="0" w:color="auto"/>
              <w:right w:val="single" w:sz="4" w:space="0" w:color="auto"/>
            </w:tcBorders>
          </w:tcPr>
          <w:p w:rsidR="001823E5" w:rsidRPr="006E1D98" w:rsidRDefault="001823E5" w:rsidP="00305695">
            <w:pPr>
              <w:suppressAutoHyphens/>
              <w:spacing w:after="0" w:line="240" w:lineRule="auto"/>
              <w:rPr>
                <w:rFonts w:ascii="Times New Roman" w:hAnsi="Times New Roman"/>
              </w:rPr>
            </w:pPr>
            <w:r w:rsidRPr="006E1D98">
              <w:rPr>
                <w:rFonts w:ascii="Times New Roman" w:hAnsi="Times New Roman"/>
              </w:rPr>
              <w:t xml:space="preserve">Производственная практика (по профилю специальности), часов </w:t>
            </w:r>
          </w:p>
        </w:tc>
        <w:tc>
          <w:tcPr>
            <w:tcW w:w="430" w:type="pct"/>
            <w:tcBorders>
              <w:top w:val="single" w:sz="4" w:space="0" w:color="auto"/>
              <w:left w:val="single" w:sz="4" w:space="0" w:color="auto"/>
              <w:bottom w:val="single" w:sz="4" w:space="0" w:color="auto"/>
              <w:right w:val="single" w:sz="4" w:space="0" w:color="auto"/>
            </w:tcBorders>
          </w:tcPr>
          <w:p w:rsidR="001823E5" w:rsidRPr="006E1D98" w:rsidRDefault="001823E5" w:rsidP="00305695">
            <w:pPr>
              <w:suppressAutoHyphens/>
              <w:spacing w:after="0" w:line="240" w:lineRule="auto"/>
              <w:jc w:val="center"/>
              <w:rPr>
                <w:rFonts w:ascii="Times New Roman" w:hAnsi="Times New Roman"/>
                <w:b/>
                <w:bCs/>
                <w:i/>
              </w:rPr>
            </w:pPr>
          </w:p>
        </w:tc>
        <w:tc>
          <w:tcPr>
            <w:tcW w:w="334" w:type="pct"/>
            <w:tcBorders>
              <w:top w:val="single" w:sz="4" w:space="0" w:color="auto"/>
              <w:left w:val="single" w:sz="4" w:space="0" w:color="auto"/>
              <w:bottom w:val="single" w:sz="4" w:space="0" w:color="auto"/>
              <w:right w:val="single" w:sz="4" w:space="0" w:color="auto"/>
            </w:tcBorders>
            <w:shd w:val="clear" w:color="auto" w:fill="C0C0C0"/>
          </w:tcPr>
          <w:p w:rsidR="001823E5" w:rsidRPr="006E1D98" w:rsidRDefault="001823E5" w:rsidP="00305695">
            <w:pPr>
              <w:spacing w:after="0" w:line="240" w:lineRule="auto"/>
              <w:jc w:val="center"/>
              <w:rPr>
                <w:rFonts w:ascii="Times New Roman" w:hAnsi="Times New Roman"/>
                <w:i/>
              </w:rPr>
            </w:pPr>
            <w:r w:rsidRPr="006E1D98">
              <w:rPr>
                <w:rFonts w:ascii="Times New Roman" w:hAnsi="Times New Roman"/>
                <w:i/>
              </w:rPr>
              <w:t>108</w:t>
            </w:r>
          </w:p>
        </w:tc>
        <w:tc>
          <w:tcPr>
            <w:tcW w:w="286" w:type="pct"/>
            <w:tcBorders>
              <w:top w:val="single" w:sz="4" w:space="0" w:color="auto"/>
              <w:left w:val="single" w:sz="4" w:space="0" w:color="auto"/>
              <w:bottom w:val="single" w:sz="4" w:space="0" w:color="auto"/>
              <w:right w:val="single" w:sz="4" w:space="0" w:color="auto"/>
            </w:tcBorders>
            <w:shd w:val="clear" w:color="auto" w:fill="C0C0C0"/>
          </w:tcPr>
          <w:p w:rsidR="001823E5" w:rsidRPr="006E1D98" w:rsidRDefault="001823E5" w:rsidP="00305695">
            <w:pPr>
              <w:spacing w:after="0" w:line="240" w:lineRule="auto"/>
              <w:jc w:val="center"/>
              <w:rPr>
                <w:rFonts w:ascii="Times New Roman" w:hAnsi="Times New Roman"/>
                <w:b/>
                <w:bCs/>
                <w:i/>
              </w:rPr>
            </w:pPr>
          </w:p>
        </w:tc>
        <w:tc>
          <w:tcPr>
            <w:tcW w:w="383" w:type="pct"/>
            <w:tcBorders>
              <w:top w:val="single" w:sz="4" w:space="0" w:color="auto"/>
              <w:left w:val="single" w:sz="4" w:space="0" w:color="auto"/>
              <w:bottom w:val="single" w:sz="4" w:space="0" w:color="auto"/>
              <w:right w:val="single" w:sz="4" w:space="0" w:color="auto"/>
            </w:tcBorders>
            <w:shd w:val="clear" w:color="auto" w:fill="C0C0C0"/>
          </w:tcPr>
          <w:p w:rsidR="001823E5" w:rsidRPr="006E1D98" w:rsidRDefault="001823E5" w:rsidP="00305695">
            <w:pPr>
              <w:spacing w:after="0" w:line="240" w:lineRule="auto"/>
              <w:jc w:val="center"/>
              <w:rPr>
                <w:rFonts w:ascii="Times New Roman" w:hAnsi="Times New Roman"/>
                <w:b/>
                <w:bCs/>
                <w:i/>
              </w:rPr>
            </w:pPr>
          </w:p>
        </w:tc>
        <w:tc>
          <w:tcPr>
            <w:tcW w:w="1097" w:type="pct"/>
            <w:gridSpan w:val="4"/>
            <w:tcBorders>
              <w:top w:val="single" w:sz="4" w:space="0" w:color="auto"/>
              <w:left w:val="single" w:sz="4" w:space="0" w:color="auto"/>
              <w:bottom w:val="single" w:sz="4" w:space="0" w:color="auto"/>
              <w:right w:val="single" w:sz="4" w:space="0" w:color="auto"/>
            </w:tcBorders>
            <w:shd w:val="clear" w:color="auto" w:fill="C0C0C0"/>
          </w:tcPr>
          <w:p w:rsidR="001823E5" w:rsidRPr="006E1D98" w:rsidRDefault="001823E5" w:rsidP="00305695">
            <w:pPr>
              <w:spacing w:after="0" w:line="240" w:lineRule="auto"/>
              <w:jc w:val="center"/>
              <w:rPr>
                <w:rFonts w:ascii="Times New Roman" w:hAnsi="Times New Roman"/>
                <w:i/>
              </w:rPr>
            </w:pPr>
          </w:p>
        </w:tc>
        <w:tc>
          <w:tcPr>
            <w:tcW w:w="285" w:type="pct"/>
            <w:tcBorders>
              <w:top w:val="single" w:sz="4" w:space="0" w:color="auto"/>
              <w:left w:val="single" w:sz="4" w:space="0" w:color="auto"/>
              <w:bottom w:val="single" w:sz="4" w:space="0" w:color="auto"/>
              <w:right w:val="single" w:sz="4" w:space="0" w:color="auto"/>
            </w:tcBorders>
          </w:tcPr>
          <w:p w:rsidR="001823E5" w:rsidRPr="006E1D98" w:rsidRDefault="001823E5" w:rsidP="00305695">
            <w:pPr>
              <w:suppressAutoHyphens/>
              <w:spacing w:after="0" w:line="240" w:lineRule="auto"/>
              <w:jc w:val="center"/>
              <w:rPr>
                <w:rFonts w:ascii="Times New Roman" w:hAnsi="Times New Roman"/>
                <w:b/>
                <w:bCs/>
              </w:rPr>
            </w:pPr>
          </w:p>
        </w:tc>
      </w:tr>
      <w:tr w:rsidR="001823E5" w:rsidRPr="006E1D98" w:rsidTr="001823E5">
        <w:tc>
          <w:tcPr>
            <w:tcW w:w="800" w:type="pct"/>
            <w:tcBorders>
              <w:top w:val="single" w:sz="4" w:space="0" w:color="auto"/>
              <w:left w:val="single" w:sz="4" w:space="0" w:color="auto"/>
              <w:bottom w:val="single" w:sz="4" w:space="0" w:color="auto"/>
              <w:right w:val="single" w:sz="4" w:space="0" w:color="auto"/>
            </w:tcBorders>
          </w:tcPr>
          <w:p w:rsidR="001823E5" w:rsidRPr="006E1D98" w:rsidRDefault="001823E5" w:rsidP="00554C00">
            <w:pPr>
              <w:spacing w:after="0" w:line="240" w:lineRule="auto"/>
              <w:rPr>
                <w:rFonts w:ascii="Times New Roman" w:hAnsi="Times New Roman"/>
                <w:i/>
              </w:rPr>
            </w:pPr>
          </w:p>
        </w:tc>
        <w:tc>
          <w:tcPr>
            <w:tcW w:w="1385" w:type="pct"/>
            <w:tcBorders>
              <w:top w:val="single" w:sz="4" w:space="0" w:color="auto"/>
              <w:left w:val="single" w:sz="4" w:space="0" w:color="auto"/>
              <w:bottom w:val="single" w:sz="4" w:space="0" w:color="auto"/>
              <w:right w:val="single" w:sz="4" w:space="0" w:color="auto"/>
            </w:tcBorders>
            <w:hideMark/>
          </w:tcPr>
          <w:p w:rsidR="001823E5" w:rsidRPr="006E1D98" w:rsidRDefault="001823E5" w:rsidP="00554C00">
            <w:pPr>
              <w:suppressAutoHyphens/>
              <w:spacing w:after="0" w:line="240" w:lineRule="auto"/>
              <w:rPr>
                <w:rFonts w:ascii="Times New Roman" w:hAnsi="Times New Roman"/>
              </w:rPr>
            </w:pPr>
            <w:r w:rsidRPr="006E1D98">
              <w:rPr>
                <w:rFonts w:ascii="Times New Roman" w:hAnsi="Times New Roman"/>
              </w:rPr>
              <w:t>Промежуточная аттестация</w:t>
            </w:r>
          </w:p>
        </w:tc>
        <w:tc>
          <w:tcPr>
            <w:tcW w:w="430" w:type="pct"/>
            <w:tcBorders>
              <w:top w:val="single" w:sz="4" w:space="0" w:color="auto"/>
              <w:left w:val="single" w:sz="4" w:space="0" w:color="auto"/>
              <w:bottom w:val="single" w:sz="4" w:space="0" w:color="auto"/>
              <w:right w:val="single" w:sz="4" w:space="0" w:color="auto"/>
            </w:tcBorders>
            <w:hideMark/>
          </w:tcPr>
          <w:p w:rsidR="001823E5" w:rsidRPr="006E1D98" w:rsidRDefault="001823E5" w:rsidP="00554C00">
            <w:pPr>
              <w:suppressAutoHyphens/>
              <w:spacing w:after="0" w:line="240" w:lineRule="auto"/>
              <w:jc w:val="center"/>
              <w:rPr>
                <w:rFonts w:ascii="Times New Roman" w:hAnsi="Times New Roman"/>
                <w:b/>
                <w:bCs/>
              </w:rPr>
            </w:pPr>
          </w:p>
        </w:tc>
        <w:tc>
          <w:tcPr>
            <w:tcW w:w="334" w:type="pct"/>
            <w:tcBorders>
              <w:top w:val="single" w:sz="4" w:space="0" w:color="auto"/>
              <w:left w:val="single" w:sz="4" w:space="0" w:color="auto"/>
              <w:bottom w:val="single" w:sz="4" w:space="0" w:color="auto"/>
              <w:right w:val="single" w:sz="4" w:space="0" w:color="auto"/>
            </w:tcBorders>
            <w:shd w:val="clear" w:color="auto" w:fill="C0C0C0"/>
            <w:hideMark/>
          </w:tcPr>
          <w:p w:rsidR="001823E5" w:rsidRPr="006E1D98" w:rsidRDefault="001823E5" w:rsidP="00554C00">
            <w:pPr>
              <w:spacing w:after="0" w:line="240" w:lineRule="auto"/>
              <w:jc w:val="center"/>
              <w:rPr>
                <w:rFonts w:ascii="Times New Roman" w:hAnsi="Times New Roman"/>
                <w:i/>
              </w:rPr>
            </w:pPr>
          </w:p>
        </w:tc>
        <w:tc>
          <w:tcPr>
            <w:tcW w:w="286" w:type="pct"/>
            <w:tcBorders>
              <w:top w:val="single" w:sz="4" w:space="0" w:color="auto"/>
              <w:left w:val="single" w:sz="4" w:space="0" w:color="auto"/>
              <w:bottom w:val="single" w:sz="4" w:space="0" w:color="auto"/>
              <w:right w:val="single" w:sz="4" w:space="0" w:color="auto"/>
            </w:tcBorders>
            <w:shd w:val="clear" w:color="auto" w:fill="C0C0C0"/>
          </w:tcPr>
          <w:p w:rsidR="001823E5" w:rsidRPr="006E1D98" w:rsidRDefault="001823E5" w:rsidP="00554C00">
            <w:pPr>
              <w:spacing w:after="0" w:line="240" w:lineRule="auto"/>
              <w:jc w:val="center"/>
              <w:rPr>
                <w:rFonts w:ascii="Times New Roman" w:hAnsi="Times New Roman"/>
                <w:i/>
              </w:rPr>
            </w:pPr>
          </w:p>
        </w:tc>
        <w:tc>
          <w:tcPr>
            <w:tcW w:w="383" w:type="pct"/>
            <w:tcBorders>
              <w:top w:val="single" w:sz="4" w:space="0" w:color="auto"/>
              <w:left w:val="single" w:sz="4" w:space="0" w:color="auto"/>
              <w:bottom w:val="single" w:sz="4" w:space="0" w:color="auto"/>
              <w:right w:val="single" w:sz="4" w:space="0" w:color="auto"/>
            </w:tcBorders>
            <w:shd w:val="clear" w:color="auto" w:fill="C0C0C0"/>
          </w:tcPr>
          <w:p w:rsidR="001823E5" w:rsidRPr="006E1D98" w:rsidRDefault="001823E5" w:rsidP="00554C00">
            <w:pPr>
              <w:spacing w:after="0" w:line="240" w:lineRule="auto"/>
              <w:jc w:val="center"/>
              <w:rPr>
                <w:rFonts w:ascii="Times New Roman" w:hAnsi="Times New Roman"/>
                <w:i/>
              </w:rPr>
            </w:pPr>
          </w:p>
        </w:tc>
        <w:tc>
          <w:tcPr>
            <w:tcW w:w="1097" w:type="pct"/>
            <w:gridSpan w:val="4"/>
            <w:tcBorders>
              <w:top w:val="single" w:sz="4" w:space="0" w:color="auto"/>
              <w:left w:val="single" w:sz="4" w:space="0" w:color="auto"/>
              <w:bottom w:val="single" w:sz="4" w:space="0" w:color="auto"/>
              <w:right w:val="single" w:sz="4" w:space="0" w:color="auto"/>
            </w:tcBorders>
            <w:shd w:val="clear" w:color="auto" w:fill="C0C0C0"/>
          </w:tcPr>
          <w:p w:rsidR="001823E5" w:rsidRPr="006E1D98" w:rsidRDefault="001823E5" w:rsidP="00554C00">
            <w:pPr>
              <w:spacing w:after="0" w:line="240" w:lineRule="auto"/>
              <w:jc w:val="center"/>
              <w:rPr>
                <w:rFonts w:ascii="Times New Roman" w:hAnsi="Times New Roman"/>
                <w:i/>
              </w:rPr>
            </w:pPr>
          </w:p>
        </w:tc>
        <w:tc>
          <w:tcPr>
            <w:tcW w:w="285" w:type="pct"/>
            <w:tcBorders>
              <w:top w:val="single" w:sz="4" w:space="0" w:color="auto"/>
              <w:left w:val="single" w:sz="4" w:space="0" w:color="auto"/>
              <w:bottom w:val="single" w:sz="4" w:space="0" w:color="auto"/>
              <w:right w:val="single" w:sz="4" w:space="0" w:color="auto"/>
            </w:tcBorders>
          </w:tcPr>
          <w:p w:rsidR="001823E5" w:rsidRPr="006E1D98" w:rsidRDefault="001823E5" w:rsidP="00554C00">
            <w:pPr>
              <w:suppressAutoHyphens/>
              <w:spacing w:after="0" w:line="240" w:lineRule="auto"/>
              <w:jc w:val="center"/>
              <w:rPr>
                <w:rFonts w:ascii="Times New Roman" w:hAnsi="Times New Roman"/>
              </w:rPr>
            </w:pPr>
            <w:r w:rsidRPr="006E1D98">
              <w:rPr>
                <w:rFonts w:ascii="Times New Roman" w:hAnsi="Times New Roman"/>
              </w:rPr>
              <w:t>14</w:t>
            </w:r>
          </w:p>
        </w:tc>
      </w:tr>
      <w:tr w:rsidR="001823E5" w:rsidRPr="006E1D98" w:rsidTr="001823E5">
        <w:tc>
          <w:tcPr>
            <w:tcW w:w="800" w:type="pct"/>
            <w:tcBorders>
              <w:top w:val="single" w:sz="4" w:space="0" w:color="auto"/>
              <w:left w:val="single" w:sz="4" w:space="0" w:color="auto"/>
              <w:bottom w:val="single" w:sz="4" w:space="0" w:color="auto"/>
              <w:right w:val="single" w:sz="4" w:space="0" w:color="auto"/>
            </w:tcBorders>
          </w:tcPr>
          <w:p w:rsidR="001823E5" w:rsidRPr="006E1D98" w:rsidRDefault="001823E5" w:rsidP="00554C00">
            <w:pPr>
              <w:spacing w:line="240" w:lineRule="auto"/>
              <w:rPr>
                <w:rFonts w:ascii="Times New Roman" w:hAnsi="Times New Roman"/>
                <w:b/>
                <w:i/>
              </w:rPr>
            </w:pPr>
          </w:p>
        </w:tc>
        <w:tc>
          <w:tcPr>
            <w:tcW w:w="1385" w:type="pct"/>
            <w:tcBorders>
              <w:top w:val="single" w:sz="4" w:space="0" w:color="auto"/>
              <w:left w:val="single" w:sz="4" w:space="0" w:color="auto"/>
              <w:bottom w:val="single" w:sz="4" w:space="0" w:color="auto"/>
              <w:right w:val="single" w:sz="4" w:space="0" w:color="auto"/>
            </w:tcBorders>
            <w:hideMark/>
          </w:tcPr>
          <w:p w:rsidR="001823E5" w:rsidRPr="006E1D98" w:rsidRDefault="001823E5" w:rsidP="00554C00">
            <w:pPr>
              <w:spacing w:line="240" w:lineRule="auto"/>
              <w:rPr>
                <w:rFonts w:ascii="Times New Roman" w:hAnsi="Times New Roman"/>
                <w:b/>
                <w:i/>
              </w:rPr>
            </w:pPr>
            <w:r w:rsidRPr="006E1D98">
              <w:rPr>
                <w:rFonts w:ascii="Times New Roman" w:hAnsi="Times New Roman"/>
                <w:b/>
                <w:i/>
              </w:rPr>
              <w:t>Всего:</w:t>
            </w:r>
          </w:p>
        </w:tc>
        <w:tc>
          <w:tcPr>
            <w:tcW w:w="430" w:type="pct"/>
            <w:tcBorders>
              <w:top w:val="single" w:sz="4" w:space="0" w:color="auto"/>
              <w:left w:val="single" w:sz="4" w:space="0" w:color="auto"/>
              <w:bottom w:val="single" w:sz="4" w:space="0" w:color="auto"/>
              <w:right w:val="single" w:sz="4" w:space="0" w:color="auto"/>
            </w:tcBorders>
            <w:hideMark/>
          </w:tcPr>
          <w:p w:rsidR="001823E5" w:rsidRPr="006E1D98" w:rsidRDefault="001823E5" w:rsidP="00554C00">
            <w:pPr>
              <w:spacing w:after="0" w:line="240" w:lineRule="auto"/>
              <w:jc w:val="center"/>
              <w:rPr>
                <w:rFonts w:ascii="Times New Roman" w:hAnsi="Times New Roman"/>
                <w:b/>
                <w:i/>
              </w:rPr>
            </w:pPr>
            <w:r w:rsidRPr="006E1D98">
              <w:rPr>
                <w:rFonts w:ascii="Times New Roman" w:hAnsi="Times New Roman"/>
                <w:b/>
                <w:i/>
              </w:rPr>
              <w:t>342</w:t>
            </w:r>
          </w:p>
        </w:tc>
        <w:tc>
          <w:tcPr>
            <w:tcW w:w="334" w:type="pct"/>
            <w:tcBorders>
              <w:top w:val="single" w:sz="4" w:space="0" w:color="auto"/>
              <w:left w:val="single" w:sz="4" w:space="0" w:color="auto"/>
              <w:bottom w:val="single" w:sz="4" w:space="0" w:color="auto"/>
              <w:right w:val="single" w:sz="4" w:space="0" w:color="auto"/>
            </w:tcBorders>
            <w:hideMark/>
          </w:tcPr>
          <w:p w:rsidR="001823E5" w:rsidRPr="006E1D98" w:rsidRDefault="001823E5" w:rsidP="00554C00">
            <w:pPr>
              <w:spacing w:after="0" w:line="240" w:lineRule="auto"/>
              <w:jc w:val="center"/>
              <w:rPr>
                <w:rFonts w:ascii="Times New Roman" w:hAnsi="Times New Roman"/>
                <w:b/>
                <w:i/>
              </w:rPr>
            </w:pPr>
            <w:r w:rsidRPr="006E1D98">
              <w:rPr>
                <w:rFonts w:ascii="Times New Roman" w:hAnsi="Times New Roman"/>
                <w:b/>
                <w:i/>
              </w:rPr>
              <w:t>256</w:t>
            </w:r>
          </w:p>
        </w:tc>
        <w:tc>
          <w:tcPr>
            <w:tcW w:w="286" w:type="pct"/>
            <w:tcBorders>
              <w:top w:val="single" w:sz="4" w:space="0" w:color="auto"/>
              <w:left w:val="single" w:sz="4" w:space="0" w:color="auto"/>
              <w:bottom w:val="single" w:sz="4" w:space="0" w:color="auto"/>
              <w:right w:val="single" w:sz="4" w:space="0" w:color="auto"/>
            </w:tcBorders>
            <w:hideMark/>
          </w:tcPr>
          <w:p w:rsidR="001823E5" w:rsidRPr="006E1D98" w:rsidRDefault="001823E5" w:rsidP="00554C00">
            <w:pPr>
              <w:spacing w:after="0" w:line="240" w:lineRule="auto"/>
              <w:jc w:val="center"/>
              <w:rPr>
                <w:rFonts w:ascii="Times New Roman" w:hAnsi="Times New Roman"/>
                <w:b/>
                <w:i/>
              </w:rPr>
            </w:pPr>
            <w:r w:rsidRPr="006E1D98">
              <w:rPr>
                <w:rFonts w:ascii="Times New Roman" w:hAnsi="Times New Roman"/>
                <w:b/>
                <w:i/>
              </w:rPr>
              <w:t>162</w:t>
            </w:r>
          </w:p>
        </w:tc>
        <w:tc>
          <w:tcPr>
            <w:tcW w:w="383" w:type="pct"/>
            <w:tcBorders>
              <w:top w:val="single" w:sz="4" w:space="0" w:color="auto"/>
              <w:left w:val="single" w:sz="4" w:space="0" w:color="auto"/>
              <w:bottom w:val="single" w:sz="4" w:space="0" w:color="auto"/>
              <w:right w:val="single" w:sz="4" w:space="0" w:color="auto"/>
            </w:tcBorders>
            <w:hideMark/>
          </w:tcPr>
          <w:p w:rsidR="001823E5" w:rsidRPr="006E1D98" w:rsidRDefault="001823E5" w:rsidP="00305695">
            <w:pPr>
              <w:spacing w:after="0" w:line="240" w:lineRule="auto"/>
              <w:jc w:val="center"/>
              <w:rPr>
                <w:rFonts w:ascii="Times New Roman" w:hAnsi="Times New Roman"/>
                <w:b/>
                <w:i/>
              </w:rPr>
            </w:pPr>
            <w:r w:rsidRPr="006E1D98">
              <w:rPr>
                <w:rFonts w:ascii="Times New Roman" w:hAnsi="Times New Roman"/>
                <w:b/>
                <w:i/>
              </w:rPr>
              <w:t>76</w:t>
            </w:r>
          </w:p>
        </w:tc>
        <w:tc>
          <w:tcPr>
            <w:tcW w:w="287" w:type="pct"/>
            <w:tcBorders>
              <w:top w:val="single" w:sz="4" w:space="0" w:color="auto"/>
              <w:left w:val="single" w:sz="4" w:space="0" w:color="auto"/>
              <w:bottom w:val="single" w:sz="4" w:space="0" w:color="auto"/>
              <w:right w:val="single" w:sz="4" w:space="0" w:color="auto"/>
            </w:tcBorders>
            <w:hideMark/>
          </w:tcPr>
          <w:p w:rsidR="001823E5" w:rsidRPr="006E1D98" w:rsidRDefault="001823E5" w:rsidP="00554C00">
            <w:pPr>
              <w:spacing w:after="0" w:line="240" w:lineRule="auto"/>
              <w:jc w:val="center"/>
              <w:rPr>
                <w:rFonts w:ascii="Times New Roman" w:hAnsi="Times New Roman"/>
                <w:b/>
                <w:i/>
              </w:rPr>
            </w:pPr>
          </w:p>
        </w:tc>
        <w:tc>
          <w:tcPr>
            <w:tcW w:w="333" w:type="pct"/>
            <w:tcBorders>
              <w:top w:val="single" w:sz="4" w:space="0" w:color="auto"/>
              <w:left w:val="single" w:sz="4" w:space="0" w:color="auto"/>
              <w:bottom w:val="single" w:sz="4" w:space="0" w:color="auto"/>
              <w:right w:val="single" w:sz="4" w:space="0" w:color="auto"/>
            </w:tcBorders>
            <w:hideMark/>
          </w:tcPr>
          <w:p w:rsidR="001823E5" w:rsidRPr="006E1D98" w:rsidRDefault="001823E5" w:rsidP="00554C00">
            <w:pPr>
              <w:spacing w:after="0" w:line="240" w:lineRule="auto"/>
              <w:jc w:val="center"/>
              <w:rPr>
                <w:rFonts w:ascii="Times New Roman" w:hAnsi="Times New Roman"/>
                <w:b/>
                <w:i/>
              </w:rPr>
            </w:pPr>
            <w:r w:rsidRPr="006E1D98">
              <w:rPr>
                <w:rFonts w:ascii="Times New Roman" w:hAnsi="Times New Roman"/>
                <w:b/>
                <w:i/>
              </w:rPr>
              <w:t>78</w:t>
            </w:r>
          </w:p>
        </w:tc>
        <w:tc>
          <w:tcPr>
            <w:tcW w:w="239" w:type="pct"/>
            <w:tcBorders>
              <w:top w:val="single" w:sz="4" w:space="0" w:color="auto"/>
              <w:left w:val="single" w:sz="4" w:space="0" w:color="auto"/>
              <w:bottom w:val="single" w:sz="4" w:space="0" w:color="auto"/>
              <w:right w:val="single" w:sz="4" w:space="0" w:color="auto"/>
            </w:tcBorders>
            <w:hideMark/>
          </w:tcPr>
          <w:p w:rsidR="001823E5" w:rsidRPr="006E1D98" w:rsidRDefault="001823E5" w:rsidP="00554C00">
            <w:pPr>
              <w:spacing w:after="0" w:line="240" w:lineRule="auto"/>
              <w:jc w:val="center"/>
              <w:rPr>
                <w:rFonts w:ascii="Times New Roman" w:hAnsi="Times New Roman"/>
                <w:b/>
                <w:i/>
                <w:vertAlign w:val="superscript"/>
              </w:rPr>
            </w:pPr>
            <w:r w:rsidRPr="006E1D98">
              <w:rPr>
                <w:rFonts w:ascii="Times New Roman" w:hAnsi="Times New Roman"/>
                <w:b/>
                <w:i/>
              </w:rPr>
              <w:t>14</w:t>
            </w:r>
          </w:p>
        </w:tc>
        <w:tc>
          <w:tcPr>
            <w:tcW w:w="238" w:type="pct"/>
            <w:tcBorders>
              <w:top w:val="single" w:sz="4" w:space="0" w:color="auto"/>
              <w:left w:val="single" w:sz="4" w:space="0" w:color="auto"/>
              <w:bottom w:val="single" w:sz="4" w:space="0" w:color="auto"/>
              <w:right w:val="single" w:sz="4" w:space="0" w:color="auto"/>
            </w:tcBorders>
            <w:hideMark/>
          </w:tcPr>
          <w:p w:rsidR="001823E5" w:rsidRPr="006E1D98" w:rsidRDefault="001823E5" w:rsidP="00554C00">
            <w:pPr>
              <w:spacing w:after="0" w:line="240" w:lineRule="auto"/>
              <w:jc w:val="center"/>
              <w:rPr>
                <w:rFonts w:ascii="Times New Roman" w:hAnsi="Times New Roman"/>
                <w:b/>
                <w:i/>
              </w:rPr>
            </w:pPr>
            <w:r w:rsidRPr="006E1D98">
              <w:rPr>
                <w:rFonts w:ascii="Times New Roman" w:hAnsi="Times New Roman"/>
                <w:b/>
                <w:i/>
              </w:rPr>
              <w:t>72</w:t>
            </w:r>
          </w:p>
        </w:tc>
        <w:tc>
          <w:tcPr>
            <w:tcW w:w="285" w:type="pct"/>
            <w:tcBorders>
              <w:top w:val="single" w:sz="4" w:space="0" w:color="auto"/>
              <w:left w:val="single" w:sz="4" w:space="0" w:color="auto"/>
              <w:bottom w:val="single" w:sz="4" w:space="0" w:color="auto"/>
              <w:right w:val="single" w:sz="4" w:space="0" w:color="auto"/>
            </w:tcBorders>
            <w:hideMark/>
          </w:tcPr>
          <w:p w:rsidR="001823E5" w:rsidRPr="006E1D98" w:rsidRDefault="001823E5" w:rsidP="00554C00">
            <w:pPr>
              <w:spacing w:after="0" w:line="240" w:lineRule="auto"/>
              <w:jc w:val="center"/>
              <w:rPr>
                <w:rFonts w:ascii="Times New Roman" w:hAnsi="Times New Roman"/>
                <w:b/>
                <w:i/>
              </w:rPr>
            </w:pPr>
            <w:r w:rsidRPr="006E1D98">
              <w:rPr>
                <w:rFonts w:ascii="Times New Roman" w:hAnsi="Times New Roman"/>
                <w:b/>
                <w:i/>
              </w:rPr>
              <w:t>108</w:t>
            </w:r>
          </w:p>
        </w:tc>
      </w:tr>
    </w:tbl>
    <w:p w:rsidR="00554C00" w:rsidRPr="006E1D98" w:rsidRDefault="00554C00" w:rsidP="00554C00">
      <w:pPr>
        <w:suppressAutoHyphens/>
        <w:spacing w:line="240" w:lineRule="auto"/>
        <w:jc w:val="both"/>
        <w:rPr>
          <w:rFonts w:ascii="Times New Roman" w:hAnsi="Times New Roman"/>
          <w:i/>
          <w:sz w:val="20"/>
          <w:szCs w:val="20"/>
        </w:rPr>
      </w:pPr>
    </w:p>
    <w:p w:rsidR="00554C00" w:rsidRPr="006E1D98" w:rsidRDefault="00554C00" w:rsidP="00554C00">
      <w:pPr>
        <w:ind w:left="851"/>
        <w:rPr>
          <w:rFonts w:ascii="Times New Roman" w:hAnsi="Times New Roman"/>
          <w:b/>
          <w:sz w:val="24"/>
          <w:szCs w:val="24"/>
        </w:rPr>
      </w:pPr>
      <w:r w:rsidRPr="006E1D98">
        <w:rPr>
          <w:rFonts w:ascii="Times New Roman" w:hAnsi="Times New Roman"/>
          <w:b/>
        </w:rPr>
        <w:br w:type="page"/>
      </w:r>
      <w:r w:rsidRPr="006E1D98">
        <w:rPr>
          <w:rFonts w:ascii="Times New Roman" w:hAnsi="Times New Roman"/>
          <w:b/>
          <w:sz w:val="24"/>
          <w:szCs w:val="24"/>
        </w:rPr>
        <w:lastRenderedPageBreak/>
        <w:t>2.2. Тематический план и содержани</w:t>
      </w:r>
      <w:r w:rsidR="00E251DB">
        <w:rPr>
          <w:rFonts w:ascii="Times New Roman" w:hAnsi="Times New Roman"/>
          <w:b/>
          <w:sz w:val="24"/>
          <w:szCs w:val="24"/>
        </w:rPr>
        <w:t>е профессионального модуля ПМ.03</w:t>
      </w:r>
      <w:r w:rsidRPr="006E1D98">
        <w:rPr>
          <w:rFonts w:ascii="Times New Roman" w:hAnsi="Times New Roman"/>
          <w:b/>
          <w:sz w:val="24"/>
          <w:szCs w:val="24"/>
        </w:rPr>
        <w:t xml:space="preserve"> </w:t>
      </w:r>
      <w:r w:rsidR="00E251DB">
        <w:rPr>
          <w:rFonts w:ascii="Times New Roman" w:hAnsi="Times New Roman"/>
          <w:b/>
          <w:sz w:val="24"/>
          <w:szCs w:val="24"/>
        </w:rPr>
        <w:t>Воспитательная деятельность, в том числе классное руководство</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212"/>
        <w:gridCol w:w="9995"/>
        <w:gridCol w:w="1927"/>
      </w:tblGrid>
      <w:tr w:rsidR="00554C00" w:rsidRPr="006E1D98" w:rsidTr="00F4758D">
        <w:tc>
          <w:tcPr>
            <w:tcW w:w="1009" w:type="pct"/>
            <w:gridSpan w:val="2"/>
            <w:tcBorders>
              <w:top w:val="single" w:sz="4" w:space="0" w:color="auto"/>
              <w:left w:val="single" w:sz="4" w:space="0" w:color="auto"/>
              <w:bottom w:val="single" w:sz="4" w:space="0" w:color="auto"/>
              <w:right w:val="single" w:sz="4" w:space="0" w:color="auto"/>
            </w:tcBorders>
            <w:hideMark/>
          </w:tcPr>
          <w:p w:rsidR="00554C00" w:rsidRPr="006E1D98" w:rsidRDefault="00554C00" w:rsidP="00554C00">
            <w:pPr>
              <w:spacing w:after="0" w:line="240" w:lineRule="auto"/>
              <w:jc w:val="center"/>
              <w:rPr>
                <w:rFonts w:ascii="Times New Roman" w:hAnsi="Times New Roman"/>
                <w:b/>
                <w:sz w:val="23"/>
                <w:szCs w:val="23"/>
              </w:rPr>
            </w:pPr>
            <w:r w:rsidRPr="006E1D98">
              <w:rPr>
                <w:rFonts w:ascii="Times New Roman" w:hAnsi="Times New Roman"/>
                <w:b/>
                <w:bCs/>
                <w:sz w:val="23"/>
                <w:szCs w:val="23"/>
              </w:rPr>
              <w:t>Наименование разделов и тем профессионального модуля (ПМ), междисц</w:t>
            </w:r>
            <w:r w:rsidRPr="006E1D98">
              <w:rPr>
                <w:rFonts w:ascii="Times New Roman" w:hAnsi="Times New Roman"/>
                <w:b/>
                <w:bCs/>
                <w:sz w:val="23"/>
                <w:szCs w:val="23"/>
              </w:rPr>
              <w:t>и</w:t>
            </w:r>
            <w:r w:rsidRPr="006E1D98">
              <w:rPr>
                <w:rFonts w:ascii="Times New Roman" w:hAnsi="Times New Roman"/>
                <w:b/>
                <w:bCs/>
                <w:sz w:val="23"/>
                <w:szCs w:val="23"/>
              </w:rPr>
              <w:t>плинарных курсов (МДК)</w:t>
            </w:r>
          </w:p>
        </w:tc>
        <w:tc>
          <w:tcPr>
            <w:tcW w:w="3346" w:type="pct"/>
            <w:tcBorders>
              <w:top w:val="single" w:sz="4" w:space="0" w:color="auto"/>
              <w:left w:val="single" w:sz="4" w:space="0" w:color="auto"/>
              <w:bottom w:val="single" w:sz="4" w:space="0" w:color="auto"/>
              <w:right w:val="single" w:sz="4" w:space="0" w:color="auto"/>
            </w:tcBorders>
            <w:vAlign w:val="center"/>
            <w:hideMark/>
          </w:tcPr>
          <w:p w:rsidR="00554C00" w:rsidRPr="006E1D98" w:rsidRDefault="008C6FC0" w:rsidP="00554C00">
            <w:pPr>
              <w:suppressAutoHyphens/>
              <w:spacing w:after="0" w:line="240" w:lineRule="auto"/>
              <w:jc w:val="center"/>
              <w:rPr>
                <w:rFonts w:ascii="Times New Roman" w:hAnsi="Times New Roman"/>
                <w:b/>
                <w:bCs/>
                <w:sz w:val="23"/>
                <w:szCs w:val="23"/>
              </w:rPr>
            </w:pPr>
            <w:r>
              <w:rPr>
                <w:rFonts w:ascii="Times New Roman" w:hAnsi="Times New Roman"/>
                <w:b/>
                <w:bCs/>
                <w:sz w:val="23"/>
                <w:szCs w:val="23"/>
              </w:rPr>
              <w:t>Содержание</w:t>
            </w:r>
            <w:r w:rsidR="00554C00" w:rsidRPr="006E1D98">
              <w:rPr>
                <w:rFonts w:ascii="Times New Roman" w:hAnsi="Times New Roman"/>
                <w:b/>
                <w:bCs/>
                <w:sz w:val="23"/>
                <w:szCs w:val="23"/>
              </w:rPr>
              <w:t>,</w:t>
            </w:r>
          </w:p>
          <w:p w:rsidR="00554C00" w:rsidRPr="006E1D98" w:rsidRDefault="00554C00" w:rsidP="00F4758D">
            <w:pPr>
              <w:suppressAutoHyphens/>
              <w:spacing w:after="0" w:line="240" w:lineRule="auto"/>
              <w:jc w:val="center"/>
              <w:rPr>
                <w:rFonts w:ascii="Times New Roman" w:hAnsi="Times New Roman"/>
                <w:b/>
                <w:sz w:val="23"/>
                <w:szCs w:val="23"/>
              </w:rPr>
            </w:pPr>
            <w:r w:rsidRPr="006E1D98">
              <w:rPr>
                <w:rFonts w:ascii="Times New Roman" w:hAnsi="Times New Roman"/>
                <w:b/>
                <w:bCs/>
                <w:sz w:val="23"/>
                <w:szCs w:val="23"/>
              </w:rPr>
              <w:t>лабораторные работы и практические занятия, самостоятельная учебная работа обучающихся</w:t>
            </w:r>
          </w:p>
        </w:tc>
        <w:tc>
          <w:tcPr>
            <w:tcW w:w="645" w:type="pct"/>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F4758D">
            <w:pPr>
              <w:spacing w:after="0" w:line="240" w:lineRule="auto"/>
              <w:jc w:val="center"/>
              <w:rPr>
                <w:rFonts w:ascii="Times New Roman" w:hAnsi="Times New Roman"/>
                <w:b/>
                <w:bCs/>
                <w:sz w:val="23"/>
                <w:szCs w:val="23"/>
              </w:rPr>
            </w:pPr>
            <w:r w:rsidRPr="006E1D98">
              <w:rPr>
                <w:rFonts w:ascii="Times New Roman" w:hAnsi="Times New Roman"/>
                <w:b/>
                <w:bCs/>
                <w:sz w:val="23"/>
                <w:szCs w:val="23"/>
              </w:rPr>
              <w:t>Объем, акад. ч / в том числе в форме практической подг</w:t>
            </w:r>
            <w:r w:rsidRPr="006E1D98">
              <w:rPr>
                <w:rFonts w:ascii="Times New Roman" w:hAnsi="Times New Roman"/>
                <w:b/>
                <w:bCs/>
                <w:sz w:val="23"/>
                <w:szCs w:val="23"/>
              </w:rPr>
              <w:t>о</w:t>
            </w:r>
            <w:r w:rsidRPr="006E1D98">
              <w:rPr>
                <w:rFonts w:ascii="Times New Roman" w:hAnsi="Times New Roman"/>
                <w:b/>
                <w:bCs/>
                <w:sz w:val="23"/>
                <w:szCs w:val="23"/>
              </w:rPr>
              <w:t>товки, акад</w:t>
            </w:r>
            <w:r w:rsidR="0038041A" w:rsidRPr="006E1D98">
              <w:rPr>
                <w:rFonts w:ascii="Times New Roman" w:hAnsi="Times New Roman"/>
                <w:b/>
                <w:bCs/>
                <w:sz w:val="23"/>
                <w:szCs w:val="23"/>
              </w:rPr>
              <w:t>.</w:t>
            </w:r>
            <w:r w:rsidRPr="006E1D98">
              <w:rPr>
                <w:rFonts w:ascii="Times New Roman" w:hAnsi="Times New Roman"/>
                <w:b/>
                <w:bCs/>
                <w:sz w:val="23"/>
                <w:szCs w:val="23"/>
              </w:rPr>
              <w:t xml:space="preserve"> ч</w:t>
            </w:r>
          </w:p>
        </w:tc>
      </w:tr>
      <w:tr w:rsidR="00554C00" w:rsidRPr="006E1D98" w:rsidTr="00F4758D">
        <w:tc>
          <w:tcPr>
            <w:tcW w:w="1009" w:type="pct"/>
            <w:gridSpan w:val="2"/>
            <w:tcBorders>
              <w:top w:val="single" w:sz="4" w:space="0" w:color="auto"/>
              <w:left w:val="single" w:sz="4" w:space="0" w:color="auto"/>
              <w:bottom w:val="single" w:sz="4" w:space="0" w:color="auto"/>
              <w:right w:val="single" w:sz="4" w:space="0" w:color="auto"/>
            </w:tcBorders>
            <w:hideMark/>
          </w:tcPr>
          <w:p w:rsidR="00554C00" w:rsidRPr="006E1D98" w:rsidRDefault="00554C00" w:rsidP="00554C00">
            <w:pPr>
              <w:spacing w:after="0" w:line="240" w:lineRule="auto"/>
              <w:jc w:val="center"/>
              <w:rPr>
                <w:rFonts w:ascii="Times New Roman" w:hAnsi="Times New Roman"/>
                <w:b/>
                <w:sz w:val="23"/>
                <w:szCs w:val="23"/>
              </w:rPr>
            </w:pPr>
            <w:r w:rsidRPr="006E1D98">
              <w:rPr>
                <w:rFonts w:ascii="Times New Roman" w:hAnsi="Times New Roman"/>
                <w:b/>
                <w:sz w:val="23"/>
                <w:szCs w:val="23"/>
              </w:rPr>
              <w:t>1</w:t>
            </w:r>
          </w:p>
        </w:tc>
        <w:tc>
          <w:tcPr>
            <w:tcW w:w="3346" w:type="pct"/>
            <w:tcBorders>
              <w:top w:val="single" w:sz="4" w:space="0" w:color="auto"/>
              <w:left w:val="single" w:sz="4" w:space="0" w:color="auto"/>
              <w:bottom w:val="single" w:sz="4" w:space="0" w:color="auto"/>
              <w:right w:val="single" w:sz="4" w:space="0" w:color="auto"/>
            </w:tcBorders>
            <w:hideMark/>
          </w:tcPr>
          <w:p w:rsidR="00554C00" w:rsidRPr="006E1D98" w:rsidRDefault="00554C00" w:rsidP="00554C00">
            <w:pPr>
              <w:spacing w:after="0" w:line="240" w:lineRule="auto"/>
              <w:jc w:val="center"/>
              <w:rPr>
                <w:rFonts w:ascii="Times New Roman" w:hAnsi="Times New Roman"/>
                <w:b/>
                <w:bCs/>
                <w:sz w:val="23"/>
                <w:szCs w:val="23"/>
              </w:rPr>
            </w:pPr>
            <w:r w:rsidRPr="006E1D98">
              <w:rPr>
                <w:rFonts w:ascii="Times New Roman" w:hAnsi="Times New Roman"/>
                <w:b/>
                <w:bCs/>
                <w:sz w:val="23"/>
                <w:szCs w:val="23"/>
              </w:rPr>
              <w:t>2</w:t>
            </w:r>
          </w:p>
        </w:tc>
        <w:tc>
          <w:tcPr>
            <w:tcW w:w="645" w:type="pct"/>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pacing w:after="0" w:line="240" w:lineRule="auto"/>
              <w:jc w:val="center"/>
              <w:rPr>
                <w:rFonts w:ascii="Times New Roman" w:hAnsi="Times New Roman"/>
                <w:b/>
                <w:bCs/>
                <w:sz w:val="23"/>
                <w:szCs w:val="23"/>
              </w:rPr>
            </w:pPr>
            <w:r w:rsidRPr="006E1D98">
              <w:rPr>
                <w:rFonts w:ascii="Times New Roman" w:hAnsi="Times New Roman"/>
                <w:b/>
                <w:bCs/>
                <w:sz w:val="23"/>
                <w:szCs w:val="23"/>
              </w:rPr>
              <w:t>3</w:t>
            </w:r>
          </w:p>
        </w:tc>
      </w:tr>
      <w:tr w:rsidR="00554C00" w:rsidRPr="006E1D98" w:rsidTr="00F4758D">
        <w:tc>
          <w:tcPr>
            <w:tcW w:w="4355" w:type="pct"/>
            <w:gridSpan w:val="3"/>
            <w:tcBorders>
              <w:top w:val="single" w:sz="4" w:space="0" w:color="auto"/>
              <w:left w:val="single" w:sz="4" w:space="0" w:color="auto"/>
              <w:bottom w:val="single" w:sz="4" w:space="0" w:color="auto"/>
              <w:right w:val="single" w:sz="4" w:space="0" w:color="auto"/>
            </w:tcBorders>
            <w:hideMark/>
          </w:tcPr>
          <w:p w:rsidR="00554C00" w:rsidRPr="006E1D98" w:rsidRDefault="00554C00" w:rsidP="00554C00">
            <w:pPr>
              <w:spacing w:after="0" w:line="240" w:lineRule="auto"/>
              <w:rPr>
                <w:rFonts w:ascii="Times New Roman" w:hAnsi="Times New Roman"/>
                <w:i/>
                <w:sz w:val="23"/>
                <w:szCs w:val="23"/>
              </w:rPr>
            </w:pPr>
            <w:r w:rsidRPr="006E1D98">
              <w:rPr>
                <w:rFonts w:ascii="Times New Roman" w:hAnsi="Times New Roman"/>
                <w:b/>
                <w:bCs/>
                <w:sz w:val="23"/>
                <w:szCs w:val="23"/>
              </w:rPr>
              <w:t xml:space="preserve">МДК 03.01. Современные программы и технологии </w:t>
            </w:r>
            <w:r w:rsidRPr="001823E5">
              <w:rPr>
                <w:rFonts w:ascii="Times New Roman" w:hAnsi="Times New Roman"/>
                <w:b/>
                <w:bCs/>
                <w:sz w:val="23"/>
                <w:szCs w:val="23"/>
              </w:rPr>
              <w:t xml:space="preserve">воспитания </w:t>
            </w:r>
            <w:r w:rsidR="00C61A2B" w:rsidRPr="001823E5">
              <w:rPr>
                <w:rFonts w:ascii="Times New Roman" w:hAnsi="Times New Roman"/>
                <w:b/>
                <w:bCs/>
                <w:sz w:val="23"/>
                <w:szCs w:val="23"/>
              </w:rPr>
              <w:t>обучающихся начальных классов</w:t>
            </w:r>
          </w:p>
        </w:tc>
        <w:tc>
          <w:tcPr>
            <w:tcW w:w="645" w:type="pct"/>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72</w:t>
            </w:r>
            <w:r w:rsidR="000275DE" w:rsidRPr="006E1D98">
              <w:rPr>
                <w:rFonts w:ascii="Times New Roman" w:hAnsi="Times New Roman"/>
                <w:b/>
                <w:i/>
                <w:sz w:val="23"/>
                <w:szCs w:val="23"/>
              </w:rPr>
              <w:t>/34</w:t>
            </w:r>
          </w:p>
        </w:tc>
      </w:tr>
      <w:tr w:rsidR="000275DE" w:rsidRPr="006E1D98" w:rsidTr="00F4758D">
        <w:tc>
          <w:tcPr>
            <w:tcW w:w="1009" w:type="pct"/>
            <w:gridSpan w:val="2"/>
            <w:vMerge w:val="restart"/>
            <w:tcBorders>
              <w:top w:val="single" w:sz="4" w:space="0" w:color="auto"/>
              <w:left w:val="single" w:sz="4" w:space="0" w:color="auto"/>
              <w:right w:val="single" w:sz="4" w:space="0" w:color="auto"/>
            </w:tcBorders>
          </w:tcPr>
          <w:p w:rsidR="000275DE" w:rsidRPr="006E1D98" w:rsidRDefault="000275DE" w:rsidP="00554C00">
            <w:pPr>
              <w:spacing w:after="0" w:line="240" w:lineRule="auto"/>
              <w:rPr>
                <w:rFonts w:ascii="Times New Roman" w:hAnsi="Times New Roman"/>
                <w:b/>
                <w:bCs/>
                <w:sz w:val="23"/>
                <w:szCs w:val="23"/>
              </w:rPr>
            </w:pPr>
            <w:r w:rsidRPr="006E1D98">
              <w:rPr>
                <w:rFonts w:ascii="Times New Roman" w:hAnsi="Times New Roman"/>
                <w:b/>
                <w:bCs/>
                <w:sz w:val="23"/>
                <w:szCs w:val="23"/>
              </w:rPr>
              <w:t>Тема 1.1. Современные программы воспитания на основе ценностного содержания образовател</w:t>
            </w:r>
            <w:r w:rsidRPr="006E1D98">
              <w:rPr>
                <w:rFonts w:ascii="Times New Roman" w:hAnsi="Times New Roman"/>
                <w:b/>
                <w:bCs/>
                <w:sz w:val="23"/>
                <w:szCs w:val="23"/>
              </w:rPr>
              <w:t>ь</w:t>
            </w:r>
            <w:r w:rsidRPr="006E1D98">
              <w:rPr>
                <w:rFonts w:ascii="Times New Roman" w:hAnsi="Times New Roman"/>
                <w:b/>
                <w:bCs/>
                <w:sz w:val="23"/>
                <w:szCs w:val="23"/>
              </w:rPr>
              <w:t xml:space="preserve">ного процесса </w:t>
            </w:r>
          </w:p>
        </w:tc>
        <w:tc>
          <w:tcPr>
            <w:tcW w:w="3346" w:type="pct"/>
            <w:tcBorders>
              <w:top w:val="single" w:sz="4" w:space="0" w:color="auto"/>
              <w:left w:val="single" w:sz="4" w:space="0" w:color="auto"/>
              <w:bottom w:val="single" w:sz="4" w:space="0" w:color="auto"/>
              <w:right w:val="single" w:sz="4" w:space="0" w:color="auto"/>
            </w:tcBorders>
            <w:hideMark/>
          </w:tcPr>
          <w:p w:rsidR="000275DE" w:rsidRPr="006E1D98" w:rsidRDefault="000275DE" w:rsidP="00554C00">
            <w:pPr>
              <w:spacing w:after="0" w:line="240" w:lineRule="auto"/>
              <w:rPr>
                <w:rFonts w:ascii="Times New Roman" w:hAnsi="Times New Roman"/>
                <w:b/>
                <w:sz w:val="23"/>
                <w:szCs w:val="23"/>
              </w:rPr>
            </w:pPr>
            <w:r w:rsidRPr="006E1D98">
              <w:rPr>
                <w:rFonts w:ascii="Times New Roman" w:hAnsi="Times New Roman"/>
                <w:b/>
                <w:bCs/>
                <w:sz w:val="23"/>
                <w:szCs w:val="23"/>
              </w:rPr>
              <w:t xml:space="preserve">Содержание </w:t>
            </w:r>
          </w:p>
        </w:tc>
        <w:tc>
          <w:tcPr>
            <w:tcW w:w="645" w:type="pct"/>
            <w:tcBorders>
              <w:top w:val="single" w:sz="4" w:space="0" w:color="auto"/>
              <w:left w:val="single" w:sz="4" w:space="0" w:color="auto"/>
              <w:bottom w:val="single" w:sz="4" w:space="0" w:color="auto"/>
              <w:right w:val="single" w:sz="4" w:space="0" w:color="auto"/>
            </w:tcBorders>
          </w:tcPr>
          <w:p w:rsidR="000275DE" w:rsidRPr="006E1D98" w:rsidRDefault="000275DE" w:rsidP="00554C00">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16/10</w:t>
            </w:r>
          </w:p>
        </w:tc>
      </w:tr>
      <w:tr w:rsidR="000275DE" w:rsidRPr="006E1D98" w:rsidTr="00F4758D">
        <w:tc>
          <w:tcPr>
            <w:tcW w:w="1009" w:type="pct"/>
            <w:gridSpan w:val="2"/>
            <w:vMerge/>
            <w:tcBorders>
              <w:left w:val="single" w:sz="4" w:space="0" w:color="auto"/>
              <w:right w:val="single" w:sz="4" w:space="0" w:color="auto"/>
            </w:tcBorders>
            <w:vAlign w:val="center"/>
            <w:hideMark/>
          </w:tcPr>
          <w:p w:rsidR="000275DE" w:rsidRPr="006E1D98" w:rsidRDefault="000275DE" w:rsidP="00554C00">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0275DE" w:rsidRPr="006E1D98" w:rsidRDefault="000275DE" w:rsidP="008805F7">
            <w:pPr>
              <w:numPr>
                <w:ilvl w:val="0"/>
                <w:numId w:val="122"/>
              </w:numPr>
              <w:tabs>
                <w:tab w:val="left" w:pos="331"/>
              </w:tabs>
              <w:autoSpaceDE w:val="0"/>
              <w:autoSpaceDN w:val="0"/>
              <w:adjustRightInd w:val="0"/>
              <w:spacing w:after="0" w:line="240" w:lineRule="auto"/>
              <w:ind w:left="0" w:firstLine="0"/>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Требования Федерального государственного образовательного стандарта к организации ценностного содержания образовательного процесса. Ценности и приобретение первоначального опыта деятельности младшим школьником в части гражданско-патриотического воспитания духовно-нравственного воспитания; эстетического воспитания; физического воспитания; формир</w:t>
            </w:r>
            <w:r w:rsidRPr="006E1D98">
              <w:rPr>
                <w:rFonts w:ascii="Times New Roman" w:eastAsia="Calibri" w:hAnsi="Times New Roman"/>
                <w:color w:val="000000"/>
                <w:sz w:val="23"/>
                <w:szCs w:val="23"/>
                <w:lang w:eastAsia="en-US"/>
              </w:rPr>
              <w:t>о</w:t>
            </w:r>
            <w:r w:rsidRPr="006E1D98">
              <w:rPr>
                <w:rFonts w:ascii="Times New Roman" w:eastAsia="Calibri" w:hAnsi="Times New Roman"/>
                <w:color w:val="000000"/>
                <w:sz w:val="23"/>
                <w:szCs w:val="23"/>
                <w:lang w:eastAsia="en-US"/>
              </w:rPr>
              <w:t>вания культуры здоровья и эмоционального благополучия; трудового воспитания; экологического воспитания; ценности научного познания.</w:t>
            </w:r>
          </w:p>
        </w:tc>
        <w:tc>
          <w:tcPr>
            <w:tcW w:w="645" w:type="pct"/>
            <w:vMerge w:val="restart"/>
            <w:tcBorders>
              <w:top w:val="single" w:sz="4" w:space="0" w:color="auto"/>
              <w:left w:val="single" w:sz="4" w:space="0" w:color="auto"/>
              <w:right w:val="single" w:sz="4" w:space="0" w:color="auto"/>
            </w:tcBorders>
            <w:vAlign w:val="center"/>
            <w:hideMark/>
          </w:tcPr>
          <w:p w:rsidR="000275DE" w:rsidRPr="006E1D98" w:rsidRDefault="000275DE"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6</w:t>
            </w:r>
          </w:p>
          <w:p w:rsidR="000275DE" w:rsidRPr="006E1D98" w:rsidRDefault="000275DE" w:rsidP="00554C00">
            <w:pPr>
              <w:spacing w:after="0" w:line="240" w:lineRule="auto"/>
              <w:jc w:val="center"/>
              <w:rPr>
                <w:rFonts w:ascii="Times New Roman" w:hAnsi="Times New Roman"/>
                <w:i/>
                <w:sz w:val="23"/>
                <w:szCs w:val="23"/>
              </w:rPr>
            </w:pPr>
          </w:p>
        </w:tc>
      </w:tr>
      <w:tr w:rsidR="000275DE" w:rsidRPr="006E1D98" w:rsidTr="00F4758D">
        <w:tc>
          <w:tcPr>
            <w:tcW w:w="1009" w:type="pct"/>
            <w:gridSpan w:val="2"/>
            <w:vMerge/>
            <w:tcBorders>
              <w:left w:val="single" w:sz="4" w:space="0" w:color="auto"/>
              <w:right w:val="single" w:sz="4" w:space="0" w:color="auto"/>
            </w:tcBorders>
            <w:vAlign w:val="center"/>
          </w:tcPr>
          <w:p w:rsidR="000275DE" w:rsidRPr="006E1D98" w:rsidRDefault="000275DE" w:rsidP="00554C00">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0275DE" w:rsidRPr="006E1D98" w:rsidRDefault="000275DE" w:rsidP="008805F7">
            <w:pPr>
              <w:numPr>
                <w:ilvl w:val="0"/>
                <w:numId w:val="122"/>
              </w:numPr>
              <w:tabs>
                <w:tab w:val="left" w:pos="331"/>
              </w:tabs>
              <w:autoSpaceDE w:val="0"/>
              <w:autoSpaceDN w:val="0"/>
              <w:adjustRightInd w:val="0"/>
              <w:spacing w:after="0" w:line="240" w:lineRule="auto"/>
              <w:ind w:left="0" w:firstLine="0"/>
              <w:jc w:val="both"/>
              <w:rPr>
                <w:rFonts w:ascii="Times New Roman" w:eastAsia="Calibri" w:hAnsi="Times New Roman"/>
                <w:color w:val="000000"/>
                <w:sz w:val="23"/>
                <w:szCs w:val="23"/>
                <w:lang w:eastAsia="en-US"/>
              </w:rPr>
            </w:pPr>
            <w:r w:rsidRPr="006E1D98">
              <w:rPr>
                <w:rFonts w:ascii="Times New Roman" w:eastAsia="Calibri" w:hAnsi="Times New Roman"/>
                <w:color w:val="000000"/>
                <w:sz w:val="23"/>
                <w:szCs w:val="23"/>
                <w:lang w:eastAsia="en-US"/>
              </w:rPr>
              <w:t>Научно-методическое сопровождение ФГОС на едином информационном ресурсе edsoo.ru.</w:t>
            </w:r>
          </w:p>
        </w:tc>
        <w:tc>
          <w:tcPr>
            <w:tcW w:w="645" w:type="pct"/>
            <w:vMerge/>
            <w:tcBorders>
              <w:left w:val="single" w:sz="4" w:space="0" w:color="auto"/>
              <w:right w:val="single" w:sz="4" w:space="0" w:color="auto"/>
            </w:tcBorders>
            <w:vAlign w:val="center"/>
          </w:tcPr>
          <w:p w:rsidR="000275DE" w:rsidRPr="006E1D98" w:rsidRDefault="000275DE" w:rsidP="00554C00">
            <w:pPr>
              <w:spacing w:after="0" w:line="240" w:lineRule="auto"/>
              <w:jc w:val="center"/>
              <w:rPr>
                <w:rFonts w:ascii="Times New Roman" w:hAnsi="Times New Roman"/>
                <w:i/>
                <w:sz w:val="23"/>
                <w:szCs w:val="23"/>
              </w:rPr>
            </w:pPr>
          </w:p>
        </w:tc>
      </w:tr>
      <w:tr w:rsidR="000275DE" w:rsidRPr="006E1D98" w:rsidTr="00F4758D">
        <w:tc>
          <w:tcPr>
            <w:tcW w:w="1009" w:type="pct"/>
            <w:gridSpan w:val="2"/>
            <w:vMerge/>
            <w:tcBorders>
              <w:left w:val="single" w:sz="4" w:space="0" w:color="auto"/>
              <w:right w:val="single" w:sz="4" w:space="0" w:color="auto"/>
            </w:tcBorders>
            <w:vAlign w:val="center"/>
          </w:tcPr>
          <w:p w:rsidR="000275DE" w:rsidRPr="006E1D98" w:rsidRDefault="000275DE" w:rsidP="00554C00">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0275DE" w:rsidRPr="006E1D98" w:rsidRDefault="000275DE" w:rsidP="008805F7">
            <w:pPr>
              <w:numPr>
                <w:ilvl w:val="0"/>
                <w:numId w:val="122"/>
              </w:numPr>
              <w:tabs>
                <w:tab w:val="left" w:pos="331"/>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 xml:space="preserve">Примерная программа воспитания: 1) личностное развитие младшего школьника, </w:t>
            </w:r>
            <w:r w:rsidRPr="006E1D98">
              <w:rPr>
                <w:rFonts w:ascii="Times New Roman" w:hAnsi="Times New Roman"/>
                <w:sz w:val="23"/>
                <w:szCs w:val="23"/>
                <w:lang/>
              </w:rPr>
              <w:br/>
              <w:t>2) особенности организуемого в образовательной организации воспитательного процесса, 3) виды, формы и содержание деятельности, 4) основные направления самоанализа воспитательной работы</w:t>
            </w:r>
          </w:p>
        </w:tc>
        <w:tc>
          <w:tcPr>
            <w:tcW w:w="645" w:type="pct"/>
            <w:vMerge/>
            <w:tcBorders>
              <w:left w:val="single" w:sz="4" w:space="0" w:color="auto"/>
              <w:right w:val="single" w:sz="4" w:space="0" w:color="auto"/>
            </w:tcBorders>
            <w:vAlign w:val="center"/>
          </w:tcPr>
          <w:p w:rsidR="000275DE" w:rsidRPr="006E1D98" w:rsidRDefault="000275DE" w:rsidP="00554C00">
            <w:pPr>
              <w:spacing w:after="0" w:line="240" w:lineRule="auto"/>
              <w:jc w:val="center"/>
              <w:rPr>
                <w:rFonts w:ascii="Times New Roman" w:hAnsi="Times New Roman"/>
                <w:i/>
                <w:sz w:val="23"/>
                <w:szCs w:val="23"/>
              </w:rPr>
            </w:pPr>
          </w:p>
        </w:tc>
      </w:tr>
      <w:tr w:rsidR="000275DE" w:rsidRPr="006E1D98" w:rsidTr="00F4758D">
        <w:tc>
          <w:tcPr>
            <w:tcW w:w="1009" w:type="pct"/>
            <w:gridSpan w:val="2"/>
            <w:vMerge/>
            <w:tcBorders>
              <w:left w:val="single" w:sz="4" w:space="0" w:color="auto"/>
              <w:right w:val="single" w:sz="4" w:space="0" w:color="auto"/>
            </w:tcBorders>
            <w:vAlign w:val="center"/>
          </w:tcPr>
          <w:p w:rsidR="000275DE" w:rsidRPr="006E1D98" w:rsidRDefault="000275DE" w:rsidP="00554C00">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0275DE" w:rsidRPr="006E1D98" w:rsidRDefault="000275DE" w:rsidP="008805F7">
            <w:pPr>
              <w:numPr>
                <w:ilvl w:val="0"/>
                <w:numId w:val="122"/>
              </w:numPr>
              <w:tabs>
                <w:tab w:val="left" w:pos="331"/>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Примерной основной образовательной программы, одобренной решением федерального научно-методического объединения, протокол 1/22  от 18.03.2022г.</w:t>
            </w:r>
          </w:p>
        </w:tc>
        <w:tc>
          <w:tcPr>
            <w:tcW w:w="645" w:type="pct"/>
            <w:vMerge/>
            <w:tcBorders>
              <w:left w:val="single" w:sz="4" w:space="0" w:color="auto"/>
              <w:right w:val="single" w:sz="4" w:space="0" w:color="auto"/>
            </w:tcBorders>
            <w:vAlign w:val="center"/>
          </w:tcPr>
          <w:p w:rsidR="000275DE" w:rsidRPr="006E1D98" w:rsidRDefault="000275DE" w:rsidP="00554C00">
            <w:pPr>
              <w:spacing w:after="0" w:line="240" w:lineRule="auto"/>
              <w:jc w:val="center"/>
              <w:rPr>
                <w:rFonts w:ascii="Times New Roman" w:hAnsi="Times New Roman"/>
                <w:i/>
                <w:sz w:val="23"/>
                <w:szCs w:val="23"/>
              </w:rPr>
            </w:pPr>
          </w:p>
        </w:tc>
      </w:tr>
      <w:tr w:rsidR="000275DE" w:rsidRPr="006E1D98" w:rsidTr="00F4758D">
        <w:tc>
          <w:tcPr>
            <w:tcW w:w="1009" w:type="pct"/>
            <w:gridSpan w:val="2"/>
            <w:vMerge/>
            <w:tcBorders>
              <w:left w:val="single" w:sz="4" w:space="0" w:color="auto"/>
              <w:right w:val="single" w:sz="4" w:space="0" w:color="auto"/>
            </w:tcBorders>
            <w:vAlign w:val="center"/>
          </w:tcPr>
          <w:p w:rsidR="000275DE" w:rsidRPr="006E1D98" w:rsidRDefault="000275DE" w:rsidP="00554C00">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0275DE" w:rsidRPr="006E1D98" w:rsidRDefault="000275DE" w:rsidP="008805F7">
            <w:pPr>
              <w:numPr>
                <w:ilvl w:val="0"/>
                <w:numId w:val="122"/>
              </w:numPr>
              <w:tabs>
                <w:tab w:val="left" w:pos="331"/>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Календарный план воспитательной работы образовательной организации</w:t>
            </w:r>
          </w:p>
        </w:tc>
        <w:tc>
          <w:tcPr>
            <w:tcW w:w="645" w:type="pct"/>
            <w:vMerge/>
            <w:tcBorders>
              <w:left w:val="single" w:sz="4" w:space="0" w:color="auto"/>
              <w:right w:val="single" w:sz="4" w:space="0" w:color="auto"/>
            </w:tcBorders>
            <w:vAlign w:val="center"/>
          </w:tcPr>
          <w:p w:rsidR="000275DE" w:rsidRPr="006E1D98" w:rsidRDefault="000275DE" w:rsidP="00554C00">
            <w:pPr>
              <w:spacing w:after="0" w:line="240" w:lineRule="auto"/>
              <w:jc w:val="center"/>
              <w:rPr>
                <w:rFonts w:ascii="Times New Roman" w:hAnsi="Times New Roman"/>
                <w:i/>
                <w:sz w:val="23"/>
                <w:szCs w:val="23"/>
              </w:rPr>
            </w:pPr>
          </w:p>
        </w:tc>
      </w:tr>
      <w:tr w:rsidR="000275DE" w:rsidRPr="006E1D98" w:rsidTr="00F4758D">
        <w:tc>
          <w:tcPr>
            <w:tcW w:w="1009" w:type="pct"/>
            <w:gridSpan w:val="2"/>
            <w:vMerge/>
            <w:tcBorders>
              <w:left w:val="single" w:sz="4" w:space="0" w:color="auto"/>
              <w:right w:val="single" w:sz="4" w:space="0" w:color="auto"/>
            </w:tcBorders>
            <w:vAlign w:val="center"/>
            <w:hideMark/>
          </w:tcPr>
          <w:p w:rsidR="000275DE" w:rsidRPr="006E1D98" w:rsidRDefault="000275DE" w:rsidP="00554C00">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0275DE" w:rsidRPr="006E1D98" w:rsidRDefault="000275DE" w:rsidP="00554C00">
            <w:pPr>
              <w:suppressAutoHyphens/>
              <w:spacing w:after="0" w:line="240" w:lineRule="auto"/>
              <w:jc w:val="both"/>
              <w:rPr>
                <w:rFonts w:ascii="Times New Roman" w:hAnsi="Times New Roman"/>
                <w:bCs/>
                <w:i/>
                <w:sz w:val="23"/>
                <w:szCs w:val="23"/>
                <w:lang/>
              </w:rPr>
            </w:pPr>
            <w:r w:rsidRPr="006E1D98">
              <w:rPr>
                <w:rFonts w:ascii="Times New Roman" w:hAnsi="Times New Roman"/>
                <w:b/>
                <w:bCs/>
                <w:sz w:val="23"/>
                <w:szCs w:val="23"/>
                <w:lang/>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hideMark/>
          </w:tcPr>
          <w:p w:rsidR="000275DE" w:rsidRPr="006E1D98" w:rsidRDefault="000275DE" w:rsidP="00554C00">
            <w:pPr>
              <w:suppressAutoHyphens/>
              <w:spacing w:after="0" w:line="240" w:lineRule="auto"/>
              <w:jc w:val="center"/>
              <w:rPr>
                <w:rFonts w:ascii="Times New Roman" w:hAnsi="Times New Roman"/>
                <w:b/>
                <w:i/>
                <w:iCs/>
                <w:sz w:val="23"/>
                <w:szCs w:val="23"/>
              </w:rPr>
            </w:pPr>
            <w:r w:rsidRPr="006E1D98">
              <w:rPr>
                <w:rFonts w:ascii="Times New Roman" w:hAnsi="Times New Roman"/>
                <w:b/>
                <w:i/>
                <w:iCs/>
                <w:sz w:val="23"/>
                <w:szCs w:val="23"/>
              </w:rPr>
              <w:t>10</w:t>
            </w:r>
          </w:p>
        </w:tc>
      </w:tr>
      <w:tr w:rsidR="000275DE" w:rsidRPr="006E1D98" w:rsidTr="00F4758D">
        <w:tc>
          <w:tcPr>
            <w:tcW w:w="1009" w:type="pct"/>
            <w:gridSpan w:val="2"/>
            <w:vMerge/>
            <w:tcBorders>
              <w:left w:val="single" w:sz="4" w:space="0" w:color="auto"/>
              <w:right w:val="single" w:sz="4" w:space="0" w:color="auto"/>
            </w:tcBorders>
            <w:vAlign w:val="center"/>
          </w:tcPr>
          <w:p w:rsidR="000275DE" w:rsidRPr="006E1D98" w:rsidRDefault="000275DE" w:rsidP="00554C00">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0275DE" w:rsidRPr="006E1D98" w:rsidRDefault="000275DE"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 «Ценностное содержание образовательного процесса»</w:t>
            </w:r>
          </w:p>
        </w:tc>
        <w:tc>
          <w:tcPr>
            <w:tcW w:w="645" w:type="pct"/>
            <w:tcBorders>
              <w:top w:val="single" w:sz="4" w:space="0" w:color="auto"/>
              <w:left w:val="single" w:sz="4" w:space="0" w:color="auto"/>
              <w:bottom w:val="single" w:sz="4" w:space="0" w:color="auto"/>
              <w:right w:val="single" w:sz="4" w:space="0" w:color="auto"/>
            </w:tcBorders>
            <w:vAlign w:val="center"/>
          </w:tcPr>
          <w:p w:rsidR="000275DE" w:rsidRPr="006E1D98" w:rsidRDefault="000275DE"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0275DE" w:rsidRPr="006E1D98" w:rsidTr="00F4758D">
        <w:tc>
          <w:tcPr>
            <w:tcW w:w="1009" w:type="pct"/>
            <w:gridSpan w:val="2"/>
            <w:vMerge/>
            <w:tcBorders>
              <w:left w:val="single" w:sz="4" w:space="0" w:color="auto"/>
              <w:right w:val="single" w:sz="4" w:space="0" w:color="auto"/>
            </w:tcBorders>
            <w:vAlign w:val="center"/>
          </w:tcPr>
          <w:p w:rsidR="000275DE" w:rsidRPr="006E1D98" w:rsidRDefault="000275DE" w:rsidP="00554C00">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0275DE" w:rsidRPr="006E1D98" w:rsidRDefault="000275DE"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 xml:space="preserve">Практическое занятие 2. «Изучение Федерального государственного образовательного стандарта начального общего образования (Приказ Министерства просвещения Российской Федерации </w:t>
            </w:r>
            <w:r w:rsidRPr="006E1D98">
              <w:rPr>
                <w:rFonts w:ascii="Times New Roman" w:hAnsi="Times New Roman"/>
                <w:bCs/>
                <w:sz w:val="23"/>
                <w:szCs w:val="23"/>
              </w:rPr>
              <w:br/>
              <w:t>№ 286 от 31 мая 2021г. «Об утверждении Федерального государственного образовательного стандарта»)»</w:t>
            </w:r>
          </w:p>
        </w:tc>
        <w:tc>
          <w:tcPr>
            <w:tcW w:w="645" w:type="pct"/>
            <w:tcBorders>
              <w:top w:val="single" w:sz="4" w:space="0" w:color="auto"/>
              <w:left w:val="single" w:sz="4" w:space="0" w:color="auto"/>
              <w:bottom w:val="single" w:sz="4" w:space="0" w:color="auto"/>
              <w:right w:val="single" w:sz="4" w:space="0" w:color="auto"/>
            </w:tcBorders>
            <w:vAlign w:val="center"/>
          </w:tcPr>
          <w:p w:rsidR="000275DE" w:rsidRPr="006E1D98" w:rsidRDefault="000275DE"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0275DE" w:rsidRPr="006E1D98" w:rsidTr="00F4758D">
        <w:tc>
          <w:tcPr>
            <w:tcW w:w="1009" w:type="pct"/>
            <w:gridSpan w:val="2"/>
            <w:vMerge/>
            <w:tcBorders>
              <w:left w:val="single" w:sz="4" w:space="0" w:color="auto"/>
              <w:right w:val="single" w:sz="4" w:space="0" w:color="auto"/>
            </w:tcBorders>
            <w:vAlign w:val="center"/>
          </w:tcPr>
          <w:p w:rsidR="000275DE" w:rsidRPr="006E1D98" w:rsidRDefault="000275DE" w:rsidP="00554C00">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0275DE" w:rsidRPr="006E1D98" w:rsidRDefault="000275DE"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3. «Изучение методических материалов на едином информационном ресурсе edsoo.ru»</w:t>
            </w:r>
          </w:p>
        </w:tc>
        <w:tc>
          <w:tcPr>
            <w:tcW w:w="645" w:type="pct"/>
            <w:tcBorders>
              <w:top w:val="single" w:sz="4" w:space="0" w:color="auto"/>
              <w:left w:val="single" w:sz="4" w:space="0" w:color="auto"/>
              <w:bottom w:val="single" w:sz="4" w:space="0" w:color="auto"/>
              <w:right w:val="single" w:sz="4" w:space="0" w:color="auto"/>
            </w:tcBorders>
            <w:vAlign w:val="center"/>
          </w:tcPr>
          <w:p w:rsidR="000275DE" w:rsidRPr="006E1D98" w:rsidRDefault="000275DE"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0275DE" w:rsidRPr="006E1D98" w:rsidTr="002B2D47">
        <w:tc>
          <w:tcPr>
            <w:tcW w:w="1009" w:type="pct"/>
            <w:gridSpan w:val="2"/>
            <w:vMerge/>
            <w:tcBorders>
              <w:left w:val="single" w:sz="4" w:space="0" w:color="auto"/>
              <w:right w:val="single" w:sz="4" w:space="0" w:color="auto"/>
            </w:tcBorders>
            <w:vAlign w:val="center"/>
          </w:tcPr>
          <w:p w:rsidR="000275DE" w:rsidRPr="006E1D98" w:rsidRDefault="000275DE" w:rsidP="00554C00">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0275DE" w:rsidRPr="006E1D98" w:rsidRDefault="000275DE"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4. «Изучение Примерной программы воспитания, одобренной решением федерального учебно-методического объединения по общему образованию (протокол от 2 июня 2020 г. № 2/20)</w:t>
            </w:r>
          </w:p>
        </w:tc>
        <w:tc>
          <w:tcPr>
            <w:tcW w:w="645" w:type="pct"/>
            <w:tcBorders>
              <w:top w:val="single" w:sz="4" w:space="0" w:color="auto"/>
              <w:left w:val="single" w:sz="4" w:space="0" w:color="auto"/>
              <w:bottom w:val="single" w:sz="4" w:space="0" w:color="auto"/>
              <w:right w:val="single" w:sz="4" w:space="0" w:color="auto"/>
            </w:tcBorders>
            <w:vAlign w:val="center"/>
          </w:tcPr>
          <w:p w:rsidR="000275DE" w:rsidRPr="006E1D98" w:rsidRDefault="000275DE"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0275DE" w:rsidRPr="006E1D98" w:rsidTr="002B2D47">
        <w:tc>
          <w:tcPr>
            <w:tcW w:w="1009" w:type="pct"/>
            <w:gridSpan w:val="2"/>
            <w:vMerge/>
            <w:tcBorders>
              <w:left w:val="single" w:sz="4" w:space="0" w:color="auto"/>
              <w:right w:val="single" w:sz="4" w:space="0" w:color="auto"/>
            </w:tcBorders>
            <w:vAlign w:val="center"/>
          </w:tcPr>
          <w:p w:rsidR="000275DE" w:rsidRPr="006E1D98" w:rsidRDefault="000275DE" w:rsidP="00554C00">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0275DE" w:rsidRPr="006E1D98" w:rsidRDefault="000275DE"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5 «Проектирование воспитательной программы для начальной школы»</w:t>
            </w:r>
          </w:p>
        </w:tc>
        <w:tc>
          <w:tcPr>
            <w:tcW w:w="645" w:type="pct"/>
            <w:tcBorders>
              <w:top w:val="single" w:sz="4" w:space="0" w:color="auto"/>
              <w:left w:val="single" w:sz="4" w:space="0" w:color="auto"/>
              <w:bottom w:val="single" w:sz="4" w:space="0" w:color="auto"/>
              <w:right w:val="single" w:sz="4" w:space="0" w:color="auto"/>
            </w:tcBorders>
            <w:vAlign w:val="center"/>
          </w:tcPr>
          <w:p w:rsidR="000275DE" w:rsidRPr="006E1D98" w:rsidRDefault="000275DE"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554C00" w:rsidRPr="006E1D98" w:rsidTr="00F4758D">
        <w:tc>
          <w:tcPr>
            <w:tcW w:w="1009" w:type="pct"/>
            <w:gridSpan w:val="2"/>
            <w:vMerge w:val="restart"/>
            <w:tcBorders>
              <w:top w:val="single" w:sz="4" w:space="0" w:color="auto"/>
              <w:left w:val="single" w:sz="4" w:space="0" w:color="auto"/>
              <w:right w:val="single" w:sz="4" w:space="0" w:color="auto"/>
            </w:tcBorders>
            <w:hideMark/>
          </w:tcPr>
          <w:p w:rsidR="00554C00" w:rsidRPr="006E1D98" w:rsidRDefault="00554C00" w:rsidP="00554C00">
            <w:pPr>
              <w:spacing w:after="0" w:line="240" w:lineRule="auto"/>
              <w:rPr>
                <w:rFonts w:ascii="Times New Roman" w:hAnsi="Times New Roman"/>
                <w:b/>
                <w:bCs/>
                <w:sz w:val="23"/>
                <w:szCs w:val="23"/>
              </w:rPr>
            </w:pPr>
            <w:r w:rsidRPr="006E1D98">
              <w:rPr>
                <w:rFonts w:ascii="Times New Roman" w:hAnsi="Times New Roman"/>
                <w:b/>
                <w:bCs/>
                <w:sz w:val="23"/>
                <w:szCs w:val="23"/>
              </w:rPr>
              <w:t>Тема 1.2. Организация</w:t>
            </w:r>
            <w:r w:rsidRPr="006E1D98">
              <w:rPr>
                <w:rFonts w:ascii="Times New Roman" w:hAnsi="Times New Roman"/>
              </w:rPr>
              <w:t xml:space="preserve"> </w:t>
            </w:r>
            <w:r w:rsidRPr="006E1D98">
              <w:rPr>
                <w:rFonts w:ascii="Times New Roman" w:hAnsi="Times New Roman"/>
                <w:b/>
                <w:bCs/>
                <w:sz w:val="23"/>
                <w:szCs w:val="23"/>
              </w:rPr>
              <w:t>воспитательного процесса в начальной школе на основе ценностного соде</w:t>
            </w:r>
            <w:r w:rsidRPr="006E1D98">
              <w:rPr>
                <w:rFonts w:ascii="Times New Roman" w:hAnsi="Times New Roman"/>
                <w:b/>
                <w:bCs/>
                <w:sz w:val="23"/>
                <w:szCs w:val="23"/>
              </w:rPr>
              <w:t>р</w:t>
            </w:r>
            <w:r w:rsidRPr="006E1D98">
              <w:rPr>
                <w:rFonts w:ascii="Times New Roman" w:hAnsi="Times New Roman"/>
                <w:b/>
                <w:bCs/>
                <w:sz w:val="23"/>
                <w:szCs w:val="23"/>
              </w:rPr>
              <w:t>жания образовательного процесса</w:t>
            </w:r>
          </w:p>
        </w:tc>
        <w:tc>
          <w:tcPr>
            <w:tcW w:w="3346" w:type="pct"/>
            <w:tcBorders>
              <w:top w:val="single" w:sz="4" w:space="0" w:color="auto"/>
              <w:left w:val="single" w:sz="4" w:space="0" w:color="auto"/>
              <w:bottom w:val="single" w:sz="4" w:space="0" w:color="auto"/>
              <w:right w:val="single" w:sz="4" w:space="0" w:color="auto"/>
            </w:tcBorders>
            <w:hideMark/>
          </w:tcPr>
          <w:p w:rsidR="00554C00" w:rsidRPr="006E1D98" w:rsidRDefault="00554C00" w:rsidP="00554C00">
            <w:pPr>
              <w:suppressAutoHyphens/>
              <w:spacing w:after="0" w:line="240" w:lineRule="auto"/>
              <w:rPr>
                <w:rFonts w:ascii="Times New Roman" w:hAnsi="Times New Roman"/>
                <w:b/>
                <w:sz w:val="23"/>
                <w:szCs w:val="23"/>
              </w:rPr>
            </w:pPr>
            <w:r w:rsidRPr="006E1D98">
              <w:rPr>
                <w:rFonts w:ascii="Times New Roman" w:hAnsi="Times New Roman"/>
                <w:b/>
                <w:bCs/>
                <w:sz w:val="23"/>
                <w:szCs w:val="23"/>
              </w:rPr>
              <w:t xml:space="preserve">Содержание </w:t>
            </w:r>
          </w:p>
        </w:tc>
        <w:tc>
          <w:tcPr>
            <w:tcW w:w="645" w:type="pct"/>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25</w:t>
            </w:r>
            <w:r w:rsidR="000275DE" w:rsidRPr="006E1D98">
              <w:rPr>
                <w:rFonts w:ascii="Times New Roman" w:hAnsi="Times New Roman"/>
                <w:b/>
                <w:i/>
                <w:sz w:val="23"/>
                <w:szCs w:val="23"/>
              </w:rPr>
              <w:t>/9</w:t>
            </w:r>
          </w:p>
        </w:tc>
      </w:tr>
      <w:tr w:rsidR="00554C00" w:rsidRPr="006E1D98" w:rsidTr="00F4758D">
        <w:tc>
          <w:tcPr>
            <w:tcW w:w="1009" w:type="pct"/>
            <w:gridSpan w:val="2"/>
            <w:vMerge/>
            <w:tcBorders>
              <w:left w:val="single" w:sz="4" w:space="0" w:color="auto"/>
              <w:right w:val="single" w:sz="4" w:space="0" w:color="auto"/>
            </w:tcBorders>
            <w:vAlign w:val="center"/>
            <w:hideMark/>
          </w:tcPr>
          <w:p w:rsidR="00554C00" w:rsidRPr="006E1D98" w:rsidRDefault="00554C00" w:rsidP="00554C00">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hideMark/>
          </w:tcPr>
          <w:p w:rsidR="00554C00" w:rsidRPr="001823E5" w:rsidRDefault="00554C00" w:rsidP="008805F7">
            <w:pPr>
              <w:numPr>
                <w:ilvl w:val="0"/>
                <w:numId w:val="123"/>
              </w:numPr>
              <w:tabs>
                <w:tab w:val="left" w:pos="406"/>
              </w:tabs>
              <w:suppressAutoHyphens/>
              <w:spacing w:after="0" w:line="240" w:lineRule="auto"/>
              <w:ind w:left="0" w:firstLine="0"/>
              <w:jc w:val="both"/>
              <w:rPr>
                <w:rFonts w:ascii="Times New Roman" w:hAnsi="Times New Roman"/>
                <w:sz w:val="23"/>
                <w:szCs w:val="23"/>
                <w:lang/>
              </w:rPr>
            </w:pPr>
            <w:r w:rsidRPr="001823E5">
              <w:rPr>
                <w:rFonts w:ascii="Times New Roman" w:hAnsi="Times New Roman"/>
                <w:sz w:val="23"/>
                <w:szCs w:val="23"/>
                <w:lang/>
              </w:rPr>
              <w:t xml:space="preserve">Особенности организуемого в школе воспитательного процесса. Цель и задачи воспитания, целевые приоритеты, целевые приоритеты в воспитании </w:t>
            </w:r>
            <w:r w:rsidR="00C61A2B" w:rsidRPr="001823E5">
              <w:rPr>
                <w:rFonts w:ascii="Times New Roman" w:hAnsi="Times New Roman"/>
                <w:sz w:val="23"/>
                <w:szCs w:val="23"/>
                <w:lang/>
              </w:rPr>
              <w:t>обучающихся начальных классов</w:t>
            </w:r>
            <w:r w:rsidRPr="001823E5">
              <w:rPr>
                <w:rFonts w:ascii="Times New Roman" w:hAnsi="Times New Roman"/>
                <w:sz w:val="23"/>
                <w:szCs w:val="23"/>
                <w:lang/>
              </w:rPr>
              <w:t>. Единство учебной и воспитательной деятельности</w:t>
            </w:r>
          </w:p>
        </w:tc>
        <w:tc>
          <w:tcPr>
            <w:tcW w:w="645" w:type="pct"/>
            <w:vMerge w:val="restart"/>
            <w:tcBorders>
              <w:top w:val="single" w:sz="4" w:space="0" w:color="auto"/>
              <w:left w:val="single" w:sz="4" w:space="0" w:color="auto"/>
              <w:right w:val="single" w:sz="4" w:space="0" w:color="auto"/>
            </w:tcBorders>
            <w:hideMark/>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16</w:t>
            </w:r>
          </w:p>
        </w:tc>
      </w:tr>
      <w:tr w:rsidR="00554C00" w:rsidRPr="006E1D98" w:rsidTr="00F4758D">
        <w:tc>
          <w:tcPr>
            <w:tcW w:w="1009" w:type="pct"/>
            <w:gridSpan w:val="2"/>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554C00" w:rsidRPr="001823E5" w:rsidRDefault="00554C00" w:rsidP="008805F7">
            <w:pPr>
              <w:numPr>
                <w:ilvl w:val="0"/>
                <w:numId w:val="123"/>
              </w:numPr>
              <w:tabs>
                <w:tab w:val="left" w:pos="406"/>
              </w:tabs>
              <w:suppressAutoHyphens/>
              <w:spacing w:after="0" w:line="240" w:lineRule="auto"/>
              <w:ind w:left="0" w:firstLine="0"/>
              <w:jc w:val="both"/>
              <w:rPr>
                <w:rFonts w:ascii="Times New Roman" w:hAnsi="Times New Roman"/>
                <w:sz w:val="23"/>
                <w:szCs w:val="23"/>
                <w:lang/>
              </w:rPr>
            </w:pPr>
            <w:r w:rsidRPr="001823E5">
              <w:rPr>
                <w:rFonts w:ascii="Times New Roman" w:hAnsi="Times New Roman"/>
                <w:sz w:val="23"/>
                <w:szCs w:val="23"/>
                <w:lang/>
              </w:rPr>
              <w:t xml:space="preserve">Виды, формы и содержание воспитательной деятельности. Направления воспитательной деятельности в школе: </w:t>
            </w:r>
            <w:r w:rsidRPr="001823E5">
              <w:rPr>
                <w:rFonts w:ascii="Times New Roman" w:hAnsi="Times New Roman"/>
                <w:sz w:val="23"/>
                <w:szCs w:val="23"/>
                <w:lang/>
              </w:rPr>
              <w:t>«</w:t>
            </w:r>
            <w:r w:rsidRPr="001823E5">
              <w:rPr>
                <w:rFonts w:ascii="Times New Roman" w:hAnsi="Times New Roman"/>
                <w:sz w:val="23"/>
                <w:szCs w:val="23"/>
                <w:lang/>
              </w:rPr>
              <w:t>Ключевые общешкольные дела</w:t>
            </w:r>
            <w:r w:rsidRPr="001823E5">
              <w:rPr>
                <w:rFonts w:ascii="Times New Roman" w:hAnsi="Times New Roman"/>
                <w:sz w:val="23"/>
                <w:szCs w:val="23"/>
                <w:lang/>
              </w:rPr>
              <w:t>»</w:t>
            </w:r>
            <w:r w:rsidRPr="001823E5">
              <w:rPr>
                <w:rFonts w:ascii="Times New Roman" w:hAnsi="Times New Roman"/>
                <w:sz w:val="23"/>
                <w:szCs w:val="23"/>
                <w:lang/>
              </w:rPr>
              <w:t xml:space="preserve"> вне организации, на уровне образовательной организации, на уровне классов, на уровне обучающихся; </w:t>
            </w:r>
            <w:r w:rsidRPr="001823E5">
              <w:rPr>
                <w:rFonts w:ascii="Times New Roman" w:hAnsi="Times New Roman"/>
                <w:sz w:val="23"/>
                <w:szCs w:val="23"/>
                <w:lang/>
              </w:rPr>
              <w:t>«</w:t>
            </w:r>
            <w:r w:rsidRPr="001823E5">
              <w:rPr>
                <w:rFonts w:ascii="Times New Roman" w:hAnsi="Times New Roman"/>
                <w:sz w:val="23"/>
                <w:szCs w:val="23"/>
                <w:lang/>
              </w:rPr>
              <w:t>Классное руководство</w:t>
            </w:r>
            <w:r w:rsidRPr="001823E5">
              <w:rPr>
                <w:rFonts w:ascii="Times New Roman" w:hAnsi="Times New Roman"/>
                <w:sz w:val="23"/>
                <w:szCs w:val="23"/>
                <w:lang/>
              </w:rPr>
              <w:t>»</w:t>
            </w:r>
            <w:r w:rsidRPr="001823E5">
              <w:rPr>
                <w:rFonts w:ascii="Times New Roman" w:hAnsi="Times New Roman"/>
                <w:sz w:val="23"/>
                <w:szCs w:val="23"/>
                <w:lang/>
              </w:rPr>
              <w:t xml:space="preserve">; </w:t>
            </w:r>
            <w:r w:rsidRPr="001823E5">
              <w:rPr>
                <w:rFonts w:ascii="Times New Roman" w:hAnsi="Times New Roman"/>
                <w:sz w:val="23"/>
                <w:szCs w:val="23"/>
                <w:lang/>
              </w:rPr>
              <w:t>«</w:t>
            </w:r>
            <w:r w:rsidRPr="001823E5">
              <w:rPr>
                <w:rFonts w:ascii="Times New Roman" w:hAnsi="Times New Roman"/>
                <w:sz w:val="23"/>
                <w:szCs w:val="23"/>
                <w:lang/>
              </w:rPr>
              <w:t>Курсы внеурочной деятельности</w:t>
            </w:r>
            <w:r w:rsidRPr="001823E5">
              <w:rPr>
                <w:rFonts w:ascii="Times New Roman" w:hAnsi="Times New Roman"/>
                <w:sz w:val="23"/>
                <w:szCs w:val="23"/>
                <w:lang/>
              </w:rPr>
              <w:t>»</w:t>
            </w:r>
            <w:r w:rsidRPr="001823E5">
              <w:rPr>
                <w:rFonts w:ascii="Times New Roman" w:hAnsi="Times New Roman"/>
                <w:sz w:val="23"/>
                <w:szCs w:val="23"/>
                <w:lang/>
              </w:rPr>
              <w:t xml:space="preserve"> (познавательная деятельность, художественное творчество, проблемно-ценностное общение, туристско-краеведческая деятельность, спортивно-оздоровительная деятельность, трудовая деятельность, игровая деятельность); </w:t>
            </w:r>
            <w:r w:rsidRPr="001823E5">
              <w:rPr>
                <w:rFonts w:ascii="Times New Roman" w:hAnsi="Times New Roman"/>
                <w:sz w:val="23"/>
                <w:szCs w:val="23"/>
                <w:lang/>
              </w:rPr>
              <w:t>«</w:t>
            </w:r>
            <w:r w:rsidRPr="001823E5">
              <w:rPr>
                <w:rFonts w:ascii="Times New Roman" w:hAnsi="Times New Roman"/>
                <w:sz w:val="23"/>
                <w:szCs w:val="23"/>
                <w:lang/>
              </w:rPr>
              <w:t>Школьный урок</w:t>
            </w:r>
            <w:r w:rsidRPr="001823E5">
              <w:rPr>
                <w:rFonts w:ascii="Times New Roman" w:hAnsi="Times New Roman"/>
                <w:sz w:val="23"/>
                <w:szCs w:val="23"/>
                <w:lang/>
              </w:rPr>
              <w:t>»</w:t>
            </w:r>
            <w:r w:rsidRPr="001823E5">
              <w:rPr>
                <w:rFonts w:ascii="Times New Roman" w:hAnsi="Times New Roman"/>
                <w:sz w:val="23"/>
                <w:szCs w:val="23"/>
                <w:lang/>
              </w:rPr>
              <w:t xml:space="preserve">; </w:t>
            </w:r>
            <w:r w:rsidRPr="001823E5">
              <w:rPr>
                <w:rFonts w:ascii="Times New Roman" w:hAnsi="Times New Roman"/>
                <w:sz w:val="23"/>
                <w:szCs w:val="23"/>
                <w:lang/>
              </w:rPr>
              <w:t>«</w:t>
            </w:r>
            <w:r w:rsidRPr="001823E5">
              <w:rPr>
                <w:rFonts w:ascii="Times New Roman" w:hAnsi="Times New Roman"/>
                <w:sz w:val="23"/>
                <w:szCs w:val="23"/>
                <w:lang/>
              </w:rPr>
              <w:t>Самоуправление</w:t>
            </w:r>
            <w:r w:rsidRPr="001823E5">
              <w:rPr>
                <w:rFonts w:ascii="Times New Roman" w:hAnsi="Times New Roman"/>
                <w:sz w:val="23"/>
                <w:szCs w:val="23"/>
                <w:lang/>
              </w:rPr>
              <w:t>»</w:t>
            </w:r>
            <w:r w:rsidRPr="001823E5">
              <w:rPr>
                <w:rFonts w:ascii="Times New Roman" w:hAnsi="Times New Roman"/>
                <w:sz w:val="23"/>
                <w:szCs w:val="23"/>
                <w:lang/>
              </w:rPr>
              <w:t xml:space="preserve">; </w:t>
            </w:r>
            <w:r w:rsidRPr="001823E5">
              <w:rPr>
                <w:rFonts w:ascii="Times New Roman" w:hAnsi="Times New Roman"/>
                <w:sz w:val="23"/>
                <w:szCs w:val="23"/>
                <w:lang/>
              </w:rPr>
              <w:t>«</w:t>
            </w:r>
            <w:r w:rsidRPr="001823E5">
              <w:rPr>
                <w:rFonts w:ascii="Times New Roman" w:hAnsi="Times New Roman"/>
                <w:sz w:val="23"/>
                <w:szCs w:val="23"/>
                <w:lang/>
              </w:rPr>
              <w:t>Детские общественные объединения</w:t>
            </w:r>
            <w:r w:rsidRPr="001823E5">
              <w:rPr>
                <w:rFonts w:ascii="Times New Roman" w:hAnsi="Times New Roman"/>
                <w:sz w:val="23"/>
                <w:szCs w:val="23"/>
                <w:lang/>
              </w:rPr>
              <w:t>»</w:t>
            </w:r>
            <w:r w:rsidRPr="001823E5">
              <w:rPr>
                <w:rFonts w:ascii="Times New Roman" w:hAnsi="Times New Roman"/>
                <w:sz w:val="23"/>
                <w:szCs w:val="23"/>
                <w:lang/>
              </w:rPr>
              <w:t xml:space="preserve">; </w:t>
            </w:r>
            <w:r w:rsidRPr="001823E5">
              <w:rPr>
                <w:rFonts w:ascii="Times New Roman" w:hAnsi="Times New Roman"/>
                <w:sz w:val="23"/>
                <w:szCs w:val="23"/>
                <w:lang/>
              </w:rPr>
              <w:t>«</w:t>
            </w:r>
            <w:r w:rsidRPr="001823E5">
              <w:rPr>
                <w:rFonts w:ascii="Times New Roman" w:hAnsi="Times New Roman"/>
                <w:sz w:val="23"/>
                <w:szCs w:val="23"/>
                <w:lang/>
              </w:rPr>
              <w:t>Экскурсии, экспедиции, походы</w:t>
            </w:r>
            <w:r w:rsidRPr="001823E5">
              <w:rPr>
                <w:rFonts w:ascii="Times New Roman" w:hAnsi="Times New Roman"/>
                <w:sz w:val="23"/>
                <w:szCs w:val="23"/>
                <w:lang/>
              </w:rPr>
              <w:t>»</w:t>
            </w:r>
            <w:r w:rsidRPr="001823E5">
              <w:rPr>
                <w:rFonts w:ascii="Times New Roman" w:hAnsi="Times New Roman"/>
                <w:sz w:val="23"/>
                <w:szCs w:val="23"/>
                <w:lang/>
              </w:rPr>
              <w:t xml:space="preserve">; </w:t>
            </w:r>
            <w:r w:rsidRPr="001823E5">
              <w:rPr>
                <w:rFonts w:ascii="Times New Roman" w:hAnsi="Times New Roman"/>
                <w:sz w:val="23"/>
                <w:szCs w:val="23"/>
                <w:lang/>
              </w:rPr>
              <w:t>«</w:t>
            </w:r>
            <w:r w:rsidRPr="001823E5">
              <w:rPr>
                <w:rFonts w:ascii="Times New Roman" w:hAnsi="Times New Roman"/>
                <w:sz w:val="23"/>
                <w:szCs w:val="23"/>
                <w:lang/>
              </w:rPr>
              <w:t>Профориентация</w:t>
            </w:r>
            <w:r w:rsidRPr="001823E5">
              <w:rPr>
                <w:rFonts w:ascii="Times New Roman" w:hAnsi="Times New Roman"/>
                <w:sz w:val="23"/>
                <w:szCs w:val="23"/>
                <w:lang/>
              </w:rPr>
              <w:t>»</w:t>
            </w:r>
            <w:r w:rsidRPr="001823E5">
              <w:rPr>
                <w:rFonts w:ascii="Times New Roman" w:hAnsi="Times New Roman"/>
                <w:sz w:val="23"/>
                <w:szCs w:val="23"/>
                <w:lang/>
              </w:rPr>
              <w:t xml:space="preserve">; </w:t>
            </w:r>
            <w:r w:rsidRPr="001823E5">
              <w:rPr>
                <w:rFonts w:ascii="Times New Roman" w:hAnsi="Times New Roman"/>
                <w:sz w:val="23"/>
                <w:szCs w:val="23"/>
                <w:lang/>
              </w:rPr>
              <w:t>«</w:t>
            </w:r>
            <w:r w:rsidRPr="001823E5">
              <w:rPr>
                <w:rFonts w:ascii="Times New Roman" w:hAnsi="Times New Roman"/>
                <w:sz w:val="23"/>
                <w:szCs w:val="23"/>
                <w:lang/>
              </w:rPr>
              <w:t>Школьные медиа</w:t>
            </w:r>
            <w:r w:rsidRPr="001823E5">
              <w:rPr>
                <w:rFonts w:ascii="Times New Roman" w:hAnsi="Times New Roman"/>
                <w:sz w:val="23"/>
                <w:szCs w:val="23"/>
                <w:lang/>
              </w:rPr>
              <w:t>»</w:t>
            </w:r>
            <w:r w:rsidRPr="001823E5">
              <w:rPr>
                <w:rFonts w:ascii="Times New Roman" w:hAnsi="Times New Roman"/>
                <w:sz w:val="23"/>
                <w:szCs w:val="23"/>
                <w:lang/>
              </w:rPr>
              <w:t xml:space="preserve">; </w:t>
            </w:r>
            <w:r w:rsidRPr="001823E5">
              <w:rPr>
                <w:rFonts w:ascii="Times New Roman" w:hAnsi="Times New Roman"/>
                <w:sz w:val="23"/>
                <w:szCs w:val="23"/>
                <w:lang/>
              </w:rPr>
              <w:t>«</w:t>
            </w:r>
            <w:r w:rsidRPr="001823E5">
              <w:rPr>
                <w:rFonts w:ascii="Times New Roman" w:hAnsi="Times New Roman"/>
                <w:sz w:val="23"/>
                <w:szCs w:val="23"/>
                <w:lang/>
              </w:rPr>
              <w:t>Организация предметно-эстетической среды</w:t>
            </w:r>
            <w:r w:rsidRPr="001823E5">
              <w:rPr>
                <w:rFonts w:ascii="Times New Roman" w:hAnsi="Times New Roman"/>
                <w:sz w:val="23"/>
                <w:szCs w:val="23"/>
                <w:lang/>
              </w:rPr>
              <w:t>»</w:t>
            </w:r>
            <w:r w:rsidRPr="001823E5">
              <w:rPr>
                <w:rFonts w:ascii="Times New Roman" w:hAnsi="Times New Roman"/>
                <w:sz w:val="23"/>
                <w:szCs w:val="23"/>
                <w:lang/>
              </w:rPr>
              <w:t xml:space="preserve">; </w:t>
            </w:r>
            <w:r w:rsidRPr="001823E5">
              <w:rPr>
                <w:rFonts w:ascii="Times New Roman" w:hAnsi="Times New Roman"/>
                <w:sz w:val="23"/>
                <w:szCs w:val="23"/>
                <w:lang/>
              </w:rPr>
              <w:t>«</w:t>
            </w:r>
            <w:r w:rsidRPr="001823E5">
              <w:rPr>
                <w:rFonts w:ascii="Times New Roman" w:hAnsi="Times New Roman"/>
                <w:sz w:val="23"/>
                <w:szCs w:val="23"/>
                <w:lang/>
              </w:rPr>
              <w:t>Работа с родителями</w:t>
            </w:r>
            <w:r w:rsidRPr="001823E5">
              <w:rPr>
                <w:rFonts w:ascii="Times New Roman" w:hAnsi="Times New Roman"/>
                <w:sz w:val="23"/>
                <w:szCs w:val="23"/>
                <w:lang/>
              </w:rPr>
              <w:t>»</w:t>
            </w:r>
          </w:p>
        </w:tc>
        <w:tc>
          <w:tcPr>
            <w:tcW w:w="645" w:type="pct"/>
            <w:vMerge/>
            <w:tcBorders>
              <w:top w:val="single" w:sz="4" w:space="0" w:color="auto"/>
              <w:left w:val="single" w:sz="4" w:space="0" w:color="auto"/>
              <w:right w:val="single" w:sz="4" w:space="0" w:color="auto"/>
            </w:tcBorders>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F4758D">
        <w:tc>
          <w:tcPr>
            <w:tcW w:w="1009" w:type="pct"/>
            <w:gridSpan w:val="2"/>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554C00" w:rsidRPr="001823E5" w:rsidRDefault="00554C00" w:rsidP="008805F7">
            <w:pPr>
              <w:numPr>
                <w:ilvl w:val="0"/>
                <w:numId w:val="123"/>
              </w:numPr>
              <w:tabs>
                <w:tab w:val="left" w:pos="406"/>
              </w:tabs>
              <w:suppressAutoHyphens/>
              <w:spacing w:after="0" w:line="240" w:lineRule="auto"/>
              <w:ind w:left="0" w:firstLine="0"/>
              <w:jc w:val="both"/>
              <w:rPr>
                <w:rFonts w:ascii="Times New Roman" w:hAnsi="Times New Roman"/>
                <w:sz w:val="23"/>
                <w:szCs w:val="23"/>
                <w:lang/>
              </w:rPr>
            </w:pPr>
            <w:r w:rsidRPr="001823E5">
              <w:rPr>
                <w:rFonts w:ascii="Times New Roman" w:hAnsi="Times New Roman"/>
                <w:sz w:val="23"/>
                <w:szCs w:val="23"/>
                <w:lang/>
              </w:rPr>
              <w:t>Самоанализ воспитательной работы в общеобразовательной организации. Основные принципы самоанализа воспитательной работы. Основные направления самоанализа воспитательной работы: результаты воспитания, социализации и саморазвития обучающихся; состояние организуемой в школе совместной деятель</w:t>
            </w:r>
            <w:r w:rsidR="000275DE" w:rsidRPr="001823E5">
              <w:rPr>
                <w:rFonts w:ascii="Times New Roman" w:hAnsi="Times New Roman"/>
                <w:sz w:val="23"/>
                <w:szCs w:val="23"/>
                <w:lang/>
              </w:rPr>
              <w:t>ности обучающихся и взрослых</w:t>
            </w:r>
          </w:p>
        </w:tc>
        <w:tc>
          <w:tcPr>
            <w:tcW w:w="645" w:type="pct"/>
            <w:vMerge/>
            <w:tcBorders>
              <w:top w:val="single" w:sz="4" w:space="0" w:color="auto"/>
              <w:left w:val="single" w:sz="4" w:space="0" w:color="auto"/>
              <w:right w:val="single" w:sz="4" w:space="0" w:color="auto"/>
            </w:tcBorders>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F4758D">
        <w:tc>
          <w:tcPr>
            <w:tcW w:w="1009" w:type="pct"/>
            <w:gridSpan w:val="2"/>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554C00" w:rsidRPr="001823E5" w:rsidRDefault="00554C00" w:rsidP="008805F7">
            <w:pPr>
              <w:numPr>
                <w:ilvl w:val="0"/>
                <w:numId w:val="123"/>
              </w:numPr>
              <w:tabs>
                <w:tab w:val="left" w:pos="406"/>
              </w:tabs>
              <w:suppressAutoHyphens/>
              <w:spacing w:after="0" w:line="240" w:lineRule="auto"/>
              <w:ind w:left="0" w:firstLine="0"/>
              <w:jc w:val="both"/>
              <w:rPr>
                <w:rFonts w:ascii="Times New Roman" w:hAnsi="Times New Roman"/>
                <w:sz w:val="23"/>
                <w:szCs w:val="23"/>
                <w:lang/>
              </w:rPr>
            </w:pPr>
            <w:r w:rsidRPr="001823E5">
              <w:rPr>
                <w:rFonts w:ascii="Times New Roman" w:hAnsi="Times New Roman"/>
                <w:sz w:val="23"/>
                <w:szCs w:val="23"/>
                <w:lang/>
              </w:rPr>
              <w:t>Реализация воспитательных возможностей общешкольных ключевых дел, поддержка традиции их коллективного планирования, организации, проведения и анализа в школьном сообществе</w:t>
            </w:r>
          </w:p>
        </w:tc>
        <w:tc>
          <w:tcPr>
            <w:tcW w:w="645" w:type="pct"/>
            <w:vMerge/>
            <w:tcBorders>
              <w:top w:val="single" w:sz="4" w:space="0" w:color="auto"/>
              <w:left w:val="single" w:sz="4" w:space="0" w:color="auto"/>
              <w:right w:val="single" w:sz="4" w:space="0" w:color="auto"/>
            </w:tcBorders>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F4758D">
        <w:tc>
          <w:tcPr>
            <w:tcW w:w="1009" w:type="pct"/>
            <w:gridSpan w:val="2"/>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554C00" w:rsidRPr="001823E5" w:rsidRDefault="00554C00" w:rsidP="008805F7">
            <w:pPr>
              <w:numPr>
                <w:ilvl w:val="0"/>
                <w:numId w:val="123"/>
              </w:numPr>
              <w:tabs>
                <w:tab w:val="left" w:pos="406"/>
              </w:tabs>
              <w:suppressAutoHyphens/>
              <w:spacing w:after="0" w:line="240" w:lineRule="auto"/>
              <w:ind w:left="0" w:firstLine="0"/>
              <w:jc w:val="both"/>
              <w:rPr>
                <w:rFonts w:ascii="Times New Roman" w:hAnsi="Times New Roman"/>
                <w:sz w:val="23"/>
                <w:szCs w:val="23"/>
                <w:lang/>
              </w:rPr>
            </w:pPr>
            <w:r w:rsidRPr="001823E5">
              <w:rPr>
                <w:rFonts w:ascii="Times New Roman" w:hAnsi="Times New Roman"/>
                <w:sz w:val="23"/>
                <w:szCs w:val="23"/>
                <w:lang/>
              </w:rPr>
              <w:t>Реализация</w:t>
            </w:r>
            <w:r w:rsidRPr="001823E5">
              <w:rPr>
                <w:rFonts w:ascii="Times New Roman" w:hAnsi="Times New Roman"/>
                <w:sz w:val="23"/>
                <w:szCs w:val="23"/>
                <w:lang/>
              </w:rPr>
              <w:t xml:space="preserve"> потенциал</w:t>
            </w:r>
            <w:r w:rsidRPr="001823E5">
              <w:rPr>
                <w:rFonts w:ascii="Times New Roman" w:hAnsi="Times New Roman"/>
                <w:sz w:val="23"/>
                <w:szCs w:val="23"/>
                <w:lang/>
              </w:rPr>
              <w:t>а</w:t>
            </w:r>
            <w:r w:rsidRPr="001823E5">
              <w:rPr>
                <w:rFonts w:ascii="Times New Roman" w:hAnsi="Times New Roman"/>
                <w:sz w:val="23"/>
                <w:szCs w:val="23"/>
                <w:lang/>
              </w:rPr>
              <w:t xml:space="preserve"> классного руководства в воспитании обучающихся, поддерж</w:t>
            </w:r>
            <w:r w:rsidRPr="001823E5">
              <w:rPr>
                <w:rFonts w:ascii="Times New Roman" w:hAnsi="Times New Roman"/>
                <w:sz w:val="23"/>
                <w:szCs w:val="23"/>
                <w:lang/>
              </w:rPr>
              <w:t>ка</w:t>
            </w:r>
            <w:r w:rsidRPr="001823E5">
              <w:rPr>
                <w:rFonts w:ascii="Times New Roman" w:hAnsi="Times New Roman"/>
                <w:sz w:val="23"/>
                <w:szCs w:val="23"/>
                <w:lang/>
              </w:rPr>
              <w:t xml:space="preserve"> активное участие классных сообществ в жизни школы</w:t>
            </w:r>
          </w:p>
        </w:tc>
        <w:tc>
          <w:tcPr>
            <w:tcW w:w="645" w:type="pct"/>
            <w:vMerge/>
            <w:tcBorders>
              <w:left w:val="single" w:sz="4" w:space="0" w:color="auto"/>
              <w:right w:val="single" w:sz="4" w:space="0" w:color="auto"/>
            </w:tcBorders>
            <w:vAlign w:val="center"/>
          </w:tcPr>
          <w:p w:rsidR="00554C00" w:rsidRPr="006E1D98" w:rsidRDefault="00554C00" w:rsidP="00554C00">
            <w:pPr>
              <w:suppressAutoHyphens/>
              <w:spacing w:after="0" w:line="240" w:lineRule="auto"/>
              <w:rPr>
                <w:rFonts w:ascii="Times New Roman" w:hAnsi="Times New Roman"/>
                <w:b/>
                <w:i/>
                <w:sz w:val="23"/>
                <w:szCs w:val="23"/>
              </w:rPr>
            </w:pPr>
          </w:p>
        </w:tc>
      </w:tr>
      <w:tr w:rsidR="00554C00" w:rsidRPr="006E1D98" w:rsidTr="00F4758D">
        <w:tc>
          <w:tcPr>
            <w:tcW w:w="1009" w:type="pct"/>
            <w:gridSpan w:val="2"/>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554C00" w:rsidRPr="001823E5" w:rsidRDefault="00554C00" w:rsidP="008805F7">
            <w:pPr>
              <w:numPr>
                <w:ilvl w:val="0"/>
                <w:numId w:val="123"/>
              </w:numPr>
              <w:tabs>
                <w:tab w:val="left" w:pos="406"/>
              </w:tabs>
              <w:suppressAutoHyphens/>
              <w:spacing w:after="0" w:line="240" w:lineRule="auto"/>
              <w:ind w:left="0" w:firstLine="0"/>
              <w:jc w:val="both"/>
              <w:rPr>
                <w:rFonts w:ascii="Times New Roman" w:hAnsi="Times New Roman"/>
                <w:sz w:val="23"/>
                <w:szCs w:val="23"/>
                <w:lang/>
              </w:rPr>
            </w:pPr>
            <w:r w:rsidRPr="001823E5">
              <w:rPr>
                <w:rFonts w:ascii="Times New Roman" w:hAnsi="Times New Roman"/>
                <w:sz w:val="23"/>
                <w:szCs w:val="23"/>
                <w:lang/>
              </w:rPr>
              <w:t>Использование в воспитании обучающихся возможностей школьного урока, поддерживать использование на уроках интерактивных форм занятий с обучающимися</w:t>
            </w:r>
          </w:p>
        </w:tc>
        <w:tc>
          <w:tcPr>
            <w:tcW w:w="645" w:type="pct"/>
            <w:vMerge/>
            <w:tcBorders>
              <w:left w:val="single" w:sz="4" w:space="0" w:color="auto"/>
              <w:right w:val="single" w:sz="4" w:space="0" w:color="auto"/>
            </w:tcBorders>
            <w:vAlign w:val="center"/>
          </w:tcPr>
          <w:p w:rsidR="00554C00" w:rsidRPr="006E1D98" w:rsidRDefault="00554C00" w:rsidP="00554C00">
            <w:pPr>
              <w:suppressAutoHyphens/>
              <w:spacing w:after="0" w:line="240" w:lineRule="auto"/>
              <w:rPr>
                <w:rFonts w:ascii="Times New Roman" w:hAnsi="Times New Roman"/>
                <w:b/>
                <w:i/>
                <w:sz w:val="23"/>
                <w:szCs w:val="23"/>
              </w:rPr>
            </w:pPr>
          </w:p>
        </w:tc>
      </w:tr>
      <w:tr w:rsidR="00554C00" w:rsidRPr="006E1D98" w:rsidTr="00F4758D">
        <w:tc>
          <w:tcPr>
            <w:tcW w:w="1009" w:type="pct"/>
            <w:gridSpan w:val="2"/>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554C00" w:rsidRPr="001823E5" w:rsidRDefault="00554C00" w:rsidP="008805F7">
            <w:pPr>
              <w:numPr>
                <w:ilvl w:val="0"/>
                <w:numId w:val="123"/>
              </w:numPr>
              <w:tabs>
                <w:tab w:val="left" w:pos="406"/>
              </w:tabs>
              <w:suppressAutoHyphens/>
              <w:spacing w:after="0" w:line="240" w:lineRule="auto"/>
              <w:ind w:left="0" w:firstLine="0"/>
              <w:jc w:val="both"/>
              <w:rPr>
                <w:rFonts w:ascii="Times New Roman" w:hAnsi="Times New Roman"/>
                <w:sz w:val="23"/>
                <w:szCs w:val="23"/>
                <w:lang/>
              </w:rPr>
            </w:pPr>
            <w:r w:rsidRPr="001823E5">
              <w:rPr>
                <w:rFonts w:ascii="Times New Roman" w:hAnsi="Times New Roman"/>
                <w:sz w:val="23"/>
                <w:szCs w:val="23"/>
                <w:lang/>
              </w:rPr>
              <w:t>Инициирование и поддержка ученического самоуправления на уровне школы и уровне классных сообществ</w:t>
            </w:r>
          </w:p>
        </w:tc>
        <w:tc>
          <w:tcPr>
            <w:tcW w:w="645" w:type="pct"/>
            <w:vMerge/>
            <w:tcBorders>
              <w:left w:val="single" w:sz="4" w:space="0" w:color="auto"/>
              <w:right w:val="single" w:sz="4" w:space="0" w:color="auto"/>
            </w:tcBorders>
            <w:vAlign w:val="center"/>
          </w:tcPr>
          <w:p w:rsidR="00554C00" w:rsidRPr="006E1D98" w:rsidRDefault="00554C00" w:rsidP="00554C00">
            <w:pPr>
              <w:suppressAutoHyphens/>
              <w:spacing w:after="0" w:line="240" w:lineRule="auto"/>
              <w:rPr>
                <w:rFonts w:ascii="Times New Roman" w:hAnsi="Times New Roman"/>
                <w:b/>
                <w:i/>
                <w:sz w:val="23"/>
                <w:szCs w:val="23"/>
              </w:rPr>
            </w:pPr>
          </w:p>
        </w:tc>
      </w:tr>
      <w:tr w:rsidR="00554C00" w:rsidRPr="006E1D98" w:rsidTr="00F4758D">
        <w:tc>
          <w:tcPr>
            <w:tcW w:w="1009" w:type="pct"/>
            <w:gridSpan w:val="2"/>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554C00" w:rsidRPr="001823E5" w:rsidRDefault="00554C00" w:rsidP="008805F7">
            <w:pPr>
              <w:numPr>
                <w:ilvl w:val="0"/>
                <w:numId w:val="123"/>
              </w:numPr>
              <w:tabs>
                <w:tab w:val="left" w:pos="406"/>
              </w:tabs>
              <w:suppressAutoHyphens/>
              <w:spacing w:after="0" w:line="240" w:lineRule="auto"/>
              <w:ind w:left="0" w:firstLine="0"/>
              <w:jc w:val="both"/>
              <w:rPr>
                <w:rFonts w:ascii="Times New Roman" w:hAnsi="Times New Roman"/>
                <w:sz w:val="23"/>
                <w:szCs w:val="23"/>
                <w:lang/>
              </w:rPr>
            </w:pPr>
            <w:r w:rsidRPr="001823E5">
              <w:rPr>
                <w:rFonts w:ascii="Times New Roman" w:hAnsi="Times New Roman"/>
                <w:sz w:val="23"/>
                <w:szCs w:val="23"/>
                <w:lang/>
              </w:rPr>
              <w:t xml:space="preserve">Совместная деятельность организаций по воспитанию </w:t>
            </w:r>
            <w:r w:rsidR="00C61A2B" w:rsidRPr="001823E5">
              <w:rPr>
                <w:rFonts w:ascii="Times New Roman" w:hAnsi="Times New Roman"/>
                <w:sz w:val="23"/>
                <w:szCs w:val="23"/>
                <w:lang/>
              </w:rPr>
              <w:t>обучающихся начальных классов</w:t>
            </w:r>
            <w:r w:rsidRPr="001823E5">
              <w:rPr>
                <w:rFonts w:ascii="Times New Roman" w:hAnsi="Times New Roman"/>
                <w:sz w:val="23"/>
                <w:szCs w:val="23"/>
                <w:lang/>
              </w:rPr>
              <w:t>. Деятельность функционирующих на базе школы детских общественных объединений и организаций</w:t>
            </w:r>
          </w:p>
        </w:tc>
        <w:tc>
          <w:tcPr>
            <w:tcW w:w="645" w:type="pct"/>
            <w:vMerge/>
            <w:tcBorders>
              <w:left w:val="single" w:sz="4" w:space="0" w:color="auto"/>
              <w:right w:val="single" w:sz="4" w:space="0" w:color="auto"/>
            </w:tcBorders>
            <w:vAlign w:val="center"/>
          </w:tcPr>
          <w:p w:rsidR="00554C00" w:rsidRPr="006E1D98" w:rsidRDefault="00554C00" w:rsidP="00554C00">
            <w:pPr>
              <w:suppressAutoHyphens/>
              <w:spacing w:after="0" w:line="240" w:lineRule="auto"/>
              <w:rPr>
                <w:rFonts w:ascii="Times New Roman" w:hAnsi="Times New Roman"/>
                <w:b/>
                <w:i/>
                <w:sz w:val="23"/>
                <w:szCs w:val="23"/>
              </w:rPr>
            </w:pPr>
          </w:p>
        </w:tc>
      </w:tr>
      <w:tr w:rsidR="00554C00" w:rsidRPr="006E1D98" w:rsidTr="00F4758D">
        <w:tc>
          <w:tcPr>
            <w:tcW w:w="1009" w:type="pct"/>
            <w:gridSpan w:val="2"/>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3"/>
              </w:numPr>
              <w:tabs>
                <w:tab w:val="left" w:pos="406"/>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Организация для обучающихся экскурсии, экспедиции, походы и реализация их воспитательного потенциала</w:t>
            </w:r>
          </w:p>
        </w:tc>
        <w:tc>
          <w:tcPr>
            <w:tcW w:w="645" w:type="pct"/>
            <w:vMerge/>
            <w:tcBorders>
              <w:left w:val="single" w:sz="4" w:space="0" w:color="auto"/>
              <w:right w:val="single" w:sz="4" w:space="0" w:color="auto"/>
            </w:tcBorders>
            <w:vAlign w:val="center"/>
          </w:tcPr>
          <w:p w:rsidR="00554C00" w:rsidRPr="006E1D98" w:rsidRDefault="00554C00" w:rsidP="00554C00">
            <w:pPr>
              <w:suppressAutoHyphens/>
              <w:spacing w:after="0" w:line="240" w:lineRule="auto"/>
              <w:rPr>
                <w:rFonts w:ascii="Times New Roman" w:hAnsi="Times New Roman"/>
                <w:b/>
                <w:i/>
                <w:sz w:val="23"/>
                <w:szCs w:val="23"/>
              </w:rPr>
            </w:pPr>
          </w:p>
        </w:tc>
      </w:tr>
      <w:tr w:rsidR="00554C00" w:rsidRPr="006E1D98" w:rsidTr="00F4758D">
        <w:tc>
          <w:tcPr>
            <w:tcW w:w="1009" w:type="pct"/>
            <w:gridSpan w:val="2"/>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3"/>
              </w:numPr>
              <w:tabs>
                <w:tab w:val="left" w:pos="406"/>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Организация профориентационной работы с обучающимися</w:t>
            </w:r>
          </w:p>
        </w:tc>
        <w:tc>
          <w:tcPr>
            <w:tcW w:w="645" w:type="pct"/>
            <w:vMerge/>
            <w:tcBorders>
              <w:left w:val="single" w:sz="4" w:space="0" w:color="auto"/>
              <w:right w:val="single" w:sz="4" w:space="0" w:color="auto"/>
            </w:tcBorders>
            <w:vAlign w:val="center"/>
          </w:tcPr>
          <w:p w:rsidR="00554C00" w:rsidRPr="006E1D98" w:rsidRDefault="00554C00" w:rsidP="00554C00">
            <w:pPr>
              <w:suppressAutoHyphens/>
              <w:spacing w:after="0" w:line="240" w:lineRule="auto"/>
              <w:rPr>
                <w:rFonts w:ascii="Times New Roman" w:hAnsi="Times New Roman"/>
                <w:b/>
                <w:i/>
                <w:sz w:val="23"/>
                <w:szCs w:val="23"/>
              </w:rPr>
            </w:pPr>
          </w:p>
        </w:tc>
      </w:tr>
      <w:tr w:rsidR="00554C00" w:rsidRPr="006E1D98" w:rsidTr="00F4758D">
        <w:tc>
          <w:tcPr>
            <w:tcW w:w="1009" w:type="pct"/>
            <w:gridSpan w:val="2"/>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3"/>
              </w:numPr>
              <w:tabs>
                <w:tab w:val="left" w:pos="406"/>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Организация работы школьных медиа, реализация их воспитательного потенциала</w:t>
            </w:r>
          </w:p>
        </w:tc>
        <w:tc>
          <w:tcPr>
            <w:tcW w:w="645" w:type="pct"/>
            <w:vMerge/>
            <w:tcBorders>
              <w:left w:val="single" w:sz="4" w:space="0" w:color="auto"/>
              <w:right w:val="single" w:sz="4" w:space="0" w:color="auto"/>
            </w:tcBorders>
            <w:vAlign w:val="center"/>
          </w:tcPr>
          <w:p w:rsidR="00554C00" w:rsidRPr="006E1D98" w:rsidRDefault="00554C00" w:rsidP="00554C00">
            <w:pPr>
              <w:suppressAutoHyphens/>
              <w:spacing w:after="0" w:line="240" w:lineRule="auto"/>
              <w:rPr>
                <w:rFonts w:ascii="Times New Roman" w:hAnsi="Times New Roman"/>
                <w:b/>
                <w:i/>
                <w:sz w:val="23"/>
                <w:szCs w:val="23"/>
              </w:rPr>
            </w:pPr>
          </w:p>
        </w:tc>
      </w:tr>
      <w:tr w:rsidR="00554C00" w:rsidRPr="006E1D98" w:rsidTr="00F4758D">
        <w:tc>
          <w:tcPr>
            <w:tcW w:w="1009" w:type="pct"/>
            <w:gridSpan w:val="2"/>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3"/>
              </w:numPr>
              <w:tabs>
                <w:tab w:val="left" w:pos="406"/>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Развитие предметно-эстетической среды школы и реализация ее воспитательных возможностей</w:t>
            </w:r>
          </w:p>
        </w:tc>
        <w:tc>
          <w:tcPr>
            <w:tcW w:w="645" w:type="pct"/>
            <w:vMerge/>
            <w:tcBorders>
              <w:left w:val="single" w:sz="4" w:space="0" w:color="auto"/>
              <w:right w:val="single" w:sz="4" w:space="0" w:color="auto"/>
            </w:tcBorders>
            <w:vAlign w:val="center"/>
          </w:tcPr>
          <w:p w:rsidR="00554C00" w:rsidRPr="006E1D98" w:rsidRDefault="00554C00" w:rsidP="00554C00">
            <w:pPr>
              <w:suppressAutoHyphens/>
              <w:spacing w:after="0" w:line="240" w:lineRule="auto"/>
              <w:rPr>
                <w:rFonts w:ascii="Times New Roman" w:hAnsi="Times New Roman"/>
                <w:b/>
                <w:i/>
                <w:sz w:val="23"/>
                <w:szCs w:val="23"/>
              </w:rPr>
            </w:pPr>
          </w:p>
        </w:tc>
      </w:tr>
      <w:tr w:rsidR="00554C00" w:rsidRPr="006E1D98" w:rsidTr="00F4758D">
        <w:tc>
          <w:tcPr>
            <w:tcW w:w="1009" w:type="pct"/>
            <w:gridSpan w:val="2"/>
            <w:vMerge/>
            <w:tcBorders>
              <w:left w:val="single" w:sz="4" w:space="0" w:color="auto"/>
              <w:right w:val="single" w:sz="4" w:space="0" w:color="auto"/>
            </w:tcBorders>
            <w:vAlign w:val="center"/>
          </w:tcPr>
          <w:p w:rsidR="00554C00" w:rsidRPr="001823E5" w:rsidRDefault="00554C00" w:rsidP="00554C00">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554C00" w:rsidRPr="001823E5" w:rsidRDefault="00554C00" w:rsidP="008805F7">
            <w:pPr>
              <w:numPr>
                <w:ilvl w:val="0"/>
                <w:numId w:val="123"/>
              </w:numPr>
              <w:tabs>
                <w:tab w:val="left" w:pos="406"/>
              </w:tabs>
              <w:suppressAutoHyphens/>
              <w:spacing w:after="0" w:line="240" w:lineRule="auto"/>
              <w:ind w:left="0" w:firstLine="0"/>
              <w:jc w:val="both"/>
              <w:rPr>
                <w:rFonts w:ascii="Times New Roman" w:hAnsi="Times New Roman"/>
                <w:sz w:val="23"/>
                <w:szCs w:val="23"/>
                <w:lang/>
              </w:rPr>
            </w:pPr>
            <w:r w:rsidRPr="001823E5">
              <w:rPr>
                <w:rFonts w:ascii="Times New Roman" w:hAnsi="Times New Roman"/>
                <w:sz w:val="23"/>
                <w:szCs w:val="23"/>
                <w:lang/>
              </w:rPr>
              <w:t xml:space="preserve">Личностное развитие </w:t>
            </w:r>
            <w:r w:rsidR="00C61A2B" w:rsidRPr="001823E5">
              <w:rPr>
                <w:rFonts w:ascii="Times New Roman" w:hAnsi="Times New Roman"/>
                <w:sz w:val="23"/>
                <w:szCs w:val="23"/>
                <w:lang/>
              </w:rPr>
              <w:t>обучающихся начальных классов</w:t>
            </w:r>
            <w:r w:rsidRPr="001823E5">
              <w:rPr>
                <w:rFonts w:ascii="Times New Roman" w:hAnsi="Times New Roman"/>
                <w:sz w:val="23"/>
                <w:szCs w:val="23"/>
                <w:lang/>
              </w:rPr>
              <w:t>. Организация работы с семьями обучающихся, их родителями или законными представителями, направленную на совместное решение проблем личностного развития обучающихся</w:t>
            </w:r>
          </w:p>
        </w:tc>
        <w:tc>
          <w:tcPr>
            <w:tcW w:w="645" w:type="pct"/>
            <w:vMerge/>
            <w:tcBorders>
              <w:left w:val="single" w:sz="4" w:space="0" w:color="auto"/>
              <w:right w:val="single" w:sz="4" w:space="0" w:color="auto"/>
            </w:tcBorders>
            <w:vAlign w:val="center"/>
          </w:tcPr>
          <w:p w:rsidR="00554C00" w:rsidRPr="006E1D98" w:rsidRDefault="00554C00" w:rsidP="00554C00">
            <w:pPr>
              <w:suppressAutoHyphens/>
              <w:spacing w:after="0" w:line="240" w:lineRule="auto"/>
              <w:rPr>
                <w:rFonts w:ascii="Times New Roman" w:hAnsi="Times New Roman"/>
                <w:b/>
                <w:i/>
                <w:sz w:val="23"/>
                <w:szCs w:val="23"/>
              </w:rPr>
            </w:pPr>
          </w:p>
        </w:tc>
      </w:tr>
      <w:tr w:rsidR="00554C00" w:rsidRPr="006E1D98" w:rsidTr="00F4758D">
        <w:tc>
          <w:tcPr>
            <w:tcW w:w="1009" w:type="pct"/>
            <w:gridSpan w:val="2"/>
            <w:vMerge/>
            <w:tcBorders>
              <w:left w:val="single" w:sz="4" w:space="0" w:color="auto"/>
              <w:right w:val="single" w:sz="4" w:space="0" w:color="auto"/>
            </w:tcBorders>
            <w:vAlign w:val="center"/>
          </w:tcPr>
          <w:p w:rsidR="00554C00" w:rsidRPr="001823E5" w:rsidRDefault="00554C00" w:rsidP="00554C00">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554C00" w:rsidRPr="001823E5" w:rsidRDefault="00554C00" w:rsidP="008805F7">
            <w:pPr>
              <w:numPr>
                <w:ilvl w:val="0"/>
                <w:numId w:val="123"/>
              </w:numPr>
              <w:tabs>
                <w:tab w:val="left" w:pos="406"/>
              </w:tabs>
              <w:suppressAutoHyphens/>
              <w:spacing w:after="0" w:line="240" w:lineRule="auto"/>
              <w:ind w:left="0" w:firstLine="0"/>
              <w:jc w:val="both"/>
              <w:rPr>
                <w:rFonts w:ascii="Times New Roman" w:hAnsi="Times New Roman"/>
                <w:sz w:val="23"/>
                <w:szCs w:val="23"/>
                <w:lang/>
              </w:rPr>
            </w:pPr>
            <w:r w:rsidRPr="001823E5">
              <w:rPr>
                <w:rFonts w:ascii="Times New Roman" w:hAnsi="Times New Roman"/>
                <w:sz w:val="23"/>
                <w:szCs w:val="23"/>
                <w:lang/>
              </w:rPr>
              <w:t>Принципы взаимодействия педагогических работников и обучающихся.</w:t>
            </w:r>
          </w:p>
        </w:tc>
        <w:tc>
          <w:tcPr>
            <w:tcW w:w="645" w:type="pct"/>
            <w:vMerge w:val="restart"/>
            <w:tcBorders>
              <w:top w:val="nil"/>
              <w:left w:val="single" w:sz="4" w:space="0" w:color="auto"/>
              <w:right w:val="single" w:sz="4" w:space="0" w:color="auto"/>
            </w:tcBorders>
            <w:vAlign w:val="center"/>
          </w:tcPr>
          <w:p w:rsidR="00554C00" w:rsidRPr="006E1D98" w:rsidRDefault="00554C00" w:rsidP="00554C00">
            <w:pPr>
              <w:suppressAutoHyphens/>
              <w:spacing w:after="0" w:line="240" w:lineRule="auto"/>
              <w:rPr>
                <w:rFonts w:ascii="Times New Roman" w:hAnsi="Times New Roman"/>
                <w:b/>
                <w:i/>
                <w:sz w:val="23"/>
                <w:szCs w:val="23"/>
              </w:rPr>
            </w:pPr>
          </w:p>
        </w:tc>
      </w:tr>
      <w:tr w:rsidR="00554C00" w:rsidRPr="006E1D98" w:rsidTr="00F4758D">
        <w:tc>
          <w:tcPr>
            <w:tcW w:w="1009" w:type="pct"/>
            <w:gridSpan w:val="2"/>
            <w:vMerge/>
            <w:tcBorders>
              <w:left w:val="single" w:sz="4" w:space="0" w:color="auto"/>
              <w:right w:val="single" w:sz="4" w:space="0" w:color="auto"/>
            </w:tcBorders>
            <w:vAlign w:val="center"/>
          </w:tcPr>
          <w:p w:rsidR="00554C00" w:rsidRPr="001823E5" w:rsidRDefault="00554C00" w:rsidP="00554C00">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554C00" w:rsidRPr="001823E5" w:rsidRDefault="00554C00" w:rsidP="008805F7">
            <w:pPr>
              <w:numPr>
                <w:ilvl w:val="0"/>
                <w:numId w:val="123"/>
              </w:numPr>
              <w:tabs>
                <w:tab w:val="left" w:pos="406"/>
              </w:tabs>
              <w:suppressAutoHyphens/>
              <w:spacing w:after="0" w:line="240" w:lineRule="auto"/>
              <w:ind w:left="0" w:firstLine="0"/>
              <w:jc w:val="both"/>
              <w:rPr>
                <w:rFonts w:ascii="Times New Roman" w:hAnsi="Times New Roman"/>
                <w:sz w:val="23"/>
                <w:szCs w:val="23"/>
                <w:lang/>
              </w:rPr>
            </w:pPr>
            <w:r w:rsidRPr="001823E5">
              <w:rPr>
                <w:rFonts w:ascii="Times New Roman" w:hAnsi="Times New Roman"/>
                <w:sz w:val="23"/>
                <w:szCs w:val="23"/>
                <w:lang/>
              </w:rPr>
              <w:t>Основные традиции воспитания в образовательной организации</w:t>
            </w:r>
          </w:p>
        </w:tc>
        <w:tc>
          <w:tcPr>
            <w:tcW w:w="645" w:type="pct"/>
            <w:vMerge/>
            <w:tcBorders>
              <w:top w:val="nil"/>
              <w:left w:val="single" w:sz="4" w:space="0" w:color="auto"/>
              <w:right w:val="single" w:sz="4" w:space="0" w:color="auto"/>
            </w:tcBorders>
            <w:vAlign w:val="center"/>
          </w:tcPr>
          <w:p w:rsidR="00554C00" w:rsidRPr="006E1D98" w:rsidRDefault="00554C00" w:rsidP="00554C00">
            <w:pPr>
              <w:suppressAutoHyphens/>
              <w:spacing w:after="0" w:line="240" w:lineRule="auto"/>
              <w:rPr>
                <w:rFonts w:ascii="Times New Roman" w:hAnsi="Times New Roman"/>
                <w:b/>
                <w:i/>
                <w:sz w:val="23"/>
                <w:szCs w:val="23"/>
              </w:rPr>
            </w:pPr>
          </w:p>
        </w:tc>
      </w:tr>
      <w:tr w:rsidR="00554C00" w:rsidRPr="006E1D98" w:rsidTr="00F4758D">
        <w:tc>
          <w:tcPr>
            <w:tcW w:w="1009" w:type="pct"/>
            <w:gridSpan w:val="2"/>
            <w:vMerge/>
            <w:tcBorders>
              <w:left w:val="single" w:sz="4" w:space="0" w:color="auto"/>
              <w:right w:val="single" w:sz="4" w:space="0" w:color="auto"/>
            </w:tcBorders>
            <w:vAlign w:val="center"/>
          </w:tcPr>
          <w:p w:rsidR="00554C00" w:rsidRPr="001823E5" w:rsidRDefault="00554C00" w:rsidP="00554C00">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554C00" w:rsidRPr="001823E5" w:rsidRDefault="00554C00" w:rsidP="008805F7">
            <w:pPr>
              <w:numPr>
                <w:ilvl w:val="0"/>
                <w:numId w:val="123"/>
              </w:numPr>
              <w:tabs>
                <w:tab w:val="left" w:pos="406"/>
              </w:tabs>
              <w:suppressAutoHyphens/>
              <w:spacing w:after="0" w:line="240" w:lineRule="auto"/>
              <w:ind w:left="0" w:firstLine="0"/>
              <w:jc w:val="both"/>
              <w:rPr>
                <w:rFonts w:ascii="Times New Roman" w:hAnsi="Times New Roman"/>
                <w:sz w:val="23"/>
                <w:szCs w:val="23"/>
                <w:lang/>
              </w:rPr>
            </w:pPr>
            <w:r w:rsidRPr="001823E5">
              <w:rPr>
                <w:rFonts w:ascii="Times New Roman" w:hAnsi="Times New Roman"/>
                <w:sz w:val="23"/>
                <w:szCs w:val="23"/>
                <w:lang/>
              </w:rPr>
              <w:t>Воспитательные дела, события, мероприятия в начальной школе</w:t>
            </w:r>
          </w:p>
        </w:tc>
        <w:tc>
          <w:tcPr>
            <w:tcW w:w="645" w:type="pct"/>
            <w:vMerge/>
            <w:tcBorders>
              <w:top w:val="nil"/>
              <w:left w:val="single" w:sz="4" w:space="0" w:color="auto"/>
              <w:right w:val="single" w:sz="4" w:space="0" w:color="auto"/>
            </w:tcBorders>
            <w:vAlign w:val="center"/>
          </w:tcPr>
          <w:p w:rsidR="00554C00" w:rsidRPr="006E1D98" w:rsidRDefault="00554C00" w:rsidP="00554C00">
            <w:pPr>
              <w:suppressAutoHyphens/>
              <w:spacing w:after="0" w:line="240" w:lineRule="auto"/>
              <w:rPr>
                <w:rFonts w:ascii="Times New Roman" w:hAnsi="Times New Roman"/>
                <w:b/>
                <w:i/>
                <w:sz w:val="23"/>
                <w:szCs w:val="23"/>
              </w:rPr>
            </w:pPr>
          </w:p>
        </w:tc>
      </w:tr>
      <w:tr w:rsidR="00554C00" w:rsidRPr="006E1D98" w:rsidTr="00F4758D">
        <w:tc>
          <w:tcPr>
            <w:tcW w:w="1009" w:type="pct"/>
            <w:gridSpan w:val="2"/>
            <w:vMerge/>
            <w:tcBorders>
              <w:left w:val="single" w:sz="4" w:space="0" w:color="auto"/>
              <w:right w:val="single" w:sz="4" w:space="0" w:color="auto"/>
            </w:tcBorders>
            <w:vAlign w:val="center"/>
            <w:hideMark/>
          </w:tcPr>
          <w:p w:rsidR="00554C00" w:rsidRPr="001823E5" w:rsidRDefault="00554C00" w:rsidP="00554C00">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hideMark/>
          </w:tcPr>
          <w:p w:rsidR="00554C00" w:rsidRPr="001823E5" w:rsidRDefault="00554C00" w:rsidP="00554C00">
            <w:pPr>
              <w:suppressAutoHyphens/>
              <w:spacing w:after="0" w:line="240" w:lineRule="auto"/>
              <w:rPr>
                <w:rFonts w:ascii="Times New Roman" w:hAnsi="Times New Roman"/>
                <w:b/>
                <w:sz w:val="23"/>
                <w:szCs w:val="23"/>
              </w:rPr>
            </w:pPr>
            <w:r w:rsidRPr="001823E5">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9</w:t>
            </w:r>
          </w:p>
        </w:tc>
      </w:tr>
      <w:tr w:rsidR="00554C00" w:rsidRPr="006E1D98" w:rsidTr="00F4758D">
        <w:tc>
          <w:tcPr>
            <w:tcW w:w="1009" w:type="pct"/>
            <w:gridSpan w:val="2"/>
            <w:vMerge/>
            <w:tcBorders>
              <w:left w:val="single" w:sz="4" w:space="0" w:color="auto"/>
              <w:right w:val="single" w:sz="4" w:space="0" w:color="auto"/>
            </w:tcBorders>
            <w:vAlign w:val="center"/>
          </w:tcPr>
          <w:p w:rsidR="00554C00" w:rsidRPr="001823E5" w:rsidRDefault="00554C00" w:rsidP="00554C00">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554C00" w:rsidRPr="001823E5" w:rsidRDefault="00554C00" w:rsidP="00554C00">
            <w:pPr>
              <w:suppressAutoHyphens/>
              <w:spacing w:after="0" w:line="240" w:lineRule="auto"/>
              <w:jc w:val="both"/>
              <w:rPr>
                <w:rFonts w:ascii="Times New Roman" w:hAnsi="Times New Roman"/>
                <w:bCs/>
                <w:sz w:val="23"/>
                <w:szCs w:val="23"/>
              </w:rPr>
            </w:pPr>
            <w:r w:rsidRPr="001823E5">
              <w:rPr>
                <w:rFonts w:ascii="Times New Roman" w:hAnsi="Times New Roman"/>
                <w:bCs/>
                <w:sz w:val="23"/>
                <w:szCs w:val="23"/>
              </w:rPr>
              <w:t>Практическое занятие 6 «Разработка календарного плана воспитательной работы в начальной школе»</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3</w:t>
            </w:r>
          </w:p>
        </w:tc>
      </w:tr>
      <w:tr w:rsidR="00554C00" w:rsidRPr="006E1D98" w:rsidTr="00F4758D">
        <w:tc>
          <w:tcPr>
            <w:tcW w:w="1009" w:type="pct"/>
            <w:gridSpan w:val="2"/>
            <w:vMerge/>
            <w:tcBorders>
              <w:left w:val="single" w:sz="4" w:space="0" w:color="auto"/>
              <w:right w:val="single" w:sz="4" w:space="0" w:color="auto"/>
            </w:tcBorders>
            <w:vAlign w:val="center"/>
          </w:tcPr>
          <w:p w:rsidR="00554C00" w:rsidRPr="001823E5" w:rsidRDefault="00554C00" w:rsidP="00554C00">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554C00" w:rsidRPr="001823E5" w:rsidRDefault="00554C00" w:rsidP="00554C00">
            <w:pPr>
              <w:suppressAutoHyphens/>
              <w:spacing w:after="0" w:line="240" w:lineRule="auto"/>
              <w:jc w:val="both"/>
              <w:rPr>
                <w:rFonts w:ascii="Times New Roman" w:hAnsi="Times New Roman"/>
                <w:bCs/>
                <w:sz w:val="23"/>
                <w:szCs w:val="23"/>
              </w:rPr>
            </w:pPr>
            <w:r w:rsidRPr="001823E5">
              <w:rPr>
                <w:rFonts w:ascii="Times New Roman" w:hAnsi="Times New Roman"/>
                <w:bCs/>
                <w:sz w:val="23"/>
                <w:szCs w:val="23"/>
              </w:rPr>
              <w:t>Практическое занятие 7. «Решение кейсов по вопросам организации воспитательной работы в начальной школе»</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3</w:t>
            </w:r>
          </w:p>
        </w:tc>
      </w:tr>
      <w:tr w:rsidR="00554C00" w:rsidRPr="006E1D98" w:rsidTr="00F4758D">
        <w:tc>
          <w:tcPr>
            <w:tcW w:w="1009" w:type="pct"/>
            <w:gridSpan w:val="2"/>
            <w:vMerge/>
            <w:tcBorders>
              <w:left w:val="single" w:sz="4" w:space="0" w:color="auto"/>
              <w:bottom w:val="single" w:sz="4" w:space="0" w:color="auto"/>
              <w:right w:val="single" w:sz="4" w:space="0" w:color="auto"/>
            </w:tcBorders>
            <w:vAlign w:val="center"/>
          </w:tcPr>
          <w:p w:rsidR="00554C00" w:rsidRPr="001823E5" w:rsidRDefault="00554C00" w:rsidP="00554C00">
            <w:pPr>
              <w:spacing w:after="0" w:line="240" w:lineRule="auto"/>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554C00" w:rsidRPr="001823E5" w:rsidRDefault="00554C00" w:rsidP="00554C00">
            <w:pPr>
              <w:suppressAutoHyphens/>
              <w:spacing w:after="0" w:line="240" w:lineRule="auto"/>
              <w:jc w:val="both"/>
              <w:rPr>
                <w:rFonts w:ascii="Times New Roman" w:hAnsi="Times New Roman"/>
                <w:bCs/>
                <w:sz w:val="23"/>
                <w:szCs w:val="23"/>
              </w:rPr>
            </w:pPr>
            <w:r w:rsidRPr="001823E5">
              <w:rPr>
                <w:rFonts w:ascii="Times New Roman" w:hAnsi="Times New Roman"/>
                <w:bCs/>
                <w:sz w:val="23"/>
                <w:szCs w:val="23"/>
              </w:rPr>
              <w:t>Практическое занятие 8. «Воспитательный потенциал современного урока»</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3</w:t>
            </w:r>
          </w:p>
        </w:tc>
      </w:tr>
      <w:tr w:rsidR="00554C00" w:rsidRPr="006E1D98" w:rsidTr="00F4758D">
        <w:tc>
          <w:tcPr>
            <w:tcW w:w="1009" w:type="pct"/>
            <w:gridSpan w:val="2"/>
            <w:vMerge w:val="restart"/>
            <w:tcBorders>
              <w:top w:val="single" w:sz="4" w:space="0" w:color="auto"/>
              <w:left w:val="single" w:sz="4" w:space="0" w:color="auto"/>
              <w:right w:val="single" w:sz="4" w:space="0" w:color="auto"/>
            </w:tcBorders>
            <w:vAlign w:val="center"/>
          </w:tcPr>
          <w:p w:rsidR="00554C00" w:rsidRPr="001823E5" w:rsidRDefault="00554C00" w:rsidP="00554C00">
            <w:pPr>
              <w:spacing w:after="0" w:line="240" w:lineRule="auto"/>
              <w:rPr>
                <w:rFonts w:ascii="Times New Roman" w:hAnsi="Times New Roman"/>
                <w:b/>
                <w:bCs/>
                <w:sz w:val="23"/>
                <w:szCs w:val="23"/>
              </w:rPr>
            </w:pPr>
            <w:r w:rsidRPr="001823E5">
              <w:rPr>
                <w:rFonts w:ascii="Times New Roman" w:hAnsi="Times New Roman"/>
                <w:b/>
                <w:bCs/>
                <w:sz w:val="23"/>
                <w:szCs w:val="23"/>
              </w:rPr>
              <w:t xml:space="preserve">Тема 1.3. Современные технологии воспитания </w:t>
            </w:r>
            <w:r w:rsidR="00C61A2B" w:rsidRPr="001823E5">
              <w:rPr>
                <w:rFonts w:ascii="Times New Roman" w:hAnsi="Times New Roman"/>
                <w:b/>
                <w:bCs/>
                <w:sz w:val="23"/>
                <w:szCs w:val="23"/>
              </w:rPr>
              <w:t>обучающихся начальных классов</w:t>
            </w:r>
          </w:p>
        </w:tc>
        <w:tc>
          <w:tcPr>
            <w:tcW w:w="3346" w:type="pct"/>
            <w:tcBorders>
              <w:top w:val="single" w:sz="4" w:space="0" w:color="auto"/>
              <w:left w:val="single" w:sz="4" w:space="0" w:color="auto"/>
              <w:bottom w:val="single" w:sz="4" w:space="0" w:color="auto"/>
              <w:right w:val="single" w:sz="4" w:space="0" w:color="auto"/>
            </w:tcBorders>
          </w:tcPr>
          <w:p w:rsidR="00554C00" w:rsidRPr="001823E5" w:rsidRDefault="00554C00" w:rsidP="00554C00">
            <w:pPr>
              <w:suppressAutoHyphens/>
              <w:spacing w:after="0" w:line="240" w:lineRule="auto"/>
              <w:jc w:val="both"/>
              <w:rPr>
                <w:rFonts w:ascii="Times New Roman" w:hAnsi="Times New Roman"/>
                <w:b/>
                <w:bCs/>
                <w:sz w:val="23"/>
                <w:szCs w:val="23"/>
              </w:rPr>
            </w:pPr>
            <w:r w:rsidRPr="001823E5">
              <w:rPr>
                <w:rFonts w:ascii="Times New Roman" w:hAnsi="Times New Roman"/>
                <w:b/>
                <w:bCs/>
                <w:sz w:val="23"/>
                <w:szCs w:val="23"/>
              </w:rPr>
              <w:t>Содержание</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25</w:t>
            </w:r>
            <w:r w:rsidR="000275DE" w:rsidRPr="006E1D98">
              <w:rPr>
                <w:rFonts w:ascii="Times New Roman" w:hAnsi="Times New Roman"/>
                <w:b/>
                <w:i/>
                <w:sz w:val="23"/>
                <w:szCs w:val="23"/>
              </w:rPr>
              <w:t>/15</w:t>
            </w:r>
          </w:p>
        </w:tc>
      </w:tr>
      <w:tr w:rsidR="00554C00" w:rsidRPr="006E1D98" w:rsidTr="00F4758D">
        <w:tc>
          <w:tcPr>
            <w:tcW w:w="1009" w:type="pct"/>
            <w:gridSpan w:val="2"/>
            <w:vMerge/>
            <w:tcBorders>
              <w:left w:val="single" w:sz="4" w:space="0" w:color="auto"/>
              <w:right w:val="single" w:sz="4" w:space="0" w:color="auto"/>
            </w:tcBorders>
            <w:vAlign w:val="center"/>
          </w:tcPr>
          <w:p w:rsidR="00554C00" w:rsidRPr="006E1D98" w:rsidRDefault="00554C00" w:rsidP="00554C00">
            <w:pPr>
              <w:spacing w:after="0" w:line="240" w:lineRule="auto"/>
              <w:jc w:val="center"/>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4"/>
              </w:numPr>
              <w:tabs>
                <w:tab w:val="left" w:pos="301"/>
              </w:tabs>
              <w:autoSpaceDE w:val="0"/>
              <w:autoSpaceDN w:val="0"/>
              <w:adjustRightInd w:val="0"/>
              <w:spacing w:after="0" w:line="240" w:lineRule="auto"/>
              <w:ind w:left="0" w:firstLine="0"/>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Воспитательные технологии и системы. Технология проектирования воспитательного процесса. Воспитательная система школы: система гуманного коллективного воспитания В.А.</w:t>
            </w:r>
            <w:r w:rsidR="000275DE" w:rsidRPr="006E1D98">
              <w:rPr>
                <w:rFonts w:ascii="Times New Roman" w:eastAsia="Calibri" w:hAnsi="Times New Roman"/>
                <w:bCs/>
                <w:color w:val="000000"/>
                <w:sz w:val="23"/>
                <w:szCs w:val="23"/>
                <w:lang w:eastAsia="en-US"/>
              </w:rPr>
              <w:t xml:space="preserve"> </w:t>
            </w:r>
            <w:r w:rsidRPr="006E1D98">
              <w:rPr>
                <w:rFonts w:ascii="Times New Roman" w:eastAsia="Calibri" w:hAnsi="Times New Roman"/>
                <w:bCs/>
                <w:color w:val="000000"/>
                <w:sz w:val="23"/>
                <w:szCs w:val="23"/>
                <w:lang w:eastAsia="en-US"/>
              </w:rPr>
              <w:t>Сухо</w:t>
            </w:r>
            <w:r w:rsidRPr="006E1D98">
              <w:rPr>
                <w:rFonts w:ascii="Times New Roman" w:eastAsia="Calibri" w:hAnsi="Times New Roman"/>
                <w:bCs/>
                <w:color w:val="000000"/>
                <w:sz w:val="23"/>
                <w:szCs w:val="23"/>
                <w:lang w:eastAsia="en-US"/>
              </w:rPr>
              <w:t>м</w:t>
            </w:r>
            <w:r w:rsidRPr="006E1D98">
              <w:rPr>
                <w:rFonts w:ascii="Times New Roman" w:eastAsia="Calibri" w:hAnsi="Times New Roman"/>
                <w:bCs/>
                <w:color w:val="000000"/>
                <w:sz w:val="23"/>
                <w:szCs w:val="23"/>
                <w:lang w:eastAsia="en-US"/>
              </w:rPr>
              <w:t>линского; воспитательная система А.С.</w:t>
            </w:r>
            <w:r w:rsidR="000275DE" w:rsidRPr="006E1D98">
              <w:rPr>
                <w:rFonts w:ascii="Times New Roman" w:eastAsia="Calibri" w:hAnsi="Times New Roman"/>
                <w:bCs/>
                <w:color w:val="000000"/>
                <w:sz w:val="23"/>
                <w:szCs w:val="23"/>
                <w:lang w:eastAsia="en-US"/>
              </w:rPr>
              <w:t xml:space="preserve"> </w:t>
            </w:r>
            <w:r w:rsidRPr="006E1D98">
              <w:rPr>
                <w:rFonts w:ascii="Times New Roman" w:eastAsia="Calibri" w:hAnsi="Times New Roman"/>
                <w:bCs/>
                <w:color w:val="000000"/>
                <w:sz w:val="23"/>
                <w:szCs w:val="23"/>
                <w:lang w:eastAsia="en-US"/>
              </w:rPr>
              <w:t>Макаренко; воспитательная система Караковского. Школа самоопределения и др.</w:t>
            </w:r>
          </w:p>
        </w:tc>
        <w:tc>
          <w:tcPr>
            <w:tcW w:w="645" w:type="pct"/>
            <w:vMerge w:val="restart"/>
            <w:tcBorders>
              <w:top w:val="single" w:sz="4" w:space="0" w:color="auto"/>
              <w:left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10</w:t>
            </w:r>
          </w:p>
        </w:tc>
      </w:tr>
      <w:tr w:rsidR="00554C00" w:rsidRPr="006E1D98" w:rsidTr="00F4758D">
        <w:tc>
          <w:tcPr>
            <w:tcW w:w="1009" w:type="pct"/>
            <w:gridSpan w:val="2"/>
            <w:vMerge/>
            <w:tcBorders>
              <w:left w:val="single" w:sz="4" w:space="0" w:color="auto"/>
              <w:right w:val="single" w:sz="4" w:space="0" w:color="auto"/>
            </w:tcBorders>
            <w:vAlign w:val="center"/>
          </w:tcPr>
          <w:p w:rsidR="00554C00" w:rsidRPr="006E1D98" w:rsidRDefault="00554C00" w:rsidP="00554C00">
            <w:pPr>
              <w:spacing w:after="0" w:line="240" w:lineRule="auto"/>
              <w:jc w:val="center"/>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4"/>
              </w:numPr>
              <w:tabs>
                <w:tab w:val="left" w:pos="301"/>
              </w:tabs>
              <w:autoSpaceDE w:val="0"/>
              <w:autoSpaceDN w:val="0"/>
              <w:adjustRightInd w:val="0"/>
              <w:spacing w:after="0" w:line="240" w:lineRule="auto"/>
              <w:ind w:left="0" w:firstLine="0"/>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Воспитательные дела: социально-ориентированные воспитательные дела, этические воспит</w:t>
            </w:r>
            <w:r w:rsidRPr="006E1D98">
              <w:rPr>
                <w:rFonts w:ascii="Times New Roman" w:eastAsia="Calibri" w:hAnsi="Times New Roman"/>
                <w:bCs/>
                <w:color w:val="000000"/>
                <w:sz w:val="23"/>
                <w:szCs w:val="23"/>
                <w:lang w:eastAsia="en-US"/>
              </w:rPr>
              <w:t>а</w:t>
            </w:r>
            <w:r w:rsidRPr="006E1D98">
              <w:rPr>
                <w:rFonts w:ascii="Times New Roman" w:eastAsia="Calibri" w:hAnsi="Times New Roman"/>
                <w:bCs/>
                <w:color w:val="000000"/>
                <w:sz w:val="23"/>
                <w:szCs w:val="23"/>
                <w:lang w:eastAsia="en-US"/>
              </w:rPr>
              <w:t>тельные дела, эстетические и физкультурные воспитательные дела, экологические и трудовые воспитательные дела.</w:t>
            </w:r>
          </w:p>
        </w:tc>
        <w:tc>
          <w:tcPr>
            <w:tcW w:w="645" w:type="pct"/>
            <w:vMerge/>
            <w:tcBorders>
              <w:left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F4758D">
        <w:tc>
          <w:tcPr>
            <w:tcW w:w="1009" w:type="pct"/>
            <w:gridSpan w:val="2"/>
            <w:vMerge/>
            <w:tcBorders>
              <w:left w:val="single" w:sz="4" w:space="0" w:color="auto"/>
              <w:right w:val="single" w:sz="4" w:space="0" w:color="auto"/>
            </w:tcBorders>
            <w:vAlign w:val="center"/>
          </w:tcPr>
          <w:p w:rsidR="00554C00" w:rsidRPr="006E1D98" w:rsidRDefault="00554C00" w:rsidP="00554C00">
            <w:pPr>
              <w:spacing w:after="0" w:line="240" w:lineRule="auto"/>
              <w:jc w:val="center"/>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4"/>
              </w:numPr>
              <w:tabs>
                <w:tab w:val="left" w:pos="301"/>
              </w:tabs>
              <w:autoSpaceDE w:val="0"/>
              <w:autoSpaceDN w:val="0"/>
              <w:adjustRightInd w:val="0"/>
              <w:spacing w:after="0" w:line="240" w:lineRule="auto"/>
              <w:ind w:left="0" w:firstLine="0"/>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 xml:space="preserve">Формы воспитывающей деятельности. Методы воспитывающей деятельности. </w:t>
            </w:r>
          </w:p>
        </w:tc>
        <w:tc>
          <w:tcPr>
            <w:tcW w:w="645" w:type="pct"/>
            <w:vMerge/>
            <w:tcBorders>
              <w:left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F4758D">
        <w:tc>
          <w:tcPr>
            <w:tcW w:w="1009" w:type="pct"/>
            <w:gridSpan w:val="2"/>
            <w:vMerge/>
            <w:tcBorders>
              <w:left w:val="single" w:sz="4" w:space="0" w:color="auto"/>
              <w:right w:val="single" w:sz="4" w:space="0" w:color="auto"/>
            </w:tcBorders>
            <w:vAlign w:val="center"/>
          </w:tcPr>
          <w:p w:rsidR="00554C00" w:rsidRPr="006E1D98" w:rsidRDefault="00554C00" w:rsidP="00554C00">
            <w:pPr>
              <w:spacing w:after="0" w:line="240" w:lineRule="auto"/>
              <w:jc w:val="center"/>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4"/>
              </w:numPr>
              <w:tabs>
                <w:tab w:val="left" w:pos="301"/>
              </w:tabs>
              <w:autoSpaceDE w:val="0"/>
              <w:autoSpaceDN w:val="0"/>
              <w:adjustRightInd w:val="0"/>
              <w:spacing w:after="0" w:line="240" w:lineRule="auto"/>
              <w:ind w:left="0" w:firstLine="0"/>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Технологии воспитания: технология коллективных творческих дел Иванова К.Д.; личностно-ориентированная технология; технология сотрудничества; технология здоровьесбережения; технология проектного обучения; технология проблемного обучения в воспитании; технология интерактивного воспитания; технология социального воспитания подрастающего поколения; технология учебной деловой игры; технология развития критического мышления; тьюторство – технология педагогической поддержки; технология учебных дискуссий; технология создания ситуации успеха; технология личностно-разевающего диалога; технология индивидуального воспитания; технология группового воспитания; арт-технология; шоу-технология; игровые технологии; технология «Портф</w:t>
            </w:r>
            <w:r w:rsidRPr="006E1D98">
              <w:rPr>
                <w:rFonts w:ascii="Times New Roman" w:eastAsia="Calibri" w:hAnsi="Times New Roman"/>
                <w:bCs/>
                <w:color w:val="000000"/>
                <w:sz w:val="23"/>
                <w:szCs w:val="23"/>
                <w:lang w:eastAsia="en-US"/>
              </w:rPr>
              <w:t>о</w:t>
            </w:r>
            <w:r w:rsidRPr="006E1D98">
              <w:rPr>
                <w:rFonts w:ascii="Times New Roman" w:eastAsia="Calibri" w:hAnsi="Times New Roman"/>
                <w:bCs/>
                <w:color w:val="000000"/>
                <w:sz w:val="23"/>
                <w:szCs w:val="23"/>
                <w:lang w:eastAsia="en-US"/>
              </w:rPr>
              <w:t>лио»</w:t>
            </w:r>
          </w:p>
        </w:tc>
        <w:tc>
          <w:tcPr>
            <w:tcW w:w="645" w:type="pct"/>
            <w:vMerge/>
            <w:tcBorders>
              <w:left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F4758D">
        <w:tc>
          <w:tcPr>
            <w:tcW w:w="1009" w:type="pct"/>
            <w:gridSpan w:val="2"/>
            <w:vMerge/>
            <w:tcBorders>
              <w:left w:val="single" w:sz="4" w:space="0" w:color="auto"/>
              <w:right w:val="single" w:sz="4" w:space="0" w:color="auto"/>
            </w:tcBorders>
            <w:vAlign w:val="center"/>
          </w:tcPr>
          <w:p w:rsidR="00554C00" w:rsidRPr="006E1D98" w:rsidRDefault="00554C00" w:rsidP="00554C00">
            <w:pPr>
              <w:spacing w:after="0" w:line="240" w:lineRule="auto"/>
              <w:jc w:val="center"/>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4"/>
              </w:numPr>
              <w:tabs>
                <w:tab w:val="left" w:pos="301"/>
              </w:tabs>
              <w:autoSpaceDE w:val="0"/>
              <w:autoSpaceDN w:val="0"/>
              <w:adjustRightInd w:val="0"/>
              <w:spacing w:after="0" w:line="240" w:lineRule="auto"/>
              <w:ind w:left="0" w:firstLine="0"/>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Методика работы с детским коллективом</w:t>
            </w:r>
          </w:p>
        </w:tc>
        <w:tc>
          <w:tcPr>
            <w:tcW w:w="645" w:type="pct"/>
            <w:tcBorders>
              <w:left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F4758D">
        <w:tc>
          <w:tcPr>
            <w:tcW w:w="1009" w:type="pct"/>
            <w:gridSpan w:val="2"/>
            <w:vMerge/>
            <w:tcBorders>
              <w:left w:val="single" w:sz="4" w:space="0" w:color="auto"/>
              <w:right w:val="single" w:sz="4" w:space="0" w:color="auto"/>
            </w:tcBorders>
            <w:vAlign w:val="center"/>
          </w:tcPr>
          <w:p w:rsidR="00554C00" w:rsidRPr="006E1D98" w:rsidRDefault="00554C00" w:rsidP="00554C00">
            <w:pPr>
              <w:spacing w:after="0" w:line="240" w:lineRule="auto"/>
              <w:jc w:val="center"/>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554C00" w:rsidRPr="006E1D98" w:rsidRDefault="00554C00" w:rsidP="00554C00">
            <w:pPr>
              <w:suppressAutoHyphens/>
              <w:spacing w:after="0" w:line="240" w:lineRule="auto"/>
              <w:rPr>
                <w:rFonts w:ascii="Times New Roman" w:hAnsi="Times New Roman"/>
                <w:b/>
                <w:sz w:val="23"/>
                <w:szCs w:val="23"/>
              </w:rPr>
            </w:pPr>
            <w:r w:rsidRPr="006E1D98">
              <w:rPr>
                <w:rFonts w:ascii="Times New Roman" w:hAnsi="Times New Roman"/>
                <w:b/>
                <w:bCs/>
                <w:sz w:val="23"/>
                <w:szCs w:val="23"/>
              </w:rPr>
              <w:t>В том числе практических занятий и лабораторных работ</w:t>
            </w:r>
          </w:p>
        </w:tc>
        <w:tc>
          <w:tcPr>
            <w:tcW w:w="645" w:type="pct"/>
            <w:tcBorders>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15</w:t>
            </w:r>
          </w:p>
        </w:tc>
      </w:tr>
      <w:tr w:rsidR="00554C00" w:rsidRPr="006E1D98" w:rsidTr="00F4758D">
        <w:tc>
          <w:tcPr>
            <w:tcW w:w="1009" w:type="pct"/>
            <w:gridSpan w:val="2"/>
            <w:vMerge/>
            <w:tcBorders>
              <w:left w:val="single" w:sz="4" w:space="0" w:color="auto"/>
              <w:right w:val="single" w:sz="4" w:space="0" w:color="auto"/>
            </w:tcBorders>
            <w:vAlign w:val="center"/>
          </w:tcPr>
          <w:p w:rsidR="00554C00" w:rsidRPr="006E1D98" w:rsidRDefault="00554C00" w:rsidP="00554C00">
            <w:pPr>
              <w:spacing w:after="0" w:line="240" w:lineRule="auto"/>
              <w:jc w:val="center"/>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554C00" w:rsidRPr="006E1D98" w:rsidRDefault="00554C00" w:rsidP="00554C00">
            <w:pPr>
              <w:autoSpaceDE w:val="0"/>
              <w:autoSpaceDN w:val="0"/>
              <w:adjustRightInd w:val="0"/>
              <w:spacing w:after="0" w:line="240" w:lineRule="auto"/>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Практическое занятие 9. «Разработка сценария воспитательного мероприятия»</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4</w:t>
            </w:r>
          </w:p>
        </w:tc>
      </w:tr>
      <w:tr w:rsidR="00554C00" w:rsidRPr="006E1D98" w:rsidTr="00F4758D">
        <w:tc>
          <w:tcPr>
            <w:tcW w:w="1009" w:type="pct"/>
            <w:gridSpan w:val="2"/>
            <w:vMerge/>
            <w:tcBorders>
              <w:left w:val="single" w:sz="4" w:space="0" w:color="auto"/>
              <w:right w:val="single" w:sz="4" w:space="0" w:color="auto"/>
            </w:tcBorders>
            <w:vAlign w:val="center"/>
          </w:tcPr>
          <w:p w:rsidR="00554C00" w:rsidRPr="006E1D98" w:rsidRDefault="00554C00" w:rsidP="00554C00">
            <w:pPr>
              <w:spacing w:after="0" w:line="240" w:lineRule="auto"/>
              <w:jc w:val="center"/>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554C00" w:rsidRPr="006E1D98" w:rsidRDefault="00554C00" w:rsidP="00554C00">
            <w:pPr>
              <w:autoSpaceDE w:val="0"/>
              <w:autoSpaceDN w:val="0"/>
              <w:adjustRightInd w:val="0"/>
              <w:spacing w:after="0" w:line="240" w:lineRule="auto"/>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Практическое занятие 10 «Проектирование воспитательного процесса»</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4</w:t>
            </w:r>
          </w:p>
        </w:tc>
      </w:tr>
      <w:tr w:rsidR="00554C00" w:rsidRPr="006E1D98" w:rsidTr="00F4758D">
        <w:tc>
          <w:tcPr>
            <w:tcW w:w="1009" w:type="pct"/>
            <w:gridSpan w:val="2"/>
            <w:vMerge/>
            <w:tcBorders>
              <w:left w:val="single" w:sz="4" w:space="0" w:color="auto"/>
              <w:bottom w:val="single" w:sz="4" w:space="0" w:color="auto"/>
              <w:right w:val="single" w:sz="4" w:space="0" w:color="auto"/>
            </w:tcBorders>
            <w:vAlign w:val="center"/>
          </w:tcPr>
          <w:p w:rsidR="00554C00" w:rsidRPr="006E1D98" w:rsidRDefault="00554C00" w:rsidP="00554C00">
            <w:pPr>
              <w:spacing w:after="0" w:line="240" w:lineRule="auto"/>
              <w:jc w:val="center"/>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554C00" w:rsidRPr="006E1D98" w:rsidRDefault="00554C00" w:rsidP="00554C00">
            <w:pPr>
              <w:autoSpaceDE w:val="0"/>
              <w:autoSpaceDN w:val="0"/>
              <w:adjustRightInd w:val="0"/>
              <w:spacing w:after="0" w:line="240" w:lineRule="auto"/>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Практическое занятие 11 «Наблюдение и анализ воспитательного мероприятия»</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3</w:t>
            </w:r>
          </w:p>
        </w:tc>
      </w:tr>
      <w:tr w:rsidR="00554C00" w:rsidRPr="006E1D98" w:rsidTr="00F4758D">
        <w:tc>
          <w:tcPr>
            <w:tcW w:w="1009" w:type="pct"/>
            <w:gridSpan w:val="2"/>
            <w:tcBorders>
              <w:top w:val="nil"/>
              <w:left w:val="single" w:sz="4" w:space="0" w:color="auto"/>
              <w:bottom w:val="single" w:sz="4" w:space="0" w:color="auto"/>
              <w:right w:val="single" w:sz="4" w:space="0" w:color="auto"/>
            </w:tcBorders>
            <w:vAlign w:val="center"/>
          </w:tcPr>
          <w:p w:rsidR="00554C00" w:rsidRPr="006E1D98" w:rsidRDefault="00554C00" w:rsidP="00554C00">
            <w:pPr>
              <w:spacing w:after="0" w:line="240" w:lineRule="auto"/>
              <w:jc w:val="center"/>
              <w:rPr>
                <w:rFonts w:ascii="Times New Roman" w:hAnsi="Times New Roman"/>
                <w:b/>
                <w:bCs/>
                <w:sz w:val="23"/>
                <w:szCs w:val="23"/>
              </w:rPr>
            </w:pPr>
          </w:p>
        </w:tc>
        <w:tc>
          <w:tcPr>
            <w:tcW w:w="3346" w:type="pct"/>
            <w:tcBorders>
              <w:top w:val="single" w:sz="4" w:space="0" w:color="auto"/>
              <w:left w:val="single" w:sz="4" w:space="0" w:color="auto"/>
              <w:bottom w:val="single" w:sz="4" w:space="0" w:color="auto"/>
              <w:right w:val="single" w:sz="4" w:space="0" w:color="auto"/>
            </w:tcBorders>
          </w:tcPr>
          <w:p w:rsidR="00554C00" w:rsidRPr="006E1D98" w:rsidRDefault="00554C00" w:rsidP="00554C00">
            <w:pPr>
              <w:autoSpaceDE w:val="0"/>
              <w:autoSpaceDN w:val="0"/>
              <w:adjustRightInd w:val="0"/>
              <w:spacing w:after="0" w:line="240" w:lineRule="auto"/>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Практическое занятие 12. «Решение педагогических задач»</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4</w:t>
            </w:r>
          </w:p>
        </w:tc>
      </w:tr>
      <w:tr w:rsidR="00554C00" w:rsidRPr="006E1D98" w:rsidTr="00F4758D">
        <w:tc>
          <w:tcPr>
            <w:tcW w:w="4355" w:type="pct"/>
            <w:gridSpan w:val="3"/>
            <w:tcBorders>
              <w:left w:val="single" w:sz="4" w:space="0" w:color="auto"/>
              <w:bottom w:val="single" w:sz="4" w:space="0" w:color="auto"/>
              <w:right w:val="single" w:sz="4" w:space="0" w:color="auto"/>
            </w:tcBorders>
          </w:tcPr>
          <w:p w:rsidR="00554C00" w:rsidRPr="006E1D98" w:rsidRDefault="001823E5" w:rsidP="00554C00">
            <w:pPr>
              <w:spacing w:after="0" w:line="240" w:lineRule="auto"/>
              <w:rPr>
                <w:rFonts w:ascii="Times New Roman" w:hAnsi="Times New Roman"/>
                <w:b/>
                <w:bCs/>
                <w:sz w:val="23"/>
                <w:szCs w:val="23"/>
              </w:rPr>
            </w:pPr>
            <w:r>
              <w:rPr>
                <w:rFonts w:ascii="Times New Roman" w:hAnsi="Times New Roman"/>
                <w:b/>
                <w:bCs/>
                <w:sz w:val="23"/>
                <w:szCs w:val="23"/>
              </w:rPr>
              <w:lastRenderedPageBreak/>
              <w:t xml:space="preserve">Учебная практика </w:t>
            </w:r>
            <w:r w:rsidR="00E31D79">
              <w:rPr>
                <w:rFonts w:ascii="Times New Roman" w:hAnsi="Times New Roman"/>
                <w:b/>
                <w:bCs/>
                <w:sz w:val="23"/>
                <w:szCs w:val="23"/>
              </w:rPr>
              <w:t>МДК</w:t>
            </w:r>
            <w:r>
              <w:rPr>
                <w:rFonts w:ascii="Times New Roman" w:hAnsi="Times New Roman"/>
                <w:b/>
                <w:bCs/>
                <w:sz w:val="23"/>
                <w:szCs w:val="23"/>
              </w:rPr>
              <w:t>.03.01</w:t>
            </w:r>
          </w:p>
          <w:p w:rsidR="00554C00" w:rsidRPr="006E1D98" w:rsidRDefault="00554C00" w:rsidP="00554C00">
            <w:pPr>
              <w:spacing w:after="0" w:line="240" w:lineRule="auto"/>
              <w:rPr>
                <w:rFonts w:ascii="Times New Roman" w:hAnsi="Times New Roman"/>
                <w:b/>
                <w:bCs/>
                <w:sz w:val="23"/>
                <w:szCs w:val="23"/>
              </w:rPr>
            </w:pPr>
            <w:r w:rsidRPr="006E1D98">
              <w:rPr>
                <w:rFonts w:ascii="Times New Roman" w:hAnsi="Times New Roman"/>
                <w:b/>
                <w:bCs/>
                <w:sz w:val="23"/>
                <w:szCs w:val="23"/>
              </w:rPr>
              <w:t>Виды работ.</w:t>
            </w:r>
          </w:p>
          <w:p w:rsidR="00554C00" w:rsidRPr="006E1D98" w:rsidRDefault="00554C00"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 xml:space="preserve">1. Разработка технологической карты по одному из предметов, </w:t>
            </w:r>
            <w:r w:rsidRPr="006E1D98">
              <w:rPr>
                <w:rFonts w:ascii="Times New Roman" w:hAnsi="Times New Roman"/>
                <w:sz w:val="23"/>
                <w:szCs w:val="23"/>
              </w:rPr>
              <w:t>презентационных материалов, наглядного, раздаточного материалов к уроку</w:t>
            </w:r>
            <w:r w:rsidRPr="006E1D98">
              <w:rPr>
                <w:rFonts w:ascii="Times New Roman" w:hAnsi="Times New Roman"/>
                <w:bCs/>
                <w:sz w:val="23"/>
                <w:szCs w:val="23"/>
              </w:rPr>
              <w:t>.</w:t>
            </w:r>
          </w:p>
          <w:p w:rsidR="00554C00" w:rsidRPr="006E1D98" w:rsidRDefault="00554C00"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2. Определение воспитательного потенциала урока</w:t>
            </w:r>
          </w:p>
          <w:p w:rsidR="00554C00" w:rsidRPr="006E1D98" w:rsidRDefault="00554C00" w:rsidP="008805F7">
            <w:pPr>
              <w:numPr>
                <w:ilvl w:val="0"/>
                <w:numId w:val="20"/>
              </w:numPr>
              <w:spacing w:after="0" w:line="240" w:lineRule="auto"/>
              <w:ind w:left="35" w:firstLine="278"/>
              <w:contextualSpacing/>
              <w:jc w:val="both"/>
              <w:rPr>
                <w:rFonts w:ascii="Times New Roman" w:hAnsi="Times New Roman"/>
                <w:sz w:val="23"/>
                <w:szCs w:val="23"/>
                <w:lang/>
              </w:rPr>
            </w:pPr>
            <w:r w:rsidRPr="006E1D98">
              <w:rPr>
                <w:rFonts w:ascii="Times New Roman" w:hAnsi="Times New Roman"/>
                <w:sz w:val="23"/>
                <w:szCs w:val="23"/>
                <w:lang/>
              </w:rPr>
              <w:t>анализ содержания темы урока на предмет решения воспитательных задач;</w:t>
            </w:r>
          </w:p>
          <w:p w:rsidR="00554C00" w:rsidRPr="006E1D98" w:rsidRDefault="00554C00" w:rsidP="008805F7">
            <w:pPr>
              <w:numPr>
                <w:ilvl w:val="0"/>
                <w:numId w:val="20"/>
              </w:numPr>
              <w:spacing w:after="0" w:line="240" w:lineRule="auto"/>
              <w:ind w:left="35" w:firstLine="278"/>
              <w:contextualSpacing/>
              <w:jc w:val="both"/>
              <w:rPr>
                <w:rFonts w:ascii="Times New Roman" w:hAnsi="Times New Roman"/>
                <w:sz w:val="23"/>
                <w:szCs w:val="23"/>
                <w:lang/>
              </w:rPr>
            </w:pPr>
            <w:r w:rsidRPr="006E1D98">
              <w:rPr>
                <w:rFonts w:ascii="Times New Roman" w:hAnsi="Times New Roman"/>
                <w:sz w:val="23"/>
                <w:szCs w:val="23"/>
                <w:lang/>
              </w:rPr>
              <w:t>возможности включения героя в урок по решению воспитательных задач;</w:t>
            </w:r>
          </w:p>
          <w:p w:rsidR="00554C00" w:rsidRPr="006E1D98" w:rsidRDefault="00554C00" w:rsidP="008805F7">
            <w:pPr>
              <w:numPr>
                <w:ilvl w:val="0"/>
                <w:numId w:val="20"/>
              </w:numPr>
              <w:spacing w:after="0" w:line="240" w:lineRule="auto"/>
              <w:ind w:left="35" w:firstLine="278"/>
              <w:contextualSpacing/>
              <w:jc w:val="both"/>
              <w:rPr>
                <w:rFonts w:ascii="Times New Roman" w:hAnsi="Times New Roman"/>
                <w:sz w:val="23"/>
                <w:szCs w:val="23"/>
                <w:lang/>
              </w:rPr>
            </w:pPr>
            <w:r w:rsidRPr="006E1D98">
              <w:rPr>
                <w:rFonts w:ascii="Times New Roman" w:hAnsi="Times New Roman"/>
                <w:sz w:val="23"/>
                <w:szCs w:val="23"/>
                <w:lang/>
              </w:rPr>
              <w:t>возможности включения произведений детской литературы, как воспитательного сюжета урока.</w:t>
            </w:r>
          </w:p>
          <w:p w:rsidR="00554C00" w:rsidRPr="006E1D98" w:rsidRDefault="00554C00"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3. Разработка сценария воспитательного занятия</w:t>
            </w:r>
          </w:p>
          <w:p w:rsidR="00554C00" w:rsidRPr="006E1D98" w:rsidRDefault="00554C00" w:rsidP="000275DE">
            <w:pPr>
              <w:suppressAutoHyphens/>
              <w:spacing w:after="0" w:line="240" w:lineRule="auto"/>
              <w:jc w:val="both"/>
              <w:rPr>
                <w:rFonts w:ascii="Times New Roman" w:hAnsi="Times New Roman"/>
                <w:b/>
                <w:bCs/>
                <w:sz w:val="23"/>
                <w:szCs w:val="23"/>
              </w:rPr>
            </w:pPr>
            <w:r w:rsidRPr="006E1D98">
              <w:rPr>
                <w:rFonts w:ascii="Times New Roman" w:hAnsi="Times New Roman"/>
                <w:bCs/>
                <w:sz w:val="23"/>
                <w:szCs w:val="23"/>
              </w:rPr>
              <w:t>4. Разработка сценария воспитательного мероприятия</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32</w:t>
            </w:r>
          </w:p>
        </w:tc>
      </w:tr>
      <w:tr w:rsidR="00554C00" w:rsidRPr="006E1D98" w:rsidTr="00F4758D">
        <w:tc>
          <w:tcPr>
            <w:tcW w:w="4355" w:type="pct"/>
            <w:gridSpan w:val="3"/>
            <w:tcBorders>
              <w:left w:val="single" w:sz="4" w:space="0" w:color="auto"/>
              <w:bottom w:val="single" w:sz="4" w:space="0" w:color="auto"/>
              <w:right w:val="single" w:sz="4" w:space="0" w:color="auto"/>
            </w:tcBorders>
          </w:tcPr>
          <w:p w:rsidR="00554C00" w:rsidRPr="006E1D98" w:rsidRDefault="00554C00" w:rsidP="00554C00">
            <w:pPr>
              <w:spacing w:after="0" w:line="240" w:lineRule="auto"/>
              <w:rPr>
                <w:rFonts w:ascii="Times New Roman" w:hAnsi="Times New Roman"/>
                <w:b/>
                <w:bCs/>
                <w:sz w:val="23"/>
                <w:szCs w:val="23"/>
              </w:rPr>
            </w:pPr>
            <w:r w:rsidRPr="006E1D98">
              <w:rPr>
                <w:rFonts w:ascii="Times New Roman" w:hAnsi="Times New Roman"/>
                <w:b/>
                <w:bCs/>
                <w:sz w:val="23"/>
                <w:szCs w:val="23"/>
              </w:rPr>
              <w:t>Производственная практика МДК.03.01</w:t>
            </w:r>
          </w:p>
          <w:p w:rsidR="00554C00" w:rsidRPr="006E1D98" w:rsidRDefault="00554C00" w:rsidP="00554C00">
            <w:pPr>
              <w:spacing w:after="0" w:line="240" w:lineRule="auto"/>
              <w:rPr>
                <w:rFonts w:ascii="Times New Roman" w:hAnsi="Times New Roman"/>
                <w:b/>
                <w:bCs/>
                <w:sz w:val="23"/>
                <w:szCs w:val="23"/>
              </w:rPr>
            </w:pPr>
            <w:r w:rsidRPr="006E1D98">
              <w:rPr>
                <w:rFonts w:ascii="Times New Roman" w:hAnsi="Times New Roman"/>
                <w:b/>
                <w:bCs/>
                <w:sz w:val="23"/>
                <w:szCs w:val="23"/>
              </w:rPr>
              <w:t>Виды работ</w:t>
            </w:r>
          </w:p>
          <w:p w:rsidR="00554C00" w:rsidRPr="006E1D98" w:rsidRDefault="00554C00" w:rsidP="00554C00">
            <w:pPr>
              <w:spacing w:after="0" w:line="240" w:lineRule="auto"/>
              <w:rPr>
                <w:rFonts w:ascii="Times New Roman" w:hAnsi="Times New Roman"/>
                <w:bCs/>
                <w:sz w:val="23"/>
                <w:szCs w:val="23"/>
              </w:rPr>
            </w:pPr>
            <w:r w:rsidRPr="006E1D98">
              <w:rPr>
                <w:rFonts w:ascii="Times New Roman" w:hAnsi="Times New Roman"/>
                <w:bCs/>
                <w:sz w:val="23"/>
                <w:szCs w:val="23"/>
              </w:rPr>
              <w:t>Участие в воспитательной деятельности классного руководителя</w:t>
            </w:r>
          </w:p>
          <w:p w:rsidR="00554C00" w:rsidRPr="006E1D98" w:rsidRDefault="00554C00" w:rsidP="00554C00">
            <w:pPr>
              <w:spacing w:after="0" w:line="240" w:lineRule="auto"/>
              <w:rPr>
                <w:rFonts w:ascii="Times New Roman" w:hAnsi="Times New Roman"/>
                <w:bCs/>
                <w:sz w:val="23"/>
                <w:szCs w:val="23"/>
              </w:rPr>
            </w:pPr>
            <w:r w:rsidRPr="006E1D98">
              <w:rPr>
                <w:rFonts w:ascii="Times New Roman" w:hAnsi="Times New Roman"/>
                <w:bCs/>
                <w:sz w:val="23"/>
                <w:szCs w:val="23"/>
              </w:rPr>
              <w:t>Наблюдение и анализ воспитательного процесса</w:t>
            </w:r>
          </w:p>
          <w:p w:rsidR="00554C00" w:rsidRPr="006E1D98" w:rsidRDefault="00554C00" w:rsidP="00554C00">
            <w:pPr>
              <w:spacing w:after="0" w:line="240" w:lineRule="auto"/>
              <w:rPr>
                <w:rFonts w:ascii="Times New Roman" w:hAnsi="Times New Roman"/>
                <w:bCs/>
                <w:sz w:val="23"/>
                <w:szCs w:val="23"/>
              </w:rPr>
            </w:pPr>
            <w:r w:rsidRPr="006E1D98">
              <w:rPr>
                <w:rFonts w:ascii="Times New Roman" w:hAnsi="Times New Roman"/>
                <w:bCs/>
                <w:sz w:val="23"/>
                <w:szCs w:val="23"/>
              </w:rPr>
              <w:t>Наблюдение и анализ воспитательных занятий, мероприятий</w:t>
            </w:r>
          </w:p>
          <w:p w:rsidR="00554C00" w:rsidRPr="006E1D98" w:rsidRDefault="00554C00" w:rsidP="00554C00">
            <w:pPr>
              <w:spacing w:after="0" w:line="240" w:lineRule="auto"/>
              <w:rPr>
                <w:rFonts w:ascii="Times New Roman" w:hAnsi="Times New Roman"/>
                <w:bCs/>
                <w:sz w:val="23"/>
                <w:szCs w:val="23"/>
              </w:rPr>
            </w:pPr>
            <w:r w:rsidRPr="006E1D98">
              <w:rPr>
                <w:rFonts w:ascii="Times New Roman" w:hAnsi="Times New Roman"/>
                <w:bCs/>
                <w:sz w:val="23"/>
                <w:szCs w:val="23"/>
              </w:rPr>
              <w:t>Наблюдение и анализ деятельности классного руководителя</w:t>
            </w:r>
          </w:p>
          <w:p w:rsidR="00554C00" w:rsidRPr="006E1D98" w:rsidRDefault="00554C00" w:rsidP="00554C00">
            <w:pPr>
              <w:spacing w:after="0" w:line="240" w:lineRule="auto"/>
              <w:rPr>
                <w:rFonts w:ascii="Times New Roman" w:hAnsi="Times New Roman"/>
                <w:bCs/>
                <w:sz w:val="23"/>
                <w:szCs w:val="23"/>
              </w:rPr>
            </w:pPr>
            <w:r w:rsidRPr="006E1D98">
              <w:rPr>
                <w:rFonts w:ascii="Times New Roman" w:hAnsi="Times New Roman"/>
                <w:bCs/>
                <w:sz w:val="23"/>
                <w:szCs w:val="23"/>
              </w:rPr>
              <w:t>Наблюдение и анализ взаимодействия классного руководителя с коллегами</w:t>
            </w:r>
          </w:p>
          <w:p w:rsidR="00554C00" w:rsidRPr="006E1D98" w:rsidRDefault="00554C00" w:rsidP="00554C00">
            <w:pPr>
              <w:spacing w:after="0" w:line="240" w:lineRule="auto"/>
              <w:rPr>
                <w:rFonts w:ascii="Times New Roman" w:hAnsi="Times New Roman"/>
                <w:bCs/>
                <w:sz w:val="23"/>
                <w:szCs w:val="23"/>
              </w:rPr>
            </w:pPr>
            <w:r w:rsidRPr="006E1D98">
              <w:rPr>
                <w:rFonts w:ascii="Times New Roman" w:hAnsi="Times New Roman"/>
                <w:bCs/>
                <w:sz w:val="23"/>
                <w:szCs w:val="23"/>
              </w:rPr>
              <w:t>Наблюдение и анализ взаимодействия классного руководителя с родителями</w:t>
            </w:r>
          </w:p>
          <w:p w:rsidR="00554C00" w:rsidRPr="006E1D98" w:rsidRDefault="00554C00" w:rsidP="00554C00">
            <w:pPr>
              <w:spacing w:after="0" w:line="240" w:lineRule="auto"/>
              <w:rPr>
                <w:rFonts w:ascii="Times New Roman" w:hAnsi="Times New Roman"/>
                <w:bCs/>
                <w:sz w:val="23"/>
                <w:szCs w:val="23"/>
              </w:rPr>
            </w:pPr>
            <w:r w:rsidRPr="006E1D98">
              <w:rPr>
                <w:rFonts w:ascii="Times New Roman" w:hAnsi="Times New Roman"/>
                <w:bCs/>
                <w:sz w:val="23"/>
                <w:szCs w:val="23"/>
              </w:rPr>
              <w:t>Разработка воспитательного занятия и его проведения.</w:t>
            </w:r>
          </w:p>
          <w:p w:rsidR="00554C00" w:rsidRPr="006E1D98" w:rsidRDefault="00554C00" w:rsidP="000275DE">
            <w:pPr>
              <w:spacing w:after="0" w:line="240" w:lineRule="auto"/>
              <w:rPr>
                <w:rFonts w:ascii="Times New Roman" w:hAnsi="Times New Roman"/>
                <w:bCs/>
                <w:sz w:val="23"/>
                <w:szCs w:val="23"/>
              </w:rPr>
            </w:pPr>
            <w:r w:rsidRPr="006E1D98">
              <w:rPr>
                <w:rFonts w:ascii="Times New Roman" w:hAnsi="Times New Roman"/>
                <w:bCs/>
                <w:sz w:val="23"/>
                <w:szCs w:val="23"/>
              </w:rPr>
              <w:t>Разработка воспитательно</w:t>
            </w:r>
            <w:r w:rsidR="000275DE" w:rsidRPr="006E1D98">
              <w:rPr>
                <w:rFonts w:ascii="Times New Roman" w:hAnsi="Times New Roman"/>
                <w:bCs/>
                <w:sz w:val="23"/>
                <w:szCs w:val="23"/>
              </w:rPr>
              <w:t>го мероприятия и его проведения</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44</w:t>
            </w:r>
          </w:p>
        </w:tc>
      </w:tr>
      <w:tr w:rsidR="000275DE" w:rsidRPr="006E1D98" w:rsidTr="00F4758D">
        <w:tc>
          <w:tcPr>
            <w:tcW w:w="4355" w:type="pct"/>
            <w:gridSpan w:val="3"/>
            <w:tcBorders>
              <w:left w:val="single" w:sz="4" w:space="0" w:color="auto"/>
              <w:bottom w:val="single" w:sz="4" w:space="0" w:color="auto"/>
              <w:right w:val="single" w:sz="4" w:space="0" w:color="auto"/>
            </w:tcBorders>
          </w:tcPr>
          <w:p w:rsidR="000275DE" w:rsidRPr="006E1D98" w:rsidRDefault="000275DE" w:rsidP="00554C00">
            <w:pPr>
              <w:spacing w:after="0" w:line="240" w:lineRule="auto"/>
              <w:rPr>
                <w:rFonts w:ascii="Times New Roman" w:hAnsi="Times New Roman"/>
                <w:b/>
                <w:bCs/>
                <w:sz w:val="23"/>
                <w:szCs w:val="23"/>
              </w:rPr>
            </w:pPr>
            <w:r w:rsidRPr="006E1D98">
              <w:rPr>
                <w:rFonts w:ascii="Times New Roman" w:hAnsi="Times New Roman"/>
                <w:b/>
                <w:bCs/>
                <w:sz w:val="23"/>
                <w:szCs w:val="23"/>
              </w:rPr>
              <w:t>Промежуточная аттестация</w:t>
            </w:r>
          </w:p>
        </w:tc>
        <w:tc>
          <w:tcPr>
            <w:tcW w:w="645" w:type="pct"/>
            <w:tcBorders>
              <w:top w:val="single" w:sz="4" w:space="0" w:color="auto"/>
              <w:left w:val="single" w:sz="4" w:space="0" w:color="auto"/>
              <w:bottom w:val="single" w:sz="4" w:space="0" w:color="auto"/>
              <w:right w:val="single" w:sz="4" w:space="0" w:color="auto"/>
            </w:tcBorders>
            <w:vAlign w:val="center"/>
          </w:tcPr>
          <w:p w:rsidR="000275DE" w:rsidRPr="006E1D98" w:rsidRDefault="000275DE" w:rsidP="00554C00">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6</w:t>
            </w:r>
          </w:p>
        </w:tc>
      </w:tr>
      <w:tr w:rsidR="00554C00" w:rsidRPr="006E1D98" w:rsidTr="00F4758D">
        <w:tc>
          <w:tcPr>
            <w:tcW w:w="4355" w:type="pct"/>
            <w:gridSpan w:val="3"/>
            <w:tcBorders>
              <w:left w:val="single" w:sz="4" w:space="0" w:color="auto"/>
              <w:bottom w:val="single" w:sz="4" w:space="0" w:color="auto"/>
              <w:right w:val="single" w:sz="4" w:space="0" w:color="auto"/>
            </w:tcBorders>
            <w:vAlign w:val="center"/>
          </w:tcPr>
          <w:p w:rsidR="00554C00" w:rsidRPr="006E1D98" w:rsidRDefault="00554C00" w:rsidP="00554C00">
            <w:pPr>
              <w:autoSpaceDE w:val="0"/>
              <w:autoSpaceDN w:val="0"/>
              <w:adjustRightInd w:val="0"/>
              <w:spacing w:after="0" w:line="240" w:lineRule="auto"/>
              <w:jc w:val="both"/>
              <w:rPr>
                <w:rFonts w:ascii="Times New Roman" w:eastAsia="Calibri" w:hAnsi="Times New Roman"/>
                <w:bCs/>
                <w:i/>
                <w:color w:val="000000"/>
                <w:sz w:val="23"/>
                <w:szCs w:val="23"/>
                <w:lang w:eastAsia="en-US"/>
              </w:rPr>
            </w:pPr>
            <w:r w:rsidRPr="006E1D98">
              <w:rPr>
                <w:rFonts w:ascii="Times New Roman" w:eastAsia="Calibri" w:hAnsi="Times New Roman"/>
                <w:b/>
                <w:bCs/>
                <w:color w:val="000000"/>
                <w:sz w:val="23"/>
                <w:szCs w:val="23"/>
                <w:lang w:eastAsia="en-US"/>
              </w:rPr>
              <w:t>МДК 03.02. Теоретические и методические основы деятельности классного руководителя</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90</w:t>
            </w:r>
            <w:r w:rsidR="00305695" w:rsidRPr="006E1D98">
              <w:rPr>
                <w:rFonts w:ascii="Times New Roman" w:hAnsi="Times New Roman"/>
                <w:b/>
                <w:i/>
                <w:sz w:val="23"/>
                <w:szCs w:val="23"/>
              </w:rPr>
              <w:t>/42</w:t>
            </w:r>
          </w:p>
        </w:tc>
      </w:tr>
      <w:tr w:rsidR="00554C00" w:rsidRPr="006E1D98" w:rsidTr="001823E5">
        <w:tc>
          <w:tcPr>
            <w:tcW w:w="938" w:type="pct"/>
            <w:vMerge w:val="restart"/>
            <w:tcBorders>
              <w:top w:val="single" w:sz="4" w:space="0" w:color="auto"/>
              <w:left w:val="single" w:sz="4" w:space="0" w:color="auto"/>
              <w:right w:val="single" w:sz="4" w:space="0" w:color="auto"/>
            </w:tcBorders>
            <w:vAlign w:val="center"/>
          </w:tcPr>
          <w:p w:rsidR="00554C00" w:rsidRPr="006E1D98" w:rsidRDefault="00554C00" w:rsidP="001823E5">
            <w:pPr>
              <w:spacing w:after="0" w:line="240" w:lineRule="auto"/>
              <w:rPr>
                <w:rFonts w:ascii="Times New Roman" w:hAnsi="Times New Roman"/>
                <w:b/>
                <w:bCs/>
                <w:sz w:val="23"/>
                <w:szCs w:val="23"/>
              </w:rPr>
            </w:pPr>
            <w:r w:rsidRPr="006E1D98">
              <w:rPr>
                <w:rFonts w:ascii="Times New Roman" w:hAnsi="Times New Roman"/>
                <w:b/>
                <w:bCs/>
                <w:sz w:val="23"/>
                <w:szCs w:val="23"/>
              </w:rPr>
              <w:t xml:space="preserve">Тема </w:t>
            </w:r>
            <w:r w:rsidR="001823E5">
              <w:rPr>
                <w:rFonts w:ascii="Times New Roman" w:hAnsi="Times New Roman"/>
                <w:b/>
                <w:bCs/>
                <w:sz w:val="23"/>
                <w:szCs w:val="23"/>
              </w:rPr>
              <w:t>2</w:t>
            </w:r>
            <w:r w:rsidRPr="006E1D98">
              <w:rPr>
                <w:rFonts w:ascii="Times New Roman" w:hAnsi="Times New Roman"/>
                <w:b/>
                <w:bCs/>
                <w:sz w:val="23"/>
                <w:szCs w:val="23"/>
              </w:rPr>
              <w:t>.1. Общая характ</w:t>
            </w:r>
            <w:r w:rsidRPr="006E1D98">
              <w:rPr>
                <w:rFonts w:ascii="Times New Roman" w:hAnsi="Times New Roman"/>
                <w:b/>
                <w:bCs/>
                <w:sz w:val="23"/>
                <w:szCs w:val="23"/>
              </w:rPr>
              <w:t>е</w:t>
            </w:r>
            <w:r w:rsidRPr="006E1D98">
              <w:rPr>
                <w:rFonts w:ascii="Times New Roman" w:hAnsi="Times New Roman"/>
                <w:b/>
                <w:bCs/>
                <w:sz w:val="23"/>
                <w:szCs w:val="23"/>
              </w:rPr>
              <w:t>ристика деятельности классного руководителя</w:t>
            </w: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autoSpaceDE w:val="0"/>
              <w:autoSpaceDN w:val="0"/>
              <w:adjustRightInd w:val="0"/>
              <w:spacing w:after="0" w:line="240" w:lineRule="auto"/>
              <w:jc w:val="both"/>
              <w:rPr>
                <w:rFonts w:ascii="Times New Roman" w:eastAsia="Calibri" w:hAnsi="Times New Roman"/>
                <w:b/>
                <w:color w:val="000000"/>
                <w:sz w:val="23"/>
                <w:szCs w:val="23"/>
                <w:lang w:eastAsia="en-US"/>
              </w:rPr>
            </w:pPr>
            <w:r w:rsidRPr="006E1D98">
              <w:rPr>
                <w:rFonts w:ascii="Times New Roman" w:eastAsia="Calibri" w:hAnsi="Times New Roman"/>
                <w:b/>
                <w:color w:val="000000"/>
                <w:sz w:val="23"/>
                <w:szCs w:val="23"/>
                <w:lang w:eastAsia="en-US"/>
              </w:rPr>
              <w:t>Содержание</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12</w:t>
            </w:r>
            <w:r w:rsidR="000275DE" w:rsidRPr="006E1D98">
              <w:rPr>
                <w:rFonts w:ascii="Times New Roman" w:hAnsi="Times New Roman"/>
                <w:b/>
                <w:i/>
                <w:sz w:val="23"/>
                <w:szCs w:val="23"/>
              </w:rPr>
              <w:t>/8</w:t>
            </w: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5"/>
              </w:numPr>
              <w:autoSpaceDE w:val="0"/>
              <w:autoSpaceDN w:val="0"/>
              <w:adjustRightInd w:val="0"/>
              <w:spacing w:after="0" w:line="240" w:lineRule="auto"/>
              <w:ind w:left="388"/>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Классный руководитель как личность и профессионал</w:t>
            </w:r>
          </w:p>
        </w:tc>
        <w:tc>
          <w:tcPr>
            <w:tcW w:w="645" w:type="pct"/>
            <w:vMerge w:val="restart"/>
            <w:tcBorders>
              <w:top w:val="single" w:sz="4" w:space="0" w:color="auto"/>
              <w:left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5</w:t>
            </w: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5"/>
              </w:numPr>
              <w:autoSpaceDE w:val="0"/>
              <w:autoSpaceDN w:val="0"/>
              <w:adjustRightInd w:val="0"/>
              <w:spacing w:after="0" w:line="240" w:lineRule="auto"/>
              <w:ind w:left="388"/>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Нормативные документы, определяющие деятельность классного руководителя</w:t>
            </w:r>
          </w:p>
        </w:tc>
        <w:tc>
          <w:tcPr>
            <w:tcW w:w="645" w:type="pct"/>
            <w:vMerge/>
            <w:tcBorders>
              <w:top w:val="single" w:sz="4" w:space="0" w:color="auto"/>
              <w:left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5"/>
              </w:numPr>
              <w:autoSpaceDE w:val="0"/>
              <w:autoSpaceDN w:val="0"/>
              <w:adjustRightInd w:val="0"/>
              <w:spacing w:after="0" w:line="240" w:lineRule="auto"/>
              <w:ind w:left="388"/>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Общая характеристика деятельности классного руководителя.</w:t>
            </w:r>
            <w:r w:rsidRPr="006E1D98">
              <w:rPr>
                <w:rFonts w:ascii="Times New Roman" w:eastAsia="Calibri" w:hAnsi="Times New Roman"/>
                <w:color w:val="000000"/>
                <w:sz w:val="24"/>
                <w:szCs w:val="24"/>
                <w:lang w:eastAsia="en-US"/>
              </w:rPr>
              <w:t xml:space="preserve"> </w:t>
            </w:r>
            <w:r w:rsidRPr="006E1D98">
              <w:rPr>
                <w:rFonts w:ascii="Times New Roman" w:eastAsia="Calibri" w:hAnsi="Times New Roman"/>
                <w:bCs/>
                <w:color w:val="000000"/>
                <w:sz w:val="23"/>
                <w:szCs w:val="23"/>
                <w:lang w:eastAsia="en-US"/>
              </w:rPr>
              <w:t>Функции, права и критерии оценки деятельности классного руководителя Сущность и значимость деятельности классного руководителя. Профессиональные и личностные качества классного руководителя. Общая х</w:t>
            </w:r>
            <w:r w:rsidRPr="006E1D98">
              <w:rPr>
                <w:rFonts w:ascii="Times New Roman" w:eastAsia="Calibri" w:hAnsi="Times New Roman"/>
                <w:bCs/>
                <w:color w:val="000000"/>
                <w:sz w:val="23"/>
                <w:szCs w:val="23"/>
                <w:lang w:eastAsia="en-US"/>
              </w:rPr>
              <w:t>а</w:t>
            </w:r>
            <w:r w:rsidRPr="006E1D98">
              <w:rPr>
                <w:rFonts w:ascii="Times New Roman" w:eastAsia="Calibri" w:hAnsi="Times New Roman"/>
                <w:bCs/>
                <w:color w:val="000000"/>
                <w:sz w:val="23"/>
                <w:szCs w:val="23"/>
                <w:lang w:eastAsia="en-US"/>
              </w:rPr>
              <w:t xml:space="preserve">рактеристика деятельности классного руководителя. </w:t>
            </w:r>
          </w:p>
        </w:tc>
        <w:tc>
          <w:tcPr>
            <w:tcW w:w="645" w:type="pct"/>
            <w:vMerge/>
            <w:tcBorders>
              <w:left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5"/>
              </w:numPr>
              <w:autoSpaceDE w:val="0"/>
              <w:autoSpaceDN w:val="0"/>
              <w:adjustRightInd w:val="0"/>
              <w:spacing w:after="0" w:line="240" w:lineRule="auto"/>
              <w:ind w:left="388"/>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Внеклассная воспитательная деятельность. Особенности, направления организации внеклас</w:t>
            </w:r>
            <w:r w:rsidRPr="006E1D98">
              <w:rPr>
                <w:rFonts w:ascii="Times New Roman" w:eastAsia="Calibri" w:hAnsi="Times New Roman"/>
                <w:bCs/>
                <w:color w:val="000000"/>
                <w:sz w:val="23"/>
                <w:szCs w:val="23"/>
                <w:lang w:eastAsia="en-US"/>
              </w:rPr>
              <w:t>с</w:t>
            </w:r>
            <w:r w:rsidRPr="006E1D98">
              <w:rPr>
                <w:rFonts w:ascii="Times New Roman" w:eastAsia="Calibri" w:hAnsi="Times New Roman"/>
                <w:bCs/>
                <w:color w:val="000000"/>
                <w:sz w:val="23"/>
                <w:szCs w:val="23"/>
                <w:lang w:eastAsia="en-US"/>
              </w:rPr>
              <w:t>ной работы в деятельности классного руководителя.</w:t>
            </w:r>
          </w:p>
        </w:tc>
        <w:tc>
          <w:tcPr>
            <w:tcW w:w="645" w:type="pct"/>
            <w:vMerge/>
            <w:tcBorders>
              <w:left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5"/>
              </w:numPr>
              <w:autoSpaceDE w:val="0"/>
              <w:autoSpaceDN w:val="0"/>
              <w:adjustRightInd w:val="0"/>
              <w:spacing w:after="0" w:line="240" w:lineRule="auto"/>
              <w:ind w:left="388"/>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Классный руководитель начальных классов в системе управления воспитательной работы в школе</w:t>
            </w:r>
          </w:p>
        </w:tc>
        <w:tc>
          <w:tcPr>
            <w:tcW w:w="645" w:type="pct"/>
            <w:tcBorders>
              <w:left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autoSpaceDE w:val="0"/>
              <w:autoSpaceDN w:val="0"/>
              <w:adjustRightInd w:val="0"/>
              <w:spacing w:after="0" w:line="240" w:lineRule="auto"/>
              <w:jc w:val="both"/>
              <w:rPr>
                <w:rFonts w:ascii="Times New Roman" w:eastAsia="Calibri" w:hAnsi="Times New Roman"/>
                <w:bCs/>
                <w:color w:val="000000"/>
                <w:sz w:val="23"/>
                <w:szCs w:val="23"/>
                <w:lang w:eastAsia="en-US"/>
              </w:rPr>
            </w:pPr>
            <w:r w:rsidRPr="006E1D98">
              <w:rPr>
                <w:rFonts w:ascii="Times New Roman" w:eastAsia="Calibri" w:hAnsi="Times New Roman"/>
                <w:b/>
                <w:bCs/>
                <w:color w:val="000000"/>
                <w:sz w:val="23"/>
                <w:szCs w:val="23"/>
                <w:lang w:eastAsia="en-US"/>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8</w:t>
            </w: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 «Изучение нормативных документов, определяющих деятельность классного руководителя»</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2. «Соотнесение компонентов педагогической деятельности с содержанием деятельности классного руководителя»</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3. «Задачи и формы взаимодействия классного руководителя с различными специалистами в организации целостного педагогического процесса»</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4. Понятия внеурочной, внеклассной, урочной, учебно-воспитательной деятельности: сходство, отличительные черты, взаимосвязь</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1823E5">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 xml:space="preserve">Практическое занятие 5. «Изучение методика работы учителя, позволяющей ему ориентировать свои уроки на воспитание, на обеспечение личностных результатов ребенка </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6. «Самообразование в профессиональной деятельности классного руководителя начальных классов»</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7 «Проектирование модели ученического самоуправления в начальной школе»</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8. «Решение педагогических задач»</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554C00" w:rsidRPr="006E1D98" w:rsidTr="001823E5">
        <w:tc>
          <w:tcPr>
            <w:tcW w:w="938" w:type="pct"/>
            <w:vMerge w:val="restart"/>
            <w:tcBorders>
              <w:top w:val="single" w:sz="4" w:space="0" w:color="auto"/>
              <w:left w:val="single" w:sz="4" w:space="0" w:color="auto"/>
              <w:bottom w:val="single" w:sz="4" w:space="0" w:color="auto"/>
              <w:right w:val="single" w:sz="4" w:space="0" w:color="auto"/>
            </w:tcBorders>
            <w:hideMark/>
          </w:tcPr>
          <w:p w:rsidR="00554C00" w:rsidRPr="006E1D98" w:rsidRDefault="00554C00" w:rsidP="001823E5">
            <w:pPr>
              <w:spacing w:after="0" w:line="240" w:lineRule="auto"/>
              <w:rPr>
                <w:rFonts w:ascii="Times New Roman" w:hAnsi="Times New Roman"/>
                <w:b/>
                <w:bCs/>
                <w:sz w:val="23"/>
                <w:szCs w:val="23"/>
              </w:rPr>
            </w:pPr>
            <w:r w:rsidRPr="006E1D98">
              <w:rPr>
                <w:rFonts w:ascii="Times New Roman" w:hAnsi="Times New Roman"/>
                <w:b/>
                <w:bCs/>
                <w:sz w:val="23"/>
                <w:szCs w:val="23"/>
              </w:rPr>
              <w:t xml:space="preserve">Тема </w:t>
            </w:r>
            <w:r w:rsidR="001823E5">
              <w:rPr>
                <w:rFonts w:ascii="Times New Roman" w:hAnsi="Times New Roman"/>
                <w:b/>
                <w:bCs/>
                <w:sz w:val="23"/>
                <w:szCs w:val="23"/>
              </w:rPr>
              <w:t>2</w:t>
            </w:r>
            <w:r w:rsidRPr="006E1D98">
              <w:rPr>
                <w:rFonts w:ascii="Times New Roman" w:hAnsi="Times New Roman"/>
                <w:b/>
                <w:bCs/>
                <w:sz w:val="23"/>
                <w:szCs w:val="23"/>
              </w:rPr>
              <w:t>.2. Психолого-педагогические основы деятельности классного руководителя</w:t>
            </w:r>
          </w:p>
        </w:tc>
        <w:tc>
          <w:tcPr>
            <w:tcW w:w="3417" w:type="pct"/>
            <w:gridSpan w:val="2"/>
            <w:tcBorders>
              <w:top w:val="single" w:sz="4" w:space="0" w:color="auto"/>
              <w:left w:val="single" w:sz="4" w:space="0" w:color="auto"/>
              <w:bottom w:val="single" w:sz="4" w:space="0" w:color="auto"/>
              <w:right w:val="single" w:sz="4" w:space="0" w:color="auto"/>
            </w:tcBorders>
            <w:hideMark/>
          </w:tcPr>
          <w:p w:rsidR="00554C00" w:rsidRPr="006E1D98" w:rsidRDefault="00554C00" w:rsidP="00554C00">
            <w:pPr>
              <w:suppressAutoHyphens/>
              <w:spacing w:after="0" w:line="240" w:lineRule="auto"/>
              <w:rPr>
                <w:rFonts w:ascii="Times New Roman" w:hAnsi="Times New Roman"/>
                <w:b/>
                <w:sz w:val="23"/>
                <w:szCs w:val="23"/>
              </w:rPr>
            </w:pPr>
            <w:r w:rsidRPr="006E1D98">
              <w:rPr>
                <w:rFonts w:ascii="Times New Roman" w:hAnsi="Times New Roman"/>
                <w:b/>
                <w:bCs/>
                <w:sz w:val="23"/>
                <w:szCs w:val="23"/>
              </w:rPr>
              <w:t xml:space="preserve">Содержание </w:t>
            </w:r>
          </w:p>
        </w:tc>
        <w:tc>
          <w:tcPr>
            <w:tcW w:w="645" w:type="pct"/>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37</w:t>
            </w:r>
            <w:r w:rsidR="000275DE" w:rsidRPr="006E1D98">
              <w:rPr>
                <w:rFonts w:ascii="Times New Roman" w:hAnsi="Times New Roman"/>
                <w:b/>
                <w:i/>
                <w:sz w:val="23"/>
                <w:szCs w:val="23"/>
              </w:rPr>
              <w:t>/25</w:t>
            </w:r>
          </w:p>
        </w:tc>
      </w:tr>
      <w:tr w:rsidR="00554C00" w:rsidRPr="006E1D98" w:rsidTr="001823E5">
        <w:tc>
          <w:tcPr>
            <w:tcW w:w="938"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6"/>
              </w:numPr>
              <w:tabs>
                <w:tab w:val="left" w:pos="256"/>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Коллектив, формирование коллектива</w:t>
            </w:r>
            <w:r w:rsidRPr="006E1D98">
              <w:rPr>
                <w:rFonts w:ascii="Times New Roman" w:hAnsi="Times New Roman"/>
                <w:sz w:val="23"/>
                <w:szCs w:val="23"/>
                <w:lang/>
              </w:rPr>
              <w:t>. Реализация воспитательных функций коллектива. Стадии развития коллектива. Организация работы с детским коллективом.</w:t>
            </w:r>
          </w:p>
        </w:tc>
        <w:tc>
          <w:tcPr>
            <w:tcW w:w="645" w:type="pct"/>
            <w:vMerge w:val="restar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12</w:t>
            </w:r>
          </w:p>
        </w:tc>
      </w:tr>
      <w:tr w:rsidR="00554C00" w:rsidRPr="006E1D98" w:rsidTr="001823E5">
        <w:tc>
          <w:tcPr>
            <w:tcW w:w="938"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6"/>
              </w:numPr>
              <w:tabs>
                <w:tab w:val="left" w:pos="256"/>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Комплексный подход и принципы соуправдения и самоуправления. Условия развития ученического самоуправления в начальной школе.</w:t>
            </w:r>
          </w:p>
        </w:tc>
        <w:tc>
          <w:tcPr>
            <w:tcW w:w="645"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1823E5">
        <w:tc>
          <w:tcPr>
            <w:tcW w:w="938"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6"/>
              </w:numPr>
              <w:tabs>
                <w:tab w:val="left" w:pos="256"/>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Социализация младшего школьника. Условия успешной социализации.</w:t>
            </w:r>
          </w:p>
        </w:tc>
        <w:tc>
          <w:tcPr>
            <w:tcW w:w="645"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1823E5">
        <w:tc>
          <w:tcPr>
            <w:tcW w:w="938"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6"/>
              </w:numPr>
              <w:tabs>
                <w:tab w:val="left" w:pos="256"/>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Особенности адаптации младшего школьника в ученическом коллективе. Школьная дезадаптация.</w:t>
            </w:r>
            <w:r w:rsidRPr="006E1D98">
              <w:rPr>
                <w:rFonts w:ascii="Times New Roman" w:hAnsi="Times New Roman"/>
                <w:sz w:val="24"/>
                <w:szCs w:val="24"/>
                <w:lang/>
              </w:rPr>
              <w:t xml:space="preserve"> </w:t>
            </w:r>
            <w:r w:rsidRPr="006E1D98">
              <w:rPr>
                <w:rFonts w:ascii="Times New Roman" w:hAnsi="Times New Roman"/>
                <w:sz w:val="23"/>
                <w:szCs w:val="23"/>
                <w:lang/>
              </w:rPr>
              <w:t>Особенности работы классного руководителя с социально неадаптированными (дезадаптированными) детьми</w:t>
            </w:r>
          </w:p>
        </w:tc>
        <w:tc>
          <w:tcPr>
            <w:tcW w:w="645"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1823E5">
        <w:tc>
          <w:tcPr>
            <w:tcW w:w="938"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6"/>
              </w:numPr>
              <w:tabs>
                <w:tab w:val="left" w:pos="256"/>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Особенности формирования благоприятного социально-психологического микроклимата и сотрудничества обучающихся</w:t>
            </w:r>
          </w:p>
        </w:tc>
        <w:tc>
          <w:tcPr>
            <w:tcW w:w="645"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1823E5">
        <w:tc>
          <w:tcPr>
            <w:tcW w:w="938"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6"/>
              </w:numPr>
              <w:tabs>
                <w:tab w:val="left" w:pos="256"/>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Психолого-педагогические основы работы классного руководителя с семьей воспитанника.</w:t>
            </w:r>
            <w:r w:rsidRPr="006E1D98">
              <w:rPr>
                <w:rFonts w:ascii="Times New Roman" w:hAnsi="Times New Roman"/>
                <w:sz w:val="23"/>
                <w:szCs w:val="23"/>
                <w:lang/>
              </w:rPr>
              <w:t xml:space="preserve"> Характеристика и тенденции развития современной семьи. Современные подходы взаимодействия классного руководителя с семьей воспитанника. Методы изучения семьи. Организация совместной деятельности с семьей. Алгоритм взаимодействия «школа – семья»</w:t>
            </w:r>
          </w:p>
        </w:tc>
        <w:tc>
          <w:tcPr>
            <w:tcW w:w="645"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1823E5">
        <w:tc>
          <w:tcPr>
            <w:tcW w:w="938"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6"/>
              </w:numPr>
              <w:tabs>
                <w:tab w:val="left" w:pos="256"/>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Основы делового общения в профессиональной деятельности классного руководителя</w:t>
            </w:r>
            <w:r w:rsidRPr="006E1D98">
              <w:rPr>
                <w:rFonts w:ascii="Times New Roman" w:hAnsi="Times New Roman"/>
                <w:sz w:val="23"/>
                <w:szCs w:val="23"/>
                <w:lang/>
              </w:rPr>
              <w:t>.</w:t>
            </w:r>
          </w:p>
        </w:tc>
        <w:tc>
          <w:tcPr>
            <w:tcW w:w="645"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1823E5">
        <w:tc>
          <w:tcPr>
            <w:tcW w:w="938"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6"/>
              </w:numPr>
              <w:tabs>
                <w:tab w:val="left" w:pos="256"/>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Методика работы классного руководителя с педагогическим коллективом школы. Методика работы классного руководителя с родителями и лицами их заменяющими</w:t>
            </w:r>
          </w:p>
        </w:tc>
        <w:tc>
          <w:tcPr>
            <w:tcW w:w="645"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1823E5">
        <w:tc>
          <w:tcPr>
            <w:tcW w:w="938"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6"/>
              </w:numPr>
              <w:tabs>
                <w:tab w:val="left" w:pos="256"/>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Интерактивные формы взаимодействия классного руководителя с семьей.</w:t>
            </w:r>
          </w:p>
        </w:tc>
        <w:tc>
          <w:tcPr>
            <w:tcW w:w="645"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1823E5">
        <w:tc>
          <w:tcPr>
            <w:tcW w:w="938"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6"/>
              </w:numPr>
              <w:tabs>
                <w:tab w:val="left" w:pos="256"/>
                <w:tab w:val="left" w:pos="436"/>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Социальная защита детей в деятельности классного руководителя.</w:t>
            </w:r>
          </w:p>
        </w:tc>
        <w:tc>
          <w:tcPr>
            <w:tcW w:w="645"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1823E5">
        <w:tc>
          <w:tcPr>
            <w:tcW w:w="938"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6"/>
              </w:numPr>
              <w:tabs>
                <w:tab w:val="left" w:pos="256"/>
                <w:tab w:val="left" w:pos="436"/>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Особенности планирования, содержание, формы и методы работы с родителями (лицами их замещающими)</w:t>
            </w:r>
          </w:p>
        </w:tc>
        <w:tc>
          <w:tcPr>
            <w:tcW w:w="645"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1823E5">
        <w:tc>
          <w:tcPr>
            <w:tcW w:w="938"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6"/>
              </w:numPr>
              <w:tabs>
                <w:tab w:val="left" w:pos="256"/>
                <w:tab w:val="left" w:pos="436"/>
              </w:tabs>
              <w:suppressAutoHyphen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Конфликты, способы их профилактики и разрешения.</w:t>
            </w:r>
          </w:p>
        </w:tc>
        <w:tc>
          <w:tcPr>
            <w:tcW w:w="645"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1823E5">
        <w:tc>
          <w:tcPr>
            <w:tcW w:w="938" w:type="pct"/>
            <w:vMerge/>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hideMark/>
          </w:tcPr>
          <w:p w:rsidR="00554C00" w:rsidRPr="006E1D98" w:rsidRDefault="00554C00" w:rsidP="00554C00">
            <w:pPr>
              <w:suppressAutoHyphens/>
              <w:spacing w:after="0" w:line="240" w:lineRule="auto"/>
              <w:rPr>
                <w:rFonts w:ascii="Times New Roman" w:hAnsi="Times New Roman"/>
                <w:b/>
                <w:sz w:val="23"/>
                <w:szCs w:val="23"/>
              </w:rPr>
            </w:pPr>
            <w:r w:rsidRPr="006E1D98">
              <w:rPr>
                <w:rFonts w:ascii="Times New Roman" w:hAnsi="Times New Roman"/>
                <w:b/>
                <w:bCs/>
                <w:sz w:val="23"/>
                <w:szCs w:val="23"/>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25</w:t>
            </w:r>
          </w:p>
        </w:tc>
      </w:tr>
      <w:tr w:rsidR="00554C00" w:rsidRPr="006E1D98" w:rsidTr="001823E5">
        <w:tc>
          <w:tcPr>
            <w:tcW w:w="938"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1823E5" w:rsidRDefault="00554C00" w:rsidP="00554C00">
            <w:pPr>
              <w:suppressAutoHyphens/>
              <w:spacing w:after="0" w:line="240" w:lineRule="auto"/>
              <w:jc w:val="both"/>
              <w:rPr>
                <w:rFonts w:ascii="Times New Roman" w:hAnsi="Times New Roman"/>
                <w:bCs/>
                <w:sz w:val="23"/>
                <w:szCs w:val="23"/>
              </w:rPr>
            </w:pPr>
            <w:r w:rsidRPr="001823E5">
              <w:rPr>
                <w:rFonts w:ascii="Times New Roman" w:hAnsi="Times New Roman"/>
                <w:bCs/>
                <w:sz w:val="23"/>
                <w:szCs w:val="23"/>
              </w:rPr>
              <w:t>Практическое занятие 9. «Разработка и проведение интерактива с коллегами по предложенной теме»</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554C00" w:rsidRPr="006E1D98" w:rsidTr="001823E5">
        <w:tc>
          <w:tcPr>
            <w:tcW w:w="938"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1823E5" w:rsidRDefault="00554C00" w:rsidP="00554C00">
            <w:pPr>
              <w:suppressAutoHyphens/>
              <w:spacing w:after="0" w:line="240" w:lineRule="auto"/>
              <w:jc w:val="both"/>
              <w:rPr>
                <w:rFonts w:ascii="Times New Roman" w:hAnsi="Times New Roman"/>
                <w:bCs/>
                <w:sz w:val="23"/>
                <w:szCs w:val="23"/>
              </w:rPr>
            </w:pPr>
            <w:r w:rsidRPr="001823E5">
              <w:rPr>
                <w:rFonts w:ascii="Times New Roman" w:hAnsi="Times New Roman"/>
                <w:bCs/>
                <w:sz w:val="23"/>
                <w:szCs w:val="23"/>
              </w:rPr>
              <w:t>Практическое занятие 10. Способы формирования коллектива класса в условиях инклюзивного образования.</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554C00" w:rsidRPr="006E1D98" w:rsidTr="001823E5">
        <w:tc>
          <w:tcPr>
            <w:tcW w:w="938"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1823E5" w:rsidRDefault="00554C00" w:rsidP="00554C00">
            <w:pPr>
              <w:suppressAutoHyphens/>
              <w:spacing w:after="0" w:line="240" w:lineRule="auto"/>
              <w:jc w:val="both"/>
              <w:rPr>
                <w:rFonts w:ascii="Times New Roman" w:hAnsi="Times New Roman"/>
                <w:bCs/>
                <w:sz w:val="23"/>
                <w:szCs w:val="23"/>
              </w:rPr>
            </w:pPr>
            <w:r w:rsidRPr="001823E5">
              <w:rPr>
                <w:rFonts w:ascii="Times New Roman" w:hAnsi="Times New Roman"/>
                <w:bCs/>
                <w:sz w:val="23"/>
                <w:szCs w:val="23"/>
              </w:rPr>
              <w:t xml:space="preserve">Практическое занятие 11. «Способы развития способностей </w:t>
            </w:r>
            <w:r w:rsidR="00C61A2B" w:rsidRPr="001823E5">
              <w:rPr>
                <w:rFonts w:ascii="Times New Roman" w:hAnsi="Times New Roman"/>
                <w:bCs/>
                <w:sz w:val="23"/>
                <w:szCs w:val="23"/>
              </w:rPr>
              <w:t>обучающихся начальных классов</w:t>
            </w:r>
            <w:r w:rsidRPr="001823E5">
              <w:rPr>
                <w:rFonts w:ascii="Times New Roman" w:hAnsi="Times New Roman"/>
                <w:bCs/>
                <w:sz w:val="23"/>
                <w:szCs w:val="23"/>
              </w:rPr>
              <w:t xml:space="preserve"> через систему воспитательных мероприятий»</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554C00" w:rsidRPr="006E1D98" w:rsidTr="001823E5">
        <w:tc>
          <w:tcPr>
            <w:tcW w:w="938"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1823E5" w:rsidRDefault="00554C00" w:rsidP="00554C00">
            <w:pPr>
              <w:suppressAutoHyphens/>
              <w:spacing w:after="0" w:line="240" w:lineRule="auto"/>
              <w:jc w:val="both"/>
              <w:rPr>
                <w:rFonts w:ascii="Times New Roman" w:hAnsi="Times New Roman"/>
                <w:bCs/>
                <w:sz w:val="23"/>
                <w:szCs w:val="23"/>
              </w:rPr>
            </w:pPr>
            <w:r w:rsidRPr="001823E5">
              <w:rPr>
                <w:rFonts w:ascii="Times New Roman" w:hAnsi="Times New Roman"/>
                <w:bCs/>
                <w:sz w:val="23"/>
                <w:szCs w:val="23"/>
              </w:rPr>
              <w:t xml:space="preserve">Практическое занятие 12. «Приемы педагогического воздействия на </w:t>
            </w:r>
            <w:r w:rsidR="00C61A2B" w:rsidRPr="001823E5">
              <w:rPr>
                <w:rFonts w:ascii="Times New Roman" w:hAnsi="Times New Roman"/>
                <w:bCs/>
                <w:sz w:val="23"/>
                <w:szCs w:val="23"/>
              </w:rPr>
              <w:t>обучающихся начальных классов</w:t>
            </w:r>
            <w:r w:rsidRPr="001823E5">
              <w:rPr>
                <w:rFonts w:ascii="Times New Roman" w:hAnsi="Times New Roman"/>
                <w:bCs/>
                <w:sz w:val="23"/>
                <w:szCs w:val="23"/>
              </w:rPr>
              <w:t>, испытывающих трудности в обучении, воспитании и социализации»</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554C00" w:rsidRPr="006E1D98" w:rsidTr="001823E5">
        <w:tc>
          <w:tcPr>
            <w:tcW w:w="938"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1823E5" w:rsidRDefault="00554C00" w:rsidP="00554C00">
            <w:pPr>
              <w:suppressAutoHyphens/>
              <w:spacing w:after="0" w:line="240" w:lineRule="auto"/>
              <w:jc w:val="both"/>
              <w:rPr>
                <w:rFonts w:ascii="Times New Roman" w:hAnsi="Times New Roman"/>
                <w:bCs/>
                <w:sz w:val="23"/>
                <w:szCs w:val="23"/>
              </w:rPr>
            </w:pPr>
            <w:r w:rsidRPr="001823E5">
              <w:rPr>
                <w:rFonts w:ascii="Times New Roman" w:hAnsi="Times New Roman"/>
                <w:bCs/>
                <w:sz w:val="23"/>
                <w:szCs w:val="23"/>
              </w:rPr>
              <w:t>Практическое занятие 13 Способы профилактики формирования у обучающихся девиантных форм поведения, агрессии и повышенной тревожности»</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554C00" w:rsidRPr="006E1D98" w:rsidTr="001823E5">
        <w:tc>
          <w:tcPr>
            <w:tcW w:w="938"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1823E5" w:rsidRDefault="00554C00" w:rsidP="00554C00">
            <w:pPr>
              <w:suppressAutoHyphens/>
              <w:spacing w:after="0" w:line="240" w:lineRule="auto"/>
              <w:jc w:val="both"/>
              <w:rPr>
                <w:rFonts w:ascii="Times New Roman" w:hAnsi="Times New Roman"/>
                <w:bCs/>
                <w:sz w:val="23"/>
                <w:szCs w:val="23"/>
              </w:rPr>
            </w:pPr>
            <w:r w:rsidRPr="001823E5">
              <w:rPr>
                <w:rFonts w:ascii="Times New Roman" w:hAnsi="Times New Roman"/>
                <w:bCs/>
                <w:sz w:val="23"/>
                <w:szCs w:val="23"/>
              </w:rPr>
              <w:t>Практическое занятие 14. «Способы формирования ценности здоровья и безопасного образа жизни»</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554C00" w:rsidRPr="006E1D98" w:rsidTr="001823E5">
        <w:tc>
          <w:tcPr>
            <w:tcW w:w="938"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15. «Способы сохранения и укрепления психологического благополучия и психического здоровья обучающихся»</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554C00" w:rsidRPr="006E1D98" w:rsidTr="001823E5">
        <w:tc>
          <w:tcPr>
            <w:tcW w:w="938"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16. «Поддержка и сопровождение детско-родительских отношений»</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554C00" w:rsidRPr="006E1D98" w:rsidTr="001823E5">
        <w:tc>
          <w:tcPr>
            <w:tcW w:w="938"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17. «Дифференциация и индивидуализация воспитания с учетом особенностей когнитивного и эмоционального развития обучающихся»</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554C00" w:rsidRPr="006E1D98" w:rsidTr="001823E5">
        <w:tc>
          <w:tcPr>
            <w:tcW w:w="938"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18. «Формирование коммуникативных навыков в разновозрастной среду и среде сверстников»</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554C00" w:rsidRPr="006E1D98" w:rsidTr="001823E5">
        <w:tc>
          <w:tcPr>
            <w:tcW w:w="938"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занятие19. «Формирование психологической культуры обучающихся в информационной среде»</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554C00" w:rsidRPr="006E1D98" w:rsidTr="001823E5">
        <w:tc>
          <w:tcPr>
            <w:tcW w:w="938"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20. «Разработка и проведение  родительского собрания по предложенной теме»</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554C00" w:rsidRPr="006E1D98" w:rsidTr="001823E5">
        <w:tc>
          <w:tcPr>
            <w:tcW w:w="938"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21. «Разнообразие форм взаимодействия с родителями»</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554C00" w:rsidRPr="006E1D98" w:rsidTr="001823E5">
        <w:tc>
          <w:tcPr>
            <w:tcW w:w="938"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22. «Разработка мероприятия совместных семьей воспитанника»</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554C00" w:rsidRPr="006E1D98" w:rsidTr="001823E5">
        <w:tc>
          <w:tcPr>
            <w:tcW w:w="938"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23. «Разработка сценария классно часа»</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554C00" w:rsidRPr="006E1D98" w:rsidTr="001823E5">
        <w:tc>
          <w:tcPr>
            <w:tcW w:w="938" w:type="pct"/>
            <w:vMerge/>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24 «Разработка и демонстрация интерактива с родителями по предложенной теме»</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554C00" w:rsidRPr="006E1D98" w:rsidTr="001823E5">
        <w:tc>
          <w:tcPr>
            <w:tcW w:w="938" w:type="pct"/>
            <w:vMerge/>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25. Решение педагогических задач</w:t>
            </w:r>
          </w:p>
        </w:tc>
        <w:tc>
          <w:tcPr>
            <w:tcW w:w="645" w:type="pct"/>
            <w:tcBorders>
              <w:top w:val="single" w:sz="4" w:space="0" w:color="auto"/>
              <w:left w:val="single" w:sz="4" w:space="0" w:color="auto"/>
              <w:bottom w:val="single" w:sz="4" w:space="0" w:color="auto"/>
              <w:right w:val="single" w:sz="4" w:space="0" w:color="auto"/>
            </w:tcBorders>
            <w:vAlign w:val="center"/>
            <w:hideMark/>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2</w:t>
            </w:r>
          </w:p>
        </w:tc>
      </w:tr>
      <w:tr w:rsidR="00554C00" w:rsidRPr="006E1D98" w:rsidTr="001823E5">
        <w:tc>
          <w:tcPr>
            <w:tcW w:w="938" w:type="pct"/>
            <w:vMerge w:val="restart"/>
            <w:tcBorders>
              <w:top w:val="single" w:sz="4" w:space="0" w:color="auto"/>
              <w:left w:val="single" w:sz="4" w:space="0" w:color="auto"/>
              <w:right w:val="single" w:sz="4" w:space="0" w:color="auto"/>
            </w:tcBorders>
          </w:tcPr>
          <w:p w:rsidR="00554C00" w:rsidRPr="006E1D98" w:rsidRDefault="00554C00" w:rsidP="001823E5">
            <w:pPr>
              <w:spacing w:after="0" w:line="240" w:lineRule="auto"/>
              <w:rPr>
                <w:rFonts w:ascii="Times New Roman" w:hAnsi="Times New Roman"/>
                <w:b/>
                <w:bCs/>
                <w:sz w:val="23"/>
                <w:szCs w:val="23"/>
              </w:rPr>
            </w:pPr>
            <w:r w:rsidRPr="006E1D98">
              <w:rPr>
                <w:rFonts w:ascii="Times New Roman" w:hAnsi="Times New Roman"/>
                <w:b/>
                <w:bCs/>
                <w:sz w:val="23"/>
                <w:szCs w:val="23"/>
              </w:rPr>
              <w:t xml:space="preserve">Тема </w:t>
            </w:r>
            <w:r w:rsidR="001823E5">
              <w:rPr>
                <w:rFonts w:ascii="Times New Roman" w:hAnsi="Times New Roman"/>
                <w:b/>
                <w:bCs/>
                <w:sz w:val="23"/>
                <w:szCs w:val="23"/>
              </w:rPr>
              <w:t>2</w:t>
            </w:r>
            <w:r w:rsidRPr="006E1D98">
              <w:rPr>
                <w:rFonts w:ascii="Times New Roman" w:hAnsi="Times New Roman"/>
                <w:b/>
                <w:bCs/>
                <w:sz w:val="23"/>
                <w:szCs w:val="23"/>
              </w:rPr>
              <w:t>.3. Методические основы деятельности классного руководителя. Планирование воспит</w:t>
            </w:r>
            <w:r w:rsidRPr="006E1D98">
              <w:rPr>
                <w:rFonts w:ascii="Times New Roman" w:hAnsi="Times New Roman"/>
                <w:b/>
                <w:bCs/>
                <w:sz w:val="23"/>
                <w:szCs w:val="23"/>
              </w:rPr>
              <w:t>а</w:t>
            </w:r>
            <w:r w:rsidRPr="006E1D98">
              <w:rPr>
                <w:rFonts w:ascii="Times New Roman" w:hAnsi="Times New Roman"/>
                <w:b/>
                <w:bCs/>
                <w:sz w:val="23"/>
                <w:szCs w:val="23"/>
              </w:rPr>
              <w:t>тельной работы</w:t>
            </w: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autoSpaceDE w:val="0"/>
              <w:autoSpaceDN w:val="0"/>
              <w:adjustRightInd w:val="0"/>
              <w:spacing w:after="0" w:line="240" w:lineRule="auto"/>
              <w:rPr>
                <w:rFonts w:ascii="Times New Roman" w:eastAsia="Calibri" w:hAnsi="Times New Roman"/>
                <w:b/>
                <w:bCs/>
                <w:color w:val="000000"/>
                <w:sz w:val="23"/>
                <w:szCs w:val="23"/>
                <w:lang w:eastAsia="en-US"/>
              </w:rPr>
            </w:pPr>
            <w:r w:rsidRPr="006E1D98">
              <w:rPr>
                <w:rFonts w:ascii="Times New Roman" w:eastAsia="Calibri" w:hAnsi="Times New Roman"/>
                <w:b/>
                <w:bCs/>
                <w:color w:val="000000"/>
                <w:sz w:val="23"/>
                <w:szCs w:val="23"/>
                <w:lang w:eastAsia="en-US"/>
              </w:rPr>
              <w:t>Содержание</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305695">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1</w:t>
            </w:r>
            <w:r w:rsidR="00305695" w:rsidRPr="006E1D98">
              <w:rPr>
                <w:rFonts w:ascii="Times New Roman" w:hAnsi="Times New Roman"/>
                <w:b/>
                <w:i/>
                <w:sz w:val="23"/>
                <w:szCs w:val="23"/>
              </w:rPr>
              <w:t>5</w:t>
            </w:r>
            <w:r w:rsidR="000275DE" w:rsidRPr="006E1D98">
              <w:rPr>
                <w:rFonts w:ascii="Times New Roman" w:hAnsi="Times New Roman"/>
                <w:b/>
                <w:i/>
                <w:sz w:val="23"/>
                <w:szCs w:val="23"/>
              </w:rPr>
              <w:t>/</w:t>
            </w:r>
            <w:r w:rsidR="00305695" w:rsidRPr="006E1D98">
              <w:rPr>
                <w:rFonts w:ascii="Times New Roman" w:hAnsi="Times New Roman"/>
                <w:b/>
                <w:i/>
                <w:sz w:val="23"/>
                <w:szCs w:val="23"/>
              </w:rPr>
              <w:t>3</w:t>
            </w: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7"/>
              </w:numPr>
              <w:tabs>
                <w:tab w:val="left" w:pos="391"/>
              </w:tabs>
              <w:autoSpaceDE w:val="0"/>
              <w:autoSpaceDN w:val="0"/>
              <w:adjustRightInd w:val="0"/>
              <w:spacing w:after="0" w:line="240" w:lineRule="auto"/>
              <w:ind w:left="105" w:firstLine="0"/>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Социально-педагогическое сопровождение учащихся в деятельности классного руков</w:t>
            </w:r>
            <w:r w:rsidRPr="006E1D98">
              <w:rPr>
                <w:rFonts w:ascii="Times New Roman" w:eastAsia="Calibri" w:hAnsi="Times New Roman"/>
                <w:bCs/>
                <w:color w:val="000000"/>
                <w:sz w:val="23"/>
                <w:szCs w:val="23"/>
                <w:lang w:eastAsia="en-US"/>
              </w:rPr>
              <w:t>о</w:t>
            </w:r>
            <w:r w:rsidRPr="006E1D98">
              <w:rPr>
                <w:rFonts w:ascii="Times New Roman" w:eastAsia="Calibri" w:hAnsi="Times New Roman"/>
                <w:bCs/>
                <w:color w:val="000000"/>
                <w:sz w:val="23"/>
                <w:szCs w:val="23"/>
                <w:lang w:eastAsia="en-US"/>
              </w:rPr>
              <w:t>дителя.</w:t>
            </w:r>
          </w:p>
        </w:tc>
        <w:tc>
          <w:tcPr>
            <w:tcW w:w="645" w:type="pct"/>
            <w:vMerge w:val="restart"/>
            <w:tcBorders>
              <w:top w:val="single" w:sz="4" w:space="0" w:color="auto"/>
              <w:left w:val="single" w:sz="4" w:space="0" w:color="auto"/>
              <w:right w:val="single" w:sz="4" w:space="0" w:color="auto"/>
            </w:tcBorders>
            <w:vAlign w:val="center"/>
          </w:tcPr>
          <w:p w:rsidR="00554C00" w:rsidRPr="006E1D98" w:rsidRDefault="00554C00" w:rsidP="00305695">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r w:rsidR="00305695" w:rsidRPr="006E1D98">
              <w:rPr>
                <w:rFonts w:ascii="Times New Roman" w:hAnsi="Times New Roman"/>
                <w:i/>
                <w:sz w:val="23"/>
                <w:szCs w:val="23"/>
              </w:rPr>
              <w:t>2</w:t>
            </w: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7"/>
              </w:numPr>
              <w:tabs>
                <w:tab w:val="left" w:pos="391"/>
              </w:tabs>
              <w:autoSpaceDE w:val="0"/>
              <w:autoSpaceDN w:val="0"/>
              <w:adjustRightInd w:val="0"/>
              <w:spacing w:after="0" w:line="240" w:lineRule="auto"/>
              <w:ind w:left="105" w:firstLine="0"/>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Организационные основы деятельности классного руководителя. Проектирование деятельности классного руководителя. Формы воспитательной работы классного руковод</w:t>
            </w:r>
            <w:r w:rsidRPr="006E1D98">
              <w:rPr>
                <w:rFonts w:ascii="Times New Roman" w:eastAsia="Calibri" w:hAnsi="Times New Roman"/>
                <w:bCs/>
                <w:color w:val="000000"/>
                <w:sz w:val="23"/>
                <w:szCs w:val="23"/>
                <w:lang w:eastAsia="en-US"/>
              </w:rPr>
              <w:t>и</w:t>
            </w:r>
            <w:r w:rsidRPr="006E1D98">
              <w:rPr>
                <w:rFonts w:ascii="Times New Roman" w:eastAsia="Calibri" w:hAnsi="Times New Roman"/>
                <w:bCs/>
                <w:color w:val="000000"/>
                <w:sz w:val="23"/>
                <w:szCs w:val="23"/>
                <w:lang w:eastAsia="en-US"/>
              </w:rPr>
              <w:t>теля.</w:t>
            </w:r>
          </w:p>
        </w:tc>
        <w:tc>
          <w:tcPr>
            <w:tcW w:w="645" w:type="pct"/>
            <w:vMerge/>
            <w:tcBorders>
              <w:top w:val="single" w:sz="4" w:space="0" w:color="auto"/>
              <w:left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7"/>
              </w:numPr>
              <w:tabs>
                <w:tab w:val="left" w:pos="391"/>
              </w:tabs>
              <w:autoSpaceDE w:val="0"/>
              <w:autoSpaceDN w:val="0"/>
              <w:adjustRightInd w:val="0"/>
              <w:spacing w:after="0" w:line="240" w:lineRule="auto"/>
              <w:ind w:left="105" w:firstLine="0"/>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Примерный календарный план воспитательной работы</w:t>
            </w:r>
          </w:p>
        </w:tc>
        <w:tc>
          <w:tcPr>
            <w:tcW w:w="645" w:type="pct"/>
            <w:vMerge/>
            <w:tcBorders>
              <w:top w:val="single" w:sz="4" w:space="0" w:color="auto"/>
              <w:left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7"/>
              </w:numPr>
              <w:tabs>
                <w:tab w:val="left" w:pos="391"/>
              </w:tabs>
              <w:autoSpaceDE w:val="0"/>
              <w:autoSpaceDN w:val="0"/>
              <w:adjustRightInd w:val="0"/>
              <w:spacing w:after="0" w:line="240" w:lineRule="auto"/>
              <w:ind w:left="105" w:firstLine="0"/>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Планирование воспитательной работы. Назначение и функции плана.</w:t>
            </w:r>
          </w:p>
        </w:tc>
        <w:tc>
          <w:tcPr>
            <w:tcW w:w="645" w:type="pct"/>
            <w:vMerge/>
            <w:tcBorders>
              <w:top w:val="single" w:sz="4" w:space="0" w:color="auto"/>
              <w:left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7"/>
              </w:numPr>
              <w:tabs>
                <w:tab w:val="left" w:pos="391"/>
              </w:tabs>
              <w:autoSpaceDE w:val="0"/>
              <w:autoSpaceDN w:val="0"/>
              <w:adjustRightInd w:val="0"/>
              <w:spacing w:after="0" w:line="240" w:lineRule="auto"/>
              <w:ind w:left="105" w:firstLine="0"/>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Метод проектов  воспитательной работе со школьниками</w:t>
            </w:r>
          </w:p>
        </w:tc>
        <w:tc>
          <w:tcPr>
            <w:tcW w:w="645" w:type="pct"/>
            <w:vMerge/>
            <w:tcBorders>
              <w:top w:val="single" w:sz="4" w:space="0" w:color="auto"/>
              <w:left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7"/>
              </w:numPr>
              <w:tabs>
                <w:tab w:val="left" w:pos="391"/>
              </w:tabs>
              <w:autoSpaceDE w:val="0"/>
              <w:autoSpaceDN w:val="0"/>
              <w:adjustRightInd w:val="0"/>
              <w:spacing w:after="0" w:line="240" w:lineRule="auto"/>
              <w:ind w:left="105" w:firstLine="0"/>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Особенности изучения результатов и эффективности воспитательного процесса. Пр</w:t>
            </w:r>
            <w:r w:rsidRPr="006E1D98">
              <w:rPr>
                <w:rFonts w:ascii="Times New Roman" w:eastAsia="Calibri" w:hAnsi="Times New Roman"/>
                <w:bCs/>
                <w:color w:val="000000"/>
                <w:sz w:val="23"/>
                <w:szCs w:val="23"/>
                <w:lang w:eastAsia="en-US"/>
              </w:rPr>
              <w:t>о</w:t>
            </w:r>
            <w:r w:rsidRPr="006E1D98">
              <w:rPr>
                <w:rFonts w:ascii="Times New Roman" w:eastAsia="Calibri" w:hAnsi="Times New Roman"/>
                <w:bCs/>
                <w:color w:val="000000"/>
                <w:sz w:val="23"/>
                <w:szCs w:val="23"/>
                <w:lang w:eastAsia="en-US"/>
              </w:rPr>
              <w:t xml:space="preserve">грамма </w:t>
            </w:r>
            <w:r w:rsidRPr="006E1D98">
              <w:rPr>
                <w:rFonts w:ascii="Times New Roman" w:eastAsia="Calibri" w:hAnsi="Times New Roman"/>
                <w:bCs/>
                <w:color w:val="000000"/>
                <w:sz w:val="23"/>
                <w:szCs w:val="23"/>
                <w:lang w:eastAsia="en-US"/>
              </w:rPr>
              <w:lastRenderedPageBreak/>
              <w:t>педагогического мониторинга</w:t>
            </w:r>
          </w:p>
        </w:tc>
        <w:tc>
          <w:tcPr>
            <w:tcW w:w="645" w:type="pct"/>
            <w:vMerge/>
            <w:tcBorders>
              <w:top w:val="single" w:sz="4" w:space="0" w:color="auto"/>
              <w:left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7"/>
              </w:numPr>
              <w:tabs>
                <w:tab w:val="left" w:pos="391"/>
              </w:tabs>
              <w:autoSpaceDE w:val="0"/>
              <w:autoSpaceDN w:val="0"/>
              <w:adjustRightInd w:val="0"/>
              <w:spacing w:after="0" w:line="240" w:lineRule="auto"/>
              <w:ind w:left="105" w:firstLine="0"/>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Мониторинг возможностей и способностей обучающихся, выявление, поддержка и сопрово</w:t>
            </w:r>
            <w:r w:rsidRPr="006E1D98">
              <w:rPr>
                <w:rFonts w:ascii="Times New Roman" w:eastAsia="Calibri" w:hAnsi="Times New Roman"/>
                <w:bCs/>
                <w:color w:val="000000"/>
                <w:sz w:val="23"/>
                <w:szCs w:val="23"/>
                <w:lang w:eastAsia="en-US"/>
              </w:rPr>
              <w:t>ж</w:t>
            </w:r>
            <w:r w:rsidRPr="006E1D98">
              <w:rPr>
                <w:rFonts w:ascii="Times New Roman" w:eastAsia="Calibri" w:hAnsi="Times New Roman"/>
                <w:bCs/>
                <w:color w:val="000000"/>
                <w:sz w:val="23"/>
                <w:szCs w:val="23"/>
                <w:lang w:eastAsia="en-US"/>
              </w:rPr>
              <w:t>дение одаренных детей</w:t>
            </w:r>
          </w:p>
        </w:tc>
        <w:tc>
          <w:tcPr>
            <w:tcW w:w="645" w:type="pct"/>
            <w:vMerge/>
            <w:tcBorders>
              <w:top w:val="single" w:sz="4" w:space="0" w:color="auto"/>
              <w:left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7"/>
              </w:numPr>
              <w:tabs>
                <w:tab w:val="left" w:pos="391"/>
              </w:tabs>
              <w:autoSpaceDE w:val="0"/>
              <w:autoSpaceDN w:val="0"/>
              <w:adjustRightInd w:val="0"/>
              <w:spacing w:after="0" w:line="240" w:lineRule="auto"/>
              <w:ind w:left="105" w:firstLine="0"/>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Анализ воспитательной работы. Методика анализа форм воспитательной работы</w:t>
            </w:r>
          </w:p>
        </w:tc>
        <w:tc>
          <w:tcPr>
            <w:tcW w:w="645" w:type="pct"/>
            <w:vMerge/>
            <w:tcBorders>
              <w:top w:val="single" w:sz="4" w:space="0" w:color="auto"/>
              <w:left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8805F7">
            <w:pPr>
              <w:numPr>
                <w:ilvl w:val="0"/>
                <w:numId w:val="127"/>
              </w:numPr>
              <w:tabs>
                <w:tab w:val="left" w:pos="391"/>
              </w:tabs>
              <w:autoSpaceDE w:val="0"/>
              <w:autoSpaceDN w:val="0"/>
              <w:adjustRightInd w:val="0"/>
              <w:spacing w:after="0" w:line="240" w:lineRule="auto"/>
              <w:ind w:left="105" w:firstLine="0"/>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Документация классного руководителя</w:t>
            </w:r>
          </w:p>
        </w:tc>
        <w:tc>
          <w:tcPr>
            <w:tcW w:w="645" w:type="pct"/>
            <w:vMerge/>
            <w:tcBorders>
              <w:top w:val="single" w:sz="4" w:space="0" w:color="auto"/>
              <w:left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autoSpaceDE w:val="0"/>
              <w:autoSpaceDN w:val="0"/>
              <w:adjustRightInd w:val="0"/>
              <w:spacing w:after="0" w:line="240" w:lineRule="auto"/>
              <w:rPr>
                <w:rFonts w:ascii="Times New Roman" w:eastAsia="Calibri" w:hAnsi="Times New Roman"/>
                <w:b/>
                <w:bCs/>
                <w:color w:val="000000"/>
                <w:sz w:val="23"/>
                <w:szCs w:val="23"/>
                <w:lang w:eastAsia="en-US"/>
              </w:rPr>
            </w:pPr>
            <w:r w:rsidRPr="006E1D98">
              <w:rPr>
                <w:rFonts w:ascii="Times New Roman" w:eastAsia="Calibri" w:hAnsi="Times New Roman"/>
                <w:b/>
                <w:bCs/>
                <w:color w:val="000000"/>
                <w:sz w:val="23"/>
                <w:szCs w:val="23"/>
                <w:lang w:eastAsia="en-US"/>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305695" w:rsidP="00554C00">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3</w:t>
            </w: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26. «Разработка плана воспитательной работы в классе»</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305695"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27. «Решение педагогических задач»</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305695"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28. «Составление плана работы с родителями»</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305695"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554C00" w:rsidRPr="006E1D98" w:rsidTr="001823E5">
        <w:tc>
          <w:tcPr>
            <w:tcW w:w="938" w:type="pct"/>
            <w:vMerge w:val="restart"/>
            <w:tcBorders>
              <w:left w:val="single" w:sz="4" w:space="0" w:color="auto"/>
              <w:right w:val="single" w:sz="4" w:space="0" w:color="auto"/>
            </w:tcBorders>
          </w:tcPr>
          <w:p w:rsidR="00554C00" w:rsidRPr="006E1D98" w:rsidRDefault="00554C00" w:rsidP="001823E5">
            <w:pPr>
              <w:spacing w:after="0"/>
              <w:rPr>
                <w:rFonts w:ascii="Times New Roman" w:hAnsi="Times New Roman"/>
                <w:b/>
                <w:bCs/>
                <w:sz w:val="23"/>
                <w:szCs w:val="23"/>
              </w:rPr>
            </w:pPr>
            <w:r w:rsidRPr="006E1D98">
              <w:rPr>
                <w:rFonts w:ascii="Times New Roman" w:hAnsi="Times New Roman"/>
                <w:b/>
                <w:bCs/>
                <w:sz w:val="23"/>
                <w:szCs w:val="23"/>
              </w:rPr>
              <w:t xml:space="preserve">Тема </w:t>
            </w:r>
            <w:r w:rsidR="001823E5">
              <w:rPr>
                <w:rFonts w:ascii="Times New Roman" w:hAnsi="Times New Roman"/>
                <w:b/>
                <w:bCs/>
                <w:sz w:val="23"/>
                <w:szCs w:val="23"/>
              </w:rPr>
              <w:t>2</w:t>
            </w:r>
            <w:r w:rsidRPr="006E1D98">
              <w:rPr>
                <w:rFonts w:ascii="Times New Roman" w:hAnsi="Times New Roman"/>
                <w:b/>
                <w:bCs/>
                <w:sz w:val="23"/>
                <w:szCs w:val="23"/>
              </w:rPr>
              <w:t>.4. Результаты воспитания, социализации и саморазвития обуча</w:t>
            </w:r>
            <w:r w:rsidRPr="006E1D98">
              <w:rPr>
                <w:rFonts w:ascii="Times New Roman" w:hAnsi="Times New Roman"/>
                <w:b/>
                <w:bCs/>
                <w:sz w:val="23"/>
                <w:szCs w:val="23"/>
              </w:rPr>
              <w:t>ю</w:t>
            </w:r>
            <w:r w:rsidRPr="006E1D98">
              <w:rPr>
                <w:rFonts w:ascii="Times New Roman" w:hAnsi="Times New Roman"/>
                <w:b/>
                <w:bCs/>
                <w:sz w:val="23"/>
                <w:szCs w:val="23"/>
              </w:rPr>
              <w:t>щихся</w:t>
            </w: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autoSpaceDE w:val="0"/>
              <w:autoSpaceDN w:val="0"/>
              <w:adjustRightInd w:val="0"/>
              <w:spacing w:after="0" w:line="240" w:lineRule="auto"/>
              <w:rPr>
                <w:rFonts w:ascii="Times New Roman" w:eastAsia="Calibri" w:hAnsi="Times New Roman"/>
                <w:b/>
                <w:bCs/>
                <w:color w:val="000000"/>
                <w:sz w:val="23"/>
                <w:szCs w:val="23"/>
                <w:lang w:eastAsia="en-US"/>
              </w:rPr>
            </w:pPr>
            <w:r w:rsidRPr="006E1D98">
              <w:rPr>
                <w:rFonts w:ascii="Times New Roman" w:eastAsia="Calibri" w:hAnsi="Times New Roman"/>
                <w:b/>
                <w:bCs/>
                <w:color w:val="000000"/>
                <w:sz w:val="23"/>
                <w:szCs w:val="23"/>
                <w:lang w:eastAsia="en-US"/>
              </w:rPr>
              <w:t>Содержание</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16</w:t>
            </w:r>
            <w:r w:rsidR="000275DE" w:rsidRPr="006E1D98">
              <w:rPr>
                <w:rFonts w:ascii="Times New Roman" w:hAnsi="Times New Roman"/>
                <w:b/>
                <w:i/>
                <w:sz w:val="23"/>
                <w:szCs w:val="23"/>
              </w:rPr>
              <w:t>/6</w:t>
            </w: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autoSpaceDE w:val="0"/>
              <w:autoSpaceDN w:val="0"/>
              <w:adjustRightInd w:val="0"/>
              <w:spacing w:after="0" w:line="240" w:lineRule="auto"/>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1. Формирование у обучающихся основ российской гражданской идентичности. Гражданско-патриотическое воспитание.</w:t>
            </w:r>
          </w:p>
        </w:tc>
        <w:tc>
          <w:tcPr>
            <w:tcW w:w="645" w:type="pct"/>
            <w:vMerge w:val="restart"/>
            <w:tcBorders>
              <w:top w:val="single" w:sz="4" w:space="0" w:color="auto"/>
              <w:left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10</w:t>
            </w: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autoSpaceDE w:val="0"/>
              <w:autoSpaceDN w:val="0"/>
              <w:adjustRightInd w:val="0"/>
              <w:spacing w:after="0" w:line="240" w:lineRule="auto"/>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2. Формирование готовности обучающихся к саморазвитию</w:t>
            </w:r>
          </w:p>
        </w:tc>
        <w:tc>
          <w:tcPr>
            <w:tcW w:w="645" w:type="pct"/>
            <w:vMerge/>
            <w:tcBorders>
              <w:left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autoSpaceDE w:val="0"/>
              <w:autoSpaceDN w:val="0"/>
              <w:adjustRightInd w:val="0"/>
              <w:spacing w:after="0" w:line="240" w:lineRule="auto"/>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3. Формирование мотивации к познанию и обучению</w:t>
            </w:r>
          </w:p>
        </w:tc>
        <w:tc>
          <w:tcPr>
            <w:tcW w:w="645" w:type="pct"/>
            <w:vMerge/>
            <w:tcBorders>
              <w:left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autoSpaceDE w:val="0"/>
              <w:autoSpaceDN w:val="0"/>
              <w:adjustRightInd w:val="0"/>
              <w:spacing w:after="0" w:line="240" w:lineRule="auto"/>
              <w:jc w:val="both"/>
              <w:rPr>
                <w:rFonts w:ascii="Times New Roman" w:eastAsia="Calibri" w:hAnsi="Times New Roman"/>
                <w:bCs/>
                <w:color w:val="000000"/>
                <w:sz w:val="23"/>
                <w:szCs w:val="23"/>
                <w:lang w:eastAsia="en-US"/>
              </w:rPr>
            </w:pPr>
            <w:r w:rsidRPr="006E1D98">
              <w:rPr>
                <w:rFonts w:ascii="Times New Roman" w:eastAsia="Calibri" w:hAnsi="Times New Roman"/>
                <w:bCs/>
                <w:color w:val="000000"/>
                <w:sz w:val="23"/>
                <w:szCs w:val="23"/>
                <w:lang w:eastAsia="en-US"/>
              </w:rPr>
              <w:t>4.Формирование ценностных установок и социально значимых качеств личности</w:t>
            </w:r>
          </w:p>
        </w:tc>
        <w:tc>
          <w:tcPr>
            <w:tcW w:w="645" w:type="pct"/>
            <w:vMerge/>
            <w:tcBorders>
              <w:left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1823E5" w:rsidRDefault="00554C00" w:rsidP="00554C00">
            <w:pPr>
              <w:autoSpaceDE w:val="0"/>
              <w:autoSpaceDN w:val="0"/>
              <w:adjustRightInd w:val="0"/>
              <w:spacing w:after="0" w:line="240" w:lineRule="auto"/>
              <w:jc w:val="both"/>
              <w:rPr>
                <w:rFonts w:ascii="Times New Roman" w:eastAsia="Calibri" w:hAnsi="Times New Roman"/>
                <w:bCs/>
                <w:color w:val="000000"/>
                <w:sz w:val="23"/>
                <w:szCs w:val="23"/>
                <w:lang w:eastAsia="en-US"/>
              </w:rPr>
            </w:pPr>
            <w:r w:rsidRPr="001823E5">
              <w:rPr>
                <w:rFonts w:ascii="Times New Roman" w:eastAsia="Calibri" w:hAnsi="Times New Roman"/>
                <w:bCs/>
                <w:color w:val="000000"/>
                <w:sz w:val="23"/>
                <w:szCs w:val="23"/>
                <w:lang w:eastAsia="en-US"/>
              </w:rPr>
              <w:t>5.Стимулирование активного участия обучающихся в социально значимой деятельности</w:t>
            </w:r>
          </w:p>
        </w:tc>
        <w:tc>
          <w:tcPr>
            <w:tcW w:w="645" w:type="pct"/>
            <w:vMerge/>
            <w:tcBorders>
              <w:left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1823E5" w:rsidRDefault="00554C00" w:rsidP="008805F7">
            <w:pPr>
              <w:numPr>
                <w:ilvl w:val="0"/>
                <w:numId w:val="125"/>
              </w:numPr>
              <w:autoSpaceDE w:val="0"/>
              <w:autoSpaceDN w:val="0"/>
              <w:adjustRightInd w:val="0"/>
              <w:spacing w:after="0" w:line="240" w:lineRule="auto"/>
              <w:ind w:left="318"/>
              <w:jc w:val="both"/>
              <w:rPr>
                <w:rFonts w:ascii="Times New Roman" w:eastAsia="Calibri" w:hAnsi="Times New Roman"/>
                <w:bCs/>
                <w:color w:val="000000"/>
                <w:sz w:val="23"/>
                <w:szCs w:val="23"/>
                <w:lang w:eastAsia="en-US"/>
              </w:rPr>
            </w:pPr>
            <w:r w:rsidRPr="001823E5">
              <w:rPr>
                <w:rFonts w:ascii="Times New Roman" w:eastAsia="Calibri" w:hAnsi="Times New Roman"/>
                <w:bCs/>
                <w:color w:val="000000"/>
                <w:sz w:val="23"/>
                <w:szCs w:val="23"/>
                <w:lang w:eastAsia="en-US"/>
              </w:rPr>
              <w:t xml:space="preserve">Духовно-нравственное воспитание </w:t>
            </w:r>
            <w:r w:rsidR="00C61A2B" w:rsidRPr="001823E5">
              <w:rPr>
                <w:rFonts w:ascii="Times New Roman" w:eastAsia="Calibri" w:hAnsi="Times New Roman"/>
                <w:bCs/>
                <w:color w:val="000000"/>
                <w:sz w:val="23"/>
                <w:szCs w:val="23"/>
                <w:lang w:eastAsia="en-US"/>
              </w:rPr>
              <w:t>обучающихся начальных классов</w:t>
            </w:r>
            <w:r w:rsidRPr="001823E5">
              <w:rPr>
                <w:rFonts w:ascii="Times New Roman" w:eastAsia="Calibri" w:hAnsi="Times New Roman"/>
                <w:bCs/>
                <w:color w:val="000000"/>
                <w:sz w:val="23"/>
                <w:szCs w:val="23"/>
                <w:lang w:eastAsia="en-US"/>
              </w:rPr>
              <w:t xml:space="preserve">. Особенности духовно-нравственного воспитания и развития </w:t>
            </w:r>
            <w:r w:rsidR="00C61A2B" w:rsidRPr="001823E5">
              <w:rPr>
                <w:rFonts w:ascii="Times New Roman" w:eastAsia="Calibri" w:hAnsi="Times New Roman"/>
                <w:bCs/>
                <w:color w:val="000000"/>
                <w:sz w:val="23"/>
                <w:szCs w:val="23"/>
                <w:lang w:eastAsia="en-US"/>
              </w:rPr>
              <w:t>обучающихся начальных классов</w:t>
            </w:r>
            <w:r w:rsidRPr="001823E5">
              <w:rPr>
                <w:rFonts w:ascii="Times New Roman" w:eastAsia="Calibri" w:hAnsi="Times New Roman"/>
                <w:bCs/>
                <w:color w:val="000000"/>
                <w:sz w:val="23"/>
                <w:szCs w:val="23"/>
                <w:lang w:eastAsia="en-US"/>
              </w:rPr>
              <w:t>. Методика организации духовно-нравственного воспитания и развития в начальной школе.</w:t>
            </w:r>
          </w:p>
        </w:tc>
        <w:tc>
          <w:tcPr>
            <w:tcW w:w="645" w:type="pct"/>
            <w:vMerge/>
            <w:tcBorders>
              <w:left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1823E5" w:rsidRDefault="00554C00" w:rsidP="008805F7">
            <w:pPr>
              <w:numPr>
                <w:ilvl w:val="0"/>
                <w:numId w:val="125"/>
              </w:numPr>
              <w:autoSpaceDE w:val="0"/>
              <w:autoSpaceDN w:val="0"/>
              <w:adjustRightInd w:val="0"/>
              <w:spacing w:after="0" w:line="240" w:lineRule="auto"/>
              <w:ind w:left="318"/>
              <w:jc w:val="both"/>
              <w:rPr>
                <w:rFonts w:ascii="Times New Roman" w:eastAsia="Calibri" w:hAnsi="Times New Roman"/>
                <w:bCs/>
                <w:color w:val="000000"/>
                <w:sz w:val="23"/>
                <w:szCs w:val="23"/>
                <w:lang w:eastAsia="en-US"/>
              </w:rPr>
            </w:pPr>
            <w:r w:rsidRPr="001823E5">
              <w:rPr>
                <w:rFonts w:ascii="Times New Roman" w:eastAsia="Calibri" w:hAnsi="Times New Roman"/>
                <w:bCs/>
                <w:color w:val="000000"/>
                <w:sz w:val="23"/>
                <w:szCs w:val="23"/>
                <w:lang w:eastAsia="en-US"/>
              </w:rPr>
              <w:t xml:space="preserve">Эстетическое воспитание </w:t>
            </w:r>
            <w:r w:rsidR="00C61A2B" w:rsidRPr="001823E5">
              <w:rPr>
                <w:rFonts w:ascii="Times New Roman" w:eastAsia="Calibri" w:hAnsi="Times New Roman"/>
                <w:bCs/>
                <w:color w:val="000000"/>
                <w:sz w:val="23"/>
                <w:szCs w:val="23"/>
                <w:lang w:eastAsia="en-US"/>
              </w:rPr>
              <w:t>обучающихся начальных классов</w:t>
            </w:r>
            <w:r w:rsidRPr="001823E5">
              <w:rPr>
                <w:rFonts w:ascii="Times New Roman" w:eastAsia="Calibri" w:hAnsi="Times New Roman"/>
                <w:bCs/>
                <w:color w:val="000000"/>
                <w:sz w:val="23"/>
                <w:szCs w:val="23"/>
                <w:lang w:eastAsia="en-US"/>
              </w:rPr>
              <w:t>. Методика организации эстетического восп</w:t>
            </w:r>
            <w:r w:rsidRPr="001823E5">
              <w:rPr>
                <w:rFonts w:ascii="Times New Roman" w:eastAsia="Calibri" w:hAnsi="Times New Roman"/>
                <w:bCs/>
                <w:color w:val="000000"/>
                <w:sz w:val="23"/>
                <w:szCs w:val="23"/>
                <w:lang w:eastAsia="en-US"/>
              </w:rPr>
              <w:t>и</w:t>
            </w:r>
            <w:r w:rsidRPr="001823E5">
              <w:rPr>
                <w:rFonts w:ascii="Times New Roman" w:eastAsia="Calibri" w:hAnsi="Times New Roman"/>
                <w:bCs/>
                <w:color w:val="000000"/>
                <w:sz w:val="23"/>
                <w:szCs w:val="23"/>
                <w:lang w:eastAsia="en-US"/>
              </w:rPr>
              <w:t>тания</w:t>
            </w:r>
          </w:p>
        </w:tc>
        <w:tc>
          <w:tcPr>
            <w:tcW w:w="645" w:type="pct"/>
            <w:vMerge/>
            <w:tcBorders>
              <w:left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1823E5" w:rsidRDefault="00554C00" w:rsidP="008805F7">
            <w:pPr>
              <w:numPr>
                <w:ilvl w:val="0"/>
                <w:numId w:val="125"/>
              </w:numPr>
              <w:autoSpaceDE w:val="0"/>
              <w:autoSpaceDN w:val="0"/>
              <w:adjustRightInd w:val="0"/>
              <w:spacing w:after="0" w:line="240" w:lineRule="auto"/>
              <w:ind w:left="318"/>
              <w:jc w:val="both"/>
              <w:rPr>
                <w:rFonts w:ascii="Times New Roman" w:eastAsia="Calibri" w:hAnsi="Times New Roman"/>
                <w:bCs/>
                <w:color w:val="000000"/>
                <w:sz w:val="23"/>
                <w:szCs w:val="23"/>
                <w:lang w:eastAsia="en-US"/>
              </w:rPr>
            </w:pPr>
            <w:r w:rsidRPr="001823E5">
              <w:rPr>
                <w:rFonts w:ascii="Times New Roman" w:eastAsia="Calibri" w:hAnsi="Times New Roman"/>
                <w:bCs/>
                <w:color w:val="000000"/>
                <w:sz w:val="23"/>
                <w:szCs w:val="23"/>
                <w:lang w:eastAsia="en-US"/>
              </w:rPr>
              <w:t>Физическое воспитание, формирование культуры здоровья и эмоционального благопол</w:t>
            </w:r>
            <w:r w:rsidRPr="001823E5">
              <w:rPr>
                <w:rFonts w:ascii="Times New Roman" w:eastAsia="Calibri" w:hAnsi="Times New Roman"/>
                <w:bCs/>
                <w:color w:val="000000"/>
                <w:sz w:val="23"/>
                <w:szCs w:val="23"/>
                <w:lang w:eastAsia="en-US"/>
              </w:rPr>
              <w:t>у</w:t>
            </w:r>
            <w:r w:rsidRPr="001823E5">
              <w:rPr>
                <w:rFonts w:ascii="Times New Roman" w:eastAsia="Calibri" w:hAnsi="Times New Roman"/>
                <w:bCs/>
                <w:color w:val="000000"/>
                <w:sz w:val="23"/>
                <w:szCs w:val="23"/>
                <w:lang w:eastAsia="en-US"/>
              </w:rPr>
              <w:t>чия</w:t>
            </w:r>
          </w:p>
        </w:tc>
        <w:tc>
          <w:tcPr>
            <w:tcW w:w="645" w:type="pct"/>
            <w:vMerge/>
            <w:tcBorders>
              <w:left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1823E5" w:rsidRDefault="00554C00" w:rsidP="008805F7">
            <w:pPr>
              <w:numPr>
                <w:ilvl w:val="0"/>
                <w:numId w:val="125"/>
              </w:numPr>
              <w:autoSpaceDE w:val="0"/>
              <w:autoSpaceDN w:val="0"/>
              <w:adjustRightInd w:val="0"/>
              <w:spacing w:after="0" w:line="240" w:lineRule="auto"/>
              <w:ind w:left="318"/>
              <w:jc w:val="both"/>
              <w:rPr>
                <w:rFonts w:ascii="Times New Roman" w:eastAsia="Calibri" w:hAnsi="Times New Roman"/>
                <w:bCs/>
                <w:color w:val="000000"/>
                <w:sz w:val="23"/>
                <w:szCs w:val="23"/>
                <w:lang w:eastAsia="en-US"/>
              </w:rPr>
            </w:pPr>
            <w:r w:rsidRPr="001823E5">
              <w:rPr>
                <w:rFonts w:ascii="Times New Roman" w:eastAsia="Calibri" w:hAnsi="Times New Roman"/>
                <w:bCs/>
                <w:color w:val="000000"/>
                <w:sz w:val="23"/>
                <w:szCs w:val="23"/>
                <w:lang w:eastAsia="en-US"/>
              </w:rPr>
              <w:t>Трудовое воспитание. Профориентация в начальной школе.</w:t>
            </w:r>
          </w:p>
        </w:tc>
        <w:tc>
          <w:tcPr>
            <w:tcW w:w="645" w:type="pct"/>
            <w:vMerge/>
            <w:tcBorders>
              <w:left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1823E5" w:rsidRDefault="00554C00" w:rsidP="008805F7">
            <w:pPr>
              <w:numPr>
                <w:ilvl w:val="0"/>
                <w:numId w:val="125"/>
              </w:numPr>
              <w:autoSpaceDE w:val="0"/>
              <w:autoSpaceDN w:val="0"/>
              <w:adjustRightInd w:val="0"/>
              <w:spacing w:after="0" w:line="240" w:lineRule="auto"/>
              <w:ind w:left="318"/>
              <w:jc w:val="both"/>
              <w:rPr>
                <w:rFonts w:ascii="Times New Roman" w:eastAsia="Calibri" w:hAnsi="Times New Roman"/>
                <w:bCs/>
                <w:color w:val="000000"/>
                <w:sz w:val="23"/>
                <w:szCs w:val="23"/>
                <w:lang w:eastAsia="en-US"/>
              </w:rPr>
            </w:pPr>
            <w:r w:rsidRPr="001823E5">
              <w:rPr>
                <w:rFonts w:ascii="Times New Roman" w:eastAsia="Calibri" w:hAnsi="Times New Roman"/>
                <w:bCs/>
                <w:color w:val="000000"/>
                <w:sz w:val="23"/>
                <w:szCs w:val="23"/>
                <w:lang w:eastAsia="en-US"/>
              </w:rPr>
              <w:t>Экологическое воспитание. Методика организации экологического воспитания.</w:t>
            </w:r>
          </w:p>
        </w:tc>
        <w:tc>
          <w:tcPr>
            <w:tcW w:w="645" w:type="pct"/>
            <w:vMerge/>
            <w:tcBorders>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1823E5" w:rsidRDefault="00554C00" w:rsidP="00554C00">
            <w:pPr>
              <w:autoSpaceDE w:val="0"/>
              <w:autoSpaceDN w:val="0"/>
              <w:adjustRightInd w:val="0"/>
              <w:spacing w:after="0" w:line="240" w:lineRule="auto"/>
              <w:rPr>
                <w:rFonts w:ascii="Times New Roman" w:eastAsia="Calibri" w:hAnsi="Times New Roman"/>
                <w:b/>
                <w:bCs/>
                <w:color w:val="000000"/>
                <w:sz w:val="23"/>
                <w:szCs w:val="23"/>
                <w:lang w:eastAsia="en-US"/>
              </w:rPr>
            </w:pPr>
            <w:r w:rsidRPr="001823E5">
              <w:rPr>
                <w:rFonts w:ascii="Times New Roman" w:eastAsia="Calibri" w:hAnsi="Times New Roman"/>
                <w:b/>
                <w:bCs/>
                <w:color w:val="000000"/>
                <w:sz w:val="23"/>
                <w:szCs w:val="23"/>
                <w:lang w:eastAsia="en-US"/>
              </w:rPr>
              <w:t>В том числе практических занятий и лабораторных работ</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6</w:t>
            </w: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29. «Разработка сценария воспитательных занятий мероприятий гражданско-патриотического содержания»</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30. «Разработка сценария воспитательных занятий мероприятий интеллектуального содержания»»</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31. «Разработка сценария воспитательных занятий мероприятий духовно-нравственного содержания»»</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32. «Разработка сценария воспитательных занятий мероприятий эстетического содержания»</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lang w:val="en-US"/>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Практическое занятие 33. «Разработка сценария воспитательных занятий мероприятий экологического содержания»»</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t>1</w:t>
            </w:r>
          </w:p>
        </w:tc>
      </w:tr>
      <w:tr w:rsidR="00554C00" w:rsidRPr="006E1D98" w:rsidTr="001823E5">
        <w:tc>
          <w:tcPr>
            <w:tcW w:w="938" w:type="pct"/>
            <w:vMerge/>
            <w:tcBorders>
              <w:left w:val="single" w:sz="4" w:space="0" w:color="auto"/>
              <w:right w:val="single" w:sz="4" w:space="0" w:color="auto"/>
            </w:tcBorders>
            <w:vAlign w:val="center"/>
          </w:tcPr>
          <w:p w:rsidR="00554C00" w:rsidRPr="006E1D98" w:rsidRDefault="00554C00" w:rsidP="00554C00">
            <w:pPr>
              <w:spacing w:after="0" w:line="240" w:lineRule="auto"/>
              <w:rPr>
                <w:rFonts w:ascii="Times New Roman" w:hAnsi="Times New Roman"/>
                <w:b/>
                <w:bCs/>
                <w:sz w:val="23"/>
                <w:szCs w:val="23"/>
                <w:lang w:val="en-US"/>
              </w:rPr>
            </w:pPr>
          </w:p>
        </w:tc>
        <w:tc>
          <w:tcPr>
            <w:tcW w:w="3417" w:type="pct"/>
            <w:gridSpan w:val="2"/>
            <w:tcBorders>
              <w:top w:val="single" w:sz="4" w:space="0" w:color="auto"/>
              <w:left w:val="single" w:sz="4" w:space="0" w:color="auto"/>
              <w:bottom w:val="single" w:sz="4" w:space="0" w:color="auto"/>
              <w:right w:val="single" w:sz="4" w:space="0" w:color="auto"/>
            </w:tcBorders>
          </w:tcPr>
          <w:p w:rsidR="00554C00" w:rsidRPr="006E1D98" w:rsidRDefault="00554C00" w:rsidP="00554C00">
            <w:pPr>
              <w:suppressAutoHyphens/>
              <w:spacing w:after="0" w:line="240" w:lineRule="auto"/>
              <w:jc w:val="both"/>
              <w:rPr>
                <w:rFonts w:ascii="Times New Roman" w:hAnsi="Times New Roman"/>
                <w:bCs/>
                <w:sz w:val="23"/>
                <w:szCs w:val="23"/>
              </w:rPr>
            </w:pPr>
            <w:r w:rsidRPr="006E1D98">
              <w:rPr>
                <w:rFonts w:ascii="Times New Roman" w:hAnsi="Times New Roman"/>
                <w:bCs/>
                <w:sz w:val="23"/>
                <w:szCs w:val="23"/>
              </w:rPr>
              <w:t xml:space="preserve">Практическое занятие 34. «Разработка сценария воспитательных занятий мероприятий </w:t>
            </w:r>
            <w:r w:rsidRPr="006E1D98">
              <w:rPr>
                <w:rFonts w:ascii="Times New Roman" w:hAnsi="Times New Roman"/>
                <w:bCs/>
                <w:sz w:val="23"/>
                <w:szCs w:val="23"/>
              </w:rPr>
              <w:lastRenderedPageBreak/>
              <w:t>профориентационного содержания»</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i/>
                <w:sz w:val="23"/>
                <w:szCs w:val="23"/>
              </w:rPr>
            </w:pPr>
            <w:r w:rsidRPr="006E1D98">
              <w:rPr>
                <w:rFonts w:ascii="Times New Roman" w:hAnsi="Times New Roman"/>
                <w:i/>
                <w:sz w:val="23"/>
                <w:szCs w:val="23"/>
              </w:rPr>
              <w:lastRenderedPageBreak/>
              <w:t>1</w:t>
            </w:r>
          </w:p>
        </w:tc>
      </w:tr>
      <w:tr w:rsidR="00554C00" w:rsidRPr="006E1D98" w:rsidTr="00F4758D">
        <w:tc>
          <w:tcPr>
            <w:tcW w:w="4355" w:type="pct"/>
            <w:gridSpan w:val="3"/>
            <w:tcBorders>
              <w:top w:val="single" w:sz="4" w:space="0" w:color="auto"/>
              <w:left w:val="single" w:sz="4" w:space="0" w:color="auto"/>
              <w:bottom w:val="single" w:sz="4" w:space="0" w:color="auto"/>
              <w:right w:val="single" w:sz="4" w:space="0" w:color="auto"/>
            </w:tcBorders>
          </w:tcPr>
          <w:p w:rsidR="00554C00" w:rsidRPr="006E1D98" w:rsidRDefault="00554C00" w:rsidP="00554C00">
            <w:pPr>
              <w:tabs>
                <w:tab w:val="left" w:pos="412"/>
              </w:tabs>
              <w:spacing w:after="0" w:line="240" w:lineRule="auto"/>
              <w:jc w:val="both"/>
              <w:rPr>
                <w:rFonts w:ascii="Times New Roman" w:hAnsi="Times New Roman"/>
                <w:b/>
                <w:sz w:val="23"/>
                <w:szCs w:val="23"/>
                <w:lang/>
              </w:rPr>
            </w:pPr>
            <w:r w:rsidRPr="006E1D98">
              <w:rPr>
                <w:rFonts w:ascii="Times New Roman" w:hAnsi="Times New Roman"/>
                <w:b/>
                <w:sz w:val="23"/>
                <w:szCs w:val="23"/>
                <w:lang/>
              </w:rPr>
              <w:lastRenderedPageBreak/>
              <w:t>Учебная практика</w:t>
            </w:r>
            <w:r w:rsidR="001823E5">
              <w:rPr>
                <w:rFonts w:ascii="Times New Roman" w:hAnsi="Times New Roman"/>
                <w:b/>
                <w:sz w:val="23"/>
                <w:szCs w:val="23"/>
                <w:lang/>
              </w:rPr>
              <w:t xml:space="preserve"> МДК 03.02</w:t>
            </w:r>
          </w:p>
          <w:p w:rsidR="00554C00" w:rsidRPr="006E1D98" w:rsidRDefault="00554C00" w:rsidP="00554C00">
            <w:pPr>
              <w:tabs>
                <w:tab w:val="left" w:pos="412"/>
              </w:tabs>
              <w:spacing w:after="0" w:line="240" w:lineRule="auto"/>
              <w:jc w:val="both"/>
              <w:rPr>
                <w:rFonts w:ascii="Times New Roman" w:hAnsi="Times New Roman"/>
                <w:b/>
                <w:sz w:val="23"/>
                <w:szCs w:val="23"/>
                <w:lang/>
              </w:rPr>
            </w:pPr>
            <w:r w:rsidRPr="006E1D98">
              <w:rPr>
                <w:rFonts w:ascii="Times New Roman" w:hAnsi="Times New Roman"/>
                <w:b/>
                <w:sz w:val="23"/>
                <w:szCs w:val="23"/>
                <w:lang/>
              </w:rPr>
              <w:t xml:space="preserve">Виды </w:t>
            </w:r>
            <w:r w:rsidR="001823E5">
              <w:rPr>
                <w:rFonts w:ascii="Times New Roman" w:hAnsi="Times New Roman"/>
                <w:b/>
                <w:sz w:val="23"/>
                <w:szCs w:val="23"/>
                <w:lang/>
              </w:rPr>
              <w:t>работ</w:t>
            </w:r>
          </w:p>
          <w:p w:rsidR="00554C00" w:rsidRPr="006E1D98" w:rsidRDefault="00554C00" w:rsidP="008805F7">
            <w:pPr>
              <w:numPr>
                <w:ilvl w:val="0"/>
                <w:numId w:val="107"/>
              </w:numPr>
              <w:spacing w:after="0" w:line="240" w:lineRule="auto"/>
              <w:ind w:left="357" w:hanging="357"/>
              <w:rPr>
                <w:rFonts w:ascii="Times New Roman" w:hAnsi="Times New Roman"/>
                <w:sz w:val="24"/>
                <w:szCs w:val="24"/>
                <w:lang/>
              </w:rPr>
            </w:pPr>
            <w:r w:rsidRPr="006E1D98">
              <w:rPr>
                <w:rFonts w:ascii="Times New Roman" w:hAnsi="Times New Roman"/>
                <w:sz w:val="24"/>
                <w:szCs w:val="24"/>
                <w:lang/>
              </w:rPr>
              <w:t>Планирование деятельности классного руководителя</w:t>
            </w:r>
          </w:p>
          <w:p w:rsidR="00554C00" w:rsidRPr="006E1D98" w:rsidRDefault="00554C00" w:rsidP="008805F7">
            <w:pPr>
              <w:numPr>
                <w:ilvl w:val="0"/>
                <w:numId w:val="107"/>
              </w:numPr>
              <w:spacing w:after="0" w:line="240" w:lineRule="auto"/>
              <w:ind w:left="357" w:hanging="357"/>
              <w:rPr>
                <w:rFonts w:ascii="Times New Roman" w:hAnsi="Times New Roman"/>
                <w:sz w:val="24"/>
                <w:szCs w:val="24"/>
                <w:lang/>
              </w:rPr>
            </w:pPr>
            <w:r w:rsidRPr="006E1D98">
              <w:rPr>
                <w:rFonts w:ascii="Times New Roman" w:hAnsi="Times New Roman"/>
                <w:sz w:val="24"/>
                <w:szCs w:val="24"/>
                <w:lang/>
              </w:rPr>
              <w:t>Анализ процесса и результатов проведения внеклассного мероприятия (на основе видеоматериалов)</w:t>
            </w:r>
          </w:p>
          <w:p w:rsidR="00554C00" w:rsidRPr="006E1D98" w:rsidRDefault="00554C00" w:rsidP="008805F7">
            <w:pPr>
              <w:numPr>
                <w:ilvl w:val="0"/>
                <w:numId w:val="107"/>
              </w:numPr>
              <w:spacing w:after="0" w:line="240" w:lineRule="auto"/>
              <w:ind w:left="357" w:hanging="357"/>
              <w:rPr>
                <w:rFonts w:ascii="Times New Roman" w:hAnsi="Times New Roman"/>
                <w:sz w:val="24"/>
                <w:szCs w:val="24"/>
                <w:lang/>
              </w:rPr>
            </w:pPr>
            <w:r w:rsidRPr="006E1D98">
              <w:rPr>
                <w:rFonts w:ascii="Times New Roman" w:hAnsi="Times New Roman"/>
                <w:sz w:val="24"/>
                <w:szCs w:val="24"/>
                <w:lang/>
              </w:rPr>
              <w:t>Планирование внеклассных мероприятий (тематический классный час, организованный досуг)</w:t>
            </w:r>
          </w:p>
          <w:p w:rsidR="00554C00" w:rsidRPr="006E1D98" w:rsidRDefault="00554C00" w:rsidP="008805F7">
            <w:pPr>
              <w:numPr>
                <w:ilvl w:val="0"/>
                <w:numId w:val="107"/>
              </w:numPr>
              <w:spacing w:after="0" w:line="240" w:lineRule="auto"/>
              <w:ind w:left="357" w:hanging="357"/>
              <w:rPr>
                <w:rFonts w:ascii="Times New Roman" w:hAnsi="Times New Roman"/>
                <w:sz w:val="24"/>
                <w:szCs w:val="24"/>
                <w:lang/>
              </w:rPr>
            </w:pPr>
            <w:r w:rsidRPr="006E1D98">
              <w:rPr>
                <w:rFonts w:ascii="Times New Roman" w:hAnsi="Times New Roman"/>
                <w:sz w:val="24"/>
                <w:szCs w:val="24"/>
                <w:lang/>
              </w:rPr>
              <w:t xml:space="preserve">Проведение фрагментов внеклассных мероприятий </w:t>
            </w:r>
          </w:p>
          <w:p w:rsidR="00554C00" w:rsidRPr="006E1D98" w:rsidRDefault="00554C00" w:rsidP="008805F7">
            <w:pPr>
              <w:numPr>
                <w:ilvl w:val="0"/>
                <w:numId w:val="107"/>
              </w:numPr>
              <w:spacing w:after="0" w:line="240" w:lineRule="auto"/>
              <w:ind w:left="357" w:hanging="357"/>
              <w:rPr>
                <w:rFonts w:ascii="Times New Roman" w:hAnsi="Times New Roman"/>
                <w:sz w:val="24"/>
                <w:szCs w:val="24"/>
                <w:lang/>
              </w:rPr>
            </w:pPr>
            <w:r w:rsidRPr="006E1D98">
              <w:rPr>
                <w:rFonts w:ascii="Times New Roman" w:hAnsi="Times New Roman"/>
                <w:sz w:val="24"/>
                <w:szCs w:val="24"/>
                <w:lang/>
              </w:rPr>
              <w:t>Подбор методов педагогической диагностики</w:t>
            </w:r>
          </w:p>
          <w:p w:rsidR="00554C00" w:rsidRPr="006E1D98" w:rsidRDefault="00554C00" w:rsidP="008805F7">
            <w:pPr>
              <w:numPr>
                <w:ilvl w:val="0"/>
                <w:numId w:val="107"/>
              </w:numPr>
              <w:spacing w:after="0" w:line="240" w:lineRule="auto"/>
              <w:ind w:left="357" w:hanging="357"/>
              <w:rPr>
                <w:rFonts w:ascii="Times New Roman" w:hAnsi="Times New Roman"/>
                <w:sz w:val="24"/>
                <w:szCs w:val="24"/>
                <w:lang/>
              </w:rPr>
            </w:pPr>
            <w:r w:rsidRPr="006E1D98">
              <w:rPr>
                <w:rFonts w:ascii="Times New Roman" w:hAnsi="Times New Roman"/>
                <w:sz w:val="24"/>
                <w:szCs w:val="24"/>
                <w:lang/>
              </w:rPr>
              <w:t xml:space="preserve">Составление плана работы с родителями </w:t>
            </w:r>
          </w:p>
          <w:p w:rsidR="00554C00" w:rsidRPr="006E1D98" w:rsidRDefault="00554C00" w:rsidP="008805F7">
            <w:pPr>
              <w:numPr>
                <w:ilvl w:val="0"/>
                <w:numId w:val="107"/>
              </w:numPr>
              <w:tabs>
                <w:tab w:val="left" w:pos="412"/>
              </w:tabs>
              <w:spacing w:after="0" w:line="240" w:lineRule="auto"/>
              <w:ind w:left="0" w:firstLine="0"/>
              <w:jc w:val="both"/>
              <w:rPr>
                <w:rFonts w:ascii="Times New Roman" w:hAnsi="Times New Roman"/>
                <w:sz w:val="23"/>
                <w:szCs w:val="23"/>
                <w:lang/>
              </w:rPr>
            </w:pPr>
            <w:r w:rsidRPr="006E1D98">
              <w:rPr>
                <w:rFonts w:ascii="Times New Roman" w:hAnsi="Times New Roman"/>
                <w:sz w:val="24"/>
                <w:szCs w:val="24"/>
                <w:lang/>
              </w:rPr>
              <w:t>Анализ результатов работы с родителями</w:t>
            </w:r>
          </w:p>
          <w:p w:rsidR="00554C00" w:rsidRPr="006E1D98" w:rsidRDefault="00554C00" w:rsidP="008805F7">
            <w:pPr>
              <w:numPr>
                <w:ilvl w:val="0"/>
                <w:numId w:val="107"/>
              </w:numPr>
              <w:tabs>
                <w:tab w:val="left" w:pos="412"/>
              </w:tab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Разработка воспитательных мероприятий</w:t>
            </w:r>
          </w:p>
          <w:p w:rsidR="00554C00" w:rsidRPr="006E1D98" w:rsidRDefault="00554C00" w:rsidP="008805F7">
            <w:pPr>
              <w:numPr>
                <w:ilvl w:val="0"/>
                <w:numId w:val="107"/>
              </w:numPr>
              <w:tabs>
                <w:tab w:val="left" w:pos="412"/>
              </w:tab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Разработка сценария классного часа</w:t>
            </w:r>
          </w:p>
          <w:p w:rsidR="00554C00" w:rsidRPr="006E1D98" w:rsidRDefault="00554C00" w:rsidP="008805F7">
            <w:pPr>
              <w:numPr>
                <w:ilvl w:val="0"/>
                <w:numId w:val="107"/>
              </w:numPr>
              <w:tabs>
                <w:tab w:val="left" w:pos="412"/>
              </w:tab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Разработка интерактива с коллегами</w:t>
            </w:r>
          </w:p>
          <w:p w:rsidR="00554C00" w:rsidRPr="006E1D98" w:rsidRDefault="00554C00" w:rsidP="008805F7">
            <w:pPr>
              <w:numPr>
                <w:ilvl w:val="0"/>
                <w:numId w:val="107"/>
              </w:numPr>
              <w:tabs>
                <w:tab w:val="left" w:pos="412"/>
              </w:tabs>
              <w:spacing w:after="0" w:line="240" w:lineRule="auto"/>
              <w:ind w:left="0" w:firstLine="0"/>
              <w:jc w:val="both"/>
              <w:rPr>
                <w:rFonts w:ascii="Times New Roman" w:hAnsi="Times New Roman"/>
                <w:sz w:val="23"/>
                <w:szCs w:val="23"/>
                <w:lang/>
              </w:rPr>
            </w:pPr>
            <w:r w:rsidRPr="006E1D98">
              <w:rPr>
                <w:rFonts w:ascii="Times New Roman" w:hAnsi="Times New Roman"/>
                <w:sz w:val="23"/>
                <w:szCs w:val="23"/>
                <w:lang/>
              </w:rPr>
              <w:t>Разработка интерактива с родителями</w:t>
            </w:r>
          </w:p>
          <w:p w:rsidR="00554C00" w:rsidRPr="006E1D98" w:rsidRDefault="00554C00" w:rsidP="008805F7">
            <w:pPr>
              <w:numPr>
                <w:ilvl w:val="0"/>
                <w:numId w:val="107"/>
              </w:numPr>
              <w:tabs>
                <w:tab w:val="left" w:pos="412"/>
              </w:tabs>
              <w:spacing w:after="0" w:line="240" w:lineRule="auto"/>
              <w:ind w:left="357" w:hanging="357"/>
              <w:jc w:val="both"/>
              <w:rPr>
                <w:rFonts w:ascii="Times New Roman" w:hAnsi="Times New Roman"/>
                <w:b/>
                <w:sz w:val="23"/>
                <w:szCs w:val="23"/>
                <w:lang/>
              </w:rPr>
            </w:pPr>
            <w:r w:rsidRPr="006E1D98">
              <w:rPr>
                <w:rFonts w:ascii="Times New Roman" w:hAnsi="Times New Roman"/>
                <w:sz w:val="23"/>
                <w:szCs w:val="23"/>
                <w:lang/>
              </w:rPr>
              <w:t>Разработка сценария родительского собрания</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40</w:t>
            </w:r>
          </w:p>
        </w:tc>
      </w:tr>
      <w:tr w:rsidR="00554C00" w:rsidRPr="006E1D98" w:rsidTr="00F4758D">
        <w:tc>
          <w:tcPr>
            <w:tcW w:w="4355" w:type="pct"/>
            <w:gridSpan w:val="3"/>
            <w:tcBorders>
              <w:top w:val="single" w:sz="4" w:space="0" w:color="auto"/>
              <w:left w:val="single" w:sz="4" w:space="0" w:color="auto"/>
              <w:bottom w:val="single" w:sz="4" w:space="0" w:color="auto"/>
              <w:right w:val="single" w:sz="4" w:space="0" w:color="auto"/>
            </w:tcBorders>
          </w:tcPr>
          <w:p w:rsidR="00554C00" w:rsidRPr="006E1D98" w:rsidRDefault="00554C00" w:rsidP="00554C00">
            <w:pPr>
              <w:spacing w:after="0" w:line="240" w:lineRule="auto"/>
              <w:ind w:left="357"/>
              <w:rPr>
                <w:rFonts w:ascii="Times New Roman" w:hAnsi="Times New Roman"/>
                <w:b/>
                <w:sz w:val="24"/>
                <w:szCs w:val="24"/>
                <w:lang/>
              </w:rPr>
            </w:pPr>
            <w:r w:rsidRPr="006E1D98">
              <w:rPr>
                <w:rFonts w:ascii="Times New Roman" w:hAnsi="Times New Roman"/>
                <w:b/>
                <w:sz w:val="24"/>
                <w:szCs w:val="24"/>
                <w:lang/>
              </w:rPr>
              <w:t>Производственная практика</w:t>
            </w:r>
            <w:r w:rsidR="001823E5">
              <w:rPr>
                <w:rFonts w:ascii="Times New Roman" w:hAnsi="Times New Roman"/>
                <w:b/>
                <w:sz w:val="24"/>
                <w:szCs w:val="24"/>
                <w:lang/>
              </w:rPr>
              <w:t xml:space="preserve"> МДК 03.02</w:t>
            </w:r>
          </w:p>
          <w:p w:rsidR="00554C00" w:rsidRPr="006E1D98" w:rsidRDefault="00554C00" w:rsidP="00554C00">
            <w:pPr>
              <w:spacing w:after="0" w:line="240" w:lineRule="auto"/>
              <w:ind w:left="357"/>
              <w:rPr>
                <w:rFonts w:ascii="Times New Roman" w:hAnsi="Times New Roman"/>
                <w:b/>
                <w:sz w:val="24"/>
                <w:szCs w:val="24"/>
                <w:lang/>
              </w:rPr>
            </w:pPr>
            <w:r w:rsidRPr="006E1D98">
              <w:rPr>
                <w:rFonts w:ascii="Times New Roman" w:hAnsi="Times New Roman"/>
                <w:b/>
                <w:sz w:val="24"/>
                <w:szCs w:val="24"/>
                <w:lang/>
              </w:rPr>
              <w:t xml:space="preserve">Виды </w:t>
            </w:r>
            <w:r w:rsidR="001823E5">
              <w:rPr>
                <w:rFonts w:ascii="Times New Roman" w:hAnsi="Times New Roman"/>
                <w:b/>
                <w:sz w:val="24"/>
                <w:szCs w:val="24"/>
                <w:lang/>
              </w:rPr>
              <w:t>работ</w:t>
            </w:r>
          </w:p>
          <w:p w:rsidR="00554C00" w:rsidRPr="006E1D98" w:rsidRDefault="00554C00" w:rsidP="008805F7">
            <w:pPr>
              <w:numPr>
                <w:ilvl w:val="0"/>
                <w:numId w:val="106"/>
              </w:numPr>
              <w:spacing w:after="0" w:line="240" w:lineRule="auto"/>
              <w:ind w:left="357" w:hanging="357"/>
              <w:rPr>
                <w:rFonts w:ascii="Times New Roman" w:hAnsi="Times New Roman"/>
                <w:sz w:val="24"/>
                <w:szCs w:val="24"/>
                <w:lang/>
              </w:rPr>
            </w:pPr>
            <w:r w:rsidRPr="006E1D98">
              <w:rPr>
                <w:rFonts w:ascii="Times New Roman" w:hAnsi="Times New Roman"/>
                <w:sz w:val="24"/>
                <w:szCs w:val="24"/>
                <w:lang/>
              </w:rPr>
              <w:t>Анализ планов и организации деятельности классного руководителя, разработка предложений по их коррекции.</w:t>
            </w:r>
          </w:p>
          <w:p w:rsidR="00554C00" w:rsidRPr="006E1D98" w:rsidRDefault="00554C00" w:rsidP="008805F7">
            <w:pPr>
              <w:numPr>
                <w:ilvl w:val="0"/>
                <w:numId w:val="106"/>
              </w:numPr>
              <w:spacing w:after="0" w:line="240" w:lineRule="auto"/>
              <w:ind w:left="357" w:hanging="357"/>
              <w:rPr>
                <w:rFonts w:ascii="Times New Roman" w:hAnsi="Times New Roman"/>
                <w:sz w:val="24"/>
                <w:szCs w:val="24"/>
                <w:lang/>
              </w:rPr>
            </w:pPr>
            <w:r w:rsidRPr="006E1D98">
              <w:rPr>
                <w:rFonts w:ascii="Times New Roman" w:hAnsi="Times New Roman"/>
                <w:sz w:val="24"/>
                <w:szCs w:val="24"/>
                <w:lang/>
              </w:rPr>
              <w:t>Планирование внеклассных мероприятий (разработка конспекта классного часа / организованного досуга).</w:t>
            </w:r>
          </w:p>
          <w:p w:rsidR="00554C00" w:rsidRPr="006E1D98" w:rsidRDefault="00554C00" w:rsidP="008805F7">
            <w:pPr>
              <w:numPr>
                <w:ilvl w:val="0"/>
                <w:numId w:val="106"/>
              </w:numPr>
              <w:spacing w:after="0" w:line="240" w:lineRule="auto"/>
              <w:ind w:left="357" w:hanging="357"/>
              <w:rPr>
                <w:rFonts w:ascii="Times New Roman" w:hAnsi="Times New Roman"/>
                <w:sz w:val="24"/>
                <w:szCs w:val="24"/>
                <w:lang/>
              </w:rPr>
            </w:pPr>
            <w:r w:rsidRPr="006E1D98">
              <w:rPr>
                <w:rFonts w:ascii="Times New Roman" w:hAnsi="Times New Roman"/>
                <w:sz w:val="24"/>
                <w:szCs w:val="24"/>
                <w:lang/>
              </w:rPr>
              <w:t>Организация и проведение внеклассных мероприятий.</w:t>
            </w:r>
          </w:p>
          <w:p w:rsidR="00554C00" w:rsidRPr="006E1D98" w:rsidRDefault="00554C00" w:rsidP="008805F7">
            <w:pPr>
              <w:numPr>
                <w:ilvl w:val="0"/>
                <w:numId w:val="106"/>
              </w:numPr>
              <w:spacing w:after="0" w:line="240" w:lineRule="auto"/>
              <w:ind w:left="357" w:hanging="357"/>
              <w:rPr>
                <w:rFonts w:ascii="Times New Roman" w:hAnsi="Times New Roman"/>
                <w:sz w:val="24"/>
                <w:szCs w:val="24"/>
                <w:lang/>
              </w:rPr>
            </w:pPr>
            <w:r w:rsidRPr="006E1D98">
              <w:rPr>
                <w:rFonts w:ascii="Times New Roman" w:hAnsi="Times New Roman"/>
                <w:sz w:val="24"/>
                <w:szCs w:val="24"/>
                <w:lang/>
              </w:rPr>
              <w:t>Наблюдени</w:t>
            </w:r>
            <w:r w:rsidRPr="006E1D98">
              <w:rPr>
                <w:rFonts w:ascii="Times New Roman" w:hAnsi="Times New Roman"/>
                <w:sz w:val="24"/>
                <w:szCs w:val="24"/>
                <w:lang/>
              </w:rPr>
              <w:t>е, анализ, самоанализ воспитательных занятий, воспитательных мероприятий</w:t>
            </w:r>
          </w:p>
          <w:p w:rsidR="00554C00" w:rsidRPr="006E1D98" w:rsidRDefault="00554C00" w:rsidP="008805F7">
            <w:pPr>
              <w:numPr>
                <w:ilvl w:val="0"/>
                <w:numId w:val="106"/>
              </w:numPr>
              <w:spacing w:after="0" w:line="240" w:lineRule="auto"/>
              <w:ind w:left="357" w:hanging="357"/>
              <w:rPr>
                <w:rFonts w:ascii="Times New Roman" w:hAnsi="Times New Roman"/>
                <w:sz w:val="24"/>
                <w:szCs w:val="24"/>
                <w:lang/>
              </w:rPr>
            </w:pPr>
            <w:r w:rsidRPr="006E1D98">
              <w:rPr>
                <w:rFonts w:ascii="Times New Roman" w:hAnsi="Times New Roman"/>
                <w:sz w:val="24"/>
                <w:szCs w:val="24"/>
                <w:lang/>
              </w:rPr>
              <w:t>Проведение педагогической диагностики отдельно взятого ребенка. Проведение педагогического наблюдения за отдельно взятым ребенком. Интерпретация результатов педагогической диагностики отдельно взятого ребенка.</w:t>
            </w:r>
          </w:p>
          <w:p w:rsidR="00554C00" w:rsidRPr="006E1D98" w:rsidRDefault="00554C00" w:rsidP="008805F7">
            <w:pPr>
              <w:numPr>
                <w:ilvl w:val="0"/>
                <w:numId w:val="106"/>
              </w:numPr>
              <w:spacing w:after="0" w:line="240" w:lineRule="auto"/>
              <w:ind w:left="357" w:hanging="357"/>
              <w:rPr>
                <w:rFonts w:ascii="Times New Roman" w:hAnsi="Times New Roman"/>
                <w:sz w:val="24"/>
                <w:szCs w:val="24"/>
                <w:lang/>
              </w:rPr>
            </w:pPr>
            <w:r w:rsidRPr="006E1D98">
              <w:rPr>
                <w:rFonts w:ascii="Times New Roman" w:hAnsi="Times New Roman"/>
                <w:sz w:val="24"/>
                <w:szCs w:val="24"/>
                <w:lang/>
              </w:rPr>
              <w:t>Определение целей и задач, планирование работы с отдельно взятой семьей по результатам наблюдения за ребенком, изучения особенностей семейного воспитания.</w:t>
            </w:r>
          </w:p>
          <w:p w:rsidR="00554C00" w:rsidRPr="006E1D98" w:rsidRDefault="00554C00" w:rsidP="008805F7">
            <w:pPr>
              <w:numPr>
                <w:ilvl w:val="0"/>
                <w:numId w:val="106"/>
              </w:numPr>
              <w:spacing w:after="0" w:line="240" w:lineRule="auto"/>
              <w:ind w:left="357" w:hanging="357"/>
              <w:rPr>
                <w:rFonts w:ascii="Times New Roman" w:hAnsi="Times New Roman"/>
                <w:sz w:val="24"/>
                <w:szCs w:val="24"/>
                <w:lang/>
              </w:rPr>
            </w:pPr>
            <w:r w:rsidRPr="006E1D98">
              <w:rPr>
                <w:rFonts w:ascii="Times New Roman" w:hAnsi="Times New Roman"/>
                <w:sz w:val="24"/>
                <w:szCs w:val="24"/>
                <w:lang/>
              </w:rPr>
              <w:t>Участие в организации и проведении родительских встреч, бесед, консультаций.</w:t>
            </w:r>
          </w:p>
          <w:p w:rsidR="00554C00" w:rsidRPr="006E1D98" w:rsidRDefault="00554C00" w:rsidP="008805F7">
            <w:pPr>
              <w:numPr>
                <w:ilvl w:val="0"/>
                <w:numId w:val="106"/>
              </w:numPr>
              <w:spacing w:after="0" w:line="240" w:lineRule="auto"/>
              <w:ind w:left="357" w:hanging="357"/>
              <w:rPr>
                <w:rFonts w:ascii="Times New Roman" w:hAnsi="Times New Roman"/>
                <w:sz w:val="24"/>
                <w:szCs w:val="24"/>
                <w:lang/>
              </w:rPr>
            </w:pPr>
            <w:r w:rsidRPr="006E1D98">
              <w:rPr>
                <w:rFonts w:ascii="Times New Roman" w:hAnsi="Times New Roman"/>
                <w:sz w:val="24"/>
                <w:szCs w:val="24"/>
                <w:lang/>
              </w:rPr>
              <w:t>Участие в организации общешкольных мероприятий.</w:t>
            </w:r>
          </w:p>
          <w:p w:rsidR="00554C00" w:rsidRPr="006E1D98" w:rsidRDefault="00554C00" w:rsidP="008805F7">
            <w:pPr>
              <w:numPr>
                <w:ilvl w:val="0"/>
                <w:numId w:val="106"/>
              </w:numPr>
              <w:spacing w:after="0" w:line="240" w:lineRule="auto"/>
              <w:ind w:left="357" w:hanging="357"/>
              <w:rPr>
                <w:rFonts w:ascii="Times New Roman" w:hAnsi="Times New Roman"/>
                <w:sz w:val="24"/>
                <w:szCs w:val="24"/>
                <w:lang/>
              </w:rPr>
            </w:pPr>
            <w:r w:rsidRPr="006E1D98">
              <w:rPr>
                <w:rFonts w:ascii="Times New Roman" w:hAnsi="Times New Roman"/>
                <w:sz w:val="24"/>
                <w:szCs w:val="24"/>
                <w:lang/>
              </w:rPr>
              <w:t xml:space="preserve">Планирование внеклассных мероприятий </w:t>
            </w:r>
          </w:p>
          <w:p w:rsidR="00554C00" w:rsidRPr="006E1D98" w:rsidRDefault="00554C00" w:rsidP="008805F7">
            <w:pPr>
              <w:numPr>
                <w:ilvl w:val="0"/>
                <w:numId w:val="106"/>
              </w:numPr>
              <w:spacing w:after="0" w:line="240" w:lineRule="auto"/>
              <w:ind w:left="357" w:hanging="357"/>
              <w:rPr>
                <w:rFonts w:ascii="Times New Roman" w:hAnsi="Times New Roman"/>
                <w:sz w:val="24"/>
                <w:szCs w:val="24"/>
                <w:lang/>
              </w:rPr>
            </w:pPr>
            <w:r w:rsidRPr="006E1D98">
              <w:rPr>
                <w:rFonts w:ascii="Times New Roman" w:hAnsi="Times New Roman"/>
                <w:sz w:val="24"/>
                <w:szCs w:val="24"/>
                <w:lang/>
              </w:rPr>
              <w:t>Наблюдение за детьми, проведение педагогической диагностики временного детского коллектива</w:t>
            </w:r>
          </w:p>
          <w:p w:rsidR="00554C00" w:rsidRPr="006E1D98" w:rsidRDefault="00554C00" w:rsidP="008805F7">
            <w:pPr>
              <w:numPr>
                <w:ilvl w:val="0"/>
                <w:numId w:val="106"/>
              </w:numPr>
              <w:spacing w:after="0" w:line="240" w:lineRule="auto"/>
              <w:ind w:left="357" w:hanging="357"/>
              <w:rPr>
                <w:rFonts w:ascii="Times New Roman" w:hAnsi="Times New Roman"/>
                <w:b/>
                <w:bCs/>
                <w:sz w:val="23"/>
                <w:szCs w:val="23"/>
                <w:lang/>
              </w:rPr>
            </w:pPr>
            <w:r w:rsidRPr="006E1D98">
              <w:rPr>
                <w:rFonts w:ascii="Times New Roman" w:hAnsi="Times New Roman"/>
                <w:sz w:val="24"/>
                <w:szCs w:val="24"/>
                <w:lang/>
              </w:rPr>
              <w:t>Составление психолого-педагогической характеристики временного детского коллектива</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64</w:t>
            </w:r>
          </w:p>
        </w:tc>
      </w:tr>
      <w:tr w:rsidR="00554C00" w:rsidRPr="006E1D98" w:rsidTr="00F4758D">
        <w:tc>
          <w:tcPr>
            <w:tcW w:w="4355" w:type="pct"/>
            <w:gridSpan w:val="3"/>
            <w:tcBorders>
              <w:top w:val="single" w:sz="4" w:space="0" w:color="auto"/>
              <w:left w:val="single" w:sz="4" w:space="0" w:color="auto"/>
              <w:bottom w:val="single" w:sz="4" w:space="0" w:color="auto"/>
              <w:right w:val="single" w:sz="4" w:space="0" w:color="auto"/>
            </w:tcBorders>
          </w:tcPr>
          <w:p w:rsidR="00554C00" w:rsidRPr="006E1D98" w:rsidRDefault="00554C00" w:rsidP="00554C00">
            <w:pPr>
              <w:suppressAutoHyphens/>
              <w:spacing w:after="0" w:line="240" w:lineRule="auto"/>
              <w:jc w:val="both"/>
              <w:rPr>
                <w:rFonts w:ascii="Times New Roman" w:hAnsi="Times New Roman"/>
                <w:b/>
                <w:sz w:val="23"/>
                <w:szCs w:val="23"/>
              </w:rPr>
            </w:pPr>
            <w:r w:rsidRPr="006E1D98">
              <w:rPr>
                <w:rFonts w:ascii="Times New Roman" w:hAnsi="Times New Roman"/>
                <w:b/>
                <w:sz w:val="23"/>
                <w:szCs w:val="23"/>
              </w:rPr>
              <w:t>Промежуточная аттестация</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554C00" w:rsidP="00554C00">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14</w:t>
            </w:r>
          </w:p>
        </w:tc>
      </w:tr>
      <w:tr w:rsidR="00554C00" w:rsidRPr="006E1D98" w:rsidTr="00F4758D">
        <w:tc>
          <w:tcPr>
            <w:tcW w:w="4355" w:type="pct"/>
            <w:gridSpan w:val="3"/>
            <w:tcBorders>
              <w:top w:val="single" w:sz="4" w:space="0" w:color="auto"/>
              <w:left w:val="single" w:sz="4" w:space="0" w:color="auto"/>
              <w:bottom w:val="single" w:sz="4" w:space="0" w:color="auto"/>
              <w:right w:val="single" w:sz="4" w:space="0" w:color="auto"/>
            </w:tcBorders>
          </w:tcPr>
          <w:p w:rsidR="00554C00" w:rsidRPr="006E1D98" w:rsidRDefault="00F549C5" w:rsidP="00554C00">
            <w:pPr>
              <w:suppressAutoHyphens/>
              <w:spacing w:after="0" w:line="240" w:lineRule="auto"/>
              <w:jc w:val="both"/>
              <w:rPr>
                <w:rFonts w:ascii="Times New Roman" w:hAnsi="Times New Roman"/>
                <w:b/>
                <w:sz w:val="23"/>
                <w:szCs w:val="23"/>
              </w:rPr>
            </w:pPr>
            <w:r w:rsidRPr="006E1D98">
              <w:rPr>
                <w:rFonts w:ascii="Times New Roman" w:hAnsi="Times New Roman"/>
                <w:b/>
                <w:sz w:val="23"/>
                <w:szCs w:val="23"/>
              </w:rPr>
              <w:t>Всего</w:t>
            </w:r>
          </w:p>
        </w:tc>
        <w:tc>
          <w:tcPr>
            <w:tcW w:w="645" w:type="pct"/>
            <w:tcBorders>
              <w:top w:val="single" w:sz="4" w:space="0" w:color="auto"/>
              <w:left w:val="single" w:sz="4" w:space="0" w:color="auto"/>
              <w:bottom w:val="single" w:sz="4" w:space="0" w:color="auto"/>
              <w:right w:val="single" w:sz="4" w:space="0" w:color="auto"/>
            </w:tcBorders>
            <w:vAlign w:val="center"/>
          </w:tcPr>
          <w:p w:rsidR="00554C00" w:rsidRPr="006E1D98" w:rsidRDefault="00F549C5" w:rsidP="00554C00">
            <w:pPr>
              <w:suppressAutoHyphens/>
              <w:spacing w:after="0" w:line="240" w:lineRule="auto"/>
              <w:jc w:val="center"/>
              <w:rPr>
                <w:rFonts w:ascii="Times New Roman" w:hAnsi="Times New Roman"/>
                <w:b/>
                <w:i/>
                <w:sz w:val="23"/>
                <w:szCs w:val="23"/>
              </w:rPr>
            </w:pPr>
            <w:r w:rsidRPr="006E1D98">
              <w:rPr>
                <w:rFonts w:ascii="Times New Roman" w:hAnsi="Times New Roman"/>
                <w:b/>
                <w:i/>
                <w:sz w:val="23"/>
                <w:szCs w:val="23"/>
              </w:rPr>
              <w:t>342/256</w:t>
            </w:r>
          </w:p>
        </w:tc>
      </w:tr>
    </w:tbl>
    <w:p w:rsidR="00554C00" w:rsidRPr="006E1D98" w:rsidRDefault="00554C00" w:rsidP="00554C00">
      <w:pPr>
        <w:suppressAutoHyphens/>
        <w:rPr>
          <w:rFonts w:ascii="Times New Roman" w:hAnsi="Times New Roman"/>
          <w:i/>
        </w:rPr>
      </w:pPr>
    </w:p>
    <w:p w:rsidR="00554C00" w:rsidRPr="006E1D98" w:rsidRDefault="00554C00" w:rsidP="00554C00">
      <w:pPr>
        <w:spacing w:after="0"/>
        <w:rPr>
          <w:rFonts w:ascii="Times New Roman" w:hAnsi="Times New Roman"/>
          <w:i/>
        </w:rPr>
        <w:sectPr w:rsidR="00554C00" w:rsidRPr="006E1D98">
          <w:pgSz w:w="16840" w:h="11907" w:orient="landscape"/>
          <w:pgMar w:top="851" w:right="1134" w:bottom="851" w:left="992" w:header="709" w:footer="709" w:gutter="0"/>
          <w:cols w:space="720"/>
        </w:sectPr>
      </w:pPr>
    </w:p>
    <w:p w:rsidR="00554C00" w:rsidRPr="006E1D98" w:rsidRDefault="00554C00" w:rsidP="00554C00">
      <w:pPr>
        <w:spacing w:after="0"/>
        <w:jc w:val="center"/>
        <w:rPr>
          <w:rFonts w:ascii="Times New Roman" w:hAnsi="Times New Roman"/>
          <w:b/>
          <w:bCs/>
          <w:sz w:val="24"/>
          <w:szCs w:val="24"/>
        </w:rPr>
      </w:pPr>
      <w:r w:rsidRPr="006E1D98">
        <w:rPr>
          <w:rFonts w:ascii="Times New Roman" w:hAnsi="Times New Roman"/>
          <w:b/>
          <w:bCs/>
          <w:sz w:val="24"/>
          <w:szCs w:val="24"/>
        </w:rPr>
        <w:lastRenderedPageBreak/>
        <w:t>3. УСЛОВИЯ РЕАЛИЗАЦИИ ПРОФЕССИОНАЛЬНОГО МОДУЛЯ</w:t>
      </w:r>
    </w:p>
    <w:p w:rsidR="00554C00" w:rsidRPr="006E1D98" w:rsidRDefault="00554C00" w:rsidP="00554C00">
      <w:pPr>
        <w:spacing w:after="0"/>
        <w:ind w:firstLine="709"/>
        <w:rPr>
          <w:rFonts w:ascii="Times New Roman" w:hAnsi="Times New Roman"/>
          <w:b/>
          <w:bCs/>
          <w:sz w:val="24"/>
          <w:szCs w:val="24"/>
        </w:rPr>
      </w:pPr>
    </w:p>
    <w:p w:rsidR="00554C00" w:rsidRPr="006E1D98" w:rsidRDefault="00554C00" w:rsidP="00554C00">
      <w:pPr>
        <w:spacing w:after="0"/>
        <w:ind w:firstLine="709"/>
        <w:rPr>
          <w:rFonts w:ascii="Times New Roman" w:hAnsi="Times New Roman"/>
          <w:b/>
          <w:bCs/>
          <w:sz w:val="24"/>
          <w:szCs w:val="24"/>
        </w:rPr>
      </w:pPr>
      <w:r w:rsidRPr="006E1D98">
        <w:rPr>
          <w:rFonts w:ascii="Times New Roman" w:hAnsi="Times New Roman"/>
          <w:b/>
          <w:bCs/>
          <w:sz w:val="24"/>
          <w:szCs w:val="24"/>
        </w:rPr>
        <w:t>3.1. Для реализации программы профессионального модуля должны быть пред</w:t>
      </w:r>
      <w:r w:rsidRPr="006E1D98">
        <w:rPr>
          <w:rFonts w:ascii="Times New Roman" w:hAnsi="Times New Roman"/>
          <w:b/>
          <w:bCs/>
          <w:sz w:val="24"/>
          <w:szCs w:val="24"/>
        </w:rPr>
        <w:t>у</w:t>
      </w:r>
      <w:r w:rsidRPr="006E1D98">
        <w:rPr>
          <w:rFonts w:ascii="Times New Roman" w:hAnsi="Times New Roman"/>
          <w:b/>
          <w:bCs/>
          <w:sz w:val="24"/>
          <w:szCs w:val="24"/>
        </w:rPr>
        <w:t>смотрены следующие специальные помещения:</w:t>
      </w:r>
    </w:p>
    <w:p w:rsidR="006A28B7" w:rsidRPr="006E1D98" w:rsidRDefault="00554C00" w:rsidP="00554C00">
      <w:pPr>
        <w:suppressAutoHyphens/>
        <w:spacing w:after="0"/>
        <w:ind w:firstLine="709"/>
        <w:jc w:val="both"/>
        <w:rPr>
          <w:rFonts w:ascii="Times New Roman" w:hAnsi="Times New Roman"/>
          <w:bCs/>
          <w:sz w:val="24"/>
          <w:szCs w:val="24"/>
        </w:rPr>
      </w:pPr>
      <w:r w:rsidRPr="006E1D98">
        <w:rPr>
          <w:rFonts w:ascii="Times New Roman" w:hAnsi="Times New Roman"/>
          <w:bCs/>
          <w:sz w:val="24"/>
          <w:szCs w:val="24"/>
        </w:rPr>
        <w:t>Кабинет</w:t>
      </w:r>
      <w:r w:rsidRPr="006E1D98">
        <w:rPr>
          <w:rFonts w:ascii="Times New Roman" w:hAnsi="Times New Roman"/>
          <w:bCs/>
          <w:i/>
          <w:sz w:val="24"/>
          <w:szCs w:val="24"/>
        </w:rPr>
        <w:t xml:space="preserve"> </w:t>
      </w:r>
      <w:r w:rsidR="006A28B7" w:rsidRPr="006E1D98">
        <w:rPr>
          <w:rFonts w:ascii="Times New Roman" w:hAnsi="Times New Roman"/>
          <w:bCs/>
          <w:sz w:val="24"/>
          <w:szCs w:val="24"/>
        </w:rPr>
        <w:t>«Педагогики и психологии»,</w:t>
      </w:r>
      <w:r w:rsidRPr="006E1D98">
        <w:rPr>
          <w:rFonts w:ascii="Times New Roman" w:hAnsi="Times New Roman"/>
          <w:bCs/>
          <w:i/>
          <w:sz w:val="24"/>
          <w:szCs w:val="24"/>
        </w:rPr>
        <w:t xml:space="preserve"> </w:t>
      </w:r>
      <w:r w:rsidRPr="006E1D98">
        <w:rPr>
          <w:rFonts w:ascii="Times New Roman" w:hAnsi="Times New Roman"/>
          <w:bCs/>
          <w:sz w:val="24"/>
          <w:szCs w:val="24"/>
        </w:rPr>
        <w:t>оснащенный оборудованием</w:t>
      </w:r>
      <w:r w:rsidR="006A28B7" w:rsidRPr="006E1D98">
        <w:rPr>
          <w:rFonts w:ascii="Times New Roman" w:hAnsi="Times New Roman"/>
          <w:bCs/>
          <w:sz w:val="24"/>
          <w:szCs w:val="24"/>
        </w:rPr>
        <w:t xml:space="preserve"> в соответствии </w:t>
      </w:r>
      <w:r w:rsidR="00F549C5" w:rsidRPr="006E1D98">
        <w:rPr>
          <w:rFonts w:ascii="Times New Roman" w:hAnsi="Times New Roman"/>
          <w:bCs/>
          <w:sz w:val="24"/>
          <w:szCs w:val="24"/>
        </w:rPr>
        <w:br/>
      </w:r>
      <w:r w:rsidR="006A28B7" w:rsidRPr="006E1D98">
        <w:rPr>
          <w:rFonts w:ascii="Times New Roman" w:hAnsi="Times New Roman"/>
          <w:bCs/>
          <w:sz w:val="24"/>
          <w:szCs w:val="24"/>
        </w:rPr>
        <w:t>с п. 6.1.2.1</w:t>
      </w:r>
      <w:r w:rsidR="00F549C5" w:rsidRPr="006E1D98">
        <w:rPr>
          <w:rFonts w:ascii="Times New Roman" w:hAnsi="Times New Roman"/>
          <w:bCs/>
          <w:sz w:val="24"/>
          <w:szCs w:val="24"/>
        </w:rPr>
        <w:t xml:space="preserve"> примерной основной образовательной программы по специальности</w:t>
      </w:r>
      <w:r w:rsidR="006A28B7" w:rsidRPr="006E1D98">
        <w:rPr>
          <w:rFonts w:ascii="Times New Roman" w:hAnsi="Times New Roman"/>
          <w:bCs/>
          <w:sz w:val="24"/>
          <w:szCs w:val="24"/>
        </w:rPr>
        <w:t xml:space="preserve">. </w:t>
      </w:r>
    </w:p>
    <w:p w:rsidR="006A28B7" w:rsidRPr="006E1D98" w:rsidRDefault="00554C00" w:rsidP="00554C00">
      <w:pPr>
        <w:suppressAutoHyphens/>
        <w:spacing w:after="0"/>
        <w:ind w:firstLine="709"/>
        <w:jc w:val="both"/>
        <w:rPr>
          <w:rFonts w:ascii="Times New Roman" w:hAnsi="Times New Roman"/>
          <w:bCs/>
          <w:sz w:val="24"/>
          <w:szCs w:val="24"/>
        </w:rPr>
      </w:pPr>
      <w:r w:rsidRPr="006E1D98">
        <w:rPr>
          <w:rFonts w:ascii="Times New Roman" w:hAnsi="Times New Roman"/>
          <w:bCs/>
          <w:sz w:val="24"/>
          <w:szCs w:val="24"/>
        </w:rPr>
        <w:t>Лаборатори</w:t>
      </w:r>
      <w:r w:rsidR="00F549C5" w:rsidRPr="006E1D98">
        <w:rPr>
          <w:rFonts w:ascii="Times New Roman" w:hAnsi="Times New Roman"/>
          <w:bCs/>
          <w:sz w:val="24"/>
          <w:szCs w:val="24"/>
        </w:rPr>
        <w:t>я</w:t>
      </w:r>
      <w:r w:rsidRPr="006E1D98">
        <w:rPr>
          <w:rFonts w:ascii="Times New Roman" w:hAnsi="Times New Roman"/>
          <w:bCs/>
          <w:sz w:val="24"/>
          <w:szCs w:val="24"/>
        </w:rPr>
        <w:t xml:space="preserve"> </w:t>
      </w:r>
      <w:r w:rsidR="00970726" w:rsidRPr="006E1D98">
        <w:rPr>
          <w:rFonts w:ascii="Times New Roman" w:hAnsi="Times New Roman"/>
          <w:bCs/>
          <w:sz w:val="24"/>
          <w:szCs w:val="24"/>
        </w:rPr>
        <w:t>«Информатики и информационно-коммуникационных технологий»</w:t>
      </w:r>
      <w:r w:rsidRPr="006E1D98">
        <w:rPr>
          <w:rFonts w:ascii="Times New Roman" w:hAnsi="Times New Roman"/>
          <w:bCs/>
          <w:i/>
          <w:sz w:val="24"/>
          <w:szCs w:val="24"/>
        </w:rPr>
        <w:t xml:space="preserve">, </w:t>
      </w:r>
      <w:r w:rsidRPr="006E1D98">
        <w:rPr>
          <w:rFonts w:ascii="Times New Roman" w:hAnsi="Times New Roman"/>
          <w:bCs/>
          <w:sz w:val="24"/>
          <w:szCs w:val="24"/>
        </w:rPr>
        <w:t>оснащенные в соответствии с п. 6.1.2.</w:t>
      </w:r>
      <w:r w:rsidR="006A28B7" w:rsidRPr="006E1D98">
        <w:rPr>
          <w:rFonts w:ascii="Times New Roman" w:hAnsi="Times New Roman"/>
          <w:bCs/>
          <w:sz w:val="24"/>
          <w:szCs w:val="24"/>
        </w:rPr>
        <w:t>3</w:t>
      </w:r>
      <w:r w:rsidR="00F549C5" w:rsidRPr="006E1D98">
        <w:rPr>
          <w:rFonts w:ascii="Times New Roman" w:hAnsi="Times New Roman"/>
          <w:bCs/>
          <w:sz w:val="24"/>
          <w:szCs w:val="24"/>
        </w:rPr>
        <w:t xml:space="preserve"> примерной основной образовательной программы по специальности</w:t>
      </w:r>
      <w:r w:rsidRPr="006E1D98">
        <w:rPr>
          <w:rFonts w:ascii="Times New Roman" w:hAnsi="Times New Roman"/>
          <w:bCs/>
          <w:sz w:val="24"/>
          <w:szCs w:val="24"/>
        </w:rPr>
        <w:t xml:space="preserve">. </w:t>
      </w:r>
    </w:p>
    <w:p w:rsidR="00DA2D56" w:rsidRPr="006E1D98" w:rsidRDefault="00554C00" w:rsidP="00554C00">
      <w:pPr>
        <w:suppressAutoHyphens/>
        <w:spacing w:after="0"/>
        <w:ind w:firstLine="709"/>
        <w:jc w:val="both"/>
        <w:rPr>
          <w:rFonts w:ascii="Times New Roman" w:hAnsi="Times New Roman"/>
          <w:bCs/>
          <w:sz w:val="24"/>
          <w:szCs w:val="24"/>
        </w:rPr>
      </w:pPr>
      <w:r w:rsidRPr="006E1D98">
        <w:rPr>
          <w:rFonts w:ascii="Times New Roman" w:hAnsi="Times New Roman"/>
          <w:bCs/>
          <w:sz w:val="24"/>
          <w:szCs w:val="24"/>
        </w:rPr>
        <w:t>Мастерск</w:t>
      </w:r>
      <w:r w:rsidR="00F549C5" w:rsidRPr="006E1D98">
        <w:rPr>
          <w:rFonts w:ascii="Times New Roman" w:hAnsi="Times New Roman"/>
          <w:bCs/>
          <w:sz w:val="24"/>
          <w:szCs w:val="24"/>
        </w:rPr>
        <w:t>ая</w:t>
      </w:r>
      <w:r w:rsidR="006A28B7" w:rsidRPr="006E1D98">
        <w:rPr>
          <w:rFonts w:ascii="Times New Roman" w:hAnsi="Times New Roman"/>
        </w:rPr>
        <w:t xml:space="preserve"> «</w:t>
      </w:r>
      <w:r w:rsidR="006A28B7" w:rsidRPr="006E1D98">
        <w:rPr>
          <w:rFonts w:ascii="Times New Roman" w:hAnsi="Times New Roman"/>
          <w:bCs/>
          <w:sz w:val="24"/>
          <w:szCs w:val="24"/>
        </w:rPr>
        <w:t>Кабинет проектно-исследовательской деятельности для начальных классов»</w:t>
      </w:r>
      <w:r w:rsidRPr="006E1D98">
        <w:rPr>
          <w:rFonts w:ascii="Times New Roman" w:hAnsi="Times New Roman"/>
          <w:bCs/>
          <w:i/>
          <w:sz w:val="24"/>
          <w:szCs w:val="24"/>
        </w:rPr>
        <w:t xml:space="preserve">, </w:t>
      </w:r>
      <w:r w:rsidRPr="006E1D98">
        <w:rPr>
          <w:rFonts w:ascii="Times New Roman" w:hAnsi="Times New Roman"/>
          <w:bCs/>
          <w:sz w:val="24"/>
          <w:szCs w:val="24"/>
        </w:rPr>
        <w:t>оснащенн</w:t>
      </w:r>
      <w:r w:rsidR="00F549C5" w:rsidRPr="006E1D98">
        <w:rPr>
          <w:rFonts w:ascii="Times New Roman" w:hAnsi="Times New Roman"/>
          <w:bCs/>
          <w:sz w:val="24"/>
          <w:szCs w:val="24"/>
        </w:rPr>
        <w:t>ая</w:t>
      </w:r>
      <w:r w:rsidRPr="006E1D98">
        <w:rPr>
          <w:rFonts w:ascii="Times New Roman" w:hAnsi="Times New Roman"/>
          <w:bCs/>
          <w:sz w:val="24"/>
          <w:szCs w:val="24"/>
        </w:rPr>
        <w:t xml:space="preserve"> в соответствии с п. 6.1.2.</w:t>
      </w:r>
      <w:r w:rsidR="00DA2D56" w:rsidRPr="006E1D98">
        <w:rPr>
          <w:rFonts w:ascii="Times New Roman" w:hAnsi="Times New Roman"/>
          <w:bCs/>
          <w:sz w:val="24"/>
          <w:szCs w:val="24"/>
        </w:rPr>
        <w:t>4</w:t>
      </w:r>
      <w:r w:rsidR="00F549C5" w:rsidRPr="006E1D98">
        <w:rPr>
          <w:rFonts w:ascii="Times New Roman" w:hAnsi="Times New Roman"/>
          <w:bCs/>
          <w:sz w:val="24"/>
          <w:szCs w:val="24"/>
        </w:rPr>
        <w:t xml:space="preserve"> примерной основной образовательной программы по специальности</w:t>
      </w:r>
      <w:r w:rsidRPr="006E1D98">
        <w:rPr>
          <w:rFonts w:ascii="Times New Roman" w:hAnsi="Times New Roman"/>
          <w:bCs/>
          <w:sz w:val="24"/>
          <w:szCs w:val="24"/>
        </w:rPr>
        <w:t xml:space="preserve">. </w:t>
      </w:r>
    </w:p>
    <w:p w:rsidR="00554C00" w:rsidRPr="006E1D98" w:rsidRDefault="00554C00" w:rsidP="00554C00">
      <w:pPr>
        <w:suppressAutoHyphens/>
        <w:spacing w:after="0"/>
        <w:ind w:firstLine="709"/>
        <w:jc w:val="both"/>
        <w:rPr>
          <w:rFonts w:ascii="Times New Roman" w:hAnsi="Times New Roman"/>
          <w:bCs/>
          <w:i/>
          <w:sz w:val="24"/>
          <w:szCs w:val="24"/>
        </w:rPr>
      </w:pPr>
      <w:r w:rsidRPr="006E1D98">
        <w:rPr>
          <w:rFonts w:ascii="Times New Roman" w:hAnsi="Times New Roman"/>
          <w:bCs/>
          <w:sz w:val="24"/>
          <w:szCs w:val="24"/>
        </w:rPr>
        <w:t>Оснащенные базы практики, в соответствии с п 6.1.2.</w:t>
      </w:r>
      <w:r w:rsidR="00F549C5" w:rsidRPr="006E1D98">
        <w:rPr>
          <w:rFonts w:ascii="Times New Roman" w:hAnsi="Times New Roman"/>
          <w:bCs/>
          <w:sz w:val="24"/>
          <w:szCs w:val="24"/>
        </w:rPr>
        <w:t>5 примерной основной образовательной программы по специальности.</w:t>
      </w:r>
    </w:p>
    <w:p w:rsidR="00554C00" w:rsidRPr="006E1D98" w:rsidRDefault="00554C00" w:rsidP="00554C00">
      <w:pPr>
        <w:spacing w:after="0"/>
        <w:ind w:firstLine="709"/>
        <w:rPr>
          <w:rFonts w:ascii="Times New Roman" w:hAnsi="Times New Roman"/>
          <w:b/>
          <w:bCs/>
          <w:sz w:val="24"/>
          <w:szCs w:val="24"/>
        </w:rPr>
      </w:pPr>
      <w:r w:rsidRPr="006E1D98">
        <w:rPr>
          <w:rFonts w:ascii="Times New Roman" w:hAnsi="Times New Roman"/>
          <w:b/>
          <w:bCs/>
          <w:sz w:val="24"/>
          <w:szCs w:val="24"/>
        </w:rPr>
        <w:t>3.2. Информационное обеспечение реализации программы</w:t>
      </w:r>
    </w:p>
    <w:p w:rsidR="00554C00" w:rsidRPr="006E1D98" w:rsidRDefault="00554C00" w:rsidP="00554C00">
      <w:pPr>
        <w:suppressAutoHyphens/>
        <w:spacing w:after="0"/>
        <w:ind w:firstLine="709"/>
        <w:jc w:val="both"/>
        <w:rPr>
          <w:rFonts w:ascii="Times New Roman" w:hAnsi="Times New Roman"/>
          <w:sz w:val="24"/>
          <w:szCs w:val="24"/>
        </w:rPr>
      </w:pPr>
      <w:r w:rsidRPr="006E1D98">
        <w:rPr>
          <w:rFonts w:ascii="Times New Roman" w:hAnsi="Times New Roman"/>
          <w:bCs/>
          <w:sz w:val="24"/>
          <w:szCs w:val="24"/>
        </w:rPr>
        <w:t>Для реализации программы библиотечный фонд образовательной организации должен иметь п</w:t>
      </w:r>
      <w:r w:rsidRPr="006E1D98">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6E1D98">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554C00" w:rsidRPr="006E1D98" w:rsidRDefault="00554C00" w:rsidP="00554C00">
      <w:pPr>
        <w:ind w:firstLine="709"/>
        <w:contextualSpacing/>
        <w:rPr>
          <w:rFonts w:ascii="Times New Roman" w:hAnsi="Times New Roman"/>
          <w:sz w:val="24"/>
          <w:szCs w:val="24"/>
        </w:rPr>
      </w:pPr>
    </w:p>
    <w:p w:rsidR="00554C00" w:rsidRPr="006E1D98" w:rsidRDefault="00554C00" w:rsidP="00554C00">
      <w:pPr>
        <w:spacing w:after="0" w:line="240" w:lineRule="auto"/>
        <w:ind w:firstLine="709"/>
        <w:contextualSpacing/>
        <w:rPr>
          <w:rFonts w:ascii="Times New Roman" w:hAnsi="Times New Roman"/>
          <w:b/>
          <w:sz w:val="24"/>
          <w:szCs w:val="24"/>
          <w:lang/>
        </w:rPr>
      </w:pPr>
      <w:r w:rsidRPr="006E1D98">
        <w:rPr>
          <w:rFonts w:ascii="Times New Roman" w:hAnsi="Times New Roman"/>
          <w:b/>
          <w:sz w:val="24"/>
          <w:szCs w:val="24"/>
          <w:lang/>
        </w:rPr>
        <w:t xml:space="preserve">3.2.1. </w:t>
      </w:r>
      <w:r w:rsidRPr="006E1D98">
        <w:rPr>
          <w:rFonts w:ascii="Times New Roman" w:hAnsi="Times New Roman"/>
          <w:b/>
          <w:sz w:val="24"/>
          <w:szCs w:val="24"/>
          <w:lang/>
        </w:rPr>
        <w:t>Основные печатные</w:t>
      </w:r>
      <w:r w:rsidRPr="006E1D98">
        <w:rPr>
          <w:rFonts w:ascii="Times New Roman" w:hAnsi="Times New Roman"/>
          <w:b/>
          <w:sz w:val="24"/>
          <w:szCs w:val="24"/>
          <w:lang/>
        </w:rPr>
        <w:t xml:space="preserve"> издания</w:t>
      </w:r>
    </w:p>
    <w:p w:rsidR="00F549C5" w:rsidRPr="006E1D98" w:rsidRDefault="00F549C5" w:rsidP="008805F7">
      <w:pPr>
        <w:numPr>
          <w:ilvl w:val="0"/>
          <w:numId w:val="128"/>
        </w:numPr>
        <w:tabs>
          <w:tab w:val="left" w:pos="1134"/>
        </w:tabs>
        <w:spacing w:after="0" w:line="240" w:lineRule="auto"/>
        <w:ind w:left="0" w:firstLine="709"/>
        <w:jc w:val="both"/>
        <w:rPr>
          <w:rFonts w:ascii="Times New Roman" w:hAnsi="Times New Roman"/>
          <w:bCs/>
          <w:sz w:val="24"/>
          <w:szCs w:val="24"/>
        </w:rPr>
      </w:pPr>
      <w:r w:rsidRPr="006E1D98">
        <w:rPr>
          <w:rFonts w:ascii="Times New Roman" w:hAnsi="Times New Roman"/>
          <w:bCs/>
          <w:sz w:val="24"/>
          <w:szCs w:val="24"/>
        </w:rPr>
        <w:t>Воспитание на уроке: методика работы учителя: методическое пособие / [Степ</w:t>
      </w:r>
      <w:r w:rsidRPr="006E1D98">
        <w:rPr>
          <w:rFonts w:ascii="Times New Roman" w:hAnsi="Times New Roman"/>
          <w:bCs/>
          <w:sz w:val="24"/>
          <w:szCs w:val="24"/>
        </w:rPr>
        <w:t>а</w:t>
      </w:r>
      <w:r w:rsidRPr="006E1D98">
        <w:rPr>
          <w:rFonts w:ascii="Times New Roman" w:hAnsi="Times New Roman"/>
          <w:bCs/>
          <w:sz w:val="24"/>
          <w:szCs w:val="24"/>
        </w:rPr>
        <w:t>нов П. В., Круглов В. В., Степанова И. В. и др.]; под ред. П. В. Степанова. — М.: ФГБНУ «Институт стратегии развития образования РАО». 2021. — 94 с.</w:t>
      </w:r>
    </w:p>
    <w:p w:rsidR="00F549C5" w:rsidRPr="006E1D98" w:rsidRDefault="00F549C5" w:rsidP="008805F7">
      <w:pPr>
        <w:numPr>
          <w:ilvl w:val="0"/>
          <w:numId w:val="128"/>
        </w:numPr>
        <w:tabs>
          <w:tab w:val="left" w:pos="1134"/>
        </w:tabs>
        <w:spacing w:after="0" w:line="240" w:lineRule="auto"/>
        <w:ind w:left="0" w:firstLine="709"/>
        <w:jc w:val="both"/>
        <w:rPr>
          <w:rFonts w:ascii="Times New Roman" w:hAnsi="Times New Roman"/>
          <w:bCs/>
          <w:sz w:val="24"/>
          <w:szCs w:val="24"/>
        </w:rPr>
      </w:pPr>
      <w:r w:rsidRPr="006E1D98">
        <w:rPr>
          <w:rFonts w:ascii="Times New Roman" w:hAnsi="Times New Roman"/>
          <w:bCs/>
          <w:sz w:val="24"/>
          <w:szCs w:val="24"/>
        </w:rPr>
        <w:t>Классное руководство: учебник для студ. учреждений сред. проф. образования / под ред. В.П. Сергеевой. – 6-е изд., перераб. и доп. – М.: Издательский центр «Академия», 2019. – 320 с.</w:t>
      </w:r>
    </w:p>
    <w:p w:rsidR="00F549C5" w:rsidRPr="006E1D98" w:rsidRDefault="00F549C5" w:rsidP="008805F7">
      <w:pPr>
        <w:numPr>
          <w:ilvl w:val="0"/>
          <w:numId w:val="128"/>
        </w:numPr>
        <w:tabs>
          <w:tab w:val="left" w:pos="1134"/>
        </w:tabs>
        <w:spacing w:after="0" w:line="240" w:lineRule="auto"/>
        <w:ind w:left="0" w:firstLine="709"/>
        <w:jc w:val="both"/>
        <w:rPr>
          <w:rFonts w:ascii="Times New Roman" w:hAnsi="Times New Roman"/>
          <w:bCs/>
          <w:sz w:val="24"/>
          <w:szCs w:val="24"/>
        </w:rPr>
      </w:pPr>
      <w:r w:rsidRPr="006E1D98">
        <w:rPr>
          <w:rFonts w:ascii="Times New Roman" w:hAnsi="Times New Roman"/>
          <w:bCs/>
          <w:sz w:val="24"/>
          <w:szCs w:val="24"/>
        </w:rPr>
        <w:t>Методическое обеспечение образовательного процесса в начальной школе: уче</w:t>
      </w:r>
      <w:r w:rsidRPr="006E1D98">
        <w:rPr>
          <w:rFonts w:ascii="Times New Roman" w:hAnsi="Times New Roman"/>
          <w:bCs/>
          <w:sz w:val="24"/>
          <w:szCs w:val="24"/>
        </w:rPr>
        <w:t>б</w:t>
      </w:r>
      <w:r w:rsidRPr="006E1D98">
        <w:rPr>
          <w:rFonts w:ascii="Times New Roman" w:hAnsi="Times New Roman"/>
          <w:bCs/>
          <w:sz w:val="24"/>
          <w:szCs w:val="24"/>
        </w:rPr>
        <w:t>ник для учреждений СПО / Шашенкова Е.А., Никитина Э.К., Воробьева Н.А. и др. – М.: И</w:t>
      </w:r>
      <w:r w:rsidRPr="006E1D98">
        <w:rPr>
          <w:rFonts w:ascii="Times New Roman" w:hAnsi="Times New Roman"/>
          <w:bCs/>
          <w:sz w:val="24"/>
          <w:szCs w:val="24"/>
        </w:rPr>
        <w:t>з</w:t>
      </w:r>
      <w:r w:rsidRPr="006E1D98">
        <w:rPr>
          <w:rFonts w:ascii="Times New Roman" w:hAnsi="Times New Roman"/>
          <w:bCs/>
          <w:sz w:val="24"/>
          <w:szCs w:val="24"/>
        </w:rPr>
        <w:t>дательский центр «Академия», 2022. – 256 с.</w:t>
      </w:r>
    </w:p>
    <w:p w:rsidR="00F549C5" w:rsidRPr="006E1D98" w:rsidRDefault="00F549C5" w:rsidP="008805F7">
      <w:pPr>
        <w:numPr>
          <w:ilvl w:val="0"/>
          <w:numId w:val="128"/>
        </w:numPr>
        <w:tabs>
          <w:tab w:val="left" w:pos="1134"/>
        </w:tabs>
        <w:ind w:left="0" w:firstLine="709"/>
        <w:contextualSpacing/>
        <w:rPr>
          <w:rFonts w:ascii="Times New Roman" w:hAnsi="Times New Roman"/>
          <w:b/>
          <w:sz w:val="24"/>
          <w:szCs w:val="24"/>
        </w:rPr>
      </w:pPr>
      <w:r w:rsidRPr="006E1D98">
        <w:rPr>
          <w:rFonts w:ascii="Times New Roman" w:hAnsi="Times New Roman"/>
          <w:bCs/>
          <w:sz w:val="24"/>
          <w:szCs w:val="24"/>
        </w:rPr>
        <w:t>Работа с детьми особых образовательных потребностей. Методические рекоме</w:t>
      </w:r>
      <w:r w:rsidRPr="006E1D98">
        <w:rPr>
          <w:rFonts w:ascii="Times New Roman" w:hAnsi="Times New Roman"/>
          <w:bCs/>
          <w:sz w:val="24"/>
          <w:szCs w:val="24"/>
        </w:rPr>
        <w:t>н</w:t>
      </w:r>
      <w:r w:rsidRPr="006E1D98">
        <w:rPr>
          <w:rFonts w:ascii="Times New Roman" w:hAnsi="Times New Roman"/>
          <w:bCs/>
          <w:sz w:val="24"/>
          <w:szCs w:val="24"/>
        </w:rPr>
        <w:t>дации под ред. Н.Ф. Виноградовой. – Москва, 2021.</w:t>
      </w:r>
    </w:p>
    <w:p w:rsidR="00F549C5" w:rsidRPr="006E1D98" w:rsidRDefault="00F549C5" w:rsidP="008805F7">
      <w:pPr>
        <w:numPr>
          <w:ilvl w:val="0"/>
          <w:numId w:val="128"/>
        </w:numPr>
        <w:tabs>
          <w:tab w:val="left" w:pos="1134"/>
        </w:tabs>
        <w:spacing w:after="0" w:line="240" w:lineRule="auto"/>
        <w:ind w:left="0" w:firstLine="709"/>
        <w:jc w:val="both"/>
        <w:rPr>
          <w:rFonts w:ascii="Times New Roman" w:hAnsi="Times New Roman"/>
          <w:sz w:val="24"/>
          <w:szCs w:val="24"/>
          <w:lang/>
        </w:rPr>
      </w:pPr>
      <w:r w:rsidRPr="006E1D98">
        <w:rPr>
          <w:rFonts w:ascii="Times New Roman" w:hAnsi="Times New Roman"/>
          <w:sz w:val="24"/>
          <w:szCs w:val="24"/>
          <w:lang/>
        </w:rPr>
        <w:t>Сковородкина И.З., Герасимов С.А.</w:t>
      </w:r>
      <w:r w:rsidRPr="006E1D98">
        <w:rPr>
          <w:rFonts w:ascii="Times New Roman" w:hAnsi="Times New Roman"/>
          <w:sz w:val="24"/>
          <w:szCs w:val="24"/>
          <w:lang/>
        </w:rPr>
        <w:t xml:space="preserve"> Теория и методика воспитания детей младш</w:t>
      </w:r>
      <w:r w:rsidRPr="006E1D98">
        <w:rPr>
          <w:rFonts w:ascii="Times New Roman" w:hAnsi="Times New Roman"/>
          <w:sz w:val="24"/>
          <w:szCs w:val="24"/>
          <w:lang/>
        </w:rPr>
        <w:t>е</w:t>
      </w:r>
      <w:r w:rsidRPr="006E1D98">
        <w:rPr>
          <w:rFonts w:ascii="Times New Roman" w:hAnsi="Times New Roman"/>
          <w:sz w:val="24"/>
          <w:szCs w:val="24"/>
          <w:lang/>
        </w:rPr>
        <w:t>го школьного возраста: учебное пособие для учреждений СПО. – 4-е изд., стер. – М.: Изд</w:t>
      </w:r>
      <w:r w:rsidRPr="006E1D98">
        <w:rPr>
          <w:rFonts w:ascii="Times New Roman" w:hAnsi="Times New Roman"/>
          <w:sz w:val="24"/>
          <w:szCs w:val="24"/>
          <w:lang/>
        </w:rPr>
        <w:t>а</w:t>
      </w:r>
      <w:r w:rsidRPr="006E1D98">
        <w:rPr>
          <w:rFonts w:ascii="Times New Roman" w:hAnsi="Times New Roman"/>
          <w:sz w:val="24"/>
          <w:szCs w:val="24"/>
          <w:lang/>
        </w:rPr>
        <w:t>тельский центр «Академия», 2020. – 320 с.</w:t>
      </w:r>
    </w:p>
    <w:p w:rsidR="001823E5" w:rsidRDefault="001823E5" w:rsidP="00554C00">
      <w:pPr>
        <w:suppressAutoHyphens/>
        <w:ind w:firstLine="709"/>
        <w:contextualSpacing/>
        <w:rPr>
          <w:rFonts w:ascii="Times New Roman" w:hAnsi="Times New Roman"/>
          <w:b/>
          <w:bCs/>
          <w:sz w:val="24"/>
          <w:szCs w:val="24"/>
        </w:rPr>
      </w:pPr>
    </w:p>
    <w:p w:rsidR="00554C00" w:rsidRPr="006E1D98" w:rsidRDefault="00554C00" w:rsidP="00554C00">
      <w:pPr>
        <w:suppressAutoHyphens/>
        <w:ind w:firstLine="709"/>
        <w:contextualSpacing/>
        <w:rPr>
          <w:rFonts w:ascii="Times New Roman" w:hAnsi="Times New Roman"/>
          <w:bCs/>
          <w:i/>
          <w:sz w:val="24"/>
          <w:szCs w:val="24"/>
        </w:rPr>
      </w:pPr>
      <w:r w:rsidRPr="006E1D98">
        <w:rPr>
          <w:rFonts w:ascii="Times New Roman" w:hAnsi="Times New Roman"/>
          <w:b/>
          <w:bCs/>
          <w:sz w:val="24"/>
          <w:szCs w:val="24"/>
        </w:rPr>
        <w:t>3.2.</w:t>
      </w:r>
      <w:r w:rsidR="00F549C5" w:rsidRPr="006E1D98">
        <w:rPr>
          <w:rFonts w:ascii="Times New Roman" w:hAnsi="Times New Roman"/>
          <w:b/>
          <w:bCs/>
          <w:sz w:val="24"/>
          <w:szCs w:val="24"/>
        </w:rPr>
        <w:t>2</w:t>
      </w:r>
      <w:r w:rsidRPr="006E1D98">
        <w:rPr>
          <w:rFonts w:ascii="Times New Roman" w:hAnsi="Times New Roman"/>
          <w:b/>
          <w:bCs/>
          <w:sz w:val="24"/>
          <w:szCs w:val="24"/>
        </w:rPr>
        <w:t xml:space="preserve">. Дополнительные источники </w:t>
      </w:r>
    </w:p>
    <w:p w:rsidR="00F549C5" w:rsidRPr="006E1D98" w:rsidRDefault="00F549C5" w:rsidP="00F549C5">
      <w:pPr>
        <w:spacing w:after="0" w:line="240" w:lineRule="auto"/>
        <w:ind w:firstLine="709"/>
        <w:jc w:val="both"/>
        <w:rPr>
          <w:rFonts w:ascii="Times New Roman" w:hAnsi="Times New Roman"/>
          <w:bCs/>
          <w:sz w:val="24"/>
          <w:szCs w:val="24"/>
        </w:rPr>
      </w:pPr>
      <w:r w:rsidRPr="006E1D98">
        <w:rPr>
          <w:rFonts w:ascii="Times New Roman" w:hAnsi="Times New Roman"/>
          <w:bCs/>
          <w:sz w:val="24"/>
          <w:szCs w:val="24"/>
        </w:rPr>
        <w:t>Федеральный государственный образовательный стандарт начального общего образ</w:t>
      </w:r>
      <w:r w:rsidRPr="006E1D98">
        <w:rPr>
          <w:rFonts w:ascii="Times New Roman" w:hAnsi="Times New Roman"/>
          <w:bCs/>
          <w:sz w:val="24"/>
          <w:szCs w:val="24"/>
        </w:rPr>
        <w:t>о</w:t>
      </w:r>
      <w:r w:rsidRPr="006E1D98">
        <w:rPr>
          <w:rFonts w:ascii="Times New Roman" w:hAnsi="Times New Roman"/>
          <w:bCs/>
          <w:sz w:val="24"/>
          <w:szCs w:val="24"/>
        </w:rPr>
        <w:t>вания (Приказ Министерства просвещения Российской Федерации № 286 от 31 мая 2021г. «Об утверждении Федерального государственного образовательного стандарта»)»</w:t>
      </w:r>
    </w:p>
    <w:p w:rsidR="00F549C5" w:rsidRPr="006E1D98" w:rsidRDefault="00F549C5" w:rsidP="00F549C5">
      <w:pPr>
        <w:spacing w:after="0" w:line="240" w:lineRule="auto"/>
        <w:ind w:firstLine="709"/>
        <w:jc w:val="both"/>
        <w:rPr>
          <w:rFonts w:ascii="Times New Roman" w:hAnsi="Times New Roman"/>
          <w:bCs/>
          <w:sz w:val="24"/>
          <w:szCs w:val="24"/>
        </w:rPr>
      </w:pPr>
      <w:r w:rsidRPr="006E1D98">
        <w:rPr>
          <w:rFonts w:ascii="Times New Roman" w:hAnsi="Times New Roman"/>
          <w:bCs/>
          <w:sz w:val="24"/>
          <w:szCs w:val="24"/>
        </w:rPr>
        <w:t>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w:t>
      </w:r>
      <w:r w:rsidRPr="006E1D98">
        <w:rPr>
          <w:rFonts w:ascii="Times New Roman" w:hAnsi="Times New Roman"/>
          <w:bCs/>
          <w:sz w:val="24"/>
          <w:szCs w:val="24"/>
        </w:rPr>
        <w:t>о</w:t>
      </w:r>
      <w:r w:rsidRPr="006E1D98">
        <w:rPr>
          <w:rFonts w:ascii="Times New Roman" w:hAnsi="Times New Roman"/>
          <w:bCs/>
          <w:sz w:val="24"/>
          <w:szCs w:val="24"/>
        </w:rPr>
        <w:t>ванию, протокол № 1/22 от 18.03. 2022г.)</w:t>
      </w:r>
    </w:p>
    <w:p w:rsidR="00F549C5" w:rsidRPr="006E1D98" w:rsidRDefault="00F549C5" w:rsidP="00F549C5">
      <w:pPr>
        <w:spacing w:after="0" w:line="240" w:lineRule="auto"/>
        <w:ind w:firstLine="709"/>
        <w:jc w:val="both"/>
        <w:rPr>
          <w:rFonts w:ascii="Times New Roman" w:hAnsi="Times New Roman"/>
          <w:bCs/>
          <w:sz w:val="24"/>
          <w:szCs w:val="24"/>
        </w:rPr>
      </w:pPr>
      <w:hyperlink r:id="rId18" w:history="1">
        <w:r w:rsidRPr="006E1D98">
          <w:rPr>
            <w:rFonts w:ascii="Times New Roman" w:hAnsi="Times New Roman"/>
            <w:bCs/>
            <w:color w:val="0563C1"/>
            <w:sz w:val="24"/>
            <w:szCs w:val="24"/>
            <w:u w:val="single"/>
          </w:rPr>
          <w:t>https://fgos.ru/</w:t>
        </w:r>
      </w:hyperlink>
    </w:p>
    <w:p w:rsidR="00F549C5" w:rsidRPr="006E1D98" w:rsidRDefault="00F549C5" w:rsidP="00F549C5">
      <w:pPr>
        <w:spacing w:after="0" w:line="240" w:lineRule="auto"/>
        <w:ind w:firstLine="709"/>
        <w:jc w:val="both"/>
        <w:rPr>
          <w:rFonts w:ascii="Times New Roman" w:hAnsi="Times New Roman"/>
          <w:bCs/>
          <w:sz w:val="24"/>
          <w:szCs w:val="24"/>
        </w:rPr>
      </w:pPr>
      <w:hyperlink r:id="rId19" w:history="1">
        <w:r w:rsidRPr="006E1D98">
          <w:rPr>
            <w:rFonts w:ascii="Times New Roman" w:hAnsi="Times New Roman"/>
            <w:bCs/>
            <w:color w:val="0563C1"/>
            <w:sz w:val="24"/>
            <w:szCs w:val="24"/>
            <w:u w:val="single"/>
          </w:rPr>
          <w:t>https://edsoo.ru/</w:t>
        </w:r>
      </w:hyperlink>
    </w:p>
    <w:p w:rsidR="00F549C5" w:rsidRPr="006E1D98" w:rsidRDefault="00F549C5" w:rsidP="00F549C5">
      <w:pPr>
        <w:spacing w:after="0" w:line="240" w:lineRule="auto"/>
        <w:ind w:firstLine="709"/>
        <w:jc w:val="both"/>
        <w:rPr>
          <w:rFonts w:ascii="Times New Roman" w:hAnsi="Times New Roman"/>
          <w:bCs/>
          <w:sz w:val="24"/>
          <w:szCs w:val="24"/>
        </w:rPr>
      </w:pPr>
      <w:hyperlink r:id="rId20" w:history="1">
        <w:r w:rsidRPr="006E1D98">
          <w:rPr>
            <w:rFonts w:ascii="Times New Roman" w:hAnsi="Times New Roman"/>
            <w:bCs/>
            <w:color w:val="0563C1"/>
            <w:sz w:val="24"/>
            <w:szCs w:val="24"/>
            <w:u w:val="single"/>
          </w:rPr>
          <w:t>https://fioco.ru/ru/osoko/</w:t>
        </w:r>
      </w:hyperlink>
    </w:p>
    <w:p w:rsidR="00F549C5" w:rsidRPr="006E1D98" w:rsidRDefault="00F549C5" w:rsidP="00F549C5">
      <w:pPr>
        <w:spacing w:after="0" w:line="240" w:lineRule="auto"/>
        <w:ind w:firstLine="709"/>
        <w:rPr>
          <w:rFonts w:ascii="Times New Roman" w:hAnsi="Times New Roman"/>
          <w:sz w:val="24"/>
          <w:szCs w:val="24"/>
        </w:rPr>
      </w:pPr>
      <w:hyperlink r:id="rId21" w:history="1">
        <w:r w:rsidRPr="006E1D98">
          <w:rPr>
            <w:rFonts w:ascii="Times New Roman" w:hAnsi="Times New Roman"/>
            <w:color w:val="0563C1"/>
            <w:sz w:val="24"/>
            <w:szCs w:val="24"/>
            <w:u w:val="single"/>
          </w:rPr>
          <w:t>http://www.centeroko.ru/pirls21/pirls2021_pub.html</w:t>
        </w:r>
      </w:hyperlink>
    </w:p>
    <w:p w:rsidR="00554C00" w:rsidRPr="006E1D98" w:rsidRDefault="00554C00" w:rsidP="00554C00">
      <w:pPr>
        <w:keepNext/>
        <w:spacing w:before="240" w:after="60" w:line="240" w:lineRule="auto"/>
        <w:jc w:val="center"/>
        <w:outlineLvl w:val="0"/>
        <w:rPr>
          <w:rFonts w:ascii="Times New Roman" w:hAnsi="Times New Roman"/>
          <w:b/>
          <w:bCs/>
          <w:kern w:val="32"/>
          <w:sz w:val="24"/>
          <w:szCs w:val="24"/>
          <w:lang/>
        </w:rPr>
      </w:pPr>
      <w:bookmarkStart w:id="64" w:name="_Toc118714894"/>
      <w:r w:rsidRPr="006E1D98">
        <w:rPr>
          <w:rFonts w:ascii="Times New Roman" w:hAnsi="Times New Roman"/>
          <w:b/>
          <w:bCs/>
          <w:kern w:val="32"/>
          <w:sz w:val="24"/>
          <w:szCs w:val="24"/>
          <w:lang/>
        </w:rPr>
        <w:lastRenderedPageBreak/>
        <w:t xml:space="preserve">4. КОНТРОЛЬ И ОЦЕНКА РЕЗУЛЬТАТОВ ОСВОЕНИЯ </w:t>
      </w:r>
      <w:r w:rsidRPr="006E1D98">
        <w:rPr>
          <w:rFonts w:ascii="Times New Roman" w:hAnsi="Times New Roman"/>
          <w:b/>
          <w:bCs/>
          <w:kern w:val="32"/>
          <w:sz w:val="24"/>
          <w:szCs w:val="24"/>
          <w:lang/>
        </w:rPr>
        <w:br/>
        <w:t>ПРОФЕССИОНАЛЬНОГО МОДУЛЯ</w:t>
      </w:r>
      <w:bookmarkEnd w:id="64"/>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2"/>
        <w:gridCol w:w="3260"/>
        <w:gridCol w:w="3402"/>
      </w:tblGrid>
      <w:tr w:rsidR="001116CD" w:rsidRPr="00B665A5" w:rsidTr="001823E5">
        <w:trPr>
          <w:trHeight w:val="1098"/>
        </w:trPr>
        <w:tc>
          <w:tcPr>
            <w:tcW w:w="3402" w:type="dxa"/>
            <w:tcBorders>
              <w:top w:val="single" w:sz="4" w:space="0" w:color="auto"/>
              <w:left w:val="single" w:sz="4" w:space="0" w:color="auto"/>
              <w:bottom w:val="single" w:sz="4" w:space="0" w:color="auto"/>
              <w:right w:val="single" w:sz="4" w:space="0" w:color="auto"/>
            </w:tcBorders>
            <w:vAlign w:val="center"/>
            <w:hideMark/>
          </w:tcPr>
          <w:p w:rsidR="00B665A5" w:rsidRPr="00B665A5" w:rsidRDefault="00B665A5" w:rsidP="001823E5">
            <w:pPr>
              <w:spacing w:after="0"/>
              <w:contextualSpacing/>
              <w:jc w:val="center"/>
              <w:rPr>
                <w:rFonts w:ascii="Times New Roman" w:eastAsia="Calibri" w:hAnsi="Times New Roman"/>
                <w:b/>
                <w:sz w:val="24"/>
                <w:szCs w:val="24"/>
                <w:lang w:eastAsia="en-US"/>
              </w:rPr>
            </w:pPr>
            <w:r w:rsidRPr="00B665A5">
              <w:rPr>
                <w:rFonts w:ascii="Times New Roman" w:eastAsia="Calibri" w:hAnsi="Times New Roman"/>
                <w:b/>
                <w:sz w:val="24"/>
                <w:szCs w:val="24"/>
                <w:lang w:eastAsia="en-US"/>
              </w:rPr>
              <w:t>Код и наименование профессиональных и общих компетенций, формируемых в рамках модуля</w:t>
            </w:r>
            <w:r w:rsidRPr="00B665A5">
              <w:rPr>
                <w:rFonts w:ascii="Times New Roman" w:eastAsia="Calibri" w:hAnsi="Times New Roman"/>
                <w:b/>
                <w:sz w:val="24"/>
                <w:szCs w:val="24"/>
                <w:vertAlign w:val="superscript"/>
                <w:lang w:eastAsia="en-US"/>
              </w:rPr>
              <w:footnoteReference w:id="22"/>
            </w:r>
          </w:p>
        </w:tc>
        <w:tc>
          <w:tcPr>
            <w:tcW w:w="3260" w:type="dxa"/>
            <w:tcBorders>
              <w:top w:val="single" w:sz="4" w:space="0" w:color="auto"/>
              <w:left w:val="single" w:sz="4" w:space="0" w:color="auto"/>
              <w:bottom w:val="single" w:sz="4" w:space="0" w:color="auto"/>
              <w:right w:val="single" w:sz="4" w:space="0" w:color="auto"/>
            </w:tcBorders>
            <w:vAlign w:val="center"/>
            <w:hideMark/>
          </w:tcPr>
          <w:p w:rsidR="00B665A5" w:rsidRPr="00B665A5" w:rsidRDefault="00B665A5" w:rsidP="001823E5">
            <w:pPr>
              <w:spacing w:after="0"/>
              <w:contextualSpacing/>
              <w:jc w:val="center"/>
              <w:rPr>
                <w:rFonts w:ascii="Times New Roman" w:eastAsia="Calibri" w:hAnsi="Times New Roman"/>
                <w:b/>
                <w:sz w:val="24"/>
                <w:szCs w:val="24"/>
                <w:lang w:eastAsia="en-US"/>
              </w:rPr>
            </w:pPr>
            <w:r w:rsidRPr="00B665A5">
              <w:rPr>
                <w:rFonts w:ascii="Times New Roman" w:eastAsia="Calibri" w:hAnsi="Times New Roman"/>
                <w:b/>
                <w:sz w:val="24"/>
                <w:szCs w:val="24"/>
                <w:lang w:eastAsia="en-US"/>
              </w:rPr>
              <w:t>Критерии оценки</w:t>
            </w:r>
          </w:p>
        </w:tc>
        <w:tc>
          <w:tcPr>
            <w:tcW w:w="3402" w:type="dxa"/>
            <w:tcBorders>
              <w:top w:val="single" w:sz="4" w:space="0" w:color="auto"/>
              <w:left w:val="single" w:sz="4" w:space="0" w:color="auto"/>
              <w:bottom w:val="single" w:sz="4" w:space="0" w:color="auto"/>
              <w:right w:val="single" w:sz="4" w:space="0" w:color="auto"/>
            </w:tcBorders>
            <w:vAlign w:val="center"/>
            <w:hideMark/>
          </w:tcPr>
          <w:p w:rsidR="00B665A5" w:rsidRPr="00B665A5" w:rsidRDefault="00B665A5" w:rsidP="001823E5">
            <w:pPr>
              <w:spacing w:after="0"/>
              <w:contextualSpacing/>
              <w:jc w:val="center"/>
              <w:rPr>
                <w:rFonts w:ascii="Times New Roman" w:eastAsia="Calibri" w:hAnsi="Times New Roman"/>
                <w:b/>
                <w:sz w:val="24"/>
                <w:szCs w:val="24"/>
                <w:lang w:eastAsia="en-US"/>
              </w:rPr>
            </w:pPr>
            <w:r w:rsidRPr="00B665A5">
              <w:rPr>
                <w:rFonts w:ascii="Times New Roman" w:eastAsia="Calibri" w:hAnsi="Times New Roman"/>
                <w:b/>
                <w:sz w:val="24"/>
                <w:szCs w:val="24"/>
                <w:lang w:eastAsia="en-US"/>
              </w:rPr>
              <w:t>Методы оценки</w:t>
            </w:r>
          </w:p>
        </w:tc>
      </w:tr>
      <w:tr w:rsidR="001116CD" w:rsidRPr="00B665A5" w:rsidTr="001823E5">
        <w:trPr>
          <w:trHeight w:val="698"/>
        </w:trPr>
        <w:tc>
          <w:tcPr>
            <w:tcW w:w="3402"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ОК 01</w:t>
            </w:r>
            <w:r w:rsidR="001823E5">
              <w:rPr>
                <w:rFonts w:ascii="Times New Roman" w:eastAsia="Calibri" w:hAnsi="Times New Roman"/>
                <w:sz w:val="24"/>
                <w:szCs w:val="24"/>
                <w:lang w:eastAsia="en-US"/>
              </w:rPr>
              <w:t xml:space="preserve"> </w:t>
            </w:r>
            <w:r w:rsidRPr="00B665A5">
              <w:rPr>
                <w:rFonts w:ascii="Times New Roman" w:eastAsia="Calibri" w:hAnsi="Times New Roman"/>
                <w:sz w:val="24"/>
                <w:szCs w:val="24"/>
                <w:lang w:eastAsia="en-US"/>
              </w:rPr>
              <w:t>Выбирать способы решения задач профессиональной деятельности применительно к различным контекстам</w:t>
            </w:r>
          </w:p>
        </w:tc>
        <w:tc>
          <w:tcPr>
            <w:tcW w:w="3260" w:type="dxa"/>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Знание более одного способа решения профессиональной задачи.</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Аргументация выбора конкретного способа</w:t>
            </w:r>
          </w:p>
        </w:tc>
        <w:tc>
          <w:tcPr>
            <w:tcW w:w="3402" w:type="dxa"/>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Решение педагогических ситуаций</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 xml:space="preserve">Кейс-задачи </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Устный опрос</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Защита проекта программы воспитания</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Защита методического портфолио</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Экспертное наблюдение за профессиональным поведением обучающегося в ходе педагогической практики</w:t>
            </w:r>
          </w:p>
        </w:tc>
      </w:tr>
      <w:tr w:rsidR="001116CD" w:rsidRPr="00B665A5" w:rsidTr="001823E5">
        <w:trPr>
          <w:trHeight w:val="698"/>
        </w:trPr>
        <w:tc>
          <w:tcPr>
            <w:tcW w:w="3402"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ОК 02</w:t>
            </w:r>
            <w:r w:rsidR="001823E5">
              <w:rPr>
                <w:rFonts w:ascii="Times New Roman" w:eastAsia="Calibri" w:hAnsi="Times New Roman"/>
                <w:sz w:val="24"/>
                <w:szCs w:val="24"/>
                <w:lang w:eastAsia="en-US"/>
              </w:rPr>
              <w:t xml:space="preserve"> </w:t>
            </w:r>
            <w:r w:rsidRPr="00B665A5">
              <w:rPr>
                <w:rFonts w:ascii="Times New Roman" w:eastAsia="Calibri" w:hAnsi="Times New Roman"/>
                <w:sz w:val="24"/>
                <w:szCs w:val="24"/>
                <w:lang w:eastAsia="en-US"/>
              </w:rPr>
              <w:tab/>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260" w:type="dxa"/>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Соответствие найденной информации заданной теме (задаче).</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-владение разными способами представления информации</w:t>
            </w:r>
          </w:p>
          <w:p w:rsidR="00B665A5" w:rsidRPr="00B665A5" w:rsidRDefault="00B665A5" w:rsidP="001823E5">
            <w:pPr>
              <w:spacing w:after="0"/>
              <w:contextualSpacing/>
              <w:rPr>
                <w:rFonts w:ascii="Times New Roman" w:eastAsia="Calibri" w:hAnsi="Times New Roman"/>
                <w:bCs/>
                <w:sz w:val="24"/>
                <w:szCs w:val="24"/>
                <w:lang w:eastAsia="en-US"/>
              </w:rPr>
            </w:pPr>
            <w:r w:rsidRPr="00B665A5">
              <w:rPr>
                <w:rFonts w:ascii="Times New Roman" w:eastAsia="Calibri" w:hAnsi="Times New Roman"/>
                <w:bCs/>
                <w:sz w:val="24"/>
                <w:szCs w:val="24"/>
                <w:lang w:eastAsia="en-US"/>
              </w:rPr>
              <w:t xml:space="preserve">- результативность и оперативность поиска информации, необходимой для постановки и решения профессиональных задач, </w:t>
            </w:r>
            <w:r w:rsidRPr="00B665A5">
              <w:rPr>
                <w:rFonts w:ascii="Times New Roman" w:eastAsia="Calibri" w:hAnsi="Times New Roman"/>
                <w:sz w:val="24"/>
                <w:szCs w:val="24"/>
                <w:lang w:eastAsia="en-US"/>
              </w:rPr>
              <w:t>профессионального и личностного развития;</w:t>
            </w:r>
          </w:p>
          <w:p w:rsidR="00B665A5" w:rsidRPr="00B665A5" w:rsidRDefault="00B665A5" w:rsidP="001823E5">
            <w:pPr>
              <w:spacing w:after="0"/>
              <w:contextualSpacing/>
              <w:rPr>
                <w:rFonts w:ascii="Times New Roman" w:eastAsia="Calibri" w:hAnsi="Times New Roman"/>
                <w:bCs/>
                <w:sz w:val="24"/>
                <w:szCs w:val="24"/>
                <w:lang w:eastAsia="en-US"/>
              </w:rPr>
            </w:pPr>
            <w:r w:rsidRPr="00B665A5">
              <w:rPr>
                <w:rFonts w:ascii="Times New Roman" w:eastAsia="Calibri" w:hAnsi="Times New Roman"/>
                <w:bCs/>
                <w:sz w:val="24"/>
                <w:szCs w:val="24"/>
                <w:lang w:eastAsia="en-US"/>
              </w:rPr>
              <w:t>- объективный анализ найденной информации;</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bCs/>
                <w:sz w:val="24"/>
                <w:szCs w:val="24"/>
                <w:lang w:eastAsia="en-US"/>
              </w:rPr>
              <w:t xml:space="preserve">- использование широкого спектра современных источников информации, в том числе Интернета при решении профессиональных задач, </w:t>
            </w:r>
            <w:r w:rsidRPr="00B665A5">
              <w:rPr>
                <w:rFonts w:ascii="Times New Roman" w:eastAsia="Calibri" w:hAnsi="Times New Roman"/>
                <w:sz w:val="24"/>
                <w:szCs w:val="24"/>
                <w:lang w:eastAsia="en-US"/>
              </w:rPr>
              <w:t>профессионального и личностного развития</w:t>
            </w:r>
          </w:p>
        </w:tc>
        <w:tc>
          <w:tcPr>
            <w:tcW w:w="3402" w:type="dxa"/>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Устные выступления с презентацией</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Защита проектов</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Защита траектории профессионального роста</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Представление наиболее эффективных практик воспитательной работы</w:t>
            </w:r>
          </w:p>
          <w:p w:rsidR="00B665A5" w:rsidRPr="00B665A5" w:rsidRDefault="00B665A5" w:rsidP="001823E5">
            <w:pPr>
              <w:spacing w:after="0"/>
              <w:ind w:hanging="78"/>
              <w:contextualSpacing/>
              <w:rPr>
                <w:rFonts w:ascii="Times New Roman" w:eastAsia="Calibri" w:hAnsi="Times New Roman"/>
                <w:sz w:val="24"/>
                <w:szCs w:val="24"/>
                <w:lang w:eastAsia="en-US"/>
              </w:rPr>
            </w:pPr>
          </w:p>
        </w:tc>
      </w:tr>
      <w:tr w:rsidR="001116CD" w:rsidRPr="00B665A5" w:rsidTr="001823E5">
        <w:trPr>
          <w:trHeight w:val="698"/>
        </w:trPr>
        <w:tc>
          <w:tcPr>
            <w:tcW w:w="3402"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ОК 03</w:t>
            </w:r>
            <w:r w:rsidR="001823E5">
              <w:rPr>
                <w:rFonts w:ascii="Times New Roman" w:eastAsia="Calibri" w:hAnsi="Times New Roman"/>
                <w:sz w:val="24"/>
                <w:szCs w:val="24"/>
                <w:lang w:eastAsia="en-US"/>
              </w:rPr>
              <w:t xml:space="preserve"> </w:t>
            </w:r>
            <w:r w:rsidRPr="00B665A5">
              <w:rPr>
                <w:rFonts w:ascii="Times New Roman" w:eastAsia="Calibri" w:hAnsi="Times New Roman"/>
                <w:sz w:val="24"/>
                <w:szCs w:val="24"/>
                <w:lang w:eastAsia="en-US"/>
              </w:rPr>
              <w:t xml:space="preserve">Планировать и реализовывать собственное профессиональное и личностное развитие, </w:t>
            </w:r>
            <w:r w:rsidRPr="00B665A5">
              <w:rPr>
                <w:rFonts w:ascii="Times New Roman" w:eastAsia="Calibri" w:hAnsi="Times New Roman"/>
                <w:sz w:val="24"/>
                <w:szCs w:val="24"/>
                <w:lang w:eastAsia="en-US"/>
              </w:rPr>
              <w:lastRenderedPageBreak/>
              <w:t>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260"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lastRenderedPageBreak/>
              <w:t xml:space="preserve">- глубина интереса к самообразованию, повышению квалификации в контексте </w:t>
            </w:r>
            <w:r w:rsidRPr="00B665A5">
              <w:rPr>
                <w:rFonts w:ascii="Times New Roman" w:eastAsia="Calibri" w:hAnsi="Times New Roman"/>
                <w:sz w:val="24"/>
                <w:szCs w:val="24"/>
                <w:lang w:eastAsia="en-US"/>
              </w:rPr>
              <w:lastRenderedPageBreak/>
              <w:t>профессионального развития;</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 xml:space="preserve">- полнота и адекватность самоанализа и самооценки </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 xml:space="preserve">- обоснованность целей собственного профессионального и личностного развития; </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 полнота информации, отобранной для профессионального и личностного развития;</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 целесообразность выбранных форм и методов саморазвития и самообразования, повышения квалификации</w:t>
            </w:r>
          </w:p>
          <w:p w:rsidR="00B665A5" w:rsidRPr="00B665A5" w:rsidRDefault="00B665A5" w:rsidP="001823E5">
            <w:pPr>
              <w:spacing w:after="0"/>
              <w:contextualSpacing/>
              <w:rPr>
                <w:rFonts w:ascii="Times New Roman" w:eastAsia="Calibri" w:hAnsi="Times New Roman"/>
                <w:sz w:val="24"/>
                <w:szCs w:val="24"/>
                <w:lang w:eastAsia="en-US"/>
              </w:rPr>
            </w:pPr>
          </w:p>
        </w:tc>
        <w:tc>
          <w:tcPr>
            <w:tcW w:w="3402"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lastRenderedPageBreak/>
              <w:t xml:space="preserve">Защита траектории профессионального роста </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 xml:space="preserve">Экспертная оценка выбранного способа </w:t>
            </w:r>
            <w:r w:rsidRPr="00B665A5">
              <w:rPr>
                <w:rFonts w:ascii="Times New Roman" w:eastAsia="Calibri" w:hAnsi="Times New Roman"/>
                <w:sz w:val="24"/>
                <w:szCs w:val="24"/>
                <w:lang w:eastAsia="en-US"/>
              </w:rPr>
              <w:lastRenderedPageBreak/>
              <w:t>профессионального развития</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 xml:space="preserve">Проект социального партнерства </w:t>
            </w:r>
          </w:p>
          <w:p w:rsidR="00B665A5" w:rsidRPr="00B665A5" w:rsidRDefault="00B665A5" w:rsidP="001823E5">
            <w:pPr>
              <w:spacing w:after="0"/>
              <w:contextualSpacing/>
              <w:rPr>
                <w:rFonts w:ascii="Times New Roman" w:eastAsia="Calibri" w:hAnsi="Times New Roman"/>
                <w:i/>
                <w:sz w:val="24"/>
                <w:szCs w:val="24"/>
                <w:lang w:eastAsia="en-US"/>
              </w:rPr>
            </w:pPr>
          </w:p>
        </w:tc>
      </w:tr>
      <w:tr w:rsidR="001116CD" w:rsidRPr="00B665A5" w:rsidTr="001823E5">
        <w:trPr>
          <w:trHeight w:val="698"/>
        </w:trPr>
        <w:tc>
          <w:tcPr>
            <w:tcW w:w="3402"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lastRenderedPageBreak/>
              <w:t>ОК 04</w:t>
            </w:r>
            <w:r w:rsidR="001823E5">
              <w:rPr>
                <w:rFonts w:ascii="Times New Roman" w:eastAsia="Calibri" w:hAnsi="Times New Roman"/>
                <w:sz w:val="24"/>
                <w:szCs w:val="24"/>
                <w:lang w:eastAsia="en-US"/>
              </w:rPr>
              <w:t xml:space="preserve"> </w:t>
            </w:r>
            <w:r w:rsidRPr="00B665A5">
              <w:rPr>
                <w:rFonts w:ascii="Times New Roman" w:eastAsia="Calibri" w:hAnsi="Times New Roman"/>
                <w:sz w:val="24"/>
                <w:szCs w:val="24"/>
                <w:lang w:eastAsia="en-US"/>
              </w:rPr>
              <w:t>Эффективно взаимодействовать и работать в коллективе и команде</w:t>
            </w:r>
          </w:p>
        </w:tc>
        <w:tc>
          <w:tcPr>
            <w:tcW w:w="3260" w:type="dxa"/>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Демонстрация результатов деятельности в условиях коллективной и командной работы в соответствии с заданной задачей.</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Объективность оценки собственного вклада в достижение командного результата</w:t>
            </w:r>
          </w:p>
          <w:p w:rsidR="00B665A5" w:rsidRPr="00B665A5" w:rsidRDefault="00B665A5" w:rsidP="001823E5">
            <w:pPr>
              <w:spacing w:after="0"/>
              <w:contextualSpacing/>
              <w:rPr>
                <w:rFonts w:ascii="Times New Roman" w:eastAsia="Calibri" w:hAnsi="Times New Roman"/>
                <w:bCs/>
                <w:sz w:val="24"/>
                <w:szCs w:val="24"/>
                <w:lang w:eastAsia="en-US"/>
              </w:rPr>
            </w:pPr>
            <w:r w:rsidRPr="00B665A5">
              <w:rPr>
                <w:rFonts w:ascii="Times New Roman" w:eastAsia="Calibri" w:hAnsi="Times New Roman"/>
                <w:bCs/>
                <w:sz w:val="24"/>
                <w:szCs w:val="24"/>
                <w:lang w:eastAsia="en-US"/>
              </w:rPr>
              <w:t xml:space="preserve">- </w:t>
            </w:r>
            <w:r w:rsidRPr="00B665A5">
              <w:rPr>
                <w:rFonts w:ascii="Times New Roman" w:eastAsia="Calibri" w:hAnsi="Times New Roman"/>
                <w:sz w:val="24"/>
                <w:szCs w:val="24"/>
                <w:lang w:eastAsia="en-US"/>
              </w:rPr>
              <w:t>успешность применения коммуникационных способностей на практике;</w:t>
            </w:r>
          </w:p>
          <w:p w:rsidR="00B665A5" w:rsidRPr="00B665A5" w:rsidRDefault="00B665A5" w:rsidP="001823E5">
            <w:pPr>
              <w:spacing w:after="0"/>
              <w:contextualSpacing/>
              <w:rPr>
                <w:rFonts w:ascii="Times New Roman" w:eastAsia="Calibri" w:hAnsi="Times New Roman"/>
                <w:bCs/>
                <w:sz w:val="24"/>
                <w:szCs w:val="24"/>
                <w:lang w:eastAsia="en-US"/>
              </w:rPr>
            </w:pPr>
            <w:r w:rsidRPr="00B665A5">
              <w:rPr>
                <w:rFonts w:ascii="Times New Roman" w:eastAsia="Calibri" w:hAnsi="Times New Roman"/>
                <w:bCs/>
                <w:sz w:val="24"/>
                <w:szCs w:val="24"/>
                <w:lang w:eastAsia="en-US"/>
              </w:rPr>
              <w:t>- соблюдение принципов профессиональной этики;</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bCs/>
                <w:sz w:val="24"/>
                <w:szCs w:val="24"/>
                <w:lang w:eastAsia="en-US"/>
              </w:rPr>
              <w:t>- владение способами бесконфликтного общения и саморегуляции в коллективе</w:t>
            </w:r>
          </w:p>
        </w:tc>
        <w:tc>
          <w:tcPr>
            <w:tcW w:w="3402" w:type="dxa"/>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Экспертное наблюдение за обучающимся в ходе выполнения практических (проектных, исследовательских) парных (групповых) заданий;</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Самоанализ и самооценка деятельности в паре, группе, команде</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Оценка практических (проектных, исследовательских) парных (групповых) заданий</w:t>
            </w:r>
          </w:p>
          <w:p w:rsidR="00B665A5" w:rsidRPr="00B665A5" w:rsidRDefault="00B665A5" w:rsidP="001823E5">
            <w:pPr>
              <w:spacing w:after="0"/>
              <w:contextualSpacing/>
              <w:rPr>
                <w:rFonts w:ascii="Times New Roman" w:eastAsia="Calibri" w:hAnsi="Times New Roman"/>
                <w:sz w:val="24"/>
                <w:szCs w:val="24"/>
                <w:lang w:eastAsia="en-US"/>
              </w:rPr>
            </w:pPr>
          </w:p>
        </w:tc>
      </w:tr>
      <w:tr w:rsidR="001116CD" w:rsidRPr="00B665A5" w:rsidTr="001823E5">
        <w:trPr>
          <w:trHeight w:val="698"/>
        </w:trPr>
        <w:tc>
          <w:tcPr>
            <w:tcW w:w="3402"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ОК 05</w:t>
            </w:r>
            <w:r w:rsidR="001823E5">
              <w:rPr>
                <w:rFonts w:ascii="Times New Roman" w:eastAsia="Calibri" w:hAnsi="Times New Roman"/>
                <w:sz w:val="24"/>
                <w:szCs w:val="24"/>
                <w:lang w:eastAsia="en-US"/>
              </w:rPr>
              <w:t xml:space="preserve"> </w:t>
            </w:r>
            <w:r w:rsidRPr="00B665A5">
              <w:rPr>
                <w:rFonts w:ascii="Times New Roman" w:eastAsia="Calibri" w:hAnsi="Times New Roman"/>
                <w:sz w:val="24"/>
                <w:szCs w:val="24"/>
                <w:lang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260"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 xml:space="preserve">- использование вербальных и невербальных способов коммуникации на государственном языке с учетом особенностей и различий социального и культурного контекста; - соблюдать нормы самостоятельность выбора стиля монологического </w:t>
            </w:r>
            <w:r w:rsidRPr="00B665A5">
              <w:rPr>
                <w:rFonts w:ascii="Times New Roman" w:eastAsia="Calibri" w:hAnsi="Times New Roman"/>
                <w:sz w:val="24"/>
                <w:szCs w:val="24"/>
                <w:lang w:eastAsia="en-US"/>
              </w:rPr>
              <w:lastRenderedPageBreak/>
              <w:t>высказывания в зависимости от его цели и целевой аудитории и с учетом особенностей и различий социального и культурного контекста;</w:t>
            </w:r>
          </w:p>
        </w:tc>
        <w:tc>
          <w:tcPr>
            <w:tcW w:w="3402"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lastRenderedPageBreak/>
              <w:t>Экспертное наблюдение за выполнением работ</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Портфолио.</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Реферат.</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Эссе.</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Отчет по проектно-исследовательской работе студентов.</w:t>
            </w:r>
          </w:p>
        </w:tc>
      </w:tr>
      <w:tr w:rsidR="001116CD" w:rsidRPr="00B665A5" w:rsidTr="001823E5">
        <w:trPr>
          <w:trHeight w:val="698"/>
        </w:trPr>
        <w:tc>
          <w:tcPr>
            <w:tcW w:w="3402"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lastRenderedPageBreak/>
              <w:t>ОК 06</w:t>
            </w:r>
            <w:r w:rsidR="001823E5">
              <w:rPr>
                <w:rFonts w:ascii="Times New Roman" w:eastAsia="Calibri" w:hAnsi="Times New Roman"/>
                <w:sz w:val="24"/>
                <w:szCs w:val="24"/>
                <w:lang w:eastAsia="en-US"/>
              </w:rPr>
              <w:t xml:space="preserve"> </w:t>
            </w:r>
            <w:r w:rsidRPr="00B665A5">
              <w:rPr>
                <w:rFonts w:ascii="Times New Roman" w:eastAsia="Calibri" w:hAnsi="Times New Roman"/>
                <w:sz w:val="24"/>
                <w:szCs w:val="24"/>
                <w:lang w:eastAsia="en-US"/>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260"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 осознанность и глубина проявления гражданско-патриотических чувств и позиции в ходе профессиональной деятельности;</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 полнота и осознанность социальной значимости педагогической профессии;</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 сформированность и осознанность системы материально-духовных ценностей;</w:t>
            </w:r>
          </w:p>
          <w:p w:rsidR="00B665A5" w:rsidRPr="00B665A5" w:rsidRDefault="00B665A5" w:rsidP="001823E5">
            <w:pPr>
              <w:spacing w:after="0"/>
              <w:contextualSpacing/>
              <w:rPr>
                <w:rFonts w:ascii="Times New Roman" w:eastAsia="Calibri" w:hAnsi="Times New Roman"/>
                <w:i/>
                <w:sz w:val="24"/>
                <w:szCs w:val="24"/>
                <w:lang w:eastAsia="en-US"/>
              </w:rPr>
            </w:pPr>
            <w:r w:rsidRPr="00B665A5">
              <w:rPr>
                <w:rFonts w:ascii="Times New Roman" w:eastAsia="Calibri" w:hAnsi="Times New Roman"/>
                <w:sz w:val="24"/>
                <w:szCs w:val="24"/>
                <w:lang w:eastAsia="en-US"/>
              </w:rPr>
              <w:t>- точность соблюдения норм поведения, принятых в обществе.</w:t>
            </w:r>
          </w:p>
        </w:tc>
        <w:tc>
          <w:tcPr>
            <w:tcW w:w="3402"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Отражение ценностного содержания в разработанных конспектах уроков и внеурочных занятий, родительских собраний, консультаций для обучающихся и их родителей (законных представителей), воспитательных мероприятий.</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Анализ воспитательного потенциала урока и внеурочного занятия.</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Экспертное наблюдение за профессиональным поведением обучающегося в ходе занятий, учебной и производственной  практики</w:t>
            </w:r>
          </w:p>
          <w:p w:rsidR="00B665A5" w:rsidRPr="00B665A5" w:rsidRDefault="00B665A5" w:rsidP="001823E5">
            <w:pPr>
              <w:spacing w:after="0"/>
              <w:contextualSpacing/>
              <w:rPr>
                <w:rFonts w:ascii="Times New Roman" w:eastAsia="Calibri" w:hAnsi="Times New Roman"/>
                <w:sz w:val="24"/>
                <w:szCs w:val="24"/>
                <w:lang w:eastAsia="en-US"/>
              </w:rPr>
            </w:pPr>
          </w:p>
        </w:tc>
      </w:tr>
      <w:tr w:rsidR="001116CD" w:rsidRPr="00B665A5" w:rsidTr="001823E5">
        <w:trPr>
          <w:trHeight w:val="698"/>
        </w:trPr>
        <w:tc>
          <w:tcPr>
            <w:tcW w:w="3402"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ОК 07</w:t>
            </w:r>
            <w:r w:rsidR="001823E5">
              <w:rPr>
                <w:rFonts w:ascii="Times New Roman" w:eastAsia="Calibri" w:hAnsi="Times New Roman"/>
                <w:sz w:val="24"/>
                <w:szCs w:val="24"/>
                <w:lang w:eastAsia="en-US"/>
              </w:rPr>
              <w:t xml:space="preserve"> </w:t>
            </w:r>
            <w:r w:rsidRPr="00B665A5">
              <w:rPr>
                <w:rFonts w:ascii="Times New Roman" w:eastAsia="Calibri" w:hAnsi="Times New Roman"/>
                <w:sz w:val="24"/>
                <w:szCs w:val="24"/>
                <w:lang w:eastAsia="en-US"/>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260"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spacing w:after="0"/>
              <w:rPr>
                <w:rFonts w:ascii="Times New Roman" w:eastAsia="Calibri" w:hAnsi="Times New Roman"/>
                <w:sz w:val="24"/>
                <w:szCs w:val="24"/>
                <w:lang w:eastAsia="en-US"/>
              </w:rPr>
            </w:pPr>
            <w:r w:rsidRPr="00B665A5">
              <w:rPr>
                <w:rFonts w:ascii="Times New Roman" w:eastAsia="Calibri" w:hAnsi="Times New Roman"/>
                <w:sz w:val="24"/>
                <w:szCs w:val="24"/>
                <w:lang w:eastAsia="en-US"/>
              </w:rPr>
              <w:t>- сохранение окружающей среды и соблюдения норм экологической безопасности;</w:t>
            </w:r>
          </w:p>
          <w:p w:rsidR="00B665A5" w:rsidRPr="00B665A5" w:rsidRDefault="00B665A5" w:rsidP="001823E5">
            <w:pPr>
              <w:spacing w:after="0"/>
              <w:rPr>
                <w:rFonts w:ascii="Times New Roman" w:eastAsia="Calibri" w:hAnsi="Times New Roman"/>
                <w:sz w:val="24"/>
                <w:szCs w:val="24"/>
                <w:lang w:eastAsia="en-US"/>
              </w:rPr>
            </w:pPr>
            <w:r w:rsidRPr="00B665A5">
              <w:rPr>
                <w:rFonts w:ascii="Times New Roman" w:eastAsia="Calibri" w:hAnsi="Times New Roman"/>
                <w:sz w:val="24"/>
                <w:szCs w:val="24"/>
                <w:lang w:eastAsia="en-US"/>
              </w:rPr>
              <w:t>- определение направлений ресурсосбережения в рамках профессиональной деятельности;</w:t>
            </w:r>
          </w:p>
          <w:p w:rsidR="00B665A5" w:rsidRPr="00B665A5" w:rsidRDefault="00B665A5" w:rsidP="001823E5">
            <w:pPr>
              <w:spacing w:after="0"/>
              <w:rPr>
                <w:rFonts w:ascii="Times New Roman" w:eastAsia="Calibri" w:hAnsi="Times New Roman"/>
                <w:sz w:val="24"/>
                <w:szCs w:val="24"/>
                <w:lang w:eastAsia="en-US"/>
              </w:rPr>
            </w:pPr>
            <w:r w:rsidRPr="00B665A5">
              <w:rPr>
                <w:rFonts w:ascii="Times New Roman" w:eastAsia="Calibri" w:hAnsi="Times New Roman"/>
                <w:sz w:val="24"/>
                <w:szCs w:val="24"/>
                <w:lang w:eastAsia="en-US"/>
              </w:rPr>
              <w:t>- соблюдение правил экологической безопасности при ведении</w:t>
            </w:r>
          </w:p>
          <w:p w:rsidR="00B665A5" w:rsidRPr="00B665A5" w:rsidRDefault="00B665A5" w:rsidP="001823E5">
            <w:pPr>
              <w:spacing w:after="0"/>
              <w:rPr>
                <w:rFonts w:ascii="Times New Roman" w:eastAsia="Calibri" w:hAnsi="Times New Roman"/>
                <w:sz w:val="24"/>
                <w:szCs w:val="24"/>
                <w:lang w:eastAsia="en-US"/>
              </w:rPr>
            </w:pPr>
            <w:r w:rsidRPr="00B665A5">
              <w:rPr>
                <w:rFonts w:ascii="Times New Roman" w:eastAsia="Calibri" w:hAnsi="Times New Roman"/>
                <w:sz w:val="24"/>
                <w:szCs w:val="24"/>
                <w:lang w:eastAsia="en-US"/>
              </w:rPr>
              <w:t>профессиональной деятельности;</w:t>
            </w:r>
          </w:p>
          <w:p w:rsidR="00B665A5" w:rsidRPr="00B665A5" w:rsidRDefault="00B665A5" w:rsidP="001823E5">
            <w:pPr>
              <w:spacing w:after="0"/>
              <w:rPr>
                <w:rFonts w:ascii="Times New Roman" w:eastAsia="Calibri" w:hAnsi="Times New Roman"/>
                <w:sz w:val="24"/>
                <w:szCs w:val="24"/>
                <w:lang w:eastAsia="en-US"/>
              </w:rPr>
            </w:pPr>
            <w:r w:rsidRPr="00B665A5">
              <w:rPr>
                <w:rFonts w:ascii="Times New Roman" w:eastAsia="Calibri" w:hAnsi="Times New Roman"/>
                <w:sz w:val="24"/>
                <w:szCs w:val="24"/>
                <w:lang w:eastAsia="en-US"/>
              </w:rPr>
              <w:t>- определение путей обеспечения ресурсосбережения;</w:t>
            </w:r>
          </w:p>
          <w:p w:rsidR="00B665A5" w:rsidRPr="00B665A5" w:rsidRDefault="00B665A5" w:rsidP="001823E5">
            <w:pPr>
              <w:spacing w:after="0"/>
              <w:rPr>
                <w:rFonts w:ascii="Times New Roman" w:eastAsia="Calibri" w:hAnsi="Times New Roman"/>
                <w:sz w:val="24"/>
                <w:szCs w:val="24"/>
                <w:lang w:eastAsia="en-US"/>
              </w:rPr>
            </w:pPr>
            <w:r w:rsidRPr="00B665A5">
              <w:rPr>
                <w:rFonts w:ascii="Times New Roman" w:eastAsia="Calibri" w:hAnsi="Times New Roman"/>
                <w:sz w:val="24"/>
                <w:szCs w:val="24"/>
                <w:lang w:eastAsia="en-US"/>
              </w:rPr>
              <w:t>- выбора действий и форм поведения в чрезвычайных ситуациях;</w:t>
            </w:r>
          </w:p>
          <w:p w:rsidR="00B665A5" w:rsidRPr="00B665A5" w:rsidRDefault="00B665A5" w:rsidP="001823E5">
            <w:pPr>
              <w:spacing w:after="0"/>
              <w:rPr>
                <w:rFonts w:ascii="Times New Roman" w:eastAsia="Calibri" w:hAnsi="Times New Roman"/>
                <w:sz w:val="24"/>
                <w:szCs w:val="24"/>
                <w:lang w:eastAsia="en-US"/>
              </w:rPr>
            </w:pPr>
            <w:r w:rsidRPr="00B665A5">
              <w:rPr>
                <w:rFonts w:ascii="Times New Roman" w:eastAsia="Calibri" w:hAnsi="Times New Roman"/>
                <w:sz w:val="24"/>
                <w:szCs w:val="24"/>
                <w:lang w:eastAsia="en-US"/>
              </w:rPr>
              <w:t xml:space="preserve"> - соблюдение требований безопасности жизнедеятельности, охраны </w:t>
            </w:r>
            <w:r w:rsidRPr="00B665A5">
              <w:rPr>
                <w:rFonts w:ascii="Times New Roman" w:eastAsia="Calibri" w:hAnsi="Times New Roman"/>
                <w:sz w:val="24"/>
                <w:szCs w:val="24"/>
                <w:lang w:eastAsia="en-US"/>
              </w:rPr>
              <w:lastRenderedPageBreak/>
              <w:t>труда при организации образовательного процесса.</w:t>
            </w:r>
          </w:p>
        </w:tc>
        <w:tc>
          <w:tcPr>
            <w:tcW w:w="3402"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lastRenderedPageBreak/>
              <w:t>Кейс-метод.</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Проектные задания.</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Реферат.</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Презентация.</w:t>
            </w:r>
          </w:p>
        </w:tc>
      </w:tr>
      <w:tr w:rsidR="001116CD" w:rsidRPr="00B665A5" w:rsidTr="001823E5">
        <w:trPr>
          <w:trHeight w:val="1686"/>
        </w:trPr>
        <w:tc>
          <w:tcPr>
            <w:tcW w:w="3402"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lastRenderedPageBreak/>
              <w:t>ОК 09</w:t>
            </w:r>
            <w:r w:rsidR="001823E5">
              <w:rPr>
                <w:rFonts w:ascii="Times New Roman" w:eastAsia="Calibri" w:hAnsi="Times New Roman"/>
                <w:sz w:val="24"/>
                <w:szCs w:val="24"/>
                <w:lang w:eastAsia="en-US"/>
              </w:rPr>
              <w:t xml:space="preserve"> </w:t>
            </w:r>
            <w:r w:rsidRPr="00B665A5">
              <w:rPr>
                <w:rFonts w:ascii="Times New Roman" w:eastAsia="Calibri" w:hAnsi="Times New Roman"/>
                <w:sz w:val="24"/>
                <w:szCs w:val="24"/>
                <w:lang w:eastAsia="en-US"/>
              </w:rPr>
              <w:t>Пользоваться профессиональной документацией на государственном и иностранном языках</w:t>
            </w:r>
          </w:p>
        </w:tc>
        <w:tc>
          <w:tcPr>
            <w:tcW w:w="3260"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  эффективность поиска необходимой информации в российских и зарубежных источниках: нормативно- правовой документации, стандартах</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 объективность анализа и эффективность применения в профессиональной деятельности информации, содержащейся в документации профессиональной области</w:t>
            </w:r>
          </w:p>
        </w:tc>
        <w:tc>
          <w:tcPr>
            <w:tcW w:w="3402"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Экспертное наблюдение за выполнением работ</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Оценка соблюдения правил оформления документов и построения устных сообщений на государственном языке Российской Федерации</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Реферат.</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Отчет по проектной работе студентов.</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Кейс-метод.</w:t>
            </w:r>
          </w:p>
        </w:tc>
      </w:tr>
      <w:tr w:rsidR="001116CD" w:rsidRPr="00B665A5" w:rsidTr="001823E5">
        <w:trPr>
          <w:trHeight w:val="698"/>
        </w:trPr>
        <w:tc>
          <w:tcPr>
            <w:tcW w:w="3402"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ПК 3.1</w:t>
            </w:r>
            <w:r w:rsidR="001823E5">
              <w:rPr>
                <w:rFonts w:ascii="Times New Roman" w:eastAsia="Calibri" w:hAnsi="Times New Roman"/>
                <w:sz w:val="24"/>
                <w:szCs w:val="24"/>
                <w:lang w:eastAsia="en-US"/>
              </w:rPr>
              <w:t xml:space="preserve"> </w:t>
            </w:r>
            <w:r w:rsidRPr="00B665A5">
              <w:rPr>
                <w:rFonts w:ascii="Times New Roman" w:eastAsia="Calibri" w:hAnsi="Times New Roman"/>
                <w:sz w:val="24"/>
                <w:szCs w:val="24"/>
                <w:lang w:eastAsia="en-US"/>
              </w:rPr>
              <w:t>Проектировать и реализовывать современные программы воспитания на основе ценностного содержания образовательного процесса</w:t>
            </w:r>
          </w:p>
        </w:tc>
        <w:tc>
          <w:tcPr>
            <w:tcW w:w="3260"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Учет требований ФГОС, примерной образовательной программы и  примерной программы воспитания при проектировании рабочей программы воспитания.</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Обоснованность выделения ценностного аспекта учебного знания и информации</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Конкретность, диагностичность, достижимость цели воспитания при проектировании программы воспитания и воспитательных мероприятий</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Адекватность выбранных методов и средств воспитания для реализации программы</w:t>
            </w:r>
          </w:p>
        </w:tc>
        <w:tc>
          <w:tcPr>
            <w:tcW w:w="3402"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Защита проекта «Традиции образовательной организации»</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Защита проекта «Ученическое самоуправление в школе»</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Аналитический обзор программ воспитания</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Контрольная работа</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 xml:space="preserve">Защита проекта рабочей программы воспитания по инвариантным направлениям: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 </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Анализ воспитательного потенциала содержания обучения в начальной школе</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 xml:space="preserve">Творческое представление плана воспитательной работы (для обучающихся и для </w:t>
            </w:r>
            <w:r w:rsidRPr="00B665A5">
              <w:rPr>
                <w:rFonts w:ascii="Times New Roman" w:eastAsia="Calibri" w:hAnsi="Times New Roman"/>
                <w:sz w:val="24"/>
                <w:szCs w:val="24"/>
                <w:lang w:eastAsia="en-US"/>
              </w:rPr>
              <w:lastRenderedPageBreak/>
              <w:t>родителей (законных представителей) обучающихся)</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Защита методического портфолио по инвариантным направлениям воспитательной работы.</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Аналитический обзор воспитательных систем в образовательной организации</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Творческое представление проекта воспитательной системы школы</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Демонстрация приемов организации различных видов общественно-полезной деятельности</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Экспертное наблюдение за профессиональным поведением обучающегося в ходе занятий, учебной и производственной  практики</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 xml:space="preserve">Проект включения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Анализ программ внеурочной деятельности с точки зрения их соответствия целевым ориентирам воспитания</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Демонстрация варианта разработки правил поведения в классе совместно с обучающимися</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Демонстрация приемов технологии установления доверительных отношений в классе</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 xml:space="preserve">Демонстрация фрагмента мини-педсоветов для решения конкретных проблем класса, интеграции воспитательных </w:t>
            </w:r>
            <w:r w:rsidRPr="00B665A5">
              <w:rPr>
                <w:rFonts w:ascii="Times New Roman" w:eastAsia="Calibri" w:hAnsi="Times New Roman"/>
                <w:sz w:val="24"/>
                <w:szCs w:val="24"/>
                <w:lang w:eastAsia="en-US"/>
              </w:rPr>
              <w:lastRenderedPageBreak/>
              <w:t xml:space="preserve">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Решение кейс-задач, решение педагогических ситуаций</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Защита методического портфолио «Нормативно-правовое и методическое обеспечение деятельности классного руководителя»</w:t>
            </w:r>
          </w:p>
          <w:p w:rsidR="00B665A5" w:rsidRPr="00B665A5" w:rsidRDefault="00B665A5" w:rsidP="001823E5">
            <w:pPr>
              <w:widowControl w:val="0"/>
              <w:tabs>
                <w:tab w:val="left" w:pos="851"/>
                <w:tab w:val="left" w:pos="993"/>
              </w:tabs>
              <w:spacing w:after="0"/>
              <w:contextualSpacing/>
              <w:jc w:val="both"/>
              <w:rPr>
                <w:rFonts w:ascii="Times New Roman" w:eastAsia="Calibri" w:hAnsi="Times New Roman"/>
                <w:sz w:val="24"/>
                <w:szCs w:val="24"/>
                <w:lang w:eastAsia="en-US"/>
              </w:rPr>
            </w:pPr>
          </w:p>
        </w:tc>
      </w:tr>
      <w:tr w:rsidR="001116CD" w:rsidRPr="00B665A5" w:rsidTr="001823E5">
        <w:trPr>
          <w:trHeight w:val="698"/>
        </w:trPr>
        <w:tc>
          <w:tcPr>
            <w:tcW w:w="3402"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lastRenderedPageBreak/>
              <w:t>ПК</w:t>
            </w:r>
            <w:r w:rsidR="001823E5">
              <w:rPr>
                <w:rFonts w:ascii="Times New Roman" w:eastAsia="Calibri" w:hAnsi="Times New Roman"/>
                <w:sz w:val="24"/>
                <w:szCs w:val="24"/>
                <w:lang w:eastAsia="en-US"/>
              </w:rPr>
              <w:t xml:space="preserve"> </w:t>
            </w:r>
            <w:r w:rsidRPr="00B665A5">
              <w:rPr>
                <w:rFonts w:ascii="Times New Roman" w:eastAsia="Calibri" w:hAnsi="Times New Roman"/>
                <w:sz w:val="24"/>
                <w:szCs w:val="24"/>
                <w:lang w:eastAsia="en-US"/>
              </w:rPr>
              <w:t>3.2</w:t>
            </w:r>
            <w:r w:rsidR="001823E5">
              <w:rPr>
                <w:rFonts w:ascii="Times New Roman" w:eastAsia="Calibri" w:hAnsi="Times New Roman"/>
                <w:sz w:val="24"/>
                <w:szCs w:val="24"/>
                <w:lang w:eastAsia="en-US"/>
              </w:rPr>
              <w:t xml:space="preserve"> </w:t>
            </w:r>
            <w:r w:rsidRPr="00B665A5">
              <w:rPr>
                <w:rFonts w:ascii="Times New Roman" w:eastAsia="Calibri" w:hAnsi="Times New Roman"/>
                <w:sz w:val="24"/>
                <w:szCs w:val="24"/>
                <w:lang w:eastAsia="en-US"/>
              </w:rPr>
              <w:t>Анализировать процесс и результаты реализации программы воспитания</w:t>
            </w:r>
          </w:p>
        </w:tc>
        <w:tc>
          <w:tcPr>
            <w:tcW w:w="3260"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widowControl w:val="0"/>
              <w:tabs>
                <w:tab w:val="left" w:pos="851"/>
              </w:tabs>
              <w:spacing w:after="0"/>
              <w:ind w:firstLine="709"/>
              <w:contextualSpacing/>
              <w:jc w:val="both"/>
              <w:rPr>
                <w:rFonts w:ascii="Times New Roman" w:hAnsi="Times New Roman"/>
                <w:sz w:val="24"/>
                <w:szCs w:val="24"/>
              </w:rPr>
            </w:pPr>
            <w:r w:rsidRPr="00B665A5">
              <w:rPr>
                <w:rFonts w:ascii="Times New Roman" w:hAnsi="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образования, установленными соответствующим ФГОС.</w:t>
            </w:r>
          </w:p>
          <w:p w:rsidR="00B665A5" w:rsidRPr="00B665A5" w:rsidRDefault="00B665A5" w:rsidP="001823E5">
            <w:pPr>
              <w:spacing w:after="0"/>
              <w:contextualSpacing/>
              <w:rPr>
                <w:rFonts w:ascii="Times New Roman" w:eastAsia="Calibri" w:hAnsi="Times New Roman"/>
                <w:sz w:val="24"/>
                <w:szCs w:val="24"/>
                <w:lang w:eastAsia="en-US"/>
              </w:rPr>
            </w:pPr>
          </w:p>
        </w:tc>
        <w:tc>
          <w:tcPr>
            <w:tcW w:w="3402"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widowControl w:val="0"/>
              <w:tabs>
                <w:tab w:val="left" w:pos="851"/>
                <w:tab w:val="left" w:pos="993"/>
              </w:tabs>
              <w:spacing w:after="0"/>
              <w:contextualSpacing/>
              <w:jc w:val="both"/>
              <w:rPr>
                <w:rFonts w:ascii="Times New Roman" w:hAnsi="Times New Roman"/>
                <w:sz w:val="24"/>
                <w:szCs w:val="24"/>
              </w:rPr>
            </w:pPr>
            <w:r w:rsidRPr="00B665A5">
              <w:rPr>
                <w:rFonts w:ascii="Times New Roman" w:hAnsi="Times New Roman"/>
                <w:sz w:val="24"/>
                <w:szCs w:val="24"/>
              </w:rPr>
              <w:t>Составление карты педагогического наблюдения</w:t>
            </w:r>
          </w:p>
          <w:p w:rsidR="00B665A5" w:rsidRPr="00B665A5" w:rsidRDefault="00B665A5" w:rsidP="001823E5">
            <w:pPr>
              <w:widowControl w:val="0"/>
              <w:tabs>
                <w:tab w:val="left" w:pos="851"/>
                <w:tab w:val="left" w:pos="993"/>
              </w:tabs>
              <w:spacing w:after="0"/>
              <w:contextualSpacing/>
              <w:jc w:val="both"/>
              <w:rPr>
                <w:rFonts w:ascii="Times New Roman" w:hAnsi="Times New Roman"/>
                <w:sz w:val="24"/>
                <w:szCs w:val="24"/>
              </w:rPr>
            </w:pPr>
            <w:r w:rsidRPr="00B665A5">
              <w:rPr>
                <w:rFonts w:ascii="Times New Roman" w:hAnsi="Times New Roman"/>
                <w:sz w:val="24"/>
                <w:szCs w:val="24"/>
              </w:rPr>
              <w:t>Проект индивидуальной работы с обучающимися класса по ведению личных портфолио, в которых они фиксируют свои учебные, творческие, спортивные, личностные достижения;</w:t>
            </w:r>
          </w:p>
          <w:p w:rsidR="00B665A5" w:rsidRPr="00B665A5" w:rsidRDefault="00B665A5" w:rsidP="001823E5">
            <w:pPr>
              <w:widowControl w:val="0"/>
              <w:tabs>
                <w:tab w:val="left" w:pos="851"/>
                <w:tab w:val="left" w:pos="993"/>
              </w:tabs>
              <w:spacing w:after="0"/>
              <w:contextualSpacing/>
              <w:jc w:val="both"/>
              <w:rPr>
                <w:rFonts w:ascii="Times New Roman" w:hAnsi="Times New Roman"/>
                <w:sz w:val="24"/>
                <w:szCs w:val="24"/>
              </w:rPr>
            </w:pPr>
            <w:r w:rsidRPr="00B665A5">
              <w:rPr>
                <w:rFonts w:ascii="Times New Roman" w:hAnsi="Times New Roman"/>
                <w:sz w:val="24"/>
                <w:szCs w:val="24"/>
              </w:rPr>
              <w:t>Оценка динамики личностного развития</w:t>
            </w:r>
          </w:p>
          <w:p w:rsidR="00B665A5" w:rsidRPr="00B665A5" w:rsidRDefault="00B665A5" w:rsidP="001823E5">
            <w:pPr>
              <w:widowControl w:val="0"/>
              <w:tabs>
                <w:tab w:val="left" w:pos="851"/>
                <w:tab w:val="left" w:pos="993"/>
              </w:tabs>
              <w:spacing w:after="0"/>
              <w:contextualSpacing/>
              <w:jc w:val="both"/>
              <w:rPr>
                <w:rFonts w:ascii="Times New Roman" w:hAnsi="Times New Roman"/>
                <w:sz w:val="24"/>
                <w:szCs w:val="24"/>
              </w:rPr>
            </w:pPr>
            <w:r w:rsidRPr="00B665A5">
              <w:rPr>
                <w:rFonts w:ascii="Times New Roman" w:hAnsi="Times New Roman"/>
                <w:sz w:val="24"/>
                <w:szCs w:val="24"/>
              </w:rPr>
              <w:t>Анализ воспитательного мероприятия</w:t>
            </w:r>
          </w:p>
          <w:p w:rsidR="00B665A5" w:rsidRPr="00B665A5" w:rsidRDefault="00B665A5" w:rsidP="001823E5">
            <w:pPr>
              <w:widowControl w:val="0"/>
              <w:tabs>
                <w:tab w:val="left" w:pos="851"/>
                <w:tab w:val="left" w:pos="993"/>
              </w:tabs>
              <w:spacing w:after="0"/>
              <w:contextualSpacing/>
              <w:jc w:val="both"/>
              <w:rPr>
                <w:rFonts w:ascii="Times New Roman" w:hAnsi="Times New Roman"/>
                <w:sz w:val="24"/>
                <w:szCs w:val="24"/>
              </w:rPr>
            </w:pPr>
            <w:r w:rsidRPr="00B665A5">
              <w:rPr>
                <w:rFonts w:ascii="Times New Roman" w:hAnsi="Times New Roman"/>
                <w:sz w:val="24"/>
                <w:szCs w:val="24"/>
              </w:rPr>
              <w:t>Экспертное наблюдение за профессиональным поведением обучающегося в ходе занятий, учебной и производственной  практики</w:t>
            </w:r>
          </w:p>
          <w:p w:rsidR="00B665A5" w:rsidRPr="00B665A5" w:rsidRDefault="00B665A5" w:rsidP="001823E5">
            <w:pPr>
              <w:widowControl w:val="0"/>
              <w:tabs>
                <w:tab w:val="left" w:pos="851"/>
                <w:tab w:val="left" w:pos="993"/>
              </w:tabs>
              <w:spacing w:after="0"/>
              <w:contextualSpacing/>
              <w:jc w:val="both"/>
              <w:rPr>
                <w:rFonts w:ascii="Times New Roman" w:hAnsi="Times New Roman"/>
                <w:sz w:val="24"/>
                <w:szCs w:val="24"/>
              </w:rPr>
            </w:pPr>
            <w:r w:rsidRPr="00B665A5">
              <w:rPr>
                <w:rFonts w:ascii="Times New Roman" w:hAnsi="Times New Roman"/>
                <w:sz w:val="24"/>
                <w:szCs w:val="24"/>
              </w:rPr>
              <w:t xml:space="preserve">Заполнение диагностической карты и построение индивидуальной программы сопровождения  для обучающихся  </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Составление характеристики обучающегося</w:t>
            </w:r>
          </w:p>
        </w:tc>
      </w:tr>
      <w:tr w:rsidR="001116CD" w:rsidRPr="00B665A5" w:rsidTr="001823E5">
        <w:trPr>
          <w:trHeight w:val="698"/>
        </w:trPr>
        <w:tc>
          <w:tcPr>
            <w:tcW w:w="3402"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lastRenderedPageBreak/>
              <w:t>ПК</w:t>
            </w:r>
            <w:r w:rsidR="001823E5">
              <w:rPr>
                <w:rFonts w:ascii="Times New Roman" w:eastAsia="Calibri" w:hAnsi="Times New Roman"/>
                <w:sz w:val="24"/>
                <w:szCs w:val="24"/>
                <w:lang w:eastAsia="en-US"/>
              </w:rPr>
              <w:t xml:space="preserve"> </w:t>
            </w:r>
            <w:r w:rsidRPr="00B665A5">
              <w:rPr>
                <w:rFonts w:ascii="Times New Roman" w:eastAsia="Calibri" w:hAnsi="Times New Roman"/>
                <w:sz w:val="24"/>
                <w:szCs w:val="24"/>
                <w:lang w:eastAsia="en-US"/>
              </w:rPr>
              <w:t>3.3</w:t>
            </w:r>
            <w:r w:rsidR="001823E5">
              <w:rPr>
                <w:rFonts w:ascii="Times New Roman" w:eastAsia="Calibri" w:hAnsi="Times New Roman"/>
                <w:sz w:val="24"/>
                <w:szCs w:val="24"/>
                <w:lang w:eastAsia="en-US"/>
              </w:rPr>
              <w:t xml:space="preserve"> </w:t>
            </w:r>
            <w:r w:rsidRPr="00B665A5">
              <w:rPr>
                <w:rFonts w:ascii="Times New Roman" w:eastAsia="Calibri" w:hAnsi="Times New Roman"/>
                <w:sz w:val="24"/>
                <w:szCs w:val="24"/>
                <w:lang w:eastAsia="en-US"/>
              </w:rPr>
              <w:t>Систематизировать и оценивать педагогический опыт и образовательные технологии в области начального общего образования с позиции эффективности их применения в области воспитания обучающихся</w:t>
            </w:r>
          </w:p>
        </w:tc>
        <w:tc>
          <w:tcPr>
            <w:tcW w:w="3260"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spacing w:after="0"/>
              <w:contextualSpacing/>
              <w:rPr>
                <w:rFonts w:ascii="Times New Roman" w:eastAsia="Calibri" w:hAnsi="Times New Roman"/>
                <w:bCs/>
                <w:sz w:val="24"/>
                <w:szCs w:val="24"/>
                <w:lang w:eastAsia="en-US"/>
              </w:rPr>
            </w:pPr>
            <w:r w:rsidRPr="00B665A5">
              <w:rPr>
                <w:rFonts w:ascii="Times New Roman" w:eastAsia="Calibri" w:hAnsi="Times New Roman"/>
                <w:bCs/>
                <w:sz w:val="24"/>
                <w:szCs w:val="24"/>
                <w:lang w:eastAsia="en-US"/>
              </w:rPr>
              <w:t>- полнота и точность анализа педагогического опыта и образовательных технологий</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bCs/>
                <w:sz w:val="24"/>
                <w:szCs w:val="24"/>
                <w:lang w:eastAsia="en-US"/>
              </w:rPr>
              <w:t>- предложения по усовершенствованию эффективности внеурочной деятельности в соответствии с педагогическими, гигиеническими, специальными требованиями</w:t>
            </w:r>
          </w:p>
        </w:tc>
        <w:tc>
          <w:tcPr>
            <w:tcW w:w="3402"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Устные выступления с презентацией</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Защита проектов</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Представление наиболее эффективных практик организации воспитательной деятельности</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Оценка выполнения практических работ</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Защита методического портфолио</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 xml:space="preserve">Экспертная оценка решения кейс-задач </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Творческое представление образовательной технологии (видеофильм, деловая игра, мультфильм и т.п.)</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Круглый стол</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 xml:space="preserve">Участие в проблемном семинаре </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Экспертное наблюдение за профессиональным поведением обучающегося в ходе занятий, учебной и производственной  практики</w:t>
            </w:r>
          </w:p>
          <w:p w:rsidR="00B665A5" w:rsidRPr="00B665A5" w:rsidRDefault="00B665A5" w:rsidP="001823E5">
            <w:pPr>
              <w:spacing w:after="0"/>
              <w:contextualSpacing/>
              <w:rPr>
                <w:rFonts w:ascii="Times New Roman" w:eastAsia="Calibri" w:hAnsi="Times New Roman"/>
                <w:sz w:val="24"/>
                <w:szCs w:val="24"/>
                <w:lang w:eastAsia="en-US"/>
              </w:rPr>
            </w:pPr>
          </w:p>
          <w:p w:rsidR="00B665A5" w:rsidRPr="00B665A5" w:rsidRDefault="00B665A5" w:rsidP="001823E5">
            <w:pPr>
              <w:spacing w:after="0"/>
              <w:contextualSpacing/>
              <w:rPr>
                <w:rFonts w:ascii="Times New Roman" w:eastAsia="Calibri" w:hAnsi="Times New Roman"/>
                <w:sz w:val="24"/>
                <w:szCs w:val="24"/>
                <w:lang w:eastAsia="en-US"/>
              </w:rPr>
            </w:pPr>
          </w:p>
        </w:tc>
      </w:tr>
      <w:tr w:rsidR="001116CD" w:rsidRPr="00B665A5" w:rsidTr="001823E5">
        <w:trPr>
          <w:trHeight w:val="698"/>
        </w:trPr>
        <w:tc>
          <w:tcPr>
            <w:tcW w:w="3402"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ПК 3.4</w:t>
            </w:r>
            <w:r w:rsidR="001823E5">
              <w:rPr>
                <w:rFonts w:ascii="Times New Roman" w:eastAsia="Calibri" w:hAnsi="Times New Roman"/>
                <w:sz w:val="24"/>
                <w:szCs w:val="24"/>
                <w:lang w:eastAsia="en-US"/>
              </w:rPr>
              <w:t xml:space="preserve"> </w:t>
            </w:r>
            <w:r w:rsidRPr="00B665A5">
              <w:rPr>
                <w:rFonts w:ascii="Times New Roman" w:eastAsia="Calibri" w:hAnsi="Times New Roman"/>
                <w:sz w:val="24"/>
                <w:szCs w:val="24"/>
                <w:lang w:eastAsia="en-US"/>
              </w:rPr>
              <w:t>Выстраивать траекторию профессионального роста на основе результатов анализа эффективности воспитательной деятельности и самоанализа</w:t>
            </w:r>
          </w:p>
        </w:tc>
        <w:tc>
          <w:tcPr>
            <w:tcW w:w="3260"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Осуществляет анализ внеурочного занятия, самоанализ деятельности при подготовке и проведении внеурочного занятия.</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 xml:space="preserve">Траектория профессионального роста связана с результатами анализа и самоанализа деятельности  </w:t>
            </w:r>
          </w:p>
        </w:tc>
        <w:tc>
          <w:tcPr>
            <w:tcW w:w="3402"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Письменный отчет по итогам педагогической практики.</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Карта анализа и самоанализа занятия</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Защита траектории профессионального роста</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Самодиагностика, тестирование</w:t>
            </w:r>
          </w:p>
          <w:p w:rsidR="00B665A5" w:rsidRPr="00B665A5" w:rsidRDefault="00B665A5" w:rsidP="001823E5">
            <w:pPr>
              <w:spacing w:after="0"/>
              <w:contextualSpacing/>
              <w:rPr>
                <w:rFonts w:ascii="Times New Roman" w:eastAsia="Calibri" w:hAnsi="Times New Roman"/>
                <w:sz w:val="24"/>
                <w:szCs w:val="24"/>
                <w:lang w:eastAsia="en-US"/>
              </w:rPr>
            </w:pPr>
          </w:p>
        </w:tc>
      </w:tr>
      <w:tr w:rsidR="001116CD" w:rsidRPr="00B665A5" w:rsidTr="001823E5">
        <w:trPr>
          <w:trHeight w:val="698"/>
        </w:trPr>
        <w:tc>
          <w:tcPr>
            <w:tcW w:w="3402"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ПК</w:t>
            </w:r>
            <w:r w:rsidR="001823E5">
              <w:rPr>
                <w:rFonts w:ascii="Times New Roman" w:eastAsia="Calibri" w:hAnsi="Times New Roman"/>
                <w:sz w:val="24"/>
                <w:szCs w:val="24"/>
                <w:lang w:eastAsia="en-US"/>
              </w:rPr>
              <w:t xml:space="preserve"> </w:t>
            </w:r>
            <w:r w:rsidRPr="00B665A5">
              <w:rPr>
                <w:rFonts w:ascii="Times New Roman" w:eastAsia="Calibri" w:hAnsi="Times New Roman"/>
                <w:sz w:val="24"/>
                <w:szCs w:val="24"/>
                <w:lang w:eastAsia="en-US"/>
              </w:rPr>
              <w:t>3.5 Осуществлять педагогическое просвещение и сопровождение родителей обучающихся (их законных представителей)</w:t>
            </w:r>
          </w:p>
        </w:tc>
        <w:tc>
          <w:tcPr>
            <w:tcW w:w="3260"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Обоснованность выбора содержания просветительской работы</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Разнообразие методов, форм и средств педагогического просвещения</w:t>
            </w:r>
          </w:p>
        </w:tc>
        <w:tc>
          <w:tcPr>
            <w:tcW w:w="3402"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widowControl w:val="0"/>
              <w:tabs>
                <w:tab w:val="left" w:pos="106"/>
              </w:tabs>
              <w:spacing w:after="0"/>
              <w:contextualSpacing/>
              <w:jc w:val="both"/>
              <w:rPr>
                <w:rFonts w:ascii="Times New Roman" w:hAnsi="Times New Roman"/>
                <w:sz w:val="24"/>
                <w:szCs w:val="24"/>
              </w:rPr>
            </w:pPr>
            <w:r w:rsidRPr="00B665A5">
              <w:rPr>
                <w:rFonts w:ascii="Times New Roman" w:hAnsi="Times New Roman"/>
                <w:sz w:val="24"/>
                <w:szCs w:val="24"/>
              </w:rPr>
              <w:t xml:space="preserve">Разработка содержания регулярных родительских собраний </w:t>
            </w:r>
          </w:p>
          <w:p w:rsidR="00B665A5" w:rsidRPr="00B665A5" w:rsidRDefault="00B665A5" w:rsidP="001823E5">
            <w:pPr>
              <w:widowControl w:val="0"/>
              <w:tabs>
                <w:tab w:val="left" w:pos="106"/>
              </w:tabs>
              <w:spacing w:after="0"/>
              <w:contextualSpacing/>
              <w:jc w:val="both"/>
              <w:rPr>
                <w:rFonts w:ascii="Times New Roman" w:hAnsi="Times New Roman"/>
                <w:sz w:val="24"/>
                <w:szCs w:val="24"/>
              </w:rPr>
            </w:pPr>
            <w:r w:rsidRPr="00B665A5">
              <w:rPr>
                <w:rFonts w:ascii="Times New Roman" w:hAnsi="Times New Roman"/>
                <w:sz w:val="24"/>
                <w:szCs w:val="24"/>
              </w:rPr>
              <w:t xml:space="preserve">Проект создания и организации работы родительского комитета класса, </w:t>
            </w:r>
          </w:p>
          <w:p w:rsidR="00B665A5" w:rsidRPr="00B665A5" w:rsidRDefault="00B665A5" w:rsidP="001823E5">
            <w:pPr>
              <w:widowControl w:val="0"/>
              <w:tabs>
                <w:tab w:val="left" w:pos="106"/>
              </w:tabs>
              <w:spacing w:after="0"/>
              <w:contextualSpacing/>
              <w:jc w:val="both"/>
              <w:rPr>
                <w:rFonts w:ascii="Times New Roman" w:hAnsi="Times New Roman"/>
                <w:sz w:val="24"/>
                <w:szCs w:val="24"/>
              </w:rPr>
            </w:pPr>
            <w:r w:rsidRPr="00B665A5">
              <w:rPr>
                <w:rFonts w:ascii="Times New Roman" w:hAnsi="Times New Roman"/>
                <w:sz w:val="24"/>
                <w:szCs w:val="24"/>
              </w:rPr>
              <w:t xml:space="preserve">Проект привлечения </w:t>
            </w:r>
            <w:r w:rsidRPr="00B665A5">
              <w:rPr>
                <w:rFonts w:ascii="Times New Roman" w:hAnsi="Times New Roman"/>
                <w:sz w:val="24"/>
                <w:szCs w:val="24"/>
              </w:rPr>
              <w:lastRenderedPageBreak/>
              <w:t>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665A5" w:rsidRPr="00B665A5" w:rsidRDefault="00B665A5" w:rsidP="001823E5">
            <w:pPr>
              <w:widowControl w:val="0"/>
              <w:tabs>
                <w:tab w:val="left" w:pos="106"/>
              </w:tabs>
              <w:spacing w:after="0"/>
              <w:contextualSpacing/>
              <w:jc w:val="both"/>
              <w:rPr>
                <w:rFonts w:ascii="Times New Roman" w:hAnsi="Times New Roman"/>
                <w:sz w:val="24"/>
                <w:szCs w:val="24"/>
              </w:rPr>
            </w:pPr>
            <w:r w:rsidRPr="00B665A5">
              <w:rPr>
                <w:rFonts w:ascii="Times New Roman" w:hAnsi="Times New Roman"/>
                <w:sz w:val="24"/>
                <w:szCs w:val="24"/>
              </w:rPr>
              <w:t>Демонстрация фрагментов родительских собраний просветительского характера</w:t>
            </w:r>
          </w:p>
          <w:p w:rsidR="00B665A5" w:rsidRPr="00B665A5" w:rsidRDefault="00B665A5" w:rsidP="001823E5">
            <w:pPr>
              <w:widowControl w:val="0"/>
              <w:tabs>
                <w:tab w:val="left" w:pos="106"/>
              </w:tabs>
              <w:spacing w:after="0"/>
              <w:contextualSpacing/>
              <w:jc w:val="both"/>
              <w:rPr>
                <w:rFonts w:ascii="Times New Roman" w:hAnsi="Times New Roman"/>
                <w:sz w:val="24"/>
                <w:szCs w:val="24"/>
              </w:rPr>
            </w:pPr>
            <w:r w:rsidRPr="00B665A5">
              <w:rPr>
                <w:rFonts w:ascii="Times New Roman" w:hAnsi="Times New Roman"/>
                <w:sz w:val="24"/>
                <w:szCs w:val="24"/>
              </w:rPr>
              <w:t>Демонстрация фрагмента консультации для родителей</w:t>
            </w:r>
          </w:p>
          <w:p w:rsidR="00B665A5" w:rsidRPr="00B665A5" w:rsidRDefault="00B665A5" w:rsidP="001823E5">
            <w:pPr>
              <w:spacing w:after="0"/>
              <w:contextualSpacing/>
              <w:rPr>
                <w:rFonts w:ascii="Times New Roman" w:eastAsia="Calibri" w:hAnsi="Times New Roman"/>
                <w:i/>
                <w:sz w:val="24"/>
                <w:szCs w:val="24"/>
                <w:lang w:eastAsia="en-US"/>
              </w:rPr>
            </w:pPr>
            <w:r w:rsidRPr="00B665A5">
              <w:rPr>
                <w:rFonts w:ascii="Times New Roman" w:eastAsia="Calibri" w:hAnsi="Times New Roman"/>
                <w:sz w:val="24"/>
                <w:szCs w:val="24"/>
                <w:lang w:eastAsia="en-US"/>
              </w:rPr>
              <w:t>Экспертное наблюдение за профессиональным поведением обучающегося в ходе занятий, учебной и производственной  практики</w:t>
            </w:r>
          </w:p>
        </w:tc>
      </w:tr>
      <w:tr w:rsidR="001116CD" w:rsidRPr="00B665A5" w:rsidTr="001823E5">
        <w:trPr>
          <w:trHeight w:val="698"/>
        </w:trPr>
        <w:tc>
          <w:tcPr>
            <w:tcW w:w="3402"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lastRenderedPageBreak/>
              <w:t>ПК</w:t>
            </w:r>
            <w:r w:rsidR="001823E5">
              <w:rPr>
                <w:rFonts w:ascii="Times New Roman" w:eastAsia="Calibri" w:hAnsi="Times New Roman"/>
                <w:sz w:val="24"/>
                <w:szCs w:val="24"/>
                <w:lang w:eastAsia="en-US"/>
              </w:rPr>
              <w:t xml:space="preserve"> </w:t>
            </w:r>
            <w:r w:rsidRPr="00B665A5">
              <w:rPr>
                <w:rFonts w:ascii="Times New Roman" w:eastAsia="Calibri" w:hAnsi="Times New Roman"/>
                <w:sz w:val="24"/>
                <w:szCs w:val="24"/>
                <w:lang w:eastAsia="en-US"/>
              </w:rPr>
              <w:t>3.6 Организовывать взаимодействие с субъектами образовательного процесса для решения задач воспитания (родителями обучающихся (их законными представителями), коллегами, представителями учреждений культуры, спорта, здравоохранения и т.п.)</w:t>
            </w:r>
          </w:p>
        </w:tc>
        <w:tc>
          <w:tcPr>
            <w:tcW w:w="3260"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Обоснованность выбора социального партнера для решения задач воспитания</w:t>
            </w:r>
          </w:p>
          <w:p w:rsidR="00B665A5" w:rsidRPr="00B665A5" w:rsidRDefault="00B665A5" w:rsidP="001823E5">
            <w:pPr>
              <w:spacing w:after="0"/>
              <w:contextualSpacing/>
              <w:rPr>
                <w:rFonts w:ascii="Times New Roman" w:eastAsia="Calibri" w:hAnsi="Times New Roman"/>
                <w:sz w:val="24"/>
                <w:szCs w:val="24"/>
                <w:lang w:eastAsia="en-US"/>
              </w:rPr>
            </w:pPr>
            <w:r w:rsidRPr="00B665A5">
              <w:rPr>
                <w:rFonts w:ascii="Times New Roman" w:eastAsia="Calibri" w:hAnsi="Times New Roman"/>
                <w:sz w:val="24"/>
                <w:szCs w:val="24"/>
                <w:lang w:eastAsia="en-US"/>
              </w:rPr>
              <w:t>Соответствие цели и содержания социального партнерства целевым ориентирам программы воспитания</w:t>
            </w:r>
          </w:p>
        </w:tc>
        <w:tc>
          <w:tcPr>
            <w:tcW w:w="3402" w:type="dxa"/>
            <w:tcBorders>
              <w:top w:val="single" w:sz="4" w:space="0" w:color="auto"/>
              <w:left w:val="single" w:sz="4" w:space="0" w:color="auto"/>
              <w:bottom w:val="single" w:sz="4" w:space="0" w:color="auto"/>
              <w:right w:val="single" w:sz="4" w:space="0" w:color="auto"/>
            </w:tcBorders>
          </w:tcPr>
          <w:p w:rsidR="00B665A5" w:rsidRPr="00B665A5" w:rsidRDefault="00B665A5" w:rsidP="001823E5">
            <w:pPr>
              <w:widowControl w:val="0"/>
              <w:tabs>
                <w:tab w:val="left" w:pos="851"/>
              </w:tabs>
              <w:spacing w:after="0"/>
              <w:contextualSpacing/>
              <w:jc w:val="both"/>
              <w:rPr>
                <w:rFonts w:ascii="Times New Roman" w:hAnsi="Times New Roman"/>
                <w:sz w:val="24"/>
                <w:szCs w:val="24"/>
              </w:rPr>
            </w:pPr>
            <w:r w:rsidRPr="00B665A5">
              <w:rPr>
                <w:rFonts w:ascii="Times New Roman" w:hAnsi="Times New Roman"/>
                <w:sz w:val="24"/>
                <w:szCs w:val="24"/>
              </w:rPr>
              <w:t>Паспорт проекта сетевого воспитательного взаимодействия</w:t>
            </w:r>
          </w:p>
          <w:p w:rsidR="00B665A5" w:rsidRPr="00B665A5" w:rsidRDefault="00B665A5" w:rsidP="001823E5">
            <w:pPr>
              <w:widowControl w:val="0"/>
              <w:tabs>
                <w:tab w:val="left" w:pos="851"/>
              </w:tabs>
              <w:spacing w:after="0"/>
              <w:contextualSpacing/>
              <w:jc w:val="both"/>
              <w:rPr>
                <w:rFonts w:ascii="Times New Roman" w:hAnsi="Times New Roman"/>
                <w:sz w:val="24"/>
                <w:szCs w:val="24"/>
              </w:rPr>
            </w:pPr>
            <w:r w:rsidRPr="00B665A5">
              <w:rPr>
                <w:rFonts w:ascii="Times New Roman" w:hAnsi="Times New Roman"/>
                <w:sz w:val="24"/>
                <w:szCs w:val="24"/>
              </w:rPr>
              <w:t xml:space="preserve">Анализ и обобщение опыта социального партнерства в решении задач воспитания </w:t>
            </w:r>
          </w:p>
          <w:p w:rsidR="00B665A5" w:rsidRPr="00B665A5" w:rsidRDefault="00B665A5" w:rsidP="001823E5">
            <w:pPr>
              <w:widowControl w:val="0"/>
              <w:tabs>
                <w:tab w:val="left" w:pos="851"/>
              </w:tabs>
              <w:spacing w:after="0"/>
              <w:contextualSpacing/>
              <w:jc w:val="both"/>
              <w:rPr>
                <w:rFonts w:ascii="Times New Roman" w:eastAsia="Calibri" w:hAnsi="Times New Roman"/>
                <w:i/>
                <w:sz w:val="24"/>
                <w:szCs w:val="24"/>
                <w:lang w:eastAsia="en-US"/>
              </w:rPr>
            </w:pPr>
            <w:r w:rsidRPr="00B665A5">
              <w:rPr>
                <w:rFonts w:ascii="Times New Roman" w:hAnsi="Times New Roman"/>
                <w:sz w:val="24"/>
                <w:szCs w:val="24"/>
              </w:rPr>
              <w:t>Творческая защита паспорта социального партнерства</w:t>
            </w:r>
            <w:bookmarkStart w:id="65" w:name="_Hlk85440179"/>
            <w:bookmarkEnd w:id="65"/>
          </w:p>
        </w:tc>
      </w:tr>
    </w:tbl>
    <w:p w:rsidR="00554C00" w:rsidRPr="006E1D98" w:rsidRDefault="00554C00" w:rsidP="00554C00">
      <w:pPr>
        <w:rPr>
          <w:rFonts w:ascii="Times New Roman" w:hAnsi="Times New Roman"/>
          <w:i/>
        </w:rPr>
        <w:sectPr w:rsidR="00554C00" w:rsidRPr="006E1D98" w:rsidSect="00F549C5">
          <w:pgSz w:w="11907" w:h="16840"/>
          <w:pgMar w:top="992" w:right="1418" w:bottom="1134" w:left="851" w:header="709" w:footer="709" w:gutter="0"/>
          <w:cols w:space="720"/>
          <w:docGrid w:linePitch="299"/>
        </w:sectPr>
      </w:pPr>
    </w:p>
    <w:p w:rsidR="00E20BC6" w:rsidRPr="006E1D98" w:rsidRDefault="00E20BC6" w:rsidP="00E20BC6">
      <w:pPr>
        <w:jc w:val="right"/>
        <w:rPr>
          <w:rFonts w:ascii="Times New Roman" w:hAnsi="Times New Roman"/>
          <w:b/>
          <w:sz w:val="24"/>
          <w:szCs w:val="24"/>
        </w:rPr>
      </w:pPr>
      <w:r w:rsidRPr="006E1D98">
        <w:rPr>
          <w:rFonts w:ascii="Times New Roman" w:hAnsi="Times New Roman"/>
          <w:b/>
          <w:sz w:val="24"/>
          <w:szCs w:val="24"/>
        </w:rPr>
        <w:lastRenderedPageBreak/>
        <w:t>Приложение 1</w:t>
      </w:r>
      <w:r w:rsidR="00745CC8" w:rsidRPr="006E1D98">
        <w:rPr>
          <w:rFonts w:ascii="Times New Roman" w:hAnsi="Times New Roman"/>
          <w:b/>
          <w:sz w:val="24"/>
          <w:szCs w:val="24"/>
        </w:rPr>
        <w:t>.4</w:t>
      </w:r>
    </w:p>
    <w:p w:rsidR="00E20BC6" w:rsidRPr="006E1D98" w:rsidRDefault="00E20BC6" w:rsidP="00E20BC6">
      <w:pPr>
        <w:jc w:val="right"/>
        <w:rPr>
          <w:rFonts w:ascii="Times New Roman" w:hAnsi="Times New Roman"/>
          <w:sz w:val="24"/>
        </w:rPr>
      </w:pPr>
      <w:r w:rsidRPr="006E1D98">
        <w:rPr>
          <w:rFonts w:ascii="Times New Roman" w:hAnsi="Times New Roman"/>
          <w:sz w:val="24"/>
        </w:rPr>
        <w:t xml:space="preserve">к ПООП </w:t>
      </w:r>
      <w:r w:rsidR="00745CC8" w:rsidRPr="006E1D98">
        <w:rPr>
          <w:rFonts w:ascii="Times New Roman" w:hAnsi="Times New Roman"/>
          <w:sz w:val="24"/>
        </w:rPr>
        <w:t xml:space="preserve">СПО </w:t>
      </w:r>
      <w:r w:rsidRPr="006E1D98">
        <w:rPr>
          <w:rFonts w:ascii="Times New Roman" w:hAnsi="Times New Roman"/>
          <w:sz w:val="24"/>
        </w:rPr>
        <w:t xml:space="preserve">по специальности </w:t>
      </w:r>
    </w:p>
    <w:p w:rsidR="00E20BC6" w:rsidRPr="006E1D98" w:rsidRDefault="00E20BC6" w:rsidP="00E20BC6">
      <w:pPr>
        <w:spacing w:after="0"/>
        <w:jc w:val="right"/>
        <w:rPr>
          <w:rFonts w:ascii="Times New Roman" w:hAnsi="Times New Roman"/>
          <w:sz w:val="24"/>
        </w:rPr>
      </w:pPr>
      <w:r w:rsidRPr="006E1D98">
        <w:rPr>
          <w:rFonts w:ascii="Times New Roman" w:hAnsi="Times New Roman"/>
          <w:sz w:val="24"/>
        </w:rPr>
        <w:t>44.02.02 Преподавание в начальных классах</w:t>
      </w:r>
    </w:p>
    <w:p w:rsidR="00E20BC6" w:rsidRPr="006E1D98" w:rsidRDefault="00E20BC6" w:rsidP="00E20BC6">
      <w:pPr>
        <w:jc w:val="center"/>
        <w:rPr>
          <w:rFonts w:ascii="Times New Roman" w:hAnsi="Times New Roman"/>
          <w:b/>
          <w:i/>
          <w:sz w:val="24"/>
          <w:szCs w:val="24"/>
        </w:rPr>
      </w:pPr>
    </w:p>
    <w:p w:rsidR="00E20BC6" w:rsidRPr="006E1D98" w:rsidRDefault="00E20BC6" w:rsidP="00E20BC6">
      <w:pPr>
        <w:jc w:val="center"/>
        <w:rPr>
          <w:rFonts w:ascii="Times New Roman" w:hAnsi="Times New Roman"/>
          <w:b/>
          <w:i/>
          <w:sz w:val="24"/>
          <w:szCs w:val="24"/>
        </w:rPr>
      </w:pPr>
    </w:p>
    <w:p w:rsidR="00E20BC6" w:rsidRPr="006E1D98" w:rsidRDefault="00E20BC6" w:rsidP="00E20BC6">
      <w:pPr>
        <w:jc w:val="center"/>
        <w:rPr>
          <w:rFonts w:ascii="Times New Roman" w:hAnsi="Times New Roman"/>
          <w:b/>
          <w:i/>
          <w:sz w:val="24"/>
          <w:szCs w:val="24"/>
        </w:rPr>
      </w:pPr>
    </w:p>
    <w:p w:rsidR="00E20BC6" w:rsidRPr="006E1D98" w:rsidRDefault="00E20BC6" w:rsidP="00E20BC6">
      <w:pPr>
        <w:jc w:val="center"/>
        <w:rPr>
          <w:rFonts w:ascii="Times New Roman" w:hAnsi="Times New Roman"/>
          <w:b/>
          <w:i/>
          <w:sz w:val="24"/>
          <w:szCs w:val="24"/>
        </w:rPr>
      </w:pPr>
    </w:p>
    <w:p w:rsidR="00E20BC6" w:rsidRPr="006E1D98" w:rsidRDefault="00E20BC6" w:rsidP="00E20BC6">
      <w:pPr>
        <w:jc w:val="center"/>
        <w:rPr>
          <w:rFonts w:ascii="Times New Roman" w:hAnsi="Times New Roman"/>
          <w:b/>
          <w:i/>
          <w:sz w:val="24"/>
          <w:szCs w:val="24"/>
        </w:rPr>
      </w:pPr>
    </w:p>
    <w:p w:rsidR="00E20BC6" w:rsidRPr="006E1D98" w:rsidRDefault="00E20BC6" w:rsidP="00E20BC6">
      <w:pPr>
        <w:jc w:val="center"/>
        <w:rPr>
          <w:rFonts w:ascii="Times New Roman" w:hAnsi="Times New Roman"/>
          <w:b/>
          <w:i/>
          <w:sz w:val="24"/>
          <w:szCs w:val="24"/>
        </w:rPr>
      </w:pPr>
    </w:p>
    <w:p w:rsidR="00E20BC6" w:rsidRPr="006E1D98" w:rsidRDefault="00E20BC6" w:rsidP="00E20BC6">
      <w:pPr>
        <w:jc w:val="center"/>
        <w:rPr>
          <w:rFonts w:ascii="Times New Roman" w:hAnsi="Times New Roman"/>
          <w:b/>
          <w:i/>
          <w:sz w:val="24"/>
          <w:szCs w:val="24"/>
        </w:rPr>
      </w:pPr>
    </w:p>
    <w:p w:rsidR="00E20BC6" w:rsidRPr="006E1D98" w:rsidRDefault="00E20BC6" w:rsidP="00E20BC6">
      <w:pPr>
        <w:jc w:val="center"/>
        <w:rPr>
          <w:rFonts w:ascii="Times New Roman" w:hAnsi="Times New Roman"/>
          <w:b/>
          <w:i/>
          <w:sz w:val="24"/>
          <w:szCs w:val="24"/>
        </w:rPr>
      </w:pPr>
    </w:p>
    <w:p w:rsidR="00E20BC6" w:rsidRPr="006E1D98" w:rsidRDefault="00E20BC6" w:rsidP="00E20BC6">
      <w:pPr>
        <w:jc w:val="center"/>
        <w:rPr>
          <w:rFonts w:ascii="Times New Roman" w:hAnsi="Times New Roman"/>
          <w:b/>
          <w:sz w:val="24"/>
          <w:szCs w:val="24"/>
        </w:rPr>
      </w:pPr>
      <w:r w:rsidRPr="006E1D98">
        <w:rPr>
          <w:rFonts w:ascii="Times New Roman" w:hAnsi="Times New Roman"/>
          <w:b/>
          <w:color w:val="000000"/>
          <w:sz w:val="24"/>
          <w:szCs w:val="24"/>
        </w:rPr>
        <w:t>ПРИМЕРНАЯ РАБОЧАЯ ПРОГРАММА</w:t>
      </w:r>
      <w:r w:rsidRPr="006E1D98">
        <w:rPr>
          <w:rFonts w:ascii="Times New Roman" w:hAnsi="Times New Roman"/>
          <w:b/>
          <w:sz w:val="24"/>
          <w:szCs w:val="24"/>
        </w:rPr>
        <w:t xml:space="preserve"> ПРОФЕССИОНАЛЬНОГО МОДУЛЯ</w:t>
      </w:r>
    </w:p>
    <w:p w:rsidR="00E20BC6" w:rsidRPr="006E1D98" w:rsidRDefault="00E20BC6" w:rsidP="00E20BC6">
      <w:pPr>
        <w:jc w:val="center"/>
        <w:rPr>
          <w:rFonts w:ascii="Times New Roman" w:hAnsi="Times New Roman"/>
          <w:b/>
          <w:sz w:val="24"/>
          <w:szCs w:val="24"/>
          <w:u w:val="single"/>
        </w:rPr>
      </w:pPr>
    </w:p>
    <w:p w:rsidR="00E20BC6" w:rsidRPr="006E1D98" w:rsidRDefault="00745CC8" w:rsidP="00E20BC6">
      <w:pPr>
        <w:spacing w:after="0"/>
        <w:jc w:val="center"/>
        <w:rPr>
          <w:rFonts w:ascii="Times New Roman" w:hAnsi="Times New Roman"/>
          <w:b/>
          <w:sz w:val="24"/>
          <w:szCs w:val="24"/>
        </w:rPr>
      </w:pPr>
      <w:r w:rsidRPr="006E1D98">
        <w:rPr>
          <w:rFonts w:ascii="Times New Roman" w:hAnsi="Times New Roman"/>
          <w:b/>
          <w:sz w:val="24"/>
          <w:szCs w:val="24"/>
        </w:rPr>
        <w:t>«ПМ</w:t>
      </w:r>
      <w:r w:rsidR="00B92C9B">
        <w:rPr>
          <w:rFonts w:ascii="Times New Roman" w:hAnsi="Times New Roman"/>
          <w:b/>
          <w:sz w:val="24"/>
          <w:szCs w:val="24"/>
        </w:rPr>
        <w:t>н</w:t>
      </w:r>
      <w:r w:rsidRPr="006E1D98">
        <w:rPr>
          <w:rFonts w:ascii="Times New Roman" w:hAnsi="Times New Roman"/>
          <w:b/>
          <w:sz w:val="24"/>
          <w:szCs w:val="24"/>
        </w:rPr>
        <w:t>.04 ТЕОРЕТИЧЕСКИЕ И МЕТОДИЧЕСКИЕ ОСНОВЫ ПРЕПОДАВАНИЯ ИНОСТРАННОГО ЯЗЫКА В НАЧАЛЬНОЙ ШКОЛЕ»</w:t>
      </w:r>
    </w:p>
    <w:p w:rsidR="00E20BC6" w:rsidRPr="006E1D98" w:rsidRDefault="00E20BC6" w:rsidP="00E20BC6">
      <w:pPr>
        <w:jc w:val="center"/>
        <w:rPr>
          <w:rFonts w:ascii="Times New Roman" w:hAnsi="Times New Roman"/>
          <w:b/>
          <w:i/>
          <w:sz w:val="24"/>
          <w:szCs w:val="24"/>
        </w:rPr>
      </w:pPr>
    </w:p>
    <w:p w:rsidR="00E20BC6" w:rsidRPr="00CA4FA7" w:rsidRDefault="00745CC8" w:rsidP="00E20BC6">
      <w:pPr>
        <w:jc w:val="center"/>
        <w:rPr>
          <w:rFonts w:ascii="Times New Roman" w:hAnsi="Times New Roman"/>
          <w:b/>
          <w:i/>
          <w:sz w:val="24"/>
          <w:szCs w:val="24"/>
        </w:rPr>
      </w:pPr>
      <w:r w:rsidRPr="00CA4FA7">
        <w:rPr>
          <w:rFonts w:ascii="Times New Roman" w:hAnsi="Times New Roman"/>
          <w:b/>
          <w:i/>
          <w:sz w:val="24"/>
          <w:szCs w:val="24"/>
        </w:rPr>
        <w:t>Для направленности:</w:t>
      </w:r>
    </w:p>
    <w:p w:rsidR="00554C00" w:rsidRPr="006E1D98" w:rsidRDefault="00CA4FA7" w:rsidP="00E20BC6">
      <w:pPr>
        <w:jc w:val="center"/>
        <w:rPr>
          <w:rFonts w:ascii="Times New Roman" w:hAnsi="Times New Roman"/>
          <w:b/>
          <w:i/>
          <w:sz w:val="24"/>
          <w:szCs w:val="24"/>
        </w:rPr>
      </w:pPr>
      <w:r w:rsidRPr="00CA4FA7">
        <w:rPr>
          <w:rFonts w:ascii="Times New Roman" w:hAnsi="Times New Roman"/>
          <w:b/>
          <w:i/>
          <w:sz w:val="24"/>
          <w:szCs w:val="24"/>
        </w:rPr>
        <w:t xml:space="preserve">Преподавание </w:t>
      </w:r>
      <w:r w:rsidR="00745CC8" w:rsidRPr="00CA4FA7">
        <w:rPr>
          <w:rFonts w:ascii="Times New Roman" w:hAnsi="Times New Roman"/>
          <w:b/>
          <w:i/>
          <w:sz w:val="24"/>
          <w:szCs w:val="24"/>
        </w:rPr>
        <w:t>иностранного языка в начальной школе</w:t>
      </w:r>
    </w:p>
    <w:p w:rsidR="00554C00" w:rsidRPr="006E1D98" w:rsidRDefault="00554C00" w:rsidP="00E20BC6">
      <w:pPr>
        <w:jc w:val="center"/>
        <w:rPr>
          <w:rFonts w:ascii="Times New Roman" w:hAnsi="Times New Roman"/>
          <w:b/>
          <w:i/>
          <w:sz w:val="24"/>
          <w:szCs w:val="24"/>
        </w:rPr>
      </w:pPr>
    </w:p>
    <w:p w:rsidR="00E20BC6" w:rsidRPr="006E1D98" w:rsidRDefault="00E20BC6" w:rsidP="00E20BC6">
      <w:pPr>
        <w:jc w:val="center"/>
        <w:rPr>
          <w:rFonts w:ascii="Times New Roman" w:hAnsi="Times New Roman"/>
          <w:b/>
          <w:i/>
          <w:sz w:val="24"/>
          <w:szCs w:val="24"/>
        </w:rPr>
      </w:pPr>
    </w:p>
    <w:p w:rsidR="00745CC8" w:rsidRPr="006E1D98" w:rsidRDefault="00745CC8" w:rsidP="00E20BC6">
      <w:pPr>
        <w:jc w:val="center"/>
        <w:rPr>
          <w:rFonts w:ascii="Times New Roman" w:hAnsi="Times New Roman"/>
          <w:b/>
          <w:i/>
          <w:sz w:val="24"/>
          <w:szCs w:val="24"/>
        </w:rPr>
      </w:pPr>
    </w:p>
    <w:p w:rsidR="00745CC8" w:rsidRPr="006E1D98" w:rsidRDefault="00745CC8" w:rsidP="00E20BC6">
      <w:pPr>
        <w:jc w:val="center"/>
        <w:rPr>
          <w:rFonts w:ascii="Times New Roman" w:hAnsi="Times New Roman"/>
          <w:b/>
          <w:i/>
          <w:sz w:val="24"/>
          <w:szCs w:val="24"/>
        </w:rPr>
      </w:pPr>
    </w:p>
    <w:p w:rsidR="00E20BC6" w:rsidRPr="006E1D98" w:rsidRDefault="00E20BC6" w:rsidP="00E20BC6">
      <w:pPr>
        <w:jc w:val="center"/>
        <w:rPr>
          <w:rFonts w:ascii="Times New Roman" w:hAnsi="Times New Roman"/>
          <w:b/>
          <w:i/>
          <w:sz w:val="24"/>
          <w:szCs w:val="24"/>
        </w:rPr>
      </w:pPr>
    </w:p>
    <w:p w:rsidR="00E20BC6" w:rsidRPr="006E1D98" w:rsidRDefault="00E20BC6" w:rsidP="00E20BC6">
      <w:pPr>
        <w:jc w:val="center"/>
        <w:rPr>
          <w:rFonts w:ascii="Times New Roman" w:hAnsi="Times New Roman"/>
          <w:b/>
          <w:i/>
          <w:sz w:val="24"/>
          <w:szCs w:val="24"/>
        </w:rPr>
      </w:pPr>
    </w:p>
    <w:p w:rsidR="00745CC8" w:rsidRPr="006E1D98" w:rsidRDefault="00745CC8" w:rsidP="00E20BC6">
      <w:pPr>
        <w:jc w:val="center"/>
        <w:rPr>
          <w:rFonts w:ascii="Times New Roman" w:hAnsi="Times New Roman"/>
          <w:b/>
          <w:i/>
          <w:sz w:val="24"/>
          <w:szCs w:val="24"/>
        </w:rPr>
      </w:pPr>
    </w:p>
    <w:p w:rsidR="00745CC8" w:rsidRPr="006E1D98" w:rsidRDefault="00745CC8" w:rsidP="00E20BC6">
      <w:pPr>
        <w:jc w:val="center"/>
        <w:rPr>
          <w:rFonts w:ascii="Times New Roman" w:hAnsi="Times New Roman"/>
          <w:b/>
          <w:i/>
          <w:sz w:val="24"/>
          <w:szCs w:val="24"/>
        </w:rPr>
      </w:pPr>
    </w:p>
    <w:p w:rsidR="00E20BC6" w:rsidRPr="006E1D98" w:rsidRDefault="00E20BC6" w:rsidP="00E20BC6">
      <w:pPr>
        <w:jc w:val="center"/>
        <w:rPr>
          <w:rFonts w:ascii="Times New Roman" w:hAnsi="Times New Roman"/>
          <w:b/>
          <w:i/>
          <w:sz w:val="24"/>
          <w:szCs w:val="24"/>
        </w:rPr>
      </w:pPr>
    </w:p>
    <w:p w:rsidR="00E20BC6" w:rsidRPr="006E1D98" w:rsidRDefault="00E20BC6" w:rsidP="00E20BC6">
      <w:pPr>
        <w:jc w:val="center"/>
        <w:rPr>
          <w:rFonts w:ascii="Times New Roman" w:hAnsi="Times New Roman"/>
          <w:b/>
          <w:sz w:val="24"/>
          <w:szCs w:val="24"/>
        </w:rPr>
      </w:pPr>
      <w:r w:rsidRPr="006E1D98">
        <w:rPr>
          <w:rFonts w:ascii="Times New Roman" w:hAnsi="Times New Roman"/>
          <w:b/>
          <w:bCs/>
        </w:rPr>
        <w:t>2022</w:t>
      </w:r>
      <w:r w:rsidR="00745CC8" w:rsidRPr="006E1D98">
        <w:rPr>
          <w:rFonts w:ascii="Times New Roman" w:hAnsi="Times New Roman"/>
          <w:b/>
          <w:bCs/>
        </w:rPr>
        <w:t xml:space="preserve"> </w:t>
      </w:r>
      <w:r w:rsidRPr="006E1D98">
        <w:rPr>
          <w:rFonts w:ascii="Times New Roman" w:hAnsi="Times New Roman"/>
          <w:b/>
          <w:bCs/>
        </w:rPr>
        <w:t>г.</w:t>
      </w:r>
    </w:p>
    <w:p w:rsidR="00E20BC6" w:rsidRPr="006E1D98" w:rsidRDefault="00E20BC6" w:rsidP="00E20BC6">
      <w:pPr>
        <w:spacing w:after="0"/>
        <w:rPr>
          <w:rFonts w:ascii="Times New Roman" w:hAnsi="Times New Roman"/>
          <w:b/>
          <w:i/>
          <w:sz w:val="24"/>
          <w:szCs w:val="24"/>
        </w:rPr>
        <w:sectPr w:rsidR="00E20BC6" w:rsidRPr="006E1D98">
          <w:pgSz w:w="11907" w:h="16840"/>
          <w:pgMar w:top="1134" w:right="851" w:bottom="992" w:left="1418" w:header="709" w:footer="709" w:gutter="0"/>
          <w:cols w:space="720"/>
        </w:sectPr>
      </w:pPr>
    </w:p>
    <w:p w:rsidR="00E20BC6" w:rsidRPr="006E1D98" w:rsidRDefault="00E20BC6" w:rsidP="00E20BC6">
      <w:pPr>
        <w:jc w:val="center"/>
        <w:rPr>
          <w:rFonts w:ascii="Times New Roman" w:hAnsi="Times New Roman"/>
          <w:b/>
          <w:i/>
          <w:sz w:val="24"/>
          <w:szCs w:val="24"/>
        </w:rPr>
      </w:pPr>
      <w:r w:rsidRPr="006E1D98">
        <w:rPr>
          <w:rFonts w:ascii="Times New Roman" w:hAnsi="Times New Roman"/>
          <w:b/>
          <w:i/>
          <w:sz w:val="24"/>
          <w:szCs w:val="24"/>
        </w:rPr>
        <w:lastRenderedPageBreak/>
        <w:t>СОДЕРЖАНИЕ</w:t>
      </w:r>
    </w:p>
    <w:p w:rsidR="00E20BC6" w:rsidRPr="006E1D98" w:rsidRDefault="00E20BC6" w:rsidP="00E20BC6">
      <w:pPr>
        <w:rPr>
          <w:rFonts w:ascii="Times New Roman" w:hAnsi="Times New Roman"/>
          <w:b/>
          <w:i/>
          <w:sz w:val="24"/>
          <w:szCs w:val="24"/>
        </w:rPr>
      </w:pPr>
    </w:p>
    <w:tbl>
      <w:tblPr>
        <w:tblW w:w="0" w:type="auto"/>
        <w:tblLook w:val="01E0"/>
      </w:tblPr>
      <w:tblGrid>
        <w:gridCol w:w="7501"/>
        <w:gridCol w:w="1854"/>
      </w:tblGrid>
      <w:tr w:rsidR="00E20BC6" w:rsidRPr="006E1D98" w:rsidTr="00821A7C">
        <w:tc>
          <w:tcPr>
            <w:tcW w:w="7501" w:type="dxa"/>
            <w:hideMark/>
          </w:tcPr>
          <w:p w:rsidR="00E20BC6" w:rsidRPr="006E1D98" w:rsidRDefault="00E20BC6" w:rsidP="008805F7">
            <w:pPr>
              <w:numPr>
                <w:ilvl w:val="0"/>
                <w:numId w:val="85"/>
              </w:numPr>
              <w:suppressAutoHyphens/>
              <w:rPr>
                <w:rFonts w:ascii="Times New Roman" w:hAnsi="Times New Roman"/>
                <w:b/>
                <w:sz w:val="24"/>
                <w:szCs w:val="24"/>
              </w:rPr>
            </w:pPr>
            <w:r w:rsidRPr="006E1D98">
              <w:rPr>
                <w:rFonts w:ascii="Times New Roman" w:hAnsi="Times New Roman"/>
                <w:b/>
                <w:sz w:val="24"/>
                <w:szCs w:val="24"/>
              </w:rPr>
              <w:t xml:space="preserve">ОБЩАЯ ХАРАКТЕРИСТИКА </w:t>
            </w:r>
            <w:r w:rsidRPr="006E1D98">
              <w:rPr>
                <w:rFonts w:ascii="Times New Roman" w:hAnsi="Times New Roman"/>
                <w:b/>
                <w:color w:val="000000"/>
                <w:sz w:val="24"/>
                <w:szCs w:val="24"/>
              </w:rPr>
              <w:t xml:space="preserve">ПРИМЕРНОЙ РАБОЧЕЙ </w:t>
            </w:r>
            <w:r w:rsidRPr="006E1D98">
              <w:rPr>
                <w:rFonts w:ascii="Times New Roman" w:hAnsi="Times New Roman"/>
                <w:b/>
                <w:sz w:val="24"/>
                <w:szCs w:val="24"/>
              </w:rPr>
              <w:t>ПРОГРАММЫ ПРОФЕССИОНАЛЬНОГО МОДУЛЯ</w:t>
            </w:r>
          </w:p>
        </w:tc>
        <w:tc>
          <w:tcPr>
            <w:tcW w:w="1854" w:type="dxa"/>
          </w:tcPr>
          <w:p w:rsidR="00E20BC6" w:rsidRPr="00311D04" w:rsidRDefault="00E20BC6" w:rsidP="00DE619E">
            <w:pPr>
              <w:jc w:val="center"/>
              <w:rPr>
                <w:rFonts w:ascii="Times New Roman" w:hAnsi="Times New Roman"/>
                <w:b/>
                <w:sz w:val="24"/>
                <w:szCs w:val="24"/>
                <w:highlight w:val="yellow"/>
              </w:rPr>
            </w:pPr>
          </w:p>
        </w:tc>
      </w:tr>
      <w:tr w:rsidR="00311D04" w:rsidRPr="006E1D98" w:rsidTr="00821A7C">
        <w:tc>
          <w:tcPr>
            <w:tcW w:w="7501" w:type="dxa"/>
          </w:tcPr>
          <w:p w:rsidR="00311D04" w:rsidRPr="006E1D98" w:rsidRDefault="00311D04" w:rsidP="008805F7">
            <w:pPr>
              <w:numPr>
                <w:ilvl w:val="0"/>
                <w:numId w:val="85"/>
              </w:numPr>
              <w:tabs>
                <w:tab w:val="num" w:pos="284"/>
              </w:tabs>
              <w:suppressAutoHyphens/>
              <w:rPr>
                <w:rFonts w:ascii="Times New Roman" w:hAnsi="Times New Roman"/>
                <w:b/>
                <w:sz w:val="24"/>
                <w:szCs w:val="24"/>
              </w:rPr>
            </w:pPr>
            <w:r w:rsidRPr="006E1D98">
              <w:rPr>
                <w:rFonts w:ascii="Times New Roman" w:hAnsi="Times New Roman"/>
                <w:b/>
                <w:sz w:val="24"/>
                <w:szCs w:val="24"/>
              </w:rPr>
              <w:t>СТРУКТУРА И СОДЕРЖАНИЕ ПРОФЕССИОНАЛЬНОГО МОДУЛЯ</w:t>
            </w:r>
          </w:p>
        </w:tc>
        <w:tc>
          <w:tcPr>
            <w:tcW w:w="1854" w:type="dxa"/>
          </w:tcPr>
          <w:p w:rsidR="002045D1" w:rsidRPr="00311D04" w:rsidRDefault="002045D1" w:rsidP="00DE619E">
            <w:pPr>
              <w:jc w:val="center"/>
              <w:rPr>
                <w:rFonts w:ascii="Times New Roman" w:hAnsi="Times New Roman"/>
                <w:b/>
                <w:sz w:val="24"/>
                <w:szCs w:val="24"/>
                <w:highlight w:val="yellow"/>
              </w:rPr>
            </w:pPr>
          </w:p>
        </w:tc>
      </w:tr>
      <w:tr w:rsidR="00E20BC6" w:rsidRPr="006E1D98" w:rsidTr="00821A7C">
        <w:tc>
          <w:tcPr>
            <w:tcW w:w="7501" w:type="dxa"/>
            <w:hideMark/>
          </w:tcPr>
          <w:p w:rsidR="00E20BC6" w:rsidRPr="006E1D98" w:rsidRDefault="00E20BC6" w:rsidP="008805F7">
            <w:pPr>
              <w:numPr>
                <w:ilvl w:val="0"/>
                <w:numId w:val="85"/>
              </w:numPr>
              <w:tabs>
                <w:tab w:val="num" w:pos="284"/>
              </w:tabs>
              <w:suppressAutoHyphens/>
              <w:rPr>
                <w:rFonts w:ascii="Times New Roman" w:hAnsi="Times New Roman"/>
                <w:b/>
                <w:sz w:val="24"/>
                <w:szCs w:val="24"/>
              </w:rPr>
            </w:pPr>
            <w:r w:rsidRPr="006E1D98">
              <w:rPr>
                <w:rFonts w:ascii="Times New Roman" w:hAnsi="Times New Roman"/>
                <w:b/>
                <w:sz w:val="24"/>
                <w:szCs w:val="24"/>
              </w:rPr>
              <w:t>УСЛОВИЯ РЕАЛИЗАЦИИ ПРОФЕССИОНАЛЬНОГО МОДУЛЯ</w:t>
            </w:r>
          </w:p>
        </w:tc>
        <w:tc>
          <w:tcPr>
            <w:tcW w:w="1854" w:type="dxa"/>
          </w:tcPr>
          <w:p w:rsidR="00E20BC6" w:rsidRPr="00311D04" w:rsidRDefault="00E20BC6" w:rsidP="00DE619E">
            <w:pPr>
              <w:jc w:val="center"/>
              <w:rPr>
                <w:rFonts w:ascii="Times New Roman" w:hAnsi="Times New Roman"/>
                <w:b/>
                <w:sz w:val="24"/>
                <w:szCs w:val="24"/>
                <w:highlight w:val="yellow"/>
              </w:rPr>
            </w:pPr>
          </w:p>
        </w:tc>
      </w:tr>
      <w:tr w:rsidR="00E20BC6" w:rsidRPr="006E1D98" w:rsidTr="00821A7C">
        <w:tc>
          <w:tcPr>
            <w:tcW w:w="7501" w:type="dxa"/>
          </w:tcPr>
          <w:p w:rsidR="00E20BC6" w:rsidRPr="006E1D98" w:rsidRDefault="00E20BC6" w:rsidP="008805F7">
            <w:pPr>
              <w:numPr>
                <w:ilvl w:val="0"/>
                <w:numId w:val="85"/>
              </w:numPr>
              <w:suppressAutoHyphens/>
              <w:rPr>
                <w:rFonts w:ascii="Times New Roman" w:hAnsi="Times New Roman"/>
                <w:b/>
                <w:sz w:val="24"/>
                <w:szCs w:val="24"/>
              </w:rPr>
            </w:pPr>
            <w:r w:rsidRPr="006E1D98">
              <w:rPr>
                <w:rFonts w:ascii="Times New Roman" w:hAnsi="Times New Roman"/>
                <w:b/>
                <w:sz w:val="24"/>
                <w:szCs w:val="24"/>
              </w:rPr>
              <w:t>КОНТРОЛЬ И ОЦЕНКА РЕЗУЛЬТАТОВ ОСВОЕНИЯ ПРОФЕССИОНАЛЬНОГО МОДУЛЯ</w:t>
            </w:r>
          </w:p>
          <w:p w:rsidR="00E20BC6" w:rsidRPr="006E1D98" w:rsidRDefault="00E20BC6" w:rsidP="00A667B1">
            <w:pPr>
              <w:suppressAutoHyphens/>
              <w:rPr>
                <w:rFonts w:ascii="Times New Roman" w:hAnsi="Times New Roman"/>
                <w:b/>
                <w:sz w:val="24"/>
                <w:szCs w:val="24"/>
              </w:rPr>
            </w:pPr>
          </w:p>
        </w:tc>
        <w:tc>
          <w:tcPr>
            <w:tcW w:w="1854" w:type="dxa"/>
          </w:tcPr>
          <w:p w:rsidR="00E20BC6" w:rsidRPr="00311D04" w:rsidRDefault="00E20BC6" w:rsidP="00DE619E">
            <w:pPr>
              <w:jc w:val="center"/>
              <w:rPr>
                <w:rFonts w:ascii="Times New Roman" w:hAnsi="Times New Roman"/>
                <w:b/>
                <w:sz w:val="24"/>
                <w:szCs w:val="24"/>
                <w:highlight w:val="yellow"/>
              </w:rPr>
            </w:pPr>
          </w:p>
        </w:tc>
      </w:tr>
    </w:tbl>
    <w:p w:rsidR="00E20BC6" w:rsidRPr="006E1D98" w:rsidRDefault="00E20BC6" w:rsidP="00E20BC6">
      <w:pPr>
        <w:spacing w:after="0"/>
        <w:rPr>
          <w:rFonts w:ascii="Times New Roman" w:hAnsi="Times New Roman"/>
          <w:b/>
          <w:i/>
          <w:sz w:val="24"/>
          <w:szCs w:val="24"/>
        </w:rPr>
        <w:sectPr w:rsidR="00E20BC6" w:rsidRPr="006E1D98">
          <w:pgSz w:w="11907" w:h="16840"/>
          <w:pgMar w:top="1134" w:right="851" w:bottom="992" w:left="1418" w:header="709" w:footer="709" w:gutter="0"/>
          <w:cols w:space="720"/>
        </w:sectPr>
      </w:pPr>
    </w:p>
    <w:p w:rsidR="00E20BC6" w:rsidRPr="006E1D98" w:rsidRDefault="00E20BC6" w:rsidP="008805F7">
      <w:pPr>
        <w:numPr>
          <w:ilvl w:val="0"/>
          <w:numId w:val="4"/>
        </w:numPr>
        <w:suppressAutoHyphens/>
        <w:spacing w:after="0"/>
        <w:jc w:val="center"/>
        <w:rPr>
          <w:rFonts w:ascii="Times New Roman" w:hAnsi="Times New Roman"/>
          <w:b/>
          <w:sz w:val="24"/>
          <w:szCs w:val="24"/>
        </w:rPr>
      </w:pPr>
      <w:r w:rsidRPr="006E1D98">
        <w:rPr>
          <w:rFonts w:ascii="Times New Roman" w:hAnsi="Times New Roman"/>
          <w:b/>
          <w:sz w:val="24"/>
          <w:szCs w:val="24"/>
        </w:rPr>
        <w:lastRenderedPageBreak/>
        <w:t xml:space="preserve">ОБЩАЯ ХАРАКТЕРИСТИКА </w:t>
      </w:r>
      <w:r w:rsidRPr="006E1D98">
        <w:rPr>
          <w:rFonts w:ascii="Times New Roman" w:hAnsi="Times New Roman"/>
          <w:b/>
          <w:color w:val="000000"/>
          <w:sz w:val="24"/>
          <w:szCs w:val="24"/>
        </w:rPr>
        <w:t>ПРИМЕРНОЙ РАБОЧЕЙ ПРОГРАММЫ</w:t>
      </w:r>
      <w:r w:rsidRPr="006E1D98">
        <w:rPr>
          <w:rFonts w:ascii="Times New Roman" w:hAnsi="Times New Roman"/>
          <w:b/>
          <w:sz w:val="24"/>
          <w:szCs w:val="24"/>
        </w:rPr>
        <w:t xml:space="preserve"> УЧЕБНОЙ ДИСЦИПЛИНЫ</w:t>
      </w:r>
    </w:p>
    <w:p w:rsidR="00E20BC6" w:rsidRPr="006E1D98" w:rsidRDefault="00E20BC6" w:rsidP="00E20BC6">
      <w:pPr>
        <w:suppressAutoHyphens/>
        <w:spacing w:after="0" w:line="240" w:lineRule="auto"/>
        <w:ind w:left="720"/>
        <w:jc w:val="center"/>
        <w:rPr>
          <w:rFonts w:ascii="Times New Roman" w:hAnsi="Times New Roman"/>
          <w:b/>
          <w:sz w:val="24"/>
          <w:szCs w:val="24"/>
        </w:rPr>
      </w:pPr>
      <w:r w:rsidRPr="006E1D98">
        <w:rPr>
          <w:rFonts w:ascii="Times New Roman" w:hAnsi="Times New Roman"/>
          <w:b/>
          <w:sz w:val="24"/>
          <w:szCs w:val="24"/>
        </w:rPr>
        <w:t>«</w:t>
      </w:r>
      <w:r w:rsidR="00745CC8" w:rsidRPr="006E1D98">
        <w:rPr>
          <w:rFonts w:ascii="Times New Roman" w:hAnsi="Times New Roman"/>
          <w:b/>
          <w:sz w:val="24"/>
          <w:szCs w:val="24"/>
        </w:rPr>
        <w:t>ПМ</w:t>
      </w:r>
      <w:r w:rsidR="00B92C9B">
        <w:rPr>
          <w:rFonts w:ascii="Times New Roman" w:hAnsi="Times New Roman"/>
          <w:b/>
          <w:sz w:val="24"/>
          <w:szCs w:val="24"/>
        </w:rPr>
        <w:t>н</w:t>
      </w:r>
      <w:r w:rsidR="00745CC8" w:rsidRPr="006E1D98">
        <w:rPr>
          <w:rFonts w:ascii="Times New Roman" w:hAnsi="Times New Roman"/>
          <w:b/>
          <w:sz w:val="24"/>
          <w:szCs w:val="24"/>
        </w:rPr>
        <w:t>.04</w:t>
      </w:r>
      <w:r w:rsidR="00B92C9B">
        <w:rPr>
          <w:rFonts w:ascii="Times New Roman" w:hAnsi="Times New Roman"/>
          <w:b/>
          <w:sz w:val="24"/>
          <w:szCs w:val="24"/>
        </w:rPr>
        <w:t xml:space="preserve"> </w:t>
      </w:r>
      <w:r w:rsidRPr="006E1D98">
        <w:rPr>
          <w:rFonts w:ascii="Times New Roman" w:hAnsi="Times New Roman"/>
          <w:b/>
          <w:sz w:val="24"/>
          <w:szCs w:val="24"/>
        </w:rPr>
        <w:t>Т</w:t>
      </w:r>
      <w:r w:rsidR="00745CC8" w:rsidRPr="006E1D98">
        <w:rPr>
          <w:rFonts w:ascii="Times New Roman" w:hAnsi="Times New Roman"/>
          <w:b/>
          <w:sz w:val="24"/>
          <w:szCs w:val="24"/>
        </w:rPr>
        <w:t xml:space="preserve">еоретические и методические основы преподавания </w:t>
      </w:r>
      <w:r w:rsidR="00745CC8" w:rsidRPr="006E1D98">
        <w:rPr>
          <w:rFonts w:ascii="Times New Roman" w:hAnsi="Times New Roman"/>
          <w:b/>
          <w:sz w:val="24"/>
          <w:szCs w:val="24"/>
        </w:rPr>
        <w:br/>
        <w:t>иностранного языка в начальной школе</w:t>
      </w:r>
      <w:r w:rsidRPr="006E1D98">
        <w:rPr>
          <w:rFonts w:ascii="Times New Roman" w:hAnsi="Times New Roman"/>
          <w:b/>
          <w:sz w:val="24"/>
          <w:szCs w:val="24"/>
        </w:rPr>
        <w:t>»</w:t>
      </w:r>
    </w:p>
    <w:p w:rsidR="00E20BC6" w:rsidRPr="006E1D98" w:rsidRDefault="00E20BC6" w:rsidP="00E20BC6">
      <w:pPr>
        <w:suppressAutoHyphens/>
        <w:spacing w:after="0" w:line="240" w:lineRule="auto"/>
        <w:ind w:left="720"/>
        <w:jc w:val="center"/>
        <w:rPr>
          <w:rFonts w:ascii="Times New Roman" w:hAnsi="Times New Roman"/>
          <w:b/>
          <w:sz w:val="24"/>
          <w:szCs w:val="24"/>
        </w:rPr>
      </w:pPr>
    </w:p>
    <w:p w:rsidR="00745CC8" w:rsidRPr="006E1D98" w:rsidRDefault="00745CC8" w:rsidP="00745CC8">
      <w:pPr>
        <w:suppressAutoHyphens/>
        <w:spacing w:after="0" w:line="240" w:lineRule="auto"/>
        <w:ind w:firstLine="709"/>
        <w:rPr>
          <w:rFonts w:ascii="Times New Roman" w:hAnsi="Times New Roman"/>
          <w:b/>
          <w:sz w:val="24"/>
          <w:szCs w:val="24"/>
        </w:rPr>
      </w:pPr>
      <w:r w:rsidRPr="006E1D98">
        <w:rPr>
          <w:rFonts w:ascii="Times New Roman" w:hAnsi="Times New Roman"/>
          <w:b/>
          <w:sz w:val="24"/>
          <w:szCs w:val="24"/>
        </w:rPr>
        <w:t xml:space="preserve">1.1. Цель и планируемые результаты освоения профессионального модуля </w:t>
      </w:r>
    </w:p>
    <w:p w:rsidR="00E20BC6" w:rsidRPr="006E1D98" w:rsidRDefault="00745CC8" w:rsidP="00622231">
      <w:pPr>
        <w:suppressAutoHyphens/>
        <w:spacing w:after="0" w:line="240" w:lineRule="auto"/>
        <w:ind w:firstLine="709"/>
        <w:jc w:val="both"/>
        <w:rPr>
          <w:rFonts w:ascii="Times New Roman" w:hAnsi="Times New Roman"/>
          <w:sz w:val="24"/>
          <w:szCs w:val="24"/>
        </w:rPr>
      </w:pPr>
      <w:r w:rsidRPr="006E1D98">
        <w:rPr>
          <w:rFonts w:ascii="Times New Roman" w:hAnsi="Times New Roman"/>
          <w:sz w:val="24"/>
          <w:szCs w:val="24"/>
        </w:rPr>
        <w:t>В результате изучения профессионального модуля обучающийся должен освоить основной вид деятельности «теоретические и методические основы преподавания иностранного языка в начальной школе» и соответствующие ему общие компетенции и профессиональные компетенции:</w:t>
      </w:r>
      <w:r w:rsidR="00821A7C">
        <w:rPr>
          <w:rFonts w:ascii="Times New Roman" w:hAnsi="Times New Roman"/>
          <w:sz w:val="24"/>
          <w:szCs w:val="24"/>
        </w:rPr>
        <w:t xml:space="preserve"> </w:t>
      </w:r>
    </w:p>
    <w:p w:rsidR="00E20BC6" w:rsidRPr="006E1D98" w:rsidRDefault="00E20BC6" w:rsidP="008805F7">
      <w:pPr>
        <w:numPr>
          <w:ilvl w:val="2"/>
          <w:numId w:val="4"/>
        </w:numPr>
        <w:spacing w:after="0" w:line="240" w:lineRule="auto"/>
        <w:jc w:val="both"/>
        <w:rPr>
          <w:rFonts w:ascii="Times New Roman" w:hAnsi="Times New Roman"/>
          <w:sz w:val="24"/>
          <w:szCs w:val="24"/>
        </w:rPr>
      </w:pPr>
      <w:r w:rsidRPr="006E1D98">
        <w:rPr>
          <w:rFonts w:ascii="Times New Roman" w:hAnsi="Times New Roman"/>
          <w:sz w:val="24"/>
          <w:szCs w:val="24"/>
        </w:rPr>
        <w:t>Перечень общих компетенций</w:t>
      </w:r>
    </w:p>
    <w:p w:rsidR="00E20BC6" w:rsidRPr="006E1D98" w:rsidRDefault="00E20BC6" w:rsidP="00E20BC6">
      <w:pPr>
        <w:spacing w:after="0" w:line="240" w:lineRule="auto"/>
        <w:ind w:left="1428"/>
        <w:jc w:val="both"/>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8647"/>
      </w:tblGrid>
      <w:tr w:rsidR="00E20BC6" w:rsidRPr="006E1D98" w:rsidTr="00745CC8">
        <w:tc>
          <w:tcPr>
            <w:tcW w:w="959" w:type="dxa"/>
            <w:tcBorders>
              <w:top w:val="single" w:sz="4" w:space="0" w:color="auto"/>
              <w:left w:val="single" w:sz="4" w:space="0" w:color="auto"/>
              <w:bottom w:val="single" w:sz="4" w:space="0" w:color="auto"/>
              <w:right w:val="single" w:sz="4" w:space="0" w:color="auto"/>
            </w:tcBorders>
            <w:hideMark/>
          </w:tcPr>
          <w:p w:rsidR="00E20BC6" w:rsidRPr="006E1D98" w:rsidRDefault="00E20BC6" w:rsidP="00745CC8">
            <w:pPr>
              <w:spacing w:after="0"/>
              <w:jc w:val="center"/>
              <w:rPr>
                <w:rFonts w:ascii="Times New Roman" w:hAnsi="Times New Roman"/>
                <w:b/>
                <w:sz w:val="24"/>
              </w:rPr>
            </w:pPr>
            <w:r w:rsidRPr="006E1D98">
              <w:rPr>
                <w:rFonts w:ascii="Times New Roman" w:hAnsi="Times New Roman"/>
                <w:b/>
                <w:sz w:val="24"/>
              </w:rPr>
              <w:t>Код</w:t>
            </w:r>
          </w:p>
        </w:tc>
        <w:tc>
          <w:tcPr>
            <w:tcW w:w="8647" w:type="dxa"/>
            <w:tcBorders>
              <w:top w:val="single" w:sz="4" w:space="0" w:color="auto"/>
              <w:left w:val="single" w:sz="4" w:space="0" w:color="auto"/>
              <w:bottom w:val="single" w:sz="4" w:space="0" w:color="auto"/>
              <w:right w:val="single" w:sz="4" w:space="0" w:color="auto"/>
            </w:tcBorders>
            <w:hideMark/>
          </w:tcPr>
          <w:p w:rsidR="00E20BC6" w:rsidRPr="006E1D98" w:rsidRDefault="00E20BC6" w:rsidP="00745CC8">
            <w:pPr>
              <w:pStyle w:val="2"/>
              <w:spacing w:before="0" w:after="0"/>
              <w:jc w:val="center"/>
              <w:rPr>
                <w:rStyle w:val="af0"/>
                <w:rFonts w:ascii="Times New Roman" w:hAnsi="Times New Roman"/>
                <w:sz w:val="24"/>
                <w:szCs w:val="24"/>
                <w:lang w:val="ru-RU" w:eastAsia="ru-RU"/>
              </w:rPr>
            </w:pPr>
            <w:bookmarkStart w:id="66" w:name="_Toc118714895"/>
            <w:r w:rsidRPr="006E1D98">
              <w:rPr>
                <w:rStyle w:val="af0"/>
                <w:rFonts w:ascii="Times New Roman" w:hAnsi="Times New Roman"/>
                <w:sz w:val="24"/>
                <w:szCs w:val="24"/>
                <w:lang w:val="ru-RU" w:eastAsia="ru-RU"/>
              </w:rPr>
              <w:t>Наименование общих компетенций</w:t>
            </w:r>
            <w:bookmarkEnd w:id="66"/>
          </w:p>
        </w:tc>
      </w:tr>
      <w:tr w:rsidR="00E20BC6" w:rsidRPr="006E1D98" w:rsidTr="00745CC8">
        <w:trPr>
          <w:trHeight w:val="327"/>
        </w:trPr>
        <w:tc>
          <w:tcPr>
            <w:tcW w:w="959" w:type="dxa"/>
            <w:tcBorders>
              <w:top w:val="single" w:sz="4" w:space="0" w:color="auto"/>
              <w:left w:val="single" w:sz="4" w:space="0" w:color="auto"/>
              <w:bottom w:val="single" w:sz="4" w:space="0" w:color="auto"/>
              <w:right w:val="single" w:sz="4" w:space="0" w:color="auto"/>
            </w:tcBorders>
            <w:hideMark/>
          </w:tcPr>
          <w:p w:rsidR="00E20BC6" w:rsidRPr="006E1D98" w:rsidRDefault="00E20BC6" w:rsidP="00745CC8">
            <w:pPr>
              <w:spacing w:after="0"/>
              <w:rPr>
                <w:rFonts w:ascii="Times New Roman" w:hAnsi="Times New Roman"/>
                <w:sz w:val="24"/>
              </w:rPr>
            </w:pPr>
            <w:r w:rsidRPr="006E1D98">
              <w:rPr>
                <w:rFonts w:ascii="Times New Roman" w:hAnsi="Times New Roman"/>
                <w:sz w:val="24"/>
              </w:rPr>
              <w:t>ОК 01</w:t>
            </w:r>
          </w:p>
        </w:tc>
        <w:tc>
          <w:tcPr>
            <w:tcW w:w="8647" w:type="dxa"/>
            <w:tcBorders>
              <w:top w:val="single" w:sz="4" w:space="0" w:color="auto"/>
              <w:left w:val="single" w:sz="4" w:space="0" w:color="auto"/>
              <w:bottom w:val="single" w:sz="4" w:space="0" w:color="auto"/>
              <w:right w:val="single" w:sz="4" w:space="0" w:color="auto"/>
            </w:tcBorders>
            <w:hideMark/>
          </w:tcPr>
          <w:p w:rsidR="00E20BC6" w:rsidRPr="006E1D98" w:rsidRDefault="00E20BC6" w:rsidP="00A667B1">
            <w:pPr>
              <w:pStyle w:val="2"/>
              <w:suppressAutoHyphens/>
              <w:spacing w:before="0" w:after="0"/>
              <w:jc w:val="both"/>
              <w:rPr>
                <w:rStyle w:val="af0"/>
                <w:rFonts w:ascii="Times New Roman" w:hAnsi="Times New Roman"/>
                <w:b w:val="0"/>
                <w:i/>
                <w:iCs w:val="0"/>
                <w:sz w:val="24"/>
                <w:szCs w:val="24"/>
                <w:lang w:val="ru-RU" w:eastAsia="ru-RU"/>
              </w:rPr>
            </w:pPr>
            <w:bookmarkStart w:id="67" w:name="_Toc118714896"/>
            <w:r w:rsidRPr="006E1D98">
              <w:rPr>
                <w:rFonts w:ascii="Times New Roman" w:hAnsi="Times New Roman"/>
                <w:b w:val="0"/>
                <w:i w:val="0"/>
                <w:iCs w:val="0"/>
                <w:sz w:val="24"/>
                <w:szCs w:val="24"/>
              </w:rPr>
              <w:t>Выбирать способы решения задач профессиональной деятельности применительно к различным контекстам</w:t>
            </w:r>
            <w:bookmarkEnd w:id="67"/>
          </w:p>
        </w:tc>
      </w:tr>
      <w:tr w:rsidR="00E20BC6" w:rsidRPr="006E1D98" w:rsidTr="00745CC8">
        <w:tc>
          <w:tcPr>
            <w:tcW w:w="959" w:type="dxa"/>
            <w:tcBorders>
              <w:top w:val="single" w:sz="4" w:space="0" w:color="auto"/>
              <w:left w:val="single" w:sz="4" w:space="0" w:color="auto"/>
              <w:bottom w:val="single" w:sz="4" w:space="0" w:color="auto"/>
              <w:right w:val="single" w:sz="4" w:space="0" w:color="auto"/>
            </w:tcBorders>
            <w:hideMark/>
          </w:tcPr>
          <w:p w:rsidR="00E20BC6" w:rsidRPr="006E1D98" w:rsidRDefault="00E20BC6" w:rsidP="00745CC8">
            <w:pPr>
              <w:spacing w:after="0"/>
              <w:rPr>
                <w:rFonts w:ascii="Times New Roman" w:hAnsi="Times New Roman"/>
                <w:sz w:val="24"/>
              </w:rPr>
            </w:pPr>
            <w:r w:rsidRPr="006E1D98">
              <w:rPr>
                <w:rFonts w:ascii="Times New Roman" w:hAnsi="Times New Roman"/>
                <w:sz w:val="24"/>
              </w:rPr>
              <w:t>ОК 02</w:t>
            </w:r>
          </w:p>
        </w:tc>
        <w:tc>
          <w:tcPr>
            <w:tcW w:w="8647" w:type="dxa"/>
            <w:tcBorders>
              <w:top w:val="single" w:sz="4" w:space="0" w:color="auto"/>
              <w:left w:val="single" w:sz="4" w:space="0" w:color="auto"/>
              <w:bottom w:val="single" w:sz="4" w:space="0" w:color="auto"/>
              <w:right w:val="single" w:sz="4" w:space="0" w:color="auto"/>
            </w:tcBorders>
            <w:hideMark/>
          </w:tcPr>
          <w:p w:rsidR="00E20BC6" w:rsidRPr="006E1D98" w:rsidRDefault="00E20BC6" w:rsidP="00A667B1">
            <w:pPr>
              <w:pStyle w:val="2"/>
              <w:spacing w:before="0" w:after="0"/>
              <w:jc w:val="both"/>
              <w:rPr>
                <w:rStyle w:val="af0"/>
                <w:rFonts w:ascii="Times New Roman" w:hAnsi="Times New Roman"/>
                <w:b w:val="0"/>
                <w:i/>
                <w:sz w:val="24"/>
                <w:szCs w:val="24"/>
                <w:lang w:val="ru-RU" w:eastAsia="ru-RU"/>
              </w:rPr>
            </w:pPr>
            <w:bookmarkStart w:id="68" w:name="_Toc118714897"/>
            <w:r w:rsidRPr="006E1D98">
              <w:rPr>
                <w:rFonts w:ascii="Times New Roman" w:hAnsi="Times New Roman"/>
                <w:b w:val="0"/>
                <w:i w:val="0"/>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bookmarkEnd w:id="68"/>
          </w:p>
        </w:tc>
      </w:tr>
      <w:tr w:rsidR="00E20BC6" w:rsidRPr="006E1D98" w:rsidTr="00745CC8">
        <w:tc>
          <w:tcPr>
            <w:tcW w:w="959" w:type="dxa"/>
            <w:tcBorders>
              <w:top w:val="single" w:sz="4" w:space="0" w:color="auto"/>
              <w:left w:val="single" w:sz="4" w:space="0" w:color="auto"/>
              <w:bottom w:val="single" w:sz="4" w:space="0" w:color="auto"/>
              <w:right w:val="single" w:sz="4" w:space="0" w:color="auto"/>
            </w:tcBorders>
          </w:tcPr>
          <w:p w:rsidR="00E20BC6" w:rsidRPr="006E1D98" w:rsidRDefault="00E20BC6" w:rsidP="00745CC8">
            <w:pPr>
              <w:spacing w:after="0"/>
              <w:rPr>
                <w:rFonts w:ascii="Times New Roman" w:hAnsi="Times New Roman"/>
                <w:sz w:val="24"/>
              </w:rPr>
            </w:pPr>
            <w:r w:rsidRPr="006E1D98">
              <w:rPr>
                <w:rFonts w:ascii="Times New Roman" w:hAnsi="Times New Roman"/>
                <w:sz w:val="24"/>
              </w:rPr>
              <w:t>ОК 04</w:t>
            </w:r>
          </w:p>
        </w:tc>
        <w:tc>
          <w:tcPr>
            <w:tcW w:w="8647" w:type="dxa"/>
            <w:tcBorders>
              <w:top w:val="single" w:sz="4" w:space="0" w:color="auto"/>
              <w:left w:val="single" w:sz="4" w:space="0" w:color="auto"/>
              <w:bottom w:val="single" w:sz="4" w:space="0" w:color="auto"/>
              <w:right w:val="single" w:sz="4" w:space="0" w:color="auto"/>
            </w:tcBorders>
          </w:tcPr>
          <w:p w:rsidR="00E20BC6" w:rsidRPr="006E1D98" w:rsidRDefault="00E20BC6" w:rsidP="00A667B1">
            <w:pPr>
              <w:pStyle w:val="2"/>
              <w:spacing w:before="0" w:after="0"/>
              <w:jc w:val="both"/>
              <w:rPr>
                <w:rFonts w:ascii="Times New Roman" w:hAnsi="Times New Roman"/>
                <w:b w:val="0"/>
                <w:i w:val="0"/>
                <w:sz w:val="24"/>
                <w:szCs w:val="24"/>
              </w:rPr>
            </w:pPr>
            <w:bookmarkStart w:id="69" w:name="_Toc118714898"/>
            <w:r w:rsidRPr="006E1D98">
              <w:rPr>
                <w:rFonts w:ascii="Times New Roman" w:hAnsi="Times New Roman"/>
                <w:b w:val="0"/>
                <w:i w:val="0"/>
                <w:sz w:val="24"/>
                <w:szCs w:val="24"/>
              </w:rPr>
              <w:t>Эффективно взаимодействовать и работать в коллективе и команде</w:t>
            </w:r>
            <w:bookmarkEnd w:id="69"/>
          </w:p>
        </w:tc>
      </w:tr>
      <w:tr w:rsidR="00E20BC6" w:rsidRPr="006E1D98" w:rsidTr="00745CC8">
        <w:tc>
          <w:tcPr>
            <w:tcW w:w="959" w:type="dxa"/>
            <w:tcBorders>
              <w:top w:val="single" w:sz="4" w:space="0" w:color="auto"/>
              <w:left w:val="single" w:sz="4" w:space="0" w:color="auto"/>
              <w:bottom w:val="single" w:sz="4" w:space="0" w:color="auto"/>
              <w:right w:val="single" w:sz="4" w:space="0" w:color="auto"/>
            </w:tcBorders>
          </w:tcPr>
          <w:p w:rsidR="00E20BC6" w:rsidRPr="006E1D98" w:rsidRDefault="00E20BC6" w:rsidP="00745CC8">
            <w:pPr>
              <w:spacing w:after="0"/>
              <w:rPr>
                <w:rFonts w:ascii="Times New Roman" w:hAnsi="Times New Roman"/>
                <w:sz w:val="24"/>
              </w:rPr>
            </w:pPr>
            <w:r w:rsidRPr="006E1D98">
              <w:rPr>
                <w:rFonts w:ascii="Times New Roman" w:hAnsi="Times New Roman"/>
                <w:sz w:val="24"/>
              </w:rPr>
              <w:t>ОК 05</w:t>
            </w:r>
          </w:p>
        </w:tc>
        <w:tc>
          <w:tcPr>
            <w:tcW w:w="8647" w:type="dxa"/>
            <w:tcBorders>
              <w:top w:val="single" w:sz="4" w:space="0" w:color="auto"/>
              <w:left w:val="single" w:sz="4" w:space="0" w:color="auto"/>
              <w:bottom w:val="single" w:sz="4" w:space="0" w:color="auto"/>
              <w:right w:val="single" w:sz="4" w:space="0" w:color="auto"/>
            </w:tcBorders>
          </w:tcPr>
          <w:p w:rsidR="00E20BC6" w:rsidRPr="006E1D98" w:rsidRDefault="00E20BC6" w:rsidP="00A667B1">
            <w:pPr>
              <w:pStyle w:val="2"/>
              <w:spacing w:before="0" w:after="0"/>
              <w:jc w:val="both"/>
              <w:rPr>
                <w:rFonts w:ascii="Times New Roman" w:hAnsi="Times New Roman"/>
                <w:b w:val="0"/>
                <w:i w:val="0"/>
                <w:sz w:val="24"/>
                <w:szCs w:val="24"/>
              </w:rPr>
            </w:pPr>
            <w:bookmarkStart w:id="70" w:name="_Toc118714899"/>
            <w:r w:rsidRPr="006E1D98">
              <w:rPr>
                <w:rFonts w:ascii="Times New Roman" w:hAnsi="Times New Roman"/>
                <w:b w:val="0"/>
                <w:i w:val="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bookmarkEnd w:id="70"/>
          </w:p>
        </w:tc>
      </w:tr>
      <w:tr w:rsidR="00E20BC6" w:rsidRPr="006E1D98" w:rsidTr="00745CC8">
        <w:tc>
          <w:tcPr>
            <w:tcW w:w="959" w:type="dxa"/>
            <w:tcBorders>
              <w:top w:val="single" w:sz="4" w:space="0" w:color="auto"/>
              <w:left w:val="single" w:sz="4" w:space="0" w:color="auto"/>
              <w:bottom w:val="single" w:sz="4" w:space="0" w:color="auto"/>
              <w:right w:val="single" w:sz="4" w:space="0" w:color="auto"/>
            </w:tcBorders>
          </w:tcPr>
          <w:p w:rsidR="00E20BC6" w:rsidRPr="006E1D98" w:rsidRDefault="00E20BC6" w:rsidP="00745CC8">
            <w:pPr>
              <w:spacing w:after="0"/>
              <w:rPr>
                <w:rFonts w:ascii="Times New Roman" w:hAnsi="Times New Roman"/>
                <w:sz w:val="24"/>
              </w:rPr>
            </w:pPr>
            <w:r w:rsidRPr="006E1D98">
              <w:rPr>
                <w:rFonts w:ascii="Times New Roman" w:hAnsi="Times New Roman"/>
                <w:sz w:val="24"/>
              </w:rPr>
              <w:t>ОК 09</w:t>
            </w:r>
          </w:p>
        </w:tc>
        <w:tc>
          <w:tcPr>
            <w:tcW w:w="8647" w:type="dxa"/>
            <w:tcBorders>
              <w:top w:val="single" w:sz="4" w:space="0" w:color="auto"/>
              <w:left w:val="single" w:sz="4" w:space="0" w:color="auto"/>
              <w:bottom w:val="single" w:sz="4" w:space="0" w:color="auto"/>
              <w:right w:val="single" w:sz="4" w:space="0" w:color="auto"/>
            </w:tcBorders>
          </w:tcPr>
          <w:p w:rsidR="00E20BC6" w:rsidRPr="006E1D98" w:rsidRDefault="00E20BC6" w:rsidP="00A667B1">
            <w:pPr>
              <w:pStyle w:val="2"/>
              <w:spacing w:before="0" w:after="0"/>
              <w:jc w:val="both"/>
              <w:rPr>
                <w:rFonts w:ascii="Times New Roman" w:hAnsi="Times New Roman"/>
                <w:b w:val="0"/>
                <w:i w:val="0"/>
                <w:sz w:val="24"/>
                <w:szCs w:val="24"/>
              </w:rPr>
            </w:pPr>
            <w:bookmarkStart w:id="71" w:name="_Toc118714900"/>
            <w:r w:rsidRPr="006E1D98">
              <w:rPr>
                <w:rFonts w:ascii="Times New Roman" w:hAnsi="Times New Roman"/>
                <w:b w:val="0"/>
                <w:i w:val="0"/>
                <w:sz w:val="24"/>
                <w:szCs w:val="24"/>
              </w:rPr>
              <w:t>Пользоваться профессиональной документацией на государственном и иностранном языках</w:t>
            </w:r>
            <w:bookmarkEnd w:id="71"/>
          </w:p>
        </w:tc>
      </w:tr>
    </w:tbl>
    <w:p w:rsidR="00E20BC6" w:rsidRPr="006E1D98" w:rsidRDefault="00E20BC6" w:rsidP="00E20BC6">
      <w:pPr>
        <w:pStyle w:val="2"/>
        <w:spacing w:before="0" w:after="0"/>
        <w:ind w:firstLine="709"/>
        <w:jc w:val="both"/>
        <w:rPr>
          <w:rStyle w:val="af0"/>
          <w:rFonts w:ascii="Times New Roman" w:hAnsi="Times New Roman"/>
          <w:b w:val="0"/>
        </w:rPr>
      </w:pPr>
    </w:p>
    <w:p w:rsidR="00E20BC6" w:rsidRPr="006E1D98" w:rsidRDefault="00E20BC6" w:rsidP="008805F7">
      <w:pPr>
        <w:pStyle w:val="2"/>
        <w:numPr>
          <w:ilvl w:val="2"/>
          <w:numId w:val="4"/>
        </w:numPr>
        <w:spacing w:before="0" w:after="0"/>
        <w:jc w:val="both"/>
        <w:rPr>
          <w:rStyle w:val="af0"/>
          <w:rFonts w:ascii="Times New Roman" w:hAnsi="Times New Roman"/>
          <w:b w:val="0"/>
          <w:sz w:val="24"/>
          <w:szCs w:val="24"/>
        </w:rPr>
      </w:pPr>
      <w:bookmarkStart w:id="72" w:name="_Toc118714901"/>
      <w:r w:rsidRPr="006E1D98">
        <w:rPr>
          <w:rStyle w:val="af0"/>
          <w:rFonts w:ascii="Times New Roman" w:hAnsi="Times New Roman"/>
          <w:b w:val="0"/>
          <w:sz w:val="24"/>
          <w:szCs w:val="24"/>
        </w:rPr>
        <w:t>Перечень профессиональных компетенций</w:t>
      </w:r>
      <w:bookmarkEnd w:id="72"/>
      <w:r w:rsidRPr="006E1D98">
        <w:rPr>
          <w:rStyle w:val="af0"/>
          <w:rFonts w:ascii="Times New Roman" w:hAnsi="Times New Roman"/>
          <w:b w:val="0"/>
          <w:sz w:val="24"/>
          <w:szCs w:val="24"/>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8647"/>
      </w:tblGrid>
      <w:tr w:rsidR="00E20BC6" w:rsidRPr="006E1D98" w:rsidTr="00745CC8">
        <w:tc>
          <w:tcPr>
            <w:tcW w:w="959" w:type="dxa"/>
            <w:tcBorders>
              <w:top w:val="single" w:sz="4" w:space="0" w:color="auto"/>
              <w:left w:val="single" w:sz="4" w:space="0" w:color="auto"/>
              <w:bottom w:val="single" w:sz="4" w:space="0" w:color="auto"/>
              <w:right w:val="single" w:sz="4" w:space="0" w:color="auto"/>
            </w:tcBorders>
            <w:hideMark/>
          </w:tcPr>
          <w:p w:rsidR="00E20BC6" w:rsidRPr="006E1D98" w:rsidRDefault="00E20BC6" w:rsidP="00745CC8">
            <w:pPr>
              <w:spacing w:after="0"/>
              <w:jc w:val="center"/>
              <w:rPr>
                <w:rFonts w:ascii="Times New Roman" w:hAnsi="Times New Roman"/>
                <w:b/>
                <w:sz w:val="24"/>
              </w:rPr>
            </w:pPr>
            <w:r w:rsidRPr="006E1D98">
              <w:rPr>
                <w:rFonts w:ascii="Times New Roman" w:hAnsi="Times New Roman"/>
                <w:b/>
                <w:sz w:val="24"/>
              </w:rPr>
              <w:t>Код</w:t>
            </w:r>
          </w:p>
        </w:tc>
        <w:tc>
          <w:tcPr>
            <w:tcW w:w="8647" w:type="dxa"/>
            <w:tcBorders>
              <w:top w:val="single" w:sz="4" w:space="0" w:color="auto"/>
              <w:left w:val="single" w:sz="4" w:space="0" w:color="auto"/>
              <w:bottom w:val="single" w:sz="4" w:space="0" w:color="auto"/>
              <w:right w:val="single" w:sz="4" w:space="0" w:color="auto"/>
            </w:tcBorders>
            <w:hideMark/>
          </w:tcPr>
          <w:p w:rsidR="00E20BC6" w:rsidRPr="006E1D98" w:rsidRDefault="00E20BC6" w:rsidP="00745CC8">
            <w:pPr>
              <w:pStyle w:val="2"/>
              <w:spacing w:before="0" w:after="0"/>
              <w:jc w:val="center"/>
              <w:rPr>
                <w:rStyle w:val="af0"/>
                <w:rFonts w:ascii="Times New Roman" w:hAnsi="Times New Roman"/>
                <w:sz w:val="24"/>
                <w:szCs w:val="24"/>
                <w:lang w:val="ru-RU" w:eastAsia="ru-RU"/>
              </w:rPr>
            </w:pPr>
            <w:bookmarkStart w:id="73" w:name="_Toc118714902"/>
            <w:r w:rsidRPr="006E1D98">
              <w:rPr>
                <w:rStyle w:val="af0"/>
                <w:rFonts w:ascii="Times New Roman" w:hAnsi="Times New Roman"/>
                <w:sz w:val="24"/>
                <w:szCs w:val="24"/>
                <w:lang w:val="ru-RU" w:eastAsia="ru-RU"/>
              </w:rPr>
              <w:t>Наименование видов деятельности и профессиональных компетенций</w:t>
            </w:r>
            <w:bookmarkEnd w:id="73"/>
          </w:p>
        </w:tc>
      </w:tr>
      <w:tr w:rsidR="00E20BC6" w:rsidRPr="006E1D98" w:rsidTr="00745CC8">
        <w:tc>
          <w:tcPr>
            <w:tcW w:w="959" w:type="dxa"/>
            <w:tcBorders>
              <w:top w:val="single" w:sz="4" w:space="0" w:color="auto"/>
              <w:left w:val="single" w:sz="4" w:space="0" w:color="auto"/>
              <w:bottom w:val="single" w:sz="4" w:space="0" w:color="auto"/>
              <w:right w:val="single" w:sz="4" w:space="0" w:color="auto"/>
            </w:tcBorders>
            <w:hideMark/>
          </w:tcPr>
          <w:p w:rsidR="00E20BC6" w:rsidRPr="006E1D98" w:rsidRDefault="00E20BC6" w:rsidP="00B92C9B">
            <w:pPr>
              <w:spacing w:after="0"/>
              <w:rPr>
                <w:rFonts w:ascii="Times New Roman" w:hAnsi="Times New Roman"/>
                <w:sz w:val="24"/>
              </w:rPr>
            </w:pPr>
            <w:r w:rsidRPr="006E1D98">
              <w:rPr>
                <w:rFonts w:ascii="Times New Roman" w:hAnsi="Times New Roman"/>
                <w:sz w:val="24"/>
              </w:rPr>
              <w:t xml:space="preserve">ВД </w:t>
            </w:r>
            <w:r w:rsidR="00B92C9B">
              <w:rPr>
                <w:rFonts w:ascii="Times New Roman" w:hAnsi="Times New Roman"/>
                <w:sz w:val="24"/>
              </w:rPr>
              <w:t>4</w:t>
            </w:r>
          </w:p>
        </w:tc>
        <w:tc>
          <w:tcPr>
            <w:tcW w:w="8647" w:type="dxa"/>
            <w:tcBorders>
              <w:top w:val="single" w:sz="4" w:space="0" w:color="auto"/>
              <w:left w:val="single" w:sz="4" w:space="0" w:color="auto"/>
              <w:bottom w:val="single" w:sz="4" w:space="0" w:color="auto"/>
              <w:right w:val="single" w:sz="4" w:space="0" w:color="auto"/>
            </w:tcBorders>
          </w:tcPr>
          <w:p w:rsidR="00E20BC6" w:rsidRPr="006E1D98" w:rsidRDefault="00E20BC6" w:rsidP="00A667B1">
            <w:pPr>
              <w:pStyle w:val="2"/>
              <w:spacing w:before="0" w:after="0"/>
              <w:jc w:val="both"/>
              <w:rPr>
                <w:rStyle w:val="af0"/>
                <w:rFonts w:ascii="Times New Roman" w:hAnsi="Times New Roman"/>
                <w:b w:val="0"/>
                <w:iCs w:val="0"/>
                <w:sz w:val="24"/>
                <w:szCs w:val="24"/>
                <w:lang w:val="ru-RU" w:eastAsia="ru-RU"/>
              </w:rPr>
            </w:pPr>
            <w:bookmarkStart w:id="74" w:name="_Toc118714903"/>
            <w:r w:rsidRPr="006E1D98">
              <w:rPr>
                <w:rStyle w:val="af0"/>
                <w:rFonts w:ascii="Times New Roman" w:hAnsi="Times New Roman"/>
                <w:b w:val="0"/>
                <w:iCs w:val="0"/>
                <w:sz w:val="24"/>
                <w:szCs w:val="24"/>
                <w:lang w:val="ru-RU" w:eastAsia="ru-RU"/>
              </w:rPr>
              <w:t>Преподавание иностранного языка в начальной школе</w:t>
            </w:r>
            <w:bookmarkEnd w:id="74"/>
          </w:p>
        </w:tc>
      </w:tr>
      <w:tr w:rsidR="00E20BC6" w:rsidRPr="006E1D98" w:rsidTr="00745CC8">
        <w:tc>
          <w:tcPr>
            <w:tcW w:w="959" w:type="dxa"/>
            <w:tcBorders>
              <w:top w:val="single" w:sz="4" w:space="0" w:color="auto"/>
              <w:left w:val="single" w:sz="4" w:space="0" w:color="auto"/>
              <w:bottom w:val="single" w:sz="4" w:space="0" w:color="auto"/>
              <w:right w:val="single" w:sz="4" w:space="0" w:color="auto"/>
            </w:tcBorders>
            <w:hideMark/>
          </w:tcPr>
          <w:p w:rsidR="00E20BC6" w:rsidRPr="006E1D98" w:rsidRDefault="00745CC8" w:rsidP="00745CC8">
            <w:pPr>
              <w:spacing w:after="0"/>
              <w:rPr>
                <w:rFonts w:ascii="Times New Roman" w:hAnsi="Times New Roman"/>
                <w:sz w:val="24"/>
              </w:rPr>
            </w:pPr>
            <w:r w:rsidRPr="006E1D98">
              <w:rPr>
                <w:rFonts w:ascii="Times New Roman" w:hAnsi="Times New Roman"/>
                <w:sz w:val="24"/>
              </w:rPr>
              <w:t>ПК 4.1</w:t>
            </w:r>
          </w:p>
        </w:tc>
        <w:tc>
          <w:tcPr>
            <w:tcW w:w="8647" w:type="dxa"/>
            <w:tcBorders>
              <w:top w:val="single" w:sz="4" w:space="0" w:color="auto"/>
              <w:left w:val="single" w:sz="4" w:space="0" w:color="auto"/>
              <w:bottom w:val="single" w:sz="4" w:space="0" w:color="auto"/>
              <w:right w:val="single" w:sz="4" w:space="0" w:color="auto"/>
            </w:tcBorders>
          </w:tcPr>
          <w:p w:rsidR="00E20BC6" w:rsidRPr="006E1D98" w:rsidRDefault="00E20BC6" w:rsidP="00A667B1">
            <w:pPr>
              <w:pStyle w:val="2"/>
              <w:spacing w:before="0" w:after="0"/>
              <w:jc w:val="both"/>
              <w:rPr>
                <w:rStyle w:val="af0"/>
                <w:rFonts w:ascii="Times New Roman" w:hAnsi="Times New Roman"/>
                <w:b w:val="0"/>
                <w:i/>
                <w:iCs w:val="0"/>
                <w:sz w:val="24"/>
                <w:szCs w:val="24"/>
                <w:lang w:val="ru-RU" w:eastAsia="ru-RU"/>
              </w:rPr>
            </w:pPr>
            <w:bookmarkStart w:id="75" w:name="_Toc118714904"/>
            <w:r w:rsidRPr="006E1D98">
              <w:rPr>
                <w:rFonts w:ascii="Times New Roman" w:hAnsi="Times New Roman"/>
                <w:b w:val="0"/>
                <w:i w:val="0"/>
                <w:sz w:val="24"/>
                <w:szCs w:val="24"/>
              </w:rPr>
              <w:t>Проектировать, организовывать и контролировать процесс изучения иностранного языка в начальных классах на основе федеральных государственных образовательных стандартов, примерных основных образовательных программ начального общего образования</w:t>
            </w:r>
            <w:bookmarkEnd w:id="75"/>
          </w:p>
        </w:tc>
      </w:tr>
    </w:tbl>
    <w:p w:rsidR="00E20BC6" w:rsidRPr="006E1D98" w:rsidRDefault="00E20BC6" w:rsidP="00E20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745CC8" w:rsidRPr="006E1D98" w:rsidRDefault="00745CC8" w:rsidP="00745CC8">
      <w:pPr>
        <w:spacing w:after="0" w:line="240" w:lineRule="auto"/>
        <w:ind w:firstLine="709"/>
        <w:rPr>
          <w:rFonts w:ascii="Times New Roman" w:hAnsi="Times New Roman"/>
          <w:bCs/>
          <w:sz w:val="24"/>
          <w:szCs w:val="24"/>
        </w:rPr>
      </w:pPr>
      <w:r w:rsidRPr="006E1D98">
        <w:rPr>
          <w:rFonts w:ascii="Times New Roman" w:hAnsi="Times New Roman"/>
          <w:bCs/>
          <w:sz w:val="24"/>
          <w:szCs w:val="24"/>
        </w:rPr>
        <w:t>1.1.3. В результате освоения профессионального модуля обучающийся должен:</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513"/>
      </w:tblGrid>
      <w:tr w:rsidR="00745CC8" w:rsidRPr="006E1D98" w:rsidTr="00745CC8">
        <w:tc>
          <w:tcPr>
            <w:tcW w:w="2093" w:type="dxa"/>
            <w:tcBorders>
              <w:top w:val="single" w:sz="4" w:space="0" w:color="auto"/>
              <w:left w:val="single" w:sz="4" w:space="0" w:color="auto"/>
              <w:bottom w:val="single" w:sz="4" w:space="0" w:color="auto"/>
              <w:right w:val="single" w:sz="4" w:space="0" w:color="auto"/>
            </w:tcBorders>
            <w:hideMark/>
          </w:tcPr>
          <w:p w:rsidR="00745CC8" w:rsidRPr="006E1D98" w:rsidRDefault="00745CC8">
            <w:pPr>
              <w:spacing w:after="0" w:line="240" w:lineRule="auto"/>
              <w:rPr>
                <w:rFonts w:ascii="Times New Roman" w:hAnsi="Times New Roman"/>
                <w:bCs/>
                <w:sz w:val="24"/>
                <w:szCs w:val="24"/>
                <w:lang w:eastAsia="en-US"/>
              </w:rPr>
            </w:pPr>
            <w:r w:rsidRPr="006E1D98">
              <w:rPr>
                <w:rFonts w:ascii="Times New Roman" w:hAnsi="Times New Roman"/>
                <w:bCs/>
                <w:sz w:val="24"/>
                <w:szCs w:val="24"/>
                <w:lang w:eastAsia="en-US"/>
              </w:rPr>
              <w:t xml:space="preserve">Иметь </w:t>
            </w:r>
            <w:r w:rsidRPr="006E1D98">
              <w:rPr>
                <w:rFonts w:ascii="Times New Roman" w:hAnsi="Times New Roman"/>
                <w:bCs/>
                <w:sz w:val="24"/>
                <w:szCs w:val="24"/>
                <w:lang w:eastAsia="en-US"/>
              </w:rPr>
              <w:br/>
              <w:t>практический опыт</w:t>
            </w:r>
          </w:p>
        </w:tc>
        <w:tc>
          <w:tcPr>
            <w:tcW w:w="7513" w:type="dxa"/>
            <w:tcBorders>
              <w:top w:val="single" w:sz="4" w:space="0" w:color="auto"/>
              <w:left w:val="single" w:sz="4" w:space="0" w:color="auto"/>
              <w:bottom w:val="single" w:sz="4" w:space="0" w:color="auto"/>
              <w:right w:val="single" w:sz="4" w:space="0" w:color="auto"/>
            </w:tcBorders>
          </w:tcPr>
          <w:p w:rsidR="00745CC8" w:rsidRPr="006E1D98" w:rsidRDefault="00745CC8" w:rsidP="00745CC8">
            <w:pPr>
              <w:spacing w:after="0" w:line="240" w:lineRule="auto"/>
              <w:jc w:val="both"/>
              <w:rPr>
                <w:rFonts w:ascii="Times New Roman" w:hAnsi="Times New Roman"/>
                <w:bCs/>
                <w:sz w:val="24"/>
                <w:szCs w:val="24"/>
                <w:lang w:eastAsia="en-US"/>
              </w:rPr>
            </w:pPr>
            <w:r w:rsidRPr="006E1D98">
              <w:rPr>
                <w:rFonts w:ascii="Times New Roman" w:hAnsi="Times New Roman"/>
                <w:bCs/>
                <w:sz w:val="24"/>
                <w:szCs w:val="24"/>
                <w:lang w:eastAsia="en-US"/>
              </w:rPr>
              <w:t>проектирование, организация и контроль процесса изучения иностранного языка в начальных классах на основе федеральных государственных образовательных стандартов, примерных основных образ</w:t>
            </w:r>
            <w:r w:rsidRPr="006E1D98">
              <w:rPr>
                <w:rFonts w:ascii="Times New Roman" w:hAnsi="Times New Roman"/>
                <w:bCs/>
                <w:sz w:val="24"/>
                <w:szCs w:val="24"/>
                <w:lang w:eastAsia="en-US"/>
              </w:rPr>
              <w:t>о</w:t>
            </w:r>
            <w:r w:rsidRPr="006E1D98">
              <w:rPr>
                <w:rFonts w:ascii="Times New Roman" w:hAnsi="Times New Roman"/>
                <w:bCs/>
                <w:sz w:val="24"/>
                <w:szCs w:val="24"/>
                <w:lang w:eastAsia="en-US"/>
              </w:rPr>
              <w:t>вательных программ начального общего образования</w:t>
            </w:r>
          </w:p>
        </w:tc>
      </w:tr>
      <w:tr w:rsidR="00745CC8" w:rsidRPr="006E1D98" w:rsidTr="00745CC8">
        <w:tc>
          <w:tcPr>
            <w:tcW w:w="2093" w:type="dxa"/>
            <w:tcBorders>
              <w:top w:val="single" w:sz="4" w:space="0" w:color="auto"/>
              <w:left w:val="single" w:sz="4" w:space="0" w:color="auto"/>
              <w:bottom w:val="single" w:sz="4" w:space="0" w:color="auto"/>
              <w:right w:val="single" w:sz="4" w:space="0" w:color="auto"/>
            </w:tcBorders>
            <w:hideMark/>
          </w:tcPr>
          <w:p w:rsidR="00745CC8" w:rsidRPr="006E1D98" w:rsidRDefault="00745CC8" w:rsidP="00745CC8">
            <w:pPr>
              <w:spacing w:after="0" w:line="240" w:lineRule="auto"/>
              <w:rPr>
                <w:rFonts w:ascii="Times New Roman" w:hAnsi="Times New Roman"/>
                <w:bCs/>
                <w:sz w:val="24"/>
                <w:szCs w:val="24"/>
                <w:lang w:eastAsia="en-US"/>
              </w:rPr>
            </w:pPr>
            <w:r w:rsidRPr="006E1D98">
              <w:rPr>
                <w:rFonts w:ascii="Times New Roman" w:hAnsi="Times New Roman"/>
                <w:bCs/>
                <w:sz w:val="24"/>
                <w:szCs w:val="24"/>
                <w:lang w:eastAsia="en-US"/>
              </w:rPr>
              <w:t>Уметь</w:t>
            </w:r>
          </w:p>
        </w:tc>
        <w:tc>
          <w:tcPr>
            <w:tcW w:w="7513" w:type="dxa"/>
            <w:tcBorders>
              <w:top w:val="single" w:sz="4" w:space="0" w:color="auto"/>
              <w:left w:val="single" w:sz="4" w:space="0" w:color="auto"/>
              <w:bottom w:val="single" w:sz="4" w:space="0" w:color="auto"/>
              <w:right w:val="single" w:sz="4" w:space="0" w:color="auto"/>
            </w:tcBorders>
          </w:tcPr>
          <w:p w:rsidR="00745CC8" w:rsidRPr="00B92C9B" w:rsidRDefault="00745CC8" w:rsidP="00B92C9B">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 xml:space="preserve">определять цели и задачи урока, планировать его с учетом особенностей предмета «Иностранный язык», возраста, класса, отдельных обучающихся и в соответствии с санитарно-гигиеническими нормами на основе федерального государственного образовательного стандарта начального общего образования с учетом </w:t>
            </w:r>
            <w:r w:rsidRPr="00B92C9B">
              <w:rPr>
                <w:rFonts w:ascii="Times New Roman" w:hAnsi="Times New Roman"/>
                <w:iCs/>
                <w:sz w:val="24"/>
                <w:szCs w:val="24"/>
              </w:rPr>
              <w:t>особенностей социальной ситу</w:t>
            </w:r>
            <w:r w:rsidRPr="00B92C9B">
              <w:rPr>
                <w:rFonts w:ascii="Times New Roman" w:hAnsi="Times New Roman"/>
                <w:iCs/>
                <w:sz w:val="24"/>
                <w:szCs w:val="24"/>
              </w:rPr>
              <w:t>а</w:t>
            </w:r>
            <w:r w:rsidRPr="00B92C9B">
              <w:rPr>
                <w:rFonts w:ascii="Times New Roman" w:hAnsi="Times New Roman"/>
                <w:iCs/>
                <w:sz w:val="24"/>
                <w:szCs w:val="24"/>
              </w:rPr>
              <w:t xml:space="preserve">ции развития </w:t>
            </w:r>
            <w:r w:rsidR="00C61A2B" w:rsidRPr="00B92C9B">
              <w:rPr>
                <w:rFonts w:ascii="Times New Roman" w:hAnsi="Times New Roman"/>
                <w:iCs/>
                <w:sz w:val="24"/>
                <w:szCs w:val="24"/>
              </w:rPr>
              <w:t>обучающихся начальных классов</w:t>
            </w:r>
            <w:r w:rsidRPr="00B92C9B">
              <w:rPr>
                <w:rFonts w:ascii="Times New Roman" w:hAnsi="Times New Roman"/>
                <w:iCs/>
                <w:sz w:val="24"/>
                <w:szCs w:val="24"/>
              </w:rPr>
              <w:t>;</w:t>
            </w:r>
          </w:p>
          <w:p w:rsidR="00745CC8" w:rsidRPr="006E1D98" w:rsidRDefault="00745CC8" w:rsidP="00B92C9B">
            <w:pPr>
              <w:widowControl w:val="0"/>
              <w:autoSpaceDE w:val="0"/>
              <w:autoSpaceDN w:val="0"/>
              <w:adjustRightInd w:val="0"/>
              <w:spacing w:after="0" w:line="240" w:lineRule="auto"/>
              <w:contextualSpacing/>
              <w:jc w:val="both"/>
              <w:rPr>
                <w:rFonts w:ascii="Times New Roman" w:hAnsi="Times New Roman"/>
                <w:sz w:val="24"/>
                <w:szCs w:val="24"/>
                <w:lang w:eastAsia="en-US"/>
              </w:rPr>
            </w:pPr>
            <w:r w:rsidRPr="00B92C9B">
              <w:rPr>
                <w:rFonts w:ascii="Times New Roman" w:hAnsi="Times New Roman"/>
                <w:iCs/>
                <w:sz w:val="24"/>
                <w:szCs w:val="24"/>
              </w:rPr>
              <w:t>формулиро</w:t>
            </w:r>
            <w:r w:rsidRPr="006E1D98">
              <w:rPr>
                <w:rFonts w:ascii="Times New Roman" w:hAnsi="Times New Roman"/>
                <w:iCs/>
                <w:sz w:val="24"/>
                <w:szCs w:val="24"/>
              </w:rPr>
              <w:t>вать различные виды учебных задач и организовывать их решение при изучении иностранного языка в соответствии с уровнем познавательного и личностного развития детей младшего возраста, сохраняя при этом баланс предметной и метапредметной с</w:t>
            </w:r>
            <w:r w:rsidRPr="006E1D98">
              <w:rPr>
                <w:rFonts w:ascii="Times New Roman" w:hAnsi="Times New Roman"/>
                <w:iCs/>
                <w:sz w:val="24"/>
                <w:szCs w:val="24"/>
              </w:rPr>
              <w:t>о</w:t>
            </w:r>
            <w:r w:rsidRPr="006E1D98">
              <w:rPr>
                <w:rFonts w:ascii="Times New Roman" w:hAnsi="Times New Roman"/>
                <w:iCs/>
                <w:sz w:val="24"/>
                <w:szCs w:val="24"/>
              </w:rPr>
              <w:t>ставляющей</w:t>
            </w:r>
            <w:r w:rsidRPr="006E1D98">
              <w:rPr>
                <w:rFonts w:ascii="Times New Roman" w:hAnsi="Times New Roman"/>
                <w:sz w:val="24"/>
                <w:szCs w:val="24"/>
                <w:lang w:eastAsia="en-US"/>
              </w:rPr>
              <w:t xml:space="preserve"> их содержания;</w:t>
            </w:r>
          </w:p>
          <w:p w:rsidR="00745CC8" w:rsidRPr="006E1D98" w:rsidRDefault="00745CC8" w:rsidP="00B92C9B">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lastRenderedPageBreak/>
              <w:t>разрабатывать и реализовывать программы развития универсальных учебных де</w:t>
            </w:r>
            <w:r w:rsidRPr="006E1D98">
              <w:rPr>
                <w:rFonts w:ascii="Times New Roman" w:hAnsi="Times New Roman"/>
                <w:iCs/>
                <w:sz w:val="24"/>
                <w:szCs w:val="24"/>
              </w:rPr>
              <w:t>й</w:t>
            </w:r>
            <w:r w:rsidRPr="006E1D98">
              <w:rPr>
                <w:rFonts w:ascii="Times New Roman" w:hAnsi="Times New Roman"/>
                <w:iCs/>
                <w:sz w:val="24"/>
                <w:szCs w:val="24"/>
              </w:rPr>
              <w:t>ствий в процессе изучения иностранного языка</w:t>
            </w:r>
          </w:p>
          <w:p w:rsidR="00745CC8" w:rsidRPr="006E1D98" w:rsidRDefault="00745CC8" w:rsidP="00B92C9B">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владеть формами и методами обучения, в том числе выход</w:t>
            </w:r>
            <w:r w:rsidRPr="006E1D98">
              <w:rPr>
                <w:rFonts w:ascii="Times New Roman" w:hAnsi="Times New Roman"/>
                <w:iCs/>
                <w:sz w:val="24"/>
                <w:szCs w:val="24"/>
              </w:rPr>
              <w:t>я</w:t>
            </w:r>
            <w:r w:rsidRPr="006E1D98">
              <w:rPr>
                <w:rFonts w:ascii="Times New Roman" w:hAnsi="Times New Roman"/>
                <w:iCs/>
                <w:sz w:val="24"/>
                <w:szCs w:val="24"/>
              </w:rPr>
              <w:t>щими за рамки учебных занятий;</w:t>
            </w:r>
          </w:p>
          <w:p w:rsidR="00745CC8" w:rsidRPr="006E1D98" w:rsidRDefault="00745CC8" w:rsidP="00B92C9B">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проектировать и реализовывать проектно-исследовательскую деятельности в начальной школе при изучении ин</w:t>
            </w:r>
            <w:r w:rsidRPr="006E1D98">
              <w:rPr>
                <w:rFonts w:ascii="Times New Roman" w:hAnsi="Times New Roman"/>
                <w:iCs/>
                <w:sz w:val="24"/>
                <w:szCs w:val="24"/>
              </w:rPr>
              <w:t>о</w:t>
            </w:r>
            <w:r w:rsidRPr="006E1D98">
              <w:rPr>
                <w:rFonts w:ascii="Times New Roman" w:hAnsi="Times New Roman"/>
                <w:iCs/>
                <w:sz w:val="24"/>
                <w:szCs w:val="24"/>
              </w:rPr>
              <w:t xml:space="preserve">странного языка; </w:t>
            </w:r>
          </w:p>
          <w:p w:rsidR="00745CC8" w:rsidRPr="006E1D98" w:rsidRDefault="00745CC8" w:rsidP="00B92C9B">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приобщать учащихся к культуре страны изучаемого языка на уроках и во внеурочное время;</w:t>
            </w:r>
          </w:p>
          <w:p w:rsidR="00745CC8" w:rsidRPr="006E1D98" w:rsidRDefault="00745CC8" w:rsidP="00B92C9B">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обучать основным видам иноязычной речевой деятельности;</w:t>
            </w:r>
          </w:p>
          <w:p w:rsidR="00745CC8" w:rsidRPr="006E1D98" w:rsidRDefault="00745CC8" w:rsidP="00B92C9B">
            <w:pPr>
              <w:widowControl w:val="0"/>
              <w:autoSpaceDE w:val="0"/>
              <w:autoSpaceDN w:val="0"/>
              <w:adjustRightInd w:val="0"/>
              <w:spacing w:after="0" w:line="240" w:lineRule="auto"/>
              <w:contextualSpacing/>
              <w:jc w:val="both"/>
              <w:rPr>
                <w:rFonts w:ascii="Times New Roman" w:hAnsi="Times New Roman"/>
                <w:b/>
              </w:rPr>
            </w:pPr>
            <w:r w:rsidRPr="006E1D98">
              <w:rPr>
                <w:rFonts w:ascii="Times New Roman" w:hAnsi="Times New Roman"/>
                <w:iCs/>
                <w:sz w:val="24"/>
                <w:szCs w:val="24"/>
              </w:rPr>
              <w:t>формировать</w:t>
            </w:r>
            <w:r w:rsidRPr="006E1D98">
              <w:rPr>
                <w:rFonts w:ascii="Times New Roman" w:hAnsi="Times New Roman"/>
                <w:sz w:val="24"/>
                <w:szCs w:val="24"/>
                <w:lang w:eastAsia="en-US"/>
              </w:rPr>
              <w:t xml:space="preserve"> фонетические, грамматические и лексические навыки</w:t>
            </w:r>
          </w:p>
        </w:tc>
      </w:tr>
      <w:tr w:rsidR="00745CC8" w:rsidRPr="006E1D98" w:rsidTr="00745CC8">
        <w:tc>
          <w:tcPr>
            <w:tcW w:w="2093" w:type="dxa"/>
            <w:tcBorders>
              <w:top w:val="single" w:sz="4" w:space="0" w:color="auto"/>
              <w:left w:val="single" w:sz="4" w:space="0" w:color="auto"/>
              <w:bottom w:val="single" w:sz="4" w:space="0" w:color="auto"/>
              <w:right w:val="single" w:sz="4" w:space="0" w:color="auto"/>
            </w:tcBorders>
            <w:hideMark/>
          </w:tcPr>
          <w:p w:rsidR="00745CC8" w:rsidRPr="006E1D98" w:rsidRDefault="00745CC8" w:rsidP="00745CC8">
            <w:pPr>
              <w:spacing w:after="0" w:line="240" w:lineRule="auto"/>
              <w:rPr>
                <w:rFonts w:ascii="Times New Roman" w:hAnsi="Times New Roman"/>
                <w:bCs/>
                <w:sz w:val="24"/>
                <w:szCs w:val="24"/>
                <w:lang w:eastAsia="en-US"/>
              </w:rPr>
            </w:pPr>
            <w:r w:rsidRPr="006E1D98">
              <w:rPr>
                <w:rFonts w:ascii="Times New Roman" w:hAnsi="Times New Roman"/>
                <w:bCs/>
                <w:sz w:val="24"/>
                <w:szCs w:val="24"/>
                <w:lang w:eastAsia="en-US"/>
              </w:rPr>
              <w:lastRenderedPageBreak/>
              <w:t>Знать</w:t>
            </w:r>
          </w:p>
        </w:tc>
        <w:tc>
          <w:tcPr>
            <w:tcW w:w="7513" w:type="dxa"/>
            <w:tcBorders>
              <w:top w:val="single" w:sz="4" w:space="0" w:color="auto"/>
              <w:left w:val="single" w:sz="4" w:space="0" w:color="auto"/>
              <w:bottom w:val="single" w:sz="4" w:space="0" w:color="auto"/>
              <w:right w:val="single" w:sz="4" w:space="0" w:color="auto"/>
            </w:tcBorders>
          </w:tcPr>
          <w:p w:rsidR="00745CC8" w:rsidRPr="006E1D98" w:rsidRDefault="00745CC8" w:rsidP="00B92C9B">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теоретические основы методики обуч</w:t>
            </w:r>
            <w:r w:rsidRPr="006E1D98">
              <w:rPr>
                <w:rFonts w:ascii="Times New Roman" w:hAnsi="Times New Roman"/>
                <w:iCs/>
                <w:sz w:val="24"/>
                <w:szCs w:val="24"/>
              </w:rPr>
              <w:t>е</w:t>
            </w:r>
            <w:r w:rsidRPr="006E1D98">
              <w:rPr>
                <w:rFonts w:ascii="Times New Roman" w:hAnsi="Times New Roman"/>
                <w:iCs/>
                <w:sz w:val="24"/>
                <w:szCs w:val="24"/>
              </w:rPr>
              <w:t>ния иностранному языку в начальной школе;</w:t>
            </w:r>
          </w:p>
          <w:p w:rsidR="00745CC8" w:rsidRPr="006E1D98" w:rsidRDefault="00745CC8" w:rsidP="00B92C9B">
            <w:pPr>
              <w:widowControl w:val="0"/>
              <w:autoSpaceDE w:val="0"/>
              <w:autoSpaceDN w:val="0"/>
              <w:adjustRightInd w:val="0"/>
              <w:spacing w:after="0" w:line="240" w:lineRule="auto"/>
              <w:contextualSpacing/>
              <w:jc w:val="both"/>
              <w:rPr>
                <w:rFonts w:ascii="Times New Roman" w:hAnsi="Times New Roman"/>
                <w:sz w:val="24"/>
                <w:szCs w:val="24"/>
                <w:lang w:eastAsia="en-US"/>
              </w:rPr>
            </w:pPr>
            <w:r w:rsidRPr="006E1D98">
              <w:rPr>
                <w:rFonts w:ascii="Times New Roman" w:hAnsi="Times New Roman"/>
                <w:iCs/>
                <w:sz w:val="24"/>
                <w:szCs w:val="24"/>
              </w:rPr>
              <w:t>цели, содержание, принципы, методы и средства обучения ин</w:t>
            </w:r>
            <w:r w:rsidRPr="006E1D98">
              <w:rPr>
                <w:rFonts w:ascii="Times New Roman" w:hAnsi="Times New Roman"/>
                <w:iCs/>
                <w:sz w:val="24"/>
                <w:szCs w:val="24"/>
              </w:rPr>
              <w:t>о</w:t>
            </w:r>
            <w:r w:rsidRPr="006E1D98">
              <w:rPr>
                <w:rFonts w:ascii="Times New Roman" w:hAnsi="Times New Roman"/>
                <w:iCs/>
                <w:sz w:val="24"/>
                <w:szCs w:val="24"/>
              </w:rPr>
              <w:t>странному</w:t>
            </w:r>
            <w:r w:rsidRPr="006E1D98">
              <w:rPr>
                <w:rFonts w:ascii="Times New Roman" w:hAnsi="Times New Roman"/>
                <w:sz w:val="24"/>
                <w:szCs w:val="24"/>
                <w:lang w:eastAsia="en-US"/>
              </w:rPr>
              <w:t xml:space="preserve"> языку в начальной школе;</w:t>
            </w:r>
          </w:p>
          <w:p w:rsidR="00745CC8" w:rsidRPr="006E1D98" w:rsidRDefault="00745CC8" w:rsidP="00B92C9B">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концептуальные основы УМК начальной школы, включая ин</w:t>
            </w:r>
            <w:r w:rsidRPr="006E1D98">
              <w:rPr>
                <w:rFonts w:ascii="Times New Roman" w:hAnsi="Times New Roman"/>
                <w:iCs/>
                <w:sz w:val="24"/>
                <w:szCs w:val="24"/>
              </w:rPr>
              <w:t>о</w:t>
            </w:r>
            <w:r w:rsidRPr="006E1D98">
              <w:rPr>
                <w:rFonts w:ascii="Times New Roman" w:hAnsi="Times New Roman"/>
                <w:iCs/>
                <w:sz w:val="24"/>
                <w:szCs w:val="24"/>
              </w:rPr>
              <w:t>странный язык;</w:t>
            </w:r>
          </w:p>
          <w:p w:rsidR="00745CC8" w:rsidRPr="006E1D98" w:rsidRDefault="00745CC8" w:rsidP="00B92C9B">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типы, виды уроков иностранного языка, технология их пров</w:t>
            </w:r>
            <w:r w:rsidRPr="006E1D98">
              <w:rPr>
                <w:rFonts w:ascii="Times New Roman" w:hAnsi="Times New Roman"/>
                <w:iCs/>
                <w:sz w:val="24"/>
                <w:szCs w:val="24"/>
              </w:rPr>
              <w:t>е</w:t>
            </w:r>
            <w:r w:rsidRPr="006E1D98">
              <w:rPr>
                <w:rFonts w:ascii="Times New Roman" w:hAnsi="Times New Roman"/>
                <w:iCs/>
                <w:sz w:val="24"/>
                <w:szCs w:val="24"/>
              </w:rPr>
              <w:t>дения в начальной школе;</w:t>
            </w:r>
          </w:p>
          <w:p w:rsidR="00745CC8" w:rsidRPr="006E1D98" w:rsidRDefault="00745CC8" w:rsidP="00B92C9B">
            <w:pPr>
              <w:widowControl w:val="0"/>
              <w:autoSpaceDE w:val="0"/>
              <w:autoSpaceDN w:val="0"/>
              <w:adjustRightInd w:val="0"/>
              <w:spacing w:after="0" w:line="240" w:lineRule="auto"/>
              <w:contextualSpacing/>
              <w:jc w:val="both"/>
              <w:rPr>
                <w:rFonts w:ascii="Times New Roman" w:hAnsi="Times New Roman"/>
                <w:b/>
                <w:sz w:val="24"/>
                <w:szCs w:val="24"/>
                <w:lang/>
              </w:rPr>
            </w:pPr>
            <w:r w:rsidRPr="006E1D98">
              <w:rPr>
                <w:rFonts w:ascii="Times New Roman" w:hAnsi="Times New Roman"/>
                <w:iCs/>
                <w:sz w:val="24"/>
                <w:szCs w:val="24"/>
              </w:rPr>
              <w:t>современные технологии обучения ин</w:t>
            </w:r>
            <w:r w:rsidRPr="006E1D98">
              <w:rPr>
                <w:rFonts w:ascii="Times New Roman" w:hAnsi="Times New Roman"/>
                <w:iCs/>
                <w:sz w:val="24"/>
                <w:szCs w:val="24"/>
              </w:rPr>
              <w:t>о</w:t>
            </w:r>
            <w:r w:rsidRPr="006E1D98">
              <w:rPr>
                <w:rFonts w:ascii="Times New Roman" w:hAnsi="Times New Roman"/>
                <w:iCs/>
                <w:sz w:val="24"/>
                <w:szCs w:val="24"/>
              </w:rPr>
              <w:t>странному языку</w:t>
            </w:r>
          </w:p>
        </w:tc>
      </w:tr>
    </w:tbl>
    <w:p w:rsidR="00745CC8" w:rsidRPr="006E1D98" w:rsidRDefault="00745CC8" w:rsidP="00745CC8">
      <w:pPr>
        <w:spacing w:after="0" w:line="240" w:lineRule="auto"/>
        <w:rPr>
          <w:rFonts w:ascii="Times New Roman" w:hAnsi="Times New Roman"/>
          <w:b/>
          <w:sz w:val="24"/>
          <w:szCs w:val="24"/>
        </w:rPr>
      </w:pPr>
    </w:p>
    <w:p w:rsidR="00745CC8" w:rsidRPr="006E1D98" w:rsidRDefault="00745CC8" w:rsidP="00745CC8">
      <w:pPr>
        <w:spacing w:after="0" w:line="240" w:lineRule="auto"/>
        <w:rPr>
          <w:rFonts w:ascii="Times New Roman" w:hAnsi="Times New Roman"/>
          <w:b/>
          <w:sz w:val="24"/>
          <w:szCs w:val="24"/>
        </w:rPr>
      </w:pPr>
    </w:p>
    <w:p w:rsidR="00745CC8" w:rsidRPr="006E1D98" w:rsidRDefault="00745CC8" w:rsidP="00745CC8">
      <w:pPr>
        <w:spacing w:after="0" w:line="240" w:lineRule="auto"/>
        <w:ind w:firstLine="709"/>
        <w:rPr>
          <w:rFonts w:ascii="Times New Roman" w:hAnsi="Times New Roman"/>
          <w:b/>
          <w:sz w:val="24"/>
          <w:szCs w:val="24"/>
        </w:rPr>
      </w:pPr>
      <w:r w:rsidRPr="006E1D98">
        <w:rPr>
          <w:rFonts w:ascii="Times New Roman" w:hAnsi="Times New Roman"/>
          <w:b/>
          <w:sz w:val="24"/>
          <w:szCs w:val="24"/>
        </w:rPr>
        <w:t>1.2. Количество часов, отводимое на освоение профессионального модуля</w:t>
      </w:r>
    </w:p>
    <w:p w:rsidR="00AF4B8D" w:rsidRPr="006E1D98" w:rsidRDefault="00AF4B8D" w:rsidP="00AF4B8D">
      <w:pPr>
        <w:spacing w:after="0"/>
        <w:rPr>
          <w:rFonts w:ascii="Times New Roman" w:hAnsi="Times New Roman"/>
          <w:sz w:val="24"/>
          <w:szCs w:val="24"/>
        </w:rPr>
      </w:pPr>
    </w:p>
    <w:p w:rsidR="00AF4B8D" w:rsidRPr="006E1D98" w:rsidRDefault="00AF4B8D" w:rsidP="00AF4B8D">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Всего часов </w:t>
      </w:r>
      <w:r w:rsidRPr="006E1D98">
        <w:rPr>
          <w:rFonts w:ascii="Times New Roman" w:eastAsia="Calibri" w:hAnsi="Times New Roman"/>
          <w:sz w:val="24"/>
          <w:szCs w:val="24"/>
          <w:u w:val="single"/>
          <w:lang w:eastAsia="en-US"/>
        </w:rPr>
        <w:t>144 часа</w:t>
      </w:r>
    </w:p>
    <w:p w:rsidR="00AF4B8D" w:rsidRPr="006E1D98" w:rsidRDefault="00AF4B8D" w:rsidP="00AF4B8D">
      <w:pPr>
        <w:spacing w:after="0"/>
        <w:ind w:firstLine="708"/>
        <w:rPr>
          <w:rFonts w:ascii="Times New Roman" w:eastAsia="Calibri" w:hAnsi="Times New Roman"/>
          <w:sz w:val="24"/>
          <w:szCs w:val="24"/>
          <w:u w:val="single"/>
          <w:lang w:eastAsia="en-US"/>
        </w:rPr>
      </w:pPr>
      <w:r w:rsidRPr="006E1D98">
        <w:rPr>
          <w:rFonts w:ascii="Times New Roman" w:eastAsia="Calibri" w:hAnsi="Times New Roman"/>
          <w:sz w:val="24"/>
          <w:szCs w:val="24"/>
          <w:lang w:eastAsia="en-US"/>
        </w:rPr>
        <w:t xml:space="preserve">в том числе в форме практической подготовки </w:t>
      </w:r>
      <w:r w:rsidRPr="006E1D98">
        <w:rPr>
          <w:rFonts w:ascii="Times New Roman" w:eastAsia="Calibri" w:hAnsi="Times New Roman"/>
          <w:sz w:val="24"/>
          <w:szCs w:val="24"/>
          <w:u w:val="single"/>
          <w:lang w:eastAsia="en-US"/>
        </w:rPr>
        <w:t>114 часов</w:t>
      </w:r>
    </w:p>
    <w:p w:rsidR="00AF4B8D" w:rsidRPr="006E1D98" w:rsidRDefault="00AF4B8D" w:rsidP="00AF4B8D">
      <w:pPr>
        <w:spacing w:after="0"/>
        <w:rPr>
          <w:rFonts w:ascii="Times New Roman" w:eastAsia="Calibri" w:hAnsi="Times New Roman"/>
          <w:sz w:val="24"/>
          <w:szCs w:val="24"/>
          <w:lang w:eastAsia="en-US"/>
        </w:rPr>
      </w:pPr>
    </w:p>
    <w:p w:rsidR="00AF4B8D" w:rsidRPr="006E1D98" w:rsidRDefault="00AF4B8D" w:rsidP="00AF4B8D">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Из них на освоение МДК </w:t>
      </w:r>
      <w:r w:rsidRPr="006E1D98">
        <w:rPr>
          <w:rFonts w:ascii="Times New Roman" w:eastAsia="Calibri" w:hAnsi="Times New Roman"/>
          <w:sz w:val="24"/>
          <w:szCs w:val="24"/>
          <w:u w:val="single"/>
          <w:lang w:eastAsia="en-US"/>
        </w:rPr>
        <w:t>72 часа</w:t>
      </w:r>
    </w:p>
    <w:p w:rsidR="00AF4B8D" w:rsidRPr="006E1D98" w:rsidRDefault="00AF4B8D" w:rsidP="00AF4B8D">
      <w:pPr>
        <w:spacing w:after="0"/>
        <w:ind w:firstLine="708"/>
        <w:rPr>
          <w:rFonts w:ascii="Times New Roman" w:eastAsia="Calibri" w:hAnsi="Times New Roman"/>
          <w:i/>
          <w:sz w:val="24"/>
          <w:szCs w:val="24"/>
          <w:lang w:eastAsia="en-US"/>
        </w:rPr>
      </w:pPr>
      <w:r w:rsidRPr="006E1D98">
        <w:rPr>
          <w:rFonts w:ascii="Times New Roman" w:eastAsia="Calibri" w:hAnsi="Times New Roman"/>
          <w:sz w:val="24"/>
          <w:szCs w:val="24"/>
          <w:lang w:eastAsia="en-US"/>
        </w:rPr>
        <w:t>в том числе самостоятельная работа</w:t>
      </w:r>
      <w:r w:rsidRPr="006E1D98">
        <w:rPr>
          <w:rFonts w:ascii="Times New Roman" w:eastAsia="Calibri" w:hAnsi="Times New Roman"/>
          <w:i/>
          <w:sz w:val="24"/>
          <w:szCs w:val="24"/>
          <w:lang w:eastAsia="en-US"/>
        </w:rPr>
        <w:t xml:space="preserve">__________ </w:t>
      </w:r>
    </w:p>
    <w:p w:rsidR="00AF4B8D" w:rsidRPr="006E1D98" w:rsidRDefault="00AF4B8D" w:rsidP="00AF4B8D">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практики, в том числе учебная </w:t>
      </w:r>
      <w:r w:rsidRPr="006E1D98">
        <w:rPr>
          <w:rFonts w:ascii="Times New Roman" w:eastAsia="Calibri" w:hAnsi="Times New Roman"/>
          <w:sz w:val="24"/>
          <w:szCs w:val="24"/>
          <w:u w:val="single"/>
          <w:lang w:eastAsia="en-US"/>
        </w:rPr>
        <w:t>36 часов</w:t>
      </w:r>
    </w:p>
    <w:p w:rsidR="00AF4B8D" w:rsidRPr="006E1D98" w:rsidRDefault="00AF4B8D" w:rsidP="00AF4B8D">
      <w:pPr>
        <w:spacing w:after="0"/>
        <w:ind w:left="1416" w:firstLine="708"/>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   производственная  </w:t>
      </w:r>
      <w:r w:rsidRPr="006E1D98">
        <w:rPr>
          <w:rFonts w:ascii="Times New Roman" w:eastAsia="Calibri" w:hAnsi="Times New Roman"/>
          <w:sz w:val="24"/>
          <w:szCs w:val="24"/>
          <w:u w:val="single"/>
          <w:lang w:eastAsia="en-US"/>
        </w:rPr>
        <w:t>36 часов</w:t>
      </w:r>
    </w:p>
    <w:p w:rsidR="00AF4B8D" w:rsidRPr="006E1D98" w:rsidRDefault="00AF4B8D" w:rsidP="00AF4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r w:rsidRPr="006E1D98">
        <w:rPr>
          <w:rFonts w:ascii="Times New Roman" w:eastAsia="Calibri" w:hAnsi="Times New Roman"/>
          <w:iCs/>
          <w:sz w:val="24"/>
          <w:szCs w:val="24"/>
          <w:lang w:eastAsia="en-US"/>
        </w:rPr>
        <w:t>Промежуточная аттестация</w:t>
      </w:r>
      <w:r w:rsidRPr="006E1D98">
        <w:rPr>
          <w:rFonts w:ascii="Times New Roman" w:eastAsia="Calibri" w:hAnsi="Times New Roman"/>
          <w:i/>
          <w:sz w:val="24"/>
          <w:szCs w:val="24"/>
          <w:lang w:eastAsia="en-US"/>
        </w:rPr>
        <w:t xml:space="preserve"> </w:t>
      </w:r>
      <w:r w:rsidRPr="006E1D98">
        <w:rPr>
          <w:rFonts w:ascii="Times New Roman" w:eastAsia="Calibri" w:hAnsi="Times New Roman"/>
          <w:sz w:val="24"/>
          <w:szCs w:val="24"/>
          <w:u w:val="single"/>
          <w:lang w:eastAsia="en-US"/>
        </w:rPr>
        <w:t>16 часов</w:t>
      </w:r>
      <w:r w:rsidRPr="006E1D98">
        <w:rPr>
          <w:rFonts w:ascii="Times New Roman" w:eastAsia="Calibri" w:hAnsi="Times New Roman"/>
          <w:bCs/>
          <w:i/>
          <w:sz w:val="24"/>
          <w:szCs w:val="24"/>
          <w:lang w:eastAsia="en-US"/>
        </w:rPr>
        <w:t>.</w:t>
      </w:r>
    </w:p>
    <w:p w:rsidR="00AF4B8D" w:rsidRPr="006E1D98" w:rsidRDefault="00AF4B8D" w:rsidP="00E20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E20BC6" w:rsidRPr="006E1D98" w:rsidRDefault="00E20BC6" w:rsidP="00E20BC6">
      <w:pPr>
        <w:rPr>
          <w:rFonts w:ascii="Times New Roman" w:hAnsi="Times New Roman"/>
          <w:b/>
          <w:i/>
        </w:rPr>
        <w:sectPr w:rsidR="00E20BC6" w:rsidRPr="006E1D98" w:rsidSect="00A667B1">
          <w:pgSz w:w="11906" w:h="16838"/>
          <w:pgMar w:top="1134" w:right="850" w:bottom="284" w:left="1701" w:header="708" w:footer="708" w:gutter="0"/>
          <w:cols w:space="720"/>
          <w:docGrid w:linePitch="299"/>
        </w:sectPr>
      </w:pPr>
    </w:p>
    <w:p w:rsidR="00745CC8" w:rsidRPr="006E1D98" w:rsidRDefault="00745CC8" w:rsidP="00745CC8">
      <w:pPr>
        <w:spacing w:after="0"/>
        <w:jc w:val="center"/>
        <w:rPr>
          <w:rFonts w:ascii="Times New Roman" w:hAnsi="Times New Roman"/>
          <w:b/>
          <w:caps/>
          <w:sz w:val="24"/>
          <w:szCs w:val="24"/>
        </w:rPr>
      </w:pPr>
      <w:r w:rsidRPr="006E1D98">
        <w:rPr>
          <w:rFonts w:ascii="Times New Roman" w:hAnsi="Times New Roman"/>
          <w:b/>
          <w:caps/>
          <w:sz w:val="24"/>
          <w:szCs w:val="24"/>
        </w:rPr>
        <w:lastRenderedPageBreak/>
        <w:t>2. Структура и содержание профессионального модуля</w:t>
      </w:r>
    </w:p>
    <w:p w:rsidR="00745CC8" w:rsidRPr="006E1D98" w:rsidRDefault="00745CC8" w:rsidP="00745CC8">
      <w:pPr>
        <w:spacing w:after="0"/>
        <w:ind w:firstLine="851"/>
        <w:rPr>
          <w:rFonts w:ascii="Times New Roman" w:hAnsi="Times New Roman"/>
          <w:b/>
          <w:sz w:val="24"/>
          <w:szCs w:val="24"/>
        </w:rPr>
      </w:pPr>
      <w:r w:rsidRPr="006E1D98">
        <w:rPr>
          <w:rFonts w:ascii="Times New Roman" w:hAnsi="Times New Roman"/>
          <w:b/>
          <w:sz w:val="24"/>
          <w:szCs w:val="24"/>
        </w:rPr>
        <w:t>2.1. Структура профессионального модуля</w:t>
      </w:r>
      <w:r w:rsidRPr="006E1D98">
        <w:rPr>
          <w:rFonts w:ascii="Times New Roman" w:hAnsi="Times New Roman"/>
        </w:rPr>
        <w:t xml:space="preserve"> </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1"/>
        <w:gridCol w:w="4320"/>
        <w:gridCol w:w="992"/>
        <w:gridCol w:w="992"/>
        <w:gridCol w:w="995"/>
        <w:gridCol w:w="1134"/>
        <w:gridCol w:w="852"/>
        <w:gridCol w:w="956"/>
        <w:gridCol w:w="1028"/>
        <w:gridCol w:w="1004"/>
        <w:gridCol w:w="835"/>
      </w:tblGrid>
      <w:tr w:rsidR="002B2D47" w:rsidRPr="006E1D98" w:rsidTr="002B2D47">
        <w:trPr>
          <w:trHeight w:val="484"/>
        </w:trPr>
        <w:tc>
          <w:tcPr>
            <w:tcW w:w="586" w:type="pct"/>
            <w:vMerge w:val="restart"/>
            <w:tcBorders>
              <w:top w:val="single" w:sz="4" w:space="0" w:color="auto"/>
              <w:left w:val="single" w:sz="4" w:space="0" w:color="auto"/>
              <w:bottom w:val="single" w:sz="4" w:space="0" w:color="auto"/>
              <w:right w:val="single" w:sz="4" w:space="0" w:color="auto"/>
            </w:tcBorders>
            <w:vAlign w:val="center"/>
            <w:hideMark/>
          </w:tcPr>
          <w:p w:rsidR="00745CC8" w:rsidRPr="006E1D98" w:rsidRDefault="00745CC8">
            <w:pPr>
              <w:suppressAutoHyphens/>
              <w:spacing w:after="0" w:line="240" w:lineRule="auto"/>
              <w:ind w:left="-57" w:right="-57"/>
              <w:jc w:val="center"/>
              <w:rPr>
                <w:rFonts w:ascii="Times New Roman" w:hAnsi="Times New Roman"/>
                <w:sz w:val="20"/>
                <w:szCs w:val="20"/>
              </w:rPr>
            </w:pPr>
            <w:r w:rsidRPr="006E1D98">
              <w:rPr>
                <w:rFonts w:ascii="Times New Roman" w:hAnsi="Times New Roman"/>
                <w:sz w:val="20"/>
                <w:szCs w:val="20"/>
              </w:rPr>
              <w:t>Коды профессиональных общих компетенций</w:t>
            </w:r>
          </w:p>
        </w:tc>
        <w:tc>
          <w:tcPr>
            <w:tcW w:w="1455" w:type="pct"/>
            <w:vMerge w:val="restart"/>
            <w:tcBorders>
              <w:top w:val="single" w:sz="4" w:space="0" w:color="auto"/>
              <w:left w:val="single" w:sz="4" w:space="0" w:color="auto"/>
              <w:bottom w:val="single" w:sz="4" w:space="0" w:color="auto"/>
              <w:right w:val="single" w:sz="4" w:space="0" w:color="auto"/>
            </w:tcBorders>
            <w:vAlign w:val="center"/>
            <w:hideMark/>
          </w:tcPr>
          <w:p w:rsidR="00745CC8" w:rsidRPr="006E1D98" w:rsidRDefault="00745CC8">
            <w:pPr>
              <w:suppressAutoHyphens/>
              <w:spacing w:after="0" w:line="240" w:lineRule="auto"/>
              <w:ind w:left="-57" w:right="-57"/>
              <w:jc w:val="center"/>
              <w:rPr>
                <w:rFonts w:ascii="Times New Roman" w:hAnsi="Times New Roman"/>
                <w:sz w:val="20"/>
                <w:szCs w:val="20"/>
              </w:rPr>
            </w:pPr>
            <w:r w:rsidRPr="006E1D98">
              <w:rPr>
                <w:rFonts w:ascii="Times New Roman" w:hAnsi="Times New Roman"/>
                <w:sz w:val="20"/>
                <w:szCs w:val="20"/>
              </w:rPr>
              <w:t>Наименования разделов профессионального модуля</w:t>
            </w:r>
          </w:p>
        </w:tc>
        <w:tc>
          <w:tcPr>
            <w:tcW w:w="334" w:type="pct"/>
            <w:vMerge w:val="restart"/>
            <w:tcBorders>
              <w:top w:val="single" w:sz="4" w:space="0" w:color="auto"/>
              <w:left w:val="single" w:sz="4" w:space="0" w:color="auto"/>
              <w:bottom w:val="single" w:sz="4" w:space="0" w:color="auto"/>
              <w:right w:val="single" w:sz="4" w:space="0" w:color="auto"/>
            </w:tcBorders>
            <w:vAlign w:val="center"/>
            <w:hideMark/>
          </w:tcPr>
          <w:p w:rsidR="00745CC8" w:rsidRPr="006E1D98" w:rsidRDefault="00745CC8">
            <w:pPr>
              <w:spacing w:after="0" w:line="240" w:lineRule="auto"/>
              <w:jc w:val="center"/>
              <w:rPr>
                <w:rFonts w:ascii="Times New Roman" w:hAnsi="Times New Roman"/>
                <w:sz w:val="20"/>
                <w:szCs w:val="20"/>
              </w:rPr>
            </w:pPr>
            <w:r w:rsidRPr="006E1D98">
              <w:rPr>
                <w:rFonts w:ascii="Times New Roman" w:hAnsi="Times New Roman"/>
                <w:iCs/>
                <w:sz w:val="20"/>
                <w:szCs w:val="20"/>
              </w:rPr>
              <w:t>Всего, час.</w:t>
            </w:r>
          </w:p>
        </w:tc>
        <w:tc>
          <w:tcPr>
            <w:tcW w:w="33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45CC8" w:rsidRPr="006E1D98" w:rsidRDefault="00745CC8">
            <w:pPr>
              <w:spacing w:after="0" w:line="240" w:lineRule="auto"/>
              <w:ind w:left="113" w:right="113"/>
              <w:jc w:val="center"/>
              <w:rPr>
                <w:rFonts w:ascii="Times New Roman" w:hAnsi="Times New Roman"/>
                <w:sz w:val="20"/>
                <w:szCs w:val="20"/>
              </w:rPr>
            </w:pPr>
            <w:r w:rsidRPr="006E1D98">
              <w:rPr>
                <w:rFonts w:ascii="Times New Roman" w:hAnsi="Times New Roman"/>
                <w:iCs/>
                <w:sz w:val="20"/>
                <w:szCs w:val="20"/>
              </w:rPr>
              <w:t>В т.ч. в форме практической. подготовки</w:t>
            </w:r>
          </w:p>
        </w:tc>
        <w:tc>
          <w:tcPr>
            <w:tcW w:w="2291" w:type="pct"/>
            <w:gridSpan w:val="7"/>
            <w:tcBorders>
              <w:top w:val="single" w:sz="4" w:space="0" w:color="auto"/>
              <w:left w:val="single" w:sz="4" w:space="0" w:color="auto"/>
              <w:bottom w:val="single" w:sz="4" w:space="0" w:color="auto"/>
              <w:right w:val="single" w:sz="4" w:space="0" w:color="auto"/>
            </w:tcBorders>
            <w:hideMark/>
          </w:tcPr>
          <w:p w:rsidR="00745CC8" w:rsidRPr="006E1D98" w:rsidRDefault="00745CC8">
            <w:pPr>
              <w:suppressAutoHyphens/>
              <w:spacing w:after="0" w:line="240" w:lineRule="auto"/>
              <w:jc w:val="center"/>
              <w:rPr>
                <w:rFonts w:ascii="Times New Roman" w:hAnsi="Times New Roman"/>
                <w:sz w:val="20"/>
                <w:szCs w:val="20"/>
              </w:rPr>
            </w:pPr>
            <w:r w:rsidRPr="006E1D98">
              <w:rPr>
                <w:rFonts w:ascii="Times New Roman" w:hAnsi="Times New Roman"/>
                <w:sz w:val="20"/>
                <w:szCs w:val="20"/>
              </w:rPr>
              <w:t>Объем профессионального модуля, ак. час.</w:t>
            </w:r>
          </w:p>
        </w:tc>
      </w:tr>
      <w:tr w:rsidR="002B2D47" w:rsidRPr="006E1D98" w:rsidTr="002B2D47">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45CC8" w:rsidRPr="006E1D98" w:rsidRDefault="00745CC8">
            <w:pPr>
              <w:spacing w:after="0" w:line="240" w:lineRule="auto"/>
              <w:rPr>
                <w:rFonts w:ascii="Times New Roman" w:hAnsi="Times New Roman"/>
                <w:sz w:val="20"/>
                <w:szCs w:val="20"/>
              </w:rPr>
            </w:pPr>
          </w:p>
        </w:tc>
        <w:tc>
          <w:tcPr>
            <w:tcW w:w="1455" w:type="pct"/>
            <w:vMerge/>
            <w:tcBorders>
              <w:top w:val="single" w:sz="4" w:space="0" w:color="auto"/>
              <w:left w:val="single" w:sz="4" w:space="0" w:color="auto"/>
              <w:bottom w:val="single" w:sz="4" w:space="0" w:color="auto"/>
              <w:right w:val="single" w:sz="4" w:space="0" w:color="auto"/>
            </w:tcBorders>
            <w:vAlign w:val="center"/>
            <w:hideMark/>
          </w:tcPr>
          <w:p w:rsidR="00745CC8" w:rsidRPr="006E1D98" w:rsidRDefault="00745CC8">
            <w:pPr>
              <w:spacing w:after="0" w:line="240" w:lineRule="auto"/>
              <w:rPr>
                <w:rFonts w:ascii="Times New Roman" w:hAnsi="Times New Roman"/>
                <w:sz w:val="20"/>
                <w:szCs w:val="20"/>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745CC8" w:rsidRPr="006E1D98" w:rsidRDefault="00745CC8">
            <w:pPr>
              <w:spacing w:after="0" w:line="240" w:lineRule="auto"/>
              <w:rPr>
                <w:rFonts w:ascii="Times New Roman" w:hAnsi="Times New Roman"/>
                <w:sz w:val="20"/>
                <w:szCs w:val="20"/>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745CC8" w:rsidRPr="006E1D98" w:rsidRDefault="00745CC8">
            <w:pPr>
              <w:spacing w:after="0" w:line="240" w:lineRule="auto"/>
              <w:rPr>
                <w:rFonts w:ascii="Times New Roman" w:hAnsi="Times New Roman"/>
                <w:sz w:val="20"/>
                <w:szCs w:val="20"/>
              </w:rPr>
            </w:pPr>
          </w:p>
        </w:tc>
        <w:tc>
          <w:tcPr>
            <w:tcW w:w="1672" w:type="pct"/>
            <w:gridSpan w:val="5"/>
            <w:tcBorders>
              <w:top w:val="single" w:sz="4" w:space="0" w:color="auto"/>
              <w:left w:val="single" w:sz="4" w:space="0" w:color="auto"/>
              <w:bottom w:val="single" w:sz="4" w:space="0" w:color="auto"/>
              <w:right w:val="single" w:sz="4" w:space="0" w:color="auto"/>
            </w:tcBorders>
            <w:hideMark/>
          </w:tcPr>
          <w:p w:rsidR="00745CC8" w:rsidRPr="006E1D98" w:rsidRDefault="00745CC8">
            <w:pPr>
              <w:suppressAutoHyphens/>
              <w:spacing w:after="0" w:line="240" w:lineRule="auto"/>
              <w:jc w:val="center"/>
              <w:rPr>
                <w:rFonts w:ascii="Times New Roman" w:hAnsi="Times New Roman"/>
              </w:rPr>
            </w:pPr>
            <w:r w:rsidRPr="006E1D98">
              <w:rPr>
                <w:rFonts w:ascii="Times New Roman" w:hAnsi="Times New Roman"/>
              </w:rPr>
              <w:t>Обучение по МДК</w:t>
            </w:r>
          </w:p>
        </w:tc>
        <w:tc>
          <w:tcPr>
            <w:tcW w:w="619"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745CC8" w:rsidRPr="006E1D98" w:rsidRDefault="00745CC8">
            <w:pPr>
              <w:suppressAutoHyphens/>
              <w:spacing w:after="0" w:line="240" w:lineRule="auto"/>
              <w:jc w:val="center"/>
              <w:rPr>
                <w:rFonts w:ascii="Times New Roman" w:hAnsi="Times New Roman"/>
              </w:rPr>
            </w:pPr>
            <w:r w:rsidRPr="006E1D98">
              <w:rPr>
                <w:rFonts w:ascii="Times New Roman" w:hAnsi="Times New Roman"/>
              </w:rPr>
              <w:t>Практики</w:t>
            </w:r>
          </w:p>
        </w:tc>
      </w:tr>
      <w:tr w:rsidR="002B2D47" w:rsidRPr="006E1D98" w:rsidTr="002B2D47">
        <w:tc>
          <w:tcPr>
            <w:tcW w:w="0" w:type="auto"/>
            <w:vMerge/>
            <w:tcBorders>
              <w:top w:val="single" w:sz="4" w:space="0" w:color="auto"/>
              <w:left w:val="single" w:sz="4" w:space="0" w:color="auto"/>
              <w:bottom w:val="single" w:sz="4" w:space="0" w:color="auto"/>
              <w:right w:val="single" w:sz="4" w:space="0" w:color="auto"/>
            </w:tcBorders>
            <w:vAlign w:val="center"/>
            <w:hideMark/>
          </w:tcPr>
          <w:p w:rsidR="00745CC8" w:rsidRPr="006E1D98" w:rsidRDefault="00745CC8">
            <w:pPr>
              <w:spacing w:after="0" w:line="240" w:lineRule="auto"/>
              <w:rPr>
                <w:rFonts w:ascii="Times New Roman" w:hAnsi="Times New Roman"/>
                <w:sz w:val="20"/>
                <w:szCs w:val="20"/>
              </w:rPr>
            </w:pPr>
          </w:p>
        </w:tc>
        <w:tc>
          <w:tcPr>
            <w:tcW w:w="1455" w:type="pct"/>
            <w:vMerge/>
            <w:tcBorders>
              <w:top w:val="single" w:sz="4" w:space="0" w:color="auto"/>
              <w:left w:val="single" w:sz="4" w:space="0" w:color="auto"/>
              <w:bottom w:val="single" w:sz="4" w:space="0" w:color="auto"/>
              <w:right w:val="single" w:sz="4" w:space="0" w:color="auto"/>
            </w:tcBorders>
            <w:vAlign w:val="center"/>
            <w:hideMark/>
          </w:tcPr>
          <w:p w:rsidR="00745CC8" w:rsidRPr="006E1D98" w:rsidRDefault="00745CC8">
            <w:pPr>
              <w:spacing w:after="0" w:line="240" w:lineRule="auto"/>
              <w:rPr>
                <w:rFonts w:ascii="Times New Roman" w:hAnsi="Times New Roman"/>
                <w:sz w:val="20"/>
                <w:szCs w:val="20"/>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745CC8" w:rsidRPr="006E1D98" w:rsidRDefault="00745CC8">
            <w:pPr>
              <w:spacing w:after="0" w:line="240" w:lineRule="auto"/>
              <w:rPr>
                <w:rFonts w:ascii="Times New Roman" w:hAnsi="Times New Roman"/>
                <w:sz w:val="20"/>
                <w:szCs w:val="20"/>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745CC8" w:rsidRPr="006E1D98" w:rsidRDefault="00745CC8">
            <w:pPr>
              <w:spacing w:after="0" w:line="240" w:lineRule="auto"/>
              <w:rPr>
                <w:rFonts w:ascii="Times New Roman" w:hAnsi="Times New Roman"/>
                <w:sz w:val="20"/>
                <w:szCs w:val="20"/>
              </w:rPr>
            </w:pPr>
          </w:p>
        </w:tc>
        <w:tc>
          <w:tcPr>
            <w:tcW w:w="335" w:type="pct"/>
            <w:vMerge w:val="restart"/>
            <w:tcBorders>
              <w:top w:val="single" w:sz="4" w:space="0" w:color="auto"/>
              <w:left w:val="single" w:sz="4" w:space="0" w:color="auto"/>
              <w:bottom w:val="single" w:sz="4" w:space="0" w:color="auto"/>
              <w:right w:val="single" w:sz="4" w:space="0" w:color="auto"/>
            </w:tcBorders>
          </w:tcPr>
          <w:p w:rsidR="00745CC8" w:rsidRPr="006E1D98" w:rsidRDefault="00745CC8" w:rsidP="002B2D47">
            <w:pPr>
              <w:suppressAutoHyphens/>
              <w:spacing w:after="0" w:line="240" w:lineRule="auto"/>
              <w:jc w:val="center"/>
              <w:rPr>
                <w:rFonts w:ascii="Times New Roman" w:hAnsi="Times New Roman"/>
                <w:sz w:val="20"/>
                <w:szCs w:val="20"/>
              </w:rPr>
            </w:pPr>
            <w:r w:rsidRPr="006E1D98">
              <w:rPr>
                <w:rFonts w:ascii="Times New Roman" w:hAnsi="Times New Roman"/>
                <w:sz w:val="20"/>
                <w:szCs w:val="20"/>
              </w:rPr>
              <w:t>Всего</w:t>
            </w:r>
          </w:p>
        </w:tc>
        <w:tc>
          <w:tcPr>
            <w:tcW w:w="1337" w:type="pct"/>
            <w:gridSpan w:val="4"/>
            <w:tcBorders>
              <w:top w:val="single" w:sz="4" w:space="0" w:color="auto"/>
              <w:left w:val="single" w:sz="4" w:space="0" w:color="auto"/>
              <w:bottom w:val="single" w:sz="4" w:space="0" w:color="auto"/>
              <w:right w:val="single" w:sz="4" w:space="0" w:color="auto"/>
            </w:tcBorders>
            <w:hideMark/>
          </w:tcPr>
          <w:p w:rsidR="00745CC8" w:rsidRPr="006E1D98" w:rsidRDefault="00745CC8">
            <w:pPr>
              <w:suppressAutoHyphens/>
              <w:spacing w:after="0" w:line="240" w:lineRule="auto"/>
              <w:jc w:val="center"/>
              <w:rPr>
                <w:rFonts w:ascii="Times New Roman" w:hAnsi="Times New Roman"/>
              </w:rPr>
            </w:pPr>
            <w:r w:rsidRPr="006E1D98">
              <w:rPr>
                <w:rFonts w:ascii="Times New Roman" w:hAnsi="Times New Roman"/>
              </w:rPr>
              <w:t>В том числе</w:t>
            </w:r>
          </w:p>
        </w:tc>
        <w:tc>
          <w:tcPr>
            <w:tcW w:w="619" w:type="pct"/>
            <w:gridSpan w:val="2"/>
            <w:vMerge/>
            <w:tcBorders>
              <w:top w:val="single" w:sz="4" w:space="0" w:color="auto"/>
              <w:left w:val="single" w:sz="4" w:space="0" w:color="auto"/>
              <w:bottom w:val="single" w:sz="4" w:space="0" w:color="auto"/>
              <w:right w:val="single" w:sz="4" w:space="0" w:color="auto"/>
            </w:tcBorders>
            <w:vAlign w:val="center"/>
            <w:hideMark/>
          </w:tcPr>
          <w:p w:rsidR="00745CC8" w:rsidRPr="006E1D98" w:rsidRDefault="00745CC8">
            <w:pPr>
              <w:spacing w:after="0" w:line="240" w:lineRule="auto"/>
              <w:rPr>
                <w:rFonts w:ascii="Times New Roman" w:hAnsi="Times New Roman"/>
              </w:rPr>
            </w:pPr>
          </w:p>
        </w:tc>
      </w:tr>
      <w:tr w:rsidR="002B2D47" w:rsidRPr="006E1D98" w:rsidTr="002B2D47">
        <w:trPr>
          <w:cantSplit/>
          <w:trHeight w:val="18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45CC8" w:rsidRPr="006E1D98" w:rsidRDefault="00745CC8">
            <w:pPr>
              <w:spacing w:after="0" w:line="240" w:lineRule="auto"/>
              <w:rPr>
                <w:rFonts w:ascii="Times New Roman" w:hAnsi="Times New Roman"/>
                <w:sz w:val="20"/>
                <w:szCs w:val="20"/>
              </w:rPr>
            </w:pPr>
          </w:p>
        </w:tc>
        <w:tc>
          <w:tcPr>
            <w:tcW w:w="1455" w:type="pct"/>
            <w:vMerge/>
            <w:tcBorders>
              <w:top w:val="single" w:sz="4" w:space="0" w:color="auto"/>
              <w:left w:val="single" w:sz="4" w:space="0" w:color="auto"/>
              <w:bottom w:val="single" w:sz="4" w:space="0" w:color="auto"/>
              <w:right w:val="single" w:sz="4" w:space="0" w:color="auto"/>
            </w:tcBorders>
            <w:vAlign w:val="center"/>
            <w:hideMark/>
          </w:tcPr>
          <w:p w:rsidR="00745CC8" w:rsidRPr="006E1D98" w:rsidRDefault="00745CC8">
            <w:pPr>
              <w:spacing w:after="0" w:line="240" w:lineRule="auto"/>
              <w:rPr>
                <w:rFonts w:ascii="Times New Roman" w:hAnsi="Times New Roman"/>
                <w:sz w:val="20"/>
                <w:szCs w:val="20"/>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745CC8" w:rsidRPr="006E1D98" w:rsidRDefault="00745CC8">
            <w:pPr>
              <w:spacing w:after="0" w:line="240" w:lineRule="auto"/>
              <w:rPr>
                <w:rFonts w:ascii="Times New Roman" w:hAnsi="Times New Roman"/>
                <w:sz w:val="20"/>
                <w:szCs w:val="20"/>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745CC8" w:rsidRPr="006E1D98" w:rsidRDefault="00745CC8">
            <w:pPr>
              <w:spacing w:after="0" w:line="240" w:lineRule="auto"/>
              <w:rPr>
                <w:rFonts w:ascii="Times New Roman" w:hAnsi="Times New Roman"/>
                <w:sz w:val="20"/>
                <w:szCs w:val="20"/>
              </w:rPr>
            </w:pPr>
          </w:p>
        </w:tc>
        <w:tc>
          <w:tcPr>
            <w:tcW w:w="335" w:type="pct"/>
            <w:vMerge/>
            <w:tcBorders>
              <w:top w:val="single" w:sz="4" w:space="0" w:color="auto"/>
              <w:left w:val="single" w:sz="4" w:space="0" w:color="auto"/>
              <w:bottom w:val="single" w:sz="4" w:space="0" w:color="auto"/>
              <w:right w:val="single" w:sz="4" w:space="0" w:color="auto"/>
            </w:tcBorders>
            <w:vAlign w:val="center"/>
            <w:hideMark/>
          </w:tcPr>
          <w:p w:rsidR="00745CC8" w:rsidRPr="006E1D98" w:rsidRDefault="00745CC8">
            <w:pPr>
              <w:spacing w:after="0" w:line="240" w:lineRule="auto"/>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textDirection w:val="btLr"/>
            <w:vAlign w:val="center"/>
          </w:tcPr>
          <w:p w:rsidR="00745CC8" w:rsidRPr="006E1D98" w:rsidRDefault="00745CC8" w:rsidP="002B2D47">
            <w:pPr>
              <w:suppressAutoHyphens/>
              <w:spacing w:after="0" w:line="240" w:lineRule="auto"/>
              <w:ind w:left="-57" w:right="-57"/>
              <w:jc w:val="center"/>
              <w:rPr>
                <w:rFonts w:ascii="Times New Roman" w:hAnsi="Times New Roman"/>
                <w:i/>
                <w:sz w:val="20"/>
                <w:szCs w:val="20"/>
              </w:rPr>
            </w:pPr>
            <w:r w:rsidRPr="006E1D98">
              <w:rPr>
                <w:rFonts w:ascii="Times New Roman" w:hAnsi="Times New Roman"/>
                <w:color w:val="000000"/>
                <w:sz w:val="20"/>
                <w:szCs w:val="20"/>
              </w:rPr>
              <w:t xml:space="preserve">Лабораторных </w:t>
            </w:r>
            <w:r w:rsidR="002B2D47" w:rsidRPr="006E1D98">
              <w:rPr>
                <w:rFonts w:ascii="Times New Roman" w:hAnsi="Times New Roman"/>
                <w:color w:val="000000"/>
                <w:sz w:val="20"/>
                <w:szCs w:val="20"/>
              </w:rPr>
              <w:br/>
            </w:r>
            <w:r w:rsidRPr="006E1D98">
              <w:rPr>
                <w:rFonts w:ascii="Times New Roman" w:hAnsi="Times New Roman"/>
                <w:color w:val="000000"/>
                <w:sz w:val="20"/>
                <w:szCs w:val="20"/>
              </w:rPr>
              <w:t>и практических занятий</w:t>
            </w:r>
          </w:p>
        </w:tc>
        <w:tc>
          <w:tcPr>
            <w:tcW w:w="287" w:type="pct"/>
            <w:tcBorders>
              <w:top w:val="single" w:sz="4" w:space="0" w:color="auto"/>
              <w:left w:val="single" w:sz="4" w:space="0" w:color="auto"/>
              <w:bottom w:val="single" w:sz="4" w:space="0" w:color="auto"/>
              <w:right w:val="single" w:sz="4" w:space="0" w:color="auto"/>
            </w:tcBorders>
            <w:textDirection w:val="btLr"/>
            <w:vAlign w:val="center"/>
          </w:tcPr>
          <w:p w:rsidR="00745CC8" w:rsidRPr="006E1D98" w:rsidRDefault="00745CC8" w:rsidP="002B2D47">
            <w:pPr>
              <w:suppressAutoHyphens/>
              <w:spacing w:after="0" w:line="240" w:lineRule="auto"/>
              <w:ind w:left="-57" w:right="-57"/>
              <w:jc w:val="center"/>
              <w:rPr>
                <w:rFonts w:ascii="Times New Roman" w:hAnsi="Times New Roman"/>
                <w:iCs/>
                <w:sz w:val="20"/>
                <w:szCs w:val="20"/>
              </w:rPr>
            </w:pPr>
            <w:r w:rsidRPr="006E1D98">
              <w:rPr>
                <w:rFonts w:ascii="Times New Roman" w:hAnsi="Times New Roman"/>
                <w:sz w:val="20"/>
                <w:szCs w:val="20"/>
              </w:rPr>
              <w:t>Курсовых работ (проектов)</w:t>
            </w:r>
          </w:p>
        </w:tc>
        <w:tc>
          <w:tcPr>
            <w:tcW w:w="322" w:type="pct"/>
            <w:tcBorders>
              <w:top w:val="single" w:sz="4" w:space="0" w:color="auto"/>
              <w:left w:val="single" w:sz="4" w:space="0" w:color="auto"/>
              <w:bottom w:val="single" w:sz="4" w:space="0" w:color="auto"/>
              <w:right w:val="single" w:sz="4" w:space="0" w:color="auto"/>
            </w:tcBorders>
            <w:textDirection w:val="btLr"/>
            <w:vAlign w:val="center"/>
            <w:hideMark/>
          </w:tcPr>
          <w:p w:rsidR="00745CC8" w:rsidRPr="006E1D98" w:rsidRDefault="00745CC8">
            <w:pPr>
              <w:suppressAutoHyphens/>
              <w:spacing w:after="0" w:line="240" w:lineRule="auto"/>
              <w:ind w:left="-57" w:right="-57"/>
              <w:jc w:val="center"/>
              <w:rPr>
                <w:rFonts w:ascii="Times New Roman" w:hAnsi="Times New Roman"/>
                <w:color w:val="000000"/>
                <w:sz w:val="20"/>
                <w:szCs w:val="20"/>
              </w:rPr>
            </w:pPr>
            <w:r w:rsidRPr="006E1D98">
              <w:rPr>
                <w:rFonts w:ascii="Times New Roman" w:hAnsi="Times New Roman"/>
                <w:sz w:val="20"/>
                <w:szCs w:val="20"/>
              </w:rPr>
              <w:t>Самостоятельная работа</w:t>
            </w:r>
            <w:r w:rsidRPr="006E1D98">
              <w:rPr>
                <w:rStyle w:val="ac"/>
                <w:rFonts w:ascii="Times New Roman" w:hAnsi="Times New Roman"/>
                <w:i/>
              </w:rPr>
              <w:footnoteReference w:id="23"/>
            </w:r>
          </w:p>
        </w:tc>
        <w:tc>
          <w:tcPr>
            <w:tcW w:w="346" w:type="pct"/>
            <w:tcBorders>
              <w:top w:val="single" w:sz="4" w:space="0" w:color="auto"/>
              <w:left w:val="single" w:sz="4" w:space="0" w:color="auto"/>
              <w:bottom w:val="single" w:sz="4" w:space="0" w:color="auto"/>
              <w:right w:val="single" w:sz="4" w:space="0" w:color="auto"/>
            </w:tcBorders>
            <w:textDirection w:val="btLr"/>
            <w:vAlign w:val="center"/>
            <w:hideMark/>
          </w:tcPr>
          <w:p w:rsidR="00745CC8" w:rsidRPr="006E1D98" w:rsidRDefault="00745CC8">
            <w:pPr>
              <w:suppressAutoHyphens/>
              <w:spacing w:after="0" w:line="240" w:lineRule="auto"/>
              <w:ind w:left="-57" w:right="-57"/>
              <w:jc w:val="center"/>
              <w:rPr>
                <w:rFonts w:ascii="Times New Roman" w:hAnsi="Times New Roman"/>
                <w:sz w:val="20"/>
                <w:szCs w:val="20"/>
              </w:rPr>
            </w:pPr>
            <w:r w:rsidRPr="006E1D98">
              <w:rPr>
                <w:rFonts w:ascii="Times New Roman" w:hAnsi="Times New Roman"/>
                <w:sz w:val="20"/>
                <w:szCs w:val="20"/>
              </w:rPr>
              <w:t>Промежуточная аттестация</w:t>
            </w:r>
          </w:p>
        </w:tc>
        <w:tc>
          <w:tcPr>
            <w:tcW w:w="338" w:type="pct"/>
            <w:tcBorders>
              <w:top w:val="single" w:sz="4" w:space="0" w:color="auto"/>
              <w:left w:val="single" w:sz="4" w:space="0" w:color="auto"/>
              <w:bottom w:val="single" w:sz="4" w:space="0" w:color="auto"/>
              <w:right w:val="single" w:sz="4" w:space="0" w:color="auto"/>
            </w:tcBorders>
            <w:textDirection w:val="btLr"/>
            <w:vAlign w:val="center"/>
          </w:tcPr>
          <w:p w:rsidR="00745CC8" w:rsidRPr="006E1D98" w:rsidRDefault="00745CC8" w:rsidP="00745CC8">
            <w:pPr>
              <w:suppressAutoHyphens/>
              <w:spacing w:after="0" w:line="240" w:lineRule="auto"/>
              <w:ind w:left="-57" w:right="-57"/>
              <w:jc w:val="center"/>
              <w:rPr>
                <w:rFonts w:ascii="Times New Roman" w:hAnsi="Times New Roman"/>
                <w:i/>
                <w:sz w:val="20"/>
                <w:szCs w:val="20"/>
              </w:rPr>
            </w:pPr>
            <w:r w:rsidRPr="006E1D98">
              <w:rPr>
                <w:rFonts w:ascii="Times New Roman" w:hAnsi="Times New Roman"/>
                <w:sz w:val="20"/>
                <w:szCs w:val="20"/>
              </w:rPr>
              <w:t>Учебная</w:t>
            </w:r>
          </w:p>
        </w:tc>
        <w:tc>
          <w:tcPr>
            <w:tcW w:w="281" w:type="pct"/>
            <w:tcBorders>
              <w:top w:val="single" w:sz="4" w:space="0" w:color="auto"/>
              <w:left w:val="single" w:sz="4" w:space="0" w:color="auto"/>
              <w:bottom w:val="single" w:sz="4" w:space="0" w:color="auto"/>
              <w:right w:val="single" w:sz="4" w:space="0" w:color="auto"/>
            </w:tcBorders>
            <w:textDirection w:val="btLr"/>
            <w:vAlign w:val="center"/>
          </w:tcPr>
          <w:p w:rsidR="00745CC8" w:rsidRPr="006E1D98" w:rsidRDefault="00745CC8" w:rsidP="00745CC8">
            <w:pPr>
              <w:suppressAutoHyphens/>
              <w:spacing w:after="0" w:line="240" w:lineRule="auto"/>
              <w:ind w:left="-57" w:right="-57"/>
              <w:jc w:val="center"/>
              <w:rPr>
                <w:rFonts w:ascii="Times New Roman" w:hAnsi="Times New Roman"/>
                <w:i/>
                <w:sz w:val="20"/>
                <w:szCs w:val="20"/>
              </w:rPr>
            </w:pPr>
            <w:r w:rsidRPr="006E1D98">
              <w:rPr>
                <w:rFonts w:ascii="Times New Roman" w:hAnsi="Times New Roman"/>
                <w:sz w:val="20"/>
                <w:szCs w:val="20"/>
              </w:rPr>
              <w:t>Производственная</w:t>
            </w:r>
          </w:p>
        </w:tc>
      </w:tr>
      <w:tr w:rsidR="002B2D47" w:rsidRPr="006E1D98" w:rsidTr="002B2D47">
        <w:trPr>
          <w:trHeight w:val="415"/>
        </w:trPr>
        <w:tc>
          <w:tcPr>
            <w:tcW w:w="586" w:type="pct"/>
            <w:tcBorders>
              <w:top w:val="single" w:sz="4" w:space="0" w:color="auto"/>
              <w:left w:val="single" w:sz="4" w:space="0" w:color="auto"/>
              <w:bottom w:val="single" w:sz="4" w:space="0" w:color="auto"/>
              <w:right w:val="single" w:sz="4" w:space="0" w:color="auto"/>
            </w:tcBorders>
            <w:vAlign w:val="center"/>
            <w:hideMark/>
          </w:tcPr>
          <w:p w:rsidR="00745CC8" w:rsidRPr="006E1D98" w:rsidRDefault="00745CC8">
            <w:pPr>
              <w:spacing w:after="0" w:line="240" w:lineRule="auto"/>
              <w:jc w:val="center"/>
              <w:rPr>
                <w:rFonts w:ascii="Times New Roman" w:hAnsi="Times New Roman"/>
                <w:i/>
              </w:rPr>
            </w:pPr>
            <w:r w:rsidRPr="006E1D98">
              <w:rPr>
                <w:rFonts w:ascii="Times New Roman" w:hAnsi="Times New Roman"/>
                <w:i/>
              </w:rPr>
              <w:t>1</w:t>
            </w:r>
          </w:p>
        </w:tc>
        <w:tc>
          <w:tcPr>
            <w:tcW w:w="1455" w:type="pct"/>
            <w:tcBorders>
              <w:top w:val="single" w:sz="4" w:space="0" w:color="auto"/>
              <w:left w:val="single" w:sz="4" w:space="0" w:color="auto"/>
              <w:bottom w:val="single" w:sz="4" w:space="0" w:color="auto"/>
              <w:right w:val="single" w:sz="4" w:space="0" w:color="auto"/>
            </w:tcBorders>
            <w:vAlign w:val="center"/>
            <w:hideMark/>
          </w:tcPr>
          <w:p w:rsidR="00745CC8" w:rsidRPr="006E1D98" w:rsidRDefault="00745CC8">
            <w:pPr>
              <w:spacing w:after="0" w:line="240" w:lineRule="auto"/>
              <w:jc w:val="center"/>
              <w:rPr>
                <w:rFonts w:ascii="Times New Roman" w:hAnsi="Times New Roman"/>
                <w:i/>
              </w:rPr>
            </w:pPr>
            <w:r w:rsidRPr="006E1D98">
              <w:rPr>
                <w:rFonts w:ascii="Times New Roman" w:hAnsi="Times New Roman"/>
                <w:i/>
              </w:rPr>
              <w:t>2</w:t>
            </w:r>
          </w:p>
        </w:tc>
        <w:tc>
          <w:tcPr>
            <w:tcW w:w="334" w:type="pct"/>
            <w:tcBorders>
              <w:top w:val="single" w:sz="4" w:space="0" w:color="auto"/>
              <w:left w:val="single" w:sz="4" w:space="0" w:color="auto"/>
              <w:bottom w:val="single" w:sz="4" w:space="0" w:color="auto"/>
              <w:right w:val="single" w:sz="4" w:space="0" w:color="auto"/>
            </w:tcBorders>
            <w:vAlign w:val="center"/>
            <w:hideMark/>
          </w:tcPr>
          <w:p w:rsidR="00745CC8" w:rsidRPr="006E1D98" w:rsidRDefault="00745CC8">
            <w:pPr>
              <w:spacing w:after="0" w:line="240" w:lineRule="auto"/>
              <w:jc w:val="center"/>
              <w:rPr>
                <w:rFonts w:ascii="Times New Roman" w:hAnsi="Times New Roman"/>
                <w:i/>
              </w:rPr>
            </w:pPr>
            <w:r w:rsidRPr="006E1D98">
              <w:rPr>
                <w:rFonts w:ascii="Times New Roman" w:hAnsi="Times New Roman"/>
                <w:i/>
              </w:rPr>
              <w:t>3</w:t>
            </w:r>
          </w:p>
        </w:tc>
        <w:tc>
          <w:tcPr>
            <w:tcW w:w="334" w:type="pct"/>
            <w:tcBorders>
              <w:top w:val="single" w:sz="4" w:space="0" w:color="auto"/>
              <w:left w:val="single" w:sz="4" w:space="0" w:color="auto"/>
              <w:bottom w:val="single" w:sz="4" w:space="0" w:color="auto"/>
              <w:right w:val="single" w:sz="4" w:space="0" w:color="auto"/>
            </w:tcBorders>
            <w:vAlign w:val="center"/>
            <w:hideMark/>
          </w:tcPr>
          <w:p w:rsidR="00745CC8" w:rsidRPr="006E1D98" w:rsidRDefault="00745CC8">
            <w:pPr>
              <w:spacing w:after="0" w:line="240" w:lineRule="auto"/>
              <w:jc w:val="center"/>
              <w:rPr>
                <w:rFonts w:ascii="Times New Roman" w:hAnsi="Times New Roman"/>
                <w:i/>
              </w:rPr>
            </w:pPr>
            <w:r w:rsidRPr="006E1D98">
              <w:rPr>
                <w:rFonts w:ascii="Times New Roman" w:hAnsi="Times New Roman"/>
                <w:i/>
              </w:rPr>
              <w:t>4</w:t>
            </w:r>
          </w:p>
        </w:tc>
        <w:tc>
          <w:tcPr>
            <w:tcW w:w="335" w:type="pct"/>
            <w:tcBorders>
              <w:top w:val="single" w:sz="4" w:space="0" w:color="auto"/>
              <w:left w:val="single" w:sz="4" w:space="0" w:color="auto"/>
              <w:bottom w:val="single" w:sz="4" w:space="0" w:color="auto"/>
              <w:right w:val="single" w:sz="4" w:space="0" w:color="auto"/>
            </w:tcBorders>
            <w:vAlign w:val="center"/>
            <w:hideMark/>
          </w:tcPr>
          <w:p w:rsidR="00745CC8" w:rsidRPr="006E1D98" w:rsidRDefault="00745CC8">
            <w:pPr>
              <w:spacing w:after="0" w:line="240" w:lineRule="auto"/>
              <w:jc w:val="center"/>
              <w:rPr>
                <w:rFonts w:ascii="Times New Roman" w:hAnsi="Times New Roman"/>
                <w:i/>
              </w:rPr>
            </w:pPr>
            <w:r w:rsidRPr="006E1D98">
              <w:rPr>
                <w:rFonts w:ascii="Times New Roman" w:hAnsi="Times New Roman"/>
                <w:i/>
              </w:rPr>
              <w:t>5</w:t>
            </w:r>
          </w:p>
        </w:tc>
        <w:tc>
          <w:tcPr>
            <w:tcW w:w="382" w:type="pct"/>
            <w:tcBorders>
              <w:top w:val="single" w:sz="4" w:space="0" w:color="auto"/>
              <w:left w:val="single" w:sz="4" w:space="0" w:color="auto"/>
              <w:bottom w:val="single" w:sz="4" w:space="0" w:color="auto"/>
              <w:right w:val="single" w:sz="4" w:space="0" w:color="auto"/>
            </w:tcBorders>
            <w:vAlign w:val="center"/>
            <w:hideMark/>
          </w:tcPr>
          <w:p w:rsidR="00745CC8" w:rsidRPr="006E1D98" w:rsidRDefault="00745CC8">
            <w:pPr>
              <w:spacing w:after="0" w:line="240" w:lineRule="auto"/>
              <w:jc w:val="center"/>
              <w:rPr>
                <w:rFonts w:ascii="Times New Roman" w:hAnsi="Times New Roman"/>
                <w:i/>
              </w:rPr>
            </w:pPr>
            <w:r w:rsidRPr="006E1D98">
              <w:rPr>
                <w:rFonts w:ascii="Times New Roman" w:hAnsi="Times New Roman"/>
                <w:i/>
              </w:rPr>
              <w:t>6</w:t>
            </w:r>
          </w:p>
        </w:tc>
        <w:tc>
          <w:tcPr>
            <w:tcW w:w="287" w:type="pct"/>
            <w:tcBorders>
              <w:top w:val="single" w:sz="4" w:space="0" w:color="auto"/>
              <w:left w:val="single" w:sz="4" w:space="0" w:color="auto"/>
              <w:bottom w:val="single" w:sz="4" w:space="0" w:color="auto"/>
              <w:right w:val="single" w:sz="4" w:space="0" w:color="auto"/>
            </w:tcBorders>
            <w:vAlign w:val="center"/>
            <w:hideMark/>
          </w:tcPr>
          <w:p w:rsidR="00745CC8" w:rsidRPr="006E1D98" w:rsidRDefault="00745CC8">
            <w:pPr>
              <w:spacing w:after="0" w:line="240" w:lineRule="auto"/>
              <w:jc w:val="center"/>
              <w:rPr>
                <w:rFonts w:ascii="Times New Roman" w:hAnsi="Times New Roman"/>
                <w:i/>
              </w:rPr>
            </w:pPr>
            <w:r w:rsidRPr="006E1D98">
              <w:rPr>
                <w:rFonts w:ascii="Times New Roman" w:hAnsi="Times New Roman"/>
                <w:i/>
              </w:rPr>
              <w:t>7</w:t>
            </w:r>
          </w:p>
        </w:tc>
        <w:tc>
          <w:tcPr>
            <w:tcW w:w="322" w:type="pct"/>
            <w:tcBorders>
              <w:top w:val="single" w:sz="4" w:space="0" w:color="auto"/>
              <w:left w:val="single" w:sz="4" w:space="0" w:color="auto"/>
              <w:bottom w:val="single" w:sz="4" w:space="0" w:color="auto"/>
              <w:right w:val="single" w:sz="4" w:space="0" w:color="auto"/>
            </w:tcBorders>
            <w:vAlign w:val="center"/>
            <w:hideMark/>
          </w:tcPr>
          <w:p w:rsidR="00745CC8" w:rsidRPr="006E1D98" w:rsidRDefault="00745CC8">
            <w:pPr>
              <w:spacing w:after="0" w:line="240" w:lineRule="auto"/>
              <w:jc w:val="center"/>
              <w:rPr>
                <w:rFonts w:ascii="Times New Roman" w:hAnsi="Times New Roman"/>
                <w:i/>
              </w:rPr>
            </w:pPr>
            <w:r w:rsidRPr="006E1D98">
              <w:rPr>
                <w:rFonts w:ascii="Times New Roman" w:hAnsi="Times New Roman"/>
                <w:i/>
              </w:rPr>
              <w:t>8</w:t>
            </w:r>
          </w:p>
        </w:tc>
        <w:tc>
          <w:tcPr>
            <w:tcW w:w="346" w:type="pct"/>
            <w:tcBorders>
              <w:top w:val="single" w:sz="4" w:space="0" w:color="auto"/>
              <w:left w:val="single" w:sz="4" w:space="0" w:color="auto"/>
              <w:bottom w:val="single" w:sz="4" w:space="0" w:color="auto"/>
              <w:right w:val="single" w:sz="4" w:space="0" w:color="auto"/>
            </w:tcBorders>
            <w:vAlign w:val="center"/>
            <w:hideMark/>
          </w:tcPr>
          <w:p w:rsidR="00745CC8" w:rsidRPr="006E1D98" w:rsidRDefault="00745CC8">
            <w:pPr>
              <w:spacing w:after="0" w:line="240" w:lineRule="auto"/>
              <w:jc w:val="center"/>
              <w:rPr>
                <w:rFonts w:ascii="Times New Roman" w:hAnsi="Times New Roman"/>
                <w:i/>
              </w:rPr>
            </w:pPr>
            <w:r w:rsidRPr="006E1D98">
              <w:rPr>
                <w:rFonts w:ascii="Times New Roman" w:hAnsi="Times New Roman"/>
                <w:i/>
              </w:rPr>
              <w:t>9</w:t>
            </w:r>
          </w:p>
        </w:tc>
        <w:tc>
          <w:tcPr>
            <w:tcW w:w="338" w:type="pct"/>
            <w:tcBorders>
              <w:top w:val="single" w:sz="4" w:space="0" w:color="auto"/>
              <w:left w:val="single" w:sz="4" w:space="0" w:color="auto"/>
              <w:bottom w:val="single" w:sz="4" w:space="0" w:color="auto"/>
              <w:right w:val="single" w:sz="4" w:space="0" w:color="auto"/>
            </w:tcBorders>
            <w:vAlign w:val="center"/>
            <w:hideMark/>
          </w:tcPr>
          <w:p w:rsidR="00745CC8" w:rsidRPr="006E1D98" w:rsidRDefault="00745CC8">
            <w:pPr>
              <w:spacing w:after="0" w:line="240" w:lineRule="auto"/>
              <w:jc w:val="center"/>
              <w:rPr>
                <w:rFonts w:ascii="Times New Roman" w:hAnsi="Times New Roman"/>
                <w:i/>
              </w:rPr>
            </w:pPr>
            <w:r w:rsidRPr="006E1D98">
              <w:rPr>
                <w:rFonts w:ascii="Times New Roman" w:hAnsi="Times New Roman"/>
                <w:i/>
              </w:rPr>
              <w:t>10</w:t>
            </w:r>
          </w:p>
        </w:tc>
        <w:tc>
          <w:tcPr>
            <w:tcW w:w="281" w:type="pct"/>
            <w:tcBorders>
              <w:top w:val="single" w:sz="4" w:space="0" w:color="auto"/>
              <w:left w:val="single" w:sz="4" w:space="0" w:color="auto"/>
              <w:bottom w:val="single" w:sz="4" w:space="0" w:color="auto"/>
              <w:right w:val="single" w:sz="4" w:space="0" w:color="auto"/>
            </w:tcBorders>
            <w:vAlign w:val="center"/>
            <w:hideMark/>
          </w:tcPr>
          <w:p w:rsidR="00745CC8" w:rsidRPr="006E1D98" w:rsidRDefault="00745CC8">
            <w:pPr>
              <w:spacing w:after="0" w:line="240" w:lineRule="auto"/>
              <w:jc w:val="center"/>
              <w:rPr>
                <w:rFonts w:ascii="Times New Roman" w:hAnsi="Times New Roman"/>
                <w:i/>
              </w:rPr>
            </w:pPr>
            <w:r w:rsidRPr="006E1D98">
              <w:rPr>
                <w:rFonts w:ascii="Times New Roman" w:hAnsi="Times New Roman"/>
                <w:i/>
              </w:rPr>
              <w:t>11</w:t>
            </w:r>
          </w:p>
        </w:tc>
      </w:tr>
      <w:tr w:rsidR="002B2D47" w:rsidRPr="006E1D98" w:rsidTr="002B2D47">
        <w:tc>
          <w:tcPr>
            <w:tcW w:w="586" w:type="pct"/>
            <w:tcBorders>
              <w:top w:val="single" w:sz="4" w:space="0" w:color="auto"/>
              <w:left w:val="single" w:sz="4" w:space="0" w:color="auto"/>
              <w:bottom w:val="single" w:sz="4" w:space="0" w:color="auto"/>
              <w:right w:val="single" w:sz="4" w:space="0" w:color="auto"/>
            </w:tcBorders>
            <w:hideMark/>
          </w:tcPr>
          <w:p w:rsidR="00745CC8" w:rsidRPr="006E1D98" w:rsidRDefault="00745CC8" w:rsidP="00E4636C">
            <w:pPr>
              <w:spacing w:after="0" w:line="240" w:lineRule="auto"/>
              <w:rPr>
                <w:rFonts w:ascii="Times New Roman" w:hAnsi="Times New Roman"/>
              </w:rPr>
            </w:pPr>
            <w:r w:rsidRPr="006E1D98">
              <w:rPr>
                <w:rFonts w:ascii="Times New Roman" w:hAnsi="Times New Roman"/>
              </w:rPr>
              <w:t>ПК</w:t>
            </w:r>
            <w:r w:rsidR="002B2D47" w:rsidRPr="006E1D98">
              <w:rPr>
                <w:rFonts w:ascii="Times New Roman" w:hAnsi="Times New Roman"/>
              </w:rPr>
              <w:t xml:space="preserve"> 4.1</w:t>
            </w:r>
            <w:r w:rsidR="00E4636C" w:rsidRPr="006E1D98">
              <w:rPr>
                <w:rFonts w:ascii="Times New Roman" w:hAnsi="Times New Roman"/>
              </w:rPr>
              <w:t xml:space="preserve">; </w:t>
            </w:r>
            <w:r w:rsidRPr="006E1D98">
              <w:rPr>
                <w:rFonts w:ascii="Times New Roman" w:hAnsi="Times New Roman"/>
              </w:rPr>
              <w:t>ОК</w:t>
            </w:r>
            <w:r w:rsidR="002B2D47" w:rsidRPr="006E1D98">
              <w:rPr>
                <w:rFonts w:ascii="Times New Roman" w:hAnsi="Times New Roman"/>
              </w:rPr>
              <w:t xml:space="preserve"> 01, </w:t>
            </w:r>
            <w:r w:rsidR="00B92C9B">
              <w:rPr>
                <w:rFonts w:ascii="Times New Roman" w:hAnsi="Times New Roman"/>
              </w:rPr>
              <w:t xml:space="preserve">ОК </w:t>
            </w:r>
            <w:r w:rsidR="002B2D47" w:rsidRPr="006E1D98">
              <w:rPr>
                <w:rFonts w:ascii="Times New Roman" w:hAnsi="Times New Roman"/>
              </w:rPr>
              <w:t xml:space="preserve">02, </w:t>
            </w:r>
            <w:r w:rsidR="00B92C9B">
              <w:rPr>
                <w:rFonts w:ascii="Times New Roman" w:hAnsi="Times New Roman"/>
              </w:rPr>
              <w:t xml:space="preserve">ОК </w:t>
            </w:r>
            <w:r w:rsidR="002B2D47" w:rsidRPr="006E1D98">
              <w:rPr>
                <w:rFonts w:ascii="Times New Roman" w:hAnsi="Times New Roman"/>
              </w:rPr>
              <w:t xml:space="preserve">04, </w:t>
            </w:r>
            <w:r w:rsidR="00B92C9B">
              <w:rPr>
                <w:rFonts w:ascii="Times New Roman" w:hAnsi="Times New Roman"/>
              </w:rPr>
              <w:t xml:space="preserve">ОК </w:t>
            </w:r>
            <w:r w:rsidR="002B2D47" w:rsidRPr="006E1D98">
              <w:rPr>
                <w:rFonts w:ascii="Times New Roman" w:hAnsi="Times New Roman"/>
              </w:rPr>
              <w:t xml:space="preserve">05, </w:t>
            </w:r>
            <w:r w:rsidR="00B92C9B">
              <w:rPr>
                <w:rFonts w:ascii="Times New Roman" w:hAnsi="Times New Roman"/>
              </w:rPr>
              <w:t xml:space="preserve">ОК </w:t>
            </w:r>
            <w:r w:rsidR="002B2D47" w:rsidRPr="006E1D98">
              <w:rPr>
                <w:rFonts w:ascii="Times New Roman" w:hAnsi="Times New Roman"/>
              </w:rPr>
              <w:t>09</w:t>
            </w:r>
          </w:p>
        </w:tc>
        <w:tc>
          <w:tcPr>
            <w:tcW w:w="1455" w:type="pct"/>
            <w:tcBorders>
              <w:top w:val="single" w:sz="4" w:space="0" w:color="auto"/>
              <w:left w:val="single" w:sz="4" w:space="0" w:color="auto"/>
              <w:bottom w:val="single" w:sz="4" w:space="0" w:color="auto"/>
              <w:right w:val="single" w:sz="4" w:space="0" w:color="auto"/>
            </w:tcBorders>
            <w:hideMark/>
          </w:tcPr>
          <w:p w:rsidR="00745CC8" w:rsidRPr="006E1D98" w:rsidRDefault="00E4636C">
            <w:pPr>
              <w:spacing w:after="0" w:line="240" w:lineRule="auto"/>
              <w:rPr>
                <w:rFonts w:ascii="Times New Roman" w:hAnsi="Times New Roman"/>
              </w:rPr>
            </w:pPr>
            <w:r w:rsidRPr="006E1D98">
              <w:rPr>
                <w:rFonts w:ascii="Times New Roman" w:hAnsi="Times New Roman"/>
              </w:rPr>
              <w:t>МДК 04.01 (1) Теоретические и методич</w:t>
            </w:r>
            <w:r w:rsidRPr="006E1D98">
              <w:rPr>
                <w:rFonts w:ascii="Times New Roman" w:hAnsi="Times New Roman"/>
              </w:rPr>
              <w:t>е</w:t>
            </w:r>
            <w:r w:rsidRPr="006E1D98">
              <w:rPr>
                <w:rFonts w:ascii="Times New Roman" w:hAnsi="Times New Roman"/>
              </w:rPr>
              <w:t>ские основы преподавания иностранного языка в начальной школе</w:t>
            </w:r>
          </w:p>
        </w:tc>
        <w:tc>
          <w:tcPr>
            <w:tcW w:w="334" w:type="pct"/>
            <w:tcBorders>
              <w:top w:val="single" w:sz="4" w:space="0" w:color="auto"/>
              <w:left w:val="single" w:sz="4" w:space="0" w:color="auto"/>
              <w:bottom w:val="single" w:sz="4" w:space="0" w:color="auto"/>
              <w:right w:val="single" w:sz="4" w:space="0" w:color="auto"/>
            </w:tcBorders>
          </w:tcPr>
          <w:p w:rsidR="00745CC8" w:rsidRPr="006E1D98" w:rsidRDefault="00E4636C">
            <w:pPr>
              <w:spacing w:after="0" w:line="240" w:lineRule="auto"/>
              <w:jc w:val="center"/>
              <w:rPr>
                <w:rFonts w:ascii="Times New Roman" w:hAnsi="Times New Roman"/>
                <w:b/>
                <w:bCs/>
              </w:rPr>
            </w:pPr>
            <w:r w:rsidRPr="006E1D98">
              <w:rPr>
                <w:rFonts w:ascii="Times New Roman" w:hAnsi="Times New Roman"/>
                <w:b/>
                <w:bCs/>
              </w:rPr>
              <w:t>72</w:t>
            </w:r>
          </w:p>
        </w:tc>
        <w:tc>
          <w:tcPr>
            <w:tcW w:w="334" w:type="pct"/>
            <w:tcBorders>
              <w:top w:val="single" w:sz="4" w:space="0" w:color="auto"/>
              <w:left w:val="single" w:sz="4" w:space="0" w:color="auto"/>
              <w:bottom w:val="single" w:sz="4" w:space="0" w:color="auto"/>
              <w:right w:val="single" w:sz="4" w:space="0" w:color="auto"/>
            </w:tcBorders>
          </w:tcPr>
          <w:p w:rsidR="00745CC8" w:rsidRPr="006E1D98" w:rsidRDefault="00E4636C">
            <w:pPr>
              <w:spacing w:after="0" w:line="240" w:lineRule="auto"/>
              <w:jc w:val="center"/>
              <w:rPr>
                <w:rFonts w:ascii="Times New Roman" w:hAnsi="Times New Roman"/>
              </w:rPr>
            </w:pPr>
            <w:r w:rsidRPr="006E1D98">
              <w:rPr>
                <w:rFonts w:ascii="Times New Roman" w:hAnsi="Times New Roman"/>
              </w:rPr>
              <w:t>42</w:t>
            </w:r>
          </w:p>
        </w:tc>
        <w:tc>
          <w:tcPr>
            <w:tcW w:w="335" w:type="pct"/>
            <w:tcBorders>
              <w:top w:val="single" w:sz="4" w:space="0" w:color="auto"/>
              <w:left w:val="single" w:sz="4" w:space="0" w:color="auto"/>
              <w:bottom w:val="single" w:sz="4" w:space="0" w:color="auto"/>
              <w:right w:val="single" w:sz="4" w:space="0" w:color="auto"/>
            </w:tcBorders>
          </w:tcPr>
          <w:p w:rsidR="00745CC8" w:rsidRPr="006E1D98" w:rsidRDefault="00E4636C">
            <w:pPr>
              <w:spacing w:after="0" w:line="240" w:lineRule="auto"/>
              <w:jc w:val="center"/>
              <w:rPr>
                <w:rFonts w:ascii="Times New Roman" w:hAnsi="Times New Roman"/>
                <w:b/>
                <w:bCs/>
              </w:rPr>
            </w:pPr>
            <w:r w:rsidRPr="006E1D98">
              <w:rPr>
                <w:rFonts w:ascii="Times New Roman" w:hAnsi="Times New Roman"/>
                <w:b/>
                <w:bCs/>
              </w:rPr>
              <w:t>72</w:t>
            </w:r>
          </w:p>
        </w:tc>
        <w:tc>
          <w:tcPr>
            <w:tcW w:w="382" w:type="pct"/>
            <w:tcBorders>
              <w:top w:val="single" w:sz="4" w:space="0" w:color="auto"/>
              <w:left w:val="single" w:sz="4" w:space="0" w:color="auto"/>
              <w:bottom w:val="single" w:sz="4" w:space="0" w:color="auto"/>
              <w:right w:val="single" w:sz="4" w:space="0" w:color="auto"/>
            </w:tcBorders>
          </w:tcPr>
          <w:p w:rsidR="00745CC8" w:rsidRPr="006E1D98" w:rsidRDefault="00E4636C">
            <w:pPr>
              <w:spacing w:after="0" w:line="240" w:lineRule="auto"/>
              <w:jc w:val="center"/>
              <w:rPr>
                <w:rFonts w:ascii="Times New Roman" w:hAnsi="Times New Roman"/>
                <w:b/>
                <w:bCs/>
              </w:rPr>
            </w:pPr>
            <w:r w:rsidRPr="006E1D98">
              <w:rPr>
                <w:rFonts w:ascii="Times New Roman" w:hAnsi="Times New Roman"/>
                <w:b/>
                <w:bCs/>
              </w:rPr>
              <w:t>26</w:t>
            </w:r>
          </w:p>
        </w:tc>
        <w:tc>
          <w:tcPr>
            <w:tcW w:w="287" w:type="pct"/>
            <w:tcBorders>
              <w:top w:val="single" w:sz="4" w:space="0" w:color="auto"/>
              <w:left w:val="single" w:sz="4" w:space="0" w:color="auto"/>
              <w:bottom w:val="single" w:sz="4" w:space="0" w:color="auto"/>
              <w:right w:val="single" w:sz="4" w:space="0" w:color="auto"/>
            </w:tcBorders>
          </w:tcPr>
          <w:p w:rsidR="00745CC8" w:rsidRPr="006E1D98" w:rsidRDefault="00745CC8">
            <w:pPr>
              <w:spacing w:after="0" w:line="240" w:lineRule="auto"/>
              <w:jc w:val="center"/>
              <w:rPr>
                <w:rFonts w:ascii="Times New Roman" w:hAnsi="Times New Roman"/>
              </w:rPr>
            </w:pPr>
          </w:p>
        </w:tc>
        <w:tc>
          <w:tcPr>
            <w:tcW w:w="322" w:type="pct"/>
            <w:tcBorders>
              <w:top w:val="single" w:sz="4" w:space="0" w:color="auto"/>
              <w:left w:val="single" w:sz="4" w:space="0" w:color="auto"/>
              <w:bottom w:val="single" w:sz="4" w:space="0" w:color="auto"/>
              <w:right w:val="single" w:sz="4" w:space="0" w:color="auto"/>
            </w:tcBorders>
          </w:tcPr>
          <w:p w:rsidR="00745CC8" w:rsidRPr="006E1D98" w:rsidRDefault="00745CC8">
            <w:pPr>
              <w:spacing w:after="0" w:line="240" w:lineRule="auto"/>
              <w:jc w:val="center"/>
              <w:rPr>
                <w:rFonts w:ascii="Times New Roman" w:hAnsi="Times New Roman"/>
              </w:rPr>
            </w:pPr>
          </w:p>
        </w:tc>
        <w:tc>
          <w:tcPr>
            <w:tcW w:w="346" w:type="pct"/>
            <w:tcBorders>
              <w:top w:val="single" w:sz="4" w:space="0" w:color="auto"/>
              <w:left w:val="single" w:sz="4" w:space="0" w:color="auto"/>
              <w:bottom w:val="single" w:sz="4" w:space="0" w:color="auto"/>
              <w:right w:val="single" w:sz="4" w:space="0" w:color="auto"/>
            </w:tcBorders>
          </w:tcPr>
          <w:p w:rsidR="00745CC8" w:rsidRPr="006E1D98" w:rsidRDefault="00E4636C">
            <w:pPr>
              <w:spacing w:after="0" w:line="240" w:lineRule="auto"/>
              <w:jc w:val="center"/>
              <w:rPr>
                <w:rFonts w:ascii="Times New Roman" w:hAnsi="Times New Roman"/>
              </w:rPr>
            </w:pPr>
            <w:r w:rsidRPr="006E1D98">
              <w:rPr>
                <w:rFonts w:ascii="Times New Roman" w:hAnsi="Times New Roman"/>
              </w:rPr>
              <w:t>16</w:t>
            </w:r>
          </w:p>
        </w:tc>
        <w:tc>
          <w:tcPr>
            <w:tcW w:w="338" w:type="pct"/>
            <w:tcBorders>
              <w:top w:val="single" w:sz="4" w:space="0" w:color="auto"/>
              <w:left w:val="single" w:sz="4" w:space="0" w:color="auto"/>
              <w:bottom w:val="single" w:sz="4" w:space="0" w:color="auto"/>
              <w:right w:val="single" w:sz="4" w:space="0" w:color="auto"/>
            </w:tcBorders>
          </w:tcPr>
          <w:p w:rsidR="00745CC8" w:rsidRPr="006E1D98" w:rsidRDefault="00745CC8">
            <w:pPr>
              <w:spacing w:after="0" w:line="240" w:lineRule="auto"/>
              <w:jc w:val="center"/>
              <w:rPr>
                <w:rFonts w:ascii="Times New Roman" w:hAnsi="Times New Roman"/>
                <w:b/>
                <w:bCs/>
              </w:rPr>
            </w:pPr>
          </w:p>
        </w:tc>
        <w:tc>
          <w:tcPr>
            <w:tcW w:w="281" w:type="pct"/>
            <w:tcBorders>
              <w:top w:val="single" w:sz="4" w:space="0" w:color="auto"/>
              <w:left w:val="single" w:sz="4" w:space="0" w:color="auto"/>
              <w:bottom w:val="single" w:sz="4" w:space="0" w:color="auto"/>
              <w:right w:val="single" w:sz="4" w:space="0" w:color="auto"/>
            </w:tcBorders>
          </w:tcPr>
          <w:p w:rsidR="00745CC8" w:rsidRPr="006E1D98" w:rsidRDefault="00745CC8">
            <w:pPr>
              <w:spacing w:after="0" w:line="240" w:lineRule="auto"/>
              <w:jc w:val="center"/>
              <w:rPr>
                <w:rFonts w:ascii="Times New Roman" w:hAnsi="Times New Roman"/>
                <w:b/>
                <w:bCs/>
              </w:rPr>
            </w:pPr>
          </w:p>
        </w:tc>
      </w:tr>
      <w:tr w:rsidR="002B2D47" w:rsidRPr="006E1D98" w:rsidTr="00E4636C">
        <w:trPr>
          <w:trHeight w:val="314"/>
        </w:trPr>
        <w:tc>
          <w:tcPr>
            <w:tcW w:w="586" w:type="pct"/>
            <w:tcBorders>
              <w:top w:val="single" w:sz="4" w:space="0" w:color="auto"/>
              <w:left w:val="single" w:sz="4" w:space="0" w:color="auto"/>
              <w:bottom w:val="single" w:sz="4" w:space="0" w:color="auto"/>
              <w:right w:val="single" w:sz="4" w:space="0" w:color="auto"/>
            </w:tcBorders>
          </w:tcPr>
          <w:p w:rsidR="00745CC8" w:rsidRPr="006E1D98" w:rsidRDefault="00E4636C" w:rsidP="002B2D47">
            <w:pPr>
              <w:spacing w:after="0" w:line="240" w:lineRule="auto"/>
              <w:rPr>
                <w:rFonts w:ascii="Times New Roman" w:hAnsi="Times New Roman"/>
              </w:rPr>
            </w:pPr>
            <w:r w:rsidRPr="006E1D98">
              <w:rPr>
                <w:rFonts w:ascii="Times New Roman" w:hAnsi="Times New Roman"/>
              </w:rPr>
              <w:t xml:space="preserve">ПК 4.1; ОК 01, </w:t>
            </w:r>
            <w:r w:rsidR="00B92C9B">
              <w:rPr>
                <w:rFonts w:ascii="Times New Roman" w:hAnsi="Times New Roman"/>
              </w:rPr>
              <w:t xml:space="preserve">ОК </w:t>
            </w:r>
            <w:r w:rsidRPr="006E1D98">
              <w:rPr>
                <w:rFonts w:ascii="Times New Roman" w:hAnsi="Times New Roman"/>
              </w:rPr>
              <w:t xml:space="preserve">02, </w:t>
            </w:r>
            <w:r w:rsidR="00B92C9B">
              <w:rPr>
                <w:rFonts w:ascii="Times New Roman" w:hAnsi="Times New Roman"/>
              </w:rPr>
              <w:t xml:space="preserve">ОК </w:t>
            </w:r>
            <w:r w:rsidRPr="006E1D98">
              <w:rPr>
                <w:rFonts w:ascii="Times New Roman" w:hAnsi="Times New Roman"/>
              </w:rPr>
              <w:t xml:space="preserve">04, </w:t>
            </w:r>
            <w:r w:rsidR="00B92C9B">
              <w:rPr>
                <w:rFonts w:ascii="Times New Roman" w:hAnsi="Times New Roman"/>
              </w:rPr>
              <w:t xml:space="preserve">ОК </w:t>
            </w:r>
            <w:r w:rsidRPr="006E1D98">
              <w:rPr>
                <w:rFonts w:ascii="Times New Roman" w:hAnsi="Times New Roman"/>
              </w:rPr>
              <w:t xml:space="preserve">05, </w:t>
            </w:r>
            <w:r w:rsidR="00B92C9B">
              <w:rPr>
                <w:rFonts w:ascii="Times New Roman" w:hAnsi="Times New Roman"/>
              </w:rPr>
              <w:t xml:space="preserve">ОК </w:t>
            </w:r>
            <w:r w:rsidRPr="006E1D98">
              <w:rPr>
                <w:rFonts w:ascii="Times New Roman" w:hAnsi="Times New Roman"/>
              </w:rPr>
              <w:t>09</w:t>
            </w:r>
          </w:p>
        </w:tc>
        <w:tc>
          <w:tcPr>
            <w:tcW w:w="1455" w:type="pct"/>
            <w:tcBorders>
              <w:top w:val="single" w:sz="4" w:space="0" w:color="auto"/>
              <w:left w:val="single" w:sz="4" w:space="0" w:color="auto"/>
              <w:bottom w:val="single" w:sz="4" w:space="0" w:color="auto"/>
              <w:right w:val="single" w:sz="4" w:space="0" w:color="auto"/>
            </w:tcBorders>
          </w:tcPr>
          <w:p w:rsidR="00745CC8" w:rsidRPr="006E1D98" w:rsidRDefault="00E4636C">
            <w:pPr>
              <w:spacing w:after="0" w:line="240" w:lineRule="auto"/>
              <w:rPr>
                <w:rFonts w:ascii="Times New Roman" w:hAnsi="Times New Roman"/>
              </w:rPr>
            </w:pPr>
            <w:r w:rsidRPr="006E1D98">
              <w:rPr>
                <w:rFonts w:ascii="Times New Roman" w:hAnsi="Times New Roman"/>
              </w:rPr>
              <w:t>Учебная практика</w:t>
            </w:r>
          </w:p>
        </w:tc>
        <w:tc>
          <w:tcPr>
            <w:tcW w:w="334" w:type="pct"/>
            <w:tcBorders>
              <w:top w:val="single" w:sz="4" w:space="0" w:color="auto"/>
              <w:left w:val="single" w:sz="4" w:space="0" w:color="auto"/>
              <w:bottom w:val="single" w:sz="4" w:space="0" w:color="auto"/>
              <w:right w:val="single" w:sz="4" w:space="0" w:color="auto"/>
            </w:tcBorders>
          </w:tcPr>
          <w:p w:rsidR="00745CC8" w:rsidRPr="006E1D98" w:rsidRDefault="00E4636C">
            <w:pPr>
              <w:spacing w:after="0" w:line="240" w:lineRule="auto"/>
              <w:jc w:val="center"/>
              <w:rPr>
                <w:rFonts w:ascii="Times New Roman" w:hAnsi="Times New Roman"/>
                <w:b/>
                <w:bCs/>
              </w:rPr>
            </w:pPr>
            <w:r w:rsidRPr="006E1D98">
              <w:rPr>
                <w:rFonts w:ascii="Times New Roman" w:hAnsi="Times New Roman"/>
                <w:b/>
                <w:bCs/>
              </w:rPr>
              <w:t>36</w:t>
            </w:r>
          </w:p>
        </w:tc>
        <w:tc>
          <w:tcPr>
            <w:tcW w:w="334" w:type="pct"/>
            <w:tcBorders>
              <w:top w:val="single" w:sz="4" w:space="0" w:color="auto"/>
              <w:left w:val="single" w:sz="4" w:space="0" w:color="auto"/>
              <w:bottom w:val="single" w:sz="4" w:space="0" w:color="auto"/>
              <w:right w:val="single" w:sz="4" w:space="0" w:color="auto"/>
            </w:tcBorders>
          </w:tcPr>
          <w:p w:rsidR="00745CC8" w:rsidRPr="006E1D98" w:rsidRDefault="00E4636C">
            <w:pPr>
              <w:spacing w:after="0" w:line="240" w:lineRule="auto"/>
              <w:jc w:val="center"/>
              <w:rPr>
                <w:rFonts w:ascii="Times New Roman" w:hAnsi="Times New Roman"/>
              </w:rPr>
            </w:pPr>
            <w:r w:rsidRPr="006E1D98">
              <w:rPr>
                <w:rFonts w:ascii="Times New Roman" w:hAnsi="Times New Roman"/>
              </w:rPr>
              <w:t>36</w:t>
            </w:r>
          </w:p>
        </w:tc>
        <w:tc>
          <w:tcPr>
            <w:tcW w:w="335" w:type="pct"/>
            <w:tcBorders>
              <w:top w:val="single" w:sz="4" w:space="0" w:color="auto"/>
              <w:left w:val="single" w:sz="4" w:space="0" w:color="auto"/>
              <w:bottom w:val="single" w:sz="4" w:space="0" w:color="auto"/>
              <w:right w:val="single" w:sz="4" w:space="0" w:color="auto"/>
            </w:tcBorders>
          </w:tcPr>
          <w:p w:rsidR="00745CC8" w:rsidRPr="006E1D98" w:rsidRDefault="00745CC8">
            <w:pPr>
              <w:spacing w:after="0" w:line="240" w:lineRule="auto"/>
              <w:jc w:val="center"/>
              <w:rPr>
                <w:rFonts w:ascii="Times New Roman" w:hAnsi="Times New Roman"/>
                <w:b/>
                <w:bCs/>
              </w:rPr>
            </w:pPr>
          </w:p>
        </w:tc>
        <w:tc>
          <w:tcPr>
            <w:tcW w:w="382" w:type="pct"/>
            <w:tcBorders>
              <w:top w:val="single" w:sz="4" w:space="0" w:color="auto"/>
              <w:left w:val="single" w:sz="4" w:space="0" w:color="auto"/>
              <w:bottom w:val="single" w:sz="4" w:space="0" w:color="auto"/>
              <w:right w:val="single" w:sz="4" w:space="0" w:color="auto"/>
            </w:tcBorders>
          </w:tcPr>
          <w:p w:rsidR="00745CC8" w:rsidRPr="006E1D98" w:rsidRDefault="00745CC8">
            <w:pPr>
              <w:spacing w:after="0" w:line="240" w:lineRule="auto"/>
              <w:jc w:val="center"/>
              <w:rPr>
                <w:rFonts w:ascii="Times New Roman" w:hAnsi="Times New Roman"/>
                <w:b/>
                <w:bCs/>
              </w:rPr>
            </w:pPr>
          </w:p>
        </w:tc>
        <w:tc>
          <w:tcPr>
            <w:tcW w:w="287" w:type="pct"/>
            <w:tcBorders>
              <w:top w:val="single" w:sz="4" w:space="0" w:color="auto"/>
              <w:left w:val="single" w:sz="4" w:space="0" w:color="auto"/>
              <w:bottom w:val="single" w:sz="4" w:space="0" w:color="auto"/>
              <w:right w:val="single" w:sz="4" w:space="0" w:color="auto"/>
            </w:tcBorders>
          </w:tcPr>
          <w:p w:rsidR="00745CC8" w:rsidRPr="006E1D98" w:rsidRDefault="00745CC8">
            <w:pPr>
              <w:spacing w:after="0" w:line="240" w:lineRule="auto"/>
              <w:jc w:val="center"/>
              <w:rPr>
                <w:rFonts w:ascii="Times New Roman" w:hAnsi="Times New Roman"/>
              </w:rPr>
            </w:pPr>
          </w:p>
        </w:tc>
        <w:tc>
          <w:tcPr>
            <w:tcW w:w="322" w:type="pct"/>
            <w:tcBorders>
              <w:top w:val="single" w:sz="4" w:space="0" w:color="auto"/>
              <w:left w:val="single" w:sz="4" w:space="0" w:color="auto"/>
              <w:bottom w:val="single" w:sz="4" w:space="0" w:color="auto"/>
              <w:right w:val="single" w:sz="4" w:space="0" w:color="auto"/>
            </w:tcBorders>
          </w:tcPr>
          <w:p w:rsidR="00745CC8" w:rsidRPr="006E1D98" w:rsidRDefault="00745CC8">
            <w:pPr>
              <w:spacing w:after="0" w:line="240" w:lineRule="auto"/>
              <w:jc w:val="center"/>
              <w:rPr>
                <w:rFonts w:ascii="Times New Roman" w:hAnsi="Times New Roman"/>
              </w:rPr>
            </w:pPr>
          </w:p>
        </w:tc>
        <w:tc>
          <w:tcPr>
            <w:tcW w:w="346" w:type="pct"/>
            <w:tcBorders>
              <w:top w:val="single" w:sz="4" w:space="0" w:color="auto"/>
              <w:left w:val="single" w:sz="4" w:space="0" w:color="auto"/>
              <w:bottom w:val="single" w:sz="4" w:space="0" w:color="auto"/>
              <w:right w:val="single" w:sz="4" w:space="0" w:color="auto"/>
            </w:tcBorders>
            <w:vAlign w:val="center"/>
          </w:tcPr>
          <w:p w:rsidR="00745CC8" w:rsidRPr="006E1D98" w:rsidRDefault="00745CC8">
            <w:pPr>
              <w:spacing w:after="0" w:line="240" w:lineRule="auto"/>
              <w:rPr>
                <w:rFonts w:ascii="Times New Roman" w:hAnsi="Times New Roman"/>
              </w:rPr>
            </w:pPr>
          </w:p>
        </w:tc>
        <w:tc>
          <w:tcPr>
            <w:tcW w:w="338" w:type="pct"/>
            <w:tcBorders>
              <w:top w:val="single" w:sz="4" w:space="0" w:color="auto"/>
              <w:left w:val="single" w:sz="4" w:space="0" w:color="auto"/>
              <w:bottom w:val="single" w:sz="4" w:space="0" w:color="auto"/>
              <w:right w:val="single" w:sz="4" w:space="0" w:color="auto"/>
            </w:tcBorders>
          </w:tcPr>
          <w:p w:rsidR="00745CC8" w:rsidRPr="006E1D98" w:rsidRDefault="00E4636C">
            <w:pPr>
              <w:spacing w:after="0" w:line="240" w:lineRule="auto"/>
              <w:jc w:val="center"/>
              <w:rPr>
                <w:rFonts w:ascii="Times New Roman" w:hAnsi="Times New Roman"/>
                <w:b/>
                <w:bCs/>
              </w:rPr>
            </w:pPr>
            <w:r w:rsidRPr="006E1D98">
              <w:rPr>
                <w:rFonts w:ascii="Times New Roman" w:hAnsi="Times New Roman"/>
                <w:b/>
                <w:bCs/>
              </w:rPr>
              <w:t>36</w:t>
            </w:r>
          </w:p>
        </w:tc>
        <w:tc>
          <w:tcPr>
            <w:tcW w:w="281" w:type="pct"/>
            <w:tcBorders>
              <w:top w:val="single" w:sz="4" w:space="0" w:color="auto"/>
              <w:left w:val="single" w:sz="4" w:space="0" w:color="auto"/>
              <w:bottom w:val="single" w:sz="4" w:space="0" w:color="auto"/>
              <w:right w:val="single" w:sz="4" w:space="0" w:color="auto"/>
            </w:tcBorders>
          </w:tcPr>
          <w:p w:rsidR="00745CC8" w:rsidRPr="006E1D98" w:rsidRDefault="00745CC8">
            <w:pPr>
              <w:spacing w:after="0" w:line="240" w:lineRule="auto"/>
              <w:jc w:val="center"/>
              <w:rPr>
                <w:rFonts w:ascii="Times New Roman" w:hAnsi="Times New Roman"/>
                <w:b/>
                <w:bCs/>
              </w:rPr>
            </w:pPr>
          </w:p>
        </w:tc>
      </w:tr>
      <w:tr w:rsidR="002B2D47" w:rsidRPr="006E1D98" w:rsidTr="002B2D47">
        <w:tc>
          <w:tcPr>
            <w:tcW w:w="586" w:type="pct"/>
            <w:tcBorders>
              <w:top w:val="single" w:sz="4" w:space="0" w:color="auto"/>
              <w:left w:val="single" w:sz="4" w:space="0" w:color="auto"/>
              <w:bottom w:val="single" w:sz="4" w:space="0" w:color="auto"/>
              <w:right w:val="single" w:sz="4" w:space="0" w:color="auto"/>
            </w:tcBorders>
          </w:tcPr>
          <w:p w:rsidR="00745CC8" w:rsidRPr="006E1D98" w:rsidRDefault="00745CC8" w:rsidP="00E4636C">
            <w:pPr>
              <w:spacing w:after="0" w:line="240" w:lineRule="auto"/>
              <w:rPr>
                <w:rFonts w:ascii="Times New Roman" w:hAnsi="Times New Roman"/>
                <w:i/>
              </w:rPr>
            </w:pPr>
          </w:p>
        </w:tc>
        <w:tc>
          <w:tcPr>
            <w:tcW w:w="1455" w:type="pct"/>
            <w:tcBorders>
              <w:top w:val="single" w:sz="4" w:space="0" w:color="auto"/>
              <w:left w:val="single" w:sz="4" w:space="0" w:color="auto"/>
              <w:bottom w:val="single" w:sz="4" w:space="0" w:color="auto"/>
              <w:right w:val="single" w:sz="4" w:space="0" w:color="auto"/>
            </w:tcBorders>
            <w:hideMark/>
          </w:tcPr>
          <w:p w:rsidR="00745CC8" w:rsidRPr="006E1D98" w:rsidRDefault="00745CC8" w:rsidP="00B92C9B">
            <w:pPr>
              <w:suppressAutoHyphens/>
              <w:spacing w:after="0" w:line="240" w:lineRule="auto"/>
              <w:rPr>
                <w:rFonts w:ascii="Times New Roman" w:hAnsi="Times New Roman"/>
              </w:rPr>
            </w:pPr>
            <w:r w:rsidRPr="006E1D98">
              <w:rPr>
                <w:rFonts w:ascii="Times New Roman" w:hAnsi="Times New Roman"/>
              </w:rPr>
              <w:t xml:space="preserve">Производственная практика (по профилю специальности), часов </w:t>
            </w:r>
          </w:p>
        </w:tc>
        <w:tc>
          <w:tcPr>
            <w:tcW w:w="334" w:type="pct"/>
            <w:tcBorders>
              <w:top w:val="single" w:sz="4" w:space="0" w:color="auto"/>
              <w:left w:val="single" w:sz="4" w:space="0" w:color="auto"/>
              <w:bottom w:val="single" w:sz="4" w:space="0" w:color="auto"/>
              <w:right w:val="single" w:sz="4" w:space="0" w:color="auto"/>
            </w:tcBorders>
          </w:tcPr>
          <w:p w:rsidR="00745CC8" w:rsidRPr="006E1D98" w:rsidRDefault="00E4636C" w:rsidP="002B2D47">
            <w:pPr>
              <w:suppressAutoHyphens/>
              <w:spacing w:after="0" w:line="240" w:lineRule="auto"/>
              <w:jc w:val="center"/>
              <w:rPr>
                <w:rFonts w:ascii="Times New Roman" w:hAnsi="Times New Roman"/>
                <w:b/>
                <w:bCs/>
                <w:i/>
              </w:rPr>
            </w:pPr>
            <w:r w:rsidRPr="006E1D98">
              <w:rPr>
                <w:rFonts w:ascii="Times New Roman" w:hAnsi="Times New Roman"/>
                <w:b/>
                <w:bCs/>
                <w:i/>
              </w:rPr>
              <w:t>36</w:t>
            </w:r>
          </w:p>
        </w:tc>
        <w:tc>
          <w:tcPr>
            <w:tcW w:w="334" w:type="pct"/>
            <w:tcBorders>
              <w:top w:val="single" w:sz="4" w:space="0" w:color="auto"/>
              <w:left w:val="single" w:sz="4" w:space="0" w:color="auto"/>
              <w:bottom w:val="single" w:sz="4" w:space="0" w:color="auto"/>
              <w:right w:val="single" w:sz="4" w:space="0" w:color="auto"/>
            </w:tcBorders>
            <w:shd w:val="clear" w:color="auto" w:fill="C0C0C0"/>
          </w:tcPr>
          <w:p w:rsidR="00745CC8" w:rsidRPr="006E1D98" w:rsidRDefault="00E4636C">
            <w:pPr>
              <w:spacing w:after="0" w:line="240" w:lineRule="auto"/>
              <w:jc w:val="center"/>
              <w:rPr>
                <w:rFonts w:ascii="Times New Roman" w:hAnsi="Times New Roman"/>
                <w:i/>
              </w:rPr>
            </w:pPr>
            <w:r w:rsidRPr="006E1D98">
              <w:rPr>
                <w:rFonts w:ascii="Times New Roman" w:hAnsi="Times New Roman"/>
                <w:i/>
              </w:rPr>
              <w:t>36</w:t>
            </w:r>
          </w:p>
        </w:tc>
        <w:tc>
          <w:tcPr>
            <w:tcW w:w="335" w:type="pct"/>
            <w:tcBorders>
              <w:top w:val="single" w:sz="4" w:space="0" w:color="auto"/>
              <w:left w:val="single" w:sz="4" w:space="0" w:color="auto"/>
              <w:bottom w:val="single" w:sz="4" w:space="0" w:color="auto"/>
              <w:right w:val="single" w:sz="4" w:space="0" w:color="auto"/>
            </w:tcBorders>
            <w:shd w:val="clear" w:color="auto" w:fill="C0C0C0"/>
          </w:tcPr>
          <w:p w:rsidR="00745CC8" w:rsidRPr="006E1D98" w:rsidRDefault="00745CC8">
            <w:pPr>
              <w:spacing w:after="0" w:line="240" w:lineRule="auto"/>
              <w:jc w:val="center"/>
              <w:rPr>
                <w:rFonts w:ascii="Times New Roman" w:hAnsi="Times New Roman"/>
                <w:b/>
                <w:bCs/>
                <w:i/>
              </w:rPr>
            </w:pPr>
          </w:p>
        </w:tc>
        <w:tc>
          <w:tcPr>
            <w:tcW w:w="382" w:type="pct"/>
            <w:tcBorders>
              <w:top w:val="single" w:sz="4" w:space="0" w:color="auto"/>
              <w:left w:val="single" w:sz="4" w:space="0" w:color="auto"/>
              <w:bottom w:val="single" w:sz="4" w:space="0" w:color="auto"/>
              <w:right w:val="single" w:sz="4" w:space="0" w:color="auto"/>
            </w:tcBorders>
            <w:shd w:val="clear" w:color="auto" w:fill="C0C0C0"/>
          </w:tcPr>
          <w:p w:rsidR="00745CC8" w:rsidRPr="006E1D98" w:rsidRDefault="00745CC8">
            <w:pPr>
              <w:spacing w:after="0" w:line="240" w:lineRule="auto"/>
              <w:jc w:val="center"/>
              <w:rPr>
                <w:rFonts w:ascii="Times New Roman" w:hAnsi="Times New Roman"/>
                <w:b/>
                <w:bCs/>
                <w:i/>
              </w:rPr>
            </w:pPr>
          </w:p>
        </w:tc>
        <w:tc>
          <w:tcPr>
            <w:tcW w:w="1293" w:type="pct"/>
            <w:gridSpan w:val="4"/>
            <w:tcBorders>
              <w:top w:val="single" w:sz="4" w:space="0" w:color="auto"/>
              <w:left w:val="single" w:sz="4" w:space="0" w:color="auto"/>
              <w:bottom w:val="single" w:sz="4" w:space="0" w:color="auto"/>
              <w:right w:val="single" w:sz="4" w:space="0" w:color="auto"/>
            </w:tcBorders>
            <w:shd w:val="clear" w:color="auto" w:fill="C0C0C0"/>
          </w:tcPr>
          <w:p w:rsidR="00745CC8" w:rsidRPr="006E1D98" w:rsidRDefault="00745CC8">
            <w:pPr>
              <w:spacing w:after="0" w:line="240" w:lineRule="auto"/>
              <w:jc w:val="center"/>
              <w:rPr>
                <w:rFonts w:ascii="Times New Roman" w:hAnsi="Times New Roman"/>
                <w:i/>
              </w:rPr>
            </w:pPr>
          </w:p>
        </w:tc>
        <w:tc>
          <w:tcPr>
            <w:tcW w:w="281" w:type="pct"/>
            <w:tcBorders>
              <w:top w:val="single" w:sz="4" w:space="0" w:color="auto"/>
              <w:left w:val="single" w:sz="4" w:space="0" w:color="auto"/>
              <w:bottom w:val="single" w:sz="4" w:space="0" w:color="auto"/>
              <w:right w:val="single" w:sz="4" w:space="0" w:color="auto"/>
            </w:tcBorders>
          </w:tcPr>
          <w:p w:rsidR="00745CC8" w:rsidRPr="00B92C9B" w:rsidRDefault="00E4636C">
            <w:pPr>
              <w:suppressAutoHyphens/>
              <w:spacing w:after="0" w:line="240" w:lineRule="auto"/>
              <w:jc w:val="center"/>
              <w:rPr>
                <w:rFonts w:ascii="Times New Roman" w:hAnsi="Times New Roman"/>
                <w:i/>
              </w:rPr>
            </w:pPr>
            <w:r w:rsidRPr="00B92C9B">
              <w:rPr>
                <w:rFonts w:ascii="Times New Roman" w:hAnsi="Times New Roman"/>
                <w:i/>
              </w:rPr>
              <w:t>36</w:t>
            </w:r>
          </w:p>
        </w:tc>
      </w:tr>
      <w:tr w:rsidR="002B2D47" w:rsidRPr="006E1D98" w:rsidTr="002B2D47">
        <w:tc>
          <w:tcPr>
            <w:tcW w:w="586" w:type="pct"/>
            <w:tcBorders>
              <w:top w:val="single" w:sz="4" w:space="0" w:color="auto"/>
              <w:left w:val="single" w:sz="4" w:space="0" w:color="auto"/>
              <w:bottom w:val="single" w:sz="4" w:space="0" w:color="auto"/>
              <w:right w:val="single" w:sz="4" w:space="0" w:color="auto"/>
            </w:tcBorders>
          </w:tcPr>
          <w:p w:rsidR="00745CC8" w:rsidRPr="006E1D98" w:rsidRDefault="00745CC8">
            <w:pPr>
              <w:spacing w:after="0" w:line="240" w:lineRule="auto"/>
              <w:rPr>
                <w:rFonts w:ascii="Times New Roman" w:hAnsi="Times New Roman"/>
                <w:i/>
              </w:rPr>
            </w:pPr>
          </w:p>
        </w:tc>
        <w:tc>
          <w:tcPr>
            <w:tcW w:w="1455" w:type="pct"/>
            <w:tcBorders>
              <w:top w:val="single" w:sz="4" w:space="0" w:color="auto"/>
              <w:left w:val="single" w:sz="4" w:space="0" w:color="auto"/>
              <w:bottom w:val="single" w:sz="4" w:space="0" w:color="auto"/>
              <w:right w:val="single" w:sz="4" w:space="0" w:color="auto"/>
            </w:tcBorders>
            <w:hideMark/>
          </w:tcPr>
          <w:p w:rsidR="00745CC8" w:rsidRPr="006E1D98" w:rsidRDefault="00745CC8">
            <w:pPr>
              <w:suppressAutoHyphens/>
              <w:spacing w:after="0" w:line="240" w:lineRule="auto"/>
              <w:rPr>
                <w:rFonts w:ascii="Times New Roman" w:hAnsi="Times New Roman"/>
              </w:rPr>
            </w:pPr>
            <w:r w:rsidRPr="006E1D98">
              <w:rPr>
                <w:rFonts w:ascii="Times New Roman" w:hAnsi="Times New Roman"/>
              </w:rPr>
              <w:t>Промежуточная аттестация</w:t>
            </w:r>
          </w:p>
        </w:tc>
        <w:tc>
          <w:tcPr>
            <w:tcW w:w="334" w:type="pct"/>
            <w:tcBorders>
              <w:top w:val="single" w:sz="4" w:space="0" w:color="auto"/>
              <w:left w:val="single" w:sz="4" w:space="0" w:color="auto"/>
              <w:bottom w:val="single" w:sz="4" w:space="0" w:color="auto"/>
              <w:right w:val="single" w:sz="4" w:space="0" w:color="auto"/>
            </w:tcBorders>
          </w:tcPr>
          <w:p w:rsidR="00745CC8" w:rsidRPr="006E1D98" w:rsidRDefault="00745CC8">
            <w:pPr>
              <w:suppressAutoHyphens/>
              <w:spacing w:after="0" w:line="240" w:lineRule="auto"/>
              <w:jc w:val="center"/>
              <w:rPr>
                <w:rFonts w:ascii="Times New Roman" w:hAnsi="Times New Roman"/>
                <w:b/>
                <w:bCs/>
              </w:rPr>
            </w:pPr>
          </w:p>
        </w:tc>
        <w:tc>
          <w:tcPr>
            <w:tcW w:w="334" w:type="pct"/>
            <w:tcBorders>
              <w:top w:val="single" w:sz="4" w:space="0" w:color="auto"/>
              <w:left w:val="single" w:sz="4" w:space="0" w:color="auto"/>
              <w:bottom w:val="single" w:sz="4" w:space="0" w:color="auto"/>
              <w:right w:val="single" w:sz="4" w:space="0" w:color="auto"/>
            </w:tcBorders>
            <w:shd w:val="clear" w:color="auto" w:fill="C0C0C0"/>
          </w:tcPr>
          <w:p w:rsidR="00745CC8" w:rsidRPr="006E1D98" w:rsidRDefault="00745CC8">
            <w:pPr>
              <w:spacing w:after="0" w:line="240" w:lineRule="auto"/>
              <w:jc w:val="center"/>
              <w:rPr>
                <w:rFonts w:ascii="Times New Roman" w:hAnsi="Times New Roman"/>
                <w:i/>
              </w:rPr>
            </w:pPr>
          </w:p>
        </w:tc>
        <w:tc>
          <w:tcPr>
            <w:tcW w:w="335" w:type="pct"/>
            <w:tcBorders>
              <w:top w:val="single" w:sz="4" w:space="0" w:color="auto"/>
              <w:left w:val="single" w:sz="4" w:space="0" w:color="auto"/>
              <w:bottom w:val="single" w:sz="4" w:space="0" w:color="auto"/>
              <w:right w:val="single" w:sz="4" w:space="0" w:color="auto"/>
            </w:tcBorders>
            <w:shd w:val="clear" w:color="auto" w:fill="C0C0C0"/>
          </w:tcPr>
          <w:p w:rsidR="00745CC8" w:rsidRPr="006E1D98" w:rsidRDefault="00745CC8">
            <w:pPr>
              <w:spacing w:after="0" w:line="240" w:lineRule="auto"/>
              <w:jc w:val="center"/>
              <w:rPr>
                <w:rFonts w:ascii="Times New Roman" w:hAnsi="Times New Roman"/>
                <w:i/>
              </w:rPr>
            </w:pPr>
          </w:p>
        </w:tc>
        <w:tc>
          <w:tcPr>
            <w:tcW w:w="382" w:type="pct"/>
            <w:tcBorders>
              <w:top w:val="single" w:sz="4" w:space="0" w:color="auto"/>
              <w:left w:val="single" w:sz="4" w:space="0" w:color="auto"/>
              <w:bottom w:val="single" w:sz="4" w:space="0" w:color="auto"/>
              <w:right w:val="single" w:sz="4" w:space="0" w:color="auto"/>
            </w:tcBorders>
            <w:shd w:val="clear" w:color="auto" w:fill="C0C0C0"/>
          </w:tcPr>
          <w:p w:rsidR="00745CC8" w:rsidRPr="006E1D98" w:rsidRDefault="00745CC8">
            <w:pPr>
              <w:spacing w:after="0" w:line="240" w:lineRule="auto"/>
              <w:jc w:val="center"/>
              <w:rPr>
                <w:rFonts w:ascii="Times New Roman" w:hAnsi="Times New Roman"/>
                <w:i/>
              </w:rPr>
            </w:pPr>
          </w:p>
        </w:tc>
        <w:tc>
          <w:tcPr>
            <w:tcW w:w="1293" w:type="pct"/>
            <w:gridSpan w:val="4"/>
            <w:tcBorders>
              <w:top w:val="single" w:sz="4" w:space="0" w:color="auto"/>
              <w:left w:val="single" w:sz="4" w:space="0" w:color="auto"/>
              <w:bottom w:val="single" w:sz="4" w:space="0" w:color="auto"/>
              <w:right w:val="single" w:sz="4" w:space="0" w:color="auto"/>
            </w:tcBorders>
            <w:shd w:val="clear" w:color="auto" w:fill="C0C0C0"/>
          </w:tcPr>
          <w:p w:rsidR="00745CC8" w:rsidRPr="006E1D98" w:rsidRDefault="00745CC8">
            <w:pPr>
              <w:spacing w:after="0" w:line="240" w:lineRule="auto"/>
              <w:jc w:val="center"/>
              <w:rPr>
                <w:rFonts w:ascii="Times New Roman" w:hAnsi="Times New Roman"/>
                <w:i/>
              </w:rPr>
            </w:pPr>
          </w:p>
        </w:tc>
        <w:tc>
          <w:tcPr>
            <w:tcW w:w="281" w:type="pct"/>
            <w:tcBorders>
              <w:top w:val="single" w:sz="4" w:space="0" w:color="auto"/>
              <w:left w:val="single" w:sz="4" w:space="0" w:color="auto"/>
              <w:bottom w:val="single" w:sz="4" w:space="0" w:color="auto"/>
              <w:right w:val="single" w:sz="4" w:space="0" w:color="auto"/>
            </w:tcBorders>
          </w:tcPr>
          <w:p w:rsidR="00745CC8" w:rsidRPr="006E1D98" w:rsidRDefault="00745CC8">
            <w:pPr>
              <w:suppressAutoHyphens/>
              <w:spacing w:after="0" w:line="240" w:lineRule="auto"/>
              <w:jc w:val="center"/>
              <w:rPr>
                <w:rFonts w:ascii="Times New Roman" w:hAnsi="Times New Roman"/>
              </w:rPr>
            </w:pPr>
          </w:p>
        </w:tc>
      </w:tr>
      <w:tr w:rsidR="002B2D47" w:rsidRPr="006E1D98" w:rsidTr="002B2D47">
        <w:tc>
          <w:tcPr>
            <w:tcW w:w="586" w:type="pct"/>
            <w:tcBorders>
              <w:top w:val="single" w:sz="4" w:space="0" w:color="auto"/>
              <w:left w:val="single" w:sz="4" w:space="0" w:color="auto"/>
              <w:bottom w:val="single" w:sz="4" w:space="0" w:color="auto"/>
              <w:right w:val="single" w:sz="4" w:space="0" w:color="auto"/>
            </w:tcBorders>
          </w:tcPr>
          <w:p w:rsidR="00745CC8" w:rsidRPr="006E1D98" w:rsidRDefault="00745CC8">
            <w:pPr>
              <w:spacing w:line="240" w:lineRule="auto"/>
              <w:rPr>
                <w:rFonts w:ascii="Times New Roman" w:hAnsi="Times New Roman"/>
                <w:b/>
                <w:i/>
              </w:rPr>
            </w:pPr>
          </w:p>
        </w:tc>
        <w:tc>
          <w:tcPr>
            <w:tcW w:w="1455" w:type="pct"/>
            <w:tcBorders>
              <w:top w:val="single" w:sz="4" w:space="0" w:color="auto"/>
              <w:left w:val="single" w:sz="4" w:space="0" w:color="auto"/>
              <w:bottom w:val="single" w:sz="4" w:space="0" w:color="auto"/>
              <w:right w:val="single" w:sz="4" w:space="0" w:color="auto"/>
            </w:tcBorders>
            <w:hideMark/>
          </w:tcPr>
          <w:p w:rsidR="00745CC8" w:rsidRPr="006E1D98" w:rsidRDefault="00745CC8">
            <w:pPr>
              <w:spacing w:line="240" w:lineRule="auto"/>
              <w:rPr>
                <w:rFonts w:ascii="Times New Roman" w:hAnsi="Times New Roman"/>
                <w:b/>
                <w:i/>
              </w:rPr>
            </w:pPr>
            <w:r w:rsidRPr="006E1D98">
              <w:rPr>
                <w:rFonts w:ascii="Times New Roman" w:hAnsi="Times New Roman"/>
                <w:b/>
                <w:i/>
              </w:rPr>
              <w:t>Всего:</w:t>
            </w:r>
          </w:p>
        </w:tc>
        <w:tc>
          <w:tcPr>
            <w:tcW w:w="334" w:type="pct"/>
            <w:tcBorders>
              <w:top w:val="single" w:sz="4" w:space="0" w:color="auto"/>
              <w:left w:val="single" w:sz="4" w:space="0" w:color="auto"/>
              <w:bottom w:val="single" w:sz="4" w:space="0" w:color="auto"/>
              <w:right w:val="single" w:sz="4" w:space="0" w:color="auto"/>
            </w:tcBorders>
          </w:tcPr>
          <w:p w:rsidR="00745CC8" w:rsidRPr="006E1D98" w:rsidRDefault="00E4636C">
            <w:pPr>
              <w:spacing w:after="0" w:line="240" w:lineRule="auto"/>
              <w:jc w:val="center"/>
              <w:rPr>
                <w:rFonts w:ascii="Times New Roman" w:hAnsi="Times New Roman"/>
                <w:b/>
                <w:i/>
              </w:rPr>
            </w:pPr>
            <w:r w:rsidRPr="006E1D98">
              <w:rPr>
                <w:rFonts w:ascii="Times New Roman" w:hAnsi="Times New Roman"/>
                <w:b/>
                <w:i/>
              </w:rPr>
              <w:t>144</w:t>
            </w:r>
          </w:p>
        </w:tc>
        <w:tc>
          <w:tcPr>
            <w:tcW w:w="334" w:type="pct"/>
            <w:tcBorders>
              <w:top w:val="single" w:sz="4" w:space="0" w:color="auto"/>
              <w:left w:val="single" w:sz="4" w:space="0" w:color="auto"/>
              <w:bottom w:val="single" w:sz="4" w:space="0" w:color="auto"/>
              <w:right w:val="single" w:sz="4" w:space="0" w:color="auto"/>
            </w:tcBorders>
          </w:tcPr>
          <w:p w:rsidR="00745CC8" w:rsidRPr="006E1D98" w:rsidRDefault="00E4636C">
            <w:pPr>
              <w:spacing w:after="0" w:line="240" w:lineRule="auto"/>
              <w:jc w:val="center"/>
              <w:rPr>
                <w:rFonts w:ascii="Times New Roman" w:hAnsi="Times New Roman"/>
                <w:b/>
                <w:i/>
              </w:rPr>
            </w:pPr>
            <w:r w:rsidRPr="006E1D98">
              <w:rPr>
                <w:rFonts w:ascii="Times New Roman" w:hAnsi="Times New Roman"/>
                <w:b/>
                <w:i/>
              </w:rPr>
              <w:t>114</w:t>
            </w:r>
          </w:p>
        </w:tc>
        <w:tc>
          <w:tcPr>
            <w:tcW w:w="335" w:type="pct"/>
            <w:tcBorders>
              <w:top w:val="single" w:sz="4" w:space="0" w:color="auto"/>
              <w:left w:val="single" w:sz="4" w:space="0" w:color="auto"/>
              <w:bottom w:val="single" w:sz="4" w:space="0" w:color="auto"/>
              <w:right w:val="single" w:sz="4" w:space="0" w:color="auto"/>
            </w:tcBorders>
          </w:tcPr>
          <w:p w:rsidR="00745CC8" w:rsidRPr="006E1D98" w:rsidRDefault="00E4636C">
            <w:pPr>
              <w:spacing w:after="0" w:line="240" w:lineRule="auto"/>
              <w:jc w:val="center"/>
              <w:rPr>
                <w:rFonts w:ascii="Times New Roman" w:hAnsi="Times New Roman"/>
                <w:b/>
                <w:i/>
              </w:rPr>
            </w:pPr>
            <w:r w:rsidRPr="006E1D98">
              <w:rPr>
                <w:rFonts w:ascii="Times New Roman" w:hAnsi="Times New Roman"/>
                <w:b/>
                <w:i/>
              </w:rPr>
              <w:t>72</w:t>
            </w:r>
          </w:p>
        </w:tc>
        <w:tc>
          <w:tcPr>
            <w:tcW w:w="382" w:type="pct"/>
            <w:tcBorders>
              <w:top w:val="single" w:sz="4" w:space="0" w:color="auto"/>
              <w:left w:val="single" w:sz="4" w:space="0" w:color="auto"/>
              <w:bottom w:val="single" w:sz="4" w:space="0" w:color="auto"/>
              <w:right w:val="single" w:sz="4" w:space="0" w:color="auto"/>
            </w:tcBorders>
          </w:tcPr>
          <w:p w:rsidR="00745CC8" w:rsidRPr="006E1D98" w:rsidRDefault="00E4636C">
            <w:pPr>
              <w:spacing w:after="0" w:line="240" w:lineRule="auto"/>
              <w:jc w:val="center"/>
              <w:rPr>
                <w:rFonts w:ascii="Times New Roman" w:hAnsi="Times New Roman"/>
                <w:b/>
                <w:i/>
              </w:rPr>
            </w:pPr>
            <w:r w:rsidRPr="006E1D98">
              <w:rPr>
                <w:rFonts w:ascii="Times New Roman" w:hAnsi="Times New Roman"/>
                <w:b/>
                <w:i/>
              </w:rPr>
              <w:t>26</w:t>
            </w:r>
          </w:p>
        </w:tc>
        <w:tc>
          <w:tcPr>
            <w:tcW w:w="287" w:type="pct"/>
            <w:tcBorders>
              <w:top w:val="single" w:sz="4" w:space="0" w:color="auto"/>
              <w:left w:val="single" w:sz="4" w:space="0" w:color="auto"/>
              <w:bottom w:val="single" w:sz="4" w:space="0" w:color="auto"/>
              <w:right w:val="single" w:sz="4" w:space="0" w:color="auto"/>
            </w:tcBorders>
          </w:tcPr>
          <w:p w:rsidR="00745CC8" w:rsidRPr="006E1D98" w:rsidRDefault="00745CC8">
            <w:pPr>
              <w:spacing w:after="0" w:line="240" w:lineRule="auto"/>
              <w:jc w:val="center"/>
              <w:rPr>
                <w:rFonts w:ascii="Times New Roman" w:hAnsi="Times New Roman"/>
                <w:b/>
                <w:i/>
              </w:rPr>
            </w:pPr>
          </w:p>
        </w:tc>
        <w:tc>
          <w:tcPr>
            <w:tcW w:w="322" w:type="pct"/>
            <w:tcBorders>
              <w:top w:val="single" w:sz="4" w:space="0" w:color="auto"/>
              <w:left w:val="single" w:sz="4" w:space="0" w:color="auto"/>
              <w:bottom w:val="single" w:sz="4" w:space="0" w:color="auto"/>
              <w:right w:val="single" w:sz="4" w:space="0" w:color="auto"/>
            </w:tcBorders>
          </w:tcPr>
          <w:p w:rsidR="00745CC8" w:rsidRPr="006E1D98" w:rsidRDefault="00745CC8">
            <w:pPr>
              <w:spacing w:after="0" w:line="240" w:lineRule="auto"/>
              <w:jc w:val="center"/>
              <w:rPr>
                <w:rFonts w:ascii="Times New Roman" w:hAnsi="Times New Roman"/>
                <w:b/>
                <w:i/>
              </w:rPr>
            </w:pPr>
          </w:p>
        </w:tc>
        <w:tc>
          <w:tcPr>
            <w:tcW w:w="346" w:type="pct"/>
            <w:tcBorders>
              <w:top w:val="single" w:sz="4" w:space="0" w:color="auto"/>
              <w:left w:val="single" w:sz="4" w:space="0" w:color="auto"/>
              <w:bottom w:val="single" w:sz="4" w:space="0" w:color="auto"/>
              <w:right w:val="single" w:sz="4" w:space="0" w:color="auto"/>
            </w:tcBorders>
          </w:tcPr>
          <w:p w:rsidR="00745CC8" w:rsidRPr="006E1D98" w:rsidRDefault="00E4636C">
            <w:pPr>
              <w:spacing w:after="0" w:line="240" w:lineRule="auto"/>
              <w:jc w:val="center"/>
              <w:rPr>
                <w:rFonts w:ascii="Times New Roman" w:hAnsi="Times New Roman"/>
                <w:b/>
                <w:i/>
              </w:rPr>
            </w:pPr>
            <w:r w:rsidRPr="006E1D98">
              <w:rPr>
                <w:rFonts w:ascii="Times New Roman" w:hAnsi="Times New Roman"/>
                <w:b/>
                <w:i/>
              </w:rPr>
              <w:t>16</w:t>
            </w:r>
          </w:p>
        </w:tc>
        <w:tc>
          <w:tcPr>
            <w:tcW w:w="338" w:type="pct"/>
            <w:tcBorders>
              <w:top w:val="single" w:sz="4" w:space="0" w:color="auto"/>
              <w:left w:val="single" w:sz="4" w:space="0" w:color="auto"/>
              <w:bottom w:val="single" w:sz="4" w:space="0" w:color="auto"/>
              <w:right w:val="single" w:sz="4" w:space="0" w:color="auto"/>
            </w:tcBorders>
          </w:tcPr>
          <w:p w:rsidR="00745CC8" w:rsidRPr="006E1D98" w:rsidRDefault="00E4636C">
            <w:pPr>
              <w:spacing w:after="0" w:line="240" w:lineRule="auto"/>
              <w:jc w:val="center"/>
              <w:rPr>
                <w:rFonts w:ascii="Times New Roman" w:hAnsi="Times New Roman"/>
                <w:b/>
                <w:i/>
              </w:rPr>
            </w:pPr>
            <w:r w:rsidRPr="006E1D98">
              <w:rPr>
                <w:rFonts w:ascii="Times New Roman" w:hAnsi="Times New Roman"/>
                <w:b/>
                <w:i/>
              </w:rPr>
              <w:t>36</w:t>
            </w:r>
          </w:p>
        </w:tc>
        <w:tc>
          <w:tcPr>
            <w:tcW w:w="281" w:type="pct"/>
            <w:tcBorders>
              <w:top w:val="single" w:sz="4" w:space="0" w:color="auto"/>
              <w:left w:val="single" w:sz="4" w:space="0" w:color="auto"/>
              <w:bottom w:val="single" w:sz="4" w:space="0" w:color="auto"/>
              <w:right w:val="single" w:sz="4" w:space="0" w:color="auto"/>
            </w:tcBorders>
          </w:tcPr>
          <w:p w:rsidR="00745CC8" w:rsidRPr="006E1D98" w:rsidRDefault="00E4636C">
            <w:pPr>
              <w:spacing w:after="0" w:line="240" w:lineRule="auto"/>
              <w:jc w:val="center"/>
              <w:rPr>
                <w:rFonts w:ascii="Times New Roman" w:hAnsi="Times New Roman"/>
                <w:b/>
                <w:i/>
              </w:rPr>
            </w:pPr>
            <w:r w:rsidRPr="006E1D98">
              <w:rPr>
                <w:rFonts w:ascii="Times New Roman" w:hAnsi="Times New Roman"/>
                <w:b/>
                <w:i/>
              </w:rPr>
              <w:t>36</w:t>
            </w:r>
          </w:p>
        </w:tc>
      </w:tr>
    </w:tbl>
    <w:p w:rsidR="00745CC8" w:rsidRPr="006E1D98" w:rsidRDefault="00745CC8" w:rsidP="00745CC8">
      <w:pPr>
        <w:suppressAutoHyphens/>
        <w:spacing w:line="240" w:lineRule="auto"/>
        <w:jc w:val="both"/>
        <w:rPr>
          <w:rFonts w:ascii="Times New Roman" w:hAnsi="Times New Roman"/>
          <w:i/>
          <w:sz w:val="20"/>
          <w:szCs w:val="20"/>
        </w:rPr>
      </w:pPr>
    </w:p>
    <w:p w:rsidR="00745CC8" w:rsidRPr="006E1D98" w:rsidRDefault="00745CC8" w:rsidP="00E20BC6">
      <w:pPr>
        <w:ind w:firstLine="709"/>
        <w:rPr>
          <w:rFonts w:ascii="Times New Roman" w:hAnsi="Times New Roman"/>
          <w:b/>
        </w:rPr>
      </w:pPr>
    </w:p>
    <w:p w:rsidR="00E20BC6" w:rsidRPr="006E1D98" w:rsidRDefault="002B2D47" w:rsidP="00E20BC6">
      <w:pPr>
        <w:ind w:firstLine="709"/>
        <w:rPr>
          <w:rFonts w:ascii="Times New Roman" w:hAnsi="Times New Roman"/>
          <w:b/>
          <w:bCs/>
        </w:rPr>
      </w:pPr>
      <w:r w:rsidRPr="006E1D98">
        <w:rPr>
          <w:rFonts w:ascii="Times New Roman" w:hAnsi="Times New Roman"/>
          <w:b/>
        </w:rPr>
        <w:br w:type="page"/>
      </w:r>
      <w:r w:rsidR="00E20BC6" w:rsidRPr="006E1D98">
        <w:rPr>
          <w:rFonts w:ascii="Times New Roman" w:hAnsi="Times New Roman"/>
          <w:b/>
        </w:rPr>
        <w:lastRenderedPageBreak/>
        <w:t xml:space="preserve">2.2. Тематический план и содержание </w:t>
      </w:r>
      <w:r w:rsidRPr="006E1D98">
        <w:rPr>
          <w:rFonts w:ascii="Times New Roman" w:hAnsi="Times New Roman"/>
          <w:b/>
        </w:rPr>
        <w:t>профессионального модуля</w:t>
      </w:r>
      <w:r w:rsidR="00E20BC6" w:rsidRPr="006E1D98">
        <w:rPr>
          <w:rFonts w:ascii="Times New Roman" w:hAnsi="Times New Roman"/>
          <w:b/>
        </w:rPr>
        <w:t xml:space="preserve"> </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10632"/>
        <w:gridCol w:w="1841"/>
      </w:tblGrid>
      <w:tr w:rsidR="002B2D47" w:rsidRPr="006E1D98" w:rsidTr="002B2D47">
        <w:tc>
          <w:tcPr>
            <w:tcW w:w="800" w:type="pct"/>
            <w:vAlign w:val="center"/>
          </w:tcPr>
          <w:p w:rsidR="002B2D47" w:rsidRPr="006E1D98" w:rsidRDefault="002B2D47" w:rsidP="002B2D47">
            <w:pPr>
              <w:suppressAutoHyphens/>
              <w:spacing w:after="0"/>
              <w:jc w:val="center"/>
              <w:rPr>
                <w:rFonts w:ascii="Times New Roman" w:hAnsi="Times New Roman"/>
                <w:b/>
                <w:bCs/>
              </w:rPr>
            </w:pPr>
            <w:r w:rsidRPr="006E1D98">
              <w:rPr>
                <w:rFonts w:ascii="Times New Roman" w:hAnsi="Times New Roman"/>
                <w:b/>
                <w:bCs/>
              </w:rPr>
              <w:t>Наименование разделов и тем</w:t>
            </w:r>
          </w:p>
        </w:tc>
        <w:tc>
          <w:tcPr>
            <w:tcW w:w="3580" w:type="pct"/>
            <w:vAlign w:val="center"/>
          </w:tcPr>
          <w:p w:rsidR="002B2D47" w:rsidRPr="006E1D98" w:rsidRDefault="008C6FC0" w:rsidP="002B2D47">
            <w:pPr>
              <w:suppressAutoHyphens/>
              <w:spacing w:after="0"/>
              <w:jc w:val="center"/>
              <w:rPr>
                <w:rFonts w:ascii="Times New Roman" w:hAnsi="Times New Roman"/>
                <w:b/>
                <w:bCs/>
              </w:rPr>
            </w:pPr>
            <w:r>
              <w:rPr>
                <w:rFonts w:ascii="Times New Roman" w:hAnsi="Times New Roman"/>
                <w:b/>
                <w:bCs/>
              </w:rPr>
              <w:t>Содержание</w:t>
            </w:r>
            <w:r w:rsidR="002B2D47" w:rsidRPr="006E1D98">
              <w:rPr>
                <w:rFonts w:ascii="Times New Roman" w:hAnsi="Times New Roman"/>
                <w:b/>
                <w:bCs/>
              </w:rPr>
              <w:t xml:space="preserve"> и формы организации деятельности обучающихся</w:t>
            </w:r>
          </w:p>
        </w:tc>
        <w:tc>
          <w:tcPr>
            <w:tcW w:w="620" w:type="pct"/>
            <w:vAlign w:val="center"/>
          </w:tcPr>
          <w:p w:rsidR="002B2D47" w:rsidRPr="006E1D98" w:rsidRDefault="002B2D47" w:rsidP="002B2D47">
            <w:pPr>
              <w:suppressAutoHyphens/>
              <w:spacing w:after="0" w:line="240" w:lineRule="auto"/>
              <w:jc w:val="center"/>
              <w:rPr>
                <w:rFonts w:ascii="Times New Roman" w:hAnsi="Times New Roman"/>
                <w:b/>
                <w:bCs/>
              </w:rPr>
            </w:pPr>
            <w:r w:rsidRPr="006E1D98">
              <w:rPr>
                <w:rFonts w:ascii="Times New Roman" w:hAnsi="Times New Roman"/>
                <w:b/>
                <w:bCs/>
              </w:rPr>
              <w:t>Объем, акад. ч / в том числе в форме практической подготовки, акад. ч</w:t>
            </w:r>
          </w:p>
        </w:tc>
      </w:tr>
      <w:tr w:rsidR="002B2D47" w:rsidRPr="006E1D98" w:rsidTr="002B2D47">
        <w:tc>
          <w:tcPr>
            <w:tcW w:w="800" w:type="pct"/>
          </w:tcPr>
          <w:p w:rsidR="002B2D47" w:rsidRPr="006E1D98" w:rsidRDefault="002B2D47" w:rsidP="002B2D47">
            <w:pPr>
              <w:spacing w:after="0" w:line="240" w:lineRule="auto"/>
              <w:jc w:val="center"/>
              <w:rPr>
                <w:rFonts w:ascii="Times New Roman" w:hAnsi="Times New Roman"/>
                <w:b/>
                <w:bCs/>
                <w:i/>
                <w:iCs/>
              </w:rPr>
            </w:pPr>
            <w:r w:rsidRPr="006E1D98">
              <w:rPr>
                <w:rFonts w:ascii="Times New Roman" w:hAnsi="Times New Roman"/>
                <w:b/>
                <w:bCs/>
                <w:i/>
                <w:iCs/>
              </w:rPr>
              <w:t>1</w:t>
            </w:r>
          </w:p>
        </w:tc>
        <w:tc>
          <w:tcPr>
            <w:tcW w:w="3580" w:type="pct"/>
          </w:tcPr>
          <w:p w:rsidR="002B2D47" w:rsidRPr="006E1D98" w:rsidRDefault="002B2D47" w:rsidP="002B2D47">
            <w:pPr>
              <w:spacing w:after="0" w:line="240" w:lineRule="auto"/>
              <w:jc w:val="center"/>
              <w:rPr>
                <w:rFonts w:ascii="Times New Roman" w:hAnsi="Times New Roman"/>
                <w:b/>
                <w:bCs/>
                <w:i/>
                <w:iCs/>
              </w:rPr>
            </w:pPr>
            <w:r w:rsidRPr="006E1D98">
              <w:rPr>
                <w:rFonts w:ascii="Times New Roman" w:hAnsi="Times New Roman"/>
                <w:b/>
                <w:bCs/>
                <w:i/>
                <w:iCs/>
              </w:rPr>
              <w:t>2</w:t>
            </w:r>
          </w:p>
        </w:tc>
        <w:tc>
          <w:tcPr>
            <w:tcW w:w="620" w:type="pct"/>
          </w:tcPr>
          <w:p w:rsidR="002B2D47" w:rsidRPr="006E1D98" w:rsidRDefault="002B2D47" w:rsidP="002B2D47">
            <w:pPr>
              <w:spacing w:after="0" w:line="240" w:lineRule="auto"/>
              <w:jc w:val="center"/>
              <w:rPr>
                <w:rFonts w:ascii="Times New Roman" w:hAnsi="Times New Roman"/>
                <w:b/>
                <w:bCs/>
                <w:i/>
                <w:iCs/>
              </w:rPr>
            </w:pPr>
            <w:r w:rsidRPr="006E1D98">
              <w:rPr>
                <w:rFonts w:ascii="Times New Roman" w:hAnsi="Times New Roman"/>
                <w:b/>
                <w:bCs/>
                <w:i/>
                <w:iCs/>
              </w:rPr>
              <w:t>3</w:t>
            </w:r>
          </w:p>
        </w:tc>
      </w:tr>
      <w:tr w:rsidR="00E4636C" w:rsidRPr="006E1D98" w:rsidTr="00E4636C">
        <w:tc>
          <w:tcPr>
            <w:tcW w:w="4380" w:type="pct"/>
            <w:gridSpan w:val="2"/>
          </w:tcPr>
          <w:p w:rsidR="00E4636C" w:rsidRPr="006E1D98" w:rsidRDefault="00E4636C" w:rsidP="00B92C9B">
            <w:pPr>
              <w:spacing w:after="0" w:line="240" w:lineRule="auto"/>
              <w:rPr>
                <w:rFonts w:ascii="Times New Roman" w:hAnsi="Times New Roman"/>
                <w:b/>
                <w:bCs/>
                <w:iCs/>
              </w:rPr>
            </w:pPr>
            <w:r w:rsidRPr="006E1D98">
              <w:rPr>
                <w:rFonts w:ascii="Times New Roman" w:hAnsi="Times New Roman"/>
                <w:b/>
                <w:bCs/>
                <w:iCs/>
              </w:rPr>
              <w:t>МДК 04.01 Теоретические и методические основы преподавания иностранного языка в начальной школе</w:t>
            </w:r>
          </w:p>
        </w:tc>
        <w:tc>
          <w:tcPr>
            <w:tcW w:w="620" w:type="pct"/>
          </w:tcPr>
          <w:p w:rsidR="00E4636C" w:rsidRPr="006E1D98" w:rsidRDefault="00E4636C" w:rsidP="00E4636C">
            <w:pPr>
              <w:spacing w:after="0" w:line="240" w:lineRule="auto"/>
              <w:jc w:val="center"/>
              <w:rPr>
                <w:rFonts w:ascii="Times New Roman" w:hAnsi="Times New Roman"/>
                <w:b/>
                <w:bCs/>
                <w:iCs/>
              </w:rPr>
            </w:pPr>
            <w:r w:rsidRPr="006E1D98">
              <w:rPr>
                <w:rFonts w:ascii="Times New Roman" w:hAnsi="Times New Roman"/>
                <w:b/>
                <w:bCs/>
                <w:iCs/>
              </w:rPr>
              <w:t>72/42</w:t>
            </w:r>
          </w:p>
        </w:tc>
      </w:tr>
      <w:tr w:rsidR="002B2D47" w:rsidRPr="006E1D98" w:rsidTr="002B2D47">
        <w:tc>
          <w:tcPr>
            <w:tcW w:w="800" w:type="pct"/>
            <w:vMerge w:val="restart"/>
          </w:tcPr>
          <w:p w:rsidR="002B2D47" w:rsidRPr="006E1D98" w:rsidRDefault="002B2D47" w:rsidP="002B2D47">
            <w:pPr>
              <w:spacing w:after="0"/>
              <w:rPr>
                <w:rFonts w:ascii="Times New Roman" w:hAnsi="Times New Roman"/>
                <w:bCs/>
              </w:rPr>
            </w:pPr>
            <w:r w:rsidRPr="006E1D98">
              <w:rPr>
                <w:rFonts w:ascii="Times New Roman" w:hAnsi="Times New Roman"/>
                <w:b/>
                <w:bCs/>
              </w:rPr>
              <w:t xml:space="preserve">Тема 1. </w:t>
            </w:r>
            <w:r w:rsidRPr="006E1D98">
              <w:rPr>
                <w:rFonts w:ascii="Times New Roman" w:hAnsi="Times New Roman"/>
                <w:bCs/>
              </w:rPr>
              <w:t>Методика обучения иностра</w:t>
            </w:r>
            <w:r w:rsidRPr="006E1D98">
              <w:rPr>
                <w:rFonts w:ascii="Times New Roman" w:hAnsi="Times New Roman"/>
                <w:bCs/>
              </w:rPr>
              <w:t>н</w:t>
            </w:r>
            <w:r w:rsidRPr="006E1D98">
              <w:rPr>
                <w:rFonts w:ascii="Times New Roman" w:hAnsi="Times New Roman"/>
                <w:bCs/>
              </w:rPr>
              <w:t>ному языку как наука. Связь с другими науками</w:t>
            </w:r>
          </w:p>
          <w:p w:rsidR="002B2D47" w:rsidRPr="006E1D98" w:rsidRDefault="002B2D47" w:rsidP="002B2D47">
            <w:pPr>
              <w:spacing w:after="0"/>
              <w:rPr>
                <w:rFonts w:ascii="Times New Roman" w:hAnsi="Times New Roman"/>
                <w:b/>
                <w:bCs/>
              </w:rPr>
            </w:pPr>
          </w:p>
        </w:tc>
        <w:tc>
          <w:tcPr>
            <w:tcW w:w="3580" w:type="pct"/>
          </w:tcPr>
          <w:p w:rsidR="002B2D47" w:rsidRPr="006E1D98" w:rsidRDefault="002B2D47" w:rsidP="00B92C9B">
            <w:pPr>
              <w:spacing w:after="0" w:line="240" w:lineRule="auto"/>
              <w:rPr>
                <w:rFonts w:ascii="Times New Roman" w:hAnsi="Times New Roman"/>
                <w:b/>
                <w:bCs/>
                <w:i/>
              </w:rPr>
            </w:pPr>
            <w:r w:rsidRPr="006E1D98">
              <w:rPr>
                <w:rFonts w:ascii="Times New Roman" w:hAnsi="Times New Roman"/>
                <w:b/>
                <w:bCs/>
                <w:sz w:val="24"/>
                <w:szCs w:val="24"/>
              </w:rPr>
              <w:t xml:space="preserve">Содержание </w:t>
            </w:r>
          </w:p>
        </w:tc>
        <w:tc>
          <w:tcPr>
            <w:tcW w:w="620" w:type="pct"/>
            <w:vAlign w:val="center"/>
          </w:tcPr>
          <w:p w:rsidR="002B2D47" w:rsidRPr="006E1D98" w:rsidRDefault="002B2D47" w:rsidP="002B2D47">
            <w:pPr>
              <w:suppressAutoHyphens/>
              <w:spacing w:after="0"/>
              <w:jc w:val="center"/>
              <w:rPr>
                <w:rFonts w:ascii="Times New Roman" w:hAnsi="Times New Roman"/>
                <w:b/>
                <w:iCs/>
                <w:sz w:val="24"/>
                <w:szCs w:val="24"/>
              </w:rPr>
            </w:pPr>
            <w:r w:rsidRPr="006E1D98">
              <w:rPr>
                <w:rFonts w:ascii="Times New Roman" w:hAnsi="Times New Roman"/>
                <w:b/>
                <w:iCs/>
                <w:sz w:val="24"/>
                <w:szCs w:val="24"/>
              </w:rPr>
              <w:t>2</w:t>
            </w:r>
          </w:p>
        </w:tc>
      </w:tr>
      <w:tr w:rsidR="002B2D47" w:rsidRPr="006E1D98" w:rsidTr="002B2D47">
        <w:tc>
          <w:tcPr>
            <w:tcW w:w="800" w:type="pct"/>
            <w:vMerge/>
          </w:tcPr>
          <w:p w:rsidR="002B2D47" w:rsidRPr="006E1D98" w:rsidRDefault="002B2D47" w:rsidP="002B2D47">
            <w:pPr>
              <w:spacing w:after="0"/>
              <w:rPr>
                <w:rFonts w:ascii="Times New Roman" w:hAnsi="Times New Roman"/>
                <w:b/>
                <w:bCs/>
                <w:i/>
              </w:rPr>
            </w:pPr>
          </w:p>
        </w:tc>
        <w:tc>
          <w:tcPr>
            <w:tcW w:w="3580" w:type="pct"/>
          </w:tcPr>
          <w:p w:rsidR="002B2D47" w:rsidRPr="006E1D98" w:rsidRDefault="002B2D47" w:rsidP="002B2D47">
            <w:pPr>
              <w:pStyle w:val="Style10"/>
              <w:widowControl/>
              <w:tabs>
                <w:tab w:val="left" w:pos="483"/>
              </w:tabs>
              <w:spacing w:line="240" w:lineRule="auto"/>
              <w:ind w:left="58" w:firstLine="0"/>
              <w:rPr>
                <w:b/>
                <w:bCs/>
              </w:rPr>
            </w:pPr>
            <w:r w:rsidRPr="006E1D98">
              <w:rPr>
                <w:rStyle w:val="FontStyle31"/>
                <w:rFonts w:ascii="Times New Roman" w:hAnsi="Times New Roman" w:cs="Times New Roman"/>
                <w:b w:val="0"/>
                <w:sz w:val="24"/>
                <w:szCs w:val="24"/>
              </w:rPr>
              <w:t>Определение методики обучения иностранному языку как отрасли педагогической науки; связь методики обучения иностранному языку с другими науками (педагогикой, психологией, лингвистикой, информатикой и др.); цели, задачи, объект и предмет исследования методики обучения иностранному языку; основные понятия методики обучения иностранному языку; история развития методики обучения иностранному языку; особенности методики раннего обучения иностранному яз</w:t>
            </w:r>
            <w:r w:rsidRPr="006E1D98">
              <w:rPr>
                <w:rStyle w:val="FontStyle31"/>
                <w:rFonts w:ascii="Times New Roman" w:hAnsi="Times New Roman" w:cs="Times New Roman"/>
                <w:b w:val="0"/>
                <w:sz w:val="24"/>
                <w:szCs w:val="24"/>
              </w:rPr>
              <w:t>ы</w:t>
            </w:r>
            <w:r w:rsidRPr="006E1D98">
              <w:rPr>
                <w:rStyle w:val="FontStyle31"/>
                <w:rFonts w:ascii="Times New Roman" w:hAnsi="Times New Roman" w:cs="Times New Roman"/>
                <w:b w:val="0"/>
                <w:sz w:val="24"/>
                <w:szCs w:val="24"/>
              </w:rPr>
              <w:t>ку</w:t>
            </w:r>
          </w:p>
        </w:tc>
        <w:tc>
          <w:tcPr>
            <w:tcW w:w="620" w:type="pct"/>
            <w:vAlign w:val="center"/>
          </w:tcPr>
          <w:p w:rsidR="002B2D47" w:rsidRPr="006E1D98" w:rsidRDefault="002B2D47" w:rsidP="002B2D47">
            <w:pPr>
              <w:suppressAutoHyphens/>
              <w:spacing w:after="0"/>
              <w:jc w:val="center"/>
              <w:rPr>
                <w:rFonts w:ascii="Times New Roman" w:hAnsi="Times New Roman"/>
                <w:bCs/>
                <w:i/>
                <w:iCs/>
              </w:rPr>
            </w:pPr>
            <w:r w:rsidRPr="006E1D98">
              <w:rPr>
                <w:rFonts w:ascii="Times New Roman" w:hAnsi="Times New Roman"/>
                <w:iCs/>
                <w:sz w:val="24"/>
                <w:szCs w:val="24"/>
              </w:rPr>
              <w:t>2</w:t>
            </w:r>
          </w:p>
        </w:tc>
      </w:tr>
      <w:tr w:rsidR="002B2D47" w:rsidRPr="006E1D98" w:rsidTr="002B2D47">
        <w:tc>
          <w:tcPr>
            <w:tcW w:w="800" w:type="pct"/>
            <w:vMerge w:val="restart"/>
          </w:tcPr>
          <w:p w:rsidR="002B2D47" w:rsidRPr="006E1D98" w:rsidRDefault="002B2D47" w:rsidP="002B2D47">
            <w:pPr>
              <w:spacing w:after="0"/>
              <w:rPr>
                <w:rFonts w:ascii="Times New Roman" w:hAnsi="Times New Roman"/>
                <w:b/>
                <w:bCs/>
              </w:rPr>
            </w:pPr>
            <w:r w:rsidRPr="006E1D98">
              <w:rPr>
                <w:rFonts w:ascii="Times New Roman" w:hAnsi="Times New Roman"/>
                <w:b/>
                <w:bCs/>
              </w:rPr>
              <w:t xml:space="preserve">Тема 2. </w:t>
            </w:r>
            <w:r w:rsidRPr="006E1D98">
              <w:rPr>
                <w:rFonts w:ascii="Times New Roman" w:hAnsi="Times New Roman"/>
                <w:bCs/>
              </w:rPr>
              <w:t>ФГОС НОО 2021 г. Пр</w:t>
            </w:r>
            <w:r w:rsidRPr="006E1D98">
              <w:rPr>
                <w:rFonts w:ascii="Times New Roman" w:hAnsi="Times New Roman"/>
                <w:bCs/>
              </w:rPr>
              <w:t>и</w:t>
            </w:r>
            <w:r w:rsidRPr="006E1D98">
              <w:rPr>
                <w:rFonts w:ascii="Times New Roman" w:hAnsi="Times New Roman"/>
                <w:bCs/>
              </w:rPr>
              <w:t>мерная рабочая программа НОО по иностранному языку</w:t>
            </w:r>
          </w:p>
        </w:tc>
        <w:tc>
          <w:tcPr>
            <w:tcW w:w="3580" w:type="pct"/>
          </w:tcPr>
          <w:p w:rsidR="002B2D47" w:rsidRPr="006E1D98" w:rsidRDefault="002B2D47" w:rsidP="00B92C9B">
            <w:pPr>
              <w:spacing w:after="0" w:line="240" w:lineRule="auto"/>
              <w:rPr>
                <w:rFonts w:ascii="Times New Roman" w:hAnsi="Times New Roman"/>
                <w:bCs/>
                <w:sz w:val="24"/>
                <w:szCs w:val="24"/>
              </w:rPr>
            </w:pPr>
            <w:r w:rsidRPr="006E1D98">
              <w:rPr>
                <w:rFonts w:ascii="Times New Roman" w:hAnsi="Times New Roman"/>
                <w:b/>
                <w:bCs/>
                <w:sz w:val="24"/>
                <w:szCs w:val="24"/>
              </w:rPr>
              <w:t xml:space="preserve">Содержание </w:t>
            </w:r>
          </w:p>
        </w:tc>
        <w:tc>
          <w:tcPr>
            <w:tcW w:w="620" w:type="pct"/>
            <w:vAlign w:val="center"/>
          </w:tcPr>
          <w:p w:rsidR="002B2D47" w:rsidRPr="006E1D98" w:rsidRDefault="002B2D47" w:rsidP="002B2D47">
            <w:pPr>
              <w:spacing w:after="0"/>
              <w:jc w:val="center"/>
              <w:rPr>
                <w:rFonts w:ascii="Times New Roman" w:hAnsi="Times New Roman"/>
                <w:b/>
                <w:bCs/>
              </w:rPr>
            </w:pPr>
            <w:r w:rsidRPr="006E1D98">
              <w:rPr>
                <w:rFonts w:ascii="Times New Roman" w:hAnsi="Times New Roman"/>
                <w:b/>
                <w:bCs/>
              </w:rPr>
              <w:t>4</w:t>
            </w:r>
            <w:r w:rsidR="00E4636C" w:rsidRPr="006E1D98">
              <w:rPr>
                <w:rFonts w:ascii="Times New Roman" w:hAnsi="Times New Roman"/>
                <w:b/>
                <w:bCs/>
              </w:rPr>
              <w:t>/2</w:t>
            </w:r>
          </w:p>
        </w:tc>
      </w:tr>
      <w:tr w:rsidR="002B2D47" w:rsidRPr="006E1D98" w:rsidTr="002B2D47">
        <w:tc>
          <w:tcPr>
            <w:tcW w:w="800" w:type="pct"/>
            <w:vMerge/>
          </w:tcPr>
          <w:p w:rsidR="002B2D47" w:rsidRPr="006E1D98" w:rsidRDefault="002B2D47" w:rsidP="002B2D47">
            <w:pPr>
              <w:spacing w:after="0"/>
              <w:rPr>
                <w:rFonts w:ascii="Times New Roman" w:hAnsi="Times New Roman"/>
                <w:b/>
                <w:bCs/>
              </w:rPr>
            </w:pPr>
          </w:p>
        </w:tc>
        <w:tc>
          <w:tcPr>
            <w:tcW w:w="3580" w:type="pct"/>
          </w:tcPr>
          <w:p w:rsidR="002B2D47" w:rsidRPr="006E1D98" w:rsidRDefault="002B2D47" w:rsidP="002B2D47">
            <w:pPr>
              <w:pStyle w:val="ae"/>
              <w:tabs>
                <w:tab w:val="left" w:pos="341"/>
              </w:tabs>
              <w:spacing w:before="0" w:after="0"/>
              <w:ind w:left="0"/>
              <w:rPr>
                <w:b/>
                <w:bCs/>
              </w:rPr>
            </w:pPr>
            <w:r w:rsidRPr="006E1D98">
              <w:rPr>
                <w:bCs/>
              </w:rPr>
              <w:t>ФГОС НОО 2021 г.</w:t>
            </w:r>
            <w:r w:rsidRPr="006E1D98">
              <w:rPr>
                <w:bCs/>
                <w:lang w:val="ru-RU"/>
              </w:rPr>
              <w:t xml:space="preserve">; </w:t>
            </w:r>
            <w:r w:rsidRPr="006E1D98">
              <w:rPr>
                <w:bCs/>
              </w:rPr>
              <w:t>Примерная рабочая программа НОО по иностранному языку</w:t>
            </w:r>
            <w:r w:rsidRPr="006E1D98">
              <w:rPr>
                <w:bCs/>
                <w:lang w:val="ru-RU"/>
              </w:rPr>
              <w:t>;</w:t>
            </w:r>
            <w:r w:rsidRPr="006E1D98">
              <w:rPr>
                <w:bCs/>
              </w:rPr>
              <w:t xml:space="preserve"> цели, содержание, результаты обучения иностранному языку в начальных классах</w:t>
            </w:r>
          </w:p>
        </w:tc>
        <w:tc>
          <w:tcPr>
            <w:tcW w:w="620" w:type="pct"/>
            <w:vAlign w:val="center"/>
          </w:tcPr>
          <w:p w:rsidR="002B2D47" w:rsidRPr="006E1D98" w:rsidRDefault="002B2D47" w:rsidP="002B2D47">
            <w:pPr>
              <w:spacing w:after="0"/>
              <w:jc w:val="center"/>
              <w:rPr>
                <w:rFonts w:ascii="Times New Roman" w:hAnsi="Times New Roman"/>
                <w:bCs/>
              </w:rPr>
            </w:pPr>
            <w:r w:rsidRPr="006E1D98">
              <w:rPr>
                <w:rFonts w:ascii="Times New Roman" w:hAnsi="Times New Roman"/>
                <w:bCs/>
              </w:rPr>
              <w:t>2</w:t>
            </w:r>
          </w:p>
        </w:tc>
      </w:tr>
      <w:tr w:rsidR="002B2D47" w:rsidRPr="006E1D98" w:rsidTr="002B2D47">
        <w:tc>
          <w:tcPr>
            <w:tcW w:w="800" w:type="pct"/>
            <w:vMerge/>
          </w:tcPr>
          <w:p w:rsidR="002B2D47" w:rsidRPr="006E1D98" w:rsidRDefault="002B2D47" w:rsidP="002B2D47">
            <w:pPr>
              <w:spacing w:after="0"/>
              <w:rPr>
                <w:rFonts w:ascii="Times New Roman" w:hAnsi="Times New Roman"/>
                <w:b/>
                <w:bCs/>
              </w:rPr>
            </w:pPr>
          </w:p>
        </w:tc>
        <w:tc>
          <w:tcPr>
            <w:tcW w:w="3580" w:type="pct"/>
          </w:tcPr>
          <w:p w:rsidR="002B2D47" w:rsidRPr="006E1D98" w:rsidRDefault="00E31D79" w:rsidP="002B2D47">
            <w:pPr>
              <w:spacing w:after="0" w:line="240" w:lineRule="auto"/>
              <w:rPr>
                <w:rFonts w:ascii="Times New Roman" w:hAnsi="Times New Roman"/>
                <w:b/>
                <w:sz w:val="24"/>
                <w:szCs w:val="24"/>
              </w:rPr>
            </w:pPr>
            <w:r>
              <w:rPr>
                <w:rFonts w:ascii="Times New Roman" w:hAnsi="Times New Roman"/>
                <w:b/>
                <w:bCs/>
                <w:sz w:val="24"/>
                <w:szCs w:val="24"/>
              </w:rPr>
              <w:t>В том числе практических занятий и лабораторных работ</w:t>
            </w:r>
          </w:p>
        </w:tc>
        <w:tc>
          <w:tcPr>
            <w:tcW w:w="620" w:type="pct"/>
            <w:vAlign w:val="center"/>
          </w:tcPr>
          <w:p w:rsidR="002B2D47" w:rsidRPr="006E1D98" w:rsidRDefault="002B2D47" w:rsidP="002B2D47">
            <w:pPr>
              <w:spacing w:after="0"/>
              <w:jc w:val="center"/>
              <w:rPr>
                <w:rFonts w:ascii="Times New Roman" w:hAnsi="Times New Roman"/>
                <w:b/>
                <w:bCs/>
              </w:rPr>
            </w:pPr>
            <w:r w:rsidRPr="006E1D98">
              <w:rPr>
                <w:rFonts w:ascii="Times New Roman" w:hAnsi="Times New Roman"/>
                <w:b/>
                <w:bCs/>
              </w:rPr>
              <w:t>2</w:t>
            </w:r>
          </w:p>
        </w:tc>
      </w:tr>
      <w:tr w:rsidR="002B2D47" w:rsidRPr="006E1D98" w:rsidTr="002B2D47">
        <w:tc>
          <w:tcPr>
            <w:tcW w:w="800" w:type="pct"/>
            <w:vMerge/>
          </w:tcPr>
          <w:p w:rsidR="002B2D47" w:rsidRPr="006E1D98" w:rsidRDefault="002B2D47" w:rsidP="002B2D47">
            <w:pPr>
              <w:spacing w:after="0"/>
              <w:rPr>
                <w:rFonts w:ascii="Times New Roman" w:hAnsi="Times New Roman"/>
                <w:b/>
                <w:bCs/>
              </w:rPr>
            </w:pPr>
          </w:p>
        </w:tc>
        <w:tc>
          <w:tcPr>
            <w:tcW w:w="3580" w:type="pct"/>
          </w:tcPr>
          <w:p w:rsidR="002B2D47" w:rsidRPr="006E1D98" w:rsidRDefault="002B2D47" w:rsidP="002B2D47">
            <w:pPr>
              <w:spacing w:after="0" w:line="240" w:lineRule="auto"/>
              <w:rPr>
                <w:rFonts w:ascii="Times New Roman" w:hAnsi="Times New Roman"/>
                <w:sz w:val="24"/>
                <w:szCs w:val="24"/>
              </w:rPr>
            </w:pPr>
            <w:r w:rsidRPr="006E1D98">
              <w:rPr>
                <w:rFonts w:ascii="Times New Roman" w:hAnsi="Times New Roman"/>
                <w:b/>
                <w:sz w:val="24"/>
                <w:szCs w:val="24"/>
              </w:rPr>
              <w:t>Практическое занятие 1.</w:t>
            </w:r>
            <w:r w:rsidRPr="006E1D98">
              <w:rPr>
                <w:rFonts w:ascii="Times New Roman" w:hAnsi="Times New Roman"/>
                <w:sz w:val="24"/>
                <w:szCs w:val="24"/>
              </w:rPr>
              <w:t xml:space="preserve"> Изучение структуры и содержания ФГОС НОО 2021 г., Примерной </w:t>
            </w:r>
            <w:r w:rsidRPr="006E1D98">
              <w:rPr>
                <w:rFonts w:ascii="Times New Roman" w:hAnsi="Times New Roman"/>
                <w:bCs/>
                <w:sz w:val="24"/>
                <w:szCs w:val="24"/>
              </w:rPr>
              <w:t>раб</w:t>
            </w:r>
            <w:r w:rsidRPr="006E1D98">
              <w:rPr>
                <w:rFonts w:ascii="Times New Roman" w:hAnsi="Times New Roman"/>
                <w:bCs/>
                <w:sz w:val="24"/>
                <w:szCs w:val="24"/>
              </w:rPr>
              <w:t>о</w:t>
            </w:r>
            <w:r w:rsidRPr="006E1D98">
              <w:rPr>
                <w:rFonts w:ascii="Times New Roman" w:hAnsi="Times New Roman"/>
                <w:bCs/>
                <w:sz w:val="24"/>
                <w:szCs w:val="24"/>
              </w:rPr>
              <w:t>чей программы НОО по иностранному языку.</w:t>
            </w:r>
          </w:p>
        </w:tc>
        <w:tc>
          <w:tcPr>
            <w:tcW w:w="620" w:type="pct"/>
            <w:vAlign w:val="center"/>
          </w:tcPr>
          <w:p w:rsidR="002B2D47" w:rsidRPr="006E1D98" w:rsidRDefault="002B2D47" w:rsidP="002B2D47">
            <w:pPr>
              <w:spacing w:after="0"/>
              <w:jc w:val="center"/>
              <w:rPr>
                <w:rFonts w:ascii="Times New Roman" w:hAnsi="Times New Roman"/>
                <w:bCs/>
              </w:rPr>
            </w:pPr>
            <w:r w:rsidRPr="006E1D98">
              <w:rPr>
                <w:rFonts w:ascii="Times New Roman" w:hAnsi="Times New Roman"/>
                <w:bCs/>
              </w:rPr>
              <w:t>2</w:t>
            </w:r>
          </w:p>
        </w:tc>
      </w:tr>
      <w:tr w:rsidR="002B2D47" w:rsidRPr="006E1D98" w:rsidTr="002B2D47">
        <w:tc>
          <w:tcPr>
            <w:tcW w:w="800" w:type="pct"/>
            <w:vMerge w:val="restart"/>
          </w:tcPr>
          <w:p w:rsidR="002B2D47" w:rsidRPr="006E1D98" w:rsidRDefault="002B2D47" w:rsidP="002B2D47">
            <w:pPr>
              <w:suppressAutoHyphens/>
              <w:spacing w:after="0"/>
              <w:rPr>
                <w:rFonts w:ascii="Times New Roman" w:hAnsi="Times New Roman"/>
              </w:rPr>
            </w:pPr>
            <w:r w:rsidRPr="006E1D98">
              <w:rPr>
                <w:rFonts w:ascii="Times New Roman" w:hAnsi="Times New Roman"/>
                <w:b/>
              </w:rPr>
              <w:t xml:space="preserve">Тема 3. </w:t>
            </w:r>
            <w:r w:rsidRPr="006E1D98">
              <w:rPr>
                <w:rFonts w:ascii="Times New Roman" w:hAnsi="Times New Roman"/>
              </w:rPr>
              <w:t xml:space="preserve">Формирование языковых знаний и навыков </w:t>
            </w:r>
          </w:p>
        </w:tc>
        <w:tc>
          <w:tcPr>
            <w:tcW w:w="3580" w:type="pct"/>
          </w:tcPr>
          <w:p w:rsidR="002B2D47" w:rsidRPr="006E1D98" w:rsidRDefault="002B2D47" w:rsidP="00B92C9B">
            <w:pPr>
              <w:suppressAutoHyphens/>
              <w:spacing w:after="0" w:line="240" w:lineRule="auto"/>
              <w:rPr>
                <w:rFonts w:ascii="Times New Roman" w:hAnsi="Times New Roman"/>
                <w:b/>
                <w:sz w:val="24"/>
                <w:szCs w:val="24"/>
              </w:rPr>
            </w:pPr>
            <w:r w:rsidRPr="006E1D98">
              <w:rPr>
                <w:rFonts w:ascii="Times New Roman" w:hAnsi="Times New Roman"/>
                <w:b/>
                <w:bCs/>
                <w:sz w:val="24"/>
                <w:szCs w:val="24"/>
              </w:rPr>
              <w:t xml:space="preserve">Содержание </w:t>
            </w:r>
          </w:p>
        </w:tc>
        <w:tc>
          <w:tcPr>
            <w:tcW w:w="620" w:type="pct"/>
            <w:vAlign w:val="center"/>
          </w:tcPr>
          <w:p w:rsidR="002B2D47" w:rsidRPr="006E1D98" w:rsidRDefault="002B2D47" w:rsidP="002B2D47">
            <w:pPr>
              <w:spacing w:after="0"/>
              <w:jc w:val="center"/>
              <w:rPr>
                <w:rFonts w:ascii="Times New Roman" w:hAnsi="Times New Roman"/>
                <w:b/>
              </w:rPr>
            </w:pPr>
            <w:r w:rsidRPr="006E1D98">
              <w:rPr>
                <w:rFonts w:ascii="Times New Roman" w:hAnsi="Times New Roman"/>
                <w:b/>
              </w:rPr>
              <w:t>12</w:t>
            </w:r>
            <w:r w:rsidR="00E4636C" w:rsidRPr="006E1D98">
              <w:rPr>
                <w:rFonts w:ascii="Times New Roman" w:hAnsi="Times New Roman"/>
                <w:b/>
              </w:rPr>
              <w:t>/6</w:t>
            </w:r>
          </w:p>
        </w:tc>
      </w:tr>
      <w:tr w:rsidR="002B2D47" w:rsidRPr="006E1D98" w:rsidTr="002B2D47">
        <w:tc>
          <w:tcPr>
            <w:tcW w:w="800" w:type="pct"/>
            <w:vMerge/>
          </w:tcPr>
          <w:p w:rsidR="002B2D47" w:rsidRPr="006E1D98" w:rsidRDefault="002B2D47" w:rsidP="002B2D47">
            <w:pPr>
              <w:spacing w:after="0"/>
              <w:rPr>
                <w:rFonts w:ascii="Times New Roman" w:hAnsi="Times New Roman"/>
                <w:b/>
                <w:bCs/>
              </w:rPr>
            </w:pPr>
          </w:p>
        </w:tc>
        <w:tc>
          <w:tcPr>
            <w:tcW w:w="3580" w:type="pct"/>
          </w:tcPr>
          <w:p w:rsidR="002B2D47" w:rsidRPr="006E1D98" w:rsidRDefault="002B2D47" w:rsidP="00B92C9B">
            <w:pPr>
              <w:pStyle w:val="Style13"/>
              <w:widowControl/>
              <w:spacing w:line="240" w:lineRule="auto"/>
              <w:ind w:firstLine="0"/>
              <w:rPr>
                <w:b/>
                <w:bCs/>
              </w:rPr>
            </w:pPr>
            <w:r w:rsidRPr="006E1D98">
              <w:t>Психологические и дидактические предпосылки овладения иноязычным произношением; краткая характеристика звуковой системы иностранного языка в сопоставлении с родным языком; способы введения и приёмы объяснения фонетического материала; типология фонетических упражнений, направленных на формирование слухопроизносительных навыков, на совершенствование ритмико-интонационных навыков.</w:t>
            </w:r>
            <w:r w:rsidRPr="006E1D98">
              <w:rPr>
                <w:bCs/>
              </w:rPr>
              <w:t xml:space="preserve"> Графика, орфография и пунктуация.</w:t>
            </w:r>
            <w:r w:rsidR="00B92C9B">
              <w:rPr>
                <w:bCs/>
              </w:rPr>
              <w:t xml:space="preserve"> </w:t>
            </w:r>
            <w:r w:rsidRPr="006E1D98">
              <w:rPr>
                <w:rStyle w:val="FontStyle33"/>
                <w:rFonts w:ascii="Times New Roman" w:hAnsi="Times New Roman" w:cs="Times New Roman"/>
              </w:rPr>
              <w:t>Требования ФГОС НОО 2021 г. к предметным результатам (фонетической стороне речи, графике, орфогр</w:t>
            </w:r>
            <w:r w:rsidRPr="006E1D98">
              <w:rPr>
                <w:rStyle w:val="FontStyle33"/>
                <w:rFonts w:ascii="Times New Roman" w:hAnsi="Times New Roman" w:cs="Times New Roman"/>
              </w:rPr>
              <w:t>а</w:t>
            </w:r>
            <w:r w:rsidRPr="006E1D98">
              <w:rPr>
                <w:rStyle w:val="FontStyle33"/>
                <w:rFonts w:ascii="Times New Roman" w:hAnsi="Times New Roman" w:cs="Times New Roman"/>
              </w:rPr>
              <w:t>фии и пунктуации) для 2, 3 и 4 классов</w:t>
            </w:r>
          </w:p>
        </w:tc>
        <w:tc>
          <w:tcPr>
            <w:tcW w:w="620" w:type="pct"/>
            <w:vAlign w:val="center"/>
          </w:tcPr>
          <w:p w:rsidR="002B2D47" w:rsidRPr="006E1D98" w:rsidRDefault="002B2D47" w:rsidP="002B2D47">
            <w:pPr>
              <w:spacing w:after="0"/>
              <w:jc w:val="center"/>
              <w:rPr>
                <w:rFonts w:ascii="Times New Roman" w:hAnsi="Times New Roman"/>
                <w:bCs/>
              </w:rPr>
            </w:pPr>
            <w:r w:rsidRPr="006E1D98">
              <w:rPr>
                <w:rFonts w:ascii="Times New Roman" w:hAnsi="Times New Roman"/>
                <w:bCs/>
              </w:rPr>
              <w:t>2</w:t>
            </w:r>
          </w:p>
        </w:tc>
      </w:tr>
      <w:tr w:rsidR="002B2D47" w:rsidRPr="006E1D98" w:rsidTr="002B2D47">
        <w:tc>
          <w:tcPr>
            <w:tcW w:w="800" w:type="pct"/>
            <w:vMerge/>
          </w:tcPr>
          <w:p w:rsidR="002B2D47" w:rsidRPr="006E1D98" w:rsidRDefault="002B2D47" w:rsidP="002B2D47">
            <w:pPr>
              <w:spacing w:after="0"/>
              <w:rPr>
                <w:rFonts w:ascii="Times New Roman" w:hAnsi="Times New Roman"/>
                <w:b/>
                <w:bCs/>
              </w:rPr>
            </w:pPr>
          </w:p>
        </w:tc>
        <w:tc>
          <w:tcPr>
            <w:tcW w:w="3580" w:type="pct"/>
          </w:tcPr>
          <w:p w:rsidR="002B2D47" w:rsidRPr="006E1D98" w:rsidRDefault="002B2D47" w:rsidP="002B2D47">
            <w:pPr>
              <w:pStyle w:val="35"/>
              <w:widowControl/>
              <w:spacing w:after="0" w:line="240" w:lineRule="auto"/>
              <w:ind w:left="0"/>
              <w:rPr>
                <w:bCs/>
                <w:sz w:val="24"/>
                <w:szCs w:val="24"/>
                <w:lang w:val="ru-RU" w:eastAsia="ru-RU"/>
              </w:rPr>
            </w:pPr>
            <w:r w:rsidRPr="006E1D98">
              <w:rPr>
                <w:sz w:val="24"/>
                <w:szCs w:val="24"/>
                <w:lang w:val="ru-RU" w:eastAsia="ru-RU"/>
              </w:rPr>
              <w:t xml:space="preserve">Основные этапы работы над лексическими навыками, приёмы и способы раскрытия значения лексики в зависимости от характера лексических единиц и ступени обучения; краткая характеристика лексической системы иностранного языка в сопоставлении с русским языком; понятие о лексических навыках и этапах их формирования; система упражнений для обучения </w:t>
            </w:r>
            <w:r w:rsidRPr="006E1D98">
              <w:rPr>
                <w:sz w:val="24"/>
                <w:szCs w:val="24"/>
                <w:lang w:val="ru-RU" w:eastAsia="ru-RU"/>
              </w:rPr>
              <w:lastRenderedPageBreak/>
              <w:t xml:space="preserve">лексике; лексические трудности и пути их преодоления; формы и способы контроля уровня сформированности лексических навыков; </w:t>
            </w:r>
            <w:r w:rsidRPr="006E1D98">
              <w:rPr>
                <w:rStyle w:val="FontStyle33"/>
                <w:rFonts w:ascii="Times New Roman" w:hAnsi="Times New Roman" w:cs="Times New Roman"/>
                <w:sz w:val="24"/>
                <w:szCs w:val="24"/>
                <w:lang w:val="ru-RU" w:eastAsia="ru-RU"/>
              </w:rPr>
              <w:t>требования ФГОС НОО 2021 г. к предметным результатам (лексической стороне р</w:t>
            </w:r>
            <w:r w:rsidRPr="006E1D98">
              <w:rPr>
                <w:rStyle w:val="FontStyle33"/>
                <w:rFonts w:ascii="Times New Roman" w:hAnsi="Times New Roman" w:cs="Times New Roman"/>
                <w:sz w:val="24"/>
                <w:szCs w:val="24"/>
                <w:lang w:val="ru-RU" w:eastAsia="ru-RU"/>
              </w:rPr>
              <w:t>е</w:t>
            </w:r>
            <w:r w:rsidRPr="006E1D98">
              <w:rPr>
                <w:rStyle w:val="FontStyle33"/>
                <w:rFonts w:ascii="Times New Roman" w:hAnsi="Times New Roman" w:cs="Times New Roman"/>
                <w:sz w:val="24"/>
                <w:szCs w:val="24"/>
                <w:lang w:val="ru-RU" w:eastAsia="ru-RU"/>
              </w:rPr>
              <w:t>чи) для 2, 3 и 4 классов</w:t>
            </w:r>
          </w:p>
        </w:tc>
        <w:tc>
          <w:tcPr>
            <w:tcW w:w="620" w:type="pct"/>
            <w:vAlign w:val="center"/>
          </w:tcPr>
          <w:p w:rsidR="002B2D47" w:rsidRPr="006E1D98" w:rsidRDefault="002B2D47" w:rsidP="002B2D47">
            <w:pPr>
              <w:spacing w:after="0"/>
              <w:jc w:val="center"/>
              <w:rPr>
                <w:rFonts w:ascii="Times New Roman" w:hAnsi="Times New Roman"/>
                <w:bCs/>
              </w:rPr>
            </w:pPr>
            <w:r w:rsidRPr="006E1D98">
              <w:rPr>
                <w:rFonts w:ascii="Times New Roman" w:hAnsi="Times New Roman"/>
                <w:bCs/>
              </w:rPr>
              <w:lastRenderedPageBreak/>
              <w:t>2</w:t>
            </w:r>
          </w:p>
        </w:tc>
      </w:tr>
      <w:tr w:rsidR="002B2D47" w:rsidRPr="006E1D98" w:rsidTr="002B2D47">
        <w:tc>
          <w:tcPr>
            <w:tcW w:w="800" w:type="pct"/>
            <w:vMerge/>
          </w:tcPr>
          <w:p w:rsidR="002B2D47" w:rsidRPr="006E1D98" w:rsidRDefault="002B2D47" w:rsidP="002B2D47">
            <w:pPr>
              <w:spacing w:after="0"/>
              <w:rPr>
                <w:rFonts w:ascii="Times New Roman" w:hAnsi="Times New Roman"/>
                <w:b/>
                <w:bCs/>
              </w:rPr>
            </w:pPr>
          </w:p>
        </w:tc>
        <w:tc>
          <w:tcPr>
            <w:tcW w:w="3580" w:type="pct"/>
          </w:tcPr>
          <w:p w:rsidR="002B2D47" w:rsidRPr="006E1D98" w:rsidRDefault="002B2D47" w:rsidP="002B2D47">
            <w:pPr>
              <w:pStyle w:val="35"/>
              <w:widowControl/>
              <w:spacing w:after="0" w:line="240" w:lineRule="auto"/>
              <w:ind w:left="0"/>
              <w:rPr>
                <w:rStyle w:val="FontStyle33"/>
                <w:rFonts w:ascii="Times New Roman" w:hAnsi="Times New Roman" w:cs="Times New Roman"/>
                <w:sz w:val="24"/>
                <w:szCs w:val="24"/>
                <w:lang w:val="ru-RU" w:eastAsia="ru-RU"/>
              </w:rPr>
            </w:pPr>
            <w:r w:rsidRPr="006E1D98">
              <w:rPr>
                <w:rStyle w:val="FontStyle33"/>
                <w:rFonts w:ascii="Times New Roman" w:hAnsi="Times New Roman" w:cs="Times New Roman"/>
                <w:sz w:val="24"/>
                <w:szCs w:val="24"/>
                <w:lang w:val="ru-RU" w:eastAsia="ru-RU"/>
              </w:rPr>
              <w:t>Понятие о грамматическом навыке, экспрессивные и рецептивные грамматические навыки; различные технологии формирования грамматических навыков; понятие о речевом образце, виды речевых образцов; классификация грамматических явлений по трудности усвоения; содержание обучения грамматической стороне речи в начальных классах; система упражнений для обучения грамматике; требования ФГОС НОО 2021 г. к предметным результатам (гра</w:t>
            </w:r>
            <w:r w:rsidRPr="006E1D98">
              <w:rPr>
                <w:rStyle w:val="FontStyle33"/>
                <w:rFonts w:ascii="Times New Roman" w:hAnsi="Times New Roman" w:cs="Times New Roman"/>
                <w:sz w:val="24"/>
                <w:szCs w:val="24"/>
                <w:lang w:val="ru-RU" w:eastAsia="ru-RU"/>
              </w:rPr>
              <w:t>м</w:t>
            </w:r>
            <w:r w:rsidRPr="006E1D98">
              <w:rPr>
                <w:rStyle w:val="FontStyle33"/>
                <w:rFonts w:ascii="Times New Roman" w:hAnsi="Times New Roman" w:cs="Times New Roman"/>
                <w:sz w:val="24"/>
                <w:szCs w:val="24"/>
                <w:lang w:val="ru-RU" w:eastAsia="ru-RU"/>
              </w:rPr>
              <w:t>матической стороне речи) для 2, 3 и 4 классов</w:t>
            </w:r>
          </w:p>
        </w:tc>
        <w:tc>
          <w:tcPr>
            <w:tcW w:w="620" w:type="pct"/>
            <w:vAlign w:val="center"/>
          </w:tcPr>
          <w:p w:rsidR="002B2D47" w:rsidRPr="006E1D98" w:rsidRDefault="002B2D47" w:rsidP="002B2D47">
            <w:pPr>
              <w:spacing w:after="0"/>
              <w:jc w:val="center"/>
              <w:rPr>
                <w:rFonts w:ascii="Times New Roman" w:hAnsi="Times New Roman"/>
                <w:bCs/>
              </w:rPr>
            </w:pPr>
            <w:r w:rsidRPr="006E1D98">
              <w:rPr>
                <w:rFonts w:ascii="Times New Roman" w:hAnsi="Times New Roman"/>
                <w:bCs/>
              </w:rPr>
              <w:t>2</w:t>
            </w:r>
          </w:p>
        </w:tc>
      </w:tr>
      <w:tr w:rsidR="002B2D47" w:rsidRPr="006E1D98" w:rsidTr="002B2D47">
        <w:tc>
          <w:tcPr>
            <w:tcW w:w="800" w:type="pct"/>
            <w:vMerge/>
          </w:tcPr>
          <w:p w:rsidR="002B2D47" w:rsidRPr="006E1D98" w:rsidRDefault="002B2D47" w:rsidP="002B2D47">
            <w:pPr>
              <w:spacing w:after="0"/>
              <w:rPr>
                <w:rFonts w:ascii="Times New Roman" w:hAnsi="Times New Roman"/>
                <w:b/>
                <w:bCs/>
              </w:rPr>
            </w:pPr>
          </w:p>
        </w:tc>
        <w:tc>
          <w:tcPr>
            <w:tcW w:w="3580" w:type="pct"/>
          </w:tcPr>
          <w:p w:rsidR="002B2D47" w:rsidRPr="006E1D98" w:rsidRDefault="00E31D79" w:rsidP="002B2D47">
            <w:pPr>
              <w:spacing w:after="0" w:line="240" w:lineRule="auto"/>
              <w:rPr>
                <w:rFonts w:ascii="Times New Roman" w:hAnsi="Times New Roman"/>
                <w:b/>
                <w:bCs/>
                <w:sz w:val="24"/>
                <w:szCs w:val="24"/>
              </w:rPr>
            </w:pPr>
            <w:r>
              <w:rPr>
                <w:rFonts w:ascii="Times New Roman" w:hAnsi="Times New Roman"/>
                <w:b/>
                <w:bCs/>
                <w:sz w:val="24"/>
                <w:szCs w:val="24"/>
              </w:rPr>
              <w:t>В том числе практических занятий и лабораторных работ</w:t>
            </w:r>
          </w:p>
        </w:tc>
        <w:tc>
          <w:tcPr>
            <w:tcW w:w="620" w:type="pct"/>
            <w:vAlign w:val="center"/>
          </w:tcPr>
          <w:p w:rsidR="002B2D47" w:rsidRPr="006E1D98" w:rsidRDefault="002B2D47" w:rsidP="002B2D47">
            <w:pPr>
              <w:spacing w:after="0"/>
              <w:jc w:val="center"/>
              <w:rPr>
                <w:rFonts w:ascii="Times New Roman" w:hAnsi="Times New Roman"/>
                <w:b/>
                <w:bCs/>
              </w:rPr>
            </w:pPr>
            <w:r w:rsidRPr="006E1D98">
              <w:rPr>
                <w:rFonts w:ascii="Times New Roman" w:hAnsi="Times New Roman"/>
                <w:b/>
                <w:bCs/>
              </w:rPr>
              <w:t>6</w:t>
            </w:r>
          </w:p>
        </w:tc>
      </w:tr>
      <w:tr w:rsidR="002B2D47" w:rsidRPr="006E1D98" w:rsidTr="002B2D47">
        <w:tc>
          <w:tcPr>
            <w:tcW w:w="800" w:type="pct"/>
            <w:vMerge/>
          </w:tcPr>
          <w:p w:rsidR="002B2D47" w:rsidRPr="006E1D98" w:rsidRDefault="002B2D47" w:rsidP="002B2D47">
            <w:pPr>
              <w:spacing w:after="0"/>
              <w:rPr>
                <w:rFonts w:ascii="Times New Roman" w:hAnsi="Times New Roman"/>
                <w:b/>
                <w:bCs/>
              </w:rPr>
            </w:pPr>
          </w:p>
        </w:tc>
        <w:tc>
          <w:tcPr>
            <w:tcW w:w="3580" w:type="pct"/>
          </w:tcPr>
          <w:p w:rsidR="002B2D47" w:rsidRPr="006E1D98" w:rsidRDefault="002B2D47" w:rsidP="002B2D47">
            <w:pPr>
              <w:spacing w:after="0" w:line="240" w:lineRule="auto"/>
              <w:jc w:val="both"/>
              <w:rPr>
                <w:rFonts w:ascii="Times New Roman" w:hAnsi="Times New Roman"/>
                <w:bCs/>
                <w:sz w:val="24"/>
                <w:szCs w:val="24"/>
              </w:rPr>
            </w:pPr>
            <w:r w:rsidRPr="006E1D98">
              <w:rPr>
                <w:rFonts w:ascii="Times New Roman" w:hAnsi="Times New Roman"/>
                <w:sz w:val="24"/>
                <w:szCs w:val="24"/>
              </w:rPr>
              <w:t>Практическое занятие 2. Этапы формирования фонетических и лексических навыков на уроках ин</w:t>
            </w:r>
            <w:r w:rsidRPr="006E1D98">
              <w:rPr>
                <w:rFonts w:ascii="Times New Roman" w:hAnsi="Times New Roman"/>
                <w:sz w:val="24"/>
                <w:szCs w:val="24"/>
              </w:rPr>
              <w:t>о</w:t>
            </w:r>
            <w:r w:rsidRPr="006E1D98">
              <w:rPr>
                <w:rFonts w:ascii="Times New Roman" w:hAnsi="Times New Roman"/>
                <w:sz w:val="24"/>
                <w:szCs w:val="24"/>
              </w:rPr>
              <w:t xml:space="preserve">странного языка в начальных классах. </w:t>
            </w:r>
          </w:p>
        </w:tc>
        <w:tc>
          <w:tcPr>
            <w:tcW w:w="620" w:type="pct"/>
            <w:vAlign w:val="center"/>
          </w:tcPr>
          <w:p w:rsidR="002B2D47" w:rsidRPr="006E1D98" w:rsidRDefault="002B2D47" w:rsidP="002B2D47">
            <w:pPr>
              <w:spacing w:after="0"/>
              <w:jc w:val="center"/>
              <w:rPr>
                <w:rFonts w:ascii="Times New Roman" w:hAnsi="Times New Roman"/>
                <w:bCs/>
              </w:rPr>
            </w:pPr>
            <w:r w:rsidRPr="006E1D98">
              <w:rPr>
                <w:rFonts w:ascii="Times New Roman" w:hAnsi="Times New Roman"/>
                <w:bCs/>
              </w:rPr>
              <w:t>2</w:t>
            </w:r>
          </w:p>
        </w:tc>
      </w:tr>
      <w:tr w:rsidR="002B2D47" w:rsidRPr="006E1D98" w:rsidTr="002B2D47">
        <w:tc>
          <w:tcPr>
            <w:tcW w:w="800" w:type="pct"/>
            <w:vMerge/>
          </w:tcPr>
          <w:p w:rsidR="002B2D47" w:rsidRPr="006E1D98" w:rsidRDefault="002B2D47" w:rsidP="002B2D47">
            <w:pPr>
              <w:spacing w:after="0"/>
              <w:rPr>
                <w:rFonts w:ascii="Times New Roman" w:hAnsi="Times New Roman"/>
                <w:b/>
                <w:bCs/>
              </w:rPr>
            </w:pPr>
          </w:p>
        </w:tc>
        <w:tc>
          <w:tcPr>
            <w:tcW w:w="3580" w:type="pct"/>
            <w:vAlign w:val="bottom"/>
          </w:tcPr>
          <w:p w:rsidR="002B2D47" w:rsidRPr="006E1D98" w:rsidRDefault="002B2D47" w:rsidP="002B2D47">
            <w:pPr>
              <w:spacing w:after="0" w:line="240" w:lineRule="auto"/>
              <w:jc w:val="both"/>
              <w:rPr>
                <w:rFonts w:ascii="Times New Roman" w:hAnsi="Times New Roman"/>
                <w:bCs/>
                <w:sz w:val="24"/>
                <w:szCs w:val="24"/>
              </w:rPr>
            </w:pPr>
            <w:r w:rsidRPr="006E1D98">
              <w:rPr>
                <w:rFonts w:ascii="Times New Roman" w:hAnsi="Times New Roman"/>
                <w:sz w:val="24"/>
                <w:szCs w:val="24"/>
              </w:rPr>
              <w:t>Практическое занятие 3. Этапы формирования грамматических навыков на уроках иностранного языка в начальных классах.</w:t>
            </w:r>
          </w:p>
        </w:tc>
        <w:tc>
          <w:tcPr>
            <w:tcW w:w="620" w:type="pct"/>
            <w:vAlign w:val="center"/>
          </w:tcPr>
          <w:p w:rsidR="002B2D47" w:rsidRPr="006E1D98" w:rsidRDefault="002B2D47" w:rsidP="002B2D47">
            <w:pPr>
              <w:spacing w:after="0"/>
              <w:jc w:val="center"/>
              <w:rPr>
                <w:rFonts w:ascii="Times New Roman" w:hAnsi="Times New Roman"/>
                <w:bCs/>
              </w:rPr>
            </w:pPr>
            <w:r w:rsidRPr="006E1D98">
              <w:rPr>
                <w:rFonts w:ascii="Times New Roman" w:hAnsi="Times New Roman"/>
                <w:bCs/>
              </w:rPr>
              <w:t>2</w:t>
            </w:r>
          </w:p>
        </w:tc>
      </w:tr>
      <w:tr w:rsidR="002B2D47" w:rsidRPr="006E1D98" w:rsidTr="002B2D47">
        <w:tc>
          <w:tcPr>
            <w:tcW w:w="800" w:type="pct"/>
            <w:vMerge/>
          </w:tcPr>
          <w:p w:rsidR="002B2D47" w:rsidRPr="006E1D98" w:rsidRDefault="002B2D47" w:rsidP="002B2D47">
            <w:pPr>
              <w:spacing w:after="0"/>
              <w:rPr>
                <w:rFonts w:ascii="Times New Roman" w:hAnsi="Times New Roman"/>
                <w:b/>
                <w:bCs/>
              </w:rPr>
            </w:pPr>
          </w:p>
        </w:tc>
        <w:tc>
          <w:tcPr>
            <w:tcW w:w="3580" w:type="pct"/>
            <w:vAlign w:val="bottom"/>
          </w:tcPr>
          <w:p w:rsidR="002B2D47" w:rsidRPr="006E1D98" w:rsidRDefault="002B2D47" w:rsidP="002B2D47">
            <w:pPr>
              <w:pStyle w:val="Style23"/>
              <w:widowControl/>
              <w:spacing w:line="240" w:lineRule="auto"/>
              <w:rPr>
                <w:rFonts w:ascii="Times New Roman" w:hAnsi="Times New Roman" w:cs="Times New Roman"/>
              </w:rPr>
            </w:pPr>
            <w:r w:rsidRPr="006E1D98">
              <w:rPr>
                <w:rFonts w:ascii="Times New Roman" w:hAnsi="Times New Roman" w:cs="Times New Roman"/>
              </w:rPr>
              <w:t>Лабораторное занятие 1. Составление банка данных о цифровых ресурсах для формирования языковых навыков на раннем этапе обучения ин</w:t>
            </w:r>
            <w:r w:rsidRPr="006E1D98">
              <w:rPr>
                <w:rFonts w:ascii="Times New Roman" w:hAnsi="Times New Roman" w:cs="Times New Roman"/>
              </w:rPr>
              <w:t>о</w:t>
            </w:r>
            <w:r w:rsidRPr="006E1D98">
              <w:rPr>
                <w:rFonts w:ascii="Times New Roman" w:hAnsi="Times New Roman" w:cs="Times New Roman"/>
              </w:rPr>
              <w:t>странного языка.</w:t>
            </w:r>
          </w:p>
        </w:tc>
        <w:tc>
          <w:tcPr>
            <w:tcW w:w="620" w:type="pct"/>
            <w:vAlign w:val="center"/>
          </w:tcPr>
          <w:p w:rsidR="002B2D47" w:rsidRPr="006E1D98" w:rsidRDefault="002B2D47" w:rsidP="002B2D47">
            <w:pPr>
              <w:spacing w:after="0"/>
              <w:jc w:val="center"/>
              <w:rPr>
                <w:rFonts w:ascii="Times New Roman" w:hAnsi="Times New Roman"/>
                <w:bCs/>
              </w:rPr>
            </w:pPr>
            <w:r w:rsidRPr="006E1D98">
              <w:rPr>
                <w:rFonts w:ascii="Times New Roman" w:hAnsi="Times New Roman"/>
                <w:bCs/>
              </w:rPr>
              <w:t>2</w:t>
            </w:r>
          </w:p>
        </w:tc>
      </w:tr>
      <w:tr w:rsidR="002B2D47" w:rsidRPr="006E1D98" w:rsidTr="002B2D47">
        <w:tc>
          <w:tcPr>
            <w:tcW w:w="800" w:type="pct"/>
            <w:vMerge w:val="restart"/>
          </w:tcPr>
          <w:p w:rsidR="002B2D47" w:rsidRPr="006E1D98" w:rsidRDefault="002B2D47" w:rsidP="002B2D47">
            <w:pPr>
              <w:suppressAutoHyphens/>
              <w:spacing w:after="0"/>
              <w:rPr>
                <w:rFonts w:ascii="Times New Roman" w:hAnsi="Times New Roman"/>
              </w:rPr>
            </w:pPr>
            <w:r w:rsidRPr="006E1D98">
              <w:rPr>
                <w:rFonts w:ascii="Times New Roman" w:hAnsi="Times New Roman"/>
                <w:b/>
              </w:rPr>
              <w:t xml:space="preserve">Тема 4. </w:t>
            </w:r>
            <w:r w:rsidRPr="006E1D98">
              <w:rPr>
                <w:rFonts w:ascii="Times New Roman" w:hAnsi="Times New Roman"/>
              </w:rPr>
              <w:t>Формирование коммуникативных умений</w:t>
            </w:r>
          </w:p>
        </w:tc>
        <w:tc>
          <w:tcPr>
            <w:tcW w:w="3580" w:type="pct"/>
          </w:tcPr>
          <w:p w:rsidR="002B2D47" w:rsidRPr="006E1D98" w:rsidRDefault="008C6FC0" w:rsidP="002B2D47">
            <w:pPr>
              <w:suppressAutoHyphens/>
              <w:spacing w:after="0" w:line="240" w:lineRule="auto"/>
              <w:rPr>
                <w:rFonts w:ascii="Times New Roman" w:hAnsi="Times New Roman"/>
                <w:b/>
                <w:sz w:val="24"/>
                <w:szCs w:val="24"/>
              </w:rPr>
            </w:pPr>
            <w:r>
              <w:rPr>
                <w:rFonts w:ascii="Times New Roman" w:hAnsi="Times New Roman"/>
                <w:b/>
                <w:bCs/>
                <w:sz w:val="24"/>
                <w:szCs w:val="24"/>
              </w:rPr>
              <w:t>Содержание</w:t>
            </w:r>
            <w:r w:rsidR="002B2D47" w:rsidRPr="006E1D98">
              <w:rPr>
                <w:rFonts w:ascii="Times New Roman" w:hAnsi="Times New Roman"/>
                <w:b/>
                <w:bCs/>
                <w:sz w:val="24"/>
                <w:szCs w:val="24"/>
              </w:rPr>
              <w:t xml:space="preserve"> </w:t>
            </w:r>
          </w:p>
        </w:tc>
        <w:tc>
          <w:tcPr>
            <w:tcW w:w="620" w:type="pct"/>
            <w:vAlign w:val="center"/>
          </w:tcPr>
          <w:p w:rsidR="002B2D47" w:rsidRPr="006E1D98" w:rsidRDefault="002B2D47" w:rsidP="002B2D47">
            <w:pPr>
              <w:spacing w:after="0"/>
              <w:jc w:val="center"/>
              <w:rPr>
                <w:rFonts w:ascii="Times New Roman" w:hAnsi="Times New Roman"/>
                <w:b/>
              </w:rPr>
            </w:pPr>
            <w:r w:rsidRPr="006E1D98">
              <w:rPr>
                <w:rFonts w:ascii="Times New Roman" w:hAnsi="Times New Roman"/>
                <w:b/>
              </w:rPr>
              <w:t>14</w:t>
            </w:r>
            <w:r w:rsidR="00E4636C" w:rsidRPr="006E1D98">
              <w:rPr>
                <w:rFonts w:ascii="Times New Roman" w:hAnsi="Times New Roman"/>
                <w:b/>
              </w:rPr>
              <w:t>/6</w:t>
            </w:r>
          </w:p>
        </w:tc>
      </w:tr>
      <w:tr w:rsidR="002B2D47" w:rsidRPr="006E1D98" w:rsidTr="002B2D47">
        <w:tc>
          <w:tcPr>
            <w:tcW w:w="800" w:type="pct"/>
            <w:vMerge/>
          </w:tcPr>
          <w:p w:rsidR="002B2D47" w:rsidRPr="006E1D98" w:rsidRDefault="002B2D47" w:rsidP="002B2D47">
            <w:pPr>
              <w:spacing w:after="0"/>
              <w:rPr>
                <w:rFonts w:ascii="Times New Roman" w:hAnsi="Times New Roman"/>
                <w:b/>
                <w:bCs/>
              </w:rPr>
            </w:pPr>
          </w:p>
        </w:tc>
        <w:tc>
          <w:tcPr>
            <w:tcW w:w="3580" w:type="pct"/>
          </w:tcPr>
          <w:p w:rsidR="002B2D47" w:rsidRPr="006E1D98" w:rsidRDefault="002B2D47" w:rsidP="002B2D47">
            <w:pPr>
              <w:pStyle w:val="Style13"/>
              <w:widowControl/>
              <w:spacing w:line="240" w:lineRule="auto"/>
              <w:ind w:firstLine="0"/>
              <w:rPr>
                <w:b/>
                <w:bCs/>
              </w:rPr>
            </w:pPr>
            <w:r w:rsidRPr="006E1D98">
              <w:rPr>
                <w:rStyle w:val="FontStyle33"/>
                <w:rFonts w:ascii="Times New Roman" w:hAnsi="Times New Roman" w:cs="Times New Roman"/>
                <w:sz w:val="24"/>
                <w:szCs w:val="24"/>
              </w:rPr>
              <w:t xml:space="preserve">Аудирование как вид речевой деятельности; связь аудирования </w:t>
            </w:r>
            <w:r w:rsidRPr="006E1D98">
              <w:t xml:space="preserve">с говорением, чтением, письмом; механизмы аудирования; основные лингвистические и психологические трудности аудирования; критерии отбора текстов для обучения аудированию в начальных классах; </w:t>
            </w:r>
            <w:r w:rsidRPr="006E1D98">
              <w:rPr>
                <w:rStyle w:val="FontStyle33"/>
                <w:rFonts w:ascii="Times New Roman" w:hAnsi="Times New Roman" w:cs="Times New Roman"/>
                <w:sz w:val="24"/>
                <w:szCs w:val="24"/>
              </w:rPr>
              <w:t xml:space="preserve">основные этапы обучения аудированию; </w:t>
            </w:r>
            <w:r w:rsidRPr="006E1D98">
              <w:t xml:space="preserve">система упражнений для обучения аудированию; </w:t>
            </w:r>
            <w:r w:rsidRPr="006E1D98">
              <w:rPr>
                <w:rStyle w:val="FontStyle33"/>
                <w:rFonts w:ascii="Times New Roman" w:hAnsi="Times New Roman" w:cs="Times New Roman"/>
                <w:sz w:val="24"/>
                <w:szCs w:val="24"/>
              </w:rPr>
              <w:t>приемы и способы контроля пон</w:t>
            </w:r>
            <w:r w:rsidRPr="006E1D98">
              <w:rPr>
                <w:rStyle w:val="FontStyle33"/>
                <w:rFonts w:ascii="Times New Roman" w:hAnsi="Times New Roman" w:cs="Times New Roman"/>
                <w:sz w:val="24"/>
                <w:szCs w:val="24"/>
              </w:rPr>
              <w:t>и</w:t>
            </w:r>
            <w:r w:rsidRPr="006E1D98">
              <w:rPr>
                <w:rStyle w:val="FontStyle33"/>
                <w:rFonts w:ascii="Times New Roman" w:hAnsi="Times New Roman" w:cs="Times New Roman"/>
                <w:sz w:val="24"/>
                <w:szCs w:val="24"/>
              </w:rPr>
              <w:t>мания при обучении аудированию; требования ФГОС НОО 2021 г. к предметным результатам (аудирование) для 2, 3 и 4 классов</w:t>
            </w:r>
          </w:p>
        </w:tc>
        <w:tc>
          <w:tcPr>
            <w:tcW w:w="620" w:type="pct"/>
            <w:vAlign w:val="center"/>
          </w:tcPr>
          <w:p w:rsidR="002B2D47" w:rsidRPr="006E1D98" w:rsidRDefault="002B2D47" w:rsidP="002B2D47">
            <w:pPr>
              <w:spacing w:after="0"/>
              <w:jc w:val="center"/>
              <w:rPr>
                <w:rFonts w:ascii="Times New Roman" w:hAnsi="Times New Roman"/>
                <w:bCs/>
              </w:rPr>
            </w:pPr>
            <w:r w:rsidRPr="006E1D98">
              <w:rPr>
                <w:rFonts w:ascii="Times New Roman" w:hAnsi="Times New Roman"/>
                <w:bCs/>
              </w:rPr>
              <w:t>2</w:t>
            </w:r>
          </w:p>
        </w:tc>
      </w:tr>
      <w:tr w:rsidR="002B2D47" w:rsidRPr="006E1D98" w:rsidTr="002B2D47">
        <w:tc>
          <w:tcPr>
            <w:tcW w:w="800" w:type="pct"/>
            <w:vMerge/>
          </w:tcPr>
          <w:p w:rsidR="002B2D47" w:rsidRPr="006E1D98" w:rsidRDefault="002B2D47" w:rsidP="002B2D47">
            <w:pPr>
              <w:spacing w:after="0"/>
              <w:rPr>
                <w:rFonts w:ascii="Times New Roman" w:hAnsi="Times New Roman"/>
                <w:b/>
                <w:bCs/>
              </w:rPr>
            </w:pPr>
          </w:p>
        </w:tc>
        <w:tc>
          <w:tcPr>
            <w:tcW w:w="3580" w:type="pct"/>
          </w:tcPr>
          <w:p w:rsidR="002B2D47" w:rsidRPr="006E1D98" w:rsidRDefault="002B2D47" w:rsidP="002B2D47">
            <w:pPr>
              <w:pStyle w:val="Style13"/>
              <w:widowControl/>
              <w:spacing w:line="240" w:lineRule="auto"/>
              <w:ind w:firstLine="0"/>
              <w:rPr>
                <w:b/>
                <w:bCs/>
              </w:rPr>
            </w:pPr>
            <w:r w:rsidRPr="006E1D98">
              <w:rPr>
                <w:rStyle w:val="FontStyle33"/>
                <w:rFonts w:ascii="Times New Roman" w:hAnsi="Times New Roman" w:cs="Times New Roman"/>
                <w:sz w:val="24"/>
                <w:szCs w:val="24"/>
              </w:rPr>
              <w:t xml:space="preserve">Чтение как вид речевой деятельности и как средство обучения иностранному языку; связь смыслового чтения </w:t>
            </w:r>
            <w:r w:rsidRPr="006E1D98">
              <w:t xml:space="preserve">с другими видами речевой деятельности; основные лингвистические, психологические и методологические трудности обучения смысловому чтению на иностранном языке; различные подходы к обучению чтению на иностранном языке; различные виды чтения (просмотровое, поисковое, ознакомительное, изучающее; классное и домашнее; про себя и вслух); понятие техники чтения при обучении иностранному языку; критерии отбора текстов для обучения различным видам чтения; </w:t>
            </w:r>
            <w:r w:rsidRPr="006E1D98">
              <w:rPr>
                <w:rStyle w:val="FontStyle33"/>
                <w:rFonts w:ascii="Times New Roman" w:hAnsi="Times New Roman" w:cs="Times New Roman"/>
                <w:sz w:val="24"/>
                <w:szCs w:val="24"/>
              </w:rPr>
              <w:t xml:space="preserve">основные этапы обучения чтению; </w:t>
            </w:r>
            <w:r w:rsidRPr="006E1D98">
              <w:t xml:space="preserve">система упражнений для обучения различным видам чтения; </w:t>
            </w:r>
            <w:r w:rsidRPr="006E1D98">
              <w:rPr>
                <w:rStyle w:val="FontStyle33"/>
                <w:rFonts w:ascii="Times New Roman" w:hAnsi="Times New Roman" w:cs="Times New Roman"/>
                <w:sz w:val="24"/>
                <w:szCs w:val="24"/>
              </w:rPr>
              <w:t>приемы и способы контроля понимания при обучении чтению в начальных классах; требования ФГОС НОО 2021 г. к предметным результатам (см</w:t>
            </w:r>
            <w:r w:rsidRPr="006E1D98">
              <w:rPr>
                <w:rStyle w:val="FontStyle33"/>
                <w:rFonts w:ascii="Times New Roman" w:hAnsi="Times New Roman" w:cs="Times New Roman"/>
                <w:sz w:val="24"/>
                <w:szCs w:val="24"/>
              </w:rPr>
              <w:t>ы</w:t>
            </w:r>
            <w:r w:rsidRPr="006E1D98">
              <w:rPr>
                <w:rStyle w:val="FontStyle33"/>
                <w:rFonts w:ascii="Times New Roman" w:hAnsi="Times New Roman" w:cs="Times New Roman"/>
                <w:sz w:val="24"/>
                <w:szCs w:val="24"/>
              </w:rPr>
              <w:t>словое чтение) для 2, 3 и 4 классов</w:t>
            </w:r>
          </w:p>
        </w:tc>
        <w:tc>
          <w:tcPr>
            <w:tcW w:w="620" w:type="pct"/>
            <w:vAlign w:val="center"/>
          </w:tcPr>
          <w:p w:rsidR="002B2D47" w:rsidRPr="006E1D98" w:rsidRDefault="002B2D47" w:rsidP="002B2D47">
            <w:pPr>
              <w:spacing w:after="0"/>
              <w:jc w:val="center"/>
              <w:rPr>
                <w:rFonts w:ascii="Times New Roman" w:hAnsi="Times New Roman"/>
                <w:bCs/>
              </w:rPr>
            </w:pPr>
            <w:r w:rsidRPr="006E1D98">
              <w:rPr>
                <w:rFonts w:ascii="Times New Roman" w:hAnsi="Times New Roman"/>
                <w:bCs/>
              </w:rPr>
              <w:t>2</w:t>
            </w:r>
          </w:p>
        </w:tc>
      </w:tr>
      <w:tr w:rsidR="002B2D47" w:rsidRPr="006E1D98" w:rsidTr="002B2D47">
        <w:tc>
          <w:tcPr>
            <w:tcW w:w="800" w:type="pct"/>
            <w:vMerge/>
          </w:tcPr>
          <w:p w:rsidR="002B2D47" w:rsidRPr="006E1D98" w:rsidRDefault="002B2D47" w:rsidP="002B2D47">
            <w:pPr>
              <w:spacing w:after="0"/>
              <w:rPr>
                <w:rFonts w:ascii="Times New Roman" w:hAnsi="Times New Roman"/>
                <w:b/>
                <w:bCs/>
              </w:rPr>
            </w:pPr>
          </w:p>
        </w:tc>
        <w:tc>
          <w:tcPr>
            <w:tcW w:w="3580" w:type="pct"/>
          </w:tcPr>
          <w:p w:rsidR="002B2D47" w:rsidRPr="006E1D98" w:rsidRDefault="002B2D47" w:rsidP="002B2D47">
            <w:pPr>
              <w:pStyle w:val="Style13"/>
              <w:widowControl/>
              <w:spacing w:line="240" w:lineRule="auto"/>
              <w:ind w:firstLine="0"/>
              <w:rPr>
                <w:b/>
                <w:bCs/>
              </w:rPr>
            </w:pPr>
            <w:r w:rsidRPr="006E1D98">
              <w:rPr>
                <w:rStyle w:val="FontStyle33"/>
                <w:rFonts w:ascii="Times New Roman" w:hAnsi="Times New Roman" w:cs="Times New Roman"/>
                <w:sz w:val="24"/>
                <w:szCs w:val="24"/>
              </w:rPr>
              <w:t xml:space="preserve">Говорение как ведущий вид речевой деятельности в условиях применения коммуникативного подхода к обучению; связь говорения </w:t>
            </w:r>
            <w:r w:rsidRPr="006E1D98">
              <w:t xml:space="preserve">с другими видами речевой деятельности; основные </w:t>
            </w:r>
            <w:r w:rsidRPr="006E1D98">
              <w:lastRenderedPageBreak/>
              <w:t xml:space="preserve">лингвистические и психологические трудности обучения говорению на иностранном языке; особенности обучения диалогической и монологической речи; различные виды опор для обучения говорению; понятие речевой ситуации, различные виды речевых ситуаций; </w:t>
            </w:r>
            <w:r w:rsidRPr="006E1D98">
              <w:rPr>
                <w:rStyle w:val="FontStyle33"/>
                <w:rFonts w:ascii="Times New Roman" w:hAnsi="Times New Roman" w:cs="Times New Roman"/>
                <w:sz w:val="24"/>
                <w:szCs w:val="24"/>
              </w:rPr>
              <w:t xml:space="preserve">основные этапы обучения говорению; </w:t>
            </w:r>
            <w:r w:rsidRPr="006E1D98">
              <w:t xml:space="preserve">система упражнений для обучения диалогической и монологической речи; </w:t>
            </w:r>
            <w:r w:rsidRPr="006E1D98">
              <w:rPr>
                <w:rStyle w:val="FontStyle33"/>
                <w:rFonts w:ascii="Times New Roman" w:hAnsi="Times New Roman" w:cs="Times New Roman"/>
                <w:sz w:val="24"/>
                <w:szCs w:val="24"/>
              </w:rPr>
              <w:t>приемы и способы контроля понимания при обучении говорению; требования ФГОС НОО 2021 г. к предметным результатам (гов</w:t>
            </w:r>
            <w:r w:rsidRPr="006E1D98">
              <w:rPr>
                <w:rStyle w:val="FontStyle33"/>
                <w:rFonts w:ascii="Times New Roman" w:hAnsi="Times New Roman" w:cs="Times New Roman"/>
                <w:sz w:val="24"/>
                <w:szCs w:val="24"/>
              </w:rPr>
              <w:t>о</w:t>
            </w:r>
            <w:r w:rsidRPr="006E1D98">
              <w:rPr>
                <w:rStyle w:val="FontStyle33"/>
                <w:rFonts w:ascii="Times New Roman" w:hAnsi="Times New Roman" w:cs="Times New Roman"/>
                <w:sz w:val="24"/>
                <w:szCs w:val="24"/>
              </w:rPr>
              <w:t>рение</w:t>
            </w:r>
            <w:r w:rsidRPr="006E1D98">
              <w:rPr>
                <w:rStyle w:val="FontStyle33"/>
                <w:rFonts w:ascii="Times New Roman" w:hAnsi="Times New Roman" w:cs="Times New Roman"/>
              </w:rPr>
              <w:t>) для 2, 3 и 4 классов</w:t>
            </w:r>
          </w:p>
        </w:tc>
        <w:tc>
          <w:tcPr>
            <w:tcW w:w="620" w:type="pct"/>
            <w:vAlign w:val="center"/>
          </w:tcPr>
          <w:p w:rsidR="002B2D47" w:rsidRPr="006E1D98" w:rsidRDefault="002B2D47" w:rsidP="002B2D47">
            <w:pPr>
              <w:spacing w:after="0"/>
              <w:jc w:val="center"/>
              <w:rPr>
                <w:rFonts w:ascii="Times New Roman" w:hAnsi="Times New Roman"/>
                <w:bCs/>
              </w:rPr>
            </w:pPr>
            <w:r w:rsidRPr="006E1D98">
              <w:rPr>
                <w:rFonts w:ascii="Times New Roman" w:hAnsi="Times New Roman"/>
                <w:bCs/>
              </w:rPr>
              <w:lastRenderedPageBreak/>
              <w:t>2</w:t>
            </w:r>
          </w:p>
        </w:tc>
      </w:tr>
      <w:tr w:rsidR="002B2D47" w:rsidRPr="006E1D98" w:rsidTr="002B2D47">
        <w:tc>
          <w:tcPr>
            <w:tcW w:w="800" w:type="pct"/>
            <w:vMerge/>
          </w:tcPr>
          <w:p w:rsidR="002B2D47" w:rsidRPr="006E1D98" w:rsidRDefault="002B2D47" w:rsidP="002B2D47">
            <w:pPr>
              <w:spacing w:after="0"/>
              <w:rPr>
                <w:rFonts w:ascii="Times New Roman" w:hAnsi="Times New Roman"/>
                <w:b/>
                <w:bCs/>
              </w:rPr>
            </w:pPr>
          </w:p>
        </w:tc>
        <w:tc>
          <w:tcPr>
            <w:tcW w:w="3580" w:type="pct"/>
          </w:tcPr>
          <w:p w:rsidR="002B2D47" w:rsidRPr="006E1D98" w:rsidRDefault="002B2D47" w:rsidP="002B2D47">
            <w:pPr>
              <w:pStyle w:val="Style13"/>
              <w:widowControl/>
              <w:spacing w:line="240" w:lineRule="auto"/>
              <w:ind w:firstLine="0"/>
              <w:rPr>
                <w:b/>
                <w:bCs/>
              </w:rPr>
            </w:pPr>
            <w:r w:rsidRPr="006E1D98">
              <w:rPr>
                <w:rStyle w:val="FontStyle33"/>
                <w:rFonts w:ascii="Times New Roman" w:hAnsi="Times New Roman" w:cs="Times New Roman"/>
                <w:sz w:val="24"/>
                <w:szCs w:val="24"/>
              </w:rPr>
              <w:t xml:space="preserve">Письмо и письменная речь как вид речевой деятельности, как цель и средство обучения иностранному языку; связь письма </w:t>
            </w:r>
            <w:r w:rsidRPr="006E1D98">
              <w:t xml:space="preserve">с другими видами речевой деятельности; основные лингвистические, психологические и методологические трудности обучения письму и письменной речи на иностранном языке; различные подходы к обучению письму на иностранном языке, методы и технологии; техника письма, понятия орфографии и каллиграфии; </w:t>
            </w:r>
            <w:r w:rsidRPr="006E1D98">
              <w:rPr>
                <w:rStyle w:val="FontStyle33"/>
                <w:rFonts w:ascii="Times New Roman" w:hAnsi="Times New Roman" w:cs="Times New Roman"/>
                <w:sz w:val="24"/>
                <w:szCs w:val="24"/>
              </w:rPr>
              <w:t xml:space="preserve">основные этапы обучения письму на иностранном языке; </w:t>
            </w:r>
            <w:r w:rsidRPr="006E1D98">
              <w:t xml:space="preserve">система упражнений для обучения письму и письменной речи на иностранном языке; </w:t>
            </w:r>
            <w:r w:rsidRPr="006E1D98">
              <w:rPr>
                <w:rStyle w:val="FontStyle33"/>
                <w:rFonts w:ascii="Times New Roman" w:hAnsi="Times New Roman" w:cs="Times New Roman"/>
                <w:sz w:val="24"/>
                <w:szCs w:val="24"/>
              </w:rPr>
              <w:t>приемы и способы контроля понимания при обучении письму; требования ФГОС НОО 2021 г. к предметным результатам (пис</w:t>
            </w:r>
            <w:r w:rsidRPr="006E1D98">
              <w:rPr>
                <w:rStyle w:val="FontStyle33"/>
                <w:rFonts w:ascii="Times New Roman" w:hAnsi="Times New Roman" w:cs="Times New Roman"/>
                <w:sz w:val="24"/>
                <w:szCs w:val="24"/>
              </w:rPr>
              <w:t>ь</w:t>
            </w:r>
            <w:r w:rsidRPr="006E1D98">
              <w:rPr>
                <w:rStyle w:val="FontStyle33"/>
                <w:rFonts w:ascii="Times New Roman" w:hAnsi="Times New Roman" w:cs="Times New Roman"/>
                <w:sz w:val="24"/>
                <w:szCs w:val="24"/>
              </w:rPr>
              <w:t>мо) для 2, 3 и 4 классов</w:t>
            </w:r>
          </w:p>
        </w:tc>
        <w:tc>
          <w:tcPr>
            <w:tcW w:w="620" w:type="pct"/>
            <w:vAlign w:val="center"/>
          </w:tcPr>
          <w:p w:rsidR="002B2D47" w:rsidRPr="006E1D98" w:rsidRDefault="002B2D47" w:rsidP="002B2D47">
            <w:pPr>
              <w:spacing w:after="0"/>
              <w:jc w:val="center"/>
              <w:rPr>
                <w:rFonts w:ascii="Times New Roman" w:hAnsi="Times New Roman"/>
                <w:bCs/>
              </w:rPr>
            </w:pPr>
            <w:r w:rsidRPr="006E1D98">
              <w:rPr>
                <w:rFonts w:ascii="Times New Roman" w:hAnsi="Times New Roman"/>
                <w:bCs/>
              </w:rPr>
              <w:t>2</w:t>
            </w:r>
          </w:p>
        </w:tc>
      </w:tr>
      <w:tr w:rsidR="002B2D47" w:rsidRPr="006E1D98" w:rsidTr="002B2D47">
        <w:tc>
          <w:tcPr>
            <w:tcW w:w="800" w:type="pct"/>
            <w:vMerge/>
          </w:tcPr>
          <w:p w:rsidR="002B2D47" w:rsidRPr="006E1D98" w:rsidRDefault="002B2D47" w:rsidP="002B2D47">
            <w:pPr>
              <w:spacing w:after="0"/>
              <w:rPr>
                <w:rFonts w:ascii="Times New Roman" w:hAnsi="Times New Roman"/>
                <w:b/>
                <w:bCs/>
              </w:rPr>
            </w:pPr>
          </w:p>
        </w:tc>
        <w:tc>
          <w:tcPr>
            <w:tcW w:w="3580" w:type="pct"/>
          </w:tcPr>
          <w:p w:rsidR="002B2D47" w:rsidRPr="006E1D98" w:rsidRDefault="00E31D79" w:rsidP="002B2D47">
            <w:pPr>
              <w:spacing w:after="0" w:line="240" w:lineRule="auto"/>
              <w:rPr>
                <w:rFonts w:ascii="Times New Roman" w:hAnsi="Times New Roman"/>
                <w:b/>
                <w:bCs/>
                <w:sz w:val="24"/>
                <w:szCs w:val="24"/>
              </w:rPr>
            </w:pPr>
            <w:r>
              <w:rPr>
                <w:rFonts w:ascii="Times New Roman" w:hAnsi="Times New Roman"/>
                <w:b/>
                <w:bCs/>
                <w:sz w:val="24"/>
                <w:szCs w:val="24"/>
              </w:rPr>
              <w:t>В том числе практических занятий и лабораторных работ</w:t>
            </w:r>
          </w:p>
        </w:tc>
        <w:tc>
          <w:tcPr>
            <w:tcW w:w="620" w:type="pct"/>
            <w:vAlign w:val="center"/>
          </w:tcPr>
          <w:p w:rsidR="002B2D47" w:rsidRPr="006E1D98" w:rsidRDefault="002B2D47" w:rsidP="002B2D47">
            <w:pPr>
              <w:spacing w:after="0"/>
              <w:jc w:val="center"/>
              <w:rPr>
                <w:rFonts w:ascii="Times New Roman" w:hAnsi="Times New Roman"/>
                <w:b/>
                <w:bCs/>
              </w:rPr>
            </w:pPr>
            <w:r w:rsidRPr="006E1D98">
              <w:rPr>
                <w:rFonts w:ascii="Times New Roman" w:hAnsi="Times New Roman"/>
                <w:b/>
                <w:bCs/>
              </w:rPr>
              <w:t>6</w:t>
            </w:r>
          </w:p>
        </w:tc>
      </w:tr>
      <w:tr w:rsidR="002B2D47" w:rsidRPr="006E1D98" w:rsidTr="002B2D47">
        <w:tc>
          <w:tcPr>
            <w:tcW w:w="800" w:type="pct"/>
            <w:vMerge/>
          </w:tcPr>
          <w:p w:rsidR="002B2D47" w:rsidRPr="006E1D98" w:rsidRDefault="002B2D47" w:rsidP="002B2D47">
            <w:pPr>
              <w:spacing w:after="0"/>
              <w:rPr>
                <w:rFonts w:ascii="Times New Roman" w:hAnsi="Times New Roman"/>
                <w:b/>
                <w:bCs/>
              </w:rPr>
            </w:pPr>
          </w:p>
        </w:tc>
        <w:tc>
          <w:tcPr>
            <w:tcW w:w="3580" w:type="pct"/>
          </w:tcPr>
          <w:p w:rsidR="002B2D47" w:rsidRPr="006E1D98" w:rsidRDefault="002B2D47" w:rsidP="002B2D47">
            <w:pPr>
              <w:spacing w:after="0" w:line="240" w:lineRule="auto"/>
              <w:jc w:val="both"/>
              <w:rPr>
                <w:rFonts w:ascii="Times New Roman" w:hAnsi="Times New Roman"/>
                <w:bCs/>
                <w:sz w:val="24"/>
                <w:szCs w:val="24"/>
              </w:rPr>
            </w:pPr>
            <w:r w:rsidRPr="006E1D98">
              <w:rPr>
                <w:rFonts w:ascii="Times New Roman" w:hAnsi="Times New Roman"/>
                <w:sz w:val="24"/>
                <w:szCs w:val="24"/>
              </w:rPr>
              <w:t>Практическое занятие 4. Этапы формирования коммуникативных ум</w:t>
            </w:r>
            <w:r w:rsidRPr="006E1D98">
              <w:rPr>
                <w:rFonts w:ascii="Times New Roman" w:hAnsi="Times New Roman"/>
                <w:sz w:val="24"/>
                <w:szCs w:val="24"/>
              </w:rPr>
              <w:t>е</w:t>
            </w:r>
            <w:r w:rsidRPr="006E1D98">
              <w:rPr>
                <w:rFonts w:ascii="Times New Roman" w:hAnsi="Times New Roman"/>
                <w:sz w:val="24"/>
                <w:szCs w:val="24"/>
              </w:rPr>
              <w:t>ний на уроках иностранного языка в начальных классах</w:t>
            </w:r>
          </w:p>
        </w:tc>
        <w:tc>
          <w:tcPr>
            <w:tcW w:w="620" w:type="pct"/>
            <w:vAlign w:val="center"/>
          </w:tcPr>
          <w:p w:rsidR="002B2D47" w:rsidRPr="006E1D98" w:rsidRDefault="002B2D47" w:rsidP="002B2D47">
            <w:pPr>
              <w:spacing w:after="0"/>
              <w:jc w:val="center"/>
              <w:rPr>
                <w:rFonts w:ascii="Times New Roman" w:hAnsi="Times New Roman"/>
                <w:bCs/>
              </w:rPr>
            </w:pPr>
            <w:r w:rsidRPr="006E1D98">
              <w:rPr>
                <w:rFonts w:ascii="Times New Roman" w:hAnsi="Times New Roman"/>
                <w:bCs/>
              </w:rPr>
              <w:t>2</w:t>
            </w:r>
          </w:p>
        </w:tc>
      </w:tr>
      <w:tr w:rsidR="002B2D47" w:rsidRPr="006E1D98" w:rsidTr="002B2D47">
        <w:tc>
          <w:tcPr>
            <w:tcW w:w="800" w:type="pct"/>
            <w:vMerge/>
          </w:tcPr>
          <w:p w:rsidR="002B2D47" w:rsidRPr="006E1D98" w:rsidRDefault="002B2D47" w:rsidP="002B2D47">
            <w:pPr>
              <w:spacing w:after="0"/>
              <w:rPr>
                <w:rFonts w:ascii="Times New Roman" w:hAnsi="Times New Roman"/>
                <w:b/>
                <w:bCs/>
              </w:rPr>
            </w:pPr>
          </w:p>
        </w:tc>
        <w:tc>
          <w:tcPr>
            <w:tcW w:w="3580" w:type="pct"/>
            <w:vAlign w:val="bottom"/>
          </w:tcPr>
          <w:p w:rsidR="002B2D47" w:rsidRPr="006E1D98" w:rsidRDefault="002B2D47" w:rsidP="002B2D47">
            <w:pPr>
              <w:spacing w:after="0" w:line="240" w:lineRule="auto"/>
              <w:jc w:val="both"/>
              <w:rPr>
                <w:rFonts w:ascii="Times New Roman" w:hAnsi="Times New Roman"/>
                <w:sz w:val="24"/>
                <w:szCs w:val="24"/>
              </w:rPr>
            </w:pPr>
            <w:r w:rsidRPr="006E1D98">
              <w:rPr>
                <w:rFonts w:ascii="Times New Roman" w:hAnsi="Times New Roman"/>
                <w:sz w:val="24"/>
                <w:szCs w:val="24"/>
              </w:rPr>
              <w:t>Лабораторное занятие 2. Разработка фрагментов урока иностранного языка в начальных классах по обучению аудированию и чтению</w:t>
            </w:r>
          </w:p>
        </w:tc>
        <w:tc>
          <w:tcPr>
            <w:tcW w:w="620" w:type="pct"/>
            <w:vAlign w:val="center"/>
          </w:tcPr>
          <w:p w:rsidR="002B2D47" w:rsidRPr="006E1D98" w:rsidRDefault="002B2D47" w:rsidP="002B2D47">
            <w:pPr>
              <w:spacing w:after="0"/>
              <w:jc w:val="center"/>
              <w:rPr>
                <w:rFonts w:ascii="Times New Roman" w:hAnsi="Times New Roman"/>
                <w:bCs/>
              </w:rPr>
            </w:pPr>
            <w:r w:rsidRPr="006E1D98">
              <w:rPr>
                <w:rFonts w:ascii="Times New Roman" w:hAnsi="Times New Roman"/>
                <w:bCs/>
              </w:rPr>
              <w:t>2</w:t>
            </w:r>
          </w:p>
        </w:tc>
      </w:tr>
      <w:tr w:rsidR="002B2D47" w:rsidRPr="006E1D98" w:rsidTr="002B2D47">
        <w:tc>
          <w:tcPr>
            <w:tcW w:w="800" w:type="pct"/>
            <w:vMerge/>
          </w:tcPr>
          <w:p w:rsidR="002B2D47" w:rsidRPr="006E1D98" w:rsidRDefault="002B2D47" w:rsidP="002B2D47">
            <w:pPr>
              <w:spacing w:after="0"/>
              <w:rPr>
                <w:rFonts w:ascii="Times New Roman" w:hAnsi="Times New Roman"/>
                <w:b/>
                <w:bCs/>
              </w:rPr>
            </w:pPr>
          </w:p>
        </w:tc>
        <w:tc>
          <w:tcPr>
            <w:tcW w:w="3580" w:type="pct"/>
            <w:vAlign w:val="bottom"/>
          </w:tcPr>
          <w:p w:rsidR="002B2D47" w:rsidRPr="006E1D98" w:rsidRDefault="002B2D47" w:rsidP="002B2D47">
            <w:pPr>
              <w:spacing w:after="0" w:line="240" w:lineRule="auto"/>
              <w:jc w:val="both"/>
              <w:rPr>
                <w:rFonts w:ascii="Times New Roman" w:hAnsi="Times New Roman"/>
                <w:sz w:val="24"/>
                <w:szCs w:val="24"/>
              </w:rPr>
            </w:pPr>
            <w:r w:rsidRPr="006E1D98">
              <w:rPr>
                <w:rFonts w:ascii="Times New Roman" w:hAnsi="Times New Roman"/>
                <w:sz w:val="24"/>
                <w:szCs w:val="24"/>
              </w:rPr>
              <w:t>Лабораторное занятие 3. Разработка фрагментов урока иностранного языка в начальных классах по обучению говорению и письму</w:t>
            </w:r>
          </w:p>
        </w:tc>
        <w:tc>
          <w:tcPr>
            <w:tcW w:w="620" w:type="pct"/>
            <w:vAlign w:val="center"/>
          </w:tcPr>
          <w:p w:rsidR="002B2D47" w:rsidRPr="006E1D98" w:rsidRDefault="002B2D47" w:rsidP="002B2D47">
            <w:pPr>
              <w:spacing w:after="0"/>
              <w:jc w:val="center"/>
              <w:rPr>
                <w:rFonts w:ascii="Times New Roman" w:hAnsi="Times New Roman"/>
                <w:bCs/>
              </w:rPr>
            </w:pPr>
            <w:r w:rsidRPr="006E1D98">
              <w:rPr>
                <w:rFonts w:ascii="Times New Roman" w:hAnsi="Times New Roman"/>
                <w:bCs/>
              </w:rPr>
              <w:t>2</w:t>
            </w:r>
          </w:p>
        </w:tc>
      </w:tr>
      <w:tr w:rsidR="002B2D47" w:rsidRPr="006E1D98" w:rsidTr="002B2D47">
        <w:tc>
          <w:tcPr>
            <w:tcW w:w="800" w:type="pct"/>
            <w:vMerge w:val="restart"/>
          </w:tcPr>
          <w:p w:rsidR="002B2D47" w:rsidRPr="00B92C9B" w:rsidRDefault="002B2D47" w:rsidP="002B2D47">
            <w:pPr>
              <w:suppressAutoHyphens/>
              <w:spacing w:after="0"/>
              <w:rPr>
                <w:rFonts w:ascii="Times New Roman" w:hAnsi="Times New Roman"/>
                <w:b/>
              </w:rPr>
            </w:pPr>
            <w:r w:rsidRPr="00B92C9B">
              <w:rPr>
                <w:rFonts w:ascii="Times New Roman" w:hAnsi="Times New Roman"/>
                <w:b/>
              </w:rPr>
              <w:t xml:space="preserve">Тема 5. </w:t>
            </w:r>
            <w:r w:rsidRPr="00B92C9B">
              <w:rPr>
                <w:rFonts w:ascii="Times New Roman" w:hAnsi="Times New Roman"/>
              </w:rPr>
              <w:t xml:space="preserve">Формирование универсальных учебных действий в обучении иностранному языку </w:t>
            </w:r>
            <w:r w:rsidR="00C61A2B" w:rsidRPr="00B92C9B">
              <w:rPr>
                <w:rFonts w:ascii="Times New Roman" w:hAnsi="Times New Roman"/>
              </w:rPr>
              <w:t>обучающихся начальных классов</w:t>
            </w:r>
          </w:p>
        </w:tc>
        <w:tc>
          <w:tcPr>
            <w:tcW w:w="3580" w:type="pct"/>
          </w:tcPr>
          <w:p w:rsidR="002B2D47" w:rsidRPr="00B92C9B" w:rsidRDefault="008C6FC0" w:rsidP="002B2D47">
            <w:pPr>
              <w:suppressAutoHyphens/>
              <w:spacing w:after="0" w:line="240" w:lineRule="auto"/>
              <w:rPr>
                <w:rFonts w:ascii="Times New Roman" w:hAnsi="Times New Roman"/>
                <w:b/>
                <w:sz w:val="24"/>
                <w:szCs w:val="24"/>
              </w:rPr>
            </w:pPr>
            <w:r>
              <w:rPr>
                <w:rFonts w:ascii="Times New Roman" w:hAnsi="Times New Roman"/>
                <w:b/>
                <w:bCs/>
                <w:sz w:val="24"/>
                <w:szCs w:val="24"/>
              </w:rPr>
              <w:t>Содержание</w:t>
            </w:r>
            <w:r w:rsidR="002B2D47" w:rsidRPr="00B92C9B">
              <w:rPr>
                <w:rFonts w:ascii="Times New Roman" w:hAnsi="Times New Roman"/>
                <w:b/>
                <w:bCs/>
                <w:sz w:val="24"/>
                <w:szCs w:val="24"/>
              </w:rPr>
              <w:t xml:space="preserve"> </w:t>
            </w:r>
          </w:p>
        </w:tc>
        <w:tc>
          <w:tcPr>
            <w:tcW w:w="620" w:type="pct"/>
            <w:vAlign w:val="center"/>
          </w:tcPr>
          <w:p w:rsidR="002B2D47" w:rsidRPr="006E1D98" w:rsidRDefault="002B2D47" w:rsidP="002B2D47">
            <w:pPr>
              <w:spacing w:after="0"/>
              <w:jc w:val="center"/>
              <w:rPr>
                <w:rFonts w:ascii="Times New Roman" w:hAnsi="Times New Roman"/>
                <w:b/>
                <w:sz w:val="24"/>
                <w:szCs w:val="24"/>
              </w:rPr>
            </w:pPr>
            <w:r w:rsidRPr="006E1D98">
              <w:rPr>
                <w:rFonts w:ascii="Times New Roman" w:hAnsi="Times New Roman"/>
                <w:b/>
                <w:sz w:val="24"/>
                <w:szCs w:val="24"/>
              </w:rPr>
              <w:t>4</w:t>
            </w:r>
            <w:r w:rsidR="00E4636C" w:rsidRPr="006E1D98">
              <w:rPr>
                <w:rFonts w:ascii="Times New Roman" w:hAnsi="Times New Roman"/>
                <w:b/>
                <w:sz w:val="24"/>
                <w:szCs w:val="24"/>
              </w:rPr>
              <w:t>/2</w:t>
            </w:r>
          </w:p>
        </w:tc>
      </w:tr>
      <w:tr w:rsidR="002B2D47" w:rsidRPr="006E1D98" w:rsidTr="002B2D47">
        <w:tc>
          <w:tcPr>
            <w:tcW w:w="800" w:type="pct"/>
            <w:vMerge/>
          </w:tcPr>
          <w:p w:rsidR="002B2D47" w:rsidRPr="00B92C9B" w:rsidRDefault="002B2D47" w:rsidP="002B2D47">
            <w:pPr>
              <w:spacing w:after="0"/>
              <w:rPr>
                <w:rFonts w:ascii="Times New Roman" w:hAnsi="Times New Roman"/>
                <w:b/>
                <w:bCs/>
              </w:rPr>
            </w:pPr>
          </w:p>
        </w:tc>
        <w:tc>
          <w:tcPr>
            <w:tcW w:w="3580" w:type="pct"/>
          </w:tcPr>
          <w:p w:rsidR="002B2D47" w:rsidRPr="00B92C9B" w:rsidRDefault="002B2D47" w:rsidP="002B2D47">
            <w:pPr>
              <w:pStyle w:val="ae"/>
              <w:spacing w:before="0" w:after="0"/>
              <w:ind w:left="0"/>
              <w:jc w:val="both"/>
              <w:rPr>
                <w:bCs/>
              </w:rPr>
            </w:pPr>
            <w:r w:rsidRPr="00B92C9B">
              <w:rPr>
                <w:bCs/>
              </w:rPr>
              <w:t>Формирование универсальных учебных действий (познавательных, коммуникативных, регулятивных) в процессе обучения иностранному языку в начальных классах в соответствии с требованиями ФГОС НОО 2021 г.</w:t>
            </w:r>
          </w:p>
          <w:p w:rsidR="002B2D47" w:rsidRPr="00B92C9B" w:rsidRDefault="002B2D47" w:rsidP="002B2D47">
            <w:pPr>
              <w:pStyle w:val="ae"/>
              <w:spacing w:before="0" w:after="0"/>
              <w:ind w:left="0"/>
              <w:jc w:val="both"/>
              <w:rPr>
                <w:bCs/>
              </w:rPr>
            </w:pPr>
            <w:r w:rsidRPr="00B92C9B">
              <w:rPr>
                <w:bCs/>
                <w:lang w:val="ru-RU"/>
              </w:rPr>
              <w:t xml:space="preserve">Проектная деятельность в курсе обучения иностранному языку </w:t>
            </w:r>
            <w:r w:rsidR="00C61A2B" w:rsidRPr="00B92C9B">
              <w:rPr>
                <w:bCs/>
                <w:lang w:val="ru-RU"/>
              </w:rPr>
              <w:t>обучающихся начальных классов</w:t>
            </w:r>
            <w:r w:rsidRPr="00B92C9B">
              <w:rPr>
                <w:bCs/>
                <w:lang w:val="ru-RU"/>
              </w:rPr>
              <w:t>.</w:t>
            </w:r>
          </w:p>
        </w:tc>
        <w:tc>
          <w:tcPr>
            <w:tcW w:w="620" w:type="pct"/>
            <w:vAlign w:val="center"/>
          </w:tcPr>
          <w:p w:rsidR="002B2D47" w:rsidRPr="006E1D98" w:rsidRDefault="002B2D47" w:rsidP="002B2D47">
            <w:pPr>
              <w:spacing w:after="0"/>
              <w:jc w:val="center"/>
              <w:rPr>
                <w:rFonts w:ascii="Times New Roman" w:hAnsi="Times New Roman"/>
                <w:bCs/>
                <w:sz w:val="24"/>
                <w:szCs w:val="24"/>
              </w:rPr>
            </w:pPr>
            <w:r w:rsidRPr="006E1D98">
              <w:rPr>
                <w:rFonts w:ascii="Times New Roman" w:hAnsi="Times New Roman"/>
                <w:bCs/>
                <w:sz w:val="24"/>
                <w:szCs w:val="24"/>
              </w:rPr>
              <w:t>2</w:t>
            </w:r>
          </w:p>
        </w:tc>
      </w:tr>
      <w:tr w:rsidR="002B2D47" w:rsidRPr="006E1D98" w:rsidTr="002B2D47">
        <w:tc>
          <w:tcPr>
            <w:tcW w:w="800" w:type="pct"/>
            <w:vMerge/>
          </w:tcPr>
          <w:p w:rsidR="002B2D47" w:rsidRPr="006E1D98" w:rsidRDefault="002B2D47" w:rsidP="002B2D47">
            <w:pPr>
              <w:spacing w:after="0"/>
              <w:rPr>
                <w:rFonts w:ascii="Times New Roman" w:hAnsi="Times New Roman"/>
                <w:b/>
                <w:bCs/>
              </w:rPr>
            </w:pPr>
          </w:p>
        </w:tc>
        <w:tc>
          <w:tcPr>
            <w:tcW w:w="3580" w:type="pct"/>
          </w:tcPr>
          <w:p w:rsidR="002B2D47" w:rsidRPr="006E1D98" w:rsidRDefault="00E31D79" w:rsidP="002B2D47">
            <w:pPr>
              <w:spacing w:after="0" w:line="240" w:lineRule="auto"/>
              <w:rPr>
                <w:rFonts w:ascii="Times New Roman" w:hAnsi="Times New Roman"/>
                <w:b/>
                <w:bCs/>
                <w:sz w:val="24"/>
                <w:szCs w:val="24"/>
              </w:rPr>
            </w:pPr>
            <w:r>
              <w:rPr>
                <w:rFonts w:ascii="Times New Roman" w:hAnsi="Times New Roman"/>
                <w:b/>
                <w:bCs/>
                <w:sz w:val="24"/>
                <w:szCs w:val="24"/>
              </w:rPr>
              <w:t>В том числе практических занятий и лабораторных работ</w:t>
            </w:r>
          </w:p>
        </w:tc>
        <w:tc>
          <w:tcPr>
            <w:tcW w:w="620" w:type="pct"/>
            <w:vAlign w:val="center"/>
          </w:tcPr>
          <w:p w:rsidR="002B2D47" w:rsidRPr="006E1D98" w:rsidRDefault="002B2D47" w:rsidP="002B2D47">
            <w:pPr>
              <w:spacing w:after="0"/>
              <w:jc w:val="center"/>
              <w:rPr>
                <w:rFonts w:ascii="Times New Roman" w:hAnsi="Times New Roman"/>
                <w:b/>
                <w:bCs/>
                <w:sz w:val="24"/>
                <w:szCs w:val="24"/>
              </w:rPr>
            </w:pPr>
            <w:r w:rsidRPr="006E1D98">
              <w:rPr>
                <w:rFonts w:ascii="Times New Roman" w:hAnsi="Times New Roman"/>
                <w:b/>
                <w:bCs/>
                <w:sz w:val="24"/>
                <w:szCs w:val="24"/>
              </w:rPr>
              <w:t>2</w:t>
            </w:r>
          </w:p>
        </w:tc>
      </w:tr>
      <w:tr w:rsidR="002B2D47" w:rsidRPr="006E1D98" w:rsidTr="002B2D47">
        <w:tc>
          <w:tcPr>
            <w:tcW w:w="800" w:type="pct"/>
            <w:vMerge/>
          </w:tcPr>
          <w:p w:rsidR="002B2D47" w:rsidRPr="006E1D98" w:rsidRDefault="002B2D47" w:rsidP="002B2D47">
            <w:pPr>
              <w:spacing w:after="0"/>
              <w:rPr>
                <w:rFonts w:ascii="Times New Roman" w:hAnsi="Times New Roman"/>
                <w:b/>
                <w:bCs/>
              </w:rPr>
            </w:pPr>
          </w:p>
        </w:tc>
        <w:tc>
          <w:tcPr>
            <w:tcW w:w="3580" w:type="pct"/>
          </w:tcPr>
          <w:p w:rsidR="002B2D47" w:rsidRPr="006E1D98" w:rsidRDefault="002B2D47" w:rsidP="002B2D47">
            <w:pPr>
              <w:spacing w:after="0" w:line="240" w:lineRule="auto"/>
              <w:jc w:val="both"/>
              <w:rPr>
                <w:rFonts w:ascii="Times New Roman" w:hAnsi="Times New Roman"/>
                <w:bCs/>
                <w:sz w:val="24"/>
                <w:szCs w:val="24"/>
              </w:rPr>
            </w:pPr>
            <w:r w:rsidRPr="006E1D98">
              <w:rPr>
                <w:rFonts w:ascii="Times New Roman" w:hAnsi="Times New Roman"/>
                <w:sz w:val="24"/>
                <w:szCs w:val="24"/>
              </w:rPr>
              <w:t>Практическое занятие 5. Учебные задания на уроках иностранного языка в начальных классах, направленные на формирование метапредметных результатов</w:t>
            </w:r>
          </w:p>
        </w:tc>
        <w:tc>
          <w:tcPr>
            <w:tcW w:w="620" w:type="pct"/>
            <w:vAlign w:val="center"/>
          </w:tcPr>
          <w:p w:rsidR="002B2D47" w:rsidRPr="006E1D98" w:rsidRDefault="002B2D47" w:rsidP="002B2D47">
            <w:pPr>
              <w:spacing w:after="0"/>
              <w:jc w:val="center"/>
              <w:rPr>
                <w:rFonts w:ascii="Times New Roman" w:hAnsi="Times New Roman"/>
                <w:bCs/>
                <w:sz w:val="24"/>
                <w:szCs w:val="24"/>
              </w:rPr>
            </w:pPr>
            <w:r w:rsidRPr="006E1D98">
              <w:rPr>
                <w:rFonts w:ascii="Times New Roman" w:hAnsi="Times New Roman"/>
                <w:bCs/>
                <w:sz w:val="24"/>
                <w:szCs w:val="24"/>
              </w:rPr>
              <w:t>2</w:t>
            </w:r>
          </w:p>
        </w:tc>
      </w:tr>
      <w:tr w:rsidR="002B2D47" w:rsidRPr="006E1D98" w:rsidTr="002B2D47">
        <w:tc>
          <w:tcPr>
            <w:tcW w:w="800" w:type="pct"/>
            <w:vMerge w:val="restart"/>
          </w:tcPr>
          <w:p w:rsidR="002B2D47" w:rsidRPr="006E1D98" w:rsidRDefault="002B2D47" w:rsidP="002B2D47">
            <w:pPr>
              <w:suppressAutoHyphens/>
              <w:spacing w:after="0"/>
              <w:rPr>
                <w:rFonts w:ascii="Times New Roman" w:hAnsi="Times New Roman"/>
              </w:rPr>
            </w:pPr>
            <w:r w:rsidRPr="006E1D98">
              <w:rPr>
                <w:rFonts w:ascii="Times New Roman" w:hAnsi="Times New Roman"/>
                <w:b/>
              </w:rPr>
              <w:t xml:space="preserve">Тема 6. </w:t>
            </w:r>
            <w:r w:rsidRPr="006E1D98">
              <w:rPr>
                <w:rFonts w:ascii="Times New Roman" w:hAnsi="Times New Roman"/>
              </w:rPr>
              <w:t xml:space="preserve">Воспитательный потенциал обучения иностранному языку. </w:t>
            </w:r>
            <w:r w:rsidRPr="006E1D98">
              <w:rPr>
                <w:rFonts w:ascii="Times New Roman" w:hAnsi="Times New Roman"/>
              </w:rPr>
              <w:lastRenderedPageBreak/>
              <w:t xml:space="preserve">Внеурочная деятельность </w:t>
            </w:r>
          </w:p>
        </w:tc>
        <w:tc>
          <w:tcPr>
            <w:tcW w:w="3580" w:type="pct"/>
          </w:tcPr>
          <w:p w:rsidR="002B2D47" w:rsidRPr="006E1D98" w:rsidRDefault="008C6FC0" w:rsidP="002B2D47">
            <w:pPr>
              <w:suppressAutoHyphens/>
              <w:spacing w:after="0" w:line="240" w:lineRule="auto"/>
              <w:rPr>
                <w:rFonts w:ascii="Times New Roman" w:hAnsi="Times New Roman"/>
                <w:sz w:val="24"/>
                <w:szCs w:val="24"/>
              </w:rPr>
            </w:pPr>
            <w:r>
              <w:rPr>
                <w:rFonts w:ascii="Times New Roman" w:hAnsi="Times New Roman"/>
                <w:b/>
                <w:bCs/>
                <w:sz w:val="24"/>
                <w:szCs w:val="24"/>
              </w:rPr>
              <w:lastRenderedPageBreak/>
              <w:t>Содержание</w:t>
            </w:r>
            <w:r w:rsidR="002B2D47" w:rsidRPr="006E1D98">
              <w:rPr>
                <w:rFonts w:ascii="Times New Roman" w:hAnsi="Times New Roman"/>
                <w:b/>
                <w:bCs/>
                <w:sz w:val="24"/>
                <w:szCs w:val="24"/>
              </w:rPr>
              <w:t xml:space="preserve"> </w:t>
            </w:r>
          </w:p>
        </w:tc>
        <w:tc>
          <w:tcPr>
            <w:tcW w:w="620" w:type="pct"/>
            <w:vAlign w:val="center"/>
          </w:tcPr>
          <w:p w:rsidR="002B2D47" w:rsidRPr="006E1D98" w:rsidRDefault="002B2D47" w:rsidP="002B2D47">
            <w:pPr>
              <w:spacing w:after="0"/>
              <w:jc w:val="center"/>
              <w:rPr>
                <w:rFonts w:ascii="Times New Roman" w:hAnsi="Times New Roman"/>
                <w:b/>
                <w:sz w:val="24"/>
                <w:szCs w:val="24"/>
              </w:rPr>
            </w:pPr>
            <w:r w:rsidRPr="006E1D98">
              <w:rPr>
                <w:rFonts w:ascii="Times New Roman" w:hAnsi="Times New Roman"/>
                <w:b/>
                <w:sz w:val="24"/>
                <w:szCs w:val="24"/>
              </w:rPr>
              <w:t>4</w:t>
            </w:r>
            <w:r w:rsidR="00E4636C" w:rsidRPr="006E1D98">
              <w:rPr>
                <w:rFonts w:ascii="Times New Roman" w:hAnsi="Times New Roman"/>
                <w:b/>
                <w:sz w:val="24"/>
                <w:szCs w:val="24"/>
              </w:rPr>
              <w:t>/2</w:t>
            </w:r>
          </w:p>
        </w:tc>
      </w:tr>
      <w:tr w:rsidR="002B2D47" w:rsidRPr="006E1D98" w:rsidTr="002B2D47">
        <w:tc>
          <w:tcPr>
            <w:tcW w:w="800" w:type="pct"/>
            <w:vMerge/>
          </w:tcPr>
          <w:p w:rsidR="002B2D47" w:rsidRPr="006E1D98" w:rsidRDefault="002B2D47" w:rsidP="002B2D47">
            <w:pPr>
              <w:spacing w:after="0"/>
              <w:rPr>
                <w:rFonts w:ascii="Times New Roman" w:hAnsi="Times New Roman"/>
                <w:b/>
                <w:bCs/>
              </w:rPr>
            </w:pPr>
          </w:p>
        </w:tc>
        <w:tc>
          <w:tcPr>
            <w:tcW w:w="3580" w:type="pct"/>
          </w:tcPr>
          <w:p w:rsidR="002B2D47" w:rsidRPr="006E1D98" w:rsidRDefault="002B2D47" w:rsidP="00E4636C">
            <w:pPr>
              <w:pStyle w:val="ae"/>
              <w:spacing w:before="0" w:after="0"/>
              <w:ind w:left="0"/>
              <w:jc w:val="both"/>
              <w:rPr>
                <w:b/>
                <w:bCs/>
              </w:rPr>
            </w:pPr>
            <w:r w:rsidRPr="006E1D98">
              <w:rPr>
                <w:rStyle w:val="FontStyle33"/>
                <w:rFonts w:ascii="Times New Roman" w:hAnsi="Times New Roman" w:cs="Times New Roman"/>
                <w:sz w:val="24"/>
                <w:szCs w:val="24"/>
              </w:rPr>
              <w:t xml:space="preserve">Формирование личностных результатов в процессе обучения иностранному языку </w:t>
            </w:r>
            <w:r w:rsidRPr="006E1D98">
              <w:rPr>
                <w:bCs/>
              </w:rPr>
              <w:t>в начальных классах в соответствии с требованиями ФГОС НОО 2021 г.</w:t>
            </w:r>
            <w:r w:rsidRPr="006E1D98">
              <w:rPr>
                <w:bCs/>
                <w:lang w:val="ru-RU"/>
              </w:rPr>
              <w:t>;</w:t>
            </w:r>
            <w:r w:rsidR="00E4636C" w:rsidRPr="006E1D98">
              <w:rPr>
                <w:bCs/>
                <w:lang w:val="ru-RU"/>
              </w:rPr>
              <w:t xml:space="preserve"> </w:t>
            </w:r>
            <w:r w:rsidRPr="006E1D98">
              <w:rPr>
                <w:rStyle w:val="FontStyle33"/>
                <w:rFonts w:ascii="Times New Roman" w:hAnsi="Times New Roman" w:cs="Times New Roman"/>
                <w:sz w:val="24"/>
                <w:szCs w:val="24"/>
              </w:rPr>
              <w:t>воспитательный потенциал лингвострановедческого компонента содержания обучения иностранному языку и способы его реализации в ур</w:t>
            </w:r>
            <w:r w:rsidR="00E4636C" w:rsidRPr="006E1D98">
              <w:rPr>
                <w:rStyle w:val="FontStyle33"/>
                <w:rFonts w:ascii="Times New Roman" w:hAnsi="Times New Roman" w:cs="Times New Roman"/>
                <w:sz w:val="24"/>
                <w:szCs w:val="24"/>
              </w:rPr>
              <w:t>очной и внеурочной деятельности</w:t>
            </w:r>
            <w:r w:rsidR="00E4636C" w:rsidRPr="006E1D98">
              <w:rPr>
                <w:rStyle w:val="FontStyle33"/>
                <w:rFonts w:ascii="Times New Roman" w:hAnsi="Times New Roman" w:cs="Times New Roman"/>
                <w:sz w:val="24"/>
                <w:szCs w:val="24"/>
                <w:lang w:val="ru-RU"/>
              </w:rPr>
              <w:t xml:space="preserve">; </w:t>
            </w:r>
            <w:r w:rsidRPr="006E1D98">
              <w:rPr>
                <w:rStyle w:val="FontStyle33"/>
                <w:rFonts w:ascii="Times New Roman" w:hAnsi="Times New Roman" w:cs="Times New Roman"/>
                <w:sz w:val="24"/>
                <w:szCs w:val="24"/>
              </w:rPr>
              <w:t xml:space="preserve">внеурочная (внеклассная) деятельность по </w:t>
            </w:r>
            <w:r w:rsidRPr="006E1D98">
              <w:rPr>
                <w:rStyle w:val="FontStyle33"/>
                <w:rFonts w:ascii="Times New Roman" w:hAnsi="Times New Roman" w:cs="Times New Roman"/>
                <w:sz w:val="24"/>
                <w:szCs w:val="24"/>
              </w:rPr>
              <w:lastRenderedPageBreak/>
              <w:t>иностранному языку,</w:t>
            </w:r>
            <w:r w:rsidR="00E4636C" w:rsidRPr="006E1D98">
              <w:rPr>
                <w:rStyle w:val="FontStyle33"/>
                <w:rFonts w:ascii="Times New Roman" w:hAnsi="Times New Roman" w:cs="Times New Roman"/>
                <w:sz w:val="24"/>
                <w:szCs w:val="24"/>
                <w:lang w:val="ru-RU"/>
              </w:rPr>
              <w:t xml:space="preserve"> </w:t>
            </w:r>
            <w:r w:rsidRPr="006E1D98">
              <w:rPr>
                <w:rStyle w:val="FontStyle33"/>
                <w:rFonts w:ascii="Times New Roman" w:hAnsi="Times New Roman" w:cs="Times New Roman"/>
                <w:sz w:val="24"/>
                <w:szCs w:val="24"/>
              </w:rPr>
              <w:t>разнообразные виды, формы и тематика внеклассных мероприятий по иностранному языку и</w:t>
            </w:r>
            <w:r w:rsidR="00E4636C" w:rsidRPr="006E1D98">
              <w:rPr>
                <w:rStyle w:val="FontStyle33"/>
                <w:rFonts w:ascii="Times New Roman" w:hAnsi="Times New Roman" w:cs="Times New Roman"/>
                <w:sz w:val="24"/>
                <w:szCs w:val="24"/>
              </w:rPr>
              <w:t xml:space="preserve"> их вклад в воспитание учащихся</w:t>
            </w:r>
          </w:p>
        </w:tc>
        <w:tc>
          <w:tcPr>
            <w:tcW w:w="620" w:type="pct"/>
            <w:vAlign w:val="center"/>
          </w:tcPr>
          <w:p w:rsidR="002B2D47" w:rsidRPr="006E1D98" w:rsidRDefault="002B2D47" w:rsidP="002B2D47">
            <w:pPr>
              <w:spacing w:after="0"/>
              <w:jc w:val="center"/>
              <w:rPr>
                <w:rFonts w:ascii="Times New Roman" w:hAnsi="Times New Roman"/>
                <w:bCs/>
                <w:sz w:val="24"/>
                <w:szCs w:val="24"/>
              </w:rPr>
            </w:pPr>
            <w:r w:rsidRPr="006E1D98">
              <w:rPr>
                <w:rFonts w:ascii="Times New Roman" w:hAnsi="Times New Roman"/>
                <w:bCs/>
                <w:sz w:val="24"/>
                <w:szCs w:val="24"/>
              </w:rPr>
              <w:lastRenderedPageBreak/>
              <w:t>2</w:t>
            </w:r>
          </w:p>
        </w:tc>
      </w:tr>
      <w:tr w:rsidR="002B2D47" w:rsidRPr="006E1D98" w:rsidTr="002B2D47">
        <w:tc>
          <w:tcPr>
            <w:tcW w:w="800" w:type="pct"/>
            <w:vMerge/>
          </w:tcPr>
          <w:p w:rsidR="002B2D47" w:rsidRPr="006E1D98" w:rsidRDefault="002B2D47" w:rsidP="002B2D47">
            <w:pPr>
              <w:spacing w:after="0"/>
              <w:rPr>
                <w:rFonts w:ascii="Times New Roman" w:hAnsi="Times New Roman"/>
                <w:b/>
                <w:bCs/>
              </w:rPr>
            </w:pPr>
          </w:p>
        </w:tc>
        <w:tc>
          <w:tcPr>
            <w:tcW w:w="3580" w:type="pct"/>
          </w:tcPr>
          <w:p w:rsidR="002B2D47" w:rsidRPr="006E1D98" w:rsidRDefault="00E31D79" w:rsidP="002B2D47">
            <w:pPr>
              <w:spacing w:after="0" w:line="240" w:lineRule="auto"/>
              <w:rPr>
                <w:rFonts w:ascii="Times New Roman" w:hAnsi="Times New Roman"/>
                <w:b/>
                <w:bCs/>
                <w:sz w:val="24"/>
                <w:szCs w:val="24"/>
              </w:rPr>
            </w:pPr>
            <w:r>
              <w:rPr>
                <w:rFonts w:ascii="Times New Roman" w:hAnsi="Times New Roman"/>
                <w:b/>
                <w:bCs/>
                <w:sz w:val="24"/>
                <w:szCs w:val="24"/>
              </w:rPr>
              <w:t>В том числе практических занятий и лабораторных работ</w:t>
            </w:r>
          </w:p>
        </w:tc>
        <w:tc>
          <w:tcPr>
            <w:tcW w:w="620" w:type="pct"/>
            <w:vAlign w:val="center"/>
          </w:tcPr>
          <w:p w:rsidR="002B2D47" w:rsidRPr="006E1D98" w:rsidRDefault="002B2D47" w:rsidP="002B2D47">
            <w:pPr>
              <w:spacing w:after="0"/>
              <w:jc w:val="center"/>
              <w:rPr>
                <w:rFonts w:ascii="Times New Roman" w:hAnsi="Times New Roman"/>
                <w:b/>
                <w:bCs/>
                <w:sz w:val="24"/>
                <w:szCs w:val="24"/>
              </w:rPr>
            </w:pPr>
            <w:r w:rsidRPr="006E1D98">
              <w:rPr>
                <w:rFonts w:ascii="Times New Roman" w:hAnsi="Times New Roman"/>
                <w:b/>
                <w:bCs/>
                <w:sz w:val="24"/>
                <w:szCs w:val="24"/>
              </w:rPr>
              <w:t>2</w:t>
            </w:r>
          </w:p>
        </w:tc>
      </w:tr>
      <w:tr w:rsidR="002B2D47" w:rsidRPr="006E1D98" w:rsidTr="002B2D47">
        <w:tc>
          <w:tcPr>
            <w:tcW w:w="800" w:type="pct"/>
            <w:vMerge/>
          </w:tcPr>
          <w:p w:rsidR="002B2D47" w:rsidRPr="006E1D98" w:rsidRDefault="002B2D47" w:rsidP="002B2D47">
            <w:pPr>
              <w:spacing w:after="0"/>
              <w:rPr>
                <w:rFonts w:ascii="Times New Roman" w:hAnsi="Times New Roman"/>
                <w:b/>
                <w:bCs/>
              </w:rPr>
            </w:pPr>
          </w:p>
        </w:tc>
        <w:tc>
          <w:tcPr>
            <w:tcW w:w="3580" w:type="pct"/>
          </w:tcPr>
          <w:p w:rsidR="002B2D47" w:rsidRPr="006E1D98" w:rsidRDefault="002B2D47" w:rsidP="002B2D47">
            <w:pPr>
              <w:spacing w:after="0" w:line="240" w:lineRule="auto"/>
              <w:jc w:val="both"/>
              <w:rPr>
                <w:rFonts w:ascii="Times New Roman" w:hAnsi="Times New Roman"/>
                <w:b/>
                <w:bCs/>
                <w:sz w:val="24"/>
                <w:szCs w:val="24"/>
              </w:rPr>
            </w:pPr>
            <w:r w:rsidRPr="006E1D98">
              <w:rPr>
                <w:rFonts w:ascii="Times New Roman" w:hAnsi="Times New Roman"/>
                <w:sz w:val="24"/>
                <w:szCs w:val="24"/>
              </w:rPr>
              <w:t>Практическое занятие 6. Планирование внеурочной деятельности по иностра</w:t>
            </w:r>
            <w:r w:rsidR="00E4636C" w:rsidRPr="006E1D98">
              <w:rPr>
                <w:rFonts w:ascii="Times New Roman" w:hAnsi="Times New Roman"/>
                <w:sz w:val="24"/>
                <w:szCs w:val="24"/>
              </w:rPr>
              <w:t>нному языку в начал</w:t>
            </w:r>
            <w:r w:rsidR="00E4636C" w:rsidRPr="006E1D98">
              <w:rPr>
                <w:rFonts w:ascii="Times New Roman" w:hAnsi="Times New Roman"/>
                <w:sz w:val="24"/>
                <w:szCs w:val="24"/>
              </w:rPr>
              <w:t>ь</w:t>
            </w:r>
            <w:r w:rsidR="00E4636C" w:rsidRPr="006E1D98">
              <w:rPr>
                <w:rFonts w:ascii="Times New Roman" w:hAnsi="Times New Roman"/>
                <w:sz w:val="24"/>
                <w:szCs w:val="24"/>
              </w:rPr>
              <w:t>ных классах</w:t>
            </w:r>
          </w:p>
        </w:tc>
        <w:tc>
          <w:tcPr>
            <w:tcW w:w="620" w:type="pct"/>
            <w:vAlign w:val="center"/>
          </w:tcPr>
          <w:p w:rsidR="002B2D47" w:rsidRPr="006E1D98" w:rsidRDefault="002B2D47" w:rsidP="002B2D47">
            <w:pPr>
              <w:spacing w:after="0"/>
              <w:jc w:val="center"/>
              <w:rPr>
                <w:rFonts w:ascii="Times New Roman" w:hAnsi="Times New Roman"/>
                <w:bCs/>
                <w:sz w:val="24"/>
                <w:szCs w:val="24"/>
              </w:rPr>
            </w:pPr>
            <w:r w:rsidRPr="006E1D98">
              <w:rPr>
                <w:rFonts w:ascii="Times New Roman" w:hAnsi="Times New Roman"/>
                <w:bCs/>
                <w:sz w:val="24"/>
                <w:szCs w:val="24"/>
              </w:rPr>
              <w:t>2</w:t>
            </w:r>
          </w:p>
        </w:tc>
      </w:tr>
      <w:tr w:rsidR="002B2D47" w:rsidRPr="006E1D98" w:rsidTr="002B2D47">
        <w:tc>
          <w:tcPr>
            <w:tcW w:w="800" w:type="pct"/>
            <w:vMerge w:val="restart"/>
          </w:tcPr>
          <w:p w:rsidR="002B2D47" w:rsidRPr="006E1D98" w:rsidRDefault="002B2D47" w:rsidP="002B2D47">
            <w:pPr>
              <w:suppressAutoHyphens/>
              <w:spacing w:after="0"/>
              <w:rPr>
                <w:rFonts w:ascii="Times New Roman" w:hAnsi="Times New Roman"/>
                <w:b/>
              </w:rPr>
            </w:pPr>
            <w:r w:rsidRPr="006E1D98">
              <w:rPr>
                <w:rFonts w:ascii="Times New Roman" w:hAnsi="Times New Roman"/>
                <w:b/>
              </w:rPr>
              <w:t xml:space="preserve">Тема 7. </w:t>
            </w:r>
            <w:r w:rsidRPr="006E1D98">
              <w:rPr>
                <w:rFonts w:ascii="Times New Roman" w:hAnsi="Times New Roman"/>
              </w:rPr>
              <w:t xml:space="preserve">Организация и планирование обучения иностранному языку в начальных классах. Контроль </w:t>
            </w:r>
          </w:p>
        </w:tc>
        <w:tc>
          <w:tcPr>
            <w:tcW w:w="3580" w:type="pct"/>
          </w:tcPr>
          <w:p w:rsidR="002B2D47" w:rsidRPr="006E1D98" w:rsidRDefault="008C6FC0" w:rsidP="002B2D47">
            <w:pPr>
              <w:suppressAutoHyphens/>
              <w:spacing w:after="0" w:line="240" w:lineRule="auto"/>
              <w:rPr>
                <w:rFonts w:ascii="Times New Roman" w:hAnsi="Times New Roman"/>
                <w:b/>
                <w:sz w:val="24"/>
                <w:szCs w:val="24"/>
              </w:rPr>
            </w:pPr>
            <w:r>
              <w:rPr>
                <w:rFonts w:ascii="Times New Roman" w:hAnsi="Times New Roman"/>
                <w:b/>
                <w:bCs/>
                <w:sz w:val="24"/>
                <w:szCs w:val="24"/>
              </w:rPr>
              <w:t>Содержание</w:t>
            </w:r>
            <w:r w:rsidR="002B2D47" w:rsidRPr="006E1D98">
              <w:rPr>
                <w:rFonts w:ascii="Times New Roman" w:hAnsi="Times New Roman"/>
                <w:b/>
                <w:bCs/>
                <w:sz w:val="24"/>
                <w:szCs w:val="24"/>
              </w:rPr>
              <w:t xml:space="preserve"> </w:t>
            </w:r>
          </w:p>
        </w:tc>
        <w:tc>
          <w:tcPr>
            <w:tcW w:w="620" w:type="pct"/>
            <w:vAlign w:val="center"/>
          </w:tcPr>
          <w:p w:rsidR="002B2D47" w:rsidRPr="006E1D98" w:rsidRDefault="002B2D47" w:rsidP="002B2D47">
            <w:pPr>
              <w:spacing w:after="0"/>
              <w:jc w:val="center"/>
              <w:rPr>
                <w:rFonts w:ascii="Times New Roman" w:hAnsi="Times New Roman"/>
                <w:b/>
                <w:sz w:val="24"/>
                <w:szCs w:val="24"/>
              </w:rPr>
            </w:pPr>
            <w:r w:rsidRPr="006E1D98">
              <w:rPr>
                <w:rFonts w:ascii="Times New Roman" w:hAnsi="Times New Roman"/>
                <w:b/>
                <w:sz w:val="24"/>
                <w:szCs w:val="24"/>
              </w:rPr>
              <w:t>10</w:t>
            </w:r>
            <w:r w:rsidR="00E4636C" w:rsidRPr="006E1D98">
              <w:rPr>
                <w:rFonts w:ascii="Times New Roman" w:hAnsi="Times New Roman"/>
                <w:b/>
                <w:sz w:val="24"/>
                <w:szCs w:val="24"/>
              </w:rPr>
              <w:t>/6</w:t>
            </w:r>
          </w:p>
        </w:tc>
      </w:tr>
      <w:tr w:rsidR="002B2D47" w:rsidRPr="006E1D98" w:rsidTr="002B2D47">
        <w:tc>
          <w:tcPr>
            <w:tcW w:w="800" w:type="pct"/>
            <w:vMerge/>
          </w:tcPr>
          <w:p w:rsidR="002B2D47" w:rsidRPr="006E1D98" w:rsidRDefault="002B2D47" w:rsidP="002B2D47">
            <w:pPr>
              <w:spacing w:after="0"/>
              <w:rPr>
                <w:rFonts w:ascii="Times New Roman" w:hAnsi="Times New Roman"/>
                <w:b/>
                <w:bCs/>
              </w:rPr>
            </w:pPr>
          </w:p>
        </w:tc>
        <w:tc>
          <w:tcPr>
            <w:tcW w:w="3580" w:type="pct"/>
          </w:tcPr>
          <w:p w:rsidR="002B2D47" w:rsidRPr="006E1D98" w:rsidRDefault="002B2D47" w:rsidP="00E4636C">
            <w:pPr>
              <w:pStyle w:val="Style13"/>
              <w:widowControl/>
              <w:spacing w:line="240" w:lineRule="auto"/>
              <w:ind w:firstLine="0"/>
              <w:rPr>
                <w:b/>
                <w:bCs/>
              </w:rPr>
            </w:pPr>
            <w:r w:rsidRPr="006E1D98">
              <w:rPr>
                <w:rStyle w:val="FontStyle33"/>
                <w:rFonts w:ascii="Times New Roman" w:hAnsi="Times New Roman" w:cs="Times New Roman"/>
                <w:sz w:val="24"/>
                <w:szCs w:val="24"/>
              </w:rPr>
              <w:t>Основные принципы планирования и проведения современного урока иностранного языка в начальных классах (организации образовательного процесса как модели процесса общения, индивидуализации, речемыслительной активности, функциональности, ситуативности, новизны); реализация системно-деятельностного подхода в обучении иностранному языку; различные виды планирования обучения иностранному языку в начальных классах;</w:t>
            </w:r>
            <w:r w:rsidR="00E4636C" w:rsidRPr="006E1D98">
              <w:rPr>
                <w:rStyle w:val="FontStyle33"/>
                <w:rFonts w:ascii="Times New Roman" w:hAnsi="Times New Roman" w:cs="Times New Roman"/>
                <w:sz w:val="24"/>
                <w:szCs w:val="24"/>
              </w:rPr>
              <w:t xml:space="preserve"> </w:t>
            </w:r>
            <w:r w:rsidRPr="006E1D98">
              <w:rPr>
                <w:rStyle w:val="FontStyle33"/>
                <w:rFonts w:ascii="Times New Roman" w:hAnsi="Times New Roman" w:cs="Times New Roman"/>
                <w:sz w:val="24"/>
                <w:szCs w:val="24"/>
              </w:rPr>
              <w:t>цели и задачи современного урока иностранного языка;</w:t>
            </w:r>
            <w:r w:rsidR="00E4636C" w:rsidRPr="006E1D98">
              <w:rPr>
                <w:rStyle w:val="FontStyle33"/>
                <w:rFonts w:ascii="Times New Roman" w:hAnsi="Times New Roman" w:cs="Times New Roman"/>
                <w:sz w:val="24"/>
                <w:szCs w:val="24"/>
              </w:rPr>
              <w:t xml:space="preserve"> </w:t>
            </w:r>
            <w:r w:rsidRPr="006E1D98">
              <w:rPr>
                <w:rStyle w:val="FontStyle33"/>
                <w:rFonts w:ascii="Times New Roman" w:hAnsi="Times New Roman" w:cs="Times New Roman"/>
                <w:sz w:val="24"/>
                <w:szCs w:val="24"/>
              </w:rPr>
              <w:t>урок иностранного языка как единое целое и как часть учебного процесса;</w:t>
            </w:r>
            <w:r w:rsidR="00E4636C" w:rsidRPr="006E1D98">
              <w:rPr>
                <w:rStyle w:val="FontStyle33"/>
                <w:rFonts w:ascii="Times New Roman" w:hAnsi="Times New Roman" w:cs="Times New Roman"/>
                <w:sz w:val="24"/>
                <w:szCs w:val="24"/>
              </w:rPr>
              <w:t xml:space="preserve"> </w:t>
            </w:r>
            <w:r w:rsidRPr="006E1D98">
              <w:rPr>
                <w:rStyle w:val="FontStyle33"/>
                <w:rFonts w:ascii="Times New Roman" w:hAnsi="Times New Roman" w:cs="Times New Roman"/>
                <w:sz w:val="24"/>
                <w:szCs w:val="24"/>
              </w:rPr>
              <w:t>понятие содержания урока иностранного языка;</w:t>
            </w:r>
            <w:r w:rsidR="00E4636C" w:rsidRPr="006E1D98">
              <w:rPr>
                <w:rStyle w:val="FontStyle33"/>
                <w:rFonts w:ascii="Times New Roman" w:hAnsi="Times New Roman" w:cs="Times New Roman"/>
                <w:sz w:val="24"/>
                <w:szCs w:val="24"/>
              </w:rPr>
              <w:t xml:space="preserve"> </w:t>
            </w:r>
            <w:r w:rsidRPr="006E1D98">
              <w:rPr>
                <w:rStyle w:val="FontStyle33"/>
                <w:rFonts w:ascii="Times New Roman" w:hAnsi="Times New Roman" w:cs="Times New Roman"/>
                <w:sz w:val="24"/>
                <w:szCs w:val="24"/>
              </w:rPr>
              <w:t>структура урока (инвариантные и вариативные компоненты), основные этапы и временные параметры урока;</w:t>
            </w:r>
            <w:r w:rsidR="00E4636C" w:rsidRPr="006E1D98">
              <w:rPr>
                <w:rStyle w:val="FontStyle33"/>
                <w:rFonts w:ascii="Times New Roman" w:hAnsi="Times New Roman" w:cs="Times New Roman"/>
                <w:sz w:val="24"/>
                <w:szCs w:val="24"/>
              </w:rPr>
              <w:t xml:space="preserve"> </w:t>
            </w:r>
            <w:r w:rsidRPr="006E1D98">
              <w:rPr>
                <w:rStyle w:val="FontStyle33"/>
                <w:rFonts w:ascii="Times New Roman" w:hAnsi="Times New Roman" w:cs="Times New Roman"/>
                <w:sz w:val="24"/>
                <w:szCs w:val="24"/>
              </w:rPr>
              <w:t>различные типы уроков, обеспечение соответствия требованиям ФГОС НОО 2021 г.;</w:t>
            </w:r>
            <w:r w:rsidR="00E4636C" w:rsidRPr="006E1D98">
              <w:rPr>
                <w:rStyle w:val="FontStyle33"/>
                <w:rFonts w:ascii="Times New Roman" w:hAnsi="Times New Roman" w:cs="Times New Roman"/>
                <w:sz w:val="24"/>
                <w:szCs w:val="24"/>
              </w:rPr>
              <w:t xml:space="preserve"> </w:t>
            </w:r>
            <w:r w:rsidRPr="006E1D98">
              <w:rPr>
                <w:rStyle w:val="FontStyle33"/>
                <w:rFonts w:ascii="Times New Roman" w:hAnsi="Times New Roman" w:cs="Times New Roman"/>
                <w:sz w:val="24"/>
                <w:szCs w:val="24"/>
              </w:rPr>
              <w:t>компонентный состав учебно-методического комплекса по ин</w:t>
            </w:r>
            <w:r w:rsidRPr="006E1D98">
              <w:rPr>
                <w:rStyle w:val="FontStyle33"/>
                <w:rFonts w:ascii="Times New Roman" w:hAnsi="Times New Roman" w:cs="Times New Roman"/>
                <w:sz w:val="24"/>
                <w:szCs w:val="24"/>
              </w:rPr>
              <w:t>о</w:t>
            </w:r>
            <w:r w:rsidRPr="006E1D98">
              <w:rPr>
                <w:rStyle w:val="FontStyle33"/>
                <w:rFonts w:ascii="Times New Roman" w:hAnsi="Times New Roman" w:cs="Times New Roman"/>
                <w:sz w:val="24"/>
                <w:szCs w:val="24"/>
              </w:rPr>
              <w:t>странн</w:t>
            </w:r>
            <w:r w:rsidR="00E4636C" w:rsidRPr="006E1D98">
              <w:rPr>
                <w:rStyle w:val="FontStyle33"/>
                <w:rFonts w:ascii="Times New Roman" w:hAnsi="Times New Roman" w:cs="Times New Roman"/>
                <w:sz w:val="24"/>
                <w:szCs w:val="24"/>
              </w:rPr>
              <w:t>ому языку для начальных классов</w:t>
            </w:r>
          </w:p>
        </w:tc>
        <w:tc>
          <w:tcPr>
            <w:tcW w:w="620" w:type="pct"/>
            <w:vAlign w:val="center"/>
          </w:tcPr>
          <w:p w:rsidR="002B2D47" w:rsidRPr="006E1D98" w:rsidRDefault="002B2D47" w:rsidP="002B2D47">
            <w:pPr>
              <w:spacing w:after="0"/>
              <w:jc w:val="center"/>
              <w:rPr>
                <w:rFonts w:ascii="Times New Roman" w:hAnsi="Times New Roman"/>
                <w:bCs/>
                <w:sz w:val="24"/>
                <w:szCs w:val="24"/>
              </w:rPr>
            </w:pPr>
            <w:r w:rsidRPr="006E1D98">
              <w:rPr>
                <w:rFonts w:ascii="Times New Roman" w:hAnsi="Times New Roman"/>
                <w:bCs/>
                <w:sz w:val="24"/>
                <w:szCs w:val="24"/>
              </w:rPr>
              <w:t>2</w:t>
            </w:r>
          </w:p>
        </w:tc>
      </w:tr>
      <w:tr w:rsidR="002B2D47" w:rsidRPr="006E1D98" w:rsidTr="002B2D47">
        <w:tc>
          <w:tcPr>
            <w:tcW w:w="800" w:type="pct"/>
            <w:vMerge/>
          </w:tcPr>
          <w:p w:rsidR="002B2D47" w:rsidRPr="006E1D98" w:rsidRDefault="002B2D47" w:rsidP="002B2D47">
            <w:pPr>
              <w:spacing w:after="0"/>
              <w:rPr>
                <w:rFonts w:ascii="Times New Roman" w:hAnsi="Times New Roman"/>
                <w:b/>
                <w:bCs/>
              </w:rPr>
            </w:pPr>
          </w:p>
        </w:tc>
        <w:tc>
          <w:tcPr>
            <w:tcW w:w="3580" w:type="pct"/>
          </w:tcPr>
          <w:p w:rsidR="002B2D47" w:rsidRPr="006E1D98" w:rsidRDefault="002B2D47" w:rsidP="00E4636C">
            <w:pPr>
              <w:pStyle w:val="Style23"/>
              <w:widowControl/>
              <w:spacing w:line="240" w:lineRule="auto"/>
              <w:rPr>
                <w:rFonts w:ascii="Times New Roman" w:hAnsi="Times New Roman" w:cs="Times New Roman"/>
                <w:b/>
                <w:bCs/>
              </w:rPr>
            </w:pPr>
            <w:r w:rsidRPr="006E1D98">
              <w:rPr>
                <w:rStyle w:val="FontStyle31"/>
                <w:rFonts w:ascii="Times New Roman" w:hAnsi="Times New Roman" w:cs="Times New Roman"/>
                <w:b w:val="0"/>
                <w:sz w:val="24"/>
                <w:szCs w:val="24"/>
              </w:rPr>
              <w:t>Нестандартные уроки иностранного языка;</w:t>
            </w:r>
            <w:r w:rsidR="00E4636C" w:rsidRPr="006E1D98">
              <w:rPr>
                <w:rStyle w:val="FontStyle31"/>
                <w:rFonts w:ascii="Times New Roman" w:hAnsi="Times New Roman" w:cs="Times New Roman"/>
                <w:b w:val="0"/>
                <w:sz w:val="24"/>
                <w:szCs w:val="24"/>
              </w:rPr>
              <w:t xml:space="preserve"> </w:t>
            </w:r>
            <w:r w:rsidRPr="006E1D98">
              <w:rPr>
                <w:rStyle w:val="FontStyle31"/>
                <w:rFonts w:ascii="Times New Roman" w:hAnsi="Times New Roman" w:cs="Times New Roman"/>
                <w:b w:val="0"/>
                <w:sz w:val="24"/>
                <w:szCs w:val="24"/>
              </w:rPr>
              <w:t>межпредметные связи на уроках иностранного языка; урок-экскурсия, урок-путешествие и другие формы организации урока;</w:t>
            </w:r>
            <w:r w:rsidR="00E4636C" w:rsidRPr="006E1D98">
              <w:rPr>
                <w:rStyle w:val="FontStyle31"/>
                <w:rFonts w:ascii="Times New Roman" w:hAnsi="Times New Roman" w:cs="Times New Roman"/>
                <w:b w:val="0"/>
                <w:sz w:val="24"/>
                <w:szCs w:val="24"/>
              </w:rPr>
              <w:t xml:space="preserve"> </w:t>
            </w:r>
            <w:r w:rsidRPr="006E1D98">
              <w:rPr>
                <w:rStyle w:val="FontStyle31"/>
                <w:rFonts w:ascii="Times New Roman" w:hAnsi="Times New Roman" w:cs="Times New Roman"/>
                <w:b w:val="0"/>
                <w:sz w:val="24"/>
                <w:szCs w:val="24"/>
              </w:rPr>
              <w:t>дифференцированный по</w:t>
            </w:r>
            <w:r w:rsidRPr="006E1D98">
              <w:rPr>
                <w:rStyle w:val="FontStyle31"/>
                <w:rFonts w:ascii="Times New Roman" w:hAnsi="Times New Roman" w:cs="Times New Roman"/>
                <w:b w:val="0"/>
                <w:sz w:val="24"/>
                <w:szCs w:val="24"/>
              </w:rPr>
              <w:t>д</w:t>
            </w:r>
            <w:r w:rsidRPr="006E1D98">
              <w:rPr>
                <w:rStyle w:val="FontStyle31"/>
                <w:rFonts w:ascii="Times New Roman" w:hAnsi="Times New Roman" w:cs="Times New Roman"/>
                <w:b w:val="0"/>
                <w:sz w:val="24"/>
                <w:szCs w:val="24"/>
              </w:rPr>
              <w:t>ход к обучению иностранному языку, его учет при планировании уроков;</w:t>
            </w:r>
            <w:r w:rsidR="00E4636C" w:rsidRPr="006E1D98">
              <w:rPr>
                <w:rStyle w:val="FontStyle31"/>
                <w:rFonts w:ascii="Times New Roman" w:hAnsi="Times New Roman" w:cs="Times New Roman"/>
                <w:b w:val="0"/>
                <w:sz w:val="24"/>
                <w:szCs w:val="24"/>
              </w:rPr>
              <w:t xml:space="preserve"> </w:t>
            </w:r>
            <w:r w:rsidRPr="006E1D98">
              <w:rPr>
                <w:rStyle w:val="FontStyle31"/>
                <w:rFonts w:ascii="Times New Roman" w:hAnsi="Times New Roman" w:cs="Times New Roman"/>
                <w:b w:val="0"/>
                <w:sz w:val="24"/>
                <w:szCs w:val="24"/>
              </w:rPr>
              <w:t>обучение детей с ОВЗ иностранному языку в условиях инклюзив</w:t>
            </w:r>
            <w:r w:rsidR="00E4636C" w:rsidRPr="006E1D98">
              <w:rPr>
                <w:rStyle w:val="FontStyle31"/>
                <w:rFonts w:ascii="Times New Roman" w:hAnsi="Times New Roman" w:cs="Times New Roman"/>
                <w:b w:val="0"/>
                <w:sz w:val="24"/>
                <w:szCs w:val="24"/>
              </w:rPr>
              <w:t>ного образования</w:t>
            </w:r>
          </w:p>
        </w:tc>
        <w:tc>
          <w:tcPr>
            <w:tcW w:w="620" w:type="pct"/>
            <w:vAlign w:val="center"/>
          </w:tcPr>
          <w:p w:rsidR="002B2D47" w:rsidRPr="006E1D98" w:rsidRDefault="002B2D47" w:rsidP="002B2D47">
            <w:pPr>
              <w:spacing w:after="0"/>
              <w:jc w:val="center"/>
              <w:rPr>
                <w:rFonts w:ascii="Times New Roman" w:hAnsi="Times New Roman"/>
                <w:bCs/>
              </w:rPr>
            </w:pPr>
            <w:r w:rsidRPr="006E1D98">
              <w:rPr>
                <w:rFonts w:ascii="Times New Roman" w:hAnsi="Times New Roman"/>
                <w:bCs/>
              </w:rPr>
              <w:t>2</w:t>
            </w:r>
          </w:p>
        </w:tc>
      </w:tr>
      <w:tr w:rsidR="002B2D47" w:rsidRPr="006E1D98" w:rsidTr="002B2D47">
        <w:tc>
          <w:tcPr>
            <w:tcW w:w="800" w:type="pct"/>
            <w:vMerge/>
          </w:tcPr>
          <w:p w:rsidR="002B2D47" w:rsidRPr="006E1D98" w:rsidRDefault="002B2D47" w:rsidP="002B2D47">
            <w:pPr>
              <w:spacing w:after="0"/>
              <w:rPr>
                <w:rFonts w:ascii="Times New Roman" w:hAnsi="Times New Roman"/>
                <w:b/>
                <w:bCs/>
              </w:rPr>
            </w:pPr>
          </w:p>
        </w:tc>
        <w:tc>
          <w:tcPr>
            <w:tcW w:w="3580" w:type="pct"/>
          </w:tcPr>
          <w:p w:rsidR="002B2D47" w:rsidRPr="006E1D98" w:rsidRDefault="00E31D79" w:rsidP="002B2D47">
            <w:pPr>
              <w:spacing w:after="0" w:line="240" w:lineRule="auto"/>
              <w:rPr>
                <w:rFonts w:ascii="Times New Roman" w:hAnsi="Times New Roman"/>
                <w:b/>
                <w:bCs/>
                <w:sz w:val="24"/>
                <w:szCs w:val="24"/>
              </w:rPr>
            </w:pPr>
            <w:r>
              <w:rPr>
                <w:rFonts w:ascii="Times New Roman" w:hAnsi="Times New Roman"/>
                <w:b/>
                <w:bCs/>
                <w:sz w:val="24"/>
                <w:szCs w:val="24"/>
              </w:rPr>
              <w:t>В том числе практических занятий и лабораторных работ</w:t>
            </w:r>
          </w:p>
        </w:tc>
        <w:tc>
          <w:tcPr>
            <w:tcW w:w="620" w:type="pct"/>
            <w:vAlign w:val="center"/>
          </w:tcPr>
          <w:p w:rsidR="002B2D47" w:rsidRPr="006E1D98" w:rsidRDefault="002B2D47" w:rsidP="002B2D47">
            <w:pPr>
              <w:spacing w:after="0"/>
              <w:jc w:val="center"/>
              <w:rPr>
                <w:rFonts w:ascii="Times New Roman" w:hAnsi="Times New Roman"/>
                <w:b/>
                <w:bCs/>
              </w:rPr>
            </w:pPr>
            <w:r w:rsidRPr="006E1D98">
              <w:rPr>
                <w:rFonts w:ascii="Times New Roman" w:hAnsi="Times New Roman"/>
                <w:b/>
                <w:bCs/>
              </w:rPr>
              <w:t>6</w:t>
            </w:r>
          </w:p>
        </w:tc>
      </w:tr>
      <w:tr w:rsidR="002B2D47" w:rsidRPr="006E1D98" w:rsidTr="002B2D47">
        <w:tc>
          <w:tcPr>
            <w:tcW w:w="800" w:type="pct"/>
            <w:vMerge/>
          </w:tcPr>
          <w:p w:rsidR="002B2D47" w:rsidRPr="006E1D98" w:rsidRDefault="002B2D47" w:rsidP="002B2D47">
            <w:pPr>
              <w:spacing w:after="0"/>
              <w:rPr>
                <w:rFonts w:ascii="Times New Roman" w:hAnsi="Times New Roman"/>
                <w:b/>
                <w:bCs/>
              </w:rPr>
            </w:pPr>
          </w:p>
        </w:tc>
        <w:tc>
          <w:tcPr>
            <w:tcW w:w="3580" w:type="pct"/>
          </w:tcPr>
          <w:p w:rsidR="002B2D47" w:rsidRPr="006E1D98" w:rsidRDefault="002B2D47" w:rsidP="002B2D47">
            <w:pPr>
              <w:spacing w:after="0" w:line="240" w:lineRule="auto"/>
              <w:jc w:val="both"/>
              <w:rPr>
                <w:rFonts w:ascii="Times New Roman" w:hAnsi="Times New Roman"/>
                <w:bCs/>
                <w:sz w:val="24"/>
                <w:szCs w:val="24"/>
              </w:rPr>
            </w:pPr>
            <w:r w:rsidRPr="006E1D98">
              <w:rPr>
                <w:rFonts w:ascii="Times New Roman" w:hAnsi="Times New Roman"/>
                <w:sz w:val="24"/>
                <w:szCs w:val="24"/>
              </w:rPr>
              <w:t>Практическое занятие 7. Современные УМК по иностранному языку для начальных классов.</w:t>
            </w:r>
          </w:p>
        </w:tc>
        <w:tc>
          <w:tcPr>
            <w:tcW w:w="620" w:type="pct"/>
            <w:vAlign w:val="center"/>
          </w:tcPr>
          <w:p w:rsidR="002B2D47" w:rsidRPr="006E1D98" w:rsidRDefault="002B2D47" w:rsidP="002B2D47">
            <w:pPr>
              <w:spacing w:after="0"/>
              <w:jc w:val="center"/>
              <w:rPr>
                <w:rFonts w:ascii="Times New Roman" w:hAnsi="Times New Roman"/>
                <w:bCs/>
              </w:rPr>
            </w:pPr>
            <w:r w:rsidRPr="006E1D98">
              <w:rPr>
                <w:rFonts w:ascii="Times New Roman" w:hAnsi="Times New Roman"/>
                <w:bCs/>
              </w:rPr>
              <w:t>2</w:t>
            </w:r>
          </w:p>
        </w:tc>
      </w:tr>
      <w:tr w:rsidR="002B2D47" w:rsidRPr="006E1D98" w:rsidTr="002B2D47">
        <w:tc>
          <w:tcPr>
            <w:tcW w:w="800" w:type="pct"/>
            <w:vMerge/>
          </w:tcPr>
          <w:p w:rsidR="002B2D47" w:rsidRPr="006E1D98" w:rsidRDefault="002B2D47" w:rsidP="002B2D47">
            <w:pPr>
              <w:spacing w:after="0"/>
              <w:rPr>
                <w:rFonts w:ascii="Times New Roman" w:hAnsi="Times New Roman"/>
                <w:b/>
                <w:bCs/>
              </w:rPr>
            </w:pPr>
          </w:p>
        </w:tc>
        <w:tc>
          <w:tcPr>
            <w:tcW w:w="3580" w:type="pct"/>
            <w:vAlign w:val="bottom"/>
          </w:tcPr>
          <w:p w:rsidR="002B2D47" w:rsidRPr="006E1D98" w:rsidRDefault="002B2D47" w:rsidP="002B2D47">
            <w:pPr>
              <w:spacing w:after="0" w:line="240" w:lineRule="auto"/>
              <w:jc w:val="both"/>
              <w:rPr>
                <w:rFonts w:ascii="Times New Roman" w:hAnsi="Times New Roman"/>
                <w:bCs/>
                <w:sz w:val="24"/>
                <w:szCs w:val="24"/>
              </w:rPr>
            </w:pPr>
            <w:r w:rsidRPr="006E1D98">
              <w:rPr>
                <w:rFonts w:ascii="Times New Roman" w:hAnsi="Times New Roman"/>
                <w:sz w:val="24"/>
                <w:szCs w:val="24"/>
              </w:rPr>
              <w:t>Лабораторное занятие 4. Планирование урока изучения нового матери</w:t>
            </w:r>
            <w:r w:rsidRPr="006E1D98">
              <w:rPr>
                <w:rFonts w:ascii="Times New Roman" w:hAnsi="Times New Roman"/>
                <w:sz w:val="24"/>
                <w:szCs w:val="24"/>
              </w:rPr>
              <w:t>а</w:t>
            </w:r>
            <w:r w:rsidRPr="006E1D98">
              <w:rPr>
                <w:rFonts w:ascii="Times New Roman" w:hAnsi="Times New Roman"/>
                <w:sz w:val="24"/>
                <w:szCs w:val="24"/>
              </w:rPr>
              <w:t>ла для начальных классов.</w:t>
            </w:r>
          </w:p>
        </w:tc>
        <w:tc>
          <w:tcPr>
            <w:tcW w:w="620" w:type="pct"/>
            <w:vAlign w:val="center"/>
          </w:tcPr>
          <w:p w:rsidR="002B2D47" w:rsidRPr="006E1D98" w:rsidRDefault="002B2D47" w:rsidP="002B2D47">
            <w:pPr>
              <w:spacing w:after="0"/>
              <w:jc w:val="center"/>
              <w:rPr>
                <w:rFonts w:ascii="Times New Roman" w:hAnsi="Times New Roman"/>
                <w:bCs/>
              </w:rPr>
            </w:pPr>
            <w:r w:rsidRPr="006E1D98">
              <w:rPr>
                <w:rFonts w:ascii="Times New Roman" w:hAnsi="Times New Roman"/>
                <w:bCs/>
              </w:rPr>
              <w:t>2</w:t>
            </w:r>
          </w:p>
        </w:tc>
      </w:tr>
      <w:tr w:rsidR="002B2D47" w:rsidRPr="006E1D98" w:rsidTr="002B2D47">
        <w:tc>
          <w:tcPr>
            <w:tcW w:w="800" w:type="pct"/>
            <w:vMerge/>
          </w:tcPr>
          <w:p w:rsidR="002B2D47" w:rsidRPr="006E1D98" w:rsidRDefault="002B2D47" w:rsidP="002B2D47">
            <w:pPr>
              <w:spacing w:after="0"/>
              <w:rPr>
                <w:rFonts w:ascii="Times New Roman" w:hAnsi="Times New Roman"/>
                <w:b/>
                <w:bCs/>
              </w:rPr>
            </w:pPr>
          </w:p>
        </w:tc>
        <w:tc>
          <w:tcPr>
            <w:tcW w:w="3580" w:type="pct"/>
            <w:vAlign w:val="bottom"/>
          </w:tcPr>
          <w:p w:rsidR="002B2D47" w:rsidRPr="006E1D98" w:rsidRDefault="002B2D47" w:rsidP="002B2D47">
            <w:pPr>
              <w:spacing w:after="0" w:line="240" w:lineRule="auto"/>
              <w:jc w:val="both"/>
              <w:rPr>
                <w:rFonts w:ascii="Times New Roman" w:hAnsi="Times New Roman"/>
                <w:bCs/>
                <w:sz w:val="24"/>
                <w:szCs w:val="24"/>
              </w:rPr>
            </w:pPr>
            <w:r w:rsidRPr="006E1D98">
              <w:rPr>
                <w:rFonts w:ascii="Times New Roman" w:hAnsi="Times New Roman"/>
                <w:sz w:val="24"/>
                <w:szCs w:val="24"/>
              </w:rPr>
              <w:t>Лабораторное занятие 5. Планирование комбинированного урока ин</w:t>
            </w:r>
            <w:r w:rsidRPr="006E1D98">
              <w:rPr>
                <w:rFonts w:ascii="Times New Roman" w:hAnsi="Times New Roman"/>
                <w:sz w:val="24"/>
                <w:szCs w:val="24"/>
              </w:rPr>
              <w:t>о</w:t>
            </w:r>
            <w:r w:rsidRPr="006E1D98">
              <w:rPr>
                <w:rFonts w:ascii="Times New Roman" w:hAnsi="Times New Roman"/>
                <w:sz w:val="24"/>
                <w:szCs w:val="24"/>
              </w:rPr>
              <w:t>странного языка для начальных классов.</w:t>
            </w:r>
          </w:p>
        </w:tc>
        <w:tc>
          <w:tcPr>
            <w:tcW w:w="620" w:type="pct"/>
            <w:vAlign w:val="center"/>
          </w:tcPr>
          <w:p w:rsidR="002B2D47" w:rsidRPr="006E1D98" w:rsidRDefault="002B2D47" w:rsidP="002B2D47">
            <w:pPr>
              <w:spacing w:after="0"/>
              <w:jc w:val="center"/>
              <w:rPr>
                <w:rFonts w:ascii="Times New Roman" w:hAnsi="Times New Roman"/>
                <w:bCs/>
              </w:rPr>
            </w:pPr>
            <w:r w:rsidRPr="006E1D98">
              <w:rPr>
                <w:rFonts w:ascii="Times New Roman" w:hAnsi="Times New Roman"/>
                <w:bCs/>
              </w:rPr>
              <w:t>2</w:t>
            </w:r>
          </w:p>
        </w:tc>
      </w:tr>
      <w:tr w:rsidR="002B2D47" w:rsidRPr="006E1D98" w:rsidTr="002B2D47">
        <w:tc>
          <w:tcPr>
            <w:tcW w:w="800" w:type="pct"/>
            <w:vMerge w:val="restart"/>
          </w:tcPr>
          <w:p w:rsidR="002B2D47" w:rsidRPr="006E1D98" w:rsidRDefault="002B2D47" w:rsidP="002B2D47">
            <w:pPr>
              <w:suppressAutoHyphens/>
              <w:spacing w:after="0"/>
              <w:rPr>
                <w:rFonts w:ascii="Times New Roman" w:hAnsi="Times New Roman"/>
                <w:b/>
              </w:rPr>
            </w:pPr>
            <w:r w:rsidRPr="006E1D98">
              <w:rPr>
                <w:rFonts w:ascii="Times New Roman" w:hAnsi="Times New Roman"/>
                <w:b/>
              </w:rPr>
              <w:t xml:space="preserve">Тема 8. </w:t>
            </w:r>
            <w:r w:rsidRPr="006E1D98">
              <w:rPr>
                <w:rFonts w:ascii="Times New Roman" w:hAnsi="Times New Roman"/>
              </w:rPr>
              <w:t>Современные методы, технологии и средства обучения иностранному языку</w:t>
            </w:r>
          </w:p>
        </w:tc>
        <w:tc>
          <w:tcPr>
            <w:tcW w:w="3580" w:type="pct"/>
          </w:tcPr>
          <w:p w:rsidR="002B2D47" w:rsidRPr="006E1D98" w:rsidRDefault="008C6FC0" w:rsidP="002B2D47">
            <w:pPr>
              <w:suppressAutoHyphens/>
              <w:spacing w:after="0" w:line="240" w:lineRule="auto"/>
              <w:rPr>
                <w:rFonts w:ascii="Times New Roman" w:hAnsi="Times New Roman"/>
                <w:sz w:val="24"/>
                <w:szCs w:val="24"/>
              </w:rPr>
            </w:pPr>
            <w:r>
              <w:rPr>
                <w:rFonts w:ascii="Times New Roman" w:hAnsi="Times New Roman"/>
                <w:b/>
                <w:bCs/>
                <w:sz w:val="24"/>
                <w:szCs w:val="24"/>
              </w:rPr>
              <w:t>Содержание</w:t>
            </w:r>
            <w:r w:rsidR="002B2D47" w:rsidRPr="006E1D98">
              <w:rPr>
                <w:rFonts w:ascii="Times New Roman" w:hAnsi="Times New Roman"/>
                <w:b/>
                <w:bCs/>
                <w:sz w:val="24"/>
                <w:szCs w:val="24"/>
              </w:rPr>
              <w:t xml:space="preserve"> </w:t>
            </w:r>
          </w:p>
        </w:tc>
        <w:tc>
          <w:tcPr>
            <w:tcW w:w="620" w:type="pct"/>
            <w:vAlign w:val="center"/>
          </w:tcPr>
          <w:p w:rsidR="002B2D47" w:rsidRPr="006E1D98" w:rsidRDefault="002B2D47" w:rsidP="002B2D47">
            <w:pPr>
              <w:spacing w:after="0"/>
              <w:jc w:val="center"/>
              <w:rPr>
                <w:rFonts w:ascii="Times New Roman" w:hAnsi="Times New Roman"/>
                <w:b/>
                <w:sz w:val="24"/>
                <w:szCs w:val="24"/>
              </w:rPr>
            </w:pPr>
            <w:r w:rsidRPr="006E1D98">
              <w:rPr>
                <w:rFonts w:ascii="Times New Roman" w:hAnsi="Times New Roman"/>
                <w:b/>
                <w:sz w:val="24"/>
                <w:szCs w:val="24"/>
              </w:rPr>
              <w:t>6</w:t>
            </w:r>
            <w:r w:rsidR="003B4032" w:rsidRPr="006E1D98">
              <w:rPr>
                <w:rFonts w:ascii="Times New Roman" w:hAnsi="Times New Roman"/>
                <w:b/>
                <w:sz w:val="24"/>
                <w:szCs w:val="24"/>
              </w:rPr>
              <w:t>/2</w:t>
            </w:r>
          </w:p>
        </w:tc>
      </w:tr>
      <w:tr w:rsidR="002B2D47" w:rsidRPr="006E1D98" w:rsidTr="002B2D47">
        <w:tc>
          <w:tcPr>
            <w:tcW w:w="800" w:type="pct"/>
            <w:vMerge/>
          </w:tcPr>
          <w:p w:rsidR="002B2D47" w:rsidRPr="006E1D98" w:rsidRDefault="002B2D47" w:rsidP="002B2D47">
            <w:pPr>
              <w:spacing w:after="0"/>
              <w:rPr>
                <w:rFonts w:ascii="Times New Roman" w:hAnsi="Times New Roman"/>
                <w:b/>
                <w:bCs/>
              </w:rPr>
            </w:pPr>
          </w:p>
        </w:tc>
        <w:tc>
          <w:tcPr>
            <w:tcW w:w="3580" w:type="pct"/>
          </w:tcPr>
          <w:p w:rsidR="002B2D47" w:rsidRPr="006E1D98" w:rsidRDefault="002B2D47" w:rsidP="00E4636C">
            <w:pPr>
              <w:pStyle w:val="Style13"/>
              <w:widowControl/>
              <w:spacing w:line="240" w:lineRule="auto"/>
              <w:ind w:firstLine="0"/>
              <w:rPr>
                <w:b/>
                <w:bCs/>
              </w:rPr>
            </w:pPr>
            <w:r w:rsidRPr="006E1D98">
              <w:rPr>
                <w:rStyle w:val="FontStyle33"/>
                <w:rFonts w:ascii="Times New Roman" w:hAnsi="Times New Roman" w:cs="Times New Roman"/>
                <w:sz w:val="24"/>
                <w:szCs w:val="24"/>
              </w:rPr>
              <w:t>Коммуникативная технология обучения иностранному языку;</w:t>
            </w:r>
            <w:r w:rsidR="00E4636C" w:rsidRPr="006E1D98">
              <w:rPr>
                <w:rStyle w:val="FontStyle33"/>
                <w:rFonts w:ascii="Times New Roman" w:hAnsi="Times New Roman" w:cs="Times New Roman"/>
                <w:sz w:val="24"/>
                <w:szCs w:val="24"/>
              </w:rPr>
              <w:t xml:space="preserve"> </w:t>
            </w:r>
            <w:r w:rsidRPr="006E1D98">
              <w:rPr>
                <w:rStyle w:val="FontStyle33"/>
                <w:rFonts w:ascii="Times New Roman" w:hAnsi="Times New Roman" w:cs="Times New Roman"/>
                <w:sz w:val="24"/>
                <w:szCs w:val="24"/>
              </w:rPr>
              <w:t>понятие интерактивности применительно к обучению иностранному языку; интерактивные методы / технологии обучения иностранному языку (проектные, игровые, обучения в сотрудничестве и др.); технология проблемного обуч</w:t>
            </w:r>
            <w:r w:rsidRPr="006E1D98">
              <w:rPr>
                <w:rStyle w:val="FontStyle33"/>
                <w:rFonts w:ascii="Times New Roman" w:hAnsi="Times New Roman" w:cs="Times New Roman"/>
                <w:sz w:val="24"/>
                <w:szCs w:val="24"/>
              </w:rPr>
              <w:t>е</w:t>
            </w:r>
            <w:r w:rsidRPr="006E1D98">
              <w:rPr>
                <w:rStyle w:val="FontStyle33"/>
                <w:rFonts w:ascii="Times New Roman" w:hAnsi="Times New Roman" w:cs="Times New Roman"/>
                <w:sz w:val="24"/>
                <w:szCs w:val="24"/>
              </w:rPr>
              <w:t>ния иностранному языку;</w:t>
            </w:r>
            <w:r w:rsidR="00E4636C" w:rsidRPr="006E1D98">
              <w:rPr>
                <w:rStyle w:val="FontStyle33"/>
                <w:rFonts w:ascii="Times New Roman" w:hAnsi="Times New Roman" w:cs="Times New Roman"/>
                <w:sz w:val="24"/>
                <w:szCs w:val="24"/>
              </w:rPr>
              <w:t xml:space="preserve"> </w:t>
            </w:r>
            <w:r w:rsidRPr="006E1D98">
              <w:rPr>
                <w:rStyle w:val="FontStyle33"/>
                <w:rFonts w:ascii="Times New Roman" w:hAnsi="Times New Roman" w:cs="Times New Roman"/>
                <w:sz w:val="24"/>
                <w:szCs w:val="24"/>
              </w:rPr>
              <w:t>технология развития критического мышления;</w:t>
            </w:r>
            <w:r w:rsidR="00E4636C" w:rsidRPr="006E1D98">
              <w:rPr>
                <w:rStyle w:val="FontStyle33"/>
                <w:rFonts w:ascii="Times New Roman" w:hAnsi="Times New Roman" w:cs="Times New Roman"/>
                <w:sz w:val="24"/>
                <w:szCs w:val="24"/>
              </w:rPr>
              <w:t xml:space="preserve"> </w:t>
            </w:r>
            <w:r w:rsidRPr="006E1D98">
              <w:rPr>
                <w:rStyle w:val="FontStyle33"/>
                <w:rFonts w:ascii="Times New Roman" w:hAnsi="Times New Roman" w:cs="Times New Roman"/>
                <w:sz w:val="24"/>
                <w:szCs w:val="24"/>
              </w:rPr>
              <w:t>театральные технологии;</w:t>
            </w:r>
            <w:r w:rsidR="00E4636C" w:rsidRPr="006E1D98">
              <w:rPr>
                <w:rStyle w:val="FontStyle33"/>
                <w:rFonts w:ascii="Times New Roman" w:hAnsi="Times New Roman" w:cs="Times New Roman"/>
                <w:sz w:val="24"/>
                <w:szCs w:val="24"/>
              </w:rPr>
              <w:t xml:space="preserve"> здоровьесберегающие технологии</w:t>
            </w:r>
          </w:p>
        </w:tc>
        <w:tc>
          <w:tcPr>
            <w:tcW w:w="620" w:type="pct"/>
            <w:vAlign w:val="center"/>
          </w:tcPr>
          <w:p w:rsidR="002B2D47" w:rsidRPr="006E1D98" w:rsidRDefault="002B2D47" w:rsidP="002B2D47">
            <w:pPr>
              <w:spacing w:after="0"/>
              <w:jc w:val="center"/>
              <w:rPr>
                <w:rFonts w:ascii="Times New Roman" w:hAnsi="Times New Roman"/>
                <w:bCs/>
                <w:sz w:val="24"/>
                <w:szCs w:val="24"/>
              </w:rPr>
            </w:pPr>
            <w:r w:rsidRPr="006E1D98">
              <w:rPr>
                <w:rFonts w:ascii="Times New Roman" w:hAnsi="Times New Roman"/>
                <w:bCs/>
                <w:sz w:val="24"/>
                <w:szCs w:val="24"/>
              </w:rPr>
              <w:t>2</w:t>
            </w:r>
          </w:p>
        </w:tc>
      </w:tr>
      <w:tr w:rsidR="002B2D47" w:rsidRPr="006E1D98" w:rsidTr="002B2D47">
        <w:tc>
          <w:tcPr>
            <w:tcW w:w="800" w:type="pct"/>
            <w:vMerge/>
          </w:tcPr>
          <w:p w:rsidR="002B2D47" w:rsidRPr="006E1D98" w:rsidRDefault="002B2D47" w:rsidP="002B2D47">
            <w:pPr>
              <w:spacing w:after="0"/>
              <w:rPr>
                <w:rFonts w:ascii="Times New Roman" w:hAnsi="Times New Roman"/>
                <w:b/>
                <w:bCs/>
              </w:rPr>
            </w:pPr>
          </w:p>
        </w:tc>
        <w:tc>
          <w:tcPr>
            <w:tcW w:w="3580" w:type="pct"/>
          </w:tcPr>
          <w:p w:rsidR="002B2D47" w:rsidRPr="006E1D98" w:rsidRDefault="002B2D47" w:rsidP="00E4636C">
            <w:pPr>
              <w:pStyle w:val="Style13"/>
              <w:widowControl/>
              <w:spacing w:line="240" w:lineRule="auto"/>
              <w:ind w:firstLine="0"/>
              <w:rPr>
                <w:b/>
                <w:bCs/>
              </w:rPr>
            </w:pPr>
            <w:r w:rsidRPr="006E1D98">
              <w:rPr>
                <w:bCs/>
              </w:rPr>
              <w:t>Обучение иностранному языку в начальных классах в условиях цифровизации образования;</w:t>
            </w:r>
            <w:r w:rsidR="00E4636C" w:rsidRPr="006E1D98">
              <w:rPr>
                <w:bCs/>
              </w:rPr>
              <w:t xml:space="preserve"> </w:t>
            </w:r>
            <w:r w:rsidRPr="006E1D98">
              <w:rPr>
                <w:rStyle w:val="FontStyle33"/>
                <w:rFonts w:ascii="Times New Roman" w:hAnsi="Times New Roman" w:cs="Times New Roman"/>
                <w:sz w:val="24"/>
                <w:szCs w:val="24"/>
              </w:rPr>
              <w:t>смешанное обучение, модели смешанного обучения («переверн</w:t>
            </w:r>
            <w:r w:rsidRPr="006E1D98">
              <w:rPr>
                <w:rStyle w:val="FontStyle33"/>
                <w:rFonts w:ascii="Times New Roman" w:hAnsi="Times New Roman" w:cs="Times New Roman"/>
                <w:sz w:val="24"/>
                <w:szCs w:val="24"/>
              </w:rPr>
              <w:t>у</w:t>
            </w:r>
            <w:r w:rsidRPr="006E1D98">
              <w:rPr>
                <w:rStyle w:val="FontStyle33"/>
                <w:rFonts w:ascii="Times New Roman" w:hAnsi="Times New Roman" w:cs="Times New Roman"/>
                <w:sz w:val="24"/>
                <w:szCs w:val="24"/>
              </w:rPr>
              <w:t>тый класс», ротация станций и др.).</w:t>
            </w:r>
          </w:p>
        </w:tc>
        <w:tc>
          <w:tcPr>
            <w:tcW w:w="620" w:type="pct"/>
            <w:vAlign w:val="center"/>
          </w:tcPr>
          <w:p w:rsidR="002B2D47" w:rsidRPr="006E1D98" w:rsidRDefault="002B2D47" w:rsidP="002B2D47">
            <w:pPr>
              <w:spacing w:after="0"/>
              <w:jc w:val="center"/>
              <w:rPr>
                <w:rFonts w:ascii="Times New Roman" w:hAnsi="Times New Roman"/>
                <w:bCs/>
                <w:sz w:val="24"/>
                <w:szCs w:val="24"/>
              </w:rPr>
            </w:pPr>
            <w:r w:rsidRPr="006E1D98">
              <w:rPr>
                <w:rFonts w:ascii="Times New Roman" w:hAnsi="Times New Roman"/>
                <w:bCs/>
                <w:sz w:val="24"/>
                <w:szCs w:val="24"/>
              </w:rPr>
              <w:t>2</w:t>
            </w:r>
          </w:p>
        </w:tc>
      </w:tr>
      <w:tr w:rsidR="002B2D47" w:rsidRPr="006E1D98" w:rsidTr="002B2D47">
        <w:tc>
          <w:tcPr>
            <w:tcW w:w="800" w:type="pct"/>
            <w:vMerge/>
          </w:tcPr>
          <w:p w:rsidR="002B2D47" w:rsidRPr="006E1D98" w:rsidRDefault="002B2D47" w:rsidP="002B2D47">
            <w:pPr>
              <w:spacing w:after="0"/>
              <w:rPr>
                <w:rFonts w:ascii="Times New Roman" w:hAnsi="Times New Roman"/>
                <w:b/>
                <w:bCs/>
              </w:rPr>
            </w:pPr>
          </w:p>
        </w:tc>
        <w:tc>
          <w:tcPr>
            <w:tcW w:w="3580" w:type="pct"/>
          </w:tcPr>
          <w:p w:rsidR="002B2D47" w:rsidRPr="006E1D98" w:rsidRDefault="00E31D79" w:rsidP="002B2D47">
            <w:pPr>
              <w:spacing w:after="0" w:line="240" w:lineRule="auto"/>
              <w:rPr>
                <w:rFonts w:ascii="Times New Roman" w:hAnsi="Times New Roman"/>
                <w:b/>
                <w:bCs/>
                <w:sz w:val="24"/>
                <w:szCs w:val="24"/>
              </w:rPr>
            </w:pPr>
            <w:r>
              <w:rPr>
                <w:rFonts w:ascii="Times New Roman" w:hAnsi="Times New Roman"/>
                <w:b/>
                <w:bCs/>
                <w:sz w:val="24"/>
                <w:szCs w:val="24"/>
              </w:rPr>
              <w:t>В том числе практических занятий и лабораторных работ</w:t>
            </w:r>
          </w:p>
        </w:tc>
        <w:tc>
          <w:tcPr>
            <w:tcW w:w="620" w:type="pct"/>
            <w:vAlign w:val="center"/>
          </w:tcPr>
          <w:p w:rsidR="002B2D47" w:rsidRPr="006E1D98" w:rsidRDefault="002B2D47" w:rsidP="002B2D47">
            <w:pPr>
              <w:spacing w:after="0"/>
              <w:jc w:val="center"/>
              <w:rPr>
                <w:rFonts w:ascii="Times New Roman" w:hAnsi="Times New Roman"/>
                <w:b/>
                <w:bCs/>
                <w:sz w:val="24"/>
                <w:szCs w:val="24"/>
              </w:rPr>
            </w:pPr>
            <w:r w:rsidRPr="006E1D98">
              <w:rPr>
                <w:rFonts w:ascii="Times New Roman" w:hAnsi="Times New Roman"/>
                <w:b/>
                <w:bCs/>
                <w:sz w:val="24"/>
                <w:szCs w:val="24"/>
              </w:rPr>
              <w:t>2</w:t>
            </w:r>
          </w:p>
        </w:tc>
      </w:tr>
      <w:tr w:rsidR="002B2D47" w:rsidRPr="006E1D98" w:rsidTr="002B2D47">
        <w:tc>
          <w:tcPr>
            <w:tcW w:w="800" w:type="pct"/>
            <w:vMerge/>
          </w:tcPr>
          <w:p w:rsidR="002B2D47" w:rsidRPr="006E1D98" w:rsidRDefault="002B2D47" w:rsidP="002B2D47">
            <w:pPr>
              <w:spacing w:after="0"/>
              <w:rPr>
                <w:rFonts w:ascii="Times New Roman" w:hAnsi="Times New Roman"/>
                <w:b/>
                <w:bCs/>
              </w:rPr>
            </w:pPr>
          </w:p>
        </w:tc>
        <w:tc>
          <w:tcPr>
            <w:tcW w:w="3580" w:type="pct"/>
          </w:tcPr>
          <w:p w:rsidR="002B2D47" w:rsidRPr="006E1D98" w:rsidRDefault="002B2D47" w:rsidP="002B2D47">
            <w:pPr>
              <w:spacing w:after="0" w:line="240" w:lineRule="auto"/>
              <w:rPr>
                <w:rFonts w:ascii="Times New Roman" w:hAnsi="Times New Roman"/>
                <w:bCs/>
                <w:sz w:val="24"/>
                <w:szCs w:val="24"/>
              </w:rPr>
            </w:pPr>
            <w:r w:rsidRPr="006E1D98">
              <w:rPr>
                <w:rFonts w:ascii="Times New Roman" w:hAnsi="Times New Roman"/>
                <w:sz w:val="24"/>
                <w:szCs w:val="24"/>
              </w:rPr>
              <w:t xml:space="preserve">Практическое </w:t>
            </w:r>
            <w:r w:rsidRPr="00B92C9B">
              <w:rPr>
                <w:rFonts w:ascii="Times New Roman" w:hAnsi="Times New Roman"/>
                <w:sz w:val="24"/>
                <w:szCs w:val="24"/>
              </w:rPr>
              <w:t>занятие 8. Возможности Интернета для дистанционного обучения иностранному яз</w:t>
            </w:r>
            <w:r w:rsidRPr="00B92C9B">
              <w:rPr>
                <w:rFonts w:ascii="Times New Roman" w:hAnsi="Times New Roman"/>
                <w:sz w:val="24"/>
                <w:szCs w:val="24"/>
              </w:rPr>
              <w:t>ы</w:t>
            </w:r>
            <w:r w:rsidRPr="00B92C9B">
              <w:rPr>
                <w:rFonts w:ascii="Times New Roman" w:hAnsi="Times New Roman"/>
                <w:sz w:val="24"/>
                <w:szCs w:val="24"/>
              </w:rPr>
              <w:t xml:space="preserve">ку </w:t>
            </w:r>
            <w:r w:rsidR="00C61A2B" w:rsidRPr="00B92C9B">
              <w:rPr>
                <w:rFonts w:ascii="Times New Roman" w:hAnsi="Times New Roman"/>
                <w:sz w:val="24"/>
                <w:szCs w:val="24"/>
              </w:rPr>
              <w:t>обучающихся начальных классов</w:t>
            </w:r>
            <w:r w:rsidRPr="00B92C9B">
              <w:rPr>
                <w:rFonts w:ascii="Times New Roman" w:hAnsi="Times New Roman"/>
                <w:sz w:val="24"/>
                <w:szCs w:val="24"/>
              </w:rPr>
              <w:t>.</w:t>
            </w:r>
          </w:p>
        </w:tc>
        <w:tc>
          <w:tcPr>
            <w:tcW w:w="620" w:type="pct"/>
            <w:vAlign w:val="center"/>
          </w:tcPr>
          <w:p w:rsidR="002B2D47" w:rsidRPr="006E1D98" w:rsidRDefault="002B2D47" w:rsidP="002B2D47">
            <w:pPr>
              <w:spacing w:after="0"/>
              <w:jc w:val="center"/>
              <w:rPr>
                <w:rFonts w:ascii="Times New Roman" w:hAnsi="Times New Roman"/>
                <w:bCs/>
                <w:sz w:val="24"/>
                <w:szCs w:val="24"/>
              </w:rPr>
            </w:pPr>
            <w:r w:rsidRPr="006E1D98">
              <w:rPr>
                <w:rFonts w:ascii="Times New Roman" w:hAnsi="Times New Roman"/>
                <w:bCs/>
                <w:sz w:val="24"/>
                <w:szCs w:val="24"/>
              </w:rPr>
              <w:t>2</w:t>
            </w:r>
          </w:p>
        </w:tc>
      </w:tr>
      <w:tr w:rsidR="003B4032" w:rsidRPr="006E1D98" w:rsidTr="003B4032">
        <w:tc>
          <w:tcPr>
            <w:tcW w:w="4380" w:type="pct"/>
            <w:gridSpan w:val="2"/>
          </w:tcPr>
          <w:p w:rsidR="003B4032" w:rsidRPr="006E1D98" w:rsidRDefault="003B4032" w:rsidP="002B2D47">
            <w:pPr>
              <w:spacing w:after="0" w:line="240" w:lineRule="auto"/>
              <w:rPr>
                <w:rFonts w:ascii="Times New Roman" w:hAnsi="Times New Roman"/>
                <w:b/>
                <w:sz w:val="24"/>
                <w:szCs w:val="24"/>
              </w:rPr>
            </w:pPr>
            <w:r w:rsidRPr="006E1D98">
              <w:rPr>
                <w:rFonts w:ascii="Times New Roman" w:hAnsi="Times New Roman"/>
                <w:b/>
                <w:sz w:val="24"/>
                <w:szCs w:val="24"/>
              </w:rPr>
              <w:t xml:space="preserve">Учебная практика </w:t>
            </w:r>
          </w:p>
          <w:p w:rsidR="003B4032" w:rsidRDefault="003B4032" w:rsidP="002B2D47">
            <w:pPr>
              <w:spacing w:after="0" w:line="240" w:lineRule="auto"/>
              <w:rPr>
                <w:rFonts w:ascii="Times New Roman" w:hAnsi="Times New Roman"/>
                <w:b/>
                <w:sz w:val="24"/>
                <w:szCs w:val="24"/>
              </w:rPr>
            </w:pPr>
            <w:r w:rsidRPr="006E1D98">
              <w:rPr>
                <w:rFonts w:ascii="Times New Roman" w:hAnsi="Times New Roman"/>
                <w:b/>
                <w:sz w:val="24"/>
                <w:szCs w:val="24"/>
              </w:rPr>
              <w:t>Виды работ</w:t>
            </w:r>
          </w:p>
          <w:p w:rsidR="00B92C9B" w:rsidRDefault="00B92C9B" w:rsidP="00B92C9B">
            <w:pPr>
              <w:spacing w:after="0" w:line="240" w:lineRule="auto"/>
              <w:rPr>
                <w:rFonts w:ascii="Times New Roman" w:hAnsi="Times New Roman"/>
                <w:sz w:val="24"/>
                <w:szCs w:val="24"/>
              </w:rPr>
            </w:pPr>
            <w:r>
              <w:rPr>
                <w:rFonts w:ascii="Times New Roman" w:hAnsi="Times New Roman"/>
                <w:sz w:val="24"/>
                <w:szCs w:val="24"/>
              </w:rPr>
              <w:t>Проведение</w:t>
            </w:r>
            <w:r w:rsidRPr="00B92C9B">
              <w:rPr>
                <w:rFonts w:ascii="Times New Roman" w:hAnsi="Times New Roman"/>
                <w:sz w:val="24"/>
                <w:szCs w:val="24"/>
              </w:rPr>
              <w:t xml:space="preserve"> урок</w:t>
            </w:r>
            <w:r>
              <w:rPr>
                <w:rFonts w:ascii="Times New Roman" w:hAnsi="Times New Roman"/>
                <w:sz w:val="24"/>
                <w:szCs w:val="24"/>
              </w:rPr>
              <w:t>ов</w:t>
            </w:r>
            <w:r w:rsidRPr="00B92C9B">
              <w:rPr>
                <w:rFonts w:ascii="Times New Roman" w:hAnsi="Times New Roman"/>
                <w:sz w:val="24"/>
                <w:szCs w:val="24"/>
              </w:rPr>
              <w:t xml:space="preserve"> иностранного языка в начальных классах по обучению аудированию и чтению</w:t>
            </w:r>
          </w:p>
          <w:p w:rsidR="00B92C9B" w:rsidRPr="00B92C9B" w:rsidRDefault="00B92C9B" w:rsidP="00B92C9B">
            <w:pPr>
              <w:spacing w:after="0" w:line="240" w:lineRule="auto"/>
              <w:rPr>
                <w:rFonts w:ascii="Times New Roman" w:hAnsi="Times New Roman"/>
                <w:sz w:val="24"/>
                <w:szCs w:val="24"/>
              </w:rPr>
            </w:pPr>
            <w:r w:rsidRPr="00B92C9B">
              <w:rPr>
                <w:rFonts w:ascii="Times New Roman" w:hAnsi="Times New Roman"/>
                <w:sz w:val="24"/>
                <w:szCs w:val="24"/>
              </w:rPr>
              <w:t>Планирование внеурочной деятельности по иностранному языку в начальных классах</w:t>
            </w:r>
          </w:p>
        </w:tc>
        <w:tc>
          <w:tcPr>
            <w:tcW w:w="620" w:type="pct"/>
            <w:vAlign w:val="center"/>
          </w:tcPr>
          <w:p w:rsidR="003B4032" w:rsidRPr="006E1D98" w:rsidRDefault="003B4032" w:rsidP="002B2D47">
            <w:pPr>
              <w:spacing w:after="0"/>
              <w:jc w:val="center"/>
              <w:rPr>
                <w:rFonts w:ascii="Times New Roman" w:hAnsi="Times New Roman"/>
                <w:b/>
                <w:bCs/>
                <w:sz w:val="24"/>
                <w:szCs w:val="24"/>
              </w:rPr>
            </w:pPr>
            <w:r w:rsidRPr="006E1D98">
              <w:rPr>
                <w:rFonts w:ascii="Times New Roman" w:hAnsi="Times New Roman"/>
                <w:b/>
                <w:bCs/>
                <w:sz w:val="24"/>
                <w:szCs w:val="24"/>
              </w:rPr>
              <w:t>36</w:t>
            </w:r>
          </w:p>
        </w:tc>
      </w:tr>
      <w:tr w:rsidR="003B4032" w:rsidRPr="006E1D98" w:rsidTr="003B4032">
        <w:tc>
          <w:tcPr>
            <w:tcW w:w="4380" w:type="pct"/>
            <w:gridSpan w:val="2"/>
          </w:tcPr>
          <w:p w:rsidR="003B4032" w:rsidRPr="006E1D98" w:rsidRDefault="003B4032" w:rsidP="002B2D47">
            <w:pPr>
              <w:spacing w:after="0" w:line="240" w:lineRule="auto"/>
              <w:rPr>
                <w:rFonts w:ascii="Times New Roman" w:hAnsi="Times New Roman"/>
                <w:b/>
                <w:sz w:val="24"/>
                <w:szCs w:val="24"/>
              </w:rPr>
            </w:pPr>
            <w:r w:rsidRPr="006E1D98">
              <w:rPr>
                <w:rFonts w:ascii="Times New Roman" w:hAnsi="Times New Roman"/>
                <w:b/>
                <w:sz w:val="24"/>
                <w:szCs w:val="24"/>
              </w:rPr>
              <w:t xml:space="preserve">Производственная практика </w:t>
            </w:r>
          </w:p>
          <w:p w:rsidR="003B4032" w:rsidRDefault="003B4032" w:rsidP="002B2D47">
            <w:pPr>
              <w:spacing w:after="0" w:line="240" w:lineRule="auto"/>
              <w:rPr>
                <w:rFonts w:ascii="Times New Roman" w:hAnsi="Times New Roman"/>
                <w:b/>
                <w:sz w:val="24"/>
                <w:szCs w:val="24"/>
              </w:rPr>
            </w:pPr>
            <w:r w:rsidRPr="006E1D98">
              <w:rPr>
                <w:rFonts w:ascii="Times New Roman" w:hAnsi="Times New Roman"/>
                <w:b/>
                <w:sz w:val="24"/>
                <w:szCs w:val="24"/>
              </w:rPr>
              <w:t>Виды работ</w:t>
            </w:r>
          </w:p>
          <w:p w:rsidR="00B92C9B" w:rsidRDefault="00B92C9B" w:rsidP="00B92C9B">
            <w:pPr>
              <w:spacing w:after="0" w:line="240" w:lineRule="auto"/>
              <w:rPr>
                <w:rFonts w:ascii="Times New Roman" w:hAnsi="Times New Roman"/>
                <w:sz w:val="24"/>
                <w:szCs w:val="24"/>
              </w:rPr>
            </w:pPr>
            <w:r>
              <w:rPr>
                <w:rFonts w:ascii="Times New Roman" w:hAnsi="Times New Roman"/>
                <w:sz w:val="24"/>
                <w:szCs w:val="24"/>
              </w:rPr>
              <w:t>Проведение</w:t>
            </w:r>
            <w:r w:rsidRPr="00B92C9B">
              <w:rPr>
                <w:rFonts w:ascii="Times New Roman" w:hAnsi="Times New Roman"/>
                <w:sz w:val="24"/>
                <w:szCs w:val="24"/>
              </w:rPr>
              <w:t xml:space="preserve"> урок</w:t>
            </w:r>
            <w:r>
              <w:rPr>
                <w:rFonts w:ascii="Times New Roman" w:hAnsi="Times New Roman"/>
                <w:sz w:val="24"/>
                <w:szCs w:val="24"/>
              </w:rPr>
              <w:t>ов</w:t>
            </w:r>
            <w:r w:rsidRPr="00B92C9B">
              <w:rPr>
                <w:rFonts w:ascii="Times New Roman" w:hAnsi="Times New Roman"/>
                <w:sz w:val="24"/>
                <w:szCs w:val="24"/>
              </w:rPr>
              <w:t xml:space="preserve"> иностранного языка в начальных классах по обучению аудированию и чтению</w:t>
            </w:r>
          </w:p>
          <w:p w:rsidR="00B92C9B" w:rsidRPr="006E1D98" w:rsidRDefault="00B92C9B" w:rsidP="00B92C9B">
            <w:pPr>
              <w:spacing w:after="0" w:line="240" w:lineRule="auto"/>
              <w:rPr>
                <w:rFonts w:ascii="Times New Roman" w:hAnsi="Times New Roman"/>
                <w:b/>
                <w:sz w:val="24"/>
                <w:szCs w:val="24"/>
              </w:rPr>
            </w:pPr>
            <w:r w:rsidRPr="00B92C9B">
              <w:rPr>
                <w:rFonts w:ascii="Times New Roman" w:hAnsi="Times New Roman"/>
                <w:sz w:val="24"/>
                <w:szCs w:val="24"/>
              </w:rPr>
              <w:t>Планирование внеурочной деятельности по иностранному языку в начальных классах</w:t>
            </w:r>
          </w:p>
        </w:tc>
        <w:tc>
          <w:tcPr>
            <w:tcW w:w="620" w:type="pct"/>
            <w:vAlign w:val="center"/>
          </w:tcPr>
          <w:p w:rsidR="003B4032" w:rsidRPr="006E1D98" w:rsidRDefault="003B4032" w:rsidP="002B2D47">
            <w:pPr>
              <w:spacing w:after="0"/>
              <w:jc w:val="center"/>
              <w:rPr>
                <w:rFonts w:ascii="Times New Roman" w:hAnsi="Times New Roman"/>
                <w:b/>
                <w:bCs/>
                <w:sz w:val="24"/>
                <w:szCs w:val="24"/>
              </w:rPr>
            </w:pPr>
            <w:r w:rsidRPr="006E1D98">
              <w:rPr>
                <w:rFonts w:ascii="Times New Roman" w:hAnsi="Times New Roman"/>
                <w:b/>
                <w:bCs/>
                <w:sz w:val="24"/>
                <w:szCs w:val="24"/>
              </w:rPr>
              <w:t>36</w:t>
            </w:r>
          </w:p>
        </w:tc>
      </w:tr>
      <w:tr w:rsidR="002B2D47" w:rsidRPr="006E1D98" w:rsidTr="002B2D47">
        <w:tc>
          <w:tcPr>
            <w:tcW w:w="4380" w:type="pct"/>
            <w:gridSpan w:val="2"/>
          </w:tcPr>
          <w:p w:rsidR="002B2D47" w:rsidRPr="006E1D98" w:rsidRDefault="002B2D47" w:rsidP="002B2D47">
            <w:pPr>
              <w:spacing w:after="0"/>
              <w:rPr>
                <w:rFonts w:ascii="Times New Roman" w:hAnsi="Times New Roman"/>
                <w:b/>
                <w:bCs/>
              </w:rPr>
            </w:pPr>
            <w:r w:rsidRPr="006E1D98">
              <w:rPr>
                <w:rFonts w:ascii="Times New Roman" w:hAnsi="Times New Roman"/>
                <w:b/>
              </w:rPr>
              <w:t>Промежуточная аттестация</w:t>
            </w:r>
          </w:p>
        </w:tc>
        <w:tc>
          <w:tcPr>
            <w:tcW w:w="620" w:type="pct"/>
            <w:vAlign w:val="center"/>
          </w:tcPr>
          <w:p w:rsidR="002B2D47" w:rsidRPr="006E1D98" w:rsidRDefault="002B2D47" w:rsidP="002B2D47">
            <w:pPr>
              <w:spacing w:after="0"/>
              <w:jc w:val="center"/>
              <w:rPr>
                <w:rFonts w:ascii="Times New Roman" w:hAnsi="Times New Roman"/>
                <w:b/>
                <w:bCs/>
                <w:lang w:val="en-US"/>
              </w:rPr>
            </w:pPr>
            <w:r w:rsidRPr="006E1D98">
              <w:rPr>
                <w:rFonts w:ascii="Times New Roman" w:hAnsi="Times New Roman"/>
                <w:b/>
                <w:lang w:val="en-US"/>
              </w:rPr>
              <w:t>16</w:t>
            </w:r>
          </w:p>
        </w:tc>
      </w:tr>
      <w:tr w:rsidR="002B2D47" w:rsidRPr="006E1D98" w:rsidTr="002B2D47">
        <w:tc>
          <w:tcPr>
            <w:tcW w:w="4380" w:type="pct"/>
            <w:gridSpan w:val="2"/>
          </w:tcPr>
          <w:p w:rsidR="002B2D47" w:rsidRPr="006E1D98" w:rsidRDefault="002B2D47" w:rsidP="002B2D47">
            <w:pPr>
              <w:spacing w:after="0"/>
              <w:rPr>
                <w:rFonts w:ascii="Times New Roman" w:hAnsi="Times New Roman"/>
                <w:b/>
                <w:bCs/>
              </w:rPr>
            </w:pPr>
            <w:r w:rsidRPr="006E1D98">
              <w:rPr>
                <w:rFonts w:ascii="Times New Roman" w:hAnsi="Times New Roman"/>
                <w:b/>
                <w:bCs/>
              </w:rPr>
              <w:t>Всего:</w:t>
            </w:r>
          </w:p>
        </w:tc>
        <w:tc>
          <w:tcPr>
            <w:tcW w:w="620" w:type="pct"/>
            <w:vAlign w:val="center"/>
          </w:tcPr>
          <w:p w:rsidR="002B2D47" w:rsidRPr="006E1D98" w:rsidRDefault="003B4032" w:rsidP="002B2D47">
            <w:pPr>
              <w:spacing w:after="0"/>
              <w:jc w:val="center"/>
              <w:rPr>
                <w:rFonts w:ascii="Times New Roman" w:hAnsi="Times New Roman"/>
                <w:b/>
                <w:bCs/>
              </w:rPr>
            </w:pPr>
            <w:r w:rsidRPr="006E1D98">
              <w:rPr>
                <w:rFonts w:ascii="Times New Roman" w:hAnsi="Times New Roman"/>
                <w:b/>
                <w:bCs/>
              </w:rPr>
              <w:t>144/114</w:t>
            </w:r>
          </w:p>
        </w:tc>
      </w:tr>
    </w:tbl>
    <w:p w:rsidR="00E20BC6" w:rsidRPr="006E1D98" w:rsidRDefault="00E20BC6" w:rsidP="00E20BC6">
      <w:pPr>
        <w:ind w:firstLine="709"/>
        <w:rPr>
          <w:rFonts w:ascii="Times New Roman" w:hAnsi="Times New Roman"/>
          <w:i/>
        </w:rPr>
        <w:sectPr w:rsidR="00E20BC6" w:rsidRPr="006E1D98" w:rsidSect="00A667B1">
          <w:pgSz w:w="16840" w:h="11907" w:orient="landscape"/>
          <w:pgMar w:top="851" w:right="1134" w:bottom="851" w:left="992" w:header="709" w:footer="709" w:gutter="0"/>
          <w:cols w:space="720"/>
        </w:sectPr>
      </w:pPr>
    </w:p>
    <w:p w:rsidR="00E20BC6" w:rsidRPr="006E1D98" w:rsidRDefault="00E20BC6" w:rsidP="003B4032">
      <w:pPr>
        <w:jc w:val="center"/>
        <w:rPr>
          <w:rFonts w:ascii="Times New Roman" w:hAnsi="Times New Roman"/>
          <w:b/>
          <w:bCs/>
        </w:rPr>
      </w:pPr>
      <w:r w:rsidRPr="006E1D98">
        <w:rPr>
          <w:rFonts w:ascii="Times New Roman" w:hAnsi="Times New Roman"/>
          <w:b/>
          <w:bCs/>
        </w:rPr>
        <w:lastRenderedPageBreak/>
        <w:t xml:space="preserve">3. УСЛОВИЯ РЕАЛИЗАЦИИ </w:t>
      </w:r>
      <w:r w:rsidR="003B4032" w:rsidRPr="006E1D98">
        <w:rPr>
          <w:rFonts w:ascii="Times New Roman" w:hAnsi="Times New Roman"/>
          <w:b/>
          <w:bCs/>
        </w:rPr>
        <w:t>ПРОФЕССИОНАЛЬНОГО МОДУЛЯ</w:t>
      </w:r>
    </w:p>
    <w:p w:rsidR="00E20BC6" w:rsidRPr="006E1D98" w:rsidRDefault="003B4032" w:rsidP="00E20BC6">
      <w:pPr>
        <w:suppressAutoHyphens/>
        <w:spacing w:after="0"/>
        <w:ind w:firstLine="709"/>
        <w:jc w:val="both"/>
        <w:rPr>
          <w:rFonts w:ascii="Times New Roman" w:hAnsi="Times New Roman"/>
          <w:bCs/>
          <w:sz w:val="24"/>
          <w:szCs w:val="24"/>
        </w:rPr>
      </w:pPr>
      <w:r w:rsidRPr="006E1D98">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rsidR="00E20BC6" w:rsidRPr="006E1D98" w:rsidRDefault="00E20BC6" w:rsidP="00E20BC6">
      <w:pPr>
        <w:suppressAutoHyphens/>
        <w:autoSpaceDE w:val="0"/>
        <w:autoSpaceDN w:val="0"/>
        <w:adjustRightInd w:val="0"/>
        <w:spacing w:after="0"/>
        <w:ind w:firstLine="709"/>
        <w:jc w:val="both"/>
        <w:rPr>
          <w:rFonts w:ascii="Times New Roman" w:hAnsi="Times New Roman"/>
          <w:sz w:val="24"/>
          <w:szCs w:val="24"/>
          <w:lang w:eastAsia="en-US"/>
        </w:rPr>
      </w:pPr>
      <w:r w:rsidRPr="006E1D98">
        <w:rPr>
          <w:rFonts w:ascii="Times New Roman" w:hAnsi="Times New Roman"/>
          <w:bCs/>
          <w:sz w:val="24"/>
          <w:szCs w:val="24"/>
        </w:rPr>
        <w:t xml:space="preserve">Кабинет </w:t>
      </w:r>
      <w:r w:rsidR="003B4032" w:rsidRPr="006E1D98">
        <w:rPr>
          <w:rFonts w:ascii="Times New Roman" w:hAnsi="Times New Roman"/>
          <w:bCs/>
          <w:sz w:val="24"/>
          <w:szCs w:val="24"/>
        </w:rPr>
        <w:t>«Иностранного языка», оснащенный в соответствии с п. 6.1.2.1 примерной основной образовательной программы по специальности.</w:t>
      </w:r>
    </w:p>
    <w:p w:rsidR="00E20BC6" w:rsidRPr="006E1D98" w:rsidRDefault="003B4032" w:rsidP="00E20BC6">
      <w:pPr>
        <w:suppressAutoHyphens/>
        <w:spacing w:after="0"/>
        <w:ind w:firstLine="709"/>
        <w:jc w:val="both"/>
        <w:rPr>
          <w:rFonts w:ascii="Times New Roman" w:hAnsi="Times New Roman"/>
          <w:bCs/>
          <w:sz w:val="24"/>
          <w:szCs w:val="24"/>
        </w:rPr>
      </w:pPr>
      <w:r w:rsidRPr="006E1D98">
        <w:rPr>
          <w:rFonts w:ascii="Times New Roman" w:hAnsi="Times New Roman"/>
          <w:bCs/>
          <w:sz w:val="24"/>
          <w:szCs w:val="24"/>
        </w:rPr>
        <w:t>Оснащенные базы практики в соответствии с п 6.1.2.5 примерной основной образовательной программы по специальности.</w:t>
      </w:r>
    </w:p>
    <w:p w:rsidR="003B4032" w:rsidRPr="006E1D98" w:rsidRDefault="003B4032" w:rsidP="00E20BC6">
      <w:pPr>
        <w:suppressAutoHyphens/>
        <w:spacing w:after="0"/>
        <w:ind w:firstLine="709"/>
        <w:jc w:val="both"/>
        <w:rPr>
          <w:rFonts w:ascii="Times New Roman" w:hAnsi="Times New Roman"/>
          <w:bCs/>
          <w:sz w:val="24"/>
          <w:szCs w:val="24"/>
        </w:rPr>
      </w:pPr>
    </w:p>
    <w:p w:rsidR="00E20BC6" w:rsidRPr="006E1D98" w:rsidRDefault="00E20BC6" w:rsidP="00E20BC6">
      <w:pPr>
        <w:suppressAutoHyphens/>
        <w:spacing w:after="0"/>
        <w:ind w:firstLine="709"/>
        <w:jc w:val="both"/>
        <w:rPr>
          <w:rFonts w:ascii="Times New Roman" w:hAnsi="Times New Roman"/>
          <w:b/>
          <w:bCs/>
          <w:sz w:val="24"/>
          <w:szCs w:val="24"/>
        </w:rPr>
      </w:pPr>
      <w:r w:rsidRPr="006E1D98">
        <w:rPr>
          <w:rFonts w:ascii="Times New Roman" w:hAnsi="Times New Roman"/>
          <w:b/>
          <w:bCs/>
          <w:sz w:val="24"/>
          <w:szCs w:val="24"/>
        </w:rPr>
        <w:t>3.2. Информационное обеспечение реализации программы</w:t>
      </w:r>
    </w:p>
    <w:p w:rsidR="00E20BC6" w:rsidRPr="006E1D98" w:rsidRDefault="003B4032" w:rsidP="00E20BC6">
      <w:pPr>
        <w:suppressAutoHyphens/>
        <w:spacing w:after="0"/>
        <w:ind w:firstLine="709"/>
        <w:jc w:val="both"/>
        <w:rPr>
          <w:rFonts w:ascii="Times New Roman" w:hAnsi="Times New Roman"/>
          <w:bCs/>
          <w:sz w:val="24"/>
          <w:szCs w:val="24"/>
        </w:rPr>
      </w:pPr>
      <w:r w:rsidRPr="006E1D98">
        <w:rPr>
          <w:rFonts w:ascii="Times New Roman" w:hAnsi="Times New Roman"/>
          <w:bCs/>
          <w:sz w:val="24"/>
          <w:szCs w:val="24"/>
        </w:rPr>
        <w:t>Для реализации программы библиотечный фонд образовательной организации должен иметь п</w:t>
      </w:r>
      <w:r w:rsidRPr="006E1D98">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6E1D98">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3B4032" w:rsidRPr="006E1D98" w:rsidRDefault="003B4032" w:rsidP="00E20BC6">
      <w:pPr>
        <w:suppressAutoHyphens/>
        <w:spacing w:after="0"/>
        <w:ind w:firstLine="709"/>
        <w:jc w:val="both"/>
        <w:rPr>
          <w:rFonts w:ascii="Times New Roman" w:hAnsi="Times New Roman"/>
          <w:b/>
          <w:sz w:val="24"/>
          <w:szCs w:val="24"/>
        </w:rPr>
      </w:pPr>
    </w:p>
    <w:p w:rsidR="00E20BC6" w:rsidRPr="006E1D98" w:rsidRDefault="00E20BC6" w:rsidP="003B4032">
      <w:pPr>
        <w:suppressAutoHyphens/>
        <w:spacing w:after="0"/>
        <w:ind w:firstLine="709"/>
        <w:jc w:val="both"/>
        <w:rPr>
          <w:rFonts w:ascii="Times New Roman" w:hAnsi="Times New Roman"/>
          <w:b/>
          <w:sz w:val="24"/>
          <w:szCs w:val="24"/>
        </w:rPr>
      </w:pPr>
      <w:r w:rsidRPr="006E1D98">
        <w:rPr>
          <w:rFonts w:ascii="Times New Roman" w:hAnsi="Times New Roman"/>
          <w:b/>
          <w:sz w:val="24"/>
          <w:szCs w:val="24"/>
        </w:rPr>
        <w:t xml:space="preserve">3.2.1. </w:t>
      </w:r>
      <w:r w:rsidR="003B4032" w:rsidRPr="006E1D98">
        <w:rPr>
          <w:rFonts w:ascii="Times New Roman" w:hAnsi="Times New Roman"/>
          <w:b/>
          <w:sz w:val="24"/>
          <w:szCs w:val="24"/>
        </w:rPr>
        <w:t>Основные</w:t>
      </w:r>
      <w:r w:rsidRPr="006E1D98">
        <w:rPr>
          <w:rFonts w:ascii="Times New Roman" w:hAnsi="Times New Roman"/>
          <w:b/>
          <w:sz w:val="24"/>
          <w:szCs w:val="24"/>
        </w:rPr>
        <w:t xml:space="preserve"> печатные издания</w:t>
      </w:r>
    </w:p>
    <w:p w:rsidR="00E20BC6" w:rsidRPr="006E1D98" w:rsidRDefault="00E20BC6" w:rsidP="008805F7">
      <w:pPr>
        <w:pStyle w:val="ae"/>
        <w:numPr>
          <w:ilvl w:val="0"/>
          <w:numId w:val="81"/>
        </w:numPr>
        <w:spacing w:before="0" w:after="0" w:line="276" w:lineRule="auto"/>
        <w:ind w:left="0" w:firstLine="709"/>
        <w:contextualSpacing/>
        <w:jc w:val="both"/>
        <w:rPr>
          <w:b/>
        </w:rPr>
      </w:pPr>
      <w:r w:rsidRPr="006E1D98">
        <w:rPr>
          <w:iCs/>
          <w:color w:val="000000"/>
          <w:shd w:val="clear" w:color="auto" w:fill="FFFFFF"/>
        </w:rPr>
        <w:t>Комаров А. С. </w:t>
      </w:r>
      <w:r w:rsidRPr="006E1D98">
        <w:rPr>
          <w:color w:val="000000"/>
          <w:shd w:val="clear" w:color="auto" w:fill="FFFFFF"/>
        </w:rPr>
        <w:t> Методика обучения иностранному языку. Устный тренинг для начальных классов : учебное пособие для среднего профессионального образования / А. С. Комаров. — Москва : Издательство Юрайт, 20</w:t>
      </w:r>
      <w:r w:rsidRPr="006E1D98">
        <w:rPr>
          <w:color w:val="000000"/>
          <w:shd w:val="clear" w:color="auto" w:fill="FFFFFF"/>
          <w:lang w:val="ru-RU"/>
        </w:rPr>
        <w:t>19</w:t>
      </w:r>
      <w:r w:rsidRPr="006E1D98">
        <w:rPr>
          <w:color w:val="000000"/>
          <w:shd w:val="clear" w:color="auto" w:fill="FFFFFF"/>
        </w:rPr>
        <w:t>. — 186 с. —</w:t>
      </w:r>
      <w:r w:rsidRPr="006E1D98">
        <w:rPr>
          <w:color w:val="000000"/>
          <w:shd w:val="clear" w:color="auto" w:fill="FFFFFF"/>
          <w:lang w:val="ru-RU"/>
        </w:rPr>
        <w:t xml:space="preserve"> (Серия: Профессионал</w:t>
      </w:r>
      <w:r w:rsidRPr="006E1D98">
        <w:rPr>
          <w:color w:val="000000"/>
          <w:shd w:val="clear" w:color="auto" w:fill="FFFFFF"/>
          <w:lang w:val="ru-RU"/>
        </w:rPr>
        <w:t>ь</w:t>
      </w:r>
      <w:r w:rsidRPr="006E1D98">
        <w:rPr>
          <w:color w:val="000000"/>
          <w:shd w:val="clear" w:color="auto" w:fill="FFFFFF"/>
          <w:lang w:val="ru-RU"/>
        </w:rPr>
        <w:t>ное образование).</w:t>
      </w:r>
    </w:p>
    <w:p w:rsidR="00E20BC6" w:rsidRPr="006E1D98" w:rsidRDefault="00E20BC6" w:rsidP="008805F7">
      <w:pPr>
        <w:pStyle w:val="Style5"/>
        <w:widowControl/>
        <w:numPr>
          <w:ilvl w:val="0"/>
          <w:numId w:val="81"/>
        </w:numPr>
        <w:tabs>
          <w:tab w:val="left" w:pos="1037"/>
        </w:tabs>
        <w:spacing w:line="276" w:lineRule="auto"/>
        <w:ind w:left="0" w:firstLine="709"/>
        <w:contextualSpacing/>
        <w:rPr>
          <w:b/>
        </w:rPr>
      </w:pPr>
      <w:r w:rsidRPr="006E1D98">
        <w:rPr>
          <w:color w:val="000000"/>
        </w:rPr>
        <w:t>Методика обучения иностранному языку : учебник и практикум для акад. бак</w:t>
      </w:r>
      <w:r w:rsidRPr="006E1D98">
        <w:rPr>
          <w:color w:val="000000"/>
        </w:rPr>
        <w:t>а</w:t>
      </w:r>
      <w:r w:rsidRPr="006E1D98">
        <w:rPr>
          <w:color w:val="000000"/>
        </w:rPr>
        <w:t xml:space="preserve">лавриата / под ред. О. И. Трубициной. - Москва : Юрайт, 2019. - 384 с. </w:t>
      </w:r>
    </w:p>
    <w:p w:rsidR="00E20BC6" w:rsidRPr="006E1D98" w:rsidRDefault="00E20BC6" w:rsidP="003B4032">
      <w:pPr>
        <w:pStyle w:val="Style5"/>
        <w:widowControl/>
        <w:tabs>
          <w:tab w:val="left" w:pos="1037"/>
        </w:tabs>
        <w:spacing w:line="276" w:lineRule="auto"/>
        <w:ind w:left="709" w:firstLine="709"/>
        <w:contextualSpacing/>
        <w:rPr>
          <w:b/>
        </w:rPr>
      </w:pPr>
    </w:p>
    <w:p w:rsidR="00E20BC6" w:rsidRPr="006E1D98" w:rsidRDefault="00E20BC6" w:rsidP="003B4032">
      <w:pPr>
        <w:spacing w:after="0"/>
        <w:ind w:firstLine="709"/>
        <w:contextualSpacing/>
        <w:rPr>
          <w:rFonts w:ascii="Times New Roman" w:hAnsi="Times New Roman"/>
          <w:b/>
          <w:sz w:val="24"/>
          <w:szCs w:val="24"/>
        </w:rPr>
      </w:pPr>
      <w:r w:rsidRPr="006E1D98">
        <w:rPr>
          <w:rFonts w:ascii="Times New Roman" w:hAnsi="Times New Roman"/>
          <w:b/>
          <w:sz w:val="24"/>
          <w:szCs w:val="24"/>
        </w:rPr>
        <w:t xml:space="preserve">3.2.2. </w:t>
      </w:r>
      <w:r w:rsidR="003B4032" w:rsidRPr="006E1D98">
        <w:rPr>
          <w:rFonts w:ascii="Times New Roman" w:hAnsi="Times New Roman"/>
          <w:b/>
          <w:sz w:val="24"/>
          <w:szCs w:val="24"/>
        </w:rPr>
        <w:t>Основные э</w:t>
      </w:r>
      <w:r w:rsidRPr="006E1D98">
        <w:rPr>
          <w:rFonts w:ascii="Times New Roman" w:hAnsi="Times New Roman"/>
          <w:b/>
          <w:sz w:val="24"/>
          <w:szCs w:val="24"/>
        </w:rPr>
        <w:t xml:space="preserve">лектронные издания </w:t>
      </w:r>
    </w:p>
    <w:p w:rsidR="00E20BC6" w:rsidRPr="006E1D98" w:rsidRDefault="00E20BC6" w:rsidP="008805F7">
      <w:pPr>
        <w:pStyle w:val="ae"/>
        <w:numPr>
          <w:ilvl w:val="0"/>
          <w:numId w:val="83"/>
        </w:numPr>
        <w:tabs>
          <w:tab w:val="left" w:pos="993"/>
        </w:tabs>
        <w:spacing w:before="0" w:after="0" w:line="276" w:lineRule="auto"/>
        <w:ind w:left="0" w:firstLine="709"/>
        <w:contextualSpacing/>
        <w:jc w:val="both"/>
        <w:rPr>
          <w:color w:val="000000"/>
        </w:rPr>
      </w:pPr>
      <w:r w:rsidRPr="006E1D98">
        <w:t xml:space="preserve">Ариян М.А. Педагогические технологии обучения иностранным языкам в школе: учебное пособие / М.А. Ариян. - 2-е изд., стер. - Москва : Издательство «Флинта», 2016. - 113 с. [Электронный ресурс]. </w:t>
      </w:r>
      <w:r w:rsidRPr="006E1D98">
        <w:rPr>
          <w:color w:val="000000"/>
          <w:shd w:val="clear" w:color="auto" w:fill="FFFFFF"/>
        </w:rPr>
        <w:t xml:space="preserve">— </w:t>
      </w:r>
      <w:r w:rsidRPr="006E1D98">
        <w:t xml:space="preserve"> URL: </w:t>
      </w:r>
      <w:hyperlink r:id="rId22" w:history="1">
        <w:r w:rsidRPr="006E1D98">
          <w:rPr>
            <w:rStyle w:val="ad"/>
          </w:rPr>
          <w:t>http://biblioclub.ru/index.php?page=book&amp;id=482497</w:t>
        </w:r>
      </w:hyperlink>
      <w:r w:rsidRPr="006E1D98">
        <w:t>.</w:t>
      </w:r>
    </w:p>
    <w:p w:rsidR="00E20BC6" w:rsidRPr="006E1D98" w:rsidRDefault="00E20BC6" w:rsidP="008805F7">
      <w:pPr>
        <w:pStyle w:val="Style5"/>
        <w:widowControl/>
        <w:numPr>
          <w:ilvl w:val="0"/>
          <w:numId w:val="83"/>
        </w:numPr>
        <w:tabs>
          <w:tab w:val="left" w:pos="1037"/>
        </w:tabs>
        <w:spacing w:line="276" w:lineRule="auto"/>
        <w:ind w:left="0" w:firstLine="709"/>
        <w:rPr>
          <w:color w:val="000000"/>
        </w:rPr>
      </w:pPr>
      <w:r w:rsidRPr="006E1D98">
        <w:rPr>
          <w:iCs/>
          <w:color w:val="000000"/>
          <w:shd w:val="clear" w:color="auto" w:fill="FFFFFF"/>
        </w:rPr>
        <w:t>Комаров А. С. </w:t>
      </w:r>
      <w:r w:rsidRPr="006E1D98">
        <w:rPr>
          <w:color w:val="000000"/>
          <w:shd w:val="clear" w:color="auto" w:fill="FFFFFF"/>
        </w:rPr>
        <w:t> Методика обучения иностранному языку. Устный тренинг для начальных классов : учебное пособие для среднего профессионального образования / А. С. Комаров. — Москва : Издательство Юрайт, 2022. — 186 с. — (Профессиональное обр</w:t>
      </w:r>
      <w:r w:rsidRPr="006E1D98">
        <w:rPr>
          <w:color w:val="000000"/>
          <w:shd w:val="clear" w:color="auto" w:fill="FFFFFF"/>
        </w:rPr>
        <w:t>а</w:t>
      </w:r>
      <w:r w:rsidRPr="006E1D98">
        <w:rPr>
          <w:color w:val="000000"/>
          <w:shd w:val="clear" w:color="auto" w:fill="FFFFFF"/>
        </w:rPr>
        <w:t>зование). — Текст: электронный // Образовательная платформа Юрайт [сайт]. — URL: </w:t>
      </w:r>
      <w:hyperlink r:id="rId23" w:tgtFrame="_blank" w:history="1">
        <w:r w:rsidRPr="006E1D98">
          <w:rPr>
            <w:rStyle w:val="ad"/>
            <w:color w:val="486C97"/>
            <w:shd w:val="clear" w:color="auto" w:fill="FFFFFF"/>
          </w:rPr>
          <w:t>https://urait.ru/bcode/494122</w:t>
        </w:r>
      </w:hyperlink>
      <w:r w:rsidRPr="006E1D98">
        <w:rPr>
          <w:color w:val="000000"/>
          <w:shd w:val="clear" w:color="auto" w:fill="FFFFFF"/>
        </w:rPr>
        <w:t> </w:t>
      </w:r>
    </w:p>
    <w:p w:rsidR="00E20BC6" w:rsidRPr="006E1D98" w:rsidRDefault="00E20BC6" w:rsidP="008805F7">
      <w:pPr>
        <w:pStyle w:val="Style5"/>
        <w:widowControl/>
        <w:numPr>
          <w:ilvl w:val="0"/>
          <w:numId w:val="83"/>
        </w:numPr>
        <w:tabs>
          <w:tab w:val="left" w:pos="1037"/>
        </w:tabs>
        <w:spacing w:line="276" w:lineRule="auto"/>
        <w:ind w:left="0" w:firstLine="709"/>
        <w:rPr>
          <w:rStyle w:val="apple-converted-space"/>
          <w:color w:val="000000"/>
        </w:rPr>
      </w:pPr>
      <w:r w:rsidRPr="006E1D98">
        <w:rPr>
          <w:iCs/>
          <w:color w:val="000000"/>
          <w:shd w:val="clear" w:color="auto" w:fill="FFFFFF"/>
        </w:rPr>
        <w:t>Комаров А. С.</w:t>
      </w:r>
      <w:r w:rsidRPr="006E1D98">
        <w:rPr>
          <w:i/>
          <w:iCs/>
          <w:color w:val="000000"/>
          <w:shd w:val="clear" w:color="auto" w:fill="FFFFFF"/>
        </w:rPr>
        <w:t> </w:t>
      </w:r>
      <w:r w:rsidRPr="006E1D98">
        <w:rPr>
          <w:color w:val="000000"/>
          <w:shd w:val="clear" w:color="auto" w:fill="FFFFFF"/>
        </w:rPr>
        <w:t> Методика обучения иностранному языку. Игры и пьесы : учебное пособие для среднего профессионального образования / А. С. Комаров. — 3-е изд., перераб. и доп. — Москва : Издательство Юрайт, 2022. — 156 с. — (Профессиональное образов</w:t>
      </w:r>
      <w:r w:rsidRPr="006E1D98">
        <w:rPr>
          <w:color w:val="000000"/>
          <w:shd w:val="clear" w:color="auto" w:fill="FFFFFF"/>
        </w:rPr>
        <w:t>а</w:t>
      </w:r>
      <w:r w:rsidRPr="006E1D98">
        <w:rPr>
          <w:color w:val="000000"/>
          <w:shd w:val="clear" w:color="auto" w:fill="FFFFFF"/>
        </w:rPr>
        <w:t>ние). — Текст: электронный // Образовательная платформа Юрайт [сайт]. — URL: </w:t>
      </w:r>
      <w:hyperlink r:id="rId24" w:tgtFrame="_blank" w:history="1">
        <w:r w:rsidRPr="006E1D98">
          <w:rPr>
            <w:rStyle w:val="ad"/>
            <w:color w:val="486C97"/>
            <w:shd w:val="clear" w:color="auto" w:fill="FFFFFF"/>
          </w:rPr>
          <w:t>https://urait.ru/bcode/493904</w:t>
        </w:r>
      </w:hyperlink>
      <w:r w:rsidRPr="006E1D98">
        <w:rPr>
          <w:color w:val="000000"/>
          <w:shd w:val="clear" w:color="auto" w:fill="FFFFFF"/>
        </w:rPr>
        <w:t> </w:t>
      </w:r>
    </w:p>
    <w:p w:rsidR="00E20BC6" w:rsidRPr="006E1D98" w:rsidRDefault="00E20BC6" w:rsidP="008805F7">
      <w:pPr>
        <w:pStyle w:val="Style5"/>
        <w:widowControl/>
        <w:numPr>
          <w:ilvl w:val="0"/>
          <w:numId w:val="83"/>
        </w:numPr>
        <w:tabs>
          <w:tab w:val="left" w:pos="1037"/>
        </w:tabs>
        <w:spacing w:line="276" w:lineRule="auto"/>
        <w:ind w:left="0" w:firstLine="709"/>
        <w:rPr>
          <w:rStyle w:val="ad"/>
          <w:color w:val="000000"/>
        </w:rPr>
      </w:pPr>
      <w:r w:rsidRPr="006E1D98">
        <w:rPr>
          <w:bCs/>
          <w:color w:val="0D0D0D"/>
        </w:rPr>
        <w:t>Методика</w:t>
      </w:r>
      <w:r w:rsidRPr="006E1D98">
        <w:rPr>
          <w:color w:val="0D0D0D"/>
        </w:rPr>
        <w:t> преподавания и технологии </w:t>
      </w:r>
      <w:r w:rsidRPr="006E1D98">
        <w:rPr>
          <w:bCs/>
          <w:color w:val="0D0D0D"/>
        </w:rPr>
        <w:t>обучения</w:t>
      </w:r>
      <w:r w:rsidRPr="006E1D98">
        <w:rPr>
          <w:color w:val="0D0D0D"/>
        </w:rPr>
        <w:t> </w:t>
      </w:r>
      <w:r w:rsidRPr="006E1D98">
        <w:rPr>
          <w:bCs/>
          <w:color w:val="0D0D0D"/>
        </w:rPr>
        <w:t>иностранному</w:t>
      </w:r>
      <w:r w:rsidRPr="006E1D98">
        <w:rPr>
          <w:color w:val="0D0D0D"/>
        </w:rPr>
        <w:t> </w:t>
      </w:r>
      <w:r w:rsidRPr="006E1D98">
        <w:rPr>
          <w:bCs/>
          <w:color w:val="0D0D0D"/>
        </w:rPr>
        <w:t>языку</w:t>
      </w:r>
      <w:r w:rsidRPr="006E1D98">
        <w:rPr>
          <w:color w:val="0D0D0D"/>
        </w:rPr>
        <w:t> в образов</w:t>
      </w:r>
      <w:r w:rsidRPr="006E1D98">
        <w:rPr>
          <w:color w:val="0D0D0D"/>
        </w:rPr>
        <w:t>а</w:t>
      </w:r>
      <w:r w:rsidRPr="006E1D98">
        <w:rPr>
          <w:color w:val="0D0D0D"/>
        </w:rPr>
        <w:t>тельной организации: учебно-методическое пособие / авт.-сост. М.В. Салтыкова, Г.Е. Пот</w:t>
      </w:r>
      <w:r w:rsidRPr="006E1D98">
        <w:rPr>
          <w:color w:val="0D0D0D"/>
        </w:rPr>
        <w:t>о</w:t>
      </w:r>
      <w:r w:rsidRPr="006E1D98">
        <w:rPr>
          <w:color w:val="0D0D0D"/>
        </w:rPr>
        <w:t>рочина; Министерство образования и науки РФ, Глазовский государственный педагогич</w:t>
      </w:r>
      <w:r w:rsidRPr="006E1D98">
        <w:rPr>
          <w:color w:val="0D0D0D"/>
        </w:rPr>
        <w:t>е</w:t>
      </w:r>
      <w:r w:rsidRPr="006E1D98">
        <w:rPr>
          <w:color w:val="0D0D0D"/>
        </w:rPr>
        <w:t xml:space="preserve">ский институт имени В.Г. Короленко. </w:t>
      </w:r>
      <w:r w:rsidRPr="006E1D98">
        <w:rPr>
          <w:color w:val="000000"/>
          <w:shd w:val="clear" w:color="auto" w:fill="FFFFFF"/>
        </w:rPr>
        <w:t>—</w:t>
      </w:r>
      <w:r w:rsidRPr="006E1D98">
        <w:rPr>
          <w:color w:val="0D0D0D"/>
        </w:rPr>
        <w:t xml:space="preserve"> Глазов : Глазовский государственный педагогич</w:t>
      </w:r>
      <w:r w:rsidRPr="006E1D98">
        <w:rPr>
          <w:color w:val="0D0D0D"/>
        </w:rPr>
        <w:t>е</w:t>
      </w:r>
      <w:r w:rsidRPr="006E1D98">
        <w:rPr>
          <w:color w:val="0D0D0D"/>
        </w:rPr>
        <w:t xml:space="preserve">ский институт, 2016. </w:t>
      </w:r>
      <w:r w:rsidRPr="006E1D98">
        <w:rPr>
          <w:color w:val="000000"/>
          <w:shd w:val="clear" w:color="auto" w:fill="FFFFFF"/>
        </w:rPr>
        <w:t xml:space="preserve">— </w:t>
      </w:r>
      <w:r w:rsidRPr="006E1D98">
        <w:rPr>
          <w:color w:val="0D0D0D"/>
        </w:rPr>
        <w:t xml:space="preserve"> 90 с. [Электронный ресурс]. </w:t>
      </w:r>
      <w:r w:rsidRPr="006E1D98">
        <w:rPr>
          <w:color w:val="000000"/>
          <w:shd w:val="clear" w:color="auto" w:fill="FFFFFF"/>
        </w:rPr>
        <w:t xml:space="preserve">— </w:t>
      </w:r>
      <w:r w:rsidRPr="006E1D98">
        <w:rPr>
          <w:color w:val="0D0D0D"/>
        </w:rPr>
        <w:t>URL</w:t>
      </w:r>
      <w:r w:rsidRPr="006E1D98">
        <w:rPr>
          <w:color w:val="454545"/>
        </w:rPr>
        <w:t>: </w:t>
      </w:r>
      <w:hyperlink r:id="rId25" w:history="1">
        <w:r w:rsidRPr="006E1D98">
          <w:rPr>
            <w:rStyle w:val="ad"/>
          </w:rPr>
          <w:t>http://biblioclub.ru/index.php?page=book&amp;id=458730/</w:t>
        </w:r>
      </w:hyperlink>
    </w:p>
    <w:p w:rsidR="003B4032" w:rsidRPr="006E1D98" w:rsidRDefault="003B4032" w:rsidP="003B4032">
      <w:pPr>
        <w:pStyle w:val="ConsPlusNormal"/>
        <w:spacing w:line="276" w:lineRule="auto"/>
        <w:ind w:firstLine="709"/>
        <w:jc w:val="both"/>
        <w:rPr>
          <w:rFonts w:ascii="Times New Roman" w:hAnsi="Times New Roman" w:cs="Times New Roman"/>
          <w:b/>
          <w:sz w:val="24"/>
          <w:szCs w:val="24"/>
        </w:rPr>
      </w:pPr>
    </w:p>
    <w:p w:rsidR="00E20BC6" w:rsidRPr="006E1D98" w:rsidRDefault="003B4032" w:rsidP="003B4032">
      <w:pPr>
        <w:pStyle w:val="ConsPlusNormal"/>
        <w:spacing w:line="276" w:lineRule="auto"/>
        <w:ind w:firstLine="709"/>
        <w:jc w:val="both"/>
        <w:rPr>
          <w:rFonts w:ascii="Times New Roman" w:hAnsi="Times New Roman" w:cs="Times New Roman"/>
          <w:b/>
          <w:sz w:val="24"/>
          <w:szCs w:val="24"/>
        </w:rPr>
      </w:pPr>
      <w:r w:rsidRPr="006E1D98">
        <w:rPr>
          <w:rFonts w:ascii="Times New Roman" w:hAnsi="Times New Roman" w:cs="Times New Roman"/>
          <w:b/>
          <w:sz w:val="24"/>
          <w:szCs w:val="24"/>
        </w:rPr>
        <w:lastRenderedPageBreak/>
        <w:t>3.2.3. Дополнительные источники</w:t>
      </w:r>
    </w:p>
    <w:p w:rsidR="00E20BC6" w:rsidRPr="006E1D98" w:rsidRDefault="00E20BC6" w:rsidP="008805F7">
      <w:pPr>
        <w:pStyle w:val="Style3"/>
        <w:widowControl/>
        <w:numPr>
          <w:ilvl w:val="0"/>
          <w:numId w:val="82"/>
        </w:numPr>
        <w:spacing w:line="276" w:lineRule="auto"/>
        <w:ind w:left="0" w:firstLine="709"/>
        <w:rPr>
          <w:rStyle w:val="FontStyle33"/>
          <w:rFonts w:ascii="Times New Roman" w:hAnsi="Times New Roman" w:cs="Times New Roman"/>
          <w:sz w:val="24"/>
          <w:szCs w:val="24"/>
        </w:rPr>
      </w:pPr>
      <w:r w:rsidRPr="006E1D98">
        <w:rPr>
          <w:rStyle w:val="FontStyle33"/>
          <w:rFonts w:ascii="Times New Roman" w:hAnsi="Times New Roman" w:cs="Times New Roman"/>
          <w:sz w:val="24"/>
          <w:szCs w:val="24"/>
        </w:rPr>
        <w:t>Российское образование. Федеральный портал. [Электронный ресурс]</w:t>
      </w:r>
      <w:r w:rsidRPr="006E1D98">
        <w:rPr>
          <w:rStyle w:val="FontStyle33"/>
          <w:rFonts w:ascii="Times New Roman" w:hAnsi="Times New Roman" w:cs="Times New Roman"/>
          <w:sz w:val="24"/>
          <w:szCs w:val="24"/>
          <w:lang w:val="de-DE"/>
        </w:rPr>
        <w:t xml:space="preserve"> URL: </w:t>
      </w:r>
      <w:r w:rsidRPr="006E1D98">
        <w:rPr>
          <w:rStyle w:val="ad"/>
          <w:lang w:val="en-US"/>
        </w:rPr>
        <w:t>https</w:t>
      </w:r>
      <w:r w:rsidRPr="006E1D98">
        <w:rPr>
          <w:rStyle w:val="ad"/>
        </w:rPr>
        <w:t>://</w:t>
      </w:r>
      <w:r w:rsidRPr="006E1D98">
        <w:rPr>
          <w:rStyle w:val="ad"/>
          <w:lang w:val="en-US"/>
        </w:rPr>
        <w:t>www</w:t>
      </w:r>
      <w:r w:rsidRPr="006E1D98">
        <w:rPr>
          <w:rStyle w:val="ad"/>
        </w:rPr>
        <w:t>.</w:t>
      </w:r>
      <w:r w:rsidRPr="006E1D98">
        <w:rPr>
          <w:rStyle w:val="ad"/>
          <w:lang w:val="en-US"/>
        </w:rPr>
        <w:t>edu</w:t>
      </w:r>
      <w:r w:rsidRPr="006E1D98">
        <w:rPr>
          <w:rStyle w:val="ad"/>
        </w:rPr>
        <w:t>.</w:t>
      </w:r>
      <w:r w:rsidRPr="006E1D98">
        <w:rPr>
          <w:rStyle w:val="ad"/>
          <w:lang w:val="en-US"/>
        </w:rPr>
        <w:t>ru</w:t>
      </w:r>
      <w:r w:rsidRPr="006E1D98">
        <w:rPr>
          <w:rStyle w:val="ad"/>
        </w:rPr>
        <w:t>/.</w:t>
      </w:r>
    </w:p>
    <w:p w:rsidR="00E20BC6" w:rsidRPr="006E1D98" w:rsidRDefault="00E20BC6" w:rsidP="008805F7">
      <w:pPr>
        <w:pStyle w:val="Style3"/>
        <w:widowControl/>
        <w:numPr>
          <w:ilvl w:val="0"/>
          <w:numId w:val="82"/>
        </w:numPr>
        <w:spacing w:line="276" w:lineRule="auto"/>
        <w:ind w:left="0" w:firstLine="709"/>
        <w:rPr>
          <w:rStyle w:val="FontStyle33"/>
          <w:rFonts w:ascii="Times New Roman" w:hAnsi="Times New Roman" w:cs="Times New Roman"/>
          <w:sz w:val="24"/>
          <w:szCs w:val="24"/>
        </w:rPr>
      </w:pPr>
      <w:r w:rsidRPr="006E1D98">
        <w:rPr>
          <w:rStyle w:val="FontStyle33"/>
          <w:rFonts w:ascii="Times New Roman" w:hAnsi="Times New Roman" w:cs="Times New Roman"/>
          <w:sz w:val="24"/>
          <w:szCs w:val="24"/>
        </w:rPr>
        <w:t>Официальный интернет-портал правовой информации. ФГОС НОО 2021 г [Электро</w:t>
      </w:r>
      <w:r w:rsidRPr="006E1D98">
        <w:rPr>
          <w:rStyle w:val="FontStyle33"/>
          <w:rFonts w:ascii="Times New Roman" w:hAnsi="Times New Roman" w:cs="Times New Roman"/>
          <w:sz w:val="24"/>
          <w:szCs w:val="24"/>
        </w:rPr>
        <w:t>н</w:t>
      </w:r>
      <w:r w:rsidRPr="006E1D98">
        <w:rPr>
          <w:rStyle w:val="FontStyle33"/>
          <w:rFonts w:ascii="Times New Roman" w:hAnsi="Times New Roman" w:cs="Times New Roman"/>
          <w:sz w:val="24"/>
          <w:szCs w:val="24"/>
        </w:rPr>
        <w:t>ный ресурс]</w:t>
      </w:r>
      <w:r w:rsidRPr="006E1D98">
        <w:rPr>
          <w:rStyle w:val="FontStyle33"/>
          <w:rFonts w:ascii="Times New Roman" w:hAnsi="Times New Roman" w:cs="Times New Roman"/>
          <w:sz w:val="24"/>
          <w:szCs w:val="24"/>
          <w:lang w:val="de-DE"/>
        </w:rPr>
        <w:t xml:space="preserve"> URL:</w:t>
      </w:r>
      <w:r w:rsidRPr="006E1D98">
        <w:rPr>
          <w:rStyle w:val="FontStyle33"/>
          <w:rFonts w:ascii="Times New Roman" w:hAnsi="Times New Roman" w:cs="Times New Roman"/>
          <w:sz w:val="24"/>
          <w:szCs w:val="24"/>
        </w:rPr>
        <w:t xml:space="preserve"> </w:t>
      </w:r>
      <w:hyperlink r:id="rId26" w:history="1">
        <w:r w:rsidRPr="006E1D98">
          <w:rPr>
            <w:rStyle w:val="ad"/>
          </w:rPr>
          <w:t>http://publication.pravo.gov.ru/Document/View/0001202107050028</w:t>
        </w:r>
      </w:hyperlink>
      <w:r w:rsidR="003B4032" w:rsidRPr="006E1D98">
        <w:rPr>
          <w:rStyle w:val="FontStyle33"/>
          <w:rFonts w:ascii="Times New Roman" w:hAnsi="Times New Roman" w:cs="Times New Roman"/>
          <w:sz w:val="24"/>
          <w:szCs w:val="24"/>
        </w:rPr>
        <w:t xml:space="preserve"> </w:t>
      </w:r>
    </w:p>
    <w:p w:rsidR="00E20BC6" w:rsidRPr="006E1D98" w:rsidRDefault="00E20BC6" w:rsidP="008805F7">
      <w:pPr>
        <w:pStyle w:val="Style3"/>
        <w:widowControl/>
        <w:numPr>
          <w:ilvl w:val="0"/>
          <w:numId w:val="82"/>
        </w:numPr>
        <w:spacing w:line="276" w:lineRule="auto"/>
        <w:ind w:left="0" w:firstLine="709"/>
        <w:rPr>
          <w:rStyle w:val="FontStyle33"/>
          <w:rFonts w:ascii="Times New Roman" w:hAnsi="Times New Roman" w:cs="Times New Roman"/>
          <w:sz w:val="24"/>
          <w:szCs w:val="24"/>
        </w:rPr>
      </w:pPr>
      <w:r w:rsidRPr="006E1D98">
        <w:rPr>
          <w:rStyle w:val="FontStyle33"/>
          <w:rFonts w:ascii="Times New Roman" w:hAnsi="Times New Roman" w:cs="Times New Roman"/>
          <w:sz w:val="24"/>
          <w:szCs w:val="24"/>
        </w:rPr>
        <w:t xml:space="preserve">Примерная рабочая программа начального общего образования «Английский язык». </w:t>
      </w:r>
      <w:r w:rsidRPr="006E1D98">
        <w:rPr>
          <w:rStyle w:val="FontStyle33"/>
          <w:rFonts w:ascii="Times New Roman" w:hAnsi="Times New Roman" w:cs="Times New Roman"/>
          <w:sz w:val="24"/>
          <w:szCs w:val="24"/>
          <w:lang w:val="de-DE"/>
        </w:rPr>
        <w:t>URL:</w:t>
      </w:r>
      <w:r w:rsidRPr="006E1D98">
        <w:rPr>
          <w:rStyle w:val="FontStyle33"/>
          <w:rFonts w:ascii="Times New Roman" w:hAnsi="Times New Roman" w:cs="Times New Roman"/>
          <w:sz w:val="24"/>
          <w:szCs w:val="24"/>
        </w:rPr>
        <w:t xml:space="preserve"> </w:t>
      </w:r>
      <w:hyperlink r:id="rId27" w:history="1">
        <w:r w:rsidRPr="006E1D98">
          <w:rPr>
            <w:rStyle w:val="ad"/>
          </w:rPr>
          <w:t>https://fgosreestr.ru/uploads/files/64e3d501df8e3814c60b303be7c73208.pdf</w:t>
        </w:r>
      </w:hyperlink>
      <w:r w:rsidRPr="006E1D98">
        <w:rPr>
          <w:rStyle w:val="FontStyle33"/>
          <w:rFonts w:ascii="Times New Roman" w:hAnsi="Times New Roman" w:cs="Times New Roman"/>
          <w:sz w:val="24"/>
          <w:szCs w:val="24"/>
        </w:rPr>
        <w:t xml:space="preserve">. </w:t>
      </w:r>
    </w:p>
    <w:p w:rsidR="00E20BC6" w:rsidRPr="006E1D98" w:rsidRDefault="00E20BC6" w:rsidP="008805F7">
      <w:pPr>
        <w:pStyle w:val="Style3"/>
        <w:widowControl/>
        <w:numPr>
          <w:ilvl w:val="0"/>
          <w:numId w:val="82"/>
        </w:numPr>
        <w:spacing w:line="276" w:lineRule="auto"/>
        <w:ind w:left="0" w:firstLine="709"/>
        <w:rPr>
          <w:rStyle w:val="ad"/>
        </w:rPr>
      </w:pPr>
      <w:r w:rsidRPr="006E1D98">
        <w:rPr>
          <w:rStyle w:val="FontStyle33"/>
          <w:rFonts w:ascii="Times New Roman" w:hAnsi="Times New Roman" w:cs="Times New Roman"/>
          <w:sz w:val="24"/>
          <w:szCs w:val="24"/>
        </w:rPr>
        <w:t>Первое сентября: журнал. [Электронный ресурс]</w:t>
      </w:r>
      <w:r w:rsidRPr="006E1D98">
        <w:rPr>
          <w:rStyle w:val="FontStyle33"/>
          <w:rFonts w:ascii="Times New Roman" w:hAnsi="Times New Roman" w:cs="Times New Roman"/>
          <w:sz w:val="24"/>
          <w:szCs w:val="24"/>
          <w:lang w:val="de-DE"/>
        </w:rPr>
        <w:t xml:space="preserve"> URL: </w:t>
      </w:r>
      <w:hyperlink r:id="rId28" w:history="1">
        <w:r w:rsidRPr="006E1D98">
          <w:rPr>
            <w:rStyle w:val="ad"/>
            <w:lang w:val="de-DE"/>
          </w:rPr>
          <w:t>https://www.1-sept.ru/</w:t>
        </w:r>
      </w:hyperlink>
      <w:r w:rsidRPr="006E1D98">
        <w:rPr>
          <w:rStyle w:val="ad"/>
        </w:rPr>
        <w:t xml:space="preserve">. </w:t>
      </w:r>
    </w:p>
    <w:p w:rsidR="00E20BC6" w:rsidRPr="006E1D98" w:rsidRDefault="00E20BC6" w:rsidP="008805F7">
      <w:pPr>
        <w:pStyle w:val="Style3"/>
        <w:widowControl/>
        <w:numPr>
          <w:ilvl w:val="0"/>
          <w:numId w:val="82"/>
        </w:numPr>
        <w:spacing w:line="276" w:lineRule="auto"/>
        <w:ind w:left="0" w:firstLine="709"/>
        <w:rPr>
          <w:rStyle w:val="FontStyle33"/>
          <w:rFonts w:ascii="Times New Roman" w:hAnsi="Times New Roman" w:cs="Times New Roman"/>
          <w:sz w:val="24"/>
          <w:szCs w:val="24"/>
        </w:rPr>
      </w:pPr>
      <w:r w:rsidRPr="006E1D98">
        <w:rPr>
          <w:rStyle w:val="FontStyle33"/>
          <w:rFonts w:ascii="Times New Roman" w:hAnsi="Times New Roman" w:cs="Times New Roman"/>
          <w:sz w:val="24"/>
          <w:szCs w:val="24"/>
        </w:rPr>
        <w:t>Фестиваль педагогических идей «Открытый урок». [Электронный ресурс]</w:t>
      </w:r>
      <w:r w:rsidRPr="006E1D98">
        <w:rPr>
          <w:rStyle w:val="FontStyle33"/>
          <w:rFonts w:ascii="Times New Roman" w:hAnsi="Times New Roman" w:cs="Times New Roman"/>
          <w:sz w:val="24"/>
          <w:szCs w:val="24"/>
          <w:lang w:val="de-DE"/>
        </w:rPr>
        <w:t xml:space="preserve"> URL: </w:t>
      </w:r>
      <w:hyperlink r:id="rId29" w:history="1">
        <w:r w:rsidRPr="006E1D98">
          <w:rPr>
            <w:rStyle w:val="ad"/>
            <w:lang w:val="de-DE"/>
          </w:rPr>
          <w:t>http://festival.1september.ru/articles/</w:t>
        </w:r>
      </w:hyperlink>
      <w:r w:rsidRPr="006E1D98">
        <w:rPr>
          <w:rStyle w:val="FontStyle33"/>
          <w:rFonts w:ascii="Times New Roman" w:hAnsi="Times New Roman" w:cs="Times New Roman"/>
          <w:sz w:val="24"/>
          <w:szCs w:val="24"/>
        </w:rPr>
        <w:t>.</w:t>
      </w:r>
    </w:p>
    <w:p w:rsidR="003B4032" w:rsidRPr="006E1D98" w:rsidRDefault="003B4032" w:rsidP="00E20BC6">
      <w:pPr>
        <w:contextualSpacing/>
        <w:jc w:val="center"/>
        <w:rPr>
          <w:rFonts w:ascii="Times New Roman" w:hAnsi="Times New Roman"/>
          <w:b/>
          <w:sz w:val="24"/>
          <w:szCs w:val="24"/>
        </w:rPr>
      </w:pPr>
    </w:p>
    <w:p w:rsidR="00E20BC6" w:rsidRPr="006E1D98" w:rsidRDefault="00E20BC6" w:rsidP="00E20BC6">
      <w:pPr>
        <w:contextualSpacing/>
        <w:jc w:val="center"/>
        <w:rPr>
          <w:rFonts w:ascii="Times New Roman" w:hAnsi="Times New Roman"/>
          <w:b/>
          <w:sz w:val="24"/>
          <w:szCs w:val="24"/>
        </w:rPr>
      </w:pPr>
      <w:r w:rsidRPr="006E1D98">
        <w:rPr>
          <w:rFonts w:ascii="Times New Roman" w:hAnsi="Times New Roman"/>
          <w:b/>
          <w:sz w:val="24"/>
          <w:szCs w:val="24"/>
        </w:rPr>
        <w:t xml:space="preserve">4. КОНТРОЛЬ И ОЦЕНКА РЕЗУЛЬТАТОВ ОСВОЕНИЯ  </w:t>
      </w:r>
    </w:p>
    <w:p w:rsidR="00E20BC6" w:rsidRPr="006E1D98" w:rsidRDefault="003B4032" w:rsidP="00E20BC6">
      <w:pPr>
        <w:contextualSpacing/>
        <w:jc w:val="center"/>
        <w:rPr>
          <w:rFonts w:ascii="Times New Roman" w:hAnsi="Times New Roman"/>
          <w:b/>
          <w:sz w:val="24"/>
          <w:szCs w:val="24"/>
        </w:rPr>
      </w:pPr>
      <w:r w:rsidRPr="006E1D98">
        <w:rPr>
          <w:rFonts w:ascii="Times New Roman" w:hAnsi="Times New Roman"/>
          <w:b/>
          <w:sz w:val="24"/>
          <w:szCs w:val="24"/>
        </w:rPr>
        <w:t>ПРОФЕССИОНАЛЬНОГО МОДУЛЯ</w:t>
      </w:r>
    </w:p>
    <w:p w:rsidR="00E20BC6" w:rsidRPr="006E1D98" w:rsidRDefault="00E20BC6" w:rsidP="00E20BC6">
      <w:pPr>
        <w:contextualSpacing/>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3847"/>
        <w:gridCol w:w="2071"/>
      </w:tblGrid>
      <w:tr w:rsidR="00D27BC6" w:rsidRPr="006E1D98" w:rsidTr="00622231">
        <w:tc>
          <w:tcPr>
            <w:tcW w:w="3936" w:type="dxa"/>
          </w:tcPr>
          <w:p w:rsidR="00D27BC6" w:rsidRPr="006E1D98" w:rsidRDefault="00D27BC6" w:rsidP="00F33DFB">
            <w:pPr>
              <w:spacing w:line="240" w:lineRule="auto"/>
              <w:jc w:val="center"/>
              <w:rPr>
                <w:rFonts w:ascii="Times New Roman" w:hAnsi="Times New Roman"/>
                <w:b/>
                <w:bCs/>
                <w:i/>
              </w:rPr>
            </w:pPr>
            <w:r w:rsidRPr="006E1D98">
              <w:rPr>
                <w:rFonts w:ascii="Times New Roman" w:hAnsi="Times New Roman"/>
                <w:b/>
              </w:rPr>
              <w:t>Код и наименование профессиональных и общих компетенций, формируемых в ра</w:t>
            </w:r>
            <w:r w:rsidRPr="006E1D98">
              <w:rPr>
                <w:rFonts w:ascii="Times New Roman" w:hAnsi="Times New Roman"/>
                <w:b/>
              </w:rPr>
              <w:t>м</w:t>
            </w:r>
            <w:r w:rsidRPr="006E1D98">
              <w:rPr>
                <w:rFonts w:ascii="Times New Roman" w:hAnsi="Times New Roman"/>
                <w:b/>
              </w:rPr>
              <w:t>ках модуля</w:t>
            </w:r>
            <w:r w:rsidRPr="006E1D98">
              <w:rPr>
                <w:rStyle w:val="ac"/>
                <w:rFonts w:ascii="Times New Roman" w:hAnsi="Times New Roman"/>
                <w:b/>
                <w:i/>
              </w:rPr>
              <w:footnoteReference w:id="24"/>
            </w:r>
          </w:p>
        </w:tc>
        <w:tc>
          <w:tcPr>
            <w:tcW w:w="3847" w:type="dxa"/>
          </w:tcPr>
          <w:p w:rsidR="00D27BC6" w:rsidRPr="006E1D98" w:rsidRDefault="00D27BC6" w:rsidP="00F33DFB">
            <w:pPr>
              <w:spacing w:line="240" w:lineRule="auto"/>
              <w:jc w:val="center"/>
              <w:rPr>
                <w:rFonts w:ascii="Times New Roman" w:hAnsi="Times New Roman"/>
                <w:b/>
                <w:bCs/>
              </w:rPr>
            </w:pPr>
            <w:r w:rsidRPr="006E1D98">
              <w:rPr>
                <w:rFonts w:ascii="Times New Roman" w:hAnsi="Times New Roman"/>
                <w:b/>
                <w:bCs/>
              </w:rPr>
              <w:t>Критерии оценки</w:t>
            </w:r>
          </w:p>
        </w:tc>
        <w:tc>
          <w:tcPr>
            <w:tcW w:w="2071" w:type="dxa"/>
          </w:tcPr>
          <w:p w:rsidR="00D27BC6" w:rsidRPr="006E1D98" w:rsidRDefault="00D27BC6" w:rsidP="00F33DFB">
            <w:pPr>
              <w:spacing w:line="240" w:lineRule="auto"/>
              <w:jc w:val="center"/>
              <w:rPr>
                <w:rFonts w:ascii="Times New Roman" w:hAnsi="Times New Roman"/>
                <w:b/>
                <w:bCs/>
              </w:rPr>
            </w:pPr>
            <w:r w:rsidRPr="006E1D98">
              <w:rPr>
                <w:rFonts w:ascii="Times New Roman" w:hAnsi="Times New Roman"/>
                <w:b/>
                <w:bCs/>
              </w:rPr>
              <w:t>Методы оценки</w:t>
            </w:r>
          </w:p>
        </w:tc>
      </w:tr>
      <w:tr w:rsidR="00B92C9B" w:rsidRPr="006E1D98" w:rsidTr="00622231">
        <w:tc>
          <w:tcPr>
            <w:tcW w:w="3936" w:type="dxa"/>
          </w:tcPr>
          <w:p w:rsidR="00B92C9B" w:rsidRPr="00622231" w:rsidRDefault="00B92C9B" w:rsidP="00622231">
            <w:pPr>
              <w:tabs>
                <w:tab w:val="left" w:pos="346"/>
              </w:tabs>
              <w:suppressAutoHyphens/>
              <w:spacing w:after="0" w:line="240" w:lineRule="auto"/>
              <w:jc w:val="both"/>
              <w:rPr>
                <w:rFonts w:ascii="Times New Roman" w:hAnsi="Times New Roman"/>
                <w:b/>
                <w:bCs/>
              </w:rPr>
            </w:pPr>
            <w:r w:rsidRPr="00622231">
              <w:rPr>
                <w:rFonts w:ascii="Times New Roman" w:hAnsi="Times New Roman"/>
                <w:bCs/>
              </w:rPr>
              <w:t>ОК 01.</w:t>
            </w:r>
            <w:r w:rsidRPr="00622231">
              <w:rPr>
                <w:rFonts w:ascii="Times New Roman" w:hAnsi="Times New Roman"/>
                <w:b/>
                <w:bCs/>
              </w:rPr>
              <w:t xml:space="preserve"> </w:t>
            </w:r>
            <w:r w:rsidRPr="00622231">
              <w:rPr>
                <w:rFonts w:ascii="Times New Roman" w:hAnsi="Times New Roman"/>
                <w:iCs/>
              </w:rPr>
              <w:t>Выбирать способы решения задач профессиональной деятельности применительно к различным контекстам</w:t>
            </w:r>
          </w:p>
          <w:p w:rsidR="00B92C9B" w:rsidRPr="00622231" w:rsidRDefault="00B92C9B" w:rsidP="00622231">
            <w:pPr>
              <w:tabs>
                <w:tab w:val="left" w:pos="346"/>
              </w:tabs>
              <w:suppressAutoHyphens/>
              <w:spacing w:after="0" w:line="240" w:lineRule="auto"/>
              <w:jc w:val="both"/>
              <w:rPr>
                <w:rFonts w:ascii="Times New Roman" w:hAnsi="Times New Roman"/>
                <w:b/>
              </w:rPr>
            </w:pPr>
            <w:r w:rsidRPr="00622231">
              <w:rPr>
                <w:rFonts w:ascii="Times New Roman" w:hAnsi="Times New Roman"/>
              </w:rPr>
              <w:t>ОК 02.</w:t>
            </w:r>
            <w:r w:rsidRPr="00622231">
              <w:rPr>
                <w:rFonts w:ascii="Times New Roman" w:hAnsi="Times New Roman"/>
                <w:b/>
              </w:rPr>
              <w:t xml:space="preserve"> </w:t>
            </w:r>
            <w:r w:rsidRPr="00622231">
              <w:rPr>
                <w:rFonts w:ascii="Times New Roman" w:hAnsi="Times New Roman"/>
              </w:rPr>
              <w:t xml:space="preserve">Использовать современные средства поиска, анализа </w:t>
            </w:r>
            <w:r w:rsidRPr="00622231">
              <w:rPr>
                <w:rFonts w:ascii="Times New Roman" w:hAnsi="Times New Roman"/>
              </w:rPr>
              <w:br/>
              <w:t xml:space="preserve">и интерпретации информации, </w:t>
            </w:r>
            <w:r w:rsidRPr="00622231">
              <w:rPr>
                <w:rFonts w:ascii="Times New Roman" w:hAnsi="Times New Roman"/>
              </w:rPr>
              <w:br/>
              <w:t>и информационные технологии для выполнения задач профессиональной деятельности</w:t>
            </w:r>
          </w:p>
          <w:p w:rsidR="00B92C9B" w:rsidRPr="00622231" w:rsidRDefault="00B92C9B" w:rsidP="00622231">
            <w:pPr>
              <w:tabs>
                <w:tab w:val="left" w:pos="346"/>
              </w:tabs>
              <w:suppressAutoHyphens/>
              <w:spacing w:after="0" w:line="240" w:lineRule="auto"/>
              <w:jc w:val="both"/>
              <w:rPr>
                <w:rFonts w:ascii="Times New Roman" w:hAnsi="Times New Roman"/>
              </w:rPr>
            </w:pPr>
            <w:r w:rsidRPr="00622231">
              <w:rPr>
                <w:rFonts w:ascii="Times New Roman" w:hAnsi="Times New Roman"/>
              </w:rPr>
              <w:t>ОК 04. Эффективно взаимодействовать и работать в коллективе и команде</w:t>
            </w:r>
          </w:p>
          <w:p w:rsidR="00B92C9B" w:rsidRPr="00622231" w:rsidRDefault="00B92C9B" w:rsidP="00622231">
            <w:pPr>
              <w:tabs>
                <w:tab w:val="left" w:pos="346"/>
              </w:tabs>
              <w:suppressAutoHyphens/>
              <w:spacing w:after="0" w:line="240" w:lineRule="auto"/>
              <w:jc w:val="both"/>
              <w:rPr>
                <w:b/>
              </w:rPr>
            </w:pPr>
            <w:r w:rsidRPr="00622231">
              <w:rPr>
                <w:rFonts w:ascii="Times New Roman" w:hAnsi="Times New Roman"/>
              </w:rPr>
              <w:t>ОК 05.</w:t>
            </w:r>
            <w:r w:rsidRPr="00622231">
              <w:rPr>
                <w:rFonts w:ascii="Times New Roman" w:hAnsi="Times New Roman"/>
                <w:b/>
              </w:rPr>
              <w:t xml:space="preserve"> </w:t>
            </w:r>
            <w:r w:rsidRPr="00622231">
              <w:rPr>
                <w:rFonts w:ascii="Times New Roman" w:hAnsi="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rsidRPr="00622231">
              <w:rPr>
                <w:bCs/>
              </w:rPr>
              <w:t xml:space="preserve"> </w:t>
            </w:r>
          </w:p>
          <w:p w:rsidR="00B92C9B" w:rsidRPr="00622231" w:rsidRDefault="00B92C9B" w:rsidP="00622231">
            <w:pPr>
              <w:tabs>
                <w:tab w:val="left" w:pos="346"/>
              </w:tabs>
              <w:suppressAutoHyphens/>
              <w:spacing w:after="0" w:line="240" w:lineRule="auto"/>
              <w:jc w:val="both"/>
              <w:rPr>
                <w:rFonts w:ascii="Times New Roman" w:hAnsi="Times New Roman"/>
                <w:b/>
              </w:rPr>
            </w:pPr>
            <w:r w:rsidRPr="00622231">
              <w:rPr>
                <w:rFonts w:ascii="Times New Roman" w:hAnsi="Times New Roman"/>
              </w:rPr>
              <w:t>ОК 09.</w:t>
            </w:r>
            <w:r w:rsidRPr="00622231">
              <w:rPr>
                <w:rFonts w:ascii="Times New Roman" w:hAnsi="Times New Roman"/>
                <w:b/>
              </w:rPr>
              <w:t xml:space="preserve"> </w:t>
            </w:r>
            <w:r w:rsidRPr="00622231">
              <w:rPr>
                <w:rFonts w:ascii="Times New Roman" w:hAnsi="Times New Roman"/>
              </w:rPr>
              <w:t>Пользоваться профессиональной документацией на государственном и иностранном языках</w:t>
            </w:r>
          </w:p>
          <w:p w:rsidR="00B92C9B" w:rsidRPr="00622231" w:rsidRDefault="00B92C9B" w:rsidP="00622231">
            <w:pPr>
              <w:tabs>
                <w:tab w:val="left" w:pos="346"/>
              </w:tabs>
              <w:suppressAutoHyphens/>
              <w:spacing w:after="0" w:line="240" w:lineRule="auto"/>
              <w:jc w:val="both"/>
              <w:rPr>
                <w:bCs/>
              </w:rPr>
            </w:pPr>
            <w:r w:rsidRPr="00622231">
              <w:rPr>
                <w:rFonts w:ascii="Times New Roman" w:hAnsi="Times New Roman"/>
              </w:rPr>
              <w:t>ПК 4.1.</w:t>
            </w:r>
            <w:r w:rsidRPr="00622231">
              <w:rPr>
                <w:rFonts w:ascii="Times New Roman" w:hAnsi="Times New Roman"/>
                <w:b/>
              </w:rPr>
              <w:t xml:space="preserve"> </w:t>
            </w:r>
            <w:r w:rsidRPr="00622231">
              <w:rPr>
                <w:rFonts w:ascii="Times New Roman" w:hAnsi="Times New Roman"/>
              </w:rPr>
              <w:t>Проектировать, организовывать и контролировать процесс изучения иностранного языка в начальных классах на основе федеральных государственных образовательных стандартов, примерных основных образовательных программ начального общего образования</w:t>
            </w:r>
          </w:p>
        </w:tc>
        <w:tc>
          <w:tcPr>
            <w:tcW w:w="3847" w:type="dxa"/>
          </w:tcPr>
          <w:p w:rsidR="00B92C9B" w:rsidRPr="00622231" w:rsidRDefault="00B92C9B" w:rsidP="00622231">
            <w:pPr>
              <w:spacing w:after="0" w:line="240" w:lineRule="auto"/>
              <w:rPr>
                <w:rFonts w:ascii="Times New Roman" w:hAnsi="Times New Roman"/>
                <w:bCs/>
              </w:rPr>
            </w:pPr>
            <w:r w:rsidRPr="00622231">
              <w:rPr>
                <w:rFonts w:ascii="Times New Roman" w:hAnsi="Times New Roman"/>
                <w:bCs/>
              </w:rPr>
              <w:t>Соответствие ответа поста</w:t>
            </w:r>
            <w:r w:rsidRPr="00622231">
              <w:rPr>
                <w:rFonts w:ascii="Times New Roman" w:hAnsi="Times New Roman"/>
                <w:bCs/>
              </w:rPr>
              <w:t>в</w:t>
            </w:r>
            <w:r w:rsidRPr="00622231">
              <w:rPr>
                <w:rFonts w:ascii="Times New Roman" w:hAnsi="Times New Roman"/>
                <w:bCs/>
              </w:rPr>
              <w:t>ленному вопросу, логичность</w:t>
            </w:r>
          </w:p>
          <w:p w:rsidR="00B92C9B" w:rsidRPr="00622231" w:rsidRDefault="00B92C9B" w:rsidP="00622231">
            <w:pPr>
              <w:spacing w:after="0" w:line="240" w:lineRule="auto"/>
              <w:rPr>
                <w:rFonts w:ascii="Times New Roman" w:hAnsi="Times New Roman"/>
                <w:bCs/>
              </w:rPr>
            </w:pPr>
            <w:r w:rsidRPr="00622231">
              <w:rPr>
                <w:rFonts w:ascii="Times New Roman" w:hAnsi="Times New Roman"/>
                <w:bCs/>
              </w:rPr>
              <w:t>Содержание соответствует заданной теме, текст доклада правильно структурирован, речь грамотная, терминол</w:t>
            </w:r>
            <w:r w:rsidRPr="00622231">
              <w:rPr>
                <w:rFonts w:ascii="Times New Roman" w:hAnsi="Times New Roman"/>
                <w:bCs/>
              </w:rPr>
              <w:t>о</w:t>
            </w:r>
            <w:r w:rsidRPr="00622231">
              <w:rPr>
                <w:rFonts w:ascii="Times New Roman" w:hAnsi="Times New Roman"/>
                <w:bCs/>
              </w:rPr>
              <w:t>гия используется правильно</w:t>
            </w:r>
          </w:p>
          <w:p w:rsidR="00B92C9B" w:rsidRPr="00622231" w:rsidRDefault="00B92C9B" w:rsidP="00622231">
            <w:pPr>
              <w:spacing w:after="0" w:line="240" w:lineRule="auto"/>
              <w:rPr>
                <w:rFonts w:ascii="Times New Roman" w:hAnsi="Times New Roman"/>
                <w:bCs/>
              </w:rPr>
            </w:pPr>
            <w:r w:rsidRPr="00622231">
              <w:rPr>
                <w:rFonts w:ascii="Times New Roman" w:hAnsi="Times New Roman"/>
                <w:bCs/>
              </w:rPr>
              <w:t>Содержательность и полнота ответа, аргументированность, грамотное использование те</w:t>
            </w:r>
            <w:r w:rsidRPr="00622231">
              <w:rPr>
                <w:rFonts w:ascii="Times New Roman" w:hAnsi="Times New Roman"/>
                <w:bCs/>
              </w:rPr>
              <w:t>р</w:t>
            </w:r>
            <w:r w:rsidRPr="00622231">
              <w:rPr>
                <w:rFonts w:ascii="Times New Roman" w:hAnsi="Times New Roman"/>
                <w:bCs/>
              </w:rPr>
              <w:t>минологии.</w:t>
            </w:r>
          </w:p>
          <w:p w:rsidR="00B92C9B" w:rsidRPr="00622231" w:rsidRDefault="00B92C9B" w:rsidP="00622231">
            <w:pPr>
              <w:spacing w:after="0" w:line="240" w:lineRule="auto"/>
              <w:rPr>
                <w:rFonts w:ascii="Times New Roman" w:hAnsi="Times New Roman"/>
                <w:bCs/>
              </w:rPr>
            </w:pPr>
            <w:r w:rsidRPr="00622231">
              <w:rPr>
                <w:rFonts w:ascii="Times New Roman" w:hAnsi="Times New Roman"/>
                <w:bCs/>
              </w:rPr>
              <w:t xml:space="preserve">Соответствие разработанных планов уроков требованиям </w:t>
            </w:r>
          </w:p>
          <w:p w:rsidR="00B92C9B" w:rsidRPr="00622231" w:rsidRDefault="00B92C9B" w:rsidP="00622231">
            <w:pPr>
              <w:spacing w:after="0" w:line="240" w:lineRule="auto"/>
              <w:rPr>
                <w:rFonts w:ascii="Times New Roman" w:hAnsi="Times New Roman"/>
                <w:bCs/>
              </w:rPr>
            </w:pPr>
            <w:r w:rsidRPr="00622231">
              <w:rPr>
                <w:rFonts w:ascii="Times New Roman" w:hAnsi="Times New Roman"/>
                <w:bCs/>
              </w:rPr>
              <w:t>Соответствие отобранных образовательных интернет-ресурсов поставленным уче</w:t>
            </w:r>
            <w:r w:rsidRPr="00622231">
              <w:rPr>
                <w:rFonts w:ascii="Times New Roman" w:hAnsi="Times New Roman"/>
                <w:bCs/>
              </w:rPr>
              <w:t>б</w:t>
            </w:r>
            <w:r w:rsidRPr="00622231">
              <w:rPr>
                <w:rFonts w:ascii="Times New Roman" w:hAnsi="Times New Roman"/>
                <w:bCs/>
              </w:rPr>
              <w:t>ным задачам</w:t>
            </w:r>
          </w:p>
          <w:p w:rsidR="00B92C9B" w:rsidRPr="00622231" w:rsidRDefault="00B92C9B" w:rsidP="00622231">
            <w:pPr>
              <w:spacing w:after="0" w:line="240" w:lineRule="auto"/>
              <w:rPr>
                <w:rFonts w:ascii="Times New Roman" w:hAnsi="Times New Roman"/>
                <w:bCs/>
              </w:rPr>
            </w:pPr>
            <w:r w:rsidRPr="00622231">
              <w:rPr>
                <w:rFonts w:ascii="Times New Roman" w:hAnsi="Times New Roman"/>
                <w:bCs/>
              </w:rPr>
              <w:t>Соответствие проектных заданий, разработанных обучающимися для урочной или внеурочной деятельности по иностранному языку, требованиям проектной методики; учет индивидуальных особенностей учащихся начал</w:t>
            </w:r>
            <w:r w:rsidRPr="00622231">
              <w:rPr>
                <w:rFonts w:ascii="Times New Roman" w:hAnsi="Times New Roman"/>
                <w:bCs/>
              </w:rPr>
              <w:t>ь</w:t>
            </w:r>
            <w:r w:rsidRPr="00622231">
              <w:rPr>
                <w:rFonts w:ascii="Times New Roman" w:hAnsi="Times New Roman"/>
                <w:bCs/>
              </w:rPr>
              <w:t>ных классов</w:t>
            </w:r>
          </w:p>
          <w:p w:rsidR="00B92C9B" w:rsidRPr="00622231" w:rsidRDefault="00B92C9B" w:rsidP="00622231">
            <w:pPr>
              <w:spacing w:after="0" w:line="240" w:lineRule="auto"/>
              <w:rPr>
                <w:rFonts w:ascii="Times New Roman" w:hAnsi="Times New Roman"/>
                <w:bCs/>
              </w:rPr>
            </w:pPr>
            <w:r w:rsidRPr="00622231">
              <w:rPr>
                <w:rFonts w:ascii="Times New Roman" w:hAnsi="Times New Roman"/>
                <w:bCs/>
              </w:rPr>
              <w:t>Владение профессиональной терминологией</w:t>
            </w:r>
          </w:p>
        </w:tc>
        <w:tc>
          <w:tcPr>
            <w:tcW w:w="2071" w:type="dxa"/>
          </w:tcPr>
          <w:p w:rsidR="00B92C9B" w:rsidRPr="00622231" w:rsidRDefault="00B92C9B" w:rsidP="00622231">
            <w:pPr>
              <w:spacing w:after="0" w:line="240" w:lineRule="auto"/>
              <w:rPr>
                <w:rFonts w:ascii="Times New Roman" w:hAnsi="Times New Roman"/>
                <w:bCs/>
              </w:rPr>
            </w:pPr>
            <w:r w:rsidRPr="00622231">
              <w:rPr>
                <w:rFonts w:ascii="Times New Roman" w:hAnsi="Times New Roman"/>
                <w:bCs/>
              </w:rPr>
              <w:t>Тестирование</w:t>
            </w:r>
          </w:p>
          <w:p w:rsidR="00B92C9B" w:rsidRPr="00622231" w:rsidRDefault="00B92C9B" w:rsidP="00622231">
            <w:pPr>
              <w:spacing w:after="0" w:line="240" w:lineRule="auto"/>
              <w:rPr>
                <w:rFonts w:ascii="Times New Roman" w:hAnsi="Times New Roman"/>
                <w:bCs/>
              </w:rPr>
            </w:pPr>
            <w:r w:rsidRPr="00622231">
              <w:rPr>
                <w:rFonts w:ascii="Times New Roman" w:hAnsi="Times New Roman"/>
                <w:bCs/>
              </w:rPr>
              <w:t>Опрос</w:t>
            </w:r>
          </w:p>
          <w:p w:rsidR="00B92C9B" w:rsidRPr="00622231" w:rsidRDefault="00B92C9B" w:rsidP="00622231">
            <w:pPr>
              <w:spacing w:after="0" w:line="240" w:lineRule="auto"/>
              <w:rPr>
                <w:rFonts w:ascii="Times New Roman" w:hAnsi="Times New Roman"/>
                <w:bCs/>
              </w:rPr>
            </w:pPr>
            <w:r w:rsidRPr="00622231">
              <w:rPr>
                <w:rFonts w:ascii="Times New Roman" w:hAnsi="Times New Roman"/>
                <w:bCs/>
              </w:rPr>
              <w:t xml:space="preserve">Доклад </w:t>
            </w:r>
          </w:p>
          <w:p w:rsidR="00B92C9B" w:rsidRPr="00622231" w:rsidRDefault="00B92C9B" w:rsidP="00622231">
            <w:pPr>
              <w:spacing w:after="0" w:line="240" w:lineRule="auto"/>
              <w:rPr>
                <w:rFonts w:ascii="Times New Roman" w:hAnsi="Times New Roman"/>
                <w:bCs/>
              </w:rPr>
            </w:pPr>
            <w:r w:rsidRPr="00622231">
              <w:rPr>
                <w:rFonts w:ascii="Times New Roman" w:hAnsi="Times New Roman"/>
                <w:bCs/>
              </w:rPr>
              <w:t>Экспертная оценка / самооценка разработанных об</w:t>
            </w:r>
            <w:r w:rsidRPr="00622231">
              <w:rPr>
                <w:rFonts w:ascii="Times New Roman" w:hAnsi="Times New Roman"/>
                <w:bCs/>
              </w:rPr>
              <w:t>у</w:t>
            </w:r>
            <w:r w:rsidRPr="00622231">
              <w:rPr>
                <w:rFonts w:ascii="Times New Roman" w:hAnsi="Times New Roman"/>
                <w:bCs/>
              </w:rPr>
              <w:t>чающимися планов уроков</w:t>
            </w:r>
          </w:p>
          <w:p w:rsidR="00B92C9B" w:rsidRPr="00622231" w:rsidRDefault="00B92C9B" w:rsidP="00622231">
            <w:pPr>
              <w:spacing w:after="0" w:line="240" w:lineRule="auto"/>
              <w:rPr>
                <w:rFonts w:ascii="Times New Roman" w:hAnsi="Times New Roman"/>
                <w:bCs/>
              </w:rPr>
            </w:pPr>
            <w:r w:rsidRPr="00622231">
              <w:rPr>
                <w:rFonts w:ascii="Times New Roman" w:hAnsi="Times New Roman"/>
                <w:bCs/>
              </w:rPr>
              <w:t>Экспертная оценка подобранных обучающимися образовательных и</w:t>
            </w:r>
            <w:r w:rsidRPr="00622231">
              <w:rPr>
                <w:rFonts w:ascii="Times New Roman" w:hAnsi="Times New Roman"/>
                <w:bCs/>
              </w:rPr>
              <w:t>н</w:t>
            </w:r>
            <w:r w:rsidRPr="00622231">
              <w:rPr>
                <w:rFonts w:ascii="Times New Roman" w:hAnsi="Times New Roman"/>
                <w:bCs/>
              </w:rPr>
              <w:t>тернет-ресурсов по установленной схеме</w:t>
            </w:r>
          </w:p>
          <w:p w:rsidR="00B92C9B" w:rsidRPr="00622231" w:rsidRDefault="00B92C9B" w:rsidP="00622231">
            <w:pPr>
              <w:spacing w:after="0" w:line="240" w:lineRule="auto"/>
              <w:rPr>
                <w:rFonts w:ascii="Times New Roman" w:hAnsi="Times New Roman"/>
                <w:bCs/>
              </w:rPr>
            </w:pPr>
            <w:r w:rsidRPr="00622231">
              <w:rPr>
                <w:rFonts w:ascii="Times New Roman" w:hAnsi="Times New Roman"/>
                <w:bCs/>
              </w:rPr>
              <w:t>Взаимооценка обучающимися пр</w:t>
            </w:r>
            <w:r w:rsidRPr="00622231">
              <w:rPr>
                <w:rFonts w:ascii="Times New Roman" w:hAnsi="Times New Roman"/>
                <w:bCs/>
              </w:rPr>
              <w:t>о</w:t>
            </w:r>
            <w:r w:rsidRPr="00622231">
              <w:rPr>
                <w:rFonts w:ascii="Times New Roman" w:hAnsi="Times New Roman"/>
                <w:bCs/>
              </w:rPr>
              <w:t>ектных заданий</w:t>
            </w:r>
          </w:p>
          <w:p w:rsidR="00622231" w:rsidRPr="00622231" w:rsidRDefault="00622231" w:rsidP="00622231">
            <w:pPr>
              <w:spacing w:after="0" w:line="240" w:lineRule="auto"/>
              <w:rPr>
                <w:rFonts w:ascii="Times New Roman" w:hAnsi="Times New Roman"/>
                <w:bCs/>
              </w:rPr>
            </w:pPr>
            <w:r w:rsidRPr="00622231">
              <w:rPr>
                <w:rFonts w:ascii="Times New Roman" w:hAnsi="Times New Roman"/>
                <w:bCs/>
              </w:rPr>
              <w:t xml:space="preserve">Экзамен </w:t>
            </w:r>
          </w:p>
          <w:p w:rsidR="00B92C9B" w:rsidRPr="00622231" w:rsidRDefault="00B92C9B" w:rsidP="00622231">
            <w:pPr>
              <w:spacing w:after="0" w:line="240" w:lineRule="auto"/>
              <w:rPr>
                <w:rFonts w:ascii="Times New Roman" w:hAnsi="Times New Roman"/>
                <w:bCs/>
              </w:rPr>
            </w:pPr>
          </w:p>
        </w:tc>
      </w:tr>
    </w:tbl>
    <w:p w:rsidR="00F905C7" w:rsidRPr="006E1D98" w:rsidRDefault="006E4915" w:rsidP="00F905C7">
      <w:pPr>
        <w:jc w:val="right"/>
        <w:rPr>
          <w:rFonts w:ascii="Times New Roman" w:hAnsi="Times New Roman"/>
          <w:b/>
          <w:sz w:val="24"/>
          <w:szCs w:val="24"/>
        </w:rPr>
      </w:pPr>
      <w:r w:rsidRPr="006E1D98">
        <w:rPr>
          <w:rFonts w:ascii="Times New Roman" w:hAnsi="Times New Roman"/>
          <w:bCs/>
          <w:i/>
          <w:iCs/>
          <w:sz w:val="28"/>
          <w:szCs w:val="28"/>
        </w:rPr>
        <w:br w:type="page"/>
      </w:r>
      <w:r w:rsidR="00F905C7" w:rsidRPr="006E1D98">
        <w:rPr>
          <w:rFonts w:ascii="Times New Roman" w:hAnsi="Times New Roman"/>
          <w:b/>
          <w:sz w:val="24"/>
          <w:szCs w:val="24"/>
        </w:rPr>
        <w:lastRenderedPageBreak/>
        <w:t>Приложение 1</w:t>
      </w:r>
      <w:r w:rsidR="00D27BC6" w:rsidRPr="006E1D98">
        <w:rPr>
          <w:rFonts w:ascii="Times New Roman" w:hAnsi="Times New Roman"/>
          <w:b/>
          <w:sz w:val="24"/>
          <w:szCs w:val="24"/>
        </w:rPr>
        <w:t>.5</w:t>
      </w:r>
    </w:p>
    <w:p w:rsidR="00F905C7" w:rsidRPr="006E1D98" w:rsidRDefault="00F905C7" w:rsidP="00F905C7">
      <w:pPr>
        <w:jc w:val="right"/>
        <w:rPr>
          <w:rFonts w:ascii="Times New Roman" w:hAnsi="Times New Roman"/>
          <w:sz w:val="24"/>
          <w:szCs w:val="24"/>
        </w:rPr>
      </w:pPr>
      <w:r w:rsidRPr="006E1D98">
        <w:rPr>
          <w:rFonts w:ascii="Times New Roman" w:hAnsi="Times New Roman"/>
          <w:sz w:val="24"/>
          <w:szCs w:val="24"/>
        </w:rPr>
        <w:t>к ПООП</w:t>
      </w:r>
      <w:r w:rsidR="00D27BC6" w:rsidRPr="006E1D98">
        <w:rPr>
          <w:rFonts w:ascii="Times New Roman" w:hAnsi="Times New Roman"/>
          <w:sz w:val="24"/>
          <w:szCs w:val="24"/>
        </w:rPr>
        <w:t xml:space="preserve"> СПО</w:t>
      </w:r>
      <w:r w:rsidRPr="006E1D98">
        <w:rPr>
          <w:rFonts w:ascii="Times New Roman" w:hAnsi="Times New Roman"/>
          <w:sz w:val="24"/>
          <w:szCs w:val="24"/>
        </w:rPr>
        <w:t xml:space="preserve"> по специальности </w:t>
      </w:r>
    </w:p>
    <w:p w:rsidR="00F905C7" w:rsidRPr="006E1D98" w:rsidRDefault="00F905C7" w:rsidP="00F905C7">
      <w:pPr>
        <w:jc w:val="right"/>
        <w:rPr>
          <w:rFonts w:ascii="Times New Roman" w:hAnsi="Times New Roman"/>
          <w:sz w:val="24"/>
          <w:szCs w:val="24"/>
        </w:rPr>
      </w:pPr>
      <w:r w:rsidRPr="006E1D98">
        <w:rPr>
          <w:rFonts w:ascii="Times New Roman" w:eastAsia="Calibri" w:hAnsi="Times New Roman"/>
          <w:sz w:val="24"/>
          <w:szCs w:val="24"/>
          <w:lang w:eastAsia="en-US"/>
        </w:rPr>
        <w:t>44.02.02 Преподавание в начальных классах</w:t>
      </w:r>
    </w:p>
    <w:p w:rsidR="00F905C7" w:rsidRPr="006E1D98" w:rsidRDefault="00F905C7" w:rsidP="00F905C7">
      <w:pPr>
        <w:jc w:val="center"/>
        <w:rPr>
          <w:rFonts w:ascii="Times New Roman" w:hAnsi="Times New Roman"/>
          <w:b/>
          <w:i/>
          <w:sz w:val="24"/>
          <w:szCs w:val="24"/>
        </w:rPr>
      </w:pPr>
    </w:p>
    <w:p w:rsidR="00D27BC6" w:rsidRPr="006E1D98" w:rsidRDefault="00D27BC6" w:rsidP="00F905C7">
      <w:pPr>
        <w:jc w:val="center"/>
        <w:rPr>
          <w:rFonts w:ascii="Times New Roman" w:hAnsi="Times New Roman"/>
          <w:b/>
          <w:i/>
          <w:sz w:val="24"/>
          <w:szCs w:val="24"/>
        </w:rPr>
      </w:pPr>
    </w:p>
    <w:p w:rsidR="00F905C7" w:rsidRPr="006E1D98" w:rsidRDefault="00F905C7" w:rsidP="00F905C7">
      <w:pPr>
        <w:jc w:val="center"/>
        <w:rPr>
          <w:rFonts w:ascii="Times New Roman" w:hAnsi="Times New Roman"/>
          <w:b/>
          <w:i/>
          <w:sz w:val="24"/>
          <w:szCs w:val="24"/>
        </w:rPr>
      </w:pPr>
    </w:p>
    <w:p w:rsidR="00F905C7" w:rsidRPr="006E1D98" w:rsidRDefault="00F905C7" w:rsidP="00F905C7">
      <w:pPr>
        <w:jc w:val="center"/>
        <w:rPr>
          <w:rFonts w:ascii="Times New Roman" w:hAnsi="Times New Roman"/>
          <w:b/>
          <w:i/>
          <w:sz w:val="24"/>
          <w:szCs w:val="24"/>
        </w:rPr>
      </w:pPr>
    </w:p>
    <w:p w:rsidR="00F905C7" w:rsidRPr="006E1D98" w:rsidRDefault="00F905C7" w:rsidP="00F905C7">
      <w:pPr>
        <w:jc w:val="center"/>
        <w:rPr>
          <w:rFonts w:ascii="Times New Roman" w:hAnsi="Times New Roman"/>
          <w:b/>
          <w:i/>
          <w:sz w:val="24"/>
          <w:szCs w:val="24"/>
        </w:rPr>
      </w:pPr>
    </w:p>
    <w:p w:rsidR="00F905C7" w:rsidRPr="006E1D98" w:rsidRDefault="00F905C7" w:rsidP="00F905C7">
      <w:pPr>
        <w:jc w:val="center"/>
        <w:rPr>
          <w:rFonts w:ascii="Times New Roman" w:hAnsi="Times New Roman"/>
          <w:b/>
          <w:i/>
          <w:sz w:val="24"/>
          <w:szCs w:val="24"/>
        </w:rPr>
      </w:pPr>
    </w:p>
    <w:p w:rsidR="00F905C7" w:rsidRPr="006E1D98" w:rsidRDefault="00F905C7" w:rsidP="00F905C7">
      <w:pPr>
        <w:jc w:val="center"/>
        <w:rPr>
          <w:rFonts w:ascii="Times New Roman" w:hAnsi="Times New Roman"/>
          <w:b/>
          <w:i/>
          <w:sz w:val="24"/>
          <w:szCs w:val="24"/>
        </w:rPr>
      </w:pPr>
    </w:p>
    <w:p w:rsidR="00F905C7" w:rsidRPr="006E1D98" w:rsidRDefault="00F905C7" w:rsidP="00F905C7">
      <w:pPr>
        <w:jc w:val="center"/>
        <w:rPr>
          <w:rFonts w:ascii="Times New Roman" w:hAnsi="Times New Roman"/>
          <w:b/>
          <w:sz w:val="24"/>
          <w:szCs w:val="24"/>
        </w:rPr>
      </w:pPr>
      <w:r w:rsidRPr="006E1D98">
        <w:rPr>
          <w:rFonts w:ascii="Times New Roman" w:hAnsi="Times New Roman"/>
          <w:b/>
          <w:color w:val="000000"/>
          <w:sz w:val="24"/>
          <w:szCs w:val="24"/>
        </w:rPr>
        <w:t>ПРИМЕРНАЯ РАБОЧАЯ ПРОГРАММА</w:t>
      </w:r>
      <w:r w:rsidRPr="006E1D98">
        <w:rPr>
          <w:rFonts w:ascii="Times New Roman" w:hAnsi="Times New Roman"/>
          <w:b/>
          <w:sz w:val="24"/>
          <w:szCs w:val="24"/>
        </w:rPr>
        <w:t xml:space="preserve"> ПРОФЕССИОНАЛЬНОГО МОДУЛЯ</w:t>
      </w:r>
    </w:p>
    <w:p w:rsidR="00F905C7" w:rsidRPr="006E1D98" w:rsidRDefault="00F905C7" w:rsidP="00F905C7">
      <w:pPr>
        <w:jc w:val="center"/>
        <w:rPr>
          <w:rFonts w:ascii="Times New Roman" w:hAnsi="Times New Roman"/>
          <w:b/>
          <w:sz w:val="24"/>
          <w:szCs w:val="24"/>
          <w:u w:val="single"/>
        </w:rPr>
      </w:pPr>
    </w:p>
    <w:p w:rsidR="006E4915" w:rsidRPr="006E1D98" w:rsidRDefault="00D27BC6" w:rsidP="006E4915">
      <w:pPr>
        <w:spacing w:after="0" w:line="240" w:lineRule="auto"/>
        <w:jc w:val="center"/>
        <w:rPr>
          <w:rFonts w:ascii="Times New Roman" w:hAnsi="Times New Roman"/>
          <w:b/>
          <w:bCs/>
          <w:color w:val="000000"/>
          <w:sz w:val="24"/>
          <w:szCs w:val="24"/>
        </w:rPr>
      </w:pPr>
      <w:r w:rsidRPr="006E1D98">
        <w:rPr>
          <w:rFonts w:ascii="Times New Roman" w:hAnsi="Times New Roman"/>
          <w:b/>
          <w:sz w:val="24"/>
          <w:szCs w:val="24"/>
        </w:rPr>
        <w:t>«</w:t>
      </w:r>
      <w:r w:rsidR="00622231">
        <w:rPr>
          <w:rFonts w:ascii="Times New Roman" w:hAnsi="Times New Roman"/>
          <w:b/>
          <w:sz w:val="24"/>
          <w:szCs w:val="24"/>
        </w:rPr>
        <w:t>ПМ.04</w:t>
      </w:r>
      <w:r w:rsidR="00F905C7" w:rsidRPr="006E1D98">
        <w:rPr>
          <w:rFonts w:ascii="Times New Roman" w:hAnsi="Times New Roman"/>
          <w:b/>
          <w:sz w:val="24"/>
          <w:szCs w:val="24"/>
        </w:rPr>
        <w:t xml:space="preserve"> </w:t>
      </w:r>
      <w:r w:rsidR="006E4915" w:rsidRPr="006E1D98">
        <w:rPr>
          <w:rFonts w:ascii="Times New Roman" w:hAnsi="Times New Roman"/>
          <w:b/>
          <w:bCs/>
          <w:color w:val="000000"/>
          <w:sz w:val="24"/>
          <w:szCs w:val="24"/>
        </w:rPr>
        <w:t>Преподавание информатики в начальной школе»</w:t>
      </w:r>
    </w:p>
    <w:p w:rsidR="00F905C7" w:rsidRPr="006E1D98" w:rsidRDefault="00F905C7" w:rsidP="00F905C7">
      <w:pPr>
        <w:spacing w:after="0"/>
        <w:jc w:val="center"/>
        <w:rPr>
          <w:rFonts w:ascii="Times New Roman" w:hAnsi="Times New Roman"/>
          <w:b/>
          <w:sz w:val="24"/>
          <w:szCs w:val="24"/>
        </w:rPr>
      </w:pPr>
    </w:p>
    <w:p w:rsidR="00F905C7" w:rsidRPr="00F147DA" w:rsidRDefault="00D27BC6" w:rsidP="00F905C7">
      <w:pPr>
        <w:jc w:val="center"/>
        <w:rPr>
          <w:rFonts w:ascii="Times New Roman" w:hAnsi="Times New Roman"/>
          <w:b/>
          <w:i/>
          <w:sz w:val="24"/>
          <w:szCs w:val="24"/>
        </w:rPr>
      </w:pPr>
      <w:r w:rsidRPr="00F147DA">
        <w:rPr>
          <w:rFonts w:ascii="Times New Roman" w:hAnsi="Times New Roman"/>
          <w:b/>
          <w:i/>
          <w:sz w:val="24"/>
          <w:szCs w:val="24"/>
        </w:rPr>
        <w:t>Для направленности:</w:t>
      </w:r>
    </w:p>
    <w:p w:rsidR="00F905C7" w:rsidRPr="006E1D98" w:rsidRDefault="00F147DA" w:rsidP="00F905C7">
      <w:pPr>
        <w:jc w:val="center"/>
        <w:rPr>
          <w:rFonts w:ascii="Times New Roman" w:hAnsi="Times New Roman"/>
          <w:b/>
          <w:i/>
          <w:sz w:val="24"/>
          <w:szCs w:val="24"/>
        </w:rPr>
      </w:pPr>
      <w:r w:rsidRPr="00F147DA">
        <w:rPr>
          <w:rFonts w:ascii="Times New Roman" w:hAnsi="Times New Roman"/>
          <w:b/>
          <w:i/>
          <w:sz w:val="24"/>
          <w:szCs w:val="24"/>
        </w:rPr>
        <w:t xml:space="preserve">Преподавание </w:t>
      </w:r>
      <w:r w:rsidR="00D27BC6" w:rsidRPr="00F147DA">
        <w:rPr>
          <w:rFonts w:ascii="Times New Roman" w:hAnsi="Times New Roman"/>
          <w:b/>
          <w:i/>
          <w:sz w:val="24"/>
          <w:szCs w:val="24"/>
        </w:rPr>
        <w:t>информатики в начальной школе</w:t>
      </w:r>
    </w:p>
    <w:p w:rsidR="00F905C7" w:rsidRPr="006E1D98" w:rsidRDefault="00F905C7" w:rsidP="00F905C7">
      <w:pPr>
        <w:jc w:val="center"/>
        <w:rPr>
          <w:rFonts w:ascii="Times New Roman" w:hAnsi="Times New Roman"/>
          <w:b/>
          <w:i/>
          <w:sz w:val="24"/>
          <w:szCs w:val="24"/>
        </w:rPr>
      </w:pPr>
    </w:p>
    <w:p w:rsidR="00F905C7" w:rsidRPr="006E1D98" w:rsidRDefault="00F905C7" w:rsidP="00F905C7">
      <w:pPr>
        <w:jc w:val="center"/>
        <w:rPr>
          <w:rFonts w:ascii="Times New Roman" w:hAnsi="Times New Roman"/>
          <w:b/>
          <w:i/>
          <w:sz w:val="24"/>
          <w:szCs w:val="24"/>
        </w:rPr>
      </w:pPr>
    </w:p>
    <w:p w:rsidR="00F905C7" w:rsidRPr="006E1D98" w:rsidRDefault="00F905C7" w:rsidP="00F905C7">
      <w:pPr>
        <w:jc w:val="center"/>
        <w:rPr>
          <w:rFonts w:ascii="Times New Roman" w:hAnsi="Times New Roman"/>
          <w:b/>
          <w:i/>
          <w:sz w:val="24"/>
          <w:szCs w:val="24"/>
        </w:rPr>
      </w:pPr>
    </w:p>
    <w:p w:rsidR="00F905C7" w:rsidRPr="006E1D98" w:rsidRDefault="00F905C7" w:rsidP="00F905C7">
      <w:pPr>
        <w:jc w:val="center"/>
        <w:rPr>
          <w:rFonts w:ascii="Times New Roman" w:hAnsi="Times New Roman"/>
          <w:b/>
          <w:i/>
          <w:sz w:val="24"/>
          <w:szCs w:val="24"/>
        </w:rPr>
      </w:pPr>
    </w:p>
    <w:p w:rsidR="00D27BC6" w:rsidRPr="006E1D98" w:rsidRDefault="00D27BC6" w:rsidP="00F905C7">
      <w:pPr>
        <w:jc w:val="center"/>
        <w:rPr>
          <w:rFonts w:ascii="Times New Roman" w:hAnsi="Times New Roman"/>
          <w:b/>
          <w:i/>
          <w:sz w:val="24"/>
          <w:szCs w:val="24"/>
        </w:rPr>
      </w:pPr>
    </w:p>
    <w:p w:rsidR="00D27BC6" w:rsidRPr="006E1D98" w:rsidRDefault="00D27BC6" w:rsidP="00F905C7">
      <w:pPr>
        <w:jc w:val="center"/>
        <w:rPr>
          <w:rFonts w:ascii="Times New Roman" w:hAnsi="Times New Roman"/>
          <w:b/>
          <w:i/>
          <w:sz w:val="24"/>
          <w:szCs w:val="24"/>
        </w:rPr>
      </w:pPr>
    </w:p>
    <w:p w:rsidR="00D27BC6" w:rsidRPr="006E1D98" w:rsidRDefault="00D27BC6" w:rsidP="00F905C7">
      <w:pPr>
        <w:jc w:val="center"/>
        <w:rPr>
          <w:rFonts w:ascii="Times New Roman" w:hAnsi="Times New Roman"/>
          <w:b/>
          <w:i/>
          <w:sz w:val="24"/>
          <w:szCs w:val="24"/>
        </w:rPr>
      </w:pPr>
    </w:p>
    <w:p w:rsidR="00D27BC6" w:rsidRPr="006E1D98" w:rsidRDefault="00D27BC6" w:rsidP="00F905C7">
      <w:pPr>
        <w:jc w:val="center"/>
        <w:rPr>
          <w:rFonts w:ascii="Times New Roman" w:hAnsi="Times New Roman"/>
          <w:b/>
          <w:i/>
          <w:sz w:val="24"/>
          <w:szCs w:val="24"/>
        </w:rPr>
      </w:pPr>
    </w:p>
    <w:p w:rsidR="00F905C7" w:rsidRPr="006E1D98" w:rsidRDefault="00F905C7" w:rsidP="00F905C7">
      <w:pPr>
        <w:jc w:val="center"/>
        <w:rPr>
          <w:rFonts w:ascii="Times New Roman" w:hAnsi="Times New Roman"/>
          <w:b/>
          <w:i/>
          <w:sz w:val="24"/>
          <w:szCs w:val="24"/>
        </w:rPr>
      </w:pPr>
    </w:p>
    <w:p w:rsidR="00F905C7" w:rsidRPr="006E1D98" w:rsidRDefault="00F905C7" w:rsidP="00F905C7">
      <w:pPr>
        <w:jc w:val="center"/>
        <w:rPr>
          <w:rFonts w:ascii="Times New Roman" w:hAnsi="Times New Roman"/>
          <w:b/>
          <w:i/>
          <w:sz w:val="24"/>
          <w:szCs w:val="24"/>
        </w:rPr>
      </w:pPr>
    </w:p>
    <w:p w:rsidR="00F905C7" w:rsidRPr="006E1D98" w:rsidRDefault="00F905C7" w:rsidP="00F905C7">
      <w:pPr>
        <w:jc w:val="center"/>
        <w:rPr>
          <w:rFonts w:ascii="Times New Roman" w:hAnsi="Times New Roman"/>
          <w:b/>
          <w:i/>
          <w:sz w:val="24"/>
          <w:szCs w:val="24"/>
        </w:rPr>
      </w:pPr>
    </w:p>
    <w:p w:rsidR="00F905C7" w:rsidRPr="006E1D98" w:rsidRDefault="00F905C7" w:rsidP="00F905C7">
      <w:pPr>
        <w:jc w:val="center"/>
        <w:rPr>
          <w:rFonts w:ascii="Times New Roman" w:hAnsi="Times New Roman"/>
          <w:b/>
          <w:sz w:val="24"/>
          <w:szCs w:val="24"/>
        </w:rPr>
      </w:pPr>
      <w:r w:rsidRPr="006E1D98">
        <w:rPr>
          <w:rFonts w:ascii="Times New Roman" w:hAnsi="Times New Roman"/>
          <w:b/>
          <w:bCs/>
        </w:rPr>
        <w:t>2022</w:t>
      </w:r>
      <w:r w:rsidR="00D27BC6" w:rsidRPr="006E1D98">
        <w:rPr>
          <w:rFonts w:ascii="Times New Roman" w:hAnsi="Times New Roman"/>
          <w:b/>
          <w:bCs/>
        </w:rPr>
        <w:t xml:space="preserve"> </w:t>
      </w:r>
      <w:r w:rsidRPr="006E1D98">
        <w:rPr>
          <w:rFonts w:ascii="Times New Roman" w:hAnsi="Times New Roman"/>
          <w:b/>
          <w:bCs/>
        </w:rPr>
        <w:t>г.</w:t>
      </w:r>
    </w:p>
    <w:p w:rsidR="00F905C7" w:rsidRPr="006E1D98" w:rsidRDefault="00F905C7" w:rsidP="00F905C7">
      <w:pPr>
        <w:spacing w:after="0"/>
        <w:rPr>
          <w:rFonts w:ascii="Times New Roman" w:hAnsi="Times New Roman"/>
          <w:b/>
          <w:i/>
          <w:sz w:val="24"/>
          <w:szCs w:val="24"/>
        </w:rPr>
        <w:sectPr w:rsidR="00F905C7" w:rsidRPr="006E1D98">
          <w:pgSz w:w="11907" w:h="16840"/>
          <w:pgMar w:top="1134" w:right="851" w:bottom="992" w:left="1418" w:header="709" w:footer="709" w:gutter="0"/>
          <w:cols w:space="720"/>
        </w:sectPr>
      </w:pPr>
    </w:p>
    <w:p w:rsidR="00F905C7" w:rsidRPr="006E1D98" w:rsidRDefault="00F905C7" w:rsidP="00F905C7">
      <w:pPr>
        <w:jc w:val="center"/>
        <w:rPr>
          <w:rFonts w:ascii="Times New Roman" w:hAnsi="Times New Roman"/>
          <w:b/>
          <w:i/>
          <w:sz w:val="24"/>
          <w:szCs w:val="24"/>
        </w:rPr>
      </w:pPr>
      <w:r w:rsidRPr="006E1D98">
        <w:rPr>
          <w:rFonts w:ascii="Times New Roman" w:hAnsi="Times New Roman"/>
          <w:b/>
          <w:i/>
          <w:sz w:val="24"/>
          <w:szCs w:val="24"/>
        </w:rPr>
        <w:lastRenderedPageBreak/>
        <w:t>СОДЕРЖАНИЕ</w:t>
      </w:r>
    </w:p>
    <w:p w:rsidR="00F905C7" w:rsidRPr="006E1D98" w:rsidRDefault="00F905C7" w:rsidP="00F905C7">
      <w:pPr>
        <w:rPr>
          <w:rFonts w:ascii="Times New Roman" w:hAnsi="Times New Roman"/>
          <w:b/>
          <w:i/>
          <w:sz w:val="24"/>
          <w:szCs w:val="24"/>
        </w:rPr>
      </w:pPr>
    </w:p>
    <w:tbl>
      <w:tblPr>
        <w:tblW w:w="0" w:type="auto"/>
        <w:tblLook w:val="01E0"/>
      </w:tblPr>
      <w:tblGrid>
        <w:gridCol w:w="7501"/>
        <w:gridCol w:w="1854"/>
      </w:tblGrid>
      <w:tr w:rsidR="00F905C7" w:rsidRPr="006E1D98" w:rsidTr="00121ECE">
        <w:tc>
          <w:tcPr>
            <w:tcW w:w="7501" w:type="dxa"/>
            <w:hideMark/>
          </w:tcPr>
          <w:p w:rsidR="00F905C7" w:rsidRPr="006E1D98" w:rsidRDefault="00F905C7" w:rsidP="008805F7">
            <w:pPr>
              <w:numPr>
                <w:ilvl w:val="0"/>
                <w:numId w:val="86"/>
              </w:numPr>
              <w:suppressAutoHyphens/>
              <w:rPr>
                <w:rFonts w:ascii="Times New Roman" w:hAnsi="Times New Roman"/>
                <w:b/>
                <w:sz w:val="24"/>
                <w:szCs w:val="24"/>
              </w:rPr>
            </w:pPr>
            <w:r w:rsidRPr="006E1D98">
              <w:rPr>
                <w:rFonts w:ascii="Times New Roman" w:hAnsi="Times New Roman"/>
                <w:b/>
                <w:sz w:val="24"/>
                <w:szCs w:val="24"/>
              </w:rPr>
              <w:t xml:space="preserve">ОБЩАЯ ХАРАКТЕРИСТИКА </w:t>
            </w:r>
            <w:r w:rsidRPr="006E1D98">
              <w:rPr>
                <w:rFonts w:ascii="Times New Roman" w:hAnsi="Times New Roman"/>
                <w:b/>
                <w:color w:val="000000"/>
                <w:sz w:val="24"/>
                <w:szCs w:val="24"/>
              </w:rPr>
              <w:t xml:space="preserve">ПРИМЕРНОЙ РАБОЧЕЙ </w:t>
            </w:r>
            <w:r w:rsidRPr="006E1D98">
              <w:rPr>
                <w:rFonts w:ascii="Times New Roman" w:hAnsi="Times New Roman"/>
                <w:b/>
                <w:sz w:val="24"/>
                <w:szCs w:val="24"/>
              </w:rPr>
              <w:t>ПРОГРАММЫ ПРОФЕССИОНАЛЬНОГО МОДУЛЯ</w:t>
            </w:r>
          </w:p>
        </w:tc>
        <w:tc>
          <w:tcPr>
            <w:tcW w:w="1854" w:type="dxa"/>
          </w:tcPr>
          <w:p w:rsidR="00F905C7" w:rsidRPr="00D46942" w:rsidRDefault="00F905C7" w:rsidP="004E1FF4">
            <w:pPr>
              <w:jc w:val="center"/>
              <w:rPr>
                <w:rFonts w:ascii="Times New Roman" w:hAnsi="Times New Roman"/>
                <w:b/>
                <w:sz w:val="24"/>
                <w:szCs w:val="24"/>
                <w:highlight w:val="yellow"/>
              </w:rPr>
            </w:pPr>
          </w:p>
        </w:tc>
      </w:tr>
      <w:tr w:rsidR="00D46942" w:rsidRPr="006E1D98" w:rsidTr="00121ECE">
        <w:tc>
          <w:tcPr>
            <w:tcW w:w="7501" w:type="dxa"/>
          </w:tcPr>
          <w:p w:rsidR="00D46942" w:rsidRPr="006E1D98" w:rsidRDefault="00D46942" w:rsidP="008805F7">
            <w:pPr>
              <w:numPr>
                <w:ilvl w:val="0"/>
                <w:numId w:val="86"/>
              </w:numPr>
              <w:tabs>
                <w:tab w:val="num" w:pos="284"/>
              </w:tabs>
              <w:suppressAutoHyphens/>
              <w:rPr>
                <w:rFonts w:ascii="Times New Roman" w:hAnsi="Times New Roman"/>
                <w:b/>
                <w:sz w:val="24"/>
                <w:szCs w:val="24"/>
              </w:rPr>
            </w:pPr>
            <w:r w:rsidRPr="006E1D98">
              <w:rPr>
                <w:rFonts w:ascii="Times New Roman" w:hAnsi="Times New Roman"/>
                <w:b/>
                <w:sz w:val="24"/>
                <w:szCs w:val="24"/>
              </w:rPr>
              <w:t>СТРУКТУРА И СОДЕРЖАНИЕ ПРОФЕССИОНАЛЬНОГО МОДУЛЯ</w:t>
            </w:r>
          </w:p>
        </w:tc>
        <w:tc>
          <w:tcPr>
            <w:tcW w:w="1854" w:type="dxa"/>
          </w:tcPr>
          <w:p w:rsidR="00D46942" w:rsidRPr="00D46942" w:rsidRDefault="00D46942" w:rsidP="00F905C7">
            <w:pPr>
              <w:jc w:val="center"/>
              <w:rPr>
                <w:rFonts w:ascii="Times New Roman" w:hAnsi="Times New Roman"/>
                <w:b/>
                <w:sz w:val="24"/>
                <w:szCs w:val="24"/>
                <w:highlight w:val="yellow"/>
              </w:rPr>
            </w:pPr>
          </w:p>
        </w:tc>
      </w:tr>
      <w:tr w:rsidR="00F905C7" w:rsidRPr="006E1D98" w:rsidTr="00121ECE">
        <w:tc>
          <w:tcPr>
            <w:tcW w:w="7501" w:type="dxa"/>
            <w:hideMark/>
          </w:tcPr>
          <w:p w:rsidR="00F905C7" w:rsidRPr="006E1D98" w:rsidRDefault="00F905C7" w:rsidP="008805F7">
            <w:pPr>
              <w:numPr>
                <w:ilvl w:val="0"/>
                <w:numId w:val="86"/>
              </w:numPr>
              <w:tabs>
                <w:tab w:val="num" w:pos="284"/>
              </w:tabs>
              <w:suppressAutoHyphens/>
              <w:rPr>
                <w:rFonts w:ascii="Times New Roman" w:hAnsi="Times New Roman"/>
                <w:b/>
                <w:sz w:val="24"/>
                <w:szCs w:val="24"/>
              </w:rPr>
            </w:pPr>
            <w:r w:rsidRPr="006E1D98">
              <w:rPr>
                <w:rFonts w:ascii="Times New Roman" w:hAnsi="Times New Roman"/>
                <w:b/>
                <w:sz w:val="24"/>
                <w:szCs w:val="24"/>
              </w:rPr>
              <w:t>УСЛОВИЯ РЕАЛИЗАЦИИ ПРОФЕССИОНАЛЬНОГО МОДУЛЯ</w:t>
            </w:r>
          </w:p>
        </w:tc>
        <w:tc>
          <w:tcPr>
            <w:tcW w:w="1854" w:type="dxa"/>
          </w:tcPr>
          <w:p w:rsidR="00F905C7" w:rsidRPr="00D46942" w:rsidRDefault="00F905C7" w:rsidP="00F905C7">
            <w:pPr>
              <w:jc w:val="center"/>
              <w:rPr>
                <w:rFonts w:ascii="Times New Roman" w:hAnsi="Times New Roman"/>
                <w:b/>
                <w:sz w:val="24"/>
                <w:szCs w:val="24"/>
                <w:highlight w:val="yellow"/>
              </w:rPr>
            </w:pPr>
          </w:p>
        </w:tc>
      </w:tr>
      <w:tr w:rsidR="00F905C7" w:rsidRPr="006E1D98" w:rsidTr="00121ECE">
        <w:tc>
          <w:tcPr>
            <w:tcW w:w="7501" w:type="dxa"/>
          </w:tcPr>
          <w:p w:rsidR="00F905C7" w:rsidRPr="006E1D98" w:rsidRDefault="00F905C7" w:rsidP="008805F7">
            <w:pPr>
              <w:numPr>
                <w:ilvl w:val="0"/>
                <w:numId w:val="86"/>
              </w:numPr>
              <w:suppressAutoHyphens/>
              <w:rPr>
                <w:rFonts w:ascii="Times New Roman" w:hAnsi="Times New Roman"/>
                <w:b/>
                <w:sz w:val="24"/>
                <w:szCs w:val="24"/>
              </w:rPr>
            </w:pPr>
            <w:r w:rsidRPr="006E1D98">
              <w:rPr>
                <w:rFonts w:ascii="Times New Roman" w:hAnsi="Times New Roman"/>
                <w:b/>
                <w:sz w:val="24"/>
                <w:szCs w:val="24"/>
              </w:rPr>
              <w:t>КОНТРОЛЬ И ОЦЕНКА РЕЗУЛЬТАТОВ ОСВОЕНИЯ ПРОФЕССИОНАЛЬНОГО МОДУЛЯ</w:t>
            </w:r>
          </w:p>
          <w:p w:rsidR="00F905C7" w:rsidRPr="006E1D98" w:rsidRDefault="00F905C7" w:rsidP="00F905C7">
            <w:pPr>
              <w:suppressAutoHyphens/>
              <w:rPr>
                <w:rFonts w:ascii="Times New Roman" w:hAnsi="Times New Roman"/>
                <w:b/>
                <w:sz w:val="24"/>
                <w:szCs w:val="24"/>
              </w:rPr>
            </w:pPr>
          </w:p>
        </w:tc>
        <w:tc>
          <w:tcPr>
            <w:tcW w:w="1854" w:type="dxa"/>
          </w:tcPr>
          <w:p w:rsidR="00F905C7" w:rsidRPr="00D46942" w:rsidRDefault="00F905C7" w:rsidP="00F905C7">
            <w:pPr>
              <w:jc w:val="center"/>
              <w:rPr>
                <w:rFonts w:ascii="Times New Roman" w:hAnsi="Times New Roman"/>
                <w:b/>
                <w:sz w:val="24"/>
                <w:szCs w:val="24"/>
                <w:highlight w:val="yellow"/>
              </w:rPr>
            </w:pPr>
          </w:p>
        </w:tc>
      </w:tr>
    </w:tbl>
    <w:p w:rsidR="00F905C7" w:rsidRPr="006E1D98" w:rsidRDefault="00F905C7" w:rsidP="00F905C7">
      <w:pPr>
        <w:spacing w:after="0"/>
        <w:rPr>
          <w:rFonts w:ascii="Times New Roman" w:hAnsi="Times New Roman"/>
          <w:b/>
          <w:i/>
          <w:sz w:val="24"/>
          <w:szCs w:val="24"/>
        </w:rPr>
        <w:sectPr w:rsidR="00F905C7" w:rsidRPr="006E1D98">
          <w:pgSz w:w="11907" w:h="16840"/>
          <w:pgMar w:top="1134" w:right="851" w:bottom="992" w:left="1418" w:header="709" w:footer="709" w:gutter="0"/>
          <w:cols w:space="720"/>
        </w:sectPr>
      </w:pPr>
    </w:p>
    <w:p w:rsidR="00F905C7" w:rsidRPr="006E1D98" w:rsidRDefault="00F905C7" w:rsidP="00F905C7">
      <w:pPr>
        <w:spacing w:after="0"/>
        <w:jc w:val="center"/>
        <w:rPr>
          <w:rFonts w:ascii="Times New Roman" w:hAnsi="Times New Roman"/>
          <w:b/>
          <w:sz w:val="24"/>
          <w:szCs w:val="24"/>
        </w:rPr>
      </w:pPr>
      <w:r w:rsidRPr="006E1D98">
        <w:rPr>
          <w:rFonts w:ascii="Times New Roman" w:hAnsi="Times New Roman"/>
          <w:b/>
          <w:sz w:val="24"/>
          <w:szCs w:val="24"/>
        </w:rPr>
        <w:lastRenderedPageBreak/>
        <w:t xml:space="preserve">1. ОБЩАЯ ХАРАКТЕРИСТИКА </w:t>
      </w:r>
      <w:r w:rsidRPr="006E1D98">
        <w:rPr>
          <w:rFonts w:ascii="Times New Roman" w:hAnsi="Times New Roman"/>
          <w:b/>
          <w:color w:val="000000"/>
          <w:sz w:val="24"/>
          <w:szCs w:val="24"/>
        </w:rPr>
        <w:t>ПРИМЕРНОЙ РАБОЧЕЙ ПРОГРАММЫ</w:t>
      </w:r>
    </w:p>
    <w:p w:rsidR="00F905C7" w:rsidRPr="006E1D98" w:rsidRDefault="00F905C7" w:rsidP="00F905C7">
      <w:pPr>
        <w:spacing w:after="0"/>
        <w:jc w:val="center"/>
        <w:rPr>
          <w:rFonts w:ascii="Times New Roman" w:hAnsi="Times New Roman"/>
          <w:b/>
          <w:sz w:val="24"/>
          <w:szCs w:val="24"/>
        </w:rPr>
      </w:pPr>
      <w:r w:rsidRPr="006E1D98">
        <w:rPr>
          <w:rFonts w:ascii="Times New Roman" w:hAnsi="Times New Roman"/>
          <w:b/>
          <w:sz w:val="24"/>
          <w:szCs w:val="24"/>
        </w:rPr>
        <w:t>ПРОФЕССИОНАЛЬНОГО МОДУЛЯ</w:t>
      </w:r>
    </w:p>
    <w:p w:rsidR="006E4915" w:rsidRPr="006E1D98" w:rsidRDefault="00622231" w:rsidP="006E4915">
      <w:pPr>
        <w:spacing w:after="0" w:line="240" w:lineRule="auto"/>
        <w:jc w:val="center"/>
        <w:rPr>
          <w:rFonts w:ascii="Times New Roman" w:hAnsi="Times New Roman"/>
          <w:b/>
          <w:sz w:val="24"/>
          <w:szCs w:val="24"/>
        </w:rPr>
      </w:pPr>
      <w:r>
        <w:rPr>
          <w:rFonts w:ascii="Times New Roman" w:hAnsi="Times New Roman"/>
          <w:b/>
          <w:sz w:val="24"/>
          <w:szCs w:val="24"/>
        </w:rPr>
        <w:t>«</w:t>
      </w:r>
      <w:r w:rsidR="006E4915" w:rsidRPr="006E1D98">
        <w:rPr>
          <w:rFonts w:ascii="Times New Roman" w:hAnsi="Times New Roman"/>
          <w:b/>
          <w:sz w:val="24"/>
          <w:szCs w:val="24"/>
        </w:rPr>
        <w:t>ПМ 04 Преподавание информатики в начальной школе»</w:t>
      </w:r>
    </w:p>
    <w:p w:rsidR="00D27BC6" w:rsidRPr="006E1D98" w:rsidRDefault="00D27BC6" w:rsidP="00F905C7">
      <w:pPr>
        <w:suppressAutoHyphens/>
        <w:spacing w:after="0" w:line="240" w:lineRule="auto"/>
        <w:ind w:firstLine="709"/>
        <w:rPr>
          <w:rFonts w:ascii="Times New Roman" w:hAnsi="Times New Roman"/>
          <w:b/>
          <w:sz w:val="24"/>
          <w:szCs w:val="24"/>
        </w:rPr>
      </w:pPr>
    </w:p>
    <w:p w:rsidR="00F905C7" w:rsidRPr="006E1D98" w:rsidRDefault="00F905C7" w:rsidP="00F905C7">
      <w:pPr>
        <w:suppressAutoHyphens/>
        <w:spacing w:after="0" w:line="240" w:lineRule="auto"/>
        <w:ind w:firstLine="709"/>
        <w:rPr>
          <w:rFonts w:ascii="Times New Roman" w:hAnsi="Times New Roman"/>
          <w:b/>
          <w:sz w:val="24"/>
          <w:szCs w:val="24"/>
        </w:rPr>
      </w:pPr>
      <w:r w:rsidRPr="006E1D98">
        <w:rPr>
          <w:rFonts w:ascii="Times New Roman" w:hAnsi="Times New Roman"/>
          <w:b/>
          <w:sz w:val="24"/>
          <w:szCs w:val="24"/>
        </w:rPr>
        <w:t xml:space="preserve">1.1. Цель и планируемые результаты освоения профессионального модуля </w:t>
      </w:r>
    </w:p>
    <w:p w:rsidR="00F905C7" w:rsidRPr="006E1D98" w:rsidRDefault="00F905C7" w:rsidP="00F905C7">
      <w:pPr>
        <w:suppressAutoHyphens/>
        <w:spacing w:after="0" w:line="240" w:lineRule="auto"/>
        <w:ind w:firstLine="709"/>
        <w:jc w:val="both"/>
        <w:rPr>
          <w:rFonts w:ascii="Times New Roman" w:hAnsi="Times New Roman"/>
          <w:sz w:val="24"/>
          <w:szCs w:val="24"/>
        </w:rPr>
      </w:pPr>
      <w:r w:rsidRPr="006E1D98">
        <w:rPr>
          <w:rFonts w:ascii="Times New Roman" w:hAnsi="Times New Roman"/>
          <w:sz w:val="24"/>
          <w:szCs w:val="24"/>
        </w:rPr>
        <w:t>В результате изучения профессионального модуля обучающи</w:t>
      </w:r>
      <w:r w:rsidR="00D27BC6" w:rsidRPr="006E1D98">
        <w:rPr>
          <w:rFonts w:ascii="Times New Roman" w:hAnsi="Times New Roman"/>
          <w:sz w:val="24"/>
          <w:szCs w:val="24"/>
        </w:rPr>
        <w:t>й</w:t>
      </w:r>
      <w:r w:rsidRPr="006E1D98">
        <w:rPr>
          <w:rFonts w:ascii="Times New Roman" w:hAnsi="Times New Roman"/>
          <w:sz w:val="24"/>
          <w:szCs w:val="24"/>
        </w:rPr>
        <w:t xml:space="preserve">ся должен освоить основной вид деятельности </w:t>
      </w:r>
      <w:r w:rsidR="00D27BC6" w:rsidRPr="006E1D98">
        <w:rPr>
          <w:rFonts w:ascii="Times New Roman" w:hAnsi="Times New Roman"/>
          <w:sz w:val="24"/>
          <w:szCs w:val="24"/>
        </w:rPr>
        <w:t>«т</w:t>
      </w:r>
      <w:r w:rsidRPr="006E1D98">
        <w:rPr>
          <w:rFonts w:ascii="Times New Roman" w:hAnsi="Times New Roman"/>
          <w:sz w:val="24"/>
          <w:szCs w:val="24"/>
        </w:rPr>
        <w:t>еоретические и методические основы преподавания информатики в начальной школе</w:t>
      </w:r>
      <w:r w:rsidR="00D27BC6" w:rsidRPr="006E1D98">
        <w:rPr>
          <w:rFonts w:ascii="Times New Roman" w:hAnsi="Times New Roman"/>
          <w:sz w:val="24"/>
          <w:szCs w:val="24"/>
        </w:rPr>
        <w:t>»</w:t>
      </w:r>
      <w:r w:rsidRPr="006E1D98">
        <w:rPr>
          <w:rFonts w:ascii="Times New Roman" w:hAnsi="Times New Roman"/>
          <w:b/>
          <w:sz w:val="24"/>
          <w:szCs w:val="24"/>
        </w:rPr>
        <w:t xml:space="preserve"> </w:t>
      </w:r>
      <w:r w:rsidRPr="006E1D98">
        <w:rPr>
          <w:rFonts w:ascii="Times New Roman" w:hAnsi="Times New Roman"/>
          <w:sz w:val="24"/>
          <w:szCs w:val="24"/>
        </w:rPr>
        <w:t>и соответствующие ему общие компетенции и профессиональные компетенции</w:t>
      </w:r>
      <w:r w:rsidR="00D27BC6" w:rsidRPr="006E1D98">
        <w:rPr>
          <w:rFonts w:ascii="Times New Roman" w:hAnsi="Times New Roman"/>
          <w:sz w:val="24"/>
          <w:szCs w:val="24"/>
        </w:rPr>
        <w:t>.</w:t>
      </w:r>
    </w:p>
    <w:p w:rsidR="00D27BC6" w:rsidRPr="006E1D98" w:rsidRDefault="00D27BC6" w:rsidP="00F905C7">
      <w:pPr>
        <w:suppressAutoHyphens/>
        <w:spacing w:after="0" w:line="240" w:lineRule="auto"/>
        <w:ind w:firstLine="709"/>
        <w:jc w:val="both"/>
        <w:rPr>
          <w:rFonts w:ascii="Times New Roman" w:hAnsi="Times New Roman"/>
          <w:sz w:val="24"/>
          <w:szCs w:val="24"/>
        </w:rPr>
      </w:pPr>
    </w:p>
    <w:p w:rsidR="00F905C7" w:rsidRPr="006E1D98" w:rsidRDefault="00F905C7" w:rsidP="00F905C7">
      <w:pPr>
        <w:spacing w:after="0" w:line="240" w:lineRule="auto"/>
        <w:ind w:firstLine="709"/>
        <w:jc w:val="both"/>
        <w:rPr>
          <w:rFonts w:ascii="Times New Roman" w:hAnsi="Times New Roman"/>
          <w:sz w:val="24"/>
          <w:szCs w:val="24"/>
        </w:rPr>
      </w:pPr>
      <w:r w:rsidRPr="006E1D98">
        <w:rPr>
          <w:rFonts w:ascii="Times New Roman" w:hAnsi="Times New Roman"/>
          <w:sz w:val="24"/>
          <w:szCs w:val="24"/>
        </w:rPr>
        <w:t>1.1.1. Перечень общих компетенций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9"/>
        <w:gridCol w:w="8660"/>
      </w:tblGrid>
      <w:tr w:rsidR="00F905C7" w:rsidRPr="006E1D98" w:rsidTr="00AF4B8D">
        <w:tc>
          <w:tcPr>
            <w:tcW w:w="1229" w:type="dxa"/>
            <w:tcBorders>
              <w:top w:val="single" w:sz="4" w:space="0" w:color="auto"/>
              <w:left w:val="single" w:sz="4" w:space="0" w:color="auto"/>
              <w:bottom w:val="single" w:sz="4" w:space="0" w:color="auto"/>
              <w:right w:val="single" w:sz="4" w:space="0" w:color="auto"/>
            </w:tcBorders>
            <w:hideMark/>
          </w:tcPr>
          <w:p w:rsidR="00F905C7" w:rsidRPr="006E1D98" w:rsidRDefault="00F905C7" w:rsidP="00D27BC6">
            <w:pPr>
              <w:spacing w:after="0"/>
              <w:jc w:val="center"/>
              <w:rPr>
                <w:rFonts w:ascii="Times New Roman" w:hAnsi="Times New Roman"/>
                <w:b/>
                <w:sz w:val="24"/>
              </w:rPr>
            </w:pPr>
            <w:r w:rsidRPr="006E1D98">
              <w:rPr>
                <w:rFonts w:ascii="Times New Roman" w:hAnsi="Times New Roman"/>
                <w:b/>
                <w:sz w:val="24"/>
              </w:rPr>
              <w:t>Код</w:t>
            </w:r>
          </w:p>
        </w:tc>
        <w:tc>
          <w:tcPr>
            <w:tcW w:w="8660" w:type="dxa"/>
            <w:tcBorders>
              <w:top w:val="single" w:sz="4" w:space="0" w:color="auto"/>
              <w:left w:val="single" w:sz="4" w:space="0" w:color="auto"/>
              <w:bottom w:val="single" w:sz="4" w:space="0" w:color="auto"/>
              <w:right w:val="single" w:sz="4" w:space="0" w:color="auto"/>
            </w:tcBorders>
            <w:hideMark/>
          </w:tcPr>
          <w:p w:rsidR="00F905C7" w:rsidRPr="006E1D98" w:rsidRDefault="00F905C7" w:rsidP="00D27BC6">
            <w:pPr>
              <w:keepNext/>
              <w:spacing w:after="0" w:line="240" w:lineRule="auto"/>
              <w:jc w:val="center"/>
              <w:outlineLvl w:val="1"/>
              <w:rPr>
                <w:rFonts w:ascii="Times New Roman" w:hAnsi="Times New Roman"/>
                <w:b/>
                <w:bCs/>
                <w:iCs/>
                <w:sz w:val="24"/>
                <w:szCs w:val="24"/>
              </w:rPr>
            </w:pPr>
            <w:bookmarkStart w:id="76" w:name="_Toc118714905"/>
            <w:r w:rsidRPr="006E1D98">
              <w:rPr>
                <w:rFonts w:ascii="Times New Roman" w:hAnsi="Times New Roman"/>
                <w:b/>
                <w:bCs/>
                <w:iCs/>
                <w:sz w:val="24"/>
                <w:szCs w:val="24"/>
              </w:rPr>
              <w:t>Наименование общих компетенций</w:t>
            </w:r>
            <w:bookmarkEnd w:id="76"/>
          </w:p>
        </w:tc>
      </w:tr>
      <w:tr w:rsidR="00F905C7" w:rsidRPr="006E1D98" w:rsidTr="00AF4B8D">
        <w:trPr>
          <w:trHeight w:val="327"/>
        </w:trPr>
        <w:tc>
          <w:tcPr>
            <w:tcW w:w="1229" w:type="dxa"/>
            <w:tcBorders>
              <w:top w:val="single" w:sz="4" w:space="0" w:color="auto"/>
              <w:left w:val="single" w:sz="4" w:space="0" w:color="auto"/>
              <w:bottom w:val="single" w:sz="4" w:space="0" w:color="auto"/>
              <w:right w:val="single" w:sz="4" w:space="0" w:color="auto"/>
            </w:tcBorders>
            <w:hideMark/>
          </w:tcPr>
          <w:p w:rsidR="00F905C7" w:rsidRPr="006E1D98" w:rsidRDefault="00F905C7" w:rsidP="00D27BC6">
            <w:pPr>
              <w:spacing w:after="0"/>
              <w:rPr>
                <w:rFonts w:ascii="Times New Roman" w:hAnsi="Times New Roman"/>
                <w:sz w:val="24"/>
              </w:rPr>
            </w:pPr>
            <w:r w:rsidRPr="006E1D98">
              <w:rPr>
                <w:rFonts w:ascii="Times New Roman" w:hAnsi="Times New Roman"/>
                <w:sz w:val="24"/>
              </w:rPr>
              <w:t xml:space="preserve">ОК </w:t>
            </w:r>
            <w:r w:rsidR="00D27BC6" w:rsidRPr="006E1D98">
              <w:rPr>
                <w:rFonts w:ascii="Times New Roman" w:hAnsi="Times New Roman"/>
                <w:sz w:val="24"/>
              </w:rPr>
              <w:t>01</w:t>
            </w:r>
          </w:p>
        </w:tc>
        <w:tc>
          <w:tcPr>
            <w:tcW w:w="8660" w:type="dxa"/>
            <w:tcBorders>
              <w:top w:val="single" w:sz="4" w:space="0" w:color="auto"/>
              <w:left w:val="single" w:sz="4" w:space="0" w:color="auto"/>
              <w:bottom w:val="single" w:sz="4" w:space="0" w:color="auto"/>
              <w:right w:val="single" w:sz="4" w:space="0" w:color="auto"/>
            </w:tcBorders>
            <w:hideMark/>
          </w:tcPr>
          <w:p w:rsidR="00F905C7" w:rsidRPr="006E1D98" w:rsidRDefault="00F905C7" w:rsidP="00F905C7">
            <w:pPr>
              <w:keepNext/>
              <w:suppressAutoHyphens/>
              <w:spacing w:after="0" w:line="240" w:lineRule="auto"/>
              <w:jc w:val="both"/>
              <w:outlineLvl w:val="1"/>
              <w:rPr>
                <w:rFonts w:ascii="Times New Roman" w:hAnsi="Times New Roman"/>
                <w:bCs/>
                <w:i/>
                <w:sz w:val="24"/>
                <w:szCs w:val="24"/>
              </w:rPr>
            </w:pPr>
            <w:bookmarkStart w:id="77" w:name="_Toc118714906"/>
            <w:r w:rsidRPr="006E1D98">
              <w:rPr>
                <w:rFonts w:ascii="Times New Roman" w:hAnsi="Times New Roman"/>
                <w:bCs/>
                <w:sz w:val="24"/>
                <w:szCs w:val="24"/>
                <w:lang/>
              </w:rPr>
              <w:t>Выбирать способы решения задач профессиональной деятельности применительно к различным контекстам</w:t>
            </w:r>
            <w:bookmarkEnd w:id="77"/>
          </w:p>
        </w:tc>
      </w:tr>
      <w:tr w:rsidR="00F905C7" w:rsidRPr="006E1D98" w:rsidTr="00AF4B8D">
        <w:tc>
          <w:tcPr>
            <w:tcW w:w="1229" w:type="dxa"/>
            <w:tcBorders>
              <w:top w:val="single" w:sz="4" w:space="0" w:color="auto"/>
              <w:left w:val="single" w:sz="4" w:space="0" w:color="auto"/>
              <w:bottom w:val="single" w:sz="4" w:space="0" w:color="auto"/>
              <w:right w:val="single" w:sz="4" w:space="0" w:color="auto"/>
            </w:tcBorders>
            <w:hideMark/>
          </w:tcPr>
          <w:p w:rsidR="00F905C7" w:rsidRPr="006E1D98" w:rsidRDefault="00F905C7" w:rsidP="00D27BC6">
            <w:pPr>
              <w:spacing w:after="0"/>
              <w:rPr>
                <w:rFonts w:ascii="Times New Roman" w:hAnsi="Times New Roman"/>
                <w:sz w:val="24"/>
              </w:rPr>
            </w:pPr>
            <w:r w:rsidRPr="006E1D98">
              <w:rPr>
                <w:rFonts w:ascii="Times New Roman" w:hAnsi="Times New Roman"/>
                <w:sz w:val="24"/>
              </w:rPr>
              <w:t xml:space="preserve">ОК </w:t>
            </w:r>
            <w:r w:rsidR="00D27BC6" w:rsidRPr="006E1D98">
              <w:rPr>
                <w:rFonts w:ascii="Times New Roman" w:hAnsi="Times New Roman"/>
                <w:sz w:val="24"/>
              </w:rPr>
              <w:t>02</w:t>
            </w:r>
          </w:p>
        </w:tc>
        <w:tc>
          <w:tcPr>
            <w:tcW w:w="8660" w:type="dxa"/>
            <w:tcBorders>
              <w:top w:val="single" w:sz="4" w:space="0" w:color="auto"/>
              <w:left w:val="single" w:sz="4" w:space="0" w:color="auto"/>
              <w:bottom w:val="single" w:sz="4" w:space="0" w:color="auto"/>
              <w:right w:val="single" w:sz="4" w:space="0" w:color="auto"/>
            </w:tcBorders>
            <w:hideMark/>
          </w:tcPr>
          <w:p w:rsidR="00F905C7" w:rsidRPr="006E1D98" w:rsidRDefault="00F905C7" w:rsidP="00F905C7">
            <w:pPr>
              <w:keepNext/>
              <w:spacing w:after="0" w:line="240" w:lineRule="auto"/>
              <w:jc w:val="both"/>
              <w:outlineLvl w:val="1"/>
              <w:rPr>
                <w:rFonts w:ascii="Times New Roman" w:hAnsi="Times New Roman"/>
                <w:bCs/>
                <w:i/>
                <w:iCs/>
                <w:sz w:val="24"/>
                <w:szCs w:val="24"/>
              </w:rPr>
            </w:pPr>
            <w:bookmarkStart w:id="78" w:name="_Toc118714907"/>
            <w:r w:rsidRPr="006E1D98">
              <w:rPr>
                <w:rFonts w:ascii="Times New Roman" w:hAnsi="Times New Roman"/>
                <w:bCs/>
                <w:iCs/>
                <w:sz w:val="24"/>
                <w:szCs w:val="24"/>
                <w:lang/>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bookmarkEnd w:id="78"/>
          </w:p>
        </w:tc>
      </w:tr>
      <w:tr w:rsidR="00F905C7" w:rsidRPr="006E1D98" w:rsidTr="00AF4B8D">
        <w:tc>
          <w:tcPr>
            <w:tcW w:w="1229" w:type="dxa"/>
            <w:tcBorders>
              <w:top w:val="single" w:sz="4" w:space="0" w:color="auto"/>
              <w:left w:val="single" w:sz="4" w:space="0" w:color="auto"/>
              <w:bottom w:val="single" w:sz="4" w:space="0" w:color="auto"/>
              <w:right w:val="single" w:sz="4" w:space="0" w:color="auto"/>
            </w:tcBorders>
          </w:tcPr>
          <w:p w:rsidR="00F905C7" w:rsidRPr="006E1D98" w:rsidRDefault="00F905C7" w:rsidP="00D27BC6">
            <w:pPr>
              <w:spacing w:after="0"/>
              <w:rPr>
                <w:rFonts w:ascii="Times New Roman" w:hAnsi="Times New Roman"/>
                <w:sz w:val="24"/>
              </w:rPr>
            </w:pPr>
            <w:r w:rsidRPr="006E1D98">
              <w:rPr>
                <w:rFonts w:ascii="Times New Roman" w:hAnsi="Times New Roman"/>
                <w:sz w:val="24"/>
              </w:rPr>
              <w:t xml:space="preserve">ОК </w:t>
            </w:r>
            <w:r w:rsidR="00D27BC6" w:rsidRPr="006E1D98">
              <w:rPr>
                <w:rFonts w:ascii="Times New Roman" w:hAnsi="Times New Roman"/>
                <w:sz w:val="24"/>
              </w:rPr>
              <w:t>04</w:t>
            </w:r>
          </w:p>
        </w:tc>
        <w:tc>
          <w:tcPr>
            <w:tcW w:w="8660" w:type="dxa"/>
            <w:tcBorders>
              <w:top w:val="single" w:sz="4" w:space="0" w:color="auto"/>
              <w:left w:val="single" w:sz="4" w:space="0" w:color="auto"/>
              <w:bottom w:val="single" w:sz="4" w:space="0" w:color="auto"/>
              <w:right w:val="single" w:sz="4" w:space="0" w:color="auto"/>
            </w:tcBorders>
          </w:tcPr>
          <w:p w:rsidR="00F905C7" w:rsidRPr="006E1D98" w:rsidRDefault="00F905C7" w:rsidP="00F905C7">
            <w:pPr>
              <w:keepNext/>
              <w:spacing w:after="0" w:line="240" w:lineRule="auto"/>
              <w:jc w:val="both"/>
              <w:outlineLvl w:val="1"/>
              <w:rPr>
                <w:rFonts w:ascii="Times New Roman" w:hAnsi="Times New Roman"/>
                <w:bCs/>
                <w:iCs/>
                <w:sz w:val="24"/>
                <w:szCs w:val="24"/>
                <w:lang/>
              </w:rPr>
            </w:pPr>
            <w:bookmarkStart w:id="79" w:name="_Toc118714908"/>
            <w:r w:rsidRPr="006E1D98">
              <w:rPr>
                <w:rFonts w:ascii="Times New Roman" w:hAnsi="Times New Roman"/>
                <w:bCs/>
                <w:iCs/>
                <w:sz w:val="24"/>
                <w:szCs w:val="24"/>
                <w:lang/>
              </w:rPr>
              <w:t>Эффективно взаимодействовать и работать в коллективе и команде</w:t>
            </w:r>
            <w:bookmarkEnd w:id="79"/>
          </w:p>
        </w:tc>
      </w:tr>
      <w:tr w:rsidR="00F905C7" w:rsidRPr="006E1D98" w:rsidTr="00AF4B8D">
        <w:tc>
          <w:tcPr>
            <w:tcW w:w="1229" w:type="dxa"/>
            <w:tcBorders>
              <w:top w:val="single" w:sz="4" w:space="0" w:color="auto"/>
              <w:left w:val="single" w:sz="4" w:space="0" w:color="auto"/>
              <w:bottom w:val="single" w:sz="4" w:space="0" w:color="auto"/>
              <w:right w:val="single" w:sz="4" w:space="0" w:color="auto"/>
            </w:tcBorders>
          </w:tcPr>
          <w:p w:rsidR="00F905C7" w:rsidRPr="006E1D98" w:rsidRDefault="00F905C7" w:rsidP="00D27BC6">
            <w:pPr>
              <w:spacing w:after="0"/>
              <w:rPr>
                <w:rFonts w:ascii="Times New Roman" w:hAnsi="Times New Roman"/>
                <w:sz w:val="24"/>
              </w:rPr>
            </w:pPr>
            <w:r w:rsidRPr="006E1D98">
              <w:rPr>
                <w:rFonts w:ascii="Times New Roman" w:hAnsi="Times New Roman"/>
                <w:sz w:val="24"/>
              </w:rPr>
              <w:t xml:space="preserve">ОК </w:t>
            </w:r>
            <w:r w:rsidR="00D27BC6" w:rsidRPr="006E1D98">
              <w:rPr>
                <w:rFonts w:ascii="Times New Roman" w:hAnsi="Times New Roman"/>
                <w:sz w:val="24"/>
              </w:rPr>
              <w:t>05</w:t>
            </w:r>
          </w:p>
        </w:tc>
        <w:tc>
          <w:tcPr>
            <w:tcW w:w="8660" w:type="dxa"/>
            <w:tcBorders>
              <w:top w:val="single" w:sz="4" w:space="0" w:color="auto"/>
              <w:left w:val="single" w:sz="4" w:space="0" w:color="auto"/>
              <w:bottom w:val="single" w:sz="4" w:space="0" w:color="auto"/>
              <w:right w:val="single" w:sz="4" w:space="0" w:color="auto"/>
            </w:tcBorders>
          </w:tcPr>
          <w:p w:rsidR="00F905C7" w:rsidRPr="006E1D98" w:rsidRDefault="00F905C7" w:rsidP="00F905C7">
            <w:pPr>
              <w:keepNext/>
              <w:spacing w:after="0" w:line="240" w:lineRule="auto"/>
              <w:jc w:val="both"/>
              <w:outlineLvl w:val="1"/>
              <w:rPr>
                <w:rFonts w:ascii="Times New Roman" w:hAnsi="Times New Roman"/>
                <w:bCs/>
                <w:iCs/>
                <w:sz w:val="24"/>
                <w:szCs w:val="24"/>
                <w:lang/>
              </w:rPr>
            </w:pPr>
            <w:bookmarkStart w:id="80" w:name="_Toc118714909"/>
            <w:r w:rsidRPr="006E1D98">
              <w:rPr>
                <w:rFonts w:ascii="Times New Roman" w:hAnsi="Times New Roman"/>
                <w:bCs/>
                <w:iCs/>
                <w:sz w:val="24"/>
                <w:szCs w:val="24"/>
                <w:lang/>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bookmarkEnd w:id="80"/>
          </w:p>
        </w:tc>
      </w:tr>
      <w:tr w:rsidR="00F905C7" w:rsidRPr="006E1D98" w:rsidTr="00AF4B8D">
        <w:tc>
          <w:tcPr>
            <w:tcW w:w="1229" w:type="dxa"/>
            <w:tcBorders>
              <w:top w:val="single" w:sz="4" w:space="0" w:color="auto"/>
              <w:left w:val="single" w:sz="4" w:space="0" w:color="auto"/>
              <w:bottom w:val="single" w:sz="4" w:space="0" w:color="auto"/>
              <w:right w:val="single" w:sz="4" w:space="0" w:color="auto"/>
            </w:tcBorders>
          </w:tcPr>
          <w:p w:rsidR="00F905C7" w:rsidRPr="006E1D98" w:rsidRDefault="00F905C7" w:rsidP="00D27BC6">
            <w:pPr>
              <w:spacing w:after="0"/>
              <w:rPr>
                <w:rFonts w:ascii="Times New Roman" w:hAnsi="Times New Roman"/>
                <w:sz w:val="24"/>
              </w:rPr>
            </w:pPr>
            <w:r w:rsidRPr="006E1D98">
              <w:rPr>
                <w:rFonts w:ascii="Times New Roman" w:hAnsi="Times New Roman"/>
                <w:sz w:val="24"/>
              </w:rPr>
              <w:t xml:space="preserve">ОК </w:t>
            </w:r>
            <w:r w:rsidR="00D27BC6" w:rsidRPr="006E1D98">
              <w:rPr>
                <w:rFonts w:ascii="Times New Roman" w:hAnsi="Times New Roman"/>
                <w:sz w:val="24"/>
              </w:rPr>
              <w:t>09</w:t>
            </w:r>
          </w:p>
        </w:tc>
        <w:tc>
          <w:tcPr>
            <w:tcW w:w="8660" w:type="dxa"/>
            <w:tcBorders>
              <w:top w:val="single" w:sz="4" w:space="0" w:color="auto"/>
              <w:left w:val="single" w:sz="4" w:space="0" w:color="auto"/>
              <w:bottom w:val="single" w:sz="4" w:space="0" w:color="auto"/>
              <w:right w:val="single" w:sz="4" w:space="0" w:color="auto"/>
            </w:tcBorders>
          </w:tcPr>
          <w:p w:rsidR="00F905C7" w:rsidRPr="006E1D98" w:rsidRDefault="00F905C7" w:rsidP="00F905C7">
            <w:pPr>
              <w:keepNext/>
              <w:spacing w:after="0" w:line="240" w:lineRule="auto"/>
              <w:jc w:val="both"/>
              <w:outlineLvl w:val="1"/>
              <w:rPr>
                <w:rFonts w:ascii="Times New Roman" w:hAnsi="Times New Roman"/>
                <w:bCs/>
                <w:iCs/>
                <w:sz w:val="24"/>
                <w:szCs w:val="24"/>
                <w:lang/>
              </w:rPr>
            </w:pPr>
            <w:bookmarkStart w:id="81" w:name="_Toc118714910"/>
            <w:r w:rsidRPr="006E1D98">
              <w:rPr>
                <w:rFonts w:ascii="Times New Roman" w:hAnsi="Times New Roman"/>
                <w:bCs/>
                <w:iCs/>
                <w:sz w:val="24"/>
                <w:szCs w:val="24"/>
                <w:lang/>
              </w:rPr>
              <w:t>Пользоваться профессиональной документацией на государственном и иностранном языках</w:t>
            </w:r>
            <w:bookmarkEnd w:id="81"/>
          </w:p>
        </w:tc>
      </w:tr>
    </w:tbl>
    <w:p w:rsidR="00F905C7" w:rsidRPr="006E1D98" w:rsidRDefault="00F905C7" w:rsidP="00F905C7">
      <w:pPr>
        <w:keepNext/>
        <w:spacing w:after="0" w:line="240" w:lineRule="auto"/>
        <w:ind w:firstLine="709"/>
        <w:jc w:val="both"/>
        <w:outlineLvl w:val="1"/>
        <w:rPr>
          <w:rFonts w:ascii="Times New Roman" w:hAnsi="Times New Roman"/>
          <w:b/>
          <w:bCs/>
          <w:iCs/>
          <w:sz w:val="24"/>
          <w:szCs w:val="24"/>
          <w:lang/>
        </w:rPr>
      </w:pPr>
    </w:p>
    <w:p w:rsidR="00F905C7" w:rsidRPr="006E1D98" w:rsidRDefault="00F905C7" w:rsidP="00F905C7">
      <w:pPr>
        <w:keepNext/>
        <w:spacing w:after="0" w:line="240" w:lineRule="auto"/>
        <w:ind w:firstLine="709"/>
        <w:jc w:val="both"/>
        <w:outlineLvl w:val="1"/>
        <w:rPr>
          <w:rFonts w:ascii="Times New Roman" w:hAnsi="Times New Roman"/>
          <w:bCs/>
          <w:iCs/>
          <w:sz w:val="24"/>
          <w:szCs w:val="24"/>
          <w:lang/>
        </w:rPr>
      </w:pPr>
      <w:bookmarkStart w:id="82" w:name="_Toc118714911"/>
      <w:r w:rsidRPr="006E1D98">
        <w:rPr>
          <w:rFonts w:ascii="Times New Roman" w:hAnsi="Times New Roman"/>
          <w:bCs/>
          <w:iCs/>
          <w:sz w:val="24"/>
          <w:szCs w:val="24"/>
          <w:lang/>
        </w:rPr>
        <w:t>1.1.2. Перечень профессиональных компетенций</w:t>
      </w:r>
      <w:bookmarkEnd w:id="82"/>
      <w:r w:rsidRPr="006E1D98">
        <w:rPr>
          <w:rFonts w:ascii="Times New Roman" w:hAnsi="Times New Roman"/>
          <w:bCs/>
          <w:iCs/>
          <w:sz w:val="24"/>
          <w:szCs w:val="24"/>
          <w:lang/>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8685"/>
      </w:tblGrid>
      <w:tr w:rsidR="00F905C7" w:rsidRPr="006E1D98" w:rsidTr="00AF4B8D">
        <w:tc>
          <w:tcPr>
            <w:tcW w:w="1204" w:type="dxa"/>
            <w:tcBorders>
              <w:top w:val="single" w:sz="4" w:space="0" w:color="auto"/>
              <w:left w:val="single" w:sz="4" w:space="0" w:color="auto"/>
              <w:bottom w:val="single" w:sz="4" w:space="0" w:color="auto"/>
              <w:right w:val="single" w:sz="4" w:space="0" w:color="auto"/>
            </w:tcBorders>
            <w:hideMark/>
          </w:tcPr>
          <w:p w:rsidR="00F905C7" w:rsidRPr="006E1D98" w:rsidRDefault="00F905C7" w:rsidP="00D27BC6">
            <w:pPr>
              <w:spacing w:after="0"/>
              <w:jc w:val="center"/>
              <w:rPr>
                <w:rFonts w:ascii="Times New Roman" w:hAnsi="Times New Roman"/>
                <w:b/>
                <w:sz w:val="24"/>
              </w:rPr>
            </w:pPr>
            <w:r w:rsidRPr="006E1D98">
              <w:rPr>
                <w:rFonts w:ascii="Times New Roman" w:hAnsi="Times New Roman"/>
                <w:b/>
                <w:sz w:val="24"/>
              </w:rPr>
              <w:t>Код</w:t>
            </w:r>
          </w:p>
        </w:tc>
        <w:tc>
          <w:tcPr>
            <w:tcW w:w="8685" w:type="dxa"/>
            <w:tcBorders>
              <w:top w:val="single" w:sz="4" w:space="0" w:color="auto"/>
              <w:left w:val="single" w:sz="4" w:space="0" w:color="auto"/>
              <w:bottom w:val="single" w:sz="4" w:space="0" w:color="auto"/>
              <w:right w:val="single" w:sz="4" w:space="0" w:color="auto"/>
            </w:tcBorders>
            <w:hideMark/>
          </w:tcPr>
          <w:p w:rsidR="00F905C7" w:rsidRPr="006E1D98" w:rsidRDefault="00F905C7" w:rsidP="00D27BC6">
            <w:pPr>
              <w:keepNext/>
              <w:spacing w:after="0" w:line="240" w:lineRule="auto"/>
              <w:jc w:val="center"/>
              <w:outlineLvl w:val="1"/>
              <w:rPr>
                <w:rFonts w:ascii="Times New Roman" w:hAnsi="Times New Roman"/>
                <w:b/>
                <w:bCs/>
                <w:iCs/>
                <w:sz w:val="24"/>
                <w:szCs w:val="24"/>
              </w:rPr>
            </w:pPr>
            <w:bookmarkStart w:id="83" w:name="_Toc118714912"/>
            <w:r w:rsidRPr="006E1D98">
              <w:rPr>
                <w:rFonts w:ascii="Times New Roman" w:hAnsi="Times New Roman"/>
                <w:b/>
                <w:bCs/>
                <w:iCs/>
                <w:sz w:val="24"/>
                <w:szCs w:val="24"/>
              </w:rPr>
              <w:t>Наименование видов деятельности и профессиональных компетенций</w:t>
            </w:r>
            <w:bookmarkEnd w:id="83"/>
          </w:p>
        </w:tc>
      </w:tr>
      <w:tr w:rsidR="00F905C7" w:rsidRPr="006E1D98" w:rsidTr="00AF4B8D">
        <w:tc>
          <w:tcPr>
            <w:tcW w:w="1204" w:type="dxa"/>
            <w:tcBorders>
              <w:top w:val="single" w:sz="4" w:space="0" w:color="auto"/>
              <w:left w:val="single" w:sz="4" w:space="0" w:color="auto"/>
              <w:bottom w:val="single" w:sz="4" w:space="0" w:color="auto"/>
              <w:right w:val="single" w:sz="4" w:space="0" w:color="auto"/>
            </w:tcBorders>
            <w:hideMark/>
          </w:tcPr>
          <w:p w:rsidR="00F905C7" w:rsidRPr="006E1D98" w:rsidRDefault="00F905C7" w:rsidP="00D27BC6">
            <w:pPr>
              <w:spacing w:after="0"/>
              <w:rPr>
                <w:rFonts w:ascii="Times New Roman" w:hAnsi="Times New Roman"/>
                <w:sz w:val="24"/>
              </w:rPr>
            </w:pPr>
            <w:r w:rsidRPr="006E1D98">
              <w:rPr>
                <w:rFonts w:ascii="Times New Roman" w:hAnsi="Times New Roman"/>
                <w:sz w:val="24"/>
              </w:rPr>
              <w:t>ВД 1</w:t>
            </w:r>
          </w:p>
        </w:tc>
        <w:tc>
          <w:tcPr>
            <w:tcW w:w="8685" w:type="dxa"/>
            <w:tcBorders>
              <w:top w:val="single" w:sz="4" w:space="0" w:color="auto"/>
              <w:left w:val="single" w:sz="4" w:space="0" w:color="auto"/>
              <w:bottom w:val="single" w:sz="4" w:space="0" w:color="auto"/>
              <w:right w:val="single" w:sz="4" w:space="0" w:color="auto"/>
            </w:tcBorders>
          </w:tcPr>
          <w:p w:rsidR="00F905C7" w:rsidRPr="006E1D98" w:rsidRDefault="00F905C7" w:rsidP="00D27BC6">
            <w:pPr>
              <w:keepNext/>
              <w:spacing w:after="0" w:line="240" w:lineRule="auto"/>
              <w:jc w:val="both"/>
              <w:outlineLvl w:val="1"/>
              <w:rPr>
                <w:rFonts w:ascii="Times New Roman" w:hAnsi="Times New Roman"/>
                <w:bCs/>
                <w:sz w:val="24"/>
                <w:szCs w:val="24"/>
              </w:rPr>
            </w:pPr>
            <w:bookmarkStart w:id="84" w:name="_Toc118714913"/>
            <w:r w:rsidRPr="006E1D98">
              <w:rPr>
                <w:rFonts w:ascii="Times New Roman" w:hAnsi="Times New Roman"/>
                <w:bCs/>
                <w:sz w:val="24"/>
                <w:szCs w:val="24"/>
              </w:rPr>
              <w:t>Преподавание информатики в начальной школе</w:t>
            </w:r>
            <w:bookmarkEnd w:id="84"/>
          </w:p>
        </w:tc>
      </w:tr>
      <w:tr w:rsidR="00F905C7" w:rsidRPr="006E1D98" w:rsidTr="00AF4B8D">
        <w:tc>
          <w:tcPr>
            <w:tcW w:w="1204" w:type="dxa"/>
            <w:tcBorders>
              <w:top w:val="single" w:sz="4" w:space="0" w:color="auto"/>
              <w:left w:val="single" w:sz="4" w:space="0" w:color="auto"/>
              <w:bottom w:val="single" w:sz="4" w:space="0" w:color="auto"/>
              <w:right w:val="single" w:sz="4" w:space="0" w:color="auto"/>
            </w:tcBorders>
            <w:hideMark/>
          </w:tcPr>
          <w:p w:rsidR="00F905C7" w:rsidRPr="006E1D98" w:rsidRDefault="00D27BC6" w:rsidP="00D27BC6">
            <w:pPr>
              <w:spacing w:after="0"/>
              <w:rPr>
                <w:rFonts w:ascii="Times New Roman" w:hAnsi="Times New Roman"/>
                <w:sz w:val="24"/>
              </w:rPr>
            </w:pPr>
            <w:r w:rsidRPr="006E1D98">
              <w:rPr>
                <w:rFonts w:ascii="Times New Roman" w:hAnsi="Times New Roman"/>
                <w:sz w:val="24"/>
              </w:rPr>
              <w:t>ПК 4.1</w:t>
            </w:r>
          </w:p>
        </w:tc>
        <w:tc>
          <w:tcPr>
            <w:tcW w:w="8685" w:type="dxa"/>
            <w:tcBorders>
              <w:top w:val="single" w:sz="4" w:space="0" w:color="auto"/>
              <w:left w:val="single" w:sz="4" w:space="0" w:color="auto"/>
              <w:bottom w:val="single" w:sz="4" w:space="0" w:color="auto"/>
              <w:right w:val="single" w:sz="4" w:space="0" w:color="auto"/>
            </w:tcBorders>
          </w:tcPr>
          <w:p w:rsidR="00F905C7" w:rsidRPr="006E1D98" w:rsidRDefault="00F905C7" w:rsidP="00D27BC6">
            <w:pPr>
              <w:keepNext/>
              <w:spacing w:after="0" w:line="240" w:lineRule="auto"/>
              <w:outlineLvl w:val="1"/>
              <w:rPr>
                <w:rFonts w:ascii="Times New Roman" w:hAnsi="Times New Roman"/>
                <w:bCs/>
                <w:sz w:val="24"/>
                <w:szCs w:val="24"/>
              </w:rPr>
            </w:pPr>
            <w:bookmarkStart w:id="85" w:name="_Toc118714914"/>
            <w:r w:rsidRPr="006E1D98">
              <w:rPr>
                <w:rFonts w:ascii="Times New Roman" w:hAnsi="Times New Roman"/>
                <w:bCs/>
                <w:sz w:val="24"/>
                <w:szCs w:val="24"/>
              </w:rPr>
              <w:t>Проектировать, организовывать и контролировать процесс изучения информатики в начальных классах на основе федеральных государственных образовател</w:t>
            </w:r>
            <w:r w:rsidRPr="006E1D98">
              <w:rPr>
                <w:rFonts w:ascii="Times New Roman" w:hAnsi="Times New Roman"/>
                <w:bCs/>
                <w:sz w:val="24"/>
                <w:szCs w:val="24"/>
              </w:rPr>
              <w:t>ь</w:t>
            </w:r>
            <w:r w:rsidRPr="006E1D98">
              <w:rPr>
                <w:rFonts w:ascii="Times New Roman" w:hAnsi="Times New Roman"/>
                <w:bCs/>
                <w:sz w:val="24"/>
                <w:szCs w:val="24"/>
              </w:rPr>
              <w:t>ных стандартов, примерных основных образовательных программ начального общего образования</w:t>
            </w:r>
            <w:bookmarkEnd w:id="85"/>
          </w:p>
        </w:tc>
      </w:tr>
    </w:tbl>
    <w:p w:rsidR="006E4915" w:rsidRPr="006E1D98" w:rsidRDefault="006E4915" w:rsidP="00F905C7">
      <w:pPr>
        <w:spacing w:after="0" w:line="240" w:lineRule="auto"/>
        <w:ind w:firstLine="709"/>
        <w:rPr>
          <w:rFonts w:ascii="Times New Roman" w:hAnsi="Times New Roman"/>
          <w:bCs/>
          <w:sz w:val="24"/>
          <w:szCs w:val="24"/>
        </w:rPr>
      </w:pPr>
    </w:p>
    <w:p w:rsidR="00F905C7" w:rsidRPr="006E1D98" w:rsidRDefault="00F905C7" w:rsidP="00F905C7">
      <w:pPr>
        <w:spacing w:after="0" w:line="240" w:lineRule="auto"/>
        <w:ind w:firstLine="709"/>
        <w:rPr>
          <w:rFonts w:ascii="Times New Roman" w:hAnsi="Times New Roman"/>
          <w:bCs/>
          <w:sz w:val="24"/>
          <w:szCs w:val="24"/>
        </w:rPr>
      </w:pPr>
      <w:r w:rsidRPr="006E1D98">
        <w:rPr>
          <w:rFonts w:ascii="Times New Roman" w:hAnsi="Times New Roman"/>
          <w:bCs/>
          <w:sz w:val="24"/>
          <w:szCs w:val="24"/>
        </w:rPr>
        <w:t>1.1.3. В результате освоения профессионального модуля обучающийся должен:</w:t>
      </w:r>
    </w:p>
    <w:tbl>
      <w:tblPr>
        <w:tblW w:w="9819" w:type="dxa"/>
        <w:jc w:val="center"/>
        <w:tblInd w:w="11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92"/>
        <w:gridCol w:w="8027"/>
      </w:tblGrid>
      <w:tr w:rsidR="00D27BC6" w:rsidRPr="006E1D98" w:rsidTr="00AF4B8D">
        <w:trPr>
          <w:trHeight w:val="481"/>
          <w:jc w:val="center"/>
        </w:trPr>
        <w:tc>
          <w:tcPr>
            <w:tcW w:w="1792" w:type="dxa"/>
          </w:tcPr>
          <w:p w:rsidR="00D27BC6" w:rsidRPr="006E1D98" w:rsidRDefault="00D27BC6" w:rsidP="00F33DFB">
            <w:pPr>
              <w:spacing w:after="0" w:line="240" w:lineRule="auto"/>
              <w:jc w:val="both"/>
              <w:rPr>
                <w:rFonts w:ascii="Times New Roman" w:hAnsi="Times New Roman"/>
                <w:sz w:val="24"/>
                <w:szCs w:val="24"/>
              </w:rPr>
            </w:pPr>
            <w:r w:rsidRPr="006E1D98">
              <w:rPr>
                <w:rFonts w:ascii="Times New Roman" w:hAnsi="Times New Roman"/>
                <w:sz w:val="24"/>
                <w:szCs w:val="24"/>
              </w:rPr>
              <w:t xml:space="preserve">Иметь </w:t>
            </w:r>
            <w:r w:rsidRPr="006E1D98">
              <w:rPr>
                <w:rFonts w:ascii="Times New Roman" w:hAnsi="Times New Roman"/>
                <w:sz w:val="24"/>
                <w:szCs w:val="24"/>
              </w:rPr>
              <w:br/>
              <w:t>практический опыт</w:t>
            </w:r>
          </w:p>
        </w:tc>
        <w:tc>
          <w:tcPr>
            <w:tcW w:w="8027" w:type="dxa"/>
          </w:tcPr>
          <w:p w:rsidR="00D27BC6" w:rsidRPr="006E1D98" w:rsidRDefault="00D27BC6" w:rsidP="00D27BC6">
            <w:pPr>
              <w:widowControl w:val="0"/>
              <w:autoSpaceDE w:val="0"/>
              <w:autoSpaceDN w:val="0"/>
              <w:adjustRightInd w:val="0"/>
              <w:spacing w:after="0" w:line="240" w:lineRule="auto"/>
              <w:contextualSpacing/>
              <w:jc w:val="both"/>
              <w:rPr>
                <w:rFonts w:ascii="Times New Roman" w:hAnsi="Times New Roman"/>
                <w:b/>
                <w:strike/>
              </w:rPr>
            </w:pPr>
            <w:r w:rsidRPr="006E1D98">
              <w:rPr>
                <w:rFonts w:ascii="Times New Roman" w:hAnsi="Times New Roman"/>
                <w:iCs/>
                <w:sz w:val="24"/>
                <w:szCs w:val="24"/>
              </w:rPr>
              <w:t>проектирование, организация и ко</w:t>
            </w:r>
            <w:r w:rsidRPr="006E1D98">
              <w:rPr>
                <w:rFonts w:ascii="Times New Roman" w:hAnsi="Times New Roman"/>
                <w:iCs/>
                <w:sz w:val="24"/>
                <w:szCs w:val="24"/>
              </w:rPr>
              <w:t>н</w:t>
            </w:r>
            <w:r w:rsidRPr="006E1D98">
              <w:rPr>
                <w:rFonts w:ascii="Times New Roman" w:hAnsi="Times New Roman"/>
                <w:iCs/>
                <w:sz w:val="24"/>
                <w:szCs w:val="24"/>
              </w:rPr>
              <w:t>троль процесса изучения информатики в начальных классах на основе федеральных государственных образов</w:t>
            </w:r>
            <w:r w:rsidRPr="006E1D98">
              <w:rPr>
                <w:rFonts w:ascii="Times New Roman" w:hAnsi="Times New Roman"/>
                <w:iCs/>
                <w:sz w:val="24"/>
                <w:szCs w:val="24"/>
              </w:rPr>
              <w:t>а</w:t>
            </w:r>
            <w:r w:rsidRPr="006E1D98">
              <w:rPr>
                <w:rFonts w:ascii="Times New Roman" w:hAnsi="Times New Roman"/>
                <w:iCs/>
                <w:sz w:val="24"/>
                <w:szCs w:val="24"/>
              </w:rPr>
              <w:t>тельных стандартов, примерных основных образовательных программ начального общего образования</w:t>
            </w:r>
          </w:p>
        </w:tc>
      </w:tr>
      <w:tr w:rsidR="00D27BC6" w:rsidRPr="006E1D98" w:rsidTr="00AF4B8D">
        <w:trPr>
          <w:trHeight w:val="481"/>
          <w:jc w:val="center"/>
        </w:trPr>
        <w:tc>
          <w:tcPr>
            <w:tcW w:w="1792" w:type="dxa"/>
          </w:tcPr>
          <w:p w:rsidR="00D27BC6" w:rsidRPr="006E1D98" w:rsidRDefault="00D27BC6" w:rsidP="00F33DFB">
            <w:pPr>
              <w:spacing w:after="0" w:line="240" w:lineRule="auto"/>
              <w:jc w:val="both"/>
              <w:rPr>
                <w:rFonts w:ascii="Times New Roman" w:hAnsi="Times New Roman"/>
                <w:sz w:val="24"/>
                <w:szCs w:val="24"/>
              </w:rPr>
            </w:pPr>
            <w:r w:rsidRPr="006E1D98">
              <w:rPr>
                <w:rFonts w:ascii="Times New Roman" w:hAnsi="Times New Roman"/>
                <w:sz w:val="24"/>
                <w:szCs w:val="24"/>
              </w:rPr>
              <w:t>Уметь</w:t>
            </w:r>
          </w:p>
        </w:tc>
        <w:tc>
          <w:tcPr>
            <w:tcW w:w="8027" w:type="dxa"/>
          </w:tcPr>
          <w:p w:rsidR="00D27BC6" w:rsidRPr="006E1D98" w:rsidRDefault="00D27BC6" w:rsidP="00622231">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определять цели и задачи урока, планировать его с учетом особе</w:t>
            </w:r>
            <w:r w:rsidRPr="006E1D98">
              <w:rPr>
                <w:rFonts w:ascii="Times New Roman" w:hAnsi="Times New Roman"/>
                <w:iCs/>
                <w:sz w:val="24"/>
                <w:szCs w:val="24"/>
              </w:rPr>
              <w:t>н</w:t>
            </w:r>
            <w:r w:rsidRPr="006E1D98">
              <w:rPr>
                <w:rFonts w:ascii="Times New Roman" w:hAnsi="Times New Roman"/>
                <w:iCs/>
                <w:sz w:val="24"/>
                <w:szCs w:val="24"/>
              </w:rPr>
              <w:t>ностей предмета «Информатика», возраста, класса, отдельных обучающи</w:t>
            </w:r>
            <w:r w:rsidRPr="006E1D98">
              <w:rPr>
                <w:rFonts w:ascii="Times New Roman" w:hAnsi="Times New Roman"/>
                <w:iCs/>
                <w:sz w:val="24"/>
                <w:szCs w:val="24"/>
              </w:rPr>
              <w:t>х</w:t>
            </w:r>
            <w:r w:rsidRPr="006E1D98">
              <w:rPr>
                <w:rFonts w:ascii="Times New Roman" w:hAnsi="Times New Roman"/>
                <w:iCs/>
                <w:sz w:val="24"/>
                <w:szCs w:val="24"/>
              </w:rPr>
              <w:t>ся и в соответствии с санитарно-гигиеническими нормами на основе федерального государственного образовательного ста</w:t>
            </w:r>
            <w:r w:rsidRPr="006E1D98">
              <w:rPr>
                <w:rFonts w:ascii="Times New Roman" w:hAnsi="Times New Roman"/>
                <w:iCs/>
                <w:sz w:val="24"/>
                <w:szCs w:val="24"/>
              </w:rPr>
              <w:t>н</w:t>
            </w:r>
            <w:r w:rsidRPr="006E1D98">
              <w:rPr>
                <w:rFonts w:ascii="Times New Roman" w:hAnsi="Times New Roman"/>
                <w:iCs/>
                <w:sz w:val="24"/>
                <w:szCs w:val="24"/>
              </w:rPr>
              <w:t xml:space="preserve">дарта начального общего образования с учетом особенностей социальной ситуации развития </w:t>
            </w:r>
            <w:r w:rsidR="00C61A2B">
              <w:rPr>
                <w:rFonts w:ascii="Times New Roman" w:hAnsi="Times New Roman"/>
                <w:iCs/>
                <w:sz w:val="24"/>
                <w:szCs w:val="24"/>
              </w:rPr>
              <w:t>обучающихся</w:t>
            </w:r>
            <w:r w:rsidRPr="006E1D98">
              <w:rPr>
                <w:rFonts w:ascii="Times New Roman" w:hAnsi="Times New Roman"/>
                <w:iCs/>
                <w:sz w:val="24"/>
                <w:szCs w:val="24"/>
              </w:rPr>
              <w:t>;</w:t>
            </w:r>
          </w:p>
          <w:p w:rsidR="00D27BC6" w:rsidRPr="006E1D98" w:rsidRDefault="00D27BC6" w:rsidP="00622231">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формулировать различные виды уче</w:t>
            </w:r>
            <w:r w:rsidRPr="006E1D98">
              <w:rPr>
                <w:rFonts w:ascii="Times New Roman" w:hAnsi="Times New Roman"/>
                <w:iCs/>
                <w:sz w:val="24"/>
                <w:szCs w:val="24"/>
              </w:rPr>
              <w:t>б</w:t>
            </w:r>
            <w:r w:rsidRPr="006E1D98">
              <w:rPr>
                <w:rFonts w:ascii="Times New Roman" w:hAnsi="Times New Roman"/>
                <w:iCs/>
                <w:sz w:val="24"/>
                <w:szCs w:val="24"/>
              </w:rPr>
              <w:t>ных задач и организовывать их решение при освоении курса информатики в соответствии с уровнем познавательного и личностного ра</w:t>
            </w:r>
            <w:r w:rsidRPr="006E1D98">
              <w:rPr>
                <w:rFonts w:ascii="Times New Roman" w:hAnsi="Times New Roman"/>
                <w:iCs/>
                <w:sz w:val="24"/>
                <w:szCs w:val="24"/>
              </w:rPr>
              <w:t>з</w:t>
            </w:r>
            <w:r w:rsidRPr="006E1D98">
              <w:rPr>
                <w:rFonts w:ascii="Times New Roman" w:hAnsi="Times New Roman"/>
                <w:iCs/>
                <w:sz w:val="24"/>
                <w:szCs w:val="24"/>
              </w:rPr>
              <w:t>вития детей младшего возраста, сохраняя при этом баланс предметной и метапредметной составляющей их содерж</w:t>
            </w:r>
            <w:r w:rsidRPr="006E1D98">
              <w:rPr>
                <w:rFonts w:ascii="Times New Roman" w:hAnsi="Times New Roman"/>
                <w:iCs/>
                <w:sz w:val="24"/>
                <w:szCs w:val="24"/>
              </w:rPr>
              <w:t>а</w:t>
            </w:r>
            <w:r w:rsidRPr="006E1D98">
              <w:rPr>
                <w:rFonts w:ascii="Times New Roman" w:hAnsi="Times New Roman"/>
                <w:iCs/>
                <w:sz w:val="24"/>
                <w:szCs w:val="24"/>
              </w:rPr>
              <w:t>ния;</w:t>
            </w:r>
          </w:p>
          <w:p w:rsidR="00D27BC6" w:rsidRPr="006E1D98" w:rsidRDefault="00D27BC6" w:rsidP="00622231">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разрабатывать и реализовывать пр</w:t>
            </w:r>
            <w:r w:rsidRPr="006E1D98">
              <w:rPr>
                <w:rFonts w:ascii="Times New Roman" w:hAnsi="Times New Roman"/>
                <w:iCs/>
                <w:sz w:val="24"/>
                <w:szCs w:val="24"/>
              </w:rPr>
              <w:t>о</w:t>
            </w:r>
            <w:r w:rsidRPr="006E1D98">
              <w:rPr>
                <w:rFonts w:ascii="Times New Roman" w:hAnsi="Times New Roman"/>
                <w:iCs/>
                <w:sz w:val="24"/>
                <w:szCs w:val="24"/>
              </w:rPr>
              <w:t>граммы развития универсальных учебных де</w:t>
            </w:r>
            <w:r w:rsidRPr="006E1D98">
              <w:rPr>
                <w:rFonts w:ascii="Times New Roman" w:hAnsi="Times New Roman"/>
                <w:iCs/>
                <w:sz w:val="24"/>
                <w:szCs w:val="24"/>
              </w:rPr>
              <w:t>й</w:t>
            </w:r>
            <w:r w:rsidRPr="006E1D98">
              <w:rPr>
                <w:rFonts w:ascii="Times New Roman" w:hAnsi="Times New Roman"/>
                <w:iCs/>
                <w:sz w:val="24"/>
                <w:szCs w:val="24"/>
              </w:rPr>
              <w:t>ствий в процессе изучения информатики;</w:t>
            </w:r>
          </w:p>
          <w:p w:rsidR="00D27BC6" w:rsidRPr="006E1D98" w:rsidRDefault="00D27BC6" w:rsidP="00622231">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 xml:space="preserve">владеть формами и методами обучения, в том числе выходящими за рамки </w:t>
            </w:r>
            <w:r w:rsidRPr="006E1D98">
              <w:rPr>
                <w:rFonts w:ascii="Times New Roman" w:hAnsi="Times New Roman"/>
                <w:iCs/>
                <w:sz w:val="24"/>
                <w:szCs w:val="24"/>
              </w:rPr>
              <w:lastRenderedPageBreak/>
              <w:t>учебных занятий;</w:t>
            </w:r>
          </w:p>
          <w:p w:rsidR="00D27BC6" w:rsidRPr="006E1D98" w:rsidRDefault="00D27BC6" w:rsidP="00622231">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проектировать и реализовывать проектно-исследовательскую деятельность в начальной школе при изучении и</w:t>
            </w:r>
            <w:r w:rsidRPr="006E1D98">
              <w:rPr>
                <w:rFonts w:ascii="Times New Roman" w:hAnsi="Times New Roman"/>
                <w:iCs/>
                <w:sz w:val="24"/>
                <w:szCs w:val="24"/>
              </w:rPr>
              <w:t>н</w:t>
            </w:r>
            <w:r w:rsidRPr="006E1D98">
              <w:rPr>
                <w:rFonts w:ascii="Times New Roman" w:hAnsi="Times New Roman"/>
                <w:iCs/>
                <w:sz w:val="24"/>
                <w:szCs w:val="24"/>
              </w:rPr>
              <w:t xml:space="preserve">форматики; </w:t>
            </w:r>
          </w:p>
          <w:p w:rsidR="00D27BC6" w:rsidRPr="006E1D98" w:rsidRDefault="00D27BC6" w:rsidP="00622231">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работать с компьютерными</w:t>
            </w:r>
            <w:r w:rsidRPr="006E1D98">
              <w:rPr>
                <w:rFonts w:ascii="Times New Roman" w:hAnsi="Times New Roman"/>
                <w:sz w:val="24"/>
                <w:szCs w:val="24"/>
                <w:lang w:eastAsia="en-US"/>
              </w:rPr>
              <w:t xml:space="preserve"> </w:t>
            </w:r>
            <w:r w:rsidRPr="006E1D98">
              <w:rPr>
                <w:rFonts w:ascii="Times New Roman" w:hAnsi="Times New Roman"/>
                <w:iCs/>
                <w:sz w:val="24"/>
                <w:szCs w:val="24"/>
              </w:rPr>
              <w:t>программами, платформами для начал</w:t>
            </w:r>
            <w:r w:rsidRPr="006E1D98">
              <w:rPr>
                <w:rFonts w:ascii="Times New Roman" w:hAnsi="Times New Roman"/>
                <w:iCs/>
                <w:sz w:val="24"/>
                <w:szCs w:val="24"/>
              </w:rPr>
              <w:t>ь</w:t>
            </w:r>
            <w:r w:rsidRPr="006E1D98">
              <w:rPr>
                <w:rFonts w:ascii="Times New Roman" w:hAnsi="Times New Roman"/>
                <w:iCs/>
                <w:sz w:val="24"/>
                <w:szCs w:val="24"/>
              </w:rPr>
              <w:t xml:space="preserve">ной школы; </w:t>
            </w:r>
          </w:p>
          <w:p w:rsidR="00D27BC6" w:rsidRPr="006E1D98" w:rsidRDefault="00D27BC6" w:rsidP="00622231">
            <w:pPr>
              <w:widowControl w:val="0"/>
              <w:autoSpaceDE w:val="0"/>
              <w:autoSpaceDN w:val="0"/>
              <w:adjustRightInd w:val="0"/>
              <w:spacing w:after="0" w:line="240" w:lineRule="auto"/>
              <w:contextualSpacing/>
              <w:jc w:val="both"/>
              <w:rPr>
                <w:rFonts w:ascii="Times New Roman" w:hAnsi="Times New Roman"/>
                <w:sz w:val="24"/>
                <w:szCs w:val="24"/>
                <w:lang w:eastAsia="en-US"/>
              </w:rPr>
            </w:pPr>
            <w:r w:rsidRPr="006E1D98">
              <w:rPr>
                <w:rFonts w:ascii="Times New Roman" w:hAnsi="Times New Roman"/>
                <w:iCs/>
                <w:sz w:val="24"/>
                <w:szCs w:val="24"/>
              </w:rPr>
              <w:t>организовывать работу учеников за компьютером</w:t>
            </w:r>
          </w:p>
        </w:tc>
      </w:tr>
      <w:tr w:rsidR="00D27BC6" w:rsidRPr="006E1D98" w:rsidTr="00AF4B8D">
        <w:trPr>
          <w:trHeight w:val="481"/>
          <w:jc w:val="center"/>
        </w:trPr>
        <w:tc>
          <w:tcPr>
            <w:tcW w:w="1792" w:type="dxa"/>
          </w:tcPr>
          <w:p w:rsidR="00D27BC6" w:rsidRPr="006E1D98" w:rsidRDefault="00D27BC6" w:rsidP="00F33DFB">
            <w:pPr>
              <w:spacing w:after="0" w:line="240" w:lineRule="auto"/>
              <w:jc w:val="both"/>
              <w:rPr>
                <w:rFonts w:ascii="Times New Roman" w:hAnsi="Times New Roman"/>
                <w:sz w:val="24"/>
                <w:szCs w:val="24"/>
              </w:rPr>
            </w:pPr>
            <w:r w:rsidRPr="006E1D98">
              <w:rPr>
                <w:rFonts w:ascii="Times New Roman" w:hAnsi="Times New Roman"/>
                <w:sz w:val="24"/>
                <w:szCs w:val="24"/>
              </w:rPr>
              <w:lastRenderedPageBreak/>
              <w:t>Знать</w:t>
            </w:r>
          </w:p>
        </w:tc>
        <w:tc>
          <w:tcPr>
            <w:tcW w:w="8027" w:type="dxa"/>
          </w:tcPr>
          <w:p w:rsidR="00D27BC6" w:rsidRPr="006E1D98" w:rsidRDefault="00D27BC6" w:rsidP="00622231">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теоретические основы методики обуч</w:t>
            </w:r>
            <w:r w:rsidRPr="006E1D98">
              <w:rPr>
                <w:rFonts w:ascii="Times New Roman" w:hAnsi="Times New Roman"/>
                <w:iCs/>
                <w:sz w:val="24"/>
                <w:szCs w:val="24"/>
              </w:rPr>
              <w:t>е</w:t>
            </w:r>
            <w:r w:rsidRPr="006E1D98">
              <w:rPr>
                <w:rFonts w:ascii="Times New Roman" w:hAnsi="Times New Roman"/>
                <w:iCs/>
                <w:sz w:val="24"/>
                <w:szCs w:val="24"/>
              </w:rPr>
              <w:t>ния информатике в начальной школе;</w:t>
            </w:r>
          </w:p>
          <w:p w:rsidR="00D27BC6" w:rsidRPr="006E1D98" w:rsidRDefault="00D27BC6" w:rsidP="00622231">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система обучения информатике в н</w:t>
            </w:r>
            <w:r w:rsidRPr="006E1D98">
              <w:rPr>
                <w:rFonts w:ascii="Times New Roman" w:hAnsi="Times New Roman"/>
                <w:iCs/>
                <w:sz w:val="24"/>
                <w:szCs w:val="24"/>
              </w:rPr>
              <w:t>а</w:t>
            </w:r>
            <w:r w:rsidRPr="006E1D98">
              <w:rPr>
                <w:rFonts w:ascii="Times New Roman" w:hAnsi="Times New Roman"/>
                <w:iCs/>
                <w:sz w:val="24"/>
                <w:szCs w:val="24"/>
              </w:rPr>
              <w:t>чальной школе;</w:t>
            </w:r>
          </w:p>
          <w:p w:rsidR="00D27BC6" w:rsidRPr="006E1D98" w:rsidRDefault="00D27BC6" w:rsidP="00622231">
            <w:pPr>
              <w:widowControl w:val="0"/>
              <w:autoSpaceDE w:val="0"/>
              <w:autoSpaceDN w:val="0"/>
              <w:adjustRightInd w:val="0"/>
              <w:spacing w:after="0" w:line="240" w:lineRule="auto"/>
              <w:contextualSpacing/>
              <w:jc w:val="both"/>
              <w:rPr>
                <w:rFonts w:ascii="Times New Roman" w:hAnsi="Times New Roman"/>
                <w:sz w:val="24"/>
                <w:szCs w:val="24"/>
                <w:lang w:eastAsia="en-US"/>
              </w:rPr>
            </w:pPr>
            <w:r w:rsidRPr="006E1D98">
              <w:rPr>
                <w:rFonts w:ascii="Times New Roman" w:hAnsi="Times New Roman"/>
                <w:iCs/>
                <w:sz w:val="24"/>
                <w:szCs w:val="24"/>
              </w:rPr>
              <w:t>цели, содержание, принципы, методы и средства обучения информ</w:t>
            </w:r>
            <w:r w:rsidRPr="006E1D98">
              <w:rPr>
                <w:rFonts w:ascii="Times New Roman" w:hAnsi="Times New Roman"/>
                <w:iCs/>
                <w:sz w:val="24"/>
                <w:szCs w:val="24"/>
              </w:rPr>
              <w:t>а</w:t>
            </w:r>
            <w:r w:rsidRPr="006E1D98">
              <w:rPr>
                <w:rFonts w:ascii="Times New Roman" w:hAnsi="Times New Roman"/>
                <w:iCs/>
                <w:sz w:val="24"/>
                <w:szCs w:val="24"/>
              </w:rPr>
              <w:t>тике</w:t>
            </w:r>
            <w:r w:rsidRPr="006E1D98">
              <w:rPr>
                <w:rFonts w:ascii="Times New Roman" w:hAnsi="Times New Roman"/>
                <w:sz w:val="24"/>
                <w:szCs w:val="24"/>
                <w:lang w:eastAsia="en-US"/>
              </w:rPr>
              <w:t xml:space="preserve"> в начальной школе;</w:t>
            </w:r>
          </w:p>
          <w:p w:rsidR="00D27BC6" w:rsidRPr="006E1D98" w:rsidRDefault="00D27BC6" w:rsidP="00622231">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концептуальные основы УМК начальной школы, включая информ</w:t>
            </w:r>
            <w:r w:rsidRPr="006E1D98">
              <w:rPr>
                <w:rFonts w:ascii="Times New Roman" w:hAnsi="Times New Roman"/>
                <w:iCs/>
                <w:sz w:val="24"/>
                <w:szCs w:val="24"/>
              </w:rPr>
              <w:t>а</w:t>
            </w:r>
            <w:r w:rsidRPr="006E1D98">
              <w:rPr>
                <w:rFonts w:ascii="Times New Roman" w:hAnsi="Times New Roman"/>
                <w:iCs/>
                <w:sz w:val="24"/>
                <w:szCs w:val="24"/>
              </w:rPr>
              <w:t>тику;</w:t>
            </w:r>
          </w:p>
          <w:p w:rsidR="00D27BC6" w:rsidRPr="006E1D98" w:rsidRDefault="00D27BC6" w:rsidP="00622231">
            <w:pPr>
              <w:widowControl w:val="0"/>
              <w:autoSpaceDE w:val="0"/>
              <w:autoSpaceDN w:val="0"/>
              <w:adjustRightInd w:val="0"/>
              <w:spacing w:after="0" w:line="240" w:lineRule="auto"/>
              <w:contextualSpacing/>
              <w:jc w:val="both"/>
              <w:rPr>
                <w:rFonts w:ascii="Times New Roman" w:hAnsi="Times New Roman"/>
                <w:iCs/>
                <w:sz w:val="24"/>
                <w:szCs w:val="24"/>
              </w:rPr>
            </w:pPr>
            <w:r w:rsidRPr="006E1D98">
              <w:rPr>
                <w:rFonts w:ascii="Times New Roman" w:hAnsi="Times New Roman"/>
                <w:iCs/>
                <w:sz w:val="24"/>
                <w:szCs w:val="24"/>
              </w:rPr>
              <w:t>типы, виды уроков информатики, технология их проведения в начальной школе;</w:t>
            </w:r>
          </w:p>
          <w:p w:rsidR="00D27BC6" w:rsidRPr="006E1D98" w:rsidRDefault="00D27BC6" w:rsidP="00622231">
            <w:pPr>
              <w:widowControl w:val="0"/>
              <w:autoSpaceDE w:val="0"/>
              <w:autoSpaceDN w:val="0"/>
              <w:adjustRightInd w:val="0"/>
              <w:spacing w:after="0" w:line="240" w:lineRule="auto"/>
              <w:contextualSpacing/>
              <w:jc w:val="both"/>
              <w:rPr>
                <w:rFonts w:ascii="Times New Roman" w:hAnsi="Times New Roman"/>
                <w:b/>
                <w:sz w:val="24"/>
                <w:szCs w:val="24"/>
                <w:lang/>
              </w:rPr>
            </w:pPr>
            <w:r w:rsidRPr="006E1D98">
              <w:rPr>
                <w:rFonts w:ascii="Times New Roman" w:hAnsi="Times New Roman"/>
                <w:iCs/>
                <w:sz w:val="24"/>
                <w:szCs w:val="24"/>
              </w:rPr>
              <w:t>современные технологии обучения и</w:t>
            </w:r>
            <w:r w:rsidRPr="006E1D98">
              <w:rPr>
                <w:rFonts w:ascii="Times New Roman" w:hAnsi="Times New Roman"/>
                <w:iCs/>
                <w:sz w:val="24"/>
                <w:szCs w:val="24"/>
              </w:rPr>
              <w:t>н</w:t>
            </w:r>
            <w:r w:rsidRPr="006E1D98">
              <w:rPr>
                <w:rFonts w:ascii="Times New Roman" w:hAnsi="Times New Roman"/>
                <w:iCs/>
                <w:sz w:val="24"/>
                <w:szCs w:val="24"/>
              </w:rPr>
              <w:t>форматике</w:t>
            </w:r>
          </w:p>
        </w:tc>
      </w:tr>
    </w:tbl>
    <w:p w:rsidR="00F905C7" w:rsidRPr="006E1D98" w:rsidRDefault="00F905C7" w:rsidP="00F905C7">
      <w:pPr>
        <w:spacing w:after="0" w:line="240" w:lineRule="auto"/>
        <w:rPr>
          <w:rFonts w:ascii="Times New Roman" w:hAnsi="Times New Roman"/>
          <w:b/>
          <w:sz w:val="24"/>
          <w:szCs w:val="24"/>
        </w:rPr>
      </w:pPr>
    </w:p>
    <w:p w:rsidR="00F905C7" w:rsidRPr="006E1D98" w:rsidRDefault="00F905C7" w:rsidP="00F905C7">
      <w:pPr>
        <w:spacing w:after="0" w:line="240" w:lineRule="auto"/>
        <w:ind w:firstLine="709"/>
        <w:rPr>
          <w:rFonts w:ascii="Times New Roman" w:hAnsi="Times New Roman"/>
          <w:b/>
          <w:sz w:val="24"/>
          <w:szCs w:val="24"/>
        </w:rPr>
      </w:pPr>
      <w:r w:rsidRPr="006E1D98">
        <w:rPr>
          <w:rFonts w:ascii="Times New Roman" w:hAnsi="Times New Roman"/>
          <w:b/>
          <w:sz w:val="24"/>
          <w:szCs w:val="24"/>
        </w:rPr>
        <w:t>1.2. Количество часов, отводимое на освоение профессионального модуля</w:t>
      </w:r>
    </w:p>
    <w:p w:rsidR="00F905C7" w:rsidRPr="006E1D98" w:rsidRDefault="00F905C7" w:rsidP="00F905C7">
      <w:pPr>
        <w:spacing w:after="0"/>
        <w:rPr>
          <w:rFonts w:ascii="Times New Roman" w:hAnsi="Times New Roman"/>
          <w:sz w:val="24"/>
          <w:szCs w:val="24"/>
        </w:rPr>
      </w:pPr>
    </w:p>
    <w:p w:rsidR="006E4915" w:rsidRPr="006E1D98" w:rsidRDefault="006E4915" w:rsidP="006E4915">
      <w:pPr>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Всего часов </w:t>
      </w:r>
      <w:r w:rsidRPr="006E1D98">
        <w:rPr>
          <w:rFonts w:ascii="Times New Roman" w:eastAsia="Calibri" w:hAnsi="Times New Roman"/>
          <w:sz w:val="24"/>
          <w:szCs w:val="24"/>
          <w:u w:val="single"/>
          <w:lang w:eastAsia="en-US"/>
        </w:rPr>
        <w:t>144 часа</w:t>
      </w:r>
    </w:p>
    <w:p w:rsidR="006E4915" w:rsidRPr="006E1D98" w:rsidRDefault="006E4915" w:rsidP="00AF4B8D">
      <w:pPr>
        <w:ind w:firstLine="708"/>
        <w:rPr>
          <w:rFonts w:ascii="Times New Roman" w:eastAsia="Calibri" w:hAnsi="Times New Roman"/>
          <w:sz w:val="24"/>
          <w:szCs w:val="24"/>
          <w:u w:val="single"/>
          <w:lang w:eastAsia="en-US"/>
        </w:rPr>
      </w:pPr>
      <w:r w:rsidRPr="006E1D98">
        <w:rPr>
          <w:rFonts w:ascii="Times New Roman" w:eastAsia="Calibri" w:hAnsi="Times New Roman"/>
          <w:sz w:val="24"/>
          <w:szCs w:val="24"/>
          <w:lang w:eastAsia="en-US"/>
        </w:rPr>
        <w:t xml:space="preserve">в том числе в форме практической подготовки </w:t>
      </w:r>
      <w:r w:rsidRPr="006E1D98">
        <w:rPr>
          <w:rFonts w:ascii="Times New Roman" w:eastAsia="Calibri" w:hAnsi="Times New Roman"/>
          <w:sz w:val="24"/>
          <w:szCs w:val="24"/>
          <w:u w:val="single"/>
          <w:lang w:eastAsia="en-US"/>
        </w:rPr>
        <w:t>114 часов</w:t>
      </w:r>
    </w:p>
    <w:p w:rsidR="006E4915" w:rsidRPr="006E1D98" w:rsidRDefault="006E4915" w:rsidP="006E4915">
      <w:pPr>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Из них на освоение МДК </w:t>
      </w:r>
      <w:r w:rsidRPr="006E1D98">
        <w:rPr>
          <w:rFonts w:ascii="Times New Roman" w:eastAsia="Calibri" w:hAnsi="Times New Roman"/>
          <w:sz w:val="24"/>
          <w:szCs w:val="24"/>
          <w:u w:val="single"/>
          <w:lang w:eastAsia="en-US"/>
        </w:rPr>
        <w:t>72 часа</w:t>
      </w:r>
    </w:p>
    <w:p w:rsidR="006E4915" w:rsidRPr="006E1D98" w:rsidRDefault="006E4915" w:rsidP="00AF4B8D">
      <w:pPr>
        <w:ind w:firstLine="708"/>
        <w:rPr>
          <w:rFonts w:ascii="Times New Roman" w:eastAsia="Calibri" w:hAnsi="Times New Roman"/>
          <w:i/>
          <w:sz w:val="24"/>
          <w:szCs w:val="24"/>
          <w:lang w:eastAsia="en-US"/>
        </w:rPr>
      </w:pPr>
      <w:r w:rsidRPr="006E1D98">
        <w:rPr>
          <w:rFonts w:ascii="Times New Roman" w:eastAsia="Calibri" w:hAnsi="Times New Roman"/>
          <w:sz w:val="24"/>
          <w:szCs w:val="24"/>
          <w:lang w:eastAsia="en-US"/>
        </w:rPr>
        <w:t>в том числе самостоятельная работа</w:t>
      </w:r>
      <w:r w:rsidRPr="006E1D98">
        <w:rPr>
          <w:rFonts w:ascii="Times New Roman" w:eastAsia="Calibri" w:hAnsi="Times New Roman"/>
          <w:i/>
          <w:sz w:val="24"/>
          <w:szCs w:val="24"/>
          <w:lang w:eastAsia="en-US"/>
        </w:rPr>
        <w:t xml:space="preserve">__________ </w:t>
      </w:r>
    </w:p>
    <w:p w:rsidR="006E4915" w:rsidRPr="006E1D98" w:rsidRDefault="006E4915" w:rsidP="006E4915">
      <w:pPr>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практики, в том числе учебная </w:t>
      </w:r>
      <w:r w:rsidRPr="006E1D98">
        <w:rPr>
          <w:rFonts w:ascii="Times New Roman" w:eastAsia="Calibri" w:hAnsi="Times New Roman"/>
          <w:sz w:val="24"/>
          <w:szCs w:val="24"/>
          <w:u w:val="single"/>
          <w:lang w:eastAsia="en-US"/>
        </w:rPr>
        <w:t>36 часов</w:t>
      </w:r>
    </w:p>
    <w:p w:rsidR="006E4915" w:rsidRPr="006E1D98" w:rsidRDefault="006E4915" w:rsidP="00AF4B8D">
      <w:pPr>
        <w:ind w:left="1416" w:firstLine="708"/>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   производственная  </w:t>
      </w:r>
      <w:r w:rsidRPr="006E1D98">
        <w:rPr>
          <w:rFonts w:ascii="Times New Roman" w:eastAsia="Calibri" w:hAnsi="Times New Roman"/>
          <w:sz w:val="24"/>
          <w:szCs w:val="24"/>
          <w:u w:val="single"/>
          <w:lang w:eastAsia="en-US"/>
        </w:rPr>
        <w:t>36 часов</w:t>
      </w:r>
    </w:p>
    <w:p w:rsidR="006E4915" w:rsidRPr="006E1D98" w:rsidRDefault="006E4915" w:rsidP="006E4915">
      <w:pPr>
        <w:rPr>
          <w:rFonts w:ascii="Times New Roman" w:eastAsia="Calibri" w:hAnsi="Times New Roman"/>
          <w:i/>
          <w:sz w:val="24"/>
          <w:szCs w:val="24"/>
          <w:lang w:eastAsia="en-US"/>
        </w:rPr>
      </w:pPr>
      <w:r w:rsidRPr="006E1D98">
        <w:rPr>
          <w:rFonts w:ascii="Times New Roman" w:eastAsia="Calibri" w:hAnsi="Times New Roman"/>
          <w:iCs/>
          <w:sz w:val="24"/>
          <w:szCs w:val="24"/>
          <w:lang w:eastAsia="en-US"/>
        </w:rPr>
        <w:t>Промежуточная аттестация</w:t>
      </w:r>
      <w:r w:rsidRPr="006E1D98">
        <w:rPr>
          <w:rFonts w:ascii="Times New Roman" w:eastAsia="Calibri" w:hAnsi="Times New Roman"/>
          <w:i/>
          <w:sz w:val="24"/>
          <w:szCs w:val="24"/>
          <w:lang w:eastAsia="en-US"/>
        </w:rPr>
        <w:t xml:space="preserve"> </w:t>
      </w:r>
      <w:r w:rsidRPr="006E1D98">
        <w:rPr>
          <w:rFonts w:ascii="Times New Roman" w:eastAsia="Calibri" w:hAnsi="Times New Roman"/>
          <w:sz w:val="24"/>
          <w:szCs w:val="24"/>
          <w:u w:val="single"/>
          <w:lang w:eastAsia="en-US"/>
        </w:rPr>
        <w:t>16 часов</w:t>
      </w:r>
      <w:r w:rsidRPr="006E1D98">
        <w:rPr>
          <w:rFonts w:ascii="Times New Roman" w:eastAsia="Calibri" w:hAnsi="Times New Roman"/>
          <w:bCs/>
          <w:i/>
          <w:sz w:val="24"/>
          <w:szCs w:val="24"/>
          <w:lang w:eastAsia="en-US"/>
        </w:rPr>
        <w:t>.</w:t>
      </w:r>
    </w:p>
    <w:p w:rsidR="00F905C7" w:rsidRPr="006E1D98" w:rsidRDefault="00F905C7" w:rsidP="00F905C7">
      <w:pPr>
        <w:spacing w:after="0"/>
        <w:rPr>
          <w:rFonts w:ascii="Times New Roman" w:hAnsi="Times New Roman"/>
          <w:b/>
          <w:i/>
          <w:sz w:val="24"/>
          <w:szCs w:val="24"/>
        </w:rPr>
        <w:sectPr w:rsidR="00F905C7" w:rsidRPr="006E1D98">
          <w:pgSz w:w="11907" w:h="16840"/>
          <w:pgMar w:top="1134" w:right="851" w:bottom="992" w:left="1418" w:header="709" w:footer="709" w:gutter="0"/>
          <w:cols w:space="720"/>
        </w:sectPr>
      </w:pPr>
    </w:p>
    <w:p w:rsidR="00F905C7" w:rsidRPr="006E1D98" w:rsidRDefault="00F905C7" w:rsidP="00F905C7">
      <w:pPr>
        <w:spacing w:after="0"/>
        <w:jc w:val="center"/>
        <w:rPr>
          <w:rFonts w:ascii="Times New Roman" w:hAnsi="Times New Roman"/>
          <w:b/>
          <w:caps/>
          <w:sz w:val="24"/>
          <w:szCs w:val="24"/>
        </w:rPr>
      </w:pPr>
      <w:r w:rsidRPr="006E1D98">
        <w:rPr>
          <w:rFonts w:ascii="Times New Roman" w:hAnsi="Times New Roman"/>
          <w:b/>
          <w:caps/>
          <w:sz w:val="24"/>
          <w:szCs w:val="24"/>
        </w:rPr>
        <w:lastRenderedPageBreak/>
        <w:t>2. Структура и содержание профессионального модуля</w:t>
      </w:r>
    </w:p>
    <w:p w:rsidR="00F905C7" w:rsidRPr="006E1D98" w:rsidRDefault="00F905C7" w:rsidP="00F905C7">
      <w:pPr>
        <w:spacing w:after="0"/>
        <w:ind w:firstLine="851"/>
        <w:rPr>
          <w:rFonts w:ascii="Times New Roman" w:hAnsi="Times New Roman"/>
          <w:b/>
          <w:sz w:val="24"/>
          <w:szCs w:val="24"/>
        </w:rPr>
      </w:pPr>
      <w:r w:rsidRPr="006E1D98">
        <w:rPr>
          <w:rFonts w:ascii="Times New Roman" w:hAnsi="Times New Roman"/>
          <w:b/>
          <w:sz w:val="24"/>
          <w:szCs w:val="24"/>
        </w:rPr>
        <w:t>2.1. Структура профессионального модуля</w:t>
      </w:r>
      <w:r w:rsidRPr="006E1D98">
        <w:rPr>
          <w:rFonts w:ascii="Times New Roman" w:hAnsi="Times New Roman"/>
        </w:rPr>
        <w:t xml:space="preserve"> </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4"/>
        <w:gridCol w:w="4886"/>
        <w:gridCol w:w="992"/>
        <w:gridCol w:w="849"/>
        <w:gridCol w:w="1137"/>
        <w:gridCol w:w="992"/>
        <w:gridCol w:w="855"/>
        <w:gridCol w:w="710"/>
        <w:gridCol w:w="852"/>
        <w:gridCol w:w="849"/>
        <w:gridCol w:w="983"/>
      </w:tblGrid>
      <w:tr w:rsidR="00F905C7" w:rsidRPr="006E1D98" w:rsidTr="00AF4B8D">
        <w:trPr>
          <w:trHeight w:val="484"/>
        </w:trPr>
        <w:tc>
          <w:tcPr>
            <w:tcW w:w="587" w:type="pct"/>
            <w:vMerge w:val="restart"/>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F905C7">
            <w:pPr>
              <w:suppressAutoHyphens/>
              <w:spacing w:after="0" w:line="240" w:lineRule="auto"/>
              <w:ind w:left="-57" w:right="-57"/>
              <w:jc w:val="center"/>
              <w:rPr>
                <w:rFonts w:ascii="Times New Roman" w:hAnsi="Times New Roman"/>
                <w:sz w:val="20"/>
                <w:szCs w:val="20"/>
              </w:rPr>
            </w:pPr>
            <w:r w:rsidRPr="006E1D98">
              <w:rPr>
                <w:rFonts w:ascii="Times New Roman" w:hAnsi="Times New Roman"/>
                <w:sz w:val="20"/>
                <w:szCs w:val="20"/>
              </w:rPr>
              <w:t>Коды профессиональных общих компетенций</w:t>
            </w:r>
          </w:p>
        </w:tc>
        <w:tc>
          <w:tcPr>
            <w:tcW w:w="1645" w:type="pct"/>
            <w:vMerge w:val="restart"/>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F905C7">
            <w:pPr>
              <w:suppressAutoHyphens/>
              <w:spacing w:after="0" w:line="240" w:lineRule="auto"/>
              <w:ind w:left="-57" w:right="-57"/>
              <w:jc w:val="center"/>
              <w:rPr>
                <w:rFonts w:ascii="Times New Roman" w:hAnsi="Times New Roman"/>
                <w:sz w:val="20"/>
                <w:szCs w:val="20"/>
              </w:rPr>
            </w:pPr>
            <w:r w:rsidRPr="006E1D98">
              <w:rPr>
                <w:rFonts w:ascii="Times New Roman" w:hAnsi="Times New Roman"/>
                <w:sz w:val="20"/>
                <w:szCs w:val="20"/>
              </w:rPr>
              <w:t>Наименования разделов профессионального модуля</w:t>
            </w:r>
          </w:p>
        </w:tc>
        <w:tc>
          <w:tcPr>
            <w:tcW w:w="334" w:type="pct"/>
            <w:vMerge w:val="restart"/>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F905C7">
            <w:pPr>
              <w:spacing w:after="0" w:line="240" w:lineRule="auto"/>
              <w:jc w:val="center"/>
              <w:rPr>
                <w:rFonts w:ascii="Times New Roman" w:hAnsi="Times New Roman"/>
                <w:sz w:val="20"/>
                <w:szCs w:val="20"/>
              </w:rPr>
            </w:pPr>
            <w:r w:rsidRPr="006E1D98">
              <w:rPr>
                <w:rFonts w:ascii="Times New Roman" w:hAnsi="Times New Roman"/>
                <w:iCs/>
                <w:sz w:val="20"/>
                <w:szCs w:val="20"/>
              </w:rPr>
              <w:t>Всего, час.</w:t>
            </w:r>
          </w:p>
        </w:tc>
        <w:tc>
          <w:tcPr>
            <w:tcW w:w="28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905C7" w:rsidRPr="006E1D98" w:rsidRDefault="00F905C7" w:rsidP="00AF4B8D">
            <w:pPr>
              <w:spacing w:after="0" w:line="240" w:lineRule="auto"/>
              <w:ind w:left="113" w:right="113"/>
              <w:jc w:val="center"/>
              <w:rPr>
                <w:rFonts w:ascii="Times New Roman" w:hAnsi="Times New Roman"/>
                <w:sz w:val="20"/>
                <w:szCs w:val="20"/>
              </w:rPr>
            </w:pPr>
            <w:r w:rsidRPr="006E1D98">
              <w:rPr>
                <w:rFonts w:ascii="Times New Roman" w:hAnsi="Times New Roman"/>
                <w:iCs/>
                <w:sz w:val="20"/>
                <w:szCs w:val="20"/>
              </w:rPr>
              <w:t>В т.ч. в форме практич</w:t>
            </w:r>
            <w:r w:rsidRPr="006E1D98">
              <w:rPr>
                <w:rFonts w:ascii="Times New Roman" w:hAnsi="Times New Roman"/>
                <w:iCs/>
                <w:sz w:val="20"/>
                <w:szCs w:val="20"/>
              </w:rPr>
              <w:t>е</w:t>
            </w:r>
            <w:r w:rsidRPr="006E1D98">
              <w:rPr>
                <w:rFonts w:ascii="Times New Roman" w:hAnsi="Times New Roman"/>
                <w:iCs/>
                <w:sz w:val="20"/>
                <w:szCs w:val="20"/>
              </w:rPr>
              <w:t>ской подготовки</w:t>
            </w:r>
          </w:p>
        </w:tc>
        <w:tc>
          <w:tcPr>
            <w:tcW w:w="2148" w:type="pct"/>
            <w:gridSpan w:val="7"/>
            <w:tcBorders>
              <w:top w:val="single" w:sz="4" w:space="0" w:color="auto"/>
              <w:left w:val="single" w:sz="4" w:space="0" w:color="auto"/>
              <w:bottom w:val="single" w:sz="4" w:space="0" w:color="auto"/>
              <w:right w:val="single" w:sz="4" w:space="0" w:color="auto"/>
            </w:tcBorders>
            <w:hideMark/>
          </w:tcPr>
          <w:p w:rsidR="00F905C7" w:rsidRPr="006E1D98" w:rsidRDefault="00F905C7" w:rsidP="00F905C7">
            <w:pPr>
              <w:suppressAutoHyphens/>
              <w:spacing w:after="0" w:line="240" w:lineRule="auto"/>
              <w:jc w:val="center"/>
              <w:rPr>
                <w:rFonts w:ascii="Times New Roman" w:hAnsi="Times New Roman"/>
                <w:sz w:val="20"/>
                <w:szCs w:val="20"/>
              </w:rPr>
            </w:pPr>
            <w:r w:rsidRPr="006E1D98">
              <w:rPr>
                <w:rFonts w:ascii="Times New Roman" w:hAnsi="Times New Roman"/>
                <w:sz w:val="20"/>
                <w:szCs w:val="20"/>
              </w:rPr>
              <w:t>Объем профессионального модуля, ак. час.</w:t>
            </w:r>
          </w:p>
        </w:tc>
      </w:tr>
      <w:tr w:rsidR="00F905C7" w:rsidRPr="006E1D98" w:rsidTr="00AF4B8D">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F905C7">
            <w:pPr>
              <w:spacing w:after="0" w:line="240" w:lineRule="auto"/>
              <w:rPr>
                <w:rFonts w:ascii="Times New Roman" w:hAnsi="Times New Roman"/>
                <w:sz w:val="20"/>
                <w:szCs w:val="20"/>
              </w:rPr>
            </w:pPr>
          </w:p>
        </w:tc>
        <w:tc>
          <w:tcPr>
            <w:tcW w:w="1645" w:type="pct"/>
            <w:vMerge/>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F905C7">
            <w:pPr>
              <w:spacing w:after="0" w:line="240" w:lineRule="auto"/>
              <w:rPr>
                <w:rFonts w:ascii="Times New Roman" w:hAnsi="Times New Roman"/>
                <w:sz w:val="20"/>
                <w:szCs w:val="20"/>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F905C7">
            <w:pPr>
              <w:spacing w:after="0" w:line="240" w:lineRule="auto"/>
              <w:rPr>
                <w:rFonts w:ascii="Times New Roman" w:hAnsi="Times New Roman"/>
                <w:sz w:val="20"/>
                <w:szCs w:val="20"/>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F905C7">
            <w:pPr>
              <w:spacing w:after="0" w:line="240" w:lineRule="auto"/>
              <w:rPr>
                <w:rFonts w:ascii="Times New Roman" w:hAnsi="Times New Roman"/>
                <w:sz w:val="20"/>
                <w:szCs w:val="20"/>
              </w:rPr>
            </w:pPr>
          </w:p>
        </w:tc>
        <w:tc>
          <w:tcPr>
            <w:tcW w:w="1531" w:type="pct"/>
            <w:gridSpan w:val="5"/>
            <w:tcBorders>
              <w:top w:val="single" w:sz="4" w:space="0" w:color="auto"/>
              <w:left w:val="single" w:sz="4" w:space="0" w:color="auto"/>
              <w:bottom w:val="single" w:sz="4" w:space="0" w:color="auto"/>
              <w:right w:val="single" w:sz="4" w:space="0" w:color="auto"/>
            </w:tcBorders>
            <w:hideMark/>
          </w:tcPr>
          <w:p w:rsidR="00F905C7" w:rsidRPr="006E1D98" w:rsidRDefault="00F905C7" w:rsidP="00F905C7">
            <w:pPr>
              <w:suppressAutoHyphens/>
              <w:spacing w:after="0" w:line="240" w:lineRule="auto"/>
              <w:jc w:val="center"/>
              <w:rPr>
                <w:rFonts w:ascii="Times New Roman" w:hAnsi="Times New Roman"/>
              </w:rPr>
            </w:pPr>
            <w:r w:rsidRPr="006E1D98">
              <w:rPr>
                <w:rFonts w:ascii="Times New Roman" w:hAnsi="Times New Roman"/>
              </w:rPr>
              <w:t>Обучение по МДК</w:t>
            </w:r>
          </w:p>
        </w:tc>
        <w:tc>
          <w:tcPr>
            <w:tcW w:w="617"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F905C7">
            <w:pPr>
              <w:suppressAutoHyphens/>
              <w:spacing w:after="0" w:line="240" w:lineRule="auto"/>
              <w:jc w:val="center"/>
              <w:rPr>
                <w:rFonts w:ascii="Times New Roman" w:hAnsi="Times New Roman"/>
              </w:rPr>
            </w:pPr>
            <w:r w:rsidRPr="006E1D98">
              <w:rPr>
                <w:rFonts w:ascii="Times New Roman" w:hAnsi="Times New Roman"/>
              </w:rPr>
              <w:t>Практики</w:t>
            </w:r>
          </w:p>
        </w:tc>
      </w:tr>
      <w:tr w:rsidR="00F905C7" w:rsidRPr="006E1D98" w:rsidTr="00AF4B8D">
        <w:tc>
          <w:tcPr>
            <w:tcW w:w="0" w:type="auto"/>
            <w:vMerge/>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F905C7">
            <w:pPr>
              <w:spacing w:after="0" w:line="240" w:lineRule="auto"/>
              <w:rPr>
                <w:rFonts w:ascii="Times New Roman" w:hAnsi="Times New Roman"/>
                <w:sz w:val="20"/>
                <w:szCs w:val="20"/>
              </w:rPr>
            </w:pPr>
          </w:p>
        </w:tc>
        <w:tc>
          <w:tcPr>
            <w:tcW w:w="1645" w:type="pct"/>
            <w:vMerge/>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F905C7">
            <w:pPr>
              <w:spacing w:after="0" w:line="240" w:lineRule="auto"/>
              <w:rPr>
                <w:rFonts w:ascii="Times New Roman" w:hAnsi="Times New Roman"/>
                <w:sz w:val="20"/>
                <w:szCs w:val="20"/>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F905C7">
            <w:pPr>
              <w:spacing w:after="0" w:line="240" w:lineRule="auto"/>
              <w:rPr>
                <w:rFonts w:ascii="Times New Roman" w:hAnsi="Times New Roman"/>
                <w:sz w:val="20"/>
                <w:szCs w:val="20"/>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F905C7">
            <w:pPr>
              <w:spacing w:after="0" w:line="240" w:lineRule="auto"/>
              <w:rPr>
                <w:rFonts w:ascii="Times New Roman" w:hAnsi="Times New Roman"/>
                <w:sz w:val="20"/>
                <w:szCs w:val="20"/>
              </w:rPr>
            </w:pPr>
          </w:p>
        </w:tc>
        <w:tc>
          <w:tcPr>
            <w:tcW w:w="383" w:type="pct"/>
            <w:vMerge w:val="restart"/>
            <w:tcBorders>
              <w:top w:val="single" w:sz="4" w:space="0" w:color="auto"/>
              <w:left w:val="single" w:sz="4" w:space="0" w:color="auto"/>
              <w:bottom w:val="single" w:sz="4" w:space="0" w:color="auto"/>
              <w:right w:val="single" w:sz="4" w:space="0" w:color="auto"/>
            </w:tcBorders>
          </w:tcPr>
          <w:p w:rsidR="00F905C7" w:rsidRPr="006E1D98" w:rsidRDefault="00F905C7" w:rsidP="00F905C7">
            <w:pPr>
              <w:suppressAutoHyphens/>
              <w:spacing w:after="0" w:line="240" w:lineRule="auto"/>
              <w:jc w:val="center"/>
              <w:rPr>
                <w:rFonts w:ascii="Times New Roman" w:hAnsi="Times New Roman"/>
                <w:sz w:val="20"/>
                <w:szCs w:val="20"/>
              </w:rPr>
            </w:pPr>
            <w:r w:rsidRPr="006E1D98">
              <w:rPr>
                <w:rFonts w:ascii="Times New Roman" w:hAnsi="Times New Roman"/>
                <w:sz w:val="20"/>
                <w:szCs w:val="20"/>
              </w:rPr>
              <w:t>Всего</w:t>
            </w:r>
          </w:p>
          <w:p w:rsidR="00F905C7" w:rsidRPr="006E1D98" w:rsidRDefault="00F905C7" w:rsidP="00F905C7">
            <w:pPr>
              <w:suppressAutoHyphens/>
              <w:spacing w:after="0" w:line="240" w:lineRule="auto"/>
              <w:jc w:val="center"/>
              <w:rPr>
                <w:rFonts w:ascii="Times New Roman" w:hAnsi="Times New Roman"/>
                <w:sz w:val="20"/>
                <w:szCs w:val="20"/>
              </w:rPr>
            </w:pPr>
          </w:p>
        </w:tc>
        <w:tc>
          <w:tcPr>
            <w:tcW w:w="1148" w:type="pct"/>
            <w:gridSpan w:val="4"/>
            <w:tcBorders>
              <w:top w:val="single" w:sz="4" w:space="0" w:color="auto"/>
              <w:left w:val="single" w:sz="4" w:space="0" w:color="auto"/>
              <w:bottom w:val="single" w:sz="4" w:space="0" w:color="auto"/>
              <w:right w:val="single" w:sz="4" w:space="0" w:color="auto"/>
            </w:tcBorders>
            <w:hideMark/>
          </w:tcPr>
          <w:p w:rsidR="00F905C7" w:rsidRPr="006E1D98" w:rsidRDefault="00F905C7" w:rsidP="00F905C7">
            <w:pPr>
              <w:suppressAutoHyphens/>
              <w:spacing w:after="0" w:line="240" w:lineRule="auto"/>
              <w:jc w:val="center"/>
              <w:rPr>
                <w:rFonts w:ascii="Times New Roman" w:hAnsi="Times New Roman"/>
              </w:rPr>
            </w:pPr>
            <w:r w:rsidRPr="006E1D98">
              <w:rPr>
                <w:rFonts w:ascii="Times New Roman" w:hAnsi="Times New Roman"/>
              </w:rPr>
              <w:t>В том числе</w:t>
            </w:r>
          </w:p>
        </w:tc>
        <w:tc>
          <w:tcPr>
            <w:tcW w:w="617" w:type="pct"/>
            <w:gridSpan w:val="2"/>
            <w:vMerge/>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F905C7">
            <w:pPr>
              <w:spacing w:after="0" w:line="240" w:lineRule="auto"/>
              <w:rPr>
                <w:rFonts w:ascii="Times New Roman" w:hAnsi="Times New Roman"/>
              </w:rPr>
            </w:pPr>
          </w:p>
        </w:tc>
      </w:tr>
      <w:tr w:rsidR="00AF4B8D" w:rsidRPr="006E1D98" w:rsidTr="00AF4B8D">
        <w:trPr>
          <w:cantSplit/>
          <w:trHeight w:val="18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F905C7">
            <w:pPr>
              <w:spacing w:after="0" w:line="240" w:lineRule="auto"/>
              <w:rPr>
                <w:rFonts w:ascii="Times New Roman" w:hAnsi="Times New Roman"/>
                <w:sz w:val="20"/>
                <w:szCs w:val="20"/>
              </w:rPr>
            </w:pPr>
          </w:p>
        </w:tc>
        <w:tc>
          <w:tcPr>
            <w:tcW w:w="1645" w:type="pct"/>
            <w:vMerge/>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F905C7">
            <w:pPr>
              <w:spacing w:after="0" w:line="240" w:lineRule="auto"/>
              <w:rPr>
                <w:rFonts w:ascii="Times New Roman" w:hAnsi="Times New Roman"/>
                <w:sz w:val="20"/>
                <w:szCs w:val="20"/>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F905C7">
            <w:pPr>
              <w:spacing w:after="0" w:line="240" w:lineRule="auto"/>
              <w:rPr>
                <w:rFonts w:ascii="Times New Roman" w:hAnsi="Times New Roman"/>
                <w:sz w:val="20"/>
                <w:szCs w:val="20"/>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F905C7">
            <w:pPr>
              <w:spacing w:after="0" w:line="240" w:lineRule="auto"/>
              <w:rPr>
                <w:rFonts w:ascii="Times New Roman" w:hAnsi="Times New Roman"/>
                <w:sz w:val="20"/>
                <w:szCs w:val="20"/>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F905C7">
            <w:pPr>
              <w:spacing w:after="0" w:line="240" w:lineRule="auto"/>
              <w:rPr>
                <w:rFonts w:ascii="Times New Roman" w:hAnsi="Times New Roman"/>
                <w:sz w:val="20"/>
                <w:szCs w:val="20"/>
              </w:rPr>
            </w:pPr>
          </w:p>
        </w:tc>
        <w:tc>
          <w:tcPr>
            <w:tcW w:w="334" w:type="pct"/>
            <w:tcBorders>
              <w:top w:val="single" w:sz="4" w:space="0" w:color="auto"/>
              <w:left w:val="single" w:sz="4" w:space="0" w:color="auto"/>
              <w:bottom w:val="single" w:sz="4" w:space="0" w:color="auto"/>
              <w:right w:val="single" w:sz="4" w:space="0" w:color="auto"/>
            </w:tcBorders>
            <w:textDirection w:val="btLr"/>
            <w:vAlign w:val="center"/>
          </w:tcPr>
          <w:p w:rsidR="00F905C7" w:rsidRPr="006E1D98" w:rsidRDefault="00F905C7" w:rsidP="00AF4B8D">
            <w:pPr>
              <w:suppressAutoHyphens/>
              <w:spacing w:after="0" w:line="240" w:lineRule="auto"/>
              <w:ind w:left="-57" w:right="-57"/>
              <w:jc w:val="center"/>
              <w:rPr>
                <w:rFonts w:ascii="Times New Roman" w:hAnsi="Times New Roman"/>
                <w:i/>
                <w:sz w:val="20"/>
                <w:szCs w:val="20"/>
              </w:rPr>
            </w:pPr>
            <w:r w:rsidRPr="006E1D98">
              <w:rPr>
                <w:rFonts w:ascii="Times New Roman" w:hAnsi="Times New Roman"/>
                <w:color w:val="000000"/>
                <w:sz w:val="20"/>
                <w:szCs w:val="20"/>
              </w:rPr>
              <w:t xml:space="preserve">Лабораторных </w:t>
            </w:r>
            <w:r w:rsidR="00AF4B8D" w:rsidRPr="006E1D98">
              <w:rPr>
                <w:rFonts w:ascii="Times New Roman" w:hAnsi="Times New Roman"/>
                <w:color w:val="000000"/>
                <w:sz w:val="20"/>
                <w:szCs w:val="20"/>
              </w:rPr>
              <w:br/>
            </w:r>
            <w:r w:rsidRPr="006E1D98">
              <w:rPr>
                <w:rFonts w:ascii="Times New Roman" w:hAnsi="Times New Roman"/>
                <w:color w:val="000000"/>
                <w:sz w:val="20"/>
                <w:szCs w:val="20"/>
              </w:rPr>
              <w:t>и практических занятий</w:t>
            </w:r>
          </w:p>
        </w:tc>
        <w:tc>
          <w:tcPr>
            <w:tcW w:w="288" w:type="pct"/>
            <w:tcBorders>
              <w:top w:val="single" w:sz="4" w:space="0" w:color="auto"/>
              <w:left w:val="single" w:sz="4" w:space="0" w:color="auto"/>
              <w:bottom w:val="single" w:sz="4" w:space="0" w:color="auto"/>
              <w:right w:val="single" w:sz="4" w:space="0" w:color="auto"/>
            </w:tcBorders>
            <w:textDirection w:val="btLr"/>
            <w:vAlign w:val="center"/>
          </w:tcPr>
          <w:p w:rsidR="00F905C7" w:rsidRPr="006E1D98" w:rsidRDefault="00F905C7" w:rsidP="00AF4B8D">
            <w:pPr>
              <w:suppressAutoHyphens/>
              <w:spacing w:after="0" w:line="240" w:lineRule="auto"/>
              <w:ind w:left="-57" w:right="-57"/>
              <w:jc w:val="center"/>
              <w:rPr>
                <w:rFonts w:ascii="Times New Roman" w:hAnsi="Times New Roman"/>
                <w:iCs/>
                <w:sz w:val="20"/>
                <w:szCs w:val="20"/>
              </w:rPr>
            </w:pPr>
            <w:r w:rsidRPr="006E1D98">
              <w:rPr>
                <w:rFonts w:ascii="Times New Roman" w:hAnsi="Times New Roman"/>
                <w:sz w:val="20"/>
                <w:szCs w:val="20"/>
              </w:rPr>
              <w:t>Курсовых работ (проектов)</w:t>
            </w:r>
          </w:p>
        </w:tc>
        <w:tc>
          <w:tcPr>
            <w:tcW w:w="239" w:type="pct"/>
            <w:tcBorders>
              <w:top w:val="single" w:sz="4" w:space="0" w:color="auto"/>
              <w:left w:val="single" w:sz="4" w:space="0" w:color="auto"/>
              <w:bottom w:val="single" w:sz="4" w:space="0" w:color="auto"/>
              <w:right w:val="single" w:sz="4" w:space="0" w:color="auto"/>
            </w:tcBorders>
            <w:textDirection w:val="btLr"/>
            <w:vAlign w:val="center"/>
            <w:hideMark/>
          </w:tcPr>
          <w:p w:rsidR="00F905C7" w:rsidRPr="006E1D98" w:rsidRDefault="00F905C7" w:rsidP="00F905C7">
            <w:pPr>
              <w:suppressAutoHyphens/>
              <w:spacing w:after="0" w:line="240" w:lineRule="auto"/>
              <w:ind w:left="-57" w:right="-57"/>
              <w:jc w:val="center"/>
              <w:rPr>
                <w:rFonts w:ascii="Times New Roman" w:hAnsi="Times New Roman"/>
                <w:color w:val="000000"/>
                <w:sz w:val="20"/>
                <w:szCs w:val="20"/>
              </w:rPr>
            </w:pPr>
            <w:r w:rsidRPr="006E1D98">
              <w:rPr>
                <w:rFonts w:ascii="Times New Roman" w:hAnsi="Times New Roman"/>
                <w:sz w:val="20"/>
                <w:szCs w:val="20"/>
              </w:rPr>
              <w:t>Самостоятельная работа</w:t>
            </w:r>
            <w:r w:rsidRPr="006E1D98">
              <w:rPr>
                <w:rFonts w:ascii="Times New Roman" w:hAnsi="Times New Roman"/>
                <w:i/>
                <w:vertAlign w:val="superscript"/>
              </w:rPr>
              <w:footnoteReference w:id="25"/>
            </w:r>
          </w:p>
        </w:tc>
        <w:tc>
          <w:tcPr>
            <w:tcW w:w="287" w:type="pct"/>
            <w:tcBorders>
              <w:top w:val="single" w:sz="4" w:space="0" w:color="auto"/>
              <w:left w:val="single" w:sz="4" w:space="0" w:color="auto"/>
              <w:bottom w:val="single" w:sz="4" w:space="0" w:color="auto"/>
              <w:right w:val="single" w:sz="4" w:space="0" w:color="auto"/>
            </w:tcBorders>
            <w:textDirection w:val="btLr"/>
            <w:vAlign w:val="center"/>
            <w:hideMark/>
          </w:tcPr>
          <w:p w:rsidR="00F905C7" w:rsidRPr="006E1D98" w:rsidRDefault="00F905C7" w:rsidP="00AF4B8D">
            <w:pPr>
              <w:suppressAutoHyphens/>
              <w:spacing w:after="0" w:line="240" w:lineRule="auto"/>
              <w:ind w:left="-57" w:right="-57"/>
              <w:jc w:val="center"/>
              <w:rPr>
                <w:rFonts w:ascii="Times New Roman" w:hAnsi="Times New Roman"/>
                <w:sz w:val="20"/>
                <w:szCs w:val="20"/>
              </w:rPr>
            </w:pPr>
            <w:r w:rsidRPr="006E1D98">
              <w:rPr>
                <w:rFonts w:ascii="Times New Roman" w:hAnsi="Times New Roman"/>
                <w:sz w:val="20"/>
                <w:szCs w:val="20"/>
              </w:rPr>
              <w:t>Промежуточная аттестация</w:t>
            </w:r>
          </w:p>
        </w:tc>
        <w:tc>
          <w:tcPr>
            <w:tcW w:w="286" w:type="pct"/>
            <w:tcBorders>
              <w:top w:val="single" w:sz="4" w:space="0" w:color="auto"/>
              <w:left w:val="single" w:sz="4" w:space="0" w:color="auto"/>
              <w:bottom w:val="single" w:sz="4" w:space="0" w:color="auto"/>
              <w:right w:val="single" w:sz="4" w:space="0" w:color="auto"/>
            </w:tcBorders>
            <w:textDirection w:val="btLr"/>
            <w:vAlign w:val="center"/>
          </w:tcPr>
          <w:p w:rsidR="00F905C7" w:rsidRPr="006E1D98" w:rsidRDefault="00F905C7" w:rsidP="00AF4B8D">
            <w:pPr>
              <w:suppressAutoHyphens/>
              <w:spacing w:after="0" w:line="240" w:lineRule="auto"/>
              <w:ind w:left="-57" w:right="-57"/>
              <w:jc w:val="center"/>
              <w:rPr>
                <w:rFonts w:ascii="Times New Roman" w:hAnsi="Times New Roman"/>
                <w:i/>
                <w:sz w:val="20"/>
                <w:szCs w:val="20"/>
              </w:rPr>
            </w:pPr>
            <w:r w:rsidRPr="006E1D98">
              <w:rPr>
                <w:rFonts w:ascii="Times New Roman" w:hAnsi="Times New Roman"/>
                <w:sz w:val="20"/>
                <w:szCs w:val="20"/>
              </w:rPr>
              <w:t>Учебная</w:t>
            </w:r>
          </w:p>
        </w:tc>
        <w:tc>
          <w:tcPr>
            <w:tcW w:w="331" w:type="pct"/>
            <w:tcBorders>
              <w:top w:val="single" w:sz="4" w:space="0" w:color="auto"/>
              <w:left w:val="single" w:sz="4" w:space="0" w:color="auto"/>
              <w:bottom w:val="single" w:sz="4" w:space="0" w:color="auto"/>
              <w:right w:val="single" w:sz="4" w:space="0" w:color="auto"/>
            </w:tcBorders>
            <w:textDirection w:val="btLr"/>
            <w:vAlign w:val="center"/>
          </w:tcPr>
          <w:p w:rsidR="00F905C7" w:rsidRPr="006E1D98" w:rsidRDefault="00F905C7" w:rsidP="00AF4B8D">
            <w:pPr>
              <w:suppressAutoHyphens/>
              <w:spacing w:after="0" w:line="240" w:lineRule="auto"/>
              <w:ind w:left="-57" w:right="-57"/>
              <w:jc w:val="center"/>
              <w:rPr>
                <w:rFonts w:ascii="Times New Roman" w:hAnsi="Times New Roman"/>
                <w:i/>
                <w:sz w:val="20"/>
                <w:szCs w:val="20"/>
              </w:rPr>
            </w:pPr>
            <w:r w:rsidRPr="006E1D98">
              <w:rPr>
                <w:rFonts w:ascii="Times New Roman" w:hAnsi="Times New Roman"/>
                <w:sz w:val="20"/>
                <w:szCs w:val="20"/>
              </w:rPr>
              <w:t>Производственная</w:t>
            </w:r>
          </w:p>
        </w:tc>
      </w:tr>
      <w:tr w:rsidR="00AF4B8D" w:rsidRPr="006E1D98" w:rsidTr="00AF4B8D">
        <w:trPr>
          <w:trHeight w:val="415"/>
        </w:trPr>
        <w:tc>
          <w:tcPr>
            <w:tcW w:w="587" w:type="pct"/>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F905C7">
            <w:pPr>
              <w:spacing w:after="0" w:line="240" w:lineRule="auto"/>
              <w:jc w:val="center"/>
              <w:rPr>
                <w:rFonts w:ascii="Times New Roman" w:hAnsi="Times New Roman"/>
                <w:i/>
              </w:rPr>
            </w:pPr>
            <w:r w:rsidRPr="006E1D98">
              <w:rPr>
                <w:rFonts w:ascii="Times New Roman" w:hAnsi="Times New Roman"/>
                <w:i/>
              </w:rPr>
              <w:t>1</w:t>
            </w:r>
          </w:p>
        </w:tc>
        <w:tc>
          <w:tcPr>
            <w:tcW w:w="1645" w:type="pct"/>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F905C7">
            <w:pPr>
              <w:spacing w:after="0" w:line="240" w:lineRule="auto"/>
              <w:jc w:val="center"/>
              <w:rPr>
                <w:rFonts w:ascii="Times New Roman" w:hAnsi="Times New Roman"/>
                <w:i/>
              </w:rPr>
            </w:pPr>
            <w:r w:rsidRPr="006E1D98">
              <w:rPr>
                <w:rFonts w:ascii="Times New Roman" w:hAnsi="Times New Roman"/>
                <w:i/>
              </w:rPr>
              <w:t>2</w:t>
            </w:r>
          </w:p>
        </w:tc>
        <w:tc>
          <w:tcPr>
            <w:tcW w:w="334" w:type="pct"/>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F905C7">
            <w:pPr>
              <w:spacing w:after="0" w:line="240" w:lineRule="auto"/>
              <w:jc w:val="center"/>
              <w:rPr>
                <w:rFonts w:ascii="Times New Roman" w:hAnsi="Times New Roman"/>
                <w:i/>
              </w:rPr>
            </w:pPr>
            <w:r w:rsidRPr="006E1D98">
              <w:rPr>
                <w:rFonts w:ascii="Times New Roman" w:hAnsi="Times New Roman"/>
                <w:i/>
              </w:rPr>
              <w:t>3</w:t>
            </w:r>
          </w:p>
        </w:tc>
        <w:tc>
          <w:tcPr>
            <w:tcW w:w="286" w:type="pct"/>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F905C7">
            <w:pPr>
              <w:spacing w:after="0" w:line="240" w:lineRule="auto"/>
              <w:jc w:val="center"/>
              <w:rPr>
                <w:rFonts w:ascii="Times New Roman" w:hAnsi="Times New Roman"/>
                <w:i/>
              </w:rPr>
            </w:pPr>
            <w:r w:rsidRPr="006E1D98">
              <w:rPr>
                <w:rFonts w:ascii="Times New Roman" w:hAnsi="Times New Roman"/>
                <w:i/>
              </w:rPr>
              <w:t>4</w:t>
            </w:r>
          </w:p>
        </w:tc>
        <w:tc>
          <w:tcPr>
            <w:tcW w:w="383" w:type="pct"/>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F905C7">
            <w:pPr>
              <w:spacing w:after="0" w:line="240" w:lineRule="auto"/>
              <w:jc w:val="center"/>
              <w:rPr>
                <w:rFonts w:ascii="Times New Roman" w:hAnsi="Times New Roman"/>
                <w:i/>
              </w:rPr>
            </w:pPr>
            <w:r w:rsidRPr="006E1D98">
              <w:rPr>
                <w:rFonts w:ascii="Times New Roman" w:hAnsi="Times New Roman"/>
                <w:i/>
              </w:rPr>
              <w:t>5</w:t>
            </w:r>
          </w:p>
        </w:tc>
        <w:tc>
          <w:tcPr>
            <w:tcW w:w="334" w:type="pct"/>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F905C7">
            <w:pPr>
              <w:spacing w:after="0" w:line="240" w:lineRule="auto"/>
              <w:jc w:val="center"/>
              <w:rPr>
                <w:rFonts w:ascii="Times New Roman" w:hAnsi="Times New Roman"/>
                <w:i/>
              </w:rPr>
            </w:pPr>
            <w:r w:rsidRPr="006E1D98">
              <w:rPr>
                <w:rFonts w:ascii="Times New Roman" w:hAnsi="Times New Roman"/>
                <w:i/>
              </w:rPr>
              <w:t>6</w:t>
            </w:r>
          </w:p>
        </w:tc>
        <w:tc>
          <w:tcPr>
            <w:tcW w:w="288" w:type="pct"/>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F905C7">
            <w:pPr>
              <w:spacing w:after="0" w:line="240" w:lineRule="auto"/>
              <w:jc w:val="center"/>
              <w:rPr>
                <w:rFonts w:ascii="Times New Roman" w:hAnsi="Times New Roman"/>
                <w:i/>
              </w:rPr>
            </w:pPr>
            <w:r w:rsidRPr="006E1D98">
              <w:rPr>
                <w:rFonts w:ascii="Times New Roman" w:hAnsi="Times New Roman"/>
                <w:i/>
              </w:rPr>
              <w:t>7</w:t>
            </w:r>
          </w:p>
        </w:tc>
        <w:tc>
          <w:tcPr>
            <w:tcW w:w="239" w:type="pct"/>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F905C7">
            <w:pPr>
              <w:spacing w:after="0" w:line="240" w:lineRule="auto"/>
              <w:jc w:val="center"/>
              <w:rPr>
                <w:rFonts w:ascii="Times New Roman" w:hAnsi="Times New Roman"/>
                <w:i/>
              </w:rPr>
            </w:pPr>
            <w:r w:rsidRPr="006E1D98">
              <w:rPr>
                <w:rFonts w:ascii="Times New Roman" w:hAnsi="Times New Roman"/>
                <w:i/>
              </w:rPr>
              <w:t>8</w:t>
            </w:r>
          </w:p>
        </w:tc>
        <w:tc>
          <w:tcPr>
            <w:tcW w:w="287" w:type="pct"/>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F905C7">
            <w:pPr>
              <w:spacing w:after="0" w:line="240" w:lineRule="auto"/>
              <w:jc w:val="center"/>
              <w:rPr>
                <w:rFonts w:ascii="Times New Roman" w:hAnsi="Times New Roman"/>
                <w:i/>
              </w:rPr>
            </w:pPr>
            <w:r w:rsidRPr="006E1D98">
              <w:rPr>
                <w:rFonts w:ascii="Times New Roman" w:hAnsi="Times New Roman"/>
                <w:i/>
              </w:rPr>
              <w:t>9</w:t>
            </w:r>
          </w:p>
        </w:tc>
        <w:tc>
          <w:tcPr>
            <w:tcW w:w="286" w:type="pct"/>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F905C7">
            <w:pPr>
              <w:spacing w:after="0" w:line="240" w:lineRule="auto"/>
              <w:jc w:val="center"/>
              <w:rPr>
                <w:rFonts w:ascii="Times New Roman" w:hAnsi="Times New Roman"/>
                <w:i/>
              </w:rPr>
            </w:pPr>
            <w:r w:rsidRPr="006E1D98">
              <w:rPr>
                <w:rFonts w:ascii="Times New Roman" w:hAnsi="Times New Roman"/>
                <w:i/>
              </w:rPr>
              <w:t>10</w:t>
            </w:r>
          </w:p>
        </w:tc>
        <w:tc>
          <w:tcPr>
            <w:tcW w:w="331" w:type="pct"/>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F905C7">
            <w:pPr>
              <w:spacing w:after="0" w:line="240" w:lineRule="auto"/>
              <w:jc w:val="center"/>
              <w:rPr>
                <w:rFonts w:ascii="Times New Roman" w:hAnsi="Times New Roman"/>
                <w:i/>
              </w:rPr>
            </w:pPr>
            <w:r w:rsidRPr="006E1D98">
              <w:rPr>
                <w:rFonts w:ascii="Times New Roman" w:hAnsi="Times New Roman"/>
                <w:i/>
              </w:rPr>
              <w:t>11</w:t>
            </w:r>
          </w:p>
        </w:tc>
      </w:tr>
      <w:tr w:rsidR="00AF4B8D" w:rsidRPr="006E1D98" w:rsidTr="00AF4B8D">
        <w:tc>
          <w:tcPr>
            <w:tcW w:w="587" w:type="pct"/>
            <w:tcBorders>
              <w:top w:val="single" w:sz="4" w:space="0" w:color="auto"/>
              <w:left w:val="single" w:sz="4" w:space="0" w:color="auto"/>
              <w:bottom w:val="single" w:sz="4" w:space="0" w:color="auto"/>
              <w:right w:val="single" w:sz="4" w:space="0" w:color="auto"/>
            </w:tcBorders>
            <w:hideMark/>
          </w:tcPr>
          <w:p w:rsidR="00F905C7" w:rsidRPr="006E1D98" w:rsidRDefault="00AF4B8D" w:rsidP="00622231">
            <w:pPr>
              <w:spacing w:after="0" w:line="240" w:lineRule="auto"/>
              <w:rPr>
                <w:rFonts w:ascii="Times New Roman" w:hAnsi="Times New Roman"/>
              </w:rPr>
            </w:pPr>
            <w:r w:rsidRPr="006E1D98">
              <w:rPr>
                <w:rFonts w:ascii="Times New Roman" w:hAnsi="Times New Roman"/>
              </w:rPr>
              <w:t>ПК 4.1</w:t>
            </w:r>
            <w:r w:rsidR="00622231">
              <w:rPr>
                <w:rFonts w:ascii="Times New Roman" w:hAnsi="Times New Roman"/>
              </w:rPr>
              <w:t xml:space="preserve">, </w:t>
            </w:r>
            <w:r w:rsidR="006E4915" w:rsidRPr="006E1D98">
              <w:rPr>
                <w:rFonts w:ascii="Times New Roman" w:hAnsi="Times New Roman"/>
              </w:rPr>
              <w:t>ОК</w:t>
            </w:r>
            <w:r w:rsidRPr="006E1D98">
              <w:rPr>
                <w:rFonts w:ascii="Times New Roman" w:hAnsi="Times New Roman"/>
              </w:rPr>
              <w:t xml:space="preserve"> </w:t>
            </w:r>
            <w:r w:rsidR="006E4915" w:rsidRPr="006E1D98">
              <w:rPr>
                <w:rFonts w:ascii="Times New Roman" w:hAnsi="Times New Roman"/>
              </w:rPr>
              <w:t xml:space="preserve">01, </w:t>
            </w:r>
            <w:r w:rsidR="00622231">
              <w:rPr>
                <w:rFonts w:ascii="Times New Roman" w:hAnsi="Times New Roman"/>
              </w:rPr>
              <w:t xml:space="preserve">ОК </w:t>
            </w:r>
            <w:r w:rsidR="006E4915" w:rsidRPr="006E1D98">
              <w:rPr>
                <w:rFonts w:ascii="Times New Roman" w:hAnsi="Times New Roman"/>
              </w:rPr>
              <w:t xml:space="preserve">02, </w:t>
            </w:r>
            <w:r w:rsidR="00622231">
              <w:rPr>
                <w:rFonts w:ascii="Times New Roman" w:hAnsi="Times New Roman"/>
              </w:rPr>
              <w:t xml:space="preserve">ОК </w:t>
            </w:r>
            <w:r w:rsidR="006E4915" w:rsidRPr="006E1D98">
              <w:rPr>
                <w:rFonts w:ascii="Times New Roman" w:hAnsi="Times New Roman"/>
              </w:rPr>
              <w:t xml:space="preserve">04, </w:t>
            </w:r>
            <w:r w:rsidR="00622231">
              <w:rPr>
                <w:rFonts w:ascii="Times New Roman" w:hAnsi="Times New Roman"/>
              </w:rPr>
              <w:t xml:space="preserve">ОК </w:t>
            </w:r>
            <w:r w:rsidR="006E4915" w:rsidRPr="006E1D98">
              <w:rPr>
                <w:rFonts w:ascii="Times New Roman" w:hAnsi="Times New Roman"/>
              </w:rPr>
              <w:t xml:space="preserve">05, </w:t>
            </w:r>
            <w:r w:rsidR="00622231">
              <w:rPr>
                <w:rFonts w:ascii="Times New Roman" w:hAnsi="Times New Roman"/>
              </w:rPr>
              <w:t xml:space="preserve">ОК </w:t>
            </w:r>
            <w:r w:rsidRPr="006E1D98">
              <w:rPr>
                <w:rFonts w:ascii="Times New Roman" w:hAnsi="Times New Roman"/>
              </w:rPr>
              <w:t>09</w:t>
            </w:r>
          </w:p>
        </w:tc>
        <w:tc>
          <w:tcPr>
            <w:tcW w:w="1645" w:type="pct"/>
            <w:tcBorders>
              <w:top w:val="single" w:sz="4" w:space="0" w:color="auto"/>
              <w:left w:val="single" w:sz="4" w:space="0" w:color="auto"/>
              <w:bottom w:val="single" w:sz="4" w:space="0" w:color="auto"/>
              <w:right w:val="single" w:sz="4" w:space="0" w:color="auto"/>
            </w:tcBorders>
            <w:hideMark/>
          </w:tcPr>
          <w:p w:rsidR="00F905C7" w:rsidRPr="006E1D98" w:rsidRDefault="006E4915" w:rsidP="00AF4B8D">
            <w:pPr>
              <w:spacing w:after="0" w:line="240" w:lineRule="auto"/>
              <w:rPr>
                <w:rFonts w:ascii="Times New Roman" w:hAnsi="Times New Roman"/>
              </w:rPr>
            </w:pPr>
            <w:r w:rsidRPr="006E1D98">
              <w:rPr>
                <w:rFonts w:ascii="Times New Roman" w:hAnsi="Times New Roman"/>
              </w:rPr>
              <w:t>МДК. 04.01</w:t>
            </w:r>
            <w:r w:rsidR="00AF4B8D" w:rsidRPr="006E1D98">
              <w:rPr>
                <w:rFonts w:ascii="Times New Roman" w:hAnsi="Times New Roman"/>
              </w:rPr>
              <w:t xml:space="preserve"> </w:t>
            </w:r>
            <w:r w:rsidRPr="006E1D98">
              <w:rPr>
                <w:rFonts w:ascii="Times New Roman" w:hAnsi="Times New Roman"/>
              </w:rPr>
              <w:t>Теоретические и методические осн</w:t>
            </w:r>
            <w:r w:rsidRPr="006E1D98">
              <w:rPr>
                <w:rFonts w:ascii="Times New Roman" w:hAnsi="Times New Roman"/>
              </w:rPr>
              <w:t>о</w:t>
            </w:r>
            <w:r w:rsidRPr="006E1D98">
              <w:rPr>
                <w:rFonts w:ascii="Times New Roman" w:hAnsi="Times New Roman"/>
              </w:rPr>
              <w:t>вы преподавания информатики в начальной школе</w:t>
            </w:r>
          </w:p>
        </w:tc>
        <w:tc>
          <w:tcPr>
            <w:tcW w:w="334" w:type="pct"/>
            <w:tcBorders>
              <w:top w:val="single" w:sz="4" w:space="0" w:color="auto"/>
              <w:left w:val="single" w:sz="4" w:space="0" w:color="auto"/>
              <w:bottom w:val="single" w:sz="4" w:space="0" w:color="auto"/>
              <w:right w:val="single" w:sz="4" w:space="0" w:color="auto"/>
            </w:tcBorders>
            <w:hideMark/>
          </w:tcPr>
          <w:p w:rsidR="00F905C7" w:rsidRPr="006E1D98" w:rsidRDefault="006E4915" w:rsidP="00AF4B8D">
            <w:pPr>
              <w:spacing w:after="0" w:line="240" w:lineRule="auto"/>
              <w:jc w:val="center"/>
              <w:rPr>
                <w:rFonts w:ascii="Times New Roman" w:hAnsi="Times New Roman"/>
                <w:b/>
                <w:bCs/>
              </w:rPr>
            </w:pPr>
            <w:r w:rsidRPr="006E1D98">
              <w:rPr>
                <w:rFonts w:ascii="Times New Roman" w:hAnsi="Times New Roman"/>
                <w:b/>
                <w:bCs/>
              </w:rPr>
              <w:t>1</w:t>
            </w:r>
            <w:r w:rsidR="00AF4B8D" w:rsidRPr="006E1D98">
              <w:rPr>
                <w:rFonts w:ascii="Times New Roman" w:hAnsi="Times New Roman"/>
                <w:b/>
                <w:bCs/>
              </w:rPr>
              <w:t>08</w:t>
            </w:r>
          </w:p>
        </w:tc>
        <w:tc>
          <w:tcPr>
            <w:tcW w:w="286" w:type="pct"/>
            <w:tcBorders>
              <w:top w:val="single" w:sz="4" w:space="0" w:color="auto"/>
              <w:left w:val="single" w:sz="4" w:space="0" w:color="auto"/>
              <w:bottom w:val="single" w:sz="4" w:space="0" w:color="auto"/>
              <w:right w:val="single" w:sz="4" w:space="0" w:color="auto"/>
            </w:tcBorders>
            <w:hideMark/>
          </w:tcPr>
          <w:p w:rsidR="00F905C7" w:rsidRPr="006E1D98" w:rsidRDefault="006E4915" w:rsidP="00F905C7">
            <w:pPr>
              <w:spacing w:after="0" w:line="240" w:lineRule="auto"/>
              <w:jc w:val="center"/>
              <w:rPr>
                <w:rFonts w:ascii="Times New Roman" w:hAnsi="Times New Roman"/>
              </w:rPr>
            </w:pPr>
            <w:r w:rsidRPr="006E1D98">
              <w:rPr>
                <w:rFonts w:ascii="Times New Roman" w:hAnsi="Times New Roman"/>
              </w:rPr>
              <w:t>114</w:t>
            </w:r>
          </w:p>
        </w:tc>
        <w:tc>
          <w:tcPr>
            <w:tcW w:w="383" w:type="pct"/>
            <w:tcBorders>
              <w:top w:val="single" w:sz="4" w:space="0" w:color="auto"/>
              <w:left w:val="single" w:sz="4" w:space="0" w:color="auto"/>
              <w:bottom w:val="single" w:sz="4" w:space="0" w:color="auto"/>
              <w:right w:val="single" w:sz="4" w:space="0" w:color="auto"/>
            </w:tcBorders>
            <w:hideMark/>
          </w:tcPr>
          <w:p w:rsidR="00F905C7" w:rsidRPr="006E1D98" w:rsidRDefault="006E4915" w:rsidP="00F905C7">
            <w:pPr>
              <w:spacing w:after="0" w:line="240" w:lineRule="auto"/>
              <w:jc w:val="center"/>
              <w:rPr>
                <w:rFonts w:ascii="Times New Roman" w:hAnsi="Times New Roman"/>
                <w:b/>
                <w:bCs/>
              </w:rPr>
            </w:pPr>
            <w:r w:rsidRPr="006E1D98">
              <w:rPr>
                <w:rFonts w:ascii="Times New Roman" w:hAnsi="Times New Roman"/>
                <w:b/>
                <w:bCs/>
              </w:rPr>
              <w:t>72</w:t>
            </w:r>
          </w:p>
        </w:tc>
        <w:tc>
          <w:tcPr>
            <w:tcW w:w="334" w:type="pct"/>
            <w:tcBorders>
              <w:top w:val="single" w:sz="4" w:space="0" w:color="auto"/>
              <w:left w:val="single" w:sz="4" w:space="0" w:color="auto"/>
              <w:bottom w:val="single" w:sz="4" w:space="0" w:color="auto"/>
              <w:right w:val="single" w:sz="4" w:space="0" w:color="auto"/>
            </w:tcBorders>
            <w:hideMark/>
          </w:tcPr>
          <w:p w:rsidR="00F905C7" w:rsidRPr="006E1D98" w:rsidRDefault="006E4915" w:rsidP="00F905C7">
            <w:pPr>
              <w:spacing w:after="0" w:line="240" w:lineRule="auto"/>
              <w:jc w:val="center"/>
              <w:rPr>
                <w:rFonts w:ascii="Times New Roman" w:hAnsi="Times New Roman"/>
                <w:b/>
                <w:bCs/>
              </w:rPr>
            </w:pPr>
            <w:r w:rsidRPr="006E1D98">
              <w:rPr>
                <w:rFonts w:ascii="Times New Roman" w:hAnsi="Times New Roman"/>
              </w:rPr>
              <w:t>26</w:t>
            </w:r>
          </w:p>
        </w:tc>
        <w:tc>
          <w:tcPr>
            <w:tcW w:w="288" w:type="pct"/>
            <w:tcBorders>
              <w:top w:val="single" w:sz="4" w:space="0" w:color="auto"/>
              <w:left w:val="single" w:sz="4" w:space="0" w:color="auto"/>
              <w:bottom w:val="single" w:sz="4" w:space="0" w:color="auto"/>
              <w:right w:val="single" w:sz="4" w:space="0" w:color="auto"/>
            </w:tcBorders>
            <w:hideMark/>
          </w:tcPr>
          <w:p w:rsidR="00F905C7" w:rsidRPr="006E1D98" w:rsidRDefault="006E4915" w:rsidP="00F905C7">
            <w:pPr>
              <w:spacing w:after="0" w:line="240" w:lineRule="auto"/>
              <w:jc w:val="center"/>
              <w:rPr>
                <w:rFonts w:ascii="Times New Roman" w:hAnsi="Times New Roman"/>
              </w:rPr>
            </w:pPr>
            <w:r w:rsidRPr="006E1D98">
              <w:rPr>
                <w:rFonts w:ascii="Times New Roman" w:hAnsi="Times New Roman"/>
              </w:rPr>
              <w:t>-</w:t>
            </w:r>
          </w:p>
        </w:tc>
        <w:tc>
          <w:tcPr>
            <w:tcW w:w="239" w:type="pct"/>
            <w:tcBorders>
              <w:top w:val="single" w:sz="4" w:space="0" w:color="auto"/>
              <w:left w:val="single" w:sz="4" w:space="0" w:color="auto"/>
              <w:bottom w:val="single" w:sz="4" w:space="0" w:color="auto"/>
              <w:right w:val="single" w:sz="4" w:space="0" w:color="auto"/>
            </w:tcBorders>
            <w:hideMark/>
          </w:tcPr>
          <w:p w:rsidR="00F905C7" w:rsidRPr="006E1D98" w:rsidRDefault="006E4915" w:rsidP="00F905C7">
            <w:pPr>
              <w:spacing w:after="0" w:line="240" w:lineRule="auto"/>
              <w:jc w:val="center"/>
              <w:rPr>
                <w:rFonts w:ascii="Times New Roman" w:hAnsi="Times New Roman"/>
              </w:rPr>
            </w:pPr>
            <w:r w:rsidRPr="006E1D98">
              <w:rPr>
                <w:rFonts w:ascii="Times New Roman" w:hAnsi="Times New Roman"/>
              </w:rPr>
              <w:t>-</w:t>
            </w:r>
          </w:p>
        </w:tc>
        <w:tc>
          <w:tcPr>
            <w:tcW w:w="287" w:type="pct"/>
            <w:tcBorders>
              <w:top w:val="single" w:sz="4" w:space="0" w:color="auto"/>
              <w:left w:val="single" w:sz="4" w:space="0" w:color="auto"/>
              <w:bottom w:val="single" w:sz="4" w:space="0" w:color="auto"/>
              <w:right w:val="single" w:sz="4" w:space="0" w:color="auto"/>
            </w:tcBorders>
            <w:hideMark/>
          </w:tcPr>
          <w:p w:rsidR="00F905C7" w:rsidRPr="006E1D98" w:rsidRDefault="006E4915" w:rsidP="00F905C7">
            <w:pPr>
              <w:spacing w:after="0" w:line="240" w:lineRule="auto"/>
              <w:jc w:val="center"/>
              <w:rPr>
                <w:rFonts w:ascii="Times New Roman" w:hAnsi="Times New Roman"/>
              </w:rPr>
            </w:pPr>
            <w:r w:rsidRPr="006E1D98">
              <w:rPr>
                <w:rFonts w:ascii="Times New Roman" w:hAnsi="Times New Roman"/>
              </w:rPr>
              <w:t>16</w:t>
            </w:r>
          </w:p>
        </w:tc>
        <w:tc>
          <w:tcPr>
            <w:tcW w:w="286" w:type="pct"/>
            <w:tcBorders>
              <w:top w:val="single" w:sz="4" w:space="0" w:color="auto"/>
              <w:left w:val="single" w:sz="4" w:space="0" w:color="auto"/>
              <w:bottom w:val="single" w:sz="4" w:space="0" w:color="auto"/>
              <w:right w:val="single" w:sz="4" w:space="0" w:color="auto"/>
            </w:tcBorders>
            <w:hideMark/>
          </w:tcPr>
          <w:p w:rsidR="00F905C7" w:rsidRPr="006E1D98" w:rsidRDefault="006E4915" w:rsidP="00F905C7">
            <w:pPr>
              <w:spacing w:after="0" w:line="240" w:lineRule="auto"/>
              <w:jc w:val="center"/>
              <w:rPr>
                <w:rFonts w:ascii="Times New Roman" w:hAnsi="Times New Roman"/>
                <w:b/>
                <w:bCs/>
              </w:rPr>
            </w:pPr>
            <w:r w:rsidRPr="006E1D98">
              <w:rPr>
                <w:rFonts w:ascii="Times New Roman" w:hAnsi="Times New Roman"/>
                <w:b/>
                <w:bCs/>
              </w:rPr>
              <w:t>36</w:t>
            </w:r>
          </w:p>
        </w:tc>
        <w:tc>
          <w:tcPr>
            <w:tcW w:w="331" w:type="pct"/>
            <w:tcBorders>
              <w:top w:val="single" w:sz="4" w:space="0" w:color="auto"/>
              <w:left w:val="single" w:sz="4" w:space="0" w:color="auto"/>
              <w:bottom w:val="single" w:sz="4" w:space="0" w:color="auto"/>
              <w:right w:val="single" w:sz="4" w:space="0" w:color="auto"/>
            </w:tcBorders>
            <w:hideMark/>
          </w:tcPr>
          <w:p w:rsidR="00F905C7" w:rsidRPr="006E1D98" w:rsidRDefault="00F905C7" w:rsidP="00F905C7">
            <w:pPr>
              <w:spacing w:after="0" w:line="240" w:lineRule="auto"/>
              <w:jc w:val="center"/>
              <w:rPr>
                <w:rFonts w:ascii="Times New Roman" w:hAnsi="Times New Roman"/>
                <w:b/>
                <w:bCs/>
              </w:rPr>
            </w:pPr>
          </w:p>
        </w:tc>
      </w:tr>
      <w:tr w:rsidR="00F905C7" w:rsidRPr="006E1D98" w:rsidTr="00AF4B8D">
        <w:tc>
          <w:tcPr>
            <w:tcW w:w="587" w:type="pct"/>
            <w:tcBorders>
              <w:top w:val="single" w:sz="4" w:space="0" w:color="auto"/>
              <w:left w:val="single" w:sz="4" w:space="0" w:color="auto"/>
              <w:bottom w:val="single" w:sz="4" w:space="0" w:color="auto"/>
              <w:right w:val="single" w:sz="4" w:space="0" w:color="auto"/>
            </w:tcBorders>
          </w:tcPr>
          <w:p w:rsidR="00F905C7" w:rsidRPr="006E1D98" w:rsidRDefault="00AF4B8D" w:rsidP="00622231">
            <w:pPr>
              <w:spacing w:after="0" w:line="240" w:lineRule="auto"/>
              <w:rPr>
                <w:rFonts w:ascii="Times New Roman" w:hAnsi="Times New Roman"/>
                <w:i/>
              </w:rPr>
            </w:pPr>
            <w:r w:rsidRPr="006E1D98">
              <w:rPr>
                <w:rFonts w:ascii="Times New Roman" w:hAnsi="Times New Roman"/>
              </w:rPr>
              <w:t>ПК 4.1</w:t>
            </w:r>
            <w:r w:rsidR="00622231">
              <w:rPr>
                <w:rFonts w:ascii="Times New Roman" w:hAnsi="Times New Roman"/>
              </w:rPr>
              <w:t xml:space="preserve">, </w:t>
            </w:r>
            <w:r w:rsidRPr="006E1D98">
              <w:rPr>
                <w:rFonts w:ascii="Times New Roman" w:hAnsi="Times New Roman"/>
              </w:rPr>
              <w:t xml:space="preserve">ОК 01, </w:t>
            </w:r>
            <w:r w:rsidR="00622231">
              <w:rPr>
                <w:rFonts w:ascii="Times New Roman" w:hAnsi="Times New Roman"/>
              </w:rPr>
              <w:t xml:space="preserve">ОК </w:t>
            </w:r>
            <w:r w:rsidRPr="006E1D98">
              <w:rPr>
                <w:rFonts w:ascii="Times New Roman" w:hAnsi="Times New Roman"/>
              </w:rPr>
              <w:t xml:space="preserve">02, </w:t>
            </w:r>
            <w:r w:rsidR="00622231">
              <w:rPr>
                <w:rFonts w:ascii="Times New Roman" w:hAnsi="Times New Roman"/>
              </w:rPr>
              <w:t xml:space="preserve">ОК </w:t>
            </w:r>
            <w:r w:rsidRPr="006E1D98">
              <w:rPr>
                <w:rFonts w:ascii="Times New Roman" w:hAnsi="Times New Roman"/>
              </w:rPr>
              <w:t xml:space="preserve">04, </w:t>
            </w:r>
            <w:r w:rsidR="00622231">
              <w:rPr>
                <w:rFonts w:ascii="Times New Roman" w:hAnsi="Times New Roman"/>
              </w:rPr>
              <w:t xml:space="preserve">ОК </w:t>
            </w:r>
            <w:r w:rsidRPr="006E1D98">
              <w:rPr>
                <w:rFonts w:ascii="Times New Roman" w:hAnsi="Times New Roman"/>
              </w:rPr>
              <w:t xml:space="preserve">05, </w:t>
            </w:r>
            <w:r w:rsidR="00622231">
              <w:rPr>
                <w:rFonts w:ascii="Times New Roman" w:hAnsi="Times New Roman"/>
              </w:rPr>
              <w:t xml:space="preserve">ОК </w:t>
            </w:r>
            <w:r w:rsidRPr="006E1D98">
              <w:rPr>
                <w:rFonts w:ascii="Times New Roman" w:hAnsi="Times New Roman"/>
              </w:rPr>
              <w:t>09</w:t>
            </w:r>
          </w:p>
        </w:tc>
        <w:tc>
          <w:tcPr>
            <w:tcW w:w="1645" w:type="pct"/>
            <w:tcBorders>
              <w:top w:val="single" w:sz="4" w:space="0" w:color="auto"/>
              <w:left w:val="single" w:sz="4" w:space="0" w:color="auto"/>
              <w:bottom w:val="single" w:sz="4" w:space="0" w:color="auto"/>
              <w:right w:val="single" w:sz="4" w:space="0" w:color="auto"/>
            </w:tcBorders>
            <w:hideMark/>
          </w:tcPr>
          <w:p w:rsidR="00F905C7" w:rsidRPr="006E1D98" w:rsidRDefault="00F905C7" w:rsidP="00AF4B8D">
            <w:pPr>
              <w:suppressAutoHyphens/>
              <w:spacing w:after="0" w:line="240" w:lineRule="auto"/>
              <w:rPr>
                <w:rFonts w:ascii="Times New Roman" w:hAnsi="Times New Roman"/>
              </w:rPr>
            </w:pPr>
            <w:r w:rsidRPr="006E1D98">
              <w:rPr>
                <w:rFonts w:ascii="Times New Roman" w:hAnsi="Times New Roman"/>
              </w:rPr>
              <w:t xml:space="preserve">Производственная практика (по профилю специальности), часов </w:t>
            </w:r>
          </w:p>
        </w:tc>
        <w:tc>
          <w:tcPr>
            <w:tcW w:w="334" w:type="pct"/>
            <w:tcBorders>
              <w:top w:val="single" w:sz="4" w:space="0" w:color="auto"/>
              <w:left w:val="single" w:sz="4" w:space="0" w:color="auto"/>
              <w:bottom w:val="single" w:sz="4" w:space="0" w:color="auto"/>
              <w:right w:val="single" w:sz="4" w:space="0" w:color="auto"/>
            </w:tcBorders>
          </w:tcPr>
          <w:p w:rsidR="00F905C7" w:rsidRPr="006E1D98" w:rsidRDefault="00AF4B8D" w:rsidP="00AF4B8D">
            <w:pPr>
              <w:suppressAutoHyphens/>
              <w:spacing w:after="0" w:line="240" w:lineRule="auto"/>
              <w:jc w:val="center"/>
              <w:rPr>
                <w:rFonts w:ascii="Times New Roman" w:hAnsi="Times New Roman"/>
                <w:b/>
                <w:bCs/>
                <w:i/>
              </w:rPr>
            </w:pPr>
            <w:r w:rsidRPr="006E1D98">
              <w:rPr>
                <w:rFonts w:ascii="Times New Roman" w:hAnsi="Times New Roman"/>
                <w:b/>
                <w:bCs/>
                <w:i/>
              </w:rPr>
              <w:t>36</w:t>
            </w:r>
          </w:p>
        </w:tc>
        <w:tc>
          <w:tcPr>
            <w:tcW w:w="286" w:type="pct"/>
            <w:tcBorders>
              <w:top w:val="single" w:sz="4" w:space="0" w:color="auto"/>
              <w:left w:val="single" w:sz="4" w:space="0" w:color="auto"/>
              <w:bottom w:val="single" w:sz="4" w:space="0" w:color="auto"/>
              <w:right w:val="single" w:sz="4" w:space="0" w:color="auto"/>
            </w:tcBorders>
            <w:shd w:val="clear" w:color="auto" w:fill="C0C0C0"/>
            <w:hideMark/>
          </w:tcPr>
          <w:p w:rsidR="00F905C7" w:rsidRPr="006E1D98" w:rsidRDefault="00F905C7" w:rsidP="00F905C7">
            <w:pPr>
              <w:spacing w:after="0" w:line="240" w:lineRule="auto"/>
              <w:jc w:val="center"/>
              <w:rPr>
                <w:rFonts w:ascii="Times New Roman" w:hAnsi="Times New Roman"/>
                <w:i/>
              </w:rPr>
            </w:pPr>
          </w:p>
        </w:tc>
        <w:tc>
          <w:tcPr>
            <w:tcW w:w="383" w:type="pct"/>
            <w:tcBorders>
              <w:top w:val="single" w:sz="4" w:space="0" w:color="auto"/>
              <w:left w:val="single" w:sz="4" w:space="0" w:color="auto"/>
              <w:bottom w:val="single" w:sz="4" w:space="0" w:color="auto"/>
              <w:right w:val="single" w:sz="4" w:space="0" w:color="auto"/>
            </w:tcBorders>
            <w:shd w:val="clear" w:color="auto" w:fill="C0C0C0"/>
          </w:tcPr>
          <w:p w:rsidR="00F905C7" w:rsidRPr="006E1D98" w:rsidRDefault="00F905C7" w:rsidP="00F905C7">
            <w:pPr>
              <w:spacing w:after="0" w:line="240" w:lineRule="auto"/>
              <w:jc w:val="center"/>
              <w:rPr>
                <w:rFonts w:ascii="Times New Roman" w:hAnsi="Times New Roman"/>
                <w:b/>
                <w:bCs/>
                <w:i/>
              </w:rPr>
            </w:pPr>
          </w:p>
        </w:tc>
        <w:tc>
          <w:tcPr>
            <w:tcW w:w="334" w:type="pct"/>
            <w:tcBorders>
              <w:top w:val="single" w:sz="4" w:space="0" w:color="auto"/>
              <w:left w:val="single" w:sz="4" w:space="0" w:color="auto"/>
              <w:bottom w:val="single" w:sz="4" w:space="0" w:color="auto"/>
              <w:right w:val="single" w:sz="4" w:space="0" w:color="auto"/>
            </w:tcBorders>
            <w:shd w:val="clear" w:color="auto" w:fill="C0C0C0"/>
          </w:tcPr>
          <w:p w:rsidR="00F905C7" w:rsidRPr="006E1D98" w:rsidRDefault="00F905C7" w:rsidP="00F905C7">
            <w:pPr>
              <w:spacing w:after="0" w:line="240" w:lineRule="auto"/>
              <w:jc w:val="center"/>
              <w:rPr>
                <w:rFonts w:ascii="Times New Roman" w:hAnsi="Times New Roman"/>
                <w:b/>
                <w:bCs/>
                <w:i/>
              </w:rPr>
            </w:pPr>
          </w:p>
        </w:tc>
        <w:tc>
          <w:tcPr>
            <w:tcW w:w="1100" w:type="pct"/>
            <w:gridSpan w:val="4"/>
            <w:tcBorders>
              <w:top w:val="single" w:sz="4" w:space="0" w:color="auto"/>
              <w:left w:val="single" w:sz="4" w:space="0" w:color="auto"/>
              <w:bottom w:val="single" w:sz="4" w:space="0" w:color="auto"/>
              <w:right w:val="single" w:sz="4" w:space="0" w:color="auto"/>
            </w:tcBorders>
            <w:shd w:val="clear" w:color="auto" w:fill="C0C0C0"/>
          </w:tcPr>
          <w:p w:rsidR="00F905C7" w:rsidRPr="006E1D98" w:rsidRDefault="00F905C7" w:rsidP="00F905C7">
            <w:pPr>
              <w:spacing w:after="0" w:line="240" w:lineRule="auto"/>
              <w:jc w:val="center"/>
              <w:rPr>
                <w:rFonts w:ascii="Times New Roman" w:hAnsi="Times New Roman"/>
                <w:i/>
              </w:rPr>
            </w:pPr>
          </w:p>
        </w:tc>
        <w:tc>
          <w:tcPr>
            <w:tcW w:w="331" w:type="pct"/>
            <w:tcBorders>
              <w:top w:val="single" w:sz="4" w:space="0" w:color="auto"/>
              <w:left w:val="single" w:sz="4" w:space="0" w:color="auto"/>
              <w:bottom w:val="single" w:sz="4" w:space="0" w:color="auto"/>
              <w:right w:val="single" w:sz="4" w:space="0" w:color="auto"/>
            </w:tcBorders>
            <w:hideMark/>
          </w:tcPr>
          <w:p w:rsidR="00F905C7" w:rsidRPr="006E1D98" w:rsidRDefault="00AF4B8D" w:rsidP="00F905C7">
            <w:pPr>
              <w:suppressAutoHyphens/>
              <w:spacing w:after="0" w:line="240" w:lineRule="auto"/>
              <w:jc w:val="center"/>
              <w:rPr>
                <w:rFonts w:ascii="Times New Roman" w:hAnsi="Times New Roman"/>
                <w:i/>
                <w:color w:val="C00000"/>
              </w:rPr>
            </w:pPr>
            <w:r w:rsidRPr="006E1D98">
              <w:rPr>
                <w:rFonts w:ascii="Times New Roman" w:hAnsi="Times New Roman"/>
                <w:b/>
                <w:bCs/>
              </w:rPr>
              <w:t>36</w:t>
            </w:r>
          </w:p>
        </w:tc>
      </w:tr>
      <w:tr w:rsidR="00F905C7" w:rsidRPr="006E1D98" w:rsidTr="00AF4B8D">
        <w:tc>
          <w:tcPr>
            <w:tcW w:w="587" w:type="pct"/>
            <w:tcBorders>
              <w:top w:val="single" w:sz="4" w:space="0" w:color="auto"/>
              <w:left w:val="single" w:sz="4" w:space="0" w:color="auto"/>
              <w:bottom w:val="single" w:sz="4" w:space="0" w:color="auto"/>
              <w:right w:val="single" w:sz="4" w:space="0" w:color="auto"/>
            </w:tcBorders>
          </w:tcPr>
          <w:p w:rsidR="00F905C7" w:rsidRPr="006E1D98" w:rsidRDefault="00F905C7" w:rsidP="00F905C7">
            <w:pPr>
              <w:spacing w:after="0" w:line="240" w:lineRule="auto"/>
              <w:rPr>
                <w:rFonts w:ascii="Times New Roman" w:hAnsi="Times New Roman"/>
                <w:i/>
              </w:rPr>
            </w:pPr>
          </w:p>
        </w:tc>
        <w:tc>
          <w:tcPr>
            <w:tcW w:w="1645" w:type="pct"/>
            <w:tcBorders>
              <w:top w:val="single" w:sz="4" w:space="0" w:color="auto"/>
              <w:left w:val="single" w:sz="4" w:space="0" w:color="auto"/>
              <w:bottom w:val="single" w:sz="4" w:space="0" w:color="auto"/>
              <w:right w:val="single" w:sz="4" w:space="0" w:color="auto"/>
            </w:tcBorders>
            <w:hideMark/>
          </w:tcPr>
          <w:p w:rsidR="00F905C7" w:rsidRPr="006E1D98" w:rsidRDefault="00F905C7" w:rsidP="00F905C7">
            <w:pPr>
              <w:suppressAutoHyphens/>
              <w:spacing w:after="0" w:line="240" w:lineRule="auto"/>
              <w:rPr>
                <w:rFonts w:ascii="Times New Roman" w:hAnsi="Times New Roman"/>
              </w:rPr>
            </w:pPr>
            <w:r w:rsidRPr="006E1D98">
              <w:rPr>
                <w:rFonts w:ascii="Times New Roman" w:hAnsi="Times New Roman"/>
              </w:rPr>
              <w:t>Промежуточная аттестация</w:t>
            </w:r>
          </w:p>
        </w:tc>
        <w:tc>
          <w:tcPr>
            <w:tcW w:w="334" w:type="pct"/>
            <w:tcBorders>
              <w:top w:val="single" w:sz="4" w:space="0" w:color="auto"/>
              <w:left w:val="single" w:sz="4" w:space="0" w:color="auto"/>
              <w:bottom w:val="single" w:sz="4" w:space="0" w:color="auto"/>
              <w:right w:val="single" w:sz="4" w:space="0" w:color="auto"/>
            </w:tcBorders>
            <w:hideMark/>
          </w:tcPr>
          <w:p w:rsidR="00F905C7" w:rsidRPr="006E1D98" w:rsidRDefault="00F905C7" w:rsidP="00F905C7">
            <w:pPr>
              <w:suppressAutoHyphens/>
              <w:spacing w:after="0" w:line="240" w:lineRule="auto"/>
              <w:jc w:val="center"/>
              <w:rPr>
                <w:rFonts w:ascii="Times New Roman" w:hAnsi="Times New Roman"/>
                <w:b/>
                <w:bCs/>
              </w:rPr>
            </w:pPr>
          </w:p>
        </w:tc>
        <w:tc>
          <w:tcPr>
            <w:tcW w:w="286" w:type="pct"/>
            <w:tcBorders>
              <w:top w:val="single" w:sz="4" w:space="0" w:color="auto"/>
              <w:left w:val="single" w:sz="4" w:space="0" w:color="auto"/>
              <w:bottom w:val="single" w:sz="4" w:space="0" w:color="auto"/>
              <w:right w:val="single" w:sz="4" w:space="0" w:color="auto"/>
            </w:tcBorders>
            <w:shd w:val="clear" w:color="auto" w:fill="C0C0C0"/>
            <w:hideMark/>
          </w:tcPr>
          <w:p w:rsidR="00F905C7" w:rsidRPr="006E1D98" w:rsidRDefault="00F905C7" w:rsidP="00F905C7">
            <w:pPr>
              <w:spacing w:after="0" w:line="240" w:lineRule="auto"/>
              <w:jc w:val="center"/>
              <w:rPr>
                <w:rFonts w:ascii="Times New Roman" w:hAnsi="Times New Roman"/>
                <w:i/>
              </w:rPr>
            </w:pPr>
          </w:p>
        </w:tc>
        <w:tc>
          <w:tcPr>
            <w:tcW w:w="383" w:type="pct"/>
            <w:tcBorders>
              <w:top w:val="single" w:sz="4" w:space="0" w:color="auto"/>
              <w:left w:val="single" w:sz="4" w:space="0" w:color="auto"/>
              <w:bottom w:val="single" w:sz="4" w:space="0" w:color="auto"/>
              <w:right w:val="single" w:sz="4" w:space="0" w:color="auto"/>
            </w:tcBorders>
            <w:shd w:val="clear" w:color="auto" w:fill="C0C0C0"/>
          </w:tcPr>
          <w:p w:rsidR="00F905C7" w:rsidRPr="006E1D98" w:rsidRDefault="00F905C7" w:rsidP="00F905C7">
            <w:pPr>
              <w:spacing w:after="0" w:line="240" w:lineRule="auto"/>
              <w:jc w:val="center"/>
              <w:rPr>
                <w:rFonts w:ascii="Times New Roman" w:hAnsi="Times New Roman"/>
                <w:i/>
              </w:rPr>
            </w:pPr>
          </w:p>
        </w:tc>
        <w:tc>
          <w:tcPr>
            <w:tcW w:w="334" w:type="pct"/>
            <w:tcBorders>
              <w:top w:val="single" w:sz="4" w:space="0" w:color="auto"/>
              <w:left w:val="single" w:sz="4" w:space="0" w:color="auto"/>
              <w:bottom w:val="single" w:sz="4" w:space="0" w:color="auto"/>
              <w:right w:val="single" w:sz="4" w:space="0" w:color="auto"/>
            </w:tcBorders>
            <w:shd w:val="clear" w:color="auto" w:fill="C0C0C0"/>
          </w:tcPr>
          <w:p w:rsidR="00F905C7" w:rsidRPr="006E1D98" w:rsidRDefault="00F905C7" w:rsidP="00F905C7">
            <w:pPr>
              <w:spacing w:after="0" w:line="240" w:lineRule="auto"/>
              <w:jc w:val="center"/>
              <w:rPr>
                <w:rFonts w:ascii="Times New Roman" w:hAnsi="Times New Roman"/>
                <w:i/>
              </w:rPr>
            </w:pPr>
          </w:p>
        </w:tc>
        <w:tc>
          <w:tcPr>
            <w:tcW w:w="1100" w:type="pct"/>
            <w:gridSpan w:val="4"/>
            <w:tcBorders>
              <w:top w:val="single" w:sz="4" w:space="0" w:color="auto"/>
              <w:left w:val="single" w:sz="4" w:space="0" w:color="auto"/>
              <w:bottom w:val="single" w:sz="4" w:space="0" w:color="auto"/>
              <w:right w:val="single" w:sz="4" w:space="0" w:color="auto"/>
            </w:tcBorders>
            <w:shd w:val="clear" w:color="auto" w:fill="C0C0C0"/>
          </w:tcPr>
          <w:p w:rsidR="00F905C7" w:rsidRPr="006E1D98" w:rsidRDefault="00F905C7" w:rsidP="00F905C7">
            <w:pPr>
              <w:spacing w:after="0" w:line="240" w:lineRule="auto"/>
              <w:jc w:val="center"/>
              <w:rPr>
                <w:rFonts w:ascii="Times New Roman" w:hAnsi="Times New Roman"/>
                <w:i/>
              </w:rPr>
            </w:pPr>
          </w:p>
        </w:tc>
        <w:tc>
          <w:tcPr>
            <w:tcW w:w="331" w:type="pct"/>
            <w:tcBorders>
              <w:top w:val="single" w:sz="4" w:space="0" w:color="auto"/>
              <w:left w:val="single" w:sz="4" w:space="0" w:color="auto"/>
              <w:bottom w:val="single" w:sz="4" w:space="0" w:color="auto"/>
              <w:right w:val="single" w:sz="4" w:space="0" w:color="auto"/>
            </w:tcBorders>
          </w:tcPr>
          <w:p w:rsidR="00F905C7" w:rsidRPr="006E1D98" w:rsidRDefault="00F905C7" w:rsidP="00F905C7">
            <w:pPr>
              <w:suppressAutoHyphens/>
              <w:spacing w:after="0" w:line="240" w:lineRule="auto"/>
              <w:jc w:val="center"/>
              <w:rPr>
                <w:rFonts w:ascii="Times New Roman" w:hAnsi="Times New Roman"/>
              </w:rPr>
            </w:pPr>
          </w:p>
        </w:tc>
      </w:tr>
      <w:tr w:rsidR="00AF4B8D" w:rsidRPr="006E1D98" w:rsidTr="00AF4B8D">
        <w:tc>
          <w:tcPr>
            <w:tcW w:w="587" w:type="pct"/>
            <w:tcBorders>
              <w:top w:val="single" w:sz="4" w:space="0" w:color="auto"/>
              <w:left w:val="single" w:sz="4" w:space="0" w:color="auto"/>
              <w:bottom w:val="single" w:sz="4" w:space="0" w:color="auto"/>
              <w:right w:val="single" w:sz="4" w:space="0" w:color="auto"/>
            </w:tcBorders>
          </w:tcPr>
          <w:p w:rsidR="00F905C7" w:rsidRPr="006E1D98" w:rsidRDefault="00F905C7" w:rsidP="00F905C7">
            <w:pPr>
              <w:spacing w:line="240" w:lineRule="auto"/>
              <w:rPr>
                <w:rFonts w:ascii="Times New Roman" w:hAnsi="Times New Roman"/>
                <w:b/>
                <w:i/>
              </w:rPr>
            </w:pPr>
          </w:p>
        </w:tc>
        <w:tc>
          <w:tcPr>
            <w:tcW w:w="1645" w:type="pct"/>
            <w:tcBorders>
              <w:top w:val="single" w:sz="4" w:space="0" w:color="auto"/>
              <w:left w:val="single" w:sz="4" w:space="0" w:color="auto"/>
              <w:bottom w:val="single" w:sz="4" w:space="0" w:color="auto"/>
              <w:right w:val="single" w:sz="4" w:space="0" w:color="auto"/>
            </w:tcBorders>
            <w:hideMark/>
          </w:tcPr>
          <w:p w:rsidR="00F905C7" w:rsidRPr="006E1D98" w:rsidRDefault="00F905C7" w:rsidP="00F905C7">
            <w:pPr>
              <w:spacing w:line="240" w:lineRule="auto"/>
              <w:rPr>
                <w:rFonts w:ascii="Times New Roman" w:hAnsi="Times New Roman"/>
                <w:b/>
                <w:i/>
              </w:rPr>
            </w:pPr>
            <w:r w:rsidRPr="006E1D98">
              <w:rPr>
                <w:rFonts w:ascii="Times New Roman" w:hAnsi="Times New Roman"/>
                <w:b/>
                <w:i/>
              </w:rPr>
              <w:t>Всего:</w:t>
            </w:r>
          </w:p>
        </w:tc>
        <w:tc>
          <w:tcPr>
            <w:tcW w:w="334" w:type="pct"/>
            <w:tcBorders>
              <w:top w:val="single" w:sz="4" w:space="0" w:color="auto"/>
              <w:left w:val="single" w:sz="4" w:space="0" w:color="auto"/>
              <w:bottom w:val="single" w:sz="4" w:space="0" w:color="auto"/>
              <w:right w:val="single" w:sz="4" w:space="0" w:color="auto"/>
            </w:tcBorders>
            <w:hideMark/>
          </w:tcPr>
          <w:p w:rsidR="00F905C7" w:rsidRPr="006E1D98" w:rsidRDefault="006E4915" w:rsidP="00F905C7">
            <w:pPr>
              <w:spacing w:after="0" w:line="240" w:lineRule="auto"/>
              <w:jc w:val="center"/>
              <w:rPr>
                <w:rFonts w:ascii="Times New Roman" w:hAnsi="Times New Roman"/>
                <w:b/>
                <w:i/>
              </w:rPr>
            </w:pPr>
            <w:r w:rsidRPr="006E1D98">
              <w:rPr>
                <w:rFonts w:ascii="Times New Roman" w:hAnsi="Times New Roman"/>
                <w:b/>
                <w:i/>
              </w:rPr>
              <w:t>144</w:t>
            </w:r>
          </w:p>
        </w:tc>
        <w:tc>
          <w:tcPr>
            <w:tcW w:w="286" w:type="pct"/>
            <w:tcBorders>
              <w:top w:val="single" w:sz="4" w:space="0" w:color="auto"/>
              <w:left w:val="single" w:sz="4" w:space="0" w:color="auto"/>
              <w:bottom w:val="single" w:sz="4" w:space="0" w:color="auto"/>
              <w:right w:val="single" w:sz="4" w:space="0" w:color="auto"/>
            </w:tcBorders>
            <w:hideMark/>
          </w:tcPr>
          <w:p w:rsidR="00F905C7" w:rsidRPr="006E1D98" w:rsidRDefault="006E4915" w:rsidP="00F905C7">
            <w:pPr>
              <w:spacing w:after="0" w:line="240" w:lineRule="auto"/>
              <w:jc w:val="center"/>
              <w:rPr>
                <w:rFonts w:ascii="Times New Roman" w:hAnsi="Times New Roman"/>
                <w:b/>
                <w:i/>
              </w:rPr>
            </w:pPr>
            <w:r w:rsidRPr="006E1D98">
              <w:rPr>
                <w:rFonts w:ascii="Times New Roman" w:hAnsi="Times New Roman"/>
                <w:b/>
                <w:i/>
              </w:rPr>
              <w:t>114</w:t>
            </w:r>
          </w:p>
        </w:tc>
        <w:tc>
          <w:tcPr>
            <w:tcW w:w="383" w:type="pct"/>
            <w:tcBorders>
              <w:top w:val="single" w:sz="4" w:space="0" w:color="auto"/>
              <w:left w:val="single" w:sz="4" w:space="0" w:color="auto"/>
              <w:bottom w:val="single" w:sz="4" w:space="0" w:color="auto"/>
              <w:right w:val="single" w:sz="4" w:space="0" w:color="auto"/>
            </w:tcBorders>
            <w:hideMark/>
          </w:tcPr>
          <w:p w:rsidR="00F905C7" w:rsidRPr="006E1D98" w:rsidRDefault="006E4915" w:rsidP="00F905C7">
            <w:pPr>
              <w:spacing w:after="0" w:line="240" w:lineRule="auto"/>
              <w:jc w:val="center"/>
              <w:rPr>
                <w:rFonts w:ascii="Times New Roman" w:hAnsi="Times New Roman"/>
                <w:b/>
                <w:i/>
              </w:rPr>
            </w:pPr>
            <w:r w:rsidRPr="006E1D98">
              <w:rPr>
                <w:rFonts w:ascii="Times New Roman" w:hAnsi="Times New Roman"/>
                <w:b/>
                <w:i/>
              </w:rPr>
              <w:t>72</w:t>
            </w:r>
          </w:p>
        </w:tc>
        <w:tc>
          <w:tcPr>
            <w:tcW w:w="334" w:type="pct"/>
            <w:tcBorders>
              <w:top w:val="single" w:sz="4" w:space="0" w:color="auto"/>
              <w:left w:val="single" w:sz="4" w:space="0" w:color="auto"/>
              <w:bottom w:val="single" w:sz="4" w:space="0" w:color="auto"/>
              <w:right w:val="single" w:sz="4" w:space="0" w:color="auto"/>
            </w:tcBorders>
            <w:hideMark/>
          </w:tcPr>
          <w:p w:rsidR="00F905C7" w:rsidRPr="006E1D98" w:rsidRDefault="006E4915" w:rsidP="00F905C7">
            <w:pPr>
              <w:spacing w:after="0" w:line="240" w:lineRule="auto"/>
              <w:jc w:val="center"/>
              <w:rPr>
                <w:rFonts w:ascii="Times New Roman" w:hAnsi="Times New Roman"/>
                <w:b/>
                <w:i/>
              </w:rPr>
            </w:pPr>
            <w:r w:rsidRPr="006E1D98">
              <w:rPr>
                <w:rFonts w:ascii="Times New Roman" w:hAnsi="Times New Roman"/>
                <w:b/>
                <w:i/>
              </w:rPr>
              <w:t>26</w:t>
            </w:r>
          </w:p>
        </w:tc>
        <w:tc>
          <w:tcPr>
            <w:tcW w:w="288" w:type="pct"/>
            <w:tcBorders>
              <w:top w:val="single" w:sz="4" w:space="0" w:color="auto"/>
              <w:left w:val="single" w:sz="4" w:space="0" w:color="auto"/>
              <w:bottom w:val="single" w:sz="4" w:space="0" w:color="auto"/>
              <w:right w:val="single" w:sz="4" w:space="0" w:color="auto"/>
            </w:tcBorders>
            <w:hideMark/>
          </w:tcPr>
          <w:p w:rsidR="00F905C7" w:rsidRPr="006E1D98" w:rsidRDefault="006E4915" w:rsidP="00F905C7">
            <w:pPr>
              <w:spacing w:after="0" w:line="240" w:lineRule="auto"/>
              <w:jc w:val="center"/>
              <w:rPr>
                <w:rFonts w:ascii="Times New Roman" w:hAnsi="Times New Roman"/>
                <w:b/>
                <w:i/>
              </w:rPr>
            </w:pPr>
            <w:r w:rsidRPr="006E1D98">
              <w:rPr>
                <w:rFonts w:ascii="Times New Roman" w:hAnsi="Times New Roman"/>
                <w:b/>
                <w:i/>
              </w:rPr>
              <w:t>-</w:t>
            </w:r>
          </w:p>
        </w:tc>
        <w:tc>
          <w:tcPr>
            <w:tcW w:w="239" w:type="pct"/>
            <w:tcBorders>
              <w:top w:val="single" w:sz="4" w:space="0" w:color="auto"/>
              <w:left w:val="single" w:sz="4" w:space="0" w:color="auto"/>
              <w:bottom w:val="single" w:sz="4" w:space="0" w:color="auto"/>
              <w:right w:val="single" w:sz="4" w:space="0" w:color="auto"/>
            </w:tcBorders>
            <w:hideMark/>
          </w:tcPr>
          <w:p w:rsidR="00F905C7" w:rsidRPr="006E1D98" w:rsidRDefault="006E4915" w:rsidP="00F905C7">
            <w:pPr>
              <w:spacing w:after="0" w:line="240" w:lineRule="auto"/>
              <w:jc w:val="center"/>
              <w:rPr>
                <w:rFonts w:ascii="Times New Roman" w:hAnsi="Times New Roman"/>
                <w:b/>
                <w:i/>
              </w:rPr>
            </w:pPr>
            <w:r w:rsidRPr="006E1D98">
              <w:rPr>
                <w:rFonts w:ascii="Times New Roman" w:hAnsi="Times New Roman"/>
                <w:b/>
                <w:i/>
              </w:rPr>
              <w:t>-</w:t>
            </w:r>
          </w:p>
        </w:tc>
        <w:tc>
          <w:tcPr>
            <w:tcW w:w="287" w:type="pct"/>
            <w:tcBorders>
              <w:top w:val="single" w:sz="4" w:space="0" w:color="auto"/>
              <w:left w:val="single" w:sz="4" w:space="0" w:color="auto"/>
              <w:bottom w:val="single" w:sz="4" w:space="0" w:color="auto"/>
              <w:right w:val="single" w:sz="4" w:space="0" w:color="auto"/>
            </w:tcBorders>
            <w:hideMark/>
          </w:tcPr>
          <w:p w:rsidR="00F905C7" w:rsidRPr="006E1D98" w:rsidRDefault="006E4915" w:rsidP="00F905C7">
            <w:pPr>
              <w:spacing w:after="0" w:line="240" w:lineRule="auto"/>
              <w:jc w:val="center"/>
              <w:rPr>
                <w:rFonts w:ascii="Times New Roman" w:hAnsi="Times New Roman"/>
                <w:b/>
                <w:i/>
                <w:vertAlign w:val="superscript"/>
              </w:rPr>
            </w:pPr>
            <w:r w:rsidRPr="006E1D98">
              <w:rPr>
                <w:rFonts w:ascii="Times New Roman" w:hAnsi="Times New Roman"/>
                <w:b/>
                <w:i/>
              </w:rPr>
              <w:t>16</w:t>
            </w:r>
          </w:p>
        </w:tc>
        <w:tc>
          <w:tcPr>
            <w:tcW w:w="286" w:type="pct"/>
            <w:tcBorders>
              <w:top w:val="single" w:sz="4" w:space="0" w:color="auto"/>
              <w:left w:val="single" w:sz="4" w:space="0" w:color="auto"/>
              <w:bottom w:val="single" w:sz="4" w:space="0" w:color="auto"/>
              <w:right w:val="single" w:sz="4" w:space="0" w:color="auto"/>
            </w:tcBorders>
            <w:hideMark/>
          </w:tcPr>
          <w:p w:rsidR="00F905C7" w:rsidRPr="006E1D98" w:rsidRDefault="006E4915" w:rsidP="00F905C7">
            <w:pPr>
              <w:spacing w:after="0" w:line="240" w:lineRule="auto"/>
              <w:jc w:val="center"/>
              <w:rPr>
                <w:rFonts w:ascii="Times New Roman" w:hAnsi="Times New Roman"/>
                <w:b/>
                <w:i/>
              </w:rPr>
            </w:pPr>
            <w:r w:rsidRPr="006E1D98">
              <w:rPr>
                <w:rFonts w:ascii="Times New Roman" w:hAnsi="Times New Roman"/>
                <w:b/>
                <w:i/>
              </w:rPr>
              <w:t>36</w:t>
            </w:r>
          </w:p>
        </w:tc>
        <w:tc>
          <w:tcPr>
            <w:tcW w:w="331" w:type="pct"/>
            <w:tcBorders>
              <w:top w:val="single" w:sz="4" w:space="0" w:color="auto"/>
              <w:left w:val="single" w:sz="4" w:space="0" w:color="auto"/>
              <w:bottom w:val="single" w:sz="4" w:space="0" w:color="auto"/>
              <w:right w:val="single" w:sz="4" w:space="0" w:color="auto"/>
            </w:tcBorders>
            <w:hideMark/>
          </w:tcPr>
          <w:p w:rsidR="00F905C7" w:rsidRPr="006E1D98" w:rsidRDefault="006E4915" w:rsidP="00F905C7">
            <w:pPr>
              <w:spacing w:after="0" w:line="240" w:lineRule="auto"/>
              <w:jc w:val="center"/>
              <w:rPr>
                <w:rFonts w:ascii="Times New Roman" w:hAnsi="Times New Roman"/>
                <w:b/>
                <w:i/>
              </w:rPr>
            </w:pPr>
            <w:r w:rsidRPr="006E1D98">
              <w:rPr>
                <w:rFonts w:ascii="Times New Roman" w:hAnsi="Times New Roman"/>
                <w:b/>
                <w:i/>
              </w:rPr>
              <w:t>36</w:t>
            </w:r>
          </w:p>
        </w:tc>
      </w:tr>
    </w:tbl>
    <w:p w:rsidR="00F905C7" w:rsidRPr="006E1D98" w:rsidRDefault="00F905C7" w:rsidP="00F905C7">
      <w:pPr>
        <w:suppressAutoHyphens/>
        <w:spacing w:line="240" w:lineRule="auto"/>
        <w:jc w:val="both"/>
        <w:rPr>
          <w:rFonts w:ascii="Times New Roman" w:hAnsi="Times New Roman"/>
          <w:i/>
          <w:sz w:val="20"/>
          <w:szCs w:val="20"/>
        </w:rPr>
      </w:pPr>
    </w:p>
    <w:p w:rsidR="00F905C7" w:rsidRPr="006E1D98" w:rsidRDefault="00F905C7" w:rsidP="00F905C7">
      <w:pPr>
        <w:ind w:left="851"/>
        <w:rPr>
          <w:rFonts w:ascii="Times New Roman" w:hAnsi="Times New Roman"/>
          <w:b/>
          <w:sz w:val="24"/>
          <w:szCs w:val="24"/>
        </w:rPr>
      </w:pPr>
      <w:r w:rsidRPr="006E1D98">
        <w:rPr>
          <w:rFonts w:ascii="Times New Roman" w:hAnsi="Times New Roman"/>
          <w:b/>
        </w:rPr>
        <w:br w:type="page"/>
      </w:r>
      <w:r w:rsidRPr="006E1D98">
        <w:rPr>
          <w:rFonts w:ascii="Times New Roman" w:hAnsi="Times New Roman"/>
          <w:b/>
          <w:sz w:val="24"/>
          <w:szCs w:val="24"/>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3"/>
        <w:gridCol w:w="9994"/>
        <w:gridCol w:w="1923"/>
      </w:tblGrid>
      <w:tr w:rsidR="00F905C7" w:rsidRPr="006E1D98" w:rsidTr="00AF4B8D">
        <w:trPr>
          <w:trHeight w:val="1204"/>
        </w:trPr>
        <w:tc>
          <w:tcPr>
            <w:tcW w:w="1009" w:type="pct"/>
            <w:tcBorders>
              <w:top w:val="single" w:sz="4" w:space="0" w:color="auto"/>
              <w:left w:val="single" w:sz="4" w:space="0" w:color="auto"/>
              <w:bottom w:val="single" w:sz="4" w:space="0" w:color="auto"/>
              <w:right w:val="single" w:sz="4" w:space="0" w:color="auto"/>
            </w:tcBorders>
            <w:hideMark/>
          </w:tcPr>
          <w:p w:rsidR="00F905C7" w:rsidRPr="006E1D98" w:rsidRDefault="00F905C7" w:rsidP="00AF4B8D">
            <w:pPr>
              <w:spacing w:after="0"/>
              <w:jc w:val="center"/>
              <w:rPr>
                <w:rFonts w:ascii="Times New Roman" w:hAnsi="Times New Roman"/>
                <w:b/>
              </w:rPr>
            </w:pPr>
            <w:r w:rsidRPr="006E1D98">
              <w:rPr>
                <w:rFonts w:ascii="Times New Roman" w:hAnsi="Times New Roman"/>
                <w:b/>
                <w:bCs/>
              </w:rPr>
              <w:t>Наименование разделов и тем профессионального модуля (ПМ), междисц</w:t>
            </w:r>
            <w:r w:rsidRPr="006E1D98">
              <w:rPr>
                <w:rFonts w:ascii="Times New Roman" w:hAnsi="Times New Roman"/>
                <w:b/>
                <w:bCs/>
              </w:rPr>
              <w:t>и</w:t>
            </w:r>
            <w:r w:rsidRPr="006E1D98">
              <w:rPr>
                <w:rFonts w:ascii="Times New Roman" w:hAnsi="Times New Roman"/>
                <w:b/>
                <w:bCs/>
              </w:rPr>
              <w:t>плинарных курсов (МДК)</w:t>
            </w:r>
          </w:p>
        </w:tc>
        <w:tc>
          <w:tcPr>
            <w:tcW w:w="3347" w:type="pct"/>
            <w:tcBorders>
              <w:top w:val="single" w:sz="4" w:space="0" w:color="auto"/>
              <w:left w:val="single" w:sz="4" w:space="0" w:color="auto"/>
              <w:bottom w:val="single" w:sz="4" w:space="0" w:color="auto"/>
              <w:right w:val="single" w:sz="4" w:space="0" w:color="auto"/>
            </w:tcBorders>
            <w:vAlign w:val="center"/>
            <w:hideMark/>
          </w:tcPr>
          <w:p w:rsidR="00F905C7" w:rsidRPr="006E1D98" w:rsidRDefault="008C6FC0" w:rsidP="00AF4B8D">
            <w:pPr>
              <w:suppressAutoHyphens/>
              <w:spacing w:after="0" w:line="240" w:lineRule="auto"/>
              <w:jc w:val="center"/>
              <w:rPr>
                <w:rFonts w:ascii="Times New Roman" w:hAnsi="Times New Roman"/>
                <w:b/>
                <w:bCs/>
              </w:rPr>
            </w:pPr>
            <w:r>
              <w:rPr>
                <w:rFonts w:ascii="Times New Roman" w:hAnsi="Times New Roman"/>
                <w:b/>
                <w:bCs/>
              </w:rPr>
              <w:t>Содержание</w:t>
            </w:r>
            <w:r w:rsidR="00F905C7" w:rsidRPr="006E1D98">
              <w:rPr>
                <w:rFonts w:ascii="Times New Roman" w:hAnsi="Times New Roman"/>
                <w:b/>
                <w:bCs/>
              </w:rPr>
              <w:t>,</w:t>
            </w:r>
          </w:p>
          <w:p w:rsidR="00F905C7" w:rsidRPr="006E1D98" w:rsidRDefault="00F905C7" w:rsidP="00AF4B8D">
            <w:pPr>
              <w:suppressAutoHyphens/>
              <w:spacing w:after="0" w:line="240" w:lineRule="auto"/>
              <w:jc w:val="center"/>
              <w:rPr>
                <w:rFonts w:ascii="Times New Roman" w:hAnsi="Times New Roman"/>
                <w:b/>
              </w:rPr>
            </w:pPr>
            <w:r w:rsidRPr="006E1D98">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p>
        </w:tc>
        <w:tc>
          <w:tcPr>
            <w:tcW w:w="644" w:type="pct"/>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AF4B8D">
            <w:pPr>
              <w:spacing w:after="0"/>
              <w:jc w:val="center"/>
              <w:rPr>
                <w:rFonts w:ascii="Times New Roman" w:hAnsi="Times New Roman"/>
                <w:b/>
                <w:bCs/>
              </w:rPr>
            </w:pPr>
            <w:r w:rsidRPr="006E1D98">
              <w:rPr>
                <w:rFonts w:ascii="Times New Roman" w:hAnsi="Times New Roman"/>
                <w:b/>
                <w:bCs/>
              </w:rPr>
              <w:t>Объем, акад. ч / в том числе в форме практической подг</w:t>
            </w:r>
            <w:r w:rsidRPr="006E1D98">
              <w:rPr>
                <w:rFonts w:ascii="Times New Roman" w:hAnsi="Times New Roman"/>
                <w:b/>
                <w:bCs/>
              </w:rPr>
              <w:t>о</w:t>
            </w:r>
            <w:r w:rsidRPr="006E1D98">
              <w:rPr>
                <w:rFonts w:ascii="Times New Roman" w:hAnsi="Times New Roman"/>
                <w:b/>
                <w:bCs/>
              </w:rPr>
              <w:t>товки, акад</w:t>
            </w:r>
            <w:r w:rsidR="00AF4B8D" w:rsidRPr="006E1D98">
              <w:rPr>
                <w:rFonts w:ascii="Times New Roman" w:hAnsi="Times New Roman"/>
                <w:b/>
                <w:bCs/>
              </w:rPr>
              <w:t>.</w:t>
            </w:r>
            <w:r w:rsidRPr="006E1D98">
              <w:rPr>
                <w:rFonts w:ascii="Times New Roman" w:hAnsi="Times New Roman"/>
                <w:b/>
                <w:bCs/>
              </w:rPr>
              <w:t xml:space="preserve"> ч</w:t>
            </w:r>
          </w:p>
        </w:tc>
      </w:tr>
      <w:tr w:rsidR="00F905C7" w:rsidRPr="006E1D98" w:rsidTr="00AF4B8D">
        <w:tc>
          <w:tcPr>
            <w:tcW w:w="1009" w:type="pct"/>
            <w:tcBorders>
              <w:top w:val="single" w:sz="4" w:space="0" w:color="auto"/>
              <w:left w:val="single" w:sz="4" w:space="0" w:color="auto"/>
              <w:bottom w:val="single" w:sz="4" w:space="0" w:color="auto"/>
              <w:right w:val="single" w:sz="4" w:space="0" w:color="auto"/>
            </w:tcBorders>
            <w:hideMark/>
          </w:tcPr>
          <w:p w:rsidR="00F905C7" w:rsidRPr="006E1D98" w:rsidRDefault="00F905C7" w:rsidP="00AF4B8D">
            <w:pPr>
              <w:spacing w:after="0"/>
              <w:jc w:val="center"/>
              <w:rPr>
                <w:rFonts w:ascii="Times New Roman" w:hAnsi="Times New Roman"/>
                <w:b/>
              </w:rPr>
            </w:pPr>
            <w:r w:rsidRPr="006E1D98">
              <w:rPr>
                <w:rFonts w:ascii="Times New Roman" w:hAnsi="Times New Roman"/>
                <w:b/>
              </w:rPr>
              <w:t>1</w:t>
            </w:r>
          </w:p>
        </w:tc>
        <w:tc>
          <w:tcPr>
            <w:tcW w:w="3347" w:type="pct"/>
            <w:tcBorders>
              <w:top w:val="single" w:sz="4" w:space="0" w:color="auto"/>
              <w:left w:val="single" w:sz="4" w:space="0" w:color="auto"/>
              <w:bottom w:val="single" w:sz="4" w:space="0" w:color="auto"/>
              <w:right w:val="single" w:sz="4" w:space="0" w:color="auto"/>
            </w:tcBorders>
            <w:hideMark/>
          </w:tcPr>
          <w:p w:rsidR="00F905C7" w:rsidRPr="006E1D98" w:rsidRDefault="00F905C7" w:rsidP="00AF4B8D">
            <w:pPr>
              <w:spacing w:after="0"/>
              <w:jc w:val="center"/>
              <w:rPr>
                <w:rFonts w:ascii="Times New Roman" w:hAnsi="Times New Roman"/>
                <w:b/>
                <w:bCs/>
              </w:rPr>
            </w:pPr>
            <w:r w:rsidRPr="006E1D98">
              <w:rPr>
                <w:rFonts w:ascii="Times New Roman" w:hAnsi="Times New Roman"/>
                <w:b/>
                <w:bCs/>
              </w:rPr>
              <w:t>2</w:t>
            </w:r>
          </w:p>
        </w:tc>
        <w:tc>
          <w:tcPr>
            <w:tcW w:w="644" w:type="pct"/>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AF4B8D">
            <w:pPr>
              <w:spacing w:after="0"/>
              <w:jc w:val="center"/>
              <w:rPr>
                <w:rFonts w:ascii="Times New Roman" w:hAnsi="Times New Roman"/>
                <w:b/>
                <w:bCs/>
              </w:rPr>
            </w:pPr>
            <w:r w:rsidRPr="006E1D98">
              <w:rPr>
                <w:rFonts w:ascii="Times New Roman" w:hAnsi="Times New Roman"/>
                <w:b/>
                <w:bCs/>
              </w:rPr>
              <w:t>3</w:t>
            </w:r>
          </w:p>
        </w:tc>
      </w:tr>
      <w:tr w:rsidR="00F905C7" w:rsidRPr="006E1D98" w:rsidTr="00AF4B8D">
        <w:trPr>
          <w:trHeight w:val="441"/>
        </w:trPr>
        <w:tc>
          <w:tcPr>
            <w:tcW w:w="4356" w:type="pct"/>
            <w:gridSpan w:val="2"/>
            <w:tcBorders>
              <w:top w:val="single" w:sz="4" w:space="0" w:color="auto"/>
              <w:left w:val="single" w:sz="4" w:space="0" w:color="auto"/>
              <w:bottom w:val="single" w:sz="4" w:space="0" w:color="auto"/>
              <w:right w:val="single" w:sz="4" w:space="0" w:color="auto"/>
            </w:tcBorders>
            <w:hideMark/>
          </w:tcPr>
          <w:p w:rsidR="00F905C7" w:rsidRPr="006E1D98" w:rsidRDefault="00622231" w:rsidP="00AF4B8D">
            <w:pPr>
              <w:spacing w:after="0" w:line="240" w:lineRule="auto"/>
              <w:rPr>
                <w:rFonts w:ascii="Times New Roman" w:hAnsi="Times New Roman"/>
                <w:i/>
              </w:rPr>
            </w:pPr>
            <w:r>
              <w:rPr>
                <w:rFonts w:ascii="Times New Roman" w:hAnsi="Times New Roman"/>
                <w:b/>
                <w:bCs/>
              </w:rPr>
              <w:t>МДК. 04</w:t>
            </w:r>
            <w:r w:rsidR="00F905C7" w:rsidRPr="006E1D98">
              <w:rPr>
                <w:rFonts w:ascii="Times New Roman" w:hAnsi="Times New Roman"/>
                <w:b/>
                <w:bCs/>
              </w:rPr>
              <w:t>.01</w:t>
            </w:r>
            <w:r>
              <w:rPr>
                <w:rFonts w:ascii="Times New Roman" w:hAnsi="Times New Roman"/>
                <w:b/>
                <w:bCs/>
              </w:rPr>
              <w:t xml:space="preserve"> </w:t>
            </w:r>
            <w:r w:rsidR="00F905C7" w:rsidRPr="006E1D98">
              <w:rPr>
                <w:rFonts w:ascii="Times New Roman" w:hAnsi="Times New Roman"/>
                <w:b/>
                <w:sz w:val="24"/>
                <w:szCs w:val="24"/>
              </w:rPr>
              <w:t>Теоретические и методические основы преподавания информатики в начальной школе</w:t>
            </w:r>
          </w:p>
        </w:tc>
        <w:tc>
          <w:tcPr>
            <w:tcW w:w="644" w:type="pct"/>
            <w:tcBorders>
              <w:top w:val="single" w:sz="4" w:space="0" w:color="auto"/>
              <w:left w:val="single" w:sz="4" w:space="0" w:color="auto"/>
              <w:bottom w:val="single" w:sz="4" w:space="0" w:color="auto"/>
              <w:right w:val="single" w:sz="4" w:space="0" w:color="auto"/>
            </w:tcBorders>
            <w:vAlign w:val="center"/>
          </w:tcPr>
          <w:p w:rsidR="00F905C7" w:rsidRPr="006E1D98" w:rsidRDefault="00AF4B8D" w:rsidP="00AF4B8D">
            <w:pPr>
              <w:suppressAutoHyphens/>
              <w:spacing w:after="0" w:line="240" w:lineRule="auto"/>
              <w:jc w:val="center"/>
              <w:rPr>
                <w:rFonts w:ascii="Times New Roman" w:hAnsi="Times New Roman"/>
                <w:i/>
              </w:rPr>
            </w:pPr>
            <w:r w:rsidRPr="006E1D98">
              <w:rPr>
                <w:rFonts w:ascii="Times New Roman" w:hAnsi="Times New Roman"/>
                <w:i/>
              </w:rPr>
              <w:t>72/42</w:t>
            </w:r>
          </w:p>
        </w:tc>
      </w:tr>
      <w:tr w:rsidR="00F905C7" w:rsidRPr="006E1D98" w:rsidTr="00AF4B8D">
        <w:tc>
          <w:tcPr>
            <w:tcW w:w="1009" w:type="pct"/>
            <w:vMerge w:val="restart"/>
            <w:tcBorders>
              <w:top w:val="single" w:sz="4" w:space="0" w:color="auto"/>
              <w:left w:val="single" w:sz="4" w:space="0" w:color="auto"/>
              <w:bottom w:val="single" w:sz="4" w:space="0" w:color="auto"/>
              <w:right w:val="single" w:sz="4" w:space="0" w:color="auto"/>
            </w:tcBorders>
          </w:tcPr>
          <w:p w:rsidR="00F905C7" w:rsidRPr="006E1D98" w:rsidRDefault="00F905C7" w:rsidP="00AF4B8D">
            <w:pPr>
              <w:spacing w:after="0" w:line="240" w:lineRule="auto"/>
              <w:rPr>
                <w:rFonts w:ascii="Times New Roman" w:hAnsi="Times New Roman"/>
                <w:b/>
                <w:bCs/>
              </w:rPr>
            </w:pPr>
            <w:r w:rsidRPr="006E1D98">
              <w:rPr>
                <w:rFonts w:ascii="Times New Roman" w:hAnsi="Times New Roman"/>
                <w:b/>
                <w:bCs/>
              </w:rPr>
              <w:t>Тема 1. Предмет методики преподавания информат</w:t>
            </w:r>
            <w:r w:rsidRPr="006E1D98">
              <w:rPr>
                <w:rFonts w:ascii="Times New Roman" w:hAnsi="Times New Roman"/>
                <w:b/>
                <w:bCs/>
              </w:rPr>
              <w:t>и</w:t>
            </w:r>
            <w:r w:rsidRPr="006E1D98">
              <w:rPr>
                <w:rFonts w:ascii="Times New Roman" w:hAnsi="Times New Roman"/>
                <w:b/>
                <w:bCs/>
              </w:rPr>
              <w:t>ки в начальной школе</w:t>
            </w:r>
          </w:p>
          <w:p w:rsidR="00F905C7" w:rsidRPr="006E1D98" w:rsidRDefault="00F905C7" w:rsidP="00AF4B8D">
            <w:pPr>
              <w:spacing w:after="0" w:line="240" w:lineRule="auto"/>
              <w:rPr>
                <w:rFonts w:ascii="Times New Roman" w:hAnsi="Times New Roman"/>
                <w:b/>
                <w:bCs/>
              </w:rPr>
            </w:pPr>
          </w:p>
        </w:tc>
        <w:tc>
          <w:tcPr>
            <w:tcW w:w="3347" w:type="pct"/>
            <w:tcBorders>
              <w:top w:val="single" w:sz="4" w:space="0" w:color="auto"/>
              <w:left w:val="single" w:sz="4" w:space="0" w:color="auto"/>
              <w:bottom w:val="single" w:sz="4" w:space="0" w:color="auto"/>
              <w:right w:val="single" w:sz="4" w:space="0" w:color="auto"/>
            </w:tcBorders>
            <w:hideMark/>
          </w:tcPr>
          <w:p w:rsidR="00F905C7" w:rsidRPr="006E1D98" w:rsidRDefault="00F905C7" w:rsidP="00AF4B8D">
            <w:pPr>
              <w:spacing w:after="0" w:line="240" w:lineRule="auto"/>
              <w:rPr>
                <w:rFonts w:ascii="Times New Roman" w:hAnsi="Times New Roman"/>
                <w:b/>
              </w:rPr>
            </w:pPr>
            <w:r w:rsidRPr="006E1D98">
              <w:rPr>
                <w:rFonts w:ascii="Times New Roman" w:hAnsi="Times New Roman"/>
                <w:b/>
                <w:bCs/>
              </w:rPr>
              <w:t xml:space="preserve">Содержание </w:t>
            </w:r>
          </w:p>
        </w:tc>
        <w:tc>
          <w:tcPr>
            <w:tcW w:w="644" w:type="pct"/>
            <w:tcBorders>
              <w:top w:val="single" w:sz="4" w:space="0" w:color="auto"/>
              <w:left w:val="single" w:sz="4" w:space="0" w:color="auto"/>
              <w:bottom w:val="single" w:sz="4" w:space="0" w:color="auto"/>
              <w:right w:val="single" w:sz="4" w:space="0" w:color="auto"/>
            </w:tcBorders>
          </w:tcPr>
          <w:p w:rsidR="00F905C7" w:rsidRPr="006E1D98" w:rsidRDefault="00F905C7" w:rsidP="00AF4B8D">
            <w:pPr>
              <w:suppressAutoHyphens/>
              <w:spacing w:after="0"/>
              <w:jc w:val="center"/>
              <w:rPr>
                <w:rFonts w:ascii="Times New Roman" w:hAnsi="Times New Roman"/>
                <w:b/>
                <w:lang w:val="en-US"/>
              </w:rPr>
            </w:pPr>
            <w:r w:rsidRPr="006E1D98">
              <w:rPr>
                <w:rFonts w:ascii="Times New Roman" w:hAnsi="Times New Roman"/>
                <w:b/>
                <w:lang w:val="en-US"/>
              </w:rPr>
              <w:t>4</w:t>
            </w:r>
          </w:p>
        </w:tc>
      </w:tr>
      <w:tr w:rsidR="00F905C7" w:rsidRPr="006E1D98" w:rsidTr="00AF4B8D">
        <w:tc>
          <w:tcPr>
            <w:tcW w:w="1009" w:type="pct"/>
            <w:vMerge/>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AF4B8D">
            <w:pPr>
              <w:spacing w:after="0" w:line="240" w:lineRule="auto"/>
              <w:rPr>
                <w:rFonts w:ascii="Times New Roman" w:hAnsi="Times New Roman"/>
                <w:b/>
                <w:bCs/>
              </w:rPr>
            </w:pPr>
          </w:p>
        </w:tc>
        <w:tc>
          <w:tcPr>
            <w:tcW w:w="3347" w:type="pct"/>
            <w:tcBorders>
              <w:top w:val="single" w:sz="4" w:space="0" w:color="auto"/>
              <w:left w:val="single" w:sz="4" w:space="0" w:color="auto"/>
              <w:bottom w:val="single" w:sz="4" w:space="0" w:color="auto"/>
              <w:right w:val="single" w:sz="4" w:space="0" w:color="auto"/>
            </w:tcBorders>
            <w:hideMark/>
          </w:tcPr>
          <w:p w:rsidR="00F905C7" w:rsidRPr="00622231" w:rsidRDefault="00F905C7" w:rsidP="00AF4B8D">
            <w:pPr>
              <w:suppressAutoHyphens/>
              <w:spacing w:after="0" w:line="240" w:lineRule="auto"/>
              <w:jc w:val="both"/>
              <w:rPr>
                <w:rFonts w:ascii="Times New Roman" w:hAnsi="Times New Roman"/>
                <w:b/>
              </w:rPr>
            </w:pPr>
            <w:r w:rsidRPr="00622231">
              <w:rPr>
                <w:rFonts w:ascii="Times New Roman" w:hAnsi="Times New Roman"/>
                <w:b/>
              </w:rPr>
              <w:t xml:space="preserve">1. </w:t>
            </w:r>
            <w:r w:rsidRPr="00622231">
              <w:rPr>
                <w:rFonts w:ascii="Times New Roman" w:hAnsi="Times New Roman"/>
                <w:bCs/>
              </w:rPr>
              <w:t>Пропедевтика курса информатики в начальной школе. Цели обучения информатики в начальной школе. Общеобразовательное и общекультурное значение курса информатики</w:t>
            </w:r>
          </w:p>
        </w:tc>
        <w:tc>
          <w:tcPr>
            <w:tcW w:w="644" w:type="pct"/>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AF4B8D">
            <w:pPr>
              <w:spacing w:after="0" w:line="240" w:lineRule="auto"/>
              <w:jc w:val="center"/>
              <w:rPr>
                <w:rFonts w:ascii="Times New Roman" w:hAnsi="Times New Roman"/>
              </w:rPr>
            </w:pPr>
            <w:r w:rsidRPr="006E1D98">
              <w:rPr>
                <w:rFonts w:ascii="Times New Roman" w:hAnsi="Times New Roman"/>
              </w:rPr>
              <w:t>2</w:t>
            </w:r>
          </w:p>
        </w:tc>
      </w:tr>
      <w:tr w:rsidR="00F905C7" w:rsidRPr="006E1D98" w:rsidTr="00AF4B8D">
        <w:tc>
          <w:tcPr>
            <w:tcW w:w="1009" w:type="pct"/>
            <w:vMerge/>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AF4B8D">
            <w:pPr>
              <w:spacing w:after="0" w:line="240" w:lineRule="auto"/>
              <w:rPr>
                <w:rFonts w:ascii="Times New Roman" w:hAnsi="Times New Roman"/>
                <w:b/>
                <w:bCs/>
              </w:rPr>
            </w:pPr>
          </w:p>
        </w:tc>
        <w:tc>
          <w:tcPr>
            <w:tcW w:w="3347" w:type="pct"/>
            <w:tcBorders>
              <w:top w:val="single" w:sz="4" w:space="0" w:color="auto"/>
              <w:left w:val="single" w:sz="4" w:space="0" w:color="auto"/>
              <w:bottom w:val="single" w:sz="4" w:space="0" w:color="auto"/>
              <w:right w:val="single" w:sz="4" w:space="0" w:color="auto"/>
            </w:tcBorders>
            <w:hideMark/>
          </w:tcPr>
          <w:p w:rsidR="00F905C7" w:rsidRPr="00622231" w:rsidRDefault="00F905C7" w:rsidP="00AF4B8D">
            <w:pPr>
              <w:suppressAutoHyphens/>
              <w:spacing w:after="0" w:line="240" w:lineRule="auto"/>
              <w:jc w:val="both"/>
              <w:rPr>
                <w:rFonts w:ascii="Times New Roman" w:hAnsi="Times New Roman"/>
                <w:b/>
              </w:rPr>
            </w:pPr>
            <w:r w:rsidRPr="00622231">
              <w:rPr>
                <w:rFonts w:ascii="Times New Roman" w:hAnsi="Times New Roman"/>
                <w:b/>
              </w:rPr>
              <w:t xml:space="preserve">2. </w:t>
            </w:r>
            <w:r w:rsidRPr="00622231">
              <w:rPr>
                <w:rFonts w:ascii="Times New Roman" w:hAnsi="Times New Roman"/>
              </w:rPr>
              <w:t xml:space="preserve">Поколение альфа. Компьютерная и цифровая грамотность </w:t>
            </w:r>
            <w:r w:rsidR="00C61A2B" w:rsidRPr="00622231">
              <w:rPr>
                <w:rFonts w:ascii="Times New Roman" w:hAnsi="Times New Roman"/>
              </w:rPr>
              <w:t>обучающихся начальных классов</w:t>
            </w:r>
            <w:r w:rsidRPr="00622231">
              <w:rPr>
                <w:rFonts w:ascii="Times New Roman" w:hAnsi="Times New Roman"/>
              </w:rPr>
              <w:t>. Различные подходы к преподаванию информатики в начальной школе. Основные направления и перспективы развития</w:t>
            </w:r>
          </w:p>
        </w:tc>
        <w:tc>
          <w:tcPr>
            <w:tcW w:w="644" w:type="pct"/>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AF4B8D">
            <w:pPr>
              <w:spacing w:after="0" w:line="240" w:lineRule="auto"/>
              <w:jc w:val="center"/>
              <w:rPr>
                <w:rFonts w:ascii="Times New Roman" w:hAnsi="Times New Roman"/>
              </w:rPr>
            </w:pPr>
            <w:r w:rsidRPr="006E1D98">
              <w:rPr>
                <w:rFonts w:ascii="Times New Roman" w:hAnsi="Times New Roman"/>
              </w:rPr>
              <w:t>2</w:t>
            </w:r>
          </w:p>
        </w:tc>
      </w:tr>
      <w:tr w:rsidR="00F905C7" w:rsidRPr="006E1D98" w:rsidTr="00AF4B8D">
        <w:trPr>
          <w:trHeight w:val="461"/>
        </w:trPr>
        <w:tc>
          <w:tcPr>
            <w:tcW w:w="1009" w:type="pct"/>
            <w:vMerge w:val="restart"/>
            <w:tcBorders>
              <w:top w:val="single" w:sz="4" w:space="0" w:color="auto"/>
              <w:left w:val="single" w:sz="4" w:space="0" w:color="auto"/>
              <w:bottom w:val="single" w:sz="4" w:space="0" w:color="auto"/>
              <w:right w:val="single" w:sz="4" w:space="0" w:color="auto"/>
            </w:tcBorders>
            <w:hideMark/>
          </w:tcPr>
          <w:p w:rsidR="00F905C7" w:rsidRPr="006E1D98" w:rsidRDefault="00F905C7" w:rsidP="00AF4B8D">
            <w:pPr>
              <w:spacing w:after="0" w:line="240" w:lineRule="auto"/>
              <w:rPr>
                <w:rFonts w:ascii="Times New Roman" w:hAnsi="Times New Roman"/>
                <w:b/>
                <w:bCs/>
              </w:rPr>
            </w:pPr>
            <w:r w:rsidRPr="006E1D98">
              <w:rPr>
                <w:rFonts w:ascii="Times New Roman" w:hAnsi="Times New Roman"/>
                <w:b/>
                <w:bCs/>
              </w:rPr>
              <w:t>Тема 2. Организация об</w:t>
            </w:r>
            <w:r w:rsidRPr="006E1D98">
              <w:rPr>
                <w:rFonts w:ascii="Times New Roman" w:hAnsi="Times New Roman"/>
                <w:b/>
                <w:bCs/>
              </w:rPr>
              <w:t>у</w:t>
            </w:r>
            <w:r w:rsidRPr="006E1D98">
              <w:rPr>
                <w:rFonts w:ascii="Times New Roman" w:hAnsi="Times New Roman"/>
                <w:b/>
                <w:bCs/>
              </w:rPr>
              <w:t>чения информатике в начальной школе</w:t>
            </w:r>
          </w:p>
        </w:tc>
        <w:tc>
          <w:tcPr>
            <w:tcW w:w="3347" w:type="pct"/>
            <w:tcBorders>
              <w:top w:val="single" w:sz="4" w:space="0" w:color="auto"/>
              <w:left w:val="single" w:sz="4" w:space="0" w:color="auto"/>
              <w:bottom w:val="single" w:sz="4" w:space="0" w:color="auto"/>
              <w:right w:val="single" w:sz="4" w:space="0" w:color="auto"/>
            </w:tcBorders>
            <w:hideMark/>
          </w:tcPr>
          <w:p w:rsidR="00F905C7" w:rsidRPr="00622231" w:rsidRDefault="00F905C7" w:rsidP="00AF4B8D">
            <w:pPr>
              <w:suppressAutoHyphens/>
              <w:spacing w:after="0" w:line="240" w:lineRule="auto"/>
              <w:rPr>
                <w:rFonts w:ascii="Times New Roman" w:hAnsi="Times New Roman"/>
                <w:b/>
              </w:rPr>
            </w:pPr>
            <w:r w:rsidRPr="00622231">
              <w:rPr>
                <w:rFonts w:ascii="Times New Roman" w:hAnsi="Times New Roman"/>
                <w:b/>
                <w:bCs/>
              </w:rPr>
              <w:t xml:space="preserve">Содержание </w:t>
            </w:r>
          </w:p>
        </w:tc>
        <w:tc>
          <w:tcPr>
            <w:tcW w:w="644" w:type="pct"/>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F33DFB">
            <w:pPr>
              <w:suppressAutoHyphens/>
              <w:spacing w:after="0"/>
              <w:jc w:val="center"/>
              <w:rPr>
                <w:rFonts w:ascii="Times New Roman" w:hAnsi="Times New Roman"/>
                <w:b/>
              </w:rPr>
            </w:pPr>
            <w:r w:rsidRPr="006E1D98">
              <w:rPr>
                <w:rFonts w:ascii="Times New Roman" w:hAnsi="Times New Roman"/>
                <w:b/>
              </w:rPr>
              <w:t>28</w:t>
            </w:r>
            <w:r w:rsidR="00AF4B8D" w:rsidRPr="006E1D98">
              <w:rPr>
                <w:rFonts w:ascii="Times New Roman" w:hAnsi="Times New Roman"/>
                <w:b/>
              </w:rPr>
              <w:t>/</w:t>
            </w:r>
            <w:r w:rsidR="00F33DFB" w:rsidRPr="006E1D98">
              <w:rPr>
                <w:rFonts w:ascii="Times New Roman" w:hAnsi="Times New Roman"/>
                <w:b/>
              </w:rPr>
              <w:t>6</w:t>
            </w:r>
          </w:p>
        </w:tc>
      </w:tr>
      <w:tr w:rsidR="00F905C7" w:rsidRPr="006E1D98" w:rsidTr="00AF4B8D">
        <w:tc>
          <w:tcPr>
            <w:tcW w:w="1009" w:type="pct"/>
            <w:vMerge/>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AF4B8D">
            <w:pPr>
              <w:spacing w:after="0" w:line="240" w:lineRule="auto"/>
              <w:rPr>
                <w:rFonts w:ascii="Times New Roman" w:hAnsi="Times New Roman"/>
                <w:b/>
                <w:bCs/>
              </w:rPr>
            </w:pPr>
          </w:p>
        </w:tc>
        <w:tc>
          <w:tcPr>
            <w:tcW w:w="3347" w:type="pct"/>
            <w:tcBorders>
              <w:top w:val="single" w:sz="4" w:space="0" w:color="auto"/>
              <w:left w:val="single" w:sz="4" w:space="0" w:color="auto"/>
              <w:bottom w:val="single" w:sz="4" w:space="0" w:color="auto"/>
              <w:right w:val="single" w:sz="4" w:space="0" w:color="auto"/>
            </w:tcBorders>
            <w:hideMark/>
          </w:tcPr>
          <w:p w:rsidR="00F905C7" w:rsidRPr="00622231" w:rsidRDefault="00F905C7" w:rsidP="00AF4B8D">
            <w:pPr>
              <w:suppressAutoHyphens/>
              <w:spacing w:after="0" w:line="240" w:lineRule="auto"/>
              <w:rPr>
                <w:rFonts w:ascii="Times New Roman" w:hAnsi="Times New Roman"/>
                <w:b/>
              </w:rPr>
            </w:pPr>
            <w:r w:rsidRPr="00622231">
              <w:rPr>
                <w:rFonts w:ascii="Times New Roman" w:hAnsi="Times New Roman"/>
                <w:b/>
              </w:rPr>
              <w:t xml:space="preserve">1. </w:t>
            </w:r>
            <w:r w:rsidRPr="00622231">
              <w:rPr>
                <w:rFonts w:ascii="Times New Roman" w:hAnsi="Times New Roman"/>
              </w:rPr>
              <w:t>ФГОС НОО. Современное состояние нормативной базы</w:t>
            </w:r>
          </w:p>
        </w:tc>
        <w:tc>
          <w:tcPr>
            <w:tcW w:w="644" w:type="pct"/>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AF4B8D">
            <w:pPr>
              <w:suppressAutoHyphens/>
              <w:spacing w:after="0"/>
              <w:jc w:val="center"/>
              <w:rPr>
                <w:rFonts w:ascii="Times New Roman" w:hAnsi="Times New Roman"/>
              </w:rPr>
            </w:pPr>
            <w:r w:rsidRPr="006E1D98">
              <w:rPr>
                <w:rFonts w:ascii="Times New Roman" w:hAnsi="Times New Roman"/>
              </w:rPr>
              <w:t>2</w:t>
            </w:r>
          </w:p>
        </w:tc>
      </w:tr>
      <w:tr w:rsidR="00F905C7" w:rsidRPr="006E1D98" w:rsidTr="00AF4B8D">
        <w:tc>
          <w:tcPr>
            <w:tcW w:w="1009" w:type="pct"/>
            <w:vMerge/>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AF4B8D">
            <w:pPr>
              <w:spacing w:after="0" w:line="240" w:lineRule="auto"/>
              <w:rPr>
                <w:rFonts w:ascii="Times New Roman" w:hAnsi="Times New Roman"/>
                <w:b/>
                <w:bCs/>
              </w:rPr>
            </w:pPr>
          </w:p>
        </w:tc>
        <w:tc>
          <w:tcPr>
            <w:tcW w:w="3347" w:type="pct"/>
            <w:tcBorders>
              <w:top w:val="single" w:sz="4" w:space="0" w:color="auto"/>
              <w:left w:val="single" w:sz="4" w:space="0" w:color="auto"/>
              <w:bottom w:val="single" w:sz="4" w:space="0" w:color="auto"/>
              <w:right w:val="single" w:sz="4" w:space="0" w:color="auto"/>
            </w:tcBorders>
            <w:hideMark/>
          </w:tcPr>
          <w:p w:rsidR="00F905C7" w:rsidRPr="00622231" w:rsidRDefault="00F905C7" w:rsidP="00AF4B8D">
            <w:pPr>
              <w:suppressAutoHyphens/>
              <w:spacing w:after="0" w:line="240" w:lineRule="auto"/>
              <w:rPr>
                <w:rFonts w:ascii="Times New Roman" w:hAnsi="Times New Roman"/>
                <w:b/>
              </w:rPr>
            </w:pPr>
            <w:r w:rsidRPr="00622231">
              <w:rPr>
                <w:rFonts w:ascii="Times New Roman" w:hAnsi="Times New Roman"/>
                <w:b/>
              </w:rPr>
              <w:t xml:space="preserve">2. </w:t>
            </w:r>
            <w:r w:rsidRPr="00622231">
              <w:rPr>
                <w:rFonts w:ascii="Times New Roman" w:hAnsi="Times New Roman"/>
              </w:rPr>
              <w:t>Возрастные психофизические особенности изучения информатики у детей старшего дошкольного и младшего школьного возраста</w:t>
            </w:r>
          </w:p>
        </w:tc>
        <w:tc>
          <w:tcPr>
            <w:tcW w:w="644" w:type="pct"/>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AF4B8D">
            <w:pPr>
              <w:suppressAutoHyphens/>
              <w:spacing w:after="0"/>
              <w:jc w:val="center"/>
              <w:rPr>
                <w:rFonts w:ascii="Times New Roman" w:hAnsi="Times New Roman"/>
              </w:rPr>
            </w:pPr>
            <w:r w:rsidRPr="006E1D98">
              <w:rPr>
                <w:rFonts w:ascii="Times New Roman" w:hAnsi="Times New Roman"/>
              </w:rPr>
              <w:t>2</w:t>
            </w:r>
          </w:p>
        </w:tc>
      </w:tr>
      <w:tr w:rsidR="00F905C7" w:rsidRPr="006E1D98" w:rsidTr="00AF4B8D">
        <w:tc>
          <w:tcPr>
            <w:tcW w:w="1009" w:type="pct"/>
            <w:vMerge/>
            <w:tcBorders>
              <w:top w:val="single" w:sz="4" w:space="0" w:color="auto"/>
              <w:left w:val="single" w:sz="4" w:space="0" w:color="auto"/>
              <w:bottom w:val="single" w:sz="4" w:space="0" w:color="auto"/>
              <w:right w:val="single" w:sz="4" w:space="0" w:color="auto"/>
            </w:tcBorders>
            <w:vAlign w:val="center"/>
          </w:tcPr>
          <w:p w:rsidR="00F905C7" w:rsidRPr="006E1D98" w:rsidRDefault="00F905C7" w:rsidP="00AF4B8D">
            <w:pPr>
              <w:spacing w:after="0" w:line="240" w:lineRule="auto"/>
              <w:rPr>
                <w:rFonts w:ascii="Times New Roman" w:hAnsi="Times New Roman"/>
                <w:b/>
                <w:bCs/>
              </w:rPr>
            </w:pPr>
          </w:p>
        </w:tc>
        <w:tc>
          <w:tcPr>
            <w:tcW w:w="3347" w:type="pct"/>
            <w:tcBorders>
              <w:top w:val="single" w:sz="4" w:space="0" w:color="auto"/>
              <w:left w:val="single" w:sz="4" w:space="0" w:color="auto"/>
              <w:bottom w:val="single" w:sz="4" w:space="0" w:color="auto"/>
              <w:right w:val="single" w:sz="4" w:space="0" w:color="auto"/>
            </w:tcBorders>
          </w:tcPr>
          <w:p w:rsidR="00F905C7" w:rsidRPr="00622231" w:rsidRDefault="00F905C7" w:rsidP="00AF4B8D">
            <w:pPr>
              <w:suppressAutoHyphens/>
              <w:spacing w:after="0" w:line="240" w:lineRule="auto"/>
              <w:rPr>
                <w:rFonts w:ascii="Times New Roman" w:hAnsi="Times New Roman"/>
                <w:b/>
              </w:rPr>
            </w:pPr>
            <w:r w:rsidRPr="00622231">
              <w:rPr>
                <w:rFonts w:ascii="Times New Roman" w:hAnsi="Times New Roman"/>
                <w:b/>
              </w:rPr>
              <w:t xml:space="preserve">3. </w:t>
            </w:r>
            <w:r w:rsidRPr="00622231">
              <w:rPr>
                <w:rFonts w:ascii="Times New Roman" w:hAnsi="Times New Roman"/>
              </w:rPr>
              <w:t>Учебные пособия по информатике и программное обеспечение курса. Характеристика и состав программного обеспечения начального курса информатики.</w:t>
            </w:r>
          </w:p>
        </w:tc>
        <w:tc>
          <w:tcPr>
            <w:tcW w:w="644" w:type="pct"/>
            <w:tcBorders>
              <w:top w:val="single" w:sz="4" w:space="0" w:color="auto"/>
              <w:left w:val="single" w:sz="4" w:space="0" w:color="auto"/>
              <w:bottom w:val="single" w:sz="4" w:space="0" w:color="auto"/>
              <w:right w:val="single" w:sz="4" w:space="0" w:color="auto"/>
            </w:tcBorders>
            <w:vAlign w:val="center"/>
          </w:tcPr>
          <w:p w:rsidR="00F905C7" w:rsidRPr="006E1D98" w:rsidRDefault="00F905C7" w:rsidP="00AF4B8D">
            <w:pPr>
              <w:suppressAutoHyphens/>
              <w:spacing w:after="0"/>
              <w:jc w:val="center"/>
              <w:rPr>
                <w:rFonts w:ascii="Times New Roman" w:hAnsi="Times New Roman"/>
              </w:rPr>
            </w:pPr>
            <w:r w:rsidRPr="006E1D98">
              <w:rPr>
                <w:rFonts w:ascii="Times New Roman" w:hAnsi="Times New Roman"/>
              </w:rPr>
              <w:t>2</w:t>
            </w:r>
          </w:p>
        </w:tc>
      </w:tr>
      <w:tr w:rsidR="00F905C7" w:rsidRPr="006E1D98" w:rsidTr="00AF4B8D">
        <w:tc>
          <w:tcPr>
            <w:tcW w:w="1009" w:type="pct"/>
            <w:vMerge/>
            <w:tcBorders>
              <w:top w:val="single" w:sz="4" w:space="0" w:color="auto"/>
              <w:left w:val="single" w:sz="4" w:space="0" w:color="auto"/>
              <w:bottom w:val="single" w:sz="4" w:space="0" w:color="auto"/>
              <w:right w:val="single" w:sz="4" w:space="0" w:color="auto"/>
            </w:tcBorders>
            <w:vAlign w:val="center"/>
          </w:tcPr>
          <w:p w:rsidR="00F905C7" w:rsidRPr="006E1D98" w:rsidRDefault="00F905C7" w:rsidP="00AF4B8D">
            <w:pPr>
              <w:spacing w:after="0" w:line="240" w:lineRule="auto"/>
              <w:rPr>
                <w:rFonts w:ascii="Times New Roman" w:hAnsi="Times New Roman"/>
                <w:b/>
                <w:bCs/>
              </w:rPr>
            </w:pPr>
          </w:p>
        </w:tc>
        <w:tc>
          <w:tcPr>
            <w:tcW w:w="3347" w:type="pct"/>
            <w:tcBorders>
              <w:top w:val="single" w:sz="4" w:space="0" w:color="auto"/>
              <w:left w:val="single" w:sz="4" w:space="0" w:color="auto"/>
              <w:bottom w:val="single" w:sz="4" w:space="0" w:color="auto"/>
              <w:right w:val="single" w:sz="4" w:space="0" w:color="auto"/>
            </w:tcBorders>
          </w:tcPr>
          <w:p w:rsidR="00F905C7" w:rsidRPr="00622231" w:rsidRDefault="00F905C7" w:rsidP="00AF4B8D">
            <w:pPr>
              <w:suppressAutoHyphens/>
              <w:spacing w:after="0" w:line="240" w:lineRule="auto"/>
              <w:rPr>
                <w:rFonts w:ascii="Times New Roman" w:hAnsi="Times New Roman"/>
                <w:b/>
              </w:rPr>
            </w:pPr>
            <w:r w:rsidRPr="00622231">
              <w:rPr>
                <w:rFonts w:ascii="Times New Roman" w:hAnsi="Times New Roman"/>
                <w:b/>
              </w:rPr>
              <w:t>4.</w:t>
            </w:r>
            <w:r w:rsidRPr="00622231">
              <w:rPr>
                <w:rFonts w:ascii="Times New Roman" w:hAnsi="Times New Roman"/>
              </w:rPr>
              <w:t xml:space="preserve"> Построение урока информатики в начальной школе. Виды и формы проведения урока</w:t>
            </w:r>
          </w:p>
        </w:tc>
        <w:tc>
          <w:tcPr>
            <w:tcW w:w="644" w:type="pct"/>
            <w:tcBorders>
              <w:top w:val="single" w:sz="4" w:space="0" w:color="auto"/>
              <w:left w:val="single" w:sz="4" w:space="0" w:color="auto"/>
              <w:bottom w:val="single" w:sz="4" w:space="0" w:color="auto"/>
              <w:right w:val="single" w:sz="4" w:space="0" w:color="auto"/>
            </w:tcBorders>
            <w:vAlign w:val="center"/>
          </w:tcPr>
          <w:p w:rsidR="00F905C7" w:rsidRPr="006E1D98" w:rsidRDefault="00F33DFB" w:rsidP="00AF4B8D">
            <w:pPr>
              <w:suppressAutoHyphens/>
              <w:spacing w:after="0"/>
              <w:jc w:val="center"/>
              <w:rPr>
                <w:rFonts w:ascii="Times New Roman" w:hAnsi="Times New Roman"/>
              </w:rPr>
            </w:pPr>
            <w:r w:rsidRPr="006E1D98">
              <w:rPr>
                <w:rFonts w:ascii="Times New Roman" w:hAnsi="Times New Roman"/>
              </w:rPr>
              <w:t>2</w:t>
            </w:r>
          </w:p>
        </w:tc>
      </w:tr>
      <w:tr w:rsidR="00F905C7" w:rsidRPr="006E1D98" w:rsidTr="00AF4B8D">
        <w:tc>
          <w:tcPr>
            <w:tcW w:w="1009" w:type="pct"/>
            <w:vMerge/>
            <w:tcBorders>
              <w:top w:val="single" w:sz="4" w:space="0" w:color="auto"/>
              <w:left w:val="single" w:sz="4" w:space="0" w:color="auto"/>
              <w:bottom w:val="single" w:sz="4" w:space="0" w:color="auto"/>
              <w:right w:val="single" w:sz="4" w:space="0" w:color="auto"/>
            </w:tcBorders>
            <w:vAlign w:val="center"/>
          </w:tcPr>
          <w:p w:rsidR="00F905C7" w:rsidRPr="006E1D98" w:rsidRDefault="00F905C7" w:rsidP="00AF4B8D">
            <w:pPr>
              <w:spacing w:after="0" w:line="240" w:lineRule="auto"/>
              <w:rPr>
                <w:rFonts w:ascii="Times New Roman" w:hAnsi="Times New Roman"/>
                <w:b/>
                <w:bCs/>
              </w:rPr>
            </w:pPr>
          </w:p>
        </w:tc>
        <w:tc>
          <w:tcPr>
            <w:tcW w:w="3347" w:type="pct"/>
            <w:tcBorders>
              <w:top w:val="single" w:sz="4" w:space="0" w:color="auto"/>
              <w:left w:val="single" w:sz="4" w:space="0" w:color="auto"/>
              <w:bottom w:val="single" w:sz="4" w:space="0" w:color="auto"/>
              <w:right w:val="single" w:sz="4" w:space="0" w:color="auto"/>
            </w:tcBorders>
          </w:tcPr>
          <w:p w:rsidR="00F905C7" w:rsidRPr="00622231" w:rsidRDefault="00F905C7" w:rsidP="00AF4B8D">
            <w:pPr>
              <w:suppressAutoHyphens/>
              <w:spacing w:after="0" w:line="240" w:lineRule="auto"/>
              <w:rPr>
                <w:rFonts w:ascii="Times New Roman" w:hAnsi="Times New Roman"/>
                <w:b/>
              </w:rPr>
            </w:pPr>
            <w:r w:rsidRPr="00622231">
              <w:rPr>
                <w:rFonts w:ascii="Times New Roman" w:hAnsi="Times New Roman"/>
                <w:b/>
              </w:rPr>
              <w:t>5.</w:t>
            </w:r>
            <w:r w:rsidRPr="00622231">
              <w:rPr>
                <w:rFonts w:ascii="Times New Roman" w:hAnsi="Times New Roman"/>
              </w:rPr>
              <w:t xml:space="preserve">Организация и методы обучения </w:t>
            </w:r>
            <w:r w:rsidR="00C61A2B" w:rsidRPr="00622231">
              <w:rPr>
                <w:rFonts w:ascii="Times New Roman" w:hAnsi="Times New Roman"/>
              </w:rPr>
              <w:t>обучающихся начальных классов</w:t>
            </w:r>
            <w:r w:rsidRPr="00622231">
              <w:rPr>
                <w:rFonts w:ascii="Times New Roman" w:hAnsi="Times New Roman"/>
              </w:rPr>
              <w:t xml:space="preserve"> информатике</w:t>
            </w:r>
          </w:p>
        </w:tc>
        <w:tc>
          <w:tcPr>
            <w:tcW w:w="644" w:type="pct"/>
            <w:tcBorders>
              <w:top w:val="single" w:sz="4" w:space="0" w:color="auto"/>
              <w:left w:val="single" w:sz="4" w:space="0" w:color="auto"/>
              <w:bottom w:val="single" w:sz="4" w:space="0" w:color="auto"/>
              <w:right w:val="single" w:sz="4" w:space="0" w:color="auto"/>
            </w:tcBorders>
            <w:vAlign w:val="center"/>
          </w:tcPr>
          <w:p w:rsidR="00F905C7" w:rsidRPr="006E1D98" w:rsidRDefault="00F905C7" w:rsidP="00AF4B8D">
            <w:pPr>
              <w:suppressAutoHyphens/>
              <w:spacing w:after="0"/>
              <w:jc w:val="center"/>
              <w:rPr>
                <w:rFonts w:ascii="Times New Roman" w:hAnsi="Times New Roman"/>
              </w:rPr>
            </w:pPr>
            <w:r w:rsidRPr="006E1D98">
              <w:rPr>
                <w:rFonts w:ascii="Times New Roman" w:hAnsi="Times New Roman"/>
              </w:rPr>
              <w:t>4</w:t>
            </w:r>
          </w:p>
        </w:tc>
      </w:tr>
      <w:tr w:rsidR="00F905C7" w:rsidRPr="006E1D98" w:rsidTr="00AF4B8D">
        <w:tc>
          <w:tcPr>
            <w:tcW w:w="1009" w:type="pct"/>
            <w:vMerge/>
            <w:tcBorders>
              <w:top w:val="single" w:sz="4" w:space="0" w:color="auto"/>
              <w:left w:val="single" w:sz="4" w:space="0" w:color="auto"/>
              <w:bottom w:val="single" w:sz="4" w:space="0" w:color="auto"/>
              <w:right w:val="single" w:sz="4" w:space="0" w:color="auto"/>
            </w:tcBorders>
            <w:vAlign w:val="center"/>
          </w:tcPr>
          <w:p w:rsidR="00F905C7" w:rsidRPr="006E1D98" w:rsidRDefault="00F905C7" w:rsidP="00AF4B8D">
            <w:pPr>
              <w:spacing w:after="0" w:line="240" w:lineRule="auto"/>
              <w:rPr>
                <w:rFonts w:ascii="Times New Roman" w:hAnsi="Times New Roman"/>
                <w:b/>
                <w:bCs/>
              </w:rPr>
            </w:pPr>
          </w:p>
        </w:tc>
        <w:tc>
          <w:tcPr>
            <w:tcW w:w="3347" w:type="pct"/>
            <w:tcBorders>
              <w:top w:val="single" w:sz="4" w:space="0" w:color="auto"/>
              <w:left w:val="single" w:sz="4" w:space="0" w:color="auto"/>
              <w:bottom w:val="single" w:sz="4" w:space="0" w:color="auto"/>
              <w:right w:val="single" w:sz="4" w:space="0" w:color="auto"/>
            </w:tcBorders>
          </w:tcPr>
          <w:p w:rsidR="00F905C7" w:rsidRPr="00622231" w:rsidRDefault="00F905C7" w:rsidP="00AF4B8D">
            <w:pPr>
              <w:suppressAutoHyphens/>
              <w:spacing w:after="0" w:line="240" w:lineRule="auto"/>
              <w:rPr>
                <w:rFonts w:ascii="Times New Roman" w:hAnsi="Times New Roman"/>
                <w:b/>
              </w:rPr>
            </w:pPr>
            <w:r w:rsidRPr="00622231">
              <w:rPr>
                <w:rFonts w:ascii="Times New Roman" w:hAnsi="Times New Roman"/>
                <w:b/>
              </w:rPr>
              <w:t>6.</w:t>
            </w:r>
            <w:r w:rsidRPr="00622231">
              <w:rPr>
                <w:rFonts w:ascii="Times New Roman" w:hAnsi="Times New Roman"/>
              </w:rPr>
              <w:t>Организация проверки и оценки результатов обучения в начальной школе</w:t>
            </w:r>
          </w:p>
        </w:tc>
        <w:tc>
          <w:tcPr>
            <w:tcW w:w="644" w:type="pct"/>
            <w:tcBorders>
              <w:top w:val="single" w:sz="4" w:space="0" w:color="auto"/>
              <w:left w:val="single" w:sz="4" w:space="0" w:color="auto"/>
              <w:bottom w:val="single" w:sz="4" w:space="0" w:color="auto"/>
              <w:right w:val="single" w:sz="4" w:space="0" w:color="auto"/>
            </w:tcBorders>
            <w:vAlign w:val="center"/>
          </w:tcPr>
          <w:p w:rsidR="00F905C7" w:rsidRPr="006E1D98" w:rsidRDefault="00F905C7" w:rsidP="00AF4B8D">
            <w:pPr>
              <w:suppressAutoHyphens/>
              <w:spacing w:after="0"/>
              <w:jc w:val="center"/>
              <w:rPr>
                <w:rFonts w:ascii="Times New Roman" w:hAnsi="Times New Roman"/>
              </w:rPr>
            </w:pPr>
            <w:r w:rsidRPr="006E1D98">
              <w:rPr>
                <w:rFonts w:ascii="Times New Roman" w:hAnsi="Times New Roman"/>
              </w:rPr>
              <w:t>4</w:t>
            </w:r>
          </w:p>
        </w:tc>
      </w:tr>
      <w:tr w:rsidR="00F905C7" w:rsidRPr="006E1D98" w:rsidTr="00AF4B8D">
        <w:tc>
          <w:tcPr>
            <w:tcW w:w="1009" w:type="pct"/>
            <w:vMerge/>
            <w:tcBorders>
              <w:top w:val="single" w:sz="4" w:space="0" w:color="auto"/>
              <w:left w:val="single" w:sz="4" w:space="0" w:color="auto"/>
              <w:bottom w:val="single" w:sz="4" w:space="0" w:color="auto"/>
              <w:right w:val="single" w:sz="4" w:space="0" w:color="auto"/>
            </w:tcBorders>
            <w:vAlign w:val="center"/>
          </w:tcPr>
          <w:p w:rsidR="00F905C7" w:rsidRPr="006E1D98" w:rsidRDefault="00F905C7" w:rsidP="00AF4B8D">
            <w:pPr>
              <w:spacing w:after="0" w:line="240" w:lineRule="auto"/>
              <w:rPr>
                <w:rFonts w:ascii="Times New Roman" w:hAnsi="Times New Roman"/>
                <w:b/>
                <w:bCs/>
              </w:rPr>
            </w:pPr>
          </w:p>
        </w:tc>
        <w:tc>
          <w:tcPr>
            <w:tcW w:w="3347" w:type="pct"/>
            <w:tcBorders>
              <w:top w:val="single" w:sz="4" w:space="0" w:color="auto"/>
              <w:left w:val="single" w:sz="4" w:space="0" w:color="auto"/>
              <w:bottom w:val="single" w:sz="4" w:space="0" w:color="auto"/>
              <w:right w:val="single" w:sz="4" w:space="0" w:color="auto"/>
            </w:tcBorders>
          </w:tcPr>
          <w:p w:rsidR="00F905C7" w:rsidRPr="00622231" w:rsidRDefault="00F905C7" w:rsidP="00AF4B8D">
            <w:pPr>
              <w:suppressAutoHyphens/>
              <w:spacing w:after="0" w:line="240" w:lineRule="auto"/>
              <w:rPr>
                <w:rFonts w:ascii="Times New Roman" w:hAnsi="Times New Roman"/>
                <w:b/>
              </w:rPr>
            </w:pPr>
            <w:r w:rsidRPr="00622231">
              <w:rPr>
                <w:rFonts w:ascii="Times New Roman" w:hAnsi="Times New Roman"/>
                <w:b/>
              </w:rPr>
              <w:t>7.</w:t>
            </w:r>
            <w:r w:rsidRPr="00622231">
              <w:rPr>
                <w:rFonts w:ascii="Times New Roman" w:hAnsi="Times New Roman"/>
              </w:rPr>
              <w:t>Организация проектной деятельности на уроках в начальной школе</w:t>
            </w:r>
          </w:p>
        </w:tc>
        <w:tc>
          <w:tcPr>
            <w:tcW w:w="644" w:type="pct"/>
            <w:tcBorders>
              <w:top w:val="single" w:sz="4" w:space="0" w:color="auto"/>
              <w:left w:val="single" w:sz="4" w:space="0" w:color="auto"/>
              <w:bottom w:val="single" w:sz="4" w:space="0" w:color="auto"/>
              <w:right w:val="single" w:sz="4" w:space="0" w:color="auto"/>
            </w:tcBorders>
            <w:vAlign w:val="center"/>
          </w:tcPr>
          <w:p w:rsidR="00F905C7" w:rsidRPr="006E1D98" w:rsidRDefault="00F905C7" w:rsidP="00AF4B8D">
            <w:pPr>
              <w:suppressAutoHyphens/>
              <w:spacing w:after="0"/>
              <w:jc w:val="center"/>
              <w:rPr>
                <w:rFonts w:ascii="Times New Roman" w:hAnsi="Times New Roman"/>
              </w:rPr>
            </w:pPr>
            <w:r w:rsidRPr="006E1D98">
              <w:rPr>
                <w:rFonts w:ascii="Times New Roman" w:hAnsi="Times New Roman"/>
              </w:rPr>
              <w:t>2</w:t>
            </w:r>
          </w:p>
        </w:tc>
      </w:tr>
      <w:tr w:rsidR="00F905C7" w:rsidRPr="006E1D98" w:rsidTr="00AF4B8D">
        <w:tc>
          <w:tcPr>
            <w:tcW w:w="1009" w:type="pct"/>
            <w:vMerge/>
            <w:tcBorders>
              <w:top w:val="single" w:sz="4" w:space="0" w:color="auto"/>
              <w:left w:val="single" w:sz="4" w:space="0" w:color="auto"/>
              <w:bottom w:val="single" w:sz="4" w:space="0" w:color="auto"/>
              <w:right w:val="single" w:sz="4" w:space="0" w:color="auto"/>
            </w:tcBorders>
            <w:vAlign w:val="center"/>
          </w:tcPr>
          <w:p w:rsidR="00F905C7" w:rsidRPr="006E1D98" w:rsidRDefault="00F905C7" w:rsidP="00AF4B8D">
            <w:pPr>
              <w:spacing w:after="0" w:line="240" w:lineRule="auto"/>
              <w:rPr>
                <w:rFonts w:ascii="Times New Roman" w:hAnsi="Times New Roman"/>
                <w:b/>
                <w:bCs/>
              </w:rPr>
            </w:pPr>
          </w:p>
        </w:tc>
        <w:tc>
          <w:tcPr>
            <w:tcW w:w="3347" w:type="pct"/>
            <w:tcBorders>
              <w:top w:val="single" w:sz="4" w:space="0" w:color="auto"/>
              <w:left w:val="single" w:sz="4" w:space="0" w:color="auto"/>
              <w:bottom w:val="single" w:sz="4" w:space="0" w:color="auto"/>
              <w:right w:val="single" w:sz="4" w:space="0" w:color="auto"/>
            </w:tcBorders>
          </w:tcPr>
          <w:p w:rsidR="00F905C7" w:rsidRPr="00622231" w:rsidRDefault="00F905C7" w:rsidP="00AF4B8D">
            <w:pPr>
              <w:suppressAutoHyphens/>
              <w:spacing w:after="0" w:line="240" w:lineRule="auto"/>
              <w:rPr>
                <w:rFonts w:ascii="Times New Roman" w:hAnsi="Times New Roman"/>
                <w:b/>
              </w:rPr>
            </w:pPr>
            <w:r w:rsidRPr="00622231">
              <w:rPr>
                <w:rFonts w:ascii="Times New Roman" w:hAnsi="Times New Roman"/>
                <w:b/>
              </w:rPr>
              <w:t>8.</w:t>
            </w:r>
            <w:r w:rsidRPr="00622231">
              <w:rPr>
                <w:rFonts w:ascii="Times New Roman" w:hAnsi="Times New Roman"/>
              </w:rPr>
              <w:t>Проектирование обучения информатики</w:t>
            </w:r>
            <w:r w:rsidRPr="00622231">
              <w:rPr>
                <w:rFonts w:ascii="Times New Roman" w:hAnsi="Times New Roman"/>
                <w:b/>
              </w:rPr>
              <w:t xml:space="preserve">. </w:t>
            </w:r>
            <w:r w:rsidRPr="00622231">
              <w:rPr>
                <w:rFonts w:ascii="Times New Roman" w:hAnsi="Times New Roman"/>
              </w:rPr>
              <w:t>Тематическое планирование. Поурочное планирование</w:t>
            </w:r>
          </w:p>
        </w:tc>
        <w:tc>
          <w:tcPr>
            <w:tcW w:w="644" w:type="pct"/>
            <w:tcBorders>
              <w:top w:val="single" w:sz="4" w:space="0" w:color="auto"/>
              <w:left w:val="single" w:sz="4" w:space="0" w:color="auto"/>
              <w:bottom w:val="single" w:sz="4" w:space="0" w:color="auto"/>
              <w:right w:val="single" w:sz="4" w:space="0" w:color="auto"/>
            </w:tcBorders>
            <w:vAlign w:val="center"/>
          </w:tcPr>
          <w:p w:rsidR="00F905C7" w:rsidRPr="006E1D98" w:rsidRDefault="00F33DFB" w:rsidP="00AF4B8D">
            <w:pPr>
              <w:suppressAutoHyphens/>
              <w:spacing w:after="0"/>
              <w:jc w:val="center"/>
              <w:rPr>
                <w:rFonts w:ascii="Times New Roman" w:hAnsi="Times New Roman"/>
              </w:rPr>
            </w:pPr>
            <w:r w:rsidRPr="006E1D98">
              <w:rPr>
                <w:rFonts w:ascii="Times New Roman" w:hAnsi="Times New Roman"/>
              </w:rPr>
              <w:t>4</w:t>
            </w:r>
          </w:p>
        </w:tc>
      </w:tr>
      <w:tr w:rsidR="00F905C7" w:rsidRPr="006E1D98" w:rsidTr="00AF4B8D">
        <w:tc>
          <w:tcPr>
            <w:tcW w:w="1009" w:type="pct"/>
            <w:vMerge/>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AF4B8D">
            <w:pPr>
              <w:spacing w:after="0" w:line="240" w:lineRule="auto"/>
              <w:rPr>
                <w:rFonts w:ascii="Times New Roman" w:hAnsi="Times New Roman"/>
                <w:b/>
                <w:bCs/>
              </w:rPr>
            </w:pPr>
          </w:p>
        </w:tc>
        <w:tc>
          <w:tcPr>
            <w:tcW w:w="3347" w:type="pct"/>
            <w:tcBorders>
              <w:top w:val="single" w:sz="4" w:space="0" w:color="auto"/>
              <w:left w:val="single" w:sz="4" w:space="0" w:color="auto"/>
              <w:bottom w:val="single" w:sz="4" w:space="0" w:color="auto"/>
              <w:right w:val="single" w:sz="4" w:space="0" w:color="auto"/>
            </w:tcBorders>
            <w:hideMark/>
          </w:tcPr>
          <w:p w:rsidR="00F905C7" w:rsidRPr="00622231" w:rsidRDefault="00F905C7" w:rsidP="00AF4B8D">
            <w:pPr>
              <w:suppressAutoHyphens/>
              <w:spacing w:after="0" w:line="240" w:lineRule="auto"/>
              <w:rPr>
                <w:rFonts w:ascii="Times New Roman" w:hAnsi="Times New Roman"/>
                <w:b/>
              </w:rPr>
            </w:pPr>
            <w:r w:rsidRPr="00622231">
              <w:rPr>
                <w:rFonts w:ascii="Times New Roman" w:hAnsi="Times New Roman"/>
                <w:b/>
                <w:bCs/>
              </w:rPr>
              <w:t>В том числе практических занятий и лабораторных работ</w:t>
            </w:r>
          </w:p>
        </w:tc>
        <w:tc>
          <w:tcPr>
            <w:tcW w:w="644" w:type="pct"/>
            <w:tcBorders>
              <w:top w:val="single" w:sz="4" w:space="0" w:color="auto"/>
              <w:left w:val="single" w:sz="4" w:space="0" w:color="auto"/>
              <w:bottom w:val="single" w:sz="4" w:space="0" w:color="auto"/>
              <w:right w:val="single" w:sz="4" w:space="0" w:color="auto"/>
            </w:tcBorders>
            <w:vAlign w:val="center"/>
            <w:hideMark/>
          </w:tcPr>
          <w:p w:rsidR="00F905C7" w:rsidRPr="006E1D98" w:rsidRDefault="00F33DFB" w:rsidP="00AF4B8D">
            <w:pPr>
              <w:suppressAutoHyphens/>
              <w:spacing w:after="0"/>
              <w:jc w:val="center"/>
              <w:rPr>
                <w:rFonts w:ascii="Times New Roman" w:hAnsi="Times New Roman"/>
                <w:b/>
              </w:rPr>
            </w:pPr>
            <w:r w:rsidRPr="006E1D98">
              <w:rPr>
                <w:rFonts w:ascii="Times New Roman" w:hAnsi="Times New Roman"/>
                <w:b/>
              </w:rPr>
              <w:t>6</w:t>
            </w:r>
          </w:p>
        </w:tc>
      </w:tr>
      <w:tr w:rsidR="00F905C7" w:rsidRPr="006E1D98" w:rsidTr="00AF4B8D">
        <w:tc>
          <w:tcPr>
            <w:tcW w:w="1009" w:type="pct"/>
            <w:vMerge/>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AF4B8D">
            <w:pPr>
              <w:spacing w:after="0" w:line="240" w:lineRule="auto"/>
              <w:rPr>
                <w:rFonts w:ascii="Times New Roman" w:hAnsi="Times New Roman"/>
                <w:b/>
                <w:bCs/>
              </w:rPr>
            </w:pPr>
          </w:p>
        </w:tc>
        <w:tc>
          <w:tcPr>
            <w:tcW w:w="3347" w:type="pct"/>
            <w:tcBorders>
              <w:top w:val="single" w:sz="4" w:space="0" w:color="auto"/>
              <w:left w:val="single" w:sz="4" w:space="0" w:color="auto"/>
              <w:bottom w:val="single" w:sz="4" w:space="0" w:color="auto"/>
              <w:right w:val="single" w:sz="4" w:space="0" w:color="auto"/>
            </w:tcBorders>
            <w:hideMark/>
          </w:tcPr>
          <w:p w:rsidR="00F905C7" w:rsidRPr="00622231" w:rsidRDefault="00F905C7" w:rsidP="00AF4B8D">
            <w:pPr>
              <w:spacing w:after="0" w:line="240" w:lineRule="auto"/>
              <w:rPr>
                <w:rFonts w:ascii="Times New Roman" w:hAnsi="Times New Roman"/>
                <w:b/>
              </w:rPr>
            </w:pPr>
            <w:r w:rsidRPr="00622231">
              <w:rPr>
                <w:rFonts w:ascii="Times New Roman" w:hAnsi="Times New Roman"/>
                <w:b/>
              </w:rPr>
              <w:t>1.</w:t>
            </w:r>
            <w:r w:rsidRPr="00622231">
              <w:rPr>
                <w:rFonts w:ascii="Times New Roman" w:hAnsi="Times New Roman"/>
              </w:rPr>
              <w:t xml:space="preserve">Анализ СанПин. Составление методических рекомендаций по работе </w:t>
            </w:r>
            <w:r w:rsidR="00C61A2B" w:rsidRPr="00622231">
              <w:rPr>
                <w:rFonts w:ascii="Times New Roman" w:hAnsi="Times New Roman"/>
              </w:rPr>
              <w:t>обучающихся начальных классов</w:t>
            </w:r>
            <w:r w:rsidRPr="00622231">
              <w:rPr>
                <w:rFonts w:ascii="Times New Roman" w:hAnsi="Times New Roman"/>
              </w:rPr>
              <w:t xml:space="preserve"> в компьютерном классе. Изучение правил поведения и техники безопасности в компьютерном классе. Эргон</w:t>
            </w:r>
            <w:r w:rsidRPr="00622231">
              <w:rPr>
                <w:rFonts w:ascii="Times New Roman" w:hAnsi="Times New Roman"/>
              </w:rPr>
              <w:t>о</w:t>
            </w:r>
            <w:r w:rsidRPr="00622231">
              <w:rPr>
                <w:rFonts w:ascii="Times New Roman" w:hAnsi="Times New Roman"/>
              </w:rPr>
              <w:t>мика рабочего места</w:t>
            </w:r>
          </w:p>
        </w:tc>
        <w:tc>
          <w:tcPr>
            <w:tcW w:w="644" w:type="pct"/>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AF4B8D">
            <w:pPr>
              <w:suppressAutoHyphens/>
              <w:spacing w:after="0"/>
              <w:jc w:val="center"/>
              <w:rPr>
                <w:rFonts w:ascii="Times New Roman" w:hAnsi="Times New Roman"/>
              </w:rPr>
            </w:pPr>
            <w:r w:rsidRPr="006E1D98">
              <w:rPr>
                <w:rFonts w:ascii="Times New Roman" w:hAnsi="Times New Roman"/>
              </w:rPr>
              <w:t>2</w:t>
            </w:r>
          </w:p>
        </w:tc>
      </w:tr>
      <w:tr w:rsidR="00F905C7" w:rsidRPr="006E1D98" w:rsidTr="00AF4B8D">
        <w:tc>
          <w:tcPr>
            <w:tcW w:w="1009" w:type="pct"/>
            <w:vMerge/>
            <w:tcBorders>
              <w:top w:val="single" w:sz="4" w:space="0" w:color="auto"/>
              <w:left w:val="single" w:sz="4" w:space="0" w:color="auto"/>
              <w:bottom w:val="single" w:sz="4" w:space="0" w:color="auto"/>
              <w:right w:val="single" w:sz="4" w:space="0" w:color="auto"/>
            </w:tcBorders>
            <w:vAlign w:val="center"/>
          </w:tcPr>
          <w:p w:rsidR="00F905C7" w:rsidRPr="006E1D98" w:rsidRDefault="00F905C7" w:rsidP="00AF4B8D">
            <w:pPr>
              <w:spacing w:after="0" w:line="240" w:lineRule="auto"/>
              <w:rPr>
                <w:rFonts w:ascii="Times New Roman" w:hAnsi="Times New Roman"/>
                <w:b/>
                <w:bCs/>
              </w:rPr>
            </w:pPr>
          </w:p>
        </w:tc>
        <w:tc>
          <w:tcPr>
            <w:tcW w:w="3347" w:type="pct"/>
            <w:tcBorders>
              <w:top w:val="single" w:sz="4" w:space="0" w:color="auto"/>
              <w:left w:val="single" w:sz="4" w:space="0" w:color="auto"/>
              <w:bottom w:val="single" w:sz="4" w:space="0" w:color="auto"/>
              <w:right w:val="single" w:sz="4" w:space="0" w:color="auto"/>
            </w:tcBorders>
          </w:tcPr>
          <w:p w:rsidR="00F905C7" w:rsidRPr="006E1D98" w:rsidRDefault="00F905C7" w:rsidP="00AF4B8D">
            <w:pPr>
              <w:spacing w:after="0" w:line="240" w:lineRule="auto"/>
              <w:rPr>
                <w:rFonts w:ascii="Times New Roman" w:hAnsi="Times New Roman"/>
                <w:b/>
              </w:rPr>
            </w:pPr>
            <w:r w:rsidRPr="006E1D98">
              <w:rPr>
                <w:rFonts w:ascii="Times New Roman" w:hAnsi="Times New Roman"/>
                <w:b/>
              </w:rPr>
              <w:t xml:space="preserve">2. </w:t>
            </w:r>
            <w:r w:rsidRPr="006E1D98">
              <w:rPr>
                <w:rFonts w:ascii="Times New Roman" w:hAnsi="Times New Roman"/>
              </w:rPr>
              <w:t>Анализ учебных пособий по информатике для начальной школы</w:t>
            </w:r>
          </w:p>
        </w:tc>
        <w:tc>
          <w:tcPr>
            <w:tcW w:w="644" w:type="pct"/>
            <w:tcBorders>
              <w:top w:val="single" w:sz="4" w:space="0" w:color="auto"/>
              <w:left w:val="single" w:sz="4" w:space="0" w:color="auto"/>
              <w:bottom w:val="single" w:sz="4" w:space="0" w:color="auto"/>
              <w:right w:val="single" w:sz="4" w:space="0" w:color="auto"/>
            </w:tcBorders>
            <w:vAlign w:val="center"/>
          </w:tcPr>
          <w:p w:rsidR="00F905C7" w:rsidRPr="006E1D98" w:rsidRDefault="00F905C7" w:rsidP="00AF4B8D">
            <w:pPr>
              <w:suppressAutoHyphens/>
              <w:spacing w:after="0"/>
              <w:jc w:val="center"/>
              <w:rPr>
                <w:rFonts w:ascii="Times New Roman" w:hAnsi="Times New Roman"/>
              </w:rPr>
            </w:pPr>
            <w:r w:rsidRPr="006E1D98">
              <w:rPr>
                <w:rFonts w:ascii="Times New Roman" w:hAnsi="Times New Roman"/>
              </w:rPr>
              <w:t>2</w:t>
            </w:r>
          </w:p>
        </w:tc>
      </w:tr>
      <w:tr w:rsidR="00F905C7" w:rsidRPr="006E1D98" w:rsidTr="00AF4B8D">
        <w:tc>
          <w:tcPr>
            <w:tcW w:w="1009" w:type="pct"/>
            <w:vMerge/>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AF4B8D">
            <w:pPr>
              <w:spacing w:after="0" w:line="240" w:lineRule="auto"/>
              <w:rPr>
                <w:rFonts w:ascii="Times New Roman" w:hAnsi="Times New Roman"/>
                <w:b/>
                <w:bCs/>
              </w:rPr>
            </w:pPr>
          </w:p>
        </w:tc>
        <w:tc>
          <w:tcPr>
            <w:tcW w:w="3347" w:type="pct"/>
            <w:tcBorders>
              <w:top w:val="single" w:sz="4" w:space="0" w:color="auto"/>
              <w:left w:val="single" w:sz="4" w:space="0" w:color="auto"/>
              <w:bottom w:val="single" w:sz="4" w:space="0" w:color="auto"/>
              <w:right w:val="single" w:sz="4" w:space="0" w:color="auto"/>
            </w:tcBorders>
            <w:hideMark/>
          </w:tcPr>
          <w:p w:rsidR="00F905C7" w:rsidRPr="006E1D98" w:rsidRDefault="00F905C7" w:rsidP="00AF4B8D">
            <w:pPr>
              <w:spacing w:after="0" w:line="240" w:lineRule="auto"/>
              <w:rPr>
                <w:rFonts w:ascii="Times New Roman" w:hAnsi="Times New Roman"/>
                <w:b/>
              </w:rPr>
            </w:pPr>
            <w:r w:rsidRPr="006E1D98">
              <w:rPr>
                <w:rFonts w:ascii="Times New Roman" w:hAnsi="Times New Roman"/>
                <w:b/>
              </w:rPr>
              <w:t xml:space="preserve">3. </w:t>
            </w:r>
            <w:r w:rsidRPr="006E1D98">
              <w:rPr>
                <w:rFonts w:ascii="Times New Roman" w:hAnsi="Times New Roman"/>
              </w:rPr>
              <w:t>Банк проектов по информатике для начальной школы, согласно возрастным особенностям</w:t>
            </w:r>
          </w:p>
        </w:tc>
        <w:tc>
          <w:tcPr>
            <w:tcW w:w="644" w:type="pct"/>
            <w:tcBorders>
              <w:top w:val="single" w:sz="4" w:space="0" w:color="auto"/>
              <w:left w:val="single" w:sz="4" w:space="0" w:color="auto"/>
              <w:bottom w:val="single" w:sz="4" w:space="0" w:color="auto"/>
              <w:right w:val="single" w:sz="4" w:space="0" w:color="auto"/>
            </w:tcBorders>
            <w:vAlign w:val="center"/>
            <w:hideMark/>
          </w:tcPr>
          <w:p w:rsidR="00F905C7" w:rsidRPr="006E1D98" w:rsidRDefault="00F33DFB" w:rsidP="00AF4B8D">
            <w:pPr>
              <w:suppressAutoHyphens/>
              <w:spacing w:after="0"/>
              <w:jc w:val="center"/>
              <w:rPr>
                <w:rFonts w:ascii="Times New Roman" w:hAnsi="Times New Roman"/>
              </w:rPr>
            </w:pPr>
            <w:r w:rsidRPr="006E1D98">
              <w:rPr>
                <w:rFonts w:ascii="Times New Roman" w:hAnsi="Times New Roman"/>
              </w:rPr>
              <w:t>2</w:t>
            </w:r>
          </w:p>
        </w:tc>
      </w:tr>
      <w:tr w:rsidR="00F905C7" w:rsidRPr="006E1D98" w:rsidTr="00AF4B8D">
        <w:tc>
          <w:tcPr>
            <w:tcW w:w="1009" w:type="pct"/>
            <w:vMerge w:val="restart"/>
            <w:tcBorders>
              <w:top w:val="single" w:sz="4" w:space="0" w:color="auto"/>
              <w:left w:val="single" w:sz="4" w:space="0" w:color="auto"/>
              <w:right w:val="single" w:sz="4" w:space="0" w:color="auto"/>
            </w:tcBorders>
            <w:vAlign w:val="center"/>
          </w:tcPr>
          <w:p w:rsidR="00F905C7" w:rsidRPr="006E1D98" w:rsidRDefault="00F905C7" w:rsidP="00AF4B8D">
            <w:pPr>
              <w:spacing w:after="0" w:line="240" w:lineRule="auto"/>
              <w:rPr>
                <w:rFonts w:ascii="Times New Roman" w:hAnsi="Times New Roman"/>
                <w:b/>
                <w:bCs/>
              </w:rPr>
            </w:pPr>
            <w:r w:rsidRPr="006E1D98">
              <w:rPr>
                <w:rFonts w:ascii="Times New Roman" w:hAnsi="Times New Roman"/>
                <w:b/>
                <w:bCs/>
              </w:rPr>
              <w:lastRenderedPageBreak/>
              <w:t>Тема 3. Внеклассная работа по информатике</w:t>
            </w:r>
          </w:p>
        </w:tc>
        <w:tc>
          <w:tcPr>
            <w:tcW w:w="3347" w:type="pct"/>
            <w:tcBorders>
              <w:top w:val="single" w:sz="4" w:space="0" w:color="auto"/>
              <w:left w:val="single" w:sz="4" w:space="0" w:color="auto"/>
              <w:bottom w:val="single" w:sz="4" w:space="0" w:color="auto"/>
              <w:right w:val="single" w:sz="4" w:space="0" w:color="auto"/>
            </w:tcBorders>
          </w:tcPr>
          <w:p w:rsidR="00F905C7" w:rsidRPr="006E1D98" w:rsidRDefault="00F905C7" w:rsidP="00AF4B8D">
            <w:pPr>
              <w:spacing w:after="0" w:line="240" w:lineRule="auto"/>
              <w:rPr>
                <w:rFonts w:ascii="Times New Roman" w:hAnsi="Times New Roman"/>
                <w:b/>
              </w:rPr>
            </w:pPr>
            <w:r w:rsidRPr="006E1D98">
              <w:rPr>
                <w:rFonts w:ascii="Times New Roman" w:hAnsi="Times New Roman"/>
                <w:b/>
              </w:rPr>
              <w:t>Содержание</w:t>
            </w:r>
          </w:p>
        </w:tc>
        <w:tc>
          <w:tcPr>
            <w:tcW w:w="644" w:type="pct"/>
            <w:tcBorders>
              <w:top w:val="single" w:sz="4" w:space="0" w:color="auto"/>
              <w:left w:val="single" w:sz="4" w:space="0" w:color="auto"/>
              <w:bottom w:val="single" w:sz="4" w:space="0" w:color="auto"/>
              <w:right w:val="single" w:sz="4" w:space="0" w:color="auto"/>
            </w:tcBorders>
            <w:vAlign w:val="center"/>
          </w:tcPr>
          <w:p w:rsidR="00F905C7" w:rsidRPr="006E1D98" w:rsidRDefault="00F905C7" w:rsidP="00AF4B8D">
            <w:pPr>
              <w:suppressAutoHyphens/>
              <w:spacing w:after="0"/>
              <w:jc w:val="center"/>
              <w:rPr>
                <w:rFonts w:ascii="Times New Roman" w:hAnsi="Times New Roman"/>
                <w:b/>
              </w:rPr>
            </w:pPr>
            <w:r w:rsidRPr="006E1D98">
              <w:rPr>
                <w:rFonts w:ascii="Times New Roman" w:hAnsi="Times New Roman"/>
                <w:b/>
              </w:rPr>
              <w:t>8</w:t>
            </w:r>
            <w:r w:rsidR="00AF4B8D" w:rsidRPr="006E1D98">
              <w:rPr>
                <w:rFonts w:ascii="Times New Roman" w:hAnsi="Times New Roman"/>
                <w:b/>
              </w:rPr>
              <w:t>/4</w:t>
            </w:r>
          </w:p>
        </w:tc>
      </w:tr>
      <w:tr w:rsidR="00F905C7" w:rsidRPr="006E1D98" w:rsidTr="00AF4B8D">
        <w:tc>
          <w:tcPr>
            <w:tcW w:w="1009" w:type="pct"/>
            <w:vMerge/>
            <w:tcBorders>
              <w:left w:val="single" w:sz="4" w:space="0" w:color="auto"/>
              <w:right w:val="single" w:sz="4" w:space="0" w:color="auto"/>
            </w:tcBorders>
            <w:vAlign w:val="center"/>
          </w:tcPr>
          <w:p w:rsidR="00F905C7" w:rsidRPr="006E1D98" w:rsidRDefault="00F905C7" w:rsidP="00AF4B8D">
            <w:pPr>
              <w:spacing w:after="0" w:line="240" w:lineRule="auto"/>
              <w:rPr>
                <w:rFonts w:ascii="Times New Roman" w:hAnsi="Times New Roman"/>
                <w:b/>
                <w:bCs/>
              </w:rPr>
            </w:pPr>
          </w:p>
        </w:tc>
        <w:tc>
          <w:tcPr>
            <w:tcW w:w="3347" w:type="pct"/>
            <w:tcBorders>
              <w:top w:val="single" w:sz="4" w:space="0" w:color="auto"/>
              <w:left w:val="single" w:sz="4" w:space="0" w:color="auto"/>
              <w:bottom w:val="single" w:sz="4" w:space="0" w:color="auto"/>
              <w:right w:val="single" w:sz="4" w:space="0" w:color="auto"/>
            </w:tcBorders>
          </w:tcPr>
          <w:p w:rsidR="00F905C7" w:rsidRPr="006E1D98" w:rsidRDefault="00F905C7" w:rsidP="00AF4B8D">
            <w:pPr>
              <w:spacing w:after="0" w:line="240" w:lineRule="auto"/>
              <w:rPr>
                <w:rFonts w:ascii="Times New Roman" w:hAnsi="Times New Roman"/>
                <w:b/>
              </w:rPr>
            </w:pPr>
            <w:r w:rsidRPr="006E1D98">
              <w:rPr>
                <w:rFonts w:ascii="Times New Roman" w:hAnsi="Times New Roman"/>
                <w:b/>
              </w:rPr>
              <w:t>1.</w:t>
            </w:r>
            <w:r w:rsidRPr="006E1D98">
              <w:rPr>
                <w:rFonts w:ascii="Times New Roman" w:hAnsi="Times New Roman"/>
              </w:rPr>
              <w:t>Дидактичекие основы внеклассной работы по информатике в начальной школе</w:t>
            </w:r>
          </w:p>
        </w:tc>
        <w:tc>
          <w:tcPr>
            <w:tcW w:w="644" w:type="pct"/>
            <w:tcBorders>
              <w:top w:val="single" w:sz="4" w:space="0" w:color="auto"/>
              <w:left w:val="single" w:sz="4" w:space="0" w:color="auto"/>
              <w:bottom w:val="single" w:sz="4" w:space="0" w:color="auto"/>
              <w:right w:val="single" w:sz="4" w:space="0" w:color="auto"/>
            </w:tcBorders>
            <w:vAlign w:val="center"/>
          </w:tcPr>
          <w:p w:rsidR="00F905C7" w:rsidRPr="006E1D98" w:rsidRDefault="00F905C7" w:rsidP="00AF4B8D">
            <w:pPr>
              <w:suppressAutoHyphens/>
              <w:spacing w:after="0"/>
              <w:jc w:val="center"/>
              <w:rPr>
                <w:rFonts w:ascii="Times New Roman" w:hAnsi="Times New Roman"/>
              </w:rPr>
            </w:pPr>
            <w:r w:rsidRPr="006E1D98">
              <w:rPr>
                <w:rFonts w:ascii="Times New Roman" w:hAnsi="Times New Roman"/>
              </w:rPr>
              <w:t>2</w:t>
            </w:r>
          </w:p>
        </w:tc>
      </w:tr>
      <w:tr w:rsidR="00F905C7" w:rsidRPr="006E1D98" w:rsidTr="00AF4B8D">
        <w:tc>
          <w:tcPr>
            <w:tcW w:w="1009" w:type="pct"/>
            <w:vMerge/>
            <w:tcBorders>
              <w:left w:val="single" w:sz="4" w:space="0" w:color="auto"/>
              <w:right w:val="single" w:sz="4" w:space="0" w:color="auto"/>
            </w:tcBorders>
            <w:vAlign w:val="center"/>
          </w:tcPr>
          <w:p w:rsidR="00F905C7" w:rsidRPr="006E1D98" w:rsidRDefault="00F905C7" w:rsidP="00AF4B8D">
            <w:pPr>
              <w:spacing w:after="0" w:line="240" w:lineRule="auto"/>
              <w:rPr>
                <w:rFonts w:ascii="Times New Roman" w:hAnsi="Times New Roman"/>
                <w:b/>
                <w:bCs/>
              </w:rPr>
            </w:pPr>
          </w:p>
        </w:tc>
        <w:tc>
          <w:tcPr>
            <w:tcW w:w="3347" w:type="pct"/>
            <w:tcBorders>
              <w:top w:val="single" w:sz="4" w:space="0" w:color="auto"/>
              <w:left w:val="single" w:sz="4" w:space="0" w:color="auto"/>
              <w:bottom w:val="single" w:sz="4" w:space="0" w:color="auto"/>
              <w:right w:val="single" w:sz="4" w:space="0" w:color="auto"/>
            </w:tcBorders>
          </w:tcPr>
          <w:p w:rsidR="00F905C7" w:rsidRPr="006E1D98" w:rsidRDefault="00F905C7" w:rsidP="00AF4B8D">
            <w:pPr>
              <w:spacing w:after="0" w:line="240" w:lineRule="auto"/>
              <w:rPr>
                <w:rFonts w:ascii="Times New Roman" w:hAnsi="Times New Roman"/>
                <w:b/>
              </w:rPr>
            </w:pPr>
            <w:r w:rsidRPr="006E1D98">
              <w:rPr>
                <w:rFonts w:ascii="Times New Roman" w:hAnsi="Times New Roman"/>
                <w:b/>
              </w:rPr>
              <w:t>2.</w:t>
            </w:r>
            <w:r w:rsidRPr="006E1D98">
              <w:rPr>
                <w:rFonts w:ascii="Times New Roman" w:hAnsi="Times New Roman"/>
              </w:rPr>
              <w:t>Методика внеклассной работы по информатике в начальной школе</w:t>
            </w:r>
          </w:p>
        </w:tc>
        <w:tc>
          <w:tcPr>
            <w:tcW w:w="644" w:type="pct"/>
            <w:tcBorders>
              <w:top w:val="single" w:sz="4" w:space="0" w:color="auto"/>
              <w:left w:val="single" w:sz="4" w:space="0" w:color="auto"/>
              <w:bottom w:val="single" w:sz="4" w:space="0" w:color="auto"/>
              <w:right w:val="single" w:sz="4" w:space="0" w:color="auto"/>
            </w:tcBorders>
            <w:vAlign w:val="center"/>
          </w:tcPr>
          <w:p w:rsidR="00F905C7" w:rsidRPr="006E1D98" w:rsidRDefault="00F905C7" w:rsidP="00AF4B8D">
            <w:pPr>
              <w:suppressAutoHyphens/>
              <w:spacing w:after="0"/>
              <w:jc w:val="center"/>
              <w:rPr>
                <w:rFonts w:ascii="Times New Roman" w:hAnsi="Times New Roman"/>
              </w:rPr>
            </w:pPr>
            <w:r w:rsidRPr="006E1D98">
              <w:rPr>
                <w:rFonts w:ascii="Times New Roman" w:hAnsi="Times New Roman"/>
              </w:rPr>
              <w:t>2</w:t>
            </w:r>
          </w:p>
        </w:tc>
      </w:tr>
      <w:tr w:rsidR="00F905C7" w:rsidRPr="006E1D98" w:rsidTr="00AF4B8D">
        <w:tc>
          <w:tcPr>
            <w:tcW w:w="1009" w:type="pct"/>
            <w:vMerge/>
            <w:tcBorders>
              <w:left w:val="single" w:sz="4" w:space="0" w:color="auto"/>
              <w:right w:val="single" w:sz="4" w:space="0" w:color="auto"/>
            </w:tcBorders>
            <w:vAlign w:val="center"/>
          </w:tcPr>
          <w:p w:rsidR="00F905C7" w:rsidRPr="006E1D98" w:rsidRDefault="00F905C7" w:rsidP="00AF4B8D">
            <w:pPr>
              <w:spacing w:after="0" w:line="240" w:lineRule="auto"/>
              <w:rPr>
                <w:rFonts w:ascii="Times New Roman" w:hAnsi="Times New Roman"/>
                <w:b/>
                <w:bCs/>
              </w:rPr>
            </w:pPr>
          </w:p>
        </w:tc>
        <w:tc>
          <w:tcPr>
            <w:tcW w:w="3347" w:type="pct"/>
            <w:tcBorders>
              <w:top w:val="single" w:sz="4" w:space="0" w:color="auto"/>
              <w:left w:val="single" w:sz="4" w:space="0" w:color="auto"/>
              <w:bottom w:val="single" w:sz="4" w:space="0" w:color="auto"/>
              <w:right w:val="single" w:sz="4" w:space="0" w:color="auto"/>
            </w:tcBorders>
          </w:tcPr>
          <w:p w:rsidR="00F905C7" w:rsidRPr="006E1D98" w:rsidRDefault="00F905C7" w:rsidP="00AF4B8D">
            <w:pPr>
              <w:spacing w:after="0" w:line="240" w:lineRule="auto"/>
              <w:rPr>
                <w:rFonts w:ascii="Times New Roman" w:hAnsi="Times New Roman"/>
                <w:b/>
              </w:rPr>
            </w:pPr>
            <w:r w:rsidRPr="006E1D98">
              <w:rPr>
                <w:rFonts w:ascii="Times New Roman" w:hAnsi="Times New Roman"/>
                <w:b/>
                <w:bCs/>
              </w:rPr>
              <w:t>В том числе практических занятий и лабораторных работ</w:t>
            </w:r>
          </w:p>
        </w:tc>
        <w:tc>
          <w:tcPr>
            <w:tcW w:w="644" w:type="pct"/>
            <w:tcBorders>
              <w:top w:val="single" w:sz="4" w:space="0" w:color="auto"/>
              <w:left w:val="single" w:sz="4" w:space="0" w:color="auto"/>
              <w:bottom w:val="single" w:sz="4" w:space="0" w:color="auto"/>
              <w:right w:val="single" w:sz="4" w:space="0" w:color="auto"/>
            </w:tcBorders>
            <w:vAlign w:val="center"/>
          </w:tcPr>
          <w:p w:rsidR="00F905C7" w:rsidRPr="006E1D98" w:rsidRDefault="00F905C7" w:rsidP="00AF4B8D">
            <w:pPr>
              <w:suppressAutoHyphens/>
              <w:spacing w:after="0"/>
              <w:jc w:val="center"/>
              <w:rPr>
                <w:rFonts w:ascii="Times New Roman" w:hAnsi="Times New Roman"/>
                <w:b/>
              </w:rPr>
            </w:pPr>
            <w:r w:rsidRPr="006E1D98">
              <w:rPr>
                <w:rFonts w:ascii="Times New Roman" w:hAnsi="Times New Roman"/>
                <w:b/>
              </w:rPr>
              <w:t>4</w:t>
            </w:r>
          </w:p>
        </w:tc>
      </w:tr>
      <w:tr w:rsidR="00F905C7" w:rsidRPr="006E1D98" w:rsidTr="00AF4B8D">
        <w:tc>
          <w:tcPr>
            <w:tcW w:w="1009" w:type="pct"/>
            <w:vMerge/>
            <w:tcBorders>
              <w:left w:val="single" w:sz="4" w:space="0" w:color="auto"/>
              <w:bottom w:val="single" w:sz="4" w:space="0" w:color="auto"/>
              <w:right w:val="single" w:sz="4" w:space="0" w:color="auto"/>
            </w:tcBorders>
            <w:vAlign w:val="center"/>
          </w:tcPr>
          <w:p w:rsidR="00F905C7" w:rsidRPr="006E1D98" w:rsidRDefault="00F905C7" w:rsidP="00AF4B8D">
            <w:pPr>
              <w:spacing w:after="0" w:line="240" w:lineRule="auto"/>
              <w:rPr>
                <w:rFonts w:ascii="Times New Roman" w:hAnsi="Times New Roman"/>
                <w:b/>
                <w:bCs/>
              </w:rPr>
            </w:pPr>
          </w:p>
        </w:tc>
        <w:tc>
          <w:tcPr>
            <w:tcW w:w="3347" w:type="pct"/>
            <w:tcBorders>
              <w:top w:val="single" w:sz="4" w:space="0" w:color="auto"/>
              <w:left w:val="single" w:sz="4" w:space="0" w:color="auto"/>
              <w:bottom w:val="single" w:sz="4" w:space="0" w:color="auto"/>
              <w:right w:val="single" w:sz="4" w:space="0" w:color="auto"/>
            </w:tcBorders>
          </w:tcPr>
          <w:p w:rsidR="00F905C7" w:rsidRPr="006E1D98" w:rsidRDefault="00F905C7" w:rsidP="00AF4B8D">
            <w:pPr>
              <w:spacing w:after="0" w:line="240" w:lineRule="auto"/>
              <w:rPr>
                <w:rFonts w:ascii="Times New Roman" w:hAnsi="Times New Roman"/>
                <w:b/>
              </w:rPr>
            </w:pPr>
            <w:r w:rsidRPr="006E1D98">
              <w:rPr>
                <w:rFonts w:ascii="Times New Roman" w:hAnsi="Times New Roman"/>
                <w:b/>
              </w:rPr>
              <w:t>1.</w:t>
            </w:r>
            <w:r w:rsidRPr="006E1D98">
              <w:rPr>
                <w:rFonts w:ascii="Times New Roman" w:hAnsi="Times New Roman"/>
              </w:rPr>
              <w:t>Составление технологических карт внеклассных мероприятий по информатике</w:t>
            </w:r>
          </w:p>
        </w:tc>
        <w:tc>
          <w:tcPr>
            <w:tcW w:w="644" w:type="pct"/>
            <w:tcBorders>
              <w:top w:val="single" w:sz="4" w:space="0" w:color="auto"/>
              <w:left w:val="single" w:sz="4" w:space="0" w:color="auto"/>
              <w:bottom w:val="single" w:sz="4" w:space="0" w:color="auto"/>
              <w:right w:val="single" w:sz="4" w:space="0" w:color="auto"/>
            </w:tcBorders>
            <w:vAlign w:val="center"/>
          </w:tcPr>
          <w:p w:rsidR="00F905C7" w:rsidRPr="006E1D98" w:rsidRDefault="00F905C7" w:rsidP="00AF4B8D">
            <w:pPr>
              <w:suppressAutoHyphens/>
              <w:spacing w:after="0"/>
              <w:jc w:val="center"/>
              <w:rPr>
                <w:rFonts w:ascii="Times New Roman" w:hAnsi="Times New Roman"/>
              </w:rPr>
            </w:pPr>
            <w:r w:rsidRPr="006E1D98">
              <w:rPr>
                <w:rFonts w:ascii="Times New Roman" w:hAnsi="Times New Roman"/>
              </w:rPr>
              <w:t>4</w:t>
            </w:r>
          </w:p>
        </w:tc>
      </w:tr>
      <w:tr w:rsidR="00F905C7" w:rsidRPr="006E1D98" w:rsidTr="00AF4B8D">
        <w:tc>
          <w:tcPr>
            <w:tcW w:w="1009" w:type="pct"/>
            <w:vMerge w:val="restart"/>
            <w:tcBorders>
              <w:top w:val="single" w:sz="4" w:space="0" w:color="auto"/>
              <w:left w:val="single" w:sz="4" w:space="0" w:color="auto"/>
              <w:right w:val="single" w:sz="4" w:space="0" w:color="auto"/>
            </w:tcBorders>
            <w:vAlign w:val="center"/>
          </w:tcPr>
          <w:p w:rsidR="00F905C7" w:rsidRPr="006E1D98" w:rsidRDefault="00F905C7" w:rsidP="00AF4B8D">
            <w:pPr>
              <w:spacing w:after="0" w:line="240" w:lineRule="auto"/>
              <w:rPr>
                <w:rFonts w:ascii="Times New Roman" w:hAnsi="Times New Roman"/>
                <w:b/>
                <w:bCs/>
              </w:rPr>
            </w:pPr>
            <w:r w:rsidRPr="006E1D98">
              <w:rPr>
                <w:rFonts w:ascii="Times New Roman" w:hAnsi="Times New Roman"/>
                <w:b/>
                <w:bCs/>
              </w:rPr>
              <w:t>Тема 4.Методика изучения отдельных тем</w:t>
            </w:r>
          </w:p>
        </w:tc>
        <w:tc>
          <w:tcPr>
            <w:tcW w:w="3347" w:type="pct"/>
            <w:tcBorders>
              <w:top w:val="single" w:sz="4" w:space="0" w:color="auto"/>
              <w:left w:val="single" w:sz="4" w:space="0" w:color="auto"/>
              <w:bottom w:val="single" w:sz="4" w:space="0" w:color="auto"/>
              <w:right w:val="single" w:sz="4" w:space="0" w:color="auto"/>
            </w:tcBorders>
          </w:tcPr>
          <w:p w:rsidR="00F905C7" w:rsidRPr="006E1D98" w:rsidRDefault="00F905C7" w:rsidP="00AF4B8D">
            <w:pPr>
              <w:spacing w:after="0" w:line="240" w:lineRule="auto"/>
              <w:rPr>
                <w:rFonts w:ascii="Times New Roman" w:hAnsi="Times New Roman"/>
                <w:b/>
              </w:rPr>
            </w:pPr>
            <w:r w:rsidRPr="006E1D98">
              <w:rPr>
                <w:rFonts w:ascii="Times New Roman" w:hAnsi="Times New Roman"/>
                <w:b/>
              </w:rPr>
              <w:t>Содержание</w:t>
            </w:r>
          </w:p>
        </w:tc>
        <w:tc>
          <w:tcPr>
            <w:tcW w:w="644" w:type="pct"/>
            <w:tcBorders>
              <w:top w:val="single" w:sz="4" w:space="0" w:color="auto"/>
              <w:left w:val="single" w:sz="4" w:space="0" w:color="auto"/>
              <w:bottom w:val="single" w:sz="4" w:space="0" w:color="auto"/>
              <w:right w:val="single" w:sz="4" w:space="0" w:color="auto"/>
            </w:tcBorders>
            <w:vAlign w:val="center"/>
          </w:tcPr>
          <w:p w:rsidR="00F905C7" w:rsidRPr="006E1D98" w:rsidRDefault="00F905C7" w:rsidP="00AF4B8D">
            <w:pPr>
              <w:suppressAutoHyphens/>
              <w:spacing w:after="0"/>
              <w:jc w:val="center"/>
              <w:rPr>
                <w:rFonts w:ascii="Times New Roman" w:hAnsi="Times New Roman"/>
                <w:b/>
              </w:rPr>
            </w:pPr>
            <w:r w:rsidRPr="006E1D98">
              <w:rPr>
                <w:rFonts w:ascii="Times New Roman" w:hAnsi="Times New Roman"/>
                <w:b/>
              </w:rPr>
              <w:t>16</w:t>
            </w:r>
            <w:r w:rsidR="00AF4B8D" w:rsidRPr="006E1D98">
              <w:rPr>
                <w:rFonts w:ascii="Times New Roman" w:hAnsi="Times New Roman"/>
                <w:b/>
              </w:rPr>
              <w:t>/14</w:t>
            </w:r>
          </w:p>
        </w:tc>
      </w:tr>
      <w:tr w:rsidR="00F905C7" w:rsidRPr="006E1D98" w:rsidTr="00AF4B8D">
        <w:tc>
          <w:tcPr>
            <w:tcW w:w="1009" w:type="pct"/>
            <w:vMerge/>
            <w:tcBorders>
              <w:left w:val="single" w:sz="4" w:space="0" w:color="auto"/>
              <w:right w:val="single" w:sz="4" w:space="0" w:color="auto"/>
            </w:tcBorders>
            <w:vAlign w:val="center"/>
          </w:tcPr>
          <w:p w:rsidR="00F905C7" w:rsidRPr="006E1D98" w:rsidRDefault="00F905C7" w:rsidP="00AF4B8D">
            <w:pPr>
              <w:spacing w:after="0" w:line="240" w:lineRule="auto"/>
              <w:rPr>
                <w:rFonts w:ascii="Times New Roman" w:hAnsi="Times New Roman"/>
                <w:b/>
                <w:bCs/>
              </w:rPr>
            </w:pPr>
          </w:p>
        </w:tc>
        <w:tc>
          <w:tcPr>
            <w:tcW w:w="3347" w:type="pct"/>
            <w:tcBorders>
              <w:top w:val="single" w:sz="4" w:space="0" w:color="auto"/>
              <w:left w:val="single" w:sz="4" w:space="0" w:color="auto"/>
              <w:bottom w:val="single" w:sz="4" w:space="0" w:color="auto"/>
              <w:right w:val="single" w:sz="4" w:space="0" w:color="auto"/>
            </w:tcBorders>
          </w:tcPr>
          <w:p w:rsidR="00F905C7" w:rsidRPr="006E1D98" w:rsidRDefault="00F905C7" w:rsidP="00AF4B8D">
            <w:pPr>
              <w:spacing w:after="0" w:line="240" w:lineRule="auto"/>
              <w:rPr>
                <w:rFonts w:ascii="Times New Roman" w:hAnsi="Times New Roman"/>
                <w:b/>
                <w:bCs/>
              </w:rPr>
            </w:pPr>
            <w:r w:rsidRPr="006E1D98">
              <w:rPr>
                <w:rFonts w:ascii="Times New Roman" w:hAnsi="Times New Roman"/>
                <w:b/>
              </w:rPr>
              <w:t>1.</w:t>
            </w:r>
            <w:r w:rsidRPr="006E1D98">
              <w:rPr>
                <w:rFonts w:ascii="Times New Roman" w:hAnsi="Times New Roman"/>
              </w:rPr>
              <w:t>Частные методики преподавания курса информатики в начальных классах</w:t>
            </w:r>
          </w:p>
        </w:tc>
        <w:tc>
          <w:tcPr>
            <w:tcW w:w="644" w:type="pct"/>
            <w:tcBorders>
              <w:top w:val="single" w:sz="4" w:space="0" w:color="auto"/>
              <w:left w:val="single" w:sz="4" w:space="0" w:color="auto"/>
              <w:bottom w:val="single" w:sz="4" w:space="0" w:color="auto"/>
              <w:right w:val="single" w:sz="4" w:space="0" w:color="auto"/>
            </w:tcBorders>
            <w:vAlign w:val="center"/>
          </w:tcPr>
          <w:p w:rsidR="00F905C7" w:rsidRPr="006E1D98" w:rsidRDefault="00F905C7" w:rsidP="00AF4B8D">
            <w:pPr>
              <w:suppressAutoHyphens/>
              <w:spacing w:after="0"/>
              <w:jc w:val="center"/>
              <w:rPr>
                <w:rFonts w:ascii="Times New Roman" w:hAnsi="Times New Roman"/>
              </w:rPr>
            </w:pPr>
            <w:r w:rsidRPr="006E1D98">
              <w:rPr>
                <w:rFonts w:ascii="Times New Roman" w:hAnsi="Times New Roman"/>
              </w:rPr>
              <w:t>2</w:t>
            </w:r>
          </w:p>
        </w:tc>
      </w:tr>
      <w:tr w:rsidR="00F905C7" w:rsidRPr="006E1D98" w:rsidTr="00AF4B8D">
        <w:tc>
          <w:tcPr>
            <w:tcW w:w="1009" w:type="pct"/>
            <w:vMerge/>
            <w:tcBorders>
              <w:left w:val="single" w:sz="4" w:space="0" w:color="auto"/>
              <w:right w:val="single" w:sz="4" w:space="0" w:color="auto"/>
            </w:tcBorders>
            <w:vAlign w:val="center"/>
          </w:tcPr>
          <w:p w:rsidR="00F905C7" w:rsidRPr="006E1D98" w:rsidRDefault="00F905C7" w:rsidP="00AF4B8D">
            <w:pPr>
              <w:spacing w:after="0" w:line="240" w:lineRule="auto"/>
              <w:rPr>
                <w:rFonts w:ascii="Times New Roman" w:hAnsi="Times New Roman"/>
                <w:b/>
                <w:bCs/>
              </w:rPr>
            </w:pPr>
          </w:p>
        </w:tc>
        <w:tc>
          <w:tcPr>
            <w:tcW w:w="3347" w:type="pct"/>
            <w:tcBorders>
              <w:top w:val="single" w:sz="4" w:space="0" w:color="auto"/>
              <w:left w:val="single" w:sz="4" w:space="0" w:color="auto"/>
              <w:bottom w:val="single" w:sz="4" w:space="0" w:color="auto"/>
              <w:right w:val="single" w:sz="4" w:space="0" w:color="auto"/>
            </w:tcBorders>
          </w:tcPr>
          <w:p w:rsidR="00F905C7" w:rsidRPr="006E1D98" w:rsidRDefault="00F905C7" w:rsidP="00AF4B8D">
            <w:pPr>
              <w:spacing w:after="0" w:line="240" w:lineRule="auto"/>
              <w:rPr>
                <w:rFonts w:ascii="Times New Roman" w:hAnsi="Times New Roman"/>
                <w:b/>
              </w:rPr>
            </w:pPr>
            <w:r w:rsidRPr="006E1D98">
              <w:rPr>
                <w:rFonts w:ascii="Times New Roman" w:hAnsi="Times New Roman"/>
                <w:b/>
                <w:bCs/>
              </w:rPr>
              <w:t>В том числе практических занятий и лабораторных работ</w:t>
            </w:r>
          </w:p>
        </w:tc>
        <w:tc>
          <w:tcPr>
            <w:tcW w:w="644" w:type="pct"/>
            <w:tcBorders>
              <w:top w:val="single" w:sz="4" w:space="0" w:color="auto"/>
              <w:left w:val="single" w:sz="4" w:space="0" w:color="auto"/>
              <w:bottom w:val="single" w:sz="4" w:space="0" w:color="auto"/>
              <w:right w:val="single" w:sz="4" w:space="0" w:color="auto"/>
            </w:tcBorders>
            <w:vAlign w:val="center"/>
          </w:tcPr>
          <w:p w:rsidR="00F905C7" w:rsidRPr="006E1D98" w:rsidRDefault="00F905C7" w:rsidP="00AF4B8D">
            <w:pPr>
              <w:suppressAutoHyphens/>
              <w:spacing w:after="0"/>
              <w:jc w:val="center"/>
              <w:rPr>
                <w:rFonts w:ascii="Times New Roman" w:hAnsi="Times New Roman"/>
                <w:b/>
              </w:rPr>
            </w:pPr>
            <w:r w:rsidRPr="006E1D98">
              <w:rPr>
                <w:rFonts w:ascii="Times New Roman" w:hAnsi="Times New Roman"/>
                <w:b/>
              </w:rPr>
              <w:t>14</w:t>
            </w:r>
          </w:p>
        </w:tc>
      </w:tr>
      <w:tr w:rsidR="00F905C7" w:rsidRPr="006E1D98" w:rsidTr="00AF4B8D">
        <w:tc>
          <w:tcPr>
            <w:tcW w:w="1009" w:type="pct"/>
            <w:vMerge/>
            <w:tcBorders>
              <w:left w:val="single" w:sz="4" w:space="0" w:color="auto"/>
              <w:right w:val="single" w:sz="4" w:space="0" w:color="auto"/>
            </w:tcBorders>
            <w:vAlign w:val="center"/>
          </w:tcPr>
          <w:p w:rsidR="00F905C7" w:rsidRPr="006E1D98" w:rsidRDefault="00F905C7" w:rsidP="00AF4B8D">
            <w:pPr>
              <w:spacing w:after="0" w:line="240" w:lineRule="auto"/>
              <w:rPr>
                <w:rFonts w:ascii="Times New Roman" w:hAnsi="Times New Roman"/>
                <w:b/>
                <w:bCs/>
              </w:rPr>
            </w:pPr>
          </w:p>
        </w:tc>
        <w:tc>
          <w:tcPr>
            <w:tcW w:w="3347" w:type="pct"/>
            <w:tcBorders>
              <w:top w:val="single" w:sz="4" w:space="0" w:color="auto"/>
              <w:left w:val="single" w:sz="4" w:space="0" w:color="auto"/>
              <w:bottom w:val="single" w:sz="4" w:space="0" w:color="auto"/>
              <w:right w:val="single" w:sz="4" w:space="0" w:color="auto"/>
            </w:tcBorders>
          </w:tcPr>
          <w:p w:rsidR="00F905C7" w:rsidRPr="006E1D98" w:rsidRDefault="00F905C7" w:rsidP="00AF4B8D">
            <w:pPr>
              <w:spacing w:after="0" w:line="240" w:lineRule="auto"/>
              <w:rPr>
                <w:rFonts w:ascii="Times New Roman" w:hAnsi="Times New Roman"/>
                <w:b/>
              </w:rPr>
            </w:pPr>
            <w:r w:rsidRPr="006E1D98">
              <w:rPr>
                <w:rFonts w:ascii="Times New Roman" w:hAnsi="Times New Roman"/>
                <w:b/>
              </w:rPr>
              <w:t xml:space="preserve">1. </w:t>
            </w:r>
            <w:r w:rsidRPr="006E1D98">
              <w:rPr>
                <w:rFonts w:ascii="Times New Roman" w:hAnsi="Times New Roman"/>
              </w:rPr>
              <w:t>Виды информации. Взаимодействие человека и компьютера. Составление технологической карты, тематического планирования</w:t>
            </w:r>
          </w:p>
        </w:tc>
        <w:tc>
          <w:tcPr>
            <w:tcW w:w="644" w:type="pct"/>
            <w:tcBorders>
              <w:top w:val="single" w:sz="4" w:space="0" w:color="auto"/>
              <w:left w:val="single" w:sz="4" w:space="0" w:color="auto"/>
              <w:bottom w:val="single" w:sz="4" w:space="0" w:color="auto"/>
              <w:right w:val="single" w:sz="4" w:space="0" w:color="auto"/>
            </w:tcBorders>
            <w:vAlign w:val="center"/>
          </w:tcPr>
          <w:p w:rsidR="00F905C7" w:rsidRPr="006E1D98" w:rsidRDefault="00F905C7" w:rsidP="00AF4B8D">
            <w:pPr>
              <w:suppressAutoHyphens/>
              <w:spacing w:after="0"/>
              <w:jc w:val="center"/>
              <w:rPr>
                <w:rFonts w:ascii="Times New Roman" w:hAnsi="Times New Roman"/>
              </w:rPr>
            </w:pPr>
            <w:r w:rsidRPr="006E1D98">
              <w:rPr>
                <w:rFonts w:ascii="Times New Roman" w:hAnsi="Times New Roman"/>
              </w:rPr>
              <w:t>1</w:t>
            </w:r>
          </w:p>
        </w:tc>
      </w:tr>
      <w:tr w:rsidR="00F905C7" w:rsidRPr="006E1D98" w:rsidTr="00AF4B8D">
        <w:tc>
          <w:tcPr>
            <w:tcW w:w="1009" w:type="pct"/>
            <w:vMerge/>
            <w:tcBorders>
              <w:left w:val="single" w:sz="4" w:space="0" w:color="auto"/>
              <w:right w:val="single" w:sz="4" w:space="0" w:color="auto"/>
            </w:tcBorders>
            <w:vAlign w:val="center"/>
          </w:tcPr>
          <w:p w:rsidR="00F905C7" w:rsidRPr="006E1D98" w:rsidRDefault="00F905C7" w:rsidP="00AF4B8D">
            <w:pPr>
              <w:spacing w:after="0" w:line="240" w:lineRule="auto"/>
              <w:rPr>
                <w:rFonts w:ascii="Times New Roman" w:hAnsi="Times New Roman"/>
                <w:b/>
                <w:bCs/>
              </w:rPr>
            </w:pPr>
          </w:p>
        </w:tc>
        <w:tc>
          <w:tcPr>
            <w:tcW w:w="3347" w:type="pct"/>
            <w:tcBorders>
              <w:top w:val="single" w:sz="4" w:space="0" w:color="auto"/>
              <w:left w:val="single" w:sz="4" w:space="0" w:color="auto"/>
              <w:bottom w:val="single" w:sz="4" w:space="0" w:color="auto"/>
              <w:right w:val="single" w:sz="4" w:space="0" w:color="auto"/>
            </w:tcBorders>
          </w:tcPr>
          <w:p w:rsidR="00F905C7" w:rsidRPr="006E1D98" w:rsidRDefault="00F905C7" w:rsidP="00AF4B8D">
            <w:pPr>
              <w:spacing w:after="0" w:line="240" w:lineRule="auto"/>
              <w:rPr>
                <w:rFonts w:ascii="Times New Roman" w:hAnsi="Times New Roman"/>
                <w:b/>
              </w:rPr>
            </w:pPr>
            <w:r w:rsidRPr="006E1D98">
              <w:rPr>
                <w:rFonts w:ascii="Times New Roman" w:hAnsi="Times New Roman"/>
                <w:b/>
              </w:rPr>
              <w:t xml:space="preserve">2. </w:t>
            </w:r>
            <w:r w:rsidRPr="006E1D98">
              <w:rPr>
                <w:rFonts w:ascii="Times New Roman" w:hAnsi="Times New Roman"/>
              </w:rPr>
              <w:t>Методы кодирования информации. Составление технологической карты, тематического планиров</w:t>
            </w:r>
            <w:r w:rsidRPr="006E1D98">
              <w:rPr>
                <w:rFonts w:ascii="Times New Roman" w:hAnsi="Times New Roman"/>
              </w:rPr>
              <w:t>а</w:t>
            </w:r>
            <w:r w:rsidRPr="006E1D98">
              <w:rPr>
                <w:rFonts w:ascii="Times New Roman" w:hAnsi="Times New Roman"/>
              </w:rPr>
              <w:t>ния</w:t>
            </w:r>
          </w:p>
        </w:tc>
        <w:tc>
          <w:tcPr>
            <w:tcW w:w="644" w:type="pct"/>
            <w:tcBorders>
              <w:top w:val="single" w:sz="4" w:space="0" w:color="auto"/>
              <w:left w:val="single" w:sz="4" w:space="0" w:color="auto"/>
              <w:bottom w:val="single" w:sz="4" w:space="0" w:color="auto"/>
              <w:right w:val="single" w:sz="4" w:space="0" w:color="auto"/>
            </w:tcBorders>
            <w:vAlign w:val="center"/>
          </w:tcPr>
          <w:p w:rsidR="00F905C7" w:rsidRPr="006E1D98" w:rsidRDefault="00F905C7" w:rsidP="00AF4B8D">
            <w:pPr>
              <w:suppressAutoHyphens/>
              <w:spacing w:after="0"/>
              <w:jc w:val="center"/>
              <w:rPr>
                <w:rFonts w:ascii="Times New Roman" w:hAnsi="Times New Roman"/>
              </w:rPr>
            </w:pPr>
            <w:r w:rsidRPr="006E1D98">
              <w:rPr>
                <w:rFonts w:ascii="Times New Roman" w:hAnsi="Times New Roman"/>
              </w:rPr>
              <w:t>2</w:t>
            </w:r>
          </w:p>
        </w:tc>
      </w:tr>
      <w:tr w:rsidR="00F905C7" w:rsidRPr="006E1D98" w:rsidTr="00AF4B8D">
        <w:tc>
          <w:tcPr>
            <w:tcW w:w="1009" w:type="pct"/>
            <w:vMerge/>
            <w:tcBorders>
              <w:left w:val="single" w:sz="4" w:space="0" w:color="auto"/>
              <w:right w:val="single" w:sz="4" w:space="0" w:color="auto"/>
            </w:tcBorders>
            <w:vAlign w:val="center"/>
          </w:tcPr>
          <w:p w:rsidR="00F905C7" w:rsidRPr="006E1D98" w:rsidRDefault="00F905C7" w:rsidP="00AF4B8D">
            <w:pPr>
              <w:spacing w:after="0" w:line="240" w:lineRule="auto"/>
              <w:rPr>
                <w:rFonts w:ascii="Times New Roman" w:hAnsi="Times New Roman"/>
                <w:b/>
                <w:bCs/>
              </w:rPr>
            </w:pPr>
          </w:p>
        </w:tc>
        <w:tc>
          <w:tcPr>
            <w:tcW w:w="3347" w:type="pct"/>
            <w:tcBorders>
              <w:top w:val="single" w:sz="4" w:space="0" w:color="auto"/>
              <w:left w:val="single" w:sz="4" w:space="0" w:color="auto"/>
              <w:bottom w:val="single" w:sz="4" w:space="0" w:color="auto"/>
              <w:right w:val="single" w:sz="4" w:space="0" w:color="auto"/>
            </w:tcBorders>
          </w:tcPr>
          <w:p w:rsidR="00F905C7" w:rsidRPr="006E1D98" w:rsidRDefault="00F905C7" w:rsidP="00AF4B8D">
            <w:pPr>
              <w:spacing w:after="0" w:line="240" w:lineRule="auto"/>
              <w:rPr>
                <w:rFonts w:ascii="Times New Roman" w:hAnsi="Times New Roman"/>
                <w:b/>
              </w:rPr>
            </w:pPr>
            <w:r w:rsidRPr="006E1D98">
              <w:rPr>
                <w:rFonts w:ascii="Times New Roman" w:hAnsi="Times New Roman"/>
                <w:b/>
              </w:rPr>
              <w:t>3.</w:t>
            </w:r>
            <w:r w:rsidRPr="006E1D98">
              <w:rPr>
                <w:rFonts w:ascii="Times New Roman" w:hAnsi="Times New Roman"/>
              </w:rPr>
              <w:t>Работа в графическом редакторе. Составление технологической карты, тематического планир</w:t>
            </w:r>
            <w:r w:rsidRPr="006E1D98">
              <w:rPr>
                <w:rFonts w:ascii="Times New Roman" w:hAnsi="Times New Roman"/>
              </w:rPr>
              <w:t>о</w:t>
            </w:r>
            <w:r w:rsidRPr="006E1D98">
              <w:rPr>
                <w:rFonts w:ascii="Times New Roman" w:hAnsi="Times New Roman"/>
              </w:rPr>
              <w:t>вания</w:t>
            </w:r>
          </w:p>
        </w:tc>
        <w:tc>
          <w:tcPr>
            <w:tcW w:w="644" w:type="pct"/>
            <w:tcBorders>
              <w:top w:val="single" w:sz="4" w:space="0" w:color="auto"/>
              <w:left w:val="single" w:sz="4" w:space="0" w:color="auto"/>
              <w:bottom w:val="single" w:sz="4" w:space="0" w:color="auto"/>
              <w:right w:val="single" w:sz="4" w:space="0" w:color="auto"/>
            </w:tcBorders>
            <w:vAlign w:val="center"/>
          </w:tcPr>
          <w:p w:rsidR="00F905C7" w:rsidRPr="006E1D98" w:rsidRDefault="00F905C7" w:rsidP="00AF4B8D">
            <w:pPr>
              <w:suppressAutoHyphens/>
              <w:spacing w:after="0"/>
              <w:jc w:val="center"/>
              <w:rPr>
                <w:rFonts w:ascii="Times New Roman" w:hAnsi="Times New Roman"/>
              </w:rPr>
            </w:pPr>
            <w:r w:rsidRPr="006E1D98">
              <w:rPr>
                <w:rFonts w:ascii="Times New Roman" w:hAnsi="Times New Roman"/>
              </w:rPr>
              <w:t>2</w:t>
            </w:r>
          </w:p>
        </w:tc>
      </w:tr>
      <w:tr w:rsidR="00F905C7" w:rsidRPr="006E1D98" w:rsidTr="00AF4B8D">
        <w:tc>
          <w:tcPr>
            <w:tcW w:w="1009" w:type="pct"/>
            <w:vMerge/>
            <w:tcBorders>
              <w:left w:val="single" w:sz="4" w:space="0" w:color="auto"/>
              <w:right w:val="single" w:sz="4" w:space="0" w:color="auto"/>
            </w:tcBorders>
            <w:vAlign w:val="center"/>
          </w:tcPr>
          <w:p w:rsidR="00F905C7" w:rsidRPr="006E1D98" w:rsidRDefault="00F905C7" w:rsidP="00AF4B8D">
            <w:pPr>
              <w:spacing w:after="0" w:line="240" w:lineRule="auto"/>
              <w:rPr>
                <w:rFonts w:ascii="Times New Roman" w:hAnsi="Times New Roman"/>
                <w:b/>
                <w:bCs/>
              </w:rPr>
            </w:pPr>
          </w:p>
        </w:tc>
        <w:tc>
          <w:tcPr>
            <w:tcW w:w="3347" w:type="pct"/>
            <w:tcBorders>
              <w:top w:val="single" w:sz="4" w:space="0" w:color="auto"/>
              <w:left w:val="single" w:sz="4" w:space="0" w:color="auto"/>
              <w:bottom w:val="single" w:sz="4" w:space="0" w:color="auto"/>
              <w:right w:val="single" w:sz="4" w:space="0" w:color="auto"/>
            </w:tcBorders>
          </w:tcPr>
          <w:p w:rsidR="00F905C7" w:rsidRPr="006E1D98" w:rsidRDefault="00F905C7" w:rsidP="00AF4B8D">
            <w:pPr>
              <w:spacing w:after="0" w:line="240" w:lineRule="auto"/>
              <w:rPr>
                <w:rFonts w:ascii="Times New Roman" w:hAnsi="Times New Roman"/>
                <w:b/>
              </w:rPr>
            </w:pPr>
            <w:r w:rsidRPr="006E1D98">
              <w:rPr>
                <w:rFonts w:ascii="Times New Roman" w:hAnsi="Times New Roman"/>
                <w:b/>
              </w:rPr>
              <w:t>4.</w:t>
            </w:r>
            <w:r w:rsidRPr="006E1D98">
              <w:rPr>
                <w:rFonts w:ascii="Times New Roman" w:hAnsi="Times New Roman"/>
              </w:rPr>
              <w:t>Изучение алгоритмов в пропедевтическом курсе информатики. Составление технологической карты, тематического планирования</w:t>
            </w:r>
          </w:p>
        </w:tc>
        <w:tc>
          <w:tcPr>
            <w:tcW w:w="644" w:type="pct"/>
            <w:tcBorders>
              <w:top w:val="single" w:sz="4" w:space="0" w:color="auto"/>
              <w:left w:val="single" w:sz="4" w:space="0" w:color="auto"/>
              <w:bottom w:val="single" w:sz="4" w:space="0" w:color="auto"/>
              <w:right w:val="single" w:sz="4" w:space="0" w:color="auto"/>
            </w:tcBorders>
            <w:vAlign w:val="center"/>
          </w:tcPr>
          <w:p w:rsidR="00F905C7" w:rsidRPr="006E1D98" w:rsidRDefault="00F905C7" w:rsidP="00AF4B8D">
            <w:pPr>
              <w:suppressAutoHyphens/>
              <w:spacing w:after="0"/>
              <w:jc w:val="center"/>
              <w:rPr>
                <w:rFonts w:ascii="Times New Roman" w:hAnsi="Times New Roman"/>
              </w:rPr>
            </w:pPr>
            <w:r w:rsidRPr="006E1D98">
              <w:rPr>
                <w:rFonts w:ascii="Times New Roman" w:hAnsi="Times New Roman"/>
              </w:rPr>
              <w:t>2</w:t>
            </w:r>
          </w:p>
        </w:tc>
      </w:tr>
      <w:tr w:rsidR="00F905C7" w:rsidRPr="006E1D98" w:rsidTr="00AF4B8D">
        <w:tc>
          <w:tcPr>
            <w:tcW w:w="1009" w:type="pct"/>
            <w:vMerge/>
            <w:tcBorders>
              <w:left w:val="single" w:sz="4" w:space="0" w:color="auto"/>
              <w:right w:val="single" w:sz="4" w:space="0" w:color="auto"/>
            </w:tcBorders>
            <w:vAlign w:val="center"/>
          </w:tcPr>
          <w:p w:rsidR="00F905C7" w:rsidRPr="006E1D98" w:rsidRDefault="00F905C7" w:rsidP="00AF4B8D">
            <w:pPr>
              <w:spacing w:after="0" w:line="240" w:lineRule="auto"/>
              <w:rPr>
                <w:rFonts w:ascii="Times New Roman" w:hAnsi="Times New Roman"/>
                <w:b/>
                <w:bCs/>
              </w:rPr>
            </w:pPr>
          </w:p>
        </w:tc>
        <w:tc>
          <w:tcPr>
            <w:tcW w:w="3347" w:type="pct"/>
            <w:tcBorders>
              <w:top w:val="single" w:sz="4" w:space="0" w:color="auto"/>
              <w:left w:val="single" w:sz="4" w:space="0" w:color="auto"/>
              <w:bottom w:val="single" w:sz="4" w:space="0" w:color="auto"/>
              <w:right w:val="single" w:sz="4" w:space="0" w:color="auto"/>
            </w:tcBorders>
          </w:tcPr>
          <w:p w:rsidR="00F905C7" w:rsidRPr="006E1D98" w:rsidRDefault="00F905C7" w:rsidP="00AF4B8D">
            <w:pPr>
              <w:spacing w:after="0" w:line="240" w:lineRule="auto"/>
              <w:rPr>
                <w:rFonts w:ascii="Times New Roman" w:hAnsi="Times New Roman"/>
                <w:b/>
              </w:rPr>
            </w:pPr>
            <w:r w:rsidRPr="006E1D98">
              <w:rPr>
                <w:rFonts w:ascii="Times New Roman" w:hAnsi="Times New Roman"/>
                <w:b/>
              </w:rPr>
              <w:t>5.</w:t>
            </w:r>
            <w:r w:rsidRPr="006E1D98">
              <w:rPr>
                <w:rFonts w:ascii="Times New Roman" w:hAnsi="Times New Roman"/>
              </w:rPr>
              <w:t>Исполнители и их команды. Составление технологической карты, тематического планирования</w:t>
            </w:r>
          </w:p>
        </w:tc>
        <w:tc>
          <w:tcPr>
            <w:tcW w:w="644" w:type="pct"/>
            <w:tcBorders>
              <w:top w:val="single" w:sz="4" w:space="0" w:color="auto"/>
              <w:left w:val="single" w:sz="4" w:space="0" w:color="auto"/>
              <w:bottom w:val="single" w:sz="4" w:space="0" w:color="auto"/>
              <w:right w:val="single" w:sz="4" w:space="0" w:color="auto"/>
            </w:tcBorders>
            <w:vAlign w:val="center"/>
          </w:tcPr>
          <w:p w:rsidR="00F905C7" w:rsidRPr="006E1D98" w:rsidRDefault="00F905C7" w:rsidP="00AF4B8D">
            <w:pPr>
              <w:suppressAutoHyphens/>
              <w:spacing w:after="0"/>
              <w:jc w:val="center"/>
              <w:rPr>
                <w:rFonts w:ascii="Times New Roman" w:hAnsi="Times New Roman"/>
              </w:rPr>
            </w:pPr>
            <w:r w:rsidRPr="006E1D98">
              <w:rPr>
                <w:rFonts w:ascii="Times New Roman" w:hAnsi="Times New Roman"/>
              </w:rPr>
              <w:t>2</w:t>
            </w:r>
          </w:p>
        </w:tc>
      </w:tr>
      <w:tr w:rsidR="00F905C7" w:rsidRPr="006E1D98" w:rsidTr="00AF4B8D">
        <w:tc>
          <w:tcPr>
            <w:tcW w:w="1009" w:type="pct"/>
            <w:vMerge/>
            <w:tcBorders>
              <w:left w:val="single" w:sz="4" w:space="0" w:color="auto"/>
              <w:right w:val="single" w:sz="4" w:space="0" w:color="auto"/>
            </w:tcBorders>
            <w:vAlign w:val="center"/>
          </w:tcPr>
          <w:p w:rsidR="00F905C7" w:rsidRPr="006E1D98" w:rsidRDefault="00F905C7" w:rsidP="00AF4B8D">
            <w:pPr>
              <w:spacing w:after="0" w:line="240" w:lineRule="auto"/>
              <w:rPr>
                <w:rFonts w:ascii="Times New Roman" w:hAnsi="Times New Roman"/>
                <w:b/>
                <w:bCs/>
              </w:rPr>
            </w:pPr>
          </w:p>
        </w:tc>
        <w:tc>
          <w:tcPr>
            <w:tcW w:w="3347" w:type="pct"/>
            <w:tcBorders>
              <w:top w:val="single" w:sz="4" w:space="0" w:color="auto"/>
              <w:left w:val="single" w:sz="4" w:space="0" w:color="auto"/>
              <w:bottom w:val="single" w:sz="4" w:space="0" w:color="auto"/>
              <w:right w:val="single" w:sz="4" w:space="0" w:color="auto"/>
            </w:tcBorders>
          </w:tcPr>
          <w:p w:rsidR="00F905C7" w:rsidRPr="006E1D98" w:rsidRDefault="00F905C7" w:rsidP="00AF4B8D">
            <w:pPr>
              <w:spacing w:after="0" w:line="240" w:lineRule="auto"/>
              <w:rPr>
                <w:rFonts w:ascii="Times New Roman" w:hAnsi="Times New Roman"/>
                <w:b/>
              </w:rPr>
            </w:pPr>
            <w:r w:rsidRPr="006E1D98">
              <w:rPr>
                <w:rFonts w:ascii="Times New Roman" w:hAnsi="Times New Roman"/>
                <w:b/>
              </w:rPr>
              <w:t>6.</w:t>
            </w:r>
            <w:r w:rsidRPr="006E1D98">
              <w:rPr>
                <w:rFonts w:ascii="Times New Roman" w:hAnsi="Times New Roman"/>
              </w:rPr>
              <w:t>Объекты, признаки объектов, действия, схема составления объектов. Составление технолог</w:t>
            </w:r>
            <w:r w:rsidRPr="006E1D98">
              <w:rPr>
                <w:rFonts w:ascii="Times New Roman" w:hAnsi="Times New Roman"/>
              </w:rPr>
              <w:t>и</w:t>
            </w:r>
            <w:r w:rsidRPr="006E1D98">
              <w:rPr>
                <w:rFonts w:ascii="Times New Roman" w:hAnsi="Times New Roman"/>
              </w:rPr>
              <w:t>ческой карты, тематического планирования</w:t>
            </w:r>
          </w:p>
        </w:tc>
        <w:tc>
          <w:tcPr>
            <w:tcW w:w="644" w:type="pct"/>
            <w:tcBorders>
              <w:top w:val="single" w:sz="4" w:space="0" w:color="auto"/>
              <w:left w:val="single" w:sz="4" w:space="0" w:color="auto"/>
              <w:bottom w:val="single" w:sz="4" w:space="0" w:color="auto"/>
              <w:right w:val="single" w:sz="4" w:space="0" w:color="auto"/>
            </w:tcBorders>
            <w:vAlign w:val="center"/>
          </w:tcPr>
          <w:p w:rsidR="00F905C7" w:rsidRPr="006E1D98" w:rsidRDefault="00F905C7" w:rsidP="00AF4B8D">
            <w:pPr>
              <w:suppressAutoHyphens/>
              <w:spacing w:after="0"/>
              <w:jc w:val="center"/>
              <w:rPr>
                <w:rFonts w:ascii="Times New Roman" w:hAnsi="Times New Roman"/>
              </w:rPr>
            </w:pPr>
            <w:r w:rsidRPr="006E1D98">
              <w:rPr>
                <w:rFonts w:ascii="Times New Roman" w:hAnsi="Times New Roman"/>
              </w:rPr>
              <w:t>2</w:t>
            </w:r>
          </w:p>
        </w:tc>
      </w:tr>
      <w:tr w:rsidR="00F905C7" w:rsidRPr="006E1D98" w:rsidTr="00AF4B8D">
        <w:tc>
          <w:tcPr>
            <w:tcW w:w="1009" w:type="pct"/>
            <w:vMerge/>
            <w:tcBorders>
              <w:left w:val="single" w:sz="4" w:space="0" w:color="auto"/>
              <w:right w:val="single" w:sz="4" w:space="0" w:color="auto"/>
            </w:tcBorders>
            <w:vAlign w:val="center"/>
          </w:tcPr>
          <w:p w:rsidR="00F905C7" w:rsidRPr="006E1D98" w:rsidRDefault="00F905C7" w:rsidP="00AF4B8D">
            <w:pPr>
              <w:spacing w:after="0" w:line="240" w:lineRule="auto"/>
              <w:rPr>
                <w:rFonts w:ascii="Times New Roman" w:hAnsi="Times New Roman"/>
                <w:b/>
                <w:bCs/>
              </w:rPr>
            </w:pPr>
          </w:p>
        </w:tc>
        <w:tc>
          <w:tcPr>
            <w:tcW w:w="3347" w:type="pct"/>
            <w:tcBorders>
              <w:top w:val="single" w:sz="4" w:space="0" w:color="auto"/>
              <w:left w:val="single" w:sz="4" w:space="0" w:color="auto"/>
              <w:bottom w:val="single" w:sz="4" w:space="0" w:color="auto"/>
              <w:right w:val="single" w:sz="4" w:space="0" w:color="auto"/>
            </w:tcBorders>
          </w:tcPr>
          <w:p w:rsidR="00F905C7" w:rsidRPr="006E1D98" w:rsidRDefault="00F905C7" w:rsidP="00AF4B8D">
            <w:pPr>
              <w:spacing w:after="0" w:line="240" w:lineRule="auto"/>
              <w:rPr>
                <w:rFonts w:ascii="Times New Roman" w:hAnsi="Times New Roman"/>
                <w:b/>
              </w:rPr>
            </w:pPr>
            <w:r w:rsidRPr="006E1D98">
              <w:rPr>
                <w:rFonts w:ascii="Times New Roman" w:hAnsi="Times New Roman"/>
                <w:b/>
              </w:rPr>
              <w:t xml:space="preserve">7. </w:t>
            </w:r>
            <w:r w:rsidRPr="006E1D98">
              <w:rPr>
                <w:rFonts w:ascii="Times New Roman" w:hAnsi="Times New Roman"/>
              </w:rPr>
              <w:t>Логика в пропедевтическом курсе информатики. Составление технологической карты, тематическ</w:t>
            </w:r>
            <w:r w:rsidRPr="006E1D98">
              <w:rPr>
                <w:rFonts w:ascii="Times New Roman" w:hAnsi="Times New Roman"/>
              </w:rPr>
              <w:t>о</w:t>
            </w:r>
            <w:r w:rsidRPr="006E1D98">
              <w:rPr>
                <w:rFonts w:ascii="Times New Roman" w:hAnsi="Times New Roman"/>
              </w:rPr>
              <w:t>го планирования</w:t>
            </w:r>
          </w:p>
        </w:tc>
        <w:tc>
          <w:tcPr>
            <w:tcW w:w="644" w:type="pct"/>
            <w:tcBorders>
              <w:top w:val="single" w:sz="4" w:space="0" w:color="auto"/>
              <w:left w:val="single" w:sz="4" w:space="0" w:color="auto"/>
              <w:bottom w:val="single" w:sz="4" w:space="0" w:color="auto"/>
              <w:right w:val="single" w:sz="4" w:space="0" w:color="auto"/>
            </w:tcBorders>
            <w:vAlign w:val="center"/>
          </w:tcPr>
          <w:p w:rsidR="00F905C7" w:rsidRPr="006E1D98" w:rsidRDefault="00F905C7" w:rsidP="00AF4B8D">
            <w:pPr>
              <w:suppressAutoHyphens/>
              <w:spacing w:after="0"/>
              <w:jc w:val="center"/>
              <w:rPr>
                <w:rFonts w:ascii="Times New Roman" w:hAnsi="Times New Roman"/>
              </w:rPr>
            </w:pPr>
            <w:r w:rsidRPr="006E1D98">
              <w:rPr>
                <w:rFonts w:ascii="Times New Roman" w:hAnsi="Times New Roman"/>
              </w:rPr>
              <w:t>2</w:t>
            </w:r>
          </w:p>
        </w:tc>
      </w:tr>
      <w:tr w:rsidR="00F905C7" w:rsidRPr="006E1D98" w:rsidTr="00AF4B8D">
        <w:tc>
          <w:tcPr>
            <w:tcW w:w="1009" w:type="pct"/>
            <w:vMerge/>
            <w:tcBorders>
              <w:left w:val="single" w:sz="4" w:space="0" w:color="auto"/>
              <w:bottom w:val="single" w:sz="4" w:space="0" w:color="auto"/>
              <w:right w:val="single" w:sz="4" w:space="0" w:color="auto"/>
            </w:tcBorders>
            <w:vAlign w:val="center"/>
          </w:tcPr>
          <w:p w:rsidR="00F905C7" w:rsidRPr="006E1D98" w:rsidRDefault="00F905C7" w:rsidP="00AF4B8D">
            <w:pPr>
              <w:spacing w:after="0" w:line="240" w:lineRule="auto"/>
              <w:rPr>
                <w:rFonts w:ascii="Times New Roman" w:hAnsi="Times New Roman"/>
                <w:b/>
                <w:bCs/>
              </w:rPr>
            </w:pPr>
          </w:p>
        </w:tc>
        <w:tc>
          <w:tcPr>
            <w:tcW w:w="3347" w:type="pct"/>
            <w:tcBorders>
              <w:top w:val="single" w:sz="4" w:space="0" w:color="auto"/>
              <w:left w:val="single" w:sz="4" w:space="0" w:color="auto"/>
              <w:bottom w:val="single" w:sz="4" w:space="0" w:color="auto"/>
              <w:right w:val="single" w:sz="4" w:space="0" w:color="auto"/>
            </w:tcBorders>
          </w:tcPr>
          <w:p w:rsidR="00F905C7" w:rsidRPr="006E1D98" w:rsidRDefault="00F905C7" w:rsidP="00AF4B8D">
            <w:pPr>
              <w:spacing w:after="0" w:line="240" w:lineRule="auto"/>
              <w:rPr>
                <w:rFonts w:ascii="Times New Roman" w:hAnsi="Times New Roman"/>
                <w:b/>
              </w:rPr>
            </w:pPr>
            <w:r w:rsidRPr="006E1D98">
              <w:rPr>
                <w:rFonts w:ascii="Times New Roman" w:hAnsi="Times New Roman"/>
                <w:b/>
              </w:rPr>
              <w:t>8.</w:t>
            </w:r>
            <w:r w:rsidRPr="006E1D98">
              <w:rPr>
                <w:rFonts w:ascii="Times New Roman" w:hAnsi="Times New Roman"/>
              </w:rPr>
              <w:t>Безопасность в сети интернет. Составление методических рекомендаций по работе в сети И</w:t>
            </w:r>
            <w:r w:rsidRPr="006E1D98">
              <w:rPr>
                <w:rFonts w:ascii="Times New Roman" w:hAnsi="Times New Roman"/>
              </w:rPr>
              <w:t>н</w:t>
            </w:r>
            <w:r w:rsidRPr="006E1D98">
              <w:rPr>
                <w:rFonts w:ascii="Times New Roman" w:hAnsi="Times New Roman"/>
              </w:rPr>
              <w:t>тернет</w:t>
            </w:r>
          </w:p>
        </w:tc>
        <w:tc>
          <w:tcPr>
            <w:tcW w:w="644" w:type="pct"/>
            <w:tcBorders>
              <w:top w:val="single" w:sz="4" w:space="0" w:color="auto"/>
              <w:left w:val="single" w:sz="4" w:space="0" w:color="auto"/>
              <w:bottom w:val="single" w:sz="4" w:space="0" w:color="auto"/>
              <w:right w:val="single" w:sz="4" w:space="0" w:color="auto"/>
            </w:tcBorders>
            <w:vAlign w:val="center"/>
          </w:tcPr>
          <w:p w:rsidR="00F905C7" w:rsidRPr="006E1D98" w:rsidRDefault="00F905C7" w:rsidP="00AF4B8D">
            <w:pPr>
              <w:suppressAutoHyphens/>
              <w:spacing w:after="0"/>
              <w:jc w:val="center"/>
              <w:rPr>
                <w:rFonts w:ascii="Times New Roman" w:hAnsi="Times New Roman"/>
              </w:rPr>
            </w:pPr>
            <w:r w:rsidRPr="006E1D98">
              <w:rPr>
                <w:rFonts w:ascii="Times New Roman" w:hAnsi="Times New Roman"/>
              </w:rPr>
              <w:t>1</w:t>
            </w:r>
          </w:p>
        </w:tc>
      </w:tr>
      <w:tr w:rsidR="00F905C7" w:rsidRPr="006E1D98" w:rsidTr="00AF4B8D">
        <w:tc>
          <w:tcPr>
            <w:tcW w:w="4356" w:type="pct"/>
            <w:gridSpan w:val="2"/>
            <w:tcBorders>
              <w:top w:val="single" w:sz="4" w:space="0" w:color="auto"/>
              <w:left w:val="single" w:sz="4" w:space="0" w:color="auto"/>
              <w:bottom w:val="single" w:sz="4" w:space="0" w:color="auto"/>
              <w:right w:val="single" w:sz="4" w:space="0" w:color="auto"/>
            </w:tcBorders>
            <w:hideMark/>
          </w:tcPr>
          <w:p w:rsidR="00F905C7" w:rsidRPr="006E1D98" w:rsidRDefault="00F905C7" w:rsidP="00AF4B8D">
            <w:pPr>
              <w:spacing w:after="0" w:line="240" w:lineRule="auto"/>
              <w:rPr>
                <w:rFonts w:ascii="Times New Roman" w:hAnsi="Times New Roman"/>
                <w:b/>
                <w:bCs/>
              </w:rPr>
            </w:pPr>
            <w:r w:rsidRPr="006E1D98">
              <w:rPr>
                <w:rFonts w:ascii="Times New Roman" w:hAnsi="Times New Roman"/>
                <w:b/>
                <w:bCs/>
              </w:rPr>
              <w:t xml:space="preserve">Учебная практика </w:t>
            </w:r>
          </w:p>
          <w:p w:rsidR="00F905C7" w:rsidRPr="006E1D98" w:rsidRDefault="00F905C7" w:rsidP="00AF4B8D">
            <w:pPr>
              <w:spacing w:after="0" w:line="240" w:lineRule="auto"/>
              <w:rPr>
                <w:rFonts w:ascii="Times New Roman" w:hAnsi="Times New Roman"/>
                <w:b/>
                <w:bCs/>
              </w:rPr>
            </w:pPr>
            <w:r w:rsidRPr="006E1D98">
              <w:rPr>
                <w:rFonts w:ascii="Times New Roman" w:hAnsi="Times New Roman"/>
                <w:b/>
                <w:bCs/>
              </w:rPr>
              <w:t xml:space="preserve">Виды работ </w:t>
            </w:r>
          </w:p>
          <w:p w:rsidR="00F905C7" w:rsidRPr="006E1D98" w:rsidRDefault="00F905C7" w:rsidP="008805F7">
            <w:pPr>
              <w:numPr>
                <w:ilvl w:val="0"/>
                <w:numId w:val="76"/>
              </w:numPr>
              <w:tabs>
                <w:tab w:val="left" w:pos="306"/>
              </w:tabs>
              <w:spacing w:after="0" w:line="240" w:lineRule="auto"/>
              <w:ind w:left="22" w:firstLine="0"/>
              <w:rPr>
                <w:rFonts w:ascii="Times New Roman" w:hAnsi="Times New Roman"/>
                <w:sz w:val="24"/>
                <w:szCs w:val="24"/>
                <w:lang/>
              </w:rPr>
            </w:pPr>
            <w:r w:rsidRPr="006E1D98">
              <w:rPr>
                <w:rFonts w:ascii="Times New Roman" w:hAnsi="Times New Roman"/>
                <w:sz w:val="24"/>
                <w:szCs w:val="24"/>
                <w:lang/>
              </w:rPr>
              <w:t>Знакомство с целями, задачами, содержанием УП.</w:t>
            </w:r>
          </w:p>
          <w:p w:rsidR="00F905C7" w:rsidRPr="006E1D98" w:rsidRDefault="00F905C7" w:rsidP="008805F7">
            <w:pPr>
              <w:numPr>
                <w:ilvl w:val="0"/>
                <w:numId w:val="76"/>
              </w:numPr>
              <w:tabs>
                <w:tab w:val="left" w:pos="306"/>
              </w:tabs>
              <w:spacing w:after="0" w:line="240" w:lineRule="auto"/>
              <w:ind w:left="22" w:firstLine="0"/>
              <w:rPr>
                <w:rFonts w:ascii="Times New Roman" w:hAnsi="Times New Roman"/>
                <w:sz w:val="24"/>
                <w:szCs w:val="24"/>
                <w:lang/>
              </w:rPr>
            </w:pPr>
            <w:r w:rsidRPr="006E1D98">
              <w:rPr>
                <w:rFonts w:ascii="Times New Roman" w:hAnsi="Times New Roman"/>
                <w:sz w:val="24"/>
                <w:szCs w:val="24"/>
                <w:lang/>
              </w:rPr>
              <w:t xml:space="preserve">Знакомство с </w:t>
            </w:r>
            <w:r w:rsidRPr="006E1D98">
              <w:rPr>
                <w:rFonts w:ascii="Times New Roman" w:hAnsi="Times New Roman"/>
                <w:sz w:val="24"/>
                <w:szCs w:val="24"/>
                <w:lang/>
              </w:rPr>
              <w:t>основными требования</w:t>
            </w:r>
            <w:r w:rsidRPr="006E1D98">
              <w:rPr>
                <w:rFonts w:ascii="Times New Roman" w:hAnsi="Times New Roman"/>
                <w:sz w:val="24"/>
                <w:szCs w:val="24"/>
                <w:lang/>
              </w:rPr>
              <w:t>ми</w:t>
            </w:r>
            <w:r w:rsidRPr="006E1D98">
              <w:rPr>
                <w:rFonts w:ascii="Times New Roman" w:hAnsi="Times New Roman"/>
                <w:sz w:val="24"/>
                <w:szCs w:val="24"/>
                <w:lang/>
              </w:rPr>
              <w:t xml:space="preserve"> к введению документации</w:t>
            </w:r>
            <w:r w:rsidRPr="006E1D98">
              <w:rPr>
                <w:rFonts w:ascii="Times New Roman" w:hAnsi="Times New Roman"/>
                <w:sz w:val="24"/>
                <w:szCs w:val="24"/>
                <w:lang/>
              </w:rPr>
              <w:t>.</w:t>
            </w:r>
          </w:p>
          <w:p w:rsidR="00F905C7" w:rsidRPr="006E1D98" w:rsidRDefault="00F905C7" w:rsidP="008805F7">
            <w:pPr>
              <w:numPr>
                <w:ilvl w:val="0"/>
                <w:numId w:val="76"/>
              </w:numPr>
              <w:tabs>
                <w:tab w:val="left" w:pos="306"/>
              </w:tabs>
              <w:spacing w:after="0" w:line="240" w:lineRule="auto"/>
              <w:ind w:left="22" w:firstLine="0"/>
              <w:rPr>
                <w:rFonts w:ascii="Times New Roman" w:hAnsi="Times New Roman"/>
                <w:sz w:val="24"/>
                <w:szCs w:val="24"/>
                <w:lang/>
              </w:rPr>
            </w:pPr>
            <w:r w:rsidRPr="006E1D98">
              <w:rPr>
                <w:rFonts w:ascii="Times New Roman" w:hAnsi="Times New Roman"/>
                <w:sz w:val="24"/>
                <w:szCs w:val="24"/>
                <w:lang/>
              </w:rPr>
              <w:t>Знакомство с различными видами ОУ и основными направлениями работы ОУ</w:t>
            </w:r>
            <w:r w:rsidRPr="006E1D98">
              <w:rPr>
                <w:rFonts w:ascii="Times New Roman" w:hAnsi="Times New Roman"/>
                <w:sz w:val="24"/>
                <w:szCs w:val="24"/>
                <w:lang/>
              </w:rPr>
              <w:t>.</w:t>
            </w:r>
          </w:p>
          <w:p w:rsidR="00F905C7" w:rsidRPr="006E1D98" w:rsidRDefault="00F905C7" w:rsidP="008805F7">
            <w:pPr>
              <w:numPr>
                <w:ilvl w:val="0"/>
                <w:numId w:val="76"/>
              </w:numPr>
              <w:tabs>
                <w:tab w:val="left" w:pos="306"/>
              </w:tabs>
              <w:spacing w:after="0" w:line="240" w:lineRule="auto"/>
              <w:ind w:left="22" w:firstLine="0"/>
              <w:rPr>
                <w:rFonts w:ascii="Times New Roman" w:hAnsi="Times New Roman"/>
                <w:sz w:val="24"/>
                <w:szCs w:val="24"/>
                <w:lang/>
              </w:rPr>
            </w:pPr>
            <w:r w:rsidRPr="006E1D98">
              <w:rPr>
                <w:rFonts w:ascii="Times New Roman" w:hAnsi="Times New Roman"/>
                <w:sz w:val="24"/>
                <w:szCs w:val="24"/>
                <w:lang/>
              </w:rPr>
              <w:t>Обзорные экскурсии по образовательным учреждениям, собеседование с руководством ОУ, психологом</w:t>
            </w:r>
            <w:r w:rsidRPr="006E1D98">
              <w:rPr>
                <w:rFonts w:ascii="Times New Roman" w:hAnsi="Times New Roman"/>
                <w:sz w:val="24"/>
                <w:szCs w:val="24"/>
                <w:lang/>
              </w:rPr>
              <w:t>.</w:t>
            </w:r>
          </w:p>
          <w:p w:rsidR="00F905C7" w:rsidRPr="006E1D98" w:rsidRDefault="00F905C7" w:rsidP="008805F7">
            <w:pPr>
              <w:numPr>
                <w:ilvl w:val="0"/>
                <w:numId w:val="76"/>
              </w:numPr>
              <w:tabs>
                <w:tab w:val="left" w:pos="306"/>
              </w:tabs>
              <w:spacing w:after="0" w:line="240" w:lineRule="auto"/>
              <w:ind w:left="22" w:firstLine="0"/>
              <w:rPr>
                <w:rFonts w:ascii="Times New Roman" w:hAnsi="Times New Roman"/>
                <w:sz w:val="24"/>
                <w:szCs w:val="24"/>
                <w:lang/>
              </w:rPr>
            </w:pPr>
            <w:r w:rsidRPr="006E1D98">
              <w:rPr>
                <w:rFonts w:ascii="Times New Roman" w:hAnsi="Times New Roman"/>
                <w:sz w:val="24"/>
                <w:szCs w:val="24"/>
                <w:lang/>
              </w:rPr>
              <w:t>Рассмотрение учебно-методических комплектов на основе ФГОС</w:t>
            </w:r>
            <w:r w:rsidRPr="006E1D98">
              <w:rPr>
                <w:rFonts w:ascii="Times New Roman" w:hAnsi="Times New Roman"/>
                <w:sz w:val="24"/>
                <w:szCs w:val="24"/>
                <w:lang/>
              </w:rPr>
              <w:t>.</w:t>
            </w:r>
          </w:p>
          <w:p w:rsidR="00F905C7" w:rsidRPr="006E1D98" w:rsidRDefault="00F905C7" w:rsidP="008805F7">
            <w:pPr>
              <w:numPr>
                <w:ilvl w:val="0"/>
                <w:numId w:val="76"/>
              </w:numPr>
              <w:tabs>
                <w:tab w:val="left" w:pos="306"/>
              </w:tabs>
              <w:spacing w:after="0" w:line="240" w:lineRule="auto"/>
              <w:ind w:left="22" w:firstLine="0"/>
              <w:rPr>
                <w:rFonts w:ascii="Times New Roman" w:hAnsi="Times New Roman"/>
                <w:sz w:val="24"/>
                <w:szCs w:val="24"/>
                <w:lang/>
              </w:rPr>
            </w:pPr>
            <w:r w:rsidRPr="006E1D98">
              <w:rPr>
                <w:rFonts w:ascii="Times New Roman" w:hAnsi="Times New Roman"/>
                <w:sz w:val="24"/>
                <w:szCs w:val="24"/>
                <w:lang/>
              </w:rPr>
              <w:t>Составление педагогического словаря</w:t>
            </w:r>
            <w:r w:rsidRPr="006E1D98">
              <w:rPr>
                <w:rFonts w:ascii="Times New Roman" w:hAnsi="Times New Roman"/>
                <w:sz w:val="24"/>
                <w:szCs w:val="24"/>
                <w:lang/>
              </w:rPr>
              <w:t>.</w:t>
            </w:r>
          </w:p>
          <w:p w:rsidR="00F905C7" w:rsidRPr="006E1D98" w:rsidRDefault="00F905C7" w:rsidP="008805F7">
            <w:pPr>
              <w:numPr>
                <w:ilvl w:val="0"/>
                <w:numId w:val="76"/>
              </w:numPr>
              <w:tabs>
                <w:tab w:val="left" w:pos="306"/>
              </w:tabs>
              <w:spacing w:after="0" w:line="240" w:lineRule="auto"/>
              <w:ind w:left="22" w:firstLine="0"/>
              <w:jc w:val="both"/>
              <w:rPr>
                <w:rFonts w:ascii="Times New Roman" w:hAnsi="Times New Roman"/>
                <w:sz w:val="24"/>
                <w:szCs w:val="24"/>
                <w:lang/>
              </w:rPr>
            </w:pPr>
            <w:r w:rsidRPr="006E1D98">
              <w:rPr>
                <w:rFonts w:ascii="Times New Roman" w:hAnsi="Times New Roman"/>
                <w:sz w:val="24"/>
                <w:szCs w:val="24"/>
                <w:lang/>
              </w:rPr>
              <w:t>Наблюдение показательных уроков</w:t>
            </w:r>
            <w:r w:rsidRPr="006E1D98">
              <w:rPr>
                <w:rFonts w:ascii="Times New Roman" w:hAnsi="Times New Roman"/>
                <w:sz w:val="24"/>
                <w:szCs w:val="24"/>
                <w:lang/>
              </w:rPr>
              <w:t xml:space="preserve"> информатики</w:t>
            </w:r>
            <w:r w:rsidRPr="006E1D98">
              <w:rPr>
                <w:rFonts w:ascii="Times New Roman" w:hAnsi="Times New Roman"/>
                <w:sz w:val="24"/>
                <w:szCs w:val="24"/>
                <w:lang/>
              </w:rPr>
              <w:t>, собеседование с учителями, оформление отчетной документации по итогом дня</w:t>
            </w:r>
            <w:r w:rsidRPr="006E1D98">
              <w:rPr>
                <w:rFonts w:ascii="Times New Roman" w:hAnsi="Times New Roman"/>
                <w:sz w:val="24"/>
                <w:szCs w:val="24"/>
                <w:lang/>
              </w:rPr>
              <w:t>.</w:t>
            </w:r>
          </w:p>
          <w:p w:rsidR="00F905C7" w:rsidRPr="006E1D98" w:rsidRDefault="00F905C7" w:rsidP="008805F7">
            <w:pPr>
              <w:numPr>
                <w:ilvl w:val="0"/>
                <w:numId w:val="76"/>
              </w:numPr>
              <w:tabs>
                <w:tab w:val="left" w:pos="306"/>
              </w:tabs>
              <w:spacing w:after="0" w:line="240" w:lineRule="auto"/>
              <w:ind w:left="22" w:firstLine="0"/>
              <w:jc w:val="both"/>
              <w:rPr>
                <w:rFonts w:ascii="Times New Roman" w:hAnsi="Times New Roman"/>
                <w:sz w:val="24"/>
                <w:szCs w:val="24"/>
                <w:lang/>
              </w:rPr>
            </w:pPr>
            <w:r w:rsidRPr="006E1D98">
              <w:rPr>
                <w:rFonts w:ascii="Times New Roman" w:hAnsi="Times New Roman"/>
                <w:sz w:val="24"/>
                <w:szCs w:val="24"/>
                <w:lang/>
              </w:rPr>
              <w:t>Психологическая диагностика мотивации к учебной деятельности ученика начальной школы на основе посещенных уроков</w:t>
            </w:r>
            <w:r w:rsidRPr="006E1D98">
              <w:rPr>
                <w:rFonts w:ascii="Times New Roman" w:hAnsi="Times New Roman"/>
                <w:sz w:val="24"/>
                <w:szCs w:val="24"/>
                <w:lang/>
              </w:rPr>
              <w:t xml:space="preserve"> информатики.</w:t>
            </w:r>
          </w:p>
          <w:p w:rsidR="00F905C7" w:rsidRPr="006E1D98" w:rsidRDefault="00F905C7" w:rsidP="008805F7">
            <w:pPr>
              <w:numPr>
                <w:ilvl w:val="0"/>
                <w:numId w:val="76"/>
              </w:numPr>
              <w:tabs>
                <w:tab w:val="left" w:pos="306"/>
              </w:tabs>
              <w:spacing w:after="0" w:line="240" w:lineRule="auto"/>
              <w:ind w:left="22" w:firstLine="0"/>
              <w:jc w:val="both"/>
              <w:rPr>
                <w:rFonts w:ascii="Times New Roman" w:hAnsi="Times New Roman"/>
                <w:sz w:val="24"/>
                <w:szCs w:val="24"/>
                <w:lang/>
              </w:rPr>
            </w:pPr>
            <w:r w:rsidRPr="006E1D98">
              <w:rPr>
                <w:rFonts w:ascii="Times New Roman" w:hAnsi="Times New Roman"/>
                <w:sz w:val="24"/>
                <w:szCs w:val="24"/>
                <w:lang/>
              </w:rPr>
              <w:t>Анализ стиля педагогического общения учителя на основе посещенных уроков</w:t>
            </w:r>
            <w:r w:rsidRPr="006E1D98">
              <w:rPr>
                <w:rFonts w:ascii="Times New Roman" w:hAnsi="Times New Roman"/>
                <w:sz w:val="24"/>
                <w:szCs w:val="24"/>
                <w:lang/>
              </w:rPr>
              <w:t>.</w:t>
            </w:r>
          </w:p>
          <w:p w:rsidR="00F905C7" w:rsidRPr="006E1D98" w:rsidRDefault="00F905C7" w:rsidP="008805F7">
            <w:pPr>
              <w:numPr>
                <w:ilvl w:val="0"/>
                <w:numId w:val="76"/>
              </w:numPr>
              <w:tabs>
                <w:tab w:val="left" w:pos="306"/>
              </w:tabs>
              <w:spacing w:after="0" w:line="240" w:lineRule="auto"/>
              <w:ind w:left="22" w:firstLine="0"/>
              <w:jc w:val="both"/>
              <w:rPr>
                <w:rFonts w:ascii="Times New Roman" w:hAnsi="Times New Roman"/>
                <w:sz w:val="24"/>
                <w:szCs w:val="24"/>
                <w:lang/>
              </w:rPr>
            </w:pPr>
            <w:r w:rsidRPr="006E1D98">
              <w:rPr>
                <w:rFonts w:ascii="Times New Roman" w:hAnsi="Times New Roman"/>
                <w:sz w:val="24"/>
                <w:szCs w:val="24"/>
                <w:lang/>
              </w:rPr>
              <w:t xml:space="preserve">  </w:t>
            </w:r>
            <w:r w:rsidRPr="006E1D98">
              <w:rPr>
                <w:rFonts w:ascii="Times New Roman" w:hAnsi="Times New Roman"/>
                <w:sz w:val="24"/>
                <w:szCs w:val="24"/>
                <w:lang/>
              </w:rPr>
              <w:t>Планирование проведения уроков</w:t>
            </w:r>
            <w:r w:rsidRPr="006E1D98">
              <w:rPr>
                <w:rFonts w:ascii="Times New Roman" w:hAnsi="Times New Roman"/>
                <w:sz w:val="24"/>
                <w:szCs w:val="24"/>
                <w:lang/>
              </w:rPr>
              <w:t xml:space="preserve"> информатики</w:t>
            </w:r>
            <w:r w:rsidRPr="006E1D98">
              <w:rPr>
                <w:rFonts w:ascii="Times New Roman" w:hAnsi="Times New Roman"/>
                <w:sz w:val="24"/>
                <w:szCs w:val="24"/>
                <w:lang/>
              </w:rPr>
              <w:t>, их анализ, оформление</w:t>
            </w:r>
            <w:r w:rsidRPr="006E1D98">
              <w:rPr>
                <w:rFonts w:ascii="Times New Roman" w:hAnsi="Times New Roman"/>
                <w:sz w:val="24"/>
                <w:szCs w:val="24"/>
                <w:lang/>
              </w:rPr>
              <w:t xml:space="preserve">. </w:t>
            </w:r>
            <w:r w:rsidRPr="006E1D98">
              <w:rPr>
                <w:rFonts w:ascii="Times New Roman" w:hAnsi="Times New Roman"/>
                <w:sz w:val="24"/>
                <w:szCs w:val="24"/>
                <w:lang/>
              </w:rPr>
              <w:t>Определение целей и задач урока</w:t>
            </w:r>
            <w:r w:rsidRPr="006E1D98">
              <w:rPr>
                <w:rFonts w:ascii="Times New Roman" w:hAnsi="Times New Roman"/>
                <w:sz w:val="24"/>
                <w:szCs w:val="24"/>
                <w:lang/>
              </w:rPr>
              <w:t xml:space="preserve">.  </w:t>
            </w:r>
            <w:r w:rsidRPr="006E1D98">
              <w:rPr>
                <w:rFonts w:ascii="Times New Roman" w:hAnsi="Times New Roman"/>
                <w:sz w:val="24"/>
                <w:szCs w:val="24"/>
                <w:lang/>
              </w:rPr>
              <w:lastRenderedPageBreak/>
              <w:t>Составление плана урока по программам НОО</w:t>
            </w:r>
            <w:r w:rsidRPr="006E1D98">
              <w:rPr>
                <w:rFonts w:ascii="Times New Roman" w:hAnsi="Times New Roman"/>
                <w:sz w:val="24"/>
                <w:szCs w:val="24"/>
                <w:lang/>
              </w:rPr>
              <w:t>.</w:t>
            </w:r>
          </w:p>
          <w:p w:rsidR="00F905C7" w:rsidRPr="006E1D98" w:rsidRDefault="00F905C7" w:rsidP="008805F7">
            <w:pPr>
              <w:numPr>
                <w:ilvl w:val="0"/>
                <w:numId w:val="76"/>
              </w:numPr>
              <w:tabs>
                <w:tab w:val="left" w:pos="306"/>
              </w:tabs>
              <w:spacing w:after="0" w:line="240" w:lineRule="auto"/>
              <w:ind w:left="22" w:firstLine="0"/>
              <w:jc w:val="both"/>
              <w:rPr>
                <w:rFonts w:ascii="Times New Roman" w:hAnsi="Times New Roman"/>
                <w:sz w:val="24"/>
                <w:szCs w:val="24"/>
                <w:lang/>
              </w:rPr>
            </w:pPr>
            <w:r w:rsidRPr="006E1D98">
              <w:rPr>
                <w:rFonts w:ascii="Times New Roman" w:hAnsi="Times New Roman"/>
                <w:sz w:val="24"/>
                <w:szCs w:val="24"/>
                <w:lang/>
              </w:rPr>
              <w:t xml:space="preserve"> </w:t>
            </w:r>
            <w:r w:rsidRPr="006E1D98">
              <w:rPr>
                <w:rFonts w:ascii="Times New Roman" w:hAnsi="Times New Roman"/>
                <w:sz w:val="24"/>
                <w:szCs w:val="24"/>
                <w:lang/>
              </w:rPr>
              <w:t>Посещение ОУ: наблюдение уроков, собеседование с учителями</w:t>
            </w:r>
            <w:r w:rsidRPr="006E1D98">
              <w:rPr>
                <w:rFonts w:ascii="Times New Roman" w:hAnsi="Times New Roman"/>
                <w:sz w:val="24"/>
                <w:szCs w:val="24"/>
                <w:lang/>
              </w:rPr>
              <w:t xml:space="preserve">. </w:t>
            </w:r>
            <w:r w:rsidRPr="006E1D98">
              <w:rPr>
                <w:rFonts w:ascii="Times New Roman" w:hAnsi="Times New Roman"/>
                <w:sz w:val="24"/>
                <w:szCs w:val="24"/>
                <w:lang/>
              </w:rPr>
              <w:t>Анализ структуры урока</w:t>
            </w:r>
            <w:r w:rsidRPr="006E1D98">
              <w:rPr>
                <w:rFonts w:ascii="Times New Roman" w:hAnsi="Times New Roman"/>
                <w:sz w:val="24"/>
                <w:szCs w:val="24"/>
                <w:lang/>
              </w:rPr>
              <w:t>.</w:t>
            </w:r>
          </w:p>
          <w:p w:rsidR="00F905C7" w:rsidRPr="006E1D98" w:rsidRDefault="00F905C7" w:rsidP="008805F7">
            <w:pPr>
              <w:numPr>
                <w:ilvl w:val="0"/>
                <w:numId w:val="76"/>
              </w:numPr>
              <w:tabs>
                <w:tab w:val="left" w:pos="306"/>
              </w:tabs>
              <w:spacing w:after="0" w:line="240" w:lineRule="auto"/>
              <w:ind w:left="22" w:firstLine="0"/>
              <w:jc w:val="both"/>
              <w:rPr>
                <w:rFonts w:ascii="Times New Roman" w:hAnsi="Times New Roman"/>
                <w:sz w:val="24"/>
                <w:szCs w:val="24"/>
                <w:lang/>
              </w:rPr>
            </w:pPr>
            <w:r w:rsidRPr="006E1D98">
              <w:rPr>
                <w:rFonts w:ascii="Times New Roman" w:hAnsi="Times New Roman"/>
                <w:sz w:val="24"/>
                <w:szCs w:val="24"/>
                <w:lang/>
              </w:rPr>
              <w:t xml:space="preserve"> </w:t>
            </w:r>
            <w:r w:rsidRPr="006E1D98">
              <w:rPr>
                <w:rFonts w:ascii="Times New Roman" w:hAnsi="Times New Roman"/>
                <w:sz w:val="24"/>
                <w:szCs w:val="24"/>
                <w:lang/>
              </w:rPr>
              <w:t>Моделирование фрагментов уроков</w:t>
            </w:r>
            <w:r w:rsidRPr="006E1D98">
              <w:rPr>
                <w:rFonts w:ascii="Times New Roman" w:hAnsi="Times New Roman"/>
                <w:sz w:val="24"/>
                <w:szCs w:val="24"/>
                <w:lang/>
              </w:rPr>
              <w:t xml:space="preserve">. </w:t>
            </w:r>
            <w:r w:rsidRPr="006E1D98">
              <w:rPr>
                <w:rFonts w:ascii="Times New Roman" w:hAnsi="Times New Roman"/>
                <w:sz w:val="24"/>
                <w:szCs w:val="24"/>
                <w:lang/>
              </w:rPr>
              <w:t>Самоанализ проведенных уроков</w:t>
            </w:r>
            <w:r w:rsidRPr="006E1D98">
              <w:rPr>
                <w:rFonts w:ascii="Times New Roman" w:hAnsi="Times New Roman"/>
                <w:sz w:val="24"/>
                <w:szCs w:val="24"/>
                <w:lang/>
              </w:rPr>
              <w:t>.</w:t>
            </w:r>
          </w:p>
          <w:p w:rsidR="00F905C7" w:rsidRPr="006E1D98" w:rsidRDefault="00F905C7" w:rsidP="008805F7">
            <w:pPr>
              <w:numPr>
                <w:ilvl w:val="0"/>
                <w:numId w:val="76"/>
              </w:numPr>
              <w:tabs>
                <w:tab w:val="left" w:pos="306"/>
              </w:tabs>
              <w:spacing w:after="0" w:line="240" w:lineRule="auto"/>
              <w:ind w:left="22" w:firstLine="0"/>
              <w:jc w:val="both"/>
              <w:rPr>
                <w:rFonts w:ascii="Times New Roman" w:hAnsi="Times New Roman"/>
                <w:sz w:val="24"/>
                <w:szCs w:val="24"/>
                <w:lang/>
              </w:rPr>
            </w:pPr>
            <w:r w:rsidRPr="006E1D98">
              <w:rPr>
                <w:rFonts w:ascii="Times New Roman" w:hAnsi="Times New Roman"/>
                <w:sz w:val="24"/>
                <w:szCs w:val="24"/>
                <w:lang/>
              </w:rPr>
              <w:t>Составление дневника по практике</w:t>
            </w:r>
            <w:r w:rsidRPr="006E1D98">
              <w:rPr>
                <w:rFonts w:ascii="Times New Roman" w:hAnsi="Times New Roman"/>
                <w:sz w:val="24"/>
                <w:szCs w:val="24"/>
                <w:lang/>
              </w:rPr>
              <w:t>.</w:t>
            </w:r>
          </w:p>
        </w:tc>
        <w:tc>
          <w:tcPr>
            <w:tcW w:w="644" w:type="pct"/>
            <w:tcBorders>
              <w:top w:val="single" w:sz="4" w:space="0" w:color="auto"/>
              <w:left w:val="single" w:sz="4" w:space="0" w:color="auto"/>
              <w:bottom w:val="single" w:sz="4" w:space="0" w:color="auto"/>
              <w:right w:val="single" w:sz="4" w:space="0" w:color="auto"/>
            </w:tcBorders>
            <w:vAlign w:val="center"/>
            <w:hideMark/>
          </w:tcPr>
          <w:p w:rsidR="00F905C7" w:rsidRPr="006E1D98" w:rsidRDefault="00F33DFB" w:rsidP="00F33DFB">
            <w:pPr>
              <w:suppressAutoHyphens/>
              <w:spacing w:after="0"/>
              <w:jc w:val="center"/>
              <w:rPr>
                <w:rFonts w:ascii="Times New Roman" w:hAnsi="Times New Roman"/>
                <w:b/>
                <w:i/>
              </w:rPr>
            </w:pPr>
            <w:r w:rsidRPr="006E1D98">
              <w:rPr>
                <w:rFonts w:ascii="Times New Roman" w:hAnsi="Times New Roman"/>
                <w:b/>
                <w:i/>
              </w:rPr>
              <w:lastRenderedPageBreak/>
              <w:t>36</w:t>
            </w:r>
          </w:p>
        </w:tc>
      </w:tr>
      <w:tr w:rsidR="00F905C7" w:rsidRPr="006E1D98" w:rsidTr="00AF4B8D">
        <w:tc>
          <w:tcPr>
            <w:tcW w:w="4356" w:type="pct"/>
            <w:gridSpan w:val="2"/>
            <w:tcBorders>
              <w:top w:val="single" w:sz="4" w:space="0" w:color="auto"/>
              <w:left w:val="single" w:sz="4" w:space="0" w:color="auto"/>
              <w:bottom w:val="single" w:sz="4" w:space="0" w:color="auto"/>
              <w:right w:val="single" w:sz="4" w:space="0" w:color="auto"/>
            </w:tcBorders>
            <w:hideMark/>
          </w:tcPr>
          <w:p w:rsidR="00F905C7" w:rsidRPr="006E1D98" w:rsidRDefault="00F905C7" w:rsidP="00AF4B8D">
            <w:pPr>
              <w:spacing w:after="0" w:line="240" w:lineRule="auto"/>
              <w:rPr>
                <w:rFonts w:ascii="Times New Roman" w:hAnsi="Times New Roman"/>
                <w:b/>
                <w:bCs/>
              </w:rPr>
            </w:pPr>
            <w:r w:rsidRPr="006E1D98">
              <w:rPr>
                <w:rFonts w:ascii="Times New Roman" w:hAnsi="Times New Roman"/>
                <w:b/>
                <w:bCs/>
              </w:rPr>
              <w:lastRenderedPageBreak/>
              <w:t xml:space="preserve">Производственная практика </w:t>
            </w:r>
          </w:p>
          <w:p w:rsidR="00F905C7" w:rsidRPr="006E1D98" w:rsidRDefault="00F905C7" w:rsidP="00AF4B8D">
            <w:pPr>
              <w:spacing w:after="0" w:line="240" w:lineRule="auto"/>
              <w:rPr>
                <w:rFonts w:ascii="Times New Roman" w:hAnsi="Times New Roman"/>
                <w:b/>
                <w:bCs/>
              </w:rPr>
            </w:pPr>
            <w:r w:rsidRPr="006E1D98">
              <w:rPr>
                <w:rFonts w:ascii="Times New Roman" w:hAnsi="Times New Roman"/>
                <w:b/>
                <w:bCs/>
              </w:rPr>
              <w:t xml:space="preserve">Виды работ </w:t>
            </w:r>
          </w:p>
          <w:p w:rsidR="00F905C7" w:rsidRPr="006E1D98" w:rsidRDefault="00F905C7" w:rsidP="008805F7">
            <w:pPr>
              <w:numPr>
                <w:ilvl w:val="0"/>
                <w:numId w:val="77"/>
              </w:numPr>
              <w:spacing w:after="0" w:line="240" w:lineRule="auto"/>
              <w:rPr>
                <w:rFonts w:ascii="Times New Roman" w:hAnsi="Times New Roman"/>
                <w:bCs/>
              </w:rPr>
            </w:pPr>
            <w:r w:rsidRPr="006E1D98">
              <w:rPr>
                <w:rFonts w:ascii="Times New Roman" w:hAnsi="Times New Roman"/>
                <w:bCs/>
              </w:rPr>
              <w:t>Разработка методических материалов по программам НОО.</w:t>
            </w:r>
          </w:p>
          <w:p w:rsidR="00F905C7" w:rsidRPr="006E1D98" w:rsidRDefault="00F905C7" w:rsidP="008805F7">
            <w:pPr>
              <w:numPr>
                <w:ilvl w:val="0"/>
                <w:numId w:val="77"/>
              </w:numPr>
              <w:spacing w:after="0" w:line="240" w:lineRule="auto"/>
              <w:rPr>
                <w:rFonts w:ascii="Times New Roman" w:hAnsi="Times New Roman"/>
                <w:bCs/>
              </w:rPr>
            </w:pPr>
            <w:r w:rsidRPr="006E1D98">
              <w:rPr>
                <w:rFonts w:ascii="Times New Roman" w:hAnsi="Times New Roman"/>
                <w:bCs/>
              </w:rPr>
              <w:t xml:space="preserve">Участие в создании предметно-развивающей среды в кабинете. </w:t>
            </w:r>
          </w:p>
          <w:p w:rsidR="00F905C7" w:rsidRPr="006E1D98" w:rsidRDefault="00F905C7" w:rsidP="008805F7">
            <w:pPr>
              <w:numPr>
                <w:ilvl w:val="0"/>
                <w:numId w:val="77"/>
              </w:numPr>
              <w:spacing w:after="0" w:line="240" w:lineRule="auto"/>
              <w:rPr>
                <w:rFonts w:ascii="Times New Roman" w:hAnsi="Times New Roman"/>
                <w:bCs/>
              </w:rPr>
            </w:pPr>
            <w:r w:rsidRPr="006E1D98">
              <w:rPr>
                <w:rFonts w:ascii="Times New Roman" w:hAnsi="Times New Roman"/>
                <w:bCs/>
                <w:sz w:val="24"/>
                <w:szCs w:val="24"/>
                <w:lang/>
              </w:rPr>
              <w:t>Проведение уроков информатики</w:t>
            </w:r>
            <w:r w:rsidRPr="006E1D98">
              <w:rPr>
                <w:rFonts w:ascii="Times New Roman" w:hAnsi="Times New Roman"/>
                <w:bCs/>
                <w:sz w:val="24"/>
                <w:szCs w:val="24"/>
                <w:lang/>
              </w:rPr>
              <w:t>.</w:t>
            </w:r>
          </w:p>
          <w:p w:rsidR="00F905C7" w:rsidRPr="006E1D98" w:rsidRDefault="00F905C7" w:rsidP="008805F7">
            <w:pPr>
              <w:numPr>
                <w:ilvl w:val="0"/>
                <w:numId w:val="77"/>
              </w:numPr>
              <w:spacing w:after="0" w:line="240" w:lineRule="auto"/>
              <w:rPr>
                <w:rFonts w:ascii="Times New Roman" w:hAnsi="Times New Roman"/>
                <w:bCs/>
              </w:rPr>
            </w:pPr>
            <w:r w:rsidRPr="006E1D98">
              <w:rPr>
                <w:rFonts w:ascii="Times New Roman" w:hAnsi="Times New Roman"/>
                <w:bCs/>
                <w:sz w:val="24"/>
                <w:szCs w:val="24"/>
                <w:lang/>
              </w:rPr>
              <w:t>Подготовка презентации к публичному выступлению на конференции по защите практики</w:t>
            </w:r>
            <w:r w:rsidRPr="006E1D98">
              <w:rPr>
                <w:rFonts w:ascii="Times New Roman" w:hAnsi="Times New Roman"/>
                <w:bCs/>
                <w:sz w:val="24"/>
                <w:szCs w:val="24"/>
                <w:lang/>
              </w:rPr>
              <w:t>.</w:t>
            </w:r>
          </w:p>
        </w:tc>
        <w:tc>
          <w:tcPr>
            <w:tcW w:w="644" w:type="pct"/>
            <w:tcBorders>
              <w:top w:val="single" w:sz="4" w:space="0" w:color="auto"/>
              <w:left w:val="single" w:sz="4" w:space="0" w:color="auto"/>
              <w:bottom w:val="single" w:sz="4" w:space="0" w:color="auto"/>
              <w:right w:val="single" w:sz="4" w:space="0" w:color="auto"/>
            </w:tcBorders>
            <w:vAlign w:val="center"/>
            <w:hideMark/>
          </w:tcPr>
          <w:p w:rsidR="00F905C7" w:rsidRPr="006E1D98" w:rsidRDefault="00F33DFB" w:rsidP="00F33DFB">
            <w:pPr>
              <w:suppressAutoHyphens/>
              <w:spacing w:after="0"/>
              <w:jc w:val="center"/>
              <w:rPr>
                <w:rFonts w:ascii="Times New Roman" w:hAnsi="Times New Roman"/>
                <w:b/>
                <w:i/>
              </w:rPr>
            </w:pPr>
            <w:r w:rsidRPr="006E1D98">
              <w:rPr>
                <w:rFonts w:ascii="Times New Roman" w:hAnsi="Times New Roman"/>
                <w:b/>
                <w:i/>
              </w:rPr>
              <w:t>36</w:t>
            </w:r>
          </w:p>
        </w:tc>
      </w:tr>
      <w:tr w:rsidR="00F33DFB" w:rsidRPr="006E1D98" w:rsidTr="00AF4B8D">
        <w:tc>
          <w:tcPr>
            <w:tcW w:w="4356" w:type="pct"/>
            <w:gridSpan w:val="2"/>
            <w:tcBorders>
              <w:top w:val="single" w:sz="4" w:space="0" w:color="auto"/>
              <w:left w:val="single" w:sz="4" w:space="0" w:color="auto"/>
              <w:bottom w:val="single" w:sz="4" w:space="0" w:color="auto"/>
              <w:right w:val="single" w:sz="4" w:space="0" w:color="auto"/>
            </w:tcBorders>
          </w:tcPr>
          <w:p w:rsidR="00F33DFB" w:rsidRPr="006E1D98" w:rsidRDefault="00F33DFB" w:rsidP="00AF4B8D">
            <w:pPr>
              <w:spacing w:after="0" w:line="240" w:lineRule="auto"/>
              <w:rPr>
                <w:rFonts w:ascii="Times New Roman" w:hAnsi="Times New Roman"/>
                <w:b/>
                <w:bCs/>
              </w:rPr>
            </w:pPr>
            <w:r w:rsidRPr="006E1D98">
              <w:rPr>
                <w:rFonts w:ascii="Times New Roman" w:hAnsi="Times New Roman"/>
                <w:b/>
                <w:bCs/>
              </w:rPr>
              <w:t>Промежуточная аттестация</w:t>
            </w:r>
          </w:p>
        </w:tc>
        <w:tc>
          <w:tcPr>
            <w:tcW w:w="644" w:type="pct"/>
            <w:tcBorders>
              <w:top w:val="single" w:sz="4" w:space="0" w:color="auto"/>
              <w:left w:val="single" w:sz="4" w:space="0" w:color="auto"/>
              <w:bottom w:val="single" w:sz="4" w:space="0" w:color="auto"/>
              <w:right w:val="single" w:sz="4" w:space="0" w:color="auto"/>
            </w:tcBorders>
            <w:vAlign w:val="center"/>
          </w:tcPr>
          <w:p w:rsidR="00F33DFB" w:rsidRPr="006E1D98" w:rsidRDefault="00F33DFB" w:rsidP="00F33DFB">
            <w:pPr>
              <w:suppressAutoHyphens/>
              <w:spacing w:after="0"/>
              <w:jc w:val="center"/>
              <w:rPr>
                <w:rFonts w:ascii="Times New Roman" w:hAnsi="Times New Roman"/>
                <w:b/>
                <w:i/>
              </w:rPr>
            </w:pPr>
            <w:r w:rsidRPr="006E1D98">
              <w:rPr>
                <w:rFonts w:ascii="Times New Roman" w:hAnsi="Times New Roman"/>
                <w:b/>
                <w:i/>
              </w:rPr>
              <w:t>16</w:t>
            </w:r>
          </w:p>
        </w:tc>
      </w:tr>
      <w:tr w:rsidR="00F905C7" w:rsidRPr="006E1D98" w:rsidTr="00AF4B8D">
        <w:tc>
          <w:tcPr>
            <w:tcW w:w="4356" w:type="pct"/>
            <w:gridSpan w:val="2"/>
            <w:tcBorders>
              <w:top w:val="single" w:sz="4" w:space="0" w:color="auto"/>
              <w:left w:val="single" w:sz="4" w:space="0" w:color="auto"/>
              <w:bottom w:val="single" w:sz="4" w:space="0" w:color="auto"/>
              <w:right w:val="single" w:sz="4" w:space="0" w:color="auto"/>
            </w:tcBorders>
            <w:hideMark/>
          </w:tcPr>
          <w:p w:rsidR="00F905C7" w:rsidRPr="006E1D98" w:rsidRDefault="00F905C7" w:rsidP="00AF4B8D">
            <w:pPr>
              <w:spacing w:after="0"/>
              <w:rPr>
                <w:rFonts w:ascii="Times New Roman" w:hAnsi="Times New Roman"/>
                <w:b/>
                <w:bCs/>
              </w:rPr>
            </w:pPr>
            <w:r w:rsidRPr="006E1D98">
              <w:rPr>
                <w:rFonts w:ascii="Times New Roman" w:hAnsi="Times New Roman"/>
                <w:b/>
                <w:bCs/>
              </w:rPr>
              <w:t>Всего</w:t>
            </w:r>
          </w:p>
        </w:tc>
        <w:tc>
          <w:tcPr>
            <w:tcW w:w="644" w:type="pct"/>
            <w:tcBorders>
              <w:top w:val="single" w:sz="4" w:space="0" w:color="auto"/>
              <w:left w:val="single" w:sz="4" w:space="0" w:color="auto"/>
              <w:bottom w:val="single" w:sz="4" w:space="0" w:color="auto"/>
              <w:right w:val="single" w:sz="4" w:space="0" w:color="auto"/>
            </w:tcBorders>
            <w:vAlign w:val="center"/>
            <w:hideMark/>
          </w:tcPr>
          <w:p w:rsidR="00F905C7" w:rsidRPr="006E1D98" w:rsidRDefault="00F33DFB" w:rsidP="00F33DFB">
            <w:pPr>
              <w:spacing w:after="0"/>
              <w:jc w:val="center"/>
              <w:rPr>
                <w:rFonts w:ascii="Times New Roman" w:hAnsi="Times New Roman"/>
                <w:b/>
                <w:i/>
              </w:rPr>
            </w:pPr>
            <w:r w:rsidRPr="006E1D98">
              <w:rPr>
                <w:rFonts w:ascii="Times New Roman" w:hAnsi="Times New Roman"/>
                <w:b/>
                <w:i/>
              </w:rPr>
              <w:t>144/114</w:t>
            </w:r>
          </w:p>
        </w:tc>
      </w:tr>
    </w:tbl>
    <w:p w:rsidR="00F905C7" w:rsidRPr="006E1D98" w:rsidRDefault="00F905C7" w:rsidP="00F905C7">
      <w:pPr>
        <w:suppressAutoHyphens/>
        <w:rPr>
          <w:rFonts w:ascii="Times New Roman" w:hAnsi="Times New Roman"/>
          <w:i/>
        </w:rPr>
      </w:pPr>
    </w:p>
    <w:p w:rsidR="00F905C7" w:rsidRPr="006E1D98" w:rsidRDefault="00F905C7" w:rsidP="00F905C7">
      <w:pPr>
        <w:spacing w:after="0"/>
        <w:rPr>
          <w:rFonts w:ascii="Times New Roman" w:hAnsi="Times New Roman"/>
          <w:i/>
        </w:rPr>
        <w:sectPr w:rsidR="00F905C7" w:rsidRPr="006E1D98">
          <w:pgSz w:w="16840" w:h="11907" w:orient="landscape"/>
          <w:pgMar w:top="851" w:right="1134" w:bottom="851" w:left="992" w:header="709" w:footer="709" w:gutter="0"/>
          <w:cols w:space="720"/>
        </w:sectPr>
      </w:pPr>
    </w:p>
    <w:p w:rsidR="00F905C7" w:rsidRPr="006E1D98" w:rsidRDefault="00F905C7" w:rsidP="00F905C7">
      <w:pPr>
        <w:spacing w:after="0"/>
        <w:jc w:val="center"/>
        <w:rPr>
          <w:rFonts w:ascii="Times New Roman" w:hAnsi="Times New Roman"/>
          <w:b/>
          <w:bCs/>
          <w:sz w:val="24"/>
          <w:szCs w:val="24"/>
        </w:rPr>
      </w:pPr>
      <w:r w:rsidRPr="006E1D98">
        <w:rPr>
          <w:rFonts w:ascii="Times New Roman" w:hAnsi="Times New Roman"/>
          <w:b/>
          <w:bCs/>
          <w:sz w:val="24"/>
          <w:szCs w:val="24"/>
        </w:rPr>
        <w:lastRenderedPageBreak/>
        <w:t>3. УСЛОВИЯ РЕАЛИЗАЦИИ ПРОФЕССИОНАЛЬНОГО МОДУЛЯ</w:t>
      </w:r>
    </w:p>
    <w:p w:rsidR="00F905C7" w:rsidRPr="006E1D98" w:rsidRDefault="00F905C7" w:rsidP="00F905C7">
      <w:pPr>
        <w:spacing w:after="0"/>
        <w:ind w:firstLine="709"/>
        <w:rPr>
          <w:rFonts w:ascii="Times New Roman" w:hAnsi="Times New Roman"/>
          <w:b/>
          <w:bCs/>
          <w:sz w:val="24"/>
          <w:szCs w:val="24"/>
        </w:rPr>
      </w:pPr>
    </w:p>
    <w:p w:rsidR="00F905C7" w:rsidRPr="006E1D98" w:rsidRDefault="00F905C7" w:rsidP="00F905C7">
      <w:pPr>
        <w:spacing w:after="0"/>
        <w:ind w:firstLine="709"/>
        <w:rPr>
          <w:rFonts w:ascii="Times New Roman" w:hAnsi="Times New Roman"/>
          <w:b/>
          <w:bCs/>
          <w:sz w:val="24"/>
          <w:szCs w:val="24"/>
        </w:rPr>
      </w:pPr>
      <w:r w:rsidRPr="006E1D98">
        <w:rPr>
          <w:rFonts w:ascii="Times New Roman" w:hAnsi="Times New Roman"/>
          <w:b/>
          <w:bCs/>
          <w:sz w:val="24"/>
          <w:szCs w:val="24"/>
        </w:rPr>
        <w:t>3.1. Для реализации программы профессионального модуля должны быть пред</w:t>
      </w:r>
      <w:r w:rsidRPr="006E1D98">
        <w:rPr>
          <w:rFonts w:ascii="Times New Roman" w:hAnsi="Times New Roman"/>
          <w:b/>
          <w:bCs/>
          <w:sz w:val="24"/>
          <w:szCs w:val="24"/>
        </w:rPr>
        <w:t>у</w:t>
      </w:r>
      <w:r w:rsidRPr="006E1D98">
        <w:rPr>
          <w:rFonts w:ascii="Times New Roman" w:hAnsi="Times New Roman"/>
          <w:b/>
          <w:bCs/>
          <w:sz w:val="24"/>
          <w:szCs w:val="24"/>
        </w:rPr>
        <w:t>смотрены следующие специальные помещения:</w:t>
      </w:r>
    </w:p>
    <w:p w:rsidR="00357582" w:rsidRPr="006E1D98" w:rsidRDefault="00357582" w:rsidP="00357582">
      <w:pPr>
        <w:suppressAutoHyphens/>
        <w:spacing w:after="0" w:line="240" w:lineRule="auto"/>
        <w:ind w:firstLine="709"/>
        <w:jc w:val="both"/>
        <w:rPr>
          <w:rFonts w:ascii="Times New Roman" w:hAnsi="Times New Roman"/>
          <w:bCs/>
          <w:iCs/>
          <w:sz w:val="24"/>
          <w:szCs w:val="24"/>
        </w:rPr>
      </w:pPr>
      <w:r w:rsidRPr="006E1D98">
        <w:rPr>
          <w:rFonts w:ascii="Times New Roman" w:hAnsi="Times New Roman"/>
          <w:bCs/>
          <w:iCs/>
          <w:sz w:val="24"/>
          <w:szCs w:val="24"/>
        </w:rPr>
        <w:t>Лаборатория «Информатики и информационно-коммуникационных технологий»</w:t>
      </w:r>
      <w:r w:rsidR="00142A8E" w:rsidRPr="006E1D98">
        <w:rPr>
          <w:rFonts w:ascii="Times New Roman" w:hAnsi="Times New Roman"/>
          <w:bCs/>
          <w:iCs/>
          <w:sz w:val="24"/>
          <w:szCs w:val="24"/>
        </w:rPr>
        <w:t>,</w:t>
      </w:r>
      <w:r w:rsidR="00142A8E" w:rsidRPr="006E1D98">
        <w:rPr>
          <w:rFonts w:ascii="Times New Roman" w:hAnsi="Times New Roman"/>
        </w:rPr>
        <w:t xml:space="preserve"> </w:t>
      </w:r>
      <w:r w:rsidR="00142A8E" w:rsidRPr="006E1D98">
        <w:rPr>
          <w:rFonts w:ascii="Times New Roman" w:hAnsi="Times New Roman"/>
          <w:bCs/>
          <w:iCs/>
          <w:sz w:val="24"/>
          <w:szCs w:val="24"/>
        </w:rPr>
        <w:t>оснащенная в соответствии с п. 6.1.2.3</w:t>
      </w:r>
      <w:r w:rsidR="00F33DFB" w:rsidRPr="006E1D98">
        <w:rPr>
          <w:rFonts w:ascii="Times New Roman" w:hAnsi="Times New Roman"/>
          <w:bCs/>
          <w:iCs/>
          <w:sz w:val="24"/>
          <w:szCs w:val="24"/>
        </w:rPr>
        <w:t xml:space="preserve"> примерной основной образовательной программы</w:t>
      </w:r>
      <w:r w:rsidR="00142A8E" w:rsidRPr="006E1D98">
        <w:rPr>
          <w:rFonts w:ascii="Times New Roman" w:hAnsi="Times New Roman"/>
          <w:bCs/>
          <w:iCs/>
          <w:sz w:val="24"/>
          <w:szCs w:val="24"/>
        </w:rPr>
        <w:t xml:space="preserve"> по специальности.</w:t>
      </w:r>
    </w:p>
    <w:p w:rsidR="00F905C7" w:rsidRPr="006E1D98" w:rsidRDefault="00F905C7" w:rsidP="00F905C7">
      <w:pPr>
        <w:suppressAutoHyphens/>
        <w:spacing w:after="0"/>
        <w:ind w:firstLine="709"/>
        <w:jc w:val="both"/>
        <w:rPr>
          <w:rFonts w:ascii="Times New Roman" w:hAnsi="Times New Roman"/>
          <w:bCs/>
          <w:i/>
          <w:sz w:val="24"/>
          <w:szCs w:val="24"/>
        </w:rPr>
      </w:pPr>
      <w:r w:rsidRPr="006E1D98">
        <w:rPr>
          <w:rFonts w:ascii="Times New Roman" w:hAnsi="Times New Roman"/>
          <w:bCs/>
          <w:sz w:val="24"/>
          <w:szCs w:val="24"/>
        </w:rPr>
        <w:t>Оснащенные базы практики, в соответствии с п 6.1.2.</w:t>
      </w:r>
      <w:r w:rsidR="005B2B88" w:rsidRPr="006E1D98">
        <w:rPr>
          <w:rFonts w:ascii="Times New Roman" w:hAnsi="Times New Roman"/>
          <w:bCs/>
          <w:sz w:val="24"/>
          <w:szCs w:val="24"/>
        </w:rPr>
        <w:t>5</w:t>
      </w:r>
      <w:r w:rsidRPr="006E1D98">
        <w:rPr>
          <w:rFonts w:ascii="Times New Roman" w:hAnsi="Times New Roman"/>
          <w:bCs/>
          <w:sz w:val="24"/>
          <w:szCs w:val="24"/>
        </w:rPr>
        <w:t xml:space="preserve"> примерной </w:t>
      </w:r>
      <w:r w:rsidR="00F33DFB" w:rsidRPr="006E1D98">
        <w:rPr>
          <w:rFonts w:ascii="Times New Roman" w:hAnsi="Times New Roman"/>
          <w:bCs/>
          <w:sz w:val="24"/>
          <w:szCs w:val="24"/>
        </w:rPr>
        <w:t>основной образовательной</w:t>
      </w:r>
      <w:r w:rsidRPr="006E1D98">
        <w:rPr>
          <w:rFonts w:ascii="Times New Roman" w:hAnsi="Times New Roman"/>
          <w:bCs/>
          <w:sz w:val="24"/>
          <w:szCs w:val="24"/>
        </w:rPr>
        <w:t xml:space="preserve"> программы по специальности.</w:t>
      </w:r>
    </w:p>
    <w:p w:rsidR="00F905C7" w:rsidRPr="006E1D98" w:rsidRDefault="00F905C7" w:rsidP="00F905C7">
      <w:pPr>
        <w:suppressAutoHyphens/>
        <w:spacing w:after="0"/>
        <w:ind w:firstLine="709"/>
        <w:jc w:val="both"/>
        <w:rPr>
          <w:rFonts w:ascii="Times New Roman" w:hAnsi="Times New Roman"/>
          <w:bCs/>
          <w:i/>
          <w:sz w:val="24"/>
          <w:szCs w:val="24"/>
        </w:rPr>
      </w:pPr>
    </w:p>
    <w:p w:rsidR="00F905C7" w:rsidRPr="006E1D98" w:rsidRDefault="00F905C7" w:rsidP="00F905C7">
      <w:pPr>
        <w:spacing w:after="0"/>
        <w:ind w:firstLine="709"/>
        <w:rPr>
          <w:rFonts w:ascii="Times New Roman" w:hAnsi="Times New Roman"/>
          <w:b/>
          <w:bCs/>
          <w:sz w:val="24"/>
          <w:szCs w:val="24"/>
        </w:rPr>
      </w:pPr>
      <w:r w:rsidRPr="006E1D98">
        <w:rPr>
          <w:rFonts w:ascii="Times New Roman" w:hAnsi="Times New Roman"/>
          <w:b/>
          <w:bCs/>
          <w:sz w:val="24"/>
          <w:szCs w:val="24"/>
        </w:rPr>
        <w:t>3.2. Информационное обеспечение реализации программы</w:t>
      </w:r>
    </w:p>
    <w:p w:rsidR="00F905C7" w:rsidRPr="006E1D98" w:rsidRDefault="00F905C7" w:rsidP="00F905C7">
      <w:pPr>
        <w:suppressAutoHyphens/>
        <w:spacing w:after="0"/>
        <w:ind w:firstLine="709"/>
        <w:jc w:val="both"/>
        <w:rPr>
          <w:rFonts w:ascii="Times New Roman" w:hAnsi="Times New Roman"/>
          <w:sz w:val="24"/>
          <w:szCs w:val="24"/>
        </w:rPr>
      </w:pPr>
      <w:r w:rsidRPr="006E1D98">
        <w:rPr>
          <w:rFonts w:ascii="Times New Roman" w:hAnsi="Times New Roman"/>
          <w:bCs/>
          <w:sz w:val="24"/>
          <w:szCs w:val="24"/>
        </w:rPr>
        <w:t>Для реализации программы библиотечный фонд образовательной организации должен иметь п</w:t>
      </w:r>
      <w:r w:rsidRPr="006E1D98">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6E1D98">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F905C7" w:rsidRPr="006E1D98" w:rsidRDefault="00F905C7" w:rsidP="00F905C7">
      <w:pPr>
        <w:ind w:firstLine="709"/>
        <w:contextualSpacing/>
        <w:rPr>
          <w:rFonts w:ascii="Times New Roman" w:hAnsi="Times New Roman"/>
          <w:sz w:val="24"/>
          <w:szCs w:val="24"/>
        </w:rPr>
      </w:pPr>
    </w:p>
    <w:p w:rsidR="00F905C7" w:rsidRPr="006E1D98" w:rsidRDefault="00F905C7" w:rsidP="00F905C7">
      <w:pPr>
        <w:spacing w:after="0" w:line="240" w:lineRule="auto"/>
        <w:ind w:firstLine="709"/>
        <w:contextualSpacing/>
        <w:rPr>
          <w:rFonts w:ascii="Times New Roman" w:hAnsi="Times New Roman"/>
          <w:b/>
          <w:sz w:val="24"/>
          <w:szCs w:val="24"/>
        </w:rPr>
      </w:pPr>
      <w:r w:rsidRPr="006E1D98">
        <w:rPr>
          <w:rFonts w:ascii="Times New Roman" w:hAnsi="Times New Roman"/>
          <w:b/>
          <w:sz w:val="24"/>
          <w:szCs w:val="24"/>
          <w:lang/>
        </w:rPr>
        <w:t xml:space="preserve">3.2.1. </w:t>
      </w:r>
      <w:r w:rsidRPr="006E1D98">
        <w:rPr>
          <w:rFonts w:ascii="Times New Roman" w:hAnsi="Times New Roman"/>
          <w:b/>
          <w:sz w:val="24"/>
          <w:szCs w:val="24"/>
          <w:lang/>
        </w:rPr>
        <w:t>Основные печатные</w:t>
      </w:r>
      <w:r w:rsidRPr="006E1D98">
        <w:rPr>
          <w:rFonts w:ascii="Times New Roman" w:hAnsi="Times New Roman"/>
          <w:b/>
          <w:sz w:val="24"/>
          <w:szCs w:val="24"/>
          <w:lang/>
        </w:rPr>
        <w:t xml:space="preserve"> издания</w:t>
      </w:r>
    </w:p>
    <w:p w:rsidR="00F905C7" w:rsidRPr="006E1D98" w:rsidRDefault="00F905C7" w:rsidP="008805F7">
      <w:pPr>
        <w:numPr>
          <w:ilvl w:val="0"/>
          <w:numId w:val="72"/>
        </w:numPr>
        <w:tabs>
          <w:tab w:val="left" w:pos="993"/>
        </w:tabs>
        <w:spacing w:before="120" w:after="120" w:line="240" w:lineRule="auto"/>
        <w:ind w:left="0" w:firstLine="567"/>
        <w:contextualSpacing/>
        <w:jc w:val="both"/>
        <w:rPr>
          <w:rFonts w:ascii="Times New Roman" w:hAnsi="Times New Roman"/>
          <w:sz w:val="24"/>
          <w:szCs w:val="24"/>
          <w:lang/>
        </w:rPr>
      </w:pPr>
      <w:r w:rsidRPr="006E1D98">
        <w:rPr>
          <w:rFonts w:ascii="Times New Roman" w:hAnsi="Times New Roman"/>
          <w:sz w:val="24"/>
          <w:szCs w:val="24"/>
          <w:lang/>
        </w:rPr>
        <w:t>Методика обучения информатике : учебное пособие / М. П. Лапчик, М. И. Рагулина, И. Г. Семакин, Е. К. Хеннер ; под редакцией М. П. Лапчика. — 3-е изд., стер. — Санкт-Петербург : Лань, 2020. — 392 с. — ISBN 978-5-8114-5280-4. </w:t>
      </w:r>
    </w:p>
    <w:p w:rsidR="00F905C7" w:rsidRPr="006E1D98" w:rsidRDefault="00F905C7" w:rsidP="00F905C7">
      <w:pPr>
        <w:ind w:firstLine="709"/>
        <w:contextualSpacing/>
        <w:rPr>
          <w:rFonts w:ascii="Times New Roman" w:hAnsi="Times New Roman"/>
          <w:b/>
          <w:sz w:val="24"/>
          <w:szCs w:val="24"/>
        </w:rPr>
      </w:pPr>
      <w:r w:rsidRPr="006E1D98">
        <w:rPr>
          <w:rFonts w:ascii="Times New Roman" w:hAnsi="Times New Roman"/>
          <w:b/>
          <w:sz w:val="24"/>
          <w:szCs w:val="24"/>
        </w:rPr>
        <w:t>3.2.2. Основные электронные издания</w:t>
      </w:r>
    </w:p>
    <w:p w:rsidR="00F905C7" w:rsidRPr="006E1D98" w:rsidRDefault="00F905C7" w:rsidP="008805F7">
      <w:pPr>
        <w:numPr>
          <w:ilvl w:val="0"/>
          <w:numId w:val="73"/>
        </w:numPr>
        <w:tabs>
          <w:tab w:val="left" w:pos="851"/>
        </w:tabs>
        <w:spacing w:before="120" w:after="120" w:line="240" w:lineRule="auto"/>
        <w:ind w:left="0" w:firstLine="567"/>
        <w:contextualSpacing/>
        <w:jc w:val="both"/>
        <w:rPr>
          <w:rFonts w:ascii="Times New Roman" w:hAnsi="Times New Roman"/>
          <w:sz w:val="24"/>
          <w:szCs w:val="24"/>
          <w:lang/>
        </w:rPr>
      </w:pPr>
      <w:r w:rsidRPr="006E1D98">
        <w:rPr>
          <w:rFonts w:ascii="Times New Roman" w:hAnsi="Times New Roman"/>
          <w:sz w:val="24"/>
          <w:szCs w:val="24"/>
          <w:lang/>
        </w:rPr>
        <w:t>Софронова, Н. В.  Теория и методика обучения информатике : учебное пособие для среднего профессионального образования / Н. В. Софронова, А. А. Бельчусов. — 2-е изд., перераб. и доп. — Москва : Издательство Юрайт, 2022. — 401 с. — (Профессиональное образование). — ISBN 978-5-534-13244-1. — Текст : электронный // Образовательная платформа Юрайт [сайт]. — URL: </w:t>
      </w:r>
      <w:hyperlink r:id="rId30" w:tgtFrame="_blank" w:history="1">
        <w:r w:rsidRPr="006E1D98">
          <w:rPr>
            <w:rFonts w:ascii="Times New Roman" w:hAnsi="Times New Roman"/>
            <w:sz w:val="24"/>
            <w:szCs w:val="24"/>
            <w:lang/>
          </w:rPr>
          <w:t>https://urait.ru/bcode/495928</w:t>
        </w:r>
      </w:hyperlink>
    </w:p>
    <w:p w:rsidR="00F905C7" w:rsidRPr="006E1D98" w:rsidRDefault="00F905C7" w:rsidP="00F905C7">
      <w:pPr>
        <w:suppressAutoHyphens/>
        <w:ind w:firstLine="709"/>
        <w:contextualSpacing/>
        <w:rPr>
          <w:rFonts w:ascii="Times New Roman" w:hAnsi="Times New Roman"/>
          <w:b/>
          <w:bCs/>
          <w:sz w:val="24"/>
          <w:szCs w:val="24"/>
        </w:rPr>
      </w:pPr>
    </w:p>
    <w:p w:rsidR="00F905C7" w:rsidRPr="006E1D98" w:rsidRDefault="00F905C7" w:rsidP="00F905C7">
      <w:pPr>
        <w:suppressAutoHyphens/>
        <w:ind w:firstLine="709"/>
        <w:contextualSpacing/>
        <w:rPr>
          <w:rFonts w:ascii="Times New Roman" w:hAnsi="Times New Roman"/>
          <w:b/>
          <w:bCs/>
          <w:sz w:val="24"/>
          <w:szCs w:val="24"/>
        </w:rPr>
      </w:pPr>
      <w:r w:rsidRPr="006E1D98">
        <w:rPr>
          <w:rFonts w:ascii="Times New Roman" w:hAnsi="Times New Roman"/>
          <w:b/>
          <w:bCs/>
          <w:sz w:val="24"/>
          <w:szCs w:val="24"/>
        </w:rPr>
        <w:t xml:space="preserve">3.2.3. Дополнительные источники </w:t>
      </w:r>
    </w:p>
    <w:p w:rsidR="0076787C" w:rsidRPr="006E1D98" w:rsidRDefault="0076787C" w:rsidP="008805F7">
      <w:pPr>
        <w:numPr>
          <w:ilvl w:val="0"/>
          <w:numId w:val="129"/>
        </w:numPr>
        <w:tabs>
          <w:tab w:val="left" w:pos="1134"/>
        </w:tabs>
        <w:spacing w:before="120" w:after="120" w:line="240" w:lineRule="auto"/>
        <w:ind w:left="0" w:firstLine="709"/>
        <w:contextualSpacing/>
        <w:jc w:val="both"/>
        <w:rPr>
          <w:rFonts w:ascii="Times New Roman" w:hAnsi="Times New Roman"/>
          <w:sz w:val="24"/>
          <w:szCs w:val="24"/>
          <w:lang/>
        </w:rPr>
      </w:pPr>
      <w:r w:rsidRPr="006E1D98">
        <w:rPr>
          <w:rFonts w:ascii="Times New Roman" w:hAnsi="Times New Roman"/>
          <w:sz w:val="24"/>
          <w:szCs w:val="24"/>
          <w:lang/>
        </w:rPr>
        <w:t>Информатика. Сборник рабочих программ. 1-4 классы : пособие для учителей общеобразоват. организаций / Т.А. Рудченко А. Л. Семёнов. — 2(е изд. — М. : Просвещение, 2014 — 55 с. : ил. — ISBN 978-5-09-031773-3.</w:t>
      </w:r>
    </w:p>
    <w:p w:rsidR="0076787C" w:rsidRPr="006E1D98" w:rsidRDefault="0076787C" w:rsidP="008805F7">
      <w:pPr>
        <w:numPr>
          <w:ilvl w:val="0"/>
          <w:numId w:val="129"/>
        </w:numPr>
        <w:tabs>
          <w:tab w:val="left" w:pos="993"/>
        </w:tabs>
        <w:spacing w:before="120" w:after="120" w:line="240" w:lineRule="auto"/>
        <w:ind w:left="0" w:firstLine="567"/>
        <w:contextualSpacing/>
        <w:jc w:val="both"/>
        <w:rPr>
          <w:rFonts w:ascii="Times New Roman" w:hAnsi="Times New Roman"/>
          <w:sz w:val="24"/>
          <w:szCs w:val="24"/>
          <w:lang/>
        </w:rPr>
      </w:pPr>
      <w:r w:rsidRPr="006E1D98">
        <w:rPr>
          <w:rFonts w:ascii="Times New Roman" w:hAnsi="Times New Roman"/>
          <w:sz w:val="24"/>
          <w:szCs w:val="24"/>
          <w:lang/>
        </w:rPr>
        <w:t>Информатика 1-4</w:t>
      </w:r>
      <w:r w:rsidRPr="006E1D98">
        <w:rPr>
          <w:rFonts w:ascii="Times New Roman" w:hAnsi="Times New Roman"/>
          <w:sz w:val="24"/>
          <w:szCs w:val="24"/>
          <w:lang/>
        </w:rPr>
        <w:t xml:space="preserve"> /</w:t>
      </w:r>
      <w:r w:rsidRPr="006E1D98">
        <w:rPr>
          <w:rFonts w:ascii="Times New Roman" w:hAnsi="Times New Roman"/>
          <w:sz w:val="24"/>
          <w:szCs w:val="24"/>
          <w:lang/>
        </w:rPr>
        <w:t xml:space="preserve"> Т. А. Рудченко, А. Л. Семенов. </w:t>
      </w:r>
      <w:r w:rsidRPr="006E1D98">
        <w:rPr>
          <w:rFonts w:ascii="Times New Roman" w:hAnsi="Times New Roman"/>
          <w:sz w:val="24"/>
          <w:szCs w:val="24"/>
          <w:lang/>
        </w:rPr>
        <w:t xml:space="preserve">– </w:t>
      </w:r>
      <w:r w:rsidRPr="006E1D98">
        <w:rPr>
          <w:rFonts w:ascii="Times New Roman" w:hAnsi="Times New Roman"/>
          <w:sz w:val="24"/>
          <w:szCs w:val="24"/>
          <w:lang/>
        </w:rPr>
        <w:t>(Серия «Перспектива»). Учебно-методический комплект. — М.: Просвещение, ИНТ, 2011—2021</w:t>
      </w:r>
    </w:p>
    <w:p w:rsidR="0076787C" w:rsidRPr="006E1D98" w:rsidRDefault="0076787C" w:rsidP="008805F7">
      <w:pPr>
        <w:numPr>
          <w:ilvl w:val="0"/>
          <w:numId w:val="129"/>
        </w:numPr>
        <w:tabs>
          <w:tab w:val="left" w:pos="993"/>
        </w:tabs>
        <w:spacing w:before="120" w:after="120" w:line="240" w:lineRule="auto"/>
        <w:ind w:left="0" w:firstLine="567"/>
        <w:contextualSpacing/>
        <w:jc w:val="both"/>
        <w:rPr>
          <w:rFonts w:ascii="Times New Roman" w:hAnsi="Times New Roman"/>
          <w:sz w:val="24"/>
          <w:szCs w:val="24"/>
          <w:lang/>
        </w:rPr>
      </w:pPr>
      <w:r w:rsidRPr="006E1D98">
        <w:rPr>
          <w:rFonts w:ascii="Times New Roman" w:hAnsi="Times New Roman"/>
          <w:sz w:val="24"/>
          <w:szCs w:val="24"/>
          <w:lang/>
        </w:rPr>
        <w:t>Информатика 3—4. А. Л. Семенов,</w:t>
      </w:r>
      <w:r w:rsidRPr="006E1D98">
        <w:rPr>
          <w:rFonts w:ascii="Times New Roman" w:hAnsi="Times New Roman"/>
          <w:sz w:val="24"/>
          <w:szCs w:val="24"/>
          <w:lang/>
        </w:rPr>
        <w:t xml:space="preserve"> </w:t>
      </w:r>
      <w:r w:rsidRPr="006E1D98">
        <w:rPr>
          <w:rFonts w:ascii="Times New Roman" w:hAnsi="Times New Roman"/>
          <w:sz w:val="24"/>
          <w:szCs w:val="24"/>
          <w:lang/>
        </w:rPr>
        <w:t>Т. А. Рудченко, (Серия «Школа России»). Учебно-методический комплект. — М.: Просвещение, ИНТ, 2011—2021</w:t>
      </w:r>
    </w:p>
    <w:p w:rsidR="00F905C7" w:rsidRPr="006E1D98" w:rsidRDefault="00F905C7" w:rsidP="00F33DFB">
      <w:pPr>
        <w:shd w:val="clear" w:color="auto" w:fill="FFFFFF"/>
        <w:spacing w:after="0"/>
        <w:ind w:firstLine="709"/>
        <w:rPr>
          <w:rFonts w:ascii="Times New Roman" w:hAnsi="Times New Roman"/>
          <w:color w:val="000000"/>
          <w:sz w:val="23"/>
          <w:szCs w:val="23"/>
        </w:rPr>
      </w:pPr>
      <w:hyperlink r:id="rId31" w:history="1">
        <w:r w:rsidRPr="006E1D98">
          <w:rPr>
            <w:rFonts w:ascii="Times New Roman" w:hAnsi="Times New Roman"/>
            <w:color w:val="0563C1"/>
            <w:sz w:val="23"/>
            <w:szCs w:val="23"/>
            <w:u w:val="single"/>
          </w:rPr>
          <w:t>http://www.edu.ru/</w:t>
        </w:r>
      </w:hyperlink>
      <w:r w:rsidRPr="006E1D98">
        <w:rPr>
          <w:rFonts w:ascii="Times New Roman" w:hAnsi="Times New Roman"/>
          <w:color w:val="000000"/>
          <w:sz w:val="23"/>
          <w:szCs w:val="23"/>
        </w:rPr>
        <w:t xml:space="preserve">  Российское образование. Федеральный образовательный портал</w:t>
      </w:r>
    </w:p>
    <w:p w:rsidR="00F905C7" w:rsidRPr="006E1D98" w:rsidRDefault="00F905C7" w:rsidP="00F33DFB">
      <w:pPr>
        <w:shd w:val="clear" w:color="auto" w:fill="FFFFFF"/>
        <w:spacing w:after="0"/>
        <w:ind w:firstLine="709"/>
        <w:rPr>
          <w:rFonts w:ascii="Times New Roman" w:hAnsi="Times New Roman"/>
          <w:color w:val="000000"/>
          <w:sz w:val="23"/>
          <w:szCs w:val="23"/>
        </w:rPr>
      </w:pPr>
      <w:hyperlink r:id="rId32" w:history="1">
        <w:r w:rsidRPr="006E1D98">
          <w:rPr>
            <w:rFonts w:ascii="Times New Roman" w:hAnsi="Times New Roman"/>
            <w:color w:val="0563C1"/>
            <w:sz w:val="23"/>
            <w:szCs w:val="23"/>
            <w:u w:val="single"/>
          </w:rPr>
          <w:t>http://pedsovet.org/</w:t>
        </w:r>
      </w:hyperlink>
      <w:r w:rsidRPr="006E1D98">
        <w:rPr>
          <w:rFonts w:ascii="Times New Roman" w:hAnsi="Times New Roman"/>
          <w:color w:val="000000"/>
          <w:sz w:val="23"/>
          <w:szCs w:val="23"/>
        </w:rPr>
        <w:t xml:space="preserve">  Всероссийский Интернет-педсовет.</w:t>
      </w:r>
    </w:p>
    <w:p w:rsidR="00F905C7" w:rsidRPr="006E1D98" w:rsidRDefault="00F905C7" w:rsidP="00F33DFB">
      <w:pPr>
        <w:shd w:val="clear" w:color="auto" w:fill="FFFFFF"/>
        <w:spacing w:after="0"/>
        <w:ind w:firstLine="709"/>
        <w:rPr>
          <w:rFonts w:ascii="Times New Roman" w:hAnsi="Times New Roman"/>
          <w:color w:val="000000"/>
          <w:sz w:val="23"/>
          <w:szCs w:val="23"/>
        </w:rPr>
      </w:pPr>
      <w:hyperlink r:id="rId33" w:history="1">
        <w:r w:rsidRPr="006E1D98">
          <w:rPr>
            <w:rFonts w:ascii="Times New Roman" w:hAnsi="Times New Roman"/>
            <w:color w:val="0563C1"/>
            <w:sz w:val="23"/>
            <w:szCs w:val="23"/>
            <w:u w:val="single"/>
          </w:rPr>
          <w:t>http://www.fipi.ru/</w:t>
        </w:r>
      </w:hyperlink>
      <w:r w:rsidRPr="006E1D98">
        <w:rPr>
          <w:rFonts w:ascii="Times New Roman" w:hAnsi="Times New Roman"/>
          <w:color w:val="000000"/>
          <w:sz w:val="23"/>
          <w:szCs w:val="23"/>
        </w:rPr>
        <w:t xml:space="preserve">  Федеральный институт педагогических измерений.</w:t>
      </w:r>
    </w:p>
    <w:p w:rsidR="00F905C7" w:rsidRPr="006E1D98" w:rsidRDefault="00F905C7" w:rsidP="00F33DFB">
      <w:pPr>
        <w:shd w:val="clear" w:color="auto" w:fill="FFFFFF"/>
        <w:spacing w:after="0"/>
        <w:ind w:firstLine="709"/>
        <w:rPr>
          <w:rFonts w:ascii="Times New Roman" w:hAnsi="Times New Roman"/>
          <w:color w:val="000000"/>
          <w:sz w:val="23"/>
          <w:szCs w:val="23"/>
        </w:rPr>
      </w:pPr>
      <w:hyperlink r:id="rId34" w:history="1">
        <w:r w:rsidRPr="006E1D98">
          <w:rPr>
            <w:rFonts w:ascii="Times New Roman" w:hAnsi="Times New Roman"/>
            <w:color w:val="0563C1"/>
            <w:sz w:val="23"/>
            <w:szCs w:val="23"/>
            <w:u w:val="single"/>
          </w:rPr>
          <w:t>http://schoolguide.ru/index.php/main.html</w:t>
        </w:r>
      </w:hyperlink>
      <w:r w:rsidRPr="006E1D98">
        <w:rPr>
          <w:rFonts w:ascii="Times New Roman" w:hAnsi="Times New Roman"/>
          <w:color w:val="000000"/>
          <w:sz w:val="23"/>
          <w:szCs w:val="23"/>
        </w:rPr>
        <w:t xml:space="preserve">  Сайт "Школьный Гид» </w:t>
      </w:r>
    </w:p>
    <w:p w:rsidR="00F905C7" w:rsidRPr="006E1D98" w:rsidRDefault="00F905C7" w:rsidP="00F33DFB">
      <w:pPr>
        <w:shd w:val="clear" w:color="auto" w:fill="FFFFFF"/>
        <w:spacing w:after="0"/>
        <w:ind w:firstLine="709"/>
        <w:rPr>
          <w:rFonts w:ascii="Times New Roman" w:hAnsi="Times New Roman"/>
          <w:color w:val="000000"/>
          <w:sz w:val="23"/>
          <w:szCs w:val="23"/>
        </w:rPr>
      </w:pPr>
      <w:hyperlink r:id="rId35" w:history="1">
        <w:r w:rsidRPr="006E1D98">
          <w:rPr>
            <w:rFonts w:ascii="Times New Roman" w:hAnsi="Times New Roman"/>
            <w:color w:val="0563C1"/>
            <w:sz w:val="23"/>
            <w:szCs w:val="23"/>
            <w:u w:val="single"/>
          </w:rPr>
          <w:t>http://www.umk-garmoniya.ru/index.php</w:t>
        </w:r>
      </w:hyperlink>
      <w:r w:rsidRPr="006E1D98">
        <w:rPr>
          <w:rFonts w:ascii="Times New Roman" w:hAnsi="Times New Roman"/>
          <w:color w:val="000000"/>
          <w:sz w:val="23"/>
          <w:szCs w:val="23"/>
        </w:rPr>
        <w:t xml:space="preserve">  -УМК "Гармония"</w:t>
      </w:r>
    </w:p>
    <w:p w:rsidR="00F905C7" w:rsidRPr="006E1D98" w:rsidRDefault="00F905C7" w:rsidP="00F33DFB">
      <w:pPr>
        <w:shd w:val="clear" w:color="auto" w:fill="FFFFFF"/>
        <w:spacing w:after="0"/>
        <w:ind w:firstLine="709"/>
        <w:rPr>
          <w:rFonts w:ascii="Times New Roman" w:hAnsi="Times New Roman"/>
          <w:color w:val="000000"/>
          <w:sz w:val="23"/>
          <w:szCs w:val="23"/>
        </w:rPr>
      </w:pPr>
      <w:hyperlink r:id="rId36" w:history="1">
        <w:r w:rsidRPr="006E1D98">
          <w:rPr>
            <w:rFonts w:ascii="Times New Roman" w:hAnsi="Times New Roman"/>
            <w:color w:val="0563C1"/>
            <w:sz w:val="23"/>
            <w:szCs w:val="23"/>
            <w:u w:val="single"/>
          </w:rPr>
          <w:t>http://school-russia.prosv.ru/</w:t>
        </w:r>
      </w:hyperlink>
      <w:r w:rsidRPr="006E1D98">
        <w:rPr>
          <w:rFonts w:ascii="Times New Roman" w:hAnsi="Times New Roman"/>
          <w:color w:val="000000"/>
          <w:sz w:val="23"/>
          <w:szCs w:val="23"/>
        </w:rPr>
        <w:t xml:space="preserve">  Школа России</w:t>
      </w:r>
    </w:p>
    <w:p w:rsidR="00F905C7" w:rsidRPr="006E1D98" w:rsidRDefault="00F905C7" w:rsidP="00F33DFB">
      <w:pPr>
        <w:shd w:val="clear" w:color="auto" w:fill="FFFFFF"/>
        <w:spacing w:after="0"/>
        <w:ind w:firstLine="709"/>
        <w:rPr>
          <w:rFonts w:ascii="Times New Roman" w:hAnsi="Times New Roman"/>
          <w:color w:val="000000"/>
          <w:sz w:val="23"/>
          <w:szCs w:val="23"/>
        </w:rPr>
      </w:pPr>
      <w:hyperlink r:id="rId37" w:history="1">
        <w:r w:rsidRPr="006E1D98">
          <w:rPr>
            <w:rFonts w:ascii="Times New Roman" w:hAnsi="Times New Roman"/>
            <w:color w:val="0563C1"/>
            <w:sz w:val="23"/>
            <w:szCs w:val="23"/>
            <w:u w:val="single"/>
          </w:rPr>
          <w:t>https://shkolaveka.ru/</w:t>
        </w:r>
      </w:hyperlink>
      <w:r w:rsidRPr="006E1D98">
        <w:rPr>
          <w:rFonts w:ascii="Times New Roman" w:hAnsi="Times New Roman"/>
          <w:color w:val="000000"/>
          <w:sz w:val="23"/>
          <w:szCs w:val="23"/>
        </w:rPr>
        <w:t xml:space="preserve"> Начальная школа </w:t>
      </w:r>
      <w:r w:rsidRPr="006E1D98">
        <w:rPr>
          <w:rFonts w:ascii="Times New Roman" w:hAnsi="Times New Roman"/>
          <w:color w:val="000000"/>
          <w:sz w:val="23"/>
          <w:szCs w:val="23"/>
          <w:lang w:val="en-US"/>
        </w:rPr>
        <w:t>XXI</w:t>
      </w:r>
      <w:r w:rsidRPr="006E1D98">
        <w:rPr>
          <w:rFonts w:ascii="Times New Roman" w:hAnsi="Times New Roman"/>
          <w:color w:val="000000"/>
          <w:sz w:val="23"/>
          <w:szCs w:val="23"/>
        </w:rPr>
        <w:t xml:space="preserve"> века</w:t>
      </w:r>
    </w:p>
    <w:p w:rsidR="00F905C7" w:rsidRPr="006E1D98" w:rsidRDefault="00F905C7" w:rsidP="00F33DFB">
      <w:pPr>
        <w:shd w:val="clear" w:color="auto" w:fill="FFFFFF"/>
        <w:spacing w:after="0"/>
        <w:ind w:firstLine="709"/>
        <w:rPr>
          <w:rFonts w:ascii="Times New Roman" w:hAnsi="Times New Roman"/>
          <w:color w:val="000000"/>
          <w:sz w:val="23"/>
          <w:szCs w:val="23"/>
        </w:rPr>
      </w:pPr>
      <w:hyperlink r:id="rId38" w:history="1">
        <w:r w:rsidRPr="006E1D98">
          <w:rPr>
            <w:rFonts w:ascii="Times New Roman" w:hAnsi="Times New Roman"/>
            <w:color w:val="0563C1"/>
            <w:sz w:val="23"/>
            <w:szCs w:val="23"/>
            <w:u w:val="single"/>
          </w:rPr>
          <w:t>http://www.school2100.ru/</w:t>
        </w:r>
      </w:hyperlink>
      <w:r w:rsidRPr="006E1D98">
        <w:rPr>
          <w:rFonts w:ascii="Times New Roman" w:hAnsi="Times New Roman"/>
          <w:color w:val="000000"/>
          <w:sz w:val="23"/>
          <w:szCs w:val="23"/>
        </w:rPr>
        <w:t xml:space="preserve">  «Школа 2100» </w:t>
      </w:r>
    </w:p>
    <w:p w:rsidR="006E4915" w:rsidRPr="006E1D98" w:rsidRDefault="00F905C7" w:rsidP="00F33DFB">
      <w:pPr>
        <w:tabs>
          <w:tab w:val="left" w:pos="851"/>
        </w:tabs>
        <w:spacing w:before="120" w:after="120" w:line="240" w:lineRule="auto"/>
        <w:ind w:firstLine="709"/>
        <w:contextualSpacing/>
        <w:jc w:val="both"/>
        <w:rPr>
          <w:rFonts w:ascii="Times New Roman" w:hAnsi="Times New Roman"/>
          <w:sz w:val="24"/>
          <w:szCs w:val="24"/>
          <w:lang/>
        </w:rPr>
      </w:pPr>
      <w:r w:rsidRPr="006E1D98">
        <w:rPr>
          <w:rFonts w:ascii="Times New Roman" w:hAnsi="Times New Roman"/>
          <w:sz w:val="24"/>
          <w:szCs w:val="24"/>
          <w:lang/>
        </w:rPr>
        <w:t xml:space="preserve">Компьютерный курс. ИНТернет-классы – Электронный ресурс. URL: </w:t>
      </w:r>
      <w:hyperlink r:id="rId39" w:history="1">
        <w:r w:rsidRPr="006E1D98">
          <w:rPr>
            <w:rFonts w:ascii="Times New Roman" w:hAnsi="Times New Roman"/>
            <w:sz w:val="24"/>
            <w:szCs w:val="24"/>
            <w:lang/>
          </w:rPr>
          <w:t>http://vds.school-inf.ru/</w:t>
        </w:r>
      </w:hyperlink>
    </w:p>
    <w:p w:rsidR="00F905C7" w:rsidRPr="006E1D98" w:rsidRDefault="00F905C7" w:rsidP="00F905C7">
      <w:pPr>
        <w:keepNext/>
        <w:spacing w:before="240" w:after="60" w:line="240" w:lineRule="auto"/>
        <w:jc w:val="center"/>
        <w:outlineLvl w:val="0"/>
        <w:rPr>
          <w:rFonts w:ascii="Times New Roman" w:hAnsi="Times New Roman"/>
          <w:b/>
          <w:bCs/>
          <w:kern w:val="32"/>
          <w:sz w:val="24"/>
          <w:szCs w:val="24"/>
          <w:lang/>
        </w:rPr>
      </w:pPr>
      <w:bookmarkStart w:id="86" w:name="_Toc118714915"/>
      <w:r w:rsidRPr="006E1D98">
        <w:rPr>
          <w:rFonts w:ascii="Times New Roman" w:hAnsi="Times New Roman"/>
          <w:b/>
          <w:bCs/>
          <w:kern w:val="32"/>
          <w:sz w:val="24"/>
          <w:szCs w:val="24"/>
          <w:lang/>
        </w:rPr>
        <w:lastRenderedPageBreak/>
        <w:t xml:space="preserve">4. КОНТРОЛЬ И ОЦЕНКА РЕЗУЛЬТАТОВ ОСВОЕНИЯ </w:t>
      </w:r>
      <w:r w:rsidRPr="006E1D98">
        <w:rPr>
          <w:rFonts w:ascii="Times New Roman" w:hAnsi="Times New Roman"/>
          <w:b/>
          <w:bCs/>
          <w:kern w:val="32"/>
          <w:sz w:val="24"/>
          <w:szCs w:val="24"/>
          <w:lang/>
        </w:rPr>
        <w:br/>
        <w:t>ПРОФЕССИОНАЛЬНОГО МОДУЛЯ</w:t>
      </w:r>
      <w:bookmarkEnd w:id="86"/>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8"/>
        <w:gridCol w:w="3984"/>
        <w:gridCol w:w="2800"/>
      </w:tblGrid>
      <w:tr w:rsidR="00F905C7" w:rsidRPr="006E1D98" w:rsidTr="00F33DFB">
        <w:trPr>
          <w:trHeight w:val="1098"/>
        </w:trPr>
        <w:tc>
          <w:tcPr>
            <w:tcW w:w="2678" w:type="dxa"/>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F33DFB">
            <w:pPr>
              <w:suppressAutoHyphens/>
              <w:spacing w:after="0" w:line="240" w:lineRule="auto"/>
              <w:jc w:val="center"/>
              <w:rPr>
                <w:rFonts w:ascii="Times New Roman" w:hAnsi="Times New Roman"/>
                <w:b/>
                <w:sz w:val="24"/>
                <w:szCs w:val="24"/>
              </w:rPr>
            </w:pPr>
            <w:r w:rsidRPr="006E1D98">
              <w:rPr>
                <w:rFonts w:ascii="Times New Roman" w:hAnsi="Times New Roman"/>
                <w:b/>
                <w:sz w:val="24"/>
                <w:szCs w:val="24"/>
              </w:rPr>
              <w:t>Код и наименование профессиональных и общих компетенций, формируемых в рамках модуля</w:t>
            </w:r>
          </w:p>
        </w:tc>
        <w:tc>
          <w:tcPr>
            <w:tcW w:w="3984" w:type="dxa"/>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F33DFB">
            <w:pPr>
              <w:suppressAutoHyphens/>
              <w:spacing w:after="0" w:line="240" w:lineRule="auto"/>
              <w:jc w:val="center"/>
              <w:rPr>
                <w:rFonts w:ascii="Times New Roman" w:hAnsi="Times New Roman"/>
                <w:b/>
                <w:sz w:val="24"/>
                <w:szCs w:val="24"/>
              </w:rPr>
            </w:pPr>
            <w:r w:rsidRPr="006E1D98">
              <w:rPr>
                <w:rFonts w:ascii="Times New Roman" w:hAnsi="Times New Roman"/>
                <w:b/>
                <w:sz w:val="24"/>
                <w:szCs w:val="24"/>
              </w:rPr>
              <w:t>Критерии оценки</w:t>
            </w:r>
          </w:p>
        </w:tc>
        <w:tc>
          <w:tcPr>
            <w:tcW w:w="2800" w:type="dxa"/>
            <w:tcBorders>
              <w:top w:val="single" w:sz="4" w:space="0" w:color="auto"/>
              <w:left w:val="single" w:sz="4" w:space="0" w:color="auto"/>
              <w:bottom w:val="single" w:sz="4" w:space="0" w:color="auto"/>
              <w:right w:val="single" w:sz="4" w:space="0" w:color="auto"/>
            </w:tcBorders>
            <w:vAlign w:val="center"/>
            <w:hideMark/>
          </w:tcPr>
          <w:p w:rsidR="00F905C7" w:rsidRPr="006E1D98" w:rsidRDefault="00F905C7" w:rsidP="00F33DFB">
            <w:pPr>
              <w:suppressAutoHyphens/>
              <w:spacing w:after="0" w:line="240" w:lineRule="auto"/>
              <w:jc w:val="center"/>
              <w:rPr>
                <w:rFonts w:ascii="Times New Roman" w:hAnsi="Times New Roman"/>
                <w:b/>
                <w:sz w:val="24"/>
                <w:szCs w:val="24"/>
              </w:rPr>
            </w:pPr>
            <w:r w:rsidRPr="006E1D98">
              <w:rPr>
                <w:rFonts w:ascii="Times New Roman" w:hAnsi="Times New Roman"/>
                <w:b/>
                <w:sz w:val="24"/>
                <w:szCs w:val="24"/>
              </w:rPr>
              <w:t>Методы оценки</w:t>
            </w:r>
          </w:p>
        </w:tc>
      </w:tr>
      <w:tr w:rsidR="0028542A" w:rsidRPr="006E1D98" w:rsidTr="00F33DFB">
        <w:trPr>
          <w:trHeight w:val="698"/>
        </w:trPr>
        <w:tc>
          <w:tcPr>
            <w:tcW w:w="2678" w:type="dxa"/>
          </w:tcPr>
          <w:p w:rsidR="0028542A" w:rsidRPr="006E1D98" w:rsidRDefault="0028542A" w:rsidP="00F33DFB">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ОК </w:t>
            </w:r>
            <w:r w:rsidR="00F33DFB" w:rsidRPr="006E1D98">
              <w:rPr>
                <w:rFonts w:ascii="Times New Roman" w:eastAsia="Calibri" w:hAnsi="Times New Roman"/>
                <w:sz w:val="24"/>
                <w:szCs w:val="24"/>
                <w:lang w:eastAsia="en-US"/>
              </w:rPr>
              <w:t>0</w:t>
            </w:r>
            <w:r w:rsidRPr="006E1D98">
              <w:rPr>
                <w:rFonts w:ascii="Times New Roman" w:eastAsia="Calibri" w:hAnsi="Times New Roman"/>
                <w:sz w:val="24"/>
                <w:szCs w:val="24"/>
                <w:lang w:eastAsia="en-US"/>
              </w:rPr>
              <w:t>1 Выбирать способы решения задач профессиональной деятельности примен</w:t>
            </w:r>
            <w:r w:rsidRPr="006E1D98">
              <w:rPr>
                <w:rFonts w:ascii="Times New Roman" w:eastAsia="Calibri" w:hAnsi="Times New Roman"/>
                <w:sz w:val="24"/>
                <w:szCs w:val="24"/>
                <w:lang w:eastAsia="en-US"/>
              </w:rPr>
              <w:t>и</w:t>
            </w:r>
            <w:r w:rsidRPr="006E1D98">
              <w:rPr>
                <w:rFonts w:ascii="Times New Roman" w:eastAsia="Calibri" w:hAnsi="Times New Roman"/>
                <w:sz w:val="24"/>
                <w:szCs w:val="24"/>
                <w:lang w:eastAsia="en-US"/>
              </w:rPr>
              <w:t>тельно к различным контекстам</w:t>
            </w:r>
          </w:p>
        </w:tc>
        <w:tc>
          <w:tcPr>
            <w:tcW w:w="3984" w:type="dxa"/>
          </w:tcPr>
          <w:p w:rsidR="0028542A" w:rsidRPr="006E1D98" w:rsidRDefault="0028542A" w:rsidP="00F33DFB">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знание более одного способа реш</w:t>
            </w:r>
            <w:r w:rsidRPr="006E1D98">
              <w:rPr>
                <w:rFonts w:ascii="Times New Roman" w:eastAsia="Calibri" w:hAnsi="Times New Roman"/>
                <w:sz w:val="24"/>
                <w:szCs w:val="24"/>
                <w:lang w:eastAsia="en-US"/>
              </w:rPr>
              <w:t>е</w:t>
            </w:r>
            <w:r w:rsidRPr="006E1D98">
              <w:rPr>
                <w:rFonts w:ascii="Times New Roman" w:eastAsia="Calibri" w:hAnsi="Times New Roman"/>
                <w:sz w:val="24"/>
                <w:szCs w:val="24"/>
                <w:lang w:eastAsia="en-US"/>
              </w:rPr>
              <w:t>ния профессиональной задачи;</w:t>
            </w:r>
          </w:p>
          <w:p w:rsidR="0028542A" w:rsidRPr="006E1D98" w:rsidRDefault="0028542A" w:rsidP="00F33DFB">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Аргументация выбора конкретного способа</w:t>
            </w:r>
          </w:p>
        </w:tc>
        <w:tc>
          <w:tcPr>
            <w:tcW w:w="2800" w:type="dxa"/>
          </w:tcPr>
          <w:p w:rsidR="0028542A" w:rsidRPr="006E1D98" w:rsidRDefault="0028542A" w:rsidP="00F33DFB">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Решение педагогических ситуаций</w:t>
            </w:r>
          </w:p>
          <w:p w:rsidR="0028542A" w:rsidRPr="006E1D98" w:rsidRDefault="0028542A" w:rsidP="00F33DFB">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Кейс-задачи </w:t>
            </w:r>
          </w:p>
          <w:p w:rsidR="0028542A" w:rsidRPr="006E1D98" w:rsidRDefault="0028542A" w:rsidP="00F33DFB">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Устный опрос</w:t>
            </w:r>
          </w:p>
          <w:p w:rsidR="0028542A" w:rsidRPr="006E1D98" w:rsidRDefault="0028542A" w:rsidP="00F33DFB">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Защита методического портфолио</w:t>
            </w:r>
          </w:p>
          <w:p w:rsidR="0028542A" w:rsidRPr="006E1D98" w:rsidRDefault="0028542A" w:rsidP="00F33DFB">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Экспертное наблюдение за профессиональным поведением обучающегося в ходе педагогич</w:t>
            </w:r>
            <w:r w:rsidRPr="006E1D98">
              <w:rPr>
                <w:rFonts w:ascii="Times New Roman" w:eastAsia="Calibri" w:hAnsi="Times New Roman"/>
                <w:sz w:val="24"/>
                <w:szCs w:val="24"/>
                <w:lang w:eastAsia="en-US"/>
              </w:rPr>
              <w:t>е</w:t>
            </w:r>
            <w:r w:rsidRPr="006E1D98">
              <w:rPr>
                <w:rFonts w:ascii="Times New Roman" w:eastAsia="Calibri" w:hAnsi="Times New Roman"/>
                <w:sz w:val="24"/>
                <w:szCs w:val="24"/>
                <w:lang w:eastAsia="en-US"/>
              </w:rPr>
              <w:t>ской практики</w:t>
            </w:r>
          </w:p>
          <w:p w:rsidR="0028542A" w:rsidRPr="006E1D98" w:rsidRDefault="0028542A" w:rsidP="00F33DFB">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Оценка педагогами (учителями) карты анализа и самоанализа ур</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ка</w:t>
            </w:r>
          </w:p>
        </w:tc>
      </w:tr>
      <w:tr w:rsidR="0028542A" w:rsidRPr="006E1D98" w:rsidTr="00F33DFB">
        <w:trPr>
          <w:trHeight w:val="698"/>
        </w:trPr>
        <w:tc>
          <w:tcPr>
            <w:tcW w:w="2678" w:type="dxa"/>
          </w:tcPr>
          <w:p w:rsidR="0028542A" w:rsidRPr="006E1D98" w:rsidRDefault="0028542A" w:rsidP="00F33DFB">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ОК </w:t>
            </w:r>
            <w:r w:rsidR="00F33DFB" w:rsidRPr="006E1D98">
              <w:rPr>
                <w:rFonts w:ascii="Times New Roman" w:eastAsia="Calibri" w:hAnsi="Times New Roman"/>
                <w:sz w:val="24"/>
                <w:szCs w:val="24"/>
                <w:lang w:eastAsia="en-US"/>
              </w:rPr>
              <w:t>0</w:t>
            </w:r>
            <w:r w:rsidRPr="006E1D98">
              <w:rPr>
                <w:rFonts w:ascii="Times New Roman" w:eastAsia="Calibri" w:hAnsi="Times New Roman"/>
                <w:sz w:val="24"/>
                <w:szCs w:val="24"/>
                <w:lang w:eastAsia="en-US"/>
              </w:rPr>
              <w:t>2. Использовать современные средства поиска, анализа и интерпретации информ</w:t>
            </w:r>
            <w:r w:rsidRPr="006E1D98">
              <w:rPr>
                <w:rFonts w:ascii="Times New Roman" w:eastAsia="Calibri" w:hAnsi="Times New Roman"/>
                <w:sz w:val="24"/>
                <w:szCs w:val="24"/>
                <w:lang w:eastAsia="en-US"/>
              </w:rPr>
              <w:t>а</w:t>
            </w:r>
            <w:r w:rsidRPr="006E1D98">
              <w:rPr>
                <w:rFonts w:ascii="Times New Roman" w:eastAsia="Calibri" w:hAnsi="Times New Roman"/>
                <w:sz w:val="24"/>
                <w:szCs w:val="24"/>
                <w:lang w:eastAsia="en-US"/>
              </w:rPr>
              <w:t xml:space="preserve">ции и информационные технологии </w:t>
            </w:r>
          </w:p>
        </w:tc>
        <w:tc>
          <w:tcPr>
            <w:tcW w:w="3984" w:type="dxa"/>
          </w:tcPr>
          <w:p w:rsidR="0028542A" w:rsidRPr="006E1D98" w:rsidRDefault="0028542A" w:rsidP="00F33DFB">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Соответствие найденной информации з</w:t>
            </w:r>
            <w:r w:rsidRPr="006E1D98">
              <w:rPr>
                <w:rFonts w:ascii="Times New Roman" w:eastAsia="Calibri" w:hAnsi="Times New Roman"/>
                <w:sz w:val="24"/>
                <w:szCs w:val="24"/>
                <w:lang w:eastAsia="en-US"/>
              </w:rPr>
              <w:t>а</w:t>
            </w:r>
            <w:r w:rsidRPr="006E1D98">
              <w:rPr>
                <w:rFonts w:ascii="Times New Roman" w:eastAsia="Calibri" w:hAnsi="Times New Roman"/>
                <w:sz w:val="24"/>
                <w:szCs w:val="24"/>
                <w:lang w:eastAsia="en-US"/>
              </w:rPr>
              <w:t>данной теме (задаче).</w:t>
            </w:r>
          </w:p>
          <w:p w:rsidR="0028542A" w:rsidRPr="006E1D98" w:rsidRDefault="0028542A" w:rsidP="00F33DFB">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-владение разными способами предста</w:t>
            </w:r>
            <w:r w:rsidRPr="006E1D98">
              <w:rPr>
                <w:rFonts w:ascii="Times New Roman" w:eastAsia="Calibri" w:hAnsi="Times New Roman"/>
                <w:sz w:val="24"/>
                <w:szCs w:val="24"/>
                <w:lang w:eastAsia="en-US"/>
              </w:rPr>
              <w:t>в</w:t>
            </w:r>
            <w:r w:rsidRPr="006E1D98">
              <w:rPr>
                <w:rFonts w:ascii="Times New Roman" w:eastAsia="Calibri" w:hAnsi="Times New Roman"/>
                <w:sz w:val="24"/>
                <w:szCs w:val="24"/>
                <w:lang w:eastAsia="en-US"/>
              </w:rPr>
              <w:t>ления информации</w:t>
            </w:r>
          </w:p>
          <w:p w:rsidR="0028542A" w:rsidRPr="006E1D98" w:rsidRDefault="0028542A" w:rsidP="00F33DFB">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 xml:space="preserve">- результативность и оперативность поиска информации, необходимой для постановки и решения профессиональных задач, </w:t>
            </w:r>
            <w:r w:rsidRPr="006E1D98">
              <w:rPr>
                <w:rFonts w:ascii="Times New Roman" w:eastAsia="Calibri" w:hAnsi="Times New Roman"/>
                <w:sz w:val="24"/>
                <w:szCs w:val="24"/>
                <w:lang w:eastAsia="en-US"/>
              </w:rPr>
              <w:t>профессионального и личностного разв</w:t>
            </w:r>
            <w:r w:rsidRPr="006E1D98">
              <w:rPr>
                <w:rFonts w:ascii="Times New Roman" w:eastAsia="Calibri" w:hAnsi="Times New Roman"/>
                <w:sz w:val="24"/>
                <w:szCs w:val="24"/>
                <w:lang w:eastAsia="en-US"/>
              </w:rPr>
              <w:t>и</w:t>
            </w:r>
            <w:r w:rsidRPr="006E1D98">
              <w:rPr>
                <w:rFonts w:ascii="Times New Roman" w:eastAsia="Calibri" w:hAnsi="Times New Roman"/>
                <w:sz w:val="24"/>
                <w:szCs w:val="24"/>
                <w:lang w:eastAsia="en-US"/>
              </w:rPr>
              <w:t>тия;</w:t>
            </w:r>
          </w:p>
          <w:p w:rsidR="0028542A" w:rsidRPr="006E1D98" w:rsidRDefault="0028542A" w:rsidP="00F33DFB">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 объективный анализ найденной информ</w:t>
            </w:r>
            <w:r w:rsidRPr="006E1D98">
              <w:rPr>
                <w:rFonts w:ascii="Times New Roman" w:eastAsia="Calibri" w:hAnsi="Times New Roman"/>
                <w:bCs/>
                <w:sz w:val="24"/>
                <w:szCs w:val="24"/>
                <w:lang w:eastAsia="en-US"/>
              </w:rPr>
              <w:t>а</w:t>
            </w:r>
            <w:r w:rsidRPr="006E1D98">
              <w:rPr>
                <w:rFonts w:ascii="Times New Roman" w:eastAsia="Calibri" w:hAnsi="Times New Roman"/>
                <w:bCs/>
                <w:sz w:val="24"/>
                <w:szCs w:val="24"/>
                <w:lang w:eastAsia="en-US"/>
              </w:rPr>
              <w:t>ции;</w:t>
            </w:r>
          </w:p>
          <w:p w:rsidR="0028542A" w:rsidRPr="006E1D98" w:rsidRDefault="0028542A" w:rsidP="00F33DFB">
            <w:pPr>
              <w:spacing w:after="0" w:line="240" w:lineRule="auto"/>
              <w:rPr>
                <w:rFonts w:ascii="Times New Roman" w:eastAsia="Calibri" w:hAnsi="Times New Roman"/>
                <w:sz w:val="24"/>
                <w:szCs w:val="24"/>
                <w:lang w:eastAsia="en-US"/>
              </w:rPr>
            </w:pPr>
            <w:r w:rsidRPr="006E1D98">
              <w:rPr>
                <w:rFonts w:ascii="Times New Roman" w:eastAsia="Calibri" w:hAnsi="Times New Roman"/>
                <w:bCs/>
                <w:sz w:val="24"/>
                <w:szCs w:val="24"/>
                <w:lang w:eastAsia="en-US"/>
              </w:rPr>
              <w:t xml:space="preserve">- использование широкого спектра современных источников информации, в том числе Интернета при решении профессиональных задач, </w:t>
            </w:r>
            <w:r w:rsidRPr="006E1D98">
              <w:rPr>
                <w:rFonts w:ascii="Times New Roman" w:eastAsia="Calibri" w:hAnsi="Times New Roman"/>
                <w:sz w:val="24"/>
                <w:szCs w:val="24"/>
                <w:lang w:eastAsia="en-US"/>
              </w:rPr>
              <w:t>пр</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фессионального и личностного развития</w:t>
            </w:r>
          </w:p>
        </w:tc>
        <w:tc>
          <w:tcPr>
            <w:tcW w:w="2800" w:type="dxa"/>
          </w:tcPr>
          <w:p w:rsidR="0028542A" w:rsidRPr="006E1D98" w:rsidRDefault="0028542A" w:rsidP="00F33DFB">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Устные выступления с презентацией</w:t>
            </w:r>
          </w:p>
          <w:p w:rsidR="0028542A" w:rsidRPr="006E1D98" w:rsidRDefault="0028542A" w:rsidP="00F33DFB">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Защита проектов</w:t>
            </w:r>
          </w:p>
          <w:p w:rsidR="0028542A" w:rsidRPr="006E1D98" w:rsidRDefault="0028542A" w:rsidP="00F33DFB">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Защита траектории профессиональн</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го роста</w:t>
            </w:r>
          </w:p>
          <w:p w:rsidR="0028542A" w:rsidRPr="006E1D98" w:rsidRDefault="0028542A" w:rsidP="003E3A56">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Представление наиболее эффективных практик преподавания </w:t>
            </w:r>
            <w:r w:rsidR="003E3A56">
              <w:rPr>
                <w:rFonts w:ascii="Times New Roman" w:eastAsia="Calibri" w:hAnsi="Times New Roman"/>
                <w:sz w:val="24"/>
                <w:szCs w:val="24"/>
                <w:lang w:eastAsia="en-US"/>
              </w:rPr>
              <w:t>информатики</w:t>
            </w:r>
          </w:p>
        </w:tc>
      </w:tr>
      <w:tr w:rsidR="0028542A" w:rsidRPr="006E1D98" w:rsidTr="00F33DFB">
        <w:trPr>
          <w:trHeight w:val="698"/>
        </w:trPr>
        <w:tc>
          <w:tcPr>
            <w:tcW w:w="2678" w:type="dxa"/>
          </w:tcPr>
          <w:p w:rsidR="0028542A" w:rsidRPr="006E1D98" w:rsidRDefault="0028542A" w:rsidP="00F33DFB">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ОК</w:t>
            </w:r>
            <w:r w:rsidR="00F33DFB" w:rsidRPr="006E1D98">
              <w:rPr>
                <w:rFonts w:ascii="Times New Roman" w:eastAsia="Calibri" w:hAnsi="Times New Roman"/>
                <w:sz w:val="24"/>
                <w:szCs w:val="24"/>
                <w:lang w:eastAsia="en-US"/>
              </w:rPr>
              <w:t xml:space="preserve"> 0</w:t>
            </w:r>
            <w:r w:rsidRPr="006E1D98">
              <w:rPr>
                <w:rFonts w:ascii="Times New Roman" w:eastAsia="Calibri" w:hAnsi="Times New Roman"/>
                <w:sz w:val="24"/>
                <w:szCs w:val="24"/>
                <w:lang w:eastAsia="en-US"/>
              </w:rPr>
              <w:t>4. Эффективно взаимодействовать и работать в коллективе и команде.</w:t>
            </w:r>
          </w:p>
        </w:tc>
        <w:tc>
          <w:tcPr>
            <w:tcW w:w="3984" w:type="dxa"/>
          </w:tcPr>
          <w:p w:rsidR="0028542A" w:rsidRPr="006E1D98" w:rsidRDefault="0028542A" w:rsidP="00F33DFB">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Демонстрация результатов деятельности в условиях коллективной и командной р</w:t>
            </w:r>
            <w:r w:rsidRPr="006E1D98">
              <w:rPr>
                <w:rFonts w:ascii="Times New Roman" w:eastAsia="Calibri" w:hAnsi="Times New Roman"/>
                <w:sz w:val="24"/>
                <w:szCs w:val="24"/>
                <w:lang w:eastAsia="en-US"/>
              </w:rPr>
              <w:t>а</w:t>
            </w:r>
            <w:r w:rsidRPr="006E1D98">
              <w:rPr>
                <w:rFonts w:ascii="Times New Roman" w:eastAsia="Calibri" w:hAnsi="Times New Roman"/>
                <w:sz w:val="24"/>
                <w:szCs w:val="24"/>
                <w:lang w:eastAsia="en-US"/>
              </w:rPr>
              <w:t>боты в соответствии с заданной задачей.</w:t>
            </w:r>
          </w:p>
          <w:p w:rsidR="0028542A" w:rsidRPr="006E1D98" w:rsidRDefault="0028542A" w:rsidP="00F33DFB">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Объективность оценки собственного вклада в достижение к</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мандного результата</w:t>
            </w:r>
          </w:p>
          <w:p w:rsidR="0028542A" w:rsidRPr="006E1D98" w:rsidRDefault="0028542A" w:rsidP="00F33DFB">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 xml:space="preserve">- </w:t>
            </w:r>
            <w:r w:rsidRPr="006E1D98">
              <w:rPr>
                <w:rFonts w:ascii="Times New Roman" w:eastAsia="Calibri" w:hAnsi="Times New Roman"/>
                <w:sz w:val="24"/>
                <w:szCs w:val="24"/>
                <w:lang w:eastAsia="en-US"/>
              </w:rPr>
              <w:t>успешность применения коммуникационных способностей на пра</w:t>
            </w:r>
            <w:r w:rsidRPr="006E1D98">
              <w:rPr>
                <w:rFonts w:ascii="Times New Roman" w:eastAsia="Calibri" w:hAnsi="Times New Roman"/>
                <w:sz w:val="24"/>
                <w:szCs w:val="24"/>
                <w:lang w:eastAsia="en-US"/>
              </w:rPr>
              <w:t>к</w:t>
            </w:r>
            <w:r w:rsidRPr="006E1D98">
              <w:rPr>
                <w:rFonts w:ascii="Times New Roman" w:eastAsia="Calibri" w:hAnsi="Times New Roman"/>
                <w:sz w:val="24"/>
                <w:szCs w:val="24"/>
                <w:lang w:eastAsia="en-US"/>
              </w:rPr>
              <w:t>тике;</w:t>
            </w:r>
          </w:p>
          <w:p w:rsidR="0028542A" w:rsidRPr="006E1D98" w:rsidRDefault="0028542A" w:rsidP="00F33DFB">
            <w:pPr>
              <w:spacing w:after="0" w:line="240" w:lineRule="auto"/>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 xml:space="preserve">- соблюдение принципов </w:t>
            </w:r>
            <w:r w:rsidRPr="006E1D98">
              <w:rPr>
                <w:rFonts w:ascii="Times New Roman" w:eastAsia="Calibri" w:hAnsi="Times New Roman"/>
                <w:bCs/>
                <w:sz w:val="24"/>
                <w:szCs w:val="24"/>
                <w:lang w:eastAsia="en-US"/>
              </w:rPr>
              <w:lastRenderedPageBreak/>
              <w:t>професс</w:t>
            </w:r>
            <w:r w:rsidRPr="006E1D98">
              <w:rPr>
                <w:rFonts w:ascii="Times New Roman" w:eastAsia="Calibri" w:hAnsi="Times New Roman"/>
                <w:bCs/>
                <w:sz w:val="24"/>
                <w:szCs w:val="24"/>
                <w:lang w:eastAsia="en-US"/>
              </w:rPr>
              <w:t>и</w:t>
            </w:r>
            <w:r w:rsidRPr="006E1D98">
              <w:rPr>
                <w:rFonts w:ascii="Times New Roman" w:eastAsia="Calibri" w:hAnsi="Times New Roman"/>
                <w:bCs/>
                <w:sz w:val="24"/>
                <w:szCs w:val="24"/>
                <w:lang w:eastAsia="en-US"/>
              </w:rPr>
              <w:t>ональной этики;</w:t>
            </w:r>
          </w:p>
          <w:p w:rsidR="0028542A" w:rsidRPr="006E1D98" w:rsidRDefault="0028542A" w:rsidP="00F33DFB">
            <w:pPr>
              <w:spacing w:after="0" w:line="240" w:lineRule="auto"/>
              <w:rPr>
                <w:rFonts w:ascii="Times New Roman" w:eastAsia="Calibri" w:hAnsi="Times New Roman"/>
                <w:sz w:val="24"/>
                <w:szCs w:val="24"/>
                <w:lang w:eastAsia="en-US"/>
              </w:rPr>
            </w:pPr>
            <w:r w:rsidRPr="006E1D98">
              <w:rPr>
                <w:rFonts w:ascii="Times New Roman" w:eastAsia="Calibri" w:hAnsi="Times New Roman"/>
                <w:bCs/>
                <w:sz w:val="24"/>
                <w:szCs w:val="24"/>
                <w:lang w:eastAsia="en-US"/>
              </w:rPr>
              <w:t>- владение способами бесконфликтного общения и саморегул</w:t>
            </w:r>
            <w:r w:rsidRPr="006E1D98">
              <w:rPr>
                <w:rFonts w:ascii="Times New Roman" w:eastAsia="Calibri" w:hAnsi="Times New Roman"/>
                <w:bCs/>
                <w:sz w:val="24"/>
                <w:szCs w:val="24"/>
                <w:lang w:eastAsia="en-US"/>
              </w:rPr>
              <w:t>я</w:t>
            </w:r>
            <w:r w:rsidRPr="006E1D98">
              <w:rPr>
                <w:rFonts w:ascii="Times New Roman" w:eastAsia="Calibri" w:hAnsi="Times New Roman"/>
                <w:bCs/>
                <w:sz w:val="24"/>
                <w:szCs w:val="24"/>
                <w:lang w:eastAsia="en-US"/>
              </w:rPr>
              <w:t>ции в коллективе</w:t>
            </w:r>
          </w:p>
        </w:tc>
        <w:tc>
          <w:tcPr>
            <w:tcW w:w="2800" w:type="dxa"/>
          </w:tcPr>
          <w:p w:rsidR="0028542A" w:rsidRPr="006E1D98" w:rsidRDefault="0028542A" w:rsidP="00F33DFB">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lastRenderedPageBreak/>
              <w:t>Экспертное наблюдение за обучающимся в ходе выполнения практических (проектных, иссл</w:t>
            </w:r>
            <w:r w:rsidRPr="006E1D98">
              <w:rPr>
                <w:rFonts w:ascii="Times New Roman" w:eastAsia="Calibri" w:hAnsi="Times New Roman"/>
                <w:sz w:val="24"/>
                <w:szCs w:val="24"/>
                <w:lang w:eastAsia="en-US"/>
              </w:rPr>
              <w:t>е</w:t>
            </w:r>
            <w:r w:rsidRPr="006E1D98">
              <w:rPr>
                <w:rFonts w:ascii="Times New Roman" w:eastAsia="Calibri" w:hAnsi="Times New Roman"/>
                <w:sz w:val="24"/>
                <w:szCs w:val="24"/>
                <w:lang w:eastAsia="en-US"/>
              </w:rPr>
              <w:t>довательских) парных (групповых) заданий;</w:t>
            </w:r>
          </w:p>
          <w:p w:rsidR="0028542A" w:rsidRPr="006E1D98" w:rsidRDefault="0028542A" w:rsidP="00F33DFB">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Самоанализ и самооценка деятельн</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 xml:space="preserve">сти в паре, </w:t>
            </w:r>
            <w:r w:rsidRPr="006E1D98">
              <w:rPr>
                <w:rFonts w:ascii="Times New Roman" w:eastAsia="Calibri" w:hAnsi="Times New Roman"/>
                <w:sz w:val="24"/>
                <w:szCs w:val="24"/>
                <w:lang w:eastAsia="en-US"/>
              </w:rPr>
              <w:lastRenderedPageBreak/>
              <w:t>группе, команде</w:t>
            </w:r>
          </w:p>
          <w:p w:rsidR="0028542A" w:rsidRPr="006E1D98" w:rsidRDefault="0028542A" w:rsidP="00F33DFB">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Оценка практических (проектных, исследовательских) парных (гру</w:t>
            </w:r>
            <w:r w:rsidRPr="006E1D98">
              <w:rPr>
                <w:rFonts w:ascii="Times New Roman" w:eastAsia="Calibri" w:hAnsi="Times New Roman"/>
                <w:sz w:val="24"/>
                <w:szCs w:val="24"/>
                <w:lang w:eastAsia="en-US"/>
              </w:rPr>
              <w:t>п</w:t>
            </w:r>
            <w:r w:rsidRPr="006E1D98">
              <w:rPr>
                <w:rFonts w:ascii="Times New Roman" w:eastAsia="Calibri" w:hAnsi="Times New Roman"/>
                <w:sz w:val="24"/>
                <w:szCs w:val="24"/>
                <w:lang w:eastAsia="en-US"/>
              </w:rPr>
              <w:t>повых) заданий</w:t>
            </w:r>
          </w:p>
          <w:p w:rsidR="0028542A" w:rsidRPr="006E1D98" w:rsidRDefault="0028542A" w:rsidP="0076787C">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Оценка по итогам наблюдения за участием и поведением обуча</w:t>
            </w:r>
            <w:r w:rsidRPr="006E1D98">
              <w:rPr>
                <w:rFonts w:ascii="Times New Roman" w:eastAsia="Calibri" w:hAnsi="Times New Roman"/>
                <w:sz w:val="24"/>
                <w:szCs w:val="24"/>
                <w:lang w:eastAsia="en-US"/>
              </w:rPr>
              <w:t>ю</w:t>
            </w:r>
            <w:r w:rsidRPr="006E1D98">
              <w:rPr>
                <w:rFonts w:ascii="Times New Roman" w:eastAsia="Calibri" w:hAnsi="Times New Roman"/>
                <w:sz w:val="24"/>
                <w:szCs w:val="24"/>
                <w:lang w:eastAsia="en-US"/>
              </w:rPr>
              <w:t>щегося в ролевой игре</w:t>
            </w:r>
          </w:p>
        </w:tc>
      </w:tr>
      <w:tr w:rsidR="0028542A" w:rsidRPr="006E1D98" w:rsidTr="00F33DFB">
        <w:trPr>
          <w:trHeight w:val="698"/>
        </w:trPr>
        <w:tc>
          <w:tcPr>
            <w:tcW w:w="2678" w:type="dxa"/>
          </w:tcPr>
          <w:p w:rsidR="0028542A" w:rsidRPr="006E1D98" w:rsidRDefault="0028542A" w:rsidP="00F33DFB">
            <w:pPr>
              <w:spacing w:after="0" w:line="240" w:lineRule="auto"/>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lastRenderedPageBreak/>
              <w:t xml:space="preserve">ОК </w:t>
            </w:r>
            <w:r w:rsidR="00F33DFB" w:rsidRPr="006E1D98">
              <w:rPr>
                <w:rFonts w:ascii="Times New Roman" w:eastAsia="Calibri" w:hAnsi="Times New Roman"/>
                <w:sz w:val="24"/>
                <w:szCs w:val="24"/>
                <w:lang w:eastAsia="en-US"/>
              </w:rPr>
              <w:t>0</w:t>
            </w:r>
            <w:r w:rsidRPr="006E1D98">
              <w:rPr>
                <w:rFonts w:ascii="Times New Roman" w:eastAsia="Calibri" w:hAnsi="Times New Roman"/>
                <w:sz w:val="24"/>
                <w:szCs w:val="24"/>
                <w:lang w:eastAsia="en-US"/>
              </w:rPr>
              <w:t>5. Осуществлять устную и письменную коммуникацию на государственном языке Российской Федерации с учетом особенностей социального и кул</w:t>
            </w:r>
            <w:r w:rsidRPr="006E1D98">
              <w:rPr>
                <w:rFonts w:ascii="Times New Roman" w:eastAsia="Calibri" w:hAnsi="Times New Roman"/>
                <w:sz w:val="24"/>
                <w:szCs w:val="24"/>
                <w:lang w:eastAsia="en-US"/>
              </w:rPr>
              <w:t>ь</w:t>
            </w:r>
            <w:r w:rsidRPr="006E1D98">
              <w:rPr>
                <w:rFonts w:ascii="Times New Roman" w:eastAsia="Calibri" w:hAnsi="Times New Roman"/>
                <w:sz w:val="24"/>
                <w:szCs w:val="24"/>
                <w:lang w:eastAsia="en-US"/>
              </w:rPr>
              <w:t>турного контекста</w:t>
            </w:r>
          </w:p>
          <w:p w:rsidR="0028542A" w:rsidRPr="006E1D98" w:rsidRDefault="0028542A" w:rsidP="00F33DFB">
            <w:pPr>
              <w:spacing w:after="0" w:line="240" w:lineRule="auto"/>
              <w:jc w:val="both"/>
              <w:rPr>
                <w:rFonts w:ascii="Times New Roman" w:eastAsia="Calibri" w:hAnsi="Times New Roman"/>
                <w:sz w:val="24"/>
                <w:szCs w:val="24"/>
                <w:lang w:eastAsia="en-US"/>
              </w:rPr>
            </w:pPr>
          </w:p>
        </w:tc>
        <w:tc>
          <w:tcPr>
            <w:tcW w:w="3984" w:type="dxa"/>
          </w:tcPr>
          <w:p w:rsidR="0028542A" w:rsidRPr="006E1D98" w:rsidRDefault="0028542A" w:rsidP="00F33DFB">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 использование вербальных и невербальных способов коммуникации на государственном языке с учетом особенностей и различий социального и культурного контекста; - соблюдать нормы самостоятельность выбора стиля монологического высказывания в зависимости от его цели и целевой аудитории и с учетом особенностей и различий социального и культурного конте</w:t>
            </w:r>
            <w:r w:rsidRPr="006E1D98">
              <w:rPr>
                <w:rFonts w:ascii="Times New Roman" w:eastAsia="Calibri" w:hAnsi="Times New Roman"/>
                <w:sz w:val="24"/>
                <w:szCs w:val="24"/>
                <w:lang w:eastAsia="en-US"/>
              </w:rPr>
              <w:t>к</w:t>
            </w:r>
            <w:r w:rsidRPr="006E1D98">
              <w:rPr>
                <w:rFonts w:ascii="Times New Roman" w:eastAsia="Calibri" w:hAnsi="Times New Roman"/>
                <w:sz w:val="24"/>
                <w:szCs w:val="24"/>
                <w:lang w:eastAsia="en-US"/>
              </w:rPr>
              <w:t xml:space="preserve">ста; </w:t>
            </w:r>
          </w:p>
        </w:tc>
        <w:tc>
          <w:tcPr>
            <w:tcW w:w="2800" w:type="dxa"/>
          </w:tcPr>
          <w:p w:rsidR="0028542A" w:rsidRPr="006E1D98" w:rsidRDefault="0028542A" w:rsidP="00F33DFB">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Экспертное наблюдение за выполн</w:t>
            </w:r>
            <w:r w:rsidRPr="006E1D98">
              <w:rPr>
                <w:rFonts w:ascii="Times New Roman" w:eastAsia="Calibri" w:hAnsi="Times New Roman"/>
                <w:sz w:val="24"/>
                <w:szCs w:val="24"/>
                <w:lang w:eastAsia="en-US"/>
              </w:rPr>
              <w:t>е</w:t>
            </w:r>
            <w:r w:rsidRPr="006E1D98">
              <w:rPr>
                <w:rFonts w:ascii="Times New Roman" w:eastAsia="Calibri" w:hAnsi="Times New Roman"/>
                <w:sz w:val="24"/>
                <w:szCs w:val="24"/>
                <w:lang w:eastAsia="en-US"/>
              </w:rPr>
              <w:t>нием работ</w:t>
            </w:r>
          </w:p>
        </w:tc>
      </w:tr>
      <w:tr w:rsidR="0028542A" w:rsidRPr="006E1D98" w:rsidTr="00F33DFB">
        <w:trPr>
          <w:trHeight w:val="698"/>
        </w:trPr>
        <w:tc>
          <w:tcPr>
            <w:tcW w:w="2678" w:type="dxa"/>
          </w:tcPr>
          <w:p w:rsidR="0028542A" w:rsidRPr="006E1D98" w:rsidRDefault="0028542A" w:rsidP="00F33DFB">
            <w:pPr>
              <w:spacing w:after="0" w:line="240" w:lineRule="auto"/>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ОК </w:t>
            </w:r>
            <w:r w:rsidR="00F33DFB" w:rsidRPr="006E1D98">
              <w:rPr>
                <w:rFonts w:ascii="Times New Roman" w:eastAsia="Calibri" w:hAnsi="Times New Roman"/>
                <w:sz w:val="24"/>
                <w:szCs w:val="24"/>
                <w:lang w:eastAsia="en-US"/>
              </w:rPr>
              <w:t>0</w:t>
            </w:r>
            <w:r w:rsidRPr="006E1D98">
              <w:rPr>
                <w:rFonts w:ascii="Times New Roman" w:eastAsia="Calibri" w:hAnsi="Times New Roman"/>
                <w:sz w:val="24"/>
                <w:szCs w:val="24"/>
                <w:lang w:eastAsia="en-US"/>
              </w:rPr>
              <w:t xml:space="preserve">9 </w:t>
            </w:r>
            <w:r w:rsidRPr="006E1D98">
              <w:rPr>
                <w:rFonts w:ascii="Times New Roman" w:eastAsia="Calibri" w:hAnsi="Times New Roman"/>
                <w:bCs/>
                <w:iCs/>
                <w:sz w:val="24"/>
                <w:szCs w:val="24"/>
                <w:lang w:eastAsia="en-US"/>
              </w:rPr>
              <w:t>Пользоваться профессиональной документацией на государственном и ин</w:t>
            </w:r>
            <w:r w:rsidRPr="006E1D98">
              <w:rPr>
                <w:rFonts w:ascii="Times New Roman" w:eastAsia="Calibri" w:hAnsi="Times New Roman"/>
                <w:bCs/>
                <w:iCs/>
                <w:sz w:val="24"/>
                <w:szCs w:val="24"/>
                <w:lang w:eastAsia="en-US"/>
              </w:rPr>
              <w:t>о</w:t>
            </w:r>
            <w:r w:rsidRPr="006E1D98">
              <w:rPr>
                <w:rFonts w:ascii="Times New Roman" w:eastAsia="Calibri" w:hAnsi="Times New Roman"/>
                <w:bCs/>
                <w:iCs/>
                <w:sz w:val="24"/>
                <w:szCs w:val="24"/>
                <w:lang w:eastAsia="en-US"/>
              </w:rPr>
              <w:t>странном языках.</w:t>
            </w:r>
          </w:p>
          <w:p w:rsidR="0028542A" w:rsidRPr="006E1D98" w:rsidRDefault="0028542A" w:rsidP="00F33DFB">
            <w:pPr>
              <w:spacing w:after="0" w:line="240" w:lineRule="auto"/>
              <w:jc w:val="both"/>
              <w:rPr>
                <w:rFonts w:ascii="Times New Roman" w:eastAsia="Calibri" w:hAnsi="Times New Roman"/>
                <w:sz w:val="24"/>
                <w:szCs w:val="24"/>
                <w:lang w:eastAsia="en-US"/>
              </w:rPr>
            </w:pPr>
          </w:p>
        </w:tc>
        <w:tc>
          <w:tcPr>
            <w:tcW w:w="3984" w:type="dxa"/>
          </w:tcPr>
          <w:p w:rsidR="0028542A" w:rsidRPr="006E1D98" w:rsidRDefault="0028542A" w:rsidP="00F33DFB">
            <w:pPr>
              <w:spacing w:after="0" w:line="240" w:lineRule="auto"/>
              <w:contextualSpacing/>
              <w:rPr>
                <w:rFonts w:ascii="Times New Roman" w:eastAsia="Calibri" w:hAnsi="Times New Roman"/>
                <w:sz w:val="24"/>
                <w:szCs w:val="24"/>
                <w:lang w:eastAsia="en-US"/>
              </w:rPr>
            </w:pPr>
            <w:r w:rsidRPr="006E1D98">
              <w:rPr>
                <w:rFonts w:ascii="Times New Roman" w:eastAsia="Calibri" w:hAnsi="Times New Roman"/>
                <w:sz w:val="24"/>
                <w:szCs w:val="24"/>
                <w:lang w:eastAsia="en-US"/>
              </w:rPr>
              <w:t>-  эффективность поиска необходимой информации в российских и зарубежных источниках: нормативно- правовой документации, ста</w:t>
            </w:r>
            <w:r w:rsidRPr="006E1D98">
              <w:rPr>
                <w:rFonts w:ascii="Times New Roman" w:eastAsia="Calibri" w:hAnsi="Times New Roman"/>
                <w:sz w:val="24"/>
                <w:szCs w:val="24"/>
                <w:lang w:eastAsia="en-US"/>
              </w:rPr>
              <w:t>н</w:t>
            </w:r>
            <w:r w:rsidRPr="006E1D98">
              <w:rPr>
                <w:rFonts w:ascii="Times New Roman" w:eastAsia="Calibri" w:hAnsi="Times New Roman"/>
                <w:sz w:val="24"/>
                <w:szCs w:val="24"/>
                <w:lang w:eastAsia="en-US"/>
              </w:rPr>
              <w:t>дартах</w:t>
            </w:r>
          </w:p>
          <w:p w:rsidR="0028542A" w:rsidRPr="006E1D98" w:rsidRDefault="0028542A" w:rsidP="00F33DFB">
            <w:pPr>
              <w:spacing w:after="0" w:line="240" w:lineRule="auto"/>
              <w:contextualSpacing/>
              <w:rPr>
                <w:rFonts w:ascii="Times New Roman" w:eastAsia="Calibri" w:hAnsi="Times New Roman"/>
                <w:sz w:val="24"/>
                <w:szCs w:val="24"/>
                <w:lang w:eastAsia="en-US"/>
              </w:rPr>
            </w:pPr>
            <w:r w:rsidRPr="006E1D98">
              <w:rPr>
                <w:rFonts w:ascii="Times New Roman" w:eastAsia="Calibri" w:hAnsi="Times New Roman"/>
                <w:sz w:val="24"/>
                <w:szCs w:val="24"/>
                <w:lang w:eastAsia="en-US"/>
              </w:rPr>
              <w:t>- объективность анализа и эффективность применения в профессиональной деятельности информации, содержащейся в документации профе</w:t>
            </w:r>
            <w:r w:rsidRPr="006E1D98">
              <w:rPr>
                <w:rFonts w:ascii="Times New Roman" w:eastAsia="Calibri" w:hAnsi="Times New Roman"/>
                <w:sz w:val="24"/>
                <w:szCs w:val="24"/>
                <w:lang w:eastAsia="en-US"/>
              </w:rPr>
              <w:t>с</w:t>
            </w:r>
            <w:r w:rsidRPr="006E1D98">
              <w:rPr>
                <w:rFonts w:ascii="Times New Roman" w:eastAsia="Calibri" w:hAnsi="Times New Roman"/>
                <w:sz w:val="24"/>
                <w:szCs w:val="24"/>
                <w:lang w:eastAsia="en-US"/>
              </w:rPr>
              <w:t>сиональной области</w:t>
            </w:r>
          </w:p>
        </w:tc>
        <w:tc>
          <w:tcPr>
            <w:tcW w:w="2800" w:type="dxa"/>
          </w:tcPr>
          <w:p w:rsidR="0028542A" w:rsidRPr="006E1D98" w:rsidRDefault="0028542A" w:rsidP="00F33DFB">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Экспертное наблюдение за выполн</w:t>
            </w:r>
            <w:r w:rsidRPr="006E1D98">
              <w:rPr>
                <w:rFonts w:ascii="Times New Roman" w:eastAsia="Calibri" w:hAnsi="Times New Roman"/>
                <w:sz w:val="24"/>
                <w:szCs w:val="24"/>
                <w:lang w:eastAsia="en-US"/>
              </w:rPr>
              <w:t>е</w:t>
            </w:r>
            <w:r w:rsidRPr="006E1D98">
              <w:rPr>
                <w:rFonts w:ascii="Times New Roman" w:eastAsia="Calibri" w:hAnsi="Times New Roman"/>
                <w:sz w:val="24"/>
                <w:szCs w:val="24"/>
                <w:lang w:eastAsia="en-US"/>
              </w:rPr>
              <w:t>нием работ</w:t>
            </w:r>
          </w:p>
          <w:p w:rsidR="0028542A" w:rsidRPr="006E1D98" w:rsidRDefault="0028542A" w:rsidP="00F33DFB">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Оценка соблюдения правил оформления д</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кументов и построения устных сообщений на государственном языке Российской Федерации</w:t>
            </w:r>
          </w:p>
        </w:tc>
      </w:tr>
      <w:tr w:rsidR="0028542A" w:rsidRPr="006E1D98" w:rsidTr="00F33DFB">
        <w:trPr>
          <w:trHeight w:val="698"/>
        </w:trPr>
        <w:tc>
          <w:tcPr>
            <w:tcW w:w="2678" w:type="dxa"/>
            <w:tcBorders>
              <w:top w:val="single" w:sz="4" w:space="0" w:color="auto"/>
              <w:left w:val="single" w:sz="4" w:space="0" w:color="auto"/>
              <w:bottom w:val="single" w:sz="4" w:space="0" w:color="auto"/>
              <w:right w:val="single" w:sz="4" w:space="0" w:color="auto"/>
            </w:tcBorders>
            <w:hideMark/>
          </w:tcPr>
          <w:p w:rsidR="0028542A" w:rsidRPr="006E1D98" w:rsidRDefault="0028542A" w:rsidP="00F33DFB">
            <w:pPr>
              <w:suppressAutoHyphens/>
              <w:spacing w:after="0" w:line="240" w:lineRule="auto"/>
              <w:jc w:val="both"/>
              <w:rPr>
                <w:rFonts w:ascii="Times New Roman" w:hAnsi="Times New Roman"/>
                <w:i/>
                <w:sz w:val="24"/>
                <w:szCs w:val="24"/>
              </w:rPr>
            </w:pPr>
            <w:r w:rsidRPr="006E1D98">
              <w:rPr>
                <w:rFonts w:ascii="Times New Roman" w:hAnsi="Times New Roman"/>
                <w:sz w:val="24"/>
                <w:szCs w:val="24"/>
              </w:rPr>
              <w:t>ПК.4.1. Проектировать, организовывать и контролировать процесс изучения информатики в начальных классах на основе федеральных государственных образовательных стандартов, примерных основных образовательных программ начального общего образования</w:t>
            </w:r>
          </w:p>
        </w:tc>
        <w:tc>
          <w:tcPr>
            <w:tcW w:w="3984" w:type="dxa"/>
            <w:tcBorders>
              <w:top w:val="single" w:sz="4" w:space="0" w:color="auto"/>
              <w:left w:val="single" w:sz="4" w:space="0" w:color="auto"/>
              <w:bottom w:val="single" w:sz="4" w:space="0" w:color="auto"/>
              <w:right w:val="single" w:sz="4" w:space="0" w:color="auto"/>
            </w:tcBorders>
            <w:hideMark/>
          </w:tcPr>
          <w:p w:rsidR="0028542A" w:rsidRPr="006E1D98" w:rsidRDefault="0028542A" w:rsidP="008805F7">
            <w:pPr>
              <w:widowControl w:val="0"/>
              <w:numPr>
                <w:ilvl w:val="0"/>
                <w:numId w:val="74"/>
              </w:numPr>
              <w:autoSpaceDE w:val="0"/>
              <w:autoSpaceDN w:val="0"/>
              <w:adjustRightInd w:val="0"/>
              <w:spacing w:after="0" w:line="240" w:lineRule="auto"/>
              <w:ind w:left="0" w:firstLine="0"/>
              <w:jc w:val="both"/>
              <w:rPr>
                <w:rFonts w:ascii="Times New Roman" w:hAnsi="Times New Roman"/>
                <w:sz w:val="24"/>
                <w:szCs w:val="24"/>
              </w:rPr>
            </w:pPr>
            <w:r w:rsidRPr="006E1D98">
              <w:rPr>
                <w:rFonts w:ascii="Times New Roman" w:hAnsi="Times New Roman"/>
                <w:sz w:val="24"/>
                <w:szCs w:val="24"/>
              </w:rPr>
              <w:t>точность формулировки ц</w:t>
            </w:r>
            <w:r w:rsidRPr="006E1D98">
              <w:rPr>
                <w:rFonts w:ascii="Times New Roman" w:hAnsi="Times New Roman"/>
                <w:sz w:val="24"/>
                <w:szCs w:val="24"/>
              </w:rPr>
              <w:t>е</w:t>
            </w:r>
            <w:r w:rsidRPr="006E1D98">
              <w:rPr>
                <w:rFonts w:ascii="Times New Roman" w:hAnsi="Times New Roman"/>
                <w:sz w:val="24"/>
                <w:szCs w:val="24"/>
              </w:rPr>
              <w:t xml:space="preserve">лей и задач урока; </w:t>
            </w:r>
          </w:p>
          <w:p w:rsidR="0028542A" w:rsidRPr="006E1D98" w:rsidRDefault="0028542A" w:rsidP="008805F7">
            <w:pPr>
              <w:widowControl w:val="0"/>
              <w:numPr>
                <w:ilvl w:val="0"/>
                <w:numId w:val="74"/>
              </w:numPr>
              <w:autoSpaceDE w:val="0"/>
              <w:autoSpaceDN w:val="0"/>
              <w:adjustRightInd w:val="0"/>
              <w:spacing w:after="0" w:line="240" w:lineRule="auto"/>
              <w:ind w:left="0" w:firstLine="0"/>
              <w:jc w:val="both"/>
              <w:rPr>
                <w:rFonts w:ascii="Times New Roman" w:hAnsi="Times New Roman"/>
                <w:sz w:val="24"/>
                <w:szCs w:val="24"/>
              </w:rPr>
            </w:pPr>
            <w:r w:rsidRPr="006E1D98">
              <w:rPr>
                <w:rFonts w:ascii="Times New Roman" w:hAnsi="Times New Roman"/>
                <w:sz w:val="24"/>
                <w:szCs w:val="24"/>
              </w:rPr>
              <w:t>оптимальность использования сан</w:t>
            </w:r>
            <w:r w:rsidRPr="006E1D98">
              <w:rPr>
                <w:rFonts w:ascii="Times New Roman" w:hAnsi="Times New Roman"/>
                <w:sz w:val="24"/>
                <w:szCs w:val="24"/>
              </w:rPr>
              <w:t>и</w:t>
            </w:r>
            <w:r w:rsidRPr="006E1D98">
              <w:rPr>
                <w:rFonts w:ascii="Times New Roman" w:hAnsi="Times New Roman"/>
                <w:sz w:val="24"/>
                <w:szCs w:val="24"/>
              </w:rPr>
              <w:t>тарно-гигиенических норм на основе ФГОС НОО;</w:t>
            </w:r>
          </w:p>
          <w:p w:rsidR="0028542A" w:rsidRPr="006E1D98" w:rsidRDefault="0028542A" w:rsidP="008805F7">
            <w:pPr>
              <w:widowControl w:val="0"/>
              <w:numPr>
                <w:ilvl w:val="0"/>
                <w:numId w:val="74"/>
              </w:numPr>
              <w:autoSpaceDE w:val="0"/>
              <w:autoSpaceDN w:val="0"/>
              <w:adjustRightInd w:val="0"/>
              <w:spacing w:after="0" w:line="240" w:lineRule="auto"/>
              <w:ind w:left="0" w:firstLine="0"/>
              <w:jc w:val="both"/>
              <w:rPr>
                <w:rFonts w:ascii="Times New Roman" w:hAnsi="Times New Roman"/>
                <w:sz w:val="24"/>
                <w:szCs w:val="24"/>
              </w:rPr>
            </w:pPr>
            <w:r w:rsidRPr="006E1D98">
              <w:rPr>
                <w:rFonts w:ascii="Times New Roman" w:hAnsi="Times New Roman"/>
                <w:sz w:val="24"/>
                <w:szCs w:val="24"/>
              </w:rPr>
              <w:t>оптимальность выбора различных видов учебных задач в соответствии с уровнем познавательного и личностного разв</w:t>
            </w:r>
            <w:r w:rsidRPr="006E1D98">
              <w:rPr>
                <w:rFonts w:ascii="Times New Roman" w:hAnsi="Times New Roman"/>
                <w:sz w:val="24"/>
                <w:szCs w:val="24"/>
              </w:rPr>
              <w:t>и</w:t>
            </w:r>
            <w:r w:rsidRPr="006E1D98">
              <w:rPr>
                <w:rFonts w:ascii="Times New Roman" w:hAnsi="Times New Roman"/>
                <w:sz w:val="24"/>
                <w:szCs w:val="24"/>
              </w:rPr>
              <w:t>тия детей младшего возраста;</w:t>
            </w:r>
          </w:p>
          <w:p w:rsidR="0028542A" w:rsidRPr="006E1D98" w:rsidRDefault="0028542A" w:rsidP="008805F7">
            <w:pPr>
              <w:widowControl w:val="0"/>
              <w:numPr>
                <w:ilvl w:val="0"/>
                <w:numId w:val="74"/>
              </w:numPr>
              <w:autoSpaceDE w:val="0"/>
              <w:autoSpaceDN w:val="0"/>
              <w:adjustRightInd w:val="0"/>
              <w:spacing w:after="0" w:line="240" w:lineRule="auto"/>
              <w:ind w:left="0" w:firstLine="0"/>
              <w:jc w:val="both"/>
              <w:rPr>
                <w:rFonts w:ascii="Times New Roman" w:hAnsi="Times New Roman"/>
                <w:sz w:val="24"/>
                <w:szCs w:val="24"/>
              </w:rPr>
            </w:pPr>
            <w:r w:rsidRPr="006E1D98">
              <w:rPr>
                <w:rFonts w:ascii="Times New Roman" w:hAnsi="Times New Roman"/>
                <w:sz w:val="24"/>
                <w:szCs w:val="24"/>
              </w:rPr>
              <w:t>обоснованность использования форм и методов обучения, в том числе выходящими за рамки уче</w:t>
            </w:r>
            <w:r w:rsidRPr="006E1D98">
              <w:rPr>
                <w:rFonts w:ascii="Times New Roman" w:hAnsi="Times New Roman"/>
                <w:sz w:val="24"/>
                <w:szCs w:val="24"/>
              </w:rPr>
              <w:t>б</w:t>
            </w:r>
            <w:r w:rsidRPr="006E1D98">
              <w:rPr>
                <w:rFonts w:ascii="Times New Roman" w:hAnsi="Times New Roman"/>
                <w:sz w:val="24"/>
                <w:szCs w:val="24"/>
              </w:rPr>
              <w:t>ных занятий;</w:t>
            </w:r>
          </w:p>
          <w:p w:rsidR="0028542A" w:rsidRPr="006E1D98" w:rsidRDefault="0028542A" w:rsidP="008805F7">
            <w:pPr>
              <w:widowControl w:val="0"/>
              <w:numPr>
                <w:ilvl w:val="0"/>
                <w:numId w:val="74"/>
              </w:numPr>
              <w:autoSpaceDE w:val="0"/>
              <w:autoSpaceDN w:val="0"/>
              <w:adjustRightInd w:val="0"/>
              <w:spacing w:after="0" w:line="240" w:lineRule="auto"/>
              <w:ind w:left="0" w:firstLine="0"/>
              <w:jc w:val="both"/>
              <w:rPr>
                <w:rFonts w:ascii="Times New Roman" w:hAnsi="Times New Roman"/>
                <w:sz w:val="24"/>
                <w:szCs w:val="24"/>
              </w:rPr>
            </w:pPr>
            <w:r w:rsidRPr="006E1D98">
              <w:rPr>
                <w:rFonts w:ascii="Times New Roman" w:hAnsi="Times New Roman"/>
                <w:sz w:val="24"/>
                <w:szCs w:val="24"/>
              </w:rPr>
              <w:t xml:space="preserve">эффективность организации </w:t>
            </w:r>
            <w:r w:rsidRPr="006E1D98">
              <w:rPr>
                <w:rFonts w:ascii="Times New Roman" w:hAnsi="Times New Roman"/>
                <w:sz w:val="24"/>
                <w:szCs w:val="24"/>
              </w:rPr>
              <w:lastRenderedPageBreak/>
              <w:t>проектно-исследовательской деятельности в начальной школе при изучении информат</w:t>
            </w:r>
            <w:r w:rsidRPr="006E1D98">
              <w:rPr>
                <w:rFonts w:ascii="Times New Roman" w:hAnsi="Times New Roman"/>
                <w:sz w:val="24"/>
                <w:szCs w:val="24"/>
              </w:rPr>
              <w:t>и</w:t>
            </w:r>
            <w:r w:rsidRPr="006E1D98">
              <w:rPr>
                <w:rFonts w:ascii="Times New Roman" w:hAnsi="Times New Roman"/>
                <w:sz w:val="24"/>
                <w:szCs w:val="24"/>
              </w:rPr>
              <w:t>ки;</w:t>
            </w:r>
          </w:p>
          <w:p w:rsidR="0028542A" w:rsidRPr="006E1D98" w:rsidRDefault="0028542A" w:rsidP="008805F7">
            <w:pPr>
              <w:widowControl w:val="0"/>
              <w:numPr>
                <w:ilvl w:val="0"/>
                <w:numId w:val="74"/>
              </w:numPr>
              <w:autoSpaceDE w:val="0"/>
              <w:autoSpaceDN w:val="0"/>
              <w:adjustRightInd w:val="0"/>
              <w:spacing w:after="0" w:line="240" w:lineRule="auto"/>
              <w:ind w:left="0" w:firstLine="0"/>
              <w:jc w:val="both"/>
              <w:rPr>
                <w:rFonts w:ascii="Times New Roman" w:hAnsi="Times New Roman"/>
                <w:sz w:val="24"/>
                <w:szCs w:val="24"/>
              </w:rPr>
            </w:pPr>
            <w:r w:rsidRPr="006E1D98">
              <w:rPr>
                <w:rFonts w:ascii="Times New Roman" w:hAnsi="Times New Roman"/>
                <w:sz w:val="24"/>
                <w:szCs w:val="24"/>
              </w:rPr>
              <w:t>эффективность организации работы учеников за компь</w:t>
            </w:r>
            <w:r w:rsidRPr="006E1D98">
              <w:rPr>
                <w:rFonts w:ascii="Times New Roman" w:hAnsi="Times New Roman"/>
                <w:sz w:val="24"/>
                <w:szCs w:val="24"/>
              </w:rPr>
              <w:t>ю</w:t>
            </w:r>
            <w:r w:rsidRPr="006E1D98">
              <w:rPr>
                <w:rFonts w:ascii="Times New Roman" w:hAnsi="Times New Roman"/>
                <w:sz w:val="24"/>
                <w:szCs w:val="24"/>
              </w:rPr>
              <w:t>тером;</w:t>
            </w:r>
          </w:p>
          <w:p w:rsidR="0028542A" w:rsidRPr="006E1D98" w:rsidRDefault="0028542A" w:rsidP="008805F7">
            <w:pPr>
              <w:widowControl w:val="0"/>
              <w:numPr>
                <w:ilvl w:val="0"/>
                <w:numId w:val="74"/>
              </w:numPr>
              <w:autoSpaceDE w:val="0"/>
              <w:autoSpaceDN w:val="0"/>
              <w:adjustRightInd w:val="0"/>
              <w:spacing w:after="0" w:line="240" w:lineRule="auto"/>
              <w:ind w:left="0" w:firstLine="0"/>
              <w:jc w:val="both"/>
              <w:rPr>
                <w:rFonts w:ascii="Times New Roman" w:hAnsi="Times New Roman"/>
                <w:i/>
                <w:sz w:val="24"/>
                <w:szCs w:val="24"/>
              </w:rPr>
            </w:pPr>
            <w:r w:rsidRPr="006E1D98">
              <w:rPr>
                <w:rFonts w:ascii="Times New Roman" w:hAnsi="Times New Roman"/>
                <w:sz w:val="24"/>
                <w:szCs w:val="24"/>
              </w:rPr>
              <w:t>оптимальность выбора ко</w:t>
            </w:r>
            <w:r w:rsidRPr="006E1D98">
              <w:rPr>
                <w:rFonts w:ascii="Times New Roman" w:hAnsi="Times New Roman"/>
                <w:sz w:val="24"/>
                <w:szCs w:val="24"/>
              </w:rPr>
              <w:t>м</w:t>
            </w:r>
            <w:r w:rsidRPr="006E1D98">
              <w:rPr>
                <w:rFonts w:ascii="Times New Roman" w:hAnsi="Times New Roman"/>
                <w:sz w:val="24"/>
                <w:szCs w:val="24"/>
              </w:rPr>
              <w:t>пьютерных программ, платформ для начальной школы</w:t>
            </w:r>
          </w:p>
        </w:tc>
        <w:tc>
          <w:tcPr>
            <w:tcW w:w="2800" w:type="dxa"/>
            <w:tcBorders>
              <w:top w:val="single" w:sz="4" w:space="0" w:color="auto"/>
              <w:left w:val="single" w:sz="4" w:space="0" w:color="auto"/>
              <w:bottom w:val="single" w:sz="4" w:space="0" w:color="auto"/>
              <w:right w:val="single" w:sz="4" w:space="0" w:color="auto"/>
            </w:tcBorders>
            <w:hideMark/>
          </w:tcPr>
          <w:p w:rsidR="0028542A" w:rsidRPr="006E1D98" w:rsidRDefault="0028542A" w:rsidP="00F33DFB">
            <w:pPr>
              <w:widowControl w:val="0"/>
              <w:autoSpaceDE w:val="0"/>
              <w:autoSpaceDN w:val="0"/>
              <w:adjustRightInd w:val="0"/>
              <w:spacing w:after="0" w:line="240" w:lineRule="auto"/>
              <w:jc w:val="both"/>
              <w:rPr>
                <w:rFonts w:ascii="Times New Roman" w:hAnsi="Times New Roman"/>
                <w:sz w:val="24"/>
                <w:szCs w:val="24"/>
              </w:rPr>
            </w:pPr>
            <w:r w:rsidRPr="006E1D98">
              <w:rPr>
                <w:rFonts w:ascii="Times New Roman" w:hAnsi="Times New Roman"/>
                <w:sz w:val="24"/>
                <w:szCs w:val="24"/>
              </w:rPr>
              <w:lastRenderedPageBreak/>
              <w:t>Экспертная оценка аналитических умений на педагогической практ</w:t>
            </w:r>
            <w:r w:rsidRPr="006E1D98">
              <w:rPr>
                <w:rFonts w:ascii="Times New Roman" w:hAnsi="Times New Roman"/>
                <w:sz w:val="24"/>
                <w:szCs w:val="24"/>
              </w:rPr>
              <w:t>и</w:t>
            </w:r>
            <w:r w:rsidRPr="006E1D98">
              <w:rPr>
                <w:rFonts w:ascii="Times New Roman" w:hAnsi="Times New Roman"/>
                <w:sz w:val="24"/>
                <w:szCs w:val="24"/>
              </w:rPr>
              <w:t>ке;</w:t>
            </w:r>
          </w:p>
          <w:p w:rsidR="0028542A" w:rsidRPr="006E1D98" w:rsidRDefault="0028542A" w:rsidP="00F33DFB">
            <w:pPr>
              <w:widowControl w:val="0"/>
              <w:autoSpaceDE w:val="0"/>
              <w:autoSpaceDN w:val="0"/>
              <w:adjustRightInd w:val="0"/>
              <w:spacing w:after="0" w:line="240" w:lineRule="auto"/>
              <w:jc w:val="both"/>
              <w:rPr>
                <w:rFonts w:ascii="Times New Roman" w:hAnsi="Times New Roman"/>
                <w:sz w:val="24"/>
                <w:szCs w:val="24"/>
              </w:rPr>
            </w:pPr>
            <w:r w:rsidRPr="006E1D98">
              <w:rPr>
                <w:rFonts w:ascii="Times New Roman" w:hAnsi="Times New Roman"/>
                <w:sz w:val="24"/>
                <w:szCs w:val="24"/>
              </w:rPr>
              <w:t>Экспертная оценка разработанных методических материалов и документ</w:t>
            </w:r>
            <w:r w:rsidRPr="006E1D98">
              <w:rPr>
                <w:rFonts w:ascii="Times New Roman" w:hAnsi="Times New Roman"/>
                <w:sz w:val="24"/>
                <w:szCs w:val="24"/>
              </w:rPr>
              <w:t>а</w:t>
            </w:r>
            <w:r w:rsidRPr="006E1D98">
              <w:rPr>
                <w:rFonts w:ascii="Times New Roman" w:hAnsi="Times New Roman"/>
                <w:sz w:val="24"/>
                <w:szCs w:val="24"/>
              </w:rPr>
              <w:t>ции;</w:t>
            </w:r>
          </w:p>
          <w:p w:rsidR="0028542A" w:rsidRPr="006E1D98" w:rsidRDefault="0028542A" w:rsidP="00F33DFB">
            <w:pPr>
              <w:widowControl w:val="0"/>
              <w:autoSpaceDE w:val="0"/>
              <w:autoSpaceDN w:val="0"/>
              <w:adjustRightInd w:val="0"/>
              <w:spacing w:after="0" w:line="240" w:lineRule="auto"/>
              <w:jc w:val="both"/>
              <w:rPr>
                <w:rFonts w:ascii="Times New Roman" w:hAnsi="Times New Roman"/>
                <w:sz w:val="24"/>
                <w:szCs w:val="24"/>
              </w:rPr>
            </w:pPr>
            <w:r w:rsidRPr="006E1D98">
              <w:rPr>
                <w:rFonts w:ascii="Times New Roman" w:hAnsi="Times New Roman"/>
                <w:sz w:val="24"/>
                <w:szCs w:val="24"/>
              </w:rPr>
              <w:t>Экспертная оценка практической деятельности по выбору и анализу методических м</w:t>
            </w:r>
            <w:r w:rsidRPr="006E1D98">
              <w:rPr>
                <w:rFonts w:ascii="Times New Roman" w:hAnsi="Times New Roman"/>
                <w:sz w:val="24"/>
                <w:szCs w:val="24"/>
              </w:rPr>
              <w:t>а</w:t>
            </w:r>
            <w:r w:rsidRPr="006E1D98">
              <w:rPr>
                <w:rFonts w:ascii="Times New Roman" w:hAnsi="Times New Roman"/>
                <w:sz w:val="24"/>
                <w:szCs w:val="24"/>
              </w:rPr>
              <w:t>териалов;</w:t>
            </w:r>
          </w:p>
          <w:p w:rsidR="0028542A" w:rsidRPr="006E1D98" w:rsidRDefault="0028542A" w:rsidP="00F33DFB">
            <w:pPr>
              <w:widowControl w:val="0"/>
              <w:autoSpaceDE w:val="0"/>
              <w:autoSpaceDN w:val="0"/>
              <w:adjustRightInd w:val="0"/>
              <w:spacing w:after="0" w:line="240" w:lineRule="auto"/>
              <w:jc w:val="both"/>
              <w:rPr>
                <w:rFonts w:ascii="Times New Roman" w:hAnsi="Times New Roman"/>
                <w:sz w:val="24"/>
                <w:szCs w:val="24"/>
              </w:rPr>
            </w:pPr>
            <w:r w:rsidRPr="006E1D98">
              <w:rPr>
                <w:rFonts w:ascii="Times New Roman" w:hAnsi="Times New Roman"/>
                <w:sz w:val="24"/>
                <w:szCs w:val="24"/>
              </w:rPr>
              <w:t xml:space="preserve">Самооценка, педагогическая рефлексия </w:t>
            </w:r>
            <w:r w:rsidRPr="006E1D98">
              <w:rPr>
                <w:rFonts w:ascii="Times New Roman" w:hAnsi="Times New Roman"/>
                <w:sz w:val="24"/>
                <w:szCs w:val="24"/>
              </w:rPr>
              <w:lastRenderedPageBreak/>
              <w:t>сфо</w:t>
            </w:r>
            <w:r w:rsidRPr="006E1D98">
              <w:rPr>
                <w:rFonts w:ascii="Times New Roman" w:hAnsi="Times New Roman"/>
                <w:sz w:val="24"/>
                <w:szCs w:val="24"/>
              </w:rPr>
              <w:t>р</w:t>
            </w:r>
            <w:r w:rsidRPr="006E1D98">
              <w:rPr>
                <w:rFonts w:ascii="Times New Roman" w:hAnsi="Times New Roman"/>
                <w:sz w:val="24"/>
                <w:szCs w:val="24"/>
              </w:rPr>
              <w:t>мированности ПК;</w:t>
            </w:r>
          </w:p>
          <w:p w:rsidR="0028542A" w:rsidRPr="006E1D98" w:rsidRDefault="0028542A" w:rsidP="00F33DFB">
            <w:pPr>
              <w:widowControl w:val="0"/>
              <w:autoSpaceDE w:val="0"/>
              <w:autoSpaceDN w:val="0"/>
              <w:adjustRightInd w:val="0"/>
              <w:spacing w:after="0" w:line="240" w:lineRule="auto"/>
              <w:jc w:val="both"/>
              <w:rPr>
                <w:rFonts w:ascii="Times New Roman" w:hAnsi="Times New Roman"/>
                <w:sz w:val="24"/>
                <w:szCs w:val="24"/>
              </w:rPr>
            </w:pPr>
            <w:r w:rsidRPr="006E1D98">
              <w:rPr>
                <w:rFonts w:ascii="Times New Roman" w:hAnsi="Times New Roman"/>
                <w:sz w:val="24"/>
                <w:szCs w:val="24"/>
              </w:rPr>
              <w:t>экзамен по профессиональному мод</w:t>
            </w:r>
            <w:r w:rsidRPr="006E1D98">
              <w:rPr>
                <w:rFonts w:ascii="Times New Roman" w:hAnsi="Times New Roman"/>
                <w:sz w:val="24"/>
                <w:szCs w:val="24"/>
              </w:rPr>
              <w:t>у</w:t>
            </w:r>
            <w:r w:rsidRPr="006E1D98">
              <w:rPr>
                <w:rFonts w:ascii="Times New Roman" w:hAnsi="Times New Roman"/>
                <w:sz w:val="24"/>
                <w:szCs w:val="24"/>
              </w:rPr>
              <w:t>лю;</w:t>
            </w:r>
          </w:p>
          <w:p w:rsidR="0028542A" w:rsidRPr="006E1D98" w:rsidRDefault="0028542A" w:rsidP="00F33DFB">
            <w:pPr>
              <w:suppressAutoHyphens/>
              <w:spacing w:after="0" w:line="240" w:lineRule="auto"/>
              <w:jc w:val="both"/>
              <w:rPr>
                <w:rFonts w:ascii="Times New Roman" w:hAnsi="Times New Roman"/>
                <w:i/>
                <w:sz w:val="24"/>
                <w:szCs w:val="24"/>
              </w:rPr>
            </w:pPr>
            <w:r w:rsidRPr="006E1D98">
              <w:rPr>
                <w:rFonts w:ascii="Times New Roman" w:hAnsi="Times New Roman"/>
                <w:sz w:val="24"/>
                <w:szCs w:val="24"/>
              </w:rPr>
              <w:t>Экспертная оценка на практическом занятии</w:t>
            </w:r>
          </w:p>
        </w:tc>
      </w:tr>
    </w:tbl>
    <w:p w:rsidR="00F905C7" w:rsidRPr="006E1D98" w:rsidRDefault="00F905C7" w:rsidP="00F905C7">
      <w:pPr>
        <w:rPr>
          <w:rFonts w:ascii="Times New Roman" w:hAnsi="Times New Roman"/>
        </w:rPr>
      </w:pPr>
    </w:p>
    <w:p w:rsidR="00091C4A" w:rsidRPr="006E1D98" w:rsidRDefault="00091C4A" w:rsidP="00414C20">
      <w:pPr>
        <w:jc w:val="both"/>
        <w:rPr>
          <w:rFonts w:ascii="Times New Roman" w:hAnsi="Times New Roman"/>
        </w:rPr>
        <w:sectPr w:rsidR="00091C4A" w:rsidRPr="006E1D98" w:rsidSect="00C31757">
          <w:footerReference w:type="even" r:id="rId40"/>
          <w:footerReference w:type="default" r:id="rId41"/>
          <w:pgSz w:w="11906" w:h="16838"/>
          <w:pgMar w:top="1134" w:right="567" w:bottom="1134" w:left="1701" w:header="708" w:footer="708" w:gutter="0"/>
          <w:cols w:space="708"/>
          <w:docGrid w:linePitch="360"/>
        </w:sectPr>
      </w:pPr>
    </w:p>
    <w:p w:rsidR="00EF228A" w:rsidRPr="006E1D98" w:rsidRDefault="00EF228A" w:rsidP="00EF228A">
      <w:pPr>
        <w:jc w:val="right"/>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lastRenderedPageBreak/>
        <w:t>Приложение 1.</w:t>
      </w:r>
      <w:r w:rsidR="00F33DFB" w:rsidRPr="006E1D98">
        <w:rPr>
          <w:rFonts w:ascii="Times New Roman" w:eastAsia="Calibri" w:hAnsi="Times New Roman"/>
          <w:b/>
          <w:bCs/>
          <w:sz w:val="24"/>
          <w:szCs w:val="24"/>
          <w:lang w:eastAsia="en-US"/>
        </w:rPr>
        <w:t>6</w:t>
      </w:r>
    </w:p>
    <w:p w:rsidR="00EF228A" w:rsidRPr="006E1D98" w:rsidRDefault="00EF228A" w:rsidP="00EF228A">
      <w:pPr>
        <w:jc w:val="right"/>
        <w:rPr>
          <w:rFonts w:ascii="Times New Roman" w:eastAsia="Calibri" w:hAnsi="Times New Roman"/>
          <w:sz w:val="24"/>
          <w:szCs w:val="24"/>
          <w:lang w:eastAsia="en-US"/>
        </w:rPr>
      </w:pPr>
      <w:r w:rsidRPr="006E1D98">
        <w:rPr>
          <w:rFonts w:ascii="Times New Roman" w:eastAsia="Calibri" w:hAnsi="Times New Roman"/>
          <w:bCs/>
          <w:sz w:val="24"/>
          <w:szCs w:val="24"/>
          <w:lang w:eastAsia="en-US"/>
        </w:rPr>
        <w:t xml:space="preserve">к ПООП </w:t>
      </w:r>
      <w:r w:rsidR="00F33DFB" w:rsidRPr="006E1D98">
        <w:rPr>
          <w:rFonts w:ascii="Times New Roman" w:eastAsia="Calibri" w:hAnsi="Times New Roman"/>
          <w:bCs/>
          <w:sz w:val="24"/>
          <w:szCs w:val="24"/>
          <w:lang w:eastAsia="en-US"/>
        </w:rPr>
        <w:t xml:space="preserve">СПО </w:t>
      </w:r>
      <w:r w:rsidRPr="006E1D98">
        <w:rPr>
          <w:rFonts w:ascii="Times New Roman" w:eastAsia="Calibri" w:hAnsi="Times New Roman"/>
          <w:bCs/>
          <w:sz w:val="24"/>
          <w:szCs w:val="24"/>
          <w:lang w:eastAsia="en-US"/>
        </w:rPr>
        <w:t>по</w:t>
      </w:r>
      <w:r w:rsidRPr="006E1D98">
        <w:rPr>
          <w:rFonts w:ascii="Times New Roman" w:eastAsia="Calibri" w:hAnsi="Times New Roman"/>
          <w:sz w:val="24"/>
          <w:szCs w:val="24"/>
          <w:lang w:eastAsia="en-US"/>
        </w:rPr>
        <w:t xml:space="preserve"> специальности </w:t>
      </w:r>
    </w:p>
    <w:p w:rsidR="00EF228A" w:rsidRPr="006E1D98" w:rsidRDefault="00EF228A" w:rsidP="00EF228A">
      <w:pPr>
        <w:jc w:val="right"/>
        <w:rPr>
          <w:rFonts w:ascii="Times New Roman" w:eastAsia="Calibri" w:hAnsi="Times New Roman"/>
          <w:sz w:val="24"/>
          <w:szCs w:val="24"/>
          <w:lang w:eastAsia="en-US"/>
        </w:rPr>
      </w:pPr>
      <w:r w:rsidRPr="006E1D98">
        <w:rPr>
          <w:rFonts w:ascii="Times New Roman" w:eastAsia="Calibri" w:hAnsi="Times New Roman"/>
          <w:sz w:val="24"/>
          <w:szCs w:val="24"/>
          <w:lang w:eastAsia="en-US"/>
        </w:rPr>
        <w:t>44.02.02 Преподавание в начальных классах</w:t>
      </w:r>
    </w:p>
    <w:p w:rsidR="00EF228A" w:rsidRPr="006E1D98" w:rsidRDefault="00EF228A" w:rsidP="00EF228A">
      <w:pPr>
        <w:rPr>
          <w:rFonts w:ascii="Times New Roman" w:eastAsia="Calibri" w:hAnsi="Times New Roman"/>
          <w:i/>
          <w:sz w:val="24"/>
          <w:szCs w:val="24"/>
          <w:vertAlign w:val="superscript"/>
          <w:lang w:eastAsia="en-US"/>
        </w:rPr>
      </w:pPr>
    </w:p>
    <w:p w:rsidR="00F33DFB" w:rsidRPr="006E1D98" w:rsidRDefault="00F33DFB" w:rsidP="00EF228A">
      <w:pPr>
        <w:rPr>
          <w:rFonts w:ascii="Times New Roman" w:eastAsia="Calibri" w:hAnsi="Times New Roman"/>
          <w:b/>
          <w:i/>
          <w:sz w:val="24"/>
          <w:szCs w:val="24"/>
          <w:lang w:eastAsia="en-US"/>
        </w:rPr>
      </w:pPr>
    </w:p>
    <w:p w:rsidR="00EF228A" w:rsidRPr="006E1D98" w:rsidRDefault="00EF228A" w:rsidP="00EF228A">
      <w:pPr>
        <w:rPr>
          <w:rFonts w:ascii="Times New Roman" w:eastAsia="Calibri" w:hAnsi="Times New Roman"/>
          <w:b/>
          <w:i/>
          <w:sz w:val="24"/>
          <w:szCs w:val="24"/>
          <w:lang w:eastAsia="en-US"/>
        </w:rPr>
      </w:pPr>
    </w:p>
    <w:p w:rsidR="00EF228A" w:rsidRPr="006E1D98" w:rsidRDefault="00EF228A" w:rsidP="00EF228A">
      <w:pPr>
        <w:rPr>
          <w:rFonts w:ascii="Times New Roman" w:eastAsia="Calibri" w:hAnsi="Times New Roman"/>
          <w:b/>
          <w:i/>
          <w:sz w:val="24"/>
          <w:szCs w:val="24"/>
          <w:lang w:eastAsia="en-US"/>
        </w:rPr>
      </w:pPr>
    </w:p>
    <w:p w:rsidR="00EF228A" w:rsidRPr="006E1D98" w:rsidRDefault="00EF228A" w:rsidP="00EF228A">
      <w:pPr>
        <w:rPr>
          <w:rFonts w:ascii="Times New Roman" w:eastAsia="Calibri" w:hAnsi="Times New Roman"/>
          <w:b/>
          <w:i/>
          <w:sz w:val="24"/>
          <w:szCs w:val="24"/>
          <w:lang w:eastAsia="en-US"/>
        </w:rPr>
      </w:pPr>
    </w:p>
    <w:p w:rsidR="00EF228A" w:rsidRPr="006E1D98" w:rsidRDefault="00EF228A" w:rsidP="00EF228A">
      <w:pPr>
        <w:rPr>
          <w:rFonts w:ascii="Times New Roman" w:eastAsia="Calibri" w:hAnsi="Times New Roman"/>
          <w:b/>
          <w:i/>
          <w:sz w:val="24"/>
          <w:szCs w:val="24"/>
          <w:lang w:eastAsia="en-US"/>
        </w:rPr>
      </w:pPr>
    </w:p>
    <w:p w:rsidR="00EF228A" w:rsidRPr="006E1D98" w:rsidRDefault="00EF228A" w:rsidP="00EF228A">
      <w:pPr>
        <w:rPr>
          <w:rFonts w:ascii="Times New Roman" w:eastAsia="Calibri" w:hAnsi="Times New Roman"/>
          <w:b/>
          <w:i/>
          <w:sz w:val="24"/>
          <w:szCs w:val="24"/>
          <w:lang w:eastAsia="en-US"/>
        </w:rPr>
      </w:pPr>
    </w:p>
    <w:p w:rsidR="00EF228A" w:rsidRPr="006E1D98" w:rsidRDefault="00EF228A" w:rsidP="00EF228A">
      <w:pPr>
        <w:rPr>
          <w:rFonts w:ascii="Times New Roman" w:eastAsia="Calibri" w:hAnsi="Times New Roman"/>
          <w:b/>
          <w:i/>
          <w:sz w:val="24"/>
          <w:szCs w:val="24"/>
          <w:lang w:eastAsia="en-US"/>
        </w:rPr>
      </w:pPr>
    </w:p>
    <w:p w:rsidR="00EF228A" w:rsidRPr="006E1D98" w:rsidRDefault="00EF228A" w:rsidP="00F33DFB">
      <w:pPr>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ПРИМЕРНАЯ РАБОЧАЯ ПРОГРАММА ПРОФЕССИОНАЛЬНОГО МОДУЛЯ</w:t>
      </w:r>
    </w:p>
    <w:p w:rsidR="00EF228A" w:rsidRPr="006E1D98" w:rsidRDefault="00EF228A" w:rsidP="00EF228A">
      <w:pPr>
        <w:jc w:val="center"/>
        <w:rPr>
          <w:rFonts w:ascii="Times New Roman" w:eastAsia="Calibri" w:hAnsi="Times New Roman"/>
          <w:b/>
          <w:sz w:val="24"/>
          <w:szCs w:val="24"/>
          <w:u w:val="single"/>
          <w:lang w:eastAsia="en-US"/>
        </w:rPr>
      </w:pPr>
    </w:p>
    <w:p w:rsidR="00EF228A" w:rsidRPr="006E1D98" w:rsidRDefault="00622231" w:rsidP="00EF228A">
      <w:pPr>
        <w:jc w:val="center"/>
        <w:rPr>
          <w:rFonts w:ascii="Times New Roman" w:eastAsia="Calibri" w:hAnsi="Times New Roman"/>
          <w:b/>
          <w:sz w:val="24"/>
          <w:szCs w:val="24"/>
          <w:lang w:eastAsia="en-US"/>
        </w:rPr>
      </w:pPr>
      <w:r>
        <w:rPr>
          <w:rFonts w:ascii="Times New Roman" w:eastAsia="Calibri" w:hAnsi="Times New Roman"/>
          <w:b/>
          <w:sz w:val="24"/>
          <w:szCs w:val="24"/>
          <w:lang w:eastAsia="en-US"/>
        </w:rPr>
        <w:t>«ПМ.04</w:t>
      </w:r>
      <w:r w:rsidR="00EF228A" w:rsidRPr="006E1D98">
        <w:rPr>
          <w:rFonts w:ascii="Times New Roman" w:eastAsia="Calibri" w:hAnsi="Times New Roman"/>
          <w:b/>
          <w:sz w:val="24"/>
          <w:szCs w:val="24"/>
          <w:lang w:eastAsia="en-US"/>
        </w:rPr>
        <w:t xml:space="preserve">. Преподавание дисциплин художественно-эстетического цикла </w:t>
      </w:r>
      <w:r w:rsidR="00F33DFB" w:rsidRPr="006E1D98">
        <w:rPr>
          <w:rFonts w:ascii="Times New Roman" w:eastAsia="Calibri" w:hAnsi="Times New Roman"/>
          <w:b/>
          <w:sz w:val="24"/>
          <w:szCs w:val="24"/>
          <w:lang w:eastAsia="en-US"/>
        </w:rPr>
        <w:br/>
      </w:r>
      <w:r w:rsidR="00EF228A" w:rsidRPr="006E1D98">
        <w:rPr>
          <w:rFonts w:ascii="Times New Roman" w:eastAsia="Calibri" w:hAnsi="Times New Roman"/>
          <w:b/>
          <w:sz w:val="24"/>
          <w:szCs w:val="24"/>
          <w:lang w:eastAsia="en-US"/>
        </w:rPr>
        <w:t>в начальной школе»</w:t>
      </w:r>
    </w:p>
    <w:p w:rsidR="00EF228A" w:rsidRPr="008D6082" w:rsidRDefault="00F33DFB" w:rsidP="00F33DFB">
      <w:pPr>
        <w:jc w:val="center"/>
        <w:rPr>
          <w:rFonts w:ascii="Times New Roman" w:eastAsia="Calibri" w:hAnsi="Times New Roman"/>
          <w:b/>
          <w:i/>
          <w:sz w:val="24"/>
          <w:szCs w:val="24"/>
          <w:lang w:eastAsia="en-US"/>
        </w:rPr>
      </w:pPr>
      <w:r w:rsidRPr="008D6082">
        <w:rPr>
          <w:rFonts w:ascii="Times New Roman" w:eastAsia="Calibri" w:hAnsi="Times New Roman"/>
          <w:b/>
          <w:i/>
          <w:sz w:val="24"/>
          <w:szCs w:val="24"/>
          <w:lang w:eastAsia="en-US"/>
        </w:rPr>
        <w:t>Для направленности:</w:t>
      </w:r>
    </w:p>
    <w:p w:rsidR="00F33DFB" w:rsidRPr="006E1D98" w:rsidRDefault="008D6082" w:rsidP="00F33DFB">
      <w:pPr>
        <w:jc w:val="center"/>
        <w:rPr>
          <w:rFonts w:ascii="Times New Roman" w:eastAsia="Calibri" w:hAnsi="Times New Roman"/>
          <w:b/>
          <w:i/>
          <w:sz w:val="24"/>
          <w:szCs w:val="24"/>
          <w:lang w:eastAsia="en-US"/>
        </w:rPr>
      </w:pPr>
      <w:r w:rsidRPr="008D6082">
        <w:rPr>
          <w:rFonts w:ascii="Times New Roman" w:eastAsia="Calibri" w:hAnsi="Times New Roman"/>
          <w:b/>
          <w:i/>
          <w:sz w:val="24"/>
          <w:szCs w:val="24"/>
          <w:lang w:eastAsia="en-US"/>
        </w:rPr>
        <w:t>Преподавание</w:t>
      </w:r>
      <w:r w:rsidR="00F33DFB" w:rsidRPr="008D6082">
        <w:rPr>
          <w:rFonts w:ascii="Times New Roman" w:eastAsia="Calibri" w:hAnsi="Times New Roman"/>
          <w:b/>
          <w:i/>
          <w:sz w:val="24"/>
          <w:szCs w:val="24"/>
          <w:lang w:eastAsia="en-US"/>
        </w:rPr>
        <w:t xml:space="preserve"> дисциплин художественно-эстетического цикла</w:t>
      </w:r>
      <w:r w:rsidR="00622231">
        <w:rPr>
          <w:rFonts w:ascii="Times New Roman" w:eastAsia="Calibri" w:hAnsi="Times New Roman"/>
          <w:b/>
          <w:i/>
          <w:sz w:val="24"/>
          <w:szCs w:val="24"/>
          <w:lang w:eastAsia="en-US"/>
        </w:rPr>
        <w:t xml:space="preserve"> </w:t>
      </w:r>
      <w:r w:rsidR="00F33DFB" w:rsidRPr="008D6082">
        <w:rPr>
          <w:rFonts w:ascii="Times New Roman" w:eastAsia="Calibri" w:hAnsi="Times New Roman"/>
          <w:b/>
          <w:i/>
          <w:sz w:val="24"/>
          <w:szCs w:val="24"/>
          <w:lang w:eastAsia="en-US"/>
        </w:rPr>
        <w:t>в начальной школе</w:t>
      </w:r>
    </w:p>
    <w:p w:rsidR="00F33DFB" w:rsidRPr="006E1D98" w:rsidRDefault="00F33DFB" w:rsidP="00EF228A">
      <w:pPr>
        <w:rPr>
          <w:rFonts w:ascii="Times New Roman" w:eastAsia="Calibri" w:hAnsi="Times New Roman"/>
          <w:b/>
          <w:i/>
          <w:sz w:val="24"/>
          <w:szCs w:val="24"/>
          <w:lang w:eastAsia="en-US"/>
        </w:rPr>
      </w:pPr>
    </w:p>
    <w:p w:rsidR="00EF228A" w:rsidRPr="006E1D98" w:rsidRDefault="00EF228A" w:rsidP="00EF228A">
      <w:pPr>
        <w:rPr>
          <w:rFonts w:ascii="Times New Roman" w:eastAsia="Calibri" w:hAnsi="Times New Roman"/>
          <w:b/>
          <w:i/>
          <w:sz w:val="24"/>
          <w:szCs w:val="24"/>
          <w:lang w:eastAsia="en-US"/>
        </w:rPr>
      </w:pPr>
    </w:p>
    <w:p w:rsidR="00EF228A" w:rsidRPr="006E1D98" w:rsidRDefault="00EF228A" w:rsidP="00EF228A">
      <w:pPr>
        <w:rPr>
          <w:rFonts w:ascii="Times New Roman" w:eastAsia="Calibri" w:hAnsi="Times New Roman"/>
          <w:b/>
          <w:i/>
          <w:sz w:val="24"/>
          <w:szCs w:val="24"/>
          <w:lang w:eastAsia="en-US"/>
        </w:rPr>
      </w:pPr>
    </w:p>
    <w:p w:rsidR="00EF228A" w:rsidRPr="006E1D98" w:rsidRDefault="00EF228A" w:rsidP="00EF228A">
      <w:pPr>
        <w:rPr>
          <w:rFonts w:ascii="Times New Roman" w:eastAsia="Calibri" w:hAnsi="Times New Roman"/>
          <w:b/>
          <w:i/>
          <w:sz w:val="24"/>
          <w:szCs w:val="24"/>
          <w:lang w:eastAsia="en-US"/>
        </w:rPr>
      </w:pPr>
    </w:p>
    <w:p w:rsidR="00EF228A" w:rsidRPr="006E1D98" w:rsidRDefault="00EF228A" w:rsidP="00EF228A">
      <w:pPr>
        <w:rPr>
          <w:rFonts w:ascii="Times New Roman" w:eastAsia="Calibri" w:hAnsi="Times New Roman"/>
          <w:b/>
          <w:i/>
          <w:sz w:val="24"/>
          <w:szCs w:val="24"/>
          <w:lang w:eastAsia="en-US"/>
        </w:rPr>
      </w:pPr>
    </w:p>
    <w:p w:rsidR="00EF228A" w:rsidRPr="006E1D98" w:rsidRDefault="00EF228A" w:rsidP="00EF228A">
      <w:pPr>
        <w:rPr>
          <w:rFonts w:ascii="Times New Roman" w:eastAsia="Calibri" w:hAnsi="Times New Roman"/>
          <w:b/>
          <w:i/>
          <w:sz w:val="24"/>
          <w:szCs w:val="24"/>
          <w:lang w:eastAsia="en-US"/>
        </w:rPr>
      </w:pPr>
    </w:p>
    <w:p w:rsidR="00F33DFB" w:rsidRPr="006E1D98" w:rsidRDefault="00F33DFB" w:rsidP="00EF228A">
      <w:pPr>
        <w:rPr>
          <w:rFonts w:ascii="Times New Roman" w:eastAsia="Calibri" w:hAnsi="Times New Roman"/>
          <w:b/>
          <w:i/>
          <w:sz w:val="24"/>
          <w:szCs w:val="24"/>
          <w:lang w:eastAsia="en-US"/>
        </w:rPr>
      </w:pPr>
    </w:p>
    <w:p w:rsidR="00EF228A" w:rsidRPr="006E1D98" w:rsidRDefault="00EF228A" w:rsidP="00EF228A">
      <w:pPr>
        <w:rPr>
          <w:rFonts w:ascii="Times New Roman" w:eastAsia="Calibri" w:hAnsi="Times New Roman"/>
          <w:b/>
          <w:i/>
          <w:sz w:val="24"/>
          <w:szCs w:val="24"/>
          <w:lang w:eastAsia="en-US"/>
        </w:rPr>
      </w:pPr>
    </w:p>
    <w:p w:rsidR="00EF228A" w:rsidRPr="006E1D98" w:rsidRDefault="00EF228A" w:rsidP="00EF228A">
      <w:pPr>
        <w:rPr>
          <w:rFonts w:ascii="Times New Roman" w:eastAsia="Calibri" w:hAnsi="Times New Roman"/>
          <w:b/>
          <w:i/>
          <w:sz w:val="24"/>
          <w:szCs w:val="24"/>
          <w:lang w:eastAsia="en-US"/>
        </w:rPr>
      </w:pPr>
    </w:p>
    <w:p w:rsidR="00EF228A" w:rsidRPr="006E1D98" w:rsidRDefault="00EF228A" w:rsidP="00EF228A">
      <w:pPr>
        <w:jc w:val="center"/>
        <w:rPr>
          <w:rFonts w:ascii="Times New Roman" w:eastAsia="Calibri" w:hAnsi="Times New Roman"/>
          <w:b/>
          <w:sz w:val="24"/>
          <w:szCs w:val="24"/>
          <w:lang w:eastAsia="en-US"/>
        </w:rPr>
      </w:pPr>
      <w:r w:rsidRPr="006E1D98">
        <w:rPr>
          <w:rFonts w:ascii="Times New Roman" w:eastAsia="Calibri" w:hAnsi="Times New Roman"/>
          <w:b/>
          <w:bCs/>
          <w:sz w:val="24"/>
          <w:szCs w:val="24"/>
          <w:lang w:eastAsia="en-US"/>
        </w:rPr>
        <w:t>2022 г.</w:t>
      </w:r>
    </w:p>
    <w:p w:rsidR="00EF228A" w:rsidRPr="006E1D98" w:rsidRDefault="00EF228A" w:rsidP="00EF228A">
      <w:pPr>
        <w:rPr>
          <w:rFonts w:ascii="Times New Roman" w:eastAsia="Calibri" w:hAnsi="Times New Roman"/>
          <w:b/>
          <w:i/>
          <w:sz w:val="24"/>
          <w:szCs w:val="24"/>
          <w:lang w:eastAsia="en-US"/>
        </w:rPr>
        <w:sectPr w:rsidR="00EF228A" w:rsidRPr="006E1D98" w:rsidSect="00A667B1">
          <w:pgSz w:w="11907" w:h="16840"/>
          <w:pgMar w:top="1134" w:right="851" w:bottom="992" w:left="1418" w:header="709" w:footer="709" w:gutter="0"/>
          <w:cols w:space="720"/>
        </w:sectPr>
      </w:pPr>
    </w:p>
    <w:p w:rsidR="00EF228A" w:rsidRPr="006E1D98" w:rsidRDefault="00EF228A" w:rsidP="00F33DFB">
      <w:pPr>
        <w:jc w:val="center"/>
        <w:rPr>
          <w:rFonts w:ascii="Times New Roman" w:eastAsia="Calibri" w:hAnsi="Times New Roman"/>
          <w:b/>
          <w:i/>
          <w:sz w:val="24"/>
          <w:szCs w:val="24"/>
          <w:lang w:eastAsia="en-US"/>
        </w:rPr>
      </w:pPr>
      <w:r w:rsidRPr="006E1D98">
        <w:rPr>
          <w:rFonts w:ascii="Times New Roman" w:eastAsia="Calibri" w:hAnsi="Times New Roman"/>
          <w:b/>
          <w:i/>
          <w:sz w:val="24"/>
          <w:szCs w:val="24"/>
          <w:lang w:eastAsia="en-US"/>
        </w:rPr>
        <w:lastRenderedPageBreak/>
        <w:t>СОДЕРЖАНИЕ</w:t>
      </w:r>
    </w:p>
    <w:p w:rsidR="00EF228A" w:rsidRPr="006E1D98" w:rsidRDefault="00EF228A" w:rsidP="00EF228A">
      <w:pPr>
        <w:rPr>
          <w:rFonts w:ascii="Times New Roman" w:eastAsia="Calibri" w:hAnsi="Times New Roman"/>
          <w:b/>
          <w:i/>
          <w:sz w:val="24"/>
          <w:szCs w:val="24"/>
          <w:lang w:eastAsia="en-US"/>
        </w:rPr>
      </w:pPr>
    </w:p>
    <w:tbl>
      <w:tblPr>
        <w:tblW w:w="0" w:type="auto"/>
        <w:tblLook w:val="01E0"/>
      </w:tblPr>
      <w:tblGrid>
        <w:gridCol w:w="7501"/>
        <w:gridCol w:w="1854"/>
      </w:tblGrid>
      <w:tr w:rsidR="00EF228A" w:rsidRPr="006E1D98" w:rsidTr="00121ECE">
        <w:tc>
          <w:tcPr>
            <w:tcW w:w="7501" w:type="dxa"/>
          </w:tcPr>
          <w:p w:rsidR="00EF228A" w:rsidRPr="006E1D98" w:rsidRDefault="00EF228A" w:rsidP="008805F7">
            <w:pPr>
              <w:numPr>
                <w:ilvl w:val="0"/>
                <w:numId w:val="94"/>
              </w:numP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ОБЩАЯ ХАРАКТЕРИСТИКА ПРИМЕРНОЙ РАБОЧЕЙ ПРОГРАММЫ ПРОФЕССИОНАЛЬНОГО МОДУЛЯ</w:t>
            </w:r>
          </w:p>
        </w:tc>
        <w:tc>
          <w:tcPr>
            <w:tcW w:w="1854" w:type="dxa"/>
          </w:tcPr>
          <w:p w:rsidR="00EF228A" w:rsidRPr="005F5FB4" w:rsidRDefault="00EF228A" w:rsidP="00C41914">
            <w:pPr>
              <w:jc w:val="center"/>
              <w:rPr>
                <w:rFonts w:ascii="Times New Roman" w:eastAsia="Calibri" w:hAnsi="Times New Roman"/>
                <w:b/>
                <w:sz w:val="24"/>
                <w:szCs w:val="24"/>
                <w:highlight w:val="yellow"/>
                <w:lang w:eastAsia="en-US"/>
              </w:rPr>
            </w:pPr>
          </w:p>
        </w:tc>
      </w:tr>
      <w:tr w:rsidR="005F5FB4" w:rsidRPr="006E1D98" w:rsidTr="00121ECE">
        <w:tc>
          <w:tcPr>
            <w:tcW w:w="7501" w:type="dxa"/>
          </w:tcPr>
          <w:p w:rsidR="005F5FB4" w:rsidRPr="006E1D98" w:rsidRDefault="005F5FB4" w:rsidP="008805F7">
            <w:pPr>
              <w:numPr>
                <w:ilvl w:val="0"/>
                <w:numId w:val="94"/>
              </w:numPr>
              <w:tabs>
                <w:tab w:val="num" w:pos="284"/>
              </w:tabs>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СТРУКТУРА И СОДЕРЖАНИЕ ПРОФЕССИОНАЛЬН</w:t>
            </w:r>
            <w:r w:rsidRPr="006E1D98">
              <w:rPr>
                <w:rFonts w:ascii="Times New Roman" w:eastAsia="Calibri" w:hAnsi="Times New Roman"/>
                <w:b/>
                <w:sz w:val="24"/>
                <w:szCs w:val="24"/>
                <w:lang w:eastAsia="en-US"/>
              </w:rPr>
              <w:t>О</w:t>
            </w:r>
            <w:r w:rsidRPr="006E1D98">
              <w:rPr>
                <w:rFonts w:ascii="Times New Roman" w:eastAsia="Calibri" w:hAnsi="Times New Roman"/>
                <w:b/>
                <w:sz w:val="24"/>
                <w:szCs w:val="24"/>
                <w:lang w:eastAsia="en-US"/>
              </w:rPr>
              <w:t>ГО МОДУЛЯ</w:t>
            </w:r>
          </w:p>
        </w:tc>
        <w:tc>
          <w:tcPr>
            <w:tcW w:w="1854" w:type="dxa"/>
          </w:tcPr>
          <w:p w:rsidR="005F5FB4" w:rsidRPr="005F5FB4" w:rsidRDefault="005F5FB4" w:rsidP="00C41914">
            <w:pPr>
              <w:jc w:val="center"/>
              <w:rPr>
                <w:rFonts w:ascii="Times New Roman" w:eastAsia="Calibri" w:hAnsi="Times New Roman"/>
                <w:b/>
                <w:sz w:val="24"/>
                <w:szCs w:val="24"/>
                <w:highlight w:val="yellow"/>
                <w:lang w:eastAsia="en-US"/>
              </w:rPr>
            </w:pPr>
          </w:p>
        </w:tc>
      </w:tr>
      <w:tr w:rsidR="00EF228A" w:rsidRPr="006E1D98" w:rsidTr="00121ECE">
        <w:tc>
          <w:tcPr>
            <w:tcW w:w="7501" w:type="dxa"/>
          </w:tcPr>
          <w:p w:rsidR="00EF228A" w:rsidRPr="006E1D98" w:rsidRDefault="00EF228A" w:rsidP="008805F7">
            <w:pPr>
              <w:numPr>
                <w:ilvl w:val="0"/>
                <w:numId w:val="94"/>
              </w:numPr>
              <w:tabs>
                <w:tab w:val="num" w:pos="284"/>
              </w:tabs>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УСЛОВИЯ РЕАЛИЗАЦИИ ПРОФЕССИОНАЛЬНОГО МОДУЛЯ</w:t>
            </w:r>
          </w:p>
        </w:tc>
        <w:tc>
          <w:tcPr>
            <w:tcW w:w="1854" w:type="dxa"/>
          </w:tcPr>
          <w:p w:rsidR="00EF228A" w:rsidRPr="005F5FB4" w:rsidRDefault="00EF228A" w:rsidP="00C41914">
            <w:pPr>
              <w:jc w:val="center"/>
              <w:rPr>
                <w:rFonts w:ascii="Times New Roman" w:eastAsia="Calibri" w:hAnsi="Times New Roman"/>
                <w:b/>
                <w:sz w:val="24"/>
                <w:szCs w:val="24"/>
                <w:highlight w:val="yellow"/>
                <w:lang w:eastAsia="en-US"/>
              </w:rPr>
            </w:pPr>
          </w:p>
        </w:tc>
      </w:tr>
      <w:tr w:rsidR="00EF228A" w:rsidRPr="006E1D98" w:rsidTr="00121ECE">
        <w:tc>
          <w:tcPr>
            <w:tcW w:w="7501" w:type="dxa"/>
          </w:tcPr>
          <w:p w:rsidR="00EF228A" w:rsidRPr="006E1D98" w:rsidRDefault="00EF228A" w:rsidP="008805F7">
            <w:pPr>
              <w:numPr>
                <w:ilvl w:val="0"/>
                <w:numId w:val="94"/>
              </w:numP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КОНТРОЛЬ И ОЦЕНКА РЕЗУЛЬТАТОВ ОСВОЕНИЯ ПРОФЕССИОНАЛЬНОГО МОДУЛЯ</w:t>
            </w:r>
          </w:p>
          <w:p w:rsidR="00EF228A" w:rsidRPr="006E1D98" w:rsidRDefault="00EF228A" w:rsidP="00EF228A">
            <w:pPr>
              <w:rPr>
                <w:rFonts w:ascii="Times New Roman" w:eastAsia="Calibri" w:hAnsi="Times New Roman"/>
                <w:b/>
                <w:sz w:val="24"/>
                <w:szCs w:val="24"/>
                <w:lang w:eastAsia="en-US"/>
              </w:rPr>
            </w:pPr>
          </w:p>
        </w:tc>
        <w:tc>
          <w:tcPr>
            <w:tcW w:w="1854" w:type="dxa"/>
          </w:tcPr>
          <w:p w:rsidR="00EF228A" w:rsidRPr="005F5FB4" w:rsidRDefault="00EF228A" w:rsidP="00C41914">
            <w:pPr>
              <w:jc w:val="center"/>
              <w:rPr>
                <w:rFonts w:ascii="Times New Roman" w:eastAsia="Calibri" w:hAnsi="Times New Roman"/>
                <w:b/>
                <w:sz w:val="24"/>
                <w:szCs w:val="24"/>
                <w:highlight w:val="yellow"/>
                <w:lang w:eastAsia="en-US"/>
              </w:rPr>
            </w:pPr>
          </w:p>
        </w:tc>
      </w:tr>
    </w:tbl>
    <w:p w:rsidR="00EF228A" w:rsidRPr="006E1D98" w:rsidRDefault="00EF228A" w:rsidP="00EF228A">
      <w:pPr>
        <w:rPr>
          <w:rFonts w:ascii="Times New Roman" w:eastAsia="Calibri" w:hAnsi="Times New Roman"/>
          <w:b/>
          <w:i/>
          <w:sz w:val="24"/>
          <w:szCs w:val="24"/>
          <w:lang w:eastAsia="en-US"/>
        </w:rPr>
        <w:sectPr w:rsidR="00EF228A" w:rsidRPr="006E1D98" w:rsidSect="00A667B1">
          <w:pgSz w:w="11907" w:h="16840"/>
          <w:pgMar w:top="1134" w:right="851" w:bottom="992" w:left="1418" w:header="709" w:footer="709" w:gutter="0"/>
          <w:cols w:space="720"/>
        </w:sectPr>
      </w:pPr>
    </w:p>
    <w:p w:rsidR="00EF228A" w:rsidRPr="006E1D98" w:rsidRDefault="00EF228A" w:rsidP="00F33DFB">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lastRenderedPageBreak/>
        <w:t>1. ОБЩАЯ ХАРАКТЕРИСТИКА ПРИМЕРНОЙ РАБОЧЕЙ ПРОГРАММЫ</w:t>
      </w:r>
      <w:r w:rsidR="00F33DFB" w:rsidRPr="006E1D98">
        <w:rPr>
          <w:rFonts w:ascii="Times New Roman" w:eastAsia="Calibri" w:hAnsi="Times New Roman"/>
          <w:b/>
          <w:sz w:val="24"/>
          <w:szCs w:val="24"/>
          <w:lang w:eastAsia="en-US"/>
        </w:rPr>
        <w:t xml:space="preserve"> </w:t>
      </w:r>
      <w:r w:rsidR="00F33DFB" w:rsidRPr="006E1D98">
        <w:rPr>
          <w:rFonts w:ascii="Times New Roman" w:eastAsia="Calibri" w:hAnsi="Times New Roman"/>
          <w:b/>
          <w:sz w:val="24"/>
          <w:szCs w:val="24"/>
          <w:lang w:eastAsia="en-US"/>
        </w:rPr>
        <w:br/>
      </w:r>
      <w:r w:rsidRPr="006E1D98">
        <w:rPr>
          <w:rFonts w:ascii="Times New Roman" w:eastAsia="Calibri" w:hAnsi="Times New Roman"/>
          <w:b/>
          <w:sz w:val="24"/>
          <w:szCs w:val="24"/>
          <w:lang w:eastAsia="en-US"/>
        </w:rPr>
        <w:t>ПРОФЕССИОНАЛЬНОГО МОДУЛЯ</w:t>
      </w:r>
    </w:p>
    <w:p w:rsidR="00EF228A" w:rsidRPr="006E1D98" w:rsidRDefault="00622231" w:rsidP="00F33DFB">
      <w:pPr>
        <w:spacing w:after="0"/>
        <w:jc w:val="center"/>
        <w:rPr>
          <w:rFonts w:ascii="Times New Roman" w:eastAsia="Calibri" w:hAnsi="Times New Roman"/>
          <w:b/>
          <w:sz w:val="24"/>
          <w:szCs w:val="24"/>
          <w:lang w:eastAsia="en-US"/>
        </w:rPr>
      </w:pPr>
      <w:r>
        <w:rPr>
          <w:rFonts w:ascii="Times New Roman" w:eastAsia="Calibri" w:hAnsi="Times New Roman"/>
          <w:b/>
          <w:sz w:val="24"/>
          <w:szCs w:val="24"/>
          <w:lang w:eastAsia="en-US"/>
        </w:rPr>
        <w:t>«ПМ.04</w:t>
      </w:r>
      <w:r w:rsidR="00EF228A" w:rsidRPr="006E1D98">
        <w:rPr>
          <w:rFonts w:ascii="Times New Roman" w:eastAsia="Calibri" w:hAnsi="Times New Roman"/>
          <w:b/>
          <w:sz w:val="24"/>
          <w:szCs w:val="24"/>
          <w:lang w:eastAsia="en-US"/>
        </w:rPr>
        <w:t xml:space="preserve">. Преподавание дисциплин художественно-эстетического цикла </w:t>
      </w:r>
      <w:r w:rsidR="005A0DB0" w:rsidRPr="006E1D98">
        <w:rPr>
          <w:rFonts w:ascii="Times New Roman" w:eastAsia="Calibri" w:hAnsi="Times New Roman"/>
          <w:b/>
          <w:sz w:val="24"/>
          <w:szCs w:val="24"/>
          <w:lang w:eastAsia="en-US"/>
        </w:rPr>
        <w:br/>
      </w:r>
      <w:r w:rsidR="00EF228A" w:rsidRPr="006E1D98">
        <w:rPr>
          <w:rFonts w:ascii="Times New Roman" w:eastAsia="Calibri" w:hAnsi="Times New Roman"/>
          <w:b/>
          <w:sz w:val="24"/>
          <w:szCs w:val="24"/>
          <w:lang w:eastAsia="en-US"/>
        </w:rPr>
        <w:t>в начальной школе»</w:t>
      </w:r>
    </w:p>
    <w:p w:rsidR="00F33DFB" w:rsidRPr="006E1D98" w:rsidRDefault="00F33DFB" w:rsidP="00F33DFB">
      <w:pPr>
        <w:spacing w:after="0"/>
        <w:ind w:firstLine="709"/>
        <w:jc w:val="both"/>
        <w:rPr>
          <w:rFonts w:ascii="Times New Roman" w:eastAsia="Calibri" w:hAnsi="Times New Roman"/>
          <w:b/>
          <w:sz w:val="24"/>
          <w:szCs w:val="24"/>
          <w:lang w:eastAsia="en-US"/>
        </w:rPr>
      </w:pPr>
    </w:p>
    <w:p w:rsidR="00EF228A" w:rsidRPr="006E1D98" w:rsidRDefault="00EF228A" w:rsidP="00F33DFB">
      <w:pPr>
        <w:spacing w:after="0"/>
        <w:ind w:firstLine="709"/>
        <w:jc w:val="both"/>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 xml:space="preserve">1.1. Цель и планируемые результаты освоения профессионального модуля </w:t>
      </w:r>
    </w:p>
    <w:p w:rsidR="00EF228A" w:rsidRPr="006E1D98" w:rsidRDefault="00EF228A" w:rsidP="00F33DFB">
      <w:pPr>
        <w:spacing w:after="0"/>
        <w:ind w:firstLine="709"/>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В результате изучения профессионального модуля обучающи</w:t>
      </w:r>
      <w:r w:rsidR="00F33DFB" w:rsidRPr="006E1D98">
        <w:rPr>
          <w:rFonts w:ascii="Times New Roman" w:eastAsia="Calibri" w:hAnsi="Times New Roman"/>
          <w:sz w:val="24"/>
          <w:szCs w:val="24"/>
          <w:lang w:eastAsia="en-US"/>
        </w:rPr>
        <w:t>й</w:t>
      </w:r>
      <w:r w:rsidRPr="006E1D98">
        <w:rPr>
          <w:rFonts w:ascii="Times New Roman" w:eastAsia="Calibri" w:hAnsi="Times New Roman"/>
          <w:sz w:val="24"/>
          <w:szCs w:val="24"/>
          <w:lang w:eastAsia="en-US"/>
        </w:rPr>
        <w:t xml:space="preserve">ся должен освоить </w:t>
      </w:r>
      <w:r w:rsidR="00F33DFB" w:rsidRPr="006E1D98">
        <w:rPr>
          <w:rFonts w:ascii="Times New Roman" w:eastAsia="Calibri" w:hAnsi="Times New Roman"/>
          <w:sz w:val="24"/>
          <w:szCs w:val="24"/>
          <w:lang w:eastAsia="en-US"/>
        </w:rPr>
        <w:br/>
      </w:r>
      <w:r w:rsidRPr="006E1D98">
        <w:rPr>
          <w:rFonts w:ascii="Times New Roman" w:eastAsia="Calibri" w:hAnsi="Times New Roman"/>
          <w:sz w:val="24"/>
          <w:szCs w:val="24"/>
          <w:lang w:eastAsia="en-US"/>
        </w:rPr>
        <w:t xml:space="preserve">основной вид деятельности </w:t>
      </w:r>
      <w:r w:rsidR="00F33DFB" w:rsidRPr="006E1D98">
        <w:rPr>
          <w:rFonts w:ascii="Times New Roman" w:eastAsia="Calibri" w:hAnsi="Times New Roman"/>
          <w:sz w:val="24"/>
          <w:szCs w:val="24"/>
          <w:lang w:eastAsia="en-US"/>
        </w:rPr>
        <w:t>«</w:t>
      </w:r>
      <w:r w:rsidRPr="006E1D98">
        <w:rPr>
          <w:rFonts w:ascii="Times New Roman" w:eastAsia="Calibri" w:hAnsi="Times New Roman"/>
          <w:iCs/>
          <w:sz w:val="24"/>
          <w:szCs w:val="24"/>
          <w:lang w:eastAsia="en-US"/>
        </w:rPr>
        <w:t>преподавание дисциплин художественно-эстети</w:t>
      </w:r>
      <w:r w:rsidR="00740CF2" w:rsidRPr="006E1D98">
        <w:rPr>
          <w:rFonts w:ascii="Times New Roman" w:eastAsia="Calibri" w:hAnsi="Times New Roman"/>
          <w:iCs/>
          <w:sz w:val="24"/>
          <w:szCs w:val="24"/>
          <w:lang w:eastAsia="en-US"/>
        </w:rPr>
        <w:t xml:space="preserve">ческого цикла </w:t>
      </w:r>
      <w:r w:rsidR="00F33DFB" w:rsidRPr="006E1D98">
        <w:rPr>
          <w:rFonts w:ascii="Times New Roman" w:eastAsia="Calibri" w:hAnsi="Times New Roman"/>
          <w:iCs/>
          <w:sz w:val="24"/>
          <w:szCs w:val="24"/>
          <w:lang w:eastAsia="en-US"/>
        </w:rPr>
        <w:br/>
      </w:r>
      <w:r w:rsidR="00740CF2" w:rsidRPr="006E1D98">
        <w:rPr>
          <w:rFonts w:ascii="Times New Roman" w:eastAsia="Calibri" w:hAnsi="Times New Roman"/>
          <w:iCs/>
          <w:sz w:val="24"/>
          <w:szCs w:val="24"/>
          <w:lang w:eastAsia="en-US"/>
        </w:rPr>
        <w:t>в начальной школе</w:t>
      </w:r>
      <w:r w:rsidR="00F33DFB" w:rsidRPr="006E1D98">
        <w:rPr>
          <w:rFonts w:ascii="Times New Roman" w:eastAsia="Calibri" w:hAnsi="Times New Roman"/>
          <w:iCs/>
          <w:sz w:val="24"/>
          <w:szCs w:val="24"/>
          <w:lang w:eastAsia="en-US"/>
        </w:rPr>
        <w:t>»</w:t>
      </w:r>
      <w:r w:rsidR="00740CF2" w:rsidRPr="006E1D98">
        <w:rPr>
          <w:rFonts w:ascii="Times New Roman" w:eastAsia="Calibri" w:hAnsi="Times New Roman"/>
          <w:i/>
          <w:iCs/>
          <w:sz w:val="24"/>
          <w:szCs w:val="24"/>
          <w:lang w:eastAsia="en-US"/>
        </w:rPr>
        <w:t xml:space="preserve"> </w:t>
      </w:r>
      <w:r w:rsidRPr="006E1D98">
        <w:rPr>
          <w:rFonts w:ascii="Times New Roman" w:eastAsia="Calibri" w:hAnsi="Times New Roman"/>
          <w:sz w:val="24"/>
          <w:szCs w:val="24"/>
          <w:lang w:eastAsia="en-US"/>
        </w:rPr>
        <w:t>и соответствующие ему общие компетенции и профессиональные ко</w:t>
      </w:r>
      <w:r w:rsidRPr="006E1D98">
        <w:rPr>
          <w:rFonts w:ascii="Times New Roman" w:eastAsia="Calibri" w:hAnsi="Times New Roman"/>
          <w:sz w:val="24"/>
          <w:szCs w:val="24"/>
          <w:lang w:eastAsia="en-US"/>
        </w:rPr>
        <w:t>м</w:t>
      </w:r>
      <w:r w:rsidRPr="006E1D98">
        <w:rPr>
          <w:rFonts w:ascii="Times New Roman" w:eastAsia="Calibri" w:hAnsi="Times New Roman"/>
          <w:sz w:val="24"/>
          <w:szCs w:val="24"/>
          <w:lang w:eastAsia="en-US"/>
        </w:rPr>
        <w:t>петенции:</w:t>
      </w:r>
      <w:r w:rsidR="00121ECE">
        <w:rPr>
          <w:rFonts w:ascii="Times New Roman" w:eastAsia="Calibri" w:hAnsi="Times New Roman"/>
          <w:sz w:val="24"/>
          <w:szCs w:val="24"/>
          <w:lang w:eastAsia="en-US"/>
        </w:rPr>
        <w:t xml:space="preserve"> </w:t>
      </w:r>
    </w:p>
    <w:p w:rsidR="00EF228A" w:rsidRPr="006E1D98" w:rsidRDefault="00EF228A" w:rsidP="008805F7">
      <w:pPr>
        <w:numPr>
          <w:ilvl w:val="2"/>
          <w:numId w:val="51"/>
        </w:numPr>
        <w:rPr>
          <w:rFonts w:ascii="Times New Roman" w:eastAsia="Calibri" w:hAnsi="Times New Roman"/>
          <w:sz w:val="24"/>
          <w:szCs w:val="24"/>
          <w:lang w:eastAsia="en-US"/>
        </w:rPr>
      </w:pPr>
      <w:r w:rsidRPr="006E1D98">
        <w:rPr>
          <w:rFonts w:ascii="Times New Roman" w:eastAsia="Calibri" w:hAnsi="Times New Roman"/>
          <w:sz w:val="24"/>
          <w:szCs w:val="24"/>
          <w:lang w:eastAsia="en-US"/>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8646"/>
      </w:tblGrid>
      <w:tr w:rsidR="00EF228A" w:rsidRPr="006E1D98" w:rsidTr="00F33DFB">
        <w:tc>
          <w:tcPr>
            <w:tcW w:w="1101" w:type="dxa"/>
          </w:tcPr>
          <w:p w:rsidR="00EF228A" w:rsidRPr="006E1D98" w:rsidRDefault="00EF228A" w:rsidP="00F33DFB">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Код</w:t>
            </w:r>
          </w:p>
        </w:tc>
        <w:tc>
          <w:tcPr>
            <w:tcW w:w="8646" w:type="dxa"/>
          </w:tcPr>
          <w:p w:rsidR="00EF228A" w:rsidRPr="006E1D98" w:rsidRDefault="00EF228A" w:rsidP="00F33DFB">
            <w:pPr>
              <w:spacing w:after="0"/>
              <w:jc w:val="center"/>
              <w:rPr>
                <w:rFonts w:ascii="Times New Roman" w:eastAsia="Calibri" w:hAnsi="Times New Roman"/>
                <w:b/>
                <w:iCs/>
                <w:sz w:val="24"/>
                <w:szCs w:val="24"/>
                <w:lang w:eastAsia="en-US"/>
              </w:rPr>
            </w:pPr>
            <w:r w:rsidRPr="006E1D98">
              <w:rPr>
                <w:rFonts w:ascii="Times New Roman" w:eastAsia="Calibri" w:hAnsi="Times New Roman"/>
                <w:b/>
                <w:iCs/>
                <w:sz w:val="24"/>
                <w:szCs w:val="24"/>
                <w:lang w:eastAsia="en-US"/>
              </w:rPr>
              <w:t>Наименование общих компетенций</w:t>
            </w:r>
          </w:p>
        </w:tc>
      </w:tr>
      <w:tr w:rsidR="00EF228A" w:rsidRPr="006E1D98" w:rsidTr="00F33DFB">
        <w:trPr>
          <w:trHeight w:val="327"/>
        </w:trPr>
        <w:tc>
          <w:tcPr>
            <w:tcW w:w="1101" w:type="dxa"/>
          </w:tcPr>
          <w:p w:rsidR="00EF228A" w:rsidRPr="006E1D98" w:rsidRDefault="00EF228A" w:rsidP="00F33DFB">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ОК </w:t>
            </w:r>
            <w:r w:rsidR="00F33DFB" w:rsidRPr="006E1D98">
              <w:rPr>
                <w:rFonts w:ascii="Times New Roman" w:eastAsia="Calibri" w:hAnsi="Times New Roman"/>
                <w:sz w:val="24"/>
                <w:szCs w:val="24"/>
                <w:lang w:eastAsia="en-US"/>
              </w:rPr>
              <w:t>01</w:t>
            </w:r>
          </w:p>
        </w:tc>
        <w:tc>
          <w:tcPr>
            <w:tcW w:w="8646" w:type="dxa"/>
          </w:tcPr>
          <w:p w:rsidR="00EF228A" w:rsidRPr="006E1D98" w:rsidRDefault="00EF228A" w:rsidP="00F33DFB">
            <w:pPr>
              <w:spacing w:after="0"/>
              <w:rPr>
                <w:rFonts w:ascii="Times New Roman" w:eastAsia="Calibri" w:hAnsi="Times New Roman"/>
                <w:iCs/>
                <w:sz w:val="24"/>
                <w:szCs w:val="24"/>
                <w:lang w:eastAsia="en-US"/>
              </w:rPr>
            </w:pPr>
            <w:r w:rsidRPr="006E1D98">
              <w:rPr>
                <w:rFonts w:ascii="Times New Roman" w:eastAsia="Calibri" w:hAnsi="Times New Roman"/>
                <w:iCs/>
                <w:sz w:val="24"/>
                <w:szCs w:val="24"/>
                <w:lang w:eastAsia="en-US"/>
              </w:rPr>
              <w:t>Выбирать способы решения задач профессиональной деятельности примен</w:t>
            </w:r>
            <w:r w:rsidRPr="006E1D98">
              <w:rPr>
                <w:rFonts w:ascii="Times New Roman" w:eastAsia="Calibri" w:hAnsi="Times New Roman"/>
                <w:iCs/>
                <w:sz w:val="24"/>
                <w:szCs w:val="24"/>
                <w:lang w:eastAsia="en-US"/>
              </w:rPr>
              <w:t>и</w:t>
            </w:r>
            <w:r w:rsidRPr="006E1D98">
              <w:rPr>
                <w:rFonts w:ascii="Times New Roman" w:eastAsia="Calibri" w:hAnsi="Times New Roman"/>
                <w:iCs/>
                <w:sz w:val="24"/>
                <w:szCs w:val="24"/>
                <w:lang w:eastAsia="en-US"/>
              </w:rPr>
              <w:t>тельно к различным контекстам</w:t>
            </w:r>
          </w:p>
        </w:tc>
      </w:tr>
      <w:tr w:rsidR="00EF228A" w:rsidRPr="006E1D98" w:rsidTr="00F33DFB">
        <w:tc>
          <w:tcPr>
            <w:tcW w:w="1101" w:type="dxa"/>
          </w:tcPr>
          <w:p w:rsidR="00EF228A" w:rsidRPr="006E1D98" w:rsidRDefault="00EF228A" w:rsidP="00F33DFB">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ОК </w:t>
            </w:r>
            <w:r w:rsidR="00F33DFB" w:rsidRPr="006E1D98">
              <w:rPr>
                <w:rFonts w:ascii="Times New Roman" w:eastAsia="Calibri" w:hAnsi="Times New Roman"/>
                <w:sz w:val="24"/>
                <w:szCs w:val="24"/>
                <w:lang w:eastAsia="en-US"/>
              </w:rPr>
              <w:t>02</w:t>
            </w:r>
          </w:p>
        </w:tc>
        <w:tc>
          <w:tcPr>
            <w:tcW w:w="8646" w:type="dxa"/>
          </w:tcPr>
          <w:p w:rsidR="00EF228A" w:rsidRPr="006E1D98" w:rsidRDefault="00EF228A" w:rsidP="00F33DFB">
            <w:pPr>
              <w:spacing w:after="0"/>
              <w:rPr>
                <w:rFonts w:ascii="Times New Roman" w:eastAsia="Calibri" w:hAnsi="Times New Roman"/>
                <w:bCs/>
                <w:iCs/>
                <w:sz w:val="24"/>
                <w:szCs w:val="24"/>
                <w:lang w:eastAsia="en-US"/>
              </w:rPr>
            </w:pPr>
            <w:r w:rsidRPr="006E1D98">
              <w:rPr>
                <w:rFonts w:ascii="Times New Roman" w:eastAsia="Calibri" w:hAnsi="Times New Roman"/>
                <w:bCs/>
                <w:iCs/>
                <w:sz w:val="24"/>
                <w:szCs w:val="24"/>
                <w:lang w:eastAsia="en-US"/>
              </w:rPr>
              <w:t>Использовать современные средства поиска, анализа и интерпретации информации, и информационные технологии для выполнения задач профессионал</w:t>
            </w:r>
            <w:r w:rsidRPr="006E1D98">
              <w:rPr>
                <w:rFonts w:ascii="Times New Roman" w:eastAsia="Calibri" w:hAnsi="Times New Roman"/>
                <w:bCs/>
                <w:iCs/>
                <w:sz w:val="24"/>
                <w:szCs w:val="24"/>
                <w:lang w:eastAsia="en-US"/>
              </w:rPr>
              <w:t>ь</w:t>
            </w:r>
            <w:r w:rsidRPr="006E1D98">
              <w:rPr>
                <w:rFonts w:ascii="Times New Roman" w:eastAsia="Calibri" w:hAnsi="Times New Roman"/>
                <w:bCs/>
                <w:iCs/>
                <w:sz w:val="24"/>
                <w:szCs w:val="24"/>
                <w:lang w:eastAsia="en-US"/>
              </w:rPr>
              <w:t>ной деятельности</w:t>
            </w:r>
          </w:p>
        </w:tc>
      </w:tr>
      <w:tr w:rsidR="00EF228A" w:rsidRPr="006E1D98" w:rsidTr="00F33DFB">
        <w:tc>
          <w:tcPr>
            <w:tcW w:w="1101" w:type="dxa"/>
          </w:tcPr>
          <w:p w:rsidR="00EF228A" w:rsidRPr="006E1D98" w:rsidRDefault="00EF228A" w:rsidP="00F33DFB">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ОК </w:t>
            </w:r>
            <w:r w:rsidR="00F33DFB" w:rsidRPr="006E1D98">
              <w:rPr>
                <w:rFonts w:ascii="Times New Roman" w:eastAsia="Calibri" w:hAnsi="Times New Roman"/>
                <w:sz w:val="24"/>
                <w:szCs w:val="24"/>
                <w:lang w:eastAsia="en-US"/>
              </w:rPr>
              <w:t>04</w:t>
            </w:r>
          </w:p>
        </w:tc>
        <w:tc>
          <w:tcPr>
            <w:tcW w:w="8646" w:type="dxa"/>
          </w:tcPr>
          <w:p w:rsidR="00EF228A" w:rsidRPr="006E1D98" w:rsidRDefault="00EF228A" w:rsidP="00F33DFB">
            <w:pPr>
              <w:spacing w:after="0"/>
              <w:rPr>
                <w:rFonts w:ascii="Times New Roman" w:eastAsia="Calibri" w:hAnsi="Times New Roman"/>
                <w:bCs/>
                <w:iCs/>
                <w:sz w:val="24"/>
                <w:szCs w:val="24"/>
                <w:lang w:eastAsia="en-US"/>
              </w:rPr>
            </w:pPr>
            <w:r w:rsidRPr="006E1D98">
              <w:rPr>
                <w:rFonts w:ascii="Times New Roman" w:eastAsia="Calibri" w:hAnsi="Times New Roman"/>
                <w:bCs/>
                <w:iCs/>
                <w:sz w:val="24"/>
                <w:szCs w:val="24"/>
                <w:lang w:eastAsia="en-US"/>
              </w:rPr>
              <w:t>Эффективно взаимодействовать и работать в коллективе и команде</w:t>
            </w:r>
          </w:p>
        </w:tc>
      </w:tr>
      <w:tr w:rsidR="00EF228A" w:rsidRPr="006E1D98" w:rsidTr="00F33DFB">
        <w:tc>
          <w:tcPr>
            <w:tcW w:w="1101" w:type="dxa"/>
          </w:tcPr>
          <w:p w:rsidR="00EF228A" w:rsidRPr="006E1D98" w:rsidRDefault="00EF228A" w:rsidP="00F33DFB">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ОК </w:t>
            </w:r>
            <w:r w:rsidR="00F33DFB" w:rsidRPr="006E1D98">
              <w:rPr>
                <w:rFonts w:ascii="Times New Roman" w:eastAsia="Calibri" w:hAnsi="Times New Roman"/>
                <w:sz w:val="24"/>
                <w:szCs w:val="24"/>
                <w:lang w:eastAsia="en-US"/>
              </w:rPr>
              <w:t>05</w:t>
            </w:r>
          </w:p>
        </w:tc>
        <w:tc>
          <w:tcPr>
            <w:tcW w:w="8646" w:type="dxa"/>
          </w:tcPr>
          <w:p w:rsidR="00EF228A" w:rsidRPr="006E1D98" w:rsidRDefault="00EF228A" w:rsidP="00F33DFB">
            <w:pPr>
              <w:spacing w:after="0"/>
              <w:rPr>
                <w:rFonts w:ascii="Times New Roman" w:eastAsia="Calibri" w:hAnsi="Times New Roman"/>
                <w:bCs/>
                <w:iCs/>
                <w:sz w:val="24"/>
                <w:szCs w:val="24"/>
                <w:lang w:eastAsia="en-US"/>
              </w:rPr>
            </w:pPr>
            <w:r w:rsidRPr="006E1D98">
              <w:rPr>
                <w:rFonts w:ascii="Times New Roman" w:eastAsia="Calibri" w:hAnsi="Times New Roman"/>
                <w:bCs/>
                <w:iCs/>
                <w:sz w:val="24"/>
                <w:szCs w:val="24"/>
                <w:lang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w:t>
            </w:r>
            <w:r w:rsidRPr="006E1D98">
              <w:rPr>
                <w:rFonts w:ascii="Times New Roman" w:eastAsia="Calibri" w:hAnsi="Times New Roman"/>
                <w:bCs/>
                <w:iCs/>
                <w:sz w:val="24"/>
                <w:szCs w:val="24"/>
                <w:lang w:eastAsia="en-US"/>
              </w:rPr>
              <w:t>н</w:t>
            </w:r>
            <w:r w:rsidRPr="006E1D98">
              <w:rPr>
                <w:rFonts w:ascii="Times New Roman" w:eastAsia="Calibri" w:hAnsi="Times New Roman"/>
                <w:bCs/>
                <w:iCs/>
                <w:sz w:val="24"/>
                <w:szCs w:val="24"/>
                <w:lang w:eastAsia="en-US"/>
              </w:rPr>
              <w:t>текста</w:t>
            </w:r>
          </w:p>
        </w:tc>
      </w:tr>
      <w:tr w:rsidR="00EF228A" w:rsidRPr="006E1D98" w:rsidTr="00F33DFB">
        <w:tc>
          <w:tcPr>
            <w:tcW w:w="1101" w:type="dxa"/>
          </w:tcPr>
          <w:p w:rsidR="00EF228A" w:rsidRPr="006E1D98" w:rsidRDefault="00EF228A" w:rsidP="00F33DFB">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ОК </w:t>
            </w:r>
            <w:r w:rsidR="00F33DFB" w:rsidRPr="006E1D98">
              <w:rPr>
                <w:rFonts w:ascii="Times New Roman" w:eastAsia="Calibri" w:hAnsi="Times New Roman"/>
                <w:sz w:val="24"/>
                <w:szCs w:val="24"/>
                <w:lang w:eastAsia="en-US"/>
              </w:rPr>
              <w:t>0</w:t>
            </w:r>
            <w:r w:rsidRPr="006E1D98">
              <w:rPr>
                <w:rFonts w:ascii="Times New Roman" w:eastAsia="Calibri" w:hAnsi="Times New Roman"/>
                <w:sz w:val="24"/>
                <w:szCs w:val="24"/>
                <w:lang w:eastAsia="en-US"/>
              </w:rPr>
              <w:t>9</w:t>
            </w:r>
          </w:p>
        </w:tc>
        <w:tc>
          <w:tcPr>
            <w:tcW w:w="8646" w:type="dxa"/>
          </w:tcPr>
          <w:p w:rsidR="00EF228A" w:rsidRPr="006E1D98" w:rsidRDefault="00EF228A" w:rsidP="00F33DFB">
            <w:pPr>
              <w:spacing w:after="0"/>
              <w:rPr>
                <w:rFonts w:ascii="Times New Roman" w:eastAsia="Calibri" w:hAnsi="Times New Roman"/>
                <w:bCs/>
                <w:iCs/>
                <w:sz w:val="24"/>
                <w:szCs w:val="24"/>
                <w:lang w:eastAsia="en-US"/>
              </w:rPr>
            </w:pPr>
            <w:r w:rsidRPr="006E1D98">
              <w:rPr>
                <w:rFonts w:ascii="Times New Roman" w:eastAsia="Calibri" w:hAnsi="Times New Roman"/>
                <w:bCs/>
                <w:iCs/>
                <w:sz w:val="24"/>
                <w:szCs w:val="24"/>
                <w:lang w:eastAsia="en-US"/>
              </w:rPr>
              <w:t>Пользоваться профессиональной документацией на государственном и ин</w:t>
            </w:r>
            <w:r w:rsidRPr="006E1D98">
              <w:rPr>
                <w:rFonts w:ascii="Times New Roman" w:eastAsia="Calibri" w:hAnsi="Times New Roman"/>
                <w:bCs/>
                <w:iCs/>
                <w:sz w:val="24"/>
                <w:szCs w:val="24"/>
                <w:lang w:eastAsia="en-US"/>
              </w:rPr>
              <w:t>о</w:t>
            </w:r>
            <w:r w:rsidRPr="006E1D98">
              <w:rPr>
                <w:rFonts w:ascii="Times New Roman" w:eastAsia="Calibri" w:hAnsi="Times New Roman"/>
                <w:bCs/>
                <w:iCs/>
                <w:sz w:val="24"/>
                <w:szCs w:val="24"/>
                <w:lang w:eastAsia="en-US"/>
              </w:rPr>
              <w:t>странном языках.</w:t>
            </w:r>
          </w:p>
        </w:tc>
      </w:tr>
    </w:tbl>
    <w:p w:rsidR="00EF228A" w:rsidRPr="006E1D98" w:rsidRDefault="00EF228A" w:rsidP="00F33DFB">
      <w:pPr>
        <w:spacing w:after="0"/>
        <w:rPr>
          <w:rFonts w:ascii="Times New Roman" w:eastAsia="Calibri" w:hAnsi="Times New Roman"/>
          <w:bCs/>
          <w:iCs/>
          <w:sz w:val="24"/>
          <w:szCs w:val="24"/>
          <w:lang w:eastAsia="en-US"/>
        </w:rPr>
      </w:pPr>
    </w:p>
    <w:p w:rsidR="00EF228A" w:rsidRPr="006E1D98" w:rsidRDefault="00EF228A" w:rsidP="00EF228A">
      <w:pPr>
        <w:rPr>
          <w:rFonts w:ascii="Times New Roman" w:eastAsia="Calibri" w:hAnsi="Times New Roman"/>
          <w:bCs/>
          <w:iCs/>
          <w:sz w:val="24"/>
          <w:szCs w:val="24"/>
          <w:lang w:eastAsia="en-US"/>
        </w:rPr>
      </w:pPr>
      <w:r w:rsidRPr="006E1D98">
        <w:rPr>
          <w:rFonts w:ascii="Times New Roman" w:eastAsia="Calibri" w:hAnsi="Times New Roman"/>
          <w:bCs/>
          <w:iCs/>
          <w:sz w:val="24"/>
          <w:szCs w:val="24"/>
          <w:lang w:eastAsia="en-US"/>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8543"/>
      </w:tblGrid>
      <w:tr w:rsidR="00EF228A" w:rsidRPr="006E1D98" w:rsidTr="00F33DFB">
        <w:tc>
          <w:tcPr>
            <w:tcW w:w="1204" w:type="dxa"/>
          </w:tcPr>
          <w:p w:rsidR="00EF228A" w:rsidRPr="006E1D98" w:rsidRDefault="00EF228A" w:rsidP="00F33DFB">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Код</w:t>
            </w:r>
          </w:p>
        </w:tc>
        <w:tc>
          <w:tcPr>
            <w:tcW w:w="8543" w:type="dxa"/>
          </w:tcPr>
          <w:p w:rsidR="00EF228A" w:rsidRPr="006E1D98" w:rsidRDefault="00EF228A" w:rsidP="00F33DFB">
            <w:pPr>
              <w:spacing w:after="0"/>
              <w:jc w:val="center"/>
              <w:rPr>
                <w:rFonts w:ascii="Times New Roman" w:eastAsia="Calibri" w:hAnsi="Times New Roman"/>
                <w:b/>
                <w:iCs/>
                <w:sz w:val="24"/>
                <w:szCs w:val="24"/>
                <w:lang w:eastAsia="en-US"/>
              </w:rPr>
            </w:pPr>
            <w:r w:rsidRPr="006E1D98">
              <w:rPr>
                <w:rFonts w:ascii="Times New Roman" w:eastAsia="Calibri" w:hAnsi="Times New Roman"/>
                <w:b/>
                <w:iCs/>
                <w:sz w:val="24"/>
                <w:szCs w:val="24"/>
                <w:lang w:eastAsia="en-US"/>
              </w:rPr>
              <w:t>Наименование видов деятельности и профессиональных компетенций</w:t>
            </w:r>
          </w:p>
        </w:tc>
      </w:tr>
      <w:tr w:rsidR="00EF228A" w:rsidRPr="006E1D98" w:rsidTr="00F33DFB">
        <w:tc>
          <w:tcPr>
            <w:tcW w:w="1204" w:type="dxa"/>
          </w:tcPr>
          <w:p w:rsidR="00EF228A" w:rsidRPr="006E1D98" w:rsidRDefault="00EF228A" w:rsidP="00F33DFB">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ВД </w:t>
            </w:r>
            <w:r w:rsidR="00F33DFB" w:rsidRPr="006E1D98">
              <w:rPr>
                <w:rFonts w:ascii="Times New Roman" w:eastAsia="Calibri" w:hAnsi="Times New Roman"/>
                <w:sz w:val="24"/>
                <w:szCs w:val="24"/>
                <w:lang w:eastAsia="en-US"/>
              </w:rPr>
              <w:t>4</w:t>
            </w:r>
          </w:p>
        </w:tc>
        <w:tc>
          <w:tcPr>
            <w:tcW w:w="8543" w:type="dxa"/>
          </w:tcPr>
          <w:p w:rsidR="00EF228A" w:rsidRPr="006E1D98" w:rsidRDefault="00EF228A" w:rsidP="00F33DFB">
            <w:pPr>
              <w:spacing w:after="0"/>
              <w:rPr>
                <w:rFonts w:ascii="Times New Roman" w:eastAsia="Calibri" w:hAnsi="Times New Roman"/>
                <w:iCs/>
                <w:sz w:val="24"/>
                <w:szCs w:val="24"/>
                <w:lang w:eastAsia="en-US"/>
              </w:rPr>
            </w:pPr>
            <w:r w:rsidRPr="006E1D98">
              <w:rPr>
                <w:rFonts w:ascii="Times New Roman" w:eastAsia="Calibri" w:hAnsi="Times New Roman"/>
                <w:iCs/>
                <w:sz w:val="24"/>
                <w:szCs w:val="24"/>
                <w:lang w:eastAsia="en-US"/>
              </w:rPr>
              <w:t>Преподавание дисциплин художественно-эстетического цикла в начальной школе</w:t>
            </w:r>
          </w:p>
        </w:tc>
      </w:tr>
      <w:tr w:rsidR="00EF228A" w:rsidRPr="006E1D98" w:rsidTr="00F33DFB">
        <w:tc>
          <w:tcPr>
            <w:tcW w:w="1204" w:type="dxa"/>
          </w:tcPr>
          <w:p w:rsidR="00EF228A" w:rsidRPr="006E1D98" w:rsidRDefault="00F33DFB" w:rsidP="00F33DFB">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ПК 4.1</w:t>
            </w:r>
          </w:p>
        </w:tc>
        <w:tc>
          <w:tcPr>
            <w:tcW w:w="8543" w:type="dxa"/>
          </w:tcPr>
          <w:p w:rsidR="00EF228A" w:rsidRPr="006E1D98" w:rsidRDefault="00EF228A" w:rsidP="00F33DFB">
            <w:pPr>
              <w:spacing w:after="0"/>
              <w:contextualSpacing/>
              <w:jc w:val="both"/>
              <w:rPr>
                <w:rFonts w:ascii="Times New Roman" w:eastAsia="Calibri" w:hAnsi="Times New Roman"/>
                <w:bCs/>
                <w:sz w:val="24"/>
                <w:szCs w:val="24"/>
                <w:lang w:eastAsia="en-US"/>
              </w:rPr>
            </w:pPr>
            <w:r w:rsidRPr="006E1D98">
              <w:rPr>
                <w:rFonts w:ascii="Times New Roman" w:hAnsi="Times New Roman"/>
                <w:sz w:val="24"/>
                <w:szCs w:val="24"/>
              </w:rPr>
              <w:t>Проектировать, организовывать и контролировать процесс изучения дисциплин художественно-эстетического цикла в начальной школе на основе федеральных государственных образовательных стандартов, примерных основных образов</w:t>
            </w:r>
            <w:r w:rsidRPr="006E1D98">
              <w:rPr>
                <w:rFonts w:ascii="Times New Roman" w:hAnsi="Times New Roman"/>
                <w:sz w:val="24"/>
                <w:szCs w:val="24"/>
              </w:rPr>
              <w:t>а</w:t>
            </w:r>
            <w:r w:rsidRPr="006E1D98">
              <w:rPr>
                <w:rFonts w:ascii="Times New Roman" w:hAnsi="Times New Roman"/>
                <w:sz w:val="24"/>
                <w:szCs w:val="24"/>
              </w:rPr>
              <w:t>тельных программ начального общего образования</w:t>
            </w:r>
          </w:p>
        </w:tc>
      </w:tr>
    </w:tbl>
    <w:p w:rsidR="00EF228A" w:rsidRPr="006E1D98" w:rsidRDefault="00EF228A" w:rsidP="00F33DFB">
      <w:pPr>
        <w:spacing w:after="0"/>
        <w:rPr>
          <w:rFonts w:ascii="Times New Roman" w:eastAsia="Calibri" w:hAnsi="Times New Roman"/>
          <w:bCs/>
          <w:sz w:val="24"/>
          <w:szCs w:val="24"/>
          <w:lang w:eastAsia="en-US"/>
        </w:rPr>
      </w:pPr>
    </w:p>
    <w:p w:rsidR="00EF228A" w:rsidRPr="006E1D98" w:rsidRDefault="00EF228A" w:rsidP="00EF228A">
      <w:pPr>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654"/>
      </w:tblGrid>
      <w:tr w:rsidR="00EF228A" w:rsidRPr="006E1D98" w:rsidTr="00F33DFB">
        <w:tc>
          <w:tcPr>
            <w:tcW w:w="2093" w:type="dxa"/>
          </w:tcPr>
          <w:p w:rsidR="00EF228A" w:rsidRPr="006E1D98" w:rsidRDefault="00EF228A" w:rsidP="00F33DFB">
            <w:pPr>
              <w:spacing w:after="0"/>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 xml:space="preserve">Иметь </w:t>
            </w:r>
            <w:r w:rsidR="00F33DFB" w:rsidRPr="006E1D98">
              <w:rPr>
                <w:rFonts w:ascii="Times New Roman" w:eastAsia="Calibri" w:hAnsi="Times New Roman"/>
                <w:bCs/>
                <w:sz w:val="24"/>
                <w:szCs w:val="24"/>
                <w:lang w:eastAsia="en-US"/>
              </w:rPr>
              <w:br/>
            </w:r>
            <w:r w:rsidRPr="006E1D98">
              <w:rPr>
                <w:rFonts w:ascii="Times New Roman" w:eastAsia="Calibri" w:hAnsi="Times New Roman"/>
                <w:bCs/>
                <w:sz w:val="24"/>
                <w:szCs w:val="24"/>
                <w:lang w:eastAsia="en-US"/>
              </w:rPr>
              <w:t>практический опыт</w:t>
            </w:r>
          </w:p>
        </w:tc>
        <w:tc>
          <w:tcPr>
            <w:tcW w:w="7654" w:type="dxa"/>
          </w:tcPr>
          <w:p w:rsidR="00EF228A" w:rsidRPr="006E1D98" w:rsidRDefault="00EF228A" w:rsidP="00F33DFB">
            <w:pPr>
              <w:spacing w:after="0" w:line="240" w:lineRule="auto"/>
              <w:jc w:val="both"/>
              <w:rPr>
                <w:rFonts w:ascii="Times New Roman" w:eastAsia="Calibri" w:hAnsi="Times New Roman"/>
                <w:bCs/>
                <w:sz w:val="24"/>
                <w:szCs w:val="24"/>
                <w:highlight w:val="yellow"/>
                <w:lang w:eastAsia="en-US"/>
              </w:rPr>
            </w:pPr>
            <w:r w:rsidRPr="006E1D98">
              <w:rPr>
                <w:rFonts w:ascii="Times New Roman" w:hAnsi="Times New Roman"/>
                <w:sz w:val="24"/>
                <w:szCs w:val="24"/>
                <w:lang/>
              </w:rPr>
              <w:t>п</w:t>
            </w:r>
            <w:r w:rsidRPr="006E1D98">
              <w:rPr>
                <w:rFonts w:ascii="Times New Roman" w:hAnsi="Times New Roman"/>
                <w:sz w:val="24"/>
                <w:szCs w:val="24"/>
                <w:lang/>
              </w:rPr>
              <w:t>роектирован</w:t>
            </w:r>
            <w:r w:rsidRPr="006E1D98">
              <w:rPr>
                <w:rFonts w:ascii="Times New Roman" w:hAnsi="Times New Roman"/>
                <w:sz w:val="24"/>
                <w:szCs w:val="24"/>
                <w:lang/>
              </w:rPr>
              <w:t>ие</w:t>
            </w:r>
            <w:r w:rsidRPr="006E1D98">
              <w:rPr>
                <w:rFonts w:ascii="Times New Roman" w:hAnsi="Times New Roman"/>
                <w:sz w:val="24"/>
                <w:szCs w:val="24"/>
                <w:lang/>
              </w:rPr>
              <w:t>, организаци</w:t>
            </w:r>
            <w:r w:rsidRPr="006E1D98">
              <w:rPr>
                <w:rFonts w:ascii="Times New Roman" w:hAnsi="Times New Roman"/>
                <w:sz w:val="24"/>
                <w:szCs w:val="24"/>
                <w:lang/>
              </w:rPr>
              <w:t>я</w:t>
            </w:r>
            <w:r w:rsidRPr="006E1D98">
              <w:rPr>
                <w:rFonts w:ascii="Times New Roman" w:hAnsi="Times New Roman"/>
                <w:sz w:val="24"/>
                <w:szCs w:val="24"/>
                <w:lang/>
              </w:rPr>
              <w:t xml:space="preserve"> и контрол</w:t>
            </w:r>
            <w:r w:rsidRPr="006E1D98">
              <w:rPr>
                <w:rFonts w:ascii="Times New Roman" w:hAnsi="Times New Roman"/>
                <w:sz w:val="24"/>
                <w:szCs w:val="24"/>
                <w:lang/>
              </w:rPr>
              <w:t>ь</w:t>
            </w:r>
            <w:r w:rsidRPr="006E1D98">
              <w:rPr>
                <w:rFonts w:ascii="Times New Roman" w:hAnsi="Times New Roman"/>
                <w:sz w:val="24"/>
                <w:szCs w:val="24"/>
                <w:lang/>
              </w:rPr>
              <w:t xml:space="preserve"> процесс</w:t>
            </w:r>
            <w:r w:rsidRPr="006E1D98">
              <w:rPr>
                <w:rFonts w:ascii="Times New Roman" w:hAnsi="Times New Roman"/>
                <w:sz w:val="24"/>
                <w:szCs w:val="24"/>
                <w:lang/>
              </w:rPr>
              <w:t>а</w:t>
            </w:r>
            <w:r w:rsidRPr="006E1D98">
              <w:rPr>
                <w:rFonts w:ascii="Times New Roman" w:hAnsi="Times New Roman"/>
                <w:sz w:val="24"/>
                <w:szCs w:val="24"/>
                <w:lang/>
              </w:rPr>
              <w:t xml:space="preserve"> изучения дисциплин художественно-эстетического цикла в начальной школе на основе федеральных государственных образовательных стандартов, примерных основных образовательных программ начального общего образования</w:t>
            </w:r>
          </w:p>
        </w:tc>
      </w:tr>
      <w:tr w:rsidR="00EF228A" w:rsidRPr="006E1D98" w:rsidTr="00F33DFB">
        <w:tc>
          <w:tcPr>
            <w:tcW w:w="2093" w:type="dxa"/>
          </w:tcPr>
          <w:p w:rsidR="00EF228A" w:rsidRPr="006E1D98" w:rsidRDefault="00EF228A" w:rsidP="00F33DFB">
            <w:pPr>
              <w:spacing w:after="0"/>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Уметь</w:t>
            </w:r>
          </w:p>
        </w:tc>
        <w:tc>
          <w:tcPr>
            <w:tcW w:w="7654" w:type="dxa"/>
          </w:tcPr>
          <w:p w:rsidR="00EF228A" w:rsidRPr="006E1D98" w:rsidRDefault="00EF228A" w:rsidP="00622231">
            <w:pPr>
              <w:widowControl w:val="0"/>
              <w:tabs>
                <w:tab w:val="left" w:pos="436"/>
                <w:tab w:val="left" w:pos="1522"/>
              </w:tabs>
              <w:autoSpaceDE w:val="0"/>
              <w:autoSpaceDN w:val="0"/>
              <w:adjustRightInd w:val="0"/>
              <w:spacing w:after="0" w:line="240" w:lineRule="auto"/>
              <w:ind w:left="28" w:right="98"/>
              <w:contextualSpacing/>
              <w:jc w:val="both"/>
              <w:rPr>
                <w:rFonts w:ascii="Times New Roman" w:hAnsi="Times New Roman"/>
                <w:sz w:val="24"/>
                <w:szCs w:val="24"/>
                <w:lang w:eastAsia="en-US"/>
              </w:rPr>
            </w:pPr>
            <w:r w:rsidRPr="006E1D98">
              <w:rPr>
                <w:rFonts w:ascii="Times New Roman" w:hAnsi="Times New Roman"/>
                <w:sz w:val="24"/>
                <w:szCs w:val="24"/>
                <w:lang w:eastAsia="en-US"/>
              </w:rPr>
              <w:t>определять цели и задачи урока, планировать его с учетом особенностей предмет</w:t>
            </w:r>
            <w:r w:rsidRPr="006E1D98">
              <w:rPr>
                <w:rFonts w:ascii="Times New Roman" w:hAnsi="Times New Roman"/>
                <w:sz w:val="24"/>
                <w:szCs w:val="24"/>
                <w:lang w:eastAsia="en-US"/>
              </w:rPr>
              <w:t>ов</w:t>
            </w:r>
            <w:r w:rsidRPr="006E1D98">
              <w:rPr>
                <w:rFonts w:ascii="Times New Roman" w:hAnsi="Times New Roman"/>
                <w:sz w:val="24"/>
                <w:szCs w:val="24"/>
                <w:lang w:eastAsia="en-US"/>
              </w:rPr>
              <w:t xml:space="preserve"> </w:t>
            </w:r>
            <w:r w:rsidRPr="006E1D98">
              <w:rPr>
                <w:rFonts w:ascii="Times New Roman" w:hAnsi="Times New Roman"/>
                <w:sz w:val="24"/>
                <w:szCs w:val="24"/>
                <w:lang w:eastAsia="en-US"/>
              </w:rPr>
              <w:t>художественно-эстетического цикла</w:t>
            </w:r>
            <w:r w:rsidRPr="006E1D98">
              <w:rPr>
                <w:rFonts w:ascii="Times New Roman" w:hAnsi="Times New Roman"/>
                <w:sz w:val="24"/>
                <w:szCs w:val="24"/>
                <w:lang w:eastAsia="en-US"/>
              </w:rPr>
              <w:t>, возраста, класса, отдельных обучающихся и в соответствии с санитарно-гигиеническими нормами</w:t>
            </w:r>
            <w:r w:rsidRPr="006E1D98">
              <w:rPr>
                <w:rFonts w:ascii="Times New Roman" w:hAnsi="Times New Roman"/>
                <w:sz w:val="24"/>
                <w:szCs w:val="24"/>
                <w:lang/>
              </w:rPr>
              <w:t xml:space="preserve"> </w:t>
            </w:r>
            <w:r w:rsidRPr="006E1D98">
              <w:rPr>
                <w:rFonts w:ascii="Times New Roman" w:hAnsi="Times New Roman"/>
                <w:sz w:val="24"/>
                <w:szCs w:val="24"/>
                <w:lang w:eastAsia="en-US"/>
              </w:rPr>
              <w:t xml:space="preserve">на основе федерального государственного образовательного стандарта начального общего </w:t>
            </w:r>
            <w:r w:rsidRPr="006E1D98">
              <w:rPr>
                <w:rFonts w:ascii="Times New Roman" w:hAnsi="Times New Roman"/>
                <w:sz w:val="24"/>
                <w:szCs w:val="24"/>
                <w:lang w:eastAsia="en-US"/>
              </w:rPr>
              <w:lastRenderedPageBreak/>
              <w:t xml:space="preserve">образования с учетом особенностей социальной ситуации развития </w:t>
            </w:r>
            <w:r w:rsidR="00C61A2B">
              <w:rPr>
                <w:rFonts w:ascii="Times New Roman" w:hAnsi="Times New Roman"/>
                <w:iCs/>
                <w:sz w:val="24"/>
                <w:szCs w:val="24"/>
              </w:rPr>
              <w:t>обучающихся</w:t>
            </w:r>
            <w:r w:rsidRPr="006E1D98">
              <w:rPr>
                <w:rFonts w:ascii="Times New Roman" w:hAnsi="Times New Roman"/>
                <w:sz w:val="24"/>
                <w:szCs w:val="24"/>
                <w:lang w:eastAsia="en-US"/>
              </w:rPr>
              <w:t>;</w:t>
            </w:r>
          </w:p>
          <w:p w:rsidR="00EF228A" w:rsidRPr="006E1D98" w:rsidRDefault="00EF228A" w:rsidP="00622231">
            <w:pPr>
              <w:widowControl w:val="0"/>
              <w:tabs>
                <w:tab w:val="left" w:pos="436"/>
                <w:tab w:val="left" w:pos="1522"/>
              </w:tabs>
              <w:autoSpaceDE w:val="0"/>
              <w:autoSpaceDN w:val="0"/>
              <w:adjustRightInd w:val="0"/>
              <w:spacing w:after="0" w:line="240" w:lineRule="auto"/>
              <w:ind w:left="28" w:right="98"/>
              <w:contextualSpacing/>
              <w:jc w:val="both"/>
              <w:rPr>
                <w:rFonts w:ascii="Times New Roman" w:hAnsi="Times New Roman"/>
                <w:sz w:val="24"/>
                <w:szCs w:val="24"/>
                <w:lang w:eastAsia="en-US"/>
              </w:rPr>
            </w:pPr>
            <w:r w:rsidRPr="006E1D98">
              <w:rPr>
                <w:rFonts w:ascii="Times New Roman" w:hAnsi="Times New Roman"/>
                <w:sz w:val="24"/>
                <w:szCs w:val="24"/>
                <w:lang w:eastAsia="en-US"/>
              </w:rPr>
              <w:t xml:space="preserve">формулировать различные виды учебных задач  и организовывать их решение  </w:t>
            </w:r>
            <w:r w:rsidRPr="006E1D98">
              <w:rPr>
                <w:rFonts w:ascii="Times New Roman" w:hAnsi="Times New Roman"/>
                <w:sz w:val="24"/>
                <w:szCs w:val="24"/>
                <w:lang w:eastAsia="en-US"/>
              </w:rPr>
              <w:t>в процессе о</w:t>
            </w:r>
            <w:r w:rsidRPr="006E1D98">
              <w:rPr>
                <w:rFonts w:ascii="Times New Roman" w:hAnsi="Times New Roman"/>
                <w:sz w:val="24"/>
                <w:szCs w:val="24"/>
                <w:lang w:eastAsia="en-US"/>
              </w:rPr>
              <w:t>с</w:t>
            </w:r>
            <w:r w:rsidRPr="006E1D98">
              <w:rPr>
                <w:rFonts w:ascii="Times New Roman" w:hAnsi="Times New Roman"/>
                <w:sz w:val="24"/>
                <w:szCs w:val="24"/>
                <w:lang w:eastAsia="en-US"/>
              </w:rPr>
              <w:t xml:space="preserve">воения дисциплин художественно-эстетического цикла </w:t>
            </w:r>
            <w:r w:rsidRPr="006E1D98">
              <w:rPr>
                <w:rFonts w:ascii="Times New Roman" w:hAnsi="Times New Roman"/>
                <w:sz w:val="24"/>
                <w:szCs w:val="24"/>
                <w:lang w:eastAsia="en-US"/>
              </w:rPr>
              <w:t>в соответствии с уровнем познавательного и личностного развития детей младшего возраста, сохраняя при этом баланс предметной и метапредметной составляющей их содержания;</w:t>
            </w:r>
          </w:p>
          <w:p w:rsidR="00EF228A" w:rsidRPr="006E1D98" w:rsidRDefault="00EF228A" w:rsidP="00622231">
            <w:pPr>
              <w:widowControl w:val="0"/>
              <w:tabs>
                <w:tab w:val="left" w:pos="436"/>
                <w:tab w:val="left" w:pos="1522"/>
              </w:tabs>
              <w:autoSpaceDE w:val="0"/>
              <w:autoSpaceDN w:val="0"/>
              <w:adjustRightInd w:val="0"/>
              <w:spacing w:after="0" w:line="240" w:lineRule="auto"/>
              <w:ind w:left="28" w:right="98"/>
              <w:contextualSpacing/>
              <w:jc w:val="both"/>
              <w:rPr>
                <w:rFonts w:ascii="Times New Roman" w:hAnsi="Times New Roman"/>
                <w:sz w:val="24"/>
                <w:szCs w:val="24"/>
                <w:lang w:eastAsia="en-US"/>
              </w:rPr>
            </w:pPr>
            <w:r w:rsidRPr="006E1D98">
              <w:rPr>
                <w:rFonts w:ascii="Times New Roman" w:hAnsi="Times New Roman"/>
                <w:sz w:val="24"/>
                <w:szCs w:val="24"/>
                <w:lang w:eastAsia="en-US"/>
              </w:rPr>
              <w:t>разрабатывать</w:t>
            </w:r>
            <w:r w:rsidRPr="006E1D98">
              <w:rPr>
                <w:rFonts w:ascii="Times New Roman" w:hAnsi="Times New Roman"/>
                <w:sz w:val="24"/>
                <w:szCs w:val="24"/>
                <w:lang w:eastAsia="en-US"/>
              </w:rPr>
              <w:t xml:space="preserve"> и реализовывать программы развития универсальных учебных действий</w:t>
            </w:r>
            <w:r w:rsidRPr="006E1D98">
              <w:rPr>
                <w:rFonts w:ascii="Times New Roman" w:hAnsi="Times New Roman"/>
                <w:sz w:val="24"/>
                <w:szCs w:val="24"/>
                <w:lang w:eastAsia="en-US"/>
              </w:rPr>
              <w:t xml:space="preserve"> в процессе освоения дисциплин х</w:t>
            </w:r>
            <w:r w:rsidRPr="006E1D98">
              <w:rPr>
                <w:rFonts w:ascii="Times New Roman" w:hAnsi="Times New Roman"/>
                <w:sz w:val="24"/>
                <w:szCs w:val="24"/>
                <w:lang w:eastAsia="en-US"/>
              </w:rPr>
              <w:t>у</w:t>
            </w:r>
            <w:r w:rsidRPr="006E1D98">
              <w:rPr>
                <w:rFonts w:ascii="Times New Roman" w:hAnsi="Times New Roman"/>
                <w:sz w:val="24"/>
                <w:szCs w:val="24"/>
                <w:lang w:eastAsia="en-US"/>
              </w:rPr>
              <w:t>дожественно-эстетического цикла</w:t>
            </w:r>
          </w:p>
          <w:p w:rsidR="00EF228A" w:rsidRPr="006E1D98" w:rsidRDefault="00EF228A" w:rsidP="00622231">
            <w:pPr>
              <w:widowControl w:val="0"/>
              <w:tabs>
                <w:tab w:val="left" w:pos="436"/>
                <w:tab w:val="left" w:pos="1522"/>
              </w:tabs>
              <w:autoSpaceDE w:val="0"/>
              <w:autoSpaceDN w:val="0"/>
              <w:adjustRightInd w:val="0"/>
              <w:spacing w:after="0" w:line="240" w:lineRule="auto"/>
              <w:ind w:left="28" w:right="98"/>
              <w:contextualSpacing/>
              <w:jc w:val="both"/>
              <w:rPr>
                <w:rFonts w:ascii="Times New Roman" w:hAnsi="Times New Roman"/>
                <w:sz w:val="24"/>
                <w:szCs w:val="24"/>
                <w:lang w:eastAsia="en-US"/>
              </w:rPr>
            </w:pPr>
            <w:r w:rsidRPr="006E1D98">
              <w:rPr>
                <w:rFonts w:ascii="Times New Roman" w:hAnsi="Times New Roman"/>
                <w:sz w:val="24"/>
                <w:szCs w:val="24"/>
                <w:lang w:eastAsia="en-US"/>
              </w:rPr>
              <w:t>владеть формами и методами обучения, в том числе выходящими за рамки учебных занятий;</w:t>
            </w:r>
          </w:p>
          <w:p w:rsidR="00EF228A" w:rsidRPr="006E1D98" w:rsidRDefault="00EF228A" w:rsidP="00622231">
            <w:pPr>
              <w:widowControl w:val="0"/>
              <w:tabs>
                <w:tab w:val="left" w:pos="436"/>
                <w:tab w:val="left" w:pos="1522"/>
              </w:tabs>
              <w:autoSpaceDE w:val="0"/>
              <w:autoSpaceDN w:val="0"/>
              <w:adjustRightInd w:val="0"/>
              <w:spacing w:after="0" w:line="240" w:lineRule="auto"/>
              <w:ind w:left="28" w:right="98"/>
              <w:contextualSpacing/>
              <w:jc w:val="both"/>
              <w:rPr>
                <w:rFonts w:ascii="Times New Roman" w:hAnsi="Times New Roman"/>
                <w:sz w:val="24"/>
                <w:szCs w:val="24"/>
                <w:lang w:eastAsia="en-US"/>
              </w:rPr>
            </w:pPr>
            <w:r w:rsidRPr="006E1D98">
              <w:rPr>
                <w:rFonts w:ascii="Times New Roman" w:hAnsi="Times New Roman"/>
                <w:sz w:val="24"/>
                <w:szCs w:val="24"/>
                <w:lang w:eastAsia="en-US"/>
              </w:rPr>
              <w:t>проектировать и</w:t>
            </w:r>
            <w:r w:rsidR="00210D99" w:rsidRPr="006E1D98">
              <w:rPr>
                <w:rFonts w:ascii="Times New Roman" w:hAnsi="Times New Roman"/>
                <w:sz w:val="24"/>
                <w:szCs w:val="24"/>
                <w:lang w:eastAsia="en-US"/>
              </w:rPr>
              <w:t xml:space="preserve"> </w:t>
            </w:r>
            <w:r w:rsidRPr="006E1D98">
              <w:rPr>
                <w:rFonts w:ascii="Times New Roman" w:hAnsi="Times New Roman"/>
                <w:sz w:val="24"/>
                <w:szCs w:val="24"/>
                <w:lang w:eastAsia="en-US"/>
              </w:rPr>
              <w:t>реализовывать проектно-исследовательскую деятельност</w:t>
            </w:r>
            <w:r w:rsidRPr="006E1D98">
              <w:rPr>
                <w:rFonts w:ascii="Times New Roman" w:hAnsi="Times New Roman"/>
                <w:sz w:val="24"/>
                <w:szCs w:val="24"/>
                <w:lang w:eastAsia="en-US"/>
              </w:rPr>
              <w:t>ь</w:t>
            </w:r>
            <w:r w:rsidRPr="006E1D98">
              <w:rPr>
                <w:rFonts w:ascii="Times New Roman" w:hAnsi="Times New Roman"/>
                <w:sz w:val="24"/>
                <w:szCs w:val="24"/>
                <w:lang w:eastAsia="en-US"/>
              </w:rPr>
              <w:t xml:space="preserve"> в начальной школе</w:t>
            </w:r>
            <w:r w:rsidRPr="006E1D98">
              <w:rPr>
                <w:rFonts w:ascii="Times New Roman" w:hAnsi="Times New Roman"/>
                <w:sz w:val="24"/>
                <w:szCs w:val="24"/>
                <w:lang w:eastAsia="en-US"/>
              </w:rPr>
              <w:t xml:space="preserve"> при изучении дисциплин худож</w:t>
            </w:r>
            <w:r w:rsidRPr="006E1D98">
              <w:rPr>
                <w:rFonts w:ascii="Times New Roman" w:hAnsi="Times New Roman"/>
                <w:sz w:val="24"/>
                <w:szCs w:val="24"/>
                <w:lang w:eastAsia="en-US"/>
              </w:rPr>
              <w:t>е</w:t>
            </w:r>
            <w:r w:rsidRPr="006E1D98">
              <w:rPr>
                <w:rFonts w:ascii="Times New Roman" w:hAnsi="Times New Roman"/>
                <w:sz w:val="24"/>
                <w:szCs w:val="24"/>
                <w:lang w:eastAsia="en-US"/>
              </w:rPr>
              <w:t>ственно-эстетического цикла</w:t>
            </w:r>
            <w:r w:rsidRPr="006E1D98">
              <w:rPr>
                <w:rFonts w:ascii="Times New Roman" w:hAnsi="Times New Roman"/>
                <w:sz w:val="24"/>
                <w:szCs w:val="24"/>
                <w:lang w:eastAsia="en-US"/>
              </w:rPr>
              <w:t xml:space="preserve">; </w:t>
            </w:r>
          </w:p>
          <w:p w:rsidR="00EF228A" w:rsidRPr="006E1D98" w:rsidRDefault="00EF228A" w:rsidP="00622231">
            <w:pPr>
              <w:widowControl w:val="0"/>
              <w:tabs>
                <w:tab w:val="left" w:pos="436"/>
                <w:tab w:val="left" w:pos="1522"/>
              </w:tabs>
              <w:autoSpaceDE w:val="0"/>
              <w:autoSpaceDN w:val="0"/>
              <w:adjustRightInd w:val="0"/>
              <w:spacing w:after="0" w:line="240" w:lineRule="auto"/>
              <w:ind w:left="28" w:right="98"/>
              <w:contextualSpacing/>
              <w:jc w:val="both"/>
              <w:rPr>
                <w:rFonts w:ascii="Times New Roman" w:eastAsia="Calibri" w:hAnsi="Times New Roman"/>
                <w:bCs/>
                <w:sz w:val="24"/>
                <w:szCs w:val="24"/>
                <w:highlight w:val="yellow"/>
                <w:lang w:eastAsia="en-US"/>
              </w:rPr>
            </w:pPr>
            <w:r w:rsidRPr="006E1D98">
              <w:rPr>
                <w:rFonts w:ascii="Times New Roman" w:hAnsi="Times New Roman"/>
                <w:sz w:val="24"/>
                <w:szCs w:val="24"/>
                <w:lang w:eastAsia="en-US"/>
              </w:rPr>
              <w:t>формировани</w:t>
            </w:r>
            <w:r w:rsidRPr="006E1D98">
              <w:rPr>
                <w:rFonts w:ascii="Times New Roman" w:hAnsi="Times New Roman"/>
                <w:sz w:val="24"/>
                <w:szCs w:val="24"/>
                <w:lang w:eastAsia="en-US"/>
              </w:rPr>
              <w:t>е</w:t>
            </w:r>
            <w:r w:rsidRPr="006E1D98">
              <w:rPr>
                <w:rFonts w:ascii="Times New Roman" w:hAnsi="Times New Roman"/>
                <w:sz w:val="24"/>
                <w:szCs w:val="24"/>
                <w:lang w:eastAsia="en-US"/>
              </w:rPr>
              <w:t xml:space="preserve"> технологического мышления</w:t>
            </w:r>
            <w:r w:rsidRPr="006E1D98">
              <w:rPr>
                <w:rFonts w:ascii="Times New Roman" w:hAnsi="Times New Roman"/>
                <w:sz w:val="24"/>
                <w:szCs w:val="24"/>
                <w:lang w:eastAsia="en-US"/>
              </w:rPr>
              <w:t xml:space="preserve"> </w:t>
            </w:r>
            <w:r w:rsidR="00C61A2B">
              <w:rPr>
                <w:rFonts w:ascii="Times New Roman" w:hAnsi="Times New Roman"/>
                <w:iCs/>
                <w:sz w:val="24"/>
                <w:szCs w:val="24"/>
              </w:rPr>
              <w:t>обучающихся</w:t>
            </w:r>
            <w:r w:rsidR="00C61A2B" w:rsidRPr="006E1D98">
              <w:rPr>
                <w:rFonts w:ascii="Times New Roman" w:hAnsi="Times New Roman"/>
                <w:iCs/>
                <w:sz w:val="24"/>
                <w:szCs w:val="24"/>
              </w:rPr>
              <w:t xml:space="preserve"> </w:t>
            </w:r>
            <w:r w:rsidRPr="006E1D98">
              <w:rPr>
                <w:rFonts w:ascii="Times New Roman" w:hAnsi="Times New Roman"/>
                <w:sz w:val="24"/>
                <w:szCs w:val="24"/>
                <w:lang w:eastAsia="en-US"/>
              </w:rPr>
              <w:t>в процессе изучения дисциплин ху</w:t>
            </w:r>
            <w:r w:rsidR="00F33DFB" w:rsidRPr="006E1D98">
              <w:rPr>
                <w:rFonts w:ascii="Times New Roman" w:hAnsi="Times New Roman"/>
                <w:sz w:val="24"/>
                <w:szCs w:val="24"/>
                <w:lang w:eastAsia="en-US"/>
              </w:rPr>
              <w:t>дожественно-эстетического цикла</w:t>
            </w:r>
          </w:p>
        </w:tc>
      </w:tr>
      <w:tr w:rsidR="00EF228A" w:rsidRPr="006E1D98" w:rsidTr="00F33DFB">
        <w:tc>
          <w:tcPr>
            <w:tcW w:w="2093" w:type="dxa"/>
          </w:tcPr>
          <w:p w:rsidR="00EF228A" w:rsidRPr="006E1D98" w:rsidRDefault="00EF228A" w:rsidP="00F33DFB">
            <w:pPr>
              <w:spacing w:after="0"/>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lastRenderedPageBreak/>
              <w:t>Знать</w:t>
            </w:r>
          </w:p>
        </w:tc>
        <w:tc>
          <w:tcPr>
            <w:tcW w:w="7654" w:type="dxa"/>
          </w:tcPr>
          <w:p w:rsidR="00EF228A" w:rsidRPr="006E1D98" w:rsidRDefault="00EF228A" w:rsidP="00622231">
            <w:pPr>
              <w:tabs>
                <w:tab w:val="left" w:pos="436"/>
              </w:tabs>
              <w:spacing w:after="0" w:line="240" w:lineRule="auto"/>
              <w:ind w:left="28"/>
              <w:contextualSpacing/>
              <w:rPr>
                <w:rFonts w:ascii="Times New Roman" w:hAnsi="Times New Roman"/>
                <w:sz w:val="24"/>
                <w:szCs w:val="24"/>
                <w:lang w:eastAsia="en-US"/>
              </w:rPr>
            </w:pPr>
            <w:r w:rsidRPr="006E1D98">
              <w:rPr>
                <w:rFonts w:ascii="Times New Roman" w:hAnsi="Times New Roman"/>
                <w:sz w:val="24"/>
                <w:szCs w:val="24"/>
                <w:lang w:eastAsia="en-US"/>
              </w:rPr>
              <w:t>т</w:t>
            </w:r>
            <w:r w:rsidRPr="006E1D98">
              <w:rPr>
                <w:rFonts w:ascii="Times New Roman" w:hAnsi="Times New Roman"/>
                <w:sz w:val="24"/>
                <w:szCs w:val="24"/>
                <w:lang w:eastAsia="en-US"/>
              </w:rPr>
              <w:t xml:space="preserve">еоретические основы методики обучения </w:t>
            </w:r>
            <w:r w:rsidRPr="006E1D98">
              <w:rPr>
                <w:rFonts w:ascii="Times New Roman" w:hAnsi="Times New Roman"/>
                <w:sz w:val="24"/>
                <w:szCs w:val="24"/>
                <w:lang w:eastAsia="en-US"/>
              </w:rPr>
              <w:t>предметов художественно-эстетического цикла в начальной шк</w:t>
            </w:r>
            <w:r w:rsidRPr="006E1D98">
              <w:rPr>
                <w:rFonts w:ascii="Times New Roman" w:hAnsi="Times New Roman"/>
                <w:sz w:val="24"/>
                <w:szCs w:val="24"/>
                <w:lang w:eastAsia="en-US"/>
              </w:rPr>
              <w:t>о</w:t>
            </w:r>
            <w:r w:rsidRPr="006E1D98">
              <w:rPr>
                <w:rFonts w:ascii="Times New Roman" w:hAnsi="Times New Roman"/>
                <w:sz w:val="24"/>
                <w:szCs w:val="24"/>
                <w:lang w:eastAsia="en-US"/>
              </w:rPr>
              <w:t>ле</w:t>
            </w:r>
            <w:r w:rsidRPr="006E1D98">
              <w:rPr>
                <w:rFonts w:ascii="Times New Roman" w:hAnsi="Times New Roman"/>
                <w:sz w:val="24"/>
                <w:szCs w:val="24"/>
                <w:lang w:eastAsia="en-US"/>
              </w:rPr>
              <w:t>;</w:t>
            </w:r>
          </w:p>
          <w:p w:rsidR="00EF228A" w:rsidRPr="006E1D98" w:rsidRDefault="00EF228A" w:rsidP="00622231">
            <w:pPr>
              <w:tabs>
                <w:tab w:val="left" w:pos="436"/>
              </w:tabs>
              <w:spacing w:after="0" w:line="240" w:lineRule="auto"/>
              <w:ind w:left="28"/>
              <w:contextualSpacing/>
              <w:rPr>
                <w:rFonts w:ascii="Times New Roman" w:hAnsi="Times New Roman"/>
                <w:sz w:val="24"/>
                <w:szCs w:val="24"/>
                <w:lang w:eastAsia="en-US"/>
              </w:rPr>
            </w:pPr>
            <w:r w:rsidRPr="006E1D98">
              <w:rPr>
                <w:rFonts w:ascii="Times New Roman" w:hAnsi="Times New Roman"/>
                <w:sz w:val="24"/>
                <w:szCs w:val="24"/>
                <w:lang w:eastAsia="en-US"/>
              </w:rPr>
              <w:t xml:space="preserve">система обучения </w:t>
            </w:r>
            <w:r w:rsidRPr="006E1D98">
              <w:rPr>
                <w:rFonts w:ascii="Times New Roman" w:hAnsi="Times New Roman"/>
                <w:sz w:val="24"/>
                <w:szCs w:val="24"/>
                <w:lang w:eastAsia="en-US"/>
              </w:rPr>
              <w:t>предметов художественно-эстетического цикла</w:t>
            </w:r>
            <w:r w:rsidRPr="006E1D98">
              <w:rPr>
                <w:rFonts w:ascii="Times New Roman" w:hAnsi="Times New Roman"/>
                <w:sz w:val="24"/>
                <w:szCs w:val="24"/>
                <w:lang w:eastAsia="en-US"/>
              </w:rPr>
              <w:t xml:space="preserve"> в начальной школе;</w:t>
            </w:r>
          </w:p>
          <w:p w:rsidR="00EF228A" w:rsidRPr="006E1D98" w:rsidRDefault="00EF228A" w:rsidP="00622231">
            <w:pPr>
              <w:tabs>
                <w:tab w:val="left" w:pos="436"/>
              </w:tabs>
              <w:spacing w:after="0" w:line="240" w:lineRule="auto"/>
              <w:ind w:left="28"/>
              <w:contextualSpacing/>
              <w:rPr>
                <w:rFonts w:ascii="Times New Roman" w:hAnsi="Times New Roman"/>
                <w:sz w:val="24"/>
                <w:szCs w:val="24"/>
                <w:lang w:eastAsia="en-US"/>
              </w:rPr>
            </w:pPr>
            <w:r w:rsidRPr="006E1D98">
              <w:rPr>
                <w:rFonts w:ascii="Times New Roman" w:hAnsi="Times New Roman"/>
                <w:sz w:val="24"/>
                <w:szCs w:val="24"/>
                <w:lang w:eastAsia="en-US"/>
              </w:rPr>
              <w:t>ц</w:t>
            </w:r>
            <w:r w:rsidRPr="006E1D98">
              <w:rPr>
                <w:rFonts w:ascii="Times New Roman" w:hAnsi="Times New Roman"/>
                <w:sz w:val="24"/>
                <w:szCs w:val="24"/>
                <w:lang w:eastAsia="en-US"/>
              </w:rPr>
              <w:t xml:space="preserve">ели, содержание, принципы, методы и средства обучения </w:t>
            </w:r>
            <w:r w:rsidRPr="006E1D98">
              <w:rPr>
                <w:rFonts w:ascii="Times New Roman" w:hAnsi="Times New Roman"/>
                <w:sz w:val="24"/>
                <w:szCs w:val="24"/>
                <w:lang w:eastAsia="en-US"/>
              </w:rPr>
              <w:t>предм</w:t>
            </w:r>
            <w:r w:rsidRPr="006E1D98">
              <w:rPr>
                <w:rFonts w:ascii="Times New Roman" w:hAnsi="Times New Roman"/>
                <w:sz w:val="24"/>
                <w:szCs w:val="24"/>
                <w:lang w:eastAsia="en-US"/>
              </w:rPr>
              <w:t>е</w:t>
            </w:r>
            <w:r w:rsidRPr="006E1D98">
              <w:rPr>
                <w:rFonts w:ascii="Times New Roman" w:hAnsi="Times New Roman"/>
                <w:sz w:val="24"/>
                <w:szCs w:val="24"/>
                <w:lang w:eastAsia="en-US"/>
              </w:rPr>
              <w:t>тов художественно-эстетического цикла</w:t>
            </w:r>
            <w:r w:rsidRPr="006E1D98">
              <w:rPr>
                <w:rFonts w:ascii="Times New Roman" w:hAnsi="Times New Roman"/>
                <w:sz w:val="24"/>
                <w:szCs w:val="24"/>
                <w:lang w:eastAsia="en-US"/>
              </w:rPr>
              <w:t xml:space="preserve"> в начальной школе;</w:t>
            </w:r>
          </w:p>
          <w:p w:rsidR="00EF228A" w:rsidRPr="006E1D98" w:rsidRDefault="00EF228A" w:rsidP="00622231">
            <w:pPr>
              <w:tabs>
                <w:tab w:val="left" w:pos="436"/>
              </w:tabs>
              <w:spacing w:after="0" w:line="240" w:lineRule="auto"/>
              <w:ind w:left="28"/>
              <w:contextualSpacing/>
              <w:rPr>
                <w:rFonts w:ascii="Times New Roman" w:hAnsi="Times New Roman"/>
                <w:sz w:val="24"/>
                <w:szCs w:val="24"/>
                <w:lang w:eastAsia="en-US"/>
              </w:rPr>
            </w:pPr>
            <w:r w:rsidRPr="006E1D98">
              <w:rPr>
                <w:rFonts w:ascii="Times New Roman" w:hAnsi="Times New Roman"/>
                <w:sz w:val="24"/>
                <w:szCs w:val="24"/>
                <w:lang w:eastAsia="en-US"/>
              </w:rPr>
              <w:t xml:space="preserve">концептуальные основы </w:t>
            </w:r>
            <w:r w:rsidRPr="006E1D98">
              <w:rPr>
                <w:rFonts w:ascii="Times New Roman" w:hAnsi="Times New Roman"/>
                <w:sz w:val="24"/>
                <w:szCs w:val="24"/>
                <w:lang w:eastAsia="en-US"/>
              </w:rPr>
              <w:t>УМК начальной школы, включая</w:t>
            </w:r>
            <w:r w:rsidRPr="006E1D98">
              <w:rPr>
                <w:rFonts w:ascii="Times New Roman" w:hAnsi="Times New Roman"/>
                <w:sz w:val="24"/>
                <w:szCs w:val="24"/>
                <w:lang w:eastAsia="en-US"/>
              </w:rPr>
              <w:t xml:space="preserve"> </w:t>
            </w:r>
            <w:r w:rsidRPr="006E1D98">
              <w:rPr>
                <w:rFonts w:ascii="Times New Roman" w:hAnsi="Times New Roman"/>
                <w:sz w:val="24"/>
                <w:szCs w:val="24"/>
                <w:lang w:eastAsia="en-US"/>
              </w:rPr>
              <w:t>предметы художественно-эстетического ци</w:t>
            </w:r>
            <w:r w:rsidRPr="006E1D98">
              <w:rPr>
                <w:rFonts w:ascii="Times New Roman" w:hAnsi="Times New Roman"/>
                <w:sz w:val="24"/>
                <w:szCs w:val="24"/>
                <w:lang w:eastAsia="en-US"/>
              </w:rPr>
              <w:t>к</w:t>
            </w:r>
            <w:r w:rsidRPr="006E1D98">
              <w:rPr>
                <w:rFonts w:ascii="Times New Roman" w:hAnsi="Times New Roman"/>
                <w:sz w:val="24"/>
                <w:szCs w:val="24"/>
                <w:lang w:eastAsia="en-US"/>
              </w:rPr>
              <w:t>ла</w:t>
            </w:r>
            <w:r w:rsidRPr="006E1D98">
              <w:rPr>
                <w:rFonts w:ascii="Times New Roman" w:hAnsi="Times New Roman"/>
                <w:sz w:val="24"/>
                <w:szCs w:val="24"/>
                <w:lang w:eastAsia="en-US"/>
              </w:rPr>
              <w:t>;</w:t>
            </w:r>
          </w:p>
          <w:p w:rsidR="00EF228A" w:rsidRPr="006E1D98" w:rsidRDefault="00EF228A" w:rsidP="00622231">
            <w:pPr>
              <w:tabs>
                <w:tab w:val="left" w:pos="436"/>
              </w:tabs>
              <w:spacing w:after="0" w:line="240" w:lineRule="auto"/>
              <w:ind w:left="28"/>
              <w:contextualSpacing/>
              <w:rPr>
                <w:rFonts w:ascii="Times New Roman" w:hAnsi="Times New Roman"/>
                <w:sz w:val="24"/>
                <w:szCs w:val="24"/>
                <w:lang w:eastAsia="en-US"/>
              </w:rPr>
            </w:pPr>
            <w:r w:rsidRPr="006E1D98">
              <w:rPr>
                <w:rFonts w:ascii="Times New Roman" w:hAnsi="Times New Roman"/>
                <w:sz w:val="24"/>
                <w:szCs w:val="24"/>
                <w:lang w:eastAsia="en-US"/>
              </w:rPr>
              <w:t>т</w:t>
            </w:r>
            <w:r w:rsidRPr="006E1D98">
              <w:rPr>
                <w:rFonts w:ascii="Times New Roman" w:hAnsi="Times New Roman"/>
                <w:sz w:val="24"/>
                <w:szCs w:val="24"/>
                <w:lang w:eastAsia="en-US"/>
              </w:rPr>
              <w:t xml:space="preserve">ипы, виды уроков </w:t>
            </w:r>
            <w:r w:rsidRPr="006E1D98">
              <w:rPr>
                <w:rFonts w:ascii="Times New Roman" w:hAnsi="Times New Roman"/>
                <w:sz w:val="24"/>
                <w:szCs w:val="24"/>
                <w:lang w:eastAsia="en-US"/>
              </w:rPr>
              <w:t>художественно-эстетического цикла</w:t>
            </w:r>
            <w:r w:rsidRPr="006E1D98">
              <w:rPr>
                <w:rFonts w:ascii="Times New Roman" w:hAnsi="Times New Roman"/>
                <w:sz w:val="24"/>
                <w:szCs w:val="24"/>
                <w:lang w:eastAsia="en-US"/>
              </w:rPr>
              <w:t>, технология их проведения в начальной школе;</w:t>
            </w:r>
          </w:p>
          <w:p w:rsidR="00EF228A" w:rsidRPr="006E1D98" w:rsidRDefault="00EF228A" w:rsidP="00622231">
            <w:pPr>
              <w:tabs>
                <w:tab w:val="left" w:pos="436"/>
              </w:tabs>
              <w:spacing w:after="0" w:line="240" w:lineRule="auto"/>
              <w:ind w:left="28"/>
              <w:contextualSpacing/>
              <w:rPr>
                <w:rFonts w:ascii="Times New Roman" w:hAnsi="Times New Roman"/>
                <w:sz w:val="24"/>
                <w:szCs w:val="24"/>
                <w:lang w:eastAsia="en-US"/>
              </w:rPr>
            </w:pPr>
            <w:r w:rsidRPr="006E1D98">
              <w:rPr>
                <w:rFonts w:ascii="Times New Roman" w:hAnsi="Times New Roman"/>
                <w:sz w:val="24"/>
                <w:szCs w:val="24"/>
                <w:lang w:eastAsia="en-US"/>
              </w:rPr>
              <w:t>современные технологии обучения предметам художественно-эстетического цикла</w:t>
            </w:r>
          </w:p>
        </w:tc>
      </w:tr>
    </w:tbl>
    <w:p w:rsidR="00EF228A" w:rsidRPr="006E1D98" w:rsidRDefault="00EF228A" w:rsidP="00EF228A">
      <w:pPr>
        <w:rPr>
          <w:rFonts w:ascii="Times New Roman" w:eastAsia="Calibri" w:hAnsi="Times New Roman"/>
          <w:b/>
          <w:sz w:val="24"/>
          <w:szCs w:val="24"/>
          <w:lang w:eastAsia="en-US"/>
        </w:rPr>
      </w:pPr>
    </w:p>
    <w:p w:rsidR="00EF228A" w:rsidRPr="006E1D98" w:rsidRDefault="00EF228A" w:rsidP="00210D99">
      <w:pPr>
        <w:spacing w:after="0" w:line="360" w:lineRule="auto"/>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1.2. Количество часов, отводимое на освоение профессионального модуля</w:t>
      </w:r>
    </w:p>
    <w:p w:rsidR="00EF228A" w:rsidRPr="006E1D98" w:rsidRDefault="00EF228A" w:rsidP="00210D99">
      <w:pPr>
        <w:spacing w:after="0" w:line="360" w:lineRule="auto"/>
        <w:rPr>
          <w:rFonts w:ascii="Times New Roman" w:eastAsia="Calibri" w:hAnsi="Times New Roman"/>
          <w:sz w:val="24"/>
          <w:szCs w:val="24"/>
          <w:lang w:eastAsia="en-US"/>
        </w:rPr>
      </w:pPr>
    </w:p>
    <w:p w:rsidR="00EF228A" w:rsidRPr="006E1D98" w:rsidRDefault="00EF228A" w:rsidP="00210D99">
      <w:pPr>
        <w:spacing w:after="0" w:line="36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Всего часов </w:t>
      </w:r>
      <w:r w:rsidRPr="006E1D98">
        <w:rPr>
          <w:rFonts w:ascii="Times New Roman" w:eastAsia="Calibri" w:hAnsi="Times New Roman"/>
          <w:sz w:val="24"/>
          <w:szCs w:val="24"/>
          <w:u w:val="single"/>
          <w:lang w:eastAsia="en-US"/>
        </w:rPr>
        <w:t>144 часа</w:t>
      </w:r>
    </w:p>
    <w:p w:rsidR="00EF228A" w:rsidRPr="006E1D98" w:rsidRDefault="00EF228A" w:rsidP="00210D99">
      <w:pPr>
        <w:spacing w:after="0" w:line="360" w:lineRule="auto"/>
        <w:ind w:firstLine="708"/>
        <w:rPr>
          <w:rFonts w:ascii="Times New Roman" w:eastAsia="Calibri" w:hAnsi="Times New Roman"/>
          <w:sz w:val="24"/>
          <w:szCs w:val="24"/>
          <w:u w:val="single"/>
          <w:lang w:eastAsia="en-US"/>
        </w:rPr>
      </w:pPr>
      <w:r w:rsidRPr="006E1D98">
        <w:rPr>
          <w:rFonts w:ascii="Times New Roman" w:eastAsia="Calibri" w:hAnsi="Times New Roman"/>
          <w:sz w:val="24"/>
          <w:szCs w:val="24"/>
          <w:lang w:eastAsia="en-US"/>
        </w:rPr>
        <w:t xml:space="preserve">в том числе в форме практической подготовки </w:t>
      </w:r>
      <w:r w:rsidRPr="006E1D98">
        <w:rPr>
          <w:rFonts w:ascii="Times New Roman" w:eastAsia="Calibri" w:hAnsi="Times New Roman"/>
          <w:sz w:val="24"/>
          <w:szCs w:val="24"/>
          <w:u w:val="single"/>
          <w:lang w:eastAsia="en-US"/>
        </w:rPr>
        <w:t>114 часов</w:t>
      </w:r>
    </w:p>
    <w:p w:rsidR="00EF228A" w:rsidRPr="006E1D98" w:rsidRDefault="00EF228A" w:rsidP="00210D99">
      <w:pPr>
        <w:spacing w:after="0" w:line="36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Из них на освоение МДК </w:t>
      </w:r>
      <w:r w:rsidRPr="006E1D98">
        <w:rPr>
          <w:rFonts w:ascii="Times New Roman" w:eastAsia="Calibri" w:hAnsi="Times New Roman"/>
          <w:sz w:val="24"/>
          <w:szCs w:val="24"/>
          <w:u w:val="single"/>
          <w:lang w:eastAsia="en-US"/>
        </w:rPr>
        <w:t>72 часа</w:t>
      </w:r>
    </w:p>
    <w:p w:rsidR="00EF228A" w:rsidRPr="006E1D98" w:rsidRDefault="00EF228A" w:rsidP="00210D99">
      <w:pPr>
        <w:spacing w:after="0" w:line="360" w:lineRule="auto"/>
        <w:ind w:firstLine="708"/>
        <w:rPr>
          <w:rFonts w:ascii="Times New Roman" w:eastAsia="Calibri" w:hAnsi="Times New Roman"/>
          <w:i/>
          <w:sz w:val="24"/>
          <w:szCs w:val="24"/>
          <w:lang w:eastAsia="en-US"/>
        </w:rPr>
      </w:pPr>
      <w:r w:rsidRPr="006E1D98">
        <w:rPr>
          <w:rFonts w:ascii="Times New Roman" w:eastAsia="Calibri" w:hAnsi="Times New Roman"/>
          <w:sz w:val="24"/>
          <w:szCs w:val="24"/>
          <w:lang w:eastAsia="en-US"/>
        </w:rPr>
        <w:t>в том числе самостоятельная работа</w:t>
      </w:r>
      <w:r w:rsidRPr="006E1D98">
        <w:rPr>
          <w:rFonts w:ascii="Times New Roman" w:eastAsia="Calibri" w:hAnsi="Times New Roman"/>
          <w:i/>
          <w:sz w:val="24"/>
          <w:szCs w:val="24"/>
          <w:lang w:eastAsia="en-US"/>
        </w:rPr>
        <w:t xml:space="preserve">__________ </w:t>
      </w:r>
    </w:p>
    <w:p w:rsidR="00EF228A" w:rsidRPr="006E1D98" w:rsidRDefault="00EF228A" w:rsidP="00210D99">
      <w:pPr>
        <w:spacing w:after="0" w:line="36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практики, в том числе учебная </w:t>
      </w:r>
      <w:r w:rsidRPr="006E1D98">
        <w:rPr>
          <w:rFonts w:ascii="Times New Roman" w:eastAsia="Calibri" w:hAnsi="Times New Roman"/>
          <w:sz w:val="24"/>
          <w:szCs w:val="24"/>
          <w:u w:val="single"/>
          <w:lang w:eastAsia="en-US"/>
        </w:rPr>
        <w:t>36 часов</w:t>
      </w:r>
    </w:p>
    <w:p w:rsidR="00EF228A" w:rsidRPr="006E1D98" w:rsidRDefault="00EF228A" w:rsidP="00210D99">
      <w:pPr>
        <w:spacing w:after="0" w:line="360" w:lineRule="auto"/>
        <w:ind w:left="1416" w:firstLine="708"/>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   производственная  </w:t>
      </w:r>
      <w:r w:rsidRPr="006E1D98">
        <w:rPr>
          <w:rFonts w:ascii="Times New Roman" w:eastAsia="Calibri" w:hAnsi="Times New Roman"/>
          <w:sz w:val="24"/>
          <w:szCs w:val="24"/>
          <w:u w:val="single"/>
          <w:lang w:eastAsia="en-US"/>
        </w:rPr>
        <w:t>36 часов</w:t>
      </w:r>
    </w:p>
    <w:p w:rsidR="00EF228A" w:rsidRPr="006E1D98" w:rsidRDefault="00EF228A" w:rsidP="00210D99">
      <w:pPr>
        <w:spacing w:after="0" w:line="360" w:lineRule="auto"/>
        <w:rPr>
          <w:rFonts w:ascii="Times New Roman" w:eastAsia="Calibri" w:hAnsi="Times New Roman"/>
          <w:i/>
          <w:sz w:val="24"/>
          <w:szCs w:val="24"/>
          <w:lang w:eastAsia="en-US"/>
        </w:rPr>
      </w:pPr>
      <w:r w:rsidRPr="006E1D98">
        <w:rPr>
          <w:rFonts w:ascii="Times New Roman" w:eastAsia="Calibri" w:hAnsi="Times New Roman"/>
          <w:iCs/>
          <w:sz w:val="24"/>
          <w:szCs w:val="24"/>
          <w:lang w:eastAsia="en-US"/>
        </w:rPr>
        <w:t>Промежуточная аттестация</w:t>
      </w:r>
      <w:r w:rsidRPr="006E1D98">
        <w:rPr>
          <w:rFonts w:ascii="Times New Roman" w:eastAsia="Calibri" w:hAnsi="Times New Roman"/>
          <w:i/>
          <w:sz w:val="24"/>
          <w:szCs w:val="24"/>
          <w:lang w:eastAsia="en-US"/>
        </w:rPr>
        <w:t xml:space="preserve"> </w:t>
      </w:r>
      <w:r w:rsidRPr="006E1D98">
        <w:rPr>
          <w:rFonts w:ascii="Times New Roman" w:eastAsia="Calibri" w:hAnsi="Times New Roman"/>
          <w:sz w:val="24"/>
          <w:szCs w:val="24"/>
          <w:u w:val="single"/>
          <w:lang w:eastAsia="en-US"/>
        </w:rPr>
        <w:t>16 часов</w:t>
      </w:r>
      <w:r w:rsidRPr="006E1D98">
        <w:rPr>
          <w:rFonts w:ascii="Times New Roman" w:eastAsia="Calibri" w:hAnsi="Times New Roman"/>
          <w:bCs/>
          <w:i/>
          <w:sz w:val="24"/>
          <w:szCs w:val="24"/>
          <w:lang w:eastAsia="en-US"/>
        </w:rPr>
        <w:t>.</w:t>
      </w:r>
    </w:p>
    <w:p w:rsidR="00EF228A" w:rsidRPr="006E1D98" w:rsidRDefault="00EF228A" w:rsidP="00210D99">
      <w:pPr>
        <w:spacing w:after="0" w:line="360" w:lineRule="auto"/>
        <w:rPr>
          <w:rFonts w:ascii="Times New Roman" w:eastAsia="Calibri" w:hAnsi="Times New Roman"/>
          <w:b/>
          <w:i/>
          <w:sz w:val="24"/>
          <w:szCs w:val="24"/>
          <w:lang w:eastAsia="en-US"/>
        </w:rPr>
        <w:sectPr w:rsidR="00EF228A" w:rsidRPr="006E1D98" w:rsidSect="00A667B1">
          <w:pgSz w:w="11907" w:h="16840"/>
          <w:pgMar w:top="1134" w:right="851" w:bottom="992" w:left="1418" w:header="709" w:footer="709" w:gutter="0"/>
          <w:cols w:space="720"/>
        </w:sectPr>
      </w:pPr>
    </w:p>
    <w:p w:rsidR="00EF228A" w:rsidRPr="006E1D98" w:rsidRDefault="00EF228A" w:rsidP="00EF228A">
      <w:pP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lastRenderedPageBreak/>
        <w:t>2. Структура и содержание профессионального модуля</w:t>
      </w:r>
    </w:p>
    <w:p w:rsidR="00EF228A" w:rsidRPr="006E1D98" w:rsidRDefault="00EF228A" w:rsidP="00EF228A">
      <w:pPr>
        <w:rPr>
          <w:rFonts w:ascii="Times New Roman" w:eastAsia="Calibri" w:hAnsi="Times New Roman"/>
          <w:sz w:val="24"/>
          <w:szCs w:val="24"/>
          <w:lang w:eastAsia="en-US"/>
        </w:rPr>
      </w:pPr>
      <w:r w:rsidRPr="006E1D98">
        <w:rPr>
          <w:rFonts w:ascii="Times New Roman" w:eastAsia="Calibri" w:hAnsi="Times New Roman"/>
          <w:b/>
          <w:sz w:val="24"/>
          <w:szCs w:val="24"/>
          <w:lang w:eastAsia="en-US"/>
        </w:rPr>
        <w:t>2.1. Структура профессионального модуля</w:t>
      </w:r>
      <w:r w:rsidRPr="006E1D98">
        <w:rPr>
          <w:rFonts w:ascii="Times New Roman" w:eastAsia="Calibri" w:hAnsi="Times New Roman"/>
          <w:sz w:val="24"/>
          <w:szCs w:val="24"/>
          <w:lang w:eastAsia="en-US"/>
        </w:rPr>
        <w:t xml:space="preserve"> </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4"/>
        <w:gridCol w:w="4886"/>
        <w:gridCol w:w="992"/>
        <w:gridCol w:w="849"/>
        <w:gridCol w:w="1137"/>
        <w:gridCol w:w="992"/>
        <w:gridCol w:w="855"/>
        <w:gridCol w:w="710"/>
        <w:gridCol w:w="852"/>
        <w:gridCol w:w="849"/>
        <w:gridCol w:w="983"/>
      </w:tblGrid>
      <w:tr w:rsidR="005A0DB0" w:rsidRPr="006E1D98" w:rsidTr="00007C74">
        <w:trPr>
          <w:trHeight w:val="484"/>
        </w:trPr>
        <w:tc>
          <w:tcPr>
            <w:tcW w:w="587" w:type="pct"/>
            <w:vMerge w:val="restart"/>
            <w:tcBorders>
              <w:top w:val="single" w:sz="4" w:space="0" w:color="auto"/>
              <w:left w:val="single" w:sz="4" w:space="0" w:color="auto"/>
              <w:bottom w:val="single" w:sz="4" w:space="0" w:color="auto"/>
              <w:right w:val="single" w:sz="4" w:space="0" w:color="auto"/>
            </w:tcBorders>
            <w:vAlign w:val="center"/>
            <w:hideMark/>
          </w:tcPr>
          <w:p w:rsidR="005A0DB0" w:rsidRPr="006E1D98" w:rsidRDefault="005A0DB0" w:rsidP="00007C74">
            <w:pPr>
              <w:suppressAutoHyphens/>
              <w:spacing w:after="0" w:line="240" w:lineRule="auto"/>
              <w:ind w:left="-57" w:right="-57"/>
              <w:jc w:val="center"/>
              <w:rPr>
                <w:rFonts w:ascii="Times New Roman" w:hAnsi="Times New Roman"/>
                <w:sz w:val="20"/>
                <w:szCs w:val="20"/>
              </w:rPr>
            </w:pPr>
            <w:r w:rsidRPr="006E1D98">
              <w:rPr>
                <w:rFonts w:ascii="Times New Roman" w:hAnsi="Times New Roman"/>
                <w:sz w:val="20"/>
                <w:szCs w:val="20"/>
              </w:rPr>
              <w:t>Коды профессиональных и общих компетенций</w:t>
            </w:r>
          </w:p>
        </w:tc>
        <w:tc>
          <w:tcPr>
            <w:tcW w:w="1645" w:type="pct"/>
            <w:vMerge w:val="restart"/>
            <w:tcBorders>
              <w:top w:val="single" w:sz="4" w:space="0" w:color="auto"/>
              <w:left w:val="single" w:sz="4" w:space="0" w:color="auto"/>
              <w:bottom w:val="single" w:sz="4" w:space="0" w:color="auto"/>
              <w:right w:val="single" w:sz="4" w:space="0" w:color="auto"/>
            </w:tcBorders>
            <w:vAlign w:val="center"/>
            <w:hideMark/>
          </w:tcPr>
          <w:p w:rsidR="005A0DB0" w:rsidRPr="006E1D98" w:rsidRDefault="005A0DB0" w:rsidP="00007C74">
            <w:pPr>
              <w:suppressAutoHyphens/>
              <w:spacing w:after="0" w:line="240" w:lineRule="auto"/>
              <w:ind w:left="-57" w:right="-57"/>
              <w:jc w:val="center"/>
              <w:rPr>
                <w:rFonts w:ascii="Times New Roman" w:hAnsi="Times New Roman"/>
                <w:sz w:val="20"/>
                <w:szCs w:val="20"/>
              </w:rPr>
            </w:pPr>
            <w:r w:rsidRPr="006E1D98">
              <w:rPr>
                <w:rFonts w:ascii="Times New Roman" w:hAnsi="Times New Roman"/>
                <w:sz w:val="20"/>
                <w:szCs w:val="20"/>
              </w:rPr>
              <w:t>Наименования разделов профессионального модуля</w:t>
            </w:r>
          </w:p>
        </w:tc>
        <w:tc>
          <w:tcPr>
            <w:tcW w:w="334" w:type="pct"/>
            <w:vMerge w:val="restart"/>
            <w:tcBorders>
              <w:top w:val="single" w:sz="4" w:space="0" w:color="auto"/>
              <w:left w:val="single" w:sz="4" w:space="0" w:color="auto"/>
              <w:bottom w:val="single" w:sz="4" w:space="0" w:color="auto"/>
              <w:right w:val="single" w:sz="4" w:space="0" w:color="auto"/>
            </w:tcBorders>
            <w:vAlign w:val="center"/>
            <w:hideMark/>
          </w:tcPr>
          <w:p w:rsidR="005A0DB0" w:rsidRPr="006E1D98" w:rsidRDefault="005A0DB0" w:rsidP="00007C74">
            <w:pPr>
              <w:spacing w:after="0" w:line="240" w:lineRule="auto"/>
              <w:jc w:val="center"/>
              <w:rPr>
                <w:rFonts w:ascii="Times New Roman" w:hAnsi="Times New Roman"/>
                <w:sz w:val="20"/>
                <w:szCs w:val="20"/>
              </w:rPr>
            </w:pPr>
            <w:r w:rsidRPr="006E1D98">
              <w:rPr>
                <w:rFonts w:ascii="Times New Roman" w:hAnsi="Times New Roman"/>
                <w:iCs/>
                <w:sz w:val="20"/>
                <w:szCs w:val="20"/>
              </w:rPr>
              <w:t>Всего, час.</w:t>
            </w:r>
          </w:p>
        </w:tc>
        <w:tc>
          <w:tcPr>
            <w:tcW w:w="28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A0DB0" w:rsidRPr="006E1D98" w:rsidRDefault="005A0DB0" w:rsidP="00007C74">
            <w:pPr>
              <w:spacing w:after="0" w:line="240" w:lineRule="auto"/>
              <w:ind w:left="113" w:right="113"/>
              <w:jc w:val="center"/>
              <w:rPr>
                <w:rFonts w:ascii="Times New Roman" w:hAnsi="Times New Roman"/>
                <w:sz w:val="20"/>
                <w:szCs w:val="20"/>
              </w:rPr>
            </w:pPr>
            <w:r w:rsidRPr="006E1D98">
              <w:rPr>
                <w:rFonts w:ascii="Times New Roman" w:hAnsi="Times New Roman"/>
                <w:iCs/>
                <w:sz w:val="20"/>
                <w:szCs w:val="20"/>
              </w:rPr>
              <w:t>В т.ч. в форме практич</w:t>
            </w:r>
            <w:r w:rsidRPr="006E1D98">
              <w:rPr>
                <w:rFonts w:ascii="Times New Roman" w:hAnsi="Times New Roman"/>
                <w:iCs/>
                <w:sz w:val="20"/>
                <w:szCs w:val="20"/>
              </w:rPr>
              <w:t>е</w:t>
            </w:r>
            <w:r w:rsidRPr="006E1D98">
              <w:rPr>
                <w:rFonts w:ascii="Times New Roman" w:hAnsi="Times New Roman"/>
                <w:iCs/>
                <w:sz w:val="20"/>
                <w:szCs w:val="20"/>
              </w:rPr>
              <w:t>ской подготовки</w:t>
            </w:r>
          </w:p>
        </w:tc>
        <w:tc>
          <w:tcPr>
            <w:tcW w:w="2148" w:type="pct"/>
            <w:gridSpan w:val="7"/>
            <w:tcBorders>
              <w:top w:val="single" w:sz="4" w:space="0" w:color="auto"/>
              <w:left w:val="single" w:sz="4" w:space="0" w:color="auto"/>
              <w:bottom w:val="single" w:sz="4" w:space="0" w:color="auto"/>
              <w:right w:val="single" w:sz="4" w:space="0" w:color="auto"/>
            </w:tcBorders>
            <w:hideMark/>
          </w:tcPr>
          <w:p w:rsidR="005A0DB0" w:rsidRPr="006E1D98" w:rsidRDefault="005A0DB0" w:rsidP="00007C74">
            <w:pPr>
              <w:suppressAutoHyphens/>
              <w:spacing w:after="0" w:line="240" w:lineRule="auto"/>
              <w:jc w:val="center"/>
              <w:rPr>
                <w:rFonts w:ascii="Times New Roman" w:hAnsi="Times New Roman"/>
                <w:sz w:val="20"/>
                <w:szCs w:val="20"/>
              </w:rPr>
            </w:pPr>
            <w:r w:rsidRPr="006E1D98">
              <w:rPr>
                <w:rFonts w:ascii="Times New Roman" w:hAnsi="Times New Roman"/>
                <w:sz w:val="20"/>
                <w:szCs w:val="20"/>
              </w:rPr>
              <w:t>Объем профессионального модуля, ак. час.</w:t>
            </w:r>
          </w:p>
        </w:tc>
      </w:tr>
      <w:tr w:rsidR="005A0DB0" w:rsidRPr="006E1D98" w:rsidTr="00007C74">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A0DB0" w:rsidRPr="006E1D98" w:rsidRDefault="005A0DB0" w:rsidP="00007C74">
            <w:pPr>
              <w:spacing w:after="0" w:line="240" w:lineRule="auto"/>
              <w:rPr>
                <w:rFonts w:ascii="Times New Roman" w:hAnsi="Times New Roman"/>
                <w:sz w:val="20"/>
                <w:szCs w:val="20"/>
              </w:rPr>
            </w:pPr>
          </w:p>
        </w:tc>
        <w:tc>
          <w:tcPr>
            <w:tcW w:w="1645" w:type="pct"/>
            <w:vMerge/>
            <w:tcBorders>
              <w:top w:val="single" w:sz="4" w:space="0" w:color="auto"/>
              <w:left w:val="single" w:sz="4" w:space="0" w:color="auto"/>
              <w:bottom w:val="single" w:sz="4" w:space="0" w:color="auto"/>
              <w:right w:val="single" w:sz="4" w:space="0" w:color="auto"/>
            </w:tcBorders>
            <w:vAlign w:val="center"/>
            <w:hideMark/>
          </w:tcPr>
          <w:p w:rsidR="005A0DB0" w:rsidRPr="006E1D98" w:rsidRDefault="005A0DB0" w:rsidP="00007C74">
            <w:pPr>
              <w:spacing w:after="0" w:line="240" w:lineRule="auto"/>
              <w:rPr>
                <w:rFonts w:ascii="Times New Roman" w:hAnsi="Times New Roman"/>
                <w:sz w:val="20"/>
                <w:szCs w:val="20"/>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5A0DB0" w:rsidRPr="006E1D98" w:rsidRDefault="005A0DB0" w:rsidP="00007C74">
            <w:pPr>
              <w:spacing w:after="0" w:line="240" w:lineRule="auto"/>
              <w:rPr>
                <w:rFonts w:ascii="Times New Roman" w:hAnsi="Times New Roman"/>
                <w:sz w:val="20"/>
                <w:szCs w:val="20"/>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rsidR="005A0DB0" w:rsidRPr="006E1D98" w:rsidRDefault="005A0DB0" w:rsidP="00007C74">
            <w:pPr>
              <w:spacing w:after="0" w:line="240" w:lineRule="auto"/>
              <w:rPr>
                <w:rFonts w:ascii="Times New Roman" w:hAnsi="Times New Roman"/>
                <w:sz w:val="20"/>
                <w:szCs w:val="20"/>
              </w:rPr>
            </w:pPr>
          </w:p>
        </w:tc>
        <w:tc>
          <w:tcPr>
            <w:tcW w:w="1531" w:type="pct"/>
            <w:gridSpan w:val="5"/>
            <w:tcBorders>
              <w:top w:val="single" w:sz="4" w:space="0" w:color="auto"/>
              <w:left w:val="single" w:sz="4" w:space="0" w:color="auto"/>
              <w:bottom w:val="single" w:sz="4" w:space="0" w:color="auto"/>
              <w:right w:val="single" w:sz="4" w:space="0" w:color="auto"/>
            </w:tcBorders>
            <w:hideMark/>
          </w:tcPr>
          <w:p w:rsidR="005A0DB0" w:rsidRPr="006E1D98" w:rsidRDefault="005A0DB0" w:rsidP="00007C74">
            <w:pPr>
              <w:suppressAutoHyphens/>
              <w:spacing w:after="0" w:line="240" w:lineRule="auto"/>
              <w:jc w:val="center"/>
              <w:rPr>
                <w:rFonts w:ascii="Times New Roman" w:hAnsi="Times New Roman"/>
              </w:rPr>
            </w:pPr>
            <w:r w:rsidRPr="006E1D98">
              <w:rPr>
                <w:rFonts w:ascii="Times New Roman" w:hAnsi="Times New Roman"/>
              </w:rPr>
              <w:t>Обучение по МДК</w:t>
            </w:r>
          </w:p>
        </w:tc>
        <w:tc>
          <w:tcPr>
            <w:tcW w:w="617"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5A0DB0" w:rsidRPr="006E1D98" w:rsidRDefault="005A0DB0" w:rsidP="00007C74">
            <w:pPr>
              <w:suppressAutoHyphens/>
              <w:spacing w:after="0" w:line="240" w:lineRule="auto"/>
              <w:jc w:val="center"/>
              <w:rPr>
                <w:rFonts w:ascii="Times New Roman" w:hAnsi="Times New Roman"/>
              </w:rPr>
            </w:pPr>
            <w:r w:rsidRPr="006E1D98">
              <w:rPr>
                <w:rFonts w:ascii="Times New Roman" w:hAnsi="Times New Roman"/>
              </w:rPr>
              <w:t>Практики</w:t>
            </w:r>
          </w:p>
        </w:tc>
      </w:tr>
      <w:tr w:rsidR="005A0DB0" w:rsidRPr="006E1D98" w:rsidTr="00007C74">
        <w:tc>
          <w:tcPr>
            <w:tcW w:w="0" w:type="auto"/>
            <w:vMerge/>
            <w:tcBorders>
              <w:top w:val="single" w:sz="4" w:space="0" w:color="auto"/>
              <w:left w:val="single" w:sz="4" w:space="0" w:color="auto"/>
              <w:bottom w:val="single" w:sz="4" w:space="0" w:color="auto"/>
              <w:right w:val="single" w:sz="4" w:space="0" w:color="auto"/>
            </w:tcBorders>
            <w:vAlign w:val="center"/>
            <w:hideMark/>
          </w:tcPr>
          <w:p w:rsidR="005A0DB0" w:rsidRPr="006E1D98" w:rsidRDefault="005A0DB0" w:rsidP="00007C74">
            <w:pPr>
              <w:spacing w:after="0" w:line="240" w:lineRule="auto"/>
              <w:rPr>
                <w:rFonts w:ascii="Times New Roman" w:hAnsi="Times New Roman"/>
                <w:sz w:val="20"/>
                <w:szCs w:val="20"/>
              </w:rPr>
            </w:pPr>
          </w:p>
        </w:tc>
        <w:tc>
          <w:tcPr>
            <w:tcW w:w="1645" w:type="pct"/>
            <w:vMerge/>
            <w:tcBorders>
              <w:top w:val="single" w:sz="4" w:space="0" w:color="auto"/>
              <w:left w:val="single" w:sz="4" w:space="0" w:color="auto"/>
              <w:bottom w:val="single" w:sz="4" w:space="0" w:color="auto"/>
              <w:right w:val="single" w:sz="4" w:space="0" w:color="auto"/>
            </w:tcBorders>
            <w:vAlign w:val="center"/>
            <w:hideMark/>
          </w:tcPr>
          <w:p w:rsidR="005A0DB0" w:rsidRPr="006E1D98" w:rsidRDefault="005A0DB0" w:rsidP="00007C74">
            <w:pPr>
              <w:spacing w:after="0" w:line="240" w:lineRule="auto"/>
              <w:rPr>
                <w:rFonts w:ascii="Times New Roman" w:hAnsi="Times New Roman"/>
                <w:sz w:val="20"/>
                <w:szCs w:val="20"/>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5A0DB0" w:rsidRPr="006E1D98" w:rsidRDefault="005A0DB0" w:rsidP="00007C74">
            <w:pPr>
              <w:spacing w:after="0" w:line="240" w:lineRule="auto"/>
              <w:rPr>
                <w:rFonts w:ascii="Times New Roman" w:hAnsi="Times New Roman"/>
                <w:sz w:val="20"/>
                <w:szCs w:val="20"/>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rsidR="005A0DB0" w:rsidRPr="006E1D98" w:rsidRDefault="005A0DB0" w:rsidP="00007C74">
            <w:pPr>
              <w:spacing w:after="0" w:line="240" w:lineRule="auto"/>
              <w:rPr>
                <w:rFonts w:ascii="Times New Roman" w:hAnsi="Times New Roman"/>
                <w:sz w:val="20"/>
                <w:szCs w:val="20"/>
              </w:rPr>
            </w:pPr>
          </w:p>
        </w:tc>
        <w:tc>
          <w:tcPr>
            <w:tcW w:w="383" w:type="pct"/>
            <w:vMerge w:val="restart"/>
            <w:tcBorders>
              <w:top w:val="single" w:sz="4" w:space="0" w:color="auto"/>
              <w:left w:val="single" w:sz="4" w:space="0" w:color="auto"/>
              <w:bottom w:val="single" w:sz="4" w:space="0" w:color="auto"/>
              <w:right w:val="single" w:sz="4" w:space="0" w:color="auto"/>
            </w:tcBorders>
          </w:tcPr>
          <w:p w:rsidR="005A0DB0" w:rsidRPr="006E1D98" w:rsidRDefault="005A0DB0" w:rsidP="00007C74">
            <w:pPr>
              <w:suppressAutoHyphens/>
              <w:spacing w:after="0" w:line="240" w:lineRule="auto"/>
              <w:jc w:val="center"/>
              <w:rPr>
                <w:rFonts w:ascii="Times New Roman" w:hAnsi="Times New Roman"/>
                <w:sz w:val="20"/>
                <w:szCs w:val="20"/>
              </w:rPr>
            </w:pPr>
            <w:r w:rsidRPr="006E1D98">
              <w:rPr>
                <w:rFonts w:ascii="Times New Roman" w:hAnsi="Times New Roman"/>
                <w:sz w:val="20"/>
                <w:szCs w:val="20"/>
              </w:rPr>
              <w:t>Всего</w:t>
            </w:r>
          </w:p>
          <w:p w:rsidR="005A0DB0" w:rsidRPr="006E1D98" w:rsidRDefault="005A0DB0" w:rsidP="00007C74">
            <w:pPr>
              <w:suppressAutoHyphens/>
              <w:spacing w:after="0" w:line="240" w:lineRule="auto"/>
              <w:jc w:val="center"/>
              <w:rPr>
                <w:rFonts w:ascii="Times New Roman" w:hAnsi="Times New Roman"/>
                <w:sz w:val="20"/>
                <w:szCs w:val="20"/>
              </w:rPr>
            </w:pPr>
          </w:p>
        </w:tc>
        <w:tc>
          <w:tcPr>
            <w:tcW w:w="1148" w:type="pct"/>
            <w:gridSpan w:val="4"/>
            <w:tcBorders>
              <w:top w:val="single" w:sz="4" w:space="0" w:color="auto"/>
              <w:left w:val="single" w:sz="4" w:space="0" w:color="auto"/>
              <w:bottom w:val="single" w:sz="4" w:space="0" w:color="auto"/>
              <w:right w:val="single" w:sz="4" w:space="0" w:color="auto"/>
            </w:tcBorders>
            <w:hideMark/>
          </w:tcPr>
          <w:p w:rsidR="005A0DB0" w:rsidRPr="006E1D98" w:rsidRDefault="005A0DB0" w:rsidP="00007C74">
            <w:pPr>
              <w:suppressAutoHyphens/>
              <w:spacing w:after="0" w:line="240" w:lineRule="auto"/>
              <w:jc w:val="center"/>
              <w:rPr>
                <w:rFonts w:ascii="Times New Roman" w:hAnsi="Times New Roman"/>
              </w:rPr>
            </w:pPr>
            <w:r w:rsidRPr="006E1D98">
              <w:rPr>
                <w:rFonts w:ascii="Times New Roman" w:hAnsi="Times New Roman"/>
              </w:rPr>
              <w:t>В том числе</w:t>
            </w:r>
          </w:p>
        </w:tc>
        <w:tc>
          <w:tcPr>
            <w:tcW w:w="617" w:type="pct"/>
            <w:gridSpan w:val="2"/>
            <w:vMerge/>
            <w:tcBorders>
              <w:top w:val="single" w:sz="4" w:space="0" w:color="auto"/>
              <w:left w:val="single" w:sz="4" w:space="0" w:color="auto"/>
              <w:bottom w:val="single" w:sz="4" w:space="0" w:color="auto"/>
              <w:right w:val="single" w:sz="4" w:space="0" w:color="auto"/>
            </w:tcBorders>
            <w:vAlign w:val="center"/>
            <w:hideMark/>
          </w:tcPr>
          <w:p w:rsidR="005A0DB0" w:rsidRPr="006E1D98" w:rsidRDefault="005A0DB0" w:rsidP="00007C74">
            <w:pPr>
              <w:spacing w:after="0" w:line="240" w:lineRule="auto"/>
              <w:rPr>
                <w:rFonts w:ascii="Times New Roman" w:hAnsi="Times New Roman"/>
              </w:rPr>
            </w:pPr>
          </w:p>
        </w:tc>
      </w:tr>
      <w:tr w:rsidR="005A0DB0" w:rsidRPr="006E1D98" w:rsidTr="00007C74">
        <w:trPr>
          <w:cantSplit/>
          <w:trHeight w:val="18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A0DB0" w:rsidRPr="006E1D98" w:rsidRDefault="005A0DB0" w:rsidP="00007C74">
            <w:pPr>
              <w:spacing w:after="0" w:line="240" w:lineRule="auto"/>
              <w:rPr>
                <w:rFonts w:ascii="Times New Roman" w:hAnsi="Times New Roman"/>
                <w:sz w:val="20"/>
                <w:szCs w:val="20"/>
              </w:rPr>
            </w:pPr>
          </w:p>
        </w:tc>
        <w:tc>
          <w:tcPr>
            <w:tcW w:w="1645" w:type="pct"/>
            <w:vMerge/>
            <w:tcBorders>
              <w:top w:val="single" w:sz="4" w:space="0" w:color="auto"/>
              <w:left w:val="single" w:sz="4" w:space="0" w:color="auto"/>
              <w:bottom w:val="single" w:sz="4" w:space="0" w:color="auto"/>
              <w:right w:val="single" w:sz="4" w:space="0" w:color="auto"/>
            </w:tcBorders>
            <w:vAlign w:val="center"/>
            <w:hideMark/>
          </w:tcPr>
          <w:p w:rsidR="005A0DB0" w:rsidRPr="006E1D98" w:rsidRDefault="005A0DB0" w:rsidP="00007C74">
            <w:pPr>
              <w:spacing w:after="0" w:line="240" w:lineRule="auto"/>
              <w:rPr>
                <w:rFonts w:ascii="Times New Roman" w:hAnsi="Times New Roman"/>
                <w:sz w:val="20"/>
                <w:szCs w:val="20"/>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5A0DB0" w:rsidRPr="006E1D98" w:rsidRDefault="005A0DB0" w:rsidP="00007C74">
            <w:pPr>
              <w:spacing w:after="0" w:line="240" w:lineRule="auto"/>
              <w:rPr>
                <w:rFonts w:ascii="Times New Roman" w:hAnsi="Times New Roman"/>
                <w:sz w:val="20"/>
                <w:szCs w:val="20"/>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rsidR="005A0DB0" w:rsidRPr="006E1D98" w:rsidRDefault="005A0DB0" w:rsidP="00007C74">
            <w:pPr>
              <w:spacing w:after="0" w:line="240" w:lineRule="auto"/>
              <w:rPr>
                <w:rFonts w:ascii="Times New Roman" w:hAnsi="Times New Roman"/>
                <w:sz w:val="20"/>
                <w:szCs w:val="20"/>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5A0DB0" w:rsidRPr="006E1D98" w:rsidRDefault="005A0DB0" w:rsidP="00007C74">
            <w:pPr>
              <w:spacing w:after="0" w:line="240" w:lineRule="auto"/>
              <w:rPr>
                <w:rFonts w:ascii="Times New Roman" w:hAnsi="Times New Roman"/>
                <w:sz w:val="20"/>
                <w:szCs w:val="20"/>
              </w:rPr>
            </w:pPr>
          </w:p>
        </w:tc>
        <w:tc>
          <w:tcPr>
            <w:tcW w:w="334" w:type="pct"/>
            <w:tcBorders>
              <w:top w:val="single" w:sz="4" w:space="0" w:color="auto"/>
              <w:left w:val="single" w:sz="4" w:space="0" w:color="auto"/>
              <w:bottom w:val="single" w:sz="4" w:space="0" w:color="auto"/>
              <w:right w:val="single" w:sz="4" w:space="0" w:color="auto"/>
            </w:tcBorders>
            <w:textDirection w:val="btLr"/>
            <w:vAlign w:val="center"/>
          </w:tcPr>
          <w:p w:rsidR="005A0DB0" w:rsidRPr="006E1D98" w:rsidRDefault="005A0DB0" w:rsidP="00007C74">
            <w:pPr>
              <w:suppressAutoHyphens/>
              <w:spacing w:after="0" w:line="240" w:lineRule="auto"/>
              <w:ind w:left="-57" w:right="-57"/>
              <w:jc w:val="center"/>
              <w:rPr>
                <w:rFonts w:ascii="Times New Roman" w:hAnsi="Times New Roman"/>
                <w:i/>
                <w:sz w:val="20"/>
                <w:szCs w:val="20"/>
              </w:rPr>
            </w:pPr>
            <w:r w:rsidRPr="006E1D98">
              <w:rPr>
                <w:rFonts w:ascii="Times New Roman" w:hAnsi="Times New Roman"/>
                <w:color w:val="000000"/>
                <w:sz w:val="20"/>
                <w:szCs w:val="20"/>
              </w:rPr>
              <w:t xml:space="preserve">Лабораторных </w:t>
            </w:r>
            <w:r w:rsidRPr="006E1D98">
              <w:rPr>
                <w:rFonts w:ascii="Times New Roman" w:hAnsi="Times New Roman"/>
                <w:color w:val="000000"/>
                <w:sz w:val="20"/>
                <w:szCs w:val="20"/>
              </w:rPr>
              <w:br/>
              <w:t>и практических занятий</w:t>
            </w:r>
          </w:p>
        </w:tc>
        <w:tc>
          <w:tcPr>
            <w:tcW w:w="288" w:type="pct"/>
            <w:tcBorders>
              <w:top w:val="single" w:sz="4" w:space="0" w:color="auto"/>
              <w:left w:val="single" w:sz="4" w:space="0" w:color="auto"/>
              <w:bottom w:val="single" w:sz="4" w:space="0" w:color="auto"/>
              <w:right w:val="single" w:sz="4" w:space="0" w:color="auto"/>
            </w:tcBorders>
            <w:textDirection w:val="btLr"/>
            <w:vAlign w:val="center"/>
          </w:tcPr>
          <w:p w:rsidR="005A0DB0" w:rsidRPr="006E1D98" w:rsidRDefault="005A0DB0" w:rsidP="00007C74">
            <w:pPr>
              <w:suppressAutoHyphens/>
              <w:spacing w:after="0" w:line="240" w:lineRule="auto"/>
              <w:ind w:left="-57" w:right="-57"/>
              <w:jc w:val="center"/>
              <w:rPr>
                <w:rFonts w:ascii="Times New Roman" w:hAnsi="Times New Roman"/>
                <w:iCs/>
                <w:sz w:val="20"/>
                <w:szCs w:val="20"/>
              </w:rPr>
            </w:pPr>
            <w:r w:rsidRPr="006E1D98">
              <w:rPr>
                <w:rFonts w:ascii="Times New Roman" w:hAnsi="Times New Roman"/>
                <w:sz w:val="20"/>
                <w:szCs w:val="20"/>
              </w:rPr>
              <w:t>Курсовых работ (проектов)</w:t>
            </w:r>
          </w:p>
        </w:tc>
        <w:tc>
          <w:tcPr>
            <w:tcW w:w="239" w:type="pct"/>
            <w:tcBorders>
              <w:top w:val="single" w:sz="4" w:space="0" w:color="auto"/>
              <w:left w:val="single" w:sz="4" w:space="0" w:color="auto"/>
              <w:bottom w:val="single" w:sz="4" w:space="0" w:color="auto"/>
              <w:right w:val="single" w:sz="4" w:space="0" w:color="auto"/>
            </w:tcBorders>
            <w:textDirection w:val="btLr"/>
            <w:vAlign w:val="center"/>
            <w:hideMark/>
          </w:tcPr>
          <w:p w:rsidR="005A0DB0" w:rsidRPr="006E1D98" w:rsidRDefault="005A0DB0" w:rsidP="00007C74">
            <w:pPr>
              <w:suppressAutoHyphens/>
              <w:spacing w:after="0" w:line="240" w:lineRule="auto"/>
              <w:ind w:left="-57" w:right="-57"/>
              <w:jc w:val="center"/>
              <w:rPr>
                <w:rFonts w:ascii="Times New Roman" w:hAnsi="Times New Roman"/>
                <w:color w:val="000000"/>
                <w:sz w:val="20"/>
                <w:szCs w:val="20"/>
              </w:rPr>
            </w:pPr>
            <w:r w:rsidRPr="006E1D98">
              <w:rPr>
                <w:rFonts w:ascii="Times New Roman" w:hAnsi="Times New Roman"/>
                <w:sz w:val="20"/>
                <w:szCs w:val="20"/>
              </w:rPr>
              <w:t>Самостоятельная работа</w:t>
            </w:r>
            <w:r w:rsidRPr="006E1D98">
              <w:rPr>
                <w:rFonts w:ascii="Times New Roman" w:hAnsi="Times New Roman"/>
                <w:i/>
                <w:vertAlign w:val="superscript"/>
              </w:rPr>
              <w:footnoteReference w:id="26"/>
            </w:r>
          </w:p>
        </w:tc>
        <w:tc>
          <w:tcPr>
            <w:tcW w:w="287" w:type="pct"/>
            <w:tcBorders>
              <w:top w:val="single" w:sz="4" w:space="0" w:color="auto"/>
              <w:left w:val="single" w:sz="4" w:space="0" w:color="auto"/>
              <w:bottom w:val="single" w:sz="4" w:space="0" w:color="auto"/>
              <w:right w:val="single" w:sz="4" w:space="0" w:color="auto"/>
            </w:tcBorders>
            <w:textDirection w:val="btLr"/>
            <w:vAlign w:val="center"/>
            <w:hideMark/>
          </w:tcPr>
          <w:p w:rsidR="005A0DB0" w:rsidRPr="006E1D98" w:rsidRDefault="005A0DB0" w:rsidP="00007C74">
            <w:pPr>
              <w:suppressAutoHyphens/>
              <w:spacing w:after="0" w:line="240" w:lineRule="auto"/>
              <w:ind w:left="-57" w:right="-57"/>
              <w:jc w:val="center"/>
              <w:rPr>
                <w:rFonts w:ascii="Times New Roman" w:hAnsi="Times New Roman"/>
                <w:sz w:val="20"/>
                <w:szCs w:val="20"/>
              </w:rPr>
            </w:pPr>
            <w:r w:rsidRPr="006E1D98">
              <w:rPr>
                <w:rFonts w:ascii="Times New Roman" w:hAnsi="Times New Roman"/>
                <w:sz w:val="20"/>
                <w:szCs w:val="20"/>
              </w:rPr>
              <w:t>Промежуточная аттестация</w:t>
            </w:r>
          </w:p>
        </w:tc>
        <w:tc>
          <w:tcPr>
            <w:tcW w:w="286" w:type="pct"/>
            <w:tcBorders>
              <w:top w:val="single" w:sz="4" w:space="0" w:color="auto"/>
              <w:left w:val="single" w:sz="4" w:space="0" w:color="auto"/>
              <w:bottom w:val="single" w:sz="4" w:space="0" w:color="auto"/>
              <w:right w:val="single" w:sz="4" w:space="0" w:color="auto"/>
            </w:tcBorders>
            <w:textDirection w:val="btLr"/>
            <w:vAlign w:val="center"/>
          </w:tcPr>
          <w:p w:rsidR="005A0DB0" w:rsidRPr="006E1D98" w:rsidRDefault="005A0DB0" w:rsidP="00007C74">
            <w:pPr>
              <w:suppressAutoHyphens/>
              <w:spacing w:after="0" w:line="240" w:lineRule="auto"/>
              <w:ind w:left="-57" w:right="-57"/>
              <w:jc w:val="center"/>
              <w:rPr>
                <w:rFonts w:ascii="Times New Roman" w:hAnsi="Times New Roman"/>
                <w:i/>
                <w:sz w:val="20"/>
                <w:szCs w:val="20"/>
              </w:rPr>
            </w:pPr>
            <w:r w:rsidRPr="006E1D98">
              <w:rPr>
                <w:rFonts w:ascii="Times New Roman" w:hAnsi="Times New Roman"/>
                <w:sz w:val="20"/>
                <w:szCs w:val="20"/>
              </w:rPr>
              <w:t>Учебная</w:t>
            </w:r>
          </w:p>
        </w:tc>
        <w:tc>
          <w:tcPr>
            <w:tcW w:w="331" w:type="pct"/>
            <w:tcBorders>
              <w:top w:val="single" w:sz="4" w:space="0" w:color="auto"/>
              <w:left w:val="single" w:sz="4" w:space="0" w:color="auto"/>
              <w:bottom w:val="single" w:sz="4" w:space="0" w:color="auto"/>
              <w:right w:val="single" w:sz="4" w:space="0" w:color="auto"/>
            </w:tcBorders>
            <w:textDirection w:val="btLr"/>
            <w:vAlign w:val="center"/>
          </w:tcPr>
          <w:p w:rsidR="005A0DB0" w:rsidRPr="006E1D98" w:rsidRDefault="005A0DB0" w:rsidP="00007C74">
            <w:pPr>
              <w:suppressAutoHyphens/>
              <w:spacing w:after="0" w:line="240" w:lineRule="auto"/>
              <w:ind w:left="-57" w:right="-57"/>
              <w:jc w:val="center"/>
              <w:rPr>
                <w:rFonts w:ascii="Times New Roman" w:hAnsi="Times New Roman"/>
                <w:i/>
                <w:sz w:val="20"/>
                <w:szCs w:val="20"/>
              </w:rPr>
            </w:pPr>
            <w:r w:rsidRPr="006E1D98">
              <w:rPr>
                <w:rFonts w:ascii="Times New Roman" w:hAnsi="Times New Roman"/>
                <w:sz w:val="20"/>
                <w:szCs w:val="20"/>
              </w:rPr>
              <w:t>Производственная</w:t>
            </w:r>
          </w:p>
        </w:tc>
      </w:tr>
      <w:tr w:rsidR="005A0DB0" w:rsidRPr="006E1D98" w:rsidTr="00007C74">
        <w:trPr>
          <w:trHeight w:val="415"/>
        </w:trPr>
        <w:tc>
          <w:tcPr>
            <w:tcW w:w="587" w:type="pct"/>
            <w:tcBorders>
              <w:top w:val="single" w:sz="4" w:space="0" w:color="auto"/>
              <w:left w:val="single" w:sz="4" w:space="0" w:color="auto"/>
              <w:bottom w:val="single" w:sz="4" w:space="0" w:color="auto"/>
              <w:right w:val="single" w:sz="4" w:space="0" w:color="auto"/>
            </w:tcBorders>
            <w:vAlign w:val="center"/>
            <w:hideMark/>
          </w:tcPr>
          <w:p w:rsidR="005A0DB0" w:rsidRPr="006E1D98" w:rsidRDefault="005A0DB0" w:rsidP="00007C74">
            <w:pPr>
              <w:spacing w:after="0" w:line="240" w:lineRule="auto"/>
              <w:jc w:val="center"/>
              <w:rPr>
                <w:rFonts w:ascii="Times New Roman" w:hAnsi="Times New Roman"/>
                <w:i/>
              </w:rPr>
            </w:pPr>
            <w:r w:rsidRPr="006E1D98">
              <w:rPr>
                <w:rFonts w:ascii="Times New Roman" w:hAnsi="Times New Roman"/>
                <w:i/>
              </w:rPr>
              <w:t>1</w:t>
            </w:r>
          </w:p>
        </w:tc>
        <w:tc>
          <w:tcPr>
            <w:tcW w:w="1645" w:type="pct"/>
            <w:tcBorders>
              <w:top w:val="single" w:sz="4" w:space="0" w:color="auto"/>
              <w:left w:val="single" w:sz="4" w:space="0" w:color="auto"/>
              <w:bottom w:val="single" w:sz="4" w:space="0" w:color="auto"/>
              <w:right w:val="single" w:sz="4" w:space="0" w:color="auto"/>
            </w:tcBorders>
            <w:vAlign w:val="center"/>
            <w:hideMark/>
          </w:tcPr>
          <w:p w:rsidR="005A0DB0" w:rsidRPr="006E1D98" w:rsidRDefault="005A0DB0" w:rsidP="00007C74">
            <w:pPr>
              <w:spacing w:after="0" w:line="240" w:lineRule="auto"/>
              <w:jc w:val="center"/>
              <w:rPr>
                <w:rFonts w:ascii="Times New Roman" w:hAnsi="Times New Roman"/>
                <w:i/>
              </w:rPr>
            </w:pPr>
            <w:r w:rsidRPr="006E1D98">
              <w:rPr>
                <w:rFonts w:ascii="Times New Roman" w:hAnsi="Times New Roman"/>
                <w:i/>
              </w:rPr>
              <w:t>2</w:t>
            </w:r>
          </w:p>
        </w:tc>
        <w:tc>
          <w:tcPr>
            <w:tcW w:w="334" w:type="pct"/>
            <w:tcBorders>
              <w:top w:val="single" w:sz="4" w:space="0" w:color="auto"/>
              <w:left w:val="single" w:sz="4" w:space="0" w:color="auto"/>
              <w:bottom w:val="single" w:sz="4" w:space="0" w:color="auto"/>
              <w:right w:val="single" w:sz="4" w:space="0" w:color="auto"/>
            </w:tcBorders>
            <w:vAlign w:val="center"/>
            <w:hideMark/>
          </w:tcPr>
          <w:p w:rsidR="005A0DB0" w:rsidRPr="006E1D98" w:rsidRDefault="005A0DB0" w:rsidP="00007C74">
            <w:pPr>
              <w:spacing w:after="0" w:line="240" w:lineRule="auto"/>
              <w:jc w:val="center"/>
              <w:rPr>
                <w:rFonts w:ascii="Times New Roman" w:hAnsi="Times New Roman"/>
                <w:i/>
              </w:rPr>
            </w:pPr>
            <w:r w:rsidRPr="006E1D98">
              <w:rPr>
                <w:rFonts w:ascii="Times New Roman" w:hAnsi="Times New Roman"/>
                <w:i/>
              </w:rPr>
              <w:t>3</w:t>
            </w:r>
          </w:p>
        </w:tc>
        <w:tc>
          <w:tcPr>
            <w:tcW w:w="286" w:type="pct"/>
            <w:tcBorders>
              <w:top w:val="single" w:sz="4" w:space="0" w:color="auto"/>
              <w:left w:val="single" w:sz="4" w:space="0" w:color="auto"/>
              <w:bottom w:val="single" w:sz="4" w:space="0" w:color="auto"/>
              <w:right w:val="single" w:sz="4" w:space="0" w:color="auto"/>
            </w:tcBorders>
            <w:vAlign w:val="center"/>
            <w:hideMark/>
          </w:tcPr>
          <w:p w:rsidR="005A0DB0" w:rsidRPr="006E1D98" w:rsidRDefault="005A0DB0" w:rsidP="00007C74">
            <w:pPr>
              <w:spacing w:after="0" w:line="240" w:lineRule="auto"/>
              <w:jc w:val="center"/>
              <w:rPr>
                <w:rFonts w:ascii="Times New Roman" w:hAnsi="Times New Roman"/>
                <w:i/>
              </w:rPr>
            </w:pPr>
            <w:r w:rsidRPr="006E1D98">
              <w:rPr>
                <w:rFonts w:ascii="Times New Roman" w:hAnsi="Times New Roman"/>
                <w:i/>
              </w:rPr>
              <w:t>4</w:t>
            </w:r>
          </w:p>
        </w:tc>
        <w:tc>
          <w:tcPr>
            <w:tcW w:w="383" w:type="pct"/>
            <w:tcBorders>
              <w:top w:val="single" w:sz="4" w:space="0" w:color="auto"/>
              <w:left w:val="single" w:sz="4" w:space="0" w:color="auto"/>
              <w:bottom w:val="single" w:sz="4" w:space="0" w:color="auto"/>
              <w:right w:val="single" w:sz="4" w:space="0" w:color="auto"/>
            </w:tcBorders>
            <w:vAlign w:val="center"/>
            <w:hideMark/>
          </w:tcPr>
          <w:p w:rsidR="005A0DB0" w:rsidRPr="006E1D98" w:rsidRDefault="005A0DB0" w:rsidP="00007C74">
            <w:pPr>
              <w:spacing w:after="0" w:line="240" w:lineRule="auto"/>
              <w:jc w:val="center"/>
              <w:rPr>
                <w:rFonts w:ascii="Times New Roman" w:hAnsi="Times New Roman"/>
                <w:i/>
              </w:rPr>
            </w:pPr>
            <w:r w:rsidRPr="006E1D98">
              <w:rPr>
                <w:rFonts w:ascii="Times New Roman" w:hAnsi="Times New Roman"/>
                <w:i/>
              </w:rPr>
              <w:t>5</w:t>
            </w:r>
          </w:p>
        </w:tc>
        <w:tc>
          <w:tcPr>
            <w:tcW w:w="334" w:type="pct"/>
            <w:tcBorders>
              <w:top w:val="single" w:sz="4" w:space="0" w:color="auto"/>
              <w:left w:val="single" w:sz="4" w:space="0" w:color="auto"/>
              <w:bottom w:val="single" w:sz="4" w:space="0" w:color="auto"/>
              <w:right w:val="single" w:sz="4" w:space="0" w:color="auto"/>
            </w:tcBorders>
            <w:vAlign w:val="center"/>
            <w:hideMark/>
          </w:tcPr>
          <w:p w:rsidR="005A0DB0" w:rsidRPr="006E1D98" w:rsidRDefault="005A0DB0" w:rsidP="00007C74">
            <w:pPr>
              <w:spacing w:after="0" w:line="240" w:lineRule="auto"/>
              <w:jc w:val="center"/>
              <w:rPr>
                <w:rFonts w:ascii="Times New Roman" w:hAnsi="Times New Roman"/>
                <w:i/>
              </w:rPr>
            </w:pPr>
            <w:r w:rsidRPr="006E1D98">
              <w:rPr>
                <w:rFonts w:ascii="Times New Roman" w:hAnsi="Times New Roman"/>
                <w:i/>
              </w:rPr>
              <w:t>6</w:t>
            </w:r>
          </w:p>
        </w:tc>
        <w:tc>
          <w:tcPr>
            <w:tcW w:w="288" w:type="pct"/>
            <w:tcBorders>
              <w:top w:val="single" w:sz="4" w:space="0" w:color="auto"/>
              <w:left w:val="single" w:sz="4" w:space="0" w:color="auto"/>
              <w:bottom w:val="single" w:sz="4" w:space="0" w:color="auto"/>
              <w:right w:val="single" w:sz="4" w:space="0" w:color="auto"/>
            </w:tcBorders>
            <w:vAlign w:val="center"/>
            <w:hideMark/>
          </w:tcPr>
          <w:p w:rsidR="005A0DB0" w:rsidRPr="006E1D98" w:rsidRDefault="005A0DB0" w:rsidP="00007C74">
            <w:pPr>
              <w:spacing w:after="0" w:line="240" w:lineRule="auto"/>
              <w:jc w:val="center"/>
              <w:rPr>
                <w:rFonts w:ascii="Times New Roman" w:hAnsi="Times New Roman"/>
                <w:i/>
              </w:rPr>
            </w:pPr>
            <w:r w:rsidRPr="006E1D98">
              <w:rPr>
                <w:rFonts w:ascii="Times New Roman" w:hAnsi="Times New Roman"/>
                <w:i/>
              </w:rPr>
              <w:t>7</w:t>
            </w:r>
          </w:p>
        </w:tc>
        <w:tc>
          <w:tcPr>
            <w:tcW w:w="239" w:type="pct"/>
            <w:tcBorders>
              <w:top w:val="single" w:sz="4" w:space="0" w:color="auto"/>
              <w:left w:val="single" w:sz="4" w:space="0" w:color="auto"/>
              <w:bottom w:val="single" w:sz="4" w:space="0" w:color="auto"/>
              <w:right w:val="single" w:sz="4" w:space="0" w:color="auto"/>
            </w:tcBorders>
            <w:vAlign w:val="center"/>
            <w:hideMark/>
          </w:tcPr>
          <w:p w:rsidR="005A0DB0" w:rsidRPr="006E1D98" w:rsidRDefault="005A0DB0" w:rsidP="00007C74">
            <w:pPr>
              <w:spacing w:after="0" w:line="240" w:lineRule="auto"/>
              <w:jc w:val="center"/>
              <w:rPr>
                <w:rFonts w:ascii="Times New Roman" w:hAnsi="Times New Roman"/>
                <w:i/>
              </w:rPr>
            </w:pPr>
            <w:r w:rsidRPr="006E1D98">
              <w:rPr>
                <w:rFonts w:ascii="Times New Roman" w:hAnsi="Times New Roman"/>
                <w:i/>
              </w:rPr>
              <w:t>8</w:t>
            </w:r>
          </w:p>
        </w:tc>
        <w:tc>
          <w:tcPr>
            <w:tcW w:w="287" w:type="pct"/>
            <w:tcBorders>
              <w:top w:val="single" w:sz="4" w:space="0" w:color="auto"/>
              <w:left w:val="single" w:sz="4" w:space="0" w:color="auto"/>
              <w:bottom w:val="single" w:sz="4" w:space="0" w:color="auto"/>
              <w:right w:val="single" w:sz="4" w:space="0" w:color="auto"/>
            </w:tcBorders>
            <w:vAlign w:val="center"/>
            <w:hideMark/>
          </w:tcPr>
          <w:p w:rsidR="005A0DB0" w:rsidRPr="006E1D98" w:rsidRDefault="005A0DB0" w:rsidP="00007C74">
            <w:pPr>
              <w:spacing w:after="0" w:line="240" w:lineRule="auto"/>
              <w:jc w:val="center"/>
              <w:rPr>
                <w:rFonts w:ascii="Times New Roman" w:hAnsi="Times New Roman"/>
                <w:i/>
              </w:rPr>
            </w:pPr>
            <w:r w:rsidRPr="006E1D98">
              <w:rPr>
                <w:rFonts w:ascii="Times New Roman" w:hAnsi="Times New Roman"/>
                <w:i/>
              </w:rPr>
              <w:t>9</w:t>
            </w:r>
          </w:p>
        </w:tc>
        <w:tc>
          <w:tcPr>
            <w:tcW w:w="286" w:type="pct"/>
            <w:tcBorders>
              <w:top w:val="single" w:sz="4" w:space="0" w:color="auto"/>
              <w:left w:val="single" w:sz="4" w:space="0" w:color="auto"/>
              <w:bottom w:val="single" w:sz="4" w:space="0" w:color="auto"/>
              <w:right w:val="single" w:sz="4" w:space="0" w:color="auto"/>
            </w:tcBorders>
            <w:vAlign w:val="center"/>
            <w:hideMark/>
          </w:tcPr>
          <w:p w:rsidR="005A0DB0" w:rsidRPr="006E1D98" w:rsidRDefault="005A0DB0" w:rsidP="00007C74">
            <w:pPr>
              <w:spacing w:after="0" w:line="240" w:lineRule="auto"/>
              <w:jc w:val="center"/>
              <w:rPr>
                <w:rFonts w:ascii="Times New Roman" w:hAnsi="Times New Roman"/>
                <w:i/>
              </w:rPr>
            </w:pPr>
            <w:r w:rsidRPr="006E1D98">
              <w:rPr>
                <w:rFonts w:ascii="Times New Roman" w:hAnsi="Times New Roman"/>
                <w:i/>
              </w:rPr>
              <w:t>10</w:t>
            </w:r>
          </w:p>
        </w:tc>
        <w:tc>
          <w:tcPr>
            <w:tcW w:w="331" w:type="pct"/>
            <w:tcBorders>
              <w:top w:val="single" w:sz="4" w:space="0" w:color="auto"/>
              <w:left w:val="single" w:sz="4" w:space="0" w:color="auto"/>
              <w:bottom w:val="single" w:sz="4" w:space="0" w:color="auto"/>
              <w:right w:val="single" w:sz="4" w:space="0" w:color="auto"/>
            </w:tcBorders>
            <w:vAlign w:val="center"/>
            <w:hideMark/>
          </w:tcPr>
          <w:p w:rsidR="005A0DB0" w:rsidRPr="006E1D98" w:rsidRDefault="005A0DB0" w:rsidP="00007C74">
            <w:pPr>
              <w:spacing w:after="0" w:line="240" w:lineRule="auto"/>
              <w:jc w:val="center"/>
              <w:rPr>
                <w:rFonts w:ascii="Times New Roman" w:hAnsi="Times New Roman"/>
                <w:i/>
              </w:rPr>
            </w:pPr>
            <w:r w:rsidRPr="006E1D98">
              <w:rPr>
                <w:rFonts w:ascii="Times New Roman" w:hAnsi="Times New Roman"/>
                <w:i/>
              </w:rPr>
              <w:t>11</w:t>
            </w:r>
          </w:p>
        </w:tc>
      </w:tr>
      <w:tr w:rsidR="005A0DB0" w:rsidRPr="006E1D98" w:rsidTr="001D3564">
        <w:tc>
          <w:tcPr>
            <w:tcW w:w="587" w:type="pct"/>
            <w:tcBorders>
              <w:top w:val="single" w:sz="4" w:space="0" w:color="auto"/>
              <w:left w:val="single" w:sz="4" w:space="0" w:color="auto"/>
              <w:bottom w:val="single" w:sz="4" w:space="0" w:color="auto"/>
              <w:right w:val="single" w:sz="4" w:space="0" w:color="auto"/>
            </w:tcBorders>
            <w:hideMark/>
          </w:tcPr>
          <w:p w:rsidR="005A0DB0" w:rsidRPr="006E1D98" w:rsidRDefault="005A0DB0" w:rsidP="00622231">
            <w:pPr>
              <w:spacing w:after="0" w:line="240" w:lineRule="auto"/>
              <w:rPr>
                <w:rFonts w:ascii="Times New Roman" w:hAnsi="Times New Roman"/>
              </w:rPr>
            </w:pPr>
            <w:r w:rsidRPr="006E1D98">
              <w:rPr>
                <w:rFonts w:ascii="Times New Roman" w:hAnsi="Times New Roman"/>
              </w:rPr>
              <w:t>ПК 4.1</w:t>
            </w:r>
            <w:r w:rsidR="00622231">
              <w:rPr>
                <w:rFonts w:ascii="Times New Roman" w:hAnsi="Times New Roman"/>
              </w:rPr>
              <w:t xml:space="preserve">, </w:t>
            </w:r>
            <w:r w:rsidRPr="006E1D98">
              <w:rPr>
                <w:rFonts w:ascii="Times New Roman" w:hAnsi="Times New Roman"/>
              </w:rPr>
              <w:t xml:space="preserve">ОК 01, </w:t>
            </w:r>
            <w:r w:rsidR="00622231">
              <w:rPr>
                <w:rFonts w:ascii="Times New Roman" w:hAnsi="Times New Roman"/>
              </w:rPr>
              <w:t xml:space="preserve">ОК </w:t>
            </w:r>
            <w:r w:rsidRPr="006E1D98">
              <w:rPr>
                <w:rFonts w:ascii="Times New Roman" w:hAnsi="Times New Roman"/>
              </w:rPr>
              <w:t xml:space="preserve">02, </w:t>
            </w:r>
            <w:r w:rsidR="00622231">
              <w:rPr>
                <w:rFonts w:ascii="Times New Roman" w:hAnsi="Times New Roman"/>
              </w:rPr>
              <w:t xml:space="preserve">ОК </w:t>
            </w:r>
            <w:r w:rsidRPr="006E1D98">
              <w:rPr>
                <w:rFonts w:ascii="Times New Roman" w:hAnsi="Times New Roman"/>
              </w:rPr>
              <w:t xml:space="preserve">04, </w:t>
            </w:r>
            <w:r w:rsidR="00622231">
              <w:rPr>
                <w:rFonts w:ascii="Times New Roman" w:hAnsi="Times New Roman"/>
              </w:rPr>
              <w:t xml:space="preserve">ОК </w:t>
            </w:r>
            <w:r w:rsidRPr="006E1D98">
              <w:rPr>
                <w:rFonts w:ascii="Times New Roman" w:hAnsi="Times New Roman"/>
              </w:rPr>
              <w:t xml:space="preserve">05, </w:t>
            </w:r>
            <w:r w:rsidR="00622231">
              <w:rPr>
                <w:rFonts w:ascii="Times New Roman" w:hAnsi="Times New Roman"/>
              </w:rPr>
              <w:t xml:space="preserve">ОК </w:t>
            </w:r>
            <w:r w:rsidRPr="006E1D98">
              <w:rPr>
                <w:rFonts w:ascii="Times New Roman" w:hAnsi="Times New Roman"/>
              </w:rPr>
              <w:t>09</w:t>
            </w:r>
          </w:p>
        </w:tc>
        <w:tc>
          <w:tcPr>
            <w:tcW w:w="1645" w:type="pct"/>
            <w:tcBorders>
              <w:top w:val="single" w:sz="4" w:space="0" w:color="auto"/>
              <w:left w:val="single" w:sz="4" w:space="0" w:color="auto"/>
              <w:bottom w:val="single" w:sz="4" w:space="0" w:color="auto"/>
              <w:right w:val="single" w:sz="4" w:space="0" w:color="auto"/>
            </w:tcBorders>
            <w:hideMark/>
          </w:tcPr>
          <w:p w:rsidR="005A0DB0" w:rsidRPr="006E1D98" w:rsidRDefault="001E06E6" w:rsidP="00007C74">
            <w:pPr>
              <w:spacing w:after="0" w:line="240" w:lineRule="auto"/>
              <w:rPr>
                <w:rFonts w:ascii="Times New Roman" w:hAnsi="Times New Roman"/>
              </w:rPr>
            </w:pPr>
            <w:r w:rsidRPr="006E1D98">
              <w:rPr>
                <w:rFonts w:ascii="Times New Roman" w:hAnsi="Times New Roman"/>
              </w:rPr>
              <w:t>Раздел 1. Теоретические и методические основы преподавания музыки в начальной школе</w:t>
            </w:r>
          </w:p>
        </w:tc>
        <w:tc>
          <w:tcPr>
            <w:tcW w:w="334" w:type="pct"/>
            <w:tcBorders>
              <w:top w:val="single" w:sz="4" w:space="0" w:color="auto"/>
              <w:left w:val="single" w:sz="4" w:space="0" w:color="auto"/>
              <w:bottom w:val="single" w:sz="4" w:space="0" w:color="auto"/>
              <w:right w:val="single" w:sz="4" w:space="0" w:color="auto"/>
            </w:tcBorders>
            <w:hideMark/>
          </w:tcPr>
          <w:p w:rsidR="005A0DB0" w:rsidRPr="006E1D98" w:rsidRDefault="001D3564" w:rsidP="00007C74">
            <w:pPr>
              <w:spacing w:after="0" w:line="240" w:lineRule="auto"/>
              <w:jc w:val="center"/>
              <w:rPr>
                <w:rFonts w:ascii="Times New Roman" w:hAnsi="Times New Roman"/>
                <w:b/>
                <w:bCs/>
              </w:rPr>
            </w:pPr>
            <w:r w:rsidRPr="006E1D98">
              <w:rPr>
                <w:rFonts w:ascii="Times New Roman" w:hAnsi="Times New Roman"/>
                <w:b/>
                <w:bCs/>
              </w:rPr>
              <w:t>28</w:t>
            </w:r>
          </w:p>
        </w:tc>
        <w:tc>
          <w:tcPr>
            <w:tcW w:w="286" w:type="pct"/>
            <w:tcBorders>
              <w:top w:val="single" w:sz="4" w:space="0" w:color="auto"/>
              <w:left w:val="single" w:sz="4" w:space="0" w:color="auto"/>
              <w:bottom w:val="single" w:sz="4" w:space="0" w:color="auto"/>
              <w:right w:val="single" w:sz="4" w:space="0" w:color="auto"/>
            </w:tcBorders>
            <w:hideMark/>
          </w:tcPr>
          <w:p w:rsidR="005A0DB0" w:rsidRPr="006E1D98" w:rsidRDefault="001D3564" w:rsidP="00007C74">
            <w:pPr>
              <w:spacing w:after="0" w:line="240" w:lineRule="auto"/>
              <w:jc w:val="center"/>
              <w:rPr>
                <w:rFonts w:ascii="Times New Roman" w:hAnsi="Times New Roman"/>
              </w:rPr>
            </w:pPr>
            <w:r w:rsidRPr="006E1D98">
              <w:rPr>
                <w:rFonts w:ascii="Times New Roman" w:hAnsi="Times New Roman"/>
              </w:rPr>
              <w:t>13</w:t>
            </w:r>
          </w:p>
        </w:tc>
        <w:tc>
          <w:tcPr>
            <w:tcW w:w="383" w:type="pct"/>
            <w:tcBorders>
              <w:top w:val="single" w:sz="4" w:space="0" w:color="auto"/>
              <w:left w:val="single" w:sz="4" w:space="0" w:color="auto"/>
              <w:bottom w:val="single" w:sz="4" w:space="0" w:color="auto"/>
              <w:right w:val="single" w:sz="4" w:space="0" w:color="auto"/>
            </w:tcBorders>
            <w:hideMark/>
          </w:tcPr>
          <w:p w:rsidR="005A0DB0" w:rsidRPr="006E1D98" w:rsidRDefault="001D3564" w:rsidP="00007C74">
            <w:pPr>
              <w:spacing w:after="0" w:line="240" w:lineRule="auto"/>
              <w:jc w:val="center"/>
              <w:rPr>
                <w:rFonts w:ascii="Times New Roman" w:hAnsi="Times New Roman"/>
                <w:b/>
                <w:bCs/>
              </w:rPr>
            </w:pPr>
            <w:r w:rsidRPr="006E1D98">
              <w:rPr>
                <w:rFonts w:ascii="Times New Roman" w:hAnsi="Times New Roman"/>
                <w:b/>
                <w:bCs/>
              </w:rPr>
              <w:t>28</w:t>
            </w:r>
          </w:p>
        </w:tc>
        <w:tc>
          <w:tcPr>
            <w:tcW w:w="334" w:type="pct"/>
            <w:tcBorders>
              <w:top w:val="single" w:sz="4" w:space="0" w:color="auto"/>
              <w:left w:val="single" w:sz="4" w:space="0" w:color="auto"/>
              <w:bottom w:val="single" w:sz="4" w:space="0" w:color="auto"/>
              <w:right w:val="single" w:sz="4" w:space="0" w:color="auto"/>
            </w:tcBorders>
            <w:hideMark/>
          </w:tcPr>
          <w:p w:rsidR="005A0DB0" w:rsidRPr="006E1D98" w:rsidRDefault="001E06E6" w:rsidP="00007C74">
            <w:pPr>
              <w:spacing w:after="0" w:line="240" w:lineRule="auto"/>
              <w:jc w:val="center"/>
              <w:rPr>
                <w:rFonts w:ascii="Times New Roman" w:hAnsi="Times New Roman"/>
                <w:b/>
                <w:bCs/>
              </w:rPr>
            </w:pPr>
            <w:r w:rsidRPr="006E1D98">
              <w:rPr>
                <w:rFonts w:ascii="Times New Roman" w:hAnsi="Times New Roman"/>
              </w:rPr>
              <w:t>13</w:t>
            </w:r>
          </w:p>
        </w:tc>
        <w:tc>
          <w:tcPr>
            <w:tcW w:w="288" w:type="pct"/>
            <w:tcBorders>
              <w:top w:val="single" w:sz="4" w:space="0" w:color="auto"/>
              <w:left w:val="single" w:sz="4" w:space="0" w:color="auto"/>
              <w:bottom w:val="single" w:sz="4" w:space="0" w:color="auto"/>
              <w:right w:val="single" w:sz="4" w:space="0" w:color="auto"/>
            </w:tcBorders>
            <w:hideMark/>
          </w:tcPr>
          <w:p w:rsidR="005A0DB0" w:rsidRPr="006E1D98" w:rsidRDefault="005A0DB0" w:rsidP="00007C74">
            <w:pPr>
              <w:spacing w:after="0" w:line="240" w:lineRule="auto"/>
              <w:jc w:val="center"/>
              <w:rPr>
                <w:rFonts w:ascii="Times New Roman" w:hAnsi="Times New Roman"/>
              </w:rPr>
            </w:pPr>
            <w:r w:rsidRPr="006E1D98">
              <w:rPr>
                <w:rFonts w:ascii="Times New Roman" w:hAnsi="Times New Roman"/>
              </w:rPr>
              <w:t>-</w:t>
            </w:r>
          </w:p>
        </w:tc>
        <w:tc>
          <w:tcPr>
            <w:tcW w:w="239" w:type="pct"/>
            <w:tcBorders>
              <w:top w:val="single" w:sz="4" w:space="0" w:color="auto"/>
              <w:left w:val="single" w:sz="4" w:space="0" w:color="auto"/>
              <w:bottom w:val="single" w:sz="4" w:space="0" w:color="auto"/>
              <w:right w:val="single" w:sz="4" w:space="0" w:color="auto"/>
            </w:tcBorders>
            <w:hideMark/>
          </w:tcPr>
          <w:p w:rsidR="005A0DB0" w:rsidRPr="006E1D98" w:rsidRDefault="005A0DB0" w:rsidP="00007C74">
            <w:pPr>
              <w:spacing w:after="0" w:line="240" w:lineRule="auto"/>
              <w:jc w:val="center"/>
              <w:rPr>
                <w:rFonts w:ascii="Times New Roman" w:hAnsi="Times New Roman"/>
              </w:rPr>
            </w:pPr>
            <w:r w:rsidRPr="006E1D98">
              <w:rPr>
                <w:rFonts w:ascii="Times New Roman" w:hAnsi="Times New Roman"/>
              </w:rPr>
              <w:t>-</w:t>
            </w:r>
          </w:p>
        </w:tc>
        <w:tc>
          <w:tcPr>
            <w:tcW w:w="287" w:type="pct"/>
            <w:tcBorders>
              <w:top w:val="single" w:sz="4" w:space="0" w:color="auto"/>
              <w:left w:val="single" w:sz="4" w:space="0" w:color="auto"/>
              <w:bottom w:val="single" w:sz="4" w:space="0" w:color="auto"/>
              <w:right w:val="single" w:sz="4" w:space="0" w:color="auto"/>
            </w:tcBorders>
          </w:tcPr>
          <w:p w:rsidR="005A0DB0" w:rsidRPr="006E1D98" w:rsidRDefault="005A0DB0" w:rsidP="00007C74">
            <w:pPr>
              <w:spacing w:after="0" w:line="240" w:lineRule="auto"/>
              <w:jc w:val="center"/>
              <w:rPr>
                <w:rFonts w:ascii="Times New Roman" w:hAnsi="Times New Roman"/>
              </w:rPr>
            </w:pPr>
          </w:p>
        </w:tc>
        <w:tc>
          <w:tcPr>
            <w:tcW w:w="286" w:type="pct"/>
            <w:tcBorders>
              <w:top w:val="single" w:sz="4" w:space="0" w:color="auto"/>
              <w:left w:val="single" w:sz="4" w:space="0" w:color="auto"/>
              <w:bottom w:val="single" w:sz="4" w:space="0" w:color="auto"/>
              <w:right w:val="single" w:sz="4" w:space="0" w:color="auto"/>
            </w:tcBorders>
            <w:hideMark/>
          </w:tcPr>
          <w:p w:rsidR="005A0DB0" w:rsidRPr="006E1D98" w:rsidRDefault="001E06E6" w:rsidP="00007C74">
            <w:pPr>
              <w:spacing w:after="0" w:line="240" w:lineRule="auto"/>
              <w:jc w:val="center"/>
              <w:rPr>
                <w:rFonts w:ascii="Times New Roman" w:hAnsi="Times New Roman"/>
                <w:b/>
                <w:bCs/>
              </w:rPr>
            </w:pPr>
            <w:r w:rsidRPr="006E1D98">
              <w:rPr>
                <w:rFonts w:ascii="Times New Roman" w:hAnsi="Times New Roman"/>
                <w:b/>
                <w:bCs/>
              </w:rPr>
              <w:t>18</w:t>
            </w:r>
          </w:p>
        </w:tc>
        <w:tc>
          <w:tcPr>
            <w:tcW w:w="331" w:type="pct"/>
            <w:tcBorders>
              <w:top w:val="single" w:sz="4" w:space="0" w:color="auto"/>
              <w:left w:val="single" w:sz="4" w:space="0" w:color="auto"/>
              <w:bottom w:val="single" w:sz="4" w:space="0" w:color="auto"/>
              <w:right w:val="single" w:sz="4" w:space="0" w:color="auto"/>
            </w:tcBorders>
            <w:hideMark/>
          </w:tcPr>
          <w:p w:rsidR="005A0DB0" w:rsidRPr="006E1D98" w:rsidRDefault="001E06E6" w:rsidP="00007C74">
            <w:pPr>
              <w:spacing w:after="0" w:line="240" w:lineRule="auto"/>
              <w:jc w:val="center"/>
              <w:rPr>
                <w:rFonts w:ascii="Times New Roman" w:hAnsi="Times New Roman"/>
                <w:b/>
                <w:bCs/>
              </w:rPr>
            </w:pPr>
            <w:r w:rsidRPr="006E1D98">
              <w:rPr>
                <w:rFonts w:ascii="Times New Roman" w:hAnsi="Times New Roman"/>
                <w:b/>
                <w:bCs/>
              </w:rPr>
              <w:t>18</w:t>
            </w:r>
          </w:p>
        </w:tc>
      </w:tr>
      <w:tr w:rsidR="001E06E6" w:rsidRPr="006E1D98" w:rsidTr="00007C74">
        <w:tc>
          <w:tcPr>
            <w:tcW w:w="587" w:type="pct"/>
            <w:tcBorders>
              <w:top w:val="single" w:sz="4" w:space="0" w:color="auto"/>
              <w:left w:val="single" w:sz="4" w:space="0" w:color="auto"/>
              <w:bottom w:val="single" w:sz="4" w:space="0" w:color="auto"/>
              <w:right w:val="single" w:sz="4" w:space="0" w:color="auto"/>
            </w:tcBorders>
          </w:tcPr>
          <w:p w:rsidR="001E06E6" w:rsidRPr="006E1D98" w:rsidRDefault="001E06E6" w:rsidP="00007C74">
            <w:pPr>
              <w:spacing w:after="0" w:line="240" w:lineRule="auto"/>
              <w:rPr>
                <w:rFonts w:ascii="Times New Roman" w:hAnsi="Times New Roman"/>
              </w:rPr>
            </w:pPr>
            <w:r w:rsidRPr="006E1D98">
              <w:rPr>
                <w:rFonts w:ascii="Times New Roman" w:hAnsi="Times New Roman"/>
              </w:rPr>
              <w:t xml:space="preserve">ПК 4.1;ОК 01, </w:t>
            </w:r>
            <w:r w:rsidR="00622231">
              <w:rPr>
                <w:rFonts w:ascii="Times New Roman" w:hAnsi="Times New Roman"/>
              </w:rPr>
              <w:t xml:space="preserve">ОК </w:t>
            </w:r>
            <w:r w:rsidR="00622231" w:rsidRPr="006E1D98">
              <w:rPr>
                <w:rFonts w:ascii="Times New Roman" w:hAnsi="Times New Roman"/>
              </w:rPr>
              <w:t xml:space="preserve">02, </w:t>
            </w:r>
            <w:r w:rsidR="00622231">
              <w:rPr>
                <w:rFonts w:ascii="Times New Roman" w:hAnsi="Times New Roman"/>
              </w:rPr>
              <w:t xml:space="preserve">ОК </w:t>
            </w:r>
            <w:r w:rsidR="00622231" w:rsidRPr="006E1D98">
              <w:rPr>
                <w:rFonts w:ascii="Times New Roman" w:hAnsi="Times New Roman"/>
              </w:rPr>
              <w:t xml:space="preserve">04, </w:t>
            </w:r>
            <w:r w:rsidR="00622231">
              <w:rPr>
                <w:rFonts w:ascii="Times New Roman" w:hAnsi="Times New Roman"/>
              </w:rPr>
              <w:t xml:space="preserve">ОК </w:t>
            </w:r>
            <w:r w:rsidR="00622231" w:rsidRPr="006E1D98">
              <w:rPr>
                <w:rFonts w:ascii="Times New Roman" w:hAnsi="Times New Roman"/>
              </w:rPr>
              <w:t xml:space="preserve">05, </w:t>
            </w:r>
            <w:r w:rsidR="00622231">
              <w:rPr>
                <w:rFonts w:ascii="Times New Roman" w:hAnsi="Times New Roman"/>
              </w:rPr>
              <w:t xml:space="preserve">ОК </w:t>
            </w:r>
            <w:r w:rsidR="00622231" w:rsidRPr="006E1D98">
              <w:rPr>
                <w:rFonts w:ascii="Times New Roman" w:hAnsi="Times New Roman"/>
              </w:rPr>
              <w:t>09</w:t>
            </w:r>
          </w:p>
        </w:tc>
        <w:tc>
          <w:tcPr>
            <w:tcW w:w="1645" w:type="pct"/>
            <w:tcBorders>
              <w:top w:val="single" w:sz="4" w:space="0" w:color="auto"/>
              <w:left w:val="single" w:sz="4" w:space="0" w:color="auto"/>
              <w:bottom w:val="single" w:sz="4" w:space="0" w:color="auto"/>
              <w:right w:val="single" w:sz="4" w:space="0" w:color="auto"/>
            </w:tcBorders>
          </w:tcPr>
          <w:p w:rsidR="001E06E6" w:rsidRPr="006E1D98" w:rsidRDefault="001E06E6" w:rsidP="001E06E6">
            <w:pPr>
              <w:spacing w:after="0" w:line="240" w:lineRule="auto"/>
              <w:rPr>
                <w:rFonts w:ascii="Times New Roman" w:hAnsi="Times New Roman"/>
              </w:rPr>
            </w:pPr>
            <w:r w:rsidRPr="006E1D98">
              <w:rPr>
                <w:rFonts w:ascii="Times New Roman" w:hAnsi="Times New Roman"/>
              </w:rPr>
              <w:t xml:space="preserve">Раздел 2. Теоретические и методические основы преподавания изобразительного искусства </w:t>
            </w:r>
            <w:r w:rsidRPr="006E1D98">
              <w:rPr>
                <w:rFonts w:ascii="Times New Roman" w:hAnsi="Times New Roman"/>
              </w:rPr>
              <w:br/>
              <w:t>в начальной школе</w:t>
            </w:r>
          </w:p>
        </w:tc>
        <w:tc>
          <w:tcPr>
            <w:tcW w:w="334" w:type="pct"/>
            <w:tcBorders>
              <w:top w:val="single" w:sz="4" w:space="0" w:color="auto"/>
              <w:left w:val="single" w:sz="4" w:space="0" w:color="auto"/>
              <w:bottom w:val="single" w:sz="4" w:space="0" w:color="auto"/>
              <w:right w:val="single" w:sz="4" w:space="0" w:color="auto"/>
            </w:tcBorders>
          </w:tcPr>
          <w:p w:rsidR="001E06E6" w:rsidRPr="006E1D98" w:rsidRDefault="001D3564" w:rsidP="00007C74">
            <w:pPr>
              <w:spacing w:after="0" w:line="240" w:lineRule="auto"/>
              <w:jc w:val="center"/>
              <w:rPr>
                <w:rFonts w:ascii="Times New Roman" w:hAnsi="Times New Roman"/>
                <w:b/>
                <w:bCs/>
              </w:rPr>
            </w:pPr>
            <w:r w:rsidRPr="006E1D98">
              <w:rPr>
                <w:rFonts w:ascii="Times New Roman" w:hAnsi="Times New Roman"/>
                <w:b/>
                <w:bCs/>
              </w:rPr>
              <w:t>28</w:t>
            </w:r>
          </w:p>
        </w:tc>
        <w:tc>
          <w:tcPr>
            <w:tcW w:w="286" w:type="pct"/>
            <w:tcBorders>
              <w:top w:val="single" w:sz="4" w:space="0" w:color="auto"/>
              <w:left w:val="single" w:sz="4" w:space="0" w:color="auto"/>
              <w:bottom w:val="single" w:sz="4" w:space="0" w:color="auto"/>
              <w:right w:val="single" w:sz="4" w:space="0" w:color="auto"/>
            </w:tcBorders>
          </w:tcPr>
          <w:p w:rsidR="001E06E6" w:rsidRPr="006E1D98" w:rsidRDefault="001D3564" w:rsidP="00007C74">
            <w:pPr>
              <w:spacing w:after="0" w:line="240" w:lineRule="auto"/>
              <w:jc w:val="center"/>
              <w:rPr>
                <w:rFonts w:ascii="Times New Roman" w:hAnsi="Times New Roman"/>
              </w:rPr>
            </w:pPr>
            <w:r w:rsidRPr="006E1D98">
              <w:rPr>
                <w:rFonts w:ascii="Times New Roman" w:hAnsi="Times New Roman"/>
              </w:rPr>
              <w:t>13</w:t>
            </w:r>
          </w:p>
        </w:tc>
        <w:tc>
          <w:tcPr>
            <w:tcW w:w="383" w:type="pct"/>
            <w:tcBorders>
              <w:top w:val="single" w:sz="4" w:space="0" w:color="auto"/>
              <w:left w:val="single" w:sz="4" w:space="0" w:color="auto"/>
              <w:bottom w:val="single" w:sz="4" w:space="0" w:color="auto"/>
              <w:right w:val="single" w:sz="4" w:space="0" w:color="auto"/>
            </w:tcBorders>
          </w:tcPr>
          <w:p w:rsidR="001E06E6" w:rsidRPr="006E1D98" w:rsidRDefault="001D3564" w:rsidP="00007C74">
            <w:pPr>
              <w:spacing w:after="0" w:line="240" w:lineRule="auto"/>
              <w:jc w:val="center"/>
              <w:rPr>
                <w:rFonts w:ascii="Times New Roman" w:hAnsi="Times New Roman"/>
                <w:b/>
                <w:bCs/>
              </w:rPr>
            </w:pPr>
            <w:r w:rsidRPr="006E1D98">
              <w:rPr>
                <w:rFonts w:ascii="Times New Roman" w:hAnsi="Times New Roman"/>
                <w:b/>
                <w:bCs/>
              </w:rPr>
              <w:t>28</w:t>
            </w:r>
          </w:p>
        </w:tc>
        <w:tc>
          <w:tcPr>
            <w:tcW w:w="334" w:type="pct"/>
            <w:tcBorders>
              <w:top w:val="single" w:sz="4" w:space="0" w:color="auto"/>
              <w:left w:val="single" w:sz="4" w:space="0" w:color="auto"/>
              <w:bottom w:val="single" w:sz="4" w:space="0" w:color="auto"/>
              <w:right w:val="single" w:sz="4" w:space="0" w:color="auto"/>
            </w:tcBorders>
          </w:tcPr>
          <w:p w:rsidR="001E06E6" w:rsidRPr="006E1D98" w:rsidRDefault="001E06E6" w:rsidP="00007C74">
            <w:pPr>
              <w:spacing w:after="0" w:line="240" w:lineRule="auto"/>
              <w:jc w:val="center"/>
              <w:rPr>
                <w:rFonts w:ascii="Times New Roman" w:hAnsi="Times New Roman"/>
              </w:rPr>
            </w:pPr>
            <w:r w:rsidRPr="006E1D98">
              <w:rPr>
                <w:rFonts w:ascii="Times New Roman" w:hAnsi="Times New Roman"/>
              </w:rPr>
              <w:t>13</w:t>
            </w:r>
          </w:p>
        </w:tc>
        <w:tc>
          <w:tcPr>
            <w:tcW w:w="288" w:type="pct"/>
            <w:tcBorders>
              <w:top w:val="single" w:sz="4" w:space="0" w:color="auto"/>
              <w:left w:val="single" w:sz="4" w:space="0" w:color="auto"/>
              <w:bottom w:val="single" w:sz="4" w:space="0" w:color="auto"/>
              <w:right w:val="single" w:sz="4" w:space="0" w:color="auto"/>
            </w:tcBorders>
          </w:tcPr>
          <w:p w:rsidR="001E06E6" w:rsidRPr="006E1D98" w:rsidRDefault="001E06E6" w:rsidP="00007C74">
            <w:pPr>
              <w:spacing w:after="0" w:line="240" w:lineRule="auto"/>
              <w:jc w:val="center"/>
              <w:rPr>
                <w:rFonts w:ascii="Times New Roman" w:hAnsi="Times New Roman"/>
              </w:rPr>
            </w:pPr>
          </w:p>
        </w:tc>
        <w:tc>
          <w:tcPr>
            <w:tcW w:w="239" w:type="pct"/>
            <w:tcBorders>
              <w:top w:val="single" w:sz="4" w:space="0" w:color="auto"/>
              <w:left w:val="single" w:sz="4" w:space="0" w:color="auto"/>
              <w:bottom w:val="single" w:sz="4" w:space="0" w:color="auto"/>
              <w:right w:val="single" w:sz="4" w:space="0" w:color="auto"/>
            </w:tcBorders>
          </w:tcPr>
          <w:p w:rsidR="001E06E6" w:rsidRPr="006E1D98" w:rsidRDefault="001E06E6" w:rsidP="00007C74">
            <w:pPr>
              <w:spacing w:after="0" w:line="240" w:lineRule="auto"/>
              <w:jc w:val="center"/>
              <w:rPr>
                <w:rFonts w:ascii="Times New Roman" w:hAnsi="Times New Roman"/>
              </w:rPr>
            </w:pPr>
          </w:p>
        </w:tc>
        <w:tc>
          <w:tcPr>
            <w:tcW w:w="287" w:type="pct"/>
            <w:tcBorders>
              <w:top w:val="single" w:sz="4" w:space="0" w:color="auto"/>
              <w:left w:val="single" w:sz="4" w:space="0" w:color="auto"/>
              <w:bottom w:val="single" w:sz="4" w:space="0" w:color="auto"/>
              <w:right w:val="single" w:sz="4" w:space="0" w:color="auto"/>
            </w:tcBorders>
          </w:tcPr>
          <w:p w:rsidR="001E06E6" w:rsidRPr="006E1D98" w:rsidRDefault="001E06E6" w:rsidP="00007C74">
            <w:pPr>
              <w:spacing w:after="0" w:line="240" w:lineRule="auto"/>
              <w:jc w:val="center"/>
              <w:rPr>
                <w:rFonts w:ascii="Times New Roman" w:hAnsi="Times New Roman"/>
              </w:rPr>
            </w:pPr>
          </w:p>
        </w:tc>
        <w:tc>
          <w:tcPr>
            <w:tcW w:w="286" w:type="pct"/>
            <w:tcBorders>
              <w:top w:val="single" w:sz="4" w:space="0" w:color="auto"/>
              <w:left w:val="single" w:sz="4" w:space="0" w:color="auto"/>
              <w:bottom w:val="single" w:sz="4" w:space="0" w:color="auto"/>
              <w:right w:val="single" w:sz="4" w:space="0" w:color="auto"/>
            </w:tcBorders>
          </w:tcPr>
          <w:p w:rsidR="001E06E6" w:rsidRPr="006E1D98" w:rsidRDefault="001E06E6" w:rsidP="00007C74">
            <w:pPr>
              <w:spacing w:after="0" w:line="240" w:lineRule="auto"/>
              <w:jc w:val="center"/>
              <w:rPr>
                <w:rFonts w:ascii="Times New Roman" w:hAnsi="Times New Roman"/>
                <w:b/>
                <w:bCs/>
              </w:rPr>
            </w:pPr>
            <w:r w:rsidRPr="006E1D98">
              <w:rPr>
                <w:rFonts w:ascii="Times New Roman" w:hAnsi="Times New Roman"/>
                <w:b/>
                <w:bCs/>
              </w:rPr>
              <w:t>18</w:t>
            </w:r>
          </w:p>
        </w:tc>
        <w:tc>
          <w:tcPr>
            <w:tcW w:w="331" w:type="pct"/>
            <w:tcBorders>
              <w:top w:val="single" w:sz="4" w:space="0" w:color="auto"/>
              <w:left w:val="single" w:sz="4" w:space="0" w:color="auto"/>
              <w:bottom w:val="single" w:sz="4" w:space="0" w:color="auto"/>
              <w:right w:val="single" w:sz="4" w:space="0" w:color="auto"/>
            </w:tcBorders>
          </w:tcPr>
          <w:p w:rsidR="001E06E6" w:rsidRPr="006E1D98" w:rsidRDefault="001E06E6" w:rsidP="00007C74">
            <w:pPr>
              <w:spacing w:after="0" w:line="240" w:lineRule="auto"/>
              <w:jc w:val="center"/>
              <w:rPr>
                <w:rFonts w:ascii="Times New Roman" w:hAnsi="Times New Roman"/>
                <w:b/>
                <w:bCs/>
              </w:rPr>
            </w:pPr>
            <w:r w:rsidRPr="006E1D98">
              <w:rPr>
                <w:rFonts w:ascii="Times New Roman" w:hAnsi="Times New Roman"/>
                <w:b/>
                <w:bCs/>
              </w:rPr>
              <w:t>18</w:t>
            </w:r>
          </w:p>
        </w:tc>
      </w:tr>
      <w:tr w:rsidR="001D3564" w:rsidRPr="006E1D98" w:rsidTr="00007C74">
        <w:tc>
          <w:tcPr>
            <w:tcW w:w="587" w:type="pct"/>
            <w:tcBorders>
              <w:top w:val="single" w:sz="4" w:space="0" w:color="auto"/>
              <w:left w:val="single" w:sz="4" w:space="0" w:color="auto"/>
              <w:bottom w:val="single" w:sz="4" w:space="0" w:color="auto"/>
              <w:right w:val="single" w:sz="4" w:space="0" w:color="auto"/>
            </w:tcBorders>
          </w:tcPr>
          <w:p w:rsidR="001D3564" w:rsidRPr="006E1D98" w:rsidRDefault="001D3564" w:rsidP="00007C74">
            <w:pPr>
              <w:spacing w:after="0" w:line="240" w:lineRule="auto"/>
              <w:rPr>
                <w:rFonts w:ascii="Times New Roman" w:hAnsi="Times New Roman"/>
              </w:rPr>
            </w:pPr>
          </w:p>
        </w:tc>
        <w:tc>
          <w:tcPr>
            <w:tcW w:w="1645" w:type="pct"/>
            <w:tcBorders>
              <w:top w:val="single" w:sz="4" w:space="0" w:color="auto"/>
              <w:left w:val="single" w:sz="4" w:space="0" w:color="auto"/>
              <w:bottom w:val="single" w:sz="4" w:space="0" w:color="auto"/>
              <w:right w:val="single" w:sz="4" w:space="0" w:color="auto"/>
            </w:tcBorders>
          </w:tcPr>
          <w:p w:rsidR="001D3564" w:rsidRPr="006E1D98" w:rsidRDefault="001D3564" w:rsidP="001E06E6">
            <w:pPr>
              <w:spacing w:after="0" w:line="240" w:lineRule="auto"/>
              <w:rPr>
                <w:rFonts w:ascii="Times New Roman" w:hAnsi="Times New Roman"/>
              </w:rPr>
            </w:pPr>
            <w:r w:rsidRPr="006E1D98">
              <w:rPr>
                <w:rFonts w:ascii="Times New Roman" w:hAnsi="Times New Roman"/>
              </w:rPr>
              <w:t>Учебная практика</w:t>
            </w:r>
          </w:p>
        </w:tc>
        <w:tc>
          <w:tcPr>
            <w:tcW w:w="334" w:type="pct"/>
            <w:tcBorders>
              <w:top w:val="single" w:sz="4" w:space="0" w:color="auto"/>
              <w:left w:val="single" w:sz="4" w:space="0" w:color="auto"/>
              <w:bottom w:val="single" w:sz="4" w:space="0" w:color="auto"/>
              <w:right w:val="single" w:sz="4" w:space="0" w:color="auto"/>
            </w:tcBorders>
          </w:tcPr>
          <w:p w:rsidR="001D3564" w:rsidRPr="006E1D98" w:rsidRDefault="001D3564" w:rsidP="00007C74">
            <w:pPr>
              <w:spacing w:after="0" w:line="240" w:lineRule="auto"/>
              <w:jc w:val="center"/>
              <w:rPr>
                <w:rFonts w:ascii="Times New Roman" w:hAnsi="Times New Roman"/>
                <w:b/>
                <w:bCs/>
              </w:rPr>
            </w:pPr>
            <w:r w:rsidRPr="006E1D98">
              <w:rPr>
                <w:rFonts w:ascii="Times New Roman" w:hAnsi="Times New Roman"/>
                <w:b/>
                <w:bCs/>
              </w:rPr>
              <w:t>36</w:t>
            </w:r>
          </w:p>
        </w:tc>
        <w:tc>
          <w:tcPr>
            <w:tcW w:w="286" w:type="pct"/>
            <w:tcBorders>
              <w:top w:val="single" w:sz="4" w:space="0" w:color="auto"/>
              <w:left w:val="single" w:sz="4" w:space="0" w:color="auto"/>
              <w:bottom w:val="single" w:sz="4" w:space="0" w:color="auto"/>
              <w:right w:val="single" w:sz="4" w:space="0" w:color="auto"/>
            </w:tcBorders>
          </w:tcPr>
          <w:p w:rsidR="001D3564" w:rsidRPr="006E1D98" w:rsidRDefault="001D3564" w:rsidP="00007C74">
            <w:pPr>
              <w:spacing w:after="0" w:line="240" w:lineRule="auto"/>
              <w:jc w:val="center"/>
              <w:rPr>
                <w:rFonts w:ascii="Times New Roman" w:hAnsi="Times New Roman"/>
              </w:rPr>
            </w:pPr>
            <w:r w:rsidRPr="006E1D98">
              <w:rPr>
                <w:rFonts w:ascii="Times New Roman" w:hAnsi="Times New Roman"/>
              </w:rPr>
              <w:t>36</w:t>
            </w:r>
          </w:p>
        </w:tc>
        <w:tc>
          <w:tcPr>
            <w:tcW w:w="383" w:type="pct"/>
            <w:tcBorders>
              <w:top w:val="single" w:sz="4" w:space="0" w:color="auto"/>
              <w:left w:val="single" w:sz="4" w:space="0" w:color="auto"/>
              <w:bottom w:val="single" w:sz="4" w:space="0" w:color="auto"/>
              <w:right w:val="single" w:sz="4" w:space="0" w:color="auto"/>
            </w:tcBorders>
          </w:tcPr>
          <w:p w:rsidR="001D3564" w:rsidRPr="006E1D98" w:rsidRDefault="001D3564" w:rsidP="00007C74">
            <w:pPr>
              <w:spacing w:after="0" w:line="240" w:lineRule="auto"/>
              <w:jc w:val="center"/>
              <w:rPr>
                <w:rFonts w:ascii="Times New Roman" w:hAnsi="Times New Roman"/>
                <w:b/>
                <w:bCs/>
              </w:rPr>
            </w:pPr>
          </w:p>
        </w:tc>
        <w:tc>
          <w:tcPr>
            <w:tcW w:w="334" w:type="pct"/>
            <w:tcBorders>
              <w:top w:val="single" w:sz="4" w:space="0" w:color="auto"/>
              <w:left w:val="single" w:sz="4" w:space="0" w:color="auto"/>
              <w:bottom w:val="single" w:sz="4" w:space="0" w:color="auto"/>
              <w:right w:val="single" w:sz="4" w:space="0" w:color="auto"/>
            </w:tcBorders>
          </w:tcPr>
          <w:p w:rsidR="001D3564" w:rsidRPr="006E1D98" w:rsidRDefault="001D3564" w:rsidP="00007C74">
            <w:pPr>
              <w:spacing w:after="0" w:line="240" w:lineRule="auto"/>
              <w:jc w:val="center"/>
              <w:rPr>
                <w:rFonts w:ascii="Times New Roman" w:hAnsi="Times New Roman"/>
              </w:rPr>
            </w:pPr>
          </w:p>
        </w:tc>
        <w:tc>
          <w:tcPr>
            <w:tcW w:w="288" w:type="pct"/>
            <w:tcBorders>
              <w:top w:val="single" w:sz="4" w:space="0" w:color="auto"/>
              <w:left w:val="single" w:sz="4" w:space="0" w:color="auto"/>
              <w:bottom w:val="single" w:sz="4" w:space="0" w:color="auto"/>
              <w:right w:val="single" w:sz="4" w:space="0" w:color="auto"/>
            </w:tcBorders>
          </w:tcPr>
          <w:p w:rsidR="001D3564" w:rsidRPr="006E1D98" w:rsidRDefault="001D3564" w:rsidP="00007C74">
            <w:pPr>
              <w:spacing w:after="0" w:line="240" w:lineRule="auto"/>
              <w:jc w:val="center"/>
              <w:rPr>
                <w:rFonts w:ascii="Times New Roman" w:hAnsi="Times New Roman"/>
              </w:rPr>
            </w:pPr>
          </w:p>
        </w:tc>
        <w:tc>
          <w:tcPr>
            <w:tcW w:w="239" w:type="pct"/>
            <w:tcBorders>
              <w:top w:val="single" w:sz="4" w:space="0" w:color="auto"/>
              <w:left w:val="single" w:sz="4" w:space="0" w:color="auto"/>
              <w:bottom w:val="single" w:sz="4" w:space="0" w:color="auto"/>
              <w:right w:val="single" w:sz="4" w:space="0" w:color="auto"/>
            </w:tcBorders>
          </w:tcPr>
          <w:p w:rsidR="001D3564" w:rsidRPr="006E1D98" w:rsidRDefault="001D3564" w:rsidP="00007C74">
            <w:pPr>
              <w:spacing w:after="0" w:line="240" w:lineRule="auto"/>
              <w:jc w:val="center"/>
              <w:rPr>
                <w:rFonts w:ascii="Times New Roman" w:hAnsi="Times New Roman"/>
              </w:rPr>
            </w:pPr>
          </w:p>
        </w:tc>
        <w:tc>
          <w:tcPr>
            <w:tcW w:w="287" w:type="pct"/>
            <w:tcBorders>
              <w:top w:val="single" w:sz="4" w:space="0" w:color="auto"/>
              <w:left w:val="single" w:sz="4" w:space="0" w:color="auto"/>
              <w:bottom w:val="single" w:sz="4" w:space="0" w:color="auto"/>
              <w:right w:val="single" w:sz="4" w:space="0" w:color="auto"/>
            </w:tcBorders>
          </w:tcPr>
          <w:p w:rsidR="001D3564" w:rsidRPr="006E1D98" w:rsidRDefault="001D3564" w:rsidP="00007C74">
            <w:pPr>
              <w:spacing w:after="0" w:line="240" w:lineRule="auto"/>
              <w:jc w:val="center"/>
              <w:rPr>
                <w:rFonts w:ascii="Times New Roman" w:hAnsi="Times New Roman"/>
              </w:rPr>
            </w:pPr>
          </w:p>
        </w:tc>
        <w:tc>
          <w:tcPr>
            <w:tcW w:w="286" w:type="pct"/>
            <w:tcBorders>
              <w:top w:val="single" w:sz="4" w:space="0" w:color="auto"/>
              <w:left w:val="single" w:sz="4" w:space="0" w:color="auto"/>
              <w:bottom w:val="single" w:sz="4" w:space="0" w:color="auto"/>
              <w:right w:val="single" w:sz="4" w:space="0" w:color="auto"/>
            </w:tcBorders>
          </w:tcPr>
          <w:p w:rsidR="001D3564" w:rsidRPr="006E1D98" w:rsidRDefault="001D3564" w:rsidP="00007C74">
            <w:pPr>
              <w:spacing w:after="0" w:line="240" w:lineRule="auto"/>
              <w:jc w:val="center"/>
              <w:rPr>
                <w:rFonts w:ascii="Times New Roman" w:hAnsi="Times New Roman"/>
                <w:b/>
                <w:bCs/>
              </w:rPr>
            </w:pPr>
          </w:p>
        </w:tc>
        <w:tc>
          <w:tcPr>
            <w:tcW w:w="331" w:type="pct"/>
            <w:tcBorders>
              <w:top w:val="single" w:sz="4" w:space="0" w:color="auto"/>
              <w:left w:val="single" w:sz="4" w:space="0" w:color="auto"/>
              <w:bottom w:val="single" w:sz="4" w:space="0" w:color="auto"/>
              <w:right w:val="single" w:sz="4" w:space="0" w:color="auto"/>
            </w:tcBorders>
          </w:tcPr>
          <w:p w:rsidR="001D3564" w:rsidRPr="006E1D98" w:rsidRDefault="001D3564" w:rsidP="00007C74">
            <w:pPr>
              <w:spacing w:after="0" w:line="240" w:lineRule="auto"/>
              <w:jc w:val="center"/>
              <w:rPr>
                <w:rFonts w:ascii="Times New Roman" w:hAnsi="Times New Roman"/>
                <w:b/>
                <w:bCs/>
              </w:rPr>
            </w:pPr>
          </w:p>
        </w:tc>
      </w:tr>
      <w:tr w:rsidR="005A0DB0" w:rsidRPr="006E1D98" w:rsidTr="00007C74">
        <w:tc>
          <w:tcPr>
            <w:tcW w:w="587" w:type="pct"/>
            <w:tcBorders>
              <w:top w:val="single" w:sz="4" w:space="0" w:color="auto"/>
              <w:left w:val="single" w:sz="4" w:space="0" w:color="auto"/>
              <w:bottom w:val="single" w:sz="4" w:space="0" w:color="auto"/>
              <w:right w:val="single" w:sz="4" w:space="0" w:color="auto"/>
            </w:tcBorders>
          </w:tcPr>
          <w:p w:rsidR="005A0DB0" w:rsidRPr="006E1D98" w:rsidRDefault="005A0DB0" w:rsidP="00007C74">
            <w:pPr>
              <w:spacing w:after="0" w:line="240" w:lineRule="auto"/>
              <w:rPr>
                <w:rFonts w:ascii="Times New Roman" w:hAnsi="Times New Roman"/>
                <w:i/>
              </w:rPr>
            </w:pPr>
          </w:p>
        </w:tc>
        <w:tc>
          <w:tcPr>
            <w:tcW w:w="1645" w:type="pct"/>
            <w:tcBorders>
              <w:top w:val="single" w:sz="4" w:space="0" w:color="auto"/>
              <w:left w:val="single" w:sz="4" w:space="0" w:color="auto"/>
              <w:bottom w:val="single" w:sz="4" w:space="0" w:color="auto"/>
              <w:right w:val="single" w:sz="4" w:space="0" w:color="auto"/>
            </w:tcBorders>
            <w:hideMark/>
          </w:tcPr>
          <w:p w:rsidR="005A0DB0" w:rsidRPr="006E1D98" w:rsidRDefault="005A0DB0" w:rsidP="00007C74">
            <w:pPr>
              <w:suppressAutoHyphens/>
              <w:spacing w:after="0" w:line="240" w:lineRule="auto"/>
              <w:rPr>
                <w:rFonts w:ascii="Times New Roman" w:hAnsi="Times New Roman"/>
              </w:rPr>
            </w:pPr>
            <w:r w:rsidRPr="006E1D98">
              <w:rPr>
                <w:rFonts w:ascii="Times New Roman" w:hAnsi="Times New Roman"/>
              </w:rPr>
              <w:t xml:space="preserve">Производственная практика (по профилю специальности), часов </w:t>
            </w:r>
          </w:p>
        </w:tc>
        <w:tc>
          <w:tcPr>
            <w:tcW w:w="334" w:type="pct"/>
            <w:tcBorders>
              <w:top w:val="single" w:sz="4" w:space="0" w:color="auto"/>
              <w:left w:val="single" w:sz="4" w:space="0" w:color="auto"/>
              <w:bottom w:val="single" w:sz="4" w:space="0" w:color="auto"/>
              <w:right w:val="single" w:sz="4" w:space="0" w:color="auto"/>
            </w:tcBorders>
          </w:tcPr>
          <w:p w:rsidR="005A0DB0" w:rsidRPr="006E1D98" w:rsidRDefault="005A0DB0" w:rsidP="00007C74">
            <w:pPr>
              <w:suppressAutoHyphens/>
              <w:spacing w:after="0" w:line="240" w:lineRule="auto"/>
              <w:jc w:val="center"/>
              <w:rPr>
                <w:rFonts w:ascii="Times New Roman" w:hAnsi="Times New Roman"/>
                <w:b/>
                <w:bCs/>
                <w:i/>
              </w:rPr>
            </w:pPr>
            <w:r w:rsidRPr="006E1D98">
              <w:rPr>
                <w:rFonts w:ascii="Times New Roman" w:hAnsi="Times New Roman"/>
                <w:b/>
                <w:bCs/>
                <w:i/>
              </w:rPr>
              <w:t>36</w:t>
            </w:r>
          </w:p>
        </w:tc>
        <w:tc>
          <w:tcPr>
            <w:tcW w:w="286" w:type="pct"/>
            <w:tcBorders>
              <w:top w:val="single" w:sz="4" w:space="0" w:color="auto"/>
              <w:left w:val="single" w:sz="4" w:space="0" w:color="auto"/>
              <w:bottom w:val="single" w:sz="4" w:space="0" w:color="auto"/>
              <w:right w:val="single" w:sz="4" w:space="0" w:color="auto"/>
            </w:tcBorders>
            <w:shd w:val="clear" w:color="auto" w:fill="C0C0C0"/>
            <w:hideMark/>
          </w:tcPr>
          <w:p w:rsidR="005A0DB0" w:rsidRPr="006E1D98" w:rsidRDefault="001D3564" w:rsidP="00007C74">
            <w:pPr>
              <w:spacing w:after="0" w:line="240" w:lineRule="auto"/>
              <w:jc w:val="center"/>
              <w:rPr>
                <w:rFonts w:ascii="Times New Roman" w:hAnsi="Times New Roman"/>
                <w:i/>
              </w:rPr>
            </w:pPr>
            <w:r w:rsidRPr="006E1D98">
              <w:rPr>
                <w:rFonts w:ascii="Times New Roman" w:hAnsi="Times New Roman"/>
                <w:i/>
              </w:rPr>
              <w:t>36</w:t>
            </w:r>
          </w:p>
        </w:tc>
        <w:tc>
          <w:tcPr>
            <w:tcW w:w="383" w:type="pct"/>
            <w:tcBorders>
              <w:top w:val="single" w:sz="4" w:space="0" w:color="auto"/>
              <w:left w:val="single" w:sz="4" w:space="0" w:color="auto"/>
              <w:bottom w:val="single" w:sz="4" w:space="0" w:color="auto"/>
              <w:right w:val="single" w:sz="4" w:space="0" w:color="auto"/>
            </w:tcBorders>
            <w:shd w:val="clear" w:color="auto" w:fill="C0C0C0"/>
          </w:tcPr>
          <w:p w:rsidR="005A0DB0" w:rsidRPr="006E1D98" w:rsidRDefault="005A0DB0" w:rsidP="00007C74">
            <w:pPr>
              <w:spacing w:after="0" w:line="240" w:lineRule="auto"/>
              <w:jc w:val="center"/>
              <w:rPr>
                <w:rFonts w:ascii="Times New Roman" w:hAnsi="Times New Roman"/>
                <w:b/>
                <w:bCs/>
                <w:i/>
              </w:rPr>
            </w:pPr>
          </w:p>
        </w:tc>
        <w:tc>
          <w:tcPr>
            <w:tcW w:w="334" w:type="pct"/>
            <w:tcBorders>
              <w:top w:val="single" w:sz="4" w:space="0" w:color="auto"/>
              <w:left w:val="single" w:sz="4" w:space="0" w:color="auto"/>
              <w:bottom w:val="single" w:sz="4" w:space="0" w:color="auto"/>
              <w:right w:val="single" w:sz="4" w:space="0" w:color="auto"/>
            </w:tcBorders>
            <w:shd w:val="clear" w:color="auto" w:fill="C0C0C0"/>
          </w:tcPr>
          <w:p w:rsidR="005A0DB0" w:rsidRPr="006E1D98" w:rsidRDefault="005A0DB0" w:rsidP="00007C74">
            <w:pPr>
              <w:spacing w:after="0" w:line="240" w:lineRule="auto"/>
              <w:jc w:val="center"/>
              <w:rPr>
                <w:rFonts w:ascii="Times New Roman" w:hAnsi="Times New Roman"/>
                <w:b/>
                <w:bCs/>
                <w:i/>
              </w:rPr>
            </w:pPr>
          </w:p>
        </w:tc>
        <w:tc>
          <w:tcPr>
            <w:tcW w:w="1100" w:type="pct"/>
            <w:gridSpan w:val="4"/>
            <w:tcBorders>
              <w:top w:val="single" w:sz="4" w:space="0" w:color="auto"/>
              <w:left w:val="single" w:sz="4" w:space="0" w:color="auto"/>
              <w:bottom w:val="single" w:sz="4" w:space="0" w:color="auto"/>
              <w:right w:val="single" w:sz="4" w:space="0" w:color="auto"/>
            </w:tcBorders>
            <w:shd w:val="clear" w:color="auto" w:fill="C0C0C0"/>
          </w:tcPr>
          <w:p w:rsidR="005A0DB0" w:rsidRPr="006E1D98" w:rsidRDefault="005A0DB0" w:rsidP="00007C74">
            <w:pPr>
              <w:spacing w:after="0" w:line="240" w:lineRule="auto"/>
              <w:jc w:val="center"/>
              <w:rPr>
                <w:rFonts w:ascii="Times New Roman" w:hAnsi="Times New Roman"/>
                <w:i/>
              </w:rPr>
            </w:pPr>
          </w:p>
        </w:tc>
        <w:tc>
          <w:tcPr>
            <w:tcW w:w="331" w:type="pct"/>
            <w:tcBorders>
              <w:top w:val="single" w:sz="4" w:space="0" w:color="auto"/>
              <w:left w:val="single" w:sz="4" w:space="0" w:color="auto"/>
              <w:bottom w:val="single" w:sz="4" w:space="0" w:color="auto"/>
              <w:right w:val="single" w:sz="4" w:space="0" w:color="auto"/>
            </w:tcBorders>
            <w:hideMark/>
          </w:tcPr>
          <w:p w:rsidR="005A0DB0" w:rsidRPr="006E1D98" w:rsidRDefault="005A0DB0" w:rsidP="00007C74">
            <w:pPr>
              <w:suppressAutoHyphens/>
              <w:spacing w:after="0" w:line="240" w:lineRule="auto"/>
              <w:jc w:val="center"/>
              <w:rPr>
                <w:rFonts w:ascii="Times New Roman" w:hAnsi="Times New Roman"/>
                <w:i/>
                <w:color w:val="C00000"/>
              </w:rPr>
            </w:pPr>
          </w:p>
        </w:tc>
      </w:tr>
      <w:tr w:rsidR="005A0DB0" w:rsidRPr="006E1D98" w:rsidTr="00007C74">
        <w:tc>
          <w:tcPr>
            <w:tcW w:w="587" w:type="pct"/>
            <w:tcBorders>
              <w:top w:val="single" w:sz="4" w:space="0" w:color="auto"/>
              <w:left w:val="single" w:sz="4" w:space="0" w:color="auto"/>
              <w:bottom w:val="single" w:sz="4" w:space="0" w:color="auto"/>
              <w:right w:val="single" w:sz="4" w:space="0" w:color="auto"/>
            </w:tcBorders>
          </w:tcPr>
          <w:p w:rsidR="005A0DB0" w:rsidRPr="006E1D98" w:rsidRDefault="005A0DB0" w:rsidP="00007C74">
            <w:pPr>
              <w:spacing w:after="0" w:line="240" w:lineRule="auto"/>
              <w:rPr>
                <w:rFonts w:ascii="Times New Roman" w:hAnsi="Times New Roman"/>
                <w:i/>
              </w:rPr>
            </w:pPr>
          </w:p>
        </w:tc>
        <w:tc>
          <w:tcPr>
            <w:tcW w:w="1645" w:type="pct"/>
            <w:tcBorders>
              <w:top w:val="single" w:sz="4" w:space="0" w:color="auto"/>
              <w:left w:val="single" w:sz="4" w:space="0" w:color="auto"/>
              <w:bottom w:val="single" w:sz="4" w:space="0" w:color="auto"/>
              <w:right w:val="single" w:sz="4" w:space="0" w:color="auto"/>
            </w:tcBorders>
            <w:hideMark/>
          </w:tcPr>
          <w:p w:rsidR="005A0DB0" w:rsidRPr="006E1D98" w:rsidRDefault="005A0DB0" w:rsidP="00007C74">
            <w:pPr>
              <w:suppressAutoHyphens/>
              <w:spacing w:after="0" w:line="240" w:lineRule="auto"/>
              <w:rPr>
                <w:rFonts w:ascii="Times New Roman" w:hAnsi="Times New Roman"/>
              </w:rPr>
            </w:pPr>
            <w:r w:rsidRPr="006E1D98">
              <w:rPr>
                <w:rFonts w:ascii="Times New Roman" w:hAnsi="Times New Roman"/>
              </w:rPr>
              <w:t>Промежуточная аттестация</w:t>
            </w:r>
          </w:p>
        </w:tc>
        <w:tc>
          <w:tcPr>
            <w:tcW w:w="334" w:type="pct"/>
            <w:tcBorders>
              <w:top w:val="single" w:sz="4" w:space="0" w:color="auto"/>
              <w:left w:val="single" w:sz="4" w:space="0" w:color="auto"/>
              <w:bottom w:val="single" w:sz="4" w:space="0" w:color="auto"/>
              <w:right w:val="single" w:sz="4" w:space="0" w:color="auto"/>
            </w:tcBorders>
            <w:hideMark/>
          </w:tcPr>
          <w:p w:rsidR="005A0DB0" w:rsidRPr="006E1D98" w:rsidRDefault="001D3564" w:rsidP="00007C74">
            <w:pPr>
              <w:suppressAutoHyphens/>
              <w:spacing w:after="0" w:line="240" w:lineRule="auto"/>
              <w:jc w:val="center"/>
              <w:rPr>
                <w:rFonts w:ascii="Times New Roman" w:hAnsi="Times New Roman"/>
                <w:b/>
                <w:bCs/>
              </w:rPr>
            </w:pPr>
            <w:r w:rsidRPr="006E1D98">
              <w:rPr>
                <w:rFonts w:ascii="Times New Roman" w:hAnsi="Times New Roman"/>
                <w:b/>
                <w:bCs/>
              </w:rPr>
              <w:t>16</w:t>
            </w:r>
          </w:p>
        </w:tc>
        <w:tc>
          <w:tcPr>
            <w:tcW w:w="286" w:type="pct"/>
            <w:tcBorders>
              <w:top w:val="single" w:sz="4" w:space="0" w:color="auto"/>
              <w:left w:val="single" w:sz="4" w:space="0" w:color="auto"/>
              <w:bottom w:val="single" w:sz="4" w:space="0" w:color="auto"/>
              <w:right w:val="single" w:sz="4" w:space="0" w:color="auto"/>
            </w:tcBorders>
            <w:shd w:val="clear" w:color="auto" w:fill="C0C0C0"/>
            <w:hideMark/>
          </w:tcPr>
          <w:p w:rsidR="005A0DB0" w:rsidRPr="006E1D98" w:rsidRDefault="001D3564" w:rsidP="00007C74">
            <w:pPr>
              <w:spacing w:after="0" w:line="240" w:lineRule="auto"/>
              <w:jc w:val="center"/>
              <w:rPr>
                <w:rFonts w:ascii="Times New Roman" w:hAnsi="Times New Roman"/>
                <w:i/>
              </w:rPr>
            </w:pPr>
            <w:r w:rsidRPr="006E1D98">
              <w:rPr>
                <w:rFonts w:ascii="Times New Roman" w:hAnsi="Times New Roman"/>
                <w:i/>
              </w:rPr>
              <w:t>16</w:t>
            </w:r>
          </w:p>
        </w:tc>
        <w:tc>
          <w:tcPr>
            <w:tcW w:w="383" w:type="pct"/>
            <w:tcBorders>
              <w:top w:val="single" w:sz="4" w:space="0" w:color="auto"/>
              <w:left w:val="single" w:sz="4" w:space="0" w:color="auto"/>
              <w:bottom w:val="single" w:sz="4" w:space="0" w:color="auto"/>
              <w:right w:val="single" w:sz="4" w:space="0" w:color="auto"/>
            </w:tcBorders>
            <w:shd w:val="clear" w:color="auto" w:fill="C0C0C0"/>
          </w:tcPr>
          <w:p w:rsidR="005A0DB0" w:rsidRPr="006E1D98" w:rsidRDefault="001D3564" w:rsidP="00007C74">
            <w:pPr>
              <w:spacing w:after="0" w:line="240" w:lineRule="auto"/>
              <w:jc w:val="center"/>
              <w:rPr>
                <w:rFonts w:ascii="Times New Roman" w:hAnsi="Times New Roman"/>
                <w:i/>
              </w:rPr>
            </w:pPr>
            <w:r w:rsidRPr="006E1D98">
              <w:rPr>
                <w:rFonts w:ascii="Times New Roman" w:hAnsi="Times New Roman"/>
                <w:i/>
              </w:rPr>
              <w:t>16</w:t>
            </w:r>
          </w:p>
        </w:tc>
        <w:tc>
          <w:tcPr>
            <w:tcW w:w="334" w:type="pct"/>
            <w:tcBorders>
              <w:top w:val="single" w:sz="4" w:space="0" w:color="auto"/>
              <w:left w:val="single" w:sz="4" w:space="0" w:color="auto"/>
              <w:bottom w:val="single" w:sz="4" w:space="0" w:color="auto"/>
              <w:right w:val="single" w:sz="4" w:space="0" w:color="auto"/>
            </w:tcBorders>
            <w:shd w:val="clear" w:color="auto" w:fill="C0C0C0"/>
          </w:tcPr>
          <w:p w:rsidR="005A0DB0" w:rsidRPr="006E1D98" w:rsidRDefault="005A0DB0" w:rsidP="00007C74">
            <w:pPr>
              <w:spacing w:after="0" w:line="240" w:lineRule="auto"/>
              <w:jc w:val="center"/>
              <w:rPr>
                <w:rFonts w:ascii="Times New Roman" w:hAnsi="Times New Roman"/>
                <w:i/>
              </w:rPr>
            </w:pPr>
          </w:p>
        </w:tc>
        <w:tc>
          <w:tcPr>
            <w:tcW w:w="1100" w:type="pct"/>
            <w:gridSpan w:val="4"/>
            <w:tcBorders>
              <w:top w:val="single" w:sz="4" w:space="0" w:color="auto"/>
              <w:left w:val="single" w:sz="4" w:space="0" w:color="auto"/>
              <w:bottom w:val="single" w:sz="4" w:space="0" w:color="auto"/>
              <w:right w:val="single" w:sz="4" w:space="0" w:color="auto"/>
            </w:tcBorders>
            <w:shd w:val="clear" w:color="auto" w:fill="C0C0C0"/>
          </w:tcPr>
          <w:p w:rsidR="005A0DB0" w:rsidRPr="006E1D98" w:rsidRDefault="005A0DB0" w:rsidP="00007C74">
            <w:pPr>
              <w:spacing w:after="0" w:line="240" w:lineRule="auto"/>
              <w:jc w:val="center"/>
              <w:rPr>
                <w:rFonts w:ascii="Times New Roman" w:hAnsi="Times New Roman"/>
                <w:i/>
              </w:rPr>
            </w:pPr>
          </w:p>
        </w:tc>
        <w:tc>
          <w:tcPr>
            <w:tcW w:w="331" w:type="pct"/>
            <w:tcBorders>
              <w:top w:val="single" w:sz="4" w:space="0" w:color="auto"/>
              <w:left w:val="single" w:sz="4" w:space="0" w:color="auto"/>
              <w:bottom w:val="single" w:sz="4" w:space="0" w:color="auto"/>
              <w:right w:val="single" w:sz="4" w:space="0" w:color="auto"/>
            </w:tcBorders>
          </w:tcPr>
          <w:p w:rsidR="005A0DB0" w:rsidRPr="006E1D98" w:rsidRDefault="005A0DB0" w:rsidP="00007C74">
            <w:pPr>
              <w:suppressAutoHyphens/>
              <w:spacing w:after="0" w:line="240" w:lineRule="auto"/>
              <w:jc w:val="center"/>
              <w:rPr>
                <w:rFonts w:ascii="Times New Roman" w:hAnsi="Times New Roman"/>
              </w:rPr>
            </w:pPr>
          </w:p>
        </w:tc>
      </w:tr>
      <w:tr w:rsidR="005A0DB0" w:rsidRPr="006E1D98" w:rsidTr="00007C74">
        <w:tc>
          <w:tcPr>
            <w:tcW w:w="587" w:type="pct"/>
            <w:tcBorders>
              <w:top w:val="single" w:sz="4" w:space="0" w:color="auto"/>
              <w:left w:val="single" w:sz="4" w:space="0" w:color="auto"/>
              <w:bottom w:val="single" w:sz="4" w:space="0" w:color="auto"/>
              <w:right w:val="single" w:sz="4" w:space="0" w:color="auto"/>
            </w:tcBorders>
          </w:tcPr>
          <w:p w:rsidR="005A0DB0" w:rsidRPr="006E1D98" w:rsidRDefault="005A0DB0" w:rsidP="00007C74">
            <w:pPr>
              <w:spacing w:line="240" w:lineRule="auto"/>
              <w:rPr>
                <w:rFonts w:ascii="Times New Roman" w:hAnsi="Times New Roman"/>
                <w:b/>
                <w:i/>
              </w:rPr>
            </w:pPr>
          </w:p>
        </w:tc>
        <w:tc>
          <w:tcPr>
            <w:tcW w:w="1645" w:type="pct"/>
            <w:tcBorders>
              <w:top w:val="single" w:sz="4" w:space="0" w:color="auto"/>
              <w:left w:val="single" w:sz="4" w:space="0" w:color="auto"/>
              <w:bottom w:val="single" w:sz="4" w:space="0" w:color="auto"/>
              <w:right w:val="single" w:sz="4" w:space="0" w:color="auto"/>
            </w:tcBorders>
            <w:hideMark/>
          </w:tcPr>
          <w:p w:rsidR="005A0DB0" w:rsidRPr="006E1D98" w:rsidRDefault="005A0DB0" w:rsidP="00007C74">
            <w:pPr>
              <w:spacing w:line="240" w:lineRule="auto"/>
              <w:rPr>
                <w:rFonts w:ascii="Times New Roman" w:hAnsi="Times New Roman"/>
                <w:b/>
                <w:i/>
              </w:rPr>
            </w:pPr>
            <w:r w:rsidRPr="006E1D98">
              <w:rPr>
                <w:rFonts w:ascii="Times New Roman" w:hAnsi="Times New Roman"/>
                <w:b/>
                <w:i/>
              </w:rPr>
              <w:t>Всего:</w:t>
            </w:r>
          </w:p>
        </w:tc>
        <w:tc>
          <w:tcPr>
            <w:tcW w:w="334" w:type="pct"/>
            <w:tcBorders>
              <w:top w:val="single" w:sz="4" w:space="0" w:color="auto"/>
              <w:left w:val="single" w:sz="4" w:space="0" w:color="auto"/>
              <w:bottom w:val="single" w:sz="4" w:space="0" w:color="auto"/>
              <w:right w:val="single" w:sz="4" w:space="0" w:color="auto"/>
            </w:tcBorders>
            <w:hideMark/>
          </w:tcPr>
          <w:p w:rsidR="005A0DB0" w:rsidRPr="006E1D98" w:rsidRDefault="005A0DB0" w:rsidP="00007C74">
            <w:pPr>
              <w:spacing w:after="0" w:line="240" w:lineRule="auto"/>
              <w:jc w:val="center"/>
              <w:rPr>
                <w:rFonts w:ascii="Times New Roman" w:hAnsi="Times New Roman"/>
                <w:b/>
                <w:i/>
              </w:rPr>
            </w:pPr>
            <w:r w:rsidRPr="006E1D98">
              <w:rPr>
                <w:rFonts w:ascii="Times New Roman" w:hAnsi="Times New Roman"/>
                <w:b/>
                <w:i/>
              </w:rPr>
              <w:t>144</w:t>
            </w:r>
          </w:p>
        </w:tc>
        <w:tc>
          <w:tcPr>
            <w:tcW w:w="286" w:type="pct"/>
            <w:tcBorders>
              <w:top w:val="single" w:sz="4" w:space="0" w:color="auto"/>
              <w:left w:val="single" w:sz="4" w:space="0" w:color="auto"/>
              <w:bottom w:val="single" w:sz="4" w:space="0" w:color="auto"/>
              <w:right w:val="single" w:sz="4" w:space="0" w:color="auto"/>
            </w:tcBorders>
            <w:hideMark/>
          </w:tcPr>
          <w:p w:rsidR="005A0DB0" w:rsidRPr="006E1D98" w:rsidRDefault="005A0DB0" w:rsidP="00007C74">
            <w:pPr>
              <w:spacing w:after="0" w:line="240" w:lineRule="auto"/>
              <w:jc w:val="center"/>
              <w:rPr>
                <w:rFonts w:ascii="Times New Roman" w:hAnsi="Times New Roman"/>
                <w:b/>
                <w:i/>
              </w:rPr>
            </w:pPr>
            <w:r w:rsidRPr="006E1D98">
              <w:rPr>
                <w:rFonts w:ascii="Times New Roman" w:hAnsi="Times New Roman"/>
                <w:b/>
                <w:i/>
              </w:rPr>
              <w:t>114</w:t>
            </w:r>
          </w:p>
        </w:tc>
        <w:tc>
          <w:tcPr>
            <w:tcW w:w="383" w:type="pct"/>
            <w:tcBorders>
              <w:top w:val="single" w:sz="4" w:space="0" w:color="auto"/>
              <w:left w:val="single" w:sz="4" w:space="0" w:color="auto"/>
              <w:bottom w:val="single" w:sz="4" w:space="0" w:color="auto"/>
              <w:right w:val="single" w:sz="4" w:space="0" w:color="auto"/>
            </w:tcBorders>
            <w:hideMark/>
          </w:tcPr>
          <w:p w:rsidR="005A0DB0" w:rsidRPr="006E1D98" w:rsidRDefault="005A0DB0" w:rsidP="00007C74">
            <w:pPr>
              <w:spacing w:after="0" w:line="240" w:lineRule="auto"/>
              <w:jc w:val="center"/>
              <w:rPr>
                <w:rFonts w:ascii="Times New Roman" w:hAnsi="Times New Roman"/>
                <w:b/>
                <w:i/>
              </w:rPr>
            </w:pPr>
            <w:r w:rsidRPr="006E1D98">
              <w:rPr>
                <w:rFonts w:ascii="Times New Roman" w:hAnsi="Times New Roman"/>
                <w:b/>
                <w:i/>
              </w:rPr>
              <w:t>72</w:t>
            </w:r>
          </w:p>
        </w:tc>
        <w:tc>
          <w:tcPr>
            <w:tcW w:w="334" w:type="pct"/>
            <w:tcBorders>
              <w:top w:val="single" w:sz="4" w:space="0" w:color="auto"/>
              <w:left w:val="single" w:sz="4" w:space="0" w:color="auto"/>
              <w:bottom w:val="single" w:sz="4" w:space="0" w:color="auto"/>
              <w:right w:val="single" w:sz="4" w:space="0" w:color="auto"/>
            </w:tcBorders>
            <w:hideMark/>
          </w:tcPr>
          <w:p w:rsidR="005A0DB0" w:rsidRPr="006E1D98" w:rsidRDefault="005A0DB0" w:rsidP="00007C74">
            <w:pPr>
              <w:spacing w:after="0" w:line="240" w:lineRule="auto"/>
              <w:jc w:val="center"/>
              <w:rPr>
                <w:rFonts w:ascii="Times New Roman" w:hAnsi="Times New Roman"/>
                <w:b/>
                <w:i/>
              </w:rPr>
            </w:pPr>
            <w:r w:rsidRPr="006E1D98">
              <w:rPr>
                <w:rFonts w:ascii="Times New Roman" w:hAnsi="Times New Roman"/>
                <w:b/>
                <w:i/>
              </w:rPr>
              <w:t>26</w:t>
            </w:r>
          </w:p>
        </w:tc>
        <w:tc>
          <w:tcPr>
            <w:tcW w:w="288" w:type="pct"/>
            <w:tcBorders>
              <w:top w:val="single" w:sz="4" w:space="0" w:color="auto"/>
              <w:left w:val="single" w:sz="4" w:space="0" w:color="auto"/>
              <w:bottom w:val="single" w:sz="4" w:space="0" w:color="auto"/>
              <w:right w:val="single" w:sz="4" w:space="0" w:color="auto"/>
            </w:tcBorders>
            <w:hideMark/>
          </w:tcPr>
          <w:p w:rsidR="005A0DB0" w:rsidRPr="006E1D98" w:rsidRDefault="005A0DB0" w:rsidP="00007C74">
            <w:pPr>
              <w:spacing w:after="0" w:line="240" w:lineRule="auto"/>
              <w:jc w:val="center"/>
              <w:rPr>
                <w:rFonts w:ascii="Times New Roman" w:hAnsi="Times New Roman"/>
                <w:b/>
                <w:i/>
              </w:rPr>
            </w:pPr>
            <w:r w:rsidRPr="006E1D98">
              <w:rPr>
                <w:rFonts w:ascii="Times New Roman" w:hAnsi="Times New Roman"/>
                <w:b/>
                <w:i/>
              </w:rPr>
              <w:t>-</w:t>
            </w:r>
          </w:p>
        </w:tc>
        <w:tc>
          <w:tcPr>
            <w:tcW w:w="239" w:type="pct"/>
            <w:tcBorders>
              <w:top w:val="single" w:sz="4" w:space="0" w:color="auto"/>
              <w:left w:val="single" w:sz="4" w:space="0" w:color="auto"/>
              <w:bottom w:val="single" w:sz="4" w:space="0" w:color="auto"/>
              <w:right w:val="single" w:sz="4" w:space="0" w:color="auto"/>
            </w:tcBorders>
            <w:hideMark/>
          </w:tcPr>
          <w:p w:rsidR="005A0DB0" w:rsidRPr="006E1D98" w:rsidRDefault="005A0DB0" w:rsidP="00007C74">
            <w:pPr>
              <w:spacing w:after="0" w:line="240" w:lineRule="auto"/>
              <w:jc w:val="center"/>
              <w:rPr>
                <w:rFonts w:ascii="Times New Roman" w:hAnsi="Times New Roman"/>
                <w:b/>
                <w:i/>
              </w:rPr>
            </w:pPr>
            <w:r w:rsidRPr="006E1D98">
              <w:rPr>
                <w:rFonts w:ascii="Times New Roman" w:hAnsi="Times New Roman"/>
                <w:b/>
                <w:i/>
              </w:rPr>
              <w:t>-</w:t>
            </w:r>
          </w:p>
        </w:tc>
        <w:tc>
          <w:tcPr>
            <w:tcW w:w="287" w:type="pct"/>
            <w:tcBorders>
              <w:top w:val="single" w:sz="4" w:space="0" w:color="auto"/>
              <w:left w:val="single" w:sz="4" w:space="0" w:color="auto"/>
              <w:bottom w:val="single" w:sz="4" w:space="0" w:color="auto"/>
              <w:right w:val="single" w:sz="4" w:space="0" w:color="auto"/>
            </w:tcBorders>
            <w:hideMark/>
          </w:tcPr>
          <w:p w:rsidR="005A0DB0" w:rsidRPr="006E1D98" w:rsidRDefault="005A0DB0" w:rsidP="00007C74">
            <w:pPr>
              <w:spacing w:after="0" w:line="240" w:lineRule="auto"/>
              <w:jc w:val="center"/>
              <w:rPr>
                <w:rFonts w:ascii="Times New Roman" w:hAnsi="Times New Roman"/>
                <w:b/>
                <w:i/>
                <w:vertAlign w:val="superscript"/>
              </w:rPr>
            </w:pPr>
            <w:r w:rsidRPr="006E1D98">
              <w:rPr>
                <w:rFonts w:ascii="Times New Roman" w:hAnsi="Times New Roman"/>
                <w:b/>
                <w:i/>
              </w:rPr>
              <w:t>16</w:t>
            </w:r>
          </w:p>
        </w:tc>
        <w:tc>
          <w:tcPr>
            <w:tcW w:w="286" w:type="pct"/>
            <w:tcBorders>
              <w:top w:val="single" w:sz="4" w:space="0" w:color="auto"/>
              <w:left w:val="single" w:sz="4" w:space="0" w:color="auto"/>
              <w:bottom w:val="single" w:sz="4" w:space="0" w:color="auto"/>
              <w:right w:val="single" w:sz="4" w:space="0" w:color="auto"/>
            </w:tcBorders>
            <w:hideMark/>
          </w:tcPr>
          <w:p w:rsidR="005A0DB0" w:rsidRPr="006E1D98" w:rsidRDefault="005A0DB0" w:rsidP="00007C74">
            <w:pPr>
              <w:spacing w:after="0" w:line="240" w:lineRule="auto"/>
              <w:jc w:val="center"/>
              <w:rPr>
                <w:rFonts w:ascii="Times New Roman" w:hAnsi="Times New Roman"/>
                <w:b/>
                <w:i/>
              </w:rPr>
            </w:pPr>
            <w:r w:rsidRPr="006E1D98">
              <w:rPr>
                <w:rFonts w:ascii="Times New Roman" w:hAnsi="Times New Roman"/>
                <w:b/>
                <w:i/>
              </w:rPr>
              <w:t>36</w:t>
            </w:r>
          </w:p>
        </w:tc>
        <w:tc>
          <w:tcPr>
            <w:tcW w:w="331" w:type="pct"/>
            <w:tcBorders>
              <w:top w:val="single" w:sz="4" w:space="0" w:color="auto"/>
              <w:left w:val="single" w:sz="4" w:space="0" w:color="auto"/>
              <w:bottom w:val="single" w:sz="4" w:space="0" w:color="auto"/>
              <w:right w:val="single" w:sz="4" w:space="0" w:color="auto"/>
            </w:tcBorders>
            <w:hideMark/>
          </w:tcPr>
          <w:p w:rsidR="005A0DB0" w:rsidRPr="006E1D98" w:rsidRDefault="005A0DB0" w:rsidP="00007C74">
            <w:pPr>
              <w:spacing w:after="0" w:line="240" w:lineRule="auto"/>
              <w:jc w:val="center"/>
              <w:rPr>
                <w:rFonts w:ascii="Times New Roman" w:hAnsi="Times New Roman"/>
                <w:b/>
                <w:i/>
              </w:rPr>
            </w:pPr>
            <w:r w:rsidRPr="006E1D98">
              <w:rPr>
                <w:rFonts w:ascii="Times New Roman" w:hAnsi="Times New Roman"/>
                <w:b/>
                <w:i/>
              </w:rPr>
              <w:t>36</w:t>
            </w:r>
          </w:p>
        </w:tc>
      </w:tr>
    </w:tbl>
    <w:p w:rsidR="005A0DB0" w:rsidRPr="006E1D98" w:rsidRDefault="005A0DB0" w:rsidP="00EF228A">
      <w:pPr>
        <w:rPr>
          <w:rFonts w:ascii="Times New Roman" w:eastAsia="Calibri" w:hAnsi="Times New Roman"/>
          <w:sz w:val="24"/>
          <w:szCs w:val="24"/>
          <w:lang w:eastAsia="en-US"/>
        </w:rPr>
      </w:pPr>
    </w:p>
    <w:p w:rsidR="00EF228A" w:rsidRPr="006E1D98" w:rsidRDefault="00EF228A" w:rsidP="00EF228A">
      <w:pP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br w:type="page"/>
      </w:r>
      <w:r w:rsidRPr="006E1D98">
        <w:rPr>
          <w:rFonts w:ascii="Times New Roman" w:eastAsia="Calibri" w:hAnsi="Times New Roman"/>
          <w:b/>
          <w:sz w:val="24"/>
          <w:szCs w:val="24"/>
          <w:lang w:eastAsia="en-US"/>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3"/>
        <w:gridCol w:w="9854"/>
        <w:gridCol w:w="2063"/>
      </w:tblGrid>
      <w:tr w:rsidR="00EF228A" w:rsidRPr="006E1D98" w:rsidTr="001E06E6">
        <w:trPr>
          <w:trHeight w:val="1204"/>
        </w:trPr>
        <w:tc>
          <w:tcPr>
            <w:tcW w:w="1009" w:type="pct"/>
          </w:tcPr>
          <w:p w:rsidR="00EF228A" w:rsidRPr="006E1D98" w:rsidRDefault="00EF228A" w:rsidP="001E06E6">
            <w:pPr>
              <w:spacing w:after="0"/>
              <w:jc w:val="center"/>
              <w:rPr>
                <w:rFonts w:ascii="Times New Roman" w:eastAsia="Calibri" w:hAnsi="Times New Roman"/>
                <w:b/>
                <w:sz w:val="24"/>
                <w:szCs w:val="24"/>
                <w:lang w:eastAsia="en-US"/>
              </w:rPr>
            </w:pPr>
            <w:r w:rsidRPr="006E1D98">
              <w:rPr>
                <w:rFonts w:ascii="Times New Roman" w:eastAsia="Calibri" w:hAnsi="Times New Roman"/>
                <w:b/>
                <w:bCs/>
                <w:sz w:val="24"/>
                <w:szCs w:val="24"/>
                <w:lang w:eastAsia="en-US"/>
              </w:rPr>
              <w:t>Наименование разделов и тем профессионального модуля (ПМ), междисц</w:t>
            </w:r>
            <w:r w:rsidRPr="006E1D98">
              <w:rPr>
                <w:rFonts w:ascii="Times New Roman" w:eastAsia="Calibri" w:hAnsi="Times New Roman"/>
                <w:b/>
                <w:bCs/>
                <w:sz w:val="24"/>
                <w:szCs w:val="24"/>
                <w:lang w:eastAsia="en-US"/>
              </w:rPr>
              <w:t>и</w:t>
            </w:r>
            <w:r w:rsidRPr="006E1D98">
              <w:rPr>
                <w:rFonts w:ascii="Times New Roman" w:eastAsia="Calibri" w:hAnsi="Times New Roman"/>
                <w:b/>
                <w:bCs/>
                <w:sz w:val="24"/>
                <w:szCs w:val="24"/>
                <w:lang w:eastAsia="en-US"/>
              </w:rPr>
              <w:t>плинарных курсов (МДК)</w:t>
            </w:r>
          </w:p>
        </w:tc>
        <w:tc>
          <w:tcPr>
            <w:tcW w:w="3300" w:type="pct"/>
            <w:vAlign w:val="center"/>
          </w:tcPr>
          <w:p w:rsidR="00EF228A" w:rsidRPr="006E1D98" w:rsidRDefault="008C6FC0" w:rsidP="001E06E6">
            <w:pPr>
              <w:spacing w:after="0"/>
              <w:jc w:val="center"/>
              <w:rPr>
                <w:rFonts w:ascii="Times New Roman" w:eastAsia="Calibri" w:hAnsi="Times New Roman"/>
                <w:b/>
                <w:sz w:val="24"/>
                <w:szCs w:val="24"/>
                <w:lang w:eastAsia="en-US"/>
              </w:rPr>
            </w:pPr>
            <w:r>
              <w:rPr>
                <w:rFonts w:ascii="Times New Roman" w:eastAsia="Calibri" w:hAnsi="Times New Roman"/>
                <w:b/>
                <w:bCs/>
                <w:sz w:val="24"/>
                <w:szCs w:val="24"/>
                <w:lang w:eastAsia="en-US"/>
              </w:rPr>
              <w:t>Содержание</w:t>
            </w:r>
            <w:r w:rsidR="00EF228A" w:rsidRPr="006E1D98">
              <w:rPr>
                <w:rFonts w:ascii="Times New Roman" w:eastAsia="Calibri" w:hAnsi="Times New Roman"/>
                <w:b/>
                <w:bCs/>
                <w:sz w:val="24"/>
                <w:szCs w:val="24"/>
                <w:lang w:eastAsia="en-US"/>
              </w:rPr>
              <w:t>,</w:t>
            </w:r>
            <w:r w:rsidR="001E06E6" w:rsidRPr="006E1D98">
              <w:rPr>
                <w:rFonts w:ascii="Times New Roman" w:eastAsia="Calibri" w:hAnsi="Times New Roman"/>
                <w:b/>
                <w:bCs/>
                <w:sz w:val="24"/>
                <w:szCs w:val="24"/>
                <w:lang w:eastAsia="en-US"/>
              </w:rPr>
              <w:t xml:space="preserve"> </w:t>
            </w:r>
            <w:r w:rsidR="00EF228A" w:rsidRPr="006E1D98">
              <w:rPr>
                <w:rFonts w:ascii="Times New Roman" w:eastAsia="Calibri" w:hAnsi="Times New Roman"/>
                <w:b/>
                <w:bCs/>
                <w:sz w:val="24"/>
                <w:szCs w:val="24"/>
                <w:lang w:eastAsia="en-US"/>
              </w:rPr>
              <w:t>лабораторные работы и практические занятия, сам</w:t>
            </w:r>
            <w:r w:rsidR="00EF228A" w:rsidRPr="006E1D98">
              <w:rPr>
                <w:rFonts w:ascii="Times New Roman" w:eastAsia="Calibri" w:hAnsi="Times New Roman"/>
                <w:b/>
                <w:bCs/>
                <w:sz w:val="24"/>
                <w:szCs w:val="24"/>
                <w:lang w:eastAsia="en-US"/>
              </w:rPr>
              <w:t>о</w:t>
            </w:r>
            <w:r w:rsidR="00EF228A" w:rsidRPr="006E1D98">
              <w:rPr>
                <w:rFonts w:ascii="Times New Roman" w:eastAsia="Calibri" w:hAnsi="Times New Roman"/>
                <w:b/>
                <w:bCs/>
                <w:sz w:val="24"/>
                <w:szCs w:val="24"/>
                <w:lang w:eastAsia="en-US"/>
              </w:rPr>
              <w:t>стоятельная учебная работа обучающихся, курсовая работа (проект)</w:t>
            </w:r>
          </w:p>
        </w:tc>
        <w:tc>
          <w:tcPr>
            <w:tcW w:w="691" w:type="pct"/>
            <w:vAlign w:val="center"/>
          </w:tcPr>
          <w:p w:rsidR="00EF228A" w:rsidRPr="006E1D98" w:rsidRDefault="00EF228A" w:rsidP="001E06E6">
            <w:pPr>
              <w:spacing w:after="0"/>
              <w:jc w:val="center"/>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Объем, акад. ч / в том числе в форме практической подг</w:t>
            </w:r>
            <w:r w:rsidRPr="006E1D98">
              <w:rPr>
                <w:rFonts w:ascii="Times New Roman" w:eastAsia="Calibri" w:hAnsi="Times New Roman"/>
                <w:b/>
                <w:bCs/>
                <w:sz w:val="24"/>
                <w:szCs w:val="24"/>
                <w:lang w:eastAsia="en-US"/>
              </w:rPr>
              <w:t>о</w:t>
            </w:r>
            <w:r w:rsidRPr="006E1D98">
              <w:rPr>
                <w:rFonts w:ascii="Times New Roman" w:eastAsia="Calibri" w:hAnsi="Times New Roman"/>
                <w:b/>
                <w:bCs/>
                <w:sz w:val="24"/>
                <w:szCs w:val="24"/>
                <w:lang w:eastAsia="en-US"/>
              </w:rPr>
              <w:t>товки, акад</w:t>
            </w:r>
            <w:r w:rsidR="001E06E6" w:rsidRPr="006E1D98">
              <w:rPr>
                <w:rFonts w:ascii="Times New Roman" w:eastAsia="Calibri" w:hAnsi="Times New Roman"/>
                <w:b/>
                <w:bCs/>
                <w:sz w:val="24"/>
                <w:szCs w:val="24"/>
                <w:lang w:eastAsia="en-US"/>
              </w:rPr>
              <w:t>.</w:t>
            </w:r>
            <w:r w:rsidRPr="006E1D98">
              <w:rPr>
                <w:rFonts w:ascii="Times New Roman" w:eastAsia="Calibri" w:hAnsi="Times New Roman"/>
                <w:b/>
                <w:bCs/>
                <w:sz w:val="24"/>
                <w:szCs w:val="24"/>
                <w:lang w:eastAsia="en-US"/>
              </w:rPr>
              <w:t xml:space="preserve"> ч</w:t>
            </w:r>
          </w:p>
        </w:tc>
      </w:tr>
      <w:tr w:rsidR="00EF228A" w:rsidRPr="006E1D98" w:rsidTr="001E06E6">
        <w:tc>
          <w:tcPr>
            <w:tcW w:w="1009" w:type="pct"/>
          </w:tcPr>
          <w:p w:rsidR="00EF228A" w:rsidRPr="006E1D98" w:rsidRDefault="00EF228A" w:rsidP="001E06E6">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1</w:t>
            </w:r>
          </w:p>
        </w:tc>
        <w:tc>
          <w:tcPr>
            <w:tcW w:w="3300" w:type="pct"/>
          </w:tcPr>
          <w:p w:rsidR="00EF228A" w:rsidRPr="006E1D98" w:rsidRDefault="00EF228A" w:rsidP="001E06E6">
            <w:pPr>
              <w:spacing w:after="0"/>
              <w:jc w:val="center"/>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2</w:t>
            </w:r>
          </w:p>
        </w:tc>
        <w:tc>
          <w:tcPr>
            <w:tcW w:w="691" w:type="pct"/>
            <w:vAlign w:val="center"/>
          </w:tcPr>
          <w:p w:rsidR="00EF228A" w:rsidRPr="006E1D98" w:rsidRDefault="00EF228A" w:rsidP="001E06E6">
            <w:pPr>
              <w:spacing w:after="0"/>
              <w:jc w:val="center"/>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3</w:t>
            </w:r>
          </w:p>
        </w:tc>
      </w:tr>
      <w:tr w:rsidR="00EF228A" w:rsidRPr="006E1D98" w:rsidTr="001E06E6">
        <w:tc>
          <w:tcPr>
            <w:tcW w:w="4309" w:type="pct"/>
            <w:gridSpan w:val="2"/>
          </w:tcPr>
          <w:p w:rsidR="00EF228A" w:rsidRPr="006E1D98" w:rsidRDefault="00622231" w:rsidP="001E06E6">
            <w:pPr>
              <w:spacing w:after="0"/>
              <w:rPr>
                <w:rFonts w:ascii="Times New Roman" w:eastAsia="Calibri" w:hAnsi="Times New Roman"/>
                <w:i/>
                <w:sz w:val="24"/>
                <w:szCs w:val="24"/>
                <w:lang w:eastAsia="en-US"/>
              </w:rPr>
            </w:pPr>
            <w:r>
              <w:rPr>
                <w:rFonts w:ascii="Times New Roman" w:eastAsia="Calibri" w:hAnsi="Times New Roman"/>
                <w:b/>
                <w:bCs/>
                <w:sz w:val="24"/>
                <w:szCs w:val="24"/>
                <w:lang w:eastAsia="en-US"/>
              </w:rPr>
              <w:t>МДК.</w:t>
            </w:r>
            <w:r w:rsidR="00EF228A" w:rsidRPr="006E1D98">
              <w:rPr>
                <w:rFonts w:ascii="Times New Roman" w:eastAsia="Calibri" w:hAnsi="Times New Roman"/>
                <w:b/>
                <w:bCs/>
                <w:sz w:val="24"/>
                <w:szCs w:val="24"/>
                <w:lang w:eastAsia="en-US"/>
              </w:rPr>
              <w:t>04.01. Теоретические и методические основы преподавания дисциплин художественно-эстетического цикла в начальной школе</w:t>
            </w:r>
          </w:p>
        </w:tc>
        <w:tc>
          <w:tcPr>
            <w:tcW w:w="691" w:type="pct"/>
            <w:vAlign w:val="center"/>
          </w:tcPr>
          <w:p w:rsidR="00EF228A" w:rsidRPr="006E1D98" w:rsidRDefault="00EF228A" w:rsidP="001E06E6">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72/42</w:t>
            </w:r>
          </w:p>
        </w:tc>
      </w:tr>
      <w:tr w:rsidR="00EF228A" w:rsidRPr="006E1D98" w:rsidTr="001E06E6">
        <w:trPr>
          <w:trHeight w:val="318"/>
        </w:trPr>
        <w:tc>
          <w:tcPr>
            <w:tcW w:w="4309" w:type="pct"/>
            <w:gridSpan w:val="2"/>
          </w:tcPr>
          <w:p w:rsidR="00EF228A" w:rsidRPr="006E1D98" w:rsidRDefault="00EF228A" w:rsidP="001E06E6">
            <w:pPr>
              <w:spacing w:after="0"/>
              <w:rPr>
                <w:rFonts w:ascii="Times New Roman" w:eastAsia="Calibri" w:hAnsi="Times New Roman"/>
                <w:i/>
                <w:sz w:val="24"/>
                <w:szCs w:val="24"/>
                <w:lang w:eastAsia="en-US"/>
              </w:rPr>
            </w:pPr>
            <w:r w:rsidRPr="006E1D98">
              <w:rPr>
                <w:rFonts w:ascii="Times New Roman" w:eastAsia="Calibri" w:hAnsi="Times New Roman"/>
                <w:b/>
                <w:bCs/>
                <w:sz w:val="24"/>
                <w:szCs w:val="24"/>
                <w:lang w:eastAsia="en-US"/>
              </w:rPr>
              <w:t>Раздел 1. Теоретические и методические основы преподавания музыки в начальной школе</w:t>
            </w:r>
          </w:p>
        </w:tc>
        <w:tc>
          <w:tcPr>
            <w:tcW w:w="691" w:type="pct"/>
            <w:vAlign w:val="center"/>
          </w:tcPr>
          <w:p w:rsidR="00EF228A" w:rsidRPr="006E1D98" w:rsidRDefault="00EF228A" w:rsidP="001D3564">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28/</w:t>
            </w:r>
            <w:r w:rsidR="001D3564" w:rsidRPr="006E1D98">
              <w:rPr>
                <w:rFonts w:ascii="Times New Roman" w:eastAsia="Calibri" w:hAnsi="Times New Roman"/>
                <w:b/>
                <w:sz w:val="24"/>
                <w:szCs w:val="24"/>
                <w:lang w:eastAsia="en-US"/>
              </w:rPr>
              <w:t>13</w:t>
            </w:r>
          </w:p>
        </w:tc>
      </w:tr>
      <w:tr w:rsidR="00EF228A" w:rsidRPr="006E1D98" w:rsidTr="001E06E6">
        <w:tc>
          <w:tcPr>
            <w:tcW w:w="1009" w:type="pct"/>
            <w:vMerge w:val="restart"/>
          </w:tcPr>
          <w:p w:rsidR="00EF228A" w:rsidRPr="006E1D98" w:rsidRDefault="00EF228A" w:rsidP="001E06E6">
            <w:pPr>
              <w:spacing w:after="0"/>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 xml:space="preserve">Тема 1.1. </w:t>
            </w:r>
          </w:p>
          <w:p w:rsidR="00EF228A" w:rsidRPr="006E1D98" w:rsidRDefault="00EF228A" w:rsidP="001E06E6">
            <w:pPr>
              <w:spacing w:after="0"/>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Основы теории музыки</w:t>
            </w:r>
          </w:p>
        </w:tc>
        <w:tc>
          <w:tcPr>
            <w:tcW w:w="3300" w:type="pct"/>
          </w:tcPr>
          <w:p w:rsidR="00EF228A" w:rsidRPr="006E1D98" w:rsidRDefault="00EF228A" w:rsidP="001E06E6">
            <w:pPr>
              <w:spacing w:after="0"/>
              <w:rPr>
                <w:rFonts w:ascii="Times New Roman" w:eastAsia="Calibri" w:hAnsi="Times New Roman"/>
                <w:b/>
                <w:sz w:val="24"/>
                <w:szCs w:val="24"/>
                <w:lang w:eastAsia="en-US"/>
              </w:rPr>
            </w:pPr>
            <w:r w:rsidRPr="006E1D98">
              <w:rPr>
                <w:rFonts w:ascii="Times New Roman" w:eastAsia="Calibri" w:hAnsi="Times New Roman"/>
                <w:b/>
                <w:bCs/>
                <w:sz w:val="24"/>
                <w:szCs w:val="24"/>
                <w:lang w:eastAsia="en-US"/>
              </w:rPr>
              <w:t xml:space="preserve">Содержание </w:t>
            </w:r>
          </w:p>
        </w:tc>
        <w:tc>
          <w:tcPr>
            <w:tcW w:w="691" w:type="pct"/>
          </w:tcPr>
          <w:p w:rsidR="00EF228A" w:rsidRPr="006E1D98" w:rsidRDefault="00EF228A" w:rsidP="001E06E6">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6</w:t>
            </w:r>
            <w:r w:rsidR="001E06E6" w:rsidRPr="006E1D98">
              <w:rPr>
                <w:rFonts w:ascii="Times New Roman" w:eastAsia="Calibri" w:hAnsi="Times New Roman"/>
                <w:b/>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130"/>
              </w:numPr>
              <w:tabs>
                <w:tab w:val="left" w:pos="256"/>
              </w:tabs>
              <w:spacing w:after="0" w:line="240" w:lineRule="auto"/>
              <w:ind w:left="0" w:firstLine="0"/>
              <w:rPr>
                <w:rFonts w:ascii="Times New Roman" w:hAnsi="Times New Roman"/>
                <w:sz w:val="24"/>
                <w:szCs w:val="24"/>
                <w:lang/>
              </w:rPr>
            </w:pPr>
            <w:r w:rsidRPr="006E1D98">
              <w:rPr>
                <w:rFonts w:ascii="Times New Roman" w:hAnsi="Times New Roman"/>
                <w:sz w:val="24"/>
                <w:szCs w:val="24"/>
                <w:lang/>
              </w:rPr>
              <w:t>Музыка как вид искусства: содержательные аспекты</w:t>
            </w:r>
          </w:p>
        </w:tc>
        <w:tc>
          <w:tcPr>
            <w:tcW w:w="691" w:type="pct"/>
            <w:vMerge w:val="restart"/>
            <w:vAlign w:val="center"/>
          </w:tcPr>
          <w:p w:rsidR="00EF228A" w:rsidRPr="006E1D98" w:rsidRDefault="001E06E6" w:rsidP="001E06E6">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5</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130"/>
              </w:numPr>
              <w:tabs>
                <w:tab w:val="left" w:pos="256"/>
              </w:tabs>
              <w:spacing w:after="0" w:line="240" w:lineRule="auto"/>
              <w:ind w:left="0" w:firstLine="0"/>
              <w:rPr>
                <w:rFonts w:ascii="Times New Roman" w:hAnsi="Times New Roman"/>
                <w:sz w:val="24"/>
                <w:szCs w:val="24"/>
                <w:lang/>
              </w:rPr>
            </w:pPr>
            <w:r w:rsidRPr="006E1D98">
              <w:rPr>
                <w:rFonts w:ascii="Times New Roman" w:hAnsi="Times New Roman"/>
                <w:sz w:val="24"/>
                <w:szCs w:val="24"/>
                <w:lang/>
              </w:rPr>
              <w:t>Средства музыкальной выразительности в музыкальных произведениях</w:t>
            </w:r>
          </w:p>
        </w:tc>
        <w:tc>
          <w:tcPr>
            <w:tcW w:w="691" w:type="pct"/>
            <w:vMerge/>
            <w:vAlign w:val="center"/>
          </w:tcPr>
          <w:p w:rsidR="00EF228A" w:rsidRPr="006E1D98" w:rsidRDefault="00EF228A" w:rsidP="001E06E6">
            <w:pPr>
              <w:spacing w:after="0"/>
              <w:jc w:val="center"/>
              <w:rPr>
                <w:rFonts w:ascii="Times New Roman" w:eastAsia="Calibri" w:hAnsi="Times New Roman"/>
                <w:b/>
                <w:sz w:val="24"/>
                <w:szCs w:val="24"/>
                <w:lang w:eastAsia="en-US"/>
              </w:rPr>
            </w:pP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130"/>
              </w:numPr>
              <w:tabs>
                <w:tab w:val="left" w:pos="256"/>
              </w:tabs>
              <w:spacing w:after="0" w:line="240" w:lineRule="auto"/>
              <w:ind w:left="0" w:firstLine="0"/>
              <w:rPr>
                <w:rFonts w:ascii="Times New Roman" w:hAnsi="Times New Roman"/>
                <w:sz w:val="24"/>
                <w:szCs w:val="24"/>
                <w:lang/>
              </w:rPr>
            </w:pPr>
            <w:r w:rsidRPr="006E1D98">
              <w:rPr>
                <w:rFonts w:ascii="Times New Roman" w:hAnsi="Times New Roman"/>
                <w:sz w:val="24"/>
                <w:szCs w:val="24"/>
                <w:lang/>
              </w:rPr>
              <w:t>Жанры народной и профессиональной музыки.</w:t>
            </w:r>
            <w:r w:rsidRPr="006E1D98">
              <w:rPr>
                <w:rFonts w:ascii="Times New Roman" w:hAnsi="Times New Roman"/>
                <w:sz w:val="24"/>
                <w:szCs w:val="24"/>
                <w:lang/>
              </w:rPr>
              <w:t xml:space="preserve"> </w:t>
            </w:r>
          </w:p>
        </w:tc>
        <w:tc>
          <w:tcPr>
            <w:tcW w:w="691" w:type="pct"/>
            <w:vMerge/>
            <w:vAlign w:val="center"/>
          </w:tcPr>
          <w:p w:rsidR="00EF228A" w:rsidRPr="006E1D98" w:rsidRDefault="00EF228A" w:rsidP="001E06E6">
            <w:pPr>
              <w:spacing w:after="0"/>
              <w:jc w:val="center"/>
              <w:rPr>
                <w:rFonts w:ascii="Times New Roman" w:eastAsia="Calibri" w:hAnsi="Times New Roman"/>
                <w:b/>
                <w:sz w:val="24"/>
                <w:szCs w:val="24"/>
                <w:lang w:eastAsia="en-US"/>
              </w:rPr>
            </w:pP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130"/>
              </w:numPr>
              <w:tabs>
                <w:tab w:val="left" w:pos="256"/>
              </w:tabs>
              <w:spacing w:after="0" w:line="240" w:lineRule="auto"/>
              <w:ind w:left="0" w:firstLine="0"/>
              <w:rPr>
                <w:rFonts w:ascii="Times New Roman" w:hAnsi="Times New Roman"/>
                <w:sz w:val="24"/>
                <w:szCs w:val="24"/>
                <w:lang/>
              </w:rPr>
            </w:pPr>
            <w:r w:rsidRPr="006E1D98">
              <w:rPr>
                <w:rFonts w:ascii="Times New Roman" w:hAnsi="Times New Roman"/>
                <w:sz w:val="24"/>
                <w:szCs w:val="24"/>
                <w:lang/>
              </w:rPr>
              <w:t>Певческие голоса. Хор.</w:t>
            </w:r>
            <w:r w:rsidRPr="006E1D98">
              <w:rPr>
                <w:rFonts w:ascii="Times New Roman" w:hAnsi="Times New Roman"/>
                <w:sz w:val="24"/>
                <w:szCs w:val="24"/>
                <w:lang/>
              </w:rPr>
              <w:t xml:space="preserve"> Виды хора.</w:t>
            </w:r>
          </w:p>
        </w:tc>
        <w:tc>
          <w:tcPr>
            <w:tcW w:w="691" w:type="pct"/>
            <w:vMerge/>
            <w:vAlign w:val="center"/>
          </w:tcPr>
          <w:p w:rsidR="00EF228A" w:rsidRPr="006E1D98" w:rsidRDefault="00EF228A" w:rsidP="001E06E6">
            <w:pPr>
              <w:spacing w:after="0"/>
              <w:jc w:val="center"/>
              <w:rPr>
                <w:rFonts w:ascii="Times New Roman" w:eastAsia="Calibri" w:hAnsi="Times New Roman"/>
                <w:b/>
                <w:sz w:val="24"/>
                <w:szCs w:val="24"/>
                <w:lang w:eastAsia="en-US"/>
              </w:rPr>
            </w:pP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130"/>
              </w:numPr>
              <w:tabs>
                <w:tab w:val="left" w:pos="256"/>
              </w:tabs>
              <w:spacing w:after="0" w:line="240" w:lineRule="auto"/>
              <w:ind w:left="0" w:firstLine="0"/>
              <w:rPr>
                <w:rFonts w:ascii="Times New Roman" w:hAnsi="Times New Roman"/>
                <w:sz w:val="24"/>
                <w:szCs w:val="24"/>
                <w:lang/>
              </w:rPr>
            </w:pPr>
            <w:r w:rsidRPr="006E1D98">
              <w:rPr>
                <w:rFonts w:ascii="Times New Roman" w:hAnsi="Times New Roman"/>
                <w:sz w:val="24"/>
                <w:szCs w:val="24"/>
                <w:lang/>
              </w:rPr>
              <w:t>Музыкальные инструменты. Оркестр</w:t>
            </w:r>
            <w:r w:rsidRPr="006E1D98">
              <w:rPr>
                <w:rFonts w:ascii="Times New Roman" w:hAnsi="Times New Roman"/>
                <w:sz w:val="24"/>
                <w:szCs w:val="24"/>
                <w:lang/>
              </w:rPr>
              <w:t>. Виды оркестров.</w:t>
            </w:r>
          </w:p>
        </w:tc>
        <w:tc>
          <w:tcPr>
            <w:tcW w:w="691" w:type="pct"/>
            <w:vMerge/>
            <w:vAlign w:val="center"/>
          </w:tcPr>
          <w:p w:rsidR="00EF228A" w:rsidRPr="006E1D98" w:rsidRDefault="00EF228A" w:rsidP="001E06E6">
            <w:pPr>
              <w:spacing w:after="0"/>
              <w:jc w:val="center"/>
              <w:rPr>
                <w:rFonts w:ascii="Times New Roman" w:eastAsia="Calibri" w:hAnsi="Times New Roman"/>
                <w:b/>
                <w:sz w:val="24"/>
                <w:szCs w:val="24"/>
                <w:lang w:eastAsia="en-US"/>
              </w:rPr>
            </w:pPr>
          </w:p>
        </w:tc>
      </w:tr>
      <w:tr w:rsidR="00EF228A" w:rsidRPr="006E1D98" w:rsidTr="001E06E6">
        <w:trPr>
          <w:trHeight w:val="349"/>
        </w:trPr>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1E06E6">
            <w:pPr>
              <w:spacing w:after="0"/>
              <w:rPr>
                <w:rFonts w:ascii="Times New Roman" w:eastAsia="Calibri" w:hAnsi="Times New Roman"/>
                <w:b/>
                <w:sz w:val="24"/>
                <w:szCs w:val="24"/>
                <w:lang w:eastAsia="en-US"/>
              </w:rPr>
            </w:pPr>
            <w:r w:rsidRPr="006E1D98">
              <w:rPr>
                <w:rFonts w:ascii="Times New Roman" w:eastAsia="Calibri" w:hAnsi="Times New Roman"/>
                <w:b/>
                <w:bCs/>
                <w:sz w:val="24"/>
                <w:szCs w:val="24"/>
                <w:lang w:eastAsia="en-US"/>
              </w:rPr>
              <w:t>В том числе практических занятий и лабораторных работ</w:t>
            </w:r>
          </w:p>
        </w:tc>
        <w:tc>
          <w:tcPr>
            <w:tcW w:w="691" w:type="pct"/>
            <w:vAlign w:val="center"/>
          </w:tcPr>
          <w:p w:rsidR="00EF228A" w:rsidRPr="006E1D98" w:rsidRDefault="00EF228A" w:rsidP="001E06E6">
            <w:pPr>
              <w:spacing w:after="0"/>
              <w:jc w:val="center"/>
              <w:rPr>
                <w:rFonts w:ascii="Times New Roman" w:eastAsia="Calibri" w:hAnsi="Times New Roman"/>
                <w:b/>
                <w:iCs/>
                <w:sz w:val="24"/>
                <w:szCs w:val="24"/>
                <w:lang w:eastAsia="en-US"/>
              </w:rPr>
            </w:pPr>
            <w:r w:rsidRPr="006E1D98">
              <w:rPr>
                <w:rFonts w:ascii="Times New Roman" w:eastAsia="Calibri" w:hAnsi="Times New Roman"/>
                <w:b/>
                <w:iCs/>
                <w:sz w:val="24"/>
                <w:szCs w:val="24"/>
                <w:lang w:eastAsia="en-US"/>
              </w:rPr>
              <w:t>1</w:t>
            </w:r>
          </w:p>
        </w:tc>
      </w:tr>
      <w:tr w:rsidR="00EF228A" w:rsidRPr="006E1D98" w:rsidTr="001E06E6">
        <w:trPr>
          <w:trHeight w:val="283"/>
        </w:trPr>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widowControl w:val="0"/>
              <w:numPr>
                <w:ilvl w:val="0"/>
                <w:numId w:val="89"/>
              </w:numPr>
              <w:tabs>
                <w:tab w:val="left" w:pos="211"/>
              </w:tabs>
              <w:autoSpaceDE w:val="0"/>
              <w:autoSpaceDN w:val="0"/>
              <w:spacing w:after="0" w:line="240" w:lineRule="auto"/>
              <w:ind w:left="0" w:firstLine="0"/>
              <w:contextualSpacing/>
              <w:rPr>
                <w:rFonts w:ascii="Times New Roman" w:hAnsi="Times New Roman"/>
                <w:sz w:val="24"/>
                <w:szCs w:val="24"/>
                <w:lang/>
              </w:rPr>
            </w:pPr>
            <w:r w:rsidRPr="006E1D98">
              <w:rPr>
                <w:rFonts w:ascii="Times New Roman" w:hAnsi="Times New Roman"/>
                <w:sz w:val="24"/>
                <w:szCs w:val="24"/>
                <w:lang/>
              </w:rPr>
              <w:t>Слуховое восприятие и определение музыкальной формы, ее характеристика</w:t>
            </w:r>
            <w:r w:rsidRPr="006E1D98">
              <w:rPr>
                <w:rFonts w:ascii="Times New Roman" w:hAnsi="Times New Roman"/>
                <w:sz w:val="24"/>
                <w:szCs w:val="24"/>
                <w:lang/>
              </w:rPr>
              <w:t>.</w:t>
            </w:r>
          </w:p>
        </w:tc>
        <w:tc>
          <w:tcPr>
            <w:tcW w:w="691" w:type="pct"/>
            <w:vAlign w:val="center"/>
          </w:tcPr>
          <w:p w:rsidR="00EF228A" w:rsidRPr="006E1D98" w:rsidRDefault="001E06E6"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rPr>
          <w:trHeight w:val="461"/>
        </w:trPr>
        <w:tc>
          <w:tcPr>
            <w:tcW w:w="1009" w:type="pct"/>
            <w:vMerge w:val="restart"/>
          </w:tcPr>
          <w:p w:rsidR="00EF228A" w:rsidRPr="006E1D98" w:rsidRDefault="00EF228A" w:rsidP="001E06E6">
            <w:pPr>
              <w:spacing w:after="0"/>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Тема 1.2. Организация обучения музыке в начальной школе</w:t>
            </w:r>
          </w:p>
        </w:tc>
        <w:tc>
          <w:tcPr>
            <w:tcW w:w="3300" w:type="pct"/>
          </w:tcPr>
          <w:p w:rsidR="00EF228A" w:rsidRPr="006E1D98" w:rsidRDefault="00EF228A" w:rsidP="001E06E6">
            <w:pPr>
              <w:spacing w:after="0"/>
              <w:rPr>
                <w:rFonts w:ascii="Times New Roman" w:eastAsia="Calibri" w:hAnsi="Times New Roman"/>
                <w:b/>
                <w:sz w:val="24"/>
                <w:szCs w:val="24"/>
                <w:lang w:eastAsia="en-US"/>
              </w:rPr>
            </w:pPr>
            <w:r w:rsidRPr="006E1D98">
              <w:rPr>
                <w:rFonts w:ascii="Times New Roman" w:eastAsia="Calibri" w:hAnsi="Times New Roman"/>
                <w:b/>
                <w:bCs/>
                <w:sz w:val="24"/>
                <w:szCs w:val="24"/>
                <w:lang w:eastAsia="en-US"/>
              </w:rPr>
              <w:t xml:space="preserve">Содержание </w:t>
            </w:r>
          </w:p>
        </w:tc>
        <w:tc>
          <w:tcPr>
            <w:tcW w:w="691" w:type="pct"/>
            <w:vAlign w:val="center"/>
          </w:tcPr>
          <w:p w:rsidR="00EF228A" w:rsidRPr="006E1D98" w:rsidRDefault="00EF228A" w:rsidP="001E06E6">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11</w:t>
            </w:r>
            <w:r w:rsidR="001E06E6" w:rsidRPr="006E1D98">
              <w:rPr>
                <w:rFonts w:ascii="Times New Roman" w:eastAsia="Calibri" w:hAnsi="Times New Roman"/>
                <w:b/>
                <w:sz w:val="24"/>
                <w:szCs w:val="24"/>
                <w:lang w:eastAsia="en-US"/>
              </w:rPr>
              <w:t>/6</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87"/>
              </w:numPr>
              <w:tabs>
                <w:tab w:val="left" w:pos="247"/>
              </w:tabs>
              <w:spacing w:after="0" w:line="240" w:lineRule="auto"/>
              <w:ind w:left="0" w:firstLine="0"/>
              <w:rPr>
                <w:rFonts w:ascii="Times New Roman" w:hAnsi="Times New Roman"/>
                <w:sz w:val="24"/>
                <w:szCs w:val="24"/>
                <w:lang/>
              </w:rPr>
            </w:pPr>
            <w:r w:rsidRPr="006E1D98">
              <w:rPr>
                <w:rFonts w:ascii="Times New Roman" w:hAnsi="Times New Roman"/>
                <w:sz w:val="24"/>
                <w:szCs w:val="24"/>
                <w:lang/>
              </w:rPr>
              <w:t>Цель и программное обеспечение учебного предмета «Музыка» в начальной школе.</w:t>
            </w:r>
          </w:p>
        </w:tc>
        <w:tc>
          <w:tcPr>
            <w:tcW w:w="691" w:type="pct"/>
            <w:vAlign w:val="center"/>
          </w:tcPr>
          <w:p w:rsidR="00EF228A" w:rsidRPr="006E1D98" w:rsidRDefault="001E06E6"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87"/>
              </w:numPr>
              <w:tabs>
                <w:tab w:val="left" w:pos="247"/>
              </w:tabs>
              <w:spacing w:after="0" w:line="240" w:lineRule="auto"/>
              <w:ind w:left="0" w:firstLine="0"/>
              <w:rPr>
                <w:rFonts w:ascii="Times New Roman" w:hAnsi="Times New Roman"/>
                <w:bCs/>
                <w:sz w:val="24"/>
                <w:szCs w:val="24"/>
                <w:lang/>
              </w:rPr>
            </w:pPr>
            <w:r w:rsidRPr="006E1D98">
              <w:rPr>
                <w:rFonts w:ascii="Times New Roman" w:hAnsi="Times New Roman"/>
                <w:bCs/>
                <w:sz w:val="24"/>
                <w:szCs w:val="24"/>
                <w:lang/>
              </w:rPr>
              <w:t xml:space="preserve">Построение урока музыки в начальной школе. </w:t>
            </w:r>
            <w:r w:rsidRPr="006E1D98">
              <w:rPr>
                <w:rFonts w:ascii="Times New Roman" w:hAnsi="Times New Roman"/>
                <w:bCs/>
                <w:sz w:val="24"/>
                <w:szCs w:val="24"/>
                <w:lang/>
              </w:rPr>
              <w:t>Соблюдение СанПиН и техники безопасн</w:t>
            </w:r>
            <w:r w:rsidRPr="006E1D98">
              <w:rPr>
                <w:rFonts w:ascii="Times New Roman" w:hAnsi="Times New Roman"/>
                <w:bCs/>
                <w:sz w:val="24"/>
                <w:szCs w:val="24"/>
                <w:lang/>
              </w:rPr>
              <w:t>о</w:t>
            </w:r>
            <w:r w:rsidRPr="006E1D98">
              <w:rPr>
                <w:rFonts w:ascii="Times New Roman" w:hAnsi="Times New Roman"/>
                <w:bCs/>
                <w:sz w:val="24"/>
                <w:szCs w:val="24"/>
                <w:lang/>
              </w:rPr>
              <w:t>сти на уроке.</w:t>
            </w:r>
          </w:p>
        </w:tc>
        <w:tc>
          <w:tcPr>
            <w:tcW w:w="691" w:type="pct"/>
            <w:vAlign w:val="center"/>
          </w:tcPr>
          <w:p w:rsidR="00EF228A" w:rsidRPr="006E1D98" w:rsidRDefault="001E06E6"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87"/>
              </w:numPr>
              <w:tabs>
                <w:tab w:val="left" w:pos="247"/>
              </w:tabs>
              <w:spacing w:after="0" w:line="240" w:lineRule="auto"/>
              <w:ind w:left="0" w:firstLine="0"/>
              <w:rPr>
                <w:rFonts w:ascii="Times New Roman" w:hAnsi="Times New Roman"/>
                <w:bCs/>
                <w:sz w:val="24"/>
                <w:szCs w:val="24"/>
                <w:lang/>
              </w:rPr>
            </w:pPr>
            <w:r w:rsidRPr="006E1D98">
              <w:rPr>
                <w:rFonts w:ascii="Times New Roman" w:hAnsi="Times New Roman"/>
                <w:bCs/>
                <w:sz w:val="24"/>
                <w:szCs w:val="24"/>
                <w:lang/>
              </w:rPr>
              <w:t>Технологии</w:t>
            </w:r>
            <w:r w:rsidRPr="006E1D98">
              <w:rPr>
                <w:rFonts w:ascii="Times New Roman" w:hAnsi="Times New Roman"/>
                <w:bCs/>
                <w:sz w:val="24"/>
                <w:szCs w:val="24"/>
                <w:lang/>
              </w:rPr>
              <w:t xml:space="preserve">, </w:t>
            </w:r>
            <w:r w:rsidRPr="006E1D98">
              <w:rPr>
                <w:rFonts w:ascii="Times New Roman" w:hAnsi="Times New Roman"/>
                <w:bCs/>
                <w:sz w:val="24"/>
                <w:szCs w:val="24"/>
                <w:lang/>
              </w:rPr>
              <w:t xml:space="preserve">методы </w:t>
            </w:r>
            <w:r w:rsidRPr="006E1D98">
              <w:rPr>
                <w:rFonts w:ascii="Times New Roman" w:hAnsi="Times New Roman"/>
                <w:bCs/>
                <w:sz w:val="24"/>
                <w:szCs w:val="24"/>
                <w:lang/>
              </w:rPr>
              <w:t xml:space="preserve">и формы </w:t>
            </w:r>
            <w:r w:rsidRPr="006E1D98">
              <w:rPr>
                <w:rFonts w:ascii="Times New Roman" w:hAnsi="Times New Roman"/>
                <w:bCs/>
                <w:sz w:val="24"/>
                <w:szCs w:val="24"/>
                <w:lang/>
              </w:rPr>
              <w:t>преподавания музыки в начальной школе</w:t>
            </w:r>
          </w:p>
        </w:tc>
        <w:tc>
          <w:tcPr>
            <w:tcW w:w="691" w:type="pct"/>
            <w:vAlign w:val="center"/>
          </w:tcPr>
          <w:p w:rsidR="00EF228A" w:rsidRPr="006E1D98" w:rsidRDefault="001E06E6"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87"/>
              </w:numPr>
              <w:tabs>
                <w:tab w:val="left" w:pos="247"/>
              </w:tabs>
              <w:spacing w:after="0" w:line="240" w:lineRule="auto"/>
              <w:ind w:left="0" w:firstLine="0"/>
              <w:rPr>
                <w:rFonts w:ascii="Times New Roman" w:hAnsi="Times New Roman"/>
                <w:sz w:val="24"/>
                <w:szCs w:val="24"/>
                <w:lang/>
              </w:rPr>
            </w:pPr>
            <w:r w:rsidRPr="006E1D98">
              <w:rPr>
                <w:rFonts w:ascii="Times New Roman" w:hAnsi="Times New Roman"/>
                <w:bCs/>
                <w:sz w:val="24"/>
                <w:szCs w:val="24"/>
                <w:lang/>
              </w:rPr>
              <w:t>Организация учебной проектно-исследовательской деятельности на уроках музыки в начальной школе</w:t>
            </w:r>
          </w:p>
        </w:tc>
        <w:tc>
          <w:tcPr>
            <w:tcW w:w="691" w:type="pct"/>
            <w:vAlign w:val="center"/>
          </w:tcPr>
          <w:p w:rsidR="00EF228A" w:rsidRPr="006E1D98" w:rsidRDefault="001E06E6"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87"/>
              </w:numPr>
              <w:tabs>
                <w:tab w:val="left" w:pos="247"/>
              </w:tabs>
              <w:spacing w:after="0" w:line="240" w:lineRule="auto"/>
              <w:ind w:left="0" w:firstLine="0"/>
              <w:rPr>
                <w:rFonts w:ascii="Times New Roman" w:hAnsi="Times New Roman"/>
                <w:sz w:val="24"/>
                <w:szCs w:val="24"/>
                <w:lang/>
              </w:rPr>
            </w:pPr>
            <w:r w:rsidRPr="006E1D98">
              <w:rPr>
                <w:rFonts w:ascii="Times New Roman" w:hAnsi="Times New Roman"/>
                <w:bCs/>
                <w:sz w:val="24"/>
                <w:szCs w:val="24"/>
                <w:lang/>
              </w:rPr>
              <w:t>Планируемые результаты освоения учебного предмета «Музыка» в начальной школе</w:t>
            </w:r>
          </w:p>
        </w:tc>
        <w:tc>
          <w:tcPr>
            <w:tcW w:w="691" w:type="pct"/>
            <w:vAlign w:val="center"/>
          </w:tcPr>
          <w:p w:rsidR="00EF228A" w:rsidRPr="006E1D98" w:rsidRDefault="001E06E6"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1E06E6">
            <w:pPr>
              <w:spacing w:after="0"/>
              <w:rPr>
                <w:rFonts w:ascii="Times New Roman" w:eastAsia="Calibri" w:hAnsi="Times New Roman"/>
                <w:b/>
                <w:sz w:val="24"/>
                <w:szCs w:val="24"/>
                <w:lang w:eastAsia="en-US"/>
              </w:rPr>
            </w:pPr>
            <w:r w:rsidRPr="006E1D98">
              <w:rPr>
                <w:rFonts w:ascii="Times New Roman" w:eastAsia="Calibri" w:hAnsi="Times New Roman"/>
                <w:b/>
                <w:bCs/>
                <w:sz w:val="24"/>
                <w:szCs w:val="24"/>
                <w:lang w:eastAsia="en-US"/>
              </w:rPr>
              <w:t>В том числе практических занятий и лабораторных работ</w:t>
            </w:r>
          </w:p>
        </w:tc>
        <w:tc>
          <w:tcPr>
            <w:tcW w:w="691" w:type="pct"/>
            <w:vAlign w:val="center"/>
          </w:tcPr>
          <w:p w:rsidR="00EF228A" w:rsidRPr="006E1D98" w:rsidRDefault="00EF228A" w:rsidP="001E06E6">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6</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22231" w:rsidRDefault="00EF228A" w:rsidP="008805F7">
            <w:pPr>
              <w:numPr>
                <w:ilvl w:val="0"/>
                <w:numId w:val="88"/>
              </w:numPr>
              <w:tabs>
                <w:tab w:val="left" w:pos="331"/>
              </w:tabs>
              <w:spacing w:after="0" w:line="240" w:lineRule="auto"/>
              <w:ind w:left="105" w:firstLine="0"/>
              <w:rPr>
                <w:rFonts w:ascii="Times New Roman" w:hAnsi="Times New Roman"/>
                <w:b/>
                <w:sz w:val="24"/>
                <w:szCs w:val="24"/>
                <w:lang/>
              </w:rPr>
            </w:pPr>
            <w:r w:rsidRPr="00622231">
              <w:rPr>
                <w:rFonts w:ascii="Times New Roman" w:hAnsi="Times New Roman"/>
                <w:bCs/>
                <w:sz w:val="24"/>
                <w:szCs w:val="24"/>
                <w:lang/>
              </w:rPr>
              <w:t>Проектирование обучения музыке. Тематическое планирование. Поурочное планирование</w:t>
            </w:r>
          </w:p>
        </w:tc>
        <w:tc>
          <w:tcPr>
            <w:tcW w:w="691" w:type="pct"/>
            <w:vAlign w:val="center"/>
          </w:tcPr>
          <w:p w:rsidR="00EF228A" w:rsidRPr="006E1D98" w:rsidRDefault="001E06E6"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22231" w:rsidRDefault="00EF228A" w:rsidP="008805F7">
            <w:pPr>
              <w:numPr>
                <w:ilvl w:val="0"/>
                <w:numId w:val="88"/>
              </w:numPr>
              <w:tabs>
                <w:tab w:val="left" w:pos="331"/>
              </w:tabs>
              <w:spacing w:after="0" w:line="240" w:lineRule="auto"/>
              <w:ind w:left="105" w:firstLine="0"/>
              <w:rPr>
                <w:rFonts w:ascii="Times New Roman" w:hAnsi="Times New Roman"/>
                <w:sz w:val="24"/>
                <w:szCs w:val="24"/>
                <w:lang/>
              </w:rPr>
            </w:pPr>
            <w:r w:rsidRPr="00622231">
              <w:rPr>
                <w:rFonts w:ascii="Times New Roman" w:hAnsi="Times New Roman"/>
                <w:sz w:val="24"/>
                <w:szCs w:val="24"/>
                <w:lang/>
              </w:rPr>
              <w:t xml:space="preserve">Виды музыкальной деятельности </w:t>
            </w:r>
            <w:r w:rsidR="00C61A2B" w:rsidRPr="00622231">
              <w:rPr>
                <w:rFonts w:ascii="Times New Roman" w:hAnsi="Times New Roman"/>
                <w:sz w:val="24"/>
                <w:szCs w:val="24"/>
                <w:lang/>
              </w:rPr>
              <w:t>обучающихся начальных классов</w:t>
            </w:r>
            <w:r w:rsidRPr="00622231">
              <w:rPr>
                <w:rFonts w:ascii="Times New Roman" w:hAnsi="Times New Roman"/>
                <w:sz w:val="24"/>
                <w:szCs w:val="24"/>
                <w:lang/>
              </w:rPr>
              <w:t xml:space="preserve"> на уроках музыки </w:t>
            </w:r>
          </w:p>
        </w:tc>
        <w:tc>
          <w:tcPr>
            <w:tcW w:w="691" w:type="pct"/>
            <w:vAlign w:val="center"/>
          </w:tcPr>
          <w:p w:rsidR="00EF228A" w:rsidRPr="006E1D98" w:rsidRDefault="001E06E6"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88"/>
              </w:numPr>
              <w:tabs>
                <w:tab w:val="left" w:pos="331"/>
              </w:tabs>
              <w:spacing w:after="0" w:line="240" w:lineRule="auto"/>
              <w:ind w:left="105" w:firstLine="0"/>
              <w:rPr>
                <w:rFonts w:ascii="Times New Roman" w:hAnsi="Times New Roman"/>
                <w:b/>
                <w:sz w:val="24"/>
                <w:szCs w:val="24"/>
                <w:lang/>
              </w:rPr>
            </w:pPr>
            <w:r w:rsidRPr="006E1D98">
              <w:rPr>
                <w:rFonts w:ascii="Times New Roman" w:hAnsi="Times New Roman"/>
                <w:sz w:val="24"/>
                <w:szCs w:val="24"/>
                <w:lang/>
              </w:rPr>
              <w:t>Этапы работы над музыкальным произведением. Основные этапы ознакомления с муз</w:t>
            </w:r>
            <w:r w:rsidRPr="006E1D98">
              <w:rPr>
                <w:rFonts w:ascii="Times New Roman" w:hAnsi="Times New Roman"/>
                <w:sz w:val="24"/>
                <w:szCs w:val="24"/>
                <w:lang/>
              </w:rPr>
              <w:t>ы</w:t>
            </w:r>
            <w:r w:rsidRPr="006E1D98">
              <w:rPr>
                <w:rFonts w:ascii="Times New Roman" w:hAnsi="Times New Roman"/>
                <w:sz w:val="24"/>
                <w:szCs w:val="24"/>
                <w:lang/>
              </w:rPr>
              <w:t>кальным произведением в процессе слушания музыки.</w:t>
            </w:r>
          </w:p>
        </w:tc>
        <w:tc>
          <w:tcPr>
            <w:tcW w:w="691" w:type="pct"/>
            <w:vAlign w:val="center"/>
          </w:tcPr>
          <w:p w:rsidR="00EF228A" w:rsidRPr="006E1D98" w:rsidRDefault="001E06E6"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88"/>
              </w:numPr>
              <w:tabs>
                <w:tab w:val="left" w:pos="331"/>
              </w:tabs>
              <w:spacing w:after="0" w:line="240" w:lineRule="auto"/>
              <w:ind w:left="105" w:firstLine="0"/>
              <w:rPr>
                <w:rFonts w:ascii="Times New Roman" w:hAnsi="Times New Roman"/>
                <w:sz w:val="24"/>
                <w:szCs w:val="24"/>
                <w:lang/>
              </w:rPr>
            </w:pPr>
            <w:r w:rsidRPr="006E1D98">
              <w:rPr>
                <w:rFonts w:ascii="Times New Roman" w:hAnsi="Times New Roman"/>
                <w:sz w:val="24"/>
                <w:szCs w:val="24"/>
                <w:lang/>
              </w:rPr>
              <w:t>Хоровое пение. Методика разучивания песен</w:t>
            </w:r>
          </w:p>
        </w:tc>
        <w:tc>
          <w:tcPr>
            <w:tcW w:w="691" w:type="pct"/>
            <w:vAlign w:val="center"/>
          </w:tcPr>
          <w:p w:rsidR="00EF228A" w:rsidRPr="006E1D98" w:rsidRDefault="001E06E6"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88"/>
              </w:numPr>
              <w:tabs>
                <w:tab w:val="left" w:pos="331"/>
              </w:tabs>
              <w:spacing w:after="0" w:line="240" w:lineRule="auto"/>
              <w:ind w:left="105" w:firstLine="0"/>
              <w:rPr>
                <w:rFonts w:ascii="Times New Roman" w:hAnsi="Times New Roman"/>
                <w:b/>
                <w:sz w:val="24"/>
                <w:szCs w:val="24"/>
                <w:lang/>
              </w:rPr>
            </w:pPr>
            <w:r w:rsidRPr="006E1D98">
              <w:rPr>
                <w:rFonts w:ascii="Times New Roman" w:hAnsi="Times New Roman"/>
                <w:sz w:val="24"/>
                <w:szCs w:val="24"/>
                <w:lang/>
              </w:rPr>
              <w:t xml:space="preserve">Контроль и оценка </w:t>
            </w:r>
            <w:r w:rsidRPr="006E1D98">
              <w:rPr>
                <w:rFonts w:ascii="Times New Roman" w:hAnsi="Times New Roman"/>
                <w:sz w:val="24"/>
                <w:szCs w:val="24"/>
                <w:lang/>
              </w:rPr>
              <w:t xml:space="preserve">образовательных результатов </w:t>
            </w:r>
            <w:r w:rsidR="001E06E6" w:rsidRPr="006E1D98">
              <w:rPr>
                <w:rFonts w:ascii="Times New Roman" w:hAnsi="Times New Roman"/>
                <w:sz w:val="24"/>
                <w:szCs w:val="24"/>
                <w:lang/>
              </w:rPr>
              <w:t>обучающихся</w:t>
            </w:r>
            <w:r w:rsidRPr="006E1D98">
              <w:rPr>
                <w:rFonts w:ascii="Times New Roman" w:hAnsi="Times New Roman"/>
                <w:sz w:val="24"/>
                <w:szCs w:val="24"/>
                <w:lang/>
              </w:rPr>
              <w:t xml:space="preserve"> на уроках музыки Методика определения музыкального развития школьников</w:t>
            </w:r>
          </w:p>
        </w:tc>
        <w:tc>
          <w:tcPr>
            <w:tcW w:w="691" w:type="pct"/>
            <w:vAlign w:val="center"/>
          </w:tcPr>
          <w:p w:rsidR="00EF228A" w:rsidRPr="006E1D98" w:rsidRDefault="001E06E6"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88"/>
              </w:numPr>
              <w:tabs>
                <w:tab w:val="left" w:pos="331"/>
              </w:tabs>
              <w:spacing w:after="0" w:line="240" w:lineRule="auto"/>
              <w:ind w:left="105" w:firstLine="0"/>
              <w:rPr>
                <w:rFonts w:ascii="Times New Roman" w:hAnsi="Times New Roman"/>
                <w:sz w:val="24"/>
                <w:szCs w:val="24"/>
                <w:lang/>
              </w:rPr>
            </w:pPr>
            <w:r w:rsidRPr="006E1D98">
              <w:rPr>
                <w:rFonts w:ascii="Times New Roman" w:hAnsi="Times New Roman"/>
                <w:sz w:val="24"/>
                <w:szCs w:val="24"/>
                <w:lang/>
              </w:rPr>
              <w:t>Музыкальное воспитание во внеурочное время</w:t>
            </w:r>
          </w:p>
        </w:tc>
        <w:tc>
          <w:tcPr>
            <w:tcW w:w="691" w:type="pct"/>
            <w:vAlign w:val="center"/>
          </w:tcPr>
          <w:p w:rsidR="00EF228A" w:rsidRPr="006E1D98" w:rsidRDefault="001E06E6"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val="restart"/>
          </w:tcPr>
          <w:p w:rsidR="00EF228A" w:rsidRPr="006E1D98" w:rsidRDefault="00EF228A" w:rsidP="001E06E6">
            <w:pPr>
              <w:spacing w:after="0"/>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Тема 1.3. Методики из</w:t>
            </w:r>
            <w:r w:rsidRPr="006E1D98">
              <w:rPr>
                <w:rFonts w:ascii="Times New Roman" w:eastAsia="Calibri" w:hAnsi="Times New Roman"/>
                <w:b/>
                <w:bCs/>
                <w:sz w:val="24"/>
                <w:szCs w:val="24"/>
                <w:lang w:eastAsia="en-US"/>
              </w:rPr>
              <w:t>у</w:t>
            </w:r>
            <w:r w:rsidRPr="006E1D98">
              <w:rPr>
                <w:rFonts w:ascii="Times New Roman" w:eastAsia="Calibri" w:hAnsi="Times New Roman"/>
                <w:b/>
                <w:bCs/>
                <w:sz w:val="24"/>
                <w:szCs w:val="24"/>
                <w:lang w:eastAsia="en-US"/>
              </w:rPr>
              <w:t>чения отдельных видов деятельности</w:t>
            </w:r>
          </w:p>
        </w:tc>
        <w:tc>
          <w:tcPr>
            <w:tcW w:w="3300" w:type="pct"/>
          </w:tcPr>
          <w:p w:rsidR="00EF228A" w:rsidRPr="006E1D98" w:rsidRDefault="00EF228A" w:rsidP="001E06E6">
            <w:pPr>
              <w:spacing w:after="0"/>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Содержание</w:t>
            </w:r>
          </w:p>
        </w:tc>
        <w:tc>
          <w:tcPr>
            <w:tcW w:w="691" w:type="pct"/>
            <w:vAlign w:val="center"/>
          </w:tcPr>
          <w:p w:rsidR="00EF228A" w:rsidRPr="006E1D98" w:rsidRDefault="00EF228A" w:rsidP="001E06E6">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11</w:t>
            </w:r>
            <w:r w:rsidR="001E06E6" w:rsidRPr="006E1D98">
              <w:rPr>
                <w:rFonts w:ascii="Times New Roman" w:eastAsia="Calibri" w:hAnsi="Times New Roman"/>
                <w:b/>
                <w:sz w:val="24"/>
                <w:szCs w:val="24"/>
                <w:lang w:eastAsia="en-US"/>
              </w:rPr>
              <w:t>/6</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131"/>
              </w:numPr>
              <w:tabs>
                <w:tab w:val="left" w:pos="301"/>
              </w:tabs>
              <w:spacing w:after="0" w:line="240" w:lineRule="auto"/>
              <w:ind w:left="0" w:firstLine="0"/>
              <w:rPr>
                <w:rFonts w:ascii="Times New Roman" w:hAnsi="Times New Roman"/>
                <w:sz w:val="24"/>
                <w:szCs w:val="24"/>
                <w:lang/>
              </w:rPr>
            </w:pPr>
            <w:r w:rsidRPr="006E1D98">
              <w:rPr>
                <w:rFonts w:ascii="Times New Roman" w:hAnsi="Times New Roman"/>
                <w:sz w:val="24"/>
                <w:szCs w:val="24"/>
                <w:lang/>
              </w:rPr>
              <w:t>Слушание музыки как самостоятельный вид деятельности.</w:t>
            </w:r>
          </w:p>
        </w:tc>
        <w:tc>
          <w:tcPr>
            <w:tcW w:w="691" w:type="pct"/>
            <w:vAlign w:val="center"/>
          </w:tcPr>
          <w:p w:rsidR="00EF228A" w:rsidRPr="006E1D98" w:rsidRDefault="001E06E6"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131"/>
              </w:numPr>
              <w:tabs>
                <w:tab w:val="left" w:pos="301"/>
              </w:tabs>
              <w:spacing w:after="0" w:line="240" w:lineRule="auto"/>
              <w:ind w:left="0" w:firstLine="0"/>
              <w:rPr>
                <w:rFonts w:ascii="Times New Roman" w:hAnsi="Times New Roman"/>
                <w:sz w:val="24"/>
                <w:szCs w:val="24"/>
                <w:lang/>
              </w:rPr>
            </w:pPr>
            <w:r w:rsidRPr="006E1D98">
              <w:rPr>
                <w:rFonts w:ascii="Times New Roman" w:hAnsi="Times New Roman"/>
                <w:sz w:val="24"/>
                <w:szCs w:val="24"/>
                <w:lang/>
              </w:rPr>
              <w:t>Методика ознакомления детей с детской инструментальной классикой.</w:t>
            </w:r>
          </w:p>
        </w:tc>
        <w:tc>
          <w:tcPr>
            <w:tcW w:w="691" w:type="pct"/>
            <w:vAlign w:val="center"/>
          </w:tcPr>
          <w:p w:rsidR="00EF228A" w:rsidRPr="006E1D98" w:rsidRDefault="001E06E6"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131"/>
              </w:numPr>
              <w:tabs>
                <w:tab w:val="left" w:pos="301"/>
              </w:tabs>
              <w:spacing w:after="0" w:line="240" w:lineRule="auto"/>
              <w:ind w:left="0" w:firstLine="0"/>
              <w:rPr>
                <w:rFonts w:ascii="Times New Roman" w:hAnsi="Times New Roman"/>
                <w:sz w:val="24"/>
                <w:szCs w:val="24"/>
                <w:lang/>
              </w:rPr>
            </w:pPr>
            <w:r w:rsidRPr="006E1D98">
              <w:rPr>
                <w:rFonts w:ascii="Times New Roman" w:hAnsi="Times New Roman"/>
                <w:sz w:val="24"/>
                <w:szCs w:val="24"/>
                <w:lang/>
              </w:rPr>
              <w:t>Методика проведения бесед о музыкальных инструментах.</w:t>
            </w:r>
          </w:p>
        </w:tc>
        <w:tc>
          <w:tcPr>
            <w:tcW w:w="691" w:type="pct"/>
            <w:vAlign w:val="center"/>
          </w:tcPr>
          <w:p w:rsidR="00EF228A" w:rsidRPr="006E1D98" w:rsidRDefault="001E06E6"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131"/>
              </w:numPr>
              <w:tabs>
                <w:tab w:val="left" w:pos="301"/>
              </w:tabs>
              <w:spacing w:after="0" w:line="240" w:lineRule="auto"/>
              <w:ind w:left="0" w:firstLine="0"/>
              <w:rPr>
                <w:rFonts w:ascii="Times New Roman" w:hAnsi="Times New Roman"/>
                <w:sz w:val="24"/>
                <w:szCs w:val="24"/>
                <w:lang/>
              </w:rPr>
            </w:pPr>
            <w:r w:rsidRPr="006E1D98">
              <w:rPr>
                <w:rFonts w:ascii="Times New Roman" w:hAnsi="Times New Roman"/>
                <w:sz w:val="24"/>
                <w:szCs w:val="24"/>
                <w:lang/>
              </w:rPr>
              <w:t>Технология формирования певческой культуры учащихся.</w:t>
            </w:r>
          </w:p>
        </w:tc>
        <w:tc>
          <w:tcPr>
            <w:tcW w:w="691" w:type="pct"/>
            <w:vAlign w:val="center"/>
          </w:tcPr>
          <w:p w:rsidR="00EF228A" w:rsidRPr="006E1D98" w:rsidRDefault="001E06E6"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131"/>
              </w:numPr>
              <w:tabs>
                <w:tab w:val="left" w:pos="301"/>
              </w:tabs>
              <w:spacing w:after="0" w:line="240" w:lineRule="auto"/>
              <w:ind w:left="0" w:firstLine="0"/>
              <w:rPr>
                <w:rFonts w:ascii="Times New Roman" w:hAnsi="Times New Roman"/>
                <w:sz w:val="24"/>
                <w:szCs w:val="24"/>
                <w:lang/>
              </w:rPr>
            </w:pPr>
            <w:r w:rsidRPr="006E1D98">
              <w:rPr>
                <w:rFonts w:ascii="Times New Roman" w:hAnsi="Times New Roman"/>
                <w:sz w:val="24"/>
                <w:szCs w:val="24"/>
                <w:lang/>
              </w:rPr>
              <w:t>Хоровое пение как вид исполнительского искусства</w:t>
            </w:r>
            <w:r w:rsidRPr="006E1D98">
              <w:rPr>
                <w:rFonts w:ascii="Times New Roman" w:hAnsi="Times New Roman"/>
                <w:sz w:val="24"/>
                <w:szCs w:val="24"/>
                <w:lang/>
              </w:rPr>
              <w:t>.</w:t>
            </w:r>
          </w:p>
        </w:tc>
        <w:tc>
          <w:tcPr>
            <w:tcW w:w="691" w:type="pct"/>
            <w:vAlign w:val="center"/>
          </w:tcPr>
          <w:p w:rsidR="00EF228A" w:rsidRPr="006E1D98" w:rsidRDefault="001E06E6"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1E06E6">
            <w:pPr>
              <w:tabs>
                <w:tab w:val="left" w:pos="301"/>
              </w:tabs>
              <w:spacing w:after="0"/>
              <w:rPr>
                <w:rFonts w:ascii="Times New Roman" w:eastAsia="Calibri" w:hAnsi="Times New Roman"/>
                <w:b/>
                <w:sz w:val="24"/>
                <w:szCs w:val="24"/>
                <w:lang w:eastAsia="en-US"/>
              </w:rPr>
            </w:pPr>
            <w:r w:rsidRPr="006E1D98">
              <w:rPr>
                <w:rFonts w:ascii="Times New Roman" w:eastAsia="Calibri" w:hAnsi="Times New Roman"/>
                <w:b/>
                <w:bCs/>
                <w:sz w:val="24"/>
                <w:szCs w:val="24"/>
                <w:lang w:eastAsia="en-US"/>
              </w:rPr>
              <w:t>В том числе практических занятий и лабораторных работ</w:t>
            </w:r>
          </w:p>
        </w:tc>
        <w:tc>
          <w:tcPr>
            <w:tcW w:w="691" w:type="pct"/>
            <w:vAlign w:val="center"/>
          </w:tcPr>
          <w:p w:rsidR="00EF228A" w:rsidRPr="006E1D98" w:rsidRDefault="00EF228A" w:rsidP="001E06E6">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6</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56"/>
              </w:numPr>
              <w:tabs>
                <w:tab w:val="left" w:pos="301"/>
              </w:tabs>
              <w:spacing w:after="0" w:line="240" w:lineRule="auto"/>
              <w:ind w:left="0" w:firstLine="0"/>
              <w:rPr>
                <w:rFonts w:ascii="Times New Roman" w:hAnsi="Times New Roman"/>
                <w:sz w:val="24"/>
                <w:szCs w:val="24"/>
                <w:lang/>
              </w:rPr>
            </w:pPr>
            <w:r w:rsidRPr="006E1D98">
              <w:rPr>
                <w:rFonts w:ascii="Times New Roman" w:hAnsi="Times New Roman"/>
                <w:sz w:val="24"/>
                <w:szCs w:val="24"/>
                <w:lang/>
              </w:rPr>
              <w:t>Основные этапы ознакомления с музыкальным произведением в процессе слушания музыки.</w:t>
            </w:r>
            <w:r w:rsidRPr="006E1D98">
              <w:rPr>
                <w:rFonts w:ascii="Times New Roman" w:hAnsi="Times New Roman"/>
                <w:sz w:val="24"/>
                <w:szCs w:val="24"/>
                <w:lang/>
              </w:rPr>
              <w:t xml:space="preserve"> </w:t>
            </w:r>
          </w:p>
        </w:tc>
        <w:tc>
          <w:tcPr>
            <w:tcW w:w="691" w:type="pct"/>
            <w:vAlign w:val="center"/>
          </w:tcPr>
          <w:p w:rsidR="00EF228A" w:rsidRPr="006E1D98" w:rsidRDefault="001E06E6"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56"/>
              </w:numPr>
              <w:tabs>
                <w:tab w:val="left" w:pos="301"/>
              </w:tabs>
              <w:spacing w:after="0" w:line="240" w:lineRule="auto"/>
              <w:ind w:left="0" w:firstLine="0"/>
              <w:rPr>
                <w:rFonts w:ascii="Times New Roman" w:hAnsi="Times New Roman"/>
                <w:sz w:val="24"/>
                <w:szCs w:val="24"/>
                <w:lang/>
              </w:rPr>
            </w:pPr>
            <w:r w:rsidRPr="006E1D98">
              <w:rPr>
                <w:rFonts w:ascii="Times New Roman" w:hAnsi="Times New Roman"/>
                <w:sz w:val="24"/>
                <w:szCs w:val="24"/>
                <w:lang/>
              </w:rPr>
              <w:t>Технология использования музыкально-ритмических движений на уроке музыки</w:t>
            </w:r>
          </w:p>
        </w:tc>
        <w:tc>
          <w:tcPr>
            <w:tcW w:w="691" w:type="pct"/>
            <w:vAlign w:val="center"/>
          </w:tcPr>
          <w:p w:rsidR="00EF228A" w:rsidRPr="006E1D98" w:rsidRDefault="001E06E6"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56"/>
              </w:numPr>
              <w:tabs>
                <w:tab w:val="left" w:pos="301"/>
              </w:tabs>
              <w:spacing w:after="0" w:line="240" w:lineRule="auto"/>
              <w:ind w:left="0" w:firstLine="0"/>
              <w:rPr>
                <w:rFonts w:ascii="Times New Roman" w:hAnsi="Times New Roman"/>
                <w:sz w:val="24"/>
                <w:szCs w:val="24"/>
                <w:lang/>
              </w:rPr>
            </w:pPr>
            <w:r w:rsidRPr="006E1D98">
              <w:rPr>
                <w:rFonts w:ascii="Times New Roman" w:hAnsi="Times New Roman"/>
                <w:sz w:val="24"/>
                <w:szCs w:val="24"/>
                <w:lang/>
              </w:rPr>
              <w:t>Музыкально-творческая деятельность детей – импровизация.</w:t>
            </w:r>
          </w:p>
        </w:tc>
        <w:tc>
          <w:tcPr>
            <w:tcW w:w="691" w:type="pct"/>
            <w:vAlign w:val="center"/>
          </w:tcPr>
          <w:p w:rsidR="00EF228A" w:rsidRPr="006E1D98" w:rsidRDefault="001E06E6"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56"/>
              </w:numPr>
              <w:tabs>
                <w:tab w:val="left" w:pos="301"/>
              </w:tabs>
              <w:spacing w:after="0" w:line="240" w:lineRule="auto"/>
              <w:ind w:left="0" w:firstLine="0"/>
              <w:rPr>
                <w:rFonts w:ascii="Times New Roman" w:hAnsi="Times New Roman"/>
                <w:sz w:val="24"/>
                <w:szCs w:val="24"/>
                <w:lang/>
              </w:rPr>
            </w:pPr>
            <w:r w:rsidRPr="006E1D98">
              <w:rPr>
                <w:rFonts w:ascii="Times New Roman" w:hAnsi="Times New Roman"/>
                <w:sz w:val="24"/>
                <w:szCs w:val="24"/>
                <w:lang/>
              </w:rPr>
              <w:t>Освоение приёмов игры на детских музыкальных инструментах</w:t>
            </w:r>
          </w:p>
        </w:tc>
        <w:tc>
          <w:tcPr>
            <w:tcW w:w="691" w:type="pct"/>
            <w:vAlign w:val="center"/>
          </w:tcPr>
          <w:p w:rsidR="00EF228A" w:rsidRPr="006E1D98" w:rsidRDefault="001E06E6"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22231" w:rsidRDefault="00EF228A" w:rsidP="008805F7">
            <w:pPr>
              <w:numPr>
                <w:ilvl w:val="0"/>
                <w:numId w:val="56"/>
              </w:numPr>
              <w:tabs>
                <w:tab w:val="left" w:pos="301"/>
              </w:tabs>
              <w:spacing w:after="0" w:line="240" w:lineRule="auto"/>
              <w:ind w:left="0" w:firstLine="0"/>
              <w:rPr>
                <w:rFonts w:ascii="Times New Roman" w:hAnsi="Times New Roman"/>
                <w:sz w:val="24"/>
                <w:szCs w:val="24"/>
                <w:lang/>
              </w:rPr>
            </w:pPr>
            <w:r w:rsidRPr="00622231">
              <w:rPr>
                <w:rFonts w:ascii="Times New Roman" w:hAnsi="Times New Roman"/>
                <w:sz w:val="24"/>
                <w:szCs w:val="24"/>
                <w:lang/>
              </w:rPr>
              <w:t>Методика разучивания и исполнения произведений на детских музыкальных инструментах</w:t>
            </w:r>
          </w:p>
        </w:tc>
        <w:tc>
          <w:tcPr>
            <w:tcW w:w="691" w:type="pct"/>
            <w:vAlign w:val="center"/>
          </w:tcPr>
          <w:p w:rsidR="00EF228A" w:rsidRPr="006E1D98" w:rsidRDefault="001E06E6"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22231" w:rsidRDefault="00EF228A" w:rsidP="008805F7">
            <w:pPr>
              <w:numPr>
                <w:ilvl w:val="0"/>
                <w:numId w:val="56"/>
              </w:numPr>
              <w:tabs>
                <w:tab w:val="left" w:pos="301"/>
              </w:tabs>
              <w:spacing w:after="0" w:line="240" w:lineRule="auto"/>
              <w:ind w:left="0" w:firstLine="0"/>
              <w:rPr>
                <w:rFonts w:ascii="Times New Roman" w:hAnsi="Times New Roman"/>
                <w:sz w:val="24"/>
                <w:szCs w:val="24"/>
                <w:lang/>
              </w:rPr>
            </w:pPr>
            <w:r w:rsidRPr="00622231">
              <w:rPr>
                <w:rFonts w:ascii="Times New Roman" w:hAnsi="Times New Roman"/>
                <w:sz w:val="24"/>
                <w:szCs w:val="24"/>
                <w:lang/>
              </w:rPr>
              <w:t xml:space="preserve">Основные вокально-хоровые навыки и методика их формирования у </w:t>
            </w:r>
            <w:r w:rsidR="00C61A2B" w:rsidRPr="00622231">
              <w:rPr>
                <w:rFonts w:ascii="Times New Roman" w:hAnsi="Times New Roman"/>
                <w:sz w:val="24"/>
                <w:szCs w:val="24"/>
                <w:lang/>
              </w:rPr>
              <w:t>обучающихся начальных классов</w:t>
            </w:r>
            <w:r w:rsidRPr="00622231">
              <w:rPr>
                <w:rFonts w:ascii="Times New Roman" w:hAnsi="Times New Roman"/>
                <w:sz w:val="24"/>
                <w:szCs w:val="24"/>
                <w:lang/>
              </w:rPr>
              <w:t>.</w:t>
            </w:r>
          </w:p>
        </w:tc>
        <w:tc>
          <w:tcPr>
            <w:tcW w:w="691" w:type="pct"/>
            <w:vAlign w:val="center"/>
          </w:tcPr>
          <w:p w:rsidR="00EF228A" w:rsidRPr="006E1D98" w:rsidRDefault="001E06E6"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4309" w:type="pct"/>
            <w:gridSpan w:val="2"/>
          </w:tcPr>
          <w:p w:rsidR="00EF228A" w:rsidRPr="00622231" w:rsidRDefault="00EF228A" w:rsidP="001E06E6">
            <w:pPr>
              <w:spacing w:after="0" w:line="240" w:lineRule="auto"/>
              <w:rPr>
                <w:rFonts w:ascii="Times New Roman" w:eastAsia="Calibri" w:hAnsi="Times New Roman"/>
                <w:b/>
                <w:bCs/>
                <w:sz w:val="24"/>
                <w:szCs w:val="24"/>
                <w:lang w:eastAsia="en-US"/>
              </w:rPr>
            </w:pPr>
            <w:r w:rsidRPr="00622231">
              <w:rPr>
                <w:rFonts w:ascii="Times New Roman" w:eastAsia="Calibri" w:hAnsi="Times New Roman"/>
                <w:b/>
                <w:bCs/>
                <w:sz w:val="24"/>
                <w:szCs w:val="24"/>
                <w:lang w:eastAsia="en-US"/>
              </w:rPr>
              <w:t>Учебная практика раздела 1</w:t>
            </w:r>
          </w:p>
          <w:p w:rsidR="00EF228A" w:rsidRPr="00622231" w:rsidRDefault="00EF228A" w:rsidP="001E06E6">
            <w:pPr>
              <w:spacing w:after="0" w:line="240" w:lineRule="auto"/>
              <w:rPr>
                <w:rFonts w:ascii="Times New Roman" w:eastAsia="Calibri" w:hAnsi="Times New Roman"/>
                <w:b/>
                <w:bCs/>
                <w:sz w:val="24"/>
                <w:szCs w:val="24"/>
                <w:lang w:eastAsia="en-US"/>
              </w:rPr>
            </w:pPr>
            <w:r w:rsidRPr="00622231">
              <w:rPr>
                <w:rFonts w:ascii="Times New Roman" w:eastAsia="Calibri" w:hAnsi="Times New Roman"/>
                <w:b/>
                <w:bCs/>
                <w:sz w:val="24"/>
                <w:szCs w:val="24"/>
                <w:lang w:eastAsia="en-US"/>
              </w:rPr>
              <w:t xml:space="preserve">Виды работ </w:t>
            </w:r>
          </w:p>
          <w:p w:rsidR="00EF228A" w:rsidRPr="00622231" w:rsidRDefault="00EF228A" w:rsidP="001E06E6">
            <w:pPr>
              <w:spacing w:after="0" w:line="240" w:lineRule="auto"/>
              <w:contextualSpacing/>
              <w:rPr>
                <w:rFonts w:ascii="Times New Roman" w:eastAsia="Calibri" w:hAnsi="Times New Roman"/>
                <w:sz w:val="24"/>
                <w:szCs w:val="24"/>
                <w:lang w:eastAsia="en-US"/>
              </w:rPr>
            </w:pPr>
            <w:r w:rsidRPr="00622231">
              <w:rPr>
                <w:rFonts w:ascii="Times New Roman" w:eastAsia="Calibri" w:hAnsi="Times New Roman"/>
                <w:sz w:val="24"/>
                <w:szCs w:val="24"/>
                <w:lang w:eastAsia="en-US"/>
              </w:rPr>
              <w:t>Посещение уроков музыки в школе с целью наблюдения за уроком</w:t>
            </w:r>
          </w:p>
          <w:p w:rsidR="00EF228A" w:rsidRPr="00622231" w:rsidRDefault="00EF228A" w:rsidP="001E06E6">
            <w:pPr>
              <w:spacing w:after="0" w:line="240" w:lineRule="auto"/>
              <w:contextualSpacing/>
              <w:rPr>
                <w:rFonts w:ascii="Times New Roman" w:eastAsia="Calibri" w:hAnsi="Times New Roman"/>
                <w:sz w:val="24"/>
                <w:szCs w:val="24"/>
                <w:lang w:eastAsia="en-US"/>
              </w:rPr>
            </w:pPr>
            <w:r w:rsidRPr="00622231">
              <w:rPr>
                <w:rFonts w:ascii="Times New Roman" w:eastAsia="Calibri" w:hAnsi="Times New Roman"/>
                <w:sz w:val="24"/>
                <w:szCs w:val="24"/>
                <w:lang w:eastAsia="en-US"/>
              </w:rPr>
              <w:t>Изучение и анализ образовательных программ по музыке.</w:t>
            </w:r>
          </w:p>
          <w:p w:rsidR="00EF228A" w:rsidRPr="00622231" w:rsidRDefault="00EF228A" w:rsidP="001E06E6">
            <w:pPr>
              <w:spacing w:after="0" w:line="240" w:lineRule="auto"/>
              <w:contextualSpacing/>
              <w:rPr>
                <w:rFonts w:ascii="Times New Roman" w:eastAsia="Calibri" w:hAnsi="Times New Roman"/>
                <w:sz w:val="24"/>
                <w:szCs w:val="24"/>
                <w:lang w:eastAsia="en-US"/>
              </w:rPr>
            </w:pPr>
            <w:r w:rsidRPr="00622231">
              <w:rPr>
                <w:rFonts w:ascii="Times New Roman" w:eastAsia="Calibri" w:hAnsi="Times New Roman"/>
                <w:sz w:val="24"/>
                <w:szCs w:val="24"/>
                <w:lang w:eastAsia="en-US"/>
              </w:rPr>
              <w:t xml:space="preserve">Моделирование занятия по разучиванию вокально-хоровых произведений для </w:t>
            </w:r>
            <w:r w:rsidR="00C61A2B" w:rsidRPr="00622231">
              <w:rPr>
                <w:rFonts w:ascii="Times New Roman" w:eastAsia="Calibri" w:hAnsi="Times New Roman"/>
                <w:sz w:val="24"/>
                <w:szCs w:val="24"/>
                <w:lang w:eastAsia="en-US"/>
              </w:rPr>
              <w:t>обучающихся начальных классов</w:t>
            </w:r>
            <w:r w:rsidRPr="00622231">
              <w:rPr>
                <w:rFonts w:ascii="Times New Roman" w:eastAsia="Calibri" w:hAnsi="Times New Roman"/>
                <w:sz w:val="24"/>
                <w:szCs w:val="24"/>
                <w:lang w:eastAsia="en-US"/>
              </w:rPr>
              <w:t>;</w:t>
            </w:r>
          </w:p>
          <w:p w:rsidR="00EF228A" w:rsidRPr="00622231" w:rsidRDefault="00EF228A" w:rsidP="001E06E6">
            <w:pPr>
              <w:spacing w:after="0" w:line="240" w:lineRule="auto"/>
              <w:contextualSpacing/>
              <w:rPr>
                <w:rFonts w:ascii="Times New Roman" w:eastAsia="Calibri" w:hAnsi="Times New Roman"/>
                <w:sz w:val="24"/>
                <w:szCs w:val="24"/>
                <w:lang w:eastAsia="en-US"/>
              </w:rPr>
            </w:pPr>
            <w:r w:rsidRPr="00622231">
              <w:rPr>
                <w:rFonts w:ascii="Times New Roman" w:eastAsia="Calibri" w:hAnsi="Times New Roman"/>
                <w:sz w:val="24"/>
                <w:szCs w:val="24"/>
                <w:lang w:eastAsia="en-US"/>
              </w:rPr>
              <w:t>Проведение с сокурсниками ролевой игры с целью отработки навыков распевания и упражнений для развития певч</w:t>
            </w:r>
            <w:r w:rsidRPr="00622231">
              <w:rPr>
                <w:rFonts w:ascii="Times New Roman" w:eastAsia="Calibri" w:hAnsi="Times New Roman"/>
                <w:sz w:val="24"/>
                <w:szCs w:val="24"/>
                <w:lang w:eastAsia="en-US"/>
              </w:rPr>
              <w:t>е</w:t>
            </w:r>
            <w:r w:rsidRPr="00622231">
              <w:rPr>
                <w:rFonts w:ascii="Times New Roman" w:eastAsia="Calibri" w:hAnsi="Times New Roman"/>
                <w:sz w:val="24"/>
                <w:szCs w:val="24"/>
                <w:lang w:eastAsia="en-US"/>
              </w:rPr>
              <w:t>ского голоса детей младшего школьного возраста.</w:t>
            </w:r>
          </w:p>
          <w:p w:rsidR="00EF228A" w:rsidRPr="00622231" w:rsidRDefault="00EF228A" w:rsidP="001E06E6">
            <w:pPr>
              <w:spacing w:after="0" w:line="240" w:lineRule="auto"/>
              <w:contextualSpacing/>
              <w:rPr>
                <w:rFonts w:ascii="Times New Roman" w:eastAsia="Calibri" w:hAnsi="Times New Roman"/>
                <w:sz w:val="24"/>
                <w:szCs w:val="24"/>
                <w:lang w:eastAsia="en-US"/>
              </w:rPr>
            </w:pPr>
            <w:r w:rsidRPr="00622231">
              <w:rPr>
                <w:rFonts w:ascii="Times New Roman" w:eastAsia="Calibri" w:hAnsi="Times New Roman"/>
                <w:sz w:val="24"/>
                <w:szCs w:val="24"/>
                <w:lang w:eastAsia="en-US"/>
              </w:rPr>
              <w:t>Моделирование фрагмента занятия по разучиванию музыкального произведения с использованием детских муз</w:t>
            </w:r>
            <w:r w:rsidRPr="00622231">
              <w:rPr>
                <w:rFonts w:ascii="Times New Roman" w:eastAsia="Calibri" w:hAnsi="Times New Roman"/>
                <w:sz w:val="24"/>
                <w:szCs w:val="24"/>
                <w:lang w:eastAsia="en-US"/>
              </w:rPr>
              <w:t>ы</w:t>
            </w:r>
            <w:r w:rsidRPr="00622231">
              <w:rPr>
                <w:rFonts w:ascii="Times New Roman" w:eastAsia="Calibri" w:hAnsi="Times New Roman"/>
                <w:sz w:val="24"/>
                <w:szCs w:val="24"/>
                <w:lang w:eastAsia="en-US"/>
              </w:rPr>
              <w:t xml:space="preserve">кальных инструментов с целью определения этапов работы и технических приёмов обучения ансамблевому музицированию </w:t>
            </w:r>
            <w:r w:rsidR="00C61A2B" w:rsidRPr="00622231">
              <w:rPr>
                <w:rFonts w:ascii="Times New Roman" w:eastAsia="Calibri" w:hAnsi="Times New Roman"/>
                <w:sz w:val="24"/>
                <w:szCs w:val="24"/>
                <w:lang w:eastAsia="en-US"/>
              </w:rPr>
              <w:t>обучающихся начальных классов</w:t>
            </w:r>
            <w:r w:rsidRPr="00622231">
              <w:rPr>
                <w:rFonts w:ascii="Times New Roman" w:eastAsia="Calibri" w:hAnsi="Times New Roman"/>
                <w:sz w:val="24"/>
                <w:szCs w:val="24"/>
                <w:lang w:eastAsia="en-US"/>
              </w:rPr>
              <w:t>.</w:t>
            </w:r>
          </w:p>
          <w:p w:rsidR="00EF228A" w:rsidRPr="00622231" w:rsidRDefault="00EF228A" w:rsidP="001E06E6">
            <w:pPr>
              <w:spacing w:after="0" w:line="240" w:lineRule="auto"/>
              <w:contextualSpacing/>
              <w:rPr>
                <w:rFonts w:ascii="Times New Roman" w:eastAsia="Calibri" w:hAnsi="Times New Roman"/>
                <w:sz w:val="24"/>
                <w:szCs w:val="24"/>
                <w:lang w:eastAsia="en-US"/>
              </w:rPr>
            </w:pPr>
            <w:r w:rsidRPr="00622231">
              <w:rPr>
                <w:rFonts w:ascii="Times New Roman" w:eastAsia="Calibri" w:hAnsi="Times New Roman"/>
                <w:sz w:val="24"/>
                <w:szCs w:val="24"/>
                <w:lang w:eastAsia="en-US"/>
              </w:rPr>
              <w:t>Проведение с сокурсниками занятия, моделирующего возможности подбора аккомпанемента сольному и ансамблев</w:t>
            </w:r>
            <w:r w:rsidRPr="00622231">
              <w:rPr>
                <w:rFonts w:ascii="Times New Roman" w:eastAsia="Calibri" w:hAnsi="Times New Roman"/>
                <w:sz w:val="24"/>
                <w:szCs w:val="24"/>
                <w:lang w:eastAsia="en-US"/>
              </w:rPr>
              <w:t>о</w:t>
            </w:r>
            <w:r w:rsidRPr="00622231">
              <w:rPr>
                <w:rFonts w:ascii="Times New Roman" w:eastAsia="Calibri" w:hAnsi="Times New Roman"/>
                <w:sz w:val="24"/>
                <w:szCs w:val="24"/>
                <w:lang w:eastAsia="en-US"/>
              </w:rPr>
              <w:t xml:space="preserve">му </w:t>
            </w:r>
            <w:r w:rsidRPr="00622231">
              <w:rPr>
                <w:rFonts w:ascii="Times New Roman" w:eastAsia="Calibri" w:hAnsi="Times New Roman"/>
                <w:sz w:val="24"/>
                <w:szCs w:val="24"/>
                <w:lang w:eastAsia="en-US"/>
              </w:rPr>
              <w:lastRenderedPageBreak/>
              <w:t>пению на различных детских музыкальных инструментах;</w:t>
            </w:r>
          </w:p>
          <w:p w:rsidR="00EF228A" w:rsidRPr="00622231" w:rsidRDefault="00EF228A" w:rsidP="001E06E6">
            <w:pPr>
              <w:spacing w:after="0" w:line="240" w:lineRule="auto"/>
              <w:contextualSpacing/>
              <w:rPr>
                <w:rFonts w:ascii="Times New Roman" w:eastAsia="Calibri" w:hAnsi="Times New Roman"/>
                <w:sz w:val="24"/>
                <w:szCs w:val="24"/>
                <w:lang w:eastAsia="en-US"/>
              </w:rPr>
            </w:pPr>
            <w:r w:rsidRPr="00622231">
              <w:rPr>
                <w:rFonts w:ascii="Times New Roman" w:eastAsia="Calibri" w:hAnsi="Times New Roman"/>
                <w:sz w:val="24"/>
                <w:szCs w:val="24"/>
                <w:lang w:eastAsia="en-US"/>
              </w:rPr>
              <w:t>Организация занятия по отработке подбора по слуху и чтения с листа легких аккомпанементов детских песен и мел</w:t>
            </w:r>
            <w:r w:rsidRPr="00622231">
              <w:rPr>
                <w:rFonts w:ascii="Times New Roman" w:eastAsia="Calibri" w:hAnsi="Times New Roman"/>
                <w:sz w:val="24"/>
                <w:szCs w:val="24"/>
                <w:lang w:eastAsia="en-US"/>
              </w:rPr>
              <w:t>о</w:t>
            </w:r>
            <w:r w:rsidRPr="00622231">
              <w:rPr>
                <w:rFonts w:ascii="Times New Roman" w:eastAsia="Calibri" w:hAnsi="Times New Roman"/>
                <w:sz w:val="24"/>
                <w:szCs w:val="24"/>
                <w:lang w:eastAsia="en-US"/>
              </w:rPr>
              <w:t xml:space="preserve">дий; </w:t>
            </w:r>
          </w:p>
          <w:p w:rsidR="00EF228A" w:rsidRPr="00622231" w:rsidRDefault="00EF228A" w:rsidP="001E06E6">
            <w:pPr>
              <w:spacing w:after="0" w:line="240" w:lineRule="auto"/>
              <w:contextualSpacing/>
              <w:rPr>
                <w:rFonts w:ascii="Times New Roman" w:eastAsia="Calibri" w:hAnsi="Times New Roman"/>
                <w:sz w:val="24"/>
                <w:szCs w:val="24"/>
                <w:lang w:eastAsia="en-US"/>
              </w:rPr>
            </w:pPr>
            <w:r w:rsidRPr="00622231">
              <w:rPr>
                <w:rFonts w:ascii="Times New Roman" w:eastAsia="Calibri" w:hAnsi="Times New Roman"/>
                <w:sz w:val="24"/>
                <w:szCs w:val="24"/>
                <w:lang w:eastAsia="en-US"/>
              </w:rPr>
              <w:t>Наблюдение и анализ исполнения музыкального репертуара на музыкальных занятиях и музыкально-досуговых меропр</w:t>
            </w:r>
            <w:r w:rsidRPr="00622231">
              <w:rPr>
                <w:rFonts w:ascii="Times New Roman" w:eastAsia="Calibri" w:hAnsi="Times New Roman"/>
                <w:sz w:val="24"/>
                <w:szCs w:val="24"/>
                <w:lang w:eastAsia="en-US"/>
              </w:rPr>
              <w:t>и</w:t>
            </w:r>
            <w:r w:rsidRPr="00622231">
              <w:rPr>
                <w:rFonts w:ascii="Times New Roman" w:eastAsia="Calibri" w:hAnsi="Times New Roman"/>
                <w:sz w:val="24"/>
                <w:szCs w:val="24"/>
                <w:lang w:eastAsia="en-US"/>
              </w:rPr>
              <w:t>ятиях в образовательной организации.</w:t>
            </w:r>
          </w:p>
          <w:p w:rsidR="00EF228A" w:rsidRPr="00622231" w:rsidRDefault="00EF228A" w:rsidP="001E06E6">
            <w:pPr>
              <w:spacing w:after="0" w:line="240" w:lineRule="auto"/>
              <w:contextualSpacing/>
              <w:rPr>
                <w:rFonts w:ascii="Times New Roman" w:eastAsia="Calibri" w:hAnsi="Times New Roman"/>
                <w:sz w:val="24"/>
                <w:szCs w:val="24"/>
                <w:lang w:eastAsia="en-US"/>
              </w:rPr>
            </w:pPr>
            <w:r w:rsidRPr="00622231">
              <w:rPr>
                <w:rFonts w:ascii="Times New Roman" w:eastAsia="Calibri" w:hAnsi="Times New Roman"/>
                <w:sz w:val="24"/>
                <w:szCs w:val="24"/>
                <w:lang w:eastAsia="en-US"/>
              </w:rPr>
              <w:t>Выбор репертуара для исполнения на музыкальном инструменте в соответствии с возрастными особенностями, возмо</w:t>
            </w:r>
            <w:r w:rsidRPr="00622231">
              <w:rPr>
                <w:rFonts w:ascii="Times New Roman" w:eastAsia="Calibri" w:hAnsi="Times New Roman"/>
                <w:sz w:val="24"/>
                <w:szCs w:val="24"/>
                <w:lang w:eastAsia="en-US"/>
              </w:rPr>
              <w:t>ж</w:t>
            </w:r>
            <w:r w:rsidRPr="00622231">
              <w:rPr>
                <w:rFonts w:ascii="Times New Roman" w:eastAsia="Calibri" w:hAnsi="Times New Roman"/>
                <w:sz w:val="24"/>
                <w:szCs w:val="24"/>
                <w:lang w:eastAsia="en-US"/>
              </w:rPr>
              <w:t>ностями детей младшего школьного возраста</w:t>
            </w:r>
          </w:p>
          <w:p w:rsidR="00EF228A" w:rsidRPr="00622231" w:rsidRDefault="00EF228A" w:rsidP="001E06E6">
            <w:pPr>
              <w:spacing w:after="0" w:line="240" w:lineRule="auto"/>
              <w:contextualSpacing/>
              <w:rPr>
                <w:rFonts w:ascii="Times New Roman" w:eastAsia="Calibri" w:hAnsi="Times New Roman"/>
                <w:sz w:val="24"/>
                <w:szCs w:val="24"/>
                <w:lang w:eastAsia="en-US"/>
              </w:rPr>
            </w:pPr>
            <w:r w:rsidRPr="00622231">
              <w:rPr>
                <w:rFonts w:ascii="Times New Roman" w:eastAsia="Calibri" w:hAnsi="Times New Roman"/>
                <w:sz w:val="24"/>
                <w:szCs w:val="24"/>
                <w:lang w:eastAsia="en-US"/>
              </w:rPr>
              <w:t>Музыкальный репертуар по программам музыкального образования для начальной школы</w:t>
            </w:r>
          </w:p>
          <w:p w:rsidR="00EF228A" w:rsidRPr="00622231" w:rsidRDefault="00EF228A" w:rsidP="001E06E6">
            <w:pPr>
              <w:spacing w:after="0" w:line="240" w:lineRule="auto"/>
              <w:contextualSpacing/>
              <w:rPr>
                <w:rFonts w:ascii="Times New Roman" w:eastAsia="Calibri" w:hAnsi="Times New Roman"/>
                <w:sz w:val="24"/>
                <w:szCs w:val="24"/>
                <w:lang w:eastAsia="en-US"/>
              </w:rPr>
            </w:pPr>
            <w:r w:rsidRPr="00622231">
              <w:rPr>
                <w:rFonts w:ascii="Times New Roman" w:eastAsia="Calibri" w:hAnsi="Times New Roman"/>
                <w:sz w:val="24"/>
                <w:szCs w:val="24"/>
                <w:lang w:eastAsia="en-US"/>
              </w:rPr>
              <w:t>Подбор и освоение музыкального репертуара для ансамблевого музицирования, целесообразного для работы с детьми младшего школьного возраста</w:t>
            </w:r>
          </w:p>
          <w:p w:rsidR="00EF228A" w:rsidRPr="00622231" w:rsidRDefault="00EF228A" w:rsidP="001E06E6">
            <w:pPr>
              <w:spacing w:after="0" w:line="240" w:lineRule="auto"/>
              <w:contextualSpacing/>
              <w:rPr>
                <w:rFonts w:ascii="Times New Roman" w:eastAsia="Calibri" w:hAnsi="Times New Roman"/>
                <w:sz w:val="24"/>
                <w:szCs w:val="24"/>
                <w:lang w:eastAsia="en-US"/>
              </w:rPr>
            </w:pPr>
            <w:r w:rsidRPr="00622231">
              <w:rPr>
                <w:rFonts w:ascii="Times New Roman" w:eastAsia="Calibri" w:hAnsi="Times New Roman"/>
                <w:sz w:val="24"/>
                <w:szCs w:val="24"/>
                <w:lang w:eastAsia="en-US"/>
              </w:rPr>
              <w:t>Составление последовательности занятий на примере музыкальных произведений, в ходе которых педагог обучает игре на различных детских музыкальных инструментах.</w:t>
            </w:r>
          </w:p>
        </w:tc>
        <w:tc>
          <w:tcPr>
            <w:tcW w:w="691" w:type="pct"/>
            <w:vAlign w:val="center"/>
          </w:tcPr>
          <w:p w:rsidR="00EF228A" w:rsidRPr="006E1D98" w:rsidRDefault="00EF228A" w:rsidP="001E06E6">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lastRenderedPageBreak/>
              <w:t>18</w:t>
            </w:r>
          </w:p>
        </w:tc>
      </w:tr>
      <w:tr w:rsidR="00EF228A" w:rsidRPr="006E1D98" w:rsidTr="001E06E6">
        <w:tc>
          <w:tcPr>
            <w:tcW w:w="4309" w:type="pct"/>
            <w:gridSpan w:val="2"/>
          </w:tcPr>
          <w:p w:rsidR="00EF228A" w:rsidRPr="006E1D98" w:rsidRDefault="00EF228A" w:rsidP="001E06E6">
            <w:pPr>
              <w:spacing w:after="0"/>
              <w:rPr>
                <w:rFonts w:ascii="Times New Roman" w:eastAsia="Calibri" w:hAnsi="Times New Roman"/>
                <w:i/>
                <w:sz w:val="24"/>
                <w:szCs w:val="24"/>
                <w:lang w:eastAsia="en-US"/>
              </w:rPr>
            </w:pPr>
            <w:r w:rsidRPr="006E1D98">
              <w:rPr>
                <w:rFonts w:ascii="Times New Roman" w:eastAsia="Calibri" w:hAnsi="Times New Roman"/>
                <w:b/>
                <w:bCs/>
                <w:sz w:val="24"/>
                <w:szCs w:val="24"/>
                <w:lang w:eastAsia="en-US"/>
              </w:rPr>
              <w:lastRenderedPageBreak/>
              <w:t>Производственная практика раздела 1</w:t>
            </w:r>
            <w:r w:rsidRPr="006E1D98">
              <w:rPr>
                <w:rFonts w:ascii="Times New Roman" w:eastAsia="Calibri" w:hAnsi="Times New Roman"/>
                <w:b/>
                <w:sz w:val="24"/>
                <w:szCs w:val="24"/>
                <w:lang w:eastAsia="en-US"/>
              </w:rPr>
              <w:t xml:space="preserve"> </w:t>
            </w:r>
          </w:p>
          <w:p w:rsidR="00EF228A" w:rsidRPr="006E1D98" w:rsidRDefault="00EF228A" w:rsidP="001E06E6">
            <w:pPr>
              <w:spacing w:after="0"/>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 xml:space="preserve">Виды работ </w:t>
            </w:r>
          </w:p>
          <w:p w:rsidR="00EF228A" w:rsidRPr="006E1D98" w:rsidRDefault="00EF228A" w:rsidP="001E06E6">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Проведение уроков музыки в начальной школе.</w:t>
            </w:r>
          </w:p>
          <w:p w:rsidR="00EF228A" w:rsidRPr="006E1D98" w:rsidRDefault="00EF228A" w:rsidP="001E06E6">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Посещение и анализ уроков музыки сокурсников.</w:t>
            </w:r>
          </w:p>
          <w:p w:rsidR="00EF228A" w:rsidRPr="006E1D98" w:rsidRDefault="00EF228A" w:rsidP="001E06E6">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Разработка технологической карты (конспекта) урока.</w:t>
            </w:r>
          </w:p>
          <w:p w:rsidR="00EF228A" w:rsidRPr="006E1D98" w:rsidRDefault="00EF228A" w:rsidP="001E06E6">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Разработка учебно-методических материалов к урокам музыки.</w:t>
            </w:r>
          </w:p>
          <w:p w:rsidR="00EF228A" w:rsidRPr="006E1D98" w:rsidRDefault="00EF228A" w:rsidP="001E06E6">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Ведение дневника по практике. </w:t>
            </w:r>
          </w:p>
          <w:p w:rsidR="00EF228A" w:rsidRPr="006E1D98" w:rsidRDefault="00EF228A" w:rsidP="001E06E6">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Анализ и оценка результатов собственной деятельности.</w:t>
            </w:r>
          </w:p>
        </w:tc>
        <w:tc>
          <w:tcPr>
            <w:tcW w:w="691" w:type="pct"/>
            <w:vAlign w:val="center"/>
          </w:tcPr>
          <w:p w:rsidR="00EF228A" w:rsidRPr="006E1D98" w:rsidRDefault="00EF228A" w:rsidP="001E06E6">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18</w:t>
            </w:r>
          </w:p>
        </w:tc>
      </w:tr>
      <w:tr w:rsidR="00EF228A" w:rsidRPr="006E1D98" w:rsidTr="00622231">
        <w:trPr>
          <w:trHeight w:val="341"/>
        </w:trPr>
        <w:tc>
          <w:tcPr>
            <w:tcW w:w="4309" w:type="pct"/>
            <w:gridSpan w:val="2"/>
          </w:tcPr>
          <w:p w:rsidR="00EF228A" w:rsidRPr="006E1D98" w:rsidRDefault="00EF228A" w:rsidP="001E06E6">
            <w:pPr>
              <w:spacing w:after="0"/>
              <w:rPr>
                <w:rFonts w:ascii="Times New Roman" w:eastAsia="Calibri" w:hAnsi="Times New Roman"/>
                <w:b/>
                <w:sz w:val="24"/>
                <w:szCs w:val="24"/>
                <w:lang w:eastAsia="en-US"/>
              </w:rPr>
            </w:pPr>
            <w:r w:rsidRPr="006E1D98">
              <w:rPr>
                <w:rFonts w:ascii="Times New Roman" w:eastAsia="Calibri" w:hAnsi="Times New Roman"/>
                <w:b/>
                <w:bCs/>
                <w:sz w:val="24"/>
                <w:szCs w:val="24"/>
                <w:lang w:eastAsia="en-US"/>
              </w:rPr>
              <w:t>Раздел 2. Теоретические и методические основы преподавания изобразительного искусства в начальной школе</w:t>
            </w:r>
          </w:p>
        </w:tc>
        <w:tc>
          <w:tcPr>
            <w:tcW w:w="691" w:type="pct"/>
            <w:vAlign w:val="center"/>
          </w:tcPr>
          <w:p w:rsidR="00EF228A" w:rsidRPr="006E1D98" w:rsidRDefault="00EF228A" w:rsidP="001D3564">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28/</w:t>
            </w:r>
            <w:r w:rsidR="001D3564" w:rsidRPr="006E1D98">
              <w:rPr>
                <w:rFonts w:ascii="Times New Roman" w:eastAsia="Calibri" w:hAnsi="Times New Roman"/>
                <w:b/>
                <w:sz w:val="24"/>
                <w:szCs w:val="24"/>
                <w:lang w:eastAsia="en-US"/>
              </w:rPr>
              <w:t>13</w:t>
            </w:r>
          </w:p>
        </w:tc>
      </w:tr>
      <w:tr w:rsidR="00EF228A" w:rsidRPr="006E1D98" w:rsidTr="001E06E6">
        <w:tc>
          <w:tcPr>
            <w:tcW w:w="1009" w:type="pct"/>
            <w:vMerge w:val="restart"/>
          </w:tcPr>
          <w:p w:rsidR="00EF228A" w:rsidRPr="006E1D98" w:rsidRDefault="00EF228A" w:rsidP="001E06E6">
            <w:pPr>
              <w:spacing w:after="0"/>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 xml:space="preserve">Тема 2.1. </w:t>
            </w:r>
          </w:p>
          <w:p w:rsidR="00EF228A" w:rsidRPr="006E1D98" w:rsidRDefault="00EF228A" w:rsidP="001E06E6">
            <w:pPr>
              <w:spacing w:after="0"/>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Основы теории изобр</w:t>
            </w:r>
            <w:r w:rsidRPr="006E1D98">
              <w:rPr>
                <w:rFonts w:ascii="Times New Roman" w:eastAsia="Calibri" w:hAnsi="Times New Roman"/>
                <w:b/>
                <w:bCs/>
                <w:sz w:val="24"/>
                <w:szCs w:val="24"/>
                <w:lang w:eastAsia="en-US"/>
              </w:rPr>
              <w:t>а</w:t>
            </w:r>
            <w:r w:rsidRPr="006E1D98">
              <w:rPr>
                <w:rFonts w:ascii="Times New Roman" w:eastAsia="Calibri" w:hAnsi="Times New Roman"/>
                <w:b/>
                <w:bCs/>
                <w:sz w:val="24"/>
                <w:szCs w:val="24"/>
                <w:lang w:eastAsia="en-US"/>
              </w:rPr>
              <w:t>зительного искусства</w:t>
            </w:r>
          </w:p>
        </w:tc>
        <w:tc>
          <w:tcPr>
            <w:tcW w:w="3300" w:type="pct"/>
          </w:tcPr>
          <w:p w:rsidR="00EF228A" w:rsidRPr="006E1D98" w:rsidRDefault="00EF228A" w:rsidP="001E06E6">
            <w:pPr>
              <w:spacing w:after="0"/>
              <w:rPr>
                <w:rFonts w:ascii="Times New Roman" w:eastAsia="Calibri" w:hAnsi="Times New Roman"/>
                <w:b/>
                <w:sz w:val="24"/>
                <w:szCs w:val="24"/>
                <w:lang w:eastAsia="en-US"/>
              </w:rPr>
            </w:pPr>
            <w:r w:rsidRPr="006E1D98">
              <w:rPr>
                <w:rFonts w:ascii="Times New Roman" w:eastAsia="Calibri" w:hAnsi="Times New Roman"/>
                <w:b/>
                <w:bCs/>
                <w:sz w:val="24"/>
                <w:szCs w:val="24"/>
                <w:lang w:eastAsia="en-US"/>
              </w:rPr>
              <w:t xml:space="preserve">Содержание </w:t>
            </w:r>
          </w:p>
        </w:tc>
        <w:tc>
          <w:tcPr>
            <w:tcW w:w="691" w:type="pct"/>
            <w:vAlign w:val="center"/>
          </w:tcPr>
          <w:p w:rsidR="00EF228A" w:rsidRPr="006E1D98" w:rsidRDefault="00EF228A" w:rsidP="001E06E6">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6</w:t>
            </w:r>
            <w:r w:rsidR="001D3564" w:rsidRPr="006E1D98">
              <w:rPr>
                <w:rFonts w:ascii="Times New Roman" w:eastAsia="Calibri" w:hAnsi="Times New Roman"/>
                <w:b/>
                <w:sz w:val="24"/>
                <w:szCs w:val="24"/>
                <w:lang w:eastAsia="en-US"/>
              </w:rPr>
              <w:t>/5</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91"/>
              </w:numPr>
              <w:tabs>
                <w:tab w:val="left" w:pos="361"/>
              </w:tabs>
              <w:spacing w:after="0" w:line="240" w:lineRule="auto"/>
              <w:ind w:left="0" w:firstLine="0"/>
              <w:rPr>
                <w:rFonts w:ascii="Times New Roman" w:hAnsi="Times New Roman"/>
                <w:sz w:val="24"/>
                <w:szCs w:val="24"/>
                <w:lang/>
              </w:rPr>
            </w:pPr>
            <w:r w:rsidRPr="006E1D98">
              <w:rPr>
                <w:rFonts w:ascii="Times New Roman" w:hAnsi="Times New Roman"/>
                <w:sz w:val="24"/>
                <w:szCs w:val="24"/>
                <w:lang/>
              </w:rPr>
              <w:t>Введение в теорию и методику изобразительного искусства</w:t>
            </w:r>
          </w:p>
        </w:tc>
        <w:tc>
          <w:tcPr>
            <w:tcW w:w="691" w:type="pct"/>
            <w:vMerge w:val="restart"/>
            <w:vAlign w:val="center"/>
          </w:tcPr>
          <w:p w:rsidR="00EF228A" w:rsidRPr="006E1D98" w:rsidRDefault="001D3564"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91"/>
              </w:numPr>
              <w:tabs>
                <w:tab w:val="left" w:pos="361"/>
              </w:tabs>
              <w:spacing w:after="0" w:line="240" w:lineRule="auto"/>
              <w:ind w:left="0" w:firstLine="0"/>
              <w:rPr>
                <w:rFonts w:ascii="Times New Roman" w:hAnsi="Times New Roman"/>
                <w:sz w:val="24"/>
                <w:szCs w:val="24"/>
                <w:lang/>
              </w:rPr>
            </w:pPr>
            <w:r w:rsidRPr="006E1D98">
              <w:rPr>
                <w:rFonts w:ascii="Times New Roman" w:hAnsi="Times New Roman"/>
                <w:sz w:val="24"/>
                <w:szCs w:val="24"/>
                <w:lang/>
              </w:rPr>
              <w:t>Основные понятия изобразительного искусства</w:t>
            </w:r>
          </w:p>
        </w:tc>
        <w:tc>
          <w:tcPr>
            <w:tcW w:w="691" w:type="pct"/>
            <w:vMerge/>
            <w:vAlign w:val="center"/>
          </w:tcPr>
          <w:p w:rsidR="00EF228A" w:rsidRPr="006E1D98" w:rsidRDefault="00EF228A" w:rsidP="001E06E6">
            <w:pPr>
              <w:spacing w:after="0"/>
              <w:jc w:val="center"/>
              <w:rPr>
                <w:rFonts w:ascii="Times New Roman" w:eastAsia="Calibri" w:hAnsi="Times New Roman"/>
                <w:sz w:val="24"/>
                <w:szCs w:val="24"/>
                <w:lang w:eastAsia="en-US"/>
              </w:rPr>
            </w:pP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91"/>
              </w:numPr>
              <w:tabs>
                <w:tab w:val="left" w:pos="361"/>
              </w:tabs>
              <w:spacing w:after="0" w:line="240" w:lineRule="auto"/>
              <w:ind w:left="0" w:firstLine="0"/>
              <w:rPr>
                <w:rFonts w:ascii="Times New Roman" w:hAnsi="Times New Roman"/>
                <w:bCs/>
                <w:sz w:val="24"/>
                <w:szCs w:val="24"/>
                <w:lang/>
              </w:rPr>
            </w:pPr>
            <w:r w:rsidRPr="006E1D98">
              <w:rPr>
                <w:rFonts w:ascii="Times New Roman" w:hAnsi="Times New Roman"/>
                <w:sz w:val="24"/>
                <w:szCs w:val="24"/>
                <w:lang/>
              </w:rPr>
              <w:t>Виды и жанры изобразительного искусства</w:t>
            </w:r>
          </w:p>
        </w:tc>
        <w:tc>
          <w:tcPr>
            <w:tcW w:w="691" w:type="pct"/>
            <w:vAlign w:val="center"/>
          </w:tcPr>
          <w:p w:rsidR="00EF228A" w:rsidRPr="006E1D98" w:rsidRDefault="001D3564"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91"/>
              </w:numPr>
              <w:tabs>
                <w:tab w:val="left" w:pos="361"/>
              </w:tabs>
              <w:spacing w:after="0" w:line="240" w:lineRule="auto"/>
              <w:ind w:left="0" w:firstLine="0"/>
              <w:rPr>
                <w:rFonts w:ascii="Times New Roman" w:hAnsi="Times New Roman"/>
                <w:bCs/>
                <w:sz w:val="24"/>
                <w:szCs w:val="24"/>
                <w:lang/>
              </w:rPr>
            </w:pPr>
            <w:r w:rsidRPr="006E1D98">
              <w:rPr>
                <w:rFonts w:ascii="Times New Roman" w:hAnsi="Times New Roman"/>
                <w:sz w:val="24"/>
                <w:szCs w:val="24"/>
                <w:lang/>
              </w:rPr>
              <w:t>Виды и жанры изобразительного искусства</w:t>
            </w:r>
          </w:p>
        </w:tc>
        <w:tc>
          <w:tcPr>
            <w:tcW w:w="691" w:type="pct"/>
            <w:vAlign w:val="center"/>
          </w:tcPr>
          <w:p w:rsidR="00EF228A" w:rsidRPr="006E1D98" w:rsidRDefault="001D3564"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91"/>
              </w:numPr>
              <w:tabs>
                <w:tab w:val="left" w:pos="361"/>
              </w:tabs>
              <w:spacing w:after="0" w:line="240" w:lineRule="auto"/>
              <w:ind w:left="0" w:firstLine="0"/>
              <w:rPr>
                <w:rFonts w:ascii="Times New Roman" w:hAnsi="Times New Roman"/>
                <w:bCs/>
                <w:sz w:val="24"/>
                <w:szCs w:val="24"/>
                <w:lang/>
              </w:rPr>
            </w:pPr>
            <w:r w:rsidRPr="006E1D98">
              <w:rPr>
                <w:rFonts w:ascii="Times New Roman" w:hAnsi="Times New Roman"/>
                <w:bCs/>
                <w:sz w:val="24"/>
                <w:szCs w:val="24"/>
                <w:lang/>
              </w:rPr>
              <w:t>Средства художественной выразительности в изобразительном искусстве</w:t>
            </w:r>
          </w:p>
        </w:tc>
        <w:tc>
          <w:tcPr>
            <w:tcW w:w="691" w:type="pct"/>
            <w:vAlign w:val="center"/>
          </w:tcPr>
          <w:p w:rsidR="00EF228A" w:rsidRPr="006E1D98" w:rsidRDefault="001D3564"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91"/>
              </w:numPr>
              <w:tabs>
                <w:tab w:val="left" w:pos="361"/>
              </w:tabs>
              <w:spacing w:after="0" w:line="240" w:lineRule="auto"/>
              <w:ind w:left="0" w:firstLine="0"/>
              <w:rPr>
                <w:rFonts w:ascii="Times New Roman" w:hAnsi="Times New Roman"/>
                <w:bCs/>
                <w:sz w:val="24"/>
                <w:szCs w:val="24"/>
                <w:lang/>
              </w:rPr>
            </w:pPr>
            <w:r w:rsidRPr="006E1D98">
              <w:rPr>
                <w:rFonts w:ascii="Times New Roman" w:hAnsi="Times New Roman"/>
                <w:bCs/>
                <w:sz w:val="24"/>
                <w:szCs w:val="24"/>
                <w:lang/>
              </w:rPr>
              <w:t>Средства художественной выразительности в изобразительном искусстве</w:t>
            </w:r>
          </w:p>
        </w:tc>
        <w:tc>
          <w:tcPr>
            <w:tcW w:w="691" w:type="pct"/>
            <w:vAlign w:val="center"/>
          </w:tcPr>
          <w:p w:rsidR="00EF228A" w:rsidRPr="006E1D98" w:rsidRDefault="001D3564"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31D79" w:rsidP="001D3564">
            <w:pPr>
              <w:tabs>
                <w:tab w:val="left" w:pos="361"/>
              </w:tabs>
              <w:spacing w:after="0"/>
              <w:rPr>
                <w:rFonts w:ascii="Times New Roman" w:eastAsia="Calibri" w:hAnsi="Times New Roman"/>
                <w:b/>
                <w:sz w:val="24"/>
                <w:szCs w:val="24"/>
                <w:lang w:eastAsia="en-US"/>
              </w:rPr>
            </w:pPr>
            <w:r>
              <w:rPr>
                <w:rFonts w:ascii="Times New Roman" w:eastAsia="Calibri" w:hAnsi="Times New Roman"/>
                <w:b/>
                <w:bCs/>
                <w:sz w:val="24"/>
                <w:szCs w:val="24"/>
                <w:lang w:eastAsia="en-US"/>
              </w:rPr>
              <w:t>В том числе практических занятий и лабораторных работ</w:t>
            </w:r>
          </w:p>
        </w:tc>
        <w:tc>
          <w:tcPr>
            <w:tcW w:w="691" w:type="pct"/>
            <w:vAlign w:val="center"/>
          </w:tcPr>
          <w:p w:rsidR="00EF228A" w:rsidRPr="006E1D98" w:rsidRDefault="00EF228A" w:rsidP="001E06E6">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1D3564">
            <w:pPr>
              <w:tabs>
                <w:tab w:val="left" w:pos="361"/>
              </w:tabs>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Принципы перспективных и композиционных построений</w:t>
            </w:r>
          </w:p>
        </w:tc>
        <w:tc>
          <w:tcPr>
            <w:tcW w:w="691" w:type="pct"/>
            <w:vAlign w:val="center"/>
          </w:tcPr>
          <w:p w:rsidR="00EF228A" w:rsidRPr="006E1D98" w:rsidRDefault="001D3564"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val="restart"/>
          </w:tcPr>
          <w:p w:rsidR="00EF228A" w:rsidRPr="006E1D98" w:rsidRDefault="00EF228A" w:rsidP="001E06E6">
            <w:pPr>
              <w:spacing w:after="0"/>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 xml:space="preserve">Тема 2.2 Организация обучения </w:t>
            </w:r>
            <w:r w:rsidRPr="006E1D98">
              <w:rPr>
                <w:rFonts w:ascii="Times New Roman" w:eastAsia="Calibri" w:hAnsi="Times New Roman"/>
                <w:b/>
                <w:bCs/>
                <w:sz w:val="24"/>
                <w:szCs w:val="24"/>
                <w:lang w:eastAsia="en-US"/>
              </w:rPr>
              <w:lastRenderedPageBreak/>
              <w:t>изобразител</w:t>
            </w:r>
            <w:r w:rsidRPr="006E1D98">
              <w:rPr>
                <w:rFonts w:ascii="Times New Roman" w:eastAsia="Calibri" w:hAnsi="Times New Roman"/>
                <w:b/>
                <w:bCs/>
                <w:sz w:val="24"/>
                <w:szCs w:val="24"/>
                <w:lang w:eastAsia="en-US"/>
              </w:rPr>
              <w:t>ь</w:t>
            </w:r>
            <w:r w:rsidRPr="006E1D98">
              <w:rPr>
                <w:rFonts w:ascii="Times New Roman" w:eastAsia="Calibri" w:hAnsi="Times New Roman"/>
                <w:b/>
                <w:bCs/>
                <w:sz w:val="24"/>
                <w:szCs w:val="24"/>
                <w:lang w:eastAsia="en-US"/>
              </w:rPr>
              <w:t>ному искусству в начальной школе</w:t>
            </w:r>
          </w:p>
        </w:tc>
        <w:tc>
          <w:tcPr>
            <w:tcW w:w="3300" w:type="pct"/>
          </w:tcPr>
          <w:p w:rsidR="00EF228A" w:rsidRPr="006E1D98" w:rsidRDefault="00EF228A" w:rsidP="001D3564">
            <w:pPr>
              <w:tabs>
                <w:tab w:val="left" w:pos="361"/>
              </w:tabs>
              <w:spacing w:after="0"/>
              <w:rPr>
                <w:rFonts w:ascii="Times New Roman" w:eastAsia="Calibri" w:hAnsi="Times New Roman"/>
                <w:b/>
                <w:sz w:val="24"/>
                <w:szCs w:val="24"/>
                <w:lang w:eastAsia="en-US"/>
              </w:rPr>
            </w:pPr>
            <w:r w:rsidRPr="006E1D98">
              <w:rPr>
                <w:rFonts w:ascii="Times New Roman" w:eastAsia="Calibri" w:hAnsi="Times New Roman"/>
                <w:b/>
                <w:bCs/>
                <w:sz w:val="24"/>
                <w:szCs w:val="24"/>
                <w:lang w:eastAsia="en-US"/>
              </w:rPr>
              <w:lastRenderedPageBreak/>
              <w:t xml:space="preserve">Содержание </w:t>
            </w:r>
          </w:p>
        </w:tc>
        <w:tc>
          <w:tcPr>
            <w:tcW w:w="691" w:type="pct"/>
            <w:vAlign w:val="center"/>
          </w:tcPr>
          <w:p w:rsidR="00EF228A" w:rsidRPr="006E1D98" w:rsidRDefault="00EF228A" w:rsidP="001E06E6">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11</w:t>
            </w:r>
            <w:r w:rsidR="001D3564" w:rsidRPr="006E1D98">
              <w:rPr>
                <w:rFonts w:ascii="Times New Roman" w:eastAsia="Calibri" w:hAnsi="Times New Roman"/>
                <w:b/>
                <w:sz w:val="24"/>
                <w:szCs w:val="24"/>
                <w:lang w:eastAsia="en-US"/>
              </w:rPr>
              <w:t>/6</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90"/>
              </w:numPr>
              <w:tabs>
                <w:tab w:val="left" w:pos="361"/>
              </w:tabs>
              <w:spacing w:after="0" w:line="240" w:lineRule="auto"/>
              <w:ind w:left="0" w:firstLine="0"/>
              <w:rPr>
                <w:rFonts w:ascii="Times New Roman" w:hAnsi="Times New Roman"/>
                <w:sz w:val="24"/>
                <w:szCs w:val="24"/>
                <w:lang/>
              </w:rPr>
            </w:pPr>
            <w:r w:rsidRPr="006E1D98">
              <w:rPr>
                <w:rFonts w:ascii="Times New Roman" w:hAnsi="Times New Roman"/>
                <w:sz w:val="24"/>
                <w:szCs w:val="24"/>
                <w:lang/>
              </w:rPr>
              <w:t>Цель и программное обеспечение учебного предмета «</w:t>
            </w:r>
            <w:r w:rsidRPr="006E1D98">
              <w:rPr>
                <w:rFonts w:ascii="Times New Roman" w:hAnsi="Times New Roman"/>
                <w:sz w:val="24"/>
                <w:szCs w:val="24"/>
                <w:lang/>
              </w:rPr>
              <w:t>Изобразительное искусство</w:t>
            </w:r>
            <w:r w:rsidRPr="006E1D98">
              <w:rPr>
                <w:rFonts w:ascii="Times New Roman" w:hAnsi="Times New Roman"/>
                <w:sz w:val="24"/>
                <w:szCs w:val="24"/>
                <w:lang/>
              </w:rPr>
              <w:t xml:space="preserve">» </w:t>
            </w:r>
            <w:r w:rsidR="001D3564" w:rsidRPr="006E1D98">
              <w:rPr>
                <w:rFonts w:ascii="Times New Roman" w:hAnsi="Times New Roman"/>
                <w:sz w:val="24"/>
                <w:szCs w:val="24"/>
                <w:lang/>
              </w:rPr>
              <w:br/>
            </w:r>
            <w:r w:rsidRPr="006E1D98">
              <w:rPr>
                <w:rFonts w:ascii="Times New Roman" w:hAnsi="Times New Roman"/>
                <w:sz w:val="24"/>
                <w:szCs w:val="24"/>
                <w:lang/>
              </w:rPr>
              <w:t>в начальной школе.</w:t>
            </w:r>
          </w:p>
        </w:tc>
        <w:tc>
          <w:tcPr>
            <w:tcW w:w="691" w:type="pct"/>
            <w:vAlign w:val="center"/>
          </w:tcPr>
          <w:p w:rsidR="00EF228A" w:rsidRPr="006E1D98" w:rsidRDefault="001D3564"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90"/>
              </w:numPr>
              <w:tabs>
                <w:tab w:val="left" w:pos="361"/>
              </w:tabs>
              <w:spacing w:after="0" w:line="240" w:lineRule="auto"/>
              <w:ind w:left="0" w:firstLine="0"/>
              <w:rPr>
                <w:rFonts w:ascii="Times New Roman" w:hAnsi="Times New Roman"/>
                <w:bCs/>
                <w:sz w:val="24"/>
                <w:szCs w:val="24"/>
                <w:lang/>
              </w:rPr>
            </w:pPr>
            <w:r w:rsidRPr="006E1D98">
              <w:rPr>
                <w:rFonts w:ascii="Times New Roman" w:hAnsi="Times New Roman"/>
                <w:bCs/>
                <w:sz w:val="24"/>
                <w:szCs w:val="24"/>
                <w:lang/>
              </w:rPr>
              <w:t xml:space="preserve">Построение урока </w:t>
            </w:r>
            <w:r w:rsidRPr="006E1D98">
              <w:rPr>
                <w:rFonts w:ascii="Times New Roman" w:hAnsi="Times New Roman"/>
                <w:bCs/>
                <w:sz w:val="24"/>
                <w:szCs w:val="24"/>
                <w:lang/>
              </w:rPr>
              <w:t>изобразительного искусства</w:t>
            </w:r>
            <w:r w:rsidRPr="006E1D98">
              <w:rPr>
                <w:rFonts w:ascii="Times New Roman" w:hAnsi="Times New Roman"/>
                <w:bCs/>
                <w:sz w:val="24"/>
                <w:szCs w:val="24"/>
                <w:lang/>
              </w:rPr>
              <w:t xml:space="preserve"> в начальной школе. </w:t>
            </w:r>
            <w:r w:rsidRPr="006E1D98">
              <w:rPr>
                <w:rFonts w:ascii="Times New Roman" w:hAnsi="Times New Roman"/>
                <w:bCs/>
                <w:sz w:val="24"/>
                <w:szCs w:val="24"/>
                <w:lang/>
              </w:rPr>
              <w:t>Соблюдение СанПиН и техники безопасности на уроке.</w:t>
            </w:r>
          </w:p>
        </w:tc>
        <w:tc>
          <w:tcPr>
            <w:tcW w:w="691" w:type="pct"/>
            <w:vAlign w:val="center"/>
          </w:tcPr>
          <w:p w:rsidR="00EF228A" w:rsidRPr="006E1D98" w:rsidRDefault="001D3564"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90"/>
              </w:numPr>
              <w:tabs>
                <w:tab w:val="left" w:pos="361"/>
              </w:tabs>
              <w:spacing w:after="0" w:line="240" w:lineRule="auto"/>
              <w:ind w:left="0" w:firstLine="0"/>
              <w:rPr>
                <w:rFonts w:ascii="Times New Roman" w:hAnsi="Times New Roman"/>
                <w:bCs/>
                <w:sz w:val="24"/>
                <w:szCs w:val="24"/>
                <w:lang/>
              </w:rPr>
            </w:pPr>
            <w:r w:rsidRPr="006E1D98">
              <w:rPr>
                <w:rFonts w:ascii="Times New Roman" w:hAnsi="Times New Roman"/>
                <w:bCs/>
                <w:sz w:val="24"/>
                <w:szCs w:val="24"/>
                <w:lang/>
              </w:rPr>
              <w:t>Технологии</w:t>
            </w:r>
            <w:r w:rsidRPr="006E1D98">
              <w:rPr>
                <w:rFonts w:ascii="Times New Roman" w:hAnsi="Times New Roman"/>
                <w:bCs/>
                <w:sz w:val="24"/>
                <w:szCs w:val="24"/>
                <w:lang/>
              </w:rPr>
              <w:t xml:space="preserve">, </w:t>
            </w:r>
            <w:r w:rsidRPr="006E1D98">
              <w:rPr>
                <w:rFonts w:ascii="Times New Roman" w:hAnsi="Times New Roman"/>
                <w:bCs/>
                <w:sz w:val="24"/>
                <w:szCs w:val="24"/>
                <w:lang/>
              </w:rPr>
              <w:t xml:space="preserve"> методы </w:t>
            </w:r>
            <w:r w:rsidRPr="006E1D98">
              <w:rPr>
                <w:rFonts w:ascii="Times New Roman" w:hAnsi="Times New Roman"/>
                <w:bCs/>
                <w:sz w:val="24"/>
                <w:szCs w:val="24"/>
                <w:lang/>
              </w:rPr>
              <w:t xml:space="preserve">и формы </w:t>
            </w:r>
            <w:r w:rsidRPr="006E1D98">
              <w:rPr>
                <w:rFonts w:ascii="Times New Roman" w:hAnsi="Times New Roman"/>
                <w:bCs/>
                <w:sz w:val="24"/>
                <w:szCs w:val="24"/>
                <w:lang/>
              </w:rPr>
              <w:t xml:space="preserve">преподавания </w:t>
            </w:r>
            <w:r w:rsidRPr="006E1D98">
              <w:rPr>
                <w:rFonts w:ascii="Times New Roman" w:hAnsi="Times New Roman"/>
                <w:bCs/>
                <w:sz w:val="24"/>
                <w:szCs w:val="24"/>
                <w:lang/>
              </w:rPr>
              <w:t>изобразительного искусства</w:t>
            </w:r>
            <w:r w:rsidRPr="006E1D98">
              <w:rPr>
                <w:rFonts w:ascii="Times New Roman" w:hAnsi="Times New Roman"/>
                <w:bCs/>
                <w:sz w:val="24"/>
                <w:szCs w:val="24"/>
                <w:lang/>
              </w:rPr>
              <w:t xml:space="preserve"> в начальной школе</w:t>
            </w:r>
          </w:p>
        </w:tc>
        <w:tc>
          <w:tcPr>
            <w:tcW w:w="691" w:type="pct"/>
            <w:vAlign w:val="center"/>
          </w:tcPr>
          <w:p w:rsidR="00EF228A" w:rsidRPr="006E1D98" w:rsidRDefault="001D3564"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90"/>
              </w:numPr>
              <w:tabs>
                <w:tab w:val="left" w:pos="361"/>
              </w:tabs>
              <w:spacing w:after="0" w:line="240" w:lineRule="auto"/>
              <w:ind w:left="0" w:firstLine="0"/>
              <w:rPr>
                <w:rFonts w:ascii="Times New Roman" w:hAnsi="Times New Roman"/>
                <w:sz w:val="24"/>
                <w:szCs w:val="24"/>
                <w:lang/>
              </w:rPr>
            </w:pPr>
            <w:r w:rsidRPr="006E1D98">
              <w:rPr>
                <w:rFonts w:ascii="Times New Roman" w:hAnsi="Times New Roman"/>
                <w:bCs/>
                <w:sz w:val="24"/>
                <w:szCs w:val="24"/>
                <w:lang/>
              </w:rPr>
              <w:t xml:space="preserve">Организация учебной проектно-исследовательской деятельности на уроках </w:t>
            </w:r>
            <w:r w:rsidRPr="006E1D98">
              <w:rPr>
                <w:rFonts w:ascii="Times New Roman" w:hAnsi="Times New Roman"/>
                <w:bCs/>
                <w:sz w:val="24"/>
                <w:szCs w:val="24"/>
                <w:lang/>
              </w:rPr>
              <w:t>изобраз</w:t>
            </w:r>
            <w:r w:rsidRPr="006E1D98">
              <w:rPr>
                <w:rFonts w:ascii="Times New Roman" w:hAnsi="Times New Roman"/>
                <w:bCs/>
                <w:sz w:val="24"/>
                <w:szCs w:val="24"/>
                <w:lang/>
              </w:rPr>
              <w:t>и</w:t>
            </w:r>
            <w:r w:rsidRPr="006E1D98">
              <w:rPr>
                <w:rFonts w:ascii="Times New Roman" w:hAnsi="Times New Roman"/>
                <w:bCs/>
                <w:sz w:val="24"/>
                <w:szCs w:val="24"/>
                <w:lang/>
              </w:rPr>
              <w:t xml:space="preserve">тельного искусства </w:t>
            </w:r>
            <w:r w:rsidRPr="006E1D98">
              <w:rPr>
                <w:rFonts w:ascii="Times New Roman" w:hAnsi="Times New Roman"/>
                <w:bCs/>
                <w:sz w:val="24"/>
                <w:szCs w:val="24"/>
                <w:lang/>
              </w:rPr>
              <w:t>в начальной школе</w:t>
            </w:r>
          </w:p>
        </w:tc>
        <w:tc>
          <w:tcPr>
            <w:tcW w:w="691" w:type="pct"/>
            <w:vAlign w:val="center"/>
          </w:tcPr>
          <w:p w:rsidR="00EF228A" w:rsidRPr="006E1D98" w:rsidRDefault="001D3564"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90"/>
              </w:numPr>
              <w:tabs>
                <w:tab w:val="left" w:pos="361"/>
              </w:tabs>
              <w:spacing w:after="0" w:line="240" w:lineRule="auto"/>
              <w:ind w:left="0" w:firstLine="0"/>
              <w:rPr>
                <w:rFonts w:ascii="Times New Roman" w:hAnsi="Times New Roman"/>
                <w:sz w:val="24"/>
                <w:szCs w:val="24"/>
                <w:lang/>
              </w:rPr>
            </w:pPr>
            <w:r w:rsidRPr="006E1D98">
              <w:rPr>
                <w:rFonts w:ascii="Times New Roman" w:hAnsi="Times New Roman"/>
                <w:bCs/>
                <w:sz w:val="24"/>
                <w:szCs w:val="24"/>
                <w:lang/>
              </w:rPr>
              <w:t>Планируемые результаты освоения учебного предмета «</w:t>
            </w:r>
            <w:r w:rsidRPr="006E1D98">
              <w:rPr>
                <w:rFonts w:ascii="Times New Roman" w:hAnsi="Times New Roman"/>
                <w:bCs/>
                <w:sz w:val="24"/>
                <w:szCs w:val="24"/>
                <w:lang/>
              </w:rPr>
              <w:t>Изобразительное иску</w:t>
            </w:r>
            <w:r w:rsidRPr="006E1D98">
              <w:rPr>
                <w:rFonts w:ascii="Times New Roman" w:hAnsi="Times New Roman"/>
                <w:bCs/>
                <w:sz w:val="24"/>
                <w:szCs w:val="24"/>
                <w:lang/>
              </w:rPr>
              <w:t>с</w:t>
            </w:r>
            <w:r w:rsidRPr="006E1D98">
              <w:rPr>
                <w:rFonts w:ascii="Times New Roman" w:hAnsi="Times New Roman"/>
                <w:bCs/>
                <w:sz w:val="24"/>
                <w:szCs w:val="24"/>
                <w:lang/>
              </w:rPr>
              <w:t>ство</w:t>
            </w:r>
            <w:r w:rsidRPr="006E1D98">
              <w:rPr>
                <w:rFonts w:ascii="Times New Roman" w:hAnsi="Times New Roman"/>
                <w:bCs/>
                <w:sz w:val="24"/>
                <w:szCs w:val="24"/>
                <w:lang/>
              </w:rPr>
              <w:t>» в начальной школе</w:t>
            </w:r>
          </w:p>
        </w:tc>
        <w:tc>
          <w:tcPr>
            <w:tcW w:w="691" w:type="pct"/>
            <w:vAlign w:val="center"/>
          </w:tcPr>
          <w:p w:rsidR="00EF228A" w:rsidRPr="006E1D98" w:rsidRDefault="001D3564"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31D79" w:rsidP="001D3564">
            <w:pPr>
              <w:tabs>
                <w:tab w:val="left" w:pos="361"/>
              </w:tabs>
              <w:spacing w:after="0"/>
              <w:rPr>
                <w:rFonts w:ascii="Times New Roman" w:eastAsia="Calibri" w:hAnsi="Times New Roman"/>
                <w:b/>
                <w:sz w:val="24"/>
                <w:szCs w:val="24"/>
                <w:lang w:eastAsia="en-US"/>
              </w:rPr>
            </w:pPr>
            <w:r>
              <w:rPr>
                <w:rFonts w:ascii="Times New Roman" w:eastAsia="Calibri" w:hAnsi="Times New Roman"/>
                <w:b/>
                <w:bCs/>
                <w:sz w:val="24"/>
                <w:szCs w:val="24"/>
                <w:lang w:eastAsia="en-US"/>
              </w:rPr>
              <w:t>В том числе практических занятий и лабораторных работ</w:t>
            </w:r>
            <w:r w:rsidR="00EF228A" w:rsidRPr="006E1D98">
              <w:rPr>
                <w:rFonts w:ascii="Times New Roman" w:eastAsia="Calibri" w:hAnsi="Times New Roman"/>
                <w:b/>
                <w:bCs/>
                <w:sz w:val="24"/>
                <w:szCs w:val="24"/>
                <w:lang w:eastAsia="en-US"/>
              </w:rPr>
              <w:t xml:space="preserve"> </w:t>
            </w:r>
          </w:p>
        </w:tc>
        <w:tc>
          <w:tcPr>
            <w:tcW w:w="691" w:type="pct"/>
            <w:vAlign w:val="center"/>
          </w:tcPr>
          <w:p w:rsidR="00EF228A" w:rsidRPr="006E1D98" w:rsidRDefault="00EF228A" w:rsidP="001E06E6">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6</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92"/>
              </w:numPr>
              <w:tabs>
                <w:tab w:val="left" w:pos="361"/>
              </w:tabs>
              <w:spacing w:after="0" w:line="240" w:lineRule="auto"/>
              <w:ind w:left="0" w:firstLine="0"/>
              <w:rPr>
                <w:rFonts w:ascii="Times New Roman" w:hAnsi="Times New Roman"/>
                <w:bCs/>
                <w:sz w:val="24"/>
                <w:szCs w:val="24"/>
                <w:lang/>
              </w:rPr>
            </w:pPr>
            <w:r w:rsidRPr="006E1D98">
              <w:rPr>
                <w:rFonts w:ascii="Times New Roman" w:hAnsi="Times New Roman"/>
                <w:bCs/>
                <w:sz w:val="24"/>
                <w:szCs w:val="24"/>
                <w:lang/>
              </w:rPr>
              <w:t xml:space="preserve">Проектирование обучения </w:t>
            </w:r>
            <w:r w:rsidRPr="006E1D98">
              <w:rPr>
                <w:rFonts w:ascii="Times New Roman" w:hAnsi="Times New Roman"/>
                <w:bCs/>
                <w:sz w:val="24"/>
                <w:szCs w:val="24"/>
                <w:lang/>
              </w:rPr>
              <w:t>изобразительному искусству.</w:t>
            </w:r>
            <w:r w:rsidRPr="006E1D98">
              <w:rPr>
                <w:rFonts w:ascii="Times New Roman" w:hAnsi="Times New Roman"/>
                <w:bCs/>
                <w:sz w:val="24"/>
                <w:szCs w:val="24"/>
                <w:lang/>
              </w:rPr>
              <w:t>. Тематическое планирование. Поурочное планирование</w:t>
            </w:r>
          </w:p>
        </w:tc>
        <w:tc>
          <w:tcPr>
            <w:tcW w:w="691" w:type="pct"/>
            <w:vAlign w:val="center"/>
          </w:tcPr>
          <w:p w:rsidR="00EF228A" w:rsidRPr="006E1D98" w:rsidRDefault="001D3564"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92"/>
              </w:numPr>
              <w:tabs>
                <w:tab w:val="left" w:pos="361"/>
              </w:tabs>
              <w:spacing w:after="0" w:line="240" w:lineRule="auto"/>
              <w:ind w:left="0" w:firstLine="0"/>
              <w:rPr>
                <w:rFonts w:ascii="Times New Roman" w:hAnsi="Times New Roman"/>
                <w:bCs/>
                <w:sz w:val="24"/>
                <w:szCs w:val="24"/>
                <w:lang/>
              </w:rPr>
            </w:pPr>
            <w:r w:rsidRPr="006E1D98">
              <w:rPr>
                <w:rFonts w:ascii="Times New Roman" w:hAnsi="Times New Roman"/>
                <w:bCs/>
                <w:sz w:val="24"/>
                <w:szCs w:val="24"/>
                <w:lang/>
              </w:rPr>
              <w:t>Основы изобразительной грамоты</w:t>
            </w:r>
          </w:p>
        </w:tc>
        <w:tc>
          <w:tcPr>
            <w:tcW w:w="691" w:type="pct"/>
            <w:vAlign w:val="center"/>
          </w:tcPr>
          <w:p w:rsidR="00EF228A" w:rsidRPr="006E1D98" w:rsidRDefault="001D3564"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92"/>
              </w:numPr>
              <w:tabs>
                <w:tab w:val="left" w:pos="361"/>
              </w:tabs>
              <w:spacing w:after="0" w:line="240" w:lineRule="auto"/>
              <w:ind w:left="0" w:firstLine="0"/>
              <w:rPr>
                <w:rFonts w:ascii="Times New Roman" w:hAnsi="Times New Roman"/>
                <w:bCs/>
                <w:sz w:val="24"/>
                <w:szCs w:val="24"/>
                <w:lang/>
              </w:rPr>
            </w:pPr>
            <w:r w:rsidRPr="006E1D98">
              <w:rPr>
                <w:rFonts w:ascii="Times New Roman" w:hAnsi="Times New Roman"/>
                <w:bCs/>
                <w:sz w:val="24"/>
                <w:szCs w:val="24"/>
                <w:lang/>
              </w:rPr>
              <w:t>Основы изобразительной грамоты</w:t>
            </w:r>
          </w:p>
        </w:tc>
        <w:tc>
          <w:tcPr>
            <w:tcW w:w="691" w:type="pct"/>
            <w:vAlign w:val="center"/>
          </w:tcPr>
          <w:p w:rsidR="00EF228A" w:rsidRPr="006E1D98" w:rsidRDefault="001D3564"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92"/>
              </w:numPr>
              <w:tabs>
                <w:tab w:val="left" w:pos="361"/>
              </w:tabs>
              <w:spacing w:after="0" w:line="240" w:lineRule="auto"/>
              <w:ind w:left="0" w:firstLine="0"/>
              <w:rPr>
                <w:rFonts w:ascii="Times New Roman" w:hAnsi="Times New Roman"/>
                <w:bCs/>
                <w:sz w:val="24"/>
                <w:szCs w:val="24"/>
                <w:lang/>
              </w:rPr>
            </w:pPr>
            <w:r w:rsidRPr="006E1D98">
              <w:rPr>
                <w:rFonts w:ascii="Times New Roman" w:hAnsi="Times New Roman"/>
                <w:bCs/>
                <w:sz w:val="24"/>
                <w:szCs w:val="24"/>
                <w:lang/>
              </w:rPr>
              <w:t>Рисование с натуры, по памяти, по представлению</w:t>
            </w:r>
          </w:p>
        </w:tc>
        <w:tc>
          <w:tcPr>
            <w:tcW w:w="691" w:type="pct"/>
            <w:vAlign w:val="center"/>
          </w:tcPr>
          <w:p w:rsidR="00EF228A" w:rsidRPr="006E1D98" w:rsidRDefault="001D3564"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92"/>
              </w:numPr>
              <w:tabs>
                <w:tab w:val="left" w:pos="361"/>
              </w:tabs>
              <w:spacing w:after="0" w:line="240" w:lineRule="auto"/>
              <w:ind w:left="0" w:firstLine="0"/>
              <w:rPr>
                <w:rFonts w:ascii="Times New Roman" w:hAnsi="Times New Roman"/>
                <w:bCs/>
                <w:sz w:val="24"/>
                <w:szCs w:val="24"/>
                <w:lang/>
              </w:rPr>
            </w:pPr>
            <w:r w:rsidRPr="006E1D98">
              <w:rPr>
                <w:rFonts w:ascii="Times New Roman" w:hAnsi="Times New Roman"/>
                <w:bCs/>
                <w:sz w:val="24"/>
                <w:szCs w:val="24"/>
                <w:lang/>
              </w:rPr>
              <w:t>Выполнение творческих работ с использованием различных художественных м</w:t>
            </w:r>
            <w:r w:rsidRPr="006E1D98">
              <w:rPr>
                <w:rFonts w:ascii="Times New Roman" w:hAnsi="Times New Roman"/>
                <w:bCs/>
                <w:sz w:val="24"/>
                <w:szCs w:val="24"/>
                <w:lang/>
              </w:rPr>
              <w:t>а</w:t>
            </w:r>
            <w:r w:rsidRPr="006E1D98">
              <w:rPr>
                <w:rFonts w:ascii="Times New Roman" w:hAnsi="Times New Roman"/>
                <w:bCs/>
                <w:sz w:val="24"/>
                <w:szCs w:val="24"/>
                <w:lang/>
              </w:rPr>
              <w:t>териалов</w:t>
            </w:r>
          </w:p>
        </w:tc>
        <w:tc>
          <w:tcPr>
            <w:tcW w:w="691" w:type="pct"/>
            <w:vAlign w:val="center"/>
          </w:tcPr>
          <w:p w:rsidR="00EF228A" w:rsidRPr="006E1D98" w:rsidRDefault="001D3564"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92"/>
              </w:numPr>
              <w:tabs>
                <w:tab w:val="left" w:pos="361"/>
              </w:tabs>
              <w:spacing w:after="0" w:line="240" w:lineRule="auto"/>
              <w:ind w:left="0" w:firstLine="0"/>
              <w:rPr>
                <w:rFonts w:ascii="Times New Roman" w:hAnsi="Times New Roman"/>
                <w:bCs/>
                <w:sz w:val="24"/>
                <w:szCs w:val="24"/>
                <w:lang/>
              </w:rPr>
            </w:pPr>
            <w:r w:rsidRPr="006E1D98">
              <w:rPr>
                <w:rFonts w:ascii="Times New Roman" w:hAnsi="Times New Roman"/>
                <w:sz w:val="24"/>
                <w:szCs w:val="24"/>
                <w:lang/>
              </w:rPr>
              <w:t xml:space="preserve">Контроль и оценка образовательных результатов обучающихся на уроках </w:t>
            </w:r>
            <w:r w:rsidRPr="006E1D98">
              <w:rPr>
                <w:rFonts w:ascii="Times New Roman" w:hAnsi="Times New Roman"/>
                <w:sz w:val="24"/>
                <w:szCs w:val="24"/>
                <w:lang/>
              </w:rPr>
              <w:t>изобразител</w:t>
            </w:r>
            <w:r w:rsidRPr="006E1D98">
              <w:rPr>
                <w:rFonts w:ascii="Times New Roman" w:hAnsi="Times New Roman"/>
                <w:sz w:val="24"/>
                <w:szCs w:val="24"/>
                <w:lang/>
              </w:rPr>
              <w:t>ь</w:t>
            </w:r>
            <w:r w:rsidRPr="006E1D98">
              <w:rPr>
                <w:rFonts w:ascii="Times New Roman" w:hAnsi="Times New Roman"/>
                <w:sz w:val="24"/>
                <w:szCs w:val="24"/>
                <w:lang/>
              </w:rPr>
              <w:t>ного искусства</w:t>
            </w:r>
          </w:p>
        </w:tc>
        <w:tc>
          <w:tcPr>
            <w:tcW w:w="691" w:type="pct"/>
            <w:vAlign w:val="center"/>
          </w:tcPr>
          <w:p w:rsidR="00EF228A" w:rsidRPr="006E1D98" w:rsidRDefault="001D3564"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val="restart"/>
          </w:tcPr>
          <w:p w:rsidR="00EF228A" w:rsidRPr="006E1D98" w:rsidRDefault="00EF228A" w:rsidP="001E06E6">
            <w:pPr>
              <w:spacing w:after="0"/>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Тема 2.3. Методики из</w:t>
            </w:r>
            <w:r w:rsidRPr="006E1D98">
              <w:rPr>
                <w:rFonts w:ascii="Times New Roman" w:eastAsia="Calibri" w:hAnsi="Times New Roman"/>
                <w:b/>
                <w:bCs/>
                <w:sz w:val="24"/>
                <w:szCs w:val="24"/>
                <w:lang w:eastAsia="en-US"/>
              </w:rPr>
              <w:t>у</w:t>
            </w:r>
            <w:r w:rsidRPr="006E1D98">
              <w:rPr>
                <w:rFonts w:ascii="Times New Roman" w:eastAsia="Calibri" w:hAnsi="Times New Roman"/>
                <w:b/>
                <w:bCs/>
                <w:sz w:val="24"/>
                <w:szCs w:val="24"/>
                <w:lang w:eastAsia="en-US"/>
              </w:rPr>
              <w:t>чения отдельных видов деятельности (отдельных тем)</w:t>
            </w:r>
          </w:p>
        </w:tc>
        <w:tc>
          <w:tcPr>
            <w:tcW w:w="3300" w:type="pct"/>
          </w:tcPr>
          <w:p w:rsidR="00EF228A" w:rsidRPr="006E1D98" w:rsidRDefault="00EF228A" w:rsidP="001D3564">
            <w:pPr>
              <w:tabs>
                <w:tab w:val="left" w:pos="361"/>
              </w:tabs>
              <w:spacing w:after="0"/>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Содержание</w:t>
            </w:r>
          </w:p>
        </w:tc>
        <w:tc>
          <w:tcPr>
            <w:tcW w:w="691" w:type="pct"/>
            <w:vAlign w:val="center"/>
          </w:tcPr>
          <w:p w:rsidR="00EF228A" w:rsidRPr="006E1D98" w:rsidRDefault="00EF228A" w:rsidP="001E06E6">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11</w:t>
            </w:r>
            <w:r w:rsidR="001D3564" w:rsidRPr="006E1D98">
              <w:rPr>
                <w:rFonts w:ascii="Times New Roman" w:eastAsia="Calibri" w:hAnsi="Times New Roman"/>
                <w:b/>
                <w:sz w:val="24"/>
                <w:szCs w:val="24"/>
                <w:lang w:eastAsia="en-US"/>
              </w:rPr>
              <w:t>/6</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53"/>
              </w:numPr>
              <w:tabs>
                <w:tab w:val="left" w:pos="361"/>
              </w:tabs>
              <w:spacing w:after="0"/>
              <w:ind w:left="0" w:firstLine="0"/>
              <w:rPr>
                <w:rFonts w:ascii="Times New Roman" w:eastAsia="Calibri" w:hAnsi="Times New Roman"/>
                <w:sz w:val="24"/>
                <w:szCs w:val="24"/>
                <w:lang w:eastAsia="en-US"/>
              </w:rPr>
            </w:pPr>
            <w:r w:rsidRPr="006E1D98">
              <w:rPr>
                <w:rFonts w:ascii="Times New Roman" w:eastAsia="Calibri" w:hAnsi="Times New Roman"/>
                <w:sz w:val="24"/>
                <w:szCs w:val="24"/>
                <w:lang w:eastAsia="en-US"/>
              </w:rPr>
              <w:t>Методика обучения декоративному рисованию</w:t>
            </w:r>
          </w:p>
        </w:tc>
        <w:tc>
          <w:tcPr>
            <w:tcW w:w="691" w:type="pct"/>
            <w:vAlign w:val="center"/>
          </w:tcPr>
          <w:p w:rsidR="00EF228A" w:rsidRPr="006E1D98" w:rsidRDefault="001D3564"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53"/>
              </w:numPr>
              <w:tabs>
                <w:tab w:val="left" w:pos="361"/>
              </w:tabs>
              <w:spacing w:after="0" w:line="240" w:lineRule="auto"/>
              <w:ind w:left="0" w:firstLine="0"/>
              <w:rPr>
                <w:rFonts w:ascii="Times New Roman" w:hAnsi="Times New Roman"/>
                <w:sz w:val="24"/>
                <w:szCs w:val="24"/>
                <w:lang/>
              </w:rPr>
            </w:pPr>
            <w:r w:rsidRPr="006E1D98">
              <w:rPr>
                <w:rFonts w:ascii="Times New Roman" w:hAnsi="Times New Roman"/>
                <w:sz w:val="24"/>
                <w:szCs w:val="24"/>
                <w:lang/>
              </w:rPr>
              <w:t>Методика ознакомления с видами и жанрами изобразительного искусства</w:t>
            </w:r>
          </w:p>
        </w:tc>
        <w:tc>
          <w:tcPr>
            <w:tcW w:w="691" w:type="pct"/>
            <w:vAlign w:val="center"/>
          </w:tcPr>
          <w:p w:rsidR="00EF228A" w:rsidRPr="006E1D98" w:rsidRDefault="001D3564"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53"/>
              </w:numPr>
              <w:tabs>
                <w:tab w:val="left" w:pos="361"/>
              </w:tabs>
              <w:spacing w:after="0" w:line="240" w:lineRule="auto"/>
              <w:ind w:left="0" w:firstLine="0"/>
              <w:rPr>
                <w:rFonts w:ascii="Times New Roman" w:hAnsi="Times New Roman"/>
                <w:bCs/>
                <w:sz w:val="24"/>
                <w:szCs w:val="24"/>
                <w:lang/>
              </w:rPr>
            </w:pPr>
            <w:r w:rsidRPr="006E1D98">
              <w:rPr>
                <w:rFonts w:ascii="Times New Roman" w:hAnsi="Times New Roman"/>
                <w:sz w:val="24"/>
                <w:szCs w:val="24"/>
                <w:lang/>
              </w:rPr>
              <w:t>Методика ознакомления с видами и жанрами изобразительного искусства</w:t>
            </w:r>
          </w:p>
        </w:tc>
        <w:tc>
          <w:tcPr>
            <w:tcW w:w="691" w:type="pct"/>
            <w:vAlign w:val="center"/>
          </w:tcPr>
          <w:p w:rsidR="00EF228A" w:rsidRPr="006E1D98" w:rsidRDefault="001D3564"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53"/>
              </w:numPr>
              <w:tabs>
                <w:tab w:val="left" w:pos="361"/>
              </w:tabs>
              <w:spacing w:after="0" w:line="240" w:lineRule="auto"/>
              <w:ind w:left="0" w:firstLine="0"/>
              <w:rPr>
                <w:rFonts w:ascii="Times New Roman" w:hAnsi="Times New Roman"/>
                <w:bCs/>
                <w:sz w:val="24"/>
                <w:szCs w:val="24"/>
                <w:lang/>
              </w:rPr>
            </w:pPr>
            <w:r w:rsidRPr="006E1D98">
              <w:rPr>
                <w:rFonts w:ascii="Times New Roman" w:hAnsi="Times New Roman"/>
                <w:bCs/>
                <w:sz w:val="24"/>
                <w:szCs w:val="24"/>
                <w:lang/>
              </w:rPr>
              <w:t>Методические аспекты обучения графике в начальной школе</w:t>
            </w:r>
          </w:p>
        </w:tc>
        <w:tc>
          <w:tcPr>
            <w:tcW w:w="691" w:type="pct"/>
            <w:vAlign w:val="center"/>
          </w:tcPr>
          <w:p w:rsidR="00EF228A" w:rsidRPr="006E1D98" w:rsidRDefault="001D3564"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53"/>
              </w:numPr>
              <w:tabs>
                <w:tab w:val="left" w:pos="361"/>
              </w:tabs>
              <w:spacing w:after="0" w:line="240" w:lineRule="auto"/>
              <w:ind w:left="0" w:firstLine="0"/>
              <w:rPr>
                <w:rFonts w:ascii="Times New Roman" w:hAnsi="Times New Roman"/>
                <w:bCs/>
                <w:sz w:val="24"/>
                <w:szCs w:val="24"/>
                <w:lang/>
              </w:rPr>
            </w:pPr>
            <w:r w:rsidRPr="006E1D98">
              <w:rPr>
                <w:rFonts w:ascii="Times New Roman" w:hAnsi="Times New Roman"/>
                <w:bCs/>
                <w:sz w:val="24"/>
                <w:szCs w:val="24"/>
                <w:lang/>
              </w:rPr>
              <w:t>Методика обучения лепке в начальной школе</w:t>
            </w:r>
          </w:p>
        </w:tc>
        <w:tc>
          <w:tcPr>
            <w:tcW w:w="691" w:type="pct"/>
            <w:vAlign w:val="center"/>
          </w:tcPr>
          <w:p w:rsidR="00EF228A" w:rsidRPr="006E1D98" w:rsidRDefault="001D3564"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31D79" w:rsidP="001D3564">
            <w:pPr>
              <w:tabs>
                <w:tab w:val="left" w:pos="361"/>
              </w:tabs>
              <w:spacing w:after="0"/>
              <w:rPr>
                <w:rFonts w:ascii="Times New Roman" w:eastAsia="Calibri" w:hAnsi="Times New Roman"/>
                <w:b/>
                <w:sz w:val="24"/>
                <w:szCs w:val="24"/>
                <w:lang w:eastAsia="en-US"/>
              </w:rPr>
            </w:pPr>
            <w:r>
              <w:rPr>
                <w:rFonts w:ascii="Times New Roman" w:eastAsia="Calibri" w:hAnsi="Times New Roman"/>
                <w:b/>
                <w:bCs/>
                <w:sz w:val="24"/>
                <w:szCs w:val="24"/>
                <w:lang w:eastAsia="en-US"/>
              </w:rPr>
              <w:t>В том числе практических занятий и лабораторных работ</w:t>
            </w:r>
          </w:p>
        </w:tc>
        <w:tc>
          <w:tcPr>
            <w:tcW w:w="691" w:type="pct"/>
            <w:vAlign w:val="center"/>
          </w:tcPr>
          <w:p w:rsidR="00EF228A" w:rsidRPr="006E1D98" w:rsidRDefault="00EF228A" w:rsidP="001E06E6">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6</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93"/>
              </w:numPr>
              <w:tabs>
                <w:tab w:val="left" w:pos="361"/>
              </w:tabs>
              <w:spacing w:after="0" w:line="240" w:lineRule="auto"/>
              <w:ind w:left="0" w:firstLine="0"/>
              <w:rPr>
                <w:rFonts w:ascii="Times New Roman" w:hAnsi="Times New Roman"/>
                <w:sz w:val="24"/>
                <w:szCs w:val="24"/>
                <w:lang/>
              </w:rPr>
            </w:pPr>
            <w:r w:rsidRPr="006E1D98">
              <w:rPr>
                <w:rFonts w:ascii="Times New Roman" w:hAnsi="Times New Roman"/>
                <w:sz w:val="24"/>
                <w:szCs w:val="24"/>
                <w:lang/>
              </w:rPr>
              <w:t>Методы и приемы работы с живописными материалами (акварель и гуашь)</w:t>
            </w:r>
          </w:p>
        </w:tc>
        <w:tc>
          <w:tcPr>
            <w:tcW w:w="691" w:type="pct"/>
            <w:vAlign w:val="center"/>
          </w:tcPr>
          <w:p w:rsidR="00EF228A" w:rsidRPr="006E1D98" w:rsidRDefault="001D3564"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93"/>
              </w:numPr>
              <w:tabs>
                <w:tab w:val="left" w:pos="361"/>
              </w:tabs>
              <w:spacing w:after="0" w:line="240" w:lineRule="auto"/>
              <w:ind w:left="0" w:firstLine="0"/>
              <w:rPr>
                <w:rFonts w:ascii="Times New Roman" w:hAnsi="Times New Roman"/>
                <w:sz w:val="24"/>
                <w:szCs w:val="24"/>
                <w:lang/>
              </w:rPr>
            </w:pPr>
            <w:r w:rsidRPr="006E1D98">
              <w:rPr>
                <w:rFonts w:ascii="Times New Roman" w:hAnsi="Times New Roman"/>
                <w:sz w:val="24"/>
                <w:szCs w:val="24"/>
                <w:lang/>
              </w:rPr>
              <w:t>Художественные промыслы России</w:t>
            </w:r>
          </w:p>
        </w:tc>
        <w:tc>
          <w:tcPr>
            <w:tcW w:w="691" w:type="pct"/>
            <w:vAlign w:val="center"/>
          </w:tcPr>
          <w:p w:rsidR="00EF228A" w:rsidRPr="006E1D98" w:rsidRDefault="001D3564"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93"/>
              </w:numPr>
              <w:tabs>
                <w:tab w:val="left" w:pos="361"/>
              </w:tabs>
              <w:spacing w:after="0" w:line="240" w:lineRule="auto"/>
              <w:ind w:left="0" w:firstLine="0"/>
              <w:rPr>
                <w:rFonts w:ascii="Times New Roman" w:hAnsi="Times New Roman"/>
                <w:sz w:val="24"/>
                <w:szCs w:val="24"/>
                <w:lang/>
              </w:rPr>
            </w:pPr>
            <w:r w:rsidRPr="006E1D98">
              <w:rPr>
                <w:rFonts w:ascii="Times New Roman" w:hAnsi="Times New Roman"/>
                <w:sz w:val="24"/>
                <w:szCs w:val="24"/>
                <w:lang/>
              </w:rPr>
              <w:t>Методика работы над тематической декоративной композицией.</w:t>
            </w:r>
          </w:p>
        </w:tc>
        <w:tc>
          <w:tcPr>
            <w:tcW w:w="691" w:type="pct"/>
            <w:vAlign w:val="center"/>
          </w:tcPr>
          <w:p w:rsidR="00EF228A" w:rsidRPr="006E1D98" w:rsidRDefault="001D3564"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93"/>
              </w:numPr>
              <w:tabs>
                <w:tab w:val="left" w:pos="361"/>
              </w:tabs>
              <w:spacing w:after="0" w:line="240" w:lineRule="auto"/>
              <w:ind w:left="0" w:firstLine="0"/>
              <w:rPr>
                <w:rFonts w:ascii="Times New Roman" w:hAnsi="Times New Roman"/>
                <w:sz w:val="24"/>
                <w:szCs w:val="24"/>
                <w:lang/>
              </w:rPr>
            </w:pPr>
            <w:r w:rsidRPr="006E1D98">
              <w:rPr>
                <w:rFonts w:ascii="Times New Roman" w:hAnsi="Times New Roman"/>
                <w:sz w:val="24"/>
                <w:szCs w:val="24"/>
                <w:lang/>
              </w:rPr>
              <w:t>Методика обучения изображению иллюстраций</w:t>
            </w:r>
          </w:p>
        </w:tc>
        <w:tc>
          <w:tcPr>
            <w:tcW w:w="691" w:type="pct"/>
            <w:vAlign w:val="center"/>
          </w:tcPr>
          <w:p w:rsidR="00EF228A" w:rsidRPr="006E1D98" w:rsidRDefault="001D3564"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93"/>
              </w:numPr>
              <w:tabs>
                <w:tab w:val="left" w:pos="361"/>
              </w:tabs>
              <w:spacing w:after="0" w:line="240" w:lineRule="auto"/>
              <w:ind w:left="0" w:firstLine="0"/>
              <w:rPr>
                <w:rFonts w:ascii="Times New Roman" w:hAnsi="Times New Roman"/>
                <w:sz w:val="24"/>
                <w:szCs w:val="24"/>
                <w:lang/>
              </w:rPr>
            </w:pPr>
            <w:r w:rsidRPr="006E1D98">
              <w:rPr>
                <w:rFonts w:ascii="Times New Roman" w:hAnsi="Times New Roman"/>
                <w:sz w:val="24"/>
                <w:szCs w:val="24"/>
                <w:lang/>
              </w:rPr>
              <w:t>Методические аспекты обучения дизайну в начальной школе</w:t>
            </w:r>
          </w:p>
        </w:tc>
        <w:tc>
          <w:tcPr>
            <w:tcW w:w="691" w:type="pct"/>
            <w:vAlign w:val="center"/>
          </w:tcPr>
          <w:p w:rsidR="00EF228A" w:rsidRPr="006E1D98" w:rsidRDefault="001D3564"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1009" w:type="pct"/>
            <w:vMerge/>
          </w:tcPr>
          <w:p w:rsidR="00EF228A" w:rsidRPr="006E1D98" w:rsidRDefault="00EF228A" w:rsidP="001E06E6">
            <w:pPr>
              <w:spacing w:after="0"/>
              <w:rPr>
                <w:rFonts w:ascii="Times New Roman" w:eastAsia="Calibri" w:hAnsi="Times New Roman"/>
                <w:b/>
                <w:bCs/>
                <w:sz w:val="24"/>
                <w:szCs w:val="24"/>
                <w:lang w:eastAsia="en-US"/>
              </w:rPr>
            </w:pPr>
          </w:p>
        </w:tc>
        <w:tc>
          <w:tcPr>
            <w:tcW w:w="3300" w:type="pct"/>
          </w:tcPr>
          <w:p w:rsidR="00EF228A" w:rsidRPr="006E1D98" w:rsidRDefault="00EF228A" w:rsidP="008805F7">
            <w:pPr>
              <w:numPr>
                <w:ilvl w:val="0"/>
                <w:numId w:val="93"/>
              </w:numPr>
              <w:tabs>
                <w:tab w:val="left" w:pos="361"/>
              </w:tabs>
              <w:spacing w:after="0" w:line="240" w:lineRule="auto"/>
              <w:ind w:left="0" w:firstLine="0"/>
              <w:rPr>
                <w:rFonts w:ascii="Times New Roman" w:hAnsi="Times New Roman"/>
                <w:sz w:val="24"/>
                <w:szCs w:val="24"/>
                <w:lang/>
              </w:rPr>
            </w:pPr>
            <w:r w:rsidRPr="006E1D98">
              <w:rPr>
                <w:rFonts w:ascii="Times New Roman" w:hAnsi="Times New Roman"/>
                <w:sz w:val="24"/>
                <w:szCs w:val="24"/>
                <w:lang/>
              </w:rPr>
              <w:t>Методы и приемы использования различных художественных материалов</w:t>
            </w:r>
          </w:p>
          <w:p w:rsidR="001D3564" w:rsidRPr="006E1D98" w:rsidRDefault="001D3564" w:rsidP="008805F7">
            <w:pPr>
              <w:numPr>
                <w:ilvl w:val="0"/>
                <w:numId w:val="93"/>
              </w:numPr>
              <w:tabs>
                <w:tab w:val="left" w:pos="361"/>
              </w:tabs>
              <w:spacing w:after="0" w:line="240" w:lineRule="auto"/>
              <w:ind w:left="0" w:firstLine="0"/>
              <w:rPr>
                <w:rFonts w:ascii="Times New Roman" w:hAnsi="Times New Roman"/>
                <w:sz w:val="24"/>
                <w:szCs w:val="24"/>
                <w:lang/>
              </w:rPr>
            </w:pPr>
          </w:p>
        </w:tc>
        <w:tc>
          <w:tcPr>
            <w:tcW w:w="691" w:type="pct"/>
            <w:vAlign w:val="center"/>
          </w:tcPr>
          <w:p w:rsidR="00EF228A" w:rsidRPr="006E1D98" w:rsidRDefault="001D3564" w:rsidP="001E06E6">
            <w:pPr>
              <w:spacing w:after="0"/>
              <w:jc w:val="center"/>
              <w:rPr>
                <w:rFonts w:ascii="Times New Roman" w:eastAsia="Calibri" w:hAnsi="Times New Roman"/>
                <w:sz w:val="24"/>
                <w:szCs w:val="24"/>
                <w:lang w:eastAsia="en-US"/>
              </w:rPr>
            </w:pPr>
            <w:r w:rsidRPr="006E1D98">
              <w:rPr>
                <w:rFonts w:ascii="Times New Roman" w:eastAsia="Calibri" w:hAnsi="Times New Roman"/>
                <w:sz w:val="24"/>
                <w:szCs w:val="24"/>
                <w:lang w:eastAsia="en-US"/>
              </w:rPr>
              <w:t>1</w:t>
            </w:r>
          </w:p>
        </w:tc>
      </w:tr>
      <w:tr w:rsidR="00EF228A" w:rsidRPr="006E1D98" w:rsidTr="001E06E6">
        <w:tc>
          <w:tcPr>
            <w:tcW w:w="4309" w:type="pct"/>
            <w:gridSpan w:val="2"/>
          </w:tcPr>
          <w:p w:rsidR="00EF228A" w:rsidRPr="00622231" w:rsidRDefault="00EF228A" w:rsidP="001E06E6">
            <w:pPr>
              <w:spacing w:after="0"/>
              <w:rPr>
                <w:rFonts w:ascii="Times New Roman" w:eastAsia="Calibri" w:hAnsi="Times New Roman"/>
                <w:b/>
                <w:bCs/>
                <w:sz w:val="24"/>
                <w:szCs w:val="24"/>
                <w:lang w:eastAsia="en-US"/>
              </w:rPr>
            </w:pPr>
            <w:r w:rsidRPr="00622231">
              <w:rPr>
                <w:rFonts w:ascii="Times New Roman" w:eastAsia="Calibri" w:hAnsi="Times New Roman"/>
                <w:b/>
                <w:bCs/>
                <w:sz w:val="24"/>
                <w:szCs w:val="24"/>
                <w:lang w:eastAsia="en-US"/>
              </w:rPr>
              <w:lastRenderedPageBreak/>
              <w:t xml:space="preserve">Учебная практика </w:t>
            </w:r>
            <w:r w:rsidR="001D3564" w:rsidRPr="00622231">
              <w:rPr>
                <w:rFonts w:ascii="Times New Roman" w:eastAsia="Calibri" w:hAnsi="Times New Roman"/>
                <w:b/>
                <w:bCs/>
                <w:sz w:val="24"/>
                <w:szCs w:val="24"/>
                <w:lang w:eastAsia="en-US"/>
              </w:rPr>
              <w:t xml:space="preserve">раздела </w:t>
            </w:r>
            <w:r w:rsidRPr="00622231">
              <w:rPr>
                <w:rFonts w:ascii="Times New Roman" w:eastAsia="Calibri" w:hAnsi="Times New Roman"/>
                <w:b/>
                <w:bCs/>
                <w:sz w:val="24"/>
                <w:szCs w:val="24"/>
                <w:lang w:eastAsia="en-US"/>
              </w:rPr>
              <w:t>2</w:t>
            </w:r>
          </w:p>
          <w:p w:rsidR="00EF228A" w:rsidRPr="00622231" w:rsidRDefault="00EF228A" w:rsidP="001E06E6">
            <w:pPr>
              <w:spacing w:after="0"/>
              <w:rPr>
                <w:rFonts w:ascii="Times New Roman" w:eastAsia="Calibri" w:hAnsi="Times New Roman"/>
                <w:b/>
                <w:bCs/>
                <w:sz w:val="24"/>
                <w:szCs w:val="24"/>
                <w:lang w:eastAsia="en-US"/>
              </w:rPr>
            </w:pPr>
            <w:r w:rsidRPr="00622231">
              <w:rPr>
                <w:rFonts w:ascii="Times New Roman" w:eastAsia="Calibri" w:hAnsi="Times New Roman"/>
                <w:b/>
                <w:bCs/>
                <w:sz w:val="24"/>
                <w:szCs w:val="24"/>
                <w:lang w:eastAsia="en-US"/>
              </w:rPr>
              <w:t xml:space="preserve">Виды работ </w:t>
            </w:r>
          </w:p>
          <w:p w:rsidR="00EF228A" w:rsidRPr="00622231" w:rsidRDefault="00EF228A" w:rsidP="001E06E6">
            <w:pPr>
              <w:spacing w:after="0"/>
              <w:ind w:left="360"/>
              <w:rPr>
                <w:rFonts w:ascii="Times New Roman" w:eastAsia="Calibri" w:hAnsi="Times New Roman"/>
                <w:sz w:val="24"/>
                <w:szCs w:val="24"/>
                <w:lang w:eastAsia="en-US"/>
              </w:rPr>
            </w:pPr>
            <w:r w:rsidRPr="00622231">
              <w:rPr>
                <w:rFonts w:ascii="Times New Roman" w:eastAsia="Calibri" w:hAnsi="Times New Roman"/>
                <w:sz w:val="24"/>
                <w:szCs w:val="24"/>
                <w:lang w:eastAsia="en-US"/>
              </w:rPr>
              <w:t>Изучение и анализ образовательных программ по изобразительному искусству.</w:t>
            </w:r>
          </w:p>
          <w:p w:rsidR="00EF228A" w:rsidRPr="00622231" w:rsidRDefault="00EF228A" w:rsidP="001E06E6">
            <w:pPr>
              <w:spacing w:after="0"/>
              <w:ind w:left="360"/>
              <w:rPr>
                <w:rFonts w:ascii="Times New Roman" w:eastAsia="Calibri" w:hAnsi="Times New Roman"/>
                <w:sz w:val="24"/>
                <w:szCs w:val="24"/>
                <w:lang w:eastAsia="en-US"/>
              </w:rPr>
            </w:pPr>
            <w:r w:rsidRPr="00622231">
              <w:rPr>
                <w:rFonts w:ascii="Times New Roman" w:eastAsia="Calibri" w:hAnsi="Times New Roman"/>
                <w:sz w:val="24"/>
                <w:szCs w:val="24"/>
                <w:lang w:eastAsia="en-US"/>
              </w:rPr>
              <w:t>Посещение уроков изобразительного искусства в начальной школе  – анализ и наблюдение</w:t>
            </w:r>
          </w:p>
          <w:p w:rsidR="00EF228A" w:rsidRPr="00622231" w:rsidRDefault="00EF228A" w:rsidP="001E06E6">
            <w:pPr>
              <w:spacing w:after="0"/>
              <w:ind w:left="360"/>
              <w:rPr>
                <w:rFonts w:ascii="Times New Roman" w:eastAsia="Calibri" w:hAnsi="Times New Roman"/>
                <w:sz w:val="24"/>
                <w:szCs w:val="24"/>
                <w:lang w:eastAsia="en-US"/>
              </w:rPr>
            </w:pPr>
            <w:r w:rsidRPr="00622231">
              <w:rPr>
                <w:rFonts w:ascii="Times New Roman" w:eastAsia="Calibri" w:hAnsi="Times New Roman"/>
                <w:sz w:val="24"/>
                <w:szCs w:val="24"/>
                <w:lang w:eastAsia="en-US"/>
              </w:rPr>
              <w:t>Анализ учебно-методических комплектов по изобразительному искусству.</w:t>
            </w:r>
          </w:p>
          <w:p w:rsidR="00EF228A" w:rsidRPr="00622231" w:rsidRDefault="00EF228A" w:rsidP="001E06E6">
            <w:pPr>
              <w:spacing w:after="0"/>
              <w:ind w:left="360"/>
              <w:rPr>
                <w:rFonts w:ascii="Times New Roman" w:eastAsia="Calibri" w:hAnsi="Times New Roman"/>
                <w:sz w:val="24"/>
                <w:szCs w:val="24"/>
                <w:lang w:eastAsia="en-US"/>
              </w:rPr>
            </w:pPr>
            <w:r w:rsidRPr="00622231">
              <w:rPr>
                <w:rFonts w:ascii="Times New Roman" w:eastAsia="Calibri" w:hAnsi="Times New Roman"/>
                <w:sz w:val="24"/>
                <w:szCs w:val="24"/>
                <w:lang w:eastAsia="en-US"/>
              </w:rPr>
              <w:t>Анализ предметно-развивающей среды учебного кабинета в начальной школе с точки зрения методического оснащ</w:t>
            </w:r>
            <w:r w:rsidRPr="00622231">
              <w:rPr>
                <w:rFonts w:ascii="Times New Roman" w:eastAsia="Calibri" w:hAnsi="Times New Roman"/>
                <w:sz w:val="24"/>
                <w:szCs w:val="24"/>
                <w:lang w:eastAsia="en-US"/>
              </w:rPr>
              <w:t>е</w:t>
            </w:r>
            <w:r w:rsidRPr="00622231">
              <w:rPr>
                <w:rFonts w:ascii="Times New Roman" w:eastAsia="Calibri" w:hAnsi="Times New Roman"/>
                <w:sz w:val="24"/>
                <w:szCs w:val="24"/>
                <w:lang w:eastAsia="en-US"/>
              </w:rPr>
              <w:t xml:space="preserve">ния. </w:t>
            </w:r>
          </w:p>
          <w:p w:rsidR="00EF228A" w:rsidRPr="00622231" w:rsidRDefault="00EF228A" w:rsidP="001E06E6">
            <w:pPr>
              <w:spacing w:after="0"/>
              <w:ind w:left="360"/>
              <w:rPr>
                <w:rFonts w:ascii="Times New Roman" w:eastAsia="Calibri" w:hAnsi="Times New Roman"/>
                <w:sz w:val="24"/>
                <w:szCs w:val="24"/>
                <w:lang w:eastAsia="en-US"/>
              </w:rPr>
            </w:pPr>
            <w:r w:rsidRPr="00622231">
              <w:rPr>
                <w:rFonts w:ascii="Times New Roman" w:eastAsia="Calibri" w:hAnsi="Times New Roman"/>
                <w:sz w:val="24"/>
                <w:szCs w:val="24"/>
                <w:lang w:eastAsia="en-US"/>
              </w:rPr>
              <w:t>Разработка конспектов уроков в начальной школе, предполагающих рисование с натуры, по памяти, по представл</w:t>
            </w:r>
            <w:r w:rsidRPr="00622231">
              <w:rPr>
                <w:rFonts w:ascii="Times New Roman" w:eastAsia="Calibri" w:hAnsi="Times New Roman"/>
                <w:sz w:val="24"/>
                <w:szCs w:val="24"/>
                <w:lang w:eastAsia="en-US"/>
              </w:rPr>
              <w:t>е</w:t>
            </w:r>
            <w:r w:rsidRPr="00622231">
              <w:rPr>
                <w:rFonts w:ascii="Times New Roman" w:eastAsia="Calibri" w:hAnsi="Times New Roman"/>
                <w:sz w:val="24"/>
                <w:szCs w:val="24"/>
                <w:lang w:eastAsia="en-US"/>
              </w:rPr>
              <w:t>нию.</w:t>
            </w:r>
          </w:p>
          <w:p w:rsidR="00EF228A" w:rsidRPr="00622231" w:rsidRDefault="00EF228A" w:rsidP="001E06E6">
            <w:pPr>
              <w:spacing w:after="0"/>
              <w:ind w:left="360"/>
              <w:rPr>
                <w:rFonts w:ascii="Times New Roman" w:eastAsia="Calibri" w:hAnsi="Times New Roman"/>
                <w:sz w:val="24"/>
                <w:szCs w:val="24"/>
                <w:lang w:eastAsia="en-US"/>
              </w:rPr>
            </w:pPr>
            <w:r w:rsidRPr="00622231">
              <w:rPr>
                <w:rFonts w:ascii="Times New Roman" w:eastAsia="Calibri" w:hAnsi="Times New Roman"/>
                <w:sz w:val="24"/>
                <w:szCs w:val="24"/>
                <w:lang w:eastAsia="en-US"/>
              </w:rPr>
              <w:t>Разработка конспектов уроков, предполагающих выполнение творческих работ с использованием различных худож</w:t>
            </w:r>
            <w:r w:rsidRPr="00622231">
              <w:rPr>
                <w:rFonts w:ascii="Times New Roman" w:eastAsia="Calibri" w:hAnsi="Times New Roman"/>
                <w:sz w:val="24"/>
                <w:szCs w:val="24"/>
                <w:lang w:eastAsia="en-US"/>
              </w:rPr>
              <w:t>е</w:t>
            </w:r>
            <w:r w:rsidRPr="00622231">
              <w:rPr>
                <w:rFonts w:ascii="Times New Roman" w:eastAsia="Calibri" w:hAnsi="Times New Roman"/>
                <w:sz w:val="24"/>
                <w:szCs w:val="24"/>
                <w:lang w:eastAsia="en-US"/>
              </w:rPr>
              <w:t>ственных материалов и средств художественной выразительности изобразительного искусства</w:t>
            </w:r>
          </w:p>
          <w:p w:rsidR="00EF228A" w:rsidRPr="00622231" w:rsidRDefault="00EF228A" w:rsidP="001E06E6">
            <w:pPr>
              <w:spacing w:after="0"/>
              <w:ind w:left="360"/>
              <w:rPr>
                <w:rFonts w:ascii="Times New Roman" w:eastAsia="Calibri" w:hAnsi="Times New Roman"/>
                <w:sz w:val="24"/>
                <w:szCs w:val="24"/>
                <w:lang w:eastAsia="en-US"/>
              </w:rPr>
            </w:pPr>
            <w:r w:rsidRPr="00622231">
              <w:rPr>
                <w:rFonts w:ascii="Times New Roman" w:eastAsia="Calibri" w:hAnsi="Times New Roman"/>
                <w:sz w:val="24"/>
                <w:szCs w:val="24"/>
                <w:lang w:eastAsia="en-US"/>
              </w:rPr>
              <w:t>Разработка конспектов уроков по ознакомлению обучающихся с художественными промыслами России.</w:t>
            </w:r>
          </w:p>
          <w:p w:rsidR="00EF228A" w:rsidRPr="00622231" w:rsidRDefault="00EF228A" w:rsidP="001E06E6">
            <w:pPr>
              <w:spacing w:after="0"/>
              <w:ind w:left="360"/>
              <w:rPr>
                <w:rFonts w:ascii="Times New Roman" w:eastAsia="Calibri" w:hAnsi="Times New Roman"/>
                <w:sz w:val="24"/>
                <w:szCs w:val="24"/>
                <w:lang w:eastAsia="en-US"/>
              </w:rPr>
            </w:pPr>
            <w:r w:rsidRPr="00622231">
              <w:rPr>
                <w:rFonts w:ascii="Times New Roman" w:eastAsia="Calibri" w:hAnsi="Times New Roman"/>
                <w:sz w:val="24"/>
                <w:szCs w:val="24"/>
                <w:lang w:eastAsia="en-US"/>
              </w:rPr>
              <w:t xml:space="preserve">Моделирование урока по изобразительному искусству для </w:t>
            </w:r>
            <w:r w:rsidR="00C61A2B" w:rsidRPr="00622231">
              <w:rPr>
                <w:rFonts w:ascii="Times New Roman" w:eastAsia="Calibri" w:hAnsi="Times New Roman"/>
                <w:sz w:val="24"/>
                <w:szCs w:val="24"/>
                <w:lang w:eastAsia="en-US"/>
              </w:rPr>
              <w:t>обучающихся начальных классов</w:t>
            </w:r>
            <w:r w:rsidRPr="00622231">
              <w:rPr>
                <w:rFonts w:ascii="Times New Roman" w:eastAsia="Calibri" w:hAnsi="Times New Roman"/>
                <w:sz w:val="24"/>
                <w:szCs w:val="24"/>
                <w:lang w:eastAsia="en-US"/>
              </w:rPr>
              <w:t xml:space="preserve"> по изучаемым в курсе начальной школы темам.</w:t>
            </w:r>
          </w:p>
          <w:p w:rsidR="00EF228A" w:rsidRPr="00622231" w:rsidRDefault="00EF228A" w:rsidP="001E06E6">
            <w:pPr>
              <w:spacing w:after="0"/>
              <w:ind w:left="360"/>
              <w:rPr>
                <w:rFonts w:ascii="Times New Roman" w:eastAsia="Calibri" w:hAnsi="Times New Roman"/>
                <w:sz w:val="24"/>
                <w:szCs w:val="24"/>
                <w:lang w:eastAsia="en-US"/>
              </w:rPr>
            </w:pPr>
            <w:r w:rsidRPr="00622231">
              <w:rPr>
                <w:rFonts w:ascii="Times New Roman" w:eastAsia="Calibri" w:hAnsi="Times New Roman"/>
                <w:sz w:val="24"/>
                <w:szCs w:val="24"/>
                <w:lang w:eastAsia="en-US"/>
              </w:rPr>
              <w:t xml:space="preserve">Проведение с сокурсниками ролевой игры с целью отработки навыков изобразительной деятельности </w:t>
            </w:r>
          </w:p>
          <w:p w:rsidR="00EF228A" w:rsidRPr="00622231" w:rsidRDefault="00EF228A" w:rsidP="001E06E6">
            <w:pPr>
              <w:spacing w:after="0"/>
              <w:ind w:left="360"/>
              <w:rPr>
                <w:rFonts w:ascii="Times New Roman" w:eastAsia="Calibri" w:hAnsi="Times New Roman"/>
                <w:sz w:val="24"/>
                <w:szCs w:val="24"/>
                <w:lang w:eastAsia="en-US"/>
              </w:rPr>
            </w:pPr>
            <w:r w:rsidRPr="00622231">
              <w:rPr>
                <w:rFonts w:ascii="Times New Roman" w:eastAsia="Calibri" w:hAnsi="Times New Roman"/>
                <w:sz w:val="24"/>
                <w:szCs w:val="24"/>
                <w:lang w:eastAsia="en-US"/>
              </w:rPr>
              <w:t>Наблюдение и анализ досуговых (внеурочных) мероприятий по изобразительному искусству в образовательной орг</w:t>
            </w:r>
            <w:r w:rsidRPr="00622231">
              <w:rPr>
                <w:rFonts w:ascii="Times New Roman" w:eastAsia="Calibri" w:hAnsi="Times New Roman"/>
                <w:sz w:val="24"/>
                <w:szCs w:val="24"/>
                <w:lang w:eastAsia="en-US"/>
              </w:rPr>
              <w:t>а</w:t>
            </w:r>
            <w:r w:rsidRPr="00622231">
              <w:rPr>
                <w:rFonts w:ascii="Times New Roman" w:eastAsia="Calibri" w:hAnsi="Times New Roman"/>
                <w:sz w:val="24"/>
                <w:szCs w:val="24"/>
                <w:lang w:eastAsia="en-US"/>
              </w:rPr>
              <w:t>низации.</w:t>
            </w:r>
          </w:p>
          <w:p w:rsidR="00EF228A" w:rsidRPr="00622231" w:rsidRDefault="00EF228A" w:rsidP="001E06E6">
            <w:pPr>
              <w:spacing w:after="0"/>
              <w:ind w:left="360"/>
              <w:rPr>
                <w:rFonts w:ascii="Times New Roman" w:eastAsia="Calibri" w:hAnsi="Times New Roman"/>
                <w:sz w:val="24"/>
                <w:szCs w:val="24"/>
                <w:lang w:eastAsia="en-US"/>
              </w:rPr>
            </w:pPr>
            <w:r w:rsidRPr="00622231">
              <w:rPr>
                <w:rFonts w:ascii="Times New Roman" w:eastAsia="Calibri" w:hAnsi="Times New Roman"/>
                <w:sz w:val="24"/>
                <w:szCs w:val="24"/>
                <w:lang w:eastAsia="en-US"/>
              </w:rPr>
              <w:t>Обзор и анализ педагогического опыта по организации проектной деятельности учащихся начальной школы на уроках изобразительной деятельности и вне уроков.</w:t>
            </w:r>
            <w:r w:rsidRPr="00622231">
              <w:rPr>
                <w:rFonts w:ascii="Times New Roman" w:eastAsia="Calibri" w:hAnsi="Times New Roman"/>
                <w:sz w:val="24"/>
                <w:szCs w:val="24"/>
                <w:lang w:eastAsia="en-US"/>
              </w:rPr>
              <w:tab/>
            </w:r>
          </w:p>
          <w:p w:rsidR="00EF228A" w:rsidRPr="00622231" w:rsidRDefault="00EF228A" w:rsidP="001E06E6">
            <w:pPr>
              <w:spacing w:after="0"/>
              <w:ind w:left="360"/>
              <w:rPr>
                <w:rFonts w:ascii="Times New Roman" w:eastAsia="Calibri" w:hAnsi="Times New Roman"/>
                <w:sz w:val="24"/>
                <w:szCs w:val="24"/>
                <w:lang w:eastAsia="en-US"/>
              </w:rPr>
            </w:pPr>
            <w:r w:rsidRPr="00622231">
              <w:rPr>
                <w:rFonts w:ascii="Times New Roman" w:eastAsia="Calibri" w:hAnsi="Times New Roman"/>
                <w:sz w:val="24"/>
                <w:szCs w:val="24"/>
                <w:lang w:eastAsia="en-US"/>
              </w:rPr>
              <w:t>Разработка модели предметно-развивающей среды в кабинете изобразительной деятельности для начальных кла</w:t>
            </w:r>
            <w:r w:rsidRPr="00622231">
              <w:rPr>
                <w:rFonts w:ascii="Times New Roman" w:eastAsia="Calibri" w:hAnsi="Times New Roman"/>
                <w:sz w:val="24"/>
                <w:szCs w:val="24"/>
                <w:lang w:eastAsia="en-US"/>
              </w:rPr>
              <w:t>с</w:t>
            </w:r>
            <w:r w:rsidRPr="00622231">
              <w:rPr>
                <w:rFonts w:ascii="Times New Roman" w:eastAsia="Calibri" w:hAnsi="Times New Roman"/>
                <w:sz w:val="24"/>
                <w:szCs w:val="24"/>
                <w:lang w:eastAsia="en-US"/>
              </w:rPr>
              <w:t>сов:</w:t>
            </w:r>
          </w:p>
          <w:p w:rsidR="00EF228A" w:rsidRPr="00622231" w:rsidRDefault="00EF228A" w:rsidP="001E06E6">
            <w:pPr>
              <w:spacing w:after="0"/>
              <w:ind w:left="360"/>
              <w:rPr>
                <w:rFonts w:ascii="Times New Roman" w:eastAsia="Calibri" w:hAnsi="Times New Roman"/>
                <w:lang w:eastAsia="en-US"/>
              </w:rPr>
            </w:pPr>
            <w:r w:rsidRPr="00622231">
              <w:rPr>
                <w:rFonts w:ascii="Times New Roman" w:eastAsia="Calibri" w:hAnsi="Times New Roman"/>
                <w:sz w:val="24"/>
                <w:szCs w:val="24"/>
                <w:lang w:eastAsia="en-US"/>
              </w:rPr>
              <w:t>Разработка учебно-методических материалов для уроков изобразительного искусства в начальной школе.</w:t>
            </w:r>
          </w:p>
        </w:tc>
        <w:tc>
          <w:tcPr>
            <w:tcW w:w="691" w:type="pct"/>
            <w:vAlign w:val="center"/>
          </w:tcPr>
          <w:p w:rsidR="00EF228A" w:rsidRPr="006E1D98" w:rsidRDefault="00EF228A" w:rsidP="001E06E6">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18</w:t>
            </w:r>
          </w:p>
        </w:tc>
      </w:tr>
      <w:tr w:rsidR="00EF228A" w:rsidRPr="006E1D98" w:rsidTr="001E06E6">
        <w:tc>
          <w:tcPr>
            <w:tcW w:w="4309" w:type="pct"/>
            <w:gridSpan w:val="2"/>
          </w:tcPr>
          <w:p w:rsidR="00EF228A" w:rsidRPr="00622231" w:rsidRDefault="00EF228A" w:rsidP="001E06E6">
            <w:pPr>
              <w:spacing w:after="0"/>
              <w:rPr>
                <w:rFonts w:ascii="Times New Roman" w:eastAsia="Calibri" w:hAnsi="Times New Roman"/>
                <w:i/>
                <w:sz w:val="24"/>
                <w:szCs w:val="24"/>
                <w:lang w:eastAsia="en-US"/>
              </w:rPr>
            </w:pPr>
            <w:r w:rsidRPr="00622231">
              <w:rPr>
                <w:rFonts w:ascii="Times New Roman" w:eastAsia="Calibri" w:hAnsi="Times New Roman"/>
                <w:b/>
                <w:bCs/>
                <w:sz w:val="24"/>
                <w:szCs w:val="24"/>
                <w:lang w:eastAsia="en-US"/>
              </w:rPr>
              <w:t xml:space="preserve">Производственная практика </w:t>
            </w:r>
            <w:r w:rsidR="001D3564" w:rsidRPr="00622231">
              <w:rPr>
                <w:rFonts w:ascii="Times New Roman" w:eastAsia="Calibri" w:hAnsi="Times New Roman"/>
                <w:b/>
                <w:bCs/>
                <w:sz w:val="24"/>
                <w:szCs w:val="24"/>
                <w:lang w:eastAsia="en-US"/>
              </w:rPr>
              <w:t xml:space="preserve">раздела </w:t>
            </w:r>
            <w:r w:rsidRPr="00622231">
              <w:rPr>
                <w:rFonts w:ascii="Times New Roman" w:eastAsia="Calibri" w:hAnsi="Times New Roman"/>
                <w:b/>
                <w:bCs/>
                <w:sz w:val="24"/>
                <w:szCs w:val="24"/>
                <w:lang w:eastAsia="en-US"/>
              </w:rPr>
              <w:t>2</w:t>
            </w:r>
            <w:r w:rsidRPr="00622231">
              <w:rPr>
                <w:rFonts w:ascii="Times New Roman" w:eastAsia="Calibri" w:hAnsi="Times New Roman"/>
                <w:b/>
                <w:sz w:val="24"/>
                <w:szCs w:val="24"/>
                <w:lang w:eastAsia="en-US"/>
              </w:rPr>
              <w:t xml:space="preserve"> </w:t>
            </w:r>
          </w:p>
          <w:p w:rsidR="00EF228A" w:rsidRPr="00622231" w:rsidRDefault="00EF228A" w:rsidP="001E06E6">
            <w:pPr>
              <w:spacing w:after="0"/>
              <w:rPr>
                <w:rFonts w:ascii="Times New Roman" w:eastAsia="Calibri" w:hAnsi="Times New Roman"/>
                <w:b/>
                <w:bCs/>
                <w:sz w:val="24"/>
                <w:szCs w:val="24"/>
                <w:lang w:eastAsia="en-US"/>
              </w:rPr>
            </w:pPr>
            <w:r w:rsidRPr="00622231">
              <w:rPr>
                <w:rFonts w:ascii="Times New Roman" w:eastAsia="Calibri" w:hAnsi="Times New Roman"/>
                <w:b/>
                <w:bCs/>
                <w:sz w:val="24"/>
                <w:szCs w:val="24"/>
                <w:lang w:eastAsia="en-US"/>
              </w:rPr>
              <w:t xml:space="preserve">Виды работ </w:t>
            </w:r>
          </w:p>
          <w:p w:rsidR="00EF228A" w:rsidRPr="00622231" w:rsidRDefault="00EF228A" w:rsidP="001E06E6">
            <w:pPr>
              <w:spacing w:after="0"/>
              <w:rPr>
                <w:rFonts w:ascii="Times New Roman" w:eastAsia="Calibri" w:hAnsi="Times New Roman"/>
                <w:sz w:val="24"/>
                <w:szCs w:val="24"/>
                <w:lang w:eastAsia="en-US"/>
              </w:rPr>
            </w:pPr>
            <w:r w:rsidRPr="00622231">
              <w:rPr>
                <w:rFonts w:ascii="Times New Roman" w:eastAsia="Calibri" w:hAnsi="Times New Roman"/>
                <w:sz w:val="24"/>
                <w:szCs w:val="24"/>
                <w:lang w:eastAsia="en-US"/>
              </w:rPr>
              <w:t xml:space="preserve">Организация и проведение урока изобразительного искусства по различному содержанию работы на уроке </w:t>
            </w:r>
            <w:r w:rsidR="001D3564" w:rsidRPr="00622231">
              <w:rPr>
                <w:rFonts w:ascii="Times New Roman" w:eastAsia="Calibri" w:hAnsi="Times New Roman"/>
                <w:sz w:val="24"/>
                <w:szCs w:val="24"/>
                <w:lang w:eastAsia="en-US"/>
              </w:rPr>
              <w:br/>
            </w:r>
            <w:r w:rsidRPr="00622231">
              <w:rPr>
                <w:rFonts w:ascii="Times New Roman" w:eastAsia="Calibri" w:hAnsi="Times New Roman"/>
                <w:sz w:val="24"/>
                <w:szCs w:val="24"/>
                <w:lang w:eastAsia="en-US"/>
              </w:rPr>
              <w:t>(согласно календарно-тематическому планированию, в котором проходит практика)</w:t>
            </w:r>
          </w:p>
          <w:p w:rsidR="00EF228A" w:rsidRPr="00622231" w:rsidRDefault="00EF228A" w:rsidP="001E06E6">
            <w:pPr>
              <w:spacing w:after="0"/>
              <w:rPr>
                <w:rFonts w:ascii="Times New Roman" w:eastAsia="Calibri" w:hAnsi="Times New Roman"/>
                <w:sz w:val="24"/>
                <w:szCs w:val="24"/>
                <w:lang w:eastAsia="en-US"/>
              </w:rPr>
            </w:pPr>
            <w:r w:rsidRPr="00622231">
              <w:rPr>
                <w:rFonts w:ascii="Times New Roman" w:eastAsia="Calibri" w:hAnsi="Times New Roman"/>
                <w:sz w:val="24"/>
                <w:szCs w:val="24"/>
                <w:lang w:eastAsia="en-US"/>
              </w:rPr>
              <w:t xml:space="preserve">Организация проектной деятельности </w:t>
            </w:r>
            <w:r w:rsidR="00C61A2B" w:rsidRPr="00622231">
              <w:rPr>
                <w:rFonts w:ascii="Times New Roman" w:eastAsia="Calibri" w:hAnsi="Times New Roman"/>
                <w:sz w:val="24"/>
                <w:szCs w:val="24"/>
                <w:lang w:eastAsia="en-US"/>
              </w:rPr>
              <w:t>обучающихся начальных классов</w:t>
            </w:r>
            <w:r w:rsidRPr="00622231">
              <w:rPr>
                <w:rFonts w:ascii="Times New Roman" w:eastAsia="Calibri" w:hAnsi="Times New Roman"/>
                <w:sz w:val="24"/>
                <w:szCs w:val="24"/>
                <w:lang w:eastAsia="en-US"/>
              </w:rPr>
              <w:t xml:space="preserve"> на уроках изобразительного искусства.</w:t>
            </w:r>
          </w:p>
          <w:p w:rsidR="00EF228A" w:rsidRPr="00622231" w:rsidRDefault="00EF228A" w:rsidP="001E06E6">
            <w:pPr>
              <w:spacing w:after="0"/>
              <w:rPr>
                <w:rFonts w:ascii="Times New Roman" w:eastAsia="Calibri" w:hAnsi="Times New Roman"/>
                <w:sz w:val="24"/>
                <w:szCs w:val="24"/>
                <w:lang w:eastAsia="en-US"/>
              </w:rPr>
            </w:pPr>
            <w:r w:rsidRPr="00622231">
              <w:rPr>
                <w:rFonts w:ascii="Times New Roman" w:eastAsia="Calibri" w:hAnsi="Times New Roman"/>
                <w:sz w:val="24"/>
                <w:szCs w:val="24"/>
                <w:lang w:eastAsia="en-US"/>
              </w:rPr>
              <w:t>Анализ учебно-методических комплектов, вариативных (авторских программ).</w:t>
            </w:r>
          </w:p>
          <w:p w:rsidR="00EF228A" w:rsidRPr="00622231" w:rsidRDefault="00EF228A" w:rsidP="001E06E6">
            <w:pPr>
              <w:spacing w:after="0"/>
              <w:rPr>
                <w:rFonts w:ascii="Times New Roman" w:eastAsia="Calibri" w:hAnsi="Times New Roman"/>
                <w:sz w:val="24"/>
                <w:szCs w:val="24"/>
                <w:lang w:eastAsia="en-US"/>
              </w:rPr>
            </w:pPr>
            <w:r w:rsidRPr="00622231">
              <w:rPr>
                <w:rFonts w:ascii="Times New Roman" w:eastAsia="Calibri" w:hAnsi="Times New Roman"/>
                <w:sz w:val="24"/>
                <w:szCs w:val="24"/>
                <w:lang w:eastAsia="en-US"/>
              </w:rPr>
              <w:t xml:space="preserve">Разработка, учебно-методического плана, технологической карты урока изобразительного искусства </w:t>
            </w:r>
          </w:p>
          <w:p w:rsidR="00EF228A" w:rsidRPr="00622231" w:rsidRDefault="00EF228A" w:rsidP="001E06E6">
            <w:pPr>
              <w:spacing w:after="0"/>
              <w:rPr>
                <w:rFonts w:ascii="Times New Roman" w:eastAsia="Calibri" w:hAnsi="Times New Roman"/>
                <w:sz w:val="24"/>
                <w:szCs w:val="24"/>
                <w:lang w:eastAsia="en-US"/>
              </w:rPr>
            </w:pPr>
            <w:r w:rsidRPr="00622231">
              <w:rPr>
                <w:rFonts w:ascii="Times New Roman" w:eastAsia="Calibri" w:hAnsi="Times New Roman"/>
                <w:sz w:val="24"/>
                <w:szCs w:val="24"/>
                <w:lang w:eastAsia="en-US"/>
              </w:rPr>
              <w:t xml:space="preserve">Оформление педагогических разработок в виде отчетов </w:t>
            </w:r>
          </w:p>
          <w:p w:rsidR="00EF228A" w:rsidRPr="00622231" w:rsidRDefault="00EF228A" w:rsidP="001E06E6">
            <w:pPr>
              <w:spacing w:after="0"/>
              <w:rPr>
                <w:rFonts w:ascii="Times New Roman" w:eastAsia="Calibri" w:hAnsi="Times New Roman"/>
                <w:sz w:val="24"/>
                <w:szCs w:val="24"/>
                <w:lang w:eastAsia="en-US"/>
              </w:rPr>
            </w:pPr>
            <w:r w:rsidRPr="00622231">
              <w:rPr>
                <w:rFonts w:ascii="Times New Roman" w:eastAsia="Calibri" w:hAnsi="Times New Roman"/>
                <w:sz w:val="24"/>
                <w:szCs w:val="24"/>
                <w:lang w:eastAsia="en-US"/>
              </w:rPr>
              <w:t>Подготовка предложений по совершенствованию предметно-развивающей среды в кабинете начальных классов.</w:t>
            </w:r>
          </w:p>
          <w:p w:rsidR="00EF228A" w:rsidRPr="00622231" w:rsidRDefault="00EF228A" w:rsidP="001E06E6">
            <w:pPr>
              <w:spacing w:after="0"/>
              <w:rPr>
                <w:rFonts w:ascii="Times New Roman" w:eastAsia="Calibri" w:hAnsi="Times New Roman"/>
                <w:sz w:val="24"/>
                <w:szCs w:val="24"/>
                <w:lang w:eastAsia="en-US"/>
              </w:rPr>
            </w:pPr>
            <w:r w:rsidRPr="00622231">
              <w:rPr>
                <w:rFonts w:ascii="Times New Roman" w:eastAsia="Calibri" w:hAnsi="Times New Roman"/>
                <w:sz w:val="24"/>
                <w:szCs w:val="24"/>
                <w:lang w:eastAsia="en-US"/>
              </w:rPr>
              <w:lastRenderedPageBreak/>
              <w:t>Посещение и анализ уроков изобразительного искусства сокурсников.</w:t>
            </w:r>
          </w:p>
          <w:p w:rsidR="00EF228A" w:rsidRPr="00622231" w:rsidRDefault="00EF228A" w:rsidP="001E06E6">
            <w:pPr>
              <w:spacing w:after="0"/>
              <w:rPr>
                <w:rFonts w:ascii="Times New Roman" w:eastAsia="Calibri" w:hAnsi="Times New Roman"/>
                <w:sz w:val="24"/>
                <w:szCs w:val="24"/>
                <w:lang w:eastAsia="en-US"/>
              </w:rPr>
            </w:pPr>
            <w:r w:rsidRPr="00622231">
              <w:rPr>
                <w:rFonts w:ascii="Times New Roman" w:eastAsia="Calibri" w:hAnsi="Times New Roman"/>
                <w:sz w:val="24"/>
                <w:szCs w:val="24"/>
                <w:lang w:eastAsia="en-US"/>
              </w:rPr>
              <w:t>Разработка учебно-методических материалов к урокам изобразительного искусства.</w:t>
            </w:r>
          </w:p>
          <w:p w:rsidR="00EF228A" w:rsidRPr="00622231" w:rsidRDefault="00EF228A" w:rsidP="001E06E6">
            <w:pPr>
              <w:spacing w:after="0"/>
              <w:rPr>
                <w:rFonts w:ascii="Times New Roman" w:eastAsia="Calibri" w:hAnsi="Times New Roman"/>
                <w:sz w:val="24"/>
                <w:szCs w:val="24"/>
                <w:lang w:eastAsia="en-US"/>
              </w:rPr>
            </w:pPr>
            <w:r w:rsidRPr="00622231">
              <w:rPr>
                <w:rFonts w:ascii="Times New Roman" w:eastAsia="Calibri" w:hAnsi="Times New Roman"/>
                <w:sz w:val="24"/>
                <w:szCs w:val="24"/>
                <w:lang w:eastAsia="en-US"/>
              </w:rPr>
              <w:t xml:space="preserve">Ведение дневника по практике. </w:t>
            </w:r>
          </w:p>
          <w:p w:rsidR="00EF228A" w:rsidRPr="00622231" w:rsidRDefault="00EF228A" w:rsidP="001E06E6">
            <w:pPr>
              <w:spacing w:after="0"/>
              <w:rPr>
                <w:rFonts w:ascii="Times New Roman" w:eastAsia="Calibri" w:hAnsi="Times New Roman"/>
                <w:b/>
                <w:sz w:val="24"/>
                <w:szCs w:val="24"/>
                <w:lang w:eastAsia="en-US"/>
              </w:rPr>
            </w:pPr>
            <w:r w:rsidRPr="00622231">
              <w:rPr>
                <w:rFonts w:ascii="Times New Roman" w:eastAsia="Calibri" w:hAnsi="Times New Roman"/>
                <w:sz w:val="24"/>
                <w:szCs w:val="24"/>
                <w:lang w:eastAsia="en-US"/>
              </w:rPr>
              <w:t>Анализ и оценка результатов собственной деятельности.</w:t>
            </w:r>
          </w:p>
        </w:tc>
        <w:tc>
          <w:tcPr>
            <w:tcW w:w="691" w:type="pct"/>
            <w:vAlign w:val="center"/>
          </w:tcPr>
          <w:p w:rsidR="00EF228A" w:rsidRPr="006E1D98" w:rsidRDefault="00EF228A" w:rsidP="001E06E6">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lastRenderedPageBreak/>
              <w:t>18</w:t>
            </w:r>
          </w:p>
        </w:tc>
      </w:tr>
      <w:tr w:rsidR="00EF228A" w:rsidRPr="006E1D98" w:rsidTr="001E06E6">
        <w:tc>
          <w:tcPr>
            <w:tcW w:w="4309" w:type="pct"/>
            <w:gridSpan w:val="2"/>
          </w:tcPr>
          <w:p w:rsidR="00EF228A" w:rsidRPr="006E1D98" w:rsidRDefault="001D3564" w:rsidP="001E06E6">
            <w:pPr>
              <w:spacing w:after="0"/>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lastRenderedPageBreak/>
              <w:t>Промежуточная аттестация</w:t>
            </w:r>
          </w:p>
        </w:tc>
        <w:tc>
          <w:tcPr>
            <w:tcW w:w="691" w:type="pct"/>
            <w:vAlign w:val="center"/>
          </w:tcPr>
          <w:p w:rsidR="00EF228A" w:rsidRPr="006E1D98" w:rsidRDefault="001D3564" w:rsidP="001E06E6">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16</w:t>
            </w:r>
          </w:p>
        </w:tc>
      </w:tr>
      <w:tr w:rsidR="00EF228A" w:rsidRPr="006E1D98" w:rsidTr="001E06E6">
        <w:tc>
          <w:tcPr>
            <w:tcW w:w="4309" w:type="pct"/>
            <w:gridSpan w:val="2"/>
          </w:tcPr>
          <w:p w:rsidR="00EF228A" w:rsidRPr="006E1D98" w:rsidRDefault="00EF228A" w:rsidP="001E06E6">
            <w:pPr>
              <w:spacing w:after="0"/>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Всего</w:t>
            </w:r>
          </w:p>
        </w:tc>
        <w:tc>
          <w:tcPr>
            <w:tcW w:w="691" w:type="pct"/>
            <w:vAlign w:val="center"/>
          </w:tcPr>
          <w:p w:rsidR="00EF228A" w:rsidRPr="006E1D98" w:rsidRDefault="001D3564" w:rsidP="001E06E6">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144/114</w:t>
            </w:r>
          </w:p>
        </w:tc>
      </w:tr>
    </w:tbl>
    <w:p w:rsidR="00EF228A" w:rsidRPr="006E1D98" w:rsidRDefault="00EF228A" w:rsidP="00EF228A">
      <w:pPr>
        <w:rPr>
          <w:rFonts w:ascii="Times New Roman" w:eastAsia="Calibri" w:hAnsi="Times New Roman"/>
          <w:i/>
          <w:sz w:val="24"/>
          <w:szCs w:val="24"/>
          <w:lang w:eastAsia="en-US"/>
        </w:rPr>
      </w:pPr>
    </w:p>
    <w:p w:rsidR="00EF228A" w:rsidRPr="006E1D98" w:rsidRDefault="00EF228A" w:rsidP="00EF228A">
      <w:pPr>
        <w:rPr>
          <w:rFonts w:ascii="Times New Roman" w:eastAsia="Calibri" w:hAnsi="Times New Roman"/>
          <w:i/>
          <w:sz w:val="24"/>
          <w:szCs w:val="24"/>
          <w:lang w:eastAsia="en-US"/>
        </w:rPr>
        <w:sectPr w:rsidR="00EF228A" w:rsidRPr="006E1D98" w:rsidSect="00A667B1">
          <w:pgSz w:w="16840" w:h="11907" w:orient="landscape"/>
          <w:pgMar w:top="851" w:right="1134" w:bottom="851" w:left="992" w:header="709" w:footer="709" w:gutter="0"/>
          <w:cols w:space="720"/>
        </w:sectPr>
      </w:pPr>
    </w:p>
    <w:p w:rsidR="00EF228A" w:rsidRPr="006E1D98" w:rsidRDefault="00EF228A" w:rsidP="001D3564">
      <w:pPr>
        <w:jc w:val="center"/>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lastRenderedPageBreak/>
        <w:t>3. УСЛОВИЯ РЕАЛИЗАЦИИ ПРОФЕССИОНАЛЬНОГО МОДУЛЯ</w:t>
      </w:r>
    </w:p>
    <w:p w:rsidR="00EF228A" w:rsidRPr="006E1D98" w:rsidRDefault="00EF228A" w:rsidP="001D3564">
      <w:pPr>
        <w:tabs>
          <w:tab w:val="left" w:pos="1134"/>
        </w:tabs>
        <w:spacing w:after="0"/>
        <w:ind w:firstLine="709"/>
        <w:jc w:val="both"/>
        <w:rPr>
          <w:rFonts w:ascii="Times New Roman" w:eastAsia="Calibri" w:hAnsi="Times New Roman"/>
          <w:b/>
          <w:bCs/>
          <w:sz w:val="24"/>
          <w:szCs w:val="24"/>
          <w:lang w:eastAsia="en-US"/>
        </w:rPr>
      </w:pPr>
    </w:p>
    <w:p w:rsidR="00EF228A" w:rsidRPr="006E1D98" w:rsidRDefault="00EF228A" w:rsidP="001D3564">
      <w:pPr>
        <w:tabs>
          <w:tab w:val="left" w:pos="1134"/>
        </w:tabs>
        <w:spacing w:after="0"/>
        <w:ind w:firstLine="709"/>
        <w:jc w:val="both"/>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3.1. Для реализации программы профессионального модуля должны быть пред</w:t>
      </w:r>
      <w:r w:rsidRPr="006E1D98">
        <w:rPr>
          <w:rFonts w:ascii="Times New Roman" w:eastAsia="Calibri" w:hAnsi="Times New Roman"/>
          <w:b/>
          <w:bCs/>
          <w:sz w:val="24"/>
          <w:szCs w:val="24"/>
          <w:lang w:eastAsia="en-US"/>
        </w:rPr>
        <w:t>у</w:t>
      </w:r>
      <w:r w:rsidRPr="006E1D98">
        <w:rPr>
          <w:rFonts w:ascii="Times New Roman" w:eastAsia="Calibri" w:hAnsi="Times New Roman"/>
          <w:b/>
          <w:bCs/>
          <w:sz w:val="24"/>
          <w:szCs w:val="24"/>
          <w:lang w:eastAsia="en-US"/>
        </w:rPr>
        <w:t>смотрены следующие специальные помещения:</w:t>
      </w:r>
    </w:p>
    <w:p w:rsidR="00B3656A" w:rsidRPr="006E1D98" w:rsidRDefault="00B3656A" w:rsidP="001D3564">
      <w:pPr>
        <w:tabs>
          <w:tab w:val="left" w:pos="1134"/>
        </w:tabs>
        <w:spacing w:after="0"/>
        <w:ind w:firstLine="709"/>
        <w:jc w:val="both"/>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Кабинет «Методики обучения продуктивным видам деятельности»</w:t>
      </w:r>
      <w:r w:rsidR="001B2AC2" w:rsidRPr="006E1D98">
        <w:rPr>
          <w:rFonts w:ascii="Times New Roman" w:eastAsia="Calibri" w:hAnsi="Times New Roman"/>
          <w:bCs/>
          <w:sz w:val="24"/>
          <w:szCs w:val="24"/>
          <w:lang w:eastAsia="en-US"/>
        </w:rPr>
        <w:t>,</w:t>
      </w:r>
      <w:r w:rsidRPr="006E1D98">
        <w:rPr>
          <w:rFonts w:ascii="Times New Roman" w:eastAsia="Calibri" w:hAnsi="Times New Roman"/>
          <w:bCs/>
          <w:sz w:val="24"/>
          <w:szCs w:val="24"/>
          <w:lang w:eastAsia="en-US"/>
        </w:rPr>
        <w:t xml:space="preserve"> </w:t>
      </w:r>
      <w:r w:rsidR="00EF228A" w:rsidRPr="006E1D98">
        <w:rPr>
          <w:rFonts w:ascii="Times New Roman" w:eastAsia="Calibri" w:hAnsi="Times New Roman"/>
          <w:bCs/>
          <w:sz w:val="24"/>
          <w:szCs w:val="24"/>
          <w:lang w:eastAsia="en-US"/>
        </w:rPr>
        <w:t>оснащенный оборудованием</w:t>
      </w:r>
      <w:r w:rsidRPr="006E1D98">
        <w:rPr>
          <w:rFonts w:ascii="Times New Roman" w:eastAsia="Calibri" w:hAnsi="Times New Roman"/>
          <w:bCs/>
          <w:sz w:val="24"/>
          <w:szCs w:val="24"/>
          <w:lang w:eastAsia="en-US"/>
        </w:rPr>
        <w:t xml:space="preserve"> в соответствии с п. 6.1.2.1</w:t>
      </w:r>
      <w:r w:rsidR="001D3564" w:rsidRPr="006E1D98">
        <w:rPr>
          <w:rFonts w:ascii="Times New Roman" w:eastAsia="Calibri" w:hAnsi="Times New Roman"/>
          <w:bCs/>
          <w:sz w:val="24"/>
          <w:szCs w:val="24"/>
          <w:lang w:eastAsia="en-US"/>
        </w:rPr>
        <w:t xml:space="preserve"> примерной основной образовательной пр</w:t>
      </w:r>
      <w:r w:rsidR="001D3564" w:rsidRPr="006E1D98">
        <w:rPr>
          <w:rFonts w:ascii="Times New Roman" w:eastAsia="Calibri" w:hAnsi="Times New Roman"/>
          <w:bCs/>
          <w:sz w:val="24"/>
          <w:szCs w:val="24"/>
          <w:lang w:eastAsia="en-US"/>
        </w:rPr>
        <w:t>о</w:t>
      </w:r>
      <w:r w:rsidR="001D3564" w:rsidRPr="006E1D98">
        <w:rPr>
          <w:rFonts w:ascii="Times New Roman" w:eastAsia="Calibri" w:hAnsi="Times New Roman"/>
          <w:bCs/>
          <w:sz w:val="24"/>
          <w:szCs w:val="24"/>
          <w:lang w:eastAsia="en-US"/>
        </w:rPr>
        <w:t>граммы по данной специальности</w:t>
      </w:r>
      <w:r w:rsidRPr="006E1D98">
        <w:rPr>
          <w:rFonts w:ascii="Times New Roman" w:eastAsia="Calibri" w:hAnsi="Times New Roman"/>
          <w:bCs/>
          <w:sz w:val="24"/>
          <w:szCs w:val="24"/>
          <w:lang w:eastAsia="en-US"/>
        </w:rPr>
        <w:t xml:space="preserve">. </w:t>
      </w:r>
    </w:p>
    <w:p w:rsidR="001B2AC2" w:rsidRPr="006E1D98" w:rsidRDefault="001B2AC2" w:rsidP="001D3564">
      <w:pPr>
        <w:tabs>
          <w:tab w:val="left" w:pos="1134"/>
        </w:tabs>
        <w:spacing w:after="0"/>
        <w:ind w:firstLine="709"/>
        <w:jc w:val="both"/>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 xml:space="preserve">Лаборатория «Информатики и информационно-коммуникационных технологий», </w:t>
      </w:r>
      <w:r w:rsidR="00EF228A" w:rsidRPr="006E1D98">
        <w:rPr>
          <w:rFonts w:ascii="Times New Roman" w:eastAsia="Calibri" w:hAnsi="Times New Roman"/>
          <w:bCs/>
          <w:sz w:val="24"/>
          <w:szCs w:val="24"/>
          <w:lang w:eastAsia="en-US"/>
        </w:rPr>
        <w:t>осн</w:t>
      </w:r>
      <w:r w:rsidR="00EF228A" w:rsidRPr="006E1D98">
        <w:rPr>
          <w:rFonts w:ascii="Times New Roman" w:eastAsia="Calibri" w:hAnsi="Times New Roman"/>
          <w:bCs/>
          <w:sz w:val="24"/>
          <w:szCs w:val="24"/>
          <w:lang w:eastAsia="en-US"/>
        </w:rPr>
        <w:t>а</w:t>
      </w:r>
      <w:r w:rsidR="00EF228A" w:rsidRPr="006E1D98">
        <w:rPr>
          <w:rFonts w:ascii="Times New Roman" w:eastAsia="Calibri" w:hAnsi="Times New Roman"/>
          <w:bCs/>
          <w:sz w:val="24"/>
          <w:szCs w:val="24"/>
          <w:lang w:eastAsia="en-US"/>
        </w:rPr>
        <w:t>щенн</w:t>
      </w:r>
      <w:r w:rsidRPr="006E1D98">
        <w:rPr>
          <w:rFonts w:ascii="Times New Roman" w:eastAsia="Calibri" w:hAnsi="Times New Roman"/>
          <w:bCs/>
          <w:sz w:val="24"/>
          <w:szCs w:val="24"/>
          <w:lang w:eastAsia="en-US"/>
        </w:rPr>
        <w:t>ая</w:t>
      </w:r>
      <w:r w:rsidR="00EF228A" w:rsidRPr="006E1D98">
        <w:rPr>
          <w:rFonts w:ascii="Times New Roman" w:eastAsia="Calibri" w:hAnsi="Times New Roman"/>
          <w:bCs/>
          <w:sz w:val="24"/>
          <w:szCs w:val="24"/>
          <w:lang w:eastAsia="en-US"/>
        </w:rPr>
        <w:t xml:space="preserve"> в соответствии с п. 6.1.2.</w:t>
      </w:r>
      <w:r w:rsidR="001D3564" w:rsidRPr="006E1D98">
        <w:rPr>
          <w:rFonts w:ascii="Times New Roman" w:eastAsia="Calibri" w:hAnsi="Times New Roman"/>
          <w:bCs/>
          <w:sz w:val="24"/>
          <w:szCs w:val="24"/>
          <w:lang w:eastAsia="en-US"/>
        </w:rPr>
        <w:t>3</w:t>
      </w:r>
      <w:r w:rsidR="00EF228A" w:rsidRPr="006E1D98">
        <w:rPr>
          <w:rFonts w:ascii="Times New Roman" w:eastAsia="Calibri" w:hAnsi="Times New Roman"/>
          <w:bCs/>
          <w:sz w:val="24"/>
          <w:szCs w:val="24"/>
          <w:lang w:eastAsia="en-US"/>
        </w:rPr>
        <w:t xml:space="preserve"> </w:t>
      </w:r>
      <w:r w:rsidR="001D3564" w:rsidRPr="006E1D98">
        <w:rPr>
          <w:rFonts w:ascii="Times New Roman" w:eastAsia="Calibri" w:hAnsi="Times New Roman"/>
          <w:bCs/>
          <w:sz w:val="24"/>
          <w:szCs w:val="24"/>
          <w:lang w:eastAsia="en-US"/>
        </w:rPr>
        <w:t>примерной основной образовательной программы по данной специальности.</w:t>
      </w:r>
    </w:p>
    <w:p w:rsidR="00056528" w:rsidRPr="006E1D98" w:rsidRDefault="00EF228A" w:rsidP="001D3564">
      <w:pPr>
        <w:tabs>
          <w:tab w:val="left" w:pos="1134"/>
        </w:tabs>
        <w:spacing w:after="0"/>
        <w:ind w:firstLine="709"/>
        <w:jc w:val="both"/>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Мастерск</w:t>
      </w:r>
      <w:r w:rsidR="001B2AC2" w:rsidRPr="006E1D98">
        <w:rPr>
          <w:rFonts w:ascii="Times New Roman" w:eastAsia="Calibri" w:hAnsi="Times New Roman"/>
          <w:bCs/>
          <w:sz w:val="24"/>
          <w:szCs w:val="24"/>
          <w:lang w:eastAsia="en-US"/>
        </w:rPr>
        <w:t xml:space="preserve">ая </w:t>
      </w:r>
      <w:r w:rsidR="00056528" w:rsidRPr="006E1D98">
        <w:rPr>
          <w:rFonts w:ascii="Times New Roman" w:eastAsia="Calibri" w:hAnsi="Times New Roman"/>
          <w:bCs/>
          <w:sz w:val="24"/>
          <w:szCs w:val="24"/>
          <w:lang w:eastAsia="en-US"/>
        </w:rPr>
        <w:t>«Кабинет проектно-исследовательской деятельности для начальных классов»</w:t>
      </w:r>
      <w:r w:rsidRPr="006E1D98">
        <w:rPr>
          <w:rFonts w:ascii="Times New Roman" w:eastAsia="Calibri" w:hAnsi="Times New Roman"/>
          <w:bCs/>
          <w:i/>
          <w:sz w:val="24"/>
          <w:szCs w:val="24"/>
          <w:lang w:eastAsia="en-US"/>
        </w:rPr>
        <w:t xml:space="preserve">, </w:t>
      </w:r>
      <w:r w:rsidRPr="006E1D98">
        <w:rPr>
          <w:rFonts w:ascii="Times New Roman" w:eastAsia="Calibri" w:hAnsi="Times New Roman"/>
          <w:bCs/>
          <w:sz w:val="24"/>
          <w:szCs w:val="24"/>
          <w:lang w:eastAsia="en-US"/>
        </w:rPr>
        <w:t>оснащенн</w:t>
      </w:r>
      <w:r w:rsidR="00056528" w:rsidRPr="006E1D98">
        <w:rPr>
          <w:rFonts w:ascii="Times New Roman" w:eastAsia="Calibri" w:hAnsi="Times New Roman"/>
          <w:bCs/>
          <w:sz w:val="24"/>
          <w:szCs w:val="24"/>
          <w:lang w:eastAsia="en-US"/>
        </w:rPr>
        <w:t>ая</w:t>
      </w:r>
      <w:r w:rsidRPr="006E1D98">
        <w:rPr>
          <w:rFonts w:ascii="Times New Roman" w:eastAsia="Calibri" w:hAnsi="Times New Roman"/>
          <w:bCs/>
          <w:sz w:val="24"/>
          <w:szCs w:val="24"/>
          <w:lang w:eastAsia="en-US"/>
        </w:rPr>
        <w:t xml:space="preserve"> в соответствии с п. 6.1.2.</w:t>
      </w:r>
      <w:r w:rsidR="00056528" w:rsidRPr="006E1D98">
        <w:rPr>
          <w:rFonts w:ascii="Times New Roman" w:eastAsia="Calibri" w:hAnsi="Times New Roman"/>
          <w:bCs/>
          <w:sz w:val="24"/>
          <w:szCs w:val="24"/>
          <w:lang w:eastAsia="en-US"/>
        </w:rPr>
        <w:t>4</w:t>
      </w:r>
      <w:r w:rsidRPr="006E1D98">
        <w:rPr>
          <w:rFonts w:ascii="Times New Roman" w:eastAsia="Calibri" w:hAnsi="Times New Roman"/>
          <w:bCs/>
          <w:sz w:val="24"/>
          <w:szCs w:val="24"/>
          <w:lang w:eastAsia="en-US"/>
        </w:rPr>
        <w:t xml:space="preserve"> </w:t>
      </w:r>
      <w:r w:rsidR="001D3564" w:rsidRPr="006E1D98">
        <w:rPr>
          <w:rFonts w:ascii="Times New Roman" w:eastAsia="Calibri" w:hAnsi="Times New Roman"/>
          <w:bCs/>
          <w:sz w:val="24"/>
          <w:szCs w:val="24"/>
          <w:lang w:eastAsia="en-US"/>
        </w:rPr>
        <w:t>примерной основной образовательной программы по данной специальности.</w:t>
      </w:r>
    </w:p>
    <w:p w:rsidR="00EF228A" w:rsidRPr="006E1D98" w:rsidRDefault="00EF228A" w:rsidP="001D3564">
      <w:pPr>
        <w:tabs>
          <w:tab w:val="left" w:pos="1134"/>
        </w:tabs>
        <w:spacing w:after="0"/>
        <w:ind w:firstLine="709"/>
        <w:jc w:val="both"/>
        <w:rPr>
          <w:rFonts w:ascii="Times New Roman" w:eastAsia="Calibri" w:hAnsi="Times New Roman"/>
          <w:bCs/>
          <w:i/>
          <w:sz w:val="24"/>
          <w:szCs w:val="24"/>
          <w:lang w:eastAsia="en-US"/>
        </w:rPr>
      </w:pPr>
      <w:r w:rsidRPr="006E1D98">
        <w:rPr>
          <w:rFonts w:ascii="Times New Roman" w:eastAsia="Calibri" w:hAnsi="Times New Roman"/>
          <w:bCs/>
          <w:sz w:val="24"/>
          <w:szCs w:val="24"/>
          <w:lang w:eastAsia="en-US"/>
        </w:rPr>
        <w:t>Оснащенные базы практики в соответствии с п 6.1.2.</w:t>
      </w:r>
      <w:r w:rsidR="00056528" w:rsidRPr="006E1D98">
        <w:rPr>
          <w:rFonts w:ascii="Times New Roman" w:eastAsia="Calibri" w:hAnsi="Times New Roman"/>
          <w:bCs/>
          <w:sz w:val="24"/>
          <w:szCs w:val="24"/>
          <w:lang w:eastAsia="en-US"/>
        </w:rPr>
        <w:t>5</w:t>
      </w:r>
      <w:r w:rsidRPr="006E1D98">
        <w:rPr>
          <w:rFonts w:ascii="Times New Roman" w:eastAsia="Calibri" w:hAnsi="Times New Roman"/>
          <w:bCs/>
          <w:sz w:val="24"/>
          <w:szCs w:val="24"/>
          <w:lang w:eastAsia="en-US"/>
        </w:rPr>
        <w:t xml:space="preserve"> </w:t>
      </w:r>
      <w:r w:rsidR="001D3564" w:rsidRPr="006E1D98">
        <w:rPr>
          <w:rFonts w:ascii="Times New Roman" w:eastAsia="Calibri" w:hAnsi="Times New Roman"/>
          <w:bCs/>
          <w:sz w:val="24"/>
          <w:szCs w:val="24"/>
          <w:lang w:eastAsia="en-US"/>
        </w:rPr>
        <w:t>примерной основной образ</w:t>
      </w:r>
      <w:r w:rsidR="001D3564" w:rsidRPr="006E1D98">
        <w:rPr>
          <w:rFonts w:ascii="Times New Roman" w:eastAsia="Calibri" w:hAnsi="Times New Roman"/>
          <w:bCs/>
          <w:sz w:val="24"/>
          <w:szCs w:val="24"/>
          <w:lang w:eastAsia="en-US"/>
        </w:rPr>
        <w:t>о</w:t>
      </w:r>
      <w:r w:rsidR="001D3564" w:rsidRPr="006E1D98">
        <w:rPr>
          <w:rFonts w:ascii="Times New Roman" w:eastAsia="Calibri" w:hAnsi="Times New Roman"/>
          <w:bCs/>
          <w:sz w:val="24"/>
          <w:szCs w:val="24"/>
          <w:lang w:eastAsia="en-US"/>
        </w:rPr>
        <w:t>вательной программы по данной специальности.</w:t>
      </w:r>
    </w:p>
    <w:p w:rsidR="001D3564" w:rsidRPr="006E1D98" w:rsidRDefault="001D3564" w:rsidP="001D3564">
      <w:pPr>
        <w:tabs>
          <w:tab w:val="left" w:pos="1134"/>
        </w:tabs>
        <w:spacing w:after="0"/>
        <w:ind w:firstLine="709"/>
        <w:jc w:val="both"/>
        <w:rPr>
          <w:rFonts w:ascii="Times New Roman" w:eastAsia="Calibri" w:hAnsi="Times New Roman"/>
          <w:b/>
          <w:bCs/>
          <w:sz w:val="24"/>
          <w:szCs w:val="24"/>
          <w:lang w:eastAsia="en-US"/>
        </w:rPr>
      </w:pPr>
    </w:p>
    <w:p w:rsidR="00EF228A" w:rsidRPr="006E1D98" w:rsidRDefault="00EF228A" w:rsidP="001D3564">
      <w:pPr>
        <w:tabs>
          <w:tab w:val="left" w:pos="1134"/>
        </w:tabs>
        <w:spacing w:after="0"/>
        <w:ind w:firstLine="709"/>
        <w:jc w:val="both"/>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3.2. Информационное обеспечение реализации программы</w:t>
      </w:r>
    </w:p>
    <w:p w:rsidR="00EF228A" w:rsidRPr="006E1D98" w:rsidRDefault="00EF228A" w:rsidP="001D3564">
      <w:pPr>
        <w:tabs>
          <w:tab w:val="left" w:pos="1134"/>
        </w:tabs>
        <w:spacing w:after="0"/>
        <w:ind w:firstLine="709"/>
        <w:jc w:val="both"/>
        <w:rPr>
          <w:rFonts w:ascii="Times New Roman" w:eastAsia="Calibri" w:hAnsi="Times New Roman"/>
          <w:sz w:val="24"/>
          <w:szCs w:val="24"/>
          <w:lang w:eastAsia="en-US"/>
        </w:rPr>
      </w:pPr>
      <w:r w:rsidRPr="006E1D98">
        <w:rPr>
          <w:rFonts w:ascii="Times New Roman" w:eastAsia="Calibri" w:hAnsi="Times New Roman"/>
          <w:bCs/>
          <w:sz w:val="24"/>
          <w:szCs w:val="24"/>
          <w:lang w:eastAsia="en-US"/>
        </w:rPr>
        <w:t>Для реализации программы библиотечный фонд образовательной организации должен иметь п</w:t>
      </w:r>
      <w:r w:rsidRPr="006E1D98">
        <w:rPr>
          <w:rFonts w:ascii="Times New Roman" w:eastAsia="Calibri" w:hAnsi="Times New Roman"/>
          <w:sz w:val="24"/>
          <w:szCs w:val="24"/>
          <w:lang w:eastAsia="en-US"/>
        </w:rPr>
        <w:t>ечатные и/или электронные образовательные и информационные ресурсы для и</w:t>
      </w:r>
      <w:r w:rsidRPr="006E1D98">
        <w:rPr>
          <w:rFonts w:ascii="Times New Roman" w:eastAsia="Calibri" w:hAnsi="Times New Roman"/>
          <w:sz w:val="24"/>
          <w:szCs w:val="24"/>
          <w:lang w:eastAsia="en-US"/>
        </w:rPr>
        <w:t>с</w:t>
      </w:r>
      <w:r w:rsidRPr="006E1D98">
        <w:rPr>
          <w:rFonts w:ascii="Times New Roman" w:eastAsia="Calibri" w:hAnsi="Times New Roman"/>
          <w:sz w:val="24"/>
          <w:szCs w:val="24"/>
          <w:lang w:eastAsia="en-US"/>
        </w:rPr>
        <w:t xml:space="preserve">пользования в образовательном процессе. При формировании </w:t>
      </w:r>
      <w:r w:rsidRPr="006E1D98">
        <w:rPr>
          <w:rFonts w:ascii="Times New Roman" w:eastAsia="Calibri" w:hAnsi="Times New Roman"/>
          <w:bCs/>
          <w:sz w:val="24"/>
          <w:szCs w:val="24"/>
          <w:lang w:eastAsia="en-US"/>
        </w:rPr>
        <w:t>библиотечного фонда образовательной организации выбирается не менее одного издания из перечисленных н</w:t>
      </w:r>
      <w:r w:rsidRPr="006E1D98">
        <w:rPr>
          <w:rFonts w:ascii="Times New Roman" w:eastAsia="Calibri" w:hAnsi="Times New Roman"/>
          <w:bCs/>
          <w:sz w:val="24"/>
          <w:szCs w:val="24"/>
          <w:lang w:eastAsia="en-US"/>
        </w:rPr>
        <w:t>и</w:t>
      </w:r>
      <w:r w:rsidRPr="006E1D98">
        <w:rPr>
          <w:rFonts w:ascii="Times New Roman" w:eastAsia="Calibri" w:hAnsi="Times New Roman"/>
          <w:bCs/>
          <w:sz w:val="24"/>
          <w:szCs w:val="24"/>
          <w:lang w:eastAsia="en-US"/>
        </w:rPr>
        <w:t>же печатных изданий и (или) электронных изданий в качестве основного, при этом список может быть дополнен новыми изданиями.</w:t>
      </w:r>
    </w:p>
    <w:p w:rsidR="001D3564" w:rsidRPr="006E1D98" w:rsidRDefault="001D3564" w:rsidP="001D3564">
      <w:pPr>
        <w:tabs>
          <w:tab w:val="left" w:pos="1134"/>
        </w:tabs>
        <w:spacing w:after="0"/>
        <w:ind w:firstLine="709"/>
        <w:jc w:val="both"/>
        <w:rPr>
          <w:rFonts w:ascii="Times New Roman" w:eastAsia="Calibri" w:hAnsi="Times New Roman"/>
          <w:b/>
          <w:sz w:val="24"/>
          <w:szCs w:val="24"/>
          <w:lang w:eastAsia="en-US"/>
        </w:rPr>
      </w:pPr>
    </w:p>
    <w:p w:rsidR="00EF228A" w:rsidRPr="006E1D98" w:rsidRDefault="00EF228A" w:rsidP="001D3564">
      <w:pPr>
        <w:tabs>
          <w:tab w:val="left" w:pos="1134"/>
        </w:tabs>
        <w:spacing w:after="0"/>
        <w:ind w:firstLine="709"/>
        <w:jc w:val="both"/>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 xml:space="preserve">3.2.1. </w:t>
      </w:r>
      <w:r w:rsidRPr="006E1D98">
        <w:rPr>
          <w:rFonts w:ascii="Times New Roman" w:eastAsia="Calibri" w:hAnsi="Times New Roman"/>
          <w:b/>
          <w:sz w:val="24"/>
          <w:szCs w:val="24"/>
          <w:lang w:eastAsia="en-US"/>
        </w:rPr>
        <w:t>Основные печатные</w:t>
      </w:r>
      <w:r w:rsidRPr="006E1D98">
        <w:rPr>
          <w:rFonts w:ascii="Times New Roman" w:eastAsia="Calibri" w:hAnsi="Times New Roman"/>
          <w:b/>
          <w:sz w:val="24"/>
          <w:szCs w:val="24"/>
          <w:lang w:eastAsia="en-US"/>
        </w:rPr>
        <w:t xml:space="preserve"> издания</w:t>
      </w:r>
    </w:p>
    <w:p w:rsidR="00EF228A" w:rsidRPr="006E1D98" w:rsidRDefault="003D11C4" w:rsidP="008805F7">
      <w:pPr>
        <w:numPr>
          <w:ilvl w:val="0"/>
          <w:numId w:val="95"/>
        </w:numPr>
        <w:tabs>
          <w:tab w:val="clear" w:pos="644"/>
          <w:tab w:val="left" w:pos="1134"/>
        </w:tabs>
        <w:spacing w:after="0"/>
        <w:ind w:left="0" w:firstLine="709"/>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Байбородова, Л. В.  Преподавание музыки в начальной школе : учебное пос</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бие для среднего профессионального образования / Л. В. Байбородова, О. М. Фалетрова, С. А. Томчук. — 2-е изд., испр. и доп. — Москва : Издательство Юрайт, 2022. — 248 с. </w:t>
      </w:r>
    </w:p>
    <w:p w:rsidR="00EF228A" w:rsidRPr="006E1D98" w:rsidRDefault="00EF228A" w:rsidP="008805F7">
      <w:pPr>
        <w:numPr>
          <w:ilvl w:val="0"/>
          <w:numId w:val="95"/>
        </w:numPr>
        <w:tabs>
          <w:tab w:val="left" w:pos="1134"/>
        </w:tabs>
        <w:spacing w:after="0"/>
        <w:ind w:left="0" w:firstLine="709"/>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Галямова Э.М. Методика обучения продуктивным видам деятельности с пра</w:t>
      </w:r>
      <w:r w:rsidRPr="006E1D98">
        <w:rPr>
          <w:rFonts w:ascii="Times New Roman" w:eastAsia="Calibri" w:hAnsi="Times New Roman"/>
          <w:sz w:val="24"/>
          <w:szCs w:val="24"/>
          <w:lang w:eastAsia="en-US"/>
        </w:rPr>
        <w:t>к</w:t>
      </w:r>
      <w:r w:rsidRPr="006E1D98">
        <w:rPr>
          <w:rFonts w:ascii="Times New Roman" w:eastAsia="Calibri" w:hAnsi="Times New Roman"/>
          <w:sz w:val="24"/>
          <w:szCs w:val="24"/>
          <w:lang w:eastAsia="en-US"/>
        </w:rPr>
        <w:t xml:space="preserve">тикумом: учеб. для студ. Учреждений сред. проф. образования / Э.М. Галямова, В.В. Выгонов, Ж.А.Першина;  под ред. Э.М.Галямовой. </w:t>
      </w:r>
      <w:r w:rsidR="00C12C51" w:rsidRPr="006E1D98">
        <w:rPr>
          <w:rFonts w:ascii="Times New Roman" w:eastAsia="Calibri" w:hAnsi="Times New Roman"/>
          <w:sz w:val="24"/>
          <w:szCs w:val="24"/>
          <w:lang w:eastAsia="en-US"/>
        </w:rPr>
        <w:t xml:space="preserve">– 3-е изд., стер. </w:t>
      </w:r>
      <w:r w:rsidRPr="006E1D98">
        <w:rPr>
          <w:rFonts w:ascii="Times New Roman" w:eastAsia="Calibri" w:hAnsi="Times New Roman"/>
          <w:sz w:val="24"/>
          <w:szCs w:val="24"/>
          <w:lang w:eastAsia="en-US"/>
        </w:rPr>
        <w:t>– М.: Издател</w:t>
      </w:r>
      <w:r w:rsidRPr="006E1D98">
        <w:rPr>
          <w:rFonts w:ascii="Times New Roman" w:eastAsia="Calibri" w:hAnsi="Times New Roman"/>
          <w:sz w:val="24"/>
          <w:szCs w:val="24"/>
          <w:lang w:eastAsia="en-US"/>
        </w:rPr>
        <w:t>ь</w:t>
      </w:r>
      <w:r w:rsidRPr="006E1D98">
        <w:rPr>
          <w:rFonts w:ascii="Times New Roman" w:eastAsia="Calibri" w:hAnsi="Times New Roman"/>
          <w:sz w:val="24"/>
          <w:szCs w:val="24"/>
          <w:lang w:eastAsia="en-US"/>
        </w:rPr>
        <w:t>ский центр «Академия», 20</w:t>
      </w:r>
      <w:r w:rsidR="00C12C51" w:rsidRPr="006E1D98">
        <w:rPr>
          <w:rFonts w:ascii="Times New Roman" w:eastAsia="Calibri" w:hAnsi="Times New Roman"/>
          <w:sz w:val="24"/>
          <w:szCs w:val="24"/>
          <w:lang w:eastAsia="en-US"/>
        </w:rPr>
        <w:t>21</w:t>
      </w:r>
      <w:r w:rsidRPr="006E1D98">
        <w:rPr>
          <w:rFonts w:ascii="Times New Roman" w:eastAsia="Calibri" w:hAnsi="Times New Roman"/>
          <w:sz w:val="24"/>
          <w:szCs w:val="24"/>
          <w:lang w:eastAsia="en-US"/>
        </w:rPr>
        <w:t>.</w:t>
      </w:r>
    </w:p>
    <w:p w:rsidR="00EF228A" w:rsidRPr="006E1D98" w:rsidRDefault="00EF228A" w:rsidP="008805F7">
      <w:pPr>
        <w:numPr>
          <w:ilvl w:val="0"/>
          <w:numId w:val="95"/>
        </w:numPr>
        <w:tabs>
          <w:tab w:val="left" w:pos="1134"/>
        </w:tabs>
        <w:spacing w:after="0"/>
        <w:ind w:left="0" w:firstLine="709"/>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Сокольникова Н.М. Методика преподавания изобразительного искусства: учебник для студ. </w:t>
      </w:r>
      <w:r w:rsidR="003D11C4" w:rsidRPr="006E1D98">
        <w:rPr>
          <w:rFonts w:ascii="Times New Roman" w:eastAsia="Calibri" w:hAnsi="Times New Roman"/>
          <w:sz w:val="24"/>
          <w:szCs w:val="24"/>
          <w:lang w:eastAsia="en-US"/>
        </w:rPr>
        <w:t>у</w:t>
      </w:r>
      <w:r w:rsidRPr="006E1D98">
        <w:rPr>
          <w:rFonts w:ascii="Times New Roman" w:eastAsia="Calibri" w:hAnsi="Times New Roman"/>
          <w:sz w:val="24"/>
          <w:szCs w:val="24"/>
          <w:lang w:eastAsia="en-US"/>
        </w:rPr>
        <w:t xml:space="preserve">чреждений высш. проф. образования/ Н.М. Сокольникова. </w:t>
      </w:r>
      <w:r w:rsidR="00C12C51" w:rsidRPr="006E1D98">
        <w:rPr>
          <w:rFonts w:ascii="Times New Roman" w:eastAsia="Calibri" w:hAnsi="Times New Roman"/>
          <w:sz w:val="24"/>
          <w:szCs w:val="24"/>
          <w:lang w:eastAsia="en-US"/>
        </w:rPr>
        <w:t xml:space="preserve">– 9-е изд., стер. </w:t>
      </w:r>
      <w:r w:rsidRPr="006E1D98">
        <w:rPr>
          <w:rFonts w:ascii="Times New Roman" w:eastAsia="Calibri" w:hAnsi="Times New Roman"/>
          <w:sz w:val="24"/>
          <w:szCs w:val="24"/>
          <w:lang w:eastAsia="en-US"/>
        </w:rPr>
        <w:t>– М.: Издательский центр «Академия», 2019.</w:t>
      </w:r>
    </w:p>
    <w:p w:rsidR="00EF228A" w:rsidRPr="006E1D98" w:rsidRDefault="003D11C4" w:rsidP="008805F7">
      <w:pPr>
        <w:numPr>
          <w:ilvl w:val="0"/>
          <w:numId w:val="95"/>
        </w:numPr>
        <w:tabs>
          <w:tab w:val="clear" w:pos="644"/>
          <w:tab w:val="left" w:pos="1134"/>
        </w:tabs>
        <w:spacing w:after="0"/>
        <w:ind w:left="0" w:firstLine="709"/>
        <w:jc w:val="both"/>
        <w:rPr>
          <w:rFonts w:ascii="Times New Roman" w:eastAsia="Calibri" w:hAnsi="Times New Roman"/>
          <w:iCs/>
          <w:sz w:val="24"/>
          <w:szCs w:val="24"/>
          <w:lang w:eastAsia="en-US"/>
        </w:rPr>
      </w:pPr>
      <w:r w:rsidRPr="006E1D98">
        <w:rPr>
          <w:rFonts w:ascii="Times New Roman" w:eastAsia="Calibri" w:hAnsi="Times New Roman"/>
          <w:iCs/>
          <w:sz w:val="24"/>
          <w:szCs w:val="24"/>
          <w:lang w:eastAsia="en-US"/>
        </w:rPr>
        <w:t>Цыпин, Г. М.  Музыкальное исполнительство. Исполнитель и техника : уче</w:t>
      </w:r>
      <w:r w:rsidRPr="006E1D98">
        <w:rPr>
          <w:rFonts w:ascii="Times New Roman" w:eastAsia="Calibri" w:hAnsi="Times New Roman"/>
          <w:iCs/>
          <w:sz w:val="24"/>
          <w:szCs w:val="24"/>
          <w:lang w:eastAsia="en-US"/>
        </w:rPr>
        <w:t>б</w:t>
      </w:r>
      <w:r w:rsidRPr="006E1D98">
        <w:rPr>
          <w:rFonts w:ascii="Times New Roman" w:eastAsia="Calibri" w:hAnsi="Times New Roman"/>
          <w:iCs/>
          <w:sz w:val="24"/>
          <w:szCs w:val="24"/>
          <w:lang w:eastAsia="en-US"/>
        </w:rPr>
        <w:t>ник для среднего профессионального образования / Г. М. Цыпин. — 2-е изд., испр. и доп. — Москва : Издательство Юрайт, 2022. — 193 с. </w:t>
      </w:r>
    </w:p>
    <w:p w:rsidR="00EF228A" w:rsidRPr="006E1D98" w:rsidRDefault="00EF228A" w:rsidP="001D3564">
      <w:pPr>
        <w:tabs>
          <w:tab w:val="left" w:pos="1134"/>
        </w:tabs>
        <w:spacing w:after="0"/>
        <w:ind w:firstLine="709"/>
        <w:jc w:val="both"/>
        <w:rPr>
          <w:rFonts w:ascii="Times New Roman" w:eastAsia="Calibri" w:hAnsi="Times New Roman"/>
          <w:sz w:val="24"/>
          <w:szCs w:val="24"/>
          <w:lang w:eastAsia="en-US"/>
        </w:rPr>
      </w:pPr>
    </w:p>
    <w:p w:rsidR="00EF228A" w:rsidRPr="006E1D98" w:rsidRDefault="00EF228A" w:rsidP="001D3564">
      <w:pPr>
        <w:tabs>
          <w:tab w:val="left" w:pos="1134"/>
        </w:tabs>
        <w:spacing w:after="0"/>
        <w:ind w:firstLine="709"/>
        <w:jc w:val="both"/>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3.2.2. Основные электронные издания</w:t>
      </w:r>
    </w:p>
    <w:p w:rsidR="00EF228A" w:rsidRPr="006E1D98" w:rsidRDefault="00EF228A" w:rsidP="008805F7">
      <w:pPr>
        <w:numPr>
          <w:ilvl w:val="0"/>
          <w:numId w:val="54"/>
        </w:numPr>
        <w:tabs>
          <w:tab w:val="left" w:pos="1134"/>
        </w:tabs>
        <w:spacing w:after="0"/>
        <w:ind w:left="0" w:firstLine="709"/>
        <w:jc w:val="both"/>
        <w:rPr>
          <w:rFonts w:ascii="Times New Roman" w:hAnsi="Times New Roman"/>
          <w:sz w:val="24"/>
          <w:szCs w:val="24"/>
          <w:lang/>
        </w:rPr>
      </w:pPr>
      <w:r w:rsidRPr="006E1D98">
        <w:rPr>
          <w:rFonts w:ascii="Times New Roman" w:hAnsi="Times New Roman"/>
          <w:iCs/>
          <w:sz w:val="24"/>
          <w:szCs w:val="24"/>
          <w:lang/>
        </w:rPr>
        <w:t>Байбородова, Л. В. </w:t>
      </w:r>
      <w:r w:rsidRPr="006E1D98">
        <w:rPr>
          <w:rFonts w:ascii="Times New Roman" w:hAnsi="Times New Roman"/>
          <w:sz w:val="24"/>
          <w:szCs w:val="24"/>
          <w:lang/>
        </w:rPr>
        <w:t xml:space="preserve">Преподавание музыки в начальной школе : учебное пособие для среднего профессионального образования / Л. В. Байбородова, О. М. Фалетрова, С. А. Томчук. — 2-е изд., испр. и доп. — Москва : Издательство Юрайт, 2022. — 248 с. — </w:t>
      </w:r>
      <w:r w:rsidRPr="006E1D98">
        <w:rPr>
          <w:rFonts w:ascii="Times New Roman" w:hAnsi="Times New Roman"/>
          <w:sz w:val="24"/>
          <w:szCs w:val="24"/>
          <w:lang/>
        </w:rPr>
        <w:lastRenderedPageBreak/>
        <w:t xml:space="preserve">(Профессиональное образование). — ISBN 978-5-534-07577-9. — URL : </w:t>
      </w:r>
      <w:hyperlink r:id="rId42" w:history="1">
        <w:r w:rsidRPr="006E1D98">
          <w:rPr>
            <w:rFonts w:ascii="Times New Roman" w:hAnsi="Times New Roman"/>
            <w:color w:val="0000FF"/>
            <w:sz w:val="24"/>
            <w:szCs w:val="24"/>
            <w:u w:val="single"/>
            <w:lang/>
          </w:rPr>
          <w:t>https</w:t>
        </w:r>
        <w:r w:rsidRPr="006E1D98">
          <w:rPr>
            <w:rFonts w:ascii="Times New Roman" w:hAnsi="Times New Roman"/>
            <w:color w:val="0000FF"/>
            <w:sz w:val="24"/>
            <w:szCs w:val="24"/>
            <w:u w:val="single"/>
            <w:lang/>
          </w:rPr>
          <w:t>://</w:t>
        </w:r>
        <w:r w:rsidRPr="006E1D98">
          <w:rPr>
            <w:rFonts w:ascii="Times New Roman" w:hAnsi="Times New Roman"/>
            <w:color w:val="0000FF"/>
            <w:sz w:val="24"/>
            <w:szCs w:val="24"/>
            <w:u w:val="single"/>
            <w:lang/>
          </w:rPr>
          <w:t>urait</w:t>
        </w:r>
        <w:r w:rsidRPr="006E1D98">
          <w:rPr>
            <w:rFonts w:ascii="Times New Roman" w:hAnsi="Times New Roman"/>
            <w:color w:val="0000FF"/>
            <w:sz w:val="24"/>
            <w:szCs w:val="24"/>
            <w:u w:val="single"/>
            <w:lang/>
          </w:rPr>
          <w:t>.</w:t>
        </w:r>
        <w:r w:rsidRPr="006E1D98">
          <w:rPr>
            <w:rFonts w:ascii="Times New Roman" w:hAnsi="Times New Roman"/>
            <w:color w:val="0000FF"/>
            <w:sz w:val="24"/>
            <w:szCs w:val="24"/>
            <w:u w:val="single"/>
            <w:lang/>
          </w:rPr>
          <w:t>ru</w:t>
        </w:r>
        <w:r w:rsidRPr="006E1D98">
          <w:rPr>
            <w:rFonts w:ascii="Times New Roman" w:hAnsi="Times New Roman"/>
            <w:color w:val="0000FF"/>
            <w:sz w:val="24"/>
            <w:szCs w:val="24"/>
            <w:u w:val="single"/>
            <w:lang/>
          </w:rPr>
          <w:t>/</w:t>
        </w:r>
        <w:r w:rsidRPr="006E1D98">
          <w:rPr>
            <w:rFonts w:ascii="Times New Roman" w:hAnsi="Times New Roman"/>
            <w:color w:val="0000FF"/>
            <w:sz w:val="24"/>
            <w:szCs w:val="24"/>
            <w:u w:val="single"/>
            <w:lang/>
          </w:rPr>
          <w:t>bcode</w:t>
        </w:r>
        <w:r w:rsidRPr="006E1D98">
          <w:rPr>
            <w:rFonts w:ascii="Times New Roman" w:hAnsi="Times New Roman"/>
            <w:color w:val="0000FF"/>
            <w:sz w:val="24"/>
            <w:szCs w:val="24"/>
            <w:u w:val="single"/>
            <w:lang/>
          </w:rPr>
          <w:t>/491952</w:t>
        </w:r>
      </w:hyperlink>
    </w:p>
    <w:p w:rsidR="00EF228A" w:rsidRPr="006E1D98" w:rsidRDefault="00EF228A" w:rsidP="008805F7">
      <w:pPr>
        <w:numPr>
          <w:ilvl w:val="0"/>
          <w:numId w:val="54"/>
        </w:numPr>
        <w:tabs>
          <w:tab w:val="left" w:pos="0"/>
          <w:tab w:val="left" w:pos="142"/>
          <w:tab w:val="left" w:pos="1134"/>
        </w:tabs>
        <w:spacing w:after="0"/>
        <w:ind w:left="0" w:firstLine="709"/>
        <w:contextualSpacing/>
        <w:jc w:val="both"/>
        <w:rPr>
          <w:rFonts w:ascii="Times New Roman" w:hAnsi="Times New Roman"/>
          <w:sz w:val="24"/>
          <w:szCs w:val="24"/>
          <w:lang w:eastAsia="en-US"/>
        </w:rPr>
      </w:pPr>
      <w:r w:rsidRPr="006E1D98">
        <w:rPr>
          <w:rFonts w:ascii="Times New Roman" w:hAnsi="Times New Roman"/>
          <w:iCs/>
          <w:color w:val="000000"/>
          <w:sz w:val="24"/>
          <w:szCs w:val="24"/>
          <w:lang w:eastAsia="en-US"/>
        </w:rPr>
        <w:t>Власова, Т. И. Общая педагогика: традиции и инновации в предметной дида</w:t>
      </w:r>
      <w:r w:rsidRPr="006E1D98">
        <w:rPr>
          <w:rFonts w:ascii="Times New Roman" w:hAnsi="Times New Roman"/>
          <w:iCs/>
          <w:color w:val="000000"/>
          <w:sz w:val="24"/>
          <w:szCs w:val="24"/>
          <w:lang w:eastAsia="en-US"/>
        </w:rPr>
        <w:t>к</w:t>
      </w:r>
      <w:r w:rsidRPr="006E1D98">
        <w:rPr>
          <w:rFonts w:ascii="Times New Roman" w:hAnsi="Times New Roman"/>
          <w:iCs/>
          <w:color w:val="000000"/>
          <w:sz w:val="24"/>
          <w:szCs w:val="24"/>
          <w:lang w:eastAsia="en-US"/>
        </w:rPr>
        <w:t>тике : учебное пособие : [12+] / Т. И. Власова. – Москва ; Берлин : Директ-Медиа, 2020. – 104 с. : ил., табл. – Режим доступа: по подписке.</w:t>
      </w:r>
      <w:r w:rsidRPr="006E1D98">
        <w:rPr>
          <w:rFonts w:ascii="Times New Roman" w:hAnsi="Times New Roman"/>
          <w:iCs/>
          <w:color w:val="000000"/>
          <w:lang w:eastAsia="en-US"/>
        </w:rPr>
        <w:t xml:space="preserve"> – URL: </w:t>
      </w:r>
      <w:hyperlink r:id="rId43" w:history="1">
        <w:r w:rsidRPr="006E1D98">
          <w:rPr>
            <w:rFonts w:ascii="Times New Roman" w:hAnsi="Times New Roman"/>
            <w:iCs/>
            <w:color w:val="0000FF"/>
            <w:u w:val="single"/>
            <w:lang w:eastAsia="en-US"/>
          </w:rPr>
          <w:t>https://biblioclub.ru/index.php?page=book&amp;id=575701</w:t>
        </w:r>
      </w:hyperlink>
      <w:r w:rsidRPr="006E1D98">
        <w:rPr>
          <w:rFonts w:ascii="Times New Roman" w:hAnsi="Times New Roman"/>
          <w:iCs/>
          <w:color w:val="000000"/>
          <w:lang w:eastAsia="en-US"/>
        </w:rPr>
        <w:t> </w:t>
      </w:r>
    </w:p>
    <w:p w:rsidR="00EF228A" w:rsidRPr="006E1D98" w:rsidRDefault="00EF228A" w:rsidP="008805F7">
      <w:pPr>
        <w:numPr>
          <w:ilvl w:val="0"/>
          <w:numId w:val="54"/>
        </w:numPr>
        <w:tabs>
          <w:tab w:val="left" w:pos="1134"/>
        </w:tabs>
        <w:spacing w:after="0"/>
        <w:ind w:left="0" w:firstLine="709"/>
        <w:jc w:val="both"/>
        <w:rPr>
          <w:rFonts w:ascii="Times New Roman" w:hAnsi="Times New Roman"/>
          <w:sz w:val="24"/>
          <w:szCs w:val="24"/>
          <w:lang/>
        </w:rPr>
      </w:pPr>
      <w:r w:rsidRPr="006E1D98">
        <w:rPr>
          <w:rFonts w:ascii="Times New Roman" w:hAnsi="Times New Roman"/>
          <w:iCs/>
          <w:sz w:val="24"/>
          <w:szCs w:val="24"/>
          <w:lang/>
        </w:rPr>
        <w:t>Воскобойникова, Э. Г. </w:t>
      </w:r>
      <w:r w:rsidRPr="006E1D98">
        <w:rPr>
          <w:rFonts w:ascii="Times New Roman" w:hAnsi="Times New Roman"/>
          <w:sz w:val="24"/>
          <w:szCs w:val="24"/>
          <w:lang/>
        </w:rPr>
        <w:t xml:space="preserve">Теория и методика музыкального воспитания: общеразвивающее и предпрофессиональное обучение (фортепиано) : учебник и практикум для среднего профессионального образования / Э. Г. Воскобойникова. — Москва : Издательство Юрайт, 2022. — 200 с. — (Профессиональное образование). — ISBN 978-5-534-07023-1. — URL : </w:t>
      </w:r>
      <w:hyperlink r:id="rId44" w:history="1">
        <w:r w:rsidRPr="006E1D98">
          <w:rPr>
            <w:rFonts w:ascii="Times New Roman" w:hAnsi="Times New Roman"/>
            <w:color w:val="0000FF"/>
            <w:sz w:val="24"/>
            <w:szCs w:val="24"/>
            <w:u w:val="single"/>
            <w:lang/>
          </w:rPr>
          <w:t>https</w:t>
        </w:r>
        <w:r w:rsidRPr="006E1D98">
          <w:rPr>
            <w:rFonts w:ascii="Times New Roman" w:hAnsi="Times New Roman"/>
            <w:color w:val="0000FF"/>
            <w:sz w:val="24"/>
            <w:szCs w:val="24"/>
            <w:u w:val="single"/>
            <w:lang/>
          </w:rPr>
          <w:t>://</w:t>
        </w:r>
        <w:r w:rsidRPr="006E1D98">
          <w:rPr>
            <w:rFonts w:ascii="Times New Roman" w:hAnsi="Times New Roman"/>
            <w:color w:val="0000FF"/>
            <w:sz w:val="24"/>
            <w:szCs w:val="24"/>
            <w:u w:val="single"/>
            <w:lang/>
          </w:rPr>
          <w:t>urait</w:t>
        </w:r>
        <w:r w:rsidRPr="006E1D98">
          <w:rPr>
            <w:rFonts w:ascii="Times New Roman" w:hAnsi="Times New Roman"/>
            <w:color w:val="0000FF"/>
            <w:sz w:val="24"/>
            <w:szCs w:val="24"/>
            <w:u w:val="single"/>
            <w:lang/>
          </w:rPr>
          <w:t>.</w:t>
        </w:r>
        <w:r w:rsidRPr="006E1D98">
          <w:rPr>
            <w:rFonts w:ascii="Times New Roman" w:hAnsi="Times New Roman"/>
            <w:color w:val="0000FF"/>
            <w:sz w:val="24"/>
            <w:szCs w:val="24"/>
            <w:u w:val="single"/>
            <w:lang/>
          </w:rPr>
          <w:t>ru</w:t>
        </w:r>
        <w:r w:rsidRPr="006E1D98">
          <w:rPr>
            <w:rFonts w:ascii="Times New Roman" w:hAnsi="Times New Roman"/>
            <w:color w:val="0000FF"/>
            <w:sz w:val="24"/>
            <w:szCs w:val="24"/>
            <w:u w:val="single"/>
            <w:lang/>
          </w:rPr>
          <w:t>/</w:t>
        </w:r>
        <w:r w:rsidRPr="006E1D98">
          <w:rPr>
            <w:rFonts w:ascii="Times New Roman" w:hAnsi="Times New Roman"/>
            <w:color w:val="0000FF"/>
            <w:sz w:val="24"/>
            <w:szCs w:val="24"/>
            <w:u w:val="single"/>
            <w:lang/>
          </w:rPr>
          <w:t>bcode</w:t>
        </w:r>
        <w:r w:rsidRPr="006E1D98">
          <w:rPr>
            <w:rFonts w:ascii="Times New Roman" w:hAnsi="Times New Roman"/>
            <w:color w:val="0000FF"/>
            <w:sz w:val="24"/>
            <w:szCs w:val="24"/>
            <w:u w:val="single"/>
            <w:lang/>
          </w:rPr>
          <w:t>/493793</w:t>
        </w:r>
      </w:hyperlink>
    </w:p>
    <w:p w:rsidR="00EF228A" w:rsidRPr="006E1D98" w:rsidRDefault="00EF228A" w:rsidP="008805F7">
      <w:pPr>
        <w:numPr>
          <w:ilvl w:val="0"/>
          <w:numId w:val="54"/>
        </w:numPr>
        <w:tabs>
          <w:tab w:val="left" w:pos="1134"/>
        </w:tabs>
        <w:spacing w:after="0"/>
        <w:ind w:left="0" w:firstLine="709"/>
        <w:jc w:val="both"/>
        <w:rPr>
          <w:rFonts w:ascii="Times New Roman" w:hAnsi="Times New Roman"/>
          <w:sz w:val="24"/>
          <w:szCs w:val="24"/>
          <w:lang/>
        </w:rPr>
      </w:pPr>
      <w:r w:rsidRPr="006E1D98">
        <w:rPr>
          <w:rFonts w:ascii="Times New Roman" w:hAnsi="Times New Roman"/>
          <w:iCs/>
          <w:sz w:val="24"/>
          <w:szCs w:val="24"/>
          <w:lang/>
        </w:rPr>
        <w:t>Дубровин, В. М. </w:t>
      </w:r>
      <w:r w:rsidRPr="006E1D98">
        <w:rPr>
          <w:rFonts w:ascii="Times New Roman" w:hAnsi="Times New Roman"/>
          <w:sz w:val="24"/>
          <w:szCs w:val="24"/>
          <w:lang/>
        </w:rPr>
        <w:t xml:space="preserve">Основы изобразительного искусства : учебное пособие для среднего профессионального образования / В. М. Дубровин ; под научной редакцией В. В. Корешкова. — 2-е изд. — Москва : Издательство Юрайт, 2022. — 360 с. — (Профессиональное образование). — ISBN 978-5-534-11430-0. — URL : </w:t>
      </w:r>
      <w:hyperlink r:id="rId45" w:history="1">
        <w:r w:rsidRPr="006E1D98">
          <w:rPr>
            <w:rFonts w:ascii="Times New Roman" w:hAnsi="Times New Roman"/>
            <w:color w:val="0000FF"/>
            <w:sz w:val="24"/>
            <w:szCs w:val="24"/>
            <w:u w:val="single"/>
            <w:lang/>
          </w:rPr>
          <w:t>https</w:t>
        </w:r>
        <w:r w:rsidRPr="006E1D98">
          <w:rPr>
            <w:rFonts w:ascii="Times New Roman" w:hAnsi="Times New Roman"/>
            <w:color w:val="0000FF"/>
            <w:sz w:val="24"/>
            <w:szCs w:val="24"/>
            <w:u w:val="single"/>
            <w:lang/>
          </w:rPr>
          <w:t>://</w:t>
        </w:r>
        <w:r w:rsidRPr="006E1D98">
          <w:rPr>
            <w:rFonts w:ascii="Times New Roman" w:hAnsi="Times New Roman"/>
            <w:color w:val="0000FF"/>
            <w:sz w:val="24"/>
            <w:szCs w:val="24"/>
            <w:u w:val="single"/>
            <w:lang/>
          </w:rPr>
          <w:t>urait</w:t>
        </w:r>
        <w:r w:rsidRPr="006E1D98">
          <w:rPr>
            <w:rFonts w:ascii="Times New Roman" w:hAnsi="Times New Roman"/>
            <w:color w:val="0000FF"/>
            <w:sz w:val="24"/>
            <w:szCs w:val="24"/>
            <w:u w:val="single"/>
            <w:lang/>
          </w:rPr>
          <w:t>.</w:t>
        </w:r>
        <w:r w:rsidRPr="006E1D98">
          <w:rPr>
            <w:rFonts w:ascii="Times New Roman" w:hAnsi="Times New Roman"/>
            <w:color w:val="0000FF"/>
            <w:sz w:val="24"/>
            <w:szCs w:val="24"/>
            <w:u w:val="single"/>
            <w:lang/>
          </w:rPr>
          <w:t>ru</w:t>
        </w:r>
        <w:r w:rsidRPr="006E1D98">
          <w:rPr>
            <w:rFonts w:ascii="Times New Roman" w:hAnsi="Times New Roman"/>
            <w:color w:val="0000FF"/>
            <w:sz w:val="24"/>
            <w:szCs w:val="24"/>
            <w:u w:val="single"/>
            <w:lang/>
          </w:rPr>
          <w:t>/</w:t>
        </w:r>
        <w:r w:rsidRPr="006E1D98">
          <w:rPr>
            <w:rFonts w:ascii="Times New Roman" w:hAnsi="Times New Roman"/>
            <w:color w:val="0000FF"/>
            <w:sz w:val="24"/>
            <w:szCs w:val="24"/>
            <w:u w:val="single"/>
            <w:lang/>
          </w:rPr>
          <w:t>bcode</w:t>
        </w:r>
        <w:r w:rsidRPr="006E1D98">
          <w:rPr>
            <w:rFonts w:ascii="Times New Roman" w:hAnsi="Times New Roman"/>
            <w:color w:val="0000FF"/>
            <w:sz w:val="24"/>
            <w:szCs w:val="24"/>
            <w:u w:val="single"/>
            <w:lang/>
          </w:rPr>
          <w:t>/495797</w:t>
        </w:r>
      </w:hyperlink>
    </w:p>
    <w:p w:rsidR="00EF228A" w:rsidRPr="006E1D98" w:rsidRDefault="00EF228A" w:rsidP="008805F7">
      <w:pPr>
        <w:numPr>
          <w:ilvl w:val="0"/>
          <w:numId w:val="54"/>
        </w:numPr>
        <w:tabs>
          <w:tab w:val="left" w:pos="0"/>
          <w:tab w:val="left" w:pos="142"/>
          <w:tab w:val="left" w:pos="1134"/>
        </w:tabs>
        <w:spacing w:after="0"/>
        <w:ind w:left="0" w:firstLine="709"/>
        <w:contextualSpacing/>
        <w:jc w:val="both"/>
        <w:rPr>
          <w:rFonts w:ascii="Times New Roman" w:hAnsi="Times New Roman"/>
          <w:sz w:val="24"/>
          <w:szCs w:val="24"/>
          <w:lang w:eastAsia="en-US"/>
        </w:rPr>
      </w:pPr>
      <w:r w:rsidRPr="006E1D98">
        <w:rPr>
          <w:rFonts w:ascii="Times New Roman" w:hAnsi="Times New Roman"/>
          <w:sz w:val="24"/>
          <w:szCs w:val="24"/>
          <w:lang/>
        </w:rPr>
        <w:t>Мандель, Б. Р. Основы проектной деятельности: учебное пособие для обуча</w:t>
      </w:r>
      <w:r w:rsidRPr="006E1D98">
        <w:rPr>
          <w:rFonts w:ascii="Times New Roman" w:hAnsi="Times New Roman"/>
          <w:sz w:val="24"/>
          <w:szCs w:val="24"/>
          <w:lang/>
        </w:rPr>
        <w:t>ю</w:t>
      </w:r>
      <w:r w:rsidRPr="006E1D98">
        <w:rPr>
          <w:rFonts w:ascii="Times New Roman" w:hAnsi="Times New Roman"/>
          <w:sz w:val="24"/>
          <w:szCs w:val="24"/>
          <w:lang/>
        </w:rPr>
        <w:t>щихся в системе СПО : [12+] / Б. Р. Мандель. – Изд. 2-е, стер. – Москва ; Берлин : Директ-Медиа, 2021. – 294 с. : ил., табл., схем. – Режим доступа: по подписке. – URL: </w:t>
      </w:r>
      <w:hyperlink r:id="rId46" w:history="1">
        <w:r w:rsidRPr="006E1D98">
          <w:rPr>
            <w:rFonts w:ascii="Times New Roman" w:hAnsi="Times New Roman"/>
            <w:color w:val="0000FF"/>
            <w:sz w:val="24"/>
            <w:szCs w:val="24"/>
            <w:u w:val="single"/>
            <w:lang/>
          </w:rPr>
          <w:t>https://biblioclub.ru/index.php?page=book&amp;id=616196</w:t>
        </w:r>
      </w:hyperlink>
      <w:r w:rsidRPr="006E1D98">
        <w:rPr>
          <w:rFonts w:ascii="Times New Roman" w:hAnsi="Times New Roman"/>
          <w:sz w:val="24"/>
          <w:szCs w:val="24"/>
          <w:lang/>
        </w:rPr>
        <w:t> </w:t>
      </w:r>
    </w:p>
    <w:p w:rsidR="00EF228A" w:rsidRPr="006E1D98" w:rsidRDefault="00EF228A" w:rsidP="008805F7">
      <w:pPr>
        <w:numPr>
          <w:ilvl w:val="0"/>
          <w:numId w:val="54"/>
        </w:numPr>
        <w:tabs>
          <w:tab w:val="left" w:pos="1134"/>
        </w:tabs>
        <w:spacing w:after="0"/>
        <w:ind w:left="0" w:firstLine="709"/>
        <w:jc w:val="both"/>
        <w:rPr>
          <w:rFonts w:ascii="Times New Roman" w:hAnsi="Times New Roman"/>
          <w:sz w:val="24"/>
          <w:szCs w:val="24"/>
          <w:lang/>
        </w:rPr>
      </w:pPr>
      <w:r w:rsidRPr="006E1D98">
        <w:rPr>
          <w:rFonts w:ascii="Times New Roman" w:hAnsi="Times New Roman"/>
          <w:iCs/>
          <w:sz w:val="24"/>
          <w:szCs w:val="24"/>
          <w:lang/>
        </w:rPr>
        <w:t>Радынова, О. П. </w:t>
      </w:r>
      <w:r w:rsidRPr="006E1D98">
        <w:rPr>
          <w:rFonts w:ascii="Times New Roman" w:hAnsi="Times New Roman"/>
          <w:sz w:val="24"/>
          <w:szCs w:val="24"/>
          <w:lang/>
        </w:rPr>
        <w:t xml:space="preserve">Теория и методика музыкального воспитания : учебник для среднего профессионального образования / О. П. Радынова, Л. Н. Комиссарова ; под общей редакцией О. П. Радыновой. — 3-е изд., испр. и доп. — Москва : Издательство Юрайт, 2022. — 293 с. — (Профессиональное образование). — ISBN 978-5-534-09284-4. — URL : </w:t>
      </w:r>
      <w:hyperlink r:id="rId47" w:history="1">
        <w:r w:rsidRPr="006E1D98">
          <w:rPr>
            <w:rFonts w:ascii="Times New Roman" w:hAnsi="Times New Roman"/>
            <w:color w:val="0000FF"/>
            <w:sz w:val="24"/>
            <w:szCs w:val="24"/>
            <w:u w:val="single"/>
            <w:lang/>
          </w:rPr>
          <w:t>https</w:t>
        </w:r>
        <w:r w:rsidRPr="006E1D98">
          <w:rPr>
            <w:rFonts w:ascii="Times New Roman" w:hAnsi="Times New Roman"/>
            <w:color w:val="0000FF"/>
            <w:sz w:val="24"/>
            <w:szCs w:val="24"/>
            <w:u w:val="single"/>
            <w:lang/>
          </w:rPr>
          <w:t>://</w:t>
        </w:r>
        <w:r w:rsidRPr="006E1D98">
          <w:rPr>
            <w:rFonts w:ascii="Times New Roman" w:hAnsi="Times New Roman"/>
            <w:color w:val="0000FF"/>
            <w:sz w:val="24"/>
            <w:szCs w:val="24"/>
            <w:u w:val="single"/>
            <w:lang/>
          </w:rPr>
          <w:t>urait</w:t>
        </w:r>
        <w:r w:rsidRPr="006E1D98">
          <w:rPr>
            <w:rFonts w:ascii="Times New Roman" w:hAnsi="Times New Roman"/>
            <w:color w:val="0000FF"/>
            <w:sz w:val="24"/>
            <w:szCs w:val="24"/>
            <w:u w:val="single"/>
            <w:lang/>
          </w:rPr>
          <w:t>.</w:t>
        </w:r>
        <w:r w:rsidRPr="006E1D98">
          <w:rPr>
            <w:rFonts w:ascii="Times New Roman" w:hAnsi="Times New Roman"/>
            <w:color w:val="0000FF"/>
            <w:sz w:val="24"/>
            <w:szCs w:val="24"/>
            <w:u w:val="single"/>
            <w:lang/>
          </w:rPr>
          <w:t>ru</w:t>
        </w:r>
        <w:r w:rsidRPr="006E1D98">
          <w:rPr>
            <w:rFonts w:ascii="Times New Roman" w:hAnsi="Times New Roman"/>
            <w:color w:val="0000FF"/>
            <w:sz w:val="24"/>
            <w:szCs w:val="24"/>
            <w:u w:val="single"/>
            <w:lang/>
          </w:rPr>
          <w:t>/</w:t>
        </w:r>
        <w:r w:rsidRPr="006E1D98">
          <w:rPr>
            <w:rFonts w:ascii="Times New Roman" w:hAnsi="Times New Roman"/>
            <w:color w:val="0000FF"/>
            <w:sz w:val="24"/>
            <w:szCs w:val="24"/>
            <w:u w:val="single"/>
            <w:lang/>
          </w:rPr>
          <w:t>bcode</w:t>
        </w:r>
        <w:r w:rsidRPr="006E1D98">
          <w:rPr>
            <w:rFonts w:ascii="Times New Roman" w:hAnsi="Times New Roman"/>
            <w:color w:val="0000FF"/>
            <w:sz w:val="24"/>
            <w:szCs w:val="24"/>
            <w:u w:val="single"/>
            <w:lang/>
          </w:rPr>
          <w:t>/494617</w:t>
        </w:r>
      </w:hyperlink>
    </w:p>
    <w:p w:rsidR="003D11C4" w:rsidRPr="006E1D98" w:rsidRDefault="003D11C4" w:rsidP="001A2E0A">
      <w:pPr>
        <w:numPr>
          <w:ilvl w:val="0"/>
          <w:numId w:val="54"/>
        </w:numPr>
        <w:tabs>
          <w:tab w:val="left" w:pos="1134"/>
        </w:tabs>
        <w:spacing w:after="0"/>
        <w:ind w:left="0" w:firstLine="709"/>
        <w:jc w:val="both"/>
        <w:rPr>
          <w:rFonts w:ascii="Times New Roman" w:hAnsi="Times New Roman"/>
          <w:sz w:val="24"/>
          <w:szCs w:val="24"/>
          <w:lang/>
        </w:rPr>
      </w:pPr>
      <w:r w:rsidRPr="006E1D98">
        <w:rPr>
          <w:rFonts w:ascii="Times New Roman" w:hAnsi="Times New Roman"/>
          <w:sz w:val="24"/>
          <w:szCs w:val="24"/>
          <w:lang/>
        </w:rPr>
        <w:t>Цыпин, Г. М.  Музыкальное исполнительство. Исполнитель и техника : учебник для среднего профессионального образования / Г. М. Цыпин. — 2-е изд., испр. и доп. — Москва : Издательство Юрайт, 2022. — 193 с. — (Профессиональное образование). — ISBN 978-5-534-07920-3. — Текст : электронный // Образовательная платформа Юрайт [сайт]. — URL: https://urait.ru/bcode/491217 (дата обращения: 06.07.2022).</w:t>
      </w:r>
    </w:p>
    <w:p w:rsidR="003D11C4" w:rsidRPr="006E1D98" w:rsidRDefault="003D11C4" w:rsidP="003D11C4">
      <w:pPr>
        <w:tabs>
          <w:tab w:val="left" w:pos="0"/>
          <w:tab w:val="left" w:pos="142"/>
          <w:tab w:val="left" w:pos="1134"/>
        </w:tabs>
        <w:spacing w:after="0"/>
        <w:ind w:left="709"/>
        <w:contextualSpacing/>
        <w:jc w:val="both"/>
        <w:rPr>
          <w:rFonts w:ascii="Times New Roman" w:hAnsi="Times New Roman"/>
          <w:b/>
          <w:iCs/>
          <w:color w:val="000000"/>
          <w:sz w:val="24"/>
          <w:szCs w:val="24"/>
          <w:lang w:eastAsia="en-US"/>
        </w:rPr>
      </w:pPr>
      <w:r w:rsidRPr="006E1D98">
        <w:rPr>
          <w:rFonts w:ascii="Times New Roman" w:hAnsi="Times New Roman"/>
          <w:b/>
          <w:iCs/>
          <w:color w:val="000000"/>
          <w:sz w:val="24"/>
          <w:szCs w:val="24"/>
          <w:lang w:eastAsia="en-US"/>
        </w:rPr>
        <w:t>3.2.3. Дополнительные источники</w:t>
      </w:r>
    </w:p>
    <w:p w:rsidR="003D11C4" w:rsidRPr="006E1D98" w:rsidRDefault="003D11C4" w:rsidP="008805F7">
      <w:pPr>
        <w:numPr>
          <w:ilvl w:val="0"/>
          <w:numId w:val="132"/>
        </w:numPr>
        <w:tabs>
          <w:tab w:val="left" w:pos="709"/>
          <w:tab w:val="left" w:pos="993"/>
        </w:tabs>
        <w:spacing w:after="0"/>
        <w:ind w:left="0" w:firstLine="709"/>
        <w:jc w:val="both"/>
        <w:rPr>
          <w:rFonts w:ascii="Times New Roman" w:hAnsi="Times New Roman"/>
          <w:iCs/>
          <w:sz w:val="24"/>
          <w:szCs w:val="24"/>
          <w:lang/>
        </w:rPr>
      </w:pPr>
      <w:r w:rsidRPr="006E1D98">
        <w:rPr>
          <w:rFonts w:ascii="Times New Roman" w:hAnsi="Times New Roman"/>
          <w:iCs/>
          <w:sz w:val="24"/>
          <w:szCs w:val="24"/>
          <w:lang/>
        </w:rPr>
        <w:t xml:space="preserve">Андрющенко В.П. Формирование готовности будущих учителей к музыкально-эстетической деятельности [Электронный ресурс] : методические рекомендации / В.П. Андрющенко. — Электрон. текстовые данные. — Саратов: Вузовское образование, 2018. </w:t>
      </w:r>
    </w:p>
    <w:p w:rsidR="003D11C4" w:rsidRPr="006E1D98" w:rsidRDefault="003D11C4" w:rsidP="008805F7">
      <w:pPr>
        <w:numPr>
          <w:ilvl w:val="0"/>
          <w:numId w:val="132"/>
        </w:numPr>
        <w:tabs>
          <w:tab w:val="left" w:pos="709"/>
          <w:tab w:val="left" w:pos="993"/>
        </w:tabs>
        <w:spacing w:after="0"/>
        <w:ind w:left="0" w:firstLine="709"/>
        <w:jc w:val="both"/>
        <w:rPr>
          <w:rFonts w:ascii="Times New Roman" w:hAnsi="Times New Roman"/>
          <w:iCs/>
          <w:sz w:val="24"/>
          <w:szCs w:val="24"/>
          <w:lang/>
        </w:rPr>
      </w:pPr>
      <w:r w:rsidRPr="006E1D98">
        <w:rPr>
          <w:rFonts w:ascii="Times New Roman" w:hAnsi="Times New Roman"/>
          <w:iCs/>
          <w:sz w:val="24"/>
          <w:szCs w:val="24"/>
          <w:lang/>
        </w:rPr>
        <w:t>Бакланова Т.И. Русские народные праздники в школе [Электронный ресурс] : учебное пособие для студентов, учителей и организаторов внеурочной деятельности / Т.И. Бакланова [и др.]. — Электрон. текстовые данные. — Саратов: Вузовское образование, 2016.</w:t>
      </w:r>
    </w:p>
    <w:p w:rsidR="003D11C4" w:rsidRPr="006E1D98" w:rsidRDefault="003D11C4" w:rsidP="008805F7">
      <w:pPr>
        <w:numPr>
          <w:ilvl w:val="0"/>
          <w:numId w:val="132"/>
        </w:numPr>
        <w:tabs>
          <w:tab w:val="left" w:pos="709"/>
          <w:tab w:val="left" w:pos="993"/>
        </w:tabs>
        <w:spacing w:after="0"/>
        <w:ind w:left="0" w:firstLine="709"/>
        <w:jc w:val="both"/>
        <w:rPr>
          <w:rFonts w:ascii="Times New Roman" w:hAnsi="Times New Roman"/>
          <w:iCs/>
          <w:sz w:val="24"/>
          <w:szCs w:val="24"/>
          <w:lang/>
        </w:rPr>
      </w:pPr>
      <w:r w:rsidRPr="006E1D98">
        <w:rPr>
          <w:rFonts w:ascii="Times New Roman" w:hAnsi="Times New Roman"/>
          <w:iCs/>
          <w:sz w:val="24"/>
          <w:szCs w:val="24"/>
          <w:lang/>
        </w:rPr>
        <w:t xml:space="preserve">Кислова О. Н.. Музыкальный фольклор – основа репертуара при обучении детей народному пению : учебно-методическое пособие для средних специальных учебных заведений культуры и искусства [Электронный ресурс] / Москва|Берлин:Директ-Медиа,2019. </w:t>
      </w:r>
    </w:p>
    <w:p w:rsidR="003D11C4" w:rsidRPr="006E1D98" w:rsidRDefault="003D11C4" w:rsidP="008805F7">
      <w:pPr>
        <w:numPr>
          <w:ilvl w:val="0"/>
          <w:numId w:val="132"/>
        </w:numPr>
        <w:tabs>
          <w:tab w:val="left" w:pos="709"/>
          <w:tab w:val="left" w:pos="993"/>
        </w:tabs>
        <w:spacing w:after="0"/>
        <w:ind w:left="0" w:firstLine="709"/>
        <w:jc w:val="both"/>
        <w:rPr>
          <w:rFonts w:ascii="Times New Roman" w:hAnsi="Times New Roman"/>
          <w:iCs/>
          <w:sz w:val="24"/>
          <w:szCs w:val="24"/>
          <w:lang/>
        </w:rPr>
      </w:pPr>
      <w:r w:rsidRPr="006E1D98">
        <w:rPr>
          <w:rFonts w:ascii="Times New Roman" w:hAnsi="Times New Roman"/>
          <w:iCs/>
          <w:sz w:val="24"/>
          <w:szCs w:val="24"/>
          <w:lang/>
        </w:rPr>
        <w:lastRenderedPageBreak/>
        <w:t>Клинова С. А., Новак С. Г.. Вокально-хоровые распевки на основе народных песен: дидактическое пособие [Электронный ресурс] / Москва|Берлин:Директ-Медиа,2019.</w:t>
      </w:r>
    </w:p>
    <w:p w:rsidR="003D11C4" w:rsidRPr="006E1D98" w:rsidRDefault="003D11C4" w:rsidP="008805F7">
      <w:pPr>
        <w:numPr>
          <w:ilvl w:val="0"/>
          <w:numId w:val="132"/>
        </w:numPr>
        <w:tabs>
          <w:tab w:val="left" w:pos="0"/>
          <w:tab w:val="left" w:pos="142"/>
          <w:tab w:val="left" w:pos="709"/>
          <w:tab w:val="left" w:pos="993"/>
        </w:tabs>
        <w:spacing w:after="0"/>
        <w:ind w:left="0" w:firstLine="709"/>
        <w:contextualSpacing/>
        <w:jc w:val="both"/>
        <w:rPr>
          <w:rFonts w:ascii="Times New Roman" w:hAnsi="Times New Roman"/>
          <w:sz w:val="24"/>
          <w:szCs w:val="24"/>
          <w:lang w:eastAsia="en-US"/>
        </w:rPr>
      </w:pPr>
      <w:r w:rsidRPr="006E1D98">
        <w:rPr>
          <w:rFonts w:ascii="Times New Roman" w:hAnsi="Times New Roman"/>
          <w:iCs/>
          <w:color w:val="000000"/>
          <w:sz w:val="24"/>
          <w:szCs w:val="24"/>
          <w:lang w:eastAsia="en-US"/>
        </w:rPr>
        <w:t xml:space="preserve">Конструктор рабочих программ – </w:t>
      </w:r>
      <w:r w:rsidRPr="006E1D98">
        <w:rPr>
          <w:rFonts w:ascii="Times New Roman" w:hAnsi="Times New Roman"/>
          <w:iCs/>
          <w:color w:val="000000"/>
          <w:sz w:val="24"/>
          <w:szCs w:val="24"/>
          <w:lang w:val="en-US" w:eastAsia="en-US"/>
        </w:rPr>
        <w:t>URL</w:t>
      </w:r>
      <w:r w:rsidRPr="006E1D98">
        <w:rPr>
          <w:rFonts w:ascii="Times New Roman" w:hAnsi="Times New Roman"/>
          <w:iCs/>
          <w:color w:val="000000"/>
          <w:sz w:val="24"/>
          <w:szCs w:val="24"/>
          <w:lang w:eastAsia="en-US"/>
        </w:rPr>
        <w:t xml:space="preserve">: </w:t>
      </w:r>
      <w:hyperlink r:id="rId48" w:history="1">
        <w:r w:rsidRPr="006E1D98">
          <w:rPr>
            <w:rFonts w:ascii="Times New Roman" w:hAnsi="Times New Roman"/>
            <w:iCs/>
            <w:color w:val="0000FF"/>
            <w:sz w:val="24"/>
            <w:szCs w:val="24"/>
            <w:u w:val="single"/>
            <w:lang w:eastAsia="en-US"/>
          </w:rPr>
          <w:t>https://edsoo.ru/constructor/</w:t>
        </w:r>
      </w:hyperlink>
      <w:r w:rsidRPr="006E1D98">
        <w:rPr>
          <w:rFonts w:ascii="Times New Roman" w:hAnsi="Times New Roman"/>
          <w:iCs/>
          <w:color w:val="000000"/>
          <w:sz w:val="24"/>
          <w:szCs w:val="24"/>
          <w:lang w:eastAsia="en-US"/>
        </w:rPr>
        <w:t xml:space="preserve"> </w:t>
      </w:r>
    </w:p>
    <w:p w:rsidR="003D11C4" w:rsidRPr="001A2E0A" w:rsidRDefault="003D11C4" w:rsidP="008805F7">
      <w:pPr>
        <w:numPr>
          <w:ilvl w:val="0"/>
          <w:numId w:val="132"/>
        </w:numPr>
        <w:tabs>
          <w:tab w:val="left" w:pos="0"/>
          <w:tab w:val="left" w:pos="142"/>
          <w:tab w:val="left" w:pos="709"/>
          <w:tab w:val="left" w:pos="993"/>
        </w:tabs>
        <w:spacing w:after="0"/>
        <w:ind w:left="0" w:firstLine="709"/>
        <w:contextualSpacing/>
        <w:jc w:val="both"/>
        <w:rPr>
          <w:rFonts w:ascii="Times New Roman" w:hAnsi="Times New Roman"/>
          <w:sz w:val="24"/>
          <w:szCs w:val="24"/>
          <w:lang w:eastAsia="en-US"/>
        </w:rPr>
      </w:pPr>
      <w:r w:rsidRPr="006E1D98">
        <w:rPr>
          <w:rFonts w:ascii="Times New Roman" w:hAnsi="Times New Roman"/>
          <w:iCs/>
          <w:color w:val="000000"/>
          <w:sz w:val="24"/>
          <w:szCs w:val="24"/>
          <w:lang w:eastAsia="en-US"/>
        </w:rPr>
        <w:t>Методические рекомендации по организации учебной проектно-исследовательской деятельности в образовательных организациях –https://edsoo.ru/Metodicheskie_rekomendacii_po_organizacii_uchebnoi_proektno_issledovatelskoi_deyatelnosti_v_obrazovatelnih_</w:t>
      </w:r>
      <w:r w:rsidRPr="001A2E0A">
        <w:rPr>
          <w:rFonts w:ascii="Times New Roman" w:hAnsi="Times New Roman"/>
          <w:iCs/>
          <w:color w:val="000000"/>
          <w:sz w:val="24"/>
          <w:szCs w:val="24"/>
          <w:lang w:eastAsia="en-US"/>
        </w:rPr>
        <w:t>organizaciyah.htm</w:t>
      </w:r>
    </w:p>
    <w:p w:rsidR="003D11C4" w:rsidRPr="006E1D98" w:rsidRDefault="003D11C4" w:rsidP="008805F7">
      <w:pPr>
        <w:numPr>
          <w:ilvl w:val="0"/>
          <w:numId w:val="132"/>
        </w:numPr>
        <w:tabs>
          <w:tab w:val="left" w:pos="709"/>
          <w:tab w:val="left" w:pos="993"/>
        </w:tabs>
        <w:spacing w:after="0"/>
        <w:ind w:left="0" w:firstLine="709"/>
        <w:jc w:val="both"/>
        <w:rPr>
          <w:rFonts w:ascii="Times New Roman" w:hAnsi="Times New Roman"/>
          <w:iCs/>
          <w:sz w:val="24"/>
          <w:szCs w:val="24"/>
          <w:lang/>
        </w:rPr>
      </w:pPr>
      <w:r w:rsidRPr="001A2E0A">
        <w:rPr>
          <w:rFonts w:ascii="Times New Roman" w:hAnsi="Times New Roman"/>
          <w:iCs/>
          <w:sz w:val="24"/>
          <w:szCs w:val="24"/>
          <w:lang/>
        </w:rPr>
        <w:t xml:space="preserve">Павлова Н.А. Организация деятельности </w:t>
      </w:r>
      <w:r w:rsidR="00B76EDF" w:rsidRPr="001A2E0A">
        <w:rPr>
          <w:rFonts w:ascii="Times New Roman" w:hAnsi="Times New Roman"/>
          <w:iCs/>
          <w:sz w:val="24"/>
          <w:szCs w:val="24"/>
          <w:lang/>
        </w:rPr>
        <w:t>младших школьников</w:t>
      </w:r>
      <w:r w:rsidRPr="001A2E0A">
        <w:rPr>
          <w:rFonts w:ascii="Times New Roman" w:hAnsi="Times New Roman"/>
          <w:iCs/>
          <w:sz w:val="24"/>
          <w:szCs w:val="24"/>
          <w:lang/>
        </w:rPr>
        <w:t xml:space="preserve"> на занятиях по технологии и изобразительному искусству</w:t>
      </w:r>
      <w:r w:rsidRPr="006E1D98">
        <w:rPr>
          <w:rFonts w:ascii="Times New Roman" w:hAnsi="Times New Roman"/>
          <w:iCs/>
          <w:sz w:val="24"/>
          <w:szCs w:val="24"/>
          <w:lang/>
        </w:rPr>
        <w:t xml:space="preserve"> [Электронный ресурс] : методические рекомендации по работе с различными видами бумаги и картона (наблюдения и опыты) / Н.А. Павлова. — Электрон. текстовые данные. — Набережные Челны: Набережночелнинский государственный педагогический университет, 2016.</w:t>
      </w:r>
    </w:p>
    <w:p w:rsidR="003D11C4" w:rsidRPr="006E1D98" w:rsidRDefault="003D11C4" w:rsidP="008805F7">
      <w:pPr>
        <w:numPr>
          <w:ilvl w:val="0"/>
          <w:numId w:val="132"/>
        </w:numPr>
        <w:tabs>
          <w:tab w:val="left" w:pos="0"/>
          <w:tab w:val="left" w:pos="142"/>
          <w:tab w:val="left" w:pos="709"/>
          <w:tab w:val="left" w:pos="993"/>
        </w:tabs>
        <w:spacing w:after="0"/>
        <w:ind w:left="0" w:firstLine="709"/>
        <w:contextualSpacing/>
        <w:jc w:val="both"/>
        <w:rPr>
          <w:rFonts w:ascii="Times New Roman" w:hAnsi="Times New Roman"/>
          <w:iCs/>
          <w:color w:val="000000"/>
          <w:sz w:val="24"/>
          <w:szCs w:val="24"/>
          <w:lang w:eastAsia="en-US"/>
        </w:rPr>
      </w:pPr>
      <w:r w:rsidRPr="006E1D98">
        <w:rPr>
          <w:rFonts w:ascii="Times New Roman" w:hAnsi="Times New Roman"/>
          <w:iCs/>
          <w:color w:val="000000"/>
          <w:sz w:val="24"/>
          <w:szCs w:val="24"/>
          <w:lang w:eastAsia="en-US"/>
        </w:rPr>
        <w:t>Приказ Министерства просвещения №286 от 31.05.2021г. Об утверждении фед</w:t>
      </w:r>
      <w:r w:rsidRPr="006E1D98">
        <w:rPr>
          <w:rFonts w:ascii="Times New Roman" w:hAnsi="Times New Roman"/>
          <w:iCs/>
          <w:color w:val="000000"/>
          <w:sz w:val="24"/>
          <w:szCs w:val="24"/>
          <w:lang w:eastAsia="en-US"/>
        </w:rPr>
        <w:t>е</w:t>
      </w:r>
      <w:r w:rsidRPr="006E1D98">
        <w:rPr>
          <w:rFonts w:ascii="Times New Roman" w:hAnsi="Times New Roman"/>
          <w:iCs/>
          <w:color w:val="000000"/>
          <w:sz w:val="24"/>
          <w:szCs w:val="24"/>
          <w:lang w:eastAsia="en-US"/>
        </w:rPr>
        <w:t>рального государственного стандарта начального общего образования</w:t>
      </w:r>
    </w:p>
    <w:p w:rsidR="003D11C4" w:rsidRPr="006E1D98" w:rsidRDefault="003D11C4" w:rsidP="008805F7">
      <w:pPr>
        <w:numPr>
          <w:ilvl w:val="0"/>
          <w:numId w:val="132"/>
        </w:numPr>
        <w:tabs>
          <w:tab w:val="left" w:pos="0"/>
          <w:tab w:val="left" w:pos="142"/>
          <w:tab w:val="left" w:pos="709"/>
          <w:tab w:val="left" w:pos="993"/>
        </w:tabs>
        <w:spacing w:after="0"/>
        <w:ind w:left="0" w:firstLine="709"/>
        <w:contextualSpacing/>
        <w:jc w:val="both"/>
        <w:rPr>
          <w:rFonts w:ascii="Times New Roman" w:hAnsi="Times New Roman"/>
          <w:sz w:val="24"/>
          <w:szCs w:val="24"/>
          <w:lang w:eastAsia="en-US"/>
        </w:rPr>
      </w:pPr>
      <w:r w:rsidRPr="006E1D98">
        <w:rPr>
          <w:rFonts w:ascii="Times New Roman" w:hAnsi="Times New Roman"/>
          <w:sz w:val="24"/>
          <w:szCs w:val="24"/>
          <w:lang w:eastAsia="en-US"/>
        </w:rPr>
        <w:t xml:space="preserve">Примерные рабочие программы начального общего образования. – </w:t>
      </w:r>
      <w:r w:rsidRPr="006E1D98">
        <w:rPr>
          <w:rFonts w:ascii="Times New Roman" w:hAnsi="Times New Roman"/>
          <w:sz w:val="24"/>
          <w:szCs w:val="24"/>
          <w:lang w:val="en-US" w:eastAsia="en-US"/>
        </w:rPr>
        <w:t>URL</w:t>
      </w:r>
      <w:r w:rsidRPr="006E1D98">
        <w:rPr>
          <w:rFonts w:ascii="Times New Roman" w:hAnsi="Times New Roman"/>
          <w:sz w:val="24"/>
          <w:szCs w:val="24"/>
          <w:lang w:eastAsia="en-US"/>
        </w:rPr>
        <w:t xml:space="preserve">: </w:t>
      </w:r>
      <w:hyperlink r:id="rId49" w:history="1">
        <w:r w:rsidRPr="006E1D98">
          <w:rPr>
            <w:rFonts w:ascii="Times New Roman" w:hAnsi="Times New Roman"/>
            <w:color w:val="0000FF"/>
            <w:sz w:val="24"/>
            <w:szCs w:val="24"/>
            <w:u w:val="single"/>
            <w:lang w:eastAsia="en-US"/>
          </w:rPr>
          <w:t>https://edsoo.ru/Primernie_rabochie_progra.htm</w:t>
        </w:r>
      </w:hyperlink>
      <w:r w:rsidRPr="006E1D98">
        <w:rPr>
          <w:rFonts w:ascii="Times New Roman" w:hAnsi="Times New Roman"/>
          <w:sz w:val="24"/>
          <w:szCs w:val="24"/>
          <w:lang w:eastAsia="en-US"/>
        </w:rPr>
        <w:t xml:space="preserve"> </w:t>
      </w:r>
    </w:p>
    <w:p w:rsidR="00056528" w:rsidRPr="006E1D98" w:rsidRDefault="00056528" w:rsidP="00EF228A">
      <w:pPr>
        <w:rPr>
          <w:rFonts w:ascii="Times New Roman" w:eastAsia="Calibri" w:hAnsi="Times New Roman"/>
          <w:b/>
          <w:bCs/>
          <w:sz w:val="24"/>
          <w:szCs w:val="24"/>
          <w:lang w:eastAsia="en-US"/>
        </w:rPr>
      </w:pPr>
    </w:p>
    <w:p w:rsidR="00EF228A" w:rsidRPr="006E1D98" w:rsidRDefault="00EF228A" w:rsidP="001A2E0A">
      <w:pPr>
        <w:jc w:val="center"/>
        <w:rPr>
          <w:rFonts w:ascii="Times New Roman" w:eastAsia="Calibri" w:hAnsi="Times New Roman"/>
          <w:b/>
          <w:bCs/>
          <w:sz w:val="24"/>
          <w:szCs w:val="24"/>
          <w:lang w:eastAsia="en-US"/>
        </w:rPr>
      </w:pPr>
      <w:r w:rsidRPr="006E1D98">
        <w:rPr>
          <w:rFonts w:ascii="Times New Roman" w:eastAsia="Calibri" w:hAnsi="Times New Roman"/>
          <w:b/>
          <w:bCs/>
          <w:sz w:val="24"/>
          <w:szCs w:val="24"/>
          <w:lang w:eastAsia="en-US"/>
        </w:rPr>
        <w:t xml:space="preserve">4. КОНТРОЛЬ И ОЦЕНКА РЕЗУЛЬТАТОВ ОСВОЕНИЯ </w:t>
      </w:r>
      <w:r w:rsidRPr="006E1D98">
        <w:rPr>
          <w:rFonts w:ascii="Times New Roman" w:eastAsia="Calibri" w:hAnsi="Times New Roman"/>
          <w:b/>
          <w:bCs/>
          <w:sz w:val="24"/>
          <w:szCs w:val="24"/>
          <w:lang w:eastAsia="en-US"/>
        </w:rPr>
        <w:br/>
        <w:t>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2835"/>
        <w:gridCol w:w="3367"/>
      </w:tblGrid>
      <w:tr w:rsidR="00EF228A" w:rsidRPr="006E1D98" w:rsidTr="001A2E0A">
        <w:trPr>
          <w:trHeight w:val="1098"/>
        </w:trPr>
        <w:tc>
          <w:tcPr>
            <w:tcW w:w="2977" w:type="dxa"/>
            <w:vAlign w:val="center"/>
          </w:tcPr>
          <w:p w:rsidR="00EF228A" w:rsidRPr="006E1D98" w:rsidRDefault="00EF228A" w:rsidP="003D11C4">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Код и наименование профессиональных и общих компетенций, формируемых в рамках модуля</w:t>
            </w:r>
            <w:r w:rsidRPr="006E1D98">
              <w:rPr>
                <w:rFonts w:ascii="Times New Roman" w:eastAsia="Calibri" w:hAnsi="Times New Roman"/>
                <w:b/>
                <w:i/>
                <w:sz w:val="24"/>
                <w:szCs w:val="24"/>
                <w:vertAlign w:val="superscript"/>
                <w:lang w:eastAsia="en-US"/>
              </w:rPr>
              <w:footnoteReference w:id="27"/>
            </w:r>
          </w:p>
        </w:tc>
        <w:tc>
          <w:tcPr>
            <w:tcW w:w="2835" w:type="dxa"/>
            <w:vAlign w:val="center"/>
          </w:tcPr>
          <w:p w:rsidR="00EF228A" w:rsidRPr="006E1D98" w:rsidRDefault="00EF228A" w:rsidP="003D11C4">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Критерии оценки</w:t>
            </w:r>
          </w:p>
        </w:tc>
        <w:tc>
          <w:tcPr>
            <w:tcW w:w="3367" w:type="dxa"/>
            <w:vAlign w:val="center"/>
          </w:tcPr>
          <w:p w:rsidR="00EF228A" w:rsidRPr="006E1D98" w:rsidRDefault="00EF228A" w:rsidP="003D11C4">
            <w:pPr>
              <w:spacing w:after="0"/>
              <w:jc w:val="center"/>
              <w:rPr>
                <w:rFonts w:ascii="Times New Roman" w:eastAsia="Calibri" w:hAnsi="Times New Roman"/>
                <w:b/>
                <w:sz w:val="24"/>
                <w:szCs w:val="24"/>
                <w:lang w:eastAsia="en-US"/>
              </w:rPr>
            </w:pPr>
            <w:r w:rsidRPr="006E1D98">
              <w:rPr>
                <w:rFonts w:ascii="Times New Roman" w:eastAsia="Calibri" w:hAnsi="Times New Roman"/>
                <w:b/>
                <w:sz w:val="24"/>
                <w:szCs w:val="24"/>
                <w:lang w:eastAsia="en-US"/>
              </w:rPr>
              <w:t>Методы оценки</w:t>
            </w:r>
          </w:p>
        </w:tc>
      </w:tr>
      <w:tr w:rsidR="00EF228A" w:rsidRPr="006E1D98" w:rsidTr="001A2E0A">
        <w:trPr>
          <w:trHeight w:val="698"/>
        </w:trPr>
        <w:tc>
          <w:tcPr>
            <w:tcW w:w="2977" w:type="dxa"/>
          </w:tcPr>
          <w:p w:rsidR="00EF228A" w:rsidRPr="006E1D98" w:rsidRDefault="00EF228A" w:rsidP="003D11C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ОК </w:t>
            </w:r>
            <w:r w:rsidR="003D11C4" w:rsidRPr="006E1D98">
              <w:rPr>
                <w:rFonts w:ascii="Times New Roman" w:eastAsia="Calibri" w:hAnsi="Times New Roman"/>
                <w:sz w:val="24"/>
                <w:szCs w:val="24"/>
                <w:lang w:eastAsia="en-US"/>
              </w:rPr>
              <w:t>0</w:t>
            </w:r>
            <w:r w:rsidRPr="006E1D98">
              <w:rPr>
                <w:rFonts w:ascii="Times New Roman" w:eastAsia="Calibri" w:hAnsi="Times New Roman"/>
                <w:sz w:val="24"/>
                <w:szCs w:val="24"/>
                <w:lang w:eastAsia="en-US"/>
              </w:rPr>
              <w:t>1</w:t>
            </w:r>
            <w:r w:rsidR="003D11C4" w:rsidRPr="006E1D98">
              <w:rPr>
                <w:rFonts w:ascii="Times New Roman" w:eastAsia="Calibri" w:hAnsi="Times New Roman"/>
                <w:sz w:val="24"/>
                <w:szCs w:val="24"/>
                <w:lang w:eastAsia="en-US"/>
              </w:rPr>
              <w:t>.</w:t>
            </w:r>
            <w:r w:rsidRPr="006E1D98">
              <w:rPr>
                <w:rFonts w:ascii="Times New Roman" w:eastAsia="Calibri" w:hAnsi="Times New Roman"/>
                <w:sz w:val="24"/>
                <w:szCs w:val="24"/>
                <w:lang w:eastAsia="en-US"/>
              </w:rPr>
              <w:t xml:space="preserve"> Выбирать способы решения задач профессиональной деятельности применительно к разли</w:t>
            </w:r>
            <w:r w:rsidRPr="006E1D98">
              <w:rPr>
                <w:rFonts w:ascii="Times New Roman" w:eastAsia="Calibri" w:hAnsi="Times New Roman"/>
                <w:sz w:val="24"/>
                <w:szCs w:val="24"/>
                <w:lang w:eastAsia="en-US"/>
              </w:rPr>
              <w:t>ч</w:t>
            </w:r>
            <w:r w:rsidRPr="006E1D98">
              <w:rPr>
                <w:rFonts w:ascii="Times New Roman" w:eastAsia="Calibri" w:hAnsi="Times New Roman"/>
                <w:sz w:val="24"/>
                <w:szCs w:val="24"/>
                <w:lang w:eastAsia="en-US"/>
              </w:rPr>
              <w:t>ным контекстам</w:t>
            </w:r>
          </w:p>
        </w:tc>
        <w:tc>
          <w:tcPr>
            <w:tcW w:w="2835" w:type="dxa"/>
          </w:tcPr>
          <w:p w:rsidR="00EF228A" w:rsidRPr="006E1D98" w:rsidRDefault="00EF228A" w:rsidP="003D11C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знание более одного способа решения пр</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фессиональной задачи;</w:t>
            </w:r>
          </w:p>
          <w:p w:rsidR="00EF228A" w:rsidRPr="006E1D98" w:rsidRDefault="00EF228A" w:rsidP="003D11C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Аргументация выбора конкретного способа</w:t>
            </w:r>
          </w:p>
        </w:tc>
        <w:tc>
          <w:tcPr>
            <w:tcW w:w="3367" w:type="dxa"/>
          </w:tcPr>
          <w:p w:rsidR="00EF228A" w:rsidRPr="006E1D98" w:rsidRDefault="00EF228A" w:rsidP="003D11C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Решение педагогических сит</w:t>
            </w:r>
            <w:r w:rsidRPr="006E1D98">
              <w:rPr>
                <w:rFonts w:ascii="Times New Roman" w:eastAsia="Calibri" w:hAnsi="Times New Roman"/>
                <w:sz w:val="24"/>
                <w:szCs w:val="24"/>
                <w:lang w:eastAsia="en-US"/>
              </w:rPr>
              <w:t>у</w:t>
            </w:r>
            <w:r w:rsidRPr="006E1D98">
              <w:rPr>
                <w:rFonts w:ascii="Times New Roman" w:eastAsia="Calibri" w:hAnsi="Times New Roman"/>
                <w:sz w:val="24"/>
                <w:szCs w:val="24"/>
                <w:lang w:eastAsia="en-US"/>
              </w:rPr>
              <w:t>аций</w:t>
            </w:r>
          </w:p>
          <w:p w:rsidR="00EF228A" w:rsidRPr="006E1D98" w:rsidRDefault="00EF228A" w:rsidP="003D11C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Кейс-задачи </w:t>
            </w:r>
          </w:p>
          <w:p w:rsidR="00EF228A" w:rsidRPr="006E1D98" w:rsidRDefault="00EF228A" w:rsidP="003D11C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Устный опрос</w:t>
            </w:r>
          </w:p>
          <w:p w:rsidR="00EF228A" w:rsidRPr="006E1D98" w:rsidRDefault="00EF228A" w:rsidP="003D11C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Защита методического портф</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лио</w:t>
            </w:r>
          </w:p>
          <w:p w:rsidR="00EF228A" w:rsidRPr="006E1D98" w:rsidRDefault="00EF228A" w:rsidP="003D11C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Экспертное наблюдение за профессиональным поведением обучающегося в ходе педагог</w:t>
            </w:r>
            <w:r w:rsidRPr="006E1D98">
              <w:rPr>
                <w:rFonts w:ascii="Times New Roman" w:eastAsia="Calibri" w:hAnsi="Times New Roman"/>
                <w:sz w:val="24"/>
                <w:szCs w:val="24"/>
                <w:lang w:eastAsia="en-US"/>
              </w:rPr>
              <w:t>и</w:t>
            </w:r>
            <w:r w:rsidRPr="006E1D98">
              <w:rPr>
                <w:rFonts w:ascii="Times New Roman" w:eastAsia="Calibri" w:hAnsi="Times New Roman"/>
                <w:sz w:val="24"/>
                <w:szCs w:val="24"/>
                <w:lang w:eastAsia="en-US"/>
              </w:rPr>
              <w:t>ческой практики</w:t>
            </w:r>
          </w:p>
          <w:p w:rsidR="00EF228A" w:rsidRPr="006E1D98" w:rsidRDefault="00EF228A" w:rsidP="003D11C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Оценка педагогами (учителями) карты анализа и самоан</w:t>
            </w:r>
            <w:r w:rsidRPr="006E1D98">
              <w:rPr>
                <w:rFonts w:ascii="Times New Roman" w:eastAsia="Calibri" w:hAnsi="Times New Roman"/>
                <w:sz w:val="24"/>
                <w:szCs w:val="24"/>
                <w:lang w:eastAsia="en-US"/>
              </w:rPr>
              <w:t>а</w:t>
            </w:r>
            <w:r w:rsidRPr="006E1D98">
              <w:rPr>
                <w:rFonts w:ascii="Times New Roman" w:eastAsia="Calibri" w:hAnsi="Times New Roman"/>
                <w:sz w:val="24"/>
                <w:szCs w:val="24"/>
                <w:lang w:eastAsia="en-US"/>
              </w:rPr>
              <w:t>лиза урока</w:t>
            </w:r>
          </w:p>
        </w:tc>
      </w:tr>
      <w:tr w:rsidR="00EF228A" w:rsidRPr="006E1D98" w:rsidTr="001A2E0A">
        <w:trPr>
          <w:trHeight w:val="698"/>
        </w:trPr>
        <w:tc>
          <w:tcPr>
            <w:tcW w:w="2977" w:type="dxa"/>
          </w:tcPr>
          <w:p w:rsidR="00EF228A" w:rsidRPr="006E1D98" w:rsidRDefault="00EF228A" w:rsidP="003D11C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ОК </w:t>
            </w:r>
            <w:r w:rsidR="003D11C4" w:rsidRPr="006E1D98">
              <w:rPr>
                <w:rFonts w:ascii="Times New Roman" w:eastAsia="Calibri" w:hAnsi="Times New Roman"/>
                <w:sz w:val="24"/>
                <w:szCs w:val="24"/>
                <w:lang w:eastAsia="en-US"/>
              </w:rPr>
              <w:t>0</w:t>
            </w:r>
            <w:r w:rsidRPr="006E1D98">
              <w:rPr>
                <w:rFonts w:ascii="Times New Roman" w:eastAsia="Calibri" w:hAnsi="Times New Roman"/>
                <w:sz w:val="24"/>
                <w:szCs w:val="24"/>
                <w:lang w:eastAsia="en-US"/>
              </w:rPr>
              <w:t xml:space="preserve">2. Использовать современные средства поиска, анализа и интерпретации </w:t>
            </w:r>
            <w:r w:rsidRPr="006E1D98">
              <w:rPr>
                <w:rFonts w:ascii="Times New Roman" w:eastAsia="Calibri" w:hAnsi="Times New Roman"/>
                <w:sz w:val="24"/>
                <w:szCs w:val="24"/>
                <w:lang w:eastAsia="en-US"/>
              </w:rPr>
              <w:lastRenderedPageBreak/>
              <w:t>информации и информационные технол</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 xml:space="preserve">гии </w:t>
            </w:r>
          </w:p>
        </w:tc>
        <w:tc>
          <w:tcPr>
            <w:tcW w:w="2835" w:type="dxa"/>
          </w:tcPr>
          <w:p w:rsidR="00EF228A" w:rsidRPr="006E1D98" w:rsidRDefault="00EF228A" w:rsidP="003D11C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lastRenderedPageBreak/>
              <w:t>Соответствие найденной информации з</w:t>
            </w:r>
            <w:r w:rsidRPr="006E1D98">
              <w:rPr>
                <w:rFonts w:ascii="Times New Roman" w:eastAsia="Calibri" w:hAnsi="Times New Roman"/>
                <w:sz w:val="24"/>
                <w:szCs w:val="24"/>
                <w:lang w:eastAsia="en-US"/>
              </w:rPr>
              <w:t>а</w:t>
            </w:r>
            <w:r w:rsidRPr="006E1D98">
              <w:rPr>
                <w:rFonts w:ascii="Times New Roman" w:eastAsia="Calibri" w:hAnsi="Times New Roman"/>
                <w:sz w:val="24"/>
                <w:szCs w:val="24"/>
                <w:lang w:eastAsia="en-US"/>
              </w:rPr>
              <w:t>данной теме (задаче).</w:t>
            </w:r>
          </w:p>
          <w:p w:rsidR="00EF228A" w:rsidRPr="006E1D98" w:rsidRDefault="00EF228A" w:rsidP="003D11C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-владение разными </w:t>
            </w:r>
            <w:r w:rsidRPr="006E1D98">
              <w:rPr>
                <w:rFonts w:ascii="Times New Roman" w:eastAsia="Calibri" w:hAnsi="Times New Roman"/>
                <w:sz w:val="24"/>
                <w:szCs w:val="24"/>
                <w:lang w:eastAsia="en-US"/>
              </w:rPr>
              <w:lastRenderedPageBreak/>
              <w:t>способами представл</w:t>
            </w:r>
            <w:r w:rsidRPr="006E1D98">
              <w:rPr>
                <w:rFonts w:ascii="Times New Roman" w:eastAsia="Calibri" w:hAnsi="Times New Roman"/>
                <w:sz w:val="24"/>
                <w:szCs w:val="24"/>
                <w:lang w:eastAsia="en-US"/>
              </w:rPr>
              <w:t>е</w:t>
            </w:r>
            <w:r w:rsidRPr="006E1D98">
              <w:rPr>
                <w:rFonts w:ascii="Times New Roman" w:eastAsia="Calibri" w:hAnsi="Times New Roman"/>
                <w:sz w:val="24"/>
                <w:szCs w:val="24"/>
                <w:lang w:eastAsia="en-US"/>
              </w:rPr>
              <w:t>ния информации</w:t>
            </w:r>
          </w:p>
          <w:p w:rsidR="00EF228A" w:rsidRPr="006E1D98" w:rsidRDefault="00EF228A" w:rsidP="003D11C4">
            <w:pPr>
              <w:spacing w:after="0"/>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 xml:space="preserve">- результативность и оперативность поиска информации, необходимой для постановки и решения профессиональных задач, </w:t>
            </w:r>
            <w:r w:rsidRPr="006E1D98">
              <w:rPr>
                <w:rFonts w:ascii="Times New Roman" w:eastAsia="Calibri" w:hAnsi="Times New Roman"/>
                <w:sz w:val="24"/>
                <w:szCs w:val="24"/>
                <w:lang w:eastAsia="en-US"/>
              </w:rPr>
              <w:t>профессионального и личностного разв</w:t>
            </w:r>
            <w:r w:rsidRPr="006E1D98">
              <w:rPr>
                <w:rFonts w:ascii="Times New Roman" w:eastAsia="Calibri" w:hAnsi="Times New Roman"/>
                <w:sz w:val="24"/>
                <w:szCs w:val="24"/>
                <w:lang w:eastAsia="en-US"/>
              </w:rPr>
              <w:t>и</w:t>
            </w:r>
            <w:r w:rsidRPr="006E1D98">
              <w:rPr>
                <w:rFonts w:ascii="Times New Roman" w:eastAsia="Calibri" w:hAnsi="Times New Roman"/>
                <w:sz w:val="24"/>
                <w:szCs w:val="24"/>
                <w:lang w:eastAsia="en-US"/>
              </w:rPr>
              <w:t>тия;</w:t>
            </w:r>
          </w:p>
          <w:p w:rsidR="00EF228A" w:rsidRPr="006E1D98" w:rsidRDefault="00EF228A" w:rsidP="003D11C4">
            <w:pPr>
              <w:spacing w:after="0"/>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 объективный анализ найденной информ</w:t>
            </w:r>
            <w:r w:rsidRPr="006E1D98">
              <w:rPr>
                <w:rFonts w:ascii="Times New Roman" w:eastAsia="Calibri" w:hAnsi="Times New Roman"/>
                <w:bCs/>
                <w:sz w:val="24"/>
                <w:szCs w:val="24"/>
                <w:lang w:eastAsia="en-US"/>
              </w:rPr>
              <w:t>а</w:t>
            </w:r>
            <w:r w:rsidRPr="006E1D98">
              <w:rPr>
                <w:rFonts w:ascii="Times New Roman" w:eastAsia="Calibri" w:hAnsi="Times New Roman"/>
                <w:bCs/>
                <w:sz w:val="24"/>
                <w:szCs w:val="24"/>
                <w:lang w:eastAsia="en-US"/>
              </w:rPr>
              <w:t>ции;</w:t>
            </w:r>
          </w:p>
          <w:p w:rsidR="00EF228A" w:rsidRPr="006E1D98" w:rsidRDefault="00EF228A" w:rsidP="003D11C4">
            <w:pPr>
              <w:spacing w:after="0"/>
              <w:rPr>
                <w:rFonts w:ascii="Times New Roman" w:eastAsia="Calibri" w:hAnsi="Times New Roman"/>
                <w:sz w:val="24"/>
                <w:szCs w:val="24"/>
                <w:lang w:eastAsia="en-US"/>
              </w:rPr>
            </w:pPr>
            <w:r w:rsidRPr="006E1D98">
              <w:rPr>
                <w:rFonts w:ascii="Times New Roman" w:eastAsia="Calibri" w:hAnsi="Times New Roman"/>
                <w:bCs/>
                <w:sz w:val="24"/>
                <w:szCs w:val="24"/>
                <w:lang w:eastAsia="en-US"/>
              </w:rPr>
              <w:t xml:space="preserve">- использование широкого спектра современных источников информации, в том числе Интернета при решении профессиональных задач, </w:t>
            </w:r>
            <w:r w:rsidRPr="006E1D98">
              <w:rPr>
                <w:rFonts w:ascii="Times New Roman" w:eastAsia="Calibri" w:hAnsi="Times New Roman"/>
                <w:sz w:val="24"/>
                <w:szCs w:val="24"/>
                <w:lang w:eastAsia="en-US"/>
              </w:rPr>
              <w:t>профессионал</w:t>
            </w:r>
            <w:r w:rsidRPr="006E1D98">
              <w:rPr>
                <w:rFonts w:ascii="Times New Roman" w:eastAsia="Calibri" w:hAnsi="Times New Roman"/>
                <w:sz w:val="24"/>
                <w:szCs w:val="24"/>
                <w:lang w:eastAsia="en-US"/>
              </w:rPr>
              <w:t>ь</w:t>
            </w:r>
            <w:r w:rsidRPr="006E1D98">
              <w:rPr>
                <w:rFonts w:ascii="Times New Roman" w:eastAsia="Calibri" w:hAnsi="Times New Roman"/>
                <w:sz w:val="24"/>
                <w:szCs w:val="24"/>
                <w:lang w:eastAsia="en-US"/>
              </w:rPr>
              <w:t>ного и личностного развития</w:t>
            </w:r>
          </w:p>
        </w:tc>
        <w:tc>
          <w:tcPr>
            <w:tcW w:w="3367" w:type="dxa"/>
          </w:tcPr>
          <w:p w:rsidR="00EF228A" w:rsidRPr="006E1D98" w:rsidRDefault="00EF228A" w:rsidP="003D11C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lastRenderedPageBreak/>
              <w:t>Устные выступления с презентац</w:t>
            </w:r>
            <w:r w:rsidRPr="006E1D98">
              <w:rPr>
                <w:rFonts w:ascii="Times New Roman" w:eastAsia="Calibri" w:hAnsi="Times New Roman"/>
                <w:sz w:val="24"/>
                <w:szCs w:val="24"/>
                <w:lang w:eastAsia="en-US"/>
              </w:rPr>
              <w:t>и</w:t>
            </w:r>
            <w:r w:rsidRPr="006E1D98">
              <w:rPr>
                <w:rFonts w:ascii="Times New Roman" w:eastAsia="Calibri" w:hAnsi="Times New Roman"/>
                <w:sz w:val="24"/>
                <w:szCs w:val="24"/>
                <w:lang w:eastAsia="en-US"/>
              </w:rPr>
              <w:t>ей</w:t>
            </w:r>
          </w:p>
          <w:p w:rsidR="00EF228A" w:rsidRPr="006E1D98" w:rsidRDefault="00EF228A" w:rsidP="003D11C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Защита проектов</w:t>
            </w:r>
          </w:p>
          <w:p w:rsidR="00EF228A" w:rsidRPr="006E1D98" w:rsidRDefault="00EF228A" w:rsidP="003D11C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Защита траектории </w:t>
            </w:r>
            <w:r w:rsidRPr="006E1D98">
              <w:rPr>
                <w:rFonts w:ascii="Times New Roman" w:eastAsia="Calibri" w:hAnsi="Times New Roman"/>
                <w:sz w:val="24"/>
                <w:szCs w:val="24"/>
                <w:lang w:eastAsia="en-US"/>
              </w:rPr>
              <w:lastRenderedPageBreak/>
              <w:t>профессионал</w:t>
            </w:r>
            <w:r w:rsidRPr="006E1D98">
              <w:rPr>
                <w:rFonts w:ascii="Times New Roman" w:eastAsia="Calibri" w:hAnsi="Times New Roman"/>
                <w:sz w:val="24"/>
                <w:szCs w:val="24"/>
                <w:lang w:eastAsia="en-US"/>
              </w:rPr>
              <w:t>ь</w:t>
            </w:r>
            <w:r w:rsidRPr="006E1D98">
              <w:rPr>
                <w:rFonts w:ascii="Times New Roman" w:eastAsia="Calibri" w:hAnsi="Times New Roman"/>
                <w:sz w:val="24"/>
                <w:szCs w:val="24"/>
                <w:lang w:eastAsia="en-US"/>
              </w:rPr>
              <w:t>ного роста</w:t>
            </w:r>
          </w:p>
          <w:p w:rsidR="00EF228A" w:rsidRPr="006E1D98" w:rsidRDefault="00EF228A" w:rsidP="003D11C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Представление наиболее эффективных практик преподавания дисци</w:t>
            </w:r>
            <w:r w:rsidRPr="006E1D98">
              <w:rPr>
                <w:rFonts w:ascii="Times New Roman" w:eastAsia="Calibri" w:hAnsi="Times New Roman"/>
                <w:sz w:val="24"/>
                <w:szCs w:val="24"/>
                <w:lang w:eastAsia="en-US"/>
              </w:rPr>
              <w:t>п</w:t>
            </w:r>
            <w:r w:rsidRPr="006E1D98">
              <w:rPr>
                <w:rFonts w:ascii="Times New Roman" w:eastAsia="Calibri" w:hAnsi="Times New Roman"/>
                <w:sz w:val="24"/>
                <w:szCs w:val="24"/>
                <w:lang w:eastAsia="en-US"/>
              </w:rPr>
              <w:t>лин художественно-эстетического цикла</w:t>
            </w:r>
          </w:p>
        </w:tc>
      </w:tr>
      <w:tr w:rsidR="00EF228A" w:rsidRPr="006E1D98" w:rsidTr="001A2E0A">
        <w:tc>
          <w:tcPr>
            <w:tcW w:w="2977" w:type="dxa"/>
          </w:tcPr>
          <w:p w:rsidR="00EF228A" w:rsidRPr="006E1D98" w:rsidRDefault="00EF228A" w:rsidP="003D11C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lastRenderedPageBreak/>
              <w:t>ОК</w:t>
            </w:r>
            <w:r w:rsidR="003D11C4" w:rsidRPr="006E1D98">
              <w:rPr>
                <w:rFonts w:ascii="Times New Roman" w:eastAsia="Calibri" w:hAnsi="Times New Roman"/>
                <w:sz w:val="24"/>
                <w:szCs w:val="24"/>
                <w:lang w:eastAsia="en-US"/>
              </w:rPr>
              <w:t xml:space="preserve"> 0</w:t>
            </w:r>
            <w:r w:rsidRPr="006E1D98">
              <w:rPr>
                <w:rFonts w:ascii="Times New Roman" w:eastAsia="Calibri" w:hAnsi="Times New Roman"/>
                <w:sz w:val="24"/>
                <w:szCs w:val="24"/>
                <w:lang w:eastAsia="en-US"/>
              </w:rPr>
              <w:t>4. Эффективно вза</w:t>
            </w:r>
            <w:r w:rsidRPr="006E1D98">
              <w:rPr>
                <w:rFonts w:ascii="Times New Roman" w:eastAsia="Calibri" w:hAnsi="Times New Roman"/>
                <w:sz w:val="24"/>
                <w:szCs w:val="24"/>
                <w:lang w:eastAsia="en-US"/>
              </w:rPr>
              <w:t>и</w:t>
            </w:r>
            <w:r w:rsidRPr="006E1D98">
              <w:rPr>
                <w:rFonts w:ascii="Times New Roman" w:eastAsia="Calibri" w:hAnsi="Times New Roman"/>
                <w:sz w:val="24"/>
                <w:szCs w:val="24"/>
                <w:lang w:eastAsia="en-US"/>
              </w:rPr>
              <w:t>модействовать и работать в коллективе и команде.</w:t>
            </w:r>
          </w:p>
        </w:tc>
        <w:tc>
          <w:tcPr>
            <w:tcW w:w="2835" w:type="dxa"/>
          </w:tcPr>
          <w:p w:rsidR="00EF228A" w:rsidRPr="006E1D98" w:rsidRDefault="00EF228A" w:rsidP="003D11C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Демонстрация результатов деятельности в условиях коллективной и командной работы в соответствии с зада</w:t>
            </w:r>
            <w:r w:rsidRPr="006E1D98">
              <w:rPr>
                <w:rFonts w:ascii="Times New Roman" w:eastAsia="Calibri" w:hAnsi="Times New Roman"/>
                <w:sz w:val="24"/>
                <w:szCs w:val="24"/>
                <w:lang w:eastAsia="en-US"/>
              </w:rPr>
              <w:t>н</w:t>
            </w:r>
            <w:r w:rsidRPr="006E1D98">
              <w:rPr>
                <w:rFonts w:ascii="Times New Roman" w:eastAsia="Calibri" w:hAnsi="Times New Roman"/>
                <w:sz w:val="24"/>
                <w:szCs w:val="24"/>
                <w:lang w:eastAsia="en-US"/>
              </w:rPr>
              <w:t>ной задачей.</w:t>
            </w:r>
          </w:p>
          <w:p w:rsidR="00EF228A" w:rsidRPr="006E1D98" w:rsidRDefault="00EF228A" w:rsidP="003D11C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Объективность оценки собственного вклада в достижение командн</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го результата</w:t>
            </w:r>
          </w:p>
          <w:p w:rsidR="00EF228A" w:rsidRPr="006E1D98" w:rsidRDefault="00EF228A" w:rsidP="003D11C4">
            <w:pPr>
              <w:spacing w:after="0"/>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 xml:space="preserve">- </w:t>
            </w:r>
            <w:r w:rsidRPr="006E1D98">
              <w:rPr>
                <w:rFonts w:ascii="Times New Roman" w:eastAsia="Calibri" w:hAnsi="Times New Roman"/>
                <w:sz w:val="24"/>
                <w:szCs w:val="24"/>
                <w:lang w:eastAsia="en-US"/>
              </w:rPr>
              <w:t>успешность применения коммуникацио</w:t>
            </w:r>
            <w:r w:rsidRPr="006E1D98">
              <w:rPr>
                <w:rFonts w:ascii="Times New Roman" w:eastAsia="Calibri" w:hAnsi="Times New Roman"/>
                <w:sz w:val="24"/>
                <w:szCs w:val="24"/>
                <w:lang w:eastAsia="en-US"/>
              </w:rPr>
              <w:t>н</w:t>
            </w:r>
            <w:r w:rsidRPr="006E1D98">
              <w:rPr>
                <w:rFonts w:ascii="Times New Roman" w:eastAsia="Calibri" w:hAnsi="Times New Roman"/>
                <w:sz w:val="24"/>
                <w:szCs w:val="24"/>
                <w:lang w:eastAsia="en-US"/>
              </w:rPr>
              <w:t>ных способностей на практике;</w:t>
            </w:r>
          </w:p>
          <w:p w:rsidR="00EF228A" w:rsidRPr="006E1D98" w:rsidRDefault="00EF228A" w:rsidP="003D11C4">
            <w:pPr>
              <w:spacing w:after="0"/>
              <w:rPr>
                <w:rFonts w:ascii="Times New Roman" w:eastAsia="Calibri" w:hAnsi="Times New Roman"/>
                <w:bCs/>
                <w:sz w:val="24"/>
                <w:szCs w:val="24"/>
                <w:lang w:eastAsia="en-US"/>
              </w:rPr>
            </w:pPr>
            <w:r w:rsidRPr="006E1D98">
              <w:rPr>
                <w:rFonts w:ascii="Times New Roman" w:eastAsia="Calibri" w:hAnsi="Times New Roman"/>
                <w:bCs/>
                <w:sz w:val="24"/>
                <w:szCs w:val="24"/>
                <w:lang w:eastAsia="en-US"/>
              </w:rPr>
              <w:t>- соблюдение принципов професси</w:t>
            </w:r>
            <w:r w:rsidRPr="006E1D98">
              <w:rPr>
                <w:rFonts w:ascii="Times New Roman" w:eastAsia="Calibri" w:hAnsi="Times New Roman"/>
                <w:bCs/>
                <w:sz w:val="24"/>
                <w:szCs w:val="24"/>
                <w:lang w:eastAsia="en-US"/>
              </w:rPr>
              <w:t>о</w:t>
            </w:r>
            <w:r w:rsidRPr="006E1D98">
              <w:rPr>
                <w:rFonts w:ascii="Times New Roman" w:eastAsia="Calibri" w:hAnsi="Times New Roman"/>
                <w:bCs/>
                <w:sz w:val="24"/>
                <w:szCs w:val="24"/>
                <w:lang w:eastAsia="en-US"/>
              </w:rPr>
              <w:t>нальной этики;</w:t>
            </w:r>
          </w:p>
          <w:p w:rsidR="00EF228A" w:rsidRPr="006E1D98" w:rsidRDefault="00EF228A" w:rsidP="003D11C4">
            <w:pPr>
              <w:spacing w:after="0"/>
              <w:rPr>
                <w:rFonts w:ascii="Times New Roman" w:eastAsia="Calibri" w:hAnsi="Times New Roman"/>
                <w:sz w:val="24"/>
                <w:szCs w:val="24"/>
                <w:lang w:eastAsia="en-US"/>
              </w:rPr>
            </w:pPr>
            <w:r w:rsidRPr="006E1D98">
              <w:rPr>
                <w:rFonts w:ascii="Times New Roman" w:eastAsia="Calibri" w:hAnsi="Times New Roman"/>
                <w:bCs/>
                <w:sz w:val="24"/>
                <w:szCs w:val="24"/>
                <w:lang w:eastAsia="en-US"/>
              </w:rPr>
              <w:t xml:space="preserve">- владение способами бесконфликтного общения и </w:t>
            </w:r>
            <w:r w:rsidRPr="006E1D98">
              <w:rPr>
                <w:rFonts w:ascii="Times New Roman" w:eastAsia="Calibri" w:hAnsi="Times New Roman"/>
                <w:bCs/>
                <w:sz w:val="24"/>
                <w:szCs w:val="24"/>
                <w:lang w:eastAsia="en-US"/>
              </w:rPr>
              <w:lastRenderedPageBreak/>
              <w:t>саморегул</w:t>
            </w:r>
            <w:r w:rsidRPr="006E1D98">
              <w:rPr>
                <w:rFonts w:ascii="Times New Roman" w:eastAsia="Calibri" w:hAnsi="Times New Roman"/>
                <w:bCs/>
                <w:sz w:val="24"/>
                <w:szCs w:val="24"/>
                <w:lang w:eastAsia="en-US"/>
              </w:rPr>
              <w:t>я</w:t>
            </w:r>
            <w:r w:rsidRPr="006E1D98">
              <w:rPr>
                <w:rFonts w:ascii="Times New Roman" w:eastAsia="Calibri" w:hAnsi="Times New Roman"/>
                <w:bCs/>
                <w:sz w:val="24"/>
                <w:szCs w:val="24"/>
                <w:lang w:eastAsia="en-US"/>
              </w:rPr>
              <w:t>ции в коллективе</w:t>
            </w:r>
          </w:p>
        </w:tc>
        <w:tc>
          <w:tcPr>
            <w:tcW w:w="3367" w:type="dxa"/>
          </w:tcPr>
          <w:p w:rsidR="00EF228A" w:rsidRPr="006E1D98" w:rsidRDefault="00EF228A" w:rsidP="003D11C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lastRenderedPageBreak/>
              <w:t>Экспертное наблюдение за обучающимся в ходе выполнения практических (проектных, исследовательских) парных (групповых) з</w:t>
            </w:r>
            <w:r w:rsidRPr="006E1D98">
              <w:rPr>
                <w:rFonts w:ascii="Times New Roman" w:eastAsia="Calibri" w:hAnsi="Times New Roman"/>
                <w:sz w:val="24"/>
                <w:szCs w:val="24"/>
                <w:lang w:eastAsia="en-US"/>
              </w:rPr>
              <w:t>а</w:t>
            </w:r>
            <w:r w:rsidRPr="006E1D98">
              <w:rPr>
                <w:rFonts w:ascii="Times New Roman" w:eastAsia="Calibri" w:hAnsi="Times New Roman"/>
                <w:sz w:val="24"/>
                <w:szCs w:val="24"/>
                <w:lang w:eastAsia="en-US"/>
              </w:rPr>
              <w:t>даний;</w:t>
            </w:r>
          </w:p>
          <w:p w:rsidR="00EF228A" w:rsidRPr="006E1D98" w:rsidRDefault="00EF228A" w:rsidP="003D11C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Самоанализ и самооценка деятельности в паре, группе, к</w:t>
            </w:r>
            <w:r w:rsidRPr="006E1D98">
              <w:rPr>
                <w:rFonts w:ascii="Times New Roman" w:eastAsia="Calibri" w:hAnsi="Times New Roman"/>
                <w:sz w:val="24"/>
                <w:szCs w:val="24"/>
                <w:lang w:eastAsia="en-US"/>
              </w:rPr>
              <w:t>о</w:t>
            </w:r>
            <w:r w:rsidRPr="006E1D98">
              <w:rPr>
                <w:rFonts w:ascii="Times New Roman" w:eastAsia="Calibri" w:hAnsi="Times New Roman"/>
                <w:sz w:val="24"/>
                <w:szCs w:val="24"/>
                <w:lang w:eastAsia="en-US"/>
              </w:rPr>
              <w:t>манде</w:t>
            </w:r>
          </w:p>
          <w:p w:rsidR="00EF228A" w:rsidRPr="006E1D98" w:rsidRDefault="00EF228A" w:rsidP="003D11C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Оценка  практических (проектных, исследовательских) парных (гру</w:t>
            </w:r>
            <w:r w:rsidRPr="006E1D98">
              <w:rPr>
                <w:rFonts w:ascii="Times New Roman" w:eastAsia="Calibri" w:hAnsi="Times New Roman"/>
                <w:sz w:val="24"/>
                <w:szCs w:val="24"/>
                <w:lang w:eastAsia="en-US"/>
              </w:rPr>
              <w:t>п</w:t>
            </w:r>
            <w:r w:rsidRPr="006E1D98">
              <w:rPr>
                <w:rFonts w:ascii="Times New Roman" w:eastAsia="Calibri" w:hAnsi="Times New Roman"/>
                <w:sz w:val="24"/>
                <w:szCs w:val="24"/>
                <w:lang w:eastAsia="en-US"/>
              </w:rPr>
              <w:t>повых) заданий</w:t>
            </w:r>
          </w:p>
          <w:p w:rsidR="00EF228A" w:rsidRPr="006E1D98" w:rsidRDefault="00EF228A" w:rsidP="003D11C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Оценка по итогам наблюдения за участием и поведением обучающ</w:t>
            </w:r>
            <w:r w:rsidRPr="006E1D98">
              <w:rPr>
                <w:rFonts w:ascii="Times New Roman" w:eastAsia="Calibri" w:hAnsi="Times New Roman"/>
                <w:sz w:val="24"/>
                <w:szCs w:val="24"/>
                <w:lang w:eastAsia="en-US"/>
              </w:rPr>
              <w:t>е</w:t>
            </w:r>
            <w:r w:rsidRPr="006E1D98">
              <w:rPr>
                <w:rFonts w:ascii="Times New Roman" w:eastAsia="Calibri" w:hAnsi="Times New Roman"/>
                <w:sz w:val="24"/>
                <w:szCs w:val="24"/>
                <w:lang w:eastAsia="en-US"/>
              </w:rPr>
              <w:t>гося в ролевой игре</w:t>
            </w:r>
          </w:p>
          <w:p w:rsidR="00EF228A" w:rsidRPr="006E1D98" w:rsidRDefault="00EF228A" w:rsidP="003D11C4">
            <w:pPr>
              <w:spacing w:after="0"/>
              <w:rPr>
                <w:rFonts w:ascii="Times New Roman" w:eastAsia="Calibri" w:hAnsi="Times New Roman"/>
                <w:sz w:val="24"/>
                <w:szCs w:val="24"/>
                <w:lang w:eastAsia="en-US"/>
              </w:rPr>
            </w:pPr>
          </w:p>
        </w:tc>
      </w:tr>
      <w:tr w:rsidR="00EF228A" w:rsidRPr="006E1D98" w:rsidTr="001A2E0A">
        <w:tc>
          <w:tcPr>
            <w:tcW w:w="2977" w:type="dxa"/>
          </w:tcPr>
          <w:p w:rsidR="00EF228A" w:rsidRPr="006E1D98" w:rsidRDefault="00EF228A" w:rsidP="003D11C4">
            <w:pPr>
              <w:spacing w:after="0" w:line="240" w:lineRule="auto"/>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lastRenderedPageBreak/>
              <w:t xml:space="preserve">ОК </w:t>
            </w:r>
            <w:r w:rsidR="003D11C4" w:rsidRPr="006E1D98">
              <w:rPr>
                <w:rFonts w:ascii="Times New Roman" w:eastAsia="Calibri" w:hAnsi="Times New Roman"/>
                <w:sz w:val="24"/>
                <w:szCs w:val="24"/>
                <w:lang w:eastAsia="en-US"/>
              </w:rPr>
              <w:t>0</w:t>
            </w:r>
            <w:r w:rsidRPr="006E1D98">
              <w:rPr>
                <w:rFonts w:ascii="Times New Roman" w:eastAsia="Calibri" w:hAnsi="Times New Roman"/>
                <w:sz w:val="24"/>
                <w:szCs w:val="24"/>
                <w:lang w:eastAsia="en-US"/>
              </w:rPr>
              <w:t>5. Осуществлять устную и письменную коммуникацию на государственном языке Российской Федерации с учетом особенностей социального и кул</w:t>
            </w:r>
            <w:r w:rsidRPr="006E1D98">
              <w:rPr>
                <w:rFonts w:ascii="Times New Roman" w:eastAsia="Calibri" w:hAnsi="Times New Roman"/>
                <w:sz w:val="24"/>
                <w:szCs w:val="24"/>
                <w:lang w:eastAsia="en-US"/>
              </w:rPr>
              <w:t>ь</w:t>
            </w:r>
            <w:r w:rsidRPr="006E1D98">
              <w:rPr>
                <w:rFonts w:ascii="Times New Roman" w:eastAsia="Calibri" w:hAnsi="Times New Roman"/>
                <w:sz w:val="24"/>
                <w:szCs w:val="24"/>
                <w:lang w:eastAsia="en-US"/>
              </w:rPr>
              <w:t>турного контекста</w:t>
            </w:r>
          </w:p>
          <w:p w:rsidR="00EF228A" w:rsidRPr="006E1D98" w:rsidRDefault="00EF228A" w:rsidP="003D11C4">
            <w:pPr>
              <w:spacing w:after="0" w:line="240" w:lineRule="auto"/>
              <w:jc w:val="both"/>
              <w:rPr>
                <w:rFonts w:ascii="Times New Roman" w:eastAsia="Calibri" w:hAnsi="Times New Roman"/>
                <w:sz w:val="24"/>
                <w:szCs w:val="24"/>
                <w:lang w:eastAsia="en-US"/>
              </w:rPr>
            </w:pPr>
          </w:p>
        </w:tc>
        <w:tc>
          <w:tcPr>
            <w:tcW w:w="2835" w:type="dxa"/>
          </w:tcPr>
          <w:p w:rsidR="00EF228A" w:rsidRPr="006E1D98" w:rsidRDefault="00EF228A" w:rsidP="003D11C4">
            <w:pPr>
              <w:spacing w:after="0" w:line="240" w:lineRule="auto"/>
              <w:rPr>
                <w:rFonts w:ascii="Times New Roman" w:eastAsia="Calibri" w:hAnsi="Times New Roman"/>
                <w:sz w:val="24"/>
                <w:szCs w:val="24"/>
                <w:lang w:eastAsia="en-US"/>
              </w:rPr>
            </w:pPr>
            <w:r w:rsidRPr="006E1D98">
              <w:rPr>
                <w:rFonts w:ascii="Times New Roman" w:eastAsia="Calibri" w:hAnsi="Times New Roman"/>
                <w:sz w:val="24"/>
                <w:szCs w:val="24"/>
                <w:lang w:eastAsia="en-US"/>
              </w:rPr>
              <w:t>- использование вербальных и невербальных способов коммуникации на государственном языке с учетом особенностей и различий социального и культурного контекста; - соблюдать нормы самостоятельность выбора стиля монологического высказывания в зависимости от его цели и целевой аудитории и с учетом особенностей и различий социального и культурного конте</w:t>
            </w:r>
            <w:r w:rsidRPr="006E1D98">
              <w:rPr>
                <w:rFonts w:ascii="Times New Roman" w:eastAsia="Calibri" w:hAnsi="Times New Roman"/>
                <w:sz w:val="24"/>
                <w:szCs w:val="24"/>
                <w:lang w:eastAsia="en-US"/>
              </w:rPr>
              <w:t>к</w:t>
            </w:r>
            <w:r w:rsidRPr="006E1D98">
              <w:rPr>
                <w:rFonts w:ascii="Times New Roman" w:eastAsia="Calibri" w:hAnsi="Times New Roman"/>
                <w:sz w:val="24"/>
                <w:szCs w:val="24"/>
                <w:lang w:eastAsia="en-US"/>
              </w:rPr>
              <w:t xml:space="preserve">ста; </w:t>
            </w:r>
          </w:p>
        </w:tc>
        <w:tc>
          <w:tcPr>
            <w:tcW w:w="3367" w:type="dxa"/>
          </w:tcPr>
          <w:p w:rsidR="00EF228A" w:rsidRPr="006E1D98" w:rsidRDefault="00EF228A" w:rsidP="003D11C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Экспертное наблюдение за выпо</w:t>
            </w:r>
            <w:r w:rsidRPr="006E1D98">
              <w:rPr>
                <w:rFonts w:ascii="Times New Roman" w:eastAsia="Calibri" w:hAnsi="Times New Roman"/>
                <w:sz w:val="24"/>
                <w:szCs w:val="24"/>
                <w:lang w:eastAsia="en-US"/>
              </w:rPr>
              <w:t>л</w:t>
            </w:r>
            <w:r w:rsidRPr="006E1D98">
              <w:rPr>
                <w:rFonts w:ascii="Times New Roman" w:eastAsia="Calibri" w:hAnsi="Times New Roman"/>
                <w:sz w:val="24"/>
                <w:szCs w:val="24"/>
                <w:lang w:eastAsia="en-US"/>
              </w:rPr>
              <w:t>нением работ</w:t>
            </w:r>
          </w:p>
        </w:tc>
      </w:tr>
      <w:tr w:rsidR="00EF228A" w:rsidRPr="006E1D98" w:rsidTr="001A2E0A">
        <w:tc>
          <w:tcPr>
            <w:tcW w:w="2977" w:type="dxa"/>
          </w:tcPr>
          <w:p w:rsidR="00EF228A" w:rsidRPr="006E1D98" w:rsidRDefault="00EF228A" w:rsidP="003D11C4">
            <w:pPr>
              <w:spacing w:after="0" w:line="240" w:lineRule="auto"/>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 xml:space="preserve">ОК </w:t>
            </w:r>
            <w:r w:rsidR="003D11C4" w:rsidRPr="006E1D98">
              <w:rPr>
                <w:rFonts w:ascii="Times New Roman" w:eastAsia="Calibri" w:hAnsi="Times New Roman"/>
                <w:sz w:val="24"/>
                <w:szCs w:val="24"/>
                <w:lang w:eastAsia="en-US"/>
              </w:rPr>
              <w:t>0</w:t>
            </w:r>
            <w:r w:rsidRPr="006E1D98">
              <w:rPr>
                <w:rFonts w:ascii="Times New Roman" w:eastAsia="Calibri" w:hAnsi="Times New Roman"/>
                <w:sz w:val="24"/>
                <w:szCs w:val="24"/>
                <w:lang w:eastAsia="en-US"/>
              </w:rPr>
              <w:t xml:space="preserve">9 </w:t>
            </w:r>
            <w:r w:rsidRPr="006E1D98">
              <w:rPr>
                <w:rFonts w:ascii="Times New Roman" w:eastAsia="Calibri" w:hAnsi="Times New Roman"/>
                <w:bCs/>
                <w:iCs/>
                <w:sz w:val="24"/>
                <w:szCs w:val="24"/>
                <w:lang w:eastAsia="en-US"/>
              </w:rPr>
              <w:t>Пользоваться профессиональной документацией на государственном и иностранном яз</w:t>
            </w:r>
            <w:r w:rsidRPr="006E1D98">
              <w:rPr>
                <w:rFonts w:ascii="Times New Roman" w:eastAsia="Calibri" w:hAnsi="Times New Roman"/>
                <w:bCs/>
                <w:iCs/>
                <w:sz w:val="24"/>
                <w:szCs w:val="24"/>
                <w:lang w:eastAsia="en-US"/>
              </w:rPr>
              <w:t>ы</w:t>
            </w:r>
            <w:r w:rsidRPr="006E1D98">
              <w:rPr>
                <w:rFonts w:ascii="Times New Roman" w:eastAsia="Calibri" w:hAnsi="Times New Roman"/>
                <w:bCs/>
                <w:iCs/>
                <w:sz w:val="24"/>
                <w:szCs w:val="24"/>
                <w:lang w:eastAsia="en-US"/>
              </w:rPr>
              <w:t>ках.</w:t>
            </w:r>
          </w:p>
          <w:p w:rsidR="00EF228A" w:rsidRPr="006E1D98" w:rsidRDefault="00EF228A" w:rsidP="003D11C4">
            <w:pPr>
              <w:spacing w:after="0" w:line="240" w:lineRule="auto"/>
              <w:jc w:val="both"/>
              <w:rPr>
                <w:rFonts w:ascii="Times New Roman" w:eastAsia="Calibri" w:hAnsi="Times New Roman"/>
                <w:sz w:val="24"/>
                <w:szCs w:val="24"/>
                <w:lang w:eastAsia="en-US"/>
              </w:rPr>
            </w:pPr>
          </w:p>
        </w:tc>
        <w:tc>
          <w:tcPr>
            <w:tcW w:w="2835" w:type="dxa"/>
          </w:tcPr>
          <w:p w:rsidR="00EF228A" w:rsidRPr="006E1D98" w:rsidRDefault="00EF228A" w:rsidP="003D11C4">
            <w:pPr>
              <w:spacing w:after="0"/>
              <w:contextualSpacing/>
              <w:rPr>
                <w:rFonts w:ascii="Times New Roman" w:eastAsia="Calibri" w:hAnsi="Times New Roman"/>
                <w:sz w:val="24"/>
                <w:szCs w:val="24"/>
                <w:lang w:eastAsia="en-US"/>
              </w:rPr>
            </w:pPr>
            <w:r w:rsidRPr="006E1D98">
              <w:rPr>
                <w:rFonts w:ascii="Times New Roman" w:eastAsia="Calibri" w:hAnsi="Times New Roman"/>
                <w:sz w:val="24"/>
                <w:szCs w:val="24"/>
                <w:lang w:eastAsia="en-US"/>
              </w:rPr>
              <w:t>-  эффективность поиска необходимой информации в российских и зарубежных источниках: нормативно- правовой документации, ста</w:t>
            </w:r>
            <w:r w:rsidRPr="006E1D98">
              <w:rPr>
                <w:rFonts w:ascii="Times New Roman" w:eastAsia="Calibri" w:hAnsi="Times New Roman"/>
                <w:sz w:val="24"/>
                <w:szCs w:val="24"/>
                <w:lang w:eastAsia="en-US"/>
              </w:rPr>
              <w:t>н</w:t>
            </w:r>
            <w:r w:rsidRPr="006E1D98">
              <w:rPr>
                <w:rFonts w:ascii="Times New Roman" w:eastAsia="Calibri" w:hAnsi="Times New Roman"/>
                <w:sz w:val="24"/>
                <w:szCs w:val="24"/>
                <w:lang w:eastAsia="en-US"/>
              </w:rPr>
              <w:t>дартах</w:t>
            </w:r>
          </w:p>
          <w:p w:rsidR="00EF228A" w:rsidRPr="006E1D98" w:rsidRDefault="00EF228A" w:rsidP="003D11C4">
            <w:pPr>
              <w:spacing w:after="0"/>
              <w:contextualSpacing/>
              <w:rPr>
                <w:rFonts w:ascii="Times New Roman" w:eastAsia="Calibri" w:hAnsi="Times New Roman"/>
                <w:sz w:val="24"/>
                <w:szCs w:val="24"/>
                <w:lang w:eastAsia="en-US"/>
              </w:rPr>
            </w:pPr>
            <w:r w:rsidRPr="006E1D98">
              <w:rPr>
                <w:rFonts w:ascii="Times New Roman" w:eastAsia="Calibri" w:hAnsi="Times New Roman"/>
                <w:sz w:val="24"/>
                <w:szCs w:val="24"/>
                <w:lang w:eastAsia="en-US"/>
              </w:rPr>
              <w:t>- объективность анализа и эффективность применения в профессиональной деятельности информации, содержащейся в документации профессионал</w:t>
            </w:r>
            <w:r w:rsidRPr="006E1D98">
              <w:rPr>
                <w:rFonts w:ascii="Times New Roman" w:eastAsia="Calibri" w:hAnsi="Times New Roman"/>
                <w:sz w:val="24"/>
                <w:szCs w:val="24"/>
                <w:lang w:eastAsia="en-US"/>
              </w:rPr>
              <w:t>ь</w:t>
            </w:r>
            <w:r w:rsidRPr="006E1D98">
              <w:rPr>
                <w:rFonts w:ascii="Times New Roman" w:eastAsia="Calibri" w:hAnsi="Times New Roman"/>
                <w:sz w:val="24"/>
                <w:szCs w:val="24"/>
                <w:lang w:eastAsia="en-US"/>
              </w:rPr>
              <w:t>ной области</w:t>
            </w:r>
          </w:p>
        </w:tc>
        <w:tc>
          <w:tcPr>
            <w:tcW w:w="3367" w:type="dxa"/>
          </w:tcPr>
          <w:p w:rsidR="00EF228A" w:rsidRPr="006E1D98" w:rsidRDefault="00EF228A" w:rsidP="003D11C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Экспертное наблюдение за выпо</w:t>
            </w:r>
            <w:r w:rsidRPr="006E1D98">
              <w:rPr>
                <w:rFonts w:ascii="Times New Roman" w:eastAsia="Calibri" w:hAnsi="Times New Roman"/>
                <w:sz w:val="24"/>
                <w:szCs w:val="24"/>
                <w:lang w:eastAsia="en-US"/>
              </w:rPr>
              <w:t>л</w:t>
            </w:r>
            <w:r w:rsidRPr="006E1D98">
              <w:rPr>
                <w:rFonts w:ascii="Times New Roman" w:eastAsia="Calibri" w:hAnsi="Times New Roman"/>
                <w:sz w:val="24"/>
                <w:szCs w:val="24"/>
                <w:lang w:eastAsia="en-US"/>
              </w:rPr>
              <w:t>нением работ</w:t>
            </w:r>
          </w:p>
          <w:p w:rsidR="00EF228A" w:rsidRPr="006E1D98" w:rsidRDefault="00EF228A" w:rsidP="003D11C4">
            <w:pPr>
              <w:spacing w:after="0"/>
              <w:rPr>
                <w:rFonts w:ascii="Times New Roman" w:eastAsia="Calibri" w:hAnsi="Times New Roman"/>
                <w:sz w:val="24"/>
                <w:szCs w:val="24"/>
                <w:lang w:eastAsia="en-US"/>
              </w:rPr>
            </w:pPr>
            <w:r w:rsidRPr="006E1D98">
              <w:rPr>
                <w:rFonts w:ascii="Times New Roman" w:eastAsia="Calibri" w:hAnsi="Times New Roman"/>
                <w:sz w:val="24"/>
                <w:szCs w:val="24"/>
                <w:lang w:eastAsia="en-US"/>
              </w:rPr>
              <w:t>Оценка соблюдения правил оформления документов и построения устных сообщений на государственном языке Российской Федер</w:t>
            </w:r>
            <w:r w:rsidRPr="006E1D98">
              <w:rPr>
                <w:rFonts w:ascii="Times New Roman" w:eastAsia="Calibri" w:hAnsi="Times New Roman"/>
                <w:sz w:val="24"/>
                <w:szCs w:val="24"/>
                <w:lang w:eastAsia="en-US"/>
              </w:rPr>
              <w:t>а</w:t>
            </w:r>
            <w:r w:rsidRPr="006E1D98">
              <w:rPr>
                <w:rFonts w:ascii="Times New Roman" w:eastAsia="Calibri" w:hAnsi="Times New Roman"/>
                <w:sz w:val="24"/>
                <w:szCs w:val="24"/>
                <w:lang w:eastAsia="en-US"/>
              </w:rPr>
              <w:t>ции</w:t>
            </w:r>
          </w:p>
        </w:tc>
      </w:tr>
      <w:tr w:rsidR="00EF228A" w:rsidRPr="006E1D98" w:rsidTr="001A2E0A">
        <w:tc>
          <w:tcPr>
            <w:tcW w:w="2977" w:type="dxa"/>
          </w:tcPr>
          <w:p w:rsidR="00EF228A" w:rsidRPr="006E1D98" w:rsidRDefault="00EF228A" w:rsidP="003D11C4">
            <w:pPr>
              <w:spacing w:after="0" w:line="240" w:lineRule="auto"/>
              <w:contextualSpacing/>
              <w:rPr>
                <w:rFonts w:ascii="Times New Roman" w:hAnsi="Times New Roman"/>
                <w:sz w:val="24"/>
                <w:szCs w:val="24"/>
              </w:rPr>
            </w:pPr>
            <w:r w:rsidRPr="006E1D98">
              <w:rPr>
                <w:rFonts w:ascii="Times New Roman" w:eastAsia="Calibri" w:hAnsi="Times New Roman"/>
                <w:sz w:val="24"/>
                <w:szCs w:val="24"/>
                <w:lang w:eastAsia="en-US"/>
              </w:rPr>
              <w:t>ПК 4.1.</w:t>
            </w:r>
            <w:r w:rsidRPr="006E1D98">
              <w:rPr>
                <w:rFonts w:ascii="Times New Roman" w:hAnsi="Times New Roman"/>
                <w:sz w:val="24"/>
                <w:szCs w:val="24"/>
              </w:rPr>
              <w:t xml:space="preserve"> Проектировать, организовывать и контролировать процесс изучения дисциплин худож</w:t>
            </w:r>
            <w:r w:rsidRPr="006E1D98">
              <w:rPr>
                <w:rFonts w:ascii="Times New Roman" w:hAnsi="Times New Roman"/>
                <w:sz w:val="24"/>
                <w:szCs w:val="24"/>
              </w:rPr>
              <w:t>е</w:t>
            </w:r>
            <w:r w:rsidRPr="006E1D98">
              <w:rPr>
                <w:rFonts w:ascii="Times New Roman" w:hAnsi="Times New Roman"/>
                <w:sz w:val="24"/>
                <w:szCs w:val="24"/>
              </w:rPr>
              <w:t xml:space="preserve">ственно-эстетического цикла в начальной школе на основе </w:t>
            </w:r>
          </w:p>
          <w:p w:rsidR="00EF228A" w:rsidRPr="006E1D98" w:rsidRDefault="00EF228A" w:rsidP="003D11C4">
            <w:pPr>
              <w:spacing w:after="0" w:line="240" w:lineRule="auto"/>
              <w:contextualSpacing/>
              <w:jc w:val="both"/>
              <w:rPr>
                <w:rFonts w:ascii="Times New Roman" w:eastAsia="Calibri" w:hAnsi="Times New Roman"/>
                <w:sz w:val="24"/>
                <w:szCs w:val="24"/>
                <w:lang w:eastAsia="en-US"/>
              </w:rPr>
            </w:pPr>
            <w:r w:rsidRPr="006E1D98">
              <w:rPr>
                <w:rFonts w:ascii="Times New Roman" w:hAnsi="Times New Roman"/>
                <w:sz w:val="24"/>
                <w:szCs w:val="24"/>
              </w:rPr>
              <w:t xml:space="preserve">федеральных государственных образовательных </w:t>
            </w:r>
            <w:r w:rsidRPr="006E1D98">
              <w:rPr>
                <w:rFonts w:ascii="Times New Roman" w:hAnsi="Times New Roman"/>
                <w:sz w:val="24"/>
                <w:szCs w:val="24"/>
              </w:rPr>
              <w:lastRenderedPageBreak/>
              <w:t>стандартов, примерных основных образовательных программ начального общего обр</w:t>
            </w:r>
            <w:r w:rsidRPr="006E1D98">
              <w:rPr>
                <w:rFonts w:ascii="Times New Roman" w:hAnsi="Times New Roman"/>
                <w:sz w:val="24"/>
                <w:szCs w:val="24"/>
              </w:rPr>
              <w:t>а</w:t>
            </w:r>
            <w:r w:rsidRPr="006E1D98">
              <w:rPr>
                <w:rFonts w:ascii="Times New Roman" w:hAnsi="Times New Roman"/>
                <w:sz w:val="24"/>
                <w:szCs w:val="24"/>
              </w:rPr>
              <w:t>зования</w:t>
            </w:r>
          </w:p>
          <w:p w:rsidR="00EF228A" w:rsidRPr="006E1D98" w:rsidRDefault="00EF228A" w:rsidP="003D11C4">
            <w:pPr>
              <w:spacing w:after="0" w:line="240" w:lineRule="auto"/>
              <w:jc w:val="both"/>
              <w:rPr>
                <w:rFonts w:ascii="Times New Roman" w:eastAsia="Calibri" w:hAnsi="Times New Roman"/>
                <w:sz w:val="24"/>
                <w:szCs w:val="24"/>
                <w:lang w:eastAsia="en-US"/>
              </w:rPr>
            </w:pPr>
          </w:p>
        </w:tc>
        <w:tc>
          <w:tcPr>
            <w:tcW w:w="2835" w:type="dxa"/>
          </w:tcPr>
          <w:p w:rsidR="00EF228A" w:rsidRPr="006E1D98" w:rsidRDefault="00EF228A" w:rsidP="008805F7">
            <w:pPr>
              <w:widowControl w:val="0"/>
              <w:numPr>
                <w:ilvl w:val="0"/>
                <w:numId w:val="74"/>
              </w:numPr>
              <w:autoSpaceDE w:val="0"/>
              <w:autoSpaceDN w:val="0"/>
              <w:adjustRightInd w:val="0"/>
              <w:spacing w:after="0" w:line="240" w:lineRule="auto"/>
              <w:ind w:left="0" w:firstLine="0"/>
              <w:jc w:val="both"/>
              <w:rPr>
                <w:rFonts w:ascii="Times New Roman" w:eastAsia="Calibri" w:hAnsi="Times New Roman"/>
                <w:lang w:eastAsia="en-US"/>
              </w:rPr>
            </w:pPr>
            <w:r w:rsidRPr="006E1D98">
              <w:rPr>
                <w:rFonts w:ascii="Times New Roman" w:eastAsia="Calibri" w:hAnsi="Times New Roman"/>
                <w:lang w:eastAsia="en-US"/>
              </w:rPr>
              <w:lastRenderedPageBreak/>
              <w:t>точность форм</w:t>
            </w:r>
            <w:r w:rsidRPr="006E1D98">
              <w:rPr>
                <w:rFonts w:ascii="Times New Roman" w:eastAsia="Calibri" w:hAnsi="Times New Roman"/>
                <w:lang w:eastAsia="en-US"/>
              </w:rPr>
              <w:t>у</w:t>
            </w:r>
            <w:r w:rsidRPr="006E1D98">
              <w:rPr>
                <w:rFonts w:ascii="Times New Roman" w:eastAsia="Calibri" w:hAnsi="Times New Roman"/>
                <w:lang w:eastAsia="en-US"/>
              </w:rPr>
              <w:t xml:space="preserve">лировки целей и задач урока; </w:t>
            </w:r>
          </w:p>
          <w:p w:rsidR="00EF228A" w:rsidRPr="006E1D98" w:rsidRDefault="00EF228A" w:rsidP="008805F7">
            <w:pPr>
              <w:widowControl w:val="0"/>
              <w:numPr>
                <w:ilvl w:val="0"/>
                <w:numId w:val="74"/>
              </w:numPr>
              <w:autoSpaceDE w:val="0"/>
              <w:autoSpaceDN w:val="0"/>
              <w:adjustRightInd w:val="0"/>
              <w:spacing w:after="0" w:line="240" w:lineRule="auto"/>
              <w:ind w:left="0" w:firstLine="0"/>
              <w:jc w:val="both"/>
              <w:rPr>
                <w:rFonts w:ascii="Times New Roman" w:eastAsia="Calibri" w:hAnsi="Times New Roman"/>
                <w:lang w:eastAsia="en-US"/>
              </w:rPr>
            </w:pPr>
            <w:r w:rsidRPr="006E1D98">
              <w:rPr>
                <w:rFonts w:ascii="Times New Roman" w:eastAsia="Calibri" w:hAnsi="Times New Roman"/>
                <w:lang w:eastAsia="en-US"/>
              </w:rPr>
              <w:t>учет требов</w:t>
            </w:r>
            <w:r w:rsidRPr="006E1D98">
              <w:rPr>
                <w:rFonts w:ascii="Times New Roman" w:eastAsia="Calibri" w:hAnsi="Times New Roman"/>
                <w:lang w:eastAsia="en-US"/>
              </w:rPr>
              <w:t>а</w:t>
            </w:r>
            <w:r w:rsidRPr="006E1D98">
              <w:rPr>
                <w:rFonts w:ascii="Times New Roman" w:eastAsia="Calibri" w:hAnsi="Times New Roman"/>
                <w:lang w:eastAsia="en-US"/>
              </w:rPr>
              <w:t>ний санитарно-гигиенических норм, ФГОС НОО;</w:t>
            </w:r>
          </w:p>
          <w:p w:rsidR="00EF228A" w:rsidRPr="006E1D98" w:rsidRDefault="00EF228A" w:rsidP="008805F7">
            <w:pPr>
              <w:widowControl w:val="0"/>
              <w:numPr>
                <w:ilvl w:val="0"/>
                <w:numId w:val="74"/>
              </w:numPr>
              <w:autoSpaceDE w:val="0"/>
              <w:autoSpaceDN w:val="0"/>
              <w:adjustRightInd w:val="0"/>
              <w:spacing w:after="0" w:line="240" w:lineRule="auto"/>
              <w:ind w:left="0" w:firstLine="0"/>
              <w:jc w:val="both"/>
              <w:rPr>
                <w:rFonts w:ascii="Times New Roman" w:eastAsia="Calibri" w:hAnsi="Times New Roman"/>
                <w:lang w:eastAsia="en-US"/>
              </w:rPr>
            </w:pPr>
            <w:r w:rsidRPr="006E1D98">
              <w:rPr>
                <w:rFonts w:ascii="Times New Roman" w:eastAsia="Calibri" w:hAnsi="Times New Roman"/>
                <w:lang w:eastAsia="en-US"/>
              </w:rPr>
              <w:t>оптимальность выбора различных видов учебных задач в соответствии с уровнем познавательного и личностного разв</w:t>
            </w:r>
            <w:r w:rsidRPr="006E1D98">
              <w:rPr>
                <w:rFonts w:ascii="Times New Roman" w:eastAsia="Calibri" w:hAnsi="Times New Roman"/>
                <w:lang w:eastAsia="en-US"/>
              </w:rPr>
              <w:t>и</w:t>
            </w:r>
            <w:r w:rsidRPr="006E1D98">
              <w:rPr>
                <w:rFonts w:ascii="Times New Roman" w:eastAsia="Calibri" w:hAnsi="Times New Roman"/>
                <w:lang w:eastAsia="en-US"/>
              </w:rPr>
              <w:t xml:space="preserve">тия </w:t>
            </w:r>
            <w:r w:rsidRPr="006E1D98">
              <w:rPr>
                <w:rFonts w:ascii="Times New Roman" w:eastAsia="Calibri" w:hAnsi="Times New Roman"/>
                <w:lang w:eastAsia="en-US"/>
              </w:rPr>
              <w:lastRenderedPageBreak/>
              <w:t>детей младшего возраста;</w:t>
            </w:r>
          </w:p>
          <w:p w:rsidR="00EF228A" w:rsidRPr="006E1D98" w:rsidRDefault="00EF228A" w:rsidP="008805F7">
            <w:pPr>
              <w:widowControl w:val="0"/>
              <w:numPr>
                <w:ilvl w:val="0"/>
                <w:numId w:val="74"/>
              </w:numPr>
              <w:autoSpaceDE w:val="0"/>
              <w:autoSpaceDN w:val="0"/>
              <w:adjustRightInd w:val="0"/>
              <w:spacing w:after="0" w:line="240" w:lineRule="auto"/>
              <w:ind w:left="0" w:firstLine="0"/>
              <w:jc w:val="both"/>
              <w:rPr>
                <w:rFonts w:ascii="Times New Roman" w:eastAsia="Calibri" w:hAnsi="Times New Roman"/>
                <w:lang w:eastAsia="en-US"/>
              </w:rPr>
            </w:pPr>
            <w:r w:rsidRPr="006E1D98">
              <w:rPr>
                <w:rFonts w:ascii="Times New Roman" w:eastAsia="Calibri" w:hAnsi="Times New Roman"/>
                <w:lang w:eastAsia="en-US"/>
              </w:rPr>
              <w:t>обоснованность использования форм и методов обучения, в том числе выходящими за рамки учебных занятий;</w:t>
            </w:r>
          </w:p>
          <w:p w:rsidR="00EF228A" w:rsidRPr="006E1D98" w:rsidRDefault="00EF228A" w:rsidP="008805F7">
            <w:pPr>
              <w:widowControl w:val="0"/>
              <w:numPr>
                <w:ilvl w:val="0"/>
                <w:numId w:val="74"/>
              </w:numPr>
              <w:autoSpaceDE w:val="0"/>
              <w:autoSpaceDN w:val="0"/>
              <w:adjustRightInd w:val="0"/>
              <w:spacing w:after="0" w:line="240" w:lineRule="auto"/>
              <w:ind w:left="0" w:firstLine="0"/>
              <w:jc w:val="both"/>
              <w:rPr>
                <w:rFonts w:ascii="Times New Roman" w:eastAsia="Calibri" w:hAnsi="Times New Roman"/>
                <w:lang w:eastAsia="en-US"/>
              </w:rPr>
            </w:pPr>
            <w:r w:rsidRPr="006E1D98">
              <w:rPr>
                <w:rFonts w:ascii="Times New Roman" w:eastAsia="Calibri" w:hAnsi="Times New Roman"/>
                <w:lang w:eastAsia="en-US"/>
              </w:rPr>
              <w:t>эффективность организации проектно-исследовательской деятельности в начальной школе при изучении ди</w:t>
            </w:r>
            <w:r w:rsidRPr="006E1D98">
              <w:rPr>
                <w:rFonts w:ascii="Times New Roman" w:eastAsia="Calibri" w:hAnsi="Times New Roman"/>
                <w:lang w:eastAsia="en-US"/>
              </w:rPr>
              <w:t>с</w:t>
            </w:r>
            <w:r w:rsidRPr="006E1D98">
              <w:rPr>
                <w:rFonts w:ascii="Times New Roman" w:eastAsia="Calibri" w:hAnsi="Times New Roman"/>
                <w:lang w:eastAsia="en-US"/>
              </w:rPr>
              <w:t>циплин художественно-эстетического цикла;</w:t>
            </w:r>
          </w:p>
        </w:tc>
        <w:tc>
          <w:tcPr>
            <w:tcW w:w="3367" w:type="dxa"/>
          </w:tcPr>
          <w:p w:rsidR="00EF228A" w:rsidRPr="006E1D98" w:rsidRDefault="00EF228A" w:rsidP="008805F7">
            <w:pPr>
              <w:widowControl w:val="0"/>
              <w:numPr>
                <w:ilvl w:val="0"/>
                <w:numId w:val="75"/>
              </w:numPr>
              <w:autoSpaceDE w:val="0"/>
              <w:autoSpaceDN w:val="0"/>
              <w:adjustRightInd w:val="0"/>
              <w:spacing w:after="0" w:line="240" w:lineRule="auto"/>
              <w:ind w:left="0" w:firstLine="0"/>
              <w:jc w:val="both"/>
              <w:rPr>
                <w:rFonts w:ascii="Times New Roman" w:eastAsia="Calibri" w:hAnsi="Times New Roman"/>
                <w:lang w:eastAsia="en-US"/>
              </w:rPr>
            </w:pPr>
            <w:r w:rsidRPr="006E1D98">
              <w:rPr>
                <w:rFonts w:ascii="Times New Roman" w:eastAsia="Calibri" w:hAnsi="Times New Roman"/>
                <w:lang w:eastAsia="en-US"/>
              </w:rPr>
              <w:lastRenderedPageBreak/>
              <w:t>решение кейс-задач</w:t>
            </w:r>
          </w:p>
          <w:p w:rsidR="00EF228A" w:rsidRPr="006E1D98" w:rsidRDefault="00EF228A" w:rsidP="008805F7">
            <w:pPr>
              <w:widowControl w:val="0"/>
              <w:numPr>
                <w:ilvl w:val="0"/>
                <w:numId w:val="75"/>
              </w:numPr>
              <w:autoSpaceDE w:val="0"/>
              <w:autoSpaceDN w:val="0"/>
              <w:adjustRightInd w:val="0"/>
              <w:spacing w:after="0" w:line="240" w:lineRule="auto"/>
              <w:ind w:left="0" w:firstLine="0"/>
              <w:jc w:val="both"/>
              <w:rPr>
                <w:rFonts w:ascii="Times New Roman" w:eastAsia="Calibri" w:hAnsi="Times New Roman"/>
                <w:lang w:eastAsia="en-US"/>
              </w:rPr>
            </w:pPr>
            <w:r w:rsidRPr="006E1D98">
              <w:rPr>
                <w:rFonts w:ascii="Times New Roman" w:eastAsia="Calibri" w:hAnsi="Times New Roman"/>
                <w:lang w:eastAsia="en-US"/>
              </w:rPr>
              <w:t>экспертная оценка аналитических умений на педагогич</w:t>
            </w:r>
            <w:r w:rsidRPr="006E1D98">
              <w:rPr>
                <w:rFonts w:ascii="Times New Roman" w:eastAsia="Calibri" w:hAnsi="Times New Roman"/>
                <w:lang w:eastAsia="en-US"/>
              </w:rPr>
              <w:t>е</w:t>
            </w:r>
            <w:r w:rsidRPr="006E1D98">
              <w:rPr>
                <w:rFonts w:ascii="Times New Roman" w:eastAsia="Calibri" w:hAnsi="Times New Roman"/>
                <w:lang w:eastAsia="en-US"/>
              </w:rPr>
              <w:t>ской практике;</w:t>
            </w:r>
          </w:p>
          <w:p w:rsidR="00EF228A" w:rsidRPr="006E1D98" w:rsidRDefault="00EF228A" w:rsidP="008805F7">
            <w:pPr>
              <w:widowControl w:val="0"/>
              <w:numPr>
                <w:ilvl w:val="0"/>
                <w:numId w:val="75"/>
              </w:numPr>
              <w:autoSpaceDE w:val="0"/>
              <w:autoSpaceDN w:val="0"/>
              <w:adjustRightInd w:val="0"/>
              <w:spacing w:after="0" w:line="240" w:lineRule="auto"/>
              <w:ind w:left="0" w:firstLine="0"/>
              <w:jc w:val="both"/>
              <w:rPr>
                <w:rFonts w:ascii="Times New Roman" w:eastAsia="Calibri" w:hAnsi="Times New Roman"/>
                <w:lang w:eastAsia="en-US"/>
              </w:rPr>
            </w:pPr>
            <w:r w:rsidRPr="006E1D98">
              <w:rPr>
                <w:rFonts w:ascii="Times New Roman" w:eastAsia="Calibri" w:hAnsi="Times New Roman"/>
                <w:lang w:eastAsia="en-US"/>
              </w:rPr>
              <w:t>экспертная оценка разработанных методических матери</w:t>
            </w:r>
            <w:r w:rsidRPr="006E1D98">
              <w:rPr>
                <w:rFonts w:ascii="Times New Roman" w:eastAsia="Calibri" w:hAnsi="Times New Roman"/>
                <w:lang w:eastAsia="en-US"/>
              </w:rPr>
              <w:t>а</w:t>
            </w:r>
            <w:r w:rsidRPr="006E1D98">
              <w:rPr>
                <w:rFonts w:ascii="Times New Roman" w:eastAsia="Calibri" w:hAnsi="Times New Roman"/>
                <w:lang w:eastAsia="en-US"/>
              </w:rPr>
              <w:t>лов и документации;</w:t>
            </w:r>
          </w:p>
          <w:p w:rsidR="00EF228A" w:rsidRPr="006E1D98" w:rsidRDefault="00EF228A" w:rsidP="008805F7">
            <w:pPr>
              <w:widowControl w:val="0"/>
              <w:numPr>
                <w:ilvl w:val="0"/>
                <w:numId w:val="75"/>
              </w:numPr>
              <w:autoSpaceDE w:val="0"/>
              <w:autoSpaceDN w:val="0"/>
              <w:adjustRightInd w:val="0"/>
              <w:spacing w:after="0" w:line="240" w:lineRule="auto"/>
              <w:ind w:left="0" w:firstLine="0"/>
              <w:jc w:val="both"/>
              <w:rPr>
                <w:rFonts w:ascii="Times New Roman" w:eastAsia="Calibri" w:hAnsi="Times New Roman"/>
                <w:lang w:eastAsia="en-US"/>
              </w:rPr>
            </w:pPr>
            <w:r w:rsidRPr="006E1D98">
              <w:rPr>
                <w:rFonts w:ascii="Times New Roman" w:eastAsia="Calibri" w:hAnsi="Times New Roman"/>
                <w:lang w:eastAsia="en-US"/>
              </w:rPr>
              <w:t>экспертная оценка практической деятельности по выбору и анализу методических матери</w:t>
            </w:r>
            <w:r w:rsidRPr="006E1D98">
              <w:rPr>
                <w:rFonts w:ascii="Times New Roman" w:eastAsia="Calibri" w:hAnsi="Times New Roman"/>
                <w:lang w:eastAsia="en-US"/>
              </w:rPr>
              <w:t>а</w:t>
            </w:r>
            <w:r w:rsidRPr="006E1D98">
              <w:rPr>
                <w:rFonts w:ascii="Times New Roman" w:eastAsia="Calibri" w:hAnsi="Times New Roman"/>
                <w:lang w:eastAsia="en-US"/>
              </w:rPr>
              <w:t>лов;</w:t>
            </w:r>
          </w:p>
          <w:p w:rsidR="00EF228A" w:rsidRPr="006E1D98" w:rsidRDefault="00EF228A" w:rsidP="008805F7">
            <w:pPr>
              <w:widowControl w:val="0"/>
              <w:numPr>
                <w:ilvl w:val="0"/>
                <w:numId w:val="75"/>
              </w:numPr>
              <w:autoSpaceDE w:val="0"/>
              <w:autoSpaceDN w:val="0"/>
              <w:adjustRightInd w:val="0"/>
              <w:spacing w:after="0" w:line="240" w:lineRule="auto"/>
              <w:ind w:left="0" w:firstLine="0"/>
              <w:jc w:val="both"/>
              <w:rPr>
                <w:rFonts w:ascii="Times New Roman" w:eastAsia="Calibri" w:hAnsi="Times New Roman"/>
                <w:lang w:eastAsia="en-US"/>
              </w:rPr>
            </w:pPr>
            <w:r w:rsidRPr="006E1D98">
              <w:rPr>
                <w:rFonts w:ascii="Times New Roman" w:eastAsia="Calibri" w:hAnsi="Times New Roman"/>
                <w:lang w:eastAsia="en-US"/>
              </w:rPr>
              <w:t xml:space="preserve">самооценка, </w:t>
            </w:r>
            <w:r w:rsidRPr="006E1D98">
              <w:rPr>
                <w:rFonts w:ascii="Times New Roman" w:eastAsia="Calibri" w:hAnsi="Times New Roman"/>
                <w:lang w:eastAsia="en-US"/>
              </w:rPr>
              <w:lastRenderedPageBreak/>
              <w:t>педагогич</w:t>
            </w:r>
            <w:r w:rsidRPr="006E1D98">
              <w:rPr>
                <w:rFonts w:ascii="Times New Roman" w:eastAsia="Calibri" w:hAnsi="Times New Roman"/>
                <w:lang w:eastAsia="en-US"/>
              </w:rPr>
              <w:t>е</w:t>
            </w:r>
            <w:r w:rsidRPr="006E1D98">
              <w:rPr>
                <w:rFonts w:ascii="Times New Roman" w:eastAsia="Calibri" w:hAnsi="Times New Roman"/>
                <w:lang w:eastAsia="en-US"/>
              </w:rPr>
              <w:t>ская рефлексия сформированности ПК;</w:t>
            </w:r>
          </w:p>
          <w:p w:rsidR="00EF228A" w:rsidRPr="006E1D98" w:rsidRDefault="00EF228A" w:rsidP="008805F7">
            <w:pPr>
              <w:widowControl w:val="0"/>
              <w:numPr>
                <w:ilvl w:val="0"/>
                <w:numId w:val="75"/>
              </w:numPr>
              <w:autoSpaceDE w:val="0"/>
              <w:autoSpaceDN w:val="0"/>
              <w:adjustRightInd w:val="0"/>
              <w:spacing w:after="0" w:line="240" w:lineRule="auto"/>
              <w:ind w:left="0" w:firstLine="0"/>
              <w:jc w:val="both"/>
              <w:rPr>
                <w:rFonts w:ascii="Times New Roman" w:eastAsia="Calibri" w:hAnsi="Times New Roman"/>
                <w:lang w:eastAsia="en-US"/>
              </w:rPr>
            </w:pPr>
            <w:r w:rsidRPr="006E1D98">
              <w:rPr>
                <w:rFonts w:ascii="Times New Roman" w:eastAsia="Calibri" w:hAnsi="Times New Roman"/>
                <w:sz w:val="24"/>
                <w:szCs w:val="24"/>
                <w:lang w:eastAsia="en-US"/>
              </w:rPr>
              <w:t>защита кейса проектно-исследовательских работ на уроках музыки и изобразительного иску</w:t>
            </w:r>
            <w:r w:rsidRPr="006E1D98">
              <w:rPr>
                <w:rFonts w:ascii="Times New Roman" w:eastAsia="Calibri" w:hAnsi="Times New Roman"/>
                <w:sz w:val="24"/>
                <w:szCs w:val="24"/>
                <w:lang w:eastAsia="en-US"/>
              </w:rPr>
              <w:t>с</w:t>
            </w:r>
            <w:r w:rsidRPr="006E1D98">
              <w:rPr>
                <w:rFonts w:ascii="Times New Roman" w:eastAsia="Calibri" w:hAnsi="Times New Roman"/>
                <w:sz w:val="24"/>
                <w:szCs w:val="24"/>
                <w:lang w:eastAsia="en-US"/>
              </w:rPr>
              <w:t>ства</w:t>
            </w:r>
          </w:p>
          <w:p w:rsidR="00EF228A" w:rsidRPr="006E1D98" w:rsidRDefault="00EF228A" w:rsidP="008805F7">
            <w:pPr>
              <w:widowControl w:val="0"/>
              <w:numPr>
                <w:ilvl w:val="0"/>
                <w:numId w:val="75"/>
              </w:numPr>
              <w:autoSpaceDE w:val="0"/>
              <w:autoSpaceDN w:val="0"/>
              <w:adjustRightInd w:val="0"/>
              <w:spacing w:after="0" w:line="240" w:lineRule="auto"/>
              <w:ind w:left="0" w:firstLine="0"/>
              <w:jc w:val="both"/>
              <w:rPr>
                <w:rFonts w:ascii="Times New Roman" w:eastAsia="Calibri" w:hAnsi="Times New Roman"/>
                <w:lang w:eastAsia="en-US"/>
              </w:rPr>
            </w:pPr>
            <w:r w:rsidRPr="006E1D98">
              <w:rPr>
                <w:rFonts w:ascii="Times New Roman" w:eastAsia="Calibri" w:hAnsi="Times New Roman"/>
                <w:sz w:val="24"/>
                <w:szCs w:val="24"/>
                <w:lang w:eastAsia="en-US"/>
              </w:rPr>
              <w:t>- письменный и творческий отчет по итогам педагог</w:t>
            </w:r>
            <w:r w:rsidRPr="006E1D98">
              <w:rPr>
                <w:rFonts w:ascii="Times New Roman" w:eastAsia="Calibri" w:hAnsi="Times New Roman"/>
                <w:sz w:val="24"/>
                <w:szCs w:val="24"/>
                <w:lang w:eastAsia="en-US"/>
              </w:rPr>
              <w:t>и</w:t>
            </w:r>
            <w:r w:rsidRPr="006E1D98">
              <w:rPr>
                <w:rFonts w:ascii="Times New Roman" w:eastAsia="Calibri" w:hAnsi="Times New Roman"/>
                <w:sz w:val="24"/>
                <w:szCs w:val="24"/>
                <w:lang w:eastAsia="en-US"/>
              </w:rPr>
              <w:t>ческой практики;</w:t>
            </w:r>
          </w:p>
          <w:p w:rsidR="00EF228A" w:rsidRPr="006E1D98" w:rsidRDefault="00EF228A" w:rsidP="003D11C4">
            <w:pPr>
              <w:suppressAutoHyphens/>
              <w:spacing w:after="0"/>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 защита проекта предметно-развивающей среды кабинета;</w:t>
            </w:r>
          </w:p>
          <w:p w:rsidR="00EF228A" w:rsidRPr="006E1D98" w:rsidRDefault="00EF228A" w:rsidP="003D11C4">
            <w:pPr>
              <w:suppressAutoHyphens/>
              <w:spacing w:after="0"/>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 контрольная работа;</w:t>
            </w:r>
          </w:p>
          <w:p w:rsidR="00EF228A" w:rsidRPr="006E1D98" w:rsidRDefault="00EF228A" w:rsidP="003D11C4">
            <w:pPr>
              <w:suppressAutoHyphens/>
              <w:spacing w:after="0"/>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 тестирование</w:t>
            </w:r>
          </w:p>
          <w:p w:rsidR="00EF228A" w:rsidRPr="006E1D98" w:rsidRDefault="00EF228A" w:rsidP="003D11C4">
            <w:pPr>
              <w:suppressAutoHyphens/>
              <w:spacing w:after="0"/>
              <w:jc w:val="both"/>
              <w:rPr>
                <w:rFonts w:ascii="Times New Roman" w:eastAsia="Calibri" w:hAnsi="Times New Roman"/>
                <w:sz w:val="24"/>
                <w:szCs w:val="24"/>
                <w:lang w:eastAsia="en-US"/>
              </w:rPr>
            </w:pPr>
            <w:r w:rsidRPr="006E1D98">
              <w:rPr>
                <w:rFonts w:ascii="Times New Roman" w:eastAsia="Calibri" w:hAnsi="Times New Roman"/>
                <w:sz w:val="24"/>
                <w:szCs w:val="24"/>
                <w:lang w:eastAsia="en-US"/>
              </w:rPr>
              <w:t>- открытые защиты портфолио, творческих и проектных работ;</w:t>
            </w:r>
          </w:p>
          <w:p w:rsidR="00EF228A" w:rsidRPr="006E1D98" w:rsidRDefault="00EF228A" w:rsidP="003D11C4">
            <w:pPr>
              <w:suppressAutoHyphens/>
              <w:spacing w:after="0"/>
              <w:jc w:val="both"/>
              <w:rPr>
                <w:rFonts w:ascii="Times New Roman" w:eastAsia="Calibri" w:hAnsi="Times New Roman"/>
                <w:i/>
                <w:lang w:eastAsia="en-US"/>
              </w:rPr>
            </w:pPr>
            <w:r w:rsidRPr="006E1D98">
              <w:rPr>
                <w:rFonts w:ascii="Times New Roman" w:eastAsia="Calibri" w:hAnsi="Times New Roman"/>
                <w:sz w:val="24"/>
                <w:szCs w:val="24"/>
                <w:lang w:eastAsia="en-US"/>
              </w:rPr>
              <w:t>- карта анализа и самоанализа урока</w:t>
            </w:r>
          </w:p>
        </w:tc>
      </w:tr>
    </w:tbl>
    <w:p w:rsidR="00EF228A" w:rsidRPr="006E1D98" w:rsidRDefault="00EF228A" w:rsidP="00EF228A">
      <w:pPr>
        <w:rPr>
          <w:rFonts w:ascii="Times New Roman" w:eastAsia="Calibri" w:hAnsi="Times New Roman"/>
          <w:sz w:val="24"/>
          <w:szCs w:val="24"/>
          <w:lang w:eastAsia="en-US"/>
        </w:rPr>
      </w:pPr>
    </w:p>
    <w:p w:rsidR="00EF228A" w:rsidRPr="006E1D98" w:rsidRDefault="002700C1" w:rsidP="002700C1">
      <w:pPr>
        <w:rPr>
          <w:rFonts w:ascii="Times New Roman" w:hAnsi="Times New Roman"/>
          <w:sz w:val="24"/>
          <w:szCs w:val="24"/>
        </w:rPr>
      </w:pPr>
      <w:r w:rsidRPr="006E1D98">
        <w:rPr>
          <w:rFonts w:ascii="Times New Roman" w:eastAsia="Calibri" w:hAnsi="Times New Roman"/>
          <w:i/>
          <w:iCs/>
          <w:color w:val="000000"/>
          <w:lang w:eastAsia="en-US"/>
        </w:rPr>
        <w:br w:type="page"/>
      </w:r>
    </w:p>
    <w:p w:rsidR="00BB792E" w:rsidRPr="006E1D98" w:rsidRDefault="00A6246A" w:rsidP="008F1FFA">
      <w:pPr>
        <w:pStyle w:val="1"/>
        <w:jc w:val="center"/>
        <w:rPr>
          <w:rFonts w:ascii="Times New Roman" w:hAnsi="Times New Roman"/>
          <w:sz w:val="24"/>
          <w:szCs w:val="24"/>
          <w:lang w:val="ru-RU"/>
        </w:rPr>
      </w:pPr>
      <w:bookmarkStart w:id="87" w:name="_Toc118714916"/>
      <w:r w:rsidRPr="006E1D98">
        <w:rPr>
          <w:rFonts w:ascii="Times New Roman" w:hAnsi="Times New Roman"/>
          <w:sz w:val="24"/>
          <w:szCs w:val="24"/>
        </w:rPr>
        <w:t xml:space="preserve">Приложение </w:t>
      </w:r>
      <w:r w:rsidR="00797707" w:rsidRPr="006E1D98">
        <w:rPr>
          <w:rFonts w:ascii="Times New Roman" w:hAnsi="Times New Roman"/>
          <w:sz w:val="24"/>
          <w:szCs w:val="24"/>
        </w:rPr>
        <w:t>2</w:t>
      </w:r>
      <w:r w:rsidR="008F1FFA" w:rsidRPr="006E1D98">
        <w:rPr>
          <w:rFonts w:ascii="Times New Roman" w:hAnsi="Times New Roman"/>
          <w:sz w:val="24"/>
          <w:szCs w:val="24"/>
          <w:lang w:val="ru-RU"/>
        </w:rPr>
        <w:t xml:space="preserve"> Примерные программы учебных дисциплин</w:t>
      </w:r>
      <w:bookmarkEnd w:id="87"/>
    </w:p>
    <w:p w:rsidR="008F1FFA" w:rsidRPr="006E1D98" w:rsidRDefault="008F1FFA" w:rsidP="008F1FFA">
      <w:pPr>
        <w:rPr>
          <w:rFonts w:ascii="Times New Roman" w:hAnsi="Times New Roman"/>
          <w:lang/>
        </w:rPr>
      </w:pPr>
    </w:p>
    <w:p w:rsidR="008F1FFA" w:rsidRPr="006E1D98" w:rsidRDefault="008F1FFA" w:rsidP="003D11C4">
      <w:pPr>
        <w:pStyle w:val="afffffd"/>
        <w:spacing w:line="360" w:lineRule="auto"/>
        <w:jc w:val="right"/>
        <w:rPr>
          <w:rFonts w:ascii="Times New Roman" w:hAnsi="Times New Roman"/>
          <w:b/>
          <w:bCs/>
        </w:rPr>
      </w:pPr>
      <w:bookmarkStart w:id="88" w:name="_Toc118714917"/>
      <w:r w:rsidRPr="006E1D98">
        <w:rPr>
          <w:rFonts w:ascii="Times New Roman" w:hAnsi="Times New Roman"/>
          <w:b/>
          <w:bCs/>
        </w:rPr>
        <w:t>Приложение 2.1</w:t>
      </w:r>
      <w:bookmarkEnd w:id="88"/>
    </w:p>
    <w:p w:rsidR="00A6246A" w:rsidRPr="006E1D98" w:rsidRDefault="002E0155" w:rsidP="003D11C4">
      <w:pPr>
        <w:spacing w:after="0" w:line="360" w:lineRule="auto"/>
        <w:jc w:val="right"/>
        <w:rPr>
          <w:rFonts w:ascii="Times New Roman" w:hAnsi="Times New Roman"/>
          <w:sz w:val="24"/>
          <w:szCs w:val="24"/>
        </w:rPr>
      </w:pPr>
      <w:r w:rsidRPr="006E1D98">
        <w:rPr>
          <w:rFonts w:ascii="Times New Roman" w:hAnsi="Times New Roman"/>
          <w:sz w:val="24"/>
          <w:szCs w:val="24"/>
        </w:rPr>
        <w:t xml:space="preserve">к </w:t>
      </w:r>
      <w:r w:rsidR="007855ED" w:rsidRPr="006E1D98">
        <w:rPr>
          <w:rFonts w:ascii="Times New Roman" w:hAnsi="Times New Roman"/>
          <w:sz w:val="24"/>
          <w:szCs w:val="24"/>
        </w:rPr>
        <w:t xml:space="preserve">ПООП </w:t>
      </w:r>
      <w:r w:rsidR="003D11C4" w:rsidRPr="006E1D98">
        <w:rPr>
          <w:rFonts w:ascii="Times New Roman" w:hAnsi="Times New Roman"/>
          <w:sz w:val="24"/>
          <w:szCs w:val="24"/>
        </w:rPr>
        <w:t xml:space="preserve">СПО </w:t>
      </w:r>
      <w:r w:rsidR="007855ED" w:rsidRPr="006E1D98">
        <w:rPr>
          <w:rFonts w:ascii="Times New Roman" w:hAnsi="Times New Roman"/>
          <w:sz w:val="24"/>
          <w:szCs w:val="24"/>
        </w:rPr>
        <w:t xml:space="preserve">по </w:t>
      </w:r>
      <w:r w:rsidR="002D348A" w:rsidRPr="006E1D98">
        <w:rPr>
          <w:rFonts w:ascii="Times New Roman" w:hAnsi="Times New Roman"/>
          <w:bCs/>
          <w:sz w:val="24"/>
          <w:szCs w:val="24"/>
        </w:rPr>
        <w:t>специаль</w:t>
      </w:r>
      <w:r w:rsidR="007855ED" w:rsidRPr="006E1D98">
        <w:rPr>
          <w:rFonts w:ascii="Times New Roman" w:hAnsi="Times New Roman"/>
          <w:bCs/>
          <w:sz w:val="24"/>
          <w:szCs w:val="24"/>
        </w:rPr>
        <w:t>ности</w:t>
      </w:r>
      <w:r w:rsidR="00932249" w:rsidRPr="006E1D98">
        <w:rPr>
          <w:rFonts w:ascii="Times New Roman" w:hAnsi="Times New Roman"/>
          <w:sz w:val="24"/>
          <w:szCs w:val="24"/>
        </w:rPr>
        <w:t xml:space="preserve"> </w:t>
      </w:r>
      <w:r w:rsidR="00145613" w:rsidRPr="006E1D98">
        <w:rPr>
          <w:rFonts w:ascii="Times New Roman" w:hAnsi="Times New Roman"/>
          <w:sz w:val="24"/>
          <w:szCs w:val="24"/>
        </w:rPr>
        <w:br/>
        <w:t>44.02.02. Преподавание в начальных классах</w:t>
      </w:r>
    </w:p>
    <w:p w:rsidR="00BB792E" w:rsidRPr="006E1D98" w:rsidRDefault="00BB792E" w:rsidP="00414C20">
      <w:pPr>
        <w:jc w:val="center"/>
        <w:rPr>
          <w:rFonts w:ascii="Times New Roman" w:hAnsi="Times New Roman"/>
          <w:b/>
          <w:i/>
        </w:rPr>
      </w:pPr>
    </w:p>
    <w:p w:rsidR="00145613" w:rsidRPr="006E1D98" w:rsidRDefault="00145613" w:rsidP="00145613">
      <w:pPr>
        <w:jc w:val="right"/>
        <w:rPr>
          <w:rFonts w:ascii="Times New Roman" w:hAnsi="Times New Roman"/>
          <w:i/>
          <w:sz w:val="28"/>
          <w:szCs w:val="28"/>
          <w:vertAlign w:val="superscript"/>
        </w:rPr>
      </w:pPr>
    </w:p>
    <w:p w:rsidR="00145613" w:rsidRPr="006E1D98" w:rsidRDefault="00145613" w:rsidP="00145613">
      <w:pPr>
        <w:jc w:val="center"/>
        <w:rPr>
          <w:rFonts w:ascii="Times New Roman" w:hAnsi="Times New Roman"/>
          <w:b/>
          <w:i/>
        </w:rPr>
      </w:pPr>
    </w:p>
    <w:p w:rsidR="00145613" w:rsidRPr="006E1D98" w:rsidRDefault="00145613" w:rsidP="00145613">
      <w:pPr>
        <w:jc w:val="center"/>
        <w:rPr>
          <w:rFonts w:ascii="Times New Roman" w:hAnsi="Times New Roman"/>
          <w:b/>
          <w:i/>
        </w:rPr>
      </w:pPr>
    </w:p>
    <w:p w:rsidR="00145613" w:rsidRPr="006E1D98" w:rsidRDefault="00145613" w:rsidP="00145613">
      <w:pPr>
        <w:jc w:val="center"/>
        <w:rPr>
          <w:rFonts w:ascii="Times New Roman" w:hAnsi="Times New Roman"/>
          <w:b/>
          <w:i/>
        </w:rPr>
      </w:pPr>
    </w:p>
    <w:p w:rsidR="00145613" w:rsidRPr="006E1D98" w:rsidRDefault="00145613" w:rsidP="00145613">
      <w:pPr>
        <w:jc w:val="center"/>
        <w:rPr>
          <w:rFonts w:ascii="Times New Roman" w:hAnsi="Times New Roman"/>
          <w:b/>
          <w:i/>
        </w:rPr>
      </w:pPr>
    </w:p>
    <w:p w:rsidR="00145613" w:rsidRPr="006E1D98" w:rsidRDefault="00145613" w:rsidP="00145613">
      <w:pPr>
        <w:jc w:val="center"/>
        <w:rPr>
          <w:rFonts w:ascii="Times New Roman" w:hAnsi="Times New Roman"/>
          <w:b/>
          <w:sz w:val="24"/>
          <w:szCs w:val="24"/>
        </w:rPr>
      </w:pPr>
      <w:r w:rsidRPr="006E1D98">
        <w:rPr>
          <w:rFonts w:ascii="Times New Roman" w:hAnsi="Times New Roman"/>
          <w:b/>
          <w:sz w:val="24"/>
          <w:szCs w:val="24"/>
        </w:rPr>
        <w:t>ПРИМЕРНАЯ РАБОЧАЯ ПРОГРАММА УЧЕБНОЙ ДИСЦИПЛИНЫ</w:t>
      </w:r>
    </w:p>
    <w:p w:rsidR="00145613" w:rsidRPr="006E1D98" w:rsidRDefault="00145613" w:rsidP="00145613">
      <w:pPr>
        <w:jc w:val="center"/>
        <w:rPr>
          <w:rFonts w:ascii="Times New Roman" w:hAnsi="Times New Roman"/>
          <w:b/>
          <w:sz w:val="24"/>
          <w:szCs w:val="24"/>
          <w:u w:val="single"/>
        </w:rPr>
      </w:pPr>
    </w:p>
    <w:p w:rsidR="00145613" w:rsidRPr="006E1D98" w:rsidRDefault="00145613" w:rsidP="00145613">
      <w:pPr>
        <w:spacing w:after="0"/>
        <w:jc w:val="center"/>
        <w:rPr>
          <w:rFonts w:ascii="Times New Roman" w:hAnsi="Times New Roman"/>
          <w:b/>
          <w:sz w:val="24"/>
          <w:szCs w:val="24"/>
        </w:rPr>
      </w:pPr>
      <w:r w:rsidRPr="006E1D98">
        <w:rPr>
          <w:rFonts w:ascii="Times New Roman" w:hAnsi="Times New Roman"/>
          <w:b/>
          <w:sz w:val="24"/>
          <w:szCs w:val="24"/>
        </w:rPr>
        <w:t>«СГ.01 История России»</w:t>
      </w:r>
    </w:p>
    <w:p w:rsidR="00145613" w:rsidRPr="006E1D98" w:rsidRDefault="00145613" w:rsidP="00145613">
      <w:pPr>
        <w:jc w:val="center"/>
        <w:rPr>
          <w:rFonts w:ascii="Times New Roman" w:hAnsi="Times New Roman"/>
          <w:b/>
        </w:rPr>
      </w:pPr>
    </w:p>
    <w:p w:rsidR="00145613" w:rsidRPr="006E1D98" w:rsidRDefault="00145613" w:rsidP="00145613">
      <w:pPr>
        <w:rPr>
          <w:rFonts w:ascii="Times New Roman" w:hAnsi="Times New Roman"/>
          <w:b/>
        </w:rPr>
      </w:pPr>
    </w:p>
    <w:p w:rsidR="00145613" w:rsidRPr="006E1D98" w:rsidRDefault="00145613" w:rsidP="00145613">
      <w:pPr>
        <w:rPr>
          <w:rFonts w:ascii="Times New Roman" w:hAnsi="Times New Roman"/>
          <w:b/>
        </w:rPr>
      </w:pPr>
    </w:p>
    <w:p w:rsidR="00145613" w:rsidRPr="006E1D98" w:rsidRDefault="00145613" w:rsidP="00145613">
      <w:pPr>
        <w:rPr>
          <w:rFonts w:ascii="Times New Roman" w:hAnsi="Times New Roman"/>
          <w:b/>
        </w:rPr>
      </w:pPr>
    </w:p>
    <w:p w:rsidR="00145613" w:rsidRPr="006E1D98" w:rsidRDefault="00145613" w:rsidP="00145613">
      <w:pPr>
        <w:rPr>
          <w:rFonts w:ascii="Times New Roman" w:hAnsi="Times New Roman"/>
          <w:b/>
        </w:rPr>
      </w:pPr>
    </w:p>
    <w:p w:rsidR="00145613" w:rsidRPr="006E1D98" w:rsidRDefault="00145613" w:rsidP="00145613">
      <w:pPr>
        <w:rPr>
          <w:rFonts w:ascii="Times New Roman" w:hAnsi="Times New Roman"/>
          <w:b/>
        </w:rPr>
      </w:pPr>
    </w:p>
    <w:p w:rsidR="00145613" w:rsidRPr="006E1D98" w:rsidRDefault="00145613" w:rsidP="00145613">
      <w:pPr>
        <w:rPr>
          <w:rFonts w:ascii="Times New Roman" w:hAnsi="Times New Roman"/>
          <w:b/>
        </w:rPr>
      </w:pPr>
    </w:p>
    <w:p w:rsidR="00145613" w:rsidRPr="006E1D98" w:rsidRDefault="00145613" w:rsidP="00145613">
      <w:pPr>
        <w:rPr>
          <w:rFonts w:ascii="Times New Roman" w:hAnsi="Times New Roman"/>
          <w:b/>
        </w:rPr>
      </w:pPr>
    </w:p>
    <w:p w:rsidR="00145613" w:rsidRPr="006E1D98" w:rsidRDefault="00145613" w:rsidP="00145613">
      <w:pPr>
        <w:rPr>
          <w:rFonts w:ascii="Times New Roman" w:hAnsi="Times New Roman"/>
          <w:b/>
        </w:rPr>
      </w:pPr>
    </w:p>
    <w:p w:rsidR="00145613" w:rsidRPr="006E1D98" w:rsidRDefault="00145613" w:rsidP="00145613">
      <w:pPr>
        <w:rPr>
          <w:rFonts w:ascii="Times New Roman" w:hAnsi="Times New Roman"/>
          <w:b/>
        </w:rPr>
      </w:pPr>
    </w:p>
    <w:p w:rsidR="00145613" w:rsidRPr="006E1D98" w:rsidRDefault="00145613" w:rsidP="00145613">
      <w:pPr>
        <w:rPr>
          <w:rFonts w:ascii="Times New Roman" w:hAnsi="Times New Roman"/>
          <w:b/>
        </w:rPr>
      </w:pPr>
    </w:p>
    <w:p w:rsidR="00145613" w:rsidRPr="006E1D98" w:rsidRDefault="00145613" w:rsidP="00145613">
      <w:pPr>
        <w:rPr>
          <w:rFonts w:ascii="Times New Roman" w:hAnsi="Times New Roman"/>
          <w:b/>
        </w:rPr>
      </w:pPr>
    </w:p>
    <w:p w:rsidR="00145613" w:rsidRPr="006E1D98" w:rsidRDefault="00145613" w:rsidP="00145613">
      <w:pPr>
        <w:rPr>
          <w:rFonts w:ascii="Times New Roman" w:hAnsi="Times New Roman"/>
          <w:b/>
        </w:rPr>
      </w:pPr>
    </w:p>
    <w:p w:rsidR="00145613" w:rsidRPr="006E1D98" w:rsidRDefault="00145613" w:rsidP="00145613">
      <w:pPr>
        <w:jc w:val="center"/>
        <w:rPr>
          <w:rFonts w:ascii="Times New Roman" w:hAnsi="Times New Roman"/>
          <w:b/>
          <w:i/>
          <w:sz w:val="24"/>
          <w:szCs w:val="24"/>
          <w:vertAlign w:val="superscript"/>
        </w:rPr>
      </w:pPr>
      <w:r w:rsidRPr="006E1D98">
        <w:rPr>
          <w:rFonts w:ascii="Times New Roman" w:hAnsi="Times New Roman"/>
          <w:b/>
          <w:bCs/>
        </w:rPr>
        <w:t>202</w:t>
      </w:r>
      <w:r w:rsidR="002700C1" w:rsidRPr="006E1D98">
        <w:rPr>
          <w:rFonts w:ascii="Times New Roman" w:hAnsi="Times New Roman"/>
          <w:b/>
          <w:bCs/>
        </w:rPr>
        <w:t>2</w:t>
      </w:r>
      <w:r w:rsidRPr="006E1D98">
        <w:rPr>
          <w:rFonts w:ascii="Times New Roman" w:hAnsi="Times New Roman"/>
          <w:b/>
          <w:bCs/>
        </w:rPr>
        <w:t xml:space="preserve"> г.</w:t>
      </w:r>
      <w:r w:rsidRPr="006E1D98">
        <w:rPr>
          <w:rFonts w:ascii="Times New Roman" w:hAnsi="Times New Roman"/>
          <w:b/>
          <w:bCs/>
          <w:i/>
        </w:rPr>
        <w:br w:type="page"/>
      </w:r>
    </w:p>
    <w:p w:rsidR="00145613" w:rsidRPr="006E1D98" w:rsidRDefault="00145613" w:rsidP="00145613">
      <w:pPr>
        <w:jc w:val="center"/>
        <w:rPr>
          <w:rFonts w:ascii="Times New Roman" w:hAnsi="Times New Roman"/>
          <w:b/>
          <w:i/>
          <w:sz w:val="24"/>
          <w:szCs w:val="24"/>
        </w:rPr>
      </w:pPr>
      <w:r w:rsidRPr="006E1D98">
        <w:rPr>
          <w:rFonts w:ascii="Times New Roman" w:hAnsi="Times New Roman"/>
          <w:b/>
          <w:i/>
          <w:sz w:val="24"/>
          <w:szCs w:val="24"/>
        </w:rPr>
        <w:t>СОДЕРЖАНИЕ</w:t>
      </w:r>
    </w:p>
    <w:p w:rsidR="00145613" w:rsidRPr="006E1D98" w:rsidRDefault="00145613" w:rsidP="00145613">
      <w:pPr>
        <w:rPr>
          <w:rFonts w:ascii="Times New Roman" w:hAnsi="Times New Roman"/>
          <w:b/>
          <w:i/>
          <w:sz w:val="24"/>
          <w:szCs w:val="24"/>
        </w:rPr>
      </w:pPr>
    </w:p>
    <w:tbl>
      <w:tblPr>
        <w:tblW w:w="0" w:type="auto"/>
        <w:tblLook w:val="01E0"/>
      </w:tblPr>
      <w:tblGrid>
        <w:gridCol w:w="7501"/>
        <w:gridCol w:w="1854"/>
      </w:tblGrid>
      <w:tr w:rsidR="00145613" w:rsidRPr="006E1D98" w:rsidTr="00121ECE">
        <w:tc>
          <w:tcPr>
            <w:tcW w:w="7501" w:type="dxa"/>
          </w:tcPr>
          <w:p w:rsidR="00145613" w:rsidRPr="006E1D98" w:rsidRDefault="00145613" w:rsidP="00482F30">
            <w:pPr>
              <w:numPr>
                <w:ilvl w:val="0"/>
                <w:numId w:val="2"/>
              </w:numPr>
              <w:suppressAutoHyphens/>
              <w:rPr>
                <w:rFonts w:ascii="Times New Roman" w:hAnsi="Times New Roman"/>
                <w:b/>
                <w:sz w:val="24"/>
                <w:szCs w:val="24"/>
              </w:rPr>
            </w:pPr>
            <w:r w:rsidRPr="006E1D98">
              <w:rPr>
                <w:rFonts w:ascii="Times New Roman" w:hAnsi="Times New Roman"/>
                <w:b/>
                <w:sz w:val="24"/>
                <w:szCs w:val="24"/>
              </w:rPr>
              <w:t xml:space="preserve">ОБЩАЯ ХАРАКТЕРИСТИКА </w:t>
            </w:r>
            <w:r w:rsidRPr="006E1D98">
              <w:rPr>
                <w:rFonts w:ascii="Times New Roman" w:hAnsi="Times New Roman"/>
                <w:b/>
                <w:color w:val="000000"/>
                <w:sz w:val="24"/>
                <w:szCs w:val="24"/>
              </w:rPr>
              <w:t>ПРИМЕРНОЙ РАБОЧЕЙ ПРОГРАММЫ</w:t>
            </w:r>
            <w:r w:rsidRPr="006E1D98">
              <w:rPr>
                <w:rFonts w:ascii="Times New Roman" w:hAnsi="Times New Roman"/>
                <w:b/>
                <w:sz w:val="24"/>
                <w:szCs w:val="24"/>
              </w:rPr>
              <w:t xml:space="preserve"> УЧЕБНОЙ ДИСЦИПЛИНЫ</w:t>
            </w:r>
          </w:p>
        </w:tc>
        <w:tc>
          <w:tcPr>
            <w:tcW w:w="1854" w:type="dxa"/>
          </w:tcPr>
          <w:p w:rsidR="00145613" w:rsidRPr="00D51446" w:rsidRDefault="00145613" w:rsidP="00296543">
            <w:pPr>
              <w:jc w:val="center"/>
              <w:rPr>
                <w:rFonts w:ascii="Times New Roman" w:hAnsi="Times New Roman"/>
                <w:b/>
                <w:sz w:val="24"/>
                <w:szCs w:val="24"/>
                <w:highlight w:val="yellow"/>
              </w:rPr>
            </w:pPr>
          </w:p>
        </w:tc>
      </w:tr>
      <w:tr w:rsidR="00D51446" w:rsidRPr="006E1D98" w:rsidTr="00121ECE">
        <w:tc>
          <w:tcPr>
            <w:tcW w:w="7501" w:type="dxa"/>
          </w:tcPr>
          <w:p w:rsidR="00D51446" w:rsidRPr="006E1D98" w:rsidRDefault="00D51446" w:rsidP="00D51446">
            <w:pPr>
              <w:numPr>
                <w:ilvl w:val="0"/>
                <w:numId w:val="2"/>
              </w:numPr>
              <w:suppressAutoHyphens/>
              <w:rPr>
                <w:rFonts w:ascii="Times New Roman" w:hAnsi="Times New Roman"/>
                <w:b/>
                <w:sz w:val="24"/>
                <w:szCs w:val="24"/>
              </w:rPr>
            </w:pPr>
            <w:r w:rsidRPr="006E1D98">
              <w:rPr>
                <w:rFonts w:ascii="Times New Roman" w:hAnsi="Times New Roman"/>
                <w:b/>
                <w:sz w:val="24"/>
                <w:szCs w:val="24"/>
              </w:rPr>
              <w:t>СТРУКТУРА И СОДЕРЖАНИЕ УЧЕБНОЙ ДИСЦИПЛИНЫ</w:t>
            </w:r>
          </w:p>
        </w:tc>
        <w:tc>
          <w:tcPr>
            <w:tcW w:w="1854" w:type="dxa"/>
          </w:tcPr>
          <w:p w:rsidR="00D51446" w:rsidRPr="00D51446" w:rsidRDefault="00D51446" w:rsidP="00296543">
            <w:pPr>
              <w:jc w:val="center"/>
              <w:rPr>
                <w:rFonts w:ascii="Times New Roman" w:hAnsi="Times New Roman"/>
                <w:b/>
                <w:sz w:val="24"/>
                <w:szCs w:val="24"/>
                <w:highlight w:val="yellow"/>
              </w:rPr>
            </w:pPr>
          </w:p>
        </w:tc>
      </w:tr>
      <w:tr w:rsidR="00145613" w:rsidRPr="006E1D98" w:rsidTr="00121ECE">
        <w:tc>
          <w:tcPr>
            <w:tcW w:w="7501" w:type="dxa"/>
          </w:tcPr>
          <w:p w:rsidR="00145613" w:rsidRPr="006E1D98" w:rsidRDefault="00145613" w:rsidP="00482F30">
            <w:pPr>
              <w:numPr>
                <w:ilvl w:val="0"/>
                <w:numId w:val="2"/>
              </w:numPr>
              <w:suppressAutoHyphens/>
              <w:rPr>
                <w:rFonts w:ascii="Times New Roman" w:hAnsi="Times New Roman"/>
                <w:b/>
                <w:sz w:val="24"/>
                <w:szCs w:val="24"/>
              </w:rPr>
            </w:pPr>
            <w:r w:rsidRPr="006E1D98">
              <w:rPr>
                <w:rFonts w:ascii="Times New Roman" w:hAnsi="Times New Roman"/>
                <w:b/>
                <w:sz w:val="24"/>
                <w:szCs w:val="24"/>
              </w:rPr>
              <w:t>УСЛОВИЯ РЕАЛИЗАЦИИ УЧЕБНОЙ ДИСЦИПЛИНЫ</w:t>
            </w:r>
          </w:p>
        </w:tc>
        <w:tc>
          <w:tcPr>
            <w:tcW w:w="1854" w:type="dxa"/>
          </w:tcPr>
          <w:p w:rsidR="00145613" w:rsidRPr="00D51446" w:rsidRDefault="00145613" w:rsidP="00296543">
            <w:pPr>
              <w:jc w:val="center"/>
              <w:rPr>
                <w:rFonts w:ascii="Times New Roman" w:hAnsi="Times New Roman"/>
                <w:b/>
                <w:sz w:val="24"/>
                <w:szCs w:val="24"/>
                <w:highlight w:val="yellow"/>
              </w:rPr>
            </w:pPr>
          </w:p>
        </w:tc>
      </w:tr>
      <w:tr w:rsidR="00145613" w:rsidRPr="006E1D98" w:rsidTr="00121ECE">
        <w:tc>
          <w:tcPr>
            <w:tcW w:w="7501" w:type="dxa"/>
          </w:tcPr>
          <w:p w:rsidR="00145613" w:rsidRPr="006E1D98" w:rsidRDefault="00145613" w:rsidP="00482F30">
            <w:pPr>
              <w:numPr>
                <w:ilvl w:val="0"/>
                <w:numId w:val="2"/>
              </w:numPr>
              <w:suppressAutoHyphens/>
              <w:rPr>
                <w:rFonts w:ascii="Times New Roman" w:hAnsi="Times New Roman"/>
                <w:b/>
                <w:sz w:val="24"/>
                <w:szCs w:val="24"/>
              </w:rPr>
            </w:pPr>
            <w:r w:rsidRPr="006E1D98">
              <w:rPr>
                <w:rFonts w:ascii="Times New Roman" w:hAnsi="Times New Roman"/>
                <w:b/>
                <w:sz w:val="24"/>
                <w:szCs w:val="24"/>
              </w:rPr>
              <w:t>КОНТРОЛЬ И ОЦЕНКА РЕЗУЛЬТАТОВ ОСВОЕНИЯ УЧЕБНОЙ ДИСЦИПЛИНЫ</w:t>
            </w:r>
          </w:p>
          <w:p w:rsidR="00145613" w:rsidRPr="006E1D98" w:rsidRDefault="00145613" w:rsidP="00145613">
            <w:pPr>
              <w:suppressAutoHyphens/>
              <w:rPr>
                <w:rFonts w:ascii="Times New Roman" w:hAnsi="Times New Roman"/>
                <w:b/>
                <w:sz w:val="24"/>
                <w:szCs w:val="24"/>
              </w:rPr>
            </w:pPr>
          </w:p>
        </w:tc>
        <w:tc>
          <w:tcPr>
            <w:tcW w:w="1854" w:type="dxa"/>
          </w:tcPr>
          <w:p w:rsidR="00145613" w:rsidRPr="00D51446" w:rsidRDefault="00145613" w:rsidP="00296543">
            <w:pPr>
              <w:jc w:val="center"/>
              <w:rPr>
                <w:rFonts w:ascii="Times New Roman" w:hAnsi="Times New Roman"/>
                <w:b/>
                <w:sz w:val="24"/>
                <w:szCs w:val="24"/>
                <w:highlight w:val="yellow"/>
              </w:rPr>
            </w:pPr>
          </w:p>
        </w:tc>
      </w:tr>
    </w:tbl>
    <w:p w:rsidR="00145613" w:rsidRPr="006E1D98" w:rsidRDefault="00145613" w:rsidP="001A2E0A">
      <w:pPr>
        <w:numPr>
          <w:ilvl w:val="0"/>
          <w:numId w:val="215"/>
        </w:numPr>
        <w:suppressAutoHyphens/>
        <w:spacing w:after="0"/>
        <w:jc w:val="center"/>
        <w:rPr>
          <w:rFonts w:ascii="Times New Roman" w:hAnsi="Times New Roman"/>
          <w:b/>
          <w:sz w:val="24"/>
          <w:szCs w:val="24"/>
        </w:rPr>
      </w:pPr>
      <w:r w:rsidRPr="006E1D98">
        <w:rPr>
          <w:rFonts w:ascii="Times New Roman" w:hAnsi="Times New Roman"/>
          <w:b/>
          <w:i/>
          <w:u w:val="single"/>
        </w:rPr>
        <w:br w:type="page"/>
      </w:r>
      <w:r w:rsidRPr="006E1D98">
        <w:rPr>
          <w:rFonts w:ascii="Times New Roman" w:hAnsi="Times New Roman"/>
          <w:b/>
          <w:sz w:val="24"/>
          <w:szCs w:val="24"/>
        </w:rPr>
        <w:lastRenderedPageBreak/>
        <w:t xml:space="preserve">ОБЩАЯ ХАРАКТЕРИСТИКА </w:t>
      </w:r>
      <w:r w:rsidRPr="006E1D98">
        <w:rPr>
          <w:rFonts w:ascii="Times New Roman" w:hAnsi="Times New Roman"/>
          <w:b/>
          <w:color w:val="000000"/>
          <w:sz w:val="24"/>
          <w:szCs w:val="24"/>
        </w:rPr>
        <w:t>ПРИМЕРНОЙ РАБОЧЕЙ ПРОГРАММЫ</w:t>
      </w:r>
      <w:r w:rsidRPr="006E1D98">
        <w:rPr>
          <w:rFonts w:ascii="Times New Roman" w:hAnsi="Times New Roman"/>
          <w:b/>
          <w:sz w:val="24"/>
          <w:szCs w:val="24"/>
        </w:rPr>
        <w:t xml:space="preserve"> УЧЕБНОЙ ДИСЦИПЛИНЫ</w:t>
      </w:r>
    </w:p>
    <w:p w:rsidR="00145613" w:rsidRPr="006E1D98" w:rsidRDefault="00145613" w:rsidP="00145613">
      <w:pPr>
        <w:suppressAutoHyphens/>
        <w:spacing w:after="0" w:line="240" w:lineRule="auto"/>
        <w:ind w:left="720"/>
        <w:jc w:val="center"/>
        <w:rPr>
          <w:rFonts w:ascii="Times New Roman" w:hAnsi="Times New Roman"/>
          <w:b/>
          <w:sz w:val="24"/>
          <w:szCs w:val="24"/>
        </w:rPr>
      </w:pPr>
      <w:r w:rsidRPr="006E1D98">
        <w:rPr>
          <w:rFonts w:ascii="Times New Roman" w:hAnsi="Times New Roman"/>
          <w:b/>
          <w:sz w:val="24"/>
          <w:szCs w:val="24"/>
        </w:rPr>
        <w:t>«</w:t>
      </w:r>
      <w:r w:rsidR="00007C74" w:rsidRPr="006E1D98">
        <w:rPr>
          <w:rFonts w:ascii="Times New Roman" w:hAnsi="Times New Roman"/>
          <w:b/>
          <w:sz w:val="24"/>
          <w:szCs w:val="24"/>
        </w:rPr>
        <w:t xml:space="preserve">СГ.01 </w:t>
      </w:r>
      <w:r w:rsidRPr="006E1D98">
        <w:rPr>
          <w:rFonts w:ascii="Times New Roman" w:hAnsi="Times New Roman"/>
          <w:b/>
          <w:sz w:val="24"/>
          <w:szCs w:val="24"/>
        </w:rPr>
        <w:t>История России»</w:t>
      </w:r>
    </w:p>
    <w:p w:rsidR="00007C74" w:rsidRPr="006E1D98" w:rsidRDefault="00007C74" w:rsidP="00145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145613" w:rsidRPr="006E1D98" w:rsidRDefault="00145613" w:rsidP="00145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6E1D98">
        <w:rPr>
          <w:rFonts w:ascii="Times New Roman" w:hAnsi="Times New Roman"/>
          <w:b/>
          <w:sz w:val="24"/>
          <w:szCs w:val="24"/>
        </w:rPr>
        <w:t xml:space="preserve">1.1. Место дисциплины в структуре основной образовательной программы: </w:t>
      </w:r>
    </w:p>
    <w:p w:rsidR="00145613" w:rsidRPr="006E1D98" w:rsidRDefault="00145613" w:rsidP="0014561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E1D98">
        <w:rPr>
          <w:rFonts w:ascii="Times New Roman" w:hAnsi="Times New Roman"/>
          <w:sz w:val="24"/>
          <w:szCs w:val="24"/>
        </w:rPr>
        <w:t>Учебная дисциплина «</w:t>
      </w:r>
      <w:r w:rsidR="00007C74" w:rsidRPr="006E1D98">
        <w:rPr>
          <w:rFonts w:ascii="Times New Roman" w:hAnsi="Times New Roman"/>
          <w:sz w:val="24"/>
          <w:szCs w:val="24"/>
        </w:rPr>
        <w:t xml:space="preserve">СГ.01 </w:t>
      </w:r>
      <w:r w:rsidRPr="006E1D98">
        <w:rPr>
          <w:rFonts w:ascii="Times New Roman" w:hAnsi="Times New Roman"/>
          <w:sz w:val="24"/>
          <w:szCs w:val="24"/>
        </w:rPr>
        <w:t xml:space="preserve">История России» является обязательной частью </w:t>
      </w:r>
      <w:r w:rsidR="00007C74" w:rsidRPr="006E1D98">
        <w:rPr>
          <w:rFonts w:ascii="Times New Roman" w:hAnsi="Times New Roman"/>
          <w:sz w:val="24"/>
          <w:szCs w:val="24"/>
        </w:rPr>
        <w:t>с</w:t>
      </w:r>
      <w:r w:rsidRPr="006E1D98">
        <w:rPr>
          <w:rFonts w:ascii="Times New Roman" w:hAnsi="Times New Roman"/>
          <w:sz w:val="24"/>
          <w:szCs w:val="24"/>
        </w:rPr>
        <w:t>оц</w:t>
      </w:r>
      <w:r w:rsidRPr="006E1D98">
        <w:rPr>
          <w:rFonts w:ascii="Times New Roman" w:hAnsi="Times New Roman"/>
          <w:sz w:val="24"/>
          <w:szCs w:val="24"/>
        </w:rPr>
        <w:t>и</w:t>
      </w:r>
      <w:r w:rsidRPr="006E1D98">
        <w:rPr>
          <w:rFonts w:ascii="Times New Roman" w:hAnsi="Times New Roman"/>
          <w:sz w:val="24"/>
          <w:szCs w:val="24"/>
        </w:rPr>
        <w:t>ально-гуманитарного цикла примерной основной образовательной программы в соотве</w:t>
      </w:r>
      <w:r w:rsidRPr="006E1D98">
        <w:rPr>
          <w:rFonts w:ascii="Times New Roman" w:hAnsi="Times New Roman"/>
          <w:sz w:val="24"/>
          <w:szCs w:val="24"/>
        </w:rPr>
        <w:t>т</w:t>
      </w:r>
      <w:r w:rsidRPr="006E1D98">
        <w:rPr>
          <w:rFonts w:ascii="Times New Roman" w:hAnsi="Times New Roman"/>
          <w:sz w:val="24"/>
          <w:szCs w:val="24"/>
        </w:rPr>
        <w:t xml:space="preserve">ствии с ФГОС СПО по </w:t>
      </w:r>
      <w:r w:rsidRPr="006E1D98">
        <w:rPr>
          <w:rFonts w:ascii="Times New Roman" w:hAnsi="Times New Roman"/>
          <w:color w:val="000000"/>
          <w:sz w:val="24"/>
          <w:szCs w:val="24"/>
        </w:rPr>
        <w:t>специальности</w:t>
      </w:r>
      <w:r w:rsidRPr="006E1D98">
        <w:rPr>
          <w:rFonts w:ascii="Times New Roman" w:hAnsi="Times New Roman"/>
          <w:sz w:val="24"/>
          <w:szCs w:val="24"/>
        </w:rPr>
        <w:t xml:space="preserve"> 44.02.02 Преподавание в </w:t>
      </w:r>
      <w:r w:rsidR="00007C74" w:rsidRPr="006E1D98">
        <w:rPr>
          <w:rFonts w:ascii="Times New Roman" w:hAnsi="Times New Roman"/>
          <w:sz w:val="24"/>
          <w:szCs w:val="24"/>
        </w:rPr>
        <w:t>начальных</w:t>
      </w:r>
      <w:r w:rsidRPr="006E1D98">
        <w:rPr>
          <w:rFonts w:ascii="Times New Roman" w:hAnsi="Times New Roman"/>
          <w:sz w:val="24"/>
          <w:szCs w:val="24"/>
        </w:rPr>
        <w:t xml:space="preserve"> классах. </w:t>
      </w:r>
    </w:p>
    <w:p w:rsidR="00145613" w:rsidRPr="006E1D98" w:rsidRDefault="00145613" w:rsidP="0014561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E1D98">
        <w:rPr>
          <w:rFonts w:ascii="Times New Roman" w:hAnsi="Times New Roman"/>
          <w:sz w:val="24"/>
          <w:szCs w:val="24"/>
        </w:rPr>
        <w:t>Особое значение дисциплина имеет при формировании и развитии ОК</w:t>
      </w:r>
      <w:r w:rsidR="00007C74" w:rsidRPr="006E1D98">
        <w:rPr>
          <w:rFonts w:ascii="Times New Roman" w:hAnsi="Times New Roman"/>
          <w:sz w:val="24"/>
          <w:szCs w:val="24"/>
        </w:rPr>
        <w:t xml:space="preserve"> </w:t>
      </w:r>
      <w:r w:rsidRPr="006E1D98">
        <w:rPr>
          <w:rFonts w:ascii="Times New Roman" w:hAnsi="Times New Roman"/>
          <w:sz w:val="24"/>
          <w:szCs w:val="24"/>
        </w:rPr>
        <w:t>06</w:t>
      </w:r>
      <w:r w:rsidR="00007C74" w:rsidRPr="006E1D98">
        <w:rPr>
          <w:rFonts w:ascii="Times New Roman" w:hAnsi="Times New Roman"/>
          <w:sz w:val="24"/>
          <w:szCs w:val="24"/>
        </w:rPr>
        <w:t>.</w:t>
      </w:r>
    </w:p>
    <w:p w:rsidR="00145613" w:rsidRPr="006E1D98" w:rsidRDefault="00145613" w:rsidP="00145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145613" w:rsidRPr="006E1D98" w:rsidRDefault="00145613" w:rsidP="00145613">
      <w:pPr>
        <w:spacing w:after="0"/>
        <w:ind w:firstLine="709"/>
        <w:rPr>
          <w:rFonts w:ascii="Times New Roman" w:hAnsi="Times New Roman"/>
          <w:b/>
          <w:sz w:val="24"/>
          <w:szCs w:val="24"/>
        </w:rPr>
      </w:pPr>
      <w:r w:rsidRPr="006E1D98">
        <w:rPr>
          <w:rFonts w:ascii="Times New Roman" w:hAnsi="Times New Roman"/>
          <w:b/>
          <w:sz w:val="24"/>
          <w:szCs w:val="24"/>
        </w:rPr>
        <w:t>1.2. Цель и планируемые результаты освоения дисциплины:</w:t>
      </w:r>
    </w:p>
    <w:p w:rsidR="00145613" w:rsidRPr="006E1D98" w:rsidRDefault="00145613" w:rsidP="00145613">
      <w:pPr>
        <w:suppressAutoHyphens/>
        <w:spacing w:after="0" w:line="240" w:lineRule="auto"/>
        <w:ind w:firstLine="709"/>
        <w:jc w:val="both"/>
        <w:rPr>
          <w:rFonts w:ascii="Times New Roman" w:hAnsi="Times New Roman"/>
          <w:sz w:val="24"/>
          <w:szCs w:val="24"/>
          <w:lang w:eastAsia="en-US"/>
        </w:rPr>
      </w:pPr>
      <w:r w:rsidRPr="006E1D98">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119"/>
        <w:gridCol w:w="4745"/>
      </w:tblGrid>
      <w:tr w:rsidR="00145613" w:rsidRPr="006E1D98" w:rsidTr="00007C74">
        <w:trPr>
          <w:trHeight w:val="649"/>
        </w:trPr>
        <w:tc>
          <w:tcPr>
            <w:tcW w:w="1384" w:type="dxa"/>
            <w:hideMark/>
          </w:tcPr>
          <w:p w:rsidR="00145613" w:rsidRPr="006E1D98" w:rsidRDefault="00145613" w:rsidP="00007C74">
            <w:pPr>
              <w:suppressAutoHyphens/>
              <w:spacing w:after="0" w:line="240" w:lineRule="auto"/>
              <w:jc w:val="center"/>
              <w:rPr>
                <w:rFonts w:ascii="Times New Roman" w:hAnsi="Times New Roman"/>
                <w:b/>
                <w:sz w:val="24"/>
                <w:szCs w:val="24"/>
              </w:rPr>
            </w:pPr>
            <w:r w:rsidRPr="006E1D98">
              <w:rPr>
                <w:rFonts w:ascii="Times New Roman" w:hAnsi="Times New Roman"/>
                <w:b/>
                <w:sz w:val="24"/>
                <w:szCs w:val="24"/>
              </w:rPr>
              <w:t>Код ПК, ОК</w:t>
            </w:r>
          </w:p>
        </w:tc>
        <w:tc>
          <w:tcPr>
            <w:tcW w:w="3119" w:type="dxa"/>
            <w:hideMark/>
          </w:tcPr>
          <w:p w:rsidR="00145613" w:rsidRPr="006E1D98" w:rsidRDefault="00145613" w:rsidP="00007C74">
            <w:pPr>
              <w:suppressAutoHyphens/>
              <w:spacing w:after="0" w:line="240" w:lineRule="auto"/>
              <w:jc w:val="center"/>
              <w:rPr>
                <w:rFonts w:ascii="Times New Roman" w:hAnsi="Times New Roman"/>
                <w:b/>
                <w:sz w:val="24"/>
                <w:szCs w:val="24"/>
              </w:rPr>
            </w:pPr>
            <w:r w:rsidRPr="006E1D98">
              <w:rPr>
                <w:rFonts w:ascii="Times New Roman" w:hAnsi="Times New Roman"/>
                <w:b/>
                <w:sz w:val="24"/>
                <w:szCs w:val="24"/>
              </w:rPr>
              <w:t>Умения</w:t>
            </w:r>
          </w:p>
        </w:tc>
        <w:tc>
          <w:tcPr>
            <w:tcW w:w="4745" w:type="dxa"/>
            <w:hideMark/>
          </w:tcPr>
          <w:p w:rsidR="00145613" w:rsidRPr="006E1D98" w:rsidRDefault="00145613" w:rsidP="00007C74">
            <w:pPr>
              <w:suppressAutoHyphens/>
              <w:spacing w:after="0" w:line="240" w:lineRule="auto"/>
              <w:jc w:val="center"/>
              <w:rPr>
                <w:rFonts w:ascii="Times New Roman" w:hAnsi="Times New Roman"/>
                <w:b/>
                <w:sz w:val="24"/>
                <w:szCs w:val="24"/>
              </w:rPr>
            </w:pPr>
            <w:r w:rsidRPr="006E1D98">
              <w:rPr>
                <w:rFonts w:ascii="Times New Roman" w:hAnsi="Times New Roman"/>
                <w:b/>
                <w:sz w:val="24"/>
                <w:szCs w:val="24"/>
              </w:rPr>
              <w:t>Знания</w:t>
            </w:r>
          </w:p>
        </w:tc>
      </w:tr>
      <w:tr w:rsidR="00145613" w:rsidRPr="006E1D98" w:rsidTr="00007C74">
        <w:trPr>
          <w:trHeight w:val="212"/>
        </w:trPr>
        <w:tc>
          <w:tcPr>
            <w:tcW w:w="1384" w:type="dxa"/>
          </w:tcPr>
          <w:p w:rsidR="00145613" w:rsidRPr="001A2E0A" w:rsidRDefault="00422C7B" w:rsidP="0008307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A2E0A">
              <w:rPr>
                <w:rFonts w:ascii="Times New Roman" w:hAnsi="Times New Roman"/>
                <w:sz w:val="24"/>
                <w:szCs w:val="24"/>
              </w:rPr>
              <w:t>ОК</w:t>
            </w:r>
            <w:r w:rsidR="00083070" w:rsidRPr="001A2E0A">
              <w:rPr>
                <w:rFonts w:ascii="Times New Roman" w:hAnsi="Times New Roman"/>
                <w:sz w:val="24"/>
                <w:szCs w:val="24"/>
              </w:rPr>
              <w:t xml:space="preserve"> 06</w:t>
            </w:r>
          </w:p>
        </w:tc>
        <w:tc>
          <w:tcPr>
            <w:tcW w:w="3119" w:type="dxa"/>
          </w:tcPr>
          <w:p w:rsidR="00A80779" w:rsidRDefault="00A80779" w:rsidP="00A80779">
            <w:pPr>
              <w:suppressAutoHyphens/>
              <w:spacing w:after="0" w:line="240" w:lineRule="auto"/>
              <w:rPr>
                <w:rFonts w:ascii="Times New Roman" w:hAnsi="Times New Roman"/>
                <w:sz w:val="24"/>
                <w:szCs w:val="24"/>
              </w:rPr>
            </w:pPr>
            <w:r>
              <w:rPr>
                <w:rFonts w:ascii="Times New Roman" w:hAnsi="Times New Roman"/>
                <w:sz w:val="24"/>
                <w:szCs w:val="24"/>
              </w:rPr>
              <w:t xml:space="preserve">- </w:t>
            </w:r>
            <w:r w:rsidRPr="00A80779">
              <w:rPr>
                <w:rFonts w:ascii="Times New Roman" w:hAnsi="Times New Roman"/>
                <w:sz w:val="24"/>
                <w:szCs w:val="24"/>
              </w:rPr>
              <w:t xml:space="preserve">описывать значимость своей специальности; </w:t>
            </w:r>
          </w:p>
          <w:p w:rsidR="00145613" w:rsidRPr="006E1D98" w:rsidRDefault="00A80779" w:rsidP="00A80779">
            <w:pPr>
              <w:tabs>
                <w:tab w:val="left" w:pos="266"/>
              </w:tabs>
              <w:spacing w:after="0"/>
              <w:rPr>
                <w:rFonts w:ascii="Times New Roman" w:hAnsi="Times New Roman"/>
                <w:i/>
                <w:sz w:val="24"/>
                <w:szCs w:val="24"/>
              </w:rPr>
            </w:pPr>
            <w:r>
              <w:rPr>
                <w:rFonts w:ascii="Times New Roman" w:hAnsi="Times New Roman"/>
                <w:sz w:val="24"/>
                <w:szCs w:val="24"/>
              </w:rPr>
              <w:t xml:space="preserve">- </w:t>
            </w:r>
            <w:r w:rsidRPr="00A80779">
              <w:rPr>
                <w:rFonts w:ascii="Times New Roman" w:hAnsi="Times New Roman"/>
                <w:sz w:val="24"/>
                <w:szCs w:val="24"/>
              </w:rPr>
              <w:t>применять стандарты антикоррупционного поведения</w:t>
            </w:r>
          </w:p>
        </w:tc>
        <w:tc>
          <w:tcPr>
            <w:tcW w:w="4745" w:type="dxa"/>
          </w:tcPr>
          <w:p w:rsidR="00A80779" w:rsidRDefault="00A80779" w:rsidP="00A80779">
            <w:pPr>
              <w:suppressAutoHyphens/>
              <w:spacing w:after="0" w:line="240" w:lineRule="auto"/>
              <w:rPr>
                <w:rFonts w:ascii="Times New Roman" w:hAnsi="Times New Roman"/>
                <w:sz w:val="24"/>
                <w:szCs w:val="24"/>
              </w:rPr>
            </w:pPr>
            <w:r>
              <w:rPr>
                <w:rFonts w:ascii="Times New Roman" w:hAnsi="Times New Roman"/>
                <w:sz w:val="24"/>
                <w:szCs w:val="24"/>
              </w:rPr>
              <w:t xml:space="preserve">- </w:t>
            </w:r>
            <w:r w:rsidRPr="00A80779">
              <w:rPr>
                <w:rFonts w:ascii="Times New Roman" w:hAnsi="Times New Roman"/>
                <w:sz w:val="24"/>
                <w:szCs w:val="24"/>
              </w:rPr>
              <w:t xml:space="preserve">сущность гражданско-патриотической позиции, общечеловеческих ценностей; </w:t>
            </w:r>
          </w:p>
          <w:p w:rsidR="00A80779" w:rsidRDefault="00A80779" w:rsidP="00A80779">
            <w:pPr>
              <w:suppressAutoHyphens/>
              <w:spacing w:after="0" w:line="240" w:lineRule="auto"/>
              <w:rPr>
                <w:rFonts w:ascii="Times New Roman" w:hAnsi="Times New Roman"/>
                <w:sz w:val="24"/>
                <w:szCs w:val="24"/>
              </w:rPr>
            </w:pPr>
            <w:r>
              <w:rPr>
                <w:rFonts w:ascii="Times New Roman" w:hAnsi="Times New Roman"/>
                <w:sz w:val="24"/>
                <w:szCs w:val="24"/>
              </w:rPr>
              <w:t xml:space="preserve">- </w:t>
            </w:r>
            <w:r w:rsidRPr="00A80779">
              <w:rPr>
                <w:rFonts w:ascii="Times New Roman" w:hAnsi="Times New Roman"/>
                <w:sz w:val="24"/>
                <w:szCs w:val="24"/>
              </w:rPr>
              <w:t xml:space="preserve">значимость профессиональной деятельности по специальности; </w:t>
            </w:r>
          </w:p>
          <w:p w:rsidR="00145613" w:rsidRPr="006E1D98" w:rsidRDefault="00A80779" w:rsidP="001A2E0A">
            <w:pPr>
              <w:suppressAutoHyphens/>
              <w:spacing w:after="0" w:line="240" w:lineRule="auto"/>
              <w:rPr>
                <w:rFonts w:ascii="Times New Roman" w:hAnsi="Times New Roman"/>
                <w:i/>
                <w:sz w:val="24"/>
                <w:szCs w:val="24"/>
              </w:rPr>
            </w:pPr>
            <w:r>
              <w:rPr>
                <w:rFonts w:ascii="Times New Roman" w:hAnsi="Times New Roman"/>
                <w:sz w:val="24"/>
                <w:szCs w:val="24"/>
              </w:rPr>
              <w:t xml:space="preserve">- </w:t>
            </w:r>
            <w:r w:rsidRPr="00A80779">
              <w:rPr>
                <w:rFonts w:ascii="Times New Roman" w:hAnsi="Times New Roman"/>
                <w:sz w:val="24"/>
                <w:szCs w:val="24"/>
              </w:rPr>
              <w:t>стандарты антикоррупционного поведения и последствия его нарушения</w:t>
            </w:r>
          </w:p>
        </w:tc>
      </w:tr>
    </w:tbl>
    <w:p w:rsidR="00145613" w:rsidRPr="006E1D98" w:rsidRDefault="00145613" w:rsidP="00145613">
      <w:pPr>
        <w:suppressAutoHyphens/>
        <w:spacing w:after="240" w:line="240" w:lineRule="auto"/>
        <w:ind w:firstLine="709"/>
        <w:rPr>
          <w:rFonts w:ascii="Times New Roman" w:hAnsi="Times New Roman"/>
          <w:b/>
        </w:rPr>
      </w:pPr>
    </w:p>
    <w:p w:rsidR="00145613" w:rsidRPr="006E1D98" w:rsidRDefault="00145613" w:rsidP="00007C74">
      <w:pPr>
        <w:suppressAutoHyphens/>
        <w:spacing w:after="0" w:line="240" w:lineRule="auto"/>
        <w:jc w:val="center"/>
        <w:rPr>
          <w:rFonts w:ascii="Times New Roman" w:hAnsi="Times New Roman"/>
          <w:b/>
          <w:sz w:val="24"/>
          <w:szCs w:val="24"/>
        </w:rPr>
      </w:pPr>
      <w:r w:rsidRPr="006E1D98">
        <w:rPr>
          <w:rFonts w:ascii="Times New Roman" w:hAnsi="Times New Roman"/>
          <w:b/>
          <w:sz w:val="24"/>
          <w:szCs w:val="24"/>
        </w:rPr>
        <w:t>2. СТРУКТУРА И СОДЕРЖАНИЕ УЧЕБНОЙ ДИСЦИПЛИНЫ</w:t>
      </w:r>
    </w:p>
    <w:p w:rsidR="00007C74" w:rsidRPr="006E1D98" w:rsidRDefault="00007C74" w:rsidP="00007C74">
      <w:pPr>
        <w:suppressAutoHyphens/>
        <w:spacing w:after="0" w:line="240" w:lineRule="auto"/>
        <w:jc w:val="center"/>
        <w:rPr>
          <w:rFonts w:ascii="Times New Roman" w:hAnsi="Times New Roman"/>
          <w:b/>
          <w:sz w:val="24"/>
          <w:szCs w:val="24"/>
        </w:rPr>
      </w:pPr>
    </w:p>
    <w:p w:rsidR="00145613" w:rsidRPr="006E1D98" w:rsidRDefault="00145613" w:rsidP="00007C74">
      <w:pPr>
        <w:suppressAutoHyphens/>
        <w:spacing w:after="0" w:line="240" w:lineRule="auto"/>
        <w:ind w:firstLine="709"/>
        <w:rPr>
          <w:rFonts w:ascii="Times New Roman" w:hAnsi="Times New Roman"/>
          <w:b/>
          <w:sz w:val="24"/>
          <w:szCs w:val="24"/>
        </w:rPr>
      </w:pPr>
      <w:r w:rsidRPr="006E1D98">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4"/>
        <w:gridCol w:w="2517"/>
      </w:tblGrid>
      <w:tr w:rsidR="00145613" w:rsidRPr="006E1D98" w:rsidTr="00774905">
        <w:trPr>
          <w:trHeight w:val="490"/>
        </w:trPr>
        <w:tc>
          <w:tcPr>
            <w:tcW w:w="3685" w:type="pct"/>
            <w:vAlign w:val="center"/>
          </w:tcPr>
          <w:p w:rsidR="00145613" w:rsidRPr="006E1D98" w:rsidRDefault="00145613" w:rsidP="00007C74">
            <w:pPr>
              <w:suppressAutoHyphens/>
              <w:spacing w:after="0"/>
              <w:rPr>
                <w:rFonts w:ascii="Times New Roman" w:hAnsi="Times New Roman"/>
                <w:b/>
              </w:rPr>
            </w:pPr>
            <w:r w:rsidRPr="006E1D98">
              <w:rPr>
                <w:rFonts w:ascii="Times New Roman" w:hAnsi="Times New Roman"/>
                <w:b/>
              </w:rPr>
              <w:t>Вид учебной работы</w:t>
            </w:r>
          </w:p>
        </w:tc>
        <w:tc>
          <w:tcPr>
            <w:tcW w:w="1315" w:type="pct"/>
            <w:vAlign w:val="center"/>
          </w:tcPr>
          <w:p w:rsidR="00145613" w:rsidRPr="006E1D98" w:rsidRDefault="00145613" w:rsidP="00007C74">
            <w:pPr>
              <w:suppressAutoHyphens/>
              <w:spacing w:after="0"/>
              <w:rPr>
                <w:rFonts w:ascii="Times New Roman" w:hAnsi="Times New Roman"/>
                <w:b/>
                <w:iCs/>
              </w:rPr>
            </w:pPr>
            <w:r w:rsidRPr="006E1D98">
              <w:rPr>
                <w:rFonts w:ascii="Times New Roman" w:hAnsi="Times New Roman"/>
                <w:b/>
                <w:iCs/>
              </w:rPr>
              <w:t>Объем в часах</w:t>
            </w:r>
          </w:p>
        </w:tc>
      </w:tr>
      <w:tr w:rsidR="00145613" w:rsidRPr="006E1D98" w:rsidTr="00774905">
        <w:trPr>
          <w:trHeight w:val="490"/>
        </w:trPr>
        <w:tc>
          <w:tcPr>
            <w:tcW w:w="3685" w:type="pct"/>
            <w:vAlign w:val="center"/>
          </w:tcPr>
          <w:p w:rsidR="00145613" w:rsidRPr="006E1D98" w:rsidRDefault="00145613" w:rsidP="00007C74">
            <w:pPr>
              <w:suppressAutoHyphens/>
              <w:spacing w:after="0"/>
              <w:rPr>
                <w:rFonts w:ascii="Times New Roman" w:hAnsi="Times New Roman"/>
                <w:b/>
              </w:rPr>
            </w:pPr>
            <w:r w:rsidRPr="006E1D98">
              <w:rPr>
                <w:rFonts w:ascii="Times New Roman" w:hAnsi="Times New Roman"/>
                <w:b/>
              </w:rPr>
              <w:t>Объем образовательной программы учебной дисциплины</w:t>
            </w:r>
          </w:p>
        </w:tc>
        <w:tc>
          <w:tcPr>
            <w:tcW w:w="1315" w:type="pct"/>
            <w:vAlign w:val="center"/>
          </w:tcPr>
          <w:p w:rsidR="00145613" w:rsidRPr="006E1D98" w:rsidRDefault="00145613" w:rsidP="00007C74">
            <w:pPr>
              <w:suppressAutoHyphens/>
              <w:spacing w:after="0"/>
              <w:rPr>
                <w:rFonts w:ascii="Times New Roman" w:hAnsi="Times New Roman"/>
                <w:iCs/>
              </w:rPr>
            </w:pPr>
            <w:r w:rsidRPr="006E1D98">
              <w:rPr>
                <w:rFonts w:ascii="Times New Roman" w:hAnsi="Times New Roman"/>
                <w:iCs/>
              </w:rPr>
              <w:t>72</w:t>
            </w:r>
          </w:p>
        </w:tc>
      </w:tr>
      <w:tr w:rsidR="00145613" w:rsidRPr="006E1D98" w:rsidTr="00774905">
        <w:trPr>
          <w:trHeight w:val="490"/>
        </w:trPr>
        <w:tc>
          <w:tcPr>
            <w:tcW w:w="3685" w:type="pct"/>
            <w:shd w:val="clear" w:color="auto" w:fill="auto"/>
            <w:vAlign w:val="center"/>
          </w:tcPr>
          <w:p w:rsidR="00145613" w:rsidRPr="006E1D98" w:rsidRDefault="00145613" w:rsidP="00007C74">
            <w:pPr>
              <w:suppressAutoHyphens/>
              <w:spacing w:after="0"/>
              <w:rPr>
                <w:rFonts w:ascii="Times New Roman" w:hAnsi="Times New Roman"/>
                <w:b/>
              </w:rPr>
            </w:pPr>
            <w:r w:rsidRPr="006E1D98">
              <w:rPr>
                <w:rFonts w:ascii="Times New Roman" w:hAnsi="Times New Roman"/>
                <w:b/>
              </w:rPr>
              <w:t>в т.ч. в форме практической подготовки</w:t>
            </w:r>
          </w:p>
        </w:tc>
        <w:tc>
          <w:tcPr>
            <w:tcW w:w="1315" w:type="pct"/>
            <w:shd w:val="clear" w:color="auto" w:fill="auto"/>
            <w:vAlign w:val="center"/>
          </w:tcPr>
          <w:p w:rsidR="00145613" w:rsidRPr="006E1D98" w:rsidRDefault="00145613" w:rsidP="00007C74">
            <w:pPr>
              <w:suppressAutoHyphens/>
              <w:spacing w:after="0"/>
              <w:rPr>
                <w:rFonts w:ascii="Times New Roman" w:hAnsi="Times New Roman"/>
                <w:iCs/>
              </w:rPr>
            </w:pPr>
            <w:r w:rsidRPr="006E1D98">
              <w:rPr>
                <w:rFonts w:ascii="Times New Roman" w:hAnsi="Times New Roman"/>
                <w:iCs/>
              </w:rPr>
              <w:t>3</w:t>
            </w:r>
            <w:r w:rsidR="003F32E7" w:rsidRPr="006E1D98">
              <w:rPr>
                <w:rFonts w:ascii="Times New Roman" w:hAnsi="Times New Roman"/>
                <w:iCs/>
              </w:rPr>
              <w:t>2</w:t>
            </w:r>
          </w:p>
        </w:tc>
      </w:tr>
      <w:tr w:rsidR="00145613" w:rsidRPr="006E1D98" w:rsidTr="00774905">
        <w:trPr>
          <w:trHeight w:val="336"/>
        </w:trPr>
        <w:tc>
          <w:tcPr>
            <w:tcW w:w="5000" w:type="pct"/>
            <w:gridSpan w:val="2"/>
            <w:vAlign w:val="center"/>
          </w:tcPr>
          <w:p w:rsidR="00145613" w:rsidRPr="006E1D98" w:rsidRDefault="00145613" w:rsidP="00007C74">
            <w:pPr>
              <w:suppressAutoHyphens/>
              <w:spacing w:after="0"/>
              <w:rPr>
                <w:rFonts w:ascii="Times New Roman" w:hAnsi="Times New Roman"/>
                <w:iCs/>
              </w:rPr>
            </w:pPr>
            <w:r w:rsidRPr="006E1D98">
              <w:rPr>
                <w:rFonts w:ascii="Times New Roman" w:hAnsi="Times New Roman"/>
              </w:rPr>
              <w:t>в т. ч.:</w:t>
            </w:r>
          </w:p>
        </w:tc>
      </w:tr>
      <w:tr w:rsidR="00145613" w:rsidRPr="006E1D98" w:rsidTr="00774905">
        <w:trPr>
          <w:trHeight w:val="490"/>
        </w:trPr>
        <w:tc>
          <w:tcPr>
            <w:tcW w:w="3685" w:type="pct"/>
            <w:vAlign w:val="center"/>
          </w:tcPr>
          <w:p w:rsidR="00145613" w:rsidRPr="006E1D98" w:rsidRDefault="00145613" w:rsidP="00007C74">
            <w:pPr>
              <w:suppressAutoHyphens/>
              <w:spacing w:after="0"/>
              <w:rPr>
                <w:rFonts w:ascii="Times New Roman" w:hAnsi="Times New Roman"/>
              </w:rPr>
            </w:pPr>
            <w:r w:rsidRPr="006E1D98">
              <w:rPr>
                <w:rFonts w:ascii="Times New Roman" w:hAnsi="Times New Roman"/>
              </w:rPr>
              <w:t>теоретическое обучение</w:t>
            </w:r>
          </w:p>
        </w:tc>
        <w:tc>
          <w:tcPr>
            <w:tcW w:w="1315" w:type="pct"/>
            <w:vAlign w:val="center"/>
          </w:tcPr>
          <w:p w:rsidR="00145613" w:rsidRPr="006E1D98" w:rsidRDefault="003F32E7" w:rsidP="00007C74">
            <w:pPr>
              <w:suppressAutoHyphens/>
              <w:spacing w:after="0"/>
              <w:rPr>
                <w:rFonts w:ascii="Times New Roman" w:hAnsi="Times New Roman"/>
                <w:iCs/>
              </w:rPr>
            </w:pPr>
            <w:r w:rsidRPr="006E1D98">
              <w:rPr>
                <w:rFonts w:ascii="Times New Roman" w:hAnsi="Times New Roman"/>
                <w:iCs/>
              </w:rPr>
              <w:t>32</w:t>
            </w:r>
          </w:p>
        </w:tc>
      </w:tr>
      <w:tr w:rsidR="00145613" w:rsidRPr="006E1D98" w:rsidTr="00774905">
        <w:trPr>
          <w:trHeight w:val="490"/>
        </w:trPr>
        <w:tc>
          <w:tcPr>
            <w:tcW w:w="3685" w:type="pct"/>
            <w:vAlign w:val="center"/>
          </w:tcPr>
          <w:p w:rsidR="00145613" w:rsidRPr="006E1D98" w:rsidRDefault="00145613" w:rsidP="00007C74">
            <w:pPr>
              <w:suppressAutoHyphens/>
              <w:spacing w:after="0"/>
              <w:rPr>
                <w:rFonts w:ascii="Times New Roman" w:hAnsi="Times New Roman"/>
              </w:rPr>
            </w:pPr>
            <w:r w:rsidRPr="006E1D98">
              <w:rPr>
                <w:rFonts w:ascii="Times New Roman" w:hAnsi="Times New Roman"/>
              </w:rPr>
              <w:t>практические занятия</w:t>
            </w:r>
            <w:r w:rsidRPr="006E1D98">
              <w:rPr>
                <w:rFonts w:ascii="Times New Roman" w:hAnsi="Times New Roman"/>
                <w:i/>
              </w:rPr>
              <w:t xml:space="preserve"> </w:t>
            </w:r>
          </w:p>
        </w:tc>
        <w:tc>
          <w:tcPr>
            <w:tcW w:w="1315" w:type="pct"/>
            <w:vAlign w:val="center"/>
          </w:tcPr>
          <w:p w:rsidR="00145613" w:rsidRPr="006E1D98" w:rsidRDefault="003F32E7" w:rsidP="00007C74">
            <w:pPr>
              <w:suppressAutoHyphens/>
              <w:spacing w:after="0"/>
              <w:rPr>
                <w:rFonts w:ascii="Times New Roman" w:hAnsi="Times New Roman"/>
                <w:iCs/>
              </w:rPr>
            </w:pPr>
            <w:r w:rsidRPr="006E1D98">
              <w:rPr>
                <w:rFonts w:ascii="Times New Roman" w:hAnsi="Times New Roman"/>
                <w:iCs/>
              </w:rPr>
              <w:t>32</w:t>
            </w:r>
          </w:p>
        </w:tc>
      </w:tr>
      <w:tr w:rsidR="00145613" w:rsidRPr="006E1D98" w:rsidTr="00774905">
        <w:trPr>
          <w:trHeight w:val="267"/>
        </w:trPr>
        <w:tc>
          <w:tcPr>
            <w:tcW w:w="3685" w:type="pct"/>
            <w:vAlign w:val="center"/>
          </w:tcPr>
          <w:p w:rsidR="00145613" w:rsidRPr="006E1D98" w:rsidRDefault="00145613" w:rsidP="00007C74">
            <w:pPr>
              <w:suppressAutoHyphens/>
              <w:spacing w:after="0"/>
              <w:rPr>
                <w:rFonts w:ascii="Times New Roman" w:hAnsi="Times New Roman"/>
                <w:i/>
              </w:rPr>
            </w:pPr>
            <w:r w:rsidRPr="006E1D98">
              <w:rPr>
                <w:rFonts w:ascii="Times New Roman" w:hAnsi="Times New Roman"/>
                <w:i/>
              </w:rPr>
              <w:t xml:space="preserve">Самостоятельная работа </w:t>
            </w:r>
          </w:p>
        </w:tc>
        <w:tc>
          <w:tcPr>
            <w:tcW w:w="1315" w:type="pct"/>
            <w:vAlign w:val="center"/>
          </w:tcPr>
          <w:p w:rsidR="00145613" w:rsidRPr="006E1D98" w:rsidRDefault="00145613" w:rsidP="00007C74">
            <w:pPr>
              <w:suppressAutoHyphens/>
              <w:spacing w:after="0"/>
              <w:rPr>
                <w:rFonts w:ascii="Times New Roman" w:hAnsi="Times New Roman"/>
                <w:iCs/>
              </w:rPr>
            </w:pPr>
          </w:p>
        </w:tc>
      </w:tr>
      <w:tr w:rsidR="00145613" w:rsidRPr="006E1D98" w:rsidTr="00774905">
        <w:trPr>
          <w:trHeight w:val="331"/>
        </w:trPr>
        <w:tc>
          <w:tcPr>
            <w:tcW w:w="3685" w:type="pct"/>
            <w:vAlign w:val="center"/>
          </w:tcPr>
          <w:p w:rsidR="00145613" w:rsidRPr="006E1D98" w:rsidRDefault="00145613" w:rsidP="00007C74">
            <w:pPr>
              <w:suppressAutoHyphens/>
              <w:spacing w:after="0"/>
              <w:rPr>
                <w:rFonts w:ascii="Times New Roman" w:hAnsi="Times New Roman"/>
                <w:i/>
              </w:rPr>
            </w:pPr>
            <w:r w:rsidRPr="006E1D98">
              <w:rPr>
                <w:rFonts w:ascii="Times New Roman" w:hAnsi="Times New Roman"/>
                <w:b/>
                <w:iCs/>
              </w:rPr>
              <w:t>Промежуточная аттестация</w:t>
            </w:r>
          </w:p>
        </w:tc>
        <w:tc>
          <w:tcPr>
            <w:tcW w:w="1315" w:type="pct"/>
            <w:vAlign w:val="center"/>
          </w:tcPr>
          <w:p w:rsidR="00145613" w:rsidRPr="006E1D98" w:rsidRDefault="003F32E7" w:rsidP="00007C74">
            <w:pPr>
              <w:suppressAutoHyphens/>
              <w:spacing w:after="0"/>
              <w:rPr>
                <w:rFonts w:ascii="Times New Roman" w:hAnsi="Times New Roman"/>
                <w:iCs/>
              </w:rPr>
            </w:pPr>
            <w:r w:rsidRPr="006E1D98">
              <w:rPr>
                <w:rFonts w:ascii="Times New Roman" w:hAnsi="Times New Roman"/>
                <w:iCs/>
              </w:rPr>
              <w:t xml:space="preserve">8 </w:t>
            </w:r>
          </w:p>
        </w:tc>
      </w:tr>
    </w:tbl>
    <w:p w:rsidR="00145613" w:rsidRPr="006E1D98" w:rsidRDefault="00145613" w:rsidP="00145613">
      <w:pPr>
        <w:rPr>
          <w:rFonts w:ascii="Times New Roman" w:hAnsi="Times New Roman"/>
          <w:b/>
          <w:i/>
        </w:rPr>
        <w:sectPr w:rsidR="00145613" w:rsidRPr="006E1D98" w:rsidSect="00774905">
          <w:pgSz w:w="11906" w:h="16838"/>
          <w:pgMar w:top="1134" w:right="850" w:bottom="284" w:left="1701" w:header="708" w:footer="708" w:gutter="0"/>
          <w:cols w:space="720"/>
          <w:docGrid w:linePitch="299"/>
        </w:sectPr>
      </w:pPr>
    </w:p>
    <w:p w:rsidR="00145613" w:rsidRPr="006E1D98" w:rsidRDefault="00145613" w:rsidP="00145613">
      <w:pPr>
        <w:ind w:firstLine="709"/>
        <w:rPr>
          <w:rFonts w:ascii="Times New Roman" w:hAnsi="Times New Roman"/>
          <w:b/>
          <w:bCs/>
          <w:sz w:val="24"/>
        </w:rPr>
      </w:pPr>
      <w:r w:rsidRPr="006E1D98">
        <w:rPr>
          <w:rFonts w:ascii="Times New Roman" w:hAnsi="Times New Roman"/>
          <w:b/>
          <w:sz w:val="24"/>
        </w:rPr>
        <w:lastRenderedPageBreak/>
        <w:t xml:space="preserve">2.2. Тематический план и содержание учебной дисциплины </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1"/>
        <w:gridCol w:w="8731"/>
        <w:gridCol w:w="1841"/>
        <w:gridCol w:w="2270"/>
      </w:tblGrid>
      <w:tr w:rsidR="00145613" w:rsidRPr="006E1D98" w:rsidTr="00BB1170">
        <w:tc>
          <w:tcPr>
            <w:tcW w:w="717" w:type="pct"/>
            <w:vAlign w:val="center"/>
          </w:tcPr>
          <w:p w:rsidR="00145613" w:rsidRPr="006E1D98" w:rsidRDefault="00145613" w:rsidP="00BB1170">
            <w:pPr>
              <w:suppressAutoHyphens/>
              <w:spacing w:after="0"/>
              <w:jc w:val="center"/>
              <w:rPr>
                <w:rFonts w:ascii="Times New Roman" w:hAnsi="Times New Roman"/>
                <w:b/>
                <w:bCs/>
              </w:rPr>
            </w:pPr>
            <w:r w:rsidRPr="006E1D98">
              <w:rPr>
                <w:rFonts w:ascii="Times New Roman" w:hAnsi="Times New Roman"/>
                <w:b/>
                <w:bCs/>
              </w:rPr>
              <w:t>Наименование разделов и тем</w:t>
            </w:r>
          </w:p>
        </w:tc>
        <w:tc>
          <w:tcPr>
            <w:tcW w:w="2911" w:type="pct"/>
            <w:vAlign w:val="center"/>
          </w:tcPr>
          <w:p w:rsidR="00145613" w:rsidRPr="006E1D98" w:rsidRDefault="008C6FC0" w:rsidP="00BB1170">
            <w:pPr>
              <w:suppressAutoHyphens/>
              <w:spacing w:after="0"/>
              <w:jc w:val="center"/>
              <w:rPr>
                <w:rFonts w:ascii="Times New Roman" w:hAnsi="Times New Roman"/>
                <w:b/>
                <w:bCs/>
              </w:rPr>
            </w:pPr>
            <w:r>
              <w:rPr>
                <w:rFonts w:ascii="Times New Roman" w:hAnsi="Times New Roman"/>
                <w:b/>
                <w:bCs/>
              </w:rPr>
              <w:t>Содержание</w:t>
            </w:r>
            <w:r w:rsidR="00145613" w:rsidRPr="006E1D98">
              <w:rPr>
                <w:rFonts w:ascii="Times New Roman" w:hAnsi="Times New Roman"/>
                <w:b/>
                <w:bCs/>
              </w:rPr>
              <w:t xml:space="preserve"> и формы организации деятельности обучающихся</w:t>
            </w:r>
          </w:p>
        </w:tc>
        <w:tc>
          <w:tcPr>
            <w:tcW w:w="614" w:type="pct"/>
            <w:vAlign w:val="center"/>
          </w:tcPr>
          <w:p w:rsidR="00145613" w:rsidRPr="006E1D98" w:rsidRDefault="00145613" w:rsidP="00BB1170">
            <w:pPr>
              <w:suppressAutoHyphens/>
              <w:spacing w:after="0" w:line="240" w:lineRule="auto"/>
              <w:jc w:val="center"/>
              <w:rPr>
                <w:rFonts w:ascii="Times New Roman" w:hAnsi="Times New Roman"/>
                <w:b/>
                <w:bCs/>
              </w:rPr>
            </w:pPr>
            <w:r w:rsidRPr="006E1D98">
              <w:rPr>
                <w:rFonts w:ascii="Times New Roman" w:hAnsi="Times New Roman"/>
                <w:b/>
                <w:bCs/>
              </w:rPr>
              <w:t>Объем, акад. ч / в том числе в форме практической подготовки, акад</w:t>
            </w:r>
            <w:r w:rsidR="00BB1170" w:rsidRPr="006E1D98">
              <w:rPr>
                <w:rFonts w:ascii="Times New Roman" w:hAnsi="Times New Roman"/>
                <w:b/>
                <w:bCs/>
              </w:rPr>
              <w:t>.</w:t>
            </w:r>
            <w:r w:rsidRPr="006E1D98">
              <w:rPr>
                <w:rFonts w:ascii="Times New Roman" w:hAnsi="Times New Roman"/>
                <w:b/>
                <w:bCs/>
              </w:rPr>
              <w:t xml:space="preserve"> ч</w:t>
            </w:r>
          </w:p>
        </w:tc>
        <w:tc>
          <w:tcPr>
            <w:tcW w:w="757" w:type="pct"/>
            <w:vAlign w:val="center"/>
          </w:tcPr>
          <w:p w:rsidR="00145613" w:rsidRPr="006E1D98" w:rsidRDefault="00145613" w:rsidP="00BB1170">
            <w:pPr>
              <w:suppressAutoHyphens/>
              <w:spacing w:after="0"/>
              <w:jc w:val="center"/>
              <w:rPr>
                <w:rFonts w:ascii="Times New Roman" w:hAnsi="Times New Roman"/>
                <w:b/>
                <w:bCs/>
              </w:rPr>
            </w:pPr>
            <w:r w:rsidRPr="006E1D98">
              <w:rPr>
                <w:rFonts w:ascii="Times New Roman" w:hAnsi="Times New Roman"/>
                <w:b/>
                <w:bCs/>
              </w:rPr>
              <w:t>Коды компетенций, формированию которых способствует элемент программы</w:t>
            </w:r>
          </w:p>
        </w:tc>
      </w:tr>
      <w:tr w:rsidR="00145613" w:rsidRPr="006E1D98" w:rsidTr="00BB1170">
        <w:tc>
          <w:tcPr>
            <w:tcW w:w="717" w:type="pct"/>
          </w:tcPr>
          <w:p w:rsidR="00145613" w:rsidRPr="006E1D98" w:rsidRDefault="00145613" w:rsidP="00BB1170">
            <w:pPr>
              <w:spacing w:after="0" w:line="240" w:lineRule="auto"/>
              <w:jc w:val="center"/>
              <w:rPr>
                <w:rFonts w:ascii="Times New Roman" w:hAnsi="Times New Roman"/>
                <w:b/>
                <w:bCs/>
                <w:i/>
                <w:iCs/>
              </w:rPr>
            </w:pPr>
            <w:r w:rsidRPr="006E1D98">
              <w:rPr>
                <w:rFonts w:ascii="Times New Roman" w:hAnsi="Times New Roman"/>
                <w:b/>
                <w:bCs/>
                <w:i/>
                <w:iCs/>
              </w:rPr>
              <w:t>1</w:t>
            </w:r>
          </w:p>
        </w:tc>
        <w:tc>
          <w:tcPr>
            <w:tcW w:w="2911" w:type="pct"/>
          </w:tcPr>
          <w:p w:rsidR="00145613" w:rsidRPr="006E1D98" w:rsidRDefault="00145613" w:rsidP="00BB1170">
            <w:pPr>
              <w:spacing w:after="0" w:line="240" w:lineRule="auto"/>
              <w:jc w:val="center"/>
              <w:rPr>
                <w:rFonts w:ascii="Times New Roman" w:hAnsi="Times New Roman"/>
                <w:b/>
                <w:bCs/>
                <w:i/>
                <w:iCs/>
              </w:rPr>
            </w:pPr>
            <w:r w:rsidRPr="006E1D98">
              <w:rPr>
                <w:rFonts w:ascii="Times New Roman" w:hAnsi="Times New Roman"/>
                <w:b/>
                <w:bCs/>
                <w:i/>
                <w:iCs/>
              </w:rPr>
              <w:t>2</w:t>
            </w:r>
          </w:p>
        </w:tc>
        <w:tc>
          <w:tcPr>
            <w:tcW w:w="614" w:type="pct"/>
          </w:tcPr>
          <w:p w:rsidR="00145613" w:rsidRPr="006E1D98" w:rsidRDefault="00145613" w:rsidP="00BB1170">
            <w:pPr>
              <w:spacing w:after="0" w:line="240" w:lineRule="auto"/>
              <w:jc w:val="center"/>
              <w:rPr>
                <w:rFonts w:ascii="Times New Roman" w:hAnsi="Times New Roman"/>
                <w:b/>
                <w:bCs/>
                <w:i/>
                <w:iCs/>
              </w:rPr>
            </w:pPr>
            <w:r w:rsidRPr="006E1D98">
              <w:rPr>
                <w:rFonts w:ascii="Times New Roman" w:hAnsi="Times New Roman"/>
                <w:b/>
                <w:bCs/>
                <w:i/>
                <w:iCs/>
              </w:rPr>
              <w:t>3</w:t>
            </w:r>
          </w:p>
        </w:tc>
        <w:tc>
          <w:tcPr>
            <w:tcW w:w="757" w:type="pct"/>
          </w:tcPr>
          <w:p w:rsidR="00145613" w:rsidRPr="006E1D98" w:rsidRDefault="00145613" w:rsidP="00BB1170">
            <w:pPr>
              <w:spacing w:after="0" w:line="240" w:lineRule="auto"/>
              <w:jc w:val="center"/>
              <w:rPr>
                <w:rFonts w:ascii="Times New Roman" w:hAnsi="Times New Roman"/>
                <w:b/>
                <w:bCs/>
                <w:i/>
                <w:iCs/>
              </w:rPr>
            </w:pPr>
            <w:r w:rsidRPr="006E1D98">
              <w:rPr>
                <w:rFonts w:ascii="Times New Roman" w:hAnsi="Times New Roman"/>
                <w:b/>
                <w:bCs/>
                <w:i/>
                <w:iCs/>
              </w:rPr>
              <w:t>4</w:t>
            </w:r>
          </w:p>
        </w:tc>
      </w:tr>
      <w:tr w:rsidR="00145613" w:rsidRPr="006E1D98" w:rsidTr="00BB1170">
        <w:tc>
          <w:tcPr>
            <w:tcW w:w="3629" w:type="pct"/>
            <w:gridSpan w:val="2"/>
          </w:tcPr>
          <w:p w:rsidR="00145613" w:rsidRPr="006E1D98" w:rsidRDefault="00145613" w:rsidP="00BB1170">
            <w:pPr>
              <w:spacing w:after="0" w:line="360" w:lineRule="auto"/>
              <w:rPr>
                <w:rFonts w:ascii="Times New Roman" w:hAnsi="Times New Roman"/>
                <w:b/>
                <w:bCs/>
              </w:rPr>
            </w:pPr>
            <w:r w:rsidRPr="006E1D98">
              <w:rPr>
                <w:rFonts w:ascii="Times New Roman" w:hAnsi="Times New Roman"/>
                <w:b/>
                <w:bCs/>
              </w:rPr>
              <w:t>Раздел 1. От Древней Руси к Российскому государству (IХ-ХVII века)</w:t>
            </w:r>
          </w:p>
        </w:tc>
        <w:tc>
          <w:tcPr>
            <w:tcW w:w="614" w:type="pct"/>
          </w:tcPr>
          <w:p w:rsidR="00145613" w:rsidRPr="006E1D98" w:rsidRDefault="000549E5" w:rsidP="00BB1170">
            <w:pPr>
              <w:spacing w:after="0"/>
              <w:jc w:val="center"/>
              <w:rPr>
                <w:rFonts w:ascii="Times New Roman" w:hAnsi="Times New Roman"/>
                <w:b/>
                <w:bCs/>
                <w:iCs/>
                <w:lang w:val="en-US"/>
              </w:rPr>
            </w:pPr>
            <w:r w:rsidRPr="006E1D98">
              <w:rPr>
                <w:rFonts w:ascii="Times New Roman" w:hAnsi="Times New Roman"/>
                <w:b/>
                <w:bCs/>
                <w:iCs/>
              </w:rPr>
              <w:t>18</w:t>
            </w:r>
            <w:r w:rsidR="00145613" w:rsidRPr="006E1D98">
              <w:rPr>
                <w:rFonts w:ascii="Times New Roman" w:hAnsi="Times New Roman"/>
                <w:b/>
                <w:bCs/>
                <w:iCs/>
                <w:lang w:val="en-US"/>
              </w:rPr>
              <w:t>/12</w:t>
            </w:r>
          </w:p>
        </w:tc>
        <w:tc>
          <w:tcPr>
            <w:tcW w:w="757" w:type="pct"/>
          </w:tcPr>
          <w:p w:rsidR="00145613" w:rsidRPr="006E1D98" w:rsidRDefault="00145613" w:rsidP="00BB117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iCs/>
              </w:rPr>
            </w:pPr>
          </w:p>
        </w:tc>
      </w:tr>
      <w:tr w:rsidR="00145613" w:rsidRPr="006E1D98" w:rsidTr="00BB1170">
        <w:tc>
          <w:tcPr>
            <w:tcW w:w="717" w:type="pct"/>
            <w:vMerge w:val="restart"/>
          </w:tcPr>
          <w:p w:rsidR="00145613" w:rsidRPr="006E1D98" w:rsidRDefault="00145613" w:rsidP="00BB1170">
            <w:pPr>
              <w:spacing w:after="0"/>
              <w:rPr>
                <w:rFonts w:ascii="Times New Roman" w:hAnsi="Times New Roman"/>
                <w:b/>
                <w:bCs/>
              </w:rPr>
            </w:pPr>
            <w:r w:rsidRPr="006E1D98">
              <w:rPr>
                <w:rFonts w:ascii="Times New Roman" w:hAnsi="Times New Roman"/>
                <w:b/>
                <w:bCs/>
              </w:rPr>
              <w:t>Тема 1.1.  Древняя Русь</w:t>
            </w:r>
          </w:p>
          <w:p w:rsidR="00145613" w:rsidRPr="006E1D98" w:rsidRDefault="00145613" w:rsidP="00BB1170">
            <w:pPr>
              <w:spacing w:after="0"/>
              <w:rPr>
                <w:rFonts w:ascii="Times New Roman" w:hAnsi="Times New Roman"/>
                <w:b/>
                <w:bCs/>
              </w:rPr>
            </w:pPr>
          </w:p>
        </w:tc>
        <w:tc>
          <w:tcPr>
            <w:tcW w:w="2911" w:type="pct"/>
          </w:tcPr>
          <w:p w:rsidR="00145613" w:rsidRPr="006E1D98" w:rsidRDefault="008C6FC0" w:rsidP="00BB1170">
            <w:pPr>
              <w:spacing w:after="0"/>
              <w:rPr>
                <w:rFonts w:ascii="Times New Roman" w:hAnsi="Times New Roman"/>
                <w:b/>
                <w:bCs/>
                <w:i/>
              </w:rPr>
            </w:pPr>
            <w:r>
              <w:rPr>
                <w:rFonts w:ascii="Times New Roman" w:hAnsi="Times New Roman"/>
                <w:b/>
                <w:bCs/>
              </w:rPr>
              <w:t>Содержание</w:t>
            </w:r>
          </w:p>
        </w:tc>
        <w:tc>
          <w:tcPr>
            <w:tcW w:w="614" w:type="pct"/>
            <w:vAlign w:val="center"/>
          </w:tcPr>
          <w:p w:rsidR="00145613" w:rsidRPr="006E1D98" w:rsidRDefault="000549E5" w:rsidP="00BB1170">
            <w:pPr>
              <w:suppressAutoHyphens/>
              <w:spacing w:after="0"/>
              <w:jc w:val="center"/>
              <w:rPr>
                <w:rFonts w:ascii="Times New Roman" w:hAnsi="Times New Roman"/>
                <w:b/>
                <w:iCs/>
              </w:rPr>
            </w:pPr>
            <w:r w:rsidRPr="006E1D98">
              <w:rPr>
                <w:rFonts w:ascii="Times New Roman" w:hAnsi="Times New Roman"/>
                <w:b/>
                <w:iCs/>
              </w:rPr>
              <w:t>6</w:t>
            </w:r>
            <w:r w:rsidR="00BB1170" w:rsidRPr="006E1D98">
              <w:rPr>
                <w:rFonts w:ascii="Times New Roman" w:hAnsi="Times New Roman"/>
                <w:b/>
                <w:iCs/>
              </w:rPr>
              <w:t>/4</w:t>
            </w:r>
          </w:p>
        </w:tc>
        <w:tc>
          <w:tcPr>
            <w:tcW w:w="757" w:type="pct"/>
            <w:vMerge w:val="restart"/>
          </w:tcPr>
          <w:p w:rsidR="00145613" w:rsidRPr="006E1D98" w:rsidRDefault="00BB1170" w:rsidP="0008307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rPr>
            </w:pPr>
            <w:r w:rsidRPr="006E1D98">
              <w:rPr>
                <w:rFonts w:ascii="Times New Roman" w:hAnsi="Times New Roman"/>
                <w:sz w:val="24"/>
                <w:szCs w:val="24"/>
              </w:rPr>
              <w:t xml:space="preserve">ОК </w:t>
            </w:r>
            <w:r w:rsidR="00083070">
              <w:rPr>
                <w:rFonts w:ascii="Times New Roman" w:hAnsi="Times New Roman"/>
                <w:sz w:val="24"/>
                <w:szCs w:val="24"/>
              </w:rPr>
              <w:t>06</w:t>
            </w:r>
          </w:p>
        </w:tc>
      </w:tr>
      <w:tr w:rsidR="00145613" w:rsidRPr="006E1D98" w:rsidTr="00BB1170">
        <w:tc>
          <w:tcPr>
            <w:tcW w:w="717" w:type="pct"/>
            <w:vMerge/>
          </w:tcPr>
          <w:p w:rsidR="00145613" w:rsidRPr="006E1D98" w:rsidRDefault="00145613" w:rsidP="00BB1170">
            <w:pPr>
              <w:spacing w:after="0"/>
              <w:rPr>
                <w:rFonts w:ascii="Times New Roman" w:hAnsi="Times New Roman"/>
                <w:b/>
                <w:bCs/>
                <w:i/>
              </w:rPr>
            </w:pPr>
          </w:p>
        </w:tc>
        <w:tc>
          <w:tcPr>
            <w:tcW w:w="2911" w:type="pct"/>
          </w:tcPr>
          <w:p w:rsidR="00145613" w:rsidRPr="006E1D98" w:rsidRDefault="00BB1170" w:rsidP="00BB1170">
            <w:pPr>
              <w:spacing w:after="0"/>
              <w:jc w:val="both"/>
              <w:rPr>
                <w:rFonts w:ascii="Times New Roman" w:hAnsi="Times New Roman"/>
                <w:b/>
                <w:bCs/>
              </w:rPr>
            </w:pPr>
            <w:r w:rsidRPr="006E1D98">
              <w:rPr>
                <w:rFonts w:ascii="Times New Roman" w:hAnsi="Times New Roman"/>
                <w:b/>
                <w:bCs/>
              </w:rPr>
              <w:t xml:space="preserve">1. </w:t>
            </w:r>
            <w:r w:rsidR="00145613" w:rsidRPr="006E1D98">
              <w:rPr>
                <w:rFonts w:ascii="Times New Roman" w:hAnsi="Times New Roman"/>
                <w:bCs/>
              </w:rPr>
              <w:t>Образование Древнерусского государства. Социально-экономический и п</w:t>
            </w:r>
            <w:r w:rsidR="00145613" w:rsidRPr="006E1D98">
              <w:rPr>
                <w:rFonts w:ascii="Times New Roman" w:hAnsi="Times New Roman"/>
                <w:bCs/>
              </w:rPr>
              <w:t>о</w:t>
            </w:r>
            <w:r w:rsidR="00145613" w:rsidRPr="006E1D98">
              <w:rPr>
                <w:rFonts w:ascii="Times New Roman" w:hAnsi="Times New Roman"/>
                <w:bCs/>
              </w:rPr>
              <w:t>литический строй Древней Руси.</w:t>
            </w:r>
          </w:p>
        </w:tc>
        <w:tc>
          <w:tcPr>
            <w:tcW w:w="614" w:type="pct"/>
            <w:vAlign w:val="center"/>
          </w:tcPr>
          <w:p w:rsidR="00145613" w:rsidRPr="006E1D98" w:rsidRDefault="000549E5" w:rsidP="00BB1170">
            <w:pPr>
              <w:suppressAutoHyphens/>
              <w:spacing w:after="0"/>
              <w:jc w:val="center"/>
              <w:rPr>
                <w:rFonts w:ascii="Times New Roman" w:hAnsi="Times New Roman"/>
                <w:bCs/>
                <w:iCs/>
              </w:rPr>
            </w:pPr>
            <w:r w:rsidRPr="006E1D98">
              <w:rPr>
                <w:rFonts w:ascii="Times New Roman" w:hAnsi="Times New Roman"/>
                <w:bCs/>
                <w:iCs/>
              </w:rPr>
              <w:t>0,5</w:t>
            </w:r>
          </w:p>
        </w:tc>
        <w:tc>
          <w:tcPr>
            <w:tcW w:w="757" w:type="pct"/>
            <w:vMerge/>
          </w:tcPr>
          <w:p w:rsidR="00145613" w:rsidRPr="006E1D98" w:rsidRDefault="00145613" w:rsidP="00BB1170">
            <w:pPr>
              <w:spacing w:after="0"/>
              <w:rPr>
                <w:rFonts w:ascii="Times New Roman" w:hAnsi="Times New Roman"/>
                <w:b/>
                <w:bCs/>
                <w:i/>
              </w:rPr>
            </w:pPr>
          </w:p>
        </w:tc>
      </w:tr>
      <w:tr w:rsidR="00145613" w:rsidRPr="006E1D98" w:rsidTr="00BB1170">
        <w:tc>
          <w:tcPr>
            <w:tcW w:w="717" w:type="pct"/>
            <w:vMerge/>
          </w:tcPr>
          <w:p w:rsidR="00145613" w:rsidRPr="006E1D98" w:rsidRDefault="00145613" w:rsidP="00BB1170">
            <w:pPr>
              <w:spacing w:after="0"/>
              <w:rPr>
                <w:rFonts w:ascii="Times New Roman" w:hAnsi="Times New Roman"/>
                <w:b/>
                <w:bCs/>
                <w:i/>
              </w:rPr>
            </w:pPr>
          </w:p>
        </w:tc>
        <w:tc>
          <w:tcPr>
            <w:tcW w:w="2911" w:type="pct"/>
          </w:tcPr>
          <w:p w:rsidR="00145613" w:rsidRPr="006E1D98" w:rsidRDefault="00145613" w:rsidP="00BB1170">
            <w:pPr>
              <w:spacing w:after="0"/>
              <w:jc w:val="both"/>
              <w:rPr>
                <w:rFonts w:ascii="Times New Roman" w:hAnsi="Times New Roman"/>
                <w:b/>
                <w:bCs/>
              </w:rPr>
            </w:pPr>
            <w:r w:rsidRPr="006E1D98">
              <w:rPr>
                <w:rFonts w:ascii="Times New Roman" w:hAnsi="Times New Roman"/>
                <w:b/>
                <w:bCs/>
              </w:rPr>
              <w:t>2.</w:t>
            </w:r>
            <w:r w:rsidRPr="006E1D98">
              <w:rPr>
                <w:rFonts w:ascii="Times New Roman" w:hAnsi="Times New Roman"/>
                <w:bCs/>
              </w:rPr>
              <w:t xml:space="preserve"> Удельный период в истории Древней Руси.</w:t>
            </w:r>
          </w:p>
        </w:tc>
        <w:tc>
          <w:tcPr>
            <w:tcW w:w="614" w:type="pct"/>
            <w:vAlign w:val="center"/>
          </w:tcPr>
          <w:p w:rsidR="00145613" w:rsidRPr="006E1D98" w:rsidRDefault="000549E5" w:rsidP="00BB1170">
            <w:pPr>
              <w:suppressAutoHyphens/>
              <w:spacing w:after="0"/>
              <w:jc w:val="center"/>
              <w:rPr>
                <w:rFonts w:ascii="Times New Roman" w:hAnsi="Times New Roman"/>
                <w:bCs/>
                <w:iCs/>
              </w:rPr>
            </w:pPr>
            <w:r w:rsidRPr="006E1D98">
              <w:rPr>
                <w:rFonts w:ascii="Times New Roman" w:hAnsi="Times New Roman"/>
                <w:bCs/>
                <w:iCs/>
              </w:rPr>
              <w:t>0,5</w:t>
            </w:r>
          </w:p>
        </w:tc>
        <w:tc>
          <w:tcPr>
            <w:tcW w:w="757" w:type="pct"/>
            <w:vMerge/>
          </w:tcPr>
          <w:p w:rsidR="00145613" w:rsidRPr="006E1D98" w:rsidRDefault="00145613" w:rsidP="00BB1170">
            <w:pPr>
              <w:spacing w:after="0"/>
              <w:rPr>
                <w:rFonts w:ascii="Times New Roman" w:hAnsi="Times New Roman"/>
                <w:b/>
                <w:bCs/>
                <w:i/>
              </w:rPr>
            </w:pPr>
          </w:p>
        </w:tc>
      </w:tr>
      <w:tr w:rsidR="00145613" w:rsidRPr="006E1D98" w:rsidTr="00BB1170">
        <w:tc>
          <w:tcPr>
            <w:tcW w:w="717" w:type="pct"/>
            <w:vMerge/>
          </w:tcPr>
          <w:p w:rsidR="00145613" w:rsidRPr="006E1D98" w:rsidRDefault="00145613" w:rsidP="00BB1170">
            <w:pPr>
              <w:spacing w:after="0"/>
              <w:rPr>
                <w:rFonts w:ascii="Times New Roman" w:hAnsi="Times New Roman"/>
                <w:b/>
                <w:bCs/>
                <w:i/>
              </w:rPr>
            </w:pPr>
          </w:p>
        </w:tc>
        <w:tc>
          <w:tcPr>
            <w:tcW w:w="2911" w:type="pct"/>
          </w:tcPr>
          <w:p w:rsidR="00145613" w:rsidRPr="006E1D98" w:rsidRDefault="00145613" w:rsidP="00BB1170">
            <w:pPr>
              <w:spacing w:after="0"/>
              <w:jc w:val="both"/>
              <w:rPr>
                <w:rFonts w:ascii="Times New Roman" w:hAnsi="Times New Roman"/>
                <w:b/>
                <w:bCs/>
              </w:rPr>
            </w:pPr>
            <w:r w:rsidRPr="006E1D98">
              <w:rPr>
                <w:rFonts w:ascii="Times New Roman" w:hAnsi="Times New Roman"/>
                <w:b/>
                <w:bCs/>
              </w:rPr>
              <w:t>3.</w:t>
            </w:r>
            <w:r w:rsidRPr="006E1D98">
              <w:rPr>
                <w:rFonts w:ascii="Times New Roman" w:hAnsi="Times New Roman"/>
                <w:bCs/>
              </w:rPr>
              <w:t xml:space="preserve"> Монгольское завоевание и его последствия.</w:t>
            </w:r>
          </w:p>
        </w:tc>
        <w:tc>
          <w:tcPr>
            <w:tcW w:w="614" w:type="pct"/>
            <w:vAlign w:val="center"/>
          </w:tcPr>
          <w:p w:rsidR="00145613" w:rsidRPr="006E1D98" w:rsidRDefault="00145613" w:rsidP="00BB1170">
            <w:pPr>
              <w:suppressAutoHyphens/>
              <w:spacing w:after="0"/>
              <w:jc w:val="center"/>
              <w:rPr>
                <w:rFonts w:ascii="Times New Roman" w:hAnsi="Times New Roman"/>
                <w:bCs/>
                <w:iCs/>
              </w:rPr>
            </w:pPr>
            <w:r w:rsidRPr="006E1D98">
              <w:rPr>
                <w:rFonts w:ascii="Times New Roman" w:hAnsi="Times New Roman"/>
                <w:bCs/>
                <w:iCs/>
              </w:rPr>
              <w:t>1</w:t>
            </w:r>
          </w:p>
        </w:tc>
        <w:tc>
          <w:tcPr>
            <w:tcW w:w="757" w:type="pct"/>
            <w:vMerge/>
          </w:tcPr>
          <w:p w:rsidR="00145613" w:rsidRPr="006E1D98" w:rsidRDefault="00145613" w:rsidP="00BB1170">
            <w:pPr>
              <w:spacing w:after="0"/>
              <w:rPr>
                <w:rFonts w:ascii="Times New Roman" w:hAnsi="Times New Roman"/>
                <w:b/>
                <w:bCs/>
                <w:i/>
              </w:rPr>
            </w:pPr>
          </w:p>
        </w:tc>
      </w:tr>
      <w:tr w:rsidR="00145613" w:rsidRPr="006E1D98" w:rsidTr="00BB1170">
        <w:tc>
          <w:tcPr>
            <w:tcW w:w="717" w:type="pct"/>
            <w:vMerge/>
          </w:tcPr>
          <w:p w:rsidR="00145613" w:rsidRPr="006E1D98" w:rsidRDefault="00145613" w:rsidP="00BB1170">
            <w:pPr>
              <w:spacing w:after="0"/>
              <w:rPr>
                <w:rFonts w:ascii="Times New Roman" w:hAnsi="Times New Roman"/>
                <w:b/>
                <w:bCs/>
                <w:i/>
              </w:rPr>
            </w:pPr>
          </w:p>
        </w:tc>
        <w:tc>
          <w:tcPr>
            <w:tcW w:w="2911" w:type="pct"/>
          </w:tcPr>
          <w:p w:rsidR="00145613" w:rsidRPr="006E1D98" w:rsidRDefault="00E31D79" w:rsidP="00BB1170">
            <w:pPr>
              <w:spacing w:after="0"/>
              <w:jc w:val="both"/>
              <w:rPr>
                <w:rFonts w:ascii="Times New Roman" w:hAnsi="Times New Roman"/>
                <w:b/>
                <w:i/>
              </w:rPr>
            </w:pPr>
            <w:r>
              <w:rPr>
                <w:rFonts w:ascii="Times New Roman" w:hAnsi="Times New Roman"/>
                <w:b/>
                <w:bCs/>
              </w:rPr>
              <w:t>В том числе практических занятий и лабораторных работ</w:t>
            </w:r>
          </w:p>
        </w:tc>
        <w:tc>
          <w:tcPr>
            <w:tcW w:w="614" w:type="pct"/>
            <w:vAlign w:val="center"/>
          </w:tcPr>
          <w:p w:rsidR="00145613" w:rsidRPr="006E1D98" w:rsidRDefault="00145613" w:rsidP="00BB1170">
            <w:pPr>
              <w:suppressAutoHyphens/>
              <w:spacing w:after="0"/>
              <w:jc w:val="center"/>
              <w:rPr>
                <w:rFonts w:ascii="Times New Roman" w:hAnsi="Times New Roman"/>
                <w:b/>
                <w:iCs/>
              </w:rPr>
            </w:pPr>
            <w:r w:rsidRPr="006E1D98">
              <w:rPr>
                <w:rFonts w:ascii="Times New Roman" w:hAnsi="Times New Roman"/>
                <w:b/>
                <w:iCs/>
              </w:rPr>
              <w:t>4</w:t>
            </w:r>
          </w:p>
        </w:tc>
        <w:tc>
          <w:tcPr>
            <w:tcW w:w="757" w:type="pct"/>
            <w:vMerge/>
          </w:tcPr>
          <w:p w:rsidR="00145613" w:rsidRPr="006E1D98" w:rsidRDefault="00145613" w:rsidP="00BB1170">
            <w:pPr>
              <w:spacing w:after="0"/>
              <w:rPr>
                <w:rFonts w:ascii="Times New Roman" w:hAnsi="Times New Roman"/>
                <w:b/>
                <w:i/>
              </w:rPr>
            </w:pPr>
          </w:p>
        </w:tc>
      </w:tr>
      <w:tr w:rsidR="00145613" w:rsidRPr="006E1D98" w:rsidTr="00BB1170">
        <w:tc>
          <w:tcPr>
            <w:tcW w:w="717" w:type="pct"/>
            <w:vMerge/>
          </w:tcPr>
          <w:p w:rsidR="00145613" w:rsidRPr="006E1D98" w:rsidRDefault="00145613" w:rsidP="00BB1170">
            <w:pPr>
              <w:spacing w:after="0"/>
              <w:rPr>
                <w:rFonts w:ascii="Times New Roman" w:hAnsi="Times New Roman"/>
                <w:b/>
                <w:bCs/>
                <w:i/>
              </w:rPr>
            </w:pPr>
          </w:p>
        </w:tc>
        <w:tc>
          <w:tcPr>
            <w:tcW w:w="2911" w:type="pct"/>
          </w:tcPr>
          <w:p w:rsidR="00145613" w:rsidRPr="006E1D98" w:rsidRDefault="00145613" w:rsidP="00BB1170">
            <w:pPr>
              <w:spacing w:after="0"/>
              <w:jc w:val="both"/>
              <w:rPr>
                <w:rFonts w:ascii="Times New Roman" w:hAnsi="Times New Roman"/>
                <w:b/>
              </w:rPr>
            </w:pPr>
            <w:r w:rsidRPr="006E1D98">
              <w:rPr>
                <w:rFonts w:ascii="Times New Roman" w:hAnsi="Times New Roman"/>
                <w:b/>
              </w:rPr>
              <w:t>Практическое занятие 1. Письменная работа «</w:t>
            </w:r>
            <w:r w:rsidRPr="006E1D98">
              <w:rPr>
                <w:rFonts w:ascii="Times New Roman" w:hAnsi="Times New Roman"/>
                <w:bCs/>
              </w:rPr>
              <w:t>Социально-экономический и политич</w:t>
            </w:r>
            <w:r w:rsidRPr="006E1D98">
              <w:rPr>
                <w:rFonts w:ascii="Times New Roman" w:hAnsi="Times New Roman"/>
                <w:bCs/>
              </w:rPr>
              <w:t>е</w:t>
            </w:r>
            <w:r w:rsidRPr="006E1D98">
              <w:rPr>
                <w:rFonts w:ascii="Times New Roman" w:hAnsi="Times New Roman"/>
                <w:bCs/>
              </w:rPr>
              <w:t>ский строй Древней Руси»</w:t>
            </w:r>
          </w:p>
        </w:tc>
        <w:tc>
          <w:tcPr>
            <w:tcW w:w="614" w:type="pct"/>
            <w:vAlign w:val="center"/>
          </w:tcPr>
          <w:p w:rsidR="00145613" w:rsidRPr="006E1D98" w:rsidRDefault="00145613" w:rsidP="00BB1170">
            <w:pPr>
              <w:suppressAutoHyphens/>
              <w:spacing w:after="0"/>
              <w:jc w:val="center"/>
              <w:rPr>
                <w:rFonts w:ascii="Times New Roman" w:hAnsi="Times New Roman"/>
                <w:iCs/>
              </w:rPr>
            </w:pPr>
            <w:r w:rsidRPr="006E1D98">
              <w:rPr>
                <w:rFonts w:ascii="Times New Roman" w:hAnsi="Times New Roman"/>
                <w:iCs/>
              </w:rPr>
              <w:t>2</w:t>
            </w:r>
          </w:p>
        </w:tc>
        <w:tc>
          <w:tcPr>
            <w:tcW w:w="757" w:type="pct"/>
            <w:vMerge/>
          </w:tcPr>
          <w:p w:rsidR="00145613" w:rsidRPr="006E1D98" w:rsidRDefault="00145613" w:rsidP="00BB1170">
            <w:pPr>
              <w:spacing w:after="0"/>
              <w:rPr>
                <w:rFonts w:ascii="Times New Roman" w:hAnsi="Times New Roman"/>
                <w:b/>
                <w:i/>
              </w:rPr>
            </w:pPr>
          </w:p>
        </w:tc>
      </w:tr>
      <w:tr w:rsidR="00145613" w:rsidRPr="006E1D98" w:rsidTr="00BB1170">
        <w:tc>
          <w:tcPr>
            <w:tcW w:w="717" w:type="pct"/>
            <w:vMerge/>
          </w:tcPr>
          <w:p w:rsidR="00145613" w:rsidRPr="006E1D98" w:rsidRDefault="00145613" w:rsidP="00BB1170">
            <w:pPr>
              <w:spacing w:after="0"/>
              <w:rPr>
                <w:rFonts w:ascii="Times New Roman" w:hAnsi="Times New Roman"/>
                <w:b/>
                <w:bCs/>
                <w:i/>
              </w:rPr>
            </w:pPr>
          </w:p>
        </w:tc>
        <w:tc>
          <w:tcPr>
            <w:tcW w:w="2911" w:type="pct"/>
            <w:vAlign w:val="bottom"/>
          </w:tcPr>
          <w:p w:rsidR="00145613" w:rsidRPr="006E1D98" w:rsidRDefault="00145613" w:rsidP="00BB1170">
            <w:pPr>
              <w:spacing w:after="0"/>
              <w:rPr>
                <w:rFonts w:ascii="Times New Roman" w:hAnsi="Times New Roman"/>
                <w:b/>
              </w:rPr>
            </w:pPr>
            <w:r w:rsidRPr="006E1D98">
              <w:rPr>
                <w:rFonts w:ascii="Times New Roman" w:hAnsi="Times New Roman"/>
                <w:b/>
              </w:rPr>
              <w:t>Практическое занятие 2. Письменная работа «</w:t>
            </w:r>
            <w:r w:rsidRPr="006E1D98">
              <w:rPr>
                <w:rFonts w:ascii="Times New Roman" w:hAnsi="Times New Roman"/>
                <w:bCs/>
              </w:rPr>
              <w:t>Монгольское завоевание и его после</w:t>
            </w:r>
            <w:r w:rsidRPr="006E1D98">
              <w:rPr>
                <w:rFonts w:ascii="Times New Roman" w:hAnsi="Times New Roman"/>
                <w:bCs/>
              </w:rPr>
              <w:t>д</w:t>
            </w:r>
            <w:r w:rsidRPr="006E1D98">
              <w:rPr>
                <w:rFonts w:ascii="Times New Roman" w:hAnsi="Times New Roman"/>
                <w:bCs/>
              </w:rPr>
              <w:t>ствия»</w:t>
            </w:r>
          </w:p>
        </w:tc>
        <w:tc>
          <w:tcPr>
            <w:tcW w:w="614" w:type="pct"/>
            <w:vAlign w:val="center"/>
          </w:tcPr>
          <w:p w:rsidR="00145613" w:rsidRPr="006E1D98" w:rsidRDefault="00145613" w:rsidP="00BB1170">
            <w:pPr>
              <w:suppressAutoHyphens/>
              <w:spacing w:after="0"/>
              <w:jc w:val="center"/>
              <w:rPr>
                <w:rFonts w:ascii="Times New Roman" w:hAnsi="Times New Roman"/>
                <w:iCs/>
              </w:rPr>
            </w:pPr>
            <w:r w:rsidRPr="006E1D98">
              <w:rPr>
                <w:rFonts w:ascii="Times New Roman" w:hAnsi="Times New Roman"/>
                <w:iCs/>
              </w:rPr>
              <w:t>2</w:t>
            </w:r>
          </w:p>
        </w:tc>
        <w:tc>
          <w:tcPr>
            <w:tcW w:w="757" w:type="pct"/>
            <w:vMerge/>
          </w:tcPr>
          <w:p w:rsidR="00145613" w:rsidRPr="006E1D98" w:rsidRDefault="00145613" w:rsidP="00BB1170">
            <w:pPr>
              <w:spacing w:after="0"/>
              <w:rPr>
                <w:rFonts w:ascii="Times New Roman" w:hAnsi="Times New Roman"/>
                <w:b/>
                <w:i/>
              </w:rPr>
            </w:pPr>
          </w:p>
        </w:tc>
      </w:tr>
      <w:tr w:rsidR="00145613" w:rsidRPr="006E1D98" w:rsidTr="00BB1170">
        <w:tc>
          <w:tcPr>
            <w:tcW w:w="717" w:type="pct"/>
            <w:vMerge w:val="restart"/>
          </w:tcPr>
          <w:p w:rsidR="00145613" w:rsidRPr="006E1D98" w:rsidRDefault="00145613" w:rsidP="00BB1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r w:rsidRPr="006E1D98">
              <w:rPr>
                <w:rFonts w:ascii="Times New Roman" w:hAnsi="Times New Roman"/>
                <w:b/>
                <w:bCs/>
              </w:rPr>
              <w:t>Тема 1.2.</w:t>
            </w:r>
            <w:r w:rsidRPr="006E1D98">
              <w:rPr>
                <w:rFonts w:ascii="Times New Roman" w:hAnsi="Times New Roman"/>
              </w:rPr>
              <w:t xml:space="preserve"> </w:t>
            </w:r>
            <w:r w:rsidRPr="006E1D98">
              <w:rPr>
                <w:rFonts w:ascii="Times New Roman" w:hAnsi="Times New Roman"/>
                <w:b/>
                <w:bCs/>
              </w:rPr>
              <w:t>Формирование Росси</w:t>
            </w:r>
            <w:r w:rsidRPr="006E1D98">
              <w:rPr>
                <w:rFonts w:ascii="Times New Roman" w:hAnsi="Times New Roman"/>
                <w:b/>
                <w:bCs/>
              </w:rPr>
              <w:t>й</w:t>
            </w:r>
            <w:r w:rsidRPr="006E1D98">
              <w:rPr>
                <w:rFonts w:ascii="Times New Roman" w:hAnsi="Times New Roman"/>
                <w:b/>
                <w:bCs/>
              </w:rPr>
              <w:t>ского государства</w:t>
            </w:r>
          </w:p>
          <w:p w:rsidR="00145613" w:rsidRPr="006E1D98" w:rsidRDefault="00145613" w:rsidP="00BB1170">
            <w:pPr>
              <w:spacing w:after="0"/>
              <w:rPr>
                <w:rFonts w:ascii="Times New Roman" w:hAnsi="Times New Roman"/>
                <w:b/>
                <w:bCs/>
              </w:rPr>
            </w:pPr>
          </w:p>
        </w:tc>
        <w:tc>
          <w:tcPr>
            <w:tcW w:w="2911" w:type="pct"/>
          </w:tcPr>
          <w:p w:rsidR="00145613" w:rsidRPr="006E1D98" w:rsidRDefault="008C6FC0" w:rsidP="00BB1170">
            <w:pPr>
              <w:spacing w:after="0"/>
              <w:rPr>
                <w:rFonts w:ascii="Times New Roman" w:hAnsi="Times New Roman"/>
                <w:b/>
                <w:bCs/>
              </w:rPr>
            </w:pPr>
            <w:r>
              <w:rPr>
                <w:rFonts w:ascii="Times New Roman" w:hAnsi="Times New Roman"/>
                <w:b/>
                <w:bCs/>
              </w:rPr>
              <w:t>Содержание</w:t>
            </w:r>
            <w:r w:rsidR="00145613" w:rsidRPr="006E1D98">
              <w:rPr>
                <w:rFonts w:ascii="Times New Roman" w:hAnsi="Times New Roman"/>
                <w:b/>
                <w:bCs/>
              </w:rPr>
              <w:t xml:space="preserve"> </w:t>
            </w:r>
          </w:p>
        </w:tc>
        <w:tc>
          <w:tcPr>
            <w:tcW w:w="614" w:type="pct"/>
            <w:vAlign w:val="center"/>
          </w:tcPr>
          <w:p w:rsidR="00145613" w:rsidRPr="006E1D98" w:rsidRDefault="000549E5" w:rsidP="00BB1170">
            <w:pPr>
              <w:spacing w:after="0"/>
              <w:jc w:val="center"/>
              <w:rPr>
                <w:rFonts w:ascii="Times New Roman" w:hAnsi="Times New Roman"/>
                <w:b/>
                <w:bCs/>
              </w:rPr>
            </w:pPr>
            <w:r w:rsidRPr="006E1D98">
              <w:rPr>
                <w:rFonts w:ascii="Times New Roman" w:hAnsi="Times New Roman"/>
                <w:b/>
                <w:bCs/>
              </w:rPr>
              <w:t>3</w:t>
            </w:r>
            <w:r w:rsidR="00BB1170" w:rsidRPr="006E1D98">
              <w:rPr>
                <w:rFonts w:ascii="Times New Roman" w:hAnsi="Times New Roman"/>
                <w:b/>
                <w:bCs/>
              </w:rPr>
              <w:t>/2</w:t>
            </w:r>
          </w:p>
        </w:tc>
        <w:tc>
          <w:tcPr>
            <w:tcW w:w="757" w:type="pct"/>
            <w:vMerge w:val="restart"/>
          </w:tcPr>
          <w:p w:rsidR="00145613" w:rsidRPr="006E1D98" w:rsidRDefault="00083070" w:rsidP="00BB117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ОК 06</w:t>
            </w:r>
          </w:p>
          <w:p w:rsidR="00145613" w:rsidRPr="006E1D98" w:rsidRDefault="00145613" w:rsidP="00BB1170">
            <w:pPr>
              <w:spacing w:after="0"/>
              <w:rPr>
                <w:rFonts w:ascii="Times New Roman" w:hAnsi="Times New Roman"/>
                <w:b/>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
                <w:bCs/>
              </w:rPr>
            </w:pPr>
            <w:r w:rsidRPr="006E1D98">
              <w:rPr>
                <w:rFonts w:ascii="Times New Roman" w:hAnsi="Times New Roman"/>
                <w:b/>
                <w:bCs/>
              </w:rPr>
              <w:t xml:space="preserve">1. </w:t>
            </w:r>
            <w:r w:rsidRPr="006E1D98">
              <w:rPr>
                <w:rFonts w:ascii="Times New Roman" w:hAnsi="Times New Roman"/>
                <w:bCs/>
              </w:rPr>
              <w:t xml:space="preserve"> Причины и основные этапы объединения русских земель.</w:t>
            </w:r>
          </w:p>
        </w:tc>
        <w:tc>
          <w:tcPr>
            <w:tcW w:w="614" w:type="pct"/>
            <w:vAlign w:val="center"/>
          </w:tcPr>
          <w:p w:rsidR="00145613" w:rsidRPr="006E1D98" w:rsidRDefault="000549E5" w:rsidP="00BB1170">
            <w:pPr>
              <w:spacing w:after="0"/>
              <w:jc w:val="center"/>
              <w:rPr>
                <w:rFonts w:ascii="Times New Roman" w:hAnsi="Times New Roman"/>
                <w:bCs/>
              </w:rPr>
            </w:pPr>
            <w:r w:rsidRPr="006E1D98">
              <w:rPr>
                <w:rFonts w:ascii="Times New Roman" w:hAnsi="Times New Roman"/>
                <w:bCs/>
              </w:rPr>
              <w:t>0,5</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
                <w:bCs/>
              </w:rPr>
            </w:pPr>
            <w:r w:rsidRPr="006E1D98">
              <w:rPr>
                <w:rFonts w:ascii="Times New Roman" w:hAnsi="Times New Roman"/>
                <w:b/>
                <w:bCs/>
              </w:rPr>
              <w:t>2.</w:t>
            </w:r>
            <w:r w:rsidRPr="006E1D98">
              <w:rPr>
                <w:rFonts w:ascii="Times New Roman" w:hAnsi="Times New Roman"/>
                <w:bCs/>
              </w:rPr>
              <w:t xml:space="preserve"> Московские князья и их политика. Образование единого Русского государс</w:t>
            </w:r>
            <w:r w:rsidRPr="006E1D98">
              <w:rPr>
                <w:rFonts w:ascii="Times New Roman" w:hAnsi="Times New Roman"/>
                <w:bCs/>
              </w:rPr>
              <w:t>т</w:t>
            </w:r>
            <w:r w:rsidRPr="006E1D98">
              <w:rPr>
                <w:rFonts w:ascii="Times New Roman" w:hAnsi="Times New Roman"/>
                <w:bCs/>
              </w:rPr>
              <w:t>ва и его значение.</w:t>
            </w:r>
          </w:p>
        </w:tc>
        <w:tc>
          <w:tcPr>
            <w:tcW w:w="614" w:type="pct"/>
            <w:vAlign w:val="center"/>
          </w:tcPr>
          <w:p w:rsidR="00145613" w:rsidRPr="006E1D98" w:rsidRDefault="000549E5" w:rsidP="00BB1170">
            <w:pPr>
              <w:spacing w:after="0"/>
              <w:jc w:val="center"/>
              <w:rPr>
                <w:rFonts w:ascii="Times New Roman" w:hAnsi="Times New Roman"/>
                <w:bCs/>
              </w:rPr>
            </w:pPr>
            <w:r w:rsidRPr="006E1D98">
              <w:rPr>
                <w:rFonts w:ascii="Times New Roman" w:hAnsi="Times New Roman"/>
                <w:bCs/>
              </w:rPr>
              <w:t>0,5</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E31D79" w:rsidP="00BB1170">
            <w:pPr>
              <w:spacing w:after="0"/>
              <w:rPr>
                <w:rFonts w:ascii="Times New Roman" w:hAnsi="Times New Roman"/>
                <w:b/>
              </w:rPr>
            </w:pPr>
            <w:r>
              <w:rPr>
                <w:rFonts w:ascii="Times New Roman" w:hAnsi="Times New Roman"/>
                <w:b/>
                <w:bCs/>
              </w:rPr>
              <w:t>В том числе практических занятий и лабораторных работ</w:t>
            </w:r>
          </w:p>
        </w:tc>
        <w:tc>
          <w:tcPr>
            <w:tcW w:w="614" w:type="pct"/>
            <w:vAlign w:val="center"/>
          </w:tcPr>
          <w:p w:rsidR="00145613" w:rsidRPr="006E1D98" w:rsidRDefault="00145613" w:rsidP="00BB1170">
            <w:pPr>
              <w:spacing w:after="0"/>
              <w:jc w:val="center"/>
              <w:rPr>
                <w:rFonts w:ascii="Times New Roman" w:hAnsi="Times New Roman"/>
                <w:b/>
                <w:bCs/>
              </w:rPr>
            </w:pPr>
            <w:r w:rsidRPr="006E1D98">
              <w:rPr>
                <w:rFonts w:ascii="Times New Roman" w:hAnsi="Times New Roman"/>
                <w:b/>
                <w:bCs/>
              </w:rPr>
              <w:t>2</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
              </w:rPr>
            </w:pPr>
            <w:r w:rsidRPr="006E1D98">
              <w:rPr>
                <w:rFonts w:ascii="Times New Roman" w:hAnsi="Times New Roman"/>
                <w:b/>
              </w:rPr>
              <w:t>Практическое занятие 3. Семинар «</w:t>
            </w:r>
            <w:r w:rsidRPr="006E1D98">
              <w:rPr>
                <w:rFonts w:ascii="Times New Roman" w:hAnsi="Times New Roman"/>
                <w:bCs/>
              </w:rPr>
              <w:t>Формирование Российского государства, причины и последствия»</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2</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val="restart"/>
          </w:tcPr>
          <w:p w:rsidR="00145613" w:rsidRPr="006E1D98" w:rsidRDefault="00145613" w:rsidP="00BB1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r w:rsidRPr="006E1D98">
              <w:rPr>
                <w:rFonts w:ascii="Times New Roman" w:hAnsi="Times New Roman"/>
                <w:b/>
                <w:bCs/>
              </w:rPr>
              <w:t>Тема 1.3. Развитие России в XVI-XVII вв.</w:t>
            </w:r>
          </w:p>
          <w:p w:rsidR="00145613" w:rsidRPr="006E1D98" w:rsidRDefault="00145613" w:rsidP="00BB1170">
            <w:pPr>
              <w:spacing w:after="0"/>
              <w:rPr>
                <w:rFonts w:ascii="Times New Roman" w:hAnsi="Times New Roman"/>
                <w:b/>
                <w:bCs/>
              </w:rPr>
            </w:pPr>
          </w:p>
        </w:tc>
        <w:tc>
          <w:tcPr>
            <w:tcW w:w="2911" w:type="pct"/>
          </w:tcPr>
          <w:p w:rsidR="00145613" w:rsidRPr="006E1D98" w:rsidRDefault="008C6FC0" w:rsidP="00BB1170">
            <w:pPr>
              <w:spacing w:after="0"/>
              <w:rPr>
                <w:rFonts w:ascii="Times New Roman" w:hAnsi="Times New Roman"/>
                <w:b/>
                <w:bCs/>
              </w:rPr>
            </w:pPr>
            <w:r>
              <w:rPr>
                <w:rFonts w:ascii="Times New Roman" w:hAnsi="Times New Roman"/>
                <w:b/>
                <w:bCs/>
              </w:rPr>
              <w:t>Содержание</w:t>
            </w:r>
          </w:p>
        </w:tc>
        <w:tc>
          <w:tcPr>
            <w:tcW w:w="614" w:type="pct"/>
            <w:vAlign w:val="center"/>
          </w:tcPr>
          <w:p w:rsidR="00145613" w:rsidRPr="006E1D98" w:rsidRDefault="000549E5" w:rsidP="00BB1170">
            <w:pPr>
              <w:spacing w:after="0"/>
              <w:jc w:val="center"/>
              <w:rPr>
                <w:rFonts w:ascii="Times New Roman" w:hAnsi="Times New Roman"/>
                <w:b/>
                <w:bCs/>
              </w:rPr>
            </w:pPr>
            <w:r w:rsidRPr="006E1D98">
              <w:rPr>
                <w:rFonts w:ascii="Times New Roman" w:hAnsi="Times New Roman"/>
                <w:b/>
                <w:bCs/>
              </w:rPr>
              <w:t>9</w:t>
            </w:r>
            <w:r w:rsidR="00BB1170" w:rsidRPr="006E1D98">
              <w:rPr>
                <w:rFonts w:ascii="Times New Roman" w:hAnsi="Times New Roman"/>
                <w:b/>
                <w:bCs/>
              </w:rPr>
              <w:t>/6</w:t>
            </w:r>
          </w:p>
        </w:tc>
        <w:tc>
          <w:tcPr>
            <w:tcW w:w="757" w:type="pct"/>
            <w:vMerge w:val="restart"/>
          </w:tcPr>
          <w:p w:rsidR="00083070" w:rsidRPr="006E1D98" w:rsidRDefault="00083070" w:rsidP="0008307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ОК 06</w:t>
            </w:r>
          </w:p>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
                <w:bCs/>
              </w:rPr>
            </w:pPr>
            <w:r w:rsidRPr="006E1D98">
              <w:rPr>
                <w:rFonts w:ascii="Times New Roman" w:hAnsi="Times New Roman"/>
                <w:b/>
                <w:bCs/>
              </w:rPr>
              <w:t>1.</w:t>
            </w:r>
            <w:r w:rsidRPr="006E1D98">
              <w:rPr>
                <w:rFonts w:ascii="Times New Roman" w:hAnsi="Times New Roman"/>
                <w:bCs/>
              </w:rPr>
              <w:t xml:space="preserve"> Россия в правление Ивана Грозного.</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1</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
                <w:bCs/>
              </w:rPr>
            </w:pPr>
            <w:r w:rsidRPr="006E1D98">
              <w:rPr>
                <w:rFonts w:ascii="Times New Roman" w:hAnsi="Times New Roman"/>
                <w:b/>
                <w:bCs/>
              </w:rPr>
              <w:t>2.</w:t>
            </w:r>
            <w:r w:rsidRPr="006E1D98">
              <w:rPr>
                <w:rFonts w:ascii="Times New Roman" w:hAnsi="Times New Roman"/>
                <w:bCs/>
              </w:rPr>
              <w:t xml:space="preserve"> Смутное время начала XVII века. Экономическое и социальное развитие Ро</w:t>
            </w:r>
            <w:r w:rsidRPr="006E1D98">
              <w:rPr>
                <w:rFonts w:ascii="Times New Roman" w:hAnsi="Times New Roman"/>
                <w:bCs/>
              </w:rPr>
              <w:t>с</w:t>
            </w:r>
            <w:r w:rsidRPr="006E1D98">
              <w:rPr>
                <w:rFonts w:ascii="Times New Roman" w:hAnsi="Times New Roman"/>
                <w:bCs/>
              </w:rPr>
              <w:t>сии в XVII веке.</w:t>
            </w:r>
          </w:p>
        </w:tc>
        <w:tc>
          <w:tcPr>
            <w:tcW w:w="614" w:type="pct"/>
            <w:vAlign w:val="center"/>
          </w:tcPr>
          <w:p w:rsidR="00145613" w:rsidRPr="006E1D98" w:rsidRDefault="000549E5" w:rsidP="00BB1170">
            <w:pPr>
              <w:spacing w:after="0"/>
              <w:jc w:val="center"/>
              <w:rPr>
                <w:rFonts w:ascii="Times New Roman" w:hAnsi="Times New Roman"/>
                <w:bCs/>
              </w:rPr>
            </w:pPr>
            <w:r w:rsidRPr="006E1D98">
              <w:rPr>
                <w:rFonts w:ascii="Times New Roman" w:hAnsi="Times New Roman"/>
                <w:bCs/>
              </w:rPr>
              <w:t>0,5</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
                <w:bCs/>
              </w:rPr>
            </w:pPr>
            <w:r w:rsidRPr="006E1D98">
              <w:rPr>
                <w:rFonts w:ascii="Times New Roman" w:hAnsi="Times New Roman"/>
                <w:b/>
                <w:bCs/>
              </w:rPr>
              <w:t>3.</w:t>
            </w:r>
            <w:r w:rsidRPr="006E1D98">
              <w:rPr>
                <w:rFonts w:ascii="Times New Roman" w:hAnsi="Times New Roman"/>
                <w:bCs/>
              </w:rPr>
              <w:t xml:space="preserve"> Становление абсолютизма в России.</w:t>
            </w:r>
          </w:p>
        </w:tc>
        <w:tc>
          <w:tcPr>
            <w:tcW w:w="614" w:type="pct"/>
            <w:vAlign w:val="center"/>
          </w:tcPr>
          <w:p w:rsidR="00145613" w:rsidRPr="006E1D98" w:rsidRDefault="000549E5" w:rsidP="00BB1170">
            <w:pPr>
              <w:spacing w:after="0"/>
              <w:jc w:val="center"/>
              <w:rPr>
                <w:rFonts w:ascii="Times New Roman" w:hAnsi="Times New Roman"/>
                <w:bCs/>
              </w:rPr>
            </w:pPr>
            <w:r w:rsidRPr="006E1D98">
              <w:rPr>
                <w:rFonts w:ascii="Times New Roman" w:hAnsi="Times New Roman"/>
                <w:bCs/>
              </w:rPr>
              <w:t>0,5</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
                <w:bCs/>
              </w:rPr>
            </w:pPr>
            <w:r w:rsidRPr="006E1D98">
              <w:rPr>
                <w:rFonts w:ascii="Times New Roman" w:hAnsi="Times New Roman"/>
                <w:bCs/>
              </w:rPr>
              <w:t>4.Внешняя политика России в ХVII веке.</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1</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E31D79" w:rsidP="00BB1170">
            <w:pPr>
              <w:spacing w:after="0"/>
              <w:rPr>
                <w:rFonts w:ascii="Times New Roman" w:hAnsi="Times New Roman"/>
                <w:bCs/>
              </w:rPr>
            </w:pPr>
            <w:r>
              <w:rPr>
                <w:rFonts w:ascii="Times New Roman" w:hAnsi="Times New Roman"/>
                <w:b/>
                <w:bCs/>
              </w:rPr>
              <w:t>В том числе практических занятий и лабораторных работ</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6</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Практическое занятие 4. Ролевая историческая игра «Иван Грозный – место и роль в и</w:t>
            </w:r>
            <w:r w:rsidRPr="006E1D98">
              <w:rPr>
                <w:rFonts w:ascii="Times New Roman" w:hAnsi="Times New Roman"/>
                <w:bCs/>
              </w:rPr>
              <w:t>с</w:t>
            </w:r>
            <w:r w:rsidRPr="006E1D98">
              <w:rPr>
                <w:rFonts w:ascii="Times New Roman" w:hAnsi="Times New Roman"/>
                <w:bCs/>
              </w:rPr>
              <w:t>тории»</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4</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Практическое занятие 5. От Древней Руси к Российскому государству (IХ-ХVII века).</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2</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3629" w:type="pct"/>
            <w:gridSpan w:val="2"/>
          </w:tcPr>
          <w:p w:rsidR="00145613" w:rsidRPr="006E1D98" w:rsidRDefault="00145613" w:rsidP="00BB1170">
            <w:pPr>
              <w:spacing w:after="0"/>
              <w:rPr>
                <w:rFonts w:ascii="Times New Roman" w:hAnsi="Times New Roman"/>
                <w:bCs/>
              </w:rPr>
            </w:pPr>
            <w:r w:rsidRPr="006E1D98">
              <w:rPr>
                <w:rFonts w:ascii="Times New Roman" w:hAnsi="Times New Roman"/>
                <w:b/>
                <w:bCs/>
              </w:rPr>
              <w:t>Раздел 2. Россия в конце ХVII- ХIХ веков: от царства к империи</w:t>
            </w:r>
          </w:p>
        </w:tc>
        <w:tc>
          <w:tcPr>
            <w:tcW w:w="614" w:type="pct"/>
            <w:vAlign w:val="center"/>
          </w:tcPr>
          <w:p w:rsidR="00145613" w:rsidRPr="006E1D98" w:rsidRDefault="003F32E7" w:rsidP="000549E5">
            <w:pPr>
              <w:spacing w:after="0"/>
              <w:jc w:val="center"/>
              <w:rPr>
                <w:rFonts w:ascii="Times New Roman" w:hAnsi="Times New Roman"/>
                <w:b/>
                <w:bCs/>
                <w:lang w:val="en-US"/>
              </w:rPr>
            </w:pPr>
            <w:r w:rsidRPr="006E1D98">
              <w:rPr>
                <w:rFonts w:ascii="Times New Roman" w:hAnsi="Times New Roman"/>
                <w:b/>
                <w:bCs/>
              </w:rPr>
              <w:t>2</w:t>
            </w:r>
            <w:r w:rsidR="000549E5" w:rsidRPr="006E1D98">
              <w:rPr>
                <w:rFonts w:ascii="Times New Roman" w:hAnsi="Times New Roman"/>
                <w:b/>
                <w:bCs/>
              </w:rPr>
              <w:t>0</w:t>
            </w:r>
            <w:r w:rsidR="00145613" w:rsidRPr="006E1D98">
              <w:rPr>
                <w:rFonts w:ascii="Times New Roman" w:hAnsi="Times New Roman"/>
                <w:b/>
                <w:bCs/>
                <w:lang w:val="en-US"/>
              </w:rPr>
              <w:t>/10</w:t>
            </w:r>
          </w:p>
        </w:tc>
        <w:tc>
          <w:tcPr>
            <w:tcW w:w="757" w:type="pct"/>
            <w:vMerge w:val="restart"/>
          </w:tcPr>
          <w:p w:rsidR="00083070" w:rsidRPr="006E1D98" w:rsidRDefault="00083070" w:rsidP="0008307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ОК 06</w:t>
            </w:r>
          </w:p>
          <w:p w:rsidR="00145613" w:rsidRPr="006E1D98" w:rsidRDefault="00145613" w:rsidP="00BB1170">
            <w:pPr>
              <w:spacing w:after="0"/>
              <w:rPr>
                <w:rFonts w:ascii="Times New Roman" w:hAnsi="Times New Roman"/>
                <w:b/>
                <w:bCs/>
              </w:rPr>
            </w:pPr>
          </w:p>
        </w:tc>
      </w:tr>
      <w:tr w:rsidR="00145613" w:rsidRPr="006E1D98" w:rsidTr="00BB1170">
        <w:tc>
          <w:tcPr>
            <w:tcW w:w="717" w:type="pct"/>
            <w:vMerge w:val="restart"/>
          </w:tcPr>
          <w:p w:rsidR="00145613" w:rsidRPr="006E1D98" w:rsidRDefault="00145613" w:rsidP="00BB1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r w:rsidRPr="006E1D98">
              <w:rPr>
                <w:rFonts w:ascii="Times New Roman" w:hAnsi="Times New Roman"/>
                <w:b/>
                <w:bCs/>
              </w:rPr>
              <w:t>Тема 2.1. XVIII век – модернизация и просвещение</w:t>
            </w:r>
          </w:p>
          <w:p w:rsidR="00145613" w:rsidRPr="006E1D98" w:rsidRDefault="00145613" w:rsidP="00BB1170">
            <w:pPr>
              <w:spacing w:after="0"/>
              <w:rPr>
                <w:rFonts w:ascii="Times New Roman" w:hAnsi="Times New Roman"/>
                <w:b/>
                <w:bCs/>
              </w:rPr>
            </w:pPr>
          </w:p>
        </w:tc>
        <w:tc>
          <w:tcPr>
            <w:tcW w:w="2911" w:type="pct"/>
          </w:tcPr>
          <w:p w:rsidR="00145613" w:rsidRPr="006E1D98" w:rsidRDefault="008C6FC0" w:rsidP="00BB1170">
            <w:pPr>
              <w:spacing w:after="0"/>
              <w:rPr>
                <w:rFonts w:ascii="Times New Roman" w:hAnsi="Times New Roman"/>
                <w:bCs/>
              </w:rPr>
            </w:pPr>
            <w:r>
              <w:rPr>
                <w:rFonts w:ascii="Times New Roman" w:hAnsi="Times New Roman"/>
                <w:b/>
                <w:bCs/>
              </w:rPr>
              <w:t>Содержание</w:t>
            </w:r>
          </w:p>
        </w:tc>
        <w:tc>
          <w:tcPr>
            <w:tcW w:w="614" w:type="pct"/>
            <w:vAlign w:val="center"/>
          </w:tcPr>
          <w:p w:rsidR="00145613" w:rsidRPr="006E1D98" w:rsidRDefault="000549E5" w:rsidP="00BB1170">
            <w:pPr>
              <w:spacing w:after="0"/>
              <w:jc w:val="center"/>
              <w:rPr>
                <w:rFonts w:ascii="Times New Roman" w:hAnsi="Times New Roman"/>
                <w:b/>
                <w:bCs/>
              </w:rPr>
            </w:pPr>
            <w:r w:rsidRPr="006E1D98">
              <w:rPr>
                <w:rFonts w:ascii="Times New Roman" w:hAnsi="Times New Roman"/>
                <w:b/>
                <w:bCs/>
              </w:rPr>
              <w:t>4</w:t>
            </w:r>
            <w:r w:rsidR="00BB1170" w:rsidRPr="006E1D98">
              <w:rPr>
                <w:rFonts w:ascii="Times New Roman" w:hAnsi="Times New Roman"/>
                <w:b/>
                <w:bCs/>
              </w:rPr>
              <w:t>/2</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1. Россия в эпоху петровских преобразований.</w:t>
            </w:r>
          </w:p>
        </w:tc>
        <w:tc>
          <w:tcPr>
            <w:tcW w:w="614" w:type="pct"/>
            <w:vAlign w:val="center"/>
          </w:tcPr>
          <w:p w:rsidR="00145613" w:rsidRPr="006E1D98" w:rsidRDefault="000549E5" w:rsidP="00BB1170">
            <w:pPr>
              <w:spacing w:after="0"/>
              <w:jc w:val="center"/>
              <w:rPr>
                <w:rFonts w:ascii="Times New Roman" w:hAnsi="Times New Roman"/>
                <w:bCs/>
              </w:rPr>
            </w:pPr>
            <w:r w:rsidRPr="006E1D98">
              <w:rPr>
                <w:rFonts w:ascii="Times New Roman" w:hAnsi="Times New Roman"/>
                <w:bCs/>
              </w:rPr>
              <w:t>0,5</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2. Эпоха дворцовых переворотов. Экономическое и социальное развитие в XVIII веке.</w:t>
            </w:r>
          </w:p>
        </w:tc>
        <w:tc>
          <w:tcPr>
            <w:tcW w:w="614" w:type="pct"/>
            <w:vAlign w:val="center"/>
          </w:tcPr>
          <w:p w:rsidR="00145613" w:rsidRPr="006E1D98" w:rsidRDefault="000549E5" w:rsidP="00BB1170">
            <w:pPr>
              <w:spacing w:after="0"/>
              <w:jc w:val="center"/>
              <w:rPr>
                <w:rFonts w:ascii="Times New Roman" w:hAnsi="Times New Roman"/>
                <w:bCs/>
              </w:rPr>
            </w:pPr>
            <w:r w:rsidRPr="006E1D98">
              <w:rPr>
                <w:rFonts w:ascii="Times New Roman" w:hAnsi="Times New Roman"/>
                <w:bCs/>
              </w:rPr>
              <w:t>0,5</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3. Внутренняя и внешняя политика России в середине – второй половине XVIII века.</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1</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E31D79" w:rsidP="00BB1170">
            <w:pPr>
              <w:spacing w:after="0"/>
              <w:rPr>
                <w:rFonts w:ascii="Times New Roman" w:hAnsi="Times New Roman"/>
                <w:bCs/>
              </w:rPr>
            </w:pPr>
            <w:r>
              <w:rPr>
                <w:rFonts w:ascii="Times New Roman" w:hAnsi="Times New Roman"/>
                <w:b/>
                <w:bCs/>
              </w:rPr>
              <w:t>В том числе практических занятий и лабораторных работ</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2</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Практическое занятие 6. Письменная работа «Итоги и цена преобразований Петра Вел</w:t>
            </w:r>
            <w:r w:rsidRPr="006E1D98">
              <w:rPr>
                <w:rFonts w:ascii="Times New Roman" w:hAnsi="Times New Roman"/>
                <w:bCs/>
              </w:rPr>
              <w:t>и</w:t>
            </w:r>
            <w:r w:rsidRPr="006E1D98">
              <w:rPr>
                <w:rFonts w:ascii="Times New Roman" w:hAnsi="Times New Roman"/>
                <w:bCs/>
              </w:rPr>
              <w:t>кого».</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2</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val="restart"/>
          </w:tcPr>
          <w:p w:rsidR="00145613" w:rsidRPr="006E1D98" w:rsidRDefault="00145613" w:rsidP="00BB1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r w:rsidRPr="006E1D98">
              <w:rPr>
                <w:rFonts w:ascii="Times New Roman" w:hAnsi="Times New Roman"/>
                <w:b/>
                <w:bCs/>
              </w:rPr>
              <w:t>Тема 2.2. Россия в XIX веке – борьба либерализма и консерватизма</w:t>
            </w:r>
          </w:p>
          <w:p w:rsidR="00145613" w:rsidRPr="006E1D98" w:rsidRDefault="00145613" w:rsidP="00BB1170">
            <w:pPr>
              <w:spacing w:after="0"/>
              <w:rPr>
                <w:rFonts w:ascii="Times New Roman" w:hAnsi="Times New Roman"/>
                <w:b/>
                <w:bCs/>
              </w:rPr>
            </w:pPr>
          </w:p>
        </w:tc>
        <w:tc>
          <w:tcPr>
            <w:tcW w:w="2911" w:type="pct"/>
          </w:tcPr>
          <w:p w:rsidR="00145613" w:rsidRPr="006E1D98" w:rsidRDefault="008C6FC0" w:rsidP="00BB1170">
            <w:pPr>
              <w:spacing w:after="0"/>
              <w:rPr>
                <w:rFonts w:ascii="Times New Roman" w:hAnsi="Times New Roman"/>
                <w:bCs/>
              </w:rPr>
            </w:pPr>
            <w:r>
              <w:rPr>
                <w:rFonts w:ascii="Times New Roman" w:hAnsi="Times New Roman"/>
                <w:b/>
                <w:bCs/>
              </w:rPr>
              <w:t>Содержание</w:t>
            </w:r>
          </w:p>
        </w:tc>
        <w:tc>
          <w:tcPr>
            <w:tcW w:w="614" w:type="pct"/>
            <w:vAlign w:val="center"/>
          </w:tcPr>
          <w:p w:rsidR="00145613" w:rsidRPr="006E1D98" w:rsidRDefault="00145613" w:rsidP="00BB1170">
            <w:pPr>
              <w:spacing w:after="0"/>
              <w:jc w:val="center"/>
              <w:rPr>
                <w:rFonts w:ascii="Times New Roman" w:hAnsi="Times New Roman"/>
                <w:b/>
                <w:bCs/>
              </w:rPr>
            </w:pPr>
            <w:r w:rsidRPr="006E1D98">
              <w:rPr>
                <w:rFonts w:ascii="Times New Roman" w:hAnsi="Times New Roman"/>
                <w:b/>
                <w:bCs/>
              </w:rPr>
              <w:t>8</w:t>
            </w:r>
            <w:r w:rsidR="00BB1170" w:rsidRPr="006E1D98">
              <w:rPr>
                <w:rFonts w:ascii="Times New Roman" w:hAnsi="Times New Roman"/>
                <w:b/>
                <w:bCs/>
              </w:rPr>
              <w:t>/4</w:t>
            </w:r>
          </w:p>
        </w:tc>
        <w:tc>
          <w:tcPr>
            <w:tcW w:w="757" w:type="pct"/>
            <w:vMerge w:val="restart"/>
          </w:tcPr>
          <w:p w:rsidR="00083070" w:rsidRPr="006E1D98" w:rsidRDefault="00083070" w:rsidP="0008307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ОК 06</w:t>
            </w:r>
          </w:p>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1. Внутренняя и внешняя политика России в начале XIX века.</w:t>
            </w:r>
            <w:r w:rsidRPr="006E1D98">
              <w:rPr>
                <w:rFonts w:ascii="Times New Roman" w:hAnsi="Times New Roman"/>
              </w:rPr>
              <w:t xml:space="preserve"> Внутренняя и внешняя п</w:t>
            </w:r>
            <w:r w:rsidRPr="006E1D98">
              <w:rPr>
                <w:rFonts w:ascii="Times New Roman" w:hAnsi="Times New Roman"/>
              </w:rPr>
              <w:t>о</w:t>
            </w:r>
            <w:r w:rsidRPr="006E1D98">
              <w:rPr>
                <w:rFonts w:ascii="Times New Roman" w:hAnsi="Times New Roman"/>
              </w:rPr>
              <w:t>литика Николая I.</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1</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2.</w:t>
            </w:r>
            <w:r w:rsidRPr="006E1D98">
              <w:rPr>
                <w:rFonts w:ascii="Times New Roman" w:hAnsi="Times New Roman"/>
              </w:rPr>
              <w:t xml:space="preserve"> Буржуазные реформы 1861-1874 гг.</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1</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3.</w:t>
            </w:r>
            <w:r w:rsidRPr="006E1D98">
              <w:rPr>
                <w:rFonts w:ascii="Times New Roman" w:hAnsi="Times New Roman"/>
              </w:rPr>
              <w:t xml:space="preserve"> Контрреформы Александр III.</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1</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4.</w:t>
            </w:r>
            <w:r w:rsidRPr="006E1D98">
              <w:rPr>
                <w:rFonts w:ascii="Times New Roman" w:hAnsi="Times New Roman"/>
              </w:rPr>
              <w:t xml:space="preserve"> Экономическое развитие во второй половине XIX века.</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1</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E31D79" w:rsidP="00BB1170">
            <w:pPr>
              <w:spacing w:after="0"/>
              <w:rPr>
                <w:rFonts w:ascii="Times New Roman" w:hAnsi="Times New Roman"/>
                <w:bCs/>
              </w:rPr>
            </w:pPr>
            <w:r>
              <w:rPr>
                <w:rFonts w:ascii="Times New Roman" w:hAnsi="Times New Roman"/>
                <w:b/>
                <w:bCs/>
              </w:rPr>
              <w:t>В том числе практических занятий и лабораторных работ</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4</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Практическое занятие 7. Семинар «Роль декабристов в русской истории»</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2</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Практическое занятие 8. Письменная работа «Отмена крепостного права и р</w:t>
            </w:r>
            <w:r w:rsidRPr="006E1D98">
              <w:rPr>
                <w:rFonts w:ascii="Times New Roman" w:hAnsi="Times New Roman"/>
                <w:bCs/>
              </w:rPr>
              <w:t>е</w:t>
            </w:r>
            <w:r w:rsidRPr="006E1D98">
              <w:rPr>
                <w:rFonts w:ascii="Times New Roman" w:hAnsi="Times New Roman"/>
                <w:bCs/>
              </w:rPr>
              <w:t>формы 60-70-х годов XIX века».</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2</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val="restart"/>
          </w:tcPr>
          <w:p w:rsidR="00145613" w:rsidRPr="006E1D98" w:rsidRDefault="00145613" w:rsidP="00BB1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r w:rsidRPr="006E1D98">
              <w:rPr>
                <w:rFonts w:ascii="Times New Roman" w:hAnsi="Times New Roman"/>
                <w:b/>
                <w:bCs/>
              </w:rPr>
              <w:t>Тема 2.3. Россия в начале ХХ века</w:t>
            </w:r>
          </w:p>
          <w:p w:rsidR="00145613" w:rsidRPr="006E1D98" w:rsidRDefault="00145613" w:rsidP="00BB1170">
            <w:pPr>
              <w:spacing w:after="0"/>
              <w:rPr>
                <w:rFonts w:ascii="Times New Roman" w:hAnsi="Times New Roman"/>
                <w:b/>
                <w:bCs/>
              </w:rPr>
            </w:pPr>
          </w:p>
        </w:tc>
        <w:tc>
          <w:tcPr>
            <w:tcW w:w="2911" w:type="pct"/>
          </w:tcPr>
          <w:p w:rsidR="00145613" w:rsidRPr="006E1D98" w:rsidRDefault="008C6FC0" w:rsidP="00BB1170">
            <w:pPr>
              <w:spacing w:after="0"/>
              <w:rPr>
                <w:rFonts w:ascii="Times New Roman" w:hAnsi="Times New Roman"/>
                <w:bCs/>
              </w:rPr>
            </w:pPr>
            <w:r>
              <w:rPr>
                <w:rFonts w:ascii="Times New Roman" w:hAnsi="Times New Roman"/>
                <w:b/>
                <w:bCs/>
              </w:rPr>
              <w:t>Содержание</w:t>
            </w:r>
          </w:p>
        </w:tc>
        <w:tc>
          <w:tcPr>
            <w:tcW w:w="614" w:type="pct"/>
            <w:vAlign w:val="center"/>
          </w:tcPr>
          <w:p w:rsidR="00145613" w:rsidRPr="006E1D98" w:rsidRDefault="00145613" w:rsidP="00BB1170">
            <w:pPr>
              <w:spacing w:after="0"/>
              <w:jc w:val="center"/>
              <w:rPr>
                <w:rFonts w:ascii="Times New Roman" w:hAnsi="Times New Roman"/>
                <w:b/>
                <w:bCs/>
              </w:rPr>
            </w:pPr>
            <w:r w:rsidRPr="006E1D98">
              <w:rPr>
                <w:rFonts w:ascii="Times New Roman" w:hAnsi="Times New Roman"/>
                <w:b/>
                <w:bCs/>
              </w:rPr>
              <w:t>8</w:t>
            </w:r>
            <w:r w:rsidR="00BB1170" w:rsidRPr="006E1D98">
              <w:rPr>
                <w:rFonts w:ascii="Times New Roman" w:hAnsi="Times New Roman"/>
                <w:b/>
                <w:bCs/>
              </w:rPr>
              <w:t>/4</w:t>
            </w:r>
          </w:p>
        </w:tc>
        <w:tc>
          <w:tcPr>
            <w:tcW w:w="757" w:type="pct"/>
            <w:vMerge w:val="restart"/>
          </w:tcPr>
          <w:p w:rsidR="00083070" w:rsidRPr="006E1D98" w:rsidRDefault="00083070" w:rsidP="0008307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ОК 06</w:t>
            </w:r>
          </w:p>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1. Россия на рубеже XIX-XX веков.</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1</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2. Революция 1905-1907 годов в России. Реформы начала ХХ века.</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1</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3. Россия в годы Первой мировой войны.</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1</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4. Февральская революция в России. От Февраля к Октябрю.</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1</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E31D79" w:rsidP="00BB1170">
            <w:pPr>
              <w:spacing w:after="0"/>
              <w:rPr>
                <w:rFonts w:ascii="Times New Roman" w:hAnsi="Times New Roman"/>
                <w:bCs/>
              </w:rPr>
            </w:pPr>
            <w:r>
              <w:rPr>
                <w:rFonts w:ascii="Times New Roman" w:hAnsi="Times New Roman"/>
                <w:b/>
                <w:bCs/>
              </w:rPr>
              <w:t>В том числе практических занятий и лабораторных работ</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4</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Практическое занятие 9. Семинар «Ситуация в России накануне октября 1917 года».</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2</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Практическое занятие 10. Семинар «Россия в конце ХVII- ХIХ веков: от царства к имп</w:t>
            </w:r>
            <w:r w:rsidRPr="006E1D98">
              <w:rPr>
                <w:rFonts w:ascii="Times New Roman" w:hAnsi="Times New Roman"/>
                <w:bCs/>
              </w:rPr>
              <w:t>е</w:t>
            </w:r>
            <w:r w:rsidRPr="006E1D98">
              <w:rPr>
                <w:rFonts w:ascii="Times New Roman" w:hAnsi="Times New Roman"/>
                <w:bCs/>
              </w:rPr>
              <w:t>рии».</w:t>
            </w:r>
          </w:p>
          <w:p w:rsidR="00BB1170" w:rsidRPr="006E1D98" w:rsidRDefault="00BB1170" w:rsidP="00BB1170">
            <w:pPr>
              <w:spacing w:after="0"/>
              <w:rPr>
                <w:rFonts w:ascii="Times New Roman" w:hAnsi="Times New Roman"/>
                <w:bCs/>
              </w:rPr>
            </w:pP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2</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3629" w:type="pct"/>
            <w:gridSpan w:val="2"/>
          </w:tcPr>
          <w:p w:rsidR="00145613" w:rsidRPr="006E1D98" w:rsidRDefault="00145613" w:rsidP="00BB1170">
            <w:pPr>
              <w:spacing w:after="0"/>
              <w:rPr>
                <w:rFonts w:ascii="Times New Roman" w:hAnsi="Times New Roman"/>
                <w:bCs/>
              </w:rPr>
            </w:pPr>
            <w:r w:rsidRPr="006E1D98">
              <w:rPr>
                <w:rFonts w:ascii="Times New Roman" w:hAnsi="Times New Roman"/>
                <w:b/>
              </w:rPr>
              <w:lastRenderedPageBreak/>
              <w:t>Раздел 3. История советского государства</w:t>
            </w:r>
          </w:p>
        </w:tc>
        <w:tc>
          <w:tcPr>
            <w:tcW w:w="614" w:type="pct"/>
            <w:vAlign w:val="center"/>
          </w:tcPr>
          <w:p w:rsidR="00145613" w:rsidRPr="006E1D98" w:rsidRDefault="00145613" w:rsidP="000549E5">
            <w:pPr>
              <w:spacing w:after="0"/>
              <w:jc w:val="center"/>
              <w:rPr>
                <w:rFonts w:ascii="Times New Roman" w:hAnsi="Times New Roman"/>
                <w:b/>
                <w:bCs/>
              </w:rPr>
            </w:pPr>
            <w:r w:rsidRPr="006E1D98">
              <w:rPr>
                <w:rFonts w:ascii="Times New Roman" w:hAnsi="Times New Roman"/>
                <w:b/>
                <w:bCs/>
                <w:lang w:val="en-US"/>
              </w:rPr>
              <w:t>1</w:t>
            </w:r>
            <w:r w:rsidR="000549E5" w:rsidRPr="006E1D98">
              <w:rPr>
                <w:rFonts w:ascii="Times New Roman" w:hAnsi="Times New Roman"/>
                <w:b/>
                <w:bCs/>
              </w:rPr>
              <w:t>7</w:t>
            </w:r>
            <w:r w:rsidRPr="006E1D98">
              <w:rPr>
                <w:rFonts w:ascii="Times New Roman" w:hAnsi="Times New Roman"/>
                <w:b/>
                <w:bCs/>
                <w:lang w:val="en-US"/>
              </w:rPr>
              <w:t>/</w:t>
            </w:r>
            <w:r w:rsidR="000549E5" w:rsidRPr="006E1D98">
              <w:rPr>
                <w:rFonts w:ascii="Times New Roman" w:hAnsi="Times New Roman"/>
                <w:b/>
                <w:bCs/>
              </w:rPr>
              <w:t>7</w:t>
            </w:r>
          </w:p>
        </w:tc>
        <w:tc>
          <w:tcPr>
            <w:tcW w:w="757" w:type="pct"/>
            <w:vMerge w:val="restart"/>
          </w:tcPr>
          <w:p w:rsidR="00083070" w:rsidRPr="006E1D98" w:rsidRDefault="00083070" w:rsidP="0008307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ОК 06</w:t>
            </w:r>
          </w:p>
          <w:p w:rsidR="00145613" w:rsidRPr="006E1D98" w:rsidRDefault="00145613" w:rsidP="00BB1170">
            <w:pPr>
              <w:spacing w:after="0"/>
              <w:rPr>
                <w:rFonts w:ascii="Times New Roman" w:hAnsi="Times New Roman"/>
                <w:b/>
                <w:bCs/>
              </w:rPr>
            </w:pPr>
          </w:p>
        </w:tc>
      </w:tr>
      <w:tr w:rsidR="00145613" w:rsidRPr="006E1D98" w:rsidTr="00BB1170">
        <w:tc>
          <w:tcPr>
            <w:tcW w:w="717" w:type="pct"/>
            <w:vMerge w:val="restart"/>
          </w:tcPr>
          <w:p w:rsidR="00145613" w:rsidRPr="006E1D98" w:rsidRDefault="00145613" w:rsidP="00BB1170">
            <w:pPr>
              <w:spacing w:after="0"/>
              <w:rPr>
                <w:rFonts w:ascii="Times New Roman" w:hAnsi="Times New Roman"/>
                <w:b/>
                <w:bCs/>
              </w:rPr>
            </w:pPr>
            <w:r w:rsidRPr="006E1D98">
              <w:rPr>
                <w:rFonts w:ascii="Times New Roman" w:hAnsi="Times New Roman"/>
                <w:b/>
              </w:rPr>
              <w:t xml:space="preserve">Тема 3.1. Становление советского государства. СССР в 30-е годы </w:t>
            </w:r>
            <w:r w:rsidRPr="006E1D98">
              <w:rPr>
                <w:rFonts w:ascii="Times New Roman" w:hAnsi="Times New Roman"/>
                <w:b/>
                <w:lang w:val="en-US"/>
              </w:rPr>
              <w:t>XX</w:t>
            </w:r>
            <w:r w:rsidRPr="006E1D98">
              <w:rPr>
                <w:rFonts w:ascii="Times New Roman" w:hAnsi="Times New Roman"/>
                <w:b/>
              </w:rPr>
              <w:t xml:space="preserve"> в</w:t>
            </w:r>
            <w:r w:rsidRPr="006E1D98">
              <w:rPr>
                <w:rFonts w:ascii="Times New Roman" w:hAnsi="Times New Roman"/>
                <w:b/>
              </w:rPr>
              <w:t>е</w:t>
            </w:r>
            <w:r w:rsidRPr="006E1D98">
              <w:rPr>
                <w:rFonts w:ascii="Times New Roman" w:hAnsi="Times New Roman"/>
                <w:b/>
              </w:rPr>
              <w:t>ка</w:t>
            </w:r>
          </w:p>
        </w:tc>
        <w:tc>
          <w:tcPr>
            <w:tcW w:w="2911" w:type="pct"/>
          </w:tcPr>
          <w:p w:rsidR="00145613" w:rsidRPr="006E1D98" w:rsidRDefault="008C6FC0" w:rsidP="00BB1170">
            <w:pPr>
              <w:spacing w:after="0"/>
              <w:rPr>
                <w:rFonts w:ascii="Times New Roman" w:hAnsi="Times New Roman"/>
                <w:bCs/>
              </w:rPr>
            </w:pPr>
            <w:r>
              <w:rPr>
                <w:rFonts w:ascii="Times New Roman" w:hAnsi="Times New Roman"/>
                <w:bCs/>
              </w:rPr>
              <w:t>Содержание</w:t>
            </w:r>
          </w:p>
        </w:tc>
        <w:tc>
          <w:tcPr>
            <w:tcW w:w="614" w:type="pct"/>
            <w:vAlign w:val="center"/>
          </w:tcPr>
          <w:p w:rsidR="00145613" w:rsidRPr="006E1D98" w:rsidRDefault="00145613" w:rsidP="00BB1170">
            <w:pPr>
              <w:spacing w:after="0"/>
              <w:jc w:val="center"/>
              <w:rPr>
                <w:rFonts w:ascii="Times New Roman" w:hAnsi="Times New Roman"/>
                <w:b/>
                <w:bCs/>
              </w:rPr>
            </w:pPr>
            <w:r w:rsidRPr="006E1D98">
              <w:rPr>
                <w:rFonts w:ascii="Times New Roman" w:hAnsi="Times New Roman"/>
                <w:b/>
                <w:bCs/>
              </w:rPr>
              <w:t>7</w:t>
            </w:r>
            <w:r w:rsidR="00BB1170" w:rsidRPr="006E1D98">
              <w:rPr>
                <w:rFonts w:ascii="Times New Roman" w:hAnsi="Times New Roman"/>
                <w:b/>
                <w:bCs/>
              </w:rPr>
              <w:t>/4</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1. Октябрьская революция в России.</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1</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2. Гражданская война в России. Политика «военного коммунизма».</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1</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3. Новая экономическая политика. Образование СССР. Советское государство и общество в 1920-1930-е годы.</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1</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E31D79" w:rsidP="00BB1170">
            <w:pPr>
              <w:spacing w:after="0"/>
              <w:rPr>
                <w:rFonts w:ascii="Times New Roman" w:hAnsi="Times New Roman"/>
                <w:bCs/>
              </w:rPr>
            </w:pPr>
            <w:r>
              <w:rPr>
                <w:rFonts w:ascii="Times New Roman" w:hAnsi="Times New Roman"/>
                <w:b/>
                <w:bCs/>
              </w:rPr>
              <w:t>В том числе практических занятий и лабораторных работ</w:t>
            </w:r>
          </w:p>
        </w:tc>
        <w:tc>
          <w:tcPr>
            <w:tcW w:w="614" w:type="pct"/>
            <w:vAlign w:val="center"/>
          </w:tcPr>
          <w:p w:rsidR="00145613" w:rsidRPr="006E1D98" w:rsidRDefault="00145613" w:rsidP="00BB1170">
            <w:pPr>
              <w:spacing w:after="0"/>
              <w:jc w:val="center"/>
              <w:rPr>
                <w:rFonts w:ascii="Times New Roman" w:hAnsi="Times New Roman"/>
                <w:b/>
                <w:bCs/>
              </w:rPr>
            </w:pPr>
            <w:r w:rsidRPr="006E1D98">
              <w:rPr>
                <w:rFonts w:ascii="Times New Roman" w:hAnsi="Times New Roman"/>
                <w:b/>
                <w:bCs/>
              </w:rPr>
              <w:t>4</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Практическое занятие 11. Письменная работа «Россия в годы Гражданской во</w:t>
            </w:r>
            <w:r w:rsidRPr="006E1D98">
              <w:rPr>
                <w:rFonts w:ascii="Times New Roman" w:hAnsi="Times New Roman"/>
                <w:bCs/>
              </w:rPr>
              <w:t>й</w:t>
            </w:r>
            <w:r w:rsidRPr="006E1D98">
              <w:rPr>
                <w:rFonts w:ascii="Times New Roman" w:hAnsi="Times New Roman"/>
                <w:bCs/>
              </w:rPr>
              <w:t>ны»</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2</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Практическое занятие 12. Семинар «Индустриализация и коллективизация в СССР».</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2</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val="restart"/>
          </w:tcPr>
          <w:p w:rsidR="00145613" w:rsidRPr="006E1D98" w:rsidRDefault="00145613" w:rsidP="00BB1170">
            <w:pPr>
              <w:spacing w:after="0"/>
              <w:rPr>
                <w:rFonts w:ascii="Times New Roman" w:hAnsi="Times New Roman"/>
                <w:b/>
                <w:bCs/>
              </w:rPr>
            </w:pPr>
            <w:r w:rsidRPr="006E1D98">
              <w:rPr>
                <w:rFonts w:ascii="Times New Roman" w:hAnsi="Times New Roman"/>
                <w:b/>
              </w:rPr>
              <w:t>Тема 3.2. Великая Отечественная война</w:t>
            </w:r>
          </w:p>
        </w:tc>
        <w:tc>
          <w:tcPr>
            <w:tcW w:w="2911" w:type="pct"/>
          </w:tcPr>
          <w:p w:rsidR="00145613" w:rsidRPr="006E1D98" w:rsidRDefault="008C6FC0" w:rsidP="00BB1170">
            <w:pPr>
              <w:spacing w:after="0"/>
              <w:rPr>
                <w:rFonts w:ascii="Times New Roman" w:hAnsi="Times New Roman"/>
                <w:bCs/>
              </w:rPr>
            </w:pPr>
            <w:r>
              <w:rPr>
                <w:rFonts w:ascii="Times New Roman" w:hAnsi="Times New Roman"/>
                <w:bCs/>
              </w:rPr>
              <w:t>Содержание</w:t>
            </w:r>
          </w:p>
        </w:tc>
        <w:tc>
          <w:tcPr>
            <w:tcW w:w="614" w:type="pct"/>
            <w:vAlign w:val="center"/>
          </w:tcPr>
          <w:p w:rsidR="00145613" w:rsidRPr="006E1D98" w:rsidRDefault="00145613" w:rsidP="00BB1170">
            <w:pPr>
              <w:spacing w:after="0"/>
              <w:jc w:val="center"/>
              <w:rPr>
                <w:rFonts w:ascii="Times New Roman" w:hAnsi="Times New Roman"/>
                <w:b/>
                <w:bCs/>
              </w:rPr>
            </w:pPr>
            <w:r w:rsidRPr="006E1D98">
              <w:rPr>
                <w:rFonts w:ascii="Times New Roman" w:hAnsi="Times New Roman"/>
                <w:b/>
                <w:bCs/>
              </w:rPr>
              <w:t>5</w:t>
            </w:r>
            <w:r w:rsidR="00BB1170" w:rsidRPr="006E1D98">
              <w:rPr>
                <w:rFonts w:ascii="Times New Roman" w:hAnsi="Times New Roman"/>
                <w:b/>
                <w:bCs/>
              </w:rPr>
              <w:t>/2</w:t>
            </w:r>
          </w:p>
        </w:tc>
        <w:tc>
          <w:tcPr>
            <w:tcW w:w="757" w:type="pct"/>
            <w:vMerge w:val="restart"/>
          </w:tcPr>
          <w:p w:rsidR="00083070" w:rsidRPr="006E1D98" w:rsidRDefault="00083070" w:rsidP="0008307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ОК 06</w:t>
            </w:r>
          </w:p>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1. Накануне Великой Отечественной войны. Нападение германии на СССР.</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0,5</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2. Основные сражения на первом этапе войны. Московская битва.</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0,5</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3. Сталинградская битва и начало коренного перелома в ходе войны.</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0,5</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4. Курская битва и завершение коренного перелома.</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0,5</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5. Военные операции 1944-1945 годов. Разгром Германии.</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1</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E31D79" w:rsidP="00BB1170">
            <w:pPr>
              <w:spacing w:after="0"/>
              <w:rPr>
                <w:rFonts w:ascii="Times New Roman" w:hAnsi="Times New Roman"/>
                <w:bCs/>
              </w:rPr>
            </w:pPr>
            <w:r>
              <w:rPr>
                <w:rFonts w:ascii="Times New Roman" w:hAnsi="Times New Roman"/>
                <w:b/>
                <w:bCs/>
              </w:rPr>
              <w:t>В том числе практических занятий и лабораторных работ</w:t>
            </w:r>
          </w:p>
        </w:tc>
        <w:tc>
          <w:tcPr>
            <w:tcW w:w="614" w:type="pct"/>
            <w:vAlign w:val="center"/>
          </w:tcPr>
          <w:p w:rsidR="00145613" w:rsidRPr="006E1D98" w:rsidRDefault="00145613" w:rsidP="00BB1170">
            <w:pPr>
              <w:spacing w:after="0"/>
              <w:jc w:val="center"/>
              <w:rPr>
                <w:rFonts w:ascii="Times New Roman" w:hAnsi="Times New Roman"/>
                <w:b/>
                <w:bCs/>
              </w:rPr>
            </w:pPr>
            <w:r w:rsidRPr="006E1D98">
              <w:rPr>
                <w:rFonts w:ascii="Times New Roman" w:hAnsi="Times New Roman"/>
                <w:b/>
                <w:bCs/>
              </w:rPr>
              <w:t>2</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Практическое занятие 13. Семинар «Великая Отечественная война 1941 – 1945 гг».</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2</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val="restart"/>
          </w:tcPr>
          <w:p w:rsidR="00145613" w:rsidRPr="006E1D98" w:rsidRDefault="00145613" w:rsidP="00BB1170">
            <w:pPr>
              <w:spacing w:after="0"/>
              <w:rPr>
                <w:rFonts w:ascii="Times New Roman" w:hAnsi="Times New Roman"/>
                <w:b/>
                <w:bCs/>
              </w:rPr>
            </w:pPr>
            <w:r w:rsidRPr="006E1D98">
              <w:rPr>
                <w:rFonts w:ascii="Times New Roman" w:hAnsi="Times New Roman"/>
                <w:b/>
              </w:rPr>
              <w:t>Тема 3.3. Апогей и кризис советской системы. 1945-1991 годы</w:t>
            </w:r>
          </w:p>
        </w:tc>
        <w:tc>
          <w:tcPr>
            <w:tcW w:w="2911" w:type="pct"/>
          </w:tcPr>
          <w:p w:rsidR="00145613" w:rsidRPr="006E1D98" w:rsidRDefault="008C6FC0" w:rsidP="00BB1170">
            <w:pPr>
              <w:spacing w:after="0"/>
              <w:rPr>
                <w:rFonts w:ascii="Times New Roman" w:hAnsi="Times New Roman"/>
                <w:bCs/>
              </w:rPr>
            </w:pPr>
            <w:r>
              <w:rPr>
                <w:rFonts w:ascii="Times New Roman" w:hAnsi="Times New Roman"/>
                <w:bCs/>
              </w:rPr>
              <w:t>Содержание</w:t>
            </w:r>
          </w:p>
        </w:tc>
        <w:tc>
          <w:tcPr>
            <w:tcW w:w="614" w:type="pct"/>
            <w:vAlign w:val="center"/>
          </w:tcPr>
          <w:p w:rsidR="00145613" w:rsidRPr="006E1D98" w:rsidRDefault="000549E5" w:rsidP="000549E5">
            <w:pPr>
              <w:spacing w:after="0"/>
              <w:jc w:val="center"/>
              <w:rPr>
                <w:rFonts w:ascii="Times New Roman" w:hAnsi="Times New Roman"/>
                <w:b/>
                <w:bCs/>
              </w:rPr>
            </w:pPr>
            <w:r w:rsidRPr="006E1D98">
              <w:rPr>
                <w:rFonts w:ascii="Times New Roman" w:hAnsi="Times New Roman"/>
                <w:b/>
                <w:bCs/>
              </w:rPr>
              <w:t>5</w:t>
            </w:r>
            <w:r w:rsidR="00BB1170" w:rsidRPr="006E1D98">
              <w:rPr>
                <w:rFonts w:ascii="Times New Roman" w:hAnsi="Times New Roman"/>
                <w:b/>
                <w:bCs/>
              </w:rPr>
              <w:t>/</w:t>
            </w:r>
            <w:r w:rsidRPr="006E1D98">
              <w:rPr>
                <w:rFonts w:ascii="Times New Roman" w:hAnsi="Times New Roman"/>
                <w:b/>
                <w:bCs/>
              </w:rPr>
              <w:t>1</w:t>
            </w:r>
          </w:p>
        </w:tc>
        <w:tc>
          <w:tcPr>
            <w:tcW w:w="757" w:type="pct"/>
            <w:vMerge w:val="restart"/>
          </w:tcPr>
          <w:p w:rsidR="00083070" w:rsidRPr="006E1D98" w:rsidRDefault="00083070" w:rsidP="0008307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ОК 06</w:t>
            </w:r>
          </w:p>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1. СССР в послевоенные годы.</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1</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2. СССР в 1950-х - начале 1960-х годов.</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1</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3. СССР во второй половине 1960-х - начале 1980-х годов.</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1</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4. СССР в годы перестройки.</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1</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E31D79" w:rsidP="00BB1170">
            <w:pPr>
              <w:spacing w:after="0"/>
              <w:rPr>
                <w:rFonts w:ascii="Times New Roman" w:hAnsi="Times New Roman"/>
                <w:bCs/>
              </w:rPr>
            </w:pPr>
            <w:r>
              <w:rPr>
                <w:rFonts w:ascii="Times New Roman" w:hAnsi="Times New Roman"/>
                <w:b/>
                <w:bCs/>
              </w:rPr>
              <w:t>В том числе практических занятий и лабораторных работ</w:t>
            </w:r>
          </w:p>
        </w:tc>
        <w:tc>
          <w:tcPr>
            <w:tcW w:w="614" w:type="pct"/>
            <w:vAlign w:val="center"/>
          </w:tcPr>
          <w:p w:rsidR="00145613" w:rsidRPr="006E1D98" w:rsidRDefault="000549E5" w:rsidP="00BB1170">
            <w:pPr>
              <w:spacing w:after="0"/>
              <w:jc w:val="center"/>
              <w:rPr>
                <w:rFonts w:ascii="Times New Roman" w:hAnsi="Times New Roman"/>
                <w:b/>
                <w:bCs/>
              </w:rPr>
            </w:pPr>
            <w:r w:rsidRPr="006E1D98">
              <w:rPr>
                <w:rFonts w:ascii="Times New Roman" w:hAnsi="Times New Roman"/>
                <w:b/>
                <w:bCs/>
              </w:rPr>
              <w:t>1</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Практическое занятие 14. Семинар «Социально-экономическое развитие СССР в посл</w:t>
            </w:r>
            <w:r w:rsidRPr="006E1D98">
              <w:rPr>
                <w:rFonts w:ascii="Times New Roman" w:hAnsi="Times New Roman"/>
                <w:bCs/>
              </w:rPr>
              <w:t>е</w:t>
            </w:r>
            <w:r w:rsidRPr="006E1D98">
              <w:rPr>
                <w:rFonts w:ascii="Times New Roman" w:hAnsi="Times New Roman"/>
                <w:bCs/>
              </w:rPr>
              <w:t>военный период»</w:t>
            </w:r>
          </w:p>
        </w:tc>
        <w:tc>
          <w:tcPr>
            <w:tcW w:w="614" w:type="pct"/>
            <w:vAlign w:val="center"/>
          </w:tcPr>
          <w:p w:rsidR="00145613" w:rsidRPr="006E1D98" w:rsidRDefault="000549E5" w:rsidP="00BB1170">
            <w:pPr>
              <w:spacing w:after="0"/>
              <w:jc w:val="center"/>
              <w:rPr>
                <w:rFonts w:ascii="Times New Roman" w:hAnsi="Times New Roman"/>
                <w:bCs/>
              </w:rPr>
            </w:pPr>
            <w:r w:rsidRPr="006E1D98">
              <w:rPr>
                <w:rFonts w:ascii="Times New Roman" w:hAnsi="Times New Roman"/>
                <w:bCs/>
              </w:rPr>
              <w:t>1</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3629" w:type="pct"/>
            <w:gridSpan w:val="2"/>
          </w:tcPr>
          <w:p w:rsidR="00145613" w:rsidRPr="006E1D98" w:rsidRDefault="00145613" w:rsidP="00BB1170">
            <w:pPr>
              <w:spacing w:after="0"/>
              <w:rPr>
                <w:rFonts w:ascii="Times New Roman" w:hAnsi="Times New Roman"/>
                <w:bCs/>
              </w:rPr>
            </w:pPr>
            <w:r w:rsidRPr="006E1D98">
              <w:rPr>
                <w:rFonts w:ascii="Times New Roman" w:hAnsi="Times New Roman"/>
                <w:b/>
              </w:rPr>
              <w:t>Раздел 4. Российская Федерация на рубеже ХХ-ХХI веков</w:t>
            </w:r>
          </w:p>
        </w:tc>
        <w:tc>
          <w:tcPr>
            <w:tcW w:w="614" w:type="pct"/>
            <w:vAlign w:val="center"/>
          </w:tcPr>
          <w:p w:rsidR="00145613" w:rsidRPr="006E1D98" w:rsidRDefault="000549E5" w:rsidP="000549E5">
            <w:pPr>
              <w:spacing w:after="0"/>
              <w:jc w:val="center"/>
              <w:rPr>
                <w:rFonts w:ascii="Times New Roman" w:hAnsi="Times New Roman"/>
                <w:b/>
                <w:bCs/>
              </w:rPr>
            </w:pPr>
            <w:r w:rsidRPr="006E1D98">
              <w:rPr>
                <w:rFonts w:ascii="Times New Roman" w:hAnsi="Times New Roman"/>
                <w:b/>
                <w:bCs/>
              </w:rPr>
              <w:t>9</w:t>
            </w:r>
            <w:r w:rsidR="00145613" w:rsidRPr="006E1D98">
              <w:rPr>
                <w:rFonts w:ascii="Times New Roman" w:hAnsi="Times New Roman"/>
                <w:b/>
                <w:bCs/>
                <w:lang w:val="en-US"/>
              </w:rPr>
              <w:t>/</w:t>
            </w:r>
            <w:r w:rsidRPr="006E1D98">
              <w:rPr>
                <w:rFonts w:ascii="Times New Roman" w:hAnsi="Times New Roman"/>
                <w:b/>
                <w:bCs/>
              </w:rPr>
              <w:t>3</w:t>
            </w:r>
          </w:p>
        </w:tc>
        <w:tc>
          <w:tcPr>
            <w:tcW w:w="757" w:type="pct"/>
            <w:vMerge w:val="restart"/>
          </w:tcPr>
          <w:p w:rsidR="00083070" w:rsidRPr="006E1D98" w:rsidRDefault="00083070" w:rsidP="0008307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ОК 06</w:t>
            </w:r>
          </w:p>
          <w:p w:rsidR="00145613" w:rsidRPr="006E1D98" w:rsidRDefault="00145613" w:rsidP="00BB1170">
            <w:pPr>
              <w:spacing w:after="0"/>
              <w:rPr>
                <w:rFonts w:ascii="Times New Roman" w:hAnsi="Times New Roman"/>
                <w:b/>
                <w:bCs/>
              </w:rPr>
            </w:pPr>
          </w:p>
        </w:tc>
      </w:tr>
      <w:tr w:rsidR="00145613" w:rsidRPr="006E1D98" w:rsidTr="00BB1170">
        <w:tc>
          <w:tcPr>
            <w:tcW w:w="717" w:type="pct"/>
            <w:vMerge w:val="restart"/>
          </w:tcPr>
          <w:p w:rsidR="00145613" w:rsidRPr="006E1D98" w:rsidRDefault="00145613" w:rsidP="00BB1170">
            <w:pPr>
              <w:spacing w:after="0"/>
              <w:rPr>
                <w:rFonts w:ascii="Times New Roman" w:hAnsi="Times New Roman"/>
                <w:b/>
                <w:bCs/>
              </w:rPr>
            </w:pPr>
            <w:r w:rsidRPr="006E1D98">
              <w:rPr>
                <w:rFonts w:ascii="Times New Roman" w:hAnsi="Times New Roman"/>
                <w:b/>
              </w:rPr>
              <w:t>Тема 4.1. Россия в 90-е годы ХХ века. Формирование российской гос</w:t>
            </w:r>
            <w:r w:rsidRPr="006E1D98">
              <w:rPr>
                <w:rFonts w:ascii="Times New Roman" w:hAnsi="Times New Roman"/>
                <w:b/>
              </w:rPr>
              <w:t>у</w:t>
            </w:r>
            <w:r w:rsidRPr="006E1D98">
              <w:rPr>
                <w:rFonts w:ascii="Times New Roman" w:hAnsi="Times New Roman"/>
                <w:b/>
              </w:rPr>
              <w:t>дарственности.</w:t>
            </w:r>
          </w:p>
        </w:tc>
        <w:tc>
          <w:tcPr>
            <w:tcW w:w="2911" w:type="pct"/>
          </w:tcPr>
          <w:p w:rsidR="00145613" w:rsidRPr="006E1D98" w:rsidRDefault="008C6FC0" w:rsidP="00BB1170">
            <w:pPr>
              <w:spacing w:after="0"/>
              <w:rPr>
                <w:rFonts w:ascii="Times New Roman" w:hAnsi="Times New Roman"/>
                <w:bCs/>
              </w:rPr>
            </w:pPr>
            <w:r>
              <w:rPr>
                <w:rFonts w:ascii="Times New Roman" w:hAnsi="Times New Roman"/>
                <w:bCs/>
              </w:rPr>
              <w:t>Содержание</w:t>
            </w:r>
          </w:p>
        </w:tc>
        <w:tc>
          <w:tcPr>
            <w:tcW w:w="614" w:type="pct"/>
            <w:vAlign w:val="center"/>
          </w:tcPr>
          <w:p w:rsidR="00145613" w:rsidRPr="006E1D98" w:rsidRDefault="000549E5" w:rsidP="000549E5">
            <w:pPr>
              <w:spacing w:after="0"/>
              <w:jc w:val="center"/>
              <w:rPr>
                <w:rFonts w:ascii="Times New Roman" w:hAnsi="Times New Roman"/>
                <w:b/>
                <w:bCs/>
              </w:rPr>
            </w:pPr>
            <w:r w:rsidRPr="006E1D98">
              <w:rPr>
                <w:rFonts w:ascii="Times New Roman" w:hAnsi="Times New Roman"/>
                <w:b/>
                <w:bCs/>
              </w:rPr>
              <w:t>4</w:t>
            </w:r>
            <w:r w:rsidR="00BB1170" w:rsidRPr="006E1D98">
              <w:rPr>
                <w:rFonts w:ascii="Times New Roman" w:hAnsi="Times New Roman"/>
                <w:b/>
                <w:bCs/>
              </w:rPr>
              <w:t>/</w:t>
            </w:r>
            <w:r w:rsidRPr="006E1D98">
              <w:rPr>
                <w:rFonts w:ascii="Times New Roman" w:hAnsi="Times New Roman"/>
                <w:b/>
                <w:bCs/>
              </w:rPr>
              <w:t>1</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1. Политические реформы 1990-х годов.</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0,5</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2. Экономические реформы 1990-х годов.</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0,5</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3. Основные направления национальной политики. Военно-политический кр</w:t>
            </w:r>
            <w:r w:rsidRPr="006E1D98">
              <w:rPr>
                <w:rFonts w:ascii="Times New Roman" w:hAnsi="Times New Roman"/>
                <w:bCs/>
              </w:rPr>
              <w:t>и</w:t>
            </w:r>
            <w:r w:rsidRPr="006E1D98">
              <w:rPr>
                <w:rFonts w:ascii="Times New Roman" w:hAnsi="Times New Roman"/>
                <w:bCs/>
              </w:rPr>
              <w:t>зис в Чечне.</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1</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4. Геополитическое положение и внешняя политика России в 1990-е годы.</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1</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E31D79" w:rsidP="00BB1170">
            <w:pPr>
              <w:spacing w:after="0"/>
              <w:rPr>
                <w:rFonts w:ascii="Times New Roman" w:hAnsi="Times New Roman"/>
                <w:bCs/>
              </w:rPr>
            </w:pPr>
            <w:r>
              <w:rPr>
                <w:rFonts w:ascii="Times New Roman" w:hAnsi="Times New Roman"/>
                <w:b/>
                <w:bCs/>
              </w:rPr>
              <w:t>В том числе практических занятий и лабораторных работ</w:t>
            </w:r>
          </w:p>
        </w:tc>
        <w:tc>
          <w:tcPr>
            <w:tcW w:w="614" w:type="pct"/>
            <w:vAlign w:val="center"/>
          </w:tcPr>
          <w:p w:rsidR="00145613" w:rsidRPr="006E1D98" w:rsidRDefault="000549E5" w:rsidP="00BB1170">
            <w:pPr>
              <w:spacing w:after="0"/>
              <w:jc w:val="center"/>
              <w:rPr>
                <w:rFonts w:ascii="Times New Roman" w:hAnsi="Times New Roman"/>
                <w:b/>
                <w:bCs/>
              </w:rPr>
            </w:pPr>
            <w:r w:rsidRPr="006E1D98">
              <w:rPr>
                <w:rFonts w:ascii="Times New Roman" w:hAnsi="Times New Roman"/>
                <w:b/>
                <w:bCs/>
              </w:rPr>
              <w:t>1</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Практическое занятие 15. Письменная работа «Россия в 1991-1999гг.: варианты и напра</w:t>
            </w:r>
            <w:r w:rsidRPr="006E1D98">
              <w:rPr>
                <w:rFonts w:ascii="Times New Roman" w:hAnsi="Times New Roman"/>
                <w:bCs/>
              </w:rPr>
              <w:t>в</w:t>
            </w:r>
            <w:r w:rsidRPr="006E1D98">
              <w:rPr>
                <w:rFonts w:ascii="Times New Roman" w:hAnsi="Times New Roman"/>
                <w:bCs/>
              </w:rPr>
              <w:t>ления развития».</w:t>
            </w:r>
          </w:p>
        </w:tc>
        <w:tc>
          <w:tcPr>
            <w:tcW w:w="614" w:type="pct"/>
            <w:vAlign w:val="center"/>
          </w:tcPr>
          <w:p w:rsidR="00145613" w:rsidRPr="006E1D98" w:rsidRDefault="000549E5" w:rsidP="00BB1170">
            <w:pPr>
              <w:spacing w:after="0"/>
              <w:jc w:val="center"/>
              <w:rPr>
                <w:rFonts w:ascii="Times New Roman" w:hAnsi="Times New Roman"/>
                <w:bCs/>
              </w:rPr>
            </w:pPr>
            <w:r w:rsidRPr="006E1D98">
              <w:rPr>
                <w:rFonts w:ascii="Times New Roman" w:hAnsi="Times New Roman"/>
                <w:bCs/>
              </w:rPr>
              <w:t>1</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val="restart"/>
          </w:tcPr>
          <w:p w:rsidR="00145613" w:rsidRPr="006E1D98" w:rsidRDefault="00145613" w:rsidP="00BB1170">
            <w:pPr>
              <w:spacing w:after="0"/>
              <w:rPr>
                <w:rFonts w:ascii="Times New Roman" w:hAnsi="Times New Roman"/>
                <w:b/>
                <w:bCs/>
              </w:rPr>
            </w:pPr>
            <w:r w:rsidRPr="006E1D98">
              <w:rPr>
                <w:rFonts w:ascii="Times New Roman" w:hAnsi="Times New Roman"/>
                <w:b/>
              </w:rPr>
              <w:t>Тема 4.2. Россия в начале ХХI века.</w:t>
            </w:r>
          </w:p>
        </w:tc>
        <w:tc>
          <w:tcPr>
            <w:tcW w:w="2911" w:type="pct"/>
          </w:tcPr>
          <w:p w:rsidR="00145613" w:rsidRPr="006E1D98" w:rsidRDefault="008C6FC0" w:rsidP="00BB1170">
            <w:pPr>
              <w:spacing w:after="0"/>
              <w:rPr>
                <w:rFonts w:ascii="Times New Roman" w:hAnsi="Times New Roman"/>
                <w:bCs/>
              </w:rPr>
            </w:pPr>
            <w:r>
              <w:rPr>
                <w:rFonts w:ascii="Times New Roman" w:hAnsi="Times New Roman"/>
                <w:bCs/>
              </w:rPr>
              <w:t>Содержание</w:t>
            </w:r>
          </w:p>
        </w:tc>
        <w:tc>
          <w:tcPr>
            <w:tcW w:w="614" w:type="pct"/>
            <w:vAlign w:val="center"/>
          </w:tcPr>
          <w:p w:rsidR="00145613" w:rsidRPr="006E1D98" w:rsidRDefault="000549E5" w:rsidP="000549E5">
            <w:pPr>
              <w:spacing w:after="0"/>
              <w:jc w:val="center"/>
              <w:rPr>
                <w:rFonts w:ascii="Times New Roman" w:hAnsi="Times New Roman"/>
                <w:b/>
                <w:bCs/>
              </w:rPr>
            </w:pPr>
            <w:r w:rsidRPr="006E1D98">
              <w:rPr>
                <w:rFonts w:ascii="Times New Roman" w:hAnsi="Times New Roman"/>
                <w:b/>
                <w:bCs/>
              </w:rPr>
              <w:t>5</w:t>
            </w:r>
            <w:r w:rsidR="00BB1170" w:rsidRPr="006E1D98">
              <w:rPr>
                <w:rFonts w:ascii="Times New Roman" w:hAnsi="Times New Roman"/>
                <w:b/>
                <w:bCs/>
              </w:rPr>
              <w:t>/</w:t>
            </w:r>
            <w:r w:rsidRPr="006E1D98">
              <w:rPr>
                <w:rFonts w:ascii="Times New Roman" w:hAnsi="Times New Roman"/>
                <w:b/>
                <w:bCs/>
              </w:rPr>
              <w:t>2</w:t>
            </w:r>
          </w:p>
        </w:tc>
        <w:tc>
          <w:tcPr>
            <w:tcW w:w="757" w:type="pct"/>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1. Развитие экономики и социальной сферы в начале ХХI века.</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0,5</w:t>
            </w:r>
          </w:p>
        </w:tc>
        <w:tc>
          <w:tcPr>
            <w:tcW w:w="757" w:type="pct"/>
            <w:vMerge w:val="restart"/>
          </w:tcPr>
          <w:p w:rsidR="00083070" w:rsidRPr="006E1D98" w:rsidRDefault="00083070" w:rsidP="0008307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ОК 06</w:t>
            </w:r>
          </w:p>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2. Приоритетные национальные проекты и федеральные программы.</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0,5</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3. Политические лидеры и общественные деятели современной России.</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1</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4. Российская Федерация в системе современных между народных отношений.</w:t>
            </w:r>
          </w:p>
        </w:tc>
        <w:tc>
          <w:tcPr>
            <w:tcW w:w="614" w:type="pct"/>
            <w:vAlign w:val="center"/>
          </w:tcPr>
          <w:p w:rsidR="00145613" w:rsidRPr="006E1D98" w:rsidRDefault="00145613" w:rsidP="00BB1170">
            <w:pPr>
              <w:spacing w:after="0"/>
              <w:jc w:val="center"/>
              <w:rPr>
                <w:rFonts w:ascii="Times New Roman" w:hAnsi="Times New Roman"/>
                <w:bCs/>
              </w:rPr>
            </w:pPr>
            <w:r w:rsidRPr="006E1D98">
              <w:rPr>
                <w:rFonts w:ascii="Times New Roman" w:hAnsi="Times New Roman"/>
                <w:bCs/>
              </w:rPr>
              <w:t>1</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E31D79" w:rsidP="00BB1170">
            <w:pPr>
              <w:spacing w:after="0"/>
              <w:rPr>
                <w:rFonts w:ascii="Times New Roman" w:hAnsi="Times New Roman"/>
                <w:bCs/>
              </w:rPr>
            </w:pPr>
            <w:r>
              <w:rPr>
                <w:rFonts w:ascii="Times New Roman" w:hAnsi="Times New Roman"/>
                <w:b/>
                <w:bCs/>
              </w:rPr>
              <w:t>В том числе практических занятий и лабораторных работ</w:t>
            </w:r>
          </w:p>
        </w:tc>
        <w:tc>
          <w:tcPr>
            <w:tcW w:w="614" w:type="pct"/>
            <w:vAlign w:val="center"/>
          </w:tcPr>
          <w:p w:rsidR="00145613" w:rsidRPr="006E1D98" w:rsidRDefault="000549E5" w:rsidP="00BB1170">
            <w:pPr>
              <w:spacing w:after="0"/>
              <w:jc w:val="center"/>
              <w:rPr>
                <w:rFonts w:ascii="Times New Roman" w:hAnsi="Times New Roman"/>
                <w:b/>
                <w:bCs/>
              </w:rPr>
            </w:pPr>
            <w:r w:rsidRPr="006E1D98">
              <w:rPr>
                <w:rFonts w:ascii="Times New Roman" w:hAnsi="Times New Roman"/>
                <w:b/>
                <w:bCs/>
              </w:rPr>
              <w:t>2</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Практическое занятие 15. TED-лекция на актуальную современную тему.</w:t>
            </w:r>
          </w:p>
        </w:tc>
        <w:tc>
          <w:tcPr>
            <w:tcW w:w="614" w:type="pct"/>
            <w:vAlign w:val="center"/>
          </w:tcPr>
          <w:p w:rsidR="00145613" w:rsidRPr="006E1D98" w:rsidRDefault="000549E5" w:rsidP="00BB1170">
            <w:pPr>
              <w:spacing w:after="0"/>
              <w:jc w:val="center"/>
              <w:rPr>
                <w:rFonts w:ascii="Times New Roman" w:hAnsi="Times New Roman"/>
                <w:bCs/>
              </w:rPr>
            </w:pPr>
            <w:r w:rsidRPr="006E1D98">
              <w:rPr>
                <w:rFonts w:ascii="Times New Roman" w:hAnsi="Times New Roman"/>
                <w:bCs/>
              </w:rPr>
              <w:t>1</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717" w:type="pct"/>
            <w:vMerge/>
          </w:tcPr>
          <w:p w:rsidR="00145613" w:rsidRPr="006E1D98" w:rsidRDefault="00145613" w:rsidP="00BB1170">
            <w:pPr>
              <w:spacing w:after="0"/>
              <w:rPr>
                <w:rFonts w:ascii="Times New Roman" w:hAnsi="Times New Roman"/>
                <w:b/>
                <w:bCs/>
              </w:rPr>
            </w:pPr>
          </w:p>
        </w:tc>
        <w:tc>
          <w:tcPr>
            <w:tcW w:w="2911" w:type="pct"/>
          </w:tcPr>
          <w:p w:rsidR="00145613" w:rsidRPr="006E1D98" w:rsidRDefault="00145613" w:rsidP="00BB1170">
            <w:pPr>
              <w:spacing w:after="0"/>
              <w:rPr>
                <w:rFonts w:ascii="Times New Roman" w:hAnsi="Times New Roman"/>
                <w:bCs/>
              </w:rPr>
            </w:pPr>
            <w:r w:rsidRPr="006E1D98">
              <w:rPr>
                <w:rFonts w:ascii="Times New Roman" w:hAnsi="Times New Roman"/>
                <w:bCs/>
              </w:rPr>
              <w:t>Практическое занятие 16. Семинар «Российская Федерация на рубеже ХХ-ХХI веков».</w:t>
            </w:r>
          </w:p>
        </w:tc>
        <w:tc>
          <w:tcPr>
            <w:tcW w:w="614" w:type="pct"/>
            <w:vAlign w:val="center"/>
          </w:tcPr>
          <w:p w:rsidR="00145613" w:rsidRPr="006E1D98" w:rsidRDefault="000549E5" w:rsidP="00BB1170">
            <w:pPr>
              <w:spacing w:after="0"/>
              <w:jc w:val="center"/>
              <w:rPr>
                <w:rFonts w:ascii="Times New Roman" w:hAnsi="Times New Roman"/>
                <w:bCs/>
              </w:rPr>
            </w:pPr>
            <w:r w:rsidRPr="006E1D98">
              <w:rPr>
                <w:rFonts w:ascii="Times New Roman" w:hAnsi="Times New Roman"/>
                <w:bCs/>
              </w:rPr>
              <w:t>1</w:t>
            </w:r>
          </w:p>
        </w:tc>
        <w:tc>
          <w:tcPr>
            <w:tcW w:w="757" w:type="pct"/>
            <w:vMerge/>
          </w:tcPr>
          <w:p w:rsidR="00145613" w:rsidRPr="006E1D98" w:rsidRDefault="00145613" w:rsidP="00BB1170">
            <w:pPr>
              <w:spacing w:after="0"/>
              <w:rPr>
                <w:rFonts w:ascii="Times New Roman" w:hAnsi="Times New Roman"/>
                <w:b/>
                <w:bCs/>
              </w:rPr>
            </w:pPr>
          </w:p>
        </w:tc>
      </w:tr>
      <w:tr w:rsidR="00145613" w:rsidRPr="006E1D98" w:rsidTr="00BB1170">
        <w:tc>
          <w:tcPr>
            <w:tcW w:w="3629" w:type="pct"/>
            <w:gridSpan w:val="2"/>
          </w:tcPr>
          <w:p w:rsidR="00145613" w:rsidRPr="006E1D98" w:rsidRDefault="00145613" w:rsidP="00BB1170">
            <w:pPr>
              <w:suppressAutoHyphens/>
              <w:spacing w:after="0"/>
              <w:rPr>
                <w:rFonts w:ascii="Times New Roman" w:hAnsi="Times New Roman"/>
                <w:b/>
              </w:rPr>
            </w:pPr>
            <w:r w:rsidRPr="006E1D98">
              <w:rPr>
                <w:rFonts w:ascii="Times New Roman" w:hAnsi="Times New Roman"/>
                <w:b/>
              </w:rPr>
              <w:t>Промежуточная аттестация</w:t>
            </w:r>
            <w:r w:rsidR="00BB1170" w:rsidRPr="006E1D98">
              <w:rPr>
                <w:rFonts w:ascii="Times New Roman" w:hAnsi="Times New Roman"/>
                <w:b/>
              </w:rPr>
              <w:t xml:space="preserve"> в форме экзамена</w:t>
            </w:r>
          </w:p>
        </w:tc>
        <w:tc>
          <w:tcPr>
            <w:tcW w:w="614" w:type="pct"/>
            <w:vAlign w:val="center"/>
          </w:tcPr>
          <w:p w:rsidR="00145613" w:rsidRPr="006E1D98" w:rsidRDefault="00BB1170" w:rsidP="00BB1170">
            <w:pPr>
              <w:spacing w:after="0"/>
              <w:jc w:val="center"/>
              <w:rPr>
                <w:rFonts w:ascii="Times New Roman" w:hAnsi="Times New Roman"/>
                <w:b/>
                <w:i/>
              </w:rPr>
            </w:pPr>
            <w:r w:rsidRPr="006E1D98">
              <w:rPr>
                <w:rFonts w:ascii="Times New Roman" w:hAnsi="Times New Roman"/>
                <w:b/>
                <w:i/>
              </w:rPr>
              <w:t>8</w:t>
            </w:r>
          </w:p>
        </w:tc>
        <w:tc>
          <w:tcPr>
            <w:tcW w:w="757" w:type="pct"/>
          </w:tcPr>
          <w:p w:rsidR="00145613" w:rsidRPr="006E1D98" w:rsidRDefault="00145613" w:rsidP="00BB1170">
            <w:pPr>
              <w:spacing w:after="0"/>
              <w:rPr>
                <w:rFonts w:ascii="Times New Roman" w:hAnsi="Times New Roman"/>
                <w:b/>
                <w:i/>
              </w:rPr>
            </w:pPr>
          </w:p>
        </w:tc>
      </w:tr>
      <w:tr w:rsidR="00145613" w:rsidRPr="006E1D98" w:rsidTr="00BB1170">
        <w:tc>
          <w:tcPr>
            <w:tcW w:w="3629" w:type="pct"/>
            <w:gridSpan w:val="2"/>
          </w:tcPr>
          <w:p w:rsidR="00145613" w:rsidRPr="006E1D98" w:rsidRDefault="00145613" w:rsidP="00BB1170">
            <w:pPr>
              <w:spacing w:after="0"/>
              <w:rPr>
                <w:rFonts w:ascii="Times New Roman" w:hAnsi="Times New Roman"/>
                <w:b/>
                <w:bCs/>
              </w:rPr>
            </w:pPr>
            <w:r w:rsidRPr="006E1D98">
              <w:rPr>
                <w:rFonts w:ascii="Times New Roman" w:hAnsi="Times New Roman"/>
                <w:b/>
                <w:bCs/>
              </w:rPr>
              <w:t>Всего:</w:t>
            </w:r>
          </w:p>
        </w:tc>
        <w:tc>
          <w:tcPr>
            <w:tcW w:w="614" w:type="pct"/>
            <w:vAlign w:val="center"/>
          </w:tcPr>
          <w:p w:rsidR="00145613" w:rsidRPr="006E1D98" w:rsidRDefault="00145613" w:rsidP="000549E5">
            <w:pPr>
              <w:spacing w:after="0"/>
              <w:jc w:val="center"/>
              <w:rPr>
                <w:rFonts w:ascii="Times New Roman" w:hAnsi="Times New Roman"/>
                <w:b/>
                <w:bCs/>
                <w:i/>
              </w:rPr>
            </w:pPr>
            <w:r w:rsidRPr="006E1D98">
              <w:rPr>
                <w:rFonts w:ascii="Times New Roman" w:hAnsi="Times New Roman"/>
                <w:b/>
                <w:bCs/>
                <w:i/>
              </w:rPr>
              <w:t>72</w:t>
            </w:r>
            <w:r w:rsidR="00BB1170" w:rsidRPr="006E1D98">
              <w:rPr>
                <w:rFonts w:ascii="Times New Roman" w:hAnsi="Times New Roman"/>
                <w:b/>
                <w:bCs/>
                <w:i/>
              </w:rPr>
              <w:t>/32</w:t>
            </w:r>
          </w:p>
        </w:tc>
        <w:tc>
          <w:tcPr>
            <w:tcW w:w="757" w:type="pct"/>
          </w:tcPr>
          <w:p w:rsidR="00145613" w:rsidRPr="006E1D98" w:rsidRDefault="00145613" w:rsidP="00BB1170">
            <w:pPr>
              <w:spacing w:after="0"/>
              <w:rPr>
                <w:rFonts w:ascii="Times New Roman" w:hAnsi="Times New Roman"/>
                <w:b/>
                <w:bCs/>
                <w:i/>
              </w:rPr>
            </w:pPr>
          </w:p>
        </w:tc>
      </w:tr>
    </w:tbl>
    <w:p w:rsidR="00145613" w:rsidRPr="006E1D98" w:rsidRDefault="00145613" w:rsidP="00145613">
      <w:pPr>
        <w:spacing w:before="120" w:after="120" w:line="240" w:lineRule="auto"/>
        <w:ind w:left="709"/>
        <w:rPr>
          <w:rFonts w:ascii="Times New Roman" w:hAnsi="Times New Roman"/>
          <w:i/>
          <w:sz w:val="24"/>
          <w:szCs w:val="24"/>
          <w:lang/>
        </w:rPr>
      </w:pPr>
    </w:p>
    <w:p w:rsidR="00145613" w:rsidRPr="006E1D98" w:rsidRDefault="00145613" w:rsidP="00145613">
      <w:pPr>
        <w:ind w:firstLine="709"/>
        <w:rPr>
          <w:rFonts w:ascii="Times New Roman" w:hAnsi="Times New Roman"/>
          <w:i/>
        </w:rPr>
        <w:sectPr w:rsidR="00145613" w:rsidRPr="006E1D98" w:rsidSect="00774905">
          <w:pgSz w:w="16840" w:h="11907" w:orient="landscape"/>
          <w:pgMar w:top="851" w:right="1134" w:bottom="851" w:left="992" w:header="709" w:footer="709" w:gutter="0"/>
          <w:cols w:space="720"/>
        </w:sectPr>
      </w:pPr>
    </w:p>
    <w:p w:rsidR="00145613" w:rsidRPr="006E1D98" w:rsidRDefault="00145613" w:rsidP="000549E5">
      <w:pPr>
        <w:jc w:val="center"/>
        <w:rPr>
          <w:rFonts w:ascii="Times New Roman" w:hAnsi="Times New Roman"/>
          <w:b/>
          <w:bCs/>
        </w:rPr>
      </w:pPr>
      <w:r w:rsidRPr="006E1D98">
        <w:rPr>
          <w:rFonts w:ascii="Times New Roman" w:hAnsi="Times New Roman"/>
          <w:b/>
          <w:bCs/>
        </w:rPr>
        <w:lastRenderedPageBreak/>
        <w:t>3. УСЛОВИЯ РЕАЛИЗАЦИИ УЧЕБНОЙ ДИСЦИПЛИНЫ</w:t>
      </w:r>
    </w:p>
    <w:p w:rsidR="00145613" w:rsidRPr="006E1D98" w:rsidRDefault="00145613" w:rsidP="00145613">
      <w:pPr>
        <w:suppressAutoHyphens/>
        <w:spacing w:after="0"/>
        <w:ind w:firstLine="709"/>
        <w:jc w:val="both"/>
        <w:rPr>
          <w:rFonts w:ascii="Times New Roman" w:hAnsi="Times New Roman"/>
          <w:b/>
          <w:bCs/>
          <w:sz w:val="24"/>
          <w:szCs w:val="24"/>
        </w:rPr>
      </w:pPr>
      <w:r w:rsidRPr="006E1D98">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145613" w:rsidRPr="006E1D98" w:rsidRDefault="00145613" w:rsidP="00145613">
      <w:pPr>
        <w:suppressAutoHyphens/>
        <w:autoSpaceDE w:val="0"/>
        <w:autoSpaceDN w:val="0"/>
        <w:adjustRightInd w:val="0"/>
        <w:spacing w:after="0"/>
        <w:ind w:firstLine="709"/>
        <w:jc w:val="both"/>
        <w:rPr>
          <w:rFonts w:ascii="Times New Roman" w:hAnsi="Times New Roman"/>
          <w:sz w:val="24"/>
          <w:szCs w:val="24"/>
          <w:lang w:eastAsia="en-US"/>
        </w:rPr>
      </w:pPr>
      <w:r w:rsidRPr="006E1D98">
        <w:rPr>
          <w:rFonts w:ascii="Times New Roman" w:hAnsi="Times New Roman"/>
          <w:bCs/>
          <w:sz w:val="24"/>
          <w:szCs w:val="24"/>
        </w:rPr>
        <w:t>Кабинет</w:t>
      </w:r>
      <w:r w:rsidRPr="006E1D98">
        <w:rPr>
          <w:rFonts w:ascii="Times New Roman" w:hAnsi="Times New Roman"/>
          <w:bCs/>
          <w:i/>
          <w:sz w:val="24"/>
          <w:szCs w:val="24"/>
        </w:rPr>
        <w:t xml:space="preserve"> «</w:t>
      </w:r>
      <w:r w:rsidRPr="006E1D98">
        <w:rPr>
          <w:rFonts w:ascii="Times New Roman" w:hAnsi="Times New Roman"/>
          <w:bCs/>
          <w:sz w:val="24"/>
          <w:szCs w:val="24"/>
        </w:rPr>
        <w:t>Гуманитарных и социально-экономических дисциплин</w:t>
      </w:r>
      <w:r w:rsidRPr="006E1D98">
        <w:rPr>
          <w:rFonts w:ascii="Times New Roman" w:hAnsi="Times New Roman"/>
          <w:bCs/>
          <w:i/>
          <w:sz w:val="24"/>
          <w:szCs w:val="24"/>
        </w:rPr>
        <w:t>»</w:t>
      </w:r>
      <w:r w:rsidRPr="006E1D98">
        <w:rPr>
          <w:rFonts w:ascii="Times New Roman" w:hAnsi="Times New Roman"/>
          <w:sz w:val="24"/>
          <w:szCs w:val="24"/>
          <w:lang w:eastAsia="en-US"/>
        </w:rPr>
        <w:t>,</w:t>
      </w:r>
      <w:r w:rsidR="00187CBC" w:rsidRPr="006E1D98">
        <w:rPr>
          <w:rFonts w:ascii="Times New Roman" w:hAnsi="Times New Roman"/>
          <w:sz w:val="24"/>
          <w:szCs w:val="24"/>
          <w:lang w:eastAsia="en-US"/>
        </w:rPr>
        <w:t xml:space="preserve"> оснащенный согласно п.</w:t>
      </w:r>
      <w:r w:rsidR="000549E5" w:rsidRPr="006E1D98">
        <w:rPr>
          <w:rFonts w:ascii="Times New Roman" w:hAnsi="Times New Roman"/>
          <w:sz w:val="24"/>
          <w:szCs w:val="24"/>
          <w:lang w:eastAsia="en-US"/>
        </w:rPr>
        <w:t xml:space="preserve"> </w:t>
      </w:r>
      <w:r w:rsidR="00187CBC" w:rsidRPr="006E1D98">
        <w:rPr>
          <w:rFonts w:ascii="Times New Roman" w:hAnsi="Times New Roman"/>
          <w:sz w:val="24"/>
          <w:szCs w:val="24"/>
          <w:lang w:eastAsia="en-US"/>
        </w:rPr>
        <w:t xml:space="preserve">6.1.2.1 </w:t>
      </w:r>
      <w:r w:rsidR="000549E5" w:rsidRPr="006E1D98">
        <w:rPr>
          <w:rFonts w:ascii="Times New Roman" w:hAnsi="Times New Roman"/>
          <w:sz w:val="24"/>
          <w:szCs w:val="24"/>
          <w:lang w:eastAsia="en-US"/>
        </w:rPr>
        <w:t>примерной основной образовательной программы по специальности.</w:t>
      </w:r>
    </w:p>
    <w:p w:rsidR="00187CBC" w:rsidRPr="006E1D98" w:rsidRDefault="00187CBC" w:rsidP="00145613">
      <w:pPr>
        <w:suppressAutoHyphens/>
        <w:autoSpaceDE w:val="0"/>
        <w:autoSpaceDN w:val="0"/>
        <w:adjustRightInd w:val="0"/>
        <w:spacing w:after="0"/>
        <w:ind w:firstLine="709"/>
        <w:jc w:val="both"/>
        <w:rPr>
          <w:rFonts w:ascii="Times New Roman" w:hAnsi="Times New Roman"/>
          <w:sz w:val="24"/>
          <w:szCs w:val="24"/>
          <w:lang w:eastAsia="en-US"/>
        </w:rPr>
      </w:pPr>
    </w:p>
    <w:p w:rsidR="00145613" w:rsidRPr="006E1D98" w:rsidRDefault="00145613" w:rsidP="00145613">
      <w:pPr>
        <w:suppressAutoHyphens/>
        <w:spacing w:after="0"/>
        <w:ind w:firstLine="709"/>
        <w:jc w:val="both"/>
        <w:rPr>
          <w:rFonts w:ascii="Times New Roman" w:hAnsi="Times New Roman"/>
          <w:b/>
          <w:bCs/>
          <w:sz w:val="24"/>
          <w:szCs w:val="24"/>
        </w:rPr>
      </w:pPr>
      <w:r w:rsidRPr="006E1D98">
        <w:rPr>
          <w:rFonts w:ascii="Times New Roman" w:hAnsi="Times New Roman"/>
          <w:b/>
          <w:bCs/>
          <w:sz w:val="24"/>
          <w:szCs w:val="24"/>
        </w:rPr>
        <w:t>3.2. Информационное обеспечение реализации программы</w:t>
      </w:r>
    </w:p>
    <w:p w:rsidR="00145613" w:rsidRPr="006E1D98" w:rsidRDefault="00145613" w:rsidP="00145613">
      <w:pPr>
        <w:suppressAutoHyphens/>
        <w:spacing w:after="0"/>
        <w:ind w:firstLine="709"/>
        <w:jc w:val="both"/>
        <w:rPr>
          <w:rFonts w:ascii="Times New Roman" w:hAnsi="Times New Roman"/>
          <w:bCs/>
          <w:sz w:val="24"/>
          <w:szCs w:val="24"/>
        </w:rPr>
      </w:pPr>
      <w:r w:rsidRPr="006E1D98">
        <w:rPr>
          <w:rFonts w:ascii="Times New Roman" w:hAnsi="Times New Roman"/>
          <w:bCs/>
          <w:sz w:val="24"/>
          <w:szCs w:val="24"/>
        </w:rPr>
        <w:t>Для реализации программы библиотечный фонд образовательной организации должен иметь п</w:t>
      </w:r>
      <w:r w:rsidRPr="006E1D98">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6E1D98">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w:t>
      </w:r>
      <w:r w:rsidR="000549E5" w:rsidRPr="006E1D98">
        <w:rPr>
          <w:rFonts w:ascii="Times New Roman" w:hAnsi="Times New Roman"/>
          <w:bCs/>
          <w:sz w:val="24"/>
          <w:szCs w:val="24"/>
        </w:rPr>
        <w:t>стве основного, при этом список</w:t>
      </w:r>
      <w:r w:rsidRPr="006E1D98">
        <w:rPr>
          <w:rFonts w:ascii="Times New Roman" w:hAnsi="Times New Roman"/>
          <w:bCs/>
          <w:sz w:val="24"/>
          <w:szCs w:val="24"/>
        </w:rPr>
        <w:t xml:space="preserve"> может быть дополнен новыми изданиями.</w:t>
      </w:r>
    </w:p>
    <w:p w:rsidR="00145613" w:rsidRPr="006E1D98" w:rsidRDefault="00145613" w:rsidP="00145613">
      <w:pPr>
        <w:suppressAutoHyphens/>
        <w:spacing w:after="0"/>
        <w:ind w:firstLine="709"/>
        <w:jc w:val="both"/>
        <w:rPr>
          <w:rFonts w:ascii="Times New Roman" w:hAnsi="Times New Roman"/>
          <w:sz w:val="24"/>
          <w:szCs w:val="24"/>
        </w:rPr>
      </w:pPr>
    </w:p>
    <w:p w:rsidR="00145613" w:rsidRPr="006E1D98" w:rsidRDefault="00145613" w:rsidP="00145613">
      <w:pPr>
        <w:suppressAutoHyphens/>
        <w:spacing w:after="0"/>
        <w:ind w:firstLine="709"/>
        <w:jc w:val="both"/>
        <w:rPr>
          <w:rFonts w:ascii="Times New Roman" w:hAnsi="Times New Roman"/>
          <w:b/>
          <w:sz w:val="24"/>
          <w:szCs w:val="24"/>
        </w:rPr>
      </w:pPr>
      <w:r w:rsidRPr="006E1D98">
        <w:rPr>
          <w:rFonts w:ascii="Times New Roman" w:hAnsi="Times New Roman"/>
          <w:b/>
          <w:sz w:val="24"/>
          <w:szCs w:val="24"/>
        </w:rPr>
        <w:t>3.2.1. Обязательные печатные издания</w:t>
      </w:r>
    </w:p>
    <w:p w:rsidR="00CE6CF0" w:rsidRPr="006E1D98" w:rsidRDefault="00CE6CF0" w:rsidP="008805F7">
      <w:pPr>
        <w:numPr>
          <w:ilvl w:val="0"/>
          <w:numId w:val="6"/>
        </w:numPr>
        <w:tabs>
          <w:tab w:val="num" w:pos="360"/>
          <w:tab w:val="left" w:pos="993"/>
        </w:tabs>
        <w:autoSpaceDE w:val="0"/>
        <w:autoSpaceDN w:val="0"/>
        <w:adjustRightInd w:val="0"/>
        <w:spacing w:after="0"/>
        <w:ind w:left="0" w:firstLine="709"/>
        <w:jc w:val="both"/>
        <w:rPr>
          <w:rFonts w:ascii="Times New Roman" w:hAnsi="Times New Roman"/>
          <w:sz w:val="24"/>
          <w:szCs w:val="24"/>
        </w:rPr>
      </w:pPr>
      <w:r w:rsidRPr="006E1D98">
        <w:rPr>
          <w:rFonts w:ascii="Times New Roman" w:hAnsi="Times New Roman"/>
          <w:sz w:val="24"/>
          <w:szCs w:val="24"/>
        </w:rPr>
        <w:t>Артемов В.В., Лубченков Ю.Н. История (для всех специальностей СПО): уче</w:t>
      </w:r>
      <w:r w:rsidRPr="006E1D98">
        <w:rPr>
          <w:rFonts w:ascii="Times New Roman" w:hAnsi="Times New Roman"/>
          <w:sz w:val="24"/>
          <w:szCs w:val="24"/>
        </w:rPr>
        <w:t>б</w:t>
      </w:r>
      <w:r w:rsidRPr="006E1D98">
        <w:rPr>
          <w:rFonts w:ascii="Times New Roman" w:hAnsi="Times New Roman"/>
          <w:sz w:val="24"/>
          <w:szCs w:val="24"/>
        </w:rPr>
        <w:t>ник для учреждений СПО. – 9-е изд., доп. – М.: Издательский центр «Академия», 2020. – 256 с.</w:t>
      </w:r>
    </w:p>
    <w:p w:rsidR="00CE6CF0" w:rsidRPr="006E1D98" w:rsidRDefault="00CE6CF0" w:rsidP="008805F7">
      <w:pPr>
        <w:numPr>
          <w:ilvl w:val="0"/>
          <w:numId w:val="6"/>
        </w:numPr>
        <w:tabs>
          <w:tab w:val="num" w:pos="360"/>
          <w:tab w:val="left" w:pos="993"/>
        </w:tabs>
        <w:autoSpaceDE w:val="0"/>
        <w:autoSpaceDN w:val="0"/>
        <w:adjustRightInd w:val="0"/>
        <w:spacing w:after="0"/>
        <w:ind w:left="0" w:firstLine="709"/>
        <w:jc w:val="both"/>
        <w:rPr>
          <w:rFonts w:ascii="Times New Roman" w:hAnsi="Times New Roman"/>
          <w:sz w:val="24"/>
          <w:szCs w:val="24"/>
        </w:rPr>
      </w:pPr>
      <w:r w:rsidRPr="006E1D98">
        <w:rPr>
          <w:rFonts w:ascii="Times New Roman" w:hAnsi="Times New Roman"/>
          <w:sz w:val="24"/>
          <w:szCs w:val="24"/>
        </w:rPr>
        <w:t>Артемов В.В., Лубченков Ю.Н. История России: учебник для учреждений СПО. – 24-е изд., доп. – М.: Издательский центр «Академия», 2022. – 384 с.</w:t>
      </w:r>
    </w:p>
    <w:p w:rsidR="00CE6CF0" w:rsidRPr="006E1D98" w:rsidRDefault="00CE6CF0" w:rsidP="008805F7">
      <w:pPr>
        <w:numPr>
          <w:ilvl w:val="0"/>
          <w:numId w:val="6"/>
        </w:numPr>
        <w:tabs>
          <w:tab w:val="num" w:pos="360"/>
          <w:tab w:val="left" w:pos="993"/>
        </w:tabs>
        <w:autoSpaceDE w:val="0"/>
        <w:autoSpaceDN w:val="0"/>
        <w:adjustRightInd w:val="0"/>
        <w:spacing w:after="0"/>
        <w:ind w:left="0" w:firstLine="709"/>
        <w:jc w:val="both"/>
        <w:rPr>
          <w:rFonts w:ascii="Times New Roman" w:hAnsi="Times New Roman"/>
          <w:sz w:val="24"/>
          <w:szCs w:val="24"/>
        </w:rPr>
      </w:pPr>
      <w:r w:rsidRPr="006E1D98">
        <w:rPr>
          <w:rFonts w:ascii="Times New Roman" w:hAnsi="Times New Roman"/>
          <w:sz w:val="24"/>
          <w:szCs w:val="24"/>
        </w:rPr>
        <w:t xml:space="preserve">Артемов В.В., Лубченков Ю.Н. История: В 2 ч.: учебник для учреждений СПО. – 9-е изд., стер. – М.: Издательский центр «Академия», 2022. </w:t>
      </w:r>
    </w:p>
    <w:p w:rsidR="00CE6CF0" w:rsidRPr="006E1D98" w:rsidRDefault="00CE6CF0" w:rsidP="008805F7">
      <w:pPr>
        <w:numPr>
          <w:ilvl w:val="0"/>
          <w:numId w:val="6"/>
        </w:numPr>
        <w:tabs>
          <w:tab w:val="num" w:pos="360"/>
          <w:tab w:val="left" w:pos="993"/>
        </w:tabs>
        <w:autoSpaceDE w:val="0"/>
        <w:autoSpaceDN w:val="0"/>
        <w:adjustRightInd w:val="0"/>
        <w:spacing w:after="0"/>
        <w:ind w:left="0" w:firstLine="709"/>
        <w:jc w:val="both"/>
        <w:rPr>
          <w:rFonts w:ascii="Times New Roman" w:hAnsi="Times New Roman"/>
          <w:sz w:val="24"/>
          <w:szCs w:val="24"/>
        </w:rPr>
      </w:pPr>
      <w:r w:rsidRPr="006E1D98">
        <w:rPr>
          <w:rFonts w:ascii="Times New Roman" w:hAnsi="Times New Roman"/>
          <w:sz w:val="24"/>
          <w:szCs w:val="24"/>
        </w:rPr>
        <w:t>Артемов В.В., Лубченков Ю.Н. История: учебник для учреждений СПО. – 21-е изд., стер. – М.: Издательский центр «Академия», 2021. – 448 с.</w:t>
      </w:r>
    </w:p>
    <w:p w:rsidR="00CE6CF0" w:rsidRPr="006E1D98" w:rsidRDefault="00CE6CF0" w:rsidP="008805F7">
      <w:pPr>
        <w:numPr>
          <w:ilvl w:val="0"/>
          <w:numId w:val="6"/>
        </w:numPr>
        <w:tabs>
          <w:tab w:val="num" w:pos="360"/>
          <w:tab w:val="left" w:pos="993"/>
        </w:tabs>
        <w:autoSpaceDE w:val="0"/>
        <w:autoSpaceDN w:val="0"/>
        <w:adjustRightInd w:val="0"/>
        <w:spacing w:after="0"/>
        <w:ind w:left="0" w:firstLine="709"/>
        <w:jc w:val="both"/>
        <w:rPr>
          <w:rFonts w:ascii="Times New Roman" w:hAnsi="Times New Roman"/>
          <w:sz w:val="24"/>
          <w:szCs w:val="24"/>
        </w:rPr>
      </w:pPr>
      <w:r w:rsidRPr="006E1D98">
        <w:rPr>
          <w:rFonts w:ascii="Times New Roman" w:hAnsi="Times New Roman"/>
          <w:sz w:val="24"/>
          <w:szCs w:val="24"/>
        </w:rPr>
        <w:t xml:space="preserve">Загладин, Н.В. История. Всеобщая история. Конец </w:t>
      </w:r>
      <w:r w:rsidRPr="006E1D98">
        <w:rPr>
          <w:rFonts w:ascii="Times New Roman" w:hAnsi="Times New Roman"/>
          <w:sz w:val="24"/>
          <w:szCs w:val="24"/>
          <w:lang w:val="en-US"/>
        </w:rPr>
        <w:t>XIX</w:t>
      </w:r>
      <w:r w:rsidRPr="006E1D98">
        <w:rPr>
          <w:rFonts w:ascii="Times New Roman" w:hAnsi="Times New Roman"/>
          <w:sz w:val="24"/>
          <w:szCs w:val="24"/>
        </w:rPr>
        <w:t xml:space="preserve"> – начало </w:t>
      </w:r>
      <w:r w:rsidRPr="006E1D98">
        <w:rPr>
          <w:rFonts w:ascii="Times New Roman" w:hAnsi="Times New Roman"/>
          <w:sz w:val="24"/>
          <w:szCs w:val="24"/>
          <w:lang w:val="en-US"/>
        </w:rPr>
        <w:t>XXI</w:t>
      </w:r>
      <w:r w:rsidRPr="006E1D98">
        <w:rPr>
          <w:rFonts w:ascii="Times New Roman" w:hAnsi="Times New Roman"/>
          <w:sz w:val="24"/>
          <w:szCs w:val="24"/>
        </w:rPr>
        <w:t xml:space="preserve"> века: уче</w:t>
      </w:r>
      <w:r w:rsidRPr="006E1D98">
        <w:rPr>
          <w:rFonts w:ascii="Times New Roman" w:hAnsi="Times New Roman"/>
          <w:sz w:val="24"/>
          <w:szCs w:val="24"/>
        </w:rPr>
        <w:t>б</w:t>
      </w:r>
      <w:r w:rsidRPr="006E1D98">
        <w:rPr>
          <w:rFonts w:ascii="Times New Roman" w:hAnsi="Times New Roman"/>
          <w:sz w:val="24"/>
          <w:szCs w:val="24"/>
        </w:rPr>
        <w:t>ник для 11 класса общеобразовательных организаций. Углубленный уровень / Н.В. Загл</w:t>
      </w:r>
      <w:r w:rsidRPr="006E1D98">
        <w:rPr>
          <w:rFonts w:ascii="Times New Roman" w:hAnsi="Times New Roman"/>
          <w:sz w:val="24"/>
          <w:szCs w:val="24"/>
        </w:rPr>
        <w:t>а</w:t>
      </w:r>
      <w:r w:rsidRPr="006E1D98">
        <w:rPr>
          <w:rFonts w:ascii="Times New Roman" w:hAnsi="Times New Roman"/>
          <w:sz w:val="24"/>
          <w:szCs w:val="24"/>
        </w:rPr>
        <w:t>дин. – М.: «Русское слово – учебник», 2021. – 416 с.</w:t>
      </w:r>
    </w:p>
    <w:p w:rsidR="00CE6CF0" w:rsidRPr="006E1D98" w:rsidRDefault="00CE6CF0" w:rsidP="008805F7">
      <w:pPr>
        <w:numPr>
          <w:ilvl w:val="0"/>
          <w:numId w:val="6"/>
        </w:numPr>
        <w:tabs>
          <w:tab w:val="num" w:pos="360"/>
          <w:tab w:val="left" w:pos="993"/>
        </w:tabs>
        <w:autoSpaceDE w:val="0"/>
        <w:autoSpaceDN w:val="0"/>
        <w:adjustRightInd w:val="0"/>
        <w:spacing w:after="0"/>
        <w:ind w:left="0" w:firstLine="709"/>
        <w:jc w:val="both"/>
        <w:rPr>
          <w:rFonts w:ascii="Times New Roman" w:hAnsi="Times New Roman"/>
          <w:sz w:val="24"/>
          <w:szCs w:val="24"/>
        </w:rPr>
      </w:pPr>
      <w:r w:rsidRPr="006E1D98">
        <w:rPr>
          <w:rFonts w:ascii="Times New Roman" w:hAnsi="Times New Roman"/>
          <w:iCs/>
          <w:color w:val="000000"/>
          <w:sz w:val="24"/>
          <w:szCs w:val="24"/>
          <w:shd w:val="clear" w:color="auto" w:fill="FFFFFF"/>
        </w:rPr>
        <w:t>Кириллов, В. В.</w:t>
      </w:r>
      <w:r w:rsidRPr="006E1D98">
        <w:rPr>
          <w:rFonts w:ascii="Times New Roman" w:hAnsi="Times New Roman"/>
          <w:i/>
          <w:iCs/>
          <w:color w:val="000000"/>
          <w:sz w:val="24"/>
          <w:szCs w:val="24"/>
          <w:shd w:val="clear" w:color="auto" w:fill="FFFFFF"/>
        </w:rPr>
        <w:t> </w:t>
      </w:r>
      <w:r w:rsidRPr="006E1D98">
        <w:rPr>
          <w:rFonts w:ascii="Times New Roman" w:hAnsi="Times New Roman"/>
          <w:color w:val="000000"/>
          <w:sz w:val="24"/>
          <w:szCs w:val="24"/>
          <w:shd w:val="clear" w:color="auto" w:fill="FFFFFF"/>
        </w:rPr>
        <w:t> История России : учебник для среднего профессионального образования / В. В. Кириллов, М. А. Бравина. — 4-е изд., перераб. и доп. — Москва : Изд</w:t>
      </w:r>
      <w:r w:rsidRPr="006E1D98">
        <w:rPr>
          <w:rFonts w:ascii="Times New Roman" w:hAnsi="Times New Roman"/>
          <w:color w:val="000000"/>
          <w:sz w:val="24"/>
          <w:szCs w:val="24"/>
          <w:shd w:val="clear" w:color="auto" w:fill="FFFFFF"/>
        </w:rPr>
        <w:t>а</w:t>
      </w:r>
      <w:r w:rsidRPr="006E1D98">
        <w:rPr>
          <w:rFonts w:ascii="Times New Roman" w:hAnsi="Times New Roman"/>
          <w:color w:val="000000"/>
          <w:sz w:val="24"/>
          <w:szCs w:val="24"/>
          <w:shd w:val="clear" w:color="auto" w:fill="FFFFFF"/>
        </w:rPr>
        <w:t>тельство Юрайт, 2022. — 565 с. — (Профессиональное образование).</w:t>
      </w:r>
    </w:p>
    <w:p w:rsidR="00145613" w:rsidRPr="006E1D98" w:rsidRDefault="00145613" w:rsidP="000549E5">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p>
    <w:p w:rsidR="000549E5" w:rsidRPr="006E1D98" w:rsidRDefault="000549E5" w:rsidP="000549E5">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6E1D98">
        <w:rPr>
          <w:rFonts w:ascii="Times New Roman" w:hAnsi="Times New Roman"/>
          <w:b/>
          <w:bCs/>
          <w:sz w:val="24"/>
          <w:szCs w:val="24"/>
        </w:rPr>
        <w:t>3.2.2. Основные электронные издания</w:t>
      </w:r>
    </w:p>
    <w:p w:rsidR="00CE6CF0" w:rsidRPr="006E1D98" w:rsidRDefault="00CE6CF0" w:rsidP="00CE6CF0">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6E1D98">
        <w:rPr>
          <w:rFonts w:ascii="Times New Roman" w:hAnsi="Times New Roman"/>
          <w:sz w:val="24"/>
          <w:szCs w:val="24"/>
        </w:rPr>
        <w:t>1. Артемов В.В., Лубченков Ю.Н. История: В 2 ч.: ЭУМК. – М.: Издательский центр «Академия».</w:t>
      </w:r>
    </w:p>
    <w:p w:rsidR="000549E5" w:rsidRPr="006E1D98" w:rsidRDefault="00CE6CF0" w:rsidP="00CE6CF0">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6E1D98">
        <w:rPr>
          <w:rFonts w:ascii="Times New Roman" w:hAnsi="Times New Roman"/>
          <w:bCs/>
          <w:sz w:val="24"/>
          <w:szCs w:val="24"/>
        </w:rPr>
        <w:t>2. Кириллов, В. В.  История России : учебник для среднего профессионального образования / В. В. Кириллов, М. А. Бравина. — 4-е изд., перераб. и доп. — Москва : Изд</w:t>
      </w:r>
      <w:r w:rsidRPr="006E1D98">
        <w:rPr>
          <w:rFonts w:ascii="Times New Roman" w:hAnsi="Times New Roman"/>
          <w:bCs/>
          <w:sz w:val="24"/>
          <w:szCs w:val="24"/>
        </w:rPr>
        <w:t>а</w:t>
      </w:r>
      <w:r w:rsidRPr="006E1D98">
        <w:rPr>
          <w:rFonts w:ascii="Times New Roman" w:hAnsi="Times New Roman"/>
          <w:bCs/>
          <w:sz w:val="24"/>
          <w:szCs w:val="24"/>
        </w:rPr>
        <w:t>тельство Юрайт, 2022. — 565 с. — (Профессиональное образование). — ISBN 978-5-534-08560-0. — Текст : электронный // Образовательная платформа Юрайт [сайт]. — URL: https://urait.ru/bcode/490330 (дата обращения: 06.07.2022).</w:t>
      </w:r>
    </w:p>
    <w:p w:rsidR="00145613" w:rsidRPr="006E1D98" w:rsidRDefault="00145613" w:rsidP="00145613">
      <w:pPr>
        <w:spacing w:after="0" w:line="240" w:lineRule="auto"/>
        <w:ind w:firstLine="357"/>
        <w:jc w:val="both"/>
        <w:rPr>
          <w:rFonts w:ascii="Times New Roman" w:hAnsi="Times New Roman"/>
          <w:sz w:val="24"/>
          <w:szCs w:val="24"/>
        </w:rPr>
      </w:pPr>
    </w:p>
    <w:p w:rsidR="00145613" w:rsidRPr="006E1D98" w:rsidRDefault="00CE6CF0" w:rsidP="00145613">
      <w:pPr>
        <w:contextualSpacing/>
        <w:jc w:val="center"/>
        <w:rPr>
          <w:rFonts w:ascii="Times New Roman" w:hAnsi="Times New Roman"/>
          <w:b/>
          <w:sz w:val="24"/>
          <w:szCs w:val="24"/>
        </w:rPr>
      </w:pPr>
      <w:r w:rsidRPr="006E1D98">
        <w:rPr>
          <w:rFonts w:ascii="Times New Roman" w:hAnsi="Times New Roman"/>
          <w:b/>
          <w:sz w:val="24"/>
          <w:szCs w:val="24"/>
        </w:rPr>
        <w:br w:type="page"/>
      </w:r>
      <w:r w:rsidR="00145613" w:rsidRPr="006E1D98">
        <w:rPr>
          <w:rFonts w:ascii="Times New Roman" w:hAnsi="Times New Roman"/>
          <w:b/>
          <w:sz w:val="24"/>
          <w:szCs w:val="24"/>
        </w:rPr>
        <w:lastRenderedPageBreak/>
        <w:t xml:space="preserve">4. КОНТРОЛЬ И ОЦЕНКА РЕЗУЛЬТАТОВ ОСВОЕНИЯ  </w:t>
      </w:r>
    </w:p>
    <w:p w:rsidR="00145613" w:rsidRPr="006E1D98" w:rsidRDefault="00145613" w:rsidP="00145613">
      <w:pPr>
        <w:contextualSpacing/>
        <w:jc w:val="center"/>
        <w:rPr>
          <w:rFonts w:ascii="Times New Roman" w:hAnsi="Times New Roman"/>
          <w:b/>
          <w:sz w:val="24"/>
          <w:szCs w:val="24"/>
        </w:rPr>
      </w:pPr>
      <w:r w:rsidRPr="006E1D98">
        <w:rPr>
          <w:rFonts w:ascii="Times New Roman" w:hAnsi="Times New Roman"/>
          <w:b/>
          <w:sz w:val="24"/>
          <w:szCs w:val="24"/>
        </w:rPr>
        <w:t>УЧЕБНОЙ ДИСЦИПЛИНЫ</w:t>
      </w:r>
    </w:p>
    <w:p w:rsidR="00145613" w:rsidRPr="006E1D98" w:rsidRDefault="00145613" w:rsidP="00145613">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0"/>
        <w:gridCol w:w="2885"/>
        <w:gridCol w:w="3336"/>
      </w:tblGrid>
      <w:tr w:rsidR="00145613" w:rsidRPr="006E1D98" w:rsidTr="00774905">
        <w:tc>
          <w:tcPr>
            <w:tcW w:w="1750" w:type="pct"/>
          </w:tcPr>
          <w:p w:rsidR="00145613" w:rsidRPr="006E1D98" w:rsidRDefault="00145613" w:rsidP="00CE6CF0">
            <w:pPr>
              <w:spacing w:after="0" w:line="240" w:lineRule="auto"/>
              <w:jc w:val="center"/>
              <w:rPr>
                <w:rFonts w:ascii="Times New Roman" w:hAnsi="Times New Roman"/>
                <w:b/>
                <w:bCs/>
                <w:i/>
              </w:rPr>
            </w:pPr>
            <w:r w:rsidRPr="006E1D98">
              <w:rPr>
                <w:rFonts w:ascii="Times New Roman" w:hAnsi="Times New Roman"/>
                <w:b/>
                <w:bCs/>
                <w:i/>
              </w:rPr>
              <w:t>Результаты обучения</w:t>
            </w:r>
          </w:p>
        </w:tc>
        <w:tc>
          <w:tcPr>
            <w:tcW w:w="1507" w:type="pct"/>
          </w:tcPr>
          <w:p w:rsidR="00145613" w:rsidRPr="006E1D98" w:rsidRDefault="00145613" w:rsidP="00CE6CF0">
            <w:pPr>
              <w:spacing w:after="0" w:line="240" w:lineRule="auto"/>
              <w:jc w:val="center"/>
              <w:rPr>
                <w:rFonts w:ascii="Times New Roman" w:hAnsi="Times New Roman"/>
                <w:b/>
                <w:bCs/>
                <w:i/>
              </w:rPr>
            </w:pPr>
            <w:r w:rsidRPr="006E1D98">
              <w:rPr>
                <w:rFonts w:ascii="Times New Roman" w:hAnsi="Times New Roman"/>
                <w:b/>
                <w:bCs/>
                <w:i/>
              </w:rPr>
              <w:t>Критерии оценки</w:t>
            </w:r>
          </w:p>
        </w:tc>
        <w:tc>
          <w:tcPr>
            <w:tcW w:w="1743" w:type="pct"/>
          </w:tcPr>
          <w:p w:rsidR="00145613" w:rsidRPr="006E1D98" w:rsidRDefault="00145613" w:rsidP="00CE6CF0">
            <w:pPr>
              <w:spacing w:after="0" w:line="240" w:lineRule="auto"/>
              <w:jc w:val="center"/>
              <w:rPr>
                <w:rFonts w:ascii="Times New Roman" w:hAnsi="Times New Roman"/>
                <w:b/>
                <w:bCs/>
                <w:i/>
              </w:rPr>
            </w:pPr>
            <w:r w:rsidRPr="006E1D98">
              <w:rPr>
                <w:rFonts w:ascii="Times New Roman" w:hAnsi="Times New Roman"/>
                <w:b/>
                <w:bCs/>
                <w:i/>
              </w:rPr>
              <w:t>Методы оценки</w:t>
            </w:r>
          </w:p>
        </w:tc>
      </w:tr>
      <w:tr w:rsidR="00CE6CF0" w:rsidRPr="006E1D98" w:rsidTr="00774905">
        <w:tc>
          <w:tcPr>
            <w:tcW w:w="1750" w:type="pct"/>
          </w:tcPr>
          <w:p w:rsidR="00CE6CF0" w:rsidRPr="006E1D98" w:rsidRDefault="00CE6CF0" w:rsidP="00CE6CF0">
            <w:pPr>
              <w:spacing w:after="0" w:line="240" w:lineRule="auto"/>
              <w:jc w:val="center"/>
              <w:rPr>
                <w:rFonts w:ascii="Times New Roman" w:hAnsi="Times New Roman"/>
                <w:b/>
                <w:bCs/>
                <w:i/>
              </w:rPr>
            </w:pPr>
            <w:r w:rsidRPr="006E1D98">
              <w:rPr>
                <w:rFonts w:ascii="Times New Roman" w:hAnsi="Times New Roman"/>
                <w:bCs/>
                <w:i/>
              </w:rPr>
              <w:t>Перечень умений, осваиваемых в рамках дисциплины</w:t>
            </w:r>
          </w:p>
        </w:tc>
        <w:tc>
          <w:tcPr>
            <w:tcW w:w="1507" w:type="pct"/>
          </w:tcPr>
          <w:p w:rsidR="00CE6CF0" w:rsidRPr="006E1D98" w:rsidRDefault="00CE6CF0" w:rsidP="00CE6CF0">
            <w:pPr>
              <w:spacing w:after="0" w:line="240" w:lineRule="auto"/>
              <w:jc w:val="center"/>
              <w:rPr>
                <w:rFonts w:ascii="Times New Roman" w:hAnsi="Times New Roman"/>
                <w:b/>
                <w:bCs/>
                <w:i/>
              </w:rPr>
            </w:pPr>
          </w:p>
        </w:tc>
        <w:tc>
          <w:tcPr>
            <w:tcW w:w="1743" w:type="pct"/>
          </w:tcPr>
          <w:p w:rsidR="00CE6CF0" w:rsidRPr="006E1D98" w:rsidRDefault="00CE6CF0" w:rsidP="00CE6CF0">
            <w:pPr>
              <w:spacing w:after="0" w:line="240" w:lineRule="auto"/>
              <w:jc w:val="center"/>
              <w:rPr>
                <w:rFonts w:ascii="Times New Roman" w:hAnsi="Times New Roman"/>
                <w:b/>
                <w:bCs/>
                <w:i/>
              </w:rPr>
            </w:pPr>
          </w:p>
        </w:tc>
      </w:tr>
      <w:tr w:rsidR="008B141B" w:rsidRPr="006E1D98" w:rsidTr="0090162A">
        <w:tc>
          <w:tcPr>
            <w:tcW w:w="1750" w:type="pct"/>
          </w:tcPr>
          <w:p w:rsidR="008B141B" w:rsidRDefault="008B141B" w:rsidP="008B141B">
            <w:pPr>
              <w:spacing w:after="0" w:line="240" w:lineRule="auto"/>
              <w:rPr>
                <w:rFonts w:ascii="Times New Roman" w:hAnsi="Times New Roman"/>
              </w:rPr>
            </w:pPr>
            <w:r w:rsidRPr="006E1D98">
              <w:rPr>
                <w:rFonts w:ascii="Times New Roman" w:hAnsi="Times New Roman"/>
              </w:rPr>
              <w:t xml:space="preserve">- </w:t>
            </w:r>
            <w:r w:rsidRPr="000846EF">
              <w:rPr>
                <w:rFonts w:ascii="Times New Roman" w:hAnsi="Times New Roman"/>
              </w:rPr>
              <w:t xml:space="preserve">описывать значимость своей специальности; </w:t>
            </w:r>
          </w:p>
          <w:p w:rsidR="008B141B" w:rsidRPr="006E1D98" w:rsidRDefault="008B141B" w:rsidP="008B141B">
            <w:pPr>
              <w:spacing w:after="0" w:line="240" w:lineRule="auto"/>
              <w:rPr>
                <w:rFonts w:ascii="Times New Roman" w:hAnsi="Times New Roman"/>
                <w:bCs/>
                <w:i/>
              </w:rPr>
            </w:pPr>
          </w:p>
        </w:tc>
        <w:tc>
          <w:tcPr>
            <w:tcW w:w="1507" w:type="pct"/>
            <w:tcBorders>
              <w:top w:val="single" w:sz="4" w:space="0" w:color="auto"/>
              <w:left w:val="single" w:sz="4" w:space="0" w:color="auto"/>
              <w:bottom w:val="single" w:sz="4" w:space="0" w:color="auto"/>
              <w:right w:val="single" w:sz="4" w:space="0" w:color="auto"/>
            </w:tcBorders>
          </w:tcPr>
          <w:p w:rsidR="008B141B" w:rsidRPr="00C37884" w:rsidRDefault="008B141B" w:rsidP="008B141B">
            <w:pPr>
              <w:spacing w:after="0" w:line="240" w:lineRule="auto"/>
              <w:contextualSpacing/>
              <w:jc w:val="both"/>
              <w:rPr>
                <w:rFonts w:ascii="Times New Roman" w:eastAsia="Calibri" w:hAnsi="Times New Roman"/>
              </w:rPr>
            </w:pPr>
            <w:r w:rsidRPr="00C37884">
              <w:rPr>
                <w:rFonts w:ascii="Times New Roman" w:eastAsia="Calibri" w:hAnsi="Times New Roman"/>
              </w:rPr>
              <w:t>- осознанность и глубина проявления гражданско-патриотических чувств и позиции в ходе профессиональной деятельности;</w:t>
            </w:r>
          </w:p>
          <w:p w:rsidR="008B141B" w:rsidRPr="00C37884" w:rsidRDefault="008B141B" w:rsidP="008B141B">
            <w:pPr>
              <w:spacing w:after="0" w:line="240" w:lineRule="auto"/>
              <w:contextualSpacing/>
              <w:jc w:val="both"/>
              <w:rPr>
                <w:rFonts w:ascii="Times New Roman" w:eastAsia="Calibri" w:hAnsi="Times New Roman"/>
              </w:rPr>
            </w:pPr>
            <w:r w:rsidRPr="00C37884">
              <w:rPr>
                <w:rFonts w:ascii="Times New Roman" w:eastAsia="Calibri" w:hAnsi="Times New Roman"/>
              </w:rPr>
              <w:t>- полнота и осознанность социальной значимости педагогической профессии;</w:t>
            </w:r>
          </w:p>
          <w:p w:rsidR="008B141B" w:rsidRPr="00467145" w:rsidRDefault="008B141B" w:rsidP="008B141B">
            <w:pPr>
              <w:suppressAutoHyphens/>
              <w:spacing w:after="0" w:line="240" w:lineRule="auto"/>
              <w:contextualSpacing/>
              <w:rPr>
                <w:rFonts w:ascii="Times New Roman" w:hAnsi="Times New Roman"/>
                <w:i/>
              </w:rPr>
            </w:pPr>
          </w:p>
        </w:tc>
        <w:tc>
          <w:tcPr>
            <w:tcW w:w="1743" w:type="pct"/>
            <w:tcBorders>
              <w:top w:val="single" w:sz="4" w:space="0" w:color="auto"/>
              <w:left w:val="single" w:sz="4" w:space="0" w:color="auto"/>
              <w:bottom w:val="single" w:sz="4" w:space="0" w:color="auto"/>
              <w:right w:val="single" w:sz="4" w:space="0" w:color="auto"/>
            </w:tcBorders>
          </w:tcPr>
          <w:p w:rsidR="008B141B" w:rsidRPr="002E19D5" w:rsidRDefault="008B141B" w:rsidP="008B141B">
            <w:pPr>
              <w:suppressAutoHyphens/>
              <w:spacing w:after="0" w:line="240" w:lineRule="auto"/>
              <w:contextualSpacing/>
              <w:rPr>
                <w:rFonts w:ascii="Times New Roman" w:hAnsi="Times New Roman"/>
              </w:rPr>
            </w:pPr>
            <w:r w:rsidRPr="002E19D5">
              <w:rPr>
                <w:rFonts w:ascii="Times New Roman" w:hAnsi="Times New Roman"/>
              </w:rPr>
              <w:t>Отражение ценностного содержания в разработанных конспектах уроков.</w:t>
            </w:r>
          </w:p>
          <w:p w:rsidR="008B141B" w:rsidRPr="002E19D5" w:rsidRDefault="008B141B" w:rsidP="008B141B">
            <w:pPr>
              <w:suppressAutoHyphens/>
              <w:spacing w:after="0" w:line="240" w:lineRule="auto"/>
              <w:contextualSpacing/>
              <w:rPr>
                <w:rFonts w:ascii="Times New Roman" w:hAnsi="Times New Roman"/>
              </w:rPr>
            </w:pPr>
            <w:r w:rsidRPr="002E19D5">
              <w:rPr>
                <w:rFonts w:ascii="Times New Roman" w:hAnsi="Times New Roman"/>
              </w:rPr>
              <w:t>Анализ воспитательного потенциала урока</w:t>
            </w:r>
          </w:p>
          <w:p w:rsidR="008B141B" w:rsidRPr="002E19D5" w:rsidRDefault="008B141B" w:rsidP="008B141B">
            <w:pPr>
              <w:spacing w:after="0" w:line="240" w:lineRule="auto"/>
              <w:contextualSpacing/>
              <w:rPr>
                <w:rFonts w:ascii="Times New Roman" w:eastAsia="Calibri" w:hAnsi="Times New Roman"/>
              </w:rPr>
            </w:pPr>
            <w:r w:rsidRPr="002E19D5">
              <w:rPr>
                <w:rFonts w:ascii="Times New Roman" w:eastAsia="Calibri" w:hAnsi="Times New Roman"/>
              </w:rPr>
              <w:t>Экспертное наблюдение за профессиональным поведением обучающегося в ходе занятий, учебной и производственной  практики</w:t>
            </w:r>
          </w:p>
          <w:p w:rsidR="008B141B" w:rsidRPr="002E19D5" w:rsidRDefault="008B141B" w:rsidP="008B141B">
            <w:pPr>
              <w:suppressAutoHyphens/>
              <w:spacing w:after="0" w:line="240" w:lineRule="auto"/>
              <w:contextualSpacing/>
              <w:rPr>
                <w:rFonts w:ascii="Times New Roman" w:hAnsi="Times New Roman"/>
              </w:rPr>
            </w:pPr>
          </w:p>
          <w:p w:rsidR="008B141B" w:rsidRPr="00467145" w:rsidRDefault="008B141B" w:rsidP="008B141B">
            <w:pPr>
              <w:suppressAutoHyphens/>
              <w:spacing w:after="0" w:line="240" w:lineRule="auto"/>
              <w:contextualSpacing/>
              <w:rPr>
                <w:rFonts w:ascii="Times New Roman" w:hAnsi="Times New Roman"/>
              </w:rPr>
            </w:pPr>
          </w:p>
        </w:tc>
      </w:tr>
      <w:tr w:rsidR="008B141B" w:rsidRPr="006E1D98" w:rsidTr="0090162A">
        <w:trPr>
          <w:trHeight w:val="896"/>
        </w:trPr>
        <w:tc>
          <w:tcPr>
            <w:tcW w:w="1750" w:type="pct"/>
          </w:tcPr>
          <w:p w:rsidR="008B141B" w:rsidRPr="006E1D98" w:rsidRDefault="008B141B" w:rsidP="008B141B">
            <w:pPr>
              <w:tabs>
                <w:tab w:val="left" w:pos="266"/>
              </w:tabs>
              <w:spacing w:after="0"/>
              <w:rPr>
                <w:rFonts w:ascii="Times New Roman" w:hAnsi="Times New Roman"/>
                <w:bCs/>
                <w:i/>
              </w:rPr>
            </w:pPr>
            <w:r>
              <w:rPr>
                <w:rFonts w:ascii="Times New Roman" w:hAnsi="Times New Roman"/>
                <w:bCs/>
                <w:i/>
              </w:rPr>
              <w:t xml:space="preserve">- </w:t>
            </w:r>
            <w:r w:rsidRPr="000846EF">
              <w:rPr>
                <w:rFonts w:ascii="Times New Roman" w:hAnsi="Times New Roman"/>
                <w:bCs/>
              </w:rPr>
              <w:t>применять стандарты антикоррупционного поведения</w:t>
            </w:r>
          </w:p>
        </w:tc>
        <w:tc>
          <w:tcPr>
            <w:tcW w:w="1507" w:type="pct"/>
            <w:tcBorders>
              <w:top w:val="single" w:sz="4" w:space="0" w:color="auto"/>
              <w:left w:val="single" w:sz="4" w:space="0" w:color="auto"/>
              <w:bottom w:val="single" w:sz="4" w:space="0" w:color="auto"/>
              <w:right w:val="single" w:sz="4" w:space="0" w:color="auto"/>
            </w:tcBorders>
          </w:tcPr>
          <w:p w:rsidR="008B141B" w:rsidRPr="00C37884" w:rsidRDefault="008B141B" w:rsidP="008B141B">
            <w:pPr>
              <w:spacing w:after="0" w:line="240" w:lineRule="auto"/>
              <w:contextualSpacing/>
              <w:jc w:val="both"/>
              <w:rPr>
                <w:rFonts w:ascii="Times New Roman" w:eastAsia="Calibri" w:hAnsi="Times New Roman"/>
              </w:rPr>
            </w:pPr>
            <w:r w:rsidRPr="00C37884">
              <w:rPr>
                <w:rFonts w:ascii="Times New Roman" w:eastAsia="Calibri" w:hAnsi="Times New Roman"/>
              </w:rPr>
              <w:t>- сформированность и осознанность системы материально-духовных ценностей;</w:t>
            </w:r>
          </w:p>
          <w:p w:rsidR="008B141B" w:rsidRPr="00467145" w:rsidRDefault="008B141B" w:rsidP="008B141B">
            <w:pPr>
              <w:suppressAutoHyphens/>
              <w:spacing w:after="0" w:line="240" w:lineRule="auto"/>
              <w:contextualSpacing/>
              <w:rPr>
                <w:rFonts w:ascii="Times New Roman" w:hAnsi="Times New Roman"/>
                <w:i/>
              </w:rPr>
            </w:pPr>
            <w:r w:rsidRPr="002E19D5">
              <w:rPr>
                <w:rFonts w:ascii="Times New Roman" w:eastAsia="Calibri" w:hAnsi="Times New Roman"/>
              </w:rPr>
              <w:t>- точность соблюдения норм поведения, принятых в обществе.</w:t>
            </w:r>
          </w:p>
        </w:tc>
        <w:tc>
          <w:tcPr>
            <w:tcW w:w="1743" w:type="pct"/>
            <w:tcBorders>
              <w:top w:val="single" w:sz="4" w:space="0" w:color="auto"/>
              <w:left w:val="single" w:sz="4" w:space="0" w:color="auto"/>
              <w:bottom w:val="single" w:sz="4" w:space="0" w:color="auto"/>
              <w:right w:val="single" w:sz="4" w:space="0" w:color="auto"/>
            </w:tcBorders>
          </w:tcPr>
          <w:p w:rsidR="008B141B" w:rsidRPr="002E19D5" w:rsidRDefault="008B141B" w:rsidP="008B141B">
            <w:pPr>
              <w:suppressAutoHyphens/>
              <w:spacing w:after="0" w:line="240" w:lineRule="auto"/>
              <w:contextualSpacing/>
              <w:rPr>
                <w:rFonts w:ascii="Times New Roman" w:hAnsi="Times New Roman"/>
              </w:rPr>
            </w:pPr>
            <w:r w:rsidRPr="002E19D5">
              <w:rPr>
                <w:rFonts w:ascii="Times New Roman" w:hAnsi="Times New Roman"/>
              </w:rPr>
              <w:t>Отражение ценностного содержания в разработанных конспектах уроков.</w:t>
            </w:r>
          </w:p>
          <w:p w:rsidR="008B141B" w:rsidRPr="002E19D5" w:rsidRDefault="008B141B" w:rsidP="008B141B">
            <w:pPr>
              <w:suppressAutoHyphens/>
              <w:spacing w:after="0" w:line="240" w:lineRule="auto"/>
              <w:contextualSpacing/>
              <w:rPr>
                <w:rFonts w:ascii="Times New Roman" w:hAnsi="Times New Roman"/>
              </w:rPr>
            </w:pPr>
            <w:r w:rsidRPr="002E19D5">
              <w:rPr>
                <w:rFonts w:ascii="Times New Roman" w:hAnsi="Times New Roman"/>
              </w:rPr>
              <w:t>Анализ воспитательного потенциала урока</w:t>
            </w:r>
          </w:p>
          <w:p w:rsidR="008B141B" w:rsidRPr="002E19D5" w:rsidRDefault="008B141B" w:rsidP="008B141B">
            <w:pPr>
              <w:spacing w:after="0" w:line="240" w:lineRule="auto"/>
              <w:contextualSpacing/>
              <w:rPr>
                <w:rFonts w:ascii="Times New Roman" w:eastAsia="Calibri" w:hAnsi="Times New Roman"/>
              </w:rPr>
            </w:pPr>
            <w:r w:rsidRPr="002E19D5">
              <w:rPr>
                <w:rFonts w:ascii="Times New Roman" w:eastAsia="Calibri" w:hAnsi="Times New Roman"/>
              </w:rPr>
              <w:t>Экспертное наблюдение за профессиональным поведением обучающегося в ходе занятий, учебной и производственной  практики</w:t>
            </w:r>
          </w:p>
          <w:p w:rsidR="008B141B" w:rsidRPr="002E19D5" w:rsidRDefault="008B141B" w:rsidP="008B141B">
            <w:pPr>
              <w:suppressAutoHyphens/>
              <w:spacing w:after="0" w:line="240" w:lineRule="auto"/>
              <w:contextualSpacing/>
              <w:rPr>
                <w:rFonts w:ascii="Times New Roman" w:hAnsi="Times New Roman"/>
              </w:rPr>
            </w:pPr>
          </w:p>
          <w:p w:rsidR="008B141B" w:rsidRPr="00467145" w:rsidRDefault="008B141B" w:rsidP="008B141B">
            <w:pPr>
              <w:suppressAutoHyphens/>
              <w:spacing w:after="0" w:line="240" w:lineRule="auto"/>
              <w:contextualSpacing/>
              <w:rPr>
                <w:rFonts w:ascii="Times New Roman" w:hAnsi="Times New Roman"/>
              </w:rPr>
            </w:pPr>
          </w:p>
        </w:tc>
      </w:tr>
      <w:tr w:rsidR="008B141B" w:rsidRPr="006E1D98" w:rsidTr="00CE6CF0">
        <w:trPr>
          <w:trHeight w:val="540"/>
        </w:trPr>
        <w:tc>
          <w:tcPr>
            <w:tcW w:w="1750" w:type="pct"/>
          </w:tcPr>
          <w:p w:rsidR="008B141B" w:rsidRPr="006E1D98" w:rsidRDefault="008B141B" w:rsidP="008B141B">
            <w:pPr>
              <w:tabs>
                <w:tab w:val="left" w:pos="266"/>
              </w:tabs>
              <w:spacing w:after="0"/>
              <w:rPr>
                <w:rFonts w:ascii="Times New Roman" w:hAnsi="Times New Roman"/>
              </w:rPr>
            </w:pPr>
            <w:r w:rsidRPr="006E1D98">
              <w:rPr>
                <w:rFonts w:ascii="Times New Roman" w:hAnsi="Times New Roman"/>
                <w:bCs/>
                <w:i/>
              </w:rPr>
              <w:t>Перечень знаний, осваиваемых в рамках дисциплины</w:t>
            </w:r>
          </w:p>
        </w:tc>
        <w:tc>
          <w:tcPr>
            <w:tcW w:w="1507" w:type="pct"/>
          </w:tcPr>
          <w:p w:rsidR="008B141B" w:rsidRPr="006E1D98" w:rsidRDefault="008B141B" w:rsidP="008B141B">
            <w:pPr>
              <w:spacing w:after="0" w:line="240" w:lineRule="auto"/>
              <w:rPr>
                <w:rFonts w:ascii="Times New Roman" w:hAnsi="Times New Roman"/>
                <w:bCs/>
              </w:rPr>
            </w:pPr>
          </w:p>
        </w:tc>
        <w:tc>
          <w:tcPr>
            <w:tcW w:w="1743" w:type="pct"/>
          </w:tcPr>
          <w:p w:rsidR="008B141B" w:rsidRPr="006E1D98" w:rsidRDefault="008B141B" w:rsidP="008B141B">
            <w:pPr>
              <w:spacing w:after="0" w:line="240" w:lineRule="auto"/>
              <w:rPr>
                <w:rFonts w:ascii="Times New Roman" w:hAnsi="Times New Roman"/>
                <w:bCs/>
              </w:rPr>
            </w:pPr>
          </w:p>
        </w:tc>
      </w:tr>
      <w:tr w:rsidR="008B141B" w:rsidRPr="006E1D98" w:rsidTr="00774905">
        <w:trPr>
          <w:trHeight w:val="896"/>
        </w:trPr>
        <w:tc>
          <w:tcPr>
            <w:tcW w:w="1750" w:type="pct"/>
          </w:tcPr>
          <w:p w:rsidR="008B141B" w:rsidRPr="006E1D98" w:rsidRDefault="008B141B" w:rsidP="008B141B">
            <w:pPr>
              <w:tabs>
                <w:tab w:val="left" w:pos="266"/>
              </w:tabs>
              <w:spacing w:after="0"/>
              <w:rPr>
                <w:rFonts w:ascii="Times New Roman" w:hAnsi="Times New Roman"/>
              </w:rPr>
            </w:pPr>
            <w:r>
              <w:rPr>
                <w:rFonts w:ascii="Times New Roman" w:hAnsi="Times New Roman"/>
              </w:rPr>
              <w:t xml:space="preserve">- </w:t>
            </w:r>
            <w:r w:rsidRPr="006556C2">
              <w:rPr>
                <w:rFonts w:ascii="Times New Roman" w:hAnsi="Times New Roman"/>
              </w:rPr>
              <w:t xml:space="preserve">сущность гражданско-патриотической позиции, общечеловеческих ценностей; </w:t>
            </w:r>
          </w:p>
          <w:p w:rsidR="008B141B" w:rsidRPr="006E1D98" w:rsidRDefault="008B141B" w:rsidP="008B141B">
            <w:pPr>
              <w:tabs>
                <w:tab w:val="left" w:pos="266"/>
              </w:tabs>
              <w:spacing w:after="0"/>
              <w:rPr>
                <w:rFonts w:ascii="Times New Roman" w:hAnsi="Times New Roman"/>
              </w:rPr>
            </w:pPr>
          </w:p>
        </w:tc>
        <w:tc>
          <w:tcPr>
            <w:tcW w:w="1507" w:type="pct"/>
          </w:tcPr>
          <w:p w:rsidR="008B141B" w:rsidRPr="006E1D98" w:rsidRDefault="008B141B" w:rsidP="008B141B">
            <w:pPr>
              <w:spacing w:after="0" w:line="240" w:lineRule="auto"/>
              <w:rPr>
                <w:rFonts w:ascii="Times New Roman" w:hAnsi="Times New Roman"/>
                <w:bCs/>
              </w:rPr>
            </w:pPr>
            <w:r>
              <w:rPr>
                <w:rFonts w:ascii="Times New Roman" w:hAnsi="Times New Roman"/>
                <w:bCs/>
              </w:rPr>
              <w:t>- з</w:t>
            </w:r>
            <w:r w:rsidRPr="006E1D98">
              <w:rPr>
                <w:rFonts w:ascii="Times New Roman" w:hAnsi="Times New Roman"/>
                <w:bCs/>
              </w:rPr>
              <w:t xml:space="preserve">нать </w:t>
            </w:r>
            <w:r>
              <w:rPr>
                <w:rFonts w:ascii="Times New Roman" w:hAnsi="Times New Roman"/>
                <w:bCs/>
              </w:rPr>
              <w:t>общечеловеческие ценности</w:t>
            </w:r>
          </w:p>
        </w:tc>
        <w:tc>
          <w:tcPr>
            <w:tcW w:w="1743" w:type="pct"/>
          </w:tcPr>
          <w:p w:rsidR="008B141B" w:rsidRPr="008B141B" w:rsidRDefault="008B141B" w:rsidP="008B141B">
            <w:pPr>
              <w:spacing w:after="0" w:line="240" w:lineRule="auto"/>
              <w:rPr>
                <w:rFonts w:ascii="Times New Roman" w:hAnsi="Times New Roman"/>
                <w:bCs/>
              </w:rPr>
            </w:pPr>
            <w:r w:rsidRPr="008B141B">
              <w:rPr>
                <w:rFonts w:ascii="Times New Roman" w:hAnsi="Times New Roman"/>
                <w:bCs/>
              </w:rPr>
              <w:t>Экспертное наблюдение за х</w:t>
            </w:r>
            <w:r w:rsidRPr="008B141B">
              <w:rPr>
                <w:rFonts w:ascii="Times New Roman" w:hAnsi="Times New Roman"/>
                <w:bCs/>
              </w:rPr>
              <w:t>о</w:t>
            </w:r>
            <w:r w:rsidRPr="008B141B">
              <w:rPr>
                <w:rFonts w:ascii="Times New Roman" w:hAnsi="Times New Roman"/>
                <w:bCs/>
              </w:rPr>
              <w:t>дом выполнения практической работы;</w:t>
            </w:r>
          </w:p>
          <w:p w:rsidR="008B141B" w:rsidRPr="008B141B" w:rsidRDefault="008B141B" w:rsidP="008B141B">
            <w:pPr>
              <w:spacing w:after="0" w:line="240" w:lineRule="auto"/>
              <w:rPr>
                <w:rFonts w:ascii="Times New Roman" w:hAnsi="Times New Roman"/>
                <w:bCs/>
              </w:rPr>
            </w:pPr>
            <w:r w:rsidRPr="008B141B">
              <w:rPr>
                <w:rFonts w:ascii="Times New Roman" w:hAnsi="Times New Roman"/>
                <w:bCs/>
              </w:rPr>
              <w:t>Мониторинг роста уровня самостоятельности и навыков пол</w:t>
            </w:r>
            <w:r w:rsidRPr="008B141B">
              <w:rPr>
                <w:rFonts w:ascii="Times New Roman" w:hAnsi="Times New Roman"/>
                <w:bCs/>
              </w:rPr>
              <w:t>у</w:t>
            </w:r>
            <w:r w:rsidRPr="008B141B">
              <w:rPr>
                <w:rFonts w:ascii="Times New Roman" w:hAnsi="Times New Roman"/>
                <w:bCs/>
              </w:rPr>
              <w:t>чения нового знания каждым обучающимся;</w:t>
            </w:r>
          </w:p>
          <w:p w:rsidR="008B141B" w:rsidRPr="008B141B" w:rsidRDefault="008B141B" w:rsidP="008B141B">
            <w:pPr>
              <w:spacing w:after="0" w:line="240" w:lineRule="auto"/>
              <w:rPr>
                <w:rFonts w:ascii="Times New Roman" w:hAnsi="Times New Roman"/>
                <w:bCs/>
              </w:rPr>
            </w:pPr>
            <w:r w:rsidRPr="008B141B">
              <w:rPr>
                <w:rFonts w:ascii="Times New Roman" w:hAnsi="Times New Roman"/>
                <w:bCs/>
              </w:rPr>
              <w:t>Оценка ответов в ус</w:t>
            </w:r>
            <w:r w:rsidRPr="008B141B">
              <w:rPr>
                <w:rFonts w:ascii="Times New Roman" w:hAnsi="Times New Roman"/>
                <w:bCs/>
              </w:rPr>
              <w:t>т</w:t>
            </w:r>
            <w:r w:rsidRPr="008B141B">
              <w:rPr>
                <w:rFonts w:ascii="Times New Roman" w:hAnsi="Times New Roman"/>
                <w:bCs/>
              </w:rPr>
              <w:t>ной/письменной форме;</w:t>
            </w:r>
          </w:p>
          <w:p w:rsidR="008B141B" w:rsidRPr="006E1D98" w:rsidRDefault="008B141B" w:rsidP="008B141B">
            <w:pPr>
              <w:spacing w:after="0" w:line="240" w:lineRule="auto"/>
              <w:rPr>
                <w:rFonts w:ascii="Times New Roman" w:hAnsi="Times New Roman"/>
                <w:bCs/>
                <w:i/>
              </w:rPr>
            </w:pPr>
            <w:r w:rsidRPr="008B141B">
              <w:rPr>
                <w:rFonts w:ascii="Times New Roman" w:hAnsi="Times New Roman"/>
                <w:bCs/>
              </w:rPr>
              <w:t>Экзамен</w:t>
            </w:r>
          </w:p>
        </w:tc>
      </w:tr>
      <w:tr w:rsidR="008B141B" w:rsidRPr="006E1D98" w:rsidTr="00CF1368">
        <w:trPr>
          <w:trHeight w:val="273"/>
        </w:trPr>
        <w:tc>
          <w:tcPr>
            <w:tcW w:w="1750" w:type="pct"/>
          </w:tcPr>
          <w:p w:rsidR="008B141B" w:rsidRPr="006E1D98" w:rsidRDefault="008B141B" w:rsidP="008B141B">
            <w:pPr>
              <w:tabs>
                <w:tab w:val="left" w:pos="266"/>
              </w:tabs>
              <w:spacing w:after="0"/>
              <w:rPr>
                <w:rFonts w:ascii="Times New Roman" w:hAnsi="Times New Roman"/>
              </w:rPr>
            </w:pPr>
            <w:r>
              <w:rPr>
                <w:rFonts w:ascii="Times New Roman" w:hAnsi="Times New Roman"/>
              </w:rPr>
              <w:t xml:space="preserve">- </w:t>
            </w:r>
            <w:r w:rsidRPr="006556C2">
              <w:rPr>
                <w:rFonts w:ascii="Times New Roman" w:hAnsi="Times New Roman"/>
              </w:rPr>
              <w:t>значимость профессиональной деятельности по специальности;</w:t>
            </w:r>
          </w:p>
        </w:tc>
        <w:tc>
          <w:tcPr>
            <w:tcW w:w="1507" w:type="pct"/>
          </w:tcPr>
          <w:p w:rsidR="008B141B" w:rsidRPr="006E1D98" w:rsidRDefault="008B141B" w:rsidP="008B141B">
            <w:pPr>
              <w:spacing w:after="0" w:line="240" w:lineRule="auto"/>
              <w:rPr>
                <w:rFonts w:ascii="Times New Roman" w:hAnsi="Times New Roman"/>
                <w:bCs/>
              </w:rPr>
            </w:pPr>
            <w:r w:rsidRPr="008B141B">
              <w:rPr>
                <w:rFonts w:ascii="Times New Roman" w:hAnsi="Times New Roman"/>
                <w:bCs/>
              </w:rPr>
              <w:t>- осознанность и глубина проявления гражданско-патриотических чувств и позиции в ходе профессиональной деятельности;</w:t>
            </w:r>
          </w:p>
        </w:tc>
        <w:tc>
          <w:tcPr>
            <w:tcW w:w="1743" w:type="pct"/>
          </w:tcPr>
          <w:p w:rsidR="008B141B" w:rsidRPr="006E1D98" w:rsidRDefault="008B141B" w:rsidP="008B141B">
            <w:pPr>
              <w:spacing w:after="0" w:line="240" w:lineRule="auto"/>
              <w:rPr>
                <w:rFonts w:ascii="Times New Roman" w:hAnsi="Times New Roman"/>
                <w:bCs/>
              </w:rPr>
            </w:pPr>
            <w:r w:rsidRPr="006E1D98">
              <w:rPr>
                <w:rFonts w:ascii="Times New Roman" w:hAnsi="Times New Roman"/>
                <w:bCs/>
              </w:rPr>
              <w:t>Экспертное наблюдение за х</w:t>
            </w:r>
            <w:r w:rsidRPr="006E1D98">
              <w:rPr>
                <w:rFonts w:ascii="Times New Roman" w:hAnsi="Times New Roman"/>
                <w:bCs/>
              </w:rPr>
              <w:t>о</w:t>
            </w:r>
            <w:r w:rsidRPr="006E1D98">
              <w:rPr>
                <w:rFonts w:ascii="Times New Roman" w:hAnsi="Times New Roman"/>
                <w:bCs/>
              </w:rPr>
              <w:t>дом выполнения практической работы;</w:t>
            </w:r>
          </w:p>
          <w:p w:rsidR="008B141B" w:rsidRPr="006E1D98" w:rsidRDefault="008B141B" w:rsidP="008B141B">
            <w:pPr>
              <w:spacing w:after="0" w:line="240" w:lineRule="auto"/>
              <w:rPr>
                <w:rFonts w:ascii="Times New Roman" w:hAnsi="Times New Roman"/>
                <w:bCs/>
              </w:rPr>
            </w:pPr>
            <w:r w:rsidRPr="006E1D98">
              <w:rPr>
                <w:rFonts w:ascii="Times New Roman" w:hAnsi="Times New Roman"/>
                <w:bCs/>
              </w:rPr>
              <w:t>Мониторинг роста уровня самостоятельности и навыков пол</w:t>
            </w:r>
            <w:r w:rsidRPr="006E1D98">
              <w:rPr>
                <w:rFonts w:ascii="Times New Roman" w:hAnsi="Times New Roman"/>
                <w:bCs/>
              </w:rPr>
              <w:t>у</w:t>
            </w:r>
            <w:r w:rsidRPr="006E1D98">
              <w:rPr>
                <w:rFonts w:ascii="Times New Roman" w:hAnsi="Times New Roman"/>
                <w:bCs/>
              </w:rPr>
              <w:t>чения нового знания каждым обучающимся;</w:t>
            </w:r>
          </w:p>
          <w:p w:rsidR="008B141B" w:rsidRPr="006E1D98" w:rsidRDefault="008B141B" w:rsidP="008B141B">
            <w:pPr>
              <w:spacing w:after="0" w:line="240" w:lineRule="auto"/>
              <w:rPr>
                <w:rFonts w:ascii="Times New Roman" w:hAnsi="Times New Roman"/>
                <w:bCs/>
              </w:rPr>
            </w:pPr>
            <w:r w:rsidRPr="006E1D98">
              <w:rPr>
                <w:rFonts w:ascii="Times New Roman" w:hAnsi="Times New Roman"/>
                <w:bCs/>
              </w:rPr>
              <w:t>Оценка ответов в ус</w:t>
            </w:r>
            <w:r w:rsidRPr="006E1D98">
              <w:rPr>
                <w:rFonts w:ascii="Times New Roman" w:hAnsi="Times New Roman"/>
                <w:bCs/>
              </w:rPr>
              <w:t>т</w:t>
            </w:r>
            <w:r w:rsidRPr="006E1D98">
              <w:rPr>
                <w:rFonts w:ascii="Times New Roman" w:hAnsi="Times New Roman"/>
                <w:bCs/>
              </w:rPr>
              <w:t>ной/письменной форме;</w:t>
            </w:r>
          </w:p>
          <w:p w:rsidR="008B141B" w:rsidRPr="006E1D98" w:rsidRDefault="008B141B" w:rsidP="008B141B">
            <w:pPr>
              <w:spacing w:after="0" w:line="240" w:lineRule="auto"/>
              <w:rPr>
                <w:rFonts w:ascii="Times New Roman" w:hAnsi="Times New Roman"/>
                <w:bCs/>
                <w:i/>
              </w:rPr>
            </w:pPr>
            <w:r w:rsidRPr="006E1D98">
              <w:rPr>
                <w:rFonts w:ascii="Times New Roman" w:hAnsi="Times New Roman"/>
                <w:bCs/>
              </w:rPr>
              <w:t>Экзамен</w:t>
            </w:r>
          </w:p>
        </w:tc>
      </w:tr>
      <w:tr w:rsidR="008B141B" w:rsidRPr="006E1D98" w:rsidTr="00774905">
        <w:trPr>
          <w:trHeight w:val="896"/>
        </w:trPr>
        <w:tc>
          <w:tcPr>
            <w:tcW w:w="1750" w:type="pct"/>
          </w:tcPr>
          <w:p w:rsidR="008B141B" w:rsidRPr="006E1D98" w:rsidRDefault="008B141B" w:rsidP="008B141B">
            <w:pPr>
              <w:tabs>
                <w:tab w:val="left" w:pos="266"/>
              </w:tabs>
              <w:spacing w:after="0"/>
              <w:rPr>
                <w:rFonts w:ascii="Times New Roman" w:hAnsi="Times New Roman"/>
              </w:rPr>
            </w:pPr>
            <w:r>
              <w:rPr>
                <w:rFonts w:ascii="Times New Roman" w:hAnsi="Times New Roman"/>
              </w:rPr>
              <w:t xml:space="preserve">- </w:t>
            </w:r>
            <w:r w:rsidRPr="006556C2">
              <w:rPr>
                <w:rFonts w:ascii="Times New Roman" w:hAnsi="Times New Roman"/>
              </w:rPr>
              <w:t xml:space="preserve">стандарты антикоррупционного поведения и последствия его нарушения </w:t>
            </w:r>
          </w:p>
        </w:tc>
        <w:tc>
          <w:tcPr>
            <w:tcW w:w="1507" w:type="pct"/>
          </w:tcPr>
          <w:p w:rsidR="008B141B" w:rsidRPr="006E1D98" w:rsidRDefault="008B141B" w:rsidP="008B141B">
            <w:pPr>
              <w:spacing w:after="0" w:line="240" w:lineRule="auto"/>
              <w:rPr>
                <w:rFonts w:ascii="Times New Roman" w:hAnsi="Times New Roman"/>
                <w:bCs/>
              </w:rPr>
            </w:pPr>
            <w:r w:rsidRPr="008B141B">
              <w:rPr>
                <w:rFonts w:ascii="Times New Roman" w:hAnsi="Times New Roman"/>
                <w:bCs/>
              </w:rPr>
              <w:t>- точность соблюдения норм поведения, принятых в обществе.</w:t>
            </w:r>
          </w:p>
        </w:tc>
        <w:tc>
          <w:tcPr>
            <w:tcW w:w="1743" w:type="pct"/>
          </w:tcPr>
          <w:p w:rsidR="008B141B" w:rsidRPr="006E1D98" w:rsidRDefault="008B141B" w:rsidP="008B141B">
            <w:pPr>
              <w:spacing w:after="0" w:line="240" w:lineRule="auto"/>
              <w:rPr>
                <w:rFonts w:ascii="Times New Roman" w:hAnsi="Times New Roman"/>
                <w:bCs/>
              </w:rPr>
            </w:pPr>
            <w:r w:rsidRPr="006E1D98">
              <w:rPr>
                <w:rFonts w:ascii="Times New Roman" w:hAnsi="Times New Roman"/>
                <w:bCs/>
              </w:rPr>
              <w:t>Экспертное наблюдение за х</w:t>
            </w:r>
            <w:r w:rsidRPr="006E1D98">
              <w:rPr>
                <w:rFonts w:ascii="Times New Roman" w:hAnsi="Times New Roman"/>
                <w:bCs/>
              </w:rPr>
              <w:t>о</w:t>
            </w:r>
            <w:r w:rsidRPr="006E1D98">
              <w:rPr>
                <w:rFonts w:ascii="Times New Roman" w:hAnsi="Times New Roman"/>
                <w:bCs/>
              </w:rPr>
              <w:t>дом выполнения практической работы;</w:t>
            </w:r>
          </w:p>
          <w:p w:rsidR="008B141B" w:rsidRPr="006E1D98" w:rsidRDefault="008B141B" w:rsidP="008B141B">
            <w:pPr>
              <w:spacing w:after="0" w:line="240" w:lineRule="auto"/>
              <w:rPr>
                <w:rFonts w:ascii="Times New Roman" w:hAnsi="Times New Roman"/>
                <w:bCs/>
              </w:rPr>
            </w:pPr>
            <w:r w:rsidRPr="006E1D98">
              <w:rPr>
                <w:rFonts w:ascii="Times New Roman" w:hAnsi="Times New Roman"/>
                <w:bCs/>
              </w:rPr>
              <w:lastRenderedPageBreak/>
              <w:t>Мониторинг роста уровня самостоятельности и навыков пол</w:t>
            </w:r>
            <w:r w:rsidRPr="006E1D98">
              <w:rPr>
                <w:rFonts w:ascii="Times New Roman" w:hAnsi="Times New Roman"/>
                <w:bCs/>
              </w:rPr>
              <w:t>у</w:t>
            </w:r>
            <w:r w:rsidRPr="006E1D98">
              <w:rPr>
                <w:rFonts w:ascii="Times New Roman" w:hAnsi="Times New Roman"/>
                <w:bCs/>
              </w:rPr>
              <w:t>чения нового знания каждым обучающимся;</w:t>
            </w:r>
          </w:p>
          <w:p w:rsidR="008B141B" w:rsidRPr="006E1D98" w:rsidRDefault="008B141B" w:rsidP="008B141B">
            <w:pPr>
              <w:spacing w:after="0" w:line="240" w:lineRule="auto"/>
              <w:rPr>
                <w:rFonts w:ascii="Times New Roman" w:hAnsi="Times New Roman"/>
                <w:bCs/>
              </w:rPr>
            </w:pPr>
            <w:r w:rsidRPr="006E1D98">
              <w:rPr>
                <w:rFonts w:ascii="Times New Roman" w:hAnsi="Times New Roman"/>
                <w:bCs/>
              </w:rPr>
              <w:t>Оценка ответов в ус</w:t>
            </w:r>
            <w:r w:rsidRPr="006E1D98">
              <w:rPr>
                <w:rFonts w:ascii="Times New Roman" w:hAnsi="Times New Roman"/>
                <w:bCs/>
              </w:rPr>
              <w:t>т</w:t>
            </w:r>
            <w:r w:rsidRPr="006E1D98">
              <w:rPr>
                <w:rFonts w:ascii="Times New Roman" w:hAnsi="Times New Roman"/>
                <w:bCs/>
              </w:rPr>
              <w:t>ной/письменной форме;</w:t>
            </w:r>
          </w:p>
          <w:p w:rsidR="008B141B" w:rsidRPr="006E1D98" w:rsidRDefault="008B141B" w:rsidP="008B141B">
            <w:pPr>
              <w:spacing w:after="0" w:line="240" w:lineRule="auto"/>
              <w:rPr>
                <w:rFonts w:ascii="Times New Roman" w:hAnsi="Times New Roman"/>
                <w:bCs/>
                <w:i/>
              </w:rPr>
            </w:pPr>
            <w:r w:rsidRPr="006E1D98">
              <w:rPr>
                <w:rFonts w:ascii="Times New Roman" w:hAnsi="Times New Roman"/>
                <w:bCs/>
              </w:rPr>
              <w:t>Экзамен</w:t>
            </w:r>
          </w:p>
        </w:tc>
      </w:tr>
    </w:tbl>
    <w:p w:rsidR="00145613" w:rsidRPr="006E1D98" w:rsidRDefault="00145613" w:rsidP="00145613">
      <w:pPr>
        <w:spacing w:after="0"/>
        <w:jc w:val="both"/>
        <w:rPr>
          <w:rFonts w:ascii="Times New Roman" w:hAnsi="Times New Roman"/>
          <w:b/>
          <w:szCs w:val="52"/>
        </w:rPr>
      </w:pPr>
    </w:p>
    <w:p w:rsidR="00145613" w:rsidRPr="006E1D98" w:rsidRDefault="00145613" w:rsidP="00145613">
      <w:pPr>
        <w:spacing w:after="0"/>
        <w:jc w:val="both"/>
        <w:rPr>
          <w:rFonts w:ascii="Times New Roman" w:hAnsi="Times New Roman"/>
          <w:b/>
          <w:szCs w:val="52"/>
        </w:rPr>
      </w:pPr>
    </w:p>
    <w:p w:rsidR="00145613" w:rsidRPr="006E1D98" w:rsidRDefault="00145613" w:rsidP="00145613">
      <w:pPr>
        <w:spacing w:after="0"/>
        <w:jc w:val="both"/>
        <w:rPr>
          <w:rFonts w:ascii="Times New Roman" w:hAnsi="Times New Roman"/>
          <w:b/>
          <w:szCs w:val="52"/>
        </w:rPr>
      </w:pPr>
    </w:p>
    <w:p w:rsidR="00145613" w:rsidRPr="006E1D98" w:rsidRDefault="00145613" w:rsidP="00145613">
      <w:pPr>
        <w:jc w:val="both"/>
        <w:rPr>
          <w:rFonts w:ascii="Times New Roman" w:hAnsi="Times New Roman"/>
          <w:bCs/>
          <w:sz w:val="28"/>
          <w:szCs w:val="28"/>
        </w:rPr>
      </w:pPr>
    </w:p>
    <w:p w:rsidR="003D11C4" w:rsidRPr="006E1D98" w:rsidRDefault="00145613" w:rsidP="003D11C4">
      <w:pPr>
        <w:pStyle w:val="afffffd"/>
        <w:spacing w:line="360" w:lineRule="auto"/>
        <w:jc w:val="right"/>
        <w:rPr>
          <w:rFonts w:ascii="Times New Roman" w:hAnsi="Times New Roman"/>
          <w:b/>
          <w:bCs/>
          <w:lang w:val="ru-RU"/>
        </w:rPr>
      </w:pPr>
      <w:r w:rsidRPr="006E1D98">
        <w:rPr>
          <w:rFonts w:ascii="Times New Roman" w:hAnsi="Times New Roman"/>
          <w:b/>
          <w:i/>
        </w:rPr>
        <w:br w:type="page"/>
      </w:r>
      <w:bookmarkStart w:id="89" w:name="_Toc118714918"/>
      <w:r w:rsidR="003D11C4" w:rsidRPr="006E1D98">
        <w:rPr>
          <w:rFonts w:ascii="Times New Roman" w:hAnsi="Times New Roman"/>
          <w:b/>
          <w:bCs/>
        </w:rPr>
        <w:lastRenderedPageBreak/>
        <w:t>Приложение 2.</w:t>
      </w:r>
      <w:r w:rsidR="003D11C4" w:rsidRPr="006E1D98">
        <w:rPr>
          <w:rFonts w:ascii="Times New Roman" w:hAnsi="Times New Roman"/>
          <w:b/>
          <w:bCs/>
          <w:lang w:val="ru-RU"/>
        </w:rPr>
        <w:t>2</w:t>
      </w:r>
      <w:bookmarkEnd w:id="89"/>
    </w:p>
    <w:p w:rsidR="00145613" w:rsidRPr="006E1D98" w:rsidRDefault="003D11C4" w:rsidP="003D11C4">
      <w:pPr>
        <w:spacing w:after="60"/>
        <w:jc w:val="right"/>
        <w:outlineLvl w:val="1"/>
        <w:rPr>
          <w:rFonts w:ascii="Times New Roman" w:hAnsi="Times New Roman"/>
          <w:b/>
          <w:i/>
        </w:rPr>
      </w:pPr>
      <w:bookmarkStart w:id="90" w:name="_Toc118714919"/>
      <w:r w:rsidRPr="006E1D98">
        <w:rPr>
          <w:rFonts w:ascii="Times New Roman" w:hAnsi="Times New Roman"/>
          <w:sz w:val="24"/>
          <w:szCs w:val="24"/>
        </w:rPr>
        <w:t xml:space="preserve">к ПООП СПО по </w:t>
      </w:r>
      <w:r w:rsidRPr="006E1D98">
        <w:rPr>
          <w:rFonts w:ascii="Times New Roman" w:hAnsi="Times New Roman"/>
          <w:bCs/>
          <w:sz w:val="24"/>
          <w:szCs w:val="24"/>
        </w:rPr>
        <w:t>специальности</w:t>
      </w:r>
      <w:r w:rsidRPr="006E1D98">
        <w:rPr>
          <w:rFonts w:ascii="Times New Roman" w:hAnsi="Times New Roman"/>
          <w:sz w:val="24"/>
          <w:szCs w:val="24"/>
        </w:rPr>
        <w:t xml:space="preserve"> </w:t>
      </w:r>
      <w:r w:rsidRPr="006E1D98">
        <w:rPr>
          <w:rFonts w:ascii="Times New Roman" w:hAnsi="Times New Roman"/>
          <w:sz w:val="24"/>
          <w:szCs w:val="24"/>
        </w:rPr>
        <w:br/>
        <w:t>44.02.02. Преподавание в начальных классах</w:t>
      </w:r>
      <w:bookmarkEnd w:id="90"/>
    </w:p>
    <w:p w:rsidR="00145613" w:rsidRPr="006E1D98" w:rsidRDefault="00145613" w:rsidP="00145613">
      <w:pPr>
        <w:jc w:val="center"/>
        <w:rPr>
          <w:rFonts w:ascii="Times New Roman" w:hAnsi="Times New Roman"/>
          <w:b/>
          <w:i/>
        </w:rPr>
      </w:pPr>
    </w:p>
    <w:p w:rsidR="00145613" w:rsidRPr="006E1D98" w:rsidRDefault="00145613" w:rsidP="00145613">
      <w:pPr>
        <w:jc w:val="center"/>
        <w:rPr>
          <w:rFonts w:ascii="Times New Roman" w:hAnsi="Times New Roman"/>
          <w:b/>
          <w:i/>
        </w:rPr>
      </w:pPr>
    </w:p>
    <w:p w:rsidR="00145613" w:rsidRPr="006E1D98" w:rsidRDefault="00145613" w:rsidP="00145613">
      <w:pPr>
        <w:jc w:val="center"/>
        <w:rPr>
          <w:rFonts w:ascii="Times New Roman" w:hAnsi="Times New Roman"/>
          <w:b/>
          <w:i/>
        </w:rPr>
      </w:pPr>
    </w:p>
    <w:p w:rsidR="00145613" w:rsidRPr="006E1D98" w:rsidRDefault="00145613" w:rsidP="00145613">
      <w:pPr>
        <w:jc w:val="center"/>
        <w:rPr>
          <w:rFonts w:ascii="Times New Roman" w:hAnsi="Times New Roman"/>
          <w:b/>
          <w:sz w:val="24"/>
          <w:szCs w:val="24"/>
        </w:rPr>
      </w:pPr>
      <w:r w:rsidRPr="006E1D98">
        <w:rPr>
          <w:rFonts w:ascii="Times New Roman" w:hAnsi="Times New Roman"/>
          <w:b/>
          <w:sz w:val="24"/>
          <w:szCs w:val="24"/>
        </w:rPr>
        <w:t>ПРИМЕРНАЯ РАБОЧАЯ ПРОГРАММА УЧЕБНОЙ ДИСЦИПЛИНЫ</w:t>
      </w:r>
    </w:p>
    <w:p w:rsidR="00145613" w:rsidRPr="006E1D98" w:rsidRDefault="00145613" w:rsidP="00145613">
      <w:pPr>
        <w:jc w:val="center"/>
        <w:rPr>
          <w:rFonts w:ascii="Times New Roman" w:hAnsi="Times New Roman"/>
          <w:b/>
          <w:i/>
          <w:sz w:val="24"/>
          <w:szCs w:val="24"/>
          <w:u w:val="single"/>
        </w:rPr>
      </w:pPr>
    </w:p>
    <w:p w:rsidR="00145613" w:rsidRPr="006E1D98" w:rsidRDefault="00145613" w:rsidP="00145613">
      <w:pPr>
        <w:spacing w:after="0"/>
        <w:jc w:val="center"/>
        <w:rPr>
          <w:rFonts w:ascii="Times New Roman" w:hAnsi="Times New Roman"/>
          <w:b/>
          <w:sz w:val="24"/>
          <w:szCs w:val="24"/>
        </w:rPr>
      </w:pPr>
      <w:r w:rsidRPr="006E1D98">
        <w:rPr>
          <w:rFonts w:ascii="Times New Roman" w:hAnsi="Times New Roman"/>
          <w:b/>
          <w:sz w:val="24"/>
          <w:szCs w:val="24"/>
        </w:rPr>
        <w:t>«СГ</w:t>
      </w:r>
      <w:r w:rsidR="002423AA">
        <w:rPr>
          <w:rFonts w:ascii="Times New Roman" w:hAnsi="Times New Roman"/>
          <w:b/>
          <w:sz w:val="24"/>
          <w:szCs w:val="24"/>
        </w:rPr>
        <w:t>.</w:t>
      </w:r>
      <w:r w:rsidRPr="006E1D98">
        <w:rPr>
          <w:rFonts w:ascii="Times New Roman" w:hAnsi="Times New Roman"/>
          <w:b/>
          <w:sz w:val="24"/>
          <w:szCs w:val="24"/>
        </w:rPr>
        <w:t>02 Иностранный язык в профессиональной деятельности»</w:t>
      </w:r>
    </w:p>
    <w:p w:rsidR="00145613" w:rsidRPr="006E1D98" w:rsidRDefault="00145613" w:rsidP="00145613">
      <w:pPr>
        <w:jc w:val="center"/>
        <w:rPr>
          <w:rFonts w:ascii="Times New Roman" w:hAnsi="Times New Roman"/>
          <w:b/>
          <w:i/>
        </w:rPr>
      </w:pPr>
    </w:p>
    <w:p w:rsidR="00145613" w:rsidRPr="006E1D98" w:rsidRDefault="00145613" w:rsidP="00145613">
      <w:pPr>
        <w:rPr>
          <w:rFonts w:ascii="Times New Roman" w:hAnsi="Times New Roman"/>
          <w:b/>
          <w:i/>
        </w:rPr>
      </w:pPr>
    </w:p>
    <w:p w:rsidR="00145613" w:rsidRPr="006E1D98" w:rsidRDefault="00145613" w:rsidP="00145613">
      <w:pPr>
        <w:rPr>
          <w:rFonts w:ascii="Times New Roman" w:hAnsi="Times New Roman"/>
          <w:b/>
          <w:i/>
        </w:rPr>
      </w:pPr>
    </w:p>
    <w:p w:rsidR="00145613" w:rsidRPr="006E1D98" w:rsidRDefault="00145613" w:rsidP="00145613">
      <w:pPr>
        <w:rPr>
          <w:rFonts w:ascii="Times New Roman" w:hAnsi="Times New Roman"/>
          <w:b/>
          <w:i/>
        </w:rPr>
      </w:pPr>
    </w:p>
    <w:p w:rsidR="00145613" w:rsidRPr="006E1D98" w:rsidRDefault="00145613" w:rsidP="00145613">
      <w:pPr>
        <w:rPr>
          <w:rFonts w:ascii="Times New Roman" w:hAnsi="Times New Roman"/>
          <w:b/>
          <w:i/>
        </w:rPr>
      </w:pPr>
    </w:p>
    <w:p w:rsidR="00145613" w:rsidRPr="006E1D98" w:rsidRDefault="00145613" w:rsidP="00145613">
      <w:pPr>
        <w:rPr>
          <w:rFonts w:ascii="Times New Roman" w:hAnsi="Times New Roman"/>
          <w:b/>
          <w:i/>
        </w:rPr>
      </w:pPr>
    </w:p>
    <w:p w:rsidR="00145613" w:rsidRPr="006E1D98" w:rsidRDefault="00145613" w:rsidP="00145613">
      <w:pPr>
        <w:rPr>
          <w:rFonts w:ascii="Times New Roman" w:hAnsi="Times New Roman"/>
          <w:b/>
          <w:i/>
        </w:rPr>
      </w:pPr>
    </w:p>
    <w:p w:rsidR="00145613" w:rsidRPr="006E1D98" w:rsidRDefault="00145613" w:rsidP="00145613">
      <w:pPr>
        <w:rPr>
          <w:rFonts w:ascii="Times New Roman" w:hAnsi="Times New Roman"/>
          <w:b/>
          <w:i/>
        </w:rPr>
      </w:pPr>
    </w:p>
    <w:p w:rsidR="00145613" w:rsidRPr="006E1D98" w:rsidRDefault="00145613" w:rsidP="00145613">
      <w:pPr>
        <w:rPr>
          <w:rFonts w:ascii="Times New Roman" w:hAnsi="Times New Roman"/>
          <w:b/>
          <w:i/>
        </w:rPr>
      </w:pPr>
    </w:p>
    <w:p w:rsidR="00145613" w:rsidRPr="006E1D98" w:rsidRDefault="00145613" w:rsidP="00145613">
      <w:pPr>
        <w:rPr>
          <w:rFonts w:ascii="Times New Roman" w:hAnsi="Times New Roman"/>
          <w:b/>
          <w:i/>
        </w:rPr>
      </w:pPr>
    </w:p>
    <w:p w:rsidR="00145613" w:rsidRPr="006E1D98" w:rsidRDefault="00145613" w:rsidP="00145613">
      <w:pPr>
        <w:rPr>
          <w:rFonts w:ascii="Times New Roman" w:hAnsi="Times New Roman"/>
          <w:b/>
          <w:i/>
        </w:rPr>
      </w:pPr>
    </w:p>
    <w:p w:rsidR="00145613" w:rsidRPr="006E1D98" w:rsidRDefault="00145613" w:rsidP="00145613">
      <w:pPr>
        <w:rPr>
          <w:rFonts w:ascii="Times New Roman" w:hAnsi="Times New Roman"/>
          <w:b/>
          <w:i/>
        </w:rPr>
      </w:pPr>
    </w:p>
    <w:p w:rsidR="00145613" w:rsidRPr="006E1D98" w:rsidRDefault="00145613" w:rsidP="00145613">
      <w:pPr>
        <w:rPr>
          <w:rFonts w:ascii="Times New Roman" w:hAnsi="Times New Roman"/>
          <w:b/>
          <w:i/>
        </w:rPr>
      </w:pPr>
    </w:p>
    <w:p w:rsidR="00145613" w:rsidRPr="006E1D98" w:rsidRDefault="00145613" w:rsidP="00145613">
      <w:pPr>
        <w:rPr>
          <w:rFonts w:ascii="Times New Roman" w:hAnsi="Times New Roman"/>
          <w:b/>
          <w:i/>
        </w:rPr>
      </w:pPr>
    </w:p>
    <w:p w:rsidR="00145613" w:rsidRPr="006E1D98" w:rsidRDefault="00145613" w:rsidP="00145613">
      <w:pPr>
        <w:rPr>
          <w:rFonts w:ascii="Times New Roman" w:hAnsi="Times New Roman"/>
          <w:b/>
          <w:i/>
        </w:rPr>
      </w:pPr>
    </w:p>
    <w:p w:rsidR="00145613" w:rsidRPr="006E1D98" w:rsidRDefault="00145613" w:rsidP="00145613">
      <w:pPr>
        <w:rPr>
          <w:rFonts w:ascii="Times New Roman" w:hAnsi="Times New Roman"/>
          <w:b/>
          <w:i/>
        </w:rPr>
      </w:pPr>
    </w:p>
    <w:p w:rsidR="00145613" w:rsidRPr="006E1D98" w:rsidRDefault="00145613" w:rsidP="00145613">
      <w:pPr>
        <w:rPr>
          <w:rFonts w:ascii="Times New Roman" w:hAnsi="Times New Roman"/>
          <w:b/>
          <w:i/>
        </w:rPr>
      </w:pPr>
    </w:p>
    <w:p w:rsidR="00145613" w:rsidRPr="006E1D98" w:rsidRDefault="00CE6CF0" w:rsidP="00145613">
      <w:pPr>
        <w:jc w:val="center"/>
        <w:rPr>
          <w:rFonts w:ascii="Times New Roman" w:hAnsi="Times New Roman"/>
          <w:b/>
          <w:sz w:val="24"/>
          <w:szCs w:val="24"/>
          <w:vertAlign w:val="superscript"/>
        </w:rPr>
      </w:pPr>
      <w:r w:rsidRPr="006E1D98">
        <w:rPr>
          <w:rFonts w:ascii="Times New Roman" w:hAnsi="Times New Roman"/>
          <w:b/>
          <w:bCs/>
        </w:rPr>
        <w:t xml:space="preserve">2022 </w:t>
      </w:r>
      <w:r w:rsidR="00145613" w:rsidRPr="006E1D98">
        <w:rPr>
          <w:rFonts w:ascii="Times New Roman" w:hAnsi="Times New Roman"/>
          <w:b/>
          <w:bCs/>
        </w:rPr>
        <w:t>г.</w:t>
      </w:r>
      <w:r w:rsidR="00145613" w:rsidRPr="006E1D98">
        <w:rPr>
          <w:rFonts w:ascii="Times New Roman" w:hAnsi="Times New Roman"/>
          <w:b/>
          <w:bCs/>
        </w:rPr>
        <w:br w:type="page"/>
      </w:r>
    </w:p>
    <w:p w:rsidR="00145613" w:rsidRPr="006E1D98" w:rsidRDefault="00145613" w:rsidP="00145613">
      <w:pPr>
        <w:jc w:val="center"/>
        <w:rPr>
          <w:rFonts w:ascii="Times New Roman" w:hAnsi="Times New Roman"/>
          <w:b/>
          <w:i/>
          <w:sz w:val="24"/>
          <w:szCs w:val="24"/>
        </w:rPr>
      </w:pPr>
      <w:r w:rsidRPr="006E1D98">
        <w:rPr>
          <w:rFonts w:ascii="Times New Roman" w:hAnsi="Times New Roman"/>
          <w:b/>
          <w:i/>
          <w:sz w:val="24"/>
          <w:szCs w:val="24"/>
        </w:rPr>
        <w:t>СОДЕРЖАНИЕ</w:t>
      </w:r>
    </w:p>
    <w:p w:rsidR="00145613" w:rsidRPr="006E1D98" w:rsidRDefault="00145613" w:rsidP="00145613">
      <w:pPr>
        <w:rPr>
          <w:rFonts w:ascii="Times New Roman" w:hAnsi="Times New Roman"/>
          <w:b/>
          <w:i/>
          <w:sz w:val="24"/>
          <w:szCs w:val="24"/>
        </w:rPr>
      </w:pPr>
    </w:p>
    <w:tbl>
      <w:tblPr>
        <w:tblW w:w="0" w:type="auto"/>
        <w:tblLook w:val="01E0"/>
      </w:tblPr>
      <w:tblGrid>
        <w:gridCol w:w="7501"/>
        <w:gridCol w:w="1854"/>
      </w:tblGrid>
      <w:tr w:rsidR="00145613" w:rsidRPr="006E1D98" w:rsidTr="00B13D0B">
        <w:tc>
          <w:tcPr>
            <w:tcW w:w="7501" w:type="dxa"/>
          </w:tcPr>
          <w:p w:rsidR="00145613" w:rsidRPr="006E1D98" w:rsidRDefault="00145613" w:rsidP="008805F7">
            <w:pPr>
              <w:numPr>
                <w:ilvl w:val="0"/>
                <w:numId w:val="60"/>
              </w:numPr>
              <w:suppressAutoHyphens/>
              <w:rPr>
                <w:rFonts w:ascii="Times New Roman" w:hAnsi="Times New Roman"/>
                <w:b/>
                <w:sz w:val="24"/>
                <w:szCs w:val="24"/>
              </w:rPr>
            </w:pPr>
            <w:r w:rsidRPr="006E1D98">
              <w:rPr>
                <w:rFonts w:ascii="Times New Roman" w:hAnsi="Times New Roman"/>
                <w:b/>
                <w:sz w:val="24"/>
                <w:szCs w:val="24"/>
              </w:rPr>
              <w:t xml:space="preserve">ОБЩАЯ ХАРАКТЕРИСТИКА </w:t>
            </w:r>
            <w:r w:rsidRPr="006E1D98">
              <w:rPr>
                <w:rFonts w:ascii="Times New Roman" w:hAnsi="Times New Roman"/>
                <w:b/>
                <w:color w:val="000000"/>
                <w:sz w:val="24"/>
                <w:szCs w:val="24"/>
              </w:rPr>
              <w:t>ПРИМЕРНОЙ РАБОЧЕЙ ПРОГРАММЫ</w:t>
            </w:r>
            <w:r w:rsidRPr="006E1D98">
              <w:rPr>
                <w:rFonts w:ascii="Times New Roman" w:hAnsi="Times New Roman"/>
                <w:b/>
                <w:sz w:val="24"/>
                <w:szCs w:val="24"/>
              </w:rPr>
              <w:t xml:space="preserve"> УЧЕБНОЙ ДИСЦИПЛИНЫ</w:t>
            </w:r>
          </w:p>
        </w:tc>
        <w:tc>
          <w:tcPr>
            <w:tcW w:w="1854" w:type="dxa"/>
          </w:tcPr>
          <w:p w:rsidR="00145613" w:rsidRPr="00921234" w:rsidRDefault="00145613" w:rsidP="001E2E41">
            <w:pPr>
              <w:jc w:val="center"/>
              <w:rPr>
                <w:rFonts w:ascii="Times New Roman" w:hAnsi="Times New Roman"/>
                <w:b/>
                <w:sz w:val="24"/>
                <w:szCs w:val="24"/>
                <w:highlight w:val="yellow"/>
              </w:rPr>
            </w:pPr>
          </w:p>
        </w:tc>
      </w:tr>
      <w:tr w:rsidR="00921234" w:rsidRPr="006E1D98" w:rsidTr="00B13D0B">
        <w:tc>
          <w:tcPr>
            <w:tcW w:w="7501" w:type="dxa"/>
          </w:tcPr>
          <w:p w:rsidR="00921234" w:rsidRPr="006E1D98" w:rsidRDefault="00921234" w:rsidP="008805F7">
            <w:pPr>
              <w:numPr>
                <w:ilvl w:val="0"/>
                <w:numId w:val="60"/>
              </w:numPr>
              <w:suppressAutoHyphens/>
              <w:rPr>
                <w:rFonts w:ascii="Times New Roman" w:hAnsi="Times New Roman"/>
                <w:b/>
                <w:sz w:val="24"/>
                <w:szCs w:val="24"/>
              </w:rPr>
            </w:pPr>
            <w:r w:rsidRPr="006E1D98">
              <w:rPr>
                <w:rFonts w:ascii="Times New Roman" w:hAnsi="Times New Roman"/>
                <w:b/>
                <w:sz w:val="24"/>
                <w:szCs w:val="24"/>
              </w:rPr>
              <w:t>СТРУКТУРА И СОДЕРЖАНИЕ УЧЕБНОЙ ДИСЦИПЛИНЫ</w:t>
            </w:r>
          </w:p>
        </w:tc>
        <w:tc>
          <w:tcPr>
            <w:tcW w:w="1854" w:type="dxa"/>
          </w:tcPr>
          <w:p w:rsidR="00921234" w:rsidRPr="00921234" w:rsidRDefault="00921234" w:rsidP="001E2E41">
            <w:pPr>
              <w:jc w:val="center"/>
              <w:rPr>
                <w:rFonts w:ascii="Times New Roman" w:hAnsi="Times New Roman"/>
                <w:b/>
                <w:sz w:val="24"/>
                <w:szCs w:val="24"/>
                <w:highlight w:val="yellow"/>
              </w:rPr>
            </w:pPr>
          </w:p>
        </w:tc>
      </w:tr>
      <w:tr w:rsidR="00145613" w:rsidRPr="006E1D98" w:rsidTr="00B13D0B">
        <w:tc>
          <w:tcPr>
            <w:tcW w:w="7501" w:type="dxa"/>
          </w:tcPr>
          <w:p w:rsidR="00145613" w:rsidRPr="006E1D98" w:rsidRDefault="00145613" w:rsidP="008805F7">
            <w:pPr>
              <w:numPr>
                <w:ilvl w:val="0"/>
                <w:numId w:val="60"/>
              </w:numPr>
              <w:suppressAutoHyphens/>
              <w:rPr>
                <w:rFonts w:ascii="Times New Roman" w:hAnsi="Times New Roman"/>
                <w:b/>
                <w:sz w:val="24"/>
                <w:szCs w:val="24"/>
              </w:rPr>
            </w:pPr>
            <w:r w:rsidRPr="006E1D98">
              <w:rPr>
                <w:rFonts w:ascii="Times New Roman" w:hAnsi="Times New Roman"/>
                <w:b/>
                <w:sz w:val="24"/>
                <w:szCs w:val="24"/>
              </w:rPr>
              <w:t>УСЛОВИЯ РЕАЛИЗАЦИИ УЧЕБНОЙ ДИСЦИПЛИНЫ</w:t>
            </w:r>
          </w:p>
        </w:tc>
        <w:tc>
          <w:tcPr>
            <w:tcW w:w="1854" w:type="dxa"/>
          </w:tcPr>
          <w:p w:rsidR="00145613" w:rsidRPr="00921234" w:rsidRDefault="00145613" w:rsidP="001E2E41">
            <w:pPr>
              <w:jc w:val="center"/>
              <w:rPr>
                <w:rFonts w:ascii="Times New Roman" w:hAnsi="Times New Roman"/>
                <w:b/>
                <w:sz w:val="24"/>
                <w:szCs w:val="24"/>
                <w:highlight w:val="yellow"/>
              </w:rPr>
            </w:pPr>
          </w:p>
        </w:tc>
      </w:tr>
      <w:tr w:rsidR="00145613" w:rsidRPr="006E1D98" w:rsidTr="00B13D0B">
        <w:tc>
          <w:tcPr>
            <w:tcW w:w="7501" w:type="dxa"/>
          </w:tcPr>
          <w:p w:rsidR="00145613" w:rsidRPr="006E1D98" w:rsidRDefault="00145613" w:rsidP="008805F7">
            <w:pPr>
              <w:numPr>
                <w:ilvl w:val="0"/>
                <w:numId w:val="60"/>
              </w:numPr>
              <w:suppressAutoHyphens/>
              <w:rPr>
                <w:rFonts w:ascii="Times New Roman" w:hAnsi="Times New Roman"/>
                <w:b/>
                <w:sz w:val="24"/>
                <w:szCs w:val="24"/>
              </w:rPr>
            </w:pPr>
            <w:r w:rsidRPr="006E1D98">
              <w:rPr>
                <w:rFonts w:ascii="Times New Roman" w:hAnsi="Times New Roman"/>
                <w:b/>
                <w:sz w:val="24"/>
                <w:szCs w:val="24"/>
              </w:rPr>
              <w:t>КОНТРОЛЬ И ОЦЕНКА РЕЗУЛЬТАТОВ ОСВОЕНИЯ УЧЕБНОЙ ДИСЦИПЛИНЫ</w:t>
            </w:r>
          </w:p>
          <w:p w:rsidR="00145613" w:rsidRPr="006E1D98" w:rsidRDefault="00145613" w:rsidP="00145613">
            <w:pPr>
              <w:suppressAutoHyphens/>
              <w:rPr>
                <w:rFonts w:ascii="Times New Roman" w:hAnsi="Times New Roman"/>
                <w:b/>
                <w:sz w:val="24"/>
                <w:szCs w:val="24"/>
              </w:rPr>
            </w:pPr>
          </w:p>
        </w:tc>
        <w:tc>
          <w:tcPr>
            <w:tcW w:w="1854" w:type="dxa"/>
          </w:tcPr>
          <w:p w:rsidR="00145613" w:rsidRPr="00921234" w:rsidRDefault="00145613" w:rsidP="001E2E41">
            <w:pPr>
              <w:jc w:val="center"/>
              <w:rPr>
                <w:rFonts w:ascii="Times New Roman" w:hAnsi="Times New Roman"/>
                <w:b/>
                <w:sz w:val="24"/>
                <w:szCs w:val="24"/>
                <w:highlight w:val="yellow"/>
              </w:rPr>
            </w:pPr>
          </w:p>
        </w:tc>
      </w:tr>
    </w:tbl>
    <w:p w:rsidR="00145613" w:rsidRPr="006E1D98" w:rsidRDefault="00145613" w:rsidP="008805F7">
      <w:pPr>
        <w:numPr>
          <w:ilvl w:val="1"/>
          <w:numId w:val="74"/>
        </w:numPr>
        <w:suppressAutoHyphens/>
        <w:spacing w:after="0"/>
        <w:rPr>
          <w:rFonts w:ascii="Times New Roman" w:hAnsi="Times New Roman"/>
          <w:b/>
          <w:sz w:val="24"/>
          <w:szCs w:val="24"/>
        </w:rPr>
      </w:pPr>
      <w:r w:rsidRPr="006E1D98">
        <w:rPr>
          <w:rFonts w:ascii="Times New Roman" w:hAnsi="Times New Roman"/>
          <w:b/>
          <w:i/>
          <w:u w:val="single"/>
        </w:rPr>
        <w:br w:type="page"/>
      </w:r>
      <w:r w:rsidRPr="006E1D98">
        <w:rPr>
          <w:rFonts w:ascii="Times New Roman" w:hAnsi="Times New Roman"/>
          <w:b/>
          <w:sz w:val="24"/>
          <w:szCs w:val="24"/>
        </w:rPr>
        <w:lastRenderedPageBreak/>
        <w:t xml:space="preserve">ОБЩАЯ ХАРАКТЕРИСТИКА </w:t>
      </w:r>
      <w:r w:rsidRPr="006E1D98">
        <w:rPr>
          <w:rFonts w:ascii="Times New Roman" w:hAnsi="Times New Roman"/>
          <w:b/>
          <w:color w:val="000000"/>
          <w:sz w:val="24"/>
          <w:szCs w:val="24"/>
        </w:rPr>
        <w:t>ПРИМЕРНОЙ РАБОЧЕЙ ПРОГРАММЫ</w:t>
      </w:r>
      <w:r w:rsidRPr="006E1D98">
        <w:rPr>
          <w:rFonts w:ascii="Times New Roman" w:hAnsi="Times New Roman"/>
          <w:b/>
          <w:sz w:val="24"/>
          <w:szCs w:val="24"/>
        </w:rPr>
        <w:t xml:space="preserve"> УЧЕБНОЙ ДИСЦИПЛИНЫ</w:t>
      </w:r>
    </w:p>
    <w:p w:rsidR="00145613" w:rsidRPr="006E1D98" w:rsidRDefault="00145613" w:rsidP="00145613">
      <w:pPr>
        <w:suppressAutoHyphens/>
        <w:spacing w:after="0" w:line="240" w:lineRule="auto"/>
        <w:ind w:left="720"/>
        <w:jc w:val="center"/>
        <w:rPr>
          <w:rFonts w:ascii="Times New Roman" w:hAnsi="Times New Roman"/>
          <w:b/>
          <w:sz w:val="24"/>
          <w:szCs w:val="24"/>
        </w:rPr>
      </w:pPr>
      <w:r w:rsidRPr="006E1D98">
        <w:rPr>
          <w:rFonts w:ascii="Times New Roman" w:hAnsi="Times New Roman"/>
          <w:b/>
          <w:sz w:val="24"/>
          <w:szCs w:val="24"/>
        </w:rPr>
        <w:t>«</w:t>
      </w:r>
      <w:r w:rsidR="00CE6CF0" w:rsidRPr="006E1D98">
        <w:rPr>
          <w:rFonts w:ascii="Times New Roman" w:hAnsi="Times New Roman"/>
          <w:b/>
          <w:sz w:val="24"/>
          <w:szCs w:val="24"/>
        </w:rPr>
        <w:t xml:space="preserve">СГ.02 </w:t>
      </w:r>
      <w:r w:rsidRPr="006E1D98">
        <w:rPr>
          <w:rFonts w:ascii="Times New Roman" w:hAnsi="Times New Roman"/>
          <w:b/>
          <w:sz w:val="24"/>
          <w:szCs w:val="24"/>
        </w:rPr>
        <w:t>Иностранный язык (Английский) в профессиональной деятельности»</w:t>
      </w:r>
    </w:p>
    <w:p w:rsidR="00CE6CF0" w:rsidRPr="006E1D98" w:rsidRDefault="00CE6CF0" w:rsidP="00145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145613" w:rsidRPr="006E1D98" w:rsidRDefault="00145613" w:rsidP="00145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6E1D98">
        <w:rPr>
          <w:rFonts w:ascii="Times New Roman" w:hAnsi="Times New Roman"/>
          <w:b/>
          <w:sz w:val="24"/>
          <w:szCs w:val="24"/>
        </w:rPr>
        <w:t xml:space="preserve">1.1. Место дисциплины в структуре основной образовательной программы: </w:t>
      </w:r>
    </w:p>
    <w:p w:rsidR="00145613" w:rsidRPr="006E1D98" w:rsidRDefault="00145613" w:rsidP="0014561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E1D98">
        <w:rPr>
          <w:rFonts w:ascii="Times New Roman" w:hAnsi="Times New Roman"/>
          <w:sz w:val="24"/>
          <w:szCs w:val="24"/>
        </w:rPr>
        <w:t>Учебная дисциплина «</w:t>
      </w:r>
      <w:r w:rsidR="00CE6CF0" w:rsidRPr="006E1D98">
        <w:rPr>
          <w:rFonts w:ascii="Times New Roman" w:hAnsi="Times New Roman"/>
          <w:sz w:val="24"/>
          <w:szCs w:val="24"/>
        </w:rPr>
        <w:t xml:space="preserve">СГ.02 </w:t>
      </w:r>
      <w:r w:rsidRPr="006E1D98">
        <w:rPr>
          <w:rFonts w:ascii="Times New Roman" w:hAnsi="Times New Roman"/>
          <w:sz w:val="24"/>
          <w:szCs w:val="24"/>
        </w:rPr>
        <w:t xml:space="preserve">Иностранный язык в профессиональной деятельности» является обязательной частью </w:t>
      </w:r>
      <w:r w:rsidR="00CE6CF0" w:rsidRPr="006E1D98">
        <w:rPr>
          <w:rFonts w:ascii="Times New Roman" w:hAnsi="Times New Roman"/>
          <w:sz w:val="24"/>
          <w:szCs w:val="24"/>
        </w:rPr>
        <w:t>с</w:t>
      </w:r>
      <w:r w:rsidRPr="006E1D98">
        <w:rPr>
          <w:rFonts w:ascii="Times New Roman" w:hAnsi="Times New Roman"/>
          <w:sz w:val="24"/>
          <w:szCs w:val="24"/>
        </w:rPr>
        <w:t>оциально-гуманитарного цикла</w:t>
      </w:r>
      <w:r w:rsidRPr="006E1D98">
        <w:rPr>
          <w:rFonts w:ascii="Times New Roman" w:hAnsi="Times New Roman"/>
          <w:b/>
          <w:sz w:val="24"/>
          <w:szCs w:val="24"/>
        </w:rPr>
        <w:t xml:space="preserve"> </w:t>
      </w:r>
      <w:r w:rsidRPr="006E1D98">
        <w:rPr>
          <w:rFonts w:ascii="Times New Roman" w:hAnsi="Times New Roman"/>
          <w:sz w:val="24"/>
          <w:szCs w:val="24"/>
        </w:rPr>
        <w:t>пр</w:t>
      </w:r>
      <w:r w:rsidRPr="006E1D98">
        <w:rPr>
          <w:rFonts w:ascii="Times New Roman" w:hAnsi="Times New Roman"/>
          <w:sz w:val="24"/>
          <w:szCs w:val="24"/>
        </w:rPr>
        <w:t>и</w:t>
      </w:r>
      <w:r w:rsidRPr="006E1D98">
        <w:rPr>
          <w:rFonts w:ascii="Times New Roman" w:hAnsi="Times New Roman"/>
          <w:sz w:val="24"/>
          <w:szCs w:val="24"/>
        </w:rPr>
        <w:t>мерной основной образовательной программы в соответствии с ФГОС СПО по специальности 44.02.02 Преподавание в начальных классах.</w:t>
      </w:r>
    </w:p>
    <w:p w:rsidR="00145613" w:rsidRPr="006E1D98" w:rsidRDefault="00145613" w:rsidP="0014561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6E1D98">
        <w:rPr>
          <w:rFonts w:ascii="Times New Roman" w:hAnsi="Times New Roman"/>
          <w:sz w:val="24"/>
          <w:szCs w:val="24"/>
        </w:rPr>
        <w:t>Особое значение дисциплина имеет при формировании и развитии ОК</w:t>
      </w:r>
      <w:r w:rsidR="00CE6CF0" w:rsidRPr="006E1D98">
        <w:rPr>
          <w:rFonts w:ascii="Times New Roman" w:hAnsi="Times New Roman"/>
          <w:sz w:val="24"/>
          <w:szCs w:val="24"/>
        </w:rPr>
        <w:t xml:space="preserve"> </w:t>
      </w:r>
      <w:r w:rsidRPr="006E1D98">
        <w:rPr>
          <w:rFonts w:ascii="Times New Roman" w:hAnsi="Times New Roman"/>
          <w:sz w:val="24"/>
          <w:szCs w:val="24"/>
        </w:rPr>
        <w:t>09</w:t>
      </w:r>
      <w:r w:rsidR="00CE6CF0" w:rsidRPr="006E1D98">
        <w:rPr>
          <w:rFonts w:ascii="Times New Roman" w:hAnsi="Times New Roman"/>
        </w:rPr>
        <w:t>.</w:t>
      </w:r>
    </w:p>
    <w:p w:rsidR="00145613" w:rsidRPr="006E1D98" w:rsidRDefault="00145613" w:rsidP="00145613">
      <w:pPr>
        <w:spacing w:after="0"/>
        <w:ind w:firstLine="709"/>
        <w:rPr>
          <w:rFonts w:ascii="Times New Roman" w:hAnsi="Times New Roman"/>
          <w:b/>
          <w:sz w:val="24"/>
          <w:szCs w:val="24"/>
        </w:rPr>
      </w:pPr>
      <w:r w:rsidRPr="006E1D98">
        <w:rPr>
          <w:rFonts w:ascii="Times New Roman" w:hAnsi="Times New Roman"/>
          <w:b/>
          <w:sz w:val="24"/>
          <w:szCs w:val="24"/>
        </w:rPr>
        <w:t>1.2. Цель и планируемые результаты освоения дисциплины:</w:t>
      </w:r>
    </w:p>
    <w:p w:rsidR="00145613" w:rsidRPr="006E1D98" w:rsidRDefault="00145613" w:rsidP="00145613">
      <w:pPr>
        <w:suppressAutoHyphens/>
        <w:spacing w:after="0" w:line="240" w:lineRule="auto"/>
        <w:ind w:firstLine="709"/>
        <w:jc w:val="both"/>
        <w:rPr>
          <w:rFonts w:ascii="Times New Roman" w:hAnsi="Times New Roman"/>
          <w:sz w:val="24"/>
          <w:szCs w:val="24"/>
          <w:lang w:eastAsia="en-US"/>
        </w:rPr>
      </w:pPr>
      <w:r w:rsidRPr="006E1D98">
        <w:rPr>
          <w:rFonts w:ascii="Times New Roman" w:hAnsi="Times New Roman"/>
          <w:sz w:val="24"/>
          <w:szCs w:val="24"/>
        </w:rPr>
        <w:t xml:space="preserve">В рамках программы учебной дисциплины обучающимися осваиваются умения </w:t>
      </w:r>
      <w:r w:rsidR="00CE6CF0" w:rsidRPr="006E1D98">
        <w:rPr>
          <w:rFonts w:ascii="Times New Roman" w:hAnsi="Times New Roman"/>
          <w:sz w:val="24"/>
          <w:szCs w:val="24"/>
        </w:rPr>
        <w:br/>
      </w:r>
      <w:r w:rsidRPr="006E1D98">
        <w:rPr>
          <w:rFonts w:ascii="Times New Roman" w:hAnsi="Times New Roman"/>
          <w:sz w:val="24"/>
          <w:szCs w:val="24"/>
        </w:rPr>
        <w:t>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4252"/>
        <w:gridCol w:w="4253"/>
      </w:tblGrid>
      <w:tr w:rsidR="00145613" w:rsidRPr="006E1D98" w:rsidTr="00CE6CF0">
        <w:trPr>
          <w:trHeight w:val="649"/>
        </w:trPr>
        <w:tc>
          <w:tcPr>
            <w:tcW w:w="1101" w:type="dxa"/>
            <w:hideMark/>
          </w:tcPr>
          <w:p w:rsidR="00145613" w:rsidRPr="006E1D98" w:rsidRDefault="00145613" w:rsidP="00145613">
            <w:pPr>
              <w:suppressAutoHyphens/>
              <w:spacing w:after="0" w:line="240" w:lineRule="auto"/>
              <w:jc w:val="center"/>
              <w:rPr>
                <w:rFonts w:ascii="Times New Roman" w:hAnsi="Times New Roman"/>
                <w:b/>
                <w:sz w:val="24"/>
                <w:szCs w:val="24"/>
              </w:rPr>
            </w:pPr>
            <w:r w:rsidRPr="006E1D98">
              <w:rPr>
                <w:rFonts w:ascii="Times New Roman" w:hAnsi="Times New Roman"/>
                <w:b/>
                <w:sz w:val="24"/>
                <w:szCs w:val="24"/>
              </w:rPr>
              <w:t>Код</w:t>
            </w:r>
          </w:p>
          <w:p w:rsidR="00145613" w:rsidRPr="006E1D98" w:rsidRDefault="00145613" w:rsidP="00145613">
            <w:pPr>
              <w:suppressAutoHyphens/>
              <w:spacing w:after="0" w:line="240" w:lineRule="auto"/>
              <w:jc w:val="center"/>
              <w:rPr>
                <w:rFonts w:ascii="Times New Roman" w:hAnsi="Times New Roman"/>
                <w:b/>
                <w:sz w:val="24"/>
                <w:szCs w:val="24"/>
              </w:rPr>
            </w:pPr>
            <w:r w:rsidRPr="006E1D98">
              <w:rPr>
                <w:rFonts w:ascii="Times New Roman" w:hAnsi="Times New Roman"/>
                <w:b/>
                <w:sz w:val="24"/>
                <w:szCs w:val="24"/>
              </w:rPr>
              <w:t>ПК, ОК</w:t>
            </w:r>
          </w:p>
        </w:tc>
        <w:tc>
          <w:tcPr>
            <w:tcW w:w="4252" w:type="dxa"/>
            <w:hideMark/>
          </w:tcPr>
          <w:p w:rsidR="00145613" w:rsidRPr="006E1D98" w:rsidRDefault="00145613" w:rsidP="00145613">
            <w:pPr>
              <w:suppressAutoHyphens/>
              <w:spacing w:after="0" w:line="240" w:lineRule="auto"/>
              <w:jc w:val="center"/>
              <w:rPr>
                <w:rFonts w:ascii="Times New Roman" w:hAnsi="Times New Roman"/>
                <w:b/>
                <w:sz w:val="24"/>
                <w:szCs w:val="24"/>
              </w:rPr>
            </w:pPr>
            <w:r w:rsidRPr="006E1D98">
              <w:rPr>
                <w:rFonts w:ascii="Times New Roman" w:hAnsi="Times New Roman"/>
                <w:b/>
                <w:sz w:val="24"/>
                <w:szCs w:val="24"/>
              </w:rPr>
              <w:t>Умения</w:t>
            </w:r>
          </w:p>
        </w:tc>
        <w:tc>
          <w:tcPr>
            <w:tcW w:w="4253" w:type="dxa"/>
            <w:hideMark/>
          </w:tcPr>
          <w:p w:rsidR="00145613" w:rsidRPr="006E1D98" w:rsidRDefault="00145613" w:rsidP="00145613">
            <w:pPr>
              <w:suppressAutoHyphens/>
              <w:spacing w:after="0" w:line="240" w:lineRule="auto"/>
              <w:jc w:val="center"/>
              <w:rPr>
                <w:rFonts w:ascii="Times New Roman" w:hAnsi="Times New Roman"/>
                <w:b/>
                <w:sz w:val="24"/>
                <w:szCs w:val="24"/>
              </w:rPr>
            </w:pPr>
            <w:r w:rsidRPr="006E1D98">
              <w:rPr>
                <w:rFonts w:ascii="Times New Roman" w:hAnsi="Times New Roman"/>
                <w:b/>
                <w:sz w:val="24"/>
                <w:szCs w:val="24"/>
              </w:rPr>
              <w:t>Знания</w:t>
            </w:r>
          </w:p>
        </w:tc>
      </w:tr>
      <w:tr w:rsidR="00145613" w:rsidRPr="00A456F0" w:rsidTr="00CE6CF0">
        <w:trPr>
          <w:trHeight w:val="212"/>
        </w:trPr>
        <w:tc>
          <w:tcPr>
            <w:tcW w:w="1101" w:type="dxa"/>
          </w:tcPr>
          <w:p w:rsidR="00145613" w:rsidRPr="006E1D98" w:rsidRDefault="008B141B" w:rsidP="00CE6CF0">
            <w:pPr>
              <w:widowControl w:val="0"/>
              <w:autoSpaceDE w:val="0"/>
              <w:autoSpaceDN w:val="0"/>
              <w:adjustRightInd w:val="0"/>
              <w:ind w:right="33"/>
              <w:rPr>
                <w:rFonts w:ascii="Times New Roman" w:hAnsi="Times New Roman"/>
              </w:rPr>
            </w:pPr>
            <w:r>
              <w:rPr>
                <w:rFonts w:ascii="Times New Roman" w:hAnsi="Times New Roman"/>
                <w:sz w:val="24"/>
                <w:szCs w:val="24"/>
              </w:rPr>
              <w:t>ОК 09</w:t>
            </w:r>
          </w:p>
        </w:tc>
        <w:tc>
          <w:tcPr>
            <w:tcW w:w="4252" w:type="dxa"/>
          </w:tcPr>
          <w:p w:rsidR="008B141B" w:rsidRPr="008B141B" w:rsidRDefault="00C55679" w:rsidP="008B141B">
            <w:pPr>
              <w:tabs>
                <w:tab w:val="left" w:pos="266"/>
              </w:tabs>
              <w:spacing w:after="0"/>
              <w:jc w:val="both"/>
              <w:rPr>
                <w:rFonts w:ascii="Times New Roman" w:hAnsi="Times New Roman"/>
                <w:sz w:val="24"/>
                <w:szCs w:val="24"/>
              </w:rPr>
            </w:pPr>
            <w:r>
              <w:rPr>
                <w:rFonts w:ascii="Times New Roman" w:hAnsi="Times New Roman"/>
                <w:sz w:val="24"/>
                <w:szCs w:val="24"/>
              </w:rPr>
              <w:t xml:space="preserve">- </w:t>
            </w:r>
            <w:r w:rsidR="008B141B" w:rsidRPr="008B141B">
              <w:rPr>
                <w:rFonts w:ascii="Times New Roman" w:hAnsi="Times New Roman"/>
                <w:sz w:val="24"/>
                <w:szCs w:val="24"/>
              </w:rPr>
              <w:t>понимать общий смысл четко произнесенных высказываний на известные темы (профессиональные</w:t>
            </w:r>
          </w:p>
          <w:p w:rsidR="00C55679" w:rsidRDefault="008B141B" w:rsidP="008B141B">
            <w:pPr>
              <w:tabs>
                <w:tab w:val="left" w:pos="266"/>
              </w:tabs>
              <w:spacing w:after="0"/>
              <w:jc w:val="both"/>
              <w:rPr>
                <w:rFonts w:ascii="Times New Roman" w:hAnsi="Times New Roman"/>
                <w:sz w:val="24"/>
                <w:szCs w:val="24"/>
              </w:rPr>
            </w:pPr>
            <w:r w:rsidRPr="008B141B">
              <w:rPr>
                <w:rFonts w:ascii="Times New Roman" w:hAnsi="Times New Roman"/>
                <w:sz w:val="24"/>
                <w:szCs w:val="24"/>
              </w:rPr>
              <w:t xml:space="preserve"> и бытовые), понимать тексты на базовые профессиональные темы;</w:t>
            </w:r>
          </w:p>
          <w:p w:rsidR="00C55679" w:rsidRDefault="00C55679" w:rsidP="008B141B">
            <w:pPr>
              <w:tabs>
                <w:tab w:val="left" w:pos="266"/>
              </w:tabs>
              <w:spacing w:after="0"/>
              <w:jc w:val="both"/>
              <w:rPr>
                <w:rFonts w:ascii="Times New Roman" w:hAnsi="Times New Roman"/>
                <w:sz w:val="24"/>
                <w:szCs w:val="24"/>
              </w:rPr>
            </w:pPr>
            <w:r>
              <w:rPr>
                <w:rFonts w:ascii="Times New Roman" w:hAnsi="Times New Roman"/>
                <w:sz w:val="24"/>
                <w:szCs w:val="24"/>
              </w:rPr>
              <w:t>-</w:t>
            </w:r>
            <w:r w:rsidR="008B141B" w:rsidRPr="008B141B">
              <w:rPr>
                <w:rFonts w:ascii="Times New Roman" w:hAnsi="Times New Roman"/>
                <w:sz w:val="24"/>
                <w:szCs w:val="24"/>
              </w:rPr>
              <w:t xml:space="preserve"> участвовать в диалогах на знакомые общие и профессиональные темы; </w:t>
            </w:r>
          </w:p>
          <w:p w:rsidR="00C55679" w:rsidRDefault="00C55679" w:rsidP="008B141B">
            <w:pPr>
              <w:tabs>
                <w:tab w:val="left" w:pos="266"/>
              </w:tabs>
              <w:spacing w:after="0"/>
              <w:jc w:val="both"/>
              <w:rPr>
                <w:rFonts w:ascii="Times New Roman" w:hAnsi="Times New Roman"/>
                <w:sz w:val="24"/>
                <w:szCs w:val="24"/>
              </w:rPr>
            </w:pPr>
            <w:r>
              <w:rPr>
                <w:rFonts w:ascii="Times New Roman" w:hAnsi="Times New Roman"/>
                <w:sz w:val="24"/>
                <w:szCs w:val="24"/>
              </w:rPr>
              <w:t xml:space="preserve">- </w:t>
            </w:r>
            <w:r w:rsidR="008B141B" w:rsidRPr="008B141B">
              <w:rPr>
                <w:rFonts w:ascii="Times New Roman" w:hAnsi="Times New Roman"/>
                <w:sz w:val="24"/>
                <w:szCs w:val="24"/>
              </w:rPr>
              <w:t xml:space="preserve">строить простые высказывания о себе и о своей профессиональной деятельности; </w:t>
            </w:r>
          </w:p>
          <w:p w:rsidR="00C55679" w:rsidRDefault="00C55679" w:rsidP="008B141B">
            <w:pPr>
              <w:tabs>
                <w:tab w:val="left" w:pos="266"/>
              </w:tabs>
              <w:spacing w:after="0"/>
              <w:jc w:val="both"/>
              <w:rPr>
                <w:rFonts w:ascii="Times New Roman" w:hAnsi="Times New Roman"/>
                <w:sz w:val="24"/>
                <w:szCs w:val="24"/>
              </w:rPr>
            </w:pPr>
            <w:r>
              <w:rPr>
                <w:rFonts w:ascii="Times New Roman" w:hAnsi="Times New Roman"/>
                <w:sz w:val="24"/>
                <w:szCs w:val="24"/>
              </w:rPr>
              <w:t xml:space="preserve">- </w:t>
            </w:r>
            <w:r w:rsidR="008B141B" w:rsidRPr="008B141B">
              <w:rPr>
                <w:rFonts w:ascii="Times New Roman" w:hAnsi="Times New Roman"/>
                <w:sz w:val="24"/>
                <w:szCs w:val="24"/>
              </w:rPr>
              <w:t xml:space="preserve">кратко обосновывать и объяснять свои действия (текущие и планируемые); </w:t>
            </w:r>
          </w:p>
          <w:p w:rsidR="00145613" w:rsidRPr="006E1D98" w:rsidRDefault="00C55679" w:rsidP="008B141B">
            <w:pPr>
              <w:tabs>
                <w:tab w:val="left" w:pos="266"/>
              </w:tabs>
              <w:spacing w:after="0"/>
              <w:jc w:val="both"/>
              <w:rPr>
                <w:rFonts w:ascii="Times New Roman" w:hAnsi="Times New Roman"/>
              </w:rPr>
            </w:pPr>
            <w:r>
              <w:rPr>
                <w:rFonts w:ascii="Times New Roman" w:hAnsi="Times New Roman"/>
                <w:sz w:val="24"/>
                <w:szCs w:val="24"/>
              </w:rPr>
              <w:t xml:space="preserve">- </w:t>
            </w:r>
            <w:r w:rsidR="008B141B" w:rsidRPr="008B141B">
              <w:rPr>
                <w:rFonts w:ascii="Times New Roman" w:hAnsi="Times New Roman"/>
                <w:sz w:val="24"/>
                <w:szCs w:val="24"/>
              </w:rPr>
              <w:t>писать простые связные сообщения на знакомые или интересующие профессиональные темы</w:t>
            </w:r>
          </w:p>
        </w:tc>
        <w:tc>
          <w:tcPr>
            <w:tcW w:w="4253" w:type="dxa"/>
          </w:tcPr>
          <w:p w:rsidR="00C55679" w:rsidRDefault="00C55679" w:rsidP="00A456F0">
            <w:pPr>
              <w:tabs>
                <w:tab w:val="left" w:pos="266"/>
              </w:tabs>
              <w:spacing w:after="0"/>
              <w:jc w:val="both"/>
              <w:rPr>
                <w:rFonts w:ascii="Times New Roman" w:hAnsi="Times New Roman"/>
                <w:sz w:val="24"/>
                <w:szCs w:val="24"/>
              </w:rPr>
            </w:pPr>
            <w:r>
              <w:rPr>
                <w:rFonts w:ascii="Times New Roman" w:hAnsi="Times New Roman"/>
                <w:sz w:val="24"/>
                <w:szCs w:val="24"/>
              </w:rPr>
              <w:t xml:space="preserve">- </w:t>
            </w:r>
            <w:r w:rsidR="00A456F0" w:rsidRPr="00A456F0">
              <w:rPr>
                <w:rFonts w:ascii="Times New Roman" w:hAnsi="Times New Roman"/>
                <w:sz w:val="24"/>
                <w:szCs w:val="24"/>
              </w:rPr>
              <w:t xml:space="preserve">правила построения простых и сложных предложений на профессиональные темы; </w:t>
            </w:r>
          </w:p>
          <w:p w:rsidR="00C55679" w:rsidRDefault="00C55679" w:rsidP="00A456F0">
            <w:pPr>
              <w:tabs>
                <w:tab w:val="left" w:pos="266"/>
              </w:tabs>
              <w:spacing w:after="0"/>
              <w:jc w:val="both"/>
              <w:rPr>
                <w:rFonts w:ascii="Times New Roman" w:hAnsi="Times New Roman"/>
                <w:sz w:val="24"/>
                <w:szCs w:val="24"/>
              </w:rPr>
            </w:pPr>
            <w:r>
              <w:rPr>
                <w:rFonts w:ascii="Times New Roman" w:hAnsi="Times New Roman"/>
                <w:sz w:val="24"/>
                <w:szCs w:val="24"/>
              </w:rPr>
              <w:t xml:space="preserve">- </w:t>
            </w:r>
            <w:r w:rsidR="00A456F0" w:rsidRPr="00A456F0">
              <w:rPr>
                <w:rFonts w:ascii="Times New Roman" w:hAnsi="Times New Roman"/>
                <w:sz w:val="24"/>
                <w:szCs w:val="24"/>
              </w:rPr>
              <w:t>основные общеупотребительные глаголы (бытовая и профессиональная лексика);</w:t>
            </w:r>
          </w:p>
          <w:p w:rsidR="00C55679" w:rsidRDefault="00C55679" w:rsidP="00C55679">
            <w:pPr>
              <w:tabs>
                <w:tab w:val="left" w:pos="266"/>
              </w:tabs>
              <w:spacing w:after="0"/>
              <w:jc w:val="both"/>
              <w:rPr>
                <w:rFonts w:ascii="Times New Roman" w:hAnsi="Times New Roman"/>
                <w:sz w:val="24"/>
                <w:szCs w:val="24"/>
              </w:rPr>
            </w:pPr>
            <w:r>
              <w:rPr>
                <w:rFonts w:ascii="Times New Roman" w:hAnsi="Times New Roman"/>
                <w:sz w:val="24"/>
                <w:szCs w:val="24"/>
              </w:rPr>
              <w:t>-</w:t>
            </w:r>
            <w:r w:rsidR="00A456F0" w:rsidRPr="00A456F0">
              <w:rPr>
                <w:rFonts w:ascii="Times New Roman" w:hAnsi="Times New Roman"/>
                <w:sz w:val="24"/>
                <w:szCs w:val="24"/>
              </w:rPr>
              <w:t xml:space="preserve"> лексический минимум, относящийся к описанию предметов, средств и процессов профессиональной деятельности;</w:t>
            </w:r>
          </w:p>
          <w:p w:rsidR="00C55679" w:rsidRDefault="00C55679" w:rsidP="00C55679">
            <w:pPr>
              <w:tabs>
                <w:tab w:val="left" w:pos="266"/>
              </w:tabs>
              <w:spacing w:after="0"/>
              <w:jc w:val="both"/>
              <w:rPr>
                <w:rFonts w:ascii="Times New Roman" w:hAnsi="Times New Roman"/>
                <w:sz w:val="24"/>
                <w:szCs w:val="24"/>
              </w:rPr>
            </w:pPr>
            <w:r>
              <w:rPr>
                <w:rFonts w:ascii="Times New Roman" w:hAnsi="Times New Roman"/>
                <w:sz w:val="24"/>
                <w:szCs w:val="24"/>
              </w:rPr>
              <w:t>-</w:t>
            </w:r>
            <w:r w:rsidR="00A456F0" w:rsidRPr="00A456F0">
              <w:rPr>
                <w:rFonts w:ascii="Times New Roman" w:hAnsi="Times New Roman"/>
                <w:sz w:val="24"/>
                <w:szCs w:val="24"/>
              </w:rPr>
              <w:t xml:space="preserve"> особенности произношения; </w:t>
            </w:r>
          </w:p>
          <w:p w:rsidR="00145613" w:rsidRPr="00A456F0" w:rsidRDefault="00C55679" w:rsidP="00C55679">
            <w:pPr>
              <w:tabs>
                <w:tab w:val="left" w:pos="266"/>
              </w:tabs>
              <w:spacing w:after="0"/>
              <w:jc w:val="both"/>
              <w:rPr>
                <w:rFonts w:ascii="Times New Roman" w:hAnsi="Times New Roman"/>
                <w:sz w:val="24"/>
                <w:szCs w:val="24"/>
              </w:rPr>
            </w:pPr>
            <w:r>
              <w:rPr>
                <w:rFonts w:ascii="Times New Roman" w:hAnsi="Times New Roman"/>
                <w:sz w:val="24"/>
                <w:szCs w:val="24"/>
              </w:rPr>
              <w:t>-</w:t>
            </w:r>
            <w:r w:rsidR="00A456F0" w:rsidRPr="00A456F0">
              <w:rPr>
                <w:rFonts w:ascii="Times New Roman" w:hAnsi="Times New Roman"/>
                <w:sz w:val="24"/>
                <w:szCs w:val="24"/>
              </w:rPr>
              <w:t>правила чтения текстов профессиональной направленности</w:t>
            </w:r>
          </w:p>
        </w:tc>
      </w:tr>
    </w:tbl>
    <w:p w:rsidR="00145613" w:rsidRPr="006E1D98" w:rsidRDefault="00145613" w:rsidP="00145613">
      <w:pPr>
        <w:suppressAutoHyphens/>
        <w:spacing w:after="240" w:line="240" w:lineRule="auto"/>
        <w:ind w:firstLine="709"/>
        <w:rPr>
          <w:rFonts w:ascii="Times New Roman" w:hAnsi="Times New Roman"/>
          <w:b/>
        </w:rPr>
      </w:pPr>
    </w:p>
    <w:p w:rsidR="00145613" w:rsidRPr="006E1D98" w:rsidRDefault="00145613" w:rsidP="00145613">
      <w:pPr>
        <w:suppressAutoHyphens/>
        <w:spacing w:after="240" w:line="240" w:lineRule="auto"/>
        <w:jc w:val="center"/>
        <w:rPr>
          <w:rFonts w:ascii="Times New Roman" w:hAnsi="Times New Roman"/>
          <w:b/>
          <w:sz w:val="24"/>
          <w:szCs w:val="24"/>
        </w:rPr>
      </w:pPr>
      <w:r w:rsidRPr="006E1D98">
        <w:rPr>
          <w:rFonts w:ascii="Times New Roman" w:hAnsi="Times New Roman"/>
          <w:b/>
          <w:sz w:val="24"/>
          <w:szCs w:val="24"/>
        </w:rPr>
        <w:t>2. СТРУКТУРА И СОДЕРЖАНИЕ УЧЕБНОЙ ДИСЦИПЛИНЫ</w:t>
      </w:r>
    </w:p>
    <w:p w:rsidR="00145613" w:rsidRPr="006E1D98" w:rsidRDefault="00145613" w:rsidP="00145613">
      <w:pPr>
        <w:suppressAutoHyphens/>
        <w:spacing w:after="240" w:line="240" w:lineRule="auto"/>
        <w:ind w:firstLine="709"/>
        <w:rPr>
          <w:rFonts w:ascii="Times New Roman" w:hAnsi="Times New Roman"/>
          <w:b/>
          <w:sz w:val="24"/>
          <w:szCs w:val="24"/>
        </w:rPr>
      </w:pPr>
      <w:r w:rsidRPr="006E1D98">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4"/>
        <w:gridCol w:w="2517"/>
      </w:tblGrid>
      <w:tr w:rsidR="00145613" w:rsidRPr="006E1D98" w:rsidTr="00774905">
        <w:trPr>
          <w:trHeight w:val="490"/>
        </w:trPr>
        <w:tc>
          <w:tcPr>
            <w:tcW w:w="3685" w:type="pct"/>
            <w:vAlign w:val="center"/>
          </w:tcPr>
          <w:p w:rsidR="00145613" w:rsidRPr="006E1D98" w:rsidRDefault="00145613" w:rsidP="00145613">
            <w:pPr>
              <w:suppressAutoHyphens/>
              <w:rPr>
                <w:rFonts w:ascii="Times New Roman" w:hAnsi="Times New Roman"/>
                <w:b/>
              </w:rPr>
            </w:pPr>
            <w:r w:rsidRPr="006E1D98">
              <w:rPr>
                <w:rFonts w:ascii="Times New Roman" w:hAnsi="Times New Roman"/>
                <w:b/>
              </w:rPr>
              <w:t>Вид учебной работы</w:t>
            </w:r>
          </w:p>
        </w:tc>
        <w:tc>
          <w:tcPr>
            <w:tcW w:w="1315" w:type="pct"/>
            <w:vAlign w:val="center"/>
          </w:tcPr>
          <w:p w:rsidR="00145613" w:rsidRPr="006E1D98" w:rsidRDefault="00145613" w:rsidP="00145613">
            <w:pPr>
              <w:suppressAutoHyphens/>
              <w:rPr>
                <w:rFonts w:ascii="Times New Roman" w:hAnsi="Times New Roman"/>
                <w:b/>
                <w:iCs/>
              </w:rPr>
            </w:pPr>
            <w:r w:rsidRPr="006E1D98">
              <w:rPr>
                <w:rFonts w:ascii="Times New Roman" w:hAnsi="Times New Roman"/>
                <w:b/>
                <w:iCs/>
              </w:rPr>
              <w:t>Объем в часах</w:t>
            </w:r>
          </w:p>
        </w:tc>
      </w:tr>
      <w:tr w:rsidR="00145613" w:rsidRPr="006E1D98" w:rsidTr="00774905">
        <w:trPr>
          <w:trHeight w:val="490"/>
        </w:trPr>
        <w:tc>
          <w:tcPr>
            <w:tcW w:w="3685" w:type="pct"/>
            <w:vAlign w:val="center"/>
          </w:tcPr>
          <w:p w:rsidR="00145613" w:rsidRPr="006E1D98" w:rsidRDefault="00145613" w:rsidP="00145613">
            <w:pPr>
              <w:suppressAutoHyphens/>
              <w:spacing w:after="0"/>
              <w:rPr>
                <w:rFonts w:ascii="Times New Roman" w:hAnsi="Times New Roman"/>
                <w:b/>
              </w:rPr>
            </w:pPr>
            <w:r w:rsidRPr="006E1D98">
              <w:rPr>
                <w:rFonts w:ascii="Times New Roman" w:hAnsi="Times New Roman"/>
                <w:b/>
              </w:rPr>
              <w:t>Объем образовательной программы учебной дисциплины</w:t>
            </w:r>
          </w:p>
        </w:tc>
        <w:tc>
          <w:tcPr>
            <w:tcW w:w="1315" w:type="pct"/>
            <w:vAlign w:val="center"/>
          </w:tcPr>
          <w:p w:rsidR="00145613" w:rsidRPr="006E1D98" w:rsidRDefault="00145613" w:rsidP="00145613">
            <w:pPr>
              <w:suppressAutoHyphens/>
              <w:spacing w:after="0"/>
              <w:rPr>
                <w:rFonts w:ascii="Times New Roman" w:hAnsi="Times New Roman"/>
                <w:iCs/>
              </w:rPr>
            </w:pPr>
            <w:r w:rsidRPr="006E1D98">
              <w:rPr>
                <w:rFonts w:ascii="Times New Roman" w:hAnsi="Times New Roman"/>
                <w:iCs/>
              </w:rPr>
              <w:t>108</w:t>
            </w:r>
          </w:p>
        </w:tc>
      </w:tr>
      <w:tr w:rsidR="00145613" w:rsidRPr="006E1D98" w:rsidTr="00774905">
        <w:trPr>
          <w:trHeight w:val="490"/>
        </w:trPr>
        <w:tc>
          <w:tcPr>
            <w:tcW w:w="3685" w:type="pct"/>
            <w:shd w:val="clear" w:color="auto" w:fill="auto"/>
            <w:vAlign w:val="center"/>
          </w:tcPr>
          <w:p w:rsidR="00145613" w:rsidRPr="006E1D98" w:rsidRDefault="00145613" w:rsidP="00145613">
            <w:pPr>
              <w:suppressAutoHyphens/>
              <w:spacing w:after="0"/>
              <w:rPr>
                <w:rFonts w:ascii="Times New Roman" w:hAnsi="Times New Roman"/>
                <w:b/>
              </w:rPr>
            </w:pPr>
            <w:r w:rsidRPr="006E1D98">
              <w:rPr>
                <w:rFonts w:ascii="Times New Roman" w:hAnsi="Times New Roman"/>
                <w:b/>
              </w:rPr>
              <w:t>в т.ч. в форме практической подготовки</w:t>
            </w:r>
          </w:p>
        </w:tc>
        <w:tc>
          <w:tcPr>
            <w:tcW w:w="1315" w:type="pct"/>
            <w:shd w:val="clear" w:color="auto" w:fill="auto"/>
            <w:vAlign w:val="center"/>
          </w:tcPr>
          <w:p w:rsidR="00145613" w:rsidRPr="006E1D98" w:rsidRDefault="00145613" w:rsidP="00792079">
            <w:pPr>
              <w:suppressAutoHyphens/>
              <w:spacing w:after="0"/>
              <w:rPr>
                <w:rFonts w:ascii="Times New Roman" w:hAnsi="Times New Roman"/>
                <w:iCs/>
              </w:rPr>
            </w:pPr>
            <w:r w:rsidRPr="006E1D98">
              <w:rPr>
                <w:rFonts w:ascii="Times New Roman" w:hAnsi="Times New Roman"/>
                <w:iCs/>
              </w:rPr>
              <w:t>10</w:t>
            </w:r>
            <w:r w:rsidR="00792079" w:rsidRPr="006E1D98">
              <w:rPr>
                <w:rFonts w:ascii="Times New Roman" w:hAnsi="Times New Roman"/>
                <w:iCs/>
              </w:rPr>
              <w:t>0</w:t>
            </w:r>
          </w:p>
        </w:tc>
      </w:tr>
      <w:tr w:rsidR="00145613" w:rsidRPr="006E1D98" w:rsidTr="00774905">
        <w:trPr>
          <w:trHeight w:val="336"/>
        </w:trPr>
        <w:tc>
          <w:tcPr>
            <w:tcW w:w="5000" w:type="pct"/>
            <w:gridSpan w:val="2"/>
            <w:vAlign w:val="center"/>
          </w:tcPr>
          <w:p w:rsidR="00145613" w:rsidRPr="006E1D98" w:rsidRDefault="00145613" w:rsidP="00145613">
            <w:pPr>
              <w:suppressAutoHyphens/>
              <w:spacing w:after="0"/>
              <w:rPr>
                <w:rFonts w:ascii="Times New Roman" w:hAnsi="Times New Roman"/>
                <w:iCs/>
              </w:rPr>
            </w:pPr>
            <w:r w:rsidRPr="006E1D98">
              <w:rPr>
                <w:rFonts w:ascii="Times New Roman" w:hAnsi="Times New Roman"/>
              </w:rPr>
              <w:t>в т. ч.:</w:t>
            </w:r>
          </w:p>
        </w:tc>
      </w:tr>
      <w:tr w:rsidR="00145613" w:rsidRPr="006E1D98" w:rsidTr="00774905">
        <w:trPr>
          <w:trHeight w:val="490"/>
        </w:trPr>
        <w:tc>
          <w:tcPr>
            <w:tcW w:w="3685" w:type="pct"/>
            <w:vAlign w:val="center"/>
          </w:tcPr>
          <w:p w:rsidR="00145613" w:rsidRPr="006E1D98" w:rsidRDefault="00145613" w:rsidP="00145613">
            <w:pPr>
              <w:suppressAutoHyphens/>
              <w:spacing w:after="0"/>
              <w:rPr>
                <w:rFonts w:ascii="Times New Roman" w:hAnsi="Times New Roman"/>
              </w:rPr>
            </w:pPr>
            <w:r w:rsidRPr="006E1D98">
              <w:rPr>
                <w:rFonts w:ascii="Times New Roman" w:hAnsi="Times New Roman"/>
              </w:rPr>
              <w:t>практические занятия</w:t>
            </w:r>
          </w:p>
        </w:tc>
        <w:tc>
          <w:tcPr>
            <w:tcW w:w="1315" w:type="pct"/>
            <w:vAlign w:val="center"/>
          </w:tcPr>
          <w:p w:rsidR="00145613" w:rsidRPr="006E1D98" w:rsidRDefault="00145613" w:rsidP="00792079">
            <w:pPr>
              <w:suppressAutoHyphens/>
              <w:spacing w:after="0"/>
              <w:rPr>
                <w:rFonts w:ascii="Times New Roman" w:hAnsi="Times New Roman"/>
                <w:iCs/>
              </w:rPr>
            </w:pPr>
            <w:r w:rsidRPr="006E1D98">
              <w:rPr>
                <w:rFonts w:ascii="Times New Roman" w:hAnsi="Times New Roman"/>
                <w:iCs/>
              </w:rPr>
              <w:t>10</w:t>
            </w:r>
            <w:r w:rsidR="00792079" w:rsidRPr="006E1D98">
              <w:rPr>
                <w:rFonts w:ascii="Times New Roman" w:hAnsi="Times New Roman"/>
                <w:iCs/>
              </w:rPr>
              <w:t>0</w:t>
            </w:r>
          </w:p>
        </w:tc>
      </w:tr>
      <w:tr w:rsidR="00145613" w:rsidRPr="006E1D98" w:rsidTr="00774905">
        <w:trPr>
          <w:trHeight w:val="267"/>
        </w:trPr>
        <w:tc>
          <w:tcPr>
            <w:tcW w:w="3685" w:type="pct"/>
            <w:vAlign w:val="center"/>
          </w:tcPr>
          <w:p w:rsidR="00145613" w:rsidRPr="006E1D98" w:rsidRDefault="00145613" w:rsidP="00145613">
            <w:pPr>
              <w:suppressAutoHyphens/>
              <w:spacing w:after="0"/>
              <w:rPr>
                <w:rFonts w:ascii="Times New Roman" w:hAnsi="Times New Roman"/>
                <w:i/>
              </w:rPr>
            </w:pPr>
            <w:r w:rsidRPr="006E1D98">
              <w:rPr>
                <w:rFonts w:ascii="Times New Roman" w:hAnsi="Times New Roman"/>
                <w:i/>
              </w:rPr>
              <w:t>Самостоятельная работа</w:t>
            </w:r>
          </w:p>
        </w:tc>
        <w:tc>
          <w:tcPr>
            <w:tcW w:w="1315" w:type="pct"/>
            <w:vAlign w:val="center"/>
          </w:tcPr>
          <w:p w:rsidR="00145613" w:rsidRPr="006E1D98" w:rsidRDefault="00792079" w:rsidP="00145613">
            <w:pPr>
              <w:suppressAutoHyphens/>
              <w:spacing w:after="0"/>
              <w:rPr>
                <w:rFonts w:ascii="Times New Roman" w:hAnsi="Times New Roman"/>
                <w:iCs/>
              </w:rPr>
            </w:pPr>
            <w:r w:rsidRPr="006E1D98">
              <w:rPr>
                <w:rFonts w:ascii="Times New Roman" w:hAnsi="Times New Roman"/>
                <w:iCs/>
              </w:rPr>
              <w:t>-</w:t>
            </w:r>
          </w:p>
        </w:tc>
      </w:tr>
      <w:tr w:rsidR="00145613" w:rsidRPr="006E1D98" w:rsidTr="00774905">
        <w:trPr>
          <w:trHeight w:val="331"/>
        </w:trPr>
        <w:tc>
          <w:tcPr>
            <w:tcW w:w="3685" w:type="pct"/>
            <w:vAlign w:val="center"/>
          </w:tcPr>
          <w:p w:rsidR="00145613" w:rsidRPr="006E1D98" w:rsidRDefault="00145613" w:rsidP="00CE6CF0">
            <w:pPr>
              <w:suppressAutoHyphens/>
              <w:spacing w:after="0"/>
              <w:rPr>
                <w:rFonts w:ascii="Times New Roman" w:hAnsi="Times New Roman"/>
                <w:i/>
              </w:rPr>
            </w:pPr>
            <w:r w:rsidRPr="006E1D98">
              <w:rPr>
                <w:rFonts w:ascii="Times New Roman" w:hAnsi="Times New Roman"/>
                <w:b/>
                <w:iCs/>
              </w:rPr>
              <w:t>Промежуточная аттестация</w:t>
            </w:r>
            <w:r w:rsidR="00CE6CF0" w:rsidRPr="006E1D98">
              <w:rPr>
                <w:rFonts w:ascii="Times New Roman" w:hAnsi="Times New Roman"/>
                <w:b/>
                <w:iCs/>
              </w:rPr>
              <w:t xml:space="preserve"> в форме экзамена</w:t>
            </w:r>
          </w:p>
        </w:tc>
        <w:tc>
          <w:tcPr>
            <w:tcW w:w="1315" w:type="pct"/>
            <w:vAlign w:val="center"/>
          </w:tcPr>
          <w:p w:rsidR="00145613" w:rsidRPr="006E1D98" w:rsidRDefault="00792079" w:rsidP="00CE6CF0">
            <w:pPr>
              <w:suppressAutoHyphens/>
              <w:spacing w:after="0"/>
              <w:rPr>
                <w:rFonts w:ascii="Times New Roman" w:hAnsi="Times New Roman"/>
                <w:iCs/>
              </w:rPr>
            </w:pPr>
            <w:r w:rsidRPr="006E1D98">
              <w:rPr>
                <w:rFonts w:ascii="Times New Roman" w:hAnsi="Times New Roman"/>
                <w:iCs/>
              </w:rPr>
              <w:t>8</w:t>
            </w:r>
          </w:p>
        </w:tc>
      </w:tr>
    </w:tbl>
    <w:p w:rsidR="00145613" w:rsidRPr="006E1D98" w:rsidRDefault="00145613" w:rsidP="00145613">
      <w:pPr>
        <w:suppressAutoHyphens/>
        <w:spacing w:after="120"/>
        <w:rPr>
          <w:rFonts w:ascii="Times New Roman" w:hAnsi="Times New Roman"/>
          <w:b/>
          <w:i/>
        </w:rPr>
        <w:sectPr w:rsidR="00145613" w:rsidRPr="006E1D98" w:rsidSect="00774905">
          <w:pgSz w:w="11906" w:h="16838"/>
          <w:pgMar w:top="1134" w:right="850" w:bottom="284" w:left="1701" w:header="708" w:footer="708" w:gutter="0"/>
          <w:cols w:space="720"/>
          <w:docGrid w:linePitch="299"/>
        </w:sectPr>
      </w:pPr>
    </w:p>
    <w:p w:rsidR="00145613" w:rsidRPr="006E1D98" w:rsidRDefault="00145613" w:rsidP="00145613">
      <w:pPr>
        <w:ind w:firstLine="709"/>
        <w:rPr>
          <w:rFonts w:ascii="Times New Roman" w:hAnsi="Times New Roman"/>
          <w:b/>
          <w:bCs/>
        </w:rPr>
      </w:pPr>
      <w:r w:rsidRPr="006E1D98">
        <w:rPr>
          <w:rFonts w:ascii="Times New Roman" w:hAnsi="Times New Roman"/>
          <w:b/>
        </w:rPr>
        <w:lastRenderedPageBreak/>
        <w:t xml:space="preserve">2.2. Тематический план и содержание учебной дисциплины </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2"/>
        <w:gridCol w:w="8560"/>
        <w:gridCol w:w="1844"/>
        <w:gridCol w:w="2267"/>
      </w:tblGrid>
      <w:tr w:rsidR="00145613" w:rsidRPr="006E1D98" w:rsidTr="00CE6CF0">
        <w:trPr>
          <w:trHeight w:val="20"/>
        </w:trPr>
        <w:tc>
          <w:tcPr>
            <w:tcW w:w="774" w:type="pct"/>
            <w:vAlign w:val="center"/>
          </w:tcPr>
          <w:p w:rsidR="00145613" w:rsidRPr="006E1D98" w:rsidRDefault="00145613" w:rsidP="00CE6CF0">
            <w:pPr>
              <w:suppressAutoHyphens/>
              <w:spacing w:after="0"/>
              <w:jc w:val="center"/>
              <w:rPr>
                <w:rFonts w:ascii="Times New Roman" w:hAnsi="Times New Roman"/>
                <w:b/>
                <w:bCs/>
              </w:rPr>
            </w:pPr>
            <w:r w:rsidRPr="006E1D98">
              <w:rPr>
                <w:rFonts w:ascii="Times New Roman" w:hAnsi="Times New Roman"/>
                <w:b/>
                <w:bCs/>
              </w:rPr>
              <w:t>Наименование разделов и тем</w:t>
            </w:r>
          </w:p>
        </w:tc>
        <w:tc>
          <w:tcPr>
            <w:tcW w:w="2855" w:type="pct"/>
            <w:vAlign w:val="center"/>
          </w:tcPr>
          <w:p w:rsidR="00145613" w:rsidRPr="006E1D98" w:rsidRDefault="008C6FC0" w:rsidP="00CE6CF0">
            <w:pPr>
              <w:suppressAutoHyphens/>
              <w:spacing w:after="0"/>
              <w:jc w:val="center"/>
              <w:rPr>
                <w:rFonts w:ascii="Times New Roman" w:hAnsi="Times New Roman"/>
                <w:b/>
                <w:bCs/>
              </w:rPr>
            </w:pPr>
            <w:r>
              <w:rPr>
                <w:rFonts w:ascii="Times New Roman" w:hAnsi="Times New Roman"/>
                <w:b/>
                <w:bCs/>
              </w:rPr>
              <w:t>Содержание</w:t>
            </w:r>
            <w:r w:rsidR="00145613" w:rsidRPr="006E1D98">
              <w:rPr>
                <w:rFonts w:ascii="Times New Roman" w:hAnsi="Times New Roman"/>
                <w:b/>
                <w:bCs/>
              </w:rPr>
              <w:t xml:space="preserve"> и формы организации деятельности обучающихся</w:t>
            </w:r>
          </w:p>
        </w:tc>
        <w:tc>
          <w:tcPr>
            <w:tcW w:w="615" w:type="pct"/>
            <w:vAlign w:val="center"/>
          </w:tcPr>
          <w:p w:rsidR="00145613" w:rsidRPr="006E1D98" w:rsidRDefault="00145613" w:rsidP="00CE6CF0">
            <w:pPr>
              <w:suppressAutoHyphens/>
              <w:spacing w:after="0" w:line="240" w:lineRule="auto"/>
              <w:jc w:val="center"/>
              <w:rPr>
                <w:rFonts w:ascii="Times New Roman" w:hAnsi="Times New Roman"/>
                <w:b/>
                <w:bCs/>
              </w:rPr>
            </w:pPr>
            <w:r w:rsidRPr="006E1D98">
              <w:rPr>
                <w:rFonts w:ascii="Times New Roman" w:hAnsi="Times New Roman"/>
                <w:b/>
                <w:bCs/>
              </w:rPr>
              <w:t>Объем, акад. ч / в том числе в форме практической подготовки, акад</w:t>
            </w:r>
            <w:r w:rsidR="00CE6CF0" w:rsidRPr="006E1D98">
              <w:rPr>
                <w:rFonts w:ascii="Times New Roman" w:hAnsi="Times New Roman"/>
                <w:b/>
                <w:bCs/>
              </w:rPr>
              <w:t>.</w:t>
            </w:r>
            <w:r w:rsidRPr="006E1D98">
              <w:rPr>
                <w:rFonts w:ascii="Times New Roman" w:hAnsi="Times New Roman"/>
                <w:b/>
                <w:bCs/>
              </w:rPr>
              <w:t xml:space="preserve"> ч</w:t>
            </w:r>
          </w:p>
        </w:tc>
        <w:tc>
          <w:tcPr>
            <w:tcW w:w="756" w:type="pct"/>
            <w:vAlign w:val="center"/>
          </w:tcPr>
          <w:p w:rsidR="00145613" w:rsidRPr="006E1D98" w:rsidRDefault="00145613" w:rsidP="00CE6CF0">
            <w:pPr>
              <w:suppressAutoHyphens/>
              <w:spacing w:after="0"/>
              <w:jc w:val="center"/>
              <w:rPr>
                <w:rFonts w:ascii="Times New Roman" w:hAnsi="Times New Roman"/>
                <w:b/>
                <w:bCs/>
              </w:rPr>
            </w:pPr>
            <w:r w:rsidRPr="006E1D98">
              <w:rPr>
                <w:rFonts w:ascii="Times New Roman" w:hAnsi="Times New Roman"/>
                <w:b/>
                <w:bCs/>
              </w:rPr>
              <w:t>Коды компетенций, формированию которых способствует элемент программы</w:t>
            </w:r>
          </w:p>
        </w:tc>
      </w:tr>
      <w:tr w:rsidR="00145613" w:rsidRPr="006E1D98" w:rsidTr="00CE6CF0">
        <w:trPr>
          <w:trHeight w:val="371"/>
        </w:trPr>
        <w:tc>
          <w:tcPr>
            <w:tcW w:w="774" w:type="pct"/>
          </w:tcPr>
          <w:p w:rsidR="00145613" w:rsidRPr="006E1D98" w:rsidRDefault="00145613" w:rsidP="00CE6CF0">
            <w:pPr>
              <w:spacing w:after="0" w:line="240" w:lineRule="auto"/>
              <w:jc w:val="center"/>
              <w:rPr>
                <w:rFonts w:ascii="Times New Roman" w:hAnsi="Times New Roman"/>
                <w:b/>
                <w:bCs/>
                <w:i/>
                <w:iCs/>
              </w:rPr>
            </w:pPr>
            <w:r w:rsidRPr="006E1D98">
              <w:rPr>
                <w:rFonts w:ascii="Times New Roman" w:hAnsi="Times New Roman"/>
                <w:b/>
                <w:bCs/>
                <w:i/>
                <w:iCs/>
              </w:rPr>
              <w:t>1</w:t>
            </w:r>
          </w:p>
        </w:tc>
        <w:tc>
          <w:tcPr>
            <w:tcW w:w="2855" w:type="pct"/>
          </w:tcPr>
          <w:p w:rsidR="00145613" w:rsidRPr="006E1D98" w:rsidRDefault="00145613" w:rsidP="00CE6CF0">
            <w:pPr>
              <w:spacing w:after="0" w:line="240" w:lineRule="auto"/>
              <w:jc w:val="center"/>
              <w:rPr>
                <w:rFonts w:ascii="Times New Roman" w:hAnsi="Times New Roman"/>
                <w:b/>
                <w:bCs/>
                <w:i/>
                <w:iCs/>
              </w:rPr>
            </w:pPr>
            <w:r w:rsidRPr="006E1D98">
              <w:rPr>
                <w:rFonts w:ascii="Times New Roman" w:hAnsi="Times New Roman"/>
                <w:b/>
                <w:bCs/>
                <w:i/>
                <w:iCs/>
              </w:rPr>
              <w:t>2</w:t>
            </w:r>
          </w:p>
        </w:tc>
        <w:tc>
          <w:tcPr>
            <w:tcW w:w="615" w:type="pct"/>
          </w:tcPr>
          <w:p w:rsidR="00145613" w:rsidRPr="006E1D98" w:rsidRDefault="00145613" w:rsidP="00CE6CF0">
            <w:pPr>
              <w:spacing w:after="0" w:line="240" w:lineRule="auto"/>
              <w:jc w:val="center"/>
              <w:rPr>
                <w:rFonts w:ascii="Times New Roman" w:hAnsi="Times New Roman"/>
                <w:b/>
                <w:bCs/>
                <w:i/>
                <w:iCs/>
              </w:rPr>
            </w:pPr>
            <w:r w:rsidRPr="006E1D98">
              <w:rPr>
                <w:rFonts w:ascii="Times New Roman" w:hAnsi="Times New Roman"/>
                <w:b/>
                <w:bCs/>
                <w:i/>
                <w:iCs/>
              </w:rPr>
              <w:t>3</w:t>
            </w:r>
          </w:p>
        </w:tc>
        <w:tc>
          <w:tcPr>
            <w:tcW w:w="756" w:type="pct"/>
          </w:tcPr>
          <w:p w:rsidR="00145613" w:rsidRPr="006E1D98" w:rsidRDefault="00145613" w:rsidP="00CE6CF0">
            <w:pPr>
              <w:spacing w:after="0" w:line="240" w:lineRule="auto"/>
              <w:jc w:val="center"/>
              <w:rPr>
                <w:rFonts w:ascii="Times New Roman" w:hAnsi="Times New Roman"/>
                <w:b/>
                <w:bCs/>
                <w:i/>
                <w:iCs/>
              </w:rPr>
            </w:pPr>
            <w:r w:rsidRPr="006E1D98">
              <w:rPr>
                <w:rFonts w:ascii="Times New Roman" w:hAnsi="Times New Roman"/>
                <w:b/>
                <w:bCs/>
                <w:i/>
                <w:iCs/>
              </w:rPr>
              <w:t>4</w:t>
            </w:r>
          </w:p>
        </w:tc>
      </w:tr>
      <w:tr w:rsidR="00CE6CF0" w:rsidRPr="006E1D98" w:rsidTr="00CE6CF0">
        <w:trPr>
          <w:trHeight w:val="371"/>
        </w:trPr>
        <w:tc>
          <w:tcPr>
            <w:tcW w:w="3629" w:type="pct"/>
            <w:gridSpan w:val="2"/>
          </w:tcPr>
          <w:p w:rsidR="00CE6CF0" w:rsidRPr="006E1D98" w:rsidRDefault="00CE6CF0"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iCs/>
              </w:rPr>
            </w:pPr>
            <w:r w:rsidRPr="006E1D98">
              <w:rPr>
                <w:rFonts w:ascii="Times New Roman" w:hAnsi="Times New Roman"/>
                <w:b/>
              </w:rPr>
              <w:t>Раздел 1. Вводно-фонетический курс</w:t>
            </w:r>
          </w:p>
        </w:tc>
        <w:tc>
          <w:tcPr>
            <w:tcW w:w="615" w:type="pct"/>
          </w:tcPr>
          <w:p w:rsidR="00CE6CF0" w:rsidRPr="006E1D98" w:rsidRDefault="00CE6CF0" w:rsidP="00CE6CF0">
            <w:pPr>
              <w:spacing w:after="0" w:line="240" w:lineRule="auto"/>
              <w:jc w:val="center"/>
              <w:rPr>
                <w:rFonts w:ascii="Times New Roman" w:hAnsi="Times New Roman"/>
                <w:b/>
                <w:bCs/>
                <w:iCs/>
              </w:rPr>
            </w:pPr>
            <w:r w:rsidRPr="006E1D98">
              <w:rPr>
                <w:rFonts w:ascii="Times New Roman" w:hAnsi="Times New Roman"/>
                <w:b/>
                <w:bCs/>
                <w:iCs/>
              </w:rPr>
              <w:t>16</w:t>
            </w:r>
          </w:p>
        </w:tc>
        <w:tc>
          <w:tcPr>
            <w:tcW w:w="756" w:type="pct"/>
          </w:tcPr>
          <w:p w:rsidR="00CE6CF0" w:rsidRPr="006E1D98" w:rsidRDefault="00CE6CF0" w:rsidP="00CE6CF0">
            <w:pPr>
              <w:spacing w:after="0" w:line="240" w:lineRule="auto"/>
              <w:jc w:val="center"/>
              <w:rPr>
                <w:rFonts w:ascii="Times New Roman" w:hAnsi="Times New Roman"/>
                <w:b/>
                <w:bCs/>
                <w:i/>
                <w:iCs/>
              </w:rPr>
            </w:pPr>
          </w:p>
        </w:tc>
      </w:tr>
      <w:tr w:rsidR="00145613" w:rsidRPr="006E1D98" w:rsidTr="00CE6CF0">
        <w:trPr>
          <w:trHeight w:val="371"/>
        </w:trPr>
        <w:tc>
          <w:tcPr>
            <w:tcW w:w="774" w:type="pct"/>
            <w:vMerge w:val="restart"/>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6E1D98">
              <w:rPr>
                <w:rFonts w:ascii="Times New Roman" w:hAnsi="Times New Roman"/>
                <w:b/>
              </w:rPr>
              <w:t>Тема 1.1.</w:t>
            </w:r>
          </w:p>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6E1D98">
              <w:rPr>
                <w:rFonts w:ascii="Times New Roman" w:hAnsi="Times New Roman"/>
              </w:rPr>
              <w:t>Особенности англи</w:t>
            </w:r>
            <w:r w:rsidRPr="006E1D98">
              <w:rPr>
                <w:rFonts w:ascii="Times New Roman" w:hAnsi="Times New Roman"/>
              </w:rPr>
              <w:t>й</w:t>
            </w:r>
            <w:r w:rsidRPr="006E1D98">
              <w:rPr>
                <w:rFonts w:ascii="Times New Roman" w:hAnsi="Times New Roman"/>
              </w:rPr>
              <w:t>ского произношения</w:t>
            </w:r>
          </w:p>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2855" w:type="pct"/>
          </w:tcPr>
          <w:p w:rsidR="00145613" w:rsidRPr="006E1D98" w:rsidRDefault="002423AA" w:rsidP="00CE6CF0">
            <w:pPr>
              <w:spacing w:after="0" w:line="240" w:lineRule="auto"/>
              <w:jc w:val="both"/>
              <w:rPr>
                <w:rFonts w:ascii="Times New Roman" w:hAnsi="Times New Roman"/>
                <w:b/>
                <w:bCs/>
              </w:rPr>
            </w:pPr>
            <w:r>
              <w:rPr>
                <w:rFonts w:ascii="Times New Roman" w:hAnsi="Times New Roman"/>
                <w:b/>
                <w:bCs/>
              </w:rPr>
              <w:t>Содержание</w:t>
            </w:r>
          </w:p>
        </w:tc>
        <w:tc>
          <w:tcPr>
            <w:tcW w:w="615" w:type="pct"/>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1D98">
              <w:rPr>
                <w:rFonts w:ascii="Times New Roman" w:hAnsi="Times New Roman"/>
                <w:b/>
                <w:bCs/>
              </w:rPr>
              <w:t>4</w:t>
            </w:r>
          </w:p>
        </w:tc>
        <w:tc>
          <w:tcPr>
            <w:tcW w:w="756" w:type="pct"/>
            <w:vMerge w:val="restart"/>
          </w:tcPr>
          <w:p w:rsidR="00145613" w:rsidRPr="006E1D98" w:rsidRDefault="003D5E8B" w:rsidP="00CE6CF0">
            <w:pPr>
              <w:spacing w:after="0" w:line="240" w:lineRule="auto"/>
              <w:jc w:val="center"/>
              <w:rPr>
                <w:rFonts w:ascii="Times New Roman" w:hAnsi="Times New Roman"/>
                <w:b/>
                <w:bCs/>
                <w:i/>
                <w:iCs/>
              </w:rPr>
            </w:pPr>
            <w:r>
              <w:rPr>
                <w:rFonts w:ascii="Times New Roman" w:hAnsi="Times New Roman"/>
                <w:sz w:val="24"/>
                <w:szCs w:val="24"/>
              </w:rPr>
              <w:t>ОК 09</w:t>
            </w:r>
          </w:p>
        </w:tc>
      </w:tr>
      <w:tr w:rsidR="002423AA" w:rsidRPr="006E1D98" w:rsidTr="00CE6CF0">
        <w:trPr>
          <w:trHeight w:val="371"/>
        </w:trPr>
        <w:tc>
          <w:tcPr>
            <w:tcW w:w="774" w:type="pct"/>
            <w:vMerge/>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2855" w:type="pct"/>
          </w:tcPr>
          <w:p w:rsidR="002423AA" w:rsidRPr="006E1D98" w:rsidRDefault="002423AA" w:rsidP="00CE6CF0">
            <w:pPr>
              <w:spacing w:after="0" w:line="240" w:lineRule="auto"/>
              <w:jc w:val="both"/>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4</w:t>
            </w:r>
          </w:p>
        </w:tc>
        <w:tc>
          <w:tcPr>
            <w:tcW w:w="756" w:type="pct"/>
            <w:vMerge/>
          </w:tcPr>
          <w:p w:rsidR="002423AA" w:rsidRDefault="002423AA" w:rsidP="00CE6CF0">
            <w:pPr>
              <w:spacing w:after="0" w:line="240" w:lineRule="auto"/>
              <w:jc w:val="center"/>
              <w:rPr>
                <w:rFonts w:ascii="Times New Roman" w:hAnsi="Times New Roman"/>
                <w:sz w:val="24"/>
                <w:szCs w:val="24"/>
              </w:rPr>
            </w:pPr>
          </w:p>
        </w:tc>
      </w:tr>
      <w:tr w:rsidR="00145613" w:rsidRPr="006E1D98" w:rsidTr="00CE6CF0">
        <w:trPr>
          <w:trHeight w:val="371"/>
        </w:trPr>
        <w:tc>
          <w:tcPr>
            <w:tcW w:w="774" w:type="pct"/>
            <w:vMerge/>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2855" w:type="pct"/>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1D98">
              <w:rPr>
                <w:rFonts w:ascii="Times New Roman" w:hAnsi="Times New Roman"/>
                <w:bCs/>
                <w:i/>
              </w:rPr>
              <w:t xml:space="preserve">Коммуникация: </w:t>
            </w:r>
            <w:r w:rsidRPr="006E1D98">
              <w:rPr>
                <w:rFonts w:ascii="Times New Roman" w:hAnsi="Times New Roman"/>
                <w:bCs/>
              </w:rPr>
              <w:t>Лексические единицы по теме «Знакомство».</w:t>
            </w:r>
          </w:p>
          <w:p w:rsidR="00145613" w:rsidRPr="006E1D98" w:rsidRDefault="00145613" w:rsidP="00CE6CF0">
            <w:pPr>
              <w:spacing w:after="0" w:line="240" w:lineRule="auto"/>
              <w:jc w:val="both"/>
              <w:rPr>
                <w:rFonts w:ascii="Times New Roman" w:hAnsi="Times New Roman"/>
                <w:bCs/>
              </w:rPr>
            </w:pPr>
            <w:r w:rsidRPr="006E1D98">
              <w:rPr>
                <w:rFonts w:ascii="Times New Roman" w:hAnsi="Times New Roman"/>
                <w:i/>
              </w:rPr>
              <w:t>Фонетика:</w:t>
            </w:r>
            <w:r w:rsidRPr="006E1D98">
              <w:rPr>
                <w:rFonts w:ascii="Times New Roman" w:hAnsi="Times New Roman"/>
              </w:rPr>
              <w:t xml:space="preserve"> Гласные и согласные звуки английского языка; транскрипция; понятие долготы и краткости гласных, закрытости и открытости; ударение – понятие, классифик</w:t>
            </w:r>
            <w:r w:rsidRPr="006E1D98">
              <w:rPr>
                <w:rFonts w:ascii="Times New Roman" w:hAnsi="Times New Roman"/>
              </w:rPr>
              <w:t>а</w:t>
            </w:r>
            <w:r w:rsidRPr="006E1D98">
              <w:rPr>
                <w:rFonts w:ascii="Times New Roman" w:hAnsi="Times New Roman"/>
              </w:rPr>
              <w:t>ция, основные характеристики.</w:t>
            </w:r>
          </w:p>
          <w:p w:rsidR="00145613" w:rsidRPr="006E1D98" w:rsidRDefault="00145613" w:rsidP="00CE6CF0">
            <w:pPr>
              <w:spacing w:after="0" w:line="240" w:lineRule="auto"/>
              <w:jc w:val="both"/>
              <w:rPr>
                <w:rFonts w:ascii="Times New Roman" w:hAnsi="Times New Roman"/>
              </w:rPr>
            </w:pPr>
            <w:r w:rsidRPr="006E1D98">
              <w:rPr>
                <w:rFonts w:ascii="Times New Roman" w:hAnsi="Times New Roman"/>
                <w:i/>
              </w:rPr>
              <w:t>Грамматика:</w:t>
            </w:r>
            <w:r w:rsidRPr="006E1D98">
              <w:rPr>
                <w:rFonts w:ascii="Times New Roman" w:hAnsi="Times New Roman"/>
              </w:rPr>
              <w:t xml:space="preserve"> Предложение со структурой </w:t>
            </w:r>
            <w:r w:rsidRPr="006E1D98">
              <w:rPr>
                <w:rFonts w:ascii="Times New Roman" w:hAnsi="Times New Roman"/>
                <w:lang w:val="en-US"/>
              </w:rPr>
              <w:t>thisis</w:t>
            </w:r>
            <w:r w:rsidRPr="006E1D98">
              <w:rPr>
                <w:rFonts w:ascii="Times New Roman" w:hAnsi="Times New Roman"/>
              </w:rPr>
              <w:t>/</w:t>
            </w:r>
            <w:r w:rsidRPr="006E1D98">
              <w:rPr>
                <w:rFonts w:ascii="Times New Roman" w:hAnsi="Times New Roman"/>
                <w:lang w:val="en-US"/>
              </w:rPr>
              <w:t>theseare</w:t>
            </w:r>
            <w:r w:rsidRPr="006E1D98">
              <w:rPr>
                <w:rFonts w:ascii="Times New Roman" w:hAnsi="Times New Roman"/>
              </w:rPr>
              <w:t xml:space="preserve">; спряжение глаголов </w:t>
            </w:r>
            <w:r w:rsidRPr="006E1D98">
              <w:rPr>
                <w:rFonts w:ascii="Times New Roman" w:hAnsi="Times New Roman"/>
                <w:lang w:val="en-US"/>
              </w:rPr>
              <w:t>be</w:t>
            </w:r>
            <w:r w:rsidRPr="006E1D98">
              <w:rPr>
                <w:rFonts w:ascii="Times New Roman" w:hAnsi="Times New Roman"/>
              </w:rPr>
              <w:t xml:space="preserve">, </w:t>
            </w:r>
            <w:r w:rsidRPr="006E1D98">
              <w:rPr>
                <w:rFonts w:ascii="Times New Roman" w:hAnsi="Times New Roman"/>
                <w:lang w:val="en-US"/>
              </w:rPr>
              <w:t>have</w:t>
            </w:r>
            <w:r w:rsidRPr="006E1D98">
              <w:rPr>
                <w:rFonts w:ascii="Times New Roman" w:hAnsi="Times New Roman"/>
              </w:rPr>
              <w:t xml:space="preserve">, </w:t>
            </w:r>
            <w:r w:rsidRPr="006E1D98">
              <w:rPr>
                <w:rFonts w:ascii="Times New Roman" w:hAnsi="Times New Roman"/>
                <w:lang w:val="en-US"/>
              </w:rPr>
              <w:t>do</w:t>
            </w:r>
            <w:r w:rsidRPr="006E1D98">
              <w:rPr>
                <w:rFonts w:ascii="Times New Roman" w:hAnsi="Times New Roman"/>
              </w:rPr>
              <w:t xml:space="preserve"> в </w:t>
            </w:r>
            <w:r w:rsidRPr="006E1D98">
              <w:rPr>
                <w:rFonts w:ascii="Times New Roman" w:hAnsi="Times New Roman"/>
                <w:lang w:val="en-US"/>
              </w:rPr>
              <w:t>the</w:t>
            </w:r>
            <w:r w:rsidR="00CE6CF0" w:rsidRPr="006E1D98">
              <w:rPr>
                <w:rFonts w:ascii="Times New Roman" w:hAnsi="Times New Roman"/>
              </w:rPr>
              <w:t xml:space="preserve"> </w:t>
            </w:r>
            <w:r w:rsidRPr="006E1D98">
              <w:rPr>
                <w:rFonts w:ascii="Times New Roman" w:hAnsi="Times New Roman"/>
                <w:lang w:val="en-US"/>
              </w:rPr>
              <w:t>Present</w:t>
            </w:r>
            <w:r w:rsidR="00CE6CF0" w:rsidRPr="006E1D98">
              <w:rPr>
                <w:rFonts w:ascii="Times New Roman" w:hAnsi="Times New Roman"/>
              </w:rPr>
              <w:t xml:space="preserve"> </w:t>
            </w:r>
            <w:r w:rsidRPr="006E1D98">
              <w:rPr>
                <w:rFonts w:ascii="Times New Roman" w:hAnsi="Times New Roman"/>
                <w:lang w:val="en-US"/>
              </w:rPr>
              <w:t>Indefinite</w:t>
            </w:r>
            <w:r w:rsidRPr="006E1D98">
              <w:rPr>
                <w:rFonts w:ascii="Times New Roman" w:hAnsi="Times New Roman"/>
              </w:rPr>
              <w:t xml:space="preserve"> (</w:t>
            </w:r>
            <w:r w:rsidRPr="006E1D98">
              <w:rPr>
                <w:rFonts w:ascii="Times New Roman" w:hAnsi="Times New Roman"/>
                <w:lang w:val="en-US"/>
              </w:rPr>
              <w:t>Simple</w:t>
            </w:r>
            <w:r w:rsidRPr="006E1D98">
              <w:rPr>
                <w:rFonts w:ascii="Times New Roman" w:hAnsi="Times New Roman"/>
              </w:rPr>
              <w:t xml:space="preserve">) </w:t>
            </w:r>
            <w:r w:rsidRPr="006E1D98">
              <w:rPr>
                <w:rFonts w:ascii="Times New Roman" w:hAnsi="Times New Roman"/>
                <w:lang w:val="en-US"/>
              </w:rPr>
              <w:t>Tense</w:t>
            </w:r>
            <w:r w:rsidRPr="006E1D98">
              <w:rPr>
                <w:rFonts w:ascii="Times New Roman" w:hAnsi="Times New Roman"/>
              </w:rPr>
              <w:t>; порядок слов в простом повествовательном предложении; личные местоимения – понятие, классификация, основные характерист</w:t>
            </w:r>
            <w:r w:rsidRPr="006E1D98">
              <w:rPr>
                <w:rFonts w:ascii="Times New Roman" w:hAnsi="Times New Roman"/>
              </w:rPr>
              <w:t>и</w:t>
            </w:r>
            <w:r w:rsidRPr="006E1D98">
              <w:rPr>
                <w:rFonts w:ascii="Times New Roman" w:hAnsi="Times New Roman"/>
              </w:rPr>
              <w:t>ки.</w:t>
            </w:r>
          </w:p>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E1D98">
              <w:rPr>
                <w:rFonts w:ascii="Times New Roman" w:hAnsi="Times New Roman"/>
              </w:rPr>
              <w:t>Комплекс лексико-грамматических упражнений из вводно-фонетического курса по учебнику Агабекяна И.П. Английский язык.</w:t>
            </w:r>
          </w:p>
          <w:p w:rsidR="00DC7ADA" w:rsidRPr="006E1D98" w:rsidRDefault="00DC7AD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1D98">
              <w:rPr>
                <w:rFonts w:ascii="Times New Roman" w:hAnsi="Times New Roman"/>
                <w:bCs/>
              </w:rPr>
              <w:t>Изучение грамматического материала по теме «Спряжение глаголов be, have, do в the Present Indefinite (Simple) Tense»</w:t>
            </w:r>
          </w:p>
        </w:tc>
        <w:tc>
          <w:tcPr>
            <w:tcW w:w="615" w:type="pct"/>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56" w:type="pct"/>
            <w:vMerge/>
          </w:tcPr>
          <w:p w:rsidR="00145613" w:rsidRPr="006E1D98" w:rsidRDefault="00145613" w:rsidP="00CE6CF0">
            <w:pPr>
              <w:spacing w:after="0" w:line="240" w:lineRule="auto"/>
              <w:jc w:val="center"/>
              <w:rPr>
                <w:rFonts w:ascii="Times New Roman" w:hAnsi="Times New Roman"/>
                <w:b/>
                <w:bCs/>
                <w:i/>
                <w:iCs/>
              </w:rPr>
            </w:pPr>
          </w:p>
        </w:tc>
      </w:tr>
      <w:tr w:rsidR="002423AA" w:rsidRPr="006E1D98" w:rsidTr="00CE6CF0">
        <w:trPr>
          <w:trHeight w:val="304"/>
        </w:trPr>
        <w:tc>
          <w:tcPr>
            <w:tcW w:w="774" w:type="pct"/>
            <w:vMerge w:val="restar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6E1D98">
              <w:rPr>
                <w:rFonts w:ascii="Times New Roman" w:hAnsi="Times New Roman"/>
                <w:b/>
              </w:rPr>
              <w:t>Тема 1.2.</w:t>
            </w:r>
          </w:p>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6E1D98">
              <w:rPr>
                <w:rFonts w:ascii="Times New Roman" w:hAnsi="Times New Roman"/>
              </w:rPr>
              <w:t>Правила чтения</w:t>
            </w:r>
          </w:p>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Содержание</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rPr>
            </w:pPr>
            <w:r w:rsidRPr="006E1D98">
              <w:rPr>
                <w:rFonts w:ascii="Times New Roman" w:hAnsi="Times New Roman"/>
                <w:b/>
                <w:bCs/>
              </w:rPr>
              <w:t>6</w:t>
            </w:r>
          </w:p>
        </w:tc>
        <w:tc>
          <w:tcPr>
            <w:tcW w:w="756" w:type="pct"/>
            <w:vMerge w:val="restart"/>
          </w:tcPr>
          <w:p w:rsidR="002423AA" w:rsidRPr="006E1D98" w:rsidRDefault="002423AA" w:rsidP="00CE6CF0">
            <w:pPr>
              <w:spacing w:after="0" w:line="240" w:lineRule="auto"/>
              <w:jc w:val="center"/>
              <w:rPr>
                <w:rFonts w:ascii="Times New Roman" w:hAnsi="Times New Roman"/>
                <w:b/>
                <w:bCs/>
                <w:i/>
                <w:iCs/>
              </w:rPr>
            </w:pPr>
            <w:r w:rsidRPr="003D5E8B">
              <w:rPr>
                <w:rFonts w:ascii="Times New Roman" w:hAnsi="Times New Roman"/>
                <w:sz w:val="24"/>
                <w:szCs w:val="24"/>
              </w:rPr>
              <w:t>ОК 09</w:t>
            </w:r>
          </w:p>
        </w:tc>
      </w:tr>
      <w:tr w:rsidR="002423AA" w:rsidRPr="006E1D98" w:rsidTr="00CE6CF0">
        <w:trPr>
          <w:trHeight w:val="304"/>
        </w:trPr>
        <w:tc>
          <w:tcPr>
            <w:tcW w:w="774" w:type="pct"/>
            <w:vMerge/>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rPr>
            </w:pPr>
            <w:r>
              <w:rPr>
                <w:rFonts w:ascii="Times New Roman" w:hAnsi="Times New Roman"/>
                <w:b/>
                <w:bCs/>
              </w:rPr>
              <w:t>6</w:t>
            </w:r>
          </w:p>
        </w:tc>
        <w:tc>
          <w:tcPr>
            <w:tcW w:w="756" w:type="pct"/>
            <w:vMerge/>
          </w:tcPr>
          <w:p w:rsidR="002423AA" w:rsidRPr="003D5E8B" w:rsidRDefault="002423AA" w:rsidP="00CE6CF0">
            <w:pPr>
              <w:spacing w:after="0" w:line="240" w:lineRule="auto"/>
              <w:jc w:val="center"/>
              <w:rPr>
                <w:rFonts w:ascii="Times New Roman" w:hAnsi="Times New Roman"/>
                <w:sz w:val="24"/>
                <w:szCs w:val="24"/>
              </w:rPr>
            </w:pPr>
          </w:p>
        </w:tc>
      </w:tr>
      <w:tr w:rsidR="00145613" w:rsidRPr="006E1D98" w:rsidTr="00CE6CF0">
        <w:trPr>
          <w:trHeight w:val="371"/>
        </w:trPr>
        <w:tc>
          <w:tcPr>
            <w:tcW w:w="774" w:type="pct"/>
            <w:vMerge/>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2855" w:type="pct"/>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E1D98">
              <w:rPr>
                <w:rFonts w:ascii="Times New Roman" w:hAnsi="Times New Roman"/>
                <w:i/>
              </w:rPr>
              <w:t>Коммуникация:</w:t>
            </w:r>
            <w:r w:rsidRPr="006E1D98">
              <w:rPr>
                <w:rFonts w:ascii="Times New Roman" w:hAnsi="Times New Roman"/>
              </w:rPr>
              <w:t xml:space="preserve"> Лексические единицы по теме «Представление себя». </w:t>
            </w:r>
          </w:p>
          <w:p w:rsidR="00145613" w:rsidRPr="006E1D98" w:rsidRDefault="00145613" w:rsidP="00CE6CF0">
            <w:pPr>
              <w:spacing w:after="0" w:line="240" w:lineRule="auto"/>
              <w:jc w:val="both"/>
              <w:rPr>
                <w:rFonts w:ascii="Times New Roman" w:hAnsi="Times New Roman"/>
              </w:rPr>
            </w:pPr>
            <w:r w:rsidRPr="006E1D98">
              <w:rPr>
                <w:rFonts w:ascii="Times New Roman" w:hAnsi="Times New Roman"/>
                <w:i/>
              </w:rPr>
              <w:t>Фонетика:</w:t>
            </w:r>
            <w:r w:rsidRPr="006E1D98">
              <w:rPr>
                <w:rFonts w:ascii="Times New Roman" w:hAnsi="Times New Roman"/>
              </w:rPr>
              <w:t xml:space="preserve"> Правила чтения в разных типах слогов; правила чтения буквосоч</w:t>
            </w:r>
            <w:r w:rsidRPr="006E1D98">
              <w:rPr>
                <w:rFonts w:ascii="Times New Roman" w:hAnsi="Times New Roman"/>
              </w:rPr>
              <w:t>е</w:t>
            </w:r>
            <w:r w:rsidRPr="006E1D98">
              <w:rPr>
                <w:rFonts w:ascii="Times New Roman" w:hAnsi="Times New Roman"/>
              </w:rPr>
              <w:t>таний, интонация – понятие, классификация, основные характеристики.</w:t>
            </w:r>
          </w:p>
          <w:p w:rsidR="00145613" w:rsidRPr="006E1D98" w:rsidRDefault="00145613" w:rsidP="00CE6CF0">
            <w:pPr>
              <w:spacing w:after="0" w:line="240" w:lineRule="auto"/>
              <w:rPr>
                <w:rFonts w:ascii="Times New Roman" w:hAnsi="Times New Roman"/>
              </w:rPr>
            </w:pPr>
            <w:r w:rsidRPr="006E1D98">
              <w:rPr>
                <w:rFonts w:ascii="Times New Roman" w:hAnsi="Times New Roman"/>
                <w:i/>
              </w:rPr>
              <w:t>Грамматика:</w:t>
            </w:r>
            <w:r w:rsidRPr="006E1D98">
              <w:rPr>
                <w:rFonts w:ascii="Times New Roman" w:hAnsi="Times New Roman"/>
              </w:rPr>
              <w:t xml:space="preserve"> Порядок слов в вопросительных предложениях с глаголами be, have, do; повелительное наклонение; местоимения: личные в объектном падеже, притяжател</w:t>
            </w:r>
            <w:r w:rsidRPr="006E1D98">
              <w:rPr>
                <w:rFonts w:ascii="Times New Roman" w:hAnsi="Times New Roman"/>
              </w:rPr>
              <w:t>ь</w:t>
            </w:r>
            <w:r w:rsidRPr="006E1D98">
              <w:rPr>
                <w:rFonts w:ascii="Times New Roman" w:hAnsi="Times New Roman"/>
              </w:rPr>
              <w:t>ные, возвратные, вопросительные – понятие, классификация, основные характеристики.</w:t>
            </w:r>
          </w:p>
          <w:p w:rsidR="00145613" w:rsidRPr="006E1D98" w:rsidRDefault="00145613" w:rsidP="00CE6CF0">
            <w:pPr>
              <w:spacing w:after="0" w:line="240" w:lineRule="auto"/>
              <w:rPr>
                <w:rFonts w:ascii="Times New Roman" w:hAnsi="Times New Roman"/>
              </w:rPr>
            </w:pPr>
            <w:r w:rsidRPr="006E1D98">
              <w:rPr>
                <w:rFonts w:ascii="Times New Roman" w:hAnsi="Times New Roman"/>
              </w:rPr>
              <w:t>Комплекс лексико-грамматических упражнений из уроков 1, 2 по учебнику Агабекяна И.П. Английский язык.</w:t>
            </w:r>
          </w:p>
          <w:p w:rsidR="00DC7ADA" w:rsidRPr="006E1D98" w:rsidRDefault="00DC7ADA" w:rsidP="00CE6CF0">
            <w:pPr>
              <w:spacing w:after="0" w:line="240" w:lineRule="auto"/>
              <w:rPr>
                <w:rFonts w:ascii="Times New Roman" w:hAnsi="Times New Roman"/>
                <w:bCs/>
              </w:rPr>
            </w:pPr>
            <w:r w:rsidRPr="006E1D98">
              <w:rPr>
                <w:rFonts w:ascii="Times New Roman" w:hAnsi="Times New Roman"/>
                <w:bCs/>
              </w:rPr>
              <w:t>Подготовка к контролю техники чтения;</w:t>
            </w:r>
          </w:p>
          <w:p w:rsidR="00DC7ADA" w:rsidRPr="006E1D98" w:rsidRDefault="00DC7ADA" w:rsidP="00CE6CF0">
            <w:pPr>
              <w:spacing w:after="0" w:line="240" w:lineRule="auto"/>
              <w:rPr>
                <w:rFonts w:ascii="Times New Roman" w:hAnsi="Times New Roman"/>
                <w:bCs/>
              </w:rPr>
            </w:pPr>
            <w:r w:rsidRPr="006E1D98">
              <w:rPr>
                <w:rFonts w:ascii="Times New Roman" w:hAnsi="Times New Roman"/>
                <w:bCs/>
              </w:rPr>
              <w:lastRenderedPageBreak/>
              <w:t>Изучение грамматического материала по теме «Порядок слов в вопросительных  пре</w:t>
            </w:r>
            <w:r w:rsidRPr="006E1D98">
              <w:rPr>
                <w:rFonts w:ascii="Times New Roman" w:hAnsi="Times New Roman"/>
                <w:bCs/>
              </w:rPr>
              <w:t>д</w:t>
            </w:r>
            <w:r w:rsidRPr="006E1D98">
              <w:rPr>
                <w:rFonts w:ascii="Times New Roman" w:hAnsi="Times New Roman"/>
                <w:bCs/>
              </w:rPr>
              <w:t>ложениях с глаголами be,  have, do»;</w:t>
            </w:r>
            <w:r w:rsidR="00CE6CF0" w:rsidRPr="006E1D98">
              <w:rPr>
                <w:rFonts w:ascii="Times New Roman" w:hAnsi="Times New Roman"/>
                <w:bCs/>
              </w:rPr>
              <w:t xml:space="preserve"> с</w:t>
            </w:r>
            <w:r w:rsidRPr="006E1D98">
              <w:rPr>
                <w:rFonts w:ascii="Times New Roman" w:hAnsi="Times New Roman"/>
                <w:bCs/>
              </w:rPr>
              <w:t>оздание презентаций по теме «О себе»</w:t>
            </w:r>
          </w:p>
          <w:p w:rsidR="00DC7ADA" w:rsidRPr="006E1D98" w:rsidRDefault="00DC7ADA" w:rsidP="00CE6CF0">
            <w:pPr>
              <w:spacing w:after="0" w:line="240" w:lineRule="auto"/>
              <w:rPr>
                <w:rFonts w:ascii="Times New Roman" w:hAnsi="Times New Roman"/>
              </w:rPr>
            </w:pPr>
            <w:r w:rsidRPr="006E1D98">
              <w:rPr>
                <w:rFonts w:ascii="Times New Roman" w:hAnsi="Times New Roman"/>
                <w:bCs/>
              </w:rPr>
              <w:t>Изучение грамматического материала по теме «Множественное число существител</w:t>
            </w:r>
            <w:r w:rsidRPr="006E1D98">
              <w:rPr>
                <w:rFonts w:ascii="Times New Roman" w:hAnsi="Times New Roman"/>
                <w:bCs/>
              </w:rPr>
              <w:t>ь</w:t>
            </w:r>
            <w:r w:rsidRPr="006E1D98">
              <w:rPr>
                <w:rFonts w:ascii="Times New Roman" w:hAnsi="Times New Roman"/>
                <w:bCs/>
              </w:rPr>
              <w:t>ных»</w:t>
            </w:r>
          </w:p>
        </w:tc>
        <w:tc>
          <w:tcPr>
            <w:tcW w:w="615" w:type="pct"/>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rPr>
            </w:pPr>
          </w:p>
        </w:tc>
        <w:tc>
          <w:tcPr>
            <w:tcW w:w="756" w:type="pct"/>
            <w:vMerge/>
          </w:tcPr>
          <w:p w:rsidR="00145613" w:rsidRPr="006E1D98" w:rsidRDefault="00145613" w:rsidP="00CE6CF0">
            <w:pPr>
              <w:spacing w:after="0" w:line="240" w:lineRule="auto"/>
              <w:jc w:val="center"/>
              <w:rPr>
                <w:rFonts w:ascii="Times New Roman" w:hAnsi="Times New Roman"/>
                <w:b/>
                <w:bCs/>
                <w:i/>
                <w:iCs/>
              </w:rPr>
            </w:pPr>
          </w:p>
        </w:tc>
      </w:tr>
      <w:tr w:rsidR="002423AA" w:rsidRPr="006E1D98" w:rsidTr="00CE6CF0">
        <w:trPr>
          <w:trHeight w:val="371"/>
        </w:trPr>
        <w:tc>
          <w:tcPr>
            <w:tcW w:w="774" w:type="pct"/>
            <w:vMerge w:val="restar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6E1D98">
              <w:rPr>
                <w:rFonts w:ascii="Times New Roman" w:hAnsi="Times New Roman"/>
                <w:b/>
              </w:rPr>
              <w:lastRenderedPageBreak/>
              <w:t>Тема 1.3.</w:t>
            </w:r>
          </w:p>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1D98">
              <w:rPr>
                <w:rFonts w:ascii="Times New Roman" w:hAnsi="Times New Roman"/>
                <w:bCs/>
              </w:rPr>
              <w:t xml:space="preserve">Семья </w:t>
            </w: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Содержание</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rPr>
            </w:pPr>
            <w:r w:rsidRPr="006E1D98">
              <w:rPr>
                <w:rFonts w:ascii="Times New Roman" w:hAnsi="Times New Roman"/>
                <w:b/>
                <w:bCs/>
              </w:rPr>
              <w:t>6</w:t>
            </w:r>
          </w:p>
        </w:tc>
        <w:tc>
          <w:tcPr>
            <w:tcW w:w="756" w:type="pct"/>
            <w:vMerge w:val="restart"/>
          </w:tcPr>
          <w:p w:rsidR="002423AA" w:rsidRPr="006E1D98" w:rsidRDefault="002423AA" w:rsidP="00CE6CF0">
            <w:pPr>
              <w:spacing w:after="0" w:line="240" w:lineRule="auto"/>
              <w:jc w:val="center"/>
              <w:rPr>
                <w:rFonts w:ascii="Times New Roman" w:hAnsi="Times New Roman"/>
                <w:b/>
                <w:bCs/>
                <w:i/>
                <w:iCs/>
                <w:sz w:val="24"/>
                <w:szCs w:val="24"/>
              </w:rPr>
            </w:pPr>
            <w:r w:rsidRPr="003D5E8B">
              <w:rPr>
                <w:rFonts w:ascii="Times New Roman" w:hAnsi="Times New Roman"/>
                <w:sz w:val="24"/>
                <w:szCs w:val="24"/>
              </w:rPr>
              <w:t>ОК 09</w:t>
            </w:r>
          </w:p>
        </w:tc>
      </w:tr>
      <w:tr w:rsidR="002423AA" w:rsidRPr="006E1D98" w:rsidTr="00CE6CF0">
        <w:trPr>
          <w:trHeight w:val="371"/>
        </w:trPr>
        <w:tc>
          <w:tcPr>
            <w:tcW w:w="774" w:type="pct"/>
            <w:vMerge/>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rPr>
            </w:pPr>
            <w:r>
              <w:rPr>
                <w:rFonts w:ascii="Times New Roman" w:hAnsi="Times New Roman"/>
                <w:b/>
                <w:bCs/>
              </w:rPr>
              <w:t>6</w:t>
            </w:r>
          </w:p>
        </w:tc>
        <w:tc>
          <w:tcPr>
            <w:tcW w:w="756" w:type="pct"/>
            <w:vMerge/>
          </w:tcPr>
          <w:p w:rsidR="002423AA" w:rsidRPr="003D5E8B" w:rsidRDefault="002423AA" w:rsidP="00CE6CF0">
            <w:pPr>
              <w:spacing w:after="0" w:line="240" w:lineRule="auto"/>
              <w:jc w:val="center"/>
              <w:rPr>
                <w:rFonts w:ascii="Times New Roman" w:hAnsi="Times New Roman"/>
                <w:sz w:val="24"/>
                <w:szCs w:val="24"/>
              </w:rPr>
            </w:pPr>
          </w:p>
        </w:tc>
      </w:tr>
      <w:tr w:rsidR="00145613" w:rsidRPr="006E1D98" w:rsidTr="00CE6CF0">
        <w:trPr>
          <w:trHeight w:val="371"/>
        </w:trPr>
        <w:tc>
          <w:tcPr>
            <w:tcW w:w="774" w:type="pct"/>
            <w:vMerge/>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2855" w:type="pct"/>
          </w:tcPr>
          <w:p w:rsidR="00145613" w:rsidRPr="006E1D98" w:rsidRDefault="00145613" w:rsidP="00CE6CF0">
            <w:pPr>
              <w:spacing w:after="0" w:line="240" w:lineRule="auto"/>
              <w:rPr>
                <w:rFonts w:ascii="Times New Roman" w:hAnsi="Times New Roman"/>
                <w:bCs/>
              </w:rPr>
            </w:pPr>
            <w:r w:rsidRPr="006E1D98">
              <w:rPr>
                <w:rFonts w:ascii="Times New Roman" w:hAnsi="Times New Roman"/>
                <w:bCs/>
                <w:i/>
              </w:rPr>
              <w:t xml:space="preserve">Коммуникация: </w:t>
            </w:r>
            <w:r w:rsidRPr="006E1D98">
              <w:rPr>
                <w:rFonts w:ascii="Times New Roman" w:hAnsi="Times New Roman"/>
                <w:bCs/>
              </w:rPr>
              <w:t xml:space="preserve">Лексические единицы по теме «Семья»; тематические тексты коммуникативного характера – </w:t>
            </w:r>
            <w:r w:rsidRPr="006E1D98">
              <w:rPr>
                <w:rFonts w:ascii="Times New Roman" w:hAnsi="Times New Roman"/>
              </w:rPr>
              <w:t>Моя биография. Моя семья. Время. Дни недели. Месяцы. Сез</w:t>
            </w:r>
            <w:r w:rsidRPr="006E1D98">
              <w:rPr>
                <w:rFonts w:ascii="Times New Roman" w:hAnsi="Times New Roman"/>
              </w:rPr>
              <w:t>о</w:t>
            </w:r>
            <w:r w:rsidRPr="006E1D98">
              <w:rPr>
                <w:rFonts w:ascii="Times New Roman" w:hAnsi="Times New Roman"/>
              </w:rPr>
              <w:t>ны.</w:t>
            </w:r>
          </w:p>
          <w:p w:rsidR="00145613" w:rsidRPr="006E1D98" w:rsidRDefault="00145613" w:rsidP="00CE6CF0">
            <w:pPr>
              <w:spacing w:after="0" w:line="240" w:lineRule="auto"/>
              <w:rPr>
                <w:rFonts w:ascii="Times New Roman" w:hAnsi="Times New Roman"/>
                <w:bCs/>
                <w:i/>
              </w:rPr>
            </w:pPr>
            <w:r w:rsidRPr="006E1D98">
              <w:rPr>
                <w:rFonts w:ascii="Times New Roman" w:hAnsi="Times New Roman"/>
                <w:i/>
              </w:rPr>
              <w:t>Фонетика:</w:t>
            </w:r>
            <w:r w:rsidRPr="006E1D98">
              <w:rPr>
                <w:rFonts w:ascii="Times New Roman" w:hAnsi="Times New Roman"/>
              </w:rPr>
              <w:t xml:space="preserve"> Правила чтения (обобщение).</w:t>
            </w:r>
          </w:p>
          <w:p w:rsidR="00145613" w:rsidRPr="006E1D98" w:rsidRDefault="00145613" w:rsidP="00CE6CF0">
            <w:pPr>
              <w:spacing w:after="0" w:line="240" w:lineRule="auto"/>
              <w:rPr>
                <w:rFonts w:ascii="Times New Roman" w:hAnsi="Times New Roman"/>
              </w:rPr>
            </w:pPr>
            <w:r w:rsidRPr="006E1D98">
              <w:rPr>
                <w:rFonts w:ascii="Times New Roman" w:hAnsi="Times New Roman"/>
                <w:i/>
              </w:rPr>
              <w:t>Грамматика:</w:t>
            </w:r>
            <w:r w:rsidRPr="006E1D98">
              <w:rPr>
                <w:rFonts w:ascii="Times New Roman" w:hAnsi="Times New Roman"/>
              </w:rPr>
              <w:t xml:space="preserve"> Числительные; множественное число существительных; притяжательный падеж существительных; неопределённый и определённый артикли – понятие, класс</w:t>
            </w:r>
            <w:r w:rsidRPr="006E1D98">
              <w:rPr>
                <w:rFonts w:ascii="Times New Roman" w:hAnsi="Times New Roman"/>
              </w:rPr>
              <w:t>и</w:t>
            </w:r>
            <w:r w:rsidRPr="006E1D98">
              <w:rPr>
                <w:rFonts w:ascii="Times New Roman" w:hAnsi="Times New Roman"/>
              </w:rPr>
              <w:t>фикация, основные характеристики.</w:t>
            </w:r>
          </w:p>
          <w:p w:rsidR="00145613" w:rsidRPr="006E1D98" w:rsidRDefault="00145613" w:rsidP="00CE6CF0">
            <w:pPr>
              <w:spacing w:after="0" w:line="240" w:lineRule="auto"/>
              <w:rPr>
                <w:rFonts w:ascii="Times New Roman" w:hAnsi="Times New Roman"/>
              </w:rPr>
            </w:pPr>
            <w:r w:rsidRPr="006E1D98">
              <w:rPr>
                <w:rFonts w:ascii="Times New Roman" w:hAnsi="Times New Roman"/>
              </w:rPr>
              <w:t>Комплекс лексико-грамматических упражнений из уроков 3, 4, 5 по учебнику Аг</w:t>
            </w:r>
            <w:r w:rsidRPr="006E1D98">
              <w:rPr>
                <w:rFonts w:ascii="Times New Roman" w:hAnsi="Times New Roman"/>
              </w:rPr>
              <w:t>а</w:t>
            </w:r>
            <w:r w:rsidRPr="006E1D98">
              <w:rPr>
                <w:rFonts w:ascii="Times New Roman" w:hAnsi="Times New Roman"/>
              </w:rPr>
              <w:t>бекяна И.П. Английский язык.</w:t>
            </w:r>
          </w:p>
          <w:p w:rsidR="00DC7ADA" w:rsidRPr="006E1D98" w:rsidRDefault="00DC7AD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rPr>
            </w:pPr>
            <w:r w:rsidRPr="006E1D98">
              <w:rPr>
                <w:rFonts w:ascii="Times New Roman" w:hAnsi="Times New Roman"/>
                <w:bCs/>
              </w:rPr>
              <w:t>Составление генеалогического древа своей семьи;</w:t>
            </w:r>
          </w:p>
          <w:p w:rsidR="00DC7ADA" w:rsidRPr="006E1D98" w:rsidRDefault="00DC7AD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rPr>
            </w:pPr>
            <w:r w:rsidRPr="006E1D98">
              <w:rPr>
                <w:rFonts w:ascii="Times New Roman" w:hAnsi="Times New Roman"/>
                <w:b/>
                <w:bCs/>
              </w:rPr>
              <w:t>С</w:t>
            </w:r>
            <w:r w:rsidRPr="006E1D98">
              <w:rPr>
                <w:rFonts w:ascii="Times New Roman" w:hAnsi="Times New Roman"/>
                <w:bCs/>
              </w:rPr>
              <w:t>оставление грамматических таблиц-памяток по теме «Артикль».</w:t>
            </w:r>
          </w:p>
        </w:tc>
        <w:tc>
          <w:tcPr>
            <w:tcW w:w="615" w:type="pct"/>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rPr>
            </w:pPr>
          </w:p>
        </w:tc>
        <w:tc>
          <w:tcPr>
            <w:tcW w:w="756" w:type="pct"/>
            <w:vMerge/>
          </w:tcPr>
          <w:p w:rsidR="00145613" w:rsidRPr="006E1D98" w:rsidRDefault="00145613" w:rsidP="00CE6CF0">
            <w:pPr>
              <w:spacing w:after="0" w:line="240" w:lineRule="auto"/>
              <w:jc w:val="center"/>
              <w:rPr>
                <w:rFonts w:ascii="Times New Roman" w:hAnsi="Times New Roman"/>
                <w:b/>
                <w:bCs/>
                <w:i/>
                <w:iCs/>
              </w:rPr>
            </w:pPr>
          </w:p>
        </w:tc>
      </w:tr>
      <w:tr w:rsidR="004911AC" w:rsidRPr="006E1D98" w:rsidTr="004911AC">
        <w:trPr>
          <w:trHeight w:val="371"/>
        </w:trPr>
        <w:tc>
          <w:tcPr>
            <w:tcW w:w="3629" w:type="pct"/>
            <w:gridSpan w:val="2"/>
          </w:tcPr>
          <w:p w:rsidR="004911AC" w:rsidRPr="006E1D98" w:rsidRDefault="004911AC" w:rsidP="004911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1D98">
              <w:rPr>
                <w:rFonts w:ascii="Times New Roman" w:hAnsi="Times New Roman"/>
                <w:b/>
                <w:bCs/>
              </w:rPr>
              <w:t xml:space="preserve">Раздел 2. Повседневная жизнь </w:t>
            </w:r>
          </w:p>
        </w:tc>
        <w:tc>
          <w:tcPr>
            <w:tcW w:w="615" w:type="pct"/>
          </w:tcPr>
          <w:p w:rsidR="004911AC" w:rsidRPr="006E1D98" w:rsidRDefault="004911AC"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1D98">
              <w:rPr>
                <w:rFonts w:ascii="Times New Roman" w:hAnsi="Times New Roman"/>
                <w:b/>
                <w:bCs/>
              </w:rPr>
              <w:t>16</w:t>
            </w:r>
          </w:p>
        </w:tc>
        <w:tc>
          <w:tcPr>
            <w:tcW w:w="756" w:type="pct"/>
          </w:tcPr>
          <w:p w:rsidR="004911AC" w:rsidRPr="006E1D98" w:rsidRDefault="004911AC"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2423AA" w:rsidRPr="006E1D98" w:rsidTr="00CE6CF0">
        <w:trPr>
          <w:trHeight w:val="371"/>
        </w:trPr>
        <w:tc>
          <w:tcPr>
            <w:tcW w:w="774" w:type="pct"/>
            <w:vMerge w:val="restar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6E1D98">
              <w:rPr>
                <w:rFonts w:ascii="Times New Roman" w:hAnsi="Times New Roman"/>
                <w:b/>
              </w:rPr>
              <w:t>Тема 2.1.</w:t>
            </w:r>
          </w:p>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6E1D98">
              <w:rPr>
                <w:rFonts w:ascii="Times New Roman" w:hAnsi="Times New Roman"/>
              </w:rPr>
              <w:t>Рабочий день.</w:t>
            </w:r>
          </w:p>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1D98">
              <w:rPr>
                <w:rFonts w:ascii="Times New Roman" w:hAnsi="Times New Roman"/>
              </w:rPr>
              <w:t>Свободное время</w:t>
            </w: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Содержание</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1D98">
              <w:rPr>
                <w:rFonts w:ascii="Times New Roman" w:hAnsi="Times New Roman"/>
                <w:b/>
                <w:bCs/>
              </w:rPr>
              <w:t>6</w:t>
            </w:r>
          </w:p>
        </w:tc>
        <w:tc>
          <w:tcPr>
            <w:tcW w:w="756" w:type="pct"/>
            <w:vMerge w:val="restar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D5E8B">
              <w:rPr>
                <w:rFonts w:ascii="Times New Roman" w:hAnsi="Times New Roman"/>
                <w:sz w:val="24"/>
                <w:szCs w:val="24"/>
              </w:rPr>
              <w:t>ОК 09</w:t>
            </w:r>
          </w:p>
        </w:tc>
      </w:tr>
      <w:tr w:rsidR="002423AA" w:rsidRPr="006E1D98" w:rsidTr="00CE6CF0">
        <w:trPr>
          <w:trHeight w:val="371"/>
        </w:trPr>
        <w:tc>
          <w:tcPr>
            <w:tcW w:w="774" w:type="pct"/>
            <w:vMerge/>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6</w:t>
            </w:r>
          </w:p>
        </w:tc>
        <w:tc>
          <w:tcPr>
            <w:tcW w:w="756" w:type="pct"/>
            <w:vMerge/>
          </w:tcPr>
          <w:p w:rsidR="002423AA" w:rsidRPr="003D5E8B"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145613" w:rsidRPr="006E1D98" w:rsidTr="00CE6CF0">
        <w:trPr>
          <w:trHeight w:val="371"/>
        </w:trPr>
        <w:tc>
          <w:tcPr>
            <w:tcW w:w="774" w:type="pct"/>
            <w:vMerge/>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2855" w:type="pct"/>
          </w:tcPr>
          <w:p w:rsidR="00145613" w:rsidRPr="006E1D98" w:rsidRDefault="00145613" w:rsidP="00CE6CF0">
            <w:pPr>
              <w:spacing w:after="0" w:line="240" w:lineRule="auto"/>
              <w:rPr>
                <w:rFonts w:ascii="Times New Roman" w:hAnsi="Times New Roman"/>
              </w:rPr>
            </w:pPr>
            <w:r w:rsidRPr="006E1D98">
              <w:rPr>
                <w:rFonts w:ascii="Times New Roman" w:hAnsi="Times New Roman"/>
                <w:bCs/>
                <w:i/>
              </w:rPr>
              <w:t xml:space="preserve">Коммуникация: </w:t>
            </w:r>
            <w:r w:rsidRPr="006E1D98">
              <w:rPr>
                <w:rFonts w:ascii="Times New Roman" w:hAnsi="Times New Roman"/>
                <w:bCs/>
              </w:rPr>
              <w:t>Лексические единицы по теме «Рабочий день» и по теме «Св</w:t>
            </w:r>
            <w:r w:rsidRPr="006E1D98">
              <w:rPr>
                <w:rFonts w:ascii="Times New Roman" w:hAnsi="Times New Roman"/>
                <w:bCs/>
              </w:rPr>
              <w:t>о</w:t>
            </w:r>
            <w:r w:rsidRPr="006E1D98">
              <w:rPr>
                <w:rFonts w:ascii="Times New Roman" w:hAnsi="Times New Roman"/>
                <w:bCs/>
              </w:rPr>
              <w:t xml:space="preserve">бодное время»; тематические тексты коммуникативного характера – </w:t>
            </w:r>
            <w:r w:rsidRPr="006E1D98">
              <w:rPr>
                <w:rFonts w:ascii="Times New Roman" w:hAnsi="Times New Roman"/>
              </w:rPr>
              <w:t xml:space="preserve">Рабочий день студента. Мой рабочий день. Мой выходной день. </w:t>
            </w:r>
            <w:r w:rsidRPr="006E1D98">
              <w:rPr>
                <w:rFonts w:ascii="Times New Roman" w:hAnsi="Times New Roman"/>
                <w:bCs/>
              </w:rPr>
              <w:t xml:space="preserve">Еда. Еда в Англии. </w:t>
            </w:r>
          </w:p>
          <w:p w:rsidR="00145613" w:rsidRPr="006E1D98" w:rsidRDefault="00145613" w:rsidP="00CE6CF0">
            <w:pPr>
              <w:spacing w:after="0" w:line="240" w:lineRule="auto"/>
              <w:rPr>
                <w:rFonts w:ascii="Times New Roman" w:hAnsi="Times New Roman"/>
              </w:rPr>
            </w:pPr>
            <w:r w:rsidRPr="006E1D98">
              <w:rPr>
                <w:rFonts w:ascii="Times New Roman" w:hAnsi="Times New Roman"/>
                <w:i/>
              </w:rPr>
              <w:t>Грамматика:</w:t>
            </w:r>
            <w:r w:rsidRPr="006E1D98">
              <w:rPr>
                <w:rFonts w:ascii="Times New Roman" w:hAnsi="Times New Roman"/>
              </w:rPr>
              <w:t xml:space="preserve"> Структура предложений с конструкцией </w:t>
            </w:r>
            <w:r w:rsidRPr="006E1D98">
              <w:rPr>
                <w:rFonts w:ascii="Times New Roman" w:hAnsi="Times New Roman"/>
                <w:lang w:val="en-US"/>
              </w:rPr>
              <w:t>thereis</w:t>
            </w:r>
            <w:r w:rsidRPr="006E1D98">
              <w:rPr>
                <w:rFonts w:ascii="Times New Roman" w:hAnsi="Times New Roman"/>
              </w:rPr>
              <w:t>/</w:t>
            </w:r>
            <w:r w:rsidRPr="006E1D98">
              <w:rPr>
                <w:rFonts w:ascii="Times New Roman" w:hAnsi="Times New Roman"/>
                <w:lang w:val="en-US"/>
              </w:rPr>
              <w:t>are</w:t>
            </w:r>
            <w:r w:rsidRPr="006E1D98">
              <w:rPr>
                <w:rFonts w:ascii="Times New Roman" w:hAnsi="Times New Roman"/>
              </w:rPr>
              <w:t xml:space="preserve">; местоимения </w:t>
            </w:r>
            <w:r w:rsidRPr="006E1D98">
              <w:rPr>
                <w:rFonts w:ascii="Times New Roman" w:hAnsi="Times New Roman"/>
                <w:lang w:val="en-US"/>
              </w:rPr>
              <w:t>much</w:t>
            </w:r>
            <w:r w:rsidRPr="006E1D98">
              <w:rPr>
                <w:rFonts w:ascii="Times New Roman" w:hAnsi="Times New Roman"/>
              </w:rPr>
              <w:t>/</w:t>
            </w:r>
            <w:r w:rsidRPr="006E1D98">
              <w:rPr>
                <w:rFonts w:ascii="Times New Roman" w:hAnsi="Times New Roman"/>
                <w:lang w:val="en-US"/>
              </w:rPr>
              <w:t>many</w:t>
            </w:r>
            <w:r w:rsidRPr="006E1D98">
              <w:rPr>
                <w:rFonts w:ascii="Times New Roman" w:hAnsi="Times New Roman"/>
              </w:rPr>
              <w:t xml:space="preserve">, </w:t>
            </w:r>
            <w:r w:rsidRPr="006E1D98">
              <w:rPr>
                <w:rFonts w:ascii="Times New Roman" w:hAnsi="Times New Roman"/>
                <w:lang w:val="en-US"/>
              </w:rPr>
              <w:t>little</w:t>
            </w:r>
            <w:r w:rsidRPr="006E1D98">
              <w:rPr>
                <w:rFonts w:ascii="Times New Roman" w:hAnsi="Times New Roman"/>
              </w:rPr>
              <w:t>/</w:t>
            </w:r>
            <w:r w:rsidRPr="006E1D98">
              <w:rPr>
                <w:rFonts w:ascii="Times New Roman" w:hAnsi="Times New Roman"/>
                <w:lang w:val="en-US"/>
              </w:rPr>
              <w:t>few</w:t>
            </w:r>
            <w:r w:rsidRPr="006E1D98">
              <w:rPr>
                <w:rFonts w:ascii="Times New Roman" w:hAnsi="Times New Roman"/>
              </w:rPr>
              <w:t xml:space="preserve">; местоимённые выражения </w:t>
            </w:r>
            <w:r w:rsidRPr="006E1D98">
              <w:rPr>
                <w:rFonts w:ascii="Times New Roman" w:hAnsi="Times New Roman"/>
                <w:lang w:val="en-US"/>
              </w:rPr>
              <w:t>alittle</w:t>
            </w:r>
            <w:r w:rsidRPr="006E1D98">
              <w:rPr>
                <w:rFonts w:ascii="Times New Roman" w:hAnsi="Times New Roman"/>
              </w:rPr>
              <w:t>/</w:t>
            </w:r>
            <w:r w:rsidRPr="006E1D98">
              <w:rPr>
                <w:rFonts w:ascii="Times New Roman" w:hAnsi="Times New Roman"/>
                <w:lang w:val="en-US"/>
              </w:rPr>
              <w:t>afew</w:t>
            </w:r>
            <w:r w:rsidRPr="006E1D98">
              <w:rPr>
                <w:rFonts w:ascii="Times New Roman" w:hAnsi="Times New Roman"/>
              </w:rPr>
              <w:t xml:space="preserve"> – понятие, класс</w:t>
            </w:r>
            <w:r w:rsidRPr="006E1D98">
              <w:rPr>
                <w:rFonts w:ascii="Times New Roman" w:hAnsi="Times New Roman"/>
              </w:rPr>
              <w:t>и</w:t>
            </w:r>
            <w:r w:rsidRPr="006E1D98">
              <w:rPr>
                <w:rFonts w:ascii="Times New Roman" w:hAnsi="Times New Roman"/>
              </w:rPr>
              <w:t>фикация, основные характеристики.</w:t>
            </w:r>
          </w:p>
          <w:p w:rsidR="00145613" w:rsidRPr="006E1D98" w:rsidRDefault="00145613" w:rsidP="00CE6CF0">
            <w:pPr>
              <w:spacing w:after="0" w:line="240" w:lineRule="auto"/>
              <w:rPr>
                <w:rFonts w:ascii="Times New Roman" w:hAnsi="Times New Roman"/>
              </w:rPr>
            </w:pPr>
            <w:r w:rsidRPr="006E1D98">
              <w:rPr>
                <w:rFonts w:ascii="Times New Roman" w:hAnsi="Times New Roman"/>
              </w:rPr>
              <w:t>Комплекс лексико-грамматических упражнений из урока 6 по учебнику Агаб</w:t>
            </w:r>
            <w:r w:rsidRPr="006E1D98">
              <w:rPr>
                <w:rFonts w:ascii="Times New Roman" w:hAnsi="Times New Roman"/>
              </w:rPr>
              <w:t>е</w:t>
            </w:r>
            <w:r w:rsidRPr="006E1D98">
              <w:rPr>
                <w:rFonts w:ascii="Times New Roman" w:hAnsi="Times New Roman"/>
              </w:rPr>
              <w:t>кяна И.П. Английский язык.</w:t>
            </w:r>
          </w:p>
          <w:p w:rsidR="00DC7ADA" w:rsidRPr="006E1D98" w:rsidRDefault="00DC7ADA" w:rsidP="00CE6CF0">
            <w:pPr>
              <w:spacing w:after="0" w:line="240" w:lineRule="auto"/>
              <w:rPr>
                <w:rFonts w:ascii="Times New Roman" w:hAnsi="Times New Roman"/>
                <w:bCs/>
              </w:rPr>
            </w:pPr>
            <w:r w:rsidRPr="006E1D98">
              <w:rPr>
                <w:rFonts w:ascii="Times New Roman" w:hAnsi="Times New Roman"/>
                <w:bCs/>
              </w:rPr>
              <w:t>Составление расписания на неделю;</w:t>
            </w:r>
          </w:p>
          <w:p w:rsidR="00DC7ADA" w:rsidRPr="006E1D98" w:rsidRDefault="00DC7ADA" w:rsidP="00CE6CF0">
            <w:pPr>
              <w:spacing w:after="0" w:line="240" w:lineRule="auto"/>
              <w:rPr>
                <w:rFonts w:ascii="Times New Roman" w:hAnsi="Times New Roman"/>
                <w:bCs/>
              </w:rPr>
            </w:pPr>
            <w:r w:rsidRPr="006E1D98">
              <w:rPr>
                <w:rFonts w:ascii="Times New Roman" w:hAnsi="Times New Roman"/>
                <w:bCs/>
              </w:rPr>
              <w:t>Изучение грамматического материала по теме «Местоимения much/many, little/few; м</w:t>
            </w:r>
            <w:r w:rsidRPr="006E1D98">
              <w:rPr>
                <w:rFonts w:ascii="Times New Roman" w:hAnsi="Times New Roman"/>
                <w:bCs/>
              </w:rPr>
              <w:t>е</w:t>
            </w:r>
            <w:r w:rsidRPr="006E1D98">
              <w:rPr>
                <w:rFonts w:ascii="Times New Roman" w:hAnsi="Times New Roman"/>
                <w:bCs/>
              </w:rPr>
              <w:t>стоим</w:t>
            </w:r>
            <w:r w:rsidR="004911AC" w:rsidRPr="006E1D98">
              <w:rPr>
                <w:rFonts w:ascii="Times New Roman" w:hAnsi="Times New Roman"/>
                <w:bCs/>
              </w:rPr>
              <w:t>ённые выражения a little/a few»</w:t>
            </w:r>
          </w:p>
        </w:tc>
        <w:tc>
          <w:tcPr>
            <w:tcW w:w="615" w:type="pct"/>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56" w:type="pct"/>
            <w:vMerge/>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2423AA" w:rsidRPr="006E1D98" w:rsidTr="00CE6CF0">
        <w:trPr>
          <w:trHeight w:val="371"/>
        </w:trPr>
        <w:tc>
          <w:tcPr>
            <w:tcW w:w="774" w:type="pct"/>
            <w:vMerge w:val="restar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6E1D98">
              <w:rPr>
                <w:rFonts w:ascii="Times New Roman" w:hAnsi="Times New Roman"/>
                <w:b/>
              </w:rPr>
              <w:t>Тема 2.2.</w:t>
            </w:r>
          </w:p>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1D98">
              <w:rPr>
                <w:rFonts w:ascii="Times New Roman" w:hAnsi="Times New Roman"/>
                <w:bCs/>
              </w:rPr>
              <w:t>Путешествие</w:t>
            </w: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Содержание</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1D98">
              <w:rPr>
                <w:rFonts w:ascii="Times New Roman" w:hAnsi="Times New Roman"/>
                <w:b/>
                <w:bCs/>
              </w:rPr>
              <w:t>6</w:t>
            </w:r>
          </w:p>
        </w:tc>
        <w:tc>
          <w:tcPr>
            <w:tcW w:w="756" w:type="pct"/>
            <w:vMerge w:val="restar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3D5E8B">
              <w:rPr>
                <w:rFonts w:ascii="Times New Roman" w:hAnsi="Times New Roman"/>
                <w:sz w:val="24"/>
                <w:szCs w:val="24"/>
              </w:rPr>
              <w:t>ОК 09</w:t>
            </w:r>
          </w:p>
        </w:tc>
      </w:tr>
      <w:tr w:rsidR="002423AA" w:rsidRPr="006E1D98" w:rsidTr="00CE6CF0">
        <w:trPr>
          <w:trHeight w:val="371"/>
        </w:trPr>
        <w:tc>
          <w:tcPr>
            <w:tcW w:w="774" w:type="pct"/>
            <w:vMerge/>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6</w:t>
            </w:r>
          </w:p>
        </w:tc>
        <w:tc>
          <w:tcPr>
            <w:tcW w:w="756" w:type="pct"/>
            <w:vMerge/>
          </w:tcPr>
          <w:p w:rsidR="002423AA" w:rsidRPr="003D5E8B"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145613" w:rsidRPr="006E1D98" w:rsidTr="00CE6CF0">
        <w:trPr>
          <w:trHeight w:val="371"/>
        </w:trPr>
        <w:tc>
          <w:tcPr>
            <w:tcW w:w="774" w:type="pct"/>
            <w:vMerge/>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2855" w:type="pct"/>
          </w:tcPr>
          <w:p w:rsidR="00145613" w:rsidRPr="006E1D98" w:rsidRDefault="00145613" w:rsidP="00CE6CF0">
            <w:pPr>
              <w:spacing w:after="0" w:line="240" w:lineRule="auto"/>
              <w:rPr>
                <w:rFonts w:ascii="Times New Roman" w:hAnsi="Times New Roman"/>
              </w:rPr>
            </w:pPr>
            <w:r w:rsidRPr="006E1D98">
              <w:rPr>
                <w:rFonts w:ascii="Times New Roman" w:hAnsi="Times New Roman"/>
                <w:bCs/>
                <w:i/>
              </w:rPr>
              <w:t xml:space="preserve">Коммуникация: </w:t>
            </w:r>
            <w:r w:rsidRPr="006E1D98">
              <w:rPr>
                <w:rFonts w:ascii="Times New Roman" w:hAnsi="Times New Roman"/>
                <w:bCs/>
              </w:rPr>
              <w:t xml:space="preserve">Лексические единицы по теме «Путешествие»; тематические тексты </w:t>
            </w:r>
            <w:r w:rsidRPr="006E1D98">
              <w:rPr>
                <w:rFonts w:ascii="Times New Roman" w:hAnsi="Times New Roman"/>
                <w:bCs/>
              </w:rPr>
              <w:lastRenderedPageBreak/>
              <w:t>коммуникативного характера – Путешествие. Мои лучшие друзья. Мой зарубежный друг.</w:t>
            </w:r>
          </w:p>
          <w:p w:rsidR="00145613" w:rsidRPr="006E1D98" w:rsidRDefault="00145613" w:rsidP="00CE6CF0">
            <w:pPr>
              <w:spacing w:after="0" w:line="240" w:lineRule="auto"/>
              <w:rPr>
                <w:rFonts w:ascii="Times New Roman" w:hAnsi="Times New Roman"/>
              </w:rPr>
            </w:pPr>
            <w:r w:rsidRPr="006E1D98">
              <w:rPr>
                <w:rFonts w:ascii="Times New Roman" w:hAnsi="Times New Roman"/>
                <w:i/>
              </w:rPr>
              <w:t>Грамматика:</w:t>
            </w:r>
            <w:r w:rsidR="004911AC" w:rsidRPr="006E1D98">
              <w:rPr>
                <w:rFonts w:ascii="Times New Roman" w:hAnsi="Times New Roman"/>
              </w:rPr>
              <w:t xml:space="preserve"> </w:t>
            </w:r>
            <w:r w:rsidRPr="006E1D98">
              <w:rPr>
                <w:rFonts w:ascii="Times New Roman" w:hAnsi="Times New Roman"/>
              </w:rPr>
              <w:t xml:space="preserve">Степени сравнения прилагательных и наречий; союзы </w:t>
            </w:r>
            <w:r w:rsidRPr="006E1D98">
              <w:rPr>
                <w:rFonts w:ascii="Times New Roman" w:hAnsi="Times New Roman"/>
                <w:lang w:val="en-US"/>
              </w:rPr>
              <w:t>as</w:t>
            </w:r>
            <w:r w:rsidRPr="006E1D98">
              <w:rPr>
                <w:rFonts w:ascii="Times New Roman" w:hAnsi="Times New Roman"/>
              </w:rPr>
              <w:t>…</w:t>
            </w:r>
            <w:r w:rsidRPr="006E1D98">
              <w:rPr>
                <w:rFonts w:ascii="Times New Roman" w:hAnsi="Times New Roman"/>
                <w:lang w:val="en-US"/>
              </w:rPr>
              <w:t>as</w:t>
            </w:r>
            <w:r w:rsidRPr="006E1D98">
              <w:rPr>
                <w:rFonts w:ascii="Times New Roman" w:hAnsi="Times New Roman"/>
              </w:rPr>
              <w:t xml:space="preserve">, </w:t>
            </w:r>
            <w:r w:rsidRPr="006E1D98">
              <w:rPr>
                <w:rFonts w:ascii="Times New Roman" w:hAnsi="Times New Roman"/>
                <w:lang w:val="en-US"/>
              </w:rPr>
              <w:t>notso</w:t>
            </w:r>
            <w:r w:rsidRPr="006E1D98">
              <w:rPr>
                <w:rFonts w:ascii="Times New Roman" w:hAnsi="Times New Roman"/>
              </w:rPr>
              <w:t>…</w:t>
            </w:r>
            <w:r w:rsidRPr="006E1D98">
              <w:rPr>
                <w:rFonts w:ascii="Times New Roman" w:hAnsi="Times New Roman"/>
                <w:lang w:val="en-US"/>
              </w:rPr>
              <w:t>as</w:t>
            </w:r>
            <w:r w:rsidRPr="006E1D98">
              <w:rPr>
                <w:rFonts w:ascii="Times New Roman" w:hAnsi="Times New Roman"/>
              </w:rPr>
              <w:t>; предлоги; основные типы вопросов (обобщение) – понятие, класс</w:t>
            </w:r>
            <w:r w:rsidRPr="006E1D98">
              <w:rPr>
                <w:rFonts w:ascii="Times New Roman" w:hAnsi="Times New Roman"/>
              </w:rPr>
              <w:t>и</w:t>
            </w:r>
            <w:r w:rsidRPr="006E1D98">
              <w:rPr>
                <w:rFonts w:ascii="Times New Roman" w:hAnsi="Times New Roman"/>
              </w:rPr>
              <w:t>фикация, основные характеристики.</w:t>
            </w:r>
          </w:p>
          <w:p w:rsidR="00145613" w:rsidRPr="006E1D98" w:rsidRDefault="00145613" w:rsidP="00CE6CF0">
            <w:pPr>
              <w:spacing w:after="0" w:line="240" w:lineRule="auto"/>
              <w:rPr>
                <w:rFonts w:ascii="Times New Roman" w:hAnsi="Times New Roman"/>
              </w:rPr>
            </w:pPr>
            <w:r w:rsidRPr="006E1D98">
              <w:rPr>
                <w:rFonts w:ascii="Times New Roman" w:hAnsi="Times New Roman"/>
              </w:rPr>
              <w:t>Комплекс лексико-грамматических упражнений из уроков 7, 8 по учебнику Агабекяна И.П. Английский язык.</w:t>
            </w:r>
          </w:p>
          <w:p w:rsidR="00DC7ADA" w:rsidRPr="006E1D98" w:rsidRDefault="00DC7ADA" w:rsidP="00CE6CF0">
            <w:pPr>
              <w:spacing w:after="0" w:line="240" w:lineRule="auto"/>
              <w:rPr>
                <w:rFonts w:ascii="Times New Roman" w:hAnsi="Times New Roman"/>
                <w:bCs/>
              </w:rPr>
            </w:pPr>
            <w:r w:rsidRPr="006E1D98">
              <w:rPr>
                <w:rFonts w:ascii="Times New Roman" w:hAnsi="Times New Roman"/>
                <w:bCs/>
              </w:rPr>
              <w:t>Изучение грамматического материала по теме «Времена английского глагола в  пасси</w:t>
            </w:r>
            <w:r w:rsidRPr="006E1D98">
              <w:rPr>
                <w:rFonts w:ascii="Times New Roman" w:hAnsi="Times New Roman"/>
                <w:bCs/>
              </w:rPr>
              <w:t>в</w:t>
            </w:r>
            <w:r w:rsidRPr="006E1D98">
              <w:rPr>
                <w:rFonts w:ascii="Times New Roman" w:hAnsi="Times New Roman"/>
                <w:bCs/>
              </w:rPr>
              <w:t>ном залоге»;</w:t>
            </w:r>
          </w:p>
          <w:p w:rsidR="00C253F7" w:rsidRPr="006E1D98" w:rsidRDefault="00C253F7" w:rsidP="00CE6CF0">
            <w:pPr>
              <w:spacing w:after="0" w:line="240" w:lineRule="auto"/>
              <w:rPr>
                <w:rFonts w:ascii="Times New Roman" w:hAnsi="Times New Roman"/>
                <w:bCs/>
              </w:rPr>
            </w:pPr>
            <w:r w:rsidRPr="006E1D98">
              <w:rPr>
                <w:rFonts w:ascii="Times New Roman" w:hAnsi="Times New Roman"/>
                <w:bCs/>
              </w:rPr>
              <w:t>Оформление письменного перевода текста «The Stars and Stripes».</w:t>
            </w:r>
          </w:p>
        </w:tc>
        <w:tc>
          <w:tcPr>
            <w:tcW w:w="615" w:type="pct"/>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56" w:type="pct"/>
            <w:vMerge/>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2423AA" w:rsidRPr="006E1D98" w:rsidTr="00CE6CF0">
        <w:trPr>
          <w:trHeight w:val="371"/>
        </w:trPr>
        <w:tc>
          <w:tcPr>
            <w:tcW w:w="774" w:type="pct"/>
            <w:vMerge w:val="restar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6E1D98">
              <w:rPr>
                <w:rFonts w:ascii="Times New Roman" w:hAnsi="Times New Roman"/>
                <w:b/>
              </w:rPr>
              <w:lastRenderedPageBreak/>
              <w:t>Тема 2.3.</w:t>
            </w:r>
          </w:p>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1D98">
              <w:rPr>
                <w:rFonts w:ascii="Times New Roman" w:hAnsi="Times New Roman"/>
                <w:bCs/>
              </w:rPr>
              <w:t>Окружающая среда</w:t>
            </w: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Содержание</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1D98">
              <w:rPr>
                <w:rFonts w:ascii="Times New Roman" w:hAnsi="Times New Roman"/>
                <w:b/>
                <w:bCs/>
              </w:rPr>
              <w:t>4</w:t>
            </w:r>
          </w:p>
        </w:tc>
        <w:tc>
          <w:tcPr>
            <w:tcW w:w="756" w:type="pct"/>
            <w:vMerge w:val="restar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D5E8B">
              <w:rPr>
                <w:rFonts w:ascii="Times New Roman" w:hAnsi="Times New Roman"/>
                <w:sz w:val="24"/>
                <w:szCs w:val="24"/>
              </w:rPr>
              <w:t>ОК 09</w:t>
            </w:r>
          </w:p>
        </w:tc>
      </w:tr>
      <w:tr w:rsidR="002423AA" w:rsidRPr="006E1D98" w:rsidTr="00CE6CF0">
        <w:trPr>
          <w:trHeight w:val="371"/>
        </w:trPr>
        <w:tc>
          <w:tcPr>
            <w:tcW w:w="774" w:type="pct"/>
            <w:vMerge/>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4</w:t>
            </w:r>
          </w:p>
        </w:tc>
        <w:tc>
          <w:tcPr>
            <w:tcW w:w="756" w:type="pct"/>
            <w:vMerge/>
          </w:tcPr>
          <w:p w:rsidR="002423AA" w:rsidRPr="003D5E8B"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145613" w:rsidRPr="006E1D98" w:rsidTr="00CE6CF0">
        <w:trPr>
          <w:trHeight w:val="371"/>
        </w:trPr>
        <w:tc>
          <w:tcPr>
            <w:tcW w:w="774" w:type="pct"/>
            <w:vMerge/>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2855" w:type="pct"/>
          </w:tcPr>
          <w:p w:rsidR="00145613" w:rsidRPr="006E1D98" w:rsidRDefault="00145613" w:rsidP="00CE6CF0">
            <w:pPr>
              <w:spacing w:after="0" w:line="240" w:lineRule="auto"/>
              <w:rPr>
                <w:rFonts w:ascii="Times New Roman" w:hAnsi="Times New Roman"/>
              </w:rPr>
            </w:pPr>
            <w:r w:rsidRPr="006E1D98">
              <w:rPr>
                <w:rFonts w:ascii="Times New Roman" w:hAnsi="Times New Roman"/>
                <w:bCs/>
                <w:i/>
              </w:rPr>
              <w:t xml:space="preserve">Коммуникация: </w:t>
            </w:r>
            <w:r w:rsidRPr="006E1D98">
              <w:rPr>
                <w:rFonts w:ascii="Times New Roman" w:hAnsi="Times New Roman"/>
                <w:bCs/>
              </w:rPr>
              <w:t>Лексические единицы по теме «Окружающая среда»; тематические тексты коммуникативного характера – Времена года. Погода. Защита о</w:t>
            </w:r>
            <w:r w:rsidRPr="006E1D98">
              <w:rPr>
                <w:rFonts w:ascii="Times New Roman" w:hAnsi="Times New Roman"/>
                <w:bCs/>
              </w:rPr>
              <w:t>к</w:t>
            </w:r>
            <w:r w:rsidRPr="006E1D98">
              <w:rPr>
                <w:rFonts w:ascii="Times New Roman" w:hAnsi="Times New Roman"/>
                <w:bCs/>
              </w:rPr>
              <w:t>ружающей среды. Кислотные дожди.</w:t>
            </w:r>
          </w:p>
          <w:p w:rsidR="00145613" w:rsidRPr="006E1D98" w:rsidRDefault="00145613" w:rsidP="00CE6CF0">
            <w:pPr>
              <w:spacing w:after="0" w:line="240" w:lineRule="auto"/>
              <w:rPr>
                <w:rFonts w:ascii="Times New Roman" w:hAnsi="Times New Roman"/>
              </w:rPr>
            </w:pPr>
            <w:r w:rsidRPr="006E1D98">
              <w:rPr>
                <w:rFonts w:ascii="Times New Roman" w:hAnsi="Times New Roman"/>
                <w:i/>
              </w:rPr>
              <w:t>Грамматика:</w:t>
            </w:r>
            <w:r w:rsidR="004911AC" w:rsidRPr="006E1D98">
              <w:rPr>
                <w:rFonts w:ascii="Times New Roman" w:hAnsi="Times New Roman"/>
              </w:rPr>
              <w:t xml:space="preserve"> </w:t>
            </w:r>
            <w:r w:rsidRPr="006E1D98">
              <w:rPr>
                <w:rFonts w:ascii="Times New Roman" w:hAnsi="Times New Roman"/>
              </w:rPr>
              <w:t xml:space="preserve">Словообразование; неопределённые местоимения </w:t>
            </w:r>
            <w:r w:rsidRPr="006E1D98">
              <w:rPr>
                <w:rFonts w:ascii="Times New Roman" w:hAnsi="Times New Roman"/>
                <w:lang w:val="en-US"/>
              </w:rPr>
              <w:t>some</w:t>
            </w:r>
            <w:r w:rsidRPr="006E1D98">
              <w:rPr>
                <w:rFonts w:ascii="Times New Roman" w:hAnsi="Times New Roman"/>
              </w:rPr>
              <w:t>/</w:t>
            </w:r>
            <w:r w:rsidRPr="006E1D98">
              <w:rPr>
                <w:rFonts w:ascii="Times New Roman" w:hAnsi="Times New Roman"/>
                <w:lang w:val="en-US"/>
              </w:rPr>
              <w:t>any</w:t>
            </w:r>
            <w:r w:rsidRPr="006E1D98">
              <w:rPr>
                <w:rFonts w:ascii="Times New Roman" w:hAnsi="Times New Roman"/>
              </w:rPr>
              <w:t xml:space="preserve">, отрицательное местоимение </w:t>
            </w:r>
            <w:r w:rsidRPr="006E1D98">
              <w:rPr>
                <w:rFonts w:ascii="Times New Roman" w:hAnsi="Times New Roman"/>
                <w:lang w:val="en-US"/>
              </w:rPr>
              <w:t>no</w:t>
            </w:r>
            <w:r w:rsidRPr="006E1D98">
              <w:rPr>
                <w:rFonts w:ascii="Times New Roman" w:hAnsi="Times New Roman"/>
              </w:rPr>
              <w:t xml:space="preserve"> и их производные – понятие, классификация, основные характер</w:t>
            </w:r>
            <w:r w:rsidRPr="006E1D98">
              <w:rPr>
                <w:rFonts w:ascii="Times New Roman" w:hAnsi="Times New Roman"/>
              </w:rPr>
              <w:t>и</w:t>
            </w:r>
            <w:r w:rsidRPr="006E1D98">
              <w:rPr>
                <w:rFonts w:ascii="Times New Roman" w:hAnsi="Times New Roman"/>
              </w:rPr>
              <w:t>стики.</w:t>
            </w:r>
          </w:p>
          <w:p w:rsidR="00145613" w:rsidRPr="006E1D98" w:rsidRDefault="00145613" w:rsidP="00CE6CF0">
            <w:pPr>
              <w:spacing w:after="0" w:line="240" w:lineRule="auto"/>
              <w:rPr>
                <w:rFonts w:ascii="Times New Roman" w:hAnsi="Times New Roman"/>
                <w:bCs/>
              </w:rPr>
            </w:pPr>
            <w:r w:rsidRPr="006E1D98">
              <w:rPr>
                <w:rFonts w:ascii="Times New Roman" w:hAnsi="Times New Roman"/>
              </w:rPr>
              <w:t>Комплекс лексико-грамматических упражнений из уроков 8, 9 по учебнику Агабекяна И.П. Английский язык.</w:t>
            </w:r>
          </w:p>
        </w:tc>
        <w:tc>
          <w:tcPr>
            <w:tcW w:w="615" w:type="pct"/>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56" w:type="pct"/>
            <w:vMerge/>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4911AC" w:rsidRPr="006E1D98" w:rsidTr="004911AC">
        <w:trPr>
          <w:trHeight w:val="371"/>
        </w:trPr>
        <w:tc>
          <w:tcPr>
            <w:tcW w:w="3629" w:type="pct"/>
            <w:gridSpan w:val="2"/>
          </w:tcPr>
          <w:p w:rsidR="004911AC" w:rsidRPr="006E1D98" w:rsidRDefault="004911AC" w:rsidP="004911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1D98">
              <w:rPr>
                <w:rFonts w:ascii="Times New Roman" w:hAnsi="Times New Roman"/>
                <w:b/>
              </w:rPr>
              <w:t>Раздел 3. Страноведение</w:t>
            </w:r>
          </w:p>
        </w:tc>
        <w:tc>
          <w:tcPr>
            <w:tcW w:w="615" w:type="pct"/>
          </w:tcPr>
          <w:p w:rsidR="004911AC" w:rsidRPr="006E1D98" w:rsidRDefault="004911AC"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1D98">
              <w:rPr>
                <w:rFonts w:ascii="Times New Roman" w:hAnsi="Times New Roman"/>
                <w:b/>
                <w:bCs/>
              </w:rPr>
              <w:t>30</w:t>
            </w:r>
          </w:p>
        </w:tc>
        <w:tc>
          <w:tcPr>
            <w:tcW w:w="756" w:type="pct"/>
          </w:tcPr>
          <w:p w:rsidR="004911AC" w:rsidRPr="006E1D98" w:rsidRDefault="004911AC"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2423AA" w:rsidRPr="006E1D98" w:rsidTr="00CE6CF0">
        <w:trPr>
          <w:trHeight w:val="371"/>
        </w:trPr>
        <w:tc>
          <w:tcPr>
            <w:tcW w:w="774" w:type="pct"/>
            <w:vMerge w:val="restar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6E1D98">
              <w:rPr>
                <w:rFonts w:ascii="Times New Roman" w:hAnsi="Times New Roman"/>
                <w:b/>
              </w:rPr>
              <w:t>Тема 3.1.</w:t>
            </w:r>
          </w:p>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1D98">
              <w:rPr>
                <w:rFonts w:ascii="Times New Roman" w:hAnsi="Times New Roman"/>
                <w:bCs/>
              </w:rPr>
              <w:t>Великобритания</w:t>
            </w: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Содержание</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1D98">
              <w:rPr>
                <w:rFonts w:ascii="Times New Roman" w:hAnsi="Times New Roman"/>
                <w:b/>
                <w:bCs/>
              </w:rPr>
              <w:t>4</w:t>
            </w:r>
          </w:p>
        </w:tc>
        <w:tc>
          <w:tcPr>
            <w:tcW w:w="756" w:type="pct"/>
            <w:vMerge w:val="restar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D5E8B">
              <w:rPr>
                <w:rFonts w:ascii="Times New Roman" w:hAnsi="Times New Roman"/>
                <w:sz w:val="24"/>
                <w:szCs w:val="24"/>
              </w:rPr>
              <w:t>ОК 09</w:t>
            </w:r>
          </w:p>
        </w:tc>
      </w:tr>
      <w:tr w:rsidR="002423AA" w:rsidRPr="006E1D98" w:rsidTr="00CE6CF0">
        <w:trPr>
          <w:trHeight w:val="371"/>
        </w:trPr>
        <w:tc>
          <w:tcPr>
            <w:tcW w:w="774" w:type="pct"/>
            <w:vMerge/>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4</w:t>
            </w:r>
          </w:p>
        </w:tc>
        <w:tc>
          <w:tcPr>
            <w:tcW w:w="756" w:type="pct"/>
            <w:vMerge/>
          </w:tcPr>
          <w:p w:rsidR="002423AA" w:rsidRPr="003D5E8B"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145613" w:rsidRPr="006E1D98" w:rsidTr="00CE6CF0">
        <w:trPr>
          <w:trHeight w:val="371"/>
        </w:trPr>
        <w:tc>
          <w:tcPr>
            <w:tcW w:w="774" w:type="pct"/>
            <w:vMerge/>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2855" w:type="pct"/>
          </w:tcPr>
          <w:p w:rsidR="00145613" w:rsidRPr="006E1D98" w:rsidRDefault="00145613" w:rsidP="00CE6CF0">
            <w:pPr>
              <w:spacing w:after="0" w:line="240" w:lineRule="auto"/>
              <w:rPr>
                <w:rFonts w:ascii="Times New Roman" w:hAnsi="Times New Roman"/>
              </w:rPr>
            </w:pPr>
            <w:r w:rsidRPr="006E1D98">
              <w:rPr>
                <w:rFonts w:ascii="Times New Roman" w:hAnsi="Times New Roman"/>
                <w:bCs/>
                <w:i/>
              </w:rPr>
              <w:t xml:space="preserve">Коммуникация: </w:t>
            </w:r>
            <w:r w:rsidRPr="006E1D98">
              <w:rPr>
                <w:rFonts w:ascii="Times New Roman" w:hAnsi="Times New Roman"/>
                <w:bCs/>
              </w:rPr>
              <w:t xml:space="preserve">Лексические единицы по теме «Великобритания»; тематические тексты коммуникативного характера – </w:t>
            </w:r>
            <w:r w:rsidRPr="006E1D98">
              <w:rPr>
                <w:rFonts w:ascii="Times New Roman" w:hAnsi="Times New Roman"/>
              </w:rPr>
              <w:t xml:space="preserve">Географическое положение Великобритании.  Лондон – столица Великобритании. История Лондона. Тауэр. Английские дома. </w:t>
            </w:r>
            <w:r w:rsidRPr="006E1D98">
              <w:rPr>
                <w:rFonts w:ascii="Times New Roman" w:hAnsi="Times New Roman"/>
                <w:bCs/>
              </w:rPr>
              <w:t>Английская п</w:t>
            </w:r>
            <w:r w:rsidRPr="006E1D98">
              <w:rPr>
                <w:rFonts w:ascii="Times New Roman" w:hAnsi="Times New Roman"/>
                <w:bCs/>
              </w:rPr>
              <w:t>о</w:t>
            </w:r>
            <w:r w:rsidRPr="006E1D98">
              <w:rPr>
                <w:rFonts w:ascii="Times New Roman" w:hAnsi="Times New Roman"/>
                <w:bCs/>
              </w:rPr>
              <w:t>года.</w:t>
            </w:r>
          </w:p>
          <w:p w:rsidR="00145613" w:rsidRPr="006E1D98" w:rsidRDefault="00145613" w:rsidP="00CE6CF0">
            <w:pPr>
              <w:spacing w:after="0" w:line="240" w:lineRule="auto"/>
              <w:rPr>
                <w:rFonts w:ascii="Times New Roman" w:hAnsi="Times New Roman"/>
              </w:rPr>
            </w:pPr>
            <w:r w:rsidRPr="006E1D98">
              <w:rPr>
                <w:rFonts w:ascii="Times New Roman" w:hAnsi="Times New Roman"/>
                <w:i/>
              </w:rPr>
              <w:t>Грамматика:</w:t>
            </w:r>
            <w:r w:rsidR="004911AC" w:rsidRPr="006E1D98">
              <w:rPr>
                <w:rFonts w:ascii="Times New Roman" w:hAnsi="Times New Roman"/>
              </w:rPr>
              <w:t xml:space="preserve"> </w:t>
            </w:r>
            <w:r w:rsidRPr="006E1D98">
              <w:rPr>
                <w:rFonts w:ascii="Times New Roman" w:hAnsi="Times New Roman"/>
              </w:rPr>
              <w:t>Времена английского глагола в активном залоге – понятие, классифик</w:t>
            </w:r>
            <w:r w:rsidRPr="006E1D98">
              <w:rPr>
                <w:rFonts w:ascii="Times New Roman" w:hAnsi="Times New Roman"/>
              </w:rPr>
              <w:t>а</w:t>
            </w:r>
            <w:r w:rsidRPr="006E1D98">
              <w:rPr>
                <w:rFonts w:ascii="Times New Roman" w:hAnsi="Times New Roman"/>
              </w:rPr>
              <w:t>ция, основные характеристики.</w:t>
            </w:r>
          </w:p>
          <w:p w:rsidR="00145613" w:rsidRPr="006E1D98" w:rsidRDefault="00145613" w:rsidP="00CE6CF0">
            <w:pPr>
              <w:spacing w:after="0" w:line="240" w:lineRule="auto"/>
              <w:rPr>
                <w:rFonts w:ascii="Times New Roman" w:hAnsi="Times New Roman"/>
                <w:bCs/>
              </w:rPr>
            </w:pPr>
            <w:r w:rsidRPr="006E1D98">
              <w:rPr>
                <w:rFonts w:ascii="Times New Roman" w:hAnsi="Times New Roman"/>
              </w:rPr>
              <w:t>Комплекс лексико-грамматических упражнений из урока 10, 11, 12 по учебнику Аг</w:t>
            </w:r>
            <w:r w:rsidRPr="006E1D98">
              <w:rPr>
                <w:rFonts w:ascii="Times New Roman" w:hAnsi="Times New Roman"/>
              </w:rPr>
              <w:t>а</w:t>
            </w:r>
            <w:r w:rsidRPr="006E1D98">
              <w:rPr>
                <w:rFonts w:ascii="Times New Roman" w:hAnsi="Times New Roman"/>
              </w:rPr>
              <w:t>бекяна И.П. Английский язык.</w:t>
            </w:r>
          </w:p>
        </w:tc>
        <w:tc>
          <w:tcPr>
            <w:tcW w:w="615" w:type="pct"/>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56" w:type="pct"/>
            <w:vMerge/>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2423AA" w:rsidRPr="006E1D98" w:rsidTr="00CE6CF0">
        <w:trPr>
          <w:trHeight w:val="371"/>
        </w:trPr>
        <w:tc>
          <w:tcPr>
            <w:tcW w:w="774" w:type="pct"/>
            <w:vMerge w:val="restar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6E1D98">
              <w:rPr>
                <w:rFonts w:ascii="Times New Roman" w:hAnsi="Times New Roman"/>
                <w:b/>
              </w:rPr>
              <w:t>Тема 3.2.</w:t>
            </w:r>
          </w:p>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1D98">
              <w:rPr>
                <w:rFonts w:ascii="Times New Roman" w:hAnsi="Times New Roman"/>
                <w:bCs/>
              </w:rPr>
              <w:t>США</w:t>
            </w: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Содержание</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1D98">
              <w:rPr>
                <w:rFonts w:ascii="Times New Roman" w:hAnsi="Times New Roman"/>
                <w:b/>
                <w:bCs/>
              </w:rPr>
              <w:t>4</w:t>
            </w:r>
          </w:p>
        </w:tc>
        <w:tc>
          <w:tcPr>
            <w:tcW w:w="756" w:type="pct"/>
            <w:vMerge w:val="restar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D5E8B">
              <w:rPr>
                <w:rFonts w:ascii="Times New Roman" w:hAnsi="Times New Roman"/>
                <w:sz w:val="24"/>
                <w:szCs w:val="24"/>
              </w:rPr>
              <w:t>ОК 09</w:t>
            </w:r>
          </w:p>
        </w:tc>
      </w:tr>
      <w:tr w:rsidR="002423AA" w:rsidRPr="006E1D98" w:rsidTr="00CE6CF0">
        <w:trPr>
          <w:trHeight w:val="371"/>
        </w:trPr>
        <w:tc>
          <w:tcPr>
            <w:tcW w:w="774" w:type="pct"/>
            <w:vMerge/>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4</w:t>
            </w:r>
          </w:p>
        </w:tc>
        <w:tc>
          <w:tcPr>
            <w:tcW w:w="756" w:type="pct"/>
            <w:vMerge/>
          </w:tcPr>
          <w:p w:rsidR="002423AA" w:rsidRPr="003D5E8B"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145613" w:rsidRPr="006E1D98" w:rsidTr="00CE6CF0">
        <w:trPr>
          <w:trHeight w:val="371"/>
        </w:trPr>
        <w:tc>
          <w:tcPr>
            <w:tcW w:w="774" w:type="pct"/>
            <w:vMerge/>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2855" w:type="pct"/>
          </w:tcPr>
          <w:p w:rsidR="00145613" w:rsidRPr="006E1D98" w:rsidRDefault="008C6FC0"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Содержание</w:t>
            </w:r>
            <w:r w:rsidR="00145613" w:rsidRPr="006E1D98">
              <w:rPr>
                <w:rFonts w:ascii="Times New Roman" w:hAnsi="Times New Roman"/>
                <w:bCs/>
              </w:rPr>
              <w:t xml:space="preserve"> / практические занятия</w:t>
            </w:r>
          </w:p>
          <w:p w:rsidR="00145613" w:rsidRPr="006E1D98" w:rsidRDefault="00145613" w:rsidP="00CE6CF0">
            <w:pPr>
              <w:spacing w:after="0" w:line="240" w:lineRule="auto"/>
              <w:rPr>
                <w:rFonts w:ascii="Times New Roman" w:hAnsi="Times New Roman"/>
              </w:rPr>
            </w:pPr>
            <w:r w:rsidRPr="006E1D98">
              <w:rPr>
                <w:rFonts w:ascii="Times New Roman" w:hAnsi="Times New Roman"/>
                <w:bCs/>
                <w:i/>
              </w:rPr>
              <w:t xml:space="preserve">Коммуникация: </w:t>
            </w:r>
            <w:r w:rsidRPr="006E1D98">
              <w:rPr>
                <w:rFonts w:ascii="Times New Roman" w:hAnsi="Times New Roman"/>
                <w:bCs/>
              </w:rPr>
              <w:t xml:space="preserve">Лексические единицы по теме «США»; тематические тексты </w:t>
            </w:r>
            <w:r w:rsidRPr="006E1D98">
              <w:rPr>
                <w:rFonts w:ascii="Times New Roman" w:hAnsi="Times New Roman"/>
                <w:bCs/>
              </w:rPr>
              <w:lastRenderedPageBreak/>
              <w:t>коммун</w:t>
            </w:r>
            <w:r w:rsidRPr="006E1D98">
              <w:rPr>
                <w:rFonts w:ascii="Times New Roman" w:hAnsi="Times New Roman"/>
                <w:bCs/>
              </w:rPr>
              <w:t>и</w:t>
            </w:r>
            <w:r w:rsidRPr="006E1D98">
              <w:rPr>
                <w:rFonts w:ascii="Times New Roman" w:hAnsi="Times New Roman"/>
                <w:bCs/>
              </w:rPr>
              <w:t xml:space="preserve">кативного характера – </w:t>
            </w:r>
            <w:r w:rsidRPr="006E1D98">
              <w:rPr>
                <w:rFonts w:ascii="Times New Roman" w:hAnsi="Times New Roman"/>
              </w:rPr>
              <w:t>Географическое положение США.  Вашингтон – столица США. Нью-Йорк. Флаг США.</w:t>
            </w:r>
          </w:p>
          <w:p w:rsidR="00145613" w:rsidRPr="006E1D98" w:rsidRDefault="00145613" w:rsidP="00CE6CF0">
            <w:pPr>
              <w:spacing w:after="0" w:line="240" w:lineRule="auto"/>
              <w:rPr>
                <w:rFonts w:ascii="Times New Roman" w:hAnsi="Times New Roman"/>
              </w:rPr>
            </w:pPr>
            <w:r w:rsidRPr="006E1D98">
              <w:rPr>
                <w:rFonts w:ascii="Times New Roman" w:hAnsi="Times New Roman"/>
                <w:i/>
              </w:rPr>
              <w:t>Грамматика:</w:t>
            </w:r>
            <w:r w:rsidR="004911AC" w:rsidRPr="006E1D98">
              <w:rPr>
                <w:rFonts w:ascii="Times New Roman" w:hAnsi="Times New Roman"/>
              </w:rPr>
              <w:t xml:space="preserve"> </w:t>
            </w:r>
            <w:r w:rsidRPr="006E1D98">
              <w:rPr>
                <w:rFonts w:ascii="Times New Roman" w:hAnsi="Times New Roman"/>
              </w:rPr>
              <w:t>Согласование времён в главном и придаточном предложениях; наиболее употребительные суффиксы и префиксы английского языка – пон</w:t>
            </w:r>
            <w:r w:rsidRPr="006E1D98">
              <w:rPr>
                <w:rFonts w:ascii="Times New Roman" w:hAnsi="Times New Roman"/>
              </w:rPr>
              <w:t>я</w:t>
            </w:r>
            <w:r w:rsidRPr="006E1D98">
              <w:rPr>
                <w:rFonts w:ascii="Times New Roman" w:hAnsi="Times New Roman"/>
              </w:rPr>
              <w:t>тие, классификация, основные характеристики.</w:t>
            </w:r>
          </w:p>
          <w:p w:rsidR="00145613" w:rsidRPr="006E1D98" w:rsidRDefault="00145613" w:rsidP="00CE6CF0">
            <w:pPr>
              <w:spacing w:after="0" w:line="240" w:lineRule="auto"/>
              <w:rPr>
                <w:rFonts w:ascii="Times New Roman" w:hAnsi="Times New Roman"/>
                <w:bCs/>
              </w:rPr>
            </w:pPr>
            <w:r w:rsidRPr="006E1D98">
              <w:rPr>
                <w:rFonts w:ascii="Times New Roman" w:hAnsi="Times New Roman"/>
              </w:rPr>
              <w:t>Комплекс лексико-грамматических упражнений из урока 11 по учебнику Ага</w:t>
            </w:r>
            <w:r w:rsidR="004911AC" w:rsidRPr="006E1D98">
              <w:rPr>
                <w:rFonts w:ascii="Times New Roman" w:hAnsi="Times New Roman"/>
              </w:rPr>
              <w:t>бекяна И.П. Английский язык.</w:t>
            </w:r>
          </w:p>
        </w:tc>
        <w:tc>
          <w:tcPr>
            <w:tcW w:w="615" w:type="pct"/>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56" w:type="pct"/>
            <w:vMerge/>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2423AA" w:rsidRPr="006E1D98" w:rsidTr="00CE6CF0">
        <w:trPr>
          <w:trHeight w:val="371"/>
        </w:trPr>
        <w:tc>
          <w:tcPr>
            <w:tcW w:w="774" w:type="pct"/>
            <w:vMerge w:val="restar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6E1D98">
              <w:rPr>
                <w:rFonts w:ascii="Times New Roman" w:hAnsi="Times New Roman"/>
                <w:b/>
              </w:rPr>
              <w:lastRenderedPageBreak/>
              <w:t>Тема 3.3.</w:t>
            </w:r>
          </w:p>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1D98">
              <w:rPr>
                <w:rFonts w:ascii="Times New Roman" w:hAnsi="Times New Roman"/>
                <w:bCs/>
              </w:rPr>
              <w:t>Россия</w:t>
            </w: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Содержание</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1D98">
              <w:rPr>
                <w:rFonts w:ascii="Times New Roman" w:hAnsi="Times New Roman"/>
                <w:b/>
                <w:bCs/>
              </w:rPr>
              <w:t>6</w:t>
            </w:r>
          </w:p>
        </w:tc>
        <w:tc>
          <w:tcPr>
            <w:tcW w:w="756" w:type="pct"/>
            <w:vMerge w:val="restar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D5E8B">
              <w:rPr>
                <w:rFonts w:ascii="Times New Roman" w:hAnsi="Times New Roman"/>
                <w:sz w:val="24"/>
                <w:szCs w:val="24"/>
              </w:rPr>
              <w:t>ОК 09</w:t>
            </w:r>
          </w:p>
        </w:tc>
      </w:tr>
      <w:tr w:rsidR="002423AA" w:rsidRPr="006E1D98" w:rsidTr="00CE6CF0">
        <w:trPr>
          <w:trHeight w:val="371"/>
        </w:trPr>
        <w:tc>
          <w:tcPr>
            <w:tcW w:w="774" w:type="pct"/>
            <w:vMerge/>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6</w:t>
            </w:r>
          </w:p>
        </w:tc>
        <w:tc>
          <w:tcPr>
            <w:tcW w:w="756" w:type="pct"/>
            <w:vMerge/>
          </w:tcPr>
          <w:p w:rsidR="002423AA" w:rsidRPr="003D5E8B"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145613" w:rsidRPr="006E1D98" w:rsidTr="00CE6CF0">
        <w:trPr>
          <w:trHeight w:val="371"/>
        </w:trPr>
        <w:tc>
          <w:tcPr>
            <w:tcW w:w="774" w:type="pct"/>
            <w:vMerge/>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2855" w:type="pct"/>
          </w:tcPr>
          <w:p w:rsidR="00145613" w:rsidRPr="006E1D98" w:rsidRDefault="00145613" w:rsidP="00CE6CF0">
            <w:pPr>
              <w:spacing w:after="0" w:line="240" w:lineRule="auto"/>
              <w:rPr>
                <w:rFonts w:ascii="Times New Roman" w:hAnsi="Times New Roman"/>
              </w:rPr>
            </w:pPr>
            <w:r w:rsidRPr="006E1D98">
              <w:rPr>
                <w:rFonts w:ascii="Times New Roman" w:hAnsi="Times New Roman"/>
                <w:bCs/>
                <w:i/>
              </w:rPr>
              <w:t xml:space="preserve">Коммуникация: </w:t>
            </w:r>
            <w:r w:rsidRPr="006E1D98">
              <w:rPr>
                <w:rFonts w:ascii="Times New Roman" w:hAnsi="Times New Roman"/>
                <w:bCs/>
              </w:rPr>
              <w:t xml:space="preserve">Лексические единицы по теме «Россия»; тематические тексты коммуникативного характера – </w:t>
            </w:r>
            <w:r w:rsidRPr="006E1D98">
              <w:rPr>
                <w:rFonts w:ascii="Times New Roman" w:hAnsi="Times New Roman"/>
              </w:rPr>
              <w:t>Географическое положение России. Москва – столица России. Кремль. Мой родной город/село. Томск и его достопримеч</w:t>
            </w:r>
            <w:r w:rsidRPr="006E1D98">
              <w:rPr>
                <w:rFonts w:ascii="Times New Roman" w:hAnsi="Times New Roman"/>
              </w:rPr>
              <w:t>а</w:t>
            </w:r>
            <w:r w:rsidRPr="006E1D98">
              <w:rPr>
                <w:rFonts w:ascii="Times New Roman" w:hAnsi="Times New Roman"/>
              </w:rPr>
              <w:t xml:space="preserve">тельности. </w:t>
            </w:r>
          </w:p>
          <w:p w:rsidR="00145613" w:rsidRPr="006E1D98" w:rsidRDefault="00145613" w:rsidP="00CE6CF0">
            <w:pPr>
              <w:spacing w:after="0" w:line="240" w:lineRule="auto"/>
              <w:rPr>
                <w:rFonts w:ascii="Times New Roman" w:hAnsi="Times New Roman"/>
              </w:rPr>
            </w:pPr>
            <w:r w:rsidRPr="006E1D98">
              <w:rPr>
                <w:rFonts w:ascii="Times New Roman" w:hAnsi="Times New Roman"/>
                <w:i/>
              </w:rPr>
              <w:t>Грамматика:</w:t>
            </w:r>
            <w:r w:rsidR="004911AC" w:rsidRPr="006E1D98">
              <w:rPr>
                <w:rFonts w:ascii="Times New Roman" w:hAnsi="Times New Roman"/>
              </w:rPr>
              <w:t xml:space="preserve"> </w:t>
            </w:r>
            <w:r w:rsidRPr="006E1D98">
              <w:rPr>
                <w:rFonts w:ascii="Times New Roman" w:hAnsi="Times New Roman"/>
              </w:rPr>
              <w:t>Времена английского в  пассивном залоге  – понятие, классификация, о</w:t>
            </w:r>
            <w:r w:rsidRPr="006E1D98">
              <w:rPr>
                <w:rFonts w:ascii="Times New Roman" w:hAnsi="Times New Roman"/>
              </w:rPr>
              <w:t>с</w:t>
            </w:r>
            <w:r w:rsidRPr="006E1D98">
              <w:rPr>
                <w:rFonts w:ascii="Times New Roman" w:hAnsi="Times New Roman"/>
              </w:rPr>
              <w:t>новные характеристики.</w:t>
            </w:r>
          </w:p>
          <w:p w:rsidR="00145613" w:rsidRPr="006E1D98" w:rsidRDefault="00145613" w:rsidP="00CE6CF0">
            <w:pPr>
              <w:spacing w:after="0" w:line="240" w:lineRule="auto"/>
              <w:rPr>
                <w:rFonts w:ascii="Times New Roman" w:hAnsi="Times New Roman"/>
                <w:bCs/>
              </w:rPr>
            </w:pPr>
            <w:r w:rsidRPr="006E1D98">
              <w:rPr>
                <w:rFonts w:ascii="Times New Roman" w:hAnsi="Times New Roman"/>
              </w:rPr>
              <w:t>Комплекс лексико-грамматических упражнений из урока 12 по учебнику Агабекяна И.П. Английский язык.</w:t>
            </w:r>
          </w:p>
        </w:tc>
        <w:tc>
          <w:tcPr>
            <w:tcW w:w="615" w:type="pct"/>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56" w:type="pct"/>
            <w:vMerge/>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2423AA" w:rsidRPr="006E1D98" w:rsidTr="00CE6CF0">
        <w:trPr>
          <w:trHeight w:val="371"/>
        </w:trPr>
        <w:tc>
          <w:tcPr>
            <w:tcW w:w="774" w:type="pct"/>
            <w:vMerge w:val="restar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rPr>
            </w:pPr>
            <w:r w:rsidRPr="006E1D98">
              <w:rPr>
                <w:rFonts w:ascii="Times New Roman" w:hAnsi="Times New Roman"/>
                <w:b/>
                <w:color w:val="000000"/>
              </w:rPr>
              <w:t>Тема 3.4.</w:t>
            </w:r>
          </w:p>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1D98">
              <w:rPr>
                <w:rFonts w:ascii="Times New Roman" w:hAnsi="Times New Roman"/>
                <w:bCs/>
                <w:color w:val="000000"/>
              </w:rPr>
              <w:t>Традиции и обычаи в англоговорящих странах</w:t>
            </w: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Содержание</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1D98">
              <w:rPr>
                <w:rFonts w:ascii="Times New Roman" w:hAnsi="Times New Roman"/>
                <w:b/>
                <w:bCs/>
              </w:rPr>
              <w:t>4</w:t>
            </w:r>
          </w:p>
        </w:tc>
        <w:tc>
          <w:tcPr>
            <w:tcW w:w="756" w:type="pct"/>
            <w:vMerge w:val="restar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3D5E8B">
              <w:rPr>
                <w:rFonts w:ascii="Times New Roman" w:hAnsi="Times New Roman"/>
                <w:sz w:val="24"/>
                <w:szCs w:val="24"/>
              </w:rPr>
              <w:t>ОК 09</w:t>
            </w:r>
          </w:p>
        </w:tc>
      </w:tr>
      <w:tr w:rsidR="002423AA" w:rsidRPr="006E1D98" w:rsidTr="00CE6CF0">
        <w:trPr>
          <w:trHeight w:val="371"/>
        </w:trPr>
        <w:tc>
          <w:tcPr>
            <w:tcW w:w="774" w:type="pct"/>
            <w:vMerge/>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rPr>
            </w:pP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4</w:t>
            </w:r>
          </w:p>
        </w:tc>
        <w:tc>
          <w:tcPr>
            <w:tcW w:w="756" w:type="pct"/>
            <w:vMerge/>
          </w:tcPr>
          <w:p w:rsidR="002423AA" w:rsidRPr="003D5E8B"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145613" w:rsidRPr="006E1D98" w:rsidTr="00CE6CF0">
        <w:trPr>
          <w:trHeight w:val="371"/>
        </w:trPr>
        <w:tc>
          <w:tcPr>
            <w:tcW w:w="774" w:type="pct"/>
            <w:vMerge/>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rPr>
            </w:pPr>
          </w:p>
        </w:tc>
        <w:tc>
          <w:tcPr>
            <w:tcW w:w="2855" w:type="pct"/>
          </w:tcPr>
          <w:p w:rsidR="00145613" w:rsidRPr="006E1D98" w:rsidRDefault="00145613" w:rsidP="00CE6CF0">
            <w:pPr>
              <w:spacing w:after="0" w:line="240" w:lineRule="auto"/>
              <w:rPr>
                <w:rFonts w:ascii="Times New Roman" w:hAnsi="Times New Roman"/>
                <w:bCs/>
              </w:rPr>
            </w:pPr>
            <w:r w:rsidRPr="006E1D98">
              <w:rPr>
                <w:rFonts w:ascii="Times New Roman" w:hAnsi="Times New Roman"/>
                <w:bCs/>
                <w:i/>
              </w:rPr>
              <w:t xml:space="preserve">Коммуникация: </w:t>
            </w:r>
            <w:r w:rsidRPr="006E1D98">
              <w:rPr>
                <w:rFonts w:ascii="Times New Roman" w:hAnsi="Times New Roman"/>
                <w:bCs/>
              </w:rPr>
              <w:t xml:space="preserve">Лексические единицы по теме «Традиции и обычаи в англоговорящих странах»; тематические тексты коммуникативного характера – </w:t>
            </w:r>
            <w:r w:rsidRPr="006E1D98">
              <w:rPr>
                <w:rFonts w:ascii="Times New Roman" w:hAnsi="Times New Roman"/>
              </w:rPr>
              <w:t>Традиции англоговор</w:t>
            </w:r>
            <w:r w:rsidRPr="006E1D98">
              <w:rPr>
                <w:rFonts w:ascii="Times New Roman" w:hAnsi="Times New Roman"/>
              </w:rPr>
              <w:t>я</w:t>
            </w:r>
            <w:r w:rsidRPr="006E1D98">
              <w:rPr>
                <w:rFonts w:ascii="Times New Roman" w:hAnsi="Times New Roman"/>
              </w:rPr>
              <w:t xml:space="preserve">щих стран. Праздники в США. День благодарения. </w:t>
            </w:r>
            <w:r w:rsidRPr="006E1D98">
              <w:rPr>
                <w:rFonts w:ascii="Times New Roman" w:hAnsi="Times New Roman"/>
                <w:lang w:val="en-US"/>
              </w:rPr>
              <w:t>Mayflower</w:t>
            </w:r>
            <w:r w:rsidRPr="006E1D98">
              <w:rPr>
                <w:rFonts w:ascii="Times New Roman" w:hAnsi="Times New Roman"/>
              </w:rPr>
              <w:t>.</w:t>
            </w:r>
          </w:p>
        </w:tc>
        <w:tc>
          <w:tcPr>
            <w:tcW w:w="615" w:type="pct"/>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56" w:type="pct"/>
            <w:vMerge/>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2423AA" w:rsidRPr="006E1D98" w:rsidTr="00CE6CF0">
        <w:trPr>
          <w:trHeight w:val="371"/>
        </w:trPr>
        <w:tc>
          <w:tcPr>
            <w:tcW w:w="774" w:type="pct"/>
            <w:vMerge w:val="restar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6E1D98">
              <w:rPr>
                <w:rFonts w:ascii="Times New Roman" w:hAnsi="Times New Roman"/>
                <w:b/>
              </w:rPr>
              <w:t>Тема 3.5.</w:t>
            </w:r>
          </w:p>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1D98">
              <w:rPr>
                <w:rFonts w:ascii="Times New Roman" w:hAnsi="Times New Roman"/>
                <w:bCs/>
              </w:rPr>
              <w:t>Известные личности англоговорящих стран</w:t>
            </w: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Содержание</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1D98">
              <w:rPr>
                <w:rFonts w:ascii="Times New Roman" w:hAnsi="Times New Roman"/>
                <w:b/>
                <w:bCs/>
              </w:rPr>
              <w:t>6</w:t>
            </w:r>
          </w:p>
        </w:tc>
        <w:tc>
          <w:tcPr>
            <w:tcW w:w="756" w:type="pct"/>
            <w:vMerge w:val="restar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3D5E8B">
              <w:rPr>
                <w:rFonts w:ascii="Times New Roman" w:hAnsi="Times New Roman"/>
                <w:sz w:val="24"/>
                <w:szCs w:val="24"/>
              </w:rPr>
              <w:t>ОК 09</w:t>
            </w:r>
          </w:p>
        </w:tc>
      </w:tr>
      <w:tr w:rsidR="002423AA" w:rsidRPr="006E1D98" w:rsidTr="00CE6CF0">
        <w:trPr>
          <w:trHeight w:val="371"/>
        </w:trPr>
        <w:tc>
          <w:tcPr>
            <w:tcW w:w="774" w:type="pct"/>
            <w:vMerge/>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6</w:t>
            </w:r>
          </w:p>
        </w:tc>
        <w:tc>
          <w:tcPr>
            <w:tcW w:w="756" w:type="pct"/>
            <w:vMerge/>
          </w:tcPr>
          <w:p w:rsidR="002423AA" w:rsidRPr="003D5E8B"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145613" w:rsidRPr="006E1D98" w:rsidTr="00CE6CF0">
        <w:trPr>
          <w:trHeight w:val="371"/>
        </w:trPr>
        <w:tc>
          <w:tcPr>
            <w:tcW w:w="774" w:type="pct"/>
            <w:vMerge/>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rPr>
            </w:pPr>
          </w:p>
        </w:tc>
        <w:tc>
          <w:tcPr>
            <w:tcW w:w="2855" w:type="pct"/>
          </w:tcPr>
          <w:p w:rsidR="00145613" w:rsidRPr="006E1D98" w:rsidRDefault="00145613" w:rsidP="00CE6CF0">
            <w:pPr>
              <w:spacing w:after="0"/>
              <w:rPr>
                <w:rFonts w:ascii="Times New Roman" w:hAnsi="Times New Roman"/>
                <w:bCs/>
              </w:rPr>
            </w:pPr>
            <w:r w:rsidRPr="006E1D98">
              <w:rPr>
                <w:rFonts w:ascii="Times New Roman" w:hAnsi="Times New Roman"/>
                <w:bCs/>
                <w:i/>
              </w:rPr>
              <w:t xml:space="preserve">Коммуникация: </w:t>
            </w:r>
            <w:r w:rsidRPr="006E1D98">
              <w:rPr>
                <w:rFonts w:ascii="Times New Roman" w:hAnsi="Times New Roman"/>
                <w:bCs/>
              </w:rPr>
              <w:t>Лексические единицы по теме «Известные личности англоговорящих стран»; тематические тексты коммуникативного характера – Мой любимый писатель. Артур Конан Дойл. Марк Твен. О.Генри. Вильям Шекспир. Вальтер Скотт. Исаак Ньютон. Чарльз Дарвин. Христофор К</w:t>
            </w:r>
            <w:r w:rsidRPr="006E1D98">
              <w:rPr>
                <w:rFonts w:ascii="Times New Roman" w:hAnsi="Times New Roman"/>
                <w:bCs/>
              </w:rPr>
              <w:t>о</w:t>
            </w:r>
            <w:r w:rsidRPr="006E1D98">
              <w:rPr>
                <w:rFonts w:ascii="Times New Roman" w:hAnsi="Times New Roman"/>
                <w:bCs/>
              </w:rPr>
              <w:t>лумб.</w:t>
            </w:r>
          </w:p>
        </w:tc>
        <w:tc>
          <w:tcPr>
            <w:tcW w:w="615" w:type="pct"/>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56" w:type="pct"/>
            <w:vMerge/>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2423AA" w:rsidRPr="006E1D98" w:rsidTr="00CE6CF0">
        <w:trPr>
          <w:trHeight w:val="371"/>
        </w:trPr>
        <w:tc>
          <w:tcPr>
            <w:tcW w:w="774" w:type="pct"/>
            <w:vMerge w:val="restar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6E1D98">
              <w:rPr>
                <w:rFonts w:ascii="Times New Roman" w:hAnsi="Times New Roman"/>
                <w:b/>
              </w:rPr>
              <w:t>Тема 3.6.</w:t>
            </w:r>
          </w:p>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1D98">
              <w:rPr>
                <w:rFonts w:ascii="Times New Roman" w:hAnsi="Times New Roman"/>
                <w:bCs/>
              </w:rPr>
              <w:t>Изучение иностра</w:t>
            </w:r>
            <w:r w:rsidRPr="006E1D98">
              <w:rPr>
                <w:rFonts w:ascii="Times New Roman" w:hAnsi="Times New Roman"/>
                <w:bCs/>
              </w:rPr>
              <w:t>н</w:t>
            </w:r>
            <w:r w:rsidRPr="006E1D98">
              <w:rPr>
                <w:rFonts w:ascii="Times New Roman" w:hAnsi="Times New Roman"/>
                <w:bCs/>
              </w:rPr>
              <w:t>ных языков</w:t>
            </w: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Содержание</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1D98">
              <w:rPr>
                <w:rFonts w:ascii="Times New Roman" w:hAnsi="Times New Roman"/>
                <w:b/>
                <w:bCs/>
              </w:rPr>
              <w:t>6</w:t>
            </w:r>
          </w:p>
        </w:tc>
        <w:tc>
          <w:tcPr>
            <w:tcW w:w="756" w:type="pct"/>
            <w:vMerge w:val="restar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3D5E8B">
              <w:rPr>
                <w:rFonts w:ascii="Times New Roman" w:hAnsi="Times New Roman"/>
                <w:sz w:val="24"/>
                <w:szCs w:val="24"/>
              </w:rPr>
              <w:t>ОК 09</w:t>
            </w:r>
          </w:p>
        </w:tc>
      </w:tr>
      <w:tr w:rsidR="002423AA" w:rsidRPr="006E1D98" w:rsidTr="00CE6CF0">
        <w:trPr>
          <w:trHeight w:val="371"/>
        </w:trPr>
        <w:tc>
          <w:tcPr>
            <w:tcW w:w="774" w:type="pct"/>
            <w:vMerge/>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6</w:t>
            </w:r>
          </w:p>
        </w:tc>
        <w:tc>
          <w:tcPr>
            <w:tcW w:w="756" w:type="pct"/>
            <w:vMerge/>
          </w:tcPr>
          <w:p w:rsidR="002423AA" w:rsidRPr="003D5E8B"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145613" w:rsidRPr="006E1D98" w:rsidTr="00CE6CF0">
        <w:trPr>
          <w:trHeight w:val="371"/>
        </w:trPr>
        <w:tc>
          <w:tcPr>
            <w:tcW w:w="774" w:type="pct"/>
            <w:vMerge/>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2855" w:type="pct"/>
          </w:tcPr>
          <w:p w:rsidR="00145613" w:rsidRPr="006E1D98" w:rsidRDefault="00145613" w:rsidP="00CE6CF0">
            <w:pPr>
              <w:spacing w:after="0" w:line="240" w:lineRule="auto"/>
              <w:rPr>
                <w:rFonts w:ascii="Times New Roman" w:hAnsi="Times New Roman"/>
              </w:rPr>
            </w:pPr>
            <w:r w:rsidRPr="006E1D98">
              <w:rPr>
                <w:rFonts w:ascii="Times New Roman" w:hAnsi="Times New Roman"/>
                <w:bCs/>
                <w:i/>
              </w:rPr>
              <w:t xml:space="preserve">Коммуникация: </w:t>
            </w:r>
            <w:r w:rsidRPr="006E1D98">
              <w:rPr>
                <w:rFonts w:ascii="Times New Roman" w:hAnsi="Times New Roman"/>
                <w:bCs/>
              </w:rPr>
              <w:t>Лексические единицы по теме «Изучение иностранных языков»; тематические тексты коммуникативного характера – Изучение иностранных языков. Тру</w:t>
            </w:r>
            <w:r w:rsidRPr="006E1D98">
              <w:rPr>
                <w:rFonts w:ascii="Times New Roman" w:hAnsi="Times New Roman"/>
                <w:bCs/>
              </w:rPr>
              <w:t>д</w:t>
            </w:r>
            <w:r w:rsidRPr="006E1D98">
              <w:rPr>
                <w:rFonts w:ascii="Times New Roman" w:hAnsi="Times New Roman"/>
                <w:bCs/>
              </w:rPr>
              <w:t>ности перевода.</w:t>
            </w:r>
          </w:p>
          <w:p w:rsidR="00145613" w:rsidRPr="006E1D98" w:rsidRDefault="00145613" w:rsidP="00CE6CF0">
            <w:pPr>
              <w:spacing w:after="0" w:line="240" w:lineRule="auto"/>
              <w:rPr>
                <w:rFonts w:ascii="Times New Roman" w:hAnsi="Times New Roman"/>
              </w:rPr>
            </w:pPr>
            <w:r w:rsidRPr="006E1D98">
              <w:rPr>
                <w:rFonts w:ascii="Times New Roman" w:hAnsi="Times New Roman"/>
                <w:i/>
              </w:rPr>
              <w:t>Грамматика:</w:t>
            </w:r>
            <w:r w:rsidRPr="006E1D98">
              <w:rPr>
                <w:rFonts w:ascii="Times New Roman" w:hAnsi="Times New Roman"/>
              </w:rPr>
              <w:t xml:space="preserve"> Модальные глаголы </w:t>
            </w:r>
            <w:r w:rsidRPr="006E1D98">
              <w:rPr>
                <w:rFonts w:ascii="Times New Roman" w:hAnsi="Times New Roman"/>
                <w:lang w:val="en-US"/>
              </w:rPr>
              <w:t>can</w:t>
            </w:r>
            <w:r w:rsidRPr="006E1D98">
              <w:rPr>
                <w:rFonts w:ascii="Times New Roman" w:hAnsi="Times New Roman"/>
              </w:rPr>
              <w:t xml:space="preserve">, </w:t>
            </w:r>
            <w:r w:rsidRPr="006E1D98">
              <w:rPr>
                <w:rFonts w:ascii="Times New Roman" w:hAnsi="Times New Roman"/>
                <w:lang w:val="en-US"/>
              </w:rPr>
              <w:t>may</w:t>
            </w:r>
            <w:r w:rsidRPr="006E1D98">
              <w:rPr>
                <w:rFonts w:ascii="Times New Roman" w:hAnsi="Times New Roman"/>
              </w:rPr>
              <w:t xml:space="preserve">, </w:t>
            </w:r>
            <w:r w:rsidRPr="006E1D98">
              <w:rPr>
                <w:rFonts w:ascii="Times New Roman" w:hAnsi="Times New Roman"/>
                <w:lang w:val="en-US"/>
              </w:rPr>
              <w:t>must</w:t>
            </w:r>
            <w:r w:rsidRPr="006E1D98">
              <w:rPr>
                <w:rFonts w:ascii="Times New Roman" w:hAnsi="Times New Roman"/>
              </w:rPr>
              <w:t xml:space="preserve">, </w:t>
            </w:r>
            <w:r w:rsidRPr="006E1D98">
              <w:rPr>
                <w:rFonts w:ascii="Times New Roman" w:hAnsi="Times New Roman"/>
                <w:lang w:val="en-US"/>
              </w:rPr>
              <w:t>need</w:t>
            </w:r>
            <w:r w:rsidRPr="006E1D98">
              <w:rPr>
                <w:rFonts w:ascii="Times New Roman" w:hAnsi="Times New Roman"/>
              </w:rPr>
              <w:t xml:space="preserve">, </w:t>
            </w:r>
            <w:r w:rsidRPr="006E1D98">
              <w:rPr>
                <w:rFonts w:ascii="Times New Roman" w:hAnsi="Times New Roman"/>
                <w:lang w:val="en-US"/>
              </w:rPr>
              <w:t>would</w:t>
            </w:r>
            <w:r w:rsidRPr="006E1D98">
              <w:rPr>
                <w:rFonts w:ascii="Times New Roman" w:hAnsi="Times New Roman"/>
              </w:rPr>
              <w:t xml:space="preserve"> и их заменители – </w:t>
            </w:r>
            <w:r w:rsidRPr="006E1D98">
              <w:rPr>
                <w:rFonts w:ascii="Times New Roman" w:hAnsi="Times New Roman"/>
              </w:rPr>
              <w:lastRenderedPageBreak/>
              <w:t>пон</w:t>
            </w:r>
            <w:r w:rsidRPr="006E1D98">
              <w:rPr>
                <w:rFonts w:ascii="Times New Roman" w:hAnsi="Times New Roman"/>
              </w:rPr>
              <w:t>я</w:t>
            </w:r>
            <w:r w:rsidRPr="006E1D98">
              <w:rPr>
                <w:rFonts w:ascii="Times New Roman" w:hAnsi="Times New Roman"/>
              </w:rPr>
              <w:t>тие, классификация, основные характеристики.</w:t>
            </w:r>
          </w:p>
          <w:p w:rsidR="00145613" w:rsidRPr="006E1D98" w:rsidRDefault="00145613" w:rsidP="00CE6CF0">
            <w:pPr>
              <w:spacing w:after="0" w:line="240" w:lineRule="auto"/>
              <w:rPr>
                <w:rFonts w:ascii="Times New Roman" w:hAnsi="Times New Roman"/>
                <w:bCs/>
              </w:rPr>
            </w:pPr>
            <w:r w:rsidRPr="006E1D98">
              <w:rPr>
                <w:rFonts w:ascii="Times New Roman" w:hAnsi="Times New Roman"/>
              </w:rPr>
              <w:t>Комплекс лексико-грамматических упражнений из урока 13 по учебнику Агабекяна И.П. Английский язык.</w:t>
            </w:r>
          </w:p>
        </w:tc>
        <w:tc>
          <w:tcPr>
            <w:tcW w:w="615" w:type="pct"/>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56" w:type="pct"/>
            <w:vMerge/>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4911AC" w:rsidRPr="006E1D98" w:rsidTr="004911AC">
        <w:trPr>
          <w:trHeight w:val="371"/>
        </w:trPr>
        <w:tc>
          <w:tcPr>
            <w:tcW w:w="3629" w:type="pct"/>
            <w:gridSpan w:val="2"/>
          </w:tcPr>
          <w:p w:rsidR="004911AC" w:rsidRPr="006E1D98" w:rsidRDefault="004911AC" w:rsidP="004911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1D98">
              <w:rPr>
                <w:rFonts w:ascii="Times New Roman" w:hAnsi="Times New Roman"/>
                <w:b/>
              </w:rPr>
              <w:lastRenderedPageBreak/>
              <w:t>Раздел 4. Обучение и воспит</w:t>
            </w:r>
            <w:r w:rsidRPr="006E1D98">
              <w:rPr>
                <w:rFonts w:ascii="Times New Roman" w:hAnsi="Times New Roman"/>
                <w:b/>
              </w:rPr>
              <w:t>а</w:t>
            </w:r>
            <w:r w:rsidRPr="006E1D98">
              <w:rPr>
                <w:rFonts w:ascii="Times New Roman" w:hAnsi="Times New Roman"/>
                <w:b/>
              </w:rPr>
              <w:t>ние</w:t>
            </w:r>
          </w:p>
        </w:tc>
        <w:tc>
          <w:tcPr>
            <w:tcW w:w="615" w:type="pct"/>
          </w:tcPr>
          <w:p w:rsidR="004911AC" w:rsidRPr="006E1D98" w:rsidRDefault="004911AC"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1D98">
              <w:rPr>
                <w:rFonts w:ascii="Times New Roman" w:hAnsi="Times New Roman"/>
                <w:b/>
                <w:bCs/>
              </w:rPr>
              <w:t>38</w:t>
            </w:r>
          </w:p>
        </w:tc>
        <w:tc>
          <w:tcPr>
            <w:tcW w:w="756" w:type="pct"/>
          </w:tcPr>
          <w:p w:rsidR="004911AC" w:rsidRPr="006E1D98" w:rsidRDefault="004911AC"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2423AA" w:rsidRPr="006E1D98" w:rsidTr="00CE6CF0">
        <w:trPr>
          <w:trHeight w:val="371"/>
        </w:trPr>
        <w:tc>
          <w:tcPr>
            <w:tcW w:w="774" w:type="pct"/>
            <w:vMerge w:val="restar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6E1D98">
              <w:rPr>
                <w:rFonts w:ascii="Times New Roman" w:hAnsi="Times New Roman"/>
                <w:b/>
              </w:rPr>
              <w:t>Тема 4.1.</w:t>
            </w:r>
          </w:p>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1D98">
              <w:rPr>
                <w:rFonts w:ascii="Times New Roman" w:hAnsi="Times New Roman"/>
              </w:rPr>
              <w:t>Здоровьесберегающие технологии</w:t>
            </w: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Содержание</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1D98">
              <w:rPr>
                <w:rFonts w:ascii="Times New Roman" w:hAnsi="Times New Roman"/>
                <w:b/>
                <w:bCs/>
              </w:rPr>
              <w:t>6</w:t>
            </w:r>
          </w:p>
        </w:tc>
        <w:tc>
          <w:tcPr>
            <w:tcW w:w="756" w:type="pct"/>
            <w:vMerge w:val="restar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3D5E8B">
              <w:rPr>
                <w:rFonts w:ascii="Times New Roman" w:hAnsi="Times New Roman"/>
                <w:sz w:val="24"/>
                <w:szCs w:val="24"/>
              </w:rPr>
              <w:t>ОК 09</w:t>
            </w:r>
          </w:p>
        </w:tc>
      </w:tr>
      <w:tr w:rsidR="002423AA" w:rsidRPr="006E1D98" w:rsidTr="00CE6CF0">
        <w:trPr>
          <w:trHeight w:val="371"/>
        </w:trPr>
        <w:tc>
          <w:tcPr>
            <w:tcW w:w="774" w:type="pct"/>
            <w:vMerge/>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6</w:t>
            </w:r>
          </w:p>
        </w:tc>
        <w:tc>
          <w:tcPr>
            <w:tcW w:w="756" w:type="pct"/>
            <w:vMerge/>
          </w:tcPr>
          <w:p w:rsidR="002423AA" w:rsidRPr="003D5E8B"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145613" w:rsidRPr="006E1D98" w:rsidTr="00CE6CF0">
        <w:trPr>
          <w:trHeight w:val="371"/>
        </w:trPr>
        <w:tc>
          <w:tcPr>
            <w:tcW w:w="774" w:type="pct"/>
            <w:vMerge/>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2855" w:type="pct"/>
          </w:tcPr>
          <w:p w:rsidR="00145613" w:rsidRPr="006E1D98" w:rsidRDefault="00145613" w:rsidP="00CE6CF0">
            <w:pPr>
              <w:spacing w:after="0" w:line="240" w:lineRule="auto"/>
              <w:rPr>
                <w:rFonts w:ascii="Times New Roman" w:hAnsi="Times New Roman"/>
                <w:bCs/>
              </w:rPr>
            </w:pPr>
            <w:r w:rsidRPr="006E1D98">
              <w:rPr>
                <w:rFonts w:ascii="Times New Roman" w:hAnsi="Times New Roman"/>
                <w:bCs/>
                <w:i/>
              </w:rPr>
              <w:t xml:space="preserve">Коммуникация: </w:t>
            </w:r>
            <w:r w:rsidRPr="006E1D98">
              <w:rPr>
                <w:rFonts w:ascii="Times New Roman" w:hAnsi="Times New Roman"/>
                <w:bCs/>
              </w:rPr>
              <w:t>Лексические единицы по теме «Здоровый образ жизни»; тем</w:t>
            </w:r>
            <w:r w:rsidRPr="006E1D98">
              <w:rPr>
                <w:rFonts w:ascii="Times New Roman" w:hAnsi="Times New Roman"/>
                <w:bCs/>
              </w:rPr>
              <w:t>а</w:t>
            </w:r>
            <w:r w:rsidRPr="006E1D98">
              <w:rPr>
                <w:rFonts w:ascii="Times New Roman" w:hAnsi="Times New Roman"/>
                <w:bCs/>
              </w:rPr>
              <w:t xml:space="preserve">тические тексты коммуникативного характера – </w:t>
            </w:r>
            <w:r w:rsidRPr="006E1D98">
              <w:rPr>
                <w:rFonts w:ascii="Times New Roman" w:hAnsi="Times New Roman"/>
              </w:rPr>
              <w:t>Виды спорта. Здоровый образ жизни. Спорт в Великобритании.</w:t>
            </w:r>
          </w:p>
        </w:tc>
        <w:tc>
          <w:tcPr>
            <w:tcW w:w="615" w:type="pct"/>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56" w:type="pct"/>
            <w:vMerge/>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2423AA" w:rsidRPr="006E1D98" w:rsidTr="00CE6CF0">
        <w:trPr>
          <w:trHeight w:val="371"/>
        </w:trPr>
        <w:tc>
          <w:tcPr>
            <w:tcW w:w="774" w:type="pct"/>
            <w:vMerge w:val="restar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6E1D98">
              <w:rPr>
                <w:rFonts w:ascii="Times New Roman" w:hAnsi="Times New Roman"/>
                <w:b/>
              </w:rPr>
              <w:t>Тема 4.2.</w:t>
            </w:r>
          </w:p>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1D98">
              <w:rPr>
                <w:rFonts w:ascii="Times New Roman" w:hAnsi="Times New Roman"/>
                <w:bCs/>
              </w:rPr>
              <w:t xml:space="preserve">Система образования </w:t>
            </w:r>
          </w:p>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Содержание</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1D98">
              <w:rPr>
                <w:rFonts w:ascii="Times New Roman" w:hAnsi="Times New Roman"/>
                <w:b/>
                <w:bCs/>
              </w:rPr>
              <w:t>8</w:t>
            </w:r>
          </w:p>
        </w:tc>
        <w:tc>
          <w:tcPr>
            <w:tcW w:w="756" w:type="pct"/>
            <w:vMerge w:val="restar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3D5E8B">
              <w:rPr>
                <w:rFonts w:ascii="Times New Roman" w:hAnsi="Times New Roman"/>
                <w:sz w:val="24"/>
                <w:szCs w:val="24"/>
              </w:rPr>
              <w:t>ОК 09</w:t>
            </w:r>
          </w:p>
        </w:tc>
      </w:tr>
      <w:tr w:rsidR="002423AA" w:rsidRPr="006E1D98" w:rsidTr="00CE6CF0">
        <w:trPr>
          <w:trHeight w:val="371"/>
        </w:trPr>
        <w:tc>
          <w:tcPr>
            <w:tcW w:w="774" w:type="pct"/>
            <w:vMerge/>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8</w:t>
            </w:r>
          </w:p>
        </w:tc>
        <w:tc>
          <w:tcPr>
            <w:tcW w:w="756" w:type="pct"/>
            <w:vMerge/>
          </w:tcPr>
          <w:p w:rsidR="002423AA" w:rsidRPr="003D5E8B"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145613" w:rsidRPr="006E1D98" w:rsidTr="00CE6CF0">
        <w:trPr>
          <w:trHeight w:val="371"/>
        </w:trPr>
        <w:tc>
          <w:tcPr>
            <w:tcW w:w="774" w:type="pct"/>
            <w:vMerge/>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2855" w:type="pct"/>
          </w:tcPr>
          <w:p w:rsidR="00145613" w:rsidRPr="006E1D98" w:rsidRDefault="00145613" w:rsidP="00CE6CF0">
            <w:pPr>
              <w:spacing w:after="0" w:line="240" w:lineRule="auto"/>
              <w:rPr>
                <w:rFonts w:ascii="Times New Roman" w:hAnsi="Times New Roman"/>
                <w:bCs/>
              </w:rPr>
            </w:pPr>
            <w:r w:rsidRPr="006E1D98">
              <w:rPr>
                <w:rFonts w:ascii="Times New Roman" w:hAnsi="Times New Roman"/>
                <w:bCs/>
                <w:i/>
              </w:rPr>
              <w:t xml:space="preserve">Коммуникация: </w:t>
            </w:r>
            <w:r w:rsidRPr="006E1D98">
              <w:rPr>
                <w:rFonts w:ascii="Times New Roman" w:hAnsi="Times New Roman"/>
                <w:bCs/>
              </w:rPr>
              <w:t xml:space="preserve">Лексические единицы по теме «Система образования»; тематические тексты коммуникативного характера – </w:t>
            </w:r>
            <w:r w:rsidRPr="006E1D98">
              <w:rPr>
                <w:rFonts w:ascii="Times New Roman" w:hAnsi="Times New Roman"/>
              </w:rPr>
              <w:t xml:space="preserve">Образование в России.  Образование в </w:t>
            </w:r>
            <w:r w:rsidRPr="006E1D98">
              <w:rPr>
                <w:rFonts w:ascii="Times New Roman" w:hAnsi="Times New Roman"/>
                <w:bCs/>
              </w:rPr>
              <w:t>Велик</w:t>
            </w:r>
            <w:r w:rsidRPr="006E1D98">
              <w:rPr>
                <w:rFonts w:ascii="Times New Roman" w:hAnsi="Times New Roman"/>
                <w:bCs/>
              </w:rPr>
              <w:t>о</w:t>
            </w:r>
            <w:r w:rsidRPr="006E1D98">
              <w:rPr>
                <w:rFonts w:ascii="Times New Roman" w:hAnsi="Times New Roman"/>
                <w:bCs/>
              </w:rPr>
              <w:t>британии.</w:t>
            </w:r>
            <w:r w:rsidRPr="006E1D98">
              <w:rPr>
                <w:rFonts w:ascii="Times New Roman" w:hAnsi="Times New Roman"/>
              </w:rPr>
              <w:t xml:space="preserve"> Система высшего образования в </w:t>
            </w:r>
            <w:r w:rsidRPr="006E1D98">
              <w:rPr>
                <w:rFonts w:ascii="Times New Roman" w:hAnsi="Times New Roman"/>
                <w:bCs/>
              </w:rPr>
              <w:t>Великобритании</w:t>
            </w:r>
            <w:r w:rsidRPr="006E1D98">
              <w:rPr>
                <w:rFonts w:ascii="Times New Roman" w:hAnsi="Times New Roman"/>
              </w:rPr>
              <w:t>. Английские университеты.</w:t>
            </w:r>
          </w:p>
        </w:tc>
        <w:tc>
          <w:tcPr>
            <w:tcW w:w="615" w:type="pct"/>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56" w:type="pct"/>
            <w:vMerge/>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2423AA" w:rsidRPr="006E1D98" w:rsidTr="00CE6CF0">
        <w:trPr>
          <w:trHeight w:val="371"/>
        </w:trPr>
        <w:tc>
          <w:tcPr>
            <w:tcW w:w="774" w:type="pct"/>
            <w:vMerge w:val="restar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6E1D98">
              <w:rPr>
                <w:rFonts w:ascii="Times New Roman" w:hAnsi="Times New Roman"/>
                <w:b/>
              </w:rPr>
              <w:t>Тема 4.3.</w:t>
            </w:r>
          </w:p>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FF0000"/>
              </w:rPr>
            </w:pPr>
            <w:r w:rsidRPr="006E1D98">
              <w:rPr>
                <w:rFonts w:ascii="Times New Roman" w:hAnsi="Times New Roman"/>
                <w:bCs/>
              </w:rPr>
              <w:t>Подготовка  к профессиональной де</w:t>
            </w:r>
            <w:r w:rsidRPr="006E1D98">
              <w:rPr>
                <w:rFonts w:ascii="Times New Roman" w:hAnsi="Times New Roman"/>
                <w:bCs/>
              </w:rPr>
              <w:t>я</w:t>
            </w:r>
            <w:r w:rsidRPr="006E1D98">
              <w:rPr>
                <w:rFonts w:ascii="Times New Roman" w:hAnsi="Times New Roman"/>
                <w:bCs/>
              </w:rPr>
              <w:t>тельности</w:t>
            </w: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Содержание</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1D98">
              <w:rPr>
                <w:rFonts w:ascii="Times New Roman" w:hAnsi="Times New Roman"/>
                <w:b/>
                <w:bCs/>
              </w:rPr>
              <w:t>8</w:t>
            </w:r>
          </w:p>
        </w:tc>
        <w:tc>
          <w:tcPr>
            <w:tcW w:w="756" w:type="pct"/>
            <w:vMerge w:val="restar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3D5E8B">
              <w:rPr>
                <w:rFonts w:ascii="Times New Roman" w:hAnsi="Times New Roman"/>
                <w:sz w:val="24"/>
                <w:szCs w:val="24"/>
              </w:rPr>
              <w:t>ОК 09</w:t>
            </w:r>
          </w:p>
        </w:tc>
      </w:tr>
      <w:tr w:rsidR="002423AA" w:rsidRPr="006E1D98" w:rsidTr="00CE6CF0">
        <w:trPr>
          <w:trHeight w:val="371"/>
        </w:trPr>
        <w:tc>
          <w:tcPr>
            <w:tcW w:w="774" w:type="pct"/>
            <w:vMerge/>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8</w:t>
            </w:r>
          </w:p>
        </w:tc>
        <w:tc>
          <w:tcPr>
            <w:tcW w:w="756" w:type="pct"/>
            <w:vMerge/>
          </w:tcPr>
          <w:p w:rsidR="002423AA" w:rsidRPr="003D5E8B"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145613" w:rsidRPr="006E1D98" w:rsidTr="00CE6CF0">
        <w:trPr>
          <w:trHeight w:val="371"/>
        </w:trPr>
        <w:tc>
          <w:tcPr>
            <w:tcW w:w="774" w:type="pct"/>
            <w:vMerge/>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2855" w:type="pct"/>
          </w:tcPr>
          <w:p w:rsidR="00145613" w:rsidRPr="006E1D98" w:rsidRDefault="00145613" w:rsidP="00CE6CF0">
            <w:pPr>
              <w:spacing w:after="0" w:line="240" w:lineRule="auto"/>
              <w:rPr>
                <w:rFonts w:ascii="Times New Roman" w:hAnsi="Times New Roman"/>
                <w:bCs/>
              </w:rPr>
            </w:pPr>
            <w:r w:rsidRPr="006E1D98">
              <w:rPr>
                <w:rFonts w:ascii="Times New Roman" w:hAnsi="Times New Roman"/>
                <w:bCs/>
                <w:i/>
              </w:rPr>
              <w:t xml:space="preserve">Коммуникация: </w:t>
            </w:r>
            <w:r w:rsidRPr="006E1D98">
              <w:rPr>
                <w:rFonts w:ascii="Times New Roman" w:hAnsi="Times New Roman"/>
                <w:bCs/>
              </w:rPr>
              <w:t>Лексические единицы по теме «Подготовка к профессиональной де</w:t>
            </w:r>
            <w:r w:rsidRPr="006E1D98">
              <w:rPr>
                <w:rFonts w:ascii="Times New Roman" w:hAnsi="Times New Roman"/>
                <w:bCs/>
              </w:rPr>
              <w:t>я</w:t>
            </w:r>
            <w:r w:rsidRPr="006E1D98">
              <w:rPr>
                <w:rFonts w:ascii="Times New Roman" w:hAnsi="Times New Roman"/>
                <w:bCs/>
              </w:rPr>
              <w:t xml:space="preserve">тельности»; тематические тексты коммуникативного характера – </w:t>
            </w:r>
            <w:r w:rsidRPr="006E1D98">
              <w:rPr>
                <w:rFonts w:ascii="Times New Roman" w:hAnsi="Times New Roman"/>
              </w:rPr>
              <w:t>Мой колледж.</w:t>
            </w:r>
            <w:r w:rsidRPr="006E1D98">
              <w:rPr>
                <w:rFonts w:ascii="Times New Roman" w:hAnsi="Times New Roman"/>
                <w:bCs/>
              </w:rPr>
              <w:t xml:space="preserve"> Моя будущая профессия.</w:t>
            </w:r>
            <w:r w:rsidR="002423AA">
              <w:rPr>
                <w:rFonts w:ascii="Times New Roman" w:hAnsi="Times New Roman"/>
                <w:bCs/>
              </w:rPr>
              <w:t xml:space="preserve"> </w:t>
            </w:r>
            <w:r w:rsidRPr="006E1D98">
              <w:rPr>
                <w:rFonts w:ascii="Times New Roman" w:hAnsi="Times New Roman"/>
              </w:rPr>
              <w:t>Моя педагогическая практика.</w:t>
            </w:r>
          </w:p>
        </w:tc>
        <w:tc>
          <w:tcPr>
            <w:tcW w:w="615" w:type="pct"/>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56" w:type="pct"/>
            <w:vMerge/>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2423AA" w:rsidRPr="006E1D98" w:rsidTr="00CE6CF0">
        <w:trPr>
          <w:trHeight w:val="371"/>
        </w:trPr>
        <w:tc>
          <w:tcPr>
            <w:tcW w:w="774" w:type="pct"/>
            <w:vMerge w:val="restar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6E1D98">
              <w:rPr>
                <w:rFonts w:ascii="Times New Roman" w:hAnsi="Times New Roman"/>
                <w:b/>
              </w:rPr>
              <w:t>Тема 4.4.</w:t>
            </w:r>
          </w:p>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1D98">
              <w:rPr>
                <w:rFonts w:ascii="Times New Roman" w:hAnsi="Times New Roman"/>
                <w:bCs/>
              </w:rPr>
              <w:t>Проблемы воспит</w:t>
            </w:r>
            <w:r w:rsidRPr="006E1D98">
              <w:rPr>
                <w:rFonts w:ascii="Times New Roman" w:hAnsi="Times New Roman"/>
                <w:bCs/>
              </w:rPr>
              <w:t>а</w:t>
            </w:r>
            <w:r w:rsidRPr="006E1D98">
              <w:rPr>
                <w:rFonts w:ascii="Times New Roman" w:hAnsi="Times New Roman"/>
                <w:bCs/>
              </w:rPr>
              <w:t>ния</w:t>
            </w: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Содержание</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1D98">
              <w:rPr>
                <w:rFonts w:ascii="Times New Roman" w:hAnsi="Times New Roman"/>
                <w:b/>
                <w:bCs/>
              </w:rPr>
              <w:t>4</w:t>
            </w:r>
          </w:p>
        </w:tc>
        <w:tc>
          <w:tcPr>
            <w:tcW w:w="756" w:type="pct"/>
            <w:vMerge w:val="restart"/>
          </w:tcPr>
          <w:p w:rsidR="002423AA" w:rsidRPr="006E1D98" w:rsidRDefault="002423AA" w:rsidP="00CE6CF0">
            <w:pPr>
              <w:jc w:val="center"/>
              <w:rPr>
                <w:rFonts w:ascii="Times New Roman" w:hAnsi="Times New Roman"/>
              </w:rPr>
            </w:pPr>
            <w:r w:rsidRPr="003D5E8B">
              <w:rPr>
                <w:rFonts w:ascii="Times New Roman" w:hAnsi="Times New Roman"/>
                <w:sz w:val="24"/>
                <w:szCs w:val="24"/>
              </w:rPr>
              <w:t>ОК 09</w:t>
            </w:r>
          </w:p>
        </w:tc>
      </w:tr>
      <w:tr w:rsidR="002423AA" w:rsidRPr="006E1D98" w:rsidTr="00CE6CF0">
        <w:trPr>
          <w:trHeight w:val="371"/>
        </w:trPr>
        <w:tc>
          <w:tcPr>
            <w:tcW w:w="774" w:type="pct"/>
            <w:vMerge/>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4</w:t>
            </w:r>
          </w:p>
        </w:tc>
        <w:tc>
          <w:tcPr>
            <w:tcW w:w="756" w:type="pct"/>
            <w:vMerge/>
          </w:tcPr>
          <w:p w:rsidR="002423AA" w:rsidRPr="003D5E8B" w:rsidRDefault="002423AA" w:rsidP="00CE6CF0">
            <w:pPr>
              <w:jc w:val="center"/>
              <w:rPr>
                <w:rFonts w:ascii="Times New Roman" w:hAnsi="Times New Roman"/>
                <w:sz w:val="24"/>
                <w:szCs w:val="24"/>
              </w:rPr>
            </w:pPr>
          </w:p>
        </w:tc>
      </w:tr>
      <w:tr w:rsidR="00CE6CF0" w:rsidRPr="006E1D98" w:rsidTr="00CE6CF0">
        <w:trPr>
          <w:trHeight w:val="371"/>
        </w:trPr>
        <w:tc>
          <w:tcPr>
            <w:tcW w:w="774" w:type="pct"/>
            <w:vMerge/>
          </w:tcPr>
          <w:p w:rsidR="00CE6CF0" w:rsidRPr="006E1D98" w:rsidRDefault="00CE6CF0"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2855" w:type="pct"/>
          </w:tcPr>
          <w:p w:rsidR="00CE6CF0" w:rsidRPr="006E1D98" w:rsidRDefault="00CE6CF0" w:rsidP="00CE6CF0">
            <w:pPr>
              <w:spacing w:after="0" w:line="240" w:lineRule="auto"/>
              <w:rPr>
                <w:rFonts w:ascii="Times New Roman" w:hAnsi="Times New Roman"/>
                <w:bCs/>
              </w:rPr>
            </w:pPr>
            <w:r w:rsidRPr="006E1D98">
              <w:rPr>
                <w:rFonts w:ascii="Times New Roman" w:hAnsi="Times New Roman"/>
                <w:bCs/>
                <w:i/>
              </w:rPr>
              <w:t xml:space="preserve">Коммуникация: </w:t>
            </w:r>
            <w:r w:rsidRPr="006E1D98">
              <w:rPr>
                <w:rFonts w:ascii="Times New Roman" w:hAnsi="Times New Roman"/>
                <w:bCs/>
              </w:rPr>
              <w:t>Лексические единицы по теме «Проблемы воспитания»; тем</w:t>
            </w:r>
            <w:r w:rsidRPr="006E1D98">
              <w:rPr>
                <w:rFonts w:ascii="Times New Roman" w:hAnsi="Times New Roman"/>
                <w:bCs/>
              </w:rPr>
              <w:t>а</w:t>
            </w:r>
            <w:r w:rsidRPr="006E1D98">
              <w:rPr>
                <w:rFonts w:ascii="Times New Roman" w:hAnsi="Times New Roman"/>
                <w:bCs/>
              </w:rPr>
              <w:t xml:space="preserve">тические тексты коммуникативного характера – </w:t>
            </w:r>
            <w:r w:rsidRPr="006E1D98">
              <w:rPr>
                <w:rFonts w:ascii="Times New Roman" w:hAnsi="Times New Roman"/>
              </w:rPr>
              <w:t xml:space="preserve">Проблемы молодежи. Английский характер. Американский характер. </w:t>
            </w:r>
          </w:p>
        </w:tc>
        <w:tc>
          <w:tcPr>
            <w:tcW w:w="615" w:type="pct"/>
          </w:tcPr>
          <w:p w:rsidR="00CE6CF0" w:rsidRPr="006E1D98" w:rsidRDefault="00CE6CF0"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56" w:type="pct"/>
            <w:vMerge/>
          </w:tcPr>
          <w:p w:rsidR="00CE6CF0" w:rsidRPr="006E1D98" w:rsidRDefault="00CE6CF0"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2423AA" w:rsidRPr="006E1D98" w:rsidTr="00CE6CF0">
        <w:trPr>
          <w:trHeight w:val="371"/>
        </w:trPr>
        <w:tc>
          <w:tcPr>
            <w:tcW w:w="774" w:type="pct"/>
            <w:vMerge w:val="restar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6E1D98">
              <w:rPr>
                <w:rFonts w:ascii="Times New Roman" w:hAnsi="Times New Roman"/>
                <w:b/>
              </w:rPr>
              <w:t>Тема 4.5.</w:t>
            </w:r>
          </w:p>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1D98">
              <w:rPr>
                <w:rFonts w:ascii="Times New Roman" w:hAnsi="Times New Roman"/>
                <w:bCs/>
              </w:rPr>
              <w:t>Средства коммуник</w:t>
            </w:r>
            <w:r w:rsidRPr="006E1D98">
              <w:rPr>
                <w:rFonts w:ascii="Times New Roman" w:hAnsi="Times New Roman"/>
                <w:bCs/>
              </w:rPr>
              <w:t>а</w:t>
            </w:r>
            <w:r w:rsidRPr="006E1D98">
              <w:rPr>
                <w:rFonts w:ascii="Times New Roman" w:hAnsi="Times New Roman"/>
                <w:bCs/>
              </w:rPr>
              <w:t>ции</w:t>
            </w: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Содержание</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1D98">
              <w:rPr>
                <w:rFonts w:ascii="Times New Roman" w:hAnsi="Times New Roman"/>
                <w:b/>
                <w:bCs/>
              </w:rPr>
              <w:t>6</w:t>
            </w:r>
          </w:p>
        </w:tc>
        <w:tc>
          <w:tcPr>
            <w:tcW w:w="756" w:type="pct"/>
            <w:vMerge w:val="restart"/>
          </w:tcPr>
          <w:p w:rsidR="002423AA" w:rsidRPr="006E1D98" w:rsidRDefault="002423AA" w:rsidP="00CE6CF0">
            <w:pPr>
              <w:jc w:val="center"/>
              <w:rPr>
                <w:rFonts w:ascii="Times New Roman" w:hAnsi="Times New Roman"/>
              </w:rPr>
            </w:pPr>
            <w:r w:rsidRPr="003D5E8B">
              <w:rPr>
                <w:rFonts w:ascii="Times New Roman" w:hAnsi="Times New Roman"/>
                <w:sz w:val="24"/>
                <w:szCs w:val="24"/>
              </w:rPr>
              <w:t>ОК 09</w:t>
            </w:r>
          </w:p>
        </w:tc>
      </w:tr>
      <w:tr w:rsidR="002423AA" w:rsidRPr="006E1D98" w:rsidTr="00CE6CF0">
        <w:trPr>
          <w:trHeight w:val="371"/>
        </w:trPr>
        <w:tc>
          <w:tcPr>
            <w:tcW w:w="774" w:type="pct"/>
            <w:vMerge/>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6</w:t>
            </w:r>
          </w:p>
        </w:tc>
        <w:tc>
          <w:tcPr>
            <w:tcW w:w="756" w:type="pct"/>
            <w:vMerge/>
          </w:tcPr>
          <w:p w:rsidR="002423AA" w:rsidRPr="003D5E8B" w:rsidRDefault="002423AA" w:rsidP="00CE6CF0">
            <w:pPr>
              <w:jc w:val="center"/>
              <w:rPr>
                <w:rFonts w:ascii="Times New Roman" w:hAnsi="Times New Roman"/>
                <w:sz w:val="24"/>
                <w:szCs w:val="24"/>
              </w:rPr>
            </w:pPr>
          </w:p>
        </w:tc>
      </w:tr>
      <w:tr w:rsidR="00145613" w:rsidRPr="006E1D98" w:rsidTr="00CE6CF0">
        <w:trPr>
          <w:trHeight w:val="371"/>
        </w:trPr>
        <w:tc>
          <w:tcPr>
            <w:tcW w:w="774" w:type="pct"/>
            <w:vMerge/>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2855" w:type="pct"/>
          </w:tcPr>
          <w:p w:rsidR="00145613" w:rsidRPr="006E1D98" w:rsidRDefault="00145613" w:rsidP="00CE6CF0">
            <w:pPr>
              <w:spacing w:after="0" w:line="240" w:lineRule="auto"/>
              <w:rPr>
                <w:rFonts w:ascii="Times New Roman" w:hAnsi="Times New Roman"/>
              </w:rPr>
            </w:pPr>
            <w:r w:rsidRPr="006E1D98">
              <w:rPr>
                <w:rFonts w:ascii="Times New Roman" w:hAnsi="Times New Roman"/>
                <w:bCs/>
                <w:i/>
              </w:rPr>
              <w:t xml:space="preserve">Коммуникация: </w:t>
            </w:r>
            <w:r w:rsidRPr="006E1D98">
              <w:rPr>
                <w:rFonts w:ascii="Times New Roman" w:hAnsi="Times New Roman"/>
                <w:bCs/>
              </w:rPr>
              <w:t>Лексические единицы по теме «Средства коммуникации»; тематические тексты коммуникативного характера – Средства массовой инфо</w:t>
            </w:r>
            <w:r w:rsidRPr="006E1D98">
              <w:rPr>
                <w:rFonts w:ascii="Times New Roman" w:hAnsi="Times New Roman"/>
                <w:bCs/>
              </w:rPr>
              <w:t>р</w:t>
            </w:r>
            <w:r w:rsidRPr="006E1D98">
              <w:rPr>
                <w:rFonts w:ascii="Times New Roman" w:hAnsi="Times New Roman"/>
                <w:bCs/>
              </w:rPr>
              <w:t>мации.</w:t>
            </w:r>
            <w:r w:rsidRPr="006E1D98">
              <w:rPr>
                <w:rFonts w:ascii="Times New Roman" w:hAnsi="Times New Roman"/>
              </w:rPr>
              <w:t xml:space="preserve"> Словари.</w:t>
            </w:r>
          </w:p>
          <w:p w:rsidR="00145613" w:rsidRPr="006E1D98" w:rsidRDefault="00145613" w:rsidP="00CE6CF0">
            <w:pPr>
              <w:spacing w:after="0" w:line="240" w:lineRule="auto"/>
              <w:rPr>
                <w:rFonts w:ascii="Times New Roman" w:hAnsi="Times New Roman"/>
              </w:rPr>
            </w:pPr>
            <w:r w:rsidRPr="006E1D98">
              <w:rPr>
                <w:rFonts w:ascii="Times New Roman" w:hAnsi="Times New Roman"/>
                <w:i/>
              </w:rPr>
              <w:t>Грамматика:</w:t>
            </w:r>
            <w:r w:rsidRPr="006E1D98">
              <w:rPr>
                <w:rFonts w:ascii="Times New Roman" w:hAnsi="Times New Roman"/>
              </w:rPr>
              <w:t xml:space="preserve"> Сложное дополнение; выражение будущего в придаточных предложен</w:t>
            </w:r>
            <w:r w:rsidRPr="006E1D98">
              <w:rPr>
                <w:rFonts w:ascii="Times New Roman" w:hAnsi="Times New Roman"/>
              </w:rPr>
              <w:t>и</w:t>
            </w:r>
            <w:r w:rsidRPr="006E1D98">
              <w:rPr>
                <w:rFonts w:ascii="Times New Roman" w:hAnsi="Times New Roman"/>
              </w:rPr>
              <w:t>ях времени и условия; причастие, герундий и их отличие – понятие, классификация, основные характеристики.</w:t>
            </w:r>
          </w:p>
          <w:p w:rsidR="00145613" w:rsidRPr="006E1D98" w:rsidRDefault="00145613" w:rsidP="00CE6CF0">
            <w:pPr>
              <w:spacing w:after="0" w:line="240" w:lineRule="auto"/>
              <w:rPr>
                <w:rFonts w:ascii="Times New Roman" w:hAnsi="Times New Roman"/>
                <w:bCs/>
              </w:rPr>
            </w:pPr>
            <w:r w:rsidRPr="006E1D98">
              <w:rPr>
                <w:rFonts w:ascii="Times New Roman" w:hAnsi="Times New Roman"/>
              </w:rPr>
              <w:lastRenderedPageBreak/>
              <w:t>Комплекс лексико-грамматических упражнений из урока 14 по учебнику Агабекяна И.П. Английский язык.</w:t>
            </w:r>
          </w:p>
        </w:tc>
        <w:tc>
          <w:tcPr>
            <w:tcW w:w="615" w:type="pct"/>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56" w:type="pct"/>
            <w:vMerge/>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2423AA" w:rsidRPr="006E1D98" w:rsidTr="00CE6CF0">
        <w:trPr>
          <w:trHeight w:val="371"/>
        </w:trPr>
        <w:tc>
          <w:tcPr>
            <w:tcW w:w="774" w:type="pct"/>
            <w:vMerge w:val="restar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6E1D98">
              <w:rPr>
                <w:rFonts w:ascii="Times New Roman" w:hAnsi="Times New Roman"/>
                <w:b/>
              </w:rPr>
              <w:lastRenderedPageBreak/>
              <w:t>Тема 4.6.</w:t>
            </w:r>
          </w:p>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1D98">
              <w:rPr>
                <w:rFonts w:ascii="Times New Roman" w:hAnsi="Times New Roman"/>
                <w:bCs/>
              </w:rPr>
              <w:t xml:space="preserve">Образовательные </w:t>
            </w:r>
          </w:p>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6E1D98">
              <w:rPr>
                <w:rFonts w:ascii="Times New Roman" w:hAnsi="Times New Roman"/>
                <w:bCs/>
              </w:rPr>
              <w:t>и воспитательные возможности комп</w:t>
            </w:r>
            <w:r w:rsidRPr="006E1D98">
              <w:rPr>
                <w:rFonts w:ascii="Times New Roman" w:hAnsi="Times New Roman"/>
                <w:bCs/>
              </w:rPr>
              <w:t>ь</w:t>
            </w:r>
            <w:r w:rsidRPr="006E1D98">
              <w:rPr>
                <w:rFonts w:ascii="Times New Roman" w:hAnsi="Times New Roman"/>
                <w:bCs/>
              </w:rPr>
              <w:t>ютера</w:t>
            </w: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Содержание</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1D98">
              <w:rPr>
                <w:rFonts w:ascii="Times New Roman" w:hAnsi="Times New Roman"/>
                <w:b/>
                <w:bCs/>
              </w:rPr>
              <w:t>6</w:t>
            </w:r>
          </w:p>
        </w:tc>
        <w:tc>
          <w:tcPr>
            <w:tcW w:w="756" w:type="pct"/>
            <w:vMerge w:val="restar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3D5E8B">
              <w:rPr>
                <w:rFonts w:ascii="Times New Roman" w:hAnsi="Times New Roman"/>
                <w:sz w:val="24"/>
                <w:szCs w:val="24"/>
              </w:rPr>
              <w:t>ОК 09</w:t>
            </w:r>
          </w:p>
        </w:tc>
      </w:tr>
      <w:tr w:rsidR="002423AA" w:rsidRPr="006E1D98" w:rsidTr="00CE6CF0">
        <w:trPr>
          <w:trHeight w:val="371"/>
        </w:trPr>
        <w:tc>
          <w:tcPr>
            <w:tcW w:w="774" w:type="pct"/>
            <w:vMerge/>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2855" w:type="pct"/>
          </w:tcPr>
          <w:p w:rsidR="002423AA" w:rsidRPr="006E1D98" w:rsidRDefault="002423AA" w:rsidP="008C6FC0">
            <w:pPr>
              <w:spacing w:after="0" w:line="240" w:lineRule="auto"/>
              <w:jc w:val="both"/>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15" w:type="pct"/>
          </w:tcPr>
          <w:p w:rsidR="002423AA" w:rsidRPr="006E1D98"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6</w:t>
            </w:r>
          </w:p>
        </w:tc>
        <w:tc>
          <w:tcPr>
            <w:tcW w:w="756" w:type="pct"/>
            <w:vMerge/>
          </w:tcPr>
          <w:p w:rsidR="002423AA" w:rsidRPr="003D5E8B" w:rsidRDefault="002423AA"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145613" w:rsidRPr="006E1D98" w:rsidTr="00CE6CF0">
        <w:trPr>
          <w:trHeight w:val="371"/>
        </w:trPr>
        <w:tc>
          <w:tcPr>
            <w:tcW w:w="774" w:type="pct"/>
            <w:vMerge/>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2855" w:type="pct"/>
          </w:tcPr>
          <w:p w:rsidR="00145613" w:rsidRPr="006E1D98" w:rsidRDefault="00145613" w:rsidP="00CE6CF0">
            <w:pPr>
              <w:spacing w:after="0" w:line="240" w:lineRule="auto"/>
              <w:rPr>
                <w:rFonts w:ascii="Times New Roman" w:hAnsi="Times New Roman"/>
              </w:rPr>
            </w:pPr>
            <w:r w:rsidRPr="006E1D98">
              <w:rPr>
                <w:rFonts w:ascii="Times New Roman" w:hAnsi="Times New Roman"/>
                <w:bCs/>
                <w:i/>
              </w:rPr>
              <w:t xml:space="preserve">Коммуникация: </w:t>
            </w:r>
            <w:r w:rsidRPr="006E1D98">
              <w:rPr>
                <w:rFonts w:ascii="Times New Roman" w:hAnsi="Times New Roman"/>
                <w:bCs/>
              </w:rPr>
              <w:t xml:space="preserve">Лексические единицы по теме «Образовательные и воспитательные возможности компьютера»; тематические тексты коммуникативного характера – </w:t>
            </w:r>
            <w:r w:rsidRPr="006E1D98">
              <w:rPr>
                <w:rFonts w:ascii="Times New Roman" w:hAnsi="Times New Roman"/>
              </w:rPr>
              <w:t>Ко</w:t>
            </w:r>
            <w:r w:rsidRPr="006E1D98">
              <w:rPr>
                <w:rFonts w:ascii="Times New Roman" w:hAnsi="Times New Roman"/>
              </w:rPr>
              <w:t>м</w:t>
            </w:r>
            <w:r w:rsidRPr="006E1D98">
              <w:rPr>
                <w:rFonts w:ascii="Times New Roman" w:hAnsi="Times New Roman"/>
              </w:rPr>
              <w:t xml:space="preserve">пьютер в современном образовании. Хранение информации. Программное обеспечение. Интернет. </w:t>
            </w:r>
          </w:p>
          <w:p w:rsidR="00145613" w:rsidRPr="006E1D98" w:rsidRDefault="00145613" w:rsidP="00CE6CF0">
            <w:pPr>
              <w:spacing w:after="0" w:line="240" w:lineRule="auto"/>
              <w:rPr>
                <w:rFonts w:ascii="Times New Roman" w:hAnsi="Times New Roman"/>
              </w:rPr>
            </w:pPr>
            <w:r w:rsidRPr="006E1D98">
              <w:rPr>
                <w:rFonts w:ascii="Times New Roman" w:hAnsi="Times New Roman"/>
                <w:i/>
              </w:rPr>
              <w:t>Грамматика:</w:t>
            </w:r>
            <w:r w:rsidR="004911AC" w:rsidRPr="006E1D98">
              <w:rPr>
                <w:rFonts w:ascii="Times New Roman" w:hAnsi="Times New Roman"/>
              </w:rPr>
              <w:t xml:space="preserve"> </w:t>
            </w:r>
            <w:r w:rsidRPr="006E1D98">
              <w:rPr>
                <w:rFonts w:ascii="Times New Roman" w:hAnsi="Times New Roman"/>
              </w:rPr>
              <w:t>Условные предложения – понятие, классификация, основные характер</w:t>
            </w:r>
            <w:r w:rsidRPr="006E1D98">
              <w:rPr>
                <w:rFonts w:ascii="Times New Roman" w:hAnsi="Times New Roman"/>
              </w:rPr>
              <w:t>и</w:t>
            </w:r>
            <w:r w:rsidRPr="006E1D98">
              <w:rPr>
                <w:rFonts w:ascii="Times New Roman" w:hAnsi="Times New Roman"/>
              </w:rPr>
              <w:t>стики.</w:t>
            </w:r>
          </w:p>
          <w:p w:rsidR="00145613" w:rsidRPr="006E1D98" w:rsidRDefault="00145613" w:rsidP="00CE6CF0">
            <w:pPr>
              <w:spacing w:after="0" w:line="240" w:lineRule="auto"/>
              <w:rPr>
                <w:rFonts w:ascii="Times New Roman" w:hAnsi="Times New Roman"/>
                <w:bCs/>
              </w:rPr>
            </w:pPr>
            <w:r w:rsidRPr="006E1D98">
              <w:rPr>
                <w:rFonts w:ascii="Times New Roman" w:hAnsi="Times New Roman"/>
              </w:rPr>
              <w:t>Комплекс лексико-грамматических упражнений из уроков 15, 16, 17 по учебнику Аг</w:t>
            </w:r>
            <w:r w:rsidRPr="006E1D98">
              <w:rPr>
                <w:rFonts w:ascii="Times New Roman" w:hAnsi="Times New Roman"/>
              </w:rPr>
              <w:t>а</w:t>
            </w:r>
            <w:r w:rsidRPr="006E1D98">
              <w:rPr>
                <w:rFonts w:ascii="Times New Roman" w:hAnsi="Times New Roman"/>
              </w:rPr>
              <w:t>бекяна И.П. Английский язык.</w:t>
            </w:r>
          </w:p>
        </w:tc>
        <w:tc>
          <w:tcPr>
            <w:tcW w:w="615" w:type="pct"/>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56" w:type="pct"/>
            <w:vMerge/>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145613" w:rsidRPr="006E1D98" w:rsidTr="00CE6CF0">
        <w:trPr>
          <w:trHeight w:val="371"/>
        </w:trPr>
        <w:tc>
          <w:tcPr>
            <w:tcW w:w="3629" w:type="pct"/>
            <w:gridSpan w:val="2"/>
          </w:tcPr>
          <w:p w:rsidR="00145613" w:rsidRPr="006E1D98" w:rsidRDefault="00145613" w:rsidP="00242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rPr>
            </w:pPr>
            <w:r w:rsidRPr="006E1D98">
              <w:rPr>
                <w:rFonts w:ascii="Times New Roman" w:hAnsi="Times New Roman"/>
                <w:b/>
                <w:bCs/>
              </w:rPr>
              <w:t>Промежуточная аттестация</w:t>
            </w:r>
            <w:r w:rsidR="004911AC" w:rsidRPr="006E1D98">
              <w:rPr>
                <w:rFonts w:ascii="Times New Roman" w:hAnsi="Times New Roman"/>
                <w:b/>
                <w:bCs/>
              </w:rPr>
              <w:t xml:space="preserve"> </w:t>
            </w:r>
          </w:p>
        </w:tc>
        <w:tc>
          <w:tcPr>
            <w:tcW w:w="615" w:type="pct"/>
          </w:tcPr>
          <w:p w:rsidR="00145613" w:rsidRPr="006E1D98" w:rsidRDefault="00792079"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1D98">
              <w:rPr>
                <w:rFonts w:ascii="Times New Roman" w:hAnsi="Times New Roman"/>
                <w:b/>
                <w:bCs/>
              </w:rPr>
              <w:t>8</w:t>
            </w:r>
          </w:p>
        </w:tc>
        <w:tc>
          <w:tcPr>
            <w:tcW w:w="756" w:type="pct"/>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145613" w:rsidRPr="006E1D98" w:rsidTr="00CE6CF0">
        <w:trPr>
          <w:trHeight w:val="371"/>
        </w:trPr>
        <w:tc>
          <w:tcPr>
            <w:tcW w:w="3629" w:type="pct"/>
            <w:gridSpan w:val="2"/>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rPr>
            </w:pPr>
            <w:r w:rsidRPr="006E1D98">
              <w:rPr>
                <w:rFonts w:ascii="Times New Roman" w:hAnsi="Times New Roman"/>
                <w:b/>
                <w:bCs/>
              </w:rPr>
              <w:t>Всего</w:t>
            </w:r>
          </w:p>
        </w:tc>
        <w:tc>
          <w:tcPr>
            <w:tcW w:w="615" w:type="pct"/>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1D98">
              <w:rPr>
                <w:rFonts w:ascii="Times New Roman" w:hAnsi="Times New Roman"/>
                <w:b/>
                <w:bCs/>
              </w:rPr>
              <w:t>108</w:t>
            </w:r>
          </w:p>
        </w:tc>
        <w:tc>
          <w:tcPr>
            <w:tcW w:w="756" w:type="pct"/>
          </w:tcPr>
          <w:p w:rsidR="00145613" w:rsidRPr="006E1D98" w:rsidRDefault="00145613" w:rsidP="00CE6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bl>
    <w:p w:rsidR="00145613" w:rsidRPr="006E1D98" w:rsidRDefault="00145613" w:rsidP="00145613">
      <w:pPr>
        <w:spacing w:before="120" w:after="120" w:line="240" w:lineRule="auto"/>
        <w:ind w:left="709"/>
        <w:rPr>
          <w:rFonts w:ascii="Times New Roman" w:hAnsi="Times New Roman"/>
          <w:i/>
          <w:sz w:val="24"/>
          <w:szCs w:val="24"/>
        </w:rPr>
      </w:pPr>
      <w:r w:rsidRPr="006E1D98">
        <w:rPr>
          <w:rFonts w:ascii="Times New Roman" w:hAnsi="Times New Roman"/>
          <w:i/>
          <w:sz w:val="24"/>
          <w:szCs w:val="24"/>
        </w:rPr>
        <w:t>.</w:t>
      </w:r>
    </w:p>
    <w:p w:rsidR="00145613" w:rsidRPr="006E1D98" w:rsidRDefault="00145613" w:rsidP="00145613">
      <w:pPr>
        <w:ind w:firstLine="709"/>
        <w:rPr>
          <w:rFonts w:ascii="Times New Roman" w:hAnsi="Times New Roman"/>
          <w:i/>
        </w:rPr>
        <w:sectPr w:rsidR="00145613" w:rsidRPr="006E1D98" w:rsidSect="00774905">
          <w:pgSz w:w="16840" w:h="11907" w:orient="landscape"/>
          <w:pgMar w:top="851" w:right="1134" w:bottom="851" w:left="992" w:header="709" w:footer="709" w:gutter="0"/>
          <w:cols w:space="720"/>
        </w:sectPr>
      </w:pPr>
    </w:p>
    <w:p w:rsidR="00145613" w:rsidRPr="006E1D98" w:rsidRDefault="00145613" w:rsidP="004911AC">
      <w:pPr>
        <w:jc w:val="center"/>
        <w:rPr>
          <w:rFonts w:ascii="Times New Roman" w:hAnsi="Times New Roman"/>
          <w:b/>
          <w:bCs/>
        </w:rPr>
      </w:pPr>
      <w:r w:rsidRPr="006E1D98">
        <w:rPr>
          <w:rFonts w:ascii="Times New Roman" w:hAnsi="Times New Roman"/>
          <w:b/>
          <w:bCs/>
        </w:rPr>
        <w:lastRenderedPageBreak/>
        <w:t>3. УСЛОВИЯ РЕАЛИЗАЦИИ УЧЕБНОЙ ДИСЦИПЛИНЫ</w:t>
      </w:r>
    </w:p>
    <w:p w:rsidR="00145613" w:rsidRPr="006E1D98" w:rsidRDefault="00145613" w:rsidP="00145613">
      <w:pPr>
        <w:suppressAutoHyphens/>
        <w:spacing w:after="0"/>
        <w:ind w:firstLine="709"/>
        <w:jc w:val="both"/>
        <w:rPr>
          <w:rFonts w:ascii="Times New Roman" w:hAnsi="Times New Roman"/>
          <w:b/>
          <w:bCs/>
          <w:sz w:val="24"/>
          <w:szCs w:val="24"/>
        </w:rPr>
      </w:pPr>
      <w:r w:rsidRPr="006E1D98">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145613" w:rsidRPr="006E1D98" w:rsidRDefault="00145613" w:rsidP="00DE3B6A">
      <w:pPr>
        <w:suppressAutoHyphens/>
        <w:autoSpaceDE w:val="0"/>
        <w:autoSpaceDN w:val="0"/>
        <w:adjustRightInd w:val="0"/>
        <w:spacing w:after="0"/>
        <w:ind w:firstLine="709"/>
        <w:jc w:val="both"/>
        <w:rPr>
          <w:rFonts w:ascii="Times New Roman" w:hAnsi="Times New Roman"/>
          <w:sz w:val="24"/>
          <w:szCs w:val="24"/>
        </w:rPr>
      </w:pPr>
      <w:r w:rsidRPr="006E1D98">
        <w:rPr>
          <w:rFonts w:ascii="Times New Roman" w:hAnsi="Times New Roman"/>
          <w:bCs/>
          <w:sz w:val="24"/>
          <w:szCs w:val="24"/>
        </w:rPr>
        <w:t>Кабинет</w:t>
      </w:r>
      <w:r w:rsidRPr="006E1D98">
        <w:rPr>
          <w:rFonts w:ascii="Times New Roman" w:hAnsi="Times New Roman"/>
          <w:bCs/>
          <w:i/>
          <w:sz w:val="24"/>
          <w:szCs w:val="24"/>
        </w:rPr>
        <w:t xml:space="preserve"> «</w:t>
      </w:r>
      <w:r w:rsidRPr="006E1D98">
        <w:rPr>
          <w:rFonts w:ascii="Times New Roman" w:hAnsi="Times New Roman"/>
          <w:bCs/>
          <w:sz w:val="24"/>
          <w:szCs w:val="24"/>
        </w:rPr>
        <w:t>Иностранн</w:t>
      </w:r>
      <w:r w:rsidR="004911AC" w:rsidRPr="006E1D98">
        <w:rPr>
          <w:rFonts w:ascii="Times New Roman" w:hAnsi="Times New Roman"/>
          <w:bCs/>
          <w:sz w:val="24"/>
          <w:szCs w:val="24"/>
        </w:rPr>
        <w:t>ого</w:t>
      </w:r>
      <w:r w:rsidRPr="006E1D98">
        <w:rPr>
          <w:rFonts w:ascii="Times New Roman" w:hAnsi="Times New Roman"/>
          <w:bCs/>
          <w:sz w:val="24"/>
          <w:szCs w:val="24"/>
        </w:rPr>
        <w:t xml:space="preserve"> язык</w:t>
      </w:r>
      <w:r w:rsidR="004911AC" w:rsidRPr="006E1D98">
        <w:rPr>
          <w:rFonts w:ascii="Times New Roman" w:hAnsi="Times New Roman"/>
          <w:bCs/>
          <w:sz w:val="24"/>
          <w:szCs w:val="24"/>
        </w:rPr>
        <w:t>а</w:t>
      </w:r>
      <w:r w:rsidRPr="006E1D98">
        <w:rPr>
          <w:rFonts w:ascii="Times New Roman" w:hAnsi="Times New Roman"/>
          <w:bCs/>
          <w:sz w:val="24"/>
          <w:szCs w:val="24"/>
        </w:rPr>
        <w:t xml:space="preserve">», </w:t>
      </w:r>
      <w:r w:rsidRPr="006E1D98">
        <w:rPr>
          <w:rFonts w:ascii="Times New Roman" w:hAnsi="Times New Roman"/>
          <w:sz w:val="24"/>
          <w:szCs w:val="24"/>
          <w:lang w:eastAsia="en-US"/>
        </w:rPr>
        <w:t xml:space="preserve">оснащенный </w:t>
      </w:r>
      <w:r w:rsidR="004911AC" w:rsidRPr="006E1D98">
        <w:rPr>
          <w:rFonts w:ascii="Times New Roman" w:hAnsi="Times New Roman"/>
          <w:sz w:val="24"/>
          <w:szCs w:val="24"/>
          <w:lang w:eastAsia="en-US"/>
        </w:rPr>
        <w:t>в соответствии с</w:t>
      </w:r>
      <w:r w:rsidR="00DE3B6A" w:rsidRPr="006E1D98">
        <w:rPr>
          <w:rFonts w:ascii="Times New Roman" w:hAnsi="Times New Roman"/>
          <w:sz w:val="24"/>
          <w:szCs w:val="24"/>
          <w:lang w:eastAsia="en-US"/>
        </w:rPr>
        <w:t xml:space="preserve"> п.6.1.2.1 </w:t>
      </w:r>
      <w:r w:rsidR="004911AC" w:rsidRPr="006E1D98">
        <w:rPr>
          <w:rFonts w:ascii="Times New Roman" w:hAnsi="Times New Roman"/>
          <w:sz w:val="24"/>
          <w:szCs w:val="24"/>
          <w:lang w:eastAsia="en-US"/>
        </w:rPr>
        <w:t>примерной основной образовательной программы по специальности.</w:t>
      </w:r>
    </w:p>
    <w:p w:rsidR="00145613" w:rsidRPr="006E1D98" w:rsidRDefault="00145613" w:rsidP="00145613">
      <w:pPr>
        <w:suppressAutoHyphens/>
        <w:autoSpaceDE w:val="0"/>
        <w:autoSpaceDN w:val="0"/>
        <w:adjustRightInd w:val="0"/>
        <w:spacing w:after="0"/>
        <w:ind w:firstLine="709"/>
        <w:jc w:val="both"/>
        <w:rPr>
          <w:rFonts w:ascii="Times New Roman" w:hAnsi="Times New Roman"/>
          <w:bCs/>
          <w:i/>
          <w:sz w:val="24"/>
          <w:szCs w:val="24"/>
        </w:rPr>
      </w:pPr>
    </w:p>
    <w:p w:rsidR="00145613" w:rsidRPr="006E1D98" w:rsidRDefault="00145613" w:rsidP="00145613">
      <w:pPr>
        <w:suppressAutoHyphens/>
        <w:spacing w:after="0"/>
        <w:ind w:firstLine="709"/>
        <w:jc w:val="both"/>
        <w:rPr>
          <w:rFonts w:ascii="Times New Roman" w:hAnsi="Times New Roman"/>
          <w:b/>
          <w:bCs/>
          <w:sz w:val="24"/>
          <w:szCs w:val="24"/>
        </w:rPr>
      </w:pPr>
      <w:r w:rsidRPr="006E1D98">
        <w:rPr>
          <w:rFonts w:ascii="Times New Roman" w:hAnsi="Times New Roman"/>
          <w:b/>
          <w:bCs/>
          <w:sz w:val="24"/>
          <w:szCs w:val="24"/>
        </w:rPr>
        <w:t>3.2. Информационное обеспечение реализации программы</w:t>
      </w:r>
    </w:p>
    <w:p w:rsidR="00145613" w:rsidRPr="006E1D98" w:rsidRDefault="00145613" w:rsidP="00145613">
      <w:pPr>
        <w:suppressAutoHyphens/>
        <w:spacing w:after="0"/>
        <w:ind w:firstLine="709"/>
        <w:jc w:val="both"/>
        <w:rPr>
          <w:rFonts w:ascii="Times New Roman" w:hAnsi="Times New Roman"/>
          <w:bCs/>
          <w:sz w:val="24"/>
          <w:szCs w:val="24"/>
        </w:rPr>
      </w:pPr>
      <w:r w:rsidRPr="006E1D98">
        <w:rPr>
          <w:rFonts w:ascii="Times New Roman" w:hAnsi="Times New Roman"/>
          <w:bCs/>
          <w:sz w:val="24"/>
          <w:szCs w:val="24"/>
        </w:rPr>
        <w:t>Для реализации программы библиотечный фонд образовательной организации должен иметь п</w:t>
      </w:r>
      <w:r w:rsidRPr="006E1D98">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6E1D98">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145613" w:rsidRPr="006E1D98" w:rsidRDefault="00145613" w:rsidP="00145613">
      <w:pPr>
        <w:suppressAutoHyphens/>
        <w:spacing w:after="0"/>
        <w:ind w:firstLine="709"/>
        <w:jc w:val="both"/>
        <w:rPr>
          <w:rFonts w:ascii="Times New Roman" w:hAnsi="Times New Roman"/>
          <w:sz w:val="24"/>
          <w:szCs w:val="24"/>
        </w:rPr>
      </w:pPr>
    </w:p>
    <w:p w:rsidR="00145613" w:rsidRPr="006E1D98" w:rsidRDefault="00145613" w:rsidP="00145613">
      <w:pPr>
        <w:suppressAutoHyphens/>
        <w:spacing w:after="0"/>
        <w:ind w:firstLine="709"/>
        <w:jc w:val="both"/>
        <w:rPr>
          <w:rFonts w:ascii="Times New Roman" w:hAnsi="Times New Roman"/>
          <w:b/>
          <w:sz w:val="24"/>
          <w:szCs w:val="24"/>
        </w:rPr>
      </w:pPr>
      <w:r w:rsidRPr="006E1D98">
        <w:rPr>
          <w:rFonts w:ascii="Times New Roman" w:hAnsi="Times New Roman"/>
          <w:b/>
          <w:sz w:val="24"/>
          <w:szCs w:val="24"/>
        </w:rPr>
        <w:t>3.2.1. Обязательные печатные издания</w:t>
      </w:r>
    </w:p>
    <w:p w:rsidR="00145613" w:rsidRPr="006E1D98" w:rsidRDefault="00145613" w:rsidP="008805F7">
      <w:pPr>
        <w:numPr>
          <w:ilvl w:val="0"/>
          <w:numId w:val="7"/>
        </w:numPr>
        <w:tabs>
          <w:tab w:val="left" w:pos="851"/>
        </w:tabs>
        <w:spacing w:after="0" w:line="240" w:lineRule="auto"/>
        <w:ind w:left="0" w:firstLine="567"/>
        <w:jc w:val="both"/>
        <w:rPr>
          <w:rFonts w:ascii="Times New Roman" w:hAnsi="Times New Roman"/>
          <w:sz w:val="24"/>
          <w:szCs w:val="24"/>
        </w:rPr>
      </w:pPr>
      <w:r w:rsidRPr="006E1D98">
        <w:rPr>
          <w:rFonts w:ascii="Times New Roman" w:hAnsi="Times New Roman"/>
          <w:sz w:val="24"/>
          <w:szCs w:val="24"/>
        </w:rPr>
        <w:t>Агабекян, И.П. Английский язык для ссузов: учебное пособие. – Москва: Пр</w:t>
      </w:r>
      <w:r w:rsidRPr="006E1D98">
        <w:rPr>
          <w:rFonts w:ascii="Times New Roman" w:hAnsi="Times New Roman"/>
          <w:sz w:val="24"/>
          <w:szCs w:val="24"/>
        </w:rPr>
        <w:t>о</w:t>
      </w:r>
      <w:r w:rsidRPr="006E1D98">
        <w:rPr>
          <w:rFonts w:ascii="Times New Roman" w:hAnsi="Times New Roman"/>
          <w:sz w:val="24"/>
          <w:szCs w:val="24"/>
        </w:rPr>
        <w:t>спект, 20</w:t>
      </w:r>
      <w:r w:rsidR="004911AC" w:rsidRPr="006E1D98">
        <w:rPr>
          <w:rFonts w:ascii="Times New Roman" w:hAnsi="Times New Roman"/>
          <w:sz w:val="24"/>
          <w:szCs w:val="24"/>
        </w:rPr>
        <w:t>21</w:t>
      </w:r>
      <w:r w:rsidRPr="006E1D98">
        <w:rPr>
          <w:rFonts w:ascii="Times New Roman" w:hAnsi="Times New Roman"/>
          <w:sz w:val="24"/>
          <w:szCs w:val="24"/>
        </w:rPr>
        <w:t>. – 288 с.</w:t>
      </w:r>
    </w:p>
    <w:p w:rsidR="00145613" w:rsidRPr="006E1D98" w:rsidRDefault="00145613" w:rsidP="008805F7">
      <w:pPr>
        <w:numPr>
          <w:ilvl w:val="0"/>
          <w:numId w:val="7"/>
        </w:numPr>
        <w:tabs>
          <w:tab w:val="left" w:pos="851"/>
        </w:tabs>
        <w:spacing w:after="0" w:line="240" w:lineRule="auto"/>
        <w:ind w:left="0" w:firstLine="567"/>
        <w:rPr>
          <w:rFonts w:ascii="Times New Roman" w:hAnsi="Times New Roman"/>
          <w:sz w:val="24"/>
          <w:szCs w:val="24"/>
        </w:rPr>
      </w:pPr>
      <w:r w:rsidRPr="006E1D98">
        <w:rPr>
          <w:rFonts w:ascii="Times New Roman" w:hAnsi="Times New Roman"/>
          <w:sz w:val="24"/>
          <w:szCs w:val="24"/>
        </w:rPr>
        <w:t>Полубиченко, Л.В., Изволенская, А.С., Кожарская, Е.Э. Английский язык для колледжей (А1-А2): учебное пособие для СПО. – М.: Издательство Юрайт, 2021. – 184 с. – (Серия : Профессиональное образование).</w:t>
      </w:r>
    </w:p>
    <w:p w:rsidR="00E83701" w:rsidRPr="006E1D98" w:rsidRDefault="00E83701" w:rsidP="008805F7">
      <w:pPr>
        <w:numPr>
          <w:ilvl w:val="0"/>
          <w:numId w:val="7"/>
        </w:numPr>
        <w:tabs>
          <w:tab w:val="left" w:pos="851"/>
        </w:tabs>
        <w:spacing w:after="0" w:line="240" w:lineRule="auto"/>
        <w:ind w:left="0" w:firstLine="567"/>
        <w:rPr>
          <w:rFonts w:ascii="Times New Roman" w:hAnsi="Times New Roman"/>
          <w:sz w:val="24"/>
          <w:szCs w:val="24"/>
        </w:rPr>
      </w:pPr>
      <w:r w:rsidRPr="006E1D98">
        <w:rPr>
          <w:rFonts w:ascii="Times New Roman" w:hAnsi="Times New Roman"/>
          <w:sz w:val="24"/>
          <w:szCs w:val="24"/>
        </w:rPr>
        <w:t>Голубев А.П., Балюк Н.В., Смирнова И.Б. Английский язык: учебник для учр</w:t>
      </w:r>
      <w:r w:rsidRPr="006E1D98">
        <w:rPr>
          <w:rFonts w:ascii="Times New Roman" w:hAnsi="Times New Roman"/>
          <w:sz w:val="24"/>
          <w:szCs w:val="24"/>
        </w:rPr>
        <w:t>е</w:t>
      </w:r>
      <w:r w:rsidRPr="006E1D98">
        <w:rPr>
          <w:rFonts w:ascii="Times New Roman" w:hAnsi="Times New Roman"/>
          <w:sz w:val="24"/>
          <w:szCs w:val="24"/>
        </w:rPr>
        <w:t>ждений СПО. – 20-е изд., стер. – М.: Издательский центр «Академия», 2022.</w:t>
      </w:r>
    </w:p>
    <w:p w:rsidR="00145613" w:rsidRPr="006E1D98" w:rsidRDefault="00145613" w:rsidP="00145613">
      <w:pPr>
        <w:spacing w:after="0"/>
        <w:ind w:firstLine="709"/>
        <w:contextualSpacing/>
        <w:rPr>
          <w:rFonts w:ascii="Times New Roman" w:hAnsi="Times New Roman"/>
          <w:b/>
          <w:sz w:val="24"/>
          <w:szCs w:val="24"/>
        </w:rPr>
      </w:pPr>
    </w:p>
    <w:p w:rsidR="004911AC" w:rsidRPr="006E1D98" w:rsidRDefault="004911AC" w:rsidP="00145613">
      <w:pPr>
        <w:spacing w:after="0"/>
        <w:ind w:firstLine="709"/>
        <w:contextualSpacing/>
        <w:rPr>
          <w:rFonts w:ascii="Times New Roman" w:hAnsi="Times New Roman"/>
          <w:b/>
          <w:sz w:val="24"/>
          <w:szCs w:val="24"/>
        </w:rPr>
      </w:pPr>
      <w:r w:rsidRPr="006E1D98">
        <w:rPr>
          <w:rFonts w:ascii="Times New Roman" w:hAnsi="Times New Roman"/>
          <w:b/>
          <w:sz w:val="24"/>
          <w:szCs w:val="24"/>
        </w:rPr>
        <w:t>3.2.2. Основные электронные издания</w:t>
      </w:r>
    </w:p>
    <w:p w:rsidR="004911AC" w:rsidRPr="006E1D98" w:rsidRDefault="004911AC" w:rsidP="004911AC">
      <w:pPr>
        <w:spacing w:after="0"/>
        <w:ind w:firstLine="709"/>
        <w:contextualSpacing/>
        <w:jc w:val="both"/>
        <w:rPr>
          <w:rFonts w:ascii="Times New Roman" w:hAnsi="Times New Roman"/>
          <w:sz w:val="24"/>
          <w:szCs w:val="24"/>
        </w:rPr>
      </w:pPr>
      <w:r w:rsidRPr="006E1D98">
        <w:rPr>
          <w:rFonts w:ascii="Times New Roman" w:hAnsi="Times New Roman"/>
          <w:sz w:val="24"/>
          <w:szCs w:val="24"/>
        </w:rPr>
        <w:t>Полубиченко, Л. В.  Английский язык для колледжей (A2-B2) : учебное пособие для среднего профессионального образования / А. С. Изволенская, Е. Э. Кожарская ; под редакцией Л. В. Полубиченко. — Москва : Издательство Юрайт, 2022. — 184 с. — (Пр</w:t>
      </w:r>
      <w:r w:rsidRPr="006E1D98">
        <w:rPr>
          <w:rFonts w:ascii="Times New Roman" w:hAnsi="Times New Roman"/>
          <w:sz w:val="24"/>
          <w:szCs w:val="24"/>
        </w:rPr>
        <w:t>о</w:t>
      </w:r>
      <w:r w:rsidRPr="006E1D98">
        <w:rPr>
          <w:rFonts w:ascii="Times New Roman" w:hAnsi="Times New Roman"/>
          <w:sz w:val="24"/>
          <w:szCs w:val="24"/>
        </w:rPr>
        <w:t>фессиональное образование). — ISBN 978-5-534-09287-5. — Текст : электронный // Обр</w:t>
      </w:r>
      <w:r w:rsidRPr="006E1D98">
        <w:rPr>
          <w:rFonts w:ascii="Times New Roman" w:hAnsi="Times New Roman"/>
          <w:sz w:val="24"/>
          <w:szCs w:val="24"/>
        </w:rPr>
        <w:t>а</w:t>
      </w:r>
      <w:r w:rsidRPr="006E1D98">
        <w:rPr>
          <w:rFonts w:ascii="Times New Roman" w:hAnsi="Times New Roman"/>
          <w:sz w:val="24"/>
          <w:szCs w:val="24"/>
        </w:rPr>
        <w:t>зовательная платформа Юрайт [сайт]. — URL: https://urait.ru/bcode/494160 (дата обращ</w:t>
      </w:r>
      <w:r w:rsidRPr="006E1D98">
        <w:rPr>
          <w:rFonts w:ascii="Times New Roman" w:hAnsi="Times New Roman"/>
          <w:sz w:val="24"/>
          <w:szCs w:val="24"/>
        </w:rPr>
        <w:t>е</w:t>
      </w:r>
      <w:r w:rsidRPr="006E1D98">
        <w:rPr>
          <w:rFonts w:ascii="Times New Roman" w:hAnsi="Times New Roman"/>
          <w:sz w:val="24"/>
          <w:szCs w:val="24"/>
        </w:rPr>
        <w:t>ния: 06.07.2022).</w:t>
      </w:r>
    </w:p>
    <w:p w:rsidR="00145613" w:rsidRPr="006E1D98" w:rsidRDefault="00145613" w:rsidP="00145613">
      <w:pPr>
        <w:spacing w:after="160" w:line="259" w:lineRule="auto"/>
        <w:rPr>
          <w:rFonts w:ascii="Times New Roman" w:hAnsi="Times New Roman"/>
          <w:b/>
          <w:sz w:val="24"/>
          <w:szCs w:val="24"/>
        </w:rPr>
      </w:pPr>
    </w:p>
    <w:p w:rsidR="00145613" w:rsidRPr="006E1D98" w:rsidRDefault="00145613" w:rsidP="00145613">
      <w:pPr>
        <w:contextualSpacing/>
        <w:jc w:val="center"/>
        <w:rPr>
          <w:rFonts w:ascii="Times New Roman" w:hAnsi="Times New Roman"/>
          <w:b/>
          <w:sz w:val="24"/>
          <w:szCs w:val="24"/>
        </w:rPr>
      </w:pPr>
      <w:r w:rsidRPr="006E1D98">
        <w:rPr>
          <w:rFonts w:ascii="Times New Roman" w:hAnsi="Times New Roman"/>
          <w:b/>
          <w:sz w:val="24"/>
          <w:szCs w:val="24"/>
        </w:rPr>
        <w:t xml:space="preserve">4. КОНТРОЛЬ И ОЦЕНКА РЕЗУЛЬТАТОВ ОСВОЕНИЯ  </w:t>
      </w:r>
    </w:p>
    <w:p w:rsidR="00145613" w:rsidRPr="006E1D98" w:rsidRDefault="00145613" w:rsidP="00145613">
      <w:pPr>
        <w:contextualSpacing/>
        <w:jc w:val="center"/>
        <w:rPr>
          <w:rFonts w:ascii="Times New Roman" w:hAnsi="Times New Roman"/>
          <w:b/>
          <w:sz w:val="24"/>
          <w:szCs w:val="24"/>
        </w:rPr>
      </w:pPr>
      <w:r w:rsidRPr="006E1D98">
        <w:rPr>
          <w:rFonts w:ascii="Times New Roman" w:hAnsi="Times New Roman"/>
          <w:b/>
          <w:sz w:val="24"/>
          <w:szCs w:val="24"/>
        </w:rPr>
        <w:t>УЧЕБНОЙ ДИСЦИПЛИНЫ</w:t>
      </w:r>
    </w:p>
    <w:p w:rsidR="00145613" w:rsidRPr="006E1D98" w:rsidRDefault="00145613" w:rsidP="00145613">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2977"/>
        <w:gridCol w:w="3792"/>
      </w:tblGrid>
      <w:tr w:rsidR="00145613" w:rsidRPr="006E1D98" w:rsidTr="00816E2C">
        <w:tc>
          <w:tcPr>
            <w:tcW w:w="1464" w:type="pct"/>
          </w:tcPr>
          <w:p w:rsidR="00145613" w:rsidRPr="006E1D98" w:rsidRDefault="00145613" w:rsidP="00816E2C">
            <w:pPr>
              <w:spacing w:after="0" w:line="240" w:lineRule="auto"/>
              <w:jc w:val="center"/>
              <w:rPr>
                <w:rFonts w:ascii="Times New Roman" w:hAnsi="Times New Roman"/>
                <w:b/>
                <w:bCs/>
                <w:i/>
              </w:rPr>
            </w:pPr>
            <w:r w:rsidRPr="006E1D98">
              <w:rPr>
                <w:rFonts w:ascii="Times New Roman" w:hAnsi="Times New Roman"/>
                <w:b/>
                <w:bCs/>
                <w:i/>
              </w:rPr>
              <w:t>Результаты обучения</w:t>
            </w:r>
          </w:p>
        </w:tc>
        <w:tc>
          <w:tcPr>
            <w:tcW w:w="1555" w:type="pct"/>
          </w:tcPr>
          <w:p w:rsidR="00145613" w:rsidRPr="006E1D98" w:rsidRDefault="00145613" w:rsidP="00816E2C">
            <w:pPr>
              <w:spacing w:after="0" w:line="240" w:lineRule="auto"/>
              <w:jc w:val="center"/>
              <w:rPr>
                <w:rFonts w:ascii="Times New Roman" w:hAnsi="Times New Roman"/>
                <w:b/>
                <w:bCs/>
                <w:i/>
              </w:rPr>
            </w:pPr>
            <w:r w:rsidRPr="006E1D98">
              <w:rPr>
                <w:rFonts w:ascii="Times New Roman" w:hAnsi="Times New Roman"/>
                <w:b/>
                <w:bCs/>
                <w:i/>
              </w:rPr>
              <w:t>Критерии оценки</w:t>
            </w:r>
          </w:p>
        </w:tc>
        <w:tc>
          <w:tcPr>
            <w:tcW w:w="1981" w:type="pct"/>
          </w:tcPr>
          <w:p w:rsidR="00145613" w:rsidRPr="006E1D98" w:rsidRDefault="00145613" w:rsidP="00816E2C">
            <w:pPr>
              <w:spacing w:after="0" w:line="240" w:lineRule="auto"/>
              <w:jc w:val="center"/>
              <w:rPr>
                <w:rFonts w:ascii="Times New Roman" w:hAnsi="Times New Roman"/>
                <w:b/>
                <w:bCs/>
                <w:i/>
              </w:rPr>
            </w:pPr>
            <w:r w:rsidRPr="006E1D98">
              <w:rPr>
                <w:rFonts w:ascii="Times New Roman" w:hAnsi="Times New Roman"/>
                <w:b/>
                <w:bCs/>
                <w:i/>
              </w:rPr>
              <w:t>Методы оценки</w:t>
            </w:r>
          </w:p>
        </w:tc>
      </w:tr>
      <w:tr w:rsidR="00816E2C" w:rsidRPr="006E1D98" w:rsidTr="00816E2C">
        <w:tc>
          <w:tcPr>
            <w:tcW w:w="1464" w:type="pct"/>
          </w:tcPr>
          <w:p w:rsidR="00816E2C" w:rsidRPr="006E1D98" w:rsidRDefault="00816E2C" w:rsidP="00816E2C">
            <w:pPr>
              <w:spacing w:after="0" w:line="240" w:lineRule="auto"/>
              <w:jc w:val="center"/>
              <w:rPr>
                <w:rFonts w:ascii="Times New Roman" w:hAnsi="Times New Roman"/>
                <w:b/>
                <w:bCs/>
                <w:i/>
              </w:rPr>
            </w:pPr>
            <w:r w:rsidRPr="006E1D98">
              <w:rPr>
                <w:rFonts w:ascii="Times New Roman" w:hAnsi="Times New Roman"/>
                <w:bCs/>
                <w:i/>
              </w:rPr>
              <w:t>Перечень умений, осваив</w:t>
            </w:r>
            <w:r w:rsidRPr="006E1D98">
              <w:rPr>
                <w:rFonts w:ascii="Times New Roman" w:hAnsi="Times New Roman"/>
                <w:bCs/>
                <w:i/>
              </w:rPr>
              <w:t>а</w:t>
            </w:r>
            <w:r w:rsidRPr="006E1D98">
              <w:rPr>
                <w:rFonts w:ascii="Times New Roman" w:hAnsi="Times New Roman"/>
                <w:bCs/>
                <w:i/>
              </w:rPr>
              <w:t>емых в рамках дисциплины</w:t>
            </w:r>
          </w:p>
        </w:tc>
        <w:tc>
          <w:tcPr>
            <w:tcW w:w="1555" w:type="pct"/>
          </w:tcPr>
          <w:p w:rsidR="00816E2C" w:rsidRPr="006E1D98" w:rsidRDefault="00816E2C" w:rsidP="00816E2C">
            <w:pPr>
              <w:spacing w:after="0" w:line="240" w:lineRule="auto"/>
              <w:jc w:val="center"/>
              <w:rPr>
                <w:rFonts w:ascii="Times New Roman" w:hAnsi="Times New Roman"/>
                <w:b/>
                <w:bCs/>
                <w:i/>
              </w:rPr>
            </w:pPr>
          </w:p>
        </w:tc>
        <w:tc>
          <w:tcPr>
            <w:tcW w:w="1981" w:type="pct"/>
          </w:tcPr>
          <w:p w:rsidR="00816E2C" w:rsidRPr="006E1D98" w:rsidRDefault="00816E2C" w:rsidP="00816E2C">
            <w:pPr>
              <w:spacing w:after="0" w:line="240" w:lineRule="auto"/>
              <w:jc w:val="center"/>
              <w:rPr>
                <w:rFonts w:ascii="Times New Roman" w:hAnsi="Times New Roman"/>
                <w:b/>
                <w:bCs/>
                <w:i/>
              </w:rPr>
            </w:pPr>
          </w:p>
        </w:tc>
      </w:tr>
      <w:tr w:rsidR="00145613" w:rsidRPr="006E1D98" w:rsidTr="00816E2C">
        <w:tc>
          <w:tcPr>
            <w:tcW w:w="1464" w:type="pct"/>
          </w:tcPr>
          <w:p w:rsidR="003D5E8B" w:rsidRPr="003D5E8B" w:rsidRDefault="003D5E8B" w:rsidP="003D5E8B">
            <w:pPr>
              <w:tabs>
                <w:tab w:val="left" w:pos="266"/>
              </w:tabs>
              <w:spacing w:after="0"/>
              <w:jc w:val="both"/>
              <w:rPr>
                <w:rFonts w:ascii="Times New Roman" w:hAnsi="Times New Roman"/>
              </w:rPr>
            </w:pPr>
            <w:r w:rsidRPr="003D5E8B">
              <w:rPr>
                <w:rFonts w:ascii="Times New Roman" w:hAnsi="Times New Roman"/>
              </w:rPr>
              <w:t>- понимать общий смысл четко произнесенных высказываний на известные темы (профессиональные</w:t>
            </w:r>
          </w:p>
          <w:p w:rsidR="003D5E8B" w:rsidRPr="003D5E8B" w:rsidRDefault="003D5E8B" w:rsidP="003D5E8B">
            <w:pPr>
              <w:tabs>
                <w:tab w:val="left" w:pos="266"/>
              </w:tabs>
              <w:spacing w:after="0"/>
              <w:jc w:val="both"/>
              <w:rPr>
                <w:rFonts w:ascii="Times New Roman" w:hAnsi="Times New Roman"/>
              </w:rPr>
            </w:pPr>
            <w:r w:rsidRPr="003D5E8B">
              <w:rPr>
                <w:rFonts w:ascii="Times New Roman" w:hAnsi="Times New Roman"/>
              </w:rPr>
              <w:t xml:space="preserve"> и бытовые), понимать тексты на базовые профессиональные темы;</w:t>
            </w:r>
          </w:p>
          <w:p w:rsidR="00145613" w:rsidRPr="006E1D98" w:rsidRDefault="00145613" w:rsidP="003D5E8B">
            <w:pPr>
              <w:tabs>
                <w:tab w:val="left" w:pos="266"/>
              </w:tabs>
              <w:spacing w:after="0"/>
              <w:jc w:val="both"/>
              <w:rPr>
                <w:rFonts w:ascii="Times New Roman" w:hAnsi="Times New Roman"/>
              </w:rPr>
            </w:pPr>
          </w:p>
        </w:tc>
        <w:tc>
          <w:tcPr>
            <w:tcW w:w="1555" w:type="pct"/>
          </w:tcPr>
          <w:p w:rsidR="00145613" w:rsidRPr="006E1D98" w:rsidRDefault="003D5E8B" w:rsidP="003D5E8B">
            <w:pPr>
              <w:spacing w:after="0"/>
              <w:jc w:val="both"/>
              <w:rPr>
                <w:rFonts w:ascii="Times New Roman" w:hAnsi="Times New Roman"/>
              </w:rPr>
            </w:pPr>
            <w:r w:rsidRPr="003D5E8B">
              <w:rPr>
                <w:rFonts w:ascii="Times New Roman" w:hAnsi="Times New Roman"/>
              </w:rPr>
              <w:lastRenderedPageBreak/>
              <w:t>- объективность анализа и эффективность применения в профессиональной деятельности информации, содержащейся в документации профессиональной области</w:t>
            </w:r>
          </w:p>
        </w:tc>
        <w:tc>
          <w:tcPr>
            <w:tcW w:w="1981" w:type="pct"/>
          </w:tcPr>
          <w:p w:rsidR="003D5E8B" w:rsidRPr="003D5E8B" w:rsidRDefault="003D5E8B" w:rsidP="003D5E8B">
            <w:pPr>
              <w:spacing w:after="0" w:line="240" w:lineRule="auto"/>
              <w:rPr>
                <w:rFonts w:ascii="Times New Roman" w:hAnsi="Times New Roman"/>
                <w:bCs/>
              </w:rPr>
            </w:pPr>
            <w:r w:rsidRPr="003D5E8B">
              <w:rPr>
                <w:rFonts w:ascii="Times New Roman" w:hAnsi="Times New Roman"/>
                <w:bCs/>
              </w:rPr>
              <w:t>Экспертное наблюдение за выполнением работ</w:t>
            </w:r>
          </w:p>
          <w:p w:rsidR="003D5E8B" w:rsidRPr="003D5E8B" w:rsidRDefault="003D5E8B" w:rsidP="003D5E8B">
            <w:pPr>
              <w:spacing w:after="0" w:line="240" w:lineRule="auto"/>
              <w:rPr>
                <w:rFonts w:ascii="Times New Roman" w:hAnsi="Times New Roman"/>
                <w:bCs/>
              </w:rPr>
            </w:pPr>
            <w:r w:rsidRPr="003D5E8B">
              <w:rPr>
                <w:rFonts w:ascii="Times New Roman" w:hAnsi="Times New Roman"/>
                <w:bCs/>
              </w:rPr>
              <w:t>Оценка соблюдения правил оформления документов и построения устных сообщений на государственном языке Российской Федерации</w:t>
            </w:r>
          </w:p>
          <w:p w:rsidR="003D5E8B" w:rsidRPr="003D5E8B" w:rsidRDefault="003D5E8B" w:rsidP="003D5E8B">
            <w:pPr>
              <w:spacing w:after="0" w:line="240" w:lineRule="auto"/>
              <w:rPr>
                <w:rFonts w:ascii="Times New Roman" w:hAnsi="Times New Roman"/>
                <w:bCs/>
              </w:rPr>
            </w:pPr>
            <w:r w:rsidRPr="003D5E8B">
              <w:rPr>
                <w:rFonts w:ascii="Times New Roman" w:hAnsi="Times New Roman"/>
                <w:bCs/>
              </w:rPr>
              <w:t>Реферат.</w:t>
            </w:r>
          </w:p>
          <w:p w:rsidR="003D5E8B" w:rsidRPr="003D5E8B" w:rsidRDefault="003D5E8B" w:rsidP="003D5E8B">
            <w:pPr>
              <w:spacing w:after="0" w:line="240" w:lineRule="auto"/>
              <w:rPr>
                <w:rFonts w:ascii="Times New Roman" w:hAnsi="Times New Roman"/>
                <w:bCs/>
              </w:rPr>
            </w:pPr>
            <w:r w:rsidRPr="003D5E8B">
              <w:rPr>
                <w:rFonts w:ascii="Times New Roman" w:hAnsi="Times New Roman"/>
                <w:bCs/>
              </w:rPr>
              <w:t>Отчет по научно-исследовательской работе студентов.</w:t>
            </w:r>
          </w:p>
          <w:p w:rsidR="00145613" w:rsidRPr="006E1D98" w:rsidRDefault="003D5E8B" w:rsidP="003D5E8B">
            <w:pPr>
              <w:spacing w:after="0" w:line="240" w:lineRule="auto"/>
              <w:rPr>
                <w:rFonts w:ascii="Times New Roman" w:hAnsi="Times New Roman"/>
                <w:bCs/>
              </w:rPr>
            </w:pPr>
            <w:r w:rsidRPr="003D5E8B">
              <w:rPr>
                <w:rFonts w:ascii="Times New Roman" w:hAnsi="Times New Roman"/>
                <w:bCs/>
              </w:rPr>
              <w:lastRenderedPageBreak/>
              <w:t>Кейс-метод.</w:t>
            </w:r>
          </w:p>
        </w:tc>
      </w:tr>
      <w:tr w:rsidR="00145613" w:rsidRPr="006E1D98" w:rsidTr="00816E2C">
        <w:trPr>
          <w:trHeight w:val="896"/>
        </w:trPr>
        <w:tc>
          <w:tcPr>
            <w:tcW w:w="1464" w:type="pct"/>
          </w:tcPr>
          <w:p w:rsidR="003D5E8B" w:rsidRPr="003D5E8B" w:rsidRDefault="003D5E8B" w:rsidP="003D5E8B">
            <w:pPr>
              <w:spacing w:after="0"/>
              <w:rPr>
                <w:rFonts w:ascii="Times New Roman" w:hAnsi="Times New Roman"/>
              </w:rPr>
            </w:pPr>
            <w:r w:rsidRPr="003D5E8B">
              <w:rPr>
                <w:rFonts w:ascii="Times New Roman" w:hAnsi="Times New Roman"/>
              </w:rPr>
              <w:lastRenderedPageBreak/>
              <w:t xml:space="preserve">- участвовать в диалогах на знакомые общие и профессиональные темы; </w:t>
            </w:r>
          </w:p>
          <w:p w:rsidR="00145613" w:rsidRPr="006E1D98" w:rsidRDefault="00145613" w:rsidP="003D5E8B">
            <w:pPr>
              <w:spacing w:after="0"/>
              <w:rPr>
                <w:rFonts w:ascii="Times New Roman" w:hAnsi="Times New Roman"/>
              </w:rPr>
            </w:pPr>
          </w:p>
        </w:tc>
        <w:tc>
          <w:tcPr>
            <w:tcW w:w="1555" w:type="pct"/>
          </w:tcPr>
          <w:p w:rsidR="00145613" w:rsidRPr="006E1D98" w:rsidRDefault="003D5E8B" w:rsidP="00816E2C">
            <w:pPr>
              <w:spacing w:after="0"/>
              <w:jc w:val="both"/>
              <w:rPr>
                <w:rFonts w:ascii="Times New Roman" w:hAnsi="Times New Roman"/>
              </w:rPr>
            </w:pPr>
            <w:r w:rsidRPr="003D5E8B">
              <w:rPr>
                <w:rFonts w:ascii="Times New Roman" w:hAnsi="Times New Roman"/>
              </w:rPr>
              <w:t>-  эффективность поиска необходимой информации в российских и зарубежных источниках: нормативно- правовой документации, стандартах</w:t>
            </w:r>
          </w:p>
        </w:tc>
        <w:tc>
          <w:tcPr>
            <w:tcW w:w="1981" w:type="pct"/>
          </w:tcPr>
          <w:p w:rsidR="003D5E8B" w:rsidRPr="003D5E8B" w:rsidRDefault="003D5E8B" w:rsidP="003D5E8B">
            <w:pPr>
              <w:spacing w:after="0" w:line="240" w:lineRule="auto"/>
              <w:rPr>
                <w:rFonts w:ascii="Times New Roman" w:hAnsi="Times New Roman"/>
                <w:bCs/>
              </w:rPr>
            </w:pPr>
            <w:r w:rsidRPr="003D5E8B">
              <w:rPr>
                <w:rFonts w:ascii="Times New Roman" w:hAnsi="Times New Roman"/>
                <w:bCs/>
              </w:rPr>
              <w:t>Экспертное наблюдение за выполнением работ</w:t>
            </w:r>
          </w:p>
          <w:p w:rsidR="003D5E8B" w:rsidRPr="003D5E8B" w:rsidRDefault="003D5E8B" w:rsidP="003D5E8B">
            <w:pPr>
              <w:spacing w:after="0" w:line="240" w:lineRule="auto"/>
              <w:rPr>
                <w:rFonts w:ascii="Times New Roman" w:hAnsi="Times New Roman"/>
                <w:bCs/>
              </w:rPr>
            </w:pPr>
            <w:r w:rsidRPr="003D5E8B">
              <w:rPr>
                <w:rFonts w:ascii="Times New Roman" w:hAnsi="Times New Roman"/>
                <w:bCs/>
              </w:rPr>
              <w:t>Оценка соблюдения правил оформления документов и построения устных сообщений на государственном языке Российской Федерации</w:t>
            </w:r>
          </w:p>
          <w:p w:rsidR="003D5E8B" w:rsidRPr="003D5E8B" w:rsidRDefault="003D5E8B" w:rsidP="003D5E8B">
            <w:pPr>
              <w:spacing w:after="0" w:line="240" w:lineRule="auto"/>
              <w:rPr>
                <w:rFonts w:ascii="Times New Roman" w:hAnsi="Times New Roman"/>
                <w:bCs/>
              </w:rPr>
            </w:pPr>
            <w:r w:rsidRPr="003D5E8B">
              <w:rPr>
                <w:rFonts w:ascii="Times New Roman" w:hAnsi="Times New Roman"/>
                <w:bCs/>
              </w:rPr>
              <w:t>Реферат.</w:t>
            </w:r>
          </w:p>
          <w:p w:rsidR="003D5E8B" w:rsidRPr="003D5E8B" w:rsidRDefault="003D5E8B" w:rsidP="003D5E8B">
            <w:pPr>
              <w:spacing w:after="0" w:line="240" w:lineRule="auto"/>
              <w:rPr>
                <w:rFonts w:ascii="Times New Roman" w:hAnsi="Times New Roman"/>
                <w:bCs/>
              </w:rPr>
            </w:pPr>
            <w:r w:rsidRPr="003D5E8B">
              <w:rPr>
                <w:rFonts w:ascii="Times New Roman" w:hAnsi="Times New Roman"/>
                <w:bCs/>
              </w:rPr>
              <w:t>Отчет по научно-исследовательской работе студентов.</w:t>
            </w:r>
          </w:p>
          <w:p w:rsidR="00145613" w:rsidRPr="006E1D98" w:rsidRDefault="003D5E8B" w:rsidP="003D5E8B">
            <w:pPr>
              <w:spacing w:after="0" w:line="240" w:lineRule="auto"/>
              <w:rPr>
                <w:rFonts w:ascii="Times New Roman" w:hAnsi="Times New Roman"/>
                <w:bCs/>
              </w:rPr>
            </w:pPr>
            <w:r w:rsidRPr="003D5E8B">
              <w:rPr>
                <w:rFonts w:ascii="Times New Roman" w:hAnsi="Times New Roman"/>
                <w:bCs/>
              </w:rPr>
              <w:t>Кейс-метод.</w:t>
            </w:r>
          </w:p>
        </w:tc>
      </w:tr>
      <w:tr w:rsidR="003D5E8B" w:rsidRPr="006E1D98" w:rsidTr="00816E2C">
        <w:trPr>
          <w:trHeight w:val="896"/>
        </w:trPr>
        <w:tc>
          <w:tcPr>
            <w:tcW w:w="1464" w:type="pct"/>
          </w:tcPr>
          <w:p w:rsidR="003D5E8B" w:rsidRPr="003D5E8B" w:rsidRDefault="003D5E8B" w:rsidP="003D5E8B">
            <w:pPr>
              <w:spacing w:after="0"/>
              <w:rPr>
                <w:rFonts w:ascii="Times New Roman" w:hAnsi="Times New Roman"/>
              </w:rPr>
            </w:pPr>
            <w:r w:rsidRPr="003D5E8B">
              <w:rPr>
                <w:rFonts w:ascii="Times New Roman" w:hAnsi="Times New Roman"/>
              </w:rPr>
              <w:t xml:space="preserve">- строить простые высказывания о себе и о своей профессиональной деятельности; </w:t>
            </w:r>
          </w:p>
          <w:p w:rsidR="003D5E8B" w:rsidRPr="003D5E8B" w:rsidRDefault="003D5E8B" w:rsidP="003D5E8B">
            <w:pPr>
              <w:spacing w:after="0"/>
              <w:rPr>
                <w:rFonts w:ascii="Times New Roman" w:hAnsi="Times New Roman"/>
              </w:rPr>
            </w:pPr>
          </w:p>
        </w:tc>
        <w:tc>
          <w:tcPr>
            <w:tcW w:w="1555" w:type="pct"/>
          </w:tcPr>
          <w:p w:rsidR="003D5E8B" w:rsidRPr="006E1D98" w:rsidRDefault="003D5E8B" w:rsidP="00816E2C">
            <w:pPr>
              <w:spacing w:after="0"/>
              <w:jc w:val="both"/>
              <w:rPr>
                <w:rFonts w:ascii="Times New Roman" w:hAnsi="Times New Roman"/>
              </w:rPr>
            </w:pPr>
            <w:r w:rsidRPr="003D5E8B">
              <w:rPr>
                <w:rFonts w:ascii="Times New Roman" w:hAnsi="Times New Roman"/>
              </w:rPr>
              <w:t>- объективность анализа и эффективность применения в профессиональной деятельности информации, содержащейся в документации профессиональной области</w:t>
            </w:r>
          </w:p>
        </w:tc>
        <w:tc>
          <w:tcPr>
            <w:tcW w:w="1981" w:type="pct"/>
          </w:tcPr>
          <w:p w:rsidR="003D5E8B" w:rsidRPr="003D5E8B" w:rsidRDefault="003D5E8B" w:rsidP="003D5E8B">
            <w:pPr>
              <w:spacing w:after="0" w:line="240" w:lineRule="auto"/>
              <w:rPr>
                <w:rFonts w:ascii="Times New Roman" w:hAnsi="Times New Roman"/>
                <w:bCs/>
              </w:rPr>
            </w:pPr>
            <w:r w:rsidRPr="003D5E8B">
              <w:rPr>
                <w:rFonts w:ascii="Times New Roman" w:hAnsi="Times New Roman"/>
                <w:bCs/>
              </w:rPr>
              <w:t>Экспертное наблюдение за выполнением работ</w:t>
            </w:r>
          </w:p>
          <w:p w:rsidR="003D5E8B" w:rsidRPr="003D5E8B" w:rsidRDefault="003D5E8B" w:rsidP="003D5E8B">
            <w:pPr>
              <w:spacing w:after="0" w:line="240" w:lineRule="auto"/>
              <w:rPr>
                <w:rFonts w:ascii="Times New Roman" w:hAnsi="Times New Roman"/>
                <w:bCs/>
              </w:rPr>
            </w:pPr>
            <w:r w:rsidRPr="003D5E8B">
              <w:rPr>
                <w:rFonts w:ascii="Times New Roman" w:hAnsi="Times New Roman"/>
                <w:bCs/>
              </w:rPr>
              <w:t>Оценка соблюдения правил оформления документов и построения устных сообщений на государственном языке Российской Федерации</w:t>
            </w:r>
          </w:p>
          <w:p w:rsidR="003D5E8B" w:rsidRPr="003D5E8B" w:rsidRDefault="003D5E8B" w:rsidP="003D5E8B">
            <w:pPr>
              <w:spacing w:after="0" w:line="240" w:lineRule="auto"/>
              <w:rPr>
                <w:rFonts w:ascii="Times New Roman" w:hAnsi="Times New Roman"/>
                <w:bCs/>
              </w:rPr>
            </w:pPr>
            <w:r w:rsidRPr="003D5E8B">
              <w:rPr>
                <w:rFonts w:ascii="Times New Roman" w:hAnsi="Times New Roman"/>
                <w:bCs/>
              </w:rPr>
              <w:t>Реферат.</w:t>
            </w:r>
          </w:p>
          <w:p w:rsidR="003D5E8B" w:rsidRPr="003D5E8B" w:rsidRDefault="003D5E8B" w:rsidP="003D5E8B">
            <w:pPr>
              <w:spacing w:after="0" w:line="240" w:lineRule="auto"/>
              <w:rPr>
                <w:rFonts w:ascii="Times New Roman" w:hAnsi="Times New Roman"/>
                <w:bCs/>
              </w:rPr>
            </w:pPr>
            <w:r w:rsidRPr="003D5E8B">
              <w:rPr>
                <w:rFonts w:ascii="Times New Roman" w:hAnsi="Times New Roman"/>
                <w:bCs/>
              </w:rPr>
              <w:t>Отчет по научно-исследовательской работе студентов.</w:t>
            </w:r>
          </w:p>
          <w:p w:rsidR="003D5E8B" w:rsidRPr="006E1D98" w:rsidRDefault="003D5E8B" w:rsidP="003D5E8B">
            <w:pPr>
              <w:spacing w:after="0" w:line="240" w:lineRule="auto"/>
              <w:rPr>
                <w:rFonts w:ascii="Times New Roman" w:hAnsi="Times New Roman"/>
                <w:bCs/>
              </w:rPr>
            </w:pPr>
            <w:r w:rsidRPr="003D5E8B">
              <w:rPr>
                <w:rFonts w:ascii="Times New Roman" w:hAnsi="Times New Roman"/>
                <w:bCs/>
              </w:rPr>
              <w:t>Кейс-метод.</w:t>
            </w:r>
          </w:p>
        </w:tc>
      </w:tr>
      <w:tr w:rsidR="003D5E8B" w:rsidRPr="006E1D98" w:rsidTr="00816E2C">
        <w:trPr>
          <w:trHeight w:val="896"/>
        </w:trPr>
        <w:tc>
          <w:tcPr>
            <w:tcW w:w="1464" w:type="pct"/>
          </w:tcPr>
          <w:p w:rsidR="003D5E8B" w:rsidRPr="003D5E8B" w:rsidRDefault="003D5E8B" w:rsidP="003D5E8B">
            <w:pPr>
              <w:spacing w:after="0"/>
              <w:rPr>
                <w:rFonts w:ascii="Times New Roman" w:hAnsi="Times New Roman"/>
              </w:rPr>
            </w:pPr>
            <w:r w:rsidRPr="003D5E8B">
              <w:rPr>
                <w:rFonts w:ascii="Times New Roman" w:hAnsi="Times New Roman"/>
              </w:rPr>
              <w:t xml:space="preserve">- кратко обосновывать и объяснять свои действия (текущие и планируемые); </w:t>
            </w:r>
          </w:p>
          <w:p w:rsidR="003D5E8B" w:rsidRPr="003D5E8B" w:rsidRDefault="003D5E8B" w:rsidP="003D5E8B">
            <w:pPr>
              <w:spacing w:after="0"/>
              <w:rPr>
                <w:rFonts w:ascii="Times New Roman" w:hAnsi="Times New Roman"/>
              </w:rPr>
            </w:pPr>
          </w:p>
        </w:tc>
        <w:tc>
          <w:tcPr>
            <w:tcW w:w="1555" w:type="pct"/>
          </w:tcPr>
          <w:p w:rsidR="003D5E8B" w:rsidRPr="006E1D98" w:rsidRDefault="003D5E8B" w:rsidP="00816E2C">
            <w:pPr>
              <w:spacing w:after="0"/>
              <w:jc w:val="both"/>
              <w:rPr>
                <w:rFonts w:ascii="Times New Roman" w:hAnsi="Times New Roman"/>
              </w:rPr>
            </w:pPr>
            <w:r w:rsidRPr="003D5E8B">
              <w:rPr>
                <w:rFonts w:ascii="Times New Roman" w:hAnsi="Times New Roman"/>
              </w:rPr>
              <w:t>-  эффективность поиска необходимой информации в российских и зарубежных источниках: нормативно- правовой документации, стандартах</w:t>
            </w:r>
          </w:p>
        </w:tc>
        <w:tc>
          <w:tcPr>
            <w:tcW w:w="1981" w:type="pct"/>
          </w:tcPr>
          <w:p w:rsidR="003D5E8B" w:rsidRPr="003D5E8B" w:rsidRDefault="003D5E8B" w:rsidP="003D5E8B">
            <w:pPr>
              <w:spacing w:after="0" w:line="240" w:lineRule="auto"/>
              <w:rPr>
                <w:rFonts w:ascii="Times New Roman" w:hAnsi="Times New Roman"/>
                <w:bCs/>
              </w:rPr>
            </w:pPr>
            <w:r w:rsidRPr="003D5E8B">
              <w:rPr>
                <w:rFonts w:ascii="Times New Roman" w:hAnsi="Times New Roman"/>
                <w:bCs/>
              </w:rPr>
              <w:t>Экспертное наблюдение за выполнением работ</w:t>
            </w:r>
          </w:p>
          <w:p w:rsidR="003D5E8B" w:rsidRPr="003D5E8B" w:rsidRDefault="003D5E8B" w:rsidP="003D5E8B">
            <w:pPr>
              <w:spacing w:after="0" w:line="240" w:lineRule="auto"/>
              <w:rPr>
                <w:rFonts w:ascii="Times New Roman" w:hAnsi="Times New Roman"/>
                <w:bCs/>
              </w:rPr>
            </w:pPr>
            <w:r w:rsidRPr="003D5E8B">
              <w:rPr>
                <w:rFonts w:ascii="Times New Roman" w:hAnsi="Times New Roman"/>
                <w:bCs/>
              </w:rPr>
              <w:t>Оценка соблюдения правил оформления документов и построения устных сообщений на государственном языке Российской Федерации</w:t>
            </w:r>
          </w:p>
          <w:p w:rsidR="003D5E8B" w:rsidRPr="003D5E8B" w:rsidRDefault="003D5E8B" w:rsidP="003D5E8B">
            <w:pPr>
              <w:spacing w:after="0" w:line="240" w:lineRule="auto"/>
              <w:rPr>
                <w:rFonts w:ascii="Times New Roman" w:hAnsi="Times New Roman"/>
                <w:bCs/>
              </w:rPr>
            </w:pPr>
            <w:r w:rsidRPr="003D5E8B">
              <w:rPr>
                <w:rFonts w:ascii="Times New Roman" w:hAnsi="Times New Roman"/>
                <w:bCs/>
              </w:rPr>
              <w:t>Реферат.</w:t>
            </w:r>
          </w:p>
          <w:p w:rsidR="003D5E8B" w:rsidRPr="003D5E8B" w:rsidRDefault="003D5E8B" w:rsidP="003D5E8B">
            <w:pPr>
              <w:spacing w:after="0" w:line="240" w:lineRule="auto"/>
              <w:rPr>
                <w:rFonts w:ascii="Times New Roman" w:hAnsi="Times New Roman"/>
                <w:bCs/>
              </w:rPr>
            </w:pPr>
            <w:r w:rsidRPr="003D5E8B">
              <w:rPr>
                <w:rFonts w:ascii="Times New Roman" w:hAnsi="Times New Roman"/>
                <w:bCs/>
              </w:rPr>
              <w:t>Отчет по научно-исследовательской работе студентов.</w:t>
            </w:r>
          </w:p>
          <w:p w:rsidR="003D5E8B" w:rsidRPr="006E1D98" w:rsidRDefault="003D5E8B" w:rsidP="003D5E8B">
            <w:pPr>
              <w:spacing w:after="0" w:line="240" w:lineRule="auto"/>
              <w:rPr>
                <w:rFonts w:ascii="Times New Roman" w:hAnsi="Times New Roman"/>
                <w:bCs/>
              </w:rPr>
            </w:pPr>
            <w:r w:rsidRPr="003D5E8B">
              <w:rPr>
                <w:rFonts w:ascii="Times New Roman" w:hAnsi="Times New Roman"/>
                <w:bCs/>
              </w:rPr>
              <w:t>Кейс-метод.</w:t>
            </w:r>
          </w:p>
        </w:tc>
      </w:tr>
      <w:tr w:rsidR="003D5E8B" w:rsidRPr="006E1D98" w:rsidTr="00816E2C">
        <w:trPr>
          <w:trHeight w:val="896"/>
        </w:trPr>
        <w:tc>
          <w:tcPr>
            <w:tcW w:w="1464" w:type="pct"/>
          </w:tcPr>
          <w:p w:rsidR="003D5E8B" w:rsidRPr="003D5E8B" w:rsidRDefault="003D5E8B" w:rsidP="003D5E8B">
            <w:pPr>
              <w:spacing w:after="0"/>
              <w:rPr>
                <w:rFonts w:ascii="Times New Roman" w:hAnsi="Times New Roman"/>
              </w:rPr>
            </w:pPr>
            <w:r w:rsidRPr="003D5E8B">
              <w:rPr>
                <w:rFonts w:ascii="Times New Roman" w:hAnsi="Times New Roman"/>
              </w:rPr>
              <w:t>- писать простые связные сообщения на знакомые или интересующие профессиональные темы</w:t>
            </w:r>
          </w:p>
        </w:tc>
        <w:tc>
          <w:tcPr>
            <w:tcW w:w="1555" w:type="pct"/>
          </w:tcPr>
          <w:p w:rsidR="003D5E8B" w:rsidRPr="006E1D98" w:rsidRDefault="003D5E8B" w:rsidP="00816E2C">
            <w:pPr>
              <w:spacing w:after="0"/>
              <w:jc w:val="both"/>
              <w:rPr>
                <w:rFonts w:ascii="Times New Roman" w:hAnsi="Times New Roman"/>
              </w:rPr>
            </w:pPr>
            <w:r w:rsidRPr="003D5E8B">
              <w:rPr>
                <w:rFonts w:ascii="Times New Roman" w:hAnsi="Times New Roman"/>
              </w:rPr>
              <w:t>- объективность анализа и эффективность применения в профессиональной деятельности информации, содержащейся в документации профессиональной области</w:t>
            </w:r>
          </w:p>
        </w:tc>
        <w:tc>
          <w:tcPr>
            <w:tcW w:w="1981" w:type="pct"/>
          </w:tcPr>
          <w:p w:rsidR="003D5E8B" w:rsidRPr="003D5E8B" w:rsidRDefault="003D5E8B" w:rsidP="003D5E8B">
            <w:pPr>
              <w:spacing w:after="0" w:line="240" w:lineRule="auto"/>
              <w:rPr>
                <w:rFonts w:ascii="Times New Roman" w:hAnsi="Times New Roman"/>
                <w:bCs/>
              </w:rPr>
            </w:pPr>
            <w:r w:rsidRPr="003D5E8B">
              <w:rPr>
                <w:rFonts w:ascii="Times New Roman" w:hAnsi="Times New Roman"/>
                <w:bCs/>
              </w:rPr>
              <w:t>Экспертное наблюдение за выполнением работ</w:t>
            </w:r>
          </w:p>
          <w:p w:rsidR="003D5E8B" w:rsidRPr="003D5E8B" w:rsidRDefault="003D5E8B" w:rsidP="003D5E8B">
            <w:pPr>
              <w:spacing w:after="0" w:line="240" w:lineRule="auto"/>
              <w:rPr>
                <w:rFonts w:ascii="Times New Roman" w:hAnsi="Times New Roman"/>
                <w:bCs/>
              </w:rPr>
            </w:pPr>
            <w:r w:rsidRPr="003D5E8B">
              <w:rPr>
                <w:rFonts w:ascii="Times New Roman" w:hAnsi="Times New Roman"/>
                <w:bCs/>
              </w:rPr>
              <w:t>Оценка соблюдения правил оформления документов и построения устных сообщений на государственном языке Российской Федерации</w:t>
            </w:r>
          </w:p>
          <w:p w:rsidR="003D5E8B" w:rsidRPr="003D5E8B" w:rsidRDefault="003D5E8B" w:rsidP="003D5E8B">
            <w:pPr>
              <w:spacing w:after="0" w:line="240" w:lineRule="auto"/>
              <w:rPr>
                <w:rFonts w:ascii="Times New Roman" w:hAnsi="Times New Roman"/>
                <w:bCs/>
              </w:rPr>
            </w:pPr>
            <w:r w:rsidRPr="003D5E8B">
              <w:rPr>
                <w:rFonts w:ascii="Times New Roman" w:hAnsi="Times New Roman"/>
                <w:bCs/>
              </w:rPr>
              <w:t>Реферат.</w:t>
            </w:r>
          </w:p>
          <w:p w:rsidR="003D5E8B" w:rsidRPr="003D5E8B" w:rsidRDefault="003D5E8B" w:rsidP="003D5E8B">
            <w:pPr>
              <w:spacing w:after="0" w:line="240" w:lineRule="auto"/>
              <w:rPr>
                <w:rFonts w:ascii="Times New Roman" w:hAnsi="Times New Roman"/>
                <w:bCs/>
              </w:rPr>
            </w:pPr>
            <w:r w:rsidRPr="003D5E8B">
              <w:rPr>
                <w:rFonts w:ascii="Times New Roman" w:hAnsi="Times New Roman"/>
                <w:bCs/>
              </w:rPr>
              <w:t>Отчет по научно-исследовательской работе студентов.</w:t>
            </w:r>
          </w:p>
          <w:p w:rsidR="003D5E8B" w:rsidRPr="006E1D98" w:rsidRDefault="003D5E8B" w:rsidP="003D5E8B">
            <w:pPr>
              <w:spacing w:after="0" w:line="240" w:lineRule="auto"/>
              <w:rPr>
                <w:rFonts w:ascii="Times New Roman" w:hAnsi="Times New Roman"/>
                <w:bCs/>
              </w:rPr>
            </w:pPr>
            <w:r w:rsidRPr="003D5E8B">
              <w:rPr>
                <w:rFonts w:ascii="Times New Roman" w:hAnsi="Times New Roman"/>
                <w:bCs/>
              </w:rPr>
              <w:t>Кейс-метод.</w:t>
            </w:r>
          </w:p>
        </w:tc>
      </w:tr>
      <w:tr w:rsidR="00816E2C" w:rsidRPr="006E1D98" w:rsidTr="00816E2C">
        <w:trPr>
          <w:trHeight w:val="499"/>
        </w:trPr>
        <w:tc>
          <w:tcPr>
            <w:tcW w:w="1464" w:type="pct"/>
          </w:tcPr>
          <w:p w:rsidR="00816E2C" w:rsidRPr="006E1D98" w:rsidRDefault="00816E2C" w:rsidP="00816E2C">
            <w:pPr>
              <w:spacing w:after="0"/>
              <w:rPr>
                <w:rFonts w:ascii="Times New Roman" w:hAnsi="Times New Roman"/>
              </w:rPr>
            </w:pPr>
            <w:r w:rsidRPr="006E1D98">
              <w:rPr>
                <w:rFonts w:ascii="Times New Roman" w:hAnsi="Times New Roman"/>
                <w:bCs/>
                <w:i/>
              </w:rPr>
              <w:t>Перечень знаний, осваив</w:t>
            </w:r>
            <w:r w:rsidRPr="006E1D98">
              <w:rPr>
                <w:rFonts w:ascii="Times New Roman" w:hAnsi="Times New Roman"/>
                <w:bCs/>
                <w:i/>
              </w:rPr>
              <w:t>а</w:t>
            </w:r>
            <w:r w:rsidRPr="006E1D98">
              <w:rPr>
                <w:rFonts w:ascii="Times New Roman" w:hAnsi="Times New Roman"/>
                <w:bCs/>
                <w:i/>
              </w:rPr>
              <w:t>емых в рамках дисциплины</w:t>
            </w:r>
          </w:p>
        </w:tc>
        <w:tc>
          <w:tcPr>
            <w:tcW w:w="1555" w:type="pct"/>
          </w:tcPr>
          <w:p w:rsidR="00816E2C" w:rsidRPr="006E1D98" w:rsidRDefault="00816E2C" w:rsidP="00816E2C">
            <w:pPr>
              <w:spacing w:after="0"/>
              <w:jc w:val="both"/>
              <w:rPr>
                <w:rFonts w:ascii="Times New Roman" w:hAnsi="Times New Roman"/>
              </w:rPr>
            </w:pPr>
          </w:p>
        </w:tc>
        <w:tc>
          <w:tcPr>
            <w:tcW w:w="1981" w:type="pct"/>
          </w:tcPr>
          <w:p w:rsidR="00816E2C" w:rsidRPr="006E1D98" w:rsidRDefault="00816E2C" w:rsidP="00816E2C">
            <w:pPr>
              <w:spacing w:after="0" w:line="240" w:lineRule="auto"/>
              <w:rPr>
                <w:rFonts w:ascii="Times New Roman" w:hAnsi="Times New Roman"/>
                <w:bCs/>
              </w:rPr>
            </w:pPr>
          </w:p>
        </w:tc>
      </w:tr>
      <w:tr w:rsidR="00145613" w:rsidRPr="006E1D98" w:rsidTr="00816E2C">
        <w:trPr>
          <w:trHeight w:val="2322"/>
        </w:trPr>
        <w:tc>
          <w:tcPr>
            <w:tcW w:w="1464" w:type="pct"/>
          </w:tcPr>
          <w:p w:rsidR="003D5E8B" w:rsidRPr="003D5E8B" w:rsidRDefault="003D5E8B" w:rsidP="003D5E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r>
              <w:rPr>
                <w:rFonts w:ascii="Times New Roman" w:hAnsi="Times New Roman"/>
              </w:rPr>
              <w:lastRenderedPageBreak/>
              <w:t xml:space="preserve">- </w:t>
            </w:r>
            <w:r w:rsidRPr="003D5E8B">
              <w:rPr>
                <w:rFonts w:ascii="Times New Roman" w:hAnsi="Times New Roman"/>
              </w:rPr>
              <w:t xml:space="preserve">правила построения простых и сложных предложений на профессиональные темы; основные общеупотребительные глаголы (бытовая </w:t>
            </w:r>
          </w:p>
          <w:p w:rsidR="003D5E8B" w:rsidRPr="003D5E8B" w:rsidRDefault="003D5E8B" w:rsidP="003D5E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r w:rsidRPr="003D5E8B">
              <w:rPr>
                <w:rFonts w:ascii="Times New Roman" w:hAnsi="Times New Roman"/>
              </w:rPr>
              <w:t xml:space="preserve">и профессиональная лексика); </w:t>
            </w:r>
          </w:p>
          <w:p w:rsidR="00145613" w:rsidRPr="003D5E8B" w:rsidRDefault="00145613" w:rsidP="003D5E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tc>
        <w:tc>
          <w:tcPr>
            <w:tcW w:w="1555" w:type="pct"/>
          </w:tcPr>
          <w:p w:rsidR="00145613" w:rsidRPr="006E1D98" w:rsidRDefault="00F613C2" w:rsidP="00816E2C">
            <w:pPr>
              <w:spacing w:after="0"/>
              <w:rPr>
                <w:rFonts w:ascii="Times New Roman" w:hAnsi="Times New Roman"/>
              </w:rPr>
            </w:pPr>
            <w:r w:rsidRPr="00F613C2">
              <w:rPr>
                <w:rFonts w:ascii="Times New Roman" w:hAnsi="Times New Roman"/>
              </w:rPr>
              <w:t>- объективность анализа и эффективность применения в профессиональной деятельности информации, содержащейся в документации профессиональной области</w:t>
            </w:r>
          </w:p>
        </w:tc>
        <w:tc>
          <w:tcPr>
            <w:tcW w:w="1981" w:type="pct"/>
          </w:tcPr>
          <w:p w:rsidR="003D5E8B" w:rsidRPr="003D5E8B" w:rsidRDefault="003D5E8B" w:rsidP="003D5E8B">
            <w:pPr>
              <w:spacing w:after="0" w:line="240" w:lineRule="auto"/>
              <w:rPr>
                <w:rFonts w:ascii="Times New Roman" w:hAnsi="Times New Roman"/>
                <w:bCs/>
              </w:rPr>
            </w:pPr>
            <w:r w:rsidRPr="003D5E8B">
              <w:rPr>
                <w:rFonts w:ascii="Times New Roman" w:hAnsi="Times New Roman"/>
                <w:bCs/>
              </w:rPr>
              <w:t>Экспертное наблюдение за выполнением работ</w:t>
            </w:r>
          </w:p>
          <w:p w:rsidR="003D5E8B" w:rsidRPr="003D5E8B" w:rsidRDefault="003D5E8B" w:rsidP="003D5E8B">
            <w:pPr>
              <w:spacing w:after="0" w:line="240" w:lineRule="auto"/>
              <w:rPr>
                <w:rFonts w:ascii="Times New Roman" w:hAnsi="Times New Roman"/>
                <w:bCs/>
              </w:rPr>
            </w:pPr>
            <w:r w:rsidRPr="003D5E8B">
              <w:rPr>
                <w:rFonts w:ascii="Times New Roman" w:hAnsi="Times New Roman"/>
                <w:bCs/>
              </w:rPr>
              <w:t>Оценка соблюдения правил оформления документов и построения устных сообщений на государственном языке Российской Федерации</w:t>
            </w:r>
          </w:p>
          <w:p w:rsidR="003D5E8B" w:rsidRPr="003D5E8B" w:rsidRDefault="003D5E8B" w:rsidP="003D5E8B">
            <w:pPr>
              <w:spacing w:after="0" w:line="240" w:lineRule="auto"/>
              <w:rPr>
                <w:rFonts w:ascii="Times New Roman" w:hAnsi="Times New Roman"/>
                <w:bCs/>
              </w:rPr>
            </w:pPr>
            <w:r w:rsidRPr="003D5E8B">
              <w:rPr>
                <w:rFonts w:ascii="Times New Roman" w:hAnsi="Times New Roman"/>
                <w:bCs/>
              </w:rPr>
              <w:t>Реферат.</w:t>
            </w:r>
          </w:p>
          <w:p w:rsidR="003D5E8B" w:rsidRPr="003D5E8B" w:rsidRDefault="003D5E8B" w:rsidP="003D5E8B">
            <w:pPr>
              <w:spacing w:after="0" w:line="240" w:lineRule="auto"/>
              <w:rPr>
                <w:rFonts w:ascii="Times New Roman" w:hAnsi="Times New Roman"/>
                <w:bCs/>
              </w:rPr>
            </w:pPr>
            <w:r w:rsidRPr="003D5E8B">
              <w:rPr>
                <w:rFonts w:ascii="Times New Roman" w:hAnsi="Times New Roman"/>
                <w:bCs/>
              </w:rPr>
              <w:t>Отчет по научно-исследовательской работе студентов.</w:t>
            </w:r>
          </w:p>
          <w:p w:rsidR="00145613" w:rsidRPr="006E1D98" w:rsidRDefault="003D5E8B" w:rsidP="003D5E8B">
            <w:pPr>
              <w:spacing w:after="0" w:line="240" w:lineRule="auto"/>
              <w:rPr>
                <w:rFonts w:ascii="Times New Roman" w:hAnsi="Times New Roman"/>
                <w:bCs/>
              </w:rPr>
            </w:pPr>
            <w:r w:rsidRPr="003D5E8B">
              <w:rPr>
                <w:rFonts w:ascii="Times New Roman" w:hAnsi="Times New Roman"/>
                <w:bCs/>
              </w:rPr>
              <w:t>Кейс-метод.</w:t>
            </w:r>
          </w:p>
        </w:tc>
      </w:tr>
      <w:tr w:rsidR="003D5E8B" w:rsidRPr="006E1D98" w:rsidTr="00816E2C">
        <w:trPr>
          <w:trHeight w:val="2322"/>
        </w:trPr>
        <w:tc>
          <w:tcPr>
            <w:tcW w:w="1464" w:type="pct"/>
          </w:tcPr>
          <w:p w:rsidR="003D5E8B" w:rsidRPr="003D5E8B" w:rsidRDefault="00F613C2" w:rsidP="003D5E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r>
              <w:rPr>
                <w:rFonts w:ascii="Times New Roman" w:hAnsi="Times New Roman"/>
              </w:rPr>
              <w:t>-</w:t>
            </w:r>
            <w:r w:rsidR="003D5E8B" w:rsidRPr="003D5E8B">
              <w:rPr>
                <w:rFonts w:ascii="Times New Roman" w:hAnsi="Times New Roman"/>
              </w:rPr>
              <w:t xml:space="preserve">лексический минимум, относящийся к описанию предметов, средств </w:t>
            </w:r>
          </w:p>
          <w:p w:rsidR="003D5E8B" w:rsidRPr="003D5E8B" w:rsidRDefault="003D5E8B" w:rsidP="003D5E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r w:rsidRPr="003D5E8B">
              <w:rPr>
                <w:rFonts w:ascii="Times New Roman" w:hAnsi="Times New Roman"/>
              </w:rPr>
              <w:t xml:space="preserve">и процессов профессиональной деятельности; </w:t>
            </w:r>
          </w:p>
        </w:tc>
        <w:tc>
          <w:tcPr>
            <w:tcW w:w="1555" w:type="pct"/>
          </w:tcPr>
          <w:p w:rsidR="003D5E8B" w:rsidRPr="006E1D98" w:rsidRDefault="00F613C2" w:rsidP="00816E2C">
            <w:pPr>
              <w:spacing w:after="0"/>
              <w:rPr>
                <w:rFonts w:ascii="Times New Roman" w:hAnsi="Times New Roman"/>
              </w:rPr>
            </w:pPr>
            <w:r w:rsidRPr="00F613C2">
              <w:rPr>
                <w:rFonts w:ascii="Times New Roman" w:hAnsi="Times New Roman"/>
              </w:rPr>
              <w:t>-  эффективность поиска необходимой информации в российских и зарубежных источниках: нормативно- правовой документации, стандартах</w:t>
            </w:r>
          </w:p>
        </w:tc>
        <w:tc>
          <w:tcPr>
            <w:tcW w:w="1981" w:type="pct"/>
          </w:tcPr>
          <w:p w:rsidR="003D5E8B" w:rsidRPr="003D5E8B" w:rsidRDefault="003D5E8B" w:rsidP="003D5E8B">
            <w:pPr>
              <w:spacing w:after="0" w:line="240" w:lineRule="auto"/>
              <w:rPr>
                <w:rFonts w:ascii="Times New Roman" w:hAnsi="Times New Roman"/>
                <w:bCs/>
              </w:rPr>
            </w:pPr>
            <w:r w:rsidRPr="003D5E8B">
              <w:rPr>
                <w:rFonts w:ascii="Times New Roman" w:hAnsi="Times New Roman"/>
                <w:bCs/>
              </w:rPr>
              <w:t>Экспертное наблюдение за выполнением работ</w:t>
            </w:r>
          </w:p>
          <w:p w:rsidR="003D5E8B" w:rsidRPr="003D5E8B" w:rsidRDefault="003D5E8B" w:rsidP="003D5E8B">
            <w:pPr>
              <w:spacing w:after="0" w:line="240" w:lineRule="auto"/>
              <w:rPr>
                <w:rFonts w:ascii="Times New Roman" w:hAnsi="Times New Roman"/>
                <w:bCs/>
              </w:rPr>
            </w:pPr>
            <w:r w:rsidRPr="003D5E8B">
              <w:rPr>
                <w:rFonts w:ascii="Times New Roman" w:hAnsi="Times New Roman"/>
                <w:bCs/>
              </w:rPr>
              <w:t>Оценка соблюдения правил оформления документов и построения устных сообщений на государственном языке Российской Федерации</w:t>
            </w:r>
          </w:p>
          <w:p w:rsidR="003D5E8B" w:rsidRPr="003D5E8B" w:rsidRDefault="003D5E8B" w:rsidP="003D5E8B">
            <w:pPr>
              <w:spacing w:after="0" w:line="240" w:lineRule="auto"/>
              <w:rPr>
                <w:rFonts w:ascii="Times New Roman" w:hAnsi="Times New Roman"/>
                <w:bCs/>
              </w:rPr>
            </w:pPr>
            <w:r w:rsidRPr="003D5E8B">
              <w:rPr>
                <w:rFonts w:ascii="Times New Roman" w:hAnsi="Times New Roman"/>
                <w:bCs/>
              </w:rPr>
              <w:t>Реферат.</w:t>
            </w:r>
          </w:p>
          <w:p w:rsidR="003D5E8B" w:rsidRPr="003D5E8B" w:rsidRDefault="003D5E8B" w:rsidP="003D5E8B">
            <w:pPr>
              <w:spacing w:after="0" w:line="240" w:lineRule="auto"/>
              <w:rPr>
                <w:rFonts w:ascii="Times New Roman" w:hAnsi="Times New Roman"/>
                <w:bCs/>
              </w:rPr>
            </w:pPr>
            <w:r w:rsidRPr="003D5E8B">
              <w:rPr>
                <w:rFonts w:ascii="Times New Roman" w:hAnsi="Times New Roman"/>
                <w:bCs/>
              </w:rPr>
              <w:t>Отчет по научно-исследовательской работе студентов.</w:t>
            </w:r>
          </w:p>
          <w:p w:rsidR="003D5E8B" w:rsidRPr="006E1D98" w:rsidRDefault="003D5E8B" w:rsidP="003D5E8B">
            <w:pPr>
              <w:spacing w:after="0" w:line="240" w:lineRule="auto"/>
              <w:rPr>
                <w:rFonts w:ascii="Times New Roman" w:hAnsi="Times New Roman"/>
                <w:bCs/>
              </w:rPr>
            </w:pPr>
            <w:r w:rsidRPr="003D5E8B">
              <w:rPr>
                <w:rFonts w:ascii="Times New Roman" w:hAnsi="Times New Roman"/>
                <w:bCs/>
              </w:rPr>
              <w:t>Кейс-метод.</w:t>
            </w:r>
          </w:p>
        </w:tc>
      </w:tr>
      <w:tr w:rsidR="003D5E8B" w:rsidRPr="006E1D98" w:rsidTr="00816E2C">
        <w:trPr>
          <w:trHeight w:val="2322"/>
        </w:trPr>
        <w:tc>
          <w:tcPr>
            <w:tcW w:w="1464" w:type="pct"/>
          </w:tcPr>
          <w:p w:rsidR="003D5E8B" w:rsidRPr="003D5E8B" w:rsidRDefault="00F613C2" w:rsidP="003D5E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r>
              <w:rPr>
                <w:rFonts w:ascii="Times New Roman" w:hAnsi="Times New Roman"/>
              </w:rPr>
              <w:t xml:space="preserve">- </w:t>
            </w:r>
            <w:r w:rsidR="003D5E8B" w:rsidRPr="003D5E8B">
              <w:rPr>
                <w:rFonts w:ascii="Times New Roman" w:hAnsi="Times New Roman"/>
              </w:rPr>
              <w:t xml:space="preserve">особенности произношения; </w:t>
            </w:r>
          </w:p>
        </w:tc>
        <w:tc>
          <w:tcPr>
            <w:tcW w:w="1555" w:type="pct"/>
          </w:tcPr>
          <w:p w:rsidR="003D5E8B" w:rsidRPr="006E1D98" w:rsidRDefault="00F613C2" w:rsidP="00816E2C">
            <w:pPr>
              <w:spacing w:after="0"/>
              <w:rPr>
                <w:rFonts w:ascii="Times New Roman" w:hAnsi="Times New Roman"/>
              </w:rPr>
            </w:pPr>
            <w:r w:rsidRPr="00F613C2">
              <w:rPr>
                <w:rFonts w:ascii="Times New Roman" w:hAnsi="Times New Roman"/>
              </w:rPr>
              <w:t>- объективность анализа и эффективность применения в профессиональной деятельности информации, содержащейся в документации профессиональной области</w:t>
            </w:r>
          </w:p>
        </w:tc>
        <w:tc>
          <w:tcPr>
            <w:tcW w:w="1981" w:type="pct"/>
          </w:tcPr>
          <w:p w:rsidR="003D5E8B" w:rsidRPr="003D5E8B" w:rsidRDefault="003D5E8B" w:rsidP="003D5E8B">
            <w:pPr>
              <w:spacing w:after="0" w:line="240" w:lineRule="auto"/>
              <w:rPr>
                <w:rFonts w:ascii="Times New Roman" w:hAnsi="Times New Roman"/>
                <w:bCs/>
              </w:rPr>
            </w:pPr>
            <w:r w:rsidRPr="003D5E8B">
              <w:rPr>
                <w:rFonts w:ascii="Times New Roman" w:hAnsi="Times New Roman"/>
                <w:bCs/>
              </w:rPr>
              <w:t>Экспертное наблюдение за выполнением работ</w:t>
            </w:r>
          </w:p>
          <w:p w:rsidR="003D5E8B" w:rsidRPr="003D5E8B" w:rsidRDefault="003D5E8B" w:rsidP="003D5E8B">
            <w:pPr>
              <w:spacing w:after="0" w:line="240" w:lineRule="auto"/>
              <w:rPr>
                <w:rFonts w:ascii="Times New Roman" w:hAnsi="Times New Roman"/>
                <w:bCs/>
              </w:rPr>
            </w:pPr>
            <w:r w:rsidRPr="003D5E8B">
              <w:rPr>
                <w:rFonts w:ascii="Times New Roman" w:hAnsi="Times New Roman"/>
                <w:bCs/>
              </w:rPr>
              <w:t>Оценка соблюдения правил оформления документов и построения устных сообщений на государственном языке Российской Федерации</w:t>
            </w:r>
          </w:p>
          <w:p w:rsidR="003D5E8B" w:rsidRPr="003D5E8B" w:rsidRDefault="003D5E8B" w:rsidP="003D5E8B">
            <w:pPr>
              <w:spacing w:after="0" w:line="240" w:lineRule="auto"/>
              <w:rPr>
                <w:rFonts w:ascii="Times New Roman" w:hAnsi="Times New Roman"/>
                <w:bCs/>
              </w:rPr>
            </w:pPr>
            <w:r w:rsidRPr="003D5E8B">
              <w:rPr>
                <w:rFonts w:ascii="Times New Roman" w:hAnsi="Times New Roman"/>
                <w:bCs/>
              </w:rPr>
              <w:t>Реферат.</w:t>
            </w:r>
          </w:p>
          <w:p w:rsidR="003D5E8B" w:rsidRPr="003D5E8B" w:rsidRDefault="003D5E8B" w:rsidP="003D5E8B">
            <w:pPr>
              <w:spacing w:after="0" w:line="240" w:lineRule="auto"/>
              <w:rPr>
                <w:rFonts w:ascii="Times New Roman" w:hAnsi="Times New Roman"/>
                <w:bCs/>
              </w:rPr>
            </w:pPr>
            <w:r w:rsidRPr="003D5E8B">
              <w:rPr>
                <w:rFonts w:ascii="Times New Roman" w:hAnsi="Times New Roman"/>
                <w:bCs/>
              </w:rPr>
              <w:t>Отчет по научно-исследовательской работе студентов.</w:t>
            </w:r>
          </w:p>
          <w:p w:rsidR="003D5E8B" w:rsidRPr="006E1D98" w:rsidRDefault="003D5E8B" w:rsidP="003D5E8B">
            <w:pPr>
              <w:spacing w:after="0" w:line="240" w:lineRule="auto"/>
              <w:rPr>
                <w:rFonts w:ascii="Times New Roman" w:hAnsi="Times New Roman"/>
                <w:bCs/>
              </w:rPr>
            </w:pPr>
            <w:r w:rsidRPr="003D5E8B">
              <w:rPr>
                <w:rFonts w:ascii="Times New Roman" w:hAnsi="Times New Roman"/>
                <w:bCs/>
              </w:rPr>
              <w:t>Кейс-метод.</w:t>
            </w:r>
          </w:p>
        </w:tc>
      </w:tr>
      <w:tr w:rsidR="003D5E8B" w:rsidRPr="006E1D98" w:rsidTr="00816E2C">
        <w:trPr>
          <w:trHeight w:val="2322"/>
        </w:trPr>
        <w:tc>
          <w:tcPr>
            <w:tcW w:w="1464" w:type="pct"/>
          </w:tcPr>
          <w:p w:rsidR="003D5E8B" w:rsidRPr="003D5E8B" w:rsidRDefault="00F613C2" w:rsidP="00816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r>
              <w:rPr>
                <w:rFonts w:ascii="Times New Roman" w:hAnsi="Times New Roman"/>
              </w:rPr>
              <w:t xml:space="preserve">- </w:t>
            </w:r>
            <w:r w:rsidR="003D5E8B" w:rsidRPr="003D5E8B">
              <w:rPr>
                <w:rFonts w:ascii="Times New Roman" w:hAnsi="Times New Roman"/>
              </w:rPr>
              <w:t>правила чтения текстов профессиональной направленности</w:t>
            </w:r>
          </w:p>
        </w:tc>
        <w:tc>
          <w:tcPr>
            <w:tcW w:w="1555" w:type="pct"/>
          </w:tcPr>
          <w:p w:rsidR="003D5E8B" w:rsidRPr="006E1D98" w:rsidRDefault="00F613C2" w:rsidP="00816E2C">
            <w:pPr>
              <w:spacing w:after="0"/>
              <w:rPr>
                <w:rFonts w:ascii="Times New Roman" w:hAnsi="Times New Roman"/>
              </w:rPr>
            </w:pPr>
            <w:r w:rsidRPr="00F613C2">
              <w:rPr>
                <w:rFonts w:ascii="Times New Roman" w:hAnsi="Times New Roman"/>
              </w:rPr>
              <w:t>- объективность анализа и эффективность применения в профессиональной деятельности информации, содержащейся в документации профессиональной области</w:t>
            </w:r>
          </w:p>
        </w:tc>
        <w:tc>
          <w:tcPr>
            <w:tcW w:w="1981" w:type="pct"/>
          </w:tcPr>
          <w:p w:rsidR="00F613C2" w:rsidRPr="00F613C2" w:rsidRDefault="00F613C2" w:rsidP="00F613C2">
            <w:pPr>
              <w:spacing w:after="0" w:line="240" w:lineRule="auto"/>
              <w:rPr>
                <w:rFonts w:ascii="Times New Roman" w:hAnsi="Times New Roman"/>
                <w:bCs/>
              </w:rPr>
            </w:pPr>
            <w:r w:rsidRPr="00F613C2">
              <w:rPr>
                <w:rFonts w:ascii="Times New Roman" w:hAnsi="Times New Roman"/>
                <w:bCs/>
              </w:rPr>
              <w:t>Экспертное наблюдение за выполнением работ</w:t>
            </w:r>
          </w:p>
          <w:p w:rsidR="00F613C2" w:rsidRPr="00F613C2" w:rsidRDefault="00F613C2" w:rsidP="00F613C2">
            <w:pPr>
              <w:spacing w:after="0" w:line="240" w:lineRule="auto"/>
              <w:rPr>
                <w:rFonts w:ascii="Times New Roman" w:hAnsi="Times New Roman"/>
                <w:bCs/>
              </w:rPr>
            </w:pPr>
            <w:r w:rsidRPr="00F613C2">
              <w:rPr>
                <w:rFonts w:ascii="Times New Roman" w:hAnsi="Times New Roman"/>
                <w:bCs/>
              </w:rPr>
              <w:t>Оценка соблюдения правил оформления документов и построения устных сообщений на государственном языке Российской Федерации</w:t>
            </w:r>
          </w:p>
          <w:p w:rsidR="00F613C2" w:rsidRPr="00F613C2" w:rsidRDefault="00F613C2" w:rsidP="00F613C2">
            <w:pPr>
              <w:spacing w:after="0" w:line="240" w:lineRule="auto"/>
              <w:rPr>
                <w:rFonts w:ascii="Times New Roman" w:hAnsi="Times New Roman"/>
                <w:bCs/>
              </w:rPr>
            </w:pPr>
            <w:r w:rsidRPr="00F613C2">
              <w:rPr>
                <w:rFonts w:ascii="Times New Roman" w:hAnsi="Times New Roman"/>
                <w:bCs/>
              </w:rPr>
              <w:t>Реферат.</w:t>
            </w:r>
          </w:p>
          <w:p w:rsidR="00F613C2" w:rsidRPr="00F613C2" w:rsidRDefault="00F613C2" w:rsidP="00F613C2">
            <w:pPr>
              <w:spacing w:after="0" w:line="240" w:lineRule="auto"/>
              <w:rPr>
                <w:rFonts w:ascii="Times New Roman" w:hAnsi="Times New Roman"/>
                <w:bCs/>
              </w:rPr>
            </w:pPr>
            <w:r w:rsidRPr="00F613C2">
              <w:rPr>
                <w:rFonts w:ascii="Times New Roman" w:hAnsi="Times New Roman"/>
                <w:bCs/>
              </w:rPr>
              <w:t>Отчет по научно-исследовательской работе студентов.</w:t>
            </w:r>
          </w:p>
          <w:p w:rsidR="003D5E8B" w:rsidRPr="006E1D98" w:rsidRDefault="00F613C2" w:rsidP="00F613C2">
            <w:pPr>
              <w:spacing w:after="0" w:line="240" w:lineRule="auto"/>
              <w:rPr>
                <w:rFonts w:ascii="Times New Roman" w:hAnsi="Times New Roman"/>
                <w:bCs/>
              </w:rPr>
            </w:pPr>
            <w:r w:rsidRPr="00F613C2">
              <w:rPr>
                <w:rFonts w:ascii="Times New Roman" w:hAnsi="Times New Roman"/>
                <w:bCs/>
              </w:rPr>
              <w:t>Кейс-метод.</w:t>
            </w:r>
          </w:p>
        </w:tc>
      </w:tr>
    </w:tbl>
    <w:p w:rsidR="00145613" w:rsidRPr="006E1D98" w:rsidRDefault="00D25D44" w:rsidP="00145613">
      <w:pPr>
        <w:spacing w:after="0"/>
        <w:jc w:val="both"/>
        <w:rPr>
          <w:rFonts w:ascii="Times New Roman" w:hAnsi="Times New Roman"/>
          <w:b/>
          <w:szCs w:val="52"/>
        </w:rPr>
      </w:pPr>
      <w:r w:rsidRPr="006E1D98">
        <w:rPr>
          <w:rFonts w:ascii="Times New Roman" w:hAnsi="Times New Roman"/>
          <w:b/>
          <w:szCs w:val="52"/>
        </w:rPr>
        <w:br w:type="page"/>
      </w:r>
    </w:p>
    <w:p w:rsidR="003D11C4" w:rsidRPr="006E1D98" w:rsidRDefault="003D11C4" w:rsidP="00007C74">
      <w:pPr>
        <w:pStyle w:val="afffffd"/>
        <w:spacing w:after="0" w:line="360" w:lineRule="auto"/>
        <w:jc w:val="right"/>
        <w:rPr>
          <w:rFonts w:ascii="Times New Roman" w:hAnsi="Times New Roman"/>
          <w:b/>
          <w:bCs/>
          <w:lang w:val="ru-RU"/>
        </w:rPr>
      </w:pPr>
      <w:bookmarkStart w:id="91" w:name="_Toc118714920"/>
      <w:r w:rsidRPr="006E1D98">
        <w:rPr>
          <w:rFonts w:ascii="Times New Roman" w:hAnsi="Times New Roman"/>
          <w:b/>
          <w:bCs/>
        </w:rPr>
        <w:t>Приложение 2.</w:t>
      </w:r>
      <w:r w:rsidRPr="006E1D98">
        <w:rPr>
          <w:rFonts w:ascii="Times New Roman" w:hAnsi="Times New Roman"/>
          <w:b/>
          <w:bCs/>
          <w:lang w:val="ru-RU"/>
        </w:rPr>
        <w:t>3</w:t>
      </w:r>
      <w:bookmarkEnd w:id="91"/>
    </w:p>
    <w:p w:rsidR="0027353B" w:rsidRPr="006E1D98" w:rsidRDefault="003D11C4" w:rsidP="00007C74">
      <w:pPr>
        <w:spacing w:after="0" w:line="360" w:lineRule="auto"/>
        <w:jc w:val="right"/>
        <w:rPr>
          <w:rFonts w:ascii="Times New Roman" w:hAnsi="Times New Roman"/>
          <w:b/>
          <w:i/>
        </w:rPr>
      </w:pPr>
      <w:r w:rsidRPr="006E1D98">
        <w:rPr>
          <w:rFonts w:ascii="Times New Roman" w:hAnsi="Times New Roman"/>
          <w:sz w:val="24"/>
          <w:szCs w:val="24"/>
        </w:rPr>
        <w:t xml:space="preserve">к ПООП СПО по </w:t>
      </w:r>
      <w:r w:rsidRPr="006E1D98">
        <w:rPr>
          <w:rFonts w:ascii="Times New Roman" w:hAnsi="Times New Roman"/>
          <w:bCs/>
          <w:sz w:val="24"/>
          <w:szCs w:val="24"/>
        </w:rPr>
        <w:t>специальности</w:t>
      </w:r>
      <w:r w:rsidRPr="006E1D98">
        <w:rPr>
          <w:rFonts w:ascii="Times New Roman" w:hAnsi="Times New Roman"/>
          <w:sz w:val="24"/>
          <w:szCs w:val="24"/>
        </w:rPr>
        <w:t xml:space="preserve"> </w:t>
      </w:r>
      <w:r w:rsidRPr="006E1D98">
        <w:rPr>
          <w:rFonts w:ascii="Times New Roman" w:hAnsi="Times New Roman"/>
          <w:sz w:val="24"/>
          <w:szCs w:val="24"/>
        </w:rPr>
        <w:br/>
        <w:t>44.02.02. Преподавание в начальных классах</w:t>
      </w:r>
    </w:p>
    <w:p w:rsidR="0027353B" w:rsidRPr="006E1D98" w:rsidRDefault="0027353B" w:rsidP="0027353B">
      <w:pPr>
        <w:jc w:val="center"/>
        <w:rPr>
          <w:rFonts w:ascii="Times New Roman" w:hAnsi="Times New Roman"/>
          <w:b/>
          <w:i/>
        </w:rPr>
      </w:pPr>
    </w:p>
    <w:p w:rsidR="0027353B" w:rsidRPr="006E1D98" w:rsidRDefault="0027353B" w:rsidP="0027353B">
      <w:pPr>
        <w:jc w:val="center"/>
        <w:rPr>
          <w:rFonts w:ascii="Times New Roman" w:hAnsi="Times New Roman"/>
          <w:b/>
          <w:i/>
        </w:rPr>
      </w:pPr>
    </w:p>
    <w:p w:rsidR="0027353B" w:rsidRPr="006E1D98" w:rsidRDefault="0027353B" w:rsidP="0027353B">
      <w:pPr>
        <w:jc w:val="center"/>
        <w:rPr>
          <w:rFonts w:ascii="Times New Roman" w:hAnsi="Times New Roman"/>
          <w:b/>
          <w:i/>
        </w:rPr>
      </w:pPr>
    </w:p>
    <w:p w:rsidR="0027353B" w:rsidRPr="006E1D98" w:rsidRDefault="0027353B" w:rsidP="0027353B">
      <w:pPr>
        <w:jc w:val="center"/>
        <w:rPr>
          <w:rFonts w:ascii="Times New Roman" w:hAnsi="Times New Roman"/>
          <w:b/>
          <w:sz w:val="24"/>
          <w:szCs w:val="24"/>
        </w:rPr>
      </w:pPr>
      <w:r w:rsidRPr="006E1D98">
        <w:rPr>
          <w:rFonts w:ascii="Times New Roman" w:hAnsi="Times New Roman"/>
          <w:b/>
          <w:sz w:val="24"/>
          <w:szCs w:val="24"/>
        </w:rPr>
        <w:t>ПРИМЕРНАЯ РАБОЧАЯ ПРОГРАММА УЧЕБНОЙ ДИСЦИПЛИНЫ</w:t>
      </w:r>
    </w:p>
    <w:p w:rsidR="0027353B" w:rsidRPr="006E1D98" w:rsidRDefault="0027353B" w:rsidP="0027353B">
      <w:pPr>
        <w:jc w:val="center"/>
        <w:rPr>
          <w:rFonts w:ascii="Times New Roman" w:hAnsi="Times New Roman"/>
          <w:b/>
          <w:i/>
          <w:sz w:val="24"/>
          <w:szCs w:val="24"/>
          <w:u w:val="single"/>
        </w:rPr>
      </w:pPr>
    </w:p>
    <w:p w:rsidR="0027353B" w:rsidRPr="006E1D98" w:rsidRDefault="0027353B" w:rsidP="0027353B">
      <w:pPr>
        <w:spacing w:after="0"/>
        <w:jc w:val="center"/>
        <w:rPr>
          <w:rFonts w:ascii="Times New Roman" w:hAnsi="Times New Roman"/>
          <w:b/>
          <w:sz w:val="24"/>
          <w:szCs w:val="24"/>
        </w:rPr>
      </w:pPr>
      <w:r w:rsidRPr="006E1D98">
        <w:rPr>
          <w:rFonts w:ascii="Times New Roman" w:hAnsi="Times New Roman"/>
          <w:b/>
          <w:sz w:val="24"/>
          <w:szCs w:val="24"/>
        </w:rPr>
        <w:t>«СГ.03 Безопасность жизнедеятельности»</w:t>
      </w:r>
      <w:r w:rsidR="00A23880" w:rsidRPr="006E1D98">
        <w:rPr>
          <w:rFonts w:ascii="Times New Roman" w:hAnsi="Times New Roman"/>
          <w:b/>
          <w:sz w:val="24"/>
          <w:szCs w:val="24"/>
        </w:rPr>
        <w:t xml:space="preserve"> (для девушек)</w:t>
      </w:r>
    </w:p>
    <w:p w:rsidR="0027353B" w:rsidRPr="006E1D98" w:rsidRDefault="0027353B" w:rsidP="0027353B">
      <w:pPr>
        <w:jc w:val="center"/>
        <w:rPr>
          <w:rFonts w:ascii="Times New Roman" w:hAnsi="Times New Roman"/>
          <w:b/>
          <w:i/>
        </w:rPr>
      </w:pPr>
    </w:p>
    <w:p w:rsidR="0027353B" w:rsidRPr="006E1D98" w:rsidRDefault="0027353B" w:rsidP="0027353B">
      <w:pPr>
        <w:rPr>
          <w:rFonts w:ascii="Times New Roman" w:hAnsi="Times New Roman"/>
          <w:b/>
          <w:i/>
        </w:rPr>
      </w:pPr>
    </w:p>
    <w:p w:rsidR="0027353B" w:rsidRPr="006E1D98" w:rsidRDefault="0027353B" w:rsidP="0027353B">
      <w:pPr>
        <w:rPr>
          <w:rFonts w:ascii="Times New Roman" w:hAnsi="Times New Roman"/>
          <w:b/>
          <w:i/>
        </w:rPr>
      </w:pPr>
    </w:p>
    <w:p w:rsidR="0027353B" w:rsidRPr="006E1D98" w:rsidRDefault="0027353B" w:rsidP="0027353B">
      <w:pPr>
        <w:rPr>
          <w:rFonts w:ascii="Times New Roman" w:hAnsi="Times New Roman"/>
          <w:b/>
          <w:i/>
        </w:rPr>
      </w:pPr>
    </w:p>
    <w:p w:rsidR="0027353B" w:rsidRPr="006E1D98" w:rsidRDefault="0027353B" w:rsidP="0027353B">
      <w:pPr>
        <w:rPr>
          <w:rFonts w:ascii="Times New Roman" w:hAnsi="Times New Roman"/>
          <w:b/>
          <w:i/>
        </w:rPr>
      </w:pPr>
    </w:p>
    <w:p w:rsidR="0027353B" w:rsidRPr="006E1D98" w:rsidRDefault="0027353B" w:rsidP="0027353B">
      <w:pPr>
        <w:rPr>
          <w:rFonts w:ascii="Times New Roman" w:hAnsi="Times New Roman"/>
          <w:b/>
          <w:i/>
        </w:rPr>
      </w:pPr>
    </w:p>
    <w:p w:rsidR="0027353B" w:rsidRPr="006E1D98" w:rsidRDefault="0027353B" w:rsidP="0027353B">
      <w:pPr>
        <w:rPr>
          <w:rFonts w:ascii="Times New Roman" w:hAnsi="Times New Roman"/>
          <w:b/>
          <w:i/>
        </w:rPr>
      </w:pPr>
    </w:p>
    <w:p w:rsidR="0027353B" w:rsidRPr="006E1D98" w:rsidRDefault="0027353B" w:rsidP="0027353B">
      <w:pPr>
        <w:rPr>
          <w:rFonts w:ascii="Times New Roman" w:hAnsi="Times New Roman"/>
          <w:b/>
          <w:i/>
        </w:rPr>
      </w:pPr>
    </w:p>
    <w:p w:rsidR="0027353B" w:rsidRPr="006E1D98" w:rsidRDefault="0027353B" w:rsidP="0027353B">
      <w:pPr>
        <w:rPr>
          <w:rFonts w:ascii="Times New Roman" w:hAnsi="Times New Roman"/>
          <w:b/>
          <w:i/>
        </w:rPr>
      </w:pPr>
    </w:p>
    <w:p w:rsidR="0027353B" w:rsidRPr="006E1D98" w:rsidRDefault="0027353B" w:rsidP="0027353B">
      <w:pPr>
        <w:rPr>
          <w:rFonts w:ascii="Times New Roman" w:hAnsi="Times New Roman"/>
          <w:b/>
          <w:i/>
        </w:rPr>
      </w:pPr>
    </w:p>
    <w:p w:rsidR="0027353B" w:rsidRPr="006E1D98" w:rsidRDefault="0027353B" w:rsidP="0027353B">
      <w:pPr>
        <w:rPr>
          <w:rFonts w:ascii="Times New Roman" w:hAnsi="Times New Roman"/>
          <w:b/>
          <w:i/>
        </w:rPr>
      </w:pPr>
    </w:p>
    <w:p w:rsidR="0027353B" w:rsidRPr="006E1D98" w:rsidRDefault="0027353B" w:rsidP="0027353B">
      <w:pPr>
        <w:rPr>
          <w:rFonts w:ascii="Times New Roman" w:hAnsi="Times New Roman"/>
          <w:b/>
          <w:i/>
        </w:rPr>
      </w:pPr>
    </w:p>
    <w:p w:rsidR="0027353B" w:rsidRPr="006E1D98" w:rsidRDefault="0027353B" w:rsidP="0027353B">
      <w:pPr>
        <w:rPr>
          <w:rFonts w:ascii="Times New Roman" w:hAnsi="Times New Roman"/>
          <w:b/>
          <w:i/>
        </w:rPr>
      </w:pPr>
    </w:p>
    <w:p w:rsidR="0027353B" w:rsidRPr="006E1D98" w:rsidRDefault="0027353B" w:rsidP="0027353B">
      <w:pPr>
        <w:rPr>
          <w:rFonts w:ascii="Times New Roman" w:hAnsi="Times New Roman"/>
          <w:b/>
          <w:i/>
        </w:rPr>
      </w:pPr>
    </w:p>
    <w:p w:rsidR="0027353B" w:rsidRPr="006E1D98" w:rsidRDefault="0027353B" w:rsidP="0027353B">
      <w:pPr>
        <w:rPr>
          <w:rFonts w:ascii="Times New Roman" w:hAnsi="Times New Roman"/>
          <w:b/>
          <w:i/>
        </w:rPr>
      </w:pPr>
    </w:p>
    <w:p w:rsidR="0027353B" w:rsidRPr="006E1D98" w:rsidRDefault="0027353B" w:rsidP="0027353B">
      <w:pPr>
        <w:rPr>
          <w:rFonts w:ascii="Times New Roman" w:hAnsi="Times New Roman"/>
          <w:b/>
          <w:i/>
        </w:rPr>
      </w:pPr>
    </w:p>
    <w:p w:rsidR="0027353B" w:rsidRPr="006E1D98" w:rsidRDefault="0027353B" w:rsidP="0027353B">
      <w:pPr>
        <w:rPr>
          <w:rFonts w:ascii="Times New Roman" w:hAnsi="Times New Roman"/>
          <w:b/>
          <w:i/>
        </w:rPr>
      </w:pPr>
    </w:p>
    <w:p w:rsidR="0027353B" w:rsidRPr="006E1D98" w:rsidRDefault="0027353B" w:rsidP="0027353B">
      <w:pPr>
        <w:jc w:val="center"/>
        <w:rPr>
          <w:rFonts w:ascii="Times New Roman" w:hAnsi="Times New Roman"/>
          <w:b/>
          <w:sz w:val="24"/>
          <w:szCs w:val="24"/>
          <w:vertAlign w:val="superscript"/>
        </w:rPr>
      </w:pPr>
      <w:r w:rsidRPr="006E1D98">
        <w:rPr>
          <w:rFonts w:ascii="Times New Roman" w:hAnsi="Times New Roman"/>
          <w:b/>
          <w:bCs/>
        </w:rPr>
        <w:t>20</w:t>
      </w:r>
      <w:r w:rsidR="00816E2C" w:rsidRPr="006E1D98">
        <w:rPr>
          <w:rFonts w:ascii="Times New Roman" w:hAnsi="Times New Roman"/>
          <w:b/>
          <w:bCs/>
        </w:rPr>
        <w:t>22</w:t>
      </w:r>
      <w:r w:rsidRPr="006E1D98">
        <w:rPr>
          <w:rFonts w:ascii="Times New Roman" w:hAnsi="Times New Roman"/>
          <w:b/>
          <w:bCs/>
        </w:rPr>
        <w:t xml:space="preserve"> г.</w:t>
      </w:r>
      <w:r w:rsidRPr="006E1D98">
        <w:rPr>
          <w:rFonts w:ascii="Times New Roman" w:hAnsi="Times New Roman"/>
          <w:b/>
          <w:bCs/>
        </w:rPr>
        <w:br w:type="page"/>
      </w:r>
    </w:p>
    <w:p w:rsidR="0027353B" w:rsidRPr="006E1D98" w:rsidRDefault="0027353B" w:rsidP="0027353B">
      <w:pPr>
        <w:jc w:val="center"/>
        <w:rPr>
          <w:rFonts w:ascii="Times New Roman" w:hAnsi="Times New Roman"/>
          <w:b/>
          <w:i/>
          <w:sz w:val="24"/>
          <w:szCs w:val="24"/>
        </w:rPr>
      </w:pPr>
      <w:r w:rsidRPr="006E1D98">
        <w:rPr>
          <w:rFonts w:ascii="Times New Roman" w:hAnsi="Times New Roman"/>
          <w:b/>
          <w:i/>
          <w:sz w:val="24"/>
          <w:szCs w:val="24"/>
        </w:rPr>
        <w:t>СОДЕРЖАНИЕ</w:t>
      </w:r>
    </w:p>
    <w:p w:rsidR="0027353B" w:rsidRPr="006E1D98" w:rsidRDefault="0027353B" w:rsidP="0027353B">
      <w:pPr>
        <w:rPr>
          <w:rFonts w:ascii="Times New Roman" w:hAnsi="Times New Roman"/>
          <w:b/>
          <w:i/>
          <w:sz w:val="24"/>
          <w:szCs w:val="24"/>
        </w:rPr>
      </w:pPr>
    </w:p>
    <w:tbl>
      <w:tblPr>
        <w:tblW w:w="0" w:type="auto"/>
        <w:tblLook w:val="01E0"/>
      </w:tblPr>
      <w:tblGrid>
        <w:gridCol w:w="7501"/>
        <w:gridCol w:w="1854"/>
      </w:tblGrid>
      <w:tr w:rsidR="0027353B" w:rsidRPr="006E1D98" w:rsidTr="00B13D0B">
        <w:tc>
          <w:tcPr>
            <w:tcW w:w="7501" w:type="dxa"/>
          </w:tcPr>
          <w:p w:rsidR="0027353B" w:rsidRPr="006E1D98" w:rsidRDefault="0027353B" w:rsidP="008805F7">
            <w:pPr>
              <w:numPr>
                <w:ilvl w:val="0"/>
                <w:numId w:val="59"/>
              </w:numPr>
              <w:suppressAutoHyphens/>
              <w:rPr>
                <w:rFonts w:ascii="Times New Roman" w:hAnsi="Times New Roman"/>
                <w:b/>
                <w:sz w:val="24"/>
                <w:szCs w:val="24"/>
              </w:rPr>
            </w:pPr>
            <w:r w:rsidRPr="006E1D98">
              <w:rPr>
                <w:rFonts w:ascii="Times New Roman" w:hAnsi="Times New Roman"/>
                <w:b/>
                <w:sz w:val="24"/>
                <w:szCs w:val="24"/>
              </w:rPr>
              <w:t xml:space="preserve">ОБЩАЯ ХАРАКТЕРИСТИКА </w:t>
            </w:r>
            <w:r w:rsidRPr="006E1D98">
              <w:rPr>
                <w:rFonts w:ascii="Times New Roman" w:hAnsi="Times New Roman"/>
                <w:b/>
                <w:color w:val="000000"/>
                <w:sz w:val="24"/>
                <w:szCs w:val="24"/>
              </w:rPr>
              <w:t>ПРИМЕРНОЙ РАБОЧЕЙ ПРОГРАММЫ</w:t>
            </w:r>
            <w:r w:rsidRPr="006E1D98">
              <w:rPr>
                <w:rFonts w:ascii="Times New Roman" w:hAnsi="Times New Roman"/>
                <w:b/>
                <w:sz w:val="24"/>
                <w:szCs w:val="24"/>
              </w:rPr>
              <w:t xml:space="preserve"> УЧЕБНОЙ ДИСЦИПЛИНЫ</w:t>
            </w:r>
          </w:p>
        </w:tc>
        <w:tc>
          <w:tcPr>
            <w:tcW w:w="1854" w:type="dxa"/>
          </w:tcPr>
          <w:p w:rsidR="0027353B" w:rsidRPr="0009533F" w:rsidRDefault="0027353B" w:rsidP="0027353B">
            <w:pPr>
              <w:jc w:val="center"/>
              <w:rPr>
                <w:rFonts w:ascii="Times New Roman" w:hAnsi="Times New Roman"/>
                <w:b/>
                <w:sz w:val="24"/>
                <w:szCs w:val="24"/>
                <w:highlight w:val="yellow"/>
              </w:rPr>
            </w:pPr>
          </w:p>
        </w:tc>
      </w:tr>
      <w:tr w:rsidR="0009533F" w:rsidRPr="006E1D98" w:rsidTr="00B13D0B">
        <w:tc>
          <w:tcPr>
            <w:tcW w:w="7501" w:type="dxa"/>
          </w:tcPr>
          <w:p w:rsidR="0009533F" w:rsidRPr="006E1D98" w:rsidRDefault="0009533F" w:rsidP="008805F7">
            <w:pPr>
              <w:numPr>
                <w:ilvl w:val="0"/>
                <w:numId w:val="59"/>
              </w:numPr>
              <w:suppressAutoHyphens/>
              <w:rPr>
                <w:rFonts w:ascii="Times New Roman" w:hAnsi="Times New Roman"/>
                <w:b/>
                <w:sz w:val="24"/>
                <w:szCs w:val="24"/>
              </w:rPr>
            </w:pPr>
            <w:r w:rsidRPr="006E1D98">
              <w:rPr>
                <w:rFonts w:ascii="Times New Roman" w:hAnsi="Times New Roman"/>
                <w:b/>
                <w:sz w:val="24"/>
                <w:szCs w:val="24"/>
              </w:rPr>
              <w:t>СТРУКТУРА И СОДЕРЖАНИЕ УЧЕБНОЙ ДИСЦИПЛИНЫ</w:t>
            </w:r>
          </w:p>
        </w:tc>
        <w:tc>
          <w:tcPr>
            <w:tcW w:w="1854" w:type="dxa"/>
          </w:tcPr>
          <w:p w:rsidR="0009533F" w:rsidRPr="0009533F" w:rsidRDefault="0009533F" w:rsidP="0027353B">
            <w:pPr>
              <w:jc w:val="center"/>
              <w:rPr>
                <w:rFonts w:ascii="Times New Roman" w:hAnsi="Times New Roman"/>
                <w:b/>
                <w:sz w:val="24"/>
                <w:szCs w:val="24"/>
                <w:highlight w:val="yellow"/>
              </w:rPr>
            </w:pPr>
          </w:p>
        </w:tc>
      </w:tr>
      <w:tr w:rsidR="0027353B" w:rsidRPr="006E1D98" w:rsidTr="00B13D0B">
        <w:tc>
          <w:tcPr>
            <w:tcW w:w="7501" w:type="dxa"/>
          </w:tcPr>
          <w:p w:rsidR="0027353B" w:rsidRPr="006E1D98" w:rsidRDefault="0027353B" w:rsidP="008805F7">
            <w:pPr>
              <w:numPr>
                <w:ilvl w:val="0"/>
                <w:numId w:val="59"/>
              </w:numPr>
              <w:suppressAutoHyphens/>
              <w:rPr>
                <w:rFonts w:ascii="Times New Roman" w:hAnsi="Times New Roman"/>
                <w:b/>
                <w:sz w:val="24"/>
                <w:szCs w:val="24"/>
              </w:rPr>
            </w:pPr>
            <w:r w:rsidRPr="006E1D98">
              <w:rPr>
                <w:rFonts w:ascii="Times New Roman" w:hAnsi="Times New Roman"/>
                <w:b/>
                <w:sz w:val="24"/>
                <w:szCs w:val="24"/>
              </w:rPr>
              <w:t>УСЛОВИЯ РЕАЛИЗАЦИИ УЧЕБНОЙ ДИСЦИПЛИНЫ</w:t>
            </w:r>
          </w:p>
        </w:tc>
        <w:tc>
          <w:tcPr>
            <w:tcW w:w="1854" w:type="dxa"/>
          </w:tcPr>
          <w:p w:rsidR="0027353B" w:rsidRPr="0009533F" w:rsidRDefault="0027353B" w:rsidP="0027353B">
            <w:pPr>
              <w:jc w:val="center"/>
              <w:rPr>
                <w:rFonts w:ascii="Times New Roman" w:hAnsi="Times New Roman"/>
                <w:b/>
                <w:sz w:val="24"/>
                <w:szCs w:val="24"/>
                <w:highlight w:val="yellow"/>
              </w:rPr>
            </w:pPr>
          </w:p>
        </w:tc>
      </w:tr>
      <w:tr w:rsidR="0027353B" w:rsidRPr="006E1D98" w:rsidTr="00B13D0B">
        <w:tc>
          <w:tcPr>
            <w:tcW w:w="7501" w:type="dxa"/>
          </w:tcPr>
          <w:p w:rsidR="0027353B" w:rsidRPr="006E1D98" w:rsidRDefault="0027353B" w:rsidP="008805F7">
            <w:pPr>
              <w:numPr>
                <w:ilvl w:val="0"/>
                <w:numId w:val="59"/>
              </w:numPr>
              <w:suppressAutoHyphens/>
              <w:rPr>
                <w:rFonts w:ascii="Times New Roman" w:hAnsi="Times New Roman"/>
                <w:b/>
                <w:sz w:val="24"/>
                <w:szCs w:val="24"/>
              </w:rPr>
            </w:pPr>
            <w:r w:rsidRPr="006E1D98">
              <w:rPr>
                <w:rFonts w:ascii="Times New Roman" w:hAnsi="Times New Roman"/>
                <w:b/>
                <w:sz w:val="24"/>
                <w:szCs w:val="24"/>
              </w:rPr>
              <w:t>КОНТРОЛЬ И ОЦЕНКА РЕЗУЛЬТАТОВ ОСВОЕНИЯ УЧЕБНОЙ ДИСЦИПЛИНЫ</w:t>
            </w:r>
          </w:p>
          <w:p w:rsidR="0027353B" w:rsidRPr="006E1D98" w:rsidRDefault="0027353B" w:rsidP="0027353B">
            <w:pPr>
              <w:suppressAutoHyphens/>
              <w:rPr>
                <w:rFonts w:ascii="Times New Roman" w:hAnsi="Times New Roman"/>
                <w:b/>
                <w:sz w:val="24"/>
                <w:szCs w:val="24"/>
              </w:rPr>
            </w:pPr>
          </w:p>
        </w:tc>
        <w:tc>
          <w:tcPr>
            <w:tcW w:w="1854" w:type="dxa"/>
          </w:tcPr>
          <w:p w:rsidR="0027353B" w:rsidRPr="0009533F" w:rsidRDefault="0027353B" w:rsidP="0027353B">
            <w:pPr>
              <w:jc w:val="center"/>
              <w:rPr>
                <w:rFonts w:ascii="Times New Roman" w:hAnsi="Times New Roman"/>
                <w:b/>
                <w:sz w:val="24"/>
                <w:szCs w:val="24"/>
                <w:highlight w:val="yellow"/>
              </w:rPr>
            </w:pPr>
          </w:p>
        </w:tc>
      </w:tr>
    </w:tbl>
    <w:p w:rsidR="0027353B" w:rsidRPr="006E1D98" w:rsidRDefault="0027353B" w:rsidP="008805F7">
      <w:pPr>
        <w:numPr>
          <w:ilvl w:val="0"/>
          <w:numId w:val="138"/>
        </w:numPr>
        <w:suppressAutoHyphens/>
        <w:spacing w:after="0"/>
        <w:rPr>
          <w:rFonts w:ascii="Times New Roman" w:hAnsi="Times New Roman"/>
          <w:b/>
          <w:sz w:val="24"/>
          <w:szCs w:val="24"/>
        </w:rPr>
      </w:pPr>
      <w:r w:rsidRPr="006E1D98">
        <w:rPr>
          <w:rFonts w:ascii="Times New Roman" w:hAnsi="Times New Roman"/>
          <w:b/>
          <w:i/>
          <w:u w:val="single"/>
        </w:rPr>
        <w:br w:type="page"/>
      </w:r>
      <w:r w:rsidRPr="006E1D98">
        <w:rPr>
          <w:rFonts w:ascii="Times New Roman" w:hAnsi="Times New Roman"/>
          <w:b/>
          <w:sz w:val="24"/>
          <w:szCs w:val="24"/>
        </w:rPr>
        <w:lastRenderedPageBreak/>
        <w:t xml:space="preserve">ОБЩАЯ ХАРАКТЕРИСТИКА </w:t>
      </w:r>
      <w:r w:rsidRPr="006E1D98">
        <w:rPr>
          <w:rFonts w:ascii="Times New Roman" w:hAnsi="Times New Roman"/>
          <w:b/>
          <w:color w:val="000000"/>
          <w:sz w:val="24"/>
          <w:szCs w:val="24"/>
        </w:rPr>
        <w:t>ПРИМЕРНОЙ РАБОЧЕЙ ПРОГРАММЫ</w:t>
      </w:r>
      <w:r w:rsidRPr="006E1D98">
        <w:rPr>
          <w:rFonts w:ascii="Times New Roman" w:hAnsi="Times New Roman"/>
          <w:b/>
          <w:sz w:val="24"/>
          <w:szCs w:val="24"/>
        </w:rPr>
        <w:t xml:space="preserve"> УЧЕБНОЙ ДИСЦИПЛИНЫ</w:t>
      </w:r>
    </w:p>
    <w:p w:rsidR="0027353B" w:rsidRPr="006E1D98" w:rsidRDefault="0027353B" w:rsidP="0027353B">
      <w:pPr>
        <w:suppressAutoHyphens/>
        <w:spacing w:after="0" w:line="240" w:lineRule="auto"/>
        <w:jc w:val="center"/>
        <w:rPr>
          <w:rFonts w:ascii="Times New Roman" w:hAnsi="Times New Roman"/>
          <w:b/>
          <w:sz w:val="24"/>
          <w:szCs w:val="24"/>
        </w:rPr>
      </w:pPr>
      <w:r w:rsidRPr="006E1D98">
        <w:rPr>
          <w:rFonts w:ascii="Times New Roman" w:hAnsi="Times New Roman"/>
          <w:b/>
          <w:sz w:val="24"/>
          <w:szCs w:val="24"/>
        </w:rPr>
        <w:t>«</w:t>
      </w:r>
      <w:r w:rsidR="00816E2C" w:rsidRPr="006E1D98">
        <w:rPr>
          <w:rFonts w:ascii="Times New Roman" w:hAnsi="Times New Roman"/>
          <w:b/>
          <w:sz w:val="24"/>
          <w:szCs w:val="24"/>
        </w:rPr>
        <w:t xml:space="preserve">СГ.03 </w:t>
      </w:r>
      <w:r w:rsidRPr="006E1D98">
        <w:rPr>
          <w:rFonts w:ascii="Times New Roman" w:hAnsi="Times New Roman"/>
          <w:b/>
          <w:sz w:val="24"/>
          <w:szCs w:val="24"/>
        </w:rPr>
        <w:t>Безопасность жизнедеятельности»</w:t>
      </w:r>
    </w:p>
    <w:p w:rsidR="00816E2C" w:rsidRPr="006E1D98" w:rsidRDefault="00816E2C" w:rsidP="00816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27353B" w:rsidRPr="006E1D98" w:rsidRDefault="0027353B" w:rsidP="00816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6E1D98">
        <w:rPr>
          <w:rFonts w:ascii="Times New Roman" w:hAnsi="Times New Roman"/>
          <w:b/>
          <w:sz w:val="24"/>
          <w:szCs w:val="24"/>
        </w:rPr>
        <w:t xml:space="preserve">1.1. Место дисциплины в структуре основной образовательной программы: </w:t>
      </w:r>
    </w:p>
    <w:p w:rsidR="0027353B" w:rsidRPr="006E1D98" w:rsidRDefault="0027353B" w:rsidP="00816E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E1D98">
        <w:rPr>
          <w:rFonts w:ascii="Times New Roman" w:hAnsi="Times New Roman"/>
          <w:sz w:val="24"/>
          <w:szCs w:val="24"/>
        </w:rPr>
        <w:t>Учебная дисциплина «</w:t>
      </w:r>
      <w:r w:rsidR="00816E2C" w:rsidRPr="006E1D98">
        <w:rPr>
          <w:rFonts w:ascii="Times New Roman" w:hAnsi="Times New Roman"/>
          <w:sz w:val="24"/>
          <w:szCs w:val="24"/>
        </w:rPr>
        <w:t xml:space="preserve">СГ.03 </w:t>
      </w:r>
      <w:r w:rsidRPr="006E1D98">
        <w:rPr>
          <w:rFonts w:ascii="Times New Roman" w:hAnsi="Times New Roman"/>
          <w:sz w:val="24"/>
          <w:szCs w:val="24"/>
        </w:rPr>
        <w:t>Безопасность жизнедеятельности» является обяз</w:t>
      </w:r>
      <w:r w:rsidRPr="006E1D98">
        <w:rPr>
          <w:rFonts w:ascii="Times New Roman" w:hAnsi="Times New Roman"/>
          <w:sz w:val="24"/>
          <w:szCs w:val="24"/>
        </w:rPr>
        <w:t>а</w:t>
      </w:r>
      <w:r w:rsidRPr="006E1D98">
        <w:rPr>
          <w:rFonts w:ascii="Times New Roman" w:hAnsi="Times New Roman"/>
          <w:sz w:val="24"/>
          <w:szCs w:val="24"/>
        </w:rPr>
        <w:t xml:space="preserve">тельной частью </w:t>
      </w:r>
      <w:r w:rsidR="00816E2C" w:rsidRPr="006E1D98">
        <w:rPr>
          <w:rFonts w:ascii="Times New Roman" w:hAnsi="Times New Roman"/>
          <w:sz w:val="24"/>
          <w:szCs w:val="24"/>
        </w:rPr>
        <w:t>с</w:t>
      </w:r>
      <w:r w:rsidRPr="006E1D98">
        <w:rPr>
          <w:rFonts w:ascii="Times New Roman" w:hAnsi="Times New Roman"/>
          <w:sz w:val="24"/>
          <w:szCs w:val="24"/>
        </w:rPr>
        <w:t>оциально-гуманитарного цикла примерной основной образовательной программы в с</w:t>
      </w:r>
      <w:r w:rsidRPr="006E1D98">
        <w:rPr>
          <w:rFonts w:ascii="Times New Roman" w:hAnsi="Times New Roman"/>
          <w:sz w:val="24"/>
          <w:szCs w:val="24"/>
        </w:rPr>
        <w:t>о</w:t>
      </w:r>
      <w:r w:rsidRPr="006E1D98">
        <w:rPr>
          <w:rFonts w:ascii="Times New Roman" w:hAnsi="Times New Roman"/>
          <w:sz w:val="24"/>
          <w:szCs w:val="24"/>
        </w:rPr>
        <w:t xml:space="preserve">ответствии с ФГОС СПО по </w:t>
      </w:r>
      <w:r w:rsidRPr="006E1D98">
        <w:rPr>
          <w:rFonts w:ascii="Times New Roman" w:hAnsi="Times New Roman"/>
          <w:color w:val="000000"/>
          <w:sz w:val="24"/>
          <w:szCs w:val="24"/>
        </w:rPr>
        <w:t>специальности</w:t>
      </w:r>
      <w:r w:rsidRPr="006E1D98">
        <w:rPr>
          <w:rFonts w:ascii="Times New Roman" w:hAnsi="Times New Roman"/>
          <w:sz w:val="24"/>
          <w:szCs w:val="24"/>
        </w:rPr>
        <w:t xml:space="preserve"> 44.02.02 Преподавание в </w:t>
      </w:r>
      <w:r w:rsidR="00816E2C" w:rsidRPr="006E1D98">
        <w:rPr>
          <w:rFonts w:ascii="Times New Roman" w:hAnsi="Times New Roman"/>
          <w:sz w:val="24"/>
          <w:szCs w:val="24"/>
        </w:rPr>
        <w:t>начальных</w:t>
      </w:r>
      <w:r w:rsidRPr="006E1D98">
        <w:rPr>
          <w:rFonts w:ascii="Times New Roman" w:hAnsi="Times New Roman"/>
          <w:sz w:val="24"/>
          <w:szCs w:val="24"/>
        </w:rPr>
        <w:t xml:space="preserve"> классах.</w:t>
      </w:r>
    </w:p>
    <w:p w:rsidR="0027353B" w:rsidRPr="006E1D98" w:rsidRDefault="0027353B" w:rsidP="00816E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E1D98">
        <w:rPr>
          <w:rFonts w:ascii="Times New Roman" w:hAnsi="Times New Roman"/>
          <w:sz w:val="24"/>
          <w:szCs w:val="24"/>
        </w:rPr>
        <w:t>Особое значение дисциплина имеет при формировании и развитии ОК</w:t>
      </w:r>
      <w:r w:rsidR="00816E2C" w:rsidRPr="006E1D98">
        <w:rPr>
          <w:rFonts w:ascii="Times New Roman" w:hAnsi="Times New Roman"/>
          <w:sz w:val="24"/>
          <w:szCs w:val="24"/>
        </w:rPr>
        <w:t xml:space="preserve"> </w:t>
      </w:r>
      <w:r w:rsidRPr="006E1D98">
        <w:rPr>
          <w:rFonts w:ascii="Times New Roman" w:hAnsi="Times New Roman"/>
          <w:sz w:val="24"/>
          <w:szCs w:val="24"/>
        </w:rPr>
        <w:t>0</w:t>
      </w:r>
      <w:r w:rsidR="002423AA">
        <w:rPr>
          <w:rFonts w:ascii="Times New Roman" w:hAnsi="Times New Roman"/>
          <w:sz w:val="24"/>
          <w:szCs w:val="24"/>
        </w:rPr>
        <w:t>7.</w:t>
      </w:r>
    </w:p>
    <w:p w:rsidR="0027353B" w:rsidRPr="006E1D98" w:rsidRDefault="0027353B" w:rsidP="00816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27353B" w:rsidRPr="006E1D98" w:rsidRDefault="0027353B" w:rsidP="00816E2C">
      <w:pPr>
        <w:spacing w:after="0"/>
        <w:ind w:firstLine="709"/>
        <w:rPr>
          <w:rFonts w:ascii="Times New Roman" w:hAnsi="Times New Roman"/>
          <w:b/>
          <w:sz w:val="24"/>
          <w:szCs w:val="24"/>
        </w:rPr>
      </w:pPr>
      <w:r w:rsidRPr="006E1D98">
        <w:rPr>
          <w:rFonts w:ascii="Times New Roman" w:hAnsi="Times New Roman"/>
          <w:b/>
          <w:sz w:val="24"/>
          <w:szCs w:val="24"/>
        </w:rPr>
        <w:t>1.2. Цель и планируемые результаты освоения дисциплины:</w:t>
      </w:r>
    </w:p>
    <w:p w:rsidR="0027353B" w:rsidRPr="006E1D98" w:rsidRDefault="0027353B" w:rsidP="00816E2C">
      <w:pPr>
        <w:suppressAutoHyphens/>
        <w:spacing w:after="0" w:line="240" w:lineRule="auto"/>
        <w:ind w:firstLine="709"/>
        <w:jc w:val="both"/>
        <w:rPr>
          <w:rFonts w:ascii="Times New Roman" w:hAnsi="Times New Roman"/>
          <w:sz w:val="24"/>
          <w:szCs w:val="24"/>
          <w:lang w:eastAsia="en-US"/>
        </w:rPr>
      </w:pPr>
      <w:r w:rsidRPr="006E1D98">
        <w:rPr>
          <w:rFonts w:ascii="Times New Roman" w:hAnsi="Times New Roman"/>
          <w:sz w:val="24"/>
          <w:szCs w:val="24"/>
        </w:rPr>
        <w:t xml:space="preserve">В рамках программы учебной дисциплины обучающимися осваиваются умения </w:t>
      </w:r>
      <w:r w:rsidR="00816E2C" w:rsidRPr="006E1D98">
        <w:rPr>
          <w:rFonts w:ascii="Times New Roman" w:hAnsi="Times New Roman"/>
          <w:sz w:val="24"/>
          <w:szCs w:val="24"/>
        </w:rPr>
        <w:br/>
      </w:r>
      <w:r w:rsidRPr="006E1D98">
        <w:rPr>
          <w:rFonts w:ascii="Times New Roman" w:hAnsi="Times New Roman"/>
          <w:sz w:val="24"/>
          <w:szCs w:val="24"/>
        </w:rPr>
        <w:t>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4111"/>
        <w:gridCol w:w="4253"/>
      </w:tblGrid>
      <w:tr w:rsidR="0027353B" w:rsidRPr="006E1D98" w:rsidTr="00816E2C">
        <w:trPr>
          <w:trHeight w:val="649"/>
        </w:trPr>
        <w:tc>
          <w:tcPr>
            <w:tcW w:w="1242" w:type="dxa"/>
            <w:hideMark/>
          </w:tcPr>
          <w:p w:rsidR="0027353B" w:rsidRPr="006E1D98" w:rsidRDefault="00816E2C" w:rsidP="00816E2C">
            <w:pPr>
              <w:suppressAutoHyphens/>
              <w:spacing w:after="0" w:line="240" w:lineRule="auto"/>
              <w:jc w:val="center"/>
              <w:rPr>
                <w:rFonts w:ascii="Times New Roman" w:hAnsi="Times New Roman"/>
                <w:b/>
                <w:sz w:val="24"/>
                <w:szCs w:val="24"/>
              </w:rPr>
            </w:pPr>
            <w:r w:rsidRPr="006E1D98">
              <w:rPr>
                <w:rFonts w:ascii="Times New Roman" w:hAnsi="Times New Roman"/>
                <w:b/>
                <w:sz w:val="24"/>
                <w:szCs w:val="24"/>
              </w:rPr>
              <w:t>Код</w:t>
            </w:r>
          </w:p>
          <w:p w:rsidR="0027353B" w:rsidRPr="006E1D98" w:rsidRDefault="0027353B" w:rsidP="00816E2C">
            <w:pPr>
              <w:suppressAutoHyphens/>
              <w:spacing w:after="0" w:line="240" w:lineRule="auto"/>
              <w:jc w:val="center"/>
              <w:rPr>
                <w:rFonts w:ascii="Times New Roman" w:hAnsi="Times New Roman"/>
                <w:b/>
                <w:sz w:val="24"/>
                <w:szCs w:val="24"/>
              </w:rPr>
            </w:pPr>
            <w:r w:rsidRPr="006E1D98">
              <w:rPr>
                <w:rFonts w:ascii="Times New Roman" w:hAnsi="Times New Roman"/>
                <w:b/>
                <w:sz w:val="24"/>
                <w:szCs w:val="24"/>
              </w:rPr>
              <w:t>ПК, ОК</w:t>
            </w:r>
          </w:p>
        </w:tc>
        <w:tc>
          <w:tcPr>
            <w:tcW w:w="4111" w:type="dxa"/>
            <w:hideMark/>
          </w:tcPr>
          <w:p w:rsidR="0027353B" w:rsidRPr="006E1D98" w:rsidRDefault="0027353B" w:rsidP="00816E2C">
            <w:pPr>
              <w:suppressAutoHyphens/>
              <w:spacing w:after="0" w:line="240" w:lineRule="auto"/>
              <w:jc w:val="center"/>
              <w:rPr>
                <w:rFonts w:ascii="Times New Roman" w:hAnsi="Times New Roman"/>
                <w:b/>
                <w:sz w:val="24"/>
                <w:szCs w:val="24"/>
              </w:rPr>
            </w:pPr>
            <w:r w:rsidRPr="006E1D98">
              <w:rPr>
                <w:rFonts w:ascii="Times New Roman" w:hAnsi="Times New Roman"/>
                <w:b/>
                <w:sz w:val="24"/>
                <w:szCs w:val="24"/>
              </w:rPr>
              <w:t>Умения</w:t>
            </w:r>
          </w:p>
        </w:tc>
        <w:tc>
          <w:tcPr>
            <w:tcW w:w="4253" w:type="dxa"/>
            <w:hideMark/>
          </w:tcPr>
          <w:p w:rsidR="0027353B" w:rsidRPr="006E1D98" w:rsidRDefault="0027353B" w:rsidP="00816E2C">
            <w:pPr>
              <w:suppressAutoHyphens/>
              <w:spacing w:after="0" w:line="240" w:lineRule="auto"/>
              <w:jc w:val="center"/>
              <w:rPr>
                <w:rFonts w:ascii="Times New Roman" w:hAnsi="Times New Roman"/>
                <w:b/>
                <w:sz w:val="24"/>
                <w:szCs w:val="24"/>
              </w:rPr>
            </w:pPr>
            <w:r w:rsidRPr="006E1D98">
              <w:rPr>
                <w:rFonts w:ascii="Times New Roman" w:hAnsi="Times New Roman"/>
                <w:b/>
                <w:sz w:val="24"/>
                <w:szCs w:val="24"/>
              </w:rPr>
              <w:t>Знания</w:t>
            </w:r>
          </w:p>
        </w:tc>
      </w:tr>
      <w:tr w:rsidR="0027353B" w:rsidRPr="006E1D98" w:rsidTr="00816E2C">
        <w:trPr>
          <w:trHeight w:val="212"/>
        </w:trPr>
        <w:tc>
          <w:tcPr>
            <w:tcW w:w="1242" w:type="dxa"/>
          </w:tcPr>
          <w:p w:rsidR="0027353B" w:rsidRPr="006E1D98" w:rsidRDefault="0027353B" w:rsidP="00990C62">
            <w:pPr>
              <w:suppressAutoHyphens/>
              <w:spacing w:after="0" w:line="240" w:lineRule="auto"/>
              <w:jc w:val="center"/>
              <w:rPr>
                <w:rFonts w:ascii="Times New Roman" w:hAnsi="Times New Roman"/>
                <w:b/>
                <w:i/>
              </w:rPr>
            </w:pPr>
            <w:r w:rsidRPr="006E1D98">
              <w:rPr>
                <w:rFonts w:ascii="Times New Roman" w:hAnsi="Times New Roman"/>
                <w:sz w:val="24"/>
                <w:szCs w:val="24"/>
              </w:rPr>
              <w:t>ОК</w:t>
            </w:r>
            <w:r w:rsidR="00816E2C" w:rsidRPr="006E1D98">
              <w:rPr>
                <w:rFonts w:ascii="Times New Roman" w:hAnsi="Times New Roman"/>
                <w:sz w:val="24"/>
                <w:szCs w:val="24"/>
              </w:rPr>
              <w:t xml:space="preserve"> </w:t>
            </w:r>
            <w:r w:rsidR="00990C62">
              <w:rPr>
                <w:rFonts w:ascii="Times New Roman" w:hAnsi="Times New Roman"/>
                <w:sz w:val="24"/>
                <w:szCs w:val="24"/>
              </w:rPr>
              <w:t>07</w:t>
            </w:r>
            <w:r w:rsidRPr="006E1D98">
              <w:rPr>
                <w:rFonts w:ascii="Times New Roman" w:hAnsi="Times New Roman"/>
                <w:sz w:val="24"/>
                <w:szCs w:val="24"/>
              </w:rPr>
              <w:t xml:space="preserve"> </w:t>
            </w:r>
          </w:p>
        </w:tc>
        <w:tc>
          <w:tcPr>
            <w:tcW w:w="4111" w:type="dxa"/>
          </w:tcPr>
          <w:p w:rsidR="00ED0621" w:rsidRDefault="00ED0621" w:rsidP="00ED0621">
            <w:pPr>
              <w:widowControl w:val="0"/>
              <w:tabs>
                <w:tab w:val="left" w:pos="346"/>
              </w:tabs>
              <w:autoSpaceDE w:val="0"/>
              <w:autoSpaceDN w:val="0"/>
              <w:spacing w:after="0" w:line="240" w:lineRule="auto"/>
              <w:outlineLvl w:val="0"/>
              <w:rPr>
                <w:rFonts w:ascii="Times New Roman" w:hAnsi="Times New Roman"/>
                <w:bCs/>
                <w:iCs/>
                <w:kern w:val="32"/>
                <w:sz w:val="24"/>
                <w:szCs w:val="24"/>
              </w:rPr>
            </w:pPr>
            <w:r>
              <w:rPr>
                <w:rFonts w:ascii="Times New Roman" w:hAnsi="Times New Roman"/>
                <w:bCs/>
                <w:iCs/>
                <w:kern w:val="32"/>
                <w:sz w:val="24"/>
                <w:szCs w:val="24"/>
              </w:rPr>
              <w:t xml:space="preserve">- </w:t>
            </w:r>
            <w:r w:rsidRPr="00ED0621">
              <w:rPr>
                <w:rFonts w:ascii="Times New Roman" w:hAnsi="Times New Roman"/>
                <w:bCs/>
                <w:iCs/>
                <w:kern w:val="32"/>
                <w:sz w:val="24"/>
                <w:szCs w:val="24"/>
              </w:rPr>
              <w:t xml:space="preserve">соблюдать нормы экологической безопасности; </w:t>
            </w:r>
          </w:p>
          <w:p w:rsidR="00ED0621" w:rsidRPr="00ED0621" w:rsidRDefault="00ED0621" w:rsidP="00ED0621">
            <w:pPr>
              <w:widowControl w:val="0"/>
              <w:tabs>
                <w:tab w:val="left" w:pos="346"/>
              </w:tabs>
              <w:autoSpaceDE w:val="0"/>
              <w:autoSpaceDN w:val="0"/>
              <w:spacing w:after="0" w:line="240" w:lineRule="auto"/>
              <w:outlineLvl w:val="0"/>
              <w:rPr>
                <w:rFonts w:ascii="Times New Roman" w:hAnsi="Times New Roman"/>
                <w:bCs/>
                <w:iCs/>
                <w:kern w:val="32"/>
                <w:sz w:val="24"/>
                <w:szCs w:val="24"/>
              </w:rPr>
            </w:pPr>
            <w:r>
              <w:rPr>
                <w:rFonts w:ascii="Times New Roman" w:hAnsi="Times New Roman"/>
                <w:bCs/>
                <w:iCs/>
                <w:kern w:val="32"/>
                <w:sz w:val="24"/>
                <w:szCs w:val="24"/>
              </w:rPr>
              <w:t xml:space="preserve">- </w:t>
            </w:r>
            <w:r w:rsidRPr="00ED0621">
              <w:rPr>
                <w:rFonts w:ascii="Times New Roman" w:hAnsi="Times New Roman"/>
                <w:bCs/>
                <w:iCs/>
                <w:kern w:val="32"/>
                <w:sz w:val="24"/>
                <w:szCs w:val="24"/>
              </w:rPr>
              <w:t xml:space="preserve">определять направления ресурсосбережения в рамках профессиональной деятельности по специальности осуществлять работу </w:t>
            </w:r>
          </w:p>
          <w:p w:rsidR="00ED0621" w:rsidRDefault="00ED0621" w:rsidP="00ED0621">
            <w:pPr>
              <w:widowControl w:val="0"/>
              <w:tabs>
                <w:tab w:val="left" w:pos="346"/>
              </w:tabs>
              <w:autoSpaceDE w:val="0"/>
              <w:autoSpaceDN w:val="0"/>
              <w:spacing w:after="0" w:line="240" w:lineRule="auto"/>
              <w:outlineLvl w:val="0"/>
              <w:rPr>
                <w:rFonts w:ascii="Times New Roman" w:hAnsi="Times New Roman"/>
                <w:bCs/>
                <w:iCs/>
                <w:kern w:val="32"/>
                <w:sz w:val="24"/>
                <w:szCs w:val="24"/>
              </w:rPr>
            </w:pPr>
            <w:r w:rsidRPr="00ED0621">
              <w:rPr>
                <w:rFonts w:ascii="Times New Roman" w:hAnsi="Times New Roman"/>
                <w:bCs/>
                <w:iCs/>
                <w:kern w:val="32"/>
                <w:sz w:val="24"/>
                <w:szCs w:val="24"/>
              </w:rPr>
              <w:t xml:space="preserve">с соблюдением принципов бережливого производства; </w:t>
            </w:r>
          </w:p>
          <w:p w:rsidR="0027353B" w:rsidRPr="006E1D98" w:rsidRDefault="00ED0621" w:rsidP="00ED0621">
            <w:pPr>
              <w:widowControl w:val="0"/>
              <w:tabs>
                <w:tab w:val="left" w:pos="346"/>
              </w:tabs>
              <w:autoSpaceDE w:val="0"/>
              <w:autoSpaceDN w:val="0"/>
              <w:spacing w:after="0" w:line="240" w:lineRule="auto"/>
              <w:outlineLvl w:val="0"/>
              <w:rPr>
                <w:rFonts w:ascii="Times New Roman" w:hAnsi="Times New Roman"/>
                <w:i/>
              </w:rPr>
            </w:pPr>
            <w:r>
              <w:rPr>
                <w:rFonts w:ascii="Times New Roman" w:hAnsi="Times New Roman"/>
                <w:bCs/>
                <w:iCs/>
                <w:kern w:val="32"/>
                <w:sz w:val="24"/>
                <w:szCs w:val="24"/>
              </w:rPr>
              <w:t>- о</w:t>
            </w:r>
            <w:r w:rsidRPr="00ED0621">
              <w:rPr>
                <w:rFonts w:ascii="Times New Roman" w:hAnsi="Times New Roman"/>
                <w:bCs/>
                <w:iCs/>
                <w:kern w:val="32"/>
                <w:sz w:val="24"/>
                <w:szCs w:val="24"/>
              </w:rPr>
              <w:t>рганизовывать профессиональную деятельность с учетом знаний об изменении климатических условий региона</w:t>
            </w:r>
          </w:p>
        </w:tc>
        <w:tc>
          <w:tcPr>
            <w:tcW w:w="4253" w:type="dxa"/>
          </w:tcPr>
          <w:p w:rsidR="00DE3C81" w:rsidRDefault="00DE3C81" w:rsidP="00816E2C">
            <w:pPr>
              <w:widowControl w:val="0"/>
              <w:tabs>
                <w:tab w:val="left" w:pos="346"/>
              </w:tabs>
              <w:autoSpaceDE w:val="0"/>
              <w:autoSpaceDN w:val="0"/>
              <w:spacing w:after="0" w:line="240" w:lineRule="auto"/>
              <w:outlineLvl w:val="0"/>
              <w:rPr>
                <w:rFonts w:ascii="Times New Roman" w:hAnsi="Times New Roman"/>
                <w:bCs/>
                <w:iCs/>
                <w:kern w:val="32"/>
                <w:sz w:val="24"/>
                <w:szCs w:val="24"/>
              </w:rPr>
            </w:pPr>
            <w:r>
              <w:rPr>
                <w:rFonts w:ascii="Times New Roman" w:hAnsi="Times New Roman"/>
                <w:bCs/>
                <w:iCs/>
                <w:kern w:val="32"/>
                <w:sz w:val="24"/>
                <w:szCs w:val="24"/>
              </w:rPr>
              <w:t xml:space="preserve">- </w:t>
            </w:r>
            <w:r w:rsidRPr="00DE3C81">
              <w:rPr>
                <w:rFonts w:ascii="Times New Roman" w:hAnsi="Times New Roman"/>
                <w:bCs/>
                <w:iCs/>
                <w:kern w:val="32"/>
                <w:sz w:val="24"/>
                <w:szCs w:val="24"/>
              </w:rPr>
              <w:t xml:space="preserve">правила экологической безопасности при ведении профессиональной деятельности; </w:t>
            </w:r>
          </w:p>
          <w:p w:rsidR="00DE3C81" w:rsidRDefault="00DE3C81" w:rsidP="00816E2C">
            <w:pPr>
              <w:widowControl w:val="0"/>
              <w:tabs>
                <w:tab w:val="left" w:pos="346"/>
              </w:tabs>
              <w:autoSpaceDE w:val="0"/>
              <w:autoSpaceDN w:val="0"/>
              <w:spacing w:after="0" w:line="240" w:lineRule="auto"/>
              <w:outlineLvl w:val="0"/>
              <w:rPr>
                <w:rFonts w:ascii="Times New Roman" w:hAnsi="Times New Roman"/>
                <w:bCs/>
                <w:iCs/>
                <w:kern w:val="32"/>
                <w:sz w:val="24"/>
                <w:szCs w:val="24"/>
              </w:rPr>
            </w:pPr>
            <w:r>
              <w:rPr>
                <w:rFonts w:ascii="Times New Roman" w:hAnsi="Times New Roman"/>
                <w:bCs/>
                <w:iCs/>
                <w:kern w:val="32"/>
                <w:sz w:val="24"/>
                <w:szCs w:val="24"/>
              </w:rPr>
              <w:t xml:space="preserve">- </w:t>
            </w:r>
            <w:r w:rsidRPr="00DE3C81">
              <w:rPr>
                <w:rFonts w:ascii="Times New Roman" w:hAnsi="Times New Roman"/>
                <w:bCs/>
                <w:iCs/>
                <w:kern w:val="32"/>
                <w:sz w:val="24"/>
                <w:szCs w:val="24"/>
              </w:rPr>
              <w:t xml:space="preserve">основные ресурсы, задействованные в профессиональной деятельности; </w:t>
            </w:r>
          </w:p>
          <w:p w:rsidR="00DE3C81" w:rsidRDefault="00DE3C81" w:rsidP="00DE3C81">
            <w:pPr>
              <w:widowControl w:val="0"/>
              <w:tabs>
                <w:tab w:val="left" w:pos="346"/>
              </w:tabs>
              <w:autoSpaceDE w:val="0"/>
              <w:autoSpaceDN w:val="0"/>
              <w:spacing w:after="0" w:line="240" w:lineRule="auto"/>
              <w:outlineLvl w:val="0"/>
              <w:rPr>
                <w:rFonts w:ascii="Times New Roman" w:hAnsi="Times New Roman"/>
                <w:bCs/>
                <w:iCs/>
                <w:kern w:val="32"/>
                <w:sz w:val="24"/>
                <w:szCs w:val="24"/>
              </w:rPr>
            </w:pPr>
            <w:r>
              <w:rPr>
                <w:rFonts w:ascii="Times New Roman" w:hAnsi="Times New Roman"/>
                <w:bCs/>
                <w:iCs/>
                <w:kern w:val="32"/>
                <w:sz w:val="24"/>
                <w:szCs w:val="24"/>
              </w:rPr>
              <w:t xml:space="preserve">- </w:t>
            </w:r>
            <w:r w:rsidRPr="00DE3C81">
              <w:rPr>
                <w:rFonts w:ascii="Times New Roman" w:hAnsi="Times New Roman"/>
                <w:bCs/>
                <w:iCs/>
                <w:kern w:val="32"/>
                <w:sz w:val="24"/>
                <w:szCs w:val="24"/>
              </w:rPr>
              <w:t xml:space="preserve">пути обеспечения </w:t>
            </w:r>
            <w:r>
              <w:rPr>
                <w:rFonts w:ascii="Times New Roman" w:hAnsi="Times New Roman"/>
                <w:bCs/>
                <w:iCs/>
                <w:kern w:val="32"/>
                <w:sz w:val="24"/>
                <w:szCs w:val="24"/>
              </w:rPr>
              <w:t>р</w:t>
            </w:r>
            <w:r w:rsidRPr="00DE3C81">
              <w:rPr>
                <w:rFonts w:ascii="Times New Roman" w:hAnsi="Times New Roman"/>
                <w:bCs/>
                <w:iCs/>
                <w:kern w:val="32"/>
                <w:sz w:val="24"/>
                <w:szCs w:val="24"/>
              </w:rPr>
              <w:t xml:space="preserve">есурсосбережения; </w:t>
            </w:r>
          </w:p>
          <w:p w:rsidR="00DE3C81" w:rsidRDefault="00DE3C81" w:rsidP="00DE3C81">
            <w:pPr>
              <w:widowControl w:val="0"/>
              <w:tabs>
                <w:tab w:val="left" w:pos="346"/>
              </w:tabs>
              <w:autoSpaceDE w:val="0"/>
              <w:autoSpaceDN w:val="0"/>
              <w:spacing w:after="0" w:line="240" w:lineRule="auto"/>
              <w:outlineLvl w:val="0"/>
              <w:rPr>
                <w:rFonts w:ascii="Times New Roman" w:hAnsi="Times New Roman"/>
                <w:bCs/>
                <w:iCs/>
                <w:kern w:val="32"/>
                <w:sz w:val="24"/>
                <w:szCs w:val="24"/>
              </w:rPr>
            </w:pPr>
            <w:r>
              <w:rPr>
                <w:rFonts w:ascii="Times New Roman" w:hAnsi="Times New Roman"/>
                <w:bCs/>
                <w:iCs/>
                <w:kern w:val="32"/>
                <w:sz w:val="24"/>
                <w:szCs w:val="24"/>
              </w:rPr>
              <w:t xml:space="preserve">- </w:t>
            </w:r>
            <w:r w:rsidRPr="00DE3C81">
              <w:rPr>
                <w:rFonts w:ascii="Times New Roman" w:hAnsi="Times New Roman"/>
                <w:bCs/>
                <w:iCs/>
                <w:kern w:val="32"/>
                <w:sz w:val="24"/>
                <w:szCs w:val="24"/>
              </w:rPr>
              <w:t xml:space="preserve">принципы бережливого производства; </w:t>
            </w:r>
          </w:p>
          <w:p w:rsidR="0027353B" w:rsidRPr="006E1D98" w:rsidRDefault="00DE3C81" w:rsidP="00DE3C81">
            <w:pPr>
              <w:widowControl w:val="0"/>
              <w:tabs>
                <w:tab w:val="left" w:pos="346"/>
              </w:tabs>
              <w:autoSpaceDE w:val="0"/>
              <w:autoSpaceDN w:val="0"/>
              <w:spacing w:after="0" w:line="240" w:lineRule="auto"/>
              <w:outlineLvl w:val="0"/>
              <w:rPr>
                <w:rFonts w:ascii="Times New Roman" w:hAnsi="Times New Roman"/>
                <w:i/>
              </w:rPr>
            </w:pPr>
            <w:r>
              <w:rPr>
                <w:rFonts w:ascii="Times New Roman" w:hAnsi="Times New Roman"/>
                <w:bCs/>
                <w:iCs/>
                <w:kern w:val="32"/>
                <w:sz w:val="24"/>
                <w:szCs w:val="24"/>
              </w:rPr>
              <w:t>-</w:t>
            </w:r>
            <w:r w:rsidRPr="00DE3C81">
              <w:rPr>
                <w:rFonts w:ascii="Times New Roman" w:hAnsi="Times New Roman"/>
                <w:bCs/>
                <w:iCs/>
                <w:kern w:val="32"/>
                <w:sz w:val="24"/>
                <w:szCs w:val="24"/>
              </w:rPr>
              <w:t>основные направления изменения климатических условий региона.</w:t>
            </w:r>
          </w:p>
        </w:tc>
      </w:tr>
    </w:tbl>
    <w:p w:rsidR="002423AA" w:rsidRDefault="002423AA" w:rsidP="0027353B">
      <w:pPr>
        <w:suppressAutoHyphens/>
        <w:spacing w:after="240" w:line="240" w:lineRule="auto"/>
        <w:jc w:val="center"/>
        <w:rPr>
          <w:rFonts w:ascii="Times New Roman" w:hAnsi="Times New Roman"/>
          <w:b/>
          <w:sz w:val="24"/>
          <w:szCs w:val="24"/>
        </w:rPr>
      </w:pPr>
    </w:p>
    <w:p w:rsidR="0027353B" w:rsidRPr="006E1D98" w:rsidRDefault="0027353B" w:rsidP="0027353B">
      <w:pPr>
        <w:suppressAutoHyphens/>
        <w:spacing w:after="240" w:line="240" w:lineRule="auto"/>
        <w:jc w:val="center"/>
        <w:rPr>
          <w:rFonts w:ascii="Times New Roman" w:hAnsi="Times New Roman"/>
          <w:b/>
          <w:sz w:val="24"/>
          <w:szCs w:val="24"/>
        </w:rPr>
      </w:pPr>
      <w:r w:rsidRPr="006E1D98">
        <w:rPr>
          <w:rFonts w:ascii="Times New Roman" w:hAnsi="Times New Roman"/>
          <w:b/>
          <w:sz w:val="24"/>
          <w:szCs w:val="24"/>
        </w:rPr>
        <w:t>2. СТРУКТУРА И СОДЕРЖАНИЕ УЧЕБНОЙ ДИСЦИПЛИНЫ</w:t>
      </w:r>
    </w:p>
    <w:p w:rsidR="0027353B" w:rsidRPr="006E1D98" w:rsidRDefault="0027353B" w:rsidP="0027353B">
      <w:pPr>
        <w:suppressAutoHyphens/>
        <w:spacing w:after="240" w:line="240" w:lineRule="auto"/>
        <w:rPr>
          <w:rFonts w:ascii="Times New Roman" w:hAnsi="Times New Roman"/>
          <w:b/>
          <w:sz w:val="24"/>
          <w:szCs w:val="24"/>
        </w:rPr>
      </w:pPr>
      <w:r w:rsidRPr="006E1D98">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4"/>
        <w:gridCol w:w="2517"/>
      </w:tblGrid>
      <w:tr w:rsidR="0027353B" w:rsidRPr="006E1D98" w:rsidTr="00774905">
        <w:trPr>
          <w:trHeight w:val="490"/>
        </w:trPr>
        <w:tc>
          <w:tcPr>
            <w:tcW w:w="3685" w:type="pct"/>
            <w:vAlign w:val="center"/>
          </w:tcPr>
          <w:p w:rsidR="0027353B" w:rsidRPr="006E1D98" w:rsidRDefault="0027353B" w:rsidP="0027353B">
            <w:pPr>
              <w:suppressAutoHyphens/>
              <w:rPr>
                <w:rFonts w:ascii="Times New Roman" w:hAnsi="Times New Roman"/>
                <w:b/>
              </w:rPr>
            </w:pPr>
            <w:r w:rsidRPr="006E1D98">
              <w:rPr>
                <w:rFonts w:ascii="Times New Roman" w:hAnsi="Times New Roman"/>
                <w:b/>
              </w:rPr>
              <w:t>Вид учебной работы</w:t>
            </w:r>
          </w:p>
        </w:tc>
        <w:tc>
          <w:tcPr>
            <w:tcW w:w="1315" w:type="pct"/>
            <w:vAlign w:val="center"/>
          </w:tcPr>
          <w:p w:rsidR="0027353B" w:rsidRPr="006E1D98" w:rsidRDefault="0027353B" w:rsidP="0027353B">
            <w:pPr>
              <w:suppressAutoHyphens/>
              <w:rPr>
                <w:rFonts w:ascii="Times New Roman" w:hAnsi="Times New Roman"/>
                <w:b/>
                <w:iCs/>
              </w:rPr>
            </w:pPr>
            <w:r w:rsidRPr="006E1D98">
              <w:rPr>
                <w:rFonts w:ascii="Times New Roman" w:hAnsi="Times New Roman"/>
                <w:b/>
                <w:iCs/>
              </w:rPr>
              <w:t>Объем в часах</w:t>
            </w:r>
          </w:p>
        </w:tc>
      </w:tr>
      <w:tr w:rsidR="0027353B" w:rsidRPr="006E1D98" w:rsidTr="00774905">
        <w:trPr>
          <w:trHeight w:val="490"/>
        </w:trPr>
        <w:tc>
          <w:tcPr>
            <w:tcW w:w="3685" w:type="pct"/>
            <w:vAlign w:val="center"/>
          </w:tcPr>
          <w:p w:rsidR="0027353B" w:rsidRPr="006E1D98" w:rsidRDefault="0027353B" w:rsidP="0027353B">
            <w:pPr>
              <w:suppressAutoHyphens/>
              <w:spacing w:after="0"/>
              <w:rPr>
                <w:rFonts w:ascii="Times New Roman" w:hAnsi="Times New Roman"/>
                <w:b/>
              </w:rPr>
            </w:pPr>
            <w:r w:rsidRPr="006E1D98">
              <w:rPr>
                <w:rFonts w:ascii="Times New Roman" w:hAnsi="Times New Roman"/>
                <w:b/>
              </w:rPr>
              <w:t>Объем образовательной программы учебной дисциплины</w:t>
            </w:r>
          </w:p>
        </w:tc>
        <w:tc>
          <w:tcPr>
            <w:tcW w:w="1315" w:type="pct"/>
            <w:vAlign w:val="center"/>
          </w:tcPr>
          <w:p w:rsidR="0027353B" w:rsidRPr="006E1D98" w:rsidRDefault="0027353B" w:rsidP="0027353B">
            <w:pPr>
              <w:suppressAutoHyphens/>
              <w:spacing w:after="0"/>
              <w:rPr>
                <w:rFonts w:ascii="Times New Roman" w:hAnsi="Times New Roman"/>
                <w:iCs/>
              </w:rPr>
            </w:pPr>
            <w:r w:rsidRPr="006E1D98">
              <w:rPr>
                <w:rFonts w:ascii="Times New Roman" w:hAnsi="Times New Roman"/>
                <w:iCs/>
              </w:rPr>
              <w:t>72</w:t>
            </w:r>
          </w:p>
        </w:tc>
      </w:tr>
      <w:tr w:rsidR="0027353B" w:rsidRPr="006E1D98" w:rsidTr="00774905">
        <w:trPr>
          <w:trHeight w:val="490"/>
        </w:trPr>
        <w:tc>
          <w:tcPr>
            <w:tcW w:w="3685" w:type="pct"/>
            <w:shd w:val="clear" w:color="auto" w:fill="auto"/>
            <w:vAlign w:val="center"/>
          </w:tcPr>
          <w:p w:rsidR="0027353B" w:rsidRPr="006E1D98" w:rsidRDefault="0027353B" w:rsidP="0027353B">
            <w:pPr>
              <w:suppressAutoHyphens/>
              <w:spacing w:after="0"/>
              <w:rPr>
                <w:rFonts w:ascii="Times New Roman" w:hAnsi="Times New Roman"/>
                <w:b/>
              </w:rPr>
            </w:pPr>
            <w:r w:rsidRPr="006E1D98">
              <w:rPr>
                <w:rFonts w:ascii="Times New Roman" w:hAnsi="Times New Roman"/>
                <w:b/>
              </w:rPr>
              <w:t>в т.ч. в форме практической подготовки</w:t>
            </w:r>
          </w:p>
        </w:tc>
        <w:tc>
          <w:tcPr>
            <w:tcW w:w="1315" w:type="pct"/>
            <w:shd w:val="clear" w:color="auto" w:fill="auto"/>
            <w:vAlign w:val="center"/>
          </w:tcPr>
          <w:p w:rsidR="0027353B" w:rsidRPr="006E1D98" w:rsidRDefault="00823972" w:rsidP="0027353B">
            <w:pPr>
              <w:suppressAutoHyphens/>
              <w:spacing w:after="0"/>
              <w:rPr>
                <w:rFonts w:ascii="Times New Roman" w:hAnsi="Times New Roman"/>
                <w:iCs/>
              </w:rPr>
            </w:pPr>
            <w:r w:rsidRPr="006E1D98">
              <w:rPr>
                <w:rFonts w:ascii="Times New Roman" w:hAnsi="Times New Roman"/>
                <w:iCs/>
              </w:rPr>
              <w:t>18</w:t>
            </w:r>
          </w:p>
        </w:tc>
      </w:tr>
      <w:tr w:rsidR="0027353B" w:rsidRPr="006E1D98" w:rsidTr="00774905">
        <w:trPr>
          <w:trHeight w:val="336"/>
        </w:trPr>
        <w:tc>
          <w:tcPr>
            <w:tcW w:w="5000" w:type="pct"/>
            <w:gridSpan w:val="2"/>
            <w:vAlign w:val="center"/>
          </w:tcPr>
          <w:p w:rsidR="0027353B" w:rsidRPr="006E1D98" w:rsidRDefault="0027353B" w:rsidP="0027353B">
            <w:pPr>
              <w:suppressAutoHyphens/>
              <w:spacing w:after="0"/>
              <w:rPr>
                <w:rFonts w:ascii="Times New Roman" w:hAnsi="Times New Roman"/>
                <w:iCs/>
              </w:rPr>
            </w:pPr>
            <w:r w:rsidRPr="006E1D98">
              <w:rPr>
                <w:rFonts w:ascii="Times New Roman" w:hAnsi="Times New Roman"/>
              </w:rPr>
              <w:t>в т. ч.:</w:t>
            </w:r>
          </w:p>
        </w:tc>
      </w:tr>
      <w:tr w:rsidR="0027353B" w:rsidRPr="006E1D98" w:rsidTr="00774905">
        <w:trPr>
          <w:trHeight w:val="490"/>
        </w:trPr>
        <w:tc>
          <w:tcPr>
            <w:tcW w:w="3685" w:type="pct"/>
            <w:vAlign w:val="center"/>
          </w:tcPr>
          <w:p w:rsidR="0027353B" w:rsidRPr="006E1D98" w:rsidRDefault="0027353B" w:rsidP="0027353B">
            <w:pPr>
              <w:suppressAutoHyphens/>
              <w:spacing w:after="0"/>
              <w:rPr>
                <w:rFonts w:ascii="Times New Roman" w:hAnsi="Times New Roman"/>
              </w:rPr>
            </w:pPr>
            <w:r w:rsidRPr="006E1D98">
              <w:rPr>
                <w:rFonts w:ascii="Times New Roman" w:hAnsi="Times New Roman"/>
              </w:rPr>
              <w:t>теоретическое обучение</w:t>
            </w:r>
          </w:p>
        </w:tc>
        <w:tc>
          <w:tcPr>
            <w:tcW w:w="1315" w:type="pct"/>
            <w:vAlign w:val="center"/>
          </w:tcPr>
          <w:p w:rsidR="0027353B" w:rsidRPr="006E1D98" w:rsidRDefault="00823972" w:rsidP="0027353B">
            <w:pPr>
              <w:suppressAutoHyphens/>
              <w:spacing w:after="0"/>
              <w:rPr>
                <w:rFonts w:ascii="Times New Roman" w:hAnsi="Times New Roman"/>
                <w:iCs/>
              </w:rPr>
            </w:pPr>
            <w:r w:rsidRPr="006E1D98">
              <w:rPr>
                <w:rFonts w:ascii="Times New Roman" w:hAnsi="Times New Roman"/>
                <w:iCs/>
              </w:rPr>
              <w:t>54</w:t>
            </w:r>
          </w:p>
        </w:tc>
      </w:tr>
      <w:tr w:rsidR="0027353B" w:rsidRPr="006E1D98" w:rsidTr="00774905">
        <w:trPr>
          <w:trHeight w:val="490"/>
        </w:trPr>
        <w:tc>
          <w:tcPr>
            <w:tcW w:w="3685" w:type="pct"/>
            <w:vAlign w:val="center"/>
          </w:tcPr>
          <w:p w:rsidR="0027353B" w:rsidRPr="006E1D98" w:rsidRDefault="0027353B" w:rsidP="00816E2C">
            <w:pPr>
              <w:suppressAutoHyphens/>
              <w:spacing w:after="0"/>
              <w:rPr>
                <w:rFonts w:ascii="Times New Roman" w:hAnsi="Times New Roman"/>
              </w:rPr>
            </w:pPr>
            <w:r w:rsidRPr="006E1D98">
              <w:rPr>
                <w:rFonts w:ascii="Times New Roman" w:hAnsi="Times New Roman"/>
              </w:rPr>
              <w:t>практические занятия</w:t>
            </w:r>
          </w:p>
        </w:tc>
        <w:tc>
          <w:tcPr>
            <w:tcW w:w="1315" w:type="pct"/>
            <w:vAlign w:val="center"/>
          </w:tcPr>
          <w:p w:rsidR="0027353B" w:rsidRPr="006E1D98" w:rsidRDefault="00823972" w:rsidP="0027353B">
            <w:pPr>
              <w:suppressAutoHyphens/>
              <w:spacing w:after="0"/>
              <w:rPr>
                <w:rFonts w:ascii="Times New Roman" w:hAnsi="Times New Roman"/>
                <w:iCs/>
              </w:rPr>
            </w:pPr>
            <w:r w:rsidRPr="006E1D98">
              <w:rPr>
                <w:rFonts w:ascii="Times New Roman" w:hAnsi="Times New Roman"/>
                <w:iCs/>
              </w:rPr>
              <w:t>18</w:t>
            </w:r>
          </w:p>
        </w:tc>
      </w:tr>
      <w:tr w:rsidR="0027353B" w:rsidRPr="006E1D98" w:rsidTr="00774905">
        <w:trPr>
          <w:trHeight w:val="267"/>
        </w:trPr>
        <w:tc>
          <w:tcPr>
            <w:tcW w:w="3685" w:type="pct"/>
            <w:vAlign w:val="center"/>
          </w:tcPr>
          <w:p w:rsidR="0027353B" w:rsidRPr="006E1D98" w:rsidRDefault="0027353B" w:rsidP="0027353B">
            <w:pPr>
              <w:suppressAutoHyphens/>
              <w:spacing w:after="0"/>
              <w:rPr>
                <w:rFonts w:ascii="Times New Roman" w:hAnsi="Times New Roman"/>
                <w:i/>
              </w:rPr>
            </w:pPr>
            <w:r w:rsidRPr="006E1D98">
              <w:rPr>
                <w:rFonts w:ascii="Times New Roman" w:hAnsi="Times New Roman"/>
                <w:i/>
              </w:rPr>
              <w:t xml:space="preserve">Самостоятельная работа </w:t>
            </w:r>
            <w:r w:rsidRPr="006E1D98">
              <w:rPr>
                <w:rFonts w:ascii="Times New Roman" w:hAnsi="Times New Roman"/>
                <w:b/>
                <w:i/>
                <w:vertAlign w:val="superscript"/>
              </w:rPr>
              <w:footnoteReference w:id="28"/>
            </w:r>
          </w:p>
        </w:tc>
        <w:tc>
          <w:tcPr>
            <w:tcW w:w="1315" w:type="pct"/>
            <w:vAlign w:val="center"/>
          </w:tcPr>
          <w:p w:rsidR="0027353B" w:rsidRPr="006E1D98" w:rsidRDefault="00823972" w:rsidP="0027353B">
            <w:pPr>
              <w:suppressAutoHyphens/>
              <w:spacing w:after="0"/>
              <w:rPr>
                <w:rFonts w:ascii="Times New Roman" w:hAnsi="Times New Roman"/>
                <w:iCs/>
              </w:rPr>
            </w:pPr>
            <w:r w:rsidRPr="006E1D98">
              <w:rPr>
                <w:rFonts w:ascii="Times New Roman" w:hAnsi="Times New Roman"/>
                <w:iCs/>
              </w:rPr>
              <w:t>-</w:t>
            </w:r>
          </w:p>
        </w:tc>
      </w:tr>
      <w:tr w:rsidR="0027353B" w:rsidRPr="006E1D98" w:rsidTr="00774905">
        <w:trPr>
          <w:trHeight w:val="331"/>
        </w:trPr>
        <w:tc>
          <w:tcPr>
            <w:tcW w:w="3685" w:type="pct"/>
            <w:vAlign w:val="center"/>
          </w:tcPr>
          <w:p w:rsidR="0027353B" w:rsidRPr="006E1D98" w:rsidRDefault="0027353B" w:rsidP="0027353B">
            <w:pPr>
              <w:suppressAutoHyphens/>
              <w:spacing w:after="0"/>
              <w:rPr>
                <w:rFonts w:ascii="Times New Roman" w:hAnsi="Times New Roman"/>
                <w:i/>
              </w:rPr>
            </w:pPr>
            <w:r w:rsidRPr="006E1D98">
              <w:rPr>
                <w:rFonts w:ascii="Times New Roman" w:hAnsi="Times New Roman"/>
                <w:b/>
                <w:iCs/>
              </w:rPr>
              <w:t>Промежуточная аттестация</w:t>
            </w:r>
            <w:r w:rsidR="00816E2C" w:rsidRPr="006E1D98">
              <w:rPr>
                <w:rFonts w:ascii="Times New Roman" w:hAnsi="Times New Roman"/>
                <w:b/>
                <w:iCs/>
              </w:rPr>
              <w:t xml:space="preserve"> в форме дифференцированного зачета</w:t>
            </w:r>
          </w:p>
        </w:tc>
        <w:tc>
          <w:tcPr>
            <w:tcW w:w="1315" w:type="pct"/>
            <w:vAlign w:val="center"/>
          </w:tcPr>
          <w:p w:rsidR="0027353B" w:rsidRPr="006E1D98" w:rsidRDefault="0027353B" w:rsidP="0027353B">
            <w:pPr>
              <w:suppressAutoHyphens/>
              <w:spacing w:after="0"/>
              <w:rPr>
                <w:rFonts w:ascii="Times New Roman" w:hAnsi="Times New Roman"/>
                <w:iCs/>
              </w:rPr>
            </w:pPr>
          </w:p>
        </w:tc>
      </w:tr>
    </w:tbl>
    <w:p w:rsidR="0027353B" w:rsidRPr="006E1D98" w:rsidRDefault="0027353B" w:rsidP="0027353B">
      <w:pPr>
        <w:rPr>
          <w:rFonts w:ascii="Times New Roman" w:hAnsi="Times New Roman"/>
          <w:b/>
          <w:i/>
        </w:rPr>
        <w:sectPr w:rsidR="0027353B" w:rsidRPr="006E1D98" w:rsidSect="00774905">
          <w:pgSz w:w="11906" w:h="16838"/>
          <w:pgMar w:top="1134" w:right="850" w:bottom="284" w:left="1701" w:header="708" w:footer="708" w:gutter="0"/>
          <w:cols w:space="720"/>
          <w:docGrid w:linePitch="299"/>
        </w:sectPr>
      </w:pPr>
    </w:p>
    <w:p w:rsidR="0027353B" w:rsidRPr="006E1D98" w:rsidRDefault="0027353B" w:rsidP="0027353B">
      <w:pPr>
        <w:rPr>
          <w:rFonts w:ascii="Times New Roman" w:hAnsi="Times New Roman"/>
          <w:b/>
          <w:bCs/>
        </w:rPr>
      </w:pPr>
      <w:r w:rsidRPr="006E1D98">
        <w:rPr>
          <w:rFonts w:ascii="Times New Roman" w:hAnsi="Times New Roman"/>
          <w:b/>
        </w:rPr>
        <w:lastRenderedPageBreak/>
        <w:t xml:space="preserve">2.2. Тематический план и содержание учебной дисциплины </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9"/>
        <w:gridCol w:w="8363"/>
        <w:gridCol w:w="1841"/>
        <w:gridCol w:w="2270"/>
      </w:tblGrid>
      <w:tr w:rsidR="0027353B" w:rsidRPr="006E1D98" w:rsidTr="00816E2C">
        <w:tc>
          <w:tcPr>
            <w:tcW w:w="840" w:type="pct"/>
            <w:vAlign w:val="center"/>
          </w:tcPr>
          <w:p w:rsidR="0027353B" w:rsidRPr="006E1D98" w:rsidRDefault="0027353B" w:rsidP="00816E2C">
            <w:pPr>
              <w:suppressAutoHyphens/>
              <w:spacing w:after="0"/>
              <w:jc w:val="center"/>
              <w:rPr>
                <w:rFonts w:ascii="Times New Roman" w:hAnsi="Times New Roman"/>
                <w:b/>
                <w:bCs/>
              </w:rPr>
            </w:pPr>
            <w:r w:rsidRPr="006E1D98">
              <w:rPr>
                <w:rFonts w:ascii="Times New Roman" w:hAnsi="Times New Roman"/>
                <w:b/>
                <w:bCs/>
              </w:rPr>
              <w:t>Наименование разделов и тем</w:t>
            </w:r>
          </w:p>
        </w:tc>
        <w:tc>
          <w:tcPr>
            <w:tcW w:w="2789" w:type="pct"/>
            <w:vAlign w:val="center"/>
          </w:tcPr>
          <w:p w:rsidR="0027353B" w:rsidRPr="006E1D98" w:rsidRDefault="008C6FC0" w:rsidP="00816E2C">
            <w:pPr>
              <w:suppressAutoHyphens/>
              <w:spacing w:after="0"/>
              <w:jc w:val="center"/>
              <w:rPr>
                <w:rFonts w:ascii="Times New Roman" w:hAnsi="Times New Roman"/>
                <w:b/>
                <w:bCs/>
              </w:rPr>
            </w:pPr>
            <w:r>
              <w:rPr>
                <w:rFonts w:ascii="Times New Roman" w:hAnsi="Times New Roman"/>
                <w:b/>
                <w:bCs/>
              </w:rPr>
              <w:t>Содержание</w:t>
            </w:r>
            <w:r w:rsidR="0027353B" w:rsidRPr="006E1D98">
              <w:rPr>
                <w:rFonts w:ascii="Times New Roman" w:hAnsi="Times New Roman"/>
                <w:b/>
                <w:bCs/>
              </w:rPr>
              <w:t xml:space="preserve"> и формы организации деятельности обучающихся</w:t>
            </w:r>
          </w:p>
        </w:tc>
        <w:tc>
          <w:tcPr>
            <w:tcW w:w="614" w:type="pct"/>
            <w:vAlign w:val="center"/>
          </w:tcPr>
          <w:p w:rsidR="0027353B" w:rsidRPr="006E1D98" w:rsidRDefault="0027353B" w:rsidP="00816E2C">
            <w:pPr>
              <w:suppressAutoHyphens/>
              <w:spacing w:after="0" w:line="240" w:lineRule="auto"/>
              <w:jc w:val="center"/>
              <w:rPr>
                <w:rFonts w:ascii="Times New Roman" w:hAnsi="Times New Roman"/>
                <w:b/>
                <w:bCs/>
              </w:rPr>
            </w:pPr>
            <w:r w:rsidRPr="006E1D98">
              <w:rPr>
                <w:rFonts w:ascii="Times New Roman" w:hAnsi="Times New Roman"/>
                <w:b/>
                <w:bCs/>
              </w:rPr>
              <w:t>Объем, акад. ч / в том числе в форме практической подготовки, акад</w:t>
            </w:r>
            <w:r w:rsidR="00816E2C" w:rsidRPr="006E1D98">
              <w:rPr>
                <w:rFonts w:ascii="Times New Roman" w:hAnsi="Times New Roman"/>
                <w:b/>
                <w:bCs/>
              </w:rPr>
              <w:t>.</w:t>
            </w:r>
            <w:r w:rsidRPr="006E1D98">
              <w:rPr>
                <w:rFonts w:ascii="Times New Roman" w:hAnsi="Times New Roman"/>
                <w:b/>
                <w:bCs/>
              </w:rPr>
              <w:t xml:space="preserve"> ч</w:t>
            </w:r>
          </w:p>
        </w:tc>
        <w:tc>
          <w:tcPr>
            <w:tcW w:w="757" w:type="pct"/>
            <w:vAlign w:val="center"/>
          </w:tcPr>
          <w:p w:rsidR="0027353B" w:rsidRPr="006E1D98" w:rsidRDefault="0027353B" w:rsidP="00816E2C">
            <w:pPr>
              <w:suppressAutoHyphens/>
              <w:spacing w:after="0"/>
              <w:jc w:val="center"/>
              <w:rPr>
                <w:rFonts w:ascii="Times New Roman" w:hAnsi="Times New Roman"/>
                <w:b/>
                <w:bCs/>
              </w:rPr>
            </w:pPr>
            <w:r w:rsidRPr="006E1D98">
              <w:rPr>
                <w:rFonts w:ascii="Times New Roman" w:hAnsi="Times New Roman"/>
                <w:b/>
                <w:bCs/>
              </w:rPr>
              <w:t>Коды компетенций, формированию которых способствует элемент программы</w:t>
            </w:r>
          </w:p>
        </w:tc>
      </w:tr>
      <w:tr w:rsidR="0027353B" w:rsidRPr="006E1D98" w:rsidTr="00816E2C">
        <w:tc>
          <w:tcPr>
            <w:tcW w:w="840" w:type="pct"/>
          </w:tcPr>
          <w:p w:rsidR="0027353B" w:rsidRPr="006E1D98" w:rsidRDefault="0027353B" w:rsidP="00816E2C">
            <w:pPr>
              <w:spacing w:after="0" w:line="240" w:lineRule="auto"/>
              <w:jc w:val="center"/>
              <w:rPr>
                <w:rFonts w:ascii="Times New Roman" w:hAnsi="Times New Roman"/>
                <w:b/>
                <w:bCs/>
                <w:i/>
                <w:iCs/>
              </w:rPr>
            </w:pPr>
            <w:r w:rsidRPr="006E1D98">
              <w:rPr>
                <w:rFonts w:ascii="Times New Roman" w:hAnsi="Times New Roman"/>
                <w:b/>
                <w:bCs/>
                <w:i/>
                <w:iCs/>
              </w:rPr>
              <w:t>1</w:t>
            </w:r>
          </w:p>
        </w:tc>
        <w:tc>
          <w:tcPr>
            <w:tcW w:w="2789" w:type="pct"/>
          </w:tcPr>
          <w:p w:rsidR="0027353B" w:rsidRPr="006E1D98" w:rsidRDefault="0027353B" w:rsidP="00816E2C">
            <w:pPr>
              <w:spacing w:after="0" w:line="240" w:lineRule="auto"/>
              <w:jc w:val="center"/>
              <w:rPr>
                <w:rFonts w:ascii="Times New Roman" w:hAnsi="Times New Roman"/>
                <w:b/>
                <w:bCs/>
                <w:i/>
                <w:iCs/>
              </w:rPr>
            </w:pPr>
            <w:r w:rsidRPr="006E1D98">
              <w:rPr>
                <w:rFonts w:ascii="Times New Roman" w:hAnsi="Times New Roman"/>
                <w:b/>
                <w:bCs/>
                <w:i/>
                <w:iCs/>
              </w:rPr>
              <w:t>2</w:t>
            </w:r>
          </w:p>
        </w:tc>
        <w:tc>
          <w:tcPr>
            <w:tcW w:w="614" w:type="pct"/>
          </w:tcPr>
          <w:p w:rsidR="0027353B" w:rsidRPr="006E1D98" w:rsidRDefault="0027353B" w:rsidP="00816E2C">
            <w:pPr>
              <w:spacing w:after="0" w:line="240" w:lineRule="auto"/>
              <w:jc w:val="center"/>
              <w:rPr>
                <w:rFonts w:ascii="Times New Roman" w:hAnsi="Times New Roman"/>
                <w:b/>
                <w:bCs/>
                <w:i/>
                <w:iCs/>
              </w:rPr>
            </w:pPr>
            <w:r w:rsidRPr="006E1D98">
              <w:rPr>
                <w:rFonts w:ascii="Times New Roman" w:hAnsi="Times New Roman"/>
                <w:b/>
                <w:bCs/>
                <w:i/>
                <w:iCs/>
              </w:rPr>
              <w:t>3</w:t>
            </w:r>
          </w:p>
        </w:tc>
        <w:tc>
          <w:tcPr>
            <w:tcW w:w="757" w:type="pct"/>
          </w:tcPr>
          <w:p w:rsidR="0027353B" w:rsidRPr="006E1D98" w:rsidRDefault="0027353B" w:rsidP="00816E2C">
            <w:pPr>
              <w:spacing w:after="0" w:line="240" w:lineRule="auto"/>
              <w:jc w:val="center"/>
              <w:rPr>
                <w:rFonts w:ascii="Times New Roman" w:hAnsi="Times New Roman"/>
                <w:b/>
                <w:bCs/>
                <w:i/>
                <w:iCs/>
              </w:rPr>
            </w:pPr>
            <w:r w:rsidRPr="006E1D98">
              <w:rPr>
                <w:rFonts w:ascii="Times New Roman" w:hAnsi="Times New Roman"/>
                <w:b/>
                <w:bCs/>
                <w:i/>
                <w:iCs/>
              </w:rPr>
              <w:t>4</w:t>
            </w:r>
          </w:p>
        </w:tc>
      </w:tr>
      <w:tr w:rsidR="0027353B" w:rsidRPr="006E1D98" w:rsidTr="00816E2C">
        <w:tc>
          <w:tcPr>
            <w:tcW w:w="3629" w:type="pct"/>
            <w:gridSpan w:val="2"/>
          </w:tcPr>
          <w:p w:rsidR="0027353B" w:rsidRPr="006E1D98" w:rsidRDefault="0027353B" w:rsidP="00816E2C">
            <w:pPr>
              <w:spacing w:after="0" w:line="360" w:lineRule="auto"/>
              <w:rPr>
                <w:rFonts w:ascii="Times New Roman" w:hAnsi="Times New Roman"/>
                <w:b/>
                <w:bCs/>
              </w:rPr>
            </w:pPr>
            <w:r w:rsidRPr="006E1D98">
              <w:rPr>
                <w:rFonts w:ascii="Times New Roman" w:hAnsi="Times New Roman"/>
                <w:b/>
                <w:bCs/>
              </w:rPr>
              <w:t>Раздел 1. Устойчивость работы объектов экономики</w:t>
            </w:r>
          </w:p>
        </w:tc>
        <w:tc>
          <w:tcPr>
            <w:tcW w:w="614" w:type="pct"/>
          </w:tcPr>
          <w:p w:rsidR="0027353B" w:rsidRPr="006E1D98" w:rsidRDefault="00231B1E" w:rsidP="00816E2C">
            <w:pPr>
              <w:spacing w:after="0"/>
              <w:jc w:val="center"/>
              <w:rPr>
                <w:rFonts w:ascii="Times New Roman" w:hAnsi="Times New Roman"/>
                <w:b/>
                <w:bCs/>
                <w:iCs/>
              </w:rPr>
            </w:pPr>
            <w:r w:rsidRPr="006E1D98">
              <w:rPr>
                <w:rFonts w:ascii="Times New Roman" w:hAnsi="Times New Roman"/>
                <w:b/>
                <w:bCs/>
                <w:iCs/>
              </w:rPr>
              <w:t>24</w:t>
            </w:r>
            <w:r w:rsidR="0027353B" w:rsidRPr="006E1D98">
              <w:rPr>
                <w:rFonts w:ascii="Times New Roman" w:hAnsi="Times New Roman"/>
                <w:b/>
                <w:bCs/>
                <w:iCs/>
                <w:lang w:val="en-US"/>
              </w:rPr>
              <w:t>/</w:t>
            </w:r>
            <w:r w:rsidR="00601858" w:rsidRPr="006E1D98">
              <w:rPr>
                <w:rFonts w:ascii="Times New Roman" w:hAnsi="Times New Roman"/>
                <w:b/>
                <w:bCs/>
                <w:iCs/>
              </w:rPr>
              <w:t>8</w:t>
            </w:r>
          </w:p>
        </w:tc>
        <w:tc>
          <w:tcPr>
            <w:tcW w:w="757" w:type="pct"/>
          </w:tcPr>
          <w:p w:rsidR="0027353B" w:rsidRPr="006E1D98" w:rsidRDefault="0027353B" w:rsidP="00816E2C">
            <w:pPr>
              <w:spacing w:after="0"/>
              <w:jc w:val="center"/>
              <w:rPr>
                <w:rFonts w:ascii="Times New Roman" w:hAnsi="Times New Roman"/>
                <w:bCs/>
                <w:iCs/>
              </w:rPr>
            </w:pPr>
          </w:p>
        </w:tc>
      </w:tr>
      <w:tr w:rsidR="0027353B" w:rsidRPr="006E1D98" w:rsidTr="00816E2C">
        <w:tc>
          <w:tcPr>
            <w:tcW w:w="840" w:type="pct"/>
            <w:vMerge w:val="restart"/>
          </w:tcPr>
          <w:p w:rsidR="0027353B" w:rsidRPr="006E1D98" w:rsidRDefault="0027353B" w:rsidP="00816E2C">
            <w:pPr>
              <w:spacing w:after="0"/>
              <w:rPr>
                <w:rFonts w:ascii="Times New Roman" w:hAnsi="Times New Roman"/>
                <w:b/>
                <w:bCs/>
              </w:rPr>
            </w:pPr>
            <w:r w:rsidRPr="006E1D98">
              <w:rPr>
                <w:rFonts w:ascii="Times New Roman" w:hAnsi="Times New Roman"/>
                <w:b/>
                <w:bCs/>
              </w:rPr>
              <w:t xml:space="preserve">Тема 1.1. </w:t>
            </w:r>
            <w:r w:rsidRPr="006E1D98">
              <w:rPr>
                <w:rFonts w:ascii="Times New Roman" w:hAnsi="Times New Roman"/>
                <w:bCs/>
                <w:color w:val="000000"/>
              </w:rPr>
              <w:t>Единая государственная система предупреждения и ликвидации чрезвычайных ситу</w:t>
            </w:r>
            <w:r w:rsidRPr="006E1D98">
              <w:rPr>
                <w:rFonts w:ascii="Times New Roman" w:hAnsi="Times New Roman"/>
                <w:bCs/>
                <w:color w:val="000000"/>
              </w:rPr>
              <w:t>а</w:t>
            </w:r>
            <w:r w:rsidRPr="006E1D98">
              <w:rPr>
                <w:rFonts w:ascii="Times New Roman" w:hAnsi="Times New Roman"/>
                <w:bCs/>
                <w:color w:val="000000"/>
              </w:rPr>
              <w:t>ций.</w:t>
            </w:r>
          </w:p>
        </w:tc>
        <w:tc>
          <w:tcPr>
            <w:tcW w:w="2789" w:type="pct"/>
          </w:tcPr>
          <w:p w:rsidR="0027353B" w:rsidRPr="006E1D98" w:rsidRDefault="002423AA" w:rsidP="002423AA">
            <w:pPr>
              <w:spacing w:after="0"/>
              <w:rPr>
                <w:rFonts w:ascii="Times New Roman" w:hAnsi="Times New Roman"/>
                <w:b/>
                <w:bCs/>
                <w:i/>
              </w:rPr>
            </w:pPr>
            <w:r>
              <w:rPr>
                <w:rFonts w:ascii="Times New Roman" w:hAnsi="Times New Roman"/>
                <w:b/>
                <w:bCs/>
              </w:rPr>
              <w:t>Содержание</w:t>
            </w:r>
          </w:p>
        </w:tc>
        <w:tc>
          <w:tcPr>
            <w:tcW w:w="614" w:type="pct"/>
            <w:vAlign w:val="center"/>
          </w:tcPr>
          <w:p w:rsidR="0027353B" w:rsidRPr="006E1D98" w:rsidRDefault="00231B1E" w:rsidP="00816E2C">
            <w:pPr>
              <w:suppressAutoHyphens/>
              <w:spacing w:after="0"/>
              <w:jc w:val="center"/>
              <w:rPr>
                <w:rFonts w:ascii="Times New Roman" w:hAnsi="Times New Roman"/>
                <w:b/>
                <w:iCs/>
              </w:rPr>
            </w:pPr>
            <w:r w:rsidRPr="006E1D98">
              <w:rPr>
                <w:rFonts w:ascii="Times New Roman" w:hAnsi="Times New Roman"/>
                <w:b/>
                <w:iCs/>
              </w:rPr>
              <w:t>2</w:t>
            </w:r>
          </w:p>
        </w:tc>
        <w:tc>
          <w:tcPr>
            <w:tcW w:w="757" w:type="pct"/>
            <w:vMerge w:val="restart"/>
          </w:tcPr>
          <w:p w:rsidR="0027353B" w:rsidRPr="00313017" w:rsidRDefault="00313017" w:rsidP="00313017">
            <w:pPr>
              <w:spacing w:after="0"/>
              <w:rPr>
                <w:rFonts w:ascii="Times New Roman" w:hAnsi="Times New Roman"/>
              </w:rPr>
            </w:pPr>
            <w:r>
              <w:rPr>
                <w:rFonts w:ascii="Times New Roman" w:hAnsi="Times New Roman"/>
              </w:rPr>
              <w:t>ОК 07</w:t>
            </w:r>
          </w:p>
        </w:tc>
      </w:tr>
      <w:tr w:rsidR="0027353B" w:rsidRPr="006E1D98" w:rsidTr="00816E2C">
        <w:tc>
          <w:tcPr>
            <w:tcW w:w="840" w:type="pct"/>
            <w:vMerge/>
          </w:tcPr>
          <w:p w:rsidR="0027353B" w:rsidRPr="006E1D98" w:rsidRDefault="0027353B" w:rsidP="00816E2C">
            <w:pPr>
              <w:spacing w:after="0"/>
              <w:rPr>
                <w:rFonts w:ascii="Times New Roman" w:hAnsi="Times New Roman"/>
                <w:b/>
                <w:bCs/>
                <w:i/>
              </w:rPr>
            </w:pPr>
          </w:p>
        </w:tc>
        <w:tc>
          <w:tcPr>
            <w:tcW w:w="2789" w:type="pct"/>
          </w:tcPr>
          <w:p w:rsidR="0027353B" w:rsidRPr="006E1D98" w:rsidRDefault="0027353B" w:rsidP="00816E2C">
            <w:pPr>
              <w:spacing w:after="0"/>
              <w:jc w:val="both"/>
              <w:rPr>
                <w:rFonts w:ascii="Times New Roman" w:hAnsi="Times New Roman"/>
                <w:b/>
                <w:bCs/>
              </w:rPr>
            </w:pPr>
            <w:r w:rsidRPr="006E1D98">
              <w:rPr>
                <w:rFonts w:ascii="Times New Roman" w:hAnsi="Times New Roman"/>
                <w:b/>
                <w:bCs/>
              </w:rPr>
              <w:t xml:space="preserve">1. </w:t>
            </w:r>
            <w:r w:rsidRPr="006E1D98">
              <w:rPr>
                <w:rFonts w:ascii="Times New Roman" w:hAnsi="Times New Roman"/>
                <w:bCs/>
              </w:rPr>
              <w:t>Единая государственная система предупреждения и ликвидации чрезвычайных с</w:t>
            </w:r>
            <w:r w:rsidRPr="006E1D98">
              <w:rPr>
                <w:rFonts w:ascii="Times New Roman" w:hAnsi="Times New Roman"/>
                <w:bCs/>
              </w:rPr>
              <w:t>и</w:t>
            </w:r>
            <w:r w:rsidRPr="006E1D98">
              <w:rPr>
                <w:rFonts w:ascii="Times New Roman" w:hAnsi="Times New Roman"/>
                <w:bCs/>
              </w:rPr>
              <w:t>туаций</w:t>
            </w:r>
          </w:p>
        </w:tc>
        <w:tc>
          <w:tcPr>
            <w:tcW w:w="614" w:type="pct"/>
            <w:vAlign w:val="center"/>
          </w:tcPr>
          <w:p w:rsidR="0027353B" w:rsidRPr="006E1D98" w:rsidRDefault="00231B1E" w:rsidP="00816E2C">
            <w:pPr>
              <w:suppressAutoHyphens/>
              <w:spacing w:after="0"/>
              <w:jc w:val="center"/>
              <w:rPr>
                <w:rFonts w:ascii="Times New Roman" w:hAnsi="Times New Roman"/>
                <w:bCs/>
                <w:iCs/>
              </w:rPr>
            </w:pPr>
            <w:r w:rsidRPr="006E1D98">
              <w:rPr>
                <w:rFonts w:ascii="Times New Roman" w:hAnsi="Times New Roman"/>
                <w:bCs/>
                <w:iCs/>
              </w:rPr>
              <w:t>2</w:t>
            </w:r>
          </w:p>
        </w:tc>
        <w:tc>
          <w:tcPr>
            <w:tcW w:w="757" w:type="pct"/>
            <w:vMerge/>
          </w:tcPr>
          <w:p w:rsidR="0027353B" w:rsidRPr="006E1D98" w:rsidRDefault="0027353B" w:rsidP="00816E2C">
            <w:pPr>
              <w:spacing w:after="0"/>
              <w:rPr>
                <w:rFonts w:ascii="Times New Roman" w:hAnsi="Times New Roman"/>
                <w:b/>
                <w:bCs/>
                <w:i/>
              </w:rPr>
            </w:pPr>
          </w:p>
        </w:tc>
      </w:tr>
      <w:tr w:rsidR="0027353B" w:rsidRPr="006E1D98" w:rsidTr="00816E2C">
        <w:tc>
          <w:tcPr>
            <w:tcW w:w="840" w:type="pct"/>
            <w:vMerge w:val="restart"/>
          </w:tcPr>
          <w:p w:rsidR="0027353B" w:rsidRPr="006E1D98" w:rsidRDefault="0027353B" w:rsidP="00816E2C">
            <w:pPr>
              <w:spacing w:after="0"/>
              <w:rPr>
                <w:rFonts w:ascii="Times New Roman" w:hAnsi="Times New Roman"/>
                <w:bCs/>
              </w:rPr>
            </w:pPr>
            <w:r w:rsidRPr="006E1D98">
              <w:rPr>
                <w:rFonts w:ascii="Times New Roman" w:hAnsi="Times New Roman"/>
                <w:b/>
                <w:bCs/>
              </w:rPr>
              <w:t>Тема 1.2.</w:t>
            </w:r>
            <w:r w:rsidRPr="006E1D98">
              <w:rPr>
                <w:rFonts w:ascii="Times New Roman" w:hAnsi="Times New Roman"/>
                <w:bCs/>
              </w:rPr>
              <w:t xml:space="preserve"> Орган</w:t>
            </w:r>
            <w:r w:rsidRPr="006E1D98">
              <w:rPr>
                <w:rFonts w:ascii="Times New Roman" w:hAnsi="Times New Roman"/>
                <w:bCs/>
              </w:rPr>
              <w:t>и</w:t>
            </w:r>
            <w:r w:rsidRPr="006E1D98">
              <w:rPr>
                <w:rFonts w:ascii="Times New Roman" w:hAnsi="Times New Roman"/>
                <w:bCs/>
              </w:rPr>
              <w:t>зация гражданской обороны</w:t>
            </w:r>
          </w:p>
        </w:tc>
        <w:tc>
          <w:tcPr>
            <w:tcW w:w="2789" w:type="pct"/>
          </w:tcPr>
          <w:p w:rsidR="0027353B" w:rsidRPr="006E1D98" w:rsidRDefault="0027353B" w:rsidP="002423AA">
            <w:pPr>
              <w:spacing w:after="0"/>
              <w:jc w:val="both"/>
              <w:rPr>
                <w:rFonts w:ascii="Times New Roman" w:hAnsi="Times New Roman"/>
                <w:b/>
                <w:bCs/>
              </w:rPr>
            </w:pPr>
            <w:r w:rsidRPr="006E1D98">
              <w:rPr>
                <w:rFonts w:ascii="Times New Roman" w:hAnsi="Times New Roman"/>
                <w:b/>
                <w:bCs/>
              </w:rPr>
              <w:t xml:space="preserve">Содержание </w:t>
            </w:r>
          </w:p>
        </w:tc>
        <w:tc>
          <w:tcPr>
            <w:tcW w:w="614" w:type="pct"/>
            <w:vAlign w:val="center"/>
          </w:tcPr>
          <w:p w:rsidR="0027353B" w:rsidRPr="006E1D98" w:rsidRDefault="00231B1E" w:rsidP="00816E2C">
            <w:pPr>
              <w:suppressAutoHyphens/>
              <w:spacing w:after="0"/>
              <w:jc w:val="center"/>
              <w:rPr>
                <w:rFonts w:ascii="Times New Roman" w:hAnsi="Times New Roman"/>
                <w:b/>
                <w:iCs/>
                <w:lang w:val="en-US"/>
              </w:rPr>
            </w:pPr>
            <w:r w:rsidRPr="006E1D98">
              <w:rPr>
                <w:rFonts w:ascii="Times New Roman" w:hAnsi="Times New Roman"/>
                <w:b/>
                <w:iCs/>
              </w:rPr>
              <w:t>5</w:t>
            </w:r>
            <w:r w:rsidR="00816E2C" w:rsidRPr="006E1D98">
              <w:rPr>
                <w:rFonts w:ascii="Times New Roman" w:hAnsi="Times New Roman"/>
                <w:b/>
                <w:iCs/>
              </w:rPr>
              <w:t>/</w:t>
            </w:r>
            <w:r w:rsidR="00601858" w:rsidRPr="006E1D98">
              <w:rPr>
                <w:rFonts w:ascii="Times New Roman" w:hAnsi="Times New Roman"/>
                <w:b/>
                <w:iCs/>
              </w:rPr>
              <w:t>3</w:t>
            </w:r>
          </w:p>
        </w:tc>
        <w:tc>
          <w:tcPr>
            <w:tcW w:w="757" w:type="pct"/>
            <w:vMerge w:val="restart"/>
          </w:tcPr>
          <w:p w:rsidR="0027353B" w:rsidRPr="006E1D98" w:rsidRDefault="006A691B" w:rsidP="00816E2C">
            <w:pPr>
              <w:spacing w:after="0"/>
              <w:jc w:val="center"/>
              <w:rPr>
                <w:rFonts w:ascii="Times New Roman" w:hAnsi="Times New Roman"/>
                <w:b/>
                <w:bCs/>
                <w:i/>
              </w:rPr>
            </w:pPr>
            <w:r w:rsidRPr="006A691B">
              <w:rPr>
                <w:rFonts w:ascii="Times New Roman" w:hAnsi="Times New Roman"/>
                <w:bCs/>
                <w:iCs/>
              </w:rPr>
              <w:t>ОК 07</w:t>
            </w:r>
          </w:p>
        </w:tc>
      </w:tr>
      <w:tr w:rsidR="0027353B" w:rsidRPr="006E1D98" w:rsidTr="00816E2C">
        <w:tc>
          <w:tcPr>
            <w:tcW w:w="840" w:type="pct"/>
            <w:vMerge/>
          </w:tcPr>
          <w:p w:rsidR="0027353B" w:rsidRPr="006E1D98" w:rsidRDefault="0027353B" w:rsidP="00816E2C">
            <w:pPr>
              <w:spacing w:after="0"/>
              <w:rPr>
                <w:rFonts w:ascii="Times New Roman" w:hAnsi="Times New Roman"/>
                <w:b/>
                <w:bCs/>
                <w:i/>
              </w:rPr>
            </w:pPr>
          </w:p>
        </w:tc>
        <w:tc>
          <w:tcPr>
            <w:tcW w:w="2789" w:type="pct"/>
          </w:tcPr>
          <w:p w:rsidR="0027353B" w:rsidRPr="006E1D98" w:rsidRDefault="0027353B" w:rsidP="00816E2C">
            <w:pPr>
              <w:spacing w:after="0"/>
              <w:jc w:val="both"/>
              <w:rPr>
                <w:rFonts w:ascii="Times New Roman" w:hAnsi="Times New Roman"/>
                <w:bCs/>
                <w:i/>
              </w:rPr>
            </w:pPr>
            <w:r w:rsidRPr="006E1D98">
              <w:rPr>
                <w:rFonts w:ascii="Times New Roman" w:hAnsi="Times New Roman"/>
                <w:bCs/>
              </w:rPr>
              <w:t>1.Ядерное оружие.</w:t>
            </w:r>
          </w:p>
        </w:tc>
        <w:tc>
          <w:tcPr>
            <w:tcW w:w="614" w:type="pct"/>
            <w:vAlign w:val="center"/>
          </w:tcPr>
          <w:p w:rsidR="0027353B" w:rsidRPr="006E1D98" w:rsidRDefault="0027353B" w:rsidP="00816E2C">
            <w:pPr>
              <w:suppressAutoHyphens/>
              <w:spacing w:after="0"/>
              <w:jc w:val="center"/>
              <w:rPr>
                <w:rFonts w:ascii="Times New Roman" w:hAnsi="Times New Roman"/>
                <w:bCs/>
                <w:iCs/>
              </w:rPr>
            </w:pPr>
            <w:r w:rsidRPr="006E1D98">
              <w:rPr>
                <w:rFonts w:ascii="Times New Roman" w:hAnsi="Times New Roman"/>
                <w:bCs/>
                <w:iCs/>
              </w:rPr>
              <w:t>0,5</w:t>
            </w:r>
          </w:p>
        </w:tc>
        <w:tc>
          <w:tcPr>
            <w:tcW w:w="757" w:type="pct"/>
            <w:vMerge/>
          </w:tcPr>
          <w:p w:rsidR="0027353B" w:rsidRPr="006E1D98" w:rsidRDefault="0027353B" w:rsidP="00816E2C">
            <w:pPr>
              <w:spacing w:after="0"/>
              <w:rPr>
                <w:rFonts w:ascii="Times New Roman" w:hAnsi="Times New Roman"/>
                <w:b/>
                <w:bCs/>
                <w:i/>
              </w:rPr>
            </w:pPr>
          </w:p>
        </w:tc>
      </w:tr>
      <w:tr w:rsidR="0027353B" w:rsidRPr="006E1D98" w:rsidTr="00816E2C">
        <w:tc>
          <w:tcPr>
            <w:tcW w:w="840" w:type="pct"/>
            <w:vMerge/>
          </w:tcPr>
          <w:p w:rsidR="0027353B" w:rsidRPr="006E1D98" w:rsidRDefault="0027353B" w:rsidP="00816E2C">
            <w:pPr>
              <w:spacing w:after="0"/>
              <w:rPr>
                <w:rFonts w:ascii="Times New Roman" w:hAnsi="Times New Roman"/>
                <w:b/>
                <w:bCs/>
                <w:i/>
              </w:rPr>
            </w:pPr>
          </w:p>
        </w:tc>
        <w:tc>
          <w:tcPr>
            <w:tcW w:w="2789" w:type="pct"/>
          </w:tcPr>
          <w:p w:rsidR="0027353B" w:rsidRPr="006E1D98" w:rsidRDefault="0027353B" w:rsidP="00816E2C">
            <w:pPr>
              <w:spacing w:after="0"/>
              <w:jc w:val="both"/>
              <w:rPr>
                <w:rFonts w:ascii="Times New Roman" w:hAnsi="Times New Roman"/>
                <w:bCs/>
              </w:rPr>
            </w:pPr>
            <w:r w:rsidRPr="006E1D98">
              <w:rPr>
                <w:rFonts w:ascii="Times New Roman" w:hAnsi="Times New Roman"/>
                <w:bCs/>
              </w:rPr>
              <w:t>2.Химическое и биологическое оружие.</w:t>
            </w:r>
          </w:p>
        </w:tc>
        <w:tc>
          <w:tcPr>
            <w:tcW w:w="614" w:type="pct"/>
            <w:vAlign w:val="center"/>
          </w:tcPr>
          <w:p w:rsidR="0027353B" w:rsidRPr="006E1D98" w:rsidRDefault="0027353B" w:rsidP="00816E2C">
            <w:pPr>
              <w:suppressAutoHyphens/>
              <w:spacing w:after="0"/>
              <w:jc w:val="center"/>
              <w:rPr>
                <w:rFonts w:ascii="Times New Roman" w:hAnsi="Times New Roman"/>
                <w:iCs/>
              </w:rPr>
            </w:pPr>
            <w:r w:rsidRPr="006E1D98">
              <w:rPr>
                <w:rFonts w:ascii="Times New Roman" w:hAnsi="Times New Roman"/>
                <w:iCs/>
              </w:rPr>
              <w:t>0,5</w:t>
            </w:r>
          </w:p>
        </w:tc>
        <w:tc>
          <w:tcPr>
            <w:tcW w:w="757" w:type="pct"/>
            <w:vMerge/>
          </w:tcPr>
          <w:p w:rsidR="0027353B" w:rsidRPr="006E1D98" w:rsidRDefault="0027353B" w:rsidP="00816E2C">
            <w:pPr>
              <w:spacing w:after="0"/>
              <w:rPr>
                <w:rFonts w:ascii="Times New Roman" w:hAnsi="Times New Roman"/>
                <w:b/>
                <w:i/>
              </w:rPr>
            </w:pPr>
          </w:p>
        </w:tc>
      </w:tr>
      <w:tr w:rsidR="0027353B" w:rsidRPr="006E1D98" w:rsidTr="00816E2C">
        <w:tc>
          <w:tcPr>
            <w:tcW w:w="840" w:type="pct"/>
            <w:vMerge/>
          </w:tcPr>
          <w:p w:rsidR="0027353B" w:rsidRPr="006E1D98" w:rsidRDefault="0027353B" w:rsidP="00816E2C">
            <w:pPr>
              <w:spacing w:after="0"/>
              <w:rPr>
                <w:rFonts w:ascii="Times New Roman" w:hAnsi="Times New Roman"/>
                <w:b/>
                <w:bCs/>
                <w:i/>
              </w:rPr>
            </w:pPr>
          </w:p>
        </w:tc>
        <w:tc>
          <w:tcPr>
            <w:tcW w:w="2789" w:type="pct"/>
          </w:tcPr>
          <w:p w:rsidR="0027353B" w:rsidRPr="006E1D98" w:rsidRDefault="0027353B" w:rsidP="00816E2C">
            <w:pPr>
              <w:spacing w:after="0"/>
              <w:jc w:val="both"/>
              <w:rPr>
                <w:rFonts w:ascii="Times New Roman" w:hAnsi="Times New Roman"/>
                <w:bCs/>
              </w:rPr>
            </w:pPr>
            <w:r w:rsidRPr="006E1D98">
              <w:rPr>
                <w:rFonts w:ascii="Times New Roman" w:hAnsi="Times New Roman"/>
                <w:bCs/>
              </w:rPr>
              <w:t>3.Правила поведения и действия людей в зонах радиоактивного, химического зараж</w:t>
            </w:r>
            <w:r w:rsidRPr="006E1D98">
              <w:rPr>
                <w:rFonts w:ascii="Times New Roman" w:hAnsi="Times New Roman"/>
                <w:bCs/>
              </w:rPr>
              <w:t>е</w:t>
            </w:r>
            <w:r w:rsidRPr="006E1D98">
              <w:rPr>
                <w:rFonts w:ascii="Times New Roman" w:hAnsi="Times New Roman"/>
                <w:bCs/>
              </w:rPr>
              <w:t>ния и в очаге биологического поражения.</w:t>
            </w:r>
          </w:p>
        </w:tc>
        <w:tc>
          <w:tcPr>
            <w:tcW w:w="614" w:type="pct"/>
            <w:vAlign w:val="center"/>
          </w:tcPr>
          <w:p w:rsidR="0027353B" w:rsidRPr="006E1D98" w:rsidRDefault="00231B1E" w:rsidP="00816E2C">
            <w:pPr>
              <w:suppressAutoHyphens/>
              <w:spacing w:after="0"/>
              <w:jc w:val="center"/>
              <w:rPr>
                <w:rFonts w:ascii="Times New Roman" w:hAnsi="Times New Roman"/>
                <w:iCs/>
              </w:rPr>
            </w:pPr>
            <w:r w:rsidRPr="006E1D98">
              <w:rPr>
                <w:rFonts w:ascii="Times New Roman" w:hAnsi="Times New Roman"/>
                <w:iCs/>
              </w:rPr>
              <w:t>1</w:t>
            </w:r>
          </w:p>
        </w:tc>
        <w:tc>
          <w:tcPr>
            <w:tcW w:w="757" w:type="pct"/>
            <w:vMerge/>
          </w:tcPr>
          <w:p w:rsidR="0027353B" w:rsidRPr="006E1D98" w:rsidRDefault="0027353B" w:rsidP="00816E2C">
            <w:pPr>
              <w:spacing w:after="0"/>
              <w:rPr>
                <w:rFonts w:ascii="Times New Roman" w:hAnsi="Times New Roman"/>
                <w:b/>
                <w:i/>
              </w:rPr>
            </w:pPr>
          </w:p>
        </w:tc>
      </w:tr>
      <w:tr w:rsidR="0027353B" w:rsidRPr="006E1D98" w:rsidTr="00816E2C">
        <w:tc>
          <w:tcPr>
            <w:tcW w:w="840" w:type="pct"/>
            <w:vMerge/>
          </w:tcPr>
          <w:p w:rsidR="0027353B" w:rsidRPr="006E1D98" w:rsidRDefault="0027353B" w:rsidP="00816E2C">
            <w:pPr>
              <w:spacing w:after="0"/>
              <w:rPr>
                <w:rFonts w:ascii="Times New Roman" w:hAnsi="Times New Roman"/>
                <w:b/>
                <w:bCs/>
                <w:i/>
              </w:rPr>
            </w:pPr>
          </w:p>
        </w:tc>
        <w:tc>
          <w:tcPr>
            <w:tcW w:w="2789" w:type="pct"/>
          </w:tcPr>
          <w:p w:rsidR="0027353B" w:rsidRPr="006E1D98" w:rsidRDefault="00E31D79" w:rsidP="00816E2C">
            <w:pPr>
              <w:spacing w:after="0"/>
              <w:jc w:val="both"/>
              <w:rPr>
                <w:rFonts w:ascii="Times New Roman" w:hAnsi="Times New Roman"/>
                <w:b/>
                <w:i/>
                <w:highlight w:val="cyan"/>
              </w:rPr>
            </w:pPr>
            <w:r>
              <w:rPr>
                <w:rFonts w:ascii="Times New Roman" w:hAnsi="Times New Roman"/>
                <w:b/>
                <w:bCs/>
              </w:rPr>
              <w:t>В том числе практических занятий и лабораторных работ</w:t>
            </w:r>
          </w:p>
        </w:tc>
        <w:tc>
          <w:tcPr>
            <w:tcW w:w="614" w:type="pct"/>
            <w:vAlign w:val="center"/>
          </w:tcPr>
          <w:p w:rsidR="0027353B" w:rsidRPr="006E1D98" w:rsidRDefault="00601858" w:rsidP="00816E2C">
            <w:pPr>
              <w:suppressAutoHyphens/>
              <w:spacing w:after="0"/>
              <w:jc w:val="center"/>
              <w:rPr>
                <w:rFonts w:ascii="Times New Roman" w:hAnsi="Times New Roman"/>
                <w:b/>
                <w:iCs/>
              </w:rPr>
            </w:pPr>
            <w:r w:rsidRPr="006E1D98">
              <w:rPr>
                <w:rFonts w:ascii="Times New Roman" w:hAnsi="Times New Roman"/>
                <w:b/>
                <w:iCs/>
              </w:rPr>
              <w:t>3</w:t>
            </w:r>
          </w:p>
        </w:tc>
        <w:tc>
          <w:tcPr>
            <w:tcW w:w="757" w:type="pct"/>
            <w:vMerge/>
          </w:tcPr>
          <w:p w:rsidR="0027353B" w:rsidRPr="006E1D98" w:rsidRDefault="0027353B" w:rsidP="00816E2C">
            <w:pPr>
              <w:spacing w:after="0"/>
              <w:rPr>
                <w:rFonts w:ascii="Times New Roman" w:hAnsi="Times New Roman"/>
                <w:b/>
                <w:i/>
              </w:rPr>
            </w:pPr>
          </w:p>
        </w:tc>
      </w:tr>
      <w:tr w:rsidR="0027353B" w:rsidRPr="006E1D98" w:rsidTr="00816E2C">
        <w:tc>
          <w:tcPr>
            <w:tcW w:w="840" w:type="pct"/>
            <w:vMerge/>
          </w:tcPr>
          <w:p w:rsidR="0027353B" w:rsidRPr="006E1D98" w:rsidRDefault="0027353B" w:rsidP="00816E2C">
            <w:pPr>
              <w:spacing w:after="0"/>
              <w:rPr>
                <w:rFonts w:ascii="Times New Roman" w:hAnsi="Times New Roman"/>
                <w:b/>
                <w:bCs/>
                <w:i/>
              </w:rPr>
            </w:pPr>
          </w:p>
        </w:tc>
        <w:tc>
          <w:tcPr>
            <w:tcW w:w="2789" w:type="pct"/>
          </w:tcPr>
          <w:p w:rsidR="0027353B" w:rsidRPr="006E1D98" w:rsidRDefault="0027353B" w:rsidP="00816E2C">
            <w:pPr>
              <w:spacing w:after="0"/>
              <w:jc w:val="both"/>
              <w:rPr>
                <w:rFonts w:ascii="Times New Roman" w:hAnsi="Times New Roman"/>
              </w:rPr>
            </w:pPr>
            <w:r w:rsidRPr="006E1D98">
              <w:rPr>
                <w:rFonts w:ascii="Times New Roman" w:hAnsi="Times New Roman"/>
              </w:rPr>
              <w:t>Практическое занятие 1. Средства индивидуальной защиты от оружия массового п</w:t>
            </w:r>
            <w:r w:rsidRPr="006E1D98">
              <w:rPr>
                <w:rFonts w:ascii="Times New Roman" w:hAnsi="Times New Roman"/>
              </w:rPr>
              <w:t>о</w:t>
            </w:r>
            <w:r w:rsidRPr="006E1D98">
              <w:rPr>
                <w:rFonts w:ascii="Times New Roman" w:hAnsi="Times New Roman"/>
              </w:rPr>
              <w:t>ражения. Отработка нормативов по надеванию противогаза и ОЗК.</w:t>
            </w:r>
          </w:p>
        </w:tc>
        <w:tc>
          <w:tcPr>
            <w:tcW w:w="614" w:type="pct"/>
            <w:vAlign w:val="center"/>
          </w:tcPr>
          <w:p w:rsidR="0027353B" w:rsidRPr="006E1D98" w:rsidRDefault="0027353B" w:rsidP="00816E2C">
            <w:pPr>
              <w:suppressAutoHyphens/>
              <w:spacing w:after="0"/>
              <w:jc w:val="center"/>
              <w:rPr>
                <w:rFonts w:ascii="Times New Roman" w:hAnsi="Times New Roman"/>
                <w:iCs/>
              </w:rPr>
            </w:pPr>
            <w:r w:rsidRPr="006E1D98">
              <w:rPr>
                <w:rFonts w:ascii="Times New Roman" w:hAnsi="Times New Roman"/>
                <w:iCs/>
              </w:rPr>
              <w:t>2</w:t>
            </w:r>
          </w:p>
        </w:tc>
        <w:tc>
          <w:tcPr>
            <w:tcW w:w="757" w:type="pct"/>
            <w:vMerge/>
          </w:tcPr>
          <w:p w:rsidR="0027353B" w:rsidRPr="006E1D98" w:rsidRDefault="0027353B" w:rsidP="00816E2C">
            <w:pPr>
              <w:spacing w:after="0"/>
              <w:rPr>
                <w:rFonts w:ascii="Times New Roman" w:hAnsi="Times New Roman"/>
                <w:b/>
                <w:i/>
              </w:rPr>
            </w:pPr>
          </w:p>
        </w:tc>
      </w:tr>
      <w:tr w:rsidR="0027353B" w:rsidRPr="006E1D98" w:rsidTr="00816E2C">
        <w:tc>
          <w:tcPr>
            <w:tcW w:w="840" w:type="pct"/>
            <w:vMerge/>
          </w:tcPr>
          <w:p w:rsidR="0027353B" w:rsidRPr="006E1D98" w:rsidRDefault="0027353B" w:rsidP="00816E2C">
            <w:pPr>
              <w:spacing w:after="0"/>
              <w:rPr>
                <w:rFonts w:ascii="Times New Roman" w:hAnsi="Times New Roman"/>
                <w:b/>
                <w:bCs/>
                <w:i/>
              </w:rPr>
            </w:pPr>
          </w:p>
        </w:tc>
        <w:tc>
          <w:tcPr>
            <w:tcW w:w="2789" w:type="pct"/>
            <w:vAlign w:val="bottom"/>
          </w:tcPr>
          <w:p w:rsidR="0027353B" w:rsidRPr="006E1D98" w:rsidRDefault="0027353B" w:rsidP="00816E2C">
            <w:pPr>
              <w:spacing w:after="0"/>
              <w:rPr>
                <w:rFonts w:ascii="Times New Roman" w:hAnsi="Times New Roman"/>
              </w:rPr>
            </w:pPr>
            <w:r w:rsidRPr="006E1D98">
              <w:rPr>
                <w:rFonts w:ascii="Times New Roman" w:hAnsi="Times New Roman"/>
              </w:rPr>
              <w:t>Практическое занятие 2. Средства коллективной защиты от оружия массового пор</w:t>
            </w:r>
            <w:r w:rsidRPr="006E1D98">
              <w:rPr>
                <w:rFonts w:ascii="Times New Roman" w:hAnsi="Times New Roman"/>
              </w:rPr>
              <w:t>а</w:t>
            </w:r>
            <w:r w:rsidRPr="006E1D98">
              <w:rPr>
                <w:rFonts w:ascii="Times New Roman" w:hAnsi="Times New Roman"/>
              </w:rPr>
              <w:t>жения.</w:t>
            </w:r>
            <w:r w:rsidR="00601858" w:rsidRPr="006E1D98">
              <w:rPr>
                <w:rFonts w:ascii="Times New Roman" w:hAnsi="Times New Roman"/>
              </w:rPr>
              <w:t xml:space="preserve"> Приборы радиационной и химической разведки и контроля.</w:t>
            </w:r>
          </w:p>
        </w:tc>
        <w:tc>
          <w:tcPr>
            <w:tcW w:w="614" w:type="pct"/>
            <w:vAlign w:val="center"/>
          </w:tcPr>
          <w:p w:rsidR="0027353B" w:rsidRPr="006E1D98" w:rsidRDefault="00601858" w:rsidP="00816E2C">
            <w:pPr>
              <w:suppressAutoHyphens/>
              <w:spacing w:after="0"/>
              <w:jc w:val="center"/>
              <w:rPr>
                <w:rFonts w:ascii="Times New Roman" w:hAnsi="Times New Roman"/>
                <w:iCs/>
              </w:rPr>
            </w:pPr>
            <w:r w:rsidRPr="006E1D98">
              <w:rPr>
                <w:rFonts w:ascii="Times New Roman" w:hAnsi="Times New Roman"/>
                <w:iCs/>
              </w:rPr>
              <w:t>1</w:t>
            </w:r>
          </w:p>
        </w:tc>
        <w:tc>
          <w:tcPr>
            <w:tcW w:w="757" w:type="pct"/>
            <w:vMerge/>
          </w:tcPr>
          <w:p w:rsidR="0027353B" w:rsidRPr="006E1D98" w:rsidRDefault="0027353B" w:rsidP="00816E2C">
            <w:pPr>
              <w:spacing w:after="0"/>
              <w:rPr>
                <w:rFonts w:ascii="Times New Roman" w:hAnsi="Times New Roman"/>
                <w:b/>
                <w:i/>
              </w:rPr>
            </w:pPr>
          </w:p>
        </w:tc>
      </w:tr>
      <w:tr w:rsidR="0027353B" w:rsidRPr="006E1D98" w:rsidTr="00816E2C">
        <w:tc>
          <w:tcPr>
            <w:tcW w:w="840" w:type="pct"/>
            <w:vMerge w:val="restart"/>
          </w:tcPr>
          <w:p w:rsidR="0027353B" w:rsidRPr="006E1D98" w:rsidRDefault="0027353B" w:rsidP="00816E2C">
            <w:pPr>
              <w:spacing w:after="0"/>
              <w:rPr>
                <w:rFonts w:ascii="Times New Roman" w:hAnsi="Times New Roman"/>
                <w:bCs/>
              </w:rPr>
            </w:pPr>
            <w:r w:rsidRPr="006E1D98">
              <w:rPr>
                <w:rFonts w:ascii="Times New Roman" w:hAnsi="Times New Roman"/>
                <w:b/>
                <w:bCs/>
              </w:rPr>
              <w:t>Тема 1.3.</w:t>
            </w:r>
            <w:r w:rsidRPr="006E1D98">
              <w:rPr>
                <w:rFonts w:ascii="Times New Roman" w:hAnsi="Times New Roman"/>
                <w:bCs/>
              </w:rPr>
              <w:t>Защита населения и территорий при ст</w:t>
            </w:r>
            <w:r w:rsidRPr="006E1D98">
              <w:rPr>
                <w:rFonts w:ascii="Times New Roman" w:hAnsi="Times New Roman"/>
                <w:bCs/>
              </w:rPr>
              <w:t>и</w:t>
            </w:r>
            <w:r w:rsidRPr="006E1D98">
              <w:rPr>
                <w:rFonts w:ascii="Times New Roman" w:hAnsi="Times New Roman"/>
                <w:bCs/>
              </w:rPr>
              <w:t>хийных бедствиях</w:t>
            </w:r>
          </w:p>
        </w:tc>
        <w:tc>
          <w:tcPr>
            <w:tcW w:w="2789" w:type="pct"/>
          </w:tcPr>
          <w:p w:rsidR="0027353B" w:rsidRPr="006E1D98" w:rsidRDefault="008C6FC0" w:rsidP="00816E2C">
            <w:pPr>
              <w:spacing w:after="0"/>
              <w:rPr>
                <w:rFonts w:ascii="Times New Roman" w:hAnsi="Times New Roman"/>
                <w:b/>
                <w:bCs/>
              </w:rPr>
            </w:pPr>
            <w:r>
              <w:rPr>
                <w:rFonts w:ascii="Times New Roman" w:hAnsi="Times New Roman"/>
                <w:b/>
                <w:bCs/>
              </w:rPr>
              <w:t>Содержание</w:t>
            </w:r>
            <w:r w:rsidR="0027353B" w:rsidRPr="006E1D98">
              <w:rPr>
                <w:rFonts w:ascii="Times New Roman" w:hAnsi="Times New Roman"/>
                <w:b/>
                <w:bCs/>
              </w:rPr>
              <w:t xml:space="preserve"> </w:t>
            </w:r>
          </w:p>
        </w:tc>
        <w:tc>
          <w:tcPr>
            <w:tcW w:w="614" w:type="pct"/>
            <w:vAlign w:val="center"/>
          </w:tcPr>
          <w:p w:rsidR="0027353B" w:rsidRPr="006E1D98" w:rsidRDefault="00231B1E" w:rsidP="00816E2C">
            <w:pPr>
              <w:spacing w:after="0"/>
              <w:jc w:val="center"/>
              <w:rPr>
                <w:rFonts w:ascii="Times New Roman" w:hAnsi="Times New Roman"/>
                <w:b/>
                <w:bCs/>
              </w:rPr>
            </w:pPr>
            <w:r w:rsidRPr="006E1D98">
              <w:rPr>
                <w:rFonts w:ascii="Times New Roman" w:hAnsi="Times New Roman"/>
                <w:b/>
                <w:bCs/>
              </w:rPr>
              <w:t>2</w:t>
            </w:r>
          </w:p>
        </w:tc>
        <w:tc>
          <w:tcPr>
            <w:tcW w:w="757" w:type="pct"/>
            <w:vMerge w:val="restart"/>
          </w:tcPr>
          <w:p w:rsidR="0027353B" w:rsidRPr="006E1D98" w:rsidRDefault="006A691B" w:rsidP="00816E2C">
            <w:pPr>
              <w:spacing w:after="0"/>
              <w:jc w:val="center"/>
              <w:rPr>
                <w:rFonts w:ascii="Times New Roman" w:hAnsi="Times New Roman"/>
                <w:b/>
              </w:rPr>
            </w:pPr>
            <w:r w:rsidRPr="006A691B">
              <w:rPr>
                <w:rFonts w:ascii="Times New Roman" w:hAnsi="Times New Roman"/>
                <w:bCs/>
                <w:iCs/>
              </w:rPr>
              <w:t>ОК 07</w:t>
            </w: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1.</w:t>
            </w:r>
            <w:r w:rsidRPr="006E1D98">
              <w:rPr>
                <w:rFonts w:ascii="Times New Roman" w:hAnsi="Times New Roman"/>
                <w:bCs/>
              </w:rPr>
              <w:t>Защита при землетрясениях, извержениях вулканов, ураганах, бурях, смерчах, гр</w:t>
            </w:r>
            <w:r w:rsidRPr="006E1D98">
              <w:rPr>
                <w:rFonts w:ascii="Times New Roman" w:hAnsi="Times New Roman"/>
                <w:bCs/>
              </w:rPr>
              <w:t>о</w:t>
            </w:r>
            <w:r w:rsidRPr="006E1D98">
              <w:rPr>
                <w:rFonts w:ascii="Times New Roman" w:hAnsi="Times New Roman"/>
                <w:bCs/>
              </w:rPr>
              <w:t>зах.</w:t>
            </w:r>
          </w:p>
        </w:tc>
        <w:tc>
          <w:tcPr>
            <w:tcW w:w="614" w:type="pct"/>
            <w:vAlign w:val="center"/>
          </w:tcPr>
          <w:p w:rsidR="0027353B" w:rsidRPr="006E1D98" w:rsidRDefault="00231B1E" w:rsidP="00816E2C">
            <w:pPr>
              <w:spacing w:after="0"/>
              <w:jc w:val="center"/>
              <w:rPr>
                <w:rFonts w:ascii="Times New Roman" w:hAnsi="Times New Roman"/>
                <w:bCs/>
              </w:rPr>
            </w:pPr>
            <w:r w:rsidRPr="006E1D98">
              <w:rPr>
                <w:rFonts w:ascii="Times New Roman" w:hAnsi="Times New Roman"/>
                <w:bCs/>
              </w:rPr>
              <w:t>0,5</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2</w:t>
            </w:r>
            <w:r w:rsidRPr="006E1D98">
              <w:rPr>
                <w:rFonts w:ascii="Times New Roman" w:hAnsi="Times New Roman"/>
                <w:bCs/>
              </w:rPr>
              <w:t>.Защита при снежных заносах, сход лавин, метели, вьюге, селях, оползнях.</w:t>
            </w:r>
          </w:p>
        </w:tc>
        <w:tc>
          <w:tcPr>
            <w:tcW w:w="614" w:type="pct"/>
            <w:vAlign w:val="center"/>
          </w:tcPr>
          <w:p w:rsidR="0027353B" w:rsidRPr="006E1D98" w:rsidRDefault="00231B1E" w:rsidP="00816E2C">
            <w:pPr>
              <w:spacing w:after="0"/>
              <w:jc w:val="center"/>
              <w:rPr>
                <w:rFonts w:ascii="Times New Roman" w:hAnsi="Times New Roman"/>
                <w:bCs/>
              </w:rPr>
            </w:pPr>
            <w:r w:rsidRPr="006E1D98">
              <w:rPr>
                <w:rFonts w:ascii="Times New Roman" w:hAnsi="Times New Roman"/>
                <w:bCs/>
              </w:rPr>
              <w:t>0,5</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3.</w:t>
            </w:r>
            <w:r w:rsidRPr="006E1D98">
              <w:rPr>
                <w:rFonts w:ascii="Times New Roman" w:hAnsi="Times New Roman"/>
                <w:bCs/>
              </w:rPr>
              <w:t>Защита при наводнениях, лесных, степных и торфяных пожарах.</w:t>
            </w:r>
          </w:p>
        </w:tc>
        <w:tc>
          <w:tcPr>
            <w:tcW w:w="614" w:type="pct"/>
            <w:vAlign w:val="center"/>
          </w:tcPr>
          <w:p w:rsidR="0027353B" w:rsidRPr="006E1D98" w:rsidRDefault="00601858" w:rsidP="00816E2C">
            <w:pPr>
              <w:spacing w:after="0"/>
              <w:jc w:val="center"/>
              <w:rPr>
                <w:rFonts w:ascii="Times New Roman" w:hAnsi="Times New Roman"/>
                <w:bCs/>
              </w:rPr>
            </w:pPr>
            <w:r w:rsidRPr="006E1D98">
              <w:rPr>
                <w:rFonts w:ascii="Times New Roman" w:hAnsi="Times New Roman"/>
                <w:bCs/>
              </w:rPr>
              <w:t>1</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val="restart"/>
          </w:tcPr>
          <w:p w:rsidR="0027353B" w:rsidRPr="006E1D98" w:rsidRDefault="0027353B" w:rsidP="00816E2C">
            <w:pPr>
              <w:spacing w:after="0"/>
              <w:rPr>
                <w:rFonts w:ascii="Times New Roman" w:hAnsi="Times New Roman"/>
                <w:b/>
                <w:bCs/>
              </w:rPr>
            </w:pPr>
            <w:r w:rsidRPr="006E1D98">
              <w:rPr>
                <w:rFonts w:ascii="Times New Roman" w:hAnsi="Times New Roman"/>
                <w:b/>
                <w:bCs/>
              </w:rPr>
              <w:t xml:space="preserve">Тема 1.4. </w:t>
            </w:r>
            <w:r w:rsidRPr="006E1D98">
              <w:rPr>
                <w:rFonts w:ascii="Times New Roman" w:hAnsi="Times New Roman"/>
                <w:bCs/>
              </w:rPr>
              <w:t xml:space="preserve">Защита населения и территорий </w:t>
            </w:r>
            <w:r w:rsidRPr="006E1D98">
              <w:rPr>
                <w:rFonts w:ascii="Times New Roman" w:hAnsi="Times New Roman"/>
                <w:bCs/>
              </w:rPr>
              <w:lastRenderedPageBreak/>
              <w:t>при авариях (катастрофах) на транспо</w:t>
            </w:r>
            <w:r w:rsidRPr="006E1D98">
              <w:rPr>
                <w:rFonts w:ascii="Times New Roman" w:hAnsi="Times New Roman"/>
                <w:bCs/>
              </w:rPr>
              <w:t>р</w:t>
            </w:r>
            <w:r w:rsidRPr="006E1D98">
              <w:rPr>
                <w:rFonts w:ascii="Times New Roman" w:hAnsi="Times New Roman"/>
                <w:bCs/>
              </w:rPr>
              <w:t>те</w:t>
            </w:r>
          </w:p>
        </w:tc>
        <w:tc>
          <w:tcPr>
            <w:tcW w:w="2789" w:type="pct"/>
          </w:tcPr>
          <w:p w:rsidR="0027353B" w:rsidRPr="006E1D98" w:rsidRDefault="008C6FC0" w:rsidP="00816E2C">
            <w:pPr>
              <w:spacing w:after="0"/>
              <w:rPr>
                <w:rFonts w:ascii="Times New Roman" w:hAnsi="Times New Roman"/>
                <w:b/>
                <w:bCs/>
              </w:rPr>
            </w:pPr>
            <w:r>
              <w:rPr>
                <w:rFonts w:ascii="Times New Roman" w:hAnsi="Times New Roman"/>
                <w:b/>
                <w:bCs/>
              </w:rPr>
              <w:lastRenderedPageBreak/>
              <w:t>Содержание</w:t>
            </w:r>
          </w:p>
        </w:tc>
        <w:tc>
          <w:tcPr>
            <w:tcW w:w="614" w:type="pct"/>
            <w:vAlign w:val="center"/>
          </w:tcPr>
          <w:p w:rsidR="0027353B" w:rsidRPr="006E1D98" w:rsidRDefault="00231B1E" w:rsidP="00816E2C">
            <w:pPr>
              <w:spacing w:after="0"/>
              <w:jc w:val="center"/>
              <w:rPr>
                <w:rFonts w:ascii="Times New Roman" w:hAnsi="Times New Roman"/>
                <w:b/>
                <w:bCs/>
              </w:rPr>
            </w:pPr>
            <w:r w:rsidRPr="006E1D98">
              <w:rPr>
                <w:rFonts w:ascii="Times New Roman" w:hAnsi="Times New Roman"/>
                <w:b/>
                <w:bCs/>
              </w:rPr>
              <w:t>1</w:t>
            </w:r>
          </w:p>
        </w:tc>
        <w:tc>
          <w:tcPr>
            <w:tcW w:w="757" w:type="pct"/>
            <w:vMerge w:val="restart"/>
          </w:tcPr>
          <w:p w:rsidR="0027353B" w:rsidRPr="006E1D98" w:rsidRDefault="006A691B" w:rsidP="00816E2C">
            <w:pPr>
              <w:spacing w:after="0"/>
              <w:jc w:val="center"/>
              <w:rPr>
                <w:rFonts w:ascii="Times New Roman" w:hAnsi="Times New Roman"/>
                <w:b/>
                <w:bCs/>
              </w:rPr>
            </w:pPr>
            <w:r w:rsidRPr="006A691B">
              <w:rPr>
                <w:rFonts w:ascii="Times New Roman" w:hAnsi="Times New Roman"/>
                <w:bCs/>
                <w:iCs/>
              </w:rPr>
              <w:t>ОК 07</w:t>
            </w: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1.</w:t>
            </w:r>
            <w:r w:rsidRPr="006E1D98">
              <w:rPr>
                <w:rFonts w:ascii="Times New Roman" w:hAnsi="Times New Roman"/>
                <w:bCs/>
              </w:rPr>
              <w:t>Защита при автомобильных и железнодорожных авариях (катастрофах).</w:t>
            </w:r>
          </w:p>
        </w:tc>
        <w:tc>
          <w:tcPr>
            <w:tcW w:w="614" w:type="pct"/>
            <w:vAlign w:val="center"/>
          </w:tcPr>
          <w:p w:rsidR="0027353B" w:rsidRPr="006E1D98" w:rsidRDefault="00231B1E" w:rsidP="00816E2C">
            <w:pPr>
              <w:spacing w:after="0"/>
              <w:jc w:val="center"/>
              <w:rPr>
                <w:rFonts w:ascii="Times New Roman" w:hAnsi="Times New Roman"/>
                <w:bCs/>
              </w:rPr>
            </w:pPr>
            <w:r w:rsidRPr="006E1D98">
              <w:rPr>
                <w:rFonts w:ascii="Times New Roman" w:hAnsi="Times New Roman"/>
                <w:bCs/>
              </w:rPr>
              <w:t>0,5</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2.</w:t>
            </w:r>
            <w:r w:rsidRPr="006E1D98">
              <w:rPr>
                <w:rFonts w:ascii="Times New Roman" w:hAnsi="Times New Roman"/>
                <w:bCs/>
              </w:rPr>
              <w:t>Защита при авариях (катастрофах) на воздушном и водном транспорте</w:t>
            </w:r>
          </w:p>
        </w:tc>
        <w:tc>
          <w:tcPr>
            <w:tcW w:w="614" w:type="pct"/>
            <w:vAlign w:val="center"/>
          </w:tcPr>
          <w:p w:rsidR="0027353B" w:rsidRPr="006E1D98" w:rsidRDefault="00231B1E" w:rsidP="00816E2C">
            <w:pPr>
              <w:spacing w:after="0"/>
              <w:jc w:val="center"/>
              <w:rPr>
                <w:rFonts w:ascii="Times New Roman" w:hAnsi="Times New Roman"/>
                <w:bCs/>
              </w:rPr>
            </w:pPr>
            <w:r w:rsidRPr="006E1D98">
              <w:rPr>
                <w:rFonts w:ascii="Times New Roman" w:hAnsi="Times New Roman"/>
                <w:bCs/>
              </w:rPr>
              <w:t>0,5</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val="restart"/>
          </w:tcPr>
          <w:p w:rsidR="0027353B" w:rsidRPr="006E1D98" w:rsidRDefault="0027353B" w:rsidP="00816E2C">
            <w:pPr>
              <w:spacing w:after="0"/>
              <w:rPr>
                <w:rFonts w:ascii="Times New Roman" w:hAnsi="Times New Roman"/>
                <w:b/>
                <w:bCs/>
              </w:rPr>
            </w:pPr>
            <w:r w:rsidRPr="006E1D98">
              <w:rPr>
                <w:rFonts w:ascii="Times New Roman" w:hAnsi="Times New Roman"/>
                <w:b/>
                <w:bCs/>
              </w:rPr>
              <w:lastRenderedPageBreak/>
              <w:t xml:space="preserve">Тема 1.5. </w:t>
            </w:r>
            <w:r w:rsidRPr="006E1D98">
              <w:rPr>
                <w:rFonts w:ascii="Times New Roman" w:hAnsi="Times New Roman"/>
                <w:bCs/>
              </w:rPr>
              <w:t>Защита населения на территории при авариях (катастрофах) на производственных объе</w:t>
            </w:r>
            <w:r w:rsidRPr="006E1D98">
              <w:rPr>
                <w:rFonts w:ascii="Times New Roman" w:hAnsi="Times New Roman"/>
                <w:bCs/>
              </w:rPr>
              <w:t>к</w:t>
            </w:r>
            <w:r w:rsidRPr="006E1D98">
              <w:rPr>
                <w:rFonts w:ascii="Times New Roman" w:hAnsi="Times New Roman"/>
                <w:bCs/>
              </w:rPr>
              <w:t>тах</w:t>
            </w:r>
          </w:p>
        </w:tc>
        <w:tc>
          <w:tcPr>
            <w:tcW w:w="2789" w:type="pct"/>
          </w:tcPr>
          <w:p w:rsidR="0027353B" w:rsidRPr="006E1D98" w:rsidRDefault="0027353B" w:rsidP="002423AA">
            <w:pPr>
              <w:spacing w:after="0"/>
              <w:rPr>
                <w:rFonts w:ascii="Times New Roman" w:hAnsi="Times New Roman"/>
                <w:b/>
                <w:bCs/>
              </w:rPr>
            </w:pPr>
            <w:r w:rsidRPr="006E1D98">
              <w:rPr>
                <w:rFonts w:ascii="Times New Roman" w:hAnsi="Times New Roman"/>
                <w:b/>
                <w:bCs/>
              </w:rPr>
              <w:t xml:space="preserve">Содержание </w:t>
            </w:r>
          </w:p>
        </w:tc>
        <w:tc>
          <w:tcPr>
            <w:tcW w:w="614" w:type="pct"/>
            <w:vAlign w:val="center"/>
          </w:tcPr>
          <w:p w:rsidR="0027353B" w:rsidRPr="006E1D98" w:rsidRDefault="00231B1E" w:rsidP="00816E2C">
            <w:pPr>
              <w:spacing w:after="0"/>
              <w:jc w:val="center"/>
              <w:rPr>
                <w:rFonts w:ascii="Times New Roman" w:hAnsi="Times New Roman"/>
                <w:b/>
                <w:bCs/>
              </w:rPr>
            </w:pPr>
            <w:r w:rsidRPr="006E1D98">
              <w:rPr>
                <w:rFonts w:ascii="Times New Roman" w:hAnsi="Times New Roman"/>
                <w:b/>
                <w:bCs/>
              </w:rPr>
              <w:t>6</w:t>
            </w:r>
            <w:r w:rsidR="00816E2C" w:rsidRPr="006E1D98">
              <w:rPr>
                <w:rFonts w:ascii="Times New Roman" w:hAnsi="Times New Roman"/>
                <w:b/>
                <w:bCs/>
              </w:rPr>
              <w:t>/</w:t>
            </w:r>
            <w:r w:rsidR="00601858" w:rsidRPr="006E1D98">
              <w:rPr>
                <w:rFonts w:ascii="Times New Roman" w:hAnsi="Times New Roman"/>
                <w:b/>
                <w:bCs/>
              </w:rPr>
              <w:t>3</w:t>
            </w:r>
          </w:p>
        </w:tc>
        <w:tc>
          <w:tcPr>
            <w:tcW w:w="757" w:type="pct"/>
            <w:vMerge w:val="restart"/>
          </w:tcPr>
          <w:p w:rsidR="0027353B" w:rsidRPr="006E1D98" w:rsidRDefault="006A691B" w:rsidP="00816E2C">
            <w:pPr>
              <w:spacing w:after="0"/>
              <w:jc w:val="center"/>
              <w:rPr>
                <w:rFonts w:ascii="Times New Roman" w:hAnsi="Times New Roman"/>
                <w:b/>
                <w:bCs/>
                <w:i/>
                <w:iCs/>
              </w:rPr>
            </w:pPr>
            <w:r w:rsidRPr="006A691B">
              <w:rPr>
                <w:rFonts w:ascii="Times New Roman" w:hAnsi="Times New Roman"/>
                <w:bCs/>
                <w:iCs/>
              </w:rPr>
              <w:t>ОК 07</w:t>
            </w:r>
          </w:p>
          <w:p w:rsidR="0027353B" w:rsidRPr="006E1D98" w:rsidRDefault="0027353B" w:rsidP="00816E2C">
            <w:pPr>
              <w:spacing w:after="0"/>
              <w:jc w:val="center"/>
              <w:rPr>
                <w:rFonts w:ascii="Times New Roman" w:hAnsi="Times New Roman"/>
                <w:b/>
                <w:bCs/>
                <w:i/>
                <w:iCs/>
              </w:rPr>
            </w:pPr>
          </w:p>
          <w:p w:rsidR="0027353B" w:rsidRPr="006E1D98" w:rsidRDefault="0027353B" w:rsidP="00816E2C">
            <w:pPr>
              <w:spacing w:after="0"/>
              <w:jc w:val="center"/>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1.</w:t>
            </w:r>
            <w:r w:rsidRPr="006E1D98">
              <w:rPr>
                <w:rFonts w:ascii="Times New Roman" w:hAnsi="Times New Roman"/>
                <w:bCs/>
              </w:rPr>
              <w:t>Защита при авариях (катастрофах) на пожароопасных объектах</w:t>
            </w:r>
          </w:p>
        </w:tc>
        <w:tc>
          <w:tcPr>
            <w:tcW w:w="614" w:type="pct"/>
            <w:vAlign w:val="center"/>
          </w:tcPr>
          <w:p w:rsidR="0027353B" w:rsidRPr="006E1D98" w:rsidRDefault="00231B1E" w:rsidP="00816E2C">
            <w:pPr>
              <w:spacing w:after="0"/>
              <w:jc w:val="center"/>
              <w:rPr>
                <w:rFonts w:ascii="Times New Roman" w:hAnsi="Times New Roman"/>
                <w:bCs/>
              </w:rPr>
            </w:pPr>
            <w:r w:rsidRPr="006E1D98">
              <w:rPr>
                <w:rFonts w:ascii="Times New Roman" w:hAnsi="Times New Roman"/>
                <w:bCs/>
              </w:rPr>
              <w:t>0,5</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2.</w:t>
            </w:r>
            <w:r w:rsidRPr="006E1D98">
              <w:rPr>
                <w:rFonts w:ascii="Times New Roman" w:hAnsi="Times New Roman"/>
                <w:bCs/>
              </w:rPr>
              <w:t xml:space="preserve"> Защита при авариях (катастрофах) на взрывоопасных объектах</w:t>
            </w:r>
          </w:p>
        </w:tc>
        <w:tc>
          <w:tcPr>
            <w:tcW w:w="614" w:type="pct"/>
            <w:vAlign w:val="center"/>
          </w:tcPr>
          <w:p w:rsidR="0027353B" w:rsidRPr="006E1D98" w:rsidRDefault="00231B1E" w:rsidP="00816E2C">
            <w:pPr>
              <w:spacing w:after="0"/>
              <w:jc w:val="center"/>
              <w:rPr>
                <w:rFonts w:ascii="Times New Roman" w:hAnsi="Times New Roman"/>
                <w:bCs/>
              </w:rPr>
            </w:pPr>
            <w:r w:rsidRPr="006E1D98">
              <w:rPr>
                <w:rFonts w:ascii="Times New Roman" w:hAnsi="Times New Roman"/>
                <w:bCs/>
              </w:rPr>
              <w:t>0,5</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3.</w:t>
            </w:r>
            <w:r w:rsidRPr="006E1D98">
              <w:rPr>
                <w:rFonts w:ascii="Times New Roman" w:hAnsi="Times New Roman"/>
                <w:bCs/>
              </w:rPr>
              <w:t xml:space="preserve"> Защита при авариях (катастрофах) на гидродинамически опасных объектах</w:t>
            </w:r>
          </w:p>
        </w:tc>
        <w:tc>
          <w:tcPr>
            <w:tcW w:w="614" w:type="pct"/>
            <w:vAlign w:val="center"/>
          </w:tcPr>
          <w:p w:rsidR="0027353B" w:rsidRPr="006E1D98" w:rsidRDefault="00231B1E" w:rsidP="00816E2C">
            <w:pPr>
              <w:spacing w:after="0"/>
              <w:jc w:val="center"/>
              <w:rPr>
                <w:rFonts w:ascii="Times New Roman" w:hAnsi="Times New Roman"/>
                <w:bCs/>
              </w:rPr>
            </w:pPr>
            <w:r w:rsidRPr="006E1D98">
              <w:rPr>
                <w:rFonts w:ascii="Times New Roman" w:hAnsi="Times New Roman"/>
                <w:bCs/>
              </w:rPr>
              <w:t>0,5</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4.</w:t>
            </w:r>
            <w:r w:rsidRPr="006E1D98">
              <w:rPr>
                <w:rFonts w:ascii="Times New Roman" w:hAnsi="Times New Roman"/>
                <w:bCs/>
              </w:rPr>
              <w:t xml:space="preserve"> Защита при авариях (катастрофах) на химически опасных объектах</w:t>
            </w:r>
          </w:p>
        </w:tc>
        <w:tc>
          <w:tcPr>
            <w:tcW w:w="614" w:type="pct"/>
            <w:vAlign w:val="center"/>
          </w:tcPr>
          <w:p w:rsidR="0027353B" w:rsidRPr="006E1D98" w:rsidRDefault="00231B1E" w:rsidP="00816E2C">
            <w:pPr>
              <w:spacing w:after="0"/>
              <w:jc w:val="center"/>
              <w:rPr>
                <w:rFonts w:ascii="Times New Roman" w:hAnsi="Times New Roman"/>
                <w:bCs/>
              </w:rPr>
            </w:pPr>
            <w:r w:rsidRPr="006E1D98">
              <w:rPr>
                <w:rFonts w:ascii="Times New Roman" w:hAnsi="Times New Roman"/>
                <w:bCs/>
              </w:rPr>
              <w:t>0,5</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5.</w:t>
            </w:r>
            <w:r w:rsidRPr="006E1D98">
              <w:rPr>
                <w:rFonts w:ascii="Times New Roman" w:hAnsi="Times New Roman"/>
                <w:bCs/>
              </w:rPr>
              <w:t xml:space="preserve"> Защита при авариях (катастрофах) на радиационно-опасных объектах</w:t>
            </w:r>
          </w:p>
        </w:tc>
        <w:tc>
          <w:tcPr>
            <w:tcW w:w="614" w:type="pct"/>
            <w:vAlign w:val="center"/>
          </w:tcPr>
          <w:p w:rsidR="0027353B" w:rsidRPr="006E1D98" w:rsidRDefault="00601858" w:rsidP="00816E2C">
            <w:pPr>
              <w:spacing w:after="0"/>
              <w:jc w:val="center"/>
              <w:rPr>
                <w:rFonts w:ascii="Times New Roman" w:hAnsi="Times New Roman"/>
                <w:bCs/>
              </w:rPr>
            </w:pPr>
            <w:r w:rsidRPr="006E1D98">
              <w:rPr>
                <w:rFonts w:ascii="Times New Roman" w:hAnsi="Times New Roman"/>
                <w:bCs/>
              </w:rPr>
              <w:t>1</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E31D79" w:rsidP="00816E2C">
            <w:pPr>
              <w:spacing w:after="0"/>
              <w:rPr>
                <w:rFonts w:ascii="Times New Roman" w:hAnsi="Times New Roman"/>
                <w:b/>
              </w:rPr>
            </w:pPr>
            <w:r>
              <w:rPr>
                <w:rFonts w:ascii="Times New Roman" w:hAnsi="Times New Roman"/>
                <w:b/>
                <w:bCs/>
              </w:rPr>
              <w:t>В том числе практических занятий и лабораторных работ</w:t>
            </w:r>
          </w:p>
        </w:tc>
        <w:tc>
          <w:tcPr>
            <w:tcW w:w="614" w:type="pct"/>
            <w:vAlign w:val="center"/>
          </w:tcPr>
          <w:p w:rsidR="0027353B" w:rsidRPr="006E1D98" w:rsidRDefault="00601858" w:rsidP="00816E2C">
            <w:pPr>
              <w:spacing w:after="0"/>
              <w:jc w:val="center"/>
              <w:rPr>
                <w:rFonts w:ascii="Times New Roman" w:hAnsi="Times New Roman"/>
                <w:b/>
                <w:bCs/>
              </w:rPr>
            </w:pPr>
            <w:r w:rsidRPr="006E1D98">
              <w:rPr>
                <w:rFonts w:ascii="Times New Roman" w:hAnsi="Times New Roman"/>
                <w:b/>
                <w:bCs/>
              </w:rPr>
              <w:t>3</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rPr>
            </w:pPr>
            <w:r w:rsidRPr="006E1D98">
              <w:rPr>
                <w:rFonts w:ascii="Times New Roman" w:hAnsi="Times New Roman"/>
                <w:b/>
              </w:rPr>
              <w:t xml:space="preserve">Практическое занятие 3. </w:t>
            </w:r>
            <w:r w:rsidRPr="006E1D98">
              <w:rPr>
                <w:rFonts w:ascii="Times New Roman" w:hAnsi="Times New Roman"/>
              </w:rPr>
              <w:t>Отработка порядка и правил действий при возникн</w:t>
            </w:r>
            <w:r w:rsidRPr="006E1D98">
              <w:rPr>
                <w:rFonts w:ascii="Times New Roman" w:hAnsi="Times New Roman"/>
              </w:rPr>
              <w:t>о</w:t>
            </w:r>
            <w:r w:rsidRPr="006E1D98">
              <w:rPr>
                <w:rFonts w:ascii="Times New Roman" w:hAnsi="Times New Roman"/>
              </w:rPr>
              <w:t>вении пожара, пользовании средствами пожаротушения</w:t>
            </w:r>
          </w:p>
        </w:tc>
        <w:tc>
          <w:tcPr>
            <w:tcW w:w="614" w:type="pct"/>
            <w:vAlign w:val="center"/>
          </w:tcPr>
          <w:p w:rsidR="0027353B" w:rsidRPr="006E1D98" w:rsidRDefault="00601858" w:rsidP="00816E2C">
            <w:pPr>
              <w:spacing w:after="0"/>
              <w:jc w:val="center"/>
              <w:rPr>
                <w:rFonts w:ascii="Times New Roman" w:hAnsi="Times New Roman"/>
                <w:bCs/>
              </w:rPr>
            </w:pPr>
            <w:r w:rsidRPr="006E1D98">
              <w:rPr>
                <w:rFonts w:ascii="Times New Roman" w:hAnsi="Times New Roman"/>
                <w:bCs/>
              </w:rPr>
              <w:t>1</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vAlign w:val="bottom"/>
          </w:tcPr>
          <w:p w:rsidR="0027353B" w:rsidRPr="006E1D98" w:rsidRDefault="0027353B" w:rsidP="00816E2C">
            <w:pPr>
              <w:spacing w:after="0"/>
              <w:rPr>
                <w:rFonts w:ascii="Times New Roman" w:hAnsi="Times New Roman"/>
                <w:b/>
              </w:rPr>
            </w:pPr>
            <w:r w:rsidRPr="006E1D98">
              <w:rPr>
                <w:rFonts w:ascii="Times New Roman" w:hAnsi="Times New Roman"/>
                <w:b/>
              </w:rPr>
              <w:t xml:space="preserve">Практическое занятие 4. </w:t>
            </w:r>
            <w:r w:rsidRPr="006E1D98">
              <w:rPr>
                <w:rFonts w:ascii="Times New Roman" w:hAnsi="Times New Roman"/>
              </w:rPr>
              <w:t>Отработка действий при возникновении аварии с в</w:t>
            </w:r>
            <w:r w:rsidRPr="006E1D98">
              <w:rPr>
                <w:rFonts w:ascii="Times New Roman" w:hAnsi="Times New Roman"/>
              </w:rPr>
              <w:t>ы</w:t>
            </w:r>
            <w:r w:rsidRPr="006E1D98">
              <w:rPr>
                <w:rFonts w:ascii="Times New Roman" w:hAnsi="Times New Roman"/>
              </w:rPr>
              <w:t>бросом сильно действующих ядовитых веществ.</w:t>
            </w:r>
          </w:p>
        </w:tc>
        <w:tc>
          <w:tcPr>
            <w:tcW w:w="614" w:type="pct"/>
            <w:vAlign w:val="center"/>
          </w:tcPr>
          <w:p w:rsidR="0027353B" w:rsidRPr="006E1D98" w:rsidRDefault="00601858" w:rsidP="00816E2C">
            <w:pPr>
              <w:spacing w:after="0"/>
              <w:jc w:val="center"/>
              <w:rPr>
                <w:rFonts w:ascii="Times New Roman" w:hAnsi="Times New Roman"/>
              </w:rPr>
            </w:pPr>
            <w:r w:rsidRPr="006E1D98">
              <w:rPr>
                <w:rFonts w:ascii="Times New Roman" w:hAnsi="Times New Roman"/>
              </w:rPr>
              <w:t>1</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 xml:space="preserve">Практическое занятие 5. </w:t>
            </w:r>
            <w:r w:rsidRPr="006E1D98">
              <w:rPr>
                <w:rFonts w:ascii="Times New Roman" w:hAnsi="Times New Roman"/>
                <w:bCs/>
              </w:rPr>
              <w:t>Отработка действий при возникновении радиационной аварии</w:t>
            </w:r>
          </w:p>
        </w:tc>
        <w:tc>
          <w:tcPr>
            <w:tcW w:w="614" w:type="pct"/>
            <w:vAlign w:val="center"/>
          </w:tcPr>
          <w:p w:rsidR="0027353B" w:rsidRPr="006E1D98" w:rsidRDefault="00601858" w:rsidP="00816E2C">
            <w:pPr>
              <w:spacing w:after="0"/>
              <w:jc w:val="center"/>
              <w:rPr>
                <w:rFonts w:ascii="Times New Roman" w:hAnsi="Times New Roman"/>
                <w:bCs/>
              </w:rPr>
            </w:pPr>
            <w:r w:rsidRPr="006E1D98">
              <w:rPr>
                <w:rFonts w:ascii="Times New Roman" w:hAnsi="Times New Roman"/>
                <w:bCs/>
              </w:rPr>
              <w:t>1</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val="restart"/>
          </w:tcPr>
          <w:p w:rsidR="0027353B" w:rsidRPr="006E1D98" w:rsidRDefault="0027353B" w:rsidP="00816E2C">
            <w:pPr>
              <w:spacing w:after="0"/>
              <w:rPr>
                <w:rFonts w:ascii="Times New Roman" w:hAnsi="Times New Roman"/>
                <w:b/>
                <w:bCs/>
              </w:rPr>
            </w:pPr>
            <w:r w:rsidRPr="006E1D98">
              <w:rPr>
                <w:rFonts w:ascii="Times New Roman" w:hAnsi="Times New Roman"/>
                <w:b/>
                <w:bCs/>
              </w:rPr>
              <w:t xml:space="preserve">Тема 1.6. </w:t>
            </w:r>
            <w:r w:rsidRPr="006E1D98">
              <w:rPr>
                <w:rFonts w:ascii="Times New Roman" w:hAnsi="Times New Roman"/>
                <w:bCs/>
              </w:rPr>
              <w:t>Обеспечение безопасности при неблагоприятной экологической обст</w:t>
            </w:r>
            <w:r w:rsidRPr="006E1D98">
              <w:rPr>
                <w:rFonts w:ascii="Times New Roman" w:hAnsi="Times New Roman"/>
                <w:bCs/>
              </w:rPr>
              <w:t>а</w:t>
            </w:r>
            <w:r w:rsidRPr="006E1D98">
              <w:rPr>
                <w:rFonts w:ascii="Times New Roman" w:hAnsi="Times New Roman"/>
                <w:bCs/>
              </w:rPr>
              <w:t>новке</w:t>
            </w:r>
          </w:p>
        </w:tc>
        <w:tc>
          <w:tcPr>
            <w:tcW w:w="2789" w:type="pct"/>
          </w:tcPr>
          <w:p w:rsidR="0027353B" w:rsidRPr="006E1D98" w:rsidRDefault="0027353B" w:rsidP="002423AA">
            <w:pPr>
              <w:spacing w:after="0"/>
              <w:rPr>
                <w:rFonts w:ascii="Times New Roman" w:hAnsi="Times New Roman"/>
                <w:b/>
                <w:bCs/>
              </w:rPr>
            </w:pPr>
            <w:r w:rsidRPr="006E1D98">
              <w:rPr>
                <w:rFonts w:ascii="Times New Roman" w:hAnsi="Times New Roman"/>
                <w:b/>
                <w:bCs/>
              </w:rPr>
              <w:t xml:space="preserve">Содержание </w:t>
            </w:r>
          </w:p>
        </w:tc>
        <w:tc>
          <w:tcPr>
            <w:tcW w:w="614" w:type="pct"/>
            <w:vAlign w:val="center"/>
          </w:tcPr>
          <w:p w:rsidR="0027353B" w:rsidRPr="006E1D98" w:rsidRDefault="00231B1E" w:rsidP="00816E2C">
            <w:pPr>
              <w:spacing w:after="0"/>
              <w:jc w:val="center"/>
              <w:rPr>
                <w:rFonts w:ascii="Times New Roman" w:hAnsi="Times New Roman"/>
                <w:b/>
                <w:bCs/>
              </w:rPr>
            </w:pPr>
            <w:r w:rsidRPr="006E1D98">
              <w:rPr>
                <w:rFonts w:ascii="Times New Roman" w:hAnsi="Times New Roman"/>
                <w:b/>
                <w:bCs/>
              </w:rPr>
              <w:t>1</w:t>
            </w:r>
          </w:p>
        </w:tc>
        <w:tc>
          <w:tcPr>
            <w:tcW w:w="757" w:type="pct"/>
            <w:vMerge w:val="restart"/>
          </w:tcPr>
          <w:p w:rsidR="0027353B" w:rsidRPr="006E1D98" w:rsidRDefault="006A691B" w:rsidP="006A691B">
            <w:pPr>
              <w:spacing w:after="0"/>
              <w:jc w:val="center"/>
              <w:rPr>
                <w:rFonts w:ascii="Times New Roman" w:hAnsi="Times New Roman"/>
                <w:b/>
                <w:bCs/>
              </w:rPr>
            </w:pPr>
            <w:r w:rsidRPr="006A691B">
              <w:rPr>
                <w:rFonts w:ascii="Times New Roman" w:hAnsi="Times New Roman"/>
                <w:bCs/>
                <w:iCs/>
              </w:rPr>
              <w:t>ОК 07</w:t>
            </w: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1.</w:t>
            </w:r>
            <w:r w:rsidRPr="006E1D98">
              <w:rPr>
                <w:rFonts w:ascii="Times New Roman" w:hAnsi="Times New Roman"/>
                <w:bCs/>
              </w:rPr>
              <w:t>Обеспечение безопасности при неблагоприятной экологической обстановке</w:t>
            </w:r>
            <w:r w:rsidRPr="006E1D98">
              <w:rPr>
                <w:rFonts w:ascii="Times New Roman" w:hAnsi="Times New Roman"/>
                <w:b/>
                <w:bCs/>
              </w:rPr>
              <w:t xml:space="preserve"> </w:t>
            </w:r>
          </w:p>
        </w:tc>
        <w:tc>
          <w:tcPr>
            <w:tcW w:w="614" w:type="pct"/>
            <w:vAlign w:val="center"/>
          </w:tcPr>
          <w:p w:rsidR="0027353B" w:rsidRPr="006E1D98" w:rsidRDefault="00231B1E" w:rsidP="00816E2C">
            <w:pPr>
              <w:spacing w:after="0"/>
              <w:jc w:val="center"/>
              <w:rPr>
                <w:rFonts w:ascii="Times New Roman" w:hAnsi="Times New Roman"/>
                <w:bCs/>
              </w:rPr>
            </w:pPr>
            <w:r w:rsidRPr="006E1D98">
              <w:rPr>
                <w:rFonts w:ascii="Times New Roman" w:hAnsi="Times New Roman"/>
                <w:bCs/>
              </w:rPr>
              <w:t>1</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val="restart"/>
          </w:tcPr>
          <w:p w:rsidR="0027353B" w:rsidRPr="006E1D98" w:rsidRDefault="0027353B" w:rsidP="00816E2C">
            <w:pPr>
              <w:spacing w:after="0"/>
              <w:rPr>
                <w:rFonts w:ascii="Times New Roman" w:hAnsi="Times New Roman"/>
                <w:b/>
                <w:bCs/>
              </w:rPr>
            </w:pPr>
            <w:r w:rsidRPr="006E1D98">
              <w:rPr>
                <w:rFonts w:ascii="Times New Roman" w:hAnsi="Times New Roman"/>
                <w:b/>
                <w:bCs/>
              </w:rPr>
              <w:t xml:space="preserve">Тема 1.7. </w:t>
            </w:r>
            <w:r w:rsidRPr="006E1D98">
              <w:rPr>
                <w:rFonts w:ascii="Times New Roman" w:hAnsi="Times New Roman"/>
                <w:bCs/>
              </w:rPr>
              <w:t>Обеспечение безопасности при неблагоприятной социальной обстановке. Понятие устойчивости работы объектов экон</w:t>
            </w:r>
            <w:r w:rsidRPr="006E1D98">
              <w:rPr>
                <w:rFonts w:ascii="Times New Roman" w:hAnsi="Times New Roman"/>
                <w:bCs/>
              </w:rPr>
              <w:t>о</w:t>
            </w:r>
            <w:r w:rsidRPr="006E1D98">
              <w:rPr>
                <w:rFonts w:ascii="Times New Roman" w:hAnsi="Times New Roman"/>
                <w:bCs/>
              </w:rPr>
              <w:t>мики.</w:t>
            </w:r>
          </w:p>
        </w:tc>
        <w:tc>
          <w:tcPr>
            <w:tcW w:w="2789" w:type="pct"/>
          </w:tcPr>
          <w:p w:rsidR="0027353B" w:rsidRPr="006E1D98" w:rsidRDefault="0027353B" w:rsidP="002423AA">
            <w:pPr>
              <w:spacing w:after="0"/>
              <w:rPr>
                <w:rFonts w:ascii="Times New Roman" w:hAnsi="Times New Roman"/>
                <w:b/>
                <w:bCs/>
              </w:rPr>
            </w:pPr>
            <w:r w:rsidRPr="006E1D98">
              <w:rPr>
                <w:rFonts w:ascii="Times New Roman" w:hAnsi="Times New Roman"/>
                <w:b/>
                <w:bCs/>
              </w:rPr>
              <w:t xml:space="preserve">Содержание </w:t>
            </w:r>
          </w:p>
        </w:tc>
        <w:tc>
          <w:tcPr>
            <w:tcW w:w="614" w:type="pct"/>
            <w:vAlign w:val="center"/>
          </w:tcPr>
          <w:p w:rsidR="0027353B" w:rsidRPr="006E1D98" w:rsidRDefault="00601858" w:rsidP="00816E2C">
            <w:pPr>
              <w:spacing w:after="0"/>
              <w:jc w:val="center"/>
              <w:rPr>
                <w:rFonts w:ascii="Times New Roman" w:hAnsi="Times New Roman"/>
                <w:b/>
                <w:bCs/>
              </w:rPr>
            </w:pPr>
            <w:r w:rsidRPr="006E1D98">
              <w:rPr>
                <w:rFonts w:ascii="Times New Roman" w:hAnsi="Times New Roman"/>
                <w:b/>
                <w:bCs/>
              </w:rPr>
              <w:t>4</w:t>
            </w:r>
            <w:r w:rsidR="00816E2C" w:rsidRPr="006E1D98">
              <w:rPr>
                <w:rFonts w:ascii="Times New Roman" w:hAnsi="Times New Roman"/>
                <w:b/>
                <w:bCs/>
              </w:rPr>
              <w:t>/</w:t>
            </w:r>
            <w:r w:rsidRPr="006E1D98">
              <w:rPr>
                <w:rFonts w:ascii="Times New Roman" w:hAnsi="Times New Roman"/>
                <w:b/>
                <w:bCs/>
              </w:rPr>
              <w:t>1</w:t>
            </w:r>
          </w:p>
        </w:tc>
        <w:tc>
          <w:tcPr>
            <w:tcW w:w="757" w:type="pct"/>
            <w:vMerge w:val="restart"/>
          </w:tcPr>
          <w:p w:rsidR="0027353B" w:rsidRPr="006E1D98" w:rsidRDefault="006A691B" w:rsidP="006A691B">
            <w:pPr>
              <w:spacing w:after="0"/>
              <w:jc w:val="center"/>
              <w:rPr>
                <w:rFonts w:ascii="Times New Roman" w:hAnsi="Times New Roman"/>
                <w:b/>
                <w:bCs/>
              </w:rPr>
            </w:pPr>
            <w:r w:rsidRPr="006A691B">
              <w:rPr>
                <w:rFonts w:ascii="Times New Roman" w:hAnsi="Times New Roman"/>
                <w:bCs/>
                <w:iCs/>
              </w:rPr>
              <w:t>ОК 07</w:t>
            </w: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1.</w:t>
            </w:r>
            <w:r w:rsidRPr="006E1D98">
              <w:rPr>
                <w:rFonts w:ascii="Times New Roman" w:hAnsi="Times New Roman"/>
                <w:bCs/>
                <w:sz w:val="24"/>
                <w:szCs w:val="24"/>
              </w:rPr>
              <w:t>Устойчивость объектов экономики. Факторы, определяющие устойчивость р</w:t>
            </w:r>
            <w:r w:rsidRPr="006E1D98">
              <w:rPr>
                <w:rFonts w:ascii="Times New Roman" w:hAnsi="Times New Roman"/>
                <w:bCs/>
                <w:sz w:val="24"/>
                <w:szCs w:val="24"/>
              </w:rPr>
              <w:t>а</w:t>
            </w:r>
            <w:r w:rsidRPr="006E1D98">
              <w:rPr>
                <w:rFonts w:ascii="Times New Roman" w:hAnsi="Times New Roman"/>
                <w:bCs/>
                <w:sz w:val="24"/>
                <w:szCs w:val="24"/>
              </w:rPr>
              <w:t>боты объектов.</w:t>
            </w:r>
          </w:p>
        </w:tc>
        <w:tc>
          <w:tcPr>
            <w:tcW w:w="614" w:type="pct"/>
            <w:vAlign w:val="center"/>
          </w:tcPr>
          <w:p w:rsidR="0027353B" w:rsidRPr="006E1D98" w:rsidRDefault="0027353B" w:rsidP="00816E2C">
            <w:pPr>
              <w:spacing w:after="0"/>
              <w:jc w:val="center"/>
              <w:rPr>
                <w:rFonts w:ascii="Times New Roman" w:hAnsi="Times New Roman"/>
                <w:bCs/>
              </w:rPr>
            </w:pPr>
            <w:r w:rsidRPr="006E1D98">
              <w:rPr>
                <w:rFonts w:ascii="Times New Roman" w:hAnsi="Times New Roman"/>
                <w:bCs/>
              </w:rPr>
              <w:t>0,</w:t>
            </w:r>
            <w:r w:rsidR="00601858" w:rsidRPr="006E1D98">
              <w:rPr>
                <w:rFonts w:ascii="Times New Roman" w:hAnsi="Times New Roman"/>
                <w:bCs/>
              </w:rPr>
              <w:t>5</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2.</w:t>
            </w:r>
            <w:r w:rsidRPr="006E1D98">
              <w:rPr>
                <w:rFonts w:ascii="Times New Roman" w:hAnsi="Times New Roman"/>
                <w:bCs/>
              </w:rPr>
              <w:t>Обеспечение безопасности при эпидемии.</w:t>
            </w:r>
          </w:p>
        </w:tc>
        <w:tc>
          <w:tcPr>
            <w:tcW w:w="614" w:type="pct"/>
            <w:vAlign w:val="center"/>
          </w:tcPr>
          <w:p w:rsidR="0027353B" w:rsidRPr="006E1D98" w:rsidRDefault="0027353B" w:rsidP="00816E2C">
            <w:pPr>
              <w:spacing w:after="0"/>
              <w:jc w:val="center"/>
              <w:rPr>
                <w:rFonts w:ascii="Times New Roman" w:hAnsi="Times New Roman"/>
                <w:bCs/>
              </w:rPr>
            </w:pPr>
            <w:r w:rsidRPr="006E1D98">
              <w:rPr>
                <w:rFonts w:ascii="Times New Roman" w:hAnsi="Times New Roman"/>
                <w:bCs/>
              </w:rPr>
              <w:t>0,5</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3.</w:t>
            </w:r>
            <w:r w:rsidRPr="006E1D98">
              <w:rPr>
                <w:rFonts w:ascii="Times New Roman" w:hAnsi="Times New Roman"/>
                <w:bCs/>
              </w:rPr>
              <w:t>Обеспечение безопасности при нахождении на территории ведения боевых де</w:t>
            </w:r>
            <w:r w:rsidRPr="006E1D98">
              <w:rPr>
                <w:rFonts w:ascii="Times New Roman" w:hAnsi="Times New Roman"/>
                <w:bCs/>
              </w:rPr>
              <w:t>й</w:t>
            </w:r>
            <w:r w:rsidRPr="006E1D98">
              <w:rPr>
                <w:rFonts w:ascii="Times New Roman" w:hAnsi="Times New Roman"/>
                <w:bCs/>
              </w:rPr>
              <w:t>ствий и во время общественных беспорядков.</w:t>
            </w:r>
          </w:p>
        </w:tc>
        <w:tc>
          <w:tcPr>
            <w:tcW w:w="614" w:type="pct"/>
            <w:vAlign w:val="center"/>
          </w:tcPr>
          <w:p w:rsidR="0027353B" w:rsidRPr="006E1D98" w:rsidRDefault="00601858" w:rsidP="00816E2C">
            <w:pPr>
              <w:spacing w:after="0"/>
              <w:jc w:val="center"/>
              <w:rPr>
                <w:rFonts w:ascii="Times New Roman" w:hAnsi="Times New Roman"/>
                <w:bCs/>
              </w:rPr>
            </w:pPr>
            <w:r w:rsidRPr="006E1D98">
              <w:rPr>
                <w:rFonts w:ascii="Times New Roman" w:hAnsi="Times New Roman"/>
                <w:bCs/>
              </w:rPr>
              <w:t>1</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4.</w:t>
            </w:r>
            <w:r w:rsidRPr="006E1D98">
              <w:rPr>
                <w:rFonts w:ascii="Times New Roman" w:hAnsi="Times New Roman"/>
                <w:bCs/>
              </w:rPr>
              <w:t>Обеспечение безопасности в случае захвата заложником.</w:t>
            </w:r>
          </w:p>
        </w:tc>
        <w:tc>
          <w:tcPr>
            <w:tcW w:w="614" w:type="pct"/>
            <w:vAlign w:val="center"/>
          </w:tcPr>
          <w:p w:rsidR="0027353B" w:rsidRPr="006E1D98" w:rsidRDefault="0027353B" w:rsidP="00816E2C">
            <w:pPr>
              <w:spacing w:after="0"/>
              <w:jc w:val="center"/>
              <w:rPr>
                <w:rFonts w:ascii="Times New Roman" w:hAnsi="Times New Roman"/>
                <w:bCs/>
              </w:rPr>
            </w:pPr>
            <w:r w:rsidRPr="006E1D98">
              <w:rPr>
                <w:rFonts w:ascii="Times New Roman" w:hAnsi="Times New Roman"/>
                <w:bCs/>
              </w:rPr>
              <w:t>0,5</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5.</w:t>
            </w:r>
            <w:r w:rsidRPr="006E1D98">
              <w:rPr>
                <w:rFonts w:ascii="Times New Roman" w:hAnsi="Times New Roman"/>
                <w:bCs/>
              </w:rPr>
              <w:t>Обеспечение безопасности при обнаружении подозрительных предметов, угр</w:t>
            </w:r>
            <w:r w:rsidRPr="006E1D98">
              <w:rPr>
                <w:rFonts w:ascii="Times New Roman" w:hAnsi="Times New Roman"/>
                <w:bCs/>
              </w:rPr>
              <w:t>о</w:t>
            </w:r>
            <w:r w:rsidRPr="006E1D98">
              <w:rPr>
                <w:rFonts w:ascii="Times New Roman" w:hAnsi="Times New Roman"/>
                <w:bCs/>
              </w:rPr>
              <w:t>зе совершения и совершённом теракте.</w:t>
            </w:r>
          </w:p>
        </w:tc>
        <w:tc>
          <w:tcPr>
            <w:tcW w:w="614" w:type="pct"/>
            <w:vAlign w:val="center"/>
          </w:tcPr>
          <w:p w:rsidR="0027353B" w:rsidRPr="006E1D98" w:rsidRDefault="0027353B" w:rsidP="00816E2C">
            <w:pPr>
              <w:spacing w:after="0"/>
              <w:jc w:val="center"/>
              <w:rPr>
                <w:rFonts w:ascii="Times New Roman" w:hAnsi="Times New Roman"/>
                <w:bCs/>
              </w:rPr>
            </w:pPr>
            <w:r w:rsidRPr="006E1D98">
              <w:rPr>
                <w:rFonts w:ascii="Times New Roman" w:hAnsi="Times New Roman"/>
                <w:bCs/>
              </w:rPr>
              <w:t>0,5</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E31D79" w:rsidP="00816E2C">
            <w:pPr>
              <w:spacing w:after="0"/>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14" w:type="pct"/>
            <w:vAlign w:val="center"/>
          </w:tcPr>
          <w:p w:rsidR="0027353B" w:rsidRPr="006E1D98" w:rsidRDefault="00601858" w:rsidP="00816E2C">
            <w:pPr>
              <w:spacing w:after="0"/>
              <w:jc w:val="center"/>
              <w:rPr>
                <w:rFonts w:ascii="Times New Roman" w:hAnsi="Times New Roman"/>
                <w:b/>
                <w:bCs/>
              </w:rPr>
            </w:pPr>
            <w:r w:rsidRPr="006E1D98">
              <w:rPr>
                <w:rFonts w:ascii="Times New Roman" w:hAnsi="Times New Roman"/>
                <w:b/>
                <w:bCs/>
              </w:rPr>
              <w:t>1</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 xml:space="preserve">Практическое занятие 6. </w:t>
            </w:r>
            <w:r w:rsidRPr="006E1D98">
              <w:rPr>
                <w:rFonts w:ascii="Times New Roman" w:hAnsi="Times New Roman"/>
                <w:bCs/>
              </w:rPr>
              <w:t xml:space="preserve">Составление перечня объектов по подготовке к переводу </w:t>
            </w:r>
            <w:r w:rsidRPr="006E1D98">
              <w:rPr>
                <w:rFonts w:ascii="Times New Roman" w:hAnsi="Times New Roman"/>
                <w:bCs/>
              </w:rPr>
              <w:lastRenderedPageBreak/>
              <w:t>на аварийный режим работы.</w:t>
            </w:r>
            <w:r w:rsidR="00601858" w:rsidRPr="006E1D98">
              <w:rPr>
                <w:rFonts w:ascii="Times New Roman" w:hAnsi="Times New Roman"/>
              </w:rPr>
              <w:t xml:space="preserve"> </w:t>
            </w:r>
            <w:r w:rsidR="00601858" w:rsidRPr="006E1D98">
              <w:rPr>
                <w:rFonts w:ascii="Times New Roman" w:hAnsi="Times New Roman"/>
                <w:bCs/>
              </w:rPr>
              <w:t>Составление перечня правил поведения при возникн</w:t>
            </w:r>
            <w:r w:rsidR="00601858" w:rsidRPr="006E1D98">
              <w:rPr>
                <w:rFonts w:ascii="Times New Roman" w:hAnsi="Times New Roman"/>
                <w:bCs/>
              </w:rPr>
              <w:t>о</w:t>
            </w:r>
            <w:r w:rsidR="00601858" w:rsidRPr="006E1D98">
              <w:rPr>
                <w:rFonts w:ascii="Times New Roman" w:hAnsi="Times New Roman"/>
                <w:bCs/>
              </w:rPr>
              <w:t>вении чрезвычайных ситуаций.</w:t>
            </w:r>
          </w:p>
        </w:tc>
        <w:tc>
          <w:tcPr>
            <w:tcW w:w="614" w:type="pct"/>
            <w:vAlign w:val="center"/>
          </w:tcPr>
          <w:p w:rsidR="0027353B" w:rsidRPr="006E1D98" w:rsidRDefault="00601858" w:rsidP="00816E2C">
            <w:pPr>
              <w:spacing w:after="0"/>
              <w:jc w:val="center"/>
              <w:rPr>
                <w:rFonts w:ascii="Times New Roman" w:hAnsi="Times New Roman"/>
                <w:bCs/>
              </w:rPr>
            </w:pPr>
            <w:r w:rsidRPr="006E1D98">
              <w:rPr>
                <w:rFonts w:ascii="Times New Roman" w:hAnsi="Times New Roman"/>
                <w:bCs/>
              </w:rPr>
              <w:lastRenderedPageBreak/>
              <w:t>1</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val="restart"/>
          </w:tcPr>
          <w:p w:rsidR="0027353B" w:rsidRPr="006E1D98" w:rsidRDefault="0027353B" w:rsidP="00816E2C">
            <w:pPr>
              <w:spacing w:after="0"/>
              <w:rPr>
                <w:rFonts w:ascii="Times New Roman" w:hAnsi="Times New Roman"/>
                <w:b/>
                <w:bCs/>
              </w:rPr>
            </w:pPr>
            <w:r w:rsidRPr="006E1D98">
              <w:rPr>
                <w:rFonts w:ascii="Times New Roman" w:hAnsi="Times New Roman"/>
                <w:b/>
                <w:bCs/>
              </w:rPr>
              <w:lastRenderedPageBreak/>
              <w:t xml:space="preserve">Тема 1.8. </w:t>
            </w:r>
            <w:r w:rsidRPr="006E1D98">
              <w:rPr>
                <w:rFonts w:ascii="Times New Roman" w:hAnsi="Times New Roman"/>
                <w:bCs/>
              </w:rPr>
              <w:t>Источники опасности и негативные факторы в системе «Человек и среда обит</w:t>
            </w:r>
            <w:r w:rsidRPr="006E1D98">
              <w:rPr>
                <w:rFonts w:ascii="Times New Roman" w:hAnsi="Times New Roman"/>
                <w:bCs/>
              </w:rPr>
              <w:t>а</w:t>
            </w:r>
            <w:r w:rsidRPr="006E1D98">
              <w:rPr>
                <w:rFonts w:ascii="Times New Roman" w:hAnsi="Times New Roman"/>
                <w:bCs/>
              </w:rPr>
              <w:t>ния»</w:t>
            </w:r>
          </w:p>
        </w:tc>
        <w:tc>
          <w:tcPr>
            <w:tcW w:w="2789" w:type="pct"/>
          </w:tcPr>
          <w:p w:rsidR="0027353B" w:rsidRPr="006E1D98" w:rsidRDefault="0027353B" w:rsidP="002423AA">
            <w:pPr>
              <w:spacing w:after="0"/>
              <w:rPr>
                <w:rFonts w:ascii="Times New Roman" w:hAnsi="Times New Roman"/>
                <w:b/>
                <w:bCs/>
              </w:rPr>
            </w:pPr>
            <w:r w:rsidRPr="006E1D98">
              <w:rPr>
                <w:rFonts w:ascii="Times New Roman" w:hAnsi="Times New Roman"/>
                <w:b/>
                <w:bCs/>
              </w:rPr>
              <w:t xml:space="preserve">Содержание </w:t>
            </w:r>
          </w:p>
        </w:tc>
        <w:tc>
          <w:tcPr>
            <w:tcW w:w="614" w:type="pct"/>
            <w:vAlign w:val="center"/>
          </w:tcPr>
          <w:p w:rsidR="0027353B" w:rsidRPr="006E1D98" w:rsidRDefault="00231B1E" w:rsidP="00816E2C">
            <w:pPr>
              <w:spacing w:after="0"/>
              <w:jc w:val="center"/>
              <w:rPr>
                <w:rFonts w:ascii="Times New Roman" w:hAnsi="Times New Roman"/>
                <w:b/>
                <w:bCs/>
              </w:rPr>
            </w:pPr>
            <w:r w:rsidRPr="006E1D98">
              <w:rPr>
                <w:rFonts w:ascii="Times New Roman" w:hAnsi="Times New Roman"/>
                <w:b/>
                <w:bCs/>
              </w:rPr>
              <w:t>3</w:t>
            </w:r>
            <w:r w:rsidR="00816E2C" w:rsidRPr="006E1D98">
              <w:rPr>
                <w:rFonts w:ascii="Times New Roman" w:hAnsi="Times New Roman"/>
                <w:b/>
                <w:bCs/>
              </w:rPr>
              <w:t>/</w:t>
            </w:r>
            <w:r w:rsidR="00601858" w:rsidRPr="006E1D98">
              <w:rPr>
                <w:rFonts w:ascii="Times New Roman" w:hAnsi="Times New Roman"/>
                <w:b/>
                <w:bCs/>
              </w:rPr>
              <w:t>1</w:t>
            </w:r>
          </w:p>
        </w:tc>
        <w:tc>
          <w:tcPr>
            <w:tcW w:w="757" w:type="pct"/>
            <w:vMerge w:val="restart"/>
          </w:tcPr>
          <w:p w:rsidR="0027353B" w:rsidRPr="006E1D98" w:rsidRDefault="006A691B" w:rsidP="006A691B">
            <w:pPr>
              <w:spacing w:after="0"/>
              <w:jc w:val="center"/>
              <w:rPr>
                <w:rFonts w:ascii="Times New Roman" w:hAnsi="Times New Roman"/>
                <w:b/>
                <w:bCs/>
              </w:rPr>
            </w:pPr>
            <w:r w:rsidRPr="006A691B">
              <w:rPr>
                <w:rFonts w:ascii="Times New Roman" w:hAnsi="Times New Roman"/>
                <w:bCs/>
                <w:iCs/>
              </w:rPr>
              <w:t>ОК 07</w:t>
            </w: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1.</w:t>
            </w:r>
            <w:r w:rsidRPr="006E1D98">
              <w:rPr>
                <w:rFonts w:ascii="Times New Roman" w:hAnsi="Times New Roman"/>
                <w:bCs/>
              </w:rPr>
              <w:t>Основные виды потенциальных опасностей и их последствий в професси</w:t>
            </w:r>
            <w:r w:rsidRPr="006E1D98">
              <w:rPr>
                <w:rFonts w:ascii="Times New Roman" w:hAnsi="Times New Roman"/>
                <w:bCs/>
              </w:rPr>
              <w:t>о</w:t>
            </w:r>
            <w:r w:rsidRPr="006E1D98">
              <w:rPr>
                <w:rFonts w:ascii="Times New Roman" w:hAnsi="Times New Roman"/>
                <w:bCs/>
              </w:rPr>
              <w:t>нальной деятельности и быту.</w:t>
            </w:r>
          </w:p>
        </w:tc>
        <w:tc>
          <w:tcPr>
            <w:tcW w:w="614" w:type="pct"/>
            <w:vAlign w:val="center"/>
          </w:tcPr>
          <w:p w:rsidR="0027353B" w:rsidRPr="006E1D98" w:rsidRDefault="00231B1E" w:rsidP="00816E2C">
            <w:pPr>
              <w:spacing w:after="0"/>
              <w:jc w:val="center"/>
              <w:rPr>
                <w:rFonts w:ascii="Times New Roman" w:hAnsi="Times New Roman"/>
                <w:bCs/>
              </w:rPr>
            </w:pPr>
            <w:r w:rsidRPr="006E1D98">
              <w:rPr>
                <w:rFonts w:ascii="Times New Roman" w:hAnsi="Times New Roman"/>
                <w:bCs/>
              </w:rPr>
              <w:t>0,5</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2.</w:t>
            </w:r>
            <w:r w:rsidRPr="006E1D98">
              <w:rPr>
                <w:rFonts w:ascii="Times New Roman" w:hAnsi="Times New Roman"/>
                <w:bCs/>
              </w:rPr>
              <w:t>Человек и технические системы.</w:t>
            </w:r>
          </w:p>
        </w:tc>
        <w:tc>
          <w:tcPr>
            <w:tcW w:w="614" w:type="pct"/>
            <w:vAlign w:val="center"/>
          </w:tcPr>
          <w:p w:rsidR="0027353B" w:rsidRPr="006E1D98" w:rsidRDefault="00231B1E" w:rsidP="00816E2C">
            <w:pPr>
              <w:spacing w:after="0"/>
              <w:jc w:val="center"/>
              <w:rPr>
                <w:rFonts w:ascii="Times New Roman" w:hAnsi="Times New Roman"/>
                <w:bCs/>
              </w:rPr>
            </w:pPr>
            <w:r w:rsidRPr="006E1D98">
              <w:rPr>
                <w:rFonts w:ascii="Times New Roman" w:hAnsi="Times New Roman"/>
                <w:bCs/>
              </w:rPr>
              <w:t>0,5</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3.</w:t>
            </w:r>
            <w:r w:rsidRPr="006E1D98">
              <w:rPr>
                <w:rFonts w:ascii="Times New Roman" w:hAnsi="Times New Roman"/>
                <w:bCs/>
              </w:rPr>
              <w:t>Производственный травматизм. Охрана труда на производстве.</w:t>
            </w:r>
          </w:p>
        </w:tc>
        <w:tc>
          <w:tcPr>
            <w:tcW w:w="614" w:type="pct"/>
            <w:vAlign w:val="center"/>
          </w:tcPr>
          <w:p w:rsidR="0027353B" w:rsidRPr="006E1D98" w:rsidRDefault="00601858" w:rsidP="00816E2C">
            <w:pPr>
              <w:spacing w:after="0"/>
              <w:jc w:val="center"/>
              <w:rPr>
                <w:rFonts w:ascii="Times New Roman" w:hAnsi="Times New Roman"/>
                <w:bCs/>
              </w:rPr>
            </w:pPr>
            <w:r w:rsidRPr="006E1D98">
              <w:rPr>
                <w:rFonts w:ascii="Times New Roman" w:hAnsi="Times New Roman"/>
                <w:bCs/>
              </w:rPr>
              <w:t>1</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E31D79" w:rsidP="00816E2C">
            <w:pPr>
              <w:spacing w:after="0"/>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14" w:type="pct"/>
            <w:vAlign w:val="center"/>
          </w:tcPr>
          <w:p w:rsidR="0027353B" w:rsidRPr="006E1D98" w:rsidRDefault="00601858" w:rsidP="00816E2C">
            <w:pPr>
              <w:spacing w:after="0"/>
              <w:jc w:val="center"/>
              <w:rPr>
                <w:rFonts w:ascii="Times New Roman" w:hAnsi="Times New Roman"/>
                <w:b/>
                <w:bCs/>
              </w:rPr>
            </w:pPr>
            <w:r w:rsidRPr="006E1D98">
              <w:rPr>
                <w:rFonts w:ascii="Times New Roman" w:hAnsi="Times New Roman"/>
                <w:b/>
                <w:bCs/>
              </w:rPr>
              <w:t>1</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 xml:space="preserve">Практическое занятие 7. </w:t>
            </w:r>
            <w:r w:rsidRPr="006E1D98">
              <w:rPr>
                <w:rFonts w:ascii="Times New Roman" w:hAnsi="Times New Roman"/>
                <w:bCs/>
              </w:rPr>
              <w:t>Система инструктажей на производстве.</w:t>
            </w:r>
            <w:r w:rsidRPr="006E1D98">
              <w:rPr>
                <w:rFonts w:ascii="Times New Roman" w:hAnsi="Times New Roman"/>
                <w:b/>
                <w:bCs/>
              </w:rPr>
              <w:t xml:space="preserve"> </w:t>
            </w:r>
          </w:p>
        </w:tc>
        <w:tc>
          <w:tcPr>
            <w:tcW w:w="614" w:type="pct"/>
            <w:vAlign w:val="center"/>
          </w:tcPr>
          <w:p w:rsidR="0027353B" w:rsidRPr="006E1D98" w:rsidRDefault="00601858" w:rsidP="00816E2C">
            <w:pPr>
              <w:spacing w:after="0"/>
              <w:jc w:val="center"/>
              <w:rPr>
                <w:rFonts w:ascii="Times New Roman" w:hAnsi="Times New Roman"/>
                <w:bCs/>
              </w:rPr>
            </w:pPr>
            <w:r w:rsidRPr="006E1D98">
              <w:rPr>
                <w:rFonts w:ascii="Times New Roman" w:hAnsi="Times New Roman"/>
                <w:bCs/>
              </w:rPr>
              <w:t>1</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3629" w:type="pct"/>
            <w:gridSpan w:val="2"/>
          </w:tcPr>
          <w:p w:rsidR="0027353B" w:rsidRPr="006E1D98" w:rsidRDefault="0027353B" w:rsidP="00816E2C">
            <w:pPr>
              <w:spacing w:after="0"/>
              <w:rPr>
                <w:rFonts w:ascii="Times New Roman" w:hAnsi="Times New Roman"/>
                <w:b/>
                <w:bCs/>
              </w:rPr>
            </w:pPr>
            <w:r w:rsidRPr="006E1D98">
              <w:rPr>
                <w:rFonts w:ascii="Times New Roman" w:hAnsi="Times New Roman"/>
                <w:b/>
                <w:bCs/>
              </w:rPr>
              <w:t>Раздел 2. Основы военной службы</w:t>
            </w:r>
            <w:r w:rsidR="00231B1E" w:rsidRPr="006E1D98">
              <w:rPr>
                <w:rFonts w:ascii="Times New Roman" w:hAnsi="Times New Roman"/>
                <w:b/>
                <w:bCs/>
              </w:rPr>
              <w:t xml:space="preserve"> и медицинских знаний</w:t>
            </w:r>
          </w:p>
        </w:tc>
        <w:tc>
          <w:tcPr>
            <w:tcW w:w="614" w:type="pct"/>
            <w:tcBorders>
              <w:top w:val="single" w:sz="4" w:space="0" w:color="auto"/>
            </w:tcBorders>
            <w:vAlign w:val="center"/>
          </w:tcPr>
          <w:p w:rsidR="0027353B" w:rsidRPr="006E1D98" w:rsidRDefault="0014065A" w:rsidP="00816E2C">
            <w:pPr>
              <w:spacing w:after="0"/>
              <w:jc w:val="center"/>
              <w:rPr>
                <w:rFonts w:ascii="Times New Roman" w:hAnsi="Times New Roman"/>
                <w:b/>
                <w:bCs/>
              </w:rPr>
            </w:pPr>
            <w:r w:rsidRPr="006E1D98">
              <w:rPr>
                <w:rFonts w:ascii="Times New Roman" w:hAnsi="Times New Roman"/>
                <w:b/>
                <w:bCs/>
              </w:rPr>
              <w:t>48/10</w:t>
            </w:r>
          </w:p>
        </w:tc>
        <w:tc>
          <w:tcPr>
            <w:tcW w:w="757" w:type="pct"/>
            <w:tcBorders>
              <w:top w:val="single" w:sz="4" w:space="0" w:color="auto"/>
            </w:tcBorders>
          </w:tcPr>
          <w:p w:rsidR="0027353B" w:rsidRPr="006E1D98" w:rsidRDefault="0027353B" w:rsidP="00816E2C">
            <w:pPr>
              <w:spacing w:after="0"/>
              <w:jc w:val="center"/>
              <w:rPr>
                <w:rFonts w:ascii="Times New Roman" w:hAnsi="Times New Roman"/>
                <w:b/>
                <w:bCs/>
              </w:rPr>
            </w:pPr>
          </w:p>
        </w:tc>
      </w:tr>
      <w:tr w:rsidR="0027353B" w:rsidRPr="006E1D98" w:rsidTr="00816E2C">
        <w:tc>
          <w:tcPr>
            <w:tcW w:w="840" w:type="pct"/>
            <w:vMerge w:val="restart"/>
          </w:tcPr>
          <w:p w:rsidR="0027353B" w:rsidRPr="006E1D98" w:rsidRDefault="00721E3B" w:rsidP="00816E2C">
            <w:pPr>
              <w:spacing w:after="0"/>
              <w:rPr>
                <w:rFonts w:ascii="Times New Roman" w:hAnsi="Times New Roman"/>
                <w:b/>
                <w:bCs/>
              </w:rPr>
            </w:pPr>
            <w:r w:rsidRPr="006E1D98">
              <w:rPr>
                <w:rFonts w:ascii="Times New Roman" w:hAnsi="Times New Roman"/>
                <w:b/>
                <w:bCs/>
              </w:rPr>
              <w:t>Те</w:t>
            </w:r>
            <w:r w:rsidR="0027353B" w:rsidRPr="006E1D98">
              <w:rPr>
                <w:rFonts w:ascii="Times New Roman" w:hAnsi="Times New Roman"/>
                <w:b/>
                <w:bCs/>
              </w:rPr>
              <w:t>ма</w:t>
            </w:r>
            <w:r w:rsidRPr="006E1D98">
              <w:rPr>
                <w:rFonts w:ascii="Times New Roman" w:hAnsi="Times New Roman"/>
                <w:b/>
                <w:bCs/>
              </w:rPr>
              <w:t xml:space="preserve"> 2.1. </w:t>
            </w:r>
            <w:r w:rsidR="0027353B" w:rsidRPr="006E1D98">
              <w:rPr>
                <w:rFonts w:ascii="Times New Roman" w:hAnsi="Times New Roman"/>
                <w:bCs/>
              </w:rPr>
              <w:t>Вооружённые Силы России на современном эт</w:t>
            </w:r>
            <w:r w:rsidR="0027353B" w:rsidRPr="006E1D98">
              <w:rPr>
                <w:rFonts w:ascii="Times New Roman" w:hAnsi="Times New Roman"/>
                <w:bCs/>
              </w:rPr>
              <w:t>а</w:t>
            </w:r>
            <w:r w:rsidR="0027353B" w:rsidRPr="006E1D98">
              <w:rPr>
                <w:rFonts w:ascii="Times New Roman" w:hAnsi="Times New Roman"/>
                <w:bCs/>
              </w:rPr>
              <w:t>пе</w:t>
            </w:r>
          </w:p>
        </w:tc>
        <w:tc>
          <w:tcPr>
            <w:tcW w:w="2789" w:type="pct"/>
          </w:tcPr>
          <w:p w:rsidR="0027353B" w:rsidRPr="006E1D98" w:rsidRDefault="0027353B" w:rsidP="002423AA">
            <w:pPr>
              <w:spacing w:after="0"/>
              <w:rPr>
                <w:rFonts w:ascii="Times New Roman" w:hAnsi="Times New Roman"/>
                <w:bCs/>
              </w:rPr>
            </w:pPr>
            <w:r w:rsidRPr="006E1D98">
              <w:rPr>
                <w:rFonts w:ascii="Times New Roman" w:hAnsi="Times New Roman"/>
                <w:b/>
                <w:bCs/>
              </w:rPr>
              <w:t xml:space="preserve">Содержание </w:t>
            </w:r>
          </w:p>
        </w:tc>
        <w:tc>
          <w:tcPr>
            <w:tcW w:w="614" w:type="pct"/>
            <w:vAlign w:val="center"/>
          </w:tcPr>
          <w:p w:rsidR="0027353B" w:rsidRPr="006E1D98" w:rsidRDefault="0014065A" w:rsidP="00816E2C">
            <w:pPr>
              <w:spacing w:after="0"/>
              <w:jc w:val="center"/>
              <w:rPr>
                <w:rFonts w:ascii="Times New Roman" w:hAnsi="Times New Roman"/>
                <w:b/>
                <w:bCs/>
              </w:rPr>
            </w:pPr>
            <w:r w:rsidRPr="006E1D98">
              <w:rPr>
                <w:rFonts w:ascii="Times New Roman" w:hAnsi="Times New Roman"/>
                <w:b/>
                <w:bCs/>
              </w:rPr>
              <w:t>5</w:t>
            </w:r>
          </w:p>
        </w:tc>
        <w:tc>
          <w:tcPr>
            <w:tcW w:w="757" w:type="pct"/>
            <w:vMerge w:val="restart"/>
          </w:tcPr>
          <w:p w:rsidR="0027353B" w:rsidRPr="006E1D98" w:rsidRDefault="006A691B" w:rsidP="006A691B">
            <w:pPr>
              <w:spacing w:after="0"/>
              <w:jc w:val="center"/>
              <w:rPr>
                <w:rFonts w:ascii="Times New Roman" w:hAnsi="Times New Roman"/>
                <w:b/>
                <w:bCs/>
              </w:rPr>
            </w:pPr>
            <w:r w:rsidRPr="006A691B">
              <w:rPr>
                <w:rFonts w:ascii="Times New Roman" w:hAnsi="Times New Roman"/>
                <w:bCs/>
                <w:iCs/>
              </w:rPr>
              <w:t>ОК 07</w:t>
            </w: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Cs/>
              </w:rPr>
            </w:pPr>
            <w:r w:rsidRPr="006E1D98">
              <w:rPr>
                <w:rFonts w:ascii="Times New Roman" w:hAnsi="Times New Roman"/>
                <w:bCs/>
              </w:rPr>
              <w:t>1.Состав и организационная структура Вооружённых Сил</w:t>
            </w:r>
          </w:p>
        </w:tc>
        <w:tc>
          <w:tcPr>
            <w:tcW w:w="614" w:type="pct"/>
            <w:vAlign w:val="center"/>
          </w:tcPr>
          <w:p w:rsidR="0027353B" w:rsidRPr="006E1D98" w:rsidRDefault="0014065A" w:rsidP="00816E2C">
            <w:pPr>
              <w:spacing w:after="0"/>
              <w:jc w:val="center"/>
              <w:rPr>
                <w:rFonts w:ascii="Times New Roman" w:hAnsi="Times New Roman"/>
                <w:bCs/>
              </w:rPr>
            </w:pPr>
            <w:r w:rsidRPr="006E1D98">
              <w:rPr>
                <w:rFonts w:ascii="Times New Roman" w:hAnsi="Times New Roman"/>
                <w:bCs/>
              </w:rPr>
              <w:t>1</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2.</w:t>
            </w:r>
            <w:r w:rsidRPr="006E1D98">
              <w:rPr>
                <w:rFonts w:ascii="Times New Roman" w:hAnsi="Times New Roman"/>
                <w:bCs/>
              </w:rPr>
              <w:t>Виды Вооружённых Сил и рода войск.</w:t>
            </w:r>
          </w:p>
        </w:tc>
        <w:tc>
          <w:tcPr>
            <w:tcW w:w="614" w:type="pct"/>
            <w:vAlign w:val="center"/>
          </w:tcPr>
          <w:p w:rsidR="0027353B" w:rsidRPr="006E1D98" w:rsidRDefault="0014065A" w:rsidP="00816E2C">
            <w:pPr>
              <w:spacing w:after="0"/>
              <w:jc w:val="center"/>
              <w:rPr>
                <w:rFonts w:ascii="Times New Roman" w:hAnsi="Times New Roman"/>
                <w:bCs/>
              </w:rPr>
            </w:pPr>
            <w:r w:rsidRPr="006E1D98">
              <w:rPr>
                <w:rFonts w:ascii="Times New Roman" w:hAnsi="Times New Roman"/>
                <w:bCs/>
              </w:rPr>
              <w:t>1</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3.</w:t>
            </w:r>
            <w:r w:rsidRPr="006E1D98">
              <w:rPr>
                <w:rFonts w:ascii="Times New Roman" w:hAnsi="Times New Roman"/>
                <w:bCs/>
              </w:rPr>
              <w:t>Система руководства и управления Вооружёнными Силами.</w:t>
            </w:r>
          </w:p>
        </w:tc>
        <w:tc>
          <w:tcPr>
            <w:tcW w:w="614" w:type="pct"/>
            <w:vAlign w:val="center"/>
          </w:tcPr>
          <w:p w:rsidR="0027353B" w:rsidRPr="006E1D98" w:rsidRDefault="0014065A" w:rsidP="00816E2C">
            <w:pPr>
              <w:spacing w:after="0"/>
              <w:jc w:val="center"/>
              <w:rPr>
                <w:rFonts w:ascii="Times New Roman" w:hAnsi="Times New Roman"/>
                <w:bCs/>
              </w:rPr>
            </w:pPr>
            <w:r w:rsidRPr="006E1D98">
              <w:rPr>
                <w:rFonts w:ascii="Times New Roman" w:hAnsi="Times New Roman"/>
                <w:bCs/>
              </w:rPr>
              <w:t>1</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4.</w:t>
            </w:r>
            <w:r w:rsidRPr="006E1D98">
              <w:rPr>
                <w:rFonts w:ascii="Times New Roman" w:hAnsi="Times New Roman"/>
                <w:bCs/>
              </w:rPr>
              <w:t>Воинская обязанность и комплектование Вооружённых Сил личным составом.</w:t>
            </w:r>
          </w:p>
        </w:tc>
        <w:tc>
          <w:tcPr>
            <w:tcW w:w="614" w:type="pct"/>
            <w:vAlign w:val="center"/>
          </w:tcPr>
          <w:p w:rsidR="0027353B" w:rsidRPr="006E1D98" w:rsidRDefault="0014065A" w:rsidP="00816E2C">
            <w:pPr>
              <w:spacing w:after="0"/>
              <w:jc w:val="center"/>
              <w:rPr>
                <w:rFonts w:ascii="Times New Roman" w:hAnsi="Times New Roman"/>
                <w:bCs/>
              </w:rPr>
            </w:pPr>
            <w:r w:rsidRPr="006E1D98">
              <w:rPr>
                <w:rFonts w:ascii="Times New Roman" w:hAnsi="Times New Roman"/>
                <w:bCs/>
              </w:rPr>
              <w:t>1</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5.</w:t>
            </w:r>
            <w:r w:rsidRPr="006E1D98">
              <w:rPr>
                <w:rFonts w:ascii="Times New Roman" w:hAnsi="Times New Roman"/>
                <w:bCs/>
              </w:rPr>
              <w:t>Порядок прохождения военной службы.</w:t>
            </w:r>
          </w:p>
        </w:tc>
        <w:tc>
          <w:tcPr>
            <w:tcW w:w="614" w:type="pct"/>
            <w:vAlign w:val="center"/>
          </w:tcPr>
          <w:p w:rsidR="0027353B" w:rsidRPr="006E1D98" w:rsidRDefault="0014065A" w:rsidP="00816E2C">
            <w:pPr>
              <w:spacing w:after="0"/>
              <w:jc w:val="center"/>
              <w:rPr>
                <w:rFonts w:ascii="Times New Roman" w:hAnsi="Times New Roman"/>
                <w:bCs/>
              </w:rPr>
            </w:pPr>
            <w:r w:rsidRPr="006E1D98">
              <w:rPr>
                <w:rFonts w:ascii="Times New Roman" w:hAnsi="Times New Roman"/>
                <w:bCs/>
              </w:rPr>
              <w:t>1</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val="restart"/>
          </w:tcPr>
          <w:p w:rsidR="0027353B" w:rsidRPr="006E1D98" w:rsidRDefault="0027353B" w:rsidP="00816E2C">
            <w:pPr>
              <w:spacing w:after="0"/>
              <w:rPr>
                <w:rFonts w:ascii="Times New Roman" w:hAnsi="Times New Roman"/>
                <w:b/>
                <w:bCs/>
              </w:rPr>
            </w:pPr>
            <w:r w:rsidRPr="006E1D98">
              <w:rPr>
                <w:rFonts w:ascii="Times New Roman" w:hAnsi="Times New Roman"/>
                <w:b/>
                <w:bCs/>
              </w:rPr>
              <w:t xml:space="preserve">Тема 3.1. </w:t>
            </w:r>
            <w:r w:rsidRPr="006E1D98">
              <w:rPr>
                <w:rFonts w:ascii="Times New Roman" w:hAnsi="Times New Roman"/>
                <w:bCs/>
              </w:rPr>
              <w:t>Общие сведения о ранах, осложнения ран, остановка кровотечения, обрабо</w:t>
            </w:r>
            <w:r w:rsidRPr="006E1D98">
              <w:rPr>
                <w:rFonts w:ascii="Times New Roman" w:hAnsi="Times New Roman"/>
                <w:bCs/>
              </w:rPr>
              <w:t>т</w:t>
            </w:r>
            <w:r w:rsidRPr="006E1D98">
              <w:rPr>
                <w:rFonts w:ascii="Times New Roman" w:hAnsi="Times New Roman"/>
                <w:bCs/>
              </w:rPr>
              <w:t>ка ран.</w:t>
            </w:r>
          </w:p>
        </w:tc>
        <w:tc>
          <w:tcPr>
            <w:tcW w:w="2789" w:type="pct"/>
          </w:tcPr>
          <w:p w:rsidR="0027353B" w:rsidRPr="006E1D98" w:rsidRDefault="0027353B" w:rsidP="002423AA">
            <w:pPr>
              <w:spacing w:after="0"/>
              <w:rPr>
                <w:rFonts w:ascii="Times New Roman" w:hAnsi="Times New Roman"/>
                <w:b/>
                <w:bCs/>
              </w:rPr>
            </w:pPr>
            <w:r w:rsidRPr="006E1D98">
              <w:rPr>
                <w:rFonts w:ascii="Times New Roman" w:hAnsi="Times New Roman"/>
                <w:b/>
                <w:bCs/>
              </w:rPr>
              <w:t xml:space="preserve">Содержание </w:t>
            </w:r>
          </w:p>
        </w:tc>
        <w:tc>
          <w:tcPr>
            <w:tcW w:w="614" w:type="pct"/>
            <w:vAlign w:val="center"/>
          </w:tcPr>
          <w:p w:rsidR="0027353B" w:rsidRPr="006E1D98" w:rsidRDefault="0027353B" w:rsidP="00231B1E">
            <w:pPr>
              <w:spacing w:after="0"/>
              <w:jc w:val="center"/>
              <w:rPr>
                <w:rFonts w:ascii="Times New Roman" w:hAnsi="Times New Roman"/>
                <w:b/>
                <w:bCs/>
              </w:rPr>
            </w:pPr>
            <w:r w:rsidRPr="006E1D98">
              <w:rPr>
                <w:rFonts w:ascii="Times New Roman" w:hAnsi="Times New Roman"/>
                <w:b/>
                <w:bCs/>
              </w:rPr>
              <w:t>7</w:t>
            </w:r>
            <w:r w:rsidR="00231B1E" w:rsidRPr="006E1D98">
              <w:rPr>
                <w:rFonts w:ascii="Times New Roman" w:hAnsi="Times New Roman"/>
                <w:b/>
                <w:bCs/>
              </w:rPr>
              <w:t>/</w:t>
            </w:r>
            <w:r w:rsidR="00601858" w:rsidRPr="006E1D98">
              <w:rPr>
                <w:rFonts w:ascii="Times New Roman" w:hAnsi="Times New Roman"/>
                <w:b/>
                <w:bCs/>
              </w:rPr>
              <w:t>3</w:t>
            </w:r>
          </w:p>
        </w:tc>
        <w:tc>
          <w:tcPr>
            <w:tcW w:w="757" w:type="pct"/>
            <w:vMerge w:val="restart"/>
          </w:tcPr>
          <w:p w:rsidR="0027353B" w:rsidRPr="006E1D98" w:rsidRDefault="006A691B" w:rsidP="00816E2C">
            <w:pPr>
              <w:spacing w:after="0"/>
              <w:jc w:val="center"/>
              <w:rPr>
                <w:rFonts w:ascii="Times New Roman" w:hAnsi="Times New Roman"/>
                <w:b/>
                <w:bCs/>
              </w:rPr>
            </w:pPr>
            <w:r w:rsidRPr="006A691B">
              <w:rPr>
                <w:rFonts w:ascii="Times New Roman" w:hAnsi="Times New Roman"/>
                <w:bCs/>
                <w:iCs/>
              </w:rPr>
              <w:t>ОК 07</w:t>
            </w: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1.</w:t>
            </w:r>
            <w:r w:rsidRPr="006E1D98">
              <w:rPr>
                <w:rFonts w:ascii="Times New Roman" w:hAnsi="Times New Roman"/>
                <w:bCs/>
              </w:rPr>
              <w:t>Общие сведения о ранах. Осложнения ран.</w:t>
            </w:r>
          </w:p>
        </w:tc>
        <w:tc>
          <w:tcPr>
            <w:tcW w:w="614" w:type="pct"/>
            <w:vAlign w:val="center"/>
          </w:tcPr>
          <w:p w:rsidR="0027353B" w:rsidRPr="006E1D98" w:rsidRDefault="00601858" w:rsidP="00816E2C">
            <w:pPr>
              <w:spacing w:after="0"/>
              <w:jc w:val="center"/>
              <w:rPr>
                <w:rFonts w:ascii="Times New Roman" w:hAnsi="Times New Roman"/>
                <w:bCs/>
              </w:rPr>
            </w:pPr>
            <w:r w:rsidRPr="006E1D98">
              <w:rPr>
                <w:rFonts w:ascii="Times New Roman" w:hAnsi="Times New Roman"/>
                <w:bCs/>
              </w:rPr>
              <w:t>2</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2.</w:t>
            </w:r>
            <w:r w:rsidRPr="006E1D98">
              <w:rPr>
                <w:rFonts w:ascii="Times New Roman" w:hAnsi="Times New Roman"/>
                <w:bCs/>
              </w:rPr>
              <w:t>Способы остановки кровотечения и обработки ран.</w:t>
            </w:r>
          </w:p>
        </w:tc>
        <w:tc>
          <w:tcPr>
            <w:tcW w:w="614" w:type="pct"/>
            <w:vAlign w:val="center"/>
          </w:tcPr>
          <w:p w:rsidR="0027353B" w:rsidRPr="006E1D98" w:rsidRDefault="00601858" w:rsidP="00816E2C">
            <w:pPr>
              <w:spacing w:after="0"/>
              <w:jc w:val="center"/>
              <w:rPr>
                <w:rFonts w:ascii="Times New Roman" w:hAnsi="Times New Roman"/>
                <w:bCs/>
              </w:rPr>
            </w:pPr>
            <w:r w:rsidRPr="006E1D98">
              <w:rPr>
                <w:rFonts w:ascii="Times New Roman" w:hAnsi="Times New Roman"/>
                <w:bCs/>
              </w:rPr>
              <w:t>2</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E31D79" w:rsidP="00816E2C">
            <w:pPr>
              <w:spacing w:after="0"/>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14" w:type="pct"/>
            <w:vAlign w:val="center"/>
          </w:tcPr>
          <w:p w:rsidR="0027353B" w:rsidRPr="006E1D98" w:rsidRDefault="00601858" w:rsidP="00816E2C">
            <w:pPr>
              <w:spacing w:after="0"/>
              <w:jc w:val="center"/>
              <w:rPr>
                <w:rFonts w:ascii="Times New Roman" w:hAnsi="Times New Roman"/>
                <w:b/>
                <w:bCs/>
              </w:rPr>
            </w:pPr>
            <w:r w:rsidRPr="006E1D98">
              <w:rPr>
                <w:rFonts w:ascii="Times New Roman" w:hAnsi="Times New Roman"/>
                <w:b/>
                <w:bCs/>
              </w:rPr>
              <w:t>3</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 xml:space="preserve">Практическое занятие 8. </w:t>
            </w:r>
            <w:r w:rsidRPr="006E1D98">
              <w:rPr>
                <w:rFonts w:ascii="Times New Roman" w:hAnsi="Times New Roman"/>
                <w:bCs/>
              </w:rPr>
              <w:t>Способы остановки кровотечения.</w:t>
            </w:r>
          </w:p>
        </w:tc>
        <w:tc>
          <w:tcPr>
            <w:tcW w:w="614" w:type="pct"/>
            <w:vAlign w:val="center"/>
          </w:tcPr>
          <w:p w:rsidR="0027353B" w:rsidRPr="006E1D98" w:rsidRDefault="00601858" w:rsidP="00816E2C">
            <w:pPr>
              <w:spacing w:after="0"/>
              <w:jc w:val="center"/>
              <w:rPr>
                <w:rFonts w:ascii="Times New Roman" w:hAnsi="Times New Roman"/>
                <w:bCs/>
              </w:rPr>
            </w:pPr>
            <w:r w:rsidRPr="006E1D98">
              <w:rPr>
                <w:rFonts w:ascii="Times New Roman" w:hAnsi="Times New Roman"/>
                <w:bCs/>
              </w:rPr>
              <w:t>1</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Borders>
              <w:bottom w:val="single" w:sz="4" w:space="0" w:color="auto"/>
            </w:tcBorders>
          </w:tcPr>
          <w:p w:rsidR="0027353B" w:rsidRPr="006E1D98" w:rsidRDefault="0027353B" w:rsidP="00816E2C">
            <w:pPr>
              <w:spacing w:after="0"/>
              <w:rPr>
                <w:rFonts w:ascii="Times New Roman" w:hAnsi="Times New Roman"/>
                <w:b/>
                <w:bCs/>
              </w:rPr>
            </w:pPr>
          </w:p>
        </w:tc>
        <w:tc>
          <w:tcPr>
            <w:tcW w:w="2789" w:type="pct"/>
            <w:tcBorders>
              <w:bottom w:val="single" w:sz="4" w:space="0" w:color="auto"/>
            </w:tcBorders>
          </w:tcPr>
          <w:p w:rsidR="0027353B" w:rsidRPr="006E1D98" w:rsidRDefault="0027353B" w:rsidP="00816E2C">
            <w:pPr>
              <w:spacing w:after="0"/>
              <w:rPr>
                <w:rFonts w:ascii="Times New Roman" w:hAnsi="Times New Roman"/>
                <w:b/>
                <w:bCs/>
              </w:rPr>
            </w:pPr>
            <w:r w:rsidRPr="006E1D98">
              <w:rPr>
                <w:rFonts w:ascii="Times New Roman" w:hAnsi="Times New Roman"/>
                <w:b/>
                <w:bCs/>
              </w:rPr>
              <w:t xml:space="preserve">Практическое занятие 9. </w:t>
            </w:r>
            <w:r w:rsidRPr="006E1D98">
              <w:rPr>
                <w:rFonts w:ascii="Times New Roman" w:hAnsi="Times New Roman"/>
                <w:bCs/>
              </w:rPr>
              <w:t>Наложение жгута и тугой повязки при кровотечении.</w:t>
            </w:r>
          </w:p>
        </w:tc>
        <w:tc>
          <w:tcPr>
            <w:tcW w:w="614" w:type="pct"/>
            <w:tcBorders>
              <w:bottom w:val="single" w:sz="4" w:space="0" w:color="auto"/>
            </w:tcBorders>
            <w:vAlign w:val="center"/>
          </w:tcPr>
          <w:p w:rsidR="0027353B" w:rsidRPr="006E1D98" w:rsidRDefault="00601858" w:rsidP="00816E2C">
            <w:pPr>
              <w:spacing w:after="0"/>
              <w:jc w:val="center"/>
              <w:rPr>
                <w:rFonts w:ascii="Times New Roman" w:hAnsi="Times New Roman"/>
                <w:bCs/>
              </w:rPr>
            </w:pPr>
            <w:r w:rsidRPr="006E1D98">
              <w:rPr>
                <w:rFonts w:ascii="Times New Roman" w:hAnsi="Times New Roman"/>
                <w:bCs/>
              </w:rPr>
              <w:t>1</w:t>
            </w:r>
          </w:p>
        </w:tc>
        <w:tc>
          <w:tcPr>
            <w:tcW w:w="757" w:type="pct"/>
            <w:vMerge/>
            <w:tcBorders>
              <w:bottom w:val="single" w:sz="4" w:space="0" w:color="auto"/>
            </w:tcBorders>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 xml:space="preserve">Практическое занятие 10. </w:t>
            </w:r>
            <w:r w:rsidRPr="006E1D98">
              <w:rPr>
                <w:rFonts w:ascii="Times New Roman" w:hAnsi="Times New Roman"/>
                <w:bCs/>
              </w:rPr>
              <w:t>Способы наложения повязок.</w:t>
            </w:r>
          </w:p>
        </w:tc>
        <w:tc>
          <w:tcPr>
            <w:tcW w:w="614" w:type="pct"/>
            <w:vAlign w:val="center"/>
          </w:tcPr>
          <w:p w:rsidR="0027353B" w:rsidRPr="006E1D98" w:rsidRDefault="00601858" w:rsidP="00816E2C">
            <w:pPr>
              <w:spacing w:after="0"/>
              <w:jc w:val="center"/>
              <w:rPr>
                <w:rFonts w:ascii="Times New Roman" w:hAnsi="Times New Roman"/>
                <w:bCs/>
              </w:rPr>
            </w:pPr>
            <w:r w:rsidRPr="006E1D98">
              <w:rPr>
                <w:rFonts w:ascii="Times New Roman" w:hAnsi="Times New Roman"/>
                <w:bCs/>
              </w:rPr>
              <w:t>1</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val="restart"/>
          </w:tcPr>
          <w:p w:rsidR="0027353B" w:rsidRPr="006E1D98" w:rsidRDefault="0027353B" w:rsidP="00816E2C">
            <w:pPr>
              <w:spacing w:after="0"/>
              <w:rPr>
                <w:rFonts w:ascii="Times New Roman" w:hAnsi="Times New Roman"/>
                <w:b/>
                <w:bCs/>
                <w:sz w:val="24"/>
                <w:szCs w:val="24"/>
              </w:rPr>
            </w:pPr>
            <w:r w:rsidRPr="006E1D98">
              <w:rPr>
                <w:rFonts w:ascii="Times New Roman" w:hAnsi="Times New Roman"/>
                <w:b/>
                <w:bCs/>
                <w:sz w:val="24"/>
                <w:szCs w:val="24"/>
              </w:rPr>
              <w:t xml:space="preserve">Тема 3.2. </w:t>
            </w:r>
            <w:r w:rsidRPr="006E1D98">
              <w:rPr>
                <w:rFonts w:ascii="Times New Roman" w:hAnsi="Times New Roman"/>
                <w:bCs/>
                <w:sz w:val="24"/>
                <w:szCs w:val="24"/>
              </w:rPr>
              <w:t>Первая помощь при поражении эле</w:t>
            </w:r>
            <w:r w:rsidRPr="006E1D98">
              <w:rPr>
                <w:rFonts w:ascii="Times New Roman" w:hAnsi="Times New Roman"/>
                <w:bCs/>
                <w:sz w:val="24"/>
                <w:szCs w:val="24"/>
              </w:rPr>
              <w:t>к</w:t>
            </w:r>
            <w:r w:rsidRPr="006E1D98">
              <w:rPr>
                <w:rFonts w:ascii="Times New Roman" w:hAnsi="Times New Roman"/>
                <w:bCs/>
                <w:sz w:val="24"/>
                <w:szCs w:val="24"/>
              </w:rPr>
              <w:t>три</w:t>
            </w:r>
            <w:r w:rsidR="00947A77" w:rsidRPr="006E1D98">
              <w:rPr>
                <w:rFonts w:ascii="Times New Roman" w:hAnsi="Times New Roman"/>
                <w:bCs/>
                <w:sz w:val="24"/>
                <w:szCs w:val="24"/>
              </w:rPr>
              <w:t>ческим т</w:t>
            </w:r>
            <w:r w:rsidR="00816E2C" w:rsidRPr="006E1D98">
              <w:rPr>
                <w:rFonts w:ascii="Times New Roman" w:hAnsi="Times New Roman"/>
                <w:bCs/>
                <w:sz w:val="24"/>
                <w:szCs w:val="24"/>
              </w:rPr>
              <w:t>о</w:t>
            </w:r>
            <w:r w:rsidRPr="006E1D98">
              <w:rPr>
                <w:rFonts w:ascii="Times New Roman" w:hAnsi="Times New Roman"/>
                <w:bCs/>
                <w:sz w:val="24"/>
                <w:szCs w:val="24"/>
              </w:rPr>
              <w:t>ком.</w:t>
            </w:r>
          </w:p>
        </w:tc>
        <w:tc>
          <w:tcPr>
            <w:tcW w:w="2789" w:type="pct"/>
          </w:tcPr>
          <w:p w:rsidR="0027353B" w:rsidRPr="006E1D98" w:rsidRDefault="0027353B" w:rsidP="002423AA">
            <w:pPr>
              <w:spacing w:after="0"/>
              <w:rPr>
                <w:rFonts w:ascii="Times New Roman" w:hAnsi="Times New Roman"/>
                <w:b/>
                <w:bCs/>
                <w:sz w:val="24"/>
                <w:szCs w:val="24"/>
              </w:rPr>
            </w:pPr>
            <w:r w:rsidRPr="006E1D98">
              <w:rPr>
                <w:rFonts w:ascii="Times New Roman" w:hAnsi="Times New Roman"/>
                <w:b/>
                <w:bCs/>
                <w:sz w:val="24"/>
                <w:szCs w:val="24"/>
              </w:rPr>
              <w:t xml:space="preserve">Содержание </w:t>
            </w:r>
          </w:p>
        </w:tc>
        <w:tc>
          <w:tcPr>
            <w:tcW w:w="614" w:type="pct"/>
            <w:vAlign w:val="center"/>
          </w:tcPr>
          <w:p w:rsidR="0027353B" w:rsidRPr="006E1D98" w:rsidRDefault="00947A77" w:rsidP="00816E2C">
            <w:pPr>
              <w:spacing w:after="0"/>
              <w:jc w:val="center"/>
              <w:rPr>
                <w:rFonts w:ascii="Times New Roman" w:hAnsi="Times New Roman"/>
                <w:b/>
                <w:bCs/>
              </w:rPr>
            </w:pPr>
            <w:r w:rsidRPr="006E1D98">
              <w:rPr>
                <w:rFonts w:ascii="Times New Roman" w:hAnsi="Times New Roman"/>
                <w:b/>
                <w:bCs/>
              </w:rPr>
              <w:t>2</w:t>
            </w:r>
          </w:p>
        </w:tc>
        <w:tc>
          <w:tcPr>
            <w:tcW w:w="757" w:type="pct"/>
            <w:vMerge w:val="restart"/>
          </w:tcPr>
          <w:p w:rsidR="0027353B" w:rsidRPr="006E1D98" w:rsidRDefault="006A691B" w:rsidP="00816E2C">
            <w:pPr>
              <w:spacing w:after="0"/>
              <w:jc w:val="center"/>
              <w:rPr>
                <w:rFonts w:ascii="Times New Roman" w:hAnsi="Times New Roman"/>
                <w:b/>
                <w:bCs/>
              </w:rPr>
            </w:pPr>
            <w:r w:rsidRPr="006A691B">
              <w:rPr>
                <w:rFonts w:ascii="Times New Roman" w:hAnsi="Times New Roman"/>
                <w:bCs/>
                <w:iCs/>
              </w:rPr>
              <w:t>ОК 07</w:t>
            </w:r>
          </w:p>
        </w:tc>
      </w:tr>
      <w:tr w:rsidR="0027353B" w:rsidRPr="006E1D98" w:rsidTr="00816E2C">
        <w:tc>
          <w:tcPr>
            <w:tcW w:w="840" w:type="pct"/>
            <w:vMerge/>
          </w:tcPr>
          <w:p w:rsidR="0027353B" w:rsidRPr="006E1D98" w:rsidRDefault="0027353B" w:rsidP="00816E2C">
            <w:pPr>
              <w:spacing w:after="0"/>
              <w:rPr>
                <w:rFonts w:ascii="Times New Roman" w:hAnsi="Times New Roman"/>
                <w:b/>
                <w:bCs/>
                <w:sz w:val="24"/>
                <w:szCs w:val="24"/>
              </w:rPr>
            </w:pPr>
          </w:p>
        </w:tc>
        <w:tc>
          <w:tcPr>
            <w:tcW w:w="2789" w:type="pct"/>
          </w:tcPr>
          <w:p w:rsidR="0027353B" w:rsidRPr="006E1D98" w:rsidRDefault="0027353B" w:rsidP="00816E2C">
            <w:pPr>
              <w:spacing w:after="0"/>
              <w:rPr>
                <w:rFonts w:ascii="Times New Roman" w:hAnsi="Times New Roman"/>
                <w:b/>
                <w:bCs/>
                <w:sz w:val="24"/>
                <w:szCs w:val="24"/>
              </w:rPr>
            </w:pPr>
            <w:r w:rsidRPr="006E1D98">
              <w:rPr>
                <w:rFonts w:ascii="Times New Roman" w:hAnsi="Times New Roman"/>
                <w:b/>
                <w:bCs/>
                <w:sz w:val="24"/>
                <w:szCs w:val="24"/>
              </w:rPr>
              <w:t>1.</w:t>
            </w:r>
            <w:r w:rsidRPr="006E1D98">
              <w:rPr>
                <w:rFonts w:ascii="Times New Roman" w:hAnsi="Times New Roman"/>
                <w:bCs/>
                <w:sz w:val="24"/>
                <w:szCs w:val="24"/>
              </w:rPr>
              <w:t>Первая помощь при поражении электрическим током.</w:t>
            </w:r>
            <w:r w:rsidR="00947A77" w:rsidRPr="006E1D98">
              <w:rPr>
                <w:rFonts w:ascii="Times New Roman" w:hAnsi="Times New Roman"/>
              </w:rPr>
              <w:t xml:space="preserve"> </w:t>
            </w:r>
            <w:r w:rsidR="00947A77" w:rsidRPr="006E1D98">
              <w:rPr>
                <w:rFonts w:ascii="Times New Roman" w:hAnsi="Times New Roman"/>
                <w:bCs/>
                <w:sz w:val="24"/>
                <w:szCs w:val="24"/>
              </w:rPr>
              <w:t>Электротравмы, удар молнии.</w:t>
            </w:r>
          </w:p>
        </w:tc>
        <w:tc>
          <w:tcPr>
            <w:tcW w:w="614" w:type="pct"/>
            <w:vAlign w:val="center"/>
          </w:tcPr>
          <w:p w:rsidR="0027353B" w:rsidRPr="006E1D98" w:rsidRDefault="00947A77" w:rsidP="00816E2C">
            <w:pPr>
              <w:spacing w:after="0"/>
              <w:jc w:val="center"/>
              <w:rPr>
                <w:rFonts w:ascii="Times New Roman" w:hAnsi="Times New Roman"/>
                <w:bCs/>
              </w:rPr>
            </w:pPr>
            <w:r w:rsidRPr="006E1D98">
              <w:rPr>
                <w:rFonts w:ascii="Times New Roman" w:hAnsi="Times New Roman"/>
                <w:bCs/>
              </w:rPr>
              <w:t>2</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val="restart"/>
            <w:tcBorders>
              <w:bottom w:val="single" w:sz="4" w:space="0" w:color="auto"/>
            </w:tcBorders>
          </w:tcPr>
          <w:p w:rsidR="0027353B" w:rsidRPr="006E1D98" w:rsidRDefault="0027353B" w:rsidP="00816E2C">
            <w:pPr>
              <w:spacing w:after="0"/>
              <w:rPr>
                <w:rFonts w:ascii="Times New Roman" w:hAnsi="Times New Roman"/>
                <w:bCs/>
              </w:rPr>
            </w:pPr>
            <w:r w:rsidRPr="006E1D98">
              <w:rPr>
                <w:rFonts w:ascii="Times New Roman" w:hAnsi="Times New Roman"/>
                <w:b/>
                <w:bCs/>
              </w:rPr>
              <w:t xml:space="preserve">Тема 3.3. </w:t>
            </w:r>
            <w:r w:rsidRPr="006E1D98">
              <w:rPr>
                <w:rFonts w:ascii="Times New Roman" w:hAnsi="Times New Roman"/>
                <w:bCs/>
              </w:rPr>
              <w:t xml:space="preserve">Первая медицинская помощь при ушибах, переломах, вывихах, синдроме длительного </w:t>
            </w:r>
            <w:r w:rsidRPr="006E1D98">
              <w:rPr>
                <w:rFonts w:ascii="Times New Roman" w:hAnsi="Times New Roman"/>
                <w:bCs/>
              </w:rPr>
              <w:lastRenderedPageBreak/>
              <w:t>сда</w:t>
            </w:r>
            <w:r w:rsidRPr="006E1D98">
              <w:rPr>
                <w:rFonts w:ascii="Times New Roman" w:hAnsi="Times New Roman"/>
                <w:bCs/>
              </w:rPr>
              <w:t>в</w:t>
            </w:r>
            <w:r w:rsidRPr="006E1D98">
              <w:rPr>
                <w:rFonts w:ascii="Times New Roman" w:hAnsi="Times New Roman"/>
                <w:bCs/>
              </w:rPr>
              <w:t>ливания.</w:t>
            </w:r>
          </w:p>
          <w:p w:rsidR="0027353B" w:rsidRPr="006E1D98" w:rsidRDefault="0027353B" w:rsidP="00816E2C">
            <w:pPr>
              <w:spacing w:after="0"/>
              <w:rPr>
                <w:rFonts w:ascii="Times New Roman" w:hAnsi="Times New Roman"/>
                <w:bCs/>
              </w:rPr>
            </w:pPr>
          </w:p>
          <w:p w:rsidR="0027353B" w:rsidRPr="006E1D98" w:rsidRDefault="0027353B" w:rsidP="00816E2C">
            <w:pPr>
              <w:spacing w:after="0"/>
              <w:rPr>
                <w:rFonts w:ascii="Times New Roman" w:hAnsi="Times New Roman"/>
                <w:bCs/>
              </w:rPr>
            </w:pPr>
          </w:p>
          <w:p w:rsidR="0027353B" w:rsidRPr="006E1D98" w:rsidRDefault="0027353B" w:rsidP="00816E2C">
            <w:pPr>
              <w:spacing w:after="0"/>
              <w:rPr>
                <w:rFonts w:ascii="Times New Roman" w:hAnsi="Times New Roman"/>
                <w:bCs/>
              </w:rPr>
            </w:pPr>
          </w:p>
          <w:p w:rsidR="0027353B" w:rsidRPr="006E1D98" w:rsidRDefault="0027353B" w:rsidP="00816E2C">
            <w:pPr>
              <w:spacing w:after="0"/>
              <w:rPr>
                <w:rFonts w:ascii="Times New Roman" w:hAnsi="Times New Roman"/>
                <w:bCs/>
              </w:rPr>
            </w:pPr>
          </w:p>
          <w:p w:rsidR="0027353B" w:rsidRPr="006E1D98" w:rsidRDefault="0027353B" w:rsidP="00816E2C">
            <w:pPr>
              <w:spacing w:after="0"/>
              <w:rPr>
                <w:rFonts w:ascii="Times New Roman" w:hAnsi="Times New Roman"/>
                <w:bCs/>
              </w:rPr>
            </w:pPr>
          </w:p>
          <w:p w:rsidR="0027353B" w:rsidRPr="006E1D98" w:rsidRDefault="0027353B" w:rsidP="00816E2C">
            <w:pPr>
              <w:spacing w:after="0"/>
              <w:rPr>
                <w:rFonts w:ascii="Times New Roman" w:hAnsi="Times New Roman"/>
                <w:bCs/>
              </w:rPr>
            </w:pPr>
          </w:p>
          <w:p w:rsidR="0027353B" w:rsidRPr="006E1D98" w:rsidRDefault="0027353B" w:rsidP="00816E2C">
            <w:pPr>
              <w:spacing w:after="0"/>
              <w:rPr>
                <w:rFonts w:ascii="Times New Roman" w:hAnsi="Times New Roman"/>
                <w:bCs/>
              </w:rPr>
            </w:pPr>
          </w:p>
          <w:p w:rsidR="0027353B" w:rsidRPr="006E1D98" w:rsidRDefault="0027353B" w:rsidP="00816E2C">
            <w:pPr>
              <w:spacing w:after="0"/>
              <w:rPr>
                <w:rFonts w:ascii="Times New Roman" w:hAnsi="Times New Roman"/>
                <w:bCs/>
              </w:rPr>
            </w:pPr>
          </w:p>
          <w:p w:rsidR="0027353B" w:rsidRPr="006E1D98" w:rsidRDefault="0027353B" w:rsidP="00816E2C">
            <w:pPr>
              <w:spacing w:after="0"/>
              <w:rPr>
                <w:rFonts w:ascii="Times New Roman" w:hAnsi="Times New Roman"/>
                <w:bCs/>
              </w:rPr>
            </w:pPr>
          </w:p>
          <w:p w:rsidR="0027353B" w:rsidRPr="006E1D98" w:rsidRDefault="0027353B" w:rsidP="00816E2C">
            <w:pPr>
              <w:spacing w:after="0"/>
              <w:rPr>
                <w:rFonts w:ascii="Times New Roman" w:hAnsi="Times New Roman"/>
                <w:bCs/>
              </w:rPr>
            </w:pPr>
          </w:p>
          <w:p w:rsidR="0027353B" w:rsidRPr="006E1D98" w:rsidRDefault="0027353B" w:rsidP="00816E2C">
            <w:pPr>
              <w:spacing w:after="0"/>
              <w:rPr>
                <w:rFonts w:ascii="Times New Roman" w:hAnsi="Times New Roman"/>
                <w:bCs/>
              </w:rPr>
            </w:pPr>
          </w:p>
          <w:p w:rsidR="0027353B" w:rsidRPr="006E1D98" w:rsidRDefault="0027353B" w:rsidP="00816E2C">
            <w:pPr>
              <w:spacing w:after="0"/>
              <w:rPr>
                <w:rFonts w:ascii="Times New Roman" w:hAnsi="Times New Roman"/>
                <w:bCs/>
              </w:rPr>
            </w:pPr>
          </w:p>
          <w:p w:rsidR="0027353B" w:rsidRPr="006E1D98" w:rsidRDefault="0027353B" w:rsidP="00816E2C">
            <w:pPr>
              <w:spacing w:after="0"/>
              <w:rPr>
                <w:rFonts w:ascii="Times New Roman" w:hAnsi="Times New Roman"/>
                <w:bCs/>
              </w:rPr>
            </w:pPr>
          </w:p>
          <w:p w:rsidR="0027353B" w:rsidRPr="006E1D98" w:rsidRDefault="0027353B" w:rsidP="00816E2C">
            <w:pPr>
              <w:spacing w:after="0"/>
              <w:rPr>
                <w:rFonts w:ascii="Times New Roman" w:hAnsi="Times New Roman"/>
                <w:bCs/>
              </w:rPr>
            </w:pPr>
          </w:p>
          <w:p w:rsidR="0027353B" w:rsidRPr="006E1D98" w:rsidRDefault="0027353B" w:rsidP="00816E2C">
            <w:pPr>
              <w:spacing w:after="0"/>
              <w:rPr>
                <w:rFonts w:ascii="Times New Roman" w:hAnsi="Times New Roman"/>
                <w:bCs/>
              </w:rPr>
            </w:pPr>
          </w:p>
          <w:p w:rsidR="0027353B" w:rsidRPr="006E1D98" w:rsidRDefault="0027353B" w:rsidP="00816E2C">
            <w:pPr>
              <w:spacing w:after="0"/>
              <w:rPr>
                <w:rFonts w:ascii="Times New Roman" w:hAnsi="Times New Roman"/>
                <w:bCs/>
              </w:rPr>
            </w:pPr>
          </w:p>
          <w:p w:rsidR="0027353B" w:rsidRPr="006E1D98" w:rsidRDefault="0027353B" w:rsidP="00816E2C">
            <w:pPr>
              <w:spacing w:after="0"/>
              <w:rPr>
                <w:rFonts w:ascii="Times New Roman" w:hAnsi="Times New Roman"/>
                <w:bCs/>
              </w:rPr>
            </w:pPr>
          </w:p>
          <w:p w:rsidR="0027353B" w:rsidRPr="006E1D98" w:rsidRDefault="0027353B" w:rsidP="00816E2C">
            <w:pPr>
              <w:spacing w:after="0"/>
              <w:rPr>
                <w:rFonts w:ascii="Times New Roman" w:hAnsi="Times New Roman"/>
                <w:bCs/>
              </w:rPr>
            </w:pPr>
          </w:p>
          <w:p w:rsidR="0027353B" w:rsidRPr="006E1D98" w:rsidRDefault="0027353B" w:rsidP="00816E2C">
            <w:pPr>
              <w:spacing w:after="0"/>
              <w:rPr>
                <w:rFonts w:ascii="Times New Roman" w:hAnsi="Times New Roman"/>
                <w:bCs/>
              </w:rPr>
            </w:pPr>
          </w:p>
          <w:p w:rsidR="0027353B" w:rsidRPr="006E1D98" w:rsidRDefault="0027353B" w:rsidP="00816E2C">
            <w:pPr>
              <w:spacing w:after="0"/>
              <w:rPr>
                <w:rFonts w:ascii="Times New Roman" w:hAnsi="Times New Roman"/>
                <w:bCs/>
              </w:rPr>
            </w:pPr>
          </w:p>
          <w:p w:rsidR="0027353B" w:rsidRPr="006E1D98" w:rsidRDefault="0027353B" w:rsidP="00816E2C">
            <w:pPr>
              <w:spacing w:after="0"/>
              <w:rPr>
                <w:rFonts w:ascii="Times New Roman" w:hAnsi="Times New Roman"/>
                <w:b/>
                <w:bCs/>
              </w:rPr>
            </w:pPr>
          </w:p>
        </w:tc>
        <w:tc>
          <w:tcPr>
            <w:tcW w:w="2789" w:type="pct"/>
            <w:tcBorders>
              <w:bottom w:val="single" w:sz="4" w:space="0" w:color="auto"/>
            </w:tcBorders>
          </w:tcPr>
          <w:p w:rsidR="0027353B" w:rsidRPr="006E1D98" w:rsidRDefault="0027353B" w:rsidP="002423AA">
            <w:pPr>
              <w:spacing w:after="0"/>
              <w:rPr>
                <w:rFonts w:ascii="Times New Roman" w:hAnsi="Times New Roman"/>
                <w:b/>
                <w:bCs/>
                <w:sz w:val="24"/>
                <w:szCs w:val="24"/>
              </w:rPr>
            </w:pPr>
            <w:r w:rsidRPr="006E1D98">
              <w:rPr>
                <w:rFonts w:ascii="Times New Roman" w:hAnsi="Times New Roman"/>
                <w:b/>
                <w:bCs/>
                <w:sz w:val="24"/>
                <w:szCs w:val="24"/>
              </w:rPr>
              <w:lastRenderedPageBreak/>
              <w:t xml:space="preserve">Содержание </w:t>
            </w:r>
          </w:p>
        </w:tc>
        <w:tc>
          <w:tcPr>
            <w:tcW w:w="614" w:type="pct"/>
            <w:tcBorders>
              <w:bottom w:val="single" w:sz="4" w:space="0" w:color="auto"/>
            </w:tcBorders>
            <w:vAlign w:val="center"/>
          </w:tcPr>
          <w:p w:rsidR="0027353B" w:rsidRPr="006E1D98" w:rsidRDefault="0014065A" w:rsidP="00231B1E">
            <w:pPr>
              <w:spacing w:after="0"/>
              <w:jc w:val="center"/>
              <w:rPr>
                <w:rFonts w:ascii="Times New Roman" w:hAnsi="Times New Roman"/>
                <w:b/>
                <w:bCs/>
              </w:rPr>
            </w:pPr>
            <w:r w:rsidRPr="006E1D98">
              <w:rPr>
                <w:rFonts w:ascii="Times New Roman" w:hAnsi="Times New Roman"/>
                <w:b/>
                <w:bCs/>
              </w:rPr>
              <w:t>31</w:t>
            </w:r>
            <w:r w:rsidR="00231B1E" w:rsidRPr="006E1D98">
              <w:rPr>
                <w:rFonts w:ascii="Times New Roman" w:hAnsi="Times New Roman"/>
                <w:b/>
                <w:bCs/>
              </w:rPr>
              <w:t>/</w:t>
            </w:r>
            <w:r w:rsidR="00947A77" w:rsidRPr="006E1D98">
              <w:rPr>
                <w:rFonts w:ascii="Times New Roman" w:hAnsi="Times New Roman"/>
                <w:b/>
                <w:bCs/>
              </w:rPr>
              <w:t>6</w:t>
            </w:r>
          </w:p>
        </w:tc>
        <w:tc>
          <w:tcPr>
            <w:tcW w:w="757" w:type="pct"/>
            <w:vMerge w:val="restart"/>
            <w:tcBorders>
              <w:bottom w:val="single" w:sz="4" w:space="0" w:color="auto"/>
            </w:tcBorders>
          </w:tcPr>
          <w:p w:rsidR="0027353B" w:rsidRPr="006E1D98" w:rsidRDefault="006A691B" w:rsidP="00816E2C">
            <w:pPr>
              <w:spacing w:after="0"/>
              <w:jc w:val="center"/>
              <w:rPr>
                <w:rFonts w:ascii="Times New Roman" w:hAnsi="Times New Roman"/>
                <w:b/>
                <w:bCs/>
              </w:rPr>
            </w:pPr>
            <w:r w:rsidRPr="006A691B">
              <w:rPr>
                <w:rFonts w:ascii="Times New Roman" w:hAnsi="Times New Roman"/>
                <w:bCs/>
                <w:iCs/>
              </w:rPr>
              <w:t>ОК 07</w:t>
            </w: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B13D0B" w:rsidRDefault="0027353B" w:rsidP="00816E2C">
            <w:pPr>
              <w:spacing w:after="0"/>
              <w:rPr>
                <w:rFonts w:ascii="Times New Roman" w:hAnsi="Times New Roman"/>
                <w:b/>
                <w:bCs/>
              </w:rPr>
            </w:pPr>
            <w:r w:rsidRPr="00B13D0B">
              <w:rPr>
                <w:rFonts w:ascii="Times New Roman" w:hAnsi="Times New Roman"/>
                <w:b/>
                <w:bCs/>
              </w:rPr>
              <w:t>1.</w:t>
            </w:r>
            <w:r w:rsidRPr="00B13D0B">
              <w:rPr>
                <w:rFonts w:ascii="Times New Roman" w:hAnsi="Times New Roman"/>
                <w:bCs/>
              </w:rPr>
              <w:t>Первая медицинская помощь при ушибах.</w:t>
            </w:r>
          </w:p>
        </w:tc>
        <w:tc>
          <w:tcPr>
            <w:tcW w:w="614" w:type="pct"/>
            <w:vAlign w:val="center"/>
          </w:tcPr>
          <w:p w:rsidR="0027353B" w:rsidRPr="006E1D98" w:rsidRDefault="0014065A" w:rsidP="00816E2C">
            <w:pPr>
              <w:spacing w:after="0"/>
              <w:jc w:val="center"/>
              <w:rPr>
                <w:rFonts w:ascii="Times New Roman" w:hAnsi="Times New Roman"/>
                <w:bCs/>
              </w:rPr>
            </w:pPr>
            <w:r w:rsidRPr="006E1D98">
              <w:rPr>
                <w:rFonts w:ascii="Times New Roman" w:hAnsi="Times New Roman"/>
                <w:bCs/>
              </w:rPr>
              <w:t>3</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B13D0B" w:rsidRDefault="0027353B" w:rsidP="00816E2C">
            <w:pPr>
              <w:spacing w:after="0"/>
              <w:rPr>
                <w:rFonts w:ascii="Times New Roman" w:hAnsi="Times New Roman"/>
                <w:b/>
                <w:bCs/>
              </w:rPr>
            </w:pPr>
            <w:r w:rsidRPr="00B13D0B">
              <w:rPr>
                <w:rFonts w:ascii="Times New Roman" w:hAnsi="Times New Roman"/>
                <w:b/>
                <w:bCs/>
              </w:rPr>
              <w:t>2.</w:t>
            </w:r>
            <w:r w:rsidRPr="00B13D0B">
              <w:rPr>
                <w:rFonts w:ascii="Times New Roman" w:hAnsi="Times New Roman"/>
                <w:bCs/>
              </w:rPr>
              <w:t>Первая медицинская помощь при переломах.</w:t>
            </w:r>
          </w:p>
        </w:tc>
        <w:tc>
          <w:tcPr>
            <w:tcW w:w="614" w:type="pct"/>
            <w:vAlign w:val="center"/>
          </w:tcPr>
          <w:p w:rsidR="0027353B" w:rsidRPr="006E1D98" w:rsidRDefault="0014065A" w:rsidP="00816E2C">
            <w:pPr>
              <w:spacing w:after="0"/>
              <w:jc w:val="center"/>
              <w:rPr>
                <w:rFonts w:ascii="Times New Roman" w:hAnsi="Times New Roman"/>
                <w:bCs/>
              </w:rPr>
            </w:pPr>
            <w:r w:rsidRPr="006E1D98">
              <w:rPr>
                <w:rFonts w:ascii="Times New Roman" w:hAnsi="Times New Roman"/>
                <w:bCs/>
              </w:rPr>
              <w:t>3</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B13D0B" w:rsidRDefault="0027353B" w:rsidP="00816E2C">
            <w:pPr>
              <w:spacing w:after="0"/>
              <w:rPr>
                <w:rFonts w:ascii="Times New Roman" w:hAnsi="Times New Roman"/>
                <w:b/>
                <w:bCs/>
              </w:rPr>
            </w:pPr>
            <w:r w:rsidRPr="00B13D0B">
              <w:rPr>
                <w:rFonts w:ascii="Times New Roman" w:hAnsi="Times New Roman"/>
                <w:b/>
                <w:bCs/>
              </w:rPr>
              <w:t>3.</w:t>
            </w:r>
            <w:r w:rsidRPr="00B13D0B">
              <w:rPr>
                <w:rFonts w:ascii="Times New Roman" w:hAnsi="Times New Roman"/>
                <w:bCs/>
              </w:rPr>
              <w:t>Первая медицинская помощь при вывихах.</w:t>
            </w:r>
          </w:p>
        </w:tc>
        <w:tc>
          <w:tcPr>
            <w:tcW w:w="614" w:type="pct"/>
            <w:vAlign w:val="center"/>
          </w:tcPr>
          <w:p w:rsidR="0027353B" w:rsidRPr="006E1D98" w:rsidRDefault="0014065A" w:rsidP="00816E2C">
            <w:pPr>
              <w:spacing w:after="0"/>
              <w:jc w:val="center"/>
              <w:rPr>
                <w:rFonts w:ascii="Times New Roman" w:hAnsi="Times New Roman"/>
                <w:bCs/>
              </w:rPr>
            </w:pPr>
            <w:r w:rsidRPr="006E1D98">
              <w:rPr>
                <w:rFonts w:ascii="Times New Roman" w:hAnsi="Times New Roman"/>
                <w:bCs/>
              </w:rPr>
              <w:t>3</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B13D0B" w:rsidRDefault="0027353B" w:rsidP="00816E2C">
            <w:pPr>
              <w:spacing w:after="0"/>
              <w:rPr>
                <w:rFonts w:ascii="Times New Roman" w:hAnsi="Times New Roman"/>
                <w:b/>
                <w:bCs/>
              </w:rPr>
            </w:pPr>
            <w:r w:rsidRPr="00B13D0B">
              <w:rPr>
                <w:rFonts w:ascii="Times New Roman" w:hAnsi="Times New Roman"/>
                <w:b/>
                <w:bCs/>
              </w:rPr>
              <w:t>4.</w:t>
            </w:r>
            <w:r w:rsidRPr="00B13D0B">
              <w:rPr>
                <w:rFonts w:ascii="Times New Roman" w:hAnsi="Times New Roman"/>
                <w:bCs/>
              </w:rPr>
              <w:t>Первая медицинская помощь при синдроме длительного сдавливания.</w:t>
            </w:r>
          </w:p>
        </w:tc>
        <w:tc>
          <w:tcPr>
            <w:tcW w:w="614" w:type="pct"/>
            <w:vAlign w:val="center"/>
          </w:tcPr>
          <w:p w:rsidR="0027353B" w:rsidRPr="006E1D98" w:rsidRDefault="0014065A" w:rsidP="00816E2C">
            <w:pPr>
              <w:spacing w:after="0"/>
              <w:jc w:val="center"/>
              <w:rPr>
                <w:rFonts w:ascii="Times New Roman" w:hAnsi="Times New Roman"/>
                <w:bCs/>
              </w:rPr>
            </w:pPr>
            <w:r w:rsidRPr="006E1D98">
              <w:rPr>
                <w:rFonts w:ascii="Times New Roman" w:hAnsi="Times New Roman"/>
                <w:bCs/>
              </w:rPr>
              <w:t>3</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B13D0B" w:rsidRDefault="0027353B" w:rsidP="00816E2C">
            <w:pPr>
              <w:spacing w:after="0"/>
              <w:rPr>
                <w:rFonts w:ascii="Times New Roman" w:hAnsi="Times New Roman"/>
                <w:b/>
                <w:bCs/>
              </w:rPr>
            </w:pPr>
            <w:r w:rsidRPr="00B13D0B">
              <w:rPr>
                <w:rFonts w:ascii="Times New Roman" w:hAnsi="Times New Roman"/>
                <w:b/>
                <w:bCs/>
              </w:rPr>
              <w:t>5.</w:t>
            </w:r>
            <w:r w:rsidRPr="00B13D0B">
              <w:rPr>
                <w:rFonts w:ascii="Times New Roman" w:hAnsi="Times New Roman"/>
                <w:bCs/>
              </w:rPr>
              <w:t>Оказание помощи при нарушении сердечной деятельности.</w:t>
            </w:r>
          </w:p>
        </w:tc>
        <w:tc>
          <w:tcPr>
            <w:tcW w:w="614" w:type="pct"/>
            <w:vAlign w:val="center"/>
          </w:tcPr>
          <w:p w:rsidR="0027353B" w:rsidRPr="006E1D98" w:rsidRDefault="00947A77" w:rsidP="00816E2C">
            <w:pPr>
              <w:spacing w:after="0"/>
              <w:jc w:val="center"/>
              <w:rPr>
                <w:rFonts w:ascii="Times New Roman" w:hAnsi="Times New Roman"/>
                <w:bCs/>
              </w:rPr>
            </w:pPr>
            <w:r w:rsidRPr="006E1D98">
              <w:rPr>
                <w:rFonts w:ascii="Times New Roman" w:hAnsi="Times New Roman"/>
                <w:bCs/>
              </w:rPr>
              <w:t>2</w:t>
            </w:r>
          </w:p>
        </w:tc>
        <w:tc>
          <w:tcPr>
            <w:tcW w:w="757" w:type="pct"/>
            <w:vMerge/>
          </w:tcPr>
          <w:p w:rsidR="0027353B" w:rsidRPr="006E1D98" w:rsidRDefault="0027353B" w:rsidP="00816E2C">
            <w:pPr>
              <w:spacing w:after="0"/>
              <w:rPr>
                <w:rFonts w:ascii="Times New Roman" w:hAnsi="Times New Roman"/>
                <w:b/>
                <w:bCs/>
              </w:rPr>
            </w:pPr>
          </w:p>
        </w:tc>
      </w:tr>
      <w:tr w:rsidR="00947A77" w:rsidRPr="006E1D98" w:rsidTr="00816E2C">
        <w:tc>
          <w:tcPr>
            <w:tcW w:w="840" w:type="pct"/>
            <w:vMerge/>
          </w:tcPr>
          <w:p w:rsidR="00947A77" w:rsidRPr="006E1D98" w:rsidRDefault="00947A77" w:rsidP="00816E2C">
            <w:pPr>
              <w:spacing w:after="0"/>
              <w:rPr>
                <w:rFonts w:ascii="Times New Roman" w:hAnsi="Times New Roman"/>
                <w:b/>
                <w:bCs/>
              </w:rPr>
            </w:pPr>
          </w:p>
        </w:tc>
        <w:tc>
          <w:tcPr>
            <w:tcW w:w="2789" w:type="pct"/>
          </w:tcPr>
          <w:p w:rsidR="00947A77" w:rsidRPr="00B13D0B" w:rsidRDefault="00947A77" w:rsidP="00816E2C">
            <w:pPr>
              <w:spacing w:after="0"/>
              <w:rPr>
                <w:rFonts w:ascii="Times New Roman" w:hAnsi="Times New Roman"/>
                <w:b/>
                <w:bCs/>
              </w:rPr>
            </w:pPr>
            <w:r w:rsidRPr="00B13D0B">
              <w:rPr>
                <w:rFonts w:ascii="Times New Roman" w:hAnsi="Times New Roman"/>
                <w:b/>
                <w:bCs/>
              </w:rPr>
              <w:t>6.</w:t>
            </w:r>
            <w:r w:rsidRPr="00B13D0B">
              <w:rPr>
                <w:rFonts w:ascii="Times New Roman" w:hAnsi="Times New Roman"/>
              </w:rPr>
              <w:t xml:space="preserve"> </w:t>
            </w:r>
            <w:r w:rsidRPr="00B13D0B">
              <w:rPr>
                <w:rFonts w:ascii="Times New Roman" w:hAnsi="Times New Roman"/>
                <w:bCs/>
              </w:rPr>
              <w:t>Шок. Причины возникновения шока. Фазы шока. Профилактика возникн</w:t>
            </w:r>
            <w:r w:rsidRPr="00B13D0B">
              <w:rPr>
                <w:rFonts w:ascii="Times New Roman" w:hAnsi="Times New Roman"/>
                <w:bCs/>
              </w:rPr>
              <w:t>о</w:t>
            </w:r>
            <w:r w:rsidRPr="00B13D0B">
              <w:rPr>
                <w:rFonts w:ascii="Times New Roman" w:hAnsi="Times New Roman"/>
                <w:bCs/>
              </w:rPr>
              <w:t>вения шока.</w:t>
            </w:r>
            <w:r w:rsidRPr="00B13D0B">
              <w:rPr>
                <w:rFonts w:ascii="Times New Roman" w:hAnsi="Times New Roman"/>
              </w:rPr>
              <w:t xml:space="preserve"> </w:t>
            </w:r>
            <w:r w:rsidRPr="00B13D0B">
              <w:rPr>
                <w:rFonts w:ascii="Times New Roman" w:hAnsi="Times New Roman"/>
                <w:bCs/>
              </w:rPr>
              <w:t>Первая помощь при коллапсе.</w:t>
            </w:r>
            <w:r w:rsidRPr="00B13D0B">
              <w:rPr>
                <w:rFonts w:ascii="Times New Roman" w:hAnsi="Times New Roman"/>
              </w:rPr>
              <w:t xml:space="preserve"> </w:t>
            </w:r>
          </w:p>
        </w:tc>
        <w:tc>
          <w:tcPr>
            <w:tcW w:w="614" w:type="pct"/>
            <w:vAlign w:val="center"/>
          </w:tcPr>
          <w:p w:rsidR="00947A77" w:rsidRPr="006E1D98" w:rsidRDefault="0014065A" w:rsidP="00816E2C">
            <w:pPr>
              <w:spacing w:after="0"/>
              <w:jc w:val="center"/>
              <w:rPr>
                <w:rFonts w:ascii="Times New Roman" w:hAnsi="Times New Roman"/>
                <w:bCs/>
              </w:rPr>
            </w:pPr>
            <w:r w:rsidRPr="006E1D98">
              <w:rPr>
                <w:rFonts w:ascii="Times New Roman" w:hAnsi="Times New Roman"/>
                <w:bCs/>
              </w:rPr>
              <w:t>3</w:t>
            </w:r>
          </w:p>
        </w:tc>
        <w:tc>
          <w:tcPr>
            <w:tcW w:w="757" w:type="pct"/>
            <w:vMerge/>
          </w:tcPr>
          <w:p w:rsidR="00947A77" w:rsidRPr="006E1D98" w:rsidRDefault="00947A77" w:rsidP="00816E2C">
            <w:pPr>
              <w:spacing w:after="0"/>
              <w:rPr>
                <w:rFonts w:ascii="Times New Roman" w:hAnsi="Times New Roman"/>
                <w:b/>
                <w:bCs/>
              </w:rPr>
            </w:pPr>
          </w:p>
        </w:tc>
      </w:tr>
      <w:tr w:rsidR="00947A77" w:rsidRPr="006E1D98" w:rsidTr="00816E2C">
        <w:tc>
          <w:tcPr>
            <w:tcW w:w="840" w:type="pct"/>
            <w:vMerge/>
          </w:tcPr>
          <w:p w:rsidR="00947A77" w:rsidRPr="006E1D98" w:rsidRDefault="00947A77" w:rsidP="00816E2C">
            <w:pPr>
              <w:spacing w:after="0"/>
              <w:rPr>
                <w:rFonts w:ascii="Times New Roman" w:hAnsi="Times New Roman"/>
                <w:b/>
                <w:bCs/>
              </w:rPr>
            </w:pPr>
          </w:p>
        </w:tc>
        <w:tc>
          <w:tcPr>
            <w:tcW w:w="2789" w:type="pct"/>
          </w:tcPr>
          <w:p w:rsidR="00947A77" w:rsidRPr="00B13D0B" w:rsidRDefault="00947A77" w:rsidP="00816E2C">
            <w:pPr>
              <w:spacing w:after="0"/>
              <w:rPr>
                <w:rFonts w:ascii="Times New Roman" w:hAnsi="Times New Roman"/>
                <w:b/>
                <w:bCs/>
              </w:rPr>
            </w:pPr>
            <w:r w:rsidRPr="00B13D0B">
              <w:rPr>
                <w:rFonts w:ascii="Times New Roman" w:hAnsi="Times New Roman"/>
                <w:b/>
                <w:bCs/>
              </w:rPr>
              <w:t>7.</w:t>
            </w:r>
            <w:r w:rsidRPr="00B13D0B">
              <w:rPr>
                <w:rFonts w:ascii="Times New Roman" w:hAnsi="Times New Roman"/>
              </w:rPr>
              <w:t xml:space="preserve"> </w:t>
            </w:r>
            <w:r w:rsidRPr="00B13D0B">
              <w:rPr>
                <w:rFonts w:ascii="Times New Roman" w:hAnsi="Times New Roman"/>
                <w:bCs/>
              </w:rPr>
              <w:t>Первая помощь при термических, химических, электрических и радиацио</w:t>
            </w:r>
            <w:r w:rsidRPr="00B13D0B">
              <w:rPr>
                <w:rFonts w:ascii="Times New Roman" w:hAnsi="Times New Roman"/>
                <w:bCs/>
              </w:rPr>
              <w:t>н</w:t>
            </w:r>
            <w:r w:rsidRPr="00B13D0B">
              <w:rPr>
                <w:rFonts w:ascii="Times New Roman" w:hAnsi="Times New Roman"/>
                <w:bCs/>
              </w:rPr>
              <w:t>ных ожогах. Определение площади ожога. Прогнозирование тяжести ожога.</w:t>
            </w:r>
          </w:p>
        </w:tc>
        <w:tc>
          <w:tcPr>
            <w:tcW w:w="614" w:type="pct"/>
            <w:vAlign w:val="center"/>
          </w:tcPr>
          <w:p w:rsidR="00947A77" w:rsidRPr="006E1D98" w:rsidRDefault="009D10D1" w:rsidP="00816E2C">
            <w:pPr>
              <w:spacing w:after="0"/>
              <w:jc w:val="center"/>
              <w:rPr>
                <w:rFonts w:ascii="Times New Roman" w:hAnsi="Times New Roman"/>
                <w:bCs/>
              </w:rPr>
            </w:pPr>
            <w:r w:rsidRPr="006E1D98">
              <w:rPr>
                <w:rFonts w:ascii="Times New Roman" w:hAnsi="Times New Roman"/>
                <w:bCs/>
              </w:rPr>
              <w:t>2</w:t>
            </w:r>
          </w:p>
        </w:tc>
        <w:tc>
          <w:tcPr>
            <w:tcW w:w="757" w:type="pct"/>
            <w:vMerge/>
          </w:tcPr>
          <w:p w:rsidR="00947A77" w:rsidRPr="006E1D98" w:rsidRDefault="00947A77" w:rsidP="00816E2C">
            <w:pPr>
              <w:spacing w:after="0"/>
              <w:rPr>
                <w:rFonts w:ascii="Times New Roman" w:hAnsi="Times New Roman"/>
                <w:b/>
                <w:bCs/>
              </w:rPr>
            </w:pPr>
          </w:p>
        </w:tc>
      </w:tr>
      <w:tr w:rsidR="003D77FA" w:rsidRPr="006E1D98" w:rsidTr="00816E2C">
        <w:tc>
          <w:tcPr>
            <w:tcW w:w="840" w:type="pct"/>
            <w:vMerge/>
          </w:tcPr>
          <w:p w:rsidR="003D77FA" w:rsidRPr="006E1D98" w:rsidRDefault="003D77FA" w:rsidP="00816E2C">
            <w:pPr>
              <w:spacing w:after="0"/>
              <w:rPr>
                <w:rFonts w:ascii="Times New Roman" w:hAnsi="Times New Roman"/>
                <w:b/>
                <w:bCs/>
              </w:rPr>
            </w:pPr>
          </w:p>
        </w:tc>
        <w:tc>
          <w:tcPr>
            <w:tcW w:w="2789" w:type="pct"/>
          </w:tcPr>
          <w:p w:rsidR="003D77FA" w:rsidRPr="00B13D0B" w:rsidRDefault="003D77FA" w:rsidP="00816E2C">
            <w:pPr>
              <w:spacing w:after="0"/>
              <w:rPr>
                <w:rFonts w:ascii="Times New Roman" w:hAnsi="Times New Roman"/>
                <w:b/>
                <w:bCs/>
              </w:rPr>
            </w:pPr>
            <w:r w:rsidRPr="00B13D0B">
              <w:rPr>
                <w:rFonts w:ascii="Times New Roman" w:hAnsi="Times New Roman"/>
                <w:b/>
                <w:bCs/>
              </w:rPr>
              <w:t>8.</w:t>
            </w:r>
            <w:r w:rsidRPr="00B13D0B">
              <w:rPr>
                <w:rFonts w:ascii="Times New Roman" w:hAnsi="Times New Roman"/>
              </w:rPr>
              <w:t xml:space="preserve"> </w:t>
            </w:r>
            <w:r w:rsidRPr="00B13D0B">
              <w:rPr>
                <w:rFonts w:ascii="Times New Roman" w:hAnsi="Times New Roman"/>
                <w:bCs/>
              </w:rPr>
              <w:t>Тепловой удар. Солнечный удар. Причины и признаки теплового и солне</w:t>
            </w:r>
            <w:r w:rsidRPr="00B13D0B">
              <w:rPr>
                <w:rFonts w:ascii="Times New Roman" w:hAnsi="Times New Roman"/>
                <w:bCs/>
              </w:rPr>
              <w:t>ч</w:t>
            </w:r>
            <w:r w:rsidRPr="00B13D0B">
              <w:rPr>
                <w:rFonts w:ascii="Times New Roman" w:hAnsi="Times New Roman"/>
                <w:bCs/>
              </w:rPr>
              <w:t>ного удара. Первая помощь при тепловом и солнечном ударах.</w:t>
            </w:r>
          </w:p>
        </w:tc>
        <w:tc>
          <w:tcPr>
            <w:tcW w:w="614" w:type="pct"/>
            <w:vAlign w:val="center"/>
          </w:tcPr>
          <w:p w:rsidR="003D77FA" w:rsidRPr="006E1D98" w:rsidRDefault="009D10D1" w:rsidP="00816E2C">
            <w:pPr>
              <w:spacing w:after="0"/>
              <w:jc w:val="center"/>
              <w:rPr>
                <w:rFonts w:ascii="Times New Roman" w:hAnsi="Times New Roman"/>
                <w:bCs/>
              </w:rPr>
            </w:pPr>
            <w:r w:rsidRPr="006E1D98">
              <w:rPr>
                <w:rFonts w:ascii="Times New Roman" w:hAnsi="Times New Roman"/>
                <w:bCs/>
              </w:rPr>
              <w:t>2</w:t>
            </w:r>
          </w:p>
        </w:tc>
        <w:tc>
          <w:tcPr>
            <w:tcW w:w="757" w:type="pct"/>
            <w:vMerge/>
          </w:tcPr>
          <w:p w:rsidR="003D77FA" w:rsidRPr="006E1D98" w:rsidRDefault="003D77FA" w:rsidP="00816E2C">
            <w:pPr>
              <w:spacing w:after="0"/>
              <w:rPr>
                <w:rFonts w:ascii="Times New Roman" w:hAnsi="Times New Roman"/>
                <w:b/>
                <w:bCs/>
              </w:rPr>
            </w:pPr>
          </w:p>
        </w:tc>
      </w:tr>
      <w:tr w:rsidR="009D10D1" w:rsidRPr="006E1D98" w:rsidTr="00816E2C">
        <w:tc>
          <w:tcPr>
            <w:tcW w:w="840" w:type="pct"/>
            <w:vMerge/>
          </w:tcPr>
          <w:p w:rsidR="009D10D1" w:rsidRPr="006E1D98" w:rsidRDefault="009D10D1" w:rsidP="00816E2C">
            <w:pPr>
              <w:spacing w:after="0"/>
              <w:rPr>
                <w:rFonts w:ascii="Times New Roman" w:hAnsi="Times New Roman"/>
                <w:b/>
                <w:bCs/>
              </w:rPr>
            </w:pPr>
          </w:p>
        </w:tc>
        <w:tc>
          <w:tcPr>
            <w:tcW w:w="2789" w:type="pct"/>
          </w:tcPr>
          <w:p w:rsidR="009D10D1" w:rsidRPr="00B13D0B" w:rsidRDefault="009D10D1" w:rsidP="00816E2C">
            <w:pPr>
              <w:spacing w:after="0"/>
              <w:rPr>
                <w:rFonts w:ascii="Times New Roman" w:hAnsi="Times New Roman"/>
                <w:b/>
                <w:bCs/>
              </w:rPr>
            </w:pPr>
            <w:r w:rsidRPr="00B13D0B">
              <w:rPr>
                <w:rFonts w:ascii="Times New Roman" w:hAnsi="Times New Roman"/>
                <w:b/>
                <w:bCs/>
              </w:rPr>
              <w:t>9.</w:t>
            </w:r>
            <w:r w:rsidRPr="00B13D0B">
              <w:rPr>
                <w:rFonts w:ascii="Times New Roman" w:hAnsi="Times New Roman"/>
              </w:rPr>
              <w:t xml:space="preserve"> </w:t>
            </w:r>
            <w:r w:rsidRPr="00B13D0B">
              <w:rPr>
                <w:rFonts w:ascii="Times New Roman" w:hAnsi="Times New Roman"/>
                <w:bCs/>
              </w:rPr>
              <w:t>Укусы насекомых и животных. Аллергические реакции.</w:t>
            </w:r>
          </w:p>
        </w:tc>
        <w:tc>
          <w:tcPr>
            <w:tcW w:w="614" w:type="pct"/>
            <w:vAlign w:val="center"/>
          </w:tcPr>
          <w:p w:rsidR="009D10D1" w:rsidRPr="006E1D98" w:rsidRDefault="00231B1E" w:rsidP="00816E2C">
            <w:pPr>
              <w:spacing w:after="0"/>
              <w:jc w:val="center"/>
              <w:rPr>
                <w:rFonts w:ascii="Times New Roman" w:hAnsi="Times New Roman"/>
                <w:bCs/>
              </w:rPr>
            </w:pPr>
            <w:r w:rsidRPr="006E1D98">
              <w:rPr>
                <w:rFonts w:ascii="Times New Roman" w:hAnsi="Times New Roman"/>
                <w:bCs/>
              </w:rPr>
              <w:t>2</w:t>
            </w:r>
          </w:p>
        </w:tc>
        <w:tc>
          <w:tcPr>
            <w:tcW w:w="757" w:type="pct"/>
            <w:vMerge/>
          </w:tcPr>
          <w:p w:rsidR="009D10D1" w:rsidRPr="006E1D98" w:rsidRDefault="009D10D1" w:rsidP="00816E2C">
            <w:pPr>
              <w:spacing w:after="0"/>
              <w:rPr>
                <w:rFonts w:ascii="Times New Roman" w:hAnsi="Times New Roman"/>
                <w:b/>
                <w:bCs/>
              </w:rPr>
            </w:pPr>
          </w:p>
        </w:tc>
      </w:tr>
      <w:tr w:rsidR="009D10D1" w:rsidRPr="006E1D98" w:rsidTr="00816E2C">
        <w:tc>
          <w:tcPr>
            <w:tcW w:w="840" w:type="pct"/>
            <w:vMerge/>
          </w:tcPr>
          <w:p w:rsidR="009D10D1" w:rsidRPr="006E1D98" w:rsidRDefault="009D10D1" w:rsidP="00816E2C">
            <w:pPr>
              <w:spacing w:after="0"/>
              <w:rPr>
                <w:rFonts w:ascii="Times New Roman" w:hAnsi="Times New Roman"/>
                <w:b/>
                <w:bCs/>
              </w:rPr>
            </w:pPr>
          </w:p>
        </w:tc>
        <w:tc>
          <w:tcPr>
            <w:tcW w:w="2789" w:type="pct"/>
          </w:tcPr>
          <w:p w:rsidR="009D10D1" w:rsidRPr="00B13D0B" w:rsidRDefault="009D10D1" w:rsidP="00816E2C">
            <w:pPr>
              <w:spacing w:after="0"/>
              <w:rPr>
                <w:rFonts w:ascii="Times New Roman" w:hAnsi="Times New Roman"/>
                <w:b/>
                <w:bCs/>
              </w:rPr>
            </w:pPr>
            <w:r w:rsidRPr="00B13D0B">
              <w:rPr>
                <w:rFonts w:ascii="Times New Roman" w:hAnsi="Times New Roman"/>
                <w:b/>
                <w:bCs/>
              </w:rPr>
              <w:t>10.</w:t>
            </w:r>
            <w:r w:rsidRPr="00B13D0B">
              <w:rPr>
                <w:rFonts w:ascii="Times New Roman" w:hAnsi="Times New Roman"/>
              </w:rPr>
              <w:t xml:space="preserve"> </w:t>
            </w:r>
            <w:r w:rsidRPr="00B13D0B">
              <w:rPr>
                <w:rFonts w:ascii="Times New Roman" w:hAnsi="Times New Roman"/>
                <w:bCs/>
              </w:rPr>
              <w:t>Приемы обращения с медицинскими препаратами.</w:t>
            </w:r>
          </w:p>
        </w:tc>
        <w:tc>
          <w:tcPr>
            <w:tcW w:w="614" w:type="pct"/>
            <w:vAlign w:val="center"/>
          </w:tcPr>
          <w:p w:rsidR="009D10D1" w:rsidRPr="006E1D98" w:rsidRDefault="00231B1E" w:rsidP="00816E2C">
            <w:pPr>
              <w:spacing w:after="0"/>
              <w:jc w:val="center"/>
              <w:rPr>
                <w:rFonts w:ascii="Times New Roman" w:hAnsi="Times New Roman"/>
                <w:bCs/>
              </w:rPr>
            </w:pPr>
            <w:r w:rsidRPr="006E1D98">
              <w:rPr>
                <w:rFonts w:ascii="Times New Roman" w:hAnsi="Times New Roman"/>
                <w:bCs/>
              </w:rPr>
              <w:t>2</w:t>
            </w:r>
          </w:p>
        </w:tc>
        <w:tc>
          <w:tcPr>
            <w:tcW w:w="757" w:type="pct"/>
            <w:vMerge/>
          </w:tcPr>
          <w:p w:rsidR="009D10D1" w:rsidRPr="006E1D98" w:rsidRDefault="009D10D1"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E31D79" w:rsidP="00816E2C">
            <w:pPr>
              <w:spacing w:after="0"/>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14" w:type="pct"/>
            <w:vAlign w:val="center"/>
          </w:tcPr>
          <w:p w:rsidR="0027353B" w:rsidRPr="006E1D98" w:rsidRDefault="00947A77" w:rsidP="00816E2C">
            <w:pPr>
              <w:spacing w:after="0"/>
              <w:jc w:val="center"/>
              <w:rPr>
                <w:rFonts w:ascii="Times New Roman" w:hAnsi="Times New Roman"/>
                <w:b/>
                <w:bCs/>
              </w:rPr>
            </w:pPr>
            <w:r w:rsidRPr="006E1D98">
              <w:rPr>
                <w:rFonts w:ascii="Times New Roman" w:hAnsi="Times New Roman"/>
                <w:b/>
                <w:bCs/>
              </w:rPr>
              <w:t>6</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 xml:space="preserve">Практическое занятие 11. </w:t>
            </w:r>
            <w:r w:rsidRPr="006E1D98">
              <w:rPr>
                <w:rFonts w:ascii="Times New Roman" w:hAnsi="Times New Roman"/>
                <w:bCs/>
              </w:rPr>
              <w:t>Наложение бинтовых повязок на голову и верхние коне</w:t>
            </w:r>
            <w:r w:rsidRPr="006E1D98">
              <w:rPr>
                <w:rFonts w:ascii="Times New Roman" w:hAnsi="Times New Roman"/>
                <w:bCs/>
              </w:rPr>
              <w:t>ч</w:t>
            </w:r>
            <w:r w:rsidRPr="006E1D98">
              <w:rPr>
                <w:rFonts w:ascii="Times New Roman" w:hAnsi="Times New Roman"/>
                <w:bCs/>
              </w:rPr>
              <w:t>ности.</w:t>
            </w:r>
          </w:p>
        </w:tc>
        <w:tc>
          <w:tcPr>
            <w:tcW w:w="614" w:type="pct"/>
            <w:vAlign w:val="center"/>
          </w:tcPr>
          <w:p w:rsidR="0027353B" w:rsidRPr="006E1D98" w:rsidRDefault="00947A77" w:rsidP="00816E2C">
            <w:pPr>
              <w:spacing w:after="0"/>
              <w:jc w:val="center"/>
              <w:rPr>
                <w:rFonts w:ascii="Times New Roman" w:hAnsi="Times New Roman"/>
                <w:bCs/>
              </w:rPr>
            </w:pPr>
            <w:r w:rsidRPr="006E1D98">
              <w:rPr>
                <w:rFonts w:ascii="Times New Roman" w:hAnsi="Times New Roman"/>
                <w:bCs/>
              </w:rPr>
              <w:t>1</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 xml:space="preserve">Практическое занятие 12. </w:t>
            </w:r>
            <w:r w:rsidRPr="006E1D98">
              <w:rPr>
                <w:rFonts w:ascii="Times New Roman" w:hAnsi="Times New Roman"/>
                <w:bCs/>
              </w:rPr>
              <w:t>Наложение бинтовых повязок на туловище и нижние к</w:t>
            </w:r>
            <w:r w:rsidRPr="006E1D98">
              <w:rPr>
                <w:rFonts w:ascii="Times New Roman" w:hAnsi="Times New Roman"/>
                <w:bCs/>
              </w:rPr>
              <w:t>о</w:t>
            </w:r>
            <w:r w:rsidRPr="006E1D98">
              <w:rPr>
                <w:rFonts w:ascii="Times New Roman" w:hAnsi="Times New Roman"/>
                <w:bCs/>
              </w:rPr>
              <w:t>нечности.</w:t>
            </w:r>
            <w:r w:rsidR="00947A77" w:rsidRPr="006E1D98">
              <w:rPr>
                <w:rFonts w:ascii="Times New Roman" w:hAnsi="Times New Roman"/>
              </w:rPr>
              <w:t xml:space="preserve"> </w:t>
            </w:r>
          </w:p>
        </w:tc>
        <w:tc>
          <w:tcPr>
            <w:tcW w:w="614" w:type="pct"/>
            <w:vAlign w:val="center"/>
          </w:tcPr>
          <w:p w:rsidR="0027353B" w:rsidRPr="006E1D98" w:rsidRDefault="00947A77" w:rsidP="00816E2C">
            <w:pPr>
              <w:spacing w:after="0"/>
              <w:jc w:val="center"/>
              <w:rPr>
                <w:rFonts w:ascii="Times New Roman" w:hAnsi="Times New Roman"/>
                <w:bCs/>
              </w:rPr>
            </w:pPr>
            <w:r w:rsidRPr="006E1D98">
              <w:rPr>
                <w:rFonts w:ascii="Times New Roman" w:hAnsi="Times New Roman"/>
                <w:bCs/>
              </w:rPr>
              <w:t>1</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 xml:space="preserve">Практическое занятие 13. </w:t>
            </w:r>
            <w:r w:rsidR="00947A77" w:rsidRPr="006E1D98">
              <w:rPr>
                <w:rFonts w:ascii="Times New Roman" w:hAnsi="Times New Roman"/>
                <w:bCs/>
              </w:rPr>
              <w:t>Первая помощь при переломах. Наложение шины на м</w:t>
            </w:r>
            <w:r w:rsidR="00947A77" w:rsidRPr="006E1D98">
              <w:rPr>
                <w:rFonts w:ascii="Times New Roman" w:hAnsi="Times New Roman"/>
                <w:bCs/>
              </w:rPr>
              <w:t>е</w:t>
            </w:r>
            <w:r w:rsidR="00947A77" w:rsidRPr="006E1D98">
              <w:rPr>
                <w:rFonts w:ascii="Times New Roman" w:hAnsi="Times New Roman"/>
                <w:bCs/>
              </w:rPr>
              <w:t>сто перелома, транспортировка пораженного.</w:t>
            </w:r>
          </w:p>
        </w:tc>
        <w:tc>
          <w:tcPr>
            <w:tcW w:w="614" w:type="pct"/>
            <w:vAlign w:val="center"/>
          </w:tcPr>
          <w:p w:rsidR="0027353B" w:rsidRPr="006E1D98" w:rsidRDefault="00947A77" w:rsidP="00816E2C">
            <w:pPr>
              <w:spacing w:after="0"/>
              <w:jc w:val="center"/>
              <w:rPr>
                <w:rFonts w:ascii="Times New Roman" w:hAnsi="Times New Roman"/>
                <w:bCs/>
              </w:rPr>
            </w:pPr>
            <w:r w:rsidRPr="006E1D98">
              <w:rPr>
                <w:rFonts w:ascii="Times New Roman" w:hAnsi="Times New Roman"/>
                <w:bCs/>
              </w:rPr>
              <w:t>1</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 xml:space="preserve">Практическое занятие 14. </w:t>
            </w:r>
            <w:r w:rsidR="003D77FA" w:rsidRPr="006E1D98">
              <w:rPr>
                <w:rFonts w:ascii="Times New Roman" w:hAnsi="Times New Roman"/>
                <w:bCs/>
              </w:rPr>
              <w:t>Наложение повязок медицинскими и подручными сре</w:t>
            </w:r>
            <w:r w:rsidR="003D77FA" w:rsidRPr="006E1D98">
              <w:rPr>
                <w:rFonts w:ascii="Times New Roman" w:hAnsi="Times New Roman"/>
                <w:bCs/>
              </w:rPr>
              <w:t>д</w:t>
            </w:r>
            <w:r w:rsidR="003D77FA" w:rsidRPr="006E1D98">
              <w:rPr>
                <w:rFonts w:ascii="Times New Roman" w:hAnsi="Times New Roman"/>
                <w:bCs/>
              </w:rPr>
              <w:t>ствами.</w:t>
            </w:r>
          </w:p>
        </w:tc>
        <w:tc>
          <w:tcPr>
            <w:tcW w:w="614" w:type="pct"/>
            <w:vAlign w:val="center"/>
          </w:tcPr>
          <w:p w:rsidR="0027353B" w:rsidRPr="006E1D98" w:rsidRDefault="00947A77" w:rsidP="00816E2C">
            <w:pPr>
              <w:spacing w:after="0"/>
              <w:jc w:val="center"/>
              <w:rPr>
                <w:rFonts w:ascii="Times New Roman" w:hAnsi="Times New Roman"/>
                <w:bCs/>
              </w:rPr>
            </w:pPr>
            <w:r w:rsidRPr="006E1D98">
              <w:rPr>
                <w:rFonts w:ascii="Times New Roman" w:hAnsi="Times New Roman"/>
                <w:bCs/>
              </w:rPr>
              <w:t>1</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 xml:space="preserve">Практическое занятие 15. </w:t>
            </w:r>
            <w:r w:rsidR="009D10D1" w:rsidRPr="006E1D98">
              <w:rPr>
                <w:rFonts w:ascii="Times New Roman" w:hAnsi="Times New Roman"/>
                <w:bCs/>
              </w:rPr>
              <w:t>Синкопальные состояния. Обморок. Первая помощь при обмороке.</w:t>
            </w:r>
          </w:p>
        </w:tc>
        <w:tc>
          <w:tcPr>
            <w:tcW w:w="614" w:type="pct"/>
            <w:vAlign w:val="center"/>
          </w:tcPr>
          <w:p w:rsidR="0027353B" w:rsidRPr="006E1D98" w:rsidRDefault="00947A77" w:rsidP="00816E2C">
            <w:pPr>
              <w:spacing w:after="0"/>
              <w:jc w:val="center"/>
              <w:rPr>
                <w:rFonts w:ascii="Times New Roman" w:hAnsi="Times New Roman"/>
                <w:bCs/>
              </w:rPr>
            </w:pPr>
            <w:r w:rsidRPr="006E1D98">
              <w:rPr>
                <w:rFonts w:ascii="Times New Roman" w:hAnsi="Times New Roman"/>
                <w:bCs/>
              </w:rPr>
              <w:t>1</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 xml:space="preserve">Практическое занятие 16. </w:t>
            </w:r>
            <w:r w:rsidRPr="006E1D98">
              <w:rPr>
                <w:rFonts w:ascii="Times New Roman" w:hAnsi="Times New Roman"/>
                <w:bCs/>
              </w:rPr>
              <w:t>Искусственное дыхание, непрямой массаж сердца.</w:t>
            </w:r>
            <w:r w:rsidR="00947A77" w:rsidRPr="006E1D98">
              <w:rPr>
                <w:rFonts w:ascii="Times New Roman" w:hAnsi="Times New Roman"/>
              </w:rPr>
              <w:t xml:space="preserve"> </w:t>
            </w:r>
          </w:p>
        </w:tc>
        <w:tc>
          <w:tcPr>
            <w:tcW w:w="614" w:type="pct"/>
            <w:vAlign w:val="center"/>
          </w:tcPr>
          <w:p w:rsidR="0027353B" w:rsidRPr="006E1D98" w:rsidRDefault="00947A77" w:rsidP="00816E2C">
            <w:pPr>
              <w:spacing w:after="0"/>
              <w:jc w:val="center"/>
              <w:rPr>
                <w:rFonts w:ascii="Times New Roman" w:hAnsi="Times New Roman"/>
                <w:bCs/>
              </w:rPr>
            </w:pPr>
            <w:r w:rsidRPr="006E1D98">
              <w:rPr>
                <w:rFonts w:ascii="Times New Roman" w:hAnsi="Times New Roman"/>
                <w:bCs/>
              </w:rPr>
              <w:t>1</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rPr>
          <w:trHeight w:val="291"/>
        </w:trPr>
        <w:tc>
          <w:tcPr>
            <w:tcW w:w="840" w:type="pct"/>
            <w:vMerge w:val="restart"/>
          </w:tcPr>
          <w:p w:rsidR="0027353B" w:rsidRPr="006E1D98" w:rsidRDefault="0027353B" w:rsidP="00816E2C">
            <w:pPr>
              <w:spacing w:after="0"/>
              <w:rPr>
                <w:rFonts w:ascii="Times New Roman" w:hAnsi="Times New Roman"/>
                <w:b/>
                <w:bCs/>
              </w:rPr>
            </w:pPr>
            <w:r w:rsidRPr="006E1D98">
              <w:rPr>
                <w:rFonts w:ascii="Times New Roman" w:hAnsi="Times New Roman"/>
                <w:b/>
                <w:bCs/>
              </w:rPr>
              <w:t xml:space="preserve">Тема 3.4. </w:t>
            </w:r>
            <w:r w:rsidRPr="006E1D98">
              <w:rPr>
                <w:rFonts w:ascii="Times New Roman" w:hAnsi="Times New Roman"/>
                <w:bCs/>
              </w:rPr>
              <w:t>Первая помощь при попадании инородных тел, отра</w:t>
            </w:r>
            <w:r w:rsidRPr="006E1D98">
              <w:rPr>
                <w:rFonts w:ascii="Times New Roman" w:hAnsi="Times New Roman"/>
                <w:bCs/>
              </w:rPr>
              <w:t>в</w:t>
            </w:r>
            <w:r w:rsidRPr="006E1D98">
              <w:rPr>
                <w:rFonts w:ascii="Times New Roman" w:hAnsi="Times New Roman"/>
                <w:bCs/>
              </w:rPr>
              <w:t>лении</w:t>
            </w:r>
          </w:p>
        </w:tc>
        <w:tc>
          <w:tcPr>
            <w:tcW w:w="2789" w:type="pct"/>
            <w:vMerge w:val="restart"/>
          </w:tcPr>
          <w:p w:rsidR="0027353B" w:rsidRPr="006E1D98" w:rsidRDefault="0027353B" w:rsidP="002423AA">
            <w:pPr>
              <w:spacing w:after="0"/>
              <w:rPr>
                <w:rFonts w:ascii="Times New Roman" w:hAnsi="Times New Roman"/>
                <w:b/>
                <w:bCs/>
              </w:rPr>
            </w:pPr>
            <w:r w:rsidRPr="006E1D98">
              <w:rPr>
                <w:rFonts w:ascii="Times New Roman" w:hAnsi="Times New Roman"/>
                <w:b/>
                <w:bCs/>
              </w:rPr>
              <w:t xml:space="preserve">Содержание </w:t>
            </w:r>
          </w:p>
        </w:tc>
        <w:tc>
          <w:tcPr>
            <w:tcW w:w="614" w:type="pct"/>
            <w:vMerge w:val="restart"/>
            <w:vAlign w:val="center"/>
          </w:tcPr>
          <w:p w:rsidR="0027353B" w:rsidRPr="006E1D98" w:rsidRDefault="0014065A" w:rsidP="00231B1E">
            <w:pPr>
              <w:spacing w:after="0"/>
              <w:jc w:val="center"/>
              <w:rPr>
                <w:rFonts w:ascii="Times New Roman" w:hAnsi="Times New Roman"/>
                <w:b/>
                <w:bCs/>
              </w:rPr>
            </w:pPr>
            <w:r w:rsidRPr="006E1D98">
              <w:rPr>
                <w:rFonts w:ascii="Times New Roman" w:hAnsi="Times New Roman"/>
                <w:b/>
                <w:bCs/>
              </w:rPr>
              <w:t>5</w:t>
            </w:r>
            <w:r w:rsidR="00231B1E" w:rsidRPr="006E1D98">
              <w:rPr>
                <w:rFonts w:ascii="Times New Roman" w:hAnsi="Times New Roman"/>
                <w:b/>
                <w:bCs/>
              </w:rPr>
              <w:t>/</w:t>
            </w:r>
            <w:r w:rsidR="008B3BBA" w:rsidRPr="006E1D98">
              <w:rPr>
                <w:rFonts w:ascii="Times New Roman" w:hAnsi="Times New Roman"/>
                <w:b/>
                <w:bCs/>
              </w:rPr>
              <w:t>1</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rPr>
          <w:trHeight w:val="291"/>
        </w:trPr>
        <w:tc>
          <w:tcPr>
            <w:tcW w:w="840" w:type="pct"/>
            <w:vMerge/>
            <w:tcBorders>
              <w:bottom w:val="single" w:sz="4" w:space="0" w:color="auto"/>
            </w:tcBorders>
          </w:tcPr>
          <w:p w:rsidR="0027353B" w:rsidRPr="006E1D98" w:rsidRDefault="0027353B" w:rsidP="00816E2C">
            <w:pPr>
              <w:spacing w:after="0"/>
              <w:rPr>
                <w:rFonts w:ascii="Times New Roman" w:hAnsi="Times New Roman"/>
                <w:b/>
                <w:bCs/>
              </w:rPr>
            </w:pPr>
          </w:p>
        </w:tc>
        <w:tc>
          <w:tcPr>
            <w:tcW w:w="2789" w:type="pct"/>
            <w:vMerge/>
            <w:tcBorders>
              <w:bottom w:val="single" w:sz="4" w:space="0" w:color="auto"/>
            </w:tcBorders>
          </w:tcPr>
          <w:p w:rsidR="0027353B" w:rsidRPr="006E1D98" w:rsidRDefault="0027353B" w:rsidP="00816E2C">
            <w:pPr>
              <w:spacing w:after="0"/>
              <w:rPr>
                <w:rFonts w:ascii="Times New Roman" w:hAnsi="Times New Roman"/>
                <w:b/>
                <w:bCs/>
              </w:rPr>
            </w:pPr>
          </w:p>
        </w:tc>
        <w:tc>
          <w:tcPr>
            <w:tcW w:w="614" w:type="pct"/>
            <w:vMerge/>
            <w:tcBorders>
              <w:bottom w:val="single" w:sz="4" w:space="0" w:color="auto"/>
            </w:tcBorders>
            <w:vAlign w:val="center"/>
          </w:tcPr>
          <w:p w:rsidR="0027353B" w:rsidRPr="006E1D98" w:rsidRDefault="0027353B" w:rsidP="00816E2C">
            <w:pPr>
              <w:spacing w:after="0"/>
              <w:jc w:val="center"/>
              <w:rPr>
                <w:rFonts w:ascii="Times New Roman" w:hAnsi="Times New Roman"/>
                <w:b/>
                <w:bCs/>
              </w:rPr>
            </w:pPr>
          </w:p>
        </w:tc>
        <w:tc>
          <w:tcPr>
            <w:tcW w:w="757" w:type="pct"/>
            <w:vMerge w:val="restart"/>
            <w:tcBorders>
              <w:bottom w:val="single" w:sz="4" w:space="0" w:color="auto"/>
            </w:tcBorders>
          </w:tcPr>
          <w:p w:rsidR="0027353B" w:rsidRPr="006E1D98" w:rsidRDefault="006A691B" w:rsidP="00816E2C">
            <w:pPr>
              <w:spacing w:after="0"/>
              <w:jc w:val="center"/>
              <w:rPr>
                <w:rFonts w:ascii="Times New Roman" w:hAnsi="Times New Roman"/>
                <w:b/>
                <w:bCs/>
              </w:rPr>
            </w:pPr>
            <w:r w:rsidRPr="006A691B">
              <w:rPr>
                <w:rFonts w:ascii="Times New Roman" w:hAnsi="Times New Roman"/>
                <w:bCs/>
                <w:iCs/>
              </w:rPr>
              <w:t>ОК 07</w:t>
            </w: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1.</w:t>
            </w:r>
            <w:r w:rsidRPr="006E1D98">
              <w:rPr>
                <w:rFonts w:ascii="Times New Roman" w:hAnsi="Times New Roman"/>
                <w:bCs/>
              </w:rPr>
              <w:t>Отравление. Острые и хронические отравления. Пищевое отравление. Первая помощь при пищевом отравлении. Самопомощь и первая помощь при отравлении вре</w:t>
            </w:r>
            <w:r w:rsidRPr="006E1D98">
              <w:rPr>
                <w:rFonts w:ascii="Times New Roman" w:hAnsi="Times New Roman"/>
                <w:bCs/>
              </w:rPr>
              <w:t>д</w:t>
            </w:r>
            <w:r w:rsidRPr="006E1D98">
              <w:rPr>
                <w:rFonts w:ascii="Times New Roman" w:hAnsi="Times New Roman"/>
                <w:bCs/>
              </w:rPr>
              <w:t>ными газами. Профилактика отравлений.</w:t>
            </w:r>
          </w:p>
        </w:tc>
        <w:tc>
          <w:tcPr>
            <w:tcW w:w="614" w:type="pct"/>
            <w:vAlign w:val="center"/>
          </w:tcPr>
          <w:p w:rsidR="0027353B" w:rsidRPr="006E1D98" w:rsidRDefault="00231B1E" w:rsidP="00816E2C">
            <w:pPr>
              <w:spacing w:after="0"/>
              <w:jc w:val="center"/>
              <w:rPr>
                <w:rFonts w:ascii="Times New Roman" w:hAnsi="Times New Roman"/>
                <w:bCs/>
              </w:rPr>
            </w:pPr>
            <w:r w:rsidRPr="006E1D98">
              <w:rPr>
                <w:rFonts w:ascii="Times New Roman" w:hAnsi="Times New Roman"/>
                <w:bCs/>
              </w:rPr>
              <w:t>4</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E31D79" w:rsidP="00816E2C">
            <w:pPr>
              <w:spacing w:after="0"/>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14" w:type="pct"/>
            <w:vAlign w:val="center"/>
          </w:tcPr>
          <w:p w:rsidR="0027353B" w:rsidRPr="006E1D98" w:rsidRDefault="008B3BBA" w:rsidP="00816E2C">
            <w:pPr>
              <w:spacing w:after="0"/>
              <w:jc w:val="center"/>
              <w:rPr>
                <w:rFonts w:ascii="Times New Roman" w:hAnsi="Times New Roman"/>
                <w:b/>
                <w:bCs/>
              </w:rPr>
            </w:pPr>
            <w:r w:rsidRPr="006E1D98">
              <w:rPr>
                <w:rFonts w:ascii="Times New Roman" w:hAnsi="Times New Roman"/>
                <w:b/>
                <w:bCs/>
              </w:rPr>
              <w:t>1</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840" w:type="pct"/>
            <w:vMerge/>
          </w:tcPr>
          <w:p w:rsidR="0027353B" w:rsidRPr="006E1D98" w:rsidRDefault="0027353B" w:rsidP="00816E2C">
            <w:pPr>
              <w:spacing w:after="0"/>
              <w:rPr>
                <w:rFonts w:ascii="Times New Roman" w:hAnsi="Times New Roman"/>
                <w:b/>
                <w:bCs/>
              </w:rPr>
            </w:pPr>
          </w:p>
        </w:tc>
        <w:tc>
          <w:tcPr>
            <w:tcW w:w="2789" w:type="pct"/>
          </w:tcPr>
          <w:p w:rsidR="0027353B" w:rsidRPr="006E1D98" w:rsidRDefault="0027353B" w:rsidP="00816E2C">
            <w:pPr>
              <w:spacing w:after="0"/>
              <w:rPr>
                <w:rFonts w:ascii="Times New Roman" w:hAnsi="Times New Roman"/>
                <w:b/>
                <w:bCs/>
              </w:rPr>
            </w:pPr>
            <w:r w:rsidRPr="006E1D98">
              <w:rPr>
                <w:rFonts w:ascii="Times New Roman" w:hAnsi="Times New Roman"/>
                <w:b/>
                <w:bCs/>
              </w:rPr>
              <w:t xml:space="preserve">Практическое занятие 16. </w:t>
            </w:r>
            <w:r w:rsidRPr="006E1D98">
              <w:rPr>
                <w:rFonts w:ascii="Times New Roman" w:hAnsi="Times New Roman"/>
                <w:bCs/>
              </w:rPr>
              <w:t>Инородное тело. Первая помощь при попадании иноро</w:t>
            </w:r>
            <w:r w:rsidRPr="006E1D98">
              <w:rPr>
                <w:rFonts w:ascii="Times New Roman" w:hAnsi="Times New Roman"/>
                <w:bCs/>
              </w:rPr>
              <w:t>д</w:t>
            </w:r>
            <w:r w:rsidRPr="006E1D98">
              <w:rPr>
                <w:rFonts w:ascii="Times New Roman" w:hAnsi="Times New Roman"/>
                <w:bCs/>
              </w:rPr>
              <w:t>ного тела в глаза. Первая помощь при попадании инородного тела в нос. Принципы оказания первой помощи при попадании инородного тела в ухо.</w:t>
            </w:r>
          </w:p>
        </w:tc>
        <w:tc>
          <w:tcPr>
            <w:tcW w:w="614" w:type="pct"/>
            <w:vAlign w:val="center"/>
          </w:tcPr>
          <w:p w:rsidR="0027353B" w:rsidRPr="006E1D98" w:rsidRDefault="008B3BBA" w:rsidP="00816E2C">
            <w:pPr>
              <w:spacing w:after="0"/>
              <w:jc w:val="center"/>
              <w:rPr>
                <w:rFonts w:ascii="Times New Roman" w:hAnsi="Times New Roman"/>
                <w:bCs/>
              </w:rPr>
            </w:pPr>
            <w:r w:rsidRPr="006E1D98">
              <w:rPr>
                <w:rFonts w:ascii="Times New Roman" w:hAnsi="Times New Roman"/>
                <w:bCs/>
              </w:rPr>
              <w:t>1</w:t>
            </w:r>
          </w:p>
        </w:tc>
        <w:tc>
          <w:tcPr>
            <w:tcW w:w="757" w:type="pct"/>
            <w:vMerge/>
          </w:tcPr>
          <w:p w:rsidR="0027353B" w:rsidRPr="006E1D98" w:rsidRDefault="0027353B" w:rsidP="00816E2C">
            <w:pPr>
              <w:spacing w:after="0"/>
              <w:rPr>
                <w:rFonts w:ascii="Times New Roman" w:hAnsi="Times New Roman"/>
                <w:b/>
                <w:bCs/>
              </w:rPr>
            </w:pPr>
          </w:p>
        </w:tc>
      </w:tr>
      <w:tr w:rsidR="0027353B" w:rsidRPr="006E1D98" w:rsidTr="00816E2C">
        <w:tc>
          <w:tcPr>
            <w:tcW w:w="3629" w:type="pct"/>
            <w:gridSpan w:val="2"/>
          </w:tcPr>
          <w:p w:rsidR="0027353B" w:rsidRPr="006E1D98" w:rsidRDefault="0027353B" w:rsidP="008C6FC0">
            <w:pPr>
              <w:suppressAutoHyphens/>
              <w:spacing w:after="0"/>
              <w:rPr>
                <w:rFonts w:ascii="Times New Roman" w:hAnsi="Times New Roman"/>
                <w:b/>
              </w:rPr>
            </w:pPr>
            <w:r w:rsidRPr="006E1D98">
              <w:rPr>
                <w:rFonts w:ascii="Times New Roman" w:hAnsi="Times New Roman"/>
                <w:b/>
              </w:rPr>
              <w:t>Промежуточная аттестация</w:t>
            </w:r>
            <w:r w:rsidR="0014065A" w:rsidRPr="006E1D98">
              <w:rPr>
                <w:rFonts w:ascii="Times New Roman" w:hAnsi="Times New Roman"/>
                <w:b/>
              </w:rPr>
              <w:t xml:space="preserve"> </w:t>
            </w:r>
          </w:p>
        </w:tc>
        <w:tc>
          <w:tcPr>
            <w:tcW w:w="614" w:type="pct"/>
            <w:vAlign w:val="center"/>
          </w:tcPr>
          <w:p w:rsidR="0027353B" w:rsidRPr="006E1D98" w:rsidRDefault="0027353B" w:rsidP="00816E2C">
            <w:pPr>
              <w:spacing w:after="0"/>
              <w:jc w:val="center"/>
              <w:rPr>
                <w:rFonts w:ascii="Times New Roman" w:hAnsi="Times New Roman"/>
                <w:b/>
                <w:i/>
              </w:rPr>
            </w:pPr>
          </w:p>
        </w:tc>
        <w:tc>
          <w:tcPr>
            <w:tcW w:w="757" w:type="pct"/>
          </w:tcPr>
          <w:p w:rsidR="0027353B" w:rsidRPr="006E1D98" w:rsidRDefault="0027353B" w:rsidP="00816E2C">
            <w:pPr>
              <w:spacing w:after="0"/>
              <w:rPr>
                <w:rFonts w:ascii="Times New Roman" w:hAnsi="Times New Roman"/>
                <w:b/>
                <w:i/>
              </w:rPr>
            </w:pPr>
          </w:p>
        </w:tc>
      </w:tr>
      <w:tr w:rsidR="0027353B" w:rsidRPr="006E1D98" w:rsidTr="00816E2C">
        <w:tc>
          <w:tcPr>
            <w:tcW w:w="3629" w:type="pct"/>
            <w:gridSpan w:val="2"/>
          </w:tcPr>
          <w:p w:rsidR="0027353B" w:rsidRPr="006E1D98" w:rsidRDefault="0027353B" w:rsidP="00816E2C">
            <w:pPr>
              <w:spacing w:after="0"/>
              <w:rPr>
                <w:rFonts w:ascii="Times New Roman" w:hAnsi="Times New Roman"/>
                <w:b/>
                <w:bCs/>
              </w:rPr>
            </w:pPr>
            <w:r w:rsidRPr="006E1D98">
              <w:rPr>
                <w:rFonts w:ascii="Times New Roman" w:hAnsi="Times New Roman"/>
                <w:b/>
                <w:bCs/>
              </w:rPr>
              <w:t>Всего:</w:t>
            </w:r>
          </w:p>
        </w:tc>
        <w:tc>
          <w:tcPr>
            <w:tcW w:w="614" w:type="pct"/>
            <w:vAlign w:val="center"/>
          </w:tcPr>
          <w:p w:rsidR="0027353B" w:rsidRPr="006E1D98" w:rsidRDefault="0027353B" w:rsidP="00816E2C">
            <w:pPr>
              <w:spacing w:after="0"/>
              <w:jc w:val="center"/>
              <w:rPr>
                <w:rFonts w:ascii="Times New Roman" w:hAnsi="Times New Roman"/>
                <w:b/>
                <w:bCs/>
              </w:rPr>
            </w:pPr>
            <w:r w:rsidRPr="006E1D98">
              <w:rPr>
                <w:rFonts w:ascii="Times New Roman" w:hAnsi="Times New Roman"/>
                <w:b/>
                <w:bCs/>
              </w:rPr>
              <w:t>72</w:t>
            </w:r>
          </w:p>
        </w:tc>
        <w:tc>
          <w:tcPr>
            <w:tcW w:w="757" w:type="pct"/>
          </w:tcPr>
          <w:p w:rsidR="0027353B" w:rsidRPr="006E1D98" w:rsidRDefault="0027353B" w:rsidP="00816E2C">
            <w:pPr>
              <w:spacing w:after="0"/>
              <w:rPr>
                <w:rFonts w:ascii="Times New Roman" w:hAnsi="Times New Roman"/>
                <w:b/>
                <w:bCs/>
                <w:i/>
              </w:rPr>
            </w:pPr>
          </w:p>
        </w:tc>
      </w:tr>
    </w:tbl>
    <w:p w:rsidR="0027353B" w:rsidRPr="006E1D98" w:rsidRDefault="0027353B" w:rsidP="0027353B">
      <w:pPr>
        <w:rPr>
          <w:rFonts w:ascii="Times New Roman" w:hAnsi="Times New Roman"/>
          <w:i/>
        </w:rPr>
        <w:sectPr w:rsidR="0027353B" w:rsidRPr="006E1D98" w:rsidSect="00774905">
          <w:pgSz w:w="16840" w:h="11907" w:orient="landscape"/>
          <w:pgMar w:top="851" w:right="1134" w:bottom="851" w:left="992" w:header="709" w:footer="709" w:gutter="0"/>
          <w:cols w:space="720"/>
        </w:sectPr>
      </w:pPr>
    </w:p>
    <w:p w:rsidR="0027353B" w:rsidRPr="006E1D98" w:rsidRDefault="0027353B" w:rsidP="0014065A">
      <w:pPr>
        <w:jc w:val="center"/>
        <w:rPr>
          <w:rFonts w:ascii="Times New Roman" w:hAnsi="Times New Roman"/>
          <w:b/>
          <w:bCs/>
        </w:rPr>
      </w:pPr>
      <w:r w:rsidRPr="006E1D98">
        <w:rPr>
          <w:rFonts w:ascii="Times New Roman" w:hAnsi="Times New Roman"/>
          <w:b/>
          <w:bCs/>
        </w:rPr>
        <w:lastRenderedPageBreak/>
        <w:t>3. УСЛОВИЯ РЕАЛИЗАЦИИ ПРОГРАММЫ УЧЕБНОЙ ДИСЦИПЛИНЫ</w:t>
      </w:r>
    </w:p>
    <w:p w:rsidR="0027353B" w:rsidRPr="006E1D98" w:rsidRDefault="0027353B" w:rsidP="0014065A">
      <w:pPr>
        <w:suppressAutoHyphens/>
        <w:spacing w:after="0"/>
        <w:ind w:firstLine="709"/>
        <w:jc w:val="both"/>
        <w:rPr>
          <w:rFonts w:ascii="Times New Roman" w:hAnsi="Times New Roman"/>
          <w:b/>
          <w:bCs/>
          <w:sz w:val="24"/>
          <w:szCs w:val="24"/>
        </w:rPr>
      </w:pPr>
      <w:r w:rsidRPr="006E1D98">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27353B" w:rsidRPr="006E1D98" w:rsidRDefault="0027353B" w:rsidP="0014065A">
      <w:pPr>
        <w:suppressAutoHyphens/>
        <w:autoSpaceDE w:val="0"/>
        <w:autoSpaceDN w:val="0"/>
        <w:adjustRightInd w:val="0"/>
        <w:spacing w:after="0"/>
        <w:ind w:firstLine="709"/>
        <w:jc w:val="both"/>
        <w:rPr>
          <w:rFonts w:ascii="Times New Roman" w:hAnsi="Times New Roman"/>
          <w:bCs/>
          <w:sz w:val="24"/>
          <w:szCs w:val="24"/>
          <w:lang w:eastAsia="en-US"/>
        </w:rPr>
      </w:pPr>
      <w:r w:rsidRPr="006E1D98">
        <w:rPr>
          <w:rFonts w:ascii="Times New Roman" w:hAnsi="Times New Roman"/>
          <w:bCs/>
          <w:sz w:val="24"/>
          <w:szCs w:val="24"/>
        </w:rPr>
        <w:t>Кабинет</w:t>
      </w:r>
      <w:r w:rsidRPr="006E1D98">
        <w:rPr>
          <w:rFonts w:ascii="Times New Roman" w:hAnsi="Times New Roman"/>
          <w:bCs/>
          <w:i/>
          <w:sz w:val="24"/>
          <w:szCs w:val="24"/>
        </w:rPr>
        <w:t xml:space="preserve"> «</w:t>
      </w:r>
      <w:r w:rsidRPr="006E1D98">
        <w:rPr>
          <w:rFonts w:ascii="Times New Roman" w:hAnsi="Times New Roman"/>
          <w:bCs/>
          <w:sz w:val="24"/>
          <w:szCs w:val="24"/>
        </w:rPr>
        <w:t>Безопасности жизнедеятельности и охраны труда»</w:t>
      </w:r>
      <w:r w:rsidRPr="006E1D98">
        <w:rPr>
          <w:rFonts w:ascii="Times New Roman" w:hAnsi="Times New Roman"/>
          <w:sz w:val="24"/>
          <w:szCs w:val="24"/>
          <w:lang w:eastAsia="en-US"/>
        </w:rPr>
        <w:t>,</w:t>
      </w:r>
      <w:r w:rsidR="00B175D7" w:rsidRPr="006E1D98">
        <w:rPr>
          <w:rFonts w:ascii="Times New Roman" w:hAnsi="Times New Roman"/>
          <w:b/>
          <w:sz w:val="24"/>
          <w:szCs w:val="24"/>
          <w:lang w:eastAsia="en-US"/>
        </w:rPr>
        <w:t xml:space="preserve"> </w:t>
      </w:r>
      <w:r w:rsidRPr="006E1D98">
        <w:rPr>
          <w:rFonts w:ascii="Times New Roman" w:hAnsi="Times New Roman"/>
          <w:sz w:val="24"/>
          <w:szCs w:val="24"/>
          <w:lang w:eastAsia="en-US"/>
        </w:rPr>
        <w:t>оснащенный о</w:t>
      </w:r>
      <w:r w:rsidRPr="006E1D98">
        <w:rPr>
          <w:rFonts w:ascii="Times New Roman" w:hAnsi="Times New Roman"/>
          <w:bCs/>
          <w:sz w:val="24"/>
          <w:szCs w:val="24"/>
          <w:lang w:eastAsia="en-US"/>
        </w:rPr>
        <w:t>борудованием</w:t>
      </w:r>
      <w:r w:rsidR="00B175D7" w:rsidRPr="006E1D98">
        <w:rPr>
          <w:rFonts w:ascii="Times New Roman" w:hAnsi="Times New Roman"/>
          <w:bCs/>
          <w:sz w:val="24"/>
          <w:szCs w:val="24"/>
          <w:lang w:eastAsia="en-US"/>
        </w:rPr>
        <w:t xml:space="preserve"> </w:t>
      </w:r>
      <w:r w:rsidR="008C6FC0">
        <w:rPr>
          <w:rFonts w:ascii="Times New Roman" w:hAnsi="Times New Roman"/>
          <w:bCs/>
          <w:sz w:val="24"/>
          <w:szCs w:val="24"/>
          <w:lang w:eastAsia="en-US"/>
        </w:rPr>
        <w:t>в соответствии с</w:t>
      </w:r>
      <w:r w:rsidR="00B175D7" w:rsidRPr="006E1D98">
        <w:rPr>
          <w:rFonts w:ascii="Times New Roman" w:hAnsi="Times New Roman"/>
          <w:bCs/>
          <w:sz w:val="24"/>
          <w:szCs w:val="24"/>
          <w:lang w:eastAsia="en-US"/>
        </w:rPr>
        <w:t xml:space="preserve"> п.</w:t>
      </w:r>
      <w:r w:rsidR="0014065A" w:rsidRPr="006E1D98">
        <w:rPr>
          <w:rFonts w:ascii="Times New Roman" w:hAnsi="Times New Roman"/>
          <w:bCs/>
          <w:sz w:val="24"/>
          <w:szCs w:val="24"/>
          <w:lang w:eastAsia="en-US"/>
        </w:rPr>
        <w:t xml:space="preserve"> </w:t>
      </w:r>
      <w:r w:rsidR="00B175D7" w:rsidRPr="006E1D98">
        <w:rPr>
          <w:rFonts w:ascii="Times New Roman" w:hAnsi="Times New Roman"/>
          <w:bCs/>
          <w:sz w:val="24"/>
          <w:szCs w:val="24"/>
          <w:lang w:eastAsia="en-US"/>
        </w:rPr>
        <w:t xml:space="preserve">6.1.2.1 </w:t>
      </w:r>
      <w:r w:rsidR="0014065A" w:rsidRPr="006E1D98">
        <w:rPr>
          <w:rFonts w:ascii="Times New Roman" w:hAnsi="Times New Roman"/>
          <w:bCs/>
          <w:sz w:val="24"/>
          <w:szCs w:val="24"/>
          <w:lang w:eastAsia="en-US"/>
        </w:rPr>
        <w:t>примерной основной образовательной программы по специальности.</w:t>
      </w:r>
    </w:p>
    <w:p w:rsidR="0027353B" w:rsidRPr="006E1D98" w:rsidRDefault="0027353B" w:rsidP="0014065A">
      <w:pPr>
        <w:suppressAutoHyphens/>
        <w:spacing w:after="0"/>
        <w:ind w:firstLine="709"/>
        <w:jc w:val="both"/>
        <w:rPr>
          <w:rFonts w:ascii="Times New Roman" w:hAnsi="Times New Roman"/>
          <w:bCs/>
          <w:sz w:val="24"/>
          <w:szCs w:val="24"/>
        </w:rPr>
      </w:pPr>
    </w:p>
    <w:p w:rsidR="0027353B" w:rsidRPr="006E1D98" w:rsidRDefault="0027353B" w:rsidP="0014065A">
      <w:pPr>
        <w:suppressAutoHyphens/>
        <w:spacing w:after="0"/>
        <w:ind w:firstLine="709"/>
        <w:jc w:val="both"/>
        <w:rPr>
          <w:rFonts w:ascii="Times New Roman" w:hAnsi="Times New Roman"/>
          <w:b/>
          <w:bCs/>
          <w:sz w:val="24"/>
          <w:szCs w:val="24"/>
        </w:rPr>
      </w:pPr>
      <w:r w:rsidRPr="006E1D98">
        <w:rPr>
          <w:rFonts w:ascii="Times New Roman" w:hAnsi="Times New Roman"/>
          <w:b/>
          <w:bCs/>
          <w:sz w:val="24"/>
          <w:szCs w:val="24"/>
        </w:rPr>
        <w:t>3.2. Информационное обеспечение реализации программы</w:t>
      </w:r>
    </w:p>
    <w:p w:rsidR="0027353B" w:rsidRPr="006E1D98" w:rsidRDefault="0027353B" w:rsidP="0014065A">
      <w:pPr>
        <w:suppressAutoHyphens/>
        <w:spacing w:after="0"/>
        <w:ind w:firstLine="709"/>
        <w:jc w:val="both"/>
        <w:rPr>
          <w:rFonts w:ascii="Times New Roman" w:hAnsi="Times New Roman"/>
          <w:bCs/>
          <w:sz w:val="24"/>
          <w:szCs w:val="24"/>
        </w:rPr>
      </w:pPr>
      <w:r w:rsidRPr="006E1D98">
        <w:rPr>
          <w:rFonts w:ascii="Times New Roman" w:hAnsi="Times New Roman"/>
          <w:bCs/>
          <w:sz w:val="24"/>
          <w:szCs w:val="24"/>
        </w:rPr>
        <w:t>Для реализации программы библиотечный фонд образовательной организации должен иметь п</w:t>
      </w:r>
      <w:r w:rsidRPr="006E1D98">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6E1D98">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27353B" w:rsidRPr="006E1D98" w:rsidRDefault="0027353B" w:rsidP="0014065A">
      <w:pPr>
        <w:suppressAutoHyphens/>
        <w:spacing w:after="0"/>
        <w:ind w:firstLine="709"/>
        <w:jc w:val="both"/>
        <w:rPr>
          <w:rFonts w:ascii="Times New Roman" w:hAnsi="Times New Roman"/>
          <w:sz w:val="24"/>
          <w:szCs w:val="24"/>
        </w:rPr>
      </w:pPr>
    </w:p>
    <w:p w:rsidR="0027353B" w:rsidRPr="006E1D98" w:rsidRDefault="0027353B" w:rsidP="0014065A">
      <w:pPr>
        <w:suppressAutoHyphens/>
        <w:spacing w:after="0"/>
        <w:ind w:firstLine="709"/>
        <w:jc w:val="both"/>
        <w:rPr>
          <w:rFonts w:ascii="Times New Roman" w:hAnsi="Times New Roman"/>
          <w:b/>
          <w:sz w:val="24"/>
          <w:szCs w:val="24"/>
        </w:rPr>
      </w:pPr>
      <w:r w:rsidRPr="006E1D98">
        <w:rPr>
          <w:rFonts w:ascii="Times New Roman" w:hAnsi="Times New Roman"/>
          <w:b/>
          <w:sz w:val="24"/>
          <w:szCs w:val="24"/>
        </w:rPr>
        <w:t xml:space="preserve">3.2.1. </w:t>
      </w:r>
      <w:r w:rsidR="0014065A" w:rsidRPr="006E1D98">
        <w:rPr>
          <w:rFonts w:ascii="Times New Roman" w:hAnsi="Times New Roman"/>
          <w:b/>
          <w:sz w:val="24"/>
          <w:szCs w:val="24"/>
        </w:rPr>
        <w:t>Основные</w:t>
      </w:r>
      <w:r w:rsidRPr="006E1D98">
        <w:rPr>
          <w:rFonts w:ascii="Times New Roman" w:hAnsi="Times New Roman"/>
          <w:b/>
          <w:sz w:val="24"/>
          <w:szCs w:val="24"/>
        </w:rPr>
        <w:t xml:space="preserve"> печатные </w:t>
      </w:r>
      <w:r w:rsidR="0014065A" w:rsidRPr="006E1D98">
        <w:rPr>
          <w:rFonts w:ascii="Times New Roman" w:hAnsi="Times New Roman"/>
          <w:b/>
          <w:sz w:val="24"/>
          <w:szCs w:val="24"/>
        </w:rPr>
        <w:t xml:space="preserve">и электронные </w:t>
      </w:r>
      <w:r w:rsidRPr="006E1D98">
        <w:rPr>
          <w:rFonts w:ascii="Times New Roman" w:hAnsi="Times New Roman"/>
          <w:b/>
          <w:sz w:val="24"/>
          <w:szCs w:val="24"/>
        </w:rPr>
        <w:t>издания</w:t>
      </w:r>
    </w:p>
    <w:p w:rsidR="0027353B" w:rsidRPr="006E1D98" w:rsidRDefault="0027353B" w:rsidP="0014065A">
      <w:pPr>
        <w:suppressAutoHyphens/>
        <w:spacing w:after="0"/>
        <w:ind w:firstLine="709"/>
        <w:jc w:val="both"/>
        <w:rPr>
          <w:rFonts w:ascii="Times New Roman" w:hAnsi="Times New Roman"/>
          <w:color w:val="000000"/>
          <w:sz w:val="24"/>
          <w:szCs w:val="24"/>
          <w:shd w:val="clear" w:color="auto" w:fill="FFFFFF"/>
        </w:rPr>
      </w:pPr>
      <w:r w:rsidRPr="006E1D98">
        <w:rPr>
          <w:rFonts w:ascii="Times New Roman" w:hAnsi="Times New Roman"/>
          <w:b/>
          <w:sz w:val="24"/>
          <w:szCs w:val="24"/>
        </w:rPr>
        <w:t xml:space="preserve">1. </w:t>
      </w:r>
      <w:r w:rsidR="0014065A" w:rsidRPr="006E1D98">
        <w:rPr>
          <w:rFonts w:ascii="Times New Roman" w:hAnsi="Times New Roman"/>
          <w:color w:val="000000"/>
          <w:sz w:val="24"/>
          <w:szCs w:val="24"/>
          <w:shd w:val="clear" w:color="auto" w:fill="FFFFFF"/>
        </w:rPr>
        <w:t>Безопасность жизнедеятельности для педагогических и гуманитарных направлений : учебник и практикум для вузов / В. П. Соломин [и др.] ; под общей редакцией В. П. Соломина. — Москва : Издательство Юрайт, 2022. — 399 с. — (Высшее образование). — ISBN 978-5-534-01400-6. — Текст : электронный // Образовательная платформа Юрайт [сайт]. — URL: https://urait.ru/bcode/488941 (дата обращения: 06.07.2022).</w:t>
      </w:r>
    </w:p>
    <w:p w:rsidR="0027353B" w:rsidRPr="006E1D98" w:rsidRDefault="0027353B" w:rsidP="0014065A">
      <w:pPr>
        <w:suppressAutoHyphens/>
        <w:spacing w:after="0"/>
        <w:ind w:firstLine="709"/>
        <w:jc w:val="both"/>
        <w:rPr>
          <w:rFonts w:ascii="Times New Roman" w:hAnsi="Times New Roman"/>
          <w:b/>
          <w:sz w:val="24"/>
          <w:szCs w:val="24"/>
        </w:rPr>
      </w:pPr>
      <w:r w:rsidRPr="006E1D98">
        <w:rPr>
          <w:rFonts w:ascii="Times New Roman" w:hAnsi="Times New Roman"/>
          <w:color w:val="000000"/>
          <w:sz w:val="24"/>
          <w:szCs w:val="24"/>
          <w:shd w:val="clear" w:color="auto" w:fill="FFFFFF"/>
        </w:rPr>
        <w:t xml:space="preserve">2. </w:t>
      </w:r>
      <w:r w:rsidR="0014065A" w:rsidRPr="006E1D98">
        <w:rPr>
          <w:rFonts w:ascii="Times New Roman" w:hAnsi="Times New Roman"/>
          <w:color w:val="000000"/>
          <w:sz w:val="24"/>
          <w:szCs w:val="24"/>
          <w:shd w:val="clear" w:color="auto" w:fill="FFFFFF"/>
        </w:rPr>
        <w:t>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Издательство Юрайт, 2022. — 399 с. — (Профессиональное образование). — ISBN 978-5-534-02041-0. — Текст : электронный // Образовательная платформа Юрайт [сайт]. — URL: https://urait.ru/bcode/489702 (дата обращения: 06.07.2022).</w:t>
      </w:r>
    </w:p>
    <w:p w:rsidR="008759C7" w:rsidRPr="006E1D98" w:rsidRDefault="008759C7" w:rsidP="0014065A">
      <w:pPr>
        <w:spacing w:after="0"/>
        <w:ind w:firstLine="709"/>
        <w:contextualSpacing/>
        <w:jc w:val="both"/>
        <w:rPr>
          <w:rFonts w:ascii="Times New Roman" w:hAnsi="Times New Roman"/>
          <w:sz w:val="24"/>
          <w:szCs w:val="24"/>
          <w:lang/>
        </w:rPr>
      </w:pPr>
      <w:r w:rsidRPr="006E1D98">
        <w:rPr>
          <w:rFonts w:ascii="Times New Roman" w:hAnsi="Times New Roman"/>
          <w:sz w:val="24"/>
          <w:szCs w:val="24"/>
          <w:lang/>
        </w:rPr>
        <w:t xml:space="preserve">4. Сапронов Ю.Г., Занина И.А. Безопасность жизнедеятельности: учебник для учреждений СПО. – М.: Издательский центр «Академия», 2021. </w:t>
      </w:r>
      <w:r w:rsidR="00E823D2" w:rsidRPr="006E1D98">
        <w:rPr>
          <w:rFonts w:ascii="Times New Roman" w:hAnsi="Times New Roman"/>
          <w:bCs/>
          <w:sz w:val="24"/>
          <w:szCs w:val="24"/>
        </w:rPr>
        <w:t>Есть одноименный ЭУМК (электронный учебно-методический комплекс)</w:t>
      </w:r>
    </w:p>
    <w:p w:rsidR="0027353B" w:rsidRPr="006E1D98" w:rsidRDefault="0027353B" w:rsidP="0014065A">
      <w:pPr>
        <w:spacing w:after="0"/>
        <w:ind w:firstLine="709"/>
        <w:contextualSpacing/>
        <w:jc w:val="both"/>
        <w:rPr>
          <w:rFonts w:ascii="Times New Roman" w:hAnsi="Times New Roman"/>
          <w:b/>
          <w:bCs/>
          <w:i/>
          <w:sz w:val="24"/>
          <w:szCs w:val="24"/>
        </w:rPr>
      </w:pPr>
    </w:p>
    <w:p w:rsidR="0027353B" w:rsidRPr="006E1D98" w:rsidRDefault="0027353B" w:rsidP="0014065A">
      <w:pPr>
        <w:spacing w:after="0"/>
        <w:ind w:firstLine="709"/>
        <w:contextualSpacing/>
        <w:jc w:val="both"/>
        <w:rPr>
          <w:rFonts w:ascii="Times New Roman" w:hAnsi="Times New Roman"/>
          <w:bCs/>
          <w:i/>
          <w:sz w:val="24"/>
          <w:szCs w:val="24"/>
        </w:rPr>
      </w:pPr>
      <w:r w:rsidRPr="006E1D98">
        <w:rPr>
          <w:rFonts w:ascii="Times New Roman" w:hAnsi="Times New Roman"/>
          <w:b/>
          <w:bCs/>
          <w:sz w:val="24"/>
          <w:szCs w:val="24"/>
        </w:rPr>
        <w:t>3.2.</w:t>
      </w:r>
      <w:r w:rsidR="0014065A" w:rsidRPr="006E1D98">
        <w:rPr>
          <w:rFonts w:ascii="Times New Roman" w:hAnsi="Times New Roman"/>
          <w:b/>
          <w:bCs/>
          <w:sz w:val="24"/>
          <w:szCs w:val="24"/>
        </w:rPr>
        <w:t>2</w:t>
      </w:r>
      <w:r w:rsidRPr="006E1D98">
        <w:rPr>
          <w:rFonts w:ascii="Times New Roman" w:hAnsi="Times New Roman"/>
          <w:b/>
          <w:bCs/>
          <w:sz w:val="24"/>
          <w:szCs w:val="24"/>
        </w:rPr>
        <w:t>. Дополнительные источники</w:t>
      </w:r>
    </w:p>
    <w:p w:rsidR="0027353B" w:rsidRPr="006E1D98" w:rsidRDefault="0014065A" w:rsidP="0014065A">
      <w:pPr>
        <w:spacing w:after="0"/>
        <w:ind w:firstLine="709"/>
        <w:contextualSpacing/>
        <w:jc w:val="both"/>
        <w:rPr>
          <w:rFonts w:ascii="Times New Roman" w:hAnsi="Times New Roman"/>
          <w:bCs/>
          <w:sz w:val="24"/>
          <w:szCs w:val="24"/>
          <w:lang/>
        </w:rPr>
      </w:pPr>
      <w:r w:rsidRPr="006E1D98">
        <w:rPr>
          <w:rFonts w:ascii="Times New Roman" w:hAnsi="Times New Roman"/>
          <w:bCs/>
          <w:sz w:val="24"/>
          <w:szCs w:val="24"/>
          <w:lang/>
        </w:rPr>
        <w:t>Каракеян, В. И.  Безопасность жизнедеятельности : учебник и практикум для среднего профессионального образования / В. И. Каракеян, И. М. Никулина. — 3-е изд., перераб. и доп. — Москва : Издательство Юрайт, 2022. — 313 с. — (Профессиональное образование). — ISBN 978-5-534-04629-8. — Текст : электронный // Образовательная платформа Юрайт [сайт]. — URL: https://urait.ru/bcode/489671 (дата обращения: 06.07.2022).</w:t>
      </w:r>
    </w:p>
    <w:p w:rsidR="0027353B" w:rsidRPr="006E1D98" w:rsidRDefault="0027353B" w:rsidP="0027353B">
      <w:pPr>
        <w:spacing w:after="0"/>
        <w:contextualSpacing/>
        <w:jc w:val="both"/>
        <w:rPr>
          <w:rFonts w:ascii="Times New Roman" w:hAnsi="Times New Roman"/>
          <w:bCs/>
          <w:i/>
          <w:sz w:val="24"/>
          <w:szCs w:val="24"/>
        </w:rPr>
      </w:pPr>
    </w:p>
    <w:p w:rsidR="0027353B" w:rsidRPr="006E1D98" w:rsidRDefault="0027353B" w:rsidP="0027353B">
      <w:pPr>
        <w:contextualSpacing/>
        <w:jc w:val="center"/>
        <w:rPr>
          <w:rFonts w:ascii="Times New Roman" w:hAnsi="Times New Roman"/>
          <w:b/>
          <w:sz w:val="24"/>
          <w:szCs w:val="24"/>
        </w:rPr>
      </w:pPr>
    </w:p>
    <w:p w:rsidR="0027353B" w:rsidRPr="006E1D98" w:rsidRDefault="0027353B" w:rsidP="0027353B">
      <w:pPr>
        <w:contextualSpacing/>
        <w:jc w:val="center"/>
        <w:rPr>
          <w:rFonts w:ascii="Times New Roman" w:hAnsi="Times New Roman"/>
          <w:b/>
          <w:sz w:val="24"/>
          <w:szCs w:val="24"/>
        </w:rPr>
      </w:pPr>
      <w:r w:rsidRPr="006E1D98">
        <w:rPr>
          <w:rFonts w:ascii="Times New Roman" w:hAnsi="Times New Roman"/>
          <w:b/>
          <w:sz w:val="24"/>
          <w:szCs w:val="24"/>
        </w:rPr>
        <w:br w:type="page"/>
      </w:r>
      <w:r w:rsidRPr="006E1D98">
        <w:rPr>
          <w:rFonts w:ascii="Times New Roman" w:hAnsi="Times New Roman"/>
          <w:b/>
          <w:sz w:val="24"/>
          <w:szCs w:val="24"/>
        </w:rPr>
        <w:lastRenderedPageBreak/>
        <w:t xml:space="preserve">4. КОНТРОЛЬ И ОЦЕНКА РЕЗУЛЬТАТОВ ОСВОЕНИЯ  </w:t>
      </w:r>
    </w:p>
    <w:p w:rsidR="0027353B" w:rsidRPr="006E1D98" w:rsidRDefault="0027353B" w:rsidP="0027353B">
      <w:pPr>
        <w:contextualSpacing/>
        <w:jc w:val="center"/>
        <w:rPr>
          <w:rFonts w:ascii="Times New Roman" w:hAnsi="Times New Roman"/>
          <w:b/>
          <w:sz w:val="24"/>
          <w:szCs w:val="24"/>
        </w:rPr>
      </w:pPr>
      <w:r w:rsidRPr="006E1D98">
        <w:rPr>
          <w:rFonts w:ascii="Times New Roman" w:hAnsi="Times New Roman"/>
          <w:b/>
          <w:sz w:val="24"/>
          <w:szCs w:val="24"/>
        </w:rPr>
        <w:t>УЧЕБНОЙ ДИСЦИПЛИНЫ</w:t>
      </w:r>
    </w:p>
    <w:p w:rsidR="0027353B" w:rsidRPr="006E1D98" w:rsidRDefault="0027353B" w:rsidP="0027353B">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0"/>
        <w:gridCol w:w="2712"/>
        <w:gridCol w:w="3509"/>
      </w:tblGrid>
      <w:tr w:rsidR="0027353B" w:rsidRPr="006E1D98" w:rsidTr="0014065A">
        <w:tc>
          <w:tcPr>
            <w:tcW w:w="1750" w:type="pct"/>
          </w:tcPr>
          <w:p w:rsidR="0027353B" w:rsidRPr="006E1D98" w:rsidRDefault="0027353B" w:rsidP="0014065A">
            <w:pPr>
              <w:spacing w:after="0" w:line="240" w:lineRule="auto"/>
              <w:jc w:val="center"/>
              <w:rPr>
                <w:rFonts w:ascii="Times New Roman" w:hAnsi="Times New Roman"/>
                <w:b/>
                <w:bCs/>
              </w:rPr>
            </w:pPr>
            <w:r w:rsidRPr="006E1D98">
              <w:rPr>
                <w:rFonts w:ascii="Times New Roman" w:hAnsi="Times New Roman"/>
                <w:b/>
                <w:bCs/>
              </w:rPr>
              <w:t>Результаты обучения</w:t>
            </w:r>
          </w:p>
        </w:tc>
        <w:tc>
          <w:tcPr>
            <w:tcW w:w="1417" w:type="pct"/>
          </w:tcPr>
          <w:p w:rsidR="0027353B" w:rsidRPr="006E1D98" w:rsidRDefault="0027353B" w:rsidP="0014065A">
            <w:pPr>
              <w:spacing w:after="0" w:line="240" w:lineRule="auto"/>
              <w:jc w:val="center"/>
              <w:rPr>
                <w:rFonts w:ascii="Times New Roman" w:hAnsi="Times New Roman"/>
                <w:b/>
                <w:bCs/>
              </w:rPr>
            </w:pPr>
            <w:r w:rsidRPr="006E1D98">
              <w:rPr>
                <w:rFonts w:ascii="Times New Roman" w:hAnsi="Times New Roman"/>
                <w:b/>
                <w:bCs/>
              </w:rPr>
              <w:t>Критерии оценки</w:t>
            </w:r>
          </w:p>
        </w:tc>
        <w:tc>
          <w:tcPr>
            <w:tcW w:w="1833" w:type="pct"/>
          </w:tcPr>
          <w:p w:rsidR="0027353B" w:rsidRPr="006E1D98" w:rsidRDefault="0027353B" w:rsidP="0014065A">
            <w:pPr>
              <w:spacing w:after="0" w:line="240" w:lineRule="auto"/>
              <w:jc w:val="center"/>
              <w:rPr>
                <w:rFonts w:ascii="Times New Roman" w:hAnsi="Times New Roman"/>
                <w:b/>
                <w:bCs/>
              </w:rPr>
            </w:pPr>
            <w:r w:rsidRPr="006E1D98">
              <w:rPr>
                <w:rFonts w:ascii="Times New Roman" w:hAnsi="Times New Roman"/>
                <w:b/>
                <w:bCs/>
              </w:rPr>
              <w:t>Методы оценки</w:t>
            </w:r>
          </w:p>
        </w:tc>
      </w:tr>
      <w:tr w:rsidR="0014065A" w:rsidRPr="006E1D98" w:rsidTr="0014065A">
        <w:tc>
          <w:tcPr>
            <w:tcW w:w="1750" w:type="pct"/>
          </w:tcPr>
          <w:p w:rsidR="0014065A" w:rsidRPr="006E1D98" w:rsidRDefault="0014065A" w:rsidP="0014065A">
            <w:pPr>
              <w:spacing w:after="0" w:line="240" w:lineRule="auto"/>
              <w:jc w:val="center"/>
              <w:rPr>
                <w:rFonts w:ascii="Times New Roman" w:hAnsi="Times New Roman"/>
                <w:b/>
                <w:bCs/>
              </w:rPr>
            </w:pPr>
            <w:r w:rsidRPr="006E1D98">
              <w:rPr>
                <w:rFonts w:ascii="Times New Roman" w:hAnsi="Times New Roman"/>
                <w:bCs/>
                <w:i/>
              </w:rPr>
              <w:t>Перечень умений, осваиваемых в рамках дисциплины</w:t>
            </w:r>
          </w:p>
        </w:tc>
        <w:tc>
          <w:tcPr>
            <w:tcW w:w="1417" w:type="pct"/>
          </w:tcPr>
          <w:p w:rsidR="0014065A" w:rsidRPr="006E1D98" w:rsidRDefault="0014065A" w:rsidP="0014065A">
            <w:pPr>
              <w:spacing w:after="0" w:line="240" w:lineRule="auto"/>
              <w:jc w:val="center"/>
              <w:rPr>
                <w:rFonts w:ascii="Times New Roman" w:hAnsi="Times New Roman"/>
                <w:b/>
                <w:bCs/>
              </w:rPr>
            </w:pPr>
          </w:p>
        </w:tc>
        <w:tc>
          <w:tcPr>
            <w:tcW w:w="1833" w:type="pct"/>
          </w:tcPr>
          <w:p w:rsidR="0014065A" w:rsidRPr="006E1D98" w:rsidRDefault="0014065A" w:rsidP="0014065A">
            <w:pPr>
              <w:spacing w:after="0" w:line="240" w:lineRule="auto"/>
              <w:jc w:val="center"/>
              <w:rPr>
                <w:rFonts w:ascii="Times New Roman" w:hAnsi="Times New Roman"/>
                <w:b/>
                <w:bCs/>
              </w:rPr>
            </w:pPr>
          </w:p>
        </w:tc>
      </w:tr>
      <w:tr w:rsidR="00530F58" w:rsidRPr="006E1D98" w:rsidTr="0014065A">
        <w:tc>
          <w:tcPr>
            <w:tcW w:w="1750" w:type="pct"/>
          </w:tcPr>
          <w:p w:rsidR="00530F58" w:rsidRPr="006E1D98" w:rsidRDefault="00D33D24" w:rsidP="00F305A9">
            <w:pPr>
              <w:widowControl w:val="0"/>
              <w:tabs>
                <w:tab w:val="left" w:pos="346"/>
              </w:tabs>
              <w:autoSpaceDE w:val="0"/>
              <w:autoSpaceDN w:val="0"/>
              <w:spacing w:after="0"/>
              <w:outlineLvl w:val="0"/>
              <w:rPr>
                <w:rFonts w:ascii="Times New Roman" w:hAnsi="Times New Roman"/>
                <w:bCs/>
              </w:rPr>
            </w:pPr>
            <w:r>
              <w:rPr>
                <w:rFonts w:ascii="Times New Roman" w:hAnsi="Times New Roman"/>
                <w:bCs/>
              </w:rPr>
              <w:t>-</w:t>
            </w:r>
            <w:r w:rsidRPr="00D33D24">
              <w:rPr>
                <w:rFonts w:ascii="Times New Roman" w:hAnsi="Times New Roman"/>
                <w:bCs/>
              </w:rPr>
              <w:t xml:space="preserve">соблюдать нормы экологической безопасности; </w:t>
            </w:r>
          </w:p>
        </w:tc>
        <w:tc>
          <w:tcPr>
            <w:tcW w:w="1417" w:type="pct"/>
          </w:tcPr>
          <w:p w:rsidR="00BA0135" w:rsidRPr="00BA0135" w:rsidRDefault="00BA0135" w:rsidP="00BA0135">
            <w:pPr>
              <w:spacing w:after="0" w:line="240" w:lineRule="auto"/>
              <w:rPr>
                <w:rFonts w:ascii="Times New Roman" w:hAnsi="Times New Roman"/>
                <w:bCs/>
              </w:rPr>
            </w:pPr>
            <w:r w:rsidRPr="00BA0135">
              <w:rPr>
                <w:rFonts w:ascii="Times New Roman" w:hAnsi="Times New Roman"/>
                <w:bCs/>
              </w:rPr>
              <w:t>- сохранение окружающей среды и соблюдения норм экологической безопасности;</w:t>
            </w:r>
          </w:p>
          <w:p w:rsidR="00530F58" w:rsidRPr="006E1D98" w:rsidRDefault="00530F58" w:rsidP="00BA0135">
            <w:pPr>
              <w:spacing w:after="0" w:line="240" w:lineRule="auto"/>
              <w:rPr>
                <w:rFonts w:ascii="Times New Roman" w:hAnsi="Times New Roman"/>
                <w:bCs/>
              </w:rPr>
            </w:pPr>
          </w:p>
        </w:tc>
        <w:tc>
          <w:tcPr>
            <w:tcW w:w="1833" w:type="pct"/>
          </w:tcPr>
          <w:p w:rsidR="00F305A9" w:rsidRPr="00F305A9" w:rsidRDefault="00F305A9" w:rsidP="00F305A9">
            <w:pPr>
              <w:spacing w:after="0" w:line="240" w:lineRule="auto"/>
              <w:rPr>
                <w:rFonts w:ascii="Times New Roman" w:hAnsi="Times New Roman"/>
                <w:bCs/>
              </w:rPr>
            </w:pPr>
            <w:r w:rsidRPr="00F305A9">
              <w:rPr>
                <w:rFonts w:ascii="Times New Roman" w:hAnsi="Times New Roman"/>
                <w:bCs/>
              </w:rPr>
              <w:t>Экспертное наблюдение за ходом выполнения практической работы;</w:t>
            </w:r>
          </w:p>
          <w:p w:rsidR="00F305A9" w:rsidRPr="00F305A9" w:rsidRDefault="00F305A9" w:rsidP="00F305A9">
            <w:pPr>
              <w:spacing w:after="0" w:line="240" w:lineRule="auto"/>
              <w:rPr>
                <w:rFonts w:ascii="Times New Roman" w:hAnsi="Times New Roman"/>
                <w:bCs/>
              </w:rPr>
            </w:pPr>
            <w:r w:rsidRPr="00F305A9">
              <w:rPr>
                <w:rFonts w:ascii="Times New Roman" w:hAnsi="Times New Roman"/>
                <w:bCs/>
              </w:rPr>
              <w:t xml:space="preserve">Мониторинг роста уровня </w:t>
            </w:r>
          </w:p>
          <w:p w:rsidR="00F305A9" w:rsidRPr="00F305A9" w:rsidRDefault="00F305A9" w:rsidP="00F305A9">
            <w:pPr>
              <w:spacing w:after="0" w:line="240" w:lineRule="auto"/>
              <w:rPr>
                <w:rFonts w:ascii="Times New Roman" w:hAnsi="Times New Roman"/>
                <w:bCs/>
              </w:rPr>
            </w:pPr>
            <w:r w:rsidRPr="00F305A9">
              <w:rPr>
                <w:rFonts w:ascii="Times New Roman" w:hAnsi="Times New Roman"/>
                <w:bCs/>
              </w:rPr>
              <w:t>самостоятельности и навыков получения нового знания каждым обучающимся</w:t>
            </w:r>
          </w:p>
          <w:p w:rsidR="00F305A9" w:rsidRPr="00F305A9" w:rsidRDefault="00F305A9" w:rsidP="00F305A9">
            <w:pPr>
              <w:spacing w:after="0" w:line="240" w:lineRule="auto"/>
              <w:rPr>
                <w:rFonts w:ascii="Times New Roman" w:hAnsi="Times New Roman"/>
                <w:bCs/>
              </w:rPr>
            </w:pPr>
            <w:r w:rsidRPr="00F305A9">
              <w:rPr>
                <w:rFonts w:ascii="Times New Roman" w:hAnsi="Times New Roman"/>
                <w:bCs/>
              </w:rPr>
              <w:t xml:space="preserve">Оценка ответов в устной/ </w:t>
            </w:r>
          </w:p>
          <w:p w:rsidR="00F305A9" w:rsidRPr="00F305A9" w:rsidRDefault="00F305A9" w:rsidP="00F305A9">
            <w:pPr>
              <w:spacing w:after="0" w:line="240" w:lineRule="auto"/>
              <w:rPr>
                <w:rFonts w:ascii="Times New Roman" w:hAnsi="Times New Roman"/>
                <w:bCs/>
              </w:rPr>
            </w:pPr>
            <w:r w:rsidRPr="00F305A9">
              <w:rPr>
                <w:rFonts w:ascii="Times New Roman" w:hAnsi="Times New Roman"/>
                <w:bCs/>
              </w:rPr>
              <w:t>письменной форме;</w:t>
            </w:r>
          </w:p>
          <w:p w:rsidR="00530F58" w:rsidRPr="006E1D98" w:rsidRDefault="00F305A9" w:rsidP="00F305A9">
            <w:pPr>
              <w:spacing w:after="0" w:line="240" w:lineRule="auto"/>
              <w:rPr>
                <w:rFonts w:ascii="Times New Roman" w:hAnsi="Times New Roman"/>
                <w:bCs/>
              </w:rPr>
            </w:pPr>
            <w:r w:rsidRPr="00F305A9">
              <w:rPr>
                <w:rFonts w:ascii="Times New Roman" w:hAnsi="Times New Roman"/>
                <w:bCs/>
              </w:rPr>
              <w:t>Зачет</w:t>
            </w:r>
          </w:p>
        </w:tc>
      </w:tr>
      <w:tr w:rsidR="00530F58" w:rsidRPr="006E1D98" w:rsidTr="0014065A">
        <w:trPr>
          <w:trHeight w:val="896"/>
        </w:trPr>
        <w:tc>
          <w:tcPr>
            <w:tcW w:w="1750" w:type="pct"/>
          </w:tcPr>
          <w:p w:rsidR="00530F58" w:rsidRPr="006E1D98" w:rsidRDefault="00D33D24" w:rsidP="00F305A9">
            <w:pPr>
              <w:widowControl w:val="0"/>
              <w:tabs>
                <w:tab w:val="left" w:pos="346"/>
              </w:tabs>
              <w:autoSpaceDE w:val="0"/>
              <w:autoSpaceDN w:val="0"/>
              <w:spacing w:after="0"/>
              <w:outlineLvl w:val="0"/>
              <w:rPr>
                <w:rFonts w:ascii="Times New Roman" w:hAnsi="Times New Roman"/>
                <w:bCs/>
              </w:rPr>
            </w:pPr>
            <w:r>
              <w:rPr>
                <w:rFonts w:ascii="Times New Roman" w:hAnsi="Times New Roman"/>
                <w:bCs/>
              </w:rPr>
              <w:t>-</w:t>
            </w:r>
            <w:r w:rsidRPr="00D33D24">
              <w:rPr>
                <w:rFonts w:ascii="Times New Roman" w:hAnsi="Times New Roman"/>
                <w:bCs/>
              </w:rPr>
              <w:t xml:space="preserve">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 </w:t>
            </w:r>
          </w:p>
        </w:tc>
        <w:tc>
          <w:tcPr>
            <w:tcW w:w="1417" w:type="pct"/>
          </w:tcPr>
          <w:p w:rsidR="00BA0135" w:rsidRPr="00BA0135" w:rsidRDefault="00BA0135" w:rsidP="00BA0135">
            <w:pPr>
              <w:spacing w:after="0" w:line="240" w:lineRule="auto"/>
              <w:rPr>
                <w:rFonts w:ascii="Times New Roman" w:hAnsi="Times New Roman"/>
                <w:bCs/>
              </w:rPr>
            </w:pPr>
            <w:r w:rsidRPr="00BA0135">
              <w:rPr>
                <w:rFonts w:ascii="Times New Roman" w:hAnsi="Times New Roman"/>
                <w:bCs/>
              </w:rPr>
              <w:t>- определение направлений ресурсосбережения в рамках профессиональной деятельности;</w:t>
            </w:r>
          </w:p>
          <w:p w:rsidR="00530F58" w:rsidRPr="006E1D98" w:rsidRDefault="00530F58" w:rsidP="00BA0135">
            <w:pPr>
              <w:spacing w:after="0" w:line="240" w:lineRule="auto"/>
              <w:rPr>
                <w:rFonts w:ascii="Times New Roman" w:hAnsi="Times New Roman"/>
                <w:bCs/>
              </w:rPr>
            </w:pPr>
          </w:p>
        </w:tc>
        <w:tc>
          <w:tcPr>
            <w:tcW w:w="1833" w:type="pct"/>
          </w:tcPr>
          <w:p w:rsidR="00F305A9" w:rsidRPr="00F305A9" w:rsidRDefault="00F305A9" w:rsidP="00F305A9">
            <w:pPr>
              <w:spacing w:after="0" w:line="240" w:lineRule="auto"/>
              <w:rPr>
                <w:rFonts w:ascii="Times New Roman" w:hAnsi="Times New Roman"/>
                <w:bCs/>
              </w:rPr>
            </w:pPr>
            <w:r w:rsidRPr="00F305A9">
              <w:rPr>
                <w:rFonts w:ascii="Times New Roman" w:hAnsi="Times New Roman"/>
                <w:bCs/>
              </w:rPr>
              <w:t>Экспертное наблюдение за ходом выполнения практической работы;</w:t>
            </w:r>
          </w:p>
          <w:p w:rsidR="00F305A9" w:rsidRPr="00F305A9" w:rsidRDefault="00F305A9" w:rsidP="00F305A9">
            <w:pPr>
              <w:spacing w:after="0" w:line="240" w:lineRule="auto"/>
              <w:rPr>
                <w:rFonts w:ascii="Times New Roman" w:hAnsi="Times New Roman"/>
                <w:bCs/>
              </w:rPr>
            </w:pPr>
            <w:r w:rsidRPr="00F305A9">
              <w:rPr>
                <w:rFonts w:ascii="Times New Roman" w:hAnsi="Times New Roman"/>
                <w:bCs/>
              </w:rPr>
              <w:t xml:space="preserve">Мониторинг роста уровня </w:t>
            </w:r>
          </w:p>
          <w:p w:rsidR="00F305A9" w:rsidRPr="00F305A9" w:rsidRDefault="00F305A9" w:rsidP="00F305A9">
            <w:pPr>
              <w:spacing w:after="0" w:line="240" w:lineRule="auto"/>
              <w:rPr>
                <w:rFonts w:ascii="Times New Roman" w:hAnsi="Times New Roman"/>
                <w:bCs/>
              </w:rPr>
            </w:pPr>
            <w:r w:rsidRPr="00F305A9">
              <w:rPr>
                <w:rFonts w:ascii="Times New Roman" w:hAnsi="Times New Roman"/>
                <w:bCs/>
              </w:rPr>
              <w:t>самостоятельности и навыков получения нового знания каждым обучающимся</w:t>
            </w:r>
          </w:p>
          <w:p w:rsidR="00F305A9" w:rsidRPr="00F305A9" w:rsidRDefault="00F305A9" w:rsidP="00F305A9">
            <w:pPr>
              <w:spacing w:after="0" w:line="240" w:lineRule="auto"/>
              <w:rPr>
                <w:rFonts w:ascii="Times New Roman" w:hAnsi="Times New Roman"/>
                <w:bCs/>
              </w:rPr>
            </w:pPr>
            <w:r w:rsidRPr="00F305A9">
              <w:rPr>
                <w:rFonts w:ascii="Times New Roman" w:hAnsi="Times New Roman"/>
                <w:bCs/>
              </w:rPr>
              <w:t xml:space="preserve">Оценка ответов в устной/ </w:t>
            </w:r>
          </w:p>
          <w:p w:rsidR="00F305A9" w:rsidRPr="00F305A9" w:rsidRDefault="00F305A9" w:rsidP="00F305A9">
            <w:pPr>
              <w:spacing w:after="0" w:line="240" w:lineRule="auto"/>
              <w:rPr>
                <w:rFonts w:ascii="Times New Roman" w:hAnsi="Times New Roman"/>
                <w:bCs/>
              </w:rPr>
            </w:pPr>
            <w:r w:rsidRPr="00F305A9">
              <w:rPr>
                <w:rFonts w:ascii="Times New Roman" w:hAnsi="Times New Roman"/>
                <w:bCs/>
              </w:rPr>
              <w:t>письменной форме;</w:t>
            </w:r>
          </w:p>
          <w:p w:rsidR="00530F58" w:rsidRPr="006E1D98" w:rsidRDefault="00F305A9" w:rsidP="00F305A9">
            <w:pPr>
              <w:spacing w:after="0" w:line="240" w:lineRule="auto"/>
              <w:rPr>
                <w:rFonts w:ascii="Times New Roman" w:hAnsi="Times New Roman"/>
                <w:bCs/>
              </w:rPr>
            </w:pPr>
            <w:r w:rsidRPr="00F305A9">
              <w:rPr>
                <w:rFonts w:ascii="Times New Roman" w:hAnsi="Times New Roman"/>
                <w:bCs/>
              </w:rPr>
              <w:t>Зачет</w:t>
            </w:r>
          </w:p>
        </w:tc>
      </w:tr>
      <w:tr w:rsidR="00530F58" w:rsidRPr="006E1D98" w:rsidTr="0014065A">
        <w:trPr>
          <w:trHeight w:val="896"/>
        </w:trPr>
        <w:tc>
          <w:tcPr>
            <w:tcW w:w="1750" w:type="pct"/>
          </w:tcPr>
          <w:p w:rsidR="00D33D24" w:rsidRPr="00D33D24" w:rsidRDefault="00D33D24" w:rsidP="00D33D24">
            <w:pPr>
              <w:widowControl w:val="0"/>
              <w:tabs>
                <w:tab w:val="left" w:pos="346"/>
              </w:tabs>
              <w:autoSpaceDE w:val="0"/>
              <w:autoSpaceDN w:val="0"/>
              <w:spacing w:after="0"/>
              <w:outlineLvl w:val="0"/>
              <w:rPr>
                <w:rFonts w:ascii="Times New Roman" w:hAnsi="Times New Roman"/>
                <w:bCs/>
              </w:rPr>
            </w:pPr>
            <w:r>
              <w:rPr>
                <w:rFonts w:ascii="Times New Roman" w:hAnsi="Times New Roman"/>
                <w:bCs/>
              </w:rPr>
              <w:t>-</w:t>
            </w:r>
            <w:r w:rsidRPr="00D33D24">
              <w:rPr>
                <w:rFonts w:ascii="Times New Roman" w:hAnsi="Times New Roman"/>
                <w:bCs/>
              </w:rPr>
              <w:t xml:space="preserve">организовывать профессиональную деятельность </w:t>
            </w:r>
          </w:p>
          <w:p w:rsidR="00530F58" w:rsidRPr="006E1D98" w:rsidRDefault="00D33D24" w:rsidP="00D33D24">
            <w:pPr>
              <w:widowControl w:val="0"/>
              <w:tabs>
                <w:tab w:val="left" w:pos="346"/>
              </w:tabs>
              <w:autoSpaceDE w:val="0"/>
              <w:autoSpaceDN w:val="0"/>
              <w:spacing w:after="0"/>
              <w:outlineLvl w:val="0"/>
              <w:rPr>
                <w:rFonts w:ascii="Times New Roman" w:hAnsi="Times New Roman"/>
                <w:bCs/>
              </w:rPr>
            </w:pPr>
            <w:r w:rsidRPr="00D33D24">
              <w:rPr>
                <w:rFonts w:ascii="Times New Roman" w:hAnsi="Times New Roman"/>
                <w:bCs/>
              </w:rPr>
              <w:t>с учетом знаний об изменении климатических условий региона</w:t>
            </w:r>
          </w:p>
        </w:tc>
        <w:tc>
          <w:tcPr>
            <w:tcW w:w="1417" w:type="pct"/>
          </w:tcPr>
          <w:p w:rsidR="00D256E3" w:rsidRPr="00BA0135" w:rsidRDefault="00D256E3" w:rsidP="00D256E3">
            <w:pPr>
              <w:spacing w:after="0" w:line="240" w:lineRule="auto"/>
              <w:rPr>
                <w:rFonts w:ascii="Times New Roman" w:hAnsi="Times New Roman"/>
                <w:bCs/>
              </w:rPr>
            </w:pPr>
            <w:r w:rsidRPr="00D256E3">
              <w:rPr>
                <w:rFonts w:ascii="Times New Roman" w:hAnsi="Times New Roman"/>
                <w:bCs/>
              </w:rPr>
              <w:t>- соблюдение требований безопасности жизнедеятельности, охраны труда при организации образовательного процесса</w:t>
            </w:r>
          </w:p>
          <w:p w:rsidR="00530F58" w:rsidRPr="006E1D98" w:rsidRDefault="00BA0135" w:rsidP="00D256E3">
            <w:pPr>
              <w:spacing w:after="0" w:line="240" w:lineRule="auto"/>
              <w:rPr>
                <w:rFonts w:ascii="Times New Roman" w:hAnsi="Times New Roman"/>
                <w:bCs/>
              </w:rPr>
            </w:pPr>
            <w:r w:rsidRPr="00BA0135">
              <w:rPr>
                <w:rFonts w:ascii="Times New Roman" w:hAnsi="Times New Roman"/>
                <w:bCs/>
              </w:rPr>
              <w:t xml:space="preserve"> </w:t>
            </w:r>
          </w:p>
        </w:tc>
        <w:tc>
          <w:tcPr>
            <w:tcW w:w="1833" w:type="pct"/>
          </w:tcPr>
          <w:p w:rsidR="00F305A9" w:rsidRPr="00F305A9" w:rsidRDefault="00F305A9" w:rsidP="00F305A9">
            <w:pPr>
              <w:spacing w:after="0" w:line="240" w:lineRule="auto"/>
              <w:rPr>
                <w:rFonts w:ascii="Times New Roman" w:hAnsi="Times New Roman"/>
                <w:bCs/>
              </w:rPr>
            </w:pPr>
            <w:r w:rsidRPr="00F305A9">
              <w:rPr>
                <w:rFonts w:ascii="Times New Roman" w:hAnsi="Times New Roman"/>
                <w:bCs/>
              </w:rPr>
              <w:t>Экспертное наблюдение за ходом выполнения практической работы;</w:t>
            </w:r>
          </w:p>
          <w:p w:rsidR="00F305A9" w:rsidRPr="00F305A9" w:rsidRDefault="00F305A9" w:rsidP="00F305A9">
            <w:pPr>
              <w:spacing w:after="0" w:line="240" w:lineRule="auto"/>
              <w:rPr>
                <w:rFonts w:ascii="Times New Roman" w:hAnsi="Times New Roman"/>
                <w:bCs/>
              </w:rPr>
            </w:pPr>
            <w:r w:rsidRPr="00F305A9">
              <w:rPr>
                <w:rFonts w:ascii="Times New Roman" w:hAnsi="Times New Roman"/>
                <w:bCs/>
              </w:rPr>
              <w:t xml:space="preserve">Мониторинг роста уровня </w:t>
            </w:r>
          </w:p>
          <w:p w:rsidR="00F305A9" w:rsidRPr="00F305A9" w:rsidRDefault="00F305A9" w:rsidP="00F305A9">
            <w:pPr>
              <w:spacing w:after="0" w:line="240" w:lineRule="auto"/>
              <w:rPr>
                <w:rFonts w:ascii="Times New Roman" w:hAnsi="Times New Roman"/>
                <w:bCs/>
              </w:rPr>
            </w:pPr>
            <w:r w:rsidRPr="00F305A9">
              <w:rPr>
                <w:rFonts w:ascii="Times New Roman" w:hAnsi="Times New Roman"/>
                <w:bCs/>
              </w:rPr>
              <w:t>самостоятельности и навыков получения нового знания каждым обучающимся</w:t>
            </w:r>
          </w:p>
          <w:p w:rsidR="00F305A9" w:rsidRPr="00F305A9" w:rsidRDefault="00F305A9" w:rsidP="00F305A9">
            <w:pPr>
              <w:spacing w:after="0" w:line="240" w:lineRule="auto"/>
              <w:rPr>
                <w:rFonts w:ascii="Times New Roman" w:hAnsi="Times New Roman"/>
                <w:bCs/>
              </w:rPr>
            </w:pPr>
            <w:r w:rsidRPr="00F305A9">
              <w:rPr>
                <w:rFonts w:ascii="Times New Roman" w:hAnsi="Times New Roman"/>
                <w:bCs/>
              </w:rPr>
              <w:t xml:space="preserve">Оценка ответов в устной/ </w:t>
            </w:r>
          </w:p>
          <w:p w:rsidR="00F305A9" w:rsidRPr="00F305A9" w:rsidRDefault="00F305A9" w:rsidP="00F305A9">
            <w:pPr>
              <w:spacing w:after="0" w:line="240" w:lineRule="auto"/>
              <w:rPr>
                <w:rFonts w:ascii="Times New Roman" w:hAnsi="Times New Roman"/>
                <w:bCs/>
              </w:rPr>
            </w:pPr>
            <w:r w:rsidRPr="00F305A9">
              <w:rPr>
                <w:rFonts w:ascii="Times New Roman" w:hAnsi="Times New Roman"/>
                <w:bCs/>
              </w:rPr>
              <w:t>письменной форме;</w:t>
            </w:r>
          </w:p>
          <w:p w:rsidR="00530F58" w:rsidRPr="006E1D98" w:rsidRDefault="00F305A9" w:rsidP="00F305A9">
            <w:pPr>
              <w:spacing w:after="0" w:line="240" w:lineRule="auto"/>
              <w:rPr>
                <w:rFonts w:ascii="Times New Roman" w:hAnsi="Times New Roman"/>
                <w:bCs/>
              </w:rPr>
            </w:pPr>
            <w:r w:rsidRPr="00F305A9">
              <w:rPr>
                <w:rFonts w:ascii="Times New Roman" w:hAnsi="Times New Roman"/>
                <w:bCs/>
              </w:rPr>
              <w:t>Зачет</w:t>
            </w:r>
          </w:p>
        </w:tc>
      </w:tr>
      <w:tr w:rsidR="0014065A" w:rsidRPr="006E1D98" w:rsidTr="00530F58">
        <w:trPr>
          <w:trHeight w:val="557"/>
        </w:trPr>
        <w:tc>
          <w:tcPr>
            <w:tcW w:w="1750" w:type="pct"/>
          </w:tcPr>
          <w:p w:rsidR="0014065A" w:rsidRPr="006E1D98" w:rsidRDefault="0014065A" w:rsidP="0014065A">
            <w:pPr>
              <w:spacing w:after="0" w:line="240" w:lineRule="auto"/>
              <w:rPr>
                <w:rFonts w:ascii="Times New Roman" w:hAnsi="Times New Roman"/>
                <w:bCs/>
                <w:iCs/>
                <w:kern w:val="32"/>
              </w:rPr>
            </w:pPr>
            <w:r w:rsidRPr="006E1D98">
              <w:rPr>
                <w:rFonts w:ascii="Times New Roman" w:hAnsi="Times New Roman"/>
                <w:bCs/>
                <w:i/>
              </w:rPr>
              <w:t>Перечень знаний, осваиваемых в рамках дисциплины</w:t>
            </w:r>
          </w:p>
        </w:tc>
        <w:tc>
          <w:tcPr>
            <w:tcW w:w="1417" w:type="pct"/>
          </w:tcPr>
          <w:p w:rsidR="0014065A" w:rsidRPr="006E1D98" w:rsidRDefault="0014065A" w:rsidP="0014065A">
            <w:pPr>
              <w:spacing w:after="0" w:line="240" w:lineRule="auto"/>
              <w:rPr>
                <w:rFonts w:ascii="Times New Roman" w:hAnsi="Times New Roman"/>
                <w:bCs/>
              </w:rPr>
            </w:pPr>
          </w:p>
        </w:tc>
        <w:tc>
          <w:tcPr>
            <w:tcW w:w="1833" w:type="pct"/>
          </w:tcPr>
          <w:p w:rsidR="0014065A" w:rsidRPr="006E1D98" w:rsidRDefault="0014065A" w:rsidP="0014065A">
            <w:pPr>
              <w:spacing w:after="0" w:line="240" w:lineRule="auto"/>
              <w:rPr>
                <w:rFonts w:ascii="Times New Roman" w:hAnsi="Times New Roman"/>
                <w:bCs/>
              </w:rPr>
            </w:pPr>
          </w:p>
        </w:tc>
      </w:tr>
      <w:tr w:rsidR="00530F58" w:rsidRPr="006E1D98" w:rsidTr="0014065A">
        <w:trPr>
          <w:trHeight w:val="896"/>
        </w:trPr>
        <w:tc>
          <w:tcPr>
            <w:tcW w:w="1750" w:type="pct"/>
          </w:tcPr>
          <w:p w:rsidR="00530F58" w:rsidRPr="006E1D98" w:rsidRDefault="00490D95" w:rsidP="00490D95">
            <w:pPr>
              <w:widowControl w:val="0"/>
              <w:tabs>
                <w:tab w:val="left" w:pos="196"/>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both"/>
              <w:outlineLvl w:val="0"/>
              <w:rPr>
                <w:rFonts w:ascii="Times New Roman" w:hAnsi="Times New Roman"/>
                <w:bCs/>
                <w:iCs/>
                <w:kern w:val="32"/>
              </w:rPr>
            </w:pPr>
            <w:r>
              <w:rPr>
                <w:rFonts w:ascii="Times New Roman" w:hAnsi="Times New Roman"/>
                <w:bCs/>
                <w:iCs/>
                <w:kern w:val="32"/>
              </w:rPr>
              <w:t>-</w:t>
            </w:r>
            <w:r w:rsidRPr="00490D95">
              <w:rPr>
                <w:rFonts w:ascii="Times New Roman" w:hAnsi="Times New Roman"/>
                <w:bCs/>
                <w:iCs/>
                <w:kern w:val="32"/>
              </w:rPr>
              <w:t xml:space="preserve">правила экологической безопасности при ведении профессиональной деятельности; </w:t>
            </w:r>
          </w:p>
        </w:tc>
        <w:tc>
          <w:tcPr>
            <w:tcW w:w="1417" w:type="pct"/>
          </w:tcPr>
          <w:p w:rsidR="00BA0135" w:rsidRPr="00BA0135" w:rsidRDefault="00BA0135" w:rsidP="00BA0135">
            <w:pPr>
              <w:spacing w:after="0" w:line="240" w:lineRule="auto"/>
              <w:rPr>
                <w:rFonts w:ascii="Times New Roman" w:hAnsi="Times New Roman"/>
                <w:bCs/>
              </w:rPr>
            </w:pPr>
            <w:r w:rsidRPr="00BA0135">
              <w:rPr>
                <w:rFonts w:ascii="Times New Roman" w:hAnsi="Times New Roman"/>
                <w:bCs/>
              </w:rPr>
              <w:t>- соблюдение правил экологической безопасности при ведении</w:t>
            </w:r>
          </w:p>
          <w:p w:rsidR="00530F58" w:rsidRPr="006E1D98" w:rsidRDefault="00BA0135" w:rsidP="00BA0135">
            <w:pPr>
              <w:spacing w:after="0" w:line="240" w:lineRule="auto"/>
              <w:rPr>
                <w:rFonts w:ascii="Times New Roman" w:hAnsi="Times New Roman"/>
                <w:bCs/>
              </w:rPr>
            </w:pPr>
            <w:r w:rsidRPr="00BA0135">
              <w:rPr>
                <w:rFonts w:ascii="Times New Roman" w:hAnsi="Times New Roman"/>
                <w:bCs/>
              </w:rPr>
              <w:t>профессиональной деятельности;</w:t>
            </w:r>
          </w:p>
        </w:tc>
        <w:tc>
          <w:tcPr>
            <w:tcW w:w="1833" w:type="pct"/>
          </w:tcPr>
          <w:p w:rsidR="001253D0" w:rsidRPr="001253D0" w:rsidRDefault="001253D0" w:rsidP="001253D0">
            <w:pPr>
              <w:spacing w:after="0" w:line="240" w:lineRule="auto"/>
              <w:rPr>
                <w:rFonts w:ascii="Times New Roman" w:hAnsi="Times New Roman"/>
                <w:bCs/>
              </w:rPr>
            </w:pPr>
            <w:r w:rsidRPr="001253D0">
              <w:rPr>
                <w:rFonts w:ascii="Times New Roman" w:hAnsi="Times New Roman"/>
                <w:bCs/>
              </w:rPr>
              <w:t>Экспертное наблюдение за ходом выполнения практической работы;</w:t>
            </w:r>
          </w:p>
          <w:p w:rsidR="001253D0" w:rsidRPr="001253D0" w:rsidRDefault="001253D0" w:rsidP="001253D0">
            <w:pPr>
              <w:spacing w:after="0" w:line="240" w:lineRule="auto"/>
              <w:rPr>
                <w:rFonts w:ascii="Times New Roman" w:hAnsi="Times New Roman"/>
                <w:bCs/>
              </w:rPr>
            </w:pPr>
            <w:r w:rsidRPr="001253D0">
              <w:rPr>
                <w:rFonts w:ascii="Times New Roman" w:hAnsi="Times New Roman"/>
                <w:bCs/>
              </w:rPr>
              <w:t>Мониторинг роста уровня самостоятельности и навыков получения нового знания каждым обучающимся</w:t>
            </w:r>
          </w:p>
          <w:p w:rsidR="001253D0" w:rsidRPr="001253D0" w:rsidRDefault="001253D0" w:rsidP="001253D0">
            <w:pPr>
              <w:spacing w:after="0" w:line="240" w:lineRule="auto"/>
              <w:rPr>
                <w:rFonts w:ascii="Times New Roman" w:hAnsi="Times New Roman"/>
                <w:bCs/>
              </w:rPr>
            </w:pPr>
            <w:r w:rsidRPr="001253D0">
              <w:rPr>
                <w:rFonts w:ascii="Times New Roman" w:hAnsi="Times New Roman"/>
                <w:bCs/>
              </w:rPr>
              <w:t xml:space="preserve">Оценка ответов в </w:t>
            </w:r>
          </w:p>
          <w:p w:rsidR="001253D0" w:rsidRPr="001253D0" w:rsidRDefault="001253D0" w:rsidP="001253D0">
            <w:pPr>
              <w:spacing w:after="0" w:line="240" w:lineRule="auto"/>
              <w:rPr>
                <w:rFonts w:ascii="Times New Roman" w:hAnsi="Times New Roman"/>
                <w:bCs/>
              </w:rPr>
            </w:pPr>
            <w:r w:rsidRPr="001253D0">
              <w:rPr>
                <w:rFonts w:ascii="Times New Roman" w:hAnsi="Times New Roman"/>
                <w:bCs/>
              </w:rPr>
              <w:t>устной/письменной форме;</w:t>
            </w:r>
          </w:p>
          <w:p w:rsidR="00530F58" w:rsidRPr="006E1D98" w:rsidRDefault="001253D0" w:rsidP="001253D0">
            <w:pPr>
              <w:spacing w:after="0" w:line="240" w:lineRule="auto"/>
              <w:rPr>
                <w:rFonts w:ascii="Times New Roman" w:hAnsi="Times New Roman"/>
                <w:bCs/>
              </w:rPr>
            </w:pPr>
            <w:r w:rsidRPr="001253D0">
              <w:rPr>
                <w:rFonts w:ascii="Times New Roman" w:hAnsi="Times New Roman"/>
                <w:bCs/>
              </w:rPr>
              <w:t>Зачет</w:t>
            </w:r>
          </w:p>
        </w:tc>
      </w:tr>
      <w:tr w:rsidR="00530F58" w:rsidRPr="006E1D98" w:rsidTr="0014065A">
        <w:trPr>
          <w:trHeight w:val="896"/>
        </w:trPr>
        <w:tc>
          <w:tcPr>
            <w:tcW w:w="1750" w:type="pct"/>
          </w:tcPr>
          <w:p w:rsidR="00530F58" w:rsidRPr="006E1D98" w:rsidRDefault="00490D95" w:rsidP="00490D95">
            <w:pPr>
              <w:widowControl w:val="0"/>
              <w:tabs>
                <w:tab w:val="left" w:pos="196"/>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both"/>
              <w:outlineLvl w:val="0"/>
              <w:rPr>
                <w:rFonts w:ascii="Times New Roman" w:hAnsi="Times New Roman"/>
                <w:bCs/>
                <w:iCs/>
                <w:kern w:val="32"/>
              </w:rPr>
            </w:pPr>
            <w:r>
              <w:rPr>
                <w:rFonts w:ascii="Times New Roman" w:hAnsi="Times New Roman"/>
                <w:bCs/>
                <w:iCs/>
                <w:kern w:val="32"/>
              </w:rPr>
              <w:t xml:space="preserve">- </w:t>
            </w:r>
            <w:r w:rsidRPr="00490D95">
              <w:rPr>
                <w:rFonts w:ascii="Times New Roman" w:hAnsi="Times New Roman"/>
                <w:bCs/>
                <w:iCs/>
                <w:kern w:val="32"/>
              </w:rPr>
              <w:t xml:space="preserve">основные ресурсы, задействованные в профессиональной деятельности; </w:t>
            </w:r>
          </w:p>
        </w:tc>
        <w:tc>
          <w:tcPr>
            <w:tcW w:w="1417" w:type="pct"/>
          </w:tcPr>
          <w:p w:rsidR="00530F58" w:rsidRPr="006E1D98" w:rsidRDefault="00D256E3" w:rsidP="0014065A">
            <w:pPr>
              <w:spacing w:after="0" w:line="240" w:lineRule="auto"/>
              <w:rPr>
                <w:rFonts w:ascii="Times New Roman" w:hAnsi="Times New Roman"/>
                <w:bCs/>
              </w:rPr>
            </w:pPr>
            <w:r w:rsidRPr="00D256E3">
              <w:rPr>
                <w:rFonts w:ascii="Times New Roman" w:hAnsi="Times New Roman"/>
                <w:bCs/>
              </w:rPr>
              <w:t>- соблюдение требований безопасности жизнедеятельности, охраны труда при организации образовательного процесса.</w:t>
            </w:r>
          </w:p>
        </w:tc>
        <w:tc>
          <w:tcPr>
            <w:tcW w:w="1833" w:type="pct"/>
          </w:tcPr>
          <w:p w:rsidR="001253D0" w:rsidRPr="001253D0" w:rsidRDefault="001253D0" w:rsidP="001253D0">
            <w:pPr>
              <w:spacing w:after="0" w:line="240" w:lineRule="auto"/>
              <w:rPr>
                <w:rFonts w:ascii="Times New Roman" w:hAnsi="Times New Roman"/>
                <w:bCs/>
              </w:rPr>
            </w:pPr>
            <w:r w:rsidRPr="001253D0">
              <w:rPr>
                <w:rFonts w:ascii="Times New Roman" w:hAnsi="Times New Roman"/>
                <w:bCs/>
              </w:rPr>
              <w:t>Экспертное наблюдение за ходом выполнения практической работы;</w:t>
            </w:r>
          </w:p>
          <w:p w:rsidR="001253D0" w:rsidRPr="001253D0" w:rsidRDefault="001253D0" w:rsidP="001253D0">
            <w:pPr>
              <w:spacing w:after="0" w:line="240" w:lineRule="auto"/>
              <w:rPr>
                <w:rFonts w:ascii="Times New Roman" w:hAnsi="Times New Roman"/>
                <w:bCs/>
              </w:rPr>
            </w:pPr>
            <w:r w:rsidRPr="001253D0">
              <w:rPr>
                <w:rFonts w:ascii="Times New Roman" w:hAnsi="Times New Roman"/>
                <w:bCs/>
              </w:rPr>
              <w:t>Мониторинг роста уровня самостоятельности и навыков получения нового знания каждым обучающимся</w:t>
            </w:r>
          </w:p>
          <w:p w:rsidR="001253D0" w:rsidRPr="001253D0" w:rsidRDefault="001253D0" w:rsidP="001253D0">
            <w:pPr>
              <w:spacing w:after="0" w:line="240" w:lineRule="auto"/>
              <w:rPr>
                <w:rFonts w:ascii="Times New Roman" w:hAnsi="Times New Roman"/>
                <w:bCs/>
              </w:rPr>
            </w:pPr>
            <w:r w:rsidRPr="001253D0">
              <w:rPr>
                <w:rFonts w:ascii="Times New Roman" w:hAnsi="Times New Roman"/>
                <w:bCs/>
              </w:rPr>
              <w:t xml:space="preserve">Оценка ответов в </w:t>
            </w:r>
          </w:p>
          <w:p w:rsidR="001253D0" w:rsidRPr="001253D0" w:rsidRDefault="001253D0" w:rsidP="001253D0">
            <w:pPr>
              <w:spacing w:after="0" w:line="240" w:lineRule="auto"/>
              <w:rPr>
                <w:rFonts w:ascii="Times New Roman" w:hAnsi="Times New Roman"/>
                <w:bCs/>
              </w:rPr>
            </w:pPr>
            <w:r w:rsidRPr="001253D0">
              <w:rPr>
                <w:rFonts w:ascii="Times New Roman" w:hAnsi="Times New Roman"/>
                <w:bCs/>
              </w:rPr>
              <w:t>устной/письменной форме;</w:t>
            </w:r>
          </w:p>
          <w:p w:rsidR="00530F58" w:rsidRPr="006E1D98" w:rsidRDefault="001253D0" w:rsidP="001253D0">
            <w:pPr>
              <w:spacing w:after="0" w:line="240" w:lineRule="auto"/>
              <w:rPr>
                <w:rFonts w:ascii="Times New Roman" w:hAnsi="Times New Roman"/>
                <w:bCs/>
              </w:rPr>
            </w:pPr>
            <w:r w:rsidRPr="001253D0">
              <w:rPr>
                <w:rFonts w:ascii="Times New Roman" w:hAnsi="Times New Roman"/>
                <w:bCs/>
              </w:rPr>
              <w:t>Зачет</w:t>
            </w:r>
          </w:p>
        </w:tc>
      </w:tr>
      <w:tr w:rsidR="00530F58" w:rsidRPr="006E1D98" w:rsidTr="00530F58">
        <w:trPr>
          <w:trHeight w:val="748"/>
        </w:trPr>
        <w:tc>
          <w:tcPr>
            <w:tcW w:w="1750" w:type="pct"/>
          </w:tcPr>
          <w:p w:rsidR="00530F58" w:rsidRPr="006E1D98" w:rsidRDefault="00530F58" w:rsidP="00490D95">
            <w:pPr>
              <w:widowControl w:val="0"/>
              <w:tabs>
                <w:tab w:val="left" w:pos="196"/>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both"/>
              <w:outlineLvl w:val="0"/>
              <w:rPr>
                <w:rFonts w:ascii="Times New Roman" w:hAnsi="Times New Roman"/>
                <w:bCs/>
                <w:iCs/>
                <w:kern w:val="32"/>
              </w:rPr>
            </w:pPr>
            <w:bookmarkStart w:id="92" w:name="_Toc118714947"/>
            <w:r w:rsidRPr="006E1D98">
              <w:rPr>
                <w:rFonts w:ascii="Times New Roman" w:hAnsi="Times New Roman"/>
                <w:bCs/>
                <w:iCs/>
                <w:kern w:val="32"/>
              </w:rPr>
              <w:lastRenderedPageBreak/>
              <w:t xml:space="preserve">- </w:t>
            </w:r>
            <w:r w:rsidR="00490D95" w:rsidRPr="00490D95">
              <w:rPr>
                <w:rFonts w:ascii="Times New Roman" w:hAnsi="Times New Roman"/>
                <w:bCs/>
                <w:iCs/>
                <w:kern w:val="32"/>
              </w:rPr>
              <w:t xml:space="preserve">пути обеспечения ресурсосбережения; принципы бережливого производства; </w:t>
            </w:r>
            <w:bookmarkEnd w:id="92"/>
          </w:p>
        </w:tc>
        <w:tc>
          <w:tcPr>
            <w:tcW w:w="1417" w:type="pct"/>
          </w:tcPr>
          <w:p w:rsidR="00530F58" w:rsidRPr="006E1D98" w:rsidRDefault="00BA0135" w:rsidP="0014065A">
            <w:pPr>
              <w:spacing w:after="0" w:line="240" w:lineRule="auto"/>
              <w:rPr>
                <w:rFonts w:ascii="Times New Roman" w:hAnsi="Times New Roman"/>
                <w:bCs/>
              </w:rPr>
            </w:pPr>
            <w:r w:rsidRPr="00BA0135">
              <w:rPr>
                <w:rFonts w:ascii="Times New Roman" w:hAnsi="Times New Roman"/>
                <w:bCs/>
              </w:rPr>
              <w:t>- определение путей обеспечения ресурсосбережения;</w:t>
            </w:r>
          </w:p>
        </w:tc>
        <w:tc>
          <w:tcPr>
            <w:tcW w:w="1833" w:type="pct"/>
          </w:tcPr>
          <w:p w:rsidR="001253D0" w:rsidRPr="001253D0" w:rsidRDefault="001253D0" w:rsidP="001253D0">
            <w:pPr>
              <w:spacing w:after="0" w:line="240" w:lineRule="auto"/>
              <w:rPr>
                <w:rFonts w:ascii="Times New Roman" w:hAnsi="Times New Roman"/>
                <w:bCs/>
              </w:rPr>
            </w:pPr>
            <w:r w:rsidRPr="001253D0">
              <w:rPr>
                <w:rFonts w:ascii="Times New Roman" w:hAnsi="Times New Roman"/>
                <w:bCs/>
              </w:rPr>
              <w:t>Экспертное наблюдение за ходом выполнения практической работы;</w:t>
            </w:r>
          </w:p>
          <w:p w:rsidR="001253D0" w:rsidRPr="001253D0" w:rsidRDefault="001253D0" w:rsidP="001253D0">
            <w:pPr>
              <w:spacing w:after="0" w:line="240" w:lineRule="auto"/>
              <w:rPr>
                <w:rFonts w:ascii="Times New Roman" w:hAnsi="Times New Roman"/>
                <w:bCs/>
              </w:rPr>
            </w:pPr>
            <w:r w:rsidRPr="001253D0">
              <w:rPr>
                <w:rFonts w:ascii="Times New Roman" w:hAnsi="Times New Roman"/>
                <w:bCs/>
              </w:rPr>
              <w:t>Мониторинг роста уровня самостоятельности и навыков получения нового знания каждым обучающимся</w:t>
            </w:r>
          </w:p>
          <w:p w:rsidR="001253D0" w:rsidRPr="001253D0" w:rsidRDefault="001253D0" w:rsidP="001253D0">
            <w:pPr>
              <w:spacing w:after="0" w:line="240" w:lineRule="auto"/>
              <w:rPr>
                <w:rFonts w:ascii="Times New Roman" w:hAnsi="Times New Roman"/>
                <w:bCs/>
              </w:rPr>
            </w:pPr>
            <w:r w:rsidRPr="001253D0">
              <w:rPr>
                <w:rFonts w:ascii="Times New Roman" w:hAnsi="Times New Roman"/>
                <w:bCs/>
              </w:rPr>
              <w:t xml:space="preserve">Оценка ответов в </w:t>
            </w:r>
          </w:p>
          <w:p w:rsidR="001253D0" w:rsidRPr="001253D0" w:rsidRDefault="001253D0" w:rsidP="001253D0">
            <w:pPr>
              <w:spacing w:after="0" w:line="240" w:lineRule="auto"/>
              <w:rPr>
                <w:rFonts w:ascii="Times New Roman" w:hAnsi="Times New Roman"/>
                <w:bCs/>
              </w:rPr>
            </w:pPr>
            <w:r w:rsidRPr="001253D0">
              <w:rPr>
                <w:rFonts w:ascii="Times New Roman" w:hAnsi="Times New Roman"/>
                <w:bCs/>
              </w:rPr>
              <w:t>устной/письменной форме;</w:t>
            </w:r>
          </w:p>
          <w:p w:rsidR="00530F58" w:rsidRPr="006E1D98" w:rsidRDefault="001253D0" w:rsidP="001253D0">
            <w:pPr>
              <w:spacing w:after="0" w:line="240" w:lineRule="auto"/>
              <w:rPr>
                <w:rFonts w:ascii="Times New Roman" w:hAnsi="Times New Roman"/>
                <w:bCs/>
              </w:rPr>
            </w:pPr>
            <w:r w:rsidRPr="001253D0">
              <w:rPr>
                <w:rFonts w:ascii="Times New Roman" w:hAnsi="Times New Roman"/>
                <w:bCs/>
              </w:rPr>
              <w:t>Зачет</w:t>
            </w:r>
          </w:p>
        </w:tc>
      </w:tr>
      <w:tr w:rsidR="00530F58" w:rsidRPr="006E1D98" w:rsidTr="00530F58">
        <w:trPr>
          <w:trHeight w:val="549"/>
        </w:trPr>
        <w:tc>
          <w:tcPr>
            <w:tcW w:w="1750" w:type="pct"/>
          </w:tcPr>
          <w:p w:rsidR="00530F58" w:rsidRPr="006E1D98" w:rsidRDefault="00490D95" w:rsidP="00530F58">
            <w:pPr>
              <w:widowControl w:val="0"/>
              <w:tabs>
                <w:tab w:val="left" w:pos="196"/>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both"/>
              <w:outlineLvl w:val="0"/>
              <w:rPr>
                <w:rFonts w:ascii="Times New Roman" w:hAnsi="Times New Roman"/>
                <w:bCs/>
                <w:iCs/>
                <w:kern w:val="32"/>
              </w:rPr>
            </w:pPr>
            <w:r>
              <w:rPr>
                <w:rFonts w:ascii="Times New Roman" w:hAnsi="Times New Roman"/>
                <w:bCs/>
                <w:iCs/>
                <w:kern w:val="32"/>
              </w:rPr>
              <w:t xml:space="preserve">- </w:t>
            </w:r>
            <w:r w:rsidRPr="00490D95">
              <w:rPr>
                <w:rFonts w:ascii="Times New Roman" w:hAnsi="Times New Roman"/>
                <w:bCs/>
                <w:iCs/>
                <w:kern w:val="32"/>
              </w:rPr>
              <w:t>основные направления изменения климатических условий региона.</w:t>
            </w:r>
          </w:p>
        </w:tc>
        <w:tc>
          <w:tcPr>
            <w:tcW w:w="1417" w:type="pct"/>
          </w:tcPr>
          <w:p w:rsidR="00D256E3" w:rsidRPr="00D256E3" w:rsidRDefault="00D256E3" w:rsidP="00D256E3">
            <w:pPr>
              <w:rPr>
                <w:rFonts w:ascii="Times New Roman" w:hAnsi="Times New Roman"/>
                <w:bCs/>
              </w:rPr>
            </w:pPr>
            <w:r w:rsidRPr="00D256E3">
              <w:rPr>
                <w:rFonts w:ascii="Times New Roman" w:hAnsi="Times New Roman"/>
                <w:bCs/>
              </w:rPr>
              <w:t>.- выбора действий и форм поведения в чрезвычайных ситуациях;</w:t>
            </w:r>
          </w:p>
          <w:p w:rsidR="00530F58" w:rsidRPr="006E1D98" w:rsidRDefault="00530F58" w:rsidP="0014065A">
            <w:pPr>
              <w:spacing w:after="0" w:line="240" w:lineRule="auto"/>
              <w:rPr>
                <w:rFonts w:ascii="Times New Roman" w:hAnsi="Times New Roman"/>
                <w:bCs/>
              </w:rPr>
            </w:pPr>
          </w:p>
        </w:tc>
        <w:tc>
          <w:tcPr>
            <w:tcW w:w="1833" w:type="pct"/>
          </w:tcPr>
          <w:p w:rsidR="001253D0" w:rsidRPr="001253D0" w:rsidRDefault="001253D0" w:rsidP="001253D0">
            <w:pPr>
              <w:spacing w:after="0" w:line="240" w:lineRule="auto"/>
              <w:rPr>
                <w:rFonts w:ascii="Times New Roman" w:hAnsi="Times New Roman"/>
                <w:bCs/>
              </w:rPr>
            </w:pPr>
            <w:r w:rsidRPr="001253D0">
              <w:rPr>
                <w:rFonts w:ascii="Times New Roman" w:hAnsi="Times New Roman"/>
                <w:bCs/>
              </w:rPr>
              <w:t>Экспертное наблюдение за ходом выполнения практической работы;</w:t>
            </w:r>
          </w:p>
          <w:p w:rsidR="001253D0" w:rsidRPr="001253D0" w:rsidRDefault="001253D0" w:rsidP="001253D0">
            <w:pPr>
              <w:spacing w:after="0" w:line="240" w:lineRule="auto"/>
              <w:rPr>
                <w:rFonts w:ascii="Times New Roman" w:hAnsi="Times New Roman"/>
                <w:bCs/>
              </w:rPr>
            </w:pPr>
            <w:r w:rsidRPr="001253D0">
              <w:rPr>
                <w:rFonts w:ascii="Times New Roman" w:hAnsi="Times New Roman"/>
                <w:bCs/>
              </w:rPr>
              <w:t>Мониторинг роста уровня самостоятельности и навыков получения нового знания каждым обучающимся</w:t>
            </w:r>
          </w:p>
          <w:p w:rsidR="001253D0" w:rsidRPr="001253D0" w:rsidRDefault="001253D0" w:rsidP="001253D0">
            <w:pPr>
              <w:spacing w:after="0" w:line="240" w:lineRule="auto"/>
              <w:rPr>
                <w:rFonts w:ascii="Times New Roman" w:hAnsi="Times New Roman"/>
                <w:bCs/>
              </w:rPr>
            </w:pPr>
            <w:r w:rsidRPr="001253D0">
              <w:rPr>
                <w:rFonts w:ascii="Times New Roman" w:hAnsi="Times New Roman"/>
                <w:bCs/>
              </w:rPr>
              <w:t xml:space="preserve">Оценка ответов в </w:t>
            </w:r>
          </w:p>
          <w:p w:rsidR="001253D0" w:rsidRPr="001253D0" w:rsidRDefault="001253D0" w:rsidP="001253D0">
            <w:pPr>
              <w:spacing w:after="0" w:line="240" w:lineRule="auto"/>
              <w:rPr>
                <w:rFonts w:ascii="Times New Roman" w:hAnsi="Times New Roman"/>
                <w:bCs/>
              </w:rPr>
            </w:pPr>
            <w:r w:rsidRPr="001253D0">
              <w:rPr>
                <w:rFonts w:ascii="Times New Roman" w:hAnsi="Times New Roman"/>
                <w:bCs/>
              </w:rPr>
              <w:t>устной/письменной форме;</w:t>
            </w:r>
          </w:p>
          <w:p w:rsidR="00530F58" w:rsidRPr="006E1D98" w:rsidRDefault="001253D0" w:rsidP="001253D0">
            <w:pPr>
              <w:spacing w:after="0" w:line="240" w:lineRule="auto"/>
              <w:rPr>
                <w:rFonts w:ascii="Times New Roman" w:hAnsi="Times New Roman"/>
                <w:bCs/>
              </w:rPr>
            </w:pPr>
            <w:r w:rsidRPr="001253D0">
              <w:rPr>
                <w:rFonts w:ascii="Times New Roman" w:hAnsi="Times New Roman"/>
                <w:bCs/>
              </w:rPr>
              <w:t>Зачет</w:t>
            </w:r>
          </w:p>
        </w:tc>
      </w:tr>
    </w:tbl>
    <w:p w:rsidR="0027353B" w:rsidRPr="006E1D98" w:rsidRDefault="0027353B" w:rsidP="0027353B">
      <w:pPr>
        <w:spacing w:after="0"/>
        <w:jc w:val="both"/>
        <w:rPr>
          <w:rFonts w:ascii="Times New Roman" w:hAnsi="Times New Roman"/>
          <w:b/>
        </w:rPr>
      </w:pPr>
    </w:p>
    <w:p w:rsidR="00A23880" w:rsidRPr="006E1D98" w:rsidRDefault="00D41D0A" w:rsidP="00A23880">
      <w:pPr>
        <w:spacing w:after="160" w:line="259" w:lineRule="auto"/>
        <w:rPr>
          <w:rFonts w:ascii="Times New Roman" w:hAnsi="Times New Roman"/>
          <w:bCs/>
          <w:i/>
          <w:iCs/>
          <w:sz w:val="28"/>
          <w:szCs w:val="28"/>
        </w:rPr>
      </w:pPr>
      <w:r w:rsidRPr="006E1D98">
        <w:rPr>
          <w:rFonts w:ascii="Times New Roman" w:hAnsi="Times New Roman"/>
          <w:b/>
          <w:bCs/>
          <w:sz w:val="24"/>
          <w:szCs w:val="24"/>
        </w:rPr>
        <w:br w:type="page"/>
      </w:r>
    </w:p>
    <w:p w:rsidR="00007C74" w:rsidRPr="006E1D98" w:rsidRDefault="00007C74" w:rsidP="00007C74">
      <w:pPr>
        <w:pStyle w:val="afffffd"/>
        <w:spacing w:after="0" w:line="360" w:lineRule="auto"/>
        <w:jc w:val="right"/>
        <w:rPr>
          <w:rFonts w:ascii="Times New Roman" w:hAnsi="Times New Roman"/>
          <w:b/>
          <w:bCs/>
          <w:lang w:val="ru-RU"/>
        </w:rPr>
      </w:pPr>
      <w:bookmarkStart w:id="93" w:name="_Toc118714954"/>
      <w:r w:rsidRPr="006E1D98">
        <w:rPr>
          <w:rFonts w:ascii="Times New Roman" w:hAnsi="Times New Roman"/>
          <w:b/>
          <w:bCs/>
        </w:rPr>
        <w:t>Приложение 2.</w:t>
      </w:r>
      <w:r w:rsidRPr="006E1D98">
        <w:rPr>
          <w:rFonts w:ascii="Times New Roman" w:hAnsi="Times New Roman"/>
          <w:b/>
          <w:bCs/>
          <w:lang w:val="ru-RU"/>
        </w:rPr>
        <w:t>4</w:t>
      </w:r>
      <w:bookmarkEnd w:id="93"/>
    </w:p>
    <w:p w:rsidR="00A23880" w:rsidRPr="006E1D98" w:rsidRDefault="00007C74" w:rsidP="00007C74">
      <w:pPr>
        <w:spacing w:after="0" w:line="360" w:lineRule="auto"/>
        <w:jc w:val="right"/>
        <w:rPr>
          <w:rFonts w:ascii="Times New Roman" w:hAnsi="Times New Roman"/>
          <w:b/>
          <w:i/>
        </w:rPr>
      </w:pPr>
      <w:r w:rsidRPr="006E1D98">
        <w:rPr>
          <w:rFonts w:ascii="Times New Roman" w:hAnsi="Times New Roman"/>
          <w:sz w:val="24"/>
          <w:szCs w:val="24"/>
        </w:rPr>
        <w:t xml:space="preserve">к ПООП СПО по </w:t>
      </w:r>
      <w:r w:rsidRPr="006E1D98">
        <w:rPr>
          <w:rFonts w:ascii="Times New Roman" w:hAnsi="Times New Roman"/>
          <w:bCs/>
          <w:sz w:val="24"/>
          <w:szCs w:val="24"/>
        </w:rPr>
        <w:t>специальности</w:t>
      </w:r>
      <w:r w:rsidRPr="006E1D98">
        <w:rPr>
          <w:rFonts w:ascii="Times New Roman" w:hAnsi="Times New Roman"/>
          <w:sz w:val="24"/>
          <w:szCs w:val="24"/>
        </w:rPr>
        <w:t xml:space="preserve"> </w:t>
      </w:r>
      <w:r w:rsidRPr="006E1D98">
        <w:rPr>
          <w:rFonts w:ascii="Times New Roman" w:hAnsi="Times New Roman"/>
          <w:sz w:val="24"/>
          <w:szCs w:val="24"/>
        </w:rPr>
        <w:br/>
        <w:t>44.02.02. Преподавание в начальных классах</w:t>
      </w:r>
    </w:p>
    <w:p w:rsidR="00A23880" w:rsidRPr="006E1D98" w:rsidRDefault="00A23880" w:rsidP="00007C74">
      <w:pPr>
        <w:spacing w:after="0" w:line="360" w:lineRule="auto"/>
        <w:jc w:val="center"/>
        <w:rPr>
          <w:rFonts w:ascii="Times New Roman" w:hAnsi="Times New Roman"/>
          <w:b/>
          <w:i/>
        </w:rPr>
      </w:pPr>
    </w:p>
    <w:p w:rsidR="00A23880" w:rsidRPr="006E1D98" w:rsidRDefault="00A23880" w:rsidP="00A23880">
      <w:pPr>
        <w:jc w:val="center"/>
        <w:rPr>
          <w:rFonts w:ascii="Times New Roman" w:hAnsi="Times New Roman"/>
          <w:b/>
          <w:i/>
        </w:rPr>
      </w:pPr>
    </w:p>
    <w:p w:rsidR="00A23880" w:rsidRPr="006E1D98" w:rsidRDefault="00A23880" w:rsidP="00A23880">
      <w:pPr>
        <w:jc w:val="center"/>
        <w:rPr>
          <w:rFonts w:ascii="Times New Roman" w:hAnsi="Times New Roman"/>
          <w:b/>
          <w:i/>
        </w:rPr>
      </w:pPr>
    </w:p>
    <w:p w:rsidR="00A23880" w:rsidRPr="006E1D98" w:rsidRDefault="00A23880" w:rsidP="00A23880">
      <w:pPr>
        <w:jc w:val="center"/>
        <w:rPr>
          <w:rFonts w:ascii="Times New Roman" w:hAnsi="Times New Roman"/>
          <w:b/>
          <w:sz w:val="24"/>
          <w:szCs w:val="24"/>
        </w:rPr>
      </w:pPr>
      <w:r w:rsidRPr="006E1D98">
        <w:rPr>
          <w:rFonts w:ascii="Times New Roman" w:hAnsi="Times New Roman"/>
          <w:b/>
          <w:sz w:val="24"/>
          <w:szCs w:val="24"/>
        </w:rPr>
        <w:t>ПРИМЕРНАЯ РАБОЧАЯ ПРОГРАММА УЧЕБНОЙ ДИСЦИПЛИНЫ</w:t>
      </w:r>
    </w:p>
    <w:p w:rsidR="00A23880" w:rsidRPr="006E1D98" w:rsidRDefault="00A23880" w:rsidP="00A23880">
      <w:pPr>
        <w:jc w:val="center"/>
        <w:rPr>
          <w:rFonts w:ascii="Times New Roman" w:hAnsi="Times New Roman"/>
          <w:b/>
          <w:i/>
          <w:sz w:val="24"/>
          <w:szCs w:val="24"/>
          <w:u w:val="single"/>
        </w:rPr>
      </w:pPr>
    </w:p>
    <w:p w:rsidR="00A23880" w:rsidRPr="006E1D98" w:rsidRDefault="00A23880" w:rsidP="00A23880">
      <w:pPr>
        <w:spacing w:after="0"/>
        <w:jc w:val="center"/>
        <w:rPr>
          <w:rFonts w:ascii="Times New Roman" w:hAnsi="Times New Roman"/>
          <w:b/>
          <w:sz w:val="24"/>
          <w:szCs w:val="24"/>
        </w:rPr>
      </w:pPr>
      <w:r w:rsidRPr="006E1D98">
        <w:rPr>
          <w:rFonts w:ascii="Times New Roman" w:hAnsi="Times New Roman"/>
          <w:b/>
          <w:sz w:val="24"/>
          <w:szCs w:val="24"/>
        </w:rPr>
        <w:t>«СГ.03 Безопасность жизнедеятельности»</w:t>
      </w:r>
      <w:r w:rsidR="001F1214" w:rsidRPr="006E1D98">
        <w:rPr>
          <w:rFonts w:ascii="Times New Roman" w:hAnsi="Times New Roman"/>
          <w:b/>
          <w:sz w:val="24"/>
          <w:szCs w:val="24"/>
        </w:rPr>
        <w:t xml:space="preserve"> (для юношей)</w:t>
      </w:r>
    </w:p>
    <w:p w:rsidR="00A23880" w:rsidRPr="006E1D98" w:rsidRDefault="00A23880" w:rsidP="00A23880">
      <w:pPr>
        <w:jc w:val="center"/>
        <w:rPr>
          <w:rFonts w:ascii="Times New Roman" w:hAnsi="Times New Roman"/>
          <w:b/>
          <w:i/>
        </w:rPr>
      </w:pPr>
    </w:p>
    <w:p w:rsidR="00A23880" w:rsidRPr="006E1D98" w:rsidRDefault="00A23880" w:rsidP="00A23880">
      <w:pPr>
        <w:rPr>
          <w:rFonts w:ascii="Times New Roman" w:hAnsi="Times New Roman"/>
          <w:b/>
          <w:i/>
        </w:rPr>
      </w:pPr>
    </w:p>
    <w:p w:rsidR="00A23880" w:rsidRPr="006E1D98" w:rsidRDefault="00A23880" w:rsidP="00A23880">
      <w:pPr>
        <w:rPr>
          <w:rFonts w:ascii="Times New Roman" w:hAnsi="Times New Roman"/>
          <w:b/>
          <w:i/>
        </w:rPr>
      </w:pPr>
    </w:p>
    <w:p w:rsidR="00A23880" w:rsidRPr="006E1D98" w:rsidRDefault="00A23880" w:rsidP="00A23880">
      <w:pPr>
        <w:rPr>
          <w:rFonts w:ascii="Times New Roman" w:hAnsi="Times New Roman"/>
          <w:b/>
          <w:i/>
        </w:rPr>
      </w:pPr>
    </w:p>
    <w:p w:rsidR="00A23880" w:rsidRPr="006E1D98" w:rsidRDefault="00A23880" w:rsidP="00A23880">
      <w:pPr>
        <w:rPr>
          <w:rFonts w:ascii="Times New Roman" w:hAnsi="Times New Roman"/>
          <w:b/>
          <w:i/>
        </w:rPr>
      </w:pPr>
    </w:p>
    <w:p w:rsidR="00A23880" w:rsidRPr="006E1D98" w:rsidRDefault="00A23880" w:rsidP="00A23880">
      <w:pPr>
        <w:rPr>
          <w:rFonts w:ascii="Times New Roman" w:hAnsi="Times New Roman"/>
          <w:b/>
          <w:i/>
        </w:rPr>
      </w:pPr>
    </w:p>
    <w:p w:rsidR="00A23880" w:rsidRPr="006E1D98" w:rsidRDefault="00A23880" w:rsidP="00A23880">
      <w:pPr>
        <w:rPr>
          <w:rFonts w:ascii="Times New Roman" w:hAnsi="Times New Roman"/>
          <w:b/>
          <w:i/>
        </w:rPr>
      </w:pPr>
    </w:p>
    <w:p w:rsidR="00A23880" w:rsidRPr="006E1D98" w:rsidRDefault="00A23880" w:rsidP="00A23880">
      <w:pPr>
        <w:rPr>
          <w:rFonts w:ascii="Times New Roman" w:hAnsi="Times New Roman"/>
          <w:b/>
          <w:i/>
        </w:rPr>
      </w:pPr>
    </w:p>
    <w:p w:rsidR="00A23880" w:rsidRPr="006E1D98" w:rsidRDefault="00A23880" w:rsidP="00A23880">
      <w:pPr>
        <w:rPr>
          <w:rFonts w:ascii="Times New Roman" w:hAnsi="Times New Roman"/>
          <w:b/>
          <w:i/>
        </w:rPr>
      </w:pPr>
    </w:p>
    <w:p w:rsidR="00A23880" w:rsidRPr="006E1D98" w:rsidRDefault="00A23880" w:rsidP="00A23880">
      <w:pPr>
        <w:rPr>
          <w:rFonts w:ascii="Times New Roman" w:hAnsi="Times New Roman"/>
          <w:b/>
          <w:i/>
        </w:rPr>
      </w:pPr>
    </w:p>
    <w:p w:rsidR="00A23880" w:rsidRPr="006E1D98" w:rsidRDefault="00A23880" w:rsidP="00A23880">
      <w:pPr>
        <w:rPr>
          <w:rFonts w:ascii="Times New Roman" w:hAnsi="Times New Roman"/>
          <w:b/>
          <w:i/>
        </w:rPr>
      </w:pPr>
    </w:p>
    <w:p w:rsidR="00A23880" w:rsidRPr="006E1D98" w:rsidRDefault="00A23880" w:rsidP="00A23880">
      <w:pPr>
        <w:rPr>
          <w:rFonts w:ascii="Times New Roman" w:hAnsi="Times New Roman"/>
          <w:b/>
          <w:i/>
        </w:rPr>
      </w:pPr>
    </w:p>
    <w:p w:rsidR="00A23880" w:rsidRPr="006E1D98" w:rsidRDefault="00A23880" w:rsidP="00A23880">
      <w:pPr>
        <w:rPr>
          <w:rFonts w:ascii="Times New Roman" w:hAnsi="Times New Roman"/>
          <w:b/>
          <w:i/>
        </w:rPr>
      </w:pPr>
    </w:p>
    <w:p w:rsidR="00A23880" w:rsidRPr="006E1D98" w:rsidRDefault="00A23880" w:rsidP="00A23880">
      <w:pPr>
        <w:rPr>
          <w:rFonts w:ascii="Times New Roman" w:hAnsi="Times New Roman"/>
          <w:b/>
          <w:i/>
        </w:rPr>
      </w:pPr>
    </w:p>
    <w:p w:rsidR="00A23880" w:rsidRPr="006E1D98" w:rsidRDefault="00A23880" w:rsidP="00A23880">
      <w:pPr>
        <w:rPr>
          <w:rFonts w:ascii="Times New Roman" w:hAnsi="Times New Roman"/>
          <w:b/>
          <w:i/>
        </w:rPr>
      </w:pPr>
    </w:p>
    <w:p w:rsidR="00A23880" w:rsidRPr="006E1D98" w:rsidRDefault="00A23880" w:rsidP="00A23880">
      <w:pPr>
        <w:rPr>
          <w:rFonts w:ascii="Times New Roman" w:hAnsi="Times New Roman"/>
          <w:b/>
          <w:i/>
        </w:rPr>
      </w:pPr>
    </w:p>
    <w:p w:rsidR="00A23880" w:rsidRPr="006E1D98" w:rsidRDefault="00A23880" w:rsidP="00A23880">
      <w:pPr>
        <w:jc w:val="center"/>
        <w:rPr>
          <w:rFonts w:ascii="Times New Roman" w:hAnsi="Times New Roman"/>
          <w:b/>
          <w:i/>
          <w:sz w:val="24"/>
          <w:szCs w:val="24"/>
        </w:rPr>
      </w:pPr>
      <w:r w:rsidRPr="006E1D98">
        <w:rPr>
          <w:rFonts w:ascii="Times New Roman" w:hAnsi="Times New Roman"/>
          <w:b/>
          <w:bCs/>
        </w:rPr>
        <w:t>20</w:t>
      </w:r>
      <w:r w:rsidR="00530F58" w:rsidRPr="006E1D98">
        <w:rPr>
          <w:rFonts w:ascii="Times New Roman" w:hAnsi="Times New Roman"/>
          <w:b/>
          <w:bCs/>
        </w:rPr>
        <w:t>22</w:t>
      </w:r>
      <w:r w:rsidRPr="006E1D98">
        <w:rPr>
          <w:rFonts w:ascii="Times New Roman" w:hAnsi="Times New Roman"/>
          <w:b/>
          <w:bCs/>
        </w:rPr>
        <w:t xml:space="preserve"> г.</w:t>
      </w:r>
      <w:r w:rsidRPr="006E1D98">
        <w:rPr>
          <w:rFonts w:ascii="Times New Roman" w:hAnsi="Times New Roman"/>
          <w:b/>
          <w:bCs/>
          <w:i/>
        </w:rPr>
        <w:br w:type="page"/>
      </w:r>
      <w:r w:rsidRPr="006E1D98">
        <w:rPr>
          <w:rFonts w:ascii="Times New Roman" w:hAnsi="Times New Roman"/>
          <w:b/>
          <w:i/>
          <w:sz w:val="24"/>
          <w:szCs w:val="24"/>
        </w:rPr>
        <w:lastRenderedPageBreak/>
        <w:t>СОДЕРЖАНИЕ</w:t>
      </w:r>
    </w:p>
    <w:p w:rsidR="00A23880" w:rsidRPr="006E1D98" w:rsidRDefault="00A23880" w:rsidP="00A23880">
      <w:pPr>
        <w:rPr>
          <w:rFonts w:ascii="Times New Roman" w:hAnsi="Times New Roman"/>
          <w:b/>
          <w:i/>
          <w:sz w:val="24"/>
          <w:szCs w:val="24"/>
        </w:rPr>
      </w:pPr>
    </w:p>
    <w:tbl>
      <w:tblPr>
        <w:tblW w:w="0" w:type="auto"/>
        <w:tblLook w:val="01E0"/>
      </w:tblPr>
      <w:tblGrid>
        <w:gridCol w:w="7501"/>
        <w:gridCol w:w="1854"/>
      </w:tblGrid>
      <w:tr w:rsidR="00A23880" w:rsidRPr="006E1D98" w:rsidTr="00B13D0B">
        <w:tc>
          <w:tcPr>
            <w:tcW w:w="7501" w:type="dxa"/>
          </w:tcPr>
          <w:p w:rsidR="00A23880" w:rsidRPr="006E1D98" w:rsidRDefault="00A23880" w:rsidP="008805F7">
            <w:pPr>
              <w:numPr>
                <w:ilvl w:val="0"/>
                <w:numId w:val="61"/>
              </w:numPr>
              <w:suppressAutoHyphens/>
              <w:rPr>
                <w:rFonts w:ascii="Times New Roman" w:hAnsi="Times New Roman"/>
                <w:b/>
                <w:sz w:val="24"/>
                <w:szCs w:val="24"/>
              </w:rPr>
            </w:pPr>
            <w:r w:rsidRPr="006E1D98">
              <w:rPr>
                <w:rFonts w:ascii="Times New Roman" w:hAnsi="Times New Roman"/>
                <w:b/>
                <w:sz w:val="24"/>
                <w:szCs w:val="24"/>
              </w:rPr>
              <w:t xml:space="preserve">ОБЩАЯ ХАРАКТЕРИСТИКА </w:t>
            </w:r>
            <w:r w:rsidRPr="006E1D98">
              <w:rPr>
                <w:rFonts w:ascii="Times New Roman" w:hAnsi="Times New Roman"/>
                <w:b/>
                <w:color w:val="000000"/>
                <w:sz w:val="24"/>
                <w:szCs w:val="24"/>
              </w:rPr>
              <w:t>ПРИМЕРНОЙ РАБОЧЕЙ ПРОГРАММЫ</w:t>
            </w:r>
            <w:r w:rsidRPr="006E1D98">
              <w:rPr>
                <w:rFonts w:ascii="Times New Roman" w:hAnsi="Times New Roman"/>
                <w:b/>
                <w:sz w:val="24"/>
                <w:szCs w:val="24"/>
              </w:rPr>
              <w:t xml:space="preserve"> УЧЕБНОЙ ДИСЦИПЛИНЫ</w:t>
            </w:r>
          </w:p>
        </w:tc>
        <w:tc>
          <w:tcPr>
            <w:tcW w:w="1854" w:type="dxa"/>
          </w:tcPr>
          <w:p w:rsidR="00A23880" w:rsidRPr="00E30160" w:rsidRDefault="00A23880" w:rsidP="00D50F08">
            <w:pPr>
              <w:jc w:val="center"/>
              <w:rPr>
                <w:rFonts w:ascii="Times New Roman" w:hAnsi="Times New Roman"/>
                <w:b/>
                <w:sz w:val="24"/>
                <w:szCs w:val="24"/>
                <w:highlight w:val="yellow"/>
              </w:rPr>
            </w:pPr>
          </w:p>
        </w:tc>
      </w:tr>
      <w:tr w:rsidR="00E30160" w:rsidRPr="006E1D98" w:rsidTr="00B13D0B">
        <w:tc>
          <w:tcPr>
            <w:tcW w:w="7501" w:type="dxa"/>
          </w:tcPr>
          <w:p w:rsidR="00E30160" w:rsidRPr="006E1D98" w:rsidRDefault="00E30160" w:rsidP="008805F7">
            <w:pPr>
              <w:numPr>
                <w:ilvl w:val="0"/>
                <w:numId w:val="61"/>
              </w:numPr>
              <w:suppressAutoHyphens/>
              <w:rPr>
                <w:rFonts w:ascii="Times New Roman" w:hAnsi="Times New Roman"/>
                <w:b/>
                <w:sz w:val="24"/>
                <w:szCs w:val="24"/>
              </w:rPr>
            </w:pPr>
            <w:r w:rsidRPr="006E1D98">
              <w:rPr>
                <w:rFonts w:ascii="Times New Roman" w:hAnsi="Times New Roman"/>
                <w:b/>
                <w:sz w:val="24"/>
                <w:szCs w:val="24"/>
              </w:rPr>
              <w:t>СТРУКТУРА И СОДЕРЖАНИЕ УЧЕБНОЙ ДИСЦИПЛИНЫ</w:t>
            </w:r>
          </w:p>
        </w:tc>
        <w:tc>
          <w:tcPr>
            <w:tcW w:w="1854" w:type="dxa"/>
          </w:tcPr>
          <w:p w:rsidR="00E30160" w:rsidRPr="00E30160" w:rsidRDefault="00E30160" w:rsidP="00D50F08">
            <w:pPr>
              <w:jc w:val="center"/>
              <w:rPr>
                <w:rFonts w:ascii="Times New Roman" w:hAnsi="Times New Roman"/>
                <w:b/>
                <w:sz w:val="24"/>
                <w:szCs w:val="24"/>
                <w:highlight w:val="yellow"/>
              </w:rPr>
            </w:pPr>
          </w:p>
        </w:tc>
      </w:tr>
      <w:tr w:rsidR="00A23880" w:rsidRPr="006E1D98" w:rsidTr="00B13D0B">
        <w:tc>
          <w:tcPr>
            <w:tcW w:w="7501" w:type="dxa"/>
          </w:tcPr>
          <w:p w:rsidR="00A23880" w:rsidRPr="006E1D98" w:rsidRDefault="00A23880" w:rsidP="008805F7">
            <w:pPr>
              <w:numPr>
                <w:ilvl w:val="0"/>
                <w:numId w:val="61"/>
              </w:numPr>
              <w:suppressAutoHyphens/>
              <w:rPr>
                <w:rFonts w:ascii="Times New Roman" w:hAnsi="Times New Roman"/>
                <w:b/>
                <w:sz w:val="24"/>
                <w:szCs w:val="24"/>
              </w:rPr>
            </w:pPr>
            <w:r w:rsidRPr="006E1D98">
              <w:rPr>
                <w:rFonts w:ascii="Times New Roman" w:hAnsi="Times New Roman"/>
                <w:b/>
                <w:sz w:val="24"/>
                <w:szCs w:val="24"/>
              </w:rPr>
              <w:t>УСЛОВИЯ РЕАЛИЗАЦИИ УЧЕБНОЙ ДИСЦИПЛИНЫ</w:t>
            </w:r>
          </w:p>
        </w:tc>
        <w:tc>
          <w:tcPr>
            <w:tcW w:w="1854" w:type="dxa"/>
          </w:tcPr>
          <w:p w:rsidR="00A23880" w:rsidRPr="00E30160" w:rsidRDefault="00A23880" w:rsidP="00D50F08">
            <w:pPr>
              <w:jc w:val="center"/>
              <w:rPr>
                <w:rFonts w:ascii="Times New Roman" w:hAnsi="Times New Roman"/>
                <w:b/>
                <w:sz w:val="24"/>
                <w:szCs w:val="24"/>
                <w:highlight w:val="yellow"/>
              </w:rPr>
            </w:pPr>
          </w:p>
        </w:tc>
      </w:tr>
      <w:tr w:rsidR="00A23880" w:rsidRPr="006E1D98" w:rsidTr="00B13D0B">
        <w:tc>
          <w:tcPr>
            <w:tcW w:w="7501" w:type="dxa"/>
          </w:tcPr>
          <w:p w:rsidR="00A23880" w:rsidRPr="006E1D98" w:rsidRDefault="00A23880" w:rsidP="008805F7">
            <w:pPr>
              <w:numPr>
                <w:ilvl w:val="0"/>
                <w:numId w:val="61"/>
              </w:numPr>
              <w:suppressAutoHyphens/>
              <w:rPr>
                <w:rFonts w:ascii="Times New Roman" w:hAnsi="Times New Roman"/>
                <w:b/>
                <w:sz w:val="24"/>
                <w:szCs w:val="24"/>
              </w:rPr>
            </w:pPr>
            <w:r w:rsidRPr="006E1D98">
              <w:rPr>
                <w:rFonts w:ascii="Times New Roman" w:hAnsi="Times New Roman"/>
                <w:b/>
                <w:sz w:val="24"/>
                <w:szCs w:val="24"/>
              </w:rPr>
              <w:t>КОНТРОЛЬ И ОЦЕНКА РЕЗУЛЬТАТОВ ОСВОЕНИЯ УЧЕБНОЙ ДИСЦИПЛИНЫ</w:t>
            </w:r>
          </w:p>
          <w:p w:rsidR="00A23880" w:rsidRPr="006E1D98" w:rsidRDefault="00A23880" w:rsidP="00A23880">
            <w:pPr>
              <w:suppressAutoHyphens/>
              <w:rPr>
                <w:rFonts w:ascii="Times New Roman" w:hAnsi="Times New Roman"/>
                <w:b/>
                <w:sz w:val="24"/>
                <w:szCs w:val="24"/>
              </w:rPr>
            </w:pPr>
          </w:p>
        </w:tc>
        <w:tc>
          <w:tcPr>
            <w:tcW w:w="1854" w:type="dxa"/>
          </w:tcPr>
          <w:p w:rsidR="00A23880" w:rsidRPr="00E30160" w:rsidRDefault="00A23880" w:rsidP="00D50F08">
            <w:pPr>
              <w:jc w:val="center"/>
              <w:rPr>
                <w:rFonts w:ascii="Times New Roman" w:hAnsi="Times New Roman"/>
                <w:b/>
                <w:sz w:val="24"/>
                <w:szCs w:val="24"/>
                <w:highlight w:val="yellow"/>
              </w:rPr>
            </w:pPr>
          </w:p>
        </w:tc>
      </w:tr>
    </w:tbl>
    <w:p w:rsidR="00A23880" w:rsidRPr="006E1D98" w:rsidRDefault="00A23880" w:rsidP="008C6FC0">
      <w:pPr>
        <w:suppressAutoHyphens/>
        <w:spacing w:after="0"/>
        <w:jc w:val="center"/>
        <w:rPr>
          <w:rFonts w:ascii="Times New Roman" w:hAnsi="Times New Roman"/>
          <w:b/>
          <w:sz w:val="24"/>
          <w:szCs w:val="24"/>
        </w:rPr>
      </w:pPr>
      <w:r w:rsidRPr="006E1D98">
        <w:rPr>
          <w:rFonts w:ascii="Times New Roman" w:hAnsi="Times New Roman"/>
          <w:b/>
          <w:i/>
          <w:u w:val="single"/>
        </w:rPr>
        <w:br w:type="page"/>
      </w:r>
      <w:r w:rsidR="008C6FC0" w:rsidRPr="008C6FC0">
        <w:rPr>
          <w:rFonts w:ascii="Times New Roman" w:hAnsi="Times New Roman"/>
          <w:b/>
          <w:sz w:val="24"/>
        </w:rPr>
        <w:lastRenderedPageBreak/>
        <w:t xml:space="preserve">1. </w:t>
      </w:r>
      <w:r w:rsidRPr="006E1D98">
        <w:rPr>
          <w:rFonts w:ascii="Times New Roman" w:hAnsi="Times New Roman"/>
          <w:b/>
          <w:sz w:val="24"/>
          <w:szCs w:val="24"/>
        </w:rPr>
        <w:t xml:space="preserve">ОБЩАЯ ХАРАКТЕРИСТИКА </w:t>
      </w:r>
      <w:r w:rsidRPr="006E1D98">
        <w:rPr>
          <w:rFonts w:ascii="Times New Roman" w:hAnsi="Times New Roman"/>
          <w:b/>
          <w:color w:val="000000"/>
          <w:sz w:val="24"/>
          <w:szCs w:val="24"/>
        </w:rPr>
        <w:t>ПРИМЕРНОЙ РАБОЧЕЙ ПРОГРАММЫ</w:t>
      </w:r>
      <w:r w:rsidRPr="006E1D98">
        <w:rPr>
          <w:rFonts w:ascii="Times New Roman" w:hAnsi="Times New Roman"/>
          <w:b/>
          <w:sz w:val="24"/>
          <w:szCs w:val="24"/>
        </w:rPr>
        <w:t xml:space="preserve"> УЧЕБНОЙ ДИСЦИПЛИНЫ</w:t>
      </w:r>
    </w:p>
    <w:p w:rsidR="00A23880" w:rsidRPr="006E1D98" w:rsidRDefault="00A23880" w:rsidP="00A23880">
      <w:pPr>
        <w:suppressAutoHyphens/>
        <w:spacing w:after="0" w:line="240" w:lineRule="auto"/>
        <w:ind w:left="720"/>
        <w:jc w:val="center"/>
        <w:rPr>
          <w:rFonts w:ascii="Times New Roman" w:hAnsi="Times New Roman"/>
          <w:b/>
          <w:sz w:val="24"/>
          <w:szCs w:val="24"/>
        </w:rPr>
      </w:pPr>
      <w:r w:rsidRPr="006E1D98">
        <w:rPr>
          <w:rFonts w:ascii="Times New Roman" w:hAnsi="Times New Roman"/>
          <w:b/>
          <w:sz w:val="24"/>
          <w:szCs w:val="24"/>
        </w:rPr>
        <w:t>«</w:t>
      </w:r>
      <w:r w:rsidR="00530F58" w:rsidRPr="006E1D98">
        <w:rPr>
          <w:rFonts w:ascii="Times New Roman" w:hAnsi="Times New Roman"/>
          <w:b/>
          <w:sz w:val="24"/>
          <w:szCs w:val="24"/>
        </w:rPr>
        <w:t xml:space="preserve">СГ.03 </w:t>
      </w:r>
      <w:r w:rsidRPr="006E1D98">
        <w:rPr>
          <w:rFonts w:ascii="Times New Roman" w:hAnsi="Times New Roman"/>
          <w:b/>
          <w:sz w:val="24"/>
          <w:szCs w:val="24"/>
        </w:rPr>
        <w:t>Безопасность жизнедеятельности»</w:t>
      </w:r>
    </w:p>
    <w:p w:rsidR="00530F58" w:rsidRPr="006E1D98" w:rsidRDefault="00530F58" w:rsidP="00A23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A23880" w:rsidRPr="006E1D98" w:rsidRDefault="00A23880" w:rsidP="00A23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6E1D98">
        <w:rPr>
          <w:rFonts w:ascii="Times New Roman" w:hAnsi="Times New Roman"/>
          <w:b/>
          <w:sz w:val="24"/>
          <w:szCs w:val="24"/>
        </w:rPr>
        <w:t xml:space="preserve">1.1. Место дисциплины в структуре основной образовательной программы: </w:t>
      </w:r>
    </w:p>
    <w:p w:rsidR="00A23880" w:rsidRPr="006E1D98" w:rsidRDefault="00A23880" w:rsidP="00A2388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E1D98">
        <w:rPr>
          <w:rFonts w:ascii="Times New Roman" w:hAnsi="Times New Roman"/>
          <w:sz w:val="24"/>
          <w:szCs w:val="24"/>
        </w:rPr>
        <w:t>Учебная дисциплина «</w:t>
      </w:r>
      <w:r w:rsidR="00530F58" w:rsidRPr="006E1D98">
        <w:rPr>
          <w:rFonts w:ascii="Times New Roman" w:hAnsi="Times New Roman"/>
          <w:sz w:val="24"/>
          <w:szCs w:val="24"/>
        </w:rPr>
        <w:t xml:space="preserve">СГ.03 </w:t>
      </w:r>
      <w:r w:rsidRPr="006E1D98">
        <w:rPr>
          <w:rFonts w:ascii="Times New Roman" w:hAnsi="Times New Roman"/>
          <w:sz w:val="24"/>
          <w:szCs w:val="24"/>
        </w:rPr>
        <w:t>Безопасность жизнедеятельности» является обяз</w:t>
      </w:r>
      <w:r w:rsidRPr="006E1D98">
        <w:rPr>
          <w:rFonts w:ascii="Times New Roman" w:hAnsi="Times New Roman"/>
          <w:sz w:val="24"/>
          <w:szCs w:val="24"/>
        </w:rPr>
        <w:t>а</w:t>
      </w:r>
      <w:r w:rsidRPr="006E1D98">
        <w:rPr>
          <w:rFonts w:ascii="Times New Roman" w:hAnsi="Times New Roman"/>
          <w:sz w:val="24"/>
          <w:szCs w:val="24"/>
        </w:rPr>
        <w:t xml:space="preserve">тельной частью </w:t>
      </w:r>
      <w:r w:rsidR="008C6FC0">
        <w:rPr>
          <w:rFonts w:ascii="Times New Roman" w:hAnsi="Times New Roman"/>
          <w:sz w:val="24"/>
          <w:szCs w:val="24"/>
        </w:rPr>
        <w:t>с</w:t>
      </w:r>
      <w:r w:rsidRPr="006E1D98">
        <w:rPr>
          <w:rFonts w:ascii="Times New Roman" w:hAnsi="Times New Roman"/>
          <w:sz w:val="24"/>
          <w:szCs w:val="24"/>
        </w:rPr>
        <w:t>оциально-гуманитарного цикла примерной основной образовательной програ</w:t>
      </w:r>
      <w:r w:rsidRPr="006E1D98">
        <w:rPr>
          <w:rFonts w:ascii="Times New Roman" w:hAnsi="Times New Roman"/>
          <w:sz w:val="24"/>
          <w:szCs w:val="24"/>
        </w:rPr>
        <w:t>м</w:t>
      </w:r>
      <w:r w:rsidRPr="006E1D98">
        <w:rPr>
          <w:rFonts w:ascii="Times New Roman" w:hAnsi="Times New Roman"/>
          <w:sz w:val="24"/>
          <w:szCs w:val="24"/>
        </w:rPr>
        <w:t xml:space="preserve">мы в соответствии с ФГОС СПО по </w:t>
      </w:r>
      <w:r w:rsidRPr="006E1D98">
        <w:rPr>
          <w:rFonts w:ascii="Times New Roman" w:hAnsi="Times New Roman"/>
          <w:color w:val="000000"/>
          <w:sz w:val="24"/>
          <w:szCs w:val="24"/>
        </w:rPr>
        <w:t>специальности</w:t>
      </w:r>
      <w:r w:rsidRPr="006E1D98">
        <w:rPr>
          <w:rFonts w:ascii="Times New Roman" w:hAnsi="Times New Roman"/>
          <w:sz w:val="24"/>
          <w:szCs w:val="24"/>
        </w:rPr>
        <w:t xml:space="preserve"> 44.02.02 Преподавание в </w:t>
      </w:r>
      <w:r w:rsidR="00530F58" w:rsidRPr="006E1D98">
        <w:rPr>
          <w:rFonts w:ascii="Times New Roman" w:hAnsi="Times New Roman"/>
          <w:sz w:val="24"/>
          <w:szCs w:val="24"/>
        </w:rPr>
        <w:t>начальных</w:t>
      </w:r>
      <w:r w:rsidRPr="006E1D98">
        <w:rPr>
          <w:rFonts w:ascii="Times New Roman" w:hAnsi="Times New Roman"/>
          <w:sz w:val="24"/>
          <w:szCs w:val="24"/>
        </w:rPr>
        <w:t xml:space="preserve"> классах.</w:t>
      </w:r>
    </w:p>
    <w:p w:rsidR="00A23880" w:rsidRDefault="00A23880" w:rsidP="00A2388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E1D98">
        <w:rPr>
          <w:rFonts w:ascii="Times New Roman" w:hAnsi="Times New Roman"/>
          <w:sz w:val="24"/>
          <w:szCs w:val="24"/>
        </w:rPr>
        <w:t>Особое значение дисциплина имеет при формировании и развитии ОК</w:t>
      </w:r>
      <w:r w:rsidR="00530F58" w:rsidRPr="006E1D98">
        <w:rPr>
          <w:rFonts w:ascii="Times New Roman" w:hAnsi="Times New Roman"/>
          <w:sz w:val="24"/>
          <w:szCs w:val="24"/>
        </w:rPr>
        <w:t xml:space="preserve"> </w:t>
      </w:r>
      <w:r w:rsidRPr="006E1D98">
        <w:rPr>
          <w:rFonts w:ascii="Times New Roman" w:hAnsi="Times New Roman"/>
          <w:sz w:val="24"/>
          <w:szCs w:val="24"/>
        </w:rPr>
        <w:t>0</w:t>
      </w:r>
      <w:r w:rsidR="00F973EE">
        <w:rPr>
          <w:rFonts w:ascii="Times New Roman" w:hAnsi="Times New Roman"/>
          <w:sz w:val="24"/>
          <w:szCs w:val="24"/>
        </w:rPr>
        <w:t>7.</w:t>
      </w:r>
    </w:p>
    <w:p w:rsidR="00F973EE" w:rsidRPr="006E1D98" w:rsidRDefault="00F973EE" w:rsidP="00A2388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4111"/>
        <w:gridCol w:w="4253"/>
      </w:tblGrid>
      <w:tr w:rsidR="00F973EE" w:rsidRPr="006E1D98" w:rsidTr="0090162A">
        <w:trPr>
          <w:trHeight w:val="649"/>
        </w:trPr>
        <w:tc>
          <w:tcPr>
            <w:tcW w:w="1242" w:type="dxa"/>
            <w:hideMark/>
          </w:tcPr>
          <w:p w:rsidR="00F973EE" w:rsidRPr="006E1D98" w:rsidRDefault="00F973EE" w:rsidP="0090162A">
            <w:pPr>
              <w:suppressAutoHyphens/>
              <w:spacing w:after="0" w:line="240" w:lineRule="auto"/>
              <w:jc w:val="center"/>
              <w:rPr>
                <w:rFonts w:ascii="Times New Roman" w:hAnsi="Times New Roman"/>
                <w:b/>
                <w:sz w:val="24"/>
                <w:szCs w:val="24"/>
              </w:rPr>
            </w:pPr>
            <w:r w:rsidRPr="006E1D98">
              <w:rPr>
                <w:rFonts w:ascii="Times New Roman" w:hAnsi="Times New Roman"/>
                <w:b/>
                <w:sz w:val="24"/>
                <w:szCs w:val="24"/>
              </w:rPr>
              <w:t>Код</w:t>
            </w:r>
          </w:p>
          <w:p w:rsidR="00F973EE" w:rsidRPr="006E1D98" w:rsidRDefault="00F973EE" w:rsidP="0090162A">
            <w:pPr>
              <w:suppressAutoHyphens/>
              <w:spacing w:after="0" w:line="240" w:lineRule="auto"/>
              <w:jc w:val="center"/>
              <w:rPr>
                <w:rFonts w:ascii="Times New Roman" w:hAnsi="Times New Roman"/>
                <w:b/>
                <w:sz w:val="24"/>
                <w:szCs w:val="24"/>
              </w:rPr>
            </w:pPr>
            <w:r w:rsidRPr="006E1D98">
              <w:rPr>
                <w:rFonts w:ascii="Times New Roman" w:hAnsi="Times New Roman"/>
                <w:b/>
                <w:sz w:val="24"/>
                <w:szCs w:val="24"/>
              </w:rPr>
              <w:t>ПК, ОК</w:t>
            </w:r>
          </w:p>
        </w:tc>
        <w:tc>
          <w:tcPr>
            <w:tcW w:w="4111" w:type="dxa"/>
            <w:hideMark/>
          </w:tcPr>
          <w:p w:rsidR="00F973EE" w:rsidRPr="006E1D98" w:rsidRDefault="00F973EE" w:rsidP="0090162A">
            <w:pPr>
              <w:suppressAutoHyphens/>
              <w:spacing w:after="0" w:line="240" w:lineRule="auto"/>
              <w:jc w:val="center"/>
              <w:rPr>
                <w:rFonts w:ascii="Times New Roman" w:hAnsi="Times New Roman"/>
                <w:b/>
                <w:sz w:val="24"/>
                <w:szCs w:val="24"/>
              </w:rPr>
            </w:pPr>
            <w:r w:rsidRPr="006E1D98">
              <w:rPr>
                <w:rFonts w:ascii="Times New Roman" w:hAnsi="Times New Roman"/>
                <w:b/>
                <w:sz w:val="24"/>
                <w:szCs w:val="24"/>
              </w:rPr>
              <w:t>Умения</w:t>
            </w:r>
          </w:p>
        </w:tc>
        <w:tc>
          <w:tcPr>
            <w:tcW w:w="4253" w:type="dxa"/>
            <w:hideMark/>
          </w:tcPr>
          <w:p w:rsidR="00F973EE" w:rsidRPr="006E1D98" w:rsidRDefault="00F973EE" w:rsidP="0090162A">
            <w:pPr>
              <w:suppressAutoHyphens/>
              <w:spacing w:after="0" w:line="240" w:lineRule="auto"/>
              <w:jc w:val="center"/>
              <w:rPr>
                <w:rFonts w:ascii="Times New Roman" w:hAnsi="Times New Roman"/>
                <w:b/>
                <w:sz w:val="24"/>
                <w:szCs w:val="24"/>
              </w:rPr>
            </w:pPr>
            <w:r w:rsidRPr="006E1D98">
              <w:rPr>
                <w:rFonts w:ascii="Times New Roman" w:hAnsi="Times New Roman"/>
                <w:b/>
                <w:sz w:val="24"/>
                <w:szCs w:val="24"/>
              </w:rPr>
              <w:t>Знания</w:t>
            </w:r>
          </w:p>
        </w:tc>
      </w:tr>
      <w:tr w:rsidR="00F973EE" w:rsidRPr="006E1D98" w:rsidTr="0090162A">
        <w:trPr>
          <w:trHeight w:val="212"/>
        </w:trPr>
        <w:tc>
          <w:tcPr>
            <w:tcW w:w="1242" w:type="dxa"/>
          </w:tcPr>
          <w:p w:rsidR="00F973EE" w:rsidRPr="006E1D98" w:rsidRDefault="00F973EE" w:rsidP="0090162A">
            <w:pPr>
              <w:suppressAutoHyphens/>
              <w:spacing w:after="0" w:line="240" w:lineRule="auto"/>
              <w:jc w:val="center"/>
              <w:rPr>
                <w:rFonts w:ascii="Times New Roman" w:hAnsi="Times New Roman"/>
                <w:b/>
                <w:i/>
              </w:rPr>
            </w:pPr>
            <w:r w:rsidRPr="006E1D98">
              <w:rPr>
                <w:rFonts w:ascii="Times New Roman" w:hAnsi="Times New Roman"/>
                <w:sz w:val="24"/>
                <w:szCs w:val="24"/>
              </w:rPr>
              <w:t xml:space="preserve">ОК </w:t>
            </w:r>
            <w:r>
              <w:rPr>
                <w:rFonts w:ascii="Times New Roman" w:hAnsi="Times New Roman"/>
                <w:sz w:val="24"/>
                <w:szCs w:val="24"/>
              </w:rPr>
              <w:t>07</w:t>
            </w:r>
            <w:r w:rsidRPr="006E1D98">
              <w:rPr>
                <w:rFonts w:ascii="Times New Roman" w:hAnsi="Times New Roman"/>
                <w:sz w:val="24"/>
                <w:szCs w:val="24"/>
              </w:rPr>
              <w:t xml:space="preserve"> </w:t>
            </w:r>
          </w:p>
        </w:tc>
        <w:tc>
          <w:tcPr>
            <w:tcW w:w="4111" w:type="dxa"/>
          </w:tcPr>
          <w:p w:rsidR="00F973EE" w:rsidRDefault="00F973EE" w:rsidP="0090162A">
            <w:pPr>
              <w:widowControl w:val="0"/>
              <w:tabs>
                <w:tab w:val="left" w:pos="346"/>
              </w:tabs>
              <w:autoSpaceDE w:val="0"/>
              <w:autoSpaceDN w:val="0"/>
              <w:spacing w:after="0" w:line="240" w:lineRule="auto"/>
              <w:outlineLvl w:val="0"/>
              <w:rPr>
                <w:rFonts w:ascii="Times New Roman" w:hAnsi="Times New Roman"/>
                <w:bCs/>
                <w:iCs/>
                <w:kern w:val="32"/>
                <w:sz w:val="24"/>
                <w:szCs w:val="24"/>
              </w:rPr>
            </w:pPr>
            <w:r>
              <w:rPr>
                <w:rFonts w:ascii="Times New Roman" w:hAnsi="Times New Roman"/>
                <w:bCs/>
                <w:iCs/>
                <w:kern w:val="32"/>
                <w:sz w:val="24"/>
                <w:szCs w:val="24"/>
              </w:rPr>
              <w:t xml:space="preserve">- </w:t>
            </w:r>
            <w:r w:rsidRPr="00ED0621">
              <w:rPr>
                <w:rFonts w:ascii="Times New Roman" w:hAnsi="Times New Roman"/>
                <w:bCs/>
                <w:iCs/>
                <w:kern w:val="32"/>
                <w:sz w:val="24"/>
                <w:szCs w:val="24"/>
              </w:rPr>
              <w:t xml:space="preserve">соблюдать нормы экологической безопасности; </w:t>
            </w:r>
          </w:p>
          <w:p w:rsidR="00F973EE" w:rsidRPr="00ED0621" w:rsidRDefault="00F973EE" w:rsidP="0090162A">
            <w:pPr>
              <w:widowControl w:val="0"/>
              <w:tabs>
                <w:tab w:val="left" w:pos="346"/>
              </w:tabs>
              <w:autoSpaceDE w:val="0"/>
              <w:autoSpaceDN w:val="0"/>
              <w:spacing w:after="0" w:line="240" w:lineRule="auto"/>
              <w:outlineLvl w:val="0"/>
              <w:rPr>
                <w:rFonts w:ascii="Times New Roman" w:hAnsi="Times New Roman"/>
                <w:bCs/>
                <w:iCs/>
                <w:kern w:val="32"/>
                <w:sz w:val="24"/>
                <w:szCs w:val="24"/>
              </w:rPr>
            </w:pPr>
            <w:r>
              <w:rPr>
                <w:rFonts w:ascii="Times New Roman" w:hAnsi="Times New Roman"/>
                <w:bCs/>
                <w:iCs/>
                <w:kern w:val="32"/>
                <w:sz w:val="24"/>
                <w:szCs w:val="24"/>
              </w:rPr>
              <w:t xml:space="preserve">- </w:t>
            </w:r>
            <w:r w:rsidRPr="00ED0621">
              <w:rPr>
                <w:rFonts w:ascii="Times New Roman" w:hAnsi="Times New Roman"/>
                <w:bCs/>
                <w:iCs/>
                <w:kern w:val="32"/>
                <w:sz w:val="24"/>
                <w:szCs w:val="24"/>
              </w:rPr>
              <w:t xml:space="preserve">определять направления ресурсосбережения в рамках профессиональной деятельности по специальности осуществлять работу </w:t>
            </w:r>
          </w:p>
          <w:p w:rsidR="00F973EE" w:rsidRDefault="00F973EE" w:rsidP="0090162A">
            <w:pPr>
              <w:widowControl w:val="0"/>
              <w:tabs>
                <w:tab w:val="left" w:pos="346"/>
              </w:tabs>
              <w:autoSpaceDE w:val="0"/>
              <w:autoSpaceDN w:val="0"/>
              <w:spacing w:after="0" w:line="240" w:lineRule="auto"/>
              <w:outlineLvl w:val="0"/>
              <w:rPr>
                <w:rFonts w:ascii="Times New Roman" w:hAnsi="Times New Roman"/>
                <w:bCs/>
                <w:iCs/>
                <w:kern w:val="32"/>
                <w:sz w:val="24"/>
                <w:szCs w:val="24"/>
              </w:rPr>
            </w:pPr>
            <w:r w:rsidRPr="00ED0621">
              <w:rPr>
                <w:rFonts w:ascii="Times New Roman" w:hAnsi="Times New Roman"/>
                <w:bCs/>
                <w:iCs/>
                <w:kern w:val="32"/>
                <w:sz w:val="24"/>
                <w:szCs w:val="24"/>
              </w:rPr>
              <w:t xml:space="preserve">с соблюдением принципов бережливого производства; </w:t>
            </w:r>
          </w:p>
          <w:p w:rsidR="00F973EE" w:rsidRPr="006E1D98" w:rsidRDefault="00F973EE" w:rsidP="0090162A">
            <w:pPr>
              <w:widowControl w:val="0"/>
              <w:tabs>
                <w:tab w:val="left" w:pos="346"/>
              </w:tabs>
              <w:autoSpaceDE w:val="0"/>
              <w:autoSpaceDN w:val="0"/>
              <w:spacing w:after="0" w:line="240" w:lineRule="auto"/>
              <w:outlineLvl w:val="0"/>
              <w:rPr>
                <w:rFonts w:ascii="Times New Roman" w:hAnsi="Times New Roman"/>
                <w:i/>
              </w:rPr>
            </w:pPr>
            <w:r>
              <w:rPr>
                <w:rFonts w:ascii="Times New Roman" w:hAnsi="Times New Roman"/>
                <w:bCs/>
                <w:iCs/>
                <w:kern w:val="32"/>
                <w:sz w:val="24"/>
                <w:szCs w:val="24"/>
              </w:rPr>
              <w:t>- о</w:t>
            </w:r>
            <w:r w:rsidRPr="00ED0621">
              <w:rPr>
                <w:rFonts w:ascii="Times New Roman" w:hAnsi="Times New Roman"/>
                <w:bCs/>
                <w:iCs/>
                <w:kern w:val="32"/>
                <w:sz w:val="24"/>
                <w:szCs w:val="24"/>
              </w:rPr>
              <w:t>рганизовывать профессиональную деятельность с учетом знаний об изменении климатических условий региона</w:t>
            </w:r>
          </w:p>
        </w:tc>
        <w:tc>
          <w:tcPr>
            <w:tcW w:w="4253" w:type="dxa"/>
          </w:tcPr>
          <w:p w:rsidR="00F973EE" w:rsidRDefault="00F973EE" w:rsidP="0090162A">
            <w:pPr>
              <w:widowControl w:val="0"/>
              <w:tabs>
                <w:tab w:val="left" w:pos="346"/>
              </w:tabs>
              <w:autoSpaceDE w:val="0"/>
              <w:autoSpaceDN w:val="0"/>
              <w:spacing w:after="0" w:line="240" w:lineRule="auto"/>
              <w:outlineLvl w:val="0"/>
              <w:rPr>
                <w:rFonts w:ascii="Times New Roman" w:hAnsi="Times New Roman"/>
                <w:bCs/>
                <w:iCs/>
                <w:kern w:val="32"/>
                <w:sz w:val="24"/>
                <w:szCs w:val="24"/>
              </w:rPr>
            </w:pPr>
            <w:r>
              <w:rPr>
                <w:rFonts w:ascii="Times New Roman" w:hAnsi="Times New Roman"/>
                <w:bCs/>
                <w:iCs/>
                <w:kern w:val="32"/>
                <w:sz w:val="24"/>
                <w:szCs w:val="24"/>
              </w:rPr>
              <w:t xml:space="preserve">- </w:t>
            </w:r>
            <w:r w:rsidRPr="00DE3C81">
              <w:rPr>
                <w:rFonts w:ascii="Times New Roman" w:hAnsi="Times New Roman"/>
                <w:bCs/>
                <w:iCs/>
                <w:kern w:val="32"/>
                <w:sz w:val="24"/>
                <w:szCs w:val="24"/>
              </w:rPr>
              <w:t xml:space="preserve">правила экологической безопасности при ведении профессиональной деятельности; </w:t>
            </w:r>
          </w:p>
          <w:p w:rsidR="00F973EE" w:rsidRDefault="00F973EE" w:rsidP="0090162A">
            <w:pPr>
              <w:widowControl w:val="0"/>
              <w:tabs>
                <w:tab w:val="left" w:pos="346"/>
              </w:tabs>
              <w:autoSpaceDE w:val="0"/>
              <w:autoSpaceDN w:val="0"/>
              <w:spacing w:after="0" w:line="240" w:lineRule="auto"/>
              <w:outlineLvl w:val="0"/>
              <w:rPr>
                <w:rFonts w:ascii="Times New Roman" w:hAnsi="Times New Roman"/>
                <w:bCs/>
                <w:iCs/>
                <w:kern w:val="32"/>
                <w:sz w:val="24"/>
                <w:szCs w:val="24"/>
              </w:rPr>
            </w:pPr>
            <w:r>
              <w:rPr>
                <w:rFonts w:ascii="Times New Roman" w:hAnsi="Times New Roman"/>
                <w:bCs/>
                <w:iCs/>
                <w:kern w:val="32"/>
                <w:sz w:val="24"/>
                <w:szCs w:val="24"/>
              </w:rPr>
              <w:t xml:space="preserve">- </w:t>
            </w:r>
            <w:r w:rsidRPr="00DE3C81">
              <w:rPr>
                <w:rFonts w:ascii="Times New Roman" w:hAnsi="Times New Roman"/>
                <w:bCs/>
                <w:iCs/>
                <w:kern w:val="32"/>
                <w:sz w:val="24"/>
                <w:szCs w:val="24"/>
              </w:rPr>
              <w:t xml:space="preserve">основные ресурсы, задействованные в профессиональной деятельности; </w:t>
            </w:r>
          </w:p>
          <w:p w:rsidR="00F973EE" w:rsidRDefault="00F973EE" w:rsidP="0090162A">
            <w:pPr>
              <w:widowControl w:val="0"/>
              <w:tabs>
                <w:tab w:val="left" w:pos="346"/>
              </w:tabs>
              <w:autoSpaceDE w:val="0"/>
              <w:autoSpaceDN w:val="0"/>
              <w:spacing w:after="0" w:line="240" w:lineRule="auto"/>
              <w:outlineLvl w:val="0"/>
              <w:rPr>
                <w:rFonts w:ascii="Times New Roman" w:hAnsi="Times New Roman"/>
                <w:bCs/>
                <w:iCs/>
                <w:kern w:val="32"/>
                <w:sz w:val="24"/>
                <w:szCs w:val="24"/>
              </w:rPr>
            </w:pPr>
            <w:r>
              <w:rPr>
                <w:rFonts w:ascii="Times New Roman" w:hAnsi="Times New Roman"/>
                <w:bCs/>
                <w:iCs/>
                <w:kern w:val="32"/>
                <w:sz w:val="24"/>
                <w:szCs w:val="24"/>
              </w:rPr>
              <w:t xml:space="preserve">- </w:t>
            </w:r>
            <w:r w:rsidRPr="00DE3C81">
              <w:rPr>
                <w:rFonts w:ascii="Times New Roman" w:hAnsi="Times New Roman"/>
                <w:bCs/>
                <w:iCs/>
                <w:kern w:val="32"/>
                <w:sz w:val="24"/>
                <w:szCs w:val="24"/>
              </w:rPr>
              <w:t xml:space="preserve">пути обеспечения </w:t>
            </w:r>
            <w:r>
              <w:rPr>
                <w:rFonts w:ascii="Times New Roman" w:hAnsi="Times New Roman"/>
                <w:bCs/>
                <w:iCs/>
                <w:kern w:val="32"/>
                <w:sz w:val="24"/>
                <w:szCs w:val="24"/>
              </w:rPr>
              <w:t>р</w:t>
            </w:r>
            <w:r w:rsidRPr="00DE3C81">
              <w:rPr>
                <w:rFonts w:ascii="Times New Roman" w:hAnsi="Times New Roman"/>
                <w:bCs/>
                <w:iCs/>
                <w:kern w:val="32"/>
                <w:sz w:val="24"/>
                <w:szCs w:val="24"/>
              </w:rPr>
              <w:t xml:space="preserve">есурсосбережения; </w:t>
            </w:r>
          </w:p>
          <w:p w:rsidR="00F973EE" w:rsidRDefault="00F973EE" w:rsidP="0090162A">
            <w:pPr>
              <w:widowControl w:val="0"/>
              <w:tabs>
                <w:tab w:val="left" w:pos="346"/>
              </w:tabs>
              <w:autoSpaceDE w:val="0"/>
              <w:autoSpaceDN w:val="0"/>
              <w:spacing w:after="0" w:line="240" w:lineRule="auto"/>
              <w:outlineLvl w:val="0"/>
              <w:rPr>
                <w:rFonts w:ascii="Times New Roman" w:hAnsi="Times New Roman"/>
                <w:bCs/>
                <w:iCs/>
                <w:kern w:val="32"/>
                <w:sz w:val="24"/>
                <w:szCs w:val="24"/>
              </w:rPr>
            </w:pPr>
            <w:r>
              <w:rPr>
                <w:rFonts w:ascii="Times New Roman" w:hAnsi="Times New Roman"/>
                <w:bCs/>
                <w:iCs/>
                <w:kern w:val="32"/>
                <w:sz w:val="24"/>
                <w:szCs w:val="24"/>
              </w:rPr>
              <w:t xml:space="preserve">- </w:t>
            </w:r>
            <w:r w:rsidRPr="00DE3C81">
              <w:rPr>
                <w:rFonts w:ascii="Times New Roman" w:hAnsi="Times New Roman"/>
                <w:bCs/>
                <w:iCs/>
                <w:kern w:val="32"/>
                <w:sz w:val="24"/>
                <w:szCs w:val="24"/>
              </w:rPr>
              <w:t xml:space="preserve">принципы бережливого производства; </w:t>
            </w:r>
          </w:p>
          <w:p w:rsidR="00F973EE" w:rsidRPr="006E1D98" w:rsidRDefault="00F973EE" w:rsidP="0090162A">
            <w:pPr>
              <w:widowControl w:val="0"/>
              <w:tabs>
                <w:tab w:val="left" w:pos="346"/>
              </w:tabs>
              <w:autoSpaceDE w:val="0"/>
              <w:autoSpaceDN w:val="0"/>
              <w:spacing w:after="0" w:line="240" w:lineRule="auto"/>
              <w:outlineLvl w:val="0"/>
              <w:rPr>
                <w:rFonts w:ascii="Times New Roman" w:hAnsi="Times New Roman"/>
                <w:i/>
              </w:rPr>
            </w:pPr>
            <w:r>
              <w:rPr>
                <w:rFonts w:ascii="Times New Roman" w:hAnsi="Times New Roman"/>
                <w:bCs/>
                <w:iCs/>
                <w:kern w:val="32"/>
                <w:sz w:val="24"/>
                <w:szCs w:val="24"/>
              </w:rPr>
              <w:t>-</w:t>
            </w:r>
            <w:r w:rsidRPr="00DE3C81">
              <w:rPr>
                <w:rFonts w:ascii="Times New Roman" w:hAnsi="Times New Roman"/>
                <w:bCs/>
                <w:iCs/>
                <w:kern w:val="32"/>
                <w:sz w:val="24"/>
                <w:szCs w:val="24"/>
              </w:rPr>
              <w:t>основные направления изменения климатических условий региона.</w:t>
            </w:r>
          </w:p>
        </w:tc>
      </w:tr>
    </w:tbl>
    <w:p w:rsidR="00A23880" w:rsidRPr="006E1D98" w:rsidRDefault="00A23880" w:rsidP="00A23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A23880" w:rsidRPr="006E1D98" w:rsidRDefault="00A23880" w:rsidP="00A23880">
      <w:pPr>
        <w:spacing w:after="0"/>
        <w:ind w:firstLine="709"/>
        <w:rPr>
          <w:rFonts w:ascii="Times New Roman" w:hAnsi="Times New Roman"/>
          <w:b/>
          <w:sz w:val="24"/>
          <w:szCs w:val="24"/>
        </w:rPr>
      </w:pPr>
      <w:r w:rsidRPr="006E1D98">
        <w:rPr>
          <w:rFonts w:ascii="Times New Roman" w:hAnsi="Times New Roman"/>
          <w:b/>
          <w:sz w:val="24"/>
          <w:szCs w:val="24"/>
        </w:rPr>
        <w:t>1.2. Цель и планируемые результаты освоения дисциплины:</w:t>
      </w:r>
    </w:p>
    <w:p w:rsidR="00A23880" w:rsidRPr="006E1D98" w:rsidRDefault="00A23880" w:rsidP="00A23880">
      <w:pPr>
        <w:suppressAutoHyphens/>
        <w:spacing w:after="0" w:line="240" w:lineRule="auto"/>
        <w:ind w:firstLine="709"/>
        <w:jc w:val="both"/>
        <w:rPr>
          <w:rFonts w:ascii="Times New Roman" w:hAnsi="Times New Roman"/>
          <w:sz w:val="24"/>
          <w:szCs w:val="24"/>
          <w:lang w:eastAsia="en-US"/>
        </w:rPr>
      </w:pPr>
      <w:r w:rsidRPr="006E1D98">
        <w:rPr>
          <w:rFonts w:ascii="Times New Roman" w:hAnsi="Times New Roman"/>
          <w:sz w:val="24"/>
          <w:szCs w:val="24"/>
        </w:rPr>
        <w:t xml:space="preserve">В рамках программы учебной дисциплины обучающимися осваиваются умения </w:t>
      </w:r>
      <w:r w:rsidR="00530F58" w:rsidRPr="006E1D98">
        <w:rPr>
          <w:rFonts w:ascii="Times New Roman" w:hAnsi="Times New Roman"/>
          <w:sz w:val="24"/>
          <w:szCs w:val="24"/>
        </w:rPr>
        <w:br/>
      </w:r>
      <w:r w:rsidRPr="006E1D98">
        <w:rPr>
          <w:rFonts w:ascii="Times New Roman" w:hAnsi="Times New Roman"/>
          <w:sz w:val="24"/>
          <w:szCs w:val="24"/>
        </w:rPr>
        <w:t>и знания</w:t>
      </w:r>
    </w:p>
    <w:p w:rsidR="00A23880" w:rsidRPr="006E1D98" w:rsidRDefault="00A23880" w:rsidP="00A23880">
      <w:pPr>
        <w:suppressAutoHyphens/>
        <w:spacing w:after="240" w:line="240" w:lineRule="auto"/>
        <w:ind w:firstLine="709"/>
        <w:rPr>
          <w:rFonts w:ascii="Times New Roman" w:hAnsi="Times New Roman"/>
          <w:b/>
        </w:rPr>
      </w:pPr>
    </w:p>
    <w:p w:rsidR="00A23880" w:rsidRPr="006E1D98" w:rsidRDefault="00A23880" w:rsidP="00A23880">
      <w:pPr>
        <w:suppressAutoHyphens/>
        <w:spacing w:after="240" w:line="240" w:lineRule="auto"/>
        <w:jc w:val="center"/>
        <w:rPr>
          <w:rFonts w:ascii="Times New Roman" w:hAnsi="Times New Roman"/>
          <w:b/>
          <w:sz w:val="24"/>
          <w:szCs w:val="24"/>
        </w:rPr>
      </w:pPr>
      <w:r w:rsidRPr="006E1D98">
        <w:rPr>
          <w:rFonts w:ascii="Times New Roman" w:hAnsi="Times New Roman"/>
          <w:b/>
          <w:sz w:val="24"/>
          <w:szCs w:val="24"/>
        </w:rPr>
        <w:t>2. СТРУКТУРА И СОДЕРЖАНИЕ УЧЕБНОЙ ДИСЦИПЛИНЫ</w:t>
      </w:r>
    </w:p>
    <w:p w:rsidR="00A23880" w:rsidRPr="006E1D98" w:rsidRDefault="00A23880" w:rsidP="00A23880">
      <w:pPr>
        <w:suppressAutoHyphens/>
        <w:spacing w:after="240" w:line="240" w:lineRule="auto"/>
        <w:ind w:firstLine="709"/>
        <w:rPr>
          <w:rFonts w:ascii="Times New Roman" w:hAnsi="Times New Roman"/>
          <w:b/>
          <w:sz w:val="24"/>
          <w:szCs w:val="24"/>
        </w:rPr>
      </w:pPr>
      <w:r w:rsidRPr="006E1D98">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4"/>
        <w:gridCol w:w="2517"/>
      </w:tblGrid>
      <w:tr w:rsidR="00A23880" w:rsidRPr="006E1D98" w:rsidTr="00EA6F43">
        <w:trPr>
          <w:trHeight w:val="490"/>
        </w:trPr>
        <w:tc>
          <w:tcPr>
            <w:tcW w:w="3685" w:type="pct"/>
            <w:vAlign w:val="center"/>
          </w:tcPr>
          <w:p w:rsidR="00A23880" w:rsidRPr="006E1D98" w:rsidRDefault="00A23880" w:rsidP="00A23880">
            <w:pPr>
              <w:suppressAutoHyphens/>
              <w:rPr>
                <w:rFonts w:ascii="Times New Roman" w:hAnsi="Times New Roman"/>
                <w:b/>
              </w:rPr>
            </w:pPr>
            <w:r w:rsidRPr="006E1D98">
              <w:rPr>
                <w:rFonts w:ascii="Times New Roman" w:hAnsi="Times New Roman"/>
                <w:b/>
              </w:rPr>
              <w:t>Вид учебной работы</w:t>
            </w:r>
          </w:p>
        </w:tc>
        <w:tc>
          <w:tcPr>
            <w:tcW w:w="1315" w:type="pct"/>
            <w:vAlign w:val="center"/>
          </w:tcPr>
          <w:p w:rsidR="00A23880" w:rsidRPr="006E1D98" w:rsidRDefault="00A23880" w:rsidP="00A23880">
            <w:pPr>
              <w:suppressAutoHyphens/>
              <w:rPr>
                <w:rFonts w:ascii="Times New Roman" w:hAnsi="Times New Roman"/>
                <w:b/>
                <w:iCs/>
              </w:rPr>
            </w:pPr>
            <w:r w:rsidRPr="006E1D98">
              <w:rPr>
                <w:rFonts w:ascii="Times New Roman" w:hAnsi="Times New Roman"/>
                <w:b/>
                <w:iCs/>
              </w:rPr>
              <w:t>Объем в часах</w:t>
            </w:r>
          </w:p>
        </w:tc>
      </w:tr>
      <w:tr w:rsidR="00A23880" w:rsidRPr="006E1D98" w:rsidTr="00EA6F43">
        <w:trPr>
          <w:trHeight w:val="490"/>
        </w:trPr>
        <w:tc>
          <w:tcPr>
            <w:tcW w:w="3685" w:type="pct"/>
            <w:vAlign w:val="center"/>
          </w:tcPr>
          <w:p w:rsidR="00A23880" w:rsidRPr="006E1D98" w:rsidRDefault="00A23880" w:rsidP="00A23880">
            <w:pPr>
              <w:suppressAutoHyphens/>
              <w:spacing w:after="0"/>
              <w:rPr>
                <w:rFonts w:ascii="Times New Roman" w:hAnsi="Times New Roman"/>
                <w:b/>
              </w:rPr>
            </w:pPr>
            <w:r w:rsidRPr="006E1D98">
              <w:rPr>
                <w:rFonts w:ascii="Times New Roman" w:hAnsi="Times New Roman"/>
                <w:b/>
              </w:rPr>
              <w:t>Объем образовательной программы учебной дисциплины</w:t>
            </w:r>
          </w:p>
        </w:tc>
        <w:tc>
          <w:tcPr>
            <w:tcW w:w="1315" w:type="pct"/>
            <w:vAlign w:val="center"/>
          </w:tcPr>
          <w:p w:rsidR="00A23880" w:rsidRPr="006E1D98" w:rsidRDefault="00A23880" w:rsidP="00A23880">
            <w:pPr>
              <w:suppressAutoHyphens/>
              <w:spacing w:after="0"/>
              <w:rPr>
                <w:rFonts w:ascii="Times New Roman" w:hAnsi="Times New Roman"/>
                <w:iCs/>
              </w:rPr>
            </w:pPr>
            <w:r w:rsidRPr="006E1D98">
              <w:rPr>
                <w:rFonts w:ascii="Times New Roman" w:hAnsi="Times New Roman"/>
                <w:iCs/>
              </w:rPr>
              <w:t>72</w:t>
            </w:r>
          </w:p>
        </w:tc>
      </w:tr>
      <w:tr w:rsidR="00A23880" w:rsidRPr="006E1D98" w:rsidTr="00EA6F43">
        <w:trPr>
          <w:trHeight w:val="490"/>
        </w:trPr>
        <w:tc>
          <w:tcPr>
            <w:tcW w:w="3685" w:type="pct"/>
            <w:shd w:val="clear" w:color="auto" w:fill="auto"/>
            <w:vAlign w:val="center"/>
          </w:tcPr>
          <w:p w:rsidR="00A23880" w:rsidRPr="006E1D98" w:rsidRDefault="00A23880" w:rsidP="00A23880">
            <w:pPr>
              <w:suppressAutoHyphens/>
              <w:spacing w:after="0"/>
              <w:rPr>
                <w:rFonts w:ascii="Times New Roman" w:hAnsi="Times New Roman"/>
                <w:b/>
              </w:rPr>
            </w:pPr>
            <w:r w:rsidRPr="006E1D98">
              <w:rPr>
                <w:rFonts w:ascii="Times New Roman" w:hAnsi="Times New Roman"/>
                <w:b/>
              </w:rPr>
              <w:t>в т.ч. в форме практической подготовки</w:t>
            </w:r>
          </w:p>
        </w:tc>
        <w:tc>
          <w:tcPr>
            <w:tcW w:w="1315" w:type="pct"/>
            <w:shd w:val="clear" w:color="auto" w:fill="auto"/>
            <w:vAlign w:val="center"/>
          </w:tcPr>
          <w:p w:rsidR="00A23880" w:rsidRPr="006E1D98" w:rsidRDefault="00706E34" w:rsidP="00A23880">
            <w:pPr>
              <w:suppressAutoHyphens/>
              <w:spacing w:after="0"/>
              <w:rPr>
                <w:rFonts w:ascii="Times New Roman" w:hAnsi="Times New Roman"/>
                <w:iCs/>
              </w:rPr>
            </w:pPr>
            <w:r w:rsidRPr="006E1D98">
              <w:rPr>
                <w:rFonts w:ascii="Times New Roman" w:hAnsi="Times New Roman"/>
                <w:iCs/>
              </w:rPr>
              <w:t>18</w:t>
            </w:r>
          </w:p>
        </w:tc>
      </w:tr>
      <w:tr w:rsidR="00A23880" w:rsidRPr="006E1D98" w:rsidTr="00EA6F43">
        <w:trPr>
          <w:trHeight w:val="336"/>
        </w:trPr>
        <w:tc>
          <w:tcPr>
            <w:tcW w:w="5000" w:type="pct"/>
            <w:gridSpan w:val="2"/>
            <w:vAlign w:val="center"/>
          </w:tcPr>
          <w:p w:rsidR="00A23880" w:rsidRPr="006E1D98" w:rsidRDefault="00A23880" w:rsidP="00A23880">
            <w:pPr>
              <w:suppressAutoHyphens/>
              <w:spacing w:after="0"/>
              <w:rPr>
                <w:rFonts w:ascii="Times New Roman" w:hAnsi="Times New Roman"/>
                <w:iCs/>
              </w:rPr>
            </w:pPr>
            <w:r w:rsidRPr="006E1D98">
              <w:rPr>
                <w:rFonts w:ascii="Times New Roman" w:hAnsi="Times New Roman"/>
              </w:rPr>
              <w:t>в т. ч.:</w:t>
            </w:r>
          </w:p>
        </w:tc>
      </w:tr>
      <w:tr w:rsidR="00A23880" w:rsidRPr="006E1D98" w:rsidTr="00EA6F43">
        <w:trPr>
          <w:trHeight w:val="490"/>
        </w:trPr>
        <w:tc>
          <w:tcPr>
            <w:tcW w:w="3685" w:type="pct"/>
            <w:vAlign w:val="center"/>
          </w:tcPr>
          <w:p w:rsidR="00A23880" w:rsidRPr="006E1D98" w:rsidRDefault="00A23880" w:rsidP="00A23880">
            <w:pPr>
              <w:suppressAutoHyphens/>
              <w:spacing w:after="0"/>
              <w:rPr>
                <w:rFonts w:ascii="Times New Roman" w:hAnsi="Times New Roman"/>
              </w:rPr>
            </w:pPr>
            <w:r w:rsidRPr="006E1D98">
              <w:rPr>
                <w:rFonts w:ascii="Times New Roman" w:hAnsi="Times New Roman"/>
              </w:rPr>
              <w:t>теоретическое обучение</w:t>
            </w:r>
          </w:p>
        </w:tc>
        <w:tc>
          <w:tcPr>
            <w:tcW w:w="1315" w:type="pct"/>
            <w:vAlign w:val="center"/>
          </w:tcPr>
          <w:p w:rsidR="00A23880" w:rsidRPr="006E1D98" w:rsidRDefault="00706E34" w:rsidP="00A23880">
            <w:pPr>
              <w:suppressAutoHyphens/>
              <w:spacing w:after="0"/>
              <w:rPr>
                <w:rFonts w:ascii="Times New Roman" w:hAnsi="Times New Roman"/>
                <w:iCs/>
              </w:rPr>
            </w:pPr>
            <w:r w:rsidRPr="006E1D98">
              <w:rPr>
                <w:rFonts w:ascii="Times New Roman" w:hAnsi="Times New Roman"/>
                <w:iCs/>
              </w:rPr>
              <w:t>54</w:t>
            </w:r>
          </w:p>
        </w:tc>
      </w:tr>
      <w:tr w:rsidR="00A23880" w:rsidRPr="006E1D98" w:rsidTr="00EA6F43">
        <w:trPr>
          <w:trHeight w:val="490"/>
        </w:trPr>
        <w:tc>
          <w:tcPr>
            <w:tcW w:w="3685" w:type="pct"/>
            <w:vAlign w:val="center"/>
          </w:tcPr>
          <w:p w:rsidR="00A23880" w:rsidRPr="006E1D98" w:rsidRDefault="00A23880" w:rsidP="00530F58">
            <w:pPr>
              <w:suppressAutoHyphens/>
              <w:spacing w:after="0"/>
              <w:rPr>
                <w:rFonts w:ascii="Times New Roman" w:hAnsi="Times New Roman"/>
              </w:rPr>
            </w:pPr>
            <w:r w:rsidRPr="006E1D98">
              <w:rPr>
                <w:rFonts w:ascii="Times New Roman" w:hAnsi="Times New Roman"/>
              </w:rPr>
              <w:t>практические занятия</w:t>
            </w:r>
            <w:r w:rsidRPr="006E1D98">
              <w:rPr>
                <w:rFonts w:ascii="Times New Roman" w:hAnsi="Times New Roman"/>
                <w:i/>
              </w:rPr>
              <w:t xml:space="preserve"> </w:t>
            </w:r>
          </w:p>
        </w:tc>
        <w:tc>
          <w:tcPr>
            <w:tcW w:w="1315" w:type="pct"/>
            <w:vAlign w:val="center"/>
          </w:tcPr>
          <w:p w:rsidR="00A23880" w:rsidRPr="006E1D98" w:rsidRDefault="00706E34" w:rsidP="00A23880">
            <w:pPr>
              <w:suppressAutoHyphens/>
              <w:spacing w:after="0"/>
              <w:rPr>
                <w:rFonts w:ascii="Times New Roman" w:hAnsi="Times New Roman"/>
                <w:iCs/>
              </w:rPr>
            </w:pPr>
            <w:r w:rsidRPr="006E1D98">
              <w:rPr>
                <w:rFonts w:ascii="Times New Roman" w:hAnsi="Times New Roman"/>
                <w:iCs/>
              </w:rPr>
              <w:t>18</w:t>
            </w:r>
          </w:p>
        </w:tc>
      </w:tr>
      <w:tr w:rsidR="00A23880" w:rsidRPr="006E1D98" w:rsidTr="00EA6F43">
        <w:trPr>
          <w:trHeight w:val="267"/>
        </w:trPr>
        <w:tc>
          <w:tcPr>
            <w:tcW w:w="3685" w:type="pct"/>
            <w:vAlign w:val="center"/>
          </w:tcPr>
          <w:p w:rsidR="00A23880" w:rsidRPr="006E1D98" w:rsidRDefault="00A23880" w:rsidP="00530F58">
            <w:pPr>
              <w:suppressAutoHyphens/>
              <w:spacing w:after="0"/>
              <w:rPr>
                <w:rFonts w:ascii="Times New Roman" w:hAnsi="Times New Roman"/>
                <w:i/>
              </w:rPr>
            </w:pPr>
            <w:r w:rsidRPr="006E1D98">
              <w:rPr>
                <w:rFonts w:ascii="Times New Roman" w:hAnsi="Times New Roman"/>
                <w:i/>
              </w:rPr>
              <w:t xml:space="preserve">Самостоятельная работа </w:t>
            </w:r>
          </w:p>
        </w:tc>
        <w:tc>
          <w:tcPr>
            <w:tcW w:w="1315" w:type="pct"/>
            <w:vAlign w:val="center"/>
          </w:tcPr>
          <w:p w:rsidR="00A23880" w:rsidRPr="006E1D98" w:rsidRDefault="00706E34" w:rsidP="00A23880">
            <w:pPr>
              <w:suppressAutoHyphens/>
              <w:spacing w:after="0"/>
              <w:rPr>
                <w:rFonts w:ascii="Times New Roman" w:hAnsi="Times New Roman"/>
                <w:iCs/>
              </w:rPr>
            </w:pPr>
            <w:r w:rsidRPr="006E1D98">
              <w:rPr>
                <w:rFonts w:ascii="Times New Roman" w:hAnsi="Times New Roman"/>
                <w:iCs/>
              </w:rPr>
              <w:t>-</w:t>
            </w:r>
          </w:p>
        </w:tc>
      </w:tr>
      <w:tr w:rsidR="00A23880" w:rsidRPr="006E1D98" w:rsidTr="00EA6F43">
        <w:trPr>
          <w:trHeight w:val="331"/>
        </w:trPr>
        <w:tc>
          <w:tcPr>
            <w:tcW w:w="3685" w:type="pct"/>
            <w:vAlign w:val="center"/>
          </w:tcPr>
          <w:p w:rsidR="00A23880" w:rsidRPr="006E1D98" w:rsidRDefault="00A23880" w:rsidP="00A23880">
            <w:pPr>
              <w:suppressAutoHyphens/>
              <w:spacing w:after="0"/>
              <w:rPr>
                <w:rFonts w:ascii="Times New Roman" w:hAnsi="Times New Roman"/>
                <w:i/>
              </w:rPr>
            </w:pPr>
            <w:r w:rsidRPr="006E1D98">
              <w:rPr>
                <w:rFonts w:ascii="Times New Roman" w:hAnsi="Times New Roman"/>
                <w:b/>
                <w:iCs/>
              </w:rPr>
              <w:t>Промежуточная аттестация</w:t>
            </w:r>
            <w:r w:rsidR="00530F58" w:rsidRPr="006E1D98">
              <w:rPr>
                <w:rFonts w:ascii="Times New Roman" w:hAnsi="Times New Roman"/>
                <w:b/>
                <w:iCs/>
              </w:rPr>
              <w:t xml:space="preserve"> в форме дифференцированного зачета</w:t>
            </w:r>
          </w:p>
        </w:tc>
        <w:tc>
          <w:tcPr>
            <w:tcW w:w="1315" w:type="pct"/>
            <w:vAlign w:val="center"/>
          </w:tcPr>
          <w:p w:rsidR="00A23880" w:rsidRPr="006E1D98" w:rsidRDefault="00A23880" w:rsidP="00A23880">
            <w:pPr>
              <w:suppressAutoHyphens/>
              <w:spacing w:after="0"/>
              <w:rPr>
                <w:rFonts w:ascii="Times New Roman" w:hAnsi="Times New Roman"/>
                <w:iCs/>
              </w:rPr>
            </w:pPr>
          </w:p>
        </w:tc>
      </w:tr>
    </w:tbl>
    <w:p w:rsidR="00A23880" w:rsidRPr="006E1D98" w:rsidRDefault="00A23880" w:rsidP="00A23880">
      <w:pPr>
        <w:rPr>
          <w:rFonts w:ascii="Times New Roman" w:hAnsi="Times New Roman"/>
          <w:b/>
          <w:i/>
        </w:rPr>
        <w:sectPr w:rsidR="00A23880" w:rsidRPr="006E1D98" w:rsidSect="00EA6F43">
          <w:pgSz w:w="11906" w:h="16838"/>
          <w:pgMar w:top="1134" w:right="850" w:bottom="284" w:left="1701" w:header="708" w:footer="708" w:gutter="0"/>
          <w:cols w:space="720"/>
          <w:docGrid w:linePitch="299"/>
        </w:sectPr>
      </w:pPr>
    </w:p>
    <w:p w:rsidR="00A23880" w:rsidRPr="006E1D98" w:rsidRDefault="00A23880" w:rsidP="00A23880">
      <w:pPr>
        <w:ind w:firstLine="709"/>
        <w:rPr>
          <w:rFonts w:ascii="Times New Roman" w:hAnsi="Times New Roman"/>
          <w:b/>
          <w:bCs/>
        </w:rPr>
      </w:pPr>
      <w:r w:rsidRPr="006E1D98">
        <w:rPr>
          <w:rFonts w:ascii="Times New Roman" w:hAnsi="Times New Roman"/>
          <w:b/>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1"/>
        <w:gridCol w:w="7997"/>
        <w:gridCol w:w="1821"/>
        <w:gridCol w:w="2311"/>
      </w:tblGrid>
      <w:tr w:rsidR="00530F58" w:rsidRPr="006E1D98" w:rsidTr="00F614DA">
        <w:trPr>
          <w:trHeight w:val="20"/>
        </w:trPr>
        <w:tc>
          <w:tcPr>
            <w:tcW w:w="938" w:type="pct"/>
            <w:vAlign w:val="center"/>
          </w:tcPr>
          <w:p w:rsidR="00A23880" w:rsidRPr="006E1D98" w:rsidRDefault="00A23880" w:rsidP="00530F58">
            <w:pPr>
              <w:suppressAutoHyphens/>
              <w:spacing w:after="0"/>
              <w:jc w:val="center"/>
              <w:rPr>
                <w:rFonts w:ascii="Times New Roman" w:hAnsi="Times New Roman"/>
                <w:b/>
                <w:bCs/>
              </w:rPr>
            </w:pPr>
            <w:r w:rsidRPr="006E1D98">
              <w:rPr>
                <w:rFonts w:ascii="Times New Roman" w:hAnsi="Times New Roman"/>
                <w:b/>
                <w:bCs/>
              </w:rPr>
              <w:t>Наименование разделов и тем</w:t>
            </w:r>
          </w:p>
        </w:tc>
        <w:tc>
          <w:tcPr>
            <w:tcW w:w="2678" w:type="pct"/>
            <w:vAlign w:val="center"/>
          </w:tcPr>
          <w:p w:rsidR="00A23880" w:rsidRPr="006E1D98" w:rsidRDefault="008C6FC0" w:rsidP="00530F58">
            <w:pPr>
              <w:suppressAutoHyphens/>
              <w:spacing w:after="0"/>
              <w:jc w:val="center"/>
              <w:rPr>
                <w:rFonts w:ascii="Times New Roman" w:hAnsi="Times New Roman"/>
                <w:b/>
                <w:bCs/>
              </w:rPr>
            </w:pPr>
            <w:r>
              <w:rPr>
                <w:rFonts w:ascii="Times New Roman" w:hAnsi="Times New Roman"/>
                <w:b/>
                <w:bCs/>
              </w:rPr>
              <w:t>Содержание</w:t>
            </w:r>
            <w:r w:rsidR="00A23880" w:rsidRPr="006E1D98">
              <w:rPr>
                <w:rFonts w:ascii="Times New Roman" w:hAnsi="Times New Roman"/>
                <w:b/>
                <w:bCs/>
              </w:rPr>
              <w:t xml:space="preserve"> и формы организации деятельности обучающихся</w:t>
            </w:r>
          </w:p>
        </w:tc>
        <w:tc>
          <w:tcPr>
            <w:tcW w:w="610" w:type="pct"/>
            <w:vAlign w:val="center"/>
          </w:tcPr>
          <w:p w:rsidR="00A23880" w:rsidRPr="006E1D98" w:rsidRDefault="00A23880" w:rsidP="00530F58">
            <w:pPr>
              <w:suppressAutoHyphens/>
              <w:spacing w:after="0" w:line="240" w:lineRule="auto"/>
              <w:jc w:val="center"/>
              <w:rPr>
                <w:rFonts w:ascii="Times New Roman" w:hAnsi="Times New Roman"/>
                <w:b/>
                <w:bCs/>
              </w:rPr>
            </w:pPr>
            <w:r w:rsidRPr="006E1D98">
              <w:rPr>
                <w:rFonts w:ascii="Times New Roman" w:hAnsi="Times New Roman"/>
                <w:b/>
                <w:bCs/>
              </w:rPr>
              <w:t>Объем, акад. ч / в том числе в форме практической подготовки, акад</w:t>
            </w:r>
            <w:r w:rsidR="00530F58" w:rsidRPr="006E1D98">
              <w:rPr>
                <w:rFonts w:ascii="Times New Roman" w:hAnsi="Times New Roman"/>
                <w:b/>
                <w:bCs/>
              </w:rPr>
              <w:t>.</w:t>
            </w:r>
            <w:r w:rsidRPr="006E1D98">
              <w:rPr>
                <w:rFonts w:ascii="Times New Roman" w:hAnsi="Times New Roman"/>
                <w:b/>
                <w:bCs/>
              </w:rPr>
              <w:t xml:space="preserve"> ч</w:t>
            </w:r>
          </w:p>
        </w:tc>
        <w:tc>
          <w:tcPr>
            <w:tcW w:w="774" w:type="pct"/>
            <w:vAlign w:val="center"/>
          </w:tcPr>
          <w:p w:rsidR="00A23880" w:rsidRPr="006E1D98" w:rsidRDefault="00A23880" w:rsidP="00530F58">
            <w:pPr>
              <w:suppressAutoHyphens/>
              <w:spacing w:after="0"/>
              <w:jc w:val="center"/>
              <w:rPr>
                <w:rFonts w:ascii="Times New Roman" w:hAnsi="Times New Roman"/>
                <w:b/>
                <w:bCs/>
              </w:rPr>
            </w:pPr>
            <w:r w:rsidRPr="006E1D98">
              <w:rPr>
                <w:rFonts w:ascii="Times New Roman" w:hAnsi="Times New Roman"/>
                <w:b/>
                <w:bCs/>
              </w:rPr>
              <w:t>Коды компетенций, формированию которых способствует элемент программы</w:t>
            </w:r>
          </w:p>
        </w:tc>
      </w:tr>
      <w:tr w:rsidR="00530F58" w:rsidRPr="006E1D98" w:rsidTr="00F614DA">
        <w:trPr>
          <w:trHeight w:val="371"/>
        </w:trPr>
        <w:tc>
          <w:tcPr>
            <w:tcW w:w="938" w:type="pct"/>
          </w:tcPr>
          <w:p w:rsidR="00A23880" w:rsidRPr="006E1D98" w:rsidRDefault="00A23880" w:rsidP="00530F58">
            <w:pPr>
              <w:spacing w:after="0" w:line="240" w:lineRule="auto"/>
              <w:jc w:val="center"/>
              <w:rPr>
                <w:rFonts w:ascii="Times New Roman" w:hAnsi="Times New Roman"/>
                <w:b/>
                <w:bCs/>
                <w:i/>
                <w:iCs/>
              </w:rPr>
            </w:pPr>
            <w:r w:rsidRPr="006E1D98">
              <w:rPr>
                <w:rFonts w:ascii="Times New Roman" w:hAnsi="Times New Roman"/>
                <w:b/>
                <w:bCs/>
                <w:i/>
                <w:iCs/>
              </w:rPr>
              <w:t>1</w:t>
            </w:r>
          </w:p>
        </w:tc>
        <w:tc>
          <w:tcPr>
            <w:tcW w:w="2678" w:type="pct"/>
          </w:tcPr>
          <w:p w:rsidR="00A23880" w:rsidRPr="006E1D98" w:rsidRDefault="00A23880" w:rsidP="00530F58">
            <w:pPr>
              <w:spacing w:after="0" w:line="240" w:lineRule="auto"/>
              <w:jc w:val="center"/>
              <w:rPr>
                <w:rFonts w:ascii="Times New Roman" w:hAnsi="Times New Roman"/>
                <w:b/>
                <w:bCs/>
                <w:i/>
                <w:iCs/>
              </w:rPr>
            </w:pPr>
            <w:r w:rsidRPr="006E1D98">
              <w:rPr>
                <w:rFonts w:ascii="Times New Roman" w:hAnsi="Times New Roman"/>
                <w:b/>
                <w:bCs/>
                <w:i/>
                <w:iCs/>
              </w:rPr>
              <w:t>2</w:t>
            </w:r>
          </w:p>
        </w:tc>
        <w:tc>
          <w:tcPr>
            <w:tcW w:w="610" w:type="pct"/>
          </w:tcPr>
          <w:p w:rsidR="00A23880" w:rsidRPr="006E1D98" w:rsidRDefault="00A23880" w:rsidP="00530F58">
            <w:pPr>
              <w:spacing w:after="0" w:line="240" w:lineRule="auto"/>
              <w:jc w:val="center"/>
              <w:rPr>
                <w:rFonts w:ascii="Times New Roman" w:hAnsi="Times New Roman"/>
                <w:b/>
                <w:bCs/>
                <w:i/>
                <w:iCs/>
              </w:rPr>
            </w:pPr>
            <w:r w:rsidRPr="006E1D98">
              <w:rPr>
                <w:rFonts w:ascii="Times New Roman" w:hAnsi="Times New Roman"/>
                <w:b/>
                <w:bCs/>
                <w:i/>
                <w:iCs/>
              </w:rPr>
              <w:t>3</w:t>
            </w:r>
          </w:p>
        </w:tc>
        <w:tc>
          <w:tcPr>
            <w:tcW w:w="774" w:type="pct"/>
          </w:tcPr>
          <w:p w:rsidR="00A23880" w:rsidRPr="006E1D98" w:rsidRDefault="00A23880" w:rsidP="00530F58">
            <w:pPr>
              <w:spacing w:after="0" w:line="240" w:lineRule="auto"/>
              <w:jc w:val="center"/>
              <w:rPr>
                <w:rFonts w:ascii="Times New Roman" w:hAnsi="Times New Roman"/>
                <w:b/>
                <w:bCs/>
                <w:i/>
                <w:iCs/>
              </w:rPr>
            </w:pPr>
            <w:r w:rsidRPr="006E1D98">
              <w:rPr>
                <w:rFonts w:ascii="Times New Roman" w:hAnsi="Times New Roman"/>
                <w:b/>
                <w:bCs/>
                <w:i/>
                <w:iCs/>
              </w:rPr>
              <w:t>4</w:t>
            </w:r>
          </w:p>
        </w:tc>
      </w:tr>
      <w:tr w:rsidR="00530F58" w:rsidRPr="006E1D98" w:rsidTr="00530F58">
        <w:tc>
          <w:tcPr>
            <w:tcW w:w="3616" w:type="pct"/>
            <w:gridSpan w:val="2"/>
          </w:tcPr>
          <w:p w:rsidR="00530F58" w:rsidRPr="006E1D98" w:rsidRDefault="00530F58" w:rsidP="0033428C">
            <w:pPr>
              <w:spacing w:after="0" w:line="360" w:lineRule="auto"/>
              <w:rPr>
                <w:rFonts w:ascii="Times New Roman" w:hAnsi="Times New Roman"/>
                <w:b/>
                <w:bCs/>
              </w:rPr>
            </w:pPr>
            <w:r w:rsidRPr="006E1D98">
              <w:rPr>
                <w:rFonts w:ascii="Times New Roman" w:hAnsi="Times New Roman"/>
                <w:b/>
                <w:bCs/>
              </w:rPr>
              <w:t>Раздел 1. Устойчивость работы объектов экономики</w:t>
            </w:r>
          </w:p>
        </w:tc>
        <w:tc>
          <w:tcPr>
            <w:tcW w:w="610" w:type="pct"/>
          </w:tcPr>
          <w:p w:rsidR="00530F58" w:rsidRPr="006E1D98" w:rsidRDefault="00530F58" w:rsidP="0033428C">
            <w:pPr>
              <w:spacing w:after="0"/>
              <w:jc w:val="center"/>
              <w:rPr>
                <w:rFonts w:ascii="Times New Roman" w:hAnsi="Times New Roman"/>
                <w:b/>
                <w:bCs/>
                <w:iCs/>
              </w:rPr>
            </w:pPr>
            <w:r w:rsidRPr="006E1D98">
              <w:rPr>
                <w:rFonts w:ascii="Times New Roman" w:hAnsi="Times New Roman"/>
                <w:b/>
                <w:bCs/>
                <w:iCs/>
              </w:rPr>
              <w:t>24</w:t>
            </w:r>
            <w:r w:rsidRPr="006E1D98">
              <w:rPr>
                <w:rFonts w:ascii="Times New Roman" w:hAnsi="Times New Roman"/>
                <w:b/>
                <w:bCs/>
                <w:iCs/>
                <w:lang w:val="en-US"/>
              </w:rPr>
              <w:t>/</w:t>
            </w:r>
            <w:r w:rsidRPr="006E1D98">
              <w:rPr>
                <w:rFonts w:ascii="Times New Roman" w:hAnsi="Times New Roman"/>
                <w:b/>
                <w:bCs/>
                <w:iCs/>
              </w:rPr>
              <w:t>8</w:t>
            </w:r>
          </w:p>
        </w:tc>
        <w:tc>
          <w:tcPr>
            <w:tcW w:w="774" w:type="pct"/>
          </w:tcPr>
          <w:p w:rsidR="00530F58" w:rsidRPr="006E1D98" w:rsidRDefault="00530F58" w:rsidP="0033428C">
            <w:pPr>
              <w:spacing w:after="0"/>
              <w:jc w:val="center"/>
              <w:rPr>
                <w:rFonts w:ascii="Times New Roman" w:hAnsi="Times New Roman"/>
                <w:bCs/>
                <w:iCs/>
              </w:rPr>
            </w:pPr>
          </w:p>
        </w:tc>
      </w:tr>
      <w:tr w:rsidR="00F614DA" w:rsidRPr="006E1D98" w:rsidTr="00F614DA">
        <w:tc>
          <w:tcPr>
            <w:tcW w:w="938" w:type="pct"/>
            <w:vMerge w:val="restart"/>
          </w:tcPr>
          <w:p w:rsidR="00530F58" w:rsidRPr="006E1D98" w:rsidRDefault="00530F58" w:rsidP="0033428C">
            <w:pPr>
              <w:spacing w:after="0"/>
              <w:rPr>
                <w:rFonts w:ascii="Times New Roman" w:hAnsi="Times New Roman"/>
                <w:b/>
                <w:bCs/>
              </w:rPr>
            </w:pPr>
            <w:r w:rsidRPr="006E1D98">
              <w:rPr>
                <w:rFonts w:ascii="Times New Roman" w:hAnsi="Times New Roman"/>
                <w:b/>
                <w:bCs/>
              </w:rPr>
              <w:t xml:space="preserve">Тема 1.1. </w:t>
            </w:r>
            <w:r w:rsidRPr="006E1D98">
              <w:rPr>
                <w:rFonts w:ascii="Times New Roman" w:hAnsi="Times New Roman"/>
                <w:bCs/>
                <w:color w:val="000000"/>
              </w:rPr>
              <w:t>Единая государственная система предупреждения и ликвидации чрезвычайных ситу</w:t>
            </w:r>
            <w:r w:rsidRPr="006E1D98">
              <w:rPr>
                <w:rFonts w:ascii="Times New Roman" w:hAnsi="Times New Roman"/>
                <w:bCs/>
                <w:color w:val="000000"/>
              </w:rPr>
              <w:t>а</w:t>
            </w:r>
            <w:r w:rsidRPr="006E1D98">
              <w:rPr>
                <w:rFonts w:ascii="Times New Roman" w:hAnsi="Times New Roman"/>
                <w:bCs/>
                <w:color w:val="000000"/>
              </w:rPr>
              <w:t>ций.</w:t>
            </w:r>
          </w:p>
        </w:tc>
        <w:tc>
          <w:tcPr>
            <w:tcW w:w="2678" w:type="pct"/>
          </w:tcPr>
          <w:p w:rsidR="00530F58" w:rsidRPr="006E1D98" w:rsidRDefault="00530F58" w:rsidP="008C6FC0">
            <w:pPr>
              <w:spacing w:after="0"/>
              <w:rPr>
                <w:rFonts w:ascii="Times New Roman" w:hAnsi="Times New Roman"/>
                <w:b/>
                <w:bCs/>
                <w:i/>
              </w:rPr>
            </w:pPr>
            <w:r w:rsidRPr="006E1D98">
              <w:rPr>
                <w:rFonts w:ascii="Times New Roman" w:hAnsi="Times New Roman"/>
                <w:b/>
                <w:bCs/>
              </w:rPr>
              <w:t xml:space="preserve">Содержание </w:t>
            </w:r>
          </w:p>
        </w:tc>
        <w:tc>
          <w:tcPr>
            <w:tcW w:w="610" w:type="pct"/>
            <w:vAlign w:val="center"/>
          </w:tcPr>
          <w:p w:rsidR="00530F58" w:rsidRPr="006E1D98" w:rsidRDefault="00530F58" w:rsidP="0033428C">
            <w:pPr>
              <w:suppressAutoHyphens/>
              <w:spacing w:after="0"/>
              <w:jc w:val="center"/>
              <w:rPr>
                <w:rFonts w:ascii="Times New Roman" w:hAnsi="Times New Roman"/>
                <w:b/>
                <w:iCs/>
              </w:rPr>
            </w:pPr>
            <w:r w:rsidRPr="006E1D98">
              <w:rPr>
                <w:rFonts w:ascii="Times New Roman" w:hAnsi="Times New Roman"/>
                <w:b/>
                <w:iCs/>
              </w:rPr>
              <w:t>2</w:t>
            </w:r>
          </w:p>
        </w:tc>
        <w:tc>
          <w:tcPr>
            <w:tcW w:w="774" w:type="pct"/>
            <w:vMerge w:val="restart"/>
          </w:tcPr>
          <w:p w:rsidR="00530F58" w:rsidRPr="006E1D98" w:rsidRDefault="00F973EE" w:rsidP="0033428C">
            <w:pPr>
              <w:spacing w:after="0"/>
              <w:jc w:val="center"/>
              <w:rPr>
                <w:rFonts w:ascii="Times New Roman" w:hAnsi="Times New Roman"/>
                <w:b/>
                <w:i/>
              </w:rPr>
            </w:pPr>
            <w:r>
              <w:rPr>
                <w:rFonts w:ascii="Times New Roman" w:hAnsi="Times New Roman"/>
                <w:bCs/>
                <w:iCs/>
              </w:rPr>
              <w:t>ОК 07</w:t>
            </w:r>
          </w:p>
        </w:tc>
      </w:tr>
      <w:tr w:rsidR="00F614DA" w:rsidRPr="006E1D98" w:rsidTr="00F614DA">
        <w:tc>
          <w:tcPr>
            <w:tcW w:w="938" w:type="pct"/>
            <w:vMerge/>
          </w:tcPr>
          <w:p w:rsidR="00530F58" w:rsidRPr="006E1D98" w:rsidRDefault="00530F58" w:rsidP="0033428C">
            <w:pPr>
              <w:spacing w:after="0"/>
              <w:rPr>
                <w:rFonts w:ascii="Times New Roman" w:hAnsi="Times New Roman"/>
                <w:b/>
                <w:bCs/>
                <w:i/>
              </w:rPr>
            </w:pPr>
          </w:p>
        </w:tc>
        <w:tc>
          <w:tcPr>
            <w:tcW w:w="2678" w:type="pct"/>
          </w:tcPr>
          <w:p w:rsidR="00530F58" w:rsidRPr="006E1D98" w:rsidRDefault="00530F58" w:rsidP="0033428C">
            <w:pPr>
              <w:spacing w:after="0"/>
              <w:jc w:val="both"/>
              <w:rPr>
                <w:rFonts w:ascii="Times New Roman" w:hAnsi="Times New Roman"/>
                <w:b/>
                <w:bCs/>
              </w:rPr>
            </w:pPr>
            <w:r w:rsidRPr="006E1D98">
              <w:rPr>
                <w:rFonts w:ascii="Times New Roman" w:hAnsi="Times New Roman"/>
                <w:b/>
                <w:bCs/>
              </w:rPr>
              <w:t xml:space="preserve">1. </w:t>
            </w:r>
            <w:r w:rsidRPr="006E1D98">
              <w:rPr>
                <w:rFonts w:ascii="Times New Roman" w:hAnsi="Times New Roman"/>
                <w:bCs/>
              </w:rPr>
              <w:t>Единая государственная система предупреждения и ликвидации чрезвыча</w:t>
            </w:r>
            <w:r w:rsidRPr="006E1D98">
              <w:rPr>
                <w:rFonts w:ascii="Times New Roman" w:hAnsi="Times New Roman"/>
                <w:bCs/>
              </w:rPr>
              <w:t>й</w:t>
            </w:r>
            <w:r w:rsidRPr="006E1D98">
              <w:rPr>
                <w:rFonts w:ascii="Times New Roman" w:hAnsi="Times New Roman"/>
                <w:bCs/>
              </w:rPr>
              <w:t>ных ситуаций</w:t>
            </w:r>
          </w:p>
        </w:tc>
        <w:tc>
          <w:tcPr>
            <w:tcW w:w="610" w:type="pct"/>
            <w:vAlign w:val="center"/>
          </w:tcPr>
          <w:p w:rsidR="00530F58" w:rsidRPr="006E1D98" w:rsidRDefault="00530F58" w:rsidP="0033428C">
            <w:pPr>
              <w:suppressAutoHyphens/>
              <w:spacing w:after="0"/>
              <w:jc w:val="center"/>
              <w:rPr>
                <w:rFonts w:ascii="Times New Roman" w:hAnsi="Times New Roman"/>
                <w:bCs/>
                <w:iCs/>
              </w:rPr>
            </w:pPr>
            <w:r w:rsidRPr="006E1D98">
              <w:rPr>
                <w:rFonts w:ascii="Times New Roman" w:hAnsi="Times New Roman"/>
                <w:bCs/>
                <w:iCs/>
              </w:rPr>
              <w:t>2</w:t>
            </w:r>
          </w:p>
        </w:tc>
        <w:tc>
          <w:tcPr>
            <w:tcW w:w="774" w:type="pct"/>
            <w:vMerge/>
          </w:tcPr>
          <w:p w:rsidR="00530F58" w:rsidRPr="006E1D98" w:rsidRDefault="00530F58" w:rsidP="0033428C">
            <w:pPr>
              <w:spacing w:after="0"/>
              <w:rPr>
                <w:rFonts w:ascii="Times New Roman" w:hAnsi="Times New Roman"/>
                <w:b/>
                <w:bCs/>
                <w:i/>
              </w:rPr>
            </w:pPr>
          </w:p>
        </w:tc>
      </w:tr>
      <w:tr w:rsidR="00F614DA" w:rsidRPr="006E1D98" w:rsidTr="00F614DA">
        <w:tc>
          <w:tcPr>
            <w:tcW w:w="938" w:type="pct"/>
            <w:vMerge w:val="restart"/>
          </w:tcPr>
          <w:p w:rsidR="00530F58" w:rsidRPr="006E1D98" w:rsidRDefault="00530F58" w:rsidP="0033428C">
            <w:pPr>
              <w:spacing w:after="0"/>
              <w:rPr>
                <w:rFonts w:ascii="Times New Roman" w:hAnsi="Times New Roman"/>
                <w:bCs/>
              </w:rPr>
            </w:pPr>
            <w:r w:rsidRPr="006E1D98">
              <w:rPr>
                <w:rFonts w:ascii="Times New Roman" w:hAnsi="Times New Roman"/>
                <w:b/>
                <w:bCs/>
              </w:rPr>
              <w:t>Тема 1.2.</w:t>
            </w:r>
            <w:r w:rsidRPr="006E1D98">
              <w:rPr>
                <w:rFonts w:ascii="Times New Roman" w:hAnsi="Times New Roman"/>
                <w:bCs/>
              </w:rPr>
              <w:t xml:space="preserve"> Организация гражданской обороны</w:t>
            </w:r>
          </w:p>
        </w:tc>
        <w:tc>
          <w:tcPr>
            <w:tcW w:w="2678" w:type="pct"/>
          </w:tcPr>
          <w:p w:rsidR="00530F58" w:rsidRPr="006E1D98" w:rsidRDefault="008C6FC0" w:rsidP="0033428C">
            <w:pPr>
              <w:spacing w:after="0"/>
              <w:jc w:val="both"/>
              <w:rPr>
                <w:rFonts w:ascii="Times New Roman" w:hAnsi="Times New Roman"/>
                <w:b/>
                <w:bCs/>
              </w:rPr>
            </w:pPr>
            <w:r>
              <w:rPr>
                <w:rFonts w:ascii="Times New Roman" w:hAnsi="Times New Roman"/>
                <w:b/>
                <w:bCs/>
              </w:rPr>
              <w:t>Содержание</w:t>
            </w:r>
          </w:p>
        </w:tc>
        <w:tc>
          <w:tcPr>
            <w:tcW w:w="610" w:type="pct"/>
            <w:vAlign w:val="center"/>
          </w:tcPr>
          <w:p w:rsidR="00530F58" w:rsidRPr="006E1D98" w:rsidRDefault="00530F58" w:rsidP="0033428C">
            <w:pPr>
              <w:suppressAutoHyphens/>
              <w:spacing w:after="0"/>
              <w:jc w:val="center"/>
              <w:rPr>
                <w:rFonts w:ascii="Times New Roman" w:hAnsi="Times New Roman"/>
                <w:b/>
                <w:iCs/>
                <w:lang w:val="en-US"/>
              </w:rPr>
            </w:pPr>
            <w:r w:rsidRPr="006E1D98">
              <w:rPr>
                <w:rFonts w:ascii="Times New Roman" w:hAnsi="Times New Roman"/>
                <w:b/>
                <w:iCs/>
              </w:rPr>
              <w:t>5/3</w:t>
            </w:r>
          </w:p>
        </w:tc>
        <w:tc>
          <w:tcPr>
            <w:tcW w:w="774" w:type="pct"/>
            <w:vMerge w:val="restart"/>
          </w:tcPr>
          <w:p w:rsidR="00530F58" w:rsidRPr="006E1D98" w:rsidRDefault="00F973EE" w:rsidP="0033428C">
            <w:pPr>
              <w:spacing w:after="0"/>
              <w:jc w:val="center"/>
              <w:rPr>
                <w:rFonts w:ascii="Times New Roman" w:hAnsi="Times New Roman"/>
                <w:b/>
                <w:bCs/>
                <w:i/>
              </w:rPr>
            </w:pPr>
            <w:r>
              <w:rPr>
                <w:rFonts w:ascii="Times New Roman" w:hAnsi="Times New Roman"/>
                <w:bCs/>
                <w:iCs/>
              </w:rPr>
              <w:t>ОК 07</w:t>
            </w:r>
          </w:p>
        </w:tc>
      </w:tr>
      <w:tr w:rsidR="00F614DA" w:rsidRPr="006E1D98" w:rsidTr="00F614DA">
        <w:tc>
          <w:tcPr>
            <w:tcW w:w="938" w:type="pct"/>
            <w:vMerge/>
          </w:tcPr>
          <w:p w:rsidR="00530F58" w:rsidRPr="006E1D98" w:rsidRDefault="00530F58" w:rsidP="0033428C">
            <w:pPr>
              <w:spacing w:after="0"/>
              <w:rPr>
                <w:rFonts w:ascii="Times New Roman" w:hAnsi="Times New Roman"/>
                <w:b/>
                <w:bCs/>
                <w:i/>
              </w:rPr>
            </w:pPr>
          </w:p>
        </w:tc>
        <w:tc>
          <w:tcPr>
            <w:tcW w:w="2678" w:type="pct"/>
          </w:tcPr>
          <w:p w:rsidR="00530F58" w:rsidRPr="006E1D98" w:rsidRDefault="00530F58" w:rsidP="0033428C">
            <w:pPr>
              <w:spacing w:after="0"/>
              <w:jc w:val="both"/>
              <w:rPr>
                <w:rFonts w:ascii="Times New Roman" w:hAnsi="Times New Roman"/>
                <w:bCs/>
                <w:i/>
              </w:rPr>
            </w:pPr>
            <w:r w:rsidRPr="006E1D98">
              <w:rPr>
                <w:rFonts w:ascii="Times New Roman" w:hAnsi="Times New Roman"/>
                <w:bCs/>
              </w:rPr>
              <w:t>1.Ядерное оружие.</w:t>
            </w:r>
          </w:p>
        </w:tc>
        <w:tc>
          <w:tcPr>
            <w:tcW w:w="610" w:type="pct"/>
            <w:vAlign w:val="center"/>
          </w:tcPr>
          <w:p w:rsidR="00530F58" w:rsidRPr="006E1D98" w:rsidRDefault="00530F58" w:rsidP="0033428C">
            <w:pPr>
              <w:suppressAutoHyphens/>
              <w:spacing w:after="0"/>
              <w:jc w:val="center"/>
              <w:rPr>
                <w:rFonts w:ascii="Times New Roman" w:hAnsi="Times New Roman"/>
                <w:bCs/>
                <w:iCs/>
              </w:rPr>
            </w:pPr>
            <w:r w:rsidRPr="006E1D98">
              <w:rPr>
                <w:rFonts w:ascii="Times New Roman" w:hAnsi="Times New Roman"/>
                <w:bCs/>
                <w:iCs/>
              </w:rPr>
              <w:t>0,5</w:t>
            </w:r>
          </w:p>
        </w:tc>
        <w:tc>
          <w:tcPr>
            <w:tcW w:w="774" w:type="pct"/>
            <w:vMerge/>
          </w:tcPr>
          <w:p w:rsidR="00530F58" w:rsidRPr="006E1D98" w:rsidRDefault="00530F58" w:rsidP="0033428C">
            <w:pPr>
              <w:spacing w:after="0"/>
              <w:rPr>
                <w:rFonts w:ascii="Times New Roman" w:hAnsi="Times New Roman"/>
                <w:b/>
                <w:bCs/>
                <w:i/>
              </w:rPr>
            </w:pPr>
          </w:p>
        </w:tc>
      </w:tr>
      <w:tr w:rsidR="00F614DA" w:rsidRPr="006E1D98" w:rsidTr="00F614DA">
        <w:tc>
          <w:tcPr>
            <w:tcW w:w="938" w:type="pct"/>
            <w:vMerge/>
          </w:tcPr>
          <w:p w:rsidR="00530F58" w:rsidRPr="006E1D98" w:rsidRDefault="00530F58" w:rsidP="0033428C">
            <w:pPr>
              <w:spacing w:after="0"/>
              <w:rPr>
                <w:rFonts w:ascii="Times New Roman" w:hAnsi="Times New Roman"/>
                <w:b/>
                <w:bCs/>
                <w:i/>
              </w:rPr>
            </w:pPr>
          </w:p>
        </w:tc>
        <w:tc>
          <w:tcPr>
            <w:tcW w:w="2678" w:type="pct"/>
          </w:tcPr>
          <w:p w:rsidR="00530F58" w:rsidRPr="006E1D98" w:rsidRDefault="00530F58" w:rsidP="0033428C">
            <w:pPr>
              <w:spacing w:after="0"/>
              <w:jc w:val="both"/>
              <w:rPr>
                <w:rFonts w:ascii="Times New Roman" w:hAnsi="Times New Roman"/>
                <w:bCs/>
              </w:rPr>
            </w:pPr>
            <w:r w:rsidRPr="006E1D98">
              <w:rPr>
                <w:rFonts w:ascii="Times New Roman" w:hAnsi="Times New Roman"/>
                <w:bCs/>
              </w:rPr>
              <w:t>2.Химическое и биологическое оружие.</w:t>
            </w:r>
          </w:p>
        </w:tc>
        <w:tc>
          <w:tcPr>
            <w:tcW w:w="610" w:type="pct"/>
            <w:vAlign w:val="center"/>
          </w:tcPr>
          <w:p w:rsidR="00530F58" w:rsidRPr="006E1D98" w:rsidRDefault="00530F58" w:rsidP="0033428C">
            <w:pPr>
              <w:suppressAutoHyphens/>
              <w:spacing w:after="0"/>
              <w:jc w:val="center"/>
              <w:rPr>
                <w:rFonts w:ascii="Times New Roman" w:hAnsi="Times New Roman"/>
                <w:iCs/>
              </w:rPr>
            </w:pPr>
            <w:r w:rsidRPr="006E1D98">
              <w:rPr>
                <w:rFonts w:ascii="Times New Roman" w:hAnsi="Times New Roman"/>
                <w:iCs/>
              </w:rPr>
              <w:t>0,5</w:t>
            </w:r>
          </w:p>
        </w:tc>
        <w:tc>
          <w:tcPr>
            <w:tcW w:w="774" w:type="pct"/>
            <w:vMerge/>
          </w:tcPr>
          <w:p w:rsidR="00530F58" w:rsidRPr="006E1D98" w:rsidRDefault="00530F58" w:rsidP="0033428C">
            <w:pPr>
              <w:spacing w:after="0"/>
              <w:rPr>
                <w:rFonts w:ascii="Times New Roman" w:hAnsi="Times New Roman"/>
                <w:b/>
                <w:i/>
              </w:rPr>
            </w:pPr>
          </w:p>
        </w:tc>
      </w:tr>
      <w:tr w:rsidR="00F614DA" w:rsidRPr="006E1D98" w:rsidTr="00F614DA">
        <w:tc>
          <w:tcPr>
            <w:tcW w:w="938" w:type="pct"/>
            <w:vMerge/>
          </w:tcPr>
          <w:p w:rsidR="00530F58" w:rsidRPr="006E1D98" w:rsidRDefault="00530F58" w:rsidP="0033428C">
            <w:pPr>
              <w:spacing w:after="0"/>
              <w:rPr>
                <w:rFonts w:ascii="Times New Roman" w:hAnsi="Times New Roman"/>
                <w:b/>
                <w:bCs/>
                <w:i/>
              </w:rPr>
            </w:pPr>
          </w:p>
        </w:tc>
        <w:tc>
          <w:tcPr>
            <w:tcW w:w="2678" w:type="pct"/>
          </w:tcPr>
          <w:p w:rsidR="00530F58" w:rsidRPr="006E1D98" w:rsidRDefault="00530F58" w:rsidP="0033428C">
            <w:pPr>
              <w:spacing w:after="0"/>
              <w:jc w:val="both"/>
              <w:rPr>
                <w:rFonts w:ascii="Times New Roman" w:hAnsi="Times New Roman"/>
                <w:bCs/>
              </w:rPr>
            </w:pPr>
            <w:r w:rsidRPr="006E1D98">
              <w:rPr>
                <w:rFonts w:ascii="Times New Roman" w:hAnsi="Times New Roman"/>
                <w:bCs/>
              </w:rPr>
              <w:t>3.Правила поведения и действия людей в зонах радиоактивного, химического з</w:t>
            </w:r>
            <w:r w:rsidRPr="006E1D98">
              <w:rPr>
                <w:rFonts w:ascii="Times New Roman" w:hAnsi="Times New Roman"/>
                <w:bCs/>
              </w:rPr>
              <w:t>а</w:t>
            </w:r>
            <w:r w:rsidRPr="006E1D98">
              <w:rPr>
                <w:rFonts w:ascii="Times New Roman" w:hAnsi="Times New Roman"/>
                <w:bCs/>
              </w:rPr>
              <w:t>ражения и в очаге биологического поражения.</w:t>
            </w:r>
          </w:p>
        </w:tc>
        <w:tc>
          <w:tcPr>
            <w:tcW w:w="610" w:type="pct"/>
            <w:vAlign w:val="center"/>
          </w:tcPr>
          <w:p w:rsidR="00530F58" w:rsidRPr="006E1D98" w:rsidRDefault="00530F58" w:rsidP="0033428C">
            <w:pPr>
              <w:suppressAutoHyphens/>
              <w:spacing w:after="0"/>
              <w:jc w:val="center"/>
              <w:rPr>
                <w:rFonts w:ascii="Times New Roman" w:hAnsi="Times New Roman"/>
                <w:iCs/>
              </w:rPr>
            </w:pPr>
            <w:r w:rsidRPr="006E1D98">
              <w:rPr>
                <w:rFonts w:ascii="Times New Roman" w:hAnsi="Times New Roman"/>
                <w:iCs/>
              </w:rPr>
              <w:t>1</w:t>
            </w:r>
          </w:p>
        </w:tc>
        <w:tc>
          <w:tcPr>
            <w:tcW w:w="774" w:type="pct"/>
            <w:vMerge/>
          </w:tcPr>
          <w:p w:rsidR="00530F58" w:rsidRPr="006E1D98" w:rsidRDefault="00530F58" w:rsidP="0033428C">
            <w:pPr>
              <w:spacing w:after="0"/>
              <w:rPr>
                <w:rFonts w:ascii="Times New Roman" w:hAnsi="Times New Roman"/>
                <w:b/>
                <w:i/>
              </w:rPr>
            </w:pPr>
          </w:p>
        </w:tc>
      </w:tr>
      <w:tr w:rsidR="00F614DA" w:rsidRPr="006E1D98" w:rsidTr="00F614DA">
        <w:tc>
          <w:tcPr>
            <w:tcW w:w="938" w:type="pct"/>
            <w:vMerge/>
          </w:tcPr>
          <w:p w:rsidR="00530F58" w:rsidRPr="006E1D98" w:rsidRDefault="00530F58" w:rsidP="0033428C">
            <w:pPr>
              <w:spacing w:after="0"/>
              <w:rPr>
                <w:rFonts w:ascii="Times New Roman" w:hAnsi="Times New Roman"/>
                <w:b/>
                <w:bCs/>
                <w:i/>
              </w:rPr>
            </w:pPr>
          </w:p>
        </w:tc>
        <w:tc>
          <w:tcPr>
            <w:tcW w:w="2678" w:type="pct"/>
          </w:tcPr>
          <w:p w:rsidR="00530F58" w:rsidRPr="006E1D98" w:rsidRDefault="00E31D79" w:rsidP="0033428C">
            <w:pPr>
              <w:spacing w:after="0"/>
              <w:jc w:val="both"/>
              <w:rPr>
                <w:rFonts w:ascii="Times New Roman" w:hAnsi="Times New Roman"/>
                <w:b/>
                <w:i/>
                <w:highlight w:val="cyan"/>
              </w:rPr>
            </w:pPr>
            <w:r>
              <w:rPr>
                <w:rFonts w:ascii="Times New Roman" w:hAnsi="Times New Roman"/>
                <w:b/>
                <w:bCs/>
              </w:rPr>
              <w:t>В том числе практических занятий и лабораторных работ</w:t>
            </w:r>
          </w:p>
        </w:tc>
        <w:tc>
          <w:tcPr>
            <w:tcW w:w="610" w:type="pct"/>
            <w:vAlign w:val="center"/>
          </w:tcPr>
          <w:p w:rsidR="00530F58" w:rsidRPr="006E1D98" w:rsidRDefault="00530F58" w:rsidP="0033428C">
            <w:pPr>
              <w:suppressAutoHyphens/>
              <w:spacing w:after="0"/>
              <w:jc w:val="center"/>
              <w:rPr>
                <w:rFonts w:ascii="Times New Roman" w:hAnsi="Times New Roman"/>
                <w:b/>
                <w:iCs/>
              </w:rPr>
            </w:pPr>
            <w:r w:rsidRPr="006E1D98">
              <w:rPr>
                <w:rFonts w:ascii="Times New Roman" w:hAnsi="Times New Roman"/>
                <w:b/>
                <w:iCs/>
              </w:rPr>
              <w:t>3</w:t>
            </w:r>
          </w:p>
        </w:tc>
        <w:tc>
          <w:tcPr>
            <w:tcW w:w="774" w:type="pct"/>
            <w:vMerge/>
          </w:tcPr>
          <w:p w:rsidR="00530F58" w:rsidRPr="006E1D98" w:rsidRDefault="00530F58" w:rsidP="0033428C">
            <w:pPr>
              <w:spacing w:after="0"/>
              <w:rPr>
                <w:rFonts w:ascii="Times New Roman" w:hAnsi="Times New Roman"/>
                <w:b/>
                <w:i/>
              </w:rPr>
            </w:pPr>
          </w:p>
        </w:tc>
      </w:tr>
      <w:tr w:rsidR="00F614DA" w:rsidRPr="006E1D98" w:rsidTr="00F614DA">
        <w:tc>
          <w:tcPr>
            <w:tcW w:w="938" w:type="pct"/>
            <w:vMerge/>
          </w:tcPr>
          <w:p w:rsidR="00530F58" w:rsidRPr="006E1D98" w:rsidRDefault="00530F58" w:rsidP="0033428C">
            <w:pPr>
              <w:spacing w:after="0"/>
              <w:rPr>
                <w:rFonts w:ascii="Times New Roman" w:hAnsi="Times New Roman"/>
                <w:b/>
                <w:bCs/>
                <w:i/>
              </w:rPr>
            </w:pPr>
          </w:p>
        </w:tc>
        <w:tc>
          <w:tcPr>
            <w:tcW w:w="2678" w:type="pct"/>
          </w:tcPr>
          <w:p w:rsidR="00530F58" w:rsidRPr="006E1D98" w:rsidRDefault="00530F58" w:rsidP="0033428C">
            <w:pPr>
              <w:spacing w:after="0"/>
              <w:jc w:val="both"/>
              <w:rPr>
                <w:rFonts w:ascii="Times New Roman" w:hAnsi="Times New Roman"/>
              </w:rPr>
            </w:pPr>
            <w:r w:rsidRPr="006E1D98">
              <w:rPr>
                <w:rFonts w:ascii="Times New Roman" w:hAnsi="Times New Roman"/>
              </w:rPr>
              <w:t>Практическое занятие 1. Средства индивидуальной защиты от оружия массового поражения. Отработка нормативов по надеванию противогаза и ОЗК.</w:t>
            </w:r>
          </w:p>
        </w:tc>
        <w:tc>
          <w:tcPr>
            <w:tcW w:w="610" w:type="pct"/>
            <w:vAlign w:val="center"/>
          </w:tcPr>
          <w:p w:rsidR="00530F58" w:rsidRPr="006E1D98" w:rsidRDefault="00530F58" w:rsidP="0033428C">
            <w:pPr>
              <w:suppressAutoHyphens/>
              <w:spacing w:after="0"/>
              <w:jc w:val="center"/>
              <w:rPr>
                <w:rFonts w:ascii="Times New Roman" w:hAnsi="Times New Roman"/>
                <w:iCs/>
              </w:rPr>
            </w:pPr>
            <w:r w:rsidRPr="006E1D98">
              <w:rPr>
                <w:rFonts w:ascii="Times New Roman" w:hAnsi="Times New Roman"/>
                <w:iCs/>
              </w:rPr>
              <w:t>2</w:t>
            </w:r>
          </w:p>
        </w:tc>
        <w:tc>
          <w:tcPr>
            <w:tcW w:w="774" w:type="pct"/>
            <w:vMerge/>
          </w:tcPr>
          <w:p w:rsidR="00530F58" w:rsidRPr="006E1D98" w:rsidRDefault="00530F58" w:rsidP="0033428C">
            <w:pPr>
              <w:spacing w:after="0"/>
              <w:rPr>
                <w:rFonts w:ascii="Times New Roman" w:hAnsi="Times New Roman"/>
                <w:b/>
                <w:i/>
              </w:rPr>
            </w:pPr>
          </w:p>
        </w:tc>
      </w:tr>
      <w:tr w:rsidR="00F614DA" w:rsidRPr="006E1D98" w:rsidTr="00F614DA">
        <w:tc>
          <w:tcPr>
            <w:tcW w:w="938" w:type="pct"/>
            <w:vMerge/>
          </w:tcPr>
          <w:p w:rsidR="00530F58" w:rsidRPr="006E1D98" w:rsidRDefault="00530F58" w:rsidP="0033428C">
            <w:pPr>
              <w:spacing w:after="0"/>
              <w:rPr>
                <w:rFonts w:ascii="Times New Roman" w:hAnsi="Times New Roman"/>
                <w:b/>
                <w:bCs/>
                <w:i/>
              </w:rPr>
            </w:pPr>
          </w:p>
        </w:tc>
        <w:tc>
          <w:tcPr>
            <w:tcW w:w="2678" w:type="pct"/>
            <w:vAlign w:val="bottom"/>
          </w:tcPr>
          <w:p w:rsidR="00530F58" w:rsidRPr="006E1D98" w:rsidRDefault="00530F58" w:rsidP="0033428C">
            <w:pPr>
              <w:spacing w:after="0"/>
              <w:rPr>
                <w:rFonts w:ascii="Times New Roman" w:hAnsi="Times New Roman"/>
              </w:rPr>
            </w:pPr>
            <w:r w:rsidRPr="006E1D98">
              <w:rPr>
                <w:rFonts w:ascii="Times New Roman" w:hAnsi="Times New Roman"/>
              </w:rPr>
              <w:t>Практическое занятие 2. Средства коллективной защиты от оружия массового поражения. Приборы радиационной и химической разведки и контроля.</w:t>
            </w:r>
          </w:p>
        </w:tc>
        <w:tc>
          <w:tcPr>
            <w:tcW w:w="610" w:type="pct"/>
            <w:vAlign w:val="center"/>
          </w:tcPr>
          <w:p w:rsidR="00530F58" w:rsidRPr="006E1D98" w:rsidRDefault="00530F58" w:rsidP="0033428C">
            <w:pPr>
              <w:suppressAutoHyphens/>
              <w:spacing w:after="0"/>
              <w:jc w:val="center"/>
              <w:rPr>
                <w:rFonts w:ascii="Times New Roman" w:hAnsi="Times New Roman"/>
                <w:iCs/>
              </w:rPr>
            </w:pPr>
            <w:r w:rsidRPr="006E1D98">
              <w:rPr>
                <w:rFonts w:ascii="Times New Roman" w:hAnsi="Times New Roman"/>
                <w:iCs/>
              </w:rPr>
              <w:t>1</w:t>
            </w:r>
          </w:p>
        </w:tc>
        <w:tc>
          <w:tcPr>
            <w:tcW w:w="774" w:type="pct"/>
            <w:vMerge/>
          </w:tcPr>
          <w:p w:rsidR="00530F58" w:rsidRPr="006E1D98" w:rsidRDefault="00530F58" w:rsidP="0033428C">
            <w:pPr>
              <w:spacing w:after="0"/>
              <w:rPr>
                <w:rFonts w:ascii="Times New Roman" w:hAnsi="Times New Roman"/>
                <w:b/>
                <w:i/>
              </w:rPr>
            </w:pPr>
          </w:p>
        </w:tc>
      </w:tr>
      <w:tr w:rsidR="00F614DA" w:rsidRPr="006E1D98" w:rsidTr="00F614DA">
        <w:tc>
          <w:tcPr>
            <w:tcW w:w="938" w:type="pct"/>
            <w:vMerge w:val="restart"/>
          </w:tcPr>
          <w:p w:rsidR="00530F58" w:rsidRPr="006E1D98" w:rsidRDefault="00530F58" w:rsidP="00B13D0B">
            <w:pPr>
              <w:spacing w:after="0" w:line="240" w:lineRule="auto"/>
              <w:rPr>
                <w:rFonts w:ascii="Times New Roman" w:hAnsi="Times New Roman"/>
                <w:bCs/>
              </w:rPr>
            </w:pPr>
            <w:r w:rsidRPr="006E1D98">
              <w:rPr>
                <w:rFonts w:ascii="Times New Roman" w:hAnsi="Times New Roman"/>
                <w:b/>
                <w:bCs/>
              </w:rPr>
              <w:t>Тема 1.3.</w:t>
            </w:r>
            <w:r w:rsidRPr="006E1D98">
              <w:rPr>
                <w:rFonts w:ascii="Times New Roman" w:hAnsi="Times New Roman"/>
                <w:bCs/>
              </w:rPr>
              <w:t>Защита населения и территорий при ст</w:t>
            </w:r>
            <w:r w:rsidRPr="006E1D98">
              <w:rPr>
                <w:rFonts w:ascii="Times New Roman" w:hAnsi="Times New Roman"/>
                <w:bCs/>
              </w:rPr>
              <w:t>и</w:t>
            </w:r>
            <w:r w:rsidRPr="006E1D98">
              <w:rPr>
                <w:rFonts w:ascii="Times New Roman" w:hAnsi="Times New Roman"/>
                <w:bCs/>
              </w:rPr>
              <w:t>хийных бедствиях</w:t>
            </w:r>
          </w:p>
        </w:tc>
        <w:tc>
          <w:tcPr>
            <w:tcW w:w="2678" w:type="pct"/>
          </w:tcPr>
          <w:p w:rsidR="00530F58" w:rsidRPr="006E1D98" w:rsidRDefault="008C6FC0" w:rsidP="0033428C">
            <w:pPr>
              <w:spacing w:after="0"/>
              <w:rPr>
                <w:rFonts w:ascii="Times New Roman" w:hAnsi="Times New Roman"/>
                <w:b/>
                <w:bCs/>
              </w:rPr>
            </w:pPr>
            <w:r>
              <w:rPr>
                <w:rFonts w:ascii="Times New Roman" w:hAnsi="Times New Roman"/>
                <w:b/>
                <w:bCs/>
              </w:rPr>
              <w:t>Содержание</w:t>
            </w:r>
            <w:r w:rsidR="00530F58" w:rsidRPr="006E1D98">
              <w:rPr>
                <w:rFonts w:ascii="Times New Roman" w:hAnsi="Times New Roman"/>
                <w:b/>
                <w:bCs/>
              </w:rPr>
              <w:t xml:space="preserve"> </w:t>
            </w:r>
          </w:p>
        </w:tc>
        <w:tc>
          <w:tcPr>
            <w:tcW w:w="610" w:type="pct"/>
            <w:vAlign w:val="center"/>
          </w:tcPr>
          <w:p w:rsidR="00530F58" w:rsidRPr="006E1D98" w:rsidRDefault="00530F58" w:rsidP="0033428C">
            <w:pPr>
              <w:spacing w:after="0"/>
              <w:jc w:val="center"/>
              <w:rPr>
                <w:rFonts w:ascii="Times New Roman" w:hAnsi="Times New Roman"/>
                <w:b/>
                <w:bCs/>
              </w:rPr>
            </w:pPr>
            <w:r w:rsidRPr="006E1D98">
              <w:rPr>
                <w:rFonts w:ascii="Times New Roman" w:hAnsi="Times New Roman"/>
                <w:b/>
                <w:bCs/>
              </w:rPr>
              <w:t>2</w:t>
            </w:r>
          </w:p>
        </w:tc>
        <w:tc>
          <w:tcPr>
            <w:tcW w:w="774" w:type="pct"/>
            <w:vMerge w:val="restart"/>
          </w:tcPr>
          <w:p w:rsidR="00530F58" w:rsidRPr="006E1D98" w:rsidRDefault="00F973EE" w:rsidP="0033428C">
            <w:pPr>
              <w:spacing w:after="0"/>
              <w:jc w:val="center"/>
              <w:rPr>
                <w:rFonts w:ascii="Times New Roman" w:hAnsi="Times New Roman"/>
                <w:b/>
              </w:rPr>
            </w:pPr>
            <w:r>
              <w:rPr>
                <w:rFonts w:ascii="Times New Roman" w:hAnsi="Times New Roman"/>
                <w:bCs/>
                <w:iCs/>
              </w:rPr>
              <w:t>ОК 07</w:t>
            </w:r>
          </w:p>
        </w:tc>
      </w:tr>
      <w:tr w:rsidR="00F614DA" w:rsidRPr="006E1D98" w:rsidTr="00F614DA">
        <w:tc>
          <w:tcPr>
            <w:tcW w:w="938" w:type="pct"/>
            <w:vMerge/>
          </w:tcPr>
          <w:p w:rsidR="00530F58" w:rsidRPr="006E1D98" w:rsidRDefault="00530F58" w:rsidP="00B13D0B">
            <w:pPr>
              <w:spacing w:after="0" w:line="240" w:lineRule="auto"/>
              <w:rPr>
                <w:rFonts w:ascii="Times New Roman" w:hAnsi="Times New Roman"/>
                <w:b/>
                <w:bCs/>
              </w:rPr>
            </w:pPr>
          </w:p>
        </w:tc>
        <w:tc>
          <w:tcPr>
            <w:tcW w:w="2678" w:type="pct"/>
          </w:tcPr>
          <w:p w:rsidR="00530F58" w:rsidRPr="006E1D98" w:rsidRDefault="00530F58" w:rsidP="0033428C">
            <w:pPr>
              <w:spacing w:after="0"/>
              <w:rPr>
                <w:rFonts w:ascii="Times New Roman" w:hAnsi="Times New Roman"/>
                <w:b/>
                <w:bCs/>
              </w:rPr>
            </w:pPr>
            <w:r w:rsidRPr="006E1D98">
              <w:rPr>
                <w:rFonts w:ascii="Times New Roman" w:hAnsi="Times New Roman"/>
                <w:b/>
                <w:bCs/>
              </w:rPr>
              <w:t>1.</w:t>
            </w:r>
            <w:r w:rsidRPr="006E1D98">
              <w:rPr>
                <w:rFonts w:ascii="Times New Roman" w:hAnsi="Times New Roman"/>
                <w:bCs/>
              </w:rPr>
              <w:t>Защита при землетрясениях, извержениях вулканов, ураганах, бурях, смерчах, грозах.</w:t>
            </w:r>
          </w:p>
        </w:tc>
        <w:tc>
          <w:tcPr>
            <w:tcW w:w="610" w:type="pct"/>
            <w:vAlign w:val="center"/>
          </w:tcPr>
          <w:p w:rsidR="00530F58" w:rsidRPr="006E1D98" w:rsidRDefault="00530F58" w:rsidP="0033428C">
            <w:pPr>
              <w:spacing w:after="0"/>
              <w:jc w:val="center"/>
              <w:rPr>
                <w:rFonts w:ascii="Times New Roman" w:hAnsi="Times New Roman"/>
                <w:bCs/>
              </w:rPr>
            </w:pPr>
            <w:r w:rsidRPr="006E1D98">
              <w:rPr>
                <w:rFonts w:ascii="Times New Roman" w:hAnsi="Times New Roman"/>
                <w:bCs/>
              </w:rPr>
              <w:t>0,5</w:t>
            </w:r>
          </w:p>
        </w:tc>
        <w:tc>
          <w:tcPr>
            <w:tcW w:w="774" w:type="pct"/>
            <w:vMerge/>
          </w:tcPr>
          <w:p w:rsidR="00530F58" w:rsidRPr="006E1D98" w:rsidRDefault="00530F58" w:rsidP="0033428C">
            <w:pPr>
              <w:spacing w:after="0"/>
              <w:rPr>
                <w:rFonts w:ascii="Times New Roman" w:hAnsi="Times New Roman"/>
                <w:b/>
                <w:bCs/>
              </w:rPr>
            </w:pPr>
          </w:p>
        </w:tc>
      </w:tr>
      <w:tr w:rsidR="00F614DA" w:rsidRPr="006E1D98" w:rsidTr="00F614DA">
        <w:tc>
          <w:tcPr>
            <w:tcW w:w="938" w:type="pct"/>
            <w:vMerge/>
          </w:tcPr>
          <w:p w:rsidR="00530F58" w:rsidRPr="006E1D98" w:rsidRDefault="00530F58" w:rsidP="00B13D0B">
            <w:pPr>
              <w:spacing w:after="0" w:line="240" w:lineRule="auto"/>
              <w:rPr>
                <w:rFonts w:ascii="Times New Roman" w:hAnsi="Times New Roman"/>
                <w:b/>
                <w:bCs/>
              </w:rPr>
            </w:pPr>
          </w:p>
        </w:tc>
        <w:tc>
          <w:tcPr>
            <w:tcW w:w="2678" w:type="pct"/>
          </w:tcPr>
          <w:p w:rsidR="00530F58" w:rsidRPr="006E1D98" w:rsidRDefault="00530F58" w:rsidP="0033428C">
            <w:pPr>
              <w:spacing w:after="0"/>
              <w:rPr>
                <w:rFonts w:ascii="Times New Roman" w:hAnsi="Times New Roman"/>
                <w:b/>
                <w:bCs/>
              </w:rPr>
            </w:pPr>
            <w:r w:rsidRPr="006E1D98">
              <w:rPr>
                <w:rFonts w:ascii="Times New Roman" w:hAnsi="Times New Roman"/>
                <w:b/>
                <w:bCs/>
              </w:rPr>
              <w:t>2</w:t>
            </w:r>
            <w:r w:rsidRPr="006E1D98">
              <w:rPr>
                <w:rFonts w:ascii="Times New Roman" w:hAnsi="Times New Roman"/>
                <w:bCs/>
              </w:rPr>
              <w:t>.Защита при снежных заносах, сход лавин, метели, вьюге, селях, оползнях.</w:t>
            </w:r>
          </w:p>
        </w:tc>
        <w:tc>
          <w:tcPr>
            <w:tcW w:w="610" w:type="pct"/>
            <w:vAlign w:val="center"/>
          </w:tcPr>
          <w:p w:rsidR="00530F58" w:rsidRPr="006E1D98" w:rsidRDefault="00530F58" w:rsidP="0033428C">
            <w:pPr>
              <w:spacing w:after="0"/>
              <w:jc w:val="center"/>
              <w:rPr>
                <w:rFonts w:ascii="Times New Roman" w:hAnsi="Times New Roman"/>
                <w:bCs/>
              </w:rPr>
            </w:pPr>
            <w:r w:rsidRPr="006E1D98">
              <w:rPr>
                <w:rFonts w:ascii="Times New Roman" w:hAnsi="Times New Roman"/>
                <w:bCs/>
              </w:rPr>
              <w:t>0,5</w:t>
            </w:r>
          </w:p>
        </w:tc>
        <w:tc>
          <w:tcPr>
            <w:tcW w:w="774" w:type="pct"/>
            <w:vMerge/>
          </w:tcPr>
          <w:p w:rsidR="00530F58" w:rsidRPr="006E1D98" w:rsidRDefault="00530F58" w:rsidP="0033428C">
            <w:pPr>
              <w:spacing w:after="0"/>
              <w:rPr>
                <w:rFonts w:ascii="Times New Roman" w:hAnsi="Times New Roman"/>
                <w:b/>
                <w:bCs/>
              </w:rPr>
            </w:pPr>
          </w:p>
        </w:tc>
      </w:tr>
      <w:tr w:rsidR="00F614DA" w:rsidRPr="006E1D98" w:rsidTr="00F614DA">
        <w:tc>
          <w:tcPr>
            <w:tcW w:w="938" w:type="pct"/>
            <w:vMerge/>
          </w:tcPr>
          <w:p w:rsidR="00530F58" w:rsidRPr="006E1D98" w:rsidRDefault="00530F58" w:rsidP="00B13D0B">
            <w:pPr>
              <w:spacing w:after="0" w:line="240" w:lineRule="auto"/>
              <w:rPr>
                <w:rFonts w:ascii="Times New Roman" w:hAnsi="Times New Roman"/>
                <w:b/>
                <w:bCs/>
              </w:rPr>
            </w:pPr>
          </w:p>
        </w:tc>
        <w:tc>
          <w:tcPr>
            <w:tcW w:w="2678" w:type="pct"/>
          </w:tcPr>
          <w:p w:rsidR="00530F58" w:rsidRPr="006E1D98" w:rsidRDefault="00530F58" w:rsidP="0033428C">
            <w:pPr>
              <w:spacing w:after="0"/>
              <w:rPr>
                <w:rFonts w:ascii="Times New Roman" w:hAnsi="Times New Roman"/>
                <w:b/>
                <w:bCs/>
              </w:rPr>
            </w:pPr>
            <w:r w:rsidRPr="006E1D98">
              <w:rPr>
                <w:rFonts w:ascii="Times New Roman" w:hAnsi="Times New Roman"/>
                <w:b/>
                <w:bCs/>
              </w:rPr>
              <w:t>3.</w:t>
            </w:r>
            <w:r w:rsidRPr="006E1D98">
              <w:rPr>
                <w:rFonts w:ascii="Times New Roman" w:hAnsi="Times New Roman"/>
                <w:bCs/>
              </w:rPr>
              <w:t>Защита при наводнениях, лесных, степных и торфяных пожарах.</w:t>
            </w:r>
          </w:p>
        </w:tc>
        <w:tc>
          <w:tcPr>
            <w:tcW w:w="610" w:type="pct"/>
            <w:vAlign w:val="center"/>
          </w:tcPr>
          <w:p w:rsidR="00530F58" w:rsidRPr="006E1D98" w:rsidRDefault="00530F58" w:rsidP="0033428C">
            <w:pPr>
              <w:spacing w:after="0"/>
              <w:jc w:val="center"/>
              <w:rPr>
                <w:rFonts w:ascii="Times New Roman" w:hAnsi="Times New Roman"/>
                <w:bCs/>
              </w:rPr>
            </w:pPr>
            <w:r w:rsidRPr="006E1D98">
              <w:rPr>
                <w:rFonts w:ascii="Times New Roman" w:hAnsi="Times New Roman"/>
                <w:bCs/>
              </w:rPr>
              <w:t>1</w:t>
            </w:r>
          </w:p>
        </w:tc>
        <w:tc>
          <w:tcPr>
            <w:tcW w:w="774" w:type="pct"/>
            <w:vMerge/>
          </w:tcPr>
          <w:p w:rsidR="00530F58" w:rsidRPr="006E1D98" w:rsidRDefault="00530F58" w:rsidP="0033428C">
            <w:pPr>
              <w:spacing w:after="0"/>
              <w:rPr>
                <w:rFonts w:ascii="Times New Roman" w:hAnsi="Times New Roman"/>
                <w:b/>
                <w:bCs/>
              </w:rPr>
            </w:pPr>
          </w:p>
        </w:tc>
      </w:tr>
      <w:tr w:rsidR="00F614DA" w:rsidRPr="006E1D98" w:rsidTr="00F614DA">
        <w:tc>
          <w:tcPr>
            <w:tcW w:w="938" w:type="pct"/>
            <w:vMerge w:val="restart"/>
          </w:tcPr>
          <w:p w:rsidR="00530F58" w:rsidRPr="006E1D98" w:rsidRDefault="00530F58" w:rsidP="00B13D0B">
            <w:pPr>
              <w:spacing w:after="0" w:line="240" w:lineRule="auto"/>
              <w:rPr>
                <w:rFonts w:ascii="Times New Roman" w:hAnsi="Times New Roman"/>
                <w:b/>
                <w:bCs/>
              </w:rPr>
            </w:pPr>
            <w:r w:rsidRPr="006E1D98">
              <w:rPr>
                <w:rFonts w:ascii="Times New Roman" w:hAnsi="Times New Roman"/>
                <w:b/>
                <w:bCs/>
              </w:rPr>
              <w:t xml:space="preserve">Тема 1.4. </w:t>
            </w:r>
            <w:r w:rsidRPr="006E1D98">
              <w:rPr>
                <w:rFonts w:ascii="Times New Roman" w:hAnsi="Times New Roman"/>
                <w:bCs/>
              </w:rPr>
              <w:t>Защита населения и территорий при авариях (катастрофах) на транспо</w:t>
            </w:r>
            <w:r w:rsidRPr="006E1D98">
              <w:rPr>
                <w:rFonts w:ascii="Times New Roman" w:hAnsi="Times New Roman"/>
                <w:bCs/>
              </w:rPr>
              <w:t>р</w:t>
            </w:r>
            <w:r w:rsidRPr="006E1D98">
              <w:rPr>
                <w:rFonts w:ascii="Times New Roman" w:hAnsi="Times New Roman"/>
                <w:bCs/>
              </w:rPr>
              <w:t>те</w:t>
            </w:r>
          </w:p>
        </w:tc>
        <w:tc>
          <w:tcPr>
            <w:tcW w:w="2678" w:type="pct"/>
          </w:tcPr>
          <w:p w:rsidR="00530F58" w:rsidRPr="006E1D98" w:rsidRDefault="008C6FC0" w:rsidP="0033428C">
            <w:pPr>
              <w:spacing w:after="0"/>
              <w:rPr>
                <w:rFonts w:ascii="Times New Roman" w:hAnsi="Times New Roman"/>
                <w:b/>
                <w:bCs/>
              </w:rPr>
            </w:pPr>
            <w:r>
              <w:rPr>
                <w:rFonts w:ascii="Times New Roman" w:hAnsi="Times New Roman"/>
                <w:b/>
                <w:bCs/>
              </w:rPr>
              <w:t>Содержание</w:t>
            </w:r>
          </w:p>
        </w:tc>
        <w:tc>
          <w:tcPr>
            <w:tcW w:w="610" w:type="pct"/>
            <w:vAlign w:val="center"/>
          </w:tcPr>
          <w:p w:rsidR="00530F58" w:rsidRPr="006E1D98" w:rsidRDefault="00530F58" w:rsidP="0033428C">
            <w:pPr>
              <w:spacing w:after="0"/>
              <w:jc w:val="center"/>
              <w:rPr>
                <w:rFonts w:ascii="Times New Roman" w:hAnsi="Times New Roman"/>
                <w:b/>
                <w:bCs/>
              </w:rPr>
            </w:pPr>
            <w:r w:rsidRPr="006E1D98">
              <w:rPr>
                <w:rFonts w:ascii="Times New Roman" w:hAnsi="Times New Roman"/>
                <w:b/>
                <w:bCs/>
              </w:rPr>
              <w:t>1</w:t>
            </w:r>
          </w:p>
        </w:tc>
        <w:tc>
          <w:tcPr>
            <w:tcW w:w="774" w:type="pct"/>
            <w:vMerge w:val="restart"/>
          </w:tcPr>
          <w:p w:rsidR="00530F58" w:rsidRPr="006E1D98" w:rsidRDefault="00F973EE" w:rsidP="0033428C">
            <w:pPr>
              <w:spacing w:after="0"/>
              <w:jc w:val="center"/>
              <w:rPr>
                <w:rFonts w:ascii="Times New Roman" w:hAnsi="Times New Roman"/>
                <w:b/>
                <w:bCs/>
              </w:rPr>
            </w:pPr>
            <w:r>
              <w:rPr>
                <w:rFonts w:ascii="Times New Roman" w:hAnsi="Times New Roman"/>
                <w:bCs/>
                <w:iCs/>
              </w:rPr>
              <w:t>ОК 07</w:t>
            </w:r>
          </w:p>
        </w:tc>
      </w:tr>
      <w:tr w:rsidR="00F614DA" w:rsidRPr="006E1D98" w:rsidTr="00F614DA">
        <w:tc>
          <w:tcPr>
            <w:tcW w:w="938" w:type="pct"/>
            <w:vMerge/>
          </w:tcPr>
          <w:p w:rsidR="00530F58" w:rsidRPr="006E1D98" w:rsidRDefault="00530F58" w:rsidP="0033428C">
            <w:pPr>
              <w:spacing w:after="0"/>
              <w:rPr>
                <w:rFonts w:ascii="Times New Roman" w:hAnsi="Times New Roman"/>
                <w:b/>
                <w:bCs/>
              </w:rPr>
            </w:pPr>
          </w:p>
        </w:tc>
        <w:tc>
          <w:tcPr>
            <w:tcW w:w="2678" w:type="pct"/>
          </w:tcPr>
          <w:p w:rsidR="00530F58" w:rsidRPr="006E1D98" w:rsidRDefault="00530F58" w:rsidP="0033428C">
            <w:pPr>
              <w:spacing w:after="0"/>
              <w:rPr>
                <w:rFonts w:ascii="Times New Roman" w:hAnsi="Times New Roman"/>
                <w:b/>
                <w:bCs/>
              </w:rPr>
            </w:pPr>
            <w:r w:rsidRPr="006E1D98">
              <w:rPr>
                <w:rFonts w:ascii="Times New Roman" w:hAnsi="Times New Roman"/>
                <w:b/>
                <w:bCs/>
              </w:rPr>
              <w:t>1.</w:t>
            </w:r>
            <w:r w:rsidRPr="006E1D98">
              <w:rPr>
                <w:rFonts w:ascii="Times New Roman" w:hAnsi="Times New Roman"/>
                <w:bCs/>
              </w:rPr>
              <w:t>Защита при автомобильных и железнодорожных авариях (катастрофах).</w:t>
            </w:r>
          </w:p>
        </w:tc>
        <w:tc>
          <w:tcPr>
            <w:tcW w:w="610" w:type="pct"/>
            <w:vAlign w:val="center"/>
          </w:tcPr>
          <w:p w:rsidR="00530F58" w:rsidRPr="006E1D98" w:rsidRDefault="00530F58" w:rsidP="0033428C">
            <w:pPr>
              <w:spacing w:after="0"/>
              <w:jc w:val="center"/>
              <w:rPr>
                <w:rFonts w:ascii="Times New Roman" w:hAnsi="Times New Roman"/>
                <w:bCs/>
              </w:rPr>
            </w:pPr>
            <w:r w:rsidRPr="006E1D98">
              <w:rPr>
                <w:rFonts w:ascii="Times New Roman" w:hAnsi="Times New Roman"/>
                <w:bCs/>
              </w:rPr>
              <w:t>0,5</w:t>
            </w:r>
          </w:p>
        </w:tc>
        <w:tc>
          <w:tcPr>
            <w:tcW w:w="774" w:type="pct"/>
            <w:vMerge/>
          </w:tcPr>
          <w:p w:rsidR="00530F58" w:rsidRPr="006E1D98" w:rsidRDefault="00530F58" w:rsidP="0033428C">
            <w:pPr>
              <w:spacing w:after="0"/>
              <w:rPr>
                <w:rFonts w:ascii="Times New Roman" w:hAnsi="Times New Roman"/>
                <w:b/>
                <w:bCs/>
              </w:rPr>
            </w:pPr>
          </w:p>
        </w:tc>
      </w:tr>
      <w:tr w:rsidR="00F614DA" w:rsidRPr="006E1D98" w:rsidTr="00F614DA">
        <w:tc>
          <w:tcPr>
            <w:tcW w:w="938" w:type="pct"/>
            <w:vMerge/>
          </w:tcPr>
          <w:p w:rsidR="00530F58" w:rsidRPr="006E1D98" w:rsidRDefault="00530F58" w:rsidP="0033428C">
            <w:pPr>
              <w:spacing w:after="0"/>
              <w:rPr>
                <w:rFonts w:ascii="Times New Roman" w:hAnsi="Times New Roman"/>
                <w:b/>
                <w:bCs/>
              </w:rPr>
            </w:pPr>
          </w:p>
        </w:tc>
        <w:tc>
          <w:tcPr>
            <w:tcW w:w="2678" w:type="pct"/>
          </w:tcPr>
          <w:p w:rsidR="00530F58" w:rsidRPr="006E1D98" w:rsidRDefault="00530F58" w:rsidP="0033428C">
            <w:pPr>
              <w:spacing w:after="0"/>
              <w:rPr>
                <w:rFonts w:ascii="Times New Roman" w:hAnsi="Times New Roman"/>
                <w:b/>
                <w:bCs/>
              </w:rPr>
            </w:pPr>
            <w:r w:rsidRPr="006E1D98">
              <w:rPr>
                <w:rFonts w:ascii="Times New Roman" w:hAnsi="Times New Roman"/>
                <w:b/>
                <w:bCs/>
              </w:rPr>
              <w:t>2.</w:t>
            </w:r>
            <w:r w:rsidRPr="006E1D98">
              <w:rPr>
                <w:rFonts w:ascii="Times New Roman" w:hAnsi="Times New Roman"/>
                <w:bCs/>
              </w:rPr>
              <w:t>Защита при авариях (катастрофах) на воздушном и водном транспорте</w:t>
            </w:r>
          </w:p>
        </w:tc>
        <w:tc>
          <w:tcPr>
            <w:tcW w:w="610" w:type="pct"/>
            <w:vAlign w:val="center"/>
          </w:tcPr>
          <w:p w:rsidR="00530F58" w:rsidRPr="006E1D98" w:rsidRDefault="00530F58" w:rsidP="0033428C">
            <w:pPr>
              <w:spacing w:after="0"/>
              <w:jc w:val="center"/>
              <w:rPr>
                <w:rFonts w:ascii="Times New Roman" w:hAnsi="Times New Roman"/>
                <w:bCs/>
              </w:rPr>
            </w:pPr>
            <w:r w:rsidRPr="006E1D98">
              <w:rPr>
                <w:rFonts w:ascii="Times New Roman" w:hAnsi="Times New Roman"/>
                <w:bCs/>
              </w:rPr>
              <w:t>0,5</w:t>
            </w:r>
          </w:p>
        </w:tc>
        <w:tc>
          <w:tcPr>
            <w:tcW w:w="774" w:type="pct"/>
            <w:vMerge/>
          </w:tcPr>
          <w:p w:rsidR="00530F58" w:rsidRPr="006E1D98" w:rsidRDefault="00530F58" w:rsidP="0033428C">
            <w:pPr>
              <w:spacing w:after="0"/>
              <w:rPr>
                <w:rFonts w:ascii="Times New Roman" w:hAnsi="Times New Roman"/>
                <w:b/>
                <w:bCs/>
              </w:rPr>
            </w:pPr>
          </w:p>
        </w:tc>
      </w:tr>
      <w:tr w:rsidR="00F614DA" w:rsidRPr="006E1D98" w:rsidTr="00F614DA">
        <w:tc>
          <w:tcPr>
            <w:tcW w:w="938" w:type="pct"/>
            <w:vMerge w:val="restart"/>
          </w:tcPr>
          <w:p w:rsidR="00530F58" w:rsidRPr="006E1D98" w:rsidRDefault="00530F58" w:rsidP="0033428C">
            <w:pPr>
              <w:spacing w:after="0"/>
              <w:rPr>
                <w:rFonts w:ascii="Times New Roman" w:hAnsi="Times New Roman"/>
                <w:b/>
                <w:bCs/>
              </w:rPr>
            </w:pPr>
            <w:r w:rsidRPr="006E1D98">
              <w:rPr>
                <w:rFonts w:ascii="Times New Roman" w:hAnsi="Times New Roman"/>
                <w:b/>
                <w:bCs/>
              </w:rPr>
              <w:lastRenderedPageBreak/>
              <w:t xml:space="preserve">Тема 1.5. </w:t>
            </w:r>
            <w:r w:rsidRPr="006E1D98">
              <w:rPr>
                <w:rFonts w:ascii="Times New Roman" w:hAnsi="Times New Roman"/>
                <w:bCs/>
              </w:rPr>
              <w:t>Защита населения на территории при авариях (катастрофах) на производственных объе</w:t>
            </w:r>
            <w:r w:rsidRPr="006E1D98">
              <w:rPr>
                <w:rFonts w:ascii="Times New Roman" w:hAnsi="Times New Roman"/>
                <w:bCs/>
              </w:rPr>
              <w:t>к</w:t>
            </w:r>
            <w:r w:rsidRPr="006E1D98">
              <w:rPr>
                <w:rFonts w:ascii="Times New Roman" w:hAnsi="Times New Roman"/>
                <w:bCs/>
              </w:rPr>
              <w:t>тах</w:t>
            </w:r>
          </w:p>
        </w:tc>
        <w:tc>
          <w:tcPr>
            <w:tcW w:w="2678" w:type="pct"/>
          </w:tcPr>
          <w:p w:rsidR="00530F58" w:rsidRPr="006E1D98" w:rsidRDefault="008C6FC0" w:rsidP="0033428C">
            <w:pPr>
              <w:spacing w:after="0"/>
              <w:rPr>
                <w:rFonts w:ascii="Times New Roman" w:hAnsi="Times New Roman"/>
                <w:b/>
                <w:bCs/>
              </w:rPr>
            </w:pPr>
            <w:r>
              <w:rPr>
                <w:rFonts w:ascii="Times New Roman" w:hAnsi="Times New Roman"/>
                <w:b/>
                <w:bCs/>
              </w:rPr>
              <w:t>Содержание</w:t>
            </w:r>
          </w:p>
        </w:tc>
        <w:tc>
          <w:tcPr>
            <w:tcW w:w="610" w:type="pct"/>
            <w:vAlign w:val="center"/>
          </w:tcPr>
          <w:p w:rsidR="00530F58" w:rsidRPr="006E1D98" w:rsidRDefault="00530F58" w:rsidP="0033428C">
            <w:pPr>
              <w:spacing w:after="0"/>
              <w:jc w:val="center"/>
              <w:rPr>
                <w:rFonts w:ascii="Times New Roman" w:hAnsi="Times New Roman"/>
                <w:b/>
                <w:bCs/>
              </w:rPr>
            </w:pPr>
            <w:r w:rsidRPr="006E1D98">
              <w:rPr>
                <w:rFonts w:ascii="Times New Roman" w:hAnsi="Times New Roman"/>
                <w:b/>
                <w:bCs/>
              </w:rPr>
              <w:t>6/3</w:t>
            </w:r>
          </w:p>
        </w:tc>
        <w:tc>
          <w:tcPr>
            <w:tcW w:w="774" w:type="pct"/>
            <w:vMerge w:val="restart"/>
          </w:tcPr>
          <w:p w:rsidR="00530F58" w:rsidRPr="006E1D98" w:rsidRDefault="00F973EE" w:rsidP="0033428C">
            <w:pPr>
              <w:spacing w:after="0"/>
              <w:jc w:val="center"/>
              <w:rPr>
                <w:rFonts w:ascii="Times New Roman" w:hAnsi="Times New Roman"/>
                <w:b/>
                <w:bCs/>
                <w:i/>
                <w:iCs/>
              </w:rPr>
            </w:pPr>
            <w:r>
              <w:rPr>
                <w:rFonts w:ascii="Times New Roman" w:hAnsi="Times New Roman"/>
                <w:bCs/>
                <w:iCs/>
              </w:rPr>
              <w:t>ОК 07</w:t>
            </w:r>
          </w:p>
          <w:p w:rsidR="00530F58" w:rsidRPr="006E1D98" w:rsidRDefault="00530F58" w:rsidP="0033428C">
            <w:pPr>
              <w:spacing w:after="0"/>
              <w:jc w:val="center"/>
              <w:rPr>
                <w:rFonts w:ascii="Times New Roman" w:hAnsi="Times New Roman"/>
                <w:b/>
                <w:bCs/>
                <w:i/>
                <w:iCs/>
              </w:rPr>
            </w:pPr>
          </w:p>
          <w:p w:rsidR="00530F58" w:rsidRPr="006E1D98" w:rsidRDefault="00530F58" w:rsidP="0033428C">
            <w:pPr>
              <w:spacing w:after="0"/>
              <w:jc w:val="center"/>
              <w:rPr>
                <w:rFonts w:ascii="Times New Roman" w:hAnsi="Times New Roman"/>
                <w:b/>
                <w:bCs/>
              </w:rPr>
            </w:pPr>
          </w:p>
        </w:tc>
      </w:tr>
      <w:tr w:rsidR="00F614DA" w:rsidRPr="006E1D98" w:rsidTr="00F614DA">
        <w:tc>
          <w:tcPr>
            <w:tcW w:w="938" w:type="pct"/>
            <w:vMerge/>
          </w:tcPr>
          <w:p w:rsidR="00530F58" w:rsidRPr="006E1D98" w:rsidRDefault="00530F58" w:rsidP="0033428C">
            <w:pPr>
              <w:spacing w:after="0"/>
              <w:rPr>
                <w:rFonts w:ascii="Times New Roman" w:hAnsi="Times New Roman"/>
                <w:b/>
                <w:bCs/>
              </w:rPr>
            </w:pPr>
          </w:p>
        </w:tc>
        <w:tc>
          <w:tcPr>
            <w:tcW w:w="2678" w:type="pct"/>
          </w:tcPr>
          <w:p w:rsidR="00530F58" w:rsidRPr="006E1D98" w:rsidRDefault="00530F58" w:rsidP="0033428C">
            <w:pPr>
              <w:spacing w:after="0"/>
              <w:rPr>
                <w:rFonts w:ascii="Times New Roman" w:hAnsi="Times New Roman"/>
                <w:b/>
                <w:bCs/>
              </w:rPr>
            </w:pPr>
            <w:r w:rsidRPr="006E1D98">
              <w:rPr>
                <w:rFonts w:ascii="Times New Roman" w:hAnsi="Times New Roman"/>
                <w:b/>
                <w:bCs/>
              </w:rPr>
              <w:t>1.</w:t>
            </w:r>
            <w:r w:rsidRPr="006E1D98">
              <w:rPr>
                <w:rFonts w:ascii="Times New Roman" w:hAnsi="Times New Roman"/>
                <w:bCs/>
              </w:rPr>
              <w:t>Защита при авариях (катастрофах) на пожароопасных объектах</w:t>
            </w:r>
          </w:p>
        </w:tc>
        <w:tc>
          <w:tcPr>
            <w:tcW w:w="610" w:type="pct"/>
            <w:vAlign w:val="center"/>
          </w:tcPr>
          <w:p w:rsidR="00530F58" w:rsidRPr="006E1D98" w:rsidRDefault="00530F58" w:rsidP="0033428C">
            <w:pPr>
              <w:spacing w:after="0"/>
              <w:jc w:val="center"/>
              <w:rPr>
                <w:rFonts w:ascii="Times New Roman" w:hAnsi="Times New Roman"/>
                <w:bCs/>
              </w:rPr>
            </w:pPr>
            <w:r w:rsidRPr="006E1D98">
              <w:rPr>
                <w:rFonts w:ascii="Times New Roman" w:hAnsi="Times New Roman"/>
                <w:bCs/>
              </w:rPr>
              <w:t>0,5</w:t>
            </w:r>
          </w:p>
        </w:tc>
        <w:tc>
          <w:tcPr>
            <w:tcW w:w="774" w:type="pct"/>
            <w:vMerge/>
          </w:tcPr>
          <w:p w:rsidR="00530F58" w:rsidRPr="006E1D98" w:rsidRDefault="00530F58" w:rsidP="0033428C">
            <w:pPr>
              <w:spacing w:after="0"/>
              <w:rPr>
                <w:rFonts w:ascii="Times New Roman" w:hAnsi="Times New Roman"/>
                <w:b/>
                <w:bCs/>
              </w:rPr>
            </w:pPr>
          </w:p>
        </w:tc>
      </w:tr>
      <w:tr w:rsidR="00F614DA" w:rsidRPr="006E1D98" w:rsidTr="00F614DA">
        <w:tc>
          <w:tcPr>
            <w:tcW w:w="938" w:type="pct"/>
            <w:vMerge/>
          </w:tcPr>
          <w:p w:rsidR="00530F58" w:rsidRPr="006E1D98" w:rsidRDefault="00530F58" w:rsidP="0033428C">
            <w:pPr>
              <w:spacing w:after="0"/>
              <w:rPr>
                <w:rFonts w:ascii="Times New Roman" w:hAnsi="Times New Roman"/>
                <w:b/>
                <w:bCs/>
              </w:rPr>
            </w:pPr>
          </w:p>
        </w:tc>
        <w:tc>
          <w:tcPr>
            <w:tcW w:w="2678" w:type="pct"/>
          </w:tcPr>
          <w:p w:rsidR="00530F58" w:rsidRPr="006E1D98" w:rsidRDefault="00530F58" w:rsidP="0033428C">
            <w:pPr>
              <w:spacing w:after="0"/>
              <w:rPr>
                <w:rFonts w:ascii="Times New Roman" w:hAnsi="Times New Roman"/>
                <w:b/>
                <w:bCs/>
              </w:rPr>
            </w:pPr>
            <w:r w:rsidRPr="006E1D98">
              <w:rPr>
                <w:rFonts w:ascii="Times New Roman" w:hAnsi="Times New Roman"/>
                <w:b/>
                <w:bCs/>
              </w:rPr>
              <w:t>2.</w:t>
            </w:r>
            <w:r w:rsidRPr="006E1D98">
              <w:rPr>
                <w:rFonts w:ascii="Times New Roman" w:hAnsi="Times New Roman"/>
                <w:bCs/>
              </w:rPr>
              <w:t xml:space="preserve"> Защита при авариях (катастрофах) на взрывоопасных объектах</w:t>
            </w:r>
          </w:p>
        </w:tc>
        <w:tc>
          <w:tcPr>
            <w:tcW w:w="610" w:type="pct"/>
            <w:vAlign w:val="center"/>
          </w:tcPr>
          <w:p w:rsidR="00530F58" w:rsidRPr="006E1D98" w:rsidRDefault="00530F58" w:rsidP="0033428C">
            <w:pPr>
              <w:spacing w:after="0"/>
              <w:jc w:val="center"/>
              <w:rPr>
                <w:rFonts w:ascii="Times New Roman" w:hAnsi="Times New Roman"/>
                <w:bCs/>
              </w:rPr>
            </w:pPr>
            <w:r w:rsidRPr="006E1D98">
              <w:rPr>
                <w:rFonts w:ascii="Times New Roman" w:hAnsi="Times New Roman"/>
                <w:bCs/>
              </w:rPr>
              <w:t>0,5</w:t>
            </w:r>
          </w:p>
        </w:tc>
        <w:tc>
          <w:tcPr>
            <w:tcW w:w="774" w:type="pct"/>
            <w:vMerge/>
          </w:tcPr>
          <w:p w:rsidR="00530F58" w:rsidRPr="006E1D98" w:rsidRDefault="00530F58" w:rsidP="0033428C">
            <w:pPr>
              <w:spacing w:after="0"/>
              <w:rPr>
                <w:rFonts w:ascii="Times New Roman" w:hAnsi="Times New Roman"/>
                <w:b/>
                <w:bCs/>
              </w:rPr>
            </w:pPr>
          </w:p>
        </w:tc>
      </w:tr>
      <w:tr w:rsidR="00F614DA" w:rsidRPr="006E1D98" w:rsidTr="00F614DA">
        <w:tc>
          <w:tcPr>
            <w:tcW w:w="938" w:type="pct"/>
            <w:vMerge/>
          </w:tcPr>
          <w:p w:rsidR="00530F58" w:rsidRPr="006E1D98" w:rsidRDefault="00530F58" w:rsidP="0033428C">
            <w:pPr>
              <w:spacing w:after="0"/>
              <w:rPr>
                <w:rFonts w:ascii="Times New Roman" w:hAnsi="Times New Roman"/>
                <w:b/>
                <w:bCs/>
              </w:rPr>
            </w:pPr>
          </w:p>
        </w:tc>
        <w:tc>
          <w:tcPr>
            <w:tcW w:w="2678" w:type="pct"/>
          </w:tcPr>
          <w:p w:rsidR="00530F58" w:rsidRPr="006E1D98" w:rsidRDefault="00530F58" w:rsidP="0033428C">
            <w:pPr>
              <w:spacing w:after="0"/>
              <w:rPr>
                <w:rFonts w:ascii="Times New Roman" w:hAnsi="Times New Roman"/>
                <w:b/>
                <w:bCs/>
              </w:rPr>
            </w:pPr>
            <w:r w:rsidRPr="006E1D98">
              <w:rPr>
                <w:rFonts w:ascii="Times New Roman" w:hAnsi="Times New Roman"/>
                <w:b/>
                <w:bCs/>
              </w:rPr>
              <w:t>3.</w:t>
            </w:r>
            <w:r w:rsidRPr="006E1D98">
              <w:rPr>
                <w:rFonts w:ascii="Times New Roman" w:hAnsi="Times New Roman"/>
                <w:bCs/>
              </w:rPr>
              <w:t xml:space="preserve"> Защита при авариях (катастрофах) на гидродинамически опасных объектах</w:t>
            </w:r>
          </w:p>
        </w:tc>
        <w:tc>
          <w:tcPr>
            <w:tcW w:w="610" w:type="pct"/>
            <w:vAlign w:val="center"/>
          </w:tcPr>
          <w:p w:rsidR="00530F58" w:rsidRPr="006E1D98" w:rsidRDefault="00530F58" w:rsidP="0033428C">
            <w:pPr>
              <w:spacing w:after="0"/>
              <w:jc w:val="center"/>
              <w:rPr>
                <w:rFonts w:ascii="Times New Roman" w:hAnsi="Times New Roman"/>
                <w:bCs/>
              </w:rPr>
            </w:pPr>
            <w:r w:rsidRPr="006E1D98">
              <w:rPr>
                <w:rFonts w:ascii="Times New Roman" w:hAnsi="Times New Roman"/>
                <w:bCs/>
              </w:rPr>
              <w:t>0,5</w:t>
            </w:r>
          </w:p>
        </w:tc>
        <w:tc>
          <w:tcPr>
            <w:tcW w:w="774" w:type="pct"/>
            <w:vMerge/>
          </w:tcPr>
          <w:p w:rsidR="00530F58" w:rsidRPr="006E1D98" w:rsidRDefault="00530F58" w:rsidP="0033428C">
            <w:pPr>
              <w:spacing w:after="0"/>
              <w:rPr>
                <w:rFonts w:ascii="Times New Roman" w:hAnsi="Times New Roman"/>
                <w:b/>
                <w:bCs/>
              </w:rPr>
            </w:pPr>
          </w:p>
        </w:tc>
      </w:tr>
      <w:tr w:rsidR="00F614DA" w:rsidRPr="006E1D98" w:rsidTr="00F614DA">
        <w:tc>
          <w:tcPr>
            <w:tcW w:w="938" w:type="pct"/>
            <w:vMerge/>
          </w:tcPr>
          <w:p w:rsidR="00530F58" w:rsidRPr="006E1D98" w:rsidRDefault="00530F58" w:rsidP="0033428C">
            <w:pPr>
              <w:spacing w:after="0"/>
              <w:rPr>
                <w:rFonts w:ascii="Times New Roman" w:hAnsi="Times New Roman"/>
                <w:b/>
                <w:bCs/>
              </w:rPr>
            </w:pPr>
          </w:p>
        </w:tc>
        <w:tc>
          <w:tcPr>
            <w:tcW w:w="2678" w:type="pct"/>
          </w:tcPr>
          <w:p w:rsidR="00530F58" w:rsidRPr="006E1D98" w:rsidRDefault="00530F58" w:rsidP="0033428C">
            <w:pPr>
              <w:spacing w:after="0"/>
              <w:rPr>
                <w:rFonts w:ascii="Times New Roman" w:hAnsi="Times New Roman"/>
                <w:b/>
                <w:bCs/>
              </w:rPr>
            </w:pPr>
            <w:r w:rsidRPr="006E1D98">
              <w:rPr>
                <w:rFonts w:ascii="Times New Roman" w:hAnsi="Times New Roman"/>
                <w:b/>
                <w:bCs/>
              </w:rPr>
              <w:t>4.</w:t>
            </w:r>
            <w:r w:rsidRPr="006E1D98">
              <w:rPr>
                <w:rFonts w:ascii="Times New Roman" w:hAnsi="Times New Roman"/>
                <w:bCs/>
              </w:rPr>
              <w:t xml:space="preserve"> Защита при авариях (катастрофах) на химически опасных объектах</w:t>
            </w:r>
          </w:p>
        </w:tc>
        <w:tc>
          <w:tcPr>
            <w:tcW w:w="610" w:type="pct"/>
            <w:vAlign w:val="center"/>
          </w:tcPr>
          <w:p w:rsidR="00530F58" w:rsidRPr="006E1D98" w:rsidRDefault="00530F58" w:rsidP="0033428C">
            <w:pPr>
              <w:spacing w:after="0"/>
              <w:jc w:val="center"/>
              <w:rPr>
                <w:rFonts w:ascii="Times New Roman" w:hAnsi="Times New Roman"/>
                <w:bCs/>
              </w:rPr>
            </w:pPr>
            <w:r w:rsidRPr="006E1D98">
              <w:rPr>
                <w:rFonts w:ascii="Times New Roman" w:hAnsi="Times New Roman"/>
                <w:bCs/>
              </w:rPr>
              <w:t>0,5</w:t>
            </w:r>
          </w:p>
        </w:tc>
        <w:tc>
          <w:tcPr>
            <w:tcW w:w="774" w:type="pct"/>
            <w:vMerge/>
          </w:tcPr>
          <w:p w:rsidR="00530F58" w:rsidRPr="006E1D98" w:rsidRDefault="00530F58" w:rsidP="0033428C">
            <w:pPr>
              <w:spacing w:after="0"/>
              <w:rPr>
                <w:rFonts w:ascii="Times New Roman" w:hAnsi="Times New Roman"/>
                <w:b/>
                <w:bCs/>
              </w:rPr>
            </w:pPr>
          </w:p>
        </w:tc>
      </w:tr>
      <w:tr w:rsidR="00F614DA" w:rsidRPr="006E1D98" w:rsidTr="00F614DA">
        <w:tc>
          <w:tcPr>
            <w:tcW w:w="938" w:type="pct"/>
            <w:vMerge/>
          </w:tcPr>
          <w:p w:rsidR="00530F58" w:rsidRPr="006E1D98" w:rsidRDefault="00530F58" w:rsidP="0033428C">
            <w:pPr>
              <w:spacing w:after="0"/>
              <w:rPr>
                <w:rFonts w:ascii="Times New Roman" w:hAnsi="Times New Roman"/>
                <w:b/>
                <w:bCs/>
              </w:rPr>
            </w:pPr>
          </w:p>
        </w:tc>
        <w:tc>
          <w:tcPr>
            <w:tcW w:w="2678" w:type="pct"/>
          </w:tcPr>
          <w:p w:rsidR="00530F58" w:rsidRPr="006E1D98" w:rsidRDefault="00530F58" w:rsidP="0033428C">
            <w:pPr>
              <w:spacing w:after="0"/>
              <w:rPr>
                <w:rFonts w:ascii="Times New Roman" w:hAnsi="Times New Roman"/>
                <w:b/>
                <w:bCs/>
              </w:rPr>
            </w:pPr>
            <w:r w:rsidRPr="006E1D98">
              <w:rPr>
                <w:rFonts w:ascii="Times New Roman" w:hAnsi="Times New Roman"/>
                <w:b/>
                <w:bCs/>
              </w:rPr>
              <w:t>5.</w:t>
            </w:r>
            <w:r w:rsidRPr="006E1D98">
              <w:rPr>
                <w:rFonts w:ascii="Times New Roman" w:hAnsi="Times New Roman"/>
                <w:bCs/>
              </w:rPr>
              <w:t xml:space="preserve"> Защита при авариях (катастрофах) на радиационно-опасных объектах</w:t>
            </w:r>
          </w:p>
        </w:tc>
        <w:tc>
          <w:tcPr>
            <w:tcW w:w="610" w:type="pct"/>
            <w:vAlign w:val="center"/>
          </w:tcPr>
          <w:p w:rsidR="00530F58" w:rsidRPr="006E1D98" w:rsidRDefault="00530F58" w:rsidP="0033428C">
            <w:pPr>
              <w:spacing w:after="0"/>
              <w:jc w:val="center"/>
              <w:rPr>
                <w:rFonts w:ascii="Times New Roman" w:hAnsi="Times New Roman"/>
                <w:bCs/>
              </w:rPr>
            </w:pPr>
            <w:r w:rsidRPr="006E1D98">
              <w:rPr>
                <w:rFonts w:ascii="Times New Roman" w:hAnsi="Times New Roman"/>
                <w:bCs/>
              </w:rPr>
              <w:t>1</w:t>
            </w:r>
          </w:p>
        </w:tc>
        <w:tc>
          <w:tcPr>
            <w:tcW w:w="774" w:type="pct"/>
            <w:vMerge/>
          </w:tcPr>
          <w:p w:rsidR="00530F58" w:rsidRPr="006E1D98" w:rsidRDefault="00530F58" w:rsidP="0033428C">
            <w:pPr>
              <w:spacing w:after="0"/>
              <w:rPr>
                <w:rFonts w:ascii="Times New Roman" w:hAnsi="Times New Roman"/>
                <w:b/>
                <w:bCs/>
              </w:rPr>
            </w:pPr>
          </w:p>
        </w:tc>
      </w:tr>
      <w:tr w:rsidR="00F614DA" w:rsidRPr="006E1D98" w:rsidTr="00F614DA">
        <w:tc>
          <w:tcPr>
            <w:tcW w:w="938" w:type="pct"/>
            <w:vMerge/>
          </w:tcPr>
          <w:p w:rsidR="00530F58" w:rsidRPr="006E1D98" w:rsidRDefault="00530F58" w:rsidP="0033428C">
            <w:pPr>
              <w:spacing w:after="0"/>
              <w:rPr>
                <w:rFonts w:ascii="Times New Roman" w:hAnsi="Times New Roman"/>
                <w:b/>
                <w:bCs/>
              </w:rPr>
            </w:pPr>
          </w:p>
        </w:tc>
        <w:tc>
          <w:tcPr>
            <w:tcW w:w="2678" w:type="pct"/>
          </w:tcPr>
          <w:p w:rsidR="00530F58" w:rsidRPr="006E1D98" w:rsidRDefault="00E31D79" w:rsidP="0033428C">
            <w:pPr>
              <w:spacing w:after="0"/>
              <w:rPr>
                <w:rFonts w:ascii="Times New Roman" w:hAnsi="Times New Roman"/>
                <w:b/>
              </w:rPr>
            </w:pPr>
            <w:r>
              <w:rPr>
                <w:rFonts w:ascii="Times New Roman" w:hAnsi="Times New Roman"/>
                <w:b/>
                <w:bCs/>
              </w:rPr>
              <w:t>В том числе практических занятий и лабораторных работ</w:t>
            </w:r>
          </w:p>
        </w:tc>
        <w:tc>
          <w:tcPr>
            <w:tcW w:w="610" w:type="pct"/>
            <w:vAlign w:val="center"/>
          </w:tcPr>
          <w:p w:rsidR="00530F58" w:rsidRPr="006E1D98" w:rsidRDefault="00530F58" w:rsidP="0033428C">
            <w:pPr>
              <w:spacing w:after="0"/>
              <w:jc w:val="center"/>
              <w:rPr>
                <w:rFonts w:ascii="Times New Roman" w:hAnsi="Times New Roman"/>
                <w:b/>
                <w:bCs/>
              </w:rPr>
            </w:pPr>
            <w:r w:rsidRPr="006E1D98">
              <w:rPr>
                <w:rFonts w:ascii="Times New Roman" w:hAnsi="Times New Roman"/>
                <w:b/>
                <w:bCs/>
              </w:rPr>
              <w:t>3</w:t>
            </w:r>
          </w:p>
        </w:tc>
        <w:tc>
          <w:tcPr>
            <w:tcW w:w="774" w:type="pct"/>
            <w:vMerge/>
          </w:tcPr>
          <w:p w:rsidR="00530F58" w:rsidRPr="006E1D98" w:rsidRDefault="00530F58" w:rsidP="0033428C">
            <w:pPr>
              <w:spacing w:after="0"/>
              <w:rPr>
                <w:rFonts w:ascii="Times New Roman" w:hAnsi="Times New Roman"/>
                <w:b/>
                <w:bCs/>
              </w:rPr>
            </w:pPr>
          </w:p>
        </w:tc>
      </w:tr>
      <w:tr w:rsidR="00F614DA" w:rsidRPr="006E1D98" w:rsidTr="00F614DA">
        <w:tc>
          <w:tcPr>
            <w:tcW w:w="938" w:type="pct"/>
            <w:vMerge/>
          </w:tcPr>
          <w:p w:rsidR="00530F58" w:rsidRPr="006E1D98" w:rsidRDefault="00530F58" w:rsidP="0033428C">
            <w:pPr>
              <w:spacing w:after="0"/>
              <w:rPr>
                <w:rFonts w:ascii="Times New Roman" w:hAnsi="Times New Roman"/>
                <w:b/>
                <w:bCs/>
              </w:rPr>
            </w:pPr>
          </w:p>
        </w:tc>
        <w:tc>
          <w:tcPr>
            <w:tcW w:w="2678" w:type="pct"/>
          </w:tcPr>
          <w:p w:rsidR="00530F58" w:rsidRPr="006E1D98" w:rsidRDefault="00530F58" w:rsidP="0033428C">
            <w:pPr>
              <w:spacing w:after="0"/>
              <w:rPr>
                <w:rFonts w:ascii="Times New Roman" w:hAnsi="Times New Roman"/>
                <w:b/>
              </w:rPr>
            </w:pPr>
            <w:r w:rsidRPr="006E1D98">
              <w:rPr>
                <w:rFonts w:ascii="Times New Roman" w:hAnsi="Times New Roman"/>
                <w:b/>
              </w:rPr>
              <w:t xml:space="preserve">Практическое занятие 3. </w:t>
            </w:r>
            <w:r w:rsidRPr="006E1D98">
              <w:rPr>
                <w:rFonts w:ascii="Times New Roman" w:hAnsi="Times New Roman"/>
              </w:rPr>
              <w:t>Отработка порядка и правил действий при возникнов</w:t>
            </w:r>
            <w:r w:rsidRPr="006E1D98">
              <w:rPr>
                <w:rFonts w:ascii="Times New Roman" w:hAnsi="Times New Roman"/>
              </w:rPr>
              <w:t>е</w:t>
            </w:r>
            <w:r w:rsidRPr="006E1D98">
              <w:rPr>
                <w:rFonts w:ascii="Times New Roman" w:hAnsi="Times New Roman"/>
              </w:rPr>
              <w:t>нии пожара, пользовании средствами пожаротушения</w:t>
            </w:r>
          </w:p>
        </w:tc>
        <w:tc>
          <w:tcPr>
            <w:tcW w:w="610" w:type="pct"/>
            <w:vAlign w:val="center"/>
          </w:tcPr>
          <w:p w:rsidR="00530F58" w:rsidRPr="006E1D98" w:rsidRDefault="00530F58" w:rsidP="0033428C">
            <w:pPr>
              <w:spacing w:after="0"/>
              <w:jc w:val="center"/>
              <w:rPr>
                <w:rFonts w:ascii="Times New Roman" w:hAnsi="Times New Roman"/>
                <w:bCs/>
              </w:rPr>
            </w:pPr>
            <w:r w:rsidRPr="006E1D98">
              <w:rPr>
                <w:rFonts w:ascii="Times New Roman" w:hAnsi="Times New Roman"/>
                <w:bCs/>
              </w:rPr>
              <w:t>1</w:t>
            </w:r>
          </w:p>
        </w:tc>
        <w:tc>
          <w:tcPr>
            <w:tcW w:w="774" w:type="pct"/>
            <w:vMerge/>
          </w:tcPr>
          <w:p w:rsidR="00530F58" w:rsidRPr="006E1D98" w:rsidRDefault="00530F58" w:rsidP="0033428C">
            <w:pPr>
              <w:spacing w:after="0"/>
              <w:rPr>
                <w:rFonts w:ascii="Times New Roman" w:hAnsi="Times New Roman"/>
                <w:b/>
                <w:bCs/>
              </w:rPr>
            </w:pPr>
          </w:p>
        </w:tc>
      </w:tr>
      <w:tr w:rsidR="00F614DA" w:rsidRPr="006E1D98" w:rsidTr="00F614DA">
        <w:tc>
          <w:tcPr>
            <w:tcW w:w="938" w:type="pct"/>
            <w:vMerge/>
          </w:tcPr>
          <w:p w:rsidR="00530F58" w:rsidRPr="006E1D98" w:rsidRDefault="00530F58" w:rsidP="0033428C">
            <w:pPr>
              <w:spacing w:after="0"/>
              <w:rPr>
                <w:rFonts w:ascii="Times New Roman" w:hAnsi="Times New Roman"/>
                <w:b/>
                <w:bCs/>
              </w:rPr>
            </w:pPr>
          </w:p>
        </w:tc>
        <w:tc>
          <w:tcPr>
            <w:tcW w:w="2678" w:type="pct"/>
            <w:vAlign w:val="bottom"/>
          </w:tcPr>
          <w:p w:rsidR="00530F58" w:rsidRPr="006E1D98" w:rsidRDefault="00530F58" w:rsidP="0033428C">
            <w:pPr>
              <w:spacing w:after="0"/>
              <w:rPr>
                <w:rFonts w:ascii="Times New Roman" w:hAnsi="Times New Roman"/>
                <w:b/>
              </w:rPr>
            </w:pPr>
            <w:r w:rsidRPr="006E1D98">
              <w:rPr>
                <w:rFonts w:ascii="Times New Roman" w:hAnsi="Times New Roman"/>
                <w:b/>
              </w:rPr>
              <w:t xml:space="preserve">Практическое занятие 4. </w:t>
            </w:r>
            <w:r w:rsidRPr="006E1D98">
              <w:rPr>
                <w:rFonts w:ascii="Times New Roman" w:hAnsi="Times New Roman"/>
              </w:rPr>
              <w:t>Отработка действий при возникновении аварии с в</w:t>
            </w:r>
            <w:r w:rsidRPr="006E1D98">
              <w:rPr>
                <w:rFonts w:ascii="Times New Roman" w:hAnsi="Times New Roman"/>
              </w:rPr>
              <w:t>ы</w:t>
            </w:r>
            <w:r w:rsidRPr="006E1D98">
              <w:rPr>
                <w:rFonts w:ascii="Times New Roman" w:hAnsi="Times New Roman"/>
              </w:rPr>
              <w:t>бросом сильно действующих ядовитых веществ.</w:t>
            </w:r>
          </w:p>
        </w:tc>
        <w:tc>
          <w:tcPr>
            <w:tcW w:w="610" w:type="pct"/>
            <w:vAlign w:val="center"/>
          </w:tcPr>
          <w:p w:rsidR="00530F58" w:rsidRPr="006E1D98" w:rsidRDefault="00530F58" w:rsidP="0033428C">
            <w:pPr>
              <w:spacing w:after="0"/>
              <w:jc w:val="center"/>
              <w:rPr>
                <w:rFonts w:ascii="Times New Roman" w:hAnsi="Times New Roman"/>
              </w:rPr>
            </w:pPr>
            <w:r w:rsidRPr="006E1D98">
              <w:rPr>
                <w:rFonts w:ascii="Times New Roman" w:hAnsi="Times New Roman"/>
              </w:rPr>
              <w:t>1</w:t>
            </w:r>
          </w:p>
        </w:tc>
        <w:tc>
          <w:tcPr>
            <w:tcW w:w="774" w:type="pct"/>
            <w:vMerge/>
          </w:tcPr>
          <w:p w:rsidR="00530F58" w:rsidRPr="006E1D98" w:rsidRDefault="00530F58" w:rsidP="0033428C">
            <w:pPr>
              <w:spacing w:after="0"/>
              <w:rPr>
                <w:rFonts w:ascii="Times New Roman" w:hAnsi="Times New Roman"/>
                <w:b/>
                <w:bCs/>
              </w:rPr>
            </w:pPr>
          </w:p>
        </w:tc>
      </w:tr>
      <w:tr w:rsidR="00F614DA" w:rsidRPr="006E1D98" w:rsidTr="00F614DA">
        <w:tc>
          <w:tcPr>
            <w:tcW w:w="938" w:type="pct"/>
            <w:vMerge/>
          </w:tcPr>
          <w:p w:rsidR="00530F58" w:rsidRPr="006E1D98" w:rsidRDefault="00530F58" w:rsidP="0033428C">
            <w:pPr>
              <w:spacing w:after="0"/>
              <w:rPr>
                <w:rFonts w:ascii="Times New Roman" w:hAnsi="Times New Roman"/>
                <w:b/>
                <w:bCs/>
              </w:rPr>
            </w:pPr>
          </w:p>
        </w:tc>
        <w:tc>
          <w:tcPr>
            <w:tcW w:w="2678" w:type="pct"/>
          </w:tcPr>
          <w:p w:rsidR="00530F58" w:rsidRPr="006E1D98" w:rsidRDefault="00530F58" w:rsidP="0033428C">
            <w:pPr>
              <w:spacing w:after="0"/>
              <w:rPr>
                <w:rFonts w:ascii="Times New Roman" w:hAnsi="Times New Roman"/>
                <w:b/>
                <w:bCs/>
              </w:rPr>
            </w:pPr>
            <w:r w:rsidRPr="006E1D98">
              <w:rPr>
                <w:rFonts w:ascii="Times New Roman" w:hAnsi="Times New Roman"/>
                <w:b/>
                <w:bCs/>
              </w:rPr>
              <w:t xml:space="preserve">Практическое занятие 5. </w:t>
            </w:r>
            <w:r w:rsidRPr="006E1D98">
              <w:rPr>
                <w:rFonts w:ascii="Times New Roman" w:hAnsi="Times New Roman"/>
                <w:bCs/>
              </w:rPr>
              <w:t>Отработка действий при возникновении радиацио</w:t>
            </w:r>
            <w:r w:rsidRPr="006E1D98">
              <w:rPr>
                <w:rFonts w:ascii="Times New Roman" w:hAnsi="Times New Roman"/>
                <w:bCs/>
              </w:rPr>
              <w:t>н</w:t>
            </w:r>
            <w:r w:rsidRPr="006E1D98">
              <w:rPr>
                <w:rFonts w:ascii="Times New Roman" w:hAnsi="Times New Roman"/>
                <w:bCs/>
              </w:rPr>
              <w:t>ной аварии</w:t>
            </w:r>
          </w:p>
        </w:tc>
        <w:tc>
          <w:tcPr>
            <w:tcW w:w="610" w:type="pct"/>
            <w:vAlign w:val="center"/>
          </w:tcPr>
          <w:p w:rsidR="00530F58" w:rsidRPr="006E1D98" w:rsidRDefault="00530F58" w:rsidP="0033428C">
            <w:pPr>
              <w:spacing w:after="0"/>
              <w:jc w:val="center"/>
              <w:rPr>
                <w:rFonts w:ascii="Times New Roman" w:hAnsi="Times New Roman"/>
                <w:bCs/>
              </w:rPr>
            </w:pPr>
            <w:r w:rsidRPr="006E1D98">
              <w:rPr>
                <w:rFonts w:ascii="Times New Roman" w:hAnsi="Times New Roman"/>
                <w:bCs/>
              </w:rPr>
              <w:t>1</w:t>
            </w:r>
          </w:p>
        </w:tc>
        <w:tc>
          <w:tcPr>
            <w:tcW w:w="774" w:type="pct"/>
            <w:vMerge/>
          </w:tcPr>
          <w:p w:rsidR="00530F58" w:rsidRPr="006E1D98" w:rsidRDefault="00530F58" w:rsidP="0033428C">
            <w:pPr>
              <w:spacing w:after="0"/>
              <w:rPr>
                <w:rFonts w:ascii="Times New Roman" w:hAnsi="Times New Roman"/>
                <w:b/>
                <w:bCs/>
              </w:rPr>
            </w:pPr>
          </w:p>
        </w:tc>
      </w:tr>
      <w:tr w:rsidR="00F614DA" w:rsidRPr="006E1D98" w:rsidTr="00F614DA">
        <w:tc>
          <w:tcPr>
            <w:tcW w:w="938" w:type="pct"/>
            <w:vMerge w:val="restart"/>
          </w:tcPr>
          <w:p w:rsidR="00530F58" w:rsidRPr="006E1D98" w:rsidRDefault="00530F58" w:rsidP="0033428C">
            <w:pPr>
              <w:spacing w:after="0"/>
              <w:rPr>
                <w:rFonts w:ascii="Times New Roman" w:hAnsi="Times New Roman"/>
                <w:b/>
                <w:bCs/>
              </w:rPr>
            </w:pPr>
            <w:r w:rsidRPr="006E1D98">
              <w:rPr>
                <w:rFonts w:ascii="Times New Roman" w:hAnsi="Times New Roman"/>
                <w:b/>
                <w:bCs/>
              </w:rPr>
              <w:t xml:space="preserve">Тема 1.6. </w:t>
            </w:r>
            <w:r w:rsidRPr="006E1D98">
              <w:rPr>
                <w:rFonts w:ascii="Times New Roman" w:hAnsi="Times New Roman"/>
                <w:bCs/>
              </w:rPr>
              <w:t>Обеспечение безопасности при неблагоприятной экологической обст</w:t>
            </w:r>
            <w:r w:rsidRPr="006E1D98">
              <w:rPr>
                <w:rFonts w:ascii="Times New Roman" w:hAnsi="Times New Roman"/>
                <w:bCs/>
              </w:rPr>
              <w:t>а</w:t>
            </w:r>
            <w:r w:rsidRPr="006E1D98">
              <w:rPr>
                <w:rFonts w:ascii="Times New Roman" w:hAnsi="Times New Roman"/>
                <w:bCs/>
              </w:rPr>
              <w:t>новке</w:t>
            </w:r>
          </w:p>
        </w:tc>
        <w:tc>
          <w:tcPr>
            <w:tcW w:w="2678" w:type="pct"/>
          </w:tcPr>
          <w:p w:rsidR="00530F58" w:rsidRPr="006E1D98" w:rsidRDefault="008C6FC0" w:rsidP="0033428C">
            <w:pPr>
              <w:spacing w:after="0"/>
              <w:rPr>
                <w:rFonts w:ascii="Times New Roman" w:hAnsi="Times New Roman"/>
                <w:b/>
                <w:bCs/>
              </w:rPr>
            </w:pPr>
            <w:r>
              <w:rPr>
                <w:rFonts w:ascii="Times New Roman" w:hAnsi="Times New Roman"/>
                <w:b/>
                <w:bCs/>
              </w:rPr>
              <w:t>Содержание</w:t>
            </w:r>
          </w:p>
        </w:tc>
        <w:tc>
          <w:tcPr>
            <w:tcW w:w="610" w:type="pct"/>
            <w:vAlign w:val="center"/>
          </w:tcPr>
          <w:p w:rsidR="00530F58" w:rsidRPr="006E1D98" w:rsidRDefault="00530F58" w:rsidP="0033428C">
            <w:pPr>
              <w:spacing w:after="0"/>
              <w:jc w:val="center"/>
              <w:rPr>
                <w:rFonts w:ascii="Times New Roman" w:hAnsi="Times New Roman"/>
                <w:b/>
                <w:bCs/>
              </w:rPr>
            </w:pPr>
            <w:r w:rsidRPr="006E1D98">
              <w:rPr>
                <w:rFonts w:ascii="Times New Roman" w:hAnsi="Times New Roman"/>
                <w:b/>
                <w:bCs/>
              </w:rPr>
              <w:t>1</w:t>
            </w:r>
          </w:p>
        </w:tc>
        <w:tc>
          <w:tcPr>
            <w:tcW w:w="774" w:type="pct"/>
            <w:vMerge w:val="restart"/>
          </w:tcPr>
          <w:p w:rsidR="00530F58" w:rsidRPr="006E1D98" w:rsidRDefault="00F973EE" w:rsidP="00F973EE">
            <w:pPr>
              <w:spacing w:after="0"/>
              <w:jc w:val="center"/>
              <w:rPr>
                <w:rFonts w:ascii="Times New Roman" w:hAnsi="Times New Roman"/>
                <w:b/>
                <w:bCs/>
              </w:rPr>
            </w:pPr>
            <w:r>
              <w:rPr>
                <w:rFonts w:ascii="Times New Roman" w:hAnsi="Times New Roman"/>
                <w:bCs/>
                <w:iCs/>
              </w:rPr>
              <w:t>ОК 07</w:t>
            </w:r>
          </w:p>
        </w:tc>
      </w:tr>
      <w:tr w:rsidR="00F614DA" w:rsidRPr="006E1D98" w:rsidTr="00F614DA">
        <w:tc>
          <w:tcPr>
            <w:tcW w:w="938" w:type="pct"/>
            <w:vMerge/>
          </w:tcPr>
          <w:p w:rsidR="00530F58" w:rsidRPr="006E1D98" w:rsidRDefault="00530F58" w:rsidP="0033428C">
            <w:pPr>
              <w:spacing w:after="0"/>
              <w:rPr>
                <w:rFonts w:ascii="Times New Roman" w:hAnsi="Times New Roman"/>
                <w:b/>
                <w:bCs/>
              </w:rPr>
            </w:pPr>
          </w:p>
        </w:tc>
        <w:tc>
          <w:tcPr>
            <w:tcW w:w="2678" w:type="pct"/>
          </w:tcPr>
          <w:p w:rsidR="00530F58" w:rsidRPr="006E1D98" w:rsidRDefault="00530F58" w:rsidP="0033428C">
            <w:pPr>
              <w:spacing w:after="0"/>
              <w:rPr>
                <w:rFonts w:ascii="Times New Roman" w:hAnsi="Times New Roman"/>
                <w:b/>
                <w:bCs/>
              </w:rPr>
            </w:pPr>
            <w:r w:rsidRPr="006E1D98">
              <w:rPr>
                <w:rFonts w:ascii="Times New Roman" w:hAnsi="Times New Roman"/>
                <w:b/>
                <w:bCs/>
              </w:rPr>
              <w:t>1.</w:t>
            </w:r>
            <w:r w:rsidRPr="006E1D98">
              <w:rPr>
                <w:rFonts w:ascii="Times New Roman" w:hAnsi="Times New Roman"/>
                <w:bCs/>
              </w:rPr>
              <w:t>Обеспечение безопасности при неблагоприятной экологической обстановке</w:t>
            </w:r>
            <w:r w:rsidRPr="006E1D98">
              <w:rPr>
                <w:rFonts w:ascii="Times New Roman" w:hAnsi="Times New Roman"/>
                <w:b/>
                <w:bCs/>
              </w:rPr>
              <w:t xml:space="preserve"> </w:t>
            </w:r>
          </w:p>
        </w:tc>
        <w:tc>
          <w:tcPr>
            <w:tcW w:w="610" w:type="pct"/>
            <w:vAlign w:val="center"/>
          </w:tcPr>
          <w:p w:rsidR="00530F58" w:rsidRPr="006E1D98" w:rsidRDefault="00530F58" w:rsidP="0033428C">
            <w:pPr>
              <w:spacing w:after="0"/>
              <w:jc w:val="center"/>
              <w:rPr>
                <w:rFonts w:ascii="Times New Roman" w:hAnsi="Times New Roman"/>
                <w:bCs/>
              </w:rPr>
            </w:pPr>
            <w:r w:rsidRPr="006E1D98">
              <w:rPr>
                <w:rFonts w:ascii="Times New Roman" w:hAnsi="Times New Roman"/>
                <w:bCs/>
              </w:rPr>
              <w:t>1</w:t>
            </w:r>
          </w:p>
        </w:tc>
        <w:tc>
          <w:tcPr>
            <w:tcW w:w="774" w:type="pct"/>
            <w:vMerge/>
          </w:tcPr>
          <w:p w:rsidR="00530F58" w:rsidRPr="006E1D98" w:rsidRDefault="00530F58" w:rsidP="0033428C">
            <w:pPr>
              <w:spacing w:after="0"/>
              <w:rPr>
                <w:rFonts w:ascii="Times New Roman" w:hAnsi="Times New Roman"/>
                <w:b/>
                <w:bCs/>
              </w:rPr>
            </w:pPr>
          </w:p>
        </w:tc>
      </w:tr>
      <w:tr w:rsidR="00F614DA" w:rsidRPr="006E1D98" w:rsidTr="00F614DA">
        <w:tc>
          <w:tcPr>
            <w:tcW w:w="938" w:type="pct"/>
            <w:vMerge w:val="restart"/>
          </w:tcPr>
          <w:p w:rsidR="00530F58" w:rsidRPr="006E1D98" w:rsidRDefault="00530F58" w:rsidP="0033428C">
            <w:pPr>
              <w:spacing w:after="0"/>
              <w:rPr>
                <w:rFonts w:ascii="Times New Roman" w:hAnsi="Times New Roman"/>
                <w:b/>
                <w:bCs/>
              </w:rPr>
            </w:pPr>
            <w:r w:rsidRPr="006E1D98">
              <w:rPr>
                <w:rFonts w:ascii="Times New Roman" w:hAnsi="Times New Roman"/>
                <w:b/>
                <w:bCs/>
              </w:rPr>
              <w:t xml:space="preserve">Тема 1.7. </w:t>
            </w:r>
            <w:r w:rsidRPr="006E1D98">
              <w:rPr>
                <w:rFonts w:ascii="Times New Roman" w:hAnsi="Times New Roman"/>
                <w:bCs/>
              </w:rPr>
              <w:t>Обеспечение безопасности при неблагоприятной социальной обстановке. Понятие устойчивости работы объектов эк</w:t>
            </w:r>
            <w:r w:rsidRPr="006E1D98">
              <w:rPr>
                <w:rFonts w:ascii="Times New Roman" w:hAnsi="Times New Roman"/>
                <w:bCs/>
              </w:rPr>
              <w:t>о</w:t>
            </w:r>
            <w:r w:rsidRPr="006E1D98">
              <w:rPr>
                <w:rFonts w:ascii="Times New Roman" w:hAnsi="Times New Roman"/>
                <w:bCs/>
              </w:rPr>
              <w:t>номики.</w:t>
            </w:r>
          </w:p>
        </w:tc>
        <w:tc>
          <w:tcPr>
            <w:tcW w:w="2678" w:type="pct"/>
          </w:tcPr>
          <w:p w:rsidR="00530F58" w:rsidRPr="006E1D98" w:rsidRDefault="008C6FC0" w:rsidP="0033428C">
            <w:pPr>
              <w:spacing w:after="0"/>
              <w:rPr>
                <w:rFonts w:ascii="Times New Roman" w:hAnsi="Times New Roman"/>
                <w:b/>
                <w:bCs/>
              </w:rPr>
            </w:pPr>
            <w:r>
              <w:rPr>
                <w:rFonts w:ascii="Times New Roman" w:hAnsi="Times New Roman"/>
                <w:b/>
                <w:bCs/>
              </w:rPr>
              <w:t>Содержание</w:t>
            </w:r>
          </w:p>
        </w:tc>
        <w:tc>
          <w:tcPr>
            <w:tcW w:w="610" w:type="pct"/>
            <w:vAlign w:val="center"/>
          </w:tcPr>
          <w:p w:rsidR="00530F58" w:rsidRPr="006E1D98" w:rsidRDefault="00530F58" w:rsidP="0033428C">
            <w:pPr>
              <w:spacing w:after="0"/>
              <w:jc w:val="center"/>
              <w:rPr>
                <w:rFonts w:ascii="Times New Roman" w:hAnsi="Times New Roman"/>
                <w:b/>
                <w:bCs/>
              </w:rPr>
            </w:pPr>
            <w:r w:rsidRPr="006E1D98">
              <w:rPr>
                <w:rFonts w:ascii="Times New Roman" w:hAnsi="Times New Roman"/>
                <w:b/>
                <w:bCs/>
              </w:rPr>
              <w:t>4/1</w:t>
            </w:r>
          </w:p>
        </w:tc>
        <w:tc>
          <w:tcPr>
            <w:tcW w:w="774" w:type="pct"/>
            <w:vMerge w:val="restart"/>
          </w:tcPr>
          <w:p w:rsidR="00530F58" w:rsidRPr="006E1D98" w:rsidRDefault="00F973EE" w:rsidP="00F973EE">
            <w:pPr>
              <w:spacing w:after="0"/>
              <w:jc w:val="center"/>
              <w:rPr>
                <w:rFonts w:ascii="Times New Roman" w:hAnsi="Times New Roman"/>
                <w:b/>
                <w:bCs/>
              </w:rPr>
            </w:pPr>
            <w:r>
              <w:rPr>
                <w:rFonts w:ascii="Times New Roman" w:hAnsi="Times New Roman"/>
                <w:bCs/>
                <w:iCs/>
              </w:rPr>
              <w:t>ОК 07</w:t>
            </w:r>
          </w:p>
        </w:tc>
      </w:tr>
      <w:tr w:rsidR="00F614DA" w:rsidRPr="006E1D98" w:rsidTr="00F614DA">
        <w:tc>
          <w:tcPr>
            <w:tcW w:w="938" w:type="pct"/>
            <w:vMerge/>
          </w:tcPr>
          <w:p w:rsidR="00530F58" w:rsidRPr="006E1D98" w:rsidRDefault="00530F58" w:rsidP="0033428C">
            <w:pPr>
              <w:spacing w:after="0"/>
              <w:rPr>
                <w:rFonts w:ascii="Times New Roman" w:hAnsi="Times New Roman"/>
                <w:b/>
                <w:bCs/>
              </w:rPr>
            </w:pPr>
          </w:p>
        </w:tc>
        <w:tc>
          <w:tcPr>
            <w:tcW w:w="2678" w:type="pct"/>
          </w:tcPr>
          <w:p w:rsidR="00530F58" w:rsidRPr="006E1D98" w:rsidRDefault="00530F58" w:rsidP="0033428C">
            <w:pPr>
              <w:spacing w:after="0"/>
              <w:rPr>
                <w:rFonts w:ascii="Times New Roman" w:hAnsi="Times New Roman"/>
                <w:b/>
                <w:bCs/>
              </w:rPr>
            </w:pPr>
            <w:r w:rsidRPr="006E1D98">
              <w:rPr>
                <w:rFonts w:ascii="Times New Roman" w:hAnsi="Times New Roman"/>
                <w:b/>
                <w:bCs/>
              </w:rPr>
              <w:t>1.</w:t>
            </w:r>
            <w:r w:rsidRPr="006E1D98">
              <w:rPr>
                <w:rFonts w:ascii="Times New Roman" w:hAnsi="Times New Roman"/>
                <w:bCs/>
                <w:sz w:val="24"/>
                <w:szCs w:val="24"/>
              </w:rPr>
              <w:t>Устойчивость объектов экономики. Факторы, определяющие устойчивость р</w:t>
            </w:r>
            <w:r w:rsidRPr="006E1D98">
              <w:rPr>
                <w:rFonts w:ascii="Times New Roman" w:hAnsi="Times New Roman"/>
                <w:bCs/>
                <w:sz w:val="24"/>
                <w:szCs w:val="24"/>
              </w:rPr>
              <w:t>а</w:t>
            </w:r>
            <w:r w:rsidRPr="006E1D98">
              <w:rPr>
                <w:rFonts w:ascii="Times New Roman" w:hAnsi="Times New Roman"/>
                <w:bCs/>
                <w:sz w:val="24"/>
                <w:szCs w:val="24"/>
              </w:rPr>
              <w:t>боты объектов.</w:t>
            </w:r>
          </w:p>
        </w:tc>
        <w:tc>
          <w:tcPr>
            <w:tcW w:w="610" w:type="pct"/>
            <w:vAlign w:val="center"/>
          </w:tcPr>
          <w:p w:rsidR="00530F58" w:rsidRPr="006E1D98" w:rsidRDefault="00530F58" w:rsidP="0033428C">
            <w:pPr>
              <w:spacing w:after="0"/>
              <w:jc w:val="center"/>
              <w:rPr>
                <w:rFonts w:ascii="Times New Roman" w:hAnsi="Times New Roman"/>
                <w:bCs/>
              </w:rPr>
            </w:pPr>
            <w:r w:rsidRPr="006E1D98">
              <w:rPr>
                <w:rFonts w:ascii="Times New Roman" w:hAnsi="Times New Roman"/>
                <w:bCs/>
              </w:rPr>
              <w:t>0,5</w:t>
            </w:r>
          </w:p>
        </w:tc>
        <w:tc>
          <w:tcPr>
            <w:tcW w:w="774" w:type="pct"/>
            <w:vMerge/>
          </w:tcPr>
          <w:p w:rsidR="00530F58" w:rsidRPr="006E1D98" w:rsidRDefault="00530F58" w:rsidP="0033428C">
            <w:pPr>
              <w:spacing w:after="0"/>
              <w:rPr>
                <w:rFonts w:ascii="Times New Roman" w:hAnsi="Times New Roman"/>
                <w:b/>
                <w:bCs/>
              </w:rPr>
            </w:pPr>
          </w:p>
        </w:tc>
      </w:tr>
      <w:tr w:rsidR="00F614DA" w:rsidRPr="006E1D98" w:rsidTr="00F614DA">
        <w:tc>
          <w:tcPr>
            <w:tcW w:w="938" w:type="pct"/>
            <w:vMerge/>
          </w:tcPr>
          <w:p w:rsidR="00530F58" w:rsidRPr="006E1D98" w:rsidRDefault="00530F58" w:rsidP="0033428C">
            <w:pPr>
              <w:spacing w:after="0"/>
              <w:rPr>
                <w:rFonts w:ascii="Times New Roman" w:hAnsi="Times New Roman"/>
                <w:b/>
                <w:bCs/>
              </w:rPr>
            </w:pPr>
          </w:p>
        </w:tc>
        <w:tc>
          <w:tcPr>
            <w:tcW w:w="2678" w:type="pct"/>
          </w:tcPr>
          <w:p w:rsidR="00530F58" w:rsidRPr="006E1D98" w:rsidRDefault="00530F58" w:rsidP="0033428C">
            <w:pPr>
              <w:spacing w:after="0"/>
              <w:rPr>
                <w:rFonts w:ascii="Times New Roman" w:hAnsi="Times New Roman"/>
                <w:b/>
                <w:bCs/>
              </w:rPr>
            </w:pPr>
            <w:r w:rsidRPr="006E1D98">
              <w:rPr>
                <w:rFonts w:ascii="Times New Roman" w:hAnsi="Times New Roman"/>
                <w:b/>
                <w:bCs/>
              </w:rPr>
              <w:t>2.</w:t>
            </w:r>
            <w:r w:rsidRPr="006E1D98">
              <w:rPr>
                <w:rFonts w:ascii="Times New Roman" w:hAnsi="Times New Roman"/>
                <w:bCs/>
              </w:rPr>
              <w:t>Обеспечение безопасности при эпидемии.</w:t>
            </w:r>
          </w:p>
        </w:tc>
        <w:tc>
          <w:tcPr>
            <w:tcW w:w="610" w:type="pct"/>
            <w:vAlign w:val="center"/>
          </w:tcPr>
          <w:p w:rsidR="00530F58" w:rsidRPr="006E1D98" w:rsidRDefault="00530F58" w:rsidP="0033428C">
            <w:pPr>
              <w:spacing w:after="0"/>
              <w:jc w:val="center"/>
              <w:rPr>
                <w:rFonts w:ascii="Times New Roman" w:hAnsi="Times New Roman"/>
                <w:bCs/>
              </w:rPr>
            </w:pPr>
            <w:r w:rsidRPr="006E1D98">
              <w:rPr>
                <w:rFonts w:ascii="Times New Roman" w:hAnsi="Times New Roman"/>
                <w:bCs/>
              </w:rPr>
              <w:t>0,5</w:t>
            </w:r>
          </w:p>
        </w:tc>
        <w:tc>
          <w:tcPr>
            <w:tcW w:w="774" w:type="pct"/>
            <w:vMerge/>
          </w:tcPr>
          <w:p w:rsidR="00530F58" w:rsidRPr="006E1D98" w:rsidRDefault="00530F58" w:rsidP="0033428C">
            <w:pPr>
              <w:spacing w:after="0"/>
              <w:rPr>
                <w:rFonts w:ascii="Times New Roman" w:hAnsi="Times New Roman"/>
                <w:b/>
                <w:bCs/>
              </w:rPr>
            </w:pPr>
          </w:p>
        </w:tc>
      </w:tr>
      <w:tr w:rsidR="00F614DA" w:rsidRPr="006E1D98" w:rsidTr="00F614DA">
        <w:tc>
          <w:tcPr>
            <w:tcW w:w="938" w:type="pct"/>
            <w:vMerge/>
          </w:tcPr>
          <w:p w:rsidR="00530F58" w:rsidRPr="006E1D98" w:rsidRDefault="00530F58" w:rsidP="0033428C">
            <w:pPr>
              <w:spacing w:after="0"/>
              <w:rPr>
                <w:rFonts w:ascii="Times New Roman" w:hAnsi="Times New Roman"/>
                <w:b/>
                <w:bCs/>
              </w:rPr>
            </w:pPr>
          </w:p>
        </w:tc>
        <w:tc>
          <w:tcPr>
            <w:tcW w:w="2678" w:type="pct"/>
          </w:tcPr>
          <w:p w:rsidR="00530F58" w:rsidRPr="006E1D98" w:rsidRDefault="00530F58" w:rsidP="0033428C">
            <w:pPr>
              <w:spacing w:after="0"/>
              <w:rPr>
                <w:rFonts w:ascii="Times New Roman" w:hAnsi="Times New Roman"/>
                <w:b/>
                <w:bCs/>
              </w:rPr>
            </w:pPr>
            <w:r w:rsidRPr="006E1D98">
              <w:rPr>
                <w:rFonts w:ascii="Times New Roman" w:hAnsi="Times New Roman"/>
                <w:b/>
                <w:bCs/>
              </w:rPr>
              <w:t>3.</w:t>
            </w:r>
            <w:r w:rsidRPr="006E1D98">
              <w:rPr>
                <w:rFonts w:ascii="Times New Roman" w:hAnsi="Times New Roman"/>
                <w:bCs/>
              </w:rPr>
              <w:t>Обеспечение безопасности при нахождении на территории ведения боевых де</w:t>
            </w:r>
            <w:r w:rsidRPr="006E1D98">
              <w:rPr>
                <w:rFonts w:ascii="Times New Roman" w:hAnsi="Times New Roman"/>
                <w:bCs/>
              </w:rPr>
              <w:t>й</w:t>
            </w:r>
            <w:r w:rsidRPr="006E1D98">
              <w:rPr>
                <w:rFonts w:ascii="Times New Roman" w:hAnsi="Times New Roman"/>
                <w:bCs/>
              </w:rPr>
              <w:t>ствий и во время общественных беспорядков.</w:t>
            </w:r>
          </w:p>
        </w:tc>
        <w:tc>
          <w:tcPr>
            <w:tcW w:w="610" w:type="pct"/>
            <w:vAlign w:val="center"/>
          </w:tcPr>
          <w:p w:rsidR="00530F58" w:rsidRPr="006E1D98" w:rsidRDefault="00530F58" w:rsidP="0033428C">
            <w:pPr>
              <w:spacing w:after="0"/>
              <w:jc w:val="center"/>
              <w:rPr>
                <w:rFonts w:ascii="Times New Roman" w:hAnsi="Times New Roman"/>
                <w:bCs/>
              </w:rPr>
            </w:pPr>
            <w:r w:rsidRPr="006E1D98">
              <w:rPr>
                <w:rFonts w:ascii="Times New Roman" w:hAnsi="Times New Roman"/>
                <w:bCs/>
              </w:rPr>
              <w:t>1</w:t>
            </w:r>
          </w:p>
        </w:tc>
        <w:tc>
          <w:tcPr>
            <w:tcW w:w="774" w:type="pct"/>
            <w:vMerge/>
          </w:tcPr>
          <w:p w:rsidR="00530F58" w:rsidRPr="006E1D98" w:rsidRDefault="00530F58" w:rsidP="0033428C">
            <w:pPr>
              <w:spacing w:after="0"/>
              <w:rPr>
                <w:rFonts w:ascii="Times New Roman" w:hAnsi="Times New Roman"/>
                <w:b/>
                <w:bCs/>
              </w:rPr>
            </w:pPr>
          </w:p>
        </w:tc>
      </w:tr>
      <w:tr w:rsidR="00F614DA" w:rsidRPr="006E1D98" w:rsidTr="00F614DA">
        <w:tc>
          <w:tcPr>
            <w:tcW w:w="938" w:type="pct"/>
            <w:vMerge/>
          </w:tcPr>
          <w:p w:rsidR="00530F58" w:rsidRPr="006E1D98" w:rsidRDefault="00530F58" w:rsidP="0033428C">
            <w:pPr>
              <w:spacing w:after="0"/>
              <w:rPr>
                <w:rFonts w:ascii="Times New Roman" w:hAnsi="Times New Roman"/>
                <w:b/>
                <w:bCs/>
              </w:rPr>
            </w:pPr>
          </w:p>
        </w:tc>
        <w:tc>
          <w:tcPr>
            <w:tcW w:w="2678" w:type="pct"/>
          </w:tcPr>
          <w:p w:rsidR="00530F58" w:rsidRPr="006E1D98" w:rsidRDefault="00530F58" w:rsidP="0033428C">
            <w:pPr>
              <w:spacing w:after="0"/>
              <w:rPr>
                <w:rFonts w:ascii="Times New Roman" w:hAnsi="Times New Roman"/>
                <w:b/>
                <w:bCs/>
              </w:rPr>
            </w:pPr>
            <w:r w:rsidRPr="006E1D98">
              <w:rPr>
                <w:rFonts w:ascii="Times New Roman" w:hAnsi="Times New Roman"/>
                <w:b/>
                <w:bCs/>
              </w:rPr>
              <w:t>4.</w:t>
            </w:r>
            <w:r w:rsidRPr="006E1D98">
              <w:rPr>
                <w:rFonts w:ascii="Times New Roman" w:hAnsi="Times New Roman"/>
                <w:bCs/>
              </w:rPr>
              <w:t>Обеспечение безопасности в случае захвата заложником.</w:t>
            </w:r>
          </w:p>
        </w:tc>
        <w:tc>
          <w:tcPr>
            <w:tcW w:w="610" w:type="pct"/>
            <w:vAlign w:val="center"/>
          </w:tcPr>
          <w:p w:rsidR="00530F58" w:rsidRPr="006E1D98" w:rsidRDefault="00530F58" w:rsidP="0033428C">
            <w:pPr>
              <w:spacing w:after="0"/>
              <w:jc w:val="center"/>
              <w:rPr>
                <w:rFonts w:ascii="Times New Roman" w:hAnsi="Times New Roman"/>
                <w:bCs/>
              </w:rPr>
            </w:pPr>
            <w:r w:rsidRPr="006E1D98">
              <w:rPr>
                <w:rFonts w:ascii="Times New Roman" w:hAnsi="Times New Roman"/>
                <w:bCs/>
              </w:rPr>
              <w:t>0,5</w:t>
            </w:r>
          </w:p>
        </w:tc>
        <w:tc>
          <w:tcPr>
            <w:tcW w:w="774" w:type="pct"/>
            <w:vMerge/>
          </w:tcPr>
          <w:p w:rsidR="00530F58" w:rsidRPr="006E1D98" w:rsidRDefault="00530F58" w:rsidP="0033428C">
            <w:pPr>
              <w:spacing w:after="0"/>
              <w:rPr>
                <w:rFonts w:ascii="Times New Roman" w:hAnsi="Times New Roman"/>
                <w:b/>
                <w:bCs/>
              </w:rPr>
            </w:pPr>
          </w:p>
        </w:tc>
      </w:tr>
      <w:tr w:rsidR="00F614DA" w:rsidRPr="006E1D98" w:rsidTr="00F614DA">
        <w:tc>
          <w:tcPr>
            <w:tcW w:w="938" w:type="pct"/>
            <w:vMerge/>
          </w:tcPr>
          <w:p w:rsidR="00530F58" w:rsidRPr="006E1D98" w:rsidRDefault="00530F58" w:rsidP="0033428C">
            <w:pPr>
              <w:spacing w:after="0"/>
              <w:rPr>
                <w:rFonts w:ascii="Times New Roman" w:hAnsi="Times New Roman"/>
                <w:b/>
                <w:bCs/>
              </w:rPr>
            </w:pPr>
          </w:p>
        </w:tc>
        <w:tc>
          <w:tcPr>
            <w:tcW w:w="2678" w:type="pct"/>
          </w:tcPr>
          <w:p w:rsidR="00530F58" w:rsidRPr="006E1D98" w:rsidRDefault="00530F58" w:rsidP="0033428C">
            <w:pPr>
              <w:spacing w:after="0"/>
              <w:rPr>
                <w:rFonts w:ascii="Times New Roman" w:hAnsi="Times New Roman"/>
                <w:b/>
                <w:bCs/>
              </w:rPr>
            </w:pPr>
            <w:r w:rsidRPr="006E1D98">
              <w:rPr>
                <w:rFonts w:ascii="Times New Roman" w:hAnsi="Times New Roman"/>
                <w:b/>
                <w:bCs/>
              </w:rPr>
              <w:t>5.</w:t>
            </w:r>
            <w:r w:rsidRPr="006E1D98">
              <w:rPr>
                <w:rFonts w:ascii="Times New Roman" w:hAnsi="Times New Roman"/>
                <w:bCs/>
              </w:rPr>
              <w:t>Обеспечение безопасности при обнаружении подозрительных предметов, угр</w:t>
            </w:r>
            <w:r w:rsidRPr="006E1D98">
              <w:rPr>
                <w:rFonts w:ascii="Times New Roman" w:hAnsi="Times New Roman"/>
                <w:bCs/>
              </w:rPr>
              <w:t>о</w:t>
            </w:r>
            <w:r w:rsidRPr="006E1D98">
              <w:rPr>
                <w:rFonts w:ascii="Times New Roman" w:hAnsi="Times New Roman"/>
                <w:bCs/>
              </w:rPr>
              <w:t>зе совершения и совершённом теракте.</w:t>
            </w:r>
          </w:p>
        </w:tc>
        <w:tc>
          <w:tcPr>
            <w:tcW w:w="610" w:type="pct"/>
            <w:vAlign w:val="center"/>
          </w:tcPr>
          <w:p w:rsidR="00530F58" w:rsidRPr="006E1D98" w:rsidRDefault="00530F58" w:rsidP="0033428C">
            <w:pPr>
              <w:spacing w:after="0"/>
              <w:jc w:val="center"/>
              <w:rPr>
                <w:rFonts w:ascii="Times New Roman" w:hAnsi="Times New Roman"/>
                <w:bCs/>
              </w:rPr>
            </w:pPr>
            <w:r w:rsidRPr="006E1D98">
              <w:rPr>
                <w:rFonts w:ascii="Times New Roman" w:hAnsi="Times New Roman"/>
                <w:bCs/>
              </w:rPr>
              <w:t>0,5</w:t>
            </w:r>
          </w:p>
        </w:tc>
        <w:tc>
          <w:tcPr>
            <w:tcW w:w="774" w:type="pct"/>
            <w:vMerge/>
          </w:tcPr>
          <w:p w:rsidR="00530F58" w:rsidRPr="006E1D98" w:rsidRDefault="00530F58" w:rsidP="0033428C">
            <w:pPr>
              <w:spacing w:after="0"/>
              <w:rPr>
                <w:rFonts w:ascii="Times New Roman" w:hAnsi="Times New Roman"/>
                <w:b/>
                <w:bCs/>
              </w:rPr>
            </w:pPr>
          </w:p>
        </w:tc>
      </w:tr>
      <w:tr w:rsidR="00F614DA" w:rsidRPr="006E1D98" w:rsidTr="00F614DA">
        <w:tc>
          <w:tcPr>
            <w:tcW w:w="938" w:type="pct"/>
            <w:vMerge/>
          </w:tcPr>
          <w:p w:rsidR="00530F58" w:rsidRPr="006E1D98" w:rsidRDefault="00530F58" w:rsidP="0033428C">
            <w:pPr>
              <w:spacing w:after="0"/>
              <w:rPr>
                <w:rFonts w:ascii="Times New Roman" w:hAnsi="Times New Roman"/>
                <w:b/>
                <w:bCs/>
              </w:rPr>
            </w:pPr>
          </w:p>
        </w:tc>
        <w:tc>
          <w:tcPr>
            <w:tcW w:w="2678" w:type="pct"/>
          </w:tcPr>
          <w:p w:rsidR="00530F58" w:rsidRPr="006E1D98" w:rsidRDefault="00E31D79" w:rsidP="0033428C">
            <w:pPr>
              <w:spacing w:after="0"/>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10" w:type="pct"/>
            <w:vAlign w:val="center"/>
          </w:tcPr>
          <w:p w:rsidR="00530F58" w:rsidRPr="006E1D98" w:rsidRDefault="00530F58" w:rsidP="0033428C">
            <w:pPr>
              <w:spacing w:after="0"/>
              <w:jc w:val="center"/>
              <w:rPr>
                <w:rFonts w:ascii="Times New Roman" w:hAnsi="Times New Roman"/>
                <w:b/>
                <w:bCs/>
              </w:rPr>
            </w:pPr>
            <w:r w:rsidRPr="006E1D98">
              <w:rPr>
                <w:rFonts w:ascii="Times New Roman" w:hAnsi="Times New Roman"/>
                <w:b/>
                <w:bCs/>
              </w:rPr>
              <w:t>1</w:t>
            </w:r>
          </w:p>
        </w:tc>
        <w:tc>
          <w:tcPr>
            <w:tcW w:w="774" w:type="pct"/>
            <w:vMerge/>
          </w:tcPr>
          <w:p w:rsidR="00530F58" w:rsidRPr="006E1D98" w:rsidRDefault="00530F58" w:rsidP="0033428C">
            <w:pPr>
              <w:spacing w:after="0"/>
              <w:rPr>
                <w:rFonts w:ascii="Times New Roman" w:hAnsi="Times New Roman"/>
                <w:b/>
                <w:bCs/>
              </w:rPr>
            </w:pPr>
          </w:p>
        </w:tc>
      </w:tr>
      <w:tr w:rsidR="00F614DA" w:rsidRPr="006E1D98" w:rsidTr="00F614DA">
        <w:tc>
          <w:tcPr>
            <w:tcW w:w="938" w:type="pct"/>
            <w:vMerge/>
          </w:tcPr>
          <w:p w:rsidR="00530F58" w:rsidRPr="006E1D98" w:rsidRDefault="00530F58" w:rsidP="0033428C">
            <w:pPr>
              <w:spacing w:after="0"/>
              <w:rPr>
                <w:rFonts w:ascii="Times New Roman" w:hAnsi="Times New Roman"/>
                <w:b/>
                <w:bCs/>
              </w:rPr>
            </w:pPr>
          </w:p>
        </w:tc>
        <w:tc>
          <w:tcPr>
            <w:tcW w:w="2678" w:type="pct"/>
          </w:tcPr>
          <w:p w:rsidR="00530F58" w:rsidRPr="006E1D98" w:rsidRDefault="00530F58" w:rsidP="0033428C">
            <w:pPr>
              <w:spacing w:after="0"/>
              <w:rPr>
                <w:rFonts w:ascii="Times New Roman" w:hAnsi="Times New Roman"/>
                <w:b/>
                <w:bCs/>
              </w:rPr>
            </w:pPr>
            <w:r w:rsidRPr="006E1D98">
              <w:rPr>
                <w:rFonts w:ascii="Times New Roman" w:hAnsi="Times New Roman"/>
                <w:b/>
                <w:bCs/>
              </w:rPr>
              <w:t xml:space="preserve">Практическое занятие 6. </w:t>
            </w:r>
            <w:r w:rsidRPr="006E1D98">
              <w:rPr>
                <w:rFonts w:ascii="Times New Roman" w:hAnsi="Times New Roman"/>
                <w:bCs/>
              </w:rPr>
              <w:t>Составление перечня объектов по подготовке к пер</w:t>
            </w:r>
            <w:r w:rsidRPr="006E1D98">
              <w:rPr>
                <w:rFonts w:ascii="Times New Roman" w:hAnsi="Times New Roman"/>
                <w:bCs/>
              </w:rPr>
              <w:t>е</w:t>
            </w:r>
            <w:r w:rsidRPr="006E1D98">
              <w:rPr>
                <w:rFonts w:ascii="Times New Roman" w:hAnsi="Times New Roman"/>
                <w:bCs/>
              </w:rPr>
              <w:t>воду на аварийный режим работы.</w:t>
            </w:r>
            <w:r w:rsidRPr="006E1D98">
              <w:rPr>
                <w:rFonts w:ascii="Times New Roman" w:hAnsi="Times New Roman"/>
              </w:rPr>
              <w:t xml:space="preserve"> </w:t>
            </w:r>
            <w:r w:rsidRPr="006E1D98">
              <w:rPr>
                <w:rFonts w:ascii="Times New Roman" w:hAnsi="Times New Roman"/>
                <w:bCs/>
              </w:rPr>
              <w:t>Составление перечня правил поведения при возникновении чрезвычайных ситуаций.</w:t>
            </w:r>
          </w:p>
        </w:tc>
        <w:tc>
          <w:tcPr>
            <w:tcW w:w="610" w:type="pct"/>
            <w:vAlign w:val="center"/>
          </w:tcPr>
          <w:p w:rsidR="00530F58" w:rsidRPr="006E1D98" w:rsidRDefault="00530F58" w:rsidP="0033428C">
            <w:pPr>
              <w:spacing w:after="0"/>
              <w:jc w:val="center"/>
              <w:rPr>
                <w:rFonts w:ascii="Times New Roman" w:hAnsi="Times New Roman"/>
                <w:bCs/>
              </w:rPr>
            </w:pPr>
            <w:r w:rsidRPr="006E1D98">
              <w:rPr>
                <w:rFonts w:ascii="Times New Roman" w:hAnsi="Times New Roman"/>
                <w:bCs/>
              </w:rPr>
              <w:t>1</w:t>
            </w:r>
          </w:p>
        </w:tc>
        <w:tc>
          <w:tcPr>
            <w:tcW w:w="774" w:type="pct"/>
            <w:vMerge/>
          </w:tcPr>
          <w:p w:rsidR="00530F58" w:rsidRPr="006E1D98" w:rsidRDefault="00530F58" w:rsidP="0033428C">
            <w:pPr>
              <w:spacing w:after="0"/>
              <w:rPr>
                <w:rFonts w:ascii="Times New Roman" w:hAnsi="Times New Roman"/>
                <w:b/>
                <w:bCs/>
              </w:rPr>
            </w:pPr>
          </w:p>
        </w:tc>
      </w:tr>
      <w:tr w:rsidR="00F614DA" w:rsidRPr="006E1D98" w:rsidTr="00F614DA">
        <w:tc>
          <w:tcPr>
            <w:tcW w:w="938" w:type="pct"/>
            <w:vMerge w:val="restart"/>
          </w:tcPr>
          <w:p w:rsidR="00530F58" w:rsidRPr="006E1D98" w:rsidRDefault="00530F58" w:rsidP="0033428C">
            <w:pPr>
              <w:spacing w:after="0"/>
              <w:rPr>
                <w:rFonts w:ascii="Times New Roman" w:hAnsi="Times New Roman"/>
                <w:b/>
                <w:bCs/>
              </w:rPr>
            </w:pPr>
            <w:r w:rsidRPr="006E1D98">
              <w:rPr>
                <w:rFonts w:ascii="Times New Roman" w:hAnsi="Times New Roman"/>
                <w:b/>
                <w:bCs/>
              </w:rPr>
              <w:t xml:space="preserve">Тема 1.8. </w:t>
            </w:r>
            <w:r w:rsidRPr="006E1D98">
              <w:rPr>
                <w:rFonts w:ascii="Times New Roman" w:hAnsi="Times New Roman"/>
                <w:bCs/>
              </w:rPr>
              <w:t xml:space="preserve">Источники опасности и негативные </w:t>
            </w:r>
            <w:r w:rsidRPr="006E1D98">
              <w:rPr>
                <w:rFonts w:ascii="Times New Roman" w:hAnsi="Times New Roman"/>
                <w:bCs/>
              </w:rPr>
              <w:lastRenderedPageBreak/>
              <w:t>факт</w:t>
            </w:r>
            <w:r w:rsidRPr="006E1D98">
              <w:rPr>
                <w:rFonts w:ascii="Times New Roman" w:hAnsi="Times New Roman"/>
                <w:bCs/>
              </w:rPr>
              <w:t>о</w:t>
            </w:r>
            <w:r w:rsidRPr="006E1D98">
              <w:rPr>
                <w:rFonts w:ascii="Times New Roman" w:hAnsi="Times New Roman"/>
                <w:bCs/>
              </w:rPr>
              <w:t>ры в системе «Человек и среда обитания»</w:t>
            </w:r>
          </w:p>
        </w:tc>
        <w:tc>
          <w:tcPr>
            <w:tcW w:w="2678" w:type="pct"/>
          </w:tcPr>
          <w:p w:rsidR="00530F58" w:rsidRPr="006E1D98" w:rsidRDefault="008C6FC0" w:rsidP="0033428C">
            <w:pPr>
              <w:spacing w:after="0"/>
              <w:rPr>
                <w:rFonts w:ascii="Times New Roman" w:hAnsi="Times New Roman"/>
                <w:b/>
                <w:bCs/>
              </w:rPr>
            </w:pPr>
            <w:r>
              <w:rPr>
                <w:rFonts w:ascii="Times New Roman" w:hAnsi="Times New Roman"/>
                <w:b/>
                <w:bCs/>
              </w:rPr>
              <w:lastRenderedPageBreak/>
              <w:t>Содержание</w:t>
            </w:r>
          </w:p>
        </w:tc>
        <w:tc>
          <w:tcPr>
            <w:tcW w:w="610" w:type="pct"/>
            <w:vAlign w:val="center"/>
          </w:tcPr>
          <w:p w:rsidR="00530F58" w:rsidRPr="006E1D98" w:rsidRDefault="00530F58" w:rsidP="0033428C">
            <w:pPr>
              <w:spacing w:after="0"/>
              <w:jc w:val="center"/>
              <w:rPr>
                <w:rFonts w:ascii="Times New Roman" w:hAnsi="Times New Roman"/>
                <w:b/>
                <w:bCs/>
              </w:rPr>
            </w:pPr>
            <w:r w:rsidRPr="006E1D98">
              <w:rPr>
                <w:rFonts w:ascii="Times New Roman" w:hAnsi="Times New Roman"/>
                <w:b/>
                <w:bCs/>
              </w:rPr>
              <w:t>3/1</w:t>
            </w:r>
          </w:p>
        </w:tc>
        <w:tc>
          <w:tcPr>
            <w:tcW w:w="774" w:type="pct"/>
            <w:vMerge w:val="restart"/>
          </w:tcPr>
          <w:p w:rsidR="00530F58" w:rsidRPr="006E1D98" w:rsidRDefault="00F973EE" w:rsidP="00F973EE">
            <w:pPr>
              <w:spacing w:after="0"/>
              <w:jc w:val="center"/>
              <w:rPr>
                <w:rFonts w:ascii="Times New Roman" w:hAnsi="Times New Roman"/>
                <w:b/>
                <w:bCs/>
              </w:rPr>
            </w:pPr>
            <w:r>
              <w:rPr>
                <w:rFonts w:ascii="Times New Roman" w:hAnsi="Times New Roman"/>
                <w:bCs/>
                <w:iCs/>
              </w:rPr>
              <w:t>ОК 07</w:t>
            </w:r>
          </w:p>
        </w:tc>
      </w:tr>
      <w:tr w:rsidR="00F614DA" w:rsidRPr="006E1D98" w:rsidTr="00F614DA">
        <w:tc>
          <w:tcPr>
            <w:tcW w:w="938" w:type="pct"/>
            <w:vMerge/>
          </w:tcPr>
          <w:p w:rsidR="00530F58" w:rsidRPr="006E1D98" w:rsidRDefault="00530F58" w:rsidP="0033428C">
            <w:pPr>
              <w:spacing w:after="0"/>
              <w:rPr>
                <w:rFonts w:ascii="Times New Roman" w:hAnsi="Times New Roman"/>
                <w:b/>
                <w:bCs/>
              </w:rPr>
            </w:pPr>
          </w:p>
        </w:tc>
        <w:tc>
          <w:tcPr>
            <w:tcW w:w="2678" w:type="pct"/>
          </w:tcPr>
          <w:p w:rsidR="00530F58" w:rsidRPr="006E1D98" w:rsidRDefault="00530F58" w:rsidP="0033428C">
            <w:pPr>
              <w:spacing w:after="0"/>
              <w:rPr>
                <w:rFonts w:ascii="Times New Roman" w:hAnsi="Times New Roman"/>
                <w:b/>
                <w:bCs/>
              </w:rPr>
            </w:pPr>
            <w:r w:rsidRPr="006E1D98">
              <w:rPr>
                <w:rFonts w:ascii="Times New Roman" w:hAnsi="Times New Roman"/>
                <w:b/>
                <w:bCs/>
              </w:rPr>
              <w:t>1.</w:t>
            </w:r>
            <w:r w:rsidRPr="006E1D98">
              <w:rPr>
                <w:rFonts w:ascii="Times New Roman" w:hAnsi="Times New Roman"/>
                <w:bCs/>
              </w:rPr>
              <w:t xml:space="preserve">Основные виды потенциальных опасностей и их последствий в </w:t>
            </w:r>
            <w:r w:rsidRPr="006E1D98">
              <w:rPr>
                <w:rFonts w:ascii="Times New Roman" w:hAnsi="Times New Roman"/>
                <w:bCs/>
              </w:rPr>
              <w:lastRenderedPageBreak/>
              <w:t>профессионал</w:t>
            </w:r>
            <w:r w:rsidRPr="006E1D98">
              <w:rPr>
                <w:rFonts w:ascii="Times New Roman" w:hAnsi="Times New Roman"/>
                <w:bCs/>
              </w:rPr>
              <w:t>ь</w:t>
            </w:r>
            <w:r w:rsidRPr="006E1D98">
              <w:rPr>
                <w:rFonts w:ascii="Times New Roman" w:hAnsi="Times New Roman"/>
                <w:bCs/>
              </w:rPr>
              <w:t>ной деятельности и быту.</w:t>
            </w:r>
          </w:p>
        </w:tc>
        <w:tc>
          <w:tcPr>
            <w:tcW w:w="610" w:type="pct"/>
            <w:vAlign w:val="center"/>
          </w:tcPr>
          <w:p w:rsidR="00530F58" w:rsidRPr="006E1D98" w:rsidRDefault="00530F58" w:rsidP="0033428C">
            <w:pPr>
              <w:spacing w:after="0"/>
              <w:jc w:val="center"/>
              <w:rPr>
                <w:rFonts w:ascii="Times New Roman" w:hAnsi="Times New Roman"/>
                <w:bCs/>
              </w:rPr>
            </w:pPr>
            <w:r w:rsidRPr="006E1D98">
              <w:rPr>
                <w:rFonts w:ascii="Times New Roman" w:hAnsi="Times New Roman"/>
                <w:bCs/>
              </w:rPr>
              <w:lastRenderedPageBreak/>
              <w:t>0,5</w:t>
            </w:r>
          </w:p>
        </w:tc>
        <w:tc>
          <w:tcPr>
            <w:tcW w:w="774" w:type="pct"/>
            <w:vMerge/>
          </w:tcPr>
          <w:p w:rsidR="00530F58" w:rsidRPr="006E1D98" w:rsidRDefault="00530F58" w:rsidP="0033428C">
            <w:pPr>
              <w:spacing w:after="0"/>
              <w:rPr>
                <w:rFonts w:ascii="Times New Roman" w:hAnsi="Times New Roman"/>
                <w:b/>
                <w:bCs/>
              </w:rPr>
            </w:pPr>
          </w:p>
        </w:tc>
      </w:tr>
      <w:tr w:rsidR="00F614DA" w:rsidRPr="006E1D98" w:rsidTr="00F614DA">
        <w:tc>
          <w:tcPr>
            <w:tcW w:w="938" w:type="pct"/>
            <w:vMerge/>
          </w:tcPr>
          <w:p w:rsidR="00530F58" w:rsidRPr="006E1D98" w:rsidRDefault="00530F58" w:rsidP="0033428C">
            <w:pPr>
              <w:spacing w:after="0"/>
              <w:rPr>
                <w:rFonts w:ascii="Times New Roman" w:hAnsi="Times New Roman"/>
                <w:b/>
                <w:bCs/>
              </w:rPr>
            </w:pPr>
          </w:p>
        </w:tc>
        <w:tc>
          <w:tcPr>
            <w:tcW w:w="2678" w:type="pct"/>
          </w:tcPr>
          <w:p w:rsidR="00530F58" w:rsidRPr="006E1D98" w:rsidRDefault="00530F58" w:rsidP="0033428C">
            <w:pPr>
              <w:spacing w:after="0"/>
              <w:rPr>
                <w:rFonts w:ascii="Times New Roman" w:hAnsi="Times New Roman"/>
                <w:b/>
                <w:bCs/>
              </w:rPr>
            </w:pPr>
            <w:r w:rsidRPr="006E1D98">
              <w:rPr>
                <w:rFonts w:ascii="Times New Roman" w:hAnsi="Times New Roman"/>
                <w:b/>
                <w:bCs/>
              </w:rPr>
              <w:t>2.</w:t>
            </w:r>
            <w:r w:rsidRPr="006E1D98">
              <w:rPr>
                <w:rFonts w:ascii="Times New Roman" w:hAnsi="Times New Roman"/>
                <w:bCs/>
              </w:rPr>
              <w:t>Человек и технические системы.</w:t>
            </w:r>
          </w:p>
        </w:tc>
        <w:tc>
          <w:tcPr>
            <w:tcW w:w="610" w:type="pct"/>
            <w:vAlign w:val="center"/>
          </w:tcPr>
          <w:p w:rsidR="00530F58" w:rsidRPr="006E1D98" w:rsidRDefault="00530F58" w:rsidP="0033428C">
            <w:pPr>
              <w:spacing w:after="0"/>
              <w:jc w:val="center"/>
              <w:rPr>
                <w:rFonts w:ascii="Times New Roman" w:hAnsi="Times New Roman"/>
                <w:bCs/>
              </w:rPr>
            </w:pPr>
            <w:r w:rsidRPr="006E1D98">
              <w:rPr>
                <w:rFonts w:ascii="Times New Roman" w:hAnsi="Times New Roman"/>
                <w:bCs/>
              </w:rPr>
              <w:t>0,5</w:t>
            </w:r>
          </w:p>
        </w:tc>
        <w:tc>
          <w:tcPr>
            <w:tcW w:w="774" w:type="pct"/>
            <w:vMerge/>
          </w:tcPr>
          <w:p w:rsidR="00530F58" w:rsidRPr="006E1D98" w:rsidRDefault="00530F58" w:rsidP="0033428C">
            <w:pPr>
              <w:spacing w:after="0"/>
              <w:rPr>
                <w:rFonts w:ascii="Times New Roman" w:hAnsi="Times New Roman"/>
                <w:b/>
                <w:bCs/>
              </w:rPr>
            </w:pPr>
          </w:p>
        </w:tc>
      </w:tr>
      <w:tr w:rsidR="00F614DA" w:rsidRPr="006E1D98" w:rsidTr="00F614DA">
        <w:tc>
          <w:tcPr>
            <w:tcW w:w="938" w:type="pct"/>
            <w:vMerge/>
          </w:tcPr>
          <w:p w:rsidR="00530F58" w:rsidRPr="006E1D98" w:rsidRDefault="00530F58" w:rsidP="0033428C">
            <w:pPr>
              <w:spacing w:after="0"/>
              <w:rPr>
                <w:rFonts w:ascii="Times New Roman" w:hAnsi="Times New Roman"/>
                <w:b/>
                <w:bCs/>
              </w:rPr>
            </w:pPr>
          </w:p>
        </w:tc>
        <w:tc>
          <w:tcPr>
            <w:tcW w:w="2678" w:type="pct"/>
          </w:tcPr>
          <w:p w:rsidR="00530F58" w:rsidRPr="006E1D98" w:rsidRDefault="00530F58" w:rsidP="0033428C">
            <w:pPr>
              <w:spacing w:after="0"/>
              <w:rPr>
                <w:rFonts w:ascii="Times New Roman" w:hAnsi="Times New Roman"/>
                <w:b/>
                <w:bCs/>
              </w:rPr>
            </w:pPr>
            <w:r w:rsidRPr="006E1D98">
              <w:rPr>
                <w:rFonts w:ascii="Times New Roman" w:hAnsi="Times New Roman"/>
                <w:b/>
                <w:bCs/>
              </w:rPr>
              <w:t>3.</w:t>
            </w:r>
            <w:r w:rsidRPr="006E1D98">
              <w:rPr>
                <w:rFonts w:ascii="Times New Roman" w:hAnsi="Times New Roman"/>
                <w:bCs/>
              </w:rPr>
              <w:t>Производственный травматизм. Охрана труда на производстве.</w:t>
            </w:r>
          </w:p>
        </w:tc>
        <w:tc>
          <w:tcPr>
            <w:tcW w:w="610" w:type="pct"/>
            <w:vAlign w:val="center"/>
          </w:tcPr>
          <w:p w:rsidR="00530F58" w:rsidRPr="006E1D98" w:rsidRDefault="00530F58" w:rsidP="0033428C">
            <w:pPr>
              <w:spacing w:after="0"/>
              <w:jc w:val="center"/>
              <w:rPr>
                <w:rFonts w:ascii="Times New Roman" w:hAnsi="Times New Roman"/>
                <w:bCs/>
              </w:rPr>
            </w:pPr>
            <w:r w:rsidRPr="006E1D98">
              <w:rPr>
                <w:rFonts w:ascii="Times New Roman" w:hAnsi="Times New Roman"/>
                <w:bCs/>
              </w:rPr>
              <w:t>1</w:t>
            </w:r>
          </w:p>
        </w:tc>
        <w:tc>
          <w:tcPr>
            <w:tcW w:w="774" w:type="pct"/>
            <w:vMerge/>
          </w:tcPr>
          <w:p w:rsidR="00530F58" w:rsidRPr="006E1D98" w:rsidRDefault="00530F58" w:rsidP="0033428C">
            <w:pPr>
              <w:spacing w:after="0"/>
              <w:rPr>
                <w:rFonts w:ascii="Times New Roman" w:hAnsi="Times New Roman"/>
                <w:b/>
                <w:bCs/>
              </w:rPr>
            </w:pPr>
          </w:p>
        </w:tc>
      </w:tr>
      <w:tr w:rsidR="00F614DA" w:rsidRPr="006E1D98" w:rsidTr="00F614DA">
        <w:tc>
          <w:tcPr>
            <w:tcW w:w="938" w:type="pct"/>
            <w:vMerge/>
          </w:tcPr>
          <w:p w:rsidR="00530F58" w:rsidRPr="006E1D98" w:rsidRDefault="00530F58" w:rsidP="0033428C">
            <w:pPr>
              <w:spacing w:after="0"/>
              <w:rPr>
                <w:rFonts w:ascii="Times New Roman" w:hAnsi="Times New Roman"/>
                <w:b/>
                <w:bCs/>
              </w:rPr>
            </w:pPr>
          </w:p>
        </w:tc>
        <w:tc>
          <w:tcPr>
            <w:tcW w:w="2678" w:type="pct"/>
          </w:tcPr>
          <w:p w:rsidR="00530F58" w:rsidRPr="006E1D98" w:rsidRDefault="00E31D79" w:rsidP="0033428C">
            <w:pPr>
              <w:spacing w:after="0"/>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10" w:type="pct"/>
            <w:vAlign w:val="center"/>
          </w:tcPr>
          <w:p w:rsidR="00530F58" w:rsidRPr="006E1D98" w:rsidRDefault="00530F58" w:rsidP="0033428C">
            <w:pPr>
              <w:spacing w:after="0"/>
              <w:jc w:val="center"/>
              <w:rPr>
                <w:rFonts w:ascii="Times New Roman" w:hAnsi="Times New Roman"/>
                <w:b/>
                <w:bCs/>
              </w:rPr>
            </w:pPr>
            <w:r w:rsidRPr="006E1D98">
              <w:rPr>
                <w:rFonts w:ascii="Times New Roman" w:hAnsi="Times New Roman"/>
                <w:b/>
                <w:bCs/>
              </w:rPr>
              <w:t>1</w:t>
            </w:r>
          </w:p>
        </w:tc>
        <w:tc>
          <w:tcPr>
            <w:tcW w:w="774" w:type="pct"/>
            <w:vMerge/>
          </w:tcPr>
          <w:p w:rsidR="00530F58" w:rsidRPr="006E1D98" w:rsidRDefault="00530F58" w:rsidP="0033428C">
            <w:pPr>
              <w:spacing w:after="0"/>
              <w:rPr>
                <w:rFonts w:ascii="Times New Roman" w:hAnsi="Times New Roman"/>
                <w:b/>
                <w:bCs/>
              </w:rPr>
            </w:pPr>
          </w:p>
        </w:tc>
      </w:tr>
      <w:tr w:rsidR="00F614DA" w:rsidRPr="006E1D98" w:rsidTr="00F614DA">
        <w:tc>
          <w:tcPr>
            <w:tcW w:w="938" w:type="pct"/>
            <w:vMerge/>
          </w:tcPr>
          <w:p w:rsidR="00530F58" w:rsidRPr="006E1D98" w:rsidRDefault="00530F58" w:rsidP="0033428C">
            <w:pPr>
              <w:spacing w:after="0"/>
              <w:rPr>
                <w:rFonts w:ascii="Times New Roman" w:hAnsi="Times New Roman"/>
                <w:b/>
                <w:bCs/>
              </w:rPr>
            </w:pPr>
          </w:p>
        </w:tc>
        <w:tc>
          <w:tcPr>
            <w:tcW w:w="2678" w:type="pct"/>
          </w:tcPr>
          <w:p w:rsidR="00530F58" w:rsidRPr="006E1D98" w:rsidRDefault="00530F58" w:rsidP="0033428C">
            <w:pPr>
              <w:spacing w:after="0"/>
              <w:rPr>
                <w:rFonts w:ascii="Times New Roman" w:hAnsi="Times New Roman"/>
                <w:b/>
                <w:bCs/>
              </w:rPr>
            </w:pPr>
            <w:r w:rsidRPr="006E1D98">
              <w:rPr>
                <w:rFonts w:ascii="Times New Roman" w:hAnsi="Times New Roman"/>
                <w:b/>
                <w:bCs/>
              </w:rPr>
              <w:t xml:space="preserve">Практическое занятие 7. </w:t>
            </w:r>
            <w:r w:rsidRPr="006E1D98">
              <w:rPr>
                <w:rFonts w:ascii="Times New Roman" w:hAnsi="Times New Roman"/>
                <w:bCs/>
              </w:rPr>
              <w:t>Система инструктажей на производстве.</w:t>
            </w:r>
            <w:r w:rsidRPr="006E1D98">
              <w:rPr>
                <w:rFonts w:ascii="Times New Roman" w:hAnsi="Times New Roman"/>
                <w:b/>
                <w:bCs/>
              </w:rPr>
              <w:t xml:space="preserve"> </w:t>
            </w:r>
          </w:p>
        </w:tc>
        <w:tc>
          <w:tcPr>
            <w:tcW w:w="610" w:type="pct"/>
            <w:vAlign w:val="center"/>
          </w:tcPr>
          <w:p w:rsidR="00530F58" w:rsidRPr="006E1D98" w:rsidRDefault="00530F58" w:rsidP="0033428C">
            <w:pPr>
              <w:spacing w:after="0"/>
              <w:jc w:val="center"/>
              <w:rPr>
                <w:rFonts w:ascii="Times New Roman" w:hAnsi="Times New Roman"/>
                <w:bCs/>
              </w:rPr>
            </w:pPr>
            <w:r w:rsidRPr="006E1D98">
              <w:rPr>
                <w:rFonts w:ascii="Times New Roman" w:hAnsi="Times New Roman"/>
                <w:bCs/>
              </w:rPr>
              <w:t>1</w:t>
            </w:r>
          </w:p>
        </w:tc>
        <w:tc>
          <w:tcPr>
            <w:tcW w:w="774" w:type="pct"/>
            <w:vMerge/>
          </w:tcPr>
          <w:p w:rsidR="00530F58" w:rsidRPr="006E1D98" w:rsidRDefault="00530F58" w:rsidP="0033428C">
            <w:pPr>
              <w:spacing w:after="0"/>
              <w:rPr>
                <w:rFonts w:ascii="Times New Roman" w:hAnsi="Times New Roman"/>
                <w:b/>
                <w:bCs/>
              </w:rPr>
            </w:pPr>
          </w:p>
        </w:tc>
      </w:tr>
      <w:tr w:rsidR="00A23880" w:rsidRPr="006E1D98" w:rsidTr="00530F58">
        <w:trPr>
          <w:trHeight w:val="20"/>
        </w:trPr>
        <w:tc>
          <w:tcPr>
            <w:tcW w:w="3616" w:type="pct"/>
            <w:gridSpan w:val="2"/>
          </w:tcPr>
          <w:p w:rsidR="00A23880" w:rsidRPr="006E1D98" w:rsidRDefault="00A23880" w:rsidP="00530F58">
            <w:pPr>
              <w:spacing w:after="0"/>
              <w:rPr>
                <w:rFonts w:ascii="Times New Roman" w:hAnsi="Times New Roman"/>
                <w:b/>
                <w:bCs/>
              </w:rPr>
            </w:pPr>
            <w:r w:rsidRPr="006E1D98">
              <w:rPr>
                <w:rFonts w:ascii="Times New Roman" w:hAnsi="Times New Roman"/>
                <w:b/>
                <w:bCs/>
              </w:rPr>
              <w:t>Раздел 2. Основы военной службы</w:t>
            </w:r>
          </w:p>
        </w:tc>
        <w:tc>
          <w:tcPr>
            <w:tcW w:w="610" w:type="pct"/>
            <w:tcBorders>
              <w:top w:val="single" w:sz="4" w:space="0" w:color="auto"/>
            </w:tcBorders>
            <w:vAlign w:val="center"/>
          </w:tcPr>
          <w:p w:rsidR="00A23880" w:rsidRPr="006E1D98" w:rsidRDefault="00530F58" w:rsidP="00530F58">
            <w:pPr>
              <w:spacing w:after="0"/>
              <w:jc w:val="center"/>
              <w:rPr>
                <w:rFonts w:ascii="Times New Roman" w:hAnsi="Times New Roman"/>
                <w:b/>
                <w:bCs/>
              </w:rPr>
            </w:pPr>
            <w:r w:rsidRPr="006E1D98">
              <w:rPr>
                <w:rFonts w:ascii="Times New Roman" w:hAnsi="Times New Roman"/>
                <w:b/>
                <w:bCs/>
              </w:rPr>
              <w:t>48</w:t>
            </w:r>
            <w:r w:rsidR="00A23880" w:rsidRPr="006E1D98">
              <w:rPr>
                <w:rFonts w:ascii="Times New Roman" w:hAnsi="Times New Roman"/>
                <w:b/>
                <w:bCs/>
                <w:lang w:val="en-US"/>
              </w:rPr>
              <w:t>/</w:t>
            </w:r>
            <w:r w:rsidR="00EA6F43" w:rsidRPr="006E1D98">
              <w:rPr>
                <w:rFonts w:ascii="Times New Roman" w:hAnsi="Times New Roman"/>
                <w:b/>
                <w:bCs/>
              </w:rPr>
              <w:t>1</w:t>
            </w:r>
            <w:r w:rsidR="00A23880" w:rsidRPr="006E1D98">
              <w:rPr>
                <w:rFonts w:ascii="Times New Roman" w:hAnsi="Times New Roman"/>
                <w:b/>
                <w:bCs/>
              </w:rPr>
              <w:t>0</w:t>
            </w:r>
          </w:p>
        </w:tc>
        <w:tc>
          <w:tcPr>
            <w:tcW w:w="774" w:type="pct"/>
            <w:tcBorders>
              <w:top w:val="single" w:sz="4" w:space="0" w:color="auto"/>
            </w:tcBorders>
          </w:tcPr>
          <w:p w:rsidR="00A23880" w:rsidRPr="006E1D98" w:rsidRDefault="00A23880" w:rsidP="00530F58">
            <w:pPr>
              <w:spacing w:after="0"/>
              <w:jc w:val="center"/>
              <w:rPr>
                <w:rFonts w:ascii="Times New Roman" w:hAnsi="Times New Roman"/>
                <w:b/>
                <w:bCs/>
              </w:rPr>
            </w:pPr>
          </w:p>
        </w:tc>
      </w:tr>
      <w:tr w:rsidR="00530F58" w:rsidRPr="006E1D98" w:rsidTr="00F614DA">
        <w:trPr>
          <w:trHeight w:val="20"/>
        </w:trPr>
        <w:tc>
          <w:tcPr>
            <w:tcW w:w="938" w:type="pct"/>
            <w:vMerge w:val="restart"/>
          </w:tcPr>
          <w:p w:rsidR="00A23880" w:rsidRPr="006E1D98" w:rsidRDefault="00A23880" w:rsidP="00530F58">
            <w:pPr>
              <w:spacing w:after="0"/>
              <w:rPr>
                <w:rFonts w:ascii="Times New Roman" w:hAnsi="Times New Roman"/>
                <w:b/>
                <w:bCs/>
              </w:rPr>
            </w:pPr>
            <w:r w:rsidRPr="006E1D98">
              <w:rPr>
                <w:rFonts w:ascii="Times New Roman" w:hAnsi="Times New Roman"/>
                <w:b/>
                <w:bCs/>
              </w:rPr>
              <w:t>Тема 2.1.</w:t>
            </w:r>
            <w:r w:rsidRPr="006E1D98">
              <w:rPr>
                <w:rFonts w:ascii="Times New Roman" w:hAnsi="Times New Roman"/>
                <w:bCs/>
              </w:rPr>
              <w:t>Вооружённые Силы России на современном эт</w:t>
            </w:r>
            <w:r w:rsidRPr="006E1D98">
              <w:rPr>
                <w:rFonts w:ascii="Times New Roman" w:hAnsi="Times New Roman"/>
                <w:bCs/>
              </w:rPr>
              <w:t>а</w:t>
            </w:r>
            <w:r w:rsidRPr="006E1D98">
              <w:rPr>
                <w:rFonts w:ascii="Times New Roman" w:hAnsi="Times New Roman"/>
                <w:bCs/>
              </w:rPr>
              <w:t>пе</w:t>
            </w:r>
          </w:p>
        </w:tc>
        <w:tc>
          <w:tcPr>
            <w:tcW w:w="2678" w:type="pct"/>
          </w:tcPr>
          <w:p w:rsidR="00A23880" w:rsidRPr="006E1D98" w:rsidRDefault="008C6FC0" w:rsidP="00530F58">
            <w:pPr>
              <w:spacing w:after="0"/>
              <w:rPr>
                <w:rFonts w:ascii="Times New Roman" w:hAnsi="Times New Roman"/>
                <w:bCs/>
              </w:rPr>
            </w:pPr>
            <w:r>
              <w:rPr>
                <w:rFonts w:ascii="Times New Roman" w:hAnsi="Times New Roman"/>
                <w:b/>
                <w:bCs/>
              </w:rPr>
              <w:t>Содержание</w:t>
            </w:r>
          </w:p>
        </w:tc>
        <w:tc>
          <w:tcPr>
            <w:tcW w:w="610" w:type="pct"/>
            <w:vAlign w:val="center"/>
          </w:tcPr>
          <w:p w:rsidR="00A23880" w:rsidRPr="006E1D98" w:rsidRDefault="00530F58" w:rsidP="00530F58">
            <w:pPr>
              <w:spacing w:after="0"/>
              <w:jc w:val="center"/>
              <w:rPr>
                <w:rFonts w:ascii="Times New Roman" w:hAnsi="Times New Roman"/>
                <w:b/>
                <w:bCs/>
              </w:rPr>
            </w:pPr>
            <w:r w:rsidRPr="006E1D98">
              <w:rPr>
                <w:rFonts w:ascii="Times New Roman" w:hAnsi="Times New Roman"/>
                <w:b/>
                <w:bCs/>
              </w:rPr>
              <w:t>10</w:t>
            </w:r>
          </w:p>
        </w:tc>
        <w:tc>
          <w:tcPr>
            <w:tcW w:w="774" w:type="pct"/>
            <w:vMerge w:val="restart"/>
          </w:tcPr>
          <w:p w:rsidR="00A23880" w:rsidRPr="006E1D98" w:rsidRDefault="00F973EE" w:rsidP="00530F58">
            <w:pPr>
              <w:spacing w:after="0"/>
              <w:jc w:val="center"/>
              <w:rPr>
                <w:rFonts w:ascii="Times New Roman" w:hAnsi="Times New Roman"/>
                <w:b/>
                <w:bCs/>
              </w:rPr>
            </w:pPr>
            <w:r>
              <w:rPr>
                <w:rFonts w:ascii="Times New Roman" w:hAnsi="Times New Roman"/>
                <w:bCs/>
                <w:iCs/>
              </w:rPr>
              <w:t>ОК 07</w:t>
            </w:r>
          </w:p>
        </w:tc>
      </w:tr>
      <w:tr w:rsidR="00530F58" w:rsidRPr="006E1D98" w:rsidTr="00F614DA">
        <w:trPr>
          <w:trHeight w:val="20"/>
        </w:trPr>
        <w:tc>
          <w:tcPr>
            <w:tcW w:w="938" w:type="pct"/>
            <w:vMerge/>
          </w:tcPr>
          <w:p w:rsidR="00A23880" w:rsidRPr="006E1D98" w:rsidRDefault="00A23880" w:rsidP="00530F58">
            <w:pPr>
              <w:spacing w:after="0"/>
              <w:rPr>
                <w:rFonts w:ascii="Times New Roman" w:hAnsi="Times New Roman"/>
                <w:b/>
                <w:bCs/>
              </w:rPr>
            </w:pPr>
          </w:p>
        </w:tc>
        <w:tc>
          <w:tcPr>
            <w:tcW w:w="2678" w:type="pct"/>
          </w:tcPr>
          <w:p w:rsidR="00A23880" w:rsidRPr="006E1D98" w:rsidRDefault="00A23880" w:rsidP="00530F58">
            <w:pPr>
              <w:spacing w:after="0"/>
              <w:rPr>
                <w:rFonts w:ascii="Times New Roman" w:hAnsi="Times New Roman"/>
                <w:bCs/>
              </w:rPr>
            </w:pPr>
            <w:r w:rsidRPr="006E1D98">
              <w:rPr>
                <w:rFonts w:ascii="Times New Roman" w:hAnsi="Times New Roman"/>
                <w:bCs/>
              </w:rPr>
              <w:t>1.Состав и организационная структура Вооружённых Сил</w:t>
            </w:r>
          </w:p>
        </w:tc>
        <w:tc>
          <w:tcPr>
            <w:tcW w:w="610" w:type="pct"/>
            <w:vAlign w:val="center"/>
          </w:tcPr>
          <w:p w:rsidR="00A23880" w:rsidRPr="006E1D98" w:rsidRDefault="00530F58" w:rsidP="00530F58">
            <w:pPr>
              <w:spacing w:after="0"/>
              <w:jc w:val="center"/>
              <w:rPr>
                <w:rFonts w:ascii="Times New Roman" w:hAnsi="Times New Roman"/>
                <w:bCs/>
              </w:rPr>
            </w:pPr>
            <w:r w:rsidRPr="006E1D98">
              <w:rPr>
                <w:rFonts w:ascii="Times New Roman" w:hAnsi="Times New Roman"/>
                <w:bCs/>
              </w:rPr>
              <w:t>2</w:t>
            </w:r>
          </w:p>
        </w:tc>
        <w:tc>
          <w:tcPr>
            <w:tcW w:w="774" w:type="pct"/>
            <w:vMerge/>
          </w:tcPr>
          <w:p w:rsidR="00A23880" w:rsidRPr="006E1D98" w:rsidRDefault="00A23880" w:rsidP="00530F58">
            <w:pPr>
              <w:spacing w:after="0"/>
              <w:rPr>
                <w:rFonts w:ascii="Times New Roman" w:hAnsi="Times New Roman"/>
                <w:b/>
                <w:bCs/>
              </w:rPr>
            </w:pPr>
          </w:p>
        </w:tc>
      </w:tr>
      <w:tr w:rsidR="00530F58" w:rsidRPr="006E1D98" w:rsidTr="00F614DA">
        <w:trPr>
          <w:trHeight w:val="20"/>
        </w:trPr>
        <w:tc>
          <w:tcPr>
            <w:tcW w:w="938" w:type="pct"/>
            <w:vMerge/>
          </w:tcPr>
          <w:p w:rsidR="00A23880" w:rsidRPr="006E1D98" w:rsidRDefault="00A23880" w:rsidP="00530F58">
            <w:pPr>
              <w:spacing w:after="0"/>
              <w:rPr>
                <w:rFonts w:ascii="Times New Roman" w:hAnsi="Times New Roman"/>
                <w:b/>
                <w:bCs/>
              </w:rPr>
            </w:pPr>
          </w:p>
        </w:tc>
        <w:tc>
          <w:tcPr>
            <w:tcW w:w="2678" w:type="pct"/>
          </w:tcPr>
          <w:p w:rsidR="00A23880" w:rsidRPr="006E1D98" w:rsidRDefault="00A23880" w:rsidP="00530F58">
            <w:pPr>
              <w:spacing w:after="0"/>
              <w:rPr>
                <w:rFonts w:ascii="Times New Roman" w:hAnsi="Times New Roman"/>
                <w:b/>
                <w:bCs/>
              </w:rPr>
            </w:pPr>
            <w:r w:rsidRPr="006E1D98">
              <w:rPr>
                <w:rFonts w:ascii="Times New Roman" w:hAnsi="Times New Roman"/>
                <w:b/>
                <w:bCs/>
              </w:rPr>
              <w:t>2.</w:t>
            </w:r>
            <w:r w:rsidRPr="006E1D98">
              <w:rPr>
                <w:rFonts w:ascii="Times New Roman" w:hAnsi="Times New Roman"/>
                <w:bCs/>
              </w:rPr>
              <w:t>Виды Вооружённых Сил и рода войск.</w:t>
            </w:r>
          </w:p>
        </w:tc>
        <w:tc>
          <w:tcPr>
            <w:tcW w:w="610" w:type="pct"/>
            <w:vAlign w:val="center"/>
          </w:tcPr>
          <w:p w:rsidR="00A23880" w:rsidRPr="006E1D98" w:rsidRDefault="00530F58" w:rsidP="00530F58">
            <w:pPr>
              <w:spacing w:after="0"/>
              <w:jc w:val="center"/>
              <w:rPr>
                <w:rFonts w:ascii="Times New Roman" w:hAnsi="Times New Roman"/>
                <w:bCs/>
              </w:rPr>
            </w:pPr>
            <w:r w:rsidRPr="006E1D98">
              <w:rPr>
                <w:rFonts w:ascii="Times New Roman" w:hAnsi="Times New Roman"/>
                <w:bCs/>
              </w:rPr>
              <w:t>2</w:t>
            </w:r>
          </w:p>
        </w:tc>
        <w:tc>
          <w:tcPr>
            <w:tcW w:w="774" w:type="pct"/>
            <w:vMerge/>
          </w:tcPr>
          <w:p w:rsidR="00A23880" w:rsidRPr="006E1D98" w:rsidRDefault="00A23880" w:rsidP="00530F58">
            <w:pPr>
              <w:spacing w:after="0"/>
              <w:rPr>
                <w:rFonts w:ascii="Times New Roman" w:hAnsi="Times New Roman"/>
                <w:b/>
                <w:bCs/>
              </w:rPr>
            </w:pPr>
          </w:p>
        </w:tc>
      </w:tr>
      <w:tr w:rsidR="00530F58" w:rsidRPr="006E1D98" w:rsidTr="00F614DA">
        <w:trPr>
          <w:trHeight w:val="20"/>
        </w:trPr>
        <w:tc>
          <w:tcPr>
            <w:tcW w:w="938" w:type="pct"/>
            <w:vMerge/>
          </w:tcPr>
          <w:p w:rsidR="00A23880" w:rsidRPr="006E1D98" w:rsidRDefault="00A23880" w:rsidP="00530F58">
            <w:pPr>
              <w:spacing w:after="0"/>
              <w:rPr>
                <w:rFonts w:ascii="Times New Roman" w:hAnsi="Times New Roman"/>
                <w:b/>
                <w:bCs/>
              </w:rPr>
            </w:pPr>
          </w:p>
        </w:tc>
        <w:tc>
          <w:tcPr>
            <w:tcW w:w="2678" w:type="pct"/>
          </w:tcPr>
          <w:p w:rsidR="00A23880" w:rsidRPr="006E1D98" w:rsidRDefault="00A23880" w:rsidP="00530F58">
            <w:pPr>
              <w:spacing w:after="0"/>
              <w:rPr>
                <w:rFonts w:ascii="Times New Roman" w:hAnsi="Times New Roman"/>
                <w:b/>
                <w:bCs/>
              </w:rPr>
            </w:pPr>
            <w:r w:rsidRPr="006E1D98">
              <w:rPr>
                <w:rFonts w:ascii="Times New Roman" w:hAnsi="Times New Roman"/>
                <w:b/>
                <w:bCs/>
              </w:rPr>
              <w:t>3.</w:t>
            </w:r>
            <w:r w:rsidRPr="006E1D98">
              <w:rPr>
                <w:rFonts w:ascii="Times New Roman" w:hAnsi="Times New Roman"/>
                <w:bCs/>
              </w:rPr>
              <w:t>Система руководства и управления Вооружёнными Силами.</w:t>
            </w:r>
          </w:p>
        </w:tc>
        <w:tc>
          <w:tcPr>
            <w:tcW w:w="610" w:type="pct"/>
            <w:vAlign w:val="center"/>
          </w:tcPr>
          <w:p w:rsidR="00A23880" w:rsidRPr="006E1D98" w:rsidRDefault="00530F58" w:rsidP="00530F58">
            <w:pPr>
              <w:spacing w:after="0"/>
              <w:jc w:val="center"/>
              <w:rPr>
                <w:rFonts w:ascii="Times New Roman" w:hAnsi="Times New Roman"/>
                <w:bCs/>
              </w:rPr>
            </w:pPr>
            <w:r w:rsidRPr="006E1D98">
              <w:rPr>
                <w:rFonts w:ascii="Times New Roman" w:hAnsi="Times New Roman"/>
                <w:bCs/>
              </w:rPr>
              <w:t>2</w:t>
            </w:r>
          </w:p>
        </w:tc>
        <w:tc>
          <w:tcPr>
            <w:tcW w:w="774" w:type="pct"/>
            <w:vMerge/>
          </w:tcPr>
          <w:p w:rsidR="00A23880" w:rsidRPr="006E1D98" w:rsidRDefault="00A23880" w:rsidP="00530F58">
            <w:pPr>
              <w:spacing w:after="0"/>
              <w:rPr>
                <w:rFonts w:ascii="Times New Roman" w:hAnsi="Times New Roman"/>
                <w:b/>
                <w:bCs/>
              </w:rPr>
            </w:pPr>
          </w:p>
        </w:tc>
      </w:tr>
      <w:tr w:rsidR="00530F58" w:rsidRPr="006E1D98" w:rsidTr="00F614DA">
        <w:trPr>
          <w:trHeight w:val="20"/>
        </w:trPr>
        <w:tc>
          <w:tcPr>
            <w:tcW w:w="938" w:type="pct"/>
            <w:vMerge/>
          </w:tcPr>
          <w:p w:rsidR="00A23880" w:rsidRPr="006E1D98" w:rsidRDefault="00A23880" w:rsidP="00530F58">
            <w:pPr>
              <w:spacing w:after="0"/>
              <w:rPr>
                <w:rFonts w:ascii="Times New Roman" w:hAnsi="Times New Roman"/>
                <w:b/>
                <w:bCs/>
              </w:rPr>
            </w:pPr>
          </w:p>
        </w:tc>
        <w:tc>
          <w:tcPr>
            <w:tcW w:w="2678" w:type="pct"/>
          </w:tcPr>
          <w:p w:rsidR="00A23880" w:rsidRPr="006E1D98" w:rsidRDefault="00A23880" w:rsidP="00530F58">
            <w:pPr>
              <w:spacing w:after="0"/>
              <w:rPr>
                <w:rFonts w:ascii="Times New Roman" w:hAnsi="Times New Roman"/>
                <w:b/>
                <w:bCs/>
              </w:rPr>
            </w:pPr>
            <w:r w:rsidRPr="006E1D98">
              <w:rPr>
                <w:rFonts w:ascii="Times New Roman" w:hAnsi="Times New Roman"/>
                <w:b/>
                <w:bCs/>
              </w:rPr>
              <w:t>4.</w:t>
            </w:r>
            <w:r w:rsidRPr="006E1D98">
              <w:rPr>
                <w:rFonts w:ascii="Times New Roman" w:hAnsi="Times New Roman"/>
                <w:bCs/>
              </w:rPr>
              <w:t>Воинская обязанность и комплектование Вооружённых Сил личным составом.</w:t>
            </w:r>
          </w:p>
        </w:tc>
        <w:tc>
          <w:tcPr>
            <w:tcW w:w="610" w:type="pct"/>
            <w:vAlign w:val="center"/>
          </w:tcPr>
          <w:p w:rsidR="00A23880" w:rsidRPr="006E1D98" w:rsidRDefault="00530F58" w:rsidP="00530F58">
            <w:pPr>
              <w:spacing w:after="0"/>
              <w:jc w:val="center"/>
              <w:rPr>
                <w:rFonts w:ascii="Times New Roman" w:hAnsi="Times New Roman"/>
                <w:bCs/>
              </w:rPr>
            </w:pPr>
            <w:r w:rsidRPr="006E1D98">
              <w:rPr>
                <w:rFonts w:ascii="Times New Roman" w:hAnsi="Times New Roman"/>
                <w:bCs/>
              </w:rPr>
              <w:t>2</w:t>
            </w:r>
          </w:p>
        </w:tc>
        <w:tc>
          <w:tcPr>
            <w:tcW w:w="774" w:type="pct"/>
            <w:vMerge/>
          </w:tcPr>
          <w:p w:rsidR="00A23880" w:rsidRPr="006E1D98" w:rsidRDefault="00A23880" w:rsidP="00530F58">
            <w:pPr>
              <w:spacing w:after="0"/>
              <w:rPr>
                <w:rFonts w:ascii="Times New Roman" w:hAnsi="Times New Roman"/>
                <w:b/>
                <w:bCs/>
              </w:rPr>
            </w:pPr>
          </w:p>
        </w:tc>
      </w:tr>
      <w:tr w:rsidR="00530F58" w:rsidRPr="006E1D98" w:rsidTr="00F614DA">
        <w:trPr>
          <w:trHeight w:val="355"/>
        </w:trPr>
        <w:tc>
          <w:tcPr>
            <w:tcW w:w="938" w:type="pct"/>
            <w:vMerge/>
          </w:tcPr>
          <w:p w:rsidR="00A23880" w:rsidRPr="006E1D98" w:rsidRDefault="00A23880" w:rsidP="00530F58">
            <w:pPr>
              <w:spacing w:after="0"/>
              <w:rPr>
                <w:rFonts w:ascii="Times New Roman" w:hAnsi="Times New Roman"/>
                <w:b/>
                <w:bCs/>
              </w:rPr>
            </w:pPr>
          </w:p>
        </w:tc>
        <w:tc>
          <w:tcPr>
            <w:tcW w:w="2678" w:type="pct"/>
          </w:tcPr>
          <w:p w:rsidR="00A23880" w:rsidRPr="006E1D98" w:rsidRDefault="00A23880" w:rsidP="00530F58">
            <w:pPr>
              <w:spacing w:after="0"/>
              <w:rPr>
                <w:rFonts w:ascii="Times New Roman" w:hAnsi="Times New Roman"/>
                <w:b/>
                <w:bCs/>
              </w:rPr>
            </w:pPr>
            <w:r w:rsidRPr="006E1D98">
              <w:rPr>
                <w:rFonts w:ascii="Times New Roman" w:hAnsi="Times New Roman"/>
                <w:b/>
                <w:bCs/>
              </w:rPr>
              <w:t>5.</w:t>
            </w:r>
            <w:r w:rsidRPr="006E1D98">
              <w:rPr>
                <w:rFonts w:ascii="Times New Roman" w:hAnsi="Times New Roman"/>
                <w:bCs/>
              </w:rPr>
              <w:t>Порядок прохождения военной службы.</w:t>
            </w:r>
          </w:p>
        </w:tc>
        <w:tc>
          <w:tcPr>
            <w:tcW w:w="610" w:type="pct"/>
            <w:vAlign w:val="center"/>
          </w:tcPr>
          <w:p w:rsidR="00A23880" w:rsidRPr="006E1D98" w:rsidRDefault="00530F58" w:rsidP="00530F58">
            <w:pPr>
              <w:spacing w:after="0"/>
              <w:jc w:val="center"/>
              <w:rPr>
                <w:rFonts w:ascii="Times New Roman" w:hAnsi="Times New Roman"/>
                <w:bCs/>
              </w:rPr>
            </w:pPr>
            <w:r w:rsidRPr="006E1D98">
              <w:rPr>
                <w:rFonts w:ascii="Times New Roman" w:hAnsi="Times New Roman"/>
                <w:bCs/>
              </w:rPr>
              <w:t>2</w:t>
            </w:r>
          </w:p>
        </w:tc>
        <w:tc>
          <w:tcPr>
            <w:tcW w:w="774" w:type="pct"/>
            <w:vMerge/>
          </w:tcPr>
          <w:p w:rsidR="00A23880" w:rsidRPr="006E1D98" w:rsidRDefault="00A23880" w:rsidP="00530F58">
            <w:pPr>
              <w:spacing w:after="0"/>
              <w:rPr>
                <w:rFonts w:ascii="Times New Roman" w:hAnsi="Times New Roman"/>
                <w:b/>
                <w:bCs/>
              </w:rPr>
            </w:pPr>
          </w:p>
        </w:tc>
      </w:tr>
      <w:tr w:rsidR="00530F58" w:rsidRPr="006E1D98" w:rsidTr="00F614DA">
        <w:trPr>
          <w:trHeight w:val="275"/>
        </w:trPr>
        <w:tc>
          <w:tcPr>
            <w:tcW w:w="938" w:type="pct"/>
            <w:vMerge w:val="restart"/>
          </w:tcPr>
          <w:p w:rsidR="00A23880" w:rsidRPr="006E1D98" w:rsidRDefault="00A23880" w:rsidP="00530F58">
            <w:pPr>
              <w:spacing w:after="0"/>
              <w:rPr>
                <w:rFonts w:ascii="Times New Roman" w:hAnsi="Times New Roman"/>
                <w:b/>
                <w:bCs/>
              </w:rPr>
            </w:pPr>
            <w:r w:rsidRPr="006E1D98">
              <w:rPr>
                <w:rFonts w:ascii="Times New Roman" w:hAnsi="Times New Roman"/>
                <w:b/>
                <w:bCs/>
              </w:rPr>
              <w:t xml:space="preserve">Тема 2.2. </w:t>
            </w:r>
            <w:r w:rsidRPr="006E1D98">
              <w:rPr>
                <w:rFonts w:ascii="Times New Roman" w:hAnsi="Times New Roman"/>
                <w:bCs/>
              </w:rPr>
              <w:t>Уставы Воор</w:t>
            </w:r>
            <w:r w:rsidRPr="006E1D98">
              <w:rPr>
                <w:rFonts w:ascii="Times New Roman" w:hAnsi="Times New Roman"/>
                <w:bCs/>
              </w:rPr>
              <w:t>у</w:t>
            </w:r>
            <w:r w:rsidRPr="006E1D98">
              <w:rPr>
                <w:rFonts w:ascii="Times New Roman" w:hAnsi="Times New Roman"/>
                <w:bCs/>
              </w:rPr>
              <w:t>женных Сил России.</w:t>
            </w:r>
          </w:p>
        </w:tc>
        <w:tc>
          <w:tcPr>
            <w:tcW w:w="2678" w:type="pct"/>
          </w:tcPr>
          <w:p w:rsidR="00A23880" w:rsidRPr="006E1D98" w:rsidRDefault="008C6FC0" w:rsidP="00530F58">
            <w:pPr>
              <w:spacing w:after="0"/>
              <w:rPr>
                <w:rFonts w:ascii="Times New Roman" w:hAnsi="Times New Roman"/>
                <w:b/>
                <w:bCs/>
              </w:rPr>
            </w:pPr>
            <w:r>
              <w:rPr>
                <w:rFonts w:ascii="Times New Roman" w:hAnsi="Times New Roman"/>
                <w:b/>
                <w:bCs/>
              </w:rPr>
              <w:t>Содержание</w:t>
            </w:r>
          </w:p>
        </w:tc>
        <w:tc>
          <w:tcPr>
            <w:tcW w:w="610" w:type="pct"/>
            <w:vAlign w:val="center"/>
          </w:tcPr>
          <w:p w:rsidR="00A23880" w:rsidRPr="006E1D98" w:rsidRDefault="00530F58" w:rsidP="00530F58">
            <w:pPr>
              <w:spacing w:after="0"/>
              <w:jc w:val="center"/>
              <w:rPr>
                <w:rFonts w:ascii="Times New Roman" w:hAnsi="Times New Roman"/>
                <w:b/>
                <w:bCs/>
              </w:rPr>
            </w:pPr>
            <w:r w:rsidRPr="006E1D98">
              <w:rPr>
                <w:rFonts w:ascii="Times New Roman" w:hAnsi="Times New Roman"/>
                <w:b/>
                <w:bCs/>
              </w:rPr>
              <w:t>6</w:t>
            </w:r>
          </w:p>
        </w:tc>
        <w:tc>
          <w:tcPr>
            <w:tcW w:w="774" w:type="pct"/>
            <w:vMerge w:val="restart"/>
          </w:tcPr>
          <w:p w:rsidR="00A23880" w:rsidRPr="006E1D98" w:rsidRDefault="00F973EE" w:rsidP="00F973EE">
            <w:pPr>
              <w:spacing w:after="0"/>
              <w:jc w:val="center"/>
              <w:rPr>
                <w:rFonts w:ascii="Times New Roman" w:hAnsi="Times New Roman"/>
                <w:b/>
                <w:bCs/>
              </w:rPr>
            </w:pPr>
            <w:r>
              <w:rPr>
                <w:rFonts w:ascii="Times New Roman" w:hAnsi="Times New Roman"/>
                <w:bCs/>
                <w:iCs/>
              </w:rPr>
              <w:t>ОК 07</w:t>
            </w:r>
          </w:p>
        </w:tc>
      </w:tr>
      <w:tr w:rsidR="00530F58" w:rsidRPr="006E1D98" w:rsidTr="00F614DA">
        <w:trPr>
          <w:trHeight w:val="261"/>
        </w:trPr>
        <w:tc>
          <w:tcPr>
            <w:tcW w:w="938" w:type="pct"/>
            <w:vMerge/>
          </w:tcPr>
          <w:p w:rsidR="00A23880" w:rsidRPr="006E1D98" w:rsidRDefault="00A23880" w:rsidP="00530F58">
            <w:pPr>
              <w:spacing w:after="0"/>
              <w:rPr>
                <w:rFonts w:ascii="Times New Roman" w:hAnsi="Times New Roman"/>
                <w:b/>
                <w:bCs/>
              </w:rPr>
            </w:pPr>
          </w:p>
        </w:tc>
        <w:tc>
          <w:tcPr>
            <w:tcW w:w="2678" w:type="pct"/>
          </w:tcPr>
          <w:p w:rsidR="00A23880" w:rsidRPr="006E1D98" w:rsidRDefault="00A23880" w:rsidP="00530F58">
            <w:pPr>
              <w:spacing w:after="0"/>
              <w:rPr>
                <w:rFonts w:ascii="Times New Roman" w:hAnsi="Times New Roman"/>
                <w:b/>
                <w:bCs/>
              </w:rPr>
            </w:pPr>
            <w:r w:rsidRPr="006E1D98">
              <w:rPr>
                <w:rFonts w:ascii="Times New Roman" w:hAnsi="Times New Roman"/>
                <w:b/>
                <w:bCs/>
              </w:rPr>
              <w:t>1.</w:t>
            </w:r>
            <w:r w:rsidRPr="006E1D98">
              <w:rPr>
                <w:rFonts w:ascii="Times New Roman" w:hAnsi="Times New Roman"/>
                <w:bCs/>
                <w:sz w:val="24"/>
                <w:szCs w:val="24"/>
              </w:rPr>
              <w:t>Военная присяга. Боевое знамя воинской части.</w:t>
            </w:r>
          </w:p>
        </w:tc>
        <w:tc>
          <w:tcPr>
            <w:tcW w:w="610" w:type="pct"/>
            <w:vAlign w:val="center"/>
          </w:tcPr>
          <w:p w:rsidR="00A23880" w:rsidRPr="006E1D98" w:rsidRDefault="00530F58" w:rsidP="00530F58">
            <w:pPr>
              <w:spacing w:after="0"/>
              <w:jc w:val="center"/>
              <w:rPr>
                <w:rFonts w:ascii="Times New Roman" w:hAnsi="Times New Roman"/>
                <w:bCs/>
              </w:rPr>
            </w:pPr>
            <w:r w:rsidRPr="006E1D98">
              <w:rPr>
                <w:rFonts w:ascii="Times New Roman" w:hAnsi="Times New Roman"/>
                <w:bCs/>
              </w:rPr>
              <w:t>1</w:t>
            </w:r>
          </w:p>
        </w:tc>
        <w:tc>
          <w:tcPr>
            <w:tcW w:w="774" w:type="pct"/>
            <w:vMerge/>
          </w:tcPr>
          <w:p w:rsidR="00A23880" w:rsidRPr="006E1D98" w:rsidRDefault="00A23880" w:rsidP="00530F58">
            <w:pPr>
              <w:spacing w:after="0"/>
              <w:rPr>
                <w:rFonts w:ascii="Times New Roman" w:hAnsi="Times New Roman"/>
                <w:b/>
                <w:bCs/>
              </w:rPr>
            </w:pPr>
          </w:p>
        </w:tc>
      </w:tr>
      <w:tr w:rsidR="00530F58" w:rsidRPr="006E1D98" w:rsidTr="00F614DA">
        <w:trPr>
          <w:trHeight w:val="267"/>
        </w:trPr>
        <w:tc>
          <w:tcPr>
            <w:tcW w:w="938" w:type="pct"/>
            <w:vMerge/>
          </w:tcPr>
          <w:p w:rsidR="00A23880" w:rsidRPr="006E1D98" w:rsidRDefault="00A23880" w:rsidP="00530F58">
            <w:pPr>
              <w:spacing w:after="0"/>
              <w:rPr>
                <w:rFonts w:ascii="Times New Roman" w:hAnsi="Times New Roman"/>
                <w:b/>
                <w:bCs/>
              </w:rPr>
            </w:pPr>
          </w:p>
        </w:tc>
        <w:tc>
          <w:tcPr>
            <w:tcW w:w="2678" w:type="pct"/>
          </w:tcPr>
          <w:p w:rsidR="00A23880" w:rsidRPr="006E1D98" w:rsidRDefault="00A23880" w:rsidP="00530F58">
            <w:pPr>
              <w:spacing w:after="0"/>
              <w:rPr>
                <w:rFonts w:ascii="Times New Roman" w:hAnsi="Times New Roman"/>
                <w:b/>
                <w:bCs/>
              </w:rPr>
            </w:pPr>
            <w:r w:rsidRPr="006E1D98">
              <w:rPr>
                <w:rFonts w:ascii="Times New Roman" w:hAnsi="Times New Roman"/>
                <w:b/>
                <w:bCs/>
              </w:rPr>
              <w:t>2.</w:t>
            </w:r>
            <w:r w:rsidRPr="006E1D98">
              <w:rPr>
                <w:rFonts w:ascii="Times New Roman" w:hAnsi="Times New Roman"/>
                <w:bCs/>
              </w:rPr>
              <w:t>Военнослужащие и взаимоотношения между ними.</w:t>
            </w:r>
          </w:p>
        </w:tc>
        <w:tc>
          <w:tcPr>
            <w:tcW w:w="610" w:type="pct"/>
            <w:vAlign w:val="center"/>
          </w:tcPr>
          <w:p w:rsidR="00A23880" w:rsidRPr="006E1D98" w:rsidRDefault="00530F58" w:rsidP="00530F58">
            <w:pPr>
              <w:spacing w:after="0"/>
              <w:jc w:val="center"/>
              <w:rPr>
                <w:rFonts w:ascii="Times New Roman" w:hAnsi="Times New Roman"/>
                <w:bCs/>
              </w:rPr>
            </w:pPr>
            <w:r w:rsidRPr="006E1D98">
              <w:rPr>
                <w:rFonts w:ascii="Times New Roman" w:hAnsi="Times New Roman"/>
                <w:bCs/>
              </w:rPr>
              <w:t>1</w:t>
            </w:r>
          </w:p>
        </w:tc>
        <w:tc>
          <w:tcPr>
            <w:tcW w:w="774" w:type="pct"/>
            <w:vMerge/>
          </w:tcPr>
          <w:p w:rsidR="00A23880" w:rsidRPr="006E1D98" w:rsidRDefault="00A23880" w:rsidP="00530F58">
            <w:pPr>
              <w:spacing w:after="0"/>
              <w:rPr>
                <w:rFonts w:ascii="Times New Roman" w:hAnsi="Times New Roman"/>
                <w:b/>
                <w:bCs/>
              </w:rPr>
            </w:pPr>
          </w:p>
        </w:tc>
      </w:tr>
      <w:tr w:rsidR="00530F58" w:rsidRPr="006E1D98" w:rsidTr="00F614DA">
        <w:trPr>
          <w:trHeight w:val="263"/>
        </w:trPr>
        <w:tc>
          <w:tcPr>
            <w:tcW w:w="938" w:type="pct"/>
            <w:vMerge/>
          </w:tcPr>
          <w:p w:rsidR="00A23880" w:rsidRPr="006E1D98" w:rsidRDefault="00A23880" w:rsidP="00530F58">
            <w:pPr>
              <w:spacing w:after="0"/>
              <w:rPr>
                <w:rFonts w:ascii="Times New Roman" w:hAnsi="Times New Roman"/>
                <w:b/>
                <w:bCs/>
              </w:rPr>
            </w:pPr>
          </w:p>
        </w:tc>
        <w:tc>
          <w:tcPr>
            <w:tcW w:w="2678" w:type="pct"/>
          </w:tcPr>
          <w:p w:rsidR="00A23880" w:rsidRPr="006E1D98" w:rsidRDefault="00A23880" w:rsidP="00530F58">
            <w:pPr>
              <w:spacing w:after="0"/>
              <w:rPr>
                <w:rFonts w:ascii="Times New Roman" w:hAnsi="Times New Roman"/>
                <w:b/>
                <w:bCs/>
              </w:rPr>
            </w:pPr>
            <w:r w:rsidRPr="006E1D98">
              <w:rPr>
                <w:rFonts w:ascii="Times New Roman" w:hAnsi="Times New Roman"/>
                <w:b/>
                <w:bCs/>
              </w:rPr>
              <w:t>3</w:t>
            </w:r>
            <w:r w:rsidRPr="006E1D98">
              <w:rPr>
                <w:rFonts w:ascii="Times New Roman" w:hAnsi="Times New Roman"/>
                <w:bCs/>
              </w:rPr>
              <w:t>.Внутренний порядок, размещение и быт военнослужащих.</w:t>
            </w:r>
          </w:p>
        </w:tc>
        <w:tc>
          <w:tcPr>
            <w:tcW w:w="610" w:type="pct"/>
            <w:vAlign w:val="center"/>
          </w:tcPr>
          <w:p w:rsidR="00A23880" w:rsidRPr="006E1D98" w:rsidRDefault="00530F58" w:rsidP="00530F58">
            <w:pPr>
              <w:spacing w:after="0"/>
              <w:jc w:val="center"/>
              <w:rPr>
                <w:rFonts w:ascii="Times New Roman" w:hAnsi="Times New Roman"/>
                <w:bCs/>
              </w:rPr>
            </w:pPr>
            <w:r w:rsidRPr="006E1D98">
              <w:rPr>
                <w:rFonts w:ascii="Times New Roman" w:hAnsi="Times New Roman"/>
                <w:bCs/>
              </w:rPr>
              <w:t>1</w:t>
            </w:r>
          </w:p>
        </w:tc>
        <w:tc>
          <w:tcPr>
            <w:tcW w:w="774" w:type="pct"/>
            <w:vMerge/>
          </w:tcPr>
          <w:p w:rsidR="00A23880" w:rsidRPr="006E1D98" w:rsidRDefault="00A23880" w:rsidP="00530F58">
            <w:pPr>
              <w:spacing w:after="0"/>
              <w:rPr>
                <w:rFonts w:ascii="Times New Roman" w:hAnsi="Times New Roman"/>
                <w:b/>
                <w:bCs/>
              </w:rPr>
            </w:pPr>
          </w:p>
        </w:tc>
      </w:tr>
      <w:tr w:rsidR="00530F58" w:rsidRPr="006E1D98" w:rsidTr="00F614DA">
        <w:trPr>
          <w:trHeight w:val="239"/>
        </w:trPr>
        <w:tc>
          <w:tcPr>
            <w:tcW w:w="938" w:type="pct"/>
            <w:vMerge/>
          </w:tcPr>
          <w:p w:rsidR="00A23880" w:rsidRPr="006E1D98" w:rsidRDefault="00A23880" w:rsidP="00530F58">
            <w:pPr>
              <w:spacing w:after="0"/>
              <w:rPr>
                <w:rFonts w:ascii="Times New Roman" w:hAnsi="Times New Roman"/>
                <w:b/>
                <w:bCs/>
              </w:rPr>
            </w:pPr>
          </w:p>
        </w:tc>
        <w:tc>
          <w:tcPr>
            <w:tcW w:w="2678" w:type="pct"/>
          </w:tcPr>
          <w:p w:rsidR="00A23880" w:rsidRPr="006E1D98" w:rsidRDefault="00A23880" w:rsidP="00530F58">
            <w:pPr>
              <w:spacing w:after="0"/>
              <w:rPr>
                <w:rFonts w:ascii="Times New Roman" w:hAnsi="Times New Roman"/>
                <w:b/>
                <w:bCs/>
              </w:rPr>
            </w:pPr>
            <w:r w:rsidRPr="006E1D98">
              <w:rPr>
                <w:rFonts w:ascii="Times New Roman" w:hAnsi="Times New Roman"/>
                <w:b/>
                <w:bCs/>
              </w:rPr>
              <w:t>4.</w:t>
            </w:r>
            <w:r w:rsidRPr="006E1D98">
              <w:rPr>
                <w:rFonts w:ascii="Times New Roman" w:hAnsi="Times New Roman"/>
                <w:bCs/>
              </w:rPr>
              <w:t>Суточный наряд роты.</w:t>
            </w:r>
          </w:p>
        </w:tc>
        <w:tc>
          <w:tcPr>
            <w:tcW w:w="610" w:type="pct"/>
            <w:vAlign w:val="center"/>
          </w:tcPr>
          <w:p w:rsidR="00A23880" w:rsidRPr="006E1D98" w:rsidRDefault="00530F58" w:rsidP="00530F58">
            <w:pPr>
              <w:spacing w:after="0"/>
              <w:jc w:val="center"/>
              <w:rPr>
                <w:rFonts w:ascii="Times New Roman" w:hAnsi="Times New Roman"/>
                <w:bCs/>
              </w:rPr>
            </w:pPr>
            <w:r w:rsidRPr="006E1D98">
              <w:rPr>
                <w:rFonts w:ascii="Times New Roman" w:hAnsi="Times New Roman"/>
                <w:bCs/>
              </w:rPr>
              <w:t>1</w:t>
            </w:r>
          </w:p>
        </w:tc>
        <w:tc>
          <w:tcPr>
            <w:tcW w:w="774" w:type="pct"/>
            <w:vMerge/>
          </w:tcPr>
          <w:p w:rsidR="00A23880" w:rsidRPr="006E1D98" w:rsidRDefault="00A23880" w:rsidP="00530F58">
            <w:pPr>
              <w:spacing w:after="0"/>
              <w:rPr>
                <w:rFonts w:ascii="Times New Roman" w:hAnsi="Times New Roman"/>
                <w:b/>
                <w:bCs/>
              </w:rPr>
            </w:pPr>
          </w:p>
        </w:tc>
      </w:tr>
      <w:tr w:rsidR="00530F58" w:rsidRPr="006E1D98" w:rsidTr="00F614DA">
        <w:trPr>
          <w:trHeight w:val="367"/>
        </w:trPr>
        <w:tc>
          <w:tcPr>
            <w:tcW w:w="938" w:type="pct"/>
            <w:vMerge/>
          </w:tcPr>
          <w:p w:rsidR="00EA6F43" w:rsidRPr="006E1D98" w:rsidRDefault="00EA6F43" w:rsidP="00530F58">
            <w:pPr>
              <w:spacing w:after="0"/>
              <w:rPr>
                <w:rFonts w:ascii="Times New Roman" w:hAnsi="Times New Roman"/>
                <w:b/>
                <w:bCs/>
              </w:rPr>
            </w:pPr>
          </w:p>
        </w:tc>
        <w:tc>
          <w:tcPr>
            <w:tcW w:w="2678" w:type="pct"/>
          </w:tcPr>
          <w:p w:rsidR="00EA6F43" w:rsidRPr="006E1D98" w:rsidRDefault="00EA6F43" w:rsidP="00530F58">
            <w:pPr>
              <w:spacing w:after="0"/>
              <w:rPr>
                <w:rFonts w:ascii="Times New Roman" w:hAnsi="Times New Roman"/>
                <w:b/>
                <w:bCs/>
              </w:rPr>
            </w:pPr>
            <w:r w:rsidRPr="006E1D98">
              <w:rPr>
                <w:rFonts w:ascii="Times New Roman" w:hAnsi="Times New Roman"/>
                <w:b/>
                <w:bCs/>
              </w:rPr>
              <w:t>5</w:t>
            </w:r>
            <w:r w:rsidRPr="006E1D98">
              <w:rPr>
                <w:rFonts w:ascii="Times New Roman" w:hAnsi="Times New Roman"/>
                <w:bCs/>
              </w:rPr>
              <w:t>.Воинская дисциплина. Караульная служба. Обязанности и действия часового.</w:t>
            </w:r>
          </w:p>
        </w:tc>
        <w:tc>
          <w:tcPr>
            <w:tcW w:w="610" w:type="pct"/>
            <w:vAlign w:val="center"/>
          </w:tcPr>
          <w:p w:rsidR="00EA6F43" w:rsidRPr="006E1D98" w:rsidRDefault="00EA6F43" w:rsidP="00530F58">
            <w:pPr>
              <w:spacing w:after="0"/>
              <w:jc w:val="center"/>
              <w:rPr>
                <w:rFonts w:ascii="Times New Roman" w:hAnsi="Times New Roman"/>
                <w:bCs/>
              </w:rPr>
            </w:pPr>
            <w:r w:rsidRPr="006E1D98">
              <w:rPr>
                <w:rFonts w:ascii="Times New Roman" w:hAnsi="Times New Roman"/>
                <w:bCs/>
              </w:rPr>
              <w:t>2</w:t>
            </w:r>
          </w:p>
        </w:tc>
        <w:tc>
          <w:tcPr>
            <w:tcW w:w="774" w:type="pct"/>
            <w:vMerge/>
          </w:tcPr>
          <w:p w:rsidR="00EA6F43" w:rsidRPr="006E1D98" w:rsidRDefault="00EA6F43" w:rsidP="00530F58">
            <w:pPr>
              <w:spacing w:after="0"/>
              <w:rPr>
                <w:rFonts w:ascii="Times New Roman" w:hAnsi="Times New Roman"/>
                <w:b/>
                <w:bCs/>
              </w:rPr>
            </w:pPr>
          </w:p>
        </w:tc>
      </w:tr>
      <w:tr w:rsidR="00530F58" w:rsidRPr="006E1D98" w:rsidTr="00F614DA">
        <w:trPr>
          <w:trHeight w:val="325"/>
        </w:trPr>
        <w:tc>
          <w:tcPr>
            <w:tcW w:w="938" w:type="pct"/>
            <w:vMerge w:val="restart"/>
          </w:tcPr>
          <w:p w:rsidR="00A23880" w:rsidRPr="006E1D98" w:rsidRDefault="00A23880" w:rsidP="00530F58">
            <w:pPr>
              <w:spacing w:after="0"/>
              <w:rPr>
                <w:rFonts w:ascii="Times New Roman" w:hAnsi="Times New Roman"/>
                <w:b/>
                <w:bCs/>
              </w:rPr>
            </w:pPr>
            <w:r w:rsidRPr="006E1D98">
              <w:rPr>
                <w:rFonts w:ascii="Times New Roman" w:hAnsi="Times New Roman"/>
                <w:b/>
                <w:bCs/>
              </w:rPr>
              <w:t>Тема 2.3. Строевая по</w:t>
            </w:r>
            <w:r w:rsidRPr="006E1D98">
              <w:rPr>
                <w:rFonts w:ascii="Times New Roman" w:hAnsi="Times New Roman"/>
                <w:b/>
                <w:bCs/>
              </w:rPr>
              <w:t>д</w:t>
            </w:r>
            <w:r w:rsidRPr="006E1D98">
              <w:rPr>
                <w:rFonts w:ascii="Times New Roman" w:hAnsi="Times New Roman"/>
                <w:b/>
                <w:bCs/>
              </w:rPr>
              <w:t>готовка</w:t>
            </w:r>
          </w:p>
        </w:tc>
        <w:tc>
          <w:tcPr>
            <w:tcW w:w="2678" w:type="pct"/>
          </w:tcPr>
          <w:p w:rsidR="00A23880" w:rsidRPr="006E1D98" w:rsidRDefault="008C6FC0" w:rsidP="00530F58">
            <w:pPr>
              <w:spacing w:after="0"/>
              <w:rPr>
                <w:rFonts w:ascii="Times New Roman" w:hAnsi="Times New Roman"/>
                <w:b/>
                <w:bCs/>
              </w:rPr>
            </w:pPr>
            <w:r>
              <w:rPr>
                <w:rFonts w:ascii="Times New Roman" w:hAnsi="Times New Roman"/>
                <w:b/>
                <w:bCs/>
              </w:rPr>
              <w:t>Содержание</w:t>
            </w:r>
          </w:p>
        </w:tc>
        <w:tc>
          <w:tcPr>
            <w:tcW w:w="610" w:type="pct"/>
            <w:vAlign w:val="center"/>
          </w:tcPr>
          <w:p w:rsidR="00A23880" w:rsidRPr="006E1D98" w:rsidRDefault="00EA6F43" w:rsidP="00530F58">
            <w:pPr>
              <w:spacing w:after="0"/>
              <w:jc w:val="center"/>
              <w:rPr>
                <w:rFonts w:ascii="Times New Roman" w:hAnsi="Times New Roman"/>
                <w:b/>
                <w:bCs/>
              </w:rPr>
            </w:pPr>
            <w:r w:rsidRPr="006E1D98">
              <w:rPr>
                <w:rFonts w:ascii="Times New Roman" w:hAnsi="Times New Roman"/>
                <w:b/>
                <w:bCs/>
              </w:rPr>
              <w:t>8</w:t>
            </w:r>
            <w:r w:rsidR="00530F58" w:rsidRPr="006E1D98">
              <w:rPr>
                <w:rFonts w:ascii="Times New Roman" w:hAnsi="Times New Roman"/>
                <w:b/>
                <w:bCs/>
              </w:rPr>
              <w:t>/</w:t>
            </w:r>
            <w:r w:rsidRPr="006E1D98">
              <w:rPr>
                <w:rFonts w:ascii="Times New Roman" w:hAnsi="Times New Roman"/>
                <w:b/>
                <w:bCs/>
              </w:rPr>
              <w:t>6</w:t>
            </w:r>
          </w:p>
        </w:tc>
        <w:tc>
          <w:tcPr>
            <w:tcW w:w="774" w:type="pct"/>
            <w:vMerge w:val="restart"/>
          </w:tcPr>
          <w:p w:rsidR="00A23880" w:rsidRPr="006E1D98" w:rsidRDefault="00F973EE" w:rsidP="00F973EE">
            <w:pPr>
              <w:spacing w:after="0"/>
              <w:jc w:val="center"/>
              <w:rPr>
                <w:rFonts w:ascii="Times New Roman" w:hAnsi="Times New Roman"/>
                <w:b/>
                <w:bCs/>
              </w:rPr>
            </w:pPr>
            <w:r>
              <w:rPr>
                <w:rFonts w:ascii="Times New Roman" w:hAnsi="Times New Roman"/>
                <w:bCs/>
                <w:iCs/>
              </w:rPr>
              <w:t>ОК 07</w:t>
            </w:r>
          </w:p>
        </w:tc>
      </w:tr>
      <w:tr w:rsidR="00530F58" w:rsidRPr="006E1D98" w:rsidTr="00F614DA">
        <w:trPr>
          <w:trHeight w:val="303"/>
        </w:trPr>
        <w:tc>
          <w:tcPr>
            <w:tcW w:w="938" w:type="pct"/>
            <w:vMerge/>
          </w:tcPr>
          <w:p w:rsidR="00A23880" w:rsidRPr="006E1D98" w:rsidRDefault="00A23880" w:rsidP="00530F58">
            <w:pPr>
              <w:spacing w:after="0"/>
              <w:rPr>
                <w:rFonts w:ascii="Times New Roman" w:hAnsi="Times New Roman"/>
                <w:b/>
                <w:bCs/>
              </w:rPr>
            </w:pPr>
          </w:p>
        </w:tc>
        <w:tc>
          <w:tcPr>
            <w:tcW w:w="2678" w:type="pct"/>
          </w:tcPr>
          <w:p w:rsidR="00A23880" w:rsidRPr="006E1D98" w:rsidRDefault="00A23880" w:rsidP="00530F58">
            <w:pPr>
              <w:spacing w:after="0"/>
              <w:rPr>
                <w:rFonts w:ascii="Times New Roman" w:hAnsi="Times New Roman"/>
                <w:b/>
                <w:bCs/>
              </w:rPr>
            </w:pPr>
            <w:r w:rsidRPr="006E1D98">
              <w:rPr>
                <w:rFonts w:ascii="Times New Roman" w:hAnsi="Times New Roman"/>
                <w:b/>
                <w:bCs/>
              </w:rPr>
              <w:t>1.</w:t>
            </w:r>
            <w:r w:rsidRPr="006E1D98">
              <w:rPr>
                <w:rFonts w:ascii="Times New Roman" w:hAnsi="Times New Roman"/>
                <w:bCs/>
              </w:rPr>
              <w:t>Строи и управление ими.</w:t>
            </w:r>
          </w:p>
        </w:tc>
        <w:tc>
          <w:tcPr>
            <w:tcW w:w="610" w:type="pct"/>
            <w:vAlign w:val="center"/>
          </w:tcPr>
          <w:p w:rsidR="00A23880" w:rsidRPr="006E1D98" w:rsidRDefault="00EA6F43" w:rsidP="00530F58">
            <w:pPr>
              <w:spacing w:after="0"/>
              <w:jc w:val="center"/>
              <w:rPr>
                <w:rFonts w:ascii="Times New Roman" w:hAnsi="Times New Roman"/>
                <w:bCs/>
              </w:rPr>
            </w:pPr>
            <w:r w:rsidRPr="006E1D98">
              <w:rPr>
                <w:rFonts w:ascii="Times New Roman" w:hAnsi="Times New Roman"/>
                <w:bCs/>
              </w:rPr>
              <w:t>2</w:t>
            </w:r>
          </w:p>
        </w:tc>
        <w:tc>
          <w:tcPr>
            <w:tcW w:w="774" w:type="pct"/>
            <w:vMerge/>
          </w:tcPr>
          <w:p w:rsidR="00A23880" w:rsidRPr="006E1D98" w:rsidRDefault="00A23880" w:rsidP="00530F58">
            <w:pPr>
              <w:spacing w:after="0"/>
              <w:rPr>
                <w:rFonts w:ascii="Times New Roman" w:hAnsi="Times New Roman"/>
                <w:b/>
                <w:bCs/>
              </w:rPr>
            </w:pPr>
          </w:p>
        </w:tc>
      </w:tr>
      <w:tr w:rsidR="00530F58" w:rsidRPr="006E1D98" w:rsidTr="00F614DA">
        <w:trPr>
          <w:trHeight w:val="265"/>
        </w:trPr>
        <w:tc>
          <w:tcPr>
            <w:tcW w:w="938" w:type="pct"/>
            <w:vMerge/>
          </w:tcPr>
          <w:p w:rsidR="00A23880" w:rsidRPr="006E1D98" w:rsidRDefault="00A23880" w:rsidP="00530F58">
            <w:pPr>
              <w:spacing w:after="0"/>
              <w:rPr>
                <w:rFonts w:ascii="Times New Roman" w:hAnsi="Times New Roman"/>
                <w:b/>
                <w:bCs/>
              </w:rPr>
            </w:pPr>
          </w:p>
        </w:tc>
        <w:tc>
          <w:tcPr>
            <w:tcW w:w="2678" w:type="pct"/>
          </w:tcPr>
          <w:p w:rsidR="00A23880" w:rsidRPr="006E1D98" w:rsidRDefault="00E31D79" w:rsidP="00530F58">
            <w:pPr>
              <w:spacing w:after="0"/>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10" w:type="pct"/>
            <w:vAlign w:val="center"/>
          </w:tcPr>
          <w:p w:rsidR="00A23880" w:rsidRPr="006E1D98" w:rsidRDefault="00EA6F43" w:rsidP="00530F58">
            <w:pPr>
              <w:spacing w:after="0"/>
              <w:jc w:val="center"/>
              <w:rPr>
                <w:rFonts w:ascii="Times New Roman" w:hAnsi="Times New Roman"/>
                <w:b/>
                <w:bCs/>
              </w:rPr>
            </w:pPr>
            <w:r w:rsidRPr="006E1D98">
              <w:rPr>
                <w:rFonts w:ascii="Times New Roman" w:hAnsi="Times New Roman"/>
                <w:b/>
                <w:bCs/>
              </w:rPr>
              <w:t>6</w:t>
            </w:r>
          </w:p>
        </w:tc>
        <w:tc>
          <w:tcPr>
            <w:tcW w:w="774" w:type="pct"/>
            <w:vMerge/>
          </w:tcPr>
          <w:p w:rsidR="00A23880" w:rsidRPr="006E1D98" w:rsidRDefault="00A23880" w:rsidP="00530F58">
            <w:pPr>
              <w:spacing w:after="0"/>
              <w:rPr>
                <w:rFonts w:ascii="Times New Roman" w:hAnsi="Times New Roman"/>
                <w:b/>
                <w:bCs/>
              </w:rPr>
            </w:pPr>
          </w:p>
        </w:tc>
      </w:tr>
      <w:tr w:rsidR="00530F58" w:rsidRPr="006E1D98" w:rsidTr="00F614DA">
        <w:trPr>
          <w:trHeight w:val="538"/>
        </w:trPr>
        <w:tc>
          <w:tcPr>
            <w:tcW w:w="938" w:type="pct"/>
            <w:vMerge/>
          </w:tcPr>
          <w:p w:rsidR="00A23880" w:rsidRPr="006E1D98" w:rsidRDefault="00A23880" w:rsidP="00530F58">
            <w:pPr>
              <w:spacing w:after="0"/>
              <w:rPr>
                <w:rFonts w:ascii="Times New Roman" w:hAnsi="Times New Roman"/>
                <w:b/>
                <w:bCs/>
              </w:rPr>
            </w:pPr>
          </w:p>
        </w:tc>
        <w:tc>
          <w:tcPr>
            <w:tcW w:w="2678" w:type="pct"/>
          </w:tcPr>
          <w:p w:rsidR="00A23880" w:rsidRPr="006E1D98" w:rsidRDefault="00A23880" w:rsidP="00530F58">
            <w:pPr>
              <w:spacing w:after="0"/>
              <w:rPr>
                <w:rFonts w:ascii="Times New Roman" w:hAnsi="Times New Roman"/>
                <w:b/>
                <w:bCs/>
              </w:rPr>
            </w:pPr>
            <w:r w:rsidRPr="006E1D98">
              <w:rPr>
                <w:rFonts w:ascii="Times New Roman" w:hAnsi="Times New Roman"/>
                <w:b/>
                <w:bCs/>
              </w:rPr>
              <w:t xml:space="preserve">Практическое занятие 8. </w:t>
            </w:r>
            <w:r w:rsidRPr="006E1D98">
              <w:rPr>
                <w:rFonts w:ascii="Times New Roman" w:hAnsi="Times New Roman"/>
                <w:bCs/>
              </w:rPr>
              <w:t>Выполнение строевой стойки и поворотов на месте. Движение строевым и походным шагом, бегом, шагом на месте. Повороты в дв</w:t>
            </w:r>
            <w:r w:rsidRPr="006E1D98">
              <w:rPr>
                <w:rFonts w:ascii="Times New Roman" w:hAnsi="Times New Roman"/>
                <w:bCs/>
              </w:rPr>
              <w:t>и</w:t>
            </w:r>
            <w:r w:rsidRPr="006E1D98">
              <w:rPr>
                <w:rFonts w:ascii="Times New Roman" w:hAnsi="Times New Roman"/>
                <w:bCs/>
              </w:rPr>
              <w:t>жении.</w:t>
            </w:r>
          </w:p>
        </w:tc>
        <w:tc>
          <w:tcPr>
            <w:tcW w:w="610" w:type="pct"/>
            <w:vAlign w:val="center"/>
          </w:tcPr>
          <w:p w:rsidR="00A23880" w:rsidRPr="006E1D98" w:rsidRDefault="00EA6F43" w:rsidP="00530F58">
            <w:pPr>
              <w:spacing w:after="0"/>
              <w:jc w:val="center"/>
              <w:rPr>
                <w:rFonts w:ascii="Times New Roman" w:hAnsi="Times New Roman"/>
                <w:bCs/>
              </w:rPr>
            </w:pPr>
            <w:r w:rsidRPr="006E1D98">
              <w:rPr>
                <w:rFonts w:ascii="Times New Roman" w:hAnsi="Times New Roman"/>
                <w:bCs/>
              </w:rPr>
              <w:t>2</w:t>
            </w:r>
          </w:p>
        </w:tc>
        <w:tc>
          <w:tcPr>
            <w:tcW w:w="774" w:type="pct"/>
            <w:vMerge/>
          </w:tcPr>
          <w:p w:rsidR="00A23880" w:rsidRPr="006E1D98" w:rsidRDefault="00A23880" w:rsidP="00530F58">
            <w:pPr>
              <w:spacing w:after="0"/>
              <w:rPr>
                <w:rFonts w:ascii="Times New Roman" w:hAnsi="Times New Roman"/>
                <w:b/>
                <w:bCs/>
              </w:rPr>
            </w:pPr>
          </w:p>
        </w:tc>
      </w:tr>
      <w:tr w:rsidR="00530F58" w:rsidRPr="006E1D98" w:rsidTr="00F614DA">
        <w:trPr>
          <w:trHeight w:val="1038"/>
        </w:trPr>
        <w:tc>
          <w:tcPr>
            <w:tcW w:w="938" w:type="pct"/>
            <w:vMerge/>
          </w:tcPr>
          <w:p w:rsidR="00A23880" w:rsidRPr="006E1D98" w:rsidRDefault="00A23880" w:rsidP="00530F58">
            <w:pPr>
              <w:spacing w:after="0"/>
              <w:rPr>
                <w:rFonts w:ascii="Times New Roman" w:hAnsi="Times New Roman"/>
                <w:b/>
                <w:bCs/>
              </w:rPr>
            </w:pPr>
          </w:p>
        </w:tc>
        <w:tc>
          <w:tcPr>
            <w:tcW w:w="2678" w:type="pct"/>
          </w:tcPr>
          <w:p w:rsidR="00A23880" w:rsidRPr="006E1D98" w:rsidRDefault="00A23880" w:rsidP="00530F58">
            <w:pPr>
              <w:spacing w:after="0"/>
              <w:rPr>
                <w:rFonts w:ascii="Times New Roman" w:hAnsi="Times New Roman"/>
                <w:b/>
                <w:bCs/>
              </w:rPr>
            </w:pPr>
            <w:r w:rsidRPr="006E1D98">
              <w:rPr>
                <w:rFonts w:ascii="Times New Roman" w:hAnsi="Times New Roman"/>
                <w:b/>
                <w:bCs/>
              </w:rPr>
              <w:t xml:space="preserve">Практическое занятие 9. </w:t>
            </w:r>
            <w:r w:rsidRPr="006E1D98">
              <w:rPr>
                <w:rFonts w:ascii="Times New Roman" w:hAnsi="Times New Roman"/>
                <w:bCs/>
              </w:rPr>
              <w:t>Выполнение воинского приветствия без оружия на месте и в движении. Выход из строя и постановка в строй, поход к начальнику и отход от него. Построение и перестроение в одношереножный и двухшерено</w:t>
            </w:r>
            <w:r w:rsidRPr="006E1D98">
              <w:rPr>
                <w:rFonts w:ascii="Times New Roman" w:hAnsi="Times New Roman"/>
                <w:bCs/>
              </w:rPr>
              <w:t>ж</w:t>
            </w:r>
            <w:r w:rsidRPr="006E1D98">
              <w:rPr>
                <w:rFonts w:ascii="Times New Roman" w:hAnsi="Times New Roman"/>
                <w:bCs/>
              </w:rPr>
              <w:t>ный строй, выравнивание, размыкание и смыкание строя, повороты строя на месте.</w:t>
            </w:r>
          </w:p>
        </w:tc>
        <w:tc>
          <w:tcPr>
            <w:tcW w:w="610" w:type="pct"/>
            <w:vAlign w:val="center"/>
          </w:tcPr>
          <w:p w:rsidR="00A23880" w:rsidRPr="006E1D98" w:rsidRDefault="00EA6F43" w:rsidP="00530F58">
            <w:pPr>
              <w:spacing w:after="0"/>
              <w:jc w:val="center"/>
              <w:rPr>
                <w:rFonts w:ascii="Times New Roman" w:hAnsi="Times New Roman"/>
                <w:bCs/>
              </w:rPr>
            </w:pPr>
            <w:r w:rsidRPr="006E1D98">
              <w:rPr>
                <w:rFonts w:ascii="Times New Roman" w:hAnsi="Times New Roman"/>
                <w:bCs/>
              </w:rPr>
              <w:t>2</w:t>
            </w:r>
          </w:p>
        </w:tc>
        <w:tc>
          <w:tcPr>
            <w:tcW w:w="774" w:type="pct"/>
            <w:vMerge/>
          </w:tcPr>
          <w:p w:rsidR="00A23880" w:rsidRPr="006E1D98" w:rsidRDefault="00A23880" w:rsidP="00530F58">
            <w:pPr>
              <w:spacing w:after="0"/>
              <w:rPr>
                <w:rFonts w:ascii="Times New Roman" w:hAnsi="Times New Roman"/>
                <w:b/>
                <w:bCs/>
              </w:rPr>
            </w:pPr>
          </w:p>
        </w:tc>
      </w:tr>
      <w:tr w:rsidR="00530F58" w:rsidRPr="006E1D98" w:rsidTr="00F614DA">
        <w:trPr>
          <w:trHeight w:val="560"/>
        </w:trPr>
        <w:tc>
          <w:tcPr>
            <w:tcW w:w="938" w:type="pct"/>
            <w:vMerge/>
          </w:tcPr>
          <w:p w:rsidR="00A23880" w:rsidRPr="006E1D98" w:rsidRDefault="00A23880" w:rsidP="00530F58">
            <w:pPr>
              <w:spacing w:after="0"/>
              <w:rPr>
                <w:rFonts w:ascii="Times New Roman" w:hAnsi="Times New Roman"/>
                <w:b/>
                <w:bCs/>
              </w:rPr>
            </w:pPr>
          </w:p>
        </w:tc>
        <w:tc>
          <w:tcPr>
            <w:tcW w:w="2678" w:type="pct"/>
          </w:tcPr>
          <w:p w:rsidR="00A23880" w:rsidRPr="006E1D98" w:rsidRDefault="00A23880" w:rsidP="00530F58">
            <w:pPr>
              <w:spacing w:after="0"/>
              <w:rPr>
                <w:rFonts w:ascii="Times New Roman" w:hAnsi="Times New Roman"/>
                <w:b/>
                <w:bCs/>
              </w:rPr>
            </w:pPr>
            <w:r w:rsidRPr="006E1D98">
              <w:rPr>
                <w:rFonts w:ascii="Times New Roman" w:hAnsi="Times New Roman"/>
                <w:b/>
                <w:bCs/>
              </w:rPr>
              <w:t xml:space="preserve">Практическое занятие 10. </w:t>
            </w:r>
            <w:r w:rsidRPr="006E1D98">
              <w:rPr>
                <w:rFonts w:ascii="Times New Roman" w:hAnsi="Times New Roman"/>
                <w:bCs/>
              </w:rPr>
              <w:t>Построение и отработка движения походным строем. Выполнение воинского приветствия в строю на месте и в движении.</w:t>
            </w:r>
          </w:p>
        </w:tc>
        <w:tc>
          <w:tcPr>
            <w:tcW w:w="610" w:type="pct"/>
            <w:vAlign w:val="center"/>
          </w:tcPr>
          <w:p w:rsidR="00A23880" w:rsidRPr="006E1D98" w:rsidRDefault="00EA6F43" w:rsidP="00530F58">
            <w:pPr>
              <w:spacing w:after="0"/>
              <w:jc w:val="center"/>
              <w:rPr>
                <w:rFonts w:ascii="Times New Roman" w:hAnsi="Times New Roman"/>
                <w:bCs/>
              </w:rPr>
            </w:pPr>
            <w:r w:rsidRPr="006E1D98">
              <w:rPr>
                <w:rFonts w:ascii="Times New Roman" w:hAnsi="Times New Roman"/>
                <w:bCs/>
              </w:rPr>
              <w:t>2</w:t>
            </w:r>
          </w:p>
        </w:tc>
        <w:tc>
          <w:tcPr>
            <w:tcW w:w="774" w:type="pct"/>
            <w:vMerge/>
          </w:tcPr>
          <w:p w:rsidR="00A23880" w:rsidRPr="006E1D98" w:rsidRDefault="00A23880" w:rsidP="00530F58">
            <w:pPr>
              <w:spacing w:after="0"/>
              <w:rPr>
                <w:rFonts w:ascii="Times New Roman" w:hAnsi="Times New Roman"/>
                <w:b/>
                <w:bCs/>
              </w:rPr>
            </w:pPr>
          </w:p>
        </w:tc>
      </w:tr>
      <w:tr w:rsidR="00530F58" w:rsidRPr="006E1D98" w:rsidTr="00F614DA">
        <w:trPr>
          <w:trHeight w:val="256"/>
        </w:trPr>
        <w:tc>
          <w:tcPr>
            <w:tcW w:w="938" w:type="pct"/>
            <w:vMerge w:val="restart"/>
          </w:tcPr>
          <w:p w:rsidR="00A23880" w:rsidRPr="006E1D98" w:rsidRDefault="00A23880" w:rsidP="00530F58">
            <w:pPr>
              <w:spacing w:after="0"/>
              <w:rPr>
                <w:rFonts w:ascii="Times New Roman" w:hAnsi="Times New Roman"/>
                <w:b/>
                <w:bCs/>
              </w:rPr>
            </w:pPr>
            <w:r w:rsidRPr="006E1D98">
              <w:rPr>
                <w:rFonts w:ascii="Times New Roman" w:hAnsi="Times New Roman"/>
                <w:b/>
                <w:bCs/>
              </w:rPr>
              <w:t xml:space="preserve">Тема 2.4. </w:t>
            </w:r>
            <w:r w:rsidRPr="006E1D98">
              <w:rPr>
                <w:rFonts w:ascii="Times New Roman" w:hAnsi="Times New Roman"/>
                <w:bCs/>
              </w:rPr>
              <w:t xml:space="preserve">Огневая </w:t>
            </w:r>
            <w:r w:rsidRPr="006E1D98">
              <w:rPr>
                <w:rFonts w:ascii="Times New Roman" w:hAnsi="Times New Roman"/>
                <w:bCs/>
              </w:rPr>
              <w:lastRenderedPageBreak/>
              <w:t>подг</w:t>
            </w:r>
            <w:r w:rsidRPr="006E1D98">
              <w:rPr>
                <w:rFonts w:ascii="Times New Roman" w:hAnsi="Times New Roman"/>
                <w:bCs/>
              </w:rPr>
              <w:t>о</w:t>
            </w:r>
            <w:r w:rsidRPr="006E1D98">
              <w:rPr>
                <w:rFonts w:ascii="Times New Roman" w:hAnsi="Times New Roman"/>
                <w:bCs/>
              </w:rPr>
              <w:t>товка.</w:t>
            </w:r>
          </w:p>
        </w:tc>
        <w:tc>
          <w:tcPr>
            <w:tcW w:w="2678" w:type="pct"/>
          </w:tcPr>
          <w:p w:rsidR="00A23880" w:rsidRPr="006E1D98" w:rsidRDefault="008C6FC0" w:rsidP="00530F58">
            <w:pPr>
              <w:spacing w:after="0"/>
              <w:rPr>
                <w:rFonts w:ascii="Times New Roman" w:hAnsi="Times New Roman"/>
                <w:b/>
                <w:bCs/>
              </w:rPr>
            </w:pPr>
            <w:r>
              <w:rPr>
                <w:rFonts w:ascii="Times New Roman" w:hAnsi="Times New Roman"/>
                <w:b/>
                <w:bCs/>
              </w:rPr>
              <w:lastRenderedPageBreak/>
              <w:t>Содержание</w:t>
            </w:r>
          </w:p>
        </w:tc>
        <w:tc>
          <w:tcPr>
            <w:tcW w:w="610" w:type="pct"/>
            <w:vAlign w:val="center"/>
          </w:tcPr>
          <w:p w:rsidR="00A23880" w:rsidRPr="006E1D98" w:rsidRDefault="00F614DA" w:rsidP="00F614DA">
            <w:pPr>
              <w:spacing w:after="0"/>
              <w:jc w:val="center"/>
              <w:rPr>
                <w:rFonts w:ascii="Times New Roman" w:hAnsi="Times New Roman"/>
                <w:b/>
                <w:bCs/>
              </w:rPr>
            </w:pPr>
            <w:r w:rsidRPr="006E1D98">
              <w:rPr>
                <w:rFonts w:ascii="Times New Roman" w:hAnsi="Times New Roman"/>
                <w:b/>
                <w:bCs/>
              </w:rPr>
              <w:t>8</w:t>
            </w:r>
            <w:r w:rsidR="00530F58" w:rsidRPr="006E1D98">
              <w:rPr>
                <w:rFonts w:ascii="Times New Roman" w:hAnsi="Times New Roman"/>
                <w:b/>
                <w:bCs/>
              </w:rPr>
              <w:t>/</w:t>
            </w:r>
            <w:r w:rsidRPr="006E1D98">
              <w:rPr>
                <w:rFonts w:ascii="Times New Roman" w:hAnsi="Times New Roman"/>
                <w:b/>
                <w:bCs/>
              </w:rPr>
              <w:t>2</w:t>
            </w:r>
          </w:p>
        </w:tc>
        <w:tc>
          <w:tcPr>
            <w:tcW w:w="774" w:type="pct"/>
            <w:vMerge w:val="restart"/>
          </w:tcPr>
          <w:p w:rsidR="00A23880" w:rsidRPr="006E1D98" w:rsidRDefault="00F973EE" w:rsidP="00F973EE">
            <w:pPr>
              <w:spacing w:after="0"/>
              <w:jc w:val="center"/>
              <w:rPr>
                <w:rFonts w:ascii="Times New Roman" w:hAnsi="Times New Roman"/>
                <w:b/>
                <w:bCs/>
              </w:rPr>
            </w:pPr>
            <w:r>
              <w:rPr>
                <w:rFonts w:ascii="Times New Roman" w:hAnsi="Times New Roman"/>
                <w:bCs/>
                <w:iCs/>
              </w:rPr>
              <w:t>ОК 07</w:t>
            </w:r>
          </w:p>
        </w:tc>
      </w:tr>
      <w:tr w:rsidR="00530F58" w:rsidRPr="006E1D98" w:rsidTr="00F614DA">
        <w:trPr>
          <w:trHeight w:val="237"/>
        </w:trPr>
        <w:tc>
          <w:tcPr>
            <w:tcW w:w="938" w:type="pct"/>
            <w:vMerge/>
          </w:tcPr>
          <w:p w:rsidR="00A23880" w:rsidRPr="006E1D98" w:rsidRDefault="00A23880" w:rsidP="00530F58">
            <w:pPr>
              <w:spacing w:after="0"/>
              <w:rPr>
                <w:rFonts w:ascii="Times New Roman" w:hAnsi="Times New Roman"/>
                <w:b/>
                <w:bCs/>
              </w:rPr>
            </w:pPr>
          </w:p>
        </w:tc>
        <w:tc>
          <w:tcPr>
            <w:tcW w:w="2678" w:type="pct"/>
          </w:tcPr>
          <w:p w:rsidR="00A23880" w:rsidRPr="006E1D98" w:rsidRDefault="00A23880" w:rsidP="00530F58">
            <w:pPr>
              <w:spacing w:after="0"/>
              <w:rPr>
                <w:rFonts w:ascii="Times New Roman" w:hAnsi="Times New Roman"/>
                <w:b/>
                <w:bCs/>
              </w:rPr>
            </w:pPr>
            <w:r w:rsidRPr="006E1D98">
              <w:rPr>
                <w:rFonts w:ascii="Times New Roman" w:hAnsi="Times New Roman"/>
                <w:b/>
                <w:bCs/>
              </w:rPr>
              <w:t>1.</w:t>
            </w:r>
            <w:r w:rsidRPr="006E1D98">
              <w:rPr>
                <w:rFonts w:ascii="Times New Roman" w:hAnsi="Times New Roman"/>
                <w:bCs/>
              </w:rPr>
              <w:t>Материальная часть автомата Калашникова.</w:t>
            </w:r>
          </w:p>
        </w:tc>
        <w:tc>
          <w:tcPr>
            <w:tcW w:w="610" w:type="pct"/>
            <w:vAlign w:val="center"/>
          </w:tcPr>
          <w:p w:rsidR="00A23880" w:rsidRPr="006E1D98" w:rsidRDefault="00F614DA" w:rsidP="00530F58">
            <w:pPr>
              <w:spacing w:after="0"/>
              <w:jc w:val="center"/>
              <w:rPr>
                <w:rFonts w:ascii="Times New Roman" w:hAnsi="Times New Roman"/>
                <w:bCs/>
              </w:rPr>
            </w:pPr>
            <w:r w:rsidRPr="006E1D98">
              <w:rPr>
                <w:rFonts w:ascii="Times New Roman" w:hAnsi="Times New Roman"/>
                <w:bCs/>
              </w:rPr>
              <w:t>2</w:t>
            </w:r>
          </w:p>
        </w:tc>
        <w:tc>
          <w:tcPr>
            <w:tcW w:w="774" w:type="pct"/>
            <w:vMerge/>
          </w:tcPr>
          <w:p w:rsidR="00A23880" w:rsidRPr="006E1D98" w:rsidRDefault="00A23880" w:rsidP="00530F58">
            <w:pPr>
              <w:spacing w:after="0"/>
              <w:rPr>
                <w:rFonts w:ascii="Times New Roman" w:hAnsi="Times New Roman"/>
                <w:b/>
                <w:bCs/>
              </w:rPr>
            </w:pPr>
          </w:p>
        </w:tc>
      </w:tr>
      <w:tr w:rsidR="00530F58" w:rsidRPr="006E1D98" w:rsidTr="00F614DA">
        <w:trPr>
          <w:trHeight w:val="369"/>
        </w:trPr>
        <w:tc>
          <w:tcPr>
            <w:tcW w:w="938" w:type="pct"/>
            <w:vMerge/>
          </w:tcPr>
          <w:p w:rsidR="00A23880" w:rsidRPr="006E1D98" w:rsidRDefault="00A23880" w:rsidP="00530F58">
            <w:pPr>
              <w:spacing w:after="0"/>
              <w:rPr>
                <w:rFonts w:ascii="Times New Roman" w:hAnsi="Times New Roman"/>
                <w:b/>
                <w:bCs/>
              </w:rPr>
            </w:pPr>
          </w:p>
        </w:tc>
        <w:tc>
          <w:tcPr>
            <w:tcW w:w="2678" w:type="pct"/>
          </w:tcPr>
          <w:p w:rsidR="00A23880" w:rsidRPr="006E1D98" w:rsidRDefault="00A23880" w:rsidP="00530F58">
            <w:pPr>
              <w:spacing w:after="0"/>
              <w:rPr>
                <w:rFonts w:ascii="Times New Roman" w:hAnsi="Times New Roman"/>
                <w:b/>
                <w:bCs/>
              </w:rPr>
            </w:pPr>
            <w:r w:rsidRPr="006E1D98">
              <w:rPr>
                <w:rFonts w:ascii="Times New Roman" w:hAnsi="Times New Roman"/>
                <w:b/>
                <w:bCs/>
              </w:rPr>
              <w:t>2.</w:t>
            </w:r>
            <w:r w:rsidRPr="006E1D98">
              <w:rPr>
                <w:rFonts w:ascii="Times New Roman" w:hAnsi="Times New Roman"/>
                <w:bCs/>
              </w:rPr>
              <w:t>Подготовка автомата к стрельбе. Ведения огня из автомата.</w:t>
            </w:r>
          </w:p>
        </w:tc>
        <w:tc>
          <w:tcPr>
            <w:tcW w:w="610" w:type="pct"/>
            <w:vAlign w:val="center"/>
          </w:tcPr>
          <w:p w:rsidR="00A23880" w:rsidRPr="006E1D98" w:rsidRDefault="00F614DA" w:rsidP="00530F58">
            <w:pPr>
              <w:spacing w:after="0"/>
              <w:jc w:val="center"/>
              <w:rPr>
                <w:rFonts w:ascii="Times New Roman" w:hAnsi="Times New Roman"/>
                <w:bCs/>
              </w:rPr>
            </w:pPr>
            <w:r w:rsidRPr="006E1D98">
              <w:rPr>
                <w:rFonts w:ascii="Times New Roman" w:hAnsi="Times New Roman"/>
                <w:bCs/>
              </w:rPr>
              <w:t>2</w:t>
            </w:r>
          </w:p>
        </w:tc>
        <w:tc>
          <w:tcPr>
            <w:tcW w:w="774" w:type="pct"/>
            <w:vMerge/>
          </w:tcPr>
          <w:p w:rsidR="00A23880" w:rsidRPr="006E1D98" w:rsidRDefault="00A23880" w:rsidP="00530F58">
            <w:pPr>
              <w:spacing w:after="0"/>
              <w:rPr>
                <w:rFonts w:ascii="Times New Roman" w:hAnsi="Times New Roman"/>
                <w:b/>
                <w:bCs/>
              </w:rPr>
            </w:pPr>
          </w:p>
        </w:tc>
      </w:tr>
      <w:tr w:rsidR="00530F58" w:rsidRPr="006E1D98" w:rsidTr="00F614DA">
        <w:trPr>
          <w:trHeight w:val="274"/>
        </w:trPr>
        <w:tc>
          <w:tcPr>
            <w:tcW w:w="938" w:type="pct"/>
            <w:vMerge/>
          </w:tcPr>
          <w:p w:rsidR="00EA6F43" w:rsidRPr="006E1D98" w:rsidRDefault="00EA6F43" w:rsidP="00530F58">
            <w:pPr>
              <w:spacing w:after="0"/>
              <w:rPr>
                <w:rFonts w:ascii="Times New Roman" w:hAnsi="Times New Roman"/>
                <w:b/>
                <w:bCs/>
              </w:rPr>
            </w:pPr>
          </w:p>
        </w:tc>
        <w:tc>
          <w:tcPr>
            <w:tcW w:w="2678" w:type="pct"/>
          </w:tcPr>
          <w:p w:rsidR="00EA6F43" w:rsidRPr="006E1D98" w:rsidRDefault="00EA6F43" w:rsidP="00530F58">
            <w:pPr>
              <w:spacing w:after="0"/>
              <w:rPr>
                <w:rFonts w:ascii="Times New Roman" w:hAnsi="Times New Roman"/>
                <w:bCs/>
              </w:rPr>
            </w:pPr>
            <w:r w:rsidRPr="006E1D98">
              <w:rPr>
                <w:rFonts w:ascii="Times New Roman" w:hAnsi="Times New Roman"/>
                <w:bCs/>
              </w:rPr>
              <w:t>3.История создания автомата Калашникова.</w:t>
            </w:r>
          </w:p>
        </w:tc>
        <w:tc>
          <w:tcPr>
            <w:tcW w:w="610" w:type="pct"/>
            <w:vAlign w:val="center"/>
          </w:tcPr>
          <w:p w:rsidR="00EA6F43" w:rsidRPr="006E1D98" w:rsidRDefault="00EA6F43" w:rsidP="00530F58">
            <w:pPr>
              <w:spacing w:after="0"/>
              <w:jc w:val="center"/>
              <w:rPr>
                <w:rFonts w:ascii="Times New Roman" w:hAnsi="Times New Roman"/>
                <w:bCs/>
              </w:rPr>
            </w:pPr>
            <w:r w:rsidRPr="006E1D98">
              <w:rPr>
                <w:rFonts w:ascii="Times New Roman" w:hAnsi="Times New Roman"/>
                <w:bCs/>
              </w:rPr>
              <w:t>2</w:t>
            </w:r>
          </w:p>
        </w:tc>
        <w:tc>
          <w:tcPr>
            <w:tcW w:w="774" w:type="pct"/>
            <w:vMerge/>
          </w:tcPr>
          <w:p w:rsidR="00EA6F43" w:rsidRPr="006E1D98" w:rsidRDefault="00EA6F43" w:rsidP="00530F58">
            <w:pPr>
              <w:spacing w:after="0"/>
              <w:rPr>
                <w:rFonts w:ascii="Times New Roman" w:hAnsi="Times New Roman"/>
                <w:b/>
                <w:bCs/>
              </w:rPr>
            </w:pPr>
          </w:p>
        </w:tc>
      </w:tr>
      <w:tr w:rsidR="00530F58" w:rsidRPr="006E1D98" w:rsidTr="00F614DA">
        <w:trPr>
          <w:trHeight w:val="251"/>
        </w:trPr>
        <w:tc>
          <w:tcPr>
            <w:tcW w:w="938" w:type="pct"/>
            <w:vMerge/>
          </w:tcPr>
          <w:p w:rsidR="00A23880" w:rsidRPr="006E1D98" w:rsidRDefault="00A23880" w:rsidP="00530F58">
            <w:pPr>
              <w:spacing w:after="0"/>
              <w:rPr>
                <w:rFonts w:ascii="Times New Roman" w:hAnsi="Times New Roman"/>
                <w:b/>
                <w:bCs/>
              </w:rPr>
            </w:pPr>
          </w:p>
        </w:tc>
        <w:tc>
          <w:tcPr>
            <w:tcW w:w="2678" w:type="pct"/>
          </w:tcPr>
          <w:p w:rsidR="00A23880" w:rsidRPr="006E1D98" w:rsidRDefault="00A23880" w:rsidP="00530F58">
            <w:pPr>
              <w:spacing w:after="0"/>
              <w:rPr>
                <w:rFonts w:ascii="Times New Roman" w:hAnsi="Times New Roman"/>
                <w:b/>
                <w:bCs/>
              </w:rPr>
            </w:pPr>
            <w:r w:rsidRPr="006E1D98">
              <w:rPr>
                <w:rFonts w:ascii="Times New Roman" w:hAnsi="Times New Roman"/>
                <w:b/>
                <w:bCs/>
              </w:rPr>
              <w:t xml:space="preserve"> </w:t>
            </w:r>
            <w:r w:rsidR="00E31D79">
              <w:rPr>
                <w:rFonts w:ascii="Times New Roman" w:hAnsi="Times New Roman"/>
                <w:b/>
                <w:bCs/>
              </w:rPr>
              <w:t>В том числе практических занятий и лабораторных работ</w:t>
            </w:r>
          </w:p>
        </w:tc>
        <w:tc>
          <w:tcPr>
            <w:tcW w:w="610" w:type="pct"/>
            <w:vAlign w:val="center"/>
          </w:tcPr>
          <w:p w:rsidR="00A23880" w:rsidRPr="006E1D98" w:rsidRDefault="00F614DA" w:rsidP="00530F58">
            <w:pPr>
              <w:spacing w:after="0"/>
              <w:jc w:val="center"/>
              <w:rPr>
                <w:rFonts w:ascii="Times New Roman" w:hAnsi="Times New Roman"/>
                <w:b/>
                <w:bCs/>
              </w:rPr>
            </w:pPr>
            <w:r w:rsidRPr="006E1D98">
              <w:rPr>
                <w:rFonts w:ascii="Times New Roman" w:hAnsi="Times New Roman"/>
                <w:b/>
                <w:bCs/>
              </w:rPr>
              <w:t>2</w:t>
            </w:r>
          </w:p>
        </w:tc>
        <w:tc>
          <w:tcPr>
            <w:tcW w:w="774" w:type="pct"/>
            <w:vMerge/>
          </w:tcPr>
          <w:p w:rsidR="00A23880" w:rsidRPr="006E1D98" w:rsidRDefault="00A23880" w:rsidP="00530F58">
            <w:pPr>
              <w:spacing w:after="0"/>
              <w:rPr>
                <w:rFonts w:ascii="Times New Roman" w:hAnsi="Times New Roman"/>
                <w:b/>
                <w:bCs/>
              </w:rPr>
            </w:pPr>
          </w:p>
        </w:tc>
      </w:tr>
      <w:tr w:rsidR="00530F58" w:rsidRPr="006E1D98" w:rsidTr="00F614DA">
        <w:trPr>
          <w:trHeight w:val="573"/>
        </w:trPr>
        <w:tc>
          <w:tcPr>
            <w:tcW w:w="938" w:type="pct"/>
            <w:vMerge/>
          </w:tcPr>
          <w:p w:rsidR="00A23880" w:rsidRPr="006E1D98" w:rsidRDefault="00A23880" w:rsidP="00530F58">
            <w:pPr>
              <w:spacing w:after="0"/>
              <w:rPr>
                <w:rFonts w:ascii="Times New Roman" w:hAnsi="Times New Roman"/>
                <w:b/>
                <w:bCs/>
              </w:rPr>
            </w:pPr>
          </w:p>
        </w:tc>
        <w:tc>
          <w:tcPr>
            <w:tcW w:w="2678" w:type="pct"/>
          </w:tcPr>
          <w:p w:rsidR="00A23880" w:rsidRPr="006E1D98" w:rsidRDefault="00A23880" w:rsidP="00530F58">
            <w:pPr>
              <w:spacing w:after="0"/>
              <w:rPr>
                <w:rFonts w:ascii="Times New Roman" w:hAnsi="Times New Roman"/>
                <w:b/>
                <w:bCs/>
              </w:rPr>
            </w:pPr>
            <w:r w:rsidRPr="006E1D98">
              <w:rPr>
                <w:rFonts w:ascii="Times New Roman" w:hAnsi="Times New Roman"/>
                <w:b/>
                <w:bCs/>
              </w:rPr>
              <w:t xml:space="preserve">Практическое занятие 11. </w:t>
            </w:r>
            <w:r w:rsidRPr="006E1D98">
              <w:rPr>
                <w:rFonts w:ascii="Times New Roman" w:hAnsi="Times New Roman"/>
                <w:bCs/>
              </w:rPr>
              <w:t>Неполная разборка и сборка автомата. Отработка нормативов по неполной разборке и сборке автомата.</w:t>
            </w:r>
          </w:p>
        </w:tc>
        <w:tc>
          <w:tcPr>
            <w:tcW w:w="610" w:type="pct"/>
            <w:vAlign w:val="center"/>
          </w:tcPr>
          <w:p w:rsidR="00A23880" w:rsidRPr="006E1D98" w:rsidRDefault="00EA6F43" w:rsidP="00530F58">
            <w:pPr>
              <w:spacing w:after="0"/>
              <w:jc w:val="center"/>
              <w:rPr>
                <w:rFonts w:ascii="Times New Roman" w:hAnsi="Times New Roman"/>
                <w:bCs/>
              </w:rPr>
            </w:pPr>
            <w:r w:rsidRPr="006E1D98">
              <w:rPr>
                <w:rFonts w:ascii="Times New Roman" w:hAnsi="Times New Roman"/>
                <w:bCs/>
              </w:rPr>
              <w:t>1</w:t>
            </w:r>
          </w:p>
        </w:tc>
        <w:tc>
          <w:tcPr>
            <w:tcW w:w="774" w:type="pct"/>
            <w:vMerge/>
          </w:tcPr>
          <w:p w:rsidR="00A23880" w:rsidRPr="006E1D98" w:rsidRDefault="00A23880" w:rsidP="00530F58">
            <w:pPr>
              <w:spacing w:after="0"/>
              <w:rPr>
                <w:rFonts w:ascii="Times New Roman" w:hAnsi="Times New Roman"/>
                <w:b/>
                <w:bCs/>
              </w:rPr>
            </w:pPr>
          </w:p>
        </w:tc>
      </w:tr>
      <w:tr w:rsidR="00530F58" w:rsidRPr="006E1D98" w:rsidTr="00F614DA">
        <w:trPr>
          <w:trHeight w:val="611"/>
        </w:trPr>
        <w:tc>
          <w:tcPr>
            <w:tcW w:w="938" w:type="pct"/>
            <w:vMerge/>
          </w:tcPr>
          <w:p w:rsidR="00A23880" w:rsidRPr="006E1D98" w:rsidRDefault="00A23880" w:rsidP="00530F58">
            <w:pPr>
              <w:spacing w:after="0"/>
              <w:rPr>
                <w:rFonts w:ascii="Times New Roman" w:hAnsi="Times New Roman"/>
                <w:b/>
                <w:bCs/>
              </w:rPr>
            </w:pPr>
          </w:p>
        </w:tc>
        <w:tc>
          <w:tcPr>
            <w:tcW w:w="2678" w:type="pct"/>
          </w:tcPr>
          <w:p w:rsidR="00A23880" w:rsidRPr="006E1D98" w:rsidRDefault="00A23880" w:rsidP="00530F58">
            <w:pPr>
              <w:spacing w:after="0"/>
              <w:rPr>
                <w:rFonts w:ascii="Times New Roman" w:hAnsi="Times New Roman"/>
                <w:b/>
                <w:bCs/>
              </w:rPr>
            </w:pPr>
            <w:r w:rsidRPr="006E1D98">
              <w:rPr>
                <w:rFonts w:ascii="Times New Roman" w:hAnsi="Times New Roman"/>
                <w:b/>
                <w:bCs/>
              </w:rPr>
              <w:t xml:space="preserve">Практическое занятие 12. </w:t>
            </w:r>
            <w:r w:rsidRPr="006E1D98">
              <w:rPr>
                <w:rFonts w:ascii="Times New Roman" w:hAnsi="Times New Roman"/>
                <w:bCs/>
              </w:rPr>
              <w:t>Принятие положения для стрельбы, подготовка авт</w:t>
            </w:r>
            <w:r w:rsidRPr="006E1D98">
              <w:rPr>
                <w:rFonts w:ascii="Times New Roman" w:hAnsi="Times New Roman"/>
                <w:bCs/>
              </w:rPr>
              <w:t>о</w:t>
            </w:r>
            <w:r w:rsidRPr="006E1D98">
              <w:rPr>
                <w:rFonts w:ascii="Times New Roman" w:hAnsi="Times New Roman"/>
                <w:bCs/>
              </w:rPr>
              <w:t>мата к стрельбе, прицеливание.</w:t>
            </w:r>
          </w:p>
        </w:tc>
        <w:tc>
          <w:tcPr>
            <w:tcW w:w="610" w:type="pct"/>
            <w:vAlign w:val="center"/>
          </w:tcPr>
          <w:p w:rsidR="00A23880" w:rsidRPr="006E1D98" w:rsidRDefault="00EA6F43" w:rsidP="00530F58">
            <w:pPr>
              <w:spacing w:after="0"/>
              <w:jc w:val="center"/>
              <w:rPr>
                <w:rFonts w:ascii="Times New Roman" w:hAnsi="Times New Roman"/>
                <w:bCs/>
              </w:rPr>
            </w:pPr>
            <w:r w:rsidRPr="006E1D98">
              <w:rPr>
                <w:rFonts w:ascii="Times New Roman" w:hAnsi="Times New Roman"/>
                <w:bCs/>
              </w:rPr>
              <w:t>1</w:t>
            </w:r>
          </w:p>
        </w:tc>
        <w:tc>
          <w:tcPr>
            <w:tcW w:w="774" w:type="pct"/>
            <w:vMerge/>
          </w:tcPr>
          <w:p w:rsidR="00A23880" w:rsidRPr="006E1D98" w:rsidRDefault="00A23880" w:rsidP="00530F58">
            <w:pPr>
              <w:spacing w:after="0"/>
              <w:rPr>
                <w:rFonts w:ascii="Times New Roman" w:hAnsi="Times New Roman"/>
                <w:b/>
                <w:bCs/>
              </w:rPr>
            </w:pPr>
          </w:p>
        </w:tc>
      </w:tr>
      <w:tr w:rsidR="00530F58" w:rsidRPr="006E1D98" w:rsidTr="00F614DA">
        <w:trPr>
          <w:trHeight w:val="279"/>
        </w:trPr>
        <w:tc>
          <w:tcPr>
            <w:tcW w:w="938" w:type="pct"/>
            <w:vMerge w:val="restart"/>
          </w:tcPr>
          <w:p w:rsidR="00A23880" w:rsidRPr="006E1D98" w:rsidRDefault="00A23880" w:rsidP="00530F58">
            <w:pPr>
              <w:spacing w:after="0"/>
              <w:rPr>
                <w:rFonts w:ascii="Times New Roman" w:hAnsi="Times New Roman"/>
                <w:b/>
                <w:bCs/>
              </w:rPr>
            </w:pPr>
            <w:r w:rsidRPr="006E1D98">
              <w:rPr>
                <w:rFonts w:ascii="Times New Roman" w:hAnsi="Times New Roman"/>
                <w:b/>
                <w:bCs/>
              </w:rPr>
              <w:t xml:space="preserve">Тема 2.5. </w:t>
            </w:r>
            <w:r w:rsidRPr="006E1D98">
              <w:rPr>
                <w:rFonts w:ascii="Times New Roman" w:hAnsi="Times New Roman"/>
                <w:bCs/>
              </w:rPr>
              <w:t>Медико-санитарная подг</w:t>
            </w:r>
            <w:r w:rsidRPr="006E1D98">
              <w:rPr>
                <w:rFonts w:ascii="Times New Roman" w:hAnsi="Times New Roman"/>
                <w:bCs/>
              </w:rPr>
              <w:t>о</w:t>
            </w:r>
            <w:r w:rsidRPr="006E1D98">
              <w:rPr>
                <w:rFonts w:ascii="Times New Roman" w:hAnsi="Times New Roman"/>
                <w:bCs/>
              </w:rPr>
              <w:t>товка.</w:t>
            </w:r>
          </w:p>
        </w:tc>
        <w:tc>
          <w:tcPr>
            <w:tcW w:w="2678" w:type="pct"/>
          </w:tcPr>
          <w:p w:rsidR="00A23880" w:rsidRPr="006E1D98" w:rsidRDefault="008C6FC0" w:rsidP="00530F58">
            <w:pPr>
              <w:spacing w:after="0"/>
              <w:rPr>
                <w:rFonts w:ascii="Times New Roman" w:hAnsi="Times New Roman"/>
                <w:b/>
                <w:bCs/>
              </w:rPr>
            </w:pPr>
            <w:r>
              <w:rPr>
                <w:rFonts w:ascii="Times New Roman" w:hAnsi="Times New Roman"/>
                <w:b/>
                <w:bCs/>
              </w:rPr>
              <w:t>Содержание</w:t>
            </w:r>
          </w:p>
        </w:tc>
        <w:tc>
          <w:tcPr>
            <w:tcW w:w="610" w:type="pct"/>
            <w:vAlign w:val="center"/>
          </w:tcPr>
          <w:p w:rsidR="00A23880" w:rsidRPr="006E1D98" w:rsidRDefault="00645BD7" w:rsidP="00F614DA">
            <w:pPr>
              <w:spacing w:after="0"/>
              <w:jc w:val="center"/>
              <w:rPr>
                <w:rFonts w:ascii="Times New Roman" w:hAnsi="Times New Roman"/>
                <w:b/>
                <w:bCs/>
              </w:rPr>
            </w:pPr>
            <w:r w:rsidRPr="006E1D98">
              <w:rPr>
                <w:rFonts w:ascii="Times New Roman" w:hAnsi="Times New Roman"/>
                <w:b/>
                <w:bCs/>
              </w:rPr>
              <w:t>16</w:t>
            </w:r>
            <w:r w:rsidR="00F614DA" w:rsidRPr="006E1D98">
              <w:rPr>
                <w:rFonts w:ascii="Times New Roman" w:hAnsi="Times New Roman"/>
                <w:b/>
                <w:bCs/>
              </w:rPr>
              <w:t>/</w:t>
            </w:r>
            <w:r w:rsidR="00EA6F43" w:rsidRPr="006E1D98">
              <w:rPr>
                <w:rFonts w:ascii="Times New Roman" w:hAnsi="Times New Roman"/>
                <w:b/>
                <w:bCs/>
              </w:rPr>
              <w:t>2</w:t>
            </w:r>
          </w:p>
        </w:tc>
        <w:tc>
          <w:tcPr>
            <w:tcW w:w="774" w:type="pct"/>
            <w:vMerge w:val="restart"/>
          </w:tcPr>
          <w:p w:rsidR="00A23880" w:rsidRPr="006E1D98" w:rsidRDefault="00F973EE" w:rsidP="00F973EE">
            <w:pPr>
              <w:spacing w:after="0"/>
              <w:jc w:val="center"/>
              <w:rPr>
                <w:rFonts w:ascii="Times New Roman" w:hAnsi="Times New Roman"/>
                <w:b/>
                <w:bCs/>
              </w:rPr>
            </w:pPr>
            <w:r>
              <w:rPr>
                <w:rFonts w:ascii="Times New Roman" w:hAnsi="Times New Roman"/>
                <w:bCs/>
                <w:iCs/>
              </w:rPr>
              <w:t>ОК 07</w:t>
            </w:r>
          </w:p>
        </w:tc>
      </w:tr>
      <w:tr w:rsidR="00530F58" w:rsidRPr="006E1D98" w:rsidTr="00F614DA">
        <w:trPr>
          <w:trHeight w:val="606"/>
        </w:trPr>
        <w:tc>
          <w:tcPr>
            <w:tcW w:w="938" w:type="pct"/>
            <w:vMerge/>
          </w:tcPr>
          <w:p w:rsidR="00A23880" w:rsidRPr="006E1D98" w:rsidRDefault="00A23880" w:rsidP="00530F58">
            <w:pPr>
              <w:spacing w:after="0"/>
              <w:rPr>
                <w:rFonts w:ascii="Times New Roman" w:hAnsi="Times New Roman"/>
                <w:b/>
                <w:bCs/>
              </w:rPr>
            </w:pPr>
          </w:p>
        </w:tc>
        <w:tc>
          <w:tcPr>
            <w:tcW w:w="2678" w:type="pct"/>
          </w:tcPr>
          <w:p w:rsidR="00A23880" w:rsidRPr="006E1D98" w:rsidRDefault="00A23880" w:rsidP="00530F58">
            <w:pPr>
              <w:spacing w:after="0"/>
              <w:rPr>
                <w:rFonts w:ascii="Times New Roman" w:hAnsi="Times New Roman"/>
                <w:b/>
                <w:bCs/>
              </w:rPr>
            </w:pPr>
            <w:r w:rsidRPr="006E1D98">
              <w:rPr>
                <w:rFonts w:ascii="Times New Roman" w:hAnsi="Times New Roman"/>
                <w:b/>
                <w:bCs/>
              </w:rPr>
              <w:t>1.</w:t>
            </w:r>
            <w:r w:rsidRPr="006E1D98">
              <w:rPr>
                <w:rFonts w:ascii="Times New Roman" w:hAnsi="Times New Roman"/>
                <w:bCs/>
              </w:rPr>
              <w:t>Общие сведения о ранах, осложнения ран, способах остановки кровотечения и обработки ран.</w:t>
            </w:r>
          </w:p>
        </w:tc>
        <w:tc>
          <w:tcPr>
            <w:tcW w:w="610" w:type="pct"/>
            <w:vAlign w:val="center"/>
          </w:tcPr>
          <w:p w:rsidR="00A23880" w:rsidRPr="006E1D98" w:rsidRDefault="00645BD7" w:rsidP="00530F58">
            <w:pPr>
              <w:spacing w:after="0"/>
              <w:jc w:val="center"/>
              <w:rPr>
                <w:rFonts w:ascii="Times New Roman" w:hAnsi="Times New Roman"/>
                <w:bCs/>
              </w:rPr>
            </w:pPr>
            <w:r w:rsidRPr="006E1D98">
              <w:rPr>
                <w:rFonts w:ascii="Times New Roman" w:hAnsi="Times New Roman"/>
                <w:bCs/>
              </w:rPr>
              <w:t>2</w:t>
            </w:r>
          </w:p>
        </w:tc>
        <w:tc>
          <w:tcPr>
            <w:tcW w:w="774" w:type="pct"/>
            <w:vMerge/>
          </w:tcPr>
          <w:p w:rsidR="00A23880" w:rsidRPr="006E1D98" w:rsidRDefault="00A23880" w:rsidP="00530F58">
            <w:pPr>
              <w:spacing w:after="0"/>
              <w:rPr>
                <w:rFonts w:ascii="Times New Roman" w:hAnsi="Times New Roman"/>
                <w:b/>
                <w:bCs/>
              </w:rPr>
            </w:pPr>
          </w:p>
        </w:tc>
      </w:tr>
      <w:tr w:rsidR="00530F58" w:rsidRPr="006E1D98" w:rsidTr="00F614DA">
        <w:trPr>
          <w:trHeight w:val="560"/>
        </w:trPr>
        <w:tc>
          <w:tcPr>
            <w:tcW w:w="938" w:type="pct"/>
            <w:vMerge/>
          </w:tcPr>
          <w:p w:rsidR="00A23880" w:rsidRPr="006E1D98" w:rsidRDefault="00A23880" w:rsidP="00530F58">
            <w:pPr>
              <w:spacing w:after="0"/>
              <w:rPr>
                <w:rFonts w:ascii="Times New Roman" w:hAnsi="Times New Roman"/>
                <w:b/>
                <w:bCs/>
              </w:rPr>
            </w:pPr>
          </w:p>
        </w:tc>
        <w:tc>
          <w:tcPr>
            <w:tcW w:w="2678" w:type="pct"/>
          </w:tcPr>
          <w:p w:rsidR="00A23880" w:rsidRPr="006E1D98" w:rsidRDefault="00A23880" w:rsidP="00530F58">
            <w:pPr>
              <w:spacing w:after="0"/>
              <w:rPr>
                <w:rFonts w:ascii="Times New Roman" w:hAnsi="Times New Roman"/>
                <w:b/>
                <w:bCs/>
              </w:rPr>
            </w:pPr>
            <w:r w:rsidRPr="006E1D98">
              <w:rPr>
                <w:rFonts w:ascii="Times New Roman" w:hAnsi="Times New Roman"/>
                <w:b/>
                <w:bCs/>
              </w:rPr>
              <w:t>2.</w:t>
            </w:r>
            <w:r w:rsidRPr="006E1D98">
              <w:rPr>
                <w:rFonts w:ascii="Times New Roman" w:hAnsi="Times New Roman"/>
                <w:bCs/>
              </w:rPr>
              <w:t>Порядок наложения повязки при ранениях головы, туловища, верхних и ни</w:t>
            </w:r>
            <w:r w:rsidRPr="006E1D98">
              <w:rPr>
                <w:rFonts w:ascii="Times New Roman" w:hAnsi="Times New Roman"/>
                <w:bCs/>
              </w:rPr>
              <w:t>ж</w:t>
            </w:r>
            <w:r w:rsidRPr="006E1D98">
              <w:rPr>
                <w:rFonts w:ascii="Times New Roman" w:hAnsi="Times New Roman"/>
                <w:bCs/>
              </w:rPr>
              <w:t>них конечностей.</w:t>
            </w:r>
          </w:p>
        </w:tc>
        <w:tc>
          <w:tcPr>
            <w:tcW w:w="610" w:type="pct"/>
            <w:vAlign w:val="center"/>
          </w:tcPr>
          <w:p w:rsidR="00A23880" w:rsidRPr="006E1D98" w:rsidRDefault="00645BD7" w:rsidP="00530F58">
            <w:pPr>
              <w:spacing w:after="0"/>
              <w:jc w:val="center"/>
              <w:rPr>
                <w:rFonts w:ascii="Times New Roman" w:hAnsi="Times New Roman"/>
                <w:bCs/>
              </w:rPr>
            </w:pPr>
            <w:r w:rsidRPr="006E1D98">
              <w:rPr>
                <w:rFonts w:ascii="Times New Roman" w:hAnsi="Times New Roman"/>
                <w:bCs/>
              </w:rPr>
              <w:t>2</w:t>
            </w:r>
          </w:p>
        </w:tc>
        <w:tc>
          <w:tcPr>
            <w:tcW w:w="774" w:type="pct"/>
            <w:vMerge/>
          </w:tcPr>
          <w:p w:rsidR="00A23880" w:rsidRPr="006E1D98" w:rsidRDefault="00A23880" w:rsidP="00530F58">
            <w:pPr>
              <w:spacing w:after="0"/>
              <w:rPr>
                <w:rFonts w:ascii="Times New Roman" w:hAnsi="Times New Roman"/>
                <w:b/>
                <w:bCs/>
              </w:rPr>
            </w:pPr>
          </w:p>
        </w:tc>
      </w:tr>
      <w:tr w:rsidR="00530F58" w:rsidRPr="006E1D98" w:rsidTr="00F614DA">
        <w:trPr>
          <w:trHeight w:val="529"/>
        </w:trPr>
        <w:tc>
          <w:tcPr>
            <w:tcW w:w="938" w:type="pct"/>
            <w:vMerge/>
          </w:tcPr>
          <w:p w:rsidR="00EA6F43" w:rsidRPr="006E1D98" w:rsidRDefault="00EA6F43" w:rsidP="00530F58">
            <w:pPr>
              <w:spacing w:after="0"/>
              <w:rPr>
                <w:rFonts w:ascii="Times New Roman" w:hAnsi="Times New Roman"/>
                <w:b/>
                <w:bCs/>
              </w:rPr>
            </w:pPr>
          </w:p>
        </w:tc>
        <w:tc>
          <w:tcPr>
            <w:tcW w:w="2678" w:type="pct"/>
          </w:tcPr>
          <w:p w:rsidR="00EA6F43" w:rsidRPr="006E1D98" w:rsidRDefault="00645BD7" w:rsidP="00530F58">
            <w:pPr>
              <w:spacing w:after="0"/>
              <w:rPr>
                <w:rFonts w:ascii="Times New Roman" w:hAnsi="Times New Roman"/>
                <w:bCs/>
              </w:rPr>
            </w:pPr>
            <w:r w:rsidRPr="006E1D98">
              <w:rPr>
                <w:rFonts w:ascii="Times New Roman" w:hAnsi="Times New Roman"/>
                <w:bCs/>
              </w:rPr>
              <w:t>3. Способы бесконфликтного общения и саморегуляции в повседневной деятел</w:t>
            </w:r>
            <w:r w:rsidRPr="006E1D98">
              <w:rPr>
                <w:rFonts w:ascii="Times New Roman" w:hAnsi="Times New Roman"/>
                <w:bCs/>
              </w:rPr>
              <w:t>ь</w:t>
            </w:r>
            <w:r w:rsidRPr="006E1D98">
              <w:rPr>
                <w:rFonts w:ascii="Times New Roman" w:hAnsi="Times New Roman"/>
                <w:bCs/>
              </w:rPr>
              <w:t>ности и экстремальных</w:t>
            </w:r>
          </w:p>
        </w:tc>
        <w:tc>
          <w:tcPr>
            <w:tcW w:w="610" w:type="pct"/>
            <w:vAlign w:val="center"/>
          </w:tcPr>
          <w:p w:rsidR="00EA6F43" w:rsidRPr="006E1D98" w:rsidRDefault="00645BD7" w:rsidP="00530F58">
            <w:pPr>
              <w:spacing w:after="0"/>
              <w:jc w:val="center"/>
              <w:rPr>
                <w:rFonts w:ascii="Times New Roman" w:hAnsi="Times New Roman"/>
                <w:bCs/>
              </w:rPr>
            </w:pPr>
            <w:r w:rsidRPr="006E1D98">
              <w:rPr>
                <w:rFonts w:ascii="Times New Roman" w:hAnsi="Times New Roman"/>
                <w:bCs/>
              </w:rPr>
              <w:t>1</w:t>
            </w:r>
          </w:p>
        </w:tc>
        <w:tc>
          <w:tcPr>
            <w:tcW w:w="774" w:type="pct"/>
            <w:vMerge/>
          </w:tcPr>
          <w:p w:rsidR="00EA6F43" w:rsidRPr="006E1D98" w:rsidRDefault="00EA6F43" w:rsidP="00530F58">
            <w:pPr>
              <w:spacing w:after="0"/>
              <w:rPr>
                <w:rFonts w:ascii="Times New Roman" w:hAnsi="Times New Roman"/>
                <w:b/>
                <w:bCs/>
              </w:rPr>
            </w:pPr>
          </w:p>
        </w:tc>
      </w:tr>
      <w:tr w:rsidR="00530F58" w:rsidRPr="006E1D98" w:rsidTr="00F614DA">
        <w:trPr>
          <w:trHeight w:val="661"/>
        </w:trPr>
        <w:tc>
          <w:tcPr>
            <w:tcW w:w="938" w:type="pct"/>
            <w:vMerge/>
          </w:tcPr>
          <w:p w:rsidR="00EA6F43" w:rsidRPr="006E1D98" w:rsidRDefault="00EA6F43" w:rsidP="00530F58">
            <w:pPr>
              <w:spacing w:after="0"/>
              <w:rPr>
                <w:rFonts w:ascii="Times New Roman" w:hAnsi="Times New Roman"/>
                <w:b/>
                <w:bCs/>
              </w:rPr>
            </w:pPr>
          </w:p>
        </w:tc>
        <w:tc>
          <w:tcPr>
            <w:tcW w:w="2678" w:type="pct"/>
          </w:tcPr>
          <w:p w:rsidR="00EA6F43" w:rsidRPr="006E1D98" w:rsidRDefault="00645BD7" w:rsidP="00530F58">
            <w:pPr>
              <w:spacing w:after="0"/>
              <w:rPr>
                <w:rFonts w:ascii="Times New Roman" w:hAnsi="Times New Roman"/>
                <w:bCs/>
              </w:rPr>
            </w:pPr>
            <w:r w:rsidRPr="006E1D98">
              <w:rPr>
                <w:rFonts w:ascii="Times New Roman" w:hAnsi="Times New Roman"/>
                <w:bCs/>
              </w:rPr>
              <w:t>4.Первая помощь при термических, химических, электрических и радиационных ожогах. Определение площади ожога. Прогнозирование тяжести ожога</w:t>
            </w:r>
          </w:p>
        </w:tc>
        <w:tc>
          <w:tcPr>
            <w:tcW w:w="610" w:type="pct"/>
            <w:vAlign w:val="center"/>
          </w:tcPr>
          <w:p w:rsidR="00EA6F43" w:rsidRPr="006E1D98" w:rsidRDefault="00645BD7" w:rsidP="00530F58">
            <w:pPr>
              <w:spacing w:after="0"/>
              <w:jc w:val="center"/>
              <w:rPr>
                <w:rFonts w:ascii="Times New Roman" w:hAnsi="Times New Roman"/>
                <w:bCs/>
              </w:rPr>
            </w:pPr>
            <w:r w:rsidRPr="006E1D98">
              <w:rPr>
                <w:rFonts w:ascii="Times New Roman" w:hAnsi="Times New Roman"/>
                <w:bCs/>
              </w:rPr>
              <w:t>2</w:t>
            </w:r>
          </w:p>
        </w:tc>
        <w:tc>
          <w:tcPr>
            <w:tcW w:w="774" w:type="pct"/>
            <w:vMerge/>
          </w:tcPr>
          <w:p w:rsidR="00EA6F43" w:rsidRPr="006E1D98" w:rsidRDefault="00EA6F43" w:rsidP="00530F58">
            <w:pPr>
              <w:spacing w:after="0"/>
              <w:rPr>
                <w:rFonts w:ascii="Times New Roman" w:hAnsi="Times New Roman"/>
                <w:b/>
                <w:bCs/>
              </w:rPr>
            </w:pPr>
          </w:p>
        </w:tc>
      </w:tr>
      <w:tr w:rsidR="00530F58" w:rsidRPr="006E1D98" w:rsidTr="00F614DA">
        <w:trPr>
          <w:trHeight w:val="337"/>
        </w:trPr>
        <w:tc>
          <w:tcPr>
            <w:tcW w:w="938" w:type="pct"/>
            <w:vMerge/>
          </w:tcPr>
          <w:p w:rsidR="00EA6F43" w:rsidRPr="006E1D98" w:rsidRDefault="00EA6F43" w:rsidP="00530F58">
            <w:pPr>
              <w:spacing w:after="0"/>
              <w:rPr>
                <w:rFonts w:ascii="Times New Roman" w:hAnsi="Times New Roman"/>
                <w:b/>
                <w:bCs/>
              </w:rPr>
            </w:pPr>
          </w:p>
        </w:tc>
        <w:tc>
          <w:tcPr>
            <w:tcW w:w="2678" w:type="pct"/>
          </w:tcPr>
          <w:p w:rsidR="00EA6F43" w:rsidRPr="006E1D98" w:rsidRDefault="00645BD7" w:rsidP="00530F58">
            <w:pPr>
              <w:spacing w:after="0"/>
              <w:rPr>
                <w:rFonts w:ascii="Times New Roman" w:hAnsi="Times New Roman"/>
                <w:bCs/>
              </w:rPr>
            </w:pPr>
            <w:r w:rsidRPr="006E1D98">
              <w:rPr>
                <w:rFonts w:ascii="Times New Roman" w:hAnsi="Times New Roman"/>
                <w:bCs/>
              </w:rPr>
              <w:t>5.Синкопальные состояния. Обморок. Первая помощь при обмороке.</w:t>
            </w:r>
          </w:p>
        </w:tc>
        <w:tc>
          <w:tcPr>
            <w:tcW w:w="610" w:type="pct"/>
            <w:vAlign w:val="center"/>
          </w:tcPr>
          <w:p w:rsidR="00EA6F43" w:rsidRPr="006E1D98" w:rsidRDefault="00645BD7" w:rsidP="00530F58">
            <w:pPr>
              <w:spacing w:after="0"/>
              <w:jc w:val="center"/>
              <w:rPr>
                <w:rFonts w:ascii="Times New Roman" w:hAnsi="Times New Roman"/>
                <w:bCs/>
              </w:rPr>
            </w:pPr>
            <w:r w:rsidRPr="006E1D98">
              <w:rPr>
                <w:rFonts w:ascii="Times New Roman" w:hAnsi="Times New Roman"/>
                <w:bCs/>
              </w:rPr>
              <w:t>1</w:t>
            </w:r>
          </w:p>
        </w:tc>
        <w:tc>
          <w:tcPr>
            <w:tcW w:w="774" w:type="pct"/>
            <w:vMerge/>
          </w:tcPr>
          <w:p w:rsidR="00EA6F43" w:rsidRPr="006E1D98" w:rsidRDefault="00EA6F43" w:rsidP="00530F58">
            <w:pPr>
              <w:spacing w:after="0"/>
              <w:rPr>
                <w:rFonts w:ascii="Times New Roman" w:hAnsi="Times New Roman"/>
                <w:b/>
                <w:bCs/>
              </w:rPr>
            </w:pPr>
          </w:p>
        </w:tc>
      </w:tr>
      <w:tr w:rsidR="00530F58" w:rsidRPr="006E1D98" w:rsidTr="00F614DA">
        <w:trPr>
          <w:trHeight w:val="634"/>
        </w:trPr>
        <w:tc>
          <w:tcPr>
            <w:tcW w:w="938" w:type="pct"/>
            <w:vMerge/>
          </w:tcPr>
          <w:p w:rsidR="00EA6F43" w:rsidRPr="006E1D98" w:rsidRDefault="00EA6F43" w:rsidP="00530F58">
            <w:pPr>
              <w:spacing w:after="0"/>
              <w:rPr>
                <w:rFonts w:ascii="Times New Roman" w:hAnsi="Times New Roman"/>
                <w:b/>
                <w:bCs/>
              </w:rPr>
            </w:pPr>
          </w:p>
        </w:tc>
        <w:tc>
          <w:tcPr>
            <w:tcW w:w="2678" w:type="pct"/>
          </w:tcPr>
          <w:p w:rsidR="00EA6F43" w:rsidRPr="006E1D98" w:rsidRDefault="00645BD7" w:rsidP="00530F58">
            <w:pPr>
              <w:spacing w:after="0"/>
              <w:rPr>
                <w:rFonts w:ascii="Times New Roman" w:hAnsi="Times New Roman"/>
                <w:bCs/>
              </w:rPr>
            </w:pPr>
            <w:r w:rsidRPr="006E1D98">
              <w:rPr>
                <w:rFonts w:ascii="Times New Roman" w:hAnsi="Times New Roman"/>
                <w:bCs/>
              </w:rPr>
              <w:t>6.Тепловой удар. Солнечный удар. Причины и признаки теплового и солнечного удара. Первая помощь при тепловом и солнечном ударах.</w:t>
            </w:r>
          </w:p>
        </w:tc>
        <w:tc>
          <w:tcPr>
            <w:tcW w:w="610" w:type="pct"/>
            <w:vAlign w:val="center"/>
          </w:tcPr>
          <w:p w:rsidR="00EA6F43" w:rsidRPr="006E1D98" w:rsidRDefault="00645BD7" w:rsidP="00530F58">
            <w:pPr>
              <w:spacing w:after="0"/>
              <w:jc w:val="center"/>
              <w:rPr>
                <w:rFonts w:ascii="Times New Roman" w:hAnsi="Times New Roman"/>
                <w:bCs/>
              </w:rPr>
            </w:pPr>
            <w:r w:rsidRPr="006E1D98">
              <w:rPr>
                <w:rFonts w:ascii="Times New Roman" w:hAnsi="Times New Roman"/>
                <w:bCs/>
              </w:rPr>
              <w:t>2</w:t>
            </w:r>
          </w:p>
        </w:tc>
        <w:tc>
          <w:tcPr>
            <w:tcW w:w="774" w:type="pct"/>
            <w:vMerge/>
          </w:tcPr>
          <w:p w:rsidR="00EA6F43" w:rsidRPr="006E1D98" w:rsidRDefault="00EA6F43" w:rsidP="00530F58">
            <w:pPr>
              <w:spacing w:after="0"/>
              <w:rPr>
                <w:rFonts w:ascii="Times New Roman" w:hAnsi="Times New Roman"/>
                <w:b/>
                <w:bCs/>
              </w:rPr>
            </w:pPr>
          </w:p>
        </w:tc>
      </w:tr>
      <w:tr w:rsidR="00530F58" w:rsidRPr="006E1D98" w:rsidTr="00F614DA">
        <w:trPr>
          <w:trHeight w:val="309"/>
        </w:trPr>
        <w:tc>
          <w:tcPr>
            <w:tcW w:w="938" w:type="pct"/>
            <w:vMerge/>
          </w:tcPr>
          <w:p w:rsidR="00645BD7" w:rsidRPr="006E1D98" w:rsidRDefault="00645BD7" w:rsidP="00530F58">
            <w:pPr>
              <w:spacing w:after="0"/>
              <w:rPr>
                <w:rFonts w:ascii="Times New Roman" w:hAnsi="Times New Roman"/>
                <w:b/>
                <w:bCs/>
              </w:rPr>
            </w:pPr>
          </w:p>
        </w:tc>
        <w:tc>
          <w:tcPr>
            <w:tcW w:w="2678" w:type="pct"/>
          </w:tcPr>
          <w:p w:rsidR="00645BD7" w:rsidRPr="006E1D98" w:rsidRDefault="00645BD7" w:rsidP="00530F58">
            <w:pPr>
              <w:spacing w:after="0"/>
              <w:rPr>
                <w:rFonts w:ascii="Times New Roman" w:hAnsi="Times New Roman"/>
                <w:bCs/>
              </w:rPr>
            </w:pPr>
            <w:r w:rsidRPr="006E1D98">
              <w:rPr>
                <w:rFonts w:ascii="Times New Roman" w:hAnsi="Times New Roman"/>
                <w:bCs/>
              </w:rPr>
              <w:t>7.Укусы насекомых и животных. Аллергические реакции.</w:t>
            </w:r>
          </w:p>
        </w:tc>
        <w:tc>
          <w:tcPr>
            <w:tcW w:w="610" w:type="pct"/>
            <w:vAlign w:val="center"/>
          </w:tcPr>
          <w:p w:rsidR="00645BD7" w:rsidRPr="006E1D98" w:rsidRDefault="00645BD7" w:rsidP="00530F58">
            <w:pPr>
              <w:spacing w:after="0"/>
              <w:jc w:val="center"/>
              <w:rPr>
                <w:rFonts w:ascii="Times New Roman" w:hAnsi="Times New Roman"/>
                <w:bCs/>
              </w:rPr>
            </w:pPr>
            <w:r w:rsidRPr="006E1D98">
              <w:rPr>
                <w:rFonts w:ascii="Times New Roman" w:hAnsi="Times New Roman"/>
                <w:bCs/>
              </w:rPr>
              <w:t>2</w:t>
            </w:r>
          </w:p>
        </w:tc>
        <w:tc>
          <w:tcPr>
            <w:tcW w:w="774" w:type="pct"/>
            <w:vMerge/>
          </w:tcPr>
          <w:p w:rsidR="00645BD7" w:rsidRPr="006E1D98" w:rsidRDefault="00645BD7" w:rsidP="00530F58">
            <w:pPr>
              <w:spacing w:after="0"/>
              <w:rPr>
                <w:rFonts w:ascii="Times New Roman" w:hAnsi="Times New Roman"/>
                <w:b/>
                <w:bCs/>
              </w:rPr>
            </w:pPr>
          </w:p>
        </w:tc>
      </w:tr>
      <w:tr w:rsidR="00530F58" w:rsidRPr="006E1D98" w:rsidTr="00F614DA">
        <w:trPr>
          <w:trHeight w:val="271"/>
        </w:trPr>
        <w:tc>
          <w:tcPr>
            <w:tcW w:w="938" w:type="pct"/>
            <w:vMerge/>
          </w:tcPr>
          <w:p w:rsidR="00645BD7" w:rsidRPr="006E1D98" w:rsidRDefault="00645BD7" w:rsidP="00530F58">
            <w:pPr>
              <w:spacing w:after="0"/>
              <w:rPr>
                <w:rFonts w:ascii="Times New Roman" w:hAnsi="Times New Roman"/>
                <w:b/>
                <w:bCs/>
              </w:rPr>
            </w:pPr>
          </w:p>
        </w:tc>
        <w:tc>
          <w:tcPr>
            <w:tcW w:w="2678" w:type="pct"/>
          </w:tcPr>
          <w:p w:rsidR="00645BD7" w:rsidRPr="006E1D98" w:rsidRDefault="00645BD7" w:rsidP="00530F58">
            <w:pPr>
              <w:spacing w:after="0"/>
              <w:rPr>
                <w:rFonts w:ascii="Times New Roman" w:hAnsi="Times New Roman"/>
                <w:bCs/>
              </w:rPr>
            </w:pPr>
            <w:r w:rsidRPr="006E1D98">
              <w:rPr>
                <w:rFonts w:ascii="Times New Roman" w:hAnsi="Times New Roman"/>
                <w:bCs/>
              </w:rPr>
              <w:t>8.Приемы обращения с медицинскими препаратами</w:t>
            </w:r>
          </w:p>
        </w:tc>
        <w:tc>
          <w:tcPr>
            <w:tcW w:w="610" w:type="pct"/>
            <w:vAlign w:val="center"/>
          </w:tcPr>
          <w:p w:rsidR="00645BD7" w:rsidRPr="006E1D98" w:rsidRDefault="00645BD7" w:rsidP="00530F58">
            <w:pPr>
              <w:spacing w:after="0"/>
              <w:jc w:val="center"/>
              <w:rPr>
                <w:rFonts w:ascii="Times New Roman" w:hAnsi="Times New Roman"/>
                <w:bCs/>
              </w:rPr>
            </w:pPr>
            <w:r w:rsidRPr="006E1D98">
              <w:rPr>
                <w:rFonts w:ascii="Times New Roman" w:hAnsi="Times New Roman"/>
                <w:bCs/>
              </w:rPr>
              <w:t>2</w:t>
            </w:r>
          </w:p>
        </w:tc>
        <w:tc>
          <w:tcPr>
            <w:tcW w:w="774" w:type="pct"/>
            <w:vMerge/>
          </w:tcPr>
          <w:p w:rsidR="00645BD7" w:rsidRPr="006E1D98" w:rsidRDefault="00645BD7" w:rsidP="00530F58">
            <w:pPr>
              <w:spacing w:after="0"/>
              <w:rPr>
                <w:rFonts w:ascii="Times New Roman" w:hAnsi="Times New Roman"/>
                <w:b/>
                <w:bCs/>
              </w:rPr>
            </w:pPr>
          </w:p>
        </w:tc>
      </w:tr>
      <w:tr w:rsidR="00530F58" w:rsidRPr="006E1D98" w:rsidTr="00F614DA">
        <w:trPr>
          <w:trHeight w:val="276"/>
        </w:trPr>
        <w:tc>
          <w:tcPr>
            <w:tcW w:w="938" w:type="pct"/>
            <w:vMerge/>
          </w:tcPr>
          <w:p w:rsidR="00A23880" w:rsidRPr="006E1D98" w:rsidRDefault="00A23880" w:rsidP="00530F58">
            <w:pPr>
              <w:spacing w:after="0"/>
              <w:rPr>
                <w:rFonts w:ascii="Times New Roman" w:hAnsi="Times New Roman"/>
                <w:b/>
                <w:bCs/>
              </w:rPr>
            </w:pPr>
          </w:p>
        </w:tc>
        <w:tc>
          <w:tcPr>
            <w:tcW w:w="2678" w:type="pct"/>
          </w:tcPr>
          <w:p w:rsidR="00A23880" w:rsidRPr="006E1D98" w:rsidRDefault="00E31D79" w:rsidP="00530F58">
            <w:pPr>
              <w:spacing w:after="0"/>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10" w:type="pct"/>
            <w:vAlign w:val="center"/>
          </w:tcPr>
          <w:p w:rsidR="00A23880" w:rsidRPr="006E1D98" w:rsidRDefault="00EA6F43" w:rsidP="00530F58">
            <w:pPr>
              <w:spacing w:after="0"/>
              <w:jc w:val="center"/>
              <w:rPr>
                <w:rFonts w:ascii="Times New Roman" w:hAnsi="Times New Roman"/>
                <w:b/>
                <w:bCs/>
              </w:rPr>
            </w:pPr>
            <w:r w:rsidRPr="006E1D98">
              <w:rPr>
                <w:rFonts w:ascii="Times New Roman" w:hAnsi="Times New Roman"/>
                <w:b/>
                <w:bCs/>
              </w:rPr>
              <w:t>2</w:t>
            </w:r>
          </w:p>
        </w:tc>
        <w:tc>
          <w:tcPr>
            <w:tcW w:w="774" w:type="pct"/>
            <w:vMerge/>
          </w:tcPr>
          <w:p w:rsidR="00A23880" w:rsidRPr="006E1D98" w:rsidRDefault="00A23880" w:rsidP="00530F58">
            <w:pPr>
              <w:spacing w:after="0"/>
              <w:rPr>
                <w:rFonts w:ascii="Times New Roman" w:hAnsi="Times New Roman"/>
                <w:b/>
                <w:bCs/>
              </w:rPr>
            </w:pPr>
          </w:p>
        </w:tc>
      </w:tr>
      <w:tr w:rsidR="00530F58" w:rsidRPr="006E1D98" w:rsidTr="00F614DA">
        <w:trPr>
          <w:trHeight w:val="647"/>
        </w:trPr>
        <w:tc>
          <w:tcPr>
            <w:tcW w:w="938" w:type="pct"/>
            <w:vMerge/>
          </w:tcPr>
          <w:p w:rsidR="00A23880" w:rsidRPr="006E1D98" w:rsidRDefault="00A23880" w:rsidP="00530F58">
            <w:pPr>
              <w:spacing w:after="0"/>
              <w:rPr>
                <w:rFonts w:ascii="Times New Roman" w:hAnsi="Times New Roman"/>
                <w:b/>
                <w:bCs/>
              </w:rPr>
            </w:pPr>
          </w:p>
        </w:tc>
        <w:tc>
          <w:tcPr>
            <w:tcW w:w="2678" w:type="pct"/>
          </w:tcPr>
          <w:p w:rsidR="00A23880" w:rsidRPr="006E1D98" w:rsidRDefault="00A23880" w:rsidP="00530F58">
            <w:pPr>
              <w:spacing w:after="0"/>
              <w:rPr>
                <w:rFonts w:ascii="Times New Roman" w:hAnsi="Times New Roman"/>
                <w:b/>
                <w:bCs/>
              </w:rPr>
            </w:pPr>
            <w:r w:rsidRPr="006E1D98">
              <w:rPr>
                <w:rFonts w:ascii="Times New Roman" w:hAnsi="Times New Roman"/>
                <w:b/>
                <w:bCs/>
              </w:rPr>
              <w:t xml:space="preserve">Практическое занятие 13. </w:t>
            </w:r>
            <w:r w:rsidRPr="006E1D98">
              <w:rPr>
                <w:rFonts w:ascii="Times New Roman" w:hAnsi="Times New Roman"/>
                <w:bCs/>
              </w:rPr>
              <w:t>Наложение кровоостанавливающего жгута (закру</w:t>
            </w:r>
            <w:r w:rsidRPr="006E1D98">
              <w:rPr>
                <w:rFonts w:ascii="Times New Roman" w:hAnsi="Times New Roman"/>
                <w:bCs/>
              </w:rPr>
              <w:t>т</w:t>
            </w:r>
            <w:r w:rsidRPr="006E1D98">
              <w:rPr>
                <w:rFonts w:ascii="Times New Roman" w:hAnsi="Times New Roman"/>
                <w:bCs/>
              </w:rPr>
              <w:t>ки), пальцевое прижатие артерий.</w:t>
            </w:r>
            <w:r w:rsidRPr="006E1D98">
              <w:rPr>
                <w:rFonts w:ascii="Times New Roman" w:hAnsi="Times New Roman"/>
                <w:b/>
                <w:bCs/>
              </w:rPr>
              <w:t xml:space="preserve"> </w:t>
            </w:r>
          </w:p>
        </w:tc>
        <w:tc>
          <w:tcPr>
            <w:tcW w:w="610" w:type="pct"/>
            <w:vAlign w:val="center"/>
          </w:tcPr>
          <w:p w:rsidR="00A23880" w:rsidRPr="006E1D98" w:rsidRDefault="00EA6F43" w:rsidP="00F614DA">
            <w:pPr>
              <w:spacing w:after="0"/>
              <w:jc w:val="center"/>
              <w:rPr>
                <w:rFonts w:ascii="Times New Roman" w:hAnsi="Times New Roman"/>
                <w:bCs/>
              </w:rPr>
            </w:pPr>
            <w:r w:rsidRPr="006E1D98">
              <w:rPr>
                <w:rFonts w:ascii="Times New Roman" w:hAnsi="Times New Roman"/>
                <w:bCs/>
              </w:rPr>
              <w:t>0</w:t>
            </w:r>
            <w:r w:rsidR="00F614DA" w:rsidRPr="006E1D98">
              <w:rPr>
                <w:rFonts w:ascii="Times New Roman" w:hAnsi="Times New Roman"/>
                <w:bCs/>
              </w:rPr>
              <w:t>,</w:t>
            </w:r>
            <w:r w:rsidRPr="006E1D98">
              <w:rPr>
                <w:rFonts w:ascii="Times New Roman" w:hAnsi="Times New Roman"/>
                <w:bCs/>
              </w:rPr>
              <w:t>5</w:t>
            </w:r>
          </w:p>
        </w:tc>
        <w:tc>
          <w:tcPr>
            <w:tcW w:w="774" w:type="pct"/>
            <w:vMerge/>
          </w:tcPr>
          <w:p w:rsidR="00A23880" w:rsidRPr="006E1D98" w:rsidRDefault="00A23880" w:rsidP="00530F58">
            <w:pPr>
              <w:spacing w:after="0"/>
              <w:rPr>
                <w:rFonts w:ascii="Times New Roman" w:hAnsi="Times New Roman"/>
                <w:b/>
                <w:bCs/>
              </w:rPr>
            </w:pPr>
          </w:p>
        </w:tc>
      </w:tr>
      <w:tr w:rsidR="00530F58" w:rsidRPr="006E1D98" w:rsidTr="00F614DA">
        <w:trPr>
          <w:trHeight w:val="559"/>
        </w:trPr>
        <w:tc>
          <w:tcPr>
            <w:tcW w:w="938" w:type="pct"/>
            <w:vMerge/>
          </w:tcPr>
          <w:p w:rsidR="00A23880" w:rsidRPr="006E1D98" w:rsidRDefault="00A23880" w:rsidP="00530F58">
            <w:pPr>
              <w:spacing w:after="0"/>
              <w:rPr>
                <w:rFonts w:ascii="Times New Roman" w:hAnsi="Times New Roman"/>
                <w:b/>
                <w:bCs/>
              </w:rPr>
            </w:pPr>
          </w:p>
        </w:tc>
        <w:tc>
          <w:tcPr>
            <w:tcW w:w="2678" w:type="pct"/>
          </w:tcPr>
          <w:p w:rsidR="00A23880" w:rsidRPr="006E1D98" w:rsidRDefault="00A23880" w:rsidP="00530F58">
            <w:pPr>
              <w:spacing w:after="0"/>
              <w:rPr>
                <w:rFonts w:ascii="Times New Roman" w:hAnsi="Times New Roman"/>
                <w:b/>
                <w:bCs/>
              </w:rPr>
            </w:pPr>
            <w:r w:rsidRPr="006E1D98">
              <w:rPr>
                <w:rFonts w:ascii="Times New Roman" w:hAnsi="Times New Roman"/>
                <w:b/>
                <w:bCs/>
              </w:rPr>
              <w:t xml:space="preserve">Практическое занятие 14. </w:t>
            </w:r>
            <w:r w:rsidRPr="006E1D98">
              <w:rPr>
                <w:rFonts w:ascii="Times New Roman" w:hAnsi="Times New Roman"/>
                <w:bCs/>
              </w:rPr>
              <w:t>Наложение шины на место перелома, транспортиро</w:t>
            </w:r>
            <w:r w:rsidRPr="006E1D98">
              <w:rPr>
                <w:rFonts w:ascii="Times New Roman" w:hAnsi="Times New Roman"/>
                <w:bCs/>
              </w:rPr>
              <w:t>в</w:t>
            </w:r>
            <w:r w:rsidRPr="006E1D98">
              <w:rPr>
                <w:rFonts w:ascii="Times New Roman" w:hAnsi="Times New Roman"/>
                <w:bCs/>
              </w:rPr>
              <w:t>ка поражённого.</w:t>
            </w:r>
          </w:p>
        </w:tc>
        <w:tc>
          <w:tcPr>
            <w:tcW w:w="610" w:type="pct"/>
            <w:vAlign w:val="center"/>
          </w:tcPr>
          <w:p w:rsidR="00A23880" w:rsidRPr="006E1D98" w:rsidRDefault="00EA6F43" w:rsidP="00530F58">
            <w:pPr>
              <w:spacing w:after="0"/>
              <w:jc w:val="center"/>
              <w:rPr>
                <w:rFonts w:ascii="Times New Roman" w:hAnsi="Times New Roman"/>
                <w:bCs/>
              </w:rPr>
            </w:pPr>
            <w:r w:rsidRPr="006E1D98">
              <w:rPr>
                <w:rFonts w:ascii="Times New Roman" w:hAnsi="Times New Roman"/>
                <w:bCs/>
              </w:rPr>
              <w:t>0,5</w:t>
            </w:r>
          </w:p>
        </w:tc>
        <w:tc>
          <w:tcPr>
            <w:tcW w:w="774" w:type="pct"/>
            <w:vMerge/>
          </w:tcPr>
          <w:p w:rsidR="00A23880" w:rsidRPr="006E1D98" w:rsidRDefault="00A23880" w:rsidP="00530F58">
            <w:pPr>
              <w:spacing w:after="0"/>
              <w:rPr>
                <w:rFonts w:ascii="Times New Roman" w:hAnsi="Times New Roman"/>
                <w:b/>
                <w:bCs/>
              </w:rPr>
            </w:pPr>
          </w:p>
        </w:tc>
      </w:tr>
      <w:tr w:rsidR="00530F58" w:rsidRPr="006E1D98" w:rsidTr="00F614DA">
        <w:trPr>
          <w:trHeight w:val="560"/>
        </w:trPr>
        <w:tc>
          <w:tcPr>
            <w:tcW w:w="938" w:type="pct"/>
            <w:vMerge/>
          </w:tcPr>
          <w:p w:rsidR="00A23880" w:rsidRPr="006E1D98" w:rsidRDefault="00A23880" w:rsidP="00530F58">
            <w:pPr>
              <w:spacing w:after="0"/>
              <w:rPr>
                <w:rFonts w:ascii="Times New Roman" w:hAnsi="Times New Roman"/>
                <w:b/>
                <w:bCs/>
              </w:rPr>
            </w:pPr>
          </w:p>
        </w:tc>
        <w:tc>
          <w:tcPr>
            <w:tcW w:w="2678" w:type="pct"/>
          </w:tcPr>
          <w:p w:rsidR="00A23880" w:rsidRPr="006E1D98" w:rsidRDefault="00A23880" w:rsidP="00530F58">
            <w:pPr>
              <w:spacing w:after="0"/>
              <w:rPr>
                <w:rFonts w:ascii="Times New Roman" w:hAnsi="Times New Roman"/>
                <w:b/>
                <w:bCs/>
              </w:rPr>
            </w:pPr>
            <w:r w:rsidRPr="006E1D98">
              <w:rPr>
                <w:rFonts w:ascii="Times New Roman" w:hAnsi="Times New Roman"/>
                <w:b/>
                <w:bCs/>
              </w:rPr>
              <w:t xml:space="preserve">Практическое занятие 15. </w:t>
            </w:r>
            <w:r w:rsidRPr="006E1D98">
              <w:rPr>
                <w:rFonts w:ascii="Times New Roman" w:hAnsi="Times New Roman"/>
                <w:bCs/>
              </w:rPr>
              <w:t>Отработка на тренажёре прекардиального удара и и</w:t>
            </w:r>
            <w:r w:rsidRPr="006E1D98">
              <w:rPr>
                <w:rFonts w:ascii="Times New Roman" w:hAnsi="Times New Roman"/>
                <w:bCs/>
              </w:rPr>
              <w:t>с</w:t>
            </w:r>
            <w:r w:rsidRPr="006E1D98">
              <w:rPr>
                <w:rFonts w:ascii="Times New Roman" w:hAnsi="Times New Roman"/>
                <w:bCs/>
              </w:rPr>
              <w:t>кусственного дыхания. Отработка на тренажёре непрямого массажа сердца.</w:t>
            </w:r>
          </w:p>
        </w:tc>
        <w:tc>
          <w:tcPr>
            <w:tcW w:w="610" w:type="pct"/>
            <w:vAlign w:val="center"/>
          </w:tcPr>
          <w:p w:rsidR="00A23880" w:rsidRPr="006E1D98" w:rsidRDefault="00A23880" w:rsidP="00530F58">
            <w:pPr>
              <w:spacing w:after="0"/>
              <w:jc w:val="center"/>
              <w:rPr>
                <w:rFonts w:ascii="Times New Roman" w:hAnsi="Times New Roman"/>
                <w:bCs/>
              </w:rPr>
            </w:pPr>
            <w:r w:rsidRPr="006E1D98">
              <w:rPr>
                <w:rFonts w:ascii="Times New Roman" w:hAnsi="Times New Roman"/>
                <w:bCs/>
              </w:rPr>
              <w:t>1</w:t>
            </w:r>
          </w:p>
        </w:tc>
        <w:tc>
          <w:tcPr>
            <w:tcW w:w="774" w:type="pct"/>
            <w:vMerge/>
          </w:tcPr>
          <w:p w:rsidR="00A23880" w:rsidRPr="006E1D98" w:rsidRDefault="00A23880" w:rsidP="00530F58">
            <w:pPr>
              <w:spacing w:after="0"/>
              <w:rPr>
                <w:rFonts w:ascii="Times New Roman" w:hAnsi="Times New Roman"/>
                <w:b/>
                <w:bCs/>
              </w:rPr>
            </w:pPr>
          </w:p>
        </w:tc>
      </w:tr>
      <w:tr w:rsidR="00A23880" w:rsidRPr="006E1D98" w:rsidTr="00530F58">
        <w:tc>
          <w:tcPr>
            <w:tcW w:w="3616" w:type="pct"/>
            <w:gridSpan w:val="2"/>
          </w:tcPr>
          <w:p w:rsidR="00A23880" w:rsidRPr="006E1D98" w:rsidRDefault="00A23880" w:rsidP="008C6FC0">
            <w:pPr>
              <w:suppressAutoHyphens/>
              <w:spacing w:after="0"/>
              <w:rPr>
                <w:rFonts w:ascii="Times New Roman" w:hAnsi="Times New Roman"/>
                <w:b/>
              </w:rPr>
            </w:pPr>
            <w:r w:rsidRPr="006E1D98">
              <w:rPr>
                <w:rFonts w:ascii="Times New Roman" w:hAnsi="Times New Roman"/>
                <w:b/>
              </w:rPr>
              <w:t>Промежуточная аттестация</w:t>
            </w:r>
          </w:p>
        </w:tc>
        <w:tc>
          <w:tcPr>
            <w:tcW w:w="610" w:type="pct"/>
            <w:vAlign w:val="center"/>
          </w:tcPr>
          <w:p w:rsidR="00A23880" w:rsidRPr="006E1D98" w:rsidRDefault="00A23880" w:rsidP="00530F58">
            <w:pPr>
              <w:spacing w:after="0"/>
              <w:jc w:val="center"/>
              <w:rPr>
                <w:rFonts w:ascii="Times New Roman" w:hAnsi="Times New Roman"/>
                <w:b/>
              </w:rPr>
            </w:pPr>
          </w:p>
        </w:tc>
        <w:tc>
          <w:tcPr>
            <w:tcW w:w="774" w:type="pct"/>
          </w:tcPr>
          <w:p w:rsidR="00A23880" w:rsidRPr="006E1D98" w:rsidRDefault="00A23880" w:rsidP="00530F58">
            <w:pPr>
              <w:spacing w:after="0"/>
              <w:rPr>
                <w:rFonts w:ascii="Times New Roman" w:hAnsi="Times New Roman"/>
                <w:b/>
                <w:i/>
              </w:rPr>
            </w:pPr>
          </w:p>
        </w:tc>
      </w:tr>
      <w:tr w:rsidR="00A23880" w:rsidRPr="006E1D98" w:rsidTr="00530F58">
        <w:trPr>
          <w:trHeight w:val="20"/>
        </w:trPr>
        <w:tc>
          <w:tcPr>
            <w:tcW w:w="3616" w:type="pct"/>
            <w:gridSpan w:val="2"/>
          </w:tcPr>
          <w:p w:rsidR="00A23880" w:rsidRPr="006E1D98" w:rsidRDefault="00A23880" w:rsidP="00530F58">
            <w:pPr>
              <w:spacing w:after="0"/>
              <w:rPr>
                <w:rFonts w:ascii="Times New Roman" w:hAnsi="Times New Roman"/>
                <w:b/>
                <w:bCs/>
              </w:rPr>
            </w:pPr>
            <w:r w:rsidRPr="006E1D98">
              <w:rPr>
                <w:rFonts w:ascii="Times New Roman" w:hAnsi="Times New Roman"/>
                <w:b/>
                <w:bCs/>
              </w:rPr>
              <w:t>Всего:</w:t>
            </w:r>
          </w:p>
        </w:tc>
        <w:tc>
          <w:tcPr>
            <w:tcW w:w="610" w:type="pct"/>
            <w:vAlign w:val="center"/>
          </w:tcPr>
          <w:p w:rsidR="00A23880" w:rsidRPr="006E1D98" w:rsidRDefault="00A23880" w:rsidP="00530F58">
            <w:pPr>
              <w:spacing w:after="0"/>
              <w:jc w:val="center"/>
              <w:rPr>
                <w:rFonts w:ascii="Times New Roman" w:hAnsi="Times New Roman"/>
                <w:b/>
                <w:bCs/>
              </w:rPr>
            </w:pPr>
            <w:r w:rsidRPr="006E1D98">
              <w:rPr>
                <w:rFonts w:ascii="Times New Roman" w:hAnsi="Times New Roman"/>
                <w:b/>
                <w:bCs/>
              </w:rPr>
              <w:t>72</w:t>
            </w:r>
          </w:p>
        </w:tc>
        <w:tc>
          <w:tcPr>
            <w:tcW w:w="774" w:type="pct"/>
          </w:tcPr>
          <w:p w:rsidR="00A23880" w:rsidRPr="006E1D98" w:rsidRDefault="00A23880" w:rsidP="00530F58">
            <w:pPr>
              <w:spacing w:after="0"/>
              <w:rPr>
                <w:rFonts w:ascii="Times New Roman" w:hAnsi="Times New Roman"/>
                <w:b/>
                <w:bCs/>
                <w:i/>
              </w:rPr>
            </w:pPr>
          </w:p>
        </w:tc>
      </w:tr>
    </w:tbl>
    <w:p w:rsidR="00A23880" w:rsidRPr="006E1D98" w:rsidRDefault="00A23880" w:rsidP="00A23880">
      <w:pPr>
        <w:ind w:firstLine="709"/>
        <w:rPr>
          <w:rFonts w:ascii="Times New Roman" w:hAnsi="Times New Roman"/>
          <w:i/>
        </w:rPr>
        <w:sectPr w:rsidR="00A23880" w:rsidRPr="006E1D98" w:rsidSect="00EA6F43">
          <w:pgSz w:w="16840" w:h="11907" w:orient="landscape"/>
          <w:pgMar w:top="851" w:right="1134" w:bottom="851" w:left="992" w:header="709" w:footer="709" w:gutter="0"/>
          <w:cols w:space="720"/>
        </w:sectPr>
      </w:pPr>
    </w:p>
    <w:p w:rsidR="00A23880" w:rsidRPr="006E1D98" w:rsidRDefault="00A23880" w:rsidP="00F614DA">
      <w:pPr>
        <w:jc w:val="center"/>
        <w:rPr>
          <w:rFonts w:ascii="Times New Roman" w:hAnsi="Times New Roman"/>
          <w:b/>
          <w:bCs/>
        </w:rPr>
      </w:pPr>
      <w:r w:rsidRPr="006E1D98">
        <w:rPr>
          <w:rFonts w:ascii="Times New Roman" w:hAnsi="Times New Roman"/>
          <w:b/>
          <w:bCs/>
        </w:rPr>
        <w:lastRenderedPageBreak/>
        <w:t>3. УСЛОВИЯ РЕАЛИЗАЦИИ УЧЕБНОЙ ДИСЦИПЛИНЫ</w:t>
      </w:r>
    </w:p>
    <w:p w:rsidR="00F614DA" w:rsidRPr="006E1D98" w:rsidRDefault="00F614DA" w:rsidP="00F614DA">
      <w:pPr>
        <w:suppressAutoHyphens/>
        <w:spacing w:after="0"/>
        <w:ind w:firstLine="709"/>
        <w:jc w:val="both"/>
        <w:rPr>
          <w:rFonts w:ascii="Times New Roman" w:hAnsi="Times New Roman"/>
          <w:b/>
          <w:bCs/>
          <w:sz w:val="24"/>
          <w:szCs w:val="24"/>
        </w:rPr>
      </w:pPr>
      <w:r w:rsidRPr="006E1D98">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F614DA" w:rsidRPr="006E1D98" w:rsidRDefault="00F614DA" w:rsidP="00F614DA">
      <w:pPr>
        <w:suppressAutoHyphens/>
        <w:autoSpaceDE w:val="0"/>
        <w:autoSpaceDN w:val="0"/>
        <w:adjustRightInd w:val="0"/>
        <w:spacing w:after="0"/>
        <w:ind w:firstLine="709"/>
        <w:jc w:val="both"/>
        <w:rPr>
          <w:rFonts w:ascii="Times New Roman" w:hAnsi="Times New Roman"/>
          <w:bCs/>
          <w:sz w:val="24"/>
          <w:szCs w:val="24"/>
          <w:lang w:eastAsia="en-US"/>
        </w:rPr>
      </w:pPr>
      <w:r w:rsidRPr="006E1D98">
        <w:rPr>
          <w:rFonts w:ascii="Times New Roman" w:hAnsi="Times New Roman"/>
          <w:bCs/>
          <w:sz w:val="24"/>
          <w:szCs w:val="24"/>
        </w:rPr>
        <w:t>Кабинет</w:t>
      </w:r>
      <w:r w:rsidRPr="006E1D98">
        <w:rPr>
          <w:rFonts w:ascii="Times New Roman" w:hAnsi="Times New Roman"/>
          <w:bCs/>
          <w:i/>
          <w:sz w:val="24"/>
          <w:szCs w:val="24"/>
        </w:rPr>
        <w:t xml:space="preserve"> «</w:t>
      </w:r>
      <w:r w:rsidRPr="006E1D98">
        <w:rPr>
          <w:rFonts w:ascii="Times New Roman" w:hAnsi="Times New Roman"/>
          <w:bCs/>
          <w:sz w:val="24"/>
          <w:szCs w:val="24"/>
        </w:rPr>
        <w:t>Безопасности жизнедеятельности и охраны труда»</w:t>
      </w:r>
      <w:r w:rsidRPr="006E1D98">
        <w:rPr>
          <w:rFonts w:ascii="Times New Roman" w:hAnsi="Times New Roman"/>
          <w:sz w:val="24"/>
          <w:szCs w:val="24"/>
          <w:lang w:eastAsia="en-US"/>
        </w:rPr>
        <w:t>,</w:t>
      </w:r>
      <w:r w:rsidRPr="006E1D98">
        <w:rPr>
          <w:rFonts w:ascii="Times New Roman" w:hAnsi="Times New Roman"/>
          <w:b/>
          <w:sz w:val="24"/>
          <w:szCs w:val="24"/>
          <w:lang w:eastAsia="en-US"/>
        </w:rPr>
        <w:t xml:space="preserve"> </w:t>
      </w:r>
      <w:r w:rsidRPr="006E1D98">
        <w:rPr>
          <w:rFonts w:ascii="Times New Roman" w:hAnsi="Times New Roman"/>
          <w:sz w:val="24"/>
          <w:szCs w:val="24"/>
          <w:lang w:eastAsia="en-US"/>
        </w:rPr>
        <w:t>оснащенный о</w:t>
      </w:r>
      <w:r w:rsidRPr="006E1D98">
        <w:rPr>
          <w:rFonts w:ascii="Times New Roman" w:hAnsi="Times New Roman"/>
          <w:bCs/>
          <w:sz w:val="24"/>
          <w:szCs w:val="24"/>
          <w:lang w:eastAsia="en-US"/>
        </w:rPr>
        <w:t xml:space="preserve">борудованием </w:t>
      </w:r>
      <w:r w:rsidR="008C6FC0">
        <w:rPr>
          <w:rFonts w:ascii="Times New Roman" w:hAnsi="Times New Roman"/>
          <w:bCs/>
          <w:sz w:val="24"/>
          <w:szCs w:val="24"/>
          <w:lang w:eastAsia="en-US"/>
        </w:rPr>
        <w:t xml:space="preserve">в соответствии с п. 6.1.2.1 </w:t>
      </w:r>
      <w:r w:rsidRPr="006E1D98">
        <w:rPr>
          <w:rFonts w:ascii="Times New Roman" w:hAnsi="Times New Roman"/>
          <w:bCs/>
          <w:sz w:val="24"/>
          <w:szCs w:val="24"/>
          <w:lang w:eastAsia="en-US"/>
        </w:rPr>
        <w:t>примерной основной образовательной программы по специальности.</w:t>
      </w:r>
    </w:p>
    <w:p w:rsidR="00F614DA" w:rsidRPr="006E1D98" w:rsidRDefault="00F614DA" w:rsidP="00F614DA">
      <w:pPr>
        <w:suppressAutoHyphens/>
        <w:spacing w:after="0"/>
        <w:ind w:firstLine="709"/>
        <w:jc w:val="both"/>
        <w:rPr>
          <w:rFonts w:ascii="Times New Roman" w:hAnsi="Times New Roman"/>
          <w:bCs/>
          <w:sz w:val="24"/>
          <w:szCs w:val="24"/>
        </w:rPr>
      </w:pPr>
    </w:p>
    <w:p w:rsidR="00F614DA" w:rsidRPr="006E1D98" w:rsidRDefault="00F614DA" w:rsidP="00F614DA">
      <w:pPr>
        <w:suppressAutoHyphens/>
        <w:spacing w:after="0"/>
        <w:ind w:firstLine="709"/>
        <w:jc w:val="both"/>
        <w:rPr>
          <w:rFonts w:ascii="Times New Roman" w:hAnsi="Times New Roman"/>
          <w:b/>
          <w:bCs/>
          <w:sz w:val="24"/>
          <w:szCs w:val="24"/>
        </w:rPr>
      </w:pPr>
      <w:r w:rsidRPr="006E1D98">
        <w:rPr>
          <w:rFonts w:ascii="Times New Roman" w:hAnsi="Times New Roman"/>
          <w:b/>
          <w:bCs/>
          <w:sz w:val="24"/>
          <w:szCs w:val="24"/>
        </w:rPr>
        <w:t>3.2. Информационное обеспечение реализации программы</w:t>
      </w:r>
    </w:p>
    <w:p w:rsidR="00F614DA" w:rsidRPr="006E1D98" w:rsidRDefault="00F614DA" w:rsidP="00F614DA">
      <w:pPr>
        <w:suppressAutoHyphens/>
        <w:spacing w:after="0"/>
        <w:ind w:firstLine="709"/>
        <w:jc w:val="both"/>
        <w:rPr>
          <w:rFonts w:ascii="Times New Roman" w:hAnsi="Times New Roman"/>
          <w:bCs/>
          <w:sz w:val="24"/>
          <w:szCs w:val="24"/>
        </w:rPr>
      </w:pPr>
      <w:r w:rsidRPr="006E1D98">
        <w:rPr>
          <w:rFonts w:ascii="Times New Roman" w:hAnsi="Times New Roman"/>
          <w:bCs/>
          <w:sz w:val="24"/>
          <w:szCs w:val="24"/>
        </w:rPr>
        <w:t>Для реализации программы библиотечный фонд образовательной организации должен иметь п</w:t>
      </w:r>
      <w:r w:rsidRPr="006E1D98">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6E1D98">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F614DA" w:rsidRPr="006E1D98" w:rsidRDefault="00F614DA" w:rsidP="00F614DA">
      <w:pPr>
        <w:suppressAutoHyphens/>
        <w:spacing w:after="0"/>
        <w:ind w:firstLine="709"/>
        <w:jc w:val="both"/>
        <w:rPr>
          <w:rFonts w:ascii="Times New Roman" w:hAnsi="Times New Roman"/>
          <w:sz w:val="24"/>
          <w:szCs w:val="24"/>
        </w:rPr>
      </w:pPr>
    </w:p>
    <w:p w:rsidR="00F614DA" w:rsidRPr="006E1D98" w:rsidRDefault="00F614DA" w:rsidP="00F614DA">
      <w:pPr>
        <w:suppressAutoHyphens/>
        <w:spacing w:after="0"/>
        <w:ind w:firstLine="709"/>
        <w:jc w:val="both"/>
        <w:rPr>
          <w:rFonts w:ascii="Times New Roman" w:hAnsi="Times New Roman"/>
          <w:b/>
          <w:sz w:val="24"/>
          <w:szCs w:val="24"/>
        </w:rPr>
      </w:pPr>
      <w:r w:rsidRPr="006E1D98">
        <w:rPr>
          <w:rFonts w:ascii="Times New Roman" w:hAnsi="Times New Roman"/>
          <w:b/>
          <w:sz w:val="24"/>
          <w:szCs w:val="24"/>
        </w:rPr>
        <w:t>3.2.1. Основные печатные и электронные издания</w:t>
      </w:r>
    </w:p>
    <w:p w:rsidR="00F614DA" w:rsidRPr="006E1D98" w:rsidRDefault="00F614DA" w:rsidP="00F614DA">
      <w:pPr>
        <w:suppressAutoHyphens/>
        <w:spacing w:after="0"/>
        <w:ind w:firstLine="709"/>
        <w:jc w:val="both"/>
        <w:rPr>
          <w:rFonts w:ascii="Times New Roman" w:hAnsi="Times New Roman"/>
          <w:color w:val="000000"/>
          <w:sz w:val="24"/>
          <w:szCs w:val="24"/>
          <w:shd w:val="clear" w:color="auto" w:fill="FFFFFF"/>
        </w:rPr>
      </w:pPr>
      <w:r w:rsidRPr="006E1D98">
        <w:rPr>
          <w:rFonts w:ascii="Times New Roman" w:hAnsi="Times New Roman"/>
          <w:b/>
          <w:sz w:val="24"/>
          <w:szCs w:val="24"/>
        </w:rPr>
        <w:t xml:space="preserve">1. </w:t>
      </w:r>
      <w:r w:rsidRPr="006E1D98">
        <w:rPr>
          <w:rFonts w:ascii="Times New Roman" w:hAnsi="Times New Roman"/>
          <w:color w:val="000000"/>
          <w:sz w:val="24"/>
          <w:szCs w:val="24"/>
          <w:shd w:val="clear" w:color="auto" w:fill="FFFFFF"/>
        </w:rPr>
        <w:t>Безопасность жизнедеятельности для педагогических и гуманитарных направлений : учебник и практикум для вузов / В. П. Соломин [и др.] ; под общей редакцией В. П. Соломина. — Москва : Издательство Юрайт, 2022. — 399 с. — (Высшее образование). — ISBN 978-5-534-01400-6. — Текст : электронный // Образовательная платформа Юрайт [сайт]. — URL: https://urait.ru/bcode/488941 (дата обращения: 06.07.2022).</w:t>
      </w:r>
    </w:p>
    <w:p w:rsidR="00F614DA" w:rsidRPr="006E1D98" w:rsidRDefault="00F614DA" w:rsidP="00F614DA">
      <w:pPr>
        <w:suppressAutoHyphens/>
        <w:spacing w:after="0"/>
        <w:ind w:firstLine="709"/>
        <w:jc w:val="both"/>
        <w:rPr>
          <w:rFonts w:ascii="Times New Roman" w:hAnsi="Times New Roman"/>
          <w:b/>
          <w:sz w:val="24"/>
          <w:szCs w:val="24"/>
        </w:rPr>
      </w:pPr>
      <w:r w:rsidRPr="006E1D98">
        <w:rPr>
          <w:rFonts w:ascii="Times New Roman" w:hAnsi="Times New Roman"/>
          <w:color w:val="000000"/>
          <w:sz w:val="24"/>
          <w:szCs w:val="24"/>
          <w:shd w:val="clear" w:color="auto" w:fill="FFFFFF"/>
        </w:rPr>
        <w:t>2. 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Издательство Юрайт, 2022. — 399 с. — (Профессиональное образование). — ISBN 978-5-534-02041-0. — Текст : электронный // Образовательная платформа Юрайт [сайт]. — URL: https://urait.ru/bcode/489702 (дата обращения: 06.07.2022).</w:t>
      </w:r>
    </w:p>
    <w:p w:rsidR="00F614DA" w:rsidRPr="006E1D98" w:rsidRDefault="00F614DA" w:rsidP="00F614DA">
      <w:pPr>
        <w:spacing w:after="0"/>
        <w:ind w:firstLine="709"/>
        <w:contextualSpacing/>
        <w:jc w:val="both"/>
        <w:rPr>
          <w:rFonts w:ascii="Times New Roman" w:hAnsi="Times New Roman"/>
          <w:sz w:val="24"/>
          <w:szCs w:val="24"/>
          <w:lang/>
        </w:rPr>
      </w:pPr>
      <w:r w:rsidRPr="006E1D98">
        <w:rPr>
          <w:rFonts w:ascii="Times New Roman" w:hAnsi="Times New Roman"/>
          <w:sz w:val="24"/>
          <w:szCs w:val="24"/>
          <w:lang/>
        </w:rPr>
        <w:t xml:space="preserve">4. Сапронов Ю.Г., Занина И.А. Безопасность жизнедеятельности: учебник для учреждений СПО. – М.: Издательский центр «Академия», 2021. </w:t>
      </w:r>
      <w:r w:rsidRPr="006E1D98">
        <w:rPr>
          <w:rFonts w:ascii="Times New Roman" w:hAnsi="Times New Roman"/>
          <w:bCs/>
          <w:sz w:val="24"/>
          <w:szCs w:val="24"/>
        </w:rPr>
        <w:t>Есть одноименный ЭУМК (электронный учебно-методический комплекс)</w:t>
      </w:r>
    </w:p>
    <w:p w:rsidR="00F614DA" w:rsidRPr="006E1D98" w:rsidRDefault="00F614DA" w:rsidP="00F614DA">
      <w:pPr>
        <w:spacing w:after="0"/>
        <w:ind w:firstLine="709"/>
        <w:contextualSpacing/>
        <w:jc w:val="both"/>
        <w:rPr>
          <w:rFonts w:ascii="Times New Roman" w:hAnsi="Times New Roman"/>
          <w:b/>
          <w:bCs/>
          <w:i/>
          <w:sz w:val="24"/>
          <w:szCs w:val="24"/>
        </w:rPr>
      </w:pPr>
    </w:p>
    <w:p w:rsidR="00F614DA" w:rsidRPr="006E1D98" w:rsidRDefault="00F614DA" w:rsidP="00F614DA">
      <w:pPr>
        <w:spacing w:after="0"/>
        <w:ind w:firstLine="709"/>
        <w:contextualSpacing/>
        <w:jc w:val="both"/>
        <w:rPr>
          <w:rFonts w:ascii="Times New Roman" w:hAnsi="Times New Roman"/>
          <w:bCs/>
          <w:i/>
          <w:sz w:val="24"/>
          <w:szCs w:val="24"/>
        </w:rPr>
      </w:pPr>
      <w:r w:rsidRPr="006E1D98">
        <w:rPr>
          <w:rFonts w:ascii="Times New Roman" w:hAnsi="Times New Roman"/>
          <w:b/>
          <w:bCs/>
          <w:sz w:val="24"/>
          <w:szCs w:val="24"/>
        </w:rPr>
        <w:t>3.2.2. Дополнительные источники</w:t>
      </w:r>
    </w:p>
    <w:p w:rsidR="00F614DA" w:rsidRPr="006E1D98" w:rsidRDefault="00F614DA" w:rsidP="00F614DA">
      <w:pPr>
        <w:spacing w:after="0"/>
        <w:ind w:firstLine="709"/>
        <w:contextualSpacing/>
        <w:jc w:val="both"/>
        <w:rPr>
          <w:rFonts w:ascii="Times New Roman" w:hAnsi="Times New Roman"/>
          <w:bCs/>
          <w:sz w:val="24"/>
          <w:szCs w:val="24"/>
          <w:lang/>
        </w:rPr>
      </w:pPr>
      <w:r w:rsidRPr="006E1D98">
        <w:rPr>
          <w:rFonts w:ascii="Times New Roman" w:hAnsi="Times New Roman"/>
          <w:bCs/>
          <w:sz w:val="24"/>
          <w:szCs w:val="24"/>
          <w:lang/>
        </w:rPr>
        <w:t>Каракеян, В. И.  Безопасность жизнедеятельности : учебник и практикум для среднего профессионального образования / В. И. Каракеян, И. М. Никулина. — 3-е изд., перераб. и доп. — Москва : Издательство Юрайт, 2022. — 313 с. — (Профессиональное образование). — ISBN 978-5-534-04629-8. — Текст : электронный // Образовательная платформа Юрайт [сайт]. — URL: https://urait.ru/bcode/489671 (дата обращения: 06.07.2022).</w:t>
      </w:r>
    </w:p>
    <w:p w:rsidR="00F614DA" w:rsidRPr="006E1D98" w:rsidRDefault="00F614DA" w:rsidP="00F614DA">
      <w:pPr>
        <w:spacing w:after="0"/>
        <w:contextualSpacing/>
        <w:jc w:val="both"/>
        <w:rPr>
          <w:rFonts w:ascii="Times New Roman" w:hAnsi="Times New Roman"/>
          <w:bCs/>
          <w:i/>
          <w:sz w:val="24"/>
          <w:szCs w:val="24"/>
        </w:rPr>
      </w:pPr>
    </w:p>
    <w:p w:rsidR="00F614DA" w:rsidRPr="006E1D98" w:rsidRDefault="00F614DA" w:rsidP="00F614DA">
      <w:pPr>
        <w:contextualSpacing/>
        <w:jc w:val="center"/>
        <w:rPr>
          <w:rFonts w:ascii="Times New Roman" w:hAnsi="Times New Roman"/>
          <w:b/>
          <w:sz w:val="24"/>
          <w:szCs w:val="24"/>
        </w:rPr>
      </w:pPr>
    </w:p>
    <w:p w:rsidR="00F614DA" w:rsidRPr="006E1D98" w:rsidRDefault="00F614DA" w:rsidP="00F614DA">
      <w:pPr>
        <w:contextualSpacing/>
        <w:jc w:val="center"/>
        <w:rPr>
          <w:rFonts w:ascii="Times New Roman" w:hAnsi="Times New Roman"/>
          <w:b/>
          <w:sz w:val="24"/>
          <w:szCs w:val="24"/>
        </w:rPr>
      </w:pPr>
      <w:r w:rsidRPr="006E1D98">
        <w:rPr>
          <w:rFonts w:ascii="Times New Roman" w:hAnsi="Times New Roman"/>
          <w:b/>
          <w:sz w:val="24"/>
          <w:szCs w:val="24"/>
        </w:rPr>
        <w:br w:type="page"/>
      </w:r>
      <w:r w:rsidRPr="006E1D98">
        <w:rPr>
          <w:rFonts w:ascii="Times New Roman" w:hAnsi="Times New Roman"/>
          <w:b/>
          <w:sz w:val="24"/>
          <w:szCs w:val="24"/>
        </w:rPr>
        <w:lastRenderedPageBreak/>
        <w:t xml:space="preserve">4. КОНТРОЛЬ И ОЦЕНКА РЕЗУЛЬТАТОВ ОСВОЕНИЯ  </w:t>
      </w:r>
    </w:p>
    <w:p w:rsidR="00F614DA" w:rsidRPr="006E1D98" w:rsidRDefault="00F614DA" w:rsidP="00F614DA">
      <w:pPr>
        <w:contextualSpacing/>
        <w:jc w:val="center"/>
        <w:rPr>
          <w:rFonts w:ascii="Times New Roman" w:hAnsi="Times New Roman"/>
          <w:b/>
          <w:sz w:val="24"/>
          <w:szCs w:val="24"/>
        </w:rPr>
      </w:pPr>
      <w:r w:rsidRPr="006E1D98">
        <w:rPr>
          <w:rFonts w:ascii="Times New Roman" w:hAnsi="Times New Roman"/>
          <w:b/>
          <w:sz w:val="24"/>
          <w:szCs w:val="24"/>
        </w:rPr>
        <w:t>УЧЕБНОЙ ДИСЦИПЛИНЫ</w:t>
      </w:r>
    </w:p>
    <w:p w:rsidR="00F614DA" w:rsidRPr="006E1D98" w:rsidRDefault="00F614DA" w:rsidP="00F614DA">
      <w:pPr>
        <w:contextualSpacing/>
        <w:jc w:val="center"/>
        <w:rPr>
          <w:rFonts w:ascii="Times New Roman" w:hAnsi="Times New Roman"/>
          <w:b/>
          <w:sz w:val="24"/>
          <w:szCs w:val="24"/>
        </w:rPr>
      </w:pPr>
    </w:p>
    <w:p w:rsidR="00F614DA" w:rsidRPr="006E1D98" w:rsidRDefault="00F614DA" w:rsidP="00F614DA">
      <w:pPr>
        <w:spacing w:after="0"/>
        <w:jc w:val="both"/>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0"/>
        <w:gridCol w:w="2712"/>
        <w:gridCol w:w="3509"/>
      </w:tblGrid>
      <w:tr w:rsidR="007E38F9" w:rsidRPr="006E1D98" w:rsidTr="0090162A">
        <w:tc>
          <w:tcPr>
            <w:tcW w:w="1750" w:type="pct"/>
          </w:tcPr>
          <w:p w:rsidR="007E38F9" w:rsidRPr="006E1D98" w:rsidRDefault="007E38F9" w:rsidP="0090162A">
            <w:pPr>
              <w:spacing w:after="0" w:line="240" w:lineRule="auto"/>
              <w:jc w:val="center"/>
              <w:rPr>
                <w:rFonts w:ascii="Times New Roman" w:hAnsi="Times New Roman"/>
                <w:b/>
                <w:bCs/>
              </w:rPr>
            </w:pPr>
            <w:r w:rsidRPr="006E1D98">
              <w:rPr>
                <w:rFonts w:ascii="Times New Roman" w:hAnsi="Times New Roman"/>
                <w:b/>
                <w:bCs/>
              </w:rPr>
              <w:t>Результаты обучения</w:t>
            </w:r>
          </w:p>
        </w:tc>
        <w:tc>
          <w:tcPr>
            <w:tcW w:w="1417" w:type="pct"/>
          </w:tcPr>
          <w:p w:rsidR="007E38F9" w:rsidRPr="006E1D98" w:rsidRDefault="007E38F9" w:rsidP="0090162A">
            <w:pPr>
              <w:spacing w:after="0" w:line="240" w:lineRule="auto"/>
              <w:jc w:val="center"/>
              <w:rPr>
                <w:rFonts w:ascii="Times New Roman" w:hAnsi="Times New Roman"/>
                <w:b/>
                <w:bCs/>
              </w:rPr>
            </w:pPr>
            <w:r w:rsidRPr="006E1D98">
              <w:rPr>
                <w:rFonts w:ascii="Times New Roman" w:hAnsi="Times New Roman"/>
                <w:b/>
                <w:bCs/>
              </w:rPr>
              <w:t>Критерии оценки</w:t>
            </w:r>
          </w:p>
        </w:tc>
        <w:tc>
          <w:tcPr>
            <w:tcW w:w="1833" w:type="pct"/>
          </w:tcPr>
          <w:p w:rsidR="007E38F9" w:rsidRPr="006E1D98" w:rsidRDefault="007E38F9" w:rsidP="0090162A">
            <w:pPr>
              <w:spacing w:after="0" w:line="240" w:lineRule="auto"/>
              <w:jc w:val="center"/>
              <w:rPr>
                <w:rFonts w:ascii="Times New Roman" w:hAnsi="Times New Roman"/>
                <w:b/>
                <w:bCs/>
              </w:rPr>
            </w:pPr>
            <w:r w:rsidRPr="006E1D98">
              <w:rPr>
                <w:rFonts w:ascii="Times New Roman" w:hAnsi="Times New Roman"/>
                <w:b/>
                <w:bCs/>
              </w:rPr>
              <w:t>Методы оценки</w:t>
            </w:r>
          </w:p>
        </w:tc>
      </w:tr>
      <w:tr w:rsidR="007E38F9" w:rsidRPr="006E1D98" w:rsidTr="0090162A">
        <w:tc>
          <w:tcPr>
            <w:tcW w:w="1750" w:type="pct"/>
          </w:tcPr>
          <w:p w:rsidR="007E38F9" w:rsidRPr="006E1D98" w:rsidRDefault="007E38F9" w:rsidP="0090162A">
            <w:pPr>
              <w:spacing w:after="0" w:line="240" w:lineRule="auto"/>
              <w:jc w:val="center"/>
              <w:rPr>
                <w:rFonts w:ascii="Times New Roman" w:hAnsi="Times New Roman"/>
                <w:b/>
                <w:bCs/>
              </w:rPr>
            </w:pPr>
            <w:r w:rsidRPr="006E1D98">
              <w:rPr>
                <w:rFonts w:ascii="Times New Roman" w:hAnsi="Times New Roman"/>
                <w:bCs/>
                <w:i/>
              </w:rPr>
              <w:t>Перечень умений, осваиваемых в рамках дисциплины</w:t>
            </w:r>
          </w:p>
        </w:tc>
        <w:tc>
          <w:tcPr>
            <w:tcW w:w="1417" w:type="pct"/>
          </w:tcPr>
          <w:p w:rsidR="007E38F9" w:rsidRPr="006E1D98" w:rsidRDefault="007E38F9" w:rsidP="0090162A">
            <w:pPr>
              <w:spacing w:after="0" w:line="240" w:lineRule="auto"/>
              <w:jc w:val="center"/>
              <w:rPr>
                <w:rFonts w:ascii="Times New Roman" w:hAnsi="Times New Roman"/>
                <w:b/>
                <w:bCs/>
              </w:rPr>
            </w:pPr>
          </w:p>
        </w:tc>
        <w:tc>
          <w:tcPr>
            <w:tcW w:w="1833" w:type="pct"/>
          </w:tcPr>
          <w:p w:rsidR="007E38F9" w:rsidRPr="006E1D98" w:rsidRDefault="007E38F9" w:rsidP="0090162A">
            <w:pPr>
              <w:spacing w:after="0" w:line="240" w:lineRule="auto"/>
              <w:jc w:val="center"/>
              <w:rPr>
                <w:rFonts w:ascii="Times New Roman" w:hAnsi="Times New Roman"/>
                <w:b/>
                <w:bCs/>
              </w:rPr>
            </w:pPr>
          </w:p>
        </w:tc>
      </w:tr>
      <w:tr w:rsidR="007E38F9" w:rsidRPr="006E1D98" w:rsidTr="0090162A">
        <w:tc>
          <w:tcPr>
            <w:tcW w:w="1750" w:type="pct"/>
          </w:tcPr>
          <w:p w:rsidR="007E38F9" w:rsidRPr="006E1D98" w:rsidRDefault="007E38F9" w:rsidP="0090162A">
            <w:pPr>
              <w:widowControl w:val="0"/>
              <w:tabs>
                <w:tab w:val="left" w:pos="346"/>
              </w:tabs>
              <w:autoSpaceDE w:val="0"/>
              <w:autoSpaceDN w:val="0"/>
              <w:spacing w:after="0"/>
              <w:outlineLvl w:val="0"/>
              <w:rPr>
                <w:rFonts w:ascii="Times New Roman" w:hAnsi="Times New Roman"/>
                <w:bCs/>
              </w:rPr>
            </w:pPr>
            <w:r>
              <w:rPr>
                <w:rFonts w:ascii="Times New Roman" w:hAnsi="Times New Roman"/>
                <w:bCs/>
              </w:rPr>
              <w:t>-</w:t>
            </w:r>
            <w:r w:rsidRPr="00D33D24">
              <w:rPr>
                <w:rFonts w:ascii="Times New Roman" w:hAnsi="Times New Roman"/>
                <w:bCs/>
              </w:rPr>
              <w:t xml:space="preserve">соблюдать нормы экологической безопасности; </w:t>
            </w:r>
          </w:p>
        </w:tc>
        <w:tc>
          <w:tcPr>
            <w:tcW w:w="1417" w:type="pct"/>
          </w:tcPr>
          <w:p w:rsidR="007E38F9" w:rsidRPr="00BA0135" w:rsidRDefault="007E38F9" w:rsidP="0090162A">
            <w:pPr>
              <w:spacing w:after="0" w:line="240" w:lineRule="auto"/>
              <w:rPr>
                <w:rFonts w:ascii="Times New Roman" w:hAnsi="Times New Roman"/>
                <w:bCs/>
              </w:rPr>
            </w:pPr>
            <w:r w:rsidRPr="00BA0135">
              <w:rPr>
                <w:rFonts w:ascii="Times New Roman" w:hAnsi="Times New Roman"/>
                <w:bCs/>
              </w:rPr>
              <w:t>- сохранение окружающей среды и соблюдения норм экологической безопасности;</w:t>
            </w:r>
          </w:p>
          <w:p w:rsidR="007E38F9" w:rsidRPr="006E1D98" w:rsidRDefault="007E38F9" w:rsidP="0090162A">
            <w:pPr>
              <w:spacing w:after="0" w:line="240" w:lineRule="auto"/>
              <w:rPr>
                <w:rFonts w:ascii="Times New Roman" w:hAnsi="Times New Roman"/>
                <w:bCs/>
              </w:rPr>
            </w:pPr>
          </w:p>
        </w:tc>
        <w:tc>
          <w:tcPr>
            <w:tcW w:w="1833" w:type="pct"/>
          </w:tcPr>
          <w:p w:rsidR="007E38F9" w:rsidRPr="00F305A9" w:rsidRDefault="007E38F9" w:rsidP="0090162A">
            <w:pPr>
              <w:spacing w:after="0" w:line="240" w:lineRule="auto"/>
              <w:rPr>
                <w:rFonts w:ascii="Times New Roman" w:hAnsi="Times New Roman"/>
                <w:bCs/>
              </w:rPr>
            </w:pPr>
            <w:r w:rsidRPr="00F305A9">
              <w:rPr>
                <w:rFonts w:ascii="Times New Roman" w:hAnsi="Times New Roman"/>
                <w:bCs/>
              </w:rPr>
              <w:t>Экспертное наблюдение за ходом выполнения практической работы;</w:t>
            </w:r>
          </w:p>
          <w:p w:rsidR="007E38F9" w:rsidRPr="00F305A9" w:rsidRDefault="007E38F9" w:rsidP="0090162A">
            <w:pPr>
              <w:spacing w:after="0" w:line="240" w:lineRule="auto"/>
              <w:rPr>
                <w:rFonts w:ascii="Times New Roman" w:hAnsi="Times New Roman"/>
                <w:bCs/>
              </w:rPr>
            </w:pPr>
            <w:r w:rsidRPr="00F305A9">
              <w:rPr>
                <w:rFonts w:ascii="Times New Roman" w:hAnsi="Times New Roman"/>
                <w:bCs/>
              </w:rPr>
              <w:t xml:space="preserve">Мониторинг роста уровня </w:t>
            </w:r>
          </w:p>
          <w:p w:rsidR="007E38F9" w:rsidRPr="00F305A9" w:rsidRDefault="007E38F9" w:rsidP="0090162A">
            <w:pPr>
              <w:spacing w:after="0" w:line="240" w:lineRule="auto"/>
              <w:rPr>
                <w:rFonts w:ascii="Times New Roman" w:hAnsi="Times New Roman"/>
                <w:bCs/>
              </w:rPr>
            </w:pPr>
            <w:r w:rsidRPr="00F305A9">
              <w:rPr>
                <w:rFonts w:ascii="Times New Roman" w:hAnsi="Times New Roman"/>
                <w:bCs/>
              </w:rPr>
              <w:t>самостоятельности и навыков получения нового знания каждым обучающимся</w:t>
            </w:r>
          </w:p>
          <w:p w:rsidR="007E38F9" w:rsidRPr="00F305A9" w:rsidRDefault="007E38F9" w:rsidP="0090162A">
            <w:pPr>
              <w:spacing w:after="0" w:line="240" w:lineRule="auto"/>
              <w:rPr>
                <w:rFonts w:ascii="Times New Roman" w:hAnsi="Times New Roman"/>
                <w:bCs/>
              </w:rPr>
            </w:pPr>
            <w:r w:rsidRPr="00F305A9">
              <w:rPr>
                <w:rFonts w:ascii="Times New Roman" w:hAnsi="Times New Roman"/>
                <w:bCs/>
              </w:rPr>
              <w:t xml:space="preserve">Оценка ответов в устной/ </w:t>
            </w:r>
          </w:p>
          <w:p w:rsidR="007E38F9" w:rsidRPr="00F305A9" w:rsidRDefault="007E38F9" w:rsidP="0090162A">
            <w:pPr>
              <w:spacing w:after="0" w:line="240" w:lineRule="auto"/>
              <w:rPr>
                <w:rFonts w:ascii="Times New Roman" w:hAnsi="Times New Roman"/>
                <w:bCs/>
              </w:rPr>
            </w:pPr>
            <w:r w:rsidRPr="00F305A9">
              <w:rPr>
                <w:rFonts w:ascii="Times New Roman" w:hAnsi="Times New Roman"/>
                <w:bCs/>
              </w:rPr>
              <w:t>письменной форме;</w:t>
            </w:r>
          </w:p>
          <w:p w:rsidR="007E38F9" w:rsidRPr="006E1D98" w:rsidRDefault="007E38F9" w:rsidP="0090162A">
            <w:pPr>
              <w:spacing w:after="0" w:line="240" w:lineRule="auto"/>
              <w:rPr>
                <w:rFonts w:ascii="Times New Roman" w:hAnsi="Times New Roman"/>
                <w:bCs/>
              </w:rPr>
            </w:pPr>
            <w:r w:rsidRPr="00F305A9">
              <w:rPr>
                <w:rFonts w:ascii="Times New Roman" w:hAnsi="Times New Roman"/>
                <w:bCs/>
              </w:rPr>
              <w:t>Зачет</w:t>
            </w:r>
          </w:p>
        </w:tc>
      </w:tr>
      <w:tr w:rsidR="007E38F9" w:rsidRPr="006E1D98" w:rsidTr="0090162A">
        <w:trPr>
          <w:trHeight w:val="896"/>
        </w:trPr>
        <w:tc>
          <w:tcPr>
            <w:tcW w:w="1750" w:type="pct"/>
          </w:tcPr>
          <w:p w:rsidR="007E38F9" w:rsidRPr="006E1D98" w:rsidRDefault="007E38F9" w:rsidP="0090162A">
            <w:pPr>
              <w:widowControl w:val="0"/>
              <w:tabs>
                <w:tab w:val="left" w:pos="346"/>
              </w:tabs>
              <w:autoSpaceDE w:val="0"/>
              <w:autoSpaceDN w:val="0"/>
              <w:spacing w:after="0"/>
              <w:outlineLvl w:val="0"/>
              <w:rPr>
                <w:rFonts w:ascii="Times New Roman" w:hAnsi="Times New Roman"/>
                <w:bCs/>
              </w:rPr>
            </w:pPr>
            <w:r>
              <w:rPr>
                <w:rFonts w:ascii="Times New Roman" w:hAnsi="Times New Roman"/>
                <w:bCs/>
              </w:rPr>
              <w:t>-</w:t>
            </w:r>
            <w:r w:rsidRPr="00D33D24">
              <w:rPr>
                <w:rFonts w:ascii="Times New Roman" w:hAnsi="Times New Roman"/>
                <w:bCs/>
              </w:rPr>
              <w:t xml:space="preserve">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 </w:t>
            </w:r>
          </w:p>
        </w:tc>
        <w:tc>
          <w:tcPr>
            <w:tcW w:w="1417" w:type="pct"/>
          </w:tcPr>
          <w:p w:rsidR="007E38F9" w:rsidRPr="00BA0135" w:rsidRDefault="007E38F9" w:rsidP="0090162A">
            <w:pPr>
              <w:spacing w:after="0" w:line="240" w:lineRule="auto"/>
              <w:rPr>
                <w:rFonts w:ascii="Times New Roman" w:hAnsi="Times New Roman"/>
                <w:bCs/>
              </w:rPr>
            </w:pPr>
            <w:r w:rsidRPr="00BA0135">
              <w:rPr>
                <w:rFonts w:ascii="Times New Roman" w:hAnsi="Times New Roman"/>
                <w:bCs/>
              </w:rPr>
              <w:t>- определение направлений ресурсосбережения в рамках профессиональной деятельности;</w:t>
            </w:r>
          </w:p>
          <w:p w:rsidR="007E38F9" w:rsidRPr="006E1D98" w:rsidRDefault="007E38F9" w:rsidP="0090162A">
            <w:pPr>
              <w:spacing w:after="0" w:line="240" w:lineRule="auto"/>
              <w:rPr>
                <w:rFonts w:ascii="Times New Roman" w:hAnsi="Times New Roman"/>
                <w:bCs/>
              </w:rPr>
            </w:pPr>
          </w:p>
        </w:tc>
        <w:tc>
          <w:tcPr>
            <w:tcW w:w="1833" w:type="pct"/>
          </w:tcPr>
          <w:p w:rsidR="007E38F9" w:rsidRPr="00F305A9" w:rsidRDefault="007E38F9" w:rsidP="0090162A">
            <w:pPr>
              <w:spacing w:after="0" w:line="240" w:lineRule="auto"/>
              <w:rPr>
                <w:rFonts w:ascii="Times New Roman" w:hAnsi="Times New Roman"/>
                <w:bCs/>
              </w:rPr>
            </w:pPr>
            <w:r w:rsidRPr="00F305A9">
              <w:rPr>
                <w:rFonts w:ascii="Times New Roman" w:hAnsi="Times New Roman"/>
                <w:bCs/>
              </w:rPr>
              <w:t>Экспертное наблюдение за ходом выполнения практической работы;</w:t>
            </w:r>
          </w:p>
          <w:p w:rsidR="007E38F9" w:rsidRPr="00F305A9" w:rsidRDefault="007E38F9" w:rsidP="0090162A">
            <w:pPr>
              <w:spacing w:after="0" w:line="240" w:lineRule="auto"/>
              <w:rPr>
                <w:rFonts w:ascii="Times New Roman" w:hAnsi="Times New Roman"/>
                <w:bCs/>
              </w:rPr>
            </w:pPr>
            <w:r w:rsidRPr="00F305A9">
              <w:rPr>
                <w:rFonts w:ascii="Times New Roman" w:hAnsi="Times New Roman"/>
                <w:bCs/>
              </w:rPr>
              <w:t xml:space="preserve">Мониторинг роста уровня </w:t>
            </w:r>
          </w:p>
          <w:p w:rsidR="007E38F9" w:rsidRPr="00F305A9" w:rsidRDefault="007E38F9" w:rsidP="0090162A">
            <w:pPr>
              <w:spacing w:after="0" w:line="240" w:lineRule="auto"/>
              <w:rPr>
                <w:rFonts w:ascii="Times New Roman" w:hAnsi="Times New Roman"/>
                <w:bCs/>
              </w:rPr>
            </w:pPr>
            <w:r w:rsidRPr="00F305A9">
              <w:rPr>
                <w:rFonts w:ascii="Times New Roman" w:hAnsi="Times New Roman"/>
                <w:bCs/>
              </w:rPr>
              <w:t>самостоятельности и навыков получения нового знания каждым обучающимся</w:t>
            </w:r>
          </w:p>
          <w:p w:rsidR="007E38F9" w:rsidRPr="00F305A9" w:rsidRDefault="007E38F9" w:rsidP="0090162A">
            <w:pPr>
              <w:spacing w:after="0" w:line="240" w:lineRule="auto"/>
              <w:rPr>
                <w:rFonts w:ascii="Times New Roman" w:hAnsi="Times New Roman"/>
                <w:bCs/>
              </w:rPr>
            </w:pPr>
            <w:r w:rsidRPr="00F305A9">
              <w:rPr>
                <w:rFonts w:ascii="Times New Roman" w:hAnsi="Times New Roman"/>
                <w:bCs/>
              </w:rPr>
              <w:t xml:space="preserve">Оценка ответов в устной/ </w:t>
            </w:r>
          </w:p>
          <w:p w:rsidR="007E38F9" w:rsidRPr="00F305A9" w:rsidRDefault="007E38F9" w:rsidP="0090162A">
            <w:pPr>
              <w:spacing w:after="0" w:line="240" w:lineRule="auto"/>
              <w:rPr>
                <w:rFonts w:ascii="Times New Roman" w:hAnsi="Times New Roman"/>
                <w:bCs/>
              </w:rPr>
            </w:pPr>
            <w:r w:rsidRPr="00F305A9">
              <w:rPr>
                <w:rFonts w:ascii="Times New Roman" w:hAnsi="Times New Roman"/>
                <w:bCs/>
              </w:rPr>
              <w:t>письменной форме;</w:t>
            </w:r>
          </w:p>
          <w:p w:rsidR="007E38F9" w:rsidRPr="006E1D98" w:rsidRDefault="007E38F9" w:rsidP="0090162A">
            <w:pPr>
              <w:spacing w:after="0" w:line="240" w:lineRule="auto"/>
              <w:rPr>
                <w:rFonts w:ascii="Times New Roman" w:hAnsi="Times New Roman"/>
                <w:bCs/>
              </w:rPr>
            </w:pPr>
            <w:r w:rsidRPr="00F305A9">
              <w:rPr>
                <w:rFonts w:ascii="Times New Roman" w:hAnsi="Times New Roman"/>
                <w:bCs/>
              </w:rPr>
              <w:t>Зачет</w:t>
            </w:r>
          </w:p>
        </w:tc>
      </w:tr>
      <w:tr w:rsidR="007E38F9" w:rsidRPr="006E1D98" w:rsidTr="0090162A">
        <w:trPr>
          <w:trHeight w:val="896"/>
        </w:trPr>
        <w:tc>
          <w:tcPr>
            <w:tcW w:w="1750" w:type="pct"/>
          </w:tcPr>
          <w:p w:rsidR="007E38F9" w:rsidRPr="00D33D24" w:rsidRDefault="007E38F9" w:rsidP="0090162A">
            <w:pPr>
              <w:widowControl w:val="0"/>
              <w:tabs>
                <w:tab w:val="left" w:pos="346"/>
              </w:tabs>
              <w:autoSpaceDE w:val="0"/>
              <w:autoSpaceDN w:val="0"/>
              <w:spacing w:after="0"/>
              <w:outlineLvl w:val="0"/>
              <w:rPr>
                <w:rFonts w:ascii="Times New Roman" w:hAnsi="Times New Roman"/>
                <w:bCs/>
              </w:rPr>
            </w:pPr>
            <w:r>
              <w:rPr>
                <w:rFonts w:ascii="Times New Roman" w:hAnsi="Times New Roman"/>
                <w:bCs/>
              </w:rPr>
              <w:t>-</w:t>
            </w:r>
            <w:r w:rsidRPr="00D33D24">
              <w:rPr>
                <w:rFonts w:ascii="Times New Roman" w:hAnsi="Times New Roman"/>
                <w:bCs/>
              </w:rPr>
              <w:t xml:space="preserve">организовывать профессиональную деятельность </w:t>
            </w:r>
          </w:p>
          <w:p w:rsidR="007E38F9" w:rsidRPr="006E1D98" w:rsidRDefault="007E38F9" w:rsidP="0090162A">
            <w:pPr>
              <w:widowControl w:val="0"/>
              <w:tabs>
                <w:tab w:val="left" w:pos="346"/>
              </w:tabs>
              <w:autoSpaceDE w:val="0"/>
              <w:autoSpaceDN w:val="0"/>
              <w:spacing w:after="0"/>
              <w:outlineLvl w:val="0"/>
              <w:rPr>
                <w:rFonts w:ascii="Times New Roman" w:hAnsi="Times New Roman"/>
                <w:bCs/>
              </w:rPr>
            </w:pPr>
            <w:r w:rsidRPr="00D33D24">
              <w:rPr>
                <w:rFonts w:ascii="Times New Roman" w:hAnsi="Times New Roman"/>
                <w:bCs/>
              </w:rPr>
              <w:t>с учетом знаний об изменении климатических условий региона</w:t>
            </w:r>
          </w:p>
        </w:tc>
        <w:tc>
          <w:tcPr>
            <w:tcW w:w="1417" w:type="pct"/>
          </w:tcPr>
          <w:p w:rsidR="007E38F9" w:rsidRPr="00BA0135" w:rsidRDefault="007E38F9" w:rsidP="0090162A">
            <w:pPr>
              <w:spacing w:after="0" w:line="240" w:lineRule="auto"/>
              <w:rPr>
                <w:rFonts w:ascii="Times New Roman" w:hAnsi="Times New Roman"/>
                <w:bCs/>
              </w:rPr>
            </w:pPr>
            <w:r w:rsidRPr="00D256E3">
              <w:rPr>
                <w:rFonts w:ascii="Times New Roman" w:hAnsi="Times New Roman"/>
                <w:bCs/>
              </w:rPr>
              <w:t>- соблюдение требований безопасности жизнедеятельности, охраны труда при организации образовательного процесса</w:t>
            </w:r>
          </w:p>
          <w:p w:rsidR="007E38F9" w:rsidRPr="006E1D98" w:rsidRDefault="007E38F9" w:rsidP="0090162A">
            <w:pPr>
              <w:spacing w:after="0" w:line="240" w:lineRule="auto"/>
              <w:rPr>
                <w:rFonts w:ascii="Times New Roman" w:hAnsi="Times New Roman"/>
                <w:bCs/>
              </w:rPr>
            </w:pPr>
            <w:r w:rsidRPr="00BA0135">
              <w:rPr>
                <w:rFonts w:ascii="Times New Roman" w:hAnsi="Times New Roman"/>
                <w:bCs/>
              </w:rPr>
              <w:t xml:space="preserve"> </w:t>
            </w:r>
          </w:p>
        </w:tc>
        <w:tc>
          <w:tcPr>
            <w:tcW w:w="1833" w:type="pct"/>
          </w:tcPr>
          <w:p w:rsidR="007E38F9" w:rsidRPr="00F305A9" w:rsidRDefault="007E38F9" w:rsidP="0090162A">
            <w:pPr>
              <w:spacing w:after="0" w:line="240" w:lineRule="auto"/>
              <w:rPr>
                <w:rFonts w:ascii="Times New Roman" w:hAnsi="Times New Roman"/>
                <w:bCs/>
              </w:rPr>
            </w:pPr>
            <w:r w:rsidRPr="00F305A9">
              <w:rPr>
                <w:rFonts w:ascii="Times New Roman" w:hAnsi="Times New Roman"/>
                <w:bCs/>
              </w:rPr>
              <w:t>Экспертное наблюдение за ходом выполнения практической работы;</w:t>
            </w:r>
          </w:p>
          <w:p w:rsidR="007E38F9" w:rsidRPr="00F305A9" w:rsidRDefault="007E38F9" w:rsidP="0090162A">
            <w:pPr>
              <w:spacing w:after="0" w:line="240" w:lineRule="auto"/>
              <w:rPr>
                <w:rFonts w:ascii="Times New Roman" w:hAnsi="Times New Roman"/>
                <w:bCs/>
              </w:rPr>
            </w:pPr>
            <w:r w:rsidRPr="00F305A9">
              <w:rPr>
                <w:rFonts w:ascii="Times New Roman" w:hAnsi="Times New Roman"/>
                <w:bCs/>
              </w:rPr>
              <w:t xml:space="preserve">Мониторинг роста уровня </w:t>
            </w:r>
          </w:p>
          <w:p w:rsidR="007E38F9" w:rsidRPr="00F305A9" w:rsidRDefault="007E38F9" w:rsidP="0090162A">
            <w:pPr>
              <w:spacing w:after="0" w:line="240" w:lineRule="auto"/>
              <w:rPr>
                <w:rFonts w:ascii="Times New Roman" w:hAnsi="Times New Roman"/>
                <w:bCs/>
              </w:rPr>
            </w:pPr>
            <w:r w:rsidRPr="00F305A9">
              <w:rPr>
                <w:rFonts w:ascii="Times New Roman" w:hAnsi="Times New Roman"/>
                <w:bCs/>
              </w:rPr>
              <w:t>самостоятельности и навыков получения нового знания каждым обучающимся</w:t>
            </w:r>
          </w:p>
          <w:p w:rsidR="007E38F9" w:rsidRPr="00F305A9" w:rsidRDefault="007E38F9" w:rsidP="0090162A">
            <w:pPr>
              <w:spacing w:after="0" w:line="240" w:lineRule="auto"/>
              <w:rPr>
                <w:rFonts w:ascii="Times New Roman" w:hAnsi="Times New Roman"/>
                <w:bCs/>
              </w:rPr>
            </w:pPr>
            <w:r w:rsidRPr="00F305A9">
              <w:rPr>
                <w:rFonts w:ascii="Times New Roman" w:hAnsi="Times New Roman"/>
                <w:bCs/>
              </w:rPr>
              <w:t xml:space="preserve">Оценка ответов в устной/ </w:t>
            </w:r>
          </w:p>
          <w:p w:rsidR="007E38F9" w:rsidRPr="00F305A9" w:rsidRDefault="007E38F9" w:rsidP="0090162A">
            <w:pPr>
              <w:spacing w:after="0" w:line="240" w:lineRule="auto"/>
              <w:rPr>
                <w:rFonts w:ascii="Times New Roman" w:hAnsi="Times New Roman"/>
                <w:bCs/>
              </w:rPr>
            </w:pPr>
            <w:r w:rsidRPr="00F305A9">
              <w:rPr>
                <w:rFonts w:ascii="Times New Roman" w:hAnsi="Times New Roman"/>
                <w:bCs/>
              </w:rPr>
              <w:t>письменной форме;</w:t>
            </w:r>
          </w:p>
          <w:p w:rsidR="007E38F9" w:rsidRPr="006E1D98" w:rsidRDefault="007E38F9" w:rsidP="0090162A">
            <w:pPr>
              <w:spacing w:after="0" w:line="240" w:lineRule="auto"/>
              <w:rPr>
                <w:rFonts w:ascii="Times New Roman" w:hAnsi="Times New Roman"/>
                <w:bCs/>
              </w:rPr>
            </w:pPr>
            <w:r w:rsidRPr="00F305A9">
              <w:rPr>
                <w:rFonts w:ascii="Times New Roman" w:hAnsi="Times New Roman"/>
                <w:bCs/>
              </w:rPr>
              <w:t>Зачет</w:t>
            </w:r>
          </w:p>
        </w:tc>
      </w:tr>
      <w:tr w:rsidR="007E38F9" w:rsidRPr="006E1D98" w:rsidTr="0090162A">
        <w:trPr>
          <w:trHeight w:val="557"/>
        </w:trPr>
        <w:tc>
          <w:tcPr>
            <w:tcW w:w="1750" w:type="pct"/>
          </w:tcPr>
          <w:p w:rsidR="007E38F9" w:rsidRPr="006E1D98" w:rsidRDefault="007E38F9" w:rsidP="0090162A">
            <w:pPr>
              <w:spacing w:after="0" w:line="240" w:lineRule="auto"/>
              <w:rPr>
                <w:rFonts w:ascii="Times New Roman" w:hAnsi="Times New Roman"/>
                <w:bCs/>
                <w:iCs/>
                <w:kern w:val="32"/>
              </w:rPr>
            </w:pPr>
            <w:r w:rsidRPr="006E1D98">
              <w:rPr>
                <w:rFonts w:ascii="Times New Roman" w:hAnsi="Times New Roman"/>
                <w:bCs/>
                <w:i/>
              </w:rPr>
              <w:t>Перечень знаний, осваиваемых в рамках дисциплины</w:t>
            </w:r>
          </w:p>
        </w:tc>
        <w:tc>
          <w:tcPr>
            <w:tcW w:w="1417" w:type="pct"/>
          </w:tcPr>
          <w:p w:rsidR="007E38F9" w:rsidRPr="006E1D98" w:rsidRDefault="007E38F9" w:rsidP="0090162A">
            <w:pPr>
              <w:spacing w:after="0" w:line="240" w:lineRule="auto"/>
              <w:rPr>
                <w:rFonts w:ascii="Times New Roman" w:hAnsi="Times New Roman"/>
                <w:bCs/>
              </w:rPr>
            </w:pPr>
          </w:p>
        </w:tc>
        <w:tc>
          <w:tcPr>
            <w:tcW w:w="1833" w:type="pct"/>
          </w:tcPr>
          <w:p w:rsidR="007E38F9" w:rsidRPr="006E1D98" w:rsidRDefault="007E38F9" w:rsidP="0090162A">
            <w:pPr>
              <w:spacing w:after="0" w:line="240" w:lineRule="auto"/>
              <w:rPr>
                <w:rFonts w:ascii="Times New Roman" w:hAnsi="Times New Roman"/>
                <w:bCs/>
              </w:rPr>
            </w:pPr>
          </w:p>
        </w:tc>
      </w:tr>
      <w:tr w:rsidR="007E38F9" w:rsidRPr="006E1D98" w:rsidTr="0090162A">
        <w:trPr>
          <w:trHeight w:val="896"/>
        </w:trPr>
        <w:tc>
          <w:tcPr>
            <w:tcW w:w="1750" w:type="pct"/>
          </w:tcPr>
          <w:p w:rsidR="007E38F9" w:rsidRPr="006E1D98" w:rsidRDefault="007E38F9" w:rsidP="0090162A">
            <w:pPr>
              <w:widowControl w:val="0"/>
              <w:tabs>
                <w:tab w:val="left" w:pos="196"/>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both"/>
              <w:outlineLvl w:val="0"/>
              <w:rPr>
                <w:rFonts w:ascii="Times New Roman" w:hAnsi="Times New Roman"/>
                <w:bCs/>
                <w:iCs/>
                <w:kern w:val="32"/>
              </w:rPr>
            </w:pPr>
            <w:r>
              <w:rPr>
                <w:rFonts w:ascii="Times New Roman" w:hAnsi="Times New Roman"/>
                <w:bCs/>
                <w:iCs/>
                <w:kern w:val="32"/>
              </w:rPr>
              <w:t>-</w:t>
            </w:r>
            <w:r w:rsidRPr="00490D95">
              <w:rPr>
                <w:rFonts w:ascii="Times New Roman" w:hAnsi="Times New Roman"/>
                <w:bCs/>
                <w:iCs/>
                <w:kern w:val="32"/>
              </w:rPr>
              <w:t xml:space="preserve">правила экологической безопасности при ведении профессиональной деятельности; </w:t>
            </w:r>
          </w:p>
        </w:tc>
        <w:tc>
          <w:tcPr>
            <w:tcW w:w="1417" w:type="pct"/>
          </w:tcPr>
          <w:p w:rsidR="007E38F9" w:rsidRPr="00BA0135" w:rsidRDefault="007E38F9" w:rsidP="0090162A">
            <w:pPr>
              <w:spacing w:after="0" w:line="240" w:lineRule="auto"/>
              <w:rPr>
                <w:rFonts w:ascii="Times New Roman" w:hAnsi="Times New Roman"/>
                <w:bCs/>
              </w:rPr>
            </w:pPr>
            <w:r w:rsidRPr="00BA0135">
              <w:rPr>
                <w:rFonts w:ascii="Times New Roman" w:hAnsi="Times New Roman"/>
                <w:bCs/>
              </w:rPr>
              <w:t>- соблюдение правил экологической безопасности при ведении</w:t>
            </w:r>
          </w:p>
          <w:p w:rsidR="007E38F9" w:rsidRPr="006E1D98" w:rsidRDefault="007E38F9" w:rsidP="0090162A">
            <w:pPr>
              <w:spacing w:after="0" w:line="240" w:lineRule="auto"/>
              <w:rPr>
                <w:rFonts w:ascii="Times New Roman" w:hAnsi="Times New Roman"/>
                <w:bCs/>
              </w:rPr>
            </w:pPr>
            <w:r w:rsidRPr="00BA0135">
              <w:rPr>
                <w:rFonts w:ascii="Times New Roman" w:hAnsi="Times New Roman"/>
                <w:bCs/>
              </w:rPr>
              <w:t>профессиональной деятельности;</w:t>
            </w:r>
          </w:p>
        </w:tc>
        <w:tc>
          <w:tcPr>
            <w:tcW w:w="1833" w:type="pct"/>
          </w:tcPr>
          <w:p w:rsidR="007E38F9" w:rsidRPr="001253D0" w:rsidRDefault="007E38F9" w:rsidP="0090162A">
            <w:pPr>
              <w:spacing w:after="0" w:line="240" w:lineRule="auto"/>
              <w:rPr>
                <w:rFonts w:ascii="Times New Roman" w:hAnsi="Times New Roman"/>
                <w:bCs/>
              </w:rPr>
            </w:pPr>
            <w:r w:rsidRPr="001253D0">
              <w:rPr>
                <w:rFonts w:ascii="Times New Roman" w:hAnsi="Times New Roman"/>
                <w:bCs/>
              </w:rPr>
              <w:t>Экспертное наблюдение за ходом выполнения практической работы;</w:t>
            </w:r>
          </w:p>
          <w:p w:rsidR="007E38F9" w:rsidRPr="001253D0" w:rsidRDefault="007E38F9" w:rsidP="0090162A">
            <w:pPr>
              <w:spacing w:after="0" w:line="240" w:lineRule="auto"/>
              <w:rPr>
                <w:rFonts w:ascii="Times New Roman" w:hAnsi="Times New Roman"/>
                <w:bCs/>
              </w:rPr>
            </w:pPr>
            <w:r w:rsidRPr="001253D0">
              <w:rPr>
                <w:rFonts w:ascii="Times New Roman" w:hAnsi="Times New Roman"/>
                <w:bCs/>
              </w:rPr>
              <w:t>Мониторинг роста уровня самостоятельности и навыков получения нового знания каждым обучающимся</w:t>
            </w:r>
          </w:p>
          <w:p w:rsidR="007E38F9" w:rsidRPr="001253D0" w:rsidRDefault="007E38F9" w:rsidP="0090162A">
            <w:pPr>
              <w:spacing w:after="0" w:line="240" w:lineRule="auto"/>
              <w:rPr>
                <w:rFonts w:ascii="Times New Roman" w:hAnsi="Times New Roman"/>
                <w:bCs/>
              </w:rPr>
            </w:pPr>
            <w:r w:rsidRPr="001253D0">
              <w:rPr>
                <w:rFonts w:ascii="Times New Roman" w:hAnsi="Times New Roman"/>
                <w:bCs/>
              </w:rPr>
              <w:t xml:space="preserve">Оценка ответов в </w:t>
            </w:r>
          </w:p>
          <w:p w:rsidR="007E38F9" w:rsidRPr="001253D0" w:rsidRDefault="007E38F9" w:rsidP="0090162A">
            <w:pPr>
              <w:spacing w:after="0" w:line="240" w:lineRule="auto"/>
              <w:rPr>
                <w:rFonts w:ascii="Times New Roman" w:hAnsi="Times New Roman"/>
                <w:bCs/>
              </w:rPr>
            </w:pPr>
            <w:r w:rsidRPr="001253D0">
              <w:rPr>
                <w:rFonts w:ascii="Times New Roman" w:hAnsi="Times New Roman"/>
                <w:bCs/>
              </w:rPr>
              <w:t>устной/письменной форме;</w:t>
            </w:r>
          </w:p>
          <w:p w:rsidR="007E38F9" w:rsidRPr="006E1D98" w:rsidRDefault="007E38F9" w:rsidP="0090162A">
            <w:pPr>
              <w:spacing w:after="0" w:line="240" w:lineRule="auto"/>
              <w:rPr>
                <w:rFonts w:ascii="Times New Roman" w:hAnsi="Times New Roman"/>
                <w:bCs/>
              </w:rPr>
            </w:pPr>
            <w:r w:rsidRPr="001253D0">
              <w:rPr>
                <w:rFonts w:ascii="Times New Roman" w:hAnsi="Times New Roman"/>
                <w:bCs/>
              </w:rPr>
              <w:t>Зачет</w:t>
            </w:r>
          </w:p>
        </w:tc>
      </w:tr>
      <w:tr w:rsidR="007E38F9" w:rsidRPr="006E1D98" w:rsidTr="0090162A">
        <w:trPr>
          <w:trHeight w:val="896"/>
        </w:trPr>
        <w:tc>
          <w:tcPr>
            <w:tcW w:w="1750" w:type="pct"/>
          </w:tcPr>
          <w:p w:rsidR="007E38F9" w:rsidRPr="006E1D98" w:rsidRDefault="007E38F9" w:rsidP="0090162A">
            <w:pPr>
              <w:widowControl w:val="0"/>
              <w:tabs>
                <w:tab w:val="left" w:pos="196"/>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both"/>
              <w:outlineLvl w:val="0"/>
              <w:rPr>
                <w:rFonts w:ascii="Times New Roman" w:hAnsi="Times New Roman"/>
                <w:bCs/>
                <w:iCs/>
                <w:kern w:val="32"/>
              </w:rPr>
            </w:pPr>
            <w:r>
              <w:rPr>
                <w:rFonts w:ascii="Times New Roman" w:hAnsi="Times New Roman"/>
                <w:bCs/>
                <w:iCs/>
                <w:kern w:val="32"/>
              </w:rPr>
              <w:t xml:space="preserve">- </w:t>
            </w:r>
            <w:r w:rsidRPr="00490D95">
              <w:rPr>
                <w:rFonts w:ascii="Times New Roman" w:hAnsi="Times New Roman"/>
                <w:bCs/>
                <w:iCs/>
                <w:kern w:val="32"/>
              </w:rPr>
              <w:t xml:space="preserve">основные ресурсы, задействованные в профессиональной деятельности; </w:t>
            </w:r>
          </w:p>
        </w:tc>
        <w:tc>
          <w:tcPr>
            <w:tcW w:w="1417" w:type="pct"/>
          </w:tcPr>
          <w:p w:rsidR="007E38F9" w:rsidRPr="006E1D98" w:rsidRDefault="007E38F9" w:rsidP="0090162A">
            <w:pPr>
              <w:spacing w:after="0" w:line="240" w:lineRule="auto"/>
              <w:rPr>
                <w:rFonts w:ascii="Times New Roman" w:hAnsi="Times New Roman"/>
                <w:bCs/>
              </w:rPr>
            </w:pPr>
            <w:r w:rsidRPr="00D256E3">
              <w:rPr>
                <w:rFonts w:ascii="Times New Roman" w:hAnsi="Times New Roman"/>
                <w:bCs/>
              </w:rPr>
              <w:t>- соблюдение требований безопасности жизнедеятельности, охраны труда при организации образовательного процесса.</w:t>
            </w:r>
          </w:p>
        </w:tc>
        <w:tc>
          <w:tcPr>
            <w:tcW w:w="1833" w:type="pct"/>
          </w:tcPr>
          <w:p w:rsidR="007E38F9" w:rsidRPr="001253D0" w:rsidRDefault="007E38F9" w:rsidP="0090162A">
            <w:pPr>
              <w:spacing w:after="0" w:line="240" w:lineRule="auto"/>
              <w:rPr>
                <w:rFonts w:ascii="Times New Roman" w:hAnsi="Times New Roman"/>
                <w:bCs/>
              </w:rPr>
            </w:pPr>
            <w:r w:rsidRPr="001253D0">
              <w:rPr>
                <w:rFonts w:ascii="Times New Roman" w:hAnsi="Times New Roman"/>
                <w:bCs/>
              </w:rPr>
              <w:t>Экспертное наблюдение за ходом выполнения практической работы;</w:t>
            </w:r>
          </w:p>
          <w:p w:rsidR="007E38F9" w:rsidRPr="001253D0" w:rsidRDefault="007E38F9" w:rsidP="0090162A">
            <w:pPr>
              <w:spacing w:after="0" w:line="240" w:lineRule="auto"/>
              <w:rPr>
                <w:rFonts w:ascii="Times New Roman" w:hAnsi="Times New Roman"/>
                <w:bCs/>
              </w:rPr>
            </w:pPr>
            <w:r w:rsidRPr="001253D0">
              <w:rPr>
                <w:rFonts w:ascii="Times New Roman" w:hAnsi="Times New Roman"/>
                <w:bCs/>
              </w:rPr>
              <w:t>Мониторинг роста уровня самостоятельности и навыков получения нового знания каждым обучающимся</w:t>
            </w:r>
          </w:p>
          <w:p w:rsidR="007E38F9" w:rsidRPr="001253D0" w:rsidRDefault="007E38F9" w:rsidP="0090162A">
            <w:pPr>
              <w:spacing w:after="0" w:line="240" w:lineRule="auto"/>
              <w:rPr>
                <w:rFonts w:ascii="Times New Roman" w:hAnsi="Times New Roman"/>
                <w:bCs/>
              </w:rPr>
            </w:pPr>
            <w:r w:rsidRPr="001253D0">
              <w:rPr>
                <w:rFonts w:ascii="Times New Roman" w:hAnsi="Times New Roman"/>
                <w:bCs/>
              </w:rPr>
              <w:t xml:space="preserve">Оценка ответов в </w:t>
            </w:r>
          </w:p>
          <w:p w:rsidR="007E38F9" w:rsidRPr="001253D0" w:rsidRDefault="007E38F9" w:rsidP="0090162A">
            <w:pPr>
              <w:spacing w:after="0" w:line="240" w:lineRule="auto"/>
              <w:rPr>
                <w:rFonts w:ascii="Times New Roman" w:hAnsi="Times New Roman"/>
                <w:bCs/>
              </w:rPr>
            </w:pPr>
            <w:r w:rsidRPr="001253D0">
              <w:rPr>
                <w:rFonts w:ascii="Times New Roman" w:hAnsi="Times New Roman"/>
                <w:bCs/>
              </w:rPr>
              <w:t>устной/письменной форме;</w:t>
            </w:r>
          </w:p>
          <w:p w:rsidR="007E38F9" w:rsidRPr="006E1D98" w:rsidRDefault="007E38F9" w:rsidP="0090162A">
            <w:pPr>
              <w:spacing w:after="0" w:line="240" w:lineRule="auto"/>
              <w:rPr>
                <w:rFonts w:ascii="Times New Roman" w:hAnsi="Times New Roman"/>
                <w:bCs/>
              </w:rPr>
            </w:pPr>
            <w:r w:rsidRPr="001253D0">
              <w:rPr>
                <w:rFonts w:ascii="Times New Roman" w:hAnsi="Times New Roman"/>
                <w:bCs/>
              </w:rPr>
              <w:t>Зачет</w:t>
            </w:r>
          </w:p>
        </w:tc>
      </w:tr>
      <w:tr w:rsidR="007E38F9" w:rsidRPr="006E1D98" w:rsidTr="0090162A">
        <w:trPr>
          <w:trHeight w:val="748"/>
        </w:trPr>
        <w:tc>
          <w:tcPr>
            <w:tcW w:w="1750" w:type="pct"/>
          </w:tcPr>
          <w:p w:rsidR="007E38F9" w:rsidRPr="006E1D98" w:rsidRDefault="007E38F9" w:rsidP="0090162A">
            <w:pPr>
              <w:widowControl w:val="0"/>
              <w:tabs>
                <w:tab w:val="left" w:pos="196"/>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both"/>
              <w:outlineLvl w:val="0"/>
              <w:rPr>
                <w:rFonts w:ascii="Times New Roman" w:hAnsi="Times New Roman"/>
                <w:bCs/>
                <w:iCs/>
                <w:kern w:val="32"/>
              </w:rPr>
            </w:pPr>
            <w:r w:rsidRPr="006E1D98">
              <w:rPr>
                <w:rFonts w:ascii="Times New Roman" w:hAnsi="Times New Roman"/>
                <w:bCs/>
                <w:iCs/>
                <w:kern w:val="32"/>
              </w:rPr>
              <w:lastRenderedPageBreak/>
              <w:t xml:space="preserve">- </w:t>
            </w:r>
            <w:r w:rsidRPr="00490D95">
              <w:rPr>
                <w:rFonts w:ascii="Times New Roman" w:hAnsi="Times New Roman"/>
                <w:bCs/>
                <w:iCs/>
                <w:kern w:val="32"/>
              </w:rPr>
              <w:t xml:space="preserve">пути обеспечения ресурсосбережения; принципы бережливого производства; </w:t>
            </w:r>
          </w:p>
        </w:tc>
        <w:tc>
          <w:tcPr>
            <w:tcW w:w="1417" w:type="pct"/>
          </w:tcPr>
          <w:p w:rsidR="007E38F9" w:rsidRPr="006E1D98" w:rsidRDefault="007E38F9" w:rsidP="0090162A">
            <w:pPr>
              <w:spacing w:after="0" w:line="240" w:lineRule="auto"/>
              <w:rPr>
                <w:rFonts w:ascii="Times New Roman" w:hAnsi="Times New Roman"/>
                <w:bCs/>
              </w:rPr>
            </w:pPr>
            <w:r w:rsidRPr="00BA0135">
              <w:rPr>
                <w:rFonts w:ascii="Times New Roman" w:hAnsi="Times New Roman"/>
                <w:bCs/>
              </w:rPr>
              <w:t>- определение путей обеспечения ресурсосбережения;</w:t>
            </w:r>
          </w:p>
        </w:tc>
        <w:tc>
          <w:tcPr>
            <w:tcW w:w="1833" w:type="pct"/>
          </w:tcPr>
          <w:p w:rsidR="007E38F9" w:rsidRPr="001253D0" w:rsidRDefault="007E38F9" w:rsidP="0090162A">
            <w:pPr>
              <w:spacing w:after="0" w:line="240" w:lineRule="auto"/>
              <w:rPr>
                <w:rFonts w:ascii="Times New Roman" w:hAnsi="Times New Roman"/>
                <w:bCs/>
              </w:rPr>
            </w:pPr>
            <w:r w:rsidRPr="001253D0">
              <w:rPr>
                <w:rFonts w:ascii="Times New Roman" w:hAnsi="Times New Roman"/>
                <w:bCs/>
              </w:rPr>
              <w:t>Экспертное наблюдение за ходом выполнения практической работы;</w:t>
            </w:r>
          </w:p>
          <w:p w:rsidR="007E38F9" w:rsidRPr="001253D0" w:rsidRDefault="007E38F9" w:rsidP="0090162A">
            <w:pPr>
              <w:spacing w:after="0" w:line="240" w:lineRule="auto"/>
              <w:rPr>
                <w:rFonts w:ascii="Times New Roman" w:hAnsi="Times New Roman"/>
                <w:bCs/>
              </w:rPr>
            </w:pPr>
            <w:r w:rsidRPr="001253D0">
              <w:rPr>
                <w:rFonts w:ascii="Times New Roman" w:hAnsi="Times New Roman"/>
                <w:bCs/>
              </w:rPr>
              <w:t>Мониторинг роста уровня самостоятельности и навыков получения нового знания каждым обучающимся</w:t>
            </w:r>
          </w:p>
          <w:p w:rsidR="007E38F9" w:rsidRPr="001253D0" w:rsidRDefault="007E38F9" w:rsidP="0090162A">
            <w:pPr>
              <w:spacing w:after="0" w:line="240" w:lineRule="auto"/>
              <w:rPr>
                <w:rFonts w:ascii="Times New Roman" w:hAnsi="Times New Roman"/>
                <w:bCs/>
              </w:rPr>
            </w:pPr>
            <w:r w:rsidRPr="001253D0">
              <w:rPr>
                <w:rFonts w:ascii="Times New Roman" w:hAnsi="Times New Roman"/>
                <w:bCs/>
              </w:rPr>
              <w:t xml:space="preserve">Оценка ответов в </w:t>
            </w:r>
          </w:p>
          <w:p w:rsidR="007E38F9" w:rsidRPr="001253D0" w:rsidRDefault="007E38F9" w:rsidP="0090162A">
            <w:pPr>
              <w:spacing w:after="0" w:line="240" w:lineRule="auto"/>
              <w:rPr>
                <w:rFonts w:ascii="Times New Roman" w:hAnsi="Times New Roman"/>
                <w:bCs/>
              </w:rPr>
            </w:pPr>
            <w:r w:rsidRPr="001253D0">
              <w:rPr>
                <w:rFonts w:ascii="Times New Roman" w:hAnsi="Times New Roman"/>
                <w:bCs/>
              </w:rPr>
              <w:t>устной/письменной форме;</w:t>
            </w:r>
          </w:p>
          <w:p w:rsidR="007E38F9" w:rsidRPr="006E1D98" w:rsidRDefault="007E38F9" w:rsidP="0090162A">
            <w:pPr>
              <w:spacing w:after="0" w:line="240" w:lineRule="auto"/>
              <w:rPr>
                <w:rFonts w:ascii="Times New Roman" w:hAnsi="Times New Roman"/>
                <w:bCs/>
              </w:rPr>
            </w:pPr>
            <w:r w:rsidRPr="001253D0">
              <w:rPr>
                <w:rFonts w:ascii="Times New Roman" w:hAnsi="Times New Roman"/>
                <w:bCs/>
              </w:rPr>
              <w:t>Зачет</w:t>
            </w:r>
          </w:p>
        </w:tc>
      </w:tr>
      <w:tr w:rsidR="007E38F9" w:rsidRPr="006E1D98" w:rsidTr="0090162A">
        <w:trPr>
          <w:trHeight w:val="549"/>
        </w:trPr>
        <w:tc>
          <w:tcPr>
            <w:tcW w:w="1750" w:type="pct"/>
          </w:tcPr>
          <w:p w:rsidR="007E38F9" w:rsidRPr="006E1D98" w:rsidRDefault="007E38F9" w:rsidP="0090162A">
            <w:pPr>
              <w:widowControl w:val="0"/>
              <w:tabs>
                <w:tab w:val="left" w:pos="196"/>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both"/>
              <w:outlineLvl w:val="0"/>
              <w:rPr>
                <w:rFonts w:ascii="Times New Roman" w:hAnsi="Times New Roman"/>
                <w:bCs/>
                <w:iCs/>
                <w:kern w:val="32"/>
              </w:rPr>
            </w:pPr>
            <w:r>
              <w:rPr>
                <w:rFonts w:ascii="Times New Roman" w:hAnsi="Times New Roman"/>
                <w:bCs/>
                <w:iCs/>
                <w:kern w:val="32"/>
              </w:rPr>
              <w:t xml:space="preserve">- </w:t>
            </w:r>
            <w:r w:rsidRPr="00490D95">
              <w:rPr>
                <w:rFonts w:ascii="Times New Roman" w:hAnsi="Times New Roman"/>
                <w:bCs/>
                <w:iCs/>
                <w:kern w:val="32"/>
              </w:rPr>
              <w:t>основные направления изменения климатических условий региона.</w:t>
            </w:r>
          </w:p>
        </w:tc>
        <w:tc>
          <w:tcPr>
            <w:tcW w:w="1417" w:type="pct"/>
          </w:tcPr>
          <w:p w:rsidR="007E38F9" w:rsidRPr="00D256E3" w:rsidRDefault="007E38F9" w:rsidP="0090162A">
            <w:pPr>
              <w:rPr>
                <w:rFonts w:ascii="Times New Roman" w:hAnsi="Times New Roman"/>
                <w:bCs/>
              </w:rPr>
            </w:pPr>
            <w:r w:rsidRPr="00D256E3">
              <w:rPr>
                <w:rFonts w:ascii="Times New Roman" w:hAnsi="Times New Roman"/>
                <w:bCs/>
              </w:rPr>
              <w:t>.- выбора действий и форм поведения в чрезвычайных ситуациях;</w:t>
            </w:r>
          </w:p>
          <w:p w:rsidR="007E38F9" w:rsidRPr="006E1D98" w:rsidRDefault="007E38F9" w:rsidP="0090162A">
            <w:pPr>
              <w:spacing w:after="0" w:line="240" w:lineRule="auto"/>
              <w:rPr>
                <w:rFonts w:ascii="Times New Roman" w:hAnsi="Times New Roman"/>
                <w:bCs/>
              </w:rPr>
            </w:pPr>
          </w:p>
        </w:tc>
        <w:tc>
          <w:tcPr>
            <w:tcW w:w="1833" w:type="pct"/>
          </w:tcPr>
          <w:p w:rsidR="007E38F9" w:rsidRPr="001253D0" w:rsidRDefault="007E38F9" w:rsidP="0090162A">
            <w:pPr>
              <w:spacing w:after="0" w:line="240" w:lineRule="auto"/>
              <w:rPr>
                <w:rFonts w:ascii="Times New Roman" w:hAnsi="Times New Roman"/>
                <w:bCs/>
              </w:rPr>
            </w:pPr>
            <w:r w:rsidRPr="001253D0">
              <w:rPr>
                <w:rFonts w:ascii="Times New Roman" w:hAnsi="Times New Roman"/>
                <w:bCs/>
              </w:rPr>
              <w:t>Экспертное наблюдение за ходом выполнения практической работы;</w:t>
            </w:r>
          </w:p>
          <w:p w:rsidR="007E38F9" w:rsidRPr="001253D0" w:rsidRDefault="007E38F9" w:rsidP="0090162A">
            <w:pPr>
              <w:spacing w:after="0" w:line="240" w:lineRule="auto"/>
              <w:rPr>
                <w:rFonts w:ascii="Times New Roman" w:hAnsi="Times New Roman"/>
                <w:bCs/>
              </w:rPr>
            </w:pPr>
            <w:r w:rsidRPr="001253D0">
              <w:rPr>
                <w:rFonts w:ascii="Times New Roman" w:hAnsi="Times New Roman"/>
                <w:bCs/>
              </w:rPr>
              <w:t>Мониторинг роста уровня самостоятельности и навыков получения нового знания каждым обучающимся</w:t>
            </w:r>
          </w:p>
          <w:p w:rsidR="007E38F9" w:rsidRPr="001253D0" w:rsidRDefault="007E38F9" w:rsidP="0090162A">
            <w:pPr>
              <w:spacing w:after="0" w:line="240" w:lineRule="auto"/>
              <w:rPr>
                <w:rFonts w:ascii="Times New Roman" w:hAnsi="Times New Roman"/>
                <w:bCs/>
              </w:rPr>
            </w:pPr>
            <w:r w:rsidRPr="001253D0">
              <w:rPr>
                <w:rFonts w:ascii="Times New Roman" w:hAnsi="Times New Roman"/>
                <w:bCs/>
              </w:rPr>
              <w:t xml:space="preserve">Оценка ответов в </w:t>
            </w:r>
          </w:p>
          <w:p w:rsidR="007E38F9" w:rsidRPr="001253D0" w:rsidRDefault="007E38F9" w:rsidP="0090162A">
            <w:pPr>
              <w:spacing w:after="0" w:line="240" w:lineRule="auto"/>
              <w:rPr>
                <w:rFonts w:ascii="Times New Roman" w:hAnsi="Times New Roman"/>
                <w:bCs/>
              </w:rPr>
            </w:pPr>
            <w:r w:rsidRPr="001253D0">
              <w:rPr>
                <w:rFonts w:ascii="Times New Roman" w:hAnsi="Times New Roman"/>
                <w:bCs/>
              </w:rPr>
              <w:t>устной/письменной форме;</w:t>
            </w:r>
          </w:p>
          <w:p w:rsidR="007E38F9" w:rsidRPr="006E1D98" w:rsidRDefault="007E38F9" w:rsidP="0090162A">
            <w:pPr>
              <w:spacing w:after="0" w:line="240" w:lineRule="auto"/>
              <w:rPr>
                <w:rFonts w:ascii="Times New Roman" w:hAnsi="Times New Roman"/>
                <w:bCs/>
              </w:rPr>
            </w:pPr>
            <w:r w:rsidRPr="001253D0">
              <w:rPr>
                <w:rFonts w:ascii="Times New Roman" w:hAnsi="Times New Roman"/>
                <w:bCs/>
              </w:rPr>
              <w:t>Зачет</w:t>
            </w:r>
          </w:p>
        </w:tc>
      </w:tr>
    </w:tbl>
    <w:p w:rsidR="00A23880" w:rsidRPr="006E1D98" w:rsidRDefault="00A23880" w:rsidP="00A23880">
      <w:pPr>
        <w:spacing w:after="0"/>
        <w:jc w:val="both"/>
        <w:rPr>
          <w:rFonts w:ascii="Times New Roman" w:hAnsi="Times New Roman"/>
          <w:b/>
        </w:rPr>
      </w:pPr>
    </w:p>
    <w:p w:rsidR="00A23880" w:rsidRPr="006E1D98" w:rsidRDefault="00A23880" w:rsidP="00A23880">
      <w:pPr>
        <w:jc w:val="both"/>
        <w:rPr>
          <w:rFonts w:ascii="Times New Roman" w:hAnsi="Times New Roman"/>
          <w:bCs/>
        </w:rPr>
      </w:pPr>
    </w:p>
    <w:p w:rsidR="00A23880" w:rsidRPr="006E1D98" w:rsidRDefault="00D22164" w:rsidP="00A23880">
      <w:pPr>
        <w:jc w:val="both"/>
        <w:rPr>
          <w:rFonts w:ascii="Times New Roman" w:hAnsi="Times New Roman"/>
          <w:bCs/>
        </w:rPr>
      </w:pPr>
      <w:r w:rsidRPr="006E1D98">
        <w:rPr>
          <w:rFonts w:ascii="Times New Roman" w:hAnsi="Times New Roman"/>
          <w:bCs/>
        </w:rPr>
        <w:br w:type="page"/>
      </w:r>
    </w:p>
    <w:p w:rsidR="00007C74" w:rsidRPr="006E1D98" w:rsidRDefault="00007C74" w:rsidP="00007C74">
      <w:pPr>
        <w:pStyle w:val="afffffd"/>
        <w:spacing w:after="0" w:line="360" w:lineRule="auto"/>
        <w:jc w:val="right"/>
        <w:rPr>
          <w:rFonts w:ascii="Times New Roman" w:hAnsi="Times New Roman"/>
          <w:b/>
          <w:bCs/>
          <w:lang w:val="ru-RU"/>
        </w:rPr>
      </w:pPr>
      <w:bookmarkStart w:id="94" w:name="_Toc118714986"/>
      <w:r w:rsidRPr="006E1D98">
        <w:rPr>
          <w:rFonts w:ascii="Times New Roman" w:hAnsi="Times New Roman"/>
          <w:b/>
          <w:bCs/>
        </w:rPr>
        <w:t>Приложение 2.</w:t>
      </w:r>
      <w:r w:rsidRPr="006E1D98">
        <w:rPr>
          <w:rFonts w:ascii="Times New Roman" w:hAnsi="Times New Roman"/>
          <w:b/>
          <w:bCs/>
          <w:lang w:val="ru-RU"/>
        </w:rPr>
        <w:t>5</w:t>
      </w:r>
      <w:bookmarkEnd w:id="94"/>
    </w:p>
    <w:p w:rsidR="00007C74" w:rsidRPr="006E1D98" w:rsidRDefault="00007C74" w:rsidP="00007C74">
      <w:pPr>
        <w:spacing w:after="0" w:line="360" w:lineRule="auto"/>
        <w:jc w:val="right"/>
        <w:rPr>
          <w:rFonts w:ascii="Times New Roman" w:hAnsi="Times New Roman"/>
          <w:b/>
          <w:i/>
        </w:rPr>
      </w:pPr>
      <w:r w:rsidRPr="006E1D98">
        <w:rPr>
          <w:rFonts w:ascii="Times New Roman" w:hAnsi="Times New Roman"/>
          <w:sz w:val="24"/>
          <w:szCs w:val="24"/>
        </w:rPr>
        <w:t xml:space="preserve">к ПООП СПО по </w:t>
      </w:r>
      <w:r w:rsidRPr="006E1D98">
        <w:rPr>
          <w:rFonts w:ascii="Times New Roman" w:hAnsi="Times New Roman"/>
          <w:bCs/>
          <w:sz w:val="24"/>
          <w:szCs w:val="24"/>
        </w:rPr>
        <w:t>специальности</w:t>
      </w:r>
      <w:r w:rsidRPr="006E1D98">
        <w:rPr>
          <w:rFonts w:ascii="Times New Roman" w:hAnsi="Times New Roman"/>
          <w:sz w:val="24"/>
          <w:szCs w:val="24"/>
        </w:rPr>
        <w:t xml:space="preserve"> </w:t>
      </w:r>
      <w:r w:rsidRPr="006E1D98">
        <w:rPr>
          <w:rFonts w:ascii="Times New Roman" w:hAnsi="Times New Roman"/>
          <w:sz w:val="24"/>
          <w:szCs w:val="24"/>
        </w:rPr>
        <w:br/>
        <w:t>44.02.02. Преподавание в начальных классах</w:t>
      </w:r>
    </w:p>
    <w:p w:rsidR="00007C74" w:rsidRPr="006E1D98" w:rsidRDefault="00007C74" w:rsidP="00007C74">
      <w:pPr>
        <w:spacing w:after="0" w:line="360" w:lineRule="auto"/>
        <w:jc w:val="center"/>
        <w:rPr>
          <w:rFonts w:ascii="Times New Roman" w:hAnsi="Times New Roman"/>
          <w:b/>
          <w:i/>
        </w:rPr>
      </w:pPr>
    </w:p>
    <w:p w:rsidR="00F41FCA" w:rsidRPr="006E1D98" w:rsidRDefault="00F41FCA" w:rsidP="00F41FCA">
      <w:pPr>
        <w:jc w:val="center"/>
        <w:rPr>
          <w:rFonts w:ascii="Times New Roman" w:hAnsi="Times New Roman"/>
          <w:b/>
          <w:i/>
        </w:rPr>
      </w:pPr>
    </w:p>
    <w:p w:rsidR="00F41FCA" w:rsidRPr="006E1D98" w:rsidRDefault="00F41FCA" w:rsidP="00F41FCA">
      <w:pPr>
        <w:jc w:val="center"/>
        <w:rPr>
          <w:rFonts w:ascii="Times New Roman" w:hAnsi="Times New Roman"/>
          <w:b/>
          <w:i/>
        </w:rPr>
      </w:pPr>
    </w:p>
    <w:p w:rsidR="00F41FCA" w:rsidRPr="006E1D98" w:rsidRDefault="00F41FCA" w:rsidP="00F41FCA">
      <w:pPr>
        <w:jc w:val="center"/>
        <w:rPr>
          <w:rFonts w:ascii="Times New Roman" w:hAnsi="Times New Roman"/>
          <w:b/>
          <w:i/>
        </w:rPr>
      </w:pPr>
    </w:p>
    <w:p w:rsidR="00F41FCA" w:rsidRPr="006E1D98" w:rsidRDefault="00F41FCA" w:rsidP="00F41FCA">
      <w:pPr>
        <w:jc w:val="center"/>
        <w:rPr>
          <w:rFonts w:ascii="Times New Roman" w:hAnsi="Times New Roman"/>
          <w:b/>
          <w:sz w:val="24"/>
          <w:szCs w:val="24"/>
        </w:rPr>
      </w:pPr>
      <w:r w:rsidRPr="006E1D98">
        <w:rPr>
          <w:rFonts w:ascii="Times New Roman" w:hAnsi="Times New Roman"/>
          <w:b/>
          <w:sz w:val="24"/>
          <w:szCs w:val="24"/>
        </w:rPr>
        <w:t>ПРИМЕРНАЯ РАБОЧАЯ ПРОГРАММА УЧЕБНОЙ ДИСЦИПЛИНЫ</w:t>
      </w:r>
    </w:p>
    <w:p w:rsidR="00F41FCA" w:rsidRPr="006E1D98" w:rsidRDefault="00F41FCA" w:rsidP="00F41FCA">
      <w:pPr>
        <w:jc w:val="center"/>
        <w:rPr>
          <w:rFonts w:ascii="Times New Roman" w:hAnsi="Times New Roman"/>
          <w:b/>
          <w:i/>
          <w:sz w:val="24"/>
          <w:szCs w:val="24"/>
          <w:u w:val="single"/>
        </w:rPr>
      </w:pPr>
    </w:p>
    <w:p w:rsidR="00F41FCA" w:rsidRPr="006E1D98" w:rsidRDefault="00F41FCA" w:rsidP="00F41FCA">
      <w:pPr>
        <w:spacing w:after="0"/>
        <w:jc w:val="center"/>
        <w:rPr>
          <w:rFonts w:ascii="Times New Roman" w:hAnsi="Times New Roman"/>
          <w:b/>
          <w:sz w:val="24"/>
          <w:szCs w:val="24"/>
        </w:rPr>
      </w:pPr>
      <w:r w:rsidRPr="006E1D98">
        <w:rPr>
          <w:rFonts w:ascii="Times New Roman" w:hAnsi="Times New Roman"/>
          <w:b/>
          <w:sz w:val="24"/>
          <w:szCs w:val="24"/>
        </w:rPr>
        <w:t>«СГ</w:t>
      </w:r>
      <w:r w:rsidR="00F614DA" w:rsidRPr="006E1D98">
        <w:rPr>
          <w:rFonts w:ascii="Times New Roman" w:hAnsi="Times New Roman"/>
          <w:b/>
          <w:sz w:val="24"/>
          <w:szCs w:val="24"/>
        </w:rPr>
        <w:t>.</w:t>
      </w:r>
      <w:r w:rsidRPr="006E1D98">
        <w:rPr>
          <w:rFonts w:ascii="Times New Roman" w:hAnsi="Times New Roman"/>
          <w:b/>
          <w:sz w:val="24"/>
          <w:szCs w:val="24"/>
        </w:rPr>
        <w:t>05 Основы финансовой грамотности»</w:t>
      </w:r>
    </w:p>
    <w:p w:rsidR="00F41FCA" w:rsidRPr="006E1D98" w:rsidRDefault="00F41FCA" w:rsidP="00F41FCA">
      <w:pPr>
        <w:jc w:val="center"/>
        <w:rPr>
          <w:rFonts w:ascii="Times New Roman" w:hAnsi="Times New Roman"/>
          <w:b/>
          <w:i/>
        </w:rPr>
      </w:pPr>
    </w:p>
    <w:p w:rsidR="00F41FCA" w:rsidRPr="006E1D98" w:rsidRDefault="00F41FCA" w:rsidP="00F41FCA">
      <w:pPr>
        <w:rPr>
          <w:rFonts w:ascii="Times New Roman" w:hAnsi="Times New Roman"/>
          <w:b/>
          <w:i/>
        </w:rPr>
      </w:pPr>
    </w:p>
    <w:p w:rsidR="00F41FCA" w:rsidRPr="006E1D98" w:rsidRDefault="00F41FCA" w:rsidP="00F41FCA">
      <w:pPr>
        <w:rPr>
          <w:rFonts w:ascii="Times New Roman" w:hAnsi="Times New Roman"/>
          <w:b/>
          <w:i/>
        </w:rPr>
      </w:pPr>
    </w:p>
    <w:p w:rsidR="00F41FCA" w:rsidRPr="006E1D98" w:rsidRDefault="00F41FCA" w:rsidP="00F41FCA">
      <w:pPr>
        <w:rPr>
          <w:rFonts w:ascii="Times New Roman" w:hAnsi="Times New Roman"/>
          <w:b/>
          <w:i/>
        </w:rPr>
      </w:pPr>
    </w:p>
    <w:p w:rsidR="00F41FCA" w:rsidRPr="006E1D98" w:rsidRDefault="00F41FCA" w:rsidP="00F41FCA">
      <w:pPr>
        <w:rPr>
          <w:rFonts w:ascii="Times New Roman" w:hAnsi="Times New Roman"/>
          <w:b/>
          <w:i/>
        </w:rPr>
      </w:pPr>
    </w:p>
    <w:p w:rsidR="00F41FCA" w:rsidRPr="006E1D98" w:rsidRDefault="00F41FCA" w:rsidP="00F41FCA">
      <w:pPr>
        <w:rPr>
          <w:rFonts w:ascii="Times New Roman" w:hAnsi="Times New Roman"/>
          <w:b/>
          <w:i/>
        </w:rPr>
      </w:pPr>
    </w:p>
    <w:p w:rsidR="00F41FCA" w:rsidRPr="006E1D98" w:rsidRDefault="00F41FCA" w:rsidP="00F41FCA">
      <w:pPr>
        <w:rPr>
          <w:rFonts w:ascii="Times New Roman" w:hAnsi="Times New Roman"/>
          <w:b/>
          <w:i/>
        </w:rPr>
      </w:pPr>
    </w:p>
    <w:p w:rsidR="00F41FCA" w:rsidRPr="006E1D98" w:rsidRDefault="00F41FCA" w:rsidP="00F41FCA">
      <w:pPr>
        <w:rPr>
          <w:rFonts w:ascii="Times New Roman" w:hAnsi="Times New Roman"/>
          <w:b/>
          <w:i/>
        </w:rPr>
      </w:pPr>
    </w:p>
    <w:p w:rsidR="00F41FCA" w:rsidRPr="006E1D98" w:rsidRDefault="00F41FCA" w:rsidP="00F41FCA">
      <w:pPr>
        <w:rPr>
          <w:rFonts w:ascii="Times New Roman" w:hAnsi="Times New Roman"/>
          <w:b/>
          <w:i/>
        </w:rPr>
      </w:pPr>
    </w:p>
    <w:p w:rsidR="00F41FCA" w:rsidRPr="006E1D98" w:rsidRDefault="00F41FCA" w:rsidP="00F41FCA">
      <w:pPr>
        <w:rPr>
          <w:rFonts w:ascii="Times New Roman" w:hAnsi="Times New Roman"/>
          <w:b/>
          <w:i/>
        </w:rPr>
      </w:pPr>
    </w:p>
    <w:p w:rsidR="00F41FCA" w:rsidRPr="006E1D98" w:rsidRDefault="00F41FCA" w:rsidP="00F41FCA">
      <w:pPr>
        <w:rPr>
          <w:rFonts w:ascii="Times New Roman" w:hAnsi="Times New Roman"/>
          <w:b/>
          <w:i/>
        </w:rPr>
      </w:pPr>
    </w:p>
    <w:p w:rsidR="00F41FCA" w:rsidRPr="006E1D98" w:rsidRDefault="00F41FCA" w:rsidP="00F41FCA">
      <w:pPr>
        <w:rPr>
          <w:rFonts w:ascii="Times New Roman" w:hAnsi="Times New Roman"/>
          <w:b/>
          <w:i/>
        </w:rPr>
      </w:pPr>
    </w:p>
    <w:p w:rsidR="00F41FCA" w:rsidRPr="006E1D98" w:rsidRDefault="00F41FCA" w:rsidP="00F41FCA">
      <w:pPr>
        <w:rPr>
          <w:rFonts w:ascii="Times New Roman" w:hAnsi="Times New Roman"/>
          <w:b/>
          <w:i/>
        </w:rPr>
      </w:pPr>
    </w:p>
    <w:p w:rsidR="00F41FCA" w:rsidRPr="006E1D98" w:rsidRDefault="00F41FCA" w:rsidP="00F41FCA">
      <w:pPr>
        <w:rPr>
          <w:rFonts w:ascii="Times New Roman" w:hAnsi="Times New Roman"/>
          <w:b/>
          <w:i/>
        </w:rPr>
      </w:pPr>
    </w:p>
    <w:p w:rsidR="00F41FCA" w:rsidRPr="006E1D98" w:rsidRDefault="00F41FCA" w:rsidP="00F41FCA">
      <w:pPr>
        <w:rPr>
          <w:rFonts w:ascii="Times New Roman" w:hAnsi="Times New Roman"/>
          <w:b/>
          <w:i/>
        </w:rPr>
      </w:pPr>
    </w:p>
    <w:p w:rsidR="00F41FCA" w:rsidRPr="006E1D98" w:rsidRDefault="00F41FCA" w:rsidP="00F41FCA">
      <w:pPr>
        <w:jc w:val="center"/>
        <w:rPr>
          <w:rFonts w:ascii="Times New Roman" w:hAnsi="Times New Roman"/>
          <w:b/>
          <w:i/>
          <w:sz w:val="24"/>
          <w:szCs w:val="24"/>
        </w:rPr>
      </w:pPr>
      <w:r w:rsidRPr="006E1D98">
        <w:rPr>
          <w:rFonts w:ascii="Times New Roman" w:hAnsi="Times New Roman"/>
          <w:b/>
          <w:bCs/>
        </w:rPr>
        <w:t>202</w:t>
      </w:r>
      <w:r w:rsidR="00A667B1" w:rsidRPr="006E1D98">
        <w:rPr>
          <w:rFonts w:ascii="Times New Roman" w:hAnsi="Times New Roman"/>
          <w:b/>
          <w:bCs/>
        </w:rPr>
        <w:t>2</w:t>
      </w:r>
      <w:r w:rsidR="00F614DA" w:rsidRPr="006E1D98">
        <w:rPr>
          <w:rFonts w:ascii="Times New Roman" w:hAnsi="Times New Roman"/>
          <w:b/>
          <w:bCs/>
        </w:rPr>
        <w:t xml:space="preserve"> </w:t>
      </w:r>
      <w:r w:rsidRPr="006E1D98">
        <w:rPr>
          <w:rFonts w:ascii="Times New Roman" w:hAnsi="Times New Roman"/>
          <w:b/>
          <w:bCs/>
        </w:rPr>
        <w:t>г.</w:t>
      </w:r>
      <w:r w:rsidRPr="006E1D98">
        <w:rPr>
          <w:rFonts w:ascii="Times New Roman" w:hAnsi="Times New Roman"/>
          <w:b/>
          <w:bCs/>
          <w:i/>
        </w:rPr>
        <w:br w:type="page"/>
      </w:r>
      <w:r w:rsidRPr="006E1D98">
        <w:rPr>
          <w:rFonts w:ascii="Times New Roman" w:hAnsi="Times New Roman"/>
          <w:b/>
          <w:i/>
          <w:sz w:val="24"/>
          <w:szCs w:val="24"/>
        </w:rPr>
        <w:lastRenderedPageBreak/>
        <w:t>СОДЕРЖАНИЕ</w:t>
      </w:r>
    </w:p>
    <w:p w:rsidR="00F41FCA" w:rsidRPr="006E1D98" w:rsidRDefault="00F41FCA" w:rsidP="00F41FCA">
      <w:pPr>
        <w:rPr>
          <w:rFonts w:ascii="Times New Roman" w:hAnsi="Times New Roman"/>
          <w:b/>
          <w:i/>
          <w:sz w:val="24"/>
          <w:szCs w:val="24"/>
        </w:rPr>
      </w:pPr>
    </w:p>
    <w:tbl>
      <w:tblPr>
        <w:tblW w:w="10086" w:type="dxa"/>
        <w:tblLook w:val="01E0"/>
      </w:tblPr>
      <w:tblGrid>
        <w:gridCol w:w="7054"/>
        <w:gridCol w:w="1516"/>
        <w:gridCol w:w="1516"/>
      </w:tblGrid>
      <w:tr w:rsidR="00CD1E68" w:rsidRPr="006E1D98" w:rsidTr="00B13D0B">
        <w:tc>
          <w:tcPr>
            <w:tcW w:w="7054" w:type="dxa"/>
          </w:tcPr>
          <w:p w:rsidR="00CD1E68" w:rsidRPr="006E1D98" w:rsidRDefault="00CD1E68" w:rsidP="008805F7">
            <w:pPr>
              <w:numPr>
                <w:ilvl w:val="0"/>
                <w:numId w:val="62"/>
              </w:numPr>
              <w:suppressAutoHyphens/>
              <w:rPr>
                <w:rFonts w:ascii="Times New Roman" w:hAnsi="Times New Roman"/>
                <w:b/>
                <w:sz w:val="24"/>
                <w:szCs w:val="24"/>
              </w:rPr>
            </w:pPr>
            <w:r w:rsidRPr="006E1D98">
              <w:rPr>
                <w:rFonts w:ascii="Times New Roman" w:hAnsi="Times New Roman"/>
                <w:b/>
                <w:sz w:val="24"/>
                <w:szCs w:val="24"/>
              </w:rPr>
              <w:t xml:space="preserve">ОБЩАЯ ХАРАКТЕРИСТИКА </w:t>
            </w:r>
            <w:r w:rsidRPr="006E1D98">
              <w:rPr>
                <w:rFonts w:ascii="Times New Roman" w:hAnsi="Times New Roman"/>
                <w:b/>
                <w:color w:val="000000"/>
                <w:sz w:val="24"/>
                <w:szCs w:val="24"/>
              </w:rPr>
              <w:t>ПРИМЕРНОЙ РАБОЧЕЙ ПРОГРАММЫ</w:t>
            </w:r>
            <w:r w:rsidRPr="006E1D98">
              <w:rPr>
                <w:rFonts w:ascii="Times New Roman" w:hAnsi="Times New Roman"/>
                <w:b/>
                <w:sz w:val="24"/>
                <w:szCs w:val="24"/>
              </w:rPr>
              <w:t xml:space="preserve"> УЧЕБНОЙ ДИСЦИПЛИНЫ</w:t>
            </w:r>
          </w:p>
        </w:tc>
        <w:tc>
          <w:tcPr>
            <w:tcW w:w="1516" w:type="dxa"/>
          </w:tcPr>
          <w:p w:rsidR="00CD1E68" w:rsidRPr="004960E4" w:rsidRDefault="00CD1E68" w:rsidP="00F41FCA">
            <w:pPr>
              <w:jc w:val="center"/>
              <w:rPr>
                <w:rFonts w:ascii="Times New Roman" w:hAnsi="Times New Roman"/>
                <w:b/>
                <w:sz w:val="24"/>
                <w:szCs w:val="24"/>
                <w:highlight w:val="yellow"/>
              </w:rPr>
            </w:pPr>
          </w:p>
        </w:tc>
        <w:tc>
          <w:tcPr>
            <w:tcW w:w="1516" w:type="dxa"/>
          </w:tcPr>
          <w:p w:rsidR="00CD1E68" w:rsidRPr="006E1D98" w:rsidRDefault="00CD1E68" w:rsidP="00F41FCA">
            <w:pPr>
              <w:jc w:val="center"/>
              <w:rPr>
                <w:rFonts w:ascii="Times New Roman" w:hAnsi="Times New Roman"/>
                <w:b/>
                <w:sz w:val="24"/>
                <w:szCs w:val="24"/>
              </w:rPr>
            </w:pPr>
          </w:p>
        </w:tc>
      </w:tr>
      <w:tr w:rsidR="00CD1E68" w:rsidRPr="006E1D98" w:rsidTr="00B13D0B">
        <w:tc>
          <w:tcPr>
            <w:tcW w:w="7054" w:type="dxa"/>
          </w:tcPr>
          <w:p w:rsidR="00CD1E68" w:rsidRPr="006E1D98" w:rsidRDefault="00CD1E68" w:rsidP="008805F7">
            <w:pPr>
              <w:numPr>
                <w:ilvl w:val="0"/>
                <w:numId w:val="62"/>
              </w:numPr>
              <w:suppressAutoHyphens/>
              <w:rPr>
                <w:rFonts w:ascii="Times New Roman" w:hAnsi="Times New Roman"/>
                <w:b/>
                <w:sz w:val="24"/>
                <w:szCs w:val="24"/>
              </w:rPr>
            </w:pPr>
            <w:r w:rsidRPr="006E1D98">
              <w:rPr>
                <w:rFonts w:ascii="Times New Roman" w:hAnsi="Times New Roman"/>
                <w:b/>
                <w:sz w:val="24"/>
                <w:szCs w:val="24"/>
              </w:rPr>
              <w:t>СТРУКТУРА И СОДЕРЖАНИЕ УЧЕБНОЙ ДИСЦИПЛИНЫ</w:t>
            </w:r>
          </w:p>
        </w:tc>
        <w:tc>
          <w:tcPr>
            <w:tcW w:w="1516" w:type="dxa"/>
          </w:tcPr>
          <w:p w:rsidR="00CD1E68" w:rsidRPr="004960E4" w:rsidRDefault="00CD1E68" w:rsidP="00F41FCA">
            <w:pPr>
              <w:jc w:val="center"/>
              <w:rPr>
                <w:rFonts w:ascii="Times New Roman" w:hAnsi="Times New Roman"/>
                <w:b/>
                <w:sz w:val="24"/>
                <w:szCs w:val="24"/>
                <w:highlight w:val="yellow"/>
              </w:rPr>
            </w:pPr>
          </w:p>
        </w:tc>
        <w:tc>
          <w:tcPr>
            <w:tcW w:w="1516" w:type="dxa"/>
          </w:tcPr>
          <w:p w:rsidR="00CD1E68" w:rsidRPr="006E1D98" w:rsidRDefault="00CD1E68" w:rsidP="00F41FCA">
            <w:pPr>
              <w:jc w:val="center"/>
              <w:rPr>
                <w:rFonts w:ascii="Times New Roman" w:hAnsi="Times New Roman"/>
                <w:b/>
                <w:sz w:val="24"/>
                <w:szCs w:val="24"/>
              </w:rPr>
            </w:pPr>
          </w:p>
        </w:tc>
      </w:tr>
      <w:tr w:rsidR="00CD1E68" w:rsidRPr="006E1D98" w:rsidTr="00B13D0B">
        <w:tc>
          <w:tcPr>
            <w:tcW w:w="7054" w:type="dxa"/>
          </w:tcPr>
          <w:p w:rsidR="00CD1E68" w:rsidRPr="006E1D98" w:rsidRDefault="00CD1E68" w:rsidP="008805F7">
            <w:pPr>
              <w:numPr>
                <w:ilvl w:val="0"/>
                <w:numId w:val="62"/>
              </w:numPr>
              <w:suppressAutoHyphens/>
              <w:rPr>
                <w:rFonts w:ascii="Times New Roman" w:hAnsi="Times New Roman"/>
                <w:b/>
                <w:sz w:val="24"/>
                <w:szCs w:val="24"/>
              </w:rPr>
            </w:pPr>
            <w:r w:rsidRPr="006E1D98">
              <w:rPr>
                <w:rFonts w:ascii="Times New Roman" w:hAnsi="Times New Roman"/>
                <w:b/>
                <w:sz w:val="24"/>
                <w:szCs w:val="24"/>
              </w:rPr>
              <w:t>УСЛОВИЯ РЕАЛИЗАЦИИ УЧЕБНОЙ ДИСЦИПЛИНЫ</w:t>
            </w:r>
          </w:p>
        </w:tc>
        <w:tc>
          <w:tcPr>
            <w:tcW w:w="1516" w:type="dxa"/>
          </w:tcPr>
          <w:p w:rsidR="00CD1E68" w:rsidRPr="004960E4" w:rsidRDefault="00CD1E68" w:rsidP="00F41FCA">
            <w:pPr>
              <w:jc w:val="center"/>
              <w:rPr>
                <w:rFonts w:ascii="Times New Roman" w:hAnsi="Times New Roman"/>
                <w:b/>
                <w:sz w:val="24"/>
                <w:szCs w:val="24"/>
                <w:highlight w:val="yellow"/>
              </w:rPr>
            </w:pPr>
          </w:p>
        </w:tc>
        <w:tc>
          <w:tcPr>
            <w:tcW w:w="1516" w:type="dxa"/>
          </w:tcPr>
          <w:p w:rsidR="00CD1E68" w:rsidRPr="006E1D98" w:rsidRDefault="00CD1E68" w:rsidP="00F41FCA">
            <w:pPr>
              <w:jc w:val="center"/>
              <w:rPr>
                <w:rFonts w:ascii="Times New Roman" w:hAnsi="Times New Roman"/>
                <w:b/>
                <w:sz w:val="24"/>
                <w:szCs w:val="24"/>
              </w:rPr>
            </w:pPr>
          </w:p>
        </w:tc>
      </w:tr>
      <w:tr w:rsidR="00CD1E68" w:rsidRPr="006E1D98" w:rsidTr="00B13D0B">
        <w:tc>
          <w:tcPr>
            <w:tcW w:w="7054" w:type="dxa"/>
          </w:tcPr>
          <w:p w:rsidR="00CD1E68" w:rsidRPr="006E1D98" w:rsidRDefault="00CD1E68" w:rsidP="008805F7">
            <w:pPr>
              <w:numPr>
                <w:ilvl w:val="0"/>
                <w:numId w:val="62"/>
              </w:numPr>
              <w:suppressAutoHyphens/>
              <w:rPr>
                <w:rFonts w:ascii="Times New Roman" w:hAnsi="Times New Roman"/>
                <w:b/>
                <w:sz w:val="24"/>
                <w:szCs w:val="24"/>
              </w:rPr>
            </w:pPr>
            <w:r w:rsidRPr="006E1D98">
              <w:rPr>
                <w:rFonts w:ascii="Times New Roman" w:hAnsi="Times New Roman"/>
                <w:b/>
                <w:sz w:val="24"/>
                <w:szCs w:val="24"/>
              </w:rPr>
              <w:t>КОНТРОЛЬ И ОЦЕНКА РЕЗУЛЬТАТОВ ОСВОЕНИЯ УЧЕБНОЙ ДИСЦИПЛИНЫ</w:t>
            </w:r>
          </w:p>
          <w:p w:rsidR="00CD1E68" w:rsidRPr="006E1D98" w:rsidRDefault="00CD1E68" w:rsidP="00F41FCA">
            <w:pPr>
              <w:suppressAutoHyphens/>
              <w:rPr>
                <w:rFonts w:ascii="Times New Roman" w:hAnsi="Times New Roman"/>
                <w:b/>
                <w:sz w:val="24"/>
                <w:szCs w:val="24"/>
              </w:rPr>
            </w:pPr>
          </w:p>
        </w:tc>
        <w:tc>
          <w:tcPr>
            <w:tcW w:w="1516" w:type="dxa"/>
          </w:tcPr>
          <w:p w:rsidR="00CD1E68" w:rsidRPr="004960E4" w:rsidRDefault="00CD1E68" w:rsidP="00F41FCA">
            <w:pPr>
              <w:jc w:val="center"/>
              <w:rPr>
                <w:rFonts w:ascii="Times New Roman" w:hAnsi="Times New Roman"/>
                <w:b/>
                <w:sz w:val="24"/>
                <w:szCs w:val="24"/>
                <w:highlight w:val="yellow"/>
              </w:rPr>
            </w:pPr>
          </w:p>
        </w:tc>
        <w:tc>
          <w:tcPr>
            <w:tcW w:w="1516" w:type="dxa"/>
          </w:tcPr>
          <w:p w:rsidR="00CD1E68" w:rsidRPr="006E1D98" w:rsidRDefault="00CD1E68" w:rsidP="00F41FCA">
            <w:pPr>
              <w:jc w:val="center"/>
              <w:rPr>
                <w:rFonts w:ascii="Times New Roman" w:hAnsi="Times New Roman"/>
                <w:b/>
                <w:sz w:val="24"/>
                <w:szCs w:val="24"/>
              </w:rPr>
            </w:pPr>
          </w:p>
        </w:tc>
      </w:tr>
    </w:tbl>
    <w:p w:rsidR="00F41FCA" w:rsidRPr="006E1D98" w:rsidRDefault="00F41FCA" w:rsidP="008C6FC0">
      <w:pPr>
        <w:suppressAutoHyphens/>
        <w:spacing w:after="0"/>
        <w:ind w:left="360"/>
        <w:jc w:val="center"/>
        <w:rPr>
          <w:rFonts w:ascii="Times New Roman" w:hAnsi="Times New Roman"/>
          <w:b/>
          <w:sz w:val="24"/>
          <w:szCs w:val="24"/>
        </w:rPr>
      </w:pPr>
      <w:r w:rsidRPr="006E1D98">
        <w:rPr>
          <w:rFonts w:ascii="Times New Roman" w:hAnsi="Times New Roman"/>
          <w:b/>
          <w:i/>
          <w:u w:val="single"/>
        </w:rPr>
        <w:br w:type="page"/>
      </w:r>
      <w:r w:rsidR="008C6FC0">
        <w:rPr>
          <w:rFonts w:ascii="Times New Roman" w:hAnsi="Times New Roman"/>
          <w:b/>
          <w:sz w:val="24"/>
        </w:rPr>
        <w:lastRenderedPageBreak/>
        <w:t xml:space="preserve">1. </w:t>
      </w:r>
      <w:r w:rsidR="008C6FC0">
        <w:rPr>
          <w:rFonts w:ascii="Times New Roman" w:hAnsi="Times New Roman"/>
          <w:b/>
          <w:sz w:val="24"/>
          <w:szCs w:val="24"/>
        </w:rPr>
        <w:t>О</w:t>
      </w:r>
      <w:r w:rsidRPr="006E1D98">
        <w:rPr>
          <w:rFonts w:ascii="Times New Roman" w:hAnsi="Times New Roman"/>
          <w:b/>
          <w:sz w:val="24"/>
          <w:szCs w:val="24"/>
        </w:rPr>
        <w:t xml:space="preserve">БЩАЯ ХАРАКТЕРИСТИКА </w:t>
      </w:r>
      <w:r w:rsidRPr="006E1D98">
        <w:rPr>
          <w:rFonts w:ascii="Times New Roman" w:hAnsi="Times New Roman"/>
          <w:b/>
          <w:color w:val="000000"/>
          <w:sz w:val="24"/>
          <w:szCs w:val="24"/>
        </w:rPr>
        <w:t>ПРИМЕРНОЙ РАБОЧЕЙ ПРОГРАММЫ</w:t>
      </w:r>
      <w:r w:rsidRPr="006E1D98">
        <w:rPr>
          <w:rFonts w:ascii="Times New Roman" w:hAnsi="Times New Roman"/>
          <w:b/>
          <w:sz w:val="24"/>
          <w:szCs w:val="24"/>
        </w:rPr>
        <w:t xml:space="preserve"> УЧЕБНОЙ ДИСЦИПЛИНЫ</w:t>
      </w:r>
    </w:p>
    <w:p w:rsidR="00F41FCA" w:rsidRPr="006E1D98" w:rsidRDefault="00F41FCA" w:rsidP="00F41FCA">
      <w:pPr>
        <w:suppressAutoHyphens/>
        <w:spacing w:after="0" w:line="240" w:lineRule="auto"/>
        <w:ind w:left="720"/>
        <w:jc w:val="center"/>
        <w:rPr>
          <w:rFonts w:ascii="Times New Roman" w:hAnsi="Times New Roman"/>
          <w:b/>
          <w:sz w:val="24"/>
          <w:szCs w:val="24"/>
        </w:rPr>
      </w:pPr>
      <w:r w:rsidRPr="006E1D98">
        <w:rPr>
          <w:rFonts w:ascii="Times New Roman" w:hAnsi="Times New Roman"/>
          <w:b/>
          <w:sz w:val="24"/>
          <w:szCs w:val="24"/>
        </w:rPr>
        <w:t>«</w:t>
      </w:r>
      <w:r w:rsidR="00F614DA" w:rsidRPr="006E1D98">
        <w:rPr>
          <w:rFonts w:ascii="Times New Roman" w:hAnsi="Times New Roman"/>
          <w:b/>
          <w:sz w:val="24"/>
          <w:szCs w:val="24"/>
        </w:rPr>
        <w:t xml:space="preserve">СГ.04 </w:t>
      </w:r>
      <w:r w:rsidRPr="006E1D98">
        <w:rPr>
          <w:rFonts w:ascii="Times New Roman" w:hAnsi="Times New Roman"/>
          <w:b/>
          <w:sz w:val="24"/>
          <w:szCs w:val="24"/>
        </w:rPr>
        <w:t>Основы финансовой грамотности»</w:t>
      </w:r>
    </w:p>
    <w:p w:rsidR="00F614DA" w:rsidRPr="006E1D98" w:rsidRDefault="00F614DA" w:rsidP="00F41F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F41FCA" w:rsidRPr="006E1D98" w:rsidRDefault="00F41FCA" w:rsidP="00F41F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6E1D98">
        <w:rPr>
          <w:rFonts w:ascii="Times New Roman" w:hAnsi="Times New Roman"/>
          <w:b/>
          <w:sz w:val="24"/>
          <w:szCs w:val="24"/>
        </w:rPr>
        <w:t xml:space="preserve">1.1. Место дисциплины в структуре основной образовательной программы: </w:t>
      </w:r>
    </w:p>
    <w:p w:rsidR="00F41FCA" w:rsidRPr="006E1D98" w:rsidRDefault="00F41FCA" w:rsidP="00F41FC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E1D98">
        <w:rPr>
          <w:rFonts w:ascii="Times New Roman" w:hAnsi="Times New Roman"/>
          <w:sz w:val="24"/>
          <w:szCs w:val="24"/>
        </w:rPr>
        <w:t>Учебная дисциплина «</w:t>
      </w:r>
      <w:r w:rsidR="00F614DA" w:rsidRPr="006E1D98">
        <w:rPr>
          <w:rFonts w:ascii="Times New Roman" w:hAnsi="Times New Roman"/>
          <w:sz w:val="24"/>
          <w:szCs w:val="24"/>
        </w:rPr>
        <w:t xml:space="preserve">СГ.04 </w:t>
      </w:r>
      <w:r w:rsidRPr="006E1D98">
        <w:rPr>
          <w:rFonts w:ascii="Times New Roman" w:hAnsi="Times New Roman"/>
          <w:sz w:val="24"/>
          <w:szCs w:val="24"/>
        </w:rPr>
        <w:t>Основы финансовой грамотности» является обяз</w:t>
      </w:r>
      <w:r w:rsidRPr="006E1D98">
        <w:rPr>
          <w:rFonts w:ascii="Times New Roman" w:hAnsi="Times New Roman"/>
          <w:sz w:val="24"/>
          <w:szCs w:val="24"/>
        </w:rPr>
        <w:t>а</w:t>
      </w:r>
      <w:r w:rsidRPr="006E1D98">
        <w:rPr>
          <w:rFonts w:ascii="Times New Roman" w:hAnsi="Times New Roman"/>
          <w:sz w:val="24"/>
          <w:szCs w:val="24"/>
        </w:rPr>
        <w:t xml:space="preserve">тельной частью </w:t>
      </w:r>
      <w:r w:rsidR="00F614DA" w:rsidRPr="006E1D98">
        <w:rPr>
          <w:rFonts w:ascii="Times New Roman" w:hAnsi="Times New Roman"/>
          <w:sz w:val="24"/>
          <w:szCs w:val="24"/>
        </w:rPr>
        <w:t>с</w:t>
      </w:r>
      <w:r w:rsidRPr="006E1D98">
        <w:rPr>
          <w:rFonts w:ascii="Times New Roman" w:hAnsi="Times New Roman"/>
          <w:sz w:val="24"/>
          <w:szCs w:val="24"/>
        </w:rPr>
        <w:t>оциально</w:t>
      </w:r>
      <w:r w:rsidR="00F614DA" w:rsidRPr="006E1D98">
        <w:rPr>
          <w:rFonts w:ascii="Times New Roman" w:hAnsi="Times New Roman"/>
          <w:sz w:val="24"/>
          <w:szCs w:val="24"/>
        </w:rPr>
        <w:t>-</w:t>
      </w:r>
      <w:r w:rsidRPr="006E1D98">
        <w:rPr>
          <w:rFonts w:ascii="Times New Roman" w:hAnsi="Times New Roman"/>
          <w:sz w:val="24"/>
          <w:szCs w:val="24"/>
        </w:rPr>
        <w:t xml:space="preserve">гуманитарного цикла примерной основной образовательной программы в соответствии с ФГОС СПО по </w:t>
      </w:r>
      <w:r w:rsidRPr="006E1D98">
        <w:rPr>
          <w:rFonts w:ascii="Times New Roman" w:hAnsi="Times New Roman"/>
          <w:color w:val="000000"/>
          <w:sz w:val="24"/>
          <w:szCs w:val="24"/>
        </w:rPr>
        <w:t>специальности</w:t>
      </w:r>
      <w:r w:rsidRPr="006E1D98">
        <w:rPr>
          <w:rFonts w:ascii="Times New Roman" w:hAnsi="Times New Roman"/>
          <w:sz w:val="24"/>
          <w:szCs w:val="24"/>
        </w:rPr>
        <w:t xml:space="preserve"> 44.02.02 Преподав</w:t>
      </w:r>
      <w:r w:rsidRPr="006E1D98">
        <w:rPr>
          <w:rFonts w:ascii="Times New Roman" w:hAnsi="Times New Roman"/>
          <w:sz w:val="24"/>
          <w:szCs w:val="24"/>
        </w:rPr>
        <w:t>а</w:t>
      </w:r>
      <w:r w:rsidRPr="006E1D98">
        <w:rPr>
          <w:rFonts w:ascii="Times New Roman" w:hAnsi="Times New Roman"/>
          <w:sz w:val="24"/>
          <w:szCs w:val="24"/>
        </w:rPr>
        <w:t>ние в начальных классах.</w:t>
      </w:r>
    </w:p>
    <w:p w:rsidR="00F41FCA" w:rsidRPr="006E1D98" w:rsidRDefault="00F41FCA" w:rsidP="00F41FC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E1D98">
        <w:rPr>
          <w:rFonts w:ascii="Times New Roman" w:hAnsi="Times New Roman"/>
          <w:sz w:val="24"/>
          <w:szCs w:val="24"/>
        </w:rPr>
        <w:t xml:space="preserve">Особое значение дисциплина имеет при формировании и развитии </w:t>
      </w:r>
      <w:r w:rsidR="00D3720F">
        <w:rPr>
          <w:rFonts w:ascii="Times New Roman" w:hAnsi="Times New Roman"/>
          <w:sz w:val="24"/>
          <w:szCs w:val="24"/>
        </w:rPr>
        <w:t>ОК 03</w:t>
      </w:r>
      <w:r w:rsidR="008C6FC0">
        <w:rPr>
          <w:rFonts w:ascii="Times New Roman" w:hAnsi="Times New Roman"/>
          <w:sz w:val="24"/>
          <w:szCs w:val="24"/>
        </w:rPr>
        <w:t>.</w:t>
      </w:r>
    </w:p>
    <w:p w:rsidR="00F41FCA" w:rsidRPr="006E1D98" w:rsidRDefault="00F41FCA" w:rsidP="00F41F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F41FCA" w:rsidRPr="006E1D98" w:rsidRDefault="00F41FCA" w:rsidP="00F41FCA">
      <w:pPr>
        <w:spacing w:after="0"/>
        <w:ind w:firstLine="709"/>
        <w:rPr>
          <w:rFonts w:ascii="Times New Roman" w:hAnsi="Times New Roman"/>
          <w:b/>
          <w:sz w:val="24"/>
          <w:szCs w:val="24"/>
        </w:rPr>
      </w:pPr>
      <w:r w:rsidRPr="006E1D98">
        <w:rPr>
          <w:rFonts w:ascii="Times New Roman" w:hAnsi="Times New Roman"/>
          <w:b/>
          <w:sz w:val="24"/>
          <w:szCs w:val="24"/>
        </w:rPr>
        <w:t>1.2. Цель и планируемые результаты освоения дисциплины:</w:t>
      </w:r>
    </w:p>
    <w:p w:rsidR="00F41FCA" w:rsidRPr="006E1D98" w:rsidRDefault="00F41FCA" w:rsidP="00F41FCA">
      <w:pPr>
        <w:suppressAutoHyphens/>
        <w:spacing w:after="0" w:line="240" w:lineRule="auto"/>
        <w:ind w:firstLine="709"/>
        <w:jc w:val="both"/>
        <w:rPr>
          <w:rFonts w:ascii="Times New Roman" w:hAnsi="Times New Roman"/>
          <w:sz w:val="24"/>
          <w:szCs w:val="24"/>
          <w:lang w:eastAsia="en-US"/>
        </w:rPr>
      </w:pPr>
      <w:r w:rsidRPr="006E1D98">
        <w:rPr>
          <w:rFonts w:ascii="Times New Roman" w:hAnsi="Times New Roman"/>
          <w:sz w:val="24"/>
          <w:szCs w:val="24"/>
        </w:rPr>
        <w:t xml:space="preserve">В рамках программы учебной дисциплины обучающимися осваиваются умения </w:t>
      </w:r>
      <w:r w:rsidR="00F614DA" w:rsidRPr="006E1D98">
        <w:rPr>
          <w:rFonts w:ascii="Times New Roman" w:hAnsi="Times New Roman"/>
          <w:sz w:val="24"/>
          <w:szCs w:val="24"/>
        </w:rPr>
        <w:br/>
      </w:r>
      <w:r w:rsidRPr="006E1D98">
        <w:rPr>
          <w:rFonts w:ascii="Times New Roman" w:hAnsi="Times New Roman"/>
          <w:sz w:val="24"/>
          <w:szCs w:val="24"/>
        </w:rPr>
        <w:t>и знания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4677"/>
        <w:gridCol w:w="3969"/>
      </w:tblGrid>
      <w:tr w:rsidR="00F41FCA" w:rsidRPr="006E1D98" w:rsidTr="004960E4">
        <w:trPr>
          <w:trHeight w:val="649"/>
        </w:trPr>
        <w:tc>
          <w:tcPr>
            <w:tcW w:w="1101" w:type="dxa"/>
            <w:hideMark/>
          </w:tcPr>
          <w:p w:rsidR="00F41FCA" w:rsidRPr="006E1D98" w:rsidRDefault="00F41FCA" w:rsidP="00540550">
            <w:pPr>
              <w:suppressAutoHyphens/>
              <w:spacing w:after="0" w:line="240" w:lineRule="auto"/>
              <w:jc w:val="center"/>
              <w:rPr>
                <w:rFonts w:ascii="Times New Roman" w:hAnsi="Times New Roman"/>
                <w:b/>
                <w:sz w:val="24"/>
                <w:szCs w:val="24"/>
              </w:rPr>
            </w:pPr>
            <w:r w:rsidRPr="006E1D98">
              <w:rPr>
                <w:rFonts w:ascii="Times New Roman" w:hAnsi="Times New Roman"/>
                <w:b/>
                <w:sz w:val="24"/>
                <w:szCs w:val="24"/>
              </w:rPr>
              <w:t xml:space="preserve">Код </w:t>
            </w:r>
          </w:p>
          <w:p w:rsidR="00F41FCA" w:rsidRPr="006E1D98" w:rsidRDefault="00F41FCA" w:rsidP="00540550">
            <w:pPr>
              <w:suppressAutoHyphens/>
              <w:spacing w:after="0" w:line="240" w:lineRule="auto"/>
              <w:jc w:val="center"/>
              <w:rPr>
                <w:rFonts w:ascii="Times New Roman" w:hAnsi="Times New Roman"/>
                <w:b/>
                <w:sz w:val="24"/>
                <w:szCs w:val="24"/>
              </w:rPr>
            </w:pPr>
            <w:r w:rsidRPr="006E1D98">
              <w:rPr>
                <w:rFonts w:ascii="Times New Roman" w:hAnsi="Times New Roman"/>
                <w:b/>
                <w:sz w:val="24"/>
                <w:szCs w:val="24"/>
              </w:rPr>
              <w:t>ПК, ОК</w:t>
            </w:r>
          </w:p>
        </w:tc>
        <w:tc>
          <w:tcPr>
            <w:tcW w:w="4677" w:type="dxa"/>
            <w:hideMark/>
          </w:tcPr>
          <w:p w:rsidR="00F41FCA" w:rsidRPr="006E1D98" w:rsidRDefault="00F41FCA" w:rsidP="00540550">
            <w:pPr>
              <w:suppressAutoHyphens/>
              <w:spacing w:after="0" w:line="240" w:lineRule="auto"/>
              <w:jc w:val="center"/>
              <w:rPr>
                <w:rFonts w:ascii="Times New Roman" w:hAnsi="Times New Roman"/>
                <w:b/>
                <w:sz w:val="24"/>
                <w:szCs w:val="24"/>
              </w:rPr>
            </w:pPr>
            <w:r w:rsidRPr="006E1D98">
              <w:rPr>
                <w:rFonts w:ascii="Times New Roman" w:hAnsi="Times New Roman"/>
                <w:b/>
                <w:sz w:val="24"/>
                <w:szCs w:val="24"/>
              </w:rPr>
              <w:t>Умения</w:t>
            </w:r>
          </w:p>
        </w:tc>
        <w:tc>
          <w:tcPr>
            <w:tcW w:w="3969" w:type="dxa"/>
            <w:hideMark/>
          </w:tcPr>
          <w:p w:rsidR="00F41FCA" w:rsidRPr="006E1D98" w:rsidRDefault="00F41FCA" w:rsidP="00540550">
            <w:pPr>
              <w:suppressAutoHyphens/>
              <w:spacing w:after="0" w:line="240" w:lineRule="auto"/>
              <w:jc w:val="center"/>
              <w:rPr>
                <w:rFonts w:ascii="Times New Roman" w:hAnsi="Times New Roman"/>
                <w:b/>
                <w:sz w:val="24"/>
                <w:szCs w:val="24"/>
              </w:rPr>
            </w:pPr>
            <w:r w:rsidRPr="006E1D98">
              <w:rPr>
                <w:rFonts w:ascii="Times New Roman" w:hAnsi="Times New Roman"/>
                <w:b/>
                <w:sz w:val="24"/>
                <w:szCs w:val="24"/>
              </w:rPr>
              <w:t>Знания</w:t>
            </w:r>
          </w:p>
        </w:tc>
      </w:tr>
      <w:tr w:rsidR="00F41FCA" w:rsidRPr="006E1D98" w:rsidTr="004960E4">
        <w:trPr>
          <w:trHeight w:val="212"/>
        </w:trPr>
        <w:tc>
          <w:tcPr>
            <w:tcW w:w="1101" w:type="dxa"/>
          </w:tcPr>
          <w:p w:rsidR="00F41FCA" w:rsidRPr="00D3720F" w:rsidRDefault="00D3720F" w:rsidP="00540550">
            <w:pPr>
              <w:suppressAutoHyphens/>
              <w:spacing w:after="0" w:line="240" w:lineRule="auto"/>
              <w:jc w:val="center"/>
              <w:rPr>
                <w:rFonts w:ascii="Times New Roman" w:hAnsi="Times New Roman"/>
              </w:rPr>
            </w:pPr>
            <w:r>
              <w:rPr>
                <w:rFonts w:ascii="Times New Roman" w:hAnsi="Times New Roman"/>
              </w:rPr>
              <w:t>ОК 03</w:t>
            </w:r>
          </w:p>
        </w:tc>
        <w:tc>
          <w:tcPr>
            <w:tcW w:w="4677" w:type="dxa"/>
          </w:tcPr>
          <w:p w:rsidR="00724C9C" w:rsidRDefault="00724C9C" w:rsidP="00724C9C">
            <w:pPr>
              <w:suppressAutoHyphens/>
              <w:spacing w:after="0" w:line="240" w:lineRule="auto"/>
              <w:rPr>
                <w:rFonts w:ascii="Times New Roman" w:hAnsi="Times New Roman"/>
                <w:sz w:val="24"/>
                <w:szCs w:val="24"/>
              </w:rPr>
            </w:pPr>
            <w:r>
              <w:rPr>
                <w:rFonts w:ascii="Times New Roman" w:hAnsi="Times New Roman"/>
                <w:sz w:val="24"/>
                <w:szCs w:val="24"/>
              </w:rPr>
              <w:t xml:space="preserve">- </w:t>
            </w:r>
            <w:r w:rsidRPr="00724C9C">
              <w:rPr>
                <w:rFonts w:ascii="Times New Roman" w:hAnsi="Times New Roman"/>
                <w:sz w:val="24"/>
                <w:szCs w:val="24"/>
              </w:rPr>
              <w:t xml:space="preserve">определять актуальность нормативно-правовой документации в профессиональной деятельности; </w:t>
            </w:r>
          </w:p>
          <w:p w:rsidR="00724C9C" w:rsidRPr="00724C9C" w:rsidRDefault="00724C9C" w:rsidP="00724C9C">
            <w:pPr>
              <w:suppressAutoHyphens/>
              <w:spacing w:after="0" w:line="240" w:lineRule="auto"/>
              <w:rPr>
                <w:rFonts w:ascii="Times New Roman" w:hAnsi="Times New Roman"/>
                <w:sz w:val="24"/>
                <w:szCs w:val="24"/>
              </w:rPr>
            </w:pPr>
            <w:r>
              <w:rPr>
                <w:rFonts w:ascii="Times New Roman" w:hAnsi="Times New Roman"/>
                <w:sz w:val="24"/>
                <w:szCs w:val="24"/>
              </w:rPr>
              <w:t xml:space="preserve">- </w:t>
            </w:r>
            <w:r w:rsidRPr="00724C9C">
              <w:rPr>
                <w:rFonts w:ascii="Times New Roman" w:hAnsi="Times New Roman"/>
                <w:sz w:val="24"/>
                <w:szCs w:val="24"/>
              </w:rPr>
              <w:t>применять современную научную профессиональную терминологию;</w:t>
            </w:r>
          </w:p>
          <w:p w:rsidR="00724C9C" w:rsidRDefault="00724C9C" w:rsidP="00724C9C">
            <w:pPr>
              <w:suppressAutoHyphens/>
              <w:spacing w:after="0" w:line="240" w:lineRule="auto"/>
              <w:rPr>
                <w:rFonts w:ascii="Times New Roman" w:hAnsi="Times New Roman"/>
                <w:sz w:val="24"/>
                <w:szCs w:val="24"/>
              </w:rPr>
            </w:pPr>
            <w:r>
              <w:rPr>
                <w:rFonts w:ascii="Times New Roman" w:hAnsi="Times New Roman"/>
                <w:sz w:val="24"/>
                <w:szCs w:val="24"/>
              </w:rPr>
              <w:t xml:space="preserve">- </w:t>
            </w:r>
            <w:r w:rsidRPr="00724C9C">
              <w:rPr>
                <w:rFonts w:ascii="Times New Roman" w:hAnsi="Times New Roman"/>
                <w:sz w:val="24"/>
                <w:szCs w:val="24"/>
              </w:rPr>
              <w:t xml:space="preserve">определять и выстраивать траектории профессионального развития и самообразования; </w:t>
            </w:r>
          </w:p>
          <w:p w:rsidR="00724C9C" w:rsidRDefault="00724C9C" w:rsidP="00724C9C">
            <w:pPr>
              <w:suppressAutoHyphens/>
              <w:spacing w:after="0" w:line="240" w:lineRule="auto"/>
              <w:rPr>
                <w:rFonts w:ascii="Times New Roman" w:hAnsi="Times New Roman"/>
                <w:sz w:val="24"/>
                <w:szCs w:val="24"/>
              </w:rPr>
            </w:pPr>
            <w:r>
              <w:rPr>
                <w:rFonts w:ascii="Times New Roman" w:hAnsi="Times New Roman"/>
                <w:sz w:val="24"/>
                <w:szCs w:val="24"/>
              </w:rPr>
              <w:t xml:space="preserve">- </w:t>
            </w:r>
            <w:r w:rsidRPr="00724C9C">
              <w:rPr>
                <w:rFonts w:ascii="Times New Roman" w:hAnsi="Times New Roman"/>
                <w:sz w:val="24"/>
                <w:szCs w:val="24"/>
              </w:rPr>
              <w:t xml:space="preserve">выявлять достоинства и недостатки коммерческой идеи; </w:t>
            </w:r>
          </w:p>
          <w:p w:rsidR="00724C9C" w:rsidRDefault="00724C9C" w:rsidP="00724C9C">
            <w:pPr>
              <w:suppressAutoHyphens/>
              <w:spacing w:after="0" w:line="240" w:lineRule="auto"/>
              <w:rPr>
                <w:rFonts w:ascii="Times New Roman" w:hAnsi="Times New Roman"/>
                <w:sz w:val="24"/>
                <w:szCs w:val="24"/>
              </w:rPr>
            </w:pPr>
            <w:r>
              <w:rPr>
                <w:rFonts w:ascii="Times New Roman" w:hAnsi="Times New Roman"/>
                <w:sz w:val="24"/>
                <w:szCs w:val="24"/>
              </w:rPr>
              <w:t xml:space="preserve">- </w:t>
            </w:r>
            <w:r w:rsidRPr="00724C9C">
              <w:rPr>
                <w:rFonts w:ascii="Times New Roman" w:hAnsi="Times New Roman"/>
                <w:sz w:val="24"/>
                <w:szCs w:val="24"/>
              </w:rPr>
              <w:t xml:space="preserve">презентовать идеи открытия собственного дела в профессиональной деятельности; </w:t>
            </w:r>
          </w:p>
          <w:p w:rsidR="00724C9C" w:rsidRDefault="00724C9C" w:rsidP="00724C9C">
            <w:pPr>
              <w:suppressAutoHyphens/>
              <w:spacing w:after="0" w:line="240" w:lineRule="auto"/>
              <w:rPr>
                <w:rFonts w:ascii="Times New Roman" w:hAnsi="Times New Roman"/>
                <w:sz w:val="24"/>
                <w:szCs w:val="24"/>
              </w:rPr>
            </w:pPr>
            <w:r>
              <w:rPr>
                <w:rFonts w:ascii="Times New Roman" w:hAnsi="Times New Roman"/>
                <w:sz w:val="24"/>
                <w:szCs w:val="24"/>
              </w:rPr>
              <w:t xml:space="preserve">- </w:t>
            </w:r>
            <w:r w:rsidRPr="00724C9C">
              <w:rPr>
                <w:rFonts w:ascii="Times New Roman" w:hAnsi="Times New Roman"/>
                <w:sz w:val="24"/>
                <w:szCs w:val="24"/>
              </w:rPr>
              <w:t xml:space="preserve">оформлять бизнес-план; рассчитывать размеры выплат по процентным ставкам кредитования; </w:t>
            </w:r>
          </w:p>
          <w:p w:rsidR="00724C9C" w:rsidRDefault="00724C9C" w:rsidP="00724C9C">
            <w:pPr>
              <w:suppressAutoHyphens/>
              <w:spacing w:after="0" w:line="240" w:lineRule="auto"/>
              <w:rPr>
                <w:rFonts w:ascii="Times New Roman" w:hAnsi="Times New Roman"/>
                <w:sz w:val="24"/>
                <w:szCs w:val="24"/>
              </w:rPr>
            </w:pPr>
            <w:r>
              <w:rPr>
                <w:rFonts w:ascii="Times New Roman" w:hAnsi="Times New Roman"/>
                <w:sz w:val="24"/>
                <w:szCs w:val="24"/>
              </w:rPr>
              <w:t xml:space="preserve">- </w:t>
            </w:r>
            <w:r w:rsidRPr="00724C9C">
              <w:rPr>
                <w:rFonts w:ascii="Times New Roman" w:hAnsi="Times New Roman"/>
                <w:sz w:val="24"/>
                <w:szCs w:val="24"/>
              </w:rPr>
              <w:t>определять инвестиционную привлекательность коммерческих идей в рамках профессиональной деятельности;</w:t>
            </w:r>
          </w:p>
          <w:p w:rsidR="00844A87" w:rsidRDefault="00724C9C" w:rsidP="00724C9C">
            <w:pPr>
              <w:suppressAutoHyphens/>
              <w:spacing w:after="0" w:line="240" w:lineRule="auto"/>
              <w:rPr>
                <w:rFonts w:ascii="Times New Roman" w:hAnsi="Times New Roman"/>
                <w:sz w:val="24"/>
                <w:szCs w:val="24"/>
              </w:rPr>
            </w:pPr>
            <w:r>
              <w:rPr>
                <w:rFonts w:ascii="Times New Roman" w:hAnsi="Times New Roman"/>
                <w:sz w:val="24"/>
                <w:szCs w:val="24"/>
              </w:rPr>
              <w:t>-</w:t>
            </w:r>
            <w:r w:rsidRPr="00724C9C">
              <w:rPr>
                <w:rFonts w:ascii="Times New Roman" w:hAnsi="Times New Roman"/>
                <w:sz w:val="24"/>
                <w:szCs w:val="24"/>
              </w:rPr>
              <w:t xml:space="preserve"> презентовать бизнес-идею; </w:t>
            </w:r>
          </w:p>
          <w:p w:rsidR="00F41FCA" w:rsidRPr="00D3720F" w:rsidRDefault="00844A87" w:rsidP="00724C9C">
            <w:pPr>
              <w:suppressAutoHyphens/>
              <w:spacing w:after="0" w:line="240" w:lineRule="auto"/>
              <w:rPr>
                <w:rFonts w:ascii="Times New Roman" w:hAnsi="Times New Roman"/>
                <w:sz w:val="24"/>
                <w:szCs w:val="24"/>
              </w:rPr>
            </w:pPr>
            <w:r>
              <w:rPr>
                <w:rFonts w:ascii="Times New Roman" w:hAnsi="Times New Roman"/>
                <w:sz w:val="24"/>
                <w:szCs w:val="24"/>
              </w:rPr>
              <w:t>-</w:t>
            </w:r>
            <w:r w:rsidR="00724C9C" w:rsidRPr="00724C9C">
              <w:rPr>
                <w:rFonts w:ascii="Times New Roman" w:hAnsi="Times New Roman"/>
                <w:sz w:val="24"/>
                <w:szCs w:val="24"/>
              </w:rPr>
              <w:t>определять источники финансирования</w:t>
            </w:r>
          </w:p>
        </w:tc>
        <w:tc>
          <w:tcPr>
            <w:tcW w:w="3969" w:type="dxa"/>
          </w:tcPr>
          <w:p w:rsidR="00844A87" w:rsidRDefault="00844A87" w:rsidP="00724C9C">
            <w:pPr>
              <w:suppressAutoHyphens/>
              <w:spacing w:after="0" w:line="240" w:lineRule="auto"/>
              <w:rPr>
                <w:rFonts w:ascii="Times New Roman" w:hAnsi="Times New Roman"/>
                <w:sz w:val="24"/>
                <w:szCs w:val="24"/>
              </w:rPr>
            </w:pPr>
            <w:r>
              <w:rPr>
                <w:rFonts w:ascii="Times New Roman" w:hAnsi="Times New Roman"/>
                <w:sz w:val="24"/>
                <w:szCs w:val="24"/>
              </w:rPr>
              <w:t xml:space="preserve">- </w:t>
            </w:r>
            <w:r w:rsidR="00724C9C" w:rsidRPr="00724C9C">
              <w:rPr>
                <w:rFonts w:ascii="Times New Roman" w:hAnsi="Times New Roman"/>
                <w:sz w:val="24"/>
                <w:szCs w:val="24"/>
              </w:rPr>
              <w:t xml:space="preserve">содержание актуальной нормативно-правовой документации; </w:t>
            </w:r>
          </w:p>
          <w:p w:rsidR="00724C9C" w:rsidRPr="00724C9C" w:rsidRDefault="00844A87" w:rsidP="00724C9C">
            <w:pPr>
              <w:suppressAutoHyphens/>
              <w:spacing w:after="0" w:line="240" w:lineRule="auto"/>
              <w:rPr>
                <w:rFonts w:ascii="Times New Roman" w:hAnsi="Times New Roman"/>
                <w:sz w:val="24"/>
                <w:szCs w:val="24"/>
              </w:rPr>
            </w:pPr>
            <w:r>
              <w:rPr>
                <w:rFonts w:ascii="Times New Roman" w:hAnsi="Times New Roman"/>
                <w:sz w:val="24"/>
                <w:szCs w:val="24"/>
              </w:rPr>
              <w:t xml:space="preserve">- </w:t>
            </w:r>
            <w:r w:rsidR="00724C9C" w:rsidRPr="00724C9C">
              <w:rPr>
                <w:rFonts w:ascii="Times New Roman" w:hAnsi="Times New Roman"/>
                <w:sz w:val="24"/>
                <w:szCs w:val="24"/>
              </w:rPr>
              <w:t xml:space="preserve">современная научная </w:t>
            </w:r>
          </w:p>
          <w:p w:rsidR="00844A87" w:rsidRDefault="00724C9C" w:rsidP="00724C9C">
            <w:pPr>
              <w:suppressAutoHyphens/>
              <w:spacing w:after="0" w:line="240" w:lineRule="auto"/>
              <w:rPr>
                <w:rFonts w:ascii="Times New Roman" w:hAnsi="Times New Roman"/>
                <w:sz w:val="24"/>
                <w:szCs w:val="24"/>
              </w:rPr>
            </w:pPr>
            <w:r w:rsidRPr="00724C9C">
              <w:rPr>
                <w:rFonts w:ascii="Times New Roman" w:hAnsi="Times New Roman"/>
                <w:sz w:val="24"/>
                <w:szCs w:val="24"/>
              </w:rPr>
              <w:t xml:space="preserve">и профессиональная терминология; </w:t>
            </w:r>
          </w:p>
          <w:p w:rsidR="00724C9C" w:rsidRPr="00724C9C" w:rsidRDefault="00844A87" w:rsidP="00724C9C">
            <w:pPr>
              <w:suppressAutoHyphens/>
              <w:spacing w:after="0" w:line="240" w:lineRule="auto"/>
              <w:rPr>
                <w:rFonts w:ascii="Times New Roman" w:hAnsi="Times New Roman"/>
                <w:sz w:val="24"/>
                <w:szCs w:val="24"/>
              </w:rPr>
            </w:pPr>
            <w:r>
              <w:rPr>
                <w:rFonts w:ascii="Times New Roman" w:hAnsi="Times New Roman"/>
                <w:sz w:val="24"/>
                <w:szCs w:val="24"/>
              </w:rPr>
              <w:t xml:space="preserve">- </w:t>
            </w:r>
            <w:r w:rsidR="00724C9C" w:rsidRPr="00724C9C">
              <w:rPr>
                <w:rFonts w:ascii="Times New Roman" w:hAnsi="Times New Roman"/>
                <w:sz w:val="24"/>
                <w:szCs w:val="24"/>
              </w:rPr>
              <w:t xml:space="preserve">возможные траектории профессионального развития </w:t>
            </w:r>
          </w:p>
          <w:p w:rsidR="00844A87" w:rsidRDefault="00724C9C" w:rsidP="00724C9C">
            <w:pPr>
              <w:suppressAutoHyphens/>
              <w:spacing w:after="0" w:line="240" w:lineRule="auto"/>
              <w:rPr>
                <w:rFonts w:ascii="Times New Roman" w:hAnsi="Times New Roman"/>
                <w:sz w:val="24"/>
                <w:szCs w:val="24"/>
              </w:rPr>
            </w:pPr>
            <w:r w:rsidRPr="00724C9C">
              <w:rPr>
                <w:rFonts w:ascii="Times New Roman" w:hAnsi="Times New Roman"/>
                <w:sz w:val="24"/>
                <w:szCs w:val="24"/>
              </w:rPr>
              <w:t xml:space="preserve">и самообразования; </w:t>
            </w:r>
          </w:p>
          <w:p w:rsidR="00844A87" w:rsidRDefault="00844A87" w:rsidP="00724C9C">
            <w:pPr>
              <w:suppressAutoHyphens/>
              <w:spacing w:after="0" w:line="240" w:lineRule="auto"/>
              <w:rPr>
                <w:rFonts w:ascii="Times New Roman" w:hAnsi="Times New Roman"/>
                <w:sz w:val="24"/>
                <w:szCs w:val="24"/>
              </w:rPr>
            </w:pPr>
            <w:r>
              <w:rPr>
                <w:rFonts w:ascii="Times New Roman" w:hAnsi="Times New Roman"/>
                <w:sz w:val="24"/>
                <w:szCs w:val="24"/>
              </w:rPr>
              <w:t xml:space="preserve">- </w:t>
            </w:r>
            <w:r w:rsidR="00724C9C" w:rsidRPr="00724C9C">
              <w:rPr>
                <w:rFonts w:ascii="Times New Roman" w:hAnsi="Times New Roman"/>
                <w:sz w:val="24"/>
                <w:szCs w:val="24"/>
              </w:rPr>
              <w:t xml:space="preserve">основы предпринимательской деятельности; </w:t>
            </w:r>
          </w:p>
          <w:p w:rsidR="00844A87" w:rsidRDefault="00844A87" w:rsidP="00724C9C">
            <w:pPr>
              <w:suppressAutoHyphens/>
              <w:spacing w:after="0" w:line="240" w:lineRule="auto"/>
              <w:rPr>
                <w:rFonts w:ascii="Times New Roman" w:hAnsi="Times New Roman"/>
                <w:sz w:val="24"/>
                <w:szCs w:val="24"/>
              </w:rPr>
            </w:pPr>
            <w:r>
              <w:rPr>
                <w:rFonts w:ascii="Times New Roman" w:hAnsi="Times New Roman"/>
                <w:sz w:val="24"/>
                <w:szCs w:val="24"/>
              </w:rPr>
              <w:t xml:space="preserve">- </w:t>
            </w:r>
            <w:r w:rsidR="00724C9C" w:rsidRPr="00724C9C">
              <w:rPr>
                <w:rFonts w:ascii="Times New Roman" w:hAnsi="Times New Roman"/>
                <w:sz w:val="24"/>
                <w:szCs w:val="24"/>
              </w:rPr>
              <w:t xml:space="preserve">основы финансовой грамотности; </w:t>
            </w:r>
          </w:p>
          <w:p w:rsidR="00844A87" w:rsidRDefault="00844A87" w:rsidP="00724C9C">
            <w:pPr>
              <w:suppressAutoHyphens/>
              <w:spacing w:after="0" w:line="240" w:lineRule="auto"/>
              <w:rPr>
                <w:rFonts w:ascii="Times New Roman" w:hAnsi="Times New Roman"/>
                <w:sz w:val="24"/>
                <w:szCs w:val="24"/>
              </w:rPr>
            </w:pPr>
            <w:r>
              <w:rPr>
                <w:rFonts w:ascii="Times New Roman" w:hAnsi="Times New Roman"/>
                <w:sz w:val="24"/>
                <w:szCs w:val="24"/>
              </w:rPr>
              <w:t xml:space="preserve">- </w:t>
            </w:r>
            <w:r w:rsidR="00724C9C" w:rsidRPr="00724C9C">
              <w:rPr>
                <w:rFonts w:ascii="Times New Roman" w:hAnsi="Times New Roman"/>
                <w:sz w:val="24"/>
                <w:szCs w:val="24"/>
              </w:rPr>
              <w:t xml:space="preserve">правила разработки бизнес-планов; </w:t>
            </w:r>
          </w:p>
          <w:p w:rsidR="00844A87" w:rsidRDefault="00844A87" w:rsidP="00724C9C">
            <w:pPr>
              <w:suppressAutoHyphens/>
              <w:spacing w:after="0" w:line="240" w:lineRule="auto"/>
              <w:rPr>
                <w:rFonts w:ascii="Times New Roman" w:hAnsi="Times New Roman"/>
                <w:sz w:val="24"/>
                <w:szCs w:val="24"/>
              </w:rPr>
            </w:pPr>
            <w:r>
              <w:rPr>
                <w:rFonts w:ascii="Times New Roman" w:hAnsi="Times New Roman"/>
                <w:sz w:val="24"/>
                <w:szCs w:val="24"/>
              </w:rPr>
              <w:t xml:space="preserve">- </w:t>
            </w:r>
            <w:r w:rsidR="00724C9C" w:rsidRPr="00724C9C">
              <w:rPr>
                <w:rFonts w:ascii="Times New Roman" w:hAnsi="Times New Roman"/>
                <w:sz w:val="24"/>
                <w:szCs w:val="24"/>
              </w:rPr>
              <w:t xml:space="preserve">порядок выстраивания презентации; </w:t>
            </w:r>
          </w:p>
          <w:p w:rsidR="00F41FCA" w:rsidRPr="006E1D98" w:rsidRDefault="00844A87" w:rsidP="00724C9C">
            <w:pPr>
              <w:suppressAutoHyphens/>
              <w:spacing w:after="0" w:line="240" w:lineRule="auto"/>
              <w:rPr>
                <w:rFonts w:ascii="Times New Roman" w:hAnsi="Times New Roman"/>
                <w:i/>
                <w:sz w:val="24"/>
                <w:szCs w:val="24"/>
              </w:rPr>
            </w:pPr>
            <w:r>
              <w:rPr>
                <w:rFonts w:ascii="Times New Roman" w:hAnsi="Times New Roman"/>
                <w:sz w:val="24"/>
                <w:szCs w:val="24"/>
              </w:rPr>
              <w:t xml:space="preserve">- </w:t>
            </w:r>
            <w:r w:rsidR="00724C9C" w:rsidRPr="00724C9C">
              <w:rPr>
                <w:rFonts w:ascii="Times New Roman" w:hAnsi="Times New Roman"/>
                <w:sz w:val="24"/>
                <w:szCs w:val="24"/>
              </w:rPr>
              <w:t>кредитные банковские продукты</w:t>
            </w:r>
          </w:p>
        </w:tc>
      </w:tr>
    </w:tbl>
    <w:p w:rsidR="00F41FCA" w:rsidRPr="006E1D98" w:rsidRDefault="00F41FCA" w:rsidP="00540550">
      <w:pPr>
        <w:suppressAutoHyphens/>
        <w:spacing w:after="0" w:line="240" w:lineRule="auto"/>
        <w:ind w:firstLine="709"/>
        <w:rPr>
          <w:rFonts w:ascii="Times New Roman" w:hAnsi="Times New Roman"/>
          <w:b/>
        </w:rPr>
      </w:pPr>
    </w:p>
    <w:p w:rsidR="00F41FCA" w:rsidRPr="006E1D98" w:rsidRDefault="008C6FC0" w:rsidP="00F41FCA">
      <w:pPr>
        <w:suppressAutoHyphens/>
        <w:spacing w:after="240" w:line="240" w:lineRule="auto"/>
        <w:jc w:val="center"/>
        <w:rPr>
          <w:rFonts w:ascii="Times New Roman" w:hAnsi="Times New Roman"/>
          <w:b/>
          <w:sz w:val="24"/>
          <w:szCs w:val="24"/>
        </w:rPr>
      </w:pPr>
      <w:r>
        <w:rPr>
          <w:rFonts w:ascii="Times New Roman" w:hAnsi="Times New Roman"/>
          <w:b/>
          <w:sz w:val="24"/>
          <w:szCs w:val="24"/>
        </w:rPr>
        <w:br w:type="page"/>
      </w:r>
      <w:r w:rsidR="00F41FCA" w:rsidRPr="006E1D98">
        <w:rPr>
          <w:rFonts w:ascii="Times New Roman" w:hAnsi="Times New Roman"/>
          <w:b/>
          <w:sz w:val="24"/>
          <w:szCs w:val="24"/>
        </w:rPr>
        <w:lastRenderedPageBreak/>
        <w:t>2. СТРУКТУРА И СОДЕРЖАНИЕ УЧЕБНОЙ ДИСЦИПЛИНЫ</w:t>
      </w:r>
    </w:p>
    <w:p w:rsidR="00F41FCA" w:rsidRPr="006E1D98" w:rsidRDefault="00F41FCA" w:rsidP="00F41FCA">
      <w:pPr>
        <w:suppressAutoHyphens/>
        <w:spacing w:after="240" w:line="240" w:lineRule="auto"/>
        <w:ind w:firstLine="709"/>
        <w:rPr>
          <w:rFonts w:ascii="Times New Roman" w:hAnsi="Times New Roman"/>
          <w:b/>
          <w:sz w:val="24"/>
          <w:szCs w:val="24"/>
        </w:rPr>
      </w:pPr>
      <w:r w:rsidRPr="006E1D98">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4"/>
        <w:gridCol w:w="2517"/>
      </w:tblGrid>
      <w:tr w:rsidR="00F41FCA" w:rsidRPr="006E1D98" w:rsidTr="00BA1B2A">
        <w:trPr>
          <w:trHeight w:val="490"/>
        </w:trPr>
        <w:tc>
          <w:tcPr>
            <w:tcW w:w="3685" w:type="pct"/>
            <w:vAlign w:val="center"/>
          </w:tcPr>
          <w:p w:rsidR="00F41FCA" w:rsidRPr="006E1D98" w:rsidRDefault="00F41FCA" w:rsidP="00F41FCA">
            <w:pPr>
              <w:suppressAutoHyphens/>
              <w:rPr>
                <w:rFonts w:ascii="Times New Roman" w:hAnsi="Times New Roman"/>
                <w:b/>
                <w:sz w:val="24"/>
              </w:rPr>
            </w:pPr>
            <w:r w:rsidRPr="006E1D98">
              <w:rPr>
                <w:rFonts w:ascii="Times New Roman" w:hAnsi="Times New Roman"/>
                <w:b/>
                <w:sz w:val="24"/>
              </w:rPr>
              <w:t>Вид учебной работы</w:t>
            </w:r>
          </w:p>
        </w:tc>
        <w:tc>
          <w:tcPr>
            <w:tcW w:w="1315" w:type="pct"/>
            <w:vAlign w:val="center"/>
          </w:tcPr>
          <w:p w:rsidR="00F41FCA" w:rsidRPr="006E1D98" w:rsidRDefault="00F41FCA" w:rsidP="00F41FCA">
            <w:pPr>
              <w:suppressAutoHyphens/>
              <w:rPr>
                <w:rFonts w:ascii="Times New Roman" w:hAnsi="Times New Roman"/>
                <w:b/>
                <w:iCs/>
                <w:sz w:val="24"/>
              </w:rPr>
            </w:pPr>
            <w:r w:rsidRPr="006E1D98">
              <w:rPr>
                <w:rFonts w:ascii="Times New Roman" w:hAnsi="Times New Roman"/>
                <w:b/>
                <w:iCs/>
                <w:sz w:val="24"/>
              </w:rPr>
              <w:t>Объем в часах</w:t>
            </w:r>
          </w:p>
        </w:tc>
      </w:tr>
      <w:tr w:rsidR="00F41FCA" w:rsidRPr="006E1D98" w:rsidTr="00BA1B2A">
        <w:trPr>
          <w:trHeight w:val="490"/>
        </w:trPr>
        <w:tc>
          <w:tcPr>
            <w:tcW w:w="3685" w:type="pct"/>
            <w:vAlign w:val="center"/>
          </w:tcPr>
          <w:p w:rsidR="00F41FCA" w:rsidRPr="006E1D98" w:rsidRDefault="00F41FCA" w:rsidP="00F41FCA">
            <w:pPr>
              <w:suppressAutoHyphens/>
              <w:spacing w:after="0"/>
              <w:rPr>
                <w:rFonts w:ascii="Times New Roman" w:hAnsi="Times New Roman"/>
                <w:b/>
                <w:sz w:val="24"/>
              </w:rPr>
            </w:pPr>
            <w:r w:rsidRPr="006E1D98">
              <w:rPr>
                <w:rFonts w:ascii="Times New Roman" w:hAnsi="Times New Roman"/>
                <w:b/>
                <w:sz w:val="24"/>
              </w:rPr>
              <w:t>Объем образовательной программы учебной дисциплины</w:t>
            </w:r>
          </w:p>
        </w:tc>
        <w:tc>
          <w:tcPr>
            <w:tcW w:w="1315" w:type="pct"/>
            <w:vAlign w:val="center"/>
          </w:tcPr>
          <w:p w:rsidR="00F41FCA" w:rsidRPr="006E1D98" w:rsidRDefault="00F41FCA" w:rsidP="00F41FCA">
            <w:pPr>
              <w:suppressAutoHyphens/>
              <w:spacing w:after="0"/>
              <w:rPr>
                <w:rFonts w:ascii="Times New Roman" w:hAnsi="Times New Roman"/>
                <w:iCs/>
                <w:sz w:val="24"/>
              </w:rPr>
            </w:pPr>
            <w:r w:rsidRPr="006E1D98">
              <w:rPr>
                <w:rFonts w:ascii="Times New Roman" w:hAnsi="Times New Roman"/>
                <w:iCs/>
                <w:sz w:val="24"/>
              </w:rPr>
              <w:t>36</w:t>
            </w:r>
          </w:p>
        </w:tc>
      </w:tr>
      <w:tr w:rsidR="00F41FCA" w:rsidRPr="006E1D98" w:rsidTr="00BA1B2A">
        <w:trPr>
          <w:trHeight w:val="490"/>
        </w:trPr>
        <w:tc>
          <w:tcPr>
            <w:tcW w:w="3685" w:type="pct"/>
            <w:shd w:val="clear" w:color="auto" w:fill="auto"/>
            <w:vAlign w:val="center"/>
          </w:tcPr>
          <w:p w:rsidR="00F41FCA" w:rsidRPr="006E1D98" w:rsidRDefault="00F41FCA" w:rsidP="00F41FCA">
            <w:pPr>
              <w:suppressAutoHyphens/>
              <w:spacing w:after="0"/>
              <w:rPr>
                <w:rFonts w:ascii="Times New Roman" w:hAnsi="Times New Roman"/>
                <w:b/>
                <w:sz w:val="24"/>
              </w:rPr>
            </w:pPr>
            <w:r w:rsidRPr="006E1D98">
              <w:rPr>
                <w:rFonts w:ascii="Times New Roman" w:hAnsi="Times New Roman"/>
                <w:b/>
                <w:sz w:val="24"/>
              </w:rPr>
              <w:t>в т.ч. в форме практической подготовки</w:t>
            </w:r>
          </w:p>
        </w:tc>
        <w:tc>
          <w:tcPr>
            <w:tcW w:w="1315" w:type="pct"/>
            <w:shd w:val="clear" w:color="auto" w:fill="auto"/>
            <w:vAlign w:val="center"/>
          </w:tcPr>
          <w:p w:rsidR="00F41FCA" w:rsidRPr="006E1D98" w:rsidRDefault="00F41FCA" w:rsidP="00F41FCA">
            <w:pPr>
              <w:suppressAutoHyphens/>
              <w:spacing w:after="0"/>
              <w:rPr>
                <w:rFonts w:ascii="Times New Roman" w:hAnsi="Times New Roman"/>
                <w:iCs/>
                <w:sz w:val="24"/>
              </w:rPr>
            </w:pPr>
            <w:r w:rsidRPr="006E1D98">
              <w:rPr>
                <w:rFonts w:ascii="Times New Roman" w:hAnsi="Times New Roman"/>
                <w:iCs/>
                <w:sz w:val="24"/>
              </w:rPr>
              <w:t>18</w:t>
            </w:r>
          </w:p>
        </w:tc>
      </w:tr>
      <w:tr w:rsidR="00F41FCA" w:rsidRPr="006E1D98" w:rsidTr="00BA1B2A">
        <w:trPr>
          <w:trHeight w:val="336"/>
        </w:trPr>
        <w:tc>
          <w:tcPr>
            <w:tcW w:w="5000" w:type="pct"/>
            <w:gridSpan w:val="2"/>
            <w:vAlign w:val="center"/>
          </w:tcPr>
          <w:p w:rsidR="00F41FCA" w:rsidRPr="006E1D98" w:rsidRDefault="00F41FCA" w:rsidP="00F41FCA">
            <w:pPr>
              <w:suppressAutoHyphens/>
              <w:spacing w:after="0"/>
              <w:rPr>
                <w:rFonts w:ascii="Times New Roman" w:hAnsi="Times New Roman"/>
                <w:iCs/>
                <w:sz w:val="24"/>
              </w:rPr>
            </w:pPr>
            <w:r w:rsidRPr="006E1D98">
              <w:rPr>
                <w:rFonts w:ascii="Times New Roman" w:hAnsi="Times New Roman"/>
                <w:sz w:val="24"/>
              </w:rPr>
              <w:t>в т. ч.:</w:t>
            </w:r>
          </w:p>
        </w:tc>
      </w:tr>
      <w:tr w:rsidR="00F41FCA" w:rsidRPr="006E1D98" w:rsidTr="00BA1B2A">
        <w:trPr>
          <w:trHeight w:val="490"/>
        </w:trPr>
        <w:tc>
          <w:tcPr>
            <w:tcW w:w="3685" w:type="pct"/>
            <w:vAlign w:val="center"/>
          </w:tcPr>
          <w:p w:rsidR="00F41FCA" w:rsidRPr="006E1D98" w:rsidRDefault="00F41FCA" w:rsidP="00F41FCA">
            <w:pPr>
              <w:suppressAutoHyphens/>
              <w:spacing w:after="0"/>
              <w:rPr>
                <w:rFonts w:ascii="Times New Roman" w:hAnsi="Times New Roman"/>
                <w:sz w:val="24"/>
              </w:rPr>
            </w:pPr>
            <w:r w:rsidRPr="006E1D98">
              <w:rPr>
                <w:rFonts w:ascii="Times New Roman" w:hAnsi="Times New Roman"/>
                <w:sz w:val="24"/>
              </w:rPr>
              <w:t>теоретическое обучение</w:t>
            </w:r>
          </w:p>
        </w:tc>
        <w:tc>
          <w:tcPr>
            <w:tcW w:w="1315" w:type="pct"/>
            <w:vAlign w:val="center"/>
          </w:tcPr>
          <w:p w:rsidR="00F41FCA" w:rsidRPr="006E1D98" w:rsidRDefault="00346132" w:rsidP="00346132">
            <w:pPr>
              <w:suppressAutoHyphens/>
              <w:spacing w:after="0"/>
              <w:rPr>
                <w:rFonts w:ascii="Times New Roman" w:hAnsi="Times New Roman"/>
                <w:iCs/>
                <w:sz w:val="24"/>
              </w:rPr>
            </w:pPr>
            <w:r w:rsidRPr="006E1D98">
              <w:rPr>
                <w:rFonts w:ascii="Times New Roman" w:hAnsi="Times New Roman"/>
                <w:iCs/>
                <w:sz w:val="24"/>
              </w:rPr>
              <w:t>18</w:t>
            </w:r>
          </w:p>
        </w:tc>
      </w:tr>
      <w:tr w:rsidR="00F41FCA" w:rsidRPr="006E1D98" w:rsidTr="00BA1B2A">
        <w:trPr>
          <w:trHeight w:val="490"/>
        </w:trPr>
        <w:tc>
          <w:tcPr>
            <w:tcW w:w="3685" w:type="pct"/>
            <w:vAlign w:val="center"/>
          </w:tcPr>
          <w:p w:rsidR="00F41FCA" w:rsidRPr="006E1D98" w:rsidRDefault="00F41FCA" w:rsidP="00540550">
            <w:pPr>
              <w:suppressAutoHyphens/>
              <w:spacing w:after="0"/>
              <w:rPr>
                <w:rFonts w:ascii="Times New Roman" w:hAnsi="Times New Roman"/>
                <w:sz w:val="24"/>
              </w:rPr>
            </w:pPr>
            <w:r w:rsidRPr="006E1D98">
              <w:rPr>
                <w:rFonts w:ascii="Times New Roman" w:hAnsi="Times New Roman"/>
                <w:sz w:val="24"/>
              </w:rPr>
              <w:t>практические занятия</w:t>
            </w:r>
            <w:r w:rsidRPr="006E1D98">
              <w:rPr>
                <w:rFonts w:ascii="Times New Roman" w:hAnsi="Times New Roman"/>
                <w:i/>
                <w:sz w:val="24"/>
              </w:rPr>
              <w:t xml:space="preserve"> </w:t>
            </w:r>
          </w:p>
        </w:tc>
        <w:tc>
          <w:tcPr>
            <w:tcW w:w="1315" w:type="pct"/>
            <w:vAlign w:val="center"/>
          </w:tcPr>
          <w:p w:rsidR="00F41FCA" w:rsidRPr="006E1D98" w:rsidRDefault="00F41FCA" w:rsidP="00F41FCA">
            <w:pPr>
              <w:suppressAutoHyphens/>
              <w:spacing w:after="0"/>
              <w:rPr>
                <w:rFonts w:ascii="Times New Roman" w:hAnsi="Times New Roman"/>
                <w:iCs/>
                <w:sz w:val="24"/>
              </w:rPr>
            </w:pPr>
            <w:r w:rsidRPr="006E1D98">
              <w:rPr>
                <w:rFonts w:ascii="Times New Roman" w:hAnsi="Times New Roman"/>
                <w:iCs/>
                <w:sz w:val="24"/>
              </w:rPr>
              <w:t>18</w:t>
            </w:r>
          </w:p>
        </w:tc>
      </w:tr>
      <w:tr w:rsidR="00F41FCA" w:rsidRPr="006E1D98" w:rsidTr="00BA1B2A">
        <w:trPr>
          <w:trHeight w:val="267"/>
        </w:trPr>
        <w:tc>
          <w:tcPr>
            <w:tcW w:w="3685" w:type="pct"/>
            <w:vAlign w:val="center"/>
          </w:tcPr>
          <w:p w:rsidR="00F41FCA" w:rsidRPr="006E1D98" w:rsidRDefault="00346132" w:rsidP="00346132">
            <w:pPr>
              <w:suppressAutoHyphens/>
              <w:spacing w:after="0"/>
              <w:rPr>
                <w:rFonts w:ascii="Times New Roman" w:hAnsi="Times New Roman"/>
                <w:i/>
                <w:sz w:val="24"/>
              </w:rPr>
            </w:pPr>
            <w:r w:rsidRPr="006E1D98">
              <w:rPr>
                <w:rFonts w:ascii="Times New Roman" w:hAnsi="Times New Roman"/>
                <w:i/>
                <w:sz w:val="24"/>
              </w:rPr>
              <w:t>Самостоятельная работа</w:t>
            </w:r>
          </w:p>
        </w:tc>
        <w:tc>
          <w:tcPr>
            <w:tcW w:w="1315" w:type="pct"/>
            <w:vAlign w:val="center"/>
          </w:tcPr>
          <w:p w:rsidR="00F41FCA" w:rsidRPr="006E1D98" w:rsidRDefault="00346132" w:rsidP="00F41FCA">
            <w:pPr>
              <w:suppressAutoHyphens/>
              <w:spacing w:after="0"/>
              <w:rPr>
                <w:rFonts w:ascii="Times New Roman" w:hAnsi="Times New Roman"/>
                <w:iCs/>
                <w:sz w:val="24"/>
              </w:rPr>
            </w:pPr>
            <w:r w:rsidRPr="006E1D98">
              <w:rPr>
                <w:rFonts w:ascii="Times New Roman" w:hAnsi="Times New Roman"/>
                <w:iCs/>
                <w:sz w:val="24"/>
              </w:rPr>
              <w:t>-</w:t>
            </w:r>
          </w:p>
        </w:tc>
      </w:tr>
      <w:tr w:rsidR="00F41FCA" w:rsidRPr="006E1D98" w:rsidTr="00BA1B2A">
        <w:trPr>
          <w:trHeight w:val="331"/>
        </w:trPr>
        <w:tc>
          <w:tcPr>
            <w:tcW w:w="3685" w:type="pct"/>
            <w:vAlign w:val="center"/>
          </w:tcPr>
          <w:p w:rsidR="00F41FCA" w:rsidRPr="006E1D98" w:rsidRDefault="00F41FCA" w:rsidP="00F41FCA">
            <w:pPr>
              <w:suppressAutoHyphens/>
              <w:spacing w:after="0"/>
              <w:rPr>
                <w:rFonts w:ascii="Times New Roman" w:hAnsi="Times New Roman"/>
                <w:i/>
                <w:sz w:val="24"/>
              </w:rPr>
            </w:pPr>
            <w:r w:rsidRPr="006E1D98">
              <w:rPr>
                <w:rFonts w:ascii="Times New Roman" w:hAnsi="Times New Roman"/>
                <w:b/>
                <w:iCs/>
                <w:sz w:val="24"/>
              </w:rPr>
              <w:t>Промежуточная аттестация</w:t>
            </w:r>
            <w:r w:rsidR="00540550" w:rsidRPr="006E1D98">
              <w:rPr>
                <w:rFonts w:ascii="Times New Roman" w:hAnsi="Times New Roman"/>
                <w:b/>
                <w:iCs/>
                <w:sz w:val="24"/>
              </w:rPr>
              <w:t xml:space="preserve"> в форме зачета</w:t>
            </w:r>
          </w:p>
        </w:tc>
        <w:tc>
          <w:tcPr>
            <w:tcW w:w="1315" w:type="pct"/>
            <w:vAlign w:val="center"/>
          </w:tcPr>
          <w:p w:rsidR="00F41FCA" w:rsidRPr="006E1D98" w:rsidRDefault="00F41FCA" w:rsidP="00F41FCA">
            <w:pPr>
              <w:suppressAutoHyphens/>
              <w:spacing w:after="0"/>
              <w:rPr>
                <w:rFonts w:ascii="Times New Roman" w:hAnsi="Times New Roman"/>
                <w:iCs/>
                <w:sz w:val="24"/>
              </w:rPr>
            </w:pPr>
          </w:p>
        </w:tc>
      </w:tr>
    </w:tbl>
    <w:p w:rsidR="00F41FCA" w:rsidRPr="006E1D98" w:rsidRDefault="00F41FCA" w:rsidP="00F41FCA">
      <w:pPr>
        <w:suppressAutoHyphens/>
        <w:spacing w:after="120"/>
        <w:rPr>
          <w:rFonts w:ascii="Times New Roman" w:hAnsi="Times New Roman"/>
          <w:b/>
          <w:i/>
        </w:rPr>
      </w:pPr>
    </w:p>
    <w:p w:rsidR="00F41FCA" w:rsidRPr="006E1D98" w:rsidRDefault="00F41FCA" w:rsidP="00F41FCA">
      <w:pPr>
        <w:rPr>
          <w:rFonts w:ascii="Times New Roman" w:hAnsi="Times New Roman"/>
          <w:b/>
          <w:i/>
        </w:rPr>
        <w:sectPr w:rsidR="00F41FCA" w:rsidRPr="006E1D98" w:rsidSect="00BA1B2A">
          <w:pgSz w:w="11906" w:h="16838"/>
          <w:pgMar w:top="1134" w:right="850" w:bottom="284" w:left="1701" w:header="708" w:footer="708" w:gutter="0"/>
          <w:cols w:space="720"/>
          <w:docGrid w:linePitch="299"/>
        </w:sectPr>
      </w:pPr>
    </w:p>
    <w:p w:rsidR="00F41FCA" w:rsidRPr="006E1D98" w:rsidRDefault="00F41FCA" w:rsidP="00F41FCA">
      <w:pPr>
        <w:ind w:firstLine="709"/>
        <w:rPr>
          <w:rFonts w:ascii="Times New Roman" w:hAnsi="Times New Roman"/>
          <w:b/>
          <w:bCs/>
        </w:rPr>
      </w:pPr>
      <w:r w:rsidRPr="006E1D98">
        <w:rPr>
          <w:rFonts w:ascii="Times New Roman" w:hAnsi="Times New Roman"/>
          <w:b/>
        </w:rPr>
        <w:lastRenderedPageBreak/>
        <w:t xml:space="preserve">2.2. Тематический план и содержание учебной дисциплины </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8363"/>
        <w:gridCol w:w="1844"/>
        <w:gridCol w:w="2266"/>
      </w:tblGrid>
      <w:tr w:rsidR="00F41FCA" w:rsidRPr="006E1D98" w:rsidTr="00540550">
        <w:tc>
          <w:tcPr>
            <w:tcW w:w="800" w:type="pct"/>
            <w:vAlign w:val="center"/>
          </w:tcPr>
          <w:p w:rsidR="00F41FCA" w:rsidRPr="006E1D98" w:rsidRDefault="00F41FCA" w:rsidP="00540550">
            <w:pPr>
              <w:suppressAutoHyphens/>
              <w:spacing w:after="0" w:line="240" w:lineRule="auto"/>
              <w:jc w:val="center"/>
              <w:rPr>
                <w:rFonts w:ascii="Times New Roman" w:hAnsi="Times New Roman"/>
                <w:b/>
                <w:bCs/>
              </w:rPr>
            </w:pPr>
            <w:r w:rsidRPr="006E1D98">
              <w:rPr>
                <w:rFonts w:ascii="Times New Roman" w:hAnsi="Times New Roman"/>
                <w:b/>
                <w:bCs/>
              </w:rPr>
              <w:t>Наименование разделов и тем</w:t>
            </w:r>
          </w:p>
        </w:tc>
        <w:tc>
          <w:tcPr>
            <w:tcW w:w="2816" w:type="pct"/>
            <w:vAlign w:val="center"/>
          </w:tcPr>
          <w:p w:rsidR="00F41FCA" w:rsidRPr="006E1D98" w:rsidRDefault="008C6FC0" w:rsidP="00540550">
            <w:pPr>
              <w:suppressAutoHyphens/>
              <w:spacing w:after="0" w:line="240" w:lineRule="auto"/>
              <w:jc w:val="center"/>
              <w:rPr>
                <w:rFonts w:ascii="Times New Roman" w:hAnsi="Times New Roman"/>
                <w:b/>
                <w:bCs/>
              </w:rPr>
            </w:pPr>
            <w:r>
              <w:rPr>
                <w:rFonts w:ascii="Times New Roman" w:hAnsi="Times New Roman"/>
                <w:b/>
                <w:bCs/>
              </w:rPr>
              <w:t>Содержание</w:t>
            </w:r>
            <w:r w:rsidR="00F41FCA" w:rsidRPr="006E1D98">
              <w:rPr>
                <w:rFonts w:ascii="Times New Roman" w:hAnsi="Times New Roman"/>
                <w:b/>
                <w:bCs/>
              </w:rPr>
              <w:t xml:space="preserve"> и формы организации деятельности обучающихся</w:t>
            </w:r>
          </w:p>
        </w:tc>
        <w:tc>
          <w:tcPr>
            <w:tcW w:w="621" w:type="pct"/>
            <w:vAlign w:val="center"/>
          </w:tcPr>
          <w:p w:rsidR="00F41FCA" w:rsidRPr="006E1D98" w:rsidRDefault="00F41FCA" w:rsidP="00540550">
            <w:pPr>
              <w:suppressAutoHyphens/>
              <w:spacing w:after="0" w:line="240" w:lineRule="auto"/>
              <w:jc w:val="center"/>
              <w:rPr>
                <w:rFonts w:ascii="Times New Roman" w:hAnsi="Times New Roman"/>
                <w:b/>
                <w:bCs/>
              </w:rPr>
            </w:pPr>
            <w:r w:rsidRPr="006E1D98">
              <w:rPr>
                <w:rFonts w:ascii="Times New Roman" w:hAnsi="Times New Roman"/>
                <w:b/>
                <w:bCs/>
              </w:rPr>
              <w:t>Объем, акад. ч / в том числе в форме практической подготовки, акад</w:t>
            </w:r>
            <w:r w:rsidR="00540550" w:rsidRPr="006E1D98">
              <w:rPr>
                <w:rFonts w:ascii="Times New Roman" w:hAnsi="Times New Roman"/>
                <w:b/>
                <w:bCs/>
              </w:rPr>
              <w:t>.</w:t>
            </w:r>
            <w:r w:rsidRPr="006E1D98">
              <w:rPr>
                <w:rFonts w:ascii="Times New Roman" w:hAnsi="Times New Roman"/>
                <w:b/>
                <w:bCs/>
              </w:rPr>
              <w:t xml:space="preserve"> ч</w:t>
            </w:r>
          </w:p>
        </w:tc>
        <w:tc>
          <w:tcPr>
            <w:tcW w:w="763" w:type="pct"/>
            <w:vAlign w:val="center"/>
          </w:tcPr>
          <w:p w:rsidR="00F41FCA" w:rsidRPr="006E1D98" w:rsidRDefault="00F41FCA" w:rsidP="00540550">
            <w:pPr>
              <w:suppressAutoHyphens/>
              <w:spacing w:after="0" w:line="240" w:lineRule="auto"/>
              <w:jc w:val="center"/>
              <w:rPr>
                <w:rFonts w:ascii="Times New Roman" w:hAnsi="Times New Roman"/>
                <w:b/>
                <w:bCs/>
              </w:rPr>
            </w:pPr>
            <w:r w:rsidRPr="006E1D98">
              <w:rPr>
                <w:rFonts w:ascii="Times New Roman" w:hAnsi="Times New Roman"/>
                <w:b/>
                <w:bCs/>
              </w:rPr>
              <w:t>Коды компетенций, формированию которых способствует элемент программы</w:t>
            </w:r>
          </w:p>
        </w:tc>
      </w:tr>
      <w:tr w:rsidR="00F41FCA" w:rsidRPr="006E1D98" w:rsidTr="00540550">
        <w:tc>
          <w:tcPr>
            <w:tcW w:w="800" w:type="pct"/>
          </w:tcPr>
          <w:p w:rsidR="00F41FCA" w:rsidRPr="006E1D98" w:rsidRDefault="00F41FCA" w:rsidP="00540550">
            <w:pPr>
              <w:spacing w:after="0" w:line="240" w:lineRule="auto"/>
              <w:jc w:val="center"/>
              <w:rPr>
                <w:rFonts w:ascii="Times New Roman" w:hAnsi="Times New Roman"/>
                <w:b/>
                <w:bCs/>
                <w:i/>
                <w:iCs/>
              </w:rPr>
            </w:pPr>
            <w:r w:rsidRPr="006E1D98">
              <w:rPr>
                <w:rFonts w:ascii="Times New Roman" w:hAnsi="Times New Roman"/>
                <w:b/>
                <w:bCs/>
                <w:i/>
                <w:iCs/>
              </w:rPr>
              <w:t>1</w:t>
            </w:r>
          </w:p>
        </w:tc>
        <w:tc>
          <w:tcPr>
            <w:tcW w:w="2816" w:type="pct"/>
          </w:tcPr>
          <w:p w:rsidR="00F41FCA" w:rsidRPr="006E1D98" w:rsidRDefault="00F41FCA" w:rsidP="00540550">
            <w:pPr>
              <w:spacing w:after="0" w:line="240" w:lineRule="auto"/>
              <w:jc w:val="center"/>
              <w:rPr>
                <w:rFonts w:ascii="Times New Roman" w:hAnsi="Times New Roman"/>
                <w:b/>
                <w:bCs/>
                <w:i/>
                <w:iCs/>
              </w:rPr>
            </w:pPr>
            <w:r w:rsidRPr="006E1D98">
              <w:rPr>
                <w:rFonts w:ascii="Times New Roman" w:hAnsi="Times New Roman"/>
                <w:b/>
                <w:bCs/>
                <w:i/>
                <w:iCs/>
              </w:rPr>
              <w:t>2</w:t>
            </w:r>
          </w:p>
        </w:tc>
        <w:tc>
          <w:tcPr>
            <w:tcW w:w="621" w:type="pct"/>
          </w:tcPr>
          <w:p w:rsidR="00F41FCA" w:rsidRPr="006E1D98" w:rsidRDefault="00F41FCA" w:rsidP="00540550">
            <w:pPr>
              <w:spacing w:after="0" w:line="240" w:lineRule="auto"/>
              <w:jc w:val="center"/>
              <w:rPr>
                <w:rFonts w:ascii="Times New Roman" w:hAnsi="Times New Roman"/>
                <w:b/>
                <w:bCs/>
                <w:i/>
                <w:iCs/>
              </w:rPr>
            </w:pPr>
            <w:r w:rsidRPr="006E1D98">
              <w:rPr>
                <w:rFonts w:ascii="Times New Roman" w:hAnsi="Times New Roman"/>
                <w:b/>
                <w:bCs/>
                <w:i/>
                <w:iCs/>
              </w:rPr>
              <w:t>3</w:t>
            </w:r>
          </w:p>
        </w:tc>
        <w:tc>
          <w:tcPr>
            <w:tcW w:w="763" w:type="pct"/>
          </w:tcPr>
          <w:p w:rsidR="00F41FCA" w:rsidRPr="006E1D98" w:rsidRDefault="00F41FCA" w:rsidP="00540550">
            <w:pPr>
              <w:spacing w:after="0" w:line="240" w:lineRule="auto"/>
              <w:jc w:val="center"/>
              <w:rPr>
                <w:rFonts w:ascii="Times New Roman" w:hAnsi="Times New Roman"/>
                <w:b/>
                <w:bCs/>
                <w:i/>
                <w:iCs/>
              </w:rPr>
            </w:pPr>
            <w:r w:rsidRPr="006E1D98">
              <w:rPr>
                <w:rFonts w:ascii="Times New Roman" w:hAnsi="Times New Roman"/>
                <w:b/>
                <w:bCs/>
                <w:i/>
                <w:iCs/>
              </w:rPr>
              <w:t>4</w:t>
            </w:r>
          </w:p>
        </w:tc>
      </w:tr>
      <w:tr w:rsidR="00F41FCA" w:rsidRPr="006E1D98" w:rsidTr="00540550">
        <w:tc>
          <w:tcPr>
            <w:tcW w:w="3616" w:type="pct"/>
            <w:gridSpan w:val="2"/>
          </w:tcPr>
          <w:p w:rsidR="00F41FCA" w:rsidRPr="006E1D98" w:rsidRDefault="00F41FCA" w:rsidP="00540550">
            <w:pPr>
              <w:spacing w:after="0" w:line="240" w:lineRule="auto"/>
              <w:rPr>
                <w:rFonts w:ascii="Times New Roman" w:hAnsi="Times New Roman"/>
                <w:b/>
                <w:bCs/>
              </w:rPr>
            </w:pPr>
            <w:r w:rsidRPr="006E1D98">
              <w:rPr>
                <w:rFonts w:ascii="Times New Roman" w:hAnsi="Times New Roman"/>
                <w:b/>
                <w:bCs/>
              </w:rPr>
              <w:t>Раздел 1. Управление денежными средствами семьи</w:t>
            </w:r>
          </w:p>
        </w:tc>
        <w:tc>
          <w:tcPr>
            <w:tcW w:w="621" w:type="pct"/>
          </w:tcPr>
          <w:p w:rsidR="00F41FCA" w:rsidRPr="006E1D98" w:rsidRDefault="004F13AA" w:rsidP="004F13AA">
            <w:pPr>
              <w:spacing w:after="0" w:line="240" w:lineRule="auto"/>
              <w:jc w:val="center"/>
              <w:rPr>
                <w:rFonts w:ascii="Times New Roman" w:hAnsi="Times New Roman"/>
                <w:b/>
                <w:bCs/>
                <w:iCs/>
              </w:rPr>
            </w:pPr>
            <w:r w:rsidRPr="006E1D98">
              <w:rPr>
                <w:rFonts w:ascii="Times New Roman" w:hAnsi="Times New Roman"/>
                <w:b/>
                <w:iCs/>
              </w:rPr>
              <w:t>10</w:t>
            </w:r>
            <w:r w:rsidR="00141B45" w:rsidRPr="006E1D98">
              <w:rPr>
                <w:rFonts w:ascii="Times New Roman" w:hAnsi="Times New Roman"/>
                <w:b/>
                <w:iCs/>
                <w:lang w:val="en-US"/>
              </w:rPr>
              <w:t>/</w:t>
            </w:r>
            <w:r w:rsidRPr="006E1D98">
              <w:rPr>
                <w:rFonts w:ascii="Times New Roman" w:hAnsi="Times New Roman"/>
                <w:b/>
                <w:iCs/>
              </w:rPr>
              <w:t>5</w:t>
            </w:r>
          </w:p>
        </w:tc>
        <w:tc>
          <w:tcPr>
            <w:tcW w:w="763" w:type="pct"/>
          </w:tcPr>
          <w:p w:rsidR="00F41FCA" w:rsidRPr="006E1D98" w:rsidRDefault="00F41FCA" w:rsidP="00540550">
            <w:pPr>
              <w:spacing w:after="0" w:line="240" w:lineRule="auto"/>
              <w:jc w:val="center"/>
              <w:rPr>
                <w:rFonts w:ascii="Times New Roman" w:hAnsi="Times New Roman"/>
                <w:b/>
                <w:bCs/>
                <w:i/>
                <w:iCs/>
              </w:rPr>
            </w:pPr>
          </w:p>
        </w:tc>
      </w:tr>
      <w:tr w:rsidR="00F41FCA" w:rsidRPr="006E1D98" w:rsidTr="00540550">
        <w:tc>
          <w:tcPr>
            <w:tcW w:w="800" w:type="pct"/>
            <w:vMerge w:val="restart"/>
          </w:tcPr>
          <w:p w:rsidR="00F41FCA" w:rsidRPr="006E1D98" w:rsidRDefault="008C6FC0" w:rsidP="00540550">
            <w:pPr>
              <w:spacing w:after="0" w:line="240" w:lineRule="auto"/>
              <w:rPr>
                <w:rFonts w:ascii="Times New Roman" w:hAnsi="Times New Roman"/>
                <w:b/>
                <w:bCs/>
              </w:rPr>
            </w:pPr>
            <w:r>
              <w:rPr>
                <w:rFonts w:ascii="Times New Roman" w:hAnsi="Times New Roman"/>
                <w:b/>
                <w:bCs/>
              </w:rPr>
              <w:t>Тема 1.</w:t>
            </w:r>
            <w:r w:rsidR="00F41FCA" w:rsidRPr="006E1D98">
              <w:rPr>
                <w:rFonts w:ascii="Times New Roman" w:hAnsi="Times New Roman"/>
                <w:b/>
                <w:bCs/>
              </w:rPr>
              <w:t>1. Деньги и операции с н</w:t>
            </w:r>
            <w:r w:rsidR="00F41FCA" w:rsidRPr="006E1D98">
              <w:rPr>
                <w:rFonts w:ascii="Times New Roman" w:hAnsi="Times New Roman"/>
                <w:b/>
                <w:bCs/>
              </w:rPr>
              <w:t>и</w:t>
            </w:r>
            <w:r w:rsidR="00F41FCA" w:rsidRPr="006E1D98">
              <w:rPr>
                <w:rFonts w:ascii="Times New Roman" w:hAnsi="Times New Roman"/>
                <w:b/>
                <w:bCs/>
              </w:rPr>
              <w:t>ми</w:t>
            </w:r>
          </w:p>
          <w:p w:rsidR="00F41FCA" w:rsidRPr="006E1D98" w:rsidRDefault="00F41FCA" w:rsidP="00540550">
            <w:pPr>
              <w:spacing w:after="0" w:line="240" w:lineRule="auto"/>
              <w:rPr>
                <w:rFonts w:ascii="Times New Roman" w:hAnsi="Times New Roman"/>
                <w:b/>
                <w:bCs/>
              </w:rPr>
            </w:pPr>
          </w:p>
        </w:tc>
        <w:tc>
          <w:tcPr>
            <w:tcW w:w="2816" w:type="pct"/>
          </w:tcPr>
          <w:p w:rsidR="00F41FCA" w:rsidRPr="006E1D98" w:rsidRDefault="008C6FC0" w:rsidP="00540550">
            <w:pPr>
              <w:spacing w:after="0" w:line="240" w:lineRule="auto"/>
              <w:rPr>
                <w:rFonts w:ascii="Times New Roman" w:hAnsi="Times New Roman"/>
                <w:b/>
                <w:bCs/>
                <w:i/>
              </w:rPr>
            </w:pPr>
            <w:r>
              <w:rPr>
                <w:rFonts w:ascii="Times New Roman" w:hAnsi="Times New Roman"/>
                <w:b/>
                <w:bCs/>
              </w:rPr>
              <w:t>Содержание</w:t>
            </w:r>
          </w:p>
        </w:tc>
        <w:tc>
          <w:tcPr>
            <w:tcW w:w="621" w:type="pct"/>
            <w:vAlign w:val="center"/>
          </w:tcPr>
          <w:p w:rsidR="00F41FCA" w:rsidRPr="006E1D98" w:rsidRDefault="00315E9A" w:rsidP="00540550">
            <w:pPr>
              <w:suppressAutoHyphens/>
              <w:spacing w:after="0" w:line="240" w:lineRule="auto"/>
              <w:jc w:val="center"/>
              <w:rPr>
                <w:rFonts w:ascii="Times New Roman" w:hAnsi="Times New Roman"/>
                <w:b/>
                <w:iCs/>
              </w:rPr>
            </w:pPr>
            <w:r w:rsidRPr="006E1D98">
              <w:rPr>
                <w:rFonts w:ascii="Times New Roman" w:hAnsi="Times New Roman"/>
                <w:b/>
                <w:iCs/>
              </w:rPr>
              <w:t>6</w:t>
            </w:r>
            <w:r w:rsidR="00540550" w:rsidRPr="006E1D98">
              <w:rPr>
                <w:rFonts w:ascii="Times New Roman" w:hAnsi="Times New Roman"/>
                <w:b/>
                <w:iCs/>
              </w:rPr>
              <w:t>/</w:t>
            </w:r>
            <w:r w:rsidRPr="006E1D98">
              <w:rPr>
                <w:rFonts w:ascii="Times New Roman" w:hAnsi="Times New Roman"/>
                <w:b/>
                <w:iCs/>
              </w:rPr>
              <w:t>3</w:t>
            </w:r>
          </w:p>
        </w:tc>
        <w:tc>
          <w:tcPr>
            <w:tcW w:w="763" w:type="pct"/>
            <w:vMerge w:val="restart"/>
          </w:tcPr>
          <w:p w:rsidR="002F5A53" w:rsidRDefault="00F41FCA" w:rsidP="002F5A53">
            <w:pPr>
              <w:spacing w:after="0" w:line="240" w:lineRule="auto"/>
              <w:jc w:val="center"/>
              <w:rPr>
                <w:rFonts w:ascii="Times New Roman" w:hAnsi="Times New Roman"/>
                <w:sz w:val="24"/>
                <w:szCs w:val="24"/>
              </w:rPr>
            </w:pPr>
            <w:r w:rsidRPr="006E1D98">
              <w:rPr>
                <w:rFonts w:ascii="Times New Roman" w:hAnsi="Times New Roman"/>
                <w:sz w:val="24"/>
                <w:szCs w:val="24"/>
              </w:rPr>
              <w:t>ОК</w:t>
            </w:r>
            <w:r w:rsidR="004F13AA" w:rsidRPr="006E1D98">
              <w:rPr>
                <w:rFonts w:ascii="Times New Roman" w:hAnsi="Times New Roman"/>
                <w:sz w:val="24"/>
                <w:szCs w:val="24"/>
              </w:rPr>
              <w:t xml:space="preserve"> </w:t>
            </w:r>
            <w:r w:rsidR="002F5A53">
              <w:rPr>
                <w:rFonts w:ascii="Times New Roman" w:hAnsi="Times New Roman"/>
                <w:sz w:val="24"/>
                <w:szCs w:val="24"/>
              </w:rPr>
              <w:t>03</w:t>
            </w:r>
          </w:p>
          <w:p w:rsidR="00F41FCA" w:rsidRPr="006E1D98" w:rsidRDefault="00F41FCA" w:rsidP="002F5A53">
            <w:pPr>
              <w:spacing w:after="0" w:line="240" w:lineRule="auto"/>
              <w:jc w:val="center"/>
              <w:rPr>
                <w:rFonts w:ascii="Times New Roman" w:hAnsi="Times New Roman"/>
                <w:b/>
                <w:i/>
              </w:rPr>
            </w:pPr>
            <w:r w:rsidRPr="006E1D98">
              <w:rPr>
                <w:rFonts w:ascii="Times New Roman" w:hAnsi="Times New Roman"/>
                <w:sz w:val="24"/>
                <w:szCs w:val="24"/>
              </w:rPr>
              <w:t xml:space="preserve"> </w:t>
            </w:r>
          </w:p>
        </w:tc>
      </w:tr>
      <w:tr w:rsidR="00F41FCA" w:rsidRPr="006E1D98" w:rsidTr="00540550">
        <w:tc>
          <w:tcPr>
            <w:tcW w:w="800" w:type="pct"/>
            <w:vMerge/>
          </w:tcPr>
          <w:p w:rsidR="00F41FCA" w:rsidRPr="006E1D98" w:rsidRDefault="00F41FCA" w:rsidP="00540550">
            <w:pPr>
              <w:spacing w:after="0" w:line="240" w:lineRule="auto"/>
              <w:rPr>
                <w:rFonts w:ascii="Times New Roman" w:hAnsi="Times New Roman"/>
                <w:b/>
                <w:bCs/>
                <w:i/>
              </w:rPr>
            </w:pPr>
          </w:p>
        </w:tc>
        <w:tc>
          <w:tcPr>
            <w:tcW w:w="2816" w:type="pct"/>
          </w:tcPr>
          <w:p w:rsidR="00F41FCA" w:rsidRPr="006E1D98" w:rsidRDefault="00F41FCA" w:rsidP="00540550">
            <w:pPr>
              <w:spacing w:after="0" w:line="240" w:lineRule="auto"/>
              <w:rPr>
                <w:rFonts w:ascii="Times New Roman" w:hAnsi="Times New Roman"/>
                <w:b/>
                <w:bCs/>
                <w:sz w:val="24"/>
                <w:szCs w:val="24"/>
              </w:rPr>
            </w:pPr>
            <w:r w:rsidRPr="006E1D98">
              <w:rPr>
                <w:rFonts w:ascii="Times New Roman" w:hAnsi="Times New Roman"/>
                <w:bCs/>
                <w:sz w:val="24"/>
                <w:szCs w:val="24"/>
              </w:rPr>
              <w:t>1.Деньги. Функции денег. Виды денег. Деньги и семья. Деньги и общество</w:t>
            </w:r>
          </w:p>
        </w:tc>
        <w:tc>
          <w:tcPr>
            <w:tcW w:w="621" w:type="pct"/>
            <w:vAlign w:val="center"/>
          </w:tcPr>
          <w:p w:rsidR="00F41FCA" w:rsidRPr="006E1D98" w:rsidRDefault="00315E9A" w:rsidP="00540550">
            <w:pPr>
              <w:suppressAutoHyphens/>
              <w:spacing w:after="0" w:line="240" w:lineRule="auto"/>
              <w:jc w:val="center"/>
              <w:rPr>
                <w:rFonts w:ascii="Times New Roman" w:hAnsi="Times New Roman"/>
                <w:bCs/>
                <w:iCs/>
              </w:rPr>
            </w:pPr>
            <w:r w:rsidRPr="006E1D98">
              <w:rPr>
                <w:rFonts w:ascii="Times New Roman" w:hAnsi="Times New Roman"/>
                <w:iCs/>
              </w:rPr>
              <w:t>1</w:t>
            </w:r>
          </w:p>
        </w:tc>
        <w:tc>
          <w:tcPr>
            <w:tcW w:w="763" w:type="pct"/>
            <w:vMerge/>
          </w:tcPr>
          <w:p w:rsidR="00F41FCA" w:rsidRPr="006E1D98" w:rsidRDefault="00F41FCA" w:rsidP="00540550">
            <w:pPr>
              <w:spacing w:after="0" w:line="240" w:lineRule="auto"/>
              <w:rPr>
                <w:rFonts w:ascii="Times New Roman" w:hAnsi="Times New Roman"/>
                <w:b/>
                <w:bCs/>
                <w:i/>
              </w:rPr>
            </w:pPr>
          </w:p>
        </w:tc>
      </w:tr>
      <w:tr w:rsidR="00F41FCA" w:rsidRPr="006E1D98" w:rsidTr="00540550">
        <w:tc>
          <w:tcPr>
            <w:tcW w:w="800" w:type="pct"/>
            <w:vMerge/>
          </w:tcPr>
          <w:p w:rsidR="00F41FCA" w:rsidRPr="006E1D98" w:rsidRDefault="00F41FCA" w:rsidP="00540550">
            <w:pPr>
              <w:spacing w:after="0" w:line="240" w:lineRule="auto"/>
              <w:rPr>
                <w:rFonts w:ascii="Times New Roman" w:hAnsi="Times New Roman"/>
                <w:b/>
                <w:bCs/>
                <w:i/>
              </w:rPr>
            </w:pPr>
          </w:p>
        </w:tc>
        <w:tc>
          <w:tcPr>
            <w:tcW w:w="2816" w:type="pct"/>
          </w:tcPr>
          <w:p w:rsidR="00F41FCA" w:rsidRPr="006E1D98" w:rsidRDefault="00F41FCA" w:rsidP="00540550">
            <w:pPr>
              <w:spacing w:after="0" w:line="240" w:lineRule="auto"/>
              <w:rPr>
                <w:rFonts w:ascii="Times New Roman" w:hAnsi="Times New Roman"/>
                <w:b/>
                <w:bCs/>
                <w:sz w:val="24"/>
                <w:szCs w:val="24"/>
              </w:rPr>
            </w:pPr>
            <w:r w:rsidRPr="006E1D98">
              <w:rPr>
                <w:rFonts w:ascii="Times New Roman" w:hAnsi="Times New Roman"/>
                <w:bCs/>
                <w:sz w:val="24"/>
                <w:szCs w:val="24"/>
              </w:rPr>
              <w:t>2.Инфляция. Платежи и транзакции. Цены на товары и услуги. Иностра</w:t>
            </w:r>
            <w:r w:rsidRPr="006E1D98">
              <w:rPr>
                <w:rFonts w:ascii="Times New Roman" w:hAnsi="Times New Roman"/>
                <w:bCs/>
                <w:sz w:val="24"/>
                <w:szCs w:val="24"/>
              </w:rPr>
              <w:t>н</w:t>
            </w:r>
            <w:r w:rsidRPr="006E1D98">
              <w:rPr>
                <w:rFonts w:ascii="Times New Roman" w:hAnsi="Times New Roman"/>
                <w:bCs/>
                <w:sz w:val="24"/>
                <w:szCs w:val="24"/>
              </w:rPr>
              <w:t>ная валюта</w:t>
            </w:r>
          </w:p>
        </w:tc>
        <w:tc>
          <w:tcPr>
            <w:tcW w:w="621" w:type="pct"/>
            <w:vAlign w:val="center"/>
          </w:tcPr>
          <w:p w:rsidR="00F41FCA" w:rsidRPr="006E1D98" w:rsidRDefault="00F41FCA" w:rsidP="00540550">
            <w:pPr>
              <w:suppressAutoHyphens/>
              <w:spacing w:after="0" w:line="240" w:lineRule="auto"/>
              <w:jc w:val="center"/>
              <w:rPr>
                <w:rFonts w:ascii="Times New Roman" w:hAnsi="Times New Roman"/>
                <w:bCs/>
                <w:iCs/>
              </w:rPr>
            </w:pPr>
            <w:r w:rsidRPr="006E1D98">
              <w:rPr>
                <w:rFonts w:ascii="Times New Roman" w:hAnsi="Times New Roman"/>
                <w:iCs/>
              </w:rPr>
              <w:t>0,5</w:t>
            </w:r>
          </w:p>
        </w:tc>
        <w:tc>
          <w:tcPr>
            <w:tcW w:w="763" w:type="pct"/>
            <w:vMerge/>
          </w:tcPr>
          <w:p w:rsidR="00F41FCA" w:rsidRPr="006E1D98" w:rsidRDefault="00F41FCA" w:rsidP="00540550">
            <w:pPr>
              <w:spacing w:after="0" w:line="240" w:lineRule="auto"/>
              <w:rPr>
                <w:rFonts w:ascii="Times New Roman" w:hAnsi="Times New Roman"/>
                <w:b/>
                <w:bCs/>
                <w:i/>
              </w:rPr>
            </w:pPr>
          </w:p>
        </w:tc>
      </w:tr>
      <w:tr w:rsidR="00F41FCA" w:rsidRPr="006E1D98" w:rsidTr="00540550">
        <w:tc>
          <w:tcPr>
            <w:tcW w:w="800" w:type="pct"/>
            <w:vMerge/>
          </w:tcPr>
          <w:p w:rsidR="00F41FCA" w:rsidRPr="006E1D98" w:rsidRDefault="00F41FCA" w:rsidP="00540550">
            <w:pPr>
              <w:spacing w:after="0" w:line="240" w:lineRule="auto"/>
              <w:rPr>
                <w:rFonts w:ascii="Times New Roman" w:hAnsi="Times New Roman"/>
                <w:b/>
                <w:bCs/>
                <w:i/>
              </w:rPr>
            </w:pPr>
          </w:p>
        </w:tc>
        <w:tc>
          <w:tcPr>
            <w:tcW w:w="2816" w:type="pct"/>
          </w:tcPr>
          <w:p w:rsidR="00F41FCA" w:rsidRPr="006E1D98" w:rsidRDefault="00F41FCA" w:rsidP="00540550">
            <w:pPr>
              <w:spacing w:after="0" w:line="240" w:lineRule="auto"/>
              <w:rPr>
                <w:rFonts w:ascii="Times New Roman" w:hAnsi="Times New Roman"/>
                <w:bCs/>
                <w:sz w:val="24"/>
                <w:szCs w:val="24"/>
                <w:lang/>
              </w:rPr>
            </w:pPr>
            <w:r w:rsidRPr="006E1D98">
              <w:rPr>
                <w:rFonts w:ascii="Times New Roman" w:hAnsi="Times New Roman"/>
                <w:bCs/>
                <w:sz w:val="24"/>
                <w:szCs w:val="24"/>
                <w:lang/>
              </w:rPr>
              <w:t xml:space="preserve">3. </w:t>
            </w:r>
            <w:r w:rsidRPr="006E1D98">
              <w:rPr>
                <w:rFonts w:ascii="Times New Roman" w:hAnsi="Times New Roman"/>
                <w:bCs/>
                <w:sz w:val="24"/>
                <w:szCs w:val="24"/>
                <w:lang/>
              </w:rPr>
              <w:t>Признаки подлинности денег.</w:t>
            </w:r>
          </w:p>
        </w:tc>
        <w:tc>
          <w:tcPr>
            <w:tcW w:w="621" w:type="pct"/>
            <w:vAlign w:val="center"/>
          </w:tcPr>
          <w:p w:rsidR="00F41FCA" w:rsidRPr="006E1D98" w:rsidRDefault="00F41FCA" w:rsidP="00540550">
            <w:pPr>
              <w:suppressAutoHyphens/>
              <w:spacing w:after="0" w:line="240" w:lineRule="auto"/>
              <w:jc w:val="center"/>
              <w:rPr>
                <w:rFonts w:ascii="Times New Roman" w:hAnsi="Times New Roman"/>
                <w:bCs/>
                <w:iCs/>
              </w:rPr>
            </w:pPr>
            <w:r w:rsidRPr="006E1D98">
              <w:rPr>
                <w:rFonts w:ascii="Times New Roman" w:hAnsi="Times New Roman"/>
                <w:iCs/>
              </w:rPr>
              <w:t>0,5</w:t>
            </w:r>
          </w:p>
        </w:tc>
        <w:tc>
          <w:tcPr>
            <w:tcW w:w="763" w:type="pct"/>
            <w:vMerge/>
          </w:tcPr>
          <w:p w:rsidR="00F41FCA" w:rsidRPr="006E1D98" w:rsidRDefault="00F41FCA" w:rsidP="00540550">
            <w:pPr>
              <w:spacing w:after="0" w:line="240" w:lineRule="auto"/>
              <w:rPr>
                <w:rFonts w:ascii="Times New Roman" w:hAnsi="Times New Roman"/>
                <w:b/>
                <w:bCs/>
                <w:i/>
              </w:rPr>
            </w:pPr>
          </w:p>
        </w:tc>
      </w:tr>
      <w:tr w:rsidR="00F41FCA" w:rsidRPr="006E1D98" w:rsidTr="00540550">
        <w:tc>
          <w:tcPr>
            <w:tcW w:w="800" w:type="pct"/>
            <w:vMerge/>
          </w:tcPr>
          <w:p w:rsidR="00F41FCA" w:rsidRPr="006E1D98" w:rsidRDefault="00F41FCA" w:rsidP="00540550">
            <w:pPr>
              <w:spacing w:after="0" w:line="240" w:lineRule="auto"/>
              <w:rPr>
                <w:rFonts w:ascii="Times New Roman" w:hAnsi="Times New Roman"/>
                <w:b/>
                <w:bCs/>
                <w:i/>
              </w:rPr>
            </w:pPr>
          </w:p>
        </w:tc>
        <w:tc>
          <w:tcPr>
            <w:tcW w:w="2816" w:type="pct"/>
          </w:tcPr>
          <w:p w:rsidR="00F41FCA" w:rsidRPr="006E1D98" w:rsidRDefault="00F41FCA" w:rsidP="00540550">
            <w:pPr>
              <w:spacing w:after="0" w:line="240" w:lineRule="auto"/>
              <w:rPr>
                <w:rFonts w:ascii="Times New Roman" w:hAnsi="Times New Roman"/>
                <w:bCs/>
                <w:sz w:val="24"/>
                <w:szCs w:val="24"/>
              </w:rPr>
            </w:pPr>
            <w:r w:rsidRPr="006E1D98">
              <w:rPr>
                <w:rFonts w:ascii="Times New Roman" w:hAnsi="Times New Roman"/>
                <w:bCs/>
                <w:sz w:val="24"/>
                <w:szCs w:val="24"/>
              </w:rPr>
              <w:t>4.Самозанятость и предпринимательство</w:t>
            </w:r>
          </w:p>
        </w:tc>
        <w:tc>
          <w:tcPr>
            <w:tcW w:w="621" w:type="pct"/>
            <w:vAlign w:val="center"/>
          </w:tcPr>
          <w:p w:rsidR="00F41FCA" w:rsidRPr="006E1D98" w:rsidRDefault="00315E9A" w:rsidP="00540550">
            <w:pPr>
              <w:suppressAutoHyphens/>
              <w:spacing w:after="0" w:line="240" w:lineRule="auto"/>
              <w:jc w:val="center"/>
              <w:rPr>
                <w:rFonts w:ascii="Times New Roman" w:hAnsi="Times New Roman"/>
                <w:bCs/>
                <w:iCs/>
              </w:rPr>
            </w:pPr>
            <w:r w:rsidRPr="006E1D98">
              <w:rPr>
                <w:rFonts w:ascii="Times New Roman" w:hAnsi="Times New Roman"/>
                <w:bCs/>
                <w:iCs/>
              </w:rPr>
              <w:t>1</w:t>
            </w:r>
          </w:p>
        </w:tc>
        <w:tc>
          <w:tcPr>
            <w:tcW w:w="763" w:type="pct"/>
            <w:vMerge/>
          </w:tcPr>
          <w:p w:rsidR="00F41FCA" w:rsidRPr="006E1D98" w:rsidRDefault="00F41FCA" w:rsidP="00540550">
            <w:pPr>
              <w:spacing w:after="0" w:line="240" w:lineRule="auto"/>
              <w:rPr>
                <w:rFonts w:ascii="Times New Roman" w:hAnsi="Times New Roman"/>
                <w:b/>
                <w:bCs/>
                <w:i/>
              </w:rPr>
            </w:pPr>
          </w:p>
        </w:tc>
      </w:tr>
      <w:tr w:rsidR="00F41FCA" w:rsidRPr="006E1D98" w:rsidTr="00540550">
        <w:tc>
          <w:tcPr>
            <w:tcW w:w="800" w:type="pct"/>
            <w:vMerge/>
          </w:tcPr>
          <w:p w:rsidR="00F41FCA" w:rsidRPr="006E1D98" w:rsidRDefault="00F41FCA" w:rsidP="00540550">
            <w:pPr>
              <w:spacing w:after="0" w:line="240" w:lineRule="auto"/>
              <w:rPr>
                <w:rFonts w:ascii="Times New Roman" w:hAnsi="Times New Roman"/>
                <w:b/>
                <w:bCs/>
                <w:i/>
              </w:rPr>
            </w:pPr>
          </w:p>
        </w:tc>
        <w:tc>
          <w:tcPr>
            <w:tcW w:w="2816" w:type="pct"/>
          </w:tcPr>
          <w:p w:rsidR="00F41FCA" w:rsidRPr="006E1D98" w:rsidRDefault="00E31D79" w:rsidP="00540550">
            <w:pPr>
              <w:spacing w:after="0" w:line="240" w:lineRule="auto"/>
              <w:jc w:val="both"/>
              <w:rPr>
                <w:rFonts w:ascii="Times New Roman" w:hAnsi="Times New Roman"/>
                <w:i/>
                <w:sz w:val="24"/>
                <w:szCs w:val="24"/>
              </w:rPr>
            </w:pPr>
            <w:r>
              <w:rPr>
                <w:rFonts w:ascii="Times New Roman" w:hAnsi="Times New Roman"/>
                <w:b/>
                <w:bCs/>
                <w:sz w:val="24"/>
                <w:szCs w:val="24"/>
              </w:rPr>
              <w:t>В том числе практических занятий и лабораторных работ</w:t>
            </w:r>
          </w:p>
        </w:tc>
        <w:tc>
          <w:tcPr>
            <w:tcW w:w="621" w:type="pct"/>
            <w:vAlign w:val="center"/>
          </w:tcPr>
          <w:p w:rsidR="00F41FCA" w:rsidRPr="006E1D98" w:rsidRDefault="00315E9A" w:rsidP="00540550">
            <w:pPr>
              <w:suppressAutoHyphens/>
              <w:spacing w:after="0" w:line="240" w:lineRule="auto"/>
              <w:jc w:val="center"/>
              <w:rPr>
                <w:rFonts w:ascii="Times New Roman" w:hAnsi="Times New Roman"/>
                <w:b/>
                <w:iCs/>
              </w:rPr>
            </w:pPr>
            <w:r w:rsidRPr="006E1D98">
              <w:rPr>
                <w:rFonts w:ascii="Times New Roman" w:hAnsi="Times New Roman"/>
                <w:b/>
                <w:iCs/>
              </w:rPr>
              <w:t>3</w:t>
            </w:r>
          </w:p>
        </w:tc>
        <w:tc>
          <w:tcPr>
            <w:tcW w:w="763" w:type="pct"/>
            <w:vMerge/>
          </w:tcPr>
          <w:p w:rsidR="00F41FCA" w:rsidRPr="006E1D98" w:rsidRDefault="00F41FCA" w:rsidP="00540550">
            <w:pPr>
              <w:spacing w:after="0" w:line="240" w:lineRule="auto"/>
              <w:rPr>
                <w:rFonts w:ascii="Times New Roman" w:hAnsi="Times New Roman"/>
                <w:b/>
                <w:i/>
              </w:rPr>
            </w:pPr>
          </w:p>
        </w:tc>
      </w:tr>
      <w:tr w:rsidR="00F41FCA" w:rsidRPr="006E1D98" w:rsidTr="00540550">
        <w:tc>
          <w:tcPr>
            <w:tcW w:w="800" w:type="pct"/>
            <w:vMerge/>
          </w:tcPr>
          <w:p w:rsidR="00F41FCA" w:rsidRPr="006E1D98" w:rsidRDefault="00F41FCA" w:rsidP="00540550">
            <w:pPr>
              <w:spacing w:after="0" w:line="240" w:lineRule="auto"/>
              <w:rPr>
                <w:rFonts w:ascii="Times New Roman" w:hAnsi="Times New Roman"/>
                <w:b/>
                <w:bCs/>
                <w:i/>
              </w:rPr>
            </w:pPr>
          </w:p>
        </w:tc>
        <w:tc>
          <w:tcPr>
            <w:tcW w:w="2816" w:type="pct"/>
          </w:tcPr>
          <w:p w:rsidR="00F41FCA" w:rsidRPr="006E1D98" w:rsidRDefault="00F41FCA" w:rsidP="00540550">
            <w:pPr>
              <w:spacing w:after="0" w:line="240" w:lineRule="auto"/>
              <w:jc w:val="both"/>
              <w:rPr>
                <w:rFonts w:ascii="Times New Roman" w:hAnsi="Times New Roman"/>
                <w:b/>
                <w:i/>
                <w:sz w:val="24"/>
                <w:szCs w:val="24"/>
              </w:rPr>
            </w:pPr>
            <w:r w:rsidRPr="006E1D98">
              <w:rPr>
                <w:rFonts w:ascii="Times New Roman" w:hAnsi="Times New Roman"/>
                <w:bCs/>
                <w:sz w:val="24"/>
                <w:szCs w:val="24"/>
              </w:rPr>
              <w:t>Практическое занятие 1. Оценка и контроль рисков своих сбережений</w:t>
            </w:r>
          </w:p>
        </w:tc>
        <w:tc>
          <w:tcPr>
            <w:tcW w:w="621" w:type="pct"/>
            <w:vAlign w:val="center"/>
          </w:tcPr>
          <w:p w:rsidR="00F41FCA" w:rsidRPr="006E1D98" w:rsidRDefault="00F41FCA" w:rsidP="00540550">
            <w:pPr>
              <w:suppressAutoHyphens/>
              <w:spacing w:after="0" w:line="240" w:lineRule="auto"/>
              <w:jc w:val="center"/>
              <w:rPr>
                <w:rFonts w:ascii="Times New Roman" w:hAnsi="Times New Roman"/>
                <w:iCs/>
              </w:rPr>
            </w:pPr>
            <w:r w:rsidRPr="006E1D98">
              <w:rPr>
                <w:rFonts w:ascii="Times New Roman" w:hAnsi="Times New Roman"/>
                <w:iCs/>
              </w:rPr>
              <w:t>1</w:t>
            </w:r>
          </w:p>
        </w:tc>
        <w:tc>
          <w:tcPr>
            <w:tcW w:w="763" w:type="pct"/>
            <w:vMerge/>
          </w:tcPr>
          <w:p w:rsidR="00F41FCA" w:rsidRPr="006E1D98" w:rsidRDefault="00F41FCA" w:rsidP="00540550">
            <w:pPr>
              <w:spacing w:after="0" w:line="240" w:lineRule="auto"/>
              <w:rPr>
                <w:rFonts w:ascii="Times New Roman" w:hAnsi="Times New Roman"/>
                <w:b/>
                <w:i/>
              </w:rPr>
            </w:pPr>
          </w:p>
        </w:tc>
      </w:tr>
      <w:tr w:rsidR="00F41FCA" w:rsidRPr="006E1D98" w:rsidTr="00540550">
        <w:tc>
          <w:tcPr>
            <w:tcW w:w="800" w:type="pct"/>
            <w:vMerge/>
          </w:tcPr>
          <w:p w:rsidR="00F41FCA" w:rsidRPr="006E1D98" w:rsidRDefault="00F41FCA" w:rsidP="00540550">
            <w:pPr>
              <w:spacing w:after="0" w:line="240" w:lineRule="auto"/>
              <w:rPr>
                <w:rFonts w:ascii="Times New Roman" w:hAnsi="Times New Roman"/>
                <w:b/>
                <w:bCs/>
                <w:i/>
              </w:rPr>
            </w:pPr>
          </w:p>
        </w:tc>
        <w:tc>
          <w:tcPr>
            <w:tcW w:w="2816" w:type="pct"/>
            <w:vAlign w:val="bottom"/>
          </w:tcPr>
          <w:p w:rsidR="00F41FCA" w:rsidRPr="006E1D98" w:rsidRDefault="00F41FCA" w:rsidP="00540550">
            <w:pPr>
              <w:spacing w:after="0" w:line="240" w:lineRule="auto"/>
              <w:jc w:val="both"/>
              <w:rPr>
                <w:rFonts w:ascii="Times New Roman" w:hAnsi="Times New Roman"/>
                <w:b/>
                <w:i/>
                <w:sz w:val="24"/>
                <w:szCs w:val="24"/>
              </w:rPr>
            </w:pPr>
            <w:r w:rsidRPr="006E1D98">
              <w:rPr>
                <w:rFonts w:ascii="Times New Roman" w:hAnsi="Times New Roman"/>
                <w:bCs/>
                <w:sz w:val="24"/>
                <w:szCs w:val="24"/>
              </w:rPr>
              <w:t>Практическое занятие 2. Финансовое мошенничество</w:t>
            </w:r>
            <w:r w:rsidR="00141B45" w:rsidRPr="006E1D98">
              <w:rPr>
                <w:rFonts w:ascii="Times New Roman" w:hAnsi="Times New Roman"/>
                <w:bCs/>
                <w:sz w:val="24"/>
                <w:szCs w:val="24"/>
              </w:rPr>
              <w:t>.</w:t>
            </w:r>
            <w:r w:rsidR="00141B45" w:rsidRPr="006E1D98">
              <w:rPr>
                <w:rFonts w:ascii="Times New Roman" w:hAnsi="Times New Roman"/>
              </w:rPr>
              <w:t xml:space="preserve"> </w:t>
            </w:r>
            <w:r w:rsidR="00141B45" w:rsidRPr="006E1D98">
              <w:rPr>
                <w:rFonts w:ascii="Times New Roman" w:hAnsi="Times New Roman"/>
                <w:bCs/>
                <w:sz w:val="24"/>
                <w:szCs w:val="24"/>
              </w:rPr>
              <w:t>Определение пр</w:t>
            </w:r>
            <w:r w:rsidR="00141B45" w:rsidRPr="006E1D98">
              <w:rPr>
                <w:rFonts w:ascii="Times New Roman" w:hAnsi="Times New Roman"/>
                <w:bCs/>
                <w:sz w:val="24"/>
                <w:szCs w:val="24"/>
              </w:rPr>
              <w:t>и</w:t>
            </w:r>
            <w:r w:rsidR="00141B45" w:rsidRPr="006E1D98">
              <w:rPr>
                <w:rFonts w:ascii="Times New Roman" w:hAnsi="Times New Roman"/>
                <w:bCs/>
                <w:sz w:val="24"/>
                <w:szCs w:val="24"/>
              </w:rPr>
              <w:t>знаков подлинности денег</w:t>
            </w:r>
          </w:p>
        </w:tc>
        <w:tc>
          <w:tcPr>
            <w:tcW w:w="621" w:type="pct"/>
            <w:vAlign w:val="center"/>
          </w:tcPr>
          <w:p w:rsidR="00F41FCA" w:rsidRPr="006E1D98" w:rsidRDefault="00315E9A" w:rsidP="00540550">
            <w:pPr>
              <w:suppressAutoHyphens/>
              <w:spacing w:after="0" w:line="240" w:lineRule="auto"/>
              <w:jc w:val="center"/>
              <w:rPr>
                <w:rFonts w:ascii="Times New Roman" w:hAnsi="Times New Roman"/>
                <w:iCs/>
              </w:rPr>
            </w:pPr>
            <w:r w:rsidRPr="006E1D98">
              <w:rPr>
                <w:rFonts w:ascii="Times New Roman" w:hAnsi="Times New Roman"/>
                <w:iCs/>
              </w:rPr>
              <w:t>2</w:t>
            </w:r>
          </w:p>
        </w:tc>
        <w:tc>
          <w:tcPr>
            <w:tcW w:w="763" w:type="pct"/>
            <w:vMerge/>
          </w:tcPr>
          <w:p w:rsidR="00F41FCA" w:rsidRPr="006E1D98" w:rsidRDefault="00F41FCA" w:rsidP="00540550">
            <w:pPr>
              <w:spacing w:after="0" w:line="240" w:lineRule="auto"/>
              <w:rPr>
                <w:rFonts w:ascii="Times New Roman" w:hAnsi="Times New Roman"/>
                <w:b/>
                <w:i/>
              </w:rPr>
            </w:pPr>
          </w:p>
        </w:tc>
      </w:tr>
      <w:tr w:rsidR="00F41FCA" w:rsidRPr="006E1D98" w:rsidTr="00540550">
        <w:tc>
          <w:tcPr>
            <w:tcW w:w="800" w:type="pct"/>
            <w:vMerge w:val="restart"/>
          </w:tcPr>
          <w:p w:rsidR="00F41FCA" w:rsidRPr="006E1D98" w:rsidRDefault="008C6FC0" w:rsidP="00540550">
            <w:pPr>
              <w:spacing w:after="0" w:line="240" w:lineRule="auto"/>
              <w:rPr>
                <w:rFonts w:ascii="Times New Roman" w:hAnsi="Times New Roman"/>
                <w:b/>
                <w:bCs/>
              </w:rPr>
            </w:pPr>
            <w:r>
              <w:rPr>
                <w:rFonts w:ascii="Times New Roman" w:hAnsi="Times New Roman"/>
                <w:b/>
                <w:bCs/>
              </w:rPr>
              <w:t>Тема 1.</w:t>
            </w:r>
            <w:r w:rsidR="00F41FCA" w:rsidRPr="006E1D98">
              <w:rPr>
                <w:rFonts w:ascii="Times New Roman" w:hAnsi="Times New Roman"/>
                <w:b/>
                <w:bCs/>
              </w:rPr>
              <w:t>2. Финансовое планирование и бю</w:t>
            </w:r>
            <w:r w:rsidR="00F41FCA" w:rsidRPr="006E1D98">
              <w:rPr>
                <w:rFonts w:ascii="Times New Roman" w:hAnsi="Times New Roman"/>
                <w:b/>
                <w:bCs/>
              </w:rPr>
              <w:t>д</w:t>
            </w:r>
            <w:r w:rsidR="00F41FCA" w:rsidRPr="006E1D98">
              <w:rPr>
                <w:rFonts w:ascii="Times New Roman" w:hAnsi="Times New Roman"/>
                <w:b/>
                <w:bCs/>
              </w:rPr>
              <w:t>жет</w:t>
            </w:r>
          </w:p>
        </w:tc>
        <w:tc>
          <w:tcPr>
            <w:tcW w:w="2816" w:type="pct"/>
          </w:tcPr>
          <w:p w:rsidR="00F41FCA" w:rsidRPr="006E1D98" w:rsidRDefault="008C6FC0" w:rsidP="00540550">
            <w:pPr>
              <w:spacing w:after="0" w:line="240" w:lineRule="auto"/>
              <w:rPr>
                <w:rFonts w:ascii="Times New Roman" w:hAnsi="Times New Roman"/>
                <w:b/>
                <w:bCs/>
              </w:rPr>
            </w:pPr>
            <w:r>
              <w:rPr>
                <w:rFonts w:ascii="Times New Roman" w:hAnsi="Times New Roman"/>
                <w:b/>
                <w:bCs/>
              </w:rPr>
              <w:t>Содержание</w:t>
            </w:r>
            <w:r w:rsidR="00F41FCA" w:rsidRPr="006E1D98">
              <w:rPr>
                <w:rFonts w:ascii="Times New Roman" w:hAnsi="Times New Roman"/>
                <w:b/>
                <w:bCs/>
              </w:rPr>
              <w:t xml:space="preserve"> </w:t>
            </w:r>
          </w:p>
        </w:tc>
        <w:tc>
          <w:tcPr>
            <w:tcW w:w="621" w:type="pct"/>
            <w:vAlign w:val="center"/>
          </w:tcPr>
          <w:p w:rsidR="00F41FCA" w:rsidRPr="006E1D98" w:rsidRDefault="00F41FCA" w:rsidP="00540550">
            <w:pPr>
              <w:spacing w:after="0" w:line="240" w:lineRule="auto"/>
              <w:jc w:val="center"/>
              <w:rPr>
                <w:rFonts w:ascii="Times New Roman" w:hAnsi="Times New Roman"/>
                <w:b/>
                <w:bCs/>
              </w:rPr>
            </w:pPr>
            <w:r w:rsidRPr="006E1D98">
              <w:rPr>
                <w:rFonts w:ascii="Times New Roman" w:hAnsi="Times New Roman"/>
                <w:b/>
              </w:rPr>
              <w:t>4</w:t>
            </w:r>
            <w:r w:rsidR="00540550" w:rsidRPr="006E1D98">
              <w:rPr>
                <w:rFonts w:ascii="Times New Roman" w:hAnsi="Times New Roman"/>
                <w:b/>
              </w:rPr>
              <w:t>/2</w:t>
            </w:r>
          </w:p>
        </w:tc>
        <w:tc>
          <w:tcPr>
            <w:tcW w:w="763" w:type="pct"/>
            <w:vMerge w:val="restart"/>
          </w:tcPr>
          <w:p w:rsidR="002F5A53" w:rsidRDefault="002F5A53" w:rsidP="002F5A53">
            <w:pPr>
              <w:spacing w:after="0" w:line="240" w:lineRule="auto"/>
              <w:jc w:val="center"/>
              <w:rPr>
                <w:rFonts w:ascii="Times New Roman" w:hAnsi="Times New Roman"/>
                <w:sz w:val="24"/>
                <w:szCs w:val="24"/>
              </w:rPr>
            </w:pPr>
            <w:r w:rsidRPr="006E1D98">
              <w:rPr>
                <w:rFonts w:ascii="Times New Roman" w:hAnsi="Times New Roman"/>
                <w:sz w:val="24"/>
                <w:szCs w:val="24"/>
              </w:rPr>
              <w:t xml:space="preserve">ОК </w:t>
            </w:r>
            <w:r>
              <w:rPr>
                <w:rFonts w:ascii="Times New Roman" w:hAnsi="Times New Roman"/>
                <w:sz w:val="24"/>
                <w:szCs w:val="24"/>
              </w:rPr>
              <w:t>03</w:t>
            </w:r>
          </w:p>
          <w:p w:rsidR="00F41FCA" w:rsidRPr="006E1D98" w:rsidRDefault="00F41FCA" w:rsidP="00540550">
            <w:pPr>
              <w:spacing w:after="0" w:line="240" w:lineRule="auto"/>
              <w:rPr>
                <w:rFonts w:ascii="Times New Roman" w:hAnsi="Times New Roman"/>
                <w:b/>
              </w:rPr>
            </w:pPr>
          </w:p>
        </w:tc>
      </w:tr>
      <w:tr w:rsidR="00F41FCA" w:rsidRPr="006E1D98" w:rsidTr="00540550">
        <w:tc>
          <w:tcPr>
            <w:tcW w:w="800" w:type="pct"/>
            <w:vMerge/>
          </w:tcPr>
          <w:p w:rsidR="00F41FCA" w:rsidRPr="006E1D98" w:rsidRDefault="00F41FCA" w:rsidP="00540550">
            <w:pPr>
              <w:spacing w:after="0" w:line="240" w:lineRule="auto"/>
              <w:rPr>
                <w:rFonts w:ascii="Times New Roman" w:hAnsi="Times New Roman"/>
                <w:b/>
                <w:bCs/>
              </w:rPr>
            </w:pPr>
          </w:p>
        </w:tc>
        <w:tc>
          <w:tcPr>
            <w:tcW w:w="2816" w:type="pct"/>
          </w:tcPr>
          <w:p w:rsidR="00F41FCA" w:rsidRPr="006E1D98" w:rsidRDefault="00F41FCA" w:rsidP="00540550">
            <w:pPr>
              <w:spacing w:after="0" w:line="240" w:lineRule="auto"/>
              <w:rPr>
                <w:rFonts w:ascii="Times New Roman" w:hAnsi="Times New Roman"/>
                <w:b/>
                <w:bCs/>
                <w:sz w:val="24"/>
                <w:szCs w:val="24"/>
              </w:rPr>
            </w:pPr>
            <w:r w:rsidRPr="006E1D98">
              <w:rPr>
                <w:rFonts w:ascii="Times New Roman" w:hAnsi="Times New Roman"/>
                <w:b/>
                <w:bCs/>
                <w:sz w:val="24"/>
                <w:szCs w:val="24"/>
              </w:rPr>
              <w:t>1</w:t>
            </w:r>
            <w:r w:rsidRPr="006E1D98">
              <w:rPr>
                <w:rFonts w:ascii="Times New Roman" w:hAnsi="Times New Roman"/>
                <w:bCs/>
                <w:sz w:val="24"/>
                <w:szCs w:val="24"/>
              </w:rPr>
              <w:t xml:space="preserve"> Структура семейного бюджета. Принципы составления семейного бю</w:t>
            </w:r>
            <w:r w:rsidRPr="006E1D98">
              <w:rPr>
                <w:rFonts w:ascii="Times New Roman" w:hAnsi="Times New Roman"/>
                <w:bCs/>
                <w:sz w:val="24"/>
                <w:szCs w:val="24"/>
              </w:rPr>
              <w:t>д</w:t>
            </w:r>
            <w:r w:rsidRPr="006E1D98">
              <w:rPr>
                <w:rFonts w:ascii="Times New Roman" w:hAnsi="Times New Roman"/>
                <w:bCs/>
                <w:sz w:val="24"/>
                <w:szCs w:val="24"/>
              </w:rPr>
              <w:t>жета. Понятие доходов и расходов семьи. Источники доходов семьи (заработная плата, пенсии, социальные пособия и т.п.)</w:t>
            </w:r>
          </w:p>
        </w:tc>
        <w:tc>
          <w:tcPr>
            <w:tcW w:w="621" w:type="pct"/>
            <w:vAlign w:val="center"/>
          </w:tcPr>
          <w:p w:rsidR="00F41FCA" w:rsidRPr="006E1D98" w:rsidRDefault="00F41FCA" w:rsidP="00540550">
            <w:pPr>
              <w:spacing w:after="0" w:line="240" w:lineRule="auto"/>
              <w:jc w:val="center"/>
              <w:rPr>
                <w:rFonts w:ascii="Times New Roman" w:hAnsi="Times New Roman"/>
                <w:b/>
                <w:bCs/>
              </w:rPr>
            </w:pPr>
            <w:r w:rsidRPr="006E1D98">
              <w:rPr>
                <w:rFonts w:ascii="Times New Roman" w:hAnsi="Times New Roman"/>
                <w:bCs/>
              </w:rPr>
              <w:t>1</w:t>
            </w:r>
          </w:p>
        </w:tc>
        <w:tc>
          <w:tcPr>
            <w:tcW w:w="763" w:type="pct"/>
            <w:vMerge/>
          </w:tcPr>
          <w:p w:rsidR="00F41FCA" w:rsidRPr="006E1D98" w:rsidRDefault="00F41FCA" w:rsidP="00540550">
            <w:pPr>
              <w:spacing w:after="0" w:line="240" w:lineRule="auto"/>
              <w:rPr>
                <w:rFonts w:ascii="Times New Roman" w:hAnsi="Times New Roman"/>
                <w:b/>
                <w:bCs/>
              </w:rPr>
            </w:pPr>
          </w:p>
        </w:tc>
      </w:tr>
      <w:tr w:rsidR="00F41FCA" w:rsidRPr="006E1D98" w:rsidTr="00540550">
        <w:tc>
          <w:tcPr>
            <w:tcW w:w="800" w:type="pct"/>
            <w:vMerge/>
          </w:tcPr>
          <w:p w:rsidR="00F41FCA" w:rsidRPr="006E1D98" w:rsidRDefault="00F41FCA" w:rsidP="00540550">
            <w:pPr>
              <w:spacing w:after="0" w:line="240" w:lineRule="auto"/>
              <w:rPr>
                <w:rFonts w:ascii="Times New Roman" w:hAnsi="Times New Roman"/>
                <w:b/>
                <w:bCs/>
              </w:rPr>
            </w:pPr>
          </w:p>
        </w:tc>
        <w:tc>
          <w:tcPr>
            <w:tcW w:w="2816" w:type="pct"/>
          </w:tcPr>
          <w:p w:rsidR="00F41FCA" w:rsidRPr="006E1D98" w:rsidRDefault="00F41FCA" w:rsidP="00540550">
            <w:pPr>
              <w:spacing w:after="0" w:line="240" w:lineRule="auto"/>
              <w:rPr>
                <w:rFonts w:ascii="Times New Roman" w:hAnsi="Times New Roman"/>
                <w:b/>
                <w:bCs/>
                <w:sz w:val="24"/>
                <w:szCs w:val="24"/>
              </w:rPr>
            </w:pPr>
            <w:r w:rsidRPr="006E1D98">
              <w:rPr>
                <w:rFonts w:ascii="Times New Roman" w:hAnsi="Times New Roman"/>
                <w:b/>
                <w:bCs/>
                <w:sz w:val="24"/>
                <w:szCs w:val="24"/>
              </w:rPr>
              <w:t xml:space="preserve">2. </w:t>
            </w:r>
            <w:r w:rsidRPr="006E1D98">
              <w:rPr>
                <w:rFonts w:ascii="Times New Roman" w:hAnsi="Times New Roman"/>
                <w:bCs/>
                <w:sz w:val="24"/>
                <w:szCs w:val="24"/>
              </w:rPr>
              <w:t>Прогнозирование расходов семейного бюджета.  Контроль расходов семе</w:t>
            </w:r>
            <w:r w:rsidRPr="006E1D98">
              <w:rPr>
                <w:rFonts w:ascii="Times New Roman" w:hAnsi="Times New Roman"/>
                <w:bCs/>
                <w:sz w:val="24"/>
                <w:szCs w:val="24"/>
              </w:rPr>
              <w:t>й</w:t>
            </w:r>
            <w:r w:rsidRPr="006E1D98">
              <w:rPr>
                <w:rFonts w:ascii="Times New Roman" w:hAnsi="Times New Roman"/>
                <w:bCs/>
                <w:sz w:val="24"/>
                <w:szCs w:val="24"/>
              </w:rPr>
              <w:t>ного бюджета и его методы.</w:t>
            </w:r>
          </w:p>
        </w:tc>
        <w:tc>
          <w:tcPr>
            <w:tcW w:w="621" w:type="pct"/>
            <w:vAlign w:val="center"/>
          </w:tcPr>
          <w:p w:rsidR="00F41FCA" w:rsidRPr="006E1D98" w:rsidRDefault="00F41FCA" w:rsidP="00540550">
            <w:pPr>
              <w:spacing w:after="0" w:line="240" w:lineRule="auto"/>
              <w:jc w:val="center"/>
              <w:rPr>
                <w:rFonts w:ascii="Times New Roman" w:hAnsi="Times New Roman"/>
                <w:b/>
                <w:bCs/>
              </w:rPr>
            </w:pPr>
            <w:r w:rsidRPr="006E1D98">
              <w:rPr>
                <w:rFonts w:ascii="Times New Roman" w:hAnsi="Times New Roman"/>
                <w:bCs/>
              </w:rPr>
              <w:t>0,5</w:t>
            </w:r>
          </w:p>
        </w:tc>
        <w:tc>
          <w:tcPr>
            <w:tcW w:w="763" w:type="pct"/>
            <w:vMerge/>
          </w:tcPr>
          <w:p w:rsidR="00F41FCA" w:rsidRPr="006E1D98" w:rsidRDefault="00F41FCA" w:rsidP="00540550">
            <w:pPr>
              <w:spacing w:after="0" w:line="240" w:lineRule="auto"/>
              <w:rPr>
                <w:rFonts w:ascii="Times New Roman" w:hAnsi="Times New Roman"/>
                <w:b/>
                <w:bCs/>
              </w:rPr>
            </w:pPr>
          </w:p>
        </w:tc>
      </w:tr>
      <w:tr w:rsidR="00F41FCA" w:rsidRPr="006E1D98" w:rsidTr="00540550">
        <w:tc>
          <w:tcPr>
            <w:tcW w:w="800" w:type="pct"/>
            <w:vMerge/>
          </w:tcPr>
          <w:p w:rsidR="00F41FCA" w:rsidRPr="006E1D98" w:rsidRDefault="00F41FCA" w:rsidP="00540550">
            <w:pPr>
              <w:spacing w:after="0" w:line="240" w:lineRule="auto"/>
              <w:rPr>
                <w:rFonts w:ascii="Times New Roman" w:hAnsi="Times New Roman"/>
                <w:b/>
                <w:bCs/>
              </w:rPr>
            </w:pPr>
          </w:p>
        </w:tc>
        <w:tc>
          <w:tcPr>
            <w:tcW w:w="2816" w:type="pct"/>
          </w:tcPr>
          <w:p w:rsidR="00F41FCA" w:rsidRPr="006E1D98" w:rsidRDefault="00F41FCA" w:rsidP="00540550">
            <w:pPr>
              <w:spacing w:after="0" w:line="240" w:lineRule="auto"/>
              <w:rPr>
                <w:rFonts w:ascii="Times New Roman" w:hAnsi="Times New Roman"/>
                <w:b/>
                <w:bCs/>
                <w:sz w:val="24"/>
                <w:szCs w:val="24"/>
              </w:rPr>
            </w:pPr>
            <w:r w:rsidRPr="006E1D98">
              <w:rPr>
                <w:rFonts w:ascii="Times New Roman" w:hAnsi="Times New Roman"/>
                <w:b/>
                <w:bCs/>
                <w:sz w:val="24"/>
                <w:szCs w:val="24"/>
              </w:rPr>
              <w:t xml:space="preserve">3. </w:t>
            </w:r>
            <w:r w:rsidRPr="006E1D98">
              <w:rPr>
                <w:rFonts w:ascii="Times New Roman" w:hAnsi="Times New Roman"/>
                <w:bCs/>
                <w:sz w:val="24"/>
                <w:szCs w:val="24"/>
              </w:rPr>
              <w:t>Способы оптимизации расходов. Профицит и дефицит бюджета.</w:t>
            </w:r>
          </w:p>
        </w:tc>
        <w:tc>
          <w:tcPr>
            <w:tcW w:w="621" w:type="pct"/>
            <w:vAlign w:val="center"/>
          </w:tcPr>
          <w:p w:rsidR="00F41FCA" w:rsidRPr="006E1D98" w:rsidRDefault="00F41FCA" w:rsidP="00540550">
            <w:pPr>
              <w:spacing w:after="0" w:line="240" w:lineRule="auto"/>
              <w:jc w:val="center"/>
              <w:rPr>
                <w:rFonts w:ascii="Times New Roman" w:hAnsi="Times New Roman"/>
                <w:bCs/>
              </w:rPr>
            </w:pPr>
            <w:r w:rsidRPr="006E1D98">
              <w:rPr>
                <w:rFonts w:ascii="Times New Roman" w:hAnsi="Times New Roman"/>
                <w:bCs/>
              </w:rPr>
              <w:t>0,5</w:t>
            </w:r>
          </w:p>
        </w:tc>
        <w:tc>
          <w:tcPr>
            <w:tcW w:w="763" w:type="pct"/>
            <w:vMerge/>
          </w:tcPr>
          <w:p w:rsidR="00F41FCA" w:rsidRPr="006E1D98" w:rsidRDefault="00F41FCA" w:rsidP="00540550">
            <w:pPr>
              <w:spacing w:after="0" w:line="240" w:lineRule="auto"/>
              <w:rPr>
                <w:rFonts w:ascii="Times New Roman" w:hAnsi="Times New Roman"/>
                <w:b/>
                <w:bCs/>
              </w:rPr>
            </w:pPr>
          </w:p>
        </w:tc>
      </w:tr>
      <w:tr w:rsidR="00F41FCA" w:rsidRPr="006E1D98" w:rsidTr="00540550">
        <w:tc>
          <w:tcPr>
            <w:tcW w:w="800" w:type="pct"/>
            <w:vMerge/>
          </w:tcPr>
          <w:p w:rsidR="00F41FCA" w:rsidRPr="006E1D98" w:rsidRDefault="00F41FCA" w:rsidP="00540550">
            <w:pPr>
              <w:spacing w:after="0" w:line="240" w:lineRule="auto"/>
              <w:rPr>
                <w:rFonts w:ascii="Times New Roman" w:hAnsi="Times New Roman"/>
                <w:b/>
                <w:bCs/>
              </w:rPr>
            </w:pPr>
          </w:p>
        </w:tc>
        <w:tc>
          <w:tcPr>
            <w:tcW w:w="2816" w:type="pct"/>
          </w:tcPr>
          <w:p w:rsidR="00F41FCA" w:rsidRPr="006E1D98" w:rsidRDefault="00E31D79" w:rsidP="00540550">
            <w:pPr>
              <w:spacing w:after="0" w:line="240" w:lineRule="auto"/>
              <w:rPr>
                <w:rFonts w:ascii="Times New Roman" w:hAnsi="Times New Roman"/>
                <w:b/>
                <w:sz w:val="24"/>
                <w:szCs w:val="24"/>
              </w:rPr>
            </w:pPr>
            <w:r>
              <w:rPr>
                <w:rFonts w:ascii="Times New Roman" w:hAnsi="Times New Roman"/>
                <w:b/>
                <w:bCs/>
                <w:sz w:val="24"/>
                <w:szCs w:val="24"/>
              </w:rPr>
              <w:t>В том числе практических занятий и лабораторных работ</w:t>
            </w:r>
          </w:p>
        </w:tc>
        <w:tc>
          <w:tcPr>
            <w:tcW w:w="621" w:type="pct"/>
            <w:vAlign w:val="center"/>
          </w:tcPr>
          <w:p w:rsidR="00F41FCA" w:rsidRPr="006E1D98" w:rsidRDefault="00F41FCA" w:rsidP="00540550">
            <w:pPr>
              <w:spacing w:after="0" w:line="240" w:lineRule="auto"/>
              <w:jc w:val="center"/>
              <w:rPr>
                <w:rFonts w:ascii="Times New Roman" w:hAnsi="Times New Roman"/>
                <w:b/>
                <w:bCs/>
              </w:rPr>
            </w:pPr>
            <w:r w:rsidRPr="006E1D98">
              <w:rPr>
                <w:rFonts w:ascii="Times New Roman" w:hAnsi="Times New Roman"/>
                <w:b/>
                <w:bCs/>
              </w:rPr>
              <w:t>2</w:t>
            </w:r>
          </w:p>
        </w:tc>
        <w:tc>
          <w:tcPr>
            <w:tcW w:w="763" w:type="pct"/>
            <w:vMerge/>
          </w:tcPr>
          <w:p w:rsidR="00F41FCA" w:rsidRPr="006E1D98" w:rsidRDefault="00F41FCA" w:rsidP="00540550">
            <w:pPr>
              <w:spacing w:after="0" w:line="240" w:lineRule="auto"/>
              <w:rPr>
                <w:rFonts w:ascii="Times New Roman" w:hAnsi="Times New Roman"/>
                <w:b/>
                <w:bCs/>
              </w:rPr>
            </w:pPr>
          </w:p>
        </w:tc>
      </w:tr>
      <w:tr w:rsidR="00F41FCA" w:rsidRPr="006E1D98" w:rsidTr="00540550">
        <w:tc>
          <w:tcPr>
            <w:tcW w:w="800" w:type="pct"/>
            <w:vMerge/>
          </w:tcPr>
          <w:p w:rsidR="00F41FCA" w:rsidRPr="006E1D98" w:rsidRDefault="00F41FCA" w:rsidP="00540550">
            <w:pPr>
              <w:spacing w:after="0" w:line="240" w:lineRule="auto"/>
              <w:rPr>
                <w:rFonts w:ascii="Times New Roman" w:hAnsi="Times New Roman"/>
                <w:b/>
                <w:bCs/>
              </w:rPr>
            </w:pPr>
          </w:p>
        </w:tc>
        <w:tc>
          <w:tcPr>
            <w:tcW w:w="2816" w:type="pct"/>
          </w:tcPr>
          <w:p w:rsidR="00F41FCA" w:rsidRPr="006E1D98" w:rsidRDefault="00F41FCA" w:rsidP="00540550">
            <w:pPr>
              <w:spacing w:after="0" w:line="240" w:lineRule="auto"/>
              <w:rPr>
                <w:rFonts w:ascii="Times New Roman" w:hAnsi="Times New Roman"/>
                <w:b/>
                <w:sz w:val="24"/>
                <w:szCs w:val="24"/>
              </w:rPr>
            </w:pPr>
            <w:r w:rsidRPr="006E1D98">
              <w:rPr>
                <w:rFonts w:ascii="Times New Roman" w:hAnsi="Times New Roman"/>
                <w:sz w:val="24"/>
                <w:szCs w:val="24"/>
              </w:rPr>
              <w:t>Практическая занятие 3. Составление семейного бюджета</w:t>
            </w:r>
          </w:p>
        </w:tc>
        <w:tc>
          <w:tcPr>
            <w:tcW w:w="621" w:type="pct"/>
            <w:vAlign w:val="center"/>
          </w:tcPr>
          <w:p w:rsidR="00F41FCA" w:rsidRPr="006E1D98" w:rsidRDefault="00F41FCA" w:rsidP="00540550">
            <w:pPr>
              <w:spacing w:after="0" w:line="240" w:lineRule="auto"/>
              <w:jc w:val="center"/>
              <w:rPr>
                <w:rFonts w:ascii="Times New Roman" w:hAnsi="Times New Roman"/>
                <w:bCs/>
              </w:rPr>
            </w:pPr>
            <w:r w:rsidRPr="006E1D98">
              <w:rPr>
                <w:rFonts w:ascii="Times New Roman" w:hAnsi="Times New Roman"/>
                <w:bCs/>
              </w:rPr>
              <w:t>2</w:t>
            </w:r>
          </w:p>
        </w:tc>
        <w:tc>
          <w:tcPr>
            <w:tcW w:w="763" w:type="pct"/>
            <w:vMerge/>
          </w:tcPr>
          <w:p w:rsidR="00F41FCA" w:rsidRPr="006E1D98" w:rsidRDefault="00F41FCA" w:rsidP="00540550">
            <w:pPr>
              <w:spacing w:after="0" w:line="240" w:lineRule="auto"/>
              <w:rPr>
                <w:rFonts w:ascii="Times New Roman" w:hAnsi="Times New Roman"/>
                <w:b/>
                <w:bCs/>
              </w:rPr>
            </w:pPr>
          </w:p>
        </w:tc>
      </w:tr>
      <w:tr w:rsidR="00F41FCA" w:rsidRPr="006E1D98" w:rsidTr="00540550">
        <w:tc>
          <w:tcPr>
            <w:tcW w:w="3616" w:type="pct"/>
            <w:gridSpan w:val="2"/>
          </w:tcPr>
          <w:p w:rsidR="00F41FCA" w:rsidRPr="006E1D98" w:rsidRDefault="00F41FCA" w:rsidP="00540550">
            <w:pPr>
              <w:spacing w:after="0" w:line="240" w:lineRule="auto"/>
              <w:rPr>
                <w:rFonts w:ascii="Times New Roman" w:hAnsi="Times New Roman"/>
                <w:b/>
                <w:bCs/>
              </w:rPr>
            </w:pPr>
            <w:r w:rsidRPr="006E1D98">
              <w:rPr>
                <w:rFonts w:ascii="Times New Roman" w:hAnsi="Times New Roman"/>
                <w:b/>
                <w:bCs/>
              </w:rPr>
              <w:t>Раздел 2. Семья и финансовые организации: как сотрудничать без проблем</w:t>
            </w:r>
          </w:p>
        </w:tc>
        <w:tc>
          <w:tcPr>
            <w:tcW w:w="621" w:type="pct"/>
            <w:vAlign w:val="center"/>
          </w:tcPr>
          <w:p w:rsidR="00F41FCA" w:rsidRPr="006E1D98" w:rsidRDefault="00315E9A" w:rsidP="00540550">
            <w:pPr>
              <w:spacing w:after="0" w:line="240" w:lineRule="auto"/>
              <w:jc w:val="center"/>
              <w:rPr>
                <w:rFonts w:ascii="Times New Roman" w:hAnsi="Times New Roman"/>
                <w:b/>
                <w:bCs/>
              </w:rPr>
            </w:pPr>
            <w:r w:rsidRPr="006E1D98">
              <w:rPr>
                <w:rFonts w:ascii="Times New Roman" w:hAnsi="Times New Roman"/>
                <w:b/>
                <w:bCs/>
              </w:rPr>
              <w:t>12</w:t>
            </w:r>
            <w:r w:rsidR="00F41FCA" w:rsidRPr="006E1D98">
              <w:rPr>
                <w:rFonts w:ascii="Times New Roman" w:hAnsi="Times New Roman"/>
                <w:b/>
                <w:bCs/>
              </w:rPr>
              <w:t>/</w:t>
            </w:r>
            <w:r w:rsidRPr="006E1D98">
              <w:rPr>
                <w:rFonts w:ascii="Times New Roman" w:hAnsi="Times New Roman"/>
                <w:b/>
                <w:bCs/>
              </w:rPr>
              <w:t>6</w:t>
            </w:r>
          </w:p>
        </w:tc>
        <w:tc>
          <w:tcPr>
            <w:tcW w:w="763" w:type="pct"/>
          </w:tcPr>
          <w:p w:rsidR="00F41FCA" w:rsidRPr="006E1D98" w:rsidRDefault="00F41FCA" w:rsidP="00540550">
            <w:pPr>
              <w:spacing w:after="0" w:line="240" w:lineRule="auto"/>
              <w:rPr>
                <w:rFonts w:ascii="Times New Roman" w:hAnsi="Times New Roman"/>
                <w:b/>
                <w:bCs/>
              </w:rPr>
            </w:pPr>
          </w:p>
        </w:tc>
      </w:tr>
      <w:tr w:rsidR="00F41FCA" w:rsidRPr="006E1D98" w:rsidTr="00540550">
        <w:tc>
          <w:tcPr>
            <w:tcW w:w="800" w:type="pct"/>
            <w:vMerge w:val="restart"/>
          </w:tcPr>
          <w:p w:rsidR="00F41FCA" w:rsidRPr="006E1D98" w:rsidRDefault="00F41FCA" w:rsidP="00540550">
            <w:pPr>
              <w:spacing w:after="0" w:line="240" w:lineRule="auto"/>
              <w:rPr>
                <w:rFonts w:ascii="Times New Roman" w:hAnsi="Times New Roman"/>
                <w:b/>
                <w:bCs/>
              </w:rPr>
            </w:pPr>
            <w:r w:rsidRPr="006E1D98">
              <w:rPr>
                <w:rFonts w:ascii="Times New Roman" w:hAnsi="Times New Roman"/>
                <w:b/>
                <w:bCs/>
              </w:rPr>
              <w:t>Тема 2.1. Ли</w:t>
            </w:r>
            <w:r w:rsidRPr="006E1D98">
              <w:rPr>
                <w:rFonts w:ascii="Times New Roman" w:hAnsi="Times New Roman"/>
                <w:b/>
                <w:bCs/>
              </w:rPr>
              <w:t>ч</w:t>
            </w:r>
            <w:r w:rsidRPr="006E1D98">
              <w:rPr>
                <w:rFonts w:ascii="Times New Roman" w:hAnsi="Times New Roman"/>
                <w:b/>
                <w:bCs/>
              </w:rPr>
              <w:t>ные сбережения</w:t>
            </w:r>
          </w:p>
        </w:tc>
        <w:tc>
          <w:tcPr>
            <w:tcW w:w="2816" w:type="pct"/>
          </w:tcPr>
          <w:p w:rsidR="00F41FCA" w:rsidRPr="006E1D98" w:rsidRDefault="008C6FC0" w:rsidP="00540550">
            <w:pPr>
              <w:spacing w:after="0" w:line="240" w:lineRule="auto"/>
              <w:rPr>
                <w:rFonts w:ascii="Times New Roman" w:hAnsi="Times New Roman"/>
                <w:b/>
                <w:bCs/>
                <w:sz w:val="24"/>
                <w:szCs w:val="24"/>
              </w:rPr>
            </w:pPr>
            <w:r>
              <w:rPr>
                <w:rFonts w:ascii="Times New Roman" w:hAnsi="Times New Roman"/>
                <w:b/>
                <w:bCs/>
                <w:sz w:val="24"/>
                <w:szCs w:val="24"/>
              </w:rPr>
              <w:t>Содержание</w:t>
            </w:r>
          </w:p>
        </w:tc>
        <w:tc>
          <w:tcPr>
            <w:tcW w:w="621" w:type="pct"/>
            <w:vAlign w:val="center"/>
          </w:tcPr>
          <w:p w:rsidR="00F41FCA" w:rsidRPr="006E1D98" w:rsidRDefault="00315E9A" w:rsidP="00540550">
            <w:pPr>
              <w:spacing w:after="0" w:line="240" w:lineRule="auto"/>
              <w:jc w:val="center"/>
              <w:rPr>
                <w:rFonts w:ascii="Times New Roman" w:hAnsi="Times New Roman"/>
                <w:b/>
                <w:bCs/>
              </w:rPr>
            </w:pPr>
            <w:r w:rsidRPr="006E1D98">
              <w:rPr>
                <w:rFonts w:ascii="Times New Roman" w:hAnsi="Times New Roman"/>
                <w:b/>
                <w:bCs/>
              </w:rPr>
              <w:t>6</w:t>
            </w:r>
            <w:r w:rsidR="00540550" w:rsidRPr="006E1D98">
              <w:rPr>
                <w:rFonts w:ascii="Times New Roman" w:hAnsi="Times New Roman"/>
                <w:b/>
                <w:bCs/>
              </w:rPr>
              <w:t>/</w:t>
            </w:r>
            <w:r w:rsidRPr="006E1D98">
              <w:rPr>
                <w:rFonts w:ascii="Times New Roman" w:hAnsi="Times New Roman"/>
                <w:b/>
                <w:bCs/>
              </w:rPr>
              <w:t>3</w:t>
            </w:r>
          </w:p>
        </w:tc>
        <w:tc>
          <w:tcPr>
            <w:tcW w:w="763" w:type="pct"/>
            <w:vMerge w:val="restart"/>
          </w:tcPr>
          <w:p w:rsidR="002F5A53" w:rsidRDefault="002F5A53" w:rsidP="002F5A53">
            <w:pPr>
              <w:spacing w:after="0" w:line="240" w:lineRule="auto"/>
              <w:jc w:val="center"/>
              <w:rPr>
                <w:rFonts w:ascii="Times New Roman" w:hAnsi="Times New Roman"/>
                <w:sz w:val="24"/>
                <w:szCs w:val="24"/>
              </w:rPr>
            </w:pPr>
            <w:r w:rsidRPr="006E1D98">
              <w:rPr>
                <w:rFonts w:ascii="Times New Roman" w:hAnsi="Times New Roman"/>
                <w:sz w:val="24"/>
                <w:szCs w:val="24"/>
              </w:rPr>
              <w:t xml:space="preserve">ОК </w:t>
            </w:r>
            <w:r>
              <w:rPr>
                <w:rFonts w:ascii="Times New Roman" w:hAnsi="Times New Roman"/>
                <w:sz w:val="24"/>
                <w:szCs w:val="24"/>
              </w:rPr>
              <w:t>03</w:t>
            </w:r>
          </w:p>
          <w:p w:rsidR="00F41FCA" w:rsidRPr="006E1D98" w:rsidRDefault="00F41FCA" w:rsidP="00540550">
            <w:pPr>
              <w:spacing w:after="0" w:line="240" w:lineRule="auto"/>
              <w:rPr>
                <w:rFonts w:ascii="Times New Roman" w:hAnsi="Times New Roman"/>
                <w:b/>
                <w:bCs/>
              </w:rPr>
            </w:pPr>
          </w:p>
        </w:tc>
      </w:tr>
      <w:tr w:rsidR="00F41FCA" w:rsidRPr="006E1D98" w:rsidTr="00540550">
        <w:tc>
          <w:tcPr>
            <w:tcW w:w="800" w:type="pct"/>
            <w:vMerge/>
          </w:tcPr>
          <w:p w:rsidR="00F41FCA" w:rsidRPr="006E1D98" w:rsidRDefault="00F41FCA" w:rsidP="00540550">
            <w:pPr>
              <w:spacing w:after="0" w:line="240" w:lineRule="auto"/>
              <w:rPr>
                <w:rFonts w:ascii="Times New Roman" w:hAnsi="Times New Roman"/>
                <w:b/>
                <w:bCs/>
              </w:rPr>
            </w:pPr>
          </w:p>
        </w:tc>
        <w:tc>
          <w:tcPr>
            <w:tcW w:w="2816" w:type="pct"/>
          </w:tcPr>
          <w:p w:rsidR="00F41FCA" w:rsidRPr="006E1D98" w:rsidRDefault="00F41FCA" w:rsidP="00540550">
            <w:pPr>
              <w:spacing w:after="0" w:line="240" w:lineRule="auto"/>
              <w:rPr>
                <w:rFonts w:ascii="Times New Roman" w:hAnsi="Times New Roman"/>
                <w:b/>
                <w:bCs/>
                <w:sz w:val="24"/>
                <w:szCs w:val="24"/>
              </w:rPr>
            </w:pPr>
            <w:r w:rsidRPr="006E1D98">
              <w:rPr>
                <w:rFonts w:ascii="Times New Roman" w:hAnsi="Times New Roman"/>
                <w:b/>
                <w:bCs/>
                <w:sz w:val="24"/>
                <w:szCs w:val="24"/>
              </w:rPr>
              <w:t>1.</w:t>
            </w:r>
            <w:r w:rsidRPr="006E1D98">
              <w:rPr>
                <w:rFonts w:ascii="Times New Roman" w:hAnsi="Times New Roman"/>
                <w:bCs/>
                <w:sz w:val="24"/>
                <w:szCs w:val="24"/>
              </w:rPr>
              <w:t xml:space="preserve"> Личный финансовый план. Личные финансовые цели и стратегия их дост</w:t>
            </w:r>
            <w:r w:rsidRPr="006E1D98">
              <w:rPr>
                <w:rFonts w:ascii="Times New Roman" w:hAnsi="Times New Roman"/>
                <w:bCs/>
                <w:sz w:val="24"/>
                <w:szCs w:val="24"/>
              </w:rPr>
              <w:t>и</w:t>
            </w:r>
            <w:r w:rsidRPr="006E1D98">
              <w:rPr>
                <w:rFonts w:ascii="Times New Roman" w:hAnsi="Times New Roman"/>
                <w:bCs/>
                <w:sz w:val="24"/>
                <w:szCs w:val="24"/>
              </w:rPr>
              <w:t>жения.</w:t>
            </w:r>
          </w:p>
        </w:tc>
        <w:tc>
          <w:tcPr>
            <w:tcW w:w="621" w:type="pct"/>
            <w:vAlign w:val="center"/>
          </w:tcPr>
          <w:p w:rsidR="00F41FCA" w:rsidRPr="006E1D98" w:rsidRDefault="00315E9A" w:rsidP="00540550">
            <w:pPr>
              <w:spacing w:after="0" w:line="240" w:lineRule="auto"/>
              <w:jc w:val="center"/>
              <w:rPr>
                <w:rFonts w:ascii="Times New Roman" w:hAnsi="Times New Roman"/>
                <w:bCs/>
              </w:rPr>
            </w:pPr>
            <w:r w:rsidRPr="006E1D98">
              <w:rPr>
                <w:rFonts w:ascii="Times New Roman" w:hAnsi="Times New Roman"/>
                <w:bCs/>
              </w:rPr>
              <w:t>1</w:t>
            </w:r>
          </w:p>
        </w:tc>
        <w:tc>
          <w:tcPr>
            <w:tcW w:w="763" w:type="pct"/>
            <w:vMerge/>
          </w:tcPr>
          <w:p w:rsidR="00F41FCA" w:rsidRPr="006E1D98" w:rsidRDefault="00F41FCA" w:rsidP="00540550">
            <w:pPr>
              <w:spacing w:after="0" w:line="240" w:lineRule="auto"/>
              <w:rPr>
                <w:rFonts w:ascii="Times New Roman" w:hAnsi="Times New Roman"/>
                <w:b/>
                <w:bCs/>
              </w:rPr>
            </w:pPr>
          </w:p>
        </w:tc>
      </w:tr>
      <w:tr w:rsidR="00F41FCA" w:rsidRPr="006E1D98" w:rsidTr="00540550">
        <w:tc>
          <w:tcPr>
            <w:tcW w:w="800" w:type="pct"/>
            <w:vMerge/>
          </w:tcPr>
          <w:p w:rsidR="00F41FCA" w:rsidRPr="006E1D98" w:rsidRDefault="00F41FCA" w:rsidP="00540550">
            <w:pPr>
              <w:spacing w:after="0" w:line="240" w:lineRule="auto"/>
              <w:rPr>
                <w:rFonts w:ascii="Times New Roman" w:hAnsi="Times New Roman"/>
                <w:b/>
                <w:bCs/>
              </w:rPr>
            </w:pPr>
          </w:p>
        </w:tc>
        <w:tc>
          <w:tcPr>
            <w:tcW w:w="2816" w:type="pct"/>
          </w:tcPr>
          <w:p w:rsidR="00F41FCA" w:rsidRPr="006E1D98" w:rsidRDefault="00F41FCA" w:rsidP="00540550">
            <w:pPr>
              <w:spacing w:after="0" w:line="240" w:lineRule="auto"/>
              <w:rPr>
                <w:rFonts w:ascii="Times New Roman" w:hAnsi="Times New Roman"/>
                <w:b/>
                <w:bCs/>
                <w:sz w:val="24"/>
                <w:szCs w:val="24"/>
              </w:rPr>
            </w:pPr>
            <w:r w:rsidRPr="006E1D98">
              <w:rPr>
                <w:rFonts w:ascii="Times New Roman" w:hAnsi="Times New Roman"/>
                <w:b/>
                <w:bCs/>
                <w:sz w:val="24"/>
                <w:szCs w:val="24"/>
              </w:rPr>
              <w:t>2.</w:t>
            </w:r>
            <w:r w:rsidRPr="006E1D98">
              <w:rPr>
                <w:rFonts w:ascii="Times New Roman" w:hAnsi="Times New Roman"/>
                <w:sz w:val="24"/>
                <w:szCs w:val="24"/>
              </w:rPr>
              <w:t xml:space="preserve"> Банки: чем они могут быть вам полезны.</w:t>
            </w:r>
            <w:r w:rsidRPr="006E1D98">
              <w:rPr>
                <w:rFonts w:ascii="Times New Roman" w:hAnsi="Times New Roman"/>
                <w:bCs/>
                <w:sz w:val="24"/>
                <w:szCs w:val="24"/>
              </w:rPr>
              <w:t xml:space="preserve"> Основные виды банковских услуг: виды вкладов, кредитование, расчетно-кассовые операции</w:t>
            </w:r>
          </w:p>
        </w:tc>
        <w:tc>
          <w:tcPr>
            <w:tcW w:w="621" w:type="pct"/>
            <w:vAlign w:val="center"/>
          </w:tcPr>
          <w:p w:rsidR="00F41FCA" w:rsidRPr="006E1D98" w:rsidRDefault="00315E9A" w:rsidP="00540550">
            <w:pPr>
              <w:spacing w:after="0" w:line="240" w:lineRule="auto"/>
              <w:jc w:val="center"/>
              <w:rPr>
                <w:rFonts w:ascii="Times New Roman" w:hAnsi="Times New Roman"/>
                <w:bCs/>
              </w:rPr>
            </w:pPr>
            <w:r w:rsidRPr="006E1D98">
              <w:rPr>
                <w:rFonts w:ascii="Times New Roman" w:hAnsi="Times New Roman"/>
                <w:bCs/>
              </w:rPr>
              <w:t>1</w:t>
            </w:r>
          </w:p>
        </w:tc>
        <w:tc>
          <w:tcPr>
            <w:tcW w:w="763" w:type="pct"/>
            <w:vMerge/>
          </w:tcPr>
          <w:p w:rsidR="00F41FCA" w:rsidRPr="006E1D98" w:rsidRDefault="00F41FCA" w:rsidP="00540550">
            <w:pPr>
              <w:spacing w:after="0" w:line="240" w:lineRule="auto"/>
              <w:rPr>
                <w:rFonts w:ascii="Times New Roman" w:hAnsi="Times New Roman"/>
                <w:b/>
                <w:bCs/>
              </w:rPr>
            </w:pPr>
          </w:p>
        </w:tc>
      </w:tr>
      <w:tr w:rsidR="00F41FCA" w:rsidRPr="006E1D98" w:rsidTr="00540550">
        <w:tc>
          <w:tcPr>
            <w:tcW w:w="800" w:type="pct"/>
            <w:vMerge/>
          </w:tcPr>
          <w:p w:rsidR="00F41FCA" w:rsidRPr="006E1D98" w:rsidRDefault="00F41FCA" w:rsidP="00540550">
            <w:pPr>
              <w:spacing w:after="0" w:line="240" w:lineRule="auto"/>
              <w:rPr>
                <w:rFonts w:ascii="Times New Roman" w:hAnsi="Times New Roman"/>
                <w:b/>
                <w:bCs/>
              </w:rPr>
            </w:pPr>
          </w:p>
        </w:tc>
        <w:tc>
          <w:tcPr>
            <w:tcW w:w="2816" w:type="pct"/>
          </w:tcPr>
          <w:p w:rsidR="00F41FCA" w:rsidRPr="006E1D98" w:rsidRDefault="00F41FCA" w:rsidP="00540550">
            <w:pPr>
              <w:spacing w:after="0" w:line="240" w:lineRule="auto"/>
              <w:rPr>
                <w:rFonts w:ascii="Times New Roman" w:hAnsi="Times New Roman"/>
                <w:b/>
                <w:bCs/>
                <w:sz w:val="24"/>
                <w:szCs w:val="24"/>
              </w:rPr>
            </w:pPr>
            <w:r w:rsidRPr="006E1D98">
              <w:rPr>
                <w:rFonts w:ascii="Times New Roman" w:hAnsi="Times New Roman"/>
                <w:b/>
                <w:bCs/>
                <w:sz w:val="24"/>
                <w:szCs w:val="24"/>
              </w:rPr>
              <w:t>3.</w:t>
            </w:r>
            <w:r w:rsidRPr="006E1D98">
              <w:rPr>
                <w:rFonts w:ascii="Times New Roman" w:hAnsi="Times New Roman"/>
                <w:sz w:val="24"/>
                <w:szCs w:val="24"/>
              </w:rPr>
              <w:t xml:space="preserve"> Система страхования вкладов, дебетовая карта, кредитная карта. </w:t>
            </w:r>
          </w:p>
        </w:tc>
        <w:tc>
          <w:tcPr>
            <w:tcW w:w="621" w:type="pct"/>
            <w:vAlign w:val="center"/>
          </w:tcPr>
          <w:p w:rsidR="00F41FCA" w:rsidRPr="006E1D98" w:rsidRDefault="00F41FCA" w:rsidP="00540550">
            <w:pPr>
              <w:spacing w:after="0" w:line="240" w:lineRule="auto"/>
              <w:jc w:val="center"/>
              <w:rPr>
                <w:rFonts w:ascii="Times New Roman" w:hAnsi="Times New Roman"/>
                <w:bCs/>
              </w:rPr>
            </w:pPr>
            <w:r w:rsidRPr="006E1D98">
              <w:rPr>
                <w:rFonts w:ascii="Times New Roman" w:hAnsi="Times New Roman"/>
                <w:bCs/>
              </w:rPr>
              <w:t>0,</w:t>
            </w:r>
            <w:r w:rsidR="00315E9A" w:rsidRPr="006E1D98">
              <w:rPr>
                <w:rFonts w:ascii="Times New Roman" w:hAnsi="Times New Roman"/>
                <w:bCs/>
              </w:rPr>
              <w:t>5</w:t>
            </w:r>
          </w:p>
        </w:tc>
        <w:tc>
          <w:tcPr>
            <w:tcW w:w="763" w:type="pct"/>
            <w:vMerge/>
          </w:tcPr>
          <w:p w:rsidR="00F41FCA" w:rsidRPr="006E1D98" w:rsidRDefault="00F41FCA" w:rsidP="00540550">
            <w:pPr>
              <w:spacing w:after="0" w:line="240" w:lineRule="auto"/>
              <w:rPr>
                <w:rFonts w:ascii="Times New Roman" w:hAnsi="Times New Roman"/>
                <w:b/>
                <w:bCs/>
              </w:rPr>
            </w:pPr>
          </w:p>
        </w:tc>
      </w:tr>
      <w:tr w:rsidR="00315E9A" w:rsidRPr="006E1D98" w:rsidTr="00540550">
        <w:tc>
          <w:tcPr>
            <w:tcW w:w="800" w:type="pct"/>
            <w:vMerge/>
          </w:tcPr>
          <w:p w:rsidR="00315E9A" w:rsidRPr="006E1D98" w:rsidRDefault="00315E9A" w:rsidP="00540550">
            <w:pPr>
              <w:spacing w:after="0" w:line="240" w:lineRule="auto"/>
              <w:rPr>
                <w:rFonts w:ascii="Times New Roman" w:hAnsi="Times New Roman"/>
                <w:b/>
                <w:bCs/>
              </w:rPr>
            </w:pPr>
          </w:p>
        </w:tc>
        <w:tc>
          <w:tcPr>
            <w:tcW w:w="2816" w:type="pct"/>
          </w:tcPr>
          <w:p w:rsidR="00315E9A" w:rsidRPr="006E1D98" w:rsidRDefault="00315E9A" w:rsidP="00540550">
            <w:pPr>
              <w:spacing w:after="0" w:line="240" w:lineRule="auto"/>
              <w:rPr>
                <w:rFonts w:ascii="Times New Roman" w:hAnsi="Times New Roman"/>
                <w:bCs/>
                <w:sz w:val="24"/>
                <w:szCs w:val="24"/>
              </w:rPr>
            </w:pPr>
            <w:r w:rsidRPr="006E1D98">
              <w:rPr>
                <w:rFonts w:ascii="Times New Roman" w:hAnsi="Times New Roman"/>
                <w:bCs/>
                <w:sz w:val="24"/>
                <w:szCs w:val="24"/>
              </w:rPr>
              <w:t>4.Ставки процента по сберегательному вкладу. Капитализация процентов.</w:t>
            </w:r>
          </w:p>
        </w:tc>
        <w:tc>
          <w:tcPr>
            <w:tcW w:w="621" w:type="pct"/>
            <w:vAlign w:val="center"/>
          </w:tcPr>
          <w:p w:rsidR="00315E9A" w:rsidRPr="006E1D98" w:rsidRDefault="00315E9A" w:rsidP="00540550">
            <w:pPr>
              <w:spacing w:after="0" w:line="240" w:lineRule="auto"/>
              <w:jc w:val="center"/>
              <w:rPr>
                <w:rFonts w:ascii="Times New Roman" w:hAnsi="Times New Roman"/>
                <w:bCs/>
              </w:rPr>
            </w:pPr>
            <w:r w:rsidRPr="006E1D98">
              <w:rPr>
                <w:rFonts w:ascii="Times New Roman" w:hAnsi="Times New Roman"/>
                <w:bCs/>
              </w:rPr>
              <w:t>0,5</w:t>
            </w:r>
          </w:p>
        </w:tc>
        <w:tc>
          <w:tcPr>
            <w:tcW w:w="763" w:type="pct"/>
            <w:vMerge/>
          </w:tcPr>
          <w:p w:rsidR="00315E9A" w:rsidRPr="006E1D98" w:rsidRDefault="00315E9A" w:rsidP="00540550">
            <w:pPr>
              <w:spacing w:after="0" w:line="240" w:lineRule="auto"/>
              <w:rPr>
                <w:rFonts w:ascii="Times New Roman" w:hAnsi="Times New Roman"/>
                <w:b/>
                <w:bCs/>
              </w:rPr>
            </w:pPr>
          </w:p>
        </w:tc>
      </w:tr>
      <w:tr w:rsidR="00F41FCA" w:rsidRPr="006E1D98" w:rsidTr="00540550">
        <w:tc>
          <w:tcPr>
            <w:tcW w:w="800" w:type="pct"/>
            <w:vMerge/>
          </w:tcPr>
          <w:p w:rsidR="00F41FCA" w:rsidRPr="006E1D98" w:rsidRDefault="00F41FCA" w:rsidP="00540550">
            <w:pPr>
              <w:spacing w:after="0" w:line="240" w:lineRule="auto"/>
              <w:rPr>
                <w:rFonts w:ascii="Times New Roman" w:hAnsi="Times New Roman"/>
                <w:b/>
                <w:bCs/>
              </w:rPr>
            </w:pPr>
          </w:p>
        </w:tc>
        <w:tc>
          <w:tcPr>
            <w:tcW w:w="2816" w:type="pct"/>
          </w:tcPr>
          <w:p w:rsidR="00F41FCA" w:rsidRPr="006E1D98" w:rsidRDefault="00E31D79" w:rsidP="00540550">
            <w:pPr>
              <w:spacing w:after="0" w:line="240" w:lineRule="auto"/>
              <w:rPr>
                <w:rFonts w:ascii="Times New Roman" w:hAnsi="Times New Roman"/>
                <w:b/>
                <w:bCs/>
                <w:sz w:val="24"/>
                <w:szCs w:val="24"/>
              </w:rPr>
            </w:pPr>
            <w:r>
              <w:rPr>
                <w:rFonts w:ascii="Times New Roman" w:hAnsi="Times New Roman"/>
                <w:b/>
                <w:bCs/>
                <w:sz w:val="24"/>
                <w:szCs w:val="24"/>
              </w:rPr>
              <w:t>В том числе практических занятий и лабораторных работ</w:t>
            </w:r>
          </w:p>
        </w:tc>
        <w:tc>
          <w:tcPr>
            <w:tcW w:w="621" w:type="pct"/>
            <w:vAlign w:val="center"/>
          </w:tcPr>
          <w:p w:rsidR="00F41FCA" w:rsidRPr="006E1D98" w:rsidRDefault="00315E9A" w:rsidP="00540550">
            <w:pPr>
              <w:spacing w:after="0" w:line="240" w:lineRule="auto"/>
              <w:jc w:val="center"/>
              <w:rPr>
                <w:rFonts w:ascii="Times New Roman" w:hAnsi="Times New Roman"/>
                <w:b/>
                <w:bCs/>
              </w:rPr>
            </w:pPr>
            <w:r w:rsidRPr="006E1D98">
              <w:rPr>
                <w:rFonts w:ascii="Times New Roman" w:hAnsi="Times New Roman"/>
                <w:b/>
                <w:bCs/>
              </w:rPr>
              <w:t>3</w:t>
            </w:r>
          </w:p>
        </w:tc>
        <w:tc>
          <w:tcPr>
            <w:tcW w:w="763" w:type="pct"/>
            <w:vMerge/>
          </w:tcPr>
          <w:p w:rsidR="00F41FCA" w:rsidRPr="006E1D98" w:rsidRDefault="00F41FCA" w:rsidP="00540550">
            <w:pPr>
              <w:spacing w:after="0" w:line="240" w:lineRule="auto"/>
              <w:rPr>
                <w:rFonts w:ascii="Times New Roman" w:hAnsi="Times New Roman"/>
                <w:b/>
                <w:bCs/>
              </w:rPr>
            </w:pPr>
          </w:p>
        </w:tc>
      </w:tr>
      <w:tr w:rsidR="00F41FCA" w:rsidRPr="006E1D98" w:rsidTr="00540550">
        <w:tc>
          <w:tcPr>
            <w:tcW w:w="800" w:type="pct"/>
            <w:vMerge/>
          </w:tcPr>
          <w:p w:rsidR="00F41FCA" w:rsidRPr="006E1D98" w:rsidRDefault="00F41FCA" w:rsidP="00540550">
            <w:pPr>
              <w:spacing w:after="0" w:line="240" w:lineRule="auto"/>
              <w:rPr>
                <w:rFonts w:ascii="Times New Roman" w:hAnsi="Times New Roman"/>
                <w:b/>
                <w:bCs/>
              </w:rPr>
            </w:pPr>
          </w:p>
        </w:tc>
        <w:tc>
          <w:tcPr>
            <w:tcW w:w="2816" w:type="pct"/>
          </w:tcPr>
          <w:p w:rsidR="00F41FCA" w:rsidRPr="006E1D98" w:rsidRDefault="00F41FCA" w:rsidP="00540550">
            <w:pPr>
              <w:spacing w:after="0" w:line="240" w:lineRule="auto"/>
              <w:rPr>
                <w:rFonts w:ascii="Times New Roman" w:hAnsi="Times New Roman"/>
                <w:bCs/>
                <w:sz w:val="24"/>
                <w:szCs w:val="24"/>
              </w:rPr>
            </w:pPr>
            <w:r w:rsidRPr="006E1D98">
              <w:rPr>
                <w:rFonts w:ascii="Times New Roman" w:hAnsi="Times New Roman"/>
                <w:bCs/>
                <w:sz w:val="24"/>
                <w:szCs w:val="24"/>
              </w:rPr>
              <w:t>Практическое занятие 4. Составление личного финансового плана</w:t>
            </w:r>
            <w:r w:rsidR="00141B45" w:rsidRPr="006E1D98">
              <w:rPr>
                <w:rFonts w:ascii="Times New Roman" w:hAnsi="Times New Roman"/>
                <w:bCs/>
                <w:sz w:val="24"/>
                <w:szCs w:val="24"/>
              </w:rPr>
              <w:t>.</w:t>
            </w:r>
            <w:r w:rsidR="00141B45" w:rsidRPr="006E1D98">
              <w:rPr>
                <w:rFonts w:ascii="Times New Roman" w:hAnsi="Times New Roman"/>
              </w:rPr>
              <w:t xml:space="preserve"> </w:t>
            </w:r>
            <w:r w:rsidR="00141B45" w:rsidRPr="006E1D98">
              <w:rPr>
                <w:rFonts w:ascii="Times New Roman" w:hAnsi="Times New Roman"/>
                <w:bCs/>
                <w:sz w:val="24"/>
                <w:szCs w:val="24"/>
              </w:rPr>
              <w:t>Расчет процентов по банковским вкладам</w:t>
            </w:r>
          </w:p>
        </w:tc>
        <w:tc>
          <w:tcPr>
            <w:tcW w:w="621" w:type="pct"/>
            <w:vAlign w:val="center"/>
          </w:tcPr>
          <w:p w:rsidR="00F41FCA" w:rsidRPr="006E1D98" w:rsidRDefault="00315E9A" w:rsidP="00540550">
            <w:pPr>
              <w:spacing w:after="0" w:line="240" w:lineRule="auto"/>
              <w:jc w:val="center"/>
              <w:rPr>
                <w:rFonts w:ascii="Times New Roman" w:hAnsi="Times New Roman"/>
                <w:bCs/>
              </w:rPr>
            </w:pPr>
            <w:r w:rsidRPr="006E1D98">
              <w:rPr>
                <w:rFonts w:ascii="Times New Roman" w:hAnsi="Times New Roman"/>
                <w:bCs/>
              </w:rPr>
              <w:t>2</w:t>
            </w:r>
          </w:p>
        </w:tc>
        <w:tc>
          <w:tcPr>
            <w:tcW w:w="763" w:type="pct"/>
            <w:vMerge/>
          </w:tcPr>
          <w:p w:rsidR="00F41FCA" w:rsidRPr="006E1D98" w:rsidRDefault="00F41FCA" w:rsidP="00540550">
            <w:pPr>
              <w:spacing w:after="0" w:line="240" w:lineRule="auto"/>
              <w:rPr>
                <w:rFonts w:ascii="Times New Roman" w:hAnsi="Times New Roman"/>
                <w:b/>
                <w:bCs/>
              </w:rPr>
            </w:pPr>
          </w:p>
        </w:tc>
      </w:tr>
      <w:tr w:rsidR="00F41FCA" w:rsidRPr="006E1D98" w:rsidTr="00540550">
        <w:tc>
          <w:tcPr>
            <w:tcW w:w="800" w:type="pct"/>
            <w:vMerge/>
          </w:tcPr>
          <w:p w:rsidR="00F41FCA" w:rsidRPr="006E1D98" w:rsidRDefault="00F41FCA" w:rsidP="00540550">
            <w:pPr>
              <w:spacing w:after="0" w:line="240" w:lineRule="auto"/>
              <w:rPr>
                <w:rFonts w:ascii="Times New Roman" w:hAnsi="Times New Roman"/>
                <w:b/>
                <w:bCs/>
              </w:rPr>
            </w:pPr>
          </w:p>
        </w:tc>
        <w:tc>
          <w:tcPr>
            <w:tcW w:w="2816" w:type="pct"/>
          </w:tcPr>
          <w:p w:rsidR="00F41FCA" w:rsidRPr="006E1D98" w:rsidRDefault="00F41FCA" w:rsidP="00540550">
            <w:pPr>
              <w:spacing w:after="0" w:line="240" w:lineRule="auto"/>
              <w:rPr>
                <w:rFonts w:ascii="Times New Roman" w:hAnsi="Times New Roman"/>
                <w:bCs/>
                <w:sz w:val="24"/>
                <w:szCs w:val="24"/>
              </w:rPr>
            </w:pPr>
            <w:r w:rsidRPr="006E1D98">
              <w:rPr>
                <w:rFonts w:ascii="Times New Roman" w:hAnsi="Times New Roman"/>
                <w:bCs/>
                <w:sz w:val="24"/>
                <w:szCs w:val="24"/>
              </w:rPr>
              <w:t>Практическое занятие 5. Составление рекламных буклетов о банковских пр</w:t>
            </w:r>
            <w:r w:rsidRPr="006E1D98">
              <w:rPr>
                <w:rFonts w:ascii="Times New Roman" w:hAnsi="Times New Roman"/>
                <w:bCs/>
                <w:sz w:val="24"/>
                <w:szCs w:val="24"/>
              </w:rPr>
              <w:t>о</w:t>
            </w:r>
            <w:r w:rsidRPr="006E1D98">
              <w:rPr>
                <w:rFonts w:ascii="Times New Roman" w:hAnsi="Times New Roman"/>
                <w:bCs/>
                <w:sz w:val="24"/>
                <w:szCs w:val="24"/>
              </w:rPr>
              <w:t>дуктах</w:t>
            </w:r>
          </w:p>
        </w:tc>
        <w:tc>
          <w:tcPr>
            <w:tcW w:w="621" w:type="pct"/>
            <w:vAlign w:val="center"/>
          </w:tcPr>
          <w:p w:rsidR="00F41FCA" w:rsidRPr="006E1D98" w:rsidRDefault="00F41FCA" w:rsidP="00540550">
            <w:pPr>
              <w:spacing w:after="0" w:line="240" w:lineRule="auto"/>
              <w:jc w:val="center"/>
              <w:rPr>
                <w:rFonts w:ascii="Times New Roman" w:hAnsi="Times New Roman"/>
                <w:bCs/>
              </w:rPr>
            </w:pPr>
            <w:r w:rsidRPr="006E1D98">
              <w:rPr>
                <w:rFonts w:ascii="Times New Roman" w:hAnsi="Times New Roman"/>
                <w:bCs/>
              </w:rPr>
              <w:t>1</w:t>
            </w:r>
          </w:p>
        </w:tc>
        <w:tc>
          <w:tcPr>
            <w:tcW w:w="763" w:type="pct"/>
            <w:vMerge/>
          </w:tcPr>
          <w:p w:rsidR="00F41FCA" w:rsidRPr="006E1D98" w:rsidRDefault="00F41FCA" w:rsidP="00540550">
            <w:pPr>
              <w:spacing w:after="0" w:line="240" w:lineRule="auto"/>
              <w:rPr>
                <w:rFonts w:ascii="Times New Roman" w:hAnsi="Times New Roman"/>
                <w:b/>
                <w:bCs/>
              </w:rPr>
            </w:pPr>
          </w:p>
        </w:tc>
      </w:tr>
      <w:tr w:rsidR="00073DE3" w:rsidRPr="006E1D98" w:rsidTr="00540550">
        <w:tc>
          <w:tcPr>
            <w:tcW w:w="800" w:type="pct"/>
            <w:vMerge w:val="restart"/>
          </w:tcPr>
          <w:p w:rsidR="00073DE3" w:rsidRPr="006E1D98" w:rsidRDefault="00073DE3" w:rsidP="00540550">
            <w:pPr>
              <w:spacing w:after="0" w:line="240" w:lineRule="auto"/>
              <w:rPr>
                <w:rFonts w:ascii="Times New Roman" w:hAnsi="Times New Roman"/>
                <w:b/>
                <w:bCs/>
              </w:rPr>
            </w:pPr>
            <w:r w:rsidRPr="006E1D98">
              <w:rPr>
                <w:rFonts w:ascii="Times New Roman" w:hAnsi="Times New Roman"/>
                <w:b/>
                <w:bCs/>
              </w:rPr>
              <w:t>Тема 2.2. Кредитов</w:t>
            </w:r>
            <w:r w:rsidRPr="006E1D98">
              <w:rPr>
                <w:rFonts w:ascii="Times New Roman" w:hAnsi="Times New Roman"/>
                <w:b/>
                <w:bCs/>
              </w:rPr>
              <w:t>а</w:t>
            </w:r>
            <w:r w:rsidRPr="006E1D98">
              <w:rPr>
                <w:rFonts w:ascii="Times New Roman" w:hAnsi="Times New Roman"/>
                <w:b/>
                <w:bCs/>
              </w:rPr>
              <w:t>ние</w:t>
            </w:r>
          </w:p>
        </w:tc>
        <w:tc>
          <w:tcPr>
            <w:tcW w:w="2816" w:type="pct"/>
          </w:tcPr>
          <w:p w:rsidR="00073DE3" w:rsidRPr="006E1D98" w:rsidRDefault="008C6FC0" w:rsidP="00540550">
            <w:pPr>
              <w:spacing w:after="0" w:line="240" w:lineRule="auto"/>
              <w:rPr>
                <w:rFonts w:ascii="Times New Roman" w:hAnsi="Times New Roman"/>
                <w:b/>
                <w:bCs/>
                <w:sz w:val="24"/>
                <w:szCs w:val="24"/>
              </w:rPr>
            </w:pPr>
            <w:r>
              <w:rPr>
                <w:rFonts w:ascii="Times New Roman" w:hAnsi="Times New Roman"/>
                <w:b/>
                <w:bCs/>
                <w:sz w:val="24"/>
                <w:szCs w:val="24"/>
              </w:rPr>
              <w:t>Содержание</w:t>
            </w:r>
          </w:p>
        </w:tc>
        <w:tc>
          <w:tcPr>
            <w:tcW w:w="621" w:type="pct"/>
            <w:vAlign w:val="center"/>
          </w:tcPr>
          <w:p w:rsidR="00073DE3" w:rsidRPr="006E1D98" w:rsidRDefault="00315E9A" w:rsidP="004F13AA">
            <w:pPr>
              <w:spacing w:after="0" w:line="240" w:lineRule="auto"/>
              <w:jc w:val="center"/>
              <w:rPr>
                <w:rFonts w:ascii="Times New Roman" w:hAnsi="Times New Roman"/>
                <w:b/>
                <w:bCs/>
              </w:rPr>
            </w:pPr>
            <w:r w:rsidRPr="006E1D98">
              <w:rPr>
                <w:rFonts w:ascii="Times New Roman" w:hAnsi="Times New Roman"/>
                <w:b/>
                <w:bCs/>
              </w:rPr>
              <w:t>6</w:t>
            </w:r>
            <w:r w:rsidR="004F13AA" w:rsidRPr="006E1D98">
              <w:rPr>
                <w:rFonts w:ascii="Times New Roman" w:hAnsi="Times New Roman"/>
                <w:b/>
                <w:bCs/>
              </w:rPr>
              <w:t>/</w:t>
            </w:r>
            <w:r w:rsidRPr="006E1D98">
              <w:rPr>
                <w:rFonts w:ascii="Times New Roman" w:hAnsi="Times New Roman"/>
                <w:b/>
                <w:bCs/>
              </w:rPr>
              <w:t>3</w:t>
            </w:r>
          </w:p>
        </w:tc>
        <w:tc>
          <w:tcPr>
            <w:tcW w:w="763" w:type="pct"/>
            <w:vMerge w:val="restart"/>
          </w:tcPr>
          <w:p w:rsidR="002F5A53" w:rsidRDefault="002F5A53" w:rsidP="002F5A53">
            <w:pPr>
              <w:spacing w:after="0" w:line="240" w:lineRule="auto"/>
              <w:jc w:val="center"/>
              <w:rPr>
                <w:rFonts w:ascii="Times New Roman" w:hAnsi="Times New Roman"/>
                <w:sz w:val="24"/>
                <w:szCs w:val="24"/>
              </w:rPr>
            </w:pPr>
            <w:r w:rsidRPr="006E1D98">
              <w:rPr>
                <w:rFonts w:ascii="Times New Roman" w:hAnsi="Times New Roman"/>
                <w:sz w:val="24"/>
                <w:szCs w:val="24"/>
              </w:rPr>
              <w:t xml:space="preserve">ОК </w:t>
            </w:r>
            <w:r>
              <w:rPr>
                <w:rFonts w:ascii="Times New Roman" w:hAnsi="Times New Roman"/>
                <w:sz w:val="24"/>
                <w:szCs w:val="24"/>
              </w:rPr>
              <w:t>03</w:t>
            </w:r>
          </w:p>
          <w:p w:rsidR="00073DE3" w:rsidRPr="006E1D98" w:rsidRDefault="00073DE3" w:rsidP="00540550">
            <w:pPr>
              <w:spacing w:after="0" w:line="240" w:lineRule="auto"/>
              <w:rPr>
                <w:rFonts w:ascii="Times New Roman" w:hAnsi="Times New Roman"/>
                <w:b/>
                <w:bCs/>
              </w:rPr>
            </w:pPr>
          </w:p>
        </w:tc>
      </w:tr>
      <w:tr w:rsidR="00073DE3" w:rsidRPr="006E1D98" w:rsidTr="00540550">
        <w:tc>
          <w:tcPr>
            <w:tcW w:w="800" w:type="pct"/>
            <w:vMerge/>
          </w:tcPr>
          <w:p w:rsidR="00073DE3" w:rsidRPr="006E1D98" w:rsidRDefault="00073DE3" w:rsidP="00540550">
            <w:pPr>
              <w:spacing w:after="0" w:line="240" w:lineRule="auto"/>
              <w:rPr>
                <w:rFonts w:ascii="Times New Roman" w:hAnsi="Times New Roman"/>
                <w:b/>
                <w:bCs/>
              </w:rPr>
            </w:pPr>
          </w:p>
        </w:tc>
        <w:tc>
          <w:tcPr>
            <w:tcW w:w="2816" w:type="pct"/>
          </w:tcPr>
          <w:p w:rsidR="00073DE3" w:rsidRPr="006E1D98" w:rsidRDefault="00073DE3" w:rsidP="00540550">
            <w:pPr>
              <w:spacing w:after="0" w:line="240" w:lineRule="auto"/>
              <w:rPr>
                <w:rFonts w:ascii="Times New Roman" w:hAnsi="Times New Roman"/>
                <w:b/>
                <w:bCs/>
                <w:sz w:val="24"/>
                <w:szCs w:val="24"/>
              </w:rPr>
            </w:pPr>
            <w:r w:rsidRPr="006E1D98">
              <w:rPr>
                <w:rFonts w:ascii="Times New Roman" w:hAnsi="Times New Roman"/>
                <w:b/>
                <w:bCs/>
                <w:sz w:val="24"/>
                <w:szCs w:val="24"/>
              </w:rPr>
              <w:t>1.</w:t>
            </w:r>
            <w:r w:rsidRPr="006E1D98">
              <w:rPr>
                <w:rFonts w:ascii="Times New Roman" w:hAnsi="Times New Roman"/>
                <w:bCs/>
                <w:sz w:val="24"/>
                <w:szCs w:val="24"/>
              </w:rPr>
              <w:t xml:space="preserve"> Понятие кредита. Банковский кредит и его основные виды.</w:t>
            </w:r>
          </w:p>
        </w:tc>
        <w:tc>
          <w:tcPr>
            <w:tcW w:w="621" w:type="pct"/>
            <w:vAlign w:val="center"/>
          </w:tcPr>
          <w:p w:rsidR="00073DE3" w:rsidRPr="006E1D98" w:rsidRDefault="00073DE3" w:rsidP="00540550">
            <w:pPr>
              <w:spacing w:after="0" w:line="240" w:lineRule="auto"/>
              <w:jc w:val="center"/>
              <w:rPr>
                <w:rFonts w:ascii="Times New Roman" w:hAnsi="Times New Roman"/>
                <w:bCs/>
              </w:rPr>
            </w:pPr>
            <w:r w:rsidRPr="006E1D98">
              <w:rPr>
                <w:rFonts w:ascii="Times New Roman" w:hAnsi="Times New Roman"/>
                <w:bCs/>
              </w:rPr>
              <w:t>1</w:t>
            </w:r>
          </w:p>
        </w:tc>
        <w:tc>
          <w:tcPr>
            <w:tcW w:w="763" w:type="pct"/>
            <w:vMerge/>
          </w:tcPr>
          <w:p w:rsidR="00073DE3" w:rsidRPr="006E1D98" w:rsidRDefault="00073DE3" w:rsidP="00540550">
            <w:pPr>
              <w:spacing w:after="0" w:line="240" w:lineRule="auto"/>
              <w:rPr>
                <w:rFonts w:ascii="Times New Roman" w:hAnsi="Times New Roman"/>
                <w:b/>
                <w:bCs/>
              </w:rPr>
            </w:pPr>
          </w:p>
        </w:tc>
      </w:tr>
      <w:tr w:rsidR="00073DE3" w:rsidRPr="006E1D98" w:rsidTr="00540550">
        <w:tc>
          <w:tcPr>
            <w:tcW w:w="800" w:type="pct"/>
            <w:vMerge/>
          </w:tcPr>
          <w:p w:rsidR="00073DE3" w:rsidRPr="006E1D98" w:rsidRDefault="00073DE3" w:rsidP="00540550">
            <w:pPr>
              <w:spacing w:after="0" w:line="240" w:lineRule="auto"/>
              <w:rPr>
                <w:rFonts w:ascii="Times New Roman" w:hAnsi="Times New Roman"/>
                <w:b/>
                <w:bCs/>
              </w:rPr>
            </w:pPr>
          </w:p>
        </w:tc>
        <w:tc>
          <w:tcPr>
            <w:tcW w:w="2816" w:type="pct"/>
          </w:tcPr>
          <w:p w:rsidR="00073DE3" w:rsidRPr="006E1D98" w:rsidRDefault="00073DE3" w:rsidP="00540550">
            <w:pPr>
              <w:spacing w:after="0" w:line="240" w:lineRule="auto"/>
              <w:rPr>
                <w:rFonts w:ascii="Times New Roman" w:hAnsi="Times New Roman"/>
                <w:b/>
                <w:bCs/>
                <w:sz w:val="24"/>
                <w:szCs w:val="24"/>
              </w:rPr>
            </w:pPr>
            <w:r w:rsidRPr="006E1D98">
              <w:rPr>
                <w:rFonts w:ascii="Times New Roman" w:hAnsi="Times New Roman"/>
                <w:b/>
                <w:bCs/>
                <w:sz w:val="24"/>
                <w:szCs w:val="24"/>
              </w:rPr>
              <w:t>2.</w:t>
            </w:r>
            <w:r w:rsidRPr="006E1D98">
              <w:rPr>
                <w:rFonts w:ascii="Times New Roman" w:hAnsi="Times New Roman"/>
                <w:bCs/>
                <w:sz w:val="24"/>
                <w:szCs w:val="24"/>
              </w:rPr>
              <w:t xml:space="preserve"> Основные принципы кредита (срочность, платность и возвратность).</w:t>
            </w:r>
          </w:p>
        </w:tc>
        <w:tc>
          <w:tcPr>
            <w:tcW w:w="621" w:type="pct"/>
            <w:vAlign w:val="center"/>
          </w:tcPr>
          <w:p w:rsidR="00073DE3" w:rsidRPr="006E1D98" w:rsidRDefault="00073DE3" w:rsidP="00540550">
            <w:pPr>
              <w:spacing w:after="0" w:line="240" w:lineRule="auto"/>
              <w:jc w:val="center"/>
              <w:rPr>
                <w:rFonts w:ascii="Times New Roman" w:hAnsi="Times New Roman"/>
                <w:bCs/>
              </w:rPr>
            </w:pPr>
            <w:r w:rsidRPr="006E1D98">
              <w:rPr>
                <w:rFonts w:ascii="Times New Roman" w:hAnsi="Times New Roman"/>
                <w:bCs/>
              </w:rPr>
              <w:t>1</w:t>
            </w:r>
          </w:p>
        </w:tc>
        <w:tc>
          <w:tcPr>
            <w:tcW w:w="763" w:type="pct"/>
            <w:vMerge/>
          </w:tcPr>
          <w:p w:rsidR="00073DE3" w:rsidRPr="006E1D98" w:rsidRDefault="00073DE3" w:rsidP="00540550">
            <w:pPr>
              <w:spacing w:after="0" w:line="240" w:lineRule="auto"/>
              <w:rPr>
                <w:rFonts w:ascii="Times New Roman" w:hAnsi="Times New Roman"/>
                <w:b/>
                <w:bCs/>
              </w:rPr>
            </w:pPr>
          </w:p>
        </w:tc>
      </w:tr>
      <w:tr w:rsidR="00073DE3" w:rsidRPr="006E1D98" w:rsidTr="00540550">
        <w:tc>
          <w:tcPr>
            <w:tcW w:w="800" w:type="pct"/>
            <w:vMerge/>
          </w:tcPr>
          <w:p w:rsidR="00073DE3" w:rsidRPr="006E1D98" w:rsidRDefault="00073DE3" w:rsidP="00540550">
            <w:pPr>
              <w:spacing w:after="0" w:line="240" w:lineRule="auto"/>
              <w:rPr>
                <w:rFonts w:ascii="Times New Roman" w:hAnsi="Times New Roman"/>
                <w:b/>
                <w:bCs/>
              </w:rPr>
            </w:pPr>
          </w:p>
        </w:tc>
        <w:tc>
          <w:tcPr>
            <w:tcW w:w="2816" w:type="pct"/>
          </w:tcPr>
          <w:p w:rsidR="00073DE3" w:rsidRPr="006E1D98" w:rsidRDefault="00073DE3" w:rsidP="00540550">
            <w:pPr>
              <w:spacing w:after="0" w:line="240" w:lineRule="auto"/>
              <w:rPr>
                <w:rFonts w:ascii="Times New Roman" w:hAnsi="Times New Roman"/>
                <w:b/>
                <w:bCs/>
                <w:sz w:val="24"/>
                <w:szCs w:val="24"/>
              </w:rPr>
            </w:pPr>
            <w:r w:rsidRPr="006E1D98">
              <w:rPr>
                <w:rFonts w:ascii="Times New Roman" w:hAnsi="Times New Roman"/>
                <w:b/>
                <w:bCs/>
                <w:sz w:val="24"/>
                <w:szCs w:val="24"/>
              </w:rPr>
              <w:t>3.</w:t>
            </w:r>
            <w:r w:rsidRPr="006E1D98">
              <w:rPr>
                <w:rFonts w:ascii="Times New Roman" w:hAnsi="Times New Roman"/>
                <w:bCs/>
                <w:sz w:val="24"/>
                <w:szCs w:val="24"/>
              </w:rPr>
              <w:t xml:space="preserve"> Ипотечный кредит, его специфика. Автокредит.  Условия кредитования.  Стоимость кредита. </w:t>
            </w:r>
            <w:r w:rsidRPr="006E1D98">
              <w:rPr>
                <w:rFonts w:ascii="Times New Roman" w:hAnsi="Times New Roman"/>
                <w:sz w:val="24"/>
                <w:szCs w:val="24"/>
                <w:shd w:val="clear" w:color="auto" w:fill="FFFFFF"/>
              </w:rPr>
              <w:t xml:space="preserve">Ставки процента </w:t>
            </w:r>
            <w:r w:rsidRPr="006E1D98">
              <w:rPr>
                <w:rFonts w:ascii="Times New Roman" w:hAnsi="Times New Roman"/>
                <w:sz w:val="24"/>
                <w:szCs w:val="24"/>
              </w:rPr>
              <w:t>банковскому кредиту, микрозайму.</w:t>
            </w:r>
          </w:p>
        </w:tc>
        <w:tc>
          <w:tcPr>
            <w:tcW w:w="621" w:type="pct"/>
            <w:vAlign w:val="center"/>
          </w:tcPr>
          <w:p w:rsidR="00073DE3" w:rsidRPr="006E1D98" w:rsidRDefault="00073DE3" w:rsidP="00540550">
            <w:pPr>
              <w:spacing w:after="0" w:line="240" w:lineRule="auto"/>
              <w:jc w:val="center"/>
              <w:rPr>
                <w:rFonts w:ascii="Times New Roman" w:hAnsi="Times New Roman"/>
                <w:bCs/>
              </w:rPr>
            </w:pPr>
            <w:r w:rsidRPr="006E1D98">
              <w:rPr>
                <w:rFonts w:ascii="Times New Roman" w:hAnsi="Times New Roman"/>
                <w:bCs/>
              </w:rPr>
              <w:t>1</w:t>
            </w:r>
          </w:p>
        </w:tc>
        <w:tc>
          <w:tcPr>
            <w:tcW w:w="763" w:type="pct"/>
            <w:vMerge/>
          </w:tcPr>
          <w:p w:rsidR="00073DE3" w:rsidRPr="006E1D98" w:rsidRDefault="00073DE3" w:rsidP="00540550">
            <w:pPr>
              <w:spacing w:after="0" w:line="240" w:lineRule="auto"/>
              <w:rPr>
                <w:rFonts w:ascii="Times New Roman" w:hAnsi="Times New Roman"/>
                <w:b/>
                <w:bCs/>
              </w:rPr>
            </w:pPr>
          </w:p>
        </w:tc>
      </w:tr>
      <w:tr w:rsidR="00073DE3" w:rsidRPr="006E1D98" w:rsidTr="00540550">
        <w:tc>
          <w:tcPr>
            <w:tcW w:w="800" w:type="pct"/>
            <w:vMerge/>
          </w:tcPr>
          <w:p w:rsidR="00073DE3" w:rsidRPr="006E1D98" w:rsidRDefault="00073DE3" w:rsidP="00540550">
            <w:pPr>
              <w:spacing w:after="0" w:line="240" w:lineRule="auto"/>
              <w:rPr>
                <w:rFonts w:ascii="Times New Roman" w:hAnsi="Times New Roman"/>
                <w:b/>
                <w:bCs/>
              </w:rPr>
            </w:pPr>
          </w:p>
        </w:tc>
        <w:tc>
          <w:tcPr>
            <w:tcW w:w="2816" w:type="pct"/>
          </w:tcPr>
          <w:p w:rsidR="00073DE3" w:rsidRPr="006E1D98" w:rsidRDefault="00E31D79" w:rsidP="00540550">
            <w:pPr>
              <w:spacing w:after="0" w:line="240" w:lineRule="auto"/>
              <w:rPr>
                <w:rFonts w:ascii="Times New Roman" w:hAnsi="Times New Roman"/>
                <w:b/>
                <w:bCs/>
                <w:sz w:val="24"/>
                <w:szCs w:val="24"/>
              </w:rPr>
            </w:pPr>
            <w:r>
              <w:rPr>
                <w:rFonts w:ascii="Times New Roman" w:hAnsi="Times New Roman"/>
                <w:b/>
                <w:bCs/>
                <w:sz w:val="24"/>
                <w:szCs w:val="24"/>
              </w:rPr>
              <w:t>В том числе практических занятий и лабораторных работ</w:t>
            </w:r>
          </w:p>
        </w:tc>
        <w:tc>
          <w:tcPr>
            <w:tcW w:w="621" w:type="pct"/>
            <w:vAlign w:val="center"/>
          </w:tcPr>
          <w:p w:rsidR="00073DE3" w:rsidRPr="006E1D98" w:rsidRDefault="00315E9A" w:rsidP="00540550">
            <w:pPr>
              <w:spacing w:after="0" w:line="240" w:lineRule="auto"/>
              <w:jc w:val="center"/>
              <w:rPr>
                <w:rFonts w:ascii="Times New Roman" w:hAnsi="Times New Roman"/>
                <w:bCs/>
              </w:rPr>
            </w:pPr>
            <w:r w:rsidRPr="006E1D98">
              <w:rPr>
                <w:rFonts w:ascii="Times New Roman" w:hAnsi="Times New Roman"/>
                <w:bCs/>
              </w:rPr>
              <w:t>3</w:t>
            </w:r>
          </w:p>
        </w:tc>
        <w:tc>
          <w:tcPr>
            <w:tcW w:w="763" w:type="pct"/>
            <w:vMerge/>
          </w:tcPr>
          <w:p w:rsidR="00073DE3" w:rsidRPr="006E1D98" w:rsidRDefault="00073DE3" w:rsidP="00540550">
            <w:pPr>
              <w:spacing w:after="0" w:line="240" w:lineRule="auto"/>
              <w:rPr>
                <w:rFonts w:ascii="Times New Roman" w:hAnsi="Times New Roman"/>
                <w:b/>
                <w:bCs/>
              </w:rPr>
            </w:pPr>
          </w:p>
        </w:tc>
      </w:tr>
      <w:tr w:rsidR="00073DE3" w:rsidRPr="006E1D98" w:rsidTr="00540550">
        <w:tc>
          <w:tcPr>
            <w:tcW w:w="800" w:type="pct"/>
            <w:vMerge/>
          </w:tcPr>
          <w:p w:rsidR="00073DE3" w:rsidRPr="006E1D98" w:rsidRDefault="00073DE3" w:rsidP="00540550">
            <w:pPr>
              <w:spacing w:after="0" w:line="240" w:lineRule="auto"/>
              <w:rPr>
                <w:rFonts w:ascii="Times New Roman" w:hAnsi="Times New Roman"/>
                <w:b/>
                <w:bCs/>
              </w:rPr>
            </w:pPr>
          </w:p>
        </w:tc>
        <w:tc>
          <w:tcPr>
            <w:tcW w:w="2816" w:type="pct"/>
          </w:tcPr>
          <w:p w:rsidR="00073DE3" w:rsidRPr="006E1D98" w:rsidRDefault="00073DE3" w:rsidP="00540550">
            <w:pPr>
              <w:spacing w:after="0" w:line="240" w:lineRule="auto"/>
              <w:rPr>
                <w:rFonts w:ascii="Times New Roman" w:hAnsi="Times New Roman"/>
                <w:b/>
                <w:bCs/>
                <w:sz w:val="24"/>
                <w:szCs w:val="24"/>
              </w:rPr>
            </w:pPr>
            <w:r w:rsidRPr="006E1D98">
              <w:rPr>
                <w:rFonts w:ascii="Times New Roman" w:hAnsi="Times New Roman"/>
                <w:b/>
                <w:bCs/>
                <w:sz w:val="24"/>
                <w:szCs w:val="24"/>
              </w:rPr>
              <w:t xml:space="preserve">Практическое занятие 5. </w:t>
            </w:r>
            <w:r w:rsidRPr="006E1D98">
              <w:rPr>
                <w:rFonts w:ascii="Times New Roman" w:hAnsi="Times New Roman"/>
                <w:bCs/>
                <w:sz w:val="24"/>
                <w:szCs w:val="24"/>
              </w:rPr>
              <w:t>Определение положительных и отрицательных ст</w:t>
            </w:r>
            <w:r w:rsidRPr="006E1D98">
              <w:rPr>
                <w:rFonts w:ascii="Times New Roman" w:hAnsi="Times New Roman"/>
                <w:bCs/>
                <w:sz w:val="24"/>
                <w:szCs w:val="24"/>
              </w:rPr>
              <w:t>о</w:t>
            </w:r>
            <w:r w:rsidRPr="006E1D98">
              <w:rPr>
                <w:rFonts w:ascii="Times New Roman" w:hAnsi="Times New Roman"/>
                <w:bCs/>
                <w:sz w:val="24"/>
                <w:szCs w:val="24"/>
              </w:rPr>
              <w:t>рон использования кредита</w:t>
            </w:r>
          </w:p>
        </w:tc>
        <w:tc>
          <w:tcPr>
            <w:tcW w:w="621" w:type="pct"/>
            <w:vAlign w:val="center"/>
          </w:tcPr>
          <w:p w:rsidR="00073DE3" w:rsidRPr="006E1D98" w:rsidRDefault="00073DE3" w:rsidP="00540550">
            <w:pPr>
              <w:spacing w:after="0" w:line="240" w:lineRule="auto"/>
              <w:jc w:val="center"/>
              <w:rPr>
                <w:rFonts w:ascii="Times New Roman" w:hAnsi="Times New Roman"/>
                <w:bCs/>
              </w:rPr>
            </w:pPr>
            <w:r w:rsidRPr="006E1D98">
              <w:rPr>
                <w:rFonts w:ascii="Times New Roman" w:hAnsi="Times New Roman"/>
                <w:bCs/>
              </w:rPr>
              <w:t>1</w:t>
            </w:r>
          </w:p>
        </w:tc>
        <w:tc>
          <w:tcPr>
            <w:tcW w:w="763" w:type="pct"/>
            <w:vMerge/>
          </w:tcPr>
          <w:p w:rsidR="00073DE3" w:rsidRPr="006E1D98" w:rsidRDefault="00073DE3" w:rsidP="00540550">
            <w:pPr>
              <w:spacing w:after="0" w:line="240" w:lineRule="auto"/>
              <w:rPr>
                <w:rFonts w:ascii="Times New Roman" w:hAnsi="Times New Roman"/>
                <w:b/>
                <w:bCs/>
              </w:rPr>
            </w:pPr>
          </w:p>
        </w:tc>
      </w:tr>
      <w:tr w:rsidR="00073DE3" w:rsidRPr="006E1D98" w:rsidTr="00540550">
        <w:tc>
          <w:tcPr>
            <w:tcW w:w="800" w:type="pct"/>
            <w:vMerge/>
          </w:tcPr>
          <w:p w:rsidR="00073DE3" w:rsidRPr="006E1D98" w:rsidRDefault="00073DE3" w:rsidP="00540550">
            <w:pPr>
              <w:spacing w:after="0" w:line="240" w:lineRule="auto"/>
              <w:rPr>
                <w:rFonts w:ascii="Times New Roman" w:hAnsi="Times New Roman"/>
                <w:b/>
                <w:bCs/>
              </w:rPr>
            </w:pPr>
          </w:p>
        </w:tc>
        <w:tc>
          <w:tcPr>
            <w:tcW w:w="2816" w:type="pct"/>
          </w:tcPr>
          <w:p w:rsidR="00073DE3" w:rsidRPr="006E1D98" w:rsidRDefault="00073DE3" w:rsidP="00540550">
            <w:pPr>
              <w:spacing w:after="0" w:line="240" w:lineRule="auto"/>
              <w:rPr>
                <w:rFonts w:ascii="Times New Roman" w:hAnsi="Times New Roman"/>
                <w:b/>
                <w:bCs/>
                <w:sz w:val="24"/>
                <w:szCs w:val="24"/>
              </w:rPr>
            </w:pPr>
            <w:r w:rsidRPr="006E1D98">
              <w:rPr>
                <w:rFonts w:ascii="Times New Roman" w:hAnsi="Times New Roman"/>
                <w:b/>
                <w:bCs/>
                <w:sz w:val="24"/>
                <w:szCs w:val="24"/>
              </w:rPr>
              <w:t>Практическое занятие 6</w:t>
            </w:r>
            <w:r w:rsidRPr="006E1D98">
              <w:rPr>
                <w:rFonts w:ascii="Times New Roman" w:hAnsi="Times New Roman"/>
                <w:bCs/>
                <w:sz w:val="24"/>
                <w:szCs w:val="24"/>
              </w:rPr>
              <w:t xml:space="preserve">. </w:t>
            </w:r>
            <w:r w:rsidR="00141B45" w:rsidRPr="006E1D98">
              <w:rPr>
                <w:rFonts w:ascii="Times New Roman" w:hAnsi="Times New Roman"/>
                <w:bCs/>
                <w:sz w:val="24"/>
                <w:szCs w:val="24"/>
              </w:rPr>
              <w:t xml:space="preserve">Расчет простых и сложных процентов по банковским кредитам. </w:t>
            </w:r>
            <w:r w:rsidRPr="006E1D98">
              <w:rPr>
                <w:rFonts w:ascii="Times New Roman" w:hAnsi="Times New Roman"/>
                <w:bCs/>
                <w:sz w:val="24"/>
                <w:szCs w:val="24"/>
              </w:rPr>
              <w:t>Выявление типичных ошибок при использовании кр</w:t>
            </w:r>
            <w:r w:rsidRPr="006E1D98">
              <w:rPr>
                <w:rFonts w:ascii="Times New Roman" w:hAnsi="Times New Roman"/>
                <w:bCs/>
                <w:sz w:val="24"/>
                <w:szCs w:val="24"/>
              </w:rPr>
              <w:t>е</w:t>
            </w:r>
            <w:r w:rsidRPr="006E1D98">
              <w:rPr>
                <w:rFonts w:ascii="Times New Roman" w:hAnsi="Times New Roman"/>
                <w:bCs/>
                <w:sz w:val="24"/>
                <w:szCs w:val="24"/>
              </w:rPr>
              <w:t>дита</w:t>
            </w:r>
          </w:p>
        </w:tc>
        <w:tc>
          <w:tcPr>
            <w:tcW w:w="621" w:type="pct"/>
            <w:vAlign w:val="center"/>
          </w:tcPr>
          <w:p w:rsidR="00073DE3" w:rsidRPr="006E1D98" w:rsidRDefault="00315E9A" w:rsidP="00540550">
            <w:pPr>
              <w:spacing w:after="0" w:line="240" w:lineRule="auto"/>
              <w:jc w:val="center"/>
              <w:rPr>
                <w:rFonts w:ascii="Times New Roman" w:hAnsi="Times New Roman"/>
                <w:bCs/>
              </w:rPr>
            </w:pPr>
            <w:r w:rsidRPr="006E1D98">
              <w:rPr>
                <w:rFonts w:ascii="Times New Roman" w:hAnsi="Times New Roman"/>
                <w:bCs/>
              </w:rPr>
              <w:t>2</w:t>
            </w:r>
          </w:p>
        </w:tc>
        <w:tc>
          <w:tcPr>
            <w:tcW w:w="763" w:type="pct"/>
            <w:vMerge/>
          </w:tcPr>
          <w:p w:rsidR="00073DE3" w:rsidRPr="006E1D98" w:rsidRDefault="00073DE3" w:rsidP="00540550">
            <w:pPr>
              <w:spacing w:after="0" w:line="240" w:lineRule="auto"/>
              <w:rPr>
                <w:rFonts w:ascii="Times New Roman" w:hAnsi="Times New Roman"/>
                <w:b/>
                <w:bCs/>
              </w:rPr>
            </w:pPr>
          </w:p>
        </w:tc>
      </w:tr>
      <w:tr w:rsidR="00F41FCA" w:rsidRPr="006E1D98" w:rsidTr="00540550">
        <w:tc>
          <w:tcPr>
            <w:tcW w:w="3616" w:type="pct"/>
            <w:gridSpan w:val="2"/>
          </w:tcPr>
          <w:p w:rsidR="00F41FCA" w:rsidRPr="006E1D98" w:rsidRDefault="00F41FCA" w:rsidP="004F13AA">
            <w:pPr>
              <w:spacing w:after="0" w:line="240" w:lineRule="auto"/>
              <w:rPr>
                <w:rFonts w:ascii="Times New Roman" w:hAnsi="Times New Roman"/>
                <w:b/>
                <w:bCs/>
                <w:sz w:val="24"/>
                <w:szCs w:val="24"/>
              </w:rPr>
            </w:pPr>
            <w:r w:rsidRPr="006E1D98">
              <w:rPr>
                <w:rFonts w:ascii="Times New Roman" w:hAnsi="Times New Roman"/>
                <w:b/>
                <w:bCs/>
                <w:sz w:val="24"/>
                <w:szCs w:val="24"/>
              </w:rPr>
              <w:t>Раздел 3. Финансовые институты</w:t>
            </w:r>
          </w:p>
        </w:tc>
        <w:tc>
          <w:tcPr>
            <w:tcW w:w="621" w:type="pct"/>
            <w:vAlign w:val="center"/>
          </w:tcPr>
          <w:p w:rsidR="00F41FCA" w:rsidRPr="006E1D98" w:rsidRDefault="00F41FCA" w:rsidP="004F13AA">
            <w:pPr>
              <w:spacing w:after="0" w:line="240" w:lineRule="auto"/>
              <w:jc w:val="center"/>
              <w:rPr>
                <w:rFonts w:ascii="Times New Roman" w:hAnsi="Times New Roman"/>
                <w:b/>
                <w:bCs/>
              </w:rPr>
            </w:pPr>
            <w:r w:rsidRPr="006E1D98">
              <w:rPr>
                <w:rFonts w:ascii="Times New Roman" w:hAnsi="Times New Roman"/>
                <w:b/>
                <w:bCs/>
              </w:rPr>
              <w:t>14/</w:t>
            </w:r>
            <w:r w:rsidR="004F13AA" w:rsidRPr="006E1D98">
              <w:rPr>
                <w:rFonts w:ascii="Times New Roman" w:hAnsi="Times New Roman"/>
                <w:b/>
                <w:bCs/>
              </w:rPr>
              <w:t>7</w:t>
            </w:r>
          </w:p>
        </w:tc>
        <w:tc>
          <w:tcPr>
            <w:tcW w:w="763" w:type="pct"/>
          </w:tcPr>
          <w:p w:rsidR="00F41FCA" w:rsidRPr="006E1D98" w:rsidRDefault="00F41FCA" w:rsidP="00540550">
            <w:pPr>
              <w:spacing w:after="0" w:line="240" w:lineRule="auto"/>
              <w:rPr>
                <w:rFonts w:ascii="Times New Roman" w:hAnsi="Times New Roman"/>
                <w:b/>
                <w:bCs/>
              </w:rPr>
            </w:pPr>
          </w:p>
        </w:tc>
      </w:tr>
      <w:tr w:rsidR="00073DE3" w:rsidRPr="006E1D98" w:rsidTr="00540550">
        <w:tc>
          <w:tcPr>
            <w:tcW w:w="800" w:type="pct"/>
            <w:vMerge w:val="restart"/>
          </w:tcPr>
          <w:p w:rsidR="00073DE3" w:rsidRPr="006E1D98" w:rsidRDefault="00073DE3" w:rsidP="00540550">
            <w:pPr>
              <w:spacing w:after="0" w:line="240" w:lineRule="auto"/>
              <w:rPr>
                <w:rFonts w:ascii="Times New Roman" w:hAnsi="Times New Roman"/>
                <w:b/>
                <w:bCs/>
              </w:rPr>
            </w:pPr>
            <w:r w:rsidRPr="006E1D98">
              <w:rPr>
                <w:rFonts w:ascii="Times New Roman" w:hAnsi="Times New Roman"/>
                <w:b/>
                <w:bCs/>
              </w:rPr>
              <w:t xml:space="preserve">Тема 3.1. </w:t>
            </w:r>
            <w:r w:rsidRPr="006E1D98">
              <w:rPr>
                <w:rFonts w:ascii="Times New Roman" w:hAnsi="Times New Roman"/>
                <w:bCs/>
              </w:rPr>
              <w:t>Инвестирование. Риски и финансовая безопа</w:t>
            </w:r>
            <w:r w:rsidRPr="006E1D98">
              <w:rPr>
                <w:rFonts w:ascii="Times New Roman" w:hAnsi="Times New Roman"/>
                <w:bCs/>
              </w:rPr>
              <w:t>с</w:t>
            </w:r>
            <w:r w:rsidRPr="006E1D98">
              <w:rPr>
                <w:rFonts w:ascii="Times New Roman" w:hAnsi="Times New Roman"/>
                <w:bCs/>
              </w:rPr>
              <w:t>ность</w:t>
            </w:r>
          </w:p>
        </w:tc>
        <w:tc>
          <w:tcPr>
            <w:tcW w:w="2816" w:type="pct"/>
          </w:tcPr>
          <w:p w:rsidR="00073DE3" w:rsidRPr="006E1D98" w:rsidRDefault="008C6FC0" w:rsidP="00540550">
            <w:pPr>
              <w:spacing w:after="0" w:line="240" w:lineRule="auto"/>
              <w:rPr>
                <w:rFonts w:ascii="Times New Roman" w:hAnsi="Times New Roman"/>
                <w:b/>
                <w:bCs/>
              </w:rPr>
            </w:pPr>
            <w:r>
              <w:rPr>
                <w:rFonts w:ascii="Times New Roman" w:hAnsi="Times New Roman"/>
                <w:b/>
                <w:bCs/>
              </w:rPr>
              <w:t>Содержание</w:t>
            </w:r>
          </w:p>
        </w:tc>
        <w:tc>
          <w:tcPr>
            <w:tcW w:w="621" w:type="pct"/>
            <w:vAlign w:val="center"/>
          </w:tcPr>
          <w:p w:rsidR="00073DE3" w:rsidRPr="006E1D98" w:rsidRDefault="00AB507D" w:rsidP="004F13AA">
            <w:pPr>
              <w:spacing w:after="0" w:line="240" w:lineRule="auto"/>
              <w:jc w:val="center"/>
              <w:rPr>
                <w:rFonts w:ascii="Times New Roman" w:hAnsi="Times New Roman"/>
                <w:b/>
                <w:bCs/>
              </w:rPr>
            </w:pPr>
            <w:r w:rsidRPr="006E1D98">
              <w:rPr>
                <w:rFonts w:ascii="Times New Roman" w:hAnsi="Times New Roman"/>
                <w:b/>
                <w:bCs/>
              </w:rPr>
              <w:t>4</w:t>
            </w:r>
            <w:r w:rsidR="004F13AA" w:rsidRPr="006E1D98">
              <w:rPr>
                <w:rFonts w:ascii="Times New Roman" w:hAnsi="Times New Roman"/>
                <w:b/>
                <w:bCs/>
              </w:rPr>
              <w:t>/2</w:t>
            </w:r>
          </w:p>
        </w:tc>
        <w:tc>
          <w:tcPr>
            <w:tcW w:w="763" w:type="pct"/>
            <w:vMerge w:val="restart"/>
          </w:tcPr>
          <w:p w:rsidR="002F5A53" w:rsidRDefault="002F5A53" w:rsidP="002F5A53">
            <w:pPr>
              <w:spacing w:after="0" w:line="240" w:lineRule="auto"/>
              <w:jc w:val="center"/>
              <w:rPr>
                <w:rFonts w:ascii="Times New Roman" w:hAnsi="Times New Roman"/>
                <w:sz w:val="24"/>
                <w:szCs w:val="24"/>
              </w:rPr>
            </w:pPr>
            <w:r w:rsidRPr="006E1D98">
              <w:rPr>
                <w:rFonts w:ascii="Times New Roman" w:hAnsi="Times New Roman"/>
                <w:sz w:val="24"/>
                <w:szCs w:val="24"/>
              </w:rPr>
              <w:t xml:space="preserve">ОК </w:t>
            </w:r>
            <w:r>
              <w:rPr>
                <w:rFonts w:ascii="Times New Roman" w:hAnsi="Times New Roman"/>
                <w:sz w:val="24"/>
                <w:szCs w:val="24"/>
              </w:rPr>
              <w:t>03</w:t>
            </w:r>
          </w:p>
          <w:p w:rsidR="00073DE3" w:rsidRPr="006E1D98" w:rsidRDefault="00073DE3" w:rsidP="00540550">
            <w:pPr>
              <w:spacing w:after="0" w:line="240" w:lineRule="auto"/>
              <w:rPr>
                <w:rFonts w:ascii="Times New Roman" w:hAnsi="Times New Roman"/>
                <w:b/>
                <w:bCs/>
              </w:rPr>
            </w:pPr>
          </w:p>
        </w:tc>
      </w:tr>
      <w:tr w:rsidR="00073DE3" w:rsidRPr="006E1D98" w:rsidTr="00540550">
        <w:tc>
          <w:tcPr>
            <w:tcW w:w="800" w:type="pct"/>
            <w:vMerge/>
          </w:tcPr>
          <w:p w:rsidR="00073DE3" w:rsidRPr="006E1D98" w:rsidRDefault="00073DE3" w:rsidP="00540550">
            <w:pPr>
              <w:spacing w:after="0" w:line="240" w:lineRule="auto"/>
              <w:rPr>
                <w:rFonts w:ascii="Times New Roman" w:hAnsi="Times New Roman"/>
                <w:b/>
                <w:bCs/>
              </w:rPr>
            </w:pPr>
          </w:p>
        </w:tc>
        <w:tc>
          <w:tcPr>
            <w:tcW w:w="2816" w:type="pct"/>
          </w:tcPr>
          <w:p w:rsidR="00073DE3" w:rsidRPr="006E1D98" w:rsidRDefault="00073DE3" w:rsidP="00540550">
            <w:pPr>
              <w:spacing w:after="0" w:line="240" w:lineRule="auto"/>
              <w:rPr>
                <w:rFonts w:ascii="Times New Roman" w:hAnsi="Times New Roman"/>
                <w:b/>
                <w:bCs/>
                <w:sz w:val="24"/>
                <w:szCs w:val="24"/>
              </w:rPr>
            </w:pPr>
            <w:r w:rsidRPr="006E1D98">
              <w:rPr>
                <w:rFonts w:ascii="Times New Roman" w:hAnsi="Times New Roman"/>
                <w:b/>
                <w:bCs/>
                <w:sz w:val="24"/>
                <w:szCs w:val="24"/>
              </w:rPr>
              <w:t>1.</w:t>
            </w:r>
            <w:r w:rsidRPr="006E1D98">
              <w:rPr>
                <w:rFonts w:ascii="Times New Roman" w:hAnsi="Times New Roman"/>
                <w:bCs/>
                <w:sz w:val="24"/>
                <w:szCs w:val="24"/>
              </w:rPr>
              <w:t xml:space="preserve"> Сущность инвестирование. Отличия инвестирование от сбережения. Сберегательные и инвестиционные продукты: сходство и отличия.  Инв</w:t>
            </w:r>
            <w:r w:rsidRPr="006E1D98">
              <w:rPr>
                <w:rFonts w:ascii="Times New Roman" w:hAnsi="Times New Roman"/>
                <w:bCs/>
                <w:sz w:val="24"/>
                <w:szCs w:val="24"/>
              </w:rPr>
              <w:t>е</w:t>
            </w:r>
            <w:r w:rsidRPr="006E1D98">
              <w:rPr>
                <w:rFonts w:ascii="Times New Roman" w:hAnsi="Times New Roman"/>
                <w:bCs/>
                <w:sz w:val="24"/>
                <w:szCs w:val="24"/>
              </w:rPr>
              <w:t>стиционные риски: оценка и учет.</w:t>
            </w:r>
          </w:p>
        </w:tc>
        <w:tc>
          <w:tcPr>
            <w:tcW w:w="621" w:type="pct"/>
            <w:vAlign w:val="center"/>
          </w:tcPr>
          <w:p w:rsidR="00073DE3" w:rsidRPr="006E1D98" w:rsidRDefault="00073DE3" w:rsidP="00540550">
            <w:pPr>
              <w:spacing w:after="0" w:line="240" w:lineRule="auto"/>
              <w:jc w:val="center"/>
              <w:rPr>
                <w:rFonts w:ascii="Times New Roman" w:hAnsi="Times New Roman"/>
                <w:bCs/>
                <w:sz w:val="24"/>
                <w:szCs w:val="24"/>
              </w:rPr>
            </w:pPr>
            <w:r w:rsidRPr="006E1D98">
              <w:rPr>
                <w:rFonts w:ascii="Times New Roman" w:hAnsi="Times New Roman"/>
                <w:bCs/>
                <w:sz w:val="24"/>
                <w:szCs w:val="24"/>
              </w:rPr>
              <w:t>0,</w:t>
            </w:r>
            <w:r w:rsidR="00315E9A" w:rsidRPr="006E1D98">
              <w:rPr>
                <w:rFonts w:ascii="Times New Roman" w:hAnsi="Times New Roman"/>
                <w:bCs/>
                <w:sz w:val="24"/>
                <w:szCs w:val="24"/>
              </w:rPr>
              <w:t>5</w:t>
            </w:r>
          </w:p>
        </w:tc>
        <w:tc>
          <w:tcPr>
            <w:tcW w:w="763" w:type="pct"/>
            <w:vMerge/>
          </w:tcPr>
          <w:p w:rsidR="00073DE3" w:rsidRPr="006E1D98" w:rsidRDefault="00073DE3" w:rsidP="00540550">
            <w:pPr>
              <w:spacing w:after="0" w:line="240" w:lineRule="auto"/>
              <w:rPr>
                <w:rFonts w:ascii="Times New Roman" w:hAnsi="Times New Roman"/>
                <w:b/>
                <w:bCs/>
              </w:rPr>
            </w:pPr>
          </w:p>
        </w:tc>
      </w:tr>
      <w:tr w:rsidR="00073DE3" w:rsidRPr="006E1D98" w:rsidTr="00540550">
        <w:tc>
          <w:tcPr>
            <w:tcW w:w="800" w:type="pct"/>
            <w:vMerge/>
          </w:tcPr>
          <w:p w:rsidR="00073DE3" w:rsidRPr="006E1D98" w:rsidRDefault="00073DE3" w:rsidP="00540550">
            <w:pPr>
              <w:spacing w:after="0" w:line="240" w:lineRule="auto"/>
              <w:rPr>
                <w:rFonts w:ascii="Times New Roman" w:hAnsi="Times New Roman"/>
                <w:b/>
                <w:bCs/>
              </w:rPr>
            </w:pPr>
          </w:p>
        </w:tc>
        <w:tc>
          <w:tcPr>
            <w:tcW w:w="2816" w:type="pct"/>
          </w:tcPr>
          <w:p w:rsidR="00073DE3" w:rsidRPr="006E1D98" w:rsidRDefault="00073DE3" w:rsidP="00540550">
            <w:pPr>
              <w:spacing w:after="0" w:line="240" w:lineRule="auto"/>
              <w:rPr>
                <w:rFonts w:ascii="Times New Roman" w:hAnsi="Times New Roman"/>
                <w:b/>
                <w:bCs/>
                <w:sz w:val="24"/>
                <w:szCs w:val="24"/>
              </w:rPr>
            </w:pPr>
            <w:r w:rsidRPr="006E1D98">
              <w:rPr>
                <w:rFonts w:ascii="Times New Roman" w:hAnsi="Times New Roman"/>
                <w:b/>
                <w:bCs/>
                <w:sz w:val="24"/>
                <w:szCs w:val="24"/>
              </w:rPr>
              <w:t>2.</w:t>
            </w:r>
            <w:r w:rsidRPr="006E1D98">
              <w:rPr>
                <w:rFonts w:ascii="Times New Roman" w:hAnsi="Times New Roman"/>
                <w:bCs/>
                <w:sz w:val="24"/>
                <w:szCs w:val="24"/>
              </w:rPr>
              <w:t xml:space="preserve"> Роль ценных бумаг как источника дохода. </w:t>
            </w:r>
            <w:r w:rsidRPr="006E1D98">
              <w:rPr>
                <w:rFonts w:ascii="Times New Roman" w:hAnsi="Times New Roman"/>
                <w:sz w:val="24"/>
                <w:szCs w:val="24"/>
              </w:rPr>
              <w:t>Фондовый рынок, финансовый риск, инвестиционный портфель, облигация, акция, дивиденд, номинал, фо</w:t>
            </w:r>
            <w:r w:rsidRPr="006E1D98">
              <w:rPr>
                <w:rFonts w:ascii="Times New Roman" w:hAnsi="Times New Roman"/>
                <w:sz w:val="24"/>
                <w:szCs w:val="24"/>
              </w:rPr>
              <w:t>н</w:t>
            </w:r>
            <w:r w:rsidRPr="006E1D98">
              <w:rPr>
                <w:rFonts w:ascii="Times New Roman" w:hAnsi="Times New Roman"/>
                <w:sz w:val="24"/>
                <w:szCs w:val="24"/>
              </w:rPr>
              <w:t>довая биржа.</w:t>
            </w:r>
          </w:p>
        </w:tc>
        <w:tc>
          <w:tcPr>
            <w:tcW w:w="621" w:type="pct"/>
            <w:vAlign w:val="center"/>
          </w:tcPr>
          <w:p w:rsidR="00073DE3" w:rsidRPr="006E1D98" w:rsidRDefault="00073DE3" w:rsidP="00540550">
            <w:pPr>
              <w:spacing w:after="0" w:line="240" w:lineRule="auto"/>
              <w:jc w:val="center"/>
              <w:rPr>
                <w:rFonts w:ascii="Times New Roman" w:hAnsi="Times New Roman"/>
                <w:bCs/>
                <w:sz w:val="24"/>
                <w:szCs w:val="24"/>
              </w:rPr>
            </w:pPr>
            <w:r w:rsidRPr="006E1D98">
              <w:rPr>
                <w:rFonts w:ascii="Times New Roman" w:hAnsi="Times New Roman"/>
                <w:bCs/>
                <w:sz w:val="24"/>
                <w:szCs w:val="24"/>
              </w:rPr>
              <w:t>0,</w:t>
            </w:r>
            <w:r w:rsidR="00315E9A" w:rsidRPr="006E1D98">
              <w:rPr>
                <w:rFonts w:ascii="Times New Roman" w:hAnsi="Times New Roman"/>
                <w:bCs/>
                <w:sz w:val="24"/>
                <w:szCs w:val="24"/>
              </w:rPr>
              <w:t>5</w:t>
            </w:r>
          </w:p>
        </w:tc>
        <w:tc>
          <w:tcPr>
            <w:tcW w:w="763" w:type="pct"/>
            <w:vMerge/>
          </w:tcPr>
          <w:p w:rsidR="00073DE3" w:rsidRPr="006E1D98" w:rsidRDefault="00073DE3" w:rsidP="00540550">
            <w:pPr>
              <w:spacing w:after="0" w:line="240" w:lineRule="auto"/>
              <w:rPr>
                <w:rFonts w:ascii="Times New Roman" w:hAnsi="Times New Roman"/>
                <w:b/>
                <w:bCs/>
              </w:rPr>
            </w:pPr>
          </w:p>
        </w:tc>
      </w:tr>
      <w:tr w:rsidR="00073DE3" w:rsidRPr="006E1D98" w:rsidTr="00540550">
        <w:tc>
          <w:tcPr>
            <w:tcW w:w="800" w:type="pct"/>
            <w:vMerge/>
          </w:tcPr>
          <w:p w:rsidR="00073DE3" w:rsidRPr="006E1D98" w:rsidRDefault="00073DE3" w:rsidP="00540550">
            <w:pPr>
              <w:spacing w:after="0" w:line="240" w:lineRule="auto"/>
              <w:rPr>
                <w:rFonts w:ascii="Times New Roman" w:hAnsi="Times New Roman"/>
                <w:b/>
                <w:bCs/>
              </w:rPr>
            </w:pPr>
          </w:p>
        </w:tc>
        <w:tc>
          <w:tcPr>
            <w:tcW w:w="2816" w:type="pct"/>
          </w:tcPr>
          <w:p w:rsidR="00073DE3" w:rsidRPr="006E1D98" w:rsidRDefault="00073DE3" w:rsidP="00540550">
            <w:pPr>
              <w:spacing w:after="0" w:line="240" w:lineRule="auto"/>
              <w:rPr>
                <w:rFonts w:ascii="Times New Roman" w:hAnsi="Times New Roman"/>
                <w:b/>
                <w:bCs/>
                <w:sz w:val="24"/>
                <w:szCs w:val="24"/>
              </w:rPr>
            </w:pPr>
            <w:r w:rsidRPr="006E1D98">
              <w:rPr>
                <w:rFonts w:ascii="Times New Roman" w:hAnsi="Times New Roman"/>
                <w:b/>
                <w:bCs/>
                <w:sz w:val="24"/>
                <w:szCs w:val="24"/>
              </w:rPr>
              <w:t>3.</w:t>
            </w:r>
            <w:r w:rsidRPr="006E1D98">
              <w:rPr>
                <w:rFonts w:ascii="Times New Roman" w:hAnsi="Times New Roman"/>
                <w:sz w:val="24"/>
                <w:szCs w:val="24"/>
              </w:rPr>
              <w:t xml:space="preserve"> Мошенничество с пластиковыми картами. Мошенничество с кредитами. Финансовые пирамиды.   Как избежать мошенничества.</w:t>
            </w:r>
          </w:p>
        </w:tc>
        <w:tc>
          <w:tcPr>
            <w:tcW w:w="621" w:type="pct"/>
            <w:vAlign w:val="center"/>
          </w:tcPr>
          <w:p w:rsidR="00073DE3" w:rsidRPr="006E1D98" w:rsidRDefault="00073DE3" w:rsidP="00540550">
            <w:pPr>
              <w:spacing w:after="0" w:line="240" w:lineRule="auto"/>
              <w:jc w:val="center"/>
              <w:rPr>
                <w:rFonts w:ascii="Times New Roman" w:hAnsi="Times New Roman"/>
                <w:bCs/>
                <w:sz w:val="24"/>
                <w:szCs w:val="24"/>
              </w:rPr>
            </w:pPr>
            <w:r w:rsidRPr="006E1D98">
              <w:rPr>
                <w:rFonts w:ascii="Times New Roman" w:hAnsi="Times New Roman"/>
                <w:bCs/>
                <w:sz w:val="24"/>
                <w:szCs w:val="24"/>
              </w:rPr>
              <w:t>0,</w:t>
            </w:r>
            <w:r w:rsidR="00315E9A" w:rsidRPr="006E1D98">
              <w:rPr>
                <w:rFonts w:ascii="Times New Roman" w:hAnsi="Times New Roman"/>
                <w:bCs/>
                <w:sz w:val="24"/>
                <w:szCs w:val="24"/>
              </w:rPr>
              <w:t>5</w:t>
            </w:r>
          </w:p>
        </w:tc>
        <w:tc>
          <w:tcPr>
            <w:tcW w:w="763" w:type="pct"/>
            <w:vMerge/>
          </w:tcPr>
          <w:p w:rsidR="00073DE3" w:rsidRPr="006E1D98" w:rsidRDefault="00073DE3" w:rsidP="00540550">
            <w:pPr>
              <w:spacing w:after="0" w:line="240" w:lineRule="auto"/>
              <w:rPr>
                <w:rFonts w:ascii="Times New Roman" w:hAnsi="Times New Roman"/>
                <w:b/>
                <w:bCs/>
              </w:rPr>
            </w:pPr>
          </w:p>
        </w:tc>
      </w:tr>
      <w:tr w:rsidR="00073DE3" w:rsidRPr="006E1D98" w:rsidTr="00540550">
        <w:tc>
          <w:tcPr>
            <w:tcW w:w="800" w:type="pct"/>
            <w:vMerge/>
          </w:tcPr>
          <w:p w:rsidR="00073DE3" w:rsidRPr="006E1D98" w:rsidRDefault="00073DE3" w:rsidP="00540550">
            <w:pPr>
              <w:spacing w:after="0" w:line="240" w:lineRule="auto"/>
              <w:rPr>
                <w:rFonts w:ascii="Times New Roman" w:hAnsi="Times New Roman"/>
                <w:b/>
                <w:bCs/>
              </w:rPr>
            </w:pPr>
          </w:p>
        </w:tc>
        <w:tc>
          <w:tcPr>
            <w:tcW w:w="2816" w:type="pct"/>
          </w:tcPr>
          <w:p w:rsidR="00073DE3" w:rsidRPr="006E1D98" w:rsidRDefault="00073DE3" w:rsidP="005405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bCs/>
                <w:sz w:val="24"/>
                <w:szCs w:val="24"/>
              </w:rPr>
            </w:pPr>
            <w:r w:rsidRPr="006E1D98">
              <w:rPr>
                <w:rFonts w:ascii="Times New Roman" w:hAnsi="Times New Roman"/>
                <w:b/>
                <w:bCs/>
                <w:sz w:val="24"/>
                <w:szCs w:val="24"/>
              </w:rPr>
              <w:t>4.</w:t>
            </w:r>
            <w:r w:rsidRPr="006E1D98">
              <w:rPr>
                <w:rFonts w:ascii="Times New Roman" w:hAnsi="Times New Roman"/>
                <w:sz w:val="24"/>
                <w:szCs w:val="24"/>
              </w:rPr>
              <w:t xml:space="preserve"> Права потребителя финансовых услуг. Как ЦБ РФ защищает права потреб</w:t>
            </w:r>
            <w:r w:rsidRPr="006E1D98">
              <w:rPr>
                <w:rFonts w:ascii="Times New Roman" w:hAnsi="Times New Roman"/>
                <w:sz w:val="24"/>
                <w:szCs w:val="24"/>
              </w:rPr>
              <w:t>и</w:t>
            </w:r>
            <w:r w:rsidRPr="006E1D98">
              <w:rPr>
                <w:rFonts w:ascii="Times New Roman" w:hAnsi="Times New Roman"/>
                <w:sz w:val="24"/>
                <w:szCs w:val="24"/>
              </w:rPr>
              <w:t>телей финансовых услуг. Способы сокращения финансовых рисков.</w:t>
            </w:r>
          </w:p>
        </w:tc>
        <w:tc>
          <w:tcPr>
            <w:tcW w:w="621" w:type="pct"/>
            <w:vAlign w:val="center"/>
          </w:tcPr>
          <w:p w:rsidR="00073DE3" w:rsidRPr="006E1D98" w:rsidRDefault="00073DE3" w:rsidP="00540550">
            <w:pPr>
              <w:spacing w:after="0" w:line="240" w:lineRule="auto"/>
              <w:jc w:val="center"/>
              <w:rPr>
                <w:rFonts w:ascii="Times New Roman" w:hAnsi="Times New Roman"/>
                <w:bCs/>
                <w:sz w:val="24"/>
                <w:szCs w:val="24"/>
              </w:rPr>
            </w:pPr>
            <w:r w:rsidRPr="006E1D98">
              <w:rPr>
                <w:rFonts w:ascii="Times New Roman" w:hAnsi="Times New Roman"/>
                <w:bCs/>
                <w:sz w:val="24"/>
                <w:szCs w:val="24"/>
              </w:rPr>
              <w:t>0,</w:t>
            </w:r>
            <w:r w:rsidR="00315E9A" w:rsidRPr="006E1D98">
              <w:rPr>
                <w:rFonts w:ascii="Times New Roman" w:hAnsi="Times New Roman"/>
                <w:bCs/>
                <w:sz w:val="24"/>
                <w:szCs w:val="24"/>
              </w:rPr>
              <w:t>5</w:t>
            </w:r>
          </w:p>
        </w:tc>
        <w:tc>
          <w:tcPr>
            <w:tcW w:w="763" w:type="pct"/>
            <w:vMerge/>
          </w:tcPr>
          <w:p w:rsidR="00073DE3" w:rsidRPr="006E1D98" w:rsidRDefault="00073DE3" w:rsidP="00540550">
            <w:pPr>
              <w:spacing w:after="0" w:line="240" w:lineRule="auto"/>
              <w:rPr>
                <w:rFonts w:ascii="Times New Roman" w:hAnsi="Times New Roman"/>
                <w:b/>
                <w:bCs/>
              </w:rPr>
            </w:pPr>
          </w:p>
        </w:tc>
      </w:tr>
      <w:tr w:rsidR="00073DE3" w:rsidRPr="006E1D98" w:rsidTr="00540550">
        <w:tc>
          <w:tcPr>
            <w:tcW w:w="800" w:type="pct"/>
            <w:vMerge/>
          </w:tcPr>
          <w:p w:rsidR="00073DE3" w:rsidRPr="006E1D98" w:rsidRDefault="00073DE3" w:rsidP="00540550">
            <w:pPr>
              <w:spacing w:after="0" w:line="240" w:lineRule="auto"/>
              <w:rPr>
                <w:rFonts w:ascii="Times New Roman" w:hAnsi="Times New Roman"/>
                <w:b/>
                <w:bCs/>
              </w:rPr>
            </w:pPr>
          </w:p>
        </w:tc>
        <w:tc>
          <w:tcPr>
            <w:tcW w:w="2816" w:type="pct"/>
          </w:tcPr>
          <w:p w:rsidR="00073DE3" w:rsidRPr="006E1D98" w:rsidRDefault="00E31D79" w:rsidP="00540550">
            <w:pPr>
              <w:spacing w:after="0" w:line="240" w:lineRule="auto"/>
              <w:rPr>
                <w:rFonts w:ascii="Times New Roman" w:hAnsi="Times New Roman"/>
                <w:b/>
                <w:bCs/>
                <w:sz w:val="24"/>
                <w:szCs w:val="24"/>
              </w:rPr>
            </w:pPr>
            <w:r>
              <w:rPr>
                <w:rFonts w:ascii="Times New Roman" w:hAnsi="Times New Roman"/>
                <w:b/>
                <w:bCs/>
                <w:sz w:val="24"/>
                <w:szCs w:val="24"/>
              </w:rPr>
              <w:t>В том числе практических занятий и лабораторных работ</w:t>
            </w:r>
          </w:p>
        </w:tc>
        <w:tc>
          <w:tcPr>
            <w:tcW w:w="621" w:type="pct"/>
            <w:vAlign w:val="center"/>
          </w:tcPr>
          <w:p w:rsidR="00073DE3" w:rsidRPr="006E1D98" w:rsidRDefault="00073DE3" w:rsidP="00540550">
            <w:pPr>
              <w:spacing w:after="0" w:line="240" w:lineRule="auto"/>
              <w:jc w:val="center"/>
              <w:rPr>
                <w:rFonts w:ascii="Times New Roman" w:hAnsi="Times New Roman"/>
                <w:b/>
                <w:bCs/>
                <w:sz w:val="24"/>
                <w:szCs w:val="24"/>
              </w:rPr>
            </w:pPr>
            <w:r w:rsidRPr="006E1D98">
              <w:rPr>
                <w:rFonts w:ascii="Times New Roman" w:hAnsi="Times New Roman"/>
                <w:b/>
                <w:bCs/>
                <w:sz w:val="24"/>
                <w:szCs w:val="24"/>
              </w:rPr>
              <w:t>2</w:t>
            </w:r>
          </w:p>
        </w:tc>
        <w:tc>
          <w:tcPr>
            <w:tcW w:w="763" w:type="pct"/>
            <w:vMerge/>
          </w:tcPr>
          <w:p w:rsidR="00073DE3" w:rsidRPr="006E1D98" w:rsidRDefault="00073DE3" w:rsidP="00540550">
            <w:pPr>
              <w:spacing w:after="0" w:line="240" w:lineRule="auto"/>
              <w:rPr>
                <w:rFonts w:ascii="Times New Roman" w:hAnsi="Times New Roman"/>
                <w:b/>
                <w:bCs/>
              </w:rPr>
            </w:pPr>
          </w:p>
        </w:tc>
      </w:tr>
      <w:tr w:rsidR="00073DE3" w:rsidRPr="006E1D98" w:rsidTr="00540550">
        <w:tc>
          <w:tcPr>
            <w:tcW w:w="800" w:type="pct"/>
            <w:vMerge/>
          </w:tcPr>
          <w:p w:rsidR="00073DE3" w:rsidRPr="006E1D98" w:rsidRDefault="00073DE3" w:rsidP="00540550">
            <w:pPr>
              <w:spacing w:after="0" w:line="240" w:lineRule="auto"/>
              <w:rPr>
                <w:rFonts w:ascii="Times New Roman" w:hAnsi="Times New Roman"/>
                <w:b/>
                <w:bCs/>
              </w:rPr>
            </w:pPr>
          </w:p>
        </w:tc>
        <w:tc>
          <w:tcPr>
            <w:tcW w:w="2816" w:type="pct"/>
          </w:tcPr>
          <w:p w:rsidR="00073DE3" w:rsidRPr="006E1D98" w:rsidRDefault="00073DE3" w:rsidP="00540550">
            <w:pPr>
              <w:spacing w:after="0" w:line="240" w:lineRule="auto"/>
              <w:rPr>
                <w:rFonts w:ascii="Times New Roman" w:hAnsi="Times New Roman"/>
                <w:b/>
                <w:bCs/>
                <w:sz w:val="24"/>
                <w:szCs w:val="24"/>
              </w:rPr>
            </w:pPr>
            <w:r w:rsidRPr="006E1D98">
              <w:rPr>
                <w:rFonts w:ascii="Times New Roman" w:hAnsi="Times New Roman"/>
                <w:b/>
                <w:bCs/>
                <w:sz w:val="24"/>
                <w:szCs w:val="24"/>
              </w:rPr>
              <w:t xml:space="preserve">Практическое занятие 7. </w:t>
            </w:r>
            <w:r w:rsidRPr="006E1D98">
              <w:rPr>
                <w:rFonts w:ascii="Times New Roman" w:hAnsi="Times New Roman"/>
                <w:bCs/>
                <w:sz w:val="24"/>
                <w:szCs w:val="24"/>
              </w:rPr>
              <w:t>Расчет дивидендов по ценным бумагам</w:t>
            </w:r>
          </w:p>
        </w:tc>
        <w:tc>
          <w:tcPr>
            <w:tcW w:w="621" w:type="pct"/>
            <w:vAlign w:val="center"/>
          </w:tcPr>
          <w:p w:rsidR="00073DE3" w:rsidRPr="006E1D98" w:rsidRDefault="00073DE3" w:rsidP="00540550">
            <w:pPr>
              <w:spacing w:after="0" w:line="240" w:lineRule="auto"/>
              <w:jc w:val="center"/>
              <w:rPr>
                <w:rFonts w:ascii="Times New Roman" w:hAnsi="Times New Roman"/>
                <w:bCs/>
                <w:sz w:val="24"/>
                <w:szCs w:val="24"/>
              </w:rPr>
            </w:pPr>
            <w:r w:rsidRPr="006E1D98">
              <w:rPr>
                <w:rFonts w:ascii="Times New Roman" w:hAnsi="Times New Roman"/>
                <w:bCs/>
                <w:sz w:val="24"/>
                <w:szCs w:val="24"/>
              </w:rPr>
              <w:t>1</w:t>
            </w:r>
          </w:p>
        </w:tc>
        <w:tc>
          <w:tcPr>
            <w:tcW w:w="763" w:type="pct"/>
            <w:vMerge/>
          </w:tcPr>
          <w:p w:rsidR="00073DE3" w:rsidRPr="006E1D98" w:rsidRDefault="00073DE3" w:rsidP="00540550">
            <w:pPr>
              <w:spacing w:after="0" w:line="240" w:lineRule="auto"/>
              <w:rPr>
                <w:rFonts w:ascii="Times New Roman" w:hAnsi="Times New Roman"/>
                <w:b/>
                <w:bCs/>
              </w:rPr>
            </w:pPr>
          </w:p>
        </w:tc>
      </w:tr>
      <w:tr w:rsidR="00073DE3" w:rsidRPr="006E1D98" w:rsidTr="00540550">
        <w:tc>
          <w:tcPr>
            <w:tcW w:w="800" w:type="pct"/>
            <w:vMerge/>
          </w:tcPr>
          <w:p w:rsidR="00073DE3" w:rsidRPr="006E1D98" w:rsidRDefault="00073DE3" w:rsidP="00540550">
            <w:pPr>
              <w:spacing w:after="0" w:line="240" w:lineRule="auto"/>
              <w:rPr>
                <w:rFonts w:ascii="Times New Roman" w:hAnsi="Times New Roman"/>
                <w:b/>
                <w:bCs/>
              </w:rPr>
            </w:pPr>
          </w:p>
        </w:tc>
        <w:tc>
          <w:tcPr>
            <w:tcW w:w="2816" w:type="pct"/>
          </w:tcPr>
          <w:p w:rsidR="00073DE3" w:rsidRPr="006E1D98" w:rsidRDefault="00073DE3" w:rsidP="00540550">
            <w:pPr>
              <w:spacing w:after="0" w:line="240" w:lineRule="auto"/>
              <w:rPr>
                <w:rFonts w:ascii="Times New Roman" w:hAnsi="Times New Roman"/>
                <w:b/>
                <w:bCs/>
                <w:sz w:val="24"/>
                <w:szCs w:val="24"/>
              </w:rPr>
            </w:pPr>
            <w:r w:rsidRPr="006E1D98">
              <w:rPr>
                <w:rFonts w:ascii="Times New Roman" w:hAnsi="Times New Roman"/>
                <w:b/>
                <w:bCs/>
                <w:sz w:val="24"/>
                <w:szCs w:val="24"/>
              </w:rPr>
              <w:t xml:space="preserve">Практическое занятие 8. </w:t>
            </w:r>
            <w:r w:rsidRPr="006E1D98">
              <w:rPr>
                <w:rFonts w:ascii="Times New Roman" w:hAnsi="Times New Roman"/>
                <w:bCs/>
                <w:sz w:val="24"/>
                <w:szCs w:val="24"/>
              </w:rPr>
              <w:t>Определение финансовых рисков</w:t>
            </w:r>
          </w:p>
        </w:tc>
        <w:tc>
          <w:tcPr>
            <w:tcW w:w="621" w:type="pct"/>
            <w:vAlign w:val="center"/>
          </w:tcPr>
          <w:p w:rsidR="00073DE3" w:rsidRPr="006E1D98" w:rsidRDefault="00073DE3" w:rsidP="00540550">
            <w:pPr>
              <w:spacing w:after="0" w:line="240" w:lineRule="auto"/>
              <w:jc w:val="center"/>
              <w:rPr>
                <w:rFonts w:ascii="Times New Roman" w:hAnsi="Times New Roman"/>
                <w:bCs/>
                <w:sz w:val="24"/>
                <w:szCs w:val="24"/>
              </w:rPr>
            </w:pPr>
            <w:r w:rsidRPr="006E1D98">
              <w:rPr>
                <w:rFonts w:ascii="Times New Roman" w:hAnsi="Times New Roman"/>
                <w:bCs/>
                <w:sz w:val="24"/>
                <w:szCs w:val="24"/>
              </w:rPr>
              <w:t>1</w:t>
            </w:r>
          </w:p>
        </w:tc>
        <w:tc>
          <w:tcPr>
            <w:tcW w:w="763" w:type="pct"/>
            <w:vMerge/>
          </w:tcPr>
          <w:p w:rsidR="00073DE3" w:rsidRPr="006E1D98" w:rsidRDefault="00073DE3" w:rsidP="00540550">
            <w:pPr>
              <w:spacing w:after="0" w:line="240" w:lineRule="auto"/>
              <w:rPr>
                <w:rFonts w:ascii="Times New Roman" w:hAnsi="Times New Roman"/>
                <w:b/>
                <w:bCs/>
              </w:rPr>
            </w:pPr>
          </w:p>
        </w:tc>
      </w:tr>
      <w:tr w:rsidR="00073DE3" w:rsidRPr="006E1D98" w:rsidTr="00540550">
        <w:tc>
          <w:tcPr>
            <w:tcW w:w="800" w:type="pct"/>
            <w:vMerge w:val="restart"/>
          </w:tcPr>
          <w:p w:rsidR="00073DE3" w:rsidRPr="006E1D98" w:rsidRDefault="00073DE3" w:rsidP="005405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rPr>
            </w:pPr>
            <w:r w:rsidRPr="006E1D98">
              <w:rPr>
                <w:rFonts w:ascii="Times New Roman" w:hAnsi="Times New Roman"/>
                <w:b/>
                <w:bCs/>
              </w:rPr>
              <w:t xml:space="preserve">Тема 3.2. </w:t>
            </w:r>
            <w:r w:rsidRPr="006E1D98">
              <w:rPr>
                <w:rFonts w:ascii="Times New Roman" w:hAnsi="Times New Roman"/>
                <w:bCs/>
              </w:rPr>
              <w:t>Стр</w:t>
            </w:r>
            <w:r w:rsidRPr="006E1D98">
              <w:rPr>
                <w:rFonts w:ascii="Times New Roman" w:hAnsi="Times New Roman"/>
                <w:bCs/>
              </w:rPr>
              <w:t>а</w:t>
            </w:r>
            <w:r w:rsidRPr="006E1D98">
              <w:rPr>
                <w:rFonts w:ascii="Times New Roman" w:hAnsi="Times New Roman"/>
                <w:bCs/>
              </w:rPr>
              <w:t>хование</w:t>
            </w:r>
          </w:p>
          <w:p w:rsidR="00073DE3" w:rsidRPr="006E1D98" w:rsidRDefault="00073DE3" w:rsidP="00540550">
            <w:pPr>
              <w:spacing w:after="0" w:line="240" w:lineRule="auto"/>
              <w:rPr>
                <w:rFonts w:ascii="Times New Roman" w:hAnsi="Times New Roman"/>
                <w:b/>
                <w:bCs/>
              </w:rPr>
            </w:pPr>
          </w:p>
        </w:tc>
        <w:tc>
          <w:tcPr>
            <w:tcW w:w="2816" w:type="pct"/>
          </w:tcPr>
          <w:p w:rsidR="00073DE3" w:rsidRPr="006E1D98" w:rsidRDefault="008C6FC0" w:rsidP="00540550">
            <w:pPr>
              <w:spacing w:after="0" w:line="240" w:lineRule="auto"/>
              <w:rPr>
                <w:rFonts w:ascii="Times New Roman" w:hAnsi="Times New Roman"/>
                <w:b/>
                <w:bCs/>
                <w:sz w:val="24"/>
                <w:szCs w:val="24"/>
              </w:rPr>
            </w:pPr>
            <w:r>
              <w:rPr>
                <w:rFonts w:ascii="Times New Roman" w:hAnsi="Times New Roman"/>
                <w:b/>
                <w:bCs/>
                <w:sz w:val="24"/>
                <w:szCs w:val="24"/>
              </w:rPr>
              <w:lastRenderedPageBreak/>
              <w:t>Содержание</w:t>
            </w:r>
          </w:p>
        </w:tc>
        <w:tc>
          <w:tcPr>
            <w:tcW w:w="621" w:type="pct"/>
            <w:vAlign w:val="center"/>
          </w:tcPr>
          <w:p w:rsidR="00073DE3" w:rsidRPr="006E1D98" w:rsidRDefault="00AB507D" w:rsidP="004F13AA">
            <w:pPr>
              <w:spacing w:after="0" w:line="240" w:lineRule="auto"/>
              <w:jc w:val="center"/>
              <w:rPr>
                <w:rFonts w:ascii="Times New Roman" w:hAnsi="Times New Roman"/>
                <w:b/>
                <w:bCs/>
                <w:sz w:val="24"/>
                <w:szCs w:val="24"/>
              </w:rPr>
            </w:pPr>
            <w:r w:rsidRPr="006E1D98">
              <w:rPr>
                <w:rFonts w:ascii="Times New Roman" w:hAnsi="Times New Roman"/>
                <w:b/>
                <w:bCs/>
                <w:sz w:val="24"/>
                <w:szCs w:val="24"/>
              </w:rPr>
              <w:t>4</w:t>
            </w:r>
            <w:r w:rsidR="004F13AA" w:rsidRPr="006E1D98">
              <w:rPr>
                <w:rFonts w:ascii="Times New Roman" w:hAnsi="Times New Roman"/>
                <w:b/>
                <w:bCs/>
                <w:sz w:val="24"/>
                <w:szCs w:val="24"/>
              </w:rPr>
              <w:t>/</w:t>
            </w:r>
            <w:r w:rsidRPr="006E1D98">
              <w:rPr>
                <w:rFonts w:ascii="Times New Roman" w:hAnsi="Times New Roman"/>
                <w:b/>
                <w:bCs/>
                <w:sz w:val="24"/>
                <w:szCs w:val="24"/>
              </w:rPr>
              <w:t>2</w:t>
            </w:r>
          </w:p>
        </w:tc>
        <w:tc>
          <w:tcPr>
            <w:tcW w:w="763" w:type="pct"/>
            <w:vMerge w:val="restart"/>
          </w:tcPr>
          <w:p w:rsidR="002F5A53" w:rsidRDefault="002F5A53" w:rsidP="002F5A53">
            <w:pPr>
              <w:spacing w:after="0" w:line="240" w:lineRule="auto"/>
              <w:jc w:val="center"/>
              <w:rPr>
                <w:rFonts w:ascii="Times New Roman" w:hAnsi="Times New Roman"/>
                <w:sz w:val="24"/>
                <w:szCs w:val="24"/>
              </w:rPr>
            </w:pPr>
            <w:r w:rsidRPr="006E1D98">
              <w:rPr>
                <w:rFonts w:ascii="Times New Roman" w:hAnsi="Times New Roman"/>
                <w:sz w:val="24"/>
                <w:szCs w:val="24"/>
              </w:rPr>
              <w:t xml:space="preserve">ОК </w:t>
            </w:r>
            <w:r>
              <w:rPr>
                <w:rFonts w:ascii="Times New Roman" w:hAnsi="Times New Roman"/>
                <w:sz w:val="24"/>
                <w:szCs w:val="24"/>
              </w:rPr>
              <w:t>03</w:t>
            </w:r>
          </w:p>
          <w:p w:rsidR="00073DE3" w:rsidRPr="006E1D98" w:rsidRDefault="00073DE3" w:rsidP="00540550">
            <w:pPr>
              <w:spacing w:after="0" w:line="240" w:lineRule="auto"/>
              <w:rPr>
                <w:rFonts w:ascii="Times New Roman" w:hAnsi="Times New Roman"/>
                <w:b/>
                <w:bCs/>
              </w:rPr>
            </w:pPr>
          </w:p>
        </w:tc>
      </w:tr>
      <w:tr w:rsidR="00073DE3" w:rsidRPr="006E1D98" w:rsidTr="00540550">
        <w:tc>
          <w:tcPr>
            <w:tcW w:w="800" w:type="pct"/>
            <w:vMerge/>
          </w:tcPr>
          <w:p w:rsidR="00073DE3" w:rsidRPr="006E1D98" w:rsidRDefault="00073DE3" w:rsidP="00540550">
            <w:pPr>
              <w:spacing w:after="0" w:line="240" w:lineRule="auto"/>
              <w:rPr>
                <w:rFonts w:ascii="Times New Roman" w:hAnsi="Times New Roman"/>
                <w:b/>
                <w:bCs/>
              </w:rPr>
            </w:pPr>
          </w:p>
        </w:tc>
        <w:tc>
          <w:tcPr>
            <w:tcW w:w="2816" w:type="pct"/>
          </w:tcPr>
          <w:p w:rsidR="00073DE3" w:rsidRPr="006E1D98" w:rsidRDefault="00073DE3" w:rsidP="00540550">
            <w:pPr>
              <w:spacing w:after="0" w:line="240" w:lineRule="auto"/>
              <w:rPr>
                <w:rFonts w:ascii="Times New Roman" w:hAnsi="Times New Roman"/>
                <w:b/>
                <w:bCs/>
                <w:sz w:val="24"/>
                <w:szCs w:val="24"/>
              </w:rPr>
            </w:pPr>
            <w:r w:rsidRPr="006E1D98">
              <w:rPr>
                <w:rFonts w:ascii="Times New Roman" w:hAnsi="Times New Roman"/>
                <w:b/>
                <w:bCs/>
                <w:sz w:val="24"/>
                <w:szCs w:val="24"/>
              </w:rPr>
              <w:t>1.</w:t>
            </w:r>
            <w:r w:rsidRPr="006E1D98">
              <w:rPr>
                <w:rFonts w:ascii="Times New Roman" w:hAnsi="Times New Roman"/>
                <w:bCs/>
                <w:sz w:val="24"/>
                <w:szCs w:val="24"/>
              </w:rPr>
              <w:t xml:space="preserve"> Сущность страхования. Виды страхования. Типичные ошибки при страх</w:t>
            </w:r>
            <w:r w:rsidRPr="006E1D98">
              <w:rPr>
                <w:rFonts w:ascii="Times New Roman" w:hAnsi="Times New Roman"/>
                <w:bCs/>
                <w:sz w:val="24"/>
                <w:szCs w:val="24"/>
              </w:rPr>
              <w:t>о</w:t>
            </w:r>
            <w:r w:rsidRPr="006E1D98">
              <w:rPr>
                <w:rFonts w:ascii="Times New Roman" w:hAnsi="Times New Roman"/>
                <w:bCs/>
                <w:sz w:val="24"/>
                <w:szCs w:val="24"/>
              </w:rPr>
              <w:t>вании.</w:t>
            </w:r>
          </w:p>
        </w:tc>
        <w:tc>
          <w:tcPr>
            <w:tcW w:w="621" w:type="pct"/>
            <w:vAlign w:val="center"/>
          </w:tcPr>
          <w:p w:rsidR="00073DE3" w:rsidRPr="006E1D98" w:rsidRDefault="00073DE3" w:rsidP="00540550">
            <w:pPr>
              <w:spacing w:after="0" w:line="240" w:lineRule="auto"/>
              <w:jc w:val="center"/>
              <w:rPr>
                <w:rFonts w:ascii="Times New Roman" w:hAnsi="Times New Roman"/>
                <w:bCs/>
                <w:sz w:val="24"/>
                <w:szCs w:val="24"/>
              </w:rPr>
            </w:pPr>
            <w:r w:rsidRPr="006E1D98">
              <w:rPr>
                <w:rFonts w:ascii="Times New Roman" w:hAnsi="Times New Roman"/>
                <w:bCs/>
                <w:sz w:val="24"/>
                <w:szCs w:val="24"/>
              </w:rPr>
              <w:t>0,5</w:t>
            </w:r>
          </w:p>
        </w:tc>
        <w:tc>
          <w:tcPr>
            <w:tcW w:w="763" w:type="pct"/>
            <w:vMerge/>
          </w:tcPr>
          <w:p w:rsidR="00073DE3" w:rsidRPr="006E1D98" w:rsidRDefault="00073DE3" w:rsidP="00540550">
            <w:pPr>
              <w:spacing w:after="0" w:line="240" w:lineRule="auto"/>
              <w:rPr>
                <w:rFonts w:ascii="Times New Roman" w:hAnsi="Times New Roman"/>
                <w:b/>
                <w:bCs/>
              </w:rPr>
            </w:pPr>
          </w:p>
        </w:tc>
      </w:tr>
      <w:tr w:rsidR="00073DE3" w:rsidRPr="006E1D98" w:rsidTr="00540550">
        <w:tc>
          <w:tcPr>
            <w:tcW w:w="800" w:type="pct"/>
            <w:vMerge/>
          </w:tcPr>
          <w:p w:rsidR="00073DE3" w:rsidRPr="006E1D98" w:rsidRDefault="00073DE3" w:rsidP="00540550">
            <w:pPr>
              <w:spacing w:after="0" w:line="240" w:lineRule="auto"/>
              <w:rPr>
                <w:rFonts w:ascii="Times New Roman" w:hAnsi="Times New Roman"/>
                <w:b/>
                <w:bCs/>
              </w:rPr>
            </w:pPr>
          </w:p>
        </w:tc>
        <w:tc>
          <w:tcPr>
            <w:tcW w:w="2816" w:type="pct"/>
          </w:tcPr>
          <w:p w:rsidR="00073DE3" w:rsidRPr="006E1D98" w:rsidRDefault="00073DE3" w:rsidP="00540550">
            <w:pPr>
              <w:spacing w:after="0" w:line="240" w:lineRule="auto"/>
              <w:rPr>
                <w:rFonts w:ascii="Times New Roman" w:hAnsi="Times New Roman"/>
                <w:b/>
                <w:bCs/>
                <w:sz w:val="24"/>
                <w:szCs w:val="24"/>
              </w:rPr>
            </w:pPr>
            <w:r w:rsidRPr="006E1D98">
              <w:rPr>
                <w:rFonts w:ascii="Times New Roman" w:hAnsi="Times New Roman"/>
                <w:b/>
                <w:bCs/>
                <w:sz w:val="24"/>
                <w:szCs w:val="24"/>
              </w:rPr>
              <w:t>2.</w:t>
            </w:r>
            <w:r w:rsidRPr="006E1D98">
              <w:rPr>
                <w:rFonts w:ascii="Times New Roman" w:hAnsi="Times New Roman"/>
                <w:sz w:val="24"/>
                <w:szCs w:val="24"/>
              </w:rPr>
              <w:t xml:space="preserve"> Страховой случай, страховая премия, страховая выплата, договор страхов</w:t>
            </w:r>
            <w:r w:rsidRPr="006E1D98">
              <w:rPr>
                <w:rFonts w:ascii="Times New Roman" w:hAnsi="Times New Roman"/>
                <w:sz w:val="24"/>
                <w:szCs w:val="24"/>
              </w:rPr>
              <w:t>а</w:t>
            </w:r>
            <w:r w:rsidRPr="006E1D98">
              <w:rPr>
                <w:rFonts w:ascii="Times New Roman" w:hAnsi="Times New Roman"/>
                <w:sz w:val="24"/>
                <w:szCs w:val="24"/>
              </w:rPr>
              <w:t>ния, страховая компания.</w:t>
            </w:r>
          </w:p>
        </w:tc>
        <w:tc>
          <w:tcPr>
            <w:tcW w:w="621" w:type="pct"/>
            <w:vAlign w:val="center"/>
          </w:tcPr>
          <w:p w:rsidR="00073DE3" w:rsidRPr="006E1D98" w:rsidRDefault="00073DE3" w:rsidP="00540550">
            <w:pPr>
              <w:spacing w:after="0" w:line="240" w:lineRule="auto"/>
              <w:jc w:val="center"/>
              <w:rPr>
                <w:rFonts w:ascii="Times New Roman" w:hAnsi="Times New Roman"/>
                <w:bCs/>
                <w:sz w:val="24"/>
                <w:szCs w:val="24"/>
              </w:rPr>
            </w:pPr>
            <w:r w:rsidRPr="006E1D98">
              <w:rPr>
                <w:rFonts w:ascii="Times New Roman" w:hAnsi="Times New Roman"/>
                <w:bCs/>
                <w:sz w:val="24"/>
                <w:szCs w:val="24"/>
              </w:rPr>
              <w:t>0,</w:t>
            </w:r>
            <w:r w:rsidR="00AB507D" w:rsidRPr="006E1D98">
              <w:rPr>
                <w:rFonts w:ascii="Times New Roman" w:hAnsi="Times New Roman"/>
                <w:bCs/>
                <w:sz w:val="24"/>
                <w:szCs w:val="24"/>
              </w:rPr>
              <w:t>5</w:t>
            </w:r>
          </w:p>
        </w:tc>
        <w:tc>
          <w:tcPr>
            <w:tcW w:w="763" w:type="pct"/>
            <w:vMerge/>
          </w:tcPr>
          <w:p w:rsidR="00073DE3" w:rsidRPr="006E1D98" w:rsidRDefault="00073DE3" w:rsidP="00540550">
            <w:pPr>
              <w:spacing w:after="0" w:line="240" w:lineRule="auto"/>
              <w:rPr>
                <w:rFonts w:ascii="Times New Roman" w:hAnsi="Times New Roman"/>
                <w:b/>
                <w:bCs/>
              </w:rPr>
            </w:pPr>
          </w:p>
        </w:tc>
      </w:tr>
      <w:tr w:rsidR="00073DE3" w:rsidRPr="006E1D98" w:rsidTr="00540550">
        <w:tc>
          <w:tcPr>
            <w:tcW w:w="800" w:type="pct"/>
            <w:vMerge/>
          </w:tcPr>
          <w:p w:rsidR="00073DE3" w:rsidRPr="006E1D98" w:rsidRDefault="00073DE3" w:rsidP="00540550">
            <w:pPr>
              <w:spacing w:after="0" w:line="240" w:lineRule="auto"/>
              <w:rPr>
                <w:rFonts w:ascii="Times New Roman" w:hAnsi="Times New Roman"/>
                <w:b/>
                <w:bCs/>
              </w:rPr>
            </w:pPr>
          </w:p>
        </w:tc>
        <w:tc>
          <w:tcPr>
            <w:tcW w:w="2816" w:type="pct"/>
          </w:tcPr>
          <w:p w:rsidR="00073DE3" w:rsidRPr="006E1D98" w:rsidRDefault="00073DE3" w:rsidP="00540550">
            <w:pPr>
              <w:spacing w:after="0" w:line="240" w:lineRule="auto"/>
              <w:rPr>
                <w:rFonts w:ascii="Times New Roman" w:hAnsi="Times New Roman"/>
                <w:b/>
                <w:bCs/>
                <w:sz w:val="24"/>
                <w:szCs w:val="24"/>
              </w:rPr>
            </w:pPr>
            <w:r w:rsidRPr="006E1D98">
              <w:rPr>
                <w:rFonts w:ascii="Times New Roman" w:hAnsi="Times New Roman"/>
                <w:b/>
                <w:bCs/>
                <w:sz w:val="24"/>
                <w:szCs w:val="24"/>
              </w:rPr>
              <w:t>3.</w:t>
            </w:r>
            <w:r w:rsidRPr="006E1D98">
              <w:rPr>
                <w:rFonts w:ascii="Times New Roman" w:hAnsi="Times New Roman"/>
                <w:sz w:val="24"/>
                <w:szCs w:val="24"/>
              </w:rPr>
              <w:t xml:space="preserve"> Страхования гражданской ответственности, обязательное страхование, ли</w:t>
            </w:r>
            <w:r w:rsidRPr="006E1D98">
              <w:rPr>
                <w:rFonts w:ascii="Times New Roman" w:hAnsi="Times New Roman"/>
                <w:sz w:val="24"/>
                <w:szCs w:val="24"/>
              </w:rPr>
              <w:t>ч</w:t>
            </w:r>
            <w:r w:rsidRPr="006E1D98">
              <w:rPr>
                <w:rFonts w:ascii="Times New Roman" w:hAnsi="Times New Roman"/>
                <w:sz w:val="24"/>
                <w:szCs w:val="24"/>
              </w:rPr>
              <w:t>ное страхование, страхование жизни, ОСАГО, КАСКО.</w:t>
            </w:r>
          </w:p>
        </w:tc>
        <w:tc>
          <w:tcPr>
            <w:tcW w:w="621" w:type="pct"/>
            <w:vAlign w:val="center"/>
          </w:tcPr>
          <w:p w:rsidR="00073DE3" w:rsidRPr="006E1D98" w:rsidRDefault="00AB507D" w:rsidP="00540550">
            <w:pPr>
              <w:spacing w:after="0" w:line="240" w:lineRule="auto"/>
              <w:jc w:val="center"/>
              <w:rPr>
                <w:rFonts w:ascii="Times New Roman" w:hAnsi="Times New Roman"/>
                <w:bCs/>
                <w:sz w:val="24"/>
                <w:szCs w:val="24"/>
              </w:rPr>
            </w:pPr>
            <w:r w:rsidRPr="006E1D98">
              <w:rPr>
                <w:rFonts w:ascii="Times New Roman" w:hAnsi="Times New Roman"/>
                <w:bCs/>
                <w:sz w:val="24"/>
                <w:szCs w:val="24"/>
              </w:rPr>
              <w:t>1</w:t>
            </w:r>
          </w:p>
        </w:tc>
        <w:tc>
          <w:tcPr>
            <w:tcW w:w="763" w:type="pct"/>
            <w:vMerge/>
          </w:tcPr>
          <w:p w:rsidR="00073DE3" w:rsidRPr="006E1D98" w:rsidRDefault="00073DE3" w:rsidP="00540550">
            <w:pPr>
              <w:spacing w:after="0" w:line="240" w:lineRule="auto"/>
              <w:rPr>
                <w:rFonts w:ascii="Times New Roman" w:hAnsi="Times New Roman"/>
                <w:b/>
                <w:bCs/>
              </w:rPr>
            </w:pPr>
          </w:p>
        </w:tc>
      </w:tr>
      <w:tr w:rsidR="00073DE3" w:rsidRPr="006E1D98" w:rsidTr="00540550">
        <w:tc>
          <w:tcPr>
            <w:tcW w:w="800" w:type="pct"/>
            <w:vMerge/>
          </w:tcPr>
          <w:p w:rsidR="00073DE3" w:rsidRPr="006E1D98" w:rsidRDefault="00073DE3" w:rsidP="00540550">
            <w:pPr>
              <w:spacing w:after="0" w:line="240" w:lineRule="auto"/>
              <w:rPr>
                <w:rFonts w:ascii="Times New Roman" w:hAnsi="Times New Roman"/>
                <w:b/>
                <w:bCs/>
              </w:rPr>
            </w:pPr>
          </w:p>
        </w:tc>
        <w:tc>
          <w:tcPr>
            <w:tcW w:w="2816" w:type="pct"/>
          </w:tcPr>
          <w:p w:rsidR="00073DE3" w:rsidRPr="006E1D98" w:rsidRDefault="00073DE3" w:rsidP="00540550">
            <w:pPr>
              <w:spacing w:after="0" w:line="240" w:lineRule="auto"/>
              <w:rPr>
                <w:rFonts w:ascii="Times New Roman" w:hAnsi="Times New Roman"/>
                <w:b/>
                <w:bCs/>
                <w:sz w:val="24"/>
                <w:szCs w:val="24"/>
              </w:rPr>
            </w:pPr>
            <w:r w:rsidRPr="006E1D98">
              <w:rPr>
                <w:rFonts w:ascii="Times New Roman" w:hAnsi="Times New Roman"/>
                <w:b/>
                <w:bCs/>
                <w:sz w:val="24"/>
                <w:szCs w:val="24"/>
              </w:rPr>
              <w:t xml:space="preserve">Практическое занятие 9. </w:t>
            </w:r>
            <w:r w:rsidRPr="006E1D98">
              <w:rPr>
                <w:rFonts w:ascii="Times New Roman" w:hAnsi="Times New Roman"/>
                <w:bCs/>
                <w:sz w:val="24"/>
                <w:szCs w:val="24"/>
              </w:rPr>
              <w:t>Расчет страхового платежа и страхового возмещ</w:t>
            </w:r>
            <w:r w:rsidRPr="006E1D98">
              <w:rPr>
                <w:rFonts w:ascii="Times New Roman" w:hAnsi="Times New Roman"/>
                <w:bCs/>
                <w:sz w:val="24"/>
                <w:szCs w:val="24"/>
              </w:rPr>
              <w:t>е</w:t>
            </w:r>
            <w:r w:rsidRPr="006E1D98">
              <w:rPr>
                <w:rFonts w:ascii="Times New Roman" w:hAnsi="Times New Roman"/>
                <w:bCs/>
                <w:sz w:val="24"/>
                <w:szCs w:val="24"/>
              </w:rPr>
              <w:t>ния</w:t>
            </w:r>
            <w:r w:rsidR="00315E9A" w:rsidRPr="006E1D98">
              <w:rPr>
                <w:rFonts w:ascii="Times New Roman" w:hAnsi="Times New Roman"/>
                <w:bCs/>
                <w:sz w:val="24"/>
                <w:szCs w:val="24"/>
              </w:rPr>
              <w:t>.</w:t>
            </w:r>
            <w:r w:rsidR="00315E9A" w:rsidRPr="006E1D98">
              <w:rPr>
                <w:rFonts w:ascii="Times New Roman" w:hAnsi="Times New Roman"/>
              </w:rPr>
              <w:t xml:space="preserve"> </w:t>
            </w:r>
            <w:r w:rsidR="00315E9A" w:rsidRPr="006E1D98">
              <w:rPr>
                <w:rFonts w:ascii="Times New Roman" w:hAnsi="Times New Roman"/>
                <w:bCs/>
                <w:sz w:val="24"/>
                <w:szCs w:val="24"/>
              </w:rPr>
              <w:t>Составление алгоритма действия при наступлении страхового случая</w:t>
            </w:r>
          </w:p>
        </w:tc>
        <w:tc>
          <w:tcPr>
            <w:tcW w:w="621" w:type="pct"/>
            <w:vAlign w:val="center"/>
          </w:tcPr>
          <w:p w:rsidR="00073DE3" w:rsidRPr="006E1D98" w:rsidRDefault="00AB507D" w:rsidP="00540550">
            <w:pPr>
              <w:spacing w:after="0" w:line="240" w:lineRule="auto"/>
              <w:jc w:val="center"/>
              <w:rPr>
                <w:rFonts w:ascii="Times New Roman" w:hAnsi="Times New Roman"/>
                <w:bCs/>
                <w:sz w:val="24"/>
                <w:szCs w:val="24"/>
              </w:rPr>
            </w:pPr>
            <w:r w:rsidRPr="006E1D98">
              <w:rPr>
                <w:rFonts w:ascii="Times New Roman" w:hAnsi="Times New Roman"/>
                <w:bCs/>
                <w:sz w:val="24"/>
                <w:szCs w:val="24"/>
              </w:rPr>
              <w:t>2</w:t>
            </w:r>
          </w:p>
        </w:tc>
        <w:tc>
          <w:tcPr>
            <w:tcW w:w="763" w:type="pct"/>
            <w:vMerge/>
          </w:tcPr>
          <w:p w:rsidR="00073DE3" w:rsidRPr="006E1D98" w:rsidRDefault="00073DE3" w:rsidP="00540550">
            <w:pPr>
              <w:spacing w:after="0" w:line="240" w:lineRule="auto"/>
              <w:rPr>
                <w:rFonts w:ascii="Times New Roman" w:hAnsi="Times New Roman"/>
                <w:b/>
                <w:bCs/>
              </w:rPr>
            </w:pPr>
          </w:p>
        </w:tc>
      </w:tr>
      <w:tr w:rsidR="00073DE3" w:rsidRPr="006E1D98" w:rsidTr="00540550">
        <w:tc>
          <w:tcPr>
            <w:tcW w:w="800" w:type="pct"/>
            <w:vMerge w:val="restart"/>
          </w:tcPr>
          <w:p w:rsidR="00073DE3" w:rsidRPr="006E1D98" w:rsidRDefault="00073DE3" w:rsidP="00540550">
            <w:pPr>
              <w:spacing w:after="0" w:line="240" w:lineRule="auto"/>
              <w:rPr>
                <w:rFonts w:ascii="Times New Roman" w:hAnsi="Times New Roman"/>
                <w:b/>
                <w:bCs/>
              </w:rPr>
            </w:pPr>
            <w:r w:rsidRPr="006E1D98">
              <w:rPr>
                <w:rFonts w:ascii="Times New Roman" w:hAnsi="Times New Roman"/>
                <w:b/>
                <w:bCs/>
              </w:rPr>
              <w:t>Тема 3.3. Налоги</w:t>
            </w:r>
          </w:p>
        </w:tc>
        <w:tc>
          <w:tcPr>
            <w:tcW w:w="2816" w:type="pct"/>
          </w:tcPr>
          <w:p w:rsidR="00073DE3" w:rsidRPr="006E1D98" w:rsidRDefault="008C6FC0" w:rsidP="00540550">
            <w:pPr>
              <w:spacing w:after="0" w:line="240" w:lineRule="auto"/>
              <w:rPr>
                <w:rFonts w:ascii="Times New Roman" w:hAnsi="Times New Roman"/>
                <w:b/>
                <w:bCs/>
                <w:sz w:val="24"/>
                <w:szCs w:val="24"/>
              </w:rPr>
            </w:pPr>
            <w:r>
              <w:rPr>
                <w:rFonts w:ascii="Times New Roman" w:hAnsi="Times New Roman"/>
                <w:b/>
                <w:bCs/>
                <w:sz w:val="24"/>
                <w:szCs w:val="24"/>
              </w:rPr>
              <w:t>Содержание</w:t>
            </w:r>
          </w:p>
        </w:tc>
        <w:tc>
          <w:tcPr>
            <w:tcW w:w="621" w:type="pct"/>
            <w:vAlign w:val="center"/>
          </w:tcPr>
          <w:p w:rsidR="00073DE3" w:rsidRPr="006E1D98" w:rsidRDefault="00AB507D" w:rsidP="004F13AA">
            <w:pPr>
              <w:spacing w:after="0" w:line="240" w:lineRule="auto"/>
              <w:jc w:val="center"/>
              <w:rPr>
                <w:rFonts w:ascii="Times New Roman" w:hAnsi="Times New Roman"/>
                <w:b/>
                <w:bCs/>
                <w:sz w:val="24"/>
                <w:szCs w:val="24"/>
              </w:rPr>
            </w:pPr>
            <w:r w:rsidRPr="006E1D98">
              <w:rPr>
                <w:rFonts w:ascii="Times New Roman" w:hAnsi="Times New Roman"/>
                <w:b/>
                <w:bCs/>
                <w:sz w:val="24"/>
                <w:szCs w:val="24"/>
              </w:rPr>
              <w:t>4</w:t>
            </w:r>
            <w:r w:rsidR="004F13AA" w:rsidRPr="006E1D98">
              <w:rPr>
                <w:rFonts w:ascii="Times New Roman" w:hAnsi="Times New Roman"/>
                <w:b/>
                <w:bCs/>
                <w:sz w:val="24"/>
                <w:szCs w:val="24"/>
              </w:rPr>
              <w:t>/</w:t>
            </w:r>
            <w:r w:rsidRPr="006E1D98">
              <w:rPr>
                <w:rFonts w:ascii="Times New Roman" w:hAnsi="Times New Roman"/>
                <w:b/>
                <w:bCs/>
                <w:sz w:val="24"/>
                <w:szCs w:val="24"/>
              </w:rPr>
              <w:t>2</w:t>
            </w:r>
          </w:p>
        </w:tc>
        <w:tc>
          <w:tcPr>
            <w:tcW w:w="763" w:type="pct"/>
            <w:vMerge w:val="restart"/>
          </w:tcPr>
          <w:p w:rsidR="002F5A53" w:rsidRDefault="002F5A53" w:rsidP="002F5A53">
            <w:pPr>
              <w:spacing w:after="0" w:line="240" w:lineRule="auto"/>
              <w:jc w:val="center"/>
              <w:rPr>
                <w:rFonts w:ascii="Times New Roman" w:hAnsi="Times New Roman"/>
                <w:sz w:val="24"/>
                <w:szCs w:val="24"/>
              </w:rPr>
            </w:pPr>
            <w:r w:rsidRPr="006E1D98">
              <w:rPr>
                <w:rFonts w:ascii="Times New Roman" w:hAnsi="Times New Roman"/>
                <w:sz w:val="24"/>
                <w:szCs w:val="24"/>
              </w:rPr>
              <w:t xml:space="preserve">ОК </w:t>
            </w:r>
            <w:r>
              <w:rPr>
                <w:rFonts w:ascii="Times New Roman" w:hAnsi="Times New Roman"/>
                <w:sz w:val="24"/>
                <w:szCs w:val="24"/>
              </w:rPr>
              <w:t>03</w:t>
            </w:r>
          </w:p>
          <w:p w:rsidR="00073DE3" w:rsidRPr="006E1D98" w:rsidRDefault="00073DE3" w:rsidP="00540550">
            <w:pPr>
              <w:spacing w:after="0" w:line="240" w:lineRule="auto"/>
              <w:rPr>
                <w:rFonts w:ascii="Times New Roman" w:hAnsi="Times New Roman"/>
                <w:b/>
                <w:bCs/>
              </w:rPr>
            </w:pPr>
          </w:p>
        </w:tc>
      </w:tr>
      <w:tr w:rsidR="00073DE3" w:rsidRPr="006E1D98" w:rsidTr="00540550">
        <w:tc>
          <w:tcPr>
            <w:tcW w:w="800" w:type="pct"/>
            <w:vMerge/>
          </w:tcPr>
          <w:p w:rsidR="00073DE3" w:rsidRPr="006E1D98" w:rsidRDefault="00073DE3" w:rsidP="00540550">
            <w:pPr>
              <w:spacing w:after="0" w:line="240" w:lineRule="auto"/>
              <w:rPr>
                <w:rFonts w:ascii="Times New Roman" w:hAnsi="Times New Roman"/>
                <w:b/>
                <w:bCs/>
              </w:rPr>
            </w:pPr>
          </w:p>
        </w:tc>
        <w:tc>
          <w:tcPr>
            <w:tcW w:w="2816" w:type="pct"/>
          </w:tcPr>
          <w:p w:rsidR="00073DE3" w:rsidRPr="006E1D98" w:rsidRDefault="00073DE3" w:rsidP="00540550">
            <w:pPr>
              <w:spacing w:after="0" w:line="240" w:lineRule="auto"/>
              <w:rPr>
                <w:rFonts w:ascii="Times New Roman" w:hAnsi="Times New Roman"/>
                <w:b/>
                <w:bCs/>
                <w:sz w:val="24"/>
                <w:szCs w:val="24"/>
              </w:rPr>
            </w:pPr>
            <w:r w:rsidRPr="006E1D98">
              <w:rPr>
                <w:rFonts w:ascii="Times New Roman" w:hAnsi="Times New Roman"/>
                <w:b/>
                <w:bCs/>
                <w:sz w:val="24"/>
                <w:szCs w:val="24"/>
              </w:rPr>
              <w:t>1.</w:t>
            </w:r>
            <w:r w:rsidRPr="006E1D98">
              <w:rPr>
                <w:rFonts w:ascii="Times New Roman" w:hAnsi="Times New Roman"/>
                <w:sz w:val="24"/>
                <w:szCs w:val="24"/>
              </w:rPr>
              <w:t xml:space="preserve"> Налоги, виды налогов (НДФЛ, имущественный, транспортный и земельные налоги). Объект налогообложения, налоговая база, налоговый период, налог</w:t>
            </w:r>
            <w:r w:rsidRPr="006E1D98">
              <w:rPr>
                <w:rFonts w:ascii="Times New Roman" w:hAnsi="Times New Roman"/>
                <w:sz w:val="24"/>
                <w:szCs w:val="24"/>
              </w:rPr>
              <w:t>о</w:t>
            </w:r>
            <w:r w:rsidRPr="006E1D98">
              <w:rPr>
                <w:rFonts w:ascii="Times New Roman" w:hAnsi="Times New Roman"/>
                <w:sz w:val="24"/>
                <w:szCs w:val="24"/>
              </w:rPr>
              <w:t>вый резидент, налоговая ставка</w:t>
            </w:r>
          </w:p>
        </w:tc>
        <w:tc>
          <w:tcPr>
            <w:tcW w:w="621" w:type="pct"/>
            <w:vAlign w:val="center"/>
          </w:tcPr>
          <w:p w:rsidR="00073DE3" w:rsidRPr="006E1D98" w:rsidRDefault="00073DE3" w:rsidP="00540550">
            <w:pPr>
              <w:spacing w:after="0" w:line="240" w:lineRule="auto"/>
              <w:jc w:val="center"/>
              <w:rPr>
                <w:rFonts w:ascii="Times New Roman" w:hAnsi="Times New Roman"/>
                <w:bCs/>
                <w:sz w:val="24"/>
                <w:szCs w:val="24"/>
              </w:rPr>
            </w:pPr>
            <w:r w:rsidRPr="006E1D98">
              <w:rPr>
                <w:rFonts w:ascii="Times New Roman" w:hAnsi="Times New Roman"/>
                <w:bCs/>
                <w:sz w:val="24"/>
                <w:szCs w:val="24"/>
              </w:rPr>
              <w:t>1</w:t>
            </w:r>
          </w:p>
        </w:tc>
        <w:tc>
          <w:tcPr>
            <w:tcW w:w="763" w:type="pct"/>
            <w:vMerge/>
          </w:tcPr>
          <w:p w:rsidR="00073DE3" w:rsidRPr="006E1D98" w:rsidRDefault="00073DE3" w:rsidP="00540550">
            <w:pPr>
              <w:spacing w:after="0" w:line="240" w:lineRule="auto"/>
              <w:rPr>
                <w:rFonts w:ascii="Times New Roman" w:hAnsi="Times New Roman"/>
                <w:b/>
                <w:bCs/>
              </w:rPr>
            </w:pPr>
          </w:p>
        </w:tc>
      </w:tr>
      <w:tr w:rsidR="00073DE3" w:rsidRPr="006E1D98" w:rsidTr="00540550">
        <w:tc>
          <w:tcPr>
            <w:tcW w:w="800" w:type="pct"/>
            <w:vMerge/>
          </w:tcPr>
          <w:p w:rsidR="00073DE3" w:rsidRPr="006E1D98" w:rsidRDefault="00073DE3" w:rsidP="00540550">
            <w:pPr>
              <w:spacing w:after="0" w:line="240" w:lineRule="auto"/>
              <w:rPr>
                <w:rFonts w:ascii="Times New Roman" w:hAnsi="Times New Roman"/>
                <w:b/>
                <w:bCs/>
              </w:rPr>
            </w:pPr>
          </w:p>
        </w:tc>
        <w:tc>
          <w:tcPr>
            <w:tcW w:w="2816" w:type="pct"/>
          </w:tcPr>
          <w:p w:rsidR="00073DE3" w:rsidRPr="006E1D98" w:rsidRDefault="00073DE3" w:rsidP="00540550">
            <w:pPr>
              <w:spacing w:after="0" w:line="240" w:lineRule="auto"/>
              <w:rPr>
                <w:rFonts w:ascii="Times New Roman" w:hAnsi="Times New Roman"/>
                <w:b/>
                <w:bCs/>
                <w:sz w:val="24"/>
                <w:szCs w:val="24"/>
              </w:rPr>
            </w:pPr>
            <w:r w:rsidRPr="006E1D98">
              <w:rPr>
                <w:rFonts w:ascii="Times New Roman" w:hAnsi="Times New Roman"/>
                <w:b/>
                <w:bCs/>
                <w:sz w:val="24"/>
                <w:szCs w:val="24"/>
              </w:rPr>
              <w:t>2.</w:t>
            </w:r>
            <w:r w:rsidRPr="006E1D98">
              <w:rPr>
                <w:rFonts w:ascii="Times New Roman" w:hAnsi="Times New Roman"/>
                <w:sz w:val="24"/>
                <w:szCs w:val="24"/>
              </w:rPr>
              <w:t xml:space="preserve"> Налоговая декларация. Налоговый вычет</w:t>
            </w:r>
          </w:p>
        </w:tc>
        <w:tc>
          <w:tcPr>
            <w:tcW w:w="621" w:type="pct"/>
            <w:vAlign w:val="center"/>
          </w:tcPr>
          <w:p w:rsidR="00073DE3" w:rsidRPr="006E1D98" w:rsidRDefault="00073DE3" w:rsidP="00540550">
            <w:pPr>
              <w:spacing w:after="0" w:line="240" w:lineRule="auto"/>
              <w:jc w:val="center"/>
              <w:rPr>
                <w:rFonts w:ascii="Times New Roman" w:hAnsi="Times New Roman"/>
                <w:bCs/>
                <w:sz w:val="24"/>
                <w:szCs w:val="24"/>
              </w:rPr>
            </w:pPr>
            <w:r w:rsidRPr="006E1D98">
              <w:rPr>
                <w:rFonts w:ascii="Times New Roman" w:hAnsi="Times New Roman"/>
                <w:bCs/>
                <w:sz w:val="24"/>
                <w:szCs w:val="24"/>
              </w:rPr>
              <w:t>1</w:t>
            </w:r>
          </w:p>
        </w:tc>
        <w:tc>
          <w:tcPr>
            <w:tcW w:w="763" w:type="pct"/>
            <w:vMerge/>
          </w:tcPr>
          <w:p w:rsidR="00073DE3" w:rsidRPr="006E1D98" w:rsidRDefault="00073DE3" w:rsidP="00540550">
            <w:pPr>
              <w:spacing w:after="0" w:line="240" w:lineRule="auto"/>
              <w:rPr>
                <w:rFonts w:ascii="Times New Roman" w:hAnsi="Times New Roman"/>
                <w:b/>
                <w:bCs/>
              </w:rPr>
            </w:pPr>
          </w:p>
        </w:tc>
      </w:tr>
      <w:tr w:rsidR="00073DE3" w:rsidRPr="006E1D98" w:rsidTr="00540550">
        <w:tc>
          <w:tcPr>
            <w:tcW w:w="800" w:type="pct"/>
            <w:vMerge/>
          </w:tcPr>
          <w:p w:rsidR="00073DE3" w:rsidRPr="006E1D98" w:rsidRDefault="00073DE3" w:rsidP="00540550">
            <w:pPr>
              <w:spacing w:after="0" w:line="240" w:lineRule="auto"/>
              <w:rPr>
                <w:rFonts w:ascii="Times New Roman" w:hAnsi="Times New Roman"/>
                <w:b/>
                <w:bCs/>
              </w:rPr>
            </w:pPr>
          </w:p>
        </w:tc>
        <w:tc>
          <w:tcPr>
            <w:tcW w:w="2816" w:type="pct"/>
          </w:tcPr>
          <w:p w:rsidR="00073DE3" w:rsidRPr="006E1D98" w:rsidRDefault="00073DE3" w:rsidP="00540550">
            <w:pPr>
              <w:spacing w:after="0" w:line="240" w:lineRule="auto"/>
              <w:rPr>
                <w:rFonts w:ascii="Times New Roman" w:hAnsi="Times New Roman"/>
                <w:b/>
                <w:bCs/>
                <w:sz w:val="24"/>
                <w:szCs w:val="24"/>
              </w:rPr>
            </w:pPr>
            <w:r w:rsidRPr="006E1D98">
              <w:rPr>
                <w:rFonts w:ascii="Times New Roman" w:hAnsi="Times New Roman"/>
                <w:b/>
                <w:bCs/>
                <w:sz w:val="24"/>
                <w:szCs w:val="24"/>
              </w:rPr>
              <w:t xml:space="preserve">Практическое занятие 10. </w:t>
            </w:r>
            <w:r w:rsidRPr="006E1D98">
              <w:rPr>
                <w:rFonts w:ascii="Times New Roman" w:hAnsi="Times New Roman"/>
                <w:sz w:val="24"/>
                <w:szCs w:val="24"/>
              </w:rPr>
              <w:t>Расчет налогового вычета</w:t>
            </w:r>
          </w:p>
        </w:tc>
        <w:tc>
          <w:tcPr>
            <w:tcW w:w="621" w:type="pct"/>
            <w:vAlign w:val="center"/>
          </w:tcPr>
          <w:p w:rsidR="00073DE3" w:rsidRPr="006E1D98" w:rsidRDefault="00AB507D" w:rsidP="00540550">
            <w:pPr>
              <w:spacing w:after="0" w:line="240" w:lineRule="auto"/>
              <w:jc w:val="center"/>
              <w:rPr>
                <w:rFonts w:ascii="Times New Roman" w:hAnsi="Times New Roman"/>
                <w:b/>
                <w:bCs/>
                <w:sz w:val="24"/>
                <w:szCs w:val="24"/>
              </w:rPr>
            </w:pPr>
            <w:r w:rsidRPr="006E1D98">
              <w:rPr>
                <w:rFonts w:ascii="Times New Roman" w:hAnsi="Times New Roman"/>
                <w:b/>
                <w:bCs/>
                <w:sz w:val="24"/>
                <w:szCs w:val="24"/>
              </w:rPr>
              <w:t>2</w:t>
            </w:r>
          </w:p>
        </w:tc>
        <w:tc>
          <w:tcPr>
            <w:tcW w:w="763" w:type="pct"/>
            <w:vMerge/>
          </w:tcPr>
          <w:p w:rsidR="00073DE3" w:rsidRPr="006E1D98" w:rsidRDefault="00073DE3" w:rsidP="00540550">
            <w:pPr>
              <w:spacing w:after="0" w:line="240" w:lineRule="auto"/>
              <w:rPr>
                <w:rFonts w:ascii="Times New Roman" w:hAnsi="Times New Roman"/>
                <w:b/>
                <w:bCs/>
              </w:rPr>
            </w:pPr>
          </w:p>
        </w:tc>
      </w:tr>
      <w:tr w:rsidR="00073DE3" w:rsidRPr="006E1D98" w:rsidTr="00540550">
        <w:tc>
          <w:tcPr>
            <w:tcW w:w="800" w:type="pct"/>
            <w:vMerge w:val="restart"/>
          </w:tcPr>
          <w:p w:rsidR="00073DE3" w:rsidRPr="006E1D98" w:rsidRDefault="00073DE3" w:rsidP="00540550">
            <w:pPr>
              <w:spacing w:after="0" w:line="240" w:lineRule="auto"/>
              <w:rPr>
                <w:rFonts w:ascii="Times New Roman" w:hAnsi="Times New Roman"/>
                <w:b/>
                <w:bCs/>
              </w:rPr>
            </w:pPr>
            <w:r w:rsidRPr="006E1D98">
              <w:rPr>
                <w:rFonts w:ascii="Times New Roman" w:hAnsi="Times New Roman"/>
                <w:b/>
                <w:bCs/>
              </w:rPr>
              <w:t>Тема 3.4. Пенсионное обеспеч</w:t>
            </w:r>
            <w:r w:rsidRPr="006E1D98">
              <w:rPr>
                <w:rFonts w:ascii="Times New Roman" w:hAnsi="Times New Roman"/>
                <w:b/>
                <w:bCs/>
              </w:rPr>
              <w:t>е</w:t>
            </w:r>
            <w:r w:rsidRPr="006E1D98">
              <w:rPr>
                <w:rFonts w:ascii="Times New Roman" w:hAnsi="Times New Roman"/>
                <w:b/>
                <w:bCs/>
              </w:rPr>
              <w:t>ние</w:t>
            </w:r>
          </w:p>
        </w:tc>
        <w:tc>
          <w:tcPr>
            <w:tcW w:w="2816" w:type="pct"/>
          </w:tcPr>
          <w:p w:rsidR="00073DE3" w:rsidRPr="006E1D98" w:rsidRDefault="008C6FC0" w:rsidP="00540550">
            <w:pPr>
              <w:spacing w:after="0" w:line="240" w:lineRule="auto"/>
              <w:rPr>
                <w:rFonts w:ascii="Times New Roman" w:hAnsi="Times New Roman"/>
                <w:b/>
                <w:bCs/>
                <w:sz w:val="24"/>
                <w:szCs w:val="24"/>
              </w:rPr>
            </w:pPr>
            <w:r>
              <w:rPr>
                <w:rFonts w:ascii="Times New Roman" w:hAnsi="Times New Roman"/>
                <w:b/>
                <w:bCs/>
                <w:sz w:val="24"/>
                <w:szCs w:val="24"/>
              </w:rPr>
              <w:t>Содержание</w:t>
            </w:r>
          </w:p>
        </w:tc>
        <w:tc>
          <w:tcPr>
            <w:tcW w:w="621" w:type="pct"/>
            <w:vAlign w:val="center"/>
          </w:tcPr>
          <w:p w:rsidR="00073DE3" w:rsidRPr="006E1D98" w:rsidRDefault="00073DE3" w:rsidP="004F13AA">
            <w:pPr>
              <w:spacing w:after="0" w:line="240" w:lineRule="auto"/>
              <w:jc w:val="center"/>
              <w:rPr>
                <w:rFonts w:ascii="Times New Roman" w:hAnsi="Times New Roman"/>
                <w:b/>
                <w:bCs/>
                <w:sz w:val="24"/>
                <w:szCs w:val="24"/>
              </w:rPr>
            </w:pPr>
            <w:r w:rsidRPr="006E1D98">
              <w:rPr>
                <w:rFonts w:ascii="Times New Roman" w:hAnsi="Times New Roman"/>
                <w:b/>
                <w:bCs/>
                <w:sz w:val="24"/>
                <w:szCs w:val="24"/>
              </w:rPr>
              <w:t>2</w:t>
            </w:r>
            <w:r w:rsidR="004F13AA" w:rsidRPr="006E1D98">
              <w:rPr>
                <w:rFonts w:ascii="Times New Roman" w:hAnsi="Times New Roman"/>
                <w:b/>
                <w:bCs/>
                <w:sz w:val="24"/>
                <w:szCs w:val="24"/>
              </w:rPr>
              <w:t>/</w:t>
            </w:r>
            <w:r w:rsidRPr="006E1D98">
              <w:rPr>
                <w:rFonts w:ascii="Times New Roman" w:hAnsi="Times New Roman"/>
                <w:b/>
                <w:bCs/>
                <w:sz w:val="24"/>
                <w:szCs w:val="24"/>
              </w:rPr>
              <w:t>1</w:t>
            </w:r>
          </w:p>
        </w:tc>
        <w:tc>
          <w:tcPr>
            <w:tcW w:w="763" w:type="pct"/>
            <w:vMerge w:val="restart"/>
          </w:tcPr>
          <w:p w:rsidR="002F5A53" w:rsidRDefault="002F5A53" w:rsidP="002F5A53">
            <w:pPr>
              <w:spacing w:after="0" w:line="240" w:lineRule="auto"/>
              <w:jc w:val="center"/>
              <w:rPr>
                <w:rFonts w:ascii="Times New Roman" w:hAnsi="Times New Roman"/>
                <w:sz w:val="24"/>
                <w:szCs w:val="24"/>
              </w:rPr>
            </w:pPr>
            <w:r w:rsidRPr="006E1D98">
              <w:rPr>
                <w:rFonts w:ascii="Times New Roman" w:hAnsi="Times New Roman"/>
                <w:sz w:val="24"/>
                <w:szCs w:val="24"/>
              </w:rPr>
              <w:t xml:space="preserve">ОК </w:t>
            </w:r>
            <w:r>
              <w:rPr>
                <w:rFonts w:ascii="Times New Roman" w:hAnsi="Times New Roman"/>
                <w:sz w:val="24"/>
                <w:szCs w:val="24"/>
              </w:rPr>
              <w:t>03</w:t>
            </w:r>
          </w:p>
          <w:p w:rsidR="00073DE3" w:rsidRPr="006E1D98" w:rsidRDefault="00073DE3" w:rsidP="00540550">
            <w:pPr>
              <w:spacing w:after="0" w:line="240" w:lineRule="auto"/>
              <w:rPr>
                <w:rFonts w:ascii="Times New Roman" w:hAnsi="Times New Roman"/>
                <w:b/>
                <w:bCs/>
              </w:rPr>
            </w:pPr>
          </w:p>
        </w:tc>
      </w:tr>
      <w:tr w:rsidR="00073DE3" w:rsidRPr="006E1D98" w:rsidTr="00540550">
        <w:tc>
          <w:tcPr>
            <w:tcW w:w="800" w:type="pct"/>
            <w:vMerge/>
          </w:tcPr>
          <w:p w:rsidR="00073DE3" w:rsidRPr="006E1D98" w:rsidRDefault="00073DE3" w:rsidP="00540550">
            <w:pPr>
              <w:spacing w:after="0" w:line="240" w:lineRule="auto"/>
              <w:rPr>
                <w:rFonts w:ascii="Times New Roman" w:hAnsi="Times New Roman"/>
                <w:b/>
                <w:bCs/>
              </w:rPr>
            </w:pPr>
          </w:p>
        </w:tc>
        <w:tc>
          <w:tcPr>
            <w:tcW w:w="2816" w:type="pct"/>
          </w:tcPr>
          <w:p w:rsidR="00073DE3" w:rsidRPr="006E1D98" w:rsidRDefault="00073DE3" w:rsidP="00540550">
            <w:pPr>
              <w:spacing w:after="0" w:line="240" w:lineRule="auto"/>
              <w:rPr>
                <w:rFonts w:ascii="Times New Roman" w:hAnsi="Times New Roman"/>
                <w:b/>
                <w:bCs/>
                <w:sz w:val="24"/>
                <w:szCs w:val="24"/>
              </w:rPr>
            </w:pPr>
            <w:r w:rsidRPr="006E1D98">
              <w:rPr>
                <w:rFonts w:ascii="Times New Roman" w:hAnsi="Times New Roman"/>
                <w:b/>
                <w:bCs/>
                <w:sz w:val="24"/>
                <w:szCs w:val="24"/>
              </w:rPr>
              <w:t>1.</w:t>
            </w:r>
            <w:r w:rsidRPr="006E1D98">
              <w:rPr>
                <w:rFonts w:ascii="Times New Roman" w:hAnsi="Times New Roman"/>
                <w:sz w:val="24"/>
                <w:szCs w:val="24"/>
              </w:rPr>
              <w:t xml:space="preserve"> Обязательное пенсионное страхование, добровольное пенсионное страхование, страховой стаж, негосударственные пенсионные фонды, альте</w:t>
            </w:r>
            <w:r w:rsidRPr="006E1D98">
              <w:rPr>
                <w:rFonts w:ascii="Times New Roman" w:hAnsi="Times New Roman"/>
                <w:sz w:val="24"/>
                <w:szCs w:val="24"/>
              </w:rPr>
              <w:t>р</w:t>
            </w:r>
            <w:r w:rsidRPr="006E1D98">
              <w:rPr>
                <w:rFonts w:ascii="Times New Roman" w:hAnsi="Times New Roman"/>
                <w:sz w:val="24"/>
                <w:szCs w:val="24"/>
              </w:rPr>
              <w:t>нативные виды пенсионных накоплений.</w:t>
            </w:r>
          </w:p>
        </w:tc>
        <w:tc>
          <w:tcPr>
            <w:tcW w:w="621" w:type="pct"/>
            <w:vAlign w:val="center"/>
          </w:tcPr>
          <w:p w:rsidR="00073DE3" w:rsidRPr="006E1D98" w:rsidRDefault="00073DE3" w:rsidP="00540550">
            <w:pPr>
              <w:spacing w:after="0" w:line="240" w:lineRule="auto"/>
              <w:jc w:val="center"/>
              <w:rPr>
                <w:rFonts w:ascii="Times New Roman" w:hAnsi="Times New Roman"/>
                <w:bCs/>
                <w:sz w:val="24"/>
                <w:szCs w:val="24"/>
              </w:rPr>
            </w:pPr>
            <w:r w:rsidRPr="006E1D98">
              <w:rPr>
                <w:rFonts w:ascii="Times New Roman" w:hAnsi="Times New Roman"/>
                <w:bCs/>
                <w:sz w:val="24"/>
                <w:szCs w:val="24"/>
              </w:rPr>
              <w:t>1</w:t>
            </w:r>
          </w:p>
        </w:tc>
        <w:tc>
          <w:tcPr>
            <w:tcW w:w="763" w:type="pct"/>
            <w:vMerge/>
          </w:tcPr>
          <w:p w:rsidR="00073DE3" w:rsidRPr="006E1D98" w:rsidRDefault="00073DE3" w:rsidP="00540550">
            <w:pPr>
              <w:spacing w:after="0" w:line="240" w:lineRule="auto"/>
              <w:rPr>
                <w:rFonts w:ascii="Times New Roman" w:hAnsi="Times New Roman"/>
                <w:b/>
                <w:bCs/>
              </w:rPr>
            </w:pPr>
          </w:p>
        </w:tc>
      </w:tr>
      <w:tr w:rsidR="00073DE3" w:rsidRPr="006E1D98" w:rsidTr="00540550">
        <w:tc>
          <w:tcPr>
            <w:tcW w:w="800" w:type="pct"/>
            <w:vMerge/>
          </w:tcPr>
          <w:p w:rsidR="00073DE3" w:rsidRPr="006E1D98" w:rsidRDefault="00073DE3" w:rsidP="00540550">
            <w:pPr>
              <w:spacing w:after="0" w:line="240" w:lineRule="auto"/>
              <w:rPr>
                <w:rFonts w:ascii="Times New Roman" w:hAnsi="Times New Roman"/>
                <w:b/>
                <w:bCs/>
              </w:rPr>
            </w:pPr>
          </w:p>
        </w:tc>
        <w:tc>
          <w:tcPr>
            <w:tcW w:w="2816" w:type="pct"/>
          </w:tcPr>
          <w:p w:rsidR="00073DE3" w:rsidRPr="006E1D98" w:rsidRDefault="00073DE3" w:rsidP="00540550">
            <w:pPr>
              <w:spacing w:after="0" w:line="240" w:lineRule="auto"/>
              <w:rPr>
                <w:rFonts w:ascii="Times New Roman" w:hAnsi="Times New Roman"/>
                <w:b/>
                <w:bCs/>
                <w:sz w:val="24"/>
                <w:szCs w:val="24"/>
              </w:rPr>
            </w:pPr>
            <w:r w:rsidRPr="006E1D98">
              <w:rPr>
                <w:rFonts w:ascii="Times New Roman" w:hAnsi="Times New Roman"/>
                <w:b/>
                <w:bCs/>
                <w:sz w:val="24"/>
                <w:szCs w:val="24"/>
              </w:rPr>
              <w:t xml:space="preserve">Практическое занятие 10 </w:t>
            </w:r>
            <w:r w:rsidRPr="006E1D98">
              <w:rPr>
                <w:rFonts w:ascii="Times New Roman" w:hAnsi="Times New Roman"/>
                <w:sz w:val="24"/>
                <w:szCs w:val="24"/>
              </w:rPr>
              <w:t>Расчет пенсионных накоплений с помощью пенс</w:t>
            </w:r>
            <w:r w:rsidRPr="006E1D98">
              <w:rPr>
                <w:rFonts w:ascii="Times New Roman" w:hAnsi="Times New Roman"/>
                <w:sz w:val="24"/>
                <w:szCs w:val="24"/>
              </w:rPr>
              <w:t>и</w:t>
            </w:r>
            <w:r w:rsidRPr="006E1D98">
              <w:rPr>
                <w:rFonts w:ascii="Times New Roman" w:hAnsi="Times New Roman"/>
                <w:sz w:val="24"/>
                <w:szCs w:val="24"/>
              </w:rPr>
              <w:t>онного калькулятора</w:t>
            </w:r>
          </w:p>
        </w:tc>
        <w:tc>
          <w:tcPr>
            <w:tcW w:w="621" w:type="pct"/>
            <w:vAlign w:val="center"/>
          </w:tcPr>
          <w:p w:rsidR="00073DE3" w:rsidRPr="006E1D98" w:rsidRDefault="00073DE3" w:rsidP="00540550">
            <w:pPr>
              <w:spacing w:after="0" w:line="240" w:lineRule="auto"/>
              <w:jc w:val="center"/>
              <w:rPr>
                <w:rFonts w:ascii="Times New Roman" w:hAnsi="Times New Roman"/>
                <w:b/>
                <w:bCs/>
                <w:sz w:val="24"/>
                <w:szCs w:val="24"/>
              </w:rPr>
            </w:pPr>
            <w:r w:rsidRPr="006E1D98">
              <w:rPr>
                <w:rFonts w:ascii="Times New Roman" w:hAnsi="Times New Roman"/>
                <w:b/>
                <w:bCs/>
                <w:sz w:val="24"/>
                <w:szCs w:val="24"/>
              </w:rPr>
              <w:t>1</w:t>
            </w:r>
          </w:p>
        </w:tc>
        <w:tc>
          <w:tcPr>
            <w:tcW w:w="763" w:type="pct"/>
            <w:vMerge/>
          </w:tcPr>
          <w:p w:rsidR="00073DE3" w:rsidRPr="006E1D98" w:rsidRDefault="00073DE3" w:rsidP="00540550">
            <w:pPr>
              <w:spacing w:after="0" w:line="240" w:lineRule="auto"/>
              <w:rPr>
                <w:rFonts w:ascii="Times New Roman" w:hAnsi="Times New Roman"/>
                <w:b/>
                <w:bCs/>
              </w:rPr>
            </w:pPr>
          </w:p>
        </w:tc>
      </w:tr>
      <w:tr w:rsidR="00F41FCA" w:rsidRPr="006E1D98" w:rsidTr="00540550">
        <w:tc>
          <w:tcPr>
            <w:tcW w:w="3616" w:type="pct"/>
            <w:gridSpan w:val="2"/>
          </w:tcPr>
          <w:p w:rsidR="00F41FCA" w:rsidRPr="006E1D98" w:rsidRDefault="00F41FCA" w:rsidP="008C6FC0">
            <w:pPr>
              <w:suppressAutoHyphens/>
              <w:spacing w:after="0" w:line="240" w:lineRule="auto"/>
              <w:rPr>
                <w:rFonts w:ascii="Times New Roman" w:hAnsi="Times New Roman"/>
                <w:b/>
              </w:rPr>
            </w:pPr>
            <w:r w:rsidRPr="006E1D98">
              <w:rPr>
                <w:rFonts w:ascii="Times New Roman" w:hAnsi="Times New Roman"/>
                <w:b/>
              </w:rPr>
              <w:t>Промежуточная аттестация</w:t>
            </w:r>
            <w:r w:rsidR="004F13AA" w:rsidRPr="006E1D98">
              <w:rPr>
                <w:rFonts w:ascii="Times New Roman" w:hAnsi="Times New Roman"/>
                <w:b/>
              </w:rPr>
              <w:t xml:space="preserve"> </w:t>
            </w:r>
          </w:p>
        </w:tc>
        <w:tc>
          <w:tcPr>
            <w:tcW w:w="621" w:type="pct"/>
            <w:vAlign w:val="center"/>
          </w:tcPr>
          <w:p w:rsidR="00F41FCA" w:rsidRPr="006E1D98" w:rsidRDefault="00F41FCA" w:rsidP="00540550">
            <w:pPr>
              <w:spacing w:after="0" w:line="240" w:lineRule="auto"/>
              <w:jc w:val="center"/>
              <w:rPr>
                <w:rFonts w:ascii="Times New Roman" w:hAnsi="Times New Roman"/>
                <w:b/>
              </w:rPr>
            </w:pPr>
          </w:p>
        </w:tc>
        <w:tc>
          <w:tcPr>
            <w:tcW w:w="763" w:type="pct"/>
          </w:tcPr>
          <w:p w:rsidR="00F41FCA" w:rsidRPr="006E1D98" w:rsidRDefault="00F41FCA" w:rsidP="00540550">
            <w:pPr>
              <w:spacing w:after="0" w:line="240" w:lineRule="auto"/>
              <w:rPr>
                <w:rFonts w:ascii="Times New Roman" w:hAnsi="Times New Roman"/>
                <w:b/>
                <w:i/>
              </w:rPr>
            </w:pPr>
          </w:p>
        </w:tc>
      </w:tr>
      <w:tr w:rsidR="00F41FCA" w:rsidRPr="006E1D98" w:rsidTr="00540550">
        <w:tc>
          <w:tcPr>
            <w:tcW w:w="3616" w:type="pct"/>
            <w:gridSpan w:val="2"/>
          </w:tcPr>
          <w:p w:rsidR="00F41FCA" w:rsidRPr="006E1D98" w:rsidRDefault="00F41FCA" w:rsidP="00540550">
            <w:pPr>
              <w:spacing w:after="0" w:line="240" w:lineRule="auto"/>
              <w:rPr>
                <w:rFonts w:ascii="Times New Roman" w:hAnsi="Times New Roman"/>
                <w:b/>
                <w:bCs/>
              </w:rPr>
            </w:pPr>
            <w:r w:rsidRPr="006E1D98">
              <w:rPr>
                <w:rFonts w:ascii="Times New Roman" w:hAnsi="Times New Roman"/>
                <w:b/>
                <w:bCs/>
              </w:rPr>
              <w:t>Всего:</w:t>
            </w:r>
          </w:p>
        </w:tc>
        <w:tc>
          <w:tcPr>
            <w:tcW w:w="621" w:type="pct"/>
            <w:vAlign w:val="center"/>
          </w:tcPr>
          <w:p w:rsidR="00F41FCA" w:rsidRPr="006E1D98" w:rsidRDefault="00F41FCA" w:rsidP="00540550">
            <w:pPr>
              <w:spacing w:after="0" w:line="240" w:lineRule="auto"/>
              <w:jc w:val="center"/>
              <w:rPr>
                <w:rFonts w:ascii="Times New Roman" w:hAnsi="Times New Roman"/>
                <w:b/>
                <w:bCs/>
              </w:rPr>
            </w:pPr>
            <w:r w:rsidRPr="006E1D98">
              <w:rPr>
                <w:rFonts w:ascii="Times New Roman" w:hAnsi="Times New Roman"/>
                <w:b/>
                <w:bCs/>
              </w:rPr>
              <w:t>36</w:t>
            </w:r>
            <w:r w:rsidR="004F13AA" w:rsidRPr="006E1D98">
              <w:rPr>
                <w:rFonts w:ascii="Times New Roman" w:hAnsi="Times New Roman"/>
                <w:b/>
                <w:bCs/>
              </w:rPr>
              <w:t>/18</w:t>
            </w:r>
          </w:p>
        </w:tc>
        <w:tc>
          <w:tcPr>
            <w:tcW w:w="763" w:type="pct"/>
          </w:tcPr>
          <w:p w:rsidR="00F41FCA" w:rsidRPr="006E1D98" w:rsidRDefault="00F41FCA" w:rsidP="00540550">
            <w:pPr>
              <w:spacing w:after="0" w:line="240" w:lineRule="auto"/>
              <w:rPr>
                <w:rFonts w:ascii="Times New Roman" w:hAnsi="Times New Roman"/>
                <w:b/>
                <w:bCs/>
                <w:i/>
              </w:rPr>
            </w:pPr>
          </w:p>
        </w:tc>
      </w:tr>
    </w:tbl>
    <w:p w:rsidR="00F41FCA" w:rsidRPr="006E1D98" w:rsidRDefault="00F41FCA" w:rsidP="00F05C88">
      <w:pPr>
        <w:suppressAutoHyphens/>
        <w:jc w:val="both"/>
        <w:rPr>
          <w:rFonts w:ascii="Times New Roman" w:hAnsi="Times New Roman"/>
          <w:i/>
          <w:sz w:val="24"/>
          <w:szCs w:val="24"/>
          <w:lang/>
        </w:rPr>
      </w:pPr>
    </w:p>
    <w:p w:rsidR="00F41FCA" w:rsidRPr="006E1D98" w:rsidRDefault="00F41FCA" w:rsidP="00F41FCA">
      <w:pPr>
        <w:ind w:firstLine="709"/>
        <w:rPr>
          <w:rFonts w:ascii="Times New Roman" w:hAnsi="Times New Roman"/>
          <w:i/>
        </w:rPr>
        <w:sectPr w:rsidR="00F41FCA" w:rsidRPr="006E1D98" w:rsidSect="00BA1B2A">
          <w:pgSz w:w="16840" w:h="11907" w:orient="landscape"/>
          <w:pgMar w:top="851" w:right="1134" w:bottom="851" w:left="992" w:header="709" w:footer="709" w:gutter="0"/>
          <w:cols w:space="720"/>
        </w:sectPr>
      </w:pPr>
    </w:p>
    <w:p w:rsidR="00F41FCA" w:rsidRPr="006E1D98" w:rsidRDefault="00F41FCA" w:rsidP="00F41FCA">
      <w:pPr>
        <w:ind w:left="1353"/>
        <w:rPr>
          <w:rFonts w:ascii="Times New Roman" w:hAnsi="Times New Roman"/>
          <w:b/>
          <w:bCs/>
        </w:rPr>
      </w:pPr>
      <w:r w:rsidRPr="006E1D98">
        <w:rPr>
          <w:rFonts w:ascii="Times New Roman" w:hAnsi="Times New Roman"/>
          <w:b/>
          <w:bCs/>
        </w:rPr>
        <w:lastRenderedPageBreak/>
        <w:t>3. УСЛОВИЯ РЕАЛИЗАЦИИ ПРОГРАММЫ УЧЕБНОЙ ДИСЦИПЛИНЫ</w:t>
      </w:r>
    </w:p>
    <w:p w:rsidR="00F41FCA" w:rsidRPr="006E1D98" w:rsidRDefault="00F41FCA" w:rsidP="00F41FCA">
      <w:pPr>
        <w:suppressAutoHyphens/>
        <w:spacing w:after="0"/>
        <w:ind w:firstLine="709"/>
        <w:jc w:val="both"/>
        <w:rPr>
          <w:rFonts w:ascii="Times New Roman" w:hAnsi="Times New Roman"/>
          <w:b/>
          <w:bCs/>
          <w:sz w:val="24"/>
          <w:szCs w:val="24"/>
        </w:rPr>
      </w:pPr>
      <w:r w:rsidRPr="006E1D98">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F41FCA" w:rsidRPr="006E1D98" w:rsidRDefault="00F41FCA" w:rsidP="00F41FCA">
      <w:pPr>
        <w:suppressAutoHyphens/>
        <w:autoSpaceDE w:val="0"/>
        <w:autoSpaceDN w:val="0"/>
        <w:adjustRightInd w:val="0"/>
        <w:spacing w:after="0"/>
        <w:ind w:firstLine="709"/>
        <w:jc w:val="both"/>
        <w:rPr>
          <w:rFonts w:ascii="Times New Roman" w:hAnsi="Times New Roman"/>
          <w:sz w:val="24"/>
          <w:szCs w:val="24"/>
          <w:lang w:eastAsia="en-US"/>
        </w:rPr>
      </w:pPr>
      <w:r w:rsidRPr="006E1D98">
        <w:rPr>
          <w:rFonts w:ascii="Times New Roman" w:hAnsi="Times New Roman"/>
          <w:bCs/>
          <w:sz w:val="24"/>
          <w:szCs w:val="24"/>
        </w:rPr>
        <w:t>Кабинет</w:t>
      </w:r>
      <w:r w:rsidRPr="006E1D98">
        <w:rPr>
          <w:rFonts w:ascii="Times New Roman" w:hAnsi="Times New Roman"/>
          <w:bCs/>
          <w:i/>
          <w:sz w:val="24"/>
          <w:szCs w:val="24"/>
        </w:rPr>
        <w:t xml:space="preserve"> </w:t>
      </w:r>
      <w:r w:rsidRPr="006E1D98">
        <w:rPr>
          <w:rFonts w:ascii="Times New Roman" w:hAnsi="Times New Roman"/>
          <w:bCs/>
          <w:sz w:val="24"/>
          <w:szCs w:val="24"/>
        </w:rPr>
        <w:t>«Гуманитарных и социально-экономических дисциплин»</w:t>
      </w:r>
      <w:r w:rsidRPr="006E1D98">
        <w:rPr>
          <w:rFonts w:ascii="Times New Roman" w:hAnsi="Times New Roman"/>
          <w:sz w:val="24"/>
          <w:szCs w:val="24"/>
          <w:lang w:eastAsia="en-US"/>
        </w:rPr>
        <w:t>,</w:t>
      </w:r>
      <w:r w:rsidR="00C334C4" w:rsidRPr="006E1D98">
        <w:rPr>
          <w:rFonts w:ascii="Times New Roman" w:hAnsi="Times New Roman"/>
          <w:sz w:val="24"/>
          <w:szCs w:val="24"/>
          <w:lang w:eastAsia="en-US"/>
        </w:rPr>
        <w:t xml:space="preserve"> оснащенн</w:t>
      </w:r>
      <w:r w:rsidR="004F13AA" w:rsidRPr="006E1D98">
        <w:rPr>
          <w:rFonts w:ascii="Times New Roman" w:hAnsi="Times New Roman"/>
          <w:sz w:val="24"/>
          <w:szCs w:val="24"/>
          <w:lang w:eastAsia="en-US"/>
        </w:rPr>
        <w:t>ый</w:t>
      </w:r>
      <w:r w:rsidR="00C334C4" w:rsidRPr="006E1D98">
        <w:rPr>
          <w:rFonts w:ascii="Times New Roman" w:hAnsi="Times New Roman"/>
          <w:sz w:val="24"/>
          <w:szCs w:val="24"/>
          <w:lang w:eastAsia="en-US"/>
        </w:rPr>
        <w:t xml:space="preserve"> оборудованием </w:t>
      </w:r>
      <w:r w:rsidR="008C6FC0">
        <w:rPr>
          <w:rFonts w:ascii="Times New Roman" w:hAnsi="Times New Roman"/>
          <w:sz w:val="24"/>
          <w:szCs w:val="24"/>
          <w:lang w:eastAsia="en-US"/>
        </w:rPr>
        <w:t xml:space="preserve">в соответствии с п. 6.1.2.1 </w:t>
      </w:r>
      <w:r w:rsidR="004F13AA" w:rsidRPr="006E1D98">
        <w:rPr>
          <w:rFonts w:ascii="Times New Roman" w:hAnsi="Times New Roman"/>
          <w:sz w:val="24"/>
          <w:szCs w:val="24"/>
          <w:lang w:eastAsia="en-US"/>
        </w:rPr>
        <w:t>примерной основной образовательной программы</w:t>
      </w:r>
      <w:r w:rsidR="00C334C4" w:rsidRPr="006E1D98">
        <w:rPr>
          <w:rFonts w:ascii="Times New Roman" w:hAnsi="Times New Roman"/>
          <w:sz w:val="24"/>
          <w:szCs w:val="24"/>
          <w:lang w:eastAsia="en-US"/>
        </w:rPr>
        <w:t>.</w:t>
      </w:r>
    </w:p>
    <w:p w:rsidR="00F41FCA" w:rsidRPr="006E1D98" w:rsidRDefault="00F41FCA" w:rsidP="00C334C4">
      <w:pPr>
        <w:suppressAutoHyphens/>
        <w:autoSpaceDE w:val="0"/>
        <w:autoSpaceDN w:val="0"/>
        <w:adjustRightInd w:val="0"/>
        <w:spacing w:after="0"/>
        <w:ind w:firstLine="709"/>
        <w:jc w:val="both"/>
        <w:rPr>
          <w:rFonts w:ascii="Times New Roman" w:hAnsi="Times New Roman"/>
          <w:bCs/>
          <w:sz w:val="24"/>
          <w:szCs w:val="24"/>
        </w:rPr>
      </w:pPr>
    </w:p>
    <w:p w:rsidR="00F41FCA" w:rsidRPr="006E1D98" w:rsidRDefault="00F41FCA" w:rsidP="00F41FCA">
      <w:pPr>
        <w:suppressAutoHyphens/>
        <w:spacing w:after="0"/>
        <w:ind w:firstLine="709"/>
        <w:jc w:val="both"/>
        <w:rPr>
          <w:rFonts w:ascii="Times New Roman" w:hAnsi="Times New Roman"/>
          <w:b/>
          <w:bCs/>
          <w:sz w:val="24"/>
          <w:szCs w:val="24"/>
        </w:rPr>
      </w:pPr>
      <w:r w:rsidRPr="006E1D98">
        <w:rPr>
          <w:rFonts w:ascii="Times New Roman" w:hAnsi="Times New Roman"/>
          <w:b/>
          <w:bCs/>
          <w:sz w:val="24"/>
          <w:szCs w:val="24"/>
        </w:rPr>
        <w:t>3.2. Информационное обеспечение реализации программы</w:t>
      </w:r>
    </w:p>
    <w:p w:rsidR="00F41FCA" w:rsidRPr="006E1D98" w:rsidRDefault="00F41FCA" w:rsidP="00F41FCA">
      <w:pPr>
        <w:suppressAutoHyphens/>
        <w:spacing w:after="0"/>
        <w:ind w:firstLine="709"/>
        <w:jc w:val="both"/>
        <w:rPr>
          <w:rFonts w:ascii="Times New Roman" w:hAnsi="Times New Roman"/>
          <w:bCs/>
          <w:sz w:val="24"/>
          <w:szCs w:val="24"/>
        </w:rPr>
      </w:pPr>
      <w:r w:rsidRPr="006E1D98">
        <w:rPr>
          <w:rFonts w:ascii="Times New Roman" w:hAnsi="Times New Roman"/>
          <w:bCs/>
          <w:sz w:val="24"/>
          <w:szCs w:val="24"/>
        </w:rPr>
        <w:t>Для реализации программы библиотечный фонд образовательной организации должен иметь п</w:t>
      </w:r>
      <w:r w:rsidRPr="006E1D98">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6E1D98">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w:t>
      </w:r>
      <w:r w:rsidR="004F13AA" w:rsidRPr="006E1D98">
        <w:rPr>
          <w:rFonts w:ascii="Times New Roman" w:hAnsi="Times New Roman"/>
          <w:bCs/>
          <w:sz w:val="24"/>
          <w:szCs w:val="24"/>
        </w:rPr>
        <w:t>стве основного, при этом список</w:t>
      </w:r>
      <w:r w:rsidRPr="006E1D98">
        <w:rPr>
          <w:rFonts w:ascii="Times New Roman" w:hAnsi="Times New Roman"/>
          <w:bCs/>
          <w:sz w:val="24"/>
          <w:szCs w:val="24"/>
        </w:rPr>
        <w:t xml:space="preserve"> может быть дополнен новыми изданиями.</w:t>
      </w:r>
    </w:p>
    <w:p w:rsidR="00F41FCA" w:rsidRPr="006E1D98" w:rsidRDefault="00F41FCA" w:rsidP="00F41FCA">
      <w:pPr>
        <w:suppressAutoHyphens/>
        <w:spacing w:after="0"/>
        <w:ind w:firstLine="709"/>
        <w:jc w:val="both"/>
        <w:rPr>
          <w:rFonts w:ascii="Times New Roman" w:hAnsi="Times New Roman"/>
          <w:sz w:val="24"/>
          <w:szCs w:val="24"/>
        </w:rPr>
      </w:pPr>
    </w:p>
    <w:p w:rsidR="00F41FCA" w:rsidRPr="006E1D98" w:rsidRDefault="00F41FCA" w:rsidP="00F41FCA">
      <w:pPr>
        <w:suppressAutoHyphens/>
        <w:spacing w:after="0"/>
        <w:ind w:firstLine="709"/>
        <w:jc w:val="both"/>
        <w:rPr>
          <w:rFonts w:ascii="Times New Roman" w:hAnsi="Times New Roman"/>
          <w:b/>
          <w:sz w:val="24"/>
          <w:szCs w:val="24"/>
        </w:rPr>
      </w:pPr>
      <w:r w:rsidRPr="006E1D98">
        <w:rPr>
          <w:rFonts w:ascii="Times New Roman" w:hAnsi="Times New Roman"/>
          <w:b/>
          <w:sz w:val="24"/>
          <w:szCs w:val="24"/>
        </w:rPr>
        <w:t xml:space="preserve">3.2.1. </w:t>
      </w:r>
      <w:r w:rsidR="004F13AA" w:rsidRPr="006E1D98">
        <w:rPr>
          <w:rFonts w:ascii="Times New Roman" w:hAnsi="Times New Roman"/>
          <w:b/>
          <w:sz w:val="24"/>
          <w:szCs w:val="24"/>
        </w:rPr>
        <w:t>Основные</w:t>
      </w:r>
      <w:r w:rsidRPr="006E1D98">
        <w:rPr>
          <w:rFonts w:ascii="Times New Roman" w:hAnsi="Times New Roman"/>
          <w:b/>
          <w:sz w:val="24"/>
          <w:szCs w:val="24"/>
        </w:rPr>
        <w:t xml:space="preserve"> печатные издания</w:t>
      </w:r>
    </w:p>
    <w:p w:rsidR="00F41FCA" w:rsidRPr="006E1D98" w:rsidRDefault="00F41FCA" w:rsidP="00F41FCA">
      <w:pPr>
        <w:suppressAutoHyphens/>
        <w:spacing w:after="0"/>
        <w:ind w:firstLine="709"/>
        <w:jc w:val="both"/>
        <w:rPr>
          <w:rFonts w:ascii="Times New Roman" w:hAnsi="Times New Roman"/>
          <w:sz w:val="24"/>
          <w:szCs w:val="24"/>
        </w:rPr>
      </w:pPr>
      <w:r w:rsidRPr="006E1D98">
        <w:rPr>
          <w:rFonts w:ascii="Times New Roman" w:hAnsi="Times New Roman"/>
          <w:sz w:val="24"/>
          <w:szCs w:val="24"/>
        </w:rPr>
        <w:t>1. Жданова А.О., Савицкая Е. В. Финансовая грамотность: материалы для обучающихся. Среднее профессиональное образование. – М.: ВАКО, 2020. – 400с. – (Учимся разумному финансовому поведению).</w:t>
      </w:r>
    </w:p>
    <w:p w:rsidR="00F41FCA" w:rsidRPr="006E1D98" w:rsidRDefault="00F41FCA" w:rsidP="00F41FCA">
      <w:pPr>
        <w:suppressAutoHyphens/>
        <w:spacing w:after="0"/>
        <w:ind w:firstLine="709"/>
        <w:jc w:val="both"/>
        <w:rPr>
          <w:rFonts w:ascii="Times New Roman" w:hAnsi="Times New Roman"/>
          <w:sz w:val="24"/>
          <w:szCs w:val="24"/>
        </w:rPr>
      </w:pPr>
      <w:r w:rsidRPr="006E1D98">
        <w:rPr>
          <w:rFonts w:ascii="Times New Roman" w:hAnsi="Times New Roman"/>
          <w:sz w:val="24"/>
          <w:szCs w:val="24"/>
        </w:rPr>
        <w:t>2. Жданова А.О., Зятьков М.А. Финансовая грамотность: рабочая тетрадь. Среднее профессиональное образование. – М.: ВАКО, 2020. – 48с. – (Учимся разумному финансовому поведению).</w:t>
      </w:r>
    </w:p>
    <w:p w:rsidR="00F41FCA" w:rsidRPr="006E1D98" w:rsidRDefault="00F41FCA" w:rsidP="00F41FCA">
      <w:pPr>
        <w:suppressAutoHyphens/>
        <w:spacing w:after="0" w:line="240" w:lineRule="auto"/>
        <w:ind w:firstLine="709"/>
        <w:jc w:val="both"/>
        <w:rPr>
          <w:rFonts w:ascii="Times New Roman" w:hAnsi="Times New Roman"/>
          <w:color w:val="000000"/>
          <w:sz w:val="24"/>
          <w:szCs w:val="24"/>
          <w:shd w:val="clear" w:color="auto" w:fill="FFFFFF"/>
        </w:rPr>
      </w:pPr>
      <w:r w:rsidRPr="006E1D98">
        <w:rPr>
          <w:rFonts w:ascii="Times New Roman" w:hAnsi="Times New Roman"/>
          <w:sz w:val="24"/>
          <w:szCs w:val="24"/>
        </w:rPr>
        <w:t xml:space="preserve">3. Фицлер А.В., Тарханова Е.А. Основы финансовой грамотности: учебное пособие для СПО – М.: Издательство Юрайт, 2021. – 154 с. – (Серия: Профессиональное образование). - </w:t>
      </w:r>
      <w:r w:rsidRPr="006E1D98">
        <w:rPr>
          <w:rFonts w:ascii="Times New Roman" w:hAnsi="Times New Roman"/>
          <w:color w:val="000000"/>
          <w:sz w:val="24"/>
          <w:szCs w:val="24"/>
          <w:shd w:val="clear" w:color="auto" w:fill="FFFFFF"/>
        </w:rPr>
        <w:t> ISBN 978-5-534-13794-1.</w:t>
      </w:r>
    </w:p>
    <w:p w:rsidR="00E9267E" w:rsidRPr="006E1D98" w:rsidRDefault="00E9267E" w:rsidP="00F41FCA">
      <w:pPr>
        <w:suppressAutoHyphens/>
        <w:spacing w:after="0" w:line="240" w:lineRule="auto"/>
        <w:ind w:firstLine="709"/>
        <w:jc w:val="both"/>
        <w:rPr>
          <w:rFonts w:ascii="Times New Roman" w:hAnsi="Times New Roman"/>
          <w:color w:val="000000"/>
          <w:sz w:val="24"/>
          <w:szCs w:val="24"/>
          <w:shd w:val="clear" w:color="auto" w:fill="FFFFFF"/>
        </w:rPr>
      </w:pPr>
      <w:r w:rsidRPr="006E1D98">
        <w:rPr>
          <w:rFonts w:ascii="Times New Roman" w:hAnsi="Times New Roman"/>
          <w:color w:val="000000"/>
          <w:sz w:val="24"/>
          <w:szCs w:val="24"/>
          <w:shd w:val="clear" w:color="auto" w:fill="FFFFFF"/>
        </w:rPr>
        <w:t>4. Каджаева М.Р., Дубровская Л.В., Елисеева А.Р. Финансовая грамотность: учебник для учреждений СПО. – 3-е изд., стер. – М.: Издательский центр «Академия», 2022. – 288 с.</w:t>
      </w:r>
      <w:r w:rsidR="00E823D2" w:rsidRPr="006E1D98">
        <w:rPr>
          <w:rFonts w:ascii="Times New Roman" w:hAnsi="Times New Roman"/>
          <w:color w:val="000000"/>
          <w:sz w:val="24"/>
          <w:szCs w:val="24"/>
          <w:shd w:val="clear" w:color="auto" w:fill="FFFFFF"/>
        </w:rPr>
        <w:t xml:space="preserve"> </w:t>
      </w:r>
    </w:p>
    <w:p w:rsidR="00E9267E" w:rsidRPr="006E1D98" w:rsidRDefault="00E9267E" w:rsidP="00F41FCA">
      <w:pPr>
        <w:suppressAutoHyphens/>
        <w:spacing w:after="0" w:line="240" w:lineRule="auto"/>
        <w:ind w:firstLine="709"/>
        <w:jc w:val="both"/>
        <w:rPr>
          <w:rFonts w:ascii="Times New Roman" w:hAnsi="Times New Roman"/>
          <w:color w:val="000000"/>
          <w:sz w:val="24"/>
          <w:szCs w:val="24"/>
          <w:shd w:val="clear" w:color="auto" w:fill="FFFFFF"/>
        </w:rPr>
      </w:pPr>
      <w:r w:rsidRPr="006E1D98">
        <w:rPr>
          <w:rFonts w:ascii="Times New Roman" w:hAnsi="Times New Roman"/>
          <w:color w:val="000000"/>
          <w:sz w:val="24"/>
          <w:szCs w:val="24"/>
          <w:shd w:val="clear" w:color="auto" w:fill="FFFFFF"/>
        </w:rPr>
        <w:t>5. Каджаева М.Р., Дубровская Л.В., Елисеева А.Р. Финансовая грамотность. Практикум: практикум для учреждений СПО. – 2-е изд., стер. – М.: Издательский центр «Академия», 2022. – 128 с.</w:t>
      </w:r>
    </w:p>
    <w:p w:rsidR="00D66312" w:rsidRPr="006E1D98" w:rsidRDefault="00D66312" w:rsidP="00F41FCA">
      <w:pPr>
        <w:suppressAutoHyphens/>
        <w:spacing w:after="0" w:line="240" w:lineRule="auto"/>
        <w:ind w:firstLine="709"/>
        <w:jc w:val="both"/>
        <w:rPr>
          <w:rFonts w:ascii="Times New Roman" w:hAnsi="Times New Roman"/>
          <w:sz w:val="24"/>
          <w:szCs w:val="24"/>
        </w:rPr>
      </w:pPr>
      <w:r w:rsidRPr="006E1D98">
        <w:rPr>
          <w:rFonts w:ascii="Times New Roman" w:hAnsi="Times New Roman"/>
          <w:sz w:val="24"/>
          <w:szCs w:val="24"/>
        </w:rPr>
        <w:t xml:space="preserve">6. </w:t>
      </w:r>
      <w:r w:rsidRPr="006E1D98">
        <w:rPr>
          <w:rFonts w:ascii="Times New Roman" w:hAnsi="Times New Roman"/>
          <w:color w:val="000000"/>
          <w:sz w:val="24"/>
          <w:szCs w:val="24"/>
          <w:shd w:val="clear" w:color="auto" w:fill="FFFFFF"/>
        </w:rPr>
        <w:t>Каджаева М.Р., Дубровская Л.В., Елисеева А.Р. Финансовая грамотность. Методические рекомендации для учреждений СПО. – 2-е изд., стер. – М.: Издательский центр «Академия», 2020. – 96 с.</w:t>
      </w:r>
    </w:p>
    <w:p w:rsidR="00F41FCA" w:rsidRPr="006E1D98" w:rsidRDefault="00F41FCA" w:rsidP="00F41FCA">
      <w:pPr>
        <w:spacing w:after="0"/>
        <w:ind w:firstLine="709"/>
        <w:contextualSpacing/>
        <w:rPr>
          <w:rFonts w:ascii="Times New Roman" w:hAnsi="Times New Roman"/>
          <w:b/>
          <w:sz w:val="24"/>
          <w:szCs w:val="24"/>
        </w:rPr>
      </w:pPr>
    </w:p>
    <w:p w:rsidR="00F41FCA" w:rsidRPr="006E1D98" w:rsidRDefault="00F41FCA" w:rsidP="00C334C4">
      <w:pPr>
        <w:spacing w:after="0" w:line="240" w:lineRule="auto"/>
        <w:ind w:firstLine="709"/>
        <w:contextualSpacing/>
        <w:rPr>
          <w:rFonts w:ascii="Times New Roman" w:hAnsi="Times New Roman"/>
          <w:b/>
          <w:sz w:val="24"/>
          <w:szCs w:val="24"/>
        </w:rPr>
      </w:pPr>
      <w:r w:rsidRPr="006E1D98">
        <w:rPr>
          <w:rFonts w:ascii="Times New Roman" w:hAnsi="Times New Roman"/>
          <w:b/>
          <w:sz w:val="24"/>
          <w:szCs w:val="24"/>
        </w:rPr>
        <w:t xml:space="preserve">3.2.2. </w:t>
      </w:r>
      <w:r w:rsidR="004F13AA" w:rsidRPr="006E1D98">
        <w:rPr>
          <w:rFonts w:ascii="Times New Roman" w:hAnsi="Times New Roman"/>
          <w:b/>
          <w:sz w:val="24"/>
          <w:szCs w:val="24"/>
        </w:rPr>
        <w:t>Основные э</w:t>
      </w:r>
      <w:r w:rsidRPr="006E1D98">
        <w:rPr>
          <w:rFonts w:ascii="Times New Roman" w:hAnsi="Times New Roman"/>
          <w:b/>
          <w:sz w:val="24"/>
          <w:szCs w:val="24"/>
        </w:rPr>
        <w:t xml:space="preserve">лектронные издания </w:t>
      </w:r>
    </w:p>
    <w:p w:rsidR="002F44B4" w:rsidRPr="006E1D98" w:rsidRDefault="003A7F06" w:rsidP="003A7F06">
      <w:pPr>
        <w:spacing w:after="0" w:line="240" w:lineRule="auto"/>
        <w:ind w:firstLine="709"/>
        <w:contextualSpacing/>
        <w:jc w:val="both"/>
        <w:rPr>
          <w:rFonts w:ascii="Times New Roman" w:hAnsi="Times New Roman"/>
          <w:color w:val="000000"/>
          <w:sz w:val="24"/>
          <w:szCs w:val="24"/>
          <w:shd w:val="clear" w:color="auto" w:fill="FFFFFF"/>
        </w:rPr>
      </w:pPr>
      <w:r w:rsidRPr="006E1D98">
        <w:rPr>
          <w:rFonts w:ascii="Times New Roman" w:hAnsi="Times New Roman"/>
          <w:color w:val="000000"/>
          <w:sz w:val="24"/>
          <w:szCs w:val="24"/>
          <w:shd w:val="clear" w:color="auto" w:fill="FFFFFF"/>
        </w:rPr>
        <w:t>1</w:t>
      </w:r>
      <w:r w:rsidR="002F44B4" w:rsidRPr="006E1D98">
        <w:rPr>
          <w:rFonts w:ascii="Times New Roman" w:hAnsi="Times New Roman"/>
          <w:color w:val="000000"/>
          <w:sz w:val="24"/>
          <w:szCs w:val="24"/>
          <w:shd w:val="clear" w:color="auto" w:fill="FFFFFF"/>
        </w:rPr>
        <w:t>. Каджаева М.Р., Дубровская Л.В., Елисеева А.Р. Финансовая грамотность: эле</w:t>
      </w:r>
      <w:r w:rsidR="002F44B4" w:rsidRPr="006E1D98">
        <w:rPr>
          <w:rFonts w:ascii="Times New Roman" w:hAnsi="Times New Roman"/>
          <w:color w:val="000000"/>
          <w:sz w:val="24"/>
          <w:szCs w:val="24"/>
          <w:shd w:val="clear" w:color="auto" w:fill="FFFFFF"/>
        </w:rPr>
        <w:t>к</w:t>
      </w:r>
      <w:r w:rsidR="002F44B4" w:rsidRPr="006E1D98">
        <w:rPr>
          <w:rFonts w:ascii="Times New Roman" w:hAnsi="Times New Roman"/>
          <w:color w:val="000000"/>
          <w:sz w:val="24"/>
          <w:szCs w:val="24"/>
          <w:shd w:val="clear" w:color="auto" w:fill="FFFFFF"/>
        </w:rPr>
        <w:t>тронный учебно-методический комплекс. – М.: Издательский центр «Академия»</w:t>
      </w:r>
      <w:r w:rsidRPr="006E1D98">
        <w:rPr>
          <w:rFonts w:ascii="Times New Roman" w:hAnsi="Times New Roman"/>
          <w:color w:val="000000"/>
          <w:sz w:val="24"/>
          <w:szCs w:val="24"/>
          <w:shd w:val="clear" w:color="auto" w:fill="FFFFFF"/>
        </w:rPr>
        <w:t>.</w:t>
      </w:r>
    </w:p>
    <w:p w:rsidR="003A7F06" w:rsidRPr="006E1D98" w:rsidRDefault="003A7F06" w:rsidP="003A7F06">
      <w:pPr>
        <w:spacing w:after="0" w:line="240" w:lineRule="auto"/>
        <w:ind w:firstLine="709"/>
        <w:contextualSpacing/>
        <w:jc w:val="both"/>
        <w:rPr>
          <w:rFonts w:ascii="Times New Roman" w:hAnsi="Times New Roman"/>
          <w:sz w:val="24"/>
          <w:szCs w:val="24"/>
        </w:rPr>
      </w:pPr>
      <w:r w:rsidRPr="006E1D98">
        <w:rPr>
          <w:rFonts w:ascii="Times New Roman" w:hAnsi="Times New Roman"/>
          <w:sz w:val="24"/>
          <w:szCs w:val="24"/>
        </w:rPr>
        <w:t>2. Фрицлер, А. В.  Основы финансовой грамотности : учебное пособие для среднего профессионального образования / А. В. Фрицлер, Е. А. Тарханова. — Москва : Издател</w:t>
      </w:r>
      <w:r w:rsidRPr="006E1D98">
        <w:rPr>
          <w:rFonts w:ascii="Times New Roman" w:hAnsi="Times New Roman"/>
          <w:sz w:val="24"/>
          <w:szCs w:val="24"/>
        </w:rPr>
        <w:t>ь</w:t>
      </w:r>
      <w:r w:rsidRPr="006E1D98">
        <w:rPr>
          <w:rFonts w:ascii="Times New Roman" w:hAnsi="Times New Roman"/>
          <w:sz w:val="24"/>
          <w:szCs w:val="24"/>
        </w:rPr>
        <w:t>ство Юрайт, 2022. — 154 с. — (Профессиональное образование). — ISBN 978-5-534-13794-1. — Текст : электронный // Образовательная платформа Юрайт [сайт]. — URL: https://urait.ru/bcode/496684 (дата обращения: 08.07.2022).</w:t>
      </w:r>
    </w:p>
    <w:p w:rsidR="003A7F06" w:rsidRPr="006E1D98" w:rsidRDefault="003A7F06" w:rsidP="003A7F06">
      <w:pPr>
        <w:spacing w:after="0" w:line="240" w:lineRule="auto"/>
        <w:ind w:firstLine="709"/>
        <w:contextualSpacing/>
        <w:jc w:val="both"/>
        <w:rPr>
          <w:rFonts w:ascii="Times New Roman" w:hAnsi="Times New Roman"/>
          <w:b/>
          <w:sz w:val="24"/>
          <w:szCs w:val="24"/>
        </w:rPr>
      </w:pPr>
      <w:r w:rsidRPr="006E1D98">
        <w:rPr>
          <w:rFonts w:ascii="Times New Roman" w:hAnsi="Times New Roman"/>
          <w:b/>
          <w:sz w:val="24"/>
          <w:szCs w:val="24"/>
        </w:rPr>
        <w:t>3.2.3. Дополнительные источники</w:t>
      </w:r>
    </w:p>
    <w:p w:rsidR="004F13AA" w:rsidRPr="006E1D98" w:rsidRDefault="004F13AA" w:rsidP="003A7F06">
      <w:pPr>
        <w:spacing w:after="0" w:line="240" w:lineRule="auto"/>
        <w:ind w:firstLine="709"/>
        <w:contextualSpacing/>
        <w:jc w:val="both"/>
        <w:rPr>
          <w:rFonts w:ascii="Times New Roman" w:hAnsi="Times New Roman"/>
          <w:sz w:val="24"/>
          <w:szCs w:val="24"/>
        </w:rPr>
      </w:pPr>
      <w:r w:rsidRPr="006E1D98">
        <w:rPr>
          <w:rFonts w:ascii="Times New Roman" w:hAnsi="Times New Roman"/>
          <w:sz w:val="24"/>
          <w:szCs w:val="24"/>
        </w:rPr>
        <w:t xml:space="preserve">1. Финансовый год. Методологический конструктор </w:t>
      </w:r>
      <w:r w:rsidR="003A7F06" w:rsidRPr="006E1D98">
        <w:rPr>
          <w:rFonts w:ascii="Times New Roman" w:hAnsi="Times New Roman"/>
          <w:sz w:val="24"/>
          <w:szCs w:val="24"/>
        </w:rPr>
        <w:t>[</w:t>
      </w:r>
      <w:r w:rsidRPr="006E1D98">
        <w:rPr>
          <w:rFonts w:ascii="Times New Roman" w:hAnsi="Times New Roman"/>
          <w:sz w:val="24"/>
          <w:szCs w:val="24"/>
        </w:rPr>
        <w:t>Электронный ресурс</w:t>
      </w:r>
      <w:r w:rsidR="003A7F06" w:rsidRPr="006E1D98">
        <w:rPr>
          <w:rFonts w:ascii="Times New Roman" w:hAnsi="Times New Roman"/>
          <w:sz w:val="24"/>
          <w:szCs w:val="24"/>
        </w:rPr>
        <w:t xml:space="preserve">]. </w:t>
      </w:r>
      <w:r w:rsidR="003A7F06" w:rsidRPr="006E1D98">
        <w:rPr>
          <w:rFonts w:ascii="Times New Roman" w:hAnsi="Times New Roman"/>
          <w:sz w:val="24"/>
          <w:szCs w:val="24"/>
          <w:lang w:val="en-US"/>
        </w:rPr>
        <w:t>URL</w:t>
      </w:r>
      <w:r w:rsidR="003A7F06" w:rsidRPr="006E1D98">
        <w:rPr>
          <w:rFonts w:ascii="Times New Roman" w:hAnsi="Times New Roman"/>
          <w:sz w:val="24"/>
          <w:szCs w:val="24"/>
        </w:rPr>
        <w:t>:</w:t>
      </w:r>
      <w:r w:rsidRPr="006E1D98">
        <w:rPr>
          <w:rFonts w:ascii="Times New Roman" w:hAnsi="Times New Roman"/>
          <w:sz w:val="24"/>
          <w:szCs w:val="24"/>
        </w:rPr>
        <w:t xml:space="preserve"> </w:t>
      </w:r>
      <w:r w:rsidRPr="006E1D98">
        <w:rPr>
          <w:rFonts w:ascii="Times New Roman" w:hAnsi="Times New Roman"/>
          <w:sz w:val="24"/>
          <w:szCs w:val="24"/>
          <w:u w:val="single"/>
          <w:lang w:val="en-US"/>
        </w:rPr>
        <w:t>http</w:t>
      </w:r>
      <w:r w:rsidRPr="006E1D98">
        <w:rPr>
          <w:rFonts w:ascii="Times New Roman" w:hAnsi="Times New Roman"/>
          <w:sz w:val="24"/>
          <w:szCs w:val="24"/>
          <w:u w:val="single"/>
        </w:rPr>
        <w:t>://</w:t>
      </w:r>
      <w:r w:rsidRPr="006E1D98">
        <w:rPr>
          <w:rFonts w:ascii="Times New Roman" w:hAnsi="Times New Roman"/>
          <w:sz w:val="24"/>
          <w:szCs w:val="24"/>
          <w:u w:val="single"/>
          <w:lang w:val="en-US"/>
        </w:rPr>
        <w:t>finlitpirogovka</w:t>
      </w:r>
      <w:r w:rsidRPr="006E1D98">
        <w:rPr>
          <w:rFonts w:ascii="Times New Roman" w:hAnsi="Times New Roman"/>
          <w:sz w:val="24"/>
          <w:szCs w:val="24"/>
          <w:u w:val="single"/>
        </w:rPr>
        <w:t>.</w:t>
      </w:r>
      <w:r w:rsidRPr="006E1D98">
        <w:rPr>
          <w:rFonts w:ascii="Times New Roman" w:hAnsi="Times New Roman"/>
          <w:sz w:val="24"/>
          <w:szCs w:val="24"/>
          <w:u w:val="single"/>
          <w:lang w:val="en-US"/>
        </w:rPr>
        <w:t>tilda</w:t>
      </w:r>
      <w:r w:rsidRPr="006E1D98">
        <w:rPr>
          <w:rFonts w:ascii="Times New Roman" w:hAnsi="Times New Roman"/>
          <w:sz w:val="24"/>
          <w:szCs w:val="24"/>
          <w:u w:val="single"/>
        </w:rPr>
        <w:t>.</w:t>
      </w:r>
      <w:r w:rsidRPr="006E1D98">
        <w:rPr>
          <w:rFonts w:ascii="Times New Roman" w:hAnsi="Times New Roman"/>
          <w:sz w:val="24"/>
          <w:szCs w:val="24"/>
          <w:u w:val="single"/>
          <w:lang w:val="en-US"/>
        </w:rPr>
        <w:t>ws</w:t>
      </w:r>
      <w:r w:rsidRPr="006E1D98">
        <w:rPr>
          <w:rFonts w:ascii="Times New Roman" w:hAnsi="Times New Roman"/>
          <w:sz w:val="24"/>
          <w:szCs w:val="24"/>
          <w:u w:val="single"/>
        </w:rPr>
        <w:t>/</w:t>
      </w:r>
    </w:p>
    <w:p w:rsidR="004F13AA" w:rsidRPr="006E1D98" w:rsidRDefault="004F13AA" w:rsidP="003A7F06">
      <w:pPr>
        <w:spacing w:after="0" w:line="240" w:lineRule="auto"/>
        <w:ind w:firstLine="709"/>
        <w:contextualSpacing/>
        <w:jc w:val="both"/>
        <w:rPr>
          <w:rFonts w:ascii="Times New Roman" w:hAnsi="Times New Roman"/>
          <w:sz w:val="24"/>
          <w:szCs w:val="24"/>
        </w:rPr>
      </w:pPr>
      <w:r w:rsidRPr="006E1D98">
        <w:rPr>
          <w:rFonts w:ascii="Times New Roman" w:hAnsi="Times New Roman"/>
          <w:sz w:val="24"/>
          <w:szCs w:val="24"/>
        </w:rPr>
        <w:t xml:space="preserve">2. Образовательные проекты. </w:t>
      </w:r>
      <w:r w:rsidR="003A7F06" w:rsidRPr="006E1D98">
        <w:rPr>
          <w:rFonts w:ascii="Times New Roman" w:hAnsi="Times New Roman"/>
          <w:sz w:val="24"/>
          <w:szCs w:val="24"/>
        </w:rPr>
        <w:t xml:space="preserve">[Электронный ресурс]. </w:t>
      </w:r>
      <w:r w:rsidR="003A7F06" w:rsidRPr="006E1D98">
        <w:rPr>
          <w:rFonts w:ascii="Times New Roman" w:hAnsi="Times New Roman"/>
          <w:sz w:val="24"/>
          <w:szCs w:val="24"/>
          <w:lang w:val="en-US"/>
        </w:rPr>
        <w:t>URL</w:t>
      </w:r>
      <w:r w:rsidR="003A7F06" w:rsidRPr="006E1D98">
        <w:rPr>
          <w:rFonts w:ascii="Times New Roman" w:hAnsi="Times New Roman"/>
          <w:sz w:val="24"/>
          <w:szCs w:val="24"/>
        </w:rPr>
        <w:t>:</w:t>
      </w:r>
      <w:r w:rsidRPr="006E1D98">
        <w:rPr>
          <w:rFonts w:ascii="Times New Roman" w:hAnsi="Times New Roman"/>
          <w:sz w:val="24"/>
          <w:szCs w:val="24"/>
        </w:rPr>
        <w:t xml:space="preserve"> </w:t>
      </w:r>
      <w:hyperlink r:id="rId50" w:history="1">
        <w:r w:rsidRPr="006E1D98">
          <w:rPr>
            <w:rFonts w:ascii="Times New Roman" w:hAnsi="Times New Roman"/>
            <w:sz w:val="24"/>
            <w:szCs w:val="24"/>
            <w:u w:val="single"/>
            <w:lang w:val="en-US"/>
          </w:rPr>
          <w:t>https</w:t>
        </w:r>
        <w:r w:rsidRPr="006E1D98">
          <w:rPr>
            <w:rFonts w:ascii="Times New Roman" w:hAnsi="Times New Roman"/>
            <w:sz w:val="24"/>
            <w:szCs w:val="24"/>
            <w:u w:val="single"/>
          </w:rPr>
          <w:t>://</w:t>
        </w:r>
        <w:r w:rsidRPr="006E1D98">
          <w:rPr>
            <w:rFonts w:ascii="Times New Roman" w:hAnsi="Times New Roman"/>
            <w:sz w:val="24"/>
            <w:szCs w:val="24"/>
            <w:u w:val="single"/>
            <w:lang w:val="en-US"/>
          </w:rPr>
          <w:t>edu</w:t>
        </w:r>
        <w:r w:rsidRPr="006E1D98">
          <w:rPr>
            <w:rFonts w:ascii="Times New Roman" w:hAnsi="Times New Roman"/>
            <w:sz w:val="24"/>
            <w:szCs w:val="24"/>
            <w:u w:val="single"/>
          </w:rPr>
          <w:t>.</w:t>
        </w:r>
        <w:r w:rsidRPr="006E1D98">
          <w:rPr>
            <w:rFonts w:ascii="Times New Roman" w:hAnsi="Times New Roman"/>
            <w:sz w:val="24"/>
            <w:szCs w:val="24"/>
            <w:u w:val="single"/>
            <w:lang w:val="en-US"/>
          </w:rPr>
          <w:t>pacc</w:t>
        </w:r>
        <w:r w:rsidRPr="006E1D98">
          <w:rPr>
            <w:rFonts w:ascii="Times New Roman" w:hAnsi="Times New Roman"/>
            <w:sz w:val="24"/>
            <w:szCs w:val="24"/>
            <w:u w:val="single"/>
          </w:rPr>
          <w:t>.</w:t>
        </w:r>
        <w:r w:rsidRPr="006E1D98">
          <w:rPr>
            <w:rFonts w:ascii="Times New Roman" w:hAnsi="Times New Roman"/>
            <w:sz w:val="24"/>
            <w:szCs w:val="24"/>
            <w:u w:val="single"/>
            <w:lang w:val="en-US"/>
          </w:rPr>
          <w:t>ru</w:t>
        </w:r>
        <w:r w:rsidRPr="006E1D98">
          <w:rPr>
            <w:rFonts w:ascii="Times New Roman" w:hAnsi="Times New Roman"/>
            <w:sz w:val="24"/>
            <w:szCs w:val="24"/>
            <w:u w:val="single"/>
          </w:rPr>
          <w:t>/</w:t>
        </w:r>
        <w:r w:rsidRPr="006E1D98">
          <w:rPr>
            <w:rFonts w:ascii="Times New Roman" w:hAnsi="Times New Roman"/>
            <w:sz w:val="24"/>
            <w:szCs w:val="24"/>
            <w:u w:val="single"/>
            <w:lang w:val="en-US"/>
          </w:rPr>
          <w:t>shkolniki</w:t>
        </w:r>
        <w:r w:rsidRPr="006E1D98">
          <w:rPr>
            <w:rFonts w:ascii="Times New Roman" w:hAnsi="Times New Roman"/>
            <w:sz w:val="24"/>
            <w:szCs w:val="24"/>
            <w:u w:val="single"/>
          </w:rPr>
          <w:t>/</w:t>
        </w:r>
        <w:r w:rsidRPr="006E1D98">
          <w:rPr>
            <w:rFonts w:ascii="Times New Roman" w:hAnsi="Times New Roman"/>
            <w:sz w:val="24"/>
            <w:szCs w:val="24"/>
            <w:u w:val="single"/>
            <w:lang w:val="en-US"/>
          </w:rPr>
          <w:t>articles</w:t>
        </w:r>
        <w:r w:rsidRPr="006E1D98">
          <w:rPr>
            <w:rFonts w:ascii="Times New Roman" w:hAnsi="Times New Roman"/>
            <w:sz w:val="24"/>
            <w:szCs w:val="24"/>
            <w:u w:val="single"/>
          </w:rPr>
          <w:t>/</w:t>
        </w:r>
        <w:r w:rsidRPr="006E1D98">
          <w:rPr>
            <w:rFonts w:ascii="Times New Roman" w:hAnsi="Times New Roman"/>
            <w:sz w:val="24"/>
            <w:szCs w:val="24"/>
            <w:u w:val="single"/>
            <w:lang w:val="en-US"/>
          </w:rPr>
          <w:t>Delovye</w:t>
        </w:r>
        <w:r w:rsidRPr="006E1D98">
          <w:rPr>
            <w:rFonts w:ascii="Times New Roman" w:hAnsi="Times New Roman"/>
            <w:sz w:val="24"/>
            <w:szCs w:val="24"/>
            <w:u w:val="single"/>
          </w:rPr>
          <w:t>-</w:t>
        </w:r>
        <w:r w:rsidRPr="006E1D98">
          <w:rPr>
            <w:rFonts w:ascii="Times New Roman" w:hAnsi="Times New Roman"/>
            <w:sz w:val="24"/>
            <w:szCs w:val="24"/>
            <w:u w:val="single"/>
            <w:lang w:val="en-US"/>
          </w:rPr>
          <w:t>igry</w:t>
        </w:r>
        <w:r w:rsidRPr="006E1D98">
          <w:rPr>
            <w:rFonts w:ascii="Times New Roman" w:hAnsi="Times New Roman"/>
            <w:sz w:val="24"/>
            <w:szCs w:val="24"/>
            <w:u w:val="single"/>
          </w:rPr>
          <w:t>/</w:t>
        </w:r>
      </w:hyperlink>
    </w:p>
    <w:p w:rsidR="004F13AA" w:rsidRPr="006E1D98" w:rsidRDefault="004F13AA" w:rsidP="003A7F06">
      <w:pPr>
        <w:spacing w:after="0" w:line="240" w:lineRule="auto"/>
        <w:ind w:firstLine="709"/>
        <w:contextualSpacing/>
        <w:jc w:val="both"/>
        <w:rPr>
          <w:rFonts w:ascii="Times New Roman" w:hAnsi="Times New Roman"/>
          <w:sz w:val="24"/>
          <w:szCs w:val="24"/>
        </w:rPr>
      </w:pPr>
      <w:r w:rsidRPr="006E1D98">
        <w:rPr>
          <w:rFonts w:ascii="Times New Roman" w:hAnsi="Times New Roman"/>
          <w:sz w:val="24"/>
          <w:szCs w:val="24"/>
        </w:rPr>
        <w:lastRenderedPageBreak/>
        <w:t>3. Библиотека материалов по финансовой грамотности</w:t>
      </w:r>
      <w:r w:rsidR="003A7F06" w:rsidRPr="006E1D98">
        <w:rPr>
          <w:rFonts w:ascii="Times New Roman" w:hAnsi="Times New Roman"/>
          <w:sz w:val="24"/>
          <w:szCs w:val="24"/>
        </w:rPr>
        <w:t xml:space="preserve"> [Электронный ресурс]. </w:t>
      </w:r>
      <w:r w:rsidR="003A7F06" w:rsidRPr="006E1D98">
        <w:rPr>
          <w:rFonts w:ascii="Times New Roman" w:hAnsi="Times New Roman"/>
          <w:sz w:val="24"/>
          <w:szCs w:val="24"/>
          <w:lang w:val="en-US"/>
        </w:rPr>
        <w:t>URL</w:t>
      </w:r>
      <w:r w:rsidR="003A7F06" w:rsidRPr="006E1D98">
        <w:rPr>
          <w:rFonts w:ascii="Times New Roman" w:hAnsi="Times New Roman"/>
          <w:sz w:val="24"/>
          <w:szCs w:val="24"/>
        </w:rPr>
        <w:t>:</w:t>
      </w:r>
      <w:r w:rsidRPr="006E1D98">
        <w:rPr>
          <w:rFonts w:ascii="Times New Roman" w:hAnsi="Times New Roman"/>
          <w:sz w:val="24"/>
          <w:szCs w:val="24"/>
        </w:rPr>
        <w:t xml:space="preserve"> </w:t>
      </w:r>
      <w:hyperlink r:id="rId51" w:history="1">
        <w:r w:rsidRPr="006E1D98">
          <w:rPr>
            <w:rFonts w:ascii="Times New Roman" w:hAnsi="Times New Roman"/>
            <w:sz w:val="24"/>
            <w:szCs w:val="24"/>
            <w:u w:val="single"/>
            <w:lang w:val="en-US"/>
          </w:rPr>
          <w:t>https</w:t>
        </w:r>
        <w:r w:rsidRPr="006E1D98">
          <w:rPr>
            <w:rFonts w:ascii="Times New Roman" w:hAnsi="Times New Roman"/>
            <w:sz w:val="24"/>
            <w:szCs w:val="24"/>
            <w:u w:val="single"/>
          </w:rPr>
          <w:t>://</w:t>
        </w:r>
        <w:r w:rsidRPr="006E1D98">
          <w:rPr>
            <w:rFonts w:ascii="Times New Roman" w:hAnsi="Times New Roman"/>
            <w:sz w:val="24"/>
            <w:szCs w:val="24"/>
            <w:u w:val="single"/>
            <w:lang w:val="en-US"/>
          </w:rPr>
          <w:t>vashifinancy</w:t>
        </w:r>
        <w:r w:rsidRPr="006E1D98">
          <w:rPr>
            <w:rFonts w:ascii="Times New Roman" w:hAnsi="Times New Roman"/>
            <w:sz w:val="24"/>
            <w:szCs w:val="24"/>
            <w:u w:val="single"/>
          </w:rPr>
          <w:t>.</w:t>
        </w:r>
        <w:r w:rsidRPr="006E1D98">
          <w:rPr>
            <w:rFonts w:ascii="Times New Roman" w:hAnsi="Times New Roman"/>
            <w:sz w:val="24"/>
            <w:szCs w:val="24"/>
            <w:u w:val="single"/>
            <w:lang w:val="en-US"/>
          </w:rPr>
          <w:t>ru</w:t>
        </w:r>
        <w:r w:rsidRPr="006E1D98">
          <w:rPr>
            <w:rFonts w:ascii="Times New Roman" w:hAnsi="Times New Roman"/>
            <w:sz w:val="24"/>
            <w:szCs w:val="24"/>
            <w:u w:val="single"/>
          </w:rPr>
          <w:t>/</w:t>
        </w:r>
        <w:r w:rsidRPr="006E1D98">
          <w:rPr>
            <w:rFonts w:ascii="Times New Roman" w:hAnsi="Times New Roman"/>
            <w:sz w:val="24"/>
            <w:szCs w:val="24"/>
            <w:u w:val="single"/>
            <w:lang w:val="en-US"/>
          </w:rPr>
          <w:t>materials</w:t>
        </w:r>
        <w:r w:rsidRPr="006E1D98">
          <w:rPr>
            <w:rFonts w:ascii="Times New Roman" w:hAnsi="Times New Roman"/>
            <w:sz w:val="24"/>
            <w:szCs w:val="24"/>
            <w:u w:val="single"/>
          </w:rPr>
          <w:t>/</w:t>
        </w:r>
      </w:hyperlink>
    </w:p>
    <w:p w:rsidR="004F13AA" w:rsidRPr="006E1D98" w:rsidRDefault="004F13AA" w:rsidP="003A7F06">
      <w:pPr>
        <w:spacing w:after="0" w:line="240" w:lineRule="auto"/>
        <w:ind w:firstLine="709"/>
        <w:contextualSpacing/>
        <w:jc w:val="both"/>
        <w:rPr>
          <w:rFonts w:ascii="Times New Roman" w:hAnsi="Times New Roman"/>
          <w:sz w:val="24"/>
          <w:szCs w:val="24"/>
        </w:rPr>
      </w:pPr>
      <w:r w:rsidRPr="006E1D98">
        <w:rPr>
          <w:rFonts w:ascii="Times New Roman" w:hAnsi="Times New Roman"/>
          <w:sz w:val="24"/>
          <w:szCs w:val="24"/>
        </w:rPr>
        <w:t>4. Финансовая культура</w:t>
      </w:r>
      <w:r w:rsidR="003A7F06" w:rsidRPr="006E1D98">
        <w:rPr>
          <w:rFonts w:ascii="Times New Roman" w:hAnsi="Times New Roman"/>
          <w:sz w:val="24"/>
          <w:szCs w:val="24"/>
        </w:rPr>
        <w:t xml:space="preserve"> [Электронный ресурс]. </w:t>
      </w:r>
      <w:r w:rsidR="003A7F06" w:rsidRPr="006E1D98">
        <w:rPr>
          <w:rFonts w:ascii="Times New Roman" w:hAnsi="Times New Roman"/>
          <w:sz w:val="24"/>
          <w:szCs w:val="24"/>
          <w:lang w:val="en-US"/>
        </w:rPr>
        <w:t>URL</w:t>
      </w:r>
      <w:r w:rsidR="003A7F06" w:rsidRPr="006E1D98">
        <w:rPr>
          <w:rFonts w:ascii="Times New Roman" w:hAnsi="Times New Roman"/>
          <w:sz w:val="24"/>
          <w:szCs w:val="24"/>
        </w:rPr>
        <w:t xml:space="preserve">: </w:t>
      </w:r>
      <w:hyperlink r:id="rId52" w:history="1">
        <w:r w:rsidRPr="006E1D98">
          <w:rPr>
            <w:rFonts w:ascii="Times New Roman" w:hAnsi="Times New Roman"/>
            <w:sz w:val="24"/>
            <w:szCs w:val="24"/>
            <w:u w:val="single"/>
            <w:lang w:val="en-US"/>
          </w:rPr>
          <w:t>https</w:t>
        </w:r>
        <w:r w:rsidRPr="006E1D98">
          <w:rPr>
            <w:rFonts w:ascii="Times New Roman" w:hAnsi="Times New Roman"/>
            <w:sz w:val="24"/>
            <w:szCs w:val="24"/>
            <w:u w:val="single"/>
          </w:rPr>
          <w:t>://</w:t>
        </w:r>
        <w:r w:rsidRPr="006E1D98">
          <w:rPr>
            <w:rFonts w:ascii="Times New Roman" w:hAnsi="Times New Roman"/>
            <w:sz w:val="24"/>
            <w:szCs w:val="24"/>
            <w:u w:val="single"/>
            <w:lang w:val="en-US"/>
          </w:rPr>
          <w:t>fincult</w:t>
        </w:r>
        <w:r w:rsidRPr="006E1D98">
          <w:rPr>
            <w:rFonts w:ascii="Times New Roman" w:hAnsi="Times New Roman"/>
            <w:sz w:val="24"/>
            <w:szCs w:val="24"/>
            <w:u w:val="single"/>
          </w:rPr>
          <w:t>.</w:t>
        </w:r>
        <w:r w:rsidRPr="006E1D98">
          <w:rPr>
            <w:rFonts w:ascii="Times New Roman" w:hAnsi="Times New Roman"/>
            <w:sz w:val="24"/>
            <w:szCs w:val="24"/>
            <w:u w:val="single"/>
            <w:lang w:val="en-US"/>
          </w:rPr>
          <w:t>info</w:t>
        </w:r>
      </w:hyperlink>
      <w:hyperlink r:id="rId53" w:history="1">
        <w:r w:rsidRPr="006E1D98">
          <w:rPr>
            <w:rFonts w:ascii="Times New Roman" w:hAnsi="Times New Roman"/>
            <w:sz w:val="24"/>
            <w:szCs w:val="24"/>
            <w:u w:val="single"/>
          </w:rPr>
          <w:t>/</w:t>
        </w:r>
      </w:hyperlink>
    </w:p>
    <w:p w:rsidR="004F13AA" w:rsidRPr="006E1D98" w:rsidRDefault="004F13AA" w:rsidP="003A7F06">
      <w:pPr>
        <w:spacing w:after="0" w:line="240" w:lineRule="auto"/>
        <w:ind w:firstLine="709"/>
        <w:contextualSpacing/>
        <w:jc w:val="both"/>
        <w:rPr>
          <w:rFonts w:ascii="Times New Roman" w:hAnsi="Times New Roman"/>
          <w:sz w:val="24"/>
          <w:szCs w:val="24"/>
          <w:u w:val="single"/>
          <w:lang w:val="en-US"/>
        </w:rPr>
      </w:pPr>
      <w:r w:rsidRPr="006E1D98">
        <w:rPr>
          <w:rFonts w:ascii="Times New Roman" w:hAnsi="Times New Roman"/>
          <w:sz w:val="24"/>
          <w:szCs w:val="24"/>
        </w:rPr>
        <w:t>5. Банк методических разработок</w:t>
      </w:r>
      <w:r w:rsidR="003A7F06" w:rsidRPr="006E1D98">
        <w:rPr>
          <w:rFonts w:ascii="Times New Roman" w:hAnsi="Times New Roman"/>
          <w:sz w:val="24"/>
          <w:szCs w:val="24"/>
        </w:rPr>
        <w:t xml:space="preserve"> [Электронный ресурс]. </w:t>
      </w:r>
      <w:r w:rsidR="003A7F06" w:rsidRPr="006E1D98">
        <w:rPr>
          <w:rFonts w:ascii="Times New Roman" w:hAnsi="Times New Roman"/>
          <w:sz w:val="24"/>
          <w:szCs w:val="24"/>
          <w:lang w:val="en-US"/>
        </w:rPr>
        <w:t>URL:</w:t>
      </w:r>
      <w:r w:rsidRPr="006E1D98">
        <w:rPr>
          <w:rFonts w:ascii="Times New Roman" w:hAnsi="Times New Roman"/>
          <w:sz w:val="24"/>
          <w:szCs w:val="24"/>
          <w:lang w:val="en-US"/>
        </w:rPr>
        <w:t xml:space="preserve"> </w:t>
      </w:r>
      <w:hyperlink r:id="rId54" w:history="1">
        <w:r w:rsidRPr="006E1D98">
          <w:rPr>
            <w:rFonts w:ascii="Times New Roman" w:hAnsi="Times New Roman"/>
            <w:sz w:val="24"/>
            <w:szCs w:val="24"/>
            <w:u w:val="single"/>
            <w:lang w:val="en-US"/>
          </w:rPr>
          <w:t>https://fmc.hse.ru/methbank</w:t>
        </w:r>
      </w:hyperlink>
    </w:p>
    <w:p w:rsidR="00F41FCA" w:rsidRPr="00187D12" w:rsidRDefault="00F41FCA" w:rsidP="00F41FCA">
      <w:pPr>
        <w:contextualSpacing/>
        <w:rPr>
          <w:rFonts w:ascii="Times New Roman" w:hAnsi="Times New Roman"/>
          <w:b/>
          <w:i/>
          <w:sz w:val="24"/>
          <w:szCs w:val="24"/>
          <w:lang w:val="en-US"/>
        </w:rPr>
      </w:pPr>
    </w:p>
    <w:p w:rsidR="00F41FCA" w:rsidRPr="006E1D98" w:rsidRDefault="00F41FCA" w:rsidP="00F41FCA">
      <w:pPr>
        <w:contextualSpacing/>
        <w:jc w:val="center"/>
        <w:rPr>
          <w:rFonts w:ascii="Times New Roman" w:hAnsi="Times New Roman"/>
          <w:b/>
          <w:sz w:val="24"/>
          <w:szCs w:val="24"/>
        </w:rPr>
      </w:pPr>
      <w:r w:rsidRPr="006E1D98">
        <w:rPr>
          <w:rFonts w:ascii="Times New Roman" w:hAnsi="Times New Roman"/>
          <w:b/>
          <w:sz w:val="24"/>
          <w:szCs w:val="24"/>
        </w:rPr>
        <w:t xml:space="preserve">4. КОНТРОЛЬ И ОЦЕНКА РЕЗУЛЬТАТОВ ОСВОЕНИЯ  </w:t>
      </w:r>
    </w:p>
    <w:p w:rsidR="00F41FCA" w:rsidRPr="006E1D98" w:rsidRDefault="00F41FCA" w:rsidP="00F41FCA">
      <w:pPr>
        <w:contextualSpacing/>
        <w:jc w:val="center"/>
        <w:rPr>
          <w:rFonts w:ascii="Times New Roman" w:hAnsi="Times New Roman"/>
          <w:b/>
          <w:sz w:val="24"/>
          <w:szCs w:val="24"/>
        </w:rPr>
      </w:pPr>
      <w:r w:rsidRPr="006E1D98">
        <w:rPr>
          <w:rFonts w:ascii="Times New Roman" w:hAnsi="Times New Roman"/>
          <w:b/>
          <w:sz w:val="24"/>
          <w:szCs w:val="24"/>
        </w:rPr>
        <w:t>УЧЕБНОЙ ДИСЦИПЛИНЫ</w:t>
      </w:r>
    </w:p>
    <w:p w:rsidR="00F41FCA" w:rsidRPr="006E1D98" w:rsidRDefault="00F41FCA" w:rsidP="00F41FCA">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3402"/>
        <w:gridCol w:w="2942"/>
      </w:tblGrid>
      <w:tr w:rsidR="00F41FCA" w:rsidRPr="006E1D98" w:rsidTr="00387CB9">
        <w:tc>
          <w:tcPr>
            <w:tcW w:w="1686" w:type="pct"/>
          </w:tcPr>
          <w:p w:rsidR="00F41FCA" w:rsidRPr="006E1D98" w:rsidRDefault="00F41FCA" w:rsidP="003A7F06">
            <w:pPr>
              <w:spacing w:after="0" w:line="240" w:lineRule="auto"/>
              <w:jc w:val="center"/>
              <w:rPr>
                <w:rFonts w:ascii="Times New Roman" w:hAnsi="Times New Roman"/>
                <w:b/>
                <w:bCs/>
                <w:i/>
              </w:rPr>
            </w:pPr>
            <w:r w:rsidRPr="006E1D98">
              <w:rPr>
                <w:rFonts w:ascii="Times New Roman" w:hAnsi="Times New Roman"/>
                <w:b/>
                <w:bCs/>
                <w:i/>
              </w:rPr>
              <w:t>Результаты обучения</w:t>
            </w:r>
          </w:p>
        </w:tc>
        <w:tc>
          <w:tcPr>
            <w:tcW w:w="1777" w:type="pct"/>
          </w:tcPr>
          <w:p w:rsidR="00F41FCA" w:rsidRPr="006E1D98" w:rsidRDefault="00F41FCA" w:rsidP="003A7F06">
            <w:pPr>
              <w:spacing w:after="0" w:line="240" w:lineRule="auto"/>
              <w:jc w:val="center"/>
              <w:rPr>
                <w:rFonts w:ascii="Times New Roman" w:hAnsi="Times New Roman"/>
                <w:b/>
                <w:bCs/>
                <w:i/>
              </w:rPr>
            </w:pPr>
            <w:r w:rsidRPr="006E1D98">
              <w:rPr>
                <w:rFonts w:ascii="Times New Roman" w:hAnsi="Times New Roman"/>
                <w:b/>
                <w:bCs/>
                <w:i/>
              </w:rPr>
              <w:t xml:space="preserve">Критерии оценки </w:t>
            </w:r>
          </w:p>
        </w:tc>
        <w:tc>
          <w:tcPr>
            <w:tcW w:w="1537" w:type="pct"/>
          </w:tcPr>
          <w:p w:rsidR="00F41FCA" w:rsidRPr="006E1D98" w:rsidRDefault="00F41FCA" w:rsidP="003A7F06">
            <w:pPr>
              <w:spacing w:after="0" w:line="240" w:lineRule="auto"/>
              <w:jc w:val="center"/>
              <w:rPr>
                <w:rFonts w:ascii="Times New Roman" w:hAnsi="Times New Roman"/>
                <w:b/>
                <w:bCs/>
                <w:i/>
              </w:rPr>
            </w:pPr>
            <w:r w:rsidRPr="006E1D98">
              <w:rPr>
                <w:rFonts w:ascii="Times New Roman" w:hAnsi="Times New Roman"/>
                <w:b/>
                <w:bCs/>
                <w:i/>
              </w:rPr>
              <w:t>Методы оценки</w:t>
            </w:r>
          </w:p>
        </w:tc>
      </w:tr>
      <w:tr w:rsidR="003A7F06" w:rsidRPr="006E1D98" w:rsidTr="00387CB9">
        <w:tc>
          <w:tcPr>
            <w:tcW w:w="1686" w:type="pct"/>
          </w:tcPr>
          <w:p w:rsidR="003A7F06" w:rsidRPr="006E1D98" w:rsidRDefault="003A7F06" w:rsidP="003A7F06">
            <w:pPr>
              <w:spacing w:after="0" w:line="240" w:lineRule="auto"/>
              <w:jc w:val="center"/>
              <w:rPr>
                <w:rFonts w:ascii="Times New Roman" w:hAnsi="Times New Roman"/>
                <w:b/>
                <w:bCs/>
                <w:i/>
              </w:rPr>
            </w:pPr>
            <w:r w:rsidRPr="006E1D98">
              <w:rPr>
                <w:rFonts w:ascii="Times New Roman" w:hAnsi="Times New Roman"/>
                <w:bCs/>
                <w:i/>
              </w:rPr>
              <w:t>Перечень умений, осваиваемых в рамках дисциплины</w:t>
            </w:r>
          </w:p>
        </w:tc>
        <w:tc>
          <w:tcPr>
            <w:tcW w:w="1777" w:type="pct"/>
          </w:tcPr>
          <w:p w:rsidR="003A7F06" w:rsidRPr="006E1D98" w:rsidRDefault="003A7F06" w:rsidP="003A7F06">
            <w:pPr>
              <w:spacing w:after="0" w:line="240" w:lineRule="auto"/>
              <w:jc w:val="center"/>
              <w:rPr>
                <w:rFonts w:ascii="Times New Roman" w:hAnsi="Times New Roman"/>
                <w:b/>
                <w:bCs/>
                <w:i/>
              </w:rPr>
            </w:pPr>
          </w:p>
        </w:tc>
        <w:tc>
          <w:tcPr>
            <w:tcW w:w="1537" w:type="pct"/>
          </w:tcPr>
          <w:p w:rsidR="003A7F06" w:rsidRPr="006E1D98" w:rsidRDefault="003A7F06" w:rsidP="003A7F06">
            <w:pPr>
              <w:spacing w:after="0" w:line="240" w:lineRule="auto"/>
              <w:jc w:val="center"/>
              <w:rPr>
                <w:rFonts w:ascii="Times New Roman" w:hAnsi="Times New Roman"/>
                <w:b/>
                <w:bCs/>
                <w:i/>
              </w:rPr>
            </w:pPr>
          </w:p>
        </w:tc>
      </w:tr>
      <w:tr w:rsidR="00043A3E" w:rsidRPr="006E1D98" w:rsidTr="0090162A">
        <w:tc>
          <w:tcPr>
            <w:tcW w:w="1686" w:type="pct"/>
          </w:tcPr>
          <w:p w:rsidR="00043A3E" w:rsidRPr="00777A2F" w:rsidRDefault="00043A3E" w:rsidP="008C6FC0">
            <w:pPr>
              <w:suppressAutoHyphens/>
              <w:spacing w:after="0" w:line="240" w:lineRule="auto"/>
              <w:rPr>
                <w:rFonts w:ascii="Times New Roman" w:hAnsi="Times New Roman"/>
                <w:bCs/>
              </w:rPr>
            </w:pPr>
            <w:r w:rsidRPr="00777A2F">
              <w:rPr>
                <w:rFonts w:ascii="Times New Roman" w:hAnsi="Times New Roman"/>
              </w:rPr>
              <w:t>- определять актуальность нормативно-правовой документации в</w:t>
            </w:r>
            <w:r w:rsidR="008C6FC0">
              <w:rPr>
                <w:rFonts w:ascii="Times New Roman" w:hAnsi="Times New Roman"/>
              </w:rPr>
              <w:t xml:space="preserve"> профессиональной деятельности;</w:t>
            </w:r>
          </w:p>
        </w:tc>
        <w:tc>
          <w:tcPr>
            <w:tcW w:w="1777" w:type="pct"/>
            <w:tcBorders>
              <w:top w:val="single" w:sz="4" w:space="0" w:color="auto"/>
              <w:left w:val="single" w:sz="4" w:space="0" w:color="auto"/>
              <w:bottom w:val="single" w:sz="4" w:space="0" w:color="auto"/>
              <w:right w:val="single" w:sz="4" w:space="0" w:color="auto"/>
            </w:tcBorders>
          </w:tcPr>
          <w:p w:rsidR="00043A3E" w:rsidRPr="00467145" w:rsidRDefault="00043A3E" w:rsidP="008C6FC0">
            <w:pPr>
              <w:spacing w:after="0" w:line="240" w:lineRule="auto"/>
              <w:contextualSpacing/>
              <w:jc w:val="both"/>
              <w:rPr>
                <w:rFonts w:ascii="Times New Roman" w:hAnsi="Times New Roman"/>
                <w:i/>
              </w:rPr>
            </w:pPr>
            <w:r w:rsidRPr="00EB444D">
              <w:rPr>
                <w:rFonts w:ascii="Times New Roman" w:eastAsia="Calibri" w:hAnsi="Times New Roman"/>
              </w:rPr>
              <w:t>- глубина интереса к самообразованию, повышению квалификации в конте</w:t>
            </w:r>
            <w:r w:rsidR="008C6FC0">
              <w:rPr>
                <w:rFonts w:ascii="Times New Roman" w:eastAsia="Calibri" w:hAnsi="Times New Roman"/>
              </w:rPr>
              <w:t>ксте профессионального развития</w:t>
            </w:r>
          </w:p>
        </w:tc>
        <w:tc>
          <w:tcPr>
            <w:tcW w:w="1537" w:type="pct"/>
            <w:vMerge w:val="restart"/>
          </w:tcPr>
          <w:p w:rsidR="00043A3E" w:rsidRPr="00043A3E" w:rsidRDefault="00043A3E" w:rsidP="00043A3E">
            <w:pPr>
              <w:spacing w:after="0" w:line="240" w:lineRule="auto"/>
              <w:rPr>
                <w:rFonts w:ascii="Times New Roman" w:hAnsi="Times New Roman"/>
                <w:bCs/>
              </w:rPr>
            </w:pPr>
            <w:r w:rsidRPr="00043A3E">
              <w:rPr>
                <w:rFonts w:ascii="Times New Roman" w:hAnsi="Times New Roman"/>
                <w:bCs/>
              </w:rPr>
              <w:t xml:space="preserve">Защита траектории профессионального роста </w:t>
            </w:r>
          </w:p>
          <w:p w:rsidR="00043A3E" w:rsidRPr="006E1D98" w:rsidRDefault="00043A3E" w:rsidP="00043A3E">
            <w:pPr>
              <w:spacing w:after="0" w:line="240" w:lineRule="auto"/>
              <w:rPr>
                <w:rFonts w:ascii="Times New Roman" w:hAnsi="Times New Roman"/>
                <w:bCs/>
              </w:rPr>
            </w:pPr>
            <w:r w:rsidRPr="00043A3E">
              <w:rPr>
                <w:rFonts w:ascii="Times New Roman" w:hAnsi="Times New Roman"/>
                <w:bCs/>
              </w:rPr>
              <w:t>Экспертная оценка выбранного способа профессионального развития</w:t>
            </w:r>
          </w:p>
        </w:tc>
      </w:tr>
      <w:tr w:rsidR="00043A3E" w:rsidRPr="006E1D98" w:rsidTr="00387CB9">
        <w:tc>
          <w:tcPr>
            <w:tcW w:w="1686" w:type="pct"/>
          </w:tcPr>
          <w:p w:rsidR="00043A3E" w:rsidRPr="006E1D98" w:rsidRDefault="00043A3E" w:rsidP="008C6FC0">
            <w:pPr>
              <w:suppressAutoHyphens/>
              <w:spacing w:after="0"/>
              <w:contextualSpacing/>
              <w:rPr>
                <w:rFonts w:ascii="Times New Roman" w:hAnsi="Times New Roman"/>
                <w:bCs/>
              </w:rPr>
            </w:pPr>
            <w:r w:rsidRPr="00777A2F">
              <w:rPr>
                <w:rFonts w:ascii="Times New Roman" w:hAnsi="Times New Roman"/>
                <w:bCs/>
              </w:rPr>
              <w:t>- применять современную научну</w:t>
            </w:r>
            <w:r w:rsidR="008C6FC0">
              <w:rPr>
                <w:rFonts w:ascii="Times New Roman" w:hAnsi="Times New Roman"/>
                <w:bCs/>
              </w:rPr>
              <w:t>ю профессиональную терминологию</w:t>
            </w:r>
          </w:p>
        </w:tc>
        <w:tc>
          <w:tcPr>
            <w:tcW w:w="1777" w:type="pct"/>
          </w:tcPr>
          <w:p w:rsidR="00043A3E" w:rsidRPr="006E1D98" w:rsidRDefault="00043A3E" w:rsidP="008C6FC0">
            <w:pPr>
              <w:spacing w:after="0" w:line="240" w:lineRule="auto"/>
              <w:rPr>
                <w:rFonts w:ascii="Times New Roman" w:hAnsi="Times New Roman"/>
                <w:bCs/>
              </w:rPr>
            </w:pPr>
            <w:r w:rsidRPr="00043A3E">
              <w:rPr>
                <w:rFonts w:ascii="Times New Roman" w:hAnsi="Times New Roman"/>
                <w:bCs/>
              </w:rPr>
              <w:t xml:space="preserve">- полнота и адекватность самоанализа и самооценки </w:t>
            </w:r>
          </w:p>
        </w:tc>
        <w:tc>
          <w:tcPr>
            <w:tcW w:w="1537" w:type="pct"/>
            <w:vMerge/>
          </w:tcPr>
          <w:p w:rsidR="00043A3E" w:rsidRPr="006E1D98" w:rsidRDefault="00043A3E" w:rsidP="00043A3E">
            <w:pPr>
              <w:spacing w:after="0" w:line="240" w:lineRule="auto"/>
              <w:rPr>
                <w:rFonts w:ascii="Times New Roman" w:hAnsi="Times New Roman"/>
                <w:bCs/>
              </w:rPr>
            </w:pPr>
          </w:p>
        </w:tc>
      </w:tr>
      <w:tr w:rsidR="00043A3E" w:rsidRPr="006E1D98" w:rsidTr="00387CB9">
        <w:tc>
          <w:tcPr>
            <w:tcW w:w="1686" w:type="pct"/>
          </w:tcPr>
          <w:p w:rsidR="00043A3E" w:rsidRPr="006E1D98" w:rsidRDefault="00043A3E" w:rsidP="008C6FC0">
            <w:pPr>
              <w:suppressAutoHyphens/>
              <w:spacing w:after="0"/>
              <w:contextualSpacing/>
              <w:rPr>
                <w:rFonts w:ascii="Times New Roman" w:hAnsi="Times New Roman"/>
              </w:rPr>
            </w:pPr>
            <w:r w:rsidRPr="00777A2F">
              <w:rPr>
                <w:rFonts w:ascii="Times New Roman" w:hAnsi="Times New Roman"/>
              </w:rPr>
              <w:t>- определять и выстраивать траектории профессиональн</w:t>
            </w:r>
            <w:r w:rsidR="008C6FC0">
              <w:rPr>
                <w:rFonts w:ascii="Times New Roman" w:hAnsi="Times New Roman"/>
              </w:rPr>
              <w:t>ого развития и самообразования</w:t>
            </w:r>
          </w:p>
        </w:tc>
        <w:tc>
          <w:tcPr>
            <w:tcW w:w="1777" w:type="pct"/>
          </w:tcPr>
          <w:p w:rsidR="00043A3E" w:rsidRPr="006E1D98" w:rsidRDefault="00043A3E" w:rsidP="008C6FC0">
            <w:pPr>
              <w:spacing w:after="0" w:line="240" w:lineRule="auto"/>
              <w:rPr>
                <w:rFonts w:ascii="Times New Roman" w:hAnsi="Times New Roman"/>
                <w:bCs/>
              </w:rPr>
            </w:pPr>
            <w:r w:rsidRPr="00043A3E">
              <w:rPr>
                <w:rFonts w:ascii="Times New Roman" w:hAnsi="Times New Roman"/>
                <w:bCs/>
              </w:rPr>
              <w:t>- обоснованность целей собственного профессион</w:t>
            </w:r>
            <w:r w:rsidR="008C6FC0">
              <w:rPr>
                <w:rFonts w:ascii="Times New Roman" w:hAnsi="Times New Roman"/>
                <w:bCs/>
              </w:rPr>
              <w:t>ального и личностного развития</w:t>
            </w:r>
          </w:p>
        </w:tc>
        <w:tc>
          <w:tcPr>
            <w:tcW w:w="1537" w:type="pct"/>
            <w:vMerge/>
          </w:tcPr>
          <w:p w:rsidR="00043A3E" w:rsidRPr="006E1D98" w:rsidRDefault="00043A3E" w:rsidP="00043A3E">
            <w:pPr>
              <w:spacing w:after="0" w:line="240" w:lineRule="auto"/>
              <w:rPr>
                <w:rFonts w:ascii="Times New Roman" w:hAnsi="Times New Roman"/>
                <w:bCs/>
              </w:rPr>
            </w:pPr>
          </w:p>
        </w:tc>
      </w:tr>
      <w:tr w:rsidR="00043A3E" w:rsidRPr="006E1D98" w:rsidTr="00387CB9">
        <w:tc>
          <w:tcPr>
            <w:tcW w:w="1686" w:type="pct"/>
          </w:tcPr>
          <w:p w:rsidR="00043A3E" w:rsidRPr="006E1D98" w:rsidRDefault="00043A3E" w:rsidP="008C6FC0">
            <w:pPr>
              <w:suppressAutoHyphens/>
              <w:spacing w:after="0"/>
              <w:contextualSpacing/>
              <w:rPr>
                <w:rFonts w:ascii="Times New Roman" w:hAnsi="Times New Roman"/>
              </w:rPr>
            </w:pPr>
            <w:r w:rsidRPr="00777A2F">
              <w:rPr>
                <w:rFonts w:ascii="Times New Roman" w:hAnsi="Times New Roman"/>
              </w:rPr>
              <w:t>- выявлять достоинства и недостатки коммерческой идеи</w:t>
            </w:r>
          </w:p>
        </w:tc>
        <w:tc>
          <w:tcPr>
            <w:tcW w:w="1777" w:type="pct"/>
          </w:tcPr>
          <w:p w:rsidR="00043A3E" w:rsidRPr="006E1D98" w:rsidRDefault="00043A3E" w:rsidP="008C6FC0">
            <w:pPr>
              <w:spacing w:after="0" w:line="240" w:lineRule="auto"/>
              <w:rPr>
                <w:rFonts w:ascii="Times New Roman" w:hAnsi="Times New Roman"/>
                <w:bCs/>
              </w:rPr>
            </w:pPr>
            <w:r w:rsidRPr="00043A3E">
              <w:rPr>
                <w:rFonts w:ascii="Times New Roman" w:hAnsi="Times New Roman"/>
                <w:bCs/>
              </w:rPr>
              <w:t>- полнота информации, отобранной для профессио</w:t>
            </w:r>
            <w:r w:rsidR="008C6FC0">
              <w:rPr>
                <w:rFonts w:ascii="Times New Roman" w:hAnsi="Times New Roman"/>
                <w:bCs/>
              </w:rPr>
              <w:t>нального и личностного развития</w:t>
            </w:r>
          </w:p>
        </w:tc>
        <w:tc>
          <w:tcPr>
            <w:tcW w:w="1537" w:type="pct"/>
            <w:vMerge/>
          </w:tcPr>
          <w:p w:rsidR="00043A3E" w:rsidRPr="006E1D98" w:rsidRDefault="00043A3E" w:rsidP="00043A3E">
            <w:pPr>
              <w:spacing w:after="0" w:line="240" w:lineRule="auto"/>
              <w:rPr>
                <w:rFonts w:ascii="Times New Roman" w:hAnsi="Times New Roman"/>
                <w:bCs/>
              </w:rPr>
            </w:pPr>
          </w:p>
        </w:tc>
      </w:tr>
      <w:tr w:rsidR="00043A3E" w:rsidRPr="006E1D98" w:rsidTr="00387CB9">
        <w:tc>
          <w:tcPr>
            <w:tcW w:w="1686" w:type="pct"/>
          </w:tcPr>
          <w:p w:rsidR="00043A3E" w:rsidRPr="006E1D98" w:rsidRDefault="00043A3E" w:rsidP="008C6FC0">
            <w:pPr>
              <w:suppressAutoHyphens/>
              <w:spacing w:after="0"/>
              <w:contextualSpacing/>
              <w:rPr>
                <w:rFonts w:ascii="Times New Roman" w:hAnsi="Times New Roman"/>
              </w:rPr>
            </w:pPr>
            <w:r w:rsidRPr="00777A2F">
              <w:rPr>
                <w:rFonts w:ascii="Times New Roman" w:hAnsi="Times New Roman"/>
              </w:rPr>
              <w:t>- презентовать идеи открытия собственного дела в</w:t>
            </w:r>
            <w:r w:rsidR="008C6FC0">
              <w:rPr>
                <w:rFonts w:ascii="Times New Roman" w:hAnsi="Times New Roman"/>
              </w:rPr>
              <w:t xml:space="preserve"> профессиональной деятельности</w:t>
            </w:r>
          </w:p>
        </w:tc>
        <w:tc>
          <w:tcPr>
            <w:tcW w:w="1777" w:type="pct"/>
          </w:tcPr>
          <w:p w:rsidR="00043A3E" w:rsidRPr="006E1D98" w:rsidRDefault="00043A3E" w:rsidP="00043A3E">
            <w:pPr>
              <w:spacing w:after="0" w:line="240" w:lineRule="auto"/>
              <w:rPr>
                <w:rFonts w:ascii="Times New Roman" w:hAnsi="Times New Roman"/>
                <w:bCs/>
              </w:rPr>
            </w:pPr>
            <w:r w:rsidRPr="00043A3E">
              <w:rPr>
                <w:rFonts w:ascii="Times New Roman" w:hAnsi="Times New Roman"/>
                <w:bCs/>
              </w:rPr>
              <w:t>- целесообразность выбранных форм и методов саморазвития и самообразования, повышения квалификации</w:t>
            </w:r>
          </w:p>
        </w:tc>
        <w:tc>
          <w:tcPr>
            <w:tcW w:w="1537" w:type="pct"/>
            <w:vMerge/>
          </w:tcPr>
          <w:p w:rsidR="00043A3E" w:rsidRPr="006E1D98" w:rsidRDefault="00043A3E" w:rsidP="00043A3E">
            <w:pPr>
              <w:spacing w:after="0" w:line="240" w:lineRule="auto"/>
              <w:rPr>
                <w:rFonts w:ascii="Times New Roman" w:hAnsi="Times New Roman"/>
                <w:bCs/>
              </w:rPr>
            </w:pPr>
          </w:p>
        </w:tc>
      </w:tr>
      <w:tr w:rsidR="00043A3E" w:rsidRPr="006E1D98" w:rsidTr="00387CB9">
        <w:tc>
          <w:tcPr>
            <w:tcW w:w="1686" w:type="pct"/>
          </w:tcPr>
          <w:p w:rsidR="00043A3E" w:rsidRPr="006E1D98" w:rsidRDefault="00043A3E" w:rsidP="008C6FC0">
            <w:pPr>
              <w:suppressAutoHyphens/>
              <w:spacing w:after="0"/>
              <w:contextualSpacing/>
              <w:rPr>
                <w:rFonts w:ascii="Times New Roman" w:hAnsi="Times New Roman"/>
              </w:rPr>
            </w:pPr>
            <w:r w:rsidRPr="00777A2F">
              <w:rPr>
                <w:rFonts w:ascii="Times New Roman" w:hAnsi="Times New Roman"/>
              </w:rPr>
              <w:t>- оформлять бизнес-план; рассчитывать размеры выплат по п</w:t>
            </w:r>
            <w:r w:rsidR="008C6FC0">
              <w:rPr>
                <w:rFonts w:ascii="Times New Roman" w:hAnsi="Times New Roman"/>
              </w:rPr>
              <w:t>роцентным ставкам кредитования</w:t>
            </w:r>
          </w:p>
        </w:tc>
        <w:tc>
          <w:tcPr>
            <w:tcW w:w="1777" w:type="pct"/>
          </w:tcPr>
          <w:p w:rsidR="00043A3E" w:rsidRPr="006E1D98" w:rsidRDefault="00043A3E" w:rsidP="00043A3E">
            <w:pPr>
              <w:spacing w:after="0" w:line="240" w:lineRule="auto"/>
              <w:rPr>
                <w:rFonts w:ascii="Times New Roman" w:hAnsi="Times New Roman"/>
                <w:bCs/>
              </w:rPr>
            </w:pPr>
            <w:r w:rsidRPr="00043A3E">
              <w:rPr>
                <w:rFonts w:ascii="Times New Roman" w:hAnsi="Times New Roman"/>
                <w:bCs/>
              </w:rPr>
              <w:t>- целесообразность выбранных форм и методов саморазвития и самообразования, повышения квалификации</w:t>
            </w:r>
          </w:p>
        </w:tc>
        <w:tc>
          <w:tcPr>
            <w:tcW w:w="1537" w:type="pct"/>
            <w:vMerge/>
          </w:tcPr>
          <w:p w:rsidR="00043A3E" w:rsidRPr="006E1D98" w:rsidRDefault="00043A3E" w:rsidP="00043A3E">
            <w:pPr>
              <w:spacing w:after="0" w:line="240" w:lineRule="auto"/>
              <w:rPr>
                <w:rFonts w:ascii="Times New Roman" w:hAnsi="Times New Roman"/>
                <w:bCs/>
              </w:rPr>
            </w:pPr>
          </w:p>
        </w:tc>
      </w:tr>
      <w:tr w:rsidR="00043A3E" w:rsidRPr="006E1D98" w:rsidTr="00387CB9">
        <w:tc>
          <w:tcPr>
            <w:tcW w:w="1686" w:type="pct"/>
          </w:tcPr>
          <w:p w:rsidR="00043A3E" w:rsidRPr="006E1D98" w:rsidRDefault="00043A3E" w:rsidP="008C6FC0">
            <w:pPr>
              <w:suppressAutoHyphens/>
              <w:spacing w:after="0"/>
              <w:contextualSpacing/>
              <w:rPr>
                <w:rFonts w:ascii="Times New Roman" w:hAnsi="Times New Roman"/>
              </w:rPr>
            </w:pPr>
            <w:r w:rsidRPr="00777A2F">
              <w:rPr>
                <w:rFonts w:ascii="Times New Roman" w:hAnsi="Times New Roman"/>
              </w:rPr>
              <w:t>- определять инвестиционную привлекательность коммерческих идей в рамка</w:t>
            </w:r>
            <w:r w:rsidR="008C6FC0">
              <w:rPr>
                <w:rFonts w:ascii="Times New Roman" w:hAnsi="Times New Roman"/>
              </w:rPr>
              <w:t>х профессиональной деятельности</w:t>
            </w:r>
          </w:p>
        </w:tc>
        <w:tc>
          <w:tcPr>
            <w:tcW w:w="1777" w:type="pct"/>
          </w:tcPr>
          <w:p w:rsidR="00043A3E" w:rsidRPr="006E1D98" w:rsidRDefault="00043A3E" w:rsidP="00043A3E">
            <w:pPr>
              <w:spacing w:after="0" w:line="240" w:lineRule="auto"/>
              <w:rPr>
                <w:rFonts w:ascii="Times New Roman" w:hAnsi="Times New Roman"/>
                <w:bCs/>
              </w:rPr>
            </w:pPr>
            <w:r w:rsidRPr="00043A3E">
              <w:rPr>
                <w:rFonts w:ascii="Times New Roman" w:hAnsi="Times New Roman"/>
                <w:bCs/>
              </w:rPr>
              <w:t>- целесообразность выбранных форм и методов саморазвития и самообразования, повышения квалификации</w:t>
            </w:r>
          </w:p>
        </w:tc>
        <w:tc>
          <w:tcPr>
            <w:tcW w:w="1537" w:type="pct"/>
            <w:vMerge/>
          </w:tcPr>
          <w:p w:rsidR="00043A3E" w:rsidRPr="006E1D98" w:rsidRDefault="00043A3E" w:rsidP="00043A3E">
            <w:pPr>
              <w:spacing w:after="0" w:line="240" w:lineRule="auto"/>
              <w:rPr>
                <w:rFonts w:ascii="Times New Roman" w:hAnsi="Times New Roman"/>
                <w:bCs/>
              </w:rPr>
            </w:pPr>
          </w:p>
        </w:tc>
      </w:tr>
      <w:tr w:rsidR="00043A3E" w:rsidRPr="006E1D98" w:rsidTr="00387CB9">
        <w:tc>
          <w:tcPr>
            <w:tcW w:w="1686" w:type="pct"/>
          </w:tcPr>
          <w:p w:rsidR="00043A3E" w:rsidRPr="006E1D98" w:rsidRDefault="008C6FC0" w:rsidP="008C6FC0">
            <w:pPr>
              <w:suppressAutoHyphens/>
              <w:spacing w:after="0"/>
              <w:contextualSpacing/>
              <w:rPr>
                <w:rFonts w:ascii="Times New Roman" w:hAnsi="Times New Roman"/>
              </w:rPr>
            </w:pPr>
            <w:r>
              <w:rPr>
                <w:rFonts w:ascii="Times New Roman" w:hAnsi="Times New Roman"/>
              </w:rPr>
              <w:t>- презентовать бизнес-идею</w:t>
            </w:r>
          </w:p>
        </w:tc>
        <w:tc>
          <w:tcPr>
            <w:tcW w:w="1777" w:type="pct"/>
          </w:tcPr>
          <w:p w:rsidR="00043A3E" w:rsidRPr="006E1D98" w:rsidRDefault="00043A3E" w:rsidP="00043A3E">
            <w:pPr>
              <w:spacing w:after="0" w:line="240" w:lineRule="auto"/>
              <w:rPr>
                <w:rFonts w:ascii="Times New Roman" w:hAnsi="Times New Roman"/>
                <w:bCs/>
              </w:rPr>
            </w:pPr>
            <w:r w:rsidRPr="00043A3E">
              <w:rPr>
                <w:rFonts w:ascii="Times New Roman" w:hAnsi="Times New Roman"/>
                <w:bCs/>
              </w:rPr>
              <w:t>- целесообразность выбранных форм и методов саморазвития и самообразования, повышения квалификации</w:t>
            </w:r>
          </w:p>
        </w:tc>
        <w:tc>
          <w:tcPr>
            <w:tcW w:w="1537" w:type="pct"/>
            <w:vMerge/>
          </w:tcPr>
          <w:p w:rsidR="00043A3E" w:rsidRPr="006E1D98" w:rsidRDefault="00043A3E" w:rsidP="00043A3E">
            <w:pPr>
              <w:spacing w:after="0" w:line="240" w:lineRule="auto"/>
              <w:rPr>
                <w:rFonts w:ascii="Times New Roman" w:hAnsi="Times New Roman"/>
                <w:bCs/>
              </w:rPr>
            </w:pPr>
          </w:p>
        </w:tc>
      </w:tr>
      <w:tr w:rsidR="00043A3E" w:rsidRPr="006E1D98" w:rsidTr="00387CB9">
        <w:tc>
          <w:tcPr>
            <w:tcW w:w="1686" w:type="pct"/>
          </w:tcPr>
          <w:p w:rsidR="00043A3E" w:rsidRPr="006E1D98" w:rsidRDefault="00043A3E" w:rsidP="00043A3E">
            <w:pPr>
              <w:suppressAutoHyphens/>
              <w:spacing w:after="0"/>
              <w:contextualSpacing/>
              <w:rPr>
                <w:rFonts w:ascii="Times New Roman" w:hAnsi="Times New Roman"/>
              </w:rPr>
            </w:pPr>
            <w:r w:rsidRPr="00777A2F">
              <w:rPr>
                <w:rFonts w:ascii="Times New Roman" w:hAnsi="Times New Roman"/>
              </w:rPr>
              <w:t>-определять источники финансирования</w:t>
            </w:r>
          </w:p>
        </w:tc>
        <w:tc>
          <w:tcPr>
            <w:tcW w:w="1777" w:type="pct"/>
          </w:tcPr>
          <w:p w:rsidR="00043A3E" w:rsidRPr="006E1D98" w:rsidRDefault="00043A3E" w:rsidP="00043A3E">
            <w:pPr>
              <w:spacing w:after="0" w:line="240" w:lineRule="auto"/>
              <w:rPr>
                <w:rFonts w:ascii="Times New Roman" w:hAnsi="Times New Roman"/>
                <w:bCs/>
              </w:rPr>
            </w:pPr>
            <w:r w:rsidRPr="00043A3E">
              <w:rPr>
                <w:rFonts w:ascii="Times New Roman" w:hAnsi="Times New Roman"/>
                <w:bCs/>
              </w:rPr>
              <w:t>- целесообразность выбранных форм и методов саморазвития и самообразования, повышения квалификации</w:t>
            </w:r>
          </w:p>
        </w:tc>
        <w:tc>
          <w:tcPr>
            <w:tcW w:w="1537" w:type="pct"/>
            <w:vMerge/>
          </w:tcPr>
          <w:p w:rsidR="00043A3E" w:rsidRPr="006E1D98" w:rsidRDefault="00043A3E" w:rsidP="00043A3E">
            <w:pPr>
              <w:spacing w:after="0" w:line="240" w:lineRule="auto"/>
              <w:rPr>
                <w:rFonts w:ascii="Times New Roman" w:hAnsi="Times New Roman"/>
                <w:bCs/>
              </w:rPr>
            </w:pPr>
          </w:p>
        </w:tc>
      </w:tr>
      <w:tr w:rsidR="00043A3E" w:rsidRPr="006E1D98" w:rsidTr="00387CB9">
        <w:tc>
          <w:tcPr>
            <w:tcW w:w="1686" w:type="pct"/>
          </w:tcPr>
          <w:p w:rsidR="00043A3E" w:rsidRPr="006E1D98" w:rsidRDefault="00043A3E" w:rsidP="00043A3E">
            <w:pPr>
              <w:suppressAutoHyphens/>
              <w:spacing w:after="0"/>
              <w:contextualSpacing/>
              <w:rPr>
                <w:rFonts w:ascii="Times New Roman" w:hAnsi="Times New Roman"/>
              </w:rPr>
            </w:pPr>
            <w:r w:rsidRPr="006E1D98">
              <w:rPr>
                <w:rFonts w:ascii="Times New Roman" w:hAnsi="Times New Roman"/>
                <w:bCs/>
                <w:i/>
              </w:rPr>
              <w:t>Перечень знаний, осваиваемых в рамках дисциплины</w:t>
            </w:r>
          </w:p>
        </w:tc>
        <w:tc>
          <w:tcPr>
            <w:tcW w:w="1777" w:type="pct"/>
          </w:tcPr>
          <w:p w:rsidR="00043A3E" w:rsidRPr="006E1D98" w:rsidRDefault="00043A3E" w:rsidP="00043A3E">
            <w:pPr>
              <w:spacing w:after="0" w:line="240" w:lineRule="auto"/>
              <w:rPr>
                <w:rFonts w:ascii="Times New Roman" w:hAnsi="Times New Roman"/>
                <w:bCs/>
              </w:rPr>
            </w:pPr>
          </w:p>
        </w:tc>
        <w:tc>
          <w:tcPr>
            <w:tcW w:w="1537" w:type="pct"/>
            <w:vMerge/>
          </w:tcPr>
          <w:p w:rsidR="00043A3E" w:rsidRPr="006E1D98" w:rsidRDefault="00043A3E" w:rsidP="00043A3E">
            <w:pPr>
              <w:spacing w:after="0" w:line="240" w:lineRule="auto"/>
              <w:rPr>
                <w:rFonts w:ascii="Times New Roman" w:hAnsi="Times New Roman"/>
                <w:bCs/>
              </w:rPr>
            </w:pPr>
          </w:p>
        </w:tc>
      </w:tr>
      <w:tr w:rsidR="00043A3E" w:rsidRPr="006E1D98" w:rsidTr="0090162A">
        <w:tc>
          <w:tcPr>
            <w:tcW w:w="1686" w:type="pct"/>
          </w:tcPr>
          <w:p w:rsidR="00043A3E" w:rsidRPr="006E1D98" w:rsidRDefault="00043A3E" w:rsidP="008C6FC0">
            <w:pPr>
              <w:suppressAutoHyphens/>
              <w:spacing w:after="0"/>
              <w:contextualSpacing/>
              <w:rPr>
                <w:rFonts w:ascii="Times New Roman" w:hAnsi="Times New Roman"/>
              </w:rPr>
            </w:pPr>
            <w:r>
              <w:rPr>
                <w:rFonts w:ascii="Times New Roman" w:hAnsi="Times New Roman"/>
                <w:bCs/>
                <w:iCs/>
                <w:sz w:val="20"/>
                <w:szCs w:val="20"/>
              </w:rPr>
              <w:t xml:space="preserve">- </w:t>
            </w:r>
            <w:r w:rsidRPr="00043A3E">
              <w:rPr>
                <w:rFonts w:ascii="Times New Roman" w:hAnsi="Times New Roman"/>
                <w:bCs/>
                <w:iCs/>
                <w:sz w:val="20"/>
                <w:szCs w:val="20"/>
              </w:rPr>
              <w:t xml:space="preserve">содержание актуальной </w:t>
            </w:r>
            <w:r w:rsidRPr="00043A3E">
              <w:rPr>
                <w:rFonts w:ascii="Times New Roman" w:hAnsi="Times New Roman"/>
                <w:bCs/>
                <w:iCs/>
                <w:sz w:val="20"/>
                <w:szCs w:val="20"/>
              </w:rPr>
              <w:lastRenderedPageBreak/>
              <w:t>но</w:t>
            </w:r>
            <w:r w:rsidR="008C6FC0">
              <w:rPr>
                <w:rFonts w:ascii="Times New Roman" w:hAnsi="Times New Roman"/>
                <w:bCs/>
                <w:iCs/>
                <w:sz w:val="20"/>
                <w:szCs w:val="20"/>
              </w:rPr>
              <w:t>рмативно-правовой документации</w:t>
            </w:r>
          </w:p>
        </w:tc>
        <w:tc>
          <w:tcPr>
            <w:tcW w:w="1777" w:type="pct"/>
            <w:tcBorders>
              <w:top w:val="single" w:sz="4" w:space="0" w:color="auto"/>
              <w:left w:val="single" w:sz="4" w:space="0" w:color="auto"/>
              <w:bottom w:val="single" w:sz="4" w:space="0" w:color="auto"/>
              <w:right w:val="single" w:sz="4" w:space="0" w:color="auto"/>
            </w:tcBorders>
          </w:tcPr>
          <w:p w:rsidR="00043A3E" w:rsidRPr="00EB444D" w:rsidRDefault="00043A3E" w:rsidP="00043A3E">
            <w:pPr>
              <w:spacing w:after="0" w:line="240" w:lineRule="auto"/>
              <w:contextualSpacing/>
              <w:jc w:val="both"/>
              <w:rPr>
                <w:rFonts w:ascii="Times New Roman" w:eastAsia="Calibri" w:hAnsi="Times New Roman"/>
              </w:rPr>
            </w:pPr>
            <w:r w:rsidRPr="00EB444D">
              <w:rPr>
                <w:rFonts w:ascii="Times New Roman" w:eastAsia="Calibri" w:hAnsi="Times New Roman"/>
              </w:rPr>
              <w:lastRenderedPageBreak/>
              <w:t xml:space="preserve">- глубина интереса к самообразованию, повышению </w:t>
            </w:r>
            <w:r w:rsidRPr="00EB444D">
              <w:rPr>
                <w:rFonts w:ascii="Times New Roman" w:eastAsia="Calibri" w:hAnsi="Times New Roman"/>
              </w:rPr>
              <w:lastRenderedPageBreak/>
              <w:t>квалификации в контексте профессионального развития;</w:t>
            </w:r>
          </w:p>
          <w:p w:rsidR="00043A3E" w:rsidRPr="00467145" w:rsidRDefault="00043A3E" w:rsidP="00043A3E">
            <w:pPr>
              <w:spacing w:after="0" w:line="240" w:lineRule="auto"/>
              <w:contextualSpacing/>
              <w:jc w:val="both"/>
              <w:rPr>
                <w:rFonts w:ascii="Times New Roman" w:hAnsi="Times New Roman"/>
                <w:i/>
              </w:rPr>
            </w:pPr>
          </w:p>
        </w:tc>
        <w:tc>
          <w:tcPr>
            <w:tcW w:w="1537" w:type="pct"/>
            <w:vMerge w:val="restart"/>
          </w:tcPr>
          <w:p w:rsidR="00043A3E" w:rsidRPr="00043A3E" w:rsidRDefault="00043A3E" w:rsidP="00043A3E">
            <w:pPr>
              <w:spacing w:after="0" w:line="240" w:lineRule="auto"/>
              <w:rPr>
                <w:rFonts w:ascii="Times New Roman" w:hAnsi="Times New Roman"/>
                <w:bCs/>
              </w:rPr>
            </w:pPr>
            <w:r w:rsidRPr="00043A3E">
              <w:rPr>
                <w:rFonts w:ascii="Times New Roman" w:hAnsi="Times New Roman"/>
                <w:bCs/>
              </w:rPr>
              <w:lastRenderedPageBreak/>
              <w:t xml:space="preserve">Защита траектории профессионального роста </w:t>
            </w:r>
          </w:p>
          <w:p w:rsidR="00043A3E" w:rsidRPr="006E1D98" w:rsidRDefault="00043A3E" w:rsidP="00043A3E">
            <w:pPr>
              <w:spacing w:after="0" w:line="240" w:lineRule="auto"/>
              <w:rPr>
                <w:rFonts w:ascii="Times New Roman" w:hAnsi="Times New Roman"/>
                <w:bCs/>
              </w:rPr>
            </w:pPr>
            <w:r w:rsidRPr="00043A3E">
              <w:rPr>
                <w:rFonts w:ascii="Times New Roman" w:hAnsi="Times New Roman"/>
                <w:bCs/>
              </w:rPr>
              <w:lastRenderedPageBreak/>
              <w:t>Экспертная оценка выбранного способа профессионального развития</w:t>
            </w:r>
          </w:p>
        </w:tc>
      </w:tr>
      <w:tr w:rsidR="00043A3E" w:rsidRPr="006E1D98" w:rsidTr="00387CB9">
        <w:tc>
          <w:tcPr>
            <w:tcW w:w="1686" w:type="pct"/>
          </w:tcPr>
          <w:p w:rsidR="00043A3E" w:rsidRPr="006E1D98" w:rsidRDefault="00043A3E" w:rsidP="008C6FC0">
            <w:pPr>
              <w:suppressAutoHyphens/>
              <w:spacing w:after="0"/>
              <w:contextualSpacing/>
              <w:rPr>
                <w:rFonts w:ascii="Times New Roman" w:hAnsi="Times New Roman"/>
              </w:rPr>
            </w:pPr>
            <w:r w:rsidRPr="00043A3E">
              <w:rPr>
                <w:rFonts w:ascii="Times New Roman" w:hAnsi="Times New Roman"/>
              </w:rPr>
              <w:lastRenderedPageBreak/>
              <w:t xml:space="preserve">- современная научная </w:t>
            </w:r>
            <w:r w:rsidR="008C6FC0">
              <w:rPr>
                <w:rFonts w:ascii="Times New Roman" w:hAnsi="Times New Roman"/>
              </w:rPr>
              <w:br/>
            </w:r>
            <w:r w:rsidRPr="00043A3E">
              <w:rPr>
                <w:rFonts w:ascii="Times New Roman" w:hAnsi="Times New Roman"/>
              </w:rPr>
              <w:t>и</w:t>
            </w:r>
            <w:r w:rsidR="008C6FC0">
              <w:rPr>
                <w:rFonts w:ascii="Times New Roman" w:hAnsi="Times New Roman"/>
              </w:rPr>
              <w:t xml:space="preserve"> профессиональная терминология</w:t>
            </w:r>
          </w:p>
        </w:tc>
        <w:tc>
          <w:tcPr>
            <w:tcW w:w="1777" w:type="pct"/>
          </w:tcPr>
          <w:p w:rsidR="00043A3E" w:rsidRPr="006E1D98" w:rsidRDefault="00043A3E" w:rsidP="008C6FC0">
            <w:pPr>
              <w:spacing w:after="0" w:line="240" w:lineRule="auto"/>
              <w:rPr>
                <w:rFonts w:ascii="Times New Roman" w:hAnsi="Times New Roman"/>
                <w:bCs/>
              </w:rPr>
            </w:pPr>
            <w:r w:rsidRPr="00043A3E">
              <w:rPr>
                <w:rFonts w:ascii="Times New Roman" w:hAnsi="Times New Roman"/>
                <w:bCs/>
              </w:rPr>
              <w:t xml:space="preserve">- полнота и адекватность самоанализа и самооценки </w:t>
            </w:r>
          </w:p>
        </w:tc>
        <w:tc>
          <w:tcPr>
            <w:tcW w:w="1537" w:type="pct"/>
            <w:vMerge/>
          </w:tcPr>
          <w:p w:rsidR="00043A3E" w:rsidRPr="006E1D98" w:rsidRDefault="00043A3E" w:rsidP="00043A3E">
            <w:pPr>
              <w:spacing w:after="0" w:line="240" w:lineRule="auto"/>
              <w:rPr>
                <w:rFonts w:ascii="Times New Roman" w:hAnsi="Times New Roman"/>
                <w:bCs/>
              </w:rPr>
            </w:pPr>
          </w:p>
        </w:tc>
      </w:tr>
      <w:tr w:rsidR="00043A3E" w:rsidRPr="006E1D98" w:rsidTr="00387CB9">
        <w:tc>
          <w:tcPr>
            <w:tcW w:w="1686" w:type="pct"/>
          </w:tcPr>
          <w:p w:rsidR="00043A3E" w:rsidRPr="00043A3E" w:rsidRDefault="00043A3E" w:rsidP="00043A3E">
            <w:pPr>
              <w:suppressAutoHyphens/>
              <w:spacing w:after="0"/>
              <w:contextualSpacing/>
              <w:rPr>
                <w:rFonts w:ascii="Times New Roman" w:hAnsi="Times New Roman"/>
              </w:rPr>
            </w:pPr>
            <w:r w:rsidRPr="00043A3E">
              <w:rPr>
                <w:rFonts w:ascii="Times New Roman" w:hAnsi="Times New Roman"/>
              </w:rPr>
              <w:t xml:space="preserve">- возможные траектории профессионального развития </w:t>
            </w:r>
          </w:p>
          <w:p w:rsidR="00043A3E" w:rsidRPr="006E1D98" w:rsidRDefault="008C6FC0" w:rsidP="008C6FC0">
            <w:pPr>
              <w:suppressAutoHyphens/>
              <w:spacing w:after="0"/>
              <w:contextualSpacing/>
              <w:rPr>
                <w:rFonts w:ascii="Times New Roman" w:hAnsi="Times New Roman"/>
              </w:rPr>
            </w:pPr>
            <w:r>
              <w:rPr>
                <w:rFonts w:ascii="Times New Roman" w:hAnsi="Times New Roman"/>
              </w:rPr>
              <w:t>и самообразования</w:t>
            </w:r>
          </w:p>
        </w:tc>
        <w:tc>
          <w:tcPr>
            <w:tcW w:w="1777" w:type="pct"/>
          </w:tcPr>
          <w:p w:rsidR="00043A3E" w:rsidRPr="006E1D98" w:rsidRDefault="00043A3E" w:rsidP="008C6FC0">
            <w:pPr>
              <w:spacing w:after="0" w:line="240" w:lineRule="auto"/>
              <w:rPr>
                <w:rFonts w:ascii="Times New Roman" w:hAnsi="Times New Roman"/>
                <w:bCs/>
              </w:rPr>
            </w:pPr>
            <w:r w:rsidRPr="00043A3E">
              <w:rPr>
                <w:rFonts w:ascii="Times New Roman" w:hAnsi="Times New Roman"/>
                <w:bCs/>
              </w:rPr>
              <w:t>- обоснованность целей собственного профессион</w:t>
            </w:r>
            <w:r w:rsidR="008C6FC0">
              <w:rPr>
                <w:rFonts w:ascii="Times New Roman" w:hAnsi="Times New Roman"/>
                <w:bCs/>
              </w:rPr>
              <w:t>ального и личностного развития</w:t>
            </w:r>
          </w:p>
        </w:tc>
        <w:tc>
          <w:tcPr>
            <w:tcW w:w="1537" w:type="pct"/>
            <w:vMerge/>
          </w:tcPr>
          <w:p w:rsidR="00043A3E" w:rsidRPr="006E1D98" w:rsidRDefault="00043A3E" w:rsidP="00043A3E">
            <w:pPr>
              <w:spacing w:after="0" w:line="240" w:lineRule="auto"/>
              <w:rPr>
                <w:rFonts w:ascii="Times New Roman" w:hAnsi="Times New Roman"/>
                <w:bCs/>
              </w:rPr>
            </w:pPr>
          </w:p>
        </w:tc>
      </w:tr>
      <w:tr w:rsidR="00043A3E" w:rsidRPr="006E1D98" w:rsidTr="00387CB9">
        <w:tc>
          <w:tcPr>
            <w:tcW w:w="1686" w:type="pct"/>
          </w:tcPr>
          <w:p w:rsidR="00043A3E" w:rsidRPr="006E1D98" w:rsidRDefault="00043A3E" w:rsidP="008C6FC0">
            <w:pPr>
              <w:suppressAutoHyphens/>
              <w:spacing w:after="0"/>
              <w:contextualSpacing/>
              <w:rPr>
                <w:rFonts w:ascii="Times New Roman" w:hAnsi="Times New Roman"/>
              </w:rPr>
            </w:pPr>
            <w:r w:rsidRPr="00043A3E">
              <w:rPr>
                <w:rFonts w:ascii="Times New Roman" w:hAnsi="Times New Roman"/>
              </w:rPr>
              <w:t>- основы пр</w:t>
            </w:r>
            <w:r w:rsidR="008C6FC0">
              <w:rPr>
                <w:rFonts w:ascii="Times New Roman" w:hAnsi="Times New Roman"/>
              </w:rPr>
              <w:t>едпринимательской деятельности</w:t>
            </w:r>
          </w:p>
        </w:tc>
        <w:tc>
          <w:tcPr>
            <w:tcW w:w="1777" w:type="pct"/>
          </w:tcPr>
          <w:p w:rsidR="00043A3E" w:rsidRPr="006E1D98" w:rsidRDefault="00043A3E" w:rsidP="008C6FC0">
            <w:pPr>
              <w:spacing w:after="0" w:line="240" w:lineRule="auto"/>
              <w:rPr>
                <w:rFonts w:ascii="Times New Roman" w:hAnsi="Times New Roman"/>
                <w:bCs/>
              </w:rPr>
            </w:pPr>
            <w:r w:rsidRPr="00043A3E">
              <w:rPr>
                <w:rFonts w:ascii="Times New Roman" w:hAnsi="Times New Roman"/>
                <w:bCs/>
              </w:rPr>
              <w:t>- полнота информации, отобранной для профессио</w:t>
            </w:r>
            <w:r w:rsidR="008C6FC0">
              <w:rPr>
                <w:rFonts w:ascii="Times New Roman" w:hAnsi="Times New Roman"/>
                <w:bCs/>
              </w:rPr>
              <w:t>нального и личностного развития</w:t>
            </w:r>
          </w:p>
        </w:tc>
        <w:tc>
          <w:tcPr>
            <w:tcW w:w="1537" w:type="pct"/>
            <w:vMerge/>
          </w:tcPr>
          <w:p w:rsidR="00043A3E" w:rsidRPr="006E1D98" w:rsidRDefault="00043A3E" w:rsidP="00043A3E">
            <w:pPr>
              <w:spacing w:after="0" w:line="240" w:lineRule="auto"/>
              <w:rPr>
                <w:rFonts w:ascii="Times New Roman" w:hAnsi="Times New Roman"/>
                <w:bCs/>
              </w:rPr>
            </w:pPr>
          </w:p>
        </w:tc>
      </w:tr>
      <w:tr w:rsidR="00043A3E" w:rsidRPr="006E1D98" w:rsidTr="00387CB9">
        <w:tc>
          <w:tcPr>
            <w:tcW w:w="1686" w:type="pct"/>
          </w:tcPr>
          <w:p w:rsidR="00043A3E" w:rsidRPr="006E1D98" w:rsidRDefault="00043A3E" w:rsidP="008C6FC0">
            <w:pPr>
              <w:suppressAutoHyphens/>
              <w:spacing w:after="0"/>
              <w:contextualSpacing/>
              <w:rPr>
                <w:rFonts w:ascii="Times New Roman" w:hAnsi="Times New Roman"/>
              </w:rPr>
            </w:pPr>
            <w:r w:rsidRPr="00043A3E">
              <w:rPr>
                <w:rFonts w:ascii="Times New Roman" w:hAnsi="Times New Roman"/>
              </w:rPr>
              <w:t xml:space="preserve">- основы </w:t>
            </w:r>
            <w:r w:rsidR="008C6FC0">
              <w:rPr>
                <w:rFonts w:ascii="Times New Roman" w:hAnsi="Times New Roman"/>
              </w:rPr>
              <w:t>финансовой грамотности</w:t>
            </w:r>
          </w:p>
        </w:tc>
        <w:tc>
          <w:tcPr>
            <w:tcW w:w="1777" w:type="pct"/>
          </w:tcPr>
          <w:p w:rsidR="00043A3E" w:rsidRPr="006E1D98" w:rsidRDefault="00043A3E" w:rsidP="00043A3E">
            <w:pPr>
              <w:spacing w:after="0" w:line="240" w:lineRule="auto"/>
              <w:rPr>
                <w:rFonts w:ascii="Times New Roman" w:hAnsi="Times New Roman"/>
                <w:bCs/>
              </w:rPr>
            </w:pPr>
            <w:r w:rsidRPr="00043A3E">
              <w:rPr>
                <w:rFonts w:ascii="Times New Roman" w:hAnsi="Times New Roman"/>
                <w:bCs/>
              </w:rPr>
              <w:t>- целесообразность выбранных форм и методов саморазвития и самообразования, повышения квалификации</w:t>
            </w:r>
          </w:p>
        </w:tc>
        <w:tc>
          <w:tcPr>
            <w:tcW w:w="1537" w:type="pct"/>
            <w:vMerge/>
          </w:tcPr>
          <w:p w:rsidR="00043A3E" w:rsidRPr="006E1D98" w:rsidRDefault="00043A3E" w:rsidP="00043A3E">
            <w:pPr>
              <w:spacing w:after="0" w:line="240" w:lineRule="auto"/>
              <w:rPr>
                <w:rFonts w:ascii="Times New Roman" w:hAnsi="Times New Roman"/>
                <w:bCs/>
              </w:rPr>
            </w:pPr>
          </w:p>
        </w:tc>
      </w:tr>
      <w:tr w:rsidR="00043A3E" w:rsidRPr="006E1D98" w:rsidTr="00387CB9">
        <w:tc>
          <w:tcPr>
            <w:tcW w:w="1686" w:type="pct"/>
          </w:tcPr>
          <w:p w:rsidR="00043A3E" w:rsidRPr="006E1D98" w:rsidRDefault="00043A3E" w:rsidP="008C6FC0">
            <w:pPr>
              <w:suppressAutoHyphens/>
              <w:spacing w:after="0"/>
              <w:contextualSpacing/>
              <w:rPr>
                <w:rFonts w:ascii="Times New Roman" w:hAnsi="Times New Roman"/>
              </w:rPr>
            </w:pPr>
            <w:r w:rsidRPr="00043A3E">
              <w:rPr>
                <w:rFonts w:ascii="Times New Roman" w:hAnsi="Times New Roman"/>
              </w:rPr>
              <w:t>- пр</w:t>
            </w:r>
            <w:r w:rsidR="008C6FC0">
              <w:rPr>
                <w:rFonts w:ascii="Times New Roman" w:hAnsi="Times New Roman"/>
              </w:rPr>
              <w:t>авила разработки бизнес-планов</w:t>
            </w:r>
          </w:p>
        </w:tc>
        <w:tc>
          <w:tcPr>
            <w:tcW w:w="1777" w:type="pct"/>
          </w:tcPr>
          <w:p w:rsidR="00043A3E" w:rsidRPr="006E1D98" w:rsidRDefault="00043A3E" w:rsidP="00043A3E">
            <w:pPr>
              <w:spacing w:after="0" w:line="240" w:lineRule="auto"/>
              <w:rPr>
                <w:rFonts w:ascii="Times New Roman" w:hAnsi="Times New Roman"/>
                <w:bCs/>
              </w:rPr>
            </w:pPr>
            <w:r w:rsidRPr="00043A3E">
              <w:rPr>
                <w:rFonts w:ascii="Times New Roman" w:hAnsi="Times New Roman"/>
                <w:bCs/>
              </w:rPr>
              <w:t>- целесообразность выбранных форм и методов саморазвития и самообразования, повышения квалификации</w:t>
            </w:r>
          </w:p>
        </w:tc>
        <w:tc>
          <w:tcPr>
            <w:tcW w:w="1537" w:type="pct"/>
            <w:vMerge/>
          </w:tcPr>
          <w:p w:rsidR="00043A3E" w:rsidRPr="006E1D98" w:rsidRDefault="00043A3E" w:rsidP="00043A3E">
            <w:pPr>
              <w:spacing w:after="0" w:line="240" w:lineRule="auto"/>
              <w:rPr>
                <w:rFonts w:ascii="Times New Roman" w:hAnsi="Times New Roman"/>
                <w:bCs/>
              </w:rPr>
            </w:pPr>
          </w:p>
        </w:tc>
      </w:tr>
      <w:tr w:rsidR="00043A3E" w:rsidRPr="006E1D98" w:rsidTr="00387CB9">
        <w:tc>
          <w:tcPr>
            <w:tcW w:w="1686" w:type="pct"/>
          </w:tcPr>
          <w:p w:rsidR="00043A3E" w:rsidRPr="00043A3E" w:rsidRDefault="00043A3E" w:rsidP="00043A3E">
            <w:pPr>
              <w:suppressAutoHyphens/>
              <w:spacing w:after="0"/>
              <w:contextualSpacing/>
              <w:rPr>
                <w:rFonts w:ascii="Times New Roman" w:hAnsi="Times New Roman"/>
              </w:rPr>
            </w:pPr>
            <w:r w:rsidRPr="00043A3E">
              <w:rPr>
                <w:rFonts w:ascii="Times New Roman" w:hAnsi="Times New Roman"/>
              </w:rPr>
              <w:t>- по</w:t>
            </w:r>
            <w:r w:rsidR="008C6FC0">
              <w:rPr>
                <w:rFonts w:ascii="Times New Roman" w:hAnsi="Times New Roman"/>
              </w:rPr>
              <w:t>рядок выстраивания презентации</w:t>
            </w:r>
          </w:p>
        </w:tc>
        <w:tc>
          <w:tcPr>
            <w:tcW w:w="1777" w:type="pct"/>
          </w:tcPr>
          <w:p w:rsidR="00043A3E" w:rsidRPr="006E1D98" w:rsidRDefault="00043A3E" w:rsidP="00043A3E">
            <w:pPr>
              <w:spacing w:after="0" w:line="240" w:lineRule="auto"/>
              <w:rPr>
                <w:rFonts w:ascii="Times New Roman" w:hAnsi="Times New Roman"/>
                <w:bCs/>
              </w:rPr>
            </w:pPr>
            <w:r w:rsidRPr="00043A3E">
              <w:rPr>
                <w:rFonts w:ascii="Times New Roman" w:hAnsi="Times New Roman"/>
                <w:bCs/>
              </w:rPr>
              <w:t>- целесообразность выбранных форм и методов саморазвития и самообразования, повышения квалификации</w:t>
            </w:r>
          </w:p>
        </w:tc>
        <w:tc>
          <w:tcPr>
            <w:tcW w:w="1537" w:type="pct"/>
          </w:tcPr>
          <w:p w:rsidR="00043A3E" w:rsidRPr="006E1D98" w:rsidRDefault="00043A3E" w:rsidP="00043A3E">
            <w:pPr>
              <w:spacing w:after="0" w:line="240" w:lineRule="auto"/>
              <w:rPr>
                <w:rFonts w:ascii="Times New Roman" w:hAnsi="Times New Roman"/>
                <w:bCs/>
              </w:rPr>
            </w:pPr>
          </w:p>
        </w:tc>
      </w:tr>
      <w:tr w:rsidR="00043A3E" w:rsidRPr="006E1D98" w:rsidTr="00387CB9">
        <w:tc>
          <w:tcPr>
            <w:tcW w:w="1686" w:type="pct"/>
          </w:tcPr>
          <w:p w:rsidR="00043A3E" w:rsidRPr="00043A3E" w:rsidRDefault="00043A3E" w:rsidP="00043A3E">
            <w:pPr>
              <w:suppressAutoHyphens/>
              <w:spacing w:after="0"/>
              <w:contextualSpacing/>
              <w:rPr>
                <w:rFonts w:ascii="Times New Roman" w:hAnsi="Times New Roman"/>
              </w:rPr>
            </w:pPr>
            <w:r>
              <w:rPr>
                <w:rFonts w:ascii="Times New Roman" w:hAnsi="Times New Roman"/>
              </w:rPr>
              <w:t xml:space="preserve">- </w:t>
            </w:r>
            <w:r w:rsidRPr="00043A3E">
              <w:rPr>
                <w:rFonts w:ascii="Times New Roman" w:hAnsi="Times New Roman"/>
              </w:rPr>
              <w:t>кредитные банковские продукты</w:t>
            </w:r>
          </w:p>
        </w:tc>
        <w:tc>
          <w:tcPr>
            <w:tcW w:w="1777" w:type="pct"/>
          </w:tcPr>
          <w:p w:rsidR="00043A3E" w:rsidRPr="006E1D98" w:rsidRDefault="00043A3E" w:rsidP="00043A3E">
            <w:pPr>
              <w:spacing w:after="0" w:line="240" w:lineRule="auto"/>
              <w:rPr>
                <w:rFonts w:ascii="Times New Roman" w:hAnsi="Times New Roman"/>
                <w:bCs/>
              </w:rPr>
            </w:pPr>
            <w:r w:rsidRPr="00043A3E">
              <w:rPr>
                <w:rFonts w:ascii="Times New Roman" w:hAnsi="Times New Roman"/>
                <w:bCs/>
              </w:rPr>
              <w:t>- целесообразность выбранных форм и методов саморазвития и самообразования, повышения квалификации</w:t>
            </w:r>
          </w:p>
        </w:tc>
        <w:tc>
          <w:tcPr>
            <w:tcW w:w="1537" w:type="pct"/>
          </w:tcPr>
          <w:p w:rsidR="00043A3E" w:rsidRPr="006E1D98" w:rsidRDefault="00043A3E" w:rsidP="00043A3E">
            <w:pPr>
              <w:spacing w:after="0" w:line="240" w:lineRule="auto"/>
              <w:rPr>
                <w:rFonts w:ascii="Times New Roman" w:hAnsi="Times New Roman"/>
                <w:bCs/>
              </w:rPr>
            </w:pPr>
          </w:p>
        </w:tc>
      </w:tr>
    </w:tbl>
    <w:p w:rsidR="00F41FCA" w:rsidRPr="006E1D98" w:rsidRDefault="00F41FCA" w:rsidP="00F41FCA">
      <w:pPr>
        <w:spacing w:after="0"/>
        <w:jc w:val="both"/>
        <w:rPr>
          <w:rFonts w:ascii="Times New Roman" w:hAnsi="Times New Roman"/>
          <w:b/>
          <w:szCs w:val="52"/>
        </w:rPr>
      </w:pPr>
    </w:p>
    <w:p w:rsidR="00AD4AA4" w:rsidRPr="00AD4AA4" w:rsidRDefault="00CD6275" w:rsidP="00AD4AA4">
      <w:pPr>
        <w:spacing w:after="0" w:line="360" w:lineRule="auto"/>
        <w:jc w:val="right"/>
        <w:outlineLvl w:val="1"/>
        <w:rPr>
          <w:rFonts w:ascii="Times New Roman" w:hAnsi="Times New Roman"/>
          <w:b/>
          <w:bCs/>
          <w:sz w:val="24"/>
          <w:szCs w:val="24"/>
          <w:lang/>
        </w:rPr>
      </w:pPr>
      <w:r w:rsidRPr="006E1D98">
        <w:rPr>
          <w:rFonts w:ascii="Times New Roman" w:hAnsi="Times New Roman"/>
          <w:b/>
          <w:szCs w:val="52"/>
        </w:rPr>
        <w:br w:type="page"/>
      </w:r>
      <w:bookmarkStart w:id="95" w:name="_Toc118714988"/>
      <w:r w:rsidR="00AD4AA4" w:rsidRPr="00AD4AA4">
        <w:rPr>
          <w:rFonts w:ascii="Times New Roman" w:hAnsi="Times New Roman"/>
          <w:b/>
          <w:bCs/>
          <w:sz w:val="24"/>
          <w:szCs w:val="24"/>
          <w:lang/>
        </w:rPr>
        <w:lastRenderedPageBreak/>
        <w:t>Приложение 2.</w:t>
      </w:r>
      <w:r w:rsidR="00AD4AA4" w:rsidRPr="00AD4AA4">
        <w:rPr>
          <w:rFonts w:ascii="Times New Roman" w:hAnsi="Times New Roman"/>
          <w:b/>
          <w:bCs/>
          <w:sz w:val="24"/>
          <w:szCs w:val="24"/>
          <w:lang/>
        </w:rPr>
        <w:t>6</w:t>
      </w:r>
    </w:p>
    <w:p w:rsidR="00AD4AA4" w:rsidRPr="00AD4AA4" w:rsidRDefault="00AD4AA4" w:rsidP="00AD4AA4">
      <w:pPr>
        <w:spacing w:after="0" w:line="360" w:lineRule="auto"/>
        <w:jc w:val="right"/>
        <w:rPr>
          <w:rFonts w:ascii="Times New Roman" w:hAnsi="Times New Roman"/>
          <w:b/>
          <w:i/>
        </w:rPr>
      </w:pPr>
      <w:r w:rsidRPr="00AD4AA4">
        <w:rPr>
          <w:rFonts w:ascii="Times New Roman" w:hAnsi="Times New Roman"/>
          <w:sz w:val="24"/>
          <w:szCs w:val="24"/>
        </w:rPr>
        <w:t xml:space="preserve">к ПООП СПО по </w:t>
      </w:r>
      <w:r w:rsidRPr="00AD4AA4">
        <w:rPr>
          <w:rFonts w:ascii="Times New Roman" w:hAnsi="Times New Roman"/>
          <w:bCs/>
          <w:sz w:val="24"/>
          <w:szCs w:val="24"/>
        </w:rPr>
        <w:t>специальности</w:t>
      </w:r>
      <w:r w:rsidRPr="00AD4AA4">
        <w:rPr>
          <w:rFonts w:ascii="Times New Roman" w:hAnsi="Times New Roman"/>
          <w:sz w:val="24"/>
          <w:szCs w:val="24"/>
        </w:rPr>
        <w:t xml:space="preserve"> </w:t>
      </w:r>
      <w:r w:rsidRPr="00AD4AA4">
        <w:rPr>
          <w:rFonts w:ascii="Times New Roman" w:hAnsi="Times New Roman"/>
          <w:sz w:val="24"/>
          <w:szCs w:val="24"/>
        </w:rPr>
        <w:br/>
        <w:t>44.02.02. Преподавание в начальных классах</w:t>
      </w:r>
    </w:p>
    <w:p w:rsidR="00AD4AA4" w:rsidRPr="00AD4AA4" w:rsidRDefault="00AD4AA4" w:rsidP="00AD4AA4">
      <w:pPr>
        <w:spacing w:after="0" w:line="360" w:lineRule="auto"/>
        <w:jc w:val="center"/>
        <w:rPr>
          <w:rFonts w:ascii="Times New Roman" w:hAnsi="Times New Roman"/>
          <w:b/>
          <w:i/>
        </w:rPr>
      </w:pPr>
    </w:p>
    <w:p w:rsidR="00AD4AA4" w:rsidRPr="00AD4AA4" w:rsidRDefault="00AD4AA4" w:rsidP="00AD4AA4">
      <w:pPr>
        <w:jc w:val="right"/>
        <w:rPr>
          <w:rFonts w:ascii="Times New Roman" w:hAnsi="Times New Roman"/>
          <w:b/>
          <w:i/>
        </w:rPr>
      </w:pPr>
    </w:p>
    <w:p w:rsidR="00AD4AA4" w:rsidRPr="00AD4AA4" w:rsidRDefault="00AD4AA4" w:rsidP="00AD4AA4">
      <w:pPr>
        <w:jc w:val="center"/>
        <w:rPr>
          <w:rFonts w:ascii="Times New Roman" w:hAnsi="Times New Roman"/>
          <w:b/>
          <w:i/>
        </w:rPr>
      </w:pPr>
    </w:p>
    <w:p w:rsidR="00AD4AA4" w:rsidRPr="00AD4AA4" w:rsidRDefault="00AD4AA4" w:rsidP="00AD4AA4">
      <w:pPr>
        <w:jc w:val="center"/>
        <w:rPr>
          <w:rFonts w:ascii="Times New Roman" w:hAnsi="Times New Roman"/>
          <w:b/>
          <w:i/>
        </w:rPr>
      </w:pPr>
    </w:p>
    <w:p w:rsidR="00AD4AA4" w:rsidRPr="00AD4AA4" w:rsidRDefault="00AD4AA4" w:rsidP="00AD4AA4">
      <w:pPr>
        <w:jc w:val="center"/>
        <w:rPr>
          <w:rFonts w:ascii="Times New Roman" w:hAnsi="Times New Roman"/>
          <w:b/>
          <w:i/>
        </w:rPr>
      </w:pPr>
    </w:p>
    <w:p w:rsidR="00AD4AA4" w:rsidRPr="00AD4AA4" w:rsidRDefault="00AD4AA4" w:rsidP="00AD4AA4">
      <w:pPr>
        <w:jc w:val="center"/>
        <w:rPr>
          <w:rFonts w:ascii="Times New Roman" w:hAnsi="Times New Roman"/>
          <w:b/>
          <w:sz w:val="24"/>
          <w:szCs w:val="24"/>
        </w:rPr>
      </w:pPr>
      <w:r w:rsidRPr="00AD4AA4">
        <w:rPr>
          <w:rFonts w:ascii="Times New Roman" w:hAnsi="Times New Roman"/>
          <w:b/>
          <w:sz w:val="24"/>
          <w:szCs w:val="24"/>
        </w:rPr>
        <w:t>ПРИМЕРНАЯ РАБОЧАЯ ПРОГРАММА УЧЕБНОЙ ДИСЦИПЛИНЫ</w:t>
      </w:r>
    </w:p>
    <w:p w:rsidR="00AD4AA4" w:rsidRPr="00AD4AA4" w:rsidRDefault="00AD4AA4" w:rsidP="00AD4AA4">
      <w:pPr>
        <w:jc w:val="center"/>
        <w:rPr>
          <w:rFonts w:ascii="Times New Roman" w:hAnsi="Times New Roman"/>
          <w:b/>
          <w:i/>
          <w:sz w:val="24"/>
          <w:szCs w:val="24"/>
          <w:u w:val="single"/>
        </w:rPr>
      </w:pPr>
    </w:p>
    <w:p w:rsidR="00AD4AA4" w:rsidRPr="00AD4AA4" w:rsidRDefault="008C6FC0" w:rsidP="00AD4AA4">
      <w:pPr>
        <w:spacing w:after="0"/>
        <w:jc w:val="center"/>
        <w:rPr>
          <w:rFonts w:ascii="Times New Roman" w:hAnsi="Times New Roman"/>
          <w:b/>
          <w:sz w:val="24"/>
          <w:szCs w:val="24"/>
        </w:rPr>
      </w:pPr>
      <w:r>
        <w:rPr>
          <w:rFonts w:ascii="Times New Roman" w:hAnsi="Times New Roman"/>
          <w:b/>
          <w:sz w:val="24"/>
          <w:szCs w:val="24"/>
        </w:rPr>
        <w:t>«ОП.</w:t>
      </w:r>
      <w:r w:rsidR="00AD4AA4" w:rsidRPr="00AD4AA4">
        <w:rPr>
          <w:rFonts w:ascii="Times New Roman" w:hAnsi="Times New Roman"/>
          <w:b/>
          <w:sz w:val="24"/>
          <w:szCs w:val="24"/>
        </w:rPr>
        <w:t>01 Русский язык и культура профессиональной коммуникации учителя»</w:t>
      </w:r>
    </w:p>
    <w:p w:rsidR="00AD4AA4" w:rsidRPr="00AD4AA4" w:rsidRDefault="00AD4AA4" w:rsidP="00AD4AA4">
      <w:pPr>
        <w:jc w:val="center"/>
        <w:rPr>
          <w:rFonts w:ascii="Times New Roman" w:hAnsi="Times New Roman"/>
          <w:b/>
          <w:i/>
        </w:rPr>
      </w:pPr>
    </w:p>
    <w:p w:rsidR="00AD4AA4" w:rsidRPr="00AD4AA4" w:rsidRDefault="00AD4AA4" w:rsidP="00AD4AA4">
      <w:pPr>
        <w:rPr>
          <w:rFonts w:ascii="Times New Roman" w:hAnsi="Times New Roman"/>
          <w:b/>
          <w:i/>
        </w:rPr>
      </w:pPr>
    </w:p>
    <w:p w:rsidR="00AD4AA4" w:rsidRPr="00AD4AA4" w:rsidRDefault="00AD4AA4" w:rsidP="00AD4AA4">
      <w:pPr>
        <w:rPr>
          <w:rFonts w:ascii="Times New Roman" w:hAnsi="Times New Roman"/>
          <w:b/>
          <w:i/>
        </w:rPr>
      </w:pPr>
    </w:p>
    <w:p w:rsidR="00AD4AA4" w:rsidRPr="00AD4AA4" w:rsidRDefault="00AD4AA4" w:rsidP="00AD4AA4">
      <w:pPr>
        <w:rPr>
          <w:rFonts w:ascii="Times New Roman" w:hAnsi="Times New Roman"/>
          <w:b/>
          <w:i/>
        </w:rPr>
      </w:pPr>
    </w:p>
    <w:p w:rsidR="00AD4AA4" w:rsidRPr="00AD4AA4" w:rsidRDefault="00AD4AA4" w:rsidP="00AD4AA4">
      <w:pPr>
        <w:rPr>
          <w:rFonts w:ascii="Times New Roman" w:hAnsi="Times New Roman"/>
          <w:b/>
          <w:i/>
        </w:rPr>
      </w:pPr>
    </w:p>
    <w:p w:rsidR="00AD4AA4" w:rsidRPr="00AD4AA4" w:rsidRDefault="00AD4AA4" w:rsidP="00AD4AA4">
      <w:pPr>
        <w:rPr>
          <w:rFonts w:ascii="Times New Roman" w:hAnsi="Times New Roman"/>
          <w:b/>
          <w:i/>
        </w:rPr>
      </w:pPr>
    </w:p>
    <w:p w:rsidR="00AD4AA4" w:rsidRPr="00AD4AA4" w:rsidRDefault="00AD4AA4" w:rsidP="00AD4AA4">
      <w:pPr>
        <w:rPr>
          <w:rFonts w:ascii="Times New Roman" w:hAnsi="Times New Roman"/>
          <w:b/>
          <w:i/>
        </w:rPr>
      </w:pPr>
    </w:p>
    <w:p w:rsidR="00AD4AA4" w:rsidRPr="00AD4AA4" w:rsidRDefault="00AD4AA4" w:rsidP="00AD4AA4">
      <w:pPr>
        <w:rPr>
          <w:rFonts w:ascii="Times New Roman" w:hAnsi="Times New Roman"/>
          <w:b/>
          <w:i/>
        </w:rPr>
      </w:pPr>
    </w:p>
    <w:p w:rsidR="00AD4AA4" w:rsidRPr="00AD4AA4" w:rsidRDefault="00AD4AA4" w:rsidP="00AD4AA4">
      <w:pPr>
        <w:rPr>
          <w:rFonts w:ascii="Times New Roman" w:hAnsi="Times New Roman"/>
          <w:b/>
          <w:i/>
        </w:rPr>
      </w:pPr>
    </w:p>
    <w:p w:rsidR="00AD4AA4" w:rsidRPr="00AD4AA4" w:rsidRDefault="00AD4AA4" w:rsidP="00AD4AA4">
      <w:pPr>
        <w:rPr>
          <w:rFonts w:ascii="Times New Roman" w:hAnsi="Times New Roman"/>
          <w:b/>
          <w:i/>
        </w:rPr>
      </w:pPr>
    </w:p>
    <w:p w:rsidR="00AD4AA4" w:rsidRPr="00AD4AA4" w:rsidRDefault="00AD4AA4" w:rsidP="00AD4AA4">
      <w:pPr>
        <w:rPr>
          <w:rFonts w:ascii="Times New Roman" w:hAnsi="Times New Roman"/>
          <w:b/>
          <w:i/>
        </w:rPr>
      </w:pPr>
    </w:p>
    <w:p w:rsidR="00AD4AA4" w:rsidRPr="00AD4AA4" w:rsidRDefault="00AD4AA4" w:rsidP="00AD4AA4">
      <w:pPr>
        <w:rPr>
          <w:rFonts w:ascii="Times New Roman" w:hAnsi="Times New Roman"/>
          <w:b/>
          <w:i/>
        </w:rPr>
      </w:pPr>
    </w:p>
    <w:p w:rsidR="00AD4AA4" w:rsidRPr="00AD4AA4" w:rsidRDefault="00AD4AA4" w:rsidP="00AD4AA4">
      <w:pPr>
        <w:rPr>
          <w:rFonts w:ascii="Times New Roman" w:hAnsi="Times New Roman"/>
          <w:b/>
          <w:i/>
        </w:rPr>
      </w:pPr>
    </w:p>
    <w:p w:rsidR="00AD4AA4" w:rsidRPr="00AD4AA4" w:rsidRDefault="00AD4AA4" w:rsidP="00AD4AA4">
      <w:pPr>
        <w:rPr>
          <w:rFonts w:ascii="Times New Roman" w:hAnsi="Times New Roman"/>
          <w:b/>
          <w:i/>
        </w:rPr>
      </w:pPr>
    </w:p>
    <w:p w:rsidR="00AD4AA4" w:rsidRPr="00AD4AA4" w:rsidRDefault="00AD4AA4" w:rsidP="00AD4AA4">
      <w:pPr>
        <w:rPr>
          <w:rFonts w:ascii="Times New Roman" w:hAnsi="Times New Roman"/>
          <w:b/>
          <w:i/>
        </w:rPr>
      </w:pPr>
    </w:p>
    <w:p w:rsidR="00AD4AA4" w:rsidRPr="00AD4AA4" w:rsidRDefault="00AD4AA4" w:rsidP="00AD4AA4">
      <w:pPr>
        <w:rPr>
          <w:rFonts w:ascii="Times New Roman" w:hAnsi="Times New Roman"/>
          <w:b/>
          <w:i/>
        </w:rPr>
      </w:pPr>
    </w:p>
    <w:p w:rsidR="00AD4AA4" w:rsidRPr="00AD4AA4" w:rsidRDefault="00AD4AA4" w:rsidP="00AD4AA4">
      <w:pPr>
        <w:jc w:val="center"/>
        <w:rPr>
          <w:rFonts w:ascii="Times New Roman" w:hAnsi="Times New Roman"/>
          <w:b/>
          <w:sz w:val="24"/>
          <w:szCs w:val="24"/>
          <w:vertAlign w:val="superscript"/>
        </w:rPr>
      </w:pPr>
      <w:r w:rsidRPr="00AD4AA4">
        <w:rPr>
          <w:rFonts w:ascii="Times New Roman" w:hAnsi="Times New Roman"/>
          <w:b/>
          <w:bCs/>
        </w:rPr>
        <w:t>2022 г.</w:t>
      </w:r>
      <w:r w:rsidRPr="00AD4AA4">
        <w:rPr>
          <w:rFonts w:ascii="Times New Roman" w:hAnsi="Times New Roman"/>
          <w:b/>
          <w:bCs/>
        </w:rPr>
        <w:br w:type="page"/>
      </w:r>
    </w:p>
    <w:p w:rsidR="00AD4AA4" w:rsidRPr="00AD4AA4" w:rsidRDefault="00AD4AA4" w:rsidP="00AD4AA4">
      <w:pPr>
        <w:jc w:val="center"/>
        <w:rPr>
          <w:rFonts w:ascii="Times New Roman" w:hAnsi="Times New Roman"/>
          <w:b/>
          <w:i/>
          <w:sz w:val="24"/>
          <w:szCs w:val="24"/>
        </w:rPr>
      </w:pPr>
      <w:r w:rsidRPr="00AD4AA4">
        <w:rPr>
          <w:rFonts w:ascii="Times New Roman" w:hAnsi="Times New Roman"/>
          <w:b/>
          <w:i/>
          <w:sz w:val="24"/>
          <w:szCs w:val="24"/>
        </w:rPr>
        <w:t>СОДЕРЖАНИЕ</w:t>
      </w:r>
    </w:p>
    <w:p w:rsidR="00AD4AA4" w:rsidRPr="00AD4AA4" w:rsidRDefault="00AD4AA4" w:rsidP="00AD4AA4">
      <w:pPr>
        <w:rPr>
          <w:rFonts w:ascii="Times New Roman" w:hAnsi="Times New Roman"/>
          <w:b/>
          <w:i/>
          <w:sz w:val="24"/>
          <w:szCs w:val="24"/>
        </w:rPr>
      </w:pPr>
    </w:p>
    <w:tbl>
      <w:tblPr>
        <w:tblW w:w="0" w:type="auto"/>
        <w:tblLook w:val="01E0"/>
      </w:tblPr>
      <w:tblGrid>
        <w:gridCol w:w="7501"/>
        <w:gridCol w:w="1854"/>
      </w:tblGrid>
      <w:tr w:rsidR="00AD4AA4" w:rsidRPr="00AD4AA4" w:rsidTr="00BA013C">
        <w:tc>
          <w:tcPr>
            <w:tcW w:w="7501" w:type="dxa"/>
          </w:tcPr>
          <w:p w:rsidR="00AD4AA4" w:rsidRPr="00AD4AA4" w:rsidRDefault="00AD4AA4" w:rsidP="008805F7">
            <w:pPr>
              <w:numPr>
                <w:ilvl w:val="0"/>
                <w:numId w:val="64"/>
              </w:numPr>
              <w:suppressAutoHyphens/>
              <w:spacing w:after="160" w:line="259" w:lineRule="auto"/>
              <w:rPr>
                <w:rFonts w:ascii="Times New Roman" w:hAnsi="Times New Roman"/>
                <w:b/>
                <w:sz w:val="24"/>
                <w:szCs w:val="24"/>
              </w:rPr>
            </w:pPr>
            <w:r w:rsidRPr="00AD4AA4">
              <w:rPr>
                <w:rFonts w:ascii="Times New Roman" w:hAnsi="Times New Roman"/>
                <w:b/>
                <w:sz w:val="24"/>
                <w:szCs w:val="24"/>
              </w:rPr>
              <w:t xml:space="preserve">ОБЩАЯ ХАРАКТЕРИСТИКА </w:t>
            </w:r>
            <w:r w:rsidRPr="00AD4AA4">
              <w:rPr>
                <w:rFonts w:ascii="Times New Roman" w:hAnsi="Times New Roman"/>
                <w:b/>
                <w:color w:val="000000"/>
                <w:sz w:val="24"/>
                <w:szCs w:val="24"/>
              </w:rPr>
              <w:t>ПРИМЕРНОЙ РАБОЧЕЙ ПРОГРАММЫ</w:t>
            </w:r>
            <w:r w:rsidRPr="00AD4AA4">
              <w:rPr>
                <w:rFonts w:ascii="Times New Roman" w:hAnsi="Times New Roman"/>
                <w:b/>
                <w:sz w:val="24"/>
                <w:szCs w:val="24"/>
              </w:rPr>
              <w:t xml:space="preserve"> УЧЕБНОЙ ДИСЦИПЛИНЫ</w:t>
            </w:r>
          </w:p>
        </w:tc>
        <w:tc>
          <w:tcPr>
            <w:tcW w:w="1854" w:type="dxa"/>
          </w:tcPr>
          <w:p w:rsidR="00AD4AA4" w:rsidRPr="00AD4AA4" w:rsidRDefault="00AD4AA4" w:rsidP="00AD4AA4">
            <w:pPr>
              <w:jc w:val="center"/>
              <w:rPr>
                <w:rFonts w:ascii="Times New Roman" w:hAnsi="Times New Roman"/>
                <w:b/>
                <w:sz w:val="24"/>
                <w:szCs w:val="24"/>
              </w:rPr>
            </w:pPr>
          </w:p>
        </w:tc>
      </w:tr>
      <w:tr w:rsidR="00AD4AA4" w:rsidRPr="00AD4AA4" w:rsidTr="00BA013C">
        <w:tc>
          <w:tcPr>
            <w:tcW w:w="7501" w:type="dxa"/>
          </w:tcPr>
          <w:p w:rsidR="00AD4AA4" w:rsidRPr="00AD4AA4" w:rsidRDefault="00AD4AA4" w:rsidP="008805F7">
            <w:pPr>
              <w:numPr>
                <w:ilvl w:val="0"/>
                <w:numId w:val="64"/>
              </w:numPr>
              <w:suppressAutoHyphens/>
              <w:spacing w:after="160" w:line="259" w:lineRule="auto"/>
              <w:ind w:left="568"/>
              <w:rPr>
                <w:rFonts w:ascii="Times New Roman" w:hAnsi="Times New Roman"/>
                <w:b/>
                <w:sz w:val="24"/>
                <w:szCs w:val="24"/>
              </w:rPr>
            </w:pPr>
            <w:r w:rsidRPr="00AD4AA4">
              <w:rPr>
                <w:rFonts w:ascii="Times New Roman" w:hAnsi="Times New Roman"/>
                <w:b/>
                <w:sz w:val="24"/>
                <w:szCs w:val="24"/>
              </w:rPr>
              <w:t>СТРУКТУРА И СОДЕРЖАНИЕ УЧЕБНОЙ ДИСЦИПЛИНЫ</w:t>
            </w:r>
          </w:p>
          <w:p w:rsidR="00AD4AA4" w:rsidRPr="00AD4AA4" w:rsidRDefault="00AD4AA4" w:rsidP="008805F7">
            <w:pPr>
              <w:numPr>
                <w:ilvl w:val="0"/>
                <w:numId w:val="64"/>
              </w:numPr>
              <w:suppressAutoHyphens/>
              <w:spacing w:after="160" w:line="259" w:lineRule="auto"/>
              <w:ind w:left="568"/>
              <w:rPr>
                <w:rFonts w:ascii="Times New Roman" w:hAnsi="Times New Roman"/>
                <w:b/>
                <w:sz w:val="24"/>
                <w:szCs w:val="24"/>
              </w:rPr>
            </w:pPr>
            <w:r w:rsidRPr="00AD4AA4">
              <w:rPr>
                <w:rFonts w:ascii="Times New Roman" w:hAnsi="Times New Roman"/>
                <w:b/>
                <w:sz w:val="24"/>
                <w:szCs w:val="24"/>
              </w:rPr>
              <w:t>УСЛОВИЯ РЕАЛИЗАЦИИ УЧЕБНОЙ ДИСЦИПЛИНЫ</w:t>
            </w:r>
          </w:p>
        </w:tc>
        <w:tc>
          <w:tcPr>
            <w:tcW w:w="1854" w:type="dxa"/>
          </w:tcPr>
          <w:p w:rsidR="00AD4AA4" w:rsidRPr="00AD4AA4" w:rsidRDefault="00AD4AA4" w:rsidP="00AD4AA4">
            <w:pPr>
              <w:jc w:val="center"/>
              <w:rPr>
                <w:rFonts w:ascii="Times New Roman" w:hAnsi="Times New Roman"/>
                <w:b/>
                <w:sz w:val="24"/>
                <w:szCs w:val="24"/>
              </w:rPr>
            </w:pPr>
          </w:p>
        </w:tc>
      </w:tr>
      <w:tr w:rsidR="00AD4AA4" w:rsidRPr="00AD4AA4" w:rsidTr="00BA013C">
        <w:tc>
          <w:tcPr>
            <w:tcW w:w="7501" w:type="dxa"/>
          </w:tcPr>
          <w:p w:rsidR="00AD4AA4" w:rsidRPr="00AD4AA4" w:rsidRDefault="00AD4AA4" w:rsidP="008805F7">
            <w:pPr>
              <w:numPr>
                <w:ilvl w:val="0"/>
                <w:numId w:val="64"/>
              </w:numPr>
              <w:suppressAutoHyphens/>
              <w:spacing w:after="160" w:line="259" w:lineRule="auto"/>
              <w:ind w:left="568"/>
              <w:rPr>
                <w:rFonts w:ascii="Times New Roman" w:hAnsi="Times New Roman"/>
                <w:b/>
                <w:sz w:val="24"/>
                <w:szCs w:val="24"/>
              </w:rPr>
            </w:pPr>
            <w:r w:rsidRPr="00AD4AA4">
              <w:rPr>
                <w:rFonts w:ascii="Times New Roman" w:hAnsi="Times New Roman"/>
                <w:b/>
                <w:sz w:val="24"/>
                <w:szCs w:val="24"/>
              </w:rPr>
              <w:t>КОНТРОЛЬ И ОЦЕНКА РЕЗУЛЬТАТОВ ОСВОЕНИЯ УЧЕБНОЙ ДИСЦИПЛИНЫ</w:t>
            </w:r>
          </w:p>
          <w:p w:rsidR="00AD4AA4" w:rsidRPr="00AD4AA4" w:rsidRDefault="00AD4AA4" w:rsidP="00AD4AA4">
            <w:pPr>
              <w:suppressAutoHyphens/>
              <w:rPr>
                <w:rFonts w:ascii="Times New Roman" w:hAnsi="Times New Roman"/>
                <w:b/>
                <w:sz w:val="24"/>
                <w:szCs w:val="24"/>
              </w:rPr>
            </w:pPr>
          </w:p>
        </w:tc>
        <w:tc>
          <w:tcPr>
            <w:tcW w:w="1854" w:type="dxa"/>
          </w:tcPr>
          <w:p w:rsidR="00AD4AA4" w:rsidRPr="00AD4AA4" w:rsidRDefault="00AD4AA4" w:rsidP="00AD4AA4">
            <w:pPr>
              <w:jc w:val="center"/>
              <w:rPr>
                <w:rFonts w:ascii="Times New Roman" w:hAnsi="Times New Roman"/>
                <w:b/>
                <w:sz w:val="24"/>
                <w:szCs w:val="24"/>
              </w:rPr>
            </w:pPr>
          </w:p>
        </w:tc>
      </w:tr>
    </w:tbl>
    <w:p w:rsidR="00AD4AA4" w:rsidRPr="00AD4AA4" w:rsidRDefault="00AD4AA4" w:rsidP="008805F7">
      <w:pPr>
        <w:numPr>
          <w:ilvl w:val="0"/>
          <w:numId w:val="133"/>
        </w:numPr>
        <w:suppressAutoHyphens/>
        <w:spacing w:after="0" w:line="259" w:lineRule="auto"/>
        <w:jc w:val="center"/>
        <w:rPr>
          <w:rFonts w:ascii="Times New Roman" w:hAnsi="Times New Roman"/>
          <w:b/>
          <w:sz w:val="24"/>
          <w:szCs w:val="24"/>
        </w:rPr>
      </w:pPr>
      <w:r w:rsidRPr="00AD4AA4">
        <w:rPr>
          <w:rFonts w:ascii="Times New Roman" w:hAnsi="Times New Roman"/>
          <w:b/>
          <w:i/>
          <w:u w:val="single"/>
        </w:rPr>
        <w:br w:type="page"/>
      </w:r>
      <w:r w:rsidRPr="00AD4AA4">
        <w:rPr>
          <w:rFonts w:ascii="Times New Roman" w:hAnsi="Times New Roman"/>
          <w:b/>
          <w:sz w:val="24"/>
          <w:szCs w:val="24"/>
        </w:rPr>
        <w:lastRenderedPageBreak/>
        <w:t xml:space="preserve">ОБЩАЯ ХАРАКТЕРИСТИКА </w:t>
      </w:r>
      <w:r w:rsidRPr="00AD4AA4">
        <w:rPr>
          <w:rFonts w:ascii="Times New Roman" w:hAnsi="Times New Roman"/>
          <w:b/>
          <w:color w:val="000000"/>
          <w:sz w:val="24"/>
          <w:szCs w:val="24"/>
        </w:rPr>
        <w:t>ПРИМЕРНОЙ РАБОЧЕЙ ПРОГРАММЫ</w:t>
      </w:r>
      <w:r w:rsidRPr="00AD4AA4">
        <w:rPr>
          <w:rFonts w:ascii="Times New Roman" w:hAnsi="Times New Roman"/>
          <w:b/>
          <w:sz w:val="24"/>
          <w:szCs w:val="24"/>
        </w:rPr>
        <w:t xml:space="preserve"> УЧЕБНОЙ ДИСЦИПЛИНЫ</w:t>
      </w:r>
    </w:p>
    <w:p w:rsidR="00AD4AA4" w:rsidRPr="00AD4AA4" w:rsidRDefault="00AD4AA4" w:rsidP="00AD4AA4">
      <w:pPr>
        <w:suppressAutoHyphens/>
        <w:spacing w:after="0" w:line="240" w:lineRule="auto"/>
        <w:ind w:left="720"/>
        <w:jc w:val="center"/>
        <w:rPr>
          <w:rFonts w:ascii="Times New Roman" w:hAnsi="Times New Roman"/>
          <w:b/>
          <w:sz w:val="24"/>
          <w:szCs w:val="24"/>
        </w:rPr>
      </w:pPr>
      <w:r w:rsidRPr="00AD4AA4">
        <w:rPr>
          <w:rFonts w:ascii="Times New Roman" w:hAnsi="Times New Roman"/>
          <w:b/>
          <w:sz w:val="24"/>
          <w:szCs w:val="24"/>
        </w:rPr>
        <w:t>«ОП.01 Русский язык и культура профессиональной коммуникации учителя»</w:t>
      </w:r>
    </w:p>
    <w:p w:rsidR="00AD4AA4" w:rsidRPr="00AD4AA4" w:rsidRDefault="00AD4AA4" w:rsidP="00AD4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AD4AA4" w:rsidRPr="00AD4AA4" w:rsidRDefault="00AD4AA4" w:rsidP="00AD4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AD4AA4">
        <w:rPr>
          <w:rFonts w:ascii="Times New Roman" w:hAnsi="Times New Roman"/>
          <w:b/>
          <w:sz w:val="24"/>
          <w:szCs w:val="24"/>
        </w:rPr>
        <w:t xml:space="preserve">1.1. Место дисциплины в структуре основной образовательной программы: </w:t>
      </w:r>
    </w:p>
    <w:p w:rsidR="00AD4AA4" w:rsidRPr="00AD4AA4" w:rsidRDefault="00AD4AA4" w:rsidP="00AD4AA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D4AA4">
        <w:rPr>
          <w:rFonts w:ascii="Times New Roman" w:hAnsi="Times New Roman"/>
          <w:sz w:val="24"/>
          <w:szCs w:val="24"/>
        </w:rPr>
        <w:t xml:space="preserve">Учебная дисциплина «ОП.01 Русский язык и культура профессиональной коммуникации учителя» является обязательной частью общепрофессионального цикла примерной основной образовательной программы в соответствии с ФГОС СПО по </w:t>
      </w:r>
      <w:r w:rsidRPr="00AD4AA4">
        <w:rPr>
          <w:rFonts w:ascii="Times New Roman" w:hAnsi="Times New Roman"/>
          <w:color w:val="000000"/>
          <w:sz w:val="24"/>
          <w:szCs w:val="24"/>
        </w:rPr>
        <w:t xml:space="preserve">специальности </w:t>
      </w:r>
      <w:r w:rsidRPr="00AD4AA4">
        <w:rPr>
          <w:rFonts w:ascii="Times New Roman" w:hAnsi="Times New Roman"/>
          <w:sz w:val="24"/>
          <w:szCs w:val="24"/>
        </w:rPr>
        <w:t xml:space="preserve">44.02.02 Преподавание в начальных классах. </w:t>
      </w:r>
    </w:p>
    <w:p w:rsidR="00AD4AA4" w:rsidRPr="00AD4AA4" w:rsidRDefault="00AD4AA4" w:rsidP="00AD4AA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D4AA4">
        <w:rPr>
          <w:rFonts w:ascii="Times New Roman" w:hAnsi="Times New Roman"/>
          <w:sz w:val="24"/>
          <w:szCs w:val="24"/>
        </w:rPr>
        <w:t xml:space="preserve">Особое значение дисциплина имеет при формировании и развитии </w:t>
      </w:r>
      <w:r w:rsidRPr="00AD4AA4">
        <w:rPr>
          <w:rFonts w:ascii="Times New Roman" w:hAnsi="Times New Roman"/>
          <w:iCs/>
          <w:sz w:val="24"/>
          <w:szCs w:val="24"/>
        </w:rPr>
        <w:t>ОК 05</w:t>
      </w:r>
      <w:r w:rsidRPr="00AD4AA4">
        <w:rPr>
          <w:rFonts w:ascii="Times New Roman" w:hAnsi="Times New Roman"/>
          <w:sz w:val="24"/>
          <w:szCs w:val="24"/>
        </w:rPr>
        <w:t>, ОК 09</w:t>
      </w:r>
      <w:r w:rsidR="008C6FC0">
        <w:rPr>
          <w:rFonts w:ascii="Times New Roman" w:hAnsi="Times New Roman"/>
          <w:sz w:val="24"/>
          <w:szCs w:val="24"/>
        </w:rPr>
        <w:t>.</w:t>
      </w:r>
    </w:p>
    <w:p w:rsidR="00AD4AA4" w:rsidRPr="00AD4AA4" w:rsidRDefault="00AD4AA4" w:rsidP="00AD4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AD4AA4" w:rsidRPr="00AD4AA4" w:rsidRDefault="00AD4AA4" w:rsidP="00AD4AA4">
      <w:pPr>
        <w:spacing w:after="0"/>
        <w:ind w:firstLine="709"/>
        <w:rPr>
          <w:rFonts w:ascii="Times New Roman" w:hAnsi="Times New Roman"/>
          <w:b/>
          <w:sz w:val="24"/>
          <w:szCs w:val="24"/>
        </w:rPr>
      </w:pPr>
      <w:r w:rsidRPr="00AD4AA4">
        <w:rPr>
          <w:rFonts w:ascii="Times New Roman" w:hAnsi="Times New Roman"/>
          <w:b/>
          <w:sz w:val="24"/>
          <w:szCs w:val="24"/>
        </w:rPr>
        <w:t>1.2. Цель и планируемые результаты освоения дисциплины:</w:t>
      </w:r>
    </w:p>
    <w:p w:rsidR="00AD4AA4" w:rsidRPr="00AD4AA4" w:rsidRDefault="00AD4AA4" w:rsidP="00AD4AA4">
      <w:pPr>
        <w:suppressAutoHyphens/>
        <w:spacing w:after="0" w:line="240" w:lineRule="auto"/>
        <w:ind w:firstLine="709"/>
        <w:jc w:val="both"/>
        <w:rPr>
          <w:rFonts w:ascii="Times New Roman" w:hAnsi="Times New Roman"/>
          <w:sz w:val="24"/>
          <w:szCs w:val="24"/>
          <w:lang w:eastAsia="en-US"/>
        </w:rPr>
      </w:pPr>
      <w:r w:rsidRPr="00AD4AA4">
        <w:rPr>
          <w:rFonts w:ascii="Times New Roman" w:hAnsi="Times New Roman"/>
          <w:sz w:val="24"/>
          <w:szCs w:val="24"/>
        </w:rPr>
        <w:t xml:space="preserve">В рамках программы учебной дисциплины обучающимися осваиваются умения </w:t>
      </w:r>
      <w:r w:rsidRPr="00AD4AA4">
        <w:rPr>
          <w:rFonts w:ascii="Times New Roman" w:hAnsi="Times New Roman"/>
          <w:sz w:val="24"/>
          <w:szCs w:val="24"/>
        </w:rPr>
        <w:br/>
        <w:t>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3969"/>
        <w:gridCol w:w="4395"/>
      </w:tblGrid>
      <w:tr w:rsidR="00AD4AA4" w:rsidRPr="00AD4AA4" w:rsidTr="00BA013C">
        <w:trPr>
          <w:trHeight w:val="649"/>
        </w:trPr>
        <w:tc>
          <w:tcPr>
            <w:tcW w:w="1242" w:type="dxa"/>
            <w:hideMark/>
          </w:tcPr>
          <w:p w:rsidR="00AD4AA4" w:rsidRPr="00AD4AA4" w:rsidRDefault="00AD4AA4" w:rsidP="00AD4AA4">
            <w:pPr>
              <w:suppressAutoHyphens/>
              <w:spacing w:after="0" w:line="240" w:lineRule="auto"/>
              <w:jc w:val="center"/>
              <w:rPr>
                <w:rFonts w:ascii="Times New Roman" w:hAnsi="Times New Roman"/>
                <w:b/>
                <w:sz w:val="24"/>
                <w:szCs w:val="24"/>
              </w:rPr>
            </w:pPr>
            <w:r w:rsidRPr="00AD4AA4">
              <w:rPr>
                <w:rFonts w:ascii="Times New Roman" w:hAnsi="Times New Roman"/>
                <w:b/>
                <w:sz w:val="24"/>
                <w:szCs w:val="24"/>
              </w:rPr>
              <w:t xml:space="preserve">Код </w:t>
            </w:r>
          </w:p>
          <w:p w:rsidR="00AD4AA4" w:rsidRPr="00AD4AA4" w:rsidRDefault="00AD4AA4" w:rsidP="00AD4AA4">
            <w:pPr>
              <w:suppressAutoHyphens/>
              <w:spacing w:after="0" w:line="240" w:lineRule="auto"/>
              <w:jc w:val="center"/>
              <w:rPr>
                <w:rFonts w:ascii="Times New Roman" w:hAnsi="Times New Roman"/>
                <w:b/>
                <w:sz w:val="24"/>
                <w:szCs w:val="24"/>
              </w:rPr>
            </w:pPr>
            <w:r w:rsidRPr="00AD4AA4">
              <w:rPr>
                <w:rFonts w:ascii="Times New Roman" w:hAnsi="Times New Roman"/>
                <w:b/>
                <w:sz w:val="24"/>
                <w:szCs w:val="24"/>
              </w:rPr>
              <w:t>ПК, ОК</w:t>
            </w:r>
          </w:p>
        </w:tc>
        <w:tc>
          <w:tcPr>
            <w:tcW w:w="3969" w:type="dxa"/>
            <w:hideMark/>
          </w:tcPr>
          <w:p w:rsidR="00AD4AA4" w:rsidRPr="00AD4AA4" w:rsidRDefault="00AD4AA4" w:rsidP="00AD4AA4">
            <w:pPr>
              <w:suppressAutoHyphens/>
              <w:spacing w:after="0" w:line="240" w:lineRule="auto"/>
              <w:jc w:val="center"/>
              <w:rPr>
                <w:rFonts w:ascii="Times New Roman" w:hAnsi="Times New Roman"/>
                <w:b/>
                <w:sz w:val="24"/>
                <w:szCs w:val="24"/>
              </w:rPr>
            </w:pPr>
            <w:r w:rsidRPr="00AD4AA4">
              <w:rPr>
                <w:rFonts w:ascii="Times New Roman" w:hAnsi="Times New Roman"/>
                <w:b/>
                <w:sz w:val="24"/>
                <w:szCs w:val="24"/>
              </w:rPr>
              <w:t>Умения</w:t>
            </w:r>
          </w:p>
        </w:tc>
        <w:tc>
          <w:tcPr>
            <w:tcW w:w="4395" w:type="dxa"/>
            <w:hideMark/>
          </w:tcPr>
          <w:p w:rsidR="00AD4AA4" w:rsidRPr="00AD4AA4" w:rsidRDefault="00AD4AA4" w:rsidP="00AD4AA4">
            <w:pPr>
              <w:suppressAutoHyphens/>
              <w:spacing w:after="0" w:line="240" w:lineRule="auto"/>
              <w:jc w:val="center"/>
              <w:rPr>
                <w:rFonts w:ascii="Times New Roman" w:hAnsi="Times New Roman"/>
                <w:b/>
                <w:sz w:val="24"/>
                <w:szCs w:val="24"/>
              </w:rPr>
            </w:pPr>
            <w:r w:rsidRPr="00AD4AA4">
              <w:rPr>
                <w:rFonts w:ascii="Times New Roman" w:hAnsi="Times New Roman"/>
                <w:b/>
                <w:sz w:val="24"/>
                <w:szCs w:val="24"/>
              </w:rPr>
              <w:t>Знания</w:t>
            </w:r>
          </w:p>
        </w:tc>
      </w:tr>
      <w:tr w:rsidR="00AD4AA4" w:rsidRPr="00AD4AA4" w:rsidTr="00BA013C">
        <w:trPr>
          <w:trHeight w:val="212"/>
        </w:trPr>
        <w:tc>
          <w:tcPr>
            <w:tcW w:w="1242" w:type="dxa"/>
          </w:tcPr>
          <w:p w:rsidR="00AD4AA4" w:rsidRPr="00AD4AA4" w:rsidRDefault="00AD4AA4" w:rsidP="00AD4AA4">
            <w:pPr>
              <w:widowControl w:val="0"/>
              <w:autoSpaceDE w:val="0"/>
              <w:autoSpaceDN w:val="0"/>
              <w:adjustRightInd w:val="0"/>
              <w:spacing w:after="0"/>
              <w:jc w:val="center"/>
              <w:rPr>
                <w:rFonts w:ascii="Times New Roman" w:hAnsi="Times New Roman"/>
                <w:sz w:val="24"/>
                <w:szCs w:val="24"/>
              </w:rPr>
            </w:pPr>
            <w:r w:rsidRPr="00AD4AA4">
              <w:rPr>
                <w:rFonts w:ascii="Times New Roman" w:hAnsi="Times New Roman"/>
                <w:sz w:val="24"/>
                <w:szCs w:val="24"/>
              </w:rPr>
              <w:t>ОК 05</w:t>
            </w:r>
          </w:p>
          <w:p w:rsidR="00AD4AA4" w:rsidRPr="00AD4AA4" w:rsidRDefault="00AD4AA4" w:rsidP="00AD4AA4">
            <w:pPr>
              <w:widowControl w:val="0"/>
              <w:autoSpaceDE w:val="0"/>
              <w:autoSpaceDN w:val="0"/>
              <w:adjustRightInd w:val="0"/>
              <w:spacing w:after="0"/>
              <w:jc w:val="center"/>
              <w:rPr>
                <w:rFonts w:ascii="Times New Roman" w:hAnsi="Times New Roman"/>
                <w:sz w:val="24"/>
                <w:szCs w:val="24"/>
              </w:rPr>
            </w:pPr>
            <w:r w:rsidRPr="00AD4AA4">
              <w:rPr>
                <w:rFonts w:ascii="Times New Roman" w:hAnsi="Times New Roman"/>
                <w:sz w:val="24"/>
                <w:szCs w:val="24"/>
              </w:rPr>
              <w:t>ОК 09</w:t>
            </w:r>
          </w:p>
          <w:p w:rsidR="00AD4AA4" w:rsidRPr="00AD4AA4" w:rsidRDefault="00AD4AA4" w:rsidP="00AD4AA4">
            <w:pPr>
              <w:widowControl w:val="0"/>
              <w:autoSpaceDE w:val="0"/>
              <w:autoSpaceDN w:val="0"/>
              <w:adjustRightInd w:val="0"/>
              <w:spacing w:after="0"/>
              <w:jc w:val="center"/>
              <w:rPr>
                <w:rFonts w:ascii="Times New Roman" w:hAnsi="Times New Roman"/>
                <w:sz w:val="24"/>
                <w:szCs w:val="24"/>
              </w:rPr>
            </w:pPr>
            <w:r w:rsidRPr="00AD4AA4">
              <w:rPr>
                <w:rFonts w:ascii="Times New Roman" w:hAnsi="Times New Roman"/>
                <w:sz w:val="24"/>
                <w:szCs w:val="24"/>
              </w:rPr>
              <w:t>ПК 1.7</w:t>
            </w:r>
          </w:p>
          <w:p w:rsidR="00AD4AA4" w:rsidRPr="00AD4AA4" w:rsidRDefault="00AD4AA4" w:rsidP="00AD4AA4">
            <w:pPr>
              <w:widowControl w:val="0"/>
              <w:autoSpaceDE w:val="0"/>
              <w:autoSpaceDN w:val="0"/>
              <w:adjustRightInd w:val="0"/>
              <w:spacing w:after="0"/>
              <w:jc w:val="center"/>
              <w:rPr>
                <w:rFonts w:ascii="Times New Roman" w:hAnsi="Times New Roman"/>
                <w:sz w:val="24"/>
                <w:szCs w:val="24"/>
              </w:rPr>
            </w:pPr>
            <w:r w:rsidRPr="00AD4AA4">
              <w:rPr>
                <w:rFonts w:ascii="Times New Roman" w:hAnsi="Times New Roman"/>
                <w:sz w:val="24"/>
                <w:szCs w:val="24"/>
              </w:rPr>
              <w:t>ПК 2.6</w:t>
            </w:r>
          </w:p>
          <w:p w:rsidR="00AD4AA4" w:rsidRPr="00AD4AA4" w:rsidRDefault="00AD4AA4" w:rsidP="00AD4AA4">
            <w:pPr>
              <w:widowControl w:val="0"/>
              <w:autoSpaceDE w:val="0"/>
              <w:autoSpaceDN w:val="0"/>
              <w:adjustRightInd w:val="0"/>
              <w:spacing w:after="0"/>
              <w:jc w:val="center"/>
              <w:rPr>
                <w:rFonts w:ascii="Times New Roman" w:hAnsi="Times New Roman"/>
                <w:sz w:val="24"/>
                <w:szCs w:val="24"/>
              </w:rPr>
            </w:pPr>
            <w:r w:rsidRPr="00AD4AA4">
              <w:rPr>
                <w:rFonts w:ascii="Times New Roman" w:hAnsi="Times New Roman"/>
                <w:sz w:val="24"/>
                <w:szCs w:val="24"/>
              </w:rPr>
              <w:t>ПК 3.5</w:t>
            </w:r>
          </w:p>
          <w:p w:rsidR="00AD4AA4" w:rsidRPr="00AD4AA4" w:rsidRDefault="008C6FC0" w:rsidP="00AD4AA4">
            <w:pPr>
              <w:suppressAutoHyphens/>
              <w:spacing w:after="0" w:line="240" w:lineRule="auto"/>
              <w:jc w:val="center"/>
              <w:rPr>
                <w:rFonts w:ascii="Times New Roman" w:hAnsi="Times New Roman"/>
                <w:sz w:val="24"/>
                <w:szCs w:val="24"/>
              </w:rPr>
            </w:pPr>
            <w:r>
              <w:rPr>
                <w:rFonts w:ascii="Times New Roman" w:hAnsi="Times New Roman"/>
                <w:sz w:val="24"/>
                <w:szCs w:val="24"/>
              </w:rPr>
              <w:t>ПК 3.6</w:t>
            </w:r>
          </w:p>
          <w:p w:rsidR="00AD4AA4" w:rsidRPr="00AD4AA4" w:rsidRDefault="00AD4AA4" w:rsidP="00AD4AA4">
            <w:pPr>
              <w:suppressAutoHyphens/>
              <w:spacing w:after="0" w:line="240" w:lineRule="auto"/>
              <w:jc w:val="center"/>
              <w:rPr>
                <w:rFonts w:ascii="Times New Roman" w:hAnsi="Times New Roman"/>
                <w:i/>
                <w:sz w:val="24"/>
                <w:szCs w:val="24"/>
              </w:rPr>
            </w:pPr>
          </w:p>
        </w:tc>
        <w:tc>
          <w:tcPr>
            <w:tcW w:w="3969" w:type="dxa"/>
          </w:tcPr>
          <w:p w:rsidR="00AD4AA4" w:rsidRPr="00AD4AA4" w:rsidRDefault="00AD4AA4" w:rsidP="00AD4AA4">
            <w:pPr>
              <w:autoSpaceDE w:val="0"/>
              <w:autoSpaceDN w:val="0"/>
              <w:spacing w:after="0" w:line="240" w:lineRule="auto"/>
              <w:ind w:left="32"/>
              <w:jc w:val="both"/>
              <w:rPr>
                <w:rFonts w:ascii="Times New Roman" w:hAnsi="Times New Roman"/>
                <w:sz w:val="24"/>
                <w:szCs w:val="24"/>
              </w:rPr>
            </w:pPr>
            <w:r w:rsidRPr="00AD4AA4">
              <w:rPr>
                <w:rFonts w:ascii="Times New Roman" w:hAnsi="Times New Roman"/>
                <w:sz w:val="24"/>
                <w:szCs w:val="24"/>
              </w:rPr>
              <w:t xml:space="preserve">- грамотно излагать свои мысли и оформлять документы по профессиональной тематике </w:t>
            </w:r>
          </w:p>
          <w:p w:rsidR="00AD4AA4" w:rsidRPr="00AD4AA4" w:rsidRDefault="00AD4AA4" w:rsidP="00AD4AA4">
            <w:pPr>
              <w:autoSpaceDE w:val="0"/>
              <w:autoSpaceDN w:val="0"/>
              <w:spacing w:after="0" w:line="240" w:lineRule="auto"/>
              <w:ind w:left="32"/>
              <w:jc w:val="both"/>
              <w:rPr>
                <w:rFonts w:ascii="Times New Roman" w:hAnsi="Times New Roman"/>
                <w:sz w:val="24"/>
                <w:szCs w:val="24"/>
              </w:rPr>
            </w:pPr>
            <w:r w:rsidRPr="00AD4AA4">
              <w:rPr>
                <w:rFonts w:ascii="Times New Roman" w:hAnsi="Times New Roman"/>
                <w:sz w:val="24"/>
                <w:szCs w:val="24"/>
              </w:rPr>
              <w:t xml:space="preserve">на государственном языке, проявлять толерантность </w:t>
            </w:r>
          </w:p>
          <w:p w:rsidR="00AD4AA4" w:rsidRPr="00AD4AA4" w:rsidRDefault="00AD4AA4" w:rsidP="00AD4AA4">
            <w:pPr>
              <w:autoSpaceDE w:val="0"/>
              <w:autoSpaceDN w:val="0"/>
              <w:spacing w:after="0" w:line="240" w:lineRule="auto"/>
              <w:ind w:left="32"/>
              <w:jc w:val="both"/>
              <w:rPr>
                <w:rFonts w:ascii="Times New Roman" w:hAnsi="Times New Roman"/>
                <w:sz w:val="24"/>
                <w:szCs w:val="24"/>
              </w:rPr>
            </w:pPr>
            <w:r w:rsidRPr="00AD4AA4">
              <w:rPr>
                <w:rFonts w:ascii="Times New Roman" w:hAnsi="Times New Roman"/>
                <w:sz w:val="24"/>
                <w:szCs w:val="24"/>
              </w:rPr>
              <w:t xml:space="preserve">в рабочем коллективе </w:t>
            </w:r>
          </w:p>
          <w:p w:rsidR="00AD4AA4" w:rsidRPr="00AD4AA4" w:rsidRDefault="00AD4AA4" w:rsidP="00AD4AA4">
            <w:pPr>
              <w:autoSpaceDE w:val="0"/>
              <w:autoSpaceDN w:val="0"/>
              <w:spacing w:after="0" w:line="240" w:lineRule="auto"/>
              <w:ind w:left="32"/>
              <w:jc w:val="both"/>
              <w:rPr>
                <w:rFonts w:ascii="Times New Roman" w:hAnsi="Times New Roman"/>
                <w:sz w:val="24"/>
                <w:szCs w:val="24"/>
              </w:rPr>
            </w:pPr>
            <w:r w:rsidRPr="00AD4AA4">
              <w:rPr>
                <w:rFonts w:ascii="Times New Roman" w:hAnsi="Times New Roman"/>
                <w:sz w:val="24"/>
                <w:szCs w:val="24"/>
              </w:rPr>
              <w:t>- понимать общий смысл четко произнесенных высказываний на известные темы (профессиональные</w:t>
            </w:r>
          </w:p>
          <w:p w:rsidR="00AD4AA4" w:rsidRPr="00AD4AA4" w:rsidRDefault="00AD4AA4" w:rsidP="00AD4AA4">
            <w:pPr>
              <w:autoSpaceDE w:val="0"/>
              <w:autoSpaceDN w:val="0"/>
              <w:spacing w:after="0" w:line="240" w:lineRule="auto"/>
              <w:ind w:left="32"/>
              <w:jc w:val="both"/>
              <w:rPr>
                <w:rFonts w:ascii="Times New Roman" w:hAnsi="Times New Roman"/>
                <w:sz w:val="24"/>
                <w:szCs w:val="24"/>
              </w:rPr>
            </w:pPr>
            <w:r w:rsidRPr="00AD4AA4">
              <w:rPr>
                <w:rFonts w:ascii="Times New Roman" w:hAnsi="Times New Roman"/>
                <w:sz w:val="24"/>
                <w:szCs w:val="24"/>
              </w:rPr>
              <w:t xml:space="preserve"> и бытовые), понимать тексты на базовые профессиональные темы;</w:t>
            </w:r>
          </w:p>
          <w:p w:rsidR="00AD4AA4" w:rsidRPr="00AD4AA4" w:rsidRDefault="00AD4AA4" w:rsidP="00AD4AA4">
            <w:pPr>
              <w:autoSpaceDE w:val="0"/>
              <w:autoSpaceDN w:val="0"/>
              <w:spacing w:after="0" w:line="240" w:lineRule="auto"/>
              <w:ind w:left="32"/>
              <w:jc w:val="both"/>
              <w:rPr>
                <w:rFonts w:ascii="Times New Roman" w:hAnsi="Times New Roman"/>
                <w:sz w:val="24"/>
                <w:szCs w:val="24"/>
              </w:rPr>
            </w:pPr>
            <w:r w:rsidRPr="00AD4AA4">
              <w:rPr>
                <w:rFonts w:ascii="Times New Roman" w:hAnsi="Times New Roman"/>
                <w:sz w:val="24"/>
                <w:szCs w:val="24"/>
              </w:rPr>
              <w:t xml:space="preserve"> - участвовать в диалогах на знакомые общие и профессиональные темы; строить простые высказывания о себе и о своей профессиональной деятельности; </w:t>
            </w:r>
          </w:p>
          <w:p w:rsidR="00AD4AA4" w:rsidRPr="00AD4AA4" w:rsidRDefault="00AD4AA4" w:rsidP="00AD4AA4">
            <w:pPr>
              <w:autoSpaceDE w:val="0"/>
              <w:autoSpaceDN w:val="0"/>
              <w:spacing w:after="0" w:line="240" w:lineRule="auto"/>
              <w:ind w:left="32"/>
              <w:jc w:val="both"/>
              <w:rPr>
                <w:rFonts w:ascii="Times New Roman" w:hAnsi="Times New Roman"/>
                <w:sz w:val="24"/>
                <w:szCs w:val="24"/>
              </w:rPr>
            </w:pPr>
            <w:r w:rsidRPr="00AD4AA4">
              <w:rPr>
                <w:rFonts w:ascii="Times New Roman" w:hAnsi="Times New Roman"/>
                <w:sz w:val="24"/>
                <w:szCs w:val="24"/>
              </w:rPr>
              <w:t>-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c>
          <w:tcPr>
            <w:tcW w:w="4395" w:type="dxa"/>
          </w:tcPr>
          <w:p w:rsidR="00AD4AA4" w:rsidRPr="00AD4AA4" w:rsidRDefault="00AD4AA4" w:rsidP="00AD4AA4">
            <w:pPr>
              <w:autoSpaceDE w:val="0"/>
              <w:autoSpaceDN w:val="0"/>
              <w:spacing w:after="0" w:line="240" w:lineRule="auto"/>
              <w:ind w:left="32"/>
              <w:jc w:val="both"/>
              <w:rPr>
                <w:rFonts w:ascii="Times New Roman" w:hAnsi="Times New Roman"/>
                <w:sz w:val="24"/>
                <w:szCs w:val="24"/>
              </w:rPr>
            </w:pPr>
            <w:r w:rsidRPr="00AD4AA4">
              <w:rPr>
                <w:rFonts w:ascii="Times New Roman" w:hAnsi="Times New Roman"/>
                <w:sz w:val="24"/>
                <w:szCs w:val="24"/>
              </w:rPr>
              <w:t xml:space="preserve">- особенности социального и культурного контекста; </w:t>
            </w:r>
          </w:p>
          <w:p w:rsidR="00AD4AA4" w:rsidRPr="00AD4AA4" w:rsidRDefault="00AD4AA4" w:rsidP="00AD4AA4">
            <w:pPr>
              <w:autoSpaceDE w:val="0"/>
              <w:autoSpaceDN w:val="0"/>
              <w:spacing w:after="0" w:line="240" w:lineRule="auto"/>
              <w:ind w:left="32"/>
              <w:jc w:val="both"/>
              <w:rPr>
                <w:rFonts w:ascii="Times New Roman" w:hAnsi="Times New Roman"/>
                <w:sz w:val="24"/>
                <w:szCs w:val="24"/>
              </w:rPr>
            </w:pPr>
            <w:r w:rsidRPr="00AD4AA4">
              <w:rPr>
                <w:rFonts w:ascii="Times New Roman" w:hAnsi="Times New Roman"/>
                <w:sz w:val="24"/>
                <w:szCs w:val="24"/>
              </w:rPr>
              <w:t>- правила оформления документов и построения устных сообщений</w:t>
            </w:r>
          </w:p>
          <w:p w:rsidR="00AD4AA4" w:rsidRPr="00AD4AA4" w:rsidRDefault="00AD4AA4" w:rsidP="00AD4AA4">
            <w:pPr>
              <w:autoSpaceDE w:val="0"/>
              <w:autoSpaceDN w:val="0"/>
              <w:spacing w:after="0" w:line="240" w:lineRule="auto"/>
              <w:ind w:left="32"/>
              <w:jc w:val="both"/>
              <w:rPr>
                <w:rFonts w:ascii="Times New Roman" w:hAnsi="Times New Roman"/>
                <w:sz w:val="24"/>
                <w:szCs w:val="24"/>
              </w:rPr>
            </w:pPr>
            <w:r w:rsidRPr="00AD4AA4">
              <w:rPr>
                <w:rFonts w:ascii="Times New Roman" w:hAnsi="Times New Roman"/>
                <w:sz w:val="24"/>
                <w:szCs w:val="24"/>
              </w:rPr>
              <w:t xml:space="preserve">- правила построения простых и сложных предложений на профессиональные темы; основные общеупотребительные глаголы (бытовая </w:t>
            </w:r>
          </w:p>
          <w:p w:rsidR="00AD4AA4" w:rsidRPr="00AD4AA4" w:rsidRDefault="00AD4AA4" w:rsidP="00AD4AA4">
            <w:pPr>
              <w:autoSpaceDE w:val="0"/>
              <w:autoSpaceDN w:val="0"/>
              <w:spacing w:after="0" w:line="240" w:lineRule="auto"/>
              <w:ind w:left="32"/>
              <w:jc w:val="both"/>
              <w:rPr>
                <w:rFonts w:ascii="Times New Roman" w:hAnsi="Times New Roman"/>
                <w:sz w:val="24"/>
                <w:szCs w:val="24"/>
              </w:rPr>
            </w:pPr>
            <w:r w:rsidRPr="00AD4AA4">
              <w:rPr>
                <w:rFonts w:ascii="Times New Roman" w:hAnsi="Times New Roman"/>
                <w:sz w:val="24"/>
                <w:szCs w:val="24"/>
              </w:rPr>
              <w:t>и профессиональная лексика);</w:t>
            </w:r>
          </w:p>
          <w:p w:rsidR="00AD4AA4" w:rsidRPr="00AD4AA4" w:rsidRDefault="00AD4AA4" w:rsidP="00AD4AA4">
            <w:pPr>
              <w:autoSpaceDE w:val="0"/>
              <w:autoSpaceDN w:val="0"/>
              <w:spacing w:after="0" w:line="240" w:lineRule="auto"/>
              <w:ind w:left="32"/>
              <w:jc w:val="both"/>
              <w:rPr>
                <w:rFonts w:ascii="Times New Roman" w:hAnsi="Times New Roman"/>
                <w:sz w:val="24"/>
                <w:szCs w:val="24"/>
              </w:rPr>
            </w:pPr>
            <w:r w:rsidRPr="00AD4AA4">
              <w:rPr>
                <w:rFonts w:ascii="Times New Roman" w:hAnsi="Times New Roman"/>
                <w:sz w:val="24"/>
                <w:szCs w:val="24"/>
              </w:rPr>
              <w:t xml:space="preserve">- лексический минимум, относящийся к описанию предметов, средств </w:t>
            </w:r>
          </w:p>
          <w:p w:rsidR="00AD4AA4" w:rsidRPr="00AD4AA4" w:rsidRDefault="00AD4AA4" w:rsidP="00AD4AA4">
            <w:pPr>
              <w:autoSpaceDE w:val="0"/>
              <w:autoSpaceDN w:val="0"/>
              <w:spacing w:after="0" w:line="240" w:lineRule="auto"/>
              <w:ind w:left="32"/>
              <w:jc w:val="both"/>
              <w:rPr>
                <w:rFonts w:ascii="Times New Roman" w:hAnsi="Times New Roman"/>
                <w:sz w:val="24"/>
                <w:szCs w:val="24"/>
              </w:rPr>
            </w:pPr>
            <w:r w:rsidRPr="00AD4AA4">
              <w:rPr>
                <w:rFonts w:ascii="Times New Roman" w:hAnsi="Times New Roman"/>
                <w:sz w:val="24"/>
                <w:szCs w:val="24"/>
              </w:rPr>
              <w:t>и процессов профессиональной деятельности;</w:t>
            </w:r>
          </w:p>
          <w:p w:rsidR="00AD4AA4" w:rsidRPr="00AD4AA4" w:rsidRDefault="00AD4AA4" w:rsidP="00AD4AA4">
            <w:pPr>
              <w:autoSpaceDE w:val="0"/>
              <w:autoSpaceDN w:val="0"/>
              <w:spacing w:after="0" w:line="240" w:lineRule="auto"/>
              <w:ind w:left="32"/>
              <w:jc w:val="both"/>
              <w:rPr>
                <w:rFonts w:ascii="Times New Roman" w:hAnsi="Times New Roman"/>
                <w:sz w:val="24"/>
                <w:szCs w:val="24"/>
              </w:rPr>
            </w:pPr>
            <w:r w:rsidRPr="00AD4AA4">
              <w:rPr>
                <w:rFonts w:ascii="Times New Roman" w:hAnsi="Times New Roman"/>
                <w:sz w:val="24"/>
                <w:szCs w:val="24"/>
              </w:rPr>
              <w:t xml:space="preserve">- особенности произношения; </w:t>
            </w:r>
          </w:p>
          <w:p w:rsidR="00AD4AA4" w:rsidRPr="00AD4AA4" w:rsidRDefault="00AD4AA4" w:rsidP="00AD4AA4">
            <w:pPr>
              <w:autoSpaceDE w:val="0"/>
              <w:autoSpaceDN w:val="0"/>
              <w:spacing w:after="0" w:line="240" w:lineRule="auto"/>
              <w:ind w:left="32"/>
              <w:jc w:val="both"/>
              <w:rPr>
                <w:rFonts w:ascii="Times New Roman" w:hAnsi="Times New Roman"/>
                <w:sz w:val="24"/>
                <w:szCs w:val="24"/>
              </w:rPr>
            </w:pPr>
            <w:r w:rsidRPr="00AD4AA4">
              <w:rPr>
                <w:rFonts w:ascii="Times New Roman" w:hAnsi="Times New Roman"/>
                <w:sz w:val="24"/>
                <w:szCs w:val="24"/>
              </w:rPr>
              <w:t>- правила чтения текстов профессиональной направленности</w:t>
            </w:r>
          </w:p>
          <w:p w:rsidR="00AD4AA4" w:rsidRPr="00AD4AA4" w:rsidRDefault="00AD4AA4" w:rsidP="00AD4AA4">
            <w:pPr>
              <w:autoSpaceDE w:val="0"/>
              <w:autoSpaceDN w:val="0"/>
              <w:spacing w:after="0" w:line="240" w:lineRule="auto"/>
              <w:ind w:left="32"/>
              <w:jc w:val="both"/>
              <w:rPr>
                <w:rFonts w:ascii="Times New Roman" w:hAnsi="Times New Roman"/>
                <w:sz w:val="24"/>
                <w:szCs w:val="24"/>
              </w:rPr>
            </w:pPr>
          </w:p>
          <w:p w:rsidR="00AD4AA4" w:rsidRPr="00AD4AA4" w:rsidRDefault="00AD4AA4" w:rsidP="00AD4AA4">
            <w:pPr>
              <w:autoSpaceDE w:val="0"/>
              <w:autoSpaceDN w:val="0"/>
              <w:spacing w:after="0" w:line="240" w:lineRule="auto"/>
              <w:ind w:left="32"/>
              <w:jc w:val="both"/>
              <w:rPr>
                <w:rFonts w:ascii="Times New Roman" w:hAnsi="Times New Roman"/>
                <w:sz w:val="24"/>
                <w:szCs w:val="24"/>
              </w:rPr>
            </w:pPr>
          </w:p>
          <w:p w:rsidR="00AD4AA4" w:rsidRPr="00AD4AA4" w:rsidRDefault="00AD4AA4" w:rsidP="00AD4AA4">
            <w:pPr>
              <w:autoSpaceDE w:val="0"/>
              <w:autoSpaceDN w:val="0"/>
              <w:spacing w:after="0" w:line="240" w:lineRule="auto"/>
              <w:ind w:left="32"/>
              <w:jc w:val="both"/>
              <w:rPr>
                <w:rFonts w:ascii="Times New Roman" w:hAnsi="Times New Roman"/>
                <w:sz w:val="24"/>
                <w:szCs w:val="24"/>
              </w:rPr>
            </w:pPr>
          </w:p>
        </w:tc>
      </w:tr>
    </w:tbl>
    <w:p w:rsidR="00AD4AA4" w:rsidRPr="00AD4AA4" w:rsidRDefault="00AD4AA4" w:rsidP="00AD4AA4">
      <w:pPr>
        <w:suppressAutoHyphens/>
        <w:spacing w:after="240" w:line="240" w:lineRule="auto"/>
        <w:ind w:firstLine="709"/>
        <w:rPr>
          <w:rFonts w:ascii="Times New Roman" w:hAnsi="Times New Roman"/>
          <w:b/>
        </w:rPr>
      </w:pPr>
    </w:p>
    <w:p w:rsidR="00AD4AA4" w:rsidRPr="00AD4AA4" w:rsidRDefault="008C6FC0" w:rsidP="00AD4AA4">
      <w:pPr>
        <w:suppressAutoHyphens/>
        <w:spacing w:after="240" w:line="240" w:lineRule="auto"/>
        <w:jc w:val="center"/>
        <w:rPr>
          <w:rFonts w:ascii="Times New Roman" w:hAnsi="Times New Roman"/>
          <w:b/>
          <w:sz w:val="24"/>
          <w:szCs w:val="24"/>
        </w:rPr>
      </w:pPr>
      <w:r>
        <w:rPr>
          <w:rFonts w:ascii="Times New Roman" w:hAnsi="Times New Roman"/>
          <w:b/>
          <w:sz w:val="24"/>
          <w:szCs w:val="24"/>
        </w:rPr>
        <w:br w:type="page"/>
      </w:r>
      <w:r w:rsidR="00AD4AA4" w:rsidRPr="00AD4AA4">
        <w:rPr>
          <w:rFonts w:ascii="Times New Roman" w:hAnsi="Times New Roman"/>
          <w:b/>
          <w:sz w:val="24"/>
          <w:szCs w:val="24"/>
        </w:rPr>
        <w:lastRenderedPageBreak/>
        <w:t>2. СТРУКТУРА И СОДЕРЖАНИЕ УЧЕБНОЙ ДИСЦИПЛИНЫ</w:t>
      </w:r>
    </w:p>
    <w:p w:rsidR="00AD4AA4" w:rsidRPr="00AD4AA4" w:rsidRDefault="00AD4AA4" w:rsidP="00AD4AA4">
      <w:pPr>
        <w:suppressAutoHyphens/>
        <w:spacing w:after="240" w:line="240" w:lineRule="auto"/>
        <w:ind w:firstLine="709"/>
        <w:rPr>
          <w:rFonts w:ascii="Times New Roman" w:hAnsi="Times New Roman"/>
          <w:b/>
          <w:sz w:val="24"/>
          <w:szCs w:val="24"/>
        </w:rPr>
      </w:pPr>
      <w:r w:rsidRPr="00AD4AA4">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4"/>
        <w:gridCol w:w="2517"/>
      </w:tblGrid>
      <w:tr w:rsidR="00AD4AA4" w:rsidRPr="00AD4AA4" w:rsidTr="00BA013C">
        <w:trPr>
          <w:trHeight w:val="490"/>
        </w:trPr>
        <w:tc>
          <w:tcPr>
            <w:tcW w:w="3685" w:type="pct"/>
            <w:vAlign w:val="center"/>
          </w:tcPr>
          <w:p w:rsidR="00AD4AA4" w:rsidRPr="00AD4AA4" w:rsidRDefault="00AD4AA4" w:rsidP="00AD4AA4">
            <w:pPr>
              <w:suppressAutoHyphens/>
              <w:rPr>
                <w:rFonts w:ascii="Times New Roman" w:hAnsi="Times New Roman"/>
                <w:b/>
              </w:rPr>
            </w:pPr>
            <w:r w:rsidRPr="00AD4AA4">
              <w:rPr>
                <w:rFonts w:ascii="Times New Roman" w:hAnsi="Times New Roman"/>
                <w:b/>
              </w:rPr>
              <w:t>Вид учебной работы</w:t>
            </w:r>
          </w:p>
        </w:tc>
        <w:tc>
          <w:tcPr>
            <w:tcW w:w="1315" w:type="pct"/>
            <w:vAlign w:val="center"/>
          </w:tcPr>
          <w:p w:rsidR="00AD4AA4" w:rsidRPr="00AD4AA4" w:rsidRDefault="00AD4AA4" w:rsidP="00AD4AA4">
            <w:pPr>
              <w:suppressAutoHyphens/>
              <w:rPr>
                <w:rFonts w:ascii="Times New Roman" w:hAnsi="Times New Roman"/>
                <w:b/>
                <w:iCs/>
              </w:rPr>
            </w:pPr>
            <w:r w:rsidRPr="00AD4AA4">
              <w:rPr>
                <w:rFonts w:ascii="Times New Roman" w:hAnsi="Times New Roman"/>
                <w:b/>
                <w:iCs/>
              </w:rPr>
              <w:t>Объем в часах</w:t>
            </w:r>
          </w:p>
        </w:tc>
      </w:tr>
      <w:tr w:rsidR="00AD4AA4" w:rsidRPr="00AD4AA4" w:rsidTr="00BA013C">
        <w:trPr>
          <w:trHeight w:val="490"/>
        </w:trPr>
        <w:tc>
          <w:tcPr>
            <w:tcW w:w="3685" w:type="pct"/>
            <w:vAlign w:val="center"/>
          </w:tcPr>
          <w:p w:rsidR="00AD4AA4" w:rsidRPr="00AD4AA4" w:rsidRDefault="00AD4AA4" w:rsidP="00AD4AA4">
            <w:pPr>
              <w:suppressAutoHyphens/>
              <w:spacing w:after="0"/>
              <w:rPr>
                <w:rFonts w:ascii="Times New Roman" w:hAnsi="Times New Roman"/>
                <w:b/>
              </w:rPr>
            </w:pPr>
            <w:r w:rsidRPr="00AD4AA4">
              <w:rPr>
                <w:rFonts w:ascii="Times New Roman" w:hAnsi="Times New Roman"/>
                <w:b/>
              </w:rPr>
              <w:t>Объем образовательной программы учебной дисциплины</w:t>
            </w:r>
          </w:p>
        </w:tc>
        <w:tc>
          <w:tcPr>
            <w:tcW w:w="1315" w:type="pct"/>
            <w:vAlign w:val="center"/>
          </w:tcPr>
          <w:p w:rsidR="00AD4AA4" w:rsidRPr="00AD4AA4" w:rsidRDefault="00AD4AA4" w:rsidP="00AD4AA4">
            <w:pPr>
              <w:suppressAutoHyphens/>
              <w:spacing w:after="0"/>
              <w:rPr>
                <w:rFonts w:ascii="Times New Roman" w:hAnsi="Times New Roman"/>
                <w:iCs/>
              </w:rPr>
            </w:pPr>
            <w:r w:rsidRPr="00AD4AA4">
              <w:rPr>
                <w:rFonts w:ascii="Times New Roman" w:hAnsi="Times New Roman"/>
                <w:iCs/>
              </w:rPr>
              <w:t>36</w:t>
            </w:r>
          </w:p>
        </w:tc>
      </w:tr>
      <w:tr w:rsidR="00AD4AA4" w:rsidRPr="00AD4AA4" w:rsidTr="00BA013C">
        <w:trPr>
          <w:trHeight w:val="490"/>
        </w:trPr>
        <w:tc>
          <w:tcPr>
            <w:tcW w:w="3685" w:type="pct"/>
            <w:shd w:val="clear" w:color="auto" w:fill="auto"/>
            <w:vAlign w:val="center"/>
          </w:tcPr>
          <w:p w:rsidR="00AD4AA4" w:rsidRPr="00AD4AA4" w:rsidRDefault="00AD4AA4" w:rsidP="00AD4AA4">
            <w:pPr>
              <w:suppressAutoHyphens/>
              <w:spacing w:after="0"/>
              <w:rPr>
                <w:rFonts w:ascii="Times New Roman" w:hAnsi="Times New Roman"/>
                <w:b/>
              </w:rPr>
            </w:pPr>
            <w:r w:rsidRPr="00AD4AA4">
              <w:rPr>
                <w:rFonts w:ascii="Times New Roman" w:hAnsi="Times New Roman"/>
                <w:b/>
              </w:rPr>
              <w:t>в т.ч. в форме практической подготовки</w:t>
            </w:r>
          </w:p>
        </w:tc>
        <w:tc>
          <w:tcPr>
            <w:tcW w:w="1315" w:type="pct"/>
            <w:shd w:val="clear" w:color="auto" w:fill="auto"/>
            <w:vAlign w:val="center"/>
          </w:tcPr>
          <w:p w:rsidR="00AD4AA4" w:rsidRPr="00AD4AA4" w:rsidRDefault="00AD4AA4" w:rsidP="00AD4AA4">
            <w:pPr>
              <w:suppressAutoHyphens/>
              <w:spacing w:after="0"/>
              <w:rPr>
                <w:rFonts w:ascii="Times New Roman" w:hAnsi="Times New Roman"/>
                <w:iCs/>
              </w:rPr>
            </w:pPr>
            <w:r w:rsidRPr="00AD4AA4">
              <w:rPr>
                <w:rFonts w:ascii="Times New Roman" w:hAnsi="Times New Roman"/>
                <w:iCs/>
              </w:rPr>
              <w:t>14</w:t>
            </w:r>
          </w:p>
        </w:tc>
      </w:tr>
      <w:tr w:rsidR="00AD4AA4" w:rsidRPr="00AD4AA4" w:rsidTr="00BA013C">
        <w:trPr>
          <w:trHeight w:val="336"/>
        </w:trPr>
        <w:tc>
          <w:tcPr>
            <w:tcW w:w="5000" w:type="pct"/>
            <w:gridSpan w:val="2"/>
            <w:vAlign w:val="center"/>
          </w:tcPr>
          <w:p w:rsidR="00AD4AA4" w:rsidRPr="00AD4AA4" w:rsidRDefault="00AD4AA4" w:rsidP="00AD4AA4">
            <w:pPr>
              <w:suppressAutoHyphens/>
              <w:spacing w:after="0"/>
              <w:rPr>
                <w:rFonts w:ascii="Times New Roman" w:hAnsi="Times New Roman"/>
                <w:iCs/>
              </w:rPr>
            </w:pPr>
            <w:r w:rsidRPr="00AD4AA4">
              <w:rPr>
                <w:rFonts w:ascii="Times New Roman" w:hAnsi="Times New Roman"/>
              </w:rPr>
              <w:t>в т. ч.:</w:t>
            </w:r>
          </w:p>
        </w:tc>
      </w:tr>
      <w:tr w:rsidR="00AD4AA4" w:rsidRPr="00AD4AA4" w:rsidTr="00BA013C">
        <w:trPr>
          <w:trHeight w:val="490"/>
        </w:trPr>
        <w:tc>
          <w:tcPr>
            <w:tcW w:w="3685" w:type="pct"/>
            <w:vAlign w:val="center"/>
          </w:tcPr>
          <w:p w:rsidR="00AD4AA4" w:rsidRPr="00AD4AA4" w:rsidRDefault="00AD4AA4" w:rsidP="00AD4AA4">
            <w:pPr>
              <w:suppressAutoHyphens/>
              <w:spacing w:after="0"/>
              <w:rPr>
                <w:rFonts w:ascii="Times New Roman" w:hAnsi="Times New Roman"/>
              </w:rPr>
            </w:pPr>
            <w:r w:rsidRPr="00AD4AA4">
              <w:rPr>
                <w:rFonts w:ascii="Times New Roman" w:hAnsi="Times New Roman"/>
              </w:rPr>
              <w:t>теоретическое обучение</w:t>
            </w:r>
          </w:p>
        </w:tc>
        <w:tc>
          <w:tcPr>
            <w:tcW w:w="1315" w:type="pct"/>
            <w:vAlign w:val="center"/>
          </w:tcPr>
          <w:p w:rsidR="00AD4AA4" w:rsidRPr="00AD4AA4" w:rsidRDefault="00AD4AA4" w:rsidP="00AD4AA4">
            <w:pPr>
              <w:suppressAutoHyphens/>
              <w:spacing w:after="0"/>
              <w:rPr>
                <w:rFonts w:ascii="Times New Roman" w:hAnsi="Times New Roman"/>
                <w:iCs/>
              </w:rPr>
            </w:pPr>
            <w:r w:rsidRPr="00AD4AA4">
              <w:rPr>
                <w:rFonts w:ascii="Times New Roman" w:hAnsi="Times New Roman"/>
                <w:iCs/>
              </w:rPr>
              <w:t>14</w:t>
            </w:r>
          </w:p>
        </w:tc>
      </w:tr>
      <w:tr w:rsidR="00AD4AA4" w:rsidRPr="00AD4AA4" w:rsidTr="00BA013C">
        <w:trPr>
          <w:trHeight w:val="490"/>
        </w:trPr>
        <w:tc>
          <w:tcPr>
            <w:tcW w:w="3685" w:type="pct"/>
            <w:vAlign w:val="center"/>
          </w:tcPr>
          <w:p w:rsidR="00AD4AA4" w:rsidRPr="00AD4AA4" w:rsidRDefault="00AD4AA4" w:rsidP="00AD4AA4">
            <w:pPr>
              <w:suppressAutoHyphens/>
              <w:spacing w:after="0"/>
              <w:rPr>
                <w:rFonts w:ascii="Times New Roman" w:hAnsi="Times New Roman"/>
              </w:rPr>
            </w:pPr>
            <w:r w:rsidRPr="00AD4AA4">
              <w:rPr>
                <w:rFonts w:ascii="Times New Roman" w:hAnsi="Times New Roman"/>
              </w:rPr>
              <w:t>практические занятия</w:t>
            </w:r>
            <w:r w:rsidRPr="00AD4AA4">
              <w:rPr>
                <w:rFonts w:ascii="Times New Roman" w:hAnsi="Times New Roman"/>
                <w:i/>
              </w:rPr>
              <w:t xml:space="preserve"> </w:t>
            </w:r>
          </w:p>
        </w:tc>
        <w:tc>
          <w:tcPr>
            <w:tcW w:w="1315" w:type="pct"/>
            <w:vAlign w:val="center"/>
          </w:tcPr>
          <w:p w:rsidR="00AD4AA4" w:rsidRPr="00AD4AA4" w:rsidRDefault="00AD4AA4" w:rsidP="00AD4AA4">
            <w:pPr>
              <w:suppressAutoHyphens/>
              <w:spacing w:after="0"/>
              <w:rPr>
                <w:rFonts w:ascii="Times New Roman" w:hAnsi="Times New Roman"/>
                <w:iCs/>
              </w:rPr>
            </w:pPr>
            <w:r w:rsidRPr="00AD4AA4">
              <w:rPr>
                <w:rFonts w:ascii="Times New Roman" w:hAnsi="Times New Roman"/>
                <w:iCs/>
              </w:rPr>
              <w:t>14</w:t>
            </w:r>
          </w:p>
        </w:tc>
      </w:tr>
      <w:tr w:rsidR="00AD4AA4" w:rsidRPr="00AD4AA4" w:rsidTr="00BA013C">
        <w:trPr>
          <w:trHeight w:val="267"/>
        </w:trPr>
        <w:tc>
          <w:tcPr>
            <w:tcW w:w="3685" w:type="pct"/>
            <w:vAlign w:val="center"/>
          </w:tcPr>
          <w:p w:rsidR="00AD4AA4" w:rsidRPr="00AD4AA4" w:rsidRDefault="00AD4AA4" w:rsidP="00AD4AA4">
            <w:pPr>
              <w:suppressAutoHyphens/>
              <w:spacing w:after="0"/>
              <w:rPr>
                <w:rFonts w:ascii="Times New Roman" w:hAnsi="Times New Roman"/>
                <w:i/>
              </w:rPr>
            </w:pPr>
            <w:r w:rsidRPr="00AD4AA4">
              <w:rPr>
                <w:rFonts w:ascii="Times New Roman" w:hAnsi="Times New Roman"/>
                <w:i/>
              </w:rPr>
              <w:t xml:space="preserve">Самостоятельная работа </w:t>
            </w:r>
          </w:p>
        </w:tc>
        <w:tc>
          <w:tcPr>
            <w:tcW w:w="1315" w:type="pct"/>
            <w:vAlign w:val="center"/>
          </w:tcPr>
          <w:p w:rsidR="00AD4AA4" w:rsidRPr="00AD4AA4" w:rsidRDefault="00AD4AA4" w:rsidP="00AD4AA4">
            <w:pPr>
              <w:suppressAutoHyphens/>
              <w:spacing w:after="0"/>
              <w:rPr>
                <w:rFonts w:ascii="Times New Roman" w:hAnsi="Times New Roman"/>
                <w:iCs/>
              </w:rPr>
            </w:pPr>
            <w:r w:rsidRPr="00AD4AA4">
              <w:rPr>
                <w:rFonts w:ascii="Times New Roman" w:hAnsi="Times New Roman"/>
                <w:iCs/>
              </w:rPr>
              <w:t>-</w:t>
            </w:r>
          </w:p>
        </w:tc>
      </w:tr>
      <w:tr w:rsidR="00AD4AA4" w:rsidRPr="00AD4AA4" w:rsidTr="00BA013C">
        <w:trPr>
          <w:trHeight w:val="331"/>
        </w:trPr>
        <w:tc>
          <w:tcPr>
            <w:tcW w:w="3685" w:type="pct"/>
            <w:vAlign w:val="center"/>
          </w:tcPr>
          <w:p w:rsidR="00AD4AA4" w:rsidRPr="00AD4AA4" w:rsidRDefault="00AD4AA4" w:rsidP="00AD4AA4">
            <w:pPr>
              <w:suppressAutoHyphens/>
              <w:spacing w:after="0"/>
              <w:rPr>
                <w:rFonts w:ascii="Times New Roman" w:hAnsi="Times New Roman"/>
                <w:i/>
              </w:rPr>
            </w:pPr>
            <w:r w:rsidRPr="00AD4AA4">
              <w:rPr>
                <w:rFonts w:ascii="Times New Roman" w:hAnsi="Times New Roman"/>
                <w:b/>
                <w:iCs/>
              </w:rPr>
              <w:t>Промежуточная аттестация в форме экзамена</w:t>
            </w:r>
          </w:p>
        </w:tc>
        <w:tc>
          <w:tcPr>
            <w:tcW w:w="1315" w:type="pct"/>
            <w:vAlign w:val="center"/>
          </w:tcPr>
          <w:p w:rsidR="00AD4AA4" w:rsidRPr="00AD4AA4" w:rsidRDefault="00AD4AA4" w:rsidP="00AD4AA4">
            <w:pPr>
              <w:suppressAutoHyphens/>
              <w:spacing w:after="0"/>
              <w:rPr>
                <w:rFonts w:ascii="Times New Roman" w:hAnsi="Times New Roman"/>
                <w:iCs/>
              </w:rPr>
            </w:pPr>
            <w:r w:rsidRPr="00AD4AA4">
              <w:rPr>
                <w:rFonts w:ascii="Times New Roman" w:hAnsi="Times New Roman"/>
                <w:iCs/>
              </w:rPr>
              <w:t xml:space="preserve">8 </w:t>
            </w:r>
          </w:p>
        </w:tc>
      </w:tr>
    </w:tbl>
    <w:p w:rsidR="00AD4AA4" w:rsidRPr="00AD4AA4" w:rsidRDefault="00AD4AA4" w:rsidP="00AD4AA4">
      <w:pPr>
        <w:suppressAutoHyphens/>
        <w:spacing w:after="120"/>
        <w:rPr>
          <w:rFonts w:ascii="Times New Roman" w:hAnsi="Times New Roman"/>
          <w:b/>
          <w:i/>
        </w:rPr>
      </w:pPr>
    </w:p>
    <w:p w:rsidR="00AD4AA4" w:rsidRPr="00AD4AA4" w:rsidRDefault="00AD4AA4" w:rsidP="00AD4AA4">
      <w:pPr>
        <w:rPr>
          <w:rFonts w:ascii="Times New Roman" w:hAnsi="Times New Roman"/>
          <w:b/>
          <w:i/>
        </w:rPr>
        <w:sectPr w:rsidR="00AD4AA4" w:rsidRPr="00AD4AA4" w:rsidSect="00BA013C">
          <w:pgSz w:w="11906" w:h="16838"/>
          <w:pgMar w:top="1134" w:right="850" w:bottom="284" w:left="1701" w:header="708" w:footer="708" w:gutter="0"/>
          <w:cols w:space="720"/>
          <w:docGrid w:linePitch="299"/>
        </w:sectPr>
      </w:pPr>
    </w:p>
    <w:p w:rsidR="00AD4AA4" w:rsidRPr="00AD4AA4" w:rsidRDefault="00AD4AA4" w:rsidP="00AD4AA4">
      <w:pPr>
        <w:ind w:firstLine="709"/>
        <w:rPr>
          <w:rFonts w:ascii="Times New Roman" w:hAnsi="Times New Roman"/>
          <w:b/>
          <w:bCs/>
        </w:rPr>
      </w:pPr>
      <w:r w:rsidRPr="00AD4AA4">
        <w:rPr>
          <w:rFonts w:ascii="Times New Roman" w:hAnsi="Times New Roman"/>
          <w:b/>
        </w:rPr>
        <w:lastRenderedPageBreak/>
        <w:t xml:space="preserve">2.2. Тематический план и содержание учебной дисциплины </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6"/>
        <w:gridCol w:w="8283"/>
        <w:gridCol w:w="1806"/>
        <w:gridCol w:w="2584"/>
      </w:tblGrid>
      <w:tr w:rsidR="00AD4AA4" w:rsidRPr="00AD4AA4" w:rsidTr="00BA013C">
        <w:trPr>
          <w:trHeight w:val="19"/>
        </w:trPr>
        <w:tc>
          <w:tcPr>
            <w:tcW w:w="733" w:type="pct"/>
            <w:vAlign w:val="center"/>
          </w:tcPr>
          <w:p w:rsidR="00AD4AA4" w:rsidRPr="00AD4AA4" w:rsidRDefault="00AD4AA4" w:rsidP="00AD4AA4">
            <w:pPr>
              <w:suppressAutoHyphens/>
              <w:jc w:val="center"/>
              <w:rPr>
                <w:rFonts w:ascii="Times New Roman" w:hAnsi="Times New Roman"/>
                <w:b/>
                <w:bCs/>
              </w:rPr>
            </w:pPr>
            <w:r w:rsidRPr="00AD4AA4">
              <w:rPr>
                <w:rFonts w:ascii="Times New Roman" w:hAnsi="Times New Roman"/>
                <w:b/>
                <w:bCs/>
              </w:rPr>
              <w:t>Наименование разделов и тем</w:t>
            </w:r>
          </w:p>
        </w:tc>
        <w:tc>
          <w:tcPr>
            <w:tcW w:w="2789" w:type="pct"/>
            <w:vAlign w:val="center"/>
          </w:tcPr>
          <w:p w:rsidR="00AD4AA4" w:rsidRPr="00AD4AA4" w:rsidRDefault="008C6FC0" w:rsidP="00AD4AA4">
            <w:pPr>
              <w:suppressAutoHyphens/>
              <w:jc w:val="center"/>
              <w:rPr>
                <w:rFonts w:ascii="Times New Roman" w:hAnsi="Times New Roman"/>
                <w:b/>
                <w:bCs/>
              </w:rPr>
            </w:pPr>
            <w:r>
              <w:rPr>
                <w:rFonts w:ascii="Times New Roman" w:hAnsi="Times New Roman"/>
                <w:b/>
                <w:bCs/>
              </w:rPr>
              <w:t>Содержание</w:t>
            </w:r>
            <w:r w:rsidR="00AD4AA4" w:rsidRPr="00AD4AA4">
              <w:rPr>
                <w:rFonts w:ascii="Times New Roman" w:hAnsi="Times New Roman"/>
                <w:b/>
                <w:bCs/>
              </w:rPr>
              <w:t xml:space="preserve"> и формы организации деятельности обучающихся</w:t>
            </w:r>
          </w:p>
        </w:tc>
        <w:tc>
          <w:tcPr>
            <w:tcW w:w="608" w:type="pct"/>
            <w:vAlign w:val="center"/>
          </w:tcPr>
          <w:p w:rsidR="00AD4AA4" w:rsidRPr="00AD4AA4" w:rsidRDefault="00AD4AA4" w:rsidP="00AD4AA4">
            <w:pPr>
              <w:suppressAutoHyphens/>
              <w:spacing w:after="0" w:line="240" w:lineRule="auto"/>
              <w:jc w:val="center"/>
              <w:rPr>
                <w:rFonts w:ascii="Times New Roman" w:hAnsi="Times New Roman"/>
                <w:b/>
                <w:bCs/>
              </w:rPr>
            </w:pPr>
            <w:r w:rsidRPr="00AD4AA4">
              <w:rPr>
                <w:rFonts w:ascii="Times New Roman" w:hAnsi="Times New Roman"/>
                <w:b/>
                <w:bCs/>
              </w:rPr>
              <w:t>Объем, акад. ч / в том числе в форме практической подготовки, акад. ч</w:t>
            </w:r>
          </w:p>
        </w:tc>
        <w:tc>
          <w:tcPr>
            <w:tcW w:w="870" w:type="pct"/>
            <w:vAlign w:val="center"/>
          </w:tcPr>
          <w:p w:rsidR="00AD4AA4" w:rsidRPr="00AD4AA4" w:rsidRDefault="00AD4AA4" w:rsidP="00AD4AA4">
            <w:pPr>
              <w:suppressAutoHyphens/>
              <w:jc w:val="center"/>
              <w:rPr>
                <w:rFonts w:ascii="Times New Roman" w:hAnsi="Times New Roman"/>
                <w:b/>
                <w:bCs/>
              </w:rPr>
            </w:pPr>
            <w:r w:rsidRPr="00AD4AA4">
              <w:rPr>
                <w:rFonts w:ascii="Times New Roman" w:hAnsi="Times New Roman"/>
                <w:b/>
                <w:bCs/>
              </w:rPr>
              <w:t>Коды компетенций, формированию которых способствует элемент программы</w:t>
            </w:r>
          </w:p>
        </w:tc>
      </w:tr>
      <w:tr w:rsidR="00AD4AA4" w:rsidRPr="00AD4AA4" w:rsidTr="00BA013C">
        <w:trPr>
          <w:trHeight w:val="369"/>
        </w:trPr>
        <w:tc>
          <w:tcPr>
            <w:tcW w:w="733" w:type="pct"/>
          </w:tcPr>
          <w:p w:rsidR="00AD4AA4" w:rsidRPr="00AD4AA4" w:rsidRDefault="00AD4AA4" w:rsidP="00AD4AA4">
            <w:pPr>
              <w:spacing w:after="0" w:line="240" w:lineRule="auto"/>
              <w:jc w:val="center"/>
              <w:rPr>
                <w:rFonts w:ascii="Times New Roman" w:hAnsi="Times New Roman"/>
                <w:b/>
                <w:bCs/>
                <w:i/>
                <w:iCs/>
              </w:rPr>
            </w:pPr>
            <w:r w:rsidRPr="00AD4AA4">
              <w:rPr>
                <w:rFonts w:ascii="Times New Roman" w:hAnsi="Times New Roman"/>
                <w:b/>
                <w:bCs/>
                <w:i/>
                <w:iCs/>
              </w:rPr>
              <w:t>1</w:t>
            </w:r>
          </w:p>
        </w:tc>
        <w:tc>
          <w:tcPr>
            <w:tcW w:w="2789" w:type="pct"/>
          </w:tcPr>
          <w:p w:rsidR="00AD4AA4" w:rsidRPr="00AD4AA4" w:rsidRDefault="00AD4AA4" w:rsidP="00AD4AA4">
            <w:pPr>
              <w:spacing w:after="0" w:line="240" w:lineRule="auto"/>
              <w:jc w:val="center"/>
              <w:rPr>
                <w:rFonts w:ascii="Times New Roman" w:hAnsi="Times New Roman"/>
                <w:b/>
                <w:bCs/>
                <w:i/>
                <w:iCs/>
              </w:rPr>
            </w:pPr>
            <w:r w:rsidRPr="00AD4AA4">
              <w:rPr>
                <w:rFonts w:ascii="Times New Roman" w:hAnsi="Times New Roman"/>
                <w:b/>
                <w:bCs/>
                <w:i/>
                <w:iCs/>
              </w:rPr>
              <w:t>2</w:t>
            </w:r>
          </w:p>
        </w:tc>
        <w:tc>
          <w:tcPr>
            <w:tcW w:w="608" w:type="pct"/>
          </w:tcPr>
          <w:p w:rsidR="00AD4AA4" w:rsidRPr="00AD4AA4" w:rsidRDefault="00AD4AA4" w:rsidP="00AD4AA4">
            <w:pPr>
              <w:spacing w:after="0" w:line="240" w:lineRule="auto"/>
              <w:jc w:val="center"/>
              <w:rPr>
                <w:rFonts w:ascii="Times New Roman" w:hAnsi="Times New Roman"/>
                <w:b/>
                <w:bCs/>
                <w:i/>
                <w:iCs/>
              </w:rPr>
            </w:pPr>
            <w:r w:rsidRPr="00AD4AA4">
              <w:rPr>
                <w:rFonts w:ascii="Times New Roman" w:hAnsi="Times New Roman"/>
                <w:b/>
                <w:bCs/>
                <w:i/>
                <w:iCs/>
              </w:rPr>
              <w:t>3</w:t>
            </w:r>
          </w:p>
        </w:tc>
        <w:tc>
          <w:tcPr>
            <w:tcW w:w="870" w:type="pct"/>
          </w:tcPr>
          <w:p w:rsidR="00AD4AA4" w:rsidRPr="00AD4AA4" w:rsidRDefault="00AD4AA4" w:rsidP="00AD4AA4">
            <w:pPr>
              <w:spacing w:after="0" w:line="240" w:lineRule="auto"/>
              <w:jc w:val="center"/>
              <w:rPr>
                <w:rFonts w:ascii="Times New Roman" w:hAnsi="Times New Roman"/>
                <w:b/>
                <w:bCs/>
                <w:i/>
                <w:iCs/>
              </w:rPr>
            </w:pPr>
            <w:r w:rsidRPr="00AD4AA4">
              <w:rPr>
                <w:rFonts w:ascii="Times New Roman" w:hAnsi="Times New Roman"/>
                <w:b/>
                <w:bCs/>
                <w:i/>
                <w:iCs/>
              </w:rPr>
              <w:t>4</w:t>
            </w:r>
          </w:p>
        </w:tc>
      </w:tr>
      <w:tr w:rsidR="00AD4AA4" w:rsidRPr="00AD4AA4" w:rsidTr="00BA013C">
        <w:trPr>
          <w:trHeight w:val="423"/>
        </w:trPr>
        <w:tc>
          <w:tcPr>
            <w:tcW w:w="3522" w:type="pct"/>
            <w:gridSpan w:val="2"/>
          </w:tcPr>
          <w:p w:rsidR="00AD4AA4" w:rsidRPr="00AD4AA4" w:rsidRDefault="00AD4AA4" w:rsidP="00AD4AA4">
            <w:pPr>
              <w:spacing w:after="0" w:line="240" w:lineRule="auto"/>
              <w:rPr>
                <w:rFonts w:ascii="Times New Roman" w:hAnsi="Times New Roman"/>
                <w:b/>
                <w:bCs/>
              </w:rPr>
            </w:pPr>
            <w:r w:rsidRPr="00AD4AA4">
              <w:rPr>
                <w:rFonts w:ascii="Times New Roman" w:hAnsi="Times New Roman"/>
                <w:b/>
              </w:rPr>
              <w:t>Раздел 1. Профессиональная педагогическая коммуникация</w:t>
            </w:r>
          </w:p>
        </w:tc>
        <w:tc>
          <w:tcPr>
            <w:tcW w:w="608" w:type="pct"/>
          </w:tcPr>
          <w:p w:rsidR="00AD4AA4" w:rsidRPr="00AD4AA4" w:rsidRDefault="00AD4AA4" w:rsidP="00AD4AA4">
            <w:pPr>
              <w:spacing w:after="0" w:line="240" w:lineRule="auto"/>
              <w:jc w:val="center"/>
              <w:rPr>
                <w:rFonts w:ascii="Times New Roman" w:hAnsi="Times New Roman"/>
                <w:b/>
                <w:bCs/>
                <w:iCs/>
              </w:rPr>
            </w:pPr>
            <w:r w:rsidRPr="00AD4AA4">
              <w:rPr>
                <w:rFonts w:ascii="Times New Roman" w:hAnsi="Times New Roman"/>
                <w:b/>
                <w:iCs/>
              </w:rPr>
              <w:t>10/8</w:t>
            </w:r>
          </w:p>
        </w:tc>
        <w:tc>
          <w:tcPr>
            <w:tcW w:w="870" w:type="pct"/>
          </w:tcPr>
          <w:p w:rsidR="00AD4AA4" w:rsidRPr="00AD4AA4" w:rsidRDefault="00AD4AA4" w:rsidP="00AD4AA4">
            <w:pPr>
              <w:spacing w:after="0" w:line="240" w:lineRule="auto"/>
              <w:jc w:val="center"/>
              <w:rPr>
                <w:rFonts w:ascii="Times New Roman" w:hAnsi="Times New Roman"/>
                <w:b/>
                <w:bCs/>
                <w:i/>
                <w:iCs/>
              </w:rPr>
            </w:pPr>
          </w:p>
        </w:tc>
      </w:tr>
      <w:tr w:rsidR="00AD4AA4" w:rsidRPr="00AD4AA4" w:rsidTr="00BA013C">
        <w:trPr>
          <w:trHeight w:val="19"/>
        </w:trPr>
        <w:tc>
          <w:tcPr>
            <w:tcW w:w="733" w:type="pct"/>
            <w:vMerge w:val="restart"/>
          </w:tcPr>
          <w:p w:rsidR="00AD4AA4" w:rsidRPr="00AD4AA4" w:rsidRDefault="00AD4AA4" w:rsidP="00AD4AA4">
            <w:pPr>
              <w:spacing w:after="0" w:line="240" w:lineRule="auto"/>
              <w:rPr>
                <w:rFonts w:ascii="Times New Roman" w:hAnsi="Times New Roman"/>
                <w:b/>
                <w:bCs/>
              </w:rPr>
            </w:pPr>
            <w:r w:rsidRPr="00AD4AA4">
              <w:rPr>
                <w:rFonts w:ascii="Times New Roman" w:hAnsi="Times New Roman"/>
                <w:b/>
                <w:bCs/>
              </w:rPr>
              <w:t>Тема 1.1.</w:t>
            </w:r>
            <w:r w:rsidRPr="00AD4AA4">
              <w:rPr>
                <w:rFonts w:ascii="Times New Roman" w:hAnsi="Times New Roman"/>
                <w:b/>
              </w:rPr>
              <w:t xml:space="preserve"> Язык как средство общения и форма существования национальной культуры</w:t>
            </w:r>
          </w:p>
        </w:tc>
        <w:tc>
          <w:tcPr>
            <w:tcW w:w="2789" w:type="pct"/>
          </w:tcPr>
          <w:p w:rsidR="00AD4AA4" w:rsidRPr="00AD4AA4" w:rsidRDefault="008C6FC0" w:rsidP="00AD4AA4">
            <w:pPr>
              <w:spacing w:after="0" w:line="240" w:lineRule="auto"/>
              <w:rPr>
                <w:rFonts w:ascii="Times New Roman" w:hAnsi="Times New Roman"/>
                <w:b/>
                <w:bCs/>
                <w:i/>
              </w:rPr>
            </w:pPr>
            <w:r>
              <w:rPr>
                <w:rFonts w:ascii="Times New Roman" w:hAnsi="Times New Roman"/>
                <w:b/>
                <w:bCs/>
              </w:rPr>
              <w:t>Содержание</w:t>
            </w:r>
          </w:p>
        </w:tc>
        <w:tc>
          <w:tcPr>
            <w:tcW w:w="608" w:type="pct"/>
            <w:vAlign w:val="center"/>
          </w:tcPr>
          <w:p w:rsidR="00AD4AA4" w:rsidRPr="00AD4AA4" w:rsidRDefault="00AD4AA4" w:rsidP="00AD4AA4">
            <w:pPr>
              <w:suppressAutoHyphens/>
              <w:spacing w:after="0" w:line="240" w:lineRule="auto"/>
              <w:jc w:val="center"/>
              <w:rPr>
                <w:rFonts w:ascii="Times New Roman" w:hAnsi="Times New Roman"/>
                <w:b/>
                <w:iCs/>
              </w:rPr>
            </w:pPr>
            <w:r w:rsidRPr="00AD4AA4">
              <w:rPr>
                <w:rFonts w:ascii="Times New Roman" w:hAnsi="Times New Roman"/>
                <w:b/>
                <w:iCs/>
              </w:rPr>
              <w:t>2/0</w:t>
            </w:r>
          </w:p>
        </w:tc>
        <w:tc>
          <w:tcPr>
            <w:tcW w:w="870" w:type="pct"/>
            <w:vMerge w:val="restart"/>
          </w:tcPr>
          <w:p w:rsidR="00AD4AA4" w:rsidRPr="00AD4AA4" w:rsidRDefault="00AD4AA4" w:rsidP="00AD4AA4">
            <w:pPr>
              <w:spacing w:after="0" w:line="240" w:lineRule="auto"/>
              <w:rPr>
                <w:rFonts w:ascii="Times New Roman" w:hAnsi="Times New Roman"/>
              </w:rPr>
            </w:pPr>
            <w:r w:rsidRPr="00AD4AA4">
              <w:rPr>
                <w:rFonts w:ascii="Times New Roman" w:hAnsi="Times New Roman"/>
              </w:rPr>
              <w:t>ОК 05, ОК 09, ПК 1.7, ПК 2.6, ПК 3.5, ПК 3.6</w:t>
            </w:r>
          </w:p>
        </w:tc>
      </w:tr>
      <w:tr w:rsidR="00AD4AA4" w:rsidRPr="00AD4AA4" w:rsidTr="00BA013C">
        <w:trPr>
          <w:trHeight w:val="19"/>
        </w:trPr>
        <w:tc>
          <w:tcPr>
            <w:tcW w:w="733" w:type="pct"/>
            <w:vMerge/>
          </w:tcPr>
          <w:p w:rsidR="00AD4AA4" w:rsidRPr="00AD4AA4" w:rsidRDefault="00AD4AA4" w:rsidP="00AD4AA4">
            <w:pPr>
              <w:spacing w:after="0" w:line="240" w:lineRule="auto"/>
              <w:rPr>
                <w:rFonts w:ascii="Times New Roman" w:hAnsi="Times New Roman"/>
                <w:b/>
                <w:bCs/>
                <w:i/>
              </w:rPr>
            </w:pPr>
          </w:p>
        </w:tc>
        <w:tc>
          <w:tcPr>
            <w:tcW w:w="2789" w:type="pct"/>
          </w:tcPr>
          <w:p w:rsidR="00AD4AA4" w:rsidRPr="00AD4AA4" w:rsidRDefault="00AD4AA4" w:rsidP="00AD4AA4">
            <w:pPr>
              <w:widowControl w:val="0"/>
              <w:spacing w:after="0" w:line="240" w:lineRule="auto"/>
              <w:ind w:firstLine="284"/>
              <w:jc w:val="both"/>
              <w:rPr>
                <w:rFonts w:ascii="Times New Roman" w:hAnsi="Times New Roman"/>
              </w:rPr>
            </w:pPr>
            <w:r w:rsidRPr="00AD4AA4">
              <w:rPr>
                <w:rFonts w:ascii="Times New Roman" w:hAnsi="Times New Roman"/>
              </w:rPr>
              <w:t>Понятие «современный русский литературный язык». Основные функции языка.</w:t>
            </w:r>
            <w:r w:rsidRPr="00AD4AA4">
              <w:rPr>
                <w:rFonts w:eastAsia="Calibri"/>
                <w:lang w:eastAsia="en-US"/>
              </w:rPr>
              <w:t xml:space="preserve"> Р</w:t>
            </w:r>
            <w:r w:rsidRPr="00AD4AA4">
              <w:rPr>
                <w:rFonts w:ascii="Times New Roman" w:hAnsi="Times New Roman"/>
              </w:rPr>
              <w:t>азличия между языком и речью.</w:t>
            </w:r>
          </w:p>
          <w:p w:rsidR="00AD4AA4" w:rsidRPr="00AD4AA4" w:rsidRDefault="00AD4AA4" w:rsidP="00AD4AA4">
            <w:pPr>
              <w:widowControl w:val="0"/>
              <w:spacing w:after="0" w:line="240" w:lineRule="auto"/>
              <w:ind w:firstLine="284"/>
              <w:jc w:val="both"/>
              <w:rPr>
                <w:rFonts w:ascii="Times New Roman" w:hAnsi="Times New Roman"/>
              </w:rPr>
            </w:pPr>
            <w:r w:rsidRPr="00AD4AA4">
              <w:rPr>
                <w:rFonts w:ascii="Times New Roman" w:hAnsi="Times New Roman"/>
              </w:rPr>
              <w:t>Понятие «культура речи». Роль культуры речи в профессиональной деятельности педагога</w:t>
            </w:r>
          </w:p>
          <w:p w:rsidR="00AD4AA4" w:rsidRPr="00AD4AA4" w:rsidRDefault="00AD4AA4" w:rsidP="00AD4AA4">
            <w:pPr>
              <w:widowControl w:val="0"/>
              <w:spacing w:after="0" w:line="240" w:lineRule="auto"/>
              <w:ind w:firstLine="284"/>
              <w:jc w:val="both"/>
              <w:rPr>
                <w:rFonts w:ascii="Times New Roman" w:hAnsi="Times New Roman"/>
              </w:rPr>
            </w:pPr>
            <w:r w:rsidRPr="00AD4AA4">
              <w:rPr>
                <w:rFonts w:ascii="Times New Roman" w:hAnsi="Times New Roman"/>
              </w:rPr>
              <w:t>Аспекты  (компоненты) культуры речи: нормативный, коммуникативный, этический.</w:t>
            </w:r>
          </w:p>
        </w:tc>
        <w:tc>
          <w:tcPr>
            <w:tcW w:w="608" w:type="pct"/>
            <w:vAlign w:val="center"/>
          </w:tcPr>
          <w:p w:rsidR="00AD4AA4" w:rsidRPr="00AD4AA4" w:rsidRDefault="00AD4AA4" w:rsidP="00AD4AA4">
            <w:pPr>
              <w:suppressAutoHyphens/>
              <w:spacing w:after="0" w:line="240" w:lineRule="auto"/>
              <w:jc w:val="center"/>
              <w:rPr>
                <w:rFonts w:ascii="Times New Roman" w:hAnsi="Times New Roman"/>
                <w:bCs/>
                <w:iCs/>
              </w:rPr>
            </w:pPr>
            <w:r w:rsidRPr="00AD4AA4">
              <w:rPr>
                <w:rFonts w:ascii="Times New Roman" w:hAnsi="Times New Roman"/>
                <w:iCs/>
              </w:rPr>
              <w:t>2</w:t>
            </w:r>
          </w:p>
        </w:tc>
        <w:tc>
          <w:tcPr>
            <w:tcW w:w="870" w:type="pct"/>
            <w:vMerge/>
          </w:tcPr>
          <w:p w:rsidR="00AD4AA4" w:rsidRPr="00AD4AA4" w:rsidRDefault="00AD4AA4" w:rsidP="00AD4AA4">
            <w:pPr>
              <w:spacing w:after="0" w:line="240" w:lineRule="auto"/>
              <w:rPr>
                <w:rFonts w:ascii="Times New Roman" w:hAnsi="Times New Roman"/>
                <w:b/>
                <w:bCs/>
                <w:color w:val="FF0000"/>
              </w:rPr>
            </w:pPr>
          </w:p>
        </w:tc>
      </w:tr>
      <w:tr w:rsidR="00AD4AA4" w:rsidRPr="00AD4AA4" w:rsidTr="00BA013C">
        <w:trPr>
          <w:trHeight w:val="19"/>
        </w:trPr>
        <w:tc>
          <w:tcPr>
            <w:tcW w:w="733" w:type="pct"/>
            <w:vMerge w:val="restart"/>
          </w:tcPr>
          <w:p w:rsidR="00AD4AA4" w:rsidRPr="00AD4AA4" w:rsidRDefault="00AD4AA4" w:rsidP="00AD4AA4">
            <w:pPr>
              <w:widowControl w:val="0"/>
              <w:spacing w:after="0" w:line="240" w:lineRule="auto"/>
              <w:ind w:hanging="40"/>
              <w:jc w:val="both"/>
              <w:rPr>
                <w:rFonts w:ascii="Times New Roman" w:hAnsi="Times New Roman"/>
                <w:b/>
                <w:bCs/>
              </w:rPr>
            </w:pPr>
            <w:r w:rsidRPr="00AD4AA4">
              <w:rPr>
                <w:rFonts w:ascii="Times New Roman" w:hAnsi="Times New Roman"/>
                <w:b/>
                <w:bCs/>
              </w:rPr>
              <w:t>Тема 1.2.</w:t>
            </w:r>
            <w:r w:rsidRPr="00AD4AA4">
              <w:rPr>
                <w:rFonts w:ascii="Times New Roman" w:hAnsi="Times New Roman"/>
                <w:b/>
              </w:rPr>
              <w:t xml:space="preserve"> Понятие о речевой коммуникации, виды речевой деятельности</w:t>
            </w:r>
          </w:p>
        </w:tc>
        <w:tc>
          <w:tcPr>
            <w:tcW w:w="2789" w:type="pct"/>
          </w:tcPr>
          <w:p w:rsidR="00AD4AA4" w:rsidRPr="00AD4AA4" w:rsidRDefault="008C6FC0" w:rsidP="00AD4AA4">
            <w:pPr>
              <w:spacing w:after="0" w:line="240" w:lineRule="auto"/>
              <w:rPr>
                <w:rFonts w:ascii="Times New Roman" w:hAnsi="Times New Roman"/>
                <w:b/>
                <w:bCs/>
              </w:rPr>
            </w:pPr>
            <w:r>
              <w:rPr>
                <w:rFonts w:ascii="Times New Roman" w:hAnsi="Times New Roman"/>
                <w:b/>
                <w:bCs/>
              </w:rPr>
              <w:t>Содержание</w:t>
            </w:r>
            <w:r w:rsidR="00AD4AA4" w:rsidRPr="00AD4AA4">
              <w:rPr>
                <w:rFonts w:ascii="Times New Roman" w:hAnsi="Times New Roman"/>
                <w:b/>
                <w:bCs/>
              </w:rPr>
              <w:t xml:space="preserve"> </w:t>
            </w:r>
          </w:p>
        </w:tc>
        <w:tc>
          <w:tcPr>
            <w:tcW w:w="608" w:type="pct"/>
            <w:vAlign w:val="center"/>
          </w:tcPr>
          <w:p w:rsidR="00AD4AA4" w:rsidRPr="00AD4AA4" w:rsidRDefault="00AD4AA4" w:rsidP="00AD4AA4">
            <w:pPr>
              <w:spacing w:after="0" w:line="240" w:lineRule="auto"/>
              <w:jc w:val="center"/>
              <w:rPr>
                <w:rFonts w:ascii="Times New Roman" w:hAnsi="Times New Roman"/>
                <w:b/>
              </w:rPr>
            </w:pPr>
            <w:r w:rsidRPr="00AD4AA4">
              <w:rPr>
                <w:rFonts w:ascii="Times New Roman" w:hAnsi="Times New Roman"/>
                <w:b/>
              </w:rPr>
              <w:t>4/2</w:t>
            </w:r>
          </w:p>
        </w:tc>
        <w:tc>
          <w:tcPr>
            <w:tcW w:w="870" w:type="pct"/>
            <w:vMerge w:val="restart"/>
          </w:tcPr>
          <w:p w:rsidR="00AD4AA4" w:rsidRPr="00AD4AA4" w:rsidRDefault="00AD4AA4" w:rsidP="00AD4AA4">
            <w:pPr>
              <w:spacing w:after="0" w:line="240" w:lineRule="auto"/>
              <w:rPr>
                <w:rFonts w:ascii="Times New Roman" w:hAnsi="Times New Roman"/>
                <w:b/>
                <w:color w:val="FF0000"/>
              </w:rPr>
            </w:pPr>
            <w:r w:rsidRPr="00AD4AA4">
              <w:rPr>
                <w:rFonts w:ascii="Times New Roman" w:hAnsi="Times New Roman"/>
                <w:iCs/>
              </w:rPr>
              <w:t>ОК 05, ОК 09, ПК 1.7, ПК 2.6, ПК 3.5, ПК 3.6</w:t>
            </w:r>
          </w:p>
        </w:tc>
      </w:tr>
      <w:tr w:rsidR="00AD4AA4" w:rsidRPr="00AD4AA4" w:rsidTr="00BA013C">
        <w:trPr>
          <w:trHeight w:val="19"/>
        </w:trPr>
        <w:tc>
          <w:tcPr>
            <w:tcW w:w="733" w:type="pct"/>
            <w:vMerge/>
          </w:tcPr>
          <w:p w:rsidR="00AD4AA4" w:rsidRPr="00AD4AA4" w:rsidRDefault="00AD4AA4" w:rsidP="00AD4AA4">
            <w:pPr>
              <w:spacing w:after="0" w:line="240" w:lineRule="auto"/>
              <w:rPr>
                <w:rFonts w:ascii="Times New Roman" w:hAnsi="Times New Roman"/>
                <w:b/>
                <w:bCs/>
              </w:rPr>
            </w:pPr>
          </w:p>
        </w:tc>
        <w:tc>
          <w:tcPr>
            <w:tcW w:w="2789" w:type="pct"/>
          </w:tcPr>
          <w:p w:rsidR="00AD4AA4" w:rsidRPr="00AD4AA4" w:rsidRDefault="00AD4AA4" w:rsidP="00AD4AA4">
            <w:pPr>
              <w:widowControl w:val="0"/>
              <w:spacing w:after="0" w:line="240" w:lineRule="auto"/>
              <w:ind w:firstLine="284"/>
              <w:jc w:val="both"/>
              <w:rPr>
                <w:rFonts w:ascii="Times New Roman" w:hAnsi="Times New Roman"/>
              </w:rPr>
            </w:pPr>
            <w:r w:rsidRPr="00AD4AA4">
              <w:rPr>
                <w:rFonts w:ascii="Times New Roman" w:hAnsi="Times New Roman"/>
              </w:rPr>
              <w:t xml:space="preserve">Общие сведения о речи. Признаки речи. </w:t>
            </w:r>
          </w:p>
          <w:p w:rsidR="00AD4AA4" w:rsidRPr="00AD4AA4" w:rsidRDefault="00AD4AA4" w:rsidP="00AD4AA4">
            <w:pPr>
              <w:widowControl w:val="0"/>
              <w:spacing w:after="0" w:line="240" w:lineRule="auto"/>
              <w:ind w:firstLine="284"/>
              <w:jc w:val="both"/>
              <w:rPr>
                <w:rFonts w:ascii="Times New Roman" w:hAnsi="Times New Roman"/>
              </w:rPr>
            </w:pPr>
            <w:r w:rsidRPr="00AD4AA4">
              <w:rPr>
                <w:rFonts w:ascii="Times New Roman" w:hAnsi="Times New Roman"/>
              </w:rPr>
              <w:t>Виды речи. Язык и мышление. Язык и сознание.</w:t>
            </w:r>
            <w:r w:rsidRPr="00AD4AA4">
              <w:rPr>
                <w:rFonts w:eastAsia="Calibri"/>
                <w:lang w:eastAsia="en-US"/>
              </w:rPr>
              <w:t xml:space="preserve"> </w:t>
            </w:r>
            <w:r w:rsidRPr="00AD4AA4">
              <w:rPr>
                <w:rFonts w:ascii="Times New Roman" w:hAnsi="Times New Roman"/>
              </w:rPr>
              <w:t>Основные функции языка: общение, сообщение, воздействие (волюнтативная).</w:t>
            </w:r>
            <w:r w:rsidRPr="00AD4AA4">
              <w:rPr>
                <w:rFonts w:eastAsia="Calibri"/>
                <w:lang w:eastAsia="en-US"/>
              </w:rPr>
              <w:t xml:space="preserve"> </w:t>
            </w:r>
            <w:r w:rsidRPr="00AD4AA4">
              <w:rPr>
                <w:rFonts w:ascii="Times New Roman" w:hAnsi="Times New Roman"/>
              </w:rPr>
              <w:t>Дополнительные функции языка: регулятивная, когнитивная (познавательная), аккумулятивная</w:t>
            </w:r>
          </w:p>
          <w:p w:rsidR="00AD4AA4" w:rsidRPr="00AD4AA4" w:rsidRDefault="00AD4AA4" w:rsidP="00AD4AA4">
            <w:pPr>
              <w:widowControl w:val="0"/>
              <w:spacing w:after="0" w:line="240" w:lineRule="auto"/>
              <w:ind w:firstLine="284"/>
              <w:jc w:val="both"/>
              <w:rPr>
                <w:rFonts w:ascii="Times New Roman" w:hAnsi="Times New Roman"/>
              </w:rPr>
            </w:pPr>
            <w:r w:rsidRPr="00AD4AA4">
              <w:rPr>
                <w:rFonts w:ascii="Times New Roman" w:hAnsi="Times New Roman"/>
              </w:rPr>
              <w:t>Понятие речевой коммуникации. Типологии коммуникации на разных основаниях: по цели, по массовости, по содержанию.</w:t>
            </w:r>
          </w:p>
        </w:tc>
        <w:tc>
          <w:tcPr>
            <w:tcW w:w="608" w:type="pct"/>
            <w:vAlign w:val="center"/>
          </w:tcPr>
          <w:p w:rsidR="00AD4AA4" w:rsidRPr="00AD4AA4" w:rsidRDefault="00AD4AA4" w:rsidP="00AD4AA4">
            <w:pPr>
              <w:spacing w:after="0" w:line="240" w:lineRule="auto"/>
              <w:jc w:val="center"/>
              <w:rPr>
                <w:rFonts w:ascii="Times New Roman" w:hAnsi="Times New Roman"/>
                <w:bCs/>
              </w:rPr>
            </w:pPr>
            <w:r w:rsidRPr="00AD4AA4">
              <w:rPr>
                <w:rFonts w:ascii="Times New Roman" w:hAnsi="Times New Roman"/>
                <w:bCs/>
              </w:rPr>
              <w:t>2</w:t>
            </w:r>
          </w:p>
        </w:tc>
        <w:tc>
          <w:tcPr>
            <w:tcW w:w="870" w:type="pct"/>
            <w:vMerge/>
          </w:tcPr>
          <w:p w:rsidR="00AD4AA4" w:rsidRPr="00AD4AA4" w:rsidRDefault="00AD4AA4" w:rsidP="00AD4AA4">
            <w:pPr>
              <w:spacing w:after="0" w:line="240" w:lineRule="auto"/>
              <w:rPr>
                <w:rFonts w:ascii="Times New Roman" w:hAnsi="Times New Roman"/>
                <w:b/>
                <w:bCs/>
                <w:color w:val="FF0000"/>
              </w:rPr>
            </w:pPr>
          </w:p>
        </w:tc>
      </w:tr>
      <w:tr w:rsidR="00AD4AA4" w:rsidRPr="00AD4AA4" w:rsidTr="00BA013C">
        <w:trPr>
          <w:trHeight w:val="19"/>
        </w:trPr>
        <w:tc>
          <w:tcPr>
            <w:tcW w:w="733" w:type="pct"/>
            <w:vMerge/>
          </w:tcPr>
          <w:p w:rsidR="00AD4AA4" w:rsidRPr="00AD4AA4" w:rsidRDefault="00AD4AA4" w:rsidP="00AD4AA4">
            <w:pPr>
              <w:spacing w:after="0" w:line="240" w:lineRule="auto"/>
              <w:rPr>
                <w:rFonts w:ascii="Times New Roman" w:hAnsi="Times New Roman"/>
                <w:b/>
                <w:bCs/>
              </w:rPr>
            </w:pPr>
          </w:p>
        </w:tc>
        <w:tc>
          <w:tcPr>
            <w:tcW w:w="2789" w:type="pct"/>
          </w:tcPr>
          <w:p w:rsidR="00AD4AA4" w:rsidRPr="00AD4AA4" w:rsidRDefault="00E31D79" w:rsidP="00AD4AA4">
            <w:pPr>
              <w:widowControl w:val="0"/>
              <w:spacing w:after="0" w:line="240" w:lineRule="auto"/>
              <w:ind w:firstLine="284"/>
              <w:jc w:val="both"/>
              <w:rPr>
                <w:rFonts w:ascii="Times New Roman" w:hAnsi="Times New Roman"/>
                <w:b/>
              </w:rPr>
            </w:pPr>
            <w:r>
              <w:rPr>
                <w:rFonts w:ascii="Times New Roman" w:hAnsi="Times New Roman"/>
                <w:b/>
              </w:rPr>
              <w:t>В том числе практических занятий и лабораторных работ</w:t>
            </w:r>
          </w:p>
        </w:tc>
        <w:tc>
          <w:tcPr>
            <w:tcW w:w="608" w:type="pct"/>
            <w:vAlign w:val="center"/>
          </w:tcPr>
          <w:p w:rsidR="00AD4AA4" w:rsidRPr="00AD4AA4" w:rsidRDefault="00AD4AA4" w:rsidP="00AD4AA4">
            <w:pPr>
              <w:spacing w:after="0" w:line="240" w:lineRule="auto"/>
              <w:jc w:val="center"/>
              <w:rPr>
                <w:rFonts w:ascii="Times New Roman" w:hAnsi="Times New Roman"/>
                <w:bCs/>
              </w:rPr>
            </w:pPr>
          </w:p>
        </w:tc>
        <w:tc>
          <w:tcPr>
            <w:tcW w:w="870" w:type="pct"/>
            <w:vMerge/>
          </w:tcPr>
          <w:p w:rsidR="00AD4AA4" w:rsidRPr="00AD4AA4" w:rsidRDefault="00AD4AA4" w:rsidP="00AD4AA4">
            <w:pPr>
              <w:spacing w:after="0" w:line="240" w:lineRule="auto"/>
              <w:rPr>
                <w:rFonts w:ascii="Times New Roman" w:hAnsi="Times New Roman"/>
                <w:b/>
                <w:bCs/>
                <w:color w:val="FF0000"/>
              </w:rPr>
            </w:pPr>
          </w:p>
        </w:tc>
      </w:tr>
      <w:tr w:rsidR="00AD4AA4" w:rsidRPr="00AD4AA4" w:rsidTr="00BA013C">
        <w:trPr>
          <w:trHeight w:val="19"/>
        </w:trPr>
        <w:tc>
          <w:tcPr>
            <w:tcW w:w="733" w:type="pct"/>
            <w:vMerge/>
          </w:tcPr>
          <w:p w:rsidR="00AD4AA4" w:rsidRPr="00AD4AA4" w:rsidRDefault="00AD4AA4" w:rsidP="00AD4AA4">
            <w:pPr>
              <w:spacing w:after="0" w:line="240" w:lineRule="auto"/>
              <w:rPr>
                <w:rFonts w:ascii="Times New Roman" w:hAnsi="Times New Roman"/>
                <w:b/>
                <w:bCs/>
              </w:rPr>
            </w:pPr>
          </w:p>
        </w:tc>
        <w:tc>
          <w:tcPr>
            <w:tcW w:w="2789" w:type="pct"/>
          </w:tcPr>
          <w:p w:rsidR="00AD4AA4" w:rsidRPr="00AD4AA4" w:rsidRDefault="00AD4AA4" w:rsidP="00AD4AA4">
            <w:pPr>
              <w:widowControl w:val="0"/>
              <w:spacing w:after="0" w:line="240" w:lineRule="auto"/>
              <w:ind w:firstLine="284"/>
              <w:jc w:val="both"/>
              <w:rPr>
                <w:rFonts w:ascii="Times New Roman" w:hAnsi="Times New Roman"/>
              </w:rPr>
            </w:pPr>
            <w:r w:rsidRPr="008C6FC0">
              <w:rPr>
                <w:rFonts w:ascii="Times New Roman" w:hAnsi="Times New Roman"/>
                <w:b/>
              </w:rPr>
              <w:t>Практическое занятие 1.</w:t>
            </w:r>
            <w:r w:rsidRPr="00AD4AA4">
              <w:rPr>
                <w:rFonts w:ascii="Times New Roman" w:hAnsi="Times New Roman"/>
              </w:rPr>
              <w:t xml:space="preserve"> Язык и речь. Язык как система. Понятие о литературном языке и языковой норме.</w:t>
            </w:r>
            <w:r w:rsidRPr="00AD4AA4">
              <w:rPr>
                <w:rFonts w:eastAsia="Calibri"/>
                <w:lang w:eastAsia="en-US"/>
              </w:rPr>
              <w:t xml:space="preserve"> </w:t>
            </w:r>
          </w:p>
        </w:tc>
        <w:tc>
          <w:tcPr>
            <w:tcW w:w="608" w:type="pct"/>
            <w:vAlign w:val="center"/>
          </w:tcPr>
          <w:p w:rsidR="00AD4AA4" w:rsidRPr="00AD4AA4" w:rsidRDefault="00AD4AA4" w:rsidP="00AD4AA4">
            <w:pPr>
              <w:spacing w:after="0" w:line="240" w:lineRule="auto"/>
              <w:jc w:val="center"/>
              <w:rPr>
                <w:rFonts w:ascii="Times New Roman" w:hAnsi="Times New Roman"/>
                <w:bCs/>
              </w:rPr>
            </w:pPr>
            <w:r w:rsidRPr="00AD4AA4">
              <w:rPr>
                <w:rFonts w:ascii="Times New Roman" w:hAnsi="Times New Roman"/>
                <w:bCs/>
              </w:rPr>
              <w:t>1</w:t>
            </w:r>
          </w:p>
        </w:tc>
        <w:tc>
          <w:tcPr>
            <w:tcW w:w="870" w:type="pct"/>
            <w:vMerge/>
          </w:tcPr>
          <w:p w:rsidR="00AD4AA4" w:rsidRPr="00AD4AA4" w:rsidRDefault="00AD4AA4" w:rsidP="00AD4AA4">
            <w:pPr>
              <w:spacing w:after="0" w:line="240" w:lineRule="auto"/>
              <w:rPr>
                <w:rFonts w:ascii="Times New Roman" w:hAnsi="Times New Roman"/>
                <w:b/>
                <w:bCs/>
                <w:color w:val="FF0000"/>
              </w:rPr>
            </w:pPr>
          </w:p>
        </w:tc>
      </w:tr>
      <w:tr w:rsidR="00AD4AA4" w:rsidRPr="00AD4AA4" w:rsidTr="00BA013C">
        <w:trPr>
          <w:trHeight w:val="19"/>
        </w:trPr>
        <w:tc>
          <w:tcPr>
            <w:tcW w:w="733" w:type="pct"/>
            <w:vMerge/>
          </w:tcPr>
          <w:p w:rsidR="00AD4AA4" w:rsidRPr="00AD4AA4" w:rsidRDefault="00AD4AA4" w:rsidP="00AD4AA4">
            <w:pPr>
              <w:spacing w:after="0" w:line="240" w:lineRule="auto"/>
              <w:rPr>
                <w:rFonts w:ascii="Times New Roman" w:hAnsi="Times New Roman"/>
                <w:b/>
                <w:bCs/>
              </w:rPr>
            </w:pPr>
          </w:p>
        </w:tc>
        <w:tc>
          <w:tcPr>
            <w:tcW w:w="2789" w:type="pct"/>
          </w:tcPr>
          <w:p w:rsidR="00AD4AA4" w:rsidRPr="00AD4AA4" w:rsidRDefault="00AD4AA4" w:rsidP="00AD4AA4">
            <w:pPr>
              <w:widowControl w:val="0"/>
              <w:spacing w:after="0" w:line="240" w:lineRule="auto"/>
              <w:ind w:firstLine="284"/>
              <w:jc w:val="both"/>
              <w:rPr>
                <w:rFonts w:ascii="Times New Roman" w:hAnsi="Times New Roman"/>
                <w:u w:val="single"/>
              </w:rPr>
            </w:pPr>
            <w:r w:rsidRPr="008C6FC0">
              <w:rPr>
                <w:rFonts w:ascii="Times New Roman" w:hAnsi="Times New Roman"/>
                <w:b/>
              </w:rPr>
              <w:t>Практическое занятие 2.</w:t>
            </w:r>
            <w:r w:rsidRPr="00AD4AA4">
              <w:rPr>
                <w:rFonts w:ascii="Times New Roman" w:hAnsi="Times New Roman"/>
              </w:rPr>
              <w:t xml:space="preserve"> Коммуникативные качества речи: точность речи, понятность речи, чистота речи, богатство речи, выразительность речи.</w:t>
            </w:r>
          </w:p>
        </w:tc>
        <w:tc>
          <w:tcPr>
            <w:tcW w:w="608" w:type="pct"/>
            <w:vAlign w:val="center"/>
          </w:tcPr>
          <w:p w:rsidR="00AD4AA4" w:rsidRPr="00AD4AA4" w:rsidRDefault="00AD4AA4" w:rsidP="00AD4AA4">
            <w:pPr>
              <w:spacing w:after="0" w:line="240" w:lineRule="auto"/>
              <w:jc w:val="center"/>
              <w:rPr>
                <w:rFonts w:ascii="Times New Roman" w:hAnsi="Times New Roman"/>
                <w:bCs/>
              </w:rPr>
            </w:pPr>
            <w:r w:rsidRPr="00AD4AA4">
              <w:rPr>
                <w:rFonts w:ascii="Times New Roman" w:hAnsi="Times New Roman"/>
                <w:bCs/>
              </w:rPr>
              <w:t>1</w:t>
            </w:r>
          </w:p>
        </w:tc>
        <w:tc>
          <w:tcPr>
            <w:tcW w:w="870" w:type="pct"/>
            <w:vMerge/>
          </w:tcPr>
          <w:p w:rsidR="00AD4AA4" w:rsidRPr="00AD4AA4" w:rsidRDefault="00AD4AA4" w:rsidP="00AD4AA4">
            <w:pPr>
              <w:spacing w:after="0" w:line="240" w:lineRule="auto"/>
              <w:rPr>
                <w:rFonts w:ascii="Times New Roman" w:hAnsi="Times New Roman"/>
                <w:b/>
                <w:bCs/>
                <w:color w:val="FF0000"/>
              </w:rPr>
            </w:pPr>
          </w:p>
        </w:tc>
      </w:tr>
      <w:tr w:rsidR="00AD4AA4" w:rsidRPr="00AD4AA4" w:rsidTr="00BA013C">
        <w:trPr>
          <w:trHeight w:val="19"/>
        </w:trPr>
        <w:tc>
          <w:tcPr>
            <w:tcW w:w="733" w:type="pct"/>
            <w:vMerge w:val="restart"/>
          </w:tcPr>
          <w:p w:rsidR="00AD4AA4" w:rsidRPr="00AD4AA4" w:rsidRDefault="00AD4AA4" w:rsidP="00AD4AA4">
            <w:pPr>
              <w:spacing w:after="0" w:line="240" w:lineRule="auto"/>
              <w:rPr>
                <w:rFonts w:ascii="Times New Roman" w:hAnsi="Times New Roman"/>
                <w:b/>
                <w:bCs/>
              </w:rPr>
            </w:pPr>
            <w:r w:rsidRPr="00AD4AA4">
              <w:rPr>
                <w:rFonts w:ascii="Times New Roman" w:hAnsi="Times New Roman"/>
                <w:b/>
                <w:bCs/>
              </w:rPr>
              <w:t>Тема 1.3.</w:t>
            </w:r>
            <w:r w:rsidRPr="00AD4AA4">
              <w:rPr>
                <w:rFonts w:ascii="Times New Roman" w:hAnsi="Times New Roman"/>
              </w:rPr>
              <w:t xml:space="preserve"> </w:t>
            </w:r>
            <w:r w:rsidRPr="00AD4AA4">
              <w:rPr>
                <w:rFonts w:ascii="Times New Roman" w:hAnsi="Times New Roman"/>
                <w:b/>
                <w:bCs/>
              </w:rPr>
              <w:t>Профессиональная коммуникация и ее функции</w:t>
            </w:r>
          </w:p>
        </w:tc>
        <w:tc>
          <w:tcPr>
            <w:tcW w:w="2789" w:type="pct"/>
          </w:tcPr>
          <w:p w:rsidR="00AD4AA4" w:rsidRPr="00AD4AA4" w:rsidRDefault="008C6FC0" w:rsidP="00AD4AA4">
            <w:pPr>
              <w:spacing w:after="0" w:line="240" w:lineRule="auto"/>
              <w:rPr>
                <w:rFonts w:ascii="Times New Roman" w:hAnsi="Times New Roman"/>
                <w:b/>
                <w:bCs/>
              </w:rPr>
            </w:pPr>
            <w:r>
              <w:rPr>
                <w:rFonts w:ascii="Times New Roman" w:hAnsi="Times New Roman"/>
                <w:b/>
                <w:bCs/>
              </w:rPr>
              <w:t>Содержание</w:t>
            </w:r>
          </w:p>
        </w:tc>
        <w:tc>
          <w:tcPr>
            <w:tcW w:w="608" w:type="pct"/>
            <w:vAlign w:val="center"/>
          </w:tcPr>
          <w:p w:rsidR="00AD4AA4" w:rsidRPr="00AD4AA4" w:rsidRDefault="00AD4AA4" w:rsidP="00AD4AA4">
            <w:pPr>
              <w:spacing w:after="0" w:line="240" w:lineRule="auto"/>
              <w:jc w:val="center"/>
              <w:rPr>
                <w:rFonts w:ascii="Times New Roman" w:hAnsi="Times New Roman"/>
                <w:b/>
                <w:bCs/>
              </w:rPr>
            </w:pPr>
            <w:r w:rsidRPr="00AD4AA4">
              <w:rPr>
                <w:rFonts w:ascii="Times New Roman" w:hAnsi="Times New Roman"/>
                <w:b/>
                <w:bCs/>
              </w:rPr>
              <w:t>4/2</w:t>
            </w:r>
          </w:p>
        </w:tc>
        <w:tc>
          <w:tcPr>
            <w:tcW w:w="870" w:type="pct"/>
            <w:vMerge w:val="restart"/>
          </w:tcPr>
          <w:p w:rsidR="00AD4AA4" w:rsidRPr="00AD4AA4" w:rsidRDefault="00AD4AA4" w:rsidP="00AD4AA4">
            <w:pPr>
              <w:spacing w:after="0" w:line="240" w:lineRule="auto"/>
              <w:rPr>
                <w:rFonts w:ascii="Times New Roman" w:hAnsi="Times New Roman"/>
                <w:b/>
                <w:bCs/>
                <w:color w:val="FF0000"/>
              </w:rPr>
            </w:pPr>
            <w:r w:rsidRPr="00AD4AA4">
              <w:rPr>
                <w:rFonts w:ascii="Times New Roman" w:hAnsi="Times New Roman"/>
                <w:iCs/>
              </w:rPr>
              <w:t>ОК 05, ОК 09, ПК 1.7, ПК 2.6, ПК 3.5, ПК 3.6</w:t>
            </w:r>
          </w:p>
        </w:tc>
      </w:tr>
      <w:tr w:rsidR="00AD4AA4" w:rsidRPr="00AD4AA4" w:rsidTr="00BA013C">
        <w:trPr>
          <w:trHeight w:val="19"/>
        </w:trPr>
        <w:tc>
          <w:tcPr>
            <w:tcW w:w="733" w:type="pct"/>
            <w:vMerge/>
          </w:tcPr>
          <w:p w:rsidR="00AD4AA4" w:rsidRPr="00AD4AA4" w:rsidRDefault="00AD4AA4" w:rsidP="00AD4AA4">
            <w:pPr>
              <w:spacing w:after="0" w:line="240" w:lineRule="auto"/>
              <w:rPr>
                <w:rFonts w:ascii="Times New Roman" w:hAnsi="Times New Roman"/>
                <w:b/>
                <w:bCs/>
              </w:rPr>
            </w:pPr>
          </w:p>
        </w:tc>
        <w:tc>
          <w:tcPr>
            <w:tcW w:w="2789" w:type="pct"/>
          </w:tcPr>
          <w:p w:rsidR="00AD4AA4" w:rsidRPr="00AD4AA4" w:rsidRDefault="00AD4AA4" w:rsidP="00AD4AA4">
            <w:pPr>
              <w:tabs>
                <w:tab w:val="left" w:pos="312"/>
              </w:tabs>
              <w:spacing w:after="0" w:line="240" w:lineRule="auto"/>
              <w:ind w:firstLine="296"/>
              <w:jc w:val="both"/>
              <w:rPr>
                <w:rFonts w:ascii="Times New Roman" w:hAnsi="Times New Roman"/>
              </w:rPr>
            </w:pPr>
            <w:r w:rsidRPr="00AD4AA4">
              <w:rPr>
                <w:rFonts w:ascii="Times New Roman" w:hAnsi="Times New Roman"/>
              </w:rPr>
              <w:t xml:space="preserve">Понятие профессиональной коммуникации. </w:t>
            </w:r>
          </w:p>
          <w:p w:rsidR="00AD4AA4" w:rsidRPr="00AD4AA4" w:rsidRDefault="00AD4AA4" w:rsidP="00AD4AA4">
            <w:pPr>
              <w:tabs>
                <w:tab w:val="left" w:pos="312"/>
              </w:tabs>
              <w:spacing w:after="0" w:line="240" w:lineRule="auto"/>
              <w:ind w:firstLine="296"/>
              <w:jc w:val="both"/>
              <w:rPr>
                <w:rFonts w:ascii="Times New Roman" w:hAnsi="Times New Roman"/>
              </w:rPr>
            </w:pPr>
            <w:r w:rsidRPr="00AD4AA4">
              <w:rPr>
                <w:rFonts w:ascii="Times New Roman" w:hAnsi="Times New Roman"/>
              </w:rPr>
              <w:t xml:space="preserve">Метаязыки профессиональных коммуникаций. Лексический уровень: терминология, профессионализмы. Синтаксический уровень: структура предложений. </w:t>
            </w:r>
          </w:p>
          <w:p w:rsidR="00AD4AA4" w:rsidRPr="00AD4AA4" w:rsidRDefault="00AD4AA4" w:rsidP="00AD4AA4">
            <w:pPr>
              <w:tabs>
                <w:tab w:val="left" w:pos="312"/>
              </w:tabs>
              <w:spacing w:after="0" w:line="240" w:lineRule="auto"/>
              <w:ind w:firstLine="296"/>
              <w:jc w:val="both"/>
              <w:rPr>
                <w:rFonts w:ascii="Times New Roman" w:hAnsi="Times New Roman"/>
              </w:rPr>
            </w:pPr>
            <w:r w:rsidRPr="00AD4AA4">
              <w:rPr>
                <w:rFonts w:ascii="Times New Roman" w:hAnsi="Times New Roman"/>
              </w:rPr>
              <w:t xml:space="preserve">Специфика профессиональных коммуникаций. Профессии "человек - человек" и их особенности. Актуальность проблемы дифференциации понятий коммуникации и общения. </w:t>
            </w:r>
          </w:p>
          <w:p w:rsidR="00AD4AA4" w:rsidRPr="00AD4AA4" w:rsidRDefault="00AD4AA4" w:rsidP="00AD4AA4">
            <w:pPr>
              <w:tabs>
                <w:tab w:val="left" w:pos="312"/>
              </w:tabs>
              <w:spacing w:after="0" w:line="240" w:lineRule="auto"/>
              <w:ind w:firstLine="296"/>
              <w:jc w:val="both"/>
              <w:rPr>
                <w:rFonts w:ascii="Times New Roman" w:hAnsi="Times New Roman"/>
              </w:rPr>
            </w:pPr>
            <w:r w:rsidRPr="00AD4AA4">
              <w:rPr>
                <w:rFonts w:ascii="Times New Roman" w:hAnsi="Times New Roman"/>
              </w:rPr>
              <w:lastRenderedPageBreak/>
              <w:t xml:space="preserve">Коммуникация как процесс передачи и получения информации. </w:t>
            </w:r>
          </w:p>
          <w:p w:rsidR="00AD4AA4" w:rsidRPr="00AD4AA4" w:rsidRDefault="00AD4AA4" w:rsidP="00AD4AA4">
            <w:pPr>
              <w:tabs>
                <w:tab w:val="left" w:pos="312"/>
              </w:tabs>
              <w:spacing w:after="0" w:line="240" w:lineRule="auto"/>
              <w:ind w:firstLine="296"/>
              <w:jc w:val="both"/>
              <w:rPr>
                <w:rFonts w:ascii="Times New Roman" w:hAnsi="Times New Roman"/>
              </w:rPr>
            </w:pPr>
            <w:r w:rsidRPr="00AD4AA4">
              <w:rPr>
                <w:rFonts w:ascii="Times New Roman" w:hAnsi="Times New Roman"/>
              </w:rPr>
              <w:t xml:space="preserve">Общение как процесс обмена информацией, организации совместной деятельности, коллектива, взаимного узнавания, взаимовлияния и воздействия. Общение как творчество. </w:t>
            </w:r>
          </w:p>
          <w:p w:rsidR="00AD4AA4" w:rsidRPr="00AD4AA4" w:rsidRDefault="00AD4AA4" w:rsidP="00AD4AA4">
            <w:pPr>
              <w:tabs>
                <w:tab w:val="left" w:pos="312"/>
              </w:tabs>
              <w:spacing w:after="0" w:line="240" w:lineRule="auto"/>
              <w:ind w:firstLine="296"/>
              <w:jc w:val="both"/>
              <w:rPr>
                <w:rFonts w:ascii="Times New Roman" w:hAnsi="Times New Roman"/>
                <w:bCs/>
              </w:rPr>
            </w:pPr>
            <w:r w:rsidRPr="00AD4AA4">
              <w:rPr>
                <w:rFonts w:ascii="Times New Roman" w:hAnsi="Times New Roman"/>
                <w:bCs/>
              </w:rPr>
              <w:t>Функции профессиональной коммуникации.</w:t>
            </w:r>
          </w:p>
        </w:tc>
        <w:tc>
          <w:tcPr>
            <w:tcW w:w="608" w:type="pct"/>
            <w:vAlign w:val="center"/>
          </w:tcPr>
          <w:p w:rsidR="00AD4AA4" w:rsidRPr="00AD4AA4" w:rsidRDefault="00AD4AA4" w:rsidP="00AD4AA4">
            <w:pPr>
              <w:spacing w:after="0" w:line="240" w:lineRule="auto"/>
              <w:jc w:val="center"/>
              <w:rPr>
                <w:rFonts w:ascii="Times New Roman" w:hAnsi="Times New Roman"/>
                <w:bCs/>
              </w:rPr>
            </w:pPr>
            <w:r w:rsidRPr="00AD4AA4">
              <w:rPr>
                <w:rFonts w:ascii="Times New Roman" w:hAnsi="Times New Roman"/>
                <w:bCs/>
              </w:rPr>
              <w:lastRenderedPageBreak/>
              <w:t>2</w:t>
            </w:r>
          </w:p>
        </w:tc>
        <w:tc>
          <w:tcPr>
            <w:tcW w:w="870" w:type="pct"/>
            <w:vMerge/>
          </w:tcPr>
          <w:p w:rsidR="00AD4AA4" w:rsidRPr="00AD4AA4" w:rsidRDefault="00AD4AA4" w:rsidP="00AD4AA4">
            <w:pPr>
              <w:spacing w:after="0" w:line="240" w:lineRule="auto"/>
              <w:rPr>
                <w:rFonts w:ascii="Times New Roman" w:hAnsi="Times New Roman"/>
                <w:b/>
                <w:bCs/>
                <w:color w:val="FF0000"/>
              </w:rPr>
            </w:pPr>
          </w:p>
        </w:tc>
      </w:tr>
      <w:tr w:rsidR="00AD4AA4" w:rsidRPr="00AD4AA4" w:rsidTr="00BA013C">
        <w:trPr>
          <w:trHeight w:val="19"/>
        </w:trPr>
        <w:tc>
          <w:tcPr>
            <w:tcW w:w="733" w:type="pct"/>
            <w:vMerge/>
          </w:tcPr>
          <w:p w:rsidR="00AD4AA4" w:rsidRPr="00AD4AA4" w:rsidRDefault="00AD4AA4" w:rsidP="00AD4AA4">
            <w:pPr>
              <w:spacing w:after="0" w:line="240" w:lineRule="auto"/>
              <w:rPr>
                <w:rFonts w:ascii="Times New Roman" w:hAnsi="Times New Roman"/>
                <w:b/>
                <w:bCs/>
              </w:rPr>
            </w:pPr>
          </w:p>
        </w:tc>
        <w:tc>
          <w:tcPr>
            <w:tcW w:w="2789" w:type="pct"/>
          </w:tcPr>
          <w:p w:rsidR="00AD4AA4" w:rsidRPr="00AD4AA4" w:rsidRDefault="00E31D79" w:rsidP="00AD4AA4">
            <w:pPr>
              <w:tabs>
                <w:tab w:val="left" w:pos="312"/>
              </w:tabs>
              <w:spacing w:after="0" w:line="240" w:lineRule="auto"/>
              <w:ind w:firstLine="296"/>
              <w:jc w:val="both"/>
              <w:rPr>
                <w:rFonts w:ascii="Times New Roman" w:hAnsi="Times New Roman"/>
                <w:b/>
              </w:rPr>
            </w:pPr>
            <w:r>
              <w:rPr>
                <w:rFonts w:ascii="Times New Roman" w:hAnsi="Times New Roman"/>
                <w:b/>
              </w:rPr>
              <w:t>В том числе практических занятий и лабораторных работ</w:t>
            </w:r>
          </w:p>
        </w:tc>
        <w:tc>
          <w:tcPr>
            <w:tcW w:w="608" w:type="pct"/>
            <w:vAlign w:val="center"/>
          </w:tcPr>
          <w:p w:rsidR="00AD4AA4" w:rsidRPr="00AD4AA4" w:rsidRDefault="00AD4AA4" w:rsidP="00AD4AA4">
            <w:pPr>
              <w:spacing w:after="0" w:line="240" w:lineRule="auto"/>
              <w:jc w:val="center"/>
              <w:rPr>
                <w:rFonts w:ascii="Times New Roman" w:hAnsi="Times New Roman"/>
                <w:bCs/>
              </w:rPr>
            </w:pPr>
            <w:r w:rsidRPr="00AD4AA4">
              <w:rPr>
                <w:rFonts w:ascii="Times New Roman" w:hAnsi="Times New Roman"/>
                <w:bCs/>
              </w:rPr>
              <w:t>2</w:t>
            </w:r>
          </w:p>
        </w:tc>
        <w:tc>
          <w:tcPr>
            <w:tcW w:w="870" w:type="pct"/>
            <w:vMerge/>
          </w:tcPr>
          <w:p w:rsidR="00AD4AA4" w:rsidRPr="00AD4AA4" w:rsidRDefault="00AD4AA4" w:rsidP="00AD4AA4">
            <w:pPr>
              <w:spacing w:after="0" w:line="240" w:lineRule="auto"/>
              <w:rPr>
                <w:rFonts w:ascii="Times New Roman" w:hAnsi="Times New Roman"/>
                <w:b/>
                <w:bCs/>
                <w:color w:val="FF0000"/>
              </w:rPr>
            </w:pPr>
          </w:p>
        </w:tc>
      </w:tr>
      <w:tr w:rsidR="00AD4AA4" w:rsidRPr="00AD4AA4" w:rsidTr="00BA013C">
        <w:trPr>
          <w:trHeight w:val="19"/>
        </w:trPr>
        <w:tc>
          <w:tcPr>
            <w:tcW w:w="733" w:type="pct"/>
            <w:vMerge/>
          </w:tcPr>
          <w:p w:rsidR="00AD4AA4" w:rsidRPr="00AD4AA4" w:rsidRDefault="00AD4AA4" w:rsidP="00AD4AA4">
            <w:pPr>
              <w:spacing w:after="0" w:line="240" w:lineRule="auto"/>
              <w:rPr>
                <w:rFonts w:ascii="Times New Roman" w:hAnsi="Times New Roman"/>
                <w:b/>
                <w:bCs/>
              </w:rPr>
            </w:pPr>
          </w:p>
        </w:tc>
        <w:tc>
          <w:tcPr>
            <w:tcW w:w="2789" w:type="pct"/>
          </w:tcPr>
          <w:p w:rsidR="00AD4AA4" w:rsidRPr="00AD4AA4" w:rsidRDefault="00AD4AA4" w:rsidP="00AD4AA4">
            <w:pPr>
              <w:tabs>
                <w:tab w:val="left" w:pos="312"/>
              </w:tabs>
              <w:spacing w:after="0" w:line="240" w:lineRule="auto"/>
              <w:ind w:firstLine="296"/>
              <w:jc w:val="both"/>
              <w:rPr>
                <w:rFonts w:ascii="Times New Roman" w:hAnsi="Times New Roman"/>
                <w:u w:val="single"/>
              </w:rPr>
            </w:pPr>
            <w:r w:rsidRPr="008C6FC0">
              <w:rPr>
                <w:rFonts w:ascii="Times New Roman" w:hAnsi="Times New Roman"/>
                <w:b/>
              </w:rPr>
              <w:t>Практическое занятие 3.</w:t>
            </w:r>
            <w:r w:rsidRPr="00AD4AA4">
              <w:rPr>
                <w:rFonts w:eastAsia="Calibri"/>
                <w:lang w:eastAsia="en-US"/>
              </w:rPr>
              <w:t xml:space="preserve"> </w:t>
            </w:r>
            <w:r w:rsidRPr="00AD4AA4">
              <w:rPr>
                <w:rFonts w:ascii="Times New Roman" w:hAnsi="Times New Roman"/>
              </w:rPr>
              <w:t>Основные коммуникационные функции языка: общение, сообщение, воздействие (волюнтативная).</w:t>
            </w:r>
          </w:p>
        </w:tc>
        <w:tc>
          <w:tcPr>
            <w:tcW w:w="608" w:type="pct"/>
            <w:vAlign w:val="center"/>
          </w:tcPr>
          <w:p w:rsidR="00AD4AA4" w:rsidRPr="00AD4AA4" w:rsidRDefault="00AD4AA4" w:rsidP="00AD4AA4">
            <w:pPr>
              <w:spacing w:after="0" w:line="240" w:lineRule="auto"/>
              <w:jc w:val="center"/>
              <w:rPr>
                <w:rFonts w:ascii="Times New Roman" w:hAnsi="Times New Roman"/>
                <w:bCs/>
              </w:rPr>
            </w:pPr>
            <w:r w:rsidRPr="00AD4AA4">
              <w:rPr>
                <w:rFonts w:ascii="Times New Roman" w:hAnsi="Times New Roman"/>
                <w:bCs/>
              </w:rPr>
              <w:t>1</w:t>
            </w:r>
          </w:p>
        </w:tc>
        <w:tc>
          <w:tcPr>
            <w:tcW w:w="870" w:type="pct"/>
            <w:vMerge/>
          </w:tcPr>
          <w:p w:rsidR="00AD4AA4" w:rsidRPr="00AD4AA4" w:rsidRDefault="00AD4AA4" w:rsidP="00AD4AA4">
            <w:pPr>
              <w:spacing w:after="0" w:line="240" w:lineRule="auto"/>
              <w:rPr>
                <w:rFonts w:ascii="Times New Roman" w:hAnsi="Times New Roman"/>
                <w:b/>
                <w:bCs/>
                <w:color w:val="FF0000"/>
              </w:rPr>
            </w:pPr>
          </w:p>
        </w:tc>
      </w:tr>
      <w:tr w:rsidR="00AD4AA4" w:rsidRPr="00AD4AA4" w:rsidTr="00BA013C">
        <w:trPr>
          <w:trHeight w:val="19"/>
        </w:trPr>
        <w:tc>
          <w:tcPr>
            <w:tcW w:w="733" w:type="pct"/>
            <w:vMerge/>
          </w:tcPr>
          <w:p w:rsidR="00AD4AA4" w:rsidRPr="00AD4AA4" w:rsidRDefault="00AD4AA4" w:rsidP="00AD4AA4">
            <w:pPr>
              <w:spacing w:after="0" w:line="240" w:lineRule="auto"/>
              <w:rPr>
                <w:rFonts w:ascii="Times New Roman" w:hAnsi="Times New Roman"/>
                <w:b/>
                <w:bCs/>
              </w:rPr>
            </w:pPr>
          </w:p>
        </w:tc>
        <w:tc>
          <w:tcPr>
            <w:tcW w:w="2789" w:type="pct"/>
          </w:tcPr>
          <w:p w:rsidR="00AD4AA4" w:rsidRPr="00AD4AA4" w:rsidRDefault="00AD4AA4" w:rsidP="00AD4AA4">
            <w:pPr>
              <w:tabs>
                <w:tab w:val="left" w:pos="312"/>
              </w:tabs>
              <w:spacing w:after="0" w:line="240" w:lineRule="auto"/>
              <w:ind w:firstLine="296"/>
              <w:jc w:val="both"/>
              <w:rPr>
                <w:rFonts w:ascii="Times New Roman" w:hAnsi="Times New Roman"/>
                <w:u w:val="single"/>
              </w:rPr>
            </w:pPr>
            <w:r w:rsidRPr="008C6FC0">
              <w:rPr>
                <w:rFonts w:ascii="Times New Roman" w:hAnsi="Times New Roman"/>
                <w:b/>
              </w:rPr>
              <w:t>Практическое занятие 4.</w:t>
            </w:r>
            <w:r w:rsidRPr="008C6FC0">
              <w:rPr>
                <w:rFonts w:ascii="Times New Roman" w:hAnsi="Times New Roman"/>
              </w:rPr>
              <w:t xml:space="preserve"> </w:t>
            </w:r>
            <w:r w:rsidRPr="00AD4AA4">
              <w:rPr>
                <w:rFonts w:ascii="Times New Roman" w:hAnsi="Times New Roman"/>
              </w:rPr>
              <w:t>Морально-нравственные (этические) основы профессиональной коммуникации. Корпоративная этика.</w:t>
            </w:r>
          </w:p>
        </w:tc>
        <w:tc>
          <w:tcPr>
            <w:tcW w:w="608" w:type="pct"/>
            <w:vAlign w:val="center"/>
          </w:tcPr>
          <w:p w:rsidR="00AD4AA4" w:rsidRPr="00AD4AA4" w:rsidRDefault="00AD4AA4" w:rsidP="00AD4AA4">
            <w:pPr>
              <w:spacing w:after="0" w:line="240" w:lineRule="auto"/>
              <w:jc w:val="center"/>
              <w:rPr>
                <w:rFonts w:ascii="Times New Roman" w:hAnsi="Times New Roman"/>
                <w:bCs/>
              </w:rPr>
            </w:pPr>
            <w:r w:rsidRPr="00AD4AA4">
              <w:rPr>
                <w:rFonts w:ascii="Times New Roman" w:hAnsi="Times New Roman"/>
                <w:bCs/>
              </w:rPr>
              <w:t>1</w:t>
            </w:r>
          </w:p>
        </w:tc>
        <w:tc>
          <w:tcPr>
            <w:tcW w:w="870" w:type="pct"/>
            <w:vMerge/>
          </w:tcPr>
          <w:p w:rsidR="00AD4AA4" w:rsidRPr="00AD4AA4" w:rsidRDefault="00AD4AA4" w:rsidP="00AD4AA4">
            <w:pPr>
              <w:spacing w:after="0" w:line="240" w:lineRule="auto"/>
              <w:rPr>
                <w:rFonts w:ascii="Times New Roman" w:hAnsi="Times New Roman"/>
                <w:b/>
                <w:bCs/>
                <w:color w:val="FF0000"/>
              </w:rPr>
            </w:pPr>
          </w:p>
        </w:tc>
      </w:tr>
      <w:tr w:rsidR="00AD4AA4" w:rsidRPr="00AD4AA4" w:rsidTr="00BA013C">
        <w:trPr>
          <w:trHeight w:val="19"/>
        </w:trPr>
        <w:tc>
          <w:tcPr>
            <w:tcW w:w="3522" w:type="pct"/>
            <w:gridSpan w:val="2"/>
          </w:tcPr>
          <w:p w:rsidR="00AD4AA4" w:rsidRPr="00AD4AA4" w:rsidRDefault="00AD4AA4" w:rsidP="00AD4AA4">
            <w:pPr>
              <w:spacing w:after="0" w:line="240" w:lineRule="auto"/>
              <w:rPr>
                <w:rFonts w:ascii="Times New Roman" w:hAnsi="Times New Roman"/>
                <w:b/>
                <w:bCs/>
              </w:rPr>
            </w:pPr>
            <w:r w:rsidRPr="00AD4AA4">
              <w:rPr>
                <w:rFonts w:ascii="Times New Roman" w:hAnsi="Times New Roman"/>
                <w:b/>
                <w:bCs/>
              </w:rPr>
              <w:t>Раздел 2. Культура речи</w:t>
            </w:r>
          </w:p>
        </w:tc>
        <w:tc>
          <w:tcPr>
            <w:tcW w:w="608" w:type="pct"/>
            <w:vAlign w:val="center"/>
          </w:tcPr>
          <w:p w:rsidR="00AD4AA4" w:rsidRPr="00AD4AA4" w:rsidRDefault="00AD4AA4" w:rsidP="00AD4AA4">
            <w:pPr>
              <w:spacing w:after="0" w:line="240" w:lineRule="auto"/>
              <w:jc w:val="center"/>
              <w:rPr>
                <w:rFonts w:ascii="Times New Roman" w:hAnsi="Times New Roman"/>
                <w:b/>
                <w:bCs/>
              </w:rPr>
            </w:pPr>
            <w:r w:rsidRPr="00AD4AA4">
              <w:rPr>
                <w:rFonts w:ascii="Times New Roman" w:hAnsi="Times New Roman"/>
                <w:b/>
                <w:bCs/>
              </w:rPr>
              <w:t>18/9</w:t>
            </w:r>
          </w:p>
        </w:tc>
        <w:tc>
          <w:tcPr>
            <w:tcW w:w="870" w:type="pct"/>
            <w:vMerge/>
          </w:tcPr>
          <w:p w:rsidR="00AD4AA4" w:rsidRPr="00AD4AA4" w:rsidRDefault="00AD4AA4" w:rsidP="00AD4AA4">
            <w:pPr>
              <w:spacing w:after="0" w:line="240" w:lineRule="auto"/>
              <w:rPr>
                <w:rFonts w:ascii="Times New Roman" w:hAnsi="Times New Roman"/>
                <w:b/>
                <w:bCs/>
                <w:color w:val="FF0000"/>
              </w:rPr>
            </w:pPr>
          </w:p>
        </w:tc>
      </w:tr>
      <w:tr w:rsidR="00AD4AA4" w:rsidRPr="00AD4AA4" w:rsidTr="00BA013C">
        <w:trPr>
          <w:trHeight w:val="251"/>
        </w:trPr>
        <w:tc>
          <w:tcPr>
            <w:tcW w:w="733" w:type="pct"/>
            <w:vMerge w:val="restart"/>
          </w:tcPr>
          <w:p w:rsidR="00AD4AA4" w:rsidRPr="00AD4AA4" w:rsidRDefault="00AD4AA4" w:rsidP="00AD4AA4">
            <w:pPr>
              <w:suppressAutoHyphens/>
              <w:spacing w:after="0" w:line="240" w:lineRule="auto"/>
              <w:rPr>
                <w:rFonts w:ascii="Times New Roman" w:hAnsi="Times New Roman"/>
                <w:b/>
                <w:highlight w:val="yellow"/>
              </w:rPr>
            </w:pPr>
            <w:r w:rsidRPr="00AD4AA4">
              <w:rPr>
                <w:rFonts w:ascii="Times New Roman" w:hAnsi="Times New Roman"/>
                <w:b/>
                <w:bCs/>
              </w:rPr>
              <w:t>Тема 2.1.</w:t>
            </w:r>
            <w:r w:rsidRPr="00AD4AA4">
              <w:rPr>
                <w:rFonts w:ascii="Times New Roman" w:hAnsi="Times New Roman"/>
                <w:b/>
              </w:rPr>
              <w:t xml:space="preserve"> Нормы современного русского литературного языка: нормы ударения, орфоэпические нормы</w:t>
            </w:r>
          </w:p>
        </w:tc>
        <w:tc>
          <w:tcPr>
            <w:tcW w:w="2789" w:type="pct"/>
          </w:tcPr>
          <w:p w:rsidR="00AD4AA4" w:rsidRPr="00AD4AA4" w:rsidRDefault="008C6FC0" w:rsidP="00AD4AA4">
            <w:pPr>
              <w:suppressAutoHyphens/>
              <w:spacing w:after="0" w:line="240" w:lineRule="auto"/>
              <w:rPr>
                <w:rFonts w:ascii="Times New Roman" w:hAnsi="Times New Roman"/>
                <w:b/>
                <w:highlight w:val="yellow"/>
              </w:rPr>
            </w:pPr>
            <w:r>
              <w:rPr>
                <w:rFonts w:ascii="Times New Roman" w:hAnsi="Times New Roman"/>
                <w:b/>
                <w:bCs/>
              </w:rPr>
              <w:t>Содержание</w:t>
            </w:r>
          </w:p>
        </w:tc>
        <w:tc>
          <w:tcPr>
            <w:tcW w:w="608" w:type="pct"/>
            <w:vAlign w:val="center"/>
          </w:tcPr>
          <w:p w:rsidR="00AD4AA4" w:rsidRPr="00AD4AA4" w:rsidRDefault="00AD4AA4" w:rsidP="00AD4AA4">
            <w:pPr>
              <w:spacing w:after="0" w:line="240" w:lineRule="auto"/>
              <w:jc w:val="center"/>
              <w:rPr>
                <w:rFonts w:ascii="Times New Roman" w:hAnsi="Times New Roman"/>
                <w:b/>
              </w:rPr>
            </w:pPr>
            <w:r w:rsidRPr="00AD4AA4">
              <w:rPr>
                <w:rFonts w:ascii="Times New Roman" w:hAnsi="Times New Roman"/>
                <w:b/>
              </w:rPr>
              <w:t>4/2</w:t>
            </w:r>
          </w:p>
        </w:tc>
        <w:tc>
          <w:tcPr>
            <w:tcW w:w="870" w:type="pct"/>
            <w:vMerge w:val="restart"/>
          </w:tcPr>
          <w:p w:rsidR="00AD4AA4" w:rsidRPr="00AD4AA4" w:rsidRDefault="00AD4AA4" w:rsidP="00AD4AA4">
            <w:pPr>
              <w:spacing w:after="0" w:line="240" w:lineRule="auto"/>
              <w:rPr>
                <w:rFonts w:ascii="Times New Roman" w:hAnsi="Times New Roman"/>
              </w:rPr>
            </w:pPr>
            <w:r w:rsidRPr="00AD4AA4">
              <w:rPr>
                <w:rFonts w:ascii="Times New Roman" w:hAnsi="Times New Roman"/>
              </w:rPr>
              <w:t>ОК 05, ОК 09, ПК 1.7, ПК 2.6, ПК 3.5, ПК 3.6</w:t>
            </w:r>
          </w:p>
        </w:tc>
      </w:tr>
      <w:tr w:rsidR="00AD4AA4" w:rsidRPr="00AD4AA4" w:rsidTr="00BA013C">
        <w:trPr>
          <w:trHeight w:val="251"/>
        </w:trPr>
        <w:tc>
          <w:tcPr>
            <w:tcW w:w="733" w:type="pct"/>
            <w:vMerge/>
          </w:tcPr>
          <w:p w:rsidR="00AD4AA4" w:rsidRPr="00AD4AA4" w:rsidRDefault="00AD4AA4" w:rsidP="00AD4AA4">
            <w:pPr>
              <w:suppressAutoHyphens/>
              <w:spacing w:after="0" w:line="240" w:lineRule="auto"/>
              <w:rPr>
                <w:rFonts w:ascii="Times New Roman" w:hAnsi="Times New Roman"/>
                <w:b/>
              </w:rPr>
            </w:pPr>
          </w:p>
        </w:tc>
        <w:tc>
          <w:tcPr>
            <w:tcW w:w="2789" w:type="pct"/>
          </w:tcPr>
          <w:p w:rsidR="00AD4AA4" w:rsidRPr="00AD4AA4" w:rsidRDefault="00AD4AA4" w:rsidP="00AD4AA4">
            <w:pPr>
              <w:widowControl w:val="0"/>
              <w:spacing w:after="0" w:line="240" w:lineRule="auto"/>
              <w:ind w:firstLine="284"/>
              <w:jc w:val="both"/>
              <w:rPr>
                <w:rFonts w:ascii="Times New Roman" w:hAnsi="Times New Roman"/>
              </w:rPr>
            </w:pPr>
            <w:r w:rsidRPr="00AD4AA4">
              <w:rPr>
                <w:rFonts w:ascii="Times New Roman" w:hAnsi="Times New Roman"/>
              </w:rPr>
              <w:t xml:space="preserve">Особенности языковой нормы и её виды. </w:t>
            </w:r>
          </w:p>
          <w:p w:rsidR="00AD4AA4" w:rsidRPr="00AD4AA4" w:rsidRDefault="00AD4AA4" w:rsidP="00AD4AA4">
            <w:pPr>
              <w:widowControl w:val="0"/>
              <w:spacing w:after="0" w:line="240" w:lineRule="auto"/>
              <w:ind w:firstLine="284"/>
              <w:jc w:val="both"/>
              <w:rPr>
                <w:rFonts w:ascii="Times New Roman" w:hAnsi="Times New Roman"/>
              </w:rPr>
            </w:pPr>
            <w:r w:rsidRPr="00AD4AA4">
              <w:rPr>
                <w:rFonts w:ascii="Times New Roman" w:hAnsi="Times New Roman"/>
              </w:rPr>
              <w:t xml:space="preserve">Понятие об орфоэпии как разделе языкознания. Орфоэпические нормы в области произношения отдельных звуков, грамматических форм, слов. </w:t>
            </w:r>
          </w:p>
          <w:p w:rsidR="00AD4AA4" w:rsidRPr="00AD4AA4" w:rsidRDefault="00AD4AA4" w:rsidP="00AD4AA4">
            <w:pPr>
              <w:widowControl w:val="0"/>
              <w:spacing w:after="0" w:line="240" w:lineRule="auto"/>
              <w:ind w:firstLine="284"/>
              <w:jc w:val="both"/>
              <w:rPr>
                <w:rFonts w:ascii="Times New Roman" w:hAnsi="Times New Roman"/>
              </w:rPr>
            </w:pPr>
            <w:r w:rsidRPr="00AD4AA4">
              <w:rPr>
                <w:rFonts w:ascii="Times New Roman" w:hAnsi="Times New Roman"/>
              </w:rPr>
              <w:t>Орфоэпические нормы в области гласных звуков.</w:t>
            </w:r>
          </w:p>
          <w:p w:rsidR="00AD4AA4" w:rsidRPr="00AD4AA4" w:rsidRDefault="00AD4AA4" w:rsidP="00AD4AA4">
            <w:pPr>
              <w:widowControl w:val="0"/>
              <w:spacing w:after="0" w:line="240" w:lineRule="auto"/>
              <w:ind w:firstLine="284"/>
              <w:jc w:val="both"/>
              <w:rPr>
                <w:rFonts w:ascii="Times New Roman" w:hAnsi="Times New Roman"/>
              </w:rPr>
            </w:pPr>
            <w:r w:rsidRPr="00AD4AA4">
              <w:rPr>
                <w:rFonts w:ascii="Times New Roman" w:hAnsi="Times New Roman"/>
              </w:rPr>
              <w:t xml:space="preserve">Орфоэпические нормы в области согласных звуков. </w:t>
            </w:r>
          </w:p>
          <w:p w:rsidR="00AD4AA4" w:rsidRPr="00AD4AA4" w:rsidRDefault="00AD4AA4" w:rsidP="00AD4AA4">
            <w:pPr>
              <w:widowControl w:val="0"/>
              <w:spacing w:after="0" w:line="240" w:lineRule="auto"/>
              <w:ind w:firstLine="284"/>
              <w:jc w:val="both"/>
              <w:rPr>
                <w:rFonts w:ascii="Times New Roman" w:hAnsi="Times New Roman"/>
              </w:rPr>
            </w:pPr>
            <w:r w:rsidRPr="00AD4AA4">
              <w:rPr>
                <w:rFonts w:ascii="Times New Roman" w:hAnsi="Times New Roman"/>
              </w:rPr>
              <w:t xml:space="preserve">Произношение отдельных грамматических форм. </w:t>
            </w:r>
          </w:p>
          <w:p w:rsidR="00AD4AA4" w:rsidRPr="00AD4AA4" w:rsidRDefault="00AD4AA4" w:rsidP="00AD4AA4">
            <w:pPr>
              <w:widowControl w:val="0"/>
              <w:spacing w:after="0" w:line="240" w:lineRule="auto"/>
              <w:ind w:firstLine="284"/>
              <w:jc w:val="both"/>
              <w:rPr>
                <w:rFonts w:ascii="Times New Roman" w:hAnsi="Times New Roman"/>
              </w:rPr>
            </w:pPr>
            <w:r w:rsidRPr="00AD4AA4">
              <w:rPr>
                <w:rFonts w:ascii="Times New Roman" w:hAnsi="Times New Roman"/>
              </w:rPr>
              <w:t>Особенности произношения заимствованных слов.</w:t>
            </w:r>
          </w:p>
          <w:p w:rsidR="00AD4AA4" w:rsidRPr="00AD4AA4" w:rsidRDefault="00AD4AA4" w:rsidP="00AD4AA4">
            <w:pPr>
              <w:widowControl w:val="0"/>
              <w:spacing w:after="0" w:line="240" w:lineRule="auto"/>
              <w:ind w:firstLine="284"/>
              <w:jc w:val="both"/>
              <w:rPr>
                <w:rFonts w:ascii="Times New Roman" w:hAnsi="Times New Roman"/>
              </w:rPr>
            </w:pPr>
            <w:r w:rsidRPr="00AD4AA4">
              <w:rPr>
                <w:rFonts w:ascii="Times New Roman" w:hAnsi="Times New Roman"/>
              </w:rPr>
              <w:t>Акцентологические нормы. Особенности ударения в русском языке.</w:t>
            </w:r>
          </w:p>
        </w:tc>
        <w:tc>
          <w:tcPr>
            <w:tcW w:w="608" w:type="pct"/>
            <w:vAlign w:val="center"/>
          </w:tcPr>
          <w:p w:rsidR="00AD4AA4" w:rsidRPr="00AD4AA4" w:rsidRDefault="00AD4AA4" w:rsidP="00AD4AA4">
            <w:pPr>
              <w:spacing w:after="0" w:line="240" w:lineRule="auto"/>
              <w:jc w:val="center"/>
              <w:rPr>
                <w:rFonts w:ascii="Times New Roman" w:hAnsi="Times New Roman"/>
              </w:rPr>
            </w:pPr>
            <w:r w:rsidRPr="00AD4AA4">
              <w:rPr>
                <w:rFonts w:ascii="Times New Roman" w:hAnsi="Times New Roman"/>
              </w:rPr>
              <w:t>2</w:t>
            </w:r>
          </w:p>
        </w:tc>
        <w:tc>
          <w:tcPr>
            <w:tcW w:w="870" w:type="pct"/>
            <w:vMerge/>
          </w:tcPr>
          <w:p w:rsidR="00AD4AA4" w:rsidRPr="00AD4AA4" w:rsidRDefault="00AD4AA4" w:rsidP="00AD4AA4">
            <w:pPr>
              <w:spacing w:after="0" w:line="240" w:lineRule="auto"/>
              <w:rPr>
                <w:rFonts w:ascii="Times New Roman" w:hAnsi="Times New Roman"/>
                <w:b/>
                <w:color w:val="FF0000"/>
              </w:rPr>
            </w:pPr>
          </w:p>
        </w:tc>
      </w:tr>
      <w:tr w:rsidR="00AD4AA4" w:rsidRPr="00AD4AA4" w:rsidTr="00BA013C">
        <w:trPr>
          <w:trHeight w:val="251"/>
        </w:trPr>
        <w:tc>
          <w:tcPr>
            <w:tcW w:w="733" w:type="pct"/>
            <w:vMerge/>
          </w:tcPr>
          <w:p w:rsidR="00AD4AA4" w:rsidRPr="00AD4AA4" w:rsidRDefault="00AD4AA4" w:rsidP="00AD4AA4">
            <w:pPr>
              <w:suppressAutoHyphens/>
              <w:spacing w:after="0" w:line="240" w:lineRule="auto"/>
              <w:rPr>
                <w:rFonts w:ascii="Times New Roman" w:hAnsi="Times New Roman"/>
                <w:b/>
              </w:rPr>
            </w:pPr>
          </w:p>
        </w:tc>
        <w:tc>
          <w:tcPr>
            <w:tcW w:w="2789" w:type="pct"/>
          </w:tcPr>
          <w:p w:rsidR="00AD4AA4" w:rsidRPr="00AD4AA4" w:rsidRDefault="00E31D79" w:rsidP="00AD4AA4">
            <w:pPr>
              <w:tabs>
                <w:tab w:val="left" w:pos="276"/>
              </w:tabs>
              <w:suppressAutoHyphens/>
              <w:spacing w:after="0" w:line="240" w:lineRule="auto"/>
              <w:rPr>
                <w:rFonts w:ascii="Times New Roman" w:hAnsi="Times New Roman"/>
                <w:b/>
              </w:rPr>
            </w:pPr>
            <w:r>
              <w:rPr>
                <w:rFonts w:ascii="Times New Roman" w:hAnsi="Times New Roman"/>
                <w:b/>
                <w:bCs/>
              </w:rPr>
              <w:t>В том числе практических занятий и лабораторных работ</w:t>
            </w:r>
          </w:p>
        </w:tc>
        <w:tc>
          <w:tcPr>
            <w:tcW w:w="608" w:type="pct"/>
            <w:vAlign w:val="center"/>
          </w:tcPr>
          <w:p w:rsidR="00AD4AA4" w:rsidRPr="00AD4AA4" w:rsidRDefault="00AD4AA4" w:rsidP="00AD4AA4">
            <w:pPr>
              <w:spacing w:after="0" w:line="240" w:lineRule="auto"/>
              <w:jc w:val="center"/>
              <w:rPr>
                <w:rFonts w:ascii="Times New Roman" w:hAnsi="Times New Roman"/>
                <w:b/>
              </w:rPr>
            </w:pPr>
            <w:r w:rsidRPr="00AD4AA4">
              <w:rPr>
                <w:rFonts w:ascii="Times New Roman" w:hAnsi="Times New Roman"/>
                <w:b/>
              </w:rPr>
              <w:t>2</w:t>
            </w:r>
          </w:p>
        </w:tc>
        <w:tc>
          <w:tcPr>
            <w:tcW w:w="870" w:type="pct"/>
            <w:vMerge/>
          </w:tcPr>
          <w:p w:rsidR="00AD4AA4" w:rsidRPr="00AD4AA4" w:rsidRDefault="00AD4AA4" w:rsidP="00AD4AA4">
            <w:pPr>
              <w:spacing w:after="0" w:line="240" w:lineRule="auto"/>
              <w:rPr>
                <w:rFonts w:ascii="Times New Roman" w:hAnsi="Times New Roman"/>
                <w:b/>
                <w:color w:val="FF0000"/>
              </w:rPr>
            </w:pPr>
          </w:p>
        </w:tc>
      </w:tr>
      <w:tr w:rsidR="00AD4AA4" w:rsidRPr="00AD4AA4" w:rsidTr="00BA013C">
        <w:trPr>
          <w:trHeight w:val="251"/>
        </w:trPr>
        <w:tc>
          <w:tcPr>
            <w:tcW w:w="733" w:type="pct"/>
            <w:vMerge/>
          </w:tcPr>
          <w:p w:rsidR="00AD4AA4" w:rsidRPr="00AD4AA4" w:rsidRDefault="00AD4AA4" w:rsidP="00AD4AA4">
            <w:pPr>
              <w:suppressAutoHyphens/>
              <w:spacing w:after="0" w:line="240" w:lineRule="auto"/>
              <w:rPr>
                <w:rFonts w:ascii="Times New Roman" w:hAnsi="Times New Roman"/>
                <w:b/>
              </w:rPr>
            </w:pPr>
          </w:p>
        </w:tc>
        <w:tc>
          <w:tcPr>
            <w:tcW w:w="2789" w:type="pct"/>
          </w:tcPr>
          <w:p w:rsidR="00AD4AA4" w:rsidRPr="00AD4AA4" w:rsidRDefault="00AD4AA4" w:rsidP="00AD4AA4">
            <w:pPr>
              <w:tabs>
                <w:tab w:val="left" w:pos="300"/>
              </w:tabs>
              <w:suppressAutoHyphens/>
              <w:spacing w:after="0" w:line="240" w:lineRule="auto"/>
              <w:jc w:val="both"/>
              <w:rPr>
                <w:rFonts w:ascii="Times New Roman" w:hAnsi="Times New Roman"/>
                <w:b/>
                <w:bCs/>
              </w:rPr>
            </w:pPr>
            <w:r w:rsidRPr="008C6FC0">
              <w:rPr>
                <w:rFonts w:ascii="Times New Roman" w:hAnsi="Times New Roman"/>
                <w:b/>
              </w:rPr>
              <w:t>Практическое занятие 5.</w:t>
            </w:r>
            <w:r w:rsidRPr="00AD4AA4">
              <w:rPr>
                <w:rFonts w:ascii="Times New Roman" w:hAnsi="Times New Roman"/>
              </w:rPr>
              <w:t xml:space="preserve"> Работа с правилами постановки ударения в современном русском языке. Орфоэпический словарь. Вариативность постановки ударения.</w:t>
            </w:r>
            <w:r w:rsidRPr="00AD4AA4">
              <w:rPr>
                <w:rFonts w:eastAsia="Calibri"/>
                <w:lang w:eastAsia="en-US"/>
              </w:rPr>
              <w:t xml:space="preserve"> </w:t>
            </w:r>
            <w:r w:rsidRPr="00AD4AA4">
              <w:rPr>
                <w:rFonts w:ascii="Times New Roman" w:hAnsi="Times New Roman"/>
              </w:rPr>
              <w:t>Трудности и особенности русского ударения. Ударение в отдельных грамматических формах.</w:t>
            </w:r>
          </w:p>
        </w:tc>
        <w:tc>
          <w:tcPr>
            <w:tcW w:w="608" w:type="pct"/>
            <w:vAlign w:val="center"/>
          </w:tcPr>
          <w:p w:rsidR="00AD4AA4" w:rsidRPr="00AD4AA4" w:rsidRDefault="00AD4AA4" w:rsidP="00AD4AA4">
            <w:pPr>
              <w:spacing w:after="0" w:line="240" w:lineRule="auto"/>
              <w:jc w:val="center"/>
              <w:rPr>
                <w:rFonts w:ascii="Times New Roman" w:hAnsi="Times New Roman"/>
                <w:b/>
              </w:rPr>
            </w:pPr>
            <w:r w:rsidRPr="00AD4AA4">
              <w:rPr>
                <w:rFonts w:ascii="Times New Roman" w:hAnsi="Times New Roman"/>
                <w:b/>
              </w:rPr>
              <w:t>1</w:t>
            </w:r>
          </w:p>
        </w:tc>
        <w:tc>
          <w:tcPr>
            <w:tcW w:w="870" w:type="pct"/>
            <w:vMerge/>
          </w:tcPr>
          <w:p w:rsidR="00AD4AA4" w:rsidRPr="00AD4AA4" w:rsidRDefault="00AD4AA4" w:rsidP="00AD4AA4">
            <w:pPr>
              <w:spacing w:after="0" w:line="240" w:lineRule="auto"/>
              <w:rPr>
                <w:rFonts w:ascii="Times New Roman" w:hAnsi="Times New Roman"/>
                <w:b/>
                <w:color w:val="FF0000"/>
              </w:rPr>
            </w:pPr>
          </w:p>
        </w:tc>
      </w:tr>
      <w:tr w:rsidR="00AD4AA4" w:rsidRPr="00AD4AA4" w:rsidTr="00BA013C">
        <w:trPr>
          <w:trHeight w:val="263"/>
        </w:trPr>
        <w:tc>
          <w:tcPr>
            <w:tcW w:w="733" w:type="pct"/>
            <w:vMerge/>
          </w:tcPr>
          <w:p w:rsidR="00AD4AA4" w:rsidRPr="00AD4AA4" w:rsidRDefault="00AD4AA4" w:rsidP="00AD4AA4">
            <w:pPr>
              <w:suppressAutoHyphens/>
              <w:spacing w:after="0" w:line="240" w:lineRule="auto"/>
              <w:rPr>
                <w:rFonts w:ascii="Times New Roman" w:hAnsi="Times New Roman"/>
                <w:b/>
              </w:rPr>
            </w:pPr>
          </w:p>
        </w:tc>
        <w:tc>
          <w:tcPr>
            <w:tcW w:w="2789" w:type="pct"/>
          </w:tcPr>
          <w:p w:rsidR="00AD4AA4" w:rsidRPr="00AD4AA4" w:rsidRDefault="00AD4AA4" w:rsidP="00AD4AA4">
            <w:pPr>
              <w:tabs>
                <w:tab w:val="left" w:pos="300"/>
              </w:tabs>
              <w:suppressAutoHyphens/>
              <w:spacing w:after="0" w:line="240" w:lineRule="auto"/>
              <w:jc w:val="both"/>
              <w:rPr>
                <w:rFonts w:ascii="Times New Roman" w:hAnsi="Times New Roman"/>
                <w:b/>
              </w:rPr>
            </w:pPr>
            <w:r w:rsidRPr="008C6FC0">
              <w:rPr>
                <w:rFonts w:ascii="Times New Roman" w:hAnsi="Times New Roman"/>
                <w:b/>
              </w:rPr>
              <w:t>Практическое занятие 6.</w:t>
            </w:r>
            <w:r w:rsidR="008C6FC0">
              <w:rPr>
                <w:rFonts w:ascii="Times New Roman" w:hAnsi="Times New Roman"/>
              </w:rPr>
              <w:t xml:space="preserve"> </w:t>
            </w:r>
            <w:r w:rsidRPr="00AD4AA4">
              <w:rPr>
                <w:rFonts w:ascii="Times New Roman" w:hAnsi="Times New Roman"/>
              </w:rPr>
              <w:t>Основные правила русского литературного произношения. Некоторые трудные случаи произношения гласных и согласных звуков. Распространенные орфоэпические ошибки.</w:t>
            </w:r>
          </w:p>
        </w:tc>
        <w:tc>
          <w:tcPr>
            <w:tcW w:w="608" w:type="pct"/>
            <w:vAlign w:val="center"/>
          </w:tcPr>
          <w:p w:rsidR="00AD4AA4" w:rsidRPr="00AD4AA4" w:rsidRDefault="00AD4AA4" w:rsidP="00AD4AA4">
            <w:pPr>
              <w:spacing w:after="0" w:line="240" w:lineRule="auto"/>
              <w:jc w:val="center"/>
              <w:rPr>
                <w:rFonts w:ascii="Times New Roman" w:hAnsi="Times New Roman"/>
              </w:rPr>
            </w:pPr>
            <w:r w:rsidRPr="00AD4AA4">
              <w:rPr>
                <w:rFonts w:ascii="Times New Roman" w:hAnsi="Times New Roman"/>
              </w:rPr>
              <w:t>1</w:t>
            </w:r>
          </w:p>
        </w:tc>
        <w:tc>
          <w:tcPr>
            <w:tcW w:w="870" w:type="pct"/>
            <w:vMerge/>
          </w:tcPr>
          <w:p w:rsidR="00AD4AA4" w:rsidRPr="00AD4AA4" w:rsidRDefault="00AD4AA4" w:rsidP="00AD4AA4">
            <w:pPr>
              <w:spacing w:after="0" w:line="240" w:lineRule="auto"/>
              <w:rPr>
                <w:rFonts w:ascii="Times New Roman" w:hAnsi="Times New Roman"/>
                <w:b/>
                <w:color w:val="FF0000"/>
              </w:rPr>
            </w:pPr>
          </w:p>
        </w:tc>
      </w:tr>
      <w:tr w:rsidR="00AD4AA4" w:rsidRPr="00AD4AA4" w:rsidTr="00BA013C">
        <w:trPr>
          <w:trHeight w:val="251"/>
        </w:trPr>
        <w:tc>
          <w:tcPr>
            <w:tcW w:w="733" w:type="pct"/>
            <w:vMerge w:val="restart"/>
          </w:tcPr>
          <w:p w:rsidR="00AD4AA4" w:rsidRPr="00AD4AA4" w:rsidRDefault="00AD4AA4" w:rsidP="00AD4AA4">
            <w:pPr>
              <w:suppressAutoHyphens/>
              <w:spacing w:after="0" w:line="240" w:lineRule="auto"/>
              <w:rPr>
                <w:rFonts w:ascii="Times New Roman" w:hAnsi="Times New Roman"/>
                <w:b/>
              </w:rPr>
            </w:pPr>
            <w:r w:rsidRPr="00AD4AA4">
              <w:rPr>
                <w:rFonts w:ascii="Times New Roman" w:hAnsi="Times New Roman"/>
                <w:b/>
                <w:bCs/>
              </w:rPr>
              <w:t>Тема 2.2.</w:t>
            </w:r>
            <w:r w:rsidRPr="00AD4AA4">
              <w:rPr>
                <w:rFonts w:ascii="Times New Roman" w:hAnsi="Times New Roman"/>
              </w:rPr>
              <w:t xml:space="preserve"> </w:t>
            </w:r>
            <w:r w:rsidRPr="00AD4AA4">
              <w:rPr>
                <w:rFonts w:ascii="Times New Roman" w:hAnsi="Times New Roman"/>
                <w:b/>
              </w:rPr>
              <w:t>Нормы современного русского литературного языка: лексические нормы</w:t>
            </w:r>
          </w:p>
        </w:tc>
        <w:tc>
          <w:tcPr>
            <w:tcW w:w="2789" w:type="pct"/>
          </w:tcPr>
          <w:p w:rsidR="00AD4AA4" w:rsidRPr="00AD4AA4" w:rsidRDefault="008C6FC0" w:rsidP="00AD4AA4">
            <w:pPr>
              <w:suppressAutoHyphens/>
              <w:spacing w:after="0" w:line="240" w:lineRule="auto"/>
              <w:rPr>
                <w:rFonts w:ascii="Times New Roman" w:hAnsi="Times New Roman"/>
                <w:b/>
              </w:rPr>
            </w:pPr>
            <w:r>
              <w:rPr>
                <w:rFonts w:ascii="Times New Roman" w:hAnsi="Times New Roman"/>
                <w:b/>
                <w:bCs/>
              </w:rPr>
              <w:t>Содержание</w:t>
            </w:r>
          </w:p>
        </w:tc>
        <w:tc>
          <w:tcPr>
            <w:tcW w:w="608" w:type="pct"/>
            <w:vAlign w:val="center"/>
          </w:tcPr>
          <w:p w:rsidR="00AD4AA4" w:rsidRPr="00AD4AA4" w:rsidRDefault="00AD4AA4" w:rsidP="00AD4AA4">
            <w:pPr>
              <w:spacing w:after="0" w:line="240" w:lineRule="auto"/>
              <w:jc w:val="center"/>
              <w:rPr>
                <w:rFonts w:ascii="Times New Roman" w:hAnsi="Times New Roman"/>
                <w:b/>
              </w:rPr>
            </w:pPr>
            <w:r w:rsidRPr="00AD4AA4">
              <w:rPr>
                <w:rFonts w:ascii="Times New Roman" w:hAnsi="Times New Roman"/>
                <w:b/>
              </w:rPr>
              <w:t>4/2</w:t>
            </w:r>
          </w:p>
        </w:tc>
        <w:tc>
          <w:tcPr>
            <w:tcW w:w="870" w:type="pct"/>
            <w:vMerge w:val="restart"/>
          </w:tcPr>
          <w:p w:rsidR="00AD4AA4" w:rsidRPr="00AD4AA4" w:rsidRDefault="00AD4AA4" w:rsidP="00AD4AA4">
            <w:pPr>
              <w:spacing w:after="0" w:line="240" w:lineRule="auto"/>
              <w:rPr>
                <w:rFonts w:ascii="Times New Roman" w:hAnsi="Times New Roman"/>
                <w:color w:val="FF0000"/>
              </w:rPr>
            </w:pPr>
            <w:r w:rsidRPr="00AD4AA4">
              <w:rPr>
                <w:rFonts w:ascii="Times New Roman" w:hAnsi="Times New Roman"/>
              </w:rPr>
              <w:t>ОК 05, ОК 09, ПК 1.7, ПК 2.6, ПК 3.5, ПК 3.6</w:t>
            </w:r>
          </w:p>
        </w:tc>
      </w:tr>
      <w:tr w:rsidR="00AD4AA4" w:rsidRPr="00AD4AA4" w:rsidTr="00BA013C">
        <w:trPr>
          <w:trHeight w:val="251"/>
        </w:trPr>
        <w:tc>
          <w:tcPr>
            <w:tcW w:w="733" w:type="pct"/>
            <w:vMerge/>
          </w:tcPr>
          <w:p w:rsidR="00AD4AA4" w:rsidRPr="00AD4AA4" w:rsidRDefault="00AD4AA4" w:rsidP="00AD4AA4">
            <w:pPr>
              <w:suppressAutoHyphens/>
              <w:spacing w:after="0" w:line="240" w:lineRule="auto"/>
              <w:rPr>
                <w:rFonts w:ascii="Times New Roman" w:hAnsi="Times New Roman"/>
                <w:b/>
              </w:rPr>
            </w:pPr>
          </w:p>
        </w:tc>
        <w:tc>
          <w:tcPr>
            <w:tcW w:w="2789" w:type="pct"/>
          </w:tcPr>
          <w:p w:rsidR="00AD4AA4" w:rsidRPr="00AD4AA4" w:rsidRDefault="00AD4AA4" w:rsidP="00AD4AA4">
            <w:pPr>
              <w:widowControl w:val="0"/>
              <w:tabs>
                <w:tab w:val="left" w:pos="252"/>
              </w:tabs>
              <w:spacing w:after="0" w:line="240" w:lineRule="auto"/>
              <w:jc w:val="both"/>
              <w:rPr>
                <w:rFonts w:ascii="Times New Roman" w:hAnsi="Times New Roman"/>
              </w:rPr>
            </w:pPr>
            <w:r w:rsidRPr="00AD4AA4">
              <w:rPr>
                <w:rFonts w:ascii="Times New Roman" w:hAnsi="Times New Roman"/>
              </w:rPr>
              <w:t>Употребление однозначных и многозначных слов.</w:t>
            </w:r>
            <w:r w:rsidRPr="00AD4AA4">
              <w:rPr>
                <w:rFonts w:ascii="Times New Roman" w:hAnsi="Times New Roman"/>
              </w:rPr>
              <w:tab/>
            </w:r>
          </w:p>
          <w:p w:rsidR="00AD4AA4" w:rsidRPr="00AD4AA4" w:rsidRDefault="00AD4AA4" w:rsidP="00AD4AA4">
            <w:pPr>
              <w:widowControl w:val="0"/>
              <w:tabs>
                <w:tab w:val="left" w:pos="252"/>
              </w:tabs>
              <w:spacing w:after="0" w:line="240" w:lineRule="auto"/>
              <w:jc w:val="both"/>
              <w:rPr>
                <w:rFonts w:ascii="Times New Roman" w:hAnsi="Times New Roman"/>
              </w:rPr>
            </w:pPr>
            <w:r w:rsidRPr="00AD4AA4">
              <w:rPr>
                <w:rFonts w:ascii="Times New Roman" w:hAnsi="Times New Roman"/>
              </w:rPr>
              <w:t>Использование в речи синонимов, антонимов, омонимов, паронимов.</w:t>
            </w:r>
          </w:p>
          <w:p w:rsidR="00AD4AA4" w:rsidRPr="00AD4AA4" w:rsidRDefault="00AD4AA4" w:rsidP="00AD4AA4">
            <w:pPr>
              <w:widowControl w:val="0"/>
              <w:tabs>
                <w:tab w:val="left" w:pos="252"/>
              </w:tabs>
              <w:spacing w:after="0" w:line="240" w:lineRule="auto"/>
              <w:jc w:val="both"/>
              <w:rPr>
                <w:rFonts w:ascii="Times New Roman" w:hAnsi="Times New Roman"/>
              </w:rPr>
            </w:pPr>
            <w:r w:rsidRPr="00AD4AA4">
              <w:rPr>
                <w:rFonts w:ascii="Times New Roman" w:hAnsi="Times New Roman"/>
              </w:rPr>
              <w:t>Использование стилистически окрашенной лексики.</w:t>
            </w:r>
          </w:p>
          <w:p w:rsidR="00AD4AA4" w:rsidRPr="00AD4AA4" w:rsidRDefault="00AD4AA4" w:rsidP="00AD4AA4">
            <w:pPr>
              <w:widowControl w:val="0"/>
              <w:tabs>
                <w:tab w:val="left" w:pos="252"/>
              </w:tabs>
              <w:spacing w:after="0" w:line="240" w:lineRule="auto"/>
              <w:jc w:val="both"/>
              <w:rPr>
                <w:rFonts w:ascii="Times New Roman" w:hAnsi="Times New Roman"/>
              </w:rPr>
            </w:pPr>
            <w:r w:rsidRPr="00AD4AA4">
              <w:rPr>
                <w:rFonts w:ascii="Times New Roman" w:hAnsi="Times New Roman"/>
              </w:rPr>
              <w:t>Сферы и нормы использования стилистически окрашенной лексики.</w:t>
            </w:r>
          </w:p>
          <w:p w:rsidR="00AD4AA4" w:rsidRPr="00AD4AA4" w:rsidRDefault="00AD4AA4" w:rsidP="00AD4AA4">
            <w:pPr>
              <w:widowControl w:val="0"/>
              <w:tabs>
                <w:tab w:val="left" w:pos="252"/>
              </w:tabs>
              <w:spacing w:after="0" w:line="240" w:lineRule="auto"/>
              <w:jc w:val="both"/>
              <w:rPr>
                <w:rFonts w:ascii="Times New Roman" w:hAnsi="Times New Roman"/>
              </w:rPr>
            </w:pPr>
            <w:r w:rsidRPr="00AD4AA4">
              <w:rPr>
                <w:rFonts w:ascii="Times New Roman" w:hAnsi="Times New Roman"/>
              </w:rPr>
              <w:t>Использование лексических средств в профессиональной речи педагога.</w:t>
            </w:r>
          </w:p>
        </w:tc>
        <w:tc>
          <w:tcPr>
            <w:tcW w:w="608" w:type="pct"/>
            <w:vAlign w:val="center"/>
          </w:tcPr>
          <w:p w:rsidR="00AD4AA4" w:rsidRPr="00AD4AA4" w:rsidRDefault="00AD4AA4" w:rsidP="00AD4AA4">
            <w:pPr>
              <w:spacing w:after="0" w:line="240" w:lineRule="auto"/>
              <w:jc w:val="center"/>
              <w:rPr>
                <w:rFonts w:ascii="Times New Roman" w:hAnsi="Times New Roman"/>
              </w:rPr>
            </w:pPr>
            <w:r w:rsidRPr="00AD4AA4">
              <w:rPr>
                <w:rFonts w:ascii="Times New Roman" w:hAnsi="Times New Roman"/>
              </w:rPr>
              <w:t>2</w:t>
            </w:r>
          </w:p>
        </w:tc>
        <w:tc>
          <w:tcPr>
            <w:tcW w:w="870" w:type="pct"/>
            <w:vMerge/>
          </w:tcPr>
          <w:p w:rsidR="00AD4AA4" w:rsidRPr="00AD4AA4" w:rsidRDefault="00AD4AA4" w:rsidP="00AD4AA4">
            <w:pPr>
              <w:spacing w:after="0" w:line="240" w:lineRule="auto"/>
              <w:rPr>
                <w:rFonts w:ascii="Times New Roman" w:hAnsi="Times New Roman"/>
                <w:b/>
                <w:color w:val="FF0000"/>
              </w:rPr>
            </w:pPr>
          </w:p>
        </w:tc>
      </w:tr>
      <w:tr w:rsidR="00AD4AA4" w:rsidRPr="00AD4AA4" w:rsidTr="00BA013C">
        <w:trPr>
          <w:trHeight w:val="251"/>
        </w:trPr>
        <w:tc>
          <w:tcPr>
            <w:tcW w:w="733" w:type="pct"/>
            <w:vMerge/>
          </w:tcPr>
          <w:p w:rsidR="00AD4AA4" w:rsidRPr="00AD4AA4" w:rsidRDefault="00AD4AA4" w:rsidP="00AD4AA4">
            <w:pPr>
              <w:suppressAutoHyphens/>
              <w:spacing w:after="0" w:line="240" w:lineRule="auto"/>
              <w:rPr>
                <w:rFonts w:ascii="Times New Roman" w:hAnsi="Times New Roman"/>
                <w:b/>
              </w:rPr>
            </w:pPr>
          </w:p>
        </w:tc>
        <w:tc>
          <w:tcPr>
            <w:tcW w:w="2789" w:type="pct"/>
          </w:tcPr>
          <w:p w:rsidR="00AD4AA4" w:rsidRPr="00AD4AA4" w:rsidRDefault="00E31D79" w:rsidP="00AD4AA4">
            <w:pPr>
              <w:widowControl w:val="0"/>
              <w:spacing w:after="0" w:line="240" w:lineRule="auto"/>
              <w:jc w:val="both"/>
              <w:rPr>
                <w:rFonts w:ascii="Times New Roman" w:hAnsi="Times New Roman"/>
              </w:rPr>
            </w:pPr>
            <w:r>
              <w:rPr>
                <w:rFonts w:ascii="Times New Roman" w:hAnsi="Times New Roman"/>
                <w:b/>
                <w:bCs/>
              </w:rPr>
              <w:t>В том числе практических занятий и лабораторных работ</w:t>
            </w:r>
          </w:p>
        </w:tc>
        <w:tc>
          <w:tcPr>
            <w:tcW w:w="608" w:type="pct"/>
            <w:vAlign w:val="center"/>
          </w:tcPr>
          <w:p w:rsidR="00AD4AA4" w:rsidRPr="00AD4AA4" w:rsidRDefault="00AD4AA4" w:rsidP="00AD4AA4">
            <w:pPr>
              <w:spacing w:after="0" w:line="240" w:lineRule="auto"/>
              <w:jc w:val="center"/>
              <w:rPr>
                <w:rFonts w:ascii="Times New Roman" w:hAnsi="Times New Roman"/>
                <w:b/>
              </w:rPr>
            </w:pPr>
            <w:r w:rsidRPr="00AD4AA4">
              <w:rPr>
                <w:rFonts w:ascii="Times New Roman" w:hAnsi="Times New Roman"/>
                <w:b/>
              </w:rPr>
              <w:t>2</w:t>
            </w:r>
          </w:p>
        </w:tc>
        <w:tc>
          <w:tcPr>
            <w:tcW w:w="870" w:type="pct"/>
            <w:vMerge/>
          </w:tcPr>
          <w:p w:rsidR="00AD4AA4" w:rsidRPr="00AD4AA4" w:rsidRDefault="00AD4AA4" w:rsidP="00AD4AA4">
            <w:pPr>
              <w:spacing w:after="0" w:line="240" w:lineRule="auto"/>
              <w:rPr>
                <w:rFonts w:ascii="Times New Roman" w:hAnsi="Times New Roman"/>
                <w:b/>
                <w:color w:val="FF0000"/>
              </w:rPr>
            </w:pPr>
          </w:p>
        </w:tc>
      </w:tr>
      <w:tr w:rsidR="00AD4AA4" w:rsidRPr="00AD4AA4" w:rsidTr="00BA013C">
        <w:trPr>
          <w:trHeight w:val="251"/>
        </w:trPr>
        <w:tc>
          <w:tcPr>
            <w:tcW w:w="733" w:type="pct"/>
            <w:vMerge/>
          </w:tcPr>
          <w:p w:rsidR="00AD4AA4" w:rsidRPr="00AD4AA4" w:rsidRDefault="00AD4AA4" w:rsidP="00AD4AA4">
            <w:pPr>
              <w:suppressAutoHyphens/>
              <w:spacing w:after="0" w:line="240" w:lineRule="auto"/>
              <w:rPr>
                <w:rFonts w:ascii="Times New Roman" w:hAnsi="Times New Roman"/>
                <w:b/>
              </w:rPr>
            </w:pPr>
          </w:p>
        </w:tc>
        <w:tc>
          <w:tcPr>
            <w:tcW w:w="2789" w:type="pct"/>
          </w:tcPr>
          <w:p w:rsidR="00AD4AA4" w:rsidRPr="00AD4AA4" w:rsidRDefault="00AD4AA4" w:rsidP="00AD4AA4">
            <w:pPr>
              <w:widowControl w:val="0"/>
              <w:spacing w:after="0" w:line="240" w:lineRule="auto"/>
              <w:jc w:val="both"/>
              <w:rPr>
                <w:rFonts w:ascii="Times New Roman" w:hAnsi="Times New Roman"/>
                <w:b/>
                <w:bCs/>
              </w:rPr>
            </w:pPr>
            <w:r w:rsidRPr="008C6FC0">
              <w:rPr>
                <w:rFonts w:ascii="Times New Roman" w:hAnsi="Times New Roman"/>
                <w:b/>
              </w:rPr>
              <w:t>Практическое занятие 7.</w:t>
            </w:r>
            <w:r w:rsidRPr="00AD4AA4">
              <w:rPr>
                <w:rFonts w:ascii="Times New Roman" w:hAnsi="Times New Roman"/>
                <w:b/>
              </w:rPr>
              <w:t xml:space="preserve"> </w:t>
            </w:r>
            <w:r w:rsidRPr="00AD4AA4">
              <w:rPr>
                <w:rFonts w:ascii="Times New Roman" w:hAnsi="Times New Roman"/>
              </w:rPr>
              <w:t xml:space="preserve">Происхождение лексики русского языка. Слова исконно русские и заимствования. Причины заимствований (внутренние и внешние). Заимствования из славянских и неславянских языков в разные периоды истории. </w:t>
            </w:r>
            <w:r w:rsidRPr="00AD4AA4">
              <w:rPr>
                <w:rFonts w:ascii="Times New Roman" w:hAnsi="Times New Roman"/>
              </w:rPr>
              <w:lastRenderedPageBreak/>
              <w:t>Калькирование как способ заимствования. Типы заимствованной лексики. Языковые признаки заимствованных слов. Заимствования конца XX – начала XXI века. Сфера употребления. Отношение к заимствованиям.</w:t>
            </w:r>
          </w:p>
        </w:tc>
        <w:tc>
          <w:tcPr>
            <w:tcW w:w="608" w:type="pct"/>
            <w:vAlign w:val="center"/>
          </w:tcPr>
          <w:p w:rsidR="00AD4AA4" w:rsidRPr="00AD4AA4" w:rsidRDefault="00AD4AA4" w:rsidP="00AD4AA4">
            <w:pPr>
              <w:spacing w:after="0" w:line="240" w:lineRule="auto"/>
              <w:jc w:val="center"/>
              <w:rPr>
                <w:rFonts w:ascii="Times New Roman" w:hAnsi="Times New Roman"/>
                <w:b/>
              </w:rPr>
            </w:pPr>
            <w:r w:rsidRPr="00AD4AA4">
              <w:rPr>
                <w:rFonts w:ascii="Times New Roman" w:hAnsi="Times New Roman"/>
                <w:b/>
              </w:rPr>
              <w:lastRenderedPageBreak/>
              <w:t>1</w:t>
            </w:r>
          </w:p>
        </w:tc>
        <w:tc>
          <w:tcPr>
            <w:tcW w:w="870" w:type="pct"/>
            <w:vMerge/>
          </w:tcPr>
          <w:p w:rsidR="00AD4AA4" w:rsidRPr="00AD4AA4" w:rsidRDefault="00AD4AA4" w:rsidP="00AD4AA4">
            <w:pPr>
              <w:spacing w:after="0" w:line="240" w:lineRule="auto"/>
              <w:rPr>
                <w:rFonts w:ascii="Times New Roman" w:hAnsi="Times New Roman"/>
                <w:b/>
                <w:color w:val="FF0000"/>
              </w:rPr>
            </w:pPr>
          </w:p>
        </w:tc>
      </w:tr>
      <w:tr w:rsidR="00AD4AA4" w:rsidRPr="00AD4AA4" w:rsidTr="00BA013C">
        <w:trPr>
          <w:trHeight w:val="251"/>
        </w:trPr>
        <w:tc>
          <w:tcPr>
            <w:tcW w:w="733" w:type="pct"/>
            <w:vMerge/>
          </w:tcPr>
          <w:p w:rsidR="00AD4AA4" w:rsidRPr="00AD4AA4" w:rsidRDefault="00AD4AA4" w:rsidP="00AD4AA4">
            <w:pPr>
              <w:suppressAutoHyphens/>
              <w:spacing w:after="0" w:line="240" w:lineRule="auto"/>
              <w:rPr>
                <w:rFonts w:ascii="Times New Roman" w:hAnsi="Times New Roman"/>
                <w:b/>
              </w:rPr>
            </w:pPr>
          </w:p>
        </w:tc>
        <w:tc>
          <w:tcPr>
            <w:tcW w:w="2789" w:type="pct"/>
          </w:tcPr>
          <w:p w:rsidR="00AD4AA4" w:rsidRPr="00AD4AA4" w:rsidRDefault="00AD4AA4" w:rsidP="00AD4AA4">
            <w:pPr>
              <w:widowControl w:val="0"/>
              <w:spacing w:after="0" w:line="240" w:lineRule="auto"/>
              <w:jc w:val="both"/>
              <w:rPr>
                <w:rFonts w:ascii="Times New Roman" w:hAnsi="Times New Roman"/>
              </w:rPr>
            </w:pPr>
            <w:r w:rsidRPr="008C6FC0">
              <w:rPr>
                <w:rFonts w:ascii="Times New Roman" w:hAnsi="Times New Roman"/>
                <w:b/>
              </w:rPr>
              <w:t xml:space="preserve">Практическое занятие 8. </w:t>
            </w:r>
            <w:r w:rsidRPr="00AD4AA4">
              <w:rPr>
                <w:rFonts w:ascii="Times New Roman" w:hAnsi="Times New Roman"/>
              </w:rPr>
              <w:t>Работа над материалом: «Валентность» слова. Однозначные и многозначные слова. Различение многозначных слов и омонимов. Стилистические ошибки: неблагозвучие речи, речевая недостаточность, речевая избыточности (плеоназм, тавтология, многословие). Правила употребления паронимов. Ошибки, связанные с неправильным построением синонимической/ антонимической пары. Свободные и ограниченные словосочетания.</w:t>
            </w:r>
          </w:p>
        </w:tc>
        <w:tc>
          <w:tcPr>
            <w:tcW w:w="608" w:type="pct"/>
            <w:vAlign w:val="center"/>
          </w:tcPr>
          <w:p w:rsidR="00AD4AA4" w:rsidRPr="00AD4AA4" w:rsidRDefault="00AD4AA4" w:rsidP="00AD4AA4">
            <w:pPr>
              <w:spacing w:after="0" w:line="240" w:lineRule="auto"/>
              <w:jc w:val="center"/>
              <w:rPr>
                <w:rFonts w:ascii="Times New Roman" w:hAnsi="Times New Roman"/>
              </w:rPr>
            </w:pPr>
            <w:r w:rsidRPr="00AD4AA4">
              <w:rPr>
                <w:rFonts w:ascii="Times New Roman" w:hAnsi="Times New Roman"/>
              </w:rPr>
              <w:t>1</w:t>
            </w:r>
          </w:p>
        </w:tc>
        <w:tc>
          <w:tcPr>
            <w:tcW w:w="870" w:type="pct"/>
            <w:vMerge/>
          </w:tcPr>
          <w:p w:rsidR="00AD4AA4" w:rsidRPr="00AD4AA4" w:rsidRDefault="00AD4AA4" w:rsidP="00AD4AA4">
            <w:pPr>
              <w:spacing w:after="0" w:line="240" w:lineRule="auto"/>
              <w:rPr>
                <w:rFonts w:ascii="Times New Roman" w:hAnsi="Times New Roman"/>
                <w:b/>
                <w:color w:val="FF0000"/>
              </w:rPr>
            </w:pPr>
          </w:p>
        </w:tc>
      </w:tr>
      <w:tr w:rsidR="00AD4AA4" w:rsidRPr="00AD4AA4" w:rsidTr="00BA013C">
        <w:trPr>
          <w:trHeight w:val="251"/>
        </w:trPr>
        <w:tc>
          <w:tcPr>
            <w:tcW w:w="733" w:type="pct"/>
            <w:vMerge w:val="restart"/>
          </w:tcPr>
          <w:p w:rsidR="00AD4AA4" w:rsidRPr="00AD4AA4" w:rsidRDefault="00AD4AA4" w:rsidP="00AD4AA4">
            <w:pPr>
              <w:suppressAutoHyphens/>
              <w:spacing w:after="0" w:line="240" w:lineRule="auto"/>
              <w:rPr>
                <w:rFonts w:ascii="Times New Roman" w:hAnsi="Times New Roman"/>
                <w:b/>
              </w:rPr>
            </w:pPr>
            <w:r w:rsidRPr="00AD4AA4">
              <w:rPr>
                <w:rFonts w:ascii="Times New Roman" w:hAnsi="Times New Roman"/>
                <w:b/>
                <w:bCs/>
              </w:rPr>
              <w:t>Тема 2.3.</w:t>
            </w:r>
            <w:r w:rsidRPr="00AD4AA4">
              <w:rPr>
                <w:rFonts w:ascii="Times New Roman" w:hAnsi="Times New Roman"/>
              </w:rPr>
              <w:t xml:space="preserve"> </w:t>
            </w:r>
            <w:r w:rsidRPr="00AD4AA4">
              <w:rPr>
                <w:rFonts w:ascii="Times New Roman" w:hAnsi="Times New Roman"/>
                <w:b/>
              </w:rPr>
              <w:t>Нормы современного русского литературного языка: синтаксические нормы</w:t>
            </w:r>
          </w:p>
        </w:tc>
        <w:tc>
          <w:tcPr>
            <w:tcW w:w="2789" w:type="pct"/>
          </w:tcPr>
          <w:p w:rsidR="00AD4AA4" w:rsidRPr="00AD4AA4" w:rsidRDefault="008C6FC0" w:rsidP="00AD4AA4">
            <w:pPr>
              <w:widowControl w:val="0"/>
              <w:spacing w:after="0" w:line="240" w:lineRule="auto"/>
              <w:jc w:val="both"/>
              <w:rPr>
                <w:rFonts w:ascii="Times New Roman" w:hAnsi="Times New Roman"/>
              </w:rPr>
            </w:pPr>
            <w:r>
              <w:rPr>
                <w:rFonts w:ascii="Times New Roman" w:hAnsi="Times New Roman"/>
                <w:b/>
                <w:bCs/>
              </w:rPr>
              <w:t>Содержание</w:t>
            </w:r>
          </w:p>
        </w:tc>
        <w:tc>
          <w:tcPr>
            <w:tcW w:w="608" w:type="pct"/>
            <w:vAlign w:val="center"/>
          </w:tcPr>
          <w:p w:rsidR="00AD4AA4" w:rsidRPr="00AD4AA4" w:rsidRDefault="00AD4AA4" w:rsidP="00AD4AA4">
            <w:pPr>
              <w:spacing w:after="0" w:line="240" w:lineRule="auto"/>
              <w:jc w:val="center"/>
              <w:rPr>
                <w:rFonts w:ascii="Times New Roman" w:hAnsi="Times New Roman"/>
                <w:b/>
              </w:rPr>
            </w:pPr>
            <w:r w:rsidRPr="00AD4AA4">
              <w:rPr>
                <w:rFonts w:ascii="Times New Roman" w:hAnsi="Times New Roman"/>
                <w:b/>
              </w:rPr>
              <w:t>4/2</w:t>
            </w:r>
          </w:p>
        </w:tc>
        <w:tc>
          <w:tcPr>
            <w:tcW w:w="870" w:type="pct"/>
            <w:vMerge w:val="restart"/>
          </w:tcPr>
          <w:p w:rsidR="00AD4AA4" w:rsidRPr="00AD4AA4" w:rsidRDefault="00AD4AA4" w:rsidP="00AD4AA4">
            <w:pPr>
              <w:spacing w:after="0" w:line="240" w:lineRule="auto"/>
              <w:rPr>
                <w:rFonts w:ascii="Times New Roman" w:hAnsi="Times New Roman"/>
                <w:b/>
              </w:rPr>
            </w:pPr>
            <w:r w:rsidRPr="00AD4AA4">
              <w:rPr>
                <w:rFonts w:ascii="Times New Roman" w:hAnsi="Times New Roman"/>
                <w:iCs/>
              </w:rPr>
              <w:t>ОК 05, ОК 09, ПК 1.7, ПК 2.6, ПК 3.5, ПК 3.6</w:t>
            </w:r>
          </w:p>
        </w:tc>
      </w:tr>
      <w:tr w:rsidR="00AD4AA4" w:rsidRPr="00AD4AA4" w:rsidTr="00BA013C">
        <w:trPr>
          <w:trHeight w:val="776"/>
        </w:trPr>
        <w:tc>
          <w:tcPr>
            <w:tcW w:w="733" w:type="pct"/>
            <w:vMerge/>
          </w:tcPr>
          <w:p w:rsidR="00AD4AA4" w:rsidRPr="00AD4AA4" w:rsidRDefault="00AD4AA4" w:rsidP="00AD4AA4">
            <w:pPr>
              <w:suppressAutoHyphens/>
              <w:spacing w:after="0" w:line="240" w:lineRule="auto"/>
              <w:rPr>
                <w:rFonts w:ascii="Times New Roman" w:hAnsi="Times New Roman"/>
                <w:b/>
              </w:rPr>
            </w:pPr>
          </w:p>
        </w:tc>
        <w:tc>
          <w:tcPr>
            <w:tcW w:w="2789" w:type="pct"/>
          </w:tcPr>
          <w:p w:rsidR="00AD4AA4" w:rsidRPr="00AD4AA4" w:rsidRDefault="00AD4AA4" w:rsidP="00AD4AA4">
            <w:pPr>
              <w:widowControl w:val="0"/>
              <w:spacing w:after="0" w:line="240" w:lineRule="auto"/>
              <w:ind w:firstLine="366"/>
              <w:jc w:val="both"/>
              <w:rPr>
                <w:rFonts w:ascii="Times New Roman" w:hAnsi="Times New Roman"/>
              </w:rPr>
            </w:pPr>
            <w:r w:rsidRPr="00AD4AA4">
              <w:rPr>
                <w:rFonts w:ascii="Times New Roman" w:hAnsi="Times New Roman"/>
              </w:rPr>
              <w:t>Классификация речевых ошибок, связанных с нарушением синтаксической нормы и их исправление. Порядок слов и частей высказывания. Согласование и управление в современном русском языке. Управление обстоятельства, выраженного деепричастным оборотом.</w:t>
            </w:r>
          </w:p>
        </w:tc>
        <w:tc>
          <w:tcPr>
            <w:tcW w:w="608" w:type="pct"/>
            <w:vAlign w:val="center"/>
          </w:tcPr>
          <w:p w:rsidR="00AD4AA4" w:rsidRPr="00AD4AA4" w:rsidRDefault="00AD4AA4" w:rsidP="00AD4AA4">
            <w:pPr>
              <w:spacing w:after="0" w:line="240" w:lineRule="auto"/>
              <w:jc w:val="center"/>
              <w:rPr>
                <w:rFonts w:ascii="Times New Roman" w:hAnsi="Times New Roman"/>
              </w:rPr>
            </w:pPr>
            <w:r w:rsidRPr="00AD4AA4">
              <w:rPr>
                <w:rFonts w:ascii="Times New Roman" w:hAnsi="Times New Roman"/>
              </w:rPr>
              <w:t>2</w:t>
            </w:r>
          </w:p>
        </w:tc>
        <w:tc>
          <w:tcPr>
            <w:tcW w:w="870" w:type="pct"/>
            <w:vMerge/>
          </w:tcPr>
          <w:p w:rsidR="00AD4AA4" w:rsidRPr="00AD4AA4" w:rsidRDefault="00AD4AA4" w:rsidP="00AD4AA4">
            <w:pPr>
              <w:spacing w:after="0" w:line="240" w:lineRule="auto"/>
              <w:rPr>
                <w:rFonts w:ascii="Times New Roman" w:hAnsi="Times New Roman"/>
                <w:b/>
                <w:color w:val="FF0000"/>
              </w:rPr>
            </w:pPr>
          </w:p>
        </w:tc>
      </w:tr>
      <w:tr w:rsidR="00AD4AA4" w:rsidRPr="00AD4AA4" w:rsidTr="00BA013C">
        <w:trPr>
          <w:trHeight w:val="251"/>
        </w:trPr>
        <w:tc>
          <w:tcPr>
            <w:tcW w:w="733" w:type="pct"/>
            <w:vMerge/>
          </w:tcPr>
          <w:p w:rsidR="00AD4AA4" w:rsidRPr="00AD4AA4" w:rsidRDefault="00AD4AA4" w:rsidP="00AD4AA4">
            <w:pPr>
              <w:suppressAutoHyphens/>
              <w:spacing w:after="0" w:line="240" w:lineRule="auto"/>
              <w:rPr>
                <w:rFonts w:ascii="Times New Roman" w:hAnsi="Times New Roman"/>
                <w:b/>
              </w:rPr>
            </w:pPr>
          </w:p>
        </w:tc>
        <w:tc>
          <w:tcPr>
            <w:tcW w:w="2789" w:type="pct"/>
          </w:tcPr>
          <w:p w:rsidR="00AD4AA4" w:rsidRPr="00AD4AA4" w:rsidRDefault="00E31D79" w:rsidP="00AD4AA4">
            <w:pPr>
              <w:widowControl w:val="0"/>
              <w:spacing w:after="0" w:line="240" w:lineRule="auto"/>
              <w:jc w:val="both"/>
              <w:rPr>
                <w:rFonts w:ascii="Times New Roman" w:hAnsi="Times New Roman"/>
              </w:rPr>
            </w:pPr>
            <w:r>
              <w:rPr>
                <w:rFonts w:ascii="Times New Roman" w:hAnsi="Times New Roman"/>
                <w:b/>
                <w:bCs/>
              </w:rPr>
              <w:t>В том числе практических занятий и лабораторных работ</w:t>
            </w:r>
          </w:p>
        </w:tc>
        <w:tc>
          <w:tcPr>
            <w:tcW w:w="608" w:type="pct"/>
            <w:vAlign w:val="center"/>
          </w:tcPr>
          <w:p w:rsidR="00AD4AA4" w:rsidRPr="00AD4AA4" w:rsidRDefault="00AD4AA4" w:rsidP="00AD4AA4">
            <w:pPr>
              <w:spacing w:after="0" w:line="240" w:lineRule="auto"/>
              <w:jc w:val="center"/>
              <w:rPr>
                <w:rFonts w:ascii="Times New Roman" w:hAnsi="Times New Roman"/>
                <w:b/>
              </w:rPr>
            </w:pPr>
            <w:r w:rsidRPr="00AD4AA4">
              <w:rPr>
                <w:rFonts w:ascii="Times New Roman" w:hAnsi="Times New Roman"/>
                <w:b/>
              </w:rPr>
              <w:t>2</w:t>
            </w:r>
          </w:p>
        </w:tc>
        <w:tc>
          <w:tcPr>
            <w:tcW w:w="870" w:type="pct"/>
            <w:vMerge/>
          </w:tcPr>
          <w:p w:rsidR="00AD4AA4" w:rsidRPr="00AD4AA4" w:rsidRDefault="00AD4AA4" w:rsidP="00AD4AA4">
            <w:pPr>
              <w:spacing w:after="0" w:line="240" w:lineRule="auto"/>
              <w:rPr>
                <w:rFonts w:ascii="Times New Roman" w:hAnsi="Times New Roman"/>
                <w:b/>
                <w:color w:val="FF0000"/>
              </w:rPr>
            </w:pPr>
          </w:p>
        </w:tc>
      </w:tr>
      <w:tr w:rsidR="00AD4AA4" w:rsidRPr="00AD4AA4" w:rsidTr="00BA013C">
        <w:trPr>
          <w:trHeight w:val="251"/>
        </w:trPr>
        <w:tc>
          <w:tcPr>
            <w:tcW w:w="733" w:type="pct"/>
            <w:vMerge/>
          </w:tcPr>
          <w:p w:rsidR="00AD4AA4" w:rsidRPr="00AD4AA4" w:rsidRDefault="00AD4AA4" w:rsidP="00AD4AA4">
            <w:pPr>
              <w:suppressAutoHyphens/>
              <w:spacing w:after="0" w:line="240" w:lineRule="auto"/>
              <w:rPr>
                <w:rFonts w:ascii="Times New Roman" w:hAnsi="Times New Roman"/>
                <w:b/>
              </w:rPr>
            </w:pPr>
          </w:p>
        </w:tc>
        <w:tc>
          <w:tcPr>
            <w:tcW w:w="2789" w:type="pct"/>
          </w:tcPr>
          <w:p w:rsidR="00AD4AA4" w:rsidRPr="00AD4AA4" w:rsidRDefault="00AD4AA4" w:rsidP="00AD4AA4">
            <w:pPr>
              <w:widowControl w:val="0"/>
              <w:spacing w:after="0" w:line="240" w:lineRule="auto"/>
              <w:jc w:val="both"/>
              <w:rPr>
                <w:rFonts w:ascii="Times New Roman" w:hAnsi="Times New Roman"/>
                <w:bCs/>
                <w:u w:val="single"/>
              </w:rPr>
            </w:pPr>
            <w:r w:rsidRPr="008C6FC0">
              <w:rPr>
                <w:rFonts w:ascii="Times New Roman" w:hAnsi="Times New Roman"/>
                <w:b/>
                <w:bCs/>
              </w:rPr>
              <w:t xml:space="preserve">Практическое занятие 9. </w:t>
            </w:r>
            <w:r w:rsidRPr="00AD4AA4">
              <w:rPr>
                <w:rFonts w:ascii="Times New Roman" w:hAnsi="Times New Roman"/>
                <w:bCs/>
              </w:rPr>
              <w:t>Построение словосочетаний и предложений в русском языке. Выбор управляемой формы в словосочетании, согласование подлежащего и сказуемого, использование причастных и деепричастных оборотов</w:t>
            </w:r>
          </w:p>
        </w:tc>
        <w:tc>
          <w:tcPr>
            <w:tcW w:w="608" w:type="pct"/>
            <w:vAlign w:val="center"/>
          </w:tcPr>
          <w:p w:rsidR="00AD4AA4" w:rsidRPr="00AD4AA4" w:rsidRDefault="00AD4AA4" w:rsidP="00AD4AA4">
            <w:pPr>
              <w:spacing w:after="0" w:line="240" w:lineRule="auto"/>
              <w:jc w:val="center"/>
              <w:rPr>
                <w:rFonts w:ascii="Times New Roman" w:hAnsi="Times New Roman"/>
                <w:b/>
              </w:rPr>
            </w:pPr>
            <w:r w:rsidRPr="00AD4AA4">
              <w:rPr>
                <w:rFonts w:ascii="Times New Roman" w:hAnsi="Times New Roman"/>
                <w:b/>
              </w:rPr>
              <w:t>1</w:t>
            </w:r>
          </w:p>
        </w:tc>
        <w:tc>
          <w:tcPr>
            <w:tcW w:w="870" w:type="pct"/>
            <w:vMerge/>
          </w:tcPr>
          <w:p w:rsidR="00AD4AA4" w:rsidRPr="00AD4AA4" w:rsidRDefault="00AD4AA4" w:rsidP="00AD4AA4">
            <w:pPr>
              <w:spacing w:after="0" w:line="240" w:lineRule="auto"/>
              <w:rPr>
                <w:rFonts w:ascii="Times New Roman" w:hAnsi="Times New Roman"/>
                <w:b/>
                <w:color w:val="FF0000"/>
              </w:rPr>
            </w:pPr>
          </w:p>
        </w:tc>
      </w:tr>
      <w:tr w:rsidR="00AD4AA4" w:rsidRPr="00AD4AA4" w:rsidTr="00BA013C">
        <w:trPr>
          <w:trHeight w:val="251"/>
        </w:trPr>
        <w:tc>
          <w:tcPr>
            <w:tcW w:w="733" w:type="pct"/>
            <w:vMerge/>
          </w:tcPr>
          <w:p w:rsidR="00AD4AA4" w:rsidRPr="00AD4AA4" w:rsidRDefault="00AD4AA4" w:rsidP="00AD4AA4">
            <w:pPr>
              <w:suppressAutoHyphens/>
              <w:spacing w:after="0" w:line="240" w:lineRule="auto"/>
              <w:rPr>
                <w:rFonts w:ascii="Times New Roman" w:hAnsi="Times New Roman"/>
                <w:b/>
              </w:rPr>
            </w:pPr>
          </w:p>
        </w:tc>
        <w:tc>
          <w:tcPr>
            <w:tcW w:w="2789" w:type="pct"/>
          </w:tcPr>
          <w:p w:rsidR="00AD4AA4" w:rsidRPr="00AD4AA4" w:rsidRDefault="00AD4AA4" w:rsidP="00AD4AA4">
            <w:pPr>
              <w:widowControl w:val="0"/>
              <w:tabs>
                <w:tab w:val="left" w:pos="649"/>
              </w:tabs>
              <w:spacing w:after="0" w:line="240" w:lineRule="auto"/>
              <w:jc w:val="both"/>
              <w:rPr>
                <w:rFonts w:ascii="Times New Roman" w:hAnsi="Times New Roman"/>
              </w:rPr>
            </w:pPr>
            <w:r w:rsidRPr="008C6FC0">
              <w:rPr>
                <w:rFonts w:ascii="Times New Roman" w:hAnsi="Times New Roman"/>
                <w:b/>
              </w:rPr>
              <w:t>Практическое занятие 10</w:t>
            </w:r>
            <w:r w:rsidRPr="00AD4AA4">
              <w:rPr>
                <w:rFonts w:ascii="Times New Roman" w:hAnsi="Times New Roman"/>
              </w:rPr>
              <w:t xml:space="preserve">. Построением некоторых типов сложных предложений. </w:t>
            </w:r>
          </w:p>
        </w:tc>
        <w:tc>
          <w:tcPr>
            <w:tcW w:w="608" w:type="pct"/>
            <w:vAlign w:val="center"/>
          </w:tcPr>
          <w:p w:rsidR="00AD4AA4" w:rsidRPr="00AD4AA4" w:rsidRDefault="00AD4AA4" w:rsidP="00AD4AA4">
            <w:pPr>
              <w:spacing w:after="0" w:line="240" w:lineRule="auto"/>
              <w:jc w:val="center"/>
              <w:rPr>
                <w:rFonts w:ascii="Times New Roman" w:hAnsi="Times New Roman"/>
              </w:rPr>
            </w:pPr>
            <w:r w:rsidRPr="00AD4AA4">
              <w:rPr>
                <w:rFonts w:ascii="Times New Roman" w:hAnsi="Times New Roman"/>
              </w:rPr>
              <w:t>1</w:t>
            </w:r>
          </w:p>
        </w:tc>
        <w:tc>
          <w:tcPr>
            <w:tcW w:w="870" w:type="pct"/>
            <w:vMerge/>
          </w:tcPr>
          <w:p w:rsidR="00AD4AA4" w:rsidRPr="00AD4AA4" w:rsidRDefault="00AD4AA4" w:rsidP="00AD4AA4">
            <w:pPr>
              <w:spacing w:after="0" w:line="240" w:lineRule="auto"/>
              <w:rPr>
                <w:rFonts w:ascii="Times New Roman" w:hAnsi="Times New Roman"/>
                <w:b/>
                <w:color w:val="FF0000"/>
              </w:rPr>
            </w:pPr>
          </w:p>
        </w:tc>
      </w:tr>
      <w:tr w:rsidR="00AD4AA4" w:rsidRPr="00AD4AA4" w:rsidTr="00BA013C">
        <w:trPr>
          <w:trHeight w:val="251"/>
        </w:trPr>
        <w:tc>
          <w:tcPr>
            <w:tcW w:w="733" w:type="pct"/>
            <w:vMerge w:val="restart"/>
          </w:tcPr>
          <w:p w:rsidR="00AD4AA4" w:rsidRPr="00AD4AA4" w:rsidRDefault="00AD4AA4" w:rsidP="00AD4AA4">
            <w:pPr>
              <w:suppressAutoHyphens/>
              <w:spacing w:after="0" w:line="240" w:lineRule="auto"/>
              <w:rPr>
                <w:rFonts w:ascii="Times New Roman" w:hAnsi="Times New Roman"/>
                <w:b/>
              </w:rPr>
            </w:pPr>
            <w:r w:rsidRPr="00AD4AA4">
              <w:rPr>
                <w:rFonts w:ascii="Times New Roman" w:hAnsi="Times New Roman"/>
                <w:b/>
                <w:bCs/>
              </w:rPr>
              <w:t>Тема 2.4.</w:t>
            </w:r>
            <w:r w:rsidRPr="00AD4AA4">
              <w:rPr>
                <w:rFonts w:ascii="Times New Roman" w:hAnsi="Times New Roman"/>
                <w:b/>
              </w:rPr>
              <w:t xml:space="preserve"> Орфографические и пунктуационные нормы русского языка.</w:t>
            </w:r>
          </w:p>
        </w:tc>
        <w:tc>
          <w:tcPr>
            <w:tcW w:w="2789" w:type="pct"/>
          </w:tcPr>
          <w:p w:rsidR="00AD4AA4" w:rsidRPr="00AD4AA4" w:rsidRDefault="008C6FC0" w:rsidP="00AD4AA4">
            <w:pPr>
              <w:widowControl w:val="0"/>
              <w:spacing w:after="0" w:line="240" w:lineRule="auto"/>
              <w:jc w:val="both"/>
              <w:rPr>
                <w:rFonts w:ascii="Times New Roman" w:hAnsi="Times New Roman"/>
              </w:rPr>
            </w:pPr>
            <w:r>
              <w:rPr>
                <w:rFonts w:ascii="Times New Roman" w:hAnsi="Times New Roman"/>
                <w:b/>
                <w:bCs/>
              </w:rPr>
              <w:t>Содержание</w:t>
            </w:r>
          </w:p>
        </w:tc>
        <w:tc>
          <w:tcPr>
            <w:tcW w:w="608" w:type="pct"/>
            <w:vAlign w:val="center"/>
          </w:tcPr>
          <w:p w:rsidR="00AD4AA4" w:rsidRPr="00AD4AA4" w:rsidRDefault="00AD4AA4" w:rsidP="00AD4AA4">
            <w:pPr>
              <w:spacing w:after="0" w:line="240" w:lineRule="auto"/>
              <w:jc w:val="center"/>
              <w:rPr>
                <w:rFonts w:ascii="Times New Roman" w:hAnsi="Times New Roman"/>
                <w:b/>
              </w:rPr>
            </w:pPr>
            <w:r w:rsidRPr="00AD4AA4">
              <w:rPr>
                <w:rFonts w:ascii="Times New Roman" w:hAnsi="Times New Roman"/>
                <w:b/>
              </w:rPr>
              <w:t>2/1</w:t>
            </w:r>
          </w:p>
        </w:tc>
        <w:tc>
          <w:tcPr>
            <w:tcW w:w="870" w:type="pct"/>
            <w:vMerge w:val="restart"/>
          </w:tcPr>
          <w:p w:rsidR="00AD4AA4" w:rsidRPr="00AD4AA4" w:rsidRDefault="00AD4AA4" w:rsidP="00AD4AA4">
            <w:pPr>
              <w:spacing w:after="0" w:line="240" w:lineRule="auto"/>
              <w:rPr>
                <w:rFonts w:ascii="Times New Roman" w:hAnsi="Times New Roman"/>
                <w:b/>
                <w:color w:val="FF0000"/>
              </w:rPr>
            </w:pPr>
            <w:r w:rsidRPr="00AD4AA4">
              <w:rPr>
                <w:rFonts w:ascii="Times New Roman" w:hAnsi="Times New Roman"/>
                <w:iCs/>
              </w:rPr>
              <w:t>ОК 05, ОК 09, ПК 1.7, ПК 2.6, ПК 3.5, ПК 3.6</w:t>
            </w:r>
          </w:p>
        </w:tc>
      </w:tr>
      <w:tr w:rsidR="00AD4AA4" w:rsidRPr="00AD4AA4" w:rsidTr="00BA013C">
        <w:trPr>
          <w:trHeight w:val="251"/>
        </w:trPr>
        <w:tc>
          <w:tcPr>
            <w:tcW w:w="733" w:type="pct"/>
            <w:vMerge/>
          </w:tcPr>
          <w:p w:rsidR="00AD4AA4" w:rsidRPr="00AD4AA4" w:rsidRDefault="00AD4AA4" w:rsidP="00AD4AA4">
            <w:pPr>
              <w:suppressAutoHyphens/>
              <w:spacing w:after="0" w:line="240" w:lineRule="auto"/>
              <w:rPr>
                <w:rFonts w:ascii="Times New Roman" w:hAnsi="Times New Roman"/>
                <w:b/>
                <w:bCs/>
              </w:rPr>
            </w:pPr>
          </w:p>
        </w:tc>
        <w:tc>
          <w:tcPr>
            <w:tcW w:w="2789" w:type="pct"/>
          </w:tcPr>
          <w:p w:rsidR="00AD4AA4" w:rsidRPr="00AD4AA4" w:rsidRDefault="00AD4AA4" w:rsidP="00AD4AA4">
            <w:pPr>
              <w:widowControl w:val="0"/>
              <w:spacing w:after="0" w:line="240" w:lineRule="auto"/>
              <w:ind w:firstLine="366"/>
              <w:jc w:val="both"/>
              <w:rPr>
                <w:rFonts w:ascii="Times New Roman" w:hAnsi="Times New Roman"/>
              </w:rPr>
            </w:pPr>
            <w:r w:rsidRPr="00AD4AA4">
              <w:rPr>
                <w:rFonts w:ascii="Times New Roman" w:hAnsi="Times New Roman"/>
              </w:rPr>
              <w:t xml:space="preserve">Понятие орфограммы и пунктограммы. Правописание той или иной орфограммы и постановку знаков препинания в соответствии с правилами. </w:t>
            </w:r>
          </w:p>
        </w:tc>
        <w:tc>
          <w:tcPr>
            <w:tcW w:w="608" w:type="pct"/>
            <w:vAlign w:val="center"/>
          </w:tcPr>
          <w:p w:rsidR="00AD4AA4" w:rsidRPr="00AD4AA4" w:rsidRDefault="00AD4AA4" w:rsidP="00AD4AA4">
            <w:pPr>
              <w:spacing w:after="0" w:line="240" w:lineRule="auto"/>
              <w:jc w:val="center"/>
              <w:rPr>
                <w:rFonts w:ascii="Times New Roman" w:hAnsi="Times New Roman"/>
              </w:rPr>
            </w:pPr>
            <w:r w:rsidRPr="00AD4AA4">
              <w:rPr>
                <w:rFonts w:ascii="Times New Roman" w:hAnsi="Times New Roman"/>
              </w:rPr>
              <w:t>1</w:t>
            </w:r>
          </w:p>
        </w:tc>
        <w:tc>
          <w:tcPr>
            <w:tcW w:w="870" w:type="pct"/>
            <w:vMerge/>
          </w:tcPr>
          <w:p w:rsidR="00AD4AA4" w:rsidRPr="00AD4AA4" w:rsidRDefault="00AD4AA4" w:rsidP="00AD4AA4">
            <w:pPr>
              <w:spacing w:after="0" w:line="240" w:lineRule="auto"/>
              <w:rPr>
                <w:rFonts w:ascii="Times New Roman" w:hAnsi="Times New Roman"/>
                <w:iCs/>
                <w:color w:val="FF0000"/>
              </w:rPr>
            </w:pPr>
          </w:p>
        </w:tc>
      </w:tr>
      <w:tr w:rsidR="00AD4AA4" w:rsidRPr="00AD4AA4" w:rsidTr="00BA013C">
        <w:trPr>
          <w:trHeight w:val="251"/>
        </w:trPr>
        <w:tc>
          <w:tcPr>
            <w:tcW w:w="733" w:type="pct"/>
            <w:vMerge/>
          </w:tcPr>
          <w:p w:rsidR="00AD4AA4" w:rsidRPr="00AD4AA4" w:rsidRDefault="00AD4AA4" w:rsidP="00AD4AA4">
            <w:pPr>
              <w:suppressAutoHyphens/>
              <w:spacing w:after="0" w:line="240" w:lineRule="auto"/>
              <w:rPr>
                <w:rFonts w:ascii="Times New Roman" w:hAnsi="Times New Roman"/>
                <w:b/>
              </w:rPr>
            </w:pPr>
          </w:p>
        </w:tc>
        <w:tc>
          <w:tcPr>
            <w:tcW w:w="2789" w:type="pct"/>
          </w:tcPr>
          <w:p w:rsidR="00AD4AA4" w:rsidRPr="00AD4AA4" w:rsidRDefault="00E31D79" w:rsidP="00AD4AA4">
            <w:pPr>
              <w:widowControl w:val="0"/>
              <w:spacing w:after="0" w:line="240" w:lineRule="auto"/>
              <w:jc w:val="both"/>
              <w:rPr>
                <w:rFonts w:ascii="Times New Roman" w:hAnsi="Times New Roman"/>
              </w:rPr>
            </w:pPr>
            <w:r>
              <w:rPr>
                <w:rFonts w:ascii="Times New Roman" w:hAnsi="Times New Roman"/>
                <w:b/>
                <w:bCs/>
              </w:rPr>
              <w:t>В том числе практических занятий и лабораторных работ</w:t>
            </w:r>
          </w:p>
        </w:tc>
        <w:tc>
          <w:tcPr>
            <w:tcW w:w="608" w:type="pct"/>
            <w:vAlign w:val="center"/>
          </w:tcPr>
          <w:p w:rsidR="00AD4AA4" w:rsidRPr="00AD4AA4" w:rsidRDefault="00AD4AA4" w:rsidP="00AD4AA4">
            <w:pPr>
              <w:spacing w:after="0" w:line="240" w:lineRule="auto"/>
              <w:jc w:val="center"/>
              <w:rPr>
                <w:rFonts w:ascii="Times New Roman" w:hAnsi="Times New Roman"/>
                <w:b/>
              </w:rPr>
            </w:pPr>
            <w:r w:rsidRPr="00AD4AA4">
              <w:rPr>
                <w:rFonts w:ascii="Times New Roman" w:hAnsi="Times New Roman"/>
                <w:b/>
              </w:rPr>
              <w:t>1</w:t>
            </w:r>
          </w:p>
        </w:tc>
        <w:tc>
          <w:tcPr>
            <w:tcW w:w="870" w:type="pct"/>
            <w:vMerge/>
          </w:tcPr>
          <w:p w:rsidR="00AD4AA4" w:rsidRPr="00AD4AA4" w:rsidRDefault="00AD4AA4" w:rsidP="00AD4AA4">
            <w:pPr>
              <w:spacing w:after="0" w:line="240" w:lineRule="auto"/>
              <w:rPr>
                <w:rFonts w:ascii="Times New Roman" w:hAnsi="Times New Roman"/>
                <w:b/>
                <w:color w:val="FF0000"/>
              </w:rPr>
            </w:pPr>
          </w:p>
        </w:tc>
      </w:tr>
      <w:tr w:rsidR="00AD4AA4" w:rsidRPr="00AD4AA4" w:rsidTr="00BA013C">
        <w:trPr>
          <w:trHeight w:val="251"/>
        </w:trPr>
        <w:tc>
          <w:tcPr>
            <w:tcW w:w="733" w:type="pct"/>
            <w:vMerge/>
          </w:tcPr>
          <w:p w:rsidR="00AD4AA4" w:rsidRPr="00AD4AA4" w:rsidRDefault="00AD4AA4" w:rsidP="00AD4AA4">
            <w:pPr>
              <w:suppressAutoHyphens/>
              <w:spacing w:after="0" w:line="240" w:lineRule="auto"/>
              <w:rPr>
                <w:rFonts w:ascii="Times New Roman" w:hAnsi="Times New Roman"/>
                <w:b/>
              </w:rPr>
            </w:pPr>
          </w:p>
        </w:tc>
        <w:tc>
          <w:tcPr>
            <w:tcW w:w="2789" w:type="pct"/>
          </w:tcPr>
          <w:p w:rsidR="00AD4AA4" w:rsidRPr="00AD4AA4" w:rsidRDefault="00AD4AA4" w:rsidP="00AD4AA4">
            <w:pPr>
              <w:widowControl w:val="0"/>
              <w:tabs>
                <w:tab w:val="left" w:pos="276"/>
              </w:tabs>
              <w:spacing w:after="0" w:line="240" w:lineRule="auto"/>
              <w:jc w:val="both"/>
              <w:rPr>
                <w:rFonts w:ascii="Times New Roman" w:hAnsi="Times New Roman"/>
              </w:rPr>
            </w:pPr>
            <w:r w:rsidRPr="008C6FC0">
              <w:rPr>
                <w:rFonts w:ascii="Times New Roman" w:hAnsi="Times New Roman"/>
                <w:b/>
              </w:rPr>
              <w:t>Практическое занятие 11.</w:t>
            </w:r>
            <w:r w:rsidRPr="00AD4AA4">
              <w:rPr>
                <w:rFonts w:ascii="Times New Roman" w:hAnsi="Times New Roman"/>
              </w:rPr>
              <w:t xml:space="preserve"> Морфологический, фонетический и лексический принципы написания слов. Постановка запятой, точки с запятой, двоеточия, тире в простом и сложном предложении. Объяснительный диктант.  </w:t>
            </w:r>
          </w:p>
        </w:tc>
        <w:tc>
          <w:tcPr>
            <w:tcW w:w="608" w:type="pct"/>
            <w:vAlign w:val="center"/>
          </w:tcPr>
          <w:p w:rsidR="00AD4AA4" w:rsidRPr="00AD4AA4" w:rsidRDefault="00AD4AA4" w:rsidP="00AD4AA4">
            <w:pPr>
              <w:spacing w:after="0" w:line="240" w:lineRule="auto"/>
              <w:jc w:val="center"/>
              <w:rPr>
                <w:rFonts w:ascii="Times New Roman" w:hAnsi="Times New Roman"/>
              </w:rPr>
            </w:pPr>
            <w:r w:rsidRPr="00AD4AA4">
              <w:rPr>
                <w:rFonts w:ascii="Times New Roman" w:hAnsi="Times New Roman"/>
              </w:rPr>
              <w:t>1</w:t>
            </w:r>
          </w:p>
        </w:tc>
        <w:tc>
          <w:tcPr>
            <w:tcW w:w="870" w:type="pct"/>
            <w:vMerge/>
          </w:tcPr>
          <w:p w:rsidR="00AD4AA4" w:rsidRPr="00AD4AA4" w:rsidRDefault="00AD4AA4" w:rsidP="00AD4AA4">
            <w:pPr>
              <w:spacing w:after="0" w:line="240" w:lineRule="auto"/>
              <w:rPr>
                <w:rFonts w:ascii="Times New Roman" w:hAnsi="Times New Roman"/>
                <w:b/>
                <w:color w:val="FF0000"/>
              </w:rPr>
            </w:pPr>
          </w:p>
        </w:tc>
      </w:tr>
      <w:tr w:rsidR="00AD4AA4" w:rsidRPr="00AD4AA4" w:rsidTr="00BA013C">
        <w:trPr>
          <w:trHeight w:val="19"/>
        </w:trPr>
        <w:tc>
          <w:tcPr>
            <w:tcW w:w="733" w:type="pct"/>
            <w:vMerge w:val="restart"/>
          </w:tcPr>
          <w:p w:rsidR="00AD4AA4" w:rsidRPr="00AD4AA4" w:rsidRDefault="00AD4AA4" w:rsidP="00AD4AA4">
            <w:pPr>
              <w:spacing w:after="0" w:line="240" w:lineRule="auto"/>
              <w:rPr>
                <w:rFonts w:ascii="Times New Roman" w:hAnsi="Times New Roman"/>
                <w:b/>
                <w:bCs/>
              </w:rPr>
            </w:pPr>
            <w:r w:rsidRPr="00AD4AA4">
              <w:rPr>
                <w:rFonts w:ascii="Times New Roman" w:hAnsi="Times New Roman"/>
                <w:b/>
                <w:bCs/>
              </w:rPr>
              <w:t>Тема 2.5.</w:t>
            </w:r>
            <w:r w:rsidRPr="00AD4AA4">
              <w:rPr>
                <w:rFonts w:ascii="Times New Roman" w:hAnsi="Times New Roman"/>
                <w:b/>
              </w:rPr>
              <w:t xml:space="preserve"> Подготовка публичного выступления.</w:t>
            </w:r>
          </w:p>
        </w:tc>
        <w:tc>
          <w:tcPr>
            <w:tcW w:w="2789" w:type="pct"/>
          </w:tcPr>
          <w:p w:rsidR="00AD4AA4" w:rsidRPr="00AD4AA4" w:rsidRDefault="008C6FC0" w:rsidP="00AD4AA4">
            <w:pPr>
              <w:spacing w:after="0" w:line="240" w:lineRule="auto"/>
              <w:rPr>
                <w:rFonts w:ascii="Times New Roman" w:hAnsi="Times New Roman"/>
                <w:b/>
                <w:bCs/>
                <w:i/>
              </w:rPr>
            </w:pPr>
            <w:r>
              <w:rPr>
                <w:rFonts w:ascii="Times New Roman" w:hAnsi="Times New Roman"/>
                <w:b/>
                <w:bCs/>
              </w:rPr>
              <w:t>Содержание</w:t>
            </w:r>
          </w:p>
        </w:tc>
        <w:tc>
          <w:tcPr>
            <w:tcW w:w="608" w:type="pct"/>
            <w:vAlign w:val="center"/>
          </w:tcPr>
          <w:p w:rsidR="00AD4AA4" w:rsidRPr="00AD4AA4" w:rsidRDefault="00AD4AA4" w:rsidP="00AD4AA4">
            <w:pPr>
              <w:suppressAutoHyphens/>
              <w:spacing w:after="0" w:line="240" w:lineRule="auto"/>
              <w:jc w:val="center"/>
              <w:rPr>
                <w:rFonts w:ascii="Times New Roman" w:hAnsi="Times New Roman"/>
                <w:b/>
                <w:iCs/>
              </w:rPr>
            </w:pPr>
            <w:r w:rsidRPr="00AD4AA4">
              <w:rPr>
                <w:rFonts w:ascii="Times New Roman" w:hAnsi="Times New Roman"/>
                <w:b/>
                <w:iCs/>
              </w:rPr>
              <w:t>2/1</w:t>
            </w:r>
          </w:p>
        </w:tc>
        <w:tc>
          <w:tcPr>
            <w:tcW w:w="870" w:type="pct"/>
            <w:vMerge w:val="restart"/>
          </w:tcPr>
          <w:p w:rsidR="00AD4AA4" w:rsidRPr="00AD4AA4" w:rsidRDefault="00AD4AA4" w:rsidP="00AD4AA4">
            <w:pPr>
              <w:spacing w:after="0" w:line="240" w:lineRule="auto"/>
              <w:rPr>
                <w:rFonts w:ascii="Times New Roman" w:hAnsi="Times New Roman"/>
                <w:b/>
                <w:color w:val="FF0000"/>
              </w:rPr>
            </w:pPr>
            <w:r w:rsidRPr="00AD4AA4">
              <w:rPr>
                <w:rFonts w:ascii="Times New Roman" w:hAnsi="Times New Roman"/>
                <w:iCs/>
              </w:rPr>
              <w:t>ОК 05, ОК 09, ПК 1.7, ПК 2.6, ПК 3.5, ПК 3.6</w:t>
            </w:r>
          </w:p>
        </w:tc>
      </w:tr>
      <w:tr w:rsidR="00AD4AA4" w:rsidRPr="00AD4AA4" w:rsidTr="00BA013C">
        <w:trPr>
          <w:trHeight w:val="19"/>
        </w:trPr>
        <w:tc>
          <w:tcPr>
            <w:tcW w:w="733" w:type="pct"/>
            <w:vMerge/>
          </w:tcPr>
          <w:p w:rsidR="00AD4AA4" w:rsidRPr="00AD4AA4" w:rsidRDefault="00AD4AA4" w:rsidP="00AD4AA4">
            <w:pPr>
              <w:spacing w:after="0" w:line="240" w:lineRule="auto"/>
              <w:rPr>
                <w:rFonts w:ascii="Times New Roman" w:hAnsi="Times New Roman"/>
                <w:b/>
                <w:bCs/>
                <w:i/>
              </w:rPr>
            </w:pPr>
          </w:p>
        </w:tc>
        <w:tc>
          <w:tcPr>
            <w:tcW w:w="2789" w:type="pct"/>
          </w:tcPr>
          <w:p w:rsidR="00AD4AA4" w:rsidRPr="00AD4AA4" w:rsidRDefault="00AD4AA4" w:rsidP="00AD4AA4">
            <w:pPr>
              <w:widowControl w:val="0"/>
              <w:spacing w:after="0" w:line="240" w:lineRule="auto"/>
              <w:ind w:firstLine="284"/>
              <w:jc w:val="both"/>
              <w:rPr>
                <w:rFonts w:ascii="Times New Roman" w:hAnsi="Times New Roman"/>
              </w:rPr>
            </w:pPr>
            <w:r w:rsidRPr="00AD4AA4">
              <w:rPr>
                <w:rFonts w:ascii="Times New Roman" w:hAnsi="Times New Roman"/>
              </w:rPr>
              <w:t>Сбор материала. Основные приемы поиска и записи материала. Структура речи. Словесное оформление публичного выступления. Богатство и выразительность речи. Окончательная подготовка выступления. «Разметка» текста. Репетиция выступления. Владение собой («как говорить»). Естественность поведения оратора. Признаки неестественного поведения. Техника речи и ее составляющие. Понятие о дикции, темпе, интонационных и голосовых возможностях выступающего. Основные принципы контакта с аудиторией.</w:t>
            </w:r>
          </w:p>
        </w:tc>
        <w:tc>
          <w:tcPr>
            <w:tcW w:w="608" w:type="pct"/>
            <w:vAlign w:val="center"/>
          </w:tcPr>
          <w:p w:rsidR="00AD4AA4" w:rsidRPr="00AD4AA4" w:rsidRDefault="00AD4AA4" w:rsidP="00AD4AA4">
            <w:pPr>
              <w:suppressAutoHyphens/>
              <w:spacing w:after="0" w:line="240" w:lineRule="auto"/>
              <w:jc w:val="center"/>
              <w:rPr>
                <w:rFonts w:ascii="Times New Roman" w:hAnsi="Times New Roman"/>
                <w:bCs/>
                <w:iCs/>
              </w:rPr>
            </w:pPr>
            <w:r w:rsidRPr="00AD4AA4">
              <w:rPr>
                <w:rFonts w:ascii="Times New Roman" w:hAnsi="Times New Roman"/>
                <w:iCs/>
              </w:rPr>
              <w:t>1</w:t>
            </w:r>
          </w:p>
        </w:tc>
        <w:tc>
          <w:tcPr>
            <w:tcW w:w="870" w:type="pct"/>
            <w:vMerge/>
          </w:tcPr>
          <w:p w:rsidR="00AD4AA4" w:rsidRPr="00AD4AA4" w:rsidRDefault="00AD4AA4" w:rsidP="00AD4AA4">
            <w:pPr>
              <w:spacing w:after="0" w:line="240" w:lineRule="auto"/>
              <w:rPr>
                <w:rFonts w:ascii="Times New Roman" w:hAnsi="Times New Roman"/>
                <w:b/>
                <w:bCs/>
                <w:color w:val="FF0000"/>
              </w:rPr>
            </w:pPr>
          </w:p>
        </w:tc>
      </w:tr>
      <w:tr w:rsidR="00AD4AA4" w:rsidRPr="00AD4AA4" w:rsidTr="00BA013C">
        <w:trPr>
          <w:trHeight w:val="259"/>
        </w:trPr>
        <w:tc>
          <w:tcPr>
            <w:tcW w:w="733" w:type="pct"/>
            <w:vMerge/>
          </w:tcPr>
          <w:p w:rsidR="00AD4AA4" w:rsidRPr="00AD4AA4" w:rsidRDefault="00AD4AA4" w:rsidP="00AD4AA4">
            <w:pPr>
              <w:spacing w:after="0" w:line="240" w:lineRule="auto"/>
              <w:rPr>
                <w:rFonts w:ascii="Times New Roman" w:hAnsi="Times New Roman"/>
                <w:b/>
                <w:bCs/>
                <w:i/>
              </w:rPr>
            </w:pPr>
          </w:p>
        </w:tc>
        <w:tc>
          <w:tcPr>
            <w:tcW w:w="2789" w:type="pct"/>
          </w:tcPr>
          <w:p w:rsidR="00AD4AA4" w:rsidRPr="00AD4AA4" w:rsidRDefault="00E31D79" w:rsidP="00AD4AA4">
            <w:pPr>
              <w:tabs>
                <w:tab w:val="left" w:pos="312"/>
              </w:tabs>
              <w:spacing w:after="0" w:line="240" w:lineRule="auto"/>
              <w:jc w:val="both"/>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08" w:type="pct"/>
            <w:vAlign w:val="center"/>
          </w:tcPr>
          <w:p w:rsidR="00AD4AA4" w:rsidRPr="00AD4AA4" w:rsidRDefault="00AD4AA4" w:rsidP="00AD4AA4">
            <w:pPr>
              <w:suppressAutoHyphens/>
              <w:spacing w:after="0" w:line="240" w:lineRule="auto"/>
              <w:jc w:val="center"/>
              <w:rPr>
                <w:rFonts w:ascii="Times New Roman" w:hAnsi="Times New Roman"/>
                <w:b/>
                <w:bCs/>
                <w:iCs/>
              </w:rPr>
            </w:pPr>
            <w:r w:rsidRPr="00AD4AA4">
              <w:rPr>
                <w:rFonts w:ascii="Times New Roman" w:hAnsi="Times New Roman"/>
                <w:b/>
                <w:bCs/>
                <w:iCs/>
              </w:rPr>
              <w:t>1</w:t>
            </w:r>
          </w:p>
        </w:tc>
        <w:tc>
          <w:tcPr>
            <w:tcW w:w="870" w:type="pct"/>
            <w:vMerge/>
          </w:tcPr>
          <w:p w:rsidR="00AD4AA4" w:rsidRPr="00AD4AA4" w:rsidRDefault="00AD4AA4" w:rsidP="00AD4AA4">
            <w:pPr>
              <w:spacing w:after="0" w:line="240" w:lineRule="auto"/>
              <w:rPr>
                <w:rFonts w:ascii="Times New Roman" w:hAnsi="Times New Roman"/>
                <w:b/>
                <w:bCs/>
                <w:color w:val="FF0000"/>
              </w:rPr>
            </w:pPr>
          </w:p>
        </w:tc>
      </w:tr>
      <w:tr w:rsidR="00AD4AA4" w:rsidRPr="00AD4AA4" w:rsidTr="00BA013C">
        <w:trPr>
          <w:trHeight w:val="259"/>
        </w:trPr>
        <w:tc>
          <w:tcPr>
            <w:tcW w:w="733" w:type="pct"/>
            <w:vMerge/>
          </w:tcPr>
          <w:p w:rsidR="00AD4AA4" w:rsidRPr="00AD4AA4" w:rsidRDefault="00AD4AA4" w:rsidP="00AD4AA4">
            <w:pPr>
              <w:spacing w:after="0" w:line="240" w:lineRule="auto"/>
              <w:rPr>
                <w:rFonts w:ascii="Times New Roman" w:hAnsi="Times New Roman"/>
                <w:b/>
                <w:bCs/>
                <w:i/>
              </w:rPr>
            </w:pPr>
          </w:p>
        </w:tc>
        <w:tc>
          <w:tcPr>
            <w:tcW w:w="2789" w:type="pct"/>
          </w:tcPr>
          <w:p w:rsidR="00AD4AA4" w:rsidRPr="00AD4AA4" w:rsidRDefault="00AD4AA4" w:rsidP="00AD4AA4">
            <w:pPr>
              <w:tabs>
                <w:tab w:val="left" w:pos="312"/>
              </w:tabs>
              <w:spacing w:after="0" w:line="240" w:lineRule="auto"/>
              <w:jc w:val="both"/>
              <w:rPr>
                <w:rFonts w:ascii="Times New Roman" w:hAnsi="Times New Roman"/>
              </w:rPr>
            </w:pPr>
            <w:r w:rsidRPr="008C6FC0">
              <w:rPr>
                <w:rFonts w:ascii="Times New Roman" w:hAnsi="Times New Roman"/>
                <w:b/>
              </w:rPr>
              <w:t>Практическое занятие 12.</w:t>
            </w:r>
            <w:r w:rsidRPr="00AD4AA4">
              <w:rPr>
                <w:rFonts w:ascii="Times New Roman" w:hAnsi="Times New Roman"/>
              </w:rPr>
              <w:t xml:space="preserve"> Составление текста выступления на заданную тему. Выступление на заданную тему, его анализ.</w:t>
            </w:r>
          </w:p>
        </w:tc>
        <w:tc>
          <w:tcPr>
            <w:tcW w:w="608" w:type="pct"/>
            <w:vAlign w:val="center"/>
          </w:tcPr>
          <w:p w:rsidR="00AD4AA4" w:rsidRPr="00AD4AA4" w:rsidRDefault="00AD4AA4" w:rsidP="00AD4AA4">
            <w:pPr>
              <w:suppressAutoHyphens/>
              <w:spacing w:after="0" w:line="240" w:lineRule="auto"/>
              <w:jc w:val="center"/>
              <w:rPr>
                <w:rFonts w:ascii="Times New Roman" w:hAnsi="Times New Roman"/>
                <w:bCs/>
                <w:iCs/>
              </w:rPr>
            </w:pPr>
            <w:r w:rsidRPr="00AD4AA4">
              <w:rPr>
                <w:rFonts w:ascii="Times New Roman" w:hAnsi="Times New Roman"/>
                <w:bCs/>
                <w:iCs/>
              </w:rPr>
              <w:t>1</w:t>
            </w:r>
          </w:p>
        </w:tc>
        <w:tc>
          <w:tcPr>
            <w:tcW w:w="870" w:type="pct"/>
            <w:vMerge/>
          </w:tcPr>
          <w:p w:rsidR="00AD4AA4" w:rsidRPr="00AD4AA4" w:rsidRDefault="00AD4AA4" w:rsidP="00AD4AA4">
            <w:pPr>
              <w:spacing w:after="0" w:line="240" w:lineRule="auto"/>
              <w:rPr>
                <w:rFonts w:ascii="Times New Roman" w:hAnsi="Times New Roman"/>
                <w:b/>
                <w:bCs/>
                <w:color w:val="FF0000"/>
              </w:rPr>
            </w:pPr>
          </w:p>
        </w:tc>
      </w:tr>
      <w:tr w:rsidR="00AD4AA4" w:rsidRPr="00AD4AA4" w:rsidTr="00BA013C">
        <w:trPr>
          <w:trHeight w:val="19"/>
        </w:trPr>
        <w:tc>
          <w:tcPr>
            <w:tcW w:w="733" w:type="pct"/>
            <w:vMerge w:val="restart"/>
          </w:tcPr>
          <w:p w:rsidR="00AD4AA4" w:rsidRPr="00AD4AA4" w:rsidRDefault="00AD4AA4" w:rsidP="00AD4AA4">
            <w:pPr>
              <w:widowControl w:val="0"/>
              <w:spacing w:after="0" w:line="240" w:lineRule="auto"/>
              <w:ind w:hanging="40"/>
              <w:jc w:val="both"/>
              <w:rPr>
                <w:rFonts w:ascii="Times New Roman" w:hAnsi="Times New Roman"/>
                <w:b/>
                <w:bCs/>
              </w:rPr>
            </w:pPr>
            <w:r w:rsidRPr="00AD4AA4">
              <w:rPr>
                <w:rFonts w:ascii="Times New Roman" w:hAnsi="Times New Roman"/>
                <w:b/>
                <w:bCs/>
              </w:rPr>
              <w:t>Тема 2.6.</w:t>
            </w:r>
            <w:r w:rsidRPr="00AD4AA4">
              <w:rPr>
                <w:rFonts w:ascii="Times New Roman" w:hAnsi="Times New Roman"/>
                <w:b/>
              </w:rPr>
              <w:t xml:space="preserve"> </w:t>
            </w:r>
            <w:r w:rsidRPr="00AD4AA4">
              <w:rPr>
                <w:rFonts w:ascii="Times New Roman" w:hAnsi="Times New Roman"/>
                <w:b/>
              </w:rPr>
              <w:lastRenderedPageBreak/>
              <w:t>Особенности официально-делового стиля речи. Деловое письмо. Нормы делового письма</w:t>
            </w:r>
          </w:p>
        </w:tc>
        <w:tc>
          <w:tcPr>
            <w:tcW w:w="2789" w:type="pct"/>
          </w:tcPr>
          <w:p w:rsidR="00AD4AA4" w:rsidRPr="00AD4AA4" w:rsidRDefault="008C6FC0" w:rsidP="00AD4AA4">
            <w:pPr>
              <w:spacing w:after="0" w:line="240" w:lineRule="auto"/>
              <w:rPr>
                <w:rFonts w:ascii="Times New Roman" w:hAnsi="Times New Roman"/>
                <w:b/>
                <w:bCs/>
              </w:rPr>
            </w:pPr>
            <w:r>
              <w:rPr>
                <w:rFonts w:ascii="Times New Roman" w:hAnsi="Times New Roman"/>
                <w:b/>
                <w:bCs/>
              </w:rPr>
              <w:lastRenderedPageBreak/>
              <w:t>Содержание</w:t>
            </w:r>
            <w:r w:rsidR="00AD4AA4" w:rsidRPr="00AD4AA4">
              <w:rPr>
                <w:rFonts w:ascii="Times New Roman" w:hAnsi="Times New Roman"/>
                <w:b/>
                <w:bCs/>
              </w:rPr>
              <w:t xml:space="preserve"> </w:t>
            </w:r>
          </w:p>
        </w:tc>
        <w:tc>
          <w:tcPr>
            <w:tcW w:w="608" w:type="pct"/>
            <w:vAlign w:val="center"/>
          </w:tcPr>
          <w:p w:rsidR="00AD4AA4" w:rsidRPr="00AD4AA4" w:rsidRDefault="00AD4AA4" w:rsidP="00AD4AA4">
            <w:pPr>
              <w:spacing w:after="0" w:line="240" w:lineRule="auto"/>
              <w:jc w:val="center"/>
              <w:rPr>
                <w:rFonts w:ascii="Times New Roman" w:hAnsi="Times New Roman"/>
                <w:b/>
              </w:rPr>
            </w:pPr>
            <w:r w:rsidRPr="00AD4AA4">
              <w:rPr>
                <w:rFonts w:ascii="Times New Roman" w:hAnsi="Times New Roman"/>
                <w:b/>
              </w:rPr>
              <w:t>2/1</w:t>
            </w:r>
          </w:p>
        </w:tc>
        <w:tc>
          <w:tcPr>
            <w:tcW w:w="870" w:type="pct"/>
            <w:vMerge w:val="restart"/>
          </w:tcPr>
          <w:p w:rsidR="00AD4AA4" w:rsidRPr="00AD4AA4" w:rsidRDefault="00AD4AA4" w:rsidP="00AD4AA4">
            <w:pPr>
              <w:spacing w:after="0" w:line="240" w:lineRule="auto"/>
              <w:rPr>
                <w:rFonts w:ascii="Times New Roman" w:hAnsi="Times New Roman"/>
                <w:b/>
                <w:color w:val="FF0000"/>
              </w:rPr>
            </w:pPr>
            <w:r w:rsidRPr="00AD4AA4">
              <w:rPr>
                <w:rFonts w:ascii="Times New Roman" w:hAnsi="Times New Roman"/>
                <w:iCs/>
              </w:rPr>
              <w:t xml:space="preserve">ОК 05, ОК 09, ПК 1.7, </w:t>
            </w:r>
            <w:r w:rsidRPr="00AD4AA4">
              <w:rPr>
                <w:rFonts w:ascii="Times New Roman" w:hAnsi="Times New Roman"/>
                <w:iCs/>
              </w:rPr>
              <w:lastRenderedPageBreak/>
              <w:t>ПК 2.6, ПК 3.5, ПК 3.6</w:t>
            </w:r>
          </w:p>
        </w:tc>
      </w:tr>
      <w:tr w:rsidR="00AD4AA4" w:rsidRPr="00AD4AA4" w:rsidTr="00BA013C">
        <w:trPr>
          <w:trHeight w:val="19"/>
        </w:trPr>
        <w:tc>
          <w:tcPr>
            <w:tcW w:w="733" w:type="pct"/>
            <w:vMerge/>
          </w:tcPr>
          <w:p w:rsidR="00AD4AA4" w:rsidRPr="00AD4AA4" w:rsidRDefault="00AD4AA4" w:rsidP="00AD4AA4">
            <w:pPr>
              <w:spacing w:after="0" w:line="240" w:lineRule="auto"/>
              <w:rPr>
                <w:rFonts w:ascii="Times New Roman" w:hAnsi="Times New Roman"/>
                <w:b/>
                <w:bCs/>
              </w:rPr>
            </w:pPr>
          </w:p>
        </w:tc>
        <w:tc>
          <w:tcPr>
            <w:tcW w:w="2789" w:type="pct"/>
          </w:tcPr>
          <w:p w:rsidR="00AD4AA4" w:rsidRPr="00AD4AA4" w:rsidRDefault="00AD4AA4" w:rsidP="00AD4AA4">
            <w:pPr>
              <w:widowControl w:val="0"/>
              <w:spacing w:after="0" w:line="240" w:lineRule="auto"/>
              <w:ind w:firstLine="284"/>
              <w:jc w:val="both"/>
              <w:rPr>
                <w:rFonts w:ascii="Times New Roman" w:hAnsi="Times New Roman"/>
              </w:rPr>
            </w:pPr>
            <w:r w:rsidRPr="00AD4AA4">
              <w:rPr>
                <w:rFonts w:ascii="Times New Roman" w:hAnsi="Times New Roman"/>
              </w:rPr>
              <w:t>Общие требования, предъявляемые к документу: достоверность, актуальность, убедительность и полнота информации, лаконизм.</w:t>
            </w:r>
          </w:p>
          <w:p w:rsidR="00AD4AA4" w:rsidRPr="00AD4AA4" w:rsidRDefault="00AD4AA4" w:rsidP="00AD4AA4">
            <w:pPr>
              <w:widowControl w:val="0"/>
              <w:spacing w:after="0" w:line="240" w:lineRule="auto"/>
              <w:ind w:firstLine="284"/>
              <w:jc w:val="both"/>
              <w:rPr>
                <w:rFonts w:ascii="Times New Roman" w:hAnsi="Times New Roman"/>
              </w:rPr>
            </w:pPr>
            <w:r w:rsidRPr="00AD4AA4">
              <w:rPr>
                <w:rFonts w:ascii="Times New Roman" w:hAnsi="Times New Roman"/>
              </w:rPr>
              <w:t>Общие функции документа: информационная, социальная, коммуникативная, культурная.</w:t>
            </w:r>
          </w:p>
          <w:p w:rsidR="00AD4AA4" w:rsidRPr="00AD4AA4" w:rsidRDefault="00AD4AA4" w:rsidP="00AD4AA4">
            <w:pPr>
              <w:widowControl w:val="0"/>
              <w:spacing w:after="0" w:line="240" w:lineRule="auto"/>
              <w:ind w:firstLine="284"/>
              <w:jc w:val="both"/>
              <w:rPr>
                <w:rFonts w:ascii="Times New Roman" w:hAnsi="Times New Roman"/>
              </w:rPr>
            </w:pPr>
            <w:r w:rsidRPr="00AD4AA4">
              <w:rPr>
                <w:rFonts w:ascii="Times New Roman" w:hAnsi="Times New Roman"/>
              </w:rPr>
              <w:t>Специальные функции документа: управленческая, правовая, функция исторического источника.</w:t>
            </w:r>
          </w:p>
          <w:p w:rsidR="00AD4AA4" w:rsidRPr="00AD4AA4" w:rsidRDefault="00AD4AA4" w:rsidP="00AD4AA4">
            <w:pPr>
              <w:widowControl w:val="0"/>
              <w:spacing w:after="0" w:line="240" w:lineRule="auto"/>
              <w:ind w:firstLine="284"/>
              <w:jc w:val="both"/>
              <w:rPr>
                <w:rFonts w:ascii="Times New Roman" w:hAnsi="Times New Roman"/>
              </w:rPr>
            </w:pPr>
            <w:r w:rsidRPr="00AD4AA4">
              <w:rPr>
                <w:rFonts w:ascii="Times New Roman" w:hAnsi="Times New Roman"/>
              </w:rPr>
              <w:t>Комплекс обязательных реквизитов документа: наименование автора, адресата, подпись, дата, номер документа, гриф утверждения, печать. Современные требования, предъявляемые к реквизитам документа.</w:t>
            </w:r>
          </w:p>
          <w:p w:rsidR="00AD4AA4" w:rsidRPr="00AD4AA4" w:rsidRDefault="00AD4AA4" w:rsidP="00AD4AA4">
            <w:pPr>
              <w:widowControl w:val="0"/>
              <w:spacing w:after="0" w:line="240" w:lineRule="auto"/>
              <w:ind w:firstLine="284"/>
              <w:jc w:val="both"/>
              <w:rPr>
                <w:rFonts w:ascii="Times New Roman" w:hAnsi="Times New Roman"/>
              </w:rPr>
            </w:pPr>
            <w:r w:rsidRPr="00AD4AA4">
              <w:rPr>
                <w:rFonts w:ascii="Times New Roman" w:hAnsi="Times New Roman"/>
              </w:rPr>
              <w:t>Интернациональные особенности делового общения: официальность, регламентированность, соблюдение норм делового этикета.</w:t>
            </w:r>
          </w:p>
          <w:p w:rsidR="00AD4AA4" w:rsidRPr="00AD4AA4" w:rsidRDefault="00AD4AA4" w:rsidP="00AD4AA4">
            <w:pPr>
              <w:widowControl w:val="0"/>
              <w:spacing w:after="0" w:line="240" w:lineRule="auto"/>
              <w:ind w:firstLine="284"/>
              <w:jc w:val="both"/>
              <w:rPr>
                <w:rFonts w:ascii="Times New Roman" w:hAnsi="Times New Roman"/>
              </w:rPr>
            </w:pPr>
            <w:r w:rsidRPr="00AD4AA4">
              <w:rPr>
                <w:rFonts w:ascii="Times New Roman" w:hAnsi="Times New Roman"/>
              </w:rPr>
              <w:t>Предметная и коммуникативная точность. Композиция документа.</w:t>
            </w:r>
          </w:p>
          <w:p w:rsidR="00AD4AA4" w:rsidRPr="00AD4AA4" w:rsidRDefault="00AD4AA4" w:rsidP="00AD4AA4">
            <w:pPr>
              <w:widowControl w:val="0"/>
              <w:spacing w:after="0" w:line="240" w:lineRule="auto"/>
              <w:ind w:firstLine="284"/>
              <w:jc w:val="both"/>
              <w:rPr>
                <w:rFonts w:ascii="Times New Roman" w:hAnsi="Times New Roman"/>
              </w:rPr>
            </w:pPr>
            <w:r w:rsidRPr="00AD4AA4">
              <w:rPr>
                <w:rFonts w:ascii="Times New Roman" w:hAnsi="Times New Roman"/>
              </w:rPr>
              <w:t xml:space="preserve">Происхождение слова документ. </w:t>
            </w:r>
          </w:p>
          <w:p w:rsidR="00AD4AA4" w:rsidRPr="00AD4AA4" w:rsidRDefault="00AD4AA4" w:rsidP="00AD4AA4">
            <w:pPr>
              <w:widowControl w:val="0"/>
              <w:spacing w:after="0" w:line="240" w:lineRule="auto"/>
              <w:ind w:firstLine="284"/>
              <w:jc w:val="both"/>
              <w:rPr>
                <w:rFonts w:ascii="Times New Roman" w:hAnsi="Times New Roman"/>
              </w:rPr>
            </w:pPr>
            <w:r w:rsidRPr="00AD4AA4">
              <w:rPr>
                <w:rFonts w:ascii="Times New Roman" w:hAnsi="Times New Roman"/>
              </w:rPr>
              <w:t xml:space="preserve">Виды управленческих документов. Группы документов по функциональному значению: личные, директивные, распорядительные, информационно-справочные и др. </w:t>
            </w:r>
          </w:p>
          <w:p w:rsidR="00AD4AA4" w:rsidRPr="00AD4AA4" w:rsidRDefault="00AD4AA4" w:rsidP="00AD4AA4">
            <w:pPr>
              <w:widowControl w:val="0"/>
              <w:spacing w:after="0" w:line="240" w:lineRule="auto"/>
              <w:ind w:firstLine="284"/>
              <w:jc w:val="both"/>
              <w:rPr>
                <w:rFonts w:ascii="Times New Roman" w:hAnsi="Times New Roman"/>
              </w:rPr>
            </w:pPr>
            <w:r w:rsidRPr="00AD4AA4">
              <w:rPr>
                <w:rFonts w:ascii="Times New Roman" w:hAnsi="Times New Roman"/>
              </w:rPr>
              <w:t xml:space="preserve">Правила оформления документов. Типы реквизитов документа. Бланки деловых писем. </w:t>
            </w:r>
          </w:p>
          <w:p w:rsidR="00AD4AA4" w:rsidRPr="00AD4AA4" w:rsidRDefault="00AD4AA4" w:rsidP="00AD4AA4">
            <w:pPr>
              <w:widowControl w:val="0"/>
              <w:spacing w:after="0" w:line="240" w:lineRule="auto"/>
              <w:ind w:firstLine="284"/>
              <w:jc w:val="both"/>
              <w:rPr>
                <w:rFonts w:ascii="Times New Roman" w:hAnsi="Times New Roman"/>
              </w:rPr>
            </w:pPr>
            <w:r w:rsidRPr="00AD4AA4">
              <w:rPr>
                <w:rFonts w:ascii="Times New Roman" w:hAnsi="Times New Roman"/>
              </w:rPr>
              <w:t xml:space="preserve">Требования к содержанию и оформлению реквизитов документа: герб, эмблема, код организации, наименование организации-адресанта, справочные данные об организации, ссылка на регистрационный номер и дату входящего документа, адресат. Заголовок к тексту. Текст. Подпись. Отметка об исполнении. Печать. </w:t>
            </w:r>
          </w:p>
          <w:p w:rsidR="00AD4AA4" w:rsidRPr="00AD4AA4" w:rsidRDefault="00AD4AA4" w:rsidP="00AD4AA4">
            <w:pPr>
              <w:widowControl w:val="0"/>
              <w:spacing w:after="0" w:line="240" w:lineRule="auto"/>
              <w:ind w:firstLine="284"/>
              <w:jc w:val="both"/>
              <w:rPr>
                <w:rFonts w:ascii="Times New Roman" w:hAnsi="Times New Roman"/>
              </w:rPr>
            </w:pPr>
            <w:r w:rsidRPr="00AD4AA4">
              <w:rPr>
                <w:rFonts w:ascii="Times New Roman" w:hAnsi="Times New Roman"/>
              </w:rPr>
              <w:t xml:space="preserve">Общие требования к содержанию текста документа: информативность, убедительность, точность употребления терминов, лаконичность, нейтральность высказывания, соблюдение лексических, грамматических и стилистических норм. </w:t>
            </w:r>
          </w:p>
          <w:p w:rsidR="00AD4AA4" w:rsidRPr="00AD4AA4" w:rsidRDefault="00AD4AA4" w:rsidP="00AD4AA4">
            <w:pPr>
              <w:widowControl w:val="0"/>
              <w:spacing w:after="0" w:line="240" w:lineRule="auto"/>
              <w:ind w:firstLine="284"/>
              <w:jc w:val="both"/>
              <w:rPr>
                <w:rFonts w:ascii="Times New Roman" w:hAnsi="Times New Roman"/>
              </w:rPr>
            </w:pPr>
            <w:r w:rsidRPr="00AD4AA4">
              <w:rPr>
                <w:rFonts w:ascii="Times New Roman" w:hAnsi="Times New Roman"/>
              </w:rPr>
              <w:t>Сокращение слов и словосочетаний в тексте документа.</w:t>
            </w:r>
          </w:p>
          <w:p w:rsidR="00AD4AA4" w:rsidRPr="00AD4AA4" w:rsidRDefault="00AD4AA4" w:rsidP="00AD4AA4">
            <w:pPr>
              <w:widowControl w:val="0"/>
              <w:spacing w:after="0" w:line="240" w:lineRule="auto"/>
              <w:ind w:firstLine="284"/>
              <w:jc w:val="both"/>
              <w:rPr>
                <w:rFonts w:ascii="Times New Roman" w:hAnsi="Times New Roman"/>
              </w:rPr>
            </w:pPr>
            <w:r w:rsidRPr="00AD4AA4">
              <w:rPr>
                <w:rFonts w:ascii="Times New Roman" w:hAnsi="Times New Roman"/>
              </w:rPr>
              <w:t>Распорядительные документы (общая характеристика). Виды распорядительных документов: решение, приказ. Ключевые слова этих документов. Виды инструктивно-методических документов: служебная записка, протоколы. Ключевые слова данных документов.</w:t>
            </w:r>
          </w:p>
          <w:p w:rsidR="00AD4AA4" w:rsidRPr="00AD4AA4" w:rsidRDefault="00AD4AA4" w:rsidP="00AD4AA4">
            <w:pPr>
              <w:widowControl w:val="0"/>
              <w:spacing w:after="0" w:line="240" w:lineRule="auto"/>
              <w:ind w:firstLine="284"/>
              <w:jc w:val="both"/>
              <w:rPr>
                <w:rFonts w:ascii="Times New Roman" w:hAnsi="Times New Roman"/>
              </w:rPr>
            </w:pPr>
            <w:r w:rsidRPr="00AD4AA4">
              <w:rPr>
                <w:rFonts w:ascii="Times New Roman" w:hAnsi="Times New Roman"/>
              </w:rPr>
              <w:t>Заявление. Определение заявления как вида деловой бумаги. Состав заявления. Образцы заявлений (в свою и чужую организации). Языковые особенности стиля и оформления заявления. Данные адресата и автора. Наименование документа. Особенности указания числа. Производные предлоги (ввиду, вследствие, согласно, в целях и др.) в тексте заявления. Понятие синтаксической компрессии. Конкретика данных в заявлении.</w:t>
            </w:r>
          </w:p>
          <w:p w:rsidR="00AD4AA4" w:rsidRPr="00AD4AA4" w:rsidRDefault="00AD4AA4" w:rsidP="00AD4AA4">
            <w:pPr>
              <w:widowControl w:val="0"/>
              <w:spacing w:after="0" w:line="240" w:lineRule="auto"/>
              <w:ind w:firstLine="284"/>
              <w:jc w:val="both"/>
              <w:rPr>
                <w:rFonts w:ascii="Times New Roman" w:hAnsi="Times New Roman"/>
              </w:rPr>
            </w:pPr>
            <w:r w:rsidRPr="00AD4AA4">
              <w:rPr>
                <w:rFonts w:ascii="Times New Roman" w:hAnsi="Times New Roman"/>
              </w:rPr>
              <w:t xml:space="preserve">Автобиография. Происхождение слова "автобиография". Определение автобиографии. Состав автобиографии. Особенности и последовательность указания </w:t>
            </w:r>
            <w:r w:rsidRPr="00AD4AA4">
              <w:rPr>
                <w:rFonts w:ascii="Times New Roman" w:hAnsi="Times New Roman"/>
              </w:rPr>
              <w:lastRenderedPageBreak/>
              <w:t xml:space="preserve">данных об авторе. Сведения о составе семьи, образовании, трудовой деятельности. Образец автобиографии. Виды автобиографии (деловая и литературная). Языковые особенности стиля и оформления автобиографии. </w:t>
            </w:r>
          </w:p>
          <w:p w:rsidR="00AD4AA4" w:rsidRPr="00AD4AA4" w:rsidRDefault="00AD4AA4" w:rsidP="00AD4AA4">
            <w:pPr>
              <w:widowControl w:val="0"/>
              <w:spacing w:after="0" w:line="240" w:lineRule="auto"/>
              <w:ind w:firstLine="284"/>
              <w:jc w:val="both"/>
              <w:rPr>
                <w:rFonts w:ascii="Times New Roman" w:hAnsi="Times New Roman"/>
              </w:rPr>
            </w:pPr>
            <w:r w:rsidRPr="00AD4AA4">
              <w:rPr>
                <w:rFonts w:ascii="Times New Roman" w:hAnsi="Times New Roman"/>
              </w:rPr>
              <w:t xml:space="preserve">Резюме. Происхождение и значение слова "резюме". Резюме как вид деловой бумаги. Резюме в западноевропейских странах и его роль при устройстве на работу. Резюме в России. Цель резюме. Международные стандарты оформления резюме. Состав резюме. Особенности написания заглавия документа, указания данных (обратный хронологический порядок). Образцы резюме. Полезные советы при составлении резюме. </w:t>
            </w:r>
          </w:p>
          <w:p w:rsidR="00AD4AA4" w:rsidRPr="00AD4AA4" w:rsidRDefault="00AD4AA4" w:rsidP="00AD4AA4">
            <w:pPr>
              <w:widowControl w:val="0"/>
              <w:spacing w:after="0" w:line="240" w:lineRule="auto"/>
              <w:ind w:firstLine="284"/>
              <w:jc w:val="both"/>
              <w:rPr>
                <w:rFonts w:ascii="Times New Roman" w:hAnsi="Times New Roman"/>
              </w:rPr>
            </w:pPr>
            <w:r w:rsidRPr="00AD4AA4">
              <w:rPr>
                <w:rFonts w:ascii="Times New Roman" w:hAnsi="Times New Roman"/>
              </w:rPr>
              <w:t xml:space="preserve">Доверенность. Определение доверенности. Характеристика документа. Состав доверенности. Виды доверенности. Образец доверенности. Языковые особенности стиля и оформления доверенности. Заверение подписи доверителя и его юридическая роль в составе документа. Языковые клише доверенности. </w:t>
            </w:r>
          </w:p>
          <w:p w:rsidR="00AD4AA4" w:rsidRPr="00AD4AA4" w:rsidRDefault="00AD4AA4" w:rsidP="00AD4AA4">
            <w:pPr>
              <w:widowControl w:val="0"/>
              <w:spacing w:after="0" w:line="240" w:lineRule="auto"/>
              <w:ind w:firstLine="284"/>
              <w:jc w:val="both"/>
              <w:rPr>
                <w:rFonts w:ascii="Times New Roman" w:hAnsi="Times New Roman"/>
              </w:rPr>
            </w:pPr>
            <w:r w:rsidRPr="00AD4AA4">
              <w:rPr>
                <w:rFonts w:ascii="Times New Roman" w:hAnsi="Times New Roman"/>
              </w:rPr>
              <w:t>Расписка. Определение расписки. Цель ее написания. Состав документа. Случаи необходимости заверения расписки у нотариуса. Последовательность предъявляемых в документе сведений. Образец расписки. Языковые особенности стиля и оформления расписки.</w:t>
            </w:r>
          </w:p>
        </w:tc>
        <w:tc>
          <w:tcPr>
            <w:tcW w:w="608" w:type="pct"/>
            <w:vAlign w:val="center"/>
          </w:tcPr>
          <w:p w:rsidR="00AD4AA4" w:rsidRPr="00AD4AA4" w:rsidRDefault="00AD4AA4" w:rsidP="00AD4AA4">
            <w:pPr>
              <w:spacing w:after="0" w:line="240" w:lineRule="auto"/>
              <w:jc w:val="center"/>
              <w:rPr>
                <w:rFonts w:ascii="Times New Roman" w:hAnsi="Times New Roman"/>
                <w:bCs/>
              </w:rPr>
            </w:pPr>
            <w:r w:rsidRPr="00AD4AA4">
              <w:rPr>
                <w:rFonts w:ascii="Times New Roman" w:hAnsi="Times New Roman"/>
                <w:bCs/>
              </w:rPr>
              <w:lastRenderedPageBreak/>
              <w:t>1</w:t>
            </w:r>
          </w:p>
        </w:tc>
        <w:tc>
          <w:tcPr>
            <w:tcW w:w="870" w:type="pct"/>
            <w:vMerge/>
          </w:tcPr>
          <w:p w:rsidR="00AD4AA4" w:rsidRPr="00AD4AA4" w:rsidRDefault="00AD4AA4" w:rsidP="00AD4AA4">
            <w:pPr>
              <w:spacing w:after="0" w:line="240" w:lineRule="auto"/>
              <w:rPr>
                <w:rFonts w:ascii="Times New Roman" w:hAnsi="Times New Roman"/>
                <w:b/>
                <w:bCs/>
                <w:color w:val="FF0000"/>
              </w:rPr>
            </w:pPr>
          </w:p>
        </w:tc>
      </w:tr>
      <w:tr w:rsidR="00AD4AA4" w:rsidRPr="00AD4AA4" w:rsidTr="00BA013C">
        <w:trPr>
          <w:trHeight w:val="19"/>
        </w:trPr>
        <w:tc>
          <w:tcPr>
            <w:tcW w:w="733" w:type="pct"/>
            <w:vMerge/>
          </w:tcPr>
          <w:p w:rsidR="00AD4AA4" w:rsidRPr="00AD4AA4" w:rsidRDefault="00AD4AA4" w:rsidP="00AD4AA4">
            <w:pPr>
              <w:spacing w:after="0" w:line="240" w:lineRule="auto"/>
              <w:rPr>
                <w:rFonts w:ascii="Times New Roman" w:hAnsi="Times New Roman"/>
                <w:b/>
                <w:bCs/>
              </w:rPr>
            </w:pPr>
          </w:p>
        </w:tc>
        <w:tc>
          <w:tcPr>
            <w:tcW w:w="2789" w:type="pct"/>
          </w:tcPr>
          <w:p w:rsidR="00AD4AA4" w:rsidRPr="00AD4AA4" w:rsidRDefault="00E31D79" w:rsidP="00AD4AA4">
            <w:pPr>
              <w:spacing w:after="0" w:line="240" w:lineRule="auto"/>
              <w:rPr>
                <w:rFonts w:ascii="Times New Roman" w:hAnsi="Times New Roman"/>
                <w:b/>
              </w:rPr>
            </w:pPr>
            <w:r>
              <w:rPr>
                <w:rFonts w:ascii="Times New Roman" w:hAnsi="Times New Roman"/>
                <w:b/>
                <w:bCs/>
              </w:rPr>
              <w:t>В том числе практических занятий и лабораторных работ</w:t>
            </w:r>
          </w:p>
        </w:tc>
        <w:tc>
          <w:tcPr>
            <w:tcW w:w="608" w:type="pct"/>
            <w:vAlign w:val="center"/>
          </w:tcPr>
          <w:p w:rsidR="00AD4AA4" w:rsidRPr="00AD4AA4" w:rsidRDefault="00AD4AA4" w:rsidP="00AD4AA4">
            <w:pPr>
              <w:spacing w:after="0" w:line="240" w:lineRule="auto"/>
              <w:jc w:val="center"/>
              <w:rPr>
                <w:rFonts w:ascii="Times New Roman" w:hAnsi="Times New Roman"/>
                <w:b/>
                <w:bCs/>
              </w:rPr>
            </w:pPr>
            <w:r w:rsidRPr="00AD4AA4">
              <w:rPr>
                <w:rFonts w:ascii="Times New Roman" w:hAnsi="Times New Roman"/>
                <w:b/>
                <w:bCs/>
              </w:rPr>
              <w:t>1</w:t>
            </w:r>
          </w:p>
        </w:tc>
        <w:tc>
          <w:tcPr>
            <w:tcW w:w="870" w:type="pct"/>
            <w:vMerge/>
          </w:tcPr>
          <w:p w:rsidR="00AD4AA4" w:rsidRPr="00AD4AA4" w:rsidRDefault="00AD4AA4" w:rsidP="00AD4AA4">
            <w:pPr>
              <w:spacing w:after="0" w:line="240" w:lineRule="auto"/>
              <w:rPr>
                <w:rFonts w:ascii="Times New Roman" w:hAnsi="Times New Roman"/>
                <w:b/>
                <w:bCs/>
                <w:color w:val="FF0000"/>
              </w:rPr>
            </w:pPr>
          </w:p>
        </w:tc>
      </w:tr>
      <w:tr w:rsidR="00AD4AA4" w:rsidRPr="00AD4AA4" w:rsidTr="00BA013C">
        <w:trPr>
          <w:trHeight w:val="19"/>
        </w:trPr>
        <w:tc>
          <w:tcPr>
            <w:tcW w:w="733" w:type="pct"/>
            <w:vMerge/>
          </w:tcPr>
          <w:p w:rsidR="00AD4AA4" w:rsidRPr="00AD4AA4" w:rsidRDefault="00AD4AA4" w:rsidP="00AD4AA4">
            <w:pPr>
              <w:spacing w:after="0" w:line="240" w:lineRule="auto"/>
              <w:rPr>
                <w:rFonts w:ascii="Times New Roman" w:hAnsi="Times New Roman"/>
                <w:b/>
                <w:bCs/>
              </w:rPr>
            </w:pPr>
          </w:p>
        </w:tc>
        <w:tc>
          <w:tcPr>
            <w:tcW w:w="2789" w:type="pct"/>
          </w:tcPr>
          <w:p w:rsidR="00AD4AA4" w:rsidRPr="00AD4AA4" w:rsidRDefault="00AD4AA4" w:rsidP="00AD4AA4">
            <w:pPr>
              <w:widowControl w:val="0"/>
              <w:spacing w:after="0" w:line="240" w:lineRule="auto"/>
              <w:jc w:val="both"/>
              <w:rPr>
                <w:rFonts w:ascii="Times New Roman" w:hAnsi="Times New Roman"/>
              </w:rPr>
            </w:pPr>
            <w:r w:rsidRPr="008C6FC0">
              <w:rPr>
                <w:rFonts w:ascii="Times New Roman" w:hAnsi="Times New Roman"/>
                <w:b/>
              </w:rPr>
              <w:t>Практическое занятие 13.</w:t>
            </w:r>
            <w:r w:rsidRPr="00AD4AA4">
              <w:rPr>
                <w:rFonts w:ascii="Times New Roman" w:hAnsi="Times New Roman"/>
              </w:rPr>
              <w:t xml:space="preserve"> Официально-деловой стиль. Составление деловых бумаг (справка, удостоверение); частных деловых бумаг (заявление, доверенность). Автобиография. Резюме.</w:t>
            </w:r>
          </w:p>
        </w:tc>
        <w:tc>
          <w:tcPr>
            <w:tcW w:w="608" w:type="pct"/>
            <w:vAlign w:val="center"/>
          </w:tcPr>
          <w:p w:rsidR="00AD4AA4" w:rsidRPr="00AD4AA4" w:rsidRDefault="00AD4AA4" w:rsidP="00AD4AA4">
            <w:pPr>
              <w:spacing w:after="0" w:line="240" w:lineRule="auto"/>
              <w:jc w:val="center"/>
              <w:rPr>
                <w:rFonts w:ascii="Times New Roman" w:hAnsi="Times New Roman"/>
                <w:bCs/>
              </w:rPr>
            </w:pPr>
            <w:r w:rsidRPr="00AD4AA4">
              <w:rPr>
                <w:rFonts w:ascii="Times New Roman" w:hAnsi="Times New Roman"/>
                <w:bCs/>
              </w:rPr>
              <w:t>1</w:t>
            </w:r>
          </w:p>
        </w:tc>
        <w:tc>
          <w:tcPr>
            <w:tcW w:w="870" w:type="pct"/>
            <w:vMerge/>
          </w:tcPr>
          <w:p w:rsidR="00AD4AA4" w:rsidRPr="00AD4AA4" w:rsidRDefault="00AD4AA4" w:rsidP="00AD4AA4">
            <w:pPr>
              <w:spacing w:after="0" w:line="240" w:lineRule="auto"/>
              <w:rPr>
                <w:rFonts w:ascii="Times New Roman" w:hAnsi="Times New Roman"/>
                <w:b/>
                <w:bCs/>
                <w:color w:val="FF0000"/>
              </w:rPr>
            </w:pPr>
          </w:p>
        </w:tc>
      </w:tr>
      <w:tr w:rsidR="00AD4AA4" w:rsidRPr="00AD4AA4" w:rsidTr="00BA013C">
        <w:trPr>
          <w:trHeight w:val="251"/>
        </w:trPr>
        <w:tc>
          <w:tcPr>
            <w:tcW w:w="3522" w:type="pct"/>
            <w:gridSpan w:val="2"/>
          </w:tcPr>
          <w:p w:rsidR="00AD4AA4" w:rsidRPr="00AD4AA4" w:rsidRDefault="00AD4AA4" w:rsidP="00AD4AA4">
            <w:pPr>
              <w:spacing w:after="0" w:line="240" w:lineRule="auto"/>
              <w:rPr>
                <w:rFonts w:ascii="Times New Roman" w:hAnsi="Times New Roman"/>
                <w:b/>
                <w:bCs/>
              </w:rPr>
            </w:pPr>
            <w:r w:rsidRPr="00AD4AA4">
              <w:rPr>
                <w:rFonts w:ascii="Times New Roman" w:hAnsi="Times New Roman"/>
                <w:b/>
                <w:bCs/>
              </w:rPr>
              <w:t>Промежуточная аттестация</w:t>
            </w:r>
          </w:p>
        </w:tc>
        <w:tc>
          <w:tcPr>
            <w:tcW w:w="608" w:type="pct"/>
            <w:vAlign w:val="center"/>
          </w:tcPr>
          <w:p w:rsidR="00AD4AA4" w:rsidRPr="00AD4AA4" w:rsidRDefault="00AD4AA4" w:rsidP="00AD4AA4">
            <w:pPr>
              <w:spacing w:after="0" w:line="240" w:lineRule="auto"/>
              <w:jc w:val="center"/>
              <w:rPr>
                <w:rFonts w:ascii="Times New Roman" w:hAnsi="Times New Roman"/>
                <w:b/>
              </w:rPr>
            </w:pPr>
            <w:r w:rsidRPr="00AD4AA4">
              <w:rPr>
                <w:rFonts w:ascii="Times New Roman" w:hAnsi="Times New Roman"/>
                <w:b/>
              </w:rPr>
              <w:t>8</w:t>
            </w:r>
          </w:p>
        </w:tc>
        <w:tc>
          <w:tcPr>
            <w:tcW w:w="870" w:type="pct"/>
          </w:tcPr>
          <w:p w:rsidR="00AD4AA4" w:rsidRPr="00AD4AA4" w:rsidRDefault="00AD4AA4" w:rsidP="00AD4AA4">
            <w:pPr>
              <w:spacing w:after="0" w:line="240" w:lineRule="auto"/>
              <w:rPr>
                <w:rFonts w:ascii="Times New Roman" w:hAnsi="Times New Roman"/>
                <w:b/>
                <w:color w:val="FF0000"/>
              </w:rPr>
            </w:pPr>
          </w:p>
        </w:tc>
      </w:tr>
      <w:tr w:rsidR="00AD4AA4" w:rsidRPr="00AD4AA4" w:rsidTr="00BA013C">
        <w:trPr>
          <w:trHeight w:val="251"/>
        </w:trPr>
        <w:tc>
          <w:tcPr>
            <w:tcW w:w="3522" w:type="pct"/>
            <w:gridSpan w:val="2"/>
          </w:tcPr>
          <w:p w:rsidR="00AD4AA4" w:rsidRPr="00AD4AA4" w:rsidRDefault="00AD4AA4" w:rsidP="00AD4AA4">
            <w:pPr>
              <w:spacing w:after="0" w:line="240" w:lineRule="auto"/>
              <w:rPr>
                <w:rFonts w:ascii="Times New Roman" w:hAnsi="Times New Roman"/>
                <w:b/>
                <w:bCs/>
              </w:rPr>
            </w:pPr>
            <w:r w:rsidRPr="00AD4AA4">
              <w:rPr>
                <w:rFonts w:ascii="Times New Roman" w:hAnsi="Times New Roman"/>
                <w:b/>
                <w:bCs/>
              </w:rPr>
              <w:t>Всего</w:t>
            </w:r>
          </w:p>
        </w:tc>
        <w:tc>
          <w:tcPr>
            <w:tcW w:w="608" w:type="pct"/>
            <w:vAlign w:val="center"/>
          </w:tcPr>
          <w:p w:rsidR="00AD4AA4" w:rsidRPr="00AD4AA4" w:rsidRDefault="00AD4AA4" w:rsidP="00AD4AA4">
            <w:pPr>
              <w:spacing w:after="0" w:line="240" w:lineRule="auto"/>
              <w:jc w:val="center"/>
              <w:rPr>
                <w:rFonts w:ascii="Times New Roman" w:hAnsi="Times New Roman"/>
                <w:b/>
              </w:rPr>
            </w:pPr>
            <w:r w:rsidRPr="00AD4AA4">
              <w:rPr>
                <w:rFonts w:ascii="Times New Roman" w:hAnsi="Times New Roman"/>
                <w:b/>
              </w:rPr>
              <w:t>36</w:t>
            </w:r>
          </w:p>
        </w:tc>
        <w:tc>
          <w:tcPr>
            <w:tcW w:w="870" w:type="pct"/>
          </w:tcPr>
          <w:p w:rsidR="00AD4AA4" w:rsidRPr="00AD4AA4" w:rsidRDefault="00AD4AA4" w:rsidP="00AD4AA4">
            <w:pPr>
              <w:spacing w:after="0" w:line="240" w:lineRule="auto"/>
              <w:rPr>
                <w:rFonts w:ascii="Times New Roman" w:hAnsi="Times New Roman"/>
                <w:b/>
                <w:color w:val="FF0000"/>
              </w:rPr>
            </w:pPr>
          </w:p>
        </w:tc>
      </w:tr>
    </w:tbl>
    <w:p w:rsidR="00AD4AA4" w:rsidRPr="00AD4AA4" w:rsidRDefault="00AD4AA4" w:rsidP="00AD4AA4">
      <w:pPr>
        <w:suppressAutoHyphens/>
        <w:jc w:val="both"/>
        <w:rPr>
          <w:rFonts w:ascii="Times New Roman" w:hAnsi="Times New Roman"/>
          <w:i/>
          <w:sz w:val="24"/>
          <w:szCs w:val="24"/>
        </w:rPr>
      </w:pPr>
    </w:p>
    <w:p w:rsidR="00AD4AA4" w:rsidRPr="00AD4AA4" w:rsidRDefault="00AD4AA4" w:rsidP="00AD4AA4">
      <w:pPr>
        <w:suppressAutoHyphens/>
        <w:jc w:val="both"/>
        <w:rPr>
          <w:rFonts w:ascii="Times New Roman" w:hAnsi="Times New Roman"/>
          <w:i/>
          <w:sz w:val="24"/>
          <w:szCs w:val="24"/>
        </w:rPr>
        <w:sectPr w:rsidR="00AD4AA4" w:rsidRPr="00AD4AA4" w:rsidSect="00BA013C">
          <w:pgSz w:w="16840" w:h="11907" w:orient="landscape"/>
          <w:pgMar w:top="851" w:right="1134" w:bottom="851" w:left="992" w:header="709" w:footer="709" w:gutter="0"/>
          <w:cols w:space="720"/>
        </w:sectPr>
      </w:pPr>
    </w:p>
    <w:p w:rsidR="00AD4AA4" w:rsidRPr="00AD4AA4" w:rsidRDefault="00AD4AA4" w:rsidP="00AD4AA4">
      <w:pPr>
        <w:jc w:val="center"/>
        <w:rPr>
          <w:rFonts w:ascii="Times New Roman" w:hAnsi="Times New Roman"/>
          <w:b/>
          <w:bCs/>
        </w:rPr>
      </w:pPr>
      <w:r w:rsidRPr="00AD4AA4">
        <w:rPr>
          <w:rFonts w:ascii="Times New Roman" w:hAnsi="Times New Roman"/>
          <w:b/>
          <w:bCs/>
        </w:rPr>
        <w:lastRenderedPageBreak/>
        <w:t>3. УСЛОВИЯ РЕАЛИЗАЦИИ УЧЕБНОЙ ДИСЦИПЛИНЫ</w:t>
      </w:r>
    </w:p>
    <w:p w:rsidR="00AD4AA4" w:rsidRPr="00AD4AA4" w:rsidRDefault="00AD4AA4" w:rsidP="00AD4AA4">
      <w:pPr>
        <w:suppressAutoHyphens/>
        <w:spacing w:after="0"/>
        <w:ind w:firstLine="709"/>
        <w:jc w:val="both"/>
        <w:rPr>
          <w:rFonts w:ascii="Times New Roman" w:hAnsi="Times New Roman"/>
          <w:bCs/>
          <w:sz w:val="24"/>
          <w:szCs w:val="24"/>
        </w:rPr>
      </w:pPr>
      <w:r w:rsidRPr="00AD4AA4">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AD4AA4" w:rsidRPr="00AD4AA4" w:rsidRDefault="00AD4AA4" w:rsidP="00AD4AA4">
      <w:pPr>
        <w:suppressAutoHyphens/>
        <w:autoSpaceDE w:val="0"/>
        <w:autoSpaceDN w:val="0"/>
        <w:adjustRightInd w:val="0"/>
        <w:spacing w:after="0"/>
        <w:ind w:firstLine="709"/>
        <w:jc w:val="both"/>
        <w:rPr>
          <w:rFonts w:ascii="Times New Roman" w:hAnsi="Times New Roman"/>
          <w:sz w:val="24"/>
          <w:szCs w:val="24"/>
          <w:lang w:eastAsia="en-US"/>
        </w:rPr>
      </w:pPr>
      <w:r w:rsidRPr="00AD4AA4">
        <w:rPr>
          <w:rFonts w:ascii="Times New Roman" w:hAnsi="Times New Roman"/>
          <w:bCs/>
          <w:sz w:val="24"/>
          <w:szCs w:val="24"/>
        </w:rPr>
        <w:t>Кабинет</w:t>
      </w:r>
      <w:r w:rsidRPr="00AD4AA4">
        <w:rPr>
          <w:rFonts w:ascii="Times New Roman" w:hAnsi="Times New Roman"/>
          <w:bCs/>
          <w:i/>
          <w:sz w:val="24"/>
          <w:szCs w:val="24"/>
        </w:rPr>
        <w:t xml:space="preserve"> </w:t>
      </w:r>
      <w:r w:rsidRPr="00AD4AA4">
        <w:rPr>
          <w:rFonts w:ascii="Times New Roman" w:hAnsi="Times New Roman"/>
          <w:bCs/>
          <w:sz w:val="24"/>
          <w:szCs w:val="24"/>
        </w:rPr>
        <w:t>«Русского языка с методикой преподавания»</w:t>
      </w:r>
      <w:r w:rsidRPr="00AD4AA4">
        <w:rPr>
          <w:rFonts w:ascii="Times New Roman" w:hAnsi="Times New Roman"/>
          <w:sz w:val="24"/>
          <w:szCs w:val="24"/>
          <w:lang w:eastAsia="en-US"/>
        </w:rPr>
        <w:t xml:space="preserve">, оснащенным оборудованием </w:t>
      </w:r>
      <w:r w:rsidR="008C6FC0">
        <w:rPr>
          <w:rFonts w:ascii="Times New Roman" w:hAnsi="Times New Roman"/>
          <w:sz w:val="24"/>
          <w:szCs w:val="24"/>
          <w:lang w:eastAsia="en-US"/>
        </w:rPr>
        <w:t xml:space="preserve">в соответствии с п. 6.1.2.1 </w:t>
      </w:r>
      <w:r w:rsidRPr="00AD4AA4">
        <w:rPr>
          <w:rFonts w:ascii="Times New Roman" w:hAnsi="Times New Roman"/>
          <w:sz w:val="24"/>
          <w:szCs w:val="24"/>
          <w:lang w:eastAsia="en-US"/>
        </w:rPr>
        <w:t>примерной основной образовательной программы по специальности.</w:t>
      </w:r>
    </w:p>
    <w:p w:rsidR="00AD4AA4" w:rsidRPr="00AD4AA4" w:rsidRDefault="00AD4AA4" w:rsidP="00AD4AA4">
      <w:pPr>
        <w:suppressAutoHyphens/>
        <w:autoSpaceDE w:val="0"/>
        <w:autoSpaceDN w:val="0"/>
        <w:adjustRightInd w:val="0"/>
        <w:spacing w:after="0"/>
        <w:ind w:firstLine="709"/>
        <w:jc w:val="both"/>
        <w:rPr>
          <w:rFonts w:ascii="Times New Roman" w:hAnsi="Times New Roman"/>
          <w:sz w:val="24"/>
          <w:szCs w:val="24"/>
          <w:lang w:eastAsia="en-US"/>
        </w:rPr>
      </w:pPr>
    </w:p>
    <w:p w:rsidR="00AD4AA4" w:rsidRPr="00AD4AA4" w:rsidRDefault="00AD4AA4" w:rsidP="00AD4AA4">
      <w:pPr>
        <w:suppressAutoHyphens/>
        <w:spacing w:after="0"/>
        <w:ind w:firstLine="709"/>
        <w:jc w:val="both"/>
        <w:rPr>
          <w:rFonts w:ascii="Times New Roman" w:hAnsi="Times New Roman"/>
          <w:b/>
          <w:bCs/>
          <w:sz w:val="24"/>
          <w:szCs w:val="24"/>
        </w:rPr>
      </w:pPr>
      <w:r w:rsidRPr="00AD4AA4">
        <w:rPr>
          <w:rFonts w:ascii="Times New Roman" w:hAnsi="Times New Roman"/>
          <w:b/>
          <w:bCs/>
          <w:sz w:val="24"/>
          <w:szCs w:val="24"/>
        </w:rPr>
        <w:t>3.2. Информационное обеспечение реализации программы</w:t>
      </w:r>
    </w:p>
    <w:p w:rsidR="00AD4AA4" w:rsidRPr="00AD4AA4" w:rsidRDefault="00AD4AA4" w:rsidP="00AD4AA4">
      <w:pPr>
        <w:suppressAutoHyphens/>
        <w:spacing w:after="0"/>
        <w:ind w:firstLine="709"/>
        <w:jc w:val="both"/>
        <w:rPr>
          <w:rFonts w:ascii="Times New Roman" w:hAnsi="Times New Roman"/>
          <w:bCs/>
          <w:sz w:val="24"/>
          <w:szCs w:val="24"/>
        </w:rPr>
      </w:pPr>
      <w:r w:rsidRPr="00AD4AA4">
        <w:rPr>
          <w:rFonts w:ascii="Times New Roman" w:hAnsi="Times New Roman"/>
          <w:bCs/>
          <w:sz w:val="24"/>
          <w:szCs w:val="24"/>
        </w:rPr>
        <w:t>Для реализации программы библиотечный фонд образовательной организации должен иметь п</w:t>
      </w:r>
      <w:r w:rsidRPr="00AD4AA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D4AA4">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AD4AA4" w:rsidRPr="00AD4AA4" w:rsidRDefault="00AD4AA4" w:rsidP="00AD4AA4">
      <w:pPr>
        <w:suppressAutoHyphens/>
        <w:spacing w:after="0"/>
        <w:ind w:firstLine="709"/>
        <w:jc w:val="both"/>
        <w:rPr>
          <w:rFonts w:ascii="Times New Roman" w:hAnsi="Times New Roman"/>
          <w:sz w:val="24"/>
          <w:szCs w:val="24"/>
        </w:rPr>
      </w:pPr>
    </w:p>
    <w:p w:rsidR="00AD4AA4" w:rsidRPr="00AD4AA4" w:rsidRDefault="00AD4AA4" w:rsidP="00AD4AA4">
      <w:pPr>
        <w:suppressAutoHyphens/>
        <w:spacing w:after="0" w:line="240" w:lineRule="auto"/>
        <w:ind w:firstLine="709"/>
        <w:jc w:val="both"/>
        <w:rPr>
          <w:rFonts w:ascii="Times New Roman" w:hAnsi="Times New Roman"/>
          <w:b/>
          <w:sz w:val="24"/>
          <w:szCs w:val="24"/>
        </w:rPr>
      </w:pPr>
      <w:r w:rsidRPr="00AD4AA4">
        <w:rPr>
          <w:rFonts w:ascii="Times New Roman" w:hAnsi="Times New Roman"/>
          <w:b/>
          <w:sz w:val="24"/>
          <w:szCs w:val="24"/>
        </w:rPr>
        <w:t>3.2.1. Основные печатные издания</w:t>
      </w:r>
    </w:p>
    <w:p w:rsidR="00AD4AA4" w:rsidRPr="00AD4AA4" w:rsidRDefault="00AD4AA4" w:rsidP="00AD4AA4">
      <w:pPr>
        <w:spacing w:after="0" w:line="240" w:lineRule="auto"/>
        <w:ind w:firstLine="709"/>
        <w:contextualSpacing/>
        <w:jc w:val="both"/>
        <w:rPr>
          <w:rFonts w:ascii="Times New Roman" w:hAnsi="Times New Roman"/>
          <w:sz w:val="24"/>
          <w:szCs w:val="24"/>
        </w:rPr>
      </w:pPr>
      <w:r w:rsidRPr="00AD4AA4">
        <w:rPr>
          <w:rFonts w:ascii="Times New Roman" w:hAnsi="Times New Roman"/>
          <w:sz w:val="24"/>
          <w:szCs w:val="24"/>
        </w:rPr>
        <w:t>1.</w:t>
      </w:r>
      <w:r w:rsidRPr="00AD4AA4">
        <w:rPr>
          <w:rFonts w:ascii="Times New Roman" w:hAnsi="Times New Roman"/>
          <w:b/>
          <w:sz w:val="24"/>
          <w:szCs w:val="24"/>
        </w:rPr>
        <w:t xml:space="preserve"> </w:t>
      </w:r>
      <w:r w:rsidRPr="00AD4AA4">
        <w:rPr>
          <w:rFonts w:ascii="Times New Roman" w:hAnsi="Times New Roman"/>
          <w:sz w:val="24"/>
          <w:szCs w:val="24"/>
        </w:rPr>
        <w:t>Антонова Е.С., Воителева Т.М. Русский язык и культура речи: учебник для студ. средн. проф. учеб. заведений / Е.С.Антонова, Т.М. Воителева. – 21-е изд., стер. – М.: Издат. Центр «Академия», 2022. – 320 с.</w:t>
      </w:r>
    </w:p>
    <w:p w:rsidR="00AD4AA4" w:rsidRPr="00AD4AA4" w:rsidRDefault="00AD4AA4" w:rsidP="00AD4AA4">
      <w:pPr>
        <w:spacing w:after="0" w:line="240" w:lineRule="auto"/>
        <w:ind w:firstLine="709"/>
        <w:contextualSpacing/>
        <w:jc w:val="both"/>
        <w:rPr>
          <w:rFonts w:ascii="Times New Roman" w:hAnsi="Times New Roman"/>
          <w:sz w:val="24"/>
          <w:szCs w:val="24"/>
        </w:rPr>
      </w:pPr>
      <w:r w:rsidRPr="00AD4AA4">
        <w:rPr>
          <w:rFonts w:ascii="Times New Roman" w:hAnsi="Times New Roman"/>
          <w:sz w:val="24"/>
          <w:szCs w:val="24"/>
        </w:rPr>
        <w:t>2. Бердникова Е.Д., Петрякова А.Г. Тесты по культуре речи / Е.Д.Бердникова, А.Г.Петрякова. – 7-е изд. – М.: Флинта, 2017. - 80 с.</w:t>
      </w:r>
    </w:p>
    <w:p w:rsidR="00AD4AA4" w:rsidRPr="00AD4AA4" w:rsidRDefault="00AD4AA4" w:rsidP="00AD4AA4">
      <w:pPr>
        <w:spacing w:after="0"/>
        <w:ind w:firstLine="709"/>
        <w:contextualSpacing/>
        <w:jc w:val="both"/>
        <w:rPr>
          <w:rFonts w:ascii="Times New Roman" w:hAnsi="Times New Roman"/>
          <w:sz w:val="24"/>
          <w:szCs w:val="24"/>
        </w:rPr>
      </w:pPr>
      <w:r w:rsidRPr="00AD4AA4">
        <w:rPr>
          <w:rFonts w:ascii="Times New Roman" w:hAnsi="Times New Roman"/>
          <w:sz w:val="24"/>
          <w:szCs w:val="24"/>
        </w:rPr>
        <w:t>3. Русский язык. Сборник упражнений : учебное пособие для среднего профессионального образования / П. А. Лекант [и др.] ; под редакцией П. А. Леканта. — Москва : Издательство Юрайт, 2020. — 314 с.</w:t>
      </w:r>
    </w:p>
    <w:p w:rsidR="00AD4AA4" w:rsidRPr="00AD4AA4" w:rsidRDefault="00AD4AA4" w:rsidP="00AD4AA4">
      <w:pPr>
        <w:spacing w:after="0"/>
        <w:ind w:firstLine="709"/>
        <w:contextualSpacing/>
        <w:rPr>
          <w:rFonts w:ascii="Times New Roman" w:hAnsi="Times New Roman"/>
          <w:b/>
          <w:sz w:val="24"/>
          <w:szCs w:val="24"/>
        </w:rPr>
      </w:pPr>
      <w:r w:rsidRPr="00AD4AA4">
        <w:rPr>
          <w:rFonts w:ascii="Times New Roman" w:hAnsi="Times New Roman"/>
          <w:b/>
          <w:sz w:val="24"/>
          <w:szCs w:val="24"/>
        </w:rPr>
        <w:t xml:space="preserve">3.2.2. Основные электронные издания </w:t>
      </w:r>
    </w:p>
    <w:p w:rsidR="00AD4AA4" w:rsidRPr="00AD4AA4" w:rsidRDefault="00AD4AA4" w:rsidP="00AD4AA4">
      <w:pPr>
        <w:shd w:val="clear" w:color="auto" w:fill="FFFFFF"/>
        <w:tabs>
          <w:tab w:val="left" w:pos="993"/>
        </w:tabs>
        <w:spacing w:after="0"/>
        <w:ind w:firstLine="709"/>
        <w:jc w:val="both"/>
        <w:rPr>
          <w:rFonts w:ascii="Times New Roman" w:hAnsi="Times New Roman"/>
          <w:sz w:val="24"/>
          <w:szCs w:val="24"/>
        </w:rPr>
      </w:pPr>
      <w:r w:rsidRPr="00AD4AA4">
        <w:rPr>
          <w:rFonts w:ascii="Times New Roman" w:hAnsi="Times New Roman"/>
          <w:sz w:val="24"/>
          <w:szCs w:val="24"/>
        </w:rPr>
        <w:t>1.</w:t>
      </w:r>
      <w:r w:rsidRPr="00AD4AA4">
        <w:rPr>
          <w:rFonts w:ascii="Times New Roman" w:hAnsi="Times New Roman"/>
          <w:sz w:val="24"/>
          <w:szCs w:val="24"/>
        </w:rPr>
        <w:tab/>
        <w:t>Евтюгина, А. А. Русский язык и культура речи : курс лекций [Электронный ресурс] : учебное пособие / А. А. Евтюгина. — Екатеринбург : РГППУ, 2019. — 269. — Режим доступа: http://elar.rsvpu.ru/978-5-8050-0669-3.</w:t>
      </w:r>
    </w:p>
    <w:p w:rsidR="00AD4AA4" w:rsidRPr="00AD4AA4" w:rsidRDefault="00AD4AA4" w:rsidP="00AD4AA4">
      <w:pPr>
        <w:shd w:val="clear" w:color="auto" w:fill="FFFFFF"/>
        <w:tabs>
          <w:tab w:val="left" w:pos="993"/>
        </w:tabs>
        <w:spacing w:after="0"/>
        <w:ind w:firstLine="709"/>
        <w:jc w:val="both"/>
        <w:rPr>
          <w:rFonts w:ascii="Times New Roman" w:hAnsi="Times New Roman"/>
          <w:sz w:val="24"/>
          <w:szCs w:val="24"/>
        </w:rPr>
      </w:pPr>
      <w:r w:rsidRPr="00AD4AA4">
        <w:rPr>
          <w:rFonts w:ascii="Times New Roman" w:hAnsi="Times New Roman"/>
          <w:sz w:val="24"/>
          <w:szCs w:val="24"/>
        </w:rPr>
        <w:t>2. Айсакова Е.А. Контрольные и тестовые задания по русскому языку к учебнику «Будущему педагогу». Элементарный уровень (А1) : практикум / Айсакова Е.А., Семина А.И., Цха Н.Е.. — Москва : Ай Пи Ар Медиа, 2022. — 99 c. — ISBN 978-5-4497-1335-3. — Текст : электронный // IPR SMART : [сайт]. — URL: https://www.iprbookshop.ru/111590.html (дата обращения: 08.07.2022). — Режим доступа: для авторизир. пользователей</w:t>
      </w:r>
    </w:p>
    <w:p w:rsidR="00AD4AA4" w:rsidRPr="00AD4AA4" w:rsidRDefault="00AD4AA4" w:rsidP="00AD4AA4">
      <w:pPr>
        <w:shd w:val="clear" w:color="auto" w:fill="FFFFFF"/>
        <w:tabs>
          <w:tab w:val="left" w:pos="993"/>
        </w:tabs>
        <w:spacing w:after="0"/>
        <w:ind w:firstLine="709"/>
        <w:jc w:val="both"/>
        <w:rPr>
          <w:rFonts w:ascii="Times New Roman" w:hAnsi="Times New Roman"/>
          <w:color w:val="000000"/>
          <w:sz w:val="24"/>
          <w:szCs w:val="24"/>
        </w:rPr>
      </w:pPr>
      <w:r w:rsidRPr="00AD4AA4">
        <w:rPr>
          <w:rFonts w:ascii="Times New Roman" w:hAnsi="Times New Roman"/>
          <w:color w:val="000000"/>
          <w:sz w:val="24"/>
          <w:szCs w:val="24"/>
        </w:rPr>
        <w:t>3. Русский язык. Сборник упражнений : учебное пособие для среднего профессионального образования / П. А. Лекант [и др.] ; под редакцией П. А. Леканта. — Москва : Издательство Юрайт, 2022. — 314 с. — (Профессиональное образование). — ISBN 978-5-9916-7796-7. — Текст : электронный // Образовательная платформа Юрайт [сайт]. — URL: https://urait.ru/bcode/487325 (дата обращения: 08.07.2022).</w:t>
      </w:r>
    </w:p>
    <w:p w:rsidR="00AD4AA4" w:rsidRPr="00AD4AA4" w:rsidRDefault="00AD4AA4" w:rsidP="00AD4AA4">
      <w:pPr>
        <w:shd w:val="clear" w:color="auto" w:fill="FFFFFF"/>
        <w:tabs>
          <w:tab w:val="left" w:pos="993"/>
        </w:tabs>
        <w:spacing w:after="0"/>
        <w:ind w:firstLine="709"/>
        <w:jc w:val="both"/>
        <w:rPr>
          <w:rFonts w:ascii="Times New Roman" w:hAnsi="Times New Roman"/>
          <w:color w:val="000000"/>
          <w:sz w:val="24"/>
          <w:szCs w:val="24"/>
        </w:rPr>
      </w:pPr>
      <w:r w:rsidRPr="00AD4AA4">
        <w:rPr>
          <w:rFonts w:ascii="Times New Roman" w:hAnsi="Times New Roman"/>
          <w:color w:val="000000"/>
          <w:sz w:val="24"/>
          <w:szCs w:val="24"/>
        </w:rPr>
        <w:t>4. Русский язык и культура речи : учебник и практикум для среднего профессионального образования / В. Д. Черняк, А. И. Дунев, В. А. Ефремов, Е. В. Сергеева ; под общей редакцией В. Д. Черняк. — 4-е изд., перераб. и доп. — Москва : Издательство Юрайт, 2022. — 389 с. — (Профессиональное образование). — ISBN 978-5-534-00832-6. — Текст : электронный // Образовательная платформа Юрайт [сайт]. — URL: https://urait.ru/bcode/491228 (дата обращения: 08.07.2022).</w:t>
      </w:r>
    </w:p>
    <w:p w:rsidR="00AD4AA4" w:rsidRPr="00AD4AA4" w:rsidRDefault="00AD4AA4" w:rsidP="00AD4AA4">
      <w:pPr>
        <w:spacing w:after="0"/>
        <w:ind w:firstLine="709"/>
        <w:contextualSpacing/>
        <w:jc w:val="both"/>
        <w:rPr>
          <w:rFonts w:ascii="Times New Roman" w:hAnsi="Times New Roman"/>
          <w:bCs/>
          <w:i/>
          <w:sz w:val="24"/>
          <w:szCs w:val="24"/>
        </w:rPr>
      </w:pPr>
      <w:r w:rsidRPr="00AD4AA4">
        <w:rPr>
          <w:rFonts w:ascii="Times New Roman" w:hAnsi="Times New Roman"/>
          <w:b/>
          <w:bCs/>
          <w:sz w:val="24"/>
          <w:szCs w:val="24"/>
        </w:rPr>
        <w:lastRenderedPageBreak/>
        <w:t xml:space="preserve">3.2.3. Дополнительные источники </w:t>
      </w:r>
    </w:p>
    <w:p w:rsidR="00AD4AA4" w:rsidRPr="00AD4AA4" w:rsidRDefault="00AD4AA4" w:rsidP="00AD4AA4">
      <w:pPr>
        <w:shd w:val="clear" w:color="auto" w:fill="FFFFFF"/>
        <w:spacing w:after="0"/>
        <w:ind w:firstLine="709"/>
        <w:jc w:val="both"/>
        <w:rPr>
          <w:rFonts w:ascii="Times New Roman" w:hAnsi="Times New Roman"/>
          <w:sz w:val="24"/>
          <w:szCs w:val="24"/>
        </w:rPr>
      </w:pPr>
      <w:r w:rsidRPr="00AD4AA4">
        <w:rPr>
          <w:rFonts w:ascii="Times New Roman" w:hAnsi="Times New Roman"/>
          <w:sz w:val="24"/>
          <w:szCs w:val="24"/>
        </w:rPr>
        <w:t>1. Каленчук М. Л. Большой орфоэпический словарь русского языка [Текст] : литературное произношение и ударение начала XXI века: норма и её варианты / М. Л. Каленчук, Л. Л. Касаткин, Р. Ф. Касаткина ; под редакцией Л. Л. Касаткина ; Российская академия наук, Институт русского языка им. В. В. Виноградова РАН. - Изд. 2-е, испр. и доп. - Москва : АСТ-Пресс, 2017. – 1020 с.</w:t>
      </w:r>
    </w:p>
    <w:p w:rsidR="00AD4AA4" w:rsidRPr="00AD4AA4" w:rsidRDefault="00AD4AA4" w:rsidP="00AD4AA4">
      <w:pPr>
        <w:shd w:val="clear" w:color="auto" w:fill="FFFFFF"/>
        <w:spacing w:after="0"/>
        <w:ind w:firstLine="709"/>
        <w:jc w:val="both"/>
        <w:rPr>
          <w:rFonts w:ascii="Times New Roman" w:hAnsi="Times New Roman"/>
          <w:sz w:val="24"/>
          <w:szCs w:val="24"/>
        </w:rPr>
      </w:pPr>
      <w:r w:rsidRPr="00AD4AA4">
        <w:rPr>
          <w:rFonts w:ascii="Times New Roman" w:hAnsi="Times New Roman"/>
          <w:sz w:val="24"/>
          <w:szCs w:val="24"/>
        </w:rPr>
        <w:t>2. Культура устной и письменной речи делового человека: Справочник. Практикум. – М.: Флинта, Наука, 2016. – 313 с.</w:t>
      </w:r>
    </w:p>
    <w:p w:rsidR="00AD4AA4" w:rsidRPr="00AD4AA4" w:rsidRDefault="00AD4AA4" w:rsidP="00AD4AA4">
      <w:pPr>
        <w:shd w:val="clear" w:color="auto" w:fill="FFFFFF"/>
        <w:spacing w:after="0"/>
        <w:ind w:firstLine="709"/>
        <w:jc w:val="both"/>
        <w:rPr>
          <w:rFonts w:ascii="Times New Roman" w:hAnsi="Times New Roman"/>
          <w:sz w:val="24"/>
          <w:szCs w:val="24"/>
        </w:rPr>
      </w:pPr>
      <w:r w:rsidRPr="00AD4AA4">
        <w:rPr>
          <w:rFonts w:ascii="Times New Roman" w:hAnsi="Times New Roman"/>
          <w:sz w:val="24"/>
          <w:szCs w:val="24"/>
        </w:rPr>
        <w:t>3. Окунцова Е.А. Ударение. Диктору, лектору, оратору, учителю, школьнику. Словарь-справочник//Е.А. Окунцова. – М.: Московский государственный университет имени М.В. Ломоносова. – 2018. – 120 с.</w:t>
      </w:r>
    </w:p>
    <w:p w:rsidR="00AD4AA4" w:rsidRPr="00AD4AA4" w:rsidRDefault="00AD4AA4" w:rsidP="00AD4AA4">
      <w:pPr>
        <w:shd w:val="clear" w:color="auto" w:fill="FFFFFF"/>
        <w:spacing w:after="0"/>
        <w:ind w:firstLine="709"/>
        <w:jc w:val="both"/>
        <w:rPr>
          <w:rFonts w:ascii="Times New Roman" w:hAnsi="Times New Roman"/>
          <w:sz w:val="24"/>
          <w:szCs w:val="24"/>
        </w:rPr>
      </w:pPr>
      <w:r w:rsidRPr="00AD4AA4">
        <w:rPr>
          <w:rFonts w:ascii="Times New Roman" w:hAnsi="Times New Roman"/>
          <w:sz w:val="24"/>
          <w:szCs w:val="24"/>
        </w:rPr>
        <w:t>4. Розенталь Д.Э. Справочник по правописанию и литературной правке. – М.: Айрис-пресс, 2012. - 361 с.</w:t>
      </w:r>
    </w:p>
    <w:p w:rsidR="00AD4AA4" w:rsidRPr="00AD4AA4" w:rsidRDefault="00AD4AA4" w:rsidP="00AD4AA4">
      <w:pPr>
        <w:shd w:val="clear" w:color="auto" w:fill="FFFFFF"/>
        <w:spacing w:after="0"/>
        <w:ind w:firstLine="709"/>
        <w:jc w:val="both"/>
        <w:rPr>
          <w:rFonts w:ascii="Times New Roman" w:hAnsi="Times New Roman"/>
          <w:color w:val="000000"/>
          <w:sz w:val="24"/>
          <w:szCs w:val="24"/>
        </w:rPr>
      </w:pPr>
      <w:r w:rsidRPr="00AD4AA4">
        <w:rPr>
          <w:rFonts w:ascii="Times New Roman" w:hAnsi="Times New Roman"/>
          <w:sz w:val="24"/>
          <w:szCs w:val="24"/>
        </w:rPr>
        <w:t>5. Русский язык и культура речи [Электронный ресурс] : курс лекций для бакалавров всех направлений / . — Электрон. текстовые данные. — Саратов: Вузовское образование, 2016. — 72 c. — 2227-8397. — Режим доступа: http://www.iprbookshop.ru/54478.html</w:t>
      </w:r>
    </w:p>
    <w:p w:rsidR="00AD4AA4" w:rsidRPr="00AD4AA4" w:rsidRDefault="00AD4AA4" w:rsidP="00AD4AA4">
      <w:pPr>
        <w:shd w:val="clear" w:color="auto" w:fill="FFFFFF"/>
        <w:spacing w:after="0"/>
        <w:ind w:firstLine="709"/>
        <w:jc w:val="both"/>
        <w:rPr>
          <w:rFonts w:ascii="Times New Roman" w:hAnsi="Times New Roman"/>
          <w:color w:val="000000"/>
        </w:rPr>
      </w:pPr>
      <w:r w:rsidRPr="00AD4AA4">
        <w:rPr>
          <w:rFonts w:ascii="Times New Roman" w:hAnsi="Times New Roman"/>
          <w:color w:val="000000"/>
          <w:sz w:val="24"/>
          <w:szCs w:val="24"/>
        </w:rPr>
        <w:t>6.</w:t>
      </w:r>
      <w:r w:rsidRPr="00AD4AA4">
        <w:rPr>
          <w:rFonts w:ascii="Times New Roman" w:hAnsi="Times New Roman"/>
          <w:sz w:val="24"/>
          <w:szCs w:val="24"/>
        </w:rPr>
        <w:t xml:space="preserve"> </w:t>
      </w:r>
      <w:r w:rsidRPr="00AD4AA4">
        <w:rPr>
          <w:rFonts w:ascii="Times New Roman" w:hAnsi="Times New Roman"/>
          <w:color w:val="000000"/>
          <w:sz w:val="24"/>
          <w:szCs w:val="24"/>
        </w:rPr>
        <w:t>Скворцов Л.И. Экология слова, или Поговорим о русской речи // Л.И. Скворцов. – М.:</w:t>
      </w:r>
      <w:r w:rsidRPr="00AD4AA4">
        <w:rPr>
          <w:rFonts w:ascii="Times New Roman" w:hAnsi="Times New Roman"/>
          <w:color w:val="000000"/>
        </w:rPr>
        <w:t xml:space="preserve"> Просвещение, 2009. – 208 с.</w:t>
      </w:r>
    </w:p>
    <w:p w:rsidR="00AD4AA4" w:rsidRPr="00AD4AA4" w:rsidRDefault="00AD4AA4" w:rsidP="00AD4AA4">
      <w:pPr>
        <w:contextualSpacing/>
        <w:jc w:val="center"/>
        <w:rPr>
          <w:rFonts w:ascii="Times New Roman" w:hAnsi="Times New Roman"/>
          <w:b/>
          <w:sz w:val="24"/>
          <w:szCs w:val="24"/>
        </w:rPr>
      </w:pPr>
    </w:p>
    <w:p w:rsidR="00AD4AA4" w:rsidRPr="00AD4AA4" w:rsidRDefault="00AD4AA4" w:rsidP="00AD4AA4">
      <w:pPr>
        <w:contextualSpacing/>
        <w:jc w:val="center"/>
        <w:rPr>
          <w:rFonts w:ascii="Times New Roman" w:hAnsi="Times New Roman"/>
          <w:b/>
          <w:sz w:val="24"/>
          <w:szCs w:val="24"/>
        </w:rPr>
      </w:pPr>
      <w:r w:rsidRPr="00AD4AA4">
        <w:rPr>
          <w:rFonts w:ascii="Times New Roman" w:hAnsi="Times New Roman"/>
          <w:b/>
          <w:sz w:val="24"/>
          <w:szCs w:val="24"/>
        </w:rPr>
        <w:t xml:space="preserve">4. КОНТРОЛЬ И ОЦЕНКА РЕЗУЛЬТАТОВ ОСВОЕНИЯ  </w:t>
      </w:r>
    </w:p>
    <w:p w:rsidR="00AD4AA4" w:rsidRPr="00AD4AA4" w:rsidRDefault="00AD4AA4" w:rsidP="00AD4AA4">
      <w:pPr>
        <w:contextualSpacing/>
        <w:jc w:val="center"/>
        <w:rPr>
          <w:rFonts w:ascii="Times New Roman" w:hAnsi="Times New Roman"/>
          <w:b/>
          <w:sz w:val="24"/>
          <w:szCs w:val="24"/>
        </w:rPr>
      </w:pPr>
      <w:r w:rsidRPr="00AD4AA4">
        <w:rPr>
          <w:rFonts w:ascii="Times New Roman" w:hAnsi="Times New Roman"/>
          <w:b/>
          <w:sz w:val="24"/>
          <w:szCs w:val="24"/>
        </w:rPr>
        <w:t>УЧЕБНОЙ ДИСЦИПЛИНЫ</w:t>
      </w:r>
    </w:p>
    <w:p w:rsidR="00AD4AA4" w:rsidRPr="00AD4AA4" w:rsidRDefault="00AD4AA4" w:rsidP="00AD4AA4">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9"/>
        <w:gridCol w:w="3846"/>
        <w:gridCol w:w="2376"/>
      </w:tblGrid>
      <w:tr w:rsidR="00AD4AA4" w:rsidRPr="00AD4AA4" w:rsidTr="00BA013C">
        <w:tc>
          <w:tcPr>
            <w:tcW w:w="1750" w:type="pct"/>
          </w:tcPr>
          <w:p w:rsidR="00AD4AA4" w:rsidRPr="00AD4AA4" w:rsidRDefault="00AD4AA4" w:rsidP="00AD4AA4">
            <w:pPr>
              <w:spacing w:after="0" w:line="240" w:lineRule="auto"/>
              <w:jc w:val="center"/>
              <w:rPr>
                <w:rFonts w:ascii="Times New Roman" w:hAnsi="Times New Roman"/>
                <w:b/>
                <w:bCs/>
                <w:i/>
              </w:rPr>
            </w:pPr>
            <w:r w:rsidRPr="00AD4AA4">
              <w:rPr>
                <w:rFonts w:ascii="Times New Roman" w:hAnsi="Times New Roman"/>
                <w:b/>
                <w:bCs/>
                <w:i/>
              </w:rPr>
              <w:t>Результаты обучения</w:t>
            </w:r>
          </w:p>
        </w:tc>
        <w:tc>
          <w:tcPr>
            <w:tcW w:w="2009" w:type="pct"/>
          </w:tcPr>
          <w:p w:rsidR="00AD4AA4" w:rsidRPr="00AD4AA4" w:rsidRDefault="00AD4AA4" w:rsidP="00AD4AA4">
            <w:pPr>
              <w:spacing w:after="0" w:line="240" w:lineRule="auto"/>
              <w:jc w:val="center"/>
              <w:rPr>
                <w:rFonts w:ascii="Times New Roman" w:hAnsi="Times New Roman"/>
                <w:b/>
                <w:bCs/>
                <w:i/>
              </w:rPr>
            </w:pPr>
            <w:r w:rsidRPr="00AD4AA4">
              <w:rPr>
                <w:rFonts w:ascii="Times New Roman" w:hAnsi="Times New Roman"/>
                <w:b/>
                <w:bCs/>
                <w:i/>
              </w:rPr>
              <w:t>Критерии оценки</w:t>
            </w:r>
          </w:p>
        </w:tc>
        <w:tc>
          <w:tcPr>
            <w:tcW w:w="1241" w:type="pct"/>
          </w:tcPr>
          <w:p w:rsidR="00AD4AA4" w:rsidRPr="00AD4AA4" w:rsidRDefault="00AD4AA4" w:rsidP="00AD4AA4">
            <w:pPr>
              <w:spacing w:after="0" w:line="240" w:lineRule="auto"/>
              <w:jc w:val="center"/>
              <w:rPr>
                <w:rFonts w:ascii="Times New Roman" w:hAnsi="Times New Roman"/>
                <w:b/>
                <w:bCs/>
                <w:i/>
              </w:rPr>
            </w:pPr>
            <w:r w:rsidRPr="00AD4AA4">
              <w:rPr>
                <w:rFonts w:ascii="Times New Roman" w:hAnsi="Times New Roman"/>
                <w:b/>
                <w:bCs/>
                <w:i/>
              </w:rPr>
              <w:t>Методы оценки</w:t>
            </w:r>
          </w:p>
        </w:tc>
      </w:tr>
      <w:tr w:rsidR="00AD4AA4" w:rsidRPr="00AD4AA4" w:rsidTr="00BA013C">
        <w:tc>
          <w:tcPr>
            <w:tcW w:w="1750" w:type="pct"/>
          </w:tcPr>
          <w:p w:rsidR="00AD4AA4" w:rsidRPr="00AD4AA4" w:rsidRDefault="00AD4AA4" w:rsidP="00AD4AA4">
            <w:pPr>
              <w:spacing w:after="0" w:line="240" w:lineRule="auto"/>
              <w:rPr>
                <w:rFonts w:ascii="Times New Roman" w:hAnsi="Times New Roman"/>
                <w:bCs/>
                <w:i/>
              </w:rPr>
            </w:pPr>
            <w:r w:rsidRPr="00AD4AA4">
              <w:rPr>
                <w:rFonts w:ascii="Times New Roman" w:hAnsi="Times New Roman"/>
                <w:bCs/>
                <w:i/>
              </w:rPr>
              <w:t>Перечень знаний, осваиваемых в рамках дисциплины:</w:t>
            </w:r>
          </w:p>
          <w:p w:rsidR="00AD4AA4" w:rsidRPr="00AD4AA4" w:rsidRDefault="00AD4AA4" w:rsidP="008805F7">
            <w:pPr>
              <w:numPr>
                <w:ilvl w:val="0"/>
                <w:numId w:val="10"/>
              </w:numPr>
              <w:autoSpaceDE w:val="0"/>
              <w:autoSpaceDN w:val="0"/>
              <w:spacing w:after="0" w:line="240" w:lineRule="auto"/>
              <w:jc w:val="both"/>
              <w:rPr>
                <w:rFonts w:ascii="Times New Roman" w:hAnsi="Times New Roman"/>
              </w:rPr>
            </w:pPr>
            <w:r w:rsidRPr="00AD4AA4">
              <w:rPr>
                <w:rFonts w:ascii="Times New Roman" w:hAnsi="Times New Roman"/>
              </w:rPr>
              <w:t>основные нормы русского языка в области устной и письменной речи;</w:t>
            </w:r>
          </w:p>
          <w:p w:rsidR="00AD4AA4" w:rsidRPr="00AD4AA4" w:rsidRDefault="00AD4AA4" w:rsidP="008805F7">
            <w:pPr>
              <w:numPr>
                <w:ilvl w:val="0"/>
                <w:numId w:val="10"/>
              </w:numPr>
              <w:autoSpaceDE w:val="0"/>
              <w:autoSpaceDN w:val="0"/>
              <w:spacing w:after="0" w:line="240" w:lineRule="auto"/>
              <w:jc w:val="both"/>
              <w:rPr>
                <w:rFonts w:ascii="Times New Roman" w:hAnsi="Times New Roman"/>
              </w:rPr>
            </w:pPr>
            <w:r w:rsidRPr="00AD4AA4">
              <w:rPr>
                <w:rFonts w:ascii="Times New Roman" w:hAnsi="Times New Roman"/>
              </w:rPr>
              <w:t>основные особенности слушания, чтения, говорения и письма как видов речевой деятельности;</w:t>
            </w:r>
          </w:p>
          <w:p w:rsidR="00AD4AA4" w:rsidRPr="00AD4AA4" w:rsidRDefault="00AD4AA4" w:rsidP="008805F7">
            <w:pPr>
              <w:numPr>
                <w:ilvl w:val="0"/>
                <w:numId w:val="10"/>
              </w:numPr>
              <w:autoSpaceDE w:val="0"/>
              <w:autoSpaceDN w:val="0"/>
              <w:spacing w:after="0" w:line="240" w:lineRule="auto"/>
              <w:jc w:val="both"/>
              <w:rPr>
                <w:rFonts w:ascii="Times New Roman" w:hAnsi="Times New Roman"/>
              </w:rPr>
            </w:pPr>
            <w:r w:rsidRPr="00AD4AA4">
              <w:rPr>
                <w:rFonts w:ascii="Times New Roman" w:hAnsi="Times New Roman"/>
              </w:rPr>
              <w:t>основные модели речевого поведения;</w:t>
            </w:r>
          </w:p>
          <w:p w:rsidR="00AD4AA4" w:rsidRPr="00AD4AA4" w:rsidRDefault="00AD4AA4" w:rsidP="008805F7">
            <w:pPr>
              <w:numPr>
                <w:ilvl w:val="0"/>
                <w:numId w:val="10"/>
              </w:numPr>
              <w:autoSpaceDE w:val="0"/>
              <w:autoSpaceDN w:val="0"/>
              <w:spacing w:after="0" w:line="240" w:lineRule="auto"/>
              <w:jc w:val="both"/>
              <w:rPr>
                <w:rFonts w:ascii="Times New Roman" w:hAnsi="Times New Roman"/>
              </w:rPr>
            </w:pPr>
            <w:r w:rsidRPr="00AD4AA4">
              <w:rPr>
                <w:rFonts w:ascii="Times New Roman" w:hAnsi="Times New Roman"/>
              </w:rPr>
              <w:t>основы речевых жанров, актуальных для учебно-научного общения;</w:t>
            </w:r>
          </w:p>
          <w:p w:rsidR="00AD4AA4" w:rsidRPr="00AD4AA4" w:rsidRDefault="00AD4AA4" w:rsidP="008805F7">
            <w:pPr>
              <w:numPr>
                <w:ilvl w:val="0"/>
                <w:numId w:val="10"/>
              </w:numPr>
              <w:autoSpaceDE w:val="0"/>
              <w:autoSpaceDN w:val="0"/>
              <w:spacing w:after="0" w:line="240" w:lineRule="auto"/>
              <w:jc w:val="both"/>
              <w:rPr>
                <w:rFonts w:ascii="Times New Roman" w:hAnsi="Times New Roman"/>
              </w:rPr>
            </w:pPr>
            <w:r w:rsidRPr="00AD4AA4">
              <w:rPr>
                <w:rFonts w:ascii="Times New Roman" w:hAnsi="Times New Roman"/>
              </w:rPr>
              <w:t>сущность речевого воздействия, его виды, формы и средства;</w:t>
            </w:r>
          </w:p>
          <w:p w:rsidR="00AD4AA4" w:rsidRPr="00AD4AA4" w:rsidRDefault="00AD4AA4" w:rsidP="008805F7">
            <w:pPr>
              <w:numPr>
                <w:ilvl w:val="0"/>
                <w:numId w:val="10"/>
              </w:numPr>
              <w:autoSpaceDE w:val="0"/>
              <w:autoSpaceDN w:val="0"/>
              <w:spacing w:after="0" w:line="240" w:lineRule="auto"/>
              <w:jc w:val="both"/>
              <w:rPr>
                <w:rFonts w:ascii="Times New Roman" w:hAnsi="Times New Roman"/>
              </w:rPr>
            </w:pPr>
            <w:r w:rsidRPr="00AD4AA4">
              <w:rPr>
                <w:rFonts w:ascii="Times New Roman" w:hAnsi="Times New Roman"/>
              </w:rPr>
              <w:t>основные средства создания вербальных и невербальных текстов в различных ситуациях личного и профессионально значимого общения;</w:t>
            </w:r>
          </w:p>
        </w:tc>
        <w:tc>
          <w:tcPr>
            <w:tcW w:w="2009" w:type="pct"/>
          </w:tcPr>
          <w:p w:rsidR="00AD4AA4" w:rsidRPr="00AD4AA4" w:rsidRDefault="00AD4AA4" w:rsidP="00AD4AA4">
            <w:pPr>
              <w:spacing w:after="0" w:line="240" w:lineRule="auto"/>
              <w:rPr>
                <w:rFonts w:ascii="Times New Roman" w:hAnsi="Times New Roman"/>
                <w:bCs/>
              </w:rPr>
            </w:pPr>
            <w:r w:rsidRPr="00AD4AA4">
              <w:rPr>
                <w:rFonts w:ascii="Times New Roman" w:hAnsi="Times New Roman"/>
                <w:b/>
                <w:bCs/>
              </w:rPr>
              <w:t>Оценка «5»</w:t>
            </w:r>
            <w:r w:rsidRPr="00AD4AA4">
              <w:rPr>
                <w:rFonts w:ascii="Times New Roman" w:hAnsi="Times New Roman"/>
                <w:bCs/>
              </w:rPr>
              <w:t xml:space="preserve"> - глубокое знание изученного вопроса, знание понятийного аппарата, умение применять теоретические знания при выполнении практического задания;</w:t>
            </w:r>
          </w:p>
          <w:p w:rsidR="00AD4AA4" w:rsidRPr="00AD4AA4" w:rsidRDefault="00AD4AA4" w:rsidP="00AD4AA4">
            <w:pPr>
              <w:spacing w:after="0" w:line="240" w:lineRule="auto"/>
              <w:rPr>
                <w:rFonts w:ascii="Times New Roman" w:hAnsi="Times New Roman"/>
                <w:bCs/>
              </w:rPr>
            </w:pPr>
            <w:r w:rsidRPr="00AD4AA4">
              <w:rPr>
                <w:rFonts w:ascii="Times New Roman" w:hAnsi="Times New Roman"/>
                <w:b/>
                <w:bCs/>
              </w:rPr>
              <w:t>Оценка «4» -</w:t>
            </w:r>
            <w:r w:rsidRPr="00AD4AA4">
              <w:rPr>
                <w:rFonts w:ascii="Times New Roman" w:hAnsi="Times New Roman"/>
                <w:bCs/>
              </w:rPr>
              <w:t xml:space="preserve"> полное знание изученного материала, умение в целом применять теоретические знания, но не всегда точно аргументировать теоретических знаний при выполнении практического задания.</w:t>
            </w:r>
          </w:p>
          <w:p w:rsidR="00AD4AA4" w:rsidRPr="00AD4AA4" w:rsidRDefault="00AD4AA4" w:rsidP="00AD4AA4">
            <w:pPr>
              <w:spacing w:after="0" w:line="240" w:lineRule="auto"/>
              <w:rPr>
                <w:rFonts w:ascii="Times New Roman" w:hAnsi="Times New Roman"/>
                <w:bCs/>
              </w:rPr>
            </w:pPr>
            <w:r w:rsidRPr="00AD4AA4">
              <w:rPr>
                <w:rFonts w:ascii="Times New Roman" w:hAnsi="Times New Roman"/>
                <w:b/>
                <w:bCs/>
              </w:rPr>
              <w:t>Оценка «3»</w:t>
            </w:r>
            <w:r w:rsidRPr="00AD4AA4">
              <w:rPr>
                <w:rFonts w:ascii="Times New Roman" w:hAnsi="Times New Roman"/>
                <w:bCs/>
              </w:rPr>
              <w:t xml:space="preserve"> - поверхностное знание изученной темы, не всегда может применять теоретические знания при выполнении практического задания.</w:t>
            </w:r>
          </w:p>
          <w:p w:rsidR="00AD4AA4" w:rsidRPr="00AD4AA4" w:rsidRDefault="00AD4AA4" w:rsidP="00AD4AA4">
            <w:pPr>
              <w:spacing w:after="0" w:line="240" w:lineRule="auto"/>
              <w:rPr>
                <w:rFonts w:ascii="Times New Roman" w:hAnsi="Times New Roman"/>
                <w:bCs/>
              </w:rPr>
            </w:pPr>
            <w:r w:rsidRPr="00AD4AA4">
              <w:rPr>
                <w:rFonts w:ascii="Times New Roman" w:hAnsi="Times New Roman"/>
                <w:b/>
                <w:bCs/>
              </w:rPr>
              <w:t>Оценка «2»</w:t>
            </w:r>
            <w:r w:rsidRPr="00AD4AA4">
              <w:rPr>
                <w:rFonts w:ascii="Times New Roman" w:hAnsi="Times New Roman"/>
                <w:bCs/>
              </w:rPr>
              <w:t xml:space="preserve"> - существенные проблемы в содержании теоретического материала, не умение применять теоретические знания при выполнения практического задания.</w:t>
            </w:r>
          </w:p>
          <w:p w:rsidR="00AD4AA4" w:rsidRPr="00AD4AA4" w:rsidRDefault="00AD4AA4" w:rsidP="00AD4AA4">
            <w:pPr>
              <w:spacing w:after="0" w:line="240" w:lineRule="auto"/>
              <w:jc w:val="both"/>
              <w:rPr>
                <w:rFonts w:ascii="Times New Roman" w:hAnsi="Times New Roman"/>
                <w:bCs/>
              </w:rPr>
            </w:pPr>
            <w:r w:rsidRPr="00AD4AA4">
              <w:rPr>
                <w:rFonts w:ascii="Times New Roman" w:hAnsi="Times New Roman"/>
                <w:b/>
                <w:bCs/>
              </w:rPr>
              <w:t>оценка «5»</w:t>
            </w:r>
            <w:r w:rsidRPr="00AD4AA4">
              <w:rPr>
                <w:rFonts w:ascii="Times New Roman" w:hAnsi="Times New Roman"/>
                <w:bCs/>
              </w:rPr>
              <w:t xml:space="preserve"> - 85 – 100 %</w:t>
            </w:r>
          </w:p>
          <w:p w:rsidR="00AD4AA4" w:rsidRPr="00AD4AA4" w:rsidRDefault="00AD4AA4" w:rsidP="00AD4AA4">
            <w:pPr>
              <w:spacing w:after="0" w:line="240" w:lineRule="auto"/>
              <w:jc w:val="both"/>
              <w:rPr>
                <w:rFonts w:ascii="Times New Roman" w:hAnsi="Times New Roman"/>
                <w:bCs/>
              </w:rPr>
            </w:pPr>
            <w:r w:rsidRPr="00AD4AA4">
              <w:rPr>
                <w:rFonts w:ascii="Times New Roman" w:hAnsi="Times New Roman"/>
                <w:b/>
                <w:bCs/>
              </w:rPr>
              <w:t>оценка «4»</w:t>
            </w:r>
            <w:r w:rsidRPr="00AD4AA4">
              <w:rPr>
                <w:rFonts w:ascii="Times New Roman" w:hAnsi="Times New Roman"/>
                <w:bCs/>
              </w:rPr>
              <w:t xml:space="preserve"> - 71 – 85 %</w:t>
            </w:r>
          </w:p>
          <w:p w:rsidR="00AD4AA4" w:rsidRPr="00AD4AA4" w:rsidRDefault="00AD4AA4" w:rsidP="00AD4AA4">
            <w:pPr>
              <w:spacing w:after="0" w:line="240" w:lineRule="auto"/>
              <w:jc w:val="both"/>
              <w:rPr>
                <w:rFonts w:ascii="Times New Roman" w:hAnsi="Times New Roman"/>
                <w:bCs/>
              </w:rPr>
            </w:pPr>
            <w:r w:rsidRPr="00AD4AA4">
              <w:rPr>
                <w:rFonts w:ascii="Times New Roman" w:hAnsi="Times New Roman"/>
                <w:b/>
                <w:bCs/>
              </w:rPr>
              <w:t>оценка «3»</w:t>
            </w:r>
            <w:r w:rsidRPr="00AD4AA4">
              <w:rPr>
                <w:rFonts w:ascii="Times New Roman" w:hAnsi="Times New Roman"/>
                <w:bCs/>
              </w:rPr>
              <w:t xml:space="preserve"> - 51 – 70 %</w:t>
            </w:r>
          </w:p>
          <w:p w:rsidR="00AD4AA4" w:rsidRPr="00AD4AA4" w:rsidRDefault="00AD4AA4" w:rsidP="00AD4AA4">
            <w:pPr>
              <w:spacing w:after="0" w:line="240" w:lineRule="auto"/>
              <w:jc w:val="both"/>
              <w:rPr>
                <w:rFonts w:ascii="Times New Roman" w:hAnsi="Times New Roman"/>
                <w:bCs/>
                <w:i/>
              </w:rPr>
            </w:pPr>
            <w:r w:rsidRPr="00AD4AA4">
              <w:rPr>
                <w:rFonts w:ascii="Times New Roman" w:hAnsi="Times New Roman"/>
                <w:b/>
                <w:bCs/>
              </w:rPr>
              <w:t>оценка «2»</w:t>
            </w:r>
            <w:r w:rsidRPr="00AD4AA4">
              <w:rPr>
                <w:rFonts w:ascii="Times New Roman" w:hAnsi="Times New Roman"/>
                <w:bCs/>
              </w:rPr>
              <w:t xml:space="preserve"> - 0 – 50 %</w:t>
            </w:r>
          </w:p>
        </w:tc>
        <w:tc>
          <w:tcPr>
            <w:tcW w:w="1241" w:type="pct"/>
          </w:tcPr>
          <w:p w:rsidR="00AD4AA4" w:rsidRPr="00AD4AA4" w:rsidRDefault="00AD4AA4" w:rsidP="00AD4AA4">
            <w:pPr>
              <w:spacing w:after="0" w:line="240" w:lineRule="auto"/>
              <w:rPr>
                <w:rFonts w:ascii="Times New Roman" w:hAnsi="Times New Roman"/>
                <w:bCs/>
              </w:rPr>
            </w:pPr>
            <w:r w:rsidRPr="00AD4AA4">
              <w:rPr>
                <w:rFonts w:ascii="Times New Roman" w:hAnsi="Times New Roman"/>
                <w:bCs/>
              </w:rPr>
              <w:t>Устный опрос</w:t>
            </w:r>
          </w:p>
          <w:p w:rsidR="00AD4AA4" w:rsidRPr="00AD4AA4" w:rsidRDefault="00AD4AA4" w:rsidP="00AD4AA4">
            <w:pPr>
              <w:spacing w:after="0"/>
              <w:rPr>
                <w:rFonts w:ascii="Times New Roman" w:hAnsi="Times New Roman"/>
                <w:bCs/>
              </w:rPr>
            </w:pPr>
            <w:r w:rsidRPr="00AD4AA4">
              <w:rPr>
                <w:rFonts w:ascii="Times New Roman" w:hAnsi="Times New Roman"/>
                <w:bCs/>
              </w:rPr>
              <w:t>Экспертная оценка на практических занятиях</w:t>
            </w:r>
          </w:p>
          <w:p w:rsidR="00AD4AA4" w:rsidRPr="00AD4AA4" w:rsidRDefault="00AD4AA4" w:rsidP="00AD4AA4">
            <w:pPr>
              <w:spacing w:after="0" w:line="240" w:lineRule="auto"/>
              <w:rPr>
                <w:rFonts w:ascii="Times New Roman" w:hAnsi="Times New Roman"/>
                <w:bCs/>
              </w:rPr>
            </w:pPr>
            <w:r w:rsidRPr="00AD4AA4">
              <w:rPr>
                <w:rFonts w:ascii="Times New Roman" w:hAnsi="Times New Roman"/>
                <w:bCs/>
              </w:rPr>
              <w:t>Тестирование</w:t>
            </w:r>
          </w:p>
          <w:p w:rsidR="00AD4AA4" w:rsidRPr="00AD4AA4" w:rsidRDefault="00AD4AA4" w:rsidP="00AD4AA4">
            <w:pPr>
              <w:spacing w:after="0" w:line="240" w:lineRule="auto"/>
              <w:rPr>
                <w:rFonts w:ascii="Times New Roman" w:hAnsi="Times New Roman"/>
                <w:bCs/>
              </w:rPr>
            </w:pPr>
            <w:r w:rsidRPr="00AD4AA4">
              <w:rPr>
                <w:rFonts w:ascii="Times New Roman" w:hAnsi="Times New Roman"/>
                <w:bCs/>
              </w:rPr>
              <w:t>Экзамен</w:t>
            </w:r>
          </w:p>
          <w:p w:rsidR="00AD4AA4" w:rsidRPr="00AD4AA4" w:rsidRDefault="00AD4AA4" w:rsidP="00AD4AA4">
            <w:pPr>
              <w:spacing w:after="0" w:line="240" w:lineRule="auto"/>
              <w:rPr>
                <w:rFonts w:ascii="Times New Roman" w:hAnsi="Times New Roman"/>
                <w:bCs/>
                <w:i/>
              </w:rPr>
            </w:pPr>
          </w:p>
        </w:tc>
      </w:tr>
      <w:tr w:rsidR="00AD4AA4" w:rsidRPr="00AD4AA4" w:rsidTr="00BA013C">
        <w:trPr>
          <w:trHeight w:val="896"/>
        </w:trPr>
        <w:tc>
          <w:tcPr>
            <w:tcW w:w="1750" w:type="pct"/>
          </w:tcPr>
          <w:p w:rsidR="00AD4AA4" w:rsidRPr="00AD4AA4" w:rsidRDefault="00AD4AA4" w:rsidP="00AD4AA4">
            <w:pPr>
              <w:spacing w:after="0" w:line="240" w:lineRule="auto"/>
              <w:rPr>
                <w:rFonts w:ascii="Times New Roman" w:hAnsi="Times New Roman"/>
                <w:bCs/>
                <w:i/>
              </w:rPr>
            </w:pPr>
            <w:r w:rsidRPr="00AD4AA4">
              <w:rPr>
                <w:rFonts w:ascii="Times New Roman" w:hAnsi="Times New Roman"/>
                <w:bCs/>
                <w:i/>
              </w:rPr>
              <w:lastRenderedPageBreak/>
              <w:t>Перечень умений, осваиваемых в рамках дисциплины:</w:t>
            </w:r>
          </w:p>
          <w:p w:rsidR="00AD4AA4" w:rsidRPr="00AD4AA4" w:rsidRDefault="00AD4AA4" w:rsidP="008805F7">
            <w:pPr>
              <w:numPr>
                <w:ilvl w:val="0"/>
                <w:numId w:val="10"/>
              </w:numPr>
              <w:autoSpaceDE w:val="0"/>
              <w:autoSpaceDN w:val="0"/>
              <w:spacing w:after="0" w:line="240" w:lineRule="auto"/>
              <w:jc w:val="both"/>
              <w:rPr>
                <w:rFonts w:ascii="Times New Roman" w:hAnsi="Times New Roman"/>
              </w:rPr>
            </w:pPr>
            <w:r w:rsidRPr="00AD4AA4">
              <w:rPr>
                <w:rFonts w:ascii="Times New Roman" w:hAnsi="Times New Roman"/>
              </w:rPr>
              <w:t>реализовывать различные виды речевой деятельности в учебно-научном общении на русском языке;</w:t>
            </w:r>
          </w:p>
          <w:p w:rsidR="00AD4AA4" w:rsidRPr="00AD4AA4" w:rsidRDefault="00AD4AA4" w:rsidP="008805F7">
            <w:pPr>
              <w:numPr>
                <w:ilvl w:val="0"/>
                <w:numId w:val="10"/>
              </w:numPr>
              <w:autoSpaceDE w:val="0"/>
              <w:autoSpaceDN w:val="0"/>
              <w:spacing w:after="0" w:line="240" w:lineRule="auto"/>
              <w:jc w:val="both"/>
              <w:rPr>
                <w:rFonts w:ascii="Times New Roman" w:hAnsi="Times New Roman"/>
              </w:rPr>
            </w:pPr>
            <w:r w:rsidRPr="00AD4AA4">
              <w:rPr>
                <w:rFonts w:ascii="Times New Roman" w:hAnsi="Times New Roman"/>
              </w:rPr>
              <w:t>вести диалог на русском языке;</w:t>
            </w:r>
          </w:p>
          <w:p w:rsidR="00AD4AA4" w:rsidRPr="00AD4AA4" w:rsidRDefault="00AD4AA4" w:rsidP="008805F7">
            <w:pPr>
              <w:numPr>
                <w:ilvl w:val="0"/>
                <w:numId w:val="10"/>
              </w:numPr>
              <w:autoSpaceDE w:val="0"/>
              <w:autoSpaceDN w:val="0"/>
              <w:spacing w:after="0" w:line="240" w:lineRule="auto"/>
              <w:jc w:val="both"/>
              <w:rPr>
                <w:rFonts w:ascii="Times New Roman" w:hAnsi="Times New Roman"/>
              </w:rPr>
            </w:pPr>
            <w:r w:rsidRPr="00AD4AA4">
              <w:rPr>
                <w:rFonts w:ascii="Times New Roman" w:hAnsi="Times New Roman"/>
              </w:rPr>
              <w:t>осуществлять эффективную межличностную коммуникацию в устной и письменной формах на русском языке;</w:t>
            </w:r>
          </w:p>
          <w:p w:rsidR="00AD4AA4" w:rsidRPr="00AD4AA4" w:rsidRDefault="00AD4AA4" w:rsidP="008805F7">
            <w:pPr>
              <w:numPr>
                <w:ilvl w:val="0"/>
                <w:numId w:val="10"/>
              </w:numPr>
              <w:autoSpaceDE w:val="0"/>
              <w:autoSpaceDN w:val="0"/>
              <w:spacing w:after="0" w:line="240" w:lineRule="auto"/>
              <w:jc w:val="both"/>
              <w:rPr>
                <w:rFonts w:ascii="Times New Roman" w:hAnsi="Times New Roman"/>
              </w:rPr>
            </w:pPr>
            <w:r w:rsidRPr="00AD4AA4">
              <w:rPr>
                <w:rFonts w:ascii="Times New Roman" w:hAnsi="Times New Roman"/>
              </w:rPr>
              <w:t>создавать и редактировать тексты основных жанров деловой речи.</w:t>
            </w:r>
          </w:p>
        </w:tc>
        <w:tc>
          <w:tcPr>
            <w:tcW w:w="2009" w:type="pct"/>
          </w:tcPr>
          <w:p w:rsidR="00AD4AA4" w:rsidRPr="00AD4AA4" w:rsidRDefault="00AD4AA4" w:rsidP="00AD4AA4">
            <w:pPr>
              <w:spacing w:after="0" w:line="240" w:lineRule="auto"/>
              <w:jc w:val="both"/>
              <w:rPr>
                <w:rFonts w:ascii="Times New Roman" w:hAnsi="Times New Roman"/>
                <w:bCs/>
              </w:rPr>
            </w:pPr>
            <w:r w:rsidRPr="00AD4AA4">
              <w:rPr>
                <w:rFonts w:ascii="Times New Roman" w:hAnsi="Times New Roman"/>
                <w:b/>
                <w:bCs/>
              </w:rPr>
              <w:t>оценка «5»</w:t>
            </w:r>
            <w:r w:rsidRPr="00AD4AA4">
              <w:rPr>
                <w:rFonts w:ascii="Times New Roman" w:hAnsi="Times New Roman"/>
                <w:bCs/>
              </w:rPr>
              <w:t xml:space="preserve"> -  умение применять теоретические знания при выполнении практического задания;</w:t>
            </w:r>
          </w:p>
          <w:p w:rsidR="00AD4AA4" w:rsidRPr="00AD4AA4" w:rsidRDefault="00AD4AA4" w:rsidP="00AD4AA4">
            <w:pPr>
              <w:spacing w:after="0" w:line="240" w:lineRule="auto"/>
              <w:jc w:val="both"/>
              <w:rPr>
                <w:rFonts w:ascii="Times New Roman" w:hAnsi="Times New Roman"/>
                <w:bCs/>
              </w:rPr>
            </w:pPr>
            <w:r w:rsidRPr="00AD4AA4">
              <w:rPr>
                <w:rFonts w:ascii="Times New Roman" w:hAnsi="Times New Roman"/>
                <w:b/>
                <w:bCs/>
              </w:rPr>
              <w:t>оценка «4» -</w:t>
            </w:r>
            <w:r w:rsidRPr="00AD4AA4">
              <w:rPr>
                <w:rFonts w:ascii="Times New Roman" w:hAnsi="Times New Roman"/>
                <w:bCs/>
              </w:rPr>
              <w:t xml:space="preserve"> умение в целом применять теоретические знания, но не всегда точно давать аргументацию теоретических знаний при выполнении практического задания.</w:t>
            </w:r>
          </w:p>
          <w:p w:rsidR="00AD4AA4" w:rsidRPr="00AD4AA4" w:rsidRDefault="00AD4AA4" w:rsidP="00AD4AA4">
            <w:pPr>
              <w:spacing w:after="0" w:line="240" w:lineRule="auto"/>
              <w:jc w:val="both"/>
              <w:rPr>
                <w:rFonts w:ascii="Times New Roman" w:hAnsi="Times New Roman"/>
                <w:bCs/>
              </w:rPr>
            </w:pPr>
            <w:r w:rsidRPr="00AD4AA4">
              <w:rPr>
                <w:rFonts w:ascii="Times New Roman" w:hAnsi="Times New Roman"/>
                <w:b/>
                <w:bCs/>
              </w:rPr>
              <w:t>оценка «3»</w:t>
            </w:r>
            <w:r w:rsidRPr="00AD4AA4">
              <w:rPr>
                <w:rFonts w:ascii="Times New Roman" w:hAnsi="Times New Roman"/>
                <w:bCs/>
              </w:rPr>
              <w:t xml:space="preserve"> -  не всегда может применять теоретические знания при выполнении практического задания.</w:t>
            </w:r>
          </w:p>
          <w:p w:rsidR="00AD4AA4" w:rsidRPr="00AD4AA4" w:rsidRDefault="00AD4AA4" w:rsidP="00AD4AA4">
            <w:pPr>
              <w:spacing w:after="0" w:line="240" w:lineRule="auto"/>
              <w:jc w:val="both"/>
              <w:rPr>
                <w:rFonts w:ascii="Times New Roman" w:hAnsi="Times New Roman"/>
                <w:bCs/>
              </w:rPr>
            </w:pPr>
            <w:r w:rsidRPr="00AD4AA4">
              <w:rPr>
                <w:rFonts w:ascii="Times New Roman" w:hAnsi="Times New Roman"/>
                <w:b/>
                <w:bCs/>
              </w:rPr>
              <w:t>оценка «2»</w:t>
            </w:r>
            <w:r w:rsidRPr="00AD4AA4">
              <w:rPr>
                <w:rFonts w:ascii="Times New Roman" w:hAnsi="Times New Roman"/>
                <w:bCs/>
              </w:rPr>
              <w:t xml:space="preserve"> -  не умение применять теоретические знания при выполнения практического задания.</w:t>
            </w:r>
          </w:p>
          <w:p w:rsidR="00AD4AA4" w:rsidRPr="00AD4AA4" w:rsidRDefault="00AD4AA4" w:rsidP="00AD4AA4">
            <w:pPr>
              <w:spacing w:after="0" w:line="240" w:lineRule="auto"/>
              <w:rPr>
                <w:rFonts w:ascii="Times New Roman" w:hAnsi="Times New Roman"/>
                <w:bCs/>
                <w:i/>
              </w:rPr>
            </w:pPr>
          </w:p>
        </w:tc>
        <w:tc>
          <w:tcPr>
            <w:tcW w:w="1241" w:type="pct"/>
          </w:tcPr>
          <w:p w:rsidR="00AD4AA4" w:rsidRPr="00AD4AA4" w:rsidRDefault="00AD4AA4" w:rsidP="00AD4AA4">
            <w:pPr>
              <w:spacing w:after="0" w:line="240" w:lineRule="auto"/>
              <w:rPr>
                <w:rFonts w:ascii="Times New Roman" w:hAnsi="Times New Roman"/>
                <w:bCs/>
                <w:i/>
              </w:rPr>
            </w:pPr>
          </w:p>
          <w:p w:rsidR="00AD4AA4" w:rsidRPr="00AD4AA4" w:rsidRDefault="00AD4AA4" w:rsidP="00AD4AA4">
            <w:pPr>
              <w:spacing w:after="0" w:line="240" w:lineRule="auto"/>
              <w:rPr>
                <w:rFonts w:ascii="Times New Roman" w:hAnsi="Times New Roman"/>
                <w:bCs/>
                <w:i/>
              </w:rPr>
            </w:pPr>
          </w:p>
          <w:p w:rsidR="00AD4AA4" w:rsidRPr="00AD4AA4" w:rsidRDefault="00AD4AA4" w:rsidP="00AD4AA4">
            <w:pPr>
              <w:spacing w:after="0" w:line="240" w:lineRule="auto"/>
              <w:jc w:val="both"/>
              <w:rPr>
                <w:rFonts w:ascii="Times New Roman" w:hAnsi="Times New Roman"/>
                <w:bCs/>
              </w:rPr>
            </w:pPr>
            <w:r w:rsidRPr="00AD4AA4">
              <w:rPr>
                <w:rFonts w:ascii="Times New Roman" w:hAnsi="Times New Roman"/>
                <w:bCs/>
              </w:rPr>
              <w:t>Оценка результатов выполнения практической работы</w:t>
            </w:r>
          </w:p>
          <w:p w:rsidR="00AD4AA4" w:rsidRPr="00AD4AA4" w:rsidRDefault="00AD4AA4" w:rsidP="00AD4AA4">
            <w:pPr>
              <w:spacing w:after="0" w:line="240" w:lineRule="auto"/>
              <w:jc w:val="both"/>
              <w:rPr>
                <w:rFonts w:ascii="Times New Roman" w:hAnsi="Times New Roman"/>
                <w:bCs/>
              </w:rPr>
            </w:pPr>
          </w:p>
          <w:p w:rsidR="00AD4AA4" w:rsidRPr="00AD4AA4" w:rsidRDefault="00AD4AA4" w:rsidP="00AD4AA4">
            <w:pPr>
              <w:spacing w:after="0" w:line="240" w:lineRule="auto"/>
              <w:jc w:val="both"/>
              <w:rPr>
                <w:rFonts w:ascii="Times New Roman" w:hAnsi="Times New Roman"/>
                <w:bCs/>
              </w:rPr>
            </w:pPr>
            <w:r w:rsidRPr="00AD4AA4">
              <w:rPr>
                <w:rFonts w:ascii="Times New Roman" w:hAnsi="Times New Roman"/>
                <w:bCs/>
              </w:rPr>
              <w:t>Экспертное наблюдение за ходом выполнения практической работы</w:t>
            </w:r>
          </w:p>
          <w:p w:rsidR="00AD4AA4" w:rsidRPr="00AD4AA4" w:rsidRDefault="00AD4AA4" w:rsidP="00AD4AA4">
            <w:pPr>
              <w:spacing w:after="0" w:line="240" w:lineRule="auto"/>
              <w:jc w:val="both"/>
              <w:rPr>
                <w:rFonts w:ascii="Times New Roman" w:hAnsi="Times New Roman"/>
                <w:bCs/>
              </w:rPr>
            </w:pPr>
          </w:p>
          <w:p w:rsidR="00AD4AA4" w:rsidRPr="00AD4AA4" w:rsidRDefault="00AD4AA4" w:rsidP="00AD4AA4">
            <w:pPr>
              <w:spacing w:after="0" w:line="240" w:lineRule="auto"/>
              <w:jc w:val="both"/>
              <w:rPr>
                <w:rFonts w:ascii="Times New Roman" w:hAnsi="Times New Roman"/>
                <w:bCs/>
              </w:rPr>
            </w:pPr>
            <w:r w:rsidRPr="00AD4AA4">
              <w:rPr>
                <w:rFonts w:ascii="Times New Roman" w:hAnsi="Times New Roman"/>
                <w:bCs/>
              </w:rPr>
              <w:t>Экзамен</w:t>
            </w:r>
          </w:p>
        </w:tc>
      </w:tr>
    </w:tbl>
    <w:p w:rsidR="00AD4AA4" w:rsidRPr="00AD4AA4" w:rsidRDefault="00AD4AA4" w:rsidP="00AD4AA4">
      <w:pPr>
        <w:spacing w:after="0"/>
        <w:jc w:val="both"/>
        <w:rPr>
          <w:rFonts w:ascii="Times New Roman" w:hAnsi="Times New Roman"/>
          <w:b/>
          <w:szCs w:val="52"/>
        </w:rPr>
      </w:pPr>
    </w:p>
    <w:p w:rsidR="00AD4AA4" w:rsidRPr="00AD4AA4" w:rsidRDefault="00AD4AA4" w:rsidP="00AD4AA4">
      <w:pPr>
        <w:spacing w:after="0"/>
        <w:jc w:val="both"/>
        <w:rPr>
          <w:rFonts w:ascii="Times New Roman" w:hAnsi="Times New Roman"/>
          <w:b/>
          <w:szCs w:val="52"/>
        </w:rPr>
      </w:pPr>
    </w:p>
    <w:p w:rsidR="00007C74" w:rsidRPr="006E1D98" w:rsidRDefault="00AD4AA4" w:rsidP="008C6FC0">
      <w:pPr>
        <w:spacing w:after="160" w:line="259" w:lineRule="auto"/>
        <w:jc w:val="right"/>
        <w:rPr>
          <w:rFonts w:ascii="Times New Roman" w:hAnsi="Times New Roman"/>
          <w:b/>
          <w:bCs/>
        </w:rPr>
      </w:pPr>
      <w:r w:rsidRPr="00AD4AA4">
        <w:rPr>
          <w:rFonts w:ascii="Times New Roman" w:hAnsi="Times New Roman"/>
          <w:bCs/>
          <w:sz w:val="28"/>
          <w:szCs w:val="28"/>
        </w:rPr>
        <w:br w:type="page"/>
      </w:r>
      <w:r w:rsidR="00007C74" w:rsidRPr="006E1D98">
        <w:rPr>
          <w:rFonts w:ascii="Times New Roman" w:hAnsi="Times New Roman"/>
          <w:b/>
          <w:bCs/>
        </w:rPr>
        <w:lastRenderedPageBreak/>
        <w:t>Приложение 2.7</w:t>
      </w:r>
      <w:bookmarkEnd w:id="95"/>
    </w:p>
    <w:p w:rsidR="00007C74" w:rsidRPr="006E1D98" w:rsidRDefault="00007C74" w:rsidP="00007C74">
      <w:pPr>
        <w:spacing w:after="0" w:line="360" w:lineRule="auto"/>
        <w:jc w:val="right"/>
        <w:rPr>
          <w:rFonts w:ascii="Times New Roman" w:hAnsi="Times New Roman"/>
          <w:b/>
          <w:i/>
        </w:rPr>
      </w:pPr>
      <w:r w:rsidRPr="006E1D98">
        <w:rPr>
          <w:rFonts w:ascii="Times New Roman" w:hAnsi="Times New Roman"/>
          <w:sz w:val="24"/>
          <w:szCs w:val="24"/>
        </w:rPr>
        <w:t xml:space="preserve">к ПООП СПО по </w:t>
      </w:r>
      <w:r w:rsidRPr="006E1D98">
        <w:rPr>
          <w:rFonts w:ascii="Times New Roman" w:hAnsi="Times New Roman"/>
          <w:bCs/>
          <w:sz w:val="24"/>
          <w:szCs w:val="24"/>
        </w:rPr>
        <w:t>специальности</w:t>
      </w:r>
      <w:r w:rsidRPr="006E1D98">
        <w:rPr>
          <w:rFonts w:ascii="Times New Roman" w:hAnsi="Times New Roman"/>
          <w:sz w:val="24"/>
          <w:szCs w:val="24"/>
        </w:rPr>
        <w:t xml:space="preserve"> </w:t>
      </w:r>
      <w:r w:rsidRPr="006E1D98">
        <w:rPr>
          <w:rFonts w:ascii="Times New Roman" w:hAnsi="Times New Roman"/>
          <w:sz w:val="24"/>
          <w:szCs w:val="24"/>
        </w:rPr>
        <w:br/>
        <w:t>44.02.02 Преподавание в начальных классах</w:t>
      </w:r>
    </w:p>
    <w:p w:rsidR="00007C74" w:rsidRPr="006E1D98" w:rsidRDefault="00007C74" w:rsidP="00007C74">
      <w:pPr>
        <w:spacing w:after="0" w:line="360" w:lineRule="auto"/>
        <w:jc w:val="center"/>
        <w:rPr>
          <w:rFonts w:ascii="Times New Roman" w:hAnsi="Times New Roman"/>
          <w:b/>
          <w:i/>
        </w:rPr>
      </w:pPr>
    </w:p>
    <w:p w:rsidR="009558E9" w:rsidRPr="006E1D98" w:rsidRDefault="009558E9" w:rsidP="00007C74">
      <w:pPr>
        <w:spacing w:after="0"/>
        <w:jc w:val="both"/>
        <w:rPr>
          <w:rFonts w:ascii="Times New Roman" w:hAnsi="Times New Roman"/>
          <w:sz w:val="28"/>
          <w:szCs w:val="28"/>
          <w:vertAlign w:val="superscript"/>
        </w:rPr>
      </w:pPr>
    </w:p>
    <w:p w:rsidR="009558E9" w:rsidRPr="006E1D98" w:rsidRDefault="009558E9" w:rsidP="009558E9">
      <w:pPr>
        <w:jc w:val="center"/>
        <w:rPr>
          <w:rFonts w:ascii="Times New Roman" w:hAnsi="Times New Roman"/>
          <w:b/>
          <w:i/>
        </w:rPr>
      </w:pPr>
    </w:p>
    <w:p w:rsidR="009558E9" w:rsidRPr="006E1D98" w:rsidRDefault="009558E9" w:rsidP="009558E9">
      <w:pPr>
        <w:jc w:val="center"/>
        <w:rPr>
          <w:rFonts w:ascii="Times New Roman" w:hAnsi="Times New Roman"/>
          <w:b/>
          <w:i/>
        </w:rPr>
      </w:pPr>
    </w:p>
    <w:p w:rsidR="009558E9" w:rsidRPr="006E1D98" w:rsidRDefault="009558E9" w:rsidP="009558E9">
      <w:pPr>
        <w:jc w:val="center"/>
        <w:rPr>
          <w:rFonts w:ascii="Times New Roman" w:hAnsi="Times New Roman"/>
          <w:b/>
          <w:i/>
        </w:rPr>
      </w:pPr>
    </w:p>
    <w:p w:rsidR="009558E9" w:rsidRPr="006E1D98" w:rsidRDefault="009558E9" w:rsidP="009558E9">
      <w:pPr>
        <w:jc w:val="center"/>
        <w:rPr>
          <w:rFonts w:ascii="Times New Roman" w:hAnsi="Times New Roman"/>
          <w:b/>
          <w:i/>
        </w:rPr>
      </w:pPr>
    </w:p>
    <w:p w:rsidR="009558E9" w:rsidRPr="006E1D98" w:rsidRDefault="009558E9" w:rsidP="009558E9">
      <w:pPr>
        <w:jc w:val="center"/>
        <w:rPr>
          <w:rFonts w:ascii="Times New Roman" w:hAnsi="Times New Roman"/>
          <w:b/>
          <w:sz w:val="24"/>
          <w:szCs w:val="24"/>
        </w:rPr>
      </w:pPr>
      <w:r w:rsidRPr="006E1D98">
        <w:rPr>
          <w:rFonts w:ascii="Times New Roman" w:hAnsi="Times New Roman"/>
          <w:b/>
          <w:sz w:val="24"/>
          <w:szCs w:val="24"/>
        </w:rPr>
        <w:t>ПРИМЕРНАЯ РАБОЧАЯ ПРОГРАММА УЧЕБНОЙ ДИСЦИПЛИНЫ</w:t>
      </w:r>
    </w:p>
    <w:p w:rsidR="009558E9" w:rsidRPr="006E1D98" w:rsidRDefault="009558E9" w:rsidP="009558E9">
      <w:pPr>
        <w:jc w:val="center"/>
        <w:rPr>
          <w:rFonts w:ascii="Times New Roman" w:hAnsi="Times New Roman"/>
          <w:b/>
          <w:i/>
          <w:sz w:val="24"/>
          <w:szCs w:val="24"/>
          <w:u w:val="single"/>
        </w:rPr>
      </w:pPr>
    </w:p>
    <w:p w:rsidR="009558E9" w:rsidRPr="006E1D98" w:rsidRDefault="009558E9" w:rsidP="009558E9">
      <w:pPr>
        <w:spacing w:after="0"/>
        <w:jc w:val="center"/>
        <w:rPr>
          <w:rFonts w:ascii="Times New Roman" w:hAnsi="Times New Roman"/>
          <w:b/>
          <w:sz w:val="24"/>
          <w:szCs w:val="24"/>
        </w:rPr>
      </w:pPr>
      <w:r w:rsidRPr="006E1D98">
        <w:rPr>
          <w:rFonts w:ascii="Times New Roman" w:hAnsi="Times New Roman"/>
          <w:b/>
          <w:sz w:val="24"/>
          <w:szCs w:val="24"/>
        </w:rPr>
        <w:t>«ОП</w:t>
      </w:r>
      <w:r w:rsidR="001923D0" w:rsidRPr="006E1D98">
        <w:rPr>
          <w:rFonts w:ascii="Times New Roman" w:hAnsi="Times New Roman"/>
          <w:b/>
          <w:sz w:val="24"/>
          <w:szCs w:val="24"/>
        </w:rPr>
        <w:t>.</w:t>
      </w:r>
      <w:r w:rsidRPr="006E1D98">
        <w:rPr>
          <w:rFonts w:ascii="Times New Roman" w:hAnsi="Times New Roman"/>
          <w:b/>
          <w:sz w:val="24"/>
          <w:szCs w:val="24"/>
        </w:rPr>
        <w:t>02 Математика в профессиональной деятельности»</w:t>
      </w:r>
    </w:p>
    <w:p w:rsidR="009558E9" w:rsidRPr="006E1D98" w:rsidRDefault="009558E9" w:rsidP="009558E9">
      <w:pPr>
        <w:jc w:val="center"/>
        <w:rPr>
          <w:rFonts w:ascii="Times New Roman" w:hAnsi="Times New Roman"/>
          <w:b/>
          <w:i/>
        </w:rPr>
      </w:pPr>
    </w:p>
    <w:p w:rsidR="009558E9" w:rsidRPr="006E1D98" w:rsidRDefault="009558E9" w:rsidP="009558E9">
      <w:pPr>
        <w:rPr>
          <w:rFonts w:ascii="Times New Roman" w:hAnsi="Times New Roman"/>
          <w:b/>
          <w:i/>
        </w:rPr>
      </w:pPr>
    </w:p>
    <w:p w:rsidR="009558E9" w:rsidRPr="006E1D98" w:rsidRDefault="009558E9" w:rsidP="009558E9">
      <w:pPr>
        <w:rPr>
          <w:rFonts w:ascii="Times New Roman" w:hAnsi="Times New Roman"/>
          <w:b/>
          <w:i/>
        </w:rPr>
      </w:pPr>
    </w:p>
    <w:p w:rsidR="009558E9" w:rsidRPr="006E1D98" w:rsidRDefault="009558E9" w:rsidP="009558E9">
      <w:pPr>
        <w:rPr>
          <w:rFonts w:ascii="Times New Roman" w:hAnsi="Times New Roman"/>
          <w:b/>
          <w:i/>
        </w:rPr>
      </w:pPr>
    </w:p>
    <w:p w:rsidR="009558E9" w:rsidRPr="006E1D98" w:rsidRDefault="009558E9" w:rsidP="009558E9">
      <w:pPr>
        <w:rPr>
          <w:rFonts w:ascii="Times New Roman" w:hAnsi="Times New Roman"/>
          <w:b/>
          <w:i/>
        </w:rPr>
      </w:pPr>
    </w:p>
    <w:p w:rsidR="009558E9" w:rsidRPr="006E1D98" w:rsidRDefault="009558E9" w:rsidP="009558E9">
      <w:pPr>
        <w:rPr>
          <w:rFonts w:ascii="Times New Roman" w:hAnsi="Times New Roman"/>
          <w:b/>
          <w:i/>
        </w:rPr>
      </w:pPr>
    </w:p>
    <w:p w:rsidR="009558E9" w:rsidRPr="006E1D98" w:rsidRDefault="009558E9" w:rsidP="009558E9">
      <w:pPr>
        <w:rPr>
          <w:rFonts w:ascii="Times New Roman" w:hAnsi="Times New Roman"/>
          <w:b/>
          <w:i/>
        </w:rPr>
      </w:pPr>
    </w:p>
    <w:p w:rsidR="009558E9" w:rsidRPr="006E1D98" w:rsidRDefault="009558E9" w:rsidP="009558E9">
      <w:pPr>
        <w:rPr>
          <w:rFonts w:ascii="Times New Roman" w:hAnsi="Times New Roman"/>
          <w:b/>
          <w:i/>
        </w:rPr>
      </w:pPr>
    </w:p>
    <w:p w:rsidR="009558E9" w:rsidRPr="006E1D98" w:rsidRDefault="009558E9" w:rsidP="009558E9">
      <w:pPr>
        <w:rPr>
          <w:rFonts w:ascii="Times New Roman" w:hAnsi="Times New Roman"/>
          <w:b/>
          <w:i/>
        </w:rPr>
      </w:pPr>
    </w:p>
    <w:p w:rsidR="009558E9" w:rsidRPr="006E1D98" w:rsidRDefault="009558E9" w:rsidP="009558E9">
      <w:pPr>
        <w:rPr>
          <w:rFonts w:ascii="Times New Roman" w:hAnsi="Times New Roman"/>
          <w:b/>
          <w:i/>
        </w:rPr>
      </w:pPr>
    </w:p>
    <w:p w:rsidR="009558E9" w:rsidRPr="006E1D98" w:rsidRDefault="009558E9" w:rsidP="009558E9">
      <w:pPr>
        <w:rPr>
          <w:rFonts w:ascii="Times New Roman" w:hAnsi="Times New Roman"/>
          <w:b/>
          <w:i/>
        </w:rPr>
      </w:pPr>
    </w:p>
    <w:p w:rsidR="009558E9" w:rsidRPr="006E1D98" w:rsidRDefault="009558E9" w:rsidP="009558E9">
      <w:pPr>
        <w:rPr>
          <w:rFonts w:ascii="Times New Roman" w:hAnsi="Times New Roman"/>
          <w:b/>
          <w:i/>
        </w:rPr>
      </w:pPr>
    </w:p>
    <w:p w:rsidR="009558E9" w:rsidRPr="006E1D98" w:rsidRDefault="009558E9" w:rsidP="009558E9">
      <w:pPr>
        <w:rPr>
          <w:rFonts w:ascii="Times New Roman" w:hAnsi="Times New Roman"/>
          <w:b/>
          <w:i/>
        </w:rPr>
      </w:pPr>
    </w:p>
    <w:p w:rsidR="009558E9" w:rsidRPr="006E1D98" w:rsidRDefault="009558E9" w:rsidP="009558E9">
      <w:pPr>
        <w:rPr>
          <w:rFonts w:ascii="Times New Roman" w:hAnsi="Times New Roman"/>
          <w:b/>
          <w:i/>
        </w:rPr>
      </w:pPr>
    </w:p>
    <w:p w:rsidR="009558E9" w:rsidRPr="006E1D98" w:rsidRDefault="009558E9" w:rsidP="009558E9">
      <w:pPr>
        <w:rPr>
          <w:rFonts w:ascii="Times New Roman" w:hAnsi="Times New Roman"/>
          <w:b/>
          <w:i/>
        </w:rPr>
      </w:pPr>
    </w:p>
    <w:p w:rsidR="009558E9" w:rsidRPr="006E1D98" w:rsidRDefault="009558E9" w:rsidP="009558E9">
      <w:pPr>
        <w:rPr>
          <w:rFonts w:ascii="Times New Roman" w:hAnsi="Times New Roman"/>
          <w:b/>
        </w:rPr>
      </w:pPr>
    </w:p>
    <w:p w:rsidR="009558E9" w:rsidRPr="006E1D98" w:rsidRDefault="009558E9" w:rsidP="009558E9">
      <w:pPr>
        <w:jc w:val="center"/>
        <w:rPr>
          <w:rFonts w:ascii="Times New Roman" w:hAnsi="Times New Roman"/>
          <w:b/>
          <w:i/>
          <w:sz w:val="24"/>
          <w:szCs w:val="24"/>
          <w:vertAlign w:val="superscript"/>
        </w:rPr>
      </w:pPr>
      <w:r w:rsidRPr="006E1D98">
        <w:rPr>
          <w:rFonts w:ascii="Times New Roman" w:hAnsi="Times New Roman"/>
          <w:b/>
          <w:bCs/>
        </w:rPr>
        <w:t>202</w:t>
      </w:r>
      <w:r w:rsidR="0010324D" w:rsidRPr="006E1D98">
        <w:rPr>
          <w:rFonts w:ascii="Times New Roman" w:hAnsi="Times New Roman"/>
          <w:b/>
          <w:bCs/>
        </w:rPr>
        <w:t>2</w:t>
      </w:r>
      <w:r w:rsidR="001923D0" w:rsidRPr="006E1D98">
        <w:rPr>
          <w:rFonts w:ascii="Times New Roman" w:hAnsi="Times New Roman"/>
          <w:b/>
          <w:bCs/>
        </w:rPr>
        <w:t xml:space="preserve"> </w:t>
      </w:r>
      <w:r w:rsidRPr="006E1D98">
        <w:rPr>
          <w:rFonts w:ascii="Times New Roman" w:hAnsi="Times New Roman"/>
          <w:b/>
          <w:bCs/>
        </w:rPr>
        <w:t>г.</w:t>
      </w:r>
      <w:r w:rsidRPr="006E1D98">
        <w:rPr>
          <w:rFonts w:ascii="Times New Roman" w:hAnsi="Times New Roman"/>
          <w:b/>
          <w:bCs/>
          <w:i/>
        </w:rPr>
        <w:br w:type="page"/>
      </w:r>
    </w:p>
    <w:p w:rsidR="009558E9" w:rsidRPr="006E1D98" w:rsidRDefault="009558E9" w:rsidP="009558E9">
      <w:pPr>
        <w:jc w:val="center"/>
        <w:rPr>
          <w:rFonts w:ascii="Times New Roman" w:hAnsi="Times New Roman"/>
          <w:b/>
          <w:i/>
          <w:sz w:val="24"/>
          <w:szCs w:val="24"/>
        </w:rPr>
      </w:pPr>
      <w:r w:rsidRPr="006E1D98">
        <w:rPr>
          <w:rFonts w:ascii="Times New Roman" w:hAnsi="Times New Roman"/>
          <w:b/>
          <w:i/>
          <w:sz w:val="24"/>
          <w:szCs w:val="24"/>
        </w:rPr>
        <w:t>СОДЕРЖАНИЕ</w:t>
      </w:r>
    </w:p>
    <w:p w:rsidR="009558E9" w:rsidRPr="006E1D98" w:rsidRDefault="009558E9" w:rsidP="009558E9">
      <w:pPr>
        <w:rPr>
          <w:rFonts w:ascii="Times New Roman" w:hAnsi="Times New Roman"/>
          <w:b/>
          <w:i/>
          <w:sz w:val="24"/>
          <w:szCs w:val="24"/>
        </w:rPr>
      </w:pPr>
    </w:p>
    <w:tbl>
      <w:tblPr>
        <w:tblW w:w="0" w:type="auto"/>
        <w:tblLook w:val="01E0"/>
      </w:tblPr>
      <w:tblGrid>
        <w:gridCol w:w="7501"/>
        <w:gridCol w:w="1854"/>
      </w:tblGrid>
      <w:tr w:rsidR="009558E9" w:rsidRPr="006E1D98" w:rsidTr="00774905">
        <w:tc>
          <w:tcPr>
            <w:tcW w:w="7501" w:type="dxa"/>
          </w:tcPr>
          <w:p w:rsidR="009558E9" w:rsidRPr="006E1D98" w:rsidRDefault="009558E9" w:rsidP="008805F7">
            <w:pPr>
              <w:numPr>
                <w:ilvl w:val="0"/>
                <w:numId w:val="63"/>
              </w:numPr>
              <w:suppressAutoHyphens/>
              <w:rPr>
                <w:rFonts w:ascii="Times New Roman" w:hAnsi="Times New Roman"/>
                <w:b/>
                <w:sz w:val="24"/>
                <w:szCs w:val="24"/>
              </w:rPr>
            </w:pPr>
            <w:r w:rsidRPr="006E1D98">
              <w:rPr>
                <w:rFonts w:ascii="Times New Roman" w:hAnsi="Times New Roman"/>
                <w:b/>
                <w:sz w:val="24"/>
                <w:szCs w:val="24"/>
              </w:rPr>
              <w:t xml:space="preserve">ОБЩАЯ ХАРАКТЕРИСТИКА </w:t>
            </w:r>
            <w:r w:rsidRPr="006E1D98">
              <w:rPr>
                <w:rFonts w:ascii="Times New Roman" w:hAnsi="Times New Roman"/>
                <w:b/>
                <w:color w:val="000000"/>
                <w:sz w:val="24"/>
                <w:szCs w:val="24"/>
              </w:rPr>
              <w:t>ПРИМЕРНОЙ РАБОЧЕЙ ПРОГРАММЫ</w:t>
            </w:r>
            <w:r w:rsidRPr="006E1D98">
              <w:rPr>
                <w:rFonts w:ascii="Times New Roman" w:hAnsi="Times New Roman"/>
                <w:b/>
                <w:sz w:val="24"/>
                <w:szCs w:val="24"/>
              </w:rPr>
              <w:t xml:space="preserve"> УЧЕБНОЙ ДИСЦИПЛИНЫ</w:t>
            </w:r>
          </w:p>
        </w:tc>
        <w:tc>
          <w:tcPr>
            <w:tcW w:w="1854" w:type="dxa"/>
          </w:tcPr>
          <w:p w:rsidR="009558E9" w:rsidRPr="006E1D98" w:rsidRDefault="009558E9" w:rsidP="009558E9">
            <w:pPr>
              <w:jc w:val="center"/>
              <w:rPr>
                <w:rFonts w:ascii="Times New Roman" w:hAnsi="Times New Roman"/>
                <w:b/>
                <w:sz w:val="24"/>
                <w:szCs w:val="24"/>
              </w:rPr>
            </w:pPr>
          </w:p>
        </w:tc>
      </w:tr>
      <w:tr w:rsidR="009558E9" w:rsidRPr="006E1D98" w:rsidTr="00774905">
        <w:tc>
          <w:tcPr>
            <w:tcW w:w="7501" w:type="dxa"/>
          </w:tcPr>
          <w:p w:rsidR="009558E9" w:rsidRPr="006E1D98" w:rsidRDefault="009558E9" w:rsidP="008805F7">
            <w:pPr>
              <w:numPr>
                <w:ilvl w:val="0"/>
                <w:numId w:val="63"/>
              </w:numPr>
              <w:suppressAutoHyphens/>
              <w:rPr>
                <w:rFonts w:ascii="Times New Roman" w:hAnsi="Times New Roman"/>
                <w:b/>
                <w:sz w:val="24"/>
                <w:szCs w:val="24"/>
              </w:rPr>
            </w:pPr>
            <w:r w:rsidRPr="006E1D98">
              <w:rPr>
                <w:rFonts w:ascii="Times New Roman" w:hAnsi="Times New Roman"/>
                <w:b/>
                <w:sz w:val="24"/>
                <w:szCs w:val="24"/>
              </w:rPr>
              <w:t>СТРУКТУРА И СОДЕРЖАНИЕ УЧЕБНОЙ ДИСЦИПЛИНЫ</w:t>
            </w:r>
          </w:p>
          <w:p w:rsidR="009558E9" w:rsidRPr="006E1D98" w:rsidRDefault="009558E9" w:rsidP="008805F7">
            <w:pPr>
              <w:numPr>
                <w:ilvl w:val="0"/>
                <w:numId w:val="63"/>
              </w:numPr>
              <w:suppressAutoHyphens/>
              <w:rPr>
                <w:rFonts w:ascii="Times New Roman" w:hAnsi="Times New Roman"/>
                <w:b/>
                <w:sz w:val="24"/>
                <w:szCs w:val="24"/>
              </w:rPr>
            </w:pPr>
            <w:r w:rsidRPr="006E1D98">
              <w:rPr>
                <w:rFonts w:ascii="Times New Roman" w:hAnsi="Times New Roman"/>
                <w:b/>
                <w:sz w:val="24"/>
                <w:szCs w:val="24"/>
              </w:rPr>
              <w:t>УСЛОВИЯ РЕАЛИЗАЦИИ УЧЕБНОЙ ДИСЦИПЛИНЫ</w:t>
            </w:r>
          </w:p>
        </w:tc>
        <w:tc>
          <w:tcPr>
            <w:tcW w:w="1854" w:type="dxa"/>
          </w:tcPr>
          <w:p w:rsidR="009558E9" w:rsidRPr="006E1D98" w:rsidRDefault="009558E9" w:rsidP="009558E9">
            <w:pPr>
              <w:jc w:val="center"/>
              <w:rPr>
                <w:rFonts w:ascii="Times New Roman" w:hAnsi="Times New Roman"/>
                <w:b/>
                <w:sz w:val="24"/>
                <w:szCs w:val="24"/>
              </w:rPr>
            </w:pPr>
          </w:p>
        </w:tc>
      </w:tr>
      <w:tr w:rsidR="009558E9" w:rsidRPr="006E1D98" w:rsidTr="00774905">
        <w:tc>
          <w:tcPr>
            <w:tcW w:w="7501" w:type="dxa"/>
          </w:tcPr>
          <w:p w:rsidR="009558E9" w:rsidRPr="006E1D98" w:rsidRDefault="009558E9" w:rsidP="008805F7">
            <w:pPr>
              <w:numPr>
                <w:ilvl w:val="0"/>
                <w:numId w:val="63"/>
              </w:numPr>
              <w:suppressAutoHyphens/>
              <w:rPr>
                <w:rFonts w:ascii="Times New Roman" w:hAnsi="Times New Roman"/>
                <w:b/>
                <w:sz w:val="24"/>
                <w:szCs w:val="24"/>
              </w:rPr>
            </w:pPr>
            <w:r w:rsidRPr="006E1D98">
              <w:rPr>
                <w:rFonts w:ascii="Times New Roman" w:hAnsi="Times New Roman"/>
                <w:b/>
                <w:sz w:val="24"/>
                <w:szCs w:val="24"/>
              </w:rPr>
              <w:t>КОНТРОЛЬ И ОЦЕНКА РЕЗУЛЬТАТОВ ОСВОЕНИЯ УЧЕБНОЙ ДИСЦИПЛИНЫ</w:t>
            </w:r>
          </w:p>
          <w:p w:rsidR="009558E9" w:rsidRPr="006E1D98" w:rsidRDefault="009558E9" w:rsidP="009558E9">
            <w:pPr>
              <w:suppressAutoHyphens/>
              <w:rPr>
                <w:rFonts w:ascii="Times New Roman" w:hAnsi="Times New Roman"/>
                <w:b/>
                <w:sz w:val="24"/>
                <w:szCs w:val="24"/>
              </w:rPr>
            </w:pPr>
          </w:p>
        </w:tc>
        <w:tc>
          <w:tcPr>
            <w:tcW w:w="1854" w:type="dxa"/>
          </w:tcPr>
          <w:p w:rsidR="009558E9" w:rsidRPr="006E1D98" w:rsidRDefault="009558E9" w:rsidP="009558E9">
            <w:pPr>
              <w:jc w:val="center"/>
              <w:rPr>
                <w:rFonts w:ascii="Times New Roman" w:hAnsi="Times New Roman"/>
                <w:b/>
                <w:sz w:val="24"/>
                <w:szCs w:val="24"/>
              </w:rPr>
            </w:pPr>
          </w:p>
        </w:tc>
      </w:tr>
    </w:tbl>
    <w:p w:rsidR="009558E9" w:rsidRPr="006E1D98" w:rsidRDefault="009558E9" w:rsidP="008805F7">
      <w:pPr>
        <w:numPr>
          <w:ilvl w:val="0"/>
          <w:numId w:val="134"/>
        </w:numPr>
        <w:suppressAutoHyphens/>
        <w:spacing w:after="0"/>
        <w:jc w:val="center"/>
        <w:rPr>
          <w:rFonts w:ascii="Times New Roman" w:hAnsi="Times New Roman"/>
          <w:b/>
          <w:sz w:val="24"/>
          <w:szCs w:val="24"/>
        </w:rPr>
      </w:pPr>
      <w:r w:rsidRPr="006E1D98">
        <w:rPr>
          <w:rFonts w:ascii="Times New Roman" w:hAnsi="Times New Roman"/>
          <w:b/>
          <w:i/>
          <w:u w:val="single"/>
        </w:rPr>
        <w:br w:type="page"/>
      </w:r>
      <w:r w:rsidRPr="006E1D98">
        <w:rPr>
          <w:rFonts w:ascii="Times New Roman" w:hAnsi="Times New Roman"/>
          <w:b/>
          <w:sz w:val="24"/>
          <w:szCs w:val="24"/>
        </w:rPr>
        <w:lastRenderedPageBreak/>
        <w:t xml:space="preserve">ОБЩАЯ ХАРАКТЕРИСТИКА </w:t>
      </w:r>
      <w:r w:rsidRPr="006E1D98">
        <w:rPr>
          <w:rFonts w:ascii="Times New Roman" w:hAnsi="Times New Roman"/>
          <w:b/>
          <w:color w:val="000000"/>
          <w:sz w:val="24"/>
          <w:szCs w:val="24"/>
        </w:rPr>
        <w:t>ПРИМЕРНОЙ РАБОЧЕЙ ПРОГРАММЫ</w:t>
      </w:r>
      <w:r w:rsidRPr="006E1D98">
        <w:rPr>
          <w:rFonts w:ascii="Times New Roman" w:hAnsi="Times New Roman"/>
          <w:b/>
          <w:sz w:val="24"/>
          <w:szCs w:val="24"/>
        </w:rPr>
        <w:t xml:space="preserve"> УЧЕБНОЙ ДИСЦИПЛИНЫ</w:t>
      </w:r>
    </w:p>
    <w:p w:rsidR="009558E9" w:rsidRPr="006E1D98" w:rsidRDefault="009558E9" w:rsidP="009558E9">
      <w:pPr>
        <w:suppressAutoHyphens/>
        <w:spacing w:after="0" w:line="240" w:lineRule="auto"/>
        <w:ind w:left="720"/>
        <w:jc w:val="center"/>
        <w:rPr>
          <w:rFonts w:ascii="Times New Roman" w:hAnsi="Times New Roman"/>
          <w:b/>
          <w:sz w:val="24"/>
          <w:szCs w:val="24"/>
        </w:rPr>
      </w:pPr>
      <w:r w:rsidRPr="006E1D98">
        <w:rPr>
          <w:rFonts w:ascii="Times New Roman" w:hAnsi="Times New Roman"/>
          <w:b/>
          <w:sz w:val="24"/>
          <w:szCs w:val="24"/>
        </w:rPr>
        <w:t>«</w:t>
      </w:r>
      <w:r w:rsidR="001923D0" w:rsidRPr="006E1D98">
        <w:rPr>
          <w:rFonts w:ascii="Times New Roman" w:hAnsi="Times New Roman"/>
          <w:b/>
          <w:sz w:val="24"/>
          <w:szCs w:val="24"/>
        </w:rPr>
        <w:t xml:space="preserve">ОП.02 </w:t>
      </w:r>
      <w:r w:rsidRPr="006E1D98">
        <w:rPr>
          <w:rFonts w:ascii="Times New Roman" w:hAnsi="Times New Roman"/>
          <w:b/>
          <w:sz w:val="24"/>
          <w:szCs w:val="24"/>
        </w:rPr>
        <w:t>Математика в профессиональной деятельности»</w:t>
      </w:r>
    </w:p>
    <w:p w:rsidR="001923D0" w:rsidRPr="006E1D98" w:rsidRDefault="001923D0" w:rsidP="009558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9558E9" w:rsidRPr="006E1D98" w:rsidRDefault="001923D0" w:rsidP="009558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6E1D98">
        <w:rPr>
          <w:rFonts w:ascii="Times New Roman" w:hAnsi="Times New Roman"/>
          <w:b/>
          <w:sz w:val="24"/>
          <w:szCs w:val="24"/>
        </w:rPr>
        <w:t>1</w:t>
      </w:r>
      <w:r w:rsidR="009558E9" w:rsidRPr="006E1D98">
        <w:rPr>
          <w:rFonts w:ascii="Times New Roman" w:hAnsi="Times New Roman"/>
          <w:b/>
          <w:sz w:val="24"/>
          <w:szCs w:val="24"/>
        </w:rPr>
        <w:t xml:space="preserve">.1. Место дисциплины в структуре основной образовательной программы: </w:t>
      </w:r>
    </w:p>
    <w:p w:rsidR="009558E9" w:rsidRPr="006E1D98" w:rsidRDefault="009558E9" w:rsidP="009558E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E1D98">
        <w:rPr>
          <w:rFonts w:ascii="Times New Roman" w:hAnsi="Times New Roman"/>
          <w:sz w:val="24"/>
          <w:szCs w:val="24"/>
        </w:rPr>
        <w:t>Учебная дисциплина «</w:t>
      </w:r>
      <w:r w:rsidR="008C6FC0">
        <w:rPr>
          <w:rFonts w:ascii="Times New Roman" w:hAnsi="Times New Roman"/>
          <w:sz w:val="24"/>
          <w:szCs w:val="24"/>
        </w:rPr>
        <w:t xml:space="preserve">ОП.02 </w:t>
      </w:r>
      <w:r w:rsidRPr="008C6FC0">
        <w:rPr>
          <w:rFonts w:ascii="Times New Roman" w:hAnsi="Times New Roman"/>
          <w:sz w:val="24"/>
          <w:szCs w:val="24"/>
        </w:rPr>
        <w:t>Математика в профессиональной деятельности</w:t>
      </w:r>
      <w:r w:rsidRPr="006E1D98">
        <w:rPr>
          <w:rFonts w:ascii="Times New Roman" w:hAnsi="Times New Roman"/>
          <w:sz w:val="24"/>
          <w:szCs w:val="24"/>
        </w:rPr>
        <w:t xml:space="preserve">» является обязательной частью </w:t>
      </w:r>
      <w:r w:rsidR="008C6FC0" w:rsidRPr="008C6FC0">
        <w:rPr>
          <w:rFonts w:ascii="Times New Roman" w:hAnsi="Times New Roman"/>
          <w:sz w:val="24"/>
          <w:szCs w:val="24"/>
        </w:rPr>
        <w:t>о</w:t>
      </w:r>
      <w:r w:rsidRPr="008C6FC0">
        <w:rPr>
          <w:rFonts w:ascii="Times New Roman" w:hAnsi="Times New Roman"/>
          <w:sz w:val="24"/>
          <w:szCs w:val="24"/>
        </w:rPr>
        <w:t>бщепрофессионального цикла</w:t>
      </w:r>
      <w:r w:rsidRPr="006E1D98">
        <w:rPr>
          <w:rFonts w:ascii="Times New Roman" w:hAnsi="Times New Roman"/>
          <w:b/>
          <w:sz w:val="24"/>
          <w:szCs w:val="24"/>
        </w:rPr>
        <w:t xml:space="preserve"> </w:t>
      </w:r>
      <w:r w:rsidRPr="006E1D98">
        <w:rPr>
          <w:rFonts w:ascii="Times New Roman" w:hAnsi="Times New Roman"/>
          <w:sz w:val="24"/>
          <w:szCs w:val="24"/>
        </w:rPr>
        <w:t>примерной основной образов</w:t>
      </w:r>
      <w:r w:rsidRPr="006E1D98">
        <w:rPr>
          <w:rFonts w:ascii="Times New Roman" w:hAnsi="Times New Roman"/>
          <w:sz w:val="24"/>
          <w:szCs w:val="24"/>
        </w:rPr>
        <w:t>а</w:t>
      </w:r>
      <w:r w:rsidRPr="006E1D98">
        <w:rPr>
          <w:rFonts w:ascii="Times New Roman" w:hAnsi="Times New Roman"/>
          <w:sz w:val="24"/>
          <w:szCs w:val="24"/>
        </w:rPr>
        <w:t>тельной программы в соответствии с ФГОС СПО по специальности 44.02.02. Преподав</w:t>
      </w:r>
      <w:r w:rsidRPr="006E1D98">
        <w:rPr>
          <w:rFonts w:ascii="Times New Roman" w:hAnsi="Times New Roman"/>
          <w:sz w:val="24"/>
          <w:szCs w:val="24"/>
        </w:rPr>
        <w:t>а</w:t>
      </w:r>
      <w:r w:rsidRPr="006E1D98">
        <w:rPr>
          <w:rFonts w:ascii="Times New Roman" w:hAnsi="Times New Roman"/>
          <w:sz w:val="24"/>
          <w:szCs w:val="24"/>
        </w:rPr>
        <w:t>ние в начальных классах.</w:t>
      </w:r>
    </w:p>
    <w:p w:rsidR="009558E9" w:rsidRPr="006E1D98" w:rsidRDefault="009558E9" w:rsidP="009558E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E1D98">
        <w:rPr>
          <w:rFonts w:ascii="Times New Roman" w:hAnsi="Times New Roman"/>
          <w:sz w:val="24"/>
          <w:szCs w:val="24"/>
        </w:rPr>
        <w:t>Особое значение дисциплина имеет при формировании и развитии ОК</w:t>
      </w:r>
      <w:r w:rsidR="001923D0" w:rsidRPr="006E1D98">
        <w:rPr>
          <w:rFonts w:ascii="Times New Roman" w:hAnsi="Times New Roman"/>
          <w:sz w:val="24"/>
          <w:szCs w:val="24"/>
        </w:rPr>
        <w:t xml:space="preserve"> </w:t>
      </w:r>
      <w:r w:rsidRPr="006E1D98">
        <w:rPr>
          <w:rFonts w:ascii="Times New Roman" w:hAnsi="Times New Roman"/>
          <w:sz w:val="24"/>
          <w:szCs w:val="24"/>
        </w:rPr>
        <w:t>01, ОК</w:t>
      </w:r>
      <w:r w:rsidR="001923D0" w:rsidRPr="006E1D98">
        <w:rPr>
          <w:rFonts w:ascii="Times New Roman" w:hAnsi="Times New Roman"/>
          <w:sz w:val="24"/>
          <w:szCs w:val="24"/>
        </w:rPr>
        <w:t xml:space="preserve"> </w:t>
      </w:r>
      <w:r w:rsidRPr="006E1D98">
        <w:rPr>
          <w:rFonts w:ascii="Times New Roman" w:hAnsi="Times New Roman"/>
          <w:sz w:val="24"/>
          <w:szCs w:val="24"/>
        </w:rPr>
        <w:t>02</w:t>
      </w:r>
      <w:r w:rsidR="002C3E41">
        <w:rPr>
          <w:rFonts w:ascii="Times New Roman" w:hAnsi="Times New Roman"/>
          <w:sz w:val="24"/>
          <w:szCs w:val="24"/>
        </w:rPr>
        <w:t>.</w:t>
      </w:r>
    </w:p>
    <w:p w:rsidR="009558E9" w:rsidRPr="006E1D98" w:rsidRDefault="009558E9" w:rsidP="009558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9558E9" w:rsidRPr="006E1D98" w:rsidRDefault="009558E9" w:rsidP="009558E9">
      <w:pPr>
        <w:spacing w:after="0"/>
        <w:ind w:firstLine="709"/>
        <w:rPr>
          <w:rFonts w:ascii="Times New Roman" w:hAnsi="Times New Roman"/>
          <w:b/>
          <w:sz w:val="24"/>
          <w:szCs w:val="24"/>
        </w:rPr>
      </w:pPr>
      <w:r w:rsidRPr="006E1D98">
        <w:rPr>
          <w:rFonts w:ascii="Times New Roman" w:hAnsi="Times New Roman"/>
          <w:b/>
          <w:sz w:val="24"/>
          <w:szCs w:val="24"/>
        </w:rPr>
        <w:t>1.2. Цель и планируемые результаты освоения дисциплины:</w:t>
      </w:r>
    </w:p>
    <w:p w:rsidR="009558E9" w:rsidRPr="006E1D98" w:rsidRDefault="009558E9" w:rsidP="009558E9">
      <w:pPr>
        <w:suppressAutoHyphens/>
        <w:spacing w:after="0" w:line="240" w:lineRule="auto"/>
        <w:ind w:firstLine="709"/>
        <w:jc w:val="both"/>
        <w:rPr>
          <w:rFonts w:ascii="Times New Roman" w:hAnsi="Times New Roman"/>
          <w:sz w:val="24"/>
          <w:szCs w:val="24"/>
          <w:lang w:eastAsia="en-US"/>
        </w:rPr>
      </w:pPr>
      <w:r w:rsidRPr="006E1D98">
        <w:rPr>
          <w:rFonts w:ascii="Times New Roman" w:hAnsi="Times New Roman"/>
          <w:sz w:val="24"/>
          <w:szCs w:val="24"/>
        </w:rPr>
        <w:t xml:space="preserve">В рамках программы учебной дисциплины обучающимися осваиваются умения </w:t>
      </w:r>
      <w:r w:rsidR="001923D0" w:rsidRPr="006E1D98">
        <w:rPr>
          <w:rFonts w:ascii="Times New Roman" w:hAnsi="Times New Roman"/>
          <w:sz w:val="24"/>
          <w:szCs w:val="24"/>
        </w:rPr>
        <w:br/>
      </w:r>
      <w:r w:rsidRPr="006E1D98">
        <w:rPr>
          <w:rFonts w:ascii="Times New Roman" w:hAnsi="Times New Roman"/>
          <w:sz w:val="24"/>
          <w:szCs w:val="24"/>
        </w:rPr>
        <w:t>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4110"/>
        <w:gridCol w:w="4395"/>
      </w:tblGrid>
      <w:tr w:rsidR="009558E9" w:rsidRPr="006E1D98" w:rsidTr="005C6015">
        <w:trPr>
          <w:trHeight w:val="649"/>
        </w:trPr>
        <w:tc>
          <w:tcPr>
            <w:tcW w:w="1101" w:type="dxa"/>
            <w:hideMark/>
          </w:tcPr>
          <w:p w:rsidR="009558E9" w:rsidRPr="006E1D98" w:rsidRDefault="009558E9" w:rsidP="008C6FC0">
            <w:pPr>
              <w:suppressAutoHyphens/>
              <w:spacing w:after="0" w:line="240" w:lineRule="auto"/>
              <w:jc w:val="center"/>
              <w:rPr>
                <w:rFonts w:ascii="Times New Roman" w:hAnsi="Times New Roman"/>
                <w:b/>
                <w:sz w:val="24"/>
                <w:szCs w:val="24"/>
              </w:rPr>
            </w:pPr>
            <w:r w:rsidRPr="006E1D98">
              <w:rPr>
                <w:rFonts w:ascii="Times New Roman" w:hAnsi="Times New Roman"/>
                <w:b/>
                <w:sz w:val="24"/>
                <w:szCs w:val="24"/>
              </w:rPr>
              <w:t>Код</w:t>
            </w:r>
          </w:p>
          <w:p w:rsidR="009558E9" w:rsidRPr="006E1D98" w:rsidRDefault="009558E9" w:rsidP="008C6FC0">
            <w:pPr>
              <w:suppressAutoHyphens/>
              <w:spacing w:after="0" w:line="240" w:lineRule="auto"/>
              <w:jc w:val="center"/>
              <w:rPr>
                <w:rFonts w:ascii="Times New Roman" w:hAnsi="Times New Roman"/>
                <w:b/>
                <w:sz w:val="24"/>
                <w:szCs w:val="24"/>
              </w:rPr>
            </w:pPr>
            <w:r w:rsidRPr="006E1D98">
              <w:rPr>
                <w:rFonts w:ascii="Times New Roman" w:hAnsi="Times New Roman"/>
                <w:b/>
                <w:sz w:val="24"/>
                <w:szCs w:val="24"/>
              </w:rPr>
              <w:t>ПК, ОК</w:t>
            </w:r>
          </w:p>
        </w:tc>
        <w:tc>
          <w:tcPr>
            <w:tcW w:w="4110" w:type="dxa"/>
            <w:hideMark/>
          </w:tcPr>
          <w:p w:rsidR="009558E9" w:rsidRPr="006E1D98" w:rsidRDefault="009558E9" w:rsidP="008C6FC0">
            <w:pPr>
              <w:suppressAutoHyphens/>
              <w:spacing w:after="0" w:line="240" w:lineRule="auto"/>
              <w:jc w:val="center"/>
              <w:rPr>
                <w:rFonts w:ascii="Times New Roman" w:hAnsi="Times New Roman"/>
                <w:b/>
                <w:sz w:val="24"/>
                <w:szCs w:val="24"/>
              </w:rPr>
            </w:pPr>
            <w:r w:rsidRPr="006E1D98">
              <w:rPr>
                <w:rFonts w:ascii="Times New Roman" w:hAnsi="Times New Roman"/>
                <w:b/>
                <w:sz w:val="24"/>
                <w:szCs w:val="24"/>
              </w:rPr>
              <w:t>Умения</w:t>
            </w:r>
          </w:p>
        </w:tc>
        <w:tc>
          <w:tcPr>
            <w:tcW w:w="4395" w:type="dxa"/>
            <w:hideMark/>
          </w:tcPr>
          <w:p w:rsidR="009558E9" w:rsidRPr="006E1D98" w:rsidRDefault="009558E9" w:rsidP="008C6FC0">
            <w:pPr>
              <w:suppressAutoHyphens/>
              <w:spacing w:after="0" w:line="240" w:lineRule="auto"/>
              <w:jc w:val="center"/>
              <w:rPr>
                <w:rFonts w:ascii="Times New Roman" w:hAnsi="Times New Roman"/>
                <w:b/>
                <w:sz w:val="24"/>
                <w:szCs w:val="24"/>
              </w:rPr>
            </w:pPr>
            <w:r w:rsidRPr="006E1D98">
              <w:rPr>
                <w:rFonts w:ascii="Times New Roman" w:hAnsi="Times New Roman"/>
                <w:b/>
                <w:sz w:val="24"/>
                <w:szCs w:val="24"/>
              </w:rPr>
              <w:t>Знания</w:t>
            </w:r>
          </w:p>
        </w:tc>
      </w:tr>
      <w:tr w:rsidR="009558E9" w:rsidRPr="006E1D98" w:rsidTr="005C6015">
        <w:trPr>
          <w:trHeight w:val="212"/>
        </w:trPr>
        <w:tc>
          <w:tcPr>
            <w:tcW w:w="1101" w:type="dxa"/>
          </w:tcPr>
          <w:p w:rsidR="009558E9" w:rsidRDefault="009558E9" w:rsidP="008C6FC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E1D98">
              <w:rPr>
                <w:rFonts w:ascii="Times New Roman" w:hAnsi="Times New Roman"/>
                <w:sz w:val="24"/>
                <w:szCs w:val="24"/>
              </w:rPr>
              <w:t>ОК</w:t>
            </w:r>
            <w:r w:rsidR="001923D0" w:rsidRPr="006E1D98">
              <w:rPr>
                <w:rFonts w:ascii="Times New Roman" w:hAnsi="Times New Roman"/>
                <w:sz w:val="24"/>
                <w:szCs w:val="24"/>
              </w:rPr>
              <w:t xml:space="preserve"> </w:t>
            </w:r>
            <w:r w:rsidRPr="006E1D98">
              <w:rPr>
                <w:rFonts w:ascii="Times New Roman" w:hAnsi="Times New Roman"/>
                <w:sz w:val="24"/>
                <w:szCs w:val="24"/>
              </w:rPr>
              <w:t>01, ОК</w:t>
            </w:r>
            <w:r w:rsidR="001923D0" w:rsidRPr="006E1D98">
              <w:rPr>
                <w:rFonts w:ascii="Times New Roman" w:hAnsi="Times New Roman"/>
                <w:sz w:val="24"/>
                <w:szCs w:val="24"/>
              </w:rPr>
              <w:t xml:space="preserve"> </w:t>
            </w:r>
            <w:r w:rsidRPr="006E1D98">
              <w:rPr>
                <w:rFonts w:ascii="Times New Roman" w:hAnsi="Times New Roman"/>
                <w:sz w:val="24"/>
                <w:szCs w:val="24"/>
              </w:rPr>
              <w:t>02, ПК</w:t>
            </w:r>
            <w:r w:rsidR="001923D0" w:rsidRPr="006E1D98">
              <w:rPr>
                <w:rFonts w:ascii="Times New Roman" w:hAnsi="Times New Roman"/>
                <w:sz w:val="24"/>
                <w:szCs w:val="24"/>
              </w:rPr>
              <w:t xml:space="preserve"> 1.1</w:t>
            </w:r>
          </w:p>
          <w:p w:rsidR="00816FA6" w:rsidRPr="006E1D98" w:rsidRDefault="00816FA6" w:rsidP="008C6FC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1.4 ПК 1.7</w:t>
            </w:r>
          </w:p>
          <w:p w:rsidR="009558E9" w:rsidRPr="006E1D98" w:rsidRDefault="009558E9" w:rsidP="008C6FC0">
            <w:pPr>
              <w:widowControl w:val="0"/>
              <w:autoSpaceDE w:val="0"/>
              <w:autoSpaceDN w:val="0"/>
              <w:adjustRightInd w:val="0"/>
              <w:spacing w:after="0" w:line="240" w:lineRule="auto"/>
              <w:ind w:right="33"/>
              <w:rPr>
                <w:rFonts w:ascii="Times New Roman" w:hAnsi="Times New Roman"/>
              </w:rPr>
            </w:pPr>
          </w:p>
        </w:tc>
        <w:tc>
          <w:tcPr>
            <w:tcW w:w="4110" w:type="dxa"/>
          </w:tcPr>
          <w:p w:rsidR="005C6015" w:rsidRDefault="005C6015" w:rsidP="008C6FC0">
            <w:pPr>
              <w:spacing w:after="0" w:line="240" w:lineRule="auto"/>
              <w:jc w:val="both"/>
              <w:rPr>
                <w:rFonts w:ascii="Times New Roman" w:hAnsi="Times New Roman"/>
                <w:sz w:val="24"/>
                <w:szCs w:val="24"/>
              </w:rPr>
            </w:pPr>
            <w:r w:rsidRPr="005C6015">
              <w:rPr>
                <w:rFonts w:ascii="Times New Roman" w:hAnsi="Times New Roman"/>
                <w:sz w:val="24"/>
                <w:szCs w:val="24"/>
              </w:rPr>
              <w:t>распознавать задачу и/или проблему в профессиональном и/или социальном контексте;</w:t>
            </w:r>
            <w:r>
              <w:rPr>
                <w:rFonts w:ascii="Times New Roman" w:hAnsi="Times New Roman"/>
                <w:sz w:val="24"/>
                <w:szCs w:val="24"/>
              </w:rPr>
              <w:t xml:space="preserve"> </w:t>
            </w:r>
            <w:r w:rsidRPr="005C6015">
              <w:rPr>
                <w:rFonts w:ascii="Times New Roman" w:hAnsi="Times New Roman"/>
                <w:sz w:val="24"/>
                <w:szCs w:val="24"/>
              </w:rPr>
              <w:t>анализировать задачу и/или проблему и выделять её составные части; определять этапы решения задачи;</w:t>
            </w:r>
          </w:p>
          <w:p w:rsidR="005C6015" w:rsidRPr="005C6015" w:rsidRDefault="005C6015" w:rsidP="008C6FC0">
            <w:pPr>
              <w:spacing w:after="0" w:line="240" w:lineRule="auto"/>
              <w:jc w:val="both"/>
              <w:rPr>
                <w:rFonts w:ascii="Times New Roman" w:hAnsi="Times New Roman"/>
                <w:sz w:val="24"/>
                <w:szCs w:val="24"/>
              </w:rPr>
            </w:pPr>
            <w:r w:rsidRPr="005C6015">
              <w:rPr>
                <w:rFonts w:ascii="Times New Roman" w:hAnsi="Times New Roman"/>
                <w:sz w:val="24"/>
                <w:szCs w:val="24"/>
              </w:rPr>
              <w:t xml:space="preserve"> выявлять и эффективно искать информацию, необходимую для решения задачи и/или проблемы; составлять план действия; определять необходимые ресурсы;</w:t>
            </w:r>
            <w:r>
              <w:rPr>
                <w:rFonts w:ascii="Times New Roman" w:hAnsi="Times New Roman"/>
                <w:sz w:val="24"/>
                <w:szCs w:val="24"/>
              </w:rPr>
              <w:t xml:space="preserve"> </w:t>
            </w:r>
            <w:r w:rsidRPr="005C6015">
              <w:rPr>
                <w:rFonts w:ascii="Times New Roman" w:hAnsi="Times New Roman"/>
                <w:sz w:val="24"/>
                <w:szCs w:val="24"/>
              </w:rPr>
              <w:t xml:space="preserve">реализовывать составленный план; </w:t>
            </w:r>
          </w:p>
          <w:p w:rsidR="005C6015" w:rsidRPr="005C6015" w:rsidRDefault="005C6015" w:rsidP="008C6FC0">
            <w:pPr>
              <w:spacing w:after="0" w:line="240" w:lineRule="auto"/>
              <w:jc w:val="both"/>
              <w:rPr>
                <w:rFonts w:ascii="Times New Roman" w:hAnsi="Times New Roman"/>
                <w:sz w:val="24"/>
                <w:szCs w:val="24"/>
              </w:rPr>
            </w:pPr>
            <w:r w:rsidRPr="005C6015">
              <w:rPr>
                <w:rFonts w:ascii="Times New Roman" w:hAnsi="Times New Roman"/>
                <w:sz w:val="24"/>
                <w:szCs w:val="24"/>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w:t>
            </w:r>
          </w:p>
          <w:p w:rsidR="005C6015" w:rsidRPr="005C6015" w:rsidRDefault="005C6015" w:rsidP="008C6FC0">
            <w:pPr>
              <w:spacing w:after="0" w:line="240" w:lineRule="auto"/>
              <w:jc w:val="both"/>
              <w:rPr>
                <w:rFonts w:ascii="Times New Roman" w:hAnsi="Times New Roman"/>
                <w:sz w:val="24"/>
                <w:szCs w:val="24"/>
              </w:rPr>
            </w:pPr>
            <w:r w:rsidRPr="005C6015">
              <w:rPr>
                <w:rFonts w:ascii="Times New Roman" w:hAnsi="Times New Roman"/>
                <w:sz w:val="24"/>
                <w:szCs w:val="24"/>
              </w:rPr>
              <w:t xml:space="preserve">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w:t>
            </w:r>
          </w:p>
          <w:p w:rsidR="009558E9" w:rsidRDefault="005C6015" w:rsidP="008C6FC0">
            <w:pPr>
              <w:spacing w:after="0" w:line="240" w:lineRule="auto"/>
              <w:jc w:val="both"/>
              <w:rPr>
                <w:rFonts w:ascii="Times New Roman" w:hAnsi="Times New Roman"/>
                <w:sz w:val="24"/>
                <w:szCs w:val="24"/>
              </w:rPr>
            </w:pPr>
            <w:r w:rsidRPr="005C6015">
              <w:rPr>
                <w:rFonts w:ascii="Times New Roman" w:hAnsi="Times New Roman"/>
                <w:sz w:val="24"/>
                <w:szCs w:val="24"/>
              </w:rPr>
              <w:t>использовать современное программное обеспечение; использовать различные цифровые средства для решения профессиональных задач</w:t>
            </w:r>
          </w:p>
          <w:p w:rsidR="005C6015" w:rsidRPr="005C6015" w:rsidRDefault="005C6015" w:rsidP="008C6FC0">
            <w:pPr>
              <w:spacing w:after="0" w:line="240" w:lineRule="auto"/>
              <w:rPr>
                <w:rFonts w:ascii="Times New Roman" w:hAnsi="Times New Roman"/>
                <w:sz w:val="24"/>
                <w:szCs w:val="24"/>
              </w:rPr>
            </w:pPr>
            <w:r w:rsidRPr="005C6015">
              <w:rPr>
                <w:rFonts w:ascii="Times New Roman" w:hAnsi="Times New Roman"/>
                <w:sz w:val="24"/>
                <w:szCs w:val="24"/>
              </w:rPr>
              <w:t xml:space="preserve">формулировать различные виды учебных задач и проектировать и решение в соответствии с уровнем познавательного и личностного </w:t>
            </w:r>
            <w:r w:rsidRPr="005C6015">
              <w:rPr>
                <w:rFonts w:ascii="Times New Roman" w:hAnsi="Times New Roman"/>
                <w:sz w:val="24"/>
                <w:szCs w:val="24"/>
              </w:rPr>
              <w:lastRenderedPageBreak/>
              <w:t>развития детей младшего возраста;</w:t>
            </w:r>
          </w:p>
          <w:p w:rsidR="005C6015" w:rsidRPr="005C6015" w:rsidRDefault="005C6015" w:rsidP="008C6FC0">
            <w:pPr>
              <w:spacing w:after="0" w:line="240" w:lineRule="auto"/>
              <w:jc w:val="both"/>
              <w:rPr>
                <w:rFonts w:ascii="Times New Roman" w:hAnsi="Times New Roman"/>
                <w:sz w:val="24"/>
                <w:szCs w:val="24"/>
              </w:rPr>
            </w:pPr>
            <w:r w:rsidRPr="005C6015">
              <w:rPr>
                <w:rFonts w:ascii="Times New Roman" w:hAnsi="Times New Roman"/>
                <w:sz w:val="24"/>
                <w:szCs w:val="24"/>
              </w:rPr>
              <w:t xml:space="preserve">осуществлять мониторинг и анализ современных психолого-педагогических и методических ресурсов для профессионального роста в области организации обучения </w:t>
            </w:r>
            <w:r w:rsidR="00C61A2B">
              <w:rPr>
                <w:rFonts w:ascii="Times New Roman" w:hAnsi="Times New Roman"/>
                <w:iCs/>
                <w:sz w:val="24"/>
                <w:szCs w:val="24"/>
              </w:rPr>
              <w:t>обучающихся</w:t>
            </w:r>
            <w:r w:rsidRPr="005C6015">
              <w:rPr>
                <w:rFonts w:ascii="Times New Roman" w:hAnsi="Times New Roman"/>
                <w:sz w:val="24"/>
                <w:szCs w:val="24"/>
              </w:rPr>
              <w:t>;</w:t>
            </w:r>
          </w:p>
          <w:p w:rsidR="005C6015" w:rsidRPr="006E1D98" w:rsidRDefault="005C6015" w:rsidP="008C6FC0">
            <w:pPr>
              <w:spacing w:after="0" w:line="240" w:lineRule="auto"/>
              <w:jc w:val="both"/>
              <w:rPr>
                <w:rFonts w:ascii="Times New Roman" w:hAnsi="Times New Roman"/>
                <w:sz w:val="24"/>
                <w:szCs w:val="24"/>
              </w:rPr>
            </w:pPr>
            <w:r w:rsidRPr="005C6015">
              <w:rPr>
                <w:rFonts w:ascii="Times New Roman" w:hAnsi="Times New Roman"/>
                <w:sz w:val="24"/>
                <w:szCs w:val="24"/>
              </w:rPr>
              <w:t>проектировать траекторию профессионального роста</w:t>
            </w:r>
          </w:p>
        </w:tc>
        <w:tc>
          <w:tcPr>
            <w:tcW w:w="4395" w:type="dxa"/>
          </w:tcPr>
          <w:p w:rsidR="005C6015" w:rsidRPr="005C6015" w:rsidRDefault="005C6015" w:rsidP="008C6FC0">
            <w:pPr>
              <w:spacing w:after="0" w:line="240" w:lineRule="auto"/>
              <w:jc w:val="both"/>
              <w:rPr>
                <w:rFonts w:ascii="Times New Roman" w:hAnsi="Times New Roman"/>
                <w:sz w:val="24"/>
                <w:szCs w:val="24"/>
              </w:rPr>
            </w:pPr>
            <w:r w:rsidRPr="005C6015">
              <w:rPr>
                <w:rFonts w:ascii="Times New Roman" w:hAnsi="Times New Roman"/>
                <w:sz w:val="24"/>
                <w:szCs w:val="24"/>
              </w:rPr>
              <w:lastRenderedPageBreak/>
              <w:t>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5C6015" w:rsidRDefault="005C6015" w:rsidP="008C6FC0">
            <w:pPr>
              <w:spacing w:after="0" w:line="240" w:lineRule="auto"/>
              <w:jc w:val="both"/>
              <w:rPr>
                <w:rFonts w:ascii="Times New Roman" w:hAnsi="Times New Roman"/>
                <w:sz w:val="24"/>
                <w:szCs w:val="24"/>
              </w:rPr>
            </w:pPr>
            <w:r w:rsidRPr="005C6015">
              <w:rPr>
                <w:rFonts w:ascii="Times New Roman" w:hAnsi="Times New Roman"/>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p w:rsidR="005C6015" w:rsidRPr="005C6015" w:rsidRDefault="005C6015" w:rsidP="008C6FC0">
            <w:pPr>
              <w:spacing w:after="0" w:line="240" w:lineRule="auto"/>
              <w:jc w:val="both"/>
              <w:rPr>
                <w:rFonts w:ascii="Times New Roman" w:hAnsi="Times New Roman"/>
                <w:sz w:val="24"/>
                <w:szCs w:val="24"/>
              </w:rPr>
            </w:pPr>
            <w:r w:rsidRPr="005C6015">
              <w:rPr>
                <w:rFonts w:ascii="Times New Roman" w:hAnsi="Times New Roman"/>
                <w:sz w:val="24"/>
                <w:szCs w:val="24"/>
              </w:rPr>
              <w:t xml:space="preserve">номенклатура информационных источников, применяемых в профессиональной деятельности; приемы структурирования информации; </w:t>
            </w:r>
          </w:p>
          <w:p w:rsidR="005C6015" w:rsidRPr="005C6015" w:rsidRDefault="005C6015" w:rsidP="008C6FC0">
            <w:pPr>
              <w:spacing w:after="0" w:line="240" w:lineRule="auto"/>
              <w:jc w:val="both"/>
              <w:rPr>
                <w:rFonts w:ascii="Times New Roman" w:hAnsi="Times New Roman"/>
                <w:sz w:val="24"/>
                <w:szCs w:val="24"/>
              </w:rPr>
            </w:pPr>
            <w:r w:rsidRPr="005C6015">
              <w:rPr>
                <w:rFonts w:ascii="Times New Roman" w:hAnsi="Times New Roman"/>
                <w:sz w:val="24"/>
                <w:szCs w:val="24"/>
              </w:rPr>
              <w:t xml:space="preserve">формат оформления результатов поиска информации, современные средства и устройства информатизации; порядок их применения и программное обеспечение </w:t>
            </w:r>
          </w:p>
          <w:p w:rsidR="005C6015" w:rsidRPr="00A12496" w:rsidRDefault="005C6015" w:rsidP="008C6FC0">
            <w:pPr>
              <w:spacing w:after="0" w:line="240" w:lineRule="auto"/>
              <w:jc w:val="both"/>
              <w:rPr>
                <w:rFonts w:ascii="Times New Roman" w:hAnsi="Times New Roman"/>
                <w:sz w:val="24"/>
                <w:szCs w:val="24"/>
              </w:rPr>
            </w:pPr>
            <w:r w:rsidRPr="00A12496">
              <w:rPr>
                <w:rFonts w:ascii="Times New Roman" w:hAnsi="Times New Roman"/>
                <w:sz w:val="24"/>
                <w:szCs w:val="24"/>
              </w:rPr>
              <w:t>в профессиональной деятельности в том числе с использованием цифровых средств</w:t>
            </w:r>
          </w:p>
          <w:p w:rsidR="00A12496" w:rsidRPr="00A12496" w:rsidRDefault="00A12496" w:rsidP="008C6FC0">
            <w:pPr>
              <w:spacing w:after="0" w:line="240" w:lineRule="auto"/>
              <w:jc w:val="both"/>
              <w:rPr>
                <w:rFonts w:ascii="Times New Roman" w:hAnsi="Times New Roman"/>
                <w:sz w:val="24"/>
                <w:szCs w:val="24"/>
              </w:rPr>
            </w:pPr>
            <w:r w:rsidRPr="00A12496">
              <w:rPr>
                <w:rFonts w:ascii="Times New Roman" w:hAnsi="Times New Roman"/>
                <w:sz w:val="24"/>
                <w:szCs w:val="24"/>
              </w:rPr>
              <w:t xml:space="preserve">сущность и виды учебных задач, обобщённых способов деятельности;  </w:t>
            </w:r>
          </w:p>
          <w:p w:rsidR="00A12496" w:rsidRPr="00A12496" w:rsidRDefault="00A12496" w:rsidP="008C6FC0">
            <w:pPr>
              <w:spacing w:after="0" w:line="240" w:lineRule="auto"/>
              <w:jc w:val="both"/>
              <w:rPr>
                <w:rFonts w:ascii="Times New Roman" w:hAnsi="Times New Roman"/>
                <w:sz w:val="24"/>
                <w:szCs w:val="24"/>
              </w:rPr>
            </w:pPr>
            <w:r w:rsidRPr="00A12496">
              <w:rPr>
                <w:rFonts w:ascii="Times New Roman" w:hAnsi="Times New Roman"/>
                <w:sz w:val="24"/>
                <w:szCs w:val="24"/>
              </w:rPr>
              <w:t>преемственные образовательные программы дошкольного, начального общего и основного общего образования;</w:t>
            </w:r>
          </w:p>
          <w:p w:rsidR="007A5C83" w:rsidRPr="007A5C83" w:rsidRDefault="007A5C83" w:rsidP="008C6FC0">
            <w:pPr>
              <w:spacing w:after="0" w:line="240" w:lineRule="auto"/>
              <w:rPr>
                <w:rFonts w:ascii="Times New Roman" w:hAnsi="Times New Roman"/>
                <w:sz w:val="24"/>
                <w:szCs w:val="24"/>
              </w:rPr>
            </w:pPr>
            <w:r w:rsidRPr="007A5C83">
              <w:rPr>
                <w:rFonts w:ascii="Times New Roman" w:hAnsi="Times New Roman"/>
                <w:sz w:val="24"/>
                <w:szCs w:val="24"/>
              </w:rPr>
              <w:t xml:space="preserve">пути достижения образовательных результатов; </w:t>
            </w:r>
          </w:p>
          <w:p w:rsidR="007A5C83" w:rsidRPr="005C6015" w:rsidRDefault="007A5C83" w:rsidP="008C6FC0">
            <w:pPr>
              <w:spacing w:after="0" w:line="240" w:lineRule="auto"/>
              <w:jc w:val="both"/>
              <w:rPr>
                <w:rFonts w:ascii="Times New Roman" w:hAnsi="Times New Roman"/>
                <w:sz w:val="24"/>
                <w:szCs w:val="24"/>
              </w:rPr>
            </w:pPr>
            <w:r w:rsidRPr="007A5C83">
              <w:rPr>
                <w:rFonts w:ascii="Times New Roman" w:hAnsi="Times New Roman"/>
                <w:sz w:val="24"/>
                <w:szCs w:val="24"/>
              </w:rPr>
              <w:t xml:space="preserve">образовательные запросы общества и </w:t>
            </w:r>
            <w:r w:rsidRPr="007A5C83">
              <w:rPr>
                <w:rFonts w:ascii="Times New Roman" w:hAnsi="Times New Roman"/>
                <w:sz w:val="24"/>
                <w:szCs w:val="24"/>
              </w:rPr>
              <w:lastRenderedPageBreak/>
              <w:t xml:space="preserve">государства в области обучения </w:t>
            </w:r>
            <w:r w:rsidR="00C61A2B">
              <w:rPr>
                <w:rFonts w:ascii="Times New Roman" w:hAnsi="Times New Roman"/>
                <w:iCs/>
                <w:sz w:val="24"/>
                <w:szCs w:val="24"/>
              </w:rPr>
              <w:t>обучающихся</w:t>
            </w:r>
          </w:p>
          <w:p w:rsidR="009558E9" w:rsidRPr="006E1D98" w:rsidRDefault="009558E9" w:rsidP="008C6FC0">
            <w:pPr>
              <w:spacing w:after="0" w:line="240" w:lineRule="auto"/>
              <w:jc w:val="both"/>
              <w:rPr>
                <w:rFonts w:ascii="Times New Roman" w:hAnsi="Times New Roman"/>
                <w:sz w:val="24"/>
                <w:szCs w:val="24"/>
              </w:rPr>
            </w:pPr>
          </w:p>
        </w:tc>
      </w:tr>
    </w:tbl>
    <w:p w:rsidR="009558E9" w:rsidRPr="006E1D98" w:rsidRDefault="009558E9" w:rsidP="009558E9">
      <w:pPr>
        <w:suppressAutoHyphens/>
        <w:spacing w:after="240" w:line="240" w:lineRule="auto"/>
        <w:ind w:firstLine="709"/>
        <w:rPr>
          <w:rFonts w:ascii="Times New Roman" w:hAnsi="Times New Roman"/>
          <w:b/>
        </w:rPr>
      </w:pPr>
    </w:p>
    <w:p w:rsidR="009558E9" w:rsidRPr="006E1D98" w:rsidRDefault="009558E9" w:rsidP="009558E9">
      <w:pPr>
        <w:suppressAutoHyphens/>
        <w:spacing w:after="240" w:line="240" w:lineRule="auto"/>
        <w:jc w:val="center"/>
        <w:rPr>
          <w:rFonts w:ascii="Times New Roman" w:hAnsi="Times New Roman"/>
          <w:b/>
          <w:sz w:val="24"/>
          <w:szCs w:val="24"/>
        </w:rPr>
      </w:pPr>
      <w:r w:rsidRPr="006E1D98">
        <w:rPr>
          <w:rFonts w:ascii="Times New Roman" w:hAnsi="Times New Roman"/>
          <w:b/>
          <w:sz w:val="24"/>
          <w:szCs w:val="24"/>
        </w:rPr>
        <w:t>2. СТРУКТУРА И СОДЕРЖАНИЕ УЧЕБНОЙ ДИСЦИПЛИНЫ</w:t>
      </w:r>
    </w:p>
    <w:p w:rsidR="009558E9" w:rsidRPr="006E1D98" w:rsidRDefault="009558E9" w:rsidP="009558E9">
      <w:pPr>
        <w:suppressAutoHyphens/>
        <w:spacing w:after="240" w:line="240" w:lineRule="auto"/>
        <w:ind w:firstLine="709"/>
        <w:rPr>
          <w:rFonts w:ascii="Times New Roman" w:hAnsi="Times New Roman"/>
          <w:b/>
          <w:sz w:val="24"/>
          <w:szCs w:val="24"/>
        </w:rPr>
      </w:pPr>
      <w:r w:rsidRPr="006E1D98">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4"/>
        <w:gridCol w:w="2517"/>
      </w:tblGrid>
      <w:tr w:rsidR="009558E9" w:rsidRPr="006E1D98" w:rsidTr="00774905">
        <w:trPr>
          <w:trHeight w:val="490"/>
        </w:trPr>
        <w:tc>
          <w:tcPr>
            <w:tcW w:w="3685" w:type="pct"/>
            <w:vAlign w:val="center"/>
          </w:tcPr>
          <w:p w:rsidR="009558E9" w:rsidRPr="006E1D98" w:rsidRDefault="009558E9" w:rsidP="009558E9">
            <w:pPr>
              <w:suppressAutoHyphens/>
              <w:rPr>
                <w:rFonts w:ascii="Times New Roman" w:hAnsi="Times New Roman"/>
                <w:b/>
              </w:rPr>
            </w:pPr>
            <w:r w:rsidRPr="006E1D98">
              <w:rPr>
                <w:rFonts w:ascii="Times New Roman" w:hAnsi="Times New Roman"/>
                <w:b/>
              </w:rPr>
              <w:t>Вид учебной работы</w:t>
            </w:r>
          </w:p>
        </w:tc>
        <w:tc>
          <w:tcPr>
            <w:tcW w:w="1315" w:type="pct"/>
            <w:vAlign w:val="center"/>
          </w:tcPr>
          <w:p w:rsidR="009558E9" w:rsidRPr="006E1D98" w:rsidRDefault="009558E9" w:rsidP="009558E9">
            <w:pPr>
              <w:suppressAutoHyphens/>
              <w:rPr>
                <w:rFonts w:ascii="Times New Roman" w:hAnsi="Times New Roman"/>
                <w:b/>
                <w:iCs/>
              </w:rPr>
            </w:pPr>
            <w:r w:rsidRPr="006E1D98">
              <w:rPr>
                <w:rFonts w:ascii="Times New Roman" w:hAnsi="Times New Roman"/>
                <w:b/>
                <w:iCs/>
              </w:rPr>
              <w:t>Объем в часах</w:t>
            </w:r>
          </w:p>
        </w:tc>
      </w:tr>
      <w:tr w:rsidR="009558E9" w:rsidRPr="006E1D98" w:rsidTr="00774905">
        <w:trPr>
          <w:trHeight w:val="490"/>
        </w:trPr>
        <w:tc>
          <w:tcPr>
            <w:tcW w:w="3685" w:type="pct"/>
            <w:vAlign w:val="center"/>
          </w:tcPr>
          <w:p w:rsidR="009558E9" w:rsidRPr="006E1D98" w:rsidRDefault="009558E9" w:rsidP="009558E9">
            <w:pPr>
              <w:suppressAutoHyphens/>
              <w:spacing w:after="0"/>
              <w:rPr>
                <w:rFonts w:ascii="Times New Roman" w:hAnsi="Times New Roman"/>
                <w:b/>
              </w:rPr>
            </w:pPr>
            <w:r w:rsidRPr="006E1D98">
              <w:rPr>
                <w:rFonts w:ascii="Times New Roman" w:hAnsi="Times New Roman"/>
                <w:b/>
              </w:rPr>
              <w:t>Объем образовательной программы учебной дисциплины</w:t>
            </w:r>
          </w:p>
        </w:tc>
        <w:tc>
          <w:tcPr>
            <w:tcW w:w="1315" w:type="pct"/>
            <w:vAlign w:val="center"/>
          </w:tcPr>
          <w:p w:rsidR="009558E9" w:rsidRPr="006E1D98" w:rsidRDefault="009558E9" w:rsidP="009558E9">
            <w:pPr>
              <w:suppressAutoHyphens/>
              <w:spacing w:after="0"/>
              <w:rPr>
                <w:rFonts w:ascii="Times New Roman" w:hAnsi="Times New Roman"/>
                <w:iCs/>
              </w:rPr>
            </w:pPr>
            <w:r w:rsidRPr="006E1D98">
              <w:rPr>
                <w:rFonts w:ascii="Times New Roman" w:hAnsi="Times New Roman"/>
                <w:iCs/>
              </w:rPr>
              <w:t>36</w:t>
            </w:r>
          </w:p>
        </w:tc>
      </w:tr>
      <w:tr w:rsidR="009558E9" w:rsidRPr="006E1D98" w:rsidTr="00774905">
        <w:trPr>
          <w:trHeight w:val="490"/>
        </w:trPr>
        <w:tc>
          <w:tcPr>
            <w:tcW w:w="3685" w:type="pct"/>
            <w:shd w:val="clear" w:color="auto" w:fill="auto"/>
            <w:vAlign w:val="center"/>
          </w:tcPr>
          <w:p w:rsidR="009558E9" w:rsidRPr="006E1D98" w:rsidRDefault="009558E9" w:rsidP="009558E9">
            <w:pPr>
              <w:suppressAutoHyphens/>
              <w:spacing w:after="0"/>
              <w:rPr>
                <w:rFonts w:ascii="Times New Roman" w:hAnsi="Times New Roman"/>
                <w:b/>
              </w:rPr>
            </w:pPr>
            <w:r w:rsidRPr="006E1D98">
              <w:rPr>
                <w:rFonts w:ascii="Times New Roman" w:hAnsi="Times New Roman"/>
                <w:b/>
              </w:rPr>
              <w:t>в т.ч. в форме практической подготовки</w:t>
            </w:r>
          </w:p>
        </w:tc>
        <w:tc>
          <w:tcPr>
            <w:tcW w:w="1315" w:type="pct"/>
            <w:shd w:val="clear" w:color="auto" w:fill="auto"/>
            <w:vAlign w:val="center"/>
          </w:tcPr>
          <w:p w:rsidR="009558E9" w:rsidRPr="006E1D98" w:rsidRDefault="0010324D" w:rsidP="009558E9">
            <w:pPr>
              <w:suppressAutoHyphens/>
              <w:spacing w:after="0"/>
              <w:rPr>
                <w:rFonts w:ascii="Times New Roman" w:hAnsi="Times New Roman"/>
                <w:iCs/>
              </w:rPr>
            </w:pPr>
            <w:r w:rsidRPr="006E1D98">
              <w:rPr>
                <w:rFonts w:ascii="Times New Roman" w:hAnsi="Times New Roman"/>
                <w:iCs/>
              </w:rPr>
              <w:t>14</w:t>
            </w:r>
          </w:p>
        </w:tc>
      </w:tr>
      <w:tr w:rsidR="009558E9" w:rsidRPr="006E1D98" w:rsidTr="00774905">
        <w:trPr>
          <w:trHeight w:val="336"/>
        </w:trPr>
        <w:tc>
          <w:tcPr>
            <w:tcW w:w="5000" w:type="pct"/>
            <w:gridSpan w:val="2"/>
            <w:vAlign w:val="center"/>
          </w:tcPr>
          <w:p w:rsidR="009558E9" w:rsidRPr="006E1D98" w:rsidRDefault="009558E9" w:rsidP="009558E9">
            <w:pPr>
              <w:suppressAutoHyphens/>
              <w:spacing w:after="0"/>
              <w:rPr>
                <w:rFonts w:ascii="Times New Roman" w:hAnsi="Times New Roman"/>
                <w:iCs/>
              </w:rPr>
            </w:pPr>
            <w:r w:rsidRPr="006E1D98">
              <w:rPr>
                <w:rFonts w:ascii="Times New Roman" w:hAnsi="Times New Roman"/>
              </w:rPr>
              <w:t>в т. ч.:</w:t>
            </w:r>
          </w:p>
        </w:tc>
      </w:tr>
      <w:tr w:rsidR="009558E9" w:rsidRPr="006E1D98" w:rsidTr="00774905">
        <w:trPr>
          <w:trHeight w:val="490"/>
        </w:trPr>
        <w:tc>
          <w:tcPr>
            <w:tcW w:w="3685" w:type="pct"/>
            <w:vAlign w:val="center"/>
          </w:tcPr>
          <w:p w:rsidR="009558E9" w:rsidRPr="006E1D98" w:rsidRDefault="009558E9" w:rsidP="009558E9">
            <w:pPr>
              <w:suppressAutoHyphens/>
              <w:spacing w:after="0"/>
              <w:rPr>
                <w:rFonts w:ascii="Times New Roman" w:hAnsi="Times New Roman"/>
              </w:rPr>
            </w:pPr>
            <w:r w:rsidRPr="006E1D98">
              <w:rPr>
                <w:rFonts w:ascii="Times New Roman" w:hAnsi="Times New Roman"/>
              </w:rPr>
              <w:t>теоретическое обучение</w:t>
            </w:r>
          </w:p>
        </w:tc>
        <w:tc>
          <w:tcPr>
            <w:tcW w:w="1315" w:type="pct"/>
            <w:vAlign w:val="center"/>
          </w:tcPr>
          <w:p w:rsidR="009558E9" w:rsidRPr="006E1D98" w:rsidRDefault="009558E9" w:rsidP="0010324D">
            <w:pPr>
              <w:suppressAutoHyphens/>
              <w:spacing w:after="0"/>
              <w:rPr>
                <w:rFonts w:ascii="Times New Roman" w:hAnsi="Times New Roman"/>
                <w:iCs/>
              </w:rPr>
            </w:pPr>
            <w:r w:rsidRPr="006E1D98">
              <w:rPr>
                <w:rFonts w:ascii="Times New Roman" w:hAnsi="Times New Roman"/>
                <w:iCs/>
              </w:rPr>
              <w:t>1</w:t>
            </w:r>
            <w:r w:rsidR="0010324D" w:rsidRPr="006E1D98">
              <w:rPr>
                <w:rFonts w:ascii="Times New Roman" w:hAnsi="Times New Roman"/>
                <w:iCs/>
              </w:rPr>
              <w:t>4</w:t>
            </w:r>
          </w:p>
        </w:tc>
      </w:tr>
      <w:tr w:rsidR="009558E9" w:rsidRPr="006E1D98" w:rsidTr="00774905">
        <w:trPr>
          <w:trHeight w:val="490"/>
        </w:trPr>
        <w:tc>
          <w:tcPr>
            <w:tcW w:w="3685" w:type="pct"/>
            <w:vAlign w:val="center"/>
          </w:tcPr>
          <w:p w:rsidR="009558E9" w:rsidRPr="006E1D98" w:rsidRDefault="009558E9" w:rsidP="009558E9">
            <w:pPr>
              <w:suppressAutoHyphens/>
              <w:spacing w:after="0"/>
              <w:rPr>
                <w:rFonts w:ascii="Times New Roman" w:hAnsi="Times New Roman"/>
              </w:rPr>
            </w:pPr>
            <w:r w:rsidRPr="006E1D98">
              <w:rPr>
                <w:rFonts w:ascii="Times New Roman" w:hAnsi="Times New Roman"/>
              </w:rPr>
              <w:t>практические занятия</w:t>
            </w:r>
          </w:p>
        </w:tc>
        <w:tc>
          <w:tcPr>
            <w:tcW w:w="1315" w:type="pct"/>
            <w:vAlign w:val="center"/>
          </w:tcPr>
          <w:p w:rsidR="009558E9" w:rsidRPr="006E1D98" w:rsidRDefault="0010324D" w:rsidP="009558E9">
            <w:pPr>
              <w:suppressAutoHyphens/>
              <w:spacing w:after="0"/>
              <w:rPr>
                <w:rFonts w:ascii="Times New Roman" w:hAnsi="Times New Roman"/>
                <w:iCs/>
              </w:rPr>
            </w:pPr>
            <w:r w:rsidRPr="006E1D98">
              <w:rPr>
                <w:rFonts w:ascii="Times New Roman" w:hAnsi="Times New Roman"/>
                <w:iCs/>
              </w:rPr>
              <w:t>14</w:t>
            </w:r>
          </w:p>
        </w:tc>
      </w:tr>
      <w:tr w:rsidR="009558E9" w:rsidRPr="006E1D98" w:rsidTr="00774905">
        <w:trPr>
          <w:trHeight w:val="267"/>
        </w:trPr>
        <w:tc>
          <w:tcPr>
            <w:tcW w:w="3685" w:type="pct"/>
            <w:vAlign w:val="center"/>
          </w:tcPr>
          <w:p w:rsidR="009558E9" w:rsidRPr="006E1D98" w:rsidRDefault="009558E9" w:rsidP="009558E9">
            <w:pPr>
              <w:suppressAutoHyphens/>
              <w:spacing w:after="0"/>
              <w:rPr>
                <w:rFonts w:ascii="Times New Roman" w:hAnsi="Times New Roman"/>
                <w:i/>
              </w:rPr>
            </w:pPr>
            <w:r w:rsidRPr="006E1D98">
              <w:rPr>
                <w:rFonts w:ascii="Times New Roman" w:hAnsi="Times New Roman"/>
                <w:i/>
              </w:rPr>
              <w:t>Самостоятельная работа</w:t>
            </w:r>
          </w:p>
        </w:tc>
        <w:tc>
          <w:tcPr>
            <w:tcW w:w="1315" w:type="pct"/>
            <w:vAlign w:val="center"/>
          </w:tcPr>
          <w:p w:rsidR="009558E9" w:rsidRPr="006E1D98" w:rsidRDefault="0010324D" w:rsidP="009558E9">
            <w:pPr>
              <w:suppressAutoHyphens/>
              <w:spacing w:after="0"/>
              <w:rPr>
                <w:rFonts w:ascii="Times New Roman" w:hAnsi="Times New Roman"/>
                <w:iCs/>
              </w:rPr>
            </w:pPr>
            <w:r w:rsidRPr="006E1D98">
              <w:rPr>
                <w:rFonts w:ascii="Times New Roman" w:hAnsi="Times New Roman"/>
                <w:iCs/>
              </w:rPr>
              <w:t>-</w:t>
            </w:r>
          </w:p>
        </w:tc>
      </w:tr>
      <w:tr w:rsidR="009558E9" w:rsidRPr="006E1D98" w:rsidTr="00774905">
        <w:trPr>
          <w:trHeight w:val="331"/>
        </w:trPr>
        <w:tc>
          <w:tcPr>
            <w:tcW w:w="3685" w:type="pct"/>
            <w:vAlign w:val="center"/>
          </w:tcPr>
          <w:p w:rsidR="009558E9" w:rsidRPr="006E1D98" w:rsidRDefault="009558E9" w:rsidP="009558E9">
            <w:pPr>
              <w:suppressAutoHyphens/>
              <w:spacing w:after="0"/>
              <w:rPr>
                <w:rFonts w:ascii="Times New Roman" w:hAnsi="Times New Roman"/>
                <w:i/>
              </w:rPr>
            </w:pPr>
            <w:r w:rsidRPr="006E1D98">
              <w:rPr>
                <w:rFonts w:ascii="Times New Roman" w:hAnsi="Times New Roman"/>
                <w:b/>
                <w:iCs/>
              </w:rPr>
              <w:t>Промежуточная аттестация</w:t>
            </w:r>
            <w:r w:rsidR="001923D0" w:rsidRPr="006E1D98">
              <w:rPr>
                <w:rFonts w:ascii="Times New Roman" w:hAnsi="Times New Roman"/>
                <w:b/>
                <w:iCs/>
              </w:rPr>
              <w:t xml:space="preserve"> в форме экзамена</w:t>
            </w:r>
          </w:p>
        </w:tc>
        <w:tc>
          <w:tcPr>
            <w:tcW w:w="1315" w:type="pct"/>
            <w:vAlign w:val="center"/>
          </w:tcPr>
          <w:p w:rsidR="009558E9" w:rsidRPr="006E1D98" w:rsidRDefault="0010324D" w:rsidP="001923D0">
            <w:pPr>
              <w:suppressAutoHyphens/>
              <w:spacing w:after="0"/>
              <w:rPr>
                <w:rFonts w:ascii="Times New Roman" w:hAnsi="Times New Roman"/>
                <w:iCs/>
              </w:rPr>
            </w:pPr>
            <w:r w:rsidRPr="006E1D98">
              <w:rPr>
                <w:rFonts w:ascii="Times New Roman" w:hAnsi="Times New Roman"/>
                <w:iCs/>
              </w:rPr>
              <w:t xml:space="preserve">8 </w:t>
            </w:r>
          </w:p>
        </w:tc>
      </w:tr>
    </w:tbl>
    <w:p w:rsidR="009558E9" w:rsidRPr="006E1D98" w:rsidRDefault="009558E9" w:rsidP="009558E9">
      <w:pPr>
        <w:suppressAutoHyphens/>
        <w:spacing w:after="120"/>
        <w:rPr>
          <w:rFonts w:ascii="Times New Roman" w:hAnsi="Times New Roman"/>
          <w:b/>
          <w:i/>
        </w:rPr>
        <w:sectPr w:rsidR="009558E9" w:rsidRPr="006E1D98" w:rsidSect="00733AEF">
          <w:pgSz w:w="11906" w:h="16838"/>
          <w:pgMar w:top="1134" w:right="850" w:bottom="284" w:left="1701" w:header="708" w:footer="708" w:gutter="0"/>
          <w:cols w:space="720"/>
          <w:docGrid w:linePitch="299"/>
        </w:sectPr>
      </w:pPr>
    </w:p>
    <w:p w:rsidR="009558E9" w:rsidRPr="006E1D98" w:rsidRDefault="009558E9" w:rsidP="009558E9">
      <w:pPr>
        <w:ind w:firstLine="709"/>
        <w:rPr>
          <w:rFonts w:ascii="Times New Roman" w:hAnsi="Times New Roman"/>
          <w:b/>
          <w:bCs/>
        </w:rPr>
      </w:pPr>
      <w:r w:rsidRPr="006E1D98">
        <w:rPr>
          <w:rFonts w:ascii="Times New Roman" w:hAnsi="Times New Roman"/>
          <w:b/>
        </w:rPr>
        <w:lastRenderedPageBreak/>
        <w:t xml:space="preserve">2.2. Тематический план и содержание учебной дисциплины </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4"/>
        <w:gridCol w:w="8648"/>
        <w:gridCol w:w="1841"/>
        <w:gridCol w:w="2270"/>
      </w:tblGrid>
      <w:tr w:rsidR="009558E9" w:rsidRPr="006E1D98" w:rsidTr="001923D0">
        <w:tc>
          <w:tcPr>
            <w:tcW w:w="745" w:type="pct"/>
            <w:vAlign w:val="center"/>
          </w:tcPr>
          <w:p w:rsidR="009558E9" w:rsidRPr="006E1D98" w:rsidRDefault="009558E9" w:rsidP="001923D0">
            <w:pPr>
              <w:suppressAutoHyphens/>
              <w:spacing w:after="0"/>
              <w:jc w:val="center"/>
              <w:rPr>
                <w:rFonts w:ascii="Times New Roman" w:hAnsi="Times New Roman"/>
                <w:b/>
                <w:bCs/>
              </w:rPr>
            </w:pPr>
            <w:r w:rsidRPr="006E1D98">
              <w:rPr>
                <w:rFonts w:ascii="Times New Roman" w:hAnsi="Times New Roman"/>
                <w:b/>
                <w:bCs/>
              </w:rPr>
              <w:t>Наименование разделов и тем</w:t>
            </w:r>
          </w:p>
        </w:tc>
        <w:tc>
          <w:tcPr>
            <w:tcW w:w="2884" w:type="pct"/>
            <w:vAlign w:val="center"/>
          </w:tcPr>
          <w:p w:rsidR="009558E9" w:rsidRPr="006E1D98" w:rsidRDefault="008C6FC0" w:rsidP="001923D0">
            <w:pPr>
              <w:suppressAutoHyphens/>
              <w:spacing w:after="0"/>
              <w:jc w:val="center"/>
              <w:rPr>
                <w:rFonts w:ascii="Times New Roman" w:hAnsi="Times New Roman"/>
                <w:b/>
                <w:bCs/>
              </w:rPr>
            </w:pPr>
            <w:r>
              <w:rPr>
                <w:rFonts w:ascii="Times New Roman" w:hAnsi="Times New Roman"/>
                <w:b/>
                <w:bCs/>
              </w:rPr>
              <w:t>Содержание</w:t>
            </w:r>
            <w:r w:rsidR="009558E9" w:rsidRPr="006E1D98">
              <w:rPr>
                <w:rFonts w:ascii="Times New Roman" w:hAnsi="Times New Roman"/>
                <w:b/>
                <w:bCs/>
              </w:rPr>
              <w:t xml:space="preserve"> и формы организации деятельности обучающихся</w:t>
            </w:r>
          </w:p>
        </w:tc>
        <w:tc>
          <w:tcPr>
            <w:tcW w:w="614" w:type="pct"/>
            <w:vAlign w:val="center"/>
          </w:tcPr>
          <w:p w:rsidR="009558E9" w:rsidRPr="006E1D98" w:rsidRDefault="009558E9" w:rsidP="001923D0">
            <w:pPr>
              <w:suppressAutoHyphens/>
              <w:spacing w:after="0" w:line="240" w:lineRule="auto"/>
              <w:jc w:val="center"/>
              <w:rPr>
                <w:rFonts w:ascii="Times New Roman" w:hAnsi="Times New Roman"/>
                <w:b/>
                <w:bCs/>
              </w:rPr>
            </w:pPr>
            <w:r w:rsidRPr="006E1D98">
              <w:rPr>
                <w:rFonts w:ascii="Times New Roman" w:hAnsi="Times New Roman"/>
                <w:b/>
                <w:bCs/>
              </w:rPr>
              <w:t>Объем, акад. ч / в том числе в форме практической подготовки, акад</w:t>
            </w:r>
            <w:r w:rsidR="001923D0" w:rsidRPr="006E1D98">
              <w:rPr>
                <w:rFonts w:ascii="Times New Roman" w:hAnsi="Times New Roman"/>
                <w:b/>
                <w:bCs/>
              </w:rPr>
              <w:t>.</w:t>
            </w:r>
            <w:r w:rsidRPr="006E1D98">
              <w:rPr>
                <w:rFonts w:ascii="Times New Roman" w:hAnsi="Times New Roman"/>
                <w:b/>
                <w:bCs/>
              </w:rPr>
              <w:t xml:space="preserve"> ч</w:t>
            </w:r>
          </w:p>
        </w:tc>
        <w:tc>
          <w:tcPr>
            <w:tcW w:w="757" w:type="pct"/>
            <w:vAlign w:val="center"/>
          </w:tcPr>
          <w:p w:rsidR="009558E9" w:rsidRPr="006E1D98" w:rsidRDefault="009558E9" w:rsidP="001923D0">
            <w:pPr>
              <w:suppressAutoHyphens/>
              <w:spacing w:after="0"/>
              <w:jc w:val="center"/>
              <w:rPr>
                <w:rFonts w:ascii="Times New Roman" w:hAnsi="Times New Roman"/>
                <w:b/>
                <w:bCs/>
              </w:rPr>
            </w:pPr>
            <w:r w:rsidRPr="006E1D98">
              <w:rPr>
                <w:rFonts w:ascii="Times New Roman" w:hAnsi="Times New Roman"/>
                <w:b/>
                <w:bCs/>
              </w:rPr>
              <w:t>Коды компетенций, формированию которых способствует элемент программы</w:t>
            </w:r>
          </w:p>
        </w:tc>
      </w:tr>
      <w:tr w:rsidR="009558E9" w:rsidRPr="006E1D98" w:rsidTr="001923D0">
        <w:tc>
          <w:tcPr>
            <w:tcW w:w="745" w:type="pct"/>
          </w:tcPr>
          <w:p w:rsidR="009558E9" w:rsidRPr="006E1D98" w:rsidRDefault="009558E9" w:rsidP="001923D0">
            <w:pPr>
              <w:spacing w:after="0" w:line="240" w:lineRule="auto"/>
              <w:jc w:val="center"/>
              <w:rPr>
                <w:rFonts w:ascii="Times New Roman" w:hAnsi="Times New Roman"/>
                <w:b/>
                <w:bCs/>
                <w:i/>
                <w:iCs/>
              </w:rPr>
            </w:pPr>
            <w:r w:rsidRPr="006E1D98">
              <w:rPr>
                <w:rFonts w:ascii="Times New Roman" w:hAnsi="Times New Roman"/>
                <w:b/>
                <w:bCs/>
                <w:i/>
                <w:iCs/>
              </w:rPr>
              <w:t>1</w:t>
            </w:r>
          </w:p>
        </w:tc>
        <w:tc>
          <w:tcPr>
            <w:tcW w:w="2884" w:type="pct"/>
          </w:tcPr>
          <w:p w:rsidR="009558E9" w:rsidRPr="006E1D98" w:rsidRDefault="009558E9" w:rsidP="001923D0">
            <w:pPr>
              <w:spacing w:after="0" w:line="240" w:lineRule="auto"/>
              <w:jc w:val="center"/>
              <w:rPr>
                <w:rFonts w:ascii="Times New Roman" w:hAnsi="Times New Roman"/>
                <w:b/>
                <w:bCs/>
                <w:i/>
                <w:iCs/>
              </w:rPr>
            </w:pPr>
            <w:r w:rsidRPr="006E1D98">
              <w:rPr>
                <w:rFonts w:ascii="Times New Roman" w:hAnsi="Times New Roman"/>
                <w:b/>
                <w:bCs/>
                <w:i/>
                <w:iCs/>
              </w:rPr>
              <w:t>2</w:t>
            </w:r>
          </w:p>
        </w:tc>
        <w:tc>
          <w:tcPr>
            <w:tcW w:w="614" w:type="pct"/>
          </w:tcPr>
          <w:p w:rsidR="009558E9" w:rsidRPr="006E1D98" w:rsidRDefault="009558E9" w:rsidP="001923D0">
            <w:pPr>
              <w:spacing w:after="0" w:line="240" w:lineRule="auto"/>
              <w:jc w:val="center"/>
              <w:rPr>
                <w:rFonts w:ascii="Times New Roman" w:hAnsi="Times New Roman"/>
                <w:b/>
                <w:bCs/>
                <w:i/>
                <w:iCs/>
              </w:rPr>
            </w:pPr>
            <w:r w:rsidRPr="006E1D98">
              <w:rPr>
                <w:rFonts w:ascii="Times New Roman" w:hAnsi="Times New Roman"/>
                <w:b/>
                <w:bCs/>
                <w:i/>
                <w:iCs/>
              </w:rPr>
              <w:t>3</w:t>
            </w:r>
          </w:p>
        </w:tc>
        <w:tc>
          <w:tcPr>
            <w:tcW w:w="757" w:type="pct"/>
          </w:tcPr>
          <w:p w:rsidR="009558E9" w:rsidRPr="006E1D98" w:rsidRDefault="009558E9" w:rsidP="001923D0">
            <w:pPr>
              <w:spacing w:after="0" w:line="240" w:lineRule="auto"/>
              <w:jc w:val="center"/>
              <w:rPr>
                <w:rFonts w:ascii="Times New Roman" w:hAnsi="Times New Roman"/>
                <w:b/>
                <w:bCs/>
                <w:i/>
                <w:iCs/>
              </w:rPr>
            </w:pPr>
            <w:r w:rsidRPr="006E1D98">
              <w:rPr>
                <w:rFonts w:ascii="Times New Roman" w:hAnsi="Times New Roman"/>
                <w:b/>
                <w:bCs/>
                <w:i/>
                <w:iCs/>
              </w:rPr>
              <w:t>4</w:t>
            </w:r>
          </w:p>
        </w:tc>
      </w:tr>
      <w:tr w:rsidR="001923D0" w:rsidRPr="006E1D98" w:rsidTr="001923D0">
        <w:tc>
          <w:tcPr>
            <w:tcW w:w="3629" w:type="pct"/>
            <w:gridSpan w:val="2"/>
          </w:tcPr>
          <w:p w:rsidR="001923D0" w:rsidRPr="006E1D98" w:rsidRDefault="001923D0"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iCs/>
              </w:rPr>
            </w:pPr>
            <w:r w:rsidRPr="006E1D98">
              <w:rPr>
                <w:rFonts w:ascii="Times New Roman" w:hAnsi="Times New Roman"/>
                <w:b/>
                <w:bCs/>
              </w:rPr>
              <w:t>Раздел 1. Элементы лог</w:t>
            </w:r>
            <w:r w:rsidRPr="006E1D98">
              <w:rPr>
                <w:rFonts w:ascii="Times New Roman" w:hAnsi="Times New Roman"/>
                <w:b/>
                <w:bCs/>
              </w:rPr>
              <w:t>и</w:t>
            </w:r>
            <w:r w:rsidRPr="006E1D98">
              <w:rPr>
                <w:rFonts w:ascii="Times New Roman" w:hAnsi="Times New Roman"/>
                <w:b/>
                <w:bCs/>
              </w:rPr>
              <w:t>ки</w:t>
            </w:r>
          </w:p>
        </w:tc>
        <w:tc>
          <w:tcPr>
            <w:tcW w:w="614" w:type="pct"/>
          </w:tcPr>
          <w:p w:rsidR="001923D0" w:rsidRPr="006E1D98" w:rsidRDefault="00094E7E" w:rsidP="00094E7E">
            <w:pPr>
              <w:spacing w:after="0" w:line="240" w:lineRule="auto"/>
              <w:jc w:val="center"/>
              <w:rPr>
                <w:rFonts w:ascii="Times New Roman" w:hAnsi="Times New Roman"/>
                <w:b/>
                <w:bCs/>
                <w:iCs/>
              </w:rPr>
            </w:pPr>
            <w:r>
              <w:rPr>
                <w:rFonts w:ascii="Times New Roman" w:hAnsi="Times New Roman"/>
                <w:b/>
                <w:bCs/>
                <w:iCs/>
              </w:rPr>
              <w:t>18</w:t>
            </w:r>
            <w:r w:rsidR="001923D0" w:rsidRPr="006E1D98">
              <w:rPr>
                <w:rFonts w:ascii="Times New Roman" w:hAnsi="Times New Roman"/>
                <w:b/>
                <w:bCs/>
                <w:iCs/>
              </w:rPr>
              <w:t>/</w:t>
            </w:r>
            <w:r>
              <w:rPr>
                <w:rFonts w:ascii="Times New Roman" w:hAnsi="Times New Roman"/>
                <w:b/>
                <w:bCs/>
                <w:iCs/>
              </w:rPr>
              <w:t>10</w:t>
            </w:r>
          </w:p>
        </w:tc>
        <w:tc>
          <w:tcPr>
            <w:tcW w:w="757" w:type="pct"/>
          </w:tcPr>
          <w:p w:rsidR="001923D0" w:rsidRPr="006E1D98" w:rsidRDefault="001923D0" w:rsidP="001923D0">
            <w:pPr>
              <w:spacing w:after="0" w:line="240" w:lineRule="auto"/>
              <w:jc w:val="center"/>
              <w:rPr>
                <w:rFonts w:ascii="Times New Roman" w:hAnsi="Times New Roman"/>
                <w:b/>
                <w:bCs/>
                <w:i/>
                <w:iCs/>
              </w:rPr>
            </w:pPr>
          </w:p>
        </w:tc>
      </w:tr>
      <w:tr w:rsidR="009558E9" w:rsidRPr="006E1D98" w:rsidTr="001923D0">
        <w:tc>
          <w:tcPr>
            <w:tcW w:w="745" w:type="pct"/>
            <w:vMerge w:val="restart"/>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1D98">
              <w:rPr>
                <w:rFonts w:ascii="Times New Roman" w:hAnsi="Times New Roman"/>
                <w:b/>
                <w:bCs/>
              </w:rPr>
              <w:t>Тема 1.1.</w:t>
            </w:r>
          </w:p>
          <w:p w:rsidR="009558E9" w:rsidRPr="006E1D98" w:rsidRDefault="009558E9" w:rsidP="001923D0">
            <w:pPr>
              <w:spacing w:after="0" w:line="240" w:lineRule="auto"/>
              <w:jc w:val="center"/>
              <w:rPr>
                <w:rFonts w:ascii="Times New Roman" w:hAnsi="Times New Roman"/>
                <w:b/>
              </w:rPr>
            </w:pPr>
            <w:r w:rsidRPr="006E1D98">
              <w:rPr>
                <w:rFonts w:ascii="Times New Roman" w:hAnsi="Times New Roman"/>
                <w:b/>
              </w:rPr>
              <w:t>Множества и оп</w:t>
            </w:r>
            <w:r w:rsidRPr="006E1D98">
              <w:rPr>
                <w:rFonts w:ascii="Times New Roman" w:hAnsi="Times New Roman"/>
                <w:b/>
              </w:rPr>
              <w:t>е</w:t>
            </w:r>
            <w:r w:rsidRPr="006E1D98">
              <w:rPr>
                <w:rFonts w:ascii="Times New Roman" w:hAnsi="Times New Roman"/>
                <w:b/>
              </w:rPr>
              <w:t>рации над ними</w:t>
            </w:r>
          </w:p>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2884" w:type="pct"/>
          </w:tcPr>
          <w:p w:rsidR="009558E9" w:rsidRPr="006E1D98" w:rsidRDefault="008C6FC0"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Содержание</w:t>
            </w:r>
          </w:p>
        </w:tc>
        <w:tc>
          <w:tcPr>
            <w:tcW w:w="614" w:type="pct"/>
          </w:tcPr>
          <w:p w:rsidR="009558E9" w:rsidRPr="006E1D98" w:rsidRDefault="00824C34" w:rsidP="00824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7</w:t>
            </w:r>
            <w:r w:rsidR="001923D0" w:rsidRPr="006E1D98">
              <w:rPr>
                <w:rFonts w:ascii="Times New Roman" w:hAnsi="Times New Roman"/>
                <w:b/>
                <w:bCs/>
              </w:rPr>
              <w:t>/</w:t>
            </w:r>
            <w:r>
              <w:rPr>
                <w:rFonts w:ascii="Times New Roman" w:hAnsi="Times New Roman"/>
                <w:b/>
                <w:bCs/>
              </w:rPr>
              <w:t>3</w:t>
            </w:r>
          </w:p>
        </w:tc>
        <w:tc>
          <w:tcPr>
            <w:tcW w:w="757" w:type="pct"/>
            <w:vMerge w:val="restart"/>
          </w:tcPr>
          <w:p w:rsidR="009558E9" w:rsidRPr="006E1D98" w:rsidRDefault="001923D0" w:rsidP="001920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1D98">
              <w:rPr>
                <w:rFonts w:ascii="Times New Roman" w:hAnsi="Times New Roman"/>
                <w:sz w:val="24"/>
                <w:szCs w:val="24"/>
              </w:rPr>
              <w:t xml:space="preserve">ОК 01, ОК 02, </w:t>
            </w:r>
            <w:r w:rsidRPr="006E1D98">
              <w:rPr>
                <w:rFonts w:ascii="Times New Roman" w:hAnsi="Times New Roman"/>
                <w:sz w:val="24"/>
                <w:szCs w:val="24"/>
              </w:rPr>
              <w:br/>
              <w:t>ПК 1.1</w:t>
            </w:r>
            <w:r w:rsidR="00192032">
              <w:rPr>
                <w:rFonts w:ascii="Times New Roman" w:hAnsi="Times New Roman"/>
                <w:sz w:val="24"/>
                <w:szCs w:val="24"/>
              </w:rPr>
              <w:t xml:space="preserve">, </w:t>
            </w:r>
            <w:r w:rsidR="00192032" w:rsidRPr="00192032">
              <w:rPr>
                <w:rFonts w:ascii="Times New Roman" w:hAnsi="Times New Roman"/>
                <w:sz w:val="24"/>
                <w:szCs w:val="24"/>
              </w:rPr>
              <w:t>ПК 1.4, ПК 1.7.</w:t>
            </w:r>
          </w:p>
        </w:tc>
      </w:tr>
      <w:tr w:rsidR="009558E9" w:rsidRPr="006E1D98" w:rsidTr="001923D0">
        <w:tc>
          <w:tcPr>
            <w:tcW w:w="745" w:type="pct"/>
            <w:vMerge/>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2884" w:type="pct"/>
          </w:tcPr>
          <w:p w:rsidR="009558E9" w:rsidRPr="006E1D98" w:rsidRDefault="009558E9" w:rsidP="00094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1D98">
              <w:rPr>
                <w:rFonts w:ascii="Times New Roman" w:hAnsi="Times New Roman"/>
              </w:rPr>
              <w:t xml:space="preserve">Понятия множества и элемента множества. </w:t>
            </w:r>
            <w:r w:rsidR="00094E7E">
              <w:rPr>
                <w:rFonts w:ascii="Times New Roman" w:hAnsi="Times New Roman"/>
              </w:rPr>
              <w:t xml:space="preserve">Характеристическое свойство элементов множества. Отношения между множествами. Подмножество. Равные множества. Пересечение множеств. Объединение множеств. Вычитание множеств. Дополнение подмножества. Декартово произведение множеств. Свойства операций над множествами. </w:t>
            </w:r>
          </w:p>
        </w:tc>
        <w:tc>
          <w:tcPr>
            <w:tcW w:w="614" w:type="pct"/>
          </w:tcPr>
          <w:p w:rsidR="009558E9" w:rsidRPr="006E1D98" w:rsidRDefault="00824C34"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757" w:type="pct"/>
            <w:vMerge/>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9558E9" w:rsidRPr="006E1D98" w:rsidTr="001923D0">
        <w:tc>
          <w:tcPr>
            <w:tcW w:w="745" w:type="pct"/>
            <w:vMerge/>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p>
        </w:tc>
        <w:tc>
          <w:tcPr>
            <w:tcW w:w="2884" w:type="pct"/>
          </w:tcPr>
          <w:p w:rsidR="009558E9" w:rsidRPr="006E1D98" w:rsidRDefault="002423AA"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14" w:type="pct"/>
          </w:tcPr>
          <w:p w:rsidR="009558E9" w:rsidRPr="006E1D98" w:rsidRDefault="00824C34"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3</w:t>
            </w:r>
          </w:p>
        </w:tc>
        <w:tc>
          <w:tcPr>
            <w:tcW w:w="757" w:type="pct"/>
            <w:vMerge/>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9558E9" w:rsidRPr="006E1D98" w:rsidTr="001923D0">
        <w:tc>
          <w:tcPr>
            <w:tcW w:w="745" w:type="pct"/>
            <w:vMerge/>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p>
        </w:tc>
        <w:tc>
          <w:tcPr>
            <w:tcW w:w="2884" w:type="pct"/>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1D98">
              <w:rPr>
                <w:rFonts w:ascii="Times New Roman" w:hAnsi="Times New Roman"/>
                <w:b/>
                <w:bCs/>
              </w:rPr>
              <w:t>Практическая работа 1.</w:t>
            </w:r>
            <w:r w:rsidRPr="006E1D98">
              <w:rPr>
                <w:rFonts w:ascii="Times New Roman" w:hAnsi="Times New Roman"/>
                <w:bCs/>
              </w:rPr>
              <w:t xml:space="preserve"> Упражнения «Отношения между множествами» </w:t>
            </w:r>
          </w:p>
        </w:tc>
        <w:tc>
          <w:tcPr>
            <w:tcW w:w="614" w:type="pct"/>
          </w:tcPr>
          <w:p w:rsidR="009558E9" w:rsidRPr="006E1D98" w:rsidRDefault="00824C34"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57" w:type="pct"/>
            <w:vMerge/>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9558E9" w:rsidRPr="006E1D98" w:rsidTr="001923D0">
        <w:tc>
          <w:tcPr>
            <w:tcW w:w="745" w:type="pct"/>
            <w:vMerge/>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p>
        </w:tc>
        <w:tc>
          <w:tcPr>
            <w:tcW w:w="2884" w:type="pct"/>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1D98">
              <w:rPr>
                <w:rFonts w:ascii="Times New Roman" w:hAnsi="Times New Roman"/>
                <w:b/>
                <w:bCs/>
              </w:rPr>
              <w:t>Практическая работа 2.</w:t>
            </w:r>
            <w:r w:rsidRPr="006E1D98">
              <w:rPr>
                <w:rFonts w:ascii="Times New Roman" w:hAnsi="Times New Roman"/>
                <w:bCs/>
              </w:rPr>
              <w:t xml:space="preserve"> Упражнения «Операции над множествами»</w:t>
            </w:r>
          </w:p>
        </w:tc>
        <w:tc>
          <w:tcPr>
            <w:tcW w:w="614" w:type="pct"/>
          </w:tcPr>
          <w:p w:rsidR="009558E9" w:rsidRPr="006E1D98" w:rsidRDefault="00824C34"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757" w:type="pct"/>
            <w:vMerge/>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9558E9" w:rsidRPr="006E1D98" w:rsidTr="001923D0">
        <w:tc>
          <w:tcPr>
            <w:tcW w:w="745" w:type="pct"/>
            <w:vMerge w:val="restart"/>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1D98">
              <w:rPr>
                <w:rFonts w:ascii="Times New Roman" w:hAnsi="Times New Roman"/>
                <w:b/>
                <w:bCs/>
              </w:rPr>
              <w:t>Тема 1.2.</w:t>
            </w:r>
          </w:p>
          <w:p w:rsidR="009558E9" w:rsidRPr="006E1D98" w:rsidRDefault="00BA013C" w:rsidP="001923D0">
            <w:pPr>
              <w:spacing w:after="0" w:line="240" w:lineRule="auto"/>
              <w:jc w:val="center"/>
              <w:outlineLvl w:val="8"/>
              <w:rPr>
                <w:rFonts w:ascii="Times New Roman" w:hAnsi="Times New Roman"/>
                <w:b/>
                <w:bCs/>
              </w:rPr>
            </w:pPr>
            <w:r>
              <w:rPr>
                <w:rFonts w:ascii="Times New Roman" w:hAnsi="Times New Roman"/>
                <w:b/>
                <w:bCs/>
              </w:rPr>
              <w:t>Математические понятия</w:t>
            </w:r>
          </w:p>
        </w:tc>
        <w:tc>
          <w:tcPr>
            <w:tcW w:w="2884" w:type="pct"/>
          </w:tcPr>
          <w:p w:rsidR="009558E9" w:rsidRPr="006E1D98" w:rsidRDefault="008C6FC0"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Содержание</w:t>
            </w:r>
          </w:p>
        </w:tc>
        <w:tc>
          <w:tcPr>
            <w:tcW w:w="614" w:type="pct"/>
          </w:tcPr>
          <w:p w:rsidR="009558E9" w:rsidRPr="006E1D98" w:rsidRDefault="00385EDB"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1D98">
              <w:rPr>
                <w:rFonts w:ascii="Times New Roman" w:hAnsi="Times New Roman"/>
                <w:b/>
                <w:bCs/>
              </w:rPr>
              <w:t>4</w:t>
            </w:r>
            <w:r w:rsidR="001923D0" w:rsidRPr="006E1D98">
              <w:rPr>
                <w:rFonts w:ascii="Times New Roman" w:hAnsi="Times New Roman"/>
                <w:b/>
                <w:bCs/>
              </w:rPr>
              <w:t>/</w:t>
            </w:r>
            <w:r w:rsidRPr="006E1D98">
              <w:rPr>
                <w:rFonts w:ascii="Times New Roman" w:hAnsi="Times New Roman"/>
                <w:b/>
                <w:bCs/>
              </w:rPr>
              <w:t>2</w:t>
            </w:r>
          </w:p>
        </w:tc>
        <w:tc>
          <w:tcPr>
            <w:tcW w:w="757" w:type="pct"/>
            <w:vMerge w:val="restart"/>
          </w:tcPr>
          <w:p w:rsidR="00D43202" w:rsidRPr="00D43202" w:rsidRDefault="00D43202" w:rsidP="00D4320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D43202">
              <w:rPr>
                <w:rFonts w:ascii="Times New Roman" w:hAnsi="Times New Roman"/>
                <w:sz w:val="24"/>
                <w:szCs w:val="24"/>
              </w:rPr>
              <w:t xml:space="preserve">ОК 01, ОК 02, </w:t>
            </w:r>
          </w:p>
          <w:p w:rsidR="009558E9" w:rsidRPr="006E1D98" w:rsidRDefault="00D43202" w:rsidP="00D4320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D43202">
              <w:rPr>
                <w:rFonts w:ascii="Times New Roman" w:hAnsi="Times New Roman"/>
                <w:sz w:val="24"/>
                <w:szCs w:val="24"/>
              </w:rPr>
              <w:t>ПК 1.1, ПК 1.4, ПК 1.7</w:t>
            </w:r>
          </w:p>
        </w:tc>
      </w:tr>
      <w:tr w:rsidR="009558E9" w:rsidRPr="006E1D98" w:rsidTr="001923D0">
        <w:tc>
          <w:tcPr>
            <w:tcW w:w="745" w:type="pct"/>
            <w:vMerge/>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2884" w:type="pct"/>
          </w:tcPr>
          <w:p w:rsidR="009558E9" w:rsidRPr="006E1D98" w:rsidRDefault="00094E7E" w:rsidP="00094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rPr>
              <w:t xml:space="preserve">Математические понятия, объем и содержание понятия. Отношения между понятиями. Тождественные понятия. Определение понятий. </w:t>
            </w:r>
          </w:p>
        </w:tc>
        <w:tc>
          <w:tcPr>
            <w:tcW w:w="614" w:type="pct"/>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1D98">
              <w:rPr>
                <w:rFonts w:ascii="Times New Roman" w:hAnsi="Times New Roman"/>
                <w:bCs/>
              </w:rPr>
              <w:t>2</w:t>
            </w:r>
          </w:p>
        </w:tc>
        <w:tc>
          <w:tcPr>
            <w:tcW w:w="757" w:type="pct"/>
            <w:vMerge/>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9558E9" w:rsidRPr="006E1D98" w:rsidTr="001923D0">
        <w:tc>
          <w:tcPr>
            <w:tcW w:w="745" w:type="pct"/>
            <w:vMerge/>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2884" w:type="pct"/>
          </w:tcPr>
          <w:p w:rsidR="009558E9" w:rsidRPr="006E1D98" w:rsidRDefault="002423AA"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
                <w:bCs/>
              </w:rPr>
              <w:t>В том числе практических занятий и лабораторных работ</w:t>
            </w:r>
          </w:p>
        </w:tc>
        <w:tc>
          <w:tcPr>
            <w:tcW w:w="614" w:type="pct"/>
          </w:tcPr>
          <w:p w:rsidR="009558E9" w:rsidRPr="006E1D98" w:rsidRDefault="00385EDB"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1D98">
              <w:rPr>
                <w:rFonts w:ascii="Times New Roman" w:hAnsi="Times New Roman"/>
                <w:b/>
                <w:bCs/>
              </w:rPr>
              <w:t>2</w:t>
            </w:r>
          </w:p>
        </w:tc>
        <w:tc>
          <w:tcPr>
            <w:tcW w:w="757" w:type="pct"/>
            <w:vMerge/>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9558E9" w:rsidRPr="006E1D98" w:rsidTr="001923D0">
        <w:tc>
          <w:tcPr>
            <w:tcW w:w="745" w:type="pct"/>
            <w:vMerge/>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2884" w:type="pct"/>
          </w:tcPr>
          <w:p w:rsidR="009558E9" w:rsidRPr="006E1D98" w:rsidRDefault="009558E9" w:rsidP="00CC33D5">
            <w:pPr>
              <w:autoSpaceDE w:val="0"/>
              <w:autoSpaceDN w:val="0"/>
              <w:adjustRightInd w:val="0"/>
              <w:spacing w:after="0" w:line="240" w:lineRule="auto"/>
              <w:rPr>
                <w:rFonts w:ascii="Times New Roman" w:hAnsi="Times New Roman"/>
                <w:bCs/>
                <w:color w:val="000000"/>
              </w:rPr>
            </w:pPr>
            <w:r w:rsidRPr="006E1D98">
              <w:rPr>
                <w:rFonts w:ascii="Times New Roman" w:hAnsi="Times New Roman"/>
                <w:b/>
                <w:bCs/>
                <w:color w:val="000000"/>
                <w:sz w:val="24"/>
                <w:szCs w:val="24"/>
              </w:rPr>
              <w:t xml:space="preserve">Практическая работа </w:t>
            </w:r>
            <w:r w:rsidR="00CC33D5">
              <w:rPr>
                <w:rFonts w:ascii="Times New Roman" w:hAnsi="Times New Roman"/>
                <w:b/>
                <w:bCs/>
                <w:color w:val="000000"/>
                <w:sz w:val="24"/>
                <w:szCs w:val="24"/>
              </w:rPr>
              <w:t>3</w:t>
            </w:r>
            <w:r w:rsidRPr="006E1D98">
              <w:rPr>
                <w:rFonts w:ascii="Times New Roman" w:hAnsi="Times New Roman"/>
                <w:b/>
                <w:bCs/>
                <w:color w:val="000000"/>
                <w:sz w:val="24"/>
                <w:szCs w:val="24"/>
              </w:rPr>
              <w:t>.</w:t>
            </w:r>
            <w:r w:rsidRPr="006E1D98">
              <w:rPr>
                <w:rFonts w:ascii="Times New Roman" w:hAnsi="Times New Roman"/>
                <w:bCs/>
                <w:color w:val="000000"/>
                <w:sz w:val="24"/>
                <w:szCs w:val="24"/>
              </w:rPr>
              <w:t xml:space="preserve"> </w:t>
            </w:r>
            <w:r w:rsidR="00094E7E">
              <w:rPr>
                <w:rFonts w:ascii="Times New Roman" w:hAnsi="Times New Roman"/>
                <w:color w:val="000000"/>
              </w:rPr>
              <w:t xml:space="preserve">Объем и содержание понятия. Отношения между понятиями. </w:t>
            </w:r>
            <w:r w:rsidRPr="006E1D98">
              <w:rPr>
                <w:rFonts w:ascii="Times New Roman" w:hAnsi="Times New Roman"/>
                <w:color w:val="000000"/>
              </w:rPr>
              <w:t xml:space="preserve"> </w:t>
            </w:r>
          </w:p>
        </w:tc>
        <w:tc>
          <w:tcPr>
            <w:tcW w:w="614" w:type="pct"/>
          </w:tcPr>
          <w:p w:rsidR="009558E9" w:rsidRPr="006E1D98" w:rsidRDefault="00385EDB"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1D98">
              <w:rPr>
                <w:rFonts w:ascii="Times New Roman" w:hAnsi="Times New Roman"/>
                <w:bCs/>
              </w:rPr>
              <w:t>1</w:t>
            </w:r>
          </w:p>
        </w:tc>
        <w:tc>
          <w:tcPr>
            <w:tcW w:w="757" w:type="pct"/>
            <w:vMerge/>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9558E9" w:rsidRPr="006E1D98" w:rsidTr="001923D0">
        <w:tc>
          <w:tcPr>
            <w:tcW w:w="745" w:type="pct"/>
            <w:vMerge/>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2884" w:type="pct"/>
          </w:tcPr>
          <w:p w:rsidR="009558E9" w:rsidRPr="006E1D98" w:rsidRDefault="009558E9" w:rsidP="00CC3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1D98">
              <w:rPr>
                <w:rFonts w:ascii="Times New Roman" w:hAnsi="Times New Roman"/>
                <w:b/>
                <w:bCs/>
              </w:rPr>
              <w:t xml:space="preserve">Практическая работа </w:t>
            </w:r>
            <w:r w:rsidR="00CC33D5">
              <w:rPr>
                <w:rFonts w:ascii="Times New Roman" w:hAnsi="Times New Roman"/>
                <w:b/>
                <w:bCs/>
              </w:rPr>
              <w:t>4</w:t>
            </w:r>
            <w:r w:rsidRPr="006E1D98">
              <w:rPr>
                <w:rFonts w:ascii="Times New Roman" w:hAnsi="Times New Roman"/>
                <w:b/>
                <w:bCs/>
              </w:rPr>
              <w:t xml:space="preserve">. </w:t>
            </w:r>
            <w:r w:rsidR="00CC33D5">
              <w:rPr>
                <w:rFonts w:ascii="Times New Roman" w:hAnsi="Times New Roman"/>
              </w:rPr>
              <w:t>Определение понятий</w:t>
            </w:r>
          </w:p>
        </w:tc>
        <w:tc>
          <w:tcPr>
            <w:tcW w:w="614" w:type="pct"/>
          </w:tcPr>
          <w:p w:rsidR="009558E9" w:rsidRPr="006E1D98" w:rsidRDefault="00385EDB"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1D98">
              <w:rPr>
                <w:rFonts w:ascii="Times New Roman" w:hAnsi="Times New Roman"/>
                <w:bCs/>
              </w:rPr>
              <w:t>1</w:t>
            </w:r>
          </w:p>
        </w:tc>
        <w:tc>
          <w:tcPr>
            <w:tcW w:w="757" w:type="pct"/>
            <w:vMerge/>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A64791" w:rsidRPr="006E1D98" w:rsidTr="001923D0">
        <w:tc>
          <w:tcPr>
            <w:tcW w:w="745" w:type="pct"/>
            <w:vMerge w:val="restart"/>
          </w:tcPr>
          <w:p w:rsidR="00A64791" w:rsidRPr="006E1D98" w:rsidRDefault="00A64791" w:rsidP="00BA0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1D98">
              <w:rPr>
                <w:rFonts w:ascii="Times New Roman" w:hAnsi="Times New Roman"/>
                <w:b/>
                <w:bCs/>
              </w:rPr>
              <w:t xml:space="preserve">Тема </w:t>
            </w:r>
            <w:r>
              <w:rPr>
                <w:rFonts w:ascii="Times New Roman" w:hAnsi="Times New Roman"/>
                <w:b/>
                <w:bCs/>
              </w:rPr>
              <w:t>1.3. Математические предложения</w:t>
            </w:r>
          </w:p>
        </w:tc>
        <w:tc>
          <w:tcPr>
            <w:tcW w:w="2884" w:type="pct"/>
          </w:tcPr>
          <w:p w:rsidR="00A64791" w:rsidRPr="006E1D98" w:rsidRDefault="008C6FC0"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Содержание</w:t>
            </w:r>
          </w:p>
        </w:tc>
        <w:tc>
          <w:tcPr>
            <w:tcW w:w="614" w:type="pct"/>
          </w:tcPr>
          <w:p w:rsidR="00A64791" w:rsidRPr="006E1D98" w:rsidRDefault="00824C34" w:rsidP="00824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7</w:t>
            </w:r>
            <w:r w:rsidR="00801CF5">
              <w:rPr>
                <w:rFonts w:ascii="Times New Roman" w:hAnsi="Times New Roman"/>
                <w:b/>
                <w:bCs/>
              </w:rPr>
              <w:t>/</w:t>
            </w:r>
            <w:r>
              <w:rPr>
                <w:rFonts w:ascii="Times New Roman" w:hAnsi="Times New Roman"/>
                <w:b/>
                <w:bCs/>
              </w:rPr>
              <w:t>5</w:t>
            </w:r>
          </w:p>
        </w:tc>
        <w:tc>
          <w:tcPr>
            <w:tcW w:w="757" w:type="pct"/>
            <w:vMerge w:val="restart"/>
          </w:tcPr>
          <w:p w:rsidR="00A64791" w:rsidRPr="00D43202" w:rsidRDefault="00A64791" w:rsidP="00D4320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D43202">
              <w:rPr>
                <w:rFonts w:ascii="Times New Roman" w:hAnsi="Times New Roman"/>
                <w:sz w:val="24"/>
                <w:szCs w:val="24"/>
              </w:rPr>
              <w:t xml:space="preserve">ОК 01, ОК 02, </w:t>
            </w:r>
          </w:p>
          <w:p w:rsidR="00A64791" w:rsidRPr="006E1D98" w:rsidRDefault="00A64791" w:rsidP="00D43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D43202">
              <w:rPr>
                <w:rFonts w:ascii="Times New Roman" w:hAnsi="Times New Roman"/>
                <w:sz w:val="24"/>
                <w:szCs w:val="24"/>
              </w:rPr>
              <w:t>ПК 1.1, ПК 1.4, ПК 1.7</w:t>
            </w:r>
          </w:p>
        </w:tc>
      </w:tr>
      <w:tr w:rsidR="00A64791" w:rsidRPr="006E1D98" w:rsidTr="001923D0">
        <w:tc>
          <w:tcPr>
            <w:tcW w:w="745" w:type="pct"/>
            <w:vMerge/>
          </w:tcPr>
          <w:p w:rsidR="00A64791" w:rsidRPr="006E1D98" w:rsidRDefault="00A64791"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2884" w:type="pct"/>
          </w:tcPr>
          <w:p w:rsidR="00A64791" w:rsidRPr="006E1D98" w:rsidRDefault="00A64791"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Высказывания. Значения истинности высказываний. Высказывательная форма. Область определения и множество истинности высказывательной формы. Элементарные и составные высказывания. Логические связки. Кванторы общности и существования. Отрицание высказываний и высказывательной формы. Отношение логического следования между предложениями. Отношение равносильности между предложениями.</w:t>
            </w:r>
          </w:p>
        </w:tc>
        <w:tc>
          <w:tcPr>
            <w:tcW w:w="614" w:type="pct"/>
          </w:tcPr>
          <w:p w:rsidR="00A64791" w:rsidRPr="006E1D98" w:rsidRDefault="00A64791"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757" w:type="pct"/>
            <w:vMerge/>
          </w:tcPr>
          <w:p w:rsidR="00A64791" w:rsidRPr="006E1D98" w:rsidRDefault="00A64791"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A64791" w:rsidRPr="006E1D98" w:rsidTr="001923D0">
        <w:tc>
          <w:tcPr>
            <w:tcW w:w="745" w:type="pct"/>
            <w:vMerge/>
          </w:tcPr>
          <w:p w:rsidR="00A64791" w:rsidRPr="006E1D98" w:rsidRDefault="00A64791"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2884" w:type="pct"/>
          </w:tcPr>
          <w:p w:rsidR="00A64791" w:rsidRPr="006E1D98" w:rsidRDefault="002423AA"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
                <w:bCs/>
              </w:rPr>
              <w:t>В том числе практических занятий и лабораторных работ</w:t>
            </w:r>
          </w:p>
        </w:tc>
        <w:tc>
          <w:tcPr>
            <w:tcW w:w="614" w:type="pct"/>
          </w:tcPr>
          <w:p w:rsidR="00A64791" w:rsidRPr="006E1D98" w:rsidRDefault="00824C34"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5</w:t>
            </w:r>
          </w:p>
        </w:tc>
        <w:tc>
          <w:tcPr>
            <w:tcW w:w="757" w:type="pct"/>
            <w:vMerge/>
          </w:tcPr>
          <w:p w:rsidR="00A64791" w:rsidRPr="006E1D98" w:rsidRDefault="00A64791"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A64791" w:rsidRPr="006E1D98" w:rsidTr="001923D0">
        <w:tc>
          <w:tcPr>
            <w:tcW w:w="745" w:type="pct"/>
            <w:vMerge/>
          </w:tcPr>
          <w:p w:rsidR="00A64791" w:rsidRPr="006E1D98" w:rsidRDefault="00A64791"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2884" w:type="pct"/>
          </w:tcPr>
          <w:p w:rsidR="00A64791" w:rsidRPr="00A64791" w:rsidRDefault="00A64791" w:rsidP="00A64791">
            <w:pPr>
              <w:autoSpaceDE w:val="0"/>
              <w:autoSpaceDN w:val="0"/>
              <w:adjustRightInd w:val="0"/>
              <w:spacing w:after="0" w:line="240" w:lineRule="auto"/>
              <w:rPr>
                <w:rFonts w:ascii="Times New Roman" w:hAnsi="Times New Roman"/>
                <w:bCs/>
                <w:color w:val="000000"/>
              </w:rPr>
            </w:pPr>
            <w:r w:rsidRPr="00A64791">
              <w:rPr>
                <w:rFonts w:ascii="Times New Roman" w:hAnsi="Times New Roman"/>
                <w:b/>
                <w:bCs/>
                <w:color w:val="000000"/>
              </w:rPr>
              <w:t xml:space="preserve">Практическая работа 5. </w:t>
            </w:r>
            <w:r w:rsidRPr="00A64791">
              <w:rPr>
                <w:rFonts w:ascii="Times New Roman" w:hAnsi="Times New Roman"/>
                <w:bCs/>
                <w:color w:val="000000"/>
              </w:rPr>
              <w:t>Высказывания и высказывательные формы</w:t>
            </w:r>
            <w:r w:rsidRPr="00A64791">
              <w:rPr>
                <w:rFonts w:ascii="Times New Roman" w:hAnsi="Times New Roman"/>
                <w:b/>
                <w:bCs/>
                <w:color w:val="000000"/>
              </w:rPr>
              <w:t>.</w:t>
            </w:r>
          </w:p>
        </w:tc>
        <w:tc>
          <w:tcPr>
            <w:tcW w:w="614" w:type="pct"/>
          </w:tcPr>
          <w:p w:rsidR="00A64791" w:rsidRPr="006E1D98" w:rsidRDefault="00A64791"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1D98">
              <w:rPr>
                <w:rFonts w:ascii="Times New Roman" w:hAnsi="Times New Roman"/>
                <w:bCs/>
              </w:rPr>
              <w:t>1</w:t>
            </w:r>
          </w:p>
        </w:tc>
        <w:tc>
          <w:tcPr>
            <w:tcW w:w="757" w:type="pct"/>
            <w:vMerge/>
          </w:tcPr>
          <w:p w:rsidR="00A64791" w:rsidRPr="006E1D98" w:rsidRDefault="00A64791"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A64791" w:rsidRPr="006E1D98" w:rsidTr="001923D0">
        <w:tc>
          <w:tcPr>
            <w:tcW w:w="745" w:type="pct"/>
            <w:vMerge/>
          </w:tcPr>
          <w:p w:rsidR="00A64791" w:rsidRPr="006E1D98" w:rsidRDefault="00A64791"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2884" w:type="pct"/>
          </w:tcPr>
          <w:p w:rsidR="00A64791" w:rsidRPr="00A64791" w:rsidRDefault="00A64791" w:rsidP="00A64791">
            <w:pPr>
              <w:autoSpaceDE w:val="0"/>
              <w:autoSpaceDN w:val="0"/>
              <w:adjustRightInd w:val="0"/>
              <w:spacing w:after="0" w:line="240" w:lineRule="auto"/>
              <w:rPr>
                <w:rFonts w:ascii="Times New Roman" w:hAnsi="Times New Roman"/>
                <w:bCs/>
                <w:color w:val="000000"/>
              </w:rPr>
            </w:pPr>
            <w:r w:rsidRPr="00A64791">
              <w:rPr>
                <w:rFonts w:ascii="Times New Roman" w:hAnsi="Times New Roman"/>
                <w:b/>
                <w:bCs/>
                <w:color w:val="000000"/>
              </w:rPr>
              <w:t xml:space="preserve">Практическая работа 6. </w:t>
            </w:r>
            <w:r>
              <w:rPr>
                <w:rFonts w:ascii="Times New Roman" w:hAnsi="Times New Roman"/>
                <w:b/>
                <w:bCs/>
                <w:color w:val="000000"/>
              </w:rPr>
              <w:t xml:space="preserve"> </w:t>
            </w:r>
            <w:r w:rsidRPr="00A64791">
              <w:rPr>
                <w:rFonts w:ascii="Times New Roman" w:hAnsi="Times New Roman"/>
                <w:bCs/>
                <w:color w:val="000000"/>
              </w:rPr>
              <w:t>Элементарные высказывания. Логические связки</w:t>
            </w:r>
            <w:r>
              <w:rPr>
                <w:rFonts w:ascii="Times New Roman" w:hAnsi="Times New Roman"/>
                <w:bCs/>
                <w:color w:val="000000"/>
              </w:rPr>
              <w:t xml:space="preserve">. Составные высказывания.  </w:t>
            </w:r>
          </w:p>
        </w:tc>
        <w:tc>
          <w:tcPr>
            <w:tcW w:w="614" w:type="pct"/>
          </w:tcPr>
          <w:p w:rsidR="00A64791" w:rsidRPr="006E1D98" w:rsidRDefault="00824C34"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757" w:type="pct"/>
            <w:vMerge/>
          </w:tcPr>
          <w:p w:rsidR="00A64791" w:rsidRPr="006E1D98" w:rsidRDefault="00A64791"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A64791" w:rsidRPr="006E1D98" w:rsidTr="001923D0">
        <w:tc>
          <w:tcPr>
            <w:tcW w:w="745" w:type="pct"/>
            <w:vMerge/>
          </w:tcPr>
          <w:p w:rsidR="00A64791" w:rsidRPr="006E1D98" w:rsidRDefault="00A64791"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2884" w:type="pct"/>
          </w:tcPr>
          <w:p w:rsidR="00A64791" w:rsidRPr="00A64791" w:rsidRDefault="00A64791" w:rsidP="006F0047">
            <w:pPr>
              <w:autoSpaceDE w:val="0"/>
              <w:autoSpaceDN w:val="0"/>
              <w:adjustRightInd w:val="0"/>
              <w:spacing w:after="0" w:line="240" w:lineRule="auto"/>
              <w:rPr>
                <w:rFonts w:ascii="Times New Roman" w:hAnsi="Times New Roman"/>
                <w:bCs/>
                <w:color w:val="000000"/>
              </w:rPr>
            </w:pPr>
            <w:r>
              <w:rPr>
                <w:rFonts w:ascii="Times New Roman" w:hAnsi="Times New Roman"/>
                <w:b/>
                <w:bCs/>
                <w:color w:val="000000"/>
              </w:rPr>
              <w:t xml:space="preserve">Практическая работа 7. </w:t>
            </w:r>
            <w:r w:rsidR="006F0047">
              <w:rPr>
                <w:rFonts w:ascii="Times New Roman" w:hAnsi="Times New Roman"/>
                <w:bCs/>
              </w:rPr>
              <w:t>Высказывания с кванторами. Значения истинности высказываний, содержащих кванторы.</w:t>
            </w:r>
            <w:r>
              <w:rPr>
                <w:rFonts w:ascii="Times New Roman" w:hAnsi="Times New Roman"/>
                <w:bCs/>
              </w:rPr>
              <w:t xml:space="preserve"> </w:t>
            </w:r>
          </w:p>
        </w:tc>
        <w:tc>
          <w:tcPr>
            <w:tcW w:w="614" w:type="pct"/>
          </w:tcPr>
          <w:p w:rsidR="00A64791" w:rsidRPr="006E1D98" w:rsidRDefault="006F0047"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57" w:type="pct"/>
            <w:vMerge/>
          </w:tcPr>
          <w:p w:rsidR="00A64791" w:rsidRPr="006E1D98" w:rsidRDefault="00A64791"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A64791" w:rsidRPr="006E1D98" w:rsidTr="001923D0">
        <w:tc>
          <w:tcPr>
            <w:tcW w:w="745" w:type="pct"/>
            <w:vMerge/>
          </w:tcPr>
          <w:p w:rsidR="00A64791" w:rsidRPr="006E1D98" w:rsidRDefault="00A64791"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2884" w:type="pct"/>
          </w:tcPr>
          <w:p w:rsidR="00A64791" w:rsidRPr="00A64791" w:rsidRDefault="006F0047" w:rsidP="00A64791">
            <w:pPr>
              <w:autoSpaceDE w:val="0"/>
              <w:autoSpaceDN w:val="0"/>
              <w:adjustRightInd w:val="0"/>
              <w:spacing w:after="0" w:line="240" w:lineRule="auto"/>
              <w:rPr>
                <w:rFonts w:ascii="Times New Roman" w:hAnsi="Times New Roman"/>
                <w:b/>
                <w:bCs/>
                <w:color w:val="000000"/>
              </w:rPr>
            </w:pPr>
            <w:r>
              <w:rPr>
                <w:rFonts w:ascii="Times New Roman" w:hAnsi="Times New Roman"/>
                <w:b/>
                <w:bCs/>
                <w:color w:val="000000"/>
              </w:rPr>
              <w:t xml:space="preserve">Практическая работа 8. </w:t>
            </w:r>
            <w:r w:rsidR="00801CF5" w:rsidRPr="00801CF5">
              <w:rPr>
                <w:rFonts w:ascii="Times New Roman" w:hAnsi="Times New Roman"/>
                <w:bCs/>
                <w:color w:val="000000"/>
              </w:rPr>
              <w:t>Структура теорем. Виды теорем. Закон контрапозиции</w:t>
            </w:r>
            <w:r w:rsidR="00801CF5">
              <w:rPr>
                <w:rFonts w:ascii="Times New Roman" w:hAnsi="Times New Roman"/>
                <w:b/>
                <w:bCs/>
                <w:color w:val="000000"/>
              </w:rPr>
              <w:t xml:space="preserve">. </w:t>
            </w:r>
          </w:p>
        </w:tc>
        <w:tc>
          <w:tcPr>
            <w:tcW w:w="614" w:type="pct"/>
          </w:tcPr>
          <w:p w:rsidR="00A64791" w:rsidRPr="006E1D98" w:rsidRDefault="00801CF5"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57" w:type="pct"/>
            <w:vMerge/>
          </w:tcPr>
          <w:p w:rsidR="00A64791" w:rsidRPr="006E1D98" w:rsidRDefault="00A64791"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8A6A78" w:rsidRPr="006E1D98" w:rsidTr="001923D0">
        <w:tc>
          <w:tcPr>
            <w:tcW w:w="745" w:type="pct"/>
            <w:vMerge w:val="restart"/>
          </w:tcPr>
          <w:p w:rsidR="008A6A78" w:rsidRPr="006E1D98" w:rsidRDefault="008A6A78" w:rsidP="00094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1D98">
              <w:rPr>
                <w:rFonts w:ascii="Times New Roman" w:hAnsi="Times New Roman"/>
                <w:b/>
                <w:bCs/>
              </w:rPr>
              <w:t xml:space="preserve">Тема </w:t>
            </w:r>
            <w:r>
              <w:rPr>
                <w:rFonts w:ascii="Times New Roman" w:hAnsi="Times New Roman"/>
                <w:b/>
                <w:bCs/>
              </w:rPr>
              <w:t>1.4. Математические доказательства</w:t>
            </w:r>
          </w:p>
        </w:tc>
        <w:tc>
          <w:tcPr>
            <w:tcW w:w="2884" w:type="pct"/>
          </w:tcPr>
          <w:p w:rsidR="008A6A78" w:rsidRPr="006E1D98" w:rsidRDefault="008C6FC0"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Содержание</w:t>
            </w:r>
            <w:r w:rsidR="008A6A78" w:rsidRPr="006E1D98">
              <w:rPr>
                <w:rFonts w:ascii="Times New Roman" w:hAnsi="Times New Roman"/>
                <w:b/>
                <w:bCs/>
              </w:rPr>
              <w:t xml:space="preserve"> </w:t>
            </w:r>
          </w:p>
        </w:tc>
        <w:tc>
          <w:tcPr>
            <w:tcW w:w="614" w:type="pct"/>
          </w:tcPr>
          <w:p w:rsidR="008A6A78" w:rsidRPr="006E1D98" w:rsidRDefault="008A6A78"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4/2</w:t>
            </w:r>
          </w:p>
        </w:tc>
        <w:tc>
          <w:tcPr>
            <w:tcW w:w="757" w:type="pct"/>
            <w:vMerge w:val="restart"/>
          </w:tcPr>
          <w:p w:rsidR="008A6A78" w:rsidRPr="00D43202" w:rsidRDefault="008A6A78" w:rsidP="00D4320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D43202">
              <w:rPr>
                <w:rFonts w:ascii="Times New Roman" w:hAnsi="Times New Roman"/>
                <w:sz w:val="24"/>
                <w:szCs w:val="24"/>
              </w:rPr>
              <w:t xml:space="preserve">ОК 01, ОК 02, </w:t>
            </w:r>
          </w:p>
          <w:p w:rsidR="008A6A78" w:rsidRPr="006E1D98" w:rsidRDefault="008A6A78" w:rsidP="00D4320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D43202">
              <w:rPr>
                <w:rFonts w:ascii="Times New Roman" w:hAnsi="Times New Roman"/>
                <w:sz w:val="24"/>
                <w:szCs w:val="24"/>
              </w:rPr>
              <w:t>ПК 1.1, ПК 1.4, ПК 1.7</w:t>
            </w:r>
          </w:p>
        </w:tc>
      </w:tr>
      <w:tr w:rsidR="008A6A78" w:rsidRPr="006E1D98" w:rsidTr="001923D0">
        <w:tc>
          <w:tcPr>
            <w:tcW w:w="745" w:type="pct"/>
            <w:vMerge/>
          </w:tcPr>
          <w:p w:rsidR="008A6A78" w:rsidRPr="006E1D98" w:rsidRDefault="008A6A78"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2884" w:type="pct"/>
          </w:tcPr>
          <w:p w:rsidR="008A6A78" w:rsidRPr="006E1D98" w:rsidRDefault="008A6A78"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Умозаключение. Посылка и заключение. Дедуктивные умозаключения. Неполная индукция. Аналогия. Прямое доказательство. Косвенное доказательство. Полная индукция.</w:t>
            </w:r>
          </w:p>
        </w:tc>
        <w:tc>
          <w:tcPr>
            <w:tcW w:w="614" w:type="pct"/>
          </w:tcPr>
          <w:p w:rsidR="008A6A78" w:rsidRPr="006E1D98" w:rsidRDefault="008A6A78"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757" w:type="pct"/>
            <w:vMerge/>
          </w:tcPr>
          <w:p w:rsidR="008A6A78" w:rsidRPr="006E1D98" w:rsidRDefault="008A6A78"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8A6A78" w:rsidRPr="006E1D98" w:rsidTr="001923D0">
        <w:tc>
          <w:tcPr>
            <w:tcW w:w="745" w:type="pct"/>
            <w:vMerge/>
          </w:tcPr>
          <w:p w:rsidR="008A6A78" w:rsidRPr="006E1D98" w:rsidRDefault="008A6A78"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2884" w:type="pct"/>
          </w:tcPr>
          <w:p w:rsidR="008A6A78" w:rsidRPr="006E1D98" w:rsidRDefault="002423AA"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
                <w:bCs/>
              </w:rPr>
              <w:t>В том числе практических занятий и лабораторных работ</w:t>
            </w:r>
          </w:p>
        </w:tc>
        <w:tc>
          <w:tcPr>
            <w:tcW w:w="614" w:type="pct"/>
          </w:tcPr>
          <w:p w:rsidR="008A6A78" w:rsidRPr="006E1D98" w:rsidRDefault="008A6A78"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tc>
        <w:tc>
          <w:tcPr>
            <w:tcW w:w="757" w:type="pct"/>
            <w:vMerge/>
          </w:tcPr>
          <w:p w:rsidR="008A6A78" w:rsidRPr="006E1D98" w:rsidRDefault="008A6A78"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8A6A78" w:rsidRPr="006E1D98" w:rsidTr="001923D0">
        <w:tc>
          <w:tcPr>
            <w:tcW w:w="745" w:type="pct"/>
            <w:vMerge/>
          </w:tcPr>
          <w:p w:rsidR="008A6A78" w:rsidRPr="006E1D98" w:rsidRDefault="008A6A78"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2884" w:type="pct"/>
          </w:tcPr>
          <w:p w:rsidR="008A6A78" w:rsidRPr="006E1D98" w:rsidRDefault="008A6A78" w:rsidP="008A6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1D98">
              <w:rPr>
                <w:rFonts w:ascii="Times New Roman" w:hAnsi="Times New Roman"/>
                <w:b/>
                <w:bCs/>
              </w:rPr>
              <w:t xml:space="preserve">Практическая работа </w:t>
            </w:r>
            <w:r>
              <w:rPr>
                <w:rFonts w:ascii="Times New Roman" w:hAnsi="Times New Roman"/>
                <w:b/>
                <w:bCs/>
              </w:rPr>
              <w:t>9</w:t>
            </w:r>
            <w:r w:rsidRPr="006E1D98">
              <w:rPr>
                <w:rFonts w:ascii="Times New Roman" w:hAnsi="Times New Roman"/>
                <w:b/>
                <w:bCs/>
              </w:rPr>
              <w:t xml:space="preserve">. </w:t>
            </w:r>
            <w:r>
              <w:rPr>
                <w:rFonts w:ascii="Times New Roman" w:hAnsi="Times New Roman"/>
                <w:bCs/>
              </w:rPr>
              <w:t xml:space="preserve">Умозаключения и их виды. </w:t>
            </w:r>
          </w:p>
        </w:tc>
        <w:tc>
          <w:tcPr>
            <w:tcW w:w="614" w:type="pct"/>
          </w:tcPr>
          <w:p w:rsidR="008A6A78" w:rsidRPr="006E1D98" w:rsidRDefault="008A6A78"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57" w:type="pct"/>
            <w:vMerge/>
          </w:tcPr>
          <w:p w:rsidR="008A6A78" w:rsidRPr="006E1D98" w:rsidRDefault="008A6A78"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8A6A78" w:rsidRPr="006E1D98" w:rsidTr="001923D0">
        <w:tc>
          <w:tcPr>
            <w:tcW w:w="745" w:type="pct"/>
          </w:tcPr>
          <w:p w:rsidR="008A6A78" w:rsidRPr="006E1D98" w:rsidRDefault="008A6A78"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2884" w:type="pct"/>
          </w:tcPr>
          <w:p w:rsidR="008A6A78" w:rsidRPr="006E1D98" w:rsidRDefault="008A6A78" w:rsidP="00384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 xml:space="preserve">Практическая работа 10. </w:t>
            </w:r>
            <w:r w:rsidRPr="008A6A78">
              <w:rPr>
                <w:rFonts w:ascii="Times New Roman" w:hAnsi="Times New Roman"/>
                <w:bCs/>
              </w:rPr>
              <w:t>Схемы дедуктивных</w:t>
            </w:r>
            <w:r>
              <w:rPr>
                <w:rFonts w:ascii="Times New Roman" w:hAnsi="Times New Roman"/>
                <w:bCs/>
              </w:rPr>
              <w:t xml:space="preserve"> умозаключений. </w:t>
            </w:r>
          </w:p>
        </w:tc>
        <w:tc>
          <w:tcPr>
            <w:tcW w:w="614" w:type="pct"/>
          </w:tcPr>
          <w:p w:rsidR="008A6A78" w:rsidRPr="006E1D98" w:rsidRDefault="008A6A78"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57" w:type="pct"/>
            <w:vMerge/>
          </w:tcPr>
          <w:p w:rsidR="008A6A78" w:rsidRPr="006E1D98" w:rsidRDefault="008A6A78"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1923D0" w:rsidRPr="006E1D98" w:rsidTr="001923D0">
        <w:tc>
          <w:tcPr>
            <w:tcW w:w="3629" w:type="pct"/>
            <w:gridSpan w:val="2"/>
          </w:tcPr>
          <w:p w:rsidR="001923D0" w:rsidRPr="006E1D98" w:rsidRDefault="001923D0" w:rsidP="00094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rPr>
            </w:pPr>
            <w:r w:rsidRPr="006E1D98">
              <w:rPr>
                <w:rFonts w:ascii="Times New Roman" w:hAnsi="Times New Roman"/>
                <w:b/>
                <w:bCs/>
              </w:rPr>
              <w:t xml:space="preserve">Раздел </w:t>
            </w:r>
            <w:r w:rsidR="00094E7E">
              <w:rPr>
                <w:rFonts w:ascii="Times New Roman" w:hAnsi="Times New Roman"/>
                <w:b/>
                <w:bCs/>
              </w:rPr>
              <w:t>2</w:t>
            </w:r>
            <w:r w:rsidRPr="006E1D98">
              <w:rPr>
                <w:rFonts w:ascii="Times New Roman" w:hAnsi="Times New Roman"/>
                <w:b/>
                <w:bCs/>
              </w:rPr>
              <w:t xml:space="preserve">. </w:t>
            </w:r>
            <w:r w:rsidR="00801CF5">
              <w:rPr>
                <w:rFonts w:ascii="Times New Roman" w:hAnsi="Times New Roman"/>
                <w:b/>
              </w:rPr>
              <w:t>Математическая статистика</w:t>
            </w:r>
          </w:p>
        </w:tc>
        <w:tc>
          <w:tcPr>
            <w:tcW w:w="614" w:type="pct"/>
          </w:tcPr>
          <w:p w:rsidR="001923D0" w:rsidRPr="006E1D98" w:rsidRDefault="00FE3C36"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6</w:t>
            </w:r>
            <w:r w:rsidR="001923D0" w:rsidRPr="006E1D98">
              <w:rPr>
                <w:rFonts w:ascii="Times New Roman" w:hAnsi="Times New Roman"/>
                <w:b/>
                <w:bCs/>
              </w:rPr>
              <w:t>/2</w:t>
            </w:r>
          </w:p>
        </w:tc>
        <w:tc>
          <w:tcPr>
            <w:tcW w:w="757" w:type="pct"/>
          </w:tcPr>
          <w:p w:rsidR="001923D0" w:rsidRPr="006E1D98" w:rsidRDefault="001923D0"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9558E9" w:rsidRPr="006E1D98" w:rsidTr="001923D0">
        <w:tc>
          <w:tcPr>
            <w:tcW w:w="745" w:type="pct"/>
            <w:vMerge w:val="restart"/>
          </w:tcPr>
          <w:p w:rsidR="009558E9" w:rsidRPr="008A6A7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8A6A78">
              <w:rPr>
                <w:rFonts w:ascii="Times New Roman" w:hAnsi="Times New Roman"/>
                <w:b/>
                <w:bCs/>
              </w:rPr>
              <w:t xml:space="preserve">Тема </w:t>
            </w:r>
            <w:r w:rsidR="008A6A78" w:rsidRPr="008A6A78">
              <w:rPr>
                <w:rFonts w:ascii="Times New Roman" w:hAnsi="Times New Roman"/>
                <w:b/>
                <w:bCs/>
              </w:rPr>
              <w:t>2</w:t>
            </w:r>
            <w:r w:rsidRPr="008A6A78">
              <w:rPr>
                <w:rFonts w:ascii="Times New Roman" w:hAnsi="Times New Roman"/>
                <w:b/>
                <w:bCs/>
              </w:rPr>
              <w:t>.1.</w:t>
            </w:r>
          </w:p>
          <w:p w:rsidR="008A6A78" w:rsidRPr="008A6A78" w:rsidRDefault="008A6A78" w:rsidP="008A6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8A6A78">
              <w:rPr>
                <w:rFonts w:ascii="Times New Roman" w:hAnsi="Times New Roman"/>
                <w:b/>
                <w:bCs/>
              </w:rPr>
              <w:t>Методы решения комбинаторных задач как средство обработки и интерпретации</w:t>
            </w:r>
          </w:p>
          <w:p w:rsidR="009558E9" w:rsidRPr="006E1D98" w:rsidRDefault="008A6A78" w:rsidP="008A6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A6A78">
              <w:rPr>
                <w:rFonts w:ascii="Times New Roman" w:hAnsi="Times New Roman"/>
                <w:b/>
                <w:bCs/>
              </w:rPr>
              <w:t>информации.</w:t>
            </w:r>
          </w:p>
        </w:tc>
        <w:tc>
          <w:tcPr>
            <w:tcW w:w="2884" w:type="pct"/>
          </w:tcPr>
          <w:p w:rsidR="009558E9" w:rsidRPr="006E1D98" w:rsidRDefault="008C6FC0"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Содержание</w:t>
            </w:r>
          </w:p>
        </w:tc>
        <w:tc>
          <w:tcPr>
            <w:tcW w:w="614" w:type="pct"/>
          </w:tcPr>
          <w:p w:rsidR="009558E9" w:rsidRPr="006E1D98" w:rsidRDefault="00FE3C36"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3</w:t>
            </w:r>
            <w:r w:rsidR="001923D0" w:rsidRPr="006E1D98">
              <w:rPr>
                <w:rFonts w:ascii="Times New Roman" w:hAnsi="Times New Roman"/>
                <w:b/>
                <w:bCs/>
              </w:rPr>
              <w:t>/</w:t>
            </w:r>
            <w:r w:rsidR="00A57FD6" w:rsidRPr="006E1D98">
              <w:rPr>
                <w:rFonts w:ascii="Times New Roman" w:hAnsi="Times New Roman"/>
                <w:b/>
                <w:bCs/>
              </w:rPr>
              <w:t>1</w:t>
            </w:r>
          </w:p>
        </w:tc>
        <w:tc>
          <w:tcPr>
            <w:tcW w:w="757" w:type="pct"/>
            <w:vMerge w:val="restart"/>
          </w:tcPr>
          <w:p w:rsidR="00D43202" w:rsidRPr="00D43202" w:rsidRDefault="00D43202" w:rsidP="00D4320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D43202">
              <w:rPr>
                <w:rFonts w:ascii="Times New Roman" w:hAnsi="Times New Roman"/>
                <w:sz w:val="24"/>
                <w:szCs w:val="24"/>
              </w:rPr>
              <w:t xml:space="preserve">ОК 01, ОК 02, </w:t>
            </w:r>
          </w:p>
          <w:p w:rsidR="009558E9" w:rsidRPr="006E1D98" w:rsidRDefault="00D43202" w:rsidP="00D4320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D43202">
              <w:rPr>
                <w:rFonts w:ascii="Times New Roman" w:hAnsi="Times New Roman"/>
                <w:sz w:val="24"/>
                <w:szCs w:val="24"/>
              </w:rPr>
              <w:t>ПК 1.1, ПК 1.4, ПК 1.7</w:t>
            </w:r>
          </w:p>
        </w:tc>
      </w:tr>
      <w:tr w:rsidR="009558E9" w:rsidRPr="006E1D98" w:rsidTr="001923D0">
        <w:tc>
          <w:tcPr>
            <w:tcW w:w="745" w:type="pct"/>
            <w:vMerge/>
          </w:tcPr>
          <w:p w:rsidR="009558E9" w:rsidRPr="006E1D98" w:rsidRDefault="009558E9" w:rsidP="001923D0">
            <w:pPr>
              <w:spacing w:after="0" w:line="240" w:lineRule="auto"/>
              <w:jc w:val="center"/>
              <w:outlineLvl w:val="8"/>
              <w:rPr>
                <w:rFonts w:ascii="Times New Roman" w:hAnsi="Times New Roman"/>
                <w:bCs/>
              </w:rPr>
            </w:pPr>
          </w:p>
        </w:tc>
        <w:tc>
          <w:tcPr>
            <w:tcW w:w="2884" w:type="pct"/>
          </w:tcPr>
          <w:p w:rsidR="009558E9" w:rsidRPr="006E1D98" w:rsidRDefault="008A6A78" w:rsidP="008A6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A6A78">
              <w:rPr>
                <w:rFonts w:ascii="Times New Roman" w:hAnsi="Times New Roman"/>
                <w:bCs/>
              </w:rPr>
              <w:t xml:space="preserve">Понятие комбинаторной задачи. Основные формулы комбинаторики. </w:t>
            </w:r>
          </w:p>
        </w:tc>
        <w:tc>
          <w:tcPr>
            <w:tcW w:w="614" w:type="pct"/>
          </w:tcPr>
          <w:p w:rsidR="009558E9" w:rsidRPr="006E1D98" w:rsidRDefault="00FE3C36"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757" w:type="pct"/>
            <w:vMerge/>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9558E9" w:rsidRPr="006E1D98" w:rsidTr="001923D0">
        <w:tc>
          <w:tcPr>
            <w:tcW w:w="745" w:type="pct"/>
            <w:vMerge/>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2884" w:type="pct"/>
          </w:tcPr>
          <w:p w:rsidR="009558E9" w:rsidRPr="006E1D98" w:rsidRDefault="002423AA"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
                <w:bCs/>
              </w:rPr>
              <w:t>В том числе практических занятий и лабораторных работ</w:t>
            </w:r>
          </w:p>
        </w:tc>
        <w:tc>
          <w:tcPr>
            <w:tcW w:w="614" w:type="pct"/>
          </w:tcPr>
          <w:p w:rsidR="009558E9" w:rsidRPr="006E1D98" w:rsidRDefault="00A57FD6"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1D98">
              <w:rPr>
                <w:rFonts w:ascii="Times New Roman" w:hAnsi="Times New Roman"/>
                <w:b/>
                <w:bCs/>
              </w:rPr>
              <w:t>1</w:t>
            </w:r>
          </w:p>
        </w:tc>
        <w:tc>
          <w:tcPr>
            <w:tcW w:w="757" w:type="pct"/>
            <w:vMerge/>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9558E9" w:rsidRPr="006E1D98" w:rsidTr="001923D0">
        <w:tc>
          <w:tcPr>
            <w:tcW w:w="745" w:type="pct"/>
            <w:vMerge/>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2884" w:type="pct"/>
          </w:tcPr>
          <w:p w:rsidR="009558E9" w:rsidRPr="006E1D98" w:rsidRDefault="009558E9" w:rsidP="008A6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1D98">
              <w:rPr>
                <w:rFonts w:ascii="Times New Roman" w:hAnsi="Times New Roman"/>
                <w:b/>
                <w:bCs/>
              </w:rPr>
              <w:t>Практическая работа 1</w:t>
            </w:r>
            <w:r w:rsidR="008A6A78">
              <w:rPr>
                <w:rFonts w:ascii="Times New Roman" w:hAnsi="Times New Roman"/>
                <w:b/>
                <w:bCs/>
              </w:rPr>
              <w:t>1</w:t>
            </w:r>
            <w:r w:rsidRPr="006E1D98">
              <w:rPr>
                <w:rFonts w:ascii="Times New Roman" w:hAnsi="Times New Roman"/>
                <w:b/>
                <w:bCs/>
              </w:rPr>
              <w:t xml:space="preserve">. </w:t>
            </w:r>
            <w:r w:rsidR="008A6A78" w:rsidRPr="008A6A78">
              <w:rPr>
                <w:rFonts w:ascii="Times New Roman" w:hAnsi="Times New Roman"/>
                <w:bCs/>
              </w:rPr>
              <w:t>Решение</w:t>
            </w:r>
            <w:r w:rsidR="008A6A78">
              <w:rPr>
                <w:rFonts w:ascii="Times New Roman" w:hAnsi="Times New Roman"/>
                <w:bCs/>
              </w:rPr>
              <w:t xml:space="preserve"> </w:t>
            </w:r>
            <w:r w:rsidR="008A6A78" w:rsidRPr="008A6A78">
              <w:rPr>
                <w:rFonts w:ascii="Times New Roman" w:hAnsi="Times New Roman"/>
                <w:bCs/>
              </w:rPr>
              <w:t>комбинаторных задач, соответствующих специфике профессиональной деятельности.</w:t>
            </w:r>
          </w:p>
        </w:tc>
        <w:tc>
          <w:tcPr>
            <w:tcW w:w="614" w:type="pct"/>
          </w:tcPr>
          <w:p w:rsidR="009558E9" w:rsidRPr="006E1D98" w:rsidRDefault="00A57FD6"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1D98">
              <w:rPr>
                <w:rFonts w:ascii="Times New Roman" w:hAnsi="Times New Roman"/>
                <w:bCs/>
              </w:rPr>
              <w:t>1</w:t>
            </w:r>
          </w:p>
        </w:tc>
        <w:tc>
          <w:tcPr>
            <w:tcW w:w="757" w:type="pct"/>
            <w:vMerge/>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9558E9" w:rsidRPr="006E1D98" w:rsidTr="001923D0">
        <w:tc>
          <w:tcPr>
            <w:tcW w:w="745" w:type="pct"/>
            <w:vMerge w:val="restart"/>
          </w:tcPr>
          <w:p w:rsidR="009558E9" w:rsidRPr="006E1D98" w:rsidRDefault="009558E9" w:rsidP="008A6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8A6A78">
              <w:rPr>
                <w:rFonts w:ascii="Times New Roman" w:hAnsi="Times New Roman"/>
                <w:b/>
                <w:bCs/>
              </w:rPr>
              <w:t xml:space="preserve">Тема </w:t>
            </w:r>
            <w:r w:rsidR="008A6A78" w:rsidRPr="008A6A78">
              <w:rPr>
                <w:rFonts w:ascii="Times New Roman" w:hAnsi="Times New Roman"/>
                <w:b/>
                <w:bCs/>
              </w:rPr>
              <w:t>2</w:t>
            </w:r>
            <w:r w:rsidRPr="008A6A78">
              <w:rPr>
                <w:rFonts w:ascii="Times New Roman" w:hAnsi="Times New Roman"/>
                <w:b/>
                <w:bCs/>
              </w:rPr>
              <w:t>.2.</w:t>
            </w:r>
            <w:r w:rsidR="008A6A78">
              <w:t xml:space="preserve"> </w:t>
            </w:r>
            <w:r w:rsidR="008A6A78" w:rsidRPr="008A6A78">
              <w:rPr>
                <w:rFonts w:ascii="Times New Roman" w:hAnsi="Times New Roman"/>
                <w:b/>
                <w:bCs/>
              </w:rPr>
              <w:t>Элементы математической статистики. Статистическое распределение выборки</w:t>
            </w:r>
          </w:p>
        </w:tc>
        <w:tc>
          <w:tcPr>
            <w:tcW w:w="2884" w:type="pct"/>
          </w:tcPr>
          <w:p w:rsidR="009558E9" w:rsidRPr="006E1D98" w:rsidRDefault="008C6FC0"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Содержание</w:t>
            </w:r>
          </w:p>
        </w:tc>
        <w:tc>
          <w:tcPr>
            <w:tcW w:w="614" w:type="pct"/>
          </w:tcPr>
          <w:p w:rsidR="009558E9" w:rsidRPr="006E1D98" w:rsidRDefault="00A57FD6"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1D98">
              <w:rPr>
                <w:rFonts w:ascii="Times New Roman" w:hAnsi="Times New Roman"/>
                <w:b/>
                <w:bCs/>
              </w:rPr>
              <w:t>3</w:t>
            </w:r>
            <w:r w:rsidR="001923D0" w:rsidRPr="006E1D98">
              <w:rPr>
                <w:rFonts w:ascii="Times New Roman" w:hAnsi="Times New Roman"/>
                <w:b/>
                <w:bCs/>
              </w:rPr>
              <w:t>/</w:t>
            </w:r>
            <w:r w:rsidRPr="006E1D98">
              <w:rPr>
                <w:rFonts w:ascii="Times New Roman" w:hAnsi="Times New Roman"/>
                <w:b/>
                <w:bCs/>
              </w:rPr>
              <w:t>1</w:t>
            </w:r>
          </w:p>
        </w:tc>
        <w:tc>
          <w:tcPr>
            <w:tcW w:w="757" w:type="pct"/>
            <w:vMerge w:val="restart"/>
          </w:tcPr>
          <w:p w:rsidR="00D43202" w:rsidRPr="00D43202" w:rsidRDefault="00D43202" w:rsidP="00D4320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D43202">
              <w:rPr>
                <w:rFonts w:ascii="Times New Roman" w:hAnsi="Times New Roman"/>
                <w:sz w:val="24"/>
                <w:szCs w:val="24"/>
              </w:rPr>
              <w:t xml:space="preserve">ОК 01, ОК 02, </w:t>
            </w:r>
          </w:p>
          <w:p w:rsidR="009558E9" w:rsidRPr="006E1D98" w:rsidRDefault="00D43202" w:rsidP="00D4320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D43202">
              <w:rPr>
                <w:rFonts w:ascii="Times New Roman" w:hAnsi="Times New Roman"/>
                <w:sz w:val="24"/>
                <w:szCs w:val="24"/>
              </w:rPr>
              <w:t>ПК 1.1, ПК 1.4, ПК 1.7</w:t>
            </w:r>
          </w:p>
        </w:tc>
      </w:tr>
      <w:tr w:rsidR="009558E9" w:rsidRPr="006E1D98" w:rsidTr="001923D0">
        <w:tc>
          <w:tcPr>
            <w:tcW w:w="745" w:type="pct"/>
            <w:vMerge/>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2884" w:type="pct"/>
          </w:tcPr>
          <w:p w:rsidR="008A6A78" w:rsidRPr="008A6A78" w:rsidRDefault="008A6A78" w:rsidP="008A6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8A6A78">
              <w:rPr>
                <w:rFonts w:ascii="Times New Roman" w:hAnsi="Times New Roman"/>
                <w:bCs/>
              </w:rPr>
              <w:t>Понятия: случайная величина, значение случайной величины, интервальный ряд,</w:t>
            </w:r>
          </w:p>
          <w:p w:rsidR="009558E9" w:rsidRPr="008A6A78" w:rsidRDefault="008A6A78" w:rsidP="008A6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8A6A78">
              <w:rPr>
                <w:rFonts w:ascii="Times New Roman" w:hAnsi="Times New Roman"/>
                <w:bCs/>
              </w:rPr>
              <w:t xml:space="preserve">безынтервальный ряд, объем выборки, выборочная средняя, полигон частот, </w:t>
            </w:r>
            <w:r>
              <w:rPr>
                <w:rFonts w:ascii="Times New Roman" w:hAnsi="Times New Roman"/>
                <w:bCs/>
              </w:rPr>
              <w:t>ма</w:t>
            </w:r>
            <w:r w:rsidRPr="008A6A78">
              <w:rPr>
                <w:rFonts w:ascii="Times New Roman" w:hAnsi="Times New Roman"/>
                <w:bCs/>
              </w:rPr>
              <w:t>тематическое</w:t>
            </w:r>
            <w:r>
              <w:rPr>
                <w:rFonts w:ascii="Times New Roman" w:hAnsi="Times New Roman"/>
                <w:bCs/>
              </w:rPr>
              <w:t xml:space="preserve"> </w:t>
            </w:r>
            <w:r w:rsidRPr="008A6A78">
              <w:rPr>
                <w:rFonts w:ascii="Times New Roman" w:hAnsi="Times New Roman"/>
                <w:bCs/>
              </w:rPr>
              <w:t>ожидание, дисперсия, среднее квадратическое отклонение. Первичная обработка опытных</w:t>
            </w:r>
            <w:r>
              <w:rPr>
                <w:rFonts w:ascii="Times New Roman" w:hAnsi="Times New Roman"/>
                <w:bCs/>
              </w:rPr>
              <w:t xml:space="preserve"> </w:t>
            </w:r>
            <w:r w:rsidRPr="008A6A78">
              <w:rPr>
                <w:rFonts w:ascii="Times New Roman" w:hAnsi="Times New Roman"/>
                <w:bCs/>
              </w:rPr>
              <w:t>данных при изучении случайной величины. Гистограмма как способ представления</w:t>
            </w:r>
            <w:r>
              <w:rPr>
                <w:rFonts w:ascii="Times New Roman" w:hAnsi="Times New Roman"/>
                <w:bCs/>
              </w:rPr>
              <w:t xml:space="preserve"> </w:t>
            </w:r>
            <w:r w:rsidRPr="008A6A78">
              <w:rPr>
                <w:rFonts w:ascii="Times New Roman" w:hAnsi="Times New Roman"/>
                <w:bCs/>
              </w:rPr>
              <w:t>информации. Методы статистической обра</w:t>
            </w:r>
            <w:r>
              <w:rPr>
                <w:rFonts w:ascii="Times New Roman" w:hAnsi="Times New Roman"/>
                <w:bCs/>
              </w:rPr>
              <w:t>ботки исследовательских данных.</w:t>
            </w:r>
          </w:p>
        </w:tc>
        <w:tc>
          <w:tcPr>
            <w:tcW w:w="614" w:type="pct"/>
          </w:tcPr>
          <w:p w:rsidR="009558E9" w:rsidRPr="006E1D98" w:rsidRDefault="00A57FD6"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1D98">
              <w:rPr>
                <w:rFonts w:ascii="Times New Roman" w:hAnsi="Times New Roman"/>
                <w:bCs/>
              </w:rPr>
              <w:t>2</w:t>
            </w:r>
          </w:p>
        </w:tc>
        <w:tc>
          <w:tcPr>
            <w:tcW w:w="757" w:type="pct"/>
            <w:vMerge/>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9558E9" w:rsidRPr="006E1D98" w:rsidTr="001923D0">
        <w:tc>
          <w:tcPr>
            <w:tcW w:w="745" w:type="pct"/>
            <w:vMerge/>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2884" w:type="pct"/>
          </w:tcPr>
          <w:p w:rsidR="009558E9" w:rsidRPr="006E1D98" w:rsidRDefault="002423AA"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
                <w:bCs/>
              </w:rPr>
              <w:t>В том числе практических занятий и лабораторных работ</w:t>
            </w:r>
          </w:p>
        </w:tc>
        <w:tc>
          <w:tcPr>
            <w:tcW w:w="614" w:type="pct"/>
          </w:tcPr>
          <w:p w:rsidR="009558E9" w:rsidRPr="006E1D98" w:rsidRDefault="00A57FD6"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1D98">
              <w:rPr>
                <w:rFonts w:ascii="Times New Roman" w:hAnsi="Times New Roman"/>
                <w:b/>
                <w:bCs/>
              </w:rPr>
              <w:t>1</w:t>
            </w:r>
          </w:p>
        </w:tc>
        <w:tc>
          <w:tcPr>
            <w:tcW w:w="757" w:type="pct"/>
            <w:vMerge/>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9558E9" w:rsidRPr="006E1D98" w:rsidTr="001923D0">
        <w:tc>
          <w:tcPr>
            <w:tcW w:w="745" w:type="pct"/>
            <w:vMerge/>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2884" w:type="pct"/>
          </w:tcPr>
          <w:p w:rsidR="009558E9" w:rsidRPr="006E1D98" w:rsidRDefault="009558E9" w:rsidP="008A6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1D98">
              <w:rPr>
                <w:rFonts w:ascii="Times New Roman" w:hAnsi="Times New Roman"/>
                <w:b/>
                <w:bCs/>
              </w:rPr>
              <w:t>Практическая работа 1</w:t>
            </w:r>
            <w:r w:rsidR="008A6A78">
              <w:rPr>
                <w:rFonts w:ascii="Times New Roman" w:hAnsi="Times New Roman"/>
                <w:b/>
                <w:bCs/>
              </w:rPr>
              <w:t>2</w:t>
            </w:r>
            <w:r w:rsidRPr="006E1D98">
              <w:rPr>
                <w:rFonts w:ascii="Times New Roman" w:hAnsi="Times New Roman"/>
                <w:b/>
                <w:bCs/>
              </w:rPr>
              <w:t xml:space="preserve">. </w:t>
            </w:r>
            <w:r w:rsidR="008A6A78" w:rsidRPr="006E1D98">
              <w:rPr>
                <w:rFonts w:ascii="Times New Roman" w:hAnsi="Times New Roman"/>
                <w:b/>
                <w:bCs/>
              </w:rPr>
              <w:t xml:space="preserve">. </w:t>
            </w:r>
            <w:r w:rsidR="008A6A78" w:rsidRPr="006E1D98">
              <w:rPr>
                <w:rFonts w:ascii="Times New Roman" w:hAnsi="Times New Roman"/>
              </w:rPr>
              <w:t>Задачи математической статистики. Генеральная и выборо</w:t>
            </w:r>
            <w:r w:rsidR="008A6A78" w:rsidRPr="006E1D98">
              <w:rPr>
                <w:rFonts w:ascii="Times New Roman" w:hAnsi="Times New Roman"/>
              </w:rPr>
              <w:t>ч</w:t>
            </w:r>
            <w:r w:rsidR="008A6A78" w:rsidRPr="006E1D98">
              <w:rPr>
                <w:rFonts w:ascii="Times New Roman" w:hAnsi="Times New Roman"/>
              </w:rPr>
              <w:t>ные совокупности. Статистическое распределение выборки. Полигон и гистограмма.</w:t>
            </w:r>
          </w:p>
        </w:tc>
        <w:tc>
          <w:tcPr>
            <w:tcW w:w="614" w:type="pct"/>
          </w:tcPr>
          <w:p w:rsidR="009558E9" w:rsidRPr="006E1D98" w:rsidRDefault="00A57FD6"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1D98">
              <w:rPr>
                <w:rFonts w:ascii="Times New Roman" w:hAnsi="Times New Roman"/>
                <w:bCs/>
              </w:rPr>
              <w:t>1</w:t>
            </w:r>
          </w:p>
        </w:tc>
        <w:tc>
          <w:tcPr>
            <w:tcW w:w="757" w:type="pct"/>
            <w:vMerge/>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9558E9" w:rsidRPr="006E1D98" w:rsidTr="001923D0">
        <w:tc>
          <w:tcPr>
            <w:tcW w:w="3629" w:type="pct"/>
            <w:gridSpan w:val="2"/>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rPr>
            </w:pPr>
            <w:r w:rsidRPr="006E1D98">
              <w:rPr>
                <w:rFonts w:ascii="Times New Roman" w:hAnsi="Times New Roman"/>
                <w:b/>
                <w:bCs/>
              </w:rPr>
              <w:t>Промежуточная аттестация: экзамен</w:t>
            </w:r>
          </w:p>
        </w:tc>
        <w:tc>
          <w:tcPr>
            <w:tcW w:w="614" w:type="pct"/>
          </w:tcPr>
          <w:p w:rsidR="009558E9" w:rsidRPr="006E1D98" w:rsidRDefault="001923D0"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1D98">
              <w:rPr>
                <w:rFonts w:ascii="Times New Roman" w:hAnsi="Times New Roman"/>
                <w:b/>
                <w:bCs/>
              </w:rPr>
              <w:t>8</w:t>
            </w:r>
          </w:p>
        </w:tc>
        <w:tc>
          <w:tcPr>
            <w:tcW w:w="757" w:type="pct"/>
          </w:tcPr>
          <w:p w:rsidR="009558E9" w:rsidRPr="006E1D98" w:rsidRDefault="009558E9" w:rsidP="001923D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r>
      <w:tr w:rsidR="009558E9" w:rsidRPr="006E1D98" w:rsidTr="001923D0">
        <w:tc>
          <w:tcPr>
            <w:tcW w:w="3629" w:type="pct"/>
            <w:gridSpan w:val="2"/>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rPr>
            </w:pPr>
            <w:r w:rsidRPr="006E1D98">
              <w:rPr>
                <w:rFonts w:ascii="Times New Roman" w:hAnsi="Times New Roman"/>
                <w:b/>
                <w:bCs/>
              </w:rPr>
              <w:t>Всего</w:t>
            </w:r>
          </w:p>
        </w:tc>
        <w:tc>
          <w:tcPr>
            <w:tcW w:w="614" w:type="pct"/>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1D98">
              <w:rPr>
                <w:rFonts w:ascii="Times New Roman" w:hAnsi="Times New Roman"/>
                <w:b/>
                <w:bCs/>
              </w:rPr>
              <w:t>36</w:t>
            </w:r>
          </w:p>
        </w:tc>
        <w:tc>
          <w:tcPr>
            <w:tcW w:w="757" w:type="pct"/>
          </w:tcPr>
          <w:p w:rsidR="009558E9" w:rsidRPr="006E1D98" w:rsidRDefault="009558E9" w:rsidP="00192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bl>
    <w:p w:rsidR="009558E9" w:rsidRPr="006E1D98" w:rsidRDefault="009558E9" w:rsidP="009558E9">
      <w:pPr>
        <w:spacing w:before="120" w:after="120" w:line="240" w:lineRule="auto"/>
        <w:ind w:left="709"/>
        <w:rPr>
          <w:rFonts w:ascii="Times New Roman" w:hAnsi="Times New Roman"/>
          <w:i/>
          <w:sz w:val="24"/>
          <w:szCs w:val="24"/>
        </w:rPr>
      </w:pPr>
    </w:p>
    <w:p w:rsidR="009558E9" w:rsidRPr="006E1D98" w:rsidRDefault="009558E9" w:rsidP="009558E9">
      <w:pPr>
        <w:ind w:firstLine="709"/>
        <w:rPr>
          <w:rFonts w:ascii="Times New Roman" w:hAnsi="Times New Roman"/>
          <w:i/>
        </w:rPr>
        <w:sectPr w:rsidR="009558E9" w:rsidRPr="006E1D98" w:rsidSect="00733AEF">
          <w:pgSz w:w="16840" w:h="11907" w:orient="landscape"/>
          <w:pgMar w:top="851" w:right="1134" w:bottom="851" w:left="992" w:header="709" w:footer="709" w:gutter="0"/>
          <w:cols w:space="720"/>
        </w:sectPr>
      </w:pPr>
    </w:p>
    <w:p w:rsidR="009558E9" w:rsidRPr="006E1D98" w:rsidRDefault="009558E9" w:rsidP="001923D0">
      <w:pPr>
        <w:jc w:val="center"/>
        <w:rPr>
          <w:rFonts w:ascii="Times New Roman" w:hAnsi="Times New Roman"/>
          <w:b/>
          <w:bCs/>
        </w:rPr>
      </w:pPr>
      <w:r w:rsidRPr="006E1D98">
        <w:rPr>
          <w:rFonts w:ascii="Times New Roman" w:hAnsi="Times New Roman"/>
          <w:b/>
          <w:bCs/>
        </w:rPr>
        <w:lastRenderedPageBreak/>
        <w:t>3. УСЛОВИЯ РЕАЛИЗАЦИИ УЧЕБНОЙ ДИСЦИПЛИНЫ</w:t>
      </w:r>
    </w:p>
    <w:p w:rsidR="009558E9" w:rsidRPr="006E1D98" w:rsidRDefault="009558E9" w:rsidP="009558E9">
      <w:pPr>
        <w:suppressAutoHyphens/>
        <w:spacing w:after="0"/>
        <w:ind w:firstLine="709"/>
        <w:jc w:val="both"/>
        <w:rPr>
          <w:rFonts w:ascii="Times New Roman" w:hAnsi="Times New Roman"/>
          <w:b/>
          <w:bCs/>
          <w:sz w:val="24"/>
          <w:szCs w:val="24"/>
        </w:rPr>
      </w:pPr>
      <w:r w:rsidRPr="006E1D98">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9558E9" w:rsidRPr="006E1D98" w:rsidRDefault="009558E9" w:rsidP="009558E9">
      <w:pPr>
        <w:suppressAutoHyphens/>
        <w:autoSpaceDE w:val="0"/>
        <w:autoSpaceDN w:val="0"/>
        <w:adjustRightInd w:val="0"/>
        <w:spacing w:after="0"/>
        <w:ind w:firstLine="709"/>
        <w:jc w:val="both"/>
        <w:rPr>
          <w:rFonts w:ascii="Times New Roman" w:hAnsi="Times New Roman"/>
          <w:bCs/>
          <w:sz w:val="24"/>
          <w:szCs w:val="24"/>
          <w:lang w:eastAsia="en-US"/>
        </w:rPr>
      </w:pPr>
      <w:r w:rsidRPr="006E1D98">
        <w:rPr>
          <w:rFonts w:ascii="Times New Roman" w:hAnsi="Times New Roman"/>
          <w:bCs/>
          <w:sz w:val="24"/>
          <w:szCs w:val="24"/>
        </w:rPr>
        <w:t>Кабинет</w:t>
      </w:r>
      <w:r w:rsidRPr="006E1D98">
        <w:rPr>
          <w:rFonts w:ascii="Times New Roman" w:hAnsi="Times New Roman"/>
          <w:bCs/>
          <w:i/>
          <w:sz w:val="24"/>
          <w:szCs w:val="24"/>
        </w:rPr>
        <w:t xml:space="preserve"> «</w:t>
      </w:r>
      <w:r w:rsidR="00E76A2B" w:rsidRPr="006E1D98">
        <w:rPr>
          <w:rFonts w:ascii="Times New Roman" w:hAnsi="Times New Roman"/>
          <w:bCs/>
          <w:sz w:val="24"/>
          <w:szCs w:val="24"/>
        </w:rPr>
        <w:t>Математики с методикой преподавания</w:t>
      </w:r>
      <w:r w:rsidRPr="006E1D98">
        <w:rPr>
          <w:rFonts w:ascii="Times New Roman" w:hAnsi="Times New Roman"/>
          <w:bCs/>
          <w:sz w:val="24"/>
          <w:szCs w:val="24"/>
        </w:rPr>
        <w:t xml:space="preserve">», </w:t>
      </w:r>
      <w:r w:rsidRPr="006E1D98">
        <w:rPr>
          <w:rFonts w:ascii="Times New Roman" w:hAnsi="Times New Roman"/>
          <w:sz w:val="24"/>
          <w:szCs w:val="24"/>
          <w:lang w:eastAsia="en-US"/>
        </w:rPr>
        <w:t xml:space="preserve">оснащенный </w:t>
      </w:r>
      <w:r w:rsidR="008C6FC0">
        <w:rPr>
          <w:rFonts w:ascii="Times New Roman" w:hAnsi="Times New Roman"/>
          <w:bCs/>
          <w:sz w:val="24"/>
          <w:szCs w:val="24"/>
          <w:lang w:eastAsia="en-US"/>
        </w:rPr>
        <w:t xml:space="preserve">в соответствии с п. 6.1.2.1 </w:t>
      </w:r>
      <w:r w:rsidR="001923D0" w:rsidRPr="006E1D98">
        <w:rPr>
          <w:rFonts w:ascii="Times New Roman" w:hAnsi="Times New Roman"/>
          <w:bCs/>
          <w:sz w:val="24"/>
          <w:szCs w:val="24"/>
          <w:lang w:eastAsia="en-US"/>
        </w:rPr>
        <w:t>примерной основной образовательной программы по специальности.</w:t>
      </w:r>
    </w:p>
    <w:p w:rsidR="009558E9" w:rsidRPr="006E1D98" w:rsidRDefault="009558E9" w:rsidP="009558E9">
      <w:pPr>
        <w:suppressAutoHyphens/>
        <w:autoSpaceDE w:val="0"/>
        <w:autoSpaceDN w:val="0"/>
        <w:adjustRightInd w:val="0"/>
        <w:spacing w:after="0"/>
        <w:ind w:firstLine="709"/>
        <w:jc w:val="both"/>
        <w:rPr>
          <w:rFonts w:ascii="Times New Roman" w:hAnsi="Times New Roman"/>
          <w:bCs/>
          <w:i/>
          <w:sz w:val="24"/>
          <w:szCs w:val="24"/>
        </w:rPr>
      </w:pPr>
    </w:p>
    <w:p w:rsidR="009558E9" w:rsidRPr="006E1D98" w:rsidRDefault="009558E9" w:rsidP="009558E9">
      <w:pPr>
        <w:suppressAutoHyphens/>
        <w:spacing w:after="0"/>
        <w:ind w:firstLine="709"/>
        <w:jc w:val="both"/>
        <w:rPr>
          <w:rFonts w:ascii="Times New Roman" w:hAnsi="Times New Roman"/>
          <w:b/>
          <w:bCs/>
          <w:sz w:val="24"/>
          <w:szCs w:val="24"/>
        </w:rPr>
      </w:pPr>
      <w:r w:rsidRPr="006E1D98">
        <w:rPr>
          <w:rFonts w:ascii="Times New Roman" w:hAnsi="Times New Roman"/>
          <w:b/>
          <w:bCs/>
          <w:sz w:val="24"/>
          <w:szCs w:val="24"/>
        </w:rPr>
        <w:t>3.2. Информационное обеспечение реализации программы</w:t>
      </w:r>
    </w:p>
    <w:p w:rsidR="009558E9" w:rsidRPr="006E1D98" w:rsidRDefault="009558E9" w:rsidP="009558E9">
      <w:pPr>
        <w:suppressAutoHyphens/>
        <w:spacing w:after="0"/>
        <w:ind w:firstLine="709"/>
        <w:jc w:val="both"/>
        <w:rPr>
          <w:rFonts w:ascii="Times New Roman" w:hAnsi="Times New Roman"/>
          <w:bCs/>
          <w:sz w:val="24"/>
          <w:szCs w:val="24"/>
        </w:rPr>
      </w:pPr>
      <w:r w:rsidRPr="006E1D98">
        <w:rPr>
          <w:rFonts w:ascii="Times New Roman" w:hAnsi="Times New Roman"/>
          <w:bCs/>
          <w:sz w:val="24"/>
          <w:szCs w:val="24"/>
        </w:rPr>
        <w:t>Для реализации программы библиотечный фонд образовательной организации должен иметь п</w:t>
      </w:r>
      <w:r w:rsidRPr="006E1D98">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6E1D98">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9558E9" w:rsidRPr="006E1D98" w:rsidRDefault="009558E9" w:rsidP="009558E9">
      <w:pPr>
        <w:suppressAutoHyphens/>
        <w:spacing w:after="0"/>
        <w:ind w:firstLine="709"/>
        <w:jc w:val="both"/>
        <w:rPr>
          <w:rFonts w:ascii="Times New Roman" w:hAnsi="Times New Roman"/>
          <w:sz w:val="24"/>
          <w:szCs w:val="24"/>
        </w:rPr>
      </w:pPr>
    </w:p>
    <w:p w:rsidR="009558E9" w:rsidRPr="006E1D98" w:rsidRDefault="009558E9" w:rsidP="009558E9">
      <w:pPr>
        <w:suppressAutoHyphens/>
        <w:spacing w:after="0"/>
        <w:ind w:firstLine="709"/>
        <w:jc w:val="both"/>
        <w:rPr>
          <w:rFonts w:ascii="Times New Roman" w:hAnsi="Times New Roman"/>
          <w:b/>
          <w:sz w:val="24"/>
          <w:szCs w:val="24"/>
        </w:rPr>
      </w:pPr>
      <w:r w:rsidRPr="006E1D98">
        <w:rPr>
          <w:rFonts w:ascii="Times New Roman" w:hAnsi="Times New Roman"/>
          <w:b/>
          <w:sz w:val="24"/>
          <w:szCs w:val="24"/>
        </w:rPr>
        <w:t xml:space="preserve">3.2.1. </w:t>
      </w:r>
      <w:r w:rsidR="001923D0" w:rsidRPr="006E1D98">
        <w:rPr>
          <w:rFonts w:ascii="Times New Roman" w:hAnsi="Times New Roman"/>
          <w:b/>
          <w:sz w:val="24"/>
          <w:szCs w:val="24"/>
        </w:rPr>
        <w:t>Основные</w:t>
      </w:r>
      <w:r w:rsidRPr="006E1D98">
        <w:rPr>
          <w:rFonts w:ascii="Times New Roman" w:hAnsi="Times New Roman"/>
          <w:b/>
          <w:sz w:val="24"/>
          <w:szCs w:val="24"/>
        </w:rPr>
        <w:t xml:space="preserve"> печатные </w:t>
      </w:r>
      <w:r w:rsidR="00DF4B58" w:rsidRPr="006E1D98">
        <w:rPr>
          <w:rFonts w:ascii="Times New Roman" w:hAnsi="Times New Roman"/>
          <w:b/>
          <w:sz w:val="24"/>
          <w:szCs w:val="24"/>
        </w:rPr>
        <w:t xml:space="preserve">и электронные </w:t>
      </w:r>
      <w:r w:rsidRPr="006E1D98">
        <w:rPr>
          <w:rFonts w:ascii="Times New Roman" w:hAnsi="Times New Roman"/>
          <w:b/>
          <w:sz w:val="24"/>
          <w:szCs w:val="24"/>
        </w:rPr>
        <w:t>издания</w:t>
      </w:r>
    </w:p>
    <w:p w:rsidR="009558E9" w:rsidRPr="006E1D98" w:rsidRDefault="009558E9" w:rsidP="00DF4B58">
      <w:pPr>
        <w:suppressAutoHyphens/>
        <w:spacing w:after="0"/>
        <w:ind w:firstLine="709"/>
        <w:jc w:val="both"/>
        <w:rPr>
          <w:rFonts w:ascii="Times New Roman" w:hAnsi="Times New Roman"/>
          <w:b/>
          <w:sz w:val="24"/>
          <w:szCs w:val="24"/>
        </w:rPr>
      </w:pPr>
      <w:r w:rsidRPr="006E1D98">
        <w:rPr>
          <w:rFonts w:ascii="Times New Roman" w:hAnsi="Times New Roman"/>
          <w:b/>
          <w:sz w:val="24"/>
          <w:szCs w:val="24"/>
        </w:rPr>
        <w:t>1.</w:t>
      </w:r>
      <w:r w:rsidRPr="006E1D98">
        <w:rPr>
          <w:rFonts w:ascii="Times New Roman" w:hAnsi="Times New Roman"/>
          <w:color w:val="000000"/>
          <w:shd w:val="clear" w:color="auto" w:fill="FFFFFF"/>
        </w:rPr>
        <w:t xml:space="preserve"> </w:t>
      </w:r>
      <w:r w:rsidR="00DF4B58" w:rsidRPr="006E1D98">
        <w:rPr>
          <w:rFonts w:ascii="Times New Roman" w:hAnsi="Times New Roman"/>
          <w:color w:val="000000"/>
          <w:sz w:val="24"/>
          <w:szCs w:val="24"/>
          <w:shd w:val="clear" w:color="auto" w:fill="FFFFFF"/>
        </w:rPr>
        <w:t>Математика для педагогических специальностей : учебник и практикум для среднего профессионального образования / Н. Л. Стефанова, В. И. Снегурова, Н. В. Кочуренко, О. В. Харитонова ; под общей редакцией Н. Л. Стефановой. — Москва : Издательство Юрайт, 2022. — 218 с. — (Профессиональное образование). — ISBN 978-5-534-05028-8. — Текст : электронный // Образовательная платформа Юрайт [сайт]. — URL: https://urait.ru/bcode/490885 (дата обращения: 08.07.2022).</w:t>
      </w:r>
    </w:p>
    <w:p w:rsidR="009558E9" w:rsidRPr="006E1D98" w:rsidRDefault="009558E9" w:rsidP="00DF4B58">
      <w:pPr>
        <w:spacing w:after="0" w:line="240" w:lineRule="auto"/>
        <w:ind w:firstLine="709"/>
        <w:jc w:val="both"/>
        <w:rPr>
          <w:rFonts w:ascii="Times New Roman" w:hAnsi="Times New Roman"/>
          <w:sz w:val="24"/>
          <w:szCs w:val="24"/>
        </w:rPr>
      </w:pPr>
      <w:r w:rsidRPr="006E1D98">
        <w:rPr>
          <w:rFonts w:ascii="Times New Roman" w:hAnsi="Times New Roman"/>
          <w:sz w:val="24"/>
          <w:szCs w:val="24"/>
        </w:rPr>
        <w:t xml:space="preserve">2. </w:t>
      </w:r>
      <w:r w:rsidR="00DF4B58" w:rsidRPr="006E1D98">
        <w:rPr>
          <w:rFonts w:ascii="Times New Roman" w:hAnsi="Times New Roman"/>
          <w:sz w:val="24"/>
          <w:szCs w:val="24"/>
        </w:rPr>
        <w:t>Фрейлах, Н. И. Математика для воспитателей : учебник / Н.И. Фрейлах. — 2-е изд., перераб. и доп. — Москва : ФОРУМ : ИНФРА-М, 2021. — 136 с. — (Среднее пр</w:t>
      </w:r>
      <w:r w:rsidR="00DF4B58" w:rsidRPr="006E1D98">
        <w:rPr>
          <w:rFonts w:ascii="Times New Roman" w:hAnsi="Times New Roman"/>
          <w:sz w:val="24"/>
          <w:szCs w:val="24"/>
        </w:rPr>
        <w:t>о</w:t>
      </w:r>
      <w:r w:rsidR="00DF4B58" w:rsidRPr="006E1D98">
        <w:rPr>
          <w:rFonts w:ascii="Times New Roman" w:hAnsi="Times New Roman"/>
          <w:sz w:val="24"/>
          <w:szCs w:val="24"/>
        </w:rPr>
        <w:t>фессиональное образование). - ISBN 978-5-8199-0767-2. - Текст : электронный. - URL: https://znanium.com/catalog/product/1232306 (дата обращения: 08.07.2022). – Режим дост</w:t>
      </w:r>
      <w:r w:rsidR="00DF4B58" w:rsidRPr="006E1D98">
        <w:rPr>
          <w:rFonts w:ascii="Times New Roman" w:hAnsi="Times New Roman"/>
          <w:sz w:val="24"/>
          <w:szCs w:val="24"/>
        </w:rPr>
        <w:t>у</w:t>
      </w:r>
      <w:r w:rsidR="00DF4B58" w:rsidRPr="006E1D98">
        <w:rPr>
          <w:rFonts w:ascii="Times New Roman" w:hAnsi="Times New Roman"/>
          <w:sz w:val="24"/>
          <w:szCs w:val="24"/>
        </w:rPr>
        <w:t>па: по подписке.</w:t>
      </w:r>
    </w:p>
    <w:p w:rsidR="009558E9" w:rsidRPr="006E1D98" w:rsidRDefault="009558E9" w:rsidP="009558E9">
      <w:pPr>
        <w:spacing w:after="0"/>
        <w:ind w:firstLine="709"/>
        <w:contextualSpacing/>
        <w:rPr>
          <w:rFonts w:ascii="Times New Roman" w:hAnsi="Times New Roman"/>
          <w:b/>
          <w:sz w:val="24"/>
          <w:szCs w:val="24"/>
        </w:rPr>
      </w:pPr>
    </w:p>
    <w:p w:rsidR="009558E9" w:rsidRPr="006E1D98" w:rsidRDefault="009558E9" w:rsidP="009558E9">
      <w:pPr>
        <w:contextualSpacing/>
        <w:jc w:val="center"/>
        <w:rPr>
          <w:rFonts w:ascii="Times New Roman" w:hAnsi="Times New Roman"/>
          <w:b/>
          <w:sz w:val="24"/>
          <w:szCs w:val="24"/>
        </w:rPr>
      </w:pPr>
      <w:r w:rsidRPr="006E1D98">
        <w:rPr>
          <w:rFonts w:ascii="Times New Roman" w:hAnsi="Times New Roman"/>
          <w:b/>
          <w:sz w:val="24"/>
          <w:szCs w:val="24"/>
        </w:rPr>
        <w:t xml:space="preserve">4. КОНТРОЛЬ И ОЦЕНКА РЕЗУЛЬТАТОВ ОСВОЕНИЯ  </w:t>
      </w:r>
    </w:p>
    <w:p w:rsidR="009558E9" w:rsidRPr="006E1D98" w:rsidRDefault="009558E9" w:rsidP="009558E9">
      <w:pPr>
        <w:contextualSpacing/>
        <w:jc w:val="center"/>
        <w:rPr>
          <w:rFonts w:ascii="Times New Roman" w:hAnsi="Times New Roman"/>
          <w:b/>
          <w:sz w:val="24"/>
          <w:szCs w:val="24"/>
        </w:rPr>
      </w:pPr>
      <w:r w:rsidRPr="006E1D98">
        <w:rPr>
          <w:rFonts w:ascii="Times New Roman" w:hAnsi="Times New Roman"/>
          <w:b/>
          <w:sz w:val="24"/>
          <w:szCs w:val="24"/>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3118"/>
        <w:gridCol w:w="2517"/>
      </w:tblGrid>
      <w:tr w:rsidR="009558E9" w:rsidRPr="006E1D98" w:rsidTr="008C6FC0">
        <w:tc>
          <w:tcPr>
            <w:tcW w:w="2056" w:type="pct"/>
          </w:tcPr>
          <w:p w:rsidR="009558E9" w:rsidRPr="006E1D98" w:rsidRDefault="009558E9" w:rsidP="00A63020">
            <w:pPr>
              <w:spacing w:after="0" w:line="240" w:lineRule="auto"/>
              <w:jc w:val="center"/>
              <w:rPr>
                <w:rFonts w:ascii="Times New Roman" w:hAnsi="Times New Roman"/>
                <w:b/>
                <w:bCs/>
                <w:i/>
                <w:sz w:val="24"/>
                <w:szCs w:val="24"/>
              </w:rPr>
            </w:pPr>
            <w:r w:rsidRPr="006E1D98">
              <w:rPr>
                <w:rFonts w:ascii="Times New Roman" w:hAnsi="Times New Roman"/>
                <w:b/>
                <w:bCs/>
                <w:i/>
                <w:sz w:val="24"/>
                <w:szCs w:val="24"/>
              </w:rPr>
              <w:t>Результаты обучения</w:t>
            </w:r>
          </w:p>
        </w:tc>
        <w:tc>
          <w:tcPr>
            <w:tcW w:w="1629" w:type="pct"/>
          </w:tcPr>
          <w:p w:rsidR="009558E9" w:rsidRPr="006E1D98" w:rsidRDefault="009558E9" w:rsidP="00A63020">
            <w:pPr>
              <w:spacing w:after="0" w:line="240" w:lineRule="auto"/>
              <w:jc w:val="center"/>
              <w:rPr>
                <w:rFonts w:ascii="Times New Roman" w:hAnsi="Times New Roman"/>
                <w:b/>
                <w:bCs/>
                <w:i/>
                <w:sz w:val="24"/>
                <w:szCs w:val="24"/>
              </w:rPr>
            </w:pPr>
            <w:r w:rsidRPr="006E1D98">
              <w:rPr>
                <w:rFonts w:ascii="Times New Roman" w:hAnsi="Times New Roman"/>
                <w:b/>
                <w:bCs/>
                <w:i/>
                <w:sz w:val="24"/>
                <w:szCs w:val="24"/>
              </w:rPr>
              <w:t>Критерии оценки</w:t>
            </w:r>
          </w:p>
        </w:tc>
        <w:tc>
          <w:tcPr>
            <w:tcW w:w="1315" w:type="pct"/>
          </w:tcPr>
          <w:p w:rsidR="009558E9" w:rsidRPr="006E1D98" w:rsidRDefault="009558E9" w:rsidP="00A63020">
            <w:pPr>
              <w:spacing w:after="0" w:line="240" w:lineRule="auto"/>
              <w:jc w:val="center"/>
              <w:rPr>
                <w:rFonts w:ascii="Times New Roman" w:hAnsi="Times New Roman"/>
                <w:b/>
                <w:bCs/>
                <w:i/>
                <w:sz w:val="24"/>
                <w:szCs w:val="24"/>
              </w:rPr>
            </w:pPr>
            <w:r w:rsidRPr="006E1D98">
              <w:rPr>
                <w:rFonts w:ascii="Times New Roman" w:hAnsi="Times New Roman"/>
                <w:b/>
                <w:bCs/>
                <w:i/>
                <w:sz w:val="24"/>
                <w:szCs w:val="24"/>
              </w:rPr>
              <w:t>Методы оценки</w:t>
            </w:r>
          </w:p>
        </w:tc>
      </w:tr>
      <w:tr w:rsidR="00DF4B58" w:rsidRPr="006E1D98" w:rsidTr="008C6FC0">
        <w:tc>
          <w:tcPr>
            <w:tcW w:w="2056" w:type="pct"/>
          </w:tcPr>
          <w:p w:rsidR="00DF4B58" w:rsidRPr="006E1D98" w:rsidRDefault="00DF4B58" w:rsidP="00A63020">
            <w:pPr>
              <w:spacing w:after="0" w:line="240" w:lineRule="auto"/>
              <w:jc w:val="center"/>
              <w:rPr>
                <w:rFonts w:ascii="Times New Roman" w:hAnsi="Times New Roman"/>
                <w:b/>
                <w:bCs/>
                <w:i/>
                <w:sz w:val="24"/>
                <w:szCs w:val="24"/>
              </w:rPr>
            </w:pPr>
            <w:r w:rsidRPr="006E1D98">
              <w:rPr>
                <w:rFonts w:ascii="Times New Roman" w:hAnsi="Times New Roman"/>
                <w:bCs/>
                <w:i/>
              </w:rPr>
              <w:t>Перечень умени</w:t>
            </w:r>
            <w:r w:rsidR="00A63020" w:rsidRPr="006E1D98">
              <w:rPr>
                <w:rFonts w:ascii="Times New Roman" w:hAnsi="Times New Roman"/>
                <w:bCs/>
                <w:i/>
              </w:rPr>
              <w:t>й</w:t>
            </w:r>
            <w:r w:rsidRPr="006E1D98">
              <w:rPr>
                <w:rFonts w:ascii="Times New Roman" w:hAnsi="Times New Roman"/>
                <w:bCs/>
                <w:i/>
              </w:rPr>
              <w:t>, осваив</w:t>
            </w:r>
            <w:r w:rsidRPr="006E1D98">
              <w:rPr>
                <w:rFonts w:ascii="Times New Roman" w:hAnsi="Times New Roman"/>
                <w:bCs/>
                <w:i/>
              </w:rPr>
              <w:t>а</w:t>
            </w:r>
            <w:r w:rsidRPr="006E1D98">
              <w:rPr>
                <w:rFonts w:ascii="Times New Roman" w:hAnsi="Times New Roman"/>
                <w:bCs/>
                <w:i/>
              </w:rPr>
              <w:t>емых в рамках дисциплины:</w:t>
            </w:r>
          </w:p>
        </w:tc>
        <w:tc>
          <w:tcPr>
            <w:tcW w:w="1629" w:type="pct"/>
          </w:tcPr>
          <w:p w:rsidR="00DF4B58" w:rsidRPr="006E1D98" w:rsidRDefault="00DF4B58" w:rsidP="00A63020">
            <w:pPr>
              <w:spacing w:after="0" w:line="240" w:lineRule="auto"/>
              <w:jc w:val="center"/>
              <w:rPr>
                <w:rFonts w:ascii="Times New Roman" w:hAnsi="Times New Roman"/>
                <w:b/>
                <w:bCs/>
                <w:i/>
                <w:sz w:val="24"/>
                <w:szCs w:val="24"/>
              </w:rPr>
            </w:pPr>
          </w:p>
        </w:tc>
        <w:tc>
          <w:tcPr>
            <w:tcW w:w="1315" w:type="pct"/>
          </w:tcPr>
          <w:p w:rsidR="00DF4B58" w:rsidRPr="006E1D98" w:rsidRDefault="00DF4B58" w:rsidP="00A63020">
            <w:pPr>
              <w:spacing w:after="0" w:line="240" w:lineRule="auto"/>
              <w:jc w:val="center"/>
              <w:rPr>
                <w:rFonts w:ascii="Times New Roman" w:hAnsi="Times New Roman"/>
                <w:b/>
                <w:bCs/>
                <w:i/>
                <w:sz w:val="24"/>
                <w:szCs w:val="24"/>
              </w:rPr>
            </w:pPr>
          </w:p>
        </w:tc>
      </w:tr>
      <w:tr w:rsidR="008C6FC0" w:rsidRPr="006E1D98" w:rsidTr="0076014B">
        <w:tc>
          <w:tcPr>
            <w:tcW w:w="2056" w:type="pct"/>
          </w:tcPr>
          <w:p w:rsidR="008C6FC0" w:rsidRPr="006E1D98" w:rsidRDefault="008C6FC0" w:rsidP="008C6FC0">
            <w:pPr>
              <w:spacing w:after="0" w:line="240" w:lineRule="auto"/>
              <w:jc w:val="both"/>
              <w:rPr>
                <w:rFonts w:ascii="Times New Roman" w:hAnsi="Times New Roman"/>
                <w:sz w:val="24"/>
                <w:szCs w:val="24"/>
              </w:rPr>
            </w:pPr>
            <w:r w:rsidRPr="005C6015">
              <w:rPr>
                <w:rFonts w:ascii="Times New Roman" w:hAnsi="Times New Roman"/>
                <w:sz w:val="24"/>
                <w:szCs w:val="24"/>
              </w:rPr>
              <w:t>распознавать задачу и/или проблему в профессиональном и/или социальном контексте;</w:t>
            </w:r>
            <w:r>
              <w:rPr>
                <w:rFonts w:ascii="Times New Roman" w:hAnsi="Times New Roman"/>
                <w:sz w:val="24"/>
                <w:szCs w:val="24"/>
              </w:rPr>
              <w:t xml:space="preserve"> </w:t>
            </w:r>
            <w:r w:rsidRPr="005C6015">
              <w:rPr>
                <w:rFonts w:ascii="Times New Roman" w:hAnsi="Times New Roman"/>
                <w:sz w:val="24"/>
                <w:szCs w:val="24"/>
              </w:rPr>
              <w:t xml:space="preserve">анализировать задачу и/или проблему и выделять её составные части; определять этапы решения задачи; </w:t>
            </w:r>
          </w:p>
          <w:p w:rsidR="008C6FC0" w:rsidRPr="005C6015" w:rsidRDefault="008C6FC0" w:rsidP="002773EF">
            <w:pPr>
              <w:spacing w:after="0"/>
              <w:jc w:val="both"/>
              <w:rPr>
                <w:rFonts w:ascii="Times New Roman" w:hAnsi="Times New Roman"/>
                <w:sz w:val="24"/>
                <w:szCs w:val="24"/>
              </w:rPr>
            </w:pPr>
            <w:r w:rsidRPr="002773EF">
              <w:rPr>
                <w:rFonts w:ascii="Times New Roman" w:hAnsi="Times New Roman"/>
                <w:sz w:val="24"/>
                <w:szCs w:val="24"/>
              </w:rPr>
              <w:t>выявлять и эффективно искать информацию, необходимую для решения задачи и/или проблемы; составлять план действия; определять необходимые ресурсы; реализовывать составленный план;</w:t>
            </w:r>
          </w:p>
          <w:p w:rsidR="008C6FC0" w:rsidRPr="005C6015" w:rsidRDefault="008C6FC0" w:rsidP="002773EF">
            <w:pPr>
              <w:spacing w:after="0"/>
              <w:jc w:val="both"/>
              <w:rPr>
                <w:rFonts w:ascii="Times New Roman" w:hAnsi="Times New Roman"/>
                <w:sz w:val="24"/>
                <w:szCs w:val="24"/>
              </w:rPr>
            </w:pPr>
            <w:r w:rsidRPr="002773EF">
              <w:rPr>
                <w:rFonts w:ascii="Times New Roman" w:hAnsi="Times New Roman"/>
                <w:sz w:val="24"/>
                <w:szCs w:val="24"/>
              </w:rPr>
              <w:t xml:space="preserve">определять задачи для поиска информации; определять </w:t>
            </w:r>
            <w:r w:rsidRPr="002773EF">
              <w:rPr>
                <w:rFonts w:ascii="Times New Roman" w:hAnsi="Times New Roman"/>
                <w:sz w:val="24"/>
                <w:szCs w:val="24"/>
              </w:rPr>
              <w:lastRenderedPageBreak/>
              <w:t>необходимые источники информации; планировать процесс поиска; структурировать получаемую информацию; выделять наиболее значимое в перечне информации;</w:t>
            </w:r>
          </w:p>
          <w:p w:rsidR="008C6FC0" w:rsidRPr="005C6015" w:rsidRDefault="008C6FC0" w:rsidP="002773EF">
            <w:pPr>
              <w:spacing w:after="0" w:line="240" w:lineRule="auto"/>
              <w:ind w:firstLine="142"/>
              <w:jc w:val="both"/>
              <w:rPr>
                <w:rFonts w:ascii="Times New Roman" w:hAnsi="Times New Roman"/>
                <w:sz w:val="24"/>
                <w:szCs w:val="24"/>
              </w:rPr>
            </w:pPr>
            <w:r w:rsidRPr="002773EF">
              <w:rPr>
                <w:rFonts w:ascii="Times New Roman" w:hAnsi="Times New Roman"/>
                <w:sz w:val="24"/>
                <w:szCs w:val="24"/>
              </w:rPr>
              <w:t>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w:t>
            </w:r>
          </w:p>
          <w:p w:rsidR="008C6FC0" w:rsidRPr="006E1D98" w:rsidRDefault="008C6FC0" w:rsidP="00A63020">
            <w:pPr>
              <w:spacing w:after="0" w:line="240" w:lineRule="auto"/>
              <w:rPr>
                <w:rFonts w:ascii="Times New Roman" w:hAnsi="Times New Roman"/>
                <w:sz w:val="24"/>
                <w:szCs w:val="24"/>
              </w:rPr>
            </w:pPr>
            <w:r w:rsidRPr="002773EF">
              <w:rPr>
                <w:rFonts w:ascii="Times New Roman" w:hAnsi="Times New Roman"/>
                <w:sz w:val="24"/>
                <w:szCs w:val="24"/>
              </w:rPr>
              <w:t>использовать современное программное обеспечение; использовать различные цифровые средства для решения профессиональных задач</w:t>
            </w:r>
          </w:p>
          <w:p w:rsidR="008C6FC0" w:rsidRPr="006E1D98" w:rsidRDefault="008C6FC0" w:rsidP="002773EF">
            <w:pPr>
              <w:spacing w:after="0" w:line="240" w:lineRule="auto"/>
              <w:rPr>
                <w:rFonts w:ascii="Times New Roman" w:hAnsi="Times New Roman"/>
                <w:sz w:val="24"/>
                <w:szCs w:val="24"/>
              </w:rPr>
            </w:pPr>
            <w:r w:rsidRPr="002773EF">
              <w:rPr>
                <w:rFonts w:ascii="Times New Roman" w:hAnsi="Times New Roman"/>
                <w:sz w:val="24"/>
                <w:szCs w:val="24"/>
              </w:rPr>
              <w:t>формулировать различные виды учебных задач и проектировать и решение в соответствии с уровнем познавательного и личностного развития детей младшего возраста;</w:t>
            </w:r>
          </w:p>
          <w:p w:rsidR="008C6FC0" w:rsidRPr="002773EF" w:rsidRDefault="008C6FC0" w:rsidP="002773EF">
            <w:pPr>
              <w:spacing w:after="0" w:line="240" w:lineRule="auto"/>
              <w:jc w:val="both"/>
              <w:rPr>
                <w:rFonts w:ascii="Times New Roman" w:hAnsi="Times New Roman"/>
                <w:sz w:val="24"/>
                <w:szCs w:val="24"/>
              </w:rPr>
            </w:pPr>
            <w:r w:rsidRPr="002773EF">
              <w:rPr>
                <w:rFonts w:ascii="Times New Roman" w:hAnsi="Times New Roman"/>
                <w:sz w:val="24"/>
                <w:szCs w:val="24"/>
              </w:rPr>
              <w:t xml:space="preserve">осуществлять мониторинг и анализ современных психолого-педагогических и методических ресурсов для профессионального роста в области организации обучения </w:t>
            </w:r>
            <w:r>
              <w:rPr>
                <w:rFonts w:ascii="Times New Roman" w:hAnsi="Times New Roman"/>
                <w:iCs/>
                <w:sz w:val="24"/>
                <w:szCs w:val="24"/>
              </w:rPr>
              <w:t>обучающихся</w:t>
            </w:r>
            <w:r w:rsidRPr="002773EF">
              <w:rPr>
                <w:rFonts w:ascii="Times New Roman" w:hAnsi="Times New Roman"/>
                <w:sz w:val="24"/>
                <w:szCs w:val="24"/>
              </w:rPr>
              <w:t>;</w:t>
            </w:r>
          </w:p>
          <w:p w:rsidR="008C6FC0" w:rsidRPr="006E1D98" w:rsidRDefault="008C6FC0" w:rsidP="002773EF">
            <w:pPr>
              <w:spacing w:after="0" w:line="240" w:lineRule="auto"/>
              <w:jc w:val="both"/>
              <w:rPr>
                <w:rFonts w:ascii="Times New Roman" w:hAnsi="Times New Roman"/>
                <w:sz w:val="24"/>
                <w:szCs w:val="24"/>
              </w:rPr>
            </w:pPr>
            <w:r w:rsidRPr="002773EF">
              <w:rPr>
                <w:rFonts w:ascii="Times New Roman" w:hAnsi="Times New Roman"/>
                <w:sz w:val="24"/>
                <w:szCs w:val="24"/>
              </w:rPr>
              <w:t>проектировать траекторию профессионального роста</w:t>
            </w:r>
          </w:p>
        </w:tc>
        <w:tc>
          <w:tcPr>
            <w:tcW w:w="1629" w:type="pct"/>
          </w:tcPr>
          <w:p w:rsidR="008C6FC0" w:rsidRPr="006E1D98" w:rsidRDefault="008C6FC0" w:rsidP="00A63020">
            <w:pPr>
              <w:spacing w:after="0" w:line="240" w:lineRule="auto"/>
              <w:jc w:val="both"/>
              <w:rPr>
                <w:rFonts w:ascii="Times New Roman" w:hAnsi="Times New Roman"/>
                <w:sz w:val="24"/>
                <w:szCs w:val="24"/>
              </w:rPr>
            </w:pPr>
            <w:r w:rsidRPr="006E1D98">
              <w:rPr>
                <w:rFonts w:ascii="Times New Roman" w:hAnsi="Times New Roman"/>
                <w:sz w:val="24"/>
                <w:szCs w:val="24"/>
              </w:rPr>
              <w:lastRenderedPageBreak/>
              <w:t>владение современными методами классификации и обработки полученной информации, работа с базами данных: литературной информацией, численными данными экспериментов, построение моделей, вероятностное пр</w:t>
            </w:r>
            <w:r w:rsidRPr="006E1D98">
              <w:rPr>
                <w:rFonts w:ascii="Times New Roman" w:hAnsi="Times New Roman"/>
                <w:sz w:val="24"/>
                <w:szCs w:val="24"/>
              </w:rPr>
              <w:t>о</w:t>
            </w:r>
            <w:r w:rsidRPr="006E1D98">
              <w:rPr>
                <w:rFonts w:ascii="Times New Roman" w:hAnsi="Times New Roman"/>
                <w:sz w:val="24"/>
                <w:szCs w:val="24"/>
              </w:rPr>
              <w:t>гнозирование</w:t>
            </w:r>
          </w:p>
        </w:tc>
        <w:tc>
          <w:tcPr>
            <w:tcW w:w="1315" w:type="pct"/>
          </w:tcPr>
          <w:p w:rsidR="008C6FC0" w:rsidRPr="006E1D98" w:rsidRDefault="008C6FC0" w:rsidP="00A63020">
            <w:pPr>
              <w:spacing w:after="0" w:line="240" w:lineRule="auto"/>
              <w:rPr>
                <w:rFonts w:ascii="Times New Roman" w:hAnsi="Times New Roman"/>
                <w:bCs/>
                <w:sz w:val="24"/>
                <w:szCs w:val="24"/>
              </w:rPr>
            </w:pPr>
            <w:r w:rsidRPr="006E1D98">
              <w:rPr>
                <w:rFonts w:ascii="Times New Roman" w:hAnsi="Times New Roman"/>
                <w:bCs/>
                <w:sz w:val="24"/>
                <w:szCs w:val="24"/>
              </w:rPr>
              <w:t>Оценка ответов в ус</w:t>
            </w:r>
            <w:r w:rsidRPr="006E1D98">
              <w:rPr>
                <w:rFonts w:ascii="Times New Roman" w:hAnsi="Times New Roman"/>
                <w:bCs/>
                <w:sz w:val="24"/>
                <w:szCs w:val="24"/>
              </w:rPr>
              <w:t>т</w:t>
            </w:r>
            <w:r w:rsidRPr="006E1D98">
              <w:rPr>
                <w:rFonts w:ascii="Times New Roman" w:hAnsi="Times New Roman"/>
                <w:bCs/>
                <w:sz w:val="24"/>
                <w:szCs w:val="24"/>
              </w:rPr>
              <w:t>ной/письменной форме;</w:t>
            </w:r>
          </w:p>
          <w:p w:rsidR="008C6FC0" w:rsidRPr="006E1D98" w:rsidRDefault="008C6FC0" w:rsidP="00A63020">
            <w:pPr>
              <w:spacing w:after="0" w:line="240" w:lineRule="auto"/>
              <w:rPr>
                <w:rFonts w:ascii="Times New Roman" w:hAnsi="Times New Roman"/>
                <w:bCs/>
                <w:sz w:val="24"/>
                <w:szCs w:val="24"/>
              </w:rPr>
            </w:pPr>
            <w:r w:rsidRPr="006E1D98">
              <w:rPr>
                <w:rFonts w:ascii="Times New Roman" w:hAnsi="Times New Roman"/>
                <w:bCs/>
                <w:sz w:val="24"/>
                <w:szCs w:val="24"/>
              </w:rPr>
              <w:t>Экспертное наблюдение за ходом выполнения практ</w:t>
            </w:r>
            <w:r w:rsidRPr="006E1D98">
              <w:rPr>
                <w:rFonts w:ascii="Times New Roman" w:hAnsi="Times New Roman"/>
                <w:bCs/>
                <w:sz w:val="24"/>
                <w:szCs w:val="24"/>
              </w:rPr>
              <w:t>и</w:t>
            </w:r>
            <w:r w:rsidRPr="006E1D98">
              <w:rPr>
                <w:rFonts w:ascii="Times New Roman" w:hAnsi="Times New Roman"/>
                <w:bCs/>
                <w:sz w:val="24"/>
                <w:szCs w:val="24"/>
              </w:rPr>
              <w:t>ческой работы;</w:t>
            </w:r>
          </w:p>
          <w:p w:rsidR="008C6FC0" w:rsidRPr="006E1D98" w:rsidRDefault="008C6FC0" w:rsidP="00A63020">
            <w:pPr>
              <w:spacing w:after="0" w:line="240" w:lineRule="auto"/>
              <w:rPr>
                <w:rFonts w:ascii="Times New Roman" w:hAnsi="Times New Roman"/>
                <w:bCs/>
                <w:sz w:val="24"/>
                <w:szCs w:val="24"/>
              </w:rPr>
            </w:pPr>
            <w:r w:rsidRPr="006E1D98">
              <w:rPr>
                <w:rFonts w:ascii="Times New Roman" w:hAnsi="Times New Roman"/>
                <w:bCs/>
                <w:sz w:val="24"/>
                <w:szCs w:val="24"/>
              </w:rPr>
              <w:t>Мониторинг роста уровня самостоятельности и навыков получения нового зн</w:t>
            </w:r>
            <w:r w:rsidRPr="006E1D98">
              <w:rPr>
                <w:rFonts w:ascii="Times New Roman" w:hAnsi="Times New Roman"/>
                <w:bCs/>
                <w:sz w:val="24"/>
                <w:szCs w:val="24"/>
              </w:rPr>
              <w:t>а</w:t>
            </w:r>
            <w:r w:rsidRPr="006E1D98">
              <w:rPr>
                <w:rFonts w:ascii="Times New Roman" w:hAnsi="Times New Roman"/>
                <w:bCs/>
                <w:sz w:val="24"/>
                <w:szCs w:val="24"/>
              </w:rPr>
              <w:t>ния каждым обучающимся;</w:t>
            </w:r>
          </w:p>
          <w:p w:rsidR="008C6FC0" w:rsidRPr="006E1D98" w:rsidRDefault="008C6FC0" w:rsidP="00A63020">
            <w:pPr>
              <w:spacing w:after="0" w:line="240" w:lineRule="auto"/>
              <w:rPr>
                <w:rFonts w:ascii="Times New Roman" w:hAnsi="Times New Roman"/>
                <w:bCs/>
                <w:sz w:val="24"/>
                <w:szCs w:val="24"/>
              </w:rPr>
            </w:pPr>
            <w:r w:rsidRPr="006E1D98">
              <w:rPr>
                <w:rFonts w:ascii="Times New Roman" w:hAnsi="Times New Roman"/>
                <w:bCs/>
                <w:sz w:val="24"/>
                <w:szCs w:val="24"/>
              </w:rPr>
              <w:t>Экзамен</w:t>
            </w:r>
          </w:p>
        </w:tc>
      </w:tr>
      <w:tr w:rsidR="00DF4B58" w:rsidRPr="006E1D98" w:rsidTr="008C6FC0">
        <w:tc>
          <w:tcPr>
            <w:tcW w:w="2056" w:type="pct"/>
          </w:tcPr>
          <w:p w:rsidR="00DF4B58" w:rsidRPr="006E1D98" w:rsidRDefault="00A63020" w:rsidP="00A63020">
            <w:pPr>
              <w:spacing w:after="0" w:line="240" w:lineRule="auto"/>
              <w:jc w:val="both"/>
              <w:rPr>
                <w:rFonts w:ascii="Times New Roman" w:hAnsi="Times New Roman"/>
                <w:sz w:val="24"/>
                <w:szCs w:val="24"/>
              </w:rPr>
            </w:pPr>
            <w:r w:rsidRPr="006E1D98">
              <w:rPr>
                <w:rFonts w:ascii="Times New Roman" w:hAnsi="Times New Roman"/>
                <w:bCs/>
                <w:i/>
              </w:rPr>
              <w:lastRenderedPageBreak/>
              <w:t>Перечень знаний, осваива</w:t>
            </w:r>
            <w:r w:rsidRPr="006E1D98">
              <w:rPr>
                <w:rFonts w:ascii="Times New Roman" w:hAnsi="Times New Roman"/>
                <w:bCs/>
                <w:i/>
              </w:rPr>
              <w:t>е</w:t>
            </w:r>
            <w:r w:rsidRPr="006E1D98">
              <w:rPr>
                <w:rFonts w:ascii="Times New Roman" w:hAnsi="Times New Roman"/>
                <w:bCs/>
                <w:i/>
              </w:rPr>
              <w:t>мых в рамках дисциплины:</w:t>
            </w:r>
          </w:p>
        </w:tc>
        <w:tc>
          <w:tcPr>
            <w:tcW w:w="1629" w:type="pct"/>
          </w:tcPr>
          <w:p w:rsidR="00DF4B58" w:rsidRPr="006E1D98" w:rsidRDefault="00DF4B58" w:rsidP="00A63020">
            <w:pPr>
              <w:spacing w:after="0" w:line="240" w:lineRule="auto"/>
              <w:jc w:val="both"/>
              <w:rPr>
                <w:rFonts w:ascii="Times New Roman" w:hAnsi="Times New Roman"/>
                <w:sz w:val="24"/>
                <w:szCs w:val="24"/>
              </w:rPr>
            </w:pPr>
          </w:p>
        </w:tc>
        <w:tc>
          <w:tcPr>
            <w:tcW w:w="1315" w:type="pct"/>
          </w:tcPr>
          <w:p w:rsidR="00DF4B58" w:rsidRPr="006E1D98" w:rsidRDefault="00DF4B58" w:rsidP="00A63020">
            <w:pPr>
              <w:spacing w:after="0" w:line="240" w:lineRule="auto"/>
              <w:rPr>
                <w:rFonts w:ascii="Times New Roman" w:hAnsi="Times New Roman"/>
                <w:bCs/>
                <w:sz w:val="24"/>
                <w:szCs w:val="24"/>
              </w:rPr>
            </w:pPr>
          </w:p>
        </w:tc>
      </w:tr>
      <w:tr w:rsidR="008C6FC0" w:rsidRPr="006E1D98" w:rsidTr="0076014B">
        <w:tc>
          <w:tcPr>
            <w:tcW w:w="2056" w:type="pct"/>
          </w:tcPr>
          <w:p w:rsidR="008C6FC0" w:rsidRPr="005C6015" w:rsidRDefault="008C6FC0" w:rsidP="00475D31">
            <w:pPr>
              <w:spacing w:after="0" w:line="240" w:lineRule="auto"/>
              <w:ind w:left="31"/>
              <w:jc w:val="both"/>
              <w:rPr>
                <w:rFonts w:ascii="Times New Roman" w:hAnsi="Times New Roman"/>
                <w:sz w:val="24"/>
                <w:szCs w:val="24"/>
              </w:rPr>
            </w:pPr>
            <w:r w:rsidRPr="005C6015">
              <w:rPr>
                <w:rFonts w:ascii="Times New Roman" w:hAnsi="Times New Roman"/>
                <w:sz w:val="24"/>
                <w:szCs w:val="24"/>
              </w:rPr>
              <w:t>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8C6FC0" w:rsidRPr="006E1D98" w:rsidRDefault="008C6FC0" w:rsidP="00035B32">
            <w:pPr>
              <w:spacing w:after="0" w:line="240" w:lineRule="auto"/>
              <w:ind w:left="31"/>
              <w:jc w:val="both"/>
              <w:rPr>
                <w:rFonts w:ascii="Times New Roman" w:hAnsi="Times New Roman"/>
                <w:sz w:val="24"/>
                <w:szCs w:val="24"/>
              </w:rPr>
            </w:pPr>
            <w:r w:rsidRPr="005C6015">
              <w:rPr>
                <w:rFonts w:ascii="Times New Roman" w:hAnsi="Times New Roman"/>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p w:rsidR="008C6FC0" w:rsidRPr="006E1D98" w:rsidRDefault="008C6FC0" w:rsidP="00475D31">
            <w:pPr>
              <w:spacing w:after="0" w:line="240" w:lineRule="auto"/>
              <w:jc w:val="both"/>
              <w:rPr>
                <w:rFonts w:ascii="Times New Roman" w:hAnsi="Times New Roman"/>
                <w:sz w:val="24"/>
                <w:szCs w:val="24"/>
              </w:rPr>
            </w:pPr>
            <w:r w:rsidRPr="00035B32">
              <w:rPr>
                <w:rFonts w:ascii="Times New Roman" w:hAnsi="Times New Roman"/>
                <w:sz w:val="24"/>
                <w:szCs w:val="24"/>
              </w:rPr>
              <w:t xml:space="preserve">номенклатура информационных источников, применяемых в профессиональной деятельности; приемы структурирования </w:t>
            </w:r>
            <w:r w:rsidRPr="00035B32">
              <w:rPr>
                <w:rFonts w:ascii="Times New Roman" w:hAnsi="Times New Roman"/>
                <w:sz w:val="24"/>
                <w:szCs w:val="24"/>
              </w:rPr>
              <w:lastRenderedPageBreak/>
              <w:t>информации;</w:t>
            </w:r>
          </w:p>
          <w:p w:rsidR="008C6FC0" w:rsidRPr="006E1D98" w:rsidRDefault="008C6FC0" w:rsidP="00475D31">
            <w:pPr>
              <w:spacing w:after="0" w:line="240" w:lineRule="auto"/>
              <w:jc w:val="both"/>
              <w:rPr>
                <w:rFonts w:ascii="Times New Roman" w:hAnsi="Times New Roman"/>
                <w:sz w:val="24"/>
                <w:szCs w:val="24"/>
              </w:rPr>
            </w:pPr>
            <w:r w:rsidRPr="00035B32">
              <w:rPr>
                <w:rFonts w:ascii="Times New Roman" w:hAnsi="Times New Roman"/>
                <w:sz w:val="24"/>
                <w:szCs w:val="24"/>
              </w:rPr>
              <w:t>формат оформления результатов поиска информации, 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p w:rsidR="008C6FC0" w:rsidRPr="006E1D98" w:rsidRDefault="008C6FC0" w:rsidP="00475D31">
            <w:pPr>
              <w:spacing w:after="0" w:line="240" w:lineRule="auto"/>
              <w:jc w:val="both"/>
              <w:rPr>
                <w:rFonts w:ascii="Times New Roman" w:hAnsi="Times New Roman"/>
                <w:sz w:val="24"/>
                <w:szCs w:val="24"/>
              </w:rPr>
            </w:pPr>
            <w:r w:rsidRPr="00035B32">
              <w:rPr>
                <w:rFonts w:ascii="Times New Roman" w:hAnsi="Times New Roman"/>
                <w:sz w:val="24"/>
                <w:szCs w:val="24"/>
              </w:rPr>
              <w:t xml:space="preserve">сущность и виды учебных задач, обобщённых способов деятельности;  </w:t>
            </w:r>
          </w:p>
          <w:p w:rsidR="008C6FC0" w:rsidRPr="006E1D98" w:rsidRDefault="008C6FC0" w:rsidP="00475D31">
            <w:pPr>
              <w:spacing w:after="0" w:line="240" w:lineRule="auto"/>
              <w:jc w:val="both"/>
              <w:rPr>
                <w:rFonts w:ascii="Times New Roman" w:hAnsi="Times New Roman"/>
                <w:sz w:val="24"/>
                <w:szCs w:val="24"/>
              </w:rPr>
            </w:pPr>
            <w:r w:rsidRPr="00035B32">
              <w:rPr>
                <w:rFonts w:ascii="Times New Roman" w:hAnsi="Times New Roman"/>
                <w:sz w:val="24"/>
                <w:szCs w:val="24"/>
              </w:rPr>
              <w:t>преемственные образовательные программы дошкольного, начального общего и основного общего образования;</w:t>
            </w:r>
          </w:p>
          <w:p w:rsidR="008C6FC0" w:rsidRPr="006E1D98" w:rsidRDefault="008C6FC0" w:rsidP="00475D31">
            <w:pPr>
              <w:spacing w:after="0" w:line="240" w:lineRule="auto"/>
              <w:jc w:val="both"/>
              <w:rPr>
                <w:rFonts w:ascii="Times New Roman" w:hAnsi="Times New Roman"/>
                <w:sz w:val="24"/>
                <w:szCs w:val="24"/>
              </w:rPr>
            </w:pPr>
            <w:r w:rsidRPr="00035B32">
              <w:rPr>
                <w:rFonts w:ascii="Times New Roman" w:hAnsi="Times New Roman"/>
                <w:sz w:val="24"/>
                <w:szCs w:val="24"/>
              </w:rPr>
              <w:t>пути достижения образовательных результатов;</w:t>
            </w:r>
          </w:p>
          <w:p w:rsidR="008C6FC0" w:rsidRPr="006E1D98" w:rsidRDefault="008C6FC0" w:rsidP="00475D31">
            <w:pPr>
              <w:spacing w:after="0" w:line="240" w:lineRule="auto"/>
              <w:jc w:val="both"/>
              <w:rPr>
                <w:rFonts w:ascii="Times New Roman" w:hAnsi="Times New Roman"/>
                <w:sz w:val="24"/>
                <w:szCs w:val="24"/>
              </w:rPr>
            </w:pPr>
            <w:r w:rsidRPr="00475D31">
              <w:rPr>
                <w:rFonts w:ascii="Times New Roman" w:hAnsi="Times New Roman"/>
                <w:sz w:val="24"/>
                <w:szCs w:val="24"/>
              </w:rPr>
              <w:t xml:space="preserve">образовательные запросы общества и государства в области обучения </w:t>
            </w:r>
            <w:r>
              <w:rPr>
                <w:rFonts w:ascii="Times New Roman" w:hAnsi="Times New Roman"/>
                <w:iCs/>
                <w:sz w:val="24"/>
                <w:szCs w:val="24"/>
              </w:rPr>
              <w:t>обучающихся</w:t>
            </w:r>
          </w:p>
        </w:tc>
        <w:tc>
          <w:tcPr>
            <w:tcW w:w="1629" w:type="pct"/>
          </w:tcPr>
          <w:p w:rsidR="008C6FC0" w:rsidRPr="006E1D98" w:rsidRDefault="008C6FC0" w:rsidP="00A63020">
            <w:pPr>
              <w:spacing w:after="0" w:line="240" w:lineRule="auto"/>
              <w:jc w:val="both"/>
              <w:rPr>
                <w:rFonts w:ascii="Times New Roman" w:hAnsi="Times New Roman"/>
                <w:sz w:val="24"/>
                <w:szCs w:val="24"/>
              </w:rPr>
            </w:pPr>
            <w:r w:rsidRPr="00475D31">
              <w:rPr>
                <w:rFonts w:ascii="Times New Roman" w:hAnsi="Times New Roman"/>
                <w:sz w:val="24"/>
                <w:szCs w:val="24"/>
              </w:rPr>
              <w:lastRenderedPageBreak/>
              <w:t>владение современными методами классификации и обработки полученной информации, работа с базами данных: литературной информацией, численными данными экспериментов, построение моделей, вероятностное прогнозирование</w:t>
            </w:r>
          </w:p>
          <w:p w:rsidR="008C6FC0" w:rsidRPr="006E1D98" w:rsidRDefault="008C6FC0" w:rsidP="00A63020">
            <w:pPr>
              <w:spacing w:after="0" w:line="240" w:lineRule="auto"/>
              <w:jc w:val="both"/>
              <w:rPr>
                <w:rFonts w:ascii="Times New Roman" w:hAnsi="Times New Roman"/>
                <w:sz w:val="24"/>
                <w:szCs w:val="24"/>
              </w:rPr>
            </w:pPr>
          </w:p>
        </w:tc>
        <w:tc>
          <w:tcPr>
            <w:tcW w:w="1315" w:type="pct"/>
          </w:tcPr>
          <w:p w:rsidR="008C6FC0" w:rsidRPr="006E1D98" w:rsidRDefault="008C6FC0" w:rsidP="00A63020">
            <w:pPr>
              <w:spacing w:after="0" w:line="240" w:lineRule="auto"/>
              <w:rPr>
                <w:rFonts w:ascii="Times New Roman" w:hAnsi="Times New Roman"/>
                <w:bCs/>
                <w:sz w:val="24"/>
                <w:szCs w:val="24"/>
              </w:rPr>
            </w:pPr>
            <w:r w:rsidRPr="006E1D98">
              <w:rPr>
                <w:rFonts w:ascii="Times New Roman" w:hAnsi="Times New Roman"/>
                <w:bCs/>
                <w:sz w:val="24"/>
                <w:szCs w:val="24"/>
              </w:rPr>
              <w:t>Оценка ответов в ус</w:t>
            </w:r>
            <w:r w:rsidRPr="006E1D98">
              <w:rPr>
                <w:rFonts w:ascii="Times New Roman" w:hAnsi="Times New Roman"/>
                <w:bCs/>
                <w:sz w:val="24"/>
                <w:szCs w:val="24"/>
              </w:rPr>
              <w:t>т</w:t>
            </w:r>
            <w:r w:rsidRPr="006E1D98">
              <w:rPr>
                <w:rFonts w:ascii="Times New Roman" w:hAnsi="Times New Roman"/>
                <w:bCs/>
                <w:sz w:val="24"/>
                <w:szCs w:val="24"/>
              </w:rPr>
              <w:t>ной/письменной форме;</w:t>
            </w:r>
          </w:p>
          <w:p w:rsidR="008C6FC0" w:rsidRPr="006E1D98" w:rsidRDefault="008C6FC0" w:rsidP="00A63020">
            <w:pPr>
              <w:spacing w:after="0" w:line="240" w:lineRule="auto"/>
              <w:rPr>
                <w:rFonts w:ascii="Times New Roman" w:hAnsi="Times New Roman"/>
                <w:bCs/>
                <w:sz w:val="24"/>
                <w:szCs w:val="24"/>
              </w:rPr>
            </w:pPr>
            <w:r w:rsidRPr="006E1D98">
              <w:rPr>
                <w:rFonts w:ascii="Times New Roman" w:hAnsi="Times New Roman"/>
                <w:bCs/>
                <w:sz w:val="24"/>
                <w:szCs w:val="24"/>
              </w:rPr>
              <w:t>Экспертное наблюдение за ходом выполнения практ</w:t>
            </w:r>
            <w:r w:rsidRPr="006E1D98">
              <w:rPr>
                <w:rFonts w:ascii="Times New Roman" w:hAnsi="Times New Roman"/>
                <w:bCs/>
                <w:sz w:val="24"/>
                <w:szCs w:val="24"/>
              </w:rPr>
              <w:t>и</w:t>
            </w:r>
            <w:r w:rsidRPr="006E1D98">
              <w:rPr>
                <w:rFonts w:ascii="Times New Roman" w:hAnsi="Times New Roman"/>
                <w:bCs/>
                <w:sz w:val="24"/>
                <w:szCs w:val="24"/>
              </w:rPr>
              <w:t>ческой работы;</w:t>
            </w:r>
          </w:p>
          <w:p w:rsidR="008C6FC0" w:rsidRPr="006E1D98" w:rsidRDefault="008C6FC0" w:rsidP="00A63020">
            <w:pPr>
              <w:spacing w:after="0" w:line="240" w:lineRule="auto"/>
              <w:rPr>
                <w:rFonts w:ascii="Times New Roman" w:hAnsi="Times New Roman"/>
                <w:bCs/>
                <w:sz w:val="24"/>
                <w:szCs w:val="24"/>
              </w:rPr>
            </w:pPr>
            <w:r w:rsidRPr="006E1D98">
              <w:rPr>
                <w:rFonts w:ascii="Times New Roman" w:hAnsi="Times New Roman"/>
                <w:bCs/>
                <w:sz w:val="24"/>
                <w:szCs w:val="24"/>
              </w:rPr>
              <w:t>Мониторинг роста уровня самостоятельности и навыков получения нового зн</w:t>
            </w:r>
            <w:r w:rsidRPr="006E1D98">
              <w:rPr>
                <w:rFonts w:ascii="Times New Roman" w:hAnsi="Times New Roman"/>
                <w:bCs/>
                <w:sz w:val="24"/>
                <w:szCs w:val="24"/>
              </w:rPr>
              <w:t>а</w:t>
            </w:r>
            <w:r w:rsidRPr="006E1D98">
              <w:rPr>
                <w:rFonts w:ascii="Times New Roman" w:hAnsi="Times New Roman"/>
                <w:bCs/>
                <w:sz w:val="24"/>
                <w:szCs w:val="24"/>
              </w:rPr>
              <w:t>ния каждым обучающимся;</w:t>
            </w:r>
          </w:p>
          <w:p w:rsidR="008C6FC0" w:rsidRPr="006E1D98" w:rsidRDefault="008C6FC0" w:rsidP="00A63020">
            <w:pPr>
              <w:spacing w:after="0" w:line="240" w:lineRule="auto"/>
              <w:rPr>
                <w:rFonts w:ascii="Times New Roman" w:hAnsi="Times New Roman"/>
                <w:bCs/>
                <w:sz w:val="24"/>
                <w:szCs w:val="24"/>
              </w:rPr>
            </w:pPr>
            <w:r w:rsidRPr="006E1D98">
              <w:rPr>
                <w:rFonts w:ascii="Times New Roman" w:hAnsi="Times New Roman"/>
                <w:bCs/>
                <w:sz w:val="24"/>
                <w:szCs w:val="24"/>
              </w:rPr>
              <w:t>Экзамен</w:t>
            </w:r>
          </w:p>
        </w:tc>
      </w:tr>
    </w:tbl>
    <w:p w:rsidR="00A50D02" w:rsidRPr="00A50D02" w:rsidRDefault="0091739E" w:rsidP="00A50D02">
      <w:pPr>
        <w:spacing w:after="0" w:line="360" w:lineRule="auto"/>
        <w:jc w:val="right"/>
        <w:outlineLvl w:val="1"/>
        <w:rPr>
          <w:rFonts w:ascii="Times New Roman" w:hAnsi="Times New Roman"/>
          <w:b/>
          <w:bCs/>
          <w:sz w:val="24"/>
          <w:szCs w:val="24"/>
          <w:lang/>
        </w:rPr>
      </w:pPr>
      <w:r w:rsidRPr="006E1D98">
        <w:rPr>
          <w:rFonts w:ascii="Times New Roman" w:hAnsi="Times New Roman"/>
        </w:rPr>
        <w:lastRenderedPageBreak/>
        <w:br w:type="page"/>
      </w:r>
      <w:r w:rsidR="00A50D02" w:rsidRPr="00A50D02">
        <w:rPr>
          <w:rFonts w:ascii="Times New Roman" w:hAnsi="Times New Roman"/>
          <w:b/>
          <w:bCs/>
          <w:sz w:val="24"/>
          <w:szCs w:val="24"/>
          <w:lang/>
        </w:rPr>
        <w:lastRenderedPageBreak/>
        <w:t>Приложение 2.</w:t>
      </w:r>
      <w:r w:rsidR="00A50D02" w:rsidRPr="00A50D02">
        <w:rPr>
          <w:rFonts w:ascii="Times New Roman" w:hAnsi="Times New Roman"/>
          <w:b/>
          <w:bCs/>
          <w:sz w:val="24"/>
          <w:szCs w:val="24"/>
          <w:lang/>
        </w:rPr>
        <w:t>8</w:t>
      </w:r>
    </w:p>
    <w:p w:rsidR="00A50D02" w:rsidRPr="00A50D02" w:rsidRDefault="00A50D02" w:rsidP="00A50D02">
      <w:pPr>
        <w:spacing w:after="0" w:line="360" w:lineRule="auto"/>
        <w:jc w:val="right"/>
        <w:rPr>
          <w:rFonts w:ascii="Times New Roman" w:hAnsi="Times New Roman"/>
          <w:b/>
          <w:i/>
        </w:rPr>
      </w:pPr>
      <w:r w:rsidRPr="00A50D02">
        <w:rPr>
          <w:rFonts w:ascii="Times New Roman" w:hAnsi="Times New Roman"/>
          <w:sz w:val="24"/>
          <w:szCs w:val="24"/>
        </w:rPr>
        <w:t xml:space="preserve">к ПООП СПО по </w:t>
      </w:r>
      <w:r w:rsidRPr="00A50D02">
        <w:rPr>
          <w:rFonts w:ascii="Times New Roman" w:hAnsi="Times New Roman"/>
          <w:bCs/>
          <w:sz w:val="24"/>
          <w:szCs w:val="24"/>
        </w:rPr>
        <w:t>специальности</w:t>
      </w:r>
      <w:r w:rsidRPr="00A50D02">
        <w:rPr>
          <w:rFonts w:ascii="Times New Roman" w:hAnsi="Times New Roman"/>
          <w:sz w:val="24"/>
          <w:szCs w:val="24"/>
        </w:rPr>
        <w:t xml:space="preserve"> </w:t>
      </w:r>
      <w:r w:rsidRPr="00A50D02">
        <w:rPr>
          <w:rFonts w:ascii="Times New Roman" w:hAnsi="Times New Roman"/>
          <w:sz w:val="24"/>
          <w:szCs w:val="24"/>
        </w:rPr>
        <w:br/>
        <w:t>44.02.02 Преподавание в начальных классах</w:t>
      </w:r>
    </w:p>
    <w:p w:rsidR="00A50D02" w:rsidRPr="00A50D02" w:rsidRDefault="00A50D02" w:rsidP="00A50D02">
      <w:pPr>
        <w:spacing w:after="0" w:line="360" w:lineRule="auto"/>
        <w:jc w:val="center"/>
        <w:rPr>
          <w:rFonts w:ascii="Times New Roman" w:hAnsi="Times New Roman"/>
          <w:b/>
          <w:i/>
        </w:rPr>
      </w:pPr>
    </w:p>
    <w:p w:rsidR="00A50D02" w:rsidRPr="00A50D02" w:rsidRDefault="00A50D02" w:rsidP="00A50D02">
      <w:pPr>
        <w:jc w:val="right"/>
        <w:rPr>
          <w:rFonts w:ascii="Times New Roman" w:hAnsi="Times New Roman"/>
          <w:b/>
          <w:i/>
        </w:rPr>
      </w:pPr>
    </w:p>
    <w:p w:rsidR="00A50D02" w:rsidRPr="00A50D02" w:rsidRDefault="00A50D02" w:rsidP="00A50D02">
      <w:pPr>
        <w:jc w:val="center"/>
        <w:rPr>
          <w:rFonts w:ascii="Times New Roman" w:hAnsi="Times New Roman"/>
          <w:b/>
          <w:i/>
        </w:rPr>
      </w:pPr>
    </w:p>
    <w:p w:rsidR="00A50D02" w:rsidRPr="00A50D02" w:rsidRDefault="00A50D02" w:rsidP="00A50D02">
      <w:pPr>
        <w:jc w:val="center"/>
        <w:rPr>
          <w:rFonts w:ascii="Times New Roman" w:hAnsi="Times New Roman"/>
          <w:b/>
          <w:i/>
        </w:rPr>
      </w:pPr>
    </w:p>
    <w:p w:rsidR="00A50D02" w:rsidRPr="00A50D02" w:rsidRDefault="00A50D02" w:rsidP="00A50D02">
      <w:pPr>
        <w:jc w:val="center"/>
        <w:rPr>
          <w:rFonts w:ascii="Times New Roman" w:hAnsi="Times New Roman"/>
          <w:b/>
          <w:i/>
        </w:rPr>
      </w:pPr>
    </w:p>
    <w:p w:rsidR="00A50D02" w:rsidRPr="00A50D02" w:rsidRDefault="00A50D02" w:rsidP="00A50D02">
      <w:pPr>
        <w:jc w:val="center"/>
        <w:rPr>
          <w:rFonts w:ascii="Times New Roman" w:hAnsi="Times New Roman"/>
          <w:b/>
          <w:sz w:val="24"/>
          <w:szCs w:val="24"/>
        </w:rPr>
      </w:pPr>
      <w:r w:rsidRPr="00A50D02">
        <w:rPr>
          <w:rFonts w:ascii="Times New Roman" w:hAnsi="Times New Roman"/>
          <w:b/>
          <w:sz w:val="24"/>
          <w:szCs w:val="24"/>
        </w:rPr>
        <w:t>ПРИМЕРНАЯ РАБОЧАЯ ПРОГРАММА УЧЕБНОЙ ДИСЦИПЛИНЫ</w:t>
      </w:r>
    </w:p>
    <w:p w:rsidR="00A50D02" w:rsidRPr="00A50D02" w:rsidRDefault="00A50D02" w:rsidP="00A50D02">
      <w:pPr>
        <w:jc w:val="center"/>
        <w:rPr>
          <w:rFonts w:ascii="Times New Roman" w:hAnsi="Times New Roman"/>
          <w:b/>
          <w:i/>
          <w:sz w:val="24"/>
          <w:szCs w:val="24"/>
          <w:u w:val="single"/>
        </w:rPr>
      </w:pPr>
    </w:p>
    <w:p w:rsidR="00A50D02" w:rsidRPr="00A50D02" w:rsidRDefault="00A50D02" w:rsidP="00A50D02">
      <w:pPr>
        <w:spacing w:after="0"/>
        <w:jc w:val="center"/>
        <w:rPr>
          <w:rFonts w:ascii="Times New Roman" w:hAnsi="Times New Roman"/>
          <w:b/>
          <w:iCs/>
          <w:sz w:val="24"/>
          <w:szCs w:val="24"/>
        </w:rPr>
      </w:pPr>
      <w:r w:rsidRPr="00A50D02">
        <w:rPr>
          <w:rFonts w:ascii="Times New Roman" w:hAnsi="Times New Roman"/>
          <w:b/>
          <w:iCs/>
          <w:sz w:val="24"/>
          <w:szCs w:val="24"/>
        </w:rPr>
        <w:t xml:space="preserve">«ОП.03 Информатика и информационно-коммуникационные технологии </w:t>
      </w:r>
      <w:r w:rsidR="008C6FC0">
        <w:rPr>
          <w:rFonts w:ascii="Times New Roman" w:hAnsi="Times New Roman"/>
          <w:b/>
          <w:iCs/>
          <w:sz w:val="24"/>
          <w:szCs w:val="24"/>
        </w:rPr>
        <w:br/>
      </w:r>
      <w:r w:rsidRPr="00A50D02">
        <w:rPr>
          <w:rFonts w:ascii="Times New Roman" w:hAnsi="Times New Roman"/>
          <w:b/>
          <w:iCs/>
          <w:sz w:val="24"/>
          <w:szCs w:val="24"/>
        </w:rPr>
        <w:t>в профессиональной деятельности»</w:t>
      </w:r>
    </w:p>
    <w:p w:rsidR="00A50D02" w:rsidRPr="00A50D02" w:rsidRDefault="00A50D02" w:rsidP="00A50D02">
      <w:pPr>
        <w:jc w:val="center"/>
        <w:rPr>
          <w:rFonts w:ascii="Times New Roman" w:hAnsi="Times New Roman"/>
          <w:b/>
          <w:iCs/>
        </w:rPr>
      </w:pPr>
    </w:p>
    <w:p w:rsidR="00A50D02" w:rsidRPr="00A50D02" w:rsidRDefault="00A50D02" w:rsidP="00A50D02">
      <w:pPr>
        <w:rPr>
          <w:rFonts w:ascii="Times New Roman" w:hAnsi="Times New Roman"/>
          <w:b/>
          <w:i/>
        </w:rPr>
      </w:pPr>
    </w:p>
    <w:p w:rsidR="00A50D02" w:rsidRPr="00A50D02" w:rsidRDefault="00A50D02" w:rsidP="00A50D02">
      <w:pPr>
        <w:rPr>
          <w:rFonts w:ascii="Times New Roman" w:hAnsi="Times New Roman"/>
          <w:b/>
          <w:i/>
        </w:rPr>
      </w:pPr>
    </w:p>
    <w:p w:rsidR="00A50D02" w:rsidRPr="00A50D02" w:rsidRDefault="00A50D02" w:rsidP="00A50D02">
      <w:pPr>
        <w:rPr>
          <w:rFonts w:ascii="Times New Roman" w:hAnsi="Times New Roman"/>
          <w:b/>
          <w:i/>
        </w:rPr>
      </w:pPr>
    </w:p>
    <w:p w:rsidR="00A50D02" w:rsidRPr="00A50D02" w:rsidRDefault="00A50D02" w:rsidP="00A50D02">
      <w:pPr>
        <w:rPr>
          <w:rFonts w:ascii="Times New Roman" w:hAnsi="Times New Roman"/>
          <w:b/>
          <w:i/>
        </w:rPr>
      </w:pPr>
    </w:p>
    <w:p w:rsidR="00A50D02" w:rsidRPr="00A50D02" w:rsidRDefault="00A50D02" w:rsidP="00A50D02">
      <w:pPr>
        <w:rPr>
          <w:rFonts w:ascii="Times New Roman" w:hAnsi="Times New Roman"/>
          <w:b/>
          <w:i/>
        </w:rPr>
      </w:pPr>
    </w:p>
    <w:p w:rsidR="00A50D02" w:rsidRPr="00A50D02" w:rsidRDefault="00A50D02" w:rsidP="00A50D02">
      <w:pPr>
        <w:rPr>
          <w:rFonts w:ascii="Times New Roman" w:hAnsi="Times New Roman"/>
          <w:b/>
          <w:i/>
        </w:rPr>
      </w:pPr>
    </w:p>
    <w:p w:rsidR="00A50D02" w:rsidRPr="00A50D02" w:rsidRDefault="00A50D02" w:rsidP="00A50D02">
      <w:pPr>
        <w:rPr>
          <w:rFonts w:ascii="Times New Roman" w:hAnsi="Times New Roman"/>
          <w:b/>
          <w:i/>
        </w:rPr>
      </w:pPr>
    </w:p>
    <w:p w:rsidR="00A50D02" w:rsidRPr="00A50D02" w:rsidRDefault="00A50D02" w:rsidP="00A50D02">
      <w:pPr>
        <w:rPr>
          <w:rFonts w:ascii="Times New Roman" w:hAnsi="Times New Roman"/>
          <w:b/>
          <w:i/>
        </w:rPr>
      </w:pPr>
    </w:p>
    <w:p w:rsidR="00A50D02" w:rsidRPr="00A50D02" w:rsidRDefault="00A50D02" w:rsidP="00A50D02">
      <w:pPr>
        <w:rPr>
          <w:rFonts w:ascii="Times New Roman" w:hAnsi="Times New Roman"/>
          <w:b/>
          <w:i/>
        </w:rPr>
      </w:pPr>
    </w:p>
    <w:p w:rsidR="00A50D02" w:rsidRPr="00A50D02" w:rsidRDefault="00A50D02" w:rsidP="00A50D02">
      <w:pPr>
        <w:rPr>
          <w:rFonts w:ascii="Times New Roman" w:hAnsi="Times New Roman"/>
          <w:b/>
          <w:i/>
        </w:rPr>
      </w:pPr>
    </w:p>
    <w:p w:rsidR="00A50D02" w:rsidRPr="00A50D02" w:rsidRDefault="00A50D02" w:rsidP="00A50D02">
      <w:pPr>
        <w:rPr>
          <w:rFonts w:ascii="Times New Roman" w:hAnsi="Times New Roman"/>
          <w:b/>
          <w:i/>
        </w:rPr>
      </w:pPr>
    </w:p>
    <w:p w:rsidR="00A50D02" w:rsidRPr="00A50D02" w:rsidRDefault="00A50D02" w:rsidP="00A50D02">
      <w:pPr>
        <w:rPr>
          <w:rFonts w:ascii="Times New Roman" w:hAnsi="Times New Roman"/>
          <w:b/>
          <w:i/>
        </w:rPr>
      </w:pPr>
    </w:p>
    <w:p w:rsidR="00A50D02" w:rsidRPr="00A50D02" w:rsidRDefault="00A50D02" w:rsidP="00A50D02">
      <w:pPr>
        <w:rPr>
          <w:rFonts w:ascii="Times New Roman" w:hAnsi="Times New Roman"/>
          <w:b/>
          <w:i/>
        </w:rPr>
      </w:pPr>
    </w:p>
    <w:p w:rsidR="00A50D02" w:rsidRPr="00A50D02" w:rsidRDefault="00A50D02" w:rsidP="00A50D02">
      <w:pPr>
        <w:rPr>
          <w:rFonts w:ascii="Times New Roman" w:hAnsi="Times New Roman"/>
          <w:b/>
          <w:i/>
        </w:rPr>
      </w:pPr>
    </w:p>
    <w:p w:rsidR="00A50D02" w:rsidRPr="00A50D02" w:rsidRDefault="00A50D02" w:rsidP="00A50D02">
      <w:pPr>
        <w:rPr>
          <w:rFonts w:ascii="Times New Roman" w:hAnsi="Times New Roman"/>
          <w:b/>
          <w:i/>
        </w:rPr>
      </w:pPr>
    </w:p>
    <w:p w:rsidR="00A50D02" w:rsidRPr="00A50D02" w:rsidRDefault="00A50D02" w:rsidP="00A50D02">
      <w:pPr>
        <w:rPr>
          <w:rFonts w:ascii="Times New Roman" w:hAnsi="Times New Roman"/>
          <w:b/>
          <w:i/>
        </w:rPr>
      </w:pPr>
    </w:p>
    <w:p w:rsidR="00A50D02" w:rsidRPr="00A50D02" w:rsidRDefault="00A50D02" w:rsidP="00A50D02">
      <w:pPr>
        <w:jc w:val="center"/>
        <w:rPr>
          <w:rFonts w:ascii="Times New Roman" w:hAnsi="Times New Roman"/>
          <w:b/>
          <w:iCs/>
          <w:sz w:val="24"/>
          <w:szCs w:val="24"/>
          <w:vertAlign w:val="superscript"/>
        </w:rPr>
      </w:pPr>
      <w:r w:rsidRPr="00A50D02">
        <w:rPr>
          <w:rFonts w:ascii="Times New Roman" w:hAnsi="Times New Roman"/>
          <w:b/>
          <w:bCs/>
          <w:iCs/>
        </w:rPr>
        <w:t>2022 г.</w:t>
      </w:r>
      <w:r w:rsidRPr="00A50D02">
        <w:rPr>
          <w:rFonts w:ascii="Times New Roman" w:hAnsi="Times New Roman"/>
          <w:b/>
          <w:bCs/>
          <w:iCs/>
        </w:rPr>
        <w:br w:type="page"/>
      </w:r>
    </w:p>
    <w:p w:rsidR="00A50D02" w:rsidRPr="00A50D02" w:rsidRDefault="00A50D02" w:rsidP="00A50D02">
      <w:pPr>
        <w:jc w:val="center"/>
        <w:rPr>
          <w:rFonts w:ascii="Times New Roman" w:hAnsi="Times New Roman"/>
          <w:b/>
          <w:i/>
          <w:sz w:val="24"/>
          <w:szCs w:val="24"/>
        </w:rPr>
      </w:pPr>
      <w:r w:rsidRPr="00A50D02">
        <w:rPr>
          <w:rFonts w:ascii="Times New Roman" w:hAnsi="Times New Roman"/>
          <w:b/>
          <w:i/>
          <w:sz w:val="24"/>
          <w:szCs w:val="24"/>
        </w:rPr>
        <w:t>СОДЕРЖАНИЕ</w:t>
      </w:r>
    </w:p>
    <w:p w:rsidR="00A50D02" w:rsidRPr="00A50D02" w:rsidRDefault="00A50D02" w:rsidP="00A50D02">
      <w:pPr>
        <w:rPr>
          <w:rFonts w:ascii="Times New Roman" w:hAnsi="Times New Roman"/>
          <w:b/>
          <w:i/>
          <w:sz w:val="24"/>
          <w:szCs w:val="24"/>
        </w:rPr>
      </w:pPr>
    </w:p>
    <w:tbl>
      <w:tblPr>
        <w:tblW w:w="0" w:type="auto"/>
        <w:tblLook w:val="01E0"/>
      </w:tblPr>
      <w:tblGrid>
        <w:gridCol w:w="7501"/>
        <w:gridCol w:w="1854"/>
      </w:tblGrid>
      <w:tr w:rsidR="00A50D02" w:rsidRPr="00A50D02" w:rsidTr="000051C6">
        <w:tc>
          <w:tcPr>
            <w:tcW w:w="7501" w:type="dxa"/>
          </w:tcPr>
          <w:p w:rsidR="00A50D02" w:rsidRPr="00A50D02" w:rsidRDefault="00A50D02" w:rsidP="008805F7">
            <w:pPr>
              <w:numPr>
                <w:ilvl w:val="0"/>
                <w:numId w:val="96"/>
              </w:numPr>
              <w:suppressAutoHyphens/>
              <w:spacing w:after="160" w:line="259" w:lineRule="auto"/>
              <w:rPr>
                <w:rFonts w:ascii="Times New Roman" w:hAnsi="Times New Roman"/>
                <w:b/>
                <w:sz w:val="24"/>
                <w:szCs w:val="24"/>
              </w:rPr>
            </w:pPr>
            <w:r w:rsidRPr="00A50D02">
              <w:rPr>
                <w:rFonts w:ascii="Times New Roman" w:hAnsi="Times New Roman"/>
                <w:b/>
                <w:sz w:val="24"/>
                <w:szCs w:val="24"/>
              </w:rPr>
              <w:t xml:space="preserve">ОБЩАЯ ХАРАКТЕРИСТИКА </w:t>
            </w:r>
            <w:r w:rsidRPr="00A50D02">
              <w:rPr>
                <w:rFonts w:ascii="Times New Roman" w:hAnsi="Times New Roman"/>
                <w:b/>
                <w:color w:val="000000"/>
                <w:sz w:val="24"/>
                <w:szCs w:val="24"/>
              </w:rPr>
              <w:t>ПРИМЕРНОЙ РАБОЧЕЙ ПРОГРАММЫ</w:t>
            </w:r>
            <w:r w:rsidRPr="00A50D02">
              <w:rPr>
                <w:rFonts w:ascii="Times New Roman" w:hAnsi="Times New Roman"/>
                <w:b/>
                <w:sz w:val="24"/>
                <w:szCs w:val="24"/>
              </w:rPr>
              <w:t xml:space="preserve"> УЧЕБНОЙ ДИСЦИПЛИНЫ</w:t>
            </w:r>
          </w:p>
        </w:tc>
        <w:tc>
          <w:tcPr>
            <w:tcW w:w="1854" w:type="dxa"/>
          </w:tcPr>
          <w:p w:rsidR="00A50D02" w:rsidRPr="00A50D02" w:rsidRDefault="00A50D02" w:rsidP="00A50D02">
            <w:pPr>
              <w:jc w:val="center"/>
              <w:rPr>
                <w:rFonts w:ascii="Times New Roman" w:hAnsi="Times New Roman"/>
                <w:b/>
                <w:sz w:val="24"/>
                <w:szCs w:val="24"/>
              </w:rPr>
            </w:pPr>
          </w:p>
        </w:tc>
      </w:tr>
      <w:tr w:rsidR="00A50D02" w:rsidRPr="00A50D02" w:rsidTr="000051C6">
        <w:tc>
          <w:tcPr>
            <w:tcW w:w="7501" w:type="dxa"/>
          </w:tcPr>
          <w:p w:rsidR="00A50D02" w:rsidRPr="00A50D02" w:rsidRDefault="00A50D02" w:rsidP="008805F7">
            <w:pPr>
              <w:numPr>
                <w:ilvl w:val="0"/>
                <w:numId w:val="96"/>
              </w:numPr>
              <w:suppressAutoHyphens/>
              <w:spacing w:after="160" w:line="259" w:lineRule="auto"/>
              <w:rPr>
                <w:rFonts w:ascii="Times New Roman" w:hAnsi="Times New Roman"/>
                <w:b/>
                <w:sz w:val="24"/>
                <w:szCs w:val="24"/>
              </w:rPr>
            </w:pPr>
            <w:r w:rsidRPr="00A50D02">
              <w:rPr>
                <w:rFonts w:ascii="Times New Roman" w:hAnsi="Times New Roman"/>
                <w:b/>
                <w:sz w:val="24"/>
                <w:szCs w:val="24"/>
              </w:rPr>
              <w:t>СТРУКТУРА И СОДЕРЖАНИЕ УЧЕБНОЙ ДИСЦИПЛИНЫ</w:t>
            </w:r>
          </w:p>
          <w:p w:rsidR="00A50D02" w:rsidRPr="00A50D02" w:rsidRDefault="00A50D02" w:rsidP="008805F7">
            <w:pPr>
              <w:numPr>
                <w:ilvl w:val="0"/>
                <w:numId w:val="96"/>
              </w:numPr>
              <w:suppressAutoHyphens/>
              <w:spacing w:after="160" w:line="259" w:lineRule="auto"/>
              <w:rPr>
                <w:rFonts w:ascii="Times New Roman" w:hAnsi="Times New Roman"/>
                <w:b/>
                <w:sz w:val="24"/>
                <w:szCs w:val="24"/>
              </w:rPr>
            </w:pPr>
            <w:r w:rsidRPr="00A50D02">
              <w:rPr>
                <w:rFonts w:ascii="Times New Roman" w:hAnsi="Times New Roman"/>
                <w:b/>
                <w:sz w:val="24"/>
                <w:szCs w:val="24"/>
              </w:rPr>
              <w:t>УСЛОВИЯ РЕАЛИЗАЦИИ УЧЕБНОЙ ДИСЦИПЛИНЫ</w:t>
            </w:r>
          </w:p>
        </w:tc>
        <w:tc>
          <w:tcPr>
            <w:tcW w:w="1854" w:type="dxa"/>
          </w:tcPr>
          <w:p w:rsidR="00A50D02" w:rsidRPr="00A50D02" w:rsidRDefault="00A50D02" w:rsidP="00A50D02">
            <w:pPr>
              <w:jc w:val="center"/>
              <w:rPr>
                <w:rFonts w:ascii="Times New Roman" w:hAnsi="Times New Roman"/>
                <w:b/>
                <w:sz w:val="24"/>
                <w:szCs w:val="24"/>
              </w:rPr>
            </w:pPr>
          </w:p>
        </w:tc>
      </w:tr>
      <w:tr w:rsidR="00A50D02" w:rsidRPr="00A50D02" w:rsidTr="000051C6">
        <w:tc>
          <w:tcPr>
            <w:tcW w:w="7501" w:type="dxa"/>
          </w:tcPr>
          <w:p w:rsidR="00A50D02" w:rsidRPr="00A50D02" w:rsidRDefault="00A50D02" w:rsidP="008805F7">
            <w:pPr>
              <w:numPr>
                <w:ilvl w:val="0"/>
                <w:numId w:val="96"/>
              </w:numPr>
              <w:suppressAutoHyphens/>
              <w:spacing w:after="160" w:line="259" w:lineRule="auto"/>
              <w:rPr>
                <w:rFonts w:ascii="Times New Roman" w:hAnsi="Times New Roman"/>
                <w:b/>
                <w:sz w:val="24"/>
                <w:szCs w:val="24"/>
              </w:rPr>
            </w:pPr>
            <w:r w:rsidRPr="00A50D02">
              <w:rPr>
                <w:rFonts w:ascii="Times New Roman" w:hAnsi="Times New Roman"/>
                <w:b/>
                <w:sz w:val="24"/>
                <w:szCs w:val="24"/>
              </w:rPr>
              <w:t>КОНТРОЛЬ И ОЦЕНКА РЕЗУЛЬТАТОВ ОСВОЕНИЯ УЧЕБНОЙ ДИСЦИПЛИНЫ</w:t>
            </w:r>
          </w:p>
          <w:p w:rsidR="00A50D02" w:rsidRPr="00A50D02" w:rsidRDefault="00A50D02" w:rsidP="00A50D02">
            <w:pPr>
              <w:suppressAutoHyphens/>
              <w:rPr>
                <w:rFonts w:ascii="Times New Roman" w:hAnsi="Times New Roman"/>
                <w:b/>
                <w:sz w:val="24"/>
                <w:szCs w:val="24"/>
              </w:rPr>
            </w:pPr>
          </w:p>
        </w:tc>
        <w:tc>
          <w:tcPr>
            <w:tcW w:w="1854" w:type="dxa"/>
          </w:tcPr>
          <w:p w:rsidR="00A50D02" w:rsidRPr="00A50D02" w:rsidRDefault="00A50D02" w:rsidP="00A50D02">
            <w:pPr>
              <w:jc w:val="center"/>
              <w:rPr>
                <w:rFonts w:ascii="Times New Roman" w:hAnsi="Times New Roman"/>
                <w:b/>
                <w:sz w:val="24"/>
                <w:szCs w:val="24"/>
              </w:rPr>
            </w:pPr>
          </w:p>
        </w:tc>
      </w:tr>
    </w:tbl>
    <w:p w:rsidR="00A50D02" w:rsidRPr="00A50D02" w:rsidRDefault="00A50D02" w:rsidP="00A50D02">
      <w:pPr>
        <w:suppressAutoHyphens/>
        <w:spacing w:after="0"/>
        <w:jc w:val="center"/>
        <w:rPr>
          <w:rFonts w:ascii="Times New Roman" w:hAnsi="Times New Roman"/>
          <w:b/>
          <w:sz w:val="24"/>
          <w:szCs w:val="24"/>
        </w:rPr>
      </w:pPr>
      <w:r w:rsidRPr="00A50D02">
        <w:rPr>
          <w:rFonts w:ascii="Times New Roman" w:hAnsi="Times New Roman"/>
          <w:b/>
          <w:i/>
          <w:u w:val="single"/>
        </w:rPr>
        <w:br w:type="page"/>
      </w:r>
      <w:r w:rsidRPr="00A50D02">
        <w:rPr>
          <w:rFonts w:ascii="Times New Roman" w:hAnsi="Times New Roman"/>
          <w:b/>
          <w:iCs/>
          <w:sz w:val="24"/>
          <w:szCs w:val="24"/>
        </w:rPr>
        <w:lastRenderedPageBreak/>
        <w:t xml:space="preserve">1. </w:t>
      </w:r>
      <w:r w:rsidRPr="00A50D02">
        <w:rPr>
          <w:rFonts w:ascii="Times New Roman" w:hAnsi="Times New Roman"/>
          <w:b/>
          <w:sz w:val="24"/>
          <w:szCs w:val="24"/>
        </w:rPr>
        <w:t xml:space="preserve">ОБЩАЯ ХАРАКТЕРИСТИКА </w:t>
      </w:r>
      <w:r w:rsidRPr="00A50D02">
        <w:rPr>
          <w:rFonts w:ascii="Times New Roman" w:hAnsi="Times New Roman"/>
          <w:b/>
          <w:color w:val="000000"/>
          <w:sz w:val="24"/>
          <w:szCs w:val="24"/>
        </w:rPr>
        <w:t>ПРИМЕРНОЙ РАБОЧЕЙ ПРОГРАММЫ</w:t>
      </w:r>
      <w:r w:rsidRPr="00A50D02">
        <w:rPr>
          <w:rFonts w:ascii="Times New Roman" w:hAnsi="Times New Roman"/>
          <w:b/>
          <w:sz w:val="24"/>
          <w:szCs w:val="24"/>
        </w:rPr>
        <w:t xml:space="preserve"> УЧЕБНОЙ ДИСЦИПЛИНЫ</w:t>
      </w:r>
    </w:p>
    <w:p w:rsidR="00A50D02" w:rsidRPr="00A50D02" w:rsidRDefault="00A50D02" w:rsidP="00A50D02">
      <w:pPr>
        <w:suppressAutoHyphens/>
        <w:spacing w:after="0" w:line="240" w:lineRule="auto"/>
        <w:ind w:left="720"/>
        <w:jc w:val="center"/>
        <w:rPr>
          <w:rFonts w:ascii="Times New Roman" w:hAnsi="Times New Roman"/>
          <w:b/>
          <w:sz w:val="24"/>
          <w:szCs w:val="24"/>
        </w:rPr>
      </w:pPr>
      <w:r w:rsidRPr="00A50D02">
        <w:rPr>
          <w:rFonts w:ascii="Times New Roman" w:hAnsi="Times New Roman"/>
          <w:b/>
          <w:sz w:val="24"/>
          <w:szCs w:val="24"/>
        </w:rPr>
        <w:t xml:space="preserve">«ОП.03 Информатика и информационно-коммуникационные технологии </w:t>
      </w:r>
      <w:r w:rsidRPr="00A50D02">
        <w:rPr>
          <w:rFonts w:ascii="Times New Roman" w:hAnsi="Times New Roman"/>
          <w:b/>
          <w:sz w:val="24"/>
          <w:szCs w:val="24"/>
        </w:rPr>
        <w:br/>
        <w:t>в педагогической деятельности»</w:t>
      </w:r>
    </w:p>
    <w:p w:rsidR="00A50D02" w:rsidRPr="00A50D02" w:rsidRDefault="00A50D02" w:rsidP="00A50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vertAlign w:val="superscript"/>
        </w:rPr>
      </w:pPr>
    </w:p>
    <w:p w:rsidR="00A50D02" w:rsidRPr="00A50D02" w:rsidRDefault="00A50D02" w:rsidP="00A50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A50D02">
        <w:rPr>
          <w:rFonts w:ascii="Times New Roman" w:hAnsi="Times New Roman"/>
          <w:b/>
          <w:sz w:val="24"/>
          <w:szCs w:val="24"/>
        </w:rPr>
        <w:t xml:space="preserve">1.1. Место дисциплины в структуре основной образовательной программы: </w:t>
      </w:r>
    </w:p>
    <w:p w:rsidR="00A50D02" w:rsidRPr="00A50D02" w:rsidRDefault="00A50D02" w:rsidP="00A50D0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50D02">
        <w:rPr>
          <w:rFonts w:ascii="Times New Roman" w:hAnsi="Times New Roman"/>
          <w:sz w:val="24"/>
          <w:szCs w:val="24"/>
        </w:rPr>
        <w:t xml:space="preserve">Учебная дисциплина «ОП.03 </w:t>
      </w:r>
      <w:r w:rsidRPr="00A50D02">
        <w:rPr>
          <w:rFonts w:ascii="Times New Roman" w:hAnsi="Times New Roman"/>
          <w:bCs/>
          <w:iCs/>
          <w:sz w:val="24"/>
          <w:szCs w:val="24"/>
        </w:rPr>
        <w:t>Информатика и информационно-коммуникационные технологии в педагогической деятельности</w:t>
      </w:r>
      <w:r w:rsidRPr="00A50D02">
        <w:rPr>
          <w:rFonts w:ascii="Times New Roman" w:hAnsi="Times New Roman"/>
          <w:sz w:val="24"/>
          <w:szCs w:val="24"/>
        </w:rPr>
        <w:t xml:space="preserve">» является обязательной частью </w:t>
      </w:r>
      <w:r w:rsidRPr="00A50D02">
        <w:rPr>
          <w:rFonts w:ascii="Times New Roman" w:hAnsi="Times New Roman"/>
          <w:bCs/>
        </w:rPr>
        <w:t>общепрофессионального цикла</w:t>
      </w:r>
      <w:r w:rsidRPr="00A50D02">
        <w:rPr>
          <w:rFonts w:ascii="Times New Roman" w:hAnsi="Times New Roman"/>
          <w:bCs/>
          <w:i/>
          <w:sz w:val="24"/>
          <w:szCs w:val="24"/>
        </w:rPr>
        <w:t xml:space="preserve"> </w:t>
      </w:r>
      <w:r w:rsidRPr="00A50D02">
        <w:rPr>
          <w:rFonts w:ascii="Times New Roman" w:hAnsi="Times New Roman"/>
          <w:sz w:val="24"/>
          <w:szCs w:val="24"/>
        </w:rPr>
        <w:t xml:space="preserve">примерной основной образовательной программы в соответствии с ФГОС СПО по </w:t>
      </w:r>
      <w:r w:rsidRPr="00A50D02">
        <w:rPr>
          <w:rFonts w:ascii="Times New Roman" w:hAnsi="Times New Roman"/>
          <w:color w:val="000000"/>
          <w:sz w:val="24"/>
          <w:szCs w:val="24"/>
        </w:rPr>
        <w:t>специальности</w:t>
      </w:r>
      <w:r w:rsidRPr="00A50D02">
        <w:rPr>
          <w:rFonts w:ascii="Times New Roman" w:hAnsi="Times New Roman"/>
          <w:sz w:val="24"/>
          <w:szCs w:val="24"/>
        </w:rPr>
        <w:t xml:space="preserve"> 44.02.02 Преподавание в начальных классах.</w:t>
      </w:r>
    </w:p>
    <w:p w:rsidR="00A50D02" w:rsidRPr="00A50D02" w:rsidRDefault="00A50D02" w:rsidP="00A50D0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50D02">
        <w:rPr>
          <w:rFonts w:ascii="Times New Roman" w:hAnsi="Times New Roman"/>
          <w:sz w:val="24"/>
          <w:szCs w:val="24"/>
        </w:rPr>
        <w:t>Особое значение дисциплина имеет при формировании и развитии ОК 02, ОК 05</w:t>
      </w:r>
      <w:r w:rsidR="0076014B">
        <w:rPr>
          <w:rFonts w:ascii="Times New Roman" w:hAnsi="Times New Roman"/>
          <w:sz w:val="24"/>
          <w:szCs w:val="24"/>
        </w:rPr>
        <w:t>.</w:t>
      </w:r>
    </w:p>
    <w:p w:rsidR="00A50D02" w:rsidRPr="00A50D02" w:rsidRDefault="00A50D02" w:rsidP="00A50D0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rsidR="00A50D02" w:rsidRPr="00A50D02" w:rsidRDefault="00A50D02" w:rsidP="00A50D0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A50D02">
        <w:rPr>
          <w:rFonts w:ascii="Times New Roman" w:hAnsi="Times New Roman"/>
          <w:b/>
          <w:sz w:val="24"/>
          <w:szCs w:val="24"/>
        </w:rPr>
        <w:t>1.2. Цель и планируемые результаты освоения дисциплины:</w:t>
      </w:r>
    </w:p>
    <w:p w:rsidR="00A50D02" w:rsidRPr="00A50D02" w:rsidRDefault="00A50D02" w:rsidP="00A50D02">
      <w:pPr>
        <w:suppressAutoHyphens/>
        <w:spacing w:after="0" w:line="240" w:lineRule="auto"/>
        <w:ind w:firstLine="709"/>
        <w:jc w:val="both"/>
        <w:rPr>
          <w:rFonts w:ascii="Times New Roman" w:hAnsi="Times New Roman"/>
          <w:sz w:val="24"/>
          <w:szCs w:val="24"/>
          <w:lang w:eastAsia="en-US"/>
        </w:rPr>
      </w:pPr>
      <w:r w:rsidRPr="00A50D02">
        <w:rPr>
          <w:rFonts w:ascii="Times New Roman" w:hAnsi="Times New Roman"/>
          <w:sz w:val="24"/>
          <w:szCs w:val="24"/>
        </w:rPr>
        <w:t xml:space="preserve">В рамках программы учебной дисциплины обучающимися осваиваются умения </w:t>
      </w:r>
      <w:r w:rsidRPr="00A50D02">
        <w:rPr>
          <w:rFonts w:ascii="Times New Roman" w:hAnsi="Times New Roman"/>
          <w:sz w:val="24"/>
          <w:szCs w:val="24"/>
        </w:rPr>
        <w:br/>
        <w:t>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969"/>
        <w:gridCol w:w="4111"/>
      </w:tblGrid>
      <w:tr w:rsidR="00A50D02" w:rsidRPr="0076014B" w:rsidTr="0076014B">
        <w:trPr>
          <w:trHeight w:val="649"/>
        </w:trPr>
        <w:tc>
          <w:tcPr>
            <w:tcW w:w="1384" w:type="dxa"/>
            <w:hideMark/>
          </w:tcPr>
          <w:p w:rsidR="00A50D02" w:rsidRPr="0076014B" w:rsidRDefault="00A50D02" w:rsidP="0076014B">
            <w:pPr>
              <w:suppressAutoHyphens/>
              <w:spacing w:after="0" w:line="240" w:lineRule="auto"/>
              <w:jc w:val="center"/>
              <w:rPr>
                <w:rFonts w:ascii="Times New Roman" w:hAnsi="Times New Roman"/>
                <w:b/>
                <w:sz w:val="24"/>
                <w:szCs w:val="24"/>
              </w:rPr>
            </w:pPr>
            <w:r w:rsidRPr="0076014B">
              <w:rPr>
                <w:rFonts w:ascii="Times New Roman" w:hAnsi="Times New Roman"/>
                <w:b/>
                <w:sz w:val="24"/>
                <w:szCs w:val="24"/>
              </w:rPr>
              <w:t>Код</w:t>
            </w:r>
          </w:p>
          <w:p w:rsidR="00A50D02" w:rsidRPr="0076014B" w:rsidRDefault="00A50D02" w:rsidP="0076014B">
            <w:pPr>
              <w:suppressAutoHyphens/>
              <w:spacing w:after="0" w:line="240" w:lineRule="auto"/>
              <w:jc w:val="center"/>
              <w:rPr>
                <w:rFonts w:ascii="Times New Roman" w:hAnsi="Times New Roman"/>
                <w:b/>
                <w:sz w:val="24"/>
                <w:szCs w:val="24"/>
              </w:rPr>
            </w:pPr>
            <w:r w:rsidRPr="0076014B">
              <w:rPr>
                <w:rFonts w:ascii="Times New Roman" w:hAnsi="Times New Roman"/>
                <w:b/>
                <w:sz w:val="24"/>
                <w:szCs w:val="24"/>
              </w:rPr>
              <w:t>ПК, ОК</w:t>
            </w:r>
          </w:p>
        </w:tc>
        <w:tc>
          <w:tcPr>
            <w:tcW w:w="3969" w:type="dxa"/>
            <w:hideMark/>
          </w:tcPr>
          <w:p w:rsidR="00A50D02" w:rsidRPr="0076014B" w:rsidRDefault="00A50D02" w:rsidP="0076014B">
            <w:pPr>
              <w:suppressAutoHyphens/>
              <w:spacing w:after="0" w:line="240" w:lineRule="auto"/>
              <w:jc w:val="center"/>
              <w:rPr>
                <w:rFonts w:ascii="Times New Roman" w:hAnsi="Times New Roman"/>
                <w:b/>
                <w:sz w:val="24"/>
                <w:szCs w:val="24"/>
              </w:rPr>
            </w:pPr>
            <w:r w:rsidRPr="0076014B">
              <w:rPr>
                <w:rFonts w:ascii="Times New Roman" w:hAnsi="Times New Roman"/>
                <w:b/>
                <w:sz w:val="24"/>
                <w:szCs w:val="24"/>
              </w:rPr>
              <w:t>Умения</w:t>
            </w:r>
          </w:p>
        </w:tc>
        <w:tc>
          <w:tcPr>
            <w:tcW w:w="4111" w:type="dxa"/>
            <w:hideMark/>
          </w:tcPr>
          <w:p w:rsidR="00A50D02" w:rsidRPr="0076014B" w:rsidRDefault="00A50D02" w:rsidP="0076014B">
            <w:pPr>
              <w:suppressAutoHyphens/>
              <w:spacing w:after="0" w:line="240" w:lineRule="auto"/>
              <w:jc w:val="center"/>
              <w:rPr>
                <w:rFonts w:ascii="Times New Roman" w:hAnsi="Times New Roman"/>
                <w:b/>
                <w:sz w:val="24"/>
                <w:szCs w:val="24"/>
              </w:rPr>
            </w:pPr>
            <w:r w:rsidRPr="0076014B">
              <w:rPr>
                <w:rFonts w:ascii="Times New Roman" w:hAnsi="Times New Roman"/>
                <w:b/>
                <w:sz w:val="24"/>
                <w:szCs w:val="24"/>
              </w:rPr>
              <w:t>Знания</w:t>
            </w:r>
          </w:p>
        </w:tc>
      </w:tr>
      <w:tr w:rsidR="00A50D02" w:rsidRPr="00A50D02" w:rsidTr="0076014B">
        <w:trPr>
          <w:trHeight w:val="212"/>
        </w:trPr>
        <w:tc>
          <w:tcPr>
            <w:tcW w:w="1384" w:type="dxa"/>
          </w:tcPr>
          <w:p w:rsidR="0076014B" w:rsidRDefault="00A50D02" w:rsidP="0076014B">
            <w:pPr>
              <w:suppressAutoHyphens/>
              <w:spacing w:after="0" w:line="240" w:lineRule="auto"/>
              <w:jc w:val="center"/>
              <w:rPr>
                <w:rFonts w:ascii="Times New Roman" w:hAnsi="Times New Roman"/>
                <w:sz w:val="24"/>
                <w:szCs w:val="24"/>
              </w:rPr>
            </w:pPr>
            <w:r w:rsidRPr="00A50D02">
              <w:rPr>
                <w:rFonts w:ascii="Times New Roman" w:hAnsi="Times New Roman"/>
                <w:sz w:val="24"/>
                <w:szCs w:val="24"/>
              </w:rPr>
              <w:t xml:space="preserve">ОК 02, </w:t>
            </w:r>
          </w:p>
          <w:p w:rsidR="0076014B" w:rsidRDefault="00A50D02" w:rsidP="0076014B">
            <w:pPr>
              <w:suppressAutoHyphens/>
              <w:spacing w:after="0" w:line="240" w:lineRule="auto"/>
              <w:jc w:val="center"/>
              <w:rPr>
                <w:rFonts w:ascii="Times New Roman" w:hAnsi="Times New Roman"/>
                <w:sz w:val="24"/>
                <w:szCs w:val="24"/>
              </w:rPr>
            </w:pPr>
            <w:r w:rsidRPr="00A50D02">
              <w:rPr>
                <w:rFonts w:ascii="Times New Roman" w:hAnsi="Times New Roman"/>
                <w:sz w:val="24"/>
                <w:szCs w:val="24"/>
              </w:rPr>
              <w:t xml:space="preserve">ОК 05, </w:t>
            </w:r>
          </w:p>
          <w:p w:rsidR="0076014B" w:rsidRDefault="00A50D02" w:rsidP="0076014B">
            <w:pPr>
              <w:suppressAutoHyphens/>
              <w:spacing w:after="0" w:line="240" w:lineRule="auto"/>
              <w:jc w:val="center"/>
              <w:rPr>
                <w:rFonts w:ascii="Times New Roman" w:hAnsi="Times New Roman"/>
                <w:sz w:val="24"/>
                <w:szCs w:val="24"/>
              </w:rPr>
            </w:pPr>
            <w:r w:rsidRPr="00A50D02">
              <w:rPr>
                <w:rFonts w:ascii="Times New Roman" w:hAnsi="Times New Roman"/>
                <w:sz w:val="24"/>
                <w:szCs w:val="24"/>
              </w:rPr>
              <w:t xml:space="preserve">ОК 09, </w:t>
            </w:r>
          </w:p>
          <w:p w:rsidR="0076014B" w:rsidRDefault="00A50D02" w:rsidP="0076014B">
            <w:pPr>
              <w:suppressAutoHyphens/>
              <w:spacing w:after="0" w:line="240" w:lineRule="auto"/>
              <w:jc w:val="center"/>
              <w:rPr>
                <w:rFonts w:ascii="Times New Roman" w:hAnsi="Times New Roman"/>
                <w:sz w:val="24"/>
                <w:szCs w:val="24"/>
              </w:rPr>
            </w:pPr>
            <w:r w:rsidRPr="00A50D02">
              <w:rPr>
                <w:rFonts w:ascii="Times New Roman" w:hAnsi="Times New Roman"/>
                <w:sz w:val="24"/>
                <w:szCs w:val="24"/>
              </w:rPr>
              <w:t xml:space="preserve">ПК 1.2, </w:t>
            </w:r>
          </w:p>
          <w:p w:rsidR="0076014B" w:rsidRDefault="00A50D02" w:rsidP="0076014B">
            <w:pPr>
              <w:suppressAutoHyphens/>
              <w:spacing w:after="0" w:line="240" w:lineRule="auto"/>
              <w:jc w:val="center"/>
              <w:rPr>
                <w:rFonts w:ascii="Times New Roman" w:hAnsi="Times New Roman"/>
                <w:sz w:val="24"/>
                <w:szCs w:val="24"/>
              </w:rPr>
            </w:pPr>
            <w:r w:rsidRPr="00A50D02">
              <w:rPr>
                <w:rFonts w:ascii="Times New Roman" w:hAnsi="Times New Roman"/>
                <w:sz w:val="24"/>
                <w:szCs w:val="24"/>
              </w:rPr>
              <w:t xml:space="preserve">ПК 2.1, </w:t>
            </w:r>
          </w:p>
          <w:p w:rsidR="00A50D02" w:rsidRPr="00A50D02" w:rsidRDefault="00A50D02" w:rsidP="0076014B">
            <w:pPr>
              <w:suppressAutoHyphens/>
              <w:spacing w:after="0" w:line="240" w:lineRule="auto"/>
              <w:jc w:val="center"/>
              <w:rPr>
                <w:rFonts w:ascii="Times New Roman" w:hAnsi="Times New Roman"/>
                <w:i/>
                <w:sz w:val="24"/>
                <w:szCs w:val="24"/>
              </w:rPr>
            </w:pPr>
            <w:r w:rsidRPr="00A50D02">
              <w:rPr>
                <w:rFonts w:ascii="Times New Roman" w:hAnsi="Times New Roman"/>
                <w:sz w:val="24"/>
                <w:szCs w:val="24"/>
              </w:rPr>
              <w:t>ПК 3.1</w:t>
            </w:r>
          </w:p>
        </w:tc>
        <w:tc>
          <w:tcPr>
            <w:tcW w:w="3969" w:type="dxa"/>
          </w:tcPr>
          <w:p w:rsidR="00A50D02" w:rsidRPr="00A50D02" w:rsidRDefault="00A50D02" w:rsidP="0076014B">
            <w:pPr>
              <w:spacing w:after="0" w:line="259" w:lineRule="auto"/>
              <w:contextualSpacing/>
              <w:rPr>
                <w:rFonts w:ascii="Times New Roman" w:hAnsi="Times New Roman"/>
                <w:sz w:val="24"/>
                <w:szCs w:val="24"/>
              </w:rPr>
            </w:pPr>
            <w:r w:rsidRPr="00A50D02">
              <w:rPr>
                <w:rFonts w:ascii="Times New Roman" w:hAnsi="Times New Roman"/>
                <w:sz w:val="24"/>
                <w:szCs w:val="24"/>
              </w:rPr>
              <w:t>определять задачи для поиска информации; определять необходимые источники информации; планировать процесс структурировать получаемую информацию; выделять наиболее значимое в перечне информации;</w:t>
            </w:r>
          </w:p>
          <w:p w:rsidR="00A50D02" w:rsidRPr="00A50D02" w:rsidRDefault="00A50D02" w:rsidP="0076014B">
            <w:pPr>
              <w:spacing w:after="0" w:line="259" w:lineRule="auto"/>
              <w:contextualSpacing/>
              <w:rPr>
                <w:rFonts w:ascii="Times New Roman" w:hAnsi="Times New Roman"/>
                <w:sz w:val="24"/>
                <w:szCs w:val="24"/>
              </w:rPr>
            </w:pPr>
            <w:r w:rsidRPr="00A50D02">
              <w:rPr>
                <w:rFonts w:ascii="Times New Roman" w:hAnsi="Times New Roman"/>
                <w:sz w:val="24"/>
                <w:szCs w:val="24"/>
              </w:rPr>
              <w:t>использовать современное программное обеспечение;</w:t>
            </w:r>
          </w:p>
          <w:p w:rsidR="00A50D02" w:rsidRPr="00A50D02" w:rsidRDefault="00A50D02" w:rsidP="0076014B">
            <w:pPr>
              <w:widowControl w:val="0"/>
              <w:spacing w:after="0" w:line="259" w:lineRule="auto"/>
              <w:contextualSpacing/>
              <w:rPr>
                <w:rFonts w:ascii="Times New Roman" w:hAnsi="Times New Roman"/>
                <w:sz w:val="24"/>
                <w:szCs w:val="24"/>
              </w:rPr>
            </w:pPr>
            <w:r w:rsidRPr="00A50D02">
              <w:rPr>
                <w:rFonts w:ascii="Times New Roman" w:hAnsi="Times New Roman"/>
                <w:sz w:val="24"/>
                <w:szCs w:val="24"/>
              </w:rPr>
              <w:t xml:space="preserve"> использовать различные цифровые средства для решения профессиональных задач </w:t>
            </w:r>
          </w:p>
          <w:p w:rsidR="00A50D02" w:rsidRPr="00A50D02" w:rsidRDefault="00A50D02" w:rsidP="0076014B">
            <w:pPr>
              <w:widowControl w:val="0"/>
              <w:spacing w:after="0" w:line="259" w:lineRule="auto"/>
              <w:contextualSpacing/>
              <w:rPr>
                <w:rFonts w:ascii="Times New Roman" w:hAnsi="Times New Roman"/>
                <w:sz w:val="24"/>
                <w:szCs w:val="24"/>
              </w:rPr>
            </w:pPr>
            <w:r w:rsidRPr="00A50D02">
              <w:rPr>
                <w:rFonts w:ascii="Times New Roman" w:hAnsi="Times New Roman"/>
                <w:sz w:val="24"/>
                <w:szCs w:val="24"/>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p w:rsidR="00A50D02" w:rsidRPr="00A50D02" w:rsidRDefault="00A50D02" w:rsidP="0076014B">
            <w:pPr>
              <w:widowControl w:val="0"/>
              <w:autoSpaceDE w:val="0"/>
              <w:autoSpaceDN w:val="0"/>
              <w:adjustRightInd w:val="0"/>
              <w:spacing w:after="0" w:line="259" w:lineRule="auto"/>
              <w:contextualSpacing/>
              <w:rPr>
                <w:rFonts w:ascii="Times New Roman" w:hAnsi="Times New Roman"/>
                <w:sz w:val="24"/>
                <w:szCs w:val="24"/>
              </w:rPr>
            </w:pPr>
            <w:r w:rsidRPr="00A50D02">
              <w:rPr>
                <w:rFonts w:ascii="Times New Roman" w:hAnsi="Times New Roman"/>
                <w:iCs/>
                <w:sz w:val="24"/>
                <w:szCs w:val="24"/>
              </w:rPr>
              <w:t>использовать современные возможности цифровой образовательной среды при реализации образовательных программ начального общего образования;</w:t>
            </w:r>
          </w:p>
          <w:p w:rsidR="00A50D02" w:rsidRPr="00A50D02" w:rsidRDefault="00A50D02" w:rsidP="0076014B">
            <w:pPr>
              <w:spacing w:after="0" w:line="259" w:lineRule="auto"/>
              <w:contextualSpacing/>
              <w:rPr>
                <w:rFonts w:ascii="Times New Roman" w:hAnsi="Times New Roman"/>
                <w:sz w:val="24"/>
                <w:szCs w:val="24"/>
              </w:rPr>
            </w:pPr>
            <w:r w:rsidRPr="00A50D02">
              <w:rPr>
                <w:rFonts w:ascii="Times New Roman" w:hAnsi="Times New Roman"/>
                <w:sz w:val="24"/>
                <w:szCs w:val="24"/>
              </w:rPr>
              <w:t xml:space="preserve">проектировать внеурочную деятельность с использованием современных средств (интерактивного оборудования, мобильных научных лабораторий, конструкторов, в том числе </w:t>
            </w:r>
            <w:r w:rsidRPr="00A50D02">
              <w:rPr>
                <w:rFonts w:ascii="Times New Roman" w:hAnsi="Times New Roman"/>
                <w:sz w:val="24"/>
                <w:szCs w:val="24"/>
              </w:rPr>
              <w:lastRenderedPageBreak/>
              <w:t>конструкторов LEGO, и др), с использованием ресурсов цифровой образовательной среды;</w:t>
            </w:r>
          </w:p>
          <w:p w:rsidR="00A50D02" w:rsidRPr="00A50D02" w:rsidRDefault="00A50D02" w:rsidP="0076014B">
            <w:pPr>
              <w:widowControl w:val="0"/>
              <w:autoSpaceDE w:val="0"/>
              <w:autoSpaceDN w:val="0"/>
              <w:adjustRightInd w:val="0"/>
              <w:spacing w:after="0" w:line="259" w:lineRule="auto"/>
              <w:contextualSpacing/>
              <w:jc w:val="both"/>
              <w:rPr>
                <w:rFonts w:ascii="Times New Roman" w:hAnsi="Times New Roman"/>
                <w:sz w:val="24"/>
                <w:szCs w:val="24"/>
              </w:rPr>
            </w:pPr>
            <w:r w:rsidRPr="00A50D02">
              <w:rPr>
                <w:rFonts w:ascii="Times New Roman" w:hAnsi="Times New Roman"/>
                <w:sz w:val="24"/>
                <w:szCs w:val="24"/>
              </w:rPr>
              <w:t>использовать ресурсы сетевой (цифровой) образовательной среды для решения воспитательных задач</w:t>
            </w:r>
          </w:p>
        </w:tc>
        <w:tc>
          <w:tcPr>
            <w:tcW w:w="4111" w:type="dxa"/>
          </w:tcPr>
          <w:p w:rsidR="00A50D02" w:rsidRPr="00A50D02" w:rsidRDefault="00A50D02" w:rsidP="0076014B">
            <w:pPr>
              <w:autoSpaceDE w:val="0"/>
              <w:autoSpaceDN w:val="0"/>
              <w:adjustRightInd w:val="0"/>
              <w:spacing w:after="0" w:line="259" w:lineRule="auto"/>
              <w:contextualSpacing/>
              <w:rPr>
                <w:rFonts w:ascii="Times New Roman" w:hAnsi="Times New Roman"/>
                <w:sz w:val="24"/>
                <w:szCs w:val="24"/>
              </w:rPr>
            </w:pPr>
            <w:r w:rsidRPr="00A50D02">
              <w:rPr>
                <w:rFonts w:ascii="Times New Roman" w:hAnsi="Times New Roman"/>
                <w:sz w:val="24"/>
                <w:szCs w:val="24"/>
              </w:rPr>
              <w:lastRenderedPageBreak/>
              <w:t xml:space="preserve">номенклатура информационных источников, применяемых в профессиональной деятельности; приемы структурирования информации; </w:t>
            </w:r>
          </w:p>
          <w:p w:rsidR="00A50D02" w:rsidRPr="00A50D02" w:rsidRDefault="00A50D02" w:rsidP="0076014B">
            <w:pPr>
              <w:autoSpaceDE w:val="0"/>
              <w:autoSpaceDN w:val="0"/>
              <w:adjustRightInd w:val="0"/>
              <w:spacing w:after="0" w:line="259" w:lineRule="auto"/>
              <w:contextualSpacing/>
              <w:rPr>
                <w:rFonts w:ascii="Times New Roman" w:hAnsi="Times New Roman"/>
                <w:sz w:val="24"/>
                <w:szCs w:val="24"/>
              </w:rPr>
            </w:pPr>
            <w:r w:rsidRPr="00A50D02">
              <w:rPr>
                <w:rFonts w:ascii="Times New Roman" w:hAnsi="Times New Roman"/>
                <w:sz w:val="24"/>
                <w:szCs w:val="24"/>
              </w:rPr>
              <w:t>формат оформления результатов поиска информации, 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p w:rsidR="00A50D02" w:rsidRPr="00A50D02" w:rsidRDefault="00A50D02" w:rsidP="0076014B">
            <w:pPr>
              <w:widowControl w:val="0"/>
              <w:autoSpaceDE w:val="0"/>
              <w:autoSpaceDN w:val="0"/>
              <w:adjustRightInd w:val="0"/>
              <w:spacing w:after="0" w:line="259" w:lineRule="auto"/>
              <w:contextualSpacing/>
              <w:rPr>
                <w:rFonts w:ascii="Times New Roman" w:hAnsi="Times New Roman"/>
                <w:sz w:val="24"/>
                <w:szCs w:val="24"/>
              </w:rPr>
            </w:pPr>
            <w:r w:rsidRPr="00A50D02">
              <w:rPr>
                <w:rFonts w:ascii="Times New Roman" w:hAnsi="Times New Roman"/>
                <w:sz w:val="24"/>
                <w:szCs w:val="24"/>
              </w:rPr>
              <w:t>особенности социального и культурного контекста; правила оформления документов и построения устных сообщений</w:t>
            </w:r>
          </w:p>
          <w:p w:rsidR="00A50D02" w:rsidRPr="00A50D02" w:rsidRDefault="00A50D02" w:rsidP="0076014B">
            <w:pPr>
              <w:spacing w:after="0" w:line="259" w:lineRule="auto"/>
              <w:contextualSpacing/>
              <w:rPr>
                <w:rFonts w:ascii="Times New Roman" w:hAnsi="Times New Roman"/>
                <w:iCs/>
                <w:sz w:val="24"/>
                <w:szCs w:val="24"/>
              </w:rPr>
            </w:pPr>
            <w:r w:rsidRPr="00A50D02">
              <w:rPr>
                <w:rFonts w:ascii="Times New Roman" w:hAnsi="Times New Roman"/>
                <w:iCs/>
                <w:sz w:val="24"/>
                <w:szCs w:val="24"/>
              </w:rPr>
              <w:t>правила техники безопасности и санитарно-эпидемиологические требования при организации процесса обучения; правила охраны труда и требования к безопасности образовательной среды;</w:t>
            </w:r>
          </w:p>
          <w:p w:rsidR="00A50D02" w:rsidRPr="00A50D02" w:rsidRDefault="00A50D02" w:rsidP="0076014B">
            <w:pPr>
              <w:widowControl w:val="0"/>
              <w:autoSpaceDE w:val="0"/>
              <w:autoSpaceDN w:val="0"/>
              <w:adjustRightInd w:val="0"/>
              <w:spacing w:after="0" w:line="259" w:lineRule="auto"/>
              <w:contextualSpacing/>
              <w:rPr>
                <w:rFonts w:ascii="Times New Roman" w:hAnsi="Times New Roman"/>
                <w:sz w:val="24"/>
                <w:szCs w:val="24"/>
              </w:rPr>
            </w:pPr>
            <w:r w:rsidRPr="00A50D02">
              <w:rPr>
                <w:rFonts w:ascii="Times New Roman" w:hAnsi="Times New Roman"/>
                <w:sz w:val="24"/>
                <w:szCs w:val="24"/>
              </w:rPr>
              <w:t>современные образовательные технологии, в том числе информационно- коммуникационные;</w:t>
            </w:r>
          </w:p>
          <w:p w:rsidR="00A50D02" w:rsidRPr="00A50D02" w:rsidRDefault="00A50D02" w:rsidP="0076014B">
            <w:pPr>
              <w:widowControl w:val="0"/>
              <w:autoSpaceDE w:val="0"/>
              <w:autoSpaceDN w:val="0"/>
              <w:adjustRightInd w:val="0"/>
              <w:spacing w:after="0" w:line="259" w:lineRule="auto"/>
              <w:contextualSpacing/>
              <w:rPr>
                <w:rFonts w:ascii="Times New Roman" w:hAnsi="Times New Roman"/>
                <w:sz w:val="24"/>
                <w:szCs w:val="24"/>
              </w:rPr>
            </w:pPr>
            <w:r w:rsidRPr="00A50D02">
              <w:rPr>
                <w:rFonts w:ascii="Times New Roman" w:hAnsi="Times New Roman"/>
                <w:sz w:val="24"/>
                <w:szCs w:val="24"/>
              </w:rPr>
              <w:t xml:space="preserve">возможности цифровой образовательной среды при реализации образовательных </w:t>
            </w:r>
            <w:r w:rsidRPr="00A50D02">
              <w:rPr>
                <w:rFonts w:ascii="Times New Roman" w:hAnsi="Times New Roman"/>
                <w:sz w:val="24"/>
                <w:szCs w:val="24"/>
              </w:rPr>
              <w:lastRenderedPageBreak/>
              <w:t>программ начального общего образования;</w:t>
            </w:r>
          </w:p>
          <w:p w:rsidR="00A50D02" w:rsidRPr="00A50D02" w:rsidRDefault="00A50D02" w:rsidP="0076014B">
            <w:pPr>
              <w:widowControl w:val="0"/>
              <w:autoSpaceDE w:val="0"/>
              <w:autoSpaceDN w:val="0"/>
              <w:adjustRightInd w:val="0"/>
              <w:spacing w:after="0" w:line="240" w:lineRule="auto"/>
              <w:contextualSpacing/>
              <w:jc w:val="both"/>
              <w:rPr>
                <w:rFonts w:ascii="Times New Roman" w:hAnsi="Times New Roman"/>
                <w:sz w:val="24"/>
                <w:szCs w:val="24"/>
              </w:rPr>
            </w:pPr>
            <w:r w:rsidRPr="00A50D02">
              <w:rPr>
                <w:rFonts w:ascii="Times New Roman" w:hAnsi="Times New Roman"/>
                <w:iCs/>
                <w:sz w:val="24"/>
                <w:szCs w:val="24"/>
              </w:rPr>
              <w:t xml:space="preserve">возможности современных средств (интерактивного оборудования, мобильных научных лабораторий, конструкторов, </w:t>
            </w:r>
            <w:r w:rsidRPr="00A50D02">
              <w:rPr>
                <w:rFonts w:ascii="Times New Roman" w:hAnsi="Times New Roman"/>
                <w:iCs/>
                <w:sz w:val="24"/>
                <w:szCs w:val="24"/>
              </w:rPr>
              <w:br/>
              <w:t>в том числе</w:t>
            </w:r>
            <w:r w:rsidRPr="00A50D02">
              <w:rPr>
                <w:rFonts w:ascii="Times New Roman" w:hAnsi="Times New Roman"/>
                <w:sz w:val="24"/>
                <w:szCs w:val="24"/>
                <w:lang/>
              </w:rPr>
              <w:t xml:space="preserve"> конструкторов LEGO, и др</w:t>
            </w:r>
            <w:r w:rsidRPr="00A50D02">
              <w:rPr>
                <w:rFonts w:ascii="Times New Roman" w:hAnsi="Times New Roman"/>
                <w:sz w:val="24"/>
                <w:szCs w:val="24"/>
                <w:lang/>
              </w:rPr>
              <w:t>.</w:t>
            </w:r>
            <w:r w:rsidRPr="00A50D02">
              <w:rPr>
                <w:rFonts w:ascii="Times New Roman" w:hAnsi="Times New Roman"/>
                <w:sz w:val="24"/>
                <w:szCs w:val="24"/>
                <w:lang/>
              </w:rPr>
              <w:t xml:space="preserve">), ресурсов цифровой образовательной среды для проектирования и реализации внеурочной </w:t>
            </w:r>
            <w:r w:rsidR="0076014B">
              <w:rPr>
                <w:rFonts w:ascii="Times New Roman" w:hAnsi="Times New Roman"/>
                <w:iCs/>
                <w:sz w:val="24"/>
                <w:szCs w:val="24"/>
              </w:rPr>
              <w:t>деятельности в начальной школе</w:t>
            </w:r>
          </w:p>
        </w:tc>
      </w:tr>
    </w:tbl>
    <w:p w:rsidR="0076014B" w:rsidRDefault="0076014B" w:rsidP="00A50D02">
      <w:pPr>
        <w:spacing w:after="160" w:line="259" w:lineRule="auto"/>
        <w:jc w:val="center"/>
        <w:rPr>
          <w:rFonts w:ascii="Times New Roman" w:hAnsi="Times New Roman"/>
          <w:b/>
          <w:sz w:val="24"/>
          <w:szCs w:val="24"/>
        </w:rPr>
      </w:pPr>
    </w:p>
    <w:p w:rsidR="00A50D02" w:rsidRPr="00A50D02" w:rsidRDefault="00A50D02" w:rsidP="00A50D02">
      <w:pPr>
        <w:spacing w:after="160" w:line="259" w:lineRule="auto"/>
        <w:jc w:val="center"/>
        <w:rPr>
          <w:rFonts w:ascii="Times New Roman" w:hAnsi="Times New Roman"/>
          <w:b/>
          <w:sz w:val="24"/>
          <w:szCs w:val="24"/>
        </w:rPr>
      </w:pPr>
      <w:r w:rsidRPr="00A50D02">
        <w:rPr>
          <w:rFonts w:ascii="Times New Roman" w:hAnsi="Times New Roman"/>
          <w:b/>
          <w:sz w:val="24"/>
          <w:szCs w:val="24"/>
        </w:rPr>
        <w:t>2. СТРУКТУРА И СОДЕРЖАНИЕ УЧЕБНОЙ ДИСЦИПЛИНЫ</w:t>
      </w:r>
    </w:p>
    <w:p w:rsidR="00A50D02" w:rsidRPr="00A50D02" w:rsidRDefault="00A50D02" w:rsidP="00A50D02">
      <w:pPr>
        <w:suppressAutoHyphens/>
        <w:spacing w:after="240" w:line="240" w:lineRule="auto"/>
        <w:ind w:firstLine="709"/>
        <w:rPr>
          <w:rFonts w:ascii="Times New Roman" w:hAnsi="Times New Roman"/>
          <w:b/>
          <w:sz w:val="24"/>
          <w:szCs w:val="24"/>
        </w:rPr>
      </w:pPr>
      <w:r w:rsidRPr="00A50D02">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6"/>
        <w:gridCol w:w="2515"/>
      </w:tblGrid>
      <w:tr w:rsidR="00A50D02" w:rsidRPr="00A50D02" w:rsidTr="000051C6">
        <w:trPr>
          <w:trHeight w:val="490"/>
        </w:trPr>
        <w:tc>
          <w:tcPr>
            <w:tcW w:w="3686" w:type="pct"/>
            <w:vAlign w:val="center"/>
          </w:tcPr>
          <w:p w:rsidR="00A50D02" w:rsidRPr="00A50D02" w:rsidRDefault="00A50D02" w:rsidP="00A50D02">
            <w:pPr>
              <w:suppressAutoHyphens/>
              <w:rPr>
                <w:rFonts w:ascii="Times New Roman" w:hAnsi="Times New Roman"/>
                <w:b/>
              </w:rPr>
            </w:pPr>
            <w:r w:rsidRPr="00A50D02">
              <w:rPr>
                <w:rFonts w:ascii="Times New Roman" w:hAnsi="Times New Roman"/>
                <w:b/>
              </w:rPr>
              <w:t>Вид учебной работы</w:t>
            </w:r>
          </w:p>
        </w:tc>
        <w:tc>
          <w:tcPr>
            <w:tcW w:w="1314" w:type="pct"/>
            <w:vAlign w:val="center"/>
          </w:tcPr>
          <w:p w:rsidR="00A50D02" w:rsidRPr="00A50D02" w:rsidRDefault="00A50D02" w:rsidP="00A50D02">
            <w:pPr>
              <w:suppressAutoHyphens/>
              <w:rPr>
                <w:rFonts w:ascii="Times New Roman" w:hAnsi="Times New Roman"/>
                <w:b/>
                <w:iCs/>
              </w:rPr>
            </w:pPr>
            <w:r w:rsidRPr="00A50D02">
              <w:rPr>
                <w:rFonts w:ascii="Times New Roman" w:hAnsi="Times New Roman"/>
                <w:b/>
                <w:iCs/>
              </w:rPr>
              <w:t>Объем в часах</w:t>
            </w:r>
          </w:p>
        </w:tc>
      </w:tr>
      <w:tr w:rsidR="00A50D02" w:rsidRPr="00A50D02" w:rsidTr="000051C6">
        <w:trPr>
          <w:trHeight w:val="490"/>
        </w:trPr>
        <w:tc>
          <w:tcPr>
            <w:tcW w:w="3686" w:type="pct"/>
            <w:vAlign w:val="center"/>
          </w:tcPr>
          <w:p w:rsidR="00A50D02" w:rsidRPr="00A50D02" w:rsidRDefault="00A50D02" w:rsidP="00A50D02">
            <w:pPr>
              <w:suppressAutoHyphens/>
              <w:spacing w:after="0"/>
              <w:rPr>
                <w:rFonts w:ascii="Times New Roman" w:hAnsi="Times New Roman"/>
                <w:b/>
              </w:rPr>
            </w:pPr>
            <w:r w:rsidRPr="00A50D02">
              <w:rPr>
                <w:rFonts w:ascii="Times New Roman" w:hAnsi="Times New Roman"/>
                <w:b/>
              </w:rPr>
              <w:t>Объем образовательной программы учебной дисциплины</w:t>
            </w:r>
          </w:p>
        </w:tc>
        <w:tc>
          <w:tcPr>
            <w:tcW w:w="1314" w:type="pct"/>
            <w:vAlign w:val="center"/>
          </w:tcPr>
          <w:p w:rsidR="00A50D02" w:rsidRPr="00A50D02" w:rsidRDefault="00A50D02" w:rsidP="00A50D02">
            <w:pPr>
              <w:suppressAutoHyphens/>
              <w:spacing w:after="0"/>
              <w:rPr>
                <w:rFonts w:ascii="Times New Roman" w:hAnsi="Times New Roman"/>
                <w:iCs/>
              </w:rPr>
            </w:pPr>
            <w:r w:rsidRPr="00A50D02">
              <w:rPr>
                <w:rFonts w:ascii="Times New Roman" w:hAnsi="Times New Roman"/>
                <w:iCs/>
              </w:rPr>
              <w:t>36</w:t>
            </w:r>
          </w:p>
        </w:tc>
      </w:tr>
      <w:tr w:rsidR="00A50D02" w:rsidRPr="00A50D02" w:rsidTr="000051C6">
        <w:trPr>
          <w:trHeight w:val="490"/>
        </w:trPr>
        <w:tc>
          <w:tcPr>
            <w:tcW w:w="3686" w:type="pct"/>
            <w:shd w:val="clear" w:color="auto" w:fill="auto"/>
            <w:vAlign w:val="center"/>
          </w:tcPr>
          <w:p w:rsidR="00A50D02" w:rsidRPr="00A50D02" w:rsidRDefault="00A50D02" w:rsidP="00A50D02">
            <w:pPr>
              <w:suppressAutoHyphens/>
              <w:spacing w:after="0"/>
              <w:rPr>
                <w:rFonts w:ascii="Times New Roman" w:hAnsi="Times New Roman"/>
                <w:b/>
              </w:rPr>
            </w:pPr>
            <w:r w:rsidRPr="00A50D02">
              <w:rPr>
                <w:rFonts w:ascii="Times New Roman" w:hAnsi="Times New Roman"/>
                <w:b/>
              </w:rPr>
              <w:t>в т.ч. в форме практической подготовки</w:t>
            </w:r>
          </w:p>
        </w:tc>
        <w:tc>
          <w:tcPr>
            <w:tcW w:w="1314" w:type="pct"/>
            <w:shd w:val="clear" w:color="auto" w:fill="auto"/>
            <w:vAlign w:val="center"/>
          </w:tcPr>
          <w:p w:rsidR="00A50D02" w:rsidRPr="00A50D02" w:rsidRDefault="00A50D02" w:rsidP="00A50D02">
            <w:pPr>
              <w:suppressAutoHyphens/>
              <w:spacing w:after="0"/>
              <w:rPr>
                <w:rFonts w:ascii="Times New Roman" w:hAnsi="Times New Roman"/>
                <w:iCs/>
              </w:rPr>
            </w:pPr>
            <w:r w:rsidRPr="00A50D02">
              <w:rPr>
                <w:rFonts w:ascii="Times New Roman" w:hAnsi="Times New Roman"/>
                <w:iCs/>
              </w:rPr>
              <w:t>16</w:t>
            </w:r>
          </w:p>
        </w:tc>
      </w:tr>
      <w:tr w:rsidR="00A50D02" w:rsidRPr="00A50D02" w:rsidTr="000051C6">
        <w:trPr>
          <w:trHeight w:val="336"/>
        </w:trPr>
        <w:tc>
          <w:tcPr>
            <w:tcW w:w="5000" w:type="pct"/>
            <w:gridSpan w:val="2"/>
            <w:vAlign w:val="center"/>
          </w:tcPr>
          <w:p w:rsidR="00A50D02" w:rsidRPr="00A50D02" w:rsidRDefault="00A50D02" w:rsidP="00A50D02">
            <w:pPr>
              <w:suppressAutoHyphens/>
              <w:spacing w:after="0"/>
              <w:rPr>
                <w:rFonts w:ascii="Times New Roman" w:hAnsi="Times New Roman"/>
                <w:iCs/>
              </w:rPr>
            </w:pPr>
            <w:r w:rsidRPr="00A50D02">
              <w:rPr>
                <w:rFonts w:ascii="Times New Roman" w:hAnsi="Times New Roman"/>
              </w:rPr>
              <w:t>в т. ч.:</w:t>
            </w:r>
          </w:p>
        </w:tc>
      </w:tr>
      <w:tr w:rsidR="00A50D02" w:rsidRPr="00A50D02" w:rsidTr="000051C6">
        <w:trPr>
          <w:trHeight w:val="490"/>
        </w:trPr>
        <w:tc>
          <w:tcPr>
            <w:tcW w:w="3686" w:type="pct"/>
            <w:vAlign w:val="center"/>
          </w:tcPr>
          <w:p w:rsidR="00A50D02" w:rsidRPr="00A50D02" w:rsidRDefault="00A50D02" w:rsidP="00A50D02">
            <w:pPr>
              <w:suppressAutoHyphens/>
              <w:spacing w:after="0"/>
              <w:rPr>
                <w:rFonts w:ascii="Times New Roman" w:hAnsi="Times New Roman"/>
              </w:rPr>
            </w:pPr>
            <w:r w:rsidRPr="00A50D02">
              <w:rPr>
                <w:rFonts w:ascii="Times New Roman" w:hAnsi="Times New Roman"/>
              </w:rPr>
              <w:t>теоретическое обучение</w:t>
            </w:r>
          </w:p>
        </w:tc>
        <w:tc>
          <w:tcPr>
            <w:tcW w:w="1314" w:type="pct"/>
            <w:vAlign w:val="center"/>
          </w:tcPr>
          <w:p w:rsidR="00A50D02" w:rsidRPr="00A50D02" w:rsidRDefault="00A50D02" w:rsidP="00A50D02">
            <w:pPr>
              <w:suppressAutoHyphens/>
              <w:spacing w:after="0"/>
              <w:rPr>
                <w:rFonts w:ascii="Times New Roman" w:hAnsi="Times New Roman"/>
                <w:iCs/>
              </w:rPr>
            </w:pPr>
            <w:r w:rsidRPr="00A50D02">
              <w:rPr>
                <w:rFonts w:ascii="Times New Roman" w:hAnsi="Times New Roman"/>
                <w:iCs/>
              </w:rPr>
              <w:t>14</w:t>
            </w:r>
          </w:p>
        </w:tc>
      </w:tr>
      <w:tr w:rsidR="00A50D02" w:rsidRPr="00A50D02" w:rsidTr="000051C6">
        <w:trPr>
          <w:trHeight w:val="490"/>
        </w:trPr>
        <w:tc>
          <w:tcPr>
            <w:tcW w:w="3686" w:type="pct"/>
            <w:vAlign w:val="center"/>
          </w:tcPr>
          <w:p w:rsidR="00A50D02" w:rsidRPr="00A50D02" w:rsidRDefault="00A50D02" w:rsidP="00A50D02">
            <w:pPr>
              <w:suppressAutoHyphens/>
              <w:spacing w:after="0"/>
              <w:rPr>
                <w:rFonts w:ascii="Times New Roman" w:hAnsi="Times New Roman"/>
              </w:rPr>
            </w:pPr>
            <w:r w:rsidRPr="00A50D02">
              <w:rPr>
                <w:rFonts w:ascii="Times New Roman" w:hAnsi="Times New Roman"/>
              </w:rPr>
              <w:t>практические занятия</w:t>
            </w:r>
          </w:p>
        </w:tc>
        <w:tc>
          <w:tcPr>
            <w:tcW w:w="1314" w:type="pct"/>
            <w:vAlign w:val="center"/>
          </w:tcPr>
          <w:p w:rsidR="00A50D02" w:rsidRPr="00A50D02" w:rsidRDefault="00A50D02" w:rsidP="00A50D02">
            <w:pPr>
              <w:suppressAutoHyphens/>
              <w:spacing w:after="0"/>
              <w:rPr>
                <w:rFonts w:ascii="Times New Roman" w:hAnsi="Times New Roman"/>
                <w:iCs/>
              </w:rPr>
            </w:pPr>
            <w:r w:rsidRPr="00A50D02">
              <w:rPr>
                <w:rFonts w:ascii="Times New Roman" w:hAnsi="Times New Roman"/>
                <w:iCs/>
              </w:rPr>
              <w:t>16</w:t>
            </w:r>
          </w:p>
        </w:tc>
      </w:tr>
      <w:tr w:rsidR="00A50D02" w:rsidRPr="00A50D02" w:rsidTr="000051C6">
        <w:trPr>
          <w:trHeight w:val="267"/>
        </w:trPr>
        <w:tc>
          <w:tcPr>
            <w:tcW w:w="3686" w:type="pct"/>
            <w:vAlign w:val="center"/>
          </w:tcPr>
          <w:p w:rsidR="00A50D02" w:rsidRPr="00A50D02" w:rsidRDefault="00A50D02" w:rsidP="00A50D02">
            <w:pPr>
              <w:suppressAutoHyphens/>
              <w:spacing w:after="0"/>
              <w:rPr>
                <w:rFonts w:ascii="Times New Roman" w:hAnsi="Times New Roman"/>
                <w:i/>
              </w:rPr>
            </w:pPr>
            <w:r w:rsidRPr="00A50D02">
              <w:rPr>
                <w:rFonts w:ascii="Times New Roman" w:hAnsi="Times New Roman"/>
                <w:i/>
              </w:rPr>
              <w:t>Самостоятельная работа</w:t>
            </w:r>
          </w:p>
        </w:tc>
        <w:tc>
          <w:tcPr>
            <w:tcW w:w="1314" w:type="pct"/>
            <w:vAlign w:val="center"/>
          </w:tcPr>
          <w:p w:rsidR="00A50D02" w:rsidRPr="00A50D02" w:rsidRDefault="00A50D02" w:rsidP="00A50D02">
            <w:pPr>
              <w:suppressAutoHyphens/>
              <w:spacing w:after="0"/>
              <w:rPr>
                <w:rFonts w:ascii="Times New Roman" w:hAnsi="Times New Roman"/>
                <w:iCs/>
              </w:rPr>
            </w:pPr>
            <w:r w:rsidRPr="00A50D02">
              <w:rPr>
                <w:rFonts w:ascii="Times New Roman" w:hAnsi="Times New Roman"/>
                <w:iCs/>
              </w:rPr>
              <w:t>-</w:t>
            </w:r>
          </w:p>
        </w:tc>
      </w:tr>
      <w:tr w:rsidR="00A50D02" w:rsidRPr="00A50D02" w:rsidTr="000051C6">
        <w:trPr>
          <w:trHeight w:val="331"/>
        </w:trPr>
        <w:tc>
          <w:tcPr>
            <w:tcW w:w="3686" w:type="pct"/>
            <w:vAlign w:val="center"/>
          </w:tcPr>
          <w:p w:rsidR="00A50D02" w:rsidRPr="00A50D02" w:rsidRDefault="00A50D02" w:rsidP="00A50D02">
            <w:pPr>
              <w:suppressAutoHyphens/>
              <w:spacing w:after="0"/>
              <w:rPr>
                <w:rFonts w:ascii="Times New Roman" w:hAnsi="Times New Roman"/>
                <w:i/>
              </w:rPr>
            </w:pPr>
            <w:r w:rsidRPr="00A50D02">
              <w:rPr>
                <w:rFonts w:ascii="Times New Roman" w:hAnsi="Times New Roman"/>
                <w:b/>
                <w:iCs/>
              </w:rPr>
              <w:t>Промежуточная аттестация в форме дифференцированного зачета</w:t>
            </w:r>
          </w:p>
        </w:tc>
        <w:tc>
          <w:tcPr>
            <w:tcW w:w="1314" w:type="pct"/>
            <w:vAlign w:val="center"/>
          </w:tcPr>
          <w:p w:rsidR="00A50D02" w:rsidRPr="00A50D02" w:rsidRDefault="00A50D02" w:rsidP="00A50D02">
            <w:pPr>
              <w:suppressAutoHyphens/>
              <w:spacing w:after="0"/>
              <w:rPr>
                <w:rFonts w:ascii="Times New Roman" w:hAnsi="Times New Roman"/>
                <w:iCs/>
              </w:rPr>
            </w:pPr>
            <w:r w:rsidRPr="00A50D02">
              <w:rPr>
                <w:rFonts w:ascii="Times New Roman" w:hAnsi="Times New Roman"/>
                <w:iCs/>
              </w:rPr>
              <w:t>6</w:t>
            </w:r>
          </w:p>
        </w:tc>
      </w:tr>
    </w:tbl>
    <w:p w:rsidR="00A50D02" w:rsidRPr="00A50D02" w:rsidRDefault="00A50D02" w:rsidP="00A50D02">
      <w:pPr>
        <w:suppressAutoHyphens/>
        <w:spacing w:after="120"/>
        <w:rPr>
          <w:rFonts w:ascii="Times New Roman" w:hAnsi="Times New Roman"/>
          <w:b/>
          <w:i/>
        </w:rPr>
      </w:pPr>
    </w:p>
    <w:p w:rsidR="00A50D02" w:rsidRPr="00A50D02" w:rsidRDefault="00A50D02" w:rsidP="00A50D02">
      <w:pPr>
        <w:rPr>
          <w:rFonts w:ascii="Times New Roman" w:hAnsi="Times New Roman"/>
          <w:b/>
          <w:i/>
        </w:rPr>
        <w:sectPr w:rsidR="00A50D02" w:rsidRPr="00A50D02" w:rsidSect="00733AEF">
          <w:pgSz w:w="11906" w:h="16838"/>
          <w:pgMar w:top="1134" w:right="850" w:bottom="284" w:left="1701" w:header="708" w:footer="708" w:gutter="0"/>
          <w:cols w:space="720"/>
          <w:docGrid w:linePitch="299"/>
        </w:sectPr>
      </w:pPr>
    </w:p>
    <w:p w:rsidR="00A50D02" w:rsidRPr="00A50D02" w:rsidRDefault="00A50D02" w:rsidP="00A50D02">
      <w:pPr>
        <w:ind w:firstLine="709"/>
        <w:rPr>
          <w:rFonts w:ascii="Times New Roman" w:hAnsi="Times New Roman"/>
          <w:b/>
          <w:bCs/>
        </w:rPr>
      </w:pPr>
      <w:r w:rsidRPr="00A50D02">
        <w:rPr>
          <w:rFonts w:ascii="Times New Roman" w:hAnsi="Times New Roman"/>
          <w:b/>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1"/>
        <w:gridCol w:w="9258"/>
        <w:gridCol w:w="1910"/>
        <w:gridCol w:w="1855"/>
      </w:tblGrid>
      <w:tr w:rsidR="00A50D02" w:rsidRPr="00A50D02" w:rsidTr="000051C6">
        <w:trPr>
          <w:trHeight w:val="20"/>
        </w:trPr>
        <w:tc>
          <w:tcPr>
            <w:tcW w:w="759" w:type="pct"/>
            <w:vAlign w:val="center"/>
          </w:tcPr>
          <w:p w:rsidR="00A50D02" w:rsidRPr="00A50D02" w:rsidRDefault="00A50D02" w:rsidP="0076014B">
            <w:pPr>
              <w:suppressAutoHyphens/>
              <w:spacing w:after="0"/>
              <w:jc w:val="center"/>
              <w:rPr>
                <w:rFonts w:ascii="Times New Roman" w:hAnsi="Times New Roman"/>
                <w:b/>
                <w:bCs/>
              </w:rPr>
            </w:pPr>
            <w:r w:rsidRPr="00A50D02">
              <w:rPr>
                <w:rFonts w:ascii="Times New Roman" w:hAnsi="Times New Roman"/>
                <w:b/>
                <w:bCs/>
              </w:rPr>
              <w:t>Наименование разделов и тем</w:t>
            </w:r>
          </w:p>
        </w:tc>
        <w:tc>
          <w:tcPr>
            <w:tcW w:w="3015" w:type="pct"/>
            <w:vAlign w:val="center"/>
          </w:tcPr>
          <w:p w:rsidR="00A50D02" w:rsidRPr="00A50D02" w:rsidRDefault="008C6FC0" w:rsidP="0076014B">
            <w:pPr>
              <w:suppressAutoHyphens/>
              <w:spacing w:after="0"/>
              <w:jc w:val="center"/>
              <w:rPr>
                <w:rFonts w:ascii="Times New Roman" w:hAnsi="Times New Roman"/>
                <w:b/>
                <w:bCs/>
              </w:rPr>
            </w:pPr>
            <w:r>
              <w:rPr>
                <w:rFonts w:ascii="Times New Roman" w:hAnsi="Times New Roman"/>
                <w:b/>
                <w:bCs/>
              </w:rPr>
              <w:t>Содержание</w:t>
            </w:r>
            <w:r w:rsidR="00A50D02" w:rsidRPr="00A50D02">
              <w:rPr>
                <w:rFonts w:ascii="Times New Roman" w:hAnsi="Times New Roman"/>
                <w:b/>
                <w:bCs/>
              </w:rPr>
              <w:t xml:space="preserve"> и формы организации деятельности обучающихся</w:t>
            </w:r>
          </w:p>
        </w:tc>
        <w:tc>
          <w:tcPr>
            <w:tcW w:w="622" w:type="pct"/>
            <w:vAlign w:val="center"/>
          </w:tcPr>
          <w:p w:rsidR="00A50D02" w:rsidRPr="00A50D02" w:rsidRDefault="00A50D02" w:rsidP="0076014B">
            <w:pPr>
              <w:suppressAutoHyphens/>
              <w:spacing w:after="0" w:line="240" w:lineRule="auto"/>
              <w:jc w:val="center"/>
              <w:rPr>
                <w:rFonts w:ascii="Times New Roman" w:hAnsi="Times New Roman"/>
                <w:b/>
                <w:bCs/>
              </w:rPr>
            </w:pPr>
            <w:r w:rsidRPr="00A50D02">
              <w:rPr>
                <w:rFonts w:ascii="Times New Roman" w:hAnsi="Times New Roman"/>
                <w:b/>
                <w:bCs/>
              </w:rPr>
              <w:t>Объем, акад. ч / в том числе в форме практической подготовки, акад ч</w:t>
            </w:r>
          </w:p>
        </w:tc>
        <w:tc>
          <w:tcPr>
            <w:tcW w:w="604" w:type="pct"/>
            <w:vAlign w:val="center"/>
          </w:tcPr>
          <w:p w:rsidR="00A50D02" w:rsidRPr="00A50D02" w:rsidRDefault="00A50D02" w:rsidP="0076014B">
            <w:pPr>
              <w:suppressAutoHyphens/>
              <w:spacing w:after="0"/>
              <w:jc w:val="center"/>
              <w:rPr>
                <w:rFonts w:ascii="Times New Roman" w:hAnsi="Times New Roman"/>
                <w:b/>
                <w:bCs/>
              </w:rPr>
            </w:pPr>
            <w:r w:rsidRPr="00A50D02">
              <w:rPr>
                <w:rFonts w:ascii="Times New Roman" w:hAnsi="Times New Roman"/>
                <w:b/>
                <w:bCs/>
              </w:rPr>
              <w:t>Коды компетенций, формированию которых способствует элемент программы</w:t>
            </w:r>
          </w:p>
        </w:tc>
      </w:tr>
      <w:tr w:rsidR="00A50D02" w:rsidRPr="00A50D02" w:rsidTr="000051C6">
        <w:trPr>
          <w:trHeight w:val="371"/>
        </w:trPr>
        <w:tc>
          <w:tcPr>
            <w:tcW w:w="759" w:type="pct"/>
          </w:tcPr>
          <w:p w:rsidR="00A50D02" w:rsidRPr="00A50D02" w:rsidRDefault="00A50D02" w:rsidP="0076014B">
            <w:pPr>
              <w:spacing w:after="0" w:line="240" w:lineRule="auto"/>
              <w:jc w:val="center"/>
              <w:rPr>
                <w:rFonts w:ascii="Times New Roman" w:hAnsi="Times New Roman"/>
                <w:b/>
                <w:bCs/>
                <w:i/>
                <w:iCs/>
              </w:rPr>
            </w:pPr>
            <w:r w:rsidRPr="00A50D02">
              <w:rPr>
                <w:rFonts w:ascii="Times New Roman" w:hAnsi="Times New Roman"/>
                <w:b/>
                <w:bCs/>
                <w:i/>
                <w:iCs/>
              </w:rPr>
              <w:t>1</w:t>
            </w:r>
          </w:p>
        </w:tc>
        <w:tc>
          <w:tcPr>
            <w:tcW w:w="3015" w:type="pct"/>
          </w:tcPr>
          <w:p w:rsidR="00A50D02" w:rsidRPr="00A50D02" w:rsidRDefault="00A50D02" w:rsidP="0076014B">
            <w:pPr>
              <w:spacing w:after="0" w:line="240" w:lineRule="auto"/>
              <w:jc w:val="center"/>
              <w:rPr>
                <w:rFonts w:ascii="Times New Roman" w:hAnsi="Times New Roman"/>
                <w:b/>
                <w:bCs/>
                <w:i/>
                <w:iCs/>
              </w:rPr>
            </w:pPr>
            <w:r w:rsidRPr="00A50D02">
              <w:rPr>
                <w:rFonts w:ascii="Times New Roman" w:hAnsi="Times New Roman"/>
                <w:b/>
                <w:bCs/>
                <w:i/>
                <w:iCs/>
              </w:rPr>
              <w:t>2</w:t>
            </w:r>
          </w:p>
        </w:tc>
        <w:tc>
          <w:tcPr>
            <w:tcW w:w="622" w:type="pct"/>
          </w:tcPr>
          <w:p w:rsidR="00A50D02" w:rsidRPr="00A50D02" w:rsidRDefault="00A50D02" w:rsidP="0076014B">
            <w:pPr>
              <w:spacing w:after="0" w:line="240" w:lineRule="auto"/>
              <w:jc w:val="center"/>
              <w:rPr>
                <w:rFonts w:ascii="Times New Roman" w:hAnsi="Times New Roman"/>
                <w:b/>
                <w:bCs/>
                <w:i/>
                <w:iCs/>
              </w:rPr>
            </w:pPr>
            <w:r w:rsidRPr="00A50D02">
              <w:rPr>
                <w:rFonts w:ascii="Times New Roman" w:hAnsi="Times New Roman"/>
                <w:b/>
                <w:bCs/>
                <w:i/>
                <w:iCs/>
              </w:rPr>
              <w:t>3</w:t>
            </w:r>
          </w:p>
        </w:tc>
        <w:tc>
          <w:tcPr>
            <w:tcW w:w="604" w:type="pct"/>
          </w:tcPr>
          <w:p w:rsidR="00A50D02" w:rsidRPr="00A50D02" w:rsidRDefault="00A50D02" w:rsidP="0076014B">
            <w:pPr>
              <w:spacing w:after="0" w:line="240" w:lineRule="auto"/>
              <w:jc w:val="center"/>
              <w:rPr>
                <w:rFonts w:ascii="Times New Roman" w:hAnsi="Times New Roman"/>
                <w:b/>
                <w:bCs/>
                <w:i/>
                <w:iCs/>
              </w:rPr>
            </w:pPr>
            <w:r w:rsidRPr="00A50D02">
              <w:rPr>
                <w:rFonts w:ascii="Times New Roman" w:hAnsi="Times New Roman"/>
                <w:b/>
                <w:bCs/>
                <w:i/>
                <w:iCs/>
              </w:rPr>
              <w:t>4</w:t>
            </w:r>
          </w:p>
        </w:tc>
      </w:tr>
      <w:tr w:rsidR="00A50D02" w:rsidRPr="00A50D02" w:rsidTr="000051C6">
        <w:trPr>
          <w:trHeight w:val="371"/>
        </w:trPr>
        <w:tc>
          <w:tcPr>
            <w:tcW w:w="3774" w:type="pct"/>
            <w:gridSpan w:val="2"/>
          </w:tcPr>
          <w:p w:rsidR="00A50D02" w:rsidRPr="00A50D02" w:rsidRDefault="00A50D02" w:rsidP="0076014B">
            <w:pPr>
              <w:spacing w:after="0" w:line="240" w:lineRule="auto"/>
              <w:rPr>
                <w:rFonts w:ascii="Times New Roman" w:hAnsi="Times New Roman"/>
                <w:b/>
                <w:bCs/>
                <w:i/>
                <w:iCs/>
              </w:rPr>
            </w:pPr>
            <w:r w:rsidRPr="00A50D02">
              <w:rPr>
                <w:rFonts w:ascii="Times New Roman" w:hAnsi="Times New Roman"/>
                <w:b/>
                <w:bCs/>
              </w:rPr>
              <w:t>Раздел 1. Теоретико-прикладные аспекты информатики и ИКТ</w:t>
            </w:r>
          </w:p>
        </w:tc>
        <w:tc>
          <w:tcPr>
            <w:tcW w:w="622" w:type="pct"/>
          </w:tcPr>
          <w:p w:rsidR="00A50D02" w:rsidRPr="00A50D02" w:rsidRDefault="00A50D02" w:rsidP="0076014B">
            <w:pPr>
              <w:spacing w:after="0" w:line="240" w:lineRule="auto"/>
              <w:jc w:val="center"/>
              <w:rPr>
                <w:rFonts w:ascii="Times New Roman" w:hAnsi="Times New Roman"/>
                <w:b/>
                <w:bCs/>
              </w:rPr>
            </w:pPr>
            <w:r w:rsidRPr="00A50D02">
              <w:rPr>
                <w:rFonts w:ascii="Times New Roman" w:hAnsi="Times New Roman"/>
                <w:b/>
                <w:bCs/>
              </w:rPr>
              <w:t>12/6</w:t>
            </w:r>
          </w:p>
        </w:tc>
        <w:tc>
          <w:tcPr>
            <w:tcW w:w="604" w:type="pct"/>
          </w:tcPr>
          <w:p w:rsidR="00A50D02" w:rsidRPr="00A50D02" w:rsidRDefault="00A50D02" w:rsidP="0076014B">
            <w:pPr>
              <w:spacing w:after="0" w:line="240" w:lineRule="auto"/>
              <w:jc w:val="center"/>
              <w:rPr>
                <w:rFonts w:ascii="Times New Roman" w:hAnsi="Times New Roman"/>
                <w:b/>
                <w:bCs/>
                <w:i/>
                <w:iCs/>
              </w:rPr>
            </w:pPr>
          </w:p>
        </w:tc>
      </w:tr>
      <w:tr w:rsidR="00A50D02" w:rsidRPr="00A50D02" w:rsidTr="000051C6">
        <w:trPr>
          <w:trHeight w:val="371"/>
        </w:trPr>
        <w:tc>
          <w:tcPr>
            <w:tcW w:w="759" w:type="pct"/>
            <w:vMerge w:val="restart"/>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A50D02">
              <w:rPr>
                <w:rFonts w:ascii="Times New Roman" w:hAnsi="Times New Roman"/>
                <w:bCs/>
              </w:rPr>
              <w:t>Тема 1.1.</w:t>
            </w:r>
          </w:p>
          <w:p w:rsidR="00A50D02" w:rsidRPr="00A50D02" w:rsidRDefault="00A50D02" w:rsidP="0076014B">
            <w:pPr>
              <w:spacing w:after="0" w:line="240" w:lineRule="auto"/>
              <w:jc w:val="center"/>
              <w:rPr>
                <w:rFonts w:ascii="Times New Roman" w:hAnsi="Times New Roman"/>
                <w:b/>
                <w:bCs/>
              </w:rPr>
            </w:pPr>
            <w:r w:rsidRPr="00A50D02">
              <w:rPr>
                <w:rFonts w:ascii="Times New Roman" w:hAnsi="Times New Roman"/>
              </w:rPr>
              <w:t xml:space="preserve">Понятие информации. Операционные системы. </w:t>
            </w:r>
          </w:p>
        </w:tc>
        <w:tc>
          <w:tcPr>
            <w:tcW w:w="3015" w:type="pct"/>
          </w:tcPr>
          <w:p w:rsidR="00A50D02" w:rsidRPr="00A50D02" w:rsidRDefault="008C6FC0" w:rsidP="0076014B">
            <w:pPr>
              <w:spacing w:after="0" w:line="240" w:lineRule="auto"/>
              <w:rPr>
                <w:rFonts w:ascii="Times New Roman" w:hAnsi="Times New Roman"/>
                <w:b/>
                <w:bCs/>
                <w:i/>
                <w:iCs/>
              </w:rPr>
            </w:pPr>
            <w:r>
              <w:rPr>
                <w:rFonts w:ascii="Times New Roman" w:hAnsi="Times New Roman"/>
                <w:b/>
                <w:bCs/>
                <w:iCs/>
              </w:rPr>
              <w:t>Содержание</w:t>
            </w:r>
          </w:p>
        </w:tc>
        <w:tc>
          <w:tcPr>
            <w:tcW w:w="622" w:type="pct"/>
          </w:tcPr>
          <w:p w:rsidR="00A50D02" w:rsidRPr="00A50D02" w:rsidRDefault="00A50D02" w:rsidP="0076014B">
            <w:pPr>
              <w:spacing w:after="0" w:line="240" w:lineRule="auto"/>
              <w:jc w:val="center"/>
              <w:rPr>
                <w:rFonts w:ascii="Times New Roman" w:hAnsi="Times New Roman"/>
                <w:b/>
                <w:bCs/>
                <w:iCs/>
              </w:rPr>
            </w:pPr>
            <w:r w:rsidRPr="00A50D02">
              <w:rPr>
                <w:rFonts w:ascii="Times New Roman" w:hAnsi="Times New Roman"/>
                <w:b/>
                <w:bCs/>
                <w:iCs/>
              </w:rPr>
              <w:t>3/1</w:t>
            </w:r>
          </w:p>
        </w:tc>
        <w:tc>
          <w:tcPr>
            <w:tcW w:w="604" w:type="pct"/>
          </w:tcPr>
          <w:p w:rsidR="00A50D02" w:rsidRPr="00A50D02" w:rsidRDefault="00A50D02" w:rsidP="0076014B">
            <w:pPr>
              <w:spacing w:after="0" w:line="240" w:lineRule="auto"/>
              <w:jc w:val="center"/>
              <w:rPr>
                <w:rFonts w:ascii="Times New Roman" w:hAnsi="Times New Roman"/>
                <w:b/>
                <w:bCs/>
                <w:i/>
                <w:iCs/>
              </w:rPr>
            </w:pPr>
          </w:p>
        </w:tc>
      </w:tr>
      <w:tr w:rsidR="00A50D02" w:rsidRPr="00A50D02" w:rsidTr="000051C6">
        <w:trPr>
          <w:trHeight w:val="371"/>
        </w:trPr>
        <w:tc>
          <w:tcPr>
            <w:tcW w:w="759" w:type="pct"/>
            <w:vMerge/>
          </w:tcPr>
          <w:p w:rsidR="00A50D02" w:rsidRPr="00A50D02" w:rsidRDefault="00A50D02" w:rsidP="0076014B">
            <w:pPr>
              <w:spacing w:after="0" w:line="240" w:lineRule="auto"/>
              <w:jc w:val="center"/>
              <w:rPr>
                <w:rFonts w:ascii="Times New Roman" w:hAnsi="Times New Roman"/>
                <w:b/>
                <w:bCs/>
              </w:rPr>
            </w:pPr>
          </w:p>
        </w:tc>
        <w:tc>
          <w:tcPr>
            <w:tcW w:w="3015" w:type="pct"/>
          </w:tcPr>
          <w:p w:rsidR="00A50D02" w:rsidRPr="00A50D02" w:rsidRDefault="00A50D02" w:rsidP="0076014B">
            <w:pPr>
              <w:spacing w:after="0" w:line="240" w:lineRule="auto"/>
              <w:rPr>
                <w:rFonts w:ascii="Times New Roman" w:hAnsi="Times New Roman"/>
                <w:bCs/>
                <w:iCs/>
              </w:rPr>
            </w:pPr>
            <w:r w:rsidRPr="00A50D02">
              <w:rPr>
                <w:rFonts w:ascii="Times New Roman" w:hAnsi="Times New Roman"/>
                <w:bCs/>
                <w:iCs/>
              </w:rPr>
              <w:t>Понятия информации, ее виды. Способы представления информации. Информационные процессы. Измерение информации. Единицы измерения информации. Общий состав персонального компьютера. Операционные системы. Основные функции операционных систем. Файловая система. Рабочий стол.</w:t>
            </w:r>
          </w:p>
        </w:tc>
        <w:tc>
          <w:tcPr>
            <w:tcW w:w="622" w:type="pct"/>
          </w:tcPr>
          <w:p w:rsidR="00A50D02" w:rsidRPr="00A50D02" w:rsidRDefault="00A50D02" w:rsidP="0076014B">
            <w:pPr>
              <w:spacing w:after="0" w:line="240" w:lineRule="auto"/>
              <w:jc w:val="center"/>
              <w:rPr>
                <w:rFonts w:ascii="Times New Roman" w:hAnsi="Times New Roman"/>
              </w:rPr>
            </w:pPr>
            <w:r w:rsidRPr="00A50D02">
              <w:rPr>
                <w:rFonts w:ascii="Times New Roman" w:hAnsi="Times New Roman"/>
              </w:rPr>
              <w:t>2</w:t>
            </w:r>
          </w:p>
        </w:tc>
        <w:tc>
          <w:tcPr>
            <w:tcW w:w="604" w:type="pct"/>
            <w:vMerge w:val="restart"/>
          </w:tcPr>
          <w:p w:rsidR="00A50D02" w:rsidRPr="00A50D02" w:rsidRDefault="00A50D02" w:rsidP="0076014B">
            <w:pPr>
              <w:spacing w:after="0" w:line="240" w:lineRule="auto"/>
              <w:jc w:val="center"/>
              <w:rPr>
                <w:rFonts w:ascii="Times New Roman" w:hAnsi="Times New Roman"/>
                <w:b/>
                <w:bCs/>
                <w:i/>
                <w:iCs/>
              </w:rPr>
            </w:pPr>
            <w:r w:rsidRPr="00A50D02">
              <w:rPr>
                <w:rFonts w:ascii="Times New Roman" w:hAnsi="Times New Roman"/>
                <w:sz w:val="24"/>
                <w:szCs w:val="24"/>
              </w:rPr>
              <w:t>ОК 02, ОК 05, ОК 09, ПК 1.2, ПК 2.1, ПК 3.1</w:t>
            </w:r>
          </w:p>
        </w:tc>
      </w:tr>
      <w:tr w:rsidR="00A50D02" w:rsidRPr="00A50D02" w:rsidTr="000051C6">
        <w:trPr>
          <w:trHeight w:val="371"/>
        </w:trPr>
        <w:tc>
          <w:tcPr>
            <w:tcW w:w="759" w:type="pct"/>
            <w:vMerge/>
          </w:tcPr>
          <w:p w:rsidR="00A50D02" w:rsidRPr="00A50D02" w:rsidRDefault="00A50D02" w:rsidP="0076014B">
            <w:pPr>
              <w:spacing w:after="0" w:line="240" w:lineRule="auto"/>
              <w:jc w:val="center"/>
              <w:rPr>
                <w:rFonts w:ascii="Times New Roman" w:hAnsi="Times New Roman"/>
                <w:bCs/>
              </w:rPr>
            </w:pPr>
          </w:p>
        </w:tc>
        <w:tc>
          <w:tcPr>
            <w:tcW w:w="3015" w:type="pct"/>
          </w:tcPr>
          <w:p w:rsidR="00A50D02" w:rsidRPr="00A50D02" w:rsidRDefault="0076014B"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В том числе практические занятия и лабораторные работы</w:t>
            </w:r>
          </w:p>
        </w:tc>
        <w:tc>
          <w:tcPr>
            <w:tcW w:w="622" w:type="pct"/>
          </w:tcPr>
          <w:p w:rsidR="00A50D02" w:rsidRPr="00A50D02" w:rsidRDefault="00A50D02" w:rsidP="0076014B">
            <w:pPr>
              <w:spacing w:after="0" w:line="240" w:lineRule="auto"/>
              <w:jc w:val="center"/>
              <w:rPr>
                <w:rFonts w:ascii="Times New Roman" w:hAnsi="Times New Roman"/>
                <w:b/>
                <w:bCs/>
                <w:iCs/>
              </w:rPr>
            </w:pPr>
            <w:r w:rsidRPr="00A50D02">
              <w:rPr>
                <w:rFonts w:ascii="Times New Roman" w:hAnsi="Times New Roman"/>
                <w:b/>
                <w:bCs/>
                <w:iCs/>
              </w:rPr>
              <w:t>1</w:t>
            </w:r>
          </w:p>
        </w:tc>
        <w:tc>
          <w:tcPr>
            <w:tcW w:w="604" w:type="pct"/>
            <w:vMerge/>
          </w:tcPr>
          <w:p w:rsidR="00A50D02" w:rsidRPr="00A50D02" w:rsidRDefault="00A50D02" w:rsidP="0076014B">
            <w:pPr>
              <w:spacing w:after="0" w:line="240" w:lineRule="auto"/>
              <w:jc w:val="center"/>
              <w:rPr>
                <w:rFonts w:ascii="Times New Roman" w:hAnsi="Times New Roman"/>
                <w:b/>
                <w:bCs/>
                <w:i/>
                <w:iCs/>
              </w:rPr>
            </w:pPr>
          </w:p>
        </w:tc>
      </w:tr>
      <w:tr w:rsidR="00A50D02" w:rsidRPr="00A50D02" w:rsidTr="000051C6">
        <w:trPr>
          <w:trHeight w:val="371"/>
        </w:trPr>
        <w:tc>
          <w:tcPr>
            <w:tcW w:w="759" w:type="pct"/>
            <w:vMerge/>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3015" w:type="pct"/>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u w:val="single"/>
              </w:rPr>
            </w:pPr>
            <w:r w:rsidRPr="0076014B">
              <w:rPr>
                <w:rFonts w:ascii="Times New Roman" w:hAnsi="Times New Roman"/>
                <w:b/>
              </w:rPr>
              <w:t>Практическая работа 1</w:t>
            </w:r>
            <w:r w:rsidR="0076014B" w:rsidRPr="0076014B">
              <w:rPr>
                <w:rFonts w:ascii="Times New Roman" w:hAnsi="Times New Roman"/>
                <w:b/>
              </w:rPr>
              <w:t>.</w:t>
            </w:r>
            <w:r w:rsidRPr="0076014B">
              <w:rPr>
                <w:rFonts w:ascii="Times New Roman" w:hAnsi="Times New Roman"/>
                <w:bCs/>
              </w:rPr>
              <w:t xml:space="preserve"> </w:t>
            </w:r>
            <w:r w:rsidRPr="00A50D02">
              <w:rPr>
                <w:rFonts w:ascii="Times New Roman" w:hAnsi="Times New Roman"/>
                <w:bCs/>
              </w:rPr>
              <w:t>Кодирование и декодирование сообщений по предложенным правилам. Решение задач на определение количества информации, содержащейся в сообщении при техническом (алфавитном) подходе. Интерфейс ОС. Свойства Рабочего стола. Панель задач. Настройки.</w:t>
            </w:r>
          </w:p>
        </w:tc>
        <w:tc>
          <w:tcPr>
            <w:tcW w:w="622" w:type="pct"/>
          </w:tcPr>
          <w:p w:rsidR="00A50D02" w:rsidRPr="00A50D02" w:rsidRDefault="00A50D02" w:rsidP="0076014B">
            <w:pPr>
              <w:spacing w:after="0" w:line="240" w:lineRule="auto"/>
              <w:jc w:val="center"/>
              <w:rPr>
                <w:rFonts w:ascii="Times New Roman" w:hAnsi="Times New Roman"/>
                <w:bCs/>
                <w:iCs/>
              </w:rPr>
            </w:pPr>
            <w:r w:rsidRPr="00A50D02">
              <w:rPr>
                <w:rFonts w:ascii="Times New Roman" w:hAnsi="Times New Roman"/>
                <w:bCs/>
                <w:iCs/>
              </w:rPr>
              <w:t>0,5</w:t>
            </w:r>
          </w:p>
        </w:tc>
        <w:tc>
          <w:tcPr>
            <w:tcW w:w="604" w:type="pct"/>
            <w:vMerge/>
          </w:tcPr>
          <w:p w:rsidR="00A50D02" w:rsidRPr="00A50D02" w:rsidRDefault="00A50D02" w:rsidP="0076014B">
            <w:pPr>
              <w:spacing w:after="0" w:line="240" w:lineRule="auto"/>
              <w:jc w:val="center"/>
              <w:rPr>
                <w:rFonts w:ascii="Times New Roman" w:hAnsi="Times New Roman"/>
                <w:b/>
                <w:bCs/>
                <w:i/>
                <w:iCs/>
              </w:rPr>
            </w:pPr>
          </w:p>
        </w:tc>
      </w:tr>
      <w:tr w:rsidR="00A50D02" w:rsidRPr="00A50D02" w:rsidTr="000051C6">
        <w:trPr>
          <w:trHeight w:val="371"/>
        </w:trPr>
        <w:tc>
          <w:tcPr>
            <w:tcW w:w="759" w:type="pct"/>
            <w:vMerge/>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3015" w:type="pct"/>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u w:val="single"/>
              </w:rPr>
            </w:pPr>
            <w:r w:rsidRPr="0076014B">
              <w:rPr>
                <w:rFonts w:ascii="Times New Roman" w:hAnsi="Times New Roman"/>
                <w:b/>
              </w:rPr>
              <w:t>Практическая работа 2</w:t>
            </w:r>
            <w:r w:rsidR="0076014B" w:rsidRPr="0076014B">
              <w:rPr>
                <w:rFonts w:ascii="Times New Roman" w:hAnsi="Times New Roman"/>
                <w:b/>
              </w:rPr>
              <w:t>.</w:t>
            </w:r>
            <w:r w:rsidR="0076014B">
              <w:rPr>
                <w:rFonts w:ascii="Times New Roman" w:hAnsi="Times New Roman"/>
              </w:rPr>
              <w:t xml:space="preserve"> </w:t>
            </w:r>
            <w:r w:rsidRPr="00A50D02">
              <w:rPr>
                <w:rFonts w:ascii="Times New Roman" w:hAnsi="Times New Roman"/>
              </w:rPr>
              <w:t>Файловая система. Проводник. Работа с файлами и папками (создание, копирование, перемещение, переименование, архивирование). Прикладное программное обеспечение. Работа в многооконном режиме.</w:t>
            </w:r>
          </w:p>
        </w:tc>
        <w:tc>
          <w:tcPr>
            <w:tcW w:w="622" w:type="pct"/>
          </w:tcPr>
          <w:p w:rsidR="00A50D02" w:rsidRPr="00A50D02" w:rsidRDefault="00A50D02" w:rsidP="0076014B">
            <w:pPr>
              <w:spacing w:after="0" w:line="240" w:lineRule="auto"/>
              <w:jc w:val="center"/>
              <w:rPr>
                <w:rFonts w:ascii="Times New Roman" w:hAnsi="Times New Roman"/>
                <w:bCs/>
                <w:iCs/>
              </w:rPr>
            </w:pPr>
            <w:r w:rsidRPr="00A50D02">
              <w:rPr>
                <w:rFonts w:ascii="Times New Roman" w:hAnsi="Times New Roman"/>
                <w:bCs/>
                <w:iCs/>
              </w:rPr>
              <w:t>0,5</w:t>
            </w:r>
          </w:p>
        </w:tc>
        <w:tc>
          <w:tcPr>
            <w:tcW w:w="604" w:type="pct"/>
          </w:tcPr>
          <w:p w:rsidR="00A50D02" w:rsidRPr="00A50D02" w:rsidRDefault="00A50D02" w:rsidP="0076014B">
            <w:pPr>
              <w:spacing w:after="0" w:line="240" w:lineRule="auto"/>
              <w:jc w:val="center"/>
              <w:rPr>
                <w:rFonts w:ascii="Times New Roman" w:hAnsi="Times New Roman"/>
                <w:b/>
                <w:bCs/>
                <w:i/>
                <w:iCs/>
              </w:rPr>
            </w:pPr>
          </w:p>
        </w:tc>
      </w:tr>
      <w:tr w:rsidR="00A50D02" w:rsidRPr="00A50D02" w:rsidTr="000051C6">
        <w:trPr>
          <w:trHeight w:val="371"/>
        </w:trPr>
        <w:tc>
          <w:tcPr>
            <w:tcW w:w="759" w:type="pct"/>
            <w:vMerge w:val="restart"/>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A50D02">
              <w:rPr>
                <w:rFonts w:ascii="Times New Roman" w:hAnsi="Times New Roman"/>
              </w:rPr>
              <w:t>Тема 1.2.</w:t>
            </w:r>
          </w:p>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A50D02">
              <w:rPr>
                <w:rFonts w:ascii="Times New Roman" w:hAnsi="Times New Roman"/>
                <w:bCs/>
                <w:color w:val="000000"/>
                <w:spacing w:val="4"/>
              </w:rPr>
              <w:t>Прикладные программные средства</w:t>
            </w:r>
          </w:p>
        </w:tc>
        <w:tc>
          <w:tcPr>
            <w:tcW w:w="3015" w:type="pct"/>
          </w:tcPr>
          <w:p w:rsidR="00A50D02" w:rsidRPr="00A50D02" w:rsidRDefault="008C6FC0"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Содержание</w:t>
            </w:r>
          </w:p>
        </w:tc>
        <w:tc>
          <w:tcPr>
            <w:tcW w:w="622" w:type="pct"/>
          </w:tcPr>
          <w:p w:rsidR="00A50D02" w:rsidRPr="00A50D02" w:rsidRDefault="00A50D02" w:rsidP="0076014B">
            <w:pPr>
              <w:spacing w:after="0" w:line="240" w:lineRule="auto"/>
              <w:jc w:val="center"/>
              <w:rPr>
                <w:rFonts w:ascii="Times New Roman" w:hAnsi="Times New Roman"/>
                <w:b/>
                <w:bCs/>
                <w:iCs/>
              </w:rPr>
            </w:pPr>
            <w:r w:rsidRPr="00A50D02">
              <w:rPr>
                <w:rFonts w:ascii="Times New Roman" w:hAnsi="Times New Roman"/>
                <w:b/>
                <w:bCs/>
                <w:iCs/>
              </w:rPr>
              <w:t>4/2</w:t>
            </w:r>
          </w:p>
        </w:tc>
        <w:tc>
          <w:tcPr>
            <w:tcW w:w="604" w:type="pct"/>
            <w:vMerge w:val="restart"/>
          </w:tcPr>
          <w:p w:rsidR="00A50D02" w:rsidRPr="00A50D02" w:rsidRDefault="00A50D02" w:rsidP="0076014B">
            <w:pPr>
              <w:spacing w:after="0" w:line="240" w:lineRule="auto"/>
              <w:jc w:val="center"/>
              <w:rPr>
                <w:rFonts w:ascii="Times New Roman" w:hAnsi="Times New Roman"/>
                <w:b/>
                <w:bCs/>
                <w:i/>
                <w:iCs/>
              </w:rPr>
            </w:pPr>
            <w:r w:rsidRPr="00A50D02">
              <w:rPr>
                <w:rFonts w:ascii="Times New Roman" w:hAnsi="Times New Roman"/>
                <w:sz w:val="24"/>
                <w:szCs w:val="24"/>
              </w:rPr>
              <w:t>ОК 02, ОК 05, ОК 09, ПК 1.2, ПК 2.1, ПК 3.1</w:t>
            </w:r>
          </w:p>
        </w:tc>
      </w:tr>
      <w:tr w:rsidR="00A50D02" w:rsidRPr="00A50D02" w:rsidTr="000051C6">
        <w:trPr>
          <w:trHeight w:val="371"/>
        </w:trPr>
        <w:tc>
          <w:tcPr>
            <w:tcW w:w="759" w:type="pct"/>
            <w:vMerge/>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c>
          <w:tcPr>
            <w:tcW w:w="3015" w:type="pct"/>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A50D02">
              <w:rPr>
                <w:rFonts w:ascii="Times New Roman" w:hAnsi="Times New Roman"/>
                <w:bCs/>
              </w:rPr>
              <w:t>Требования к оформлению документации. Текстовые редакторы: основные возможности и базовые инструменты. Форматы текстовых файлов. Организация и работа с табличными данными. Основы графического дизайна и инфографики.</w:t>
            </w:r>
          </w:p>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A50D02">
              <w:rPr>
                <w:rFonts w:ascii="Times New Roman" w:hAnsi="Times New Roman"/>
                <w:bCs/>
              </w:rPr>
              <w:t>Виды компьютерной графики. Графические редакторы. Создание, форматирование, сохранение текстового документа. Требования к оформлению документации.</w:t>
            </w:r>
            <w:r w:rsidRPr="00A50D02">
              <w:rPr>
                <w:rFonts w:ascii="Times New Roman" w:hAnsi="Times New Roman"/>
              </w:rPr>
              <w:t xml:space="preserve"> </w:t>
            </w:r>
            <w:r w:rsidRPr="00A50D02">
              <w:rPr>
                <w:rFonts w:ascii="Times New Roman" w:hAnsi="Times New Roman"/>
                <w:bCs/>
              </w:rPr>
              <w:t>Форматирование многостраничного документа. Гиперссылка в текстовом редакторе. Стили форматирования. Создание автособираемого оглавления.</w:t>
            </w:r>
            <w:r w:rsidRPr="00A50D02">
              <w:rPr>
                <w:rFonts w:ascii="Times New Roman" w:hAnsi="Times New Roman"/>
              </w:rPr>
              <w:t xml:space="preserve"> </w:t>
            </w:r>
            <w:r w:rsidRPr="00A50D02">
              <w:rPr>
                <w:rFonts w:ascii="Times New Roman" w:hAnsi="Times New Roman"/>
                <w:bCs/>
              </w:rPr>
              <w:t>Создание дидактических материалов средствами MS Word.</w:t>
            </w:r>
            <w:r w:rsidRPr="00A50D02">
              <w:rPr>
                <w:rFonts w:ascii="Times New Roman" w:hAnsi="Times New Roman"/>
              </w:rPr>
              <w:t xml:space="preserve"> </w:t>
            </w:r>
            <w:r w:rsidRPr="00A50D02">
              <w:rPr>
                <w:rFonts w:ascii="Times New Roman" w:hAnsi="Times New Roman"/>
                <w:bCs/>
              </w:rPr>
              <w:t>Абсолютная и относительная адресация в электронных таблицах. Арифметические операции в электронных таблицах</w:t>
            </w:r>
          </w:p>
        </w:tc>
        <w:tc>
          <w:tcPr>
            <w:tcW w:w="622" w:type="pct"/>
          </w:tcPr>
          <w:p w:rsidR="00A50D02" w:rsidRPr="00A50D02" w:rsidRDefault="00A50D02" w:rsidP="0076014B">
            <w:pPr>
              <w:spacing w:after="0" w:line="240" w:lineRule="auto"/>
              <w:jc w:val="center"/>
              <w:rPr>
                <w:rFonts w:ascii="Times New Roman" w:hAnsi="Times New Roman"/>
                <w:b/>
                <w:bCs/>
                <w:iCs/>
              </w:rPr>
            </w:pPr>
            <w:r w:rsidRPr="00A50D02">
              <w:rPr>
                <w:rFonts w:ascii="Times New Roman" w:hAnsi="Times New Roman"/>
                <w:b/>
                <w:bCs/>
                <w:iCs/>
              </w:rPr>
              <w:t>2</w:t>
            </w:r>
          </w:p>
        </w:tc>
        <w:tc>
          <w:tcPr>
            <w:tcW w:w="604" w:type="pct"/>
            <w:vMerge/>
          </w:tcPr>
          <w:p w:rsidR="00A50D02" w:rsidRPr="00A50D02" w:rsidRDefault="00A50D02" w:rsidP="0076014B">
            <w:pPr>
              <w:spacing w:after="0" w:line="240" w:lineRule="auto"/>
              <w:jc w:val="center"/>
              <w:rPr>
                <w:rFonts w:ascii="Times New Roman" w:hAnsi="Times New Roman"/>
                <w:sz w:val="24"/>
                <w:szCs w:val="24"/>
              </w:rPr>
            </w:pPr>
          </w:p>
        </w:tc>
      </w:tr>
      <w:tr w:rsidR="00A50D02" w:rsidRPr="00A50D02" w:rsidTr="000051C6">
        <w:trPr>
          <w:trHeight w:val="371"/>
        </w:trPr>
        <w:tc>
          <w:tcPr>
            <w:tcW w:w="759" w:type="pct"/>
            <w:vMerge/>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c>
          <w:tcPr>
            <w:tcW w:w="3015" w:type="pct"/>
          </w:tcPr>
          <w:p w:rsidR="00A50D02" w:rsidRPr="00A50D02" w:rsidRDefault="0076014B"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В том числе практические занятия и лабораторные работы</w:t>
            </w:r>
          </w:p>
        </w:tc>
        <w:tc>
          <w:tcPr>
            <w:tcW w:w="622" w:type="pct"/>
          </w:tcPr>
          <w:p w:rsidR="00A50D02" w:rsidRPr="00A50D02" w:rsidRDefault="00A50D02" w:rsidP="0076014B">
            <w:pPr>
              <w:spacing w:after="0" w:line="240" w:lineRule="auto"/>
              <w:jc w:val="center"/>
              <w:rPr>
                <w:rFonts w:ascii="Times New Roman" w:hAnsi="Times New Roman"/>
                <w:b/>
                <w:bCs/>
                <w:iCs/>
              </w:rPr>
            </w:pPr>
            <w:r w:rsidRPr="00A50D02">
              <w:rPr>
                <w:rFonts w:ascii="Times New Roman" w:hAnsi="Times New Roman"/>
                <w:b/>
                <w:bCs/>
                <w:iCs/>
              </w:rPr>
              <w:t>2</w:t>
            </w:r>
          </w:p>
        </w:tc>
        <w:tc>
          <w:tcPr>
            <w:tcW w:w="604" w:type="pct"/>
            <w:vMerge/>
          </w:tcPr>
          <w:p w:rsidR="00A50D02" w:rsidRPr="00A50D02" w:rsidRDefault="00A50D02" w:rsidP="0076014B">
            <w:pPr>
              <w:spacing w:after="0" w:line="240" w:lineRule="auto"/>
              <w:jc w:val="center"/>
              <w:rPr>
                <w:rFonts w:ascii="Times New Roman" w:hAnsi="Times New Roman"/>
                <w:sz w:val="24"/>
                <w:szCs w:val="24"/>
              </w:rPr>
            </w:pPr>
          </w:p>
        </w:tc>
      </w:tr>
      <w:tr w:rsidR="00A50D02" w:rsidRPr="00A50D02" w:rsidTr="000051C6">
        <w:trPr>
          <w:trHeight w:val="371"/>
        </w:trPr>
        <w:tc>
          <w:tcPr>
            <w:tcW w:w="759" w:type="pct"/>
            <w:vMerge/>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c>
          <w:tcPr>
            <w:tcW w:w="3015" w:type="pct"/>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76014B">
              <w:rPr>
                <w:rFonts w:ascii="Times New Roman" w:hAnsi="Times New Roman"/>
                <w:b/>
              </w:rPr>
              <w:t>Практическая работа 3.</w:t>
            </w:r>
            <w:r w:rsidRPr="00A50D02">
              <w:rPr>
                <w:rFonts w:ascii="Times New Roman" w:hAnsi="Times New Roman"/>
              </w:rPr>
              <w:t xml:space="preserve"> Подготовка документов средствами текстового редактора. Знакомство с интерфейсом программы, панелями инструментов и командами, возможностями настройки интерфейса. Обзор основных приёмов и базовых инструментов редактирования текста. Настройка полей, колонтитулов, нумерации страниц. Создание списков и стилей. Вставка и редактирование рисунков, таблиц, диаграмм, фигур и смарт-объектов. Подготовка многостраничного документа к печати.</w:t>
            </w:r>
          </w:p>
        </w:tc>
        <w:tc>
          <w:tcPr>
            <w:tcW w:w="622" w:type="pct"/>
          </w:tcPr>
          <w:p w:rsidR="00A50D02" w:rsidRPr="00A50D02" w:rsidRDefault="00A50D02" w:rsidP="0076014B">
            <w:pPr>
              <w:spacing w:after="0" w:line="240" w:lineRule="auto"/>
              <w:jc w:val="center"/>
              <w:rPr>
                <w:rFonts w:ascii="Times New Roman" w:hAnsi="Times New Roman"/>
                <w:bCs/>
                <w:iCs/>
              </w:rPr>
            </w:pPr>
            <w:r w:rsidRPr="00A50D02">
              <w:rPr>
                <w:rFonts w:ascii="Times New Roman" w:hAnsi="Times New Roman"/>
                <w:bCs/>
                <w:iCs/>
              </w:rPr>
              <w:t>1</w:t>
            </w:r>
          </w:p>
        </w:tc>
        <w:tc>
          <w:tcPr>
            <w:tcW w:w="604" w:type="pct"/>
            <w:vMerge/>
          </w:tcPr>
          <w:p w:rsidR="00A50D02" w:rsidRPr="00A50D02" w:rsidRDefault="00A50D02" w:rsidP="0076014B">
            <w:pPr>
              <w:spacing w:after="0" w:line="240" w:lineRule="auto"/>
              <w:jc w:val="center"/>
              <w:rPr>
                <w:rFonts w:ascii="Times New Roman" w:hAnsi="Times New Roman"/>
                <w:b/>
                <w:bCs/>
                <w:i/>
                <w:iCs/>
              </w:rPr>
            </w:pPr>
          </w:p>
        </w:tc>
      </w:tr>
      <w:tr w:rsidR="00A50D02" w:rsidRPr="00A50D02" w:rsidTr="000051C6">
        <w:trPr>
          <w:trHeight w:val="371"/>
        </w:trPr>
        <w:tc>
          <w:tcPr>
            <w:tcW w:w="759" w:type="pct"/>
            <w:vMerge/>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c>
          <w:tcPr>
            <w:tcW w:w="3015" w:type="pct"/>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76014B">
              <w:rPr>
                <w:rFonts w:ascii="Times New Roman" w:hAnsi="Times New Roman"/>
                <w:b/>
              </w:rPr>
              <w:t>Практическая работа 4.</w:t>
            </w:r>
            <w:r w:rsidRPr="00A50D02">
              <w:rPr>
                <w:rFonts w:ascii="Times New Roman" w:hAnsi="Times New Roman"/>
              </w:rPr>
              <w:t xml:space="preserve"> Знакомство с интерфейсом и базовыми функциональными возможностями табличного редактора. Ввод, редактирование и отображение данных. Форматирование ячеек. Абсолютная и относительная адресация ячеек. Выполнение расчетов с помощью формул и функций. Построение диаграмм и графиков в электронных таблицах. Разметка страницы и вывод на печать результатов работы.</w:t>
            </w:r>
          </w:p>
        </w:tc>
        <w:tc>
          <w:tcPr>
            <w:tcW w:w="622" w:type="pct"/>
          </w:tcPr>
          <w:p w:rsidR="00A50D02" w:rsidRPr="00A50D02" w:rsidRDefault="00A50D02" w:rsidP="0076014B">
            <w:pPr>
              <w:spacing w:after="0"/>
              <w:jc w:val="center"/>
              <w:rPr>
                <w:rFonts w:ascii="Times New Roman" w:hAnsi="Times New Roman"/>
              </w:rPr>
            </w:pPr>
            <w:r w:rsidRPr="00A50D02">
              <w:rPr>
                <w:rFonts w:ascii="Times New Roman" w:hAnsi="Times New Roman"/>
                <w:bCs/>
                <w:iCs/>
              </w:rPr>
              <w:t>0,5</w:t>
            </w:r>
          </w:p>
        </w:tc>
        <w:tc>
          <w:tcPr>
            <w:tcW w:w="604" w:type="pct"/>
            <w:vMerge/>
          </w:tcPr>
          <w:p w:rsidR="00A50D02" w:rsidRPr="00A50D02" w:rsidRDefault="00A50D02" w:rsidP="0076014B">
            <w:pPr>
              <w:spacing w:after="0" w:line="240" w:lineRule="auto"/>
              <w:jc w:val="center"/>
              <w:rPr>
                <w:rFonts w:ascii="Times New Roman" w:hAnsi="Times New Roman"/>
                <w:b/>
                <w:bCs/>
                <w:i/>
                <w:iCs/>
              </w:rPr>
            </w:pPr>
          </w:p>
        </w:tc>
      </w:tr>
      <w:tr w:rsidR="00A50D02" w:rsidRPr="00A50D02" w:rsidTr="000051C6">
        <w:trPr>
          <w:trHeight w:val="371"/>
        </w:trPr>
        <w:tc>
          <w:tcPr>
            <w:tcW w:w="759" w:type="pct"/>
            <w:vMerge/>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c>
          <w:tcPr>
            <w:tcW w:w="3015" w:type="pct"/>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76014B">
              <w:rPr>
                <w:rFonts w:ascii="Times New Roman" w:hAnsi="Times New Roman"/>
                <w:b/>
              </w:rPr>
              <w:t>Практическая работа 5.</w:t>
            </w:r>
            <w:r w:rsidRPr="00A50D02">
              <w:rPr>
                <w:rFonts w:ascii="Times New Roman" w:hAnsi="Times New Roman"/>
              </w:rPr>
              <w:t xml:space="preserve"> Создание и оформление презентации. Добавление слайдов и выбор макета. Редактирование текстовых областей и добавление новых шрифтов. Вставка и настройка рисунков, фигур, таблиц, диаграмм, аудио и видео файлов. Выравнивание и расположение объектов на слайде. Добавление и настройка анимационных эффектов. Использование триггеров для создание интерактивной презентации. Создание и изменение гиперссылок. Использование режима докладчика при демонстрации презентации. Сохранение презентации в различных форматах.</w:t>
            </w:r>
          </w:p>
        </w:tc>
        <w:tc>
          <w:tcPr>
            <w:tcW w:w="622" w:type="pct"/>
          </w:tcPr>
          <w:p w:rsidR="00A50D02" w:rsidRPr="00A50D02" w:rsidRDefault="00A50D02" w:rsidP="0076014B">
            <w:pPr>
              <w:spacing w:after="0"/>
              <w:jc w:val="center"/>
              <w:rPr>
                <w:rFonts w:ascii="Times New Roman" w:hAnsi="Times New Roman"/>
              </w:rPr>
            </w:pPr>
            <w:r w:rsidRPr="00A50D02">
              <w:rPr>
                <w:rFonts w:ascii="Times New Roman" w:hAnsi="Times New Roman"/>
                <w:bCs/>
                <w:iCs/>
              </w:rPr>
              <w:t>0,5</w:t>
            </w:r>
          </w:p>
        </w:tc>
        <w:tc>
          <w:tcPr>
            <w:tcW w:w="604" w:type="pct"/>
            <w:vMerge/>
          </w:tcPr>
          <w:p w:rsidR="00A50D02" w:rsidRPr="00A50D02" w:rsidRDefault="00A50D02" w:rsidP="0076014B">
            <w:pPr>
              <w:spacing w:after="0" w:line="240" w:lineRule="auto"/>
              <w:jc w:val="center"/>
              <w:rPr>
                <w:rFonts w:ascii="Times New Roman" w:hAnsi="Times New Roman"/>
                <w:b/>
                <w:bCs/>
                <w:i/>
                <w:iCs/>
              </w:rPr>
            </w:pPr>
          </w:p>
        </w:tc>
      </w:tr>
      <w:tr w:rsidR="00A50D02" w:rsidRPr="00A50D02" w:rsidTr="0076014B">
        <w:trPr>
          <w:trHeight w:val="261"/>
        </w:trPr>
        <w:tc>
          <w:tcPr>
            <w:tcW w:w="759" w:type="pct"/>
            <w:vMerge w:val="restart"/>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A50D02">
              <w:rPr>
                <w:rFonts w:ascii="Times New Roman" w:hAnsi="Times New Roman"/>
              </w:rPr>
              <w:t>Тема 1.3. Облачные сервисы и мобильные технологии</w:t>
            </w:r>
          </w:p>
        </w:tc>
        <w:tc>
          <w:tcPr>
            <w:tcW w:w="3015" w:type="pct"/>
          </w:tcPr>
          <w:p w:rsidR="00A50D02" w:rsidRPr="00A50D02" w:rsidRDefault="008C6FC0"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Pr>
                <w:rFonts w:ascii="Times New Roman" w:hAnsi="Times New Roman"/>
                <w:b/>
              </w:rPr>
              <w:t>Содержание</w:t>
            </w:r>
          </w:p>
        </w:tc>
        <w:tc>
          <w:tcPr>
            <w:tcW w:w="622" w:type="pct"/>
          </w:tcPr>
          <w:p w:rsidR="00A50D02" w:rsidRPr="00A50D02" w:rsidRDefault="00A50D02" w:rsidP="0076014B">
            <w:pPr>
              <w:spacing w:after="0"/>
              <w:jc w:val="center"/>
              <w:rPr>
                <w:rFonts w:ascii="Times New Roman" w:hAnsi="Times New Roman"/>
                <w:b/>
                <w:bCs/>
                <w:iCs/>
              </w:rPr>
            </w:pPr>
            <w:r w:rsidRPr="00A50D02">
              <w:rPr>
                <w:rFonts w:ascii="Times New Roman" w:hAnsi="Times New Roman"/>
                <w:b/>
                <w:bCs/>
                <w:iCs/>
              </w:rPr>
              <w:t>5/3</w:t>
            </w:r>
          </w:p>
        </w:tc>
        <w:tc>
          <w:tcPr>
            <w:tcW w:w="604" w:type="pct"/>
            <w:vMerge w:val="restart"/>
          </w:tcPr>
          <w:p w:rsidR="00A50D02" w:rsidRPr="00A50D02" w:rsidRDefault="00A50D02" w:rsidP="0076014B">
            <w:pPr>
              <w:spacing w:after="0" w:line="240" w:lineRule="auto"/>
              <w:jc w:val="center"/>
              <w:rPr>
                <w:rFonts w:ascii="Times New Roman" w:hAnsi="Times New Roman"/>
                <w:bCs/>
                <w:iCs/>
              </w:rPr>
            </w:pPr>
            <w:r w:rsidRPr="00A50D02">
              <w:rPr>
                <w:rFonts w:ascii="Times New Roman" w:hAnsi="Times New Roman"/>
                <w:bCs/>
                <w:iCs/>
              </w:rPr>
              <w:t>ОК 02, ОК 05, ОК 09, ПК 1.2, ПК 2.1, ПК 3.1</w:t>
            </w:r>
          </w:p>
        </w:tc>
      </w:tr>
      <w:tr w:rsidR="00A50D02" w:rsidRPr="00A50D02" w:rsidTr="000051C6">
        <w:trPr>
          <w:trHeight w:val="371"/>
        </w:trPr>
        <w:tc>
          <w:tcPr>
            <w:tcW w:w="759" w:type="pct"/>
            <w:vMerge/>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c>
          <w:tcPr>
            <w:tcW w:w="3015" w:type="pct"/>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A50D02">
              <w:rPr>
                <w:rFonts w:ascii="Times New Roman" w:hAnsi="Times New Roman"/>
              </w:rPr>
              <w:t>Сервисы, предоставляемые облачными платформами. Сравнительная характеристика облачных хранилищ. Онлайн-сервисы образовательного назначения. Специализированные образовательные онлайн-ресурсы. Сервисы для организации работы преподавателя.</w:t>
            </w:r>
          </w:p>
        </w:tc>
        <w:tc>
          <w:tcPr>
            <w:tcW w:w="622" w:type="pct"/>
          </w:tcPr>
          <w:p w:rsidR="00A50D02" w:rsidRPr="00A50D02" w:rsidRDefault="00A50D02" w:rsidP="0076014B">
            <w:pPr>
              <w:spacing w:after="0"/>
              <w:jc w:val="center"/>
              <w:rPr>
                <w:rFonts w:ascii="Times New Roman" w:hAnsi="Times New Roman"/>
                <w:bCs/>
                <w:iCs/>
              </w:rPr>
            </w:pPr>
            <w:r w:rsidRPr="00A50D02">
              <w:rPr>
                <w:rFonts w:ascii="Times New Roman" w:hAnsi="Times New Roman"/>
                <w:bCs/>
                <w:iCs/>
              </w:rPr>
              <w:t>2</w:t>
            </w:r>
          </w:p>
        </w:tc>
        <w:tc>
          <w:tcPr>
            <w:tcW w:w="604" w:type="pct"/>
            <w:vMerge/>
          </w:tcPr>
          <w:p w:rsidR="00A50D02" w:rsidRPr="00A50D02" w:rsidRDefault="00A50D02" w:rsidP="0076014B">
            <w:pPr>
              <w:spacing w:after="0" w:line="240" w:lineRule="auto"/>
              <w:jc w:val="center"/>
              <w:rPr>
                <w:rFonts w:ascii="Times New Roman" w:hAnsi="Times New Roman"/>
                <w:b/>
                <w:bCs/>
                <w:i/>
                <w:iCs/>
              </w:rPr>
            </w:pPr>
          </w:p>
        </w:tc>
      </w:tr>
      <w:tr w:rsidR="00A50D02" w:rsidRPr="00A50D02" w:rsidTr="000051C6">
        <w:trPr>
          <w:trHeight w:val="371"/>
        </w:trPr>
        <w:tc>
          <w:tcPr>
            <w:tcW w:w="759" w:type="pct"/>
            <w:vMerge/>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c>
          <w:tcPr>
            <w:tcW w:w="3015" w:type="pct"/>
          </w:tcPr>
          <w:p w:rsidR="00A50D02" w:rsidRPr="00A50D02" w:rsidRDefault="0076014B"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u w:val="single"/>
              </w:rPr>
            </w:pPr>
            <w:r>
              <w:rPr>
                <w:rFonts w:ascii="Times New Roman" w:hAnsi="Times New Roman"/>
                <w:b/>
                <w:bCs/>
              </w:rPr>
              <w:t>В том числе практические занятия и лабораторные работы</w:t>
            </w:r>
          </w:p>
        </w:tc>
        <w:tc>
          <w:tcPr>
            <w:tcW w:w="622" w:type="pct"/>
          </w:tcPr>
          <w:p w:rsidR="00A50D02" w:rsidRPr="00A50D02" w:rsidRDefault="00A50D02" w:rsidP="0076014B">
            <w:pPr>
              <w:spacing w:after="0"/>
              <w:jc w:val="center"/>
              <w:rPr>
                <w:rFonts w:ascii="Times New Roman" w:hAnsi="Times New Roman"/>
                <w:bCs/>
                <w:iCs/>
              </w:rPr>
            </w:pPr>
            <w:r w:rsidRPr="00A50D02">
              <w:rPr>
                <w:rFonts w:ascii="Times New Roman" w:hAnsi="Times New Roman"/>
                <w:bCs/>
                <w:iCs/>
              </w:rPr>
              <w:t>3</w:t>
            </w:r>
          </w:p>
        </w:tc>
        <w:tc>
          <w:tcPr>
            <w:tcW w:w="604" w:type="pct"/>
            <w:vMerge/>
          </w:tcPr>
          <w:p w:rsidR="00A50D02" w:rsidRPr="00A50D02" w:rsidRDefault="00A50D02" w:rsidP="0076014B">
            <w:pPr>
              <w:spacing w:after="0" w:line="240" w:lineRule="auto"/>
              <w:jc w:val="center"/>
              <w:rPr>
                <w:rFonts w:ascii="Times New Roman" w:hAnsi="Times New Roman"/>
                <w:b/>
                <w:bCs/>
                <w:i/>
                <w:iCs/>
              </w:rPr>
            </w:pPr>
          </w:p>
        </w:tc>
      </w:tr>
      <w:tr w:rsidR="00A50D02" w:rsidRPr="00A50D02" w:rsidTr="000051C6">
        <w:trPr>
          <w:trHeight w:val="371"/>
        </w:trPr>
        <w:tc>
          <w:tcPr>
            <w:tcW w:w="759" w:type="pct"/>
            <w:vMerge/>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c>
          <w:tcPr>
            <w:tcW w:w="3015" w:type="pct"/>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76014B">
              <w:rPr>
                <w:rFonts w:ascii="Times New Roman" w:hAnsi="Times New Roman"/>
                <w:b/>
              </w:rPr>
              <w:t>Практическая работа 6.</w:t>
            </w:r>
            <w:r w:rsidRPr="00A50D02">
              <w:rPr>
                <w:rFonts w:ascii="Times New Roman" w:hAnsi="Times New Roman"/>
              </w:rPr>
              <w:t xml:space="preserve"> Файловые хостинги для виртуального резервного копирования и обмена файлами. Регистрация в системе. Ознакомление с веб-интерфейс сервиса. Работа с облачным диском. </w:t>
            </w:r>
            <w:r w:rsidRPr="00A50D02">
              <w:rPr>
                <w:rFonts w:ascii="Times New Roman" w:hAnsi="Times New Roman"/>
              </w:rPr>
              <w:tab/>
              <w:t>Загрузка, размещение и сохранение файлов в облачных хранилищах. Предоставление доступа к файлам. Настройка уровней доступа к разным данным. Совместная обработка файлов и папок, имеющихся на диске. Синхронизация и автоматическая загрузка файлов. Сравнение облачных хранилищ.</w:t>
            </w:r>
          </w:p>
        </w:tc>
        <w:tc>
          <w:tcPr>
            <w:tcW w:w="622" w:type="pct"/>
          </w:tcPr>
          <w:p w:rsidR="00A50D02" w:rsidRPr="00A50D02" w:rsidRDefault="00A50D02" w:rsidP="0076014B">
            <w:pPr>
              <w:spacing w:after="0"/>
              <w:jc w:val="center"/>
              <w:rPr>
                <w:rFonts w:ascii="Times New Roman" w:hAnsi="Times New Roman"/>
                <w:bCs/>
                <w:iCs/>
              </w:rPr>
            </w:pPr>
            <w:r w:rsidRPr="00A50D02">
              <w:rPr>
                <w:rFonts w:ascii="Times New Roman" w:hAnsi="Times New Roman"/>
                <w:bCs/>
                <w:iCs/>
              </w:rPr>
              <w:t>1</w:t>
            </w:r>
          </w:p>
        </w:tc>
        <w:tc>
          <w:tcPr>
            <w:tcW w:w="604" w:type="pct"/>
            <w:vMerge/>
          </w:tcPr>
          <w:p w:rsidR="00A50D02" w:rsidRPr="00A50D02" w:rsidRDefault="00A50D02" w:rsidP="0076014B">
            <w:pPr>
              <w:spacing w:after="0" w:line="240" w:lineRule="auto"/>
              <w:jc w:val="center"/>
              <w:rPr>
                <w:rFonts w:ascii="Times New Roman" w:hAnsi="Times New Roman"/>
                <w:b/>
                <w:bCs/>
                <w:i/>
                <w:iCs/>
              </w:rPr>
            </w:pPr>
          </w:p>
        </w:tc>
      </w:tr>
      <w:tr w:rsidR="00A50D02" w:rsidRPr="00A50D02" w:rsidTr="000051C6">
        <w:trPr>
          <w:trHeight w:val="371"/>
        </w:trPr>
        <w:tc>
          <w:tcPr>
            <w:tcW w:w="759" w:type="pct"/>
            <w:vMerge/>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c>
          <w:tcPr>
            <w:tcW w:w="3015" w:type="pct"/>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76014B">
              <w:rPr>
                <w:rFonts w:ascii="Times New Roman" w:hAnsi="Times New Roman"/>
                <w:b/>
              </w:rPr>
              <w:t>Практическая работа 7.</w:t>
            </w:r>
            <w:r w:rsidRPr="00A50D02">
              <w:rPr>
                <w:rFonts w:ascii="Times New Roman" w:hAnsi="Times New Roman"/>
              </w:rPr>
              <w:t xml:space="preserve"> Облачные сервисы для загрузки видео файлов и их просмотра другими пользователями. Регистрация на видеохостинге. Создание и настройка канала. Оформление канала. Загрузка и оптимизация видео. Настройка режима доступа. Просмотр статистики и аналитики канала. Создание плейлиста и добавление в него видео. Работа с фонотекой. Встраивание ролика или плейлиста на сторонний ресурс. Методы продвижения. Ключевые слова и хештеги.</w:t>
            </w:r>
          </w:p>
        </w:tc>
        <w:tc>
          <w:tcPr>
            <w:tcW w:w="622" w:type="pct"/>
          </w:tcPr>
          <w:p w:rsidR="00A50D02" w:rsidRPr="00A50D02" w:rsidRDefault="00A50D02" w:rsidP="0076014B">
            <w:pPr>
              <w:spacing w:after="0"/>
              <w:jc w:val="center"/>
              <w:rPr>
                <w:rFonts w:ascii="Times New Roman" w:hAnsi="Times New Roman"/>
                <w:bCs/>
                <w:iCs/>
              </w:rPr>
            </w:pPr>
            <w:r w:rsidRPr="00A50D02">
              <w:rPr>
                <w:rFonts w:ascii="Times New Roman" w:hAnsi="Times New Roman"/>
                <w:bCs/>
                <w:iCs/>
              </w:rPr>
              <w:t>1</w:t>
            </w:r>
          </w:p>
        </w:tc>
        <w:tc>
          <w:tcPr>
            <w:tcW w:w="604" w:type="pct"/>
            <w:vMerge/>
          </w:tcPr>
          <w:p w:rsidR="00A50D02" w:rsidRPr="00A50D02" w:rsidRDefault="00A50D02" w:rsidP="0076014B">
            <w:pPr>
              <w:spacing w:after="0" w:line="240" w:lineRule="auto"/>
              <w:jc w:val="center"/>
              <w:rPr>
                <w:rFonts w:ascii="Times New Roman" w:hAnsi="Times New Roman"/>
                <w:b/>
                <w:bCs/>
                <w:i/>
                <w:iCs/>
              </w:rPr>
            </w:pPr>
          </w:p>
        </w:tc>
      </w:tr>
      <w:tr w:rsidR="00A50D02" w:rsidRPr="00A50D02" w:rsidTr="000051C6">
        <w:trPr>
          <w:trHeight w:val="371"/>
        </w:trPr>
        <w:tc>
          <w:tcPr>
            <w:tcW w:w="759" w:type="pct"/>
            <w:vMerge/>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c>
          <w:tcPr>
            <w:tcW w:w="3015" w:type="pct"/>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76014B">
              <w:rPr>
                <w:rFonts w:ascii="Times New Roman" w:hAnsi="Times New Roman"/>
                <w:b/>
              </w:rPr>
              <w:t>Практическая работа 8.</w:t>
            </w:r>
            <w:r w:rsidRPr="00A50D02">
              <w:rPr>
                <w:rFonts w:ascii="Times New Roman" w:hAnsi="Times New Roman"/>
              </w:rPr>
              <w:t xml:space="preserve"> Онлайн-сервисы для создания форм обратной связи, онлайн-тестирований и опросов. Создание пустой формы и связывание ее с таблицей ответов. Добавление модулей для вопросов, текста, изображений, видео и разделов. Выбор и настройки типов вопроса. Добавление изображений к вопросу и ответу. Настройка темы оформления. Работа в режиме предпросмотра. Выбор правильных ответов и установка баллов. Создание ссылки для доступа к форме. Просмотр аналитики ответов.</w:t>
            </w:r>
          </w:p>
        </w:tc>
        <w:tc>
          <w:tcPr>
            <w:tcW w:w="622" w:type="pct"/>
          </w:tcPr>
          <w:p w:rsidR="00A50D02" w:rsidRPr="00A50D02" w:rsidRDefault="00A50D02" w:rsidP="0076014B">
            <w:pPr>
              <w:spacing w:after="0"/>
              <w:jc w:val="center"/>
              <w:rPr>
                <w:rFonts w:ascii="Times New Roman" w:hAnsi="Times New Roman"/>
                <w:bCs/>
                <w:iCs/>
              </w:rPr>
            </w:pPr>
            <w:r w:rsidRPr="00A50D02">
              <w:rPr>
                <w:rFonts w:ascii="Times New Roman" w:hAnsi="Times New Roman"/>
                <w:bCs/>
                <w:iCs/>
              </w:rPr>
              <w:t>1</w:t>
            </w:r>
          </w:p>
        </w:tc>
        <w:tc>
          <w:tcPr>
            <w:tcW w:w="604" w:type="pct"/>
            <w:vMerge/>
          </w:tcPr>
          <w:p w:rsidR="00A50D02" w:rsidRPr="00A50D02" w:rsidRDefault="00A50D02" w:rsidP="0076014B">
            <w:pPr>
              <w:spacing w:after="0" w:line="240" w:lineRule="auto"/>
              <w:jc w:val="center"/>
              <w:rPr>
                <w:rFonts w:ascii="Times New Roman" w:hAnsi="Times New Roman"/>
                <w:b/>
                <w:bCs/>
                <w:i/>
                <w:iCs/>
              </w:rPr>
            </w:pPr>
          </w:p>
        </w:tc>
      </w:tr>
      <w:tr w:rsidR="00A50D02" w:rsidRPr="00A50D02" w:rsidTr="000051C6">
        <w:trPr>
          <w:trHeight w:val="371"/>
        </w:trPr>
        <w:tc>
          <w:tcPr>
            <w:tcW w:w="3774" w:type="pct"/>
            <w:gridSpan w:val="2"/>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rPr>
            </w:pPr>
            <w:r w:rsidRPr="00A50D02">
              <w:rPr>
                <w:rFonts w:ascii="Times New Roman" w:hAnsi="Times New Roman"/>
                <w:b/>
              </w:rPr>
              <w:t>Раздел 2. Использование средств ИКТ в профессиональной деятельности</w:t>
            </w:r>
          </w:p>
        </w:tc>
        <w:tc>
          <w:tcPr>
            <w:tcW w:w="622" w:type="pct"/>
          </w:tcPr>
          <w:p w:rsidR="00A50D02" w:rsidRPr="00A50D02" w:rsidRDefault="00A50D02" w:rsidP="0076014B">
            <w:pPr>
              <w:spacing w:after="0" w:line="240" w:lineRule="auto"/>
              <w:jc w:val="center"/>
              <w:rPr>
                <w:rFonts w:ascii="Times New Roman" w:hAnsi="Times New Roman"/>
                <w:b/>
                <w:bCs/>
              </w:rPr>
            </w:pPr>
            <w:r w:rsidRPr="00A50D02">
              <w:rPr>
                <w:rFonts w:ascii="Times New Roman" w:hAnsi="Times New Roman"/>
                <w:b/>
                <w:bCs/>
              </w:rPr>
              <w:t>18/10</w:t>
            </w:r>
          </w:p>
        </w:tc>
        <w:tc>
          <w:tcPr>
            <w:tcW w:w="604" w:type="pct"/>
          </w:tcPr>
          <w:p w:rsidR="00A50D02" w:rsidRPr="00A50D02" w:rsidRDefault="00A50D02" w:rsidP="0076014B">
            <w:pPr>
              <w:spacing w:after="0" w:line="240" w:lineRule="auto"/>
              <w:jc w:val="center"/>
              <w:rPr>
                <w:rFonts w:ascii="Times New Roman" w:hAnsi="Times New Roman"/>
                <w:b/>
                <w:bCs/>
                <w:i/>
                <w:iCs/>
              </w:rPr>
            </w:pPr>
          </w:p>
        </w:tc>
      </w:tr>
      <w:tr w:rsidR="00A50D02" w:rsidRPr="00A50D02" w:rsidTr="000051C6">
        <w:trPr>
          <w:trHeight w:val="371"/>
        </w:trPr>
        <w:tc>
          <w:tcPr>
            <w:tcW w:w="759" w:type="pct"/>
            <w:vMerge w:val="restart"/>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A50D02">
              <w:rPr>
                <w:rFonts w:ascii="Times New Roman" w:hAnsi="Times New Roman"/>
              </w:rPr>
              <w:t xml:space="preserve">Тема 2.1. </w:t>
            </w:r>
          </w:p>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50D02">
              <w:rPr>
                <w:rFonts w:ascii="Times New Roman" w:hAnsi="Times New Roman"/>
              </w:rPr>
              <w:t>Теоретические основы цифровизации образования</w:t>
            </w:r>
          </w:p>
        </w:tc>
        <w:tc>
          <w:tcPr>
            <w:tcW w:w="3015" w:type="pct"/>
          </w:tcPr>
          <w:p w:rsidR="00A50D02" w:rsidRPr="00A50D02" w:rsidRDefault="008C6FC0"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r>
              <w:rPr>
                <w:rFonts w:ascii="Times New Roman" w:hAnsi="Times New Roman"/>
                <w:b/>
                <w:bCs/>
              </w:rPr>
              <w:t>Содержание</w:t>
            </w:r>
          </w:p>
        </w:tc>
        <w:tc>
          <w:tcPr>
            <w:tcW w:w="622" w:type="pct"/>
          </w:tcPr>
          <w:p w:rsidR="00A50D02" w:rsidRPr="00A50D02" w:rsidRDefault="00A50D02" w:rsidP="0076014B">
            <w:pPr>
              <w:spacing w:after="0" w:line="240" w:lineRule="auto"/>
              <w:jc w:val="center"/>
              <w:rPr>
                <w:rFonts w:ascii="Times New Roman" w:hAnsi="Times New Roman"/>
                <w:b/>
                <w:bCs/>
                <w:iCs/>
              </w:rPr>
            </w:pPr>
            <w:r w:rsidRPr="00A50D02">
              <w:rPr>
                <w:rFonts w:ascii="Times New Roman" w:hAnsi="Times New Roman"/>
                <w:b/>
                <w:bCs/>
                <w:iCs/>
              </w:rPr>
              <w:t>4/2</w:t>
            </w:r>
          </w:p>
        </w:tc>
        <w:tc>
          <w:tcPr>
            <w:tcW w:w="604" w:type="pct"/>
            <w:vMerge w:val="restart"/>
          </w:tcPr>
          <w:p w:rsidR="00A50D02" w:rsidRPr="00A50D02" w:rsidRDefault="00A50D02" w:rsidP="0076014B">
            <w:pPr>
              <w:spacing w:after="0"/>
              <w:rPr>
                <w:rFonts w:ascii="Times New Roman" w:hAnsi="Times New Roman"/>
              </w:rPr>
            </w:pPr>
            <w:r w:rsidRPr="00A50D02">
              <w:rPr>
                <w:rFonts w:ascii="Times New Roman" w:hAnsi="Times New Roman"/>
                <w:sz w:val="24"/>
                <w:szCs w:val="24"/>
              </w:rPr>
              <w:t>ОК 02, ОК 05, ОК 09, ПК 1.2, ПК 2.1, ПК 3.1</w:t>
            </w:r>
          </w:p>
        </w:tc>
      </w:tr>
      <w:tr w:rsidR="00A50D02" w:rsidRPr="00A50D02" w:rsidTr="000051C6">
        <w:trPr>
          <w:trHeight w:val="371"/>
        </w:trPr>
        <w:tc>
          <w:tcPr>
            <w:tcW w:w="759" w:type="pct"/>
            <w:vMerge/>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015" w:type="pct"/>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A50D02">
              <w:rPr>
                <w:rFonts w:ascii="Times New Roman" w:hAnsi="Times New Roman"/>
                <w:bCs/>
              </w:rPr>
              <w:t>Цифровая образовательная среда современной образовательной организации. Нормативно-правовые документы, регламентирующие применение ИКТ в образовательном процессе. Правила техники безопасности и гигиенические рекомендации при использовании средств ИКТ в образовательном процессе Информационная безопасность ребенка.</w:t>
            </w:r>
          </w:p>
        </w:tc>
        <w:tc>
          <w:tcPr>
            <w:tcW w:w="622" w:type="pct"/>
          </w:tcPr>
          <w:p w:rsidR="00A50D02" w:rsidRPr="00A50D02" w:rsidRDefault="00A50D02" w:rsidP="0076014B">
            <w:pPr>
              <w:spacing w:after="0" w:line="240" w:lineRule="auto"/>
              <w:jc w:val="center"/>
              <w:rPr>
                <w:rFonts w:ascii="Times New Roman" w:hAnsi="Times New Roman"/>
                <w:b/>
                <w:bCs/>
                <w:iCs/>
              </w:rPr>
            </w:pPr>
            <w:r w:rsidRPr="00A50D02">
              <w:rPr>
                <w:rFonts w:ascii="Times New Roman" w:hAnsi="Times New Roman"/>
                <w:b/>
                <w:bCs/>
                <w:iCs/>
              </w:rPr>
              <w:t>2</w:t>
            </w:r>
          </w:p>
        </w:tc>
        <w:tc>
          <w:tcPr>
            <w:tcW w:w="604" w:type="pct"/>
            <w:vMerge/>
          </w:tcPr>
          <w:p w:rsidR="00A50D02" w:rsidRPr="00A50D02" w:rsidRDefault="00A50D02" w:rsidP="0076014B">
            <w:pPr>
              <w:spacing w:after="0"/>
              <w:rPr>
                <w:rFonts w:ascii="Times New Roman" w:hAnsi="Times New Roman"/>
                <w:sz w:val="24"/>
                <w:szCs w:val="24"/>
              </w:rPr>
            </w:pPr>
          </w:p>
        </w:tc>
      </w:tr>
      <w:tr w:rsidR="00A50D02" w:rsidRPr="00A50D02" w:rsidTr="000051C6">
        <w:trPr>
          <w:trHeight w:val="371"/>
        </w:trPr>
        <w:tc>
          <w:tcPr>
            <w:tcW w:w="759" w:type="pct"/>
            <w:vMerge/>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015" w:type="pct"/>
          </w:tcPr>
          <w:p w:rsidR="00A50D02" w:rsidRPr="00A50D02" w:rsidRDefault="0076014B"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В том числе практические занятия и лабораторные работы</w:t>
            </w:r>
          </w:p>
        </w:tc>
        <w:tc>
          <w:tcPr>
            <w:tcW w:w="622" w:type="pct"/>
          </w:tcPr>
          <w:p w:rsidR="00A50D02" w:rsidRPr="00A50D02" w:rsidRDefault="00A50D02" w:rsidP="0076014B">
            <w:pPr>
              <w:spacing w:after="0" w:line="240" w:lineRule="auto"/>
              <w:jc w:val="center"/>
              <w:rPr>
                <w:rFonts w:ascii="Times New Roman" w:hAnsi="Times New Roman"/>
                <w:b/>
                <w:bCs/>
                <w:iCs/>
              </w:rPr>
            </w:pPr>
            <w:r w:rsidRPr="00A50D02">
              <w:rPr>
                <w:rFonts w:ascii="Times New Roman" w:hAnsi="Times New Roman"/>
                <w:b/>
                <w:bCs/>
                <w:iCs/>
              </w:rPr>
              <w:t>2</w:t>
            </w:r>
          </w:p>
        </w:tc>
        <w:tc>
          <w:tcPr>
            <w:tcW w:w="604" w:type="pct"/>
            <w:vMerge/>
          </w:tcPr>
          <w:p w:rsidR="00A50D02" w:rsidRPr="00A50D02" w:rsidRDefault="00A50D02" w:rsidP="0076014B">
            <w:pPr>
              <w:spacing w:after="0"/>
              <w:rPr>
                <w:rFonts w:ascii="Times New Roman" w:hAnsi="Times New Roman"/>
                <w:sz w:val="24"/>
                <w:szCs w:val="24"/>
              </w:rPr>
            </w:pPr>
          </w:p>
        </w:tc>
      </w:tr>
      <w:tr w:rsidR="00A50D02" w:rsidRPr="00A50D02" w:rsidTr="000051C6">
        <w:trPr>
          <w:trHeight w:val="371"/>
        </w:trPr>
        <w:tc>
          <w:tcPr>
            <w:tcW w:w="759" w:type="pct"/>
            <w:vMerge/>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015" w:type="pct"/>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u w:val="single"/>
              </w:rPr>
            </w:pPr>
            <w:r w:rsidRPr="0076014B">
              <w:rPr>
                <w:rFonts w:ascii="Times New Roman" w:hAnsi="Times New Roman"/>
                <w:b/>
              </w:rPr>
              <w:t>Практическая работа 9.</w:t>
            </w:r>
            <w:r w:rsidRPr="00A50D02">
              <w:rPr>
                <w:rFonts w:eastAsia="Calibri"/>
                <w:lang w:eastAsia="en-US"/>
              </w:rPr>
              <w:t xml:space="preserve"> </w:t>
            </w:r>
            <w:r w:rsidRPr="00A50D02">
              <w:rPr>
                <w:rFonts w:ascii="Times New Roman" w:hAnsi="Times New Roman"/>
              </w:rPr>
              <w:t>Создание проекта «Безопасная  образовательная среда» или информационного стенда по технике безопасности, используя различные средства ИКТ</w:t>
            </w:r>
          </w:p>
        </w:tc>
        <w:tc>
          <w:tcPr>
            <w:tcW w:w="622" w:type="pct"/>
          </w:tcPr>
          <w:p w:rsidR="00A50D02" w:rsidRPr="00A50D02" w:rsidRDefault="00A50D02" w:rsidP="0076014B">
            <w:pPr>
              <w:spacing w:after="0" w:line="240" w:lineRule="auto"/>
              <w:jc w:val="center"/>
              <w:rPr>
                <w:rFonts w:ascii="Times New Roman" w:hAnsi="Times New Roman"/>
                <w:bCs/>
                <w:iCs/>
              </w:rPr>
            </w:pPr>
            <w:r w:rsidRPr="00A50D02">
              <w:rPr>
                <w:rFonts w:ascii="Times New Roman" w:hAnsi="Times New Roman"/>
                <w:bCs/>
                <w:iCs/>
              </w:rPr>
              <w:t>2</w:t>
            </w:r>
          </w:p>
        </w:tc>
        <w:tc>
          <w:tcPr>
            <w:tcW w:w="604" w:type="pct"/>
            <w:vMerge/>
          </w:tcPr>
          <w:p w:rsidR="00A50D02" w:rsidRPr="00A50D02" w:rsidRDefault="00A50D02" w:rsidP="0076014B">
            <w:pPr>
              <w:spacing w:after="0" w:line="240" w:lineRule="auto"/>
              <w:jc w:val="center"/>
              <w:rPr>
                <w:rFonts w:ascii="Times New Roman" w:hAnsi="Times New Roman"/>
                <w:b/>
                <w:bCs/>
                <w:i/>
                <w:iCs/>
              </w:rPr>
            </w:pPr>
          </w:p>
        </w:tc>
      </w:tr>
      <w:tr w:rsidR="00A50D02" w:rsidRPr="00A50D02" w:rsidTr="000051C6">
        <w:trPr>
          <w:trHeight w:val="371"/>
        </w:trPr>
        <w:tc>
          <w:tcPr>
            <w:tcW w:w="759" w:type="pct"/>
            <w:vMerge w:val="restart"/>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A50D02">
              <w:rPr>
                <w:rFonts w:ascii="Times New Roman" w:hAnsi="Times New Roman"/>
              </w:rPr>
              <w:t xml:space="preserve">Тема 2.2. </w:t>
            </w:r>
          </w:p>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50D02">
              <w:rPr>
                <w:rFonts w:ascii="Times New Roman" w:hAnsi="Times New Roman"/>
              </w:rPr>
              <w:t>Сетевые технологии обработки информации и защита информации</w:t>
            </w:r>
          </w:p>
        </w:tc>
        <w:tc>
          <w:tcPr>
            <w:tcW w:w="3015" w:type="pct"/>
          </w:tcPr>
          <w:p w:rsidR="00A50D02" w:rsidRPr="00A50D02" w:rsidRDefault="008C6FC0"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Содержание</w:t>
            </w:r>
          </w:p>
        </w:tc>
        <w:tc>
          <w:tcPr>
            <w:tcW w:w="622" w:type="pct"/>
          </w:tcPr>
          <w:p w:rsidR="00A50D02" w:rsidRPr="00A50D02" w:rsidRDefault="00A50D02" w:rsidP="0076014B">
            <w:pPr>
              <w:spacing w:after="0" w:line="240" w:lineRule="auto"/>
              <w:jc w:val="center"/>
              <w:rPr>
                <w:rFonts w:ascii="Times New Roman" w:hAnsi="Times New Roman"/>
                <w:b/>
                <w:bCs/>
                <w:iCs/>
              </w:rPr>
            </w:pPr>
            <w:r w:rsidRPr="00A50D02">
              <w:rPr>
                <w:rFonts w:ascii="Times New Roman" w:hAnsi="Times New Roman"/>
                <w:b/>
                <w:bCs/>
                <w:iCs/>
              </w:rPr>
              <w:t>4/2</w:t>
            </w:r>
          </w:p>
        </w:tc>
        <w:tc>
          <w:tcPr>
            <w:tcW w:w="604" w:type="pct"/>
            <w:vMerge w:val="restart"/>
          </w:tcPr>
          <w:p w:rsidR="00A50D02" w:rsidRPr="00A50D02" w:rsidRDefault="00A50D02" w:rsidP="0076014B">
            <w:pPr>
              <w:spacing w:after="0"/>
              <w:rPr>
                <w:rFonts w:ascii="Times New Roman" w:hAnsi="Times New Roman"/>
              </w:rPr>
            </w:pPr>
            <w:r w:rsidRPr="00A50D02">
              <w:rPr>
                <w:rFonts w:ascii="Times New Roman" w:hAnsi="Times New Roman"/>
              </w:rPr>
              <w:t>ОК 02, ОК 05, ОК 09, ПК 1.2, ПК 2.1, ПК 3.1</w:t>
            </w:r>
          </w:p>
        </w:tc>
      </w:tr>
      <w:tr w:rsidR="00A50D02" w:rsidRPr="00A50D02" w:rsidTr="000051C6">
        <w:trPr>
          <w:trHeight w:val="1359"/>
        </w:trPr>
        <w:tc>
          <w:tcPr>
            <w:tcW w:w="759" w:type="pct"/>
            <w:vMerge/>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015" w:type="pct"/>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A50D02">
              <w:rPr>
                <w:rFonts w:ascii="Times New Roman" w:hAnsi="Times New Roman"/>
                <w:bCs/>
              </w:rPr>
              <w:t>Виды коммуникаций. Возможности и преимущества сетевых технологий.  Виды сетей. Аппаратные и программные средства организации компьютерных сетей. Локальные сети. Топологии локальных сетей. Глобальная сеть Интернет. Подключение к Интернету. Адресация в Интернете. Протоколы. Протокол передачи данных ТСР/IР. Адресация в Интернет. Доменная система имен. Службы Интернет. Защита информации в Интернете.</w:t>
            </w:r>
          </w:p>
        </w:tc>
        <w:tc>
          <w:tcPr>
            <w:tcW w:w="622" w:type="pct"/>
          </w:tcPr>
          <w:p w:rsidR="00A50D02" w:rsidRPr="00A50D02" w:rsidRDefault="00A50D02" w:rsidP="0076014B">
            <w:pPr>
              <w:spacing w:after="0" w:line="240" w:lineRule="auto"/>
              <w:jc w:val="center"/>
              <w:rPr>
                <w:rFonts w:ascii="Times New Roman" w:hAnsi="Times New Roman"/>
                <w:b/>
                <w:bCs/>
                <w:iCs/>
              </w:rPr>
            </w:pPr>
            <w:r w:rsidRPr="00A50D02">
              <w:rPr>
                <w:rFonts w:ascii="Times New Roman" w:hAnsi="Times New Roman"/>
                <w:b/>
                <w:bCs/>
                <w:iCs/>
              </w:rPr>
              <w:t>2</w:t>
            </w:r>
          </w:p>
        </w:tc>
        <w:tc>
          <w:tcPr>
            <w:tcW w:w="604" w:type="pct"/>
            <w:vMerge/>
          </w:tcPr>
          <w:p w:rsidR="00A50D02" w:rsidRPr="00A50D02" w:rsidRDefault="00A50D02" w:rsidP="0076014B">
            <w:pPr>
              <w:spacing w:after="0"/>
              <w:rPr>
                <w:rFonts w:ascii="Times New Roman" w:hAnsi="Times New Roman"/>
                <w:sz w:val="24"/>
                <w:szCs w:val="24"/>
              </w:rPr>
            </w:pPr>
          </w:p>
        </w:tc>
      </w:tr>
      <w:tr w:rsidR="00A50D02" w:rsidRPr="00A50D02" w:rsidTr="000051C6">
        <w:trPr>
          <w:trHeight w:val="371"/>
        </w:trPr>
        <w:tc>
          <w:tcPr>
            <w:tcW w:w="759" w:type="pct"/>
            <w:vMerge/>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015" w:type="pct"/>
          </w:tcPr>
          <w:p w:rsidR="00A50D02" w:rsidRPr="00A50D02" w:rsidRDefault="0076014B"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В том числе практические занятия и лабораторные работы</w:t>
            </w:r>
          </w:p>
        </w:tc>
        <w:tc>
          <w:tcPr>
            <w:tcW w:w="622" w:type="pct"/>
          </w:tcPr>
          <w:p w:rsidR="00A50D02" w:rsidRPr="00A50D02" w:rsidRDefault="00A50D02" w:rsidP="0076014B">
            <w:pPr>
              <w:spacing w:after="0" w:line="240" w:lineRule="auto"/>
              <w:jc w:val="center"/>
              <w:rPr>
                <w:rFonts w:ascii="Times New Roman" w:hAnsi="Times New Roman"/>
                <w:b/>
                <w:bCs/>
                <w:iCs/>
              </w:rPr>
            </w:pPr>
            <w:r w:rsidRPr="00A50D02">
              <w:rPr>
                <w:rFonts w:ascii="Times New Roman" w:hAnsi="Times New Roman"/>
                <w:b/>
                <w:bCs/>
                <w:iCs/>
              </w:rPr>
              <w:t>2</w:t>
            </w:r>
          </w:p>
        </w:tc>
        <w:tc>
          <w:tcPr>
            <w:tcW w:w="604" w:type="pct"/>
            <w:vMerge/>
          </w:tcPr>
          <w:p w:rsidR="00A50D02" w:rsidRPr="00A50D02" w:rsidRDefault="00A50D02" w:rsidP="0076014B">
            <w:pPr>
              <w:spacing w:after="0"/>
              <w:rPr>
                <w:rFonts w:ascii="Times New Roman" w:hAnsi="Times New Roman"/>
                <w:sz w:val="24"/>
                <w:szCs w:val="24"/>
              </w:rPr>
            </w:pPr>
          </w:p>
        </w:tc>
      </w:tr>
      <w:tr w:rsidR="00A50D02" w:rsidRPr="00A50D02" w:rsidTr="000051C6">
        <w:trPr>
          <w:trHeight w:val="371"/>
        </w:trPr>
        <w:tc>
          <w:tcPr>
            <w:tcW w:w="759" w:type="pct"/>
            <w:vMerge/>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015" w:type="pct"/>
          </w:tcPr>
          <w:p w:rsidR="00A50D02" w:rsidRPr="00A50D02" w:rsidRDefault="00A50D02" w:rsidP="0076014B">
            <w:pPr>
              <w:spacing w:after="0" w:line="240" w:lineRule="auto"/>
              <w:jc w:val="both"/>
              <w:rPr>
                <w:rFonts w:ascii="Times New Roman" w:hAnsi="Times New Roman"/>
                <w:sz w:val="24"/>
                <w:szCs w:val="24"/>
              </w:rPr>
            </w:pPr>
            <w:r w:rsidRPr="0076014B">
              <w:rPr>
                <w:rFonts w:ascii="Times New Roman" w:hAnsi="Times New Roman"/>
                <w:b/>
                <w:bCs/>
              </w:rPr>
              <w:t>Практическая работа 10.</w:t>
            </w:r>
            <w:r w:rsidRPr="00A50D02">
              <w:rPr>
                <w:rFonts w:ascii="Times New Roman" w:hAnsi="Times New Roman"/>
                <w:bCs/>
              </w:rPr>
              <w:t xml:space="preserve"> </w:t>
            </w:r>
            <w:r w:rsidRPr="00A50D02">
              <w:rPr>
                <w:rFonts w:ascii="Times New Roman" w:hAnsi="Times New Roman"/>
              </w:rPr>
              <w:t>Знакомство с глобальной сетью Интернет. Поиск информации в Интернет. Использование сервисов и информационных ресурсов сети Интернет в профессиональной деятельности. Использование тестирующих систем в профессиональной деятельности</w:t>
            </w:r>
            <w:r w:rsidRPr="00A50D02">
              <w:rPr>
                <w:rFonts w:ascii="Times New Roman" w:hAnsi="Times New Roman"/>
                <w:sz w:val="24"/>
                <w:szCs w:val="24"/>
              </w:rPr>
              <w:t>.</w:t>
            </w:r>
          </w:p>
        </w:tc>
        <w:tc>
          <w:tcPr>
            <w:tcW w:w="622" w:type="pct"/>
          </w:tcPr>
          <w:p w:rsidR="00A50D02" w:rsidRPr="00A50D02" w:rsidRDefault="00A50D02" w:rsidP="0076014B">
            <w:pPr>
              <w:spacing w:after="0" w:line="240" w:lineRule="auto"/>
              <w:jc w:val="center"/>
              <w:rPr>
                <w:rFonts w:ascii="Times New Roman" w:hAnsi="Times New Roman"/>
                <w:bCs/>
                <w:iCs/>
              </w:rPr>
            </w:pPr>
            <w:r w:rsidRPr="00A50D02">
              <w:rPr>
                <w:rFonts w:ascii="Times New Roman" w:hAnsi="Times New Roman"/>
                <w:bCs/>
                <w:iCs/>
              </w:rPr>
              <w:t>2</w:t>
            </w:r>
          </w:p>
        </w:tc>
        <w:tc>
          <w:tcPr>
            <w:tcW w:w="604" w:type="pct"/>
            <w:vMerge/>
          </w:tcPr>
          <w:p w:rsidR="00A50D02" w:rsidRPr="00A50D02" w:rsidRDefault="00A50D02" w:rsidP="0076014B">
            <w:pPr>
              <w:spacing w:after="0" w:line="240" w:lineRule="auto"/>
              <w:jc w:val="center"/>
              <w:rPr>
                <w:rFonts w:ascii="Times New Roman" w:hAnsi="Times New Roman"/>
                <w:b/>
                <w:bCs/>
                <w:i/>
                <w:iCs/>
              </w:rPr>
            </w:pPr>
          </w:p>
        </w:tc>
      </w:tr>
      <w:tr w:rsidR="00A50D02" w:rsidRPr="00A50D02" w:rsidTr="000051C6">
        <w:trPr>
          <w:trHeight w:val="371"/>
        </w:trPr>
        <w:tc>
          <w:tcPr>
            <w:tcW w:w="759" w:type="pct"/>
            <w:vMerge w:val="restart"/>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A50D02">
              <w:rPr>
                <w:rFonts w:ascii="Times New Roman" w:hAnsi="Times New Roman"/>
                <w:bCs/>
              </w:rPr>
              <w:t>Тема 2.3.</w:t>
            </w:r>
          </w:p>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50D02">
              <w:rPr>
                <w:rFonts w:ascii="Times New Roman" w:hAnsi="Times New Roman"/>
              </w:rPr>
              <w:t>Интерактивные средства обучения, применяемые в профессиональной деятельности</w:t>
            </w:r>
          </w:p>
        </w:tc>
        <w:tc>
          <w:tcPr>
            <w:tcW w:w="3015" w:type="pct"/>
          </w:tcPr>
          <w:p w:rsidR="00A50D02" w:rsidRPr="00A50D02" w:rsidRDefault="008C6FC0"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r>
              <w:rPr>
                <w:rFonts w:ascii="Times New Roman" w:hAnsi="Times New Roman"/>
                <w:b/>
                <w:bCs/>
              </w:rPr>
              <w:t>Содержание</w:t>
            </w:r>
          </w:p>
        </w:tc>
        <w:tc>
          <w:tcPr>
            <w:tcW w:w="622" w:type="pct"/>
          </w:tcPr>
          <w:p w:rsidR="00A50D02" w:rsidRPr="00A50D02" w:rsidRDefault="00A50D02" w:rsidP="0076014B">
            <w:pPr>
              <w:spacing w:after="0" w:line="240" w:lineRule="auto"/>
              <w:jc w:val="center"/>
              <w:rPr>
                <w:rFonts w:ascii="Times New Roman" w:hAnsi="Times New Roman"/>
                <w:b/>
                <w:bCs/>
                <w:iCs/>
              </w:rPr>
            </w:pPr>
            <w:r w:rsidRPr="00A50D02">
              <w:rPr>
                <w:rFonts w:ascii="Times New Roman" w:hAnsi="Times New Roman"/>
                <w:b/>
                <w:bCs/>
                <w:iCs/>
              </w:rPr>
              <w:t>10/6</w:t>
            </w:r>
          </w:p>
        </w:tc>
        <w:tc>
          <w:tcPr>
            <w:tcW w:w="604" w:type="pct"/>
            <w:vMerge w:val="restart"/>
          </w:tcPr>
          <w:p w:rsidR="00A50D02" w:rsidRPr="00A50D02" w:rsidRDefault="00A50D02" w:rsidP="0076014B">
            <w:pPr>
              <w:spacing w:after="0" w:line="240" w:lineRule="auto"/>
              <w:jc w:val="center"/>
              <w:rPr>
                <w:rFonts w:ascii="Times New Roman" w:hAnsi="Times New Roman"/>
                <w:b/>
                <w:bCs/>
                <w:i/>
                <w:iCs/>
              </w:rPr>
            </w:pPr>
            <w:r w:rsidRPr="00A50D02">
              <w:rPr>
                <w:rFonts w:ascii="Times New Roman" w:hAnsi="Times New Roman"/>
                <w:sz w:val="24"/>
                <w:szCs w:val="24"/>
              </w:rPr>
              <w:t>ОК 02, ОК 05, ОК 09, ПК 1.2, ПК 2.1, ПК 3.1</w:t>
            </w:r>
          </w:p>
        </w:tc>
      </w:tr>
      <w:tr w:rsidR="00A50D02" w:rsidRPr="00A50D02" w:rsidTr="000051C6">
        <w:trPr>
          <w:trHeight w:val="371"/>
        </w:trPr>
        <w:tc>
          <w:tcPr>
            <w:tcW w:w="759" w:type="pct"/>
            <w:vMerge/>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3015" w:type="pct"/>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A50D02">
              <w:rPr>
                <w:rFonts w:ascii="Times New Roman" w:hAnsi="Times New Roman"/>
                <w:bCs/>
              </w:rPr>
              <w:t>Использование мультимедийной дидактики в образовательном процессе. Типы интерактивных упражнение. Технологические приемы мультимедийной дидактики. Оборудование современной мультимедийной интерактивной аудитории. Виды интерактивных систем голосования.</w:t>
            </w:r>
          </w:p>
        </w:tc>
        <w:tc>
          <w:tcPr>
            <w:tcW w:w="622" w:type="pct"/>
          </w:tcPr>
          <w:p w:rsidR="00A50D02" w:rsidRPr="00A50D02" w:rsidRDefault="00A50D02" w:rsidP="0076014B">
            <w:pPr>
              <w:spacing w:after="0" w:line="240" w:lineRule="auto"/>
              <w:jc w:val="center"/>
              <w:rPr>
                <w:rFonts w:ascii="Times New Roman" w:hAnsi="Times New Roman"/>
                <w:b/>
                <w:bCs/>
                <w:iCs/>
              </w:rPr>
            </w:pPr>
            <w:r w:rsidRPr="00A50D02">
              <w:rPr>
                <w:rFonts w:ascii="Times New Roman" w:hAnsi="Times New Roman"/>
                <w:b/>
                <w:bCs/>
                <w:iCs/>
              </w:rPr>
              <w:t>1</w:t>
            </w:r>
          </w:p>
        </w:tc>
        <w:tc>
          <w:tcPr>
            <w:tcW w:w="604" w:type="pct"/>
            <w:vMerge/>
          </w:tcPr>
          <w:p w:rsidR="00A50D02" w:rsidRPr="00A50D02" w:rsidRDefault="00A50D02" w:rsidP="0076014B">
            <w:pPr>
              <w:spacing w:after="0" w:line="240" w:lineRule="auto"/>
              <w:jc w:val="center"/>
              <w:rPr>
                <w:rFonts w:ascii="Times New Roman" w:hAnsi="Times New Roman"/>
                <w:sz w:val="24"/>
                <w:szCs w:val="24"/>
              </w:rPr>
            </w:pPr>
          </w:p>
        </w:tc>
      </w:tr>
      <w:tr w:rsidR="00A50D02" w:rsidRPr="00A50D02" w:rsidTr="000051C6">
        <w:trPr>
          <w:trHeight w:val="371"/>
        </w:trPr>
        <w:tc>
          <w:tcPr>
            <w:tcW w:w="759" w:type="pct"/>
            <w:vMerge/>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3015" w:type="pct"/>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A50D02">
              <w:rPr>
                <w:rFonts w:ascii="Times New Roman" w:hAnsi="Times New Roman"/>
                <w:bCs/>
              </w:rPr>
              <w:t>Понятие обучающих программ. Требование к обучающим программам. Отбор обучающих программ в соответствии с возрастом и уровнем психического развития обучающихся. Возможности интерактивной доски для обеспечения образовательного процесса.</w:t>
            </w:r>
          </w:p>
        </w:tc>
        <w:tc>
          <w:tcPr>
            <w:tcW w:w="622" w:type="pct"/>
          </w:tcPr>
          <w:p w:rsidR="00A50D02" w:rsidRPr="00A50D02" w:rsidRDefault="00A50D02" w:rsidP="0076014B">
            <w:pPr>
              <w:spacing w:after="0" w:line="240" w:lineRule="auto"/>
              <w:jc w:val="center"/>
              <w:rPr>
                <w:rFonts w:ascii="Times New Roman" w:hAnsi="Times New Roman"/>
                <w:b/>
                <w:bCs/>
                <w:iCs/>
              </w:rPr>
            </w:pPr>
            <w:r w:rsidRPr="00A50D02">
              <w:rPr>
                <w:rFonts w:ascii="Times New Roman" w:hAnsi="Times New Roman"/>
                <w:b/>
                <w:bCs/>
                <w:iCs/>
              </w:rPr>
              <w:t>2</w:t>
            </w:r>
          </w:p>
        </w:tc>
        <w:tc>
          <w:tcPr>
            <w:tcW w:w="604" w:type="pct"/>
            <w:vMerge/>
          </w:tcPr>
          <w:p w:rsidR="00A50D02" w:rsidRPr="00A50D02" w:rsidRDefault="00A50D02" w:rsidP="0076014B">
            <w:pPr>
              <w:spacing w:after="0" w:line="240" w:lineRule="auto"/>
              <w:jc w:val="center"/>
              <w:rPr>
                <w:rFonts w:ascii="Times New Roman" w:hAnsi="Times New Roman"/>
                <w:sz w:val="24"/>
                <w:szCs w:val="24"/>
              </w:rPr>
            </w:pPr>
          </w:p>
        </w:tc>
      </w:tr>
      <w:tr w:rsidR="00A50D02" w:rsidRPr="00A50D02" w:rsidTr="000051C6">
        <w:trPr>
          <w:trHeight w:val="371"/>
        </w:trPr>
        <w:tc>
          <w:tcPr>
            <w:tcW w:w="759" w:type="pct"/>
            <w:vMerge/>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3015" w:type="pct"/>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A50D02">
              <w:rPr>
                <w:rFonts w:ascii="Times New Roman" w:hAnsi="Times New Roman"/>
                <w:bCs/>
              </w:rPr>
              <w:t xml:space="preserve">Технология сайтостроения. Основы сайтостроения. Современные технологии создания сайтов Службы Интернета. Электронная почта. </w:t>
            </w:r>
          </w:p>
        </w:tc>
        <w:tc>
          <w:tcPr>
            <w:tcW w:w="622" w:type="pct"/>
          </w:tcPr>
          <w:p w:rsidR="00A50D02" w:rsidRPr="00A50D02" w:rsidRDefault="00A50D02" w:rsidP="0076014B">
            <w:pPr>
              <w:spacing w:after="0" w:line="240" w:lineRule="auto"/>
              <w:jc w:val="center"/>
              <w:rPr>
                <w:rFonts w:ascii="Times New Roman" w:hAnsi="Times New Roman"/>
                <w:b/>
                <w:bCs/>
                <w:iCs/>
              </w:rPr>
            </w:pPr>
            <w:r w:rsidRPr="00A50D02">
              <w:rPr>
                <w:rFonts w:ascii="Times New Roman" w:hAnsi="Times New Roman"/>
                <w:b/>
                <w:bCs/>
                <w:iCs/>
              </w:rPr>
              <w:t>1</w:t>
            </w:r>
          </w:p>
        </w:tc>
        <w:tc>
          <w:tcPr>
            <w:tcW w:w="604" w:type="pct"/>
            <w:vMerge/>
          </w:tcPr>
          <w:p w:rsidR="00A50D02" w:rsidRPr="00A50D02" w:rsidRDefault="00A50D02" w:rsidP="0076014B">
            <w:pPr>
              <w:spacing w:after="0" w:line="240" w:lineRule="auto"/>
              <w:jc w:val="center"/>
              <w:rPr>
                <w:rFonts w:ascii="Times New Roman" w:hAnsi="Times New Roman"/>
                <w:sz w:val="24"/>
                <w:szCs w:val="24"/>
              </w:rPr>
            </w:pPr>
          </w:p>
        </w:tc>
      </w:tr>
      <w:tr w:rsidR="00A50D02" w:rsidRPr="00A50D02" w:rsidTr="000051C6">
        <w:trPr>
          <w:trHeight w:val="371"/>
        </w:trPr>
        <w:tc>
          <w:tcPr>
            <w:tcW w:w="759" w:type="pct"/>
            <w:vMerge/>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3015" w:type="pct"/>
          </w:tcPr>
          <w:p w:rsidR="00A50D02" w:rsidRPr="00A50D02" w:rsidRDefault="0076014B"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rPr>
            </w:pPr>
            <w:r>
              <w:rPr>
                <w:rFonts w:ascii="Times New Roman" w:hAnsi="Times New Roman"/>
                <w:b/>
                <w:bCs/>
              </w:rPr>
              <w:t>В том числе практические занятия и лабораторные работы</w:t>
            </w:r>
          </w:p>
        </w:tc>
        <w:tc>
          <w:tcPr>
            <w:tcW w:w="622" w:type="pct"/>
          </w:tcPr>
          <w:p w:rsidR="00A50D02" w:rsidRPr="00A50D02" w:rsidRDefault="00A50D02" w:rsidP="0076014B">
            <w:pPr>
              <w:spacing w:after="0" w:line="240" w:lineRule="auto"/>
              <w:jc w:val="center"/>
              <w:rPr>
                <w:rFonts w:ascii="Times New Roman" w:hAnsi="Times New Roman"/>
                <w:b/>
                <w:bCs/>
                <w:iCs/>
              </w:rPr>
            </w:pPr>
            <w:r w:rsidRPr="00A50D02">
              <w:rPr>
                <w:rFonts w:ascii="Times New Roman" w:hAnsi="Times New Roman"/>
                <w:b/>
                <w:bCs/>
                <w:iCs/>
              </w:rPr>
              <w:t>6</w:t>
            </w:r>
          </w:p>
        </w:tc>
        <w:tc>
          <w:tcPr>
            <w:tcW w:w="604" w:type="pct"/>
            <w:vMerge/>
          </w:tcPr>
          <w:p w:rsidR="00A50D02" w:rsidRPr="00A50D02" w:rsidRDefault="00A50D02" w:rsidP="0076014B">
            <w:pPr>
              <w:spacing w:after="0" w:line="240" w:lineRule="auto"/>
              <w:jc w:val="center"/>
              <w:rPr>
                <w:rFonts w:ascii="Times New Roman" w:hAnsi="Times New Roman"/>
                <w:sz w:val="24"/>
                <w:szCs w:val="24"/>
              </w:rPr>
            </w:pPr>
          </w:p>
        </w:tc>
      </w:tr>
      <w:tr w:rsidR="00A50D02" w:rsidRPr="00A50D02" w:rsidTr="000051C6">
        <w:trPr>
          <w:trHeight w:val="371"/>
        </w:trPr>
        <w:tc>
          <w:tcPr>
            <w:tcW w:w="759" w:type="pct"/>
            <w:vMerge/>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015" w:type="pct"/>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A50D02">
              <w:rPr>
                <w:rFonts w:ascii="Times New Roman" w:hAnsi="Times New Roman"/>
                <w:b/>
                <w:bCs/>
              </w:rPr>
              <w:t>Практическая работа 1</w:t>
            </w:r>
            <w:r w:rsidR="0076014B">
              <w:rPr>
                <w:rFonts w:ascii="Times New Roman" w:hAnsi="Times New Roman"/>
                <w:b/>
                <w:bCs/>
              </w:rPr>
              <w:t>1</w:t>
            </w:r>
            <w:r w:rsidR="0076014B">
              <w:rPr>
                <w:rFonts w:ascii="Times New Roman" w:hAnsi="Times New Roman"/>
                <w:bCs/>
              </w:rPr>
              <w:t>.</w:t>
            </w:r>
            <w:r w:rsidRPr="00A50D02">
              <w:rPr>
                <w:rFonts w:ascii="Times New Roman" w:hAnsi="Times New Roman"/>
                <w:bCs/>
              </w:rPr>
              <w:t xml:space="preserve"> Подключение и калибровка интерактивной доски. Знакомство с базовыми возможностями оборудования. Создание упражнений для интерактивной доски используя технологический приемы: доска объявлений, шторка, мельница, закладка, волшебный экран, интерактивная карта.</w:t>
            </w:r>
          </w:p>
        </w:tc>
        <w:tc>
          <w:tcPr>
            <w:tcW w:w="622" w:type="pct"/>
          </w:tcPr>
          <w:p w:rsidR="00A50D02" w:rsidRPr="00A50D02" w:rsidRDefault="00A50D02" w:rsidP="0076014B">
            <w:pPr>
              <w:spacing w:after="0" w:line="240" w:lineRule="auto"/>
              <w:jc w:val="center"/>
              <w:rPr>
                <w:rFonts w:ascii="Times New Roman" w:hAnsi="Times New Roman"/>
                <w:bCs/>
                <w:iCs/>
              </w:rPr>
            </w:pPr>
            <w:r w:rsidRPr="00A50D02">
              <w:rPr>
                <w:rFonts w:ascii="Times New Roman" w:hAnsi="Times New Roman"/>
                <w:bCs/>
                <w:iCs/>
              </w:rPr>
              <w:t>2</w:t>
            </w:r>
          </w:p>
        </w:tc>
        <w:tc>
          <w:tcPr>
            <w:tcW w:w="604" w:type="pct"/>
            <w:vMerge/>
          </w:tcPr>
          <w:p w:rsidR="00A50D02" w:rsidRPr="00A50D02" w:rsidRDefault="00A50D02" w:rsidP="0076014B">
            <w:pPr>
              <w:spacing w:after="0" w:line="240" w:lineRule="auto"/>
              <w:jc w:val="center"/>
              <w:rPr>
                <w:rFonts w:ascii="Times New Roman" w:hAnsi="Times New Roman"/>
                <w:b/>
                <w:bCs/>
                <w:i/>
                <w:iCs/>
              </w:rPr>
            </w:pPr>
          </w:p>
        </w:tc>
      </w:tr>
      <w:tr w:rsidR="00A50D02" w:rsidRPr="00A50D02" w:rsidTr="000051C6">
        <w:trPr>
          <w:trHeight w:val="371"/>
        </w:trPr>
        <w:tc>
          <w:tcPr>
            <w:tcW w:w="759" w:type="pct"/>
            <w:vMerge/>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015" w:type="pct"/>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A50D02">
              <w:rPr>
                <w:rFonts w:ascii="Times New Roman" w:hAnsi="Times New Roman"/>
                <w:b/>
                <w:bCs/>
              </w:rPr>
              <w:t xml:space="preserve">Практическая работа </w:t>
            </w:r>
            <w:r w:rsidR="0076014B">
              <w:rPr>
                <w:rFonts w:ascii="Times New Roman" w:hAnsi="Times New Roman"/>
                <w:b/>
                <w:bCs/>
              </w:rPr>
              <w:t>1</w:t>
            </w:r>
            <w:r w:rsidRPr="00A50D02">
              <w:rPr>
                <w:rFonts w:ascii="Times New Roman" w:hAnsi="Times New Roman"/>
                <w:b/>
                <w:bCs/>
              </w:rPr>
              <w:t>2</w:t>
            </w:r>
            <w:r w:rsidRPr="00A50D02">
              <w:rPr>
                <w:rFonts w:ascii="Times New Roman" w:hAnsi="Times New Roman"/>
                <w:bCs/>
              </w:rPr>
              <w:t>. Знакомство с Документ-камерой.</w:t>
            </w:r>
            <w:r w:rsidRPr="00A50D02">
              <w:rPr>
                <w:rFonts w:eastAsia="Calibri"/>
                <w:lang w:eastAsia="en-US"/>
              </w:rPr>
              <w:t xml:space="preserve"> </w:t>
            </w:r>
            <w:r w:rsidRPr="00A50D02">
              <w:rPr>
                <w:rFonts w:ascii="Times New Roman" w:eastAsia="Calibri" w:hAnsi="Times New Roman"/>
                <w:lang w:eastAsia="en-US"/>
              </w:rPr>
              <w:t xml:space="preserve">Возможности Документ-камеры для обеспечения образовательного процесса. </w:t>
            </w:r>
            <w:r w:rsidRPr="00A50D02">
              <w:rPr>
                <w:rFonts w:ascii="Times New Roman" w:hAnsi="Times New Roman"/>
                <w:bCs/>
              </w:rPr>
              <w:t>Обзор оборудования, используемого в системе интерактивного голосования. Создание вопросов для тестов и опросов. Проверка правильности выполнения задания и мониторинг активности.</w:t>
            </w:r>
          </w:p>
        </w:tc>
        <w:tc>
          <w:tcPr>
            <w:tcW w:w="622" w:type="pct"/>
          </w:tcPr>
          <w:p w:rsidR="00A50D02" w:rsidRPr="00A50D02" w:rsidRDefault="00A50D02" w:rsidP="0076014B">
            <w:pPr>
              <w:spacing w:after="0" w:line="240" w:lineRule="auto"/>
              <w:jc w:val="center"/>
              <w:rPr>
                <w:rFonts w:ascii="Times New Roman" w:hAnsi="Times New Roman"/>
                <w:bCs/>
                <w:iCs/>
              </w:rPr>
            </w:pPr>
            <w:r w:rsidRPr="00A50D02">
              <w:rPr>
                <w:rFonts w:ascii="Times New Roman" w:hAnsi="Times New Roman"/>
                <w:bCs/>
                <w:iCs/>
              </w:rPr>
              <w:t>2</w:t>
            </w:r>
          </w:p>
        </w:tc>
        <w:tc>
          <w:tcPr>
            <w:tcW w:w="604" w:type="pct"/>
            <w:vMerge/>
          </w:tcPr>
          <w:p w:rsidR="00A50D02" w:rsidRPr="00A50D02" w:rsidRDefault="00A50D02" w:rsidP="0076014B">
            <w:pPr>
              <w:spacing w:after="0" w:line="240" w:lineRule="auto"/>
              <w:jc w:val="center"/>
              <w:rPr>
                <w:rFonts w:ascii="Times New Roman" w:hAnsi="Times New Roman"/>
                <w:b/>
                <w:bCs/>
                <w:i/>
                <w:iCs/>
              </w:rPr>
            </w:pPr>
          </w:p>
        </w:tc>
      </w:tr>
      <w:tr w:rsidR="00A50D02" w:rsidRPr="00A50D02" w:rsidTr="000051C6">
        <w:trPr>
          <w:trHeight w:val="371"/>
        </w:trPr>
        <w:tc>
          <w:tcPr>
            <w:tcW w:w="759" w:type="pct"/>
            <w:vMerge/>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015" w:type="pct"/>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rPr>
            </w:pPr>
            <w:r w:rsidRPr="00A50D02">
              <w:rPr>
                <w:rFonts w:ascii="Times New Roman" w:hAnsi="Times New Roman"/>
                <w:b/>
                <w:bCs/>
              </w:rPr>
              <w:t xml:space="preserve">Практическая работа </w:t>
            </w:r>
            <w:r w:rsidR="0076014B">
              <w:rPr>
                <w:rFonts w:ascii="Times New Roman" w:hAnsi="Times New Roman"/>
                <w:b/>
                <w:bCs/>
              </w:rPr>
              <w:t>13</w:t>
            </w:r>
            <w:r w:rsidRPr="00A50D02">
              <w:rPr>
                <w:rFonts w:ascii="Times New Roman" w:hAnsi="Times New Roman"/>
                <w:bCs/>
              </w:rPr>
              <w:t>. Конструкторы сайтов. Создание структуры сайта. Работа с меню редактора. Наполнение сайта образовательным контентом. Работа с интерактивными элементами сайта.</w:t>
            </w:r>
          </w:p>
        </w:tc>
        <w:tc>
          <w:tcPr>
            <w:tcW w:w="622" w:type="pct"/>
          </w:tcPr>
          <w:p w:rsidR="00A50D02" w:rsidRPr="00A50D02" w:rsidRDefault="00A50D02" w:rsidP="0076014B">
            <w:pPr>
              <w:spacing w:after="0" w:line="240" w:lineRule="auto"/>
              <w:jc w:val="center"/>
              <w:rPr>
                <w:rFonts w:ascii="Times New Roman" w:hAnsi="Times New Roman"/>
                <w:bCs/>
                <w:iCs/>
              </w:rPr>
            </w:pPr>
            <w:r w:rsidRPr="00A50D02">
              <w:rPr>
                <w:rFonts w:ascii="Times New Roman" w:hAnsi="Times New Roman"/>
                <w:bCs/>
                <w:iCs/>
              </w:rPr>
              <w:t>2</w:t>
            </w:r>
          </w:p>
        </w:tc>
        <w:tc>
          <w:tcPr>
            <w:tcW w:w="604" w:type="pct"/>
            <w:vMerge/>
          </w:tcPr>
          <w:p w:rsidR="00A50D02" w:rsidRPr="00A50D02" w:rsidRDefault="00A50D02" w:rsidP="0076014B">
            <w:pPr>
              <w:spacing w:after="0" w:line="240" w:lineRule="auto"/>
              <w:jc w:val="center"/>
              <w:rPr>
                <w:rFonts w:ascii="Times New Roman" w:hAnsi="Times New Roman"/>
                <w:b/>
                <w:bCs/>
                <w:i/>
                <w:iCs/>
              </w:rPr>
            </w:pPr>
          </w:p>
        </w:tc>
      </w:tr>
      <w:tr w:rsidR="00A50D02" w:rsidRPr="00A50D02" w:rsidTr="000051C6">
        <w:trPr>
          <w:trHeight w:val="371"/>
        </w:trPr>
        <w:tc>
          <w:tcPr>
            <w:tcW w:w="759" w:type="pct"/>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015" w:type="pct"/>
          </w:tcPr>
          <w:p w:rsidR="00A50D02" w:rsidRPr="00A50D02" w:rsidRDefault="0076014B"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Промежуточная аттестация</w:t>
            </w:r>
          </w:p>
        </w:tc>
        <w:tc>
          <w:tcPr>
            <w:tcW w:w="622" w:type="pct"/>
          </w:tcPr>
          <w:p w:rsidR="00A50D02" w:rsidRPr="00A50D02" w:rsidRDefault="00A50D02" w:rsidP="0076014B">
            <w:pPr>
              <w:spacing w:after="0" w:line="240" w:lineRule="auto"/>
              <w:jc w:val="center"/>
              <w:rPr>
                <w:rFonts w:ascii="Times New Roman" w:hAnsi="Times New Roman"/>
                <w:b/>
                <w:bCs/>
                <w:iCs/>
              </w:rPr>
            </w:pPr>
            <w:r w:rsidRPr="00A50D02">
              <w:rPr>
                <w:rFonts w:ascii="Times New Roman" w:hAnsi="Times New Roman"/>
                <w:b/>
                <w:bCs/>
                <w:iCs/>
              </w:rPr>
              <w:t>6</w:t>
            </w:r>
          </w:p>
        </w:tc>
        <w:tc>
          <w:tcPr>
            <w:tcW w:w="604" w:type="pct"/>
          </w:tcPr>
          <w:p w:rsidR="00A50D02" w:rsidRPr="00A50D02" w:rsidRDefault="00A50D02" w:rsidP="0076014B">
            <w:pPr>
              <w:spacing w:after="0" w:line="240" w:lineRule="auto"/>
              <w:jc w:val="center"/>
              <w:rPr>
                <w:rFonts w:ascii="Times New Roman" w:hAnsi="Times New Roman"/>
                <w:b/>
                <w:bCs/>
                <w:i/>
                <w:iCs/>
              </w:rPr>
            </w:pPr>
          </w:p>
        </w:tc>
      </w:tr>
      <w:tr w:rsidR="00A50D02" w:rsidRPr="00A50D02" w:rsidTr="000051C6">
        <w:trPr>
          <w:trHeight w:val="371"/>
        </w:trPr>
        <w:tc>
          <w:tcPr>
            <w:tcW w:w="759" w:type="pct"/>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015" w:type="pct"/>
          </w:tcPr>
          <w:p w:rsidR="00A50D02" w:rsidRPr="00A50D02" w:rsidRDefault="00A50D02" w:rsidP="00760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rPr>
            </w:pPr>
            <w:r w:rsidRPr="00A50D02">
              <w:rPr>
                <w:rFonts w:ascii="Times New Roman" w:hAnsi="Times New Roman"/>
                <w:b/>
                <w:bCs/>
              </w:rPr>
              <w:t>Всего</w:t>
            </w:r>
          </w:p>
        </w:tc>
        <w:tc>
          <w:tcPr>
            <w:tcW w:w="622" w:type="pct"/>
          </w:tcPr>
          <w:p w:rsidR="00A50D02" w:rsidRPr="00A50D02" w:rsidRDefault="00A50D02" w:rsidP="0076014B">
            <w:pPr>
              <w:spacing w:after="0" w:line="240" w:lineRule="auto"/>
              <w:jc w:val="center"/>
              <w:rPr>
                <w:rFonts w:ascii="Times New Roman" w:hAnsi="Times New Roman"/>
                <w:b/>
                <w:bCs/>
                <w:iCs/>
              </w:rPr>
            </w:pPr>
            <w:r w:rsidRPr="00A50D02">
              <w:rPr>
                <w:rFonts w:ascii="Times New Roman" w:hAnsi="Times New Roman"/>
                <w:b/>
                <w:bCs/>
                <w:iCs/>
              </w:rPr>
              <w:t>36/16</w:t>
            </w:r>
          </w:p>
        </w:tc>
        <w:tc>
          <w:tcPr>
            <w:tcW w:w="604" w:type="pct"/>
          </w:tcPr>
          <w:p w:rsidR="00A50D02" w:rsidRPr="00A50D02" w:rsidRDefault="00A50D02" w:rsidP="0076014B">
            <w:pPr>
              <w:spacing w:after="0" w:line="240" w:lineRule="auto"/>
              <w:jc w:val="center"/>
              <w:rPr>
                <w:rFonts w:ascii="Times New Roman" w:hAnsi="Times New Roman"/>
                <w:b/>
                <w:bCs/>
                <w:i/>
                <w:iCs/>
              </w:rPr>
            </w:pPr>
          </w:p>
        </w:tc>
      </w:tr>
    </w:tbl>
    <w:p w:rsidR="00A50D02" w:rsidRPr="00A50D02" w:rsidRDefault="00A50D02" w:rsidP="00A50D02">
      <w:pPr>
        <w:ind w:firstLine="709"/>
        <w:rPr>
          <w:rFonts w:ascii="Times New Roman" w:hAnsi="Times New Roman"/>
          <w:i/>
        </w:rPr>
        <w:sectPr w:rsidR="00A50D02" w:rsidRPr="00A50D02" w:rsidSect="00733AEF">
          <w:pgSz w:w="16840" w:h="11907" w:orient="landscape"/>
          <w:pgMar w:top="851" w:right="1134" w:bottom="851" w:left="992" w:header="709" w:footer="709" w:gutter="0"/>
          <w:cols w:space="720"/>
        </w:sectPr>
      </w:pPr>
    </w:p>
    <w:p w:rsidR="00A50D02" w:rsidRPr="00A50D02" w:rsidRDefault="00A50D02" w:rsidP="00A50D02">
      <w:pPr>
        <w:jc w:val="center"/>
        <w:rPr>
          <w:rFonts w:ascii="Times New Roman" w:hAnsi="Times New Roman"/>
          <w:b/>
          <w:bCs/>
        </w:rPr>
      </w:pPr>
      <w:r w:rsidRPr="00A50D02">
        <w:rPr>
          <w:rFonts w:ascii="Times New Roman" w:hAnsi="Times New Roman"/>
          <w:b/>
          <w:bCs/>
        </w:rPr>
        <w:lastRenderedPageBreak/>
        <w:t>3. УСЛОВИЯ РЕАЛИЗАЦИИ УЧЕБНОЙ ДИСЦИПЛИНЫ</w:t>
      </w:r>
    </w:p>
    <w:p w:rsidR="00A50D02" w:rsidRPr="0076014B" w:rsidRDefault="00A50D02" w:rsidP="00A50D02">
      <w:pPr>
        <w:suppressAutoHyphens/>
        <w:spacing w:after="0"/>
        <w:ind w:firstLine="709"/>
        <w:jc w:val="both"/>
        <w:rPr>
          <w:rFonts w:ascii="Times New Roman" w:hAnsi="Times New Roman"/>
          <w:b/>
          <w:bCs/>
          <w:sz w:val="24"/>
          <w:szCs w:val="24"/>
        </w:rPr>
      </w:pPr>
      <w:r w:rsidRPr="0076014B">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A50D02" w:rsidRPr="00A50D02" w:rsidRDefault="00A50D02" w:rsidP="00A50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rPr>
      </w:pPr>
      <w:r w:rsidRPr="00A50D02">
        <w:rPr>
          <w:rFonts w:ascii="Times New Roman" w:hAnsi="Times New Roman"/>
          <w:bCs/>
          <w:sz w:val="24"/>
          <w:szCs w:val="24"/>
        </w:rPr>
        <w:t>Кабинет ««Информатики и ИКТ»</w:t>
      </w:r>
      <w:r w:rsidRPr="00A50D02">
        <w:rPr>
          <w:rFonts w:ascii="Times New Roman" w:hAnsi="Times New Roman"/>
          <w:sz w:val="24"/>
          <w:szCs w:val="24"/>
          <w:lang w:eastAsia="en-US"/>
        </w:rPr>
        <w:t xml:space="preserve">, </w:t>
      </w:r>
      <w:r w:rsidR="0076014B" w:rsidRPr="006E1D98">
        <w:rPr>
          <w:rFonts w:ascii="Times New Roman" w:hAnsi="Times New Roman"/>
          <w:sz w:val="24"/>
          <w:szCs w:val="24"/>
          <w:lang w:eastAsia="en-US"/>
        </w:rPr>
        <w:t xml:space="preserve">оснащенный </w:t>
      </w:r>
      <w:r w:rsidR="0076014B">
        <w:rPr>
          <w:rFonts w:ascii="Times New Roman" w:hAnsi="Times New Roman"/>
          <w:bCs/>
          <w:sz w:val="24"/>
          <w:szCs w:val="24"/>
          <w:lang w:eastAsia="en-US"/>
        </w:rPr>
        <w:t xml:space="preserve">в соответствии с п. 6.1.2.1 </w:t>
      </w:r>
      <w:r w:rsidR="0076014B" w:rsidRPr="006E1D98">
        <w:rPr>
          <w:rFonts w:ascii="Times New Roman" w:hAnsi="Times New Roman"/>
          <w:bCs/>
          <w:sz w:val="24"/>
          <w:szCs w:val="24"/>
          <w:lang w:eastAsia="en-US"/>
        </w:rPr>
        <w:t>примерной основной образовательной программы по специальности</w:t>
      </w:r>
      <w:r w:rsidR="0076014B">
        <w:rPr>
          <w:rFonts w:ascii="Times New Roman" w:hAnsi="Times New Roman"/>
          <w:bCs/>
          <w:sz w:val="24"/>
          <w:szCs w:val="24"/>
          <w:lang w:eastAsia="en-US"/>
        </w:rPr>
        <w:t>.</w:t>
      </w:r>
    </w:p>
    <w:p w:rsidR="00A50D02" w:rsidRPr="00A50D02" w:rsidRDefault="00A50D02" w:rsidP="00A50D02">
      <w:pPr>
        <w:suppressAutoHyphens/>
        <w:autoSpaceDE w:val="0"/>
        <w:autoSpaceDN w:val="0"/>
        <w:adjustRightInd w:val="0"/>
        <w:spacing w:after="0"/>
        <w:ind w:firstLine="709"/>
        <w:jc w:val="both"/>
        <w:rPr>
          <w:rFonts w:ascii="Times New Roman" w:hAnsi="Times New Roman"/>
          <w:bCs/>
          <w:sz w:val="24"/>
          <w:szCs w:val="24"/>
        </w:rPr>
      </w:pPr>
    </w:p>
    <w:p w:rsidR="00A50D02" w:rsidRPr="00A50D02" w:rsidRDefault="00A50D02" w:rsidP="00A50D02">
      <w:pPr>
        <w:suppressAutoHyphens/>
        <w:spacing w:after="0"/>
        <w:ind w:firstLine="709"/>
        <w:jc w:val="both"/>
        <w:rPr>
          <w:rFonts w:ascii="Times New Roman" w:hAnsi="Times New Roman"/>
          <w:b/>
          <w:bCs/>
          <w:sz w:val="24"/>
          <w:szCs w:val="24"/>
        </w:rPr>
      </w:pPr>
      <w:r w:rsidRPr="00A50D02">
        <w:rPr>
          <w:rFonts w:ascii="Times New Roman" w:hAnsi="Times New Roman"/>
          <w:b/>
          <w:bCs/>
          <w:sz w:val="24"/>
          <w:szCs w:val="24"/>
        </w:rPr>
        <w:t>3.2. Информационное обеспечение реализации программы</w:t>
      </w:r>
    </w:p>
    <w:p w:rsidR="00A50D02" w:rsidRPr="00A50D02" w:rsidRDefault="00A50D02" w:rsidP="00A50D02">
      <w:pPr>
        <w:suppressAutoHyphens/>
        <w:spacing w:after="0"/>
        <w:ind w:firstLine="709"/>
        <w:jc w:val="both"/>
        <w:rPr>
          <w:rFonts w:ascii="Times New Roman" w:hAnsi="Times New Roman"/>
          <w:bCs/>
          <w:sz w:val="24"/>
          <w:szCs w:val="24"/>
        </w:rPr>
      </w:pPr>
      <w:r w:rsidRPr="00A50D02">
        <w:rPr>
          <w:rFonts w:ascii="Times New Roman" w:hAnsi="Times New Roman"/>
          <w:bCs/>
          <w:sz w:val="24"/>
          <w:szCs w:val="24"/>
        </w:rPr>
        <w:t>Для реализации программы библиотечный фонд образовательной организации должен иметь п</w:t>
      </w:r>
      <w:r w:rsidRPr="00A50D02">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A50D02">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A50D02" w:rsidRPr="00A50D02" w:rsidRDefault="00A50D02" w:rsidP="00A50D02">
      <w:pPr>
        <w:suppressAutoHyphens/>
        <w:spacing w:after="0"/>
        <w:ind w:firstLine="709"/>
        <w:jc w:val="both"/>
        <w:rPr>
          <w:rFonts w:ascii="Times New Roman" w:hAnsi="Times New Roman"/>
          <w:sz w:val="24"/>
          <w:szCs w:val="24"/>
        </w:rPr>
      </w:pPr>
    </w:p>
    <w:p w:rsidR="00A50D02" w:rsidRPr="00A50D02" w:rsidRDefault="00A50D02" w:rsidP="00A50D02">
      <w:pPr>
        <w:spacing w:after="0"/>
        <w:ind w:firstLine="709"/>
        <w:contextualSpacing/>
        <w:rPr>
          <w:rFonts w:ascii="Times New Roman" w:hAnsi="Times New Roman"/>
          <w:b/>
          <w:sz w:val="24"/>
          <w:szCs w:val="24"/>
        </w:rPr>
      </w:pPr>
      <w:r w:rsidRPr="00A50D02">
        <w:rPr>
          <w:rFonts w:ascii="Times New Roman" w:hAnsi="Times New Roman"/>
          <w:b/>
          <w:sz w:val="24"/>
          <w:szCs w:val="24"/>
        </w:rPr>
        <w:t xml:space="preserve">3.2.1. Основные печатные и электронные издания </w:t>
      </w:r>
    </w:p>
    <w:p w:rsidR="00A50D02" w:rsidRPr="00A50D02" w:rsidRDefault="00A50D02" w:rsidP="0076014B">
      <w:pPr>
        <w:numPr>
          <w:ilvl w:val="0"/>
          <w:numId w:val="135"/>
        </w:numPr>
        <w:tabs>
          <w:tab w:val="left" w:pos="993"/>
        </w:tabs>
        <w:spacing w:after="0" w:line="240" w:lineRule="auto"/>
        <w:ind w:left="0" w:firstLine="709"/>
        <w:contextualSpacing/>
        <w:jc w:val="both"/>
        <w:rPr>
          <w:rFonts w:ascii="Times New Roman" w:hAnsi="Times New Roman"/>
          <w:sz w:val="24"/>
          <w:szCs w:val="24"/>
        </w:rPr>
      </w:pPr>
      <w:r w:rsidRPr="00A50D02">
        <w:rPr>
          <w:rFonts w:ascii="Times New Roman" w:hAnsi="Times New Roman"/>
          <w:color w:val="000000"/>
          <w:sz w:val="24"/>
          <w:szCs w:val="24"/>
          <w:shd w:val="clear" w:color="auto" w:fill="FFFFFF"/>
        </w:rPr>
        <w:t>Информатика для гуманитариев : учебник и практикум для среднего профессионального образования </w:t>
      </w:r>
      <w:r w:rsidRPr="00A50D02">
        <w:rPr>
          <w:rFonts w:ascii="Times New Roman" w:hAnsi="Times New Roman"/>
          <w:sz w:val="24"/>
          <w:szCs w:val="24"/>
          <w:shd w:val="clear" w:color="auto" w:fill="FFFFFF"/>
        </w:rPr>
        <w:t>/ Г. Е. Кедрова [и др.] ; под редакцией Г. Е. Кедровой. — Москва : Издательство Юрайт, 2021. — 439 с. — (Профессиональное образование). — ISBN 978-5-534-10244-4. — Текст : электронный // Образовательная платформа Юрайт [сайт]. — URL: </w:t>
      </w:r>
      <w:hyperlink r:id="rId55" w:tgtFrame="_blank" w:history="1">
        <w:r w:rsidRPr="00A50D02">
          <w:rPr>
            <w:rFonts w:ascii="Times New Roman" w:hAnsi="Times New Roman"/>
            <w:sz w:val="24"/>
            <w:szCs w:val="24"/>
            <w:u w:val="single"/>
            <w:shd w:val="clear" w:color="auto" w:fill="FFFFFF"/>
          </w:rPr>
          <w:t>https://urait.ru/bcode/442471</w:t>
        </w:r>
      </w:hyperlink>
    </w:p>
    <w:p w:rsidR="00A50D02" w:rsidRPr="00A50D02" w:rsidRDefault="00A50D02" w:rsidP="0076014B">
      <w:pPr>
        <w:numPr>
          <w:ilvl w:val="0"/>
          <w:numId w:val="135"/>
        </w:numPr>
        <w:tabs>
          <w:tab w:val="left" w:pos="993"/>
        </w:tabs>
        <w:spacing w:after="0" w:line="240" w:lineRule="auto"/>
        <w:ind w:left="0" w:firstLine="709"/>
        <w:contextualSpacing/>
        <w:jc w:val="both"/>
        <w:rPr>
          <w:rFonts w:ascii="Times New Roman" w:hAnsi="Times New Roman"/>
          <w:sz w:val="24"/>
          <w:szCs w:val="24"/>
        </w:rPr>
      </w:pPr>
      <w:r w:rsidRPr="00A50D02">
        <w:rPr>
          <w:rFonts w:ascii="Times New Roman" w:hAnsi="Times New Roman"/>
          <w:iCs/>
          <w:sz w:val="24"/>
          <w:szCs w:val="24"/>
          <w:shd w:val="clear" w:color="auto" w:fill="FFFFFF"/>
        </w:rPr>
        <w:t>Зимин,</w:t>
      </w:r>
      <w:r w:rsidRPr="00A50D02">
        <w:rPr>
          <w:rFonts w:ascii="Times New Roman" w:hAnsi="Times New Roman"/>
          <w:i/>
          <w:iCs/>
          <w:sz w:val="24"/>
          <w:szCs w:val="24"/>
          <w:shd w:val="clear" w:color="auto" w:fill="FFFFFF"/>
        </w:rPr>
        <w:t xml:space="preserve"> В. П. </w:t>
      </w:r>
      <w:r w:rsidRPr="00A50D02">
        <w:rPr>
          <w:rFonts w:ascii="Times New Roman" w:hAnsi="Times New Roman"/>
          <w:sz w:val="24"/>
          <w:szCs w:val="24"/>
          <w:shd w:val="clear" w:color="auto" w:fill="FFFFFF"/>
        </w:rPr>
        <w:t> Информатика. Лабораторный практикум в 2 ч. Часть 1 : учебное пособие для среднего профессионального образования / В. П. Зимин. — 2-е изд., испр. и доп. — Москва : Издательство Юрайт, 2021. — 126 с. — (Профессиональное образование). — ISBN 978-5-534-11851-3. — Текст : электронный // Образовательная платформа Юрайт [сайт]. — URL: </w:t>
      </w:r>
      <w:hyperlink r:id="rId56" w:tgtFrame="_blank" w:history="1">
        <w:r w:rsidRPr="00A50D02">
          <w:rPr>
            <w:rFonts w:ascii="Times New Roman" w:hAnsi="Times New Roman"/>
            <w:sz w:val="24"/>
            <w:szCs w:val="24"/>
            <w:u w:val="single"/>
            <w:shd w:val="clear" w:color="auto" w:fill="FFFFFF"/>
          </w:rPr>
          <w:t>https://urait.ru/bcode/446277</w:t>
        </w:r>
      </w:hyperlink>
    </w:p>
    <w:p w:rsidR="00A50D02" w:rsidRPr="00A50D02" w:rsidRDefault="00A50D02" w:rsidP="0076014B">
      <w:pPr>
        <w:numPr>
          <w:ilvl w:val="0"/>
          <w:numId w:val="135"/>
        </w:numPr>
        <w:tabs>
          <w:tab w:val="left" w:pos="993"/>
        </w:tabs>
        <w:spacing w:after="0" w:line="240" w:lineRule="auto"/>
        <w:ind w:left="0" w:firstLine="709"/>
        <w:contextualSpacing/>
        <w:jc w:val="both"/>
        <w:rPr>
          <w:rFonts w:ascii="Times New Roman" w:hAnsi="Times New Roman"/>
          <w:sz w:val="24"/>
          <w:szCs w:val="24"/>
        </w:rPr>
      </w:pPr>
      <w:r w:rsidRPr="00A50D02">
        <w:rPr>
          <w:rFonts w:ascii="Times New Roman" w:hAnsi="Times New Roman"/>
          <w:sz w:val="24"/>
          <w:szCs w:val="24"/>
          <w:shd w:val="clear" w:color="auto" w:fill="FFFFFF"/>
        </w:rPr>
        <w:t>Математика и информатика : учебник и практикум для среднего профессионального образования / Т. М. Беляева [и др.] ; под редакцией В. Д. Элькина. — 2-е изд., перераб. и доп. — Москва : Издательство Юрайт, 2019. — 402 с. — (Профессиональное образование). — ISBN 978-5-534-10683-1. — Текст : электронный // Образовательная платформа Юрайт [сайт]. — URL: </w:t>
      </w:r>
      <w:hyperlink r:id="rId57" w:tgtFrame="_blank" w:history="1">
        <w:r w:rsidRPr="00A50D02">
          <w:rPr>
            <w:rFonts w:ascii="Times New Roman" w:hAnsi="Times New Roman"/>
            <w:sz w:val="24"/>
            <w:szCs w:val="24"/>
            <w:u w:val="single"/>
            <w:shd w:val="clear" w:color="auto" w:fill="FFFFFF"/>
          </w:rPr>
          <w:t>https://urait.ru/bcode/431285</w:t>
        </w:r>
      </w:hyperlink>
    </w:p>
    <w:p w:rsidR="00A50D02" w:rsidRPr="00A50D02" w:rsidRDefault="00A50D02" w:rsidP="00A50D02">
      <w:pPr>
        <w:spacing w:after="0"/>
        <w:ind w:firstLine="709"/>
        <w:contextualSpacing/>
        <w:jc w:val="both"/>
        <w:rPr>
          <w:rFonts w:ascii="Times New Roman" w:hAnsi="Times New Roman"/>
          <w:b/>
          <w:bCs/>
          <w:i/>
          <w:sz w:val="24"/>
          <w:szCs w:val="24"/>
        </w:rPr>
      </w:pPr>
    </w:p>
    <w:p w:rsidR="00A50D02" w:rsidRPr="00A50D02" w:rsidRDefault="00A50D02" w:rsidP="00A50D02">
      <w:pPr>
        <w:spacing w:after="0"/>
        <w:ind w:firstLine="709"/>
        <w:contextualSpacing/>
        <w:jc w:val="both"/>
        <w:rPr>
          <w:rFonts w:ascii="Times New Roman" w:hAnsi="Times New Roman"/>
          <w:b/>
          <w:bCs/>
          <w:sz w:val="24"/>
          <w:szCs w:val="24"/>
        </w:rPr>
      </w:pPr>
      <w:r w:rsidRPr="00A50D02">
        <w:rPr>
          <w:rFonts w:ascii="Times New Roman" w:hAnsi="Times New Roman"/>
          <w:b/>
          <w:bCs/>
          <w:sz w:val="24"/>
          <w:szCs w:val="24"/>
        </w:rPr>
        <w:t xml:space="preserve">3.2.2. Дополнительные источники </w:t>
      </w:r>
    </w:p>
    <w:p w:rsidR="00A50D02" w:rsidRPr="00A50D02" w:rsidRDefault="00A50D02" w:rsidP="008805F7">
      <w:pPr>
        <w:numPr>
          <w:ilvl w:val="0"/>
          <w:numId w:val="9"/>
        </w:numPr>
        <w:tabs>
          <w:tab w:val="left" w:pos="993"/>
        </w:tabs>
        <w:spacing w:after="0" w:line="240" w:lineRule="auto"/>
        <w:ind w:firstLine="709"/>
        <w:jc w:val="both"/>
        <w:rPr>
          <w:rFonts w:ascii="Times New Roman" w:hAnsi="Times New Roman"/>
          <w:sz w:val="24"/>
          <w:szCs w:val="24"/>
        </w:rPr>
      </w:pPr>
      <w:r w:rsidRPr="00A50D02">
        <w:rPr>
          <w:rFonts w:ascii="Times New Roman" w:hAnsi="Times New Roman"/>
          <w:sz w:val="24"/>
          <w:szCs w:val="24"/>
        </w:rPr>
        <w:t xml:space="preserve">Информационно-образовательный портал для учителя информатики и ИКТ. </w:t>
      </w:r>
      <w:r w:rsidRPr="00A50D02">
        <w:rPr>
          <w:rFonts w:ascii="Times New Roman" w:hAnsi="Times New Roman"/>
          <w:bCs/>
          <w:sz w:val="24"/>
          <w:szCs w:val="24"/>
        </w:rPr>
        <w:t xml:space="preserve">- </w:t>
      </w:r>
      <w:r w:rsidRPr="00A50D02">
        <w:rPr>
          <w:rFonts w:ascii="Times New Roman" w:hAnsi="Times New Roman"/>
          <w:bCs/>
          <w:sz w:val="24"/>
          <w:szCs w:val="24"/>
          <w:lang w:val="en-US"/>
        </w:rPr>
        <w:t>URL</w:t>
      </w:r>
      <w:r w:rsidRPr="00A50D02">
        <w:rPr>
          <w:rFonts w:ascii="Times New Roman" w:hAnsi="Times New Roman"/>
          <w:bCs/>
          <w:sz w:val="24"/>
          <w:szCs w:val="24"/>
        </w:rPr>
        <w:t>:</w:t>
      </w:r>
      <w:r w:rsidRPr="00A50D02">
        <w:rPr>
          <w:rFonts w:ascii="Times New Roman" w:hAnsi="Times New Roman"/>
          <w:sz w:val="24"/>
          <w:szCs w:val="24"/>
        </w:rPr>
        <w:t xml:space="preserve"> </w:t>
      </w:r>
      <w:hyperlink r:id="rId58" w:history="1">
        <w:r w:rsidRPr="00A50D02">
          <w:rPr>
            <w:rFonts w:ascii="Times New Roman" w:hAnsi="Times New Roman"/>
            <w:color w:val="0000FF"/>
            <w:sz w:val="24"/>
            <w:szCs w:val="24"/>
            <w:u w:val="single"/>
          </w:rPr>
          <w:t>http://www.klyaksa.net</w:t>
        </w:r>
      </w:hyperlink>
      <w:r w:rsidRPr="00A50D02">
        <w:rPr>
          <w:rFonts w:ascii="Times New Roman" w:hAnsi="Times New Roman"/>
          <w:sz w:val="24"/>
          <w:szCs w:val="24"/>
        </w:rPr>
        <w:t xml:space="preserve">  </w:t>
      </w:r>
    </w:p>
    <w:p w:rsidR="00A50D02" w:rsidRPr="00A50D02" w:rsidRDefault="00A50D02" w:rsidP="008805F7">
      <w:pPr>
        <w:numPr>
          <w:ilvl w:val="0"/>
          <w:numId w:val="9"/>
        </w:numPr>
        <w:tabs>
          <w:tab w:val="left" w:pos="284"/>
          <w:tab w:val="left" w:pos="993"/>
        </w:tabs>
        <w:spacing w:after="0" w:line="240" w:lineRule="auto"/>
        <w:ind w:firstLine="709"/>
        <w:jc w:val="both"/>
        <w:rPr>
          <w:rFonts w:ascii="Times New Roman" w:hAnsi="Times New Roman"/>
          <w:sz w:val="24"/>
          <w:szCs w:val="24"/>
        </w:rPr>
      </w:pPr>
      <w:r w:rsidRPr="00A50D02">
        <w:rPr>
          <w:rFonts w:ascii="Times New Roman" w:hAnsi="Times New Roman"/>
          <w:sz w:val="24"/>
          <w:szCs w:val="24"/>
        </w:rPr>
        <w:t xml:space="preserve">Мир информатики. </w:t>
      </w:r>
      <w:r w:rsidRPr="00A50D02">
        <w:rPr>
          <w:rFonts w:ascii="Times New Roman" w:hAnsi="Times New Roman"/>
          <w:bCs/>
          <w:sz w:val="24"/>
          <w:szCs w:val="24"/>
        </w:rPr>
        <w:t xml:space="preserve">- </w:t>
      </w:r>
      <w:r w:rsidRPr="00A50D02">
        <w:rPr>
          <w:rFonts w:ascii="Times New Roman" w:hAnsi="Times New Roman"/>
          <w:bCs/>
          <w:sz w:val="24"/>
          <w:szCs w:val="24"/>
          <w:lang w:val="en-US"/>
        </w:rPr>
        <w:t>URL</w:t>
      </w:r>
      <w:r w:rsidRPr="00A50D02">
        <w:rPr>
          <w:rFonts w:ascii="Times New Roman" w:hAnsi="Times New Roman"/>
          <w:bCs/>
          <w:sz w:val="24"/>
          <w:szCs w:val="24"/>
        </w:rPr>
        <w:t>:</w:t>
      </w:r>
      <w:r w:rsidRPr="00A50D02">
        <w:rPr>
          <w:rFonts w:ascii="Times New Roman" w:hAnsi="Times New Roman"/>
          <w:sz w:val="24"/>
          <w:szCs w:val="24"/>
        </w:rPr>
        <w:t xml:space="preserve"> </w:t>
      </w:r>
      <w:hyperlink r:id="rId59" w:history="1">
        <w:r w:rsidRPr="00A50D02">
          <w:rPr>
            <w:rFonts w:ascii="Times New Roman" w:hAnsi="Times New Roman"/>
            <w:color w:val="0000FF"/>
            <w:sz w:val="24"/>
            <w:szCs w:val="24"/>
            <w:u w:val="single"/>
          </w:rPr>
          <w:t>http://jgk.ucoz.ru/dir</w:t>
        </w:r>
      </w:hyperlink>
      <w:r w:rsidRPr="00A50D02">
        <w:rPr>
          <w:rFonts w:ascii="Times New Roman" w:hAnsi="Times New Roman"/>
          <w:sz w:val="24"/>
          <w:szCs w:val="24"/>
        </w:rPr>
        <w:t xml:space="preserve">. </w:t>
      </w:r>
    </w:p>
    <w:p w:rsidR="00A50D02" w:rsidRPr="00A50D02" w:rsidRDefault="00A50D02" w:rsidP="008805F7">
      <w:pPr>
        <w:numPr>
          <w:ilvl w:val="0"/>
          <w:numId w:val="9"/>
        </w:numPr>
        <w:tabs>
          <w:tab w:val="left" w:pos="993"/>
        </w:tabs>
        <w:spacing w:after="0" w:line="240" w:lineRule="auto"/>
        <w:ind w:firstLine="709"/>
        <w:jc w:val="both"/>
        <w:rPr>
          <w:rFonts w:ascii="Times New Roman" w:hAnsi="Times New Roman"/>
          <w:sz w:val="24"/>
          <w:szCs w:val="24"/>
        </w:rPr>
      </w:pPr>
      <w:r w:rsidRPr="00A50D02">
        <w:rPr>
          <w:rFonts w:ascii="Times New Roman" w:hAnsi="Times New Roman"/>
          <w:sz w:val="24"/>
          <w:szCs w:val="24"/>
        </w:rPr>
        <w:t xml:space="preserve">Операционные системы. </w:t>
      </w:r>
      <w:r w:rsidRPr="00A50D02">
        <w:rPr>
          <w:rFonts w:ascii="Times New Roman" w:hAnsi="Times New Roman"/>
          <w:bCs/>
          <w:sz w:val="24"/>
          <w:szCs w:val="24"/>
        </w:rPr>
        <w:t xml:space="preserve">- </w:t>
      </w:r>
      <w:r w:rsidRPr="00A50D02">
        <w:rPr>
          <w:rFonts w:ascii="Times New Roman" w:hAnsi="Times New Roman"/>
          <w:bCs/>
          <w:sz w:val="24"/>
          <w:szCs w:val="24"/>
          <w:lang w:val="en-US"/>
        </w:rPr>
        <w:t>URL</w:t>
      </w:r>
      <w:r w:rsidRPr="00A50D02">
        <w:rPr>
          <w:rFonts w:ascii="Times New Roman" w:hAnsi="Times New Roman"/>
          <w:bCs/>
          <w:sz w:val="24"/>
          <w:szCs w:val="24"/>
        </w:rPr>
        <w:t>:</w:t>
      </w:r>
      <w:r w:rsidRPr="00A50D02">
        <w:rPr>
          <w:rFonts w:ascii="Times New Roman" w:hAnsi="Times New Roman"/>
          <w:sz w:val="24"/>
          <w:szCs w:val="24"/>
        </w:rPr>
        <w:t xml:space="preserve"> </w:t>
      </w:r>
      <w:hyperlink r:id="rId60" w:history="1">
        <w:r w:rsidRPr="00A50D02">
          <w:rPr>
            <w:rFonts w:ascii="Times New Roman" w:hAnsi="Times New Roman"/>
            <w:color w:val="0000FF"/>
            <w:sz w:val="24"/>
            <w:szCs w:val="24"/>
            <w:u w:val="single"/>
          </w:rPr>
          <w:t>http://www.krs.fio.ru/learn/18/index.htm</w:t>
        </w:r>
      </w:hyperlink>
      <w:r w:rsidRPr="00A50D02">
        <w:rPr>
          <w:rFonts w:ascii="Times New Roman" w:hAnsi="Times New Roman"/>
          <w:sz w:val="24"/>
          <w:szCs w:val="24"/>
        </w:rPr>
        <w:t xml:space="preserve"> </w:t>
      </w:r>
    </w:p>
    <w:p w:rsidR="00A50D02" w:rsidRPr="00A50D02" w:rsidRDefault="00A50D02" w:rsidP="008805F7">
      <w:pPr>
        <w:numPr>
          <w:ilvl w:val="0"/>
          <w:numId w:val="9"/>
        </w:numPr>
        <w:tabs>
          <w:tab w:val="left" w:pos="993"/>
        </w:tabs>
        <w:spacing w:after="0" w:line="240" w:lineRule="auto"/>
        <w:ind w:firstLine="709"/>
        <w:jc w:val="both"/>
        <w:rPr>
          <w:rFonts w:ascii="Times New Roman" w:hAnsi="Times New Roman"/>
          <w:sz w:val="24"/>
          <w:szCs w:val="24"/>
        </w:rPr>
      </w:pPr>
      <w:r w:rsidRPr="00A50D02">
        <w:rPr>
          <w:rFonts w:ascii="Times New Roman" w:hAnsi="Times New Roman"/>
          <w:sz w:val="24"/>
          <w:szCs w:val="24"/>
        </w:rPr>
        <w:t xml:space="preserve">Программирование, логика, графика </w:t>
      </w:r>
      <w:hyperlink r:id="rId61" w:history="1">
        <w:r w:rsidRPr="00A50D02">
          <w:rPr>
            <w:rFonts w:ascii="Times New Roman" w:hAnsi="Times New Roman"/>
            <w:color w:val="0000FF"/>
            <w:sz w:val="24"/>
            <w:szCs w:val="24"/>
            <w:u w:val="single"/>
          </w:rPr>
          <w:t>http://www.krs.fio.ru/learn/370/index.htm</w:t>
        </w:r>
      </w:hyperlink>
    </w:p>
    <w:p w:rsidR="00A50D02" w:rsidRPr="00A50D02" w:rsidRDefault="00A50D02" w:rsidP="00A50D02">
      <w:pPr>
        <w:spacing w:after="0"/>
        <w:contextualSpacing/>
        <w:jc w:val="center"/>
        <w:rPr>
          <w:rFonts w:ascii="Times New Roman" w:hAnsi="Times New Roman"/>
          <w:b/>
          <w:sz w:val="24"/>
          <w:szCs w:val="24"/>
        </w:rPr>
      </w:pPr>
      <w:r w:rsidRPr="00A50D02">
        <w:rPr>
          <w:rFonts w:ascii="Times New Roman" w:hAnsi="Times New Roman"/>
          <w:b/>
          <w:sz w:val="24"/>
          <w:szCs w:val="24"/>
        </w:rPr>
        <w:br w:type="page"/>
      </w:r>
      <w:r w:rsidRPr="00A50D02">
        <w:rPr>
          <w:rFonts w:ascii="Times New Roman" w:hAnsi="Times New Roman"/>
          <w:b/>
          <w:sz w:val="24"/>
          <w:szCs w:val="24"/>
        </w:rPr>
        <w:lastRenderedPageBreak/>
        <w:t>4. КОНТРОЛЬ И ОЦЕНКА РЕЗУЛЬТАТОВ ОСВОЕНИЯ</w:t>
      </w:r>
    </w:p>
    <w:p w:rsidR="00A50D02" w:rsidRPr="00A50D02" w:rsidRDefault="00A50D02" w:rsidP="00A50D02">
      <w:pPr>
        <w:contextualSpacing/>
        <w:jc w:val="center"/>
        <w:rPr>
          <w:rFonts w:ascii="Times New Roman" w:hAnsi="Times New Roman"/>
          <w:b/>
          <w:sz w:val="24"/>
          <w:szCs w:val="24"/>
        </w:rPr>
      </w:pPr>
      <w:r w:rsidRPr="00A50D02">
        <w:rPr>
          <w:rFonts w:ascii="Times New Roman" w:hAnsi="Times New Roman"/>
          <w:b/>
          <w:sz w:val="24"/>
          <w:szCs w:val="24"/>
        </w:rPr>
        <w:t>УЧЕБНОЙ ДИСЦИПЛИНЫ</w:t>
      </w:r>
    </w:p>
    <w:p w:rsidR="00A50D02" w:rsidRPr="00A50D02" w:rsidRDefault="00A50D02" w:rsidP="00A50D02">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2692"/>
        <w:gridCol w:w="2376"/>
      </w:tblGrid>
      <w:tr w:rsidR="00A50D02" w:rsidRPr="00A50D02" w:rsidTr="0076014B">
        <w:tc>
          <w:tcPr>
            <w:tcW w:w="2352" w:type="pct"/>
          </w:tcPr>
          <w:p w:rsidR="00A50D02" w:rsidRPr="00A50D02" w:rsidRDefault="00A50D02" w:rsidP="00A50D02">
            <w:pPr>
              <w:spacing w:after="0" w:line="240" w:lineRule="auto"/>
              <w:jc w:val="center"/>
              <w:rPr>
                <w:rFonts w:ascii="Times New Roman" w:hAnsi="Times New Roman"/>
                <w:b/>
                <w:bCs/>
                <w:i/>
              </w:rPr>
            </w:pPr>
            <w:r w:rsidRPr="00A50D02">
              <w:rPr>
                <w:rFonts w:ascii="Times New Roman" w:hAnsi="Times New Roman"/>
                <w:b/>
                <w:bCs/>
                <w:i/>
              </w:rPr>
              <w:t>Результаты обучения</w:t>
            </w:r>
          </w:p>
        </w:tc>
        <w:tc>
          <w:tcPr>
            <w:tcW w:w="1406" w:type="pct"/>
          </w:tcPr>
          <w:p w:rsidR="00A50D02" w:rsidRPr="00A50D02" w:rsidRDefault="00A50D02" w:rsidP="00A50D02">
            <w:pPr>
              <w:spacing w:after="0" w:line="240" w:lineRule="auto"/>
              <w:jc w:val="center"/>
              <w:rPr>
                <w:rFonts w:ascii="Times New Roman" w:hAnsi="Times New Roman"/>
                <w:b/>
                <w:bCs/>
                <w:i/>
              </w:rPr>
            </w:pPr>
            <w:r w:rsidRPr="00A50D02">
              <w:rPr>
                <w:rFonts w:ascii="Times New Roman" w:hAnsi="Times New Roman"/>
                <w:b/>
                <w:bCs/>
                <w:i/>
              </w:rPr>
              <w:t>Критерии оценки</w:t>
            </w:r>
          </w:p>
        </w:tc>
        <w:tc>
          <w:tcPr>
            <w:tcW w:w="1241" w:type="pct"/>
          </w:tcPr>
          <w:p w:rsidR="00A50D02" w:rsidRPr="00A50D02" w:rsidRDefault="00A50D02" w:rsidP="00A50D02">
            <w:pPr>
              <w:spacing w:after="0" w:line="240" w:lineRule="auto"/>
              <w:jc w:val="center"/>
              <w:rPr>
                <w:rFonts w:ascii="Times New Roman" w:hAnsi="Times New Roman"/>
                <w:b/>
                <w:bCs/>
                <w:i/>
              </w:rPr>
            </w:pPr>
            <w:r w:rsidRPr="00A50D02">
              <w:rPr>
                <w:rFonts w:ascii="Times New Roman" w:hAnsi="Times New Roman"/>
                <w:b/>
                <w:bCs/>
                <w:i/>
              </w:rPr>
              <w:t>Методы оценки</w:t>
            </w:r>
          </w:p>
        </w:tc>
      </w:tr>
      <w:tr w:rsidR="00A50D02" w:rsidRPr="00A50D02" w:rsidTr="0076014B">
        <w:tc>
          <w:tcPr>
            <w:tcW w:w="2352" w:type="pct"/>
          </w:tcPr>
          <w:p w:rsidR="00A50D02" w:rsidRPr="00A50D02" w:rsidRDefault="00A50D02" w:rsidP="00A50D02">
            <w:pPr>
              <w:spacing w:after="0" w:line="240" w:lineRule="auto"/>
              <w:jc w:val="center"/>
              <w:rPr>
                <w:rFonts w:ascii="Times New Roman" w:hAnsi="Times New Roman"/>
                <w:b/>
                <w:bCs/>
                <w:i/>
              </w:rPr>
            </w:pPr>
            <w:r w:rsidRPr="00A50D02">
              <w:rPr>
                <w:rFonts w:ascii="Times New Roman" w:hAnsi="Times New Roman"/>
                <w:bCs/>
                <w:i/>
              </w:rPr>
              <w:t xml:space="preserve">Перечень умений, осваиваемых </w:t>
            </w:r>
            <w:r w:rsidRPr="00A50D02">
              <w:rPr>
                <w:rFonts w:ascii="Times New Roman" w:hAnsi="Times New Roman"/>
                <w:bCs/>
                <w:i/>
              </w:rPr>
              <w:br/>
              <w:t>в рамках дисциплины:</w:t>
            </w:r>
          </w:p>
        </w:tc>
        <w:tc>
          <w:tcPr>
            <w:tcW w:w="1406" w:type="pct"/>
          </w:tcPr>
          <w:p w:rsidR="00A50D02" w:rsidRPr="00A50D02" w:rsidRDefault="00A50D02" w:rsidP="00A50D02">
            <w:pPr>
              <w:spacing w:after="0" w:line="240" w:lineRule="auto"/>
              <w:jc w:val="center"/>
              <w:rPr>
                <w:rFonts w:ascii="Times New Roman" w:hAnsi="Times New Roman"/>
                <w:b/>
                <w:bCs/>
                <w:i/>
              </w:rPr>
            </w:pPr>
          </w:p>
        </w:tc>
        <w:tc>
          <w:tcPr>
            <w:tcW w:w="1241" w:type="pct"/>
          </w:tcPr>
          <w:p w:rsidR="00A50D02" w:rsidRPr="00A50D02" w:rsidRDefault="00A50D02" w:rsidP="00A50D02">
            <w:pPr>
              <w:spacing w:after="0" w:line="240" w:lineRule="auto"/>
              <w:jc w:val="center"/>
              <w:rPr>
                <w:rFonts w:ascii="Times New Roman" w:hAnsi="Times New Roman"/>
                <w:b/>
                <w:bCs/>
                <w:i/>
              </w:rPr>
            </w:pPr>
          </w:p>
        </w:tc>
      </w:tr>
      <w:tr w:rsidR="0076014B" w:rsidRPr="00A50D02" w:rsidTr="0076014B">
        <w:trPr>
          <w:trHeight w:val="7044"/>
        </w:trPr>
        <w:tc>
          <w:tcPr>
            <w:tcW w:w="2352" w:type="pct"/>
          </w:tcPr>
          <w:p w:rsidR="0076014B" w:rsidRPr="00A50D02" w:rsidRDefault="0076014B" w:rsidP="00A50D02">
            <w:pPr>
              <w:spacing w:after="0" w:line="240" w:lineRule="auto"/>
              <w:rPr>
                <w:rFonts w:ascii="Times New Roman" w:hAnsi="Times New Roman"/>
              </w:rPr>
            </w:pPr>
            <w:r w:rsidRPr="00A50D02">
              <w:rPr>
                <w:rFonts w:ascii="Times New Roman" w:hAnsi="Times New Roman"/>
              </w:rPr>
              <w:t>определять задачи для поиска информации; определять необходимые источники информации; планировать процесс структурировать получаемую информацию; выделять наиболее з</w:t>
            </w:r>
            <w:r>
              <w:rPr>
                <w:rFonts w:ascii="Times New Roman" w:hAnsi="Times New Roman"/>
              </w:rPr>
              <w:t>начимое в перечне информации;</w:t>
            </w:r>
          </w:p>
          <w:p w:rsidR="0076014B" w:rsidRPr="00A50D02" w:rsidRDefault="0076014B" w:rsidP="00A50D02">
            <w:pPr>
              <w:spacing w:after="0" w:line="240" w:lineRule="auto"/>
              <w:rPr>
                <w:rFonts w:ascii="Times New Roman" w:hAnsi="Times New Roman"/>
              </w:rPr>
            </w:pPr>
            <w:r w:rsidRPr="00A50D02">
              <w:rPr>
                <w:rFonts w:ascii="Times New Roman" w:hAnsi="Times New Roman"/>
              </w:rPr>
              <w:t>использовать современное программное обеспечение</w:t>
            </w:r>
            <w:r>
              <w:rPr>
                <w:rFonts w:ascii="Times New Roman" w:hAnsi="Times New Roman"/>
              </w:rPr>
              <w:t>;</w:t>
            </w:r>
          </w:p>
          <w:p w:rsidR="0076014B" w:rsidRPr="00A50D02" w:rsidRDefault="0076014B" w:rsidP="00A50D02">
            <w:pPr>
              <w:spacing w:after="0" w:line="240" w:lineRule="auto"/>
              <w:rPr>
                <w:rFonts w:ascii="Times New Roman" w:hAnsi="Times New Roman"/>
              </w:rPr>
            </w:pPr>
            <w:r w:rsidRPr="00A50D02">
              <w:rPr>
                <w:rFonts w:ascii="Times New Roman" w:hAnsi="Times New Roman"/>
              </w:rPr>
              <w:t>использовать различные цифровые средства для решения профессиональных задач</w:t>
            </w:r>
            <w:r>
              <w:rPr>
                <w:rFonts w:ascii="Times New Roman" w:hAnsi="Times New Roman"/>
              </w:rPr>
              <w:t>;</w:t>
            </w:r>
          </w:p>
          <w:p w:rsidR="0076014B" w:rsidRPr="00A50D02" w:rsidRDefault="0076014B" w:rsidP="00A50D02">
            <w:pPr>
              <w:spacing w:after="0" w:line="240" w:lineRule="auto"/>
              <w:rPr>
                <w:rFonts w:ascii="Times New Roman" w:hAnsi="Times New Roman"/>
              </w:rPr>
            </w:pPr>
            <w:r w:rsidRPr="00A50D02">
              <w:rPr>
                <w:rFonts w:ascii="Times New Roman" w:hAnsi="Times New Roman"/>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r>
              <w:rPr>
                <w:rFonts w:ascii="Times New Roman" w:hAnsi="Times New Roman"/>
              </w:rPr>
              <w:t>;</w:t>
            </w:r>
          </w:p>
          <w:p w:rsidR="0076014B" w:rsidRPr="00A50D02" w:rsidRDefault="0076014B" w:rsidP="00A50D02">
            <w:pPr>
              <w:spacing w:after="0" w:line="240" w:lineRule="auto"/>
              <w:rPr>
                <w:rFonts w:ascii="Times New Roman" w:hAnsi="Times New Roman"/>
              </w:rPr>
            </w:pPr>
            <w:r w:rsidRPr="00A50D02">
              <w:rPr>
                <w:rFonts w:ascii="Times New Roman" w:hAnsi="Times New Roman"/>
              </w:rPr>
              <w:t>использовать современные возможности цифровой образовательной среды при реализации образовательных программ начального общего образования;</w:t>
            </w:r>
          </w:p>
          <w:p w:rsidR="0076014B" w:rsidRPr="00A50D02" w:rsidRDefault="0076014B" w:rsidP="00A50D02">
            <w:pPr>
              <w:spacing w:after="0" w:line="240" w:lineRule="auto"/>
              <w:rPr>
                <w:rFonts w:ascii="Times New Roman" w:hAnsi="Times New Roman"/>
              </w:rPr>
            </w:pPr>
            <w:r w:rsidRPr="00A50D02">
              <w:rPr>
                <w:rFonts w:ascii="Times New Roman" w:hAnsi="Times New Roman"/>
              </w:rPr>
              <w:t>проектировать внеурочную деятельность с использованием современных средств (интерактивного оборудования, мобильных научных лабораторий, конструкторов, в том числе конструкторов LEGO, и др), с использованием ресурсов цифровой образовательной среды;</w:t>
            </w:r>
          </w:p>
          <w:p w:rsidR="0076014B" w:rsidRPr="00A50D02" w:rsidRDefault="0076014B" w:rsidP="00A50D02">
            <w:pPr>
              <w:spacing w:after="0" w:line="240" w:lineRule="auto"/>
              <w:rPr>
                <w:rFonts w:ascii="Times New Roman" w:hAnsi="Times New Roman"/>
              </w:rPr>
            </w:pPr>
            <w:r w:rsidRPr="00A50D02">
              <w:rPr>
                <w:rFonts w:ascii="Times New Roman" w:hAnsi="Times New Roman"/>
              </w:rPr>
              <w:t>использовать ресурсы сетевой (цифровой) образовательной среды д</w:t>
            </w:r>
            <w:r>
              <w:rPr>
                <w:rFonts w:ascii="Times New Roman" w:hAnsi="Times New Roman"/>
              </w:rPr>
              <w:t>ля решения воспитательных задач</w:t>
            </w:r>
          </w:p>
        </w:tc>
        <w:tc>
          <w:tcPr>
            <w:tcW w:w="1406" w:type="pct"/>
          </w:tcPr>
          <w:p w:rsidR="0076014B" w:rsidRPr="00A50D02" w:rsidRDefault="0076014B" w:rsidP="00A50D02">
            <w:pPr>
              <w:spacing w:after="0" w:line="240" w:lineRule="auto"/>
              <w:rPr>
                <w:rFonts w:ascii="Times New Roman" w:hAnsi="Times New Roman"/>
              </w:rPr>
            </w:pPr>
            <w:r w:rsidRPr="00A50D02">
              <w:rPr>
                <w:rFonts w:ascii="Times New Roman" w:hAnsi="Times New Roman"/>
              </w:rPr>
              <w:t>Умение работать с источниками информации</w:t>
            </w:r>
          </w:p>
          <w:p w:rsidR="0076014B" w:rsidRPr="00A50D02" w:rsidRDefault="0076014B" w:rsidP="00A50D02">
            <w:pPr>
              <w:spacing w:after="0" w:line="240" w:lineRule="auto"/>
              <w:rPr>
                <w:rFonts w:ascii="Times New Roman" w:hAnsi="Times New Roman"/>
              </w:rPr>
            </w:pPr>
            <w:r w:rsidRPr="00A50D02">
              <w:rPr>
                <w:rFonts w:ascii="Times New Roman" w:hAnsi="Times New Roman"/>
              </w:rPr>
              <w:t>Соблюдение правил техники безопасности и гигиенических требований при использовании средств ИКТ</w:t>
            </w:r>
          </w:p>
          <w:p w:rsidR="0076014B" w:rsidRPr="00A50D02" w:rsidRDefault="0076014B" w:rsidP="00A50D02">
            <w:pPr>
              <w:spacing w:after="0" w:line="240" w:lineRule="auto"/>
              <w:rPr>
                <w:rFonts w:ascii="Times New Roman" w:hAnsi="Times New Roman"/>
              </w:rPr>
            </w:pPr>
            <w:r w:rsidRPr="00A50D02">
              <w:rPr>
                <w:rFonts w:ascii="Times New Roman" w:hAnsi="Times New Roman"/>
              </w:rPr>
              <w:t>Использование возможностей цифровой образовательной среды для решения профессиональных задач</w:t>
            </w:r>
          </w:p>
        </w:tc>
        <w:tc>
          <w:tcPr>
            <w:tcW w:w="1241" w:type="pct"/>
          </w:tcPr>
          <w:p w:rsidR="0076014B" w:rsidRPr="00A50D02" w:rsidRDefault="0076014B" w:rsidP="00A50D02">
            <w:pPr>
              <w:spacing w:after="0" w:line="240" w:lineRule="auto"/>
              <w:rPr>
                <w:rFonts w:ascii="Times New Roman" w:hAnsi="Times New Roman"/>
              </w:rPr>
            </w:pPr>
            <w:r w:rsidRPr="00A50D02">
              <w:rPr>
                <w:rFonts w:ascii="Times New Roman" w:hAnsi="Times New Roman"/>
              </w:rPr>
              <w:t>Оценка результатов практических работ</w:t>
            </w:r>
          </w:p>
          <w:p w:rsidR="0076014B" w:rsidRPr="00A50D02" w:rsidRDefault="0076014B" w:rsidP="00A50D02">
            <w:pPr>
              <w:spacing w:after="0" w:line="240" w:lineRule="auto"/>
              <w:rPr>
                <w:rFonts w:ascii="Times New Roman" w:hAnsi="Times New Roman"/>
              </w:rPr>
            </w:pPr>
            <w:r w:rsidRPr="00A50D02">
              <w:rPr>
                <w:rFonts w:ascii="Times New Roman" w:hAnsi="Times New Roman"/>
              </w:rPr>
              <w:t>Экспертное наблюдение за ходом выполнения практической работы</w:t>
            </w:r>
          </w:p>
          <w:p w:rsidR="0076014B" w:rsidRPr="00A50D02" w:rsidRDefault="0076014B" w:rsidP="00A50D02">
            <w:pPr>
              <w:spacing w:after="0" w:line="240" w:lineRule="auto"/>
              <w:rPr>
                <w:rFonts w:ascii="Times New Roman" w:hAnsi="Times New Roman"/>
              </w:rPr>
            </w:pPr>
            <w:r w:rsidRPr="00A50D02">
              <w:rPr>
                <w:rFonts w:ascii="Times New Roman" w:hAnsi="Times New Roman"/>
              </w:rPr>
              <w:t>Дифференцированный зачет</w:t>
            </w:r>
          </w:p>
        </w:tc>
      </w:tr>
      <w:tr w:rsidR="00A50D02" w:rsidRPr="00A50D02" w:rsidTr="0076014B">
        <w:trPr>
          <w:trHeight w:val="525"/>
        </w:trPr>
        <w:tc>
          <w:tcPr>
            <w:tcW w:w="2352" w:type="pct"/>
          </w:tcPr>
          <w:p w:rsidR="00A50D02" w:rsidRPr="00A50D02" w:rsidRDefault="00A50D02" w:rsidP="00A50D02">
            <w:pPr>
              <w:spacing w:after="0" w:line="240" w:lineRule="auto"/>
              <w:rPr>
                <w:rFonts w:ascii="Times New Roman" w:hAnsi="Times New Roman"/>
              </w:rPr>
            </w:pPr>
            <w:r w:rsidRPr="00A50D02">
              <w:rPr>
                <w:rFonts w:ascii="Times New Roman" w:hAnsi="Times New Roman"/>
                <w:bCs/>
                <w:i/>
              </w:rPr>
              <w:t xml:space="preserve">Перечень знаний, осваиваемых </w:t>
            </w:r>
            <w:r w:rsidRPr="00A50D02">
              <w:rPr>
                <w:rFonts w:ascii="Times New Roman" w:hAnsi="Times New Roman"/>
                <w:bCs/>
                <w:i/>
              </w:rPr>
              <w:br/>
              <w:t>в рамках дисциплины:</w:t>
            </w:r>
          </w:p>
        </w:tc>
        <w:tc>
          <w:tcPr>
            <w:tcW w:w="1406" w:type="pct"/>
          </w:tcPr>
          <w:p w:rsidR="00A50D02" w:rsidRPr="00A50D02" w:rsidRDefault="00A50D02" w:rsidP="00A50D02">
            <w:pPr>
              <w:spacing w:after="0" w:line="240" w:lineRule="auto"/>
              <w:rPr>
                <w:rFonts w:ascii="Times New Roman" w:hAnsi="Times New Roman"/>
              </w:rPr>
            </w:pPr>
          </w:p>
        </w:tc>
        <w:tc>
          <w:tcPr>
            <w:tcW w:w="1241" w:type="pct"/>
            <w:vMerge w:val="restart"/>
          </w:tcPr>
          <w:p w:rsidR="00A50D02" w:rsidRPr="00A50D02" w:rsidRDefault="00A50D02" w:rsidP="00A50D02">
            <w:pPr>
              <w:spacing w:after="0" w:line="240" w:lineRule="auto"/>
              <w:rPr>
                <w:rFonts w:ascii="Times New Roman" w:hAnsi="Times New Roman"/>
              </w:rPr>
            </w:pPr>
            <w:r w:rsidRPr="00A50D02">
              <w:rPr>
                <w:rFonts w:ascii="Times New Roman" w:hAnsi="Times New Roman"/>
              </w:rPr>
              <w:t>Оценка результатов практических работ</w:t>
            </w:r>
          </w:p>
          <w:p w:rsidR="00A50D02" w:rsidRPr="00A50D02" w:rsidRDefault="00A50D02" w:rsidP="00A50D02">
            <w:pPr>
              <w:spacing w:after="0" w:line="240" w:lineRule="auto"/>
              <w:rPr>
                <w:rFonts w:ascii="Times New Roman" w:hAnsi="Times New Roman"/>
              </w:rPr>
            </w:pPr>
            <w:r w:rsidRPr="00A50D02">
              <w:rPr>
                <w:rFonts w:ascii="Times New Roman" w:hAnsi="Times New Roman"/>
              </w:rPr>
              <w:t>Экспертное наблюдение за ходом выполнения практической работы</w:t>
            </w:r>
          </w:p>
          <w:p w:rsidR="00A50D02" w:rsidRPr="00A50D02" w:rsidRDefault="00A50D02" w:rsidP="00A50D02">
            <w:pPr>
              <w:spacing w:after="0" w:line="240" w:lineRule="auto"/>
              <w:rPr>
                <w:rFonts w:ascii="Times New Roman" w:hAnsi="Times New Roman"/>
              </w:rPr>
            </w:pPr>
            <w:r w:rsidRPr="00A50D02">
              <w:rPr>
                <w:rFonts w:ascii="Times New Roman" w:hAnsi="Times New Roman"/>
              </w:rPr>
              <w:t>Дифференцированный зачет</w:t>
            </w:r>
          </w:p>
        </w:tc>
      </w:tr>
      <w:tr w:rsidR="0076014B" w:rsidRPr="00A50D02" w:rsidTr="0076014B">
        <w:tc>
          <w:tcPr>
            <w:tcW w:w="2352" w:type="pct"/>
          </w:tcPr>
          <w:p w:rsidR="0076014B" w:rsidRPr="00A50D02" w:rsidRDefault="0076014B" w:rsidP="00A50D02">
            <w:pPr>
              <w:spacing w:after="0" w:line="240" w:lineRule="auto"/>
              <w:rPr>
                <w:rFonts w:ascii="Times New Roman" w:hAnsi="Times New Roman"/>
              </w:rPr>
            </w:pPr>
            <w:r w:rsidRPr="00A50D02">
              <w:rPr>
                <w:rFonts w:ascii="Times New Roman" w:hAnsi="Times New Roman"/>
              </w:rPr>
              <w:t>номенклатура информационных источников, применяемых в профессиональной деятельности; приемы структурирования информации;</w:t>
            </w:r>
          </w:p>
          <w:p w:rsidR="0076014B" w:rsidRPr="00A50D02" w:rsidRDefault="0076014B" w:rsidP="00A50D02">
            <w:pPr>
              <w:spacing w:after="0" w:line="240" w:lineRule="auto"/>
              <w:rPr>
                <w:rFonts w:ascii="Times New Roman" w:hAnsi="Times New Roman"/>
              </w:rPr>
            </w:pPr>
            <w:r w:rsidRPr="00A50D02">
              <w:rPr>
                <w:rFonts w:ascii="Times New Roman" w:hAnsi="Times New Roman"/>
              </w:rPr>
              <w:t xml:space="preserve">формат оформления результатов поиска информации, современные средства и устройства информатизации; порядок их применения и программное обеспечение в профессиональной деятельности в том числе с </w:t>
            </w:r>
            <w:r>
              <w:rPr>
                <w:rFonts w:ascii="Times New Roman" w:hAnsi="Times New Roman"/>
              </w:rPr>
              <w:t>использованием цифровых средств;</w:t>
            </w:r>
          </w:p>
          <w:p w:rsidR="0076014B" w:rsidRPr="00A50D02" w:rsidRDefault="0076014B" w:rsidP="00A50D02">
            <w:pPr>
              <w:spacing w:after="0" w:line="240" w:lineRule="auto"/>
              <w:rPr>
                <w:rFonts w:ascii="Times New Roman" w:hAnsi="Times New Roman"/>
              </w:rPr>
            </w:pPr>
            <w:r w:rsidRPr="00A50D02">
              <w:rPr>
                <w:rFonts w:ascii="Times New Roman" w:hAnsi="Times New Roman"/>
              </w:rPr>
              <w:t>особенности социального и культурного контекста; правила оформления документов и построения устных сообщений</w:t>
            </w:r>
          </w:p>
          <w:p w:rsidR="0076014B" w:rsidRPr="00A50D02" w:rsidRDefault="0076014B" w:rsidP="00A50D02">
            <w:pPr>
              <w:spacing w:after="0" w:line="240" w:lineRule="auto"/>
              <w:rPr>
                <w:rFonts w:ascii="Times New Roman" w:hAnsi="Times New Roman"/>
              </w:rPr>
            </w:pPr>
            <w:r w:rsidRPr="00A50D02">
              <w:rPr>
                <w:rFonts w:ascii="Times New Roman" w:hAnsi="Times New Roman"/>
              </w:rPr>
              <w:t>правила техники безопасности и санитарно-эпидемиологические требования при организации процесса обучения; правила охраны труда и требования к безопасности образовательной среды;</w:t>
            </w:r>
          </w:p>
          <w:p w:rsidR="0076014B" w:rsidRPr="00A50D02" w:rsidRDefault="0076014B" w:rsidP="00A50D02">
            <w:pPr>
              <w:spacing w:after="0" w:line="240" w:lineRule="auto"/>
              <w:rPr>
                <w:rFonts w:ascii="Times New Roman" w:hAnsi="Times New Roman"/>
              </w:rPr>
            </w:pPr>
            <w:r w:rsidRPr="00A50D02">
              <w:rPr>
                <w:rFonts w:ascii="Times New Roman" w:hAnsi="Times New Roman"/>
              </w:rPr>
              <w:t xml:space="preserve">современные образовательные технологии, в том числе информационно- </w:t>
            </w:r>
            <w:r w:rsidRPr="00A50D02">
              <w:rPr>
                <w:rFonts w:ascii="Times New Roman" w:hAnsi="Times New Roman"/>
              </w:rPr>
              <w:lastRenderedPageBreak/>
              <w:t>коммуникационные;</w:t>
            </w:r>
          </w:p>
          <w:p w:rsidR="0076014B" w:rsidRPr="00A50D02" w:rsidRDefault="0076014B" w:rsidP="00A50D02">
            <w:pPr>
              <w:spacing w:after="0" w:line="240" w:lineRule="auto"/>
              <w:rPr>
                <w:rFonts w:ascii="Times New Roman" w:hAnsi="Times New Roman"/>
              </w:rPr>
            </w:pPr>
            <w:r w:rsidRPr="00A50D02">
              <w:rPr>
                <w:rFonts w:ascii="Times New Roman" w:hAnsi="Times New Roman"/>
              </w:rPr>
              <w:t>возможности цифровой образовательной среды при реализации образовательных программ начального общего образования;</w:t>
            </w:r>
          </w:p>
          <w:p w:rsidR="0076014B" w:rsidRPr="00A50D02" w:rsidRDefault="0076014B" w:rsidP="00A50D02">
            <w:pPr>
              <w:spacing w:after="0" w:line="240" w:lineRule="auto"/>
              <w:rPr>
                <w:rFonts w:ascii="Times New Roman" w:hAnsi="Times New Roman"/>
              </w:rPr>
            </w:pPr>
            <w:r w:rsidRPr="00A50D02">
              <w:rPr>
                <w:rFonts w:ascii="Times New Roman" w:hAnsi="Times New Roman"/>
              </w:rPr>
              <w:t xml:space="preserve">возможности современных средств (интерактивного оборудования, мобильных научных лабораторий, конструкторов, </w:t>
            </w:r>
          </w:p>
          <w:p w:rsidR="0076014B" w:rsidRPr="00A50D02" w:rsidRDefault="0076014B" w:rsidP="00A50D02">
            <w:pPr>
              <w:spacing w:after="0" w:line="240" w:lineRule="auto"/>
              <w:rPr>
                <w:rFonts w:ascii="Times New Roman" w:hAnsi="Times New Roman"/>
              </w:rPr>
            </w:pPr>
            <w:r w:rsidRPr="00A50D02">
              <w:rPr>
                <w:rFonts w:ascii="Times New Roman" w:hAnsi="Times New Roman"/>
              </w:rPr>
              <w:t>в том числе конструкторов LEGO, и др.), ресурсов цифровой образовательной среды для проектирования и реализации внеурочной</w:t>
            </w:r>
            <w:r>
              <w:rPr>
                <w:rFonts w:ascii="Times New Roman" w:hAnsi="Times New Roman"/>
              </w:rPr>
              <w:t xml:space="preserve"> деятельности в начальной школе</w:t>
            </w:r>
          </w:p>
        </w:tc>
        <w:tc>
          <w:tcPr>
            <w:tcW w:w="1406" w:type="pct"/>
          </w:tcPr>
          <w:p w:rsidR="0076014B" w:rsidRPr="00A50D02" w:rsidRDefault="0076014B" w:rsidP="00A50D02">
            <w:pPr>
              <w:spacing w:after="0" w:line="240" w:lineRule="auto"/>
              <w:rPr>
                <w:rFonts w:ascii="Times New Roman" w:hAnsi="Times New Roman"/>
              </w:rPr>
            </w:pPr>
            <w:r w:rsidRPr="00A50D02">
              <w:rPr>
                <w:rFonts w:ascii="Times New Roman" w:hAnsi="Times New Roman"/>
              </w:rPr>
              <w:lastRenderedPageBreak/>
              <w:t>Знание информационных источников</w:t>
            </w:r>
          </w:p>
          <w:p w:rsidR="0076014B" w:rsidRPr="00A50D02" w:rsidRDefault="0076014B" w:rsidP="00A50D02">
            <w:pPr>
              <w:spacing w:after="0" w:line="240" w:lineRule="auto"/>
              <w:rPr>
                <w:rFonts w:ascii="Times New Roman" w:hAnsi="Times New Roman"/>
              </w:rPr>
            </w:pPr>
            <w:r w:rsidRPr="00A50D02">
              <w:rPr>
                <w:rFonts w:ascii="Times New Roman" w:hAnsi="Times New Roman"/>
              </w:rPr>
              <w:t>Знание правил оформления документов</w:t>
            </w:r>
          </w:p>
          <w:p w:rsidR="0076014B" w:rsidRPr="00A50D02" w:rsidRDefault="0076014B" w:rsidP="00A50D02">
            <w:pPr>
              <w:spacing w:after="0" w:line="240" w:lineRule="auto"/>
              <w:rPr>
                <w:rFonts w:ascii="Times New Roman" w:hAnsi="Times New Roman"/>
              </w:rPr>
            </w:pPr>
            <w:r w:rsidRPr="00A50D02">
              <w:rPr>
                <w:rFonts w:ascii="Times New Roman" w:hAnsi="Times New Roman"/>
              </w:rPr>
              <w:t>Знание правил техники безопасности и гигиенических требований при использовании средств ИКТ</w:t>
            </w:r>
          </w:p>
          <w:p w:rsidR="0076014B" w:rsidRPr="00A50D02" w:rsidRDefault="0076014B" w:rsidP="00A50D02">
            <w:pPr>
              <w:spacing w:after="0" w:line="240" w:lineRule="auto"/>
              <w:rPr>
                <w:rFonts w:ascii="Times New Roman" w:hAnsi="Times New Roman"/>
              </w:rPr>
            </w:pPr>
            <w:r w:rsidRPr="00A50D02">
              <w:rPr>
                <w:rFonts w:ascii="Times New Roman" w:hAnsi="Times New Roman"/>
              </w:rPr>
              <w:t>Знание возможностей цифровой образовательной среды</w:t>
            </w:r>
          </w:p>
        </w:tc>
        <w:tc>
          <w:tcPr>
            <w:tcW w:w="1241" w:type="pct"/>
            <w:vMerge/>
          </w:tcPr>
          <w:p w:rsidR="0076014B" w:rsidRPr="00A50D02" w:rsidRDefault="0076014B" w:rsidP="00A50D02">
            <w:pPr>
              <w:spacing w:after="0" w:line="240" w:lineRule="auto"/>
              <w:rPr>
                <w:rFonts w:ascii="Times New Roman" w:hAnsi="Times New Roman"/>
              </w:rPr>
            </w:pPr>
          </w:p>
        </w:tc>
      </w:tr>
    </w:tbl>
    <w:p w:rsidR="00007C74" w:rsidRPr="006E1D98" w:rsidRDefault="00242B99" w:rsidP="00A50D02">
      <w:pPr>
        <w:pStyle w:val="afffffd"/>
        <w:spacing w:after="0" w:line="360" w:lineRule="auto"/>
        <w:jc w:val="right"/>
        <w:rPr>
          <w:rFonts w:ascii="Times New Roman" w:hAnsi="Times New Roman"/>
          <w:b/>
          <w:bCs/>
          <w:lang w:val="ru-RU"/>
        </w:rPr>
      </w:pPr>
      <w:r w:rsidRPr="006E1D98">
        <w:rPr>
          <w:rFonts w:ascii="Times New Roman" w:hAnsi="Times New Roman"/>
        </w:rPr>
        <w:lastRenderedPageBreak/>
        <w:br w:type="page"/>
      </w:r>
      <w:bookmarkStart w:id="96" w:name="_Toc118714990"/>
      <w:r w:rsidR="00007C74" w:rsidRPr="006E1D98">
        <w:rPr>
          <w:rFonts w:ascii="Times New Roman" w:hAnsi="Times New Roman"/>
          <w:b/>
          <w:bCs/>
        </w:rPr>
        <w:lastRenderedPageBreak/>
        <w:t>Приложение 2.</w:t>
      </w:r>
      <w:r w:rsidR="00007C74" w:rsidRPr="006E1D98">
        <w:rPr>
          <w:rFonts w:ascii="Times New Roman" w:hAnsi="Times New Roman"/>
          <w:b/>
          <w:bCs/>
          <w:lang w:val="ru-RU"/>
        </w:rPr>
        <w:t>9</w:t>
      </w:r>
      <w:bookmarkEnd w:id="96"/>
    </w:p>
    <w:p w:rsidR="00007C74" w:rsidRPr="006E1D98" w:rsidRDefault="00007C74" w:rsidP="00007C74">
      <w:pPr>
        <w:spacing w:after="0" w:line="360" w:lineRule="auto"/>
        <w:jc w:val="right"/>
        <w:rPr>
          <w:rFonts w:ascii="Times New Roman" w:hAnsi="Times New Roman"/>
          <w:b/>
          <w:i/>
        </w:rPr>
      </w:pPr>
      <w:r w:rsidRPr="006E1D98">
        <w:rPr>
          <w:rFonts w:ascii="Times New Roman" w:hAnsi="Times New Roman"/>
          <w:sz w:val="24"/>
          <w:szCs w:val="24"/>
        </w:rPr>
        <w:t xml:space="preserve">к ПООП СПО по </w:t>
      </w:r>
      <w:r w:rsidRPr="006E1D98">
        <w:rPr>
          <w:rFonts w:ascii="Times New Roman" w:hAnsi="Times New Roman"/>
          <w:bCs/>
          <w:sz w:val="24"/>
          <w:szCs w:val="24"/>
        </w:rPr>
        <w:t>специальности</w:t>
      </w:r>
      <w:r w:rsidRPr="006E1D98">
        <w:rPr>
          <w:rFonts w:ascii="Times New Roman" w:hAnsi="Times New Roman"/>
          <w:sz w:val="24"/>
          <w:szCs w:val="24"/>
        </w:rPr>
        <w:t xml:space="preserve"> </w:t>
      </w:r>
      <w:r w:rsidRPr="006E1D98">
        <w:rPr>
          <w:rFonts w:ascii="Times New Roman" w:hAnsi="Times New Roman"/>
          <w:sz w:val="24"/>
          <w:szCs w:val="24"/>
        </w:rPr>
        <w:br/>
        <w:t>44.02.02 Преподавание в начальных классах</w:t>
      </w:r>
    </w:p>
    <w:p w:rsidR="00007C74" w:rsidRPr="006E1D98" w:rsidRDefault="00007C74" w:rsidP="00007C74">
      <w:pPr>
        <w:spacing w:after="0" w:line="360" w:lineRule="auto"/>
        <w:jc w:val="center"/>
        <w:rPr>
          <w:rFonts w:ascii="Times New Roman" w:hAnsi="Times New Roman"/>
          <w:b/>
          <w:i/>
        </w:rPr>
      </w:pPr>
    </w:p>
    <w:p w:rsidR="003F141B" w:rsidRPr="006E1D98" w:rsidRDefault="003F141B" w:rsidP="00007C74">
      <w:pPr>
        <w:rPr>
          <w:rFonts w:ascii="Times New Roman" w:hAnsi="Times New Roman"/>
          <w:b/>
          <w:i/>
        </w:rPr>
      </w:pPr>
    </w:p>
    <w:p w:rsidR="003F141B" w:rsidRPr="006E1D98" w:rsidRDefault="003F141B" w:rsidP="003F141B">
      <w:pPr>
        <w:jc w:val="center"/>
        <w:rPr>
          <w:rFonts w:ascii="Times New Roman" w:hAnsi="Times New Roman"/>
          <w:b/>
          <w:i/>
        </w:rPr>
      </w:pPr>
    </w:p>
    <w:p w:rsidR="003F141B" w:rsidRPr="006E1D98" w:rsidRDefault="003F141B" w:rsidP="003F141B">
      <w:pPr>
        <w:jc w:val="center"/>
        <w:rPr>
          <w:rFonts w:ascii="Times New Roman" w:hAnsi="Times New Roman"/>
          <w:b/>
          <w:i/>
        </w:rPr>
      </w:pPr>
    </w:p>
    <w:p w:rsidR="003F141B" w:rsidRPr="006E1D98" w:rsidRDefault="003F141B" w:rsidP="003F141B">
      <w:pPr>
        <w:jc w:val="center"/>
        <w:rPr>
          <w:rFonts w:ascii="Times New Roman" w:hAnsi="Times New Roman"/>
          <w:b/>
          <w:i/>
        </w:rPr>
      </w:pPr>
    </w:p>
    <w:p w:rsidR="003F141B" w:rsidRPr="006E1D98" w:rsidRDefault="003F141B" w:rsidP="003F141B">
      <w:pPr>
        <w:jc w:val="center"/>
        <w:rPr>
          <w:rFonts w:ascii="Times New Roman" w:hAnsi="Times New Roman"/>
          <w:b/>
          <w:sz w:val="24"/>
          <w:szCs w:val="24"/>
        </w:rPr>
      </w:pPr>
      <w:r w:rsidRPr="006E1D98">
        <w:rPr>
          <w:rFonts w:ascii="Times New Roman" w:hAnsi="Times New Roman"/>
          <w:b/>
          <w:sz w:val="24"/>
          <w:szCs w:val="24"/>
        </w:rPr>
        <w:t>ПРИМЕРНАЯ РАБОЧАЯ ПРОГРАММА УЧЕБНОЙ ДИСЦИПЛИНЫ</w:t>
      </w:r>
    </w:p>
    <w:p w:rsidR="003F141B" w:rsidRPr="006E1D98" w:rsidRDefault="003F141B" w:rsidP="003F141B">
      <w:pPr>
        <w:jc w:val="center"/>
        <w:rPr>
          <w:rFonts w:ascii="Times New Roman" w:hAnsi="Times New Roman"/>
          <w:b/>
          <w:i/>
          <w:sz w:val="24"/>
          <w:szCs w:val="24"/>
          <w:u w:val="single"/>
        </w:rPr>
      </w:pPr>
    </w:p>
    <w:p w:rsidR="003F141B" w:rsidRPr="00BD669F" w:rsidRDefault="00BD669F" w:rsidP="003F141B">
      <w:pPr>
        <w:spacing w:after="0"/>
        <w:jc w:val="center"/>
        <w:rPr>
          <w:rFonts w:ascii="Times New Roman" w:hAnsi="Times New Roman"/>
          <w:b/>
          <w:iCs/>
          <w:sz w:val="24"/>
          <w:szCs w:val="24"/>
        </w:rPr>
      </w:pPr>
      <w:r>
        <w:rPr>
          <w:rFonts w:ascii="Times New Roman" w:hAnsi="Times New Roman"/>
          <w:b/>
          <w:iCs/>
          <w:sz w:val="24"/>
          <w:szCs w:val="24"/>
        </w:rPr>
        <w:t>«</w:t>
      </w:r>
      <w:r w:rsidR="003F141B" w:rsidRPr="00BD669F">
        <w:rPr>
          <w:rFonts w:ascii="Times New Roman" w:hAnsi="Times New Roman"/>
          <w:b/>
          <w:iCs/>
          <w:sz w:val="24"/>
          <w:szCs w:val="24"/>
        </w:rPr>
        <w:t>ОП</w:t>
      </w:r>
      <w:r>
        <w:rPr>
          <w:rFonts w:ascii="Times New Roman" w:hAnsi="Times New Roman"/>
          <w:b/>
          <w:iCs/>
          <w:sz w:val="24"/>
          <w:szCs w:val="24"/>
        </w:rPr>
        <w:t>.</w:t>
      </w:r>
      <w:r w:rsidR="003F141B" w:rsidRPr="00BD669F">
        <w:rPr>
          <w:rFonts w:ascii="Times New Roman" w:hAnsi="Times New Roman"/>
          <w:b/>
          <w:iCs/>
          <w:sz w:val="24"/>
          <w:szCs w:val="24"/>
        </w:rPr>
        <w:t xml:space="preserve">04 </w:t>
      </w:r>
      <w:r w:rsidR="00A7791E" w:rsidRPr="00BD669F">
        <w:rPr>
          <w:rFonts w:ascii="Times New Roman" w:hAnsi="Times New Roman"/>
          <w:b/>
          <w:iCs/>
          <w:sz w:val="24"/>
          <w:szCs w:val="24"/>
        </w:rPr>
        <w:t>Основы педагогики</w:t>
      </w:r>
      <w:r w:rsidR="003F141B" w:rsidRPr="00BD669F">
        <w:rPr>
          <w:rFonts w:ascii="Times New Roman" w:hAnsi="Times New Roman"/>
          <w:b/>
          <w:iCs/>
          <w:sz w:val="24"/>
          <w:szCs w:val="24"/>
        </w:rPr>
        <w:t>»</w:t>
      </w:r>
    </w:p>
    <w:p w:rsidR="003F141B" w:rsidRPr="006E1D98" w:rsidRDefault="003F141B" w:rsidP="003F141B">
      <w:pPr>
        <w:jc w:val="center"/>
        <w:rPr>
          <w:rFonts w:ascii="Times New Roman" w:hAnsi="Times New Roman"/>
          <w:b/>
          <w:i/>
        </w:rPr>
      </w:pPr>
    </w:p>
    <w:p w:rsidR="003F141B" w:rsidRPr="006E1D98" w:rsidRDefault="003F141B" w:rsidP="003F141B">
      <w:pPr>
        <w:rPr>
          <w:rFonts w:ascii="Times New Roman" w:hAnsi="Times New Roman"/>
          <w:b/>
          <w:i/>
        </w:rPr>
      </w:pPr>
    </w:p>
    <w:p w:rsidR="003F141B" w:rsidRPr="006E1D98" w:rsidRDefault="003F141B" w:rsidP="003F141B">
      <w:pPr>
        <w:rPr>
          <w:rFonts w:ascii="Times New Roman" w:hAnsi="Times New Roman"/>
          <w:b/>
          <w:i/>
        </w:rPr>
      </w:pPr>
    </w:p>
    <w:p w:rsidR="003F141B" w:rsidRPr="006E1D98" w:rsidRDefault="003F141B" w:rsidP="003F141B">
      <w:pPr>
        <w:rPr>
          <w:rFonts w:ascii="Times New Roman" w:hAnsi="Times New Roman"/>
          <w:b/>
          <w:i/>
        </w:rPr>
      </w:pPr>
    </w:p>
    <w:p w:rsidR="003F141B" w:rsidRPr="006E1D98" w:rsidRDefault="003F141B" w:rsidP="003F141B">
      <w:pPr>
        <w:rPr>
          <w:rFonts w:ascii="Times New Roman" w:hAnsi="Times New Roman"/>
          <w:b/>
          <w:i/>
        </w:rPr>
      </w:pPr>
    </w:p>
    <w:p w:rsidR="003F141B" w:rsidRPr="006E1D98" w:rsidRDefault="003F141B" w:rsidP="003F141B">
      <w:pPr>
        <w:rPr>
          <w:rFonts w:ascii="Times New Roman" w:hAnsi="Times New Roman"/>
          <w:b/>
          <w:i/>
        </w:rPr>
      </w:pPr>
    </w:p>
    <w:p w:rsidR="003F141B" w:rsidRPr="006E1D98" w:rsidRDefault="003F141B" w:rsidP="003F141B">
      <w:pPr>
        <w:rPr>
          <w:rFonts w:ascii="Times New Roman" w:hAnsi="Times New Roman"/>
          <w:b/>
          <w:i/>
        </w:rPr>
      </w:pPr>
    </w:p>
    <w:p w:rsidR="003F141B" w:rsidRPr="006E1D98" w:rsidRDefault="003F141B" w:rsidP="003F141B">
      <w:pPr>
        <w:rPr>
          <w:rFonts w:ascii="Times New Roman" w:hAnsi="Times New Roman"/>
          <w:b/>
          <w:i/>
        </w:rPr>
      </w:pPr>
    </w:p>
    <w:p w:rsidR="003F141B" w:rsidRPr="006E1D98" w:rsidRDefault="003F141B" w:rsidP="003F141B">
      <w:pPr>
        <w:rPr>
          <w:rFonts w:ascii="Times New Roman" w:hAnsi="Times New Roman"/>
          <w:b/>
          <w:i/>
        </w:rPr>
      </w:pPr>
    </w:p>
    <w:p w:rsidR="003F141B" w:rsidRPr="006E1D98" w:rsidRDefault="003F141B" w:rsidP="003F141B">
      <w:pPr>
        <w:rPr>
          <w:rFonts w:ascii="Times New Roman" w:hAnsi="Times New Roman"/>
          <w:b/>
          <w:i/>
        </w:rPr>
      </w:pPr>
    </w:p>
    <w:p w:rsidR="003F141B" w:rsidRPr="006E1D98" w:rsidRDefault="003F141B" w:rsidP="003F141B">
      <w:pPr>
        <w:rPr>
          <w:rFonts w:ascii="Times New Roman" w:hAnsi="Times New Roman"/>
          <w:b/>
          <w:i/>
        </w:rPr>
      </w:pPr>
    </w:p>
    <w:p w:rsidR="003F141B" w:rsidRPr="006E1D98" w:rsidRDefault="003F141B" w:rsidP="003F141B">
      <w:pPr>
        <w:rPr>
          <w:rFonts w:ascii="Times New Roman" w:hAnsi="Times New Roman"/>
          <w:b/>
          <w:i/>
        </w:rPr>
      </w:pPr>
    </w:p>
    <w:p w:rsidR="003F141B" w:rsidRPr="006E1D98" w:rsidRDefault="003F141B" w:rsidP="003F141B">
      <w:pPr>
        <w:rPr>
          <w:rFonts w:ascii="Times New Roman" w:hAnsi="Times New Roman"/>
          <w:b/>
          <w:i/>
        </w:rPr>
      </w:pPr>
    </w:p>
    <w:p w:rsidR="003F141B" w:rsidRPr="006E1D98" w:rsidRDefault="003F141B" w:rsidP="003F141B">
      <w:pPr>
        <w:rPr>
          <w:rFonts w:ascii="Times New Roman" w:hAnsi="Times New Roman"/>
          <w:b/>
          <w:i/>
        </w:rPr>
      </w:pPr>
    </w:p>
    <w:p w:rsidR="003F141B" w:rsidRPr="00BD669F" w:rsidRDefault="003F141B" w:rsidP="003F141B">
      <w:pPr>
        <w:rPr>
          <w:rFonts w:ascii="Times New Roman" w:hAnsi="Times New Roman"/>
          <w:b/>
          <w:iCs/>
        </w:rPr>
      </w:pPr>
    </w:p>
    <w:p w:rsidR="003F141B" w:rsidRPr="006E1D98" w:rsidRDefault="003F141B" w:rsidP="003F141B">
      <w:pPr>
        <w:jc w:val="center"/>
        <w:rPr>
          <w:rFonts w:ascii="Times New Roman" w:hAnsi="Times New Roman"/>
          <w:b/>
          <w:i/>
          <w:sz w:val="24"/>
          <w:szCs w:val="24"/>
        </w:rPr>
      </w:pPr>
      <w:r w:rsidRPr="00BD669F">
        <w:rPr>
          <w:rFonts w:ascii="Times New Roman" w:hAnsi="Times New Roman"/>
          <w:b/>
          <w:bCs/>
          <w:iCs/>
        </w:rPr>
        <w:t>202</w:t>
      </w:r>
      <w:r w:rsidR="00AD68CB" w:rsidRPr="00BD669F">
        <w:rPr>
          <w:rFonts w:ascii="Times New Roman" w:hAnsi="Times New Roman"/>
          <w:b/>
          <w:bCs/>
          <w:iCs/>
        </w:rPr>
        <w:t>2</w:t>
      </w:r>
      <w:r w:rsidR="00BD669F" w:rsidRPr="00BD669F">
        <w:rPr>
          <w:rFonts w:ascii="Times New Roman" w:hAnsi="Times New Roman"/>
          <w:b/>
          <w:bCs/>
          <w:iCs/>
        </w:rPr>
        <w:t xml:space="preserve"> </w:t>
      </w:r>
      <w:r w:rsidRPr="00BD669F">
        <w:rPr>
          <w:rFonts w:ascii="Times New Roman" w:hAnsi="Times New Roman"/>
          <w:b/>
          <w:bCs/>
          <w:iCs/>
        </w:rPr>
        <w:t>г.</w:t>
      </w:r>
      <w:r w:rsidRPr="006E1D98">
        <w:rPr>
          <w:rFonts w:ascii="Times New Roman" w:hAnsi="Times New Roman"/>
          <w:b/>
          <w:bCs/>
          <w:i/>
        </w:rPr>
        <w:br w:type="page"/>
      </w:r>
      <w:r w:rsidRPr="006E1D98">
        <w:rPr>
          <w:rFonts w:ascii="Times New Roman" w:hAnsi="Times New Roman"/>
          <w:b/>
          <w:i/>
          <w:sz w:val="24"/>
          <w:szCs w:val="24"/>
        </w:rPr>
        <w:lastRenderedPageBreak/>
        <w:t>СОДЕРЖАНИЕ</w:t>
      </w:r>
    </w:p>
    <w:p w:rsidR="003F141B" w:rsidRPr="006E1D98" w:rsidRDefault="003F141B" w:rsidP="003F141B">
      <w:pPr>
        <w:rPr>
          <w:rFonts w:ascii="Times New Roman" w:hAnsi="Times New Roman"/>
          <w:b/>
          <w:i/>
          <w:sz w:val="24"/>
          <w:szCs w:val="24"/>
        </w:rPr>
      </w:pPr>
    </w:p>
    <w:tbl>
      <w:tblPr>
        <w:tblW w:w="0" w:type="auto"/>
        <w:tblLook w:val="01E0"/>
      </w:tblPr>
      <w:tblGrid>
        <w:gridCol w:w="7501"/>
        <w:gridCol w:w="1854"/>
      </w:tblGrid>
      <w:tr w:rsidR="003F141B" w:rsidRPr="006E1D98" w:rsidTr="00774905">
        <w:tc>
          <w:tcPr>
            <w:tcW w:w="7501" w:type="dxa"/>
          </w:tcPr>
          <w:p w:rsidR="003F141B" w:rsidRPr="006E1D98" w:rsidRDefault="003F141B" w:rsidP="008805F7">
            <w:pPr>
              <w:numPr>
                <w:ilvl w:val="0"/>
                <w:numId w:val="97"/>
              </w:numPr>
              <w:suppressAutoHyphens/>
              <w:rPr>
                <w:rFonts w:ascii="Times New Roman" w:hAnsi="Times New Roman"/>
                <w:b/>
                <w:sz w:val="24"/>
                <w:szCs w:val="24"/>
              </w:rPr>
            </w:pPr>
            <w:r w:rsidRPr="006E1D98">
              <w:rPr>
                <w:rFonts w:ascii="Times New Roman" w:hAnsi="Times New Roman"/>
                <w:b/>
                <w:sz w:val="24"/>
                <w:szCs w:val="24"/>
              </w:rPr>
              <w:t xml:space="preserve">ОБЩАЯ ХАРАКТЕРИСТИКА </w:t>
            </w:r>
            <w:r w:rsidRPr="006E1D98">
              <w:rPr>
                <w:rFonts w:ascii="Times New Roman" w:hAnsi="Times New Roman"/>
                <w:b/>
                <w:color w:val="000000"/>
                <w:sz w:val="24"/>
                <w:szCs w:val="24"/>
              </w:rPr>
              <w:t>ПРИМЕРНОЙ РАБОЧЕЙ ПРОГРАММЫ</w:t>
            </w:r>
            <w:r w:rsidRPr="006E1D98">
              <w:rPr>
                <w:rFonts w:ascii="Times New Roman" w:hAnsi="Times New Roman"/>
                <w:b/>
                <w:sz w:val="24"/>
                <w:szCs w:val="24"/>
              </w:rPr>
              <w:t xml:space="preserve"> УЧЕБНОЙ ДИСЦИПЛИНЫ</w:t>
            </w:r>
          </w:p>
        </w:tc>
        <w:tc>
          <w:tcPr>
            <w:tcW w:w="1854" w:type="dxa"/>
          </w:tcPr>
          <w:p w:rsidR="003F141B" w:rsidRPr="006E1D98" w:rsidRDefault="003F141B" w:rsidP="003F141B">
            <w:pPr>
              <w:jc w:val="center"/>
              <w:rPr>
                <w:rFonts w:ascii="Times New Roman" w:hAnsi="Times New Roman"/>
                <w:b/>
                <w:sz w:val="24"/>
                <w:szCs w:val="24"/>
              </w:rPr>
            </w:pPr>
          </w:p>
        </w:tc>
      </w:tr>
      <w:tr w:rsidR="003F141B" w:rsidRPr="006E1D98" w:rsidTr="00774905">
        <w:tc>
          <w:tcPr>
            <w:tcW w:w="7501" w:type="dxa"/>
          </w:tcPr>
          <w:p w:rsidR="003F141B" w:rsidRPr="006E1D98" w:rsidRDefault="003F141B" w:rsidP="008805F7">
            <w:pPr>
              <w:numPr>
                <w:ilvl w:val="0"/>
                <w:numId w:val="97"/>
              </w:numPr>
              <w:suppressAutoHyphens/>
              <w:rPr>
                <w:rFonts w:ascii="Times New Roman" w:hAnsi="Times New Roman"/>
                <w:b/>
                <w:sz w:val="24"/>
                <w:szCs w:val="24"/>
              </w:rPr>
            </w:pPr>
            <w:r w:rsidRPr="006E1D98">
              <w:rPr>
                <w:rFonts w:ascii="Times New Roman" w:hAnsi="Times New Roman"/>
                <w:b/>
                <w:sz w:val="24"/>
                <w:szCs w:val="24"/>
              </w:rPr>
              <w:t>СТРУКТУРА И СОДЕРЖАНИЕ УЧЕБНОЙ ДИСЦИПЛИНЫ</w:t>
            </w:r>
          </w:p>
          <w:p w:rsidR="003F141B" w:rsidRPr="006E1D98" w:rsidRDefault="003F141B" w:rsidP="008805F7">
            <w:pPr>
              <w:numPr>
                <w:ilvl w:val="0"/>
                <w:numId w:val="97"/>
              </w:numPr>
              <w:suppressAutoHyphens/>
              <w:rPr>
                <w:rFonts w:ascii="Times New Roman" w:hAnsi="Times New Roman"/>
                <w:b/>
                <w:sz w:val="24"/>
                <w:szCs w:val="24"/>
              </w:rPr>
            </w:pPr>
            <w:r w:rsidRPr="006E1D98">
              <w:rPr>
                <w:rFonts w:ascii="Times New Roman" w:hAnsi="Times New Roman"/>
                <w:b/>
                <w:sz w:val="24"/>
                <w:szCs w:val="24"/>
              </w:rPr>
              <w:t>УСЛОВИЯ РЕАЛИЗАЦИИ УЧЕБНОЙ ДИСЦИПЛИНЫ</w:t>
            </w:r>
          </w:p>
        </w:tc>
        <w:tc>
          <w:tcPr>
            <w:tcW w:w="1854" w:type="dxa"/>
          </w:tcPr>
          <w:p w:rsidR="003F141B" w:rsidRPr="006E1D98" w:rsidRDefault="003F141B" w:rsidP="003F141B">
            <w:pPr>
              <w:jc w:val="center"/>
              <w:rPr>
                <w:rFonts w:ascii="Times New Roman" w:hAnsi="Times New Roman"/>
                <w:b/>
                <w:sz w:val="24"/>
                <w:szCs w:val="24"/>
              </w:rPr>
            </w:pPr>
          </w:p>
        </w:tc>
      </w:tr>
      <w:tr w:rsidR="003F141B" w:rsidRPr="006E1D98" w:rsidTr="00774905">
        <w:tc>
          <w:tcPr>
            <w:tcW w:w="7501" w:type="dxa"/>
          </w:tcPr>
          <w:p w:rsidR="003F141B" w:rsidRPr="006E1D98" w:rsidRDefault="003F141B" w:rsidP="008805F7">
            <w:pPr>
              <w:numPr>
                <w:ilvl w:val="0"/>
                <w:numId w:val="97"/>
              </w:numPr>
              <w:suppressAutoHyphens/>
              <w:rPr>
                <w:rFonts w:ascii="Times New Roman" w:hAnsi="Times New Roman"/>
                <w:b/>
                <w:sz w:val="24"/>
                <w:szCs w:val="24"/>
              </w:rPr>
            </w:pPr>
            <w:r w:rsidRPr="006E1D98">
              <w:rPr>
                <w:rFonts w:ascii="Times New Roman" w:hAnsi="Times New Roman"/>
                <w:b/>
                <w:sz w:val="24"/>
                <w:szCs w:val="24"/>
              </w:rPr>
              <w:t>КОНТРОЛЬ И ОЦЕНКА РЕЗУЛЬТАТОВ ОСВОЕНИЯ УЧЕБНОЙ ДИСЦИПЛИНЫ</w:t>
            </w:r>
          </w:p>
          <w:p w:rsidR="003F141B" w:rsidRPr="006E1D98" w:rsidRDefault="003F141B" w:rsidP="003F141B">
            <w:pPr>
              <w:suppressAutoHyphens/>
              <w:rPr>
                <w:rFonts w:ascii="Times New Roman" w:hAnsi="Times New Roman"/>
                <w:b/>
                <w:sz w:val="24"/>
                <w:szCs w:val="24"/>
              </w:rPr>
            </w:pPr>
          </w:p>
        </w:tc>
        <w:tc>
          <w:tcPr>
            <w:tcW w:w="1854" w:type="dxa"/>
          </w:tcPr>
          <w:p w:rsidR="003F141B" w:rsidRPr="006E1D98" w:rsidRDefault="003F141B" w:rsidP="003F141B">
            <w:pPr>
              <w:jc w:val="center"/>
              <w:rPr>
                <w:rFonts w:ascii="Times New Roman" w:hAnsi="Times New Roman"/>
                <w:b/>
                <w:sz w:val="24"/>
                <w:szCs w:val="24"/>
              </w:rPr>
            </w:pPr>
          </w:p>
        </w:tc>
      </w:tr>
    </w:tbl>
    <w:p w:rsidR="003F141B" w:rsidRPr="006E1D98" w:rsidRDefault="003F141B" w:rsidP="00BD669F">
      <w:pPr>
        <w:suppressAutoHyphens/>
        <w:spacing w:after="0"/>
        <w:jc w:val="center"/>
        <w:rPr>
          <w:rFonts w:ascii="Times New Roman" w:hAnsi="Times New Roman"/>
          <w:b/>
          <w:sz w:val="24"/>
          <w:szCs w:val="24"/>
        </w:rPr>
      </w:pPr>
      <w:r w:rsidRPr="006E1D98">
        <w:rPr>
          <w:rFonts w:ascii="Times New Roman" w:hAnsi="Times New Roman"/>
          <w:b/>
          <w:i/>
          <w:u w:val="single"/>
        </w:rPr>
        <w:br w:type="page"/>
      </w:r>
      <w:r w:rsidR="00BD669F" w:rsidRPr="00BD669F">
        <w:rPr>
          <w:rFonts w:ascii="Times New Roman" w:hAnsi="Times New Roman"/>
          <w:b/>
          <w:iCs/>
        </w:rPr>
        <w:lastRenderedPageBreak/>
        <w:t>1.</w:t>
      </w:r>
      <w:r w:rsidR="00BD669F" w:rsidRPr="00BD669F">
        <w:rPr>
          <w:rFonts w:ascii="Times New Roman" w:hAnsi="Times New Roman"/>
          <w:b/>
          <w:i/>
        </w:rPr>
        <w:t xml:space="preserve"> </w:t>
      </w:r>
      <w:r w:rsidRPr="006E1D98">
        <w:rPr>
          <w:rFonts w:ascii="Times New Roman" w:hAnsi="Times New Roman"/>
          <w:b/>
          <w:sz w:val="24"/>
          <w:szCs w:val="24"/>
        </w:rPr>
        <w:t xml:space="preserve">ОБЩАЯ ХАРАКТЕРИСТИКА </w:t>
      </w:r>
      <w:r w:rsidRPr="006E1D98">
        <w:rPr>
          <w:rFonts w:ascii="Times New Roman" w:hAnsi="Times New Roman"/>
          <w:b/>
          <w:color w:val="000000"/>
          <w:sz w:val="24"/>
          <w:szCs w:val="24"/>
        </w:rPr>
        <w:t>ПРИМЕРНОЙ РАБОЧЕЙ ПРОГРАММЫ</w:t>
      </w:r>
      <w:r w:rsidRPr="006E1D98">
        <w:rPr>
          <w:rFonts w:ascii="Times New Roman" w:hAnsi="Times New Roman"/>
          <w:b/>
          <w:sz w:val="24"/>
          <w:szCs w:val="24"/>
        </w:rPr>
        <w:t xml:space="preserve"> УЧЕБНОЙ ДИСЦИПЛИНЫ</w:t>
      </w:r>
    </w:p>
    <w:p w:rsidR="003F141B" w:rsidRPr="00BD669F" w:rsidRDefault="003F141B" w:rsidP="003F141B">
      <w:pPr>
        <w:suppressAutoHyphens/>
        <w:spacing w:after="0" w:line="240" w:lineRule="auto"/>
        <w:ind w:left="720"/>
        <w:jc w:val="center"/>
        <w:rPr>
          <w:rFonts w:ascii="Times New Roman" w:hAnsi="Times New Roman"/>
          <w:b/>
          <w:iCs/>
          <w:sz w:val="24"/>
          <w:szCs w:val="24"/>
        </w:rPr>
      </w:pPr>
      <w:r w:rsidRPr="006E1D98">
        <w:rPr>
          <w:rFonts w:ascii="Times New Roman" w:hAnsi="Times New Roman"/>
          <w:b/>
          <w:sz w:val="24"/>
          <w:szCs w:val="24"/>
        </w:rPr>
        <w:t>«</w:t>
      </w:r>
      <w:r w:rsidR="00BD669F">
        <w:rPr>
          <w:rFonts w:ascii="Times New Roman" w:hAnsi="Times New Roman"/>
          <w:b/>
          <w:sz w:val="24"/>
          <w:szCs w:val="24"/>
        </w:rPr>
        <w:t>ОП.0</w:t>
      </w:r>
      <w:r w:rsidR="0076014B">
        <w:rPr>
          <w:rFonts w:ascii="Times New Roman" w:hAnsi="Times New Roman"/>
          <w:b/>
          <w:sz w:val="24"/>
          <w:szCs w:val="24"/>
        </w:rPr>
        <w:t>4</w:t>
      </w:r>
      <w:r w:rsidR="00BD669F">
        <w:rPr>
          <w:rFonts w:ascii="Times New Roman" w:hAnsi="Times New Roman"/>
          <w:b/>
          <w:sz w:val="24"/>
          <w:szCs w:val="24"/>
        </w:rPr>
        <w:t xml:space="preserve"> </w:t>
      </w:r>
      <w:r w:rsidR="00A7791E" w:rsidRPr="00BD669F">
        <w:rPr>
          <w:rFonts w:ascii="Times New Roman" w:hAnsi="Times New Roman"/>
          <w:b/>
          <w:iCs/>
          <w:sz w:val="24"/>
          <w:szCs w:val="24"/>
        </w:rPr>
        <w:t>Основы педагогики</w:t>
      </w:r>
      <w:r w:rsidRPr="00BD669F">
        <w:rPr>
          <w:rFonts w:ascii="Times New Roman" w:hAnsi="Times New Roman"/>
          <w:b/>
          <w:iCs/>
          <w:sz w:val="24"/>
          <w:szCs w:val="24"/>
        </w:rPr>
        <w:t>»</w:t>
      </w:r>
    </w:p>
    <w:p w:rsidR="00BD669F" w:rsidRDefault="00BD669F" w:rsidP="003F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vertAlign w:val="superscript"/>
        </w:rPr>
      </w:pPr>
    </w:p>
    <w:p w:rsidR="003F141B" w:rsidRPr="006E1D98" w:rsidRDefault="003F141B" w:rsidP="003F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6E1D98">
        <w:rPr>
          <w:rFonts w:ascii="Times New Roman" w:hAnsi="Times New Roman"/>
          <w:b/>
          <w:sz w:val="24"/>
          <w:szCs w:val="24"/>
        </w:rPr>
        <w:t xml:space="preserve">1.1. Место дисциплины в структуре основной образовательной программы: </w:t>
      </w:r>
    </w:p>
    <w:p w:rsidR="003F141B" w:rsidRPr="006E1D98" w:rsidRDefault="003F141B" w:rsidP="003F141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E1D98">
        <w:rPr>
          <w:rFonts w:ascii="Times New Roman" w:hAnsi="Times New Roman"/>
          <w:sz w:val="24"/>
          <w:szCs w:val="24"/>
        </w:rPr>
        <w:t>Учебная дисциплина «</w:t>
      </w:r>
      <w:r w:rsidR="00BD669F">
        <w:rPr>
          <w:rFonts w:ascii="Times New Roman" w:hAnsi="Times New Roman"/>
          <w:sz w:val="24"/>
          <w:szCs w:val="24"/>
        </w:rPr>
        <w:t>ОП.0</w:t>
      </w:r>
      <w:r w:rsidR="0076014B">
        <w:rPr>
          <w:rFonts w:ascii="Times New Roman" w:hAnsi="Times New Roman"/>
          <w:sz w:val="24"/>
          <w:szCs w:val="24"/>
        </w:rPr>
        <w:t>4</w:t>
      </w:r>
      <w:r w:rsidR="00BD669F">
        <w:rPr>
          <w:rFonts w:ascii="Times New Roman" w:hAnsi="Times New Roman"/>
          <w:sz w:val="24"/>
          <w:szCs w:val="24"/>
        </w:rPr>
        <w:t xml:space="preserve"> </w:t>
      </w:r>
      <w:r w:rsidR="00A7791E" w:rsidRPr="00BD669F">
        <w:rPr>
          <w:rFonts w:ascii="Times New Roman" w:hAnsi="Times New Roman"/>
          <w:bCs/>
          <w:iCs/>
          <w:sz w:val="24"/>
          <w:szCs w:val="24"/>
        </w:rPr>
        <w:t>Основы педагогики</w:t>
      </w:r>
      <w:r w:rsidRPr="006E1D98">
        <w:rPr>
          <w:rFonts w:ascii="Times New Roman" w:hAnsi="Times New Roman"/>
          <w:sz w:val="24"/>
          <w:szCs w:val="24"/>
        </w:rPr>
        <w:t xml:space="preserve">» является обязательной частью </w:t>
      </w:r>
      <w:r w:rsidR="00BD669F" w:rsidRPr="00BD669F">
        <w:rPr>
          <w:rFonts w:ascii="Times New Roman" w:hAnsi="Times New Roman"/>
          <w:bCs/>
          <w:sz w:val="24"/>
          <w:szCs w:val="24"/>
        </w:rPr>
        <w:t>о</w:t>
      </w:r>
      <w:r w:rsidRPr="00BD669F">
        <w:rPr>
          <w:rFonts w:ascii="Times New Roman" w:hAnsi="Times New Roman"/>
          <w:bCs/>
          <w:sz w:val="24"/>
          <w:szCs w:val="24"/>
        </w:rPr>
        <w:t>бщепрофессионального цикла</w:t>
      </w:r>
      <w:r w:rsidRPr="006E1D98">
        <w:rPr>
          <w:rFonts w:ascii="Times New Roman" w:hAnsi="Times New Roman"/>
          <w:b/>
          <w:sz w:val="24"/>
          <w:szCs w:val="24"/>
        </w:rPr>
        <w:t xml:space="preserve"> </w:t>
      </w:r>
      <w:r w:rsidRPr="006E1D98">
        <w:rPr>
          <w:rFonts w:ascii="Times New Roman" w:hAnsi="Times New Roman"/>
          <w:sz w:val="24"/>
          <w:szCs w:val="24"/>
        </w:rPr>
        <w:t>примерной основной образовательной программы в соо</w:t>
      </w:r>
      <w:r w:rsidRPr="006E1D98">
        <w:rPr>
          <w:rFonts w:ascii="Times New Roman" w:hAnsi="Times New Roman"/>
          <w:sz w:val="24"/>
          <w:szCs w:val="24"/>
        </w:rPr>
        <w:t>т</w:t>
      </w:r>
      <w:r w:rsidRPr="006E1D98">
        <w:rPr>
          <w:rFonts w:ascii="Times New Roman" w:hAnsi="Times New Roman"/>
          <w:sz w:val="24"/>
          <w:szCs w:val="24"/>
        </w:rPr>
        <w:t xml:space="preserve">ветствии с ФГОС СПО по </w:t>
      </w:r>
      <w:r w:rsidRPr="006E1D98">
        <w:rPr>
          <w:rFonts w:ascii="Times New Roman" w:hAnsi="Times New Roman"/>
          <w:color w:val="000000"/>
          <w:sz w:val="24"/>
          <w:szCs w:val="24"/>
        </w:rPr>
        <w:t>специальности</w:t>
      </w:r>
      <w:r w:rsidRPr="006E1D98">
        <w:rPr>
          <w:rFonts w:ascii="Times New Roman" w:hAnsi="Times New Roman"/>
          <w:sz w:val="24"/>
          <w:szCs w:val="24"/>
        </w:rPr>
        <w:t xml:space="preserve"> 44.02.02 Преподавание в начальных классах.</w:t>
      </w:r>
    </w:p>
    <w:p w:rsidR="003F141B" w:rsidRPr="006E1D98" w:rsidRDefault="003F141B" w:rsidP="003F141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E1D98">
        <w:rPr>
          <w:rFonts w:ascii="Times New Roman" w:hAnsi="Times New Roman"/>
          <w:sz w:val="24"/>
          <w:szCs w:val="24"/>
        </w:rPr>
        <w:t>Особое значение дисциплина имеет при формировании и развитии ОК</w:t>
      </w:r>
      <w:r w:rsidR="00BD669F">
        <w:rPr>
          <w:rFonts w:ascii="Times New Roman" w:hAnsi="Times New Roman"/>
          <w:sz w:val="24"/>
          <w:szCs w:val="24"/>
        </w:rPr>
        <w:t xml:space="preserve"> </w:t>
      </w:r>
      <w:r w:rsidRPr="006E1D98">
        <w:rPr>
          <w:rFonts w:ascii="Times New Roman" w:hAnsi="Times New Roman"/>
          <w:sz w:val="24"/>
          <w:szCs w:val="24"/>
        </w:rPr>
        <w:t>0</w:t>
      </w:r>
      <w:r w:rsidR="00A7791E" w:rsidRPr="006E1D98">
        <w:rPr>
          <w:rFonts w:ascii="Times New Roman" w:hAnsi="Times New Roman"/>
          <w:sz w:val="24"/>
          <w:szCs w:val="24"/>
        </w:rPr>
        <w:t>1, ОК</w:t>
      </w:r>
      <w:r w:rsidR="00BD669F">
        <w:rPr>
          <w:rFonts w:ascii="Times New Roman" w:hAnsi="Times New Roman"/>
          <w:sz w:val="24"/>
          <w:szCs w:val="24"/>
        </w:rPr>
        <w:t xml:space="preserve"> </w:t>
      </w:r>
      <w:r w:rsidR="00A7791E" w:rsidRPr="006E1D98">
        <w:rPr>
          <w:rFonts w:ascii="Times New Roman" w:hAnsi="Times New Roman"/>
          <w:sz w:val="24"/>
          <w:szCs w:val="24"/>
        </w:rPr>
        <w:t>02, ОК</w:t>
      </w:r>
      <w:r w:rsidR="00BD669F">
        <w:rPr>
          <w:rFonts w:ascii="Times New Roman" w:hAnsi="Times New Roman"/>
          <w:sz w:val="24"/>
          <w:szCs w:val="24"/>
        </w:rPr>
        <w:t xml:space="preserve"> </w:t>
      </w:r>
      <w:r w:rsidR="00A7791E" w:rsidRPr="006E1D98">
        <w:rPr>
          <w:rFonts w:ascii="Times New Roman" w:hAnsi="Times New Roman"/>
          <w:sz w:val="24"/>
          <w:szCs w:val="24"/>
        </w:rPr>
        <w:t>09</w:t>
      </w:r>
      <w:r w:rsidR="00650CA5">
        <w:rPr>
          <w:rFonts w:ascii="Times New Roman" w:hAnsi="Times New Roman"/>
          <w:sz w:val="24"/>
          <w:szCs w:val="24"/>
        </w:rPr>
        <w:t>.</w:t>
      </w:r>
    </w:p>
    <w:p w:rsidR="003F141B" w:rsidRPr="006E1D98" w:rsidRDefault="003F141B" w:rsidP="003F1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3F141B" w:rsidRPr="006E1D98" w:rsidRDefault="003F141B" w:rsidP="003F141B">
      <w:pPr>
        <w:spacing w:after="0"/>
        <w:ind w:firstLine="709"/>
        <w:rPr>
          <w:rFonts w:ascii="Times New Roman" w:hAnsi="Times New Roman"/>
          <w:b/>
          <w:sz w:val="24"/>
          <w:szCs w:val="24"/>
        </w:rPr>
      </w:pPr>
      <w:r w:rsidRPr="006E1D98">
        <w:rPr>
          <w:rFonts w:ascii="Times New Roman" w:hAnsi="Times New Roman"/>
          <w:b/>
          <w:sz w:val="24"/>
          <w:szCs w:val="24"/>
        </w:rPr>
        <w:t>1.2. Цель и планируемые результаты освоения дисциплины:</w:t>
      </w:r>
    </w:p>
    <w:p w:rsidR="003F141B" w:rsidRPr="006E1D98" w:rsidRDefault="003F141B" w:rsidP="003F141B">
      <w:pPr>
        <w:suppressAutoHyphens/>
        <w:spacing w:after="0" w:line="240" w:lineRule="auto"/>
        <w:ind w:firstLine="709"/>
        <w:jc w:val="both"/>
        <w:rPr>
          <w:rFonts w:ascii="Times New Roman" w:hAnsi="Times New Roman"/>
          <w:sz w:val="24"/>
          <w:szCs w:val="24"/>
          <w:lang w:eastAsia="en-US"/>
        </w:rPr>
      </w:pPr>
      <w:r w:rsidRPr="006E1D98">
        <w:rPr>
          <w:rFonts w:ascii="Times New Roman" w:hAnsi="Times New Roman"/>
          <w:sz w:val="24"/>
          <w:szCs w:val="24"/>
        </w:rPr>
        <w:t xml:space="preserve">В рамках программы учебной дисциплины обучающимися осваиваются умения </w:t>
      </w:r>
      <w:r w:rsidR="00ED08EC">
        <w:rPr>
          <w:rFonts w:ascii="Times New Roman" w:hAnsi="Times New Roman"/>
          <w:sz w:val="24"/>
          <w:szCs w:val="24"/>
        </w:rPr>
        <w:br/>
      </w:r>
      <w:r w:rsidRPr="006E1D98">
        <w:rPr>
          <w:rFonts w:ascii="Times New Roman" w:hAnsi="Times New Roman"/>
          <w:sz w:val="24"/>
          <w:szCs w:val="24"/>
        </w:rPr>
        <w:t>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4253"/>
        <w:gridCol w:w="4111"/>
      </w:tblGrid>
      <w:tr w:rsidR="003F141B" w:rsidRPr="006E5C16" w:rsidTr="0076014B">
        <w:trPr>
          <w:trHeight w:val="649"/>
        </w:trPr>
        <w:tc>
          <w:tcPr>
            <w:tcW w:w="1242" w:type="dxa"/>
            <w:hideMark/>
          </w:tcPr>
          <w:p w:rsidR="003F141B" w:rsidRPr="006E5C16" w:rsidRDefault="003F141B" w:rsidP="003F141B">
            <w:pPr>
              <w:suppressAutoHyphens/>
              <w:spacing w:after="0" w:line="240" w:lineRule="auto"/>
              <w:jc w:val="center"/>
              <w:rPr>
                <w:rFonts w:ascii="Times New Roman" w:hAnsi="Times New Roman"/>
                <w:b/>
                <w:bCs/>
                <w:sz w:val="24"/>
                <w:szCs w:val="24"/>
              </w:rPr>
            </w:pPr>
            <w:r w:rsidRPr="006E5C16">
              <w:rPr>
                <w:rFonts w:ascii="Times New Roman" w:hAnsi="Times New Roman"/>
                <w:b/>
                <w:bCs/>
                <w:sz w:val="24"/>
                <w:szCs w:val="24"/>
              </w:rPr>
              <w:t>Код</w:t>
            </w:r>
          </w:p>
          <w:p w:rsidR="003F141B" w:rsidRPr="006E5C16" w:rsidRDefault="003F141B" w:rsidP="003F141B">
            <w:pPr>
              <w:suppressAutoHyphens/>
              <w:spacing w:after="0" w:line="240" w:lineRule="auto"/>
              <w:jc w:val="center"/>
              <w:rPr>
                <w:rFonts w:ascii="Times New Roman" w:hAnsi="Times New Roman"/>
                <w:b/>
                <w:bCs/>
                <w:sz w:val="24"/>
                <w:szCs w:val="24"/>
              </w:rPr>
            </w:pPr>
            <w:r w:rsidRPr="006E5C16">
              <w:rPr>
                <w:rFonts w:ascii="Times New Roman" w:hAnsi="Times New Roman"/>
                <w:b/>
                <w:bCs/>
                <w:sz w:val="24"/>
                <w:szCs w:val="24"/>
              </w:rPr>
              <w:t>ПК, ОК</w:t>
            </w:r>
          </w:p>
        </w:tc>
        <w:tc>
          <w:tcPr>
            <w:tcW w:w="4253" w:type="dxa"/>
            <w:hideMark/>
          </w:tcPr>
          <w:p w:rsidR="003F141B" w:rsidRPr="006E5C16" w:rsidRDefault="003F141B" w:rsidP="003F141B">
            <w:pPr>
              <w:suppressAutoHyphens/>
              <w:spacing w:after="0" w:line="240" w:lineRule="auto"/>
              <w:jc w:val="center"/>
              <w:rPr>
                <w:rFonts w:ascii="Times New Roman" w:hAnsi="Times New Roman"/>
                <w:b/>
                <w:bCs/>
                <w:sz w:val="24"/>
                <w:szCs w:val="24"/>
              </w:rPr>
            </w:pPr>
            <w:r w:rsidRPr="006E5C16">
              <w:rPr>
                <w:rFonts w:ascii="Times New Roman" w:hAnsi="Times New Roman"/>
                <w:b/>
                <w:bCs/>
                <w:sz w:val="24"/>
                <w:szCs w:val="24"/>
              </w:rPr>
              <w:t>Умения</w:t>
            </w:r>
          </w:p>
        </w:tc>
        <w:tc>
          <w:tcPr>
            <w:tcW w:w="4111" w:type="dxa"/>
            <w:hideMark/>
          </w:tcPr>
          <w:p w:rsidR="003F141B" w:rsidRPr="006E5C16" w:rsidRDefault="003F141B" w:rsidP="003F141B">
            <w:pPr>
              <w:suppressAutoHyphens/>
              <w:spacing w:after="0" w:line="240" w:lineRule="auto"/>
              <w:jc w:val="center"/>
              <w:rPr>
                <w:rFonts w:ascii="Times New Roman" w:hAnsi="Times New Roman"/>
                <w:b/>
                <w:bCs/>
                <w:sz w:val="24"/>
                <w:szCs w:val="24"/>
              </w:rPr>
            </w:pPr>
            <w:r w:rsidRPr="006E5C16">
              <w:rPr>
                <w:rFonts w:ascii="Times New Roman" w:hAnsi="Times New Roman"/>
                <w:b/>
                <w:bCs/>
                <w:sz w:val="24"/>
                <w:szCs w:val="24"/>
              </w:rPr>
              <w:t>Знания</w:t>
            </w:r>
          </w:p>
        </w:tc>
      </w:tr>
      <w:tr w:rsidR="003F141B" w:rsidRPr="006E1D98" w:rsidTr="0076014B">
        <w:trPr>
          <w:trHeight w:val="212"/>
        </w:trPr>
        <w:tc>
          <w:tcPr>
            <w:tcW w:w="1242" w:type="dxa"/>
          </w:tcPr>
          <w:p w:rsidR="003F141B" w:rsidRPr="006E1D98" w:rsidRDefault="00650CA5" w:rsidP="00AD68CB">
            <w:pPr>
              <w:suppressAutoHyphens/>
              <w:spacing w:after="0" w:line="240" w:lineRule="auto"/>
              <w:jc w:val="center"/>
              <w:rPr>
                <w:rFonts w:ascii="Times New Roman" w:hAnsi="Times New Roman"/>
                <w:i/>
              </w:rPr>
            </w:pPr>
            <w:r w:rsidRPr="00650CA5">
              <w:rPr>
                <w:rFonts w:ascii="Times New Roman" w:hAnsi="Times New Roman"/>
                <w:sz w:val="24"/>
                <w:szCs w:val="24"/>
              </w:rPr>
              <w:t>ОК 01, ОК 02, ОК 09, ПК 1.6, ПК 2.5, ПК 3.3.</w:t>
            </w:r>
          </w:p>
        </w:tc>
        <w:tc>
          <w:tcPr>
            <w:tcW w:w="4253" w:type="dxa"/>
          </w:tcPr>
          <w:p w:rsidR="00650CA5" w:rsidRPr="00F17891" w:rsidRDefault="00650CA5" w:rsidP="0076014B">
            <w:pPr>
              <w:autoSpaceDE w:val="0"/>
              <w:autoSpaceDN w:val="0"/>
              <w:adjustRightInd w:val="0"/>
              <w:spacing w:after="0" w:line="240" w:lineRule="auto"/>
              <w:jc w:val="both"/>
              <w:rPr>
                <w:rFonts w:ascii="Times New Roman" w:hAnsi="Times New Roman"/>
              </w:rPr>
            </w:pPr>
            <w:r w:rsidRPr="00F17891">
              <w:rPr>
                <w:rFonts w:ascii="Times New Roman" w:hAnsi="Times New Roman"/>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w:t>
            </w:r>
          </w:p>
          <w:p w:rsidR="00650CA5" w:rsidRPr="00F17891" w:rsidRDefault="00650CA5" w:rsidP="0076014B">
            <w:pPr>
              <w:autoSpaceDE w:val="0"/>
              <w:autoSpaceDN w:val="0"/>
              <w:adjustRightInd w:val="0"/>
              <w:spacing w:after="0" w:line="240" w:lineRule="auto"/>
              <w:jc w:val="both"/>
              <w:rPr>
                <w:rFonts w:ascii="Times New Roman" w:hAnsi="Times New Roman"/>
              </w:rPr>
            </w:pPr>
            <w:r w:rsidRPr="00F17891">
              <w:rPr>
                <w:rFonts w:ascii="Times New Roman" w:hAnsi="Times New Roman"/>
              </w:rPr>
              <w:t xml:space="preserve">определять этапы решения задачи; выявлять и эффективно искать информацию, необходимую для решения задачи и/или проблемы; </w:t>
            </w:r>
          </w:p>
          <w:p w:rsidR="00650CA5" w:rsidRPr="00F17891" w:rsidRDefault="00650CA5" w:rsidP="0076014B">
            <w:pPr>
              <w:autoSpaceDE w:val="0"/>
              <w:autoSpaceDN w:val="0"/>
              <w:adjustRightInd w:val="0"/>
              <w:spacing w:after="0" w:line="240" w:lineRule="auto"/>
              <w:jc w:val="both"/>
              <w:rPr>
                <w:rFonts w:ascii="Times New Roman" w:hAnsi="Times New Roman"/>
              </w:rPr>
            </w:pPr>
            <w:r w:rsidRPr="00F17891">
              <w:rPr>
                <w:rFonts w:ascii="Times New Roman" w:hAnsi="Times New Roman"/>
              </w:rPr>
              <w:t xml:space="preserve">владеть актуальными методами работы в профессиональной и смежных сферах; </w:t>
            </w:r>
          </w:p>
          <w:p w:rsidR="00675A74" w:rsidRPr="00F17891" w:rsidRDefault="00675A74" w:rsidP="0076014B">
            <w:pPr>
              <w:suppressAutoHyphens/>
              <w:spacing w:after="0" w:line="240" w:lineRule="auto"/>
              <w:jc w:val="both"/>
              <w:rPr>
                <w:rFonts w:ascii="Times New Roman" w:hAnsi="Times New Roman"/>
              </w:rPr>
            </w:pPr>
            <w:r w:rsidRPr="00F17891">
              <w:rPr>
                <w:rFonts w:ascii="Times New Roman" w:hAnsi="Times New Roman"/>
              </w:rPr>
              <w:t xml:space="preserve">определять задачи для поиска информации; определять необходимые источники информации; планировать процесс поиска; </w:t>
            </w:r>
          </w:p>
          <w:p w:rsidR="00675A74" w:rsidRPr="00F17891" w:rsidRDefault="00675A74" w:rsidP="0076014B">
            <w:pPr>
              <w:suppressAutoHyphens/>
              <w:spacing w:after="0" w:line="240" w:lineRule="auto"/>
              <w:jc w:val="both"/>
              <w:rPr>
                <w:rFonts w:ascii="Times New Roman" w:hAnsi="Times New Roman"/>
              </w:rPr>
            </w:pPr>
            <w:r w:rsidRPr="00F17891">
              <w:rPr>
                <w:rFonts w:ascii="Times New Roman" w:hAnsi="Times New Roman"/>
              </w:rPr>
              <w:t xml:space="preserve">структурировать получаемую информацию; выделять наиболее значимое в перечне информации; </w:t>
            </w:r>
          </w:p>
          <w:p w:rsidR="00675A74" w:rsidRPr="00F17891" w:rsidRDefault="00675A74" w:rsidP="0076014B">
            <w:pPr>
              <w:suppressAutoHyphens/>
              <w:spacing w:after="0" w:line="240" w:lineRule="auto"/>
              <w:jc w:val="both"/>
              <w:rPr>
                <w:rFonts w:ascii="Times New Roman" w:hAnsi="Times New Roman"/>
              </w:rPr>
            </w:pPr>
            <w:r w:rsidRPr="00F17891">
              <w:rPr>
                <w:rFonts w:ascii="Times New Roman" w:hAnsi="Times New Roman"/>
              </w:rPr>
              <w:t xml:space="preserve">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w:t>
            </w:r>
          </w:p>
          <w:p w:rsidR="00675A74" w:rsidRPr="00F17891" w:rsidRDefault="003C5FFC" w:rsidP="0076014B">
            <w:pPr>
              <w:suppressAutoHyphens/>
              <w:spacing w:after="0" w:line="240" w:lineRule="auto"/>
              <w:jc w:val="both"/>
              <w:rPr>
                <w:rFonts w:ascii="Times New Roman" w:hAnsi="Times New Roman"/>
              </w:rPr>
            </w:pPr>
            <w:r w:rsidRPr="00F17891">
              <w:rPr>
                <w:rFonts w:ascii="Times New Roman" w:hAnsi="Times New Roman"/>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0D2CCD" w:rsidRPr="00F17891" w:rsidRDefault="000D2CCD" w:rsidP="0076014B">
            <w:pPr>
              <w:suppressAutoHyphens/>
              <w:spacing w:after="0" w:line="240" w:lineRule="auto"/>
              <w:jc w:val="both"/>
              <w:rPr>
                <w:rFonts w:ascii="Times New Roman" w:hAnsi="Times New Roman"/>
              </w:rPr>
            </w:pPr>
            <w:r w:rsidRPr="00F17891">
              <w:rPr>
                <w:rFonts w:ascii="Times New Roman" w:hAnsi="Times New Roman"/>
              </w:rPr>
              <w:t xml:space="preserve">находить и использовать методическую литературу, ресурсы сетевой (цифровой) образовательной среды, необходимые для организации процесса обучения </w:t>
            </w:r>
            <w:r w:rsidR="00C61A2B">
              <w:rPr>
                <w:rFonts w:ascii="Times New Roman" w:hAnsi="Times New Roman"/>
                <w:iCs/>
                <w:sz w:val="24"/>
                <w:szCs w:val="24"/>
              </w:rPr>
              <w:t>обучающихся</w:t>
            </w:r>
            <w:r w:rsidRPr="00F17891">
              <w:rPr>
                <w:rFonts w:ascii="Times New Roman" w:hAnsi="Times New Roman"/>
              </w:rPr>
              <w:t>;</w:t>
            </w:r>
          </w:p>
          <w:p w:rsidR="000D2CCD" w:rsidRPr="00F17891" w:rsidRDefault="000D2CCD" w:rsidP="0076014B">
            <w:pPr>
              <w:suppressAutoHyphens/>
              <w:spacing w:after="0" w:line="240" w:lineRule="auto"/>
              <w:jc w:val="both"/>
              <w:rPr>
                <w:rFonts w:ascii="Times New Roman" w:hAnsi="Times New Roman"/>
              </w:rPr>
            </w:pPr>
            <w:r w:rsidRPr="00F17891">
              <w:rPr>
                <w:rFonts w:ascii="Times New Roman" w:hAnsi="Times New Roman"/>
              </w:rPr>
              <w:t xml:space="preserve">систематизировать полученные знания в ходе изучения передового педагогического опыта в организации обучения </w:t>
            </w:r>
            <w:r w:rsidR="00C61A2B">
              <w:rPr>
                <w:rFonts w:ascii="Times New Roman" w:hAnsi="Times New Roman"/>
                <w:iCs/>
                <w:sz w:val="24"/>
                <w:szCs w:val="24"/>
              </w:rPr>
              <w:t>обучающихся</w:t>
            </w:r>
            <w:r w:rsidRPr="00F17891">
              <w:rPr>
                <w:rFonts w:ascii="Times New Roman" w:hAnsi="Times New Roman"/>
              </w:rPr>
              <w:t>;</w:t>
            </w:r>
          </w:p>
          <w:p w:rsidR="003C5FFC" w:rsidRPr="00F17891" w:rsidRDefault="000D2CCD" w:rsidP="0076014B">
            <w:pPr>
              <w:suppressAutoHyphens/>
              <w:spacing w:after="0" w:line="240" w:lineRule="auto"/>
              <w:jc w:val="both"/>
              <w:rPr>
                <w:rFonts w:ascii="Times New Roman" w:hAnsi="Times New Roman"/>
              </w:rPr>
            </w:pPr>
            <w:r w:rsidRPr="00F17891">
              <w:rPr>
                <w:rFonts w:ascii="Times New Roman" w:hAnsi="Times New Roman"/>
              </w:rPr>
              <w:t xml:space="preserve">применять и оценивать эффективность </w:t>
            </w:r>
            <w:r w:rsidRPr="00F17891">
              <w:rPr>
                <w:rFonts w:ascii="Times New Roman" w:hAnsi="Times New Roman"/>
              </w:rPr>
              <w:lastRenderedPageBreak/>
              <w:t xml:space="preserve">образовательных технологий, используемых в начальной школе в процессе обучения </w:t>
            </w:r>
            <w:r w:rsidR="00C61A2B">
              <w:rPr>
                <w:rFonts w:ascii="Times New Roman" w:hAnsi="Times New Roman"/>
                <w:iCs/>
                <w:sz w:val="24"/>
                <w:szCs w:val="24"/>
              </w:rPr>
              <w:t>обучающихся</w:t>
            </w:r>
          </w:p>
          <w:p w:rsidR="00924EC3" w:rsidRPr="00F17891" w:rsidRDefault="00924EC3" w:rsidP="0076014B">
            <w:pPr>
              <w:suppressAutoHyphens/>
              <w:spacing w:after="0" w:line="240" w:lineRule="auto"/>
              <w:jc w:val="both"/>
              <w:rPr>
                <w:rFonts w:ascii="Times New Roman" w:hAnsi="Times New Roman"/>
              </w:rPr>
            </w:pPr>
            <w:r w:rsidRPr="00F17891">
              <w:rPr>
                <w:rFonts w:ascii="Times New Roman" w:hAnsi="Times New Roman"/>
              </w:rPr>
              <w:t xml:space="preserve">находить и использовать методическую литературу, ресурсы сетевой (цифровой) образовательной среды, необходимые для организации внеурочной деятельности </w:t>
            </w:r>
            <w:r w:rsidR="00C61A2B">
              <w:rPr>
                <w:rFonts w:ascii="Times New Roman" w:hAnsi="Times New Roman"/>
                <w:iCs/>
                <w:sz w:val="24"/>
                <w:szCs w:val="24"/>
              </w:rPr>
              <w:t>обучающихся</w:t>
            </w:r>
            <w:r w:rsidRPr="00F17891">
              <w:rPr>
                <w:rFonts w:ascii="Times New Roman" w:hAnsi="Times New Roman"/>
              </w:rPr>
              <w:t>;</w:t>
            </w:r>
          </w:p>
          <w:p w:rsidR="00924EC3" w:rsidRPr="00F17891" w:rsidRDefault="00924EC3" w:rsidP="0076014B">
            <w:pPr>
              <w:suppressAutoHyphens/>
              <w:spacing w:after="0" w:line="240" w:lineRule="auto"/>
              <w:jc w:val="both"/>
              <w:rPr>
                <w:rFonts w:ascii="Times New Roman" w:hAnsi="Times New Roman"/>
              </w:rPr>
            </w:pPr>
            <w:r w:rsidRPr="00F17891">
              <w:rPr>
                <w:rFonts w:ascii="Times New Roman" w:hAnsi="Times New Roman"/>
              </w:rPr>
              <w:t>систематизировать полученные знания в ходе изучения передового педагогического опыта организации внеурочной деятельности с младшими школьниками;</w:t>
            </w:r>
          </w:p>
          <w:p w:rsidR="000D2CCD" w:rsidRPr="00F17891" w:rsidRDefault="00924EC3" w:rsidP="0076014B">
            <w:pPr>
              <w:suppressAutoHyphens/>
              <w:spacing w:after="0" w:line="240" w:lineRule="auto"/>
              <w:jc w:val="both"/>
              <w:rPr>
                <w:rFonts w:ascii="Times New Roman" w:hAnsi="Times New Roman"/>
              </w:rPr>
            </w:pPr>
            <w:r w:rsidRPr="00F17891">
              <w:rPr>
                <w:rFonts w:ascii="Times New Roman" w:hAnsi="Times New Roman"/>
              </w:rPr>
              <w:t>применять и оценивать эффективность образовательных технологий, используемых во внеурочной деятельности в начальной школе</w:t>
            </w:r>
          </w:p>
          <w:p w:rsidR="00F17891" w:rsidRPr="00F17891" w:rsidRDefault="00F17891" w:rsidP="0076014B">
            <w:pPr>
              <w:widowControl w:val="0"/>
              <w:autoSpaceDE w:val="0"/>
              <w:autoSpaceDN w:val="0"/>
              <w:adjustRightInd w:val="0"/>
              <w:spacing w:after="0" w:line="240" w:lineRule="auto"/>
              <w:contextualSpacing/>
              <w:jc w:val="both"/>
              <w:rPr>
                <w:rFonts w:ascii="Times New Roman" w:hAnsi="Times New Roman"/>
                <w:iCs/>
              </w:rPr>
            </w:pPr>
            <w:r w:rsidRPr="00F17891">
              <w:rPr>
                <w:rFonts w:ascii="Times New Roman" w:hAnsi="Times New Roman"/>
                <w:iCs/>
              </w:rPr>
              <w:t>находить и использовать методическую литературу, ресурсы сетевой (цифровой) образовательной среды, необходимые для воспитательной работы с младшими школьниками;</w:t>
            </w:r>
          </w:p>
          <w:p w:rsidR="00F17891" w:rsidRPr="00F17891" w:rsidRDefault="00F17891" w:rsidP="0076014B">
            <w:pPr>
              <w:widowControl w:val="0"/>
              <w:autoSpaceDE w:val="0"/>
              <w:autoSpaceDN w:val="0"/>
              <w:adjustRightInd w:val="0"/>
              <w:spacing w:after="0" w:line="240" w:lineRule="auto"/>
              <w:contextualSpacing/>
              <w:jc w:val="both"/>
              <w:rPr>
                <w:rFonts w:ascii="Times New Roman" w:hAnsi="Times New Roman"/>
                <w:iCs/>
              </w:rPr>
            </w:pPr>
            <w:r w:rsidRPr="00F17891">
              <w:rPr>
                <w:rFonts w:ascii="Times New Roman" w:hAnsi="Times New Roman"/>
                <w:iCs/>
              </w:rPr>
              <w:t>систематизировать полученные знания в ходе изучения передового педагогического опыта воспитательной работы с младшими школьниками;</w:t>
            </w:r>
          </w:p>
          <w:p w:rsidR="00F17891" w:rsidRPr="00F17891" w:rsidRDefault="00F17891" w:rsidP="0076014B">
            <w:pPr>
              <w:suppressAutoHyphens/>
              <w:spacing w:after="0" w:line="240" w:lineRule="auto"/>
              <w:jc w:val="both"/>
              <w:rPr>
                <w:rFonts w:ascii="Times New Roman" w:hAnsi="Times New Roman"/>
              </w:rPr>
            </w:pPr>
            <w:r w:rsidRPr="00F17891">
              <w:rPr>
                <w:rFonts w:ascii="Times New Roman" w:hAnsi="Times New Roman"/>
                <w:iCs/>
              </w:rPr>
              <w:t>применять и оценивать</w:t>
            </w:r>
            <w:r w:rsidRPr="00F17891">
              <w:rPr>
                <w:rFonts w:ascii="Times New Roman" w:hAnsi="Times New Roman"/>
              </w:rPr>
              <w:t xml:space="preserve"> эффективность образовательных технологий, используемых в процессе воспитания </w:t>
            </w:r>
            <w:r w:rsidR="00C61A2B">
              <w:rPr>
                <w:rFonts w:ascii="Times New Roman" w:hAnsi="Times New Roman"/>
                <w:iCs/>
                <w:sz w:val="24"/>
                <w:szCs w:val="24"/>
              </w:rPr>
              <w:t>обучающихся</w:t>
            </w:r>
          </w:p>
        </w:tc>
        <w:tc>
          <w:tcPr>
            <w:tcW w:w="4111" w:type="dxa"/>
          </w:tcPr>
          <w:p w:rsidR="0006572F" w:rsidRDefault="0006572F" w:rsidP="0076014B">
            <w:pPr>
              <w:suppressAutoHyphens/>
              <w:spacing w:after="0" w:line="240" w:lineRule="auto"/>
              <w:jc w:val="both"/>
              <w:rPr>
                <w:rFonts w:ascii="Times New Roman" w:hAnsi="Times New Roman"/>
              </w:rPr>
            </w:pPr>
            <w:r w:rsidRPr="0006572F">
              <w:rPr>
                <w:rFonts w:ascii="Times New Roman" w:hAnsi="Times New Roman"/>
              </w:rPr>
              <w:lastRenderedPageBreak/>
              <w:t xml:space="preserve">актуальный профессиональный и социальный контекст, в котором приходится работать и жить; </w:t>
            </w:r>
          </w:p>
          <w:p w:rsidR="0006572F" w:rsidRPr="0006572F" w:rsidRDefault="0006572F" w:rsidP="0076014B">
            <w:pPr>
              <w:suppressAutoHyphens/>
              <w:spacing w:after="0" w:line="240" w:lineRule="auto"/>
              <w:jc w:val="both"/>
              <w:rPr>
                <w:rFonts w:ascii="Times New Roman" w:hAnsi="Times New Roman"/>
              </w:rPr>
            </w:pPr>
            <w:r w:rsidRPr="0006572F">
              <w:rPr>
                <w:rFonts w:ascii="Times New Roman" w:hAnsi="Times New Roman"/>
              </w:rPr>
              <w:t>основные источники информации и ресурсы для решения задач и проблем в профессиональном и/или социальном контексте;</w:t>
            </w:r>
          </w:p>
          <w:p w:rsidR="0006572F" w:rsidRDefault="0006572F" w:rsidP="0076014B">
            <w:pPr>
              <w:suppressAutoHyphens/>
              <w:spacing w:after="0" w:line="240" w:lineRule="auto"/>
              <w:jc w:val="both"/>
              <w:rPr>
                <w:rFonts w:ascii="Times New Roman" w:hAnsi="Times New Roman"/>
              </w:rPr>
            </w:pPr>
            <w:r w:rsidRPr="0006572F">
              <w:rPr>
                <w:rFonts w:ascii="Times New Roman" w:hAnsi="Times New Roman"/>
              </w:rPr>
              <w:t xml:space="preserve">алгоритмы выполнения работ в профессиональной и смежных областях; </w:t>
            </w:r>
          </w:p>
          <w:p w:rsidR="0006572F" w:rsidRDefault="0006572F" w:rsidP="0076014B">
            <w:pPr>
              <w:suppressAutoHyphens/>
              <w:spacing w:after="0" w:line="240" w:lineRule="auto"/>
              <w:jc w:val="both"/>
              <w:rPr>
                <w:rFonts w:ascii="Times New Roman" w:hAnsi="Times New Roman"/>
              </w:rPr>
            </w:pPr>
            <w:r w:rsidRPr="0006572F">
              <w:rPr>
                <w:rFonts w:ascii="Times New Roman" w:hAnsi="Times New Roman"/>
              </w:rPr>
              <w:t xml:space="preserve">методы работы в профессиональной и смежных сферах; </w:t>
            </w:r>
          </w:p>
          <w:p w:rsidR="0006572F" w:rsidRDefault="0006572F" w:rsidP="0076014B">
            <w:pPr>
              <w:suppressAutoHyphens/>
              <w:spacing w:after="0" w:line="240" w:lineRule="auto"/>
              <w:jc w:val="both"/>
              <w:rPr>
                <w:rFonts w:ascii="Times New Roman" w:hAnsi="Times New Roman"/>
              </w:rPr>
            </w:pPr>
            <w:r w:rsidRPr="0006572F">
              <w:rPr>
                <w:rFonts w:ascii="Times New Roman" w:hAnsi="Times New Roman"/>
              </w:rPr>
              <w:t xml:space="preserve">структуру плана для решения задач; </w:t>
            </w:r>
          </w:p>
          <w:p w:rsidR="003F141B" w:rsidRPr="0006572F" w:rsidRDefault="0006572F" w:rsidP="0076014B">
            <w:pPr>
              <w:suppressAutoHyphens/>
              <w:spacing w:after="0" w:line="240" w:lineRule="auto"/>
              <w:jc w:val="both"/>
              <w:rPr>
                <w:rFonts w:ascii="Times New Roman" w:hAnsi="Times New Roman"/>
                <w:i/>
              </w:rPr>
            </w:pPr>
            <w:r w:rsidRPr="0006572F">
              <w:rPr>
                <w:rFonts w:ascii="Times New Roman" w:hAnsi="Times New Roman"/>
              </w:rPr>
              <w:t>порядок оценки результатов решения задач профессиональной деятельности</w:t>
            </w:r>
          </w:p>
          <w:p w:rsidR="0006572F" w:rsidRDefault="000D7483" w:rsidP="0076014B">
            <w:pPr>
              <w:suppressAutoHyphens/>
              <w:spacing w:after="0" w:line="240" w:lineRule="auto"/>
              <w:jc w:val="both"/>
              <w:rPr>
                <w:rFonts w:ascii="Times New Roman" w:hAnsi="Times New Roman"/>
              </w:rPr>
            </w:pPr>
            <w:r w:rsidRPr="000D7483">
              <w:rPr>
                <w:rFonts w:ascii="Times New Roman" w:hAnsi="Times New Roman"/>
              </w:rPr>
              <w:t>номенклатура информационных источников, применяемых в профессиональной деятельности;</w:t>
            </w:r>
          </w:p>
          <w:p w:rsidR="000D7483" w:rsidRDefault="000D2CCD" w:rsidP="0076014B">
            <w:pPr>
              <w:suppressAutoHyphens/>
              <w:spacing w:after="0" w:line="240" w:lineRule="auto"/>
              <w:jc w:val="both"/>
              <w:rPr>
                <w:rFonts w:ascii="Times New Roman" w:hAnsi="Times New Roman"/>
              </w:rPr>
            </w:pPr>
            <w:r w:rsidRPr="000D2CCD">
              <w:rPr>
                <w:rFonts w:ascii="Times New Roman" w:hAnsi="Times New Roman"/>
              </w:rPr>
              <w:t>правила построения простых и сложных предложений на профессиональные темы;</w:t>
            </w:r>
          </w:p>
          <w:p w:rsidR="00CF3F96" w:rsidRPr="00CF3F96" w:rsidRDefault="00CF3F96" w:rsidP="0076014B">
            <w:pPr>
              <w:suppressAutoHyphens/>
              <w:spacing w:after="0" w:line="240" w:lineRule="auto"/>
              <w:jc w:val="both"/>
              <w:rPr>
                <w:rFonts w:ascii="Times New Roman" w:hAnsi="Times New Roman"/>
              </w:rPr>
            </w:pPr>
            <w:r w:rsidRPr="00CF3F96">
              <w:rPr>
                <w:rFonts w:ascii="Times New Roman" w:hAnsi="Times New Roman"/>
              </w:rPr>
              <w:t xml:space="preserve">способы систематизации и оценки педагогического опыта с позиции эффективности его применения в процессе обучения </w:t>
            </w:r>
            <w:r w:rsidR="00C61A2B">
              <w:rPr>
                <w:rFonts w:ascii="Times New Roman" w:hAnsi="Times New Roman"/>
                <w:iCs/>
                <w:sz w:val="24"/>
                <w:szCs w:val="24"/>
              </w:rPr>
              <w:t>обучающихся</w:t>
            </w:r>
            <w:r w:rsidRPr="00CF3F96">
              <w:rPr>
                <w:rFonts w:ascii="Times New Roman" w:hAnsi="Times New Roman"/>
              </w:rPr>
              <w:t>;</w:t>
            </w:r>
          </w:p>
          <w:p w:rsidR="00CF3F96" w:rsidRPr="00CF3F96" w:rsidRDefault="00CF3F96" w:rsidP="0076014B">
            <w:pPr>
              <w:suppressAutoHyphens/>
              <w:spacing w:after="0" w:line="240" w:lineRule="auto"/>
              <w:jc w:val="both"/>
              <w:rPr>
                <w:rFonts w:ascii="Times New Roman" w:hAnsi="Times New Roman"/>
              </w:rPr>
            </w:pPr>
            <w:r w:rsidRPr="00CF3F96">
              <w:rPr>
                <w:rFonts w:ascii="Times New Roman" w:hAnsi="Times New Roman"/>
              </w:rPr>
              <w:t xml:space="preserve">способы анализа и оценки эффективности образовательных технологий в процессе обучения </w:t>
            </w:r>
            <w:r w:rsidR="00C61A2B">
              <w:rPr>
                <w:rFonts w:ascii="Times New Roman" w:hAnsi="Times New Roman"/>
                <w:iCs/>
                <w:sz w:val="24"/>
                <w:szCs w:val="24"/>
              </w:rPr>
              <w:t>обучающихся</w:t>
            </w:r>
            <w:r w:rsidRPr="00CF3F96">
              <w:rPr>
                <w:rFonts w:ascii="Times New Roman" w:hAnsi="Times New Roman"/>
              </w:rPr>
              <w:t>;</w:t>
            </w:r>
          </w:p>
          <w:p w:rsidR="000D2CCD" w:rsidRDefault="00CF3F96" w:rsidP="0076014B">
            <w:pPr>
              <w:suppressAutoHyphens/>
              <w:spacing w:after="0" w:line="240" w:lineRule="auto"/>
              <w:jc w:val="both"/>
              <w:rPr>
                <w:rFonts w:ascii="Times New Roman" w:hAnsi="Times New Roman"/>
              </w:rPr>
            </w:pPr>
            <w:r w:rsidRPr="00CF3F96">
              <w:rPr>
                <w:rFonts w:ascii="Times New Roman" w:hAnsi="Times New Roman"/>
              </w:rPr>
              <w:t xml:space="preserve">критерии эффективности применения педагогического опыта и образовательных технологий в обучении </w:t>
            </w:r>
            <w:r w:rsidR="00C61A2B">
              <w:rPr>
                <w:rFonts w:ascii="Times New Roman" w:hAnsi="Times New Roman"/>
                <w:iCs/>
                <w:sz w:val="24"/>
                <w:szCs w:val="24"/>
              </w:rPr>
              <w:t>обучающихся</w:t>
            </w:r>
          </w:p>
          <w:p w:rsidR="00924EC3" w:rsidRPr="00924EC3" w:rsidRDefault="00924EC3" w:rsidP="0076014B">
            <w:pPr>
              <w:suppressAutoHyphens/>
              <w:spacing w:after="0" w:line="240" w:lineRule="auto"/>
              <w:jc w:val="both"/>
              <w:rPr>
                <w:rFonts w:ascii="Times New Roman" w:hAnsi="Times New Roman"/>
              </w:rPr>
            </w:pPr>
            <w:r w:rsidRPr="00924EC3">
              <w:rPr>
                <w:rFonts w:ascii="Times New Roman" w:hAnsi="Times New Roman"/>
              </w:rPr>
              <w:t xml:space="preserve">способы систематизации и оценки педагогического опыта с позиции его эффективности в организации внеурочной деятельности в начальном </w:t>
            </w:r>
            <w:r w:rsidRPr="00924EC3">
              <w:rPr>
                <w:rFonts w:ascii="Times New Roman" w:hAnsi="Times New Roman"/>
              </w:rPr>
              <w:lastRenderedPageBreak/>
              <w:t>общем образовании;</w:t>
            </w:r>
          </w:p>
          <w:p w:rsidR="00924EC3" w:rsidRPr="00924EC3" w:rsidRDefault="00924EC3" w:rsidP="0076014B">
            <w:pPr>
              <w:suppressAutoHyphens/>
              <w:spacing w:after="0" w:line="240" w:lineRule="auto"/>
              <w:jc w:val="both"/>
              <w:rPr>
                <w:rFonts w:ascii="Times New Roman" w:hAnsi="Times New Roman"/>
              </w:rPr>
            </w:pPr>
            <w:r w:rsidRPr="00924EC3">
              <w:rPr>
                <w:rFonts w:ascii="Times New Roman" w:hAnsi="Times New Roman"/>
              </w:rPr>
              <w:t xml:space="preserve">способы анализа и оценки эффективности образовательных технологий в области внеурочной деятельности </w:t>
            </w:r>
            <w:r w:rsidR="00C61A2B">
              <w:rPr>
                <w:rFonts w:ascii="Times New Roman" w:hAnsi="Times New Roman"/>
                <w:iCs/>
                <w:sz w:val="24"/>
                <w:szCs w:val="24"/>
              </w:rPr>
              <w:t>обучающихся</w:t>
            </w:r>
            <w:r w:rsidRPr="00924EC3">
              <w:rPr>
                <w:rFonts w:ascii="Times New Roman" w:hAnsi="Times New Roman"/>
              </w:rPr>
              <w:t>;</w:t>
            </w:r>
          </w:p>
          <w:p w:rsidR="00CF3F96" w:rsidRDefault="00924EC3" w:rsidP="0076014B">
            <w:pPr>
              <w:suppressAutoHyphens/>
              <w:spacing w:after="0" w:line="240" w:lineRule="auto"/>
              <w:jc w:val="both"/>
              <w:rPr>
                <w:rFonts w:ascii="Times New Roman" w:hAnsi="Times New Roman"/>
              </w:rPr>
            </w:pPr>
            <w:r w:rsidRPr="00924EC3">
              <w:rPr>
                <w:rFonts w:ascii="Times New Roman" w:hAnsi="Times New Roman"/>
              </w:rPr>
              <w:t xml:space="preserve">критерии эффективности педагогического опыта и применения образовательных технологий во внеурочной деятельности </w:t>
            </w:r>
            <w:r w:rsidR="00C61A2B">
              <w:rPr>
                <w:rFonts w:ascii="Times New Roman" w:hAnsi="Times New Roman"/>
                <w:iCs/>
                <w:sz w:val="24"/>
                <w:szCs w:val="24"/>
              </w:rPr>
              <w:t>обучающихся</w:t>
            </w:r>
          </w:p>
          <w:p w:rsidR="00F17891" w:rsidRPr="00F17891" w:rsidRDefault="00F17891" w:rsidP="0076014B">
            <w:pPr>
              <w:suppressAutoHyphens/>
              <w:spacing w:after="0" w:line="240" w:lineRule="auto"/>
              <w:jc w:val="both"/>
              <w:rPr>
                <w:rFonts w:ascii="Times New Roman" w:hAnsi="Times New Roman"/>
              </w:rPr>
            </w:pPr>
            <w:r w:rsidRPr="00F17891">
              <w:rPr>
                <w:rFonts w:ascii="Times New Roman" w:hAnsi="Times New Roman"/>
              </w:rPr>
              <w:t>способы систематизации и оценки педагогического опыта с позиции его эффективности в организации воспитательной деятельности в начальном общем образовании;</w:t>
            </w:r>
          </w:p>
          <w:p w:rsidR="00F17891" w:rsidRPr="00F17891" w:rsidRDefault="00F17891" w:rsidP="0076014B">
            <w:pPr>
              <w:suppressAutoHyphens/>
              <w:spacing w:after="0" w:line="240" w:lineRule="auto"/>
              <w:jc w:val="both"/>
              <w:rPr>
                <w:rFonts w:ascii="Times New Roman" w:hAnsi="Times New Roman"/>
              </w:rPr>
            </w:pPr>
            <w:r w:rsidRPr="00F17891">
              <w:rPr>
                <w:rFonts w:ascii="Times New Roman" w:hAnsi="Times New Roman"/>
              </w:rPr>
              <w:t xml:space="preserve">способы анализа и оценки эффективности образовательных технологий в области воспитания </w:t>
            </w:r>
            <w:r w:rsidR="00C61A2B">
              <w:rPr>
                <w:rFonts w:ascii="Times New Roman" w:hAnsi="Times New Roman"/>
                <w:iCs/>
                <w:sz w:val="24"/>
                <w:szCs w:val="24"/>
              </w:rPr>
              <w:t>обучающихся</w:t>
            </w:r>
            <w:r w:rsidRPr="00F17891">
              <w:rPr>
                <w:rFonts w:ascii="Times New Roman" w:hAnsi="Times New Roman"/>
              </w:rPr>
              <w:t>;</w:t>
            </w:r>
          </w:p>
          <w:p w:rsidR="00924EC3" w:rsidRPr="000D7483" w:rsidRDefault="00F17891" w:rsidP="0076014B">
            <w:pPr>
              <w:suppressAutoHyphens/>
              <w:spacing w:after="0" w:line="240" w:lineRule="auto"/>
              <w:jc w:val="both"/>
              <w:rPr>
                <w:rFonts w:ascii="Times New Roman" w:hAnsi="Times New Roman"/>
              </w:rPr>
            </w:pPr>
            <w:r w:rsidRPr="00F17891">
              <w:rPr>
                <w:rFonts w:ascii="Times New Roman" w:hAnsi="Times New Roman"/>
              </w:rPr>
              <w:t xml:space="preserve">критерии эффективности применения педагогического опыта и образовательных технологий в области воспитания </w:t>
            </w:r>
            <w:r w:rsidR="00C61A2B">
              <w:rPr>
                <w:rFonts w:ascii="Times New Roman" w:hAnsi="Times New Roman"/>
                <w:iCs/>
                <w:sz w:val="24"/>
                <w:szCs w:val="24"/>
              </w:rPr>
              <w:t>обучающихся</w:t>
            </w:r>
            <w:r w:rsidRPr="00F17891">
              <w:rPr>
                <w:rFonts w:ascii="Times New Roman" w:hAnsi="Times New Roman"/>
              </w:rPr>
              <w:t>;</w:t>
            </w:r>
          </w:p>
        </w:tc>
      </w:tr>
    </w:tbl>
    <w:p w:rsidR="00650CA5" w:rsidRDefault="00650CA5" w:rsidP="003F141B">
      <w:pPr>
        <w:suppressAutoHyphens/>
        <w:spacing w:after="240" w:line="240" w:lineRule="auto"/>
        <w:jc w:val="center"/>
        <w:rPr>
          <w:rFonts w:ascii="Times New Roman" w:hAnsi="Times New Roman"/>
          <w:b/>
          <w:sz w:val="24"/>
          <w:szCs w:val="24"/>
        </w:rPr>
      </w:pPr>
    </w:p>
    <w:p w:rsidR="003F141B" w:rsidRPr="006E1D98" w:rsidRDefault="003F141B" w:rsidP="003F141B">
      <w:pPr>
        <w:suppressAutoHyphens/>
        <w:spacing w:after="240" w:line="240" w:lineRule="auto"/>
        <w:jc w:val="center"/>
        <w:rPr>
          <w:rFonts w:ascii="Times New Roman" w:hAnsi="Times New Roman"/>
          <w:b/>
          <w:sz w:val="24"/>
          <w:szCs w:val="24"/>
        </w:rPr>
      </w:pPr>
      <w:r w:rsidRPr="006E1D98">
        <w:rPr>
          <w:rFonts w:ascii="Times New Roman" w:hAnsi="Times New Roman"/>
          <w:b/>
          <w:sz w:val="24"/>
          <w:szCs w:val="24"/>
        </w:rPr>
        <w:t>2. СТРУКТУРА И СОДЕРЖАНИЕ УЧЕБНОЙ ДИСЦИПЛИНЫ</w:t>
      </w:r>
    </w:p>
    <w:p w:rsidR="003F141B" w:rsidRPr="006E1D98" w:rsidRDefault="003F141B" w:rsidP="003F141B">
      <w:pPr>
        <w:suppressAutoHyphens/>
        <w:spacing w:after="240" w:line="240" w:lineRule="auto"/>
        <w:ind w:firstLine="709"/>
        <w:rPr>
          <w:rFonts w:ascii="Times New Roman" w:hAnsi="Times New Roman"/>
          <w:b/>
          <w:sz w:val="24"/>
          <w:szCs w:val="24"/>
        </w:rPr>
      </w:pPr>
      <w:r w:rsidRPr="006E1D98">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4"/>
        <w:gridCol w:w="2517"/>
      </w:tblGrid>
      <w:tr w:rsidR="003F141B" w:rsidRPr="006E1D98" w:rsidTr="00774905">
        <w:trPr>
          <w:trHeight w:val="490"/>
        </w:trPr>
        <w:tc>
          <w:tcPr>
            <w:tcW w:w="3685" w:type="pct"/>
            <w:vAlign w:val="center"/>
          </w:tcPr>
          <w:p w:rsidR="003F141B" w:rsidRPr="006E1D98" w:rsidRDefault="003F141B" w:rsidP="003F141B">
            <w:pPr>
              <w:suppressAutoHyphens/>
              <w:rPr>
                <w:rFonts w:ascii="Times New Roman" w:hAnsi="Times New Roman"/>
                <w:b/>
              </w:rPr>
            </w:pPr>
            <w:r w:rsidRPr="006E1D98">
              <w:rPr>
                <w:rFonts w:ascii="Times New Roman" w:hAnsi="Times New Roman"/>
                <w:b/>
              </w:rPr>
              <w:t>Вид учебной работы</w:t>
            </w:r>
          </w:p>
        </w:tc>
        <w:tc>
          <w:tcPr>
            <w:tcW w:w="1315" w:type="pct"/>
            <w:vAlign w:val="center"/>
          </w:tcPr>
          <w:p w:rsidR="003F141B" w:rsidRPr="006E1D98" w:rsidRDefault="003F141B" w:rsidP="003F141B">
            <w:pPr>
              <w:suppressAutoHyphens/>
              <w:rPr>
                <w:rFonts w:ascii="Times New Roman" w:hAnsi="Times New Roman"/>
                <w:b/>
                <w:iCs/>
              </w:rPr>
            </w:pPr>
            <w:r w:rsidRPr="006E1D98">
              <w:rPr>
                <w:rFonts w:ascii="Times New Roman" w:hAnsi="Times New Roman"/>
                <w:b/>
                <w:iCs/>
              </w:rPr>
              <w:t>Объем в часах</w:t>
            </w:r>
          </w:p>
        </w:tc>
      </w:tr>
      <w:tr w:rsidR="003F141B" w:rsidRPr="006E1D98" w:rsidTr="00774905">
        <w:trPr>
          <w:trHeight w:val="490"/>
        </w:trPr>
        <w:tc>
          <w:tcPr>
            <w:tcW w:w="3685" w:type="pct"/>
            <w:vAlign w:val="center"/>
          </w:tcPr>
          <w:p w:rsidR="003F141B" w:rsidRPr="006E1D98" w:rsidRDefault="003F141B" w:rsidP="003F141B">
            <w:pPr>
              <w:suppressAutoHyphens/>
              <w:spacing w:after="0"/>
              <w:rPr>
                <w:rFonts w:ascii="Times New Roman" w:hAnsi="Times New Roman"/>
                <w:b/>
              </w:rPr>
            </w:pPr>
            <w:r w:rsidRPr="006E1D98">
              <w:rPr>
                <w:rFonts w:ascii="Times New Roman" w:hAnsi="Times New Roman"/>
                <w:b/>
              </w:rPr>
              <w:t>Объем образовательной программы учебной дисциплины</w:t>
            </w:r>
          </w:p>
        </w:tc>
        <w:tc>
          <w:tcPr>
            <w:tcW w:w="1315" w:type="pct"/>
            <w:vAlign w:val="center"/>
          </w:tcPr>
          <w:p w:rsidR="003F141B" w:rsidRPr="006E1D98" w:rsidRDefault="00A7791E" w:rsidP="003F141B">
            <w:pPr>
              <w:suppressAutoHyphens/>
              <w:spacing w:after="0"/>
              <w:rPr>
                <w:rFonts w:ascii="Times New Roman" w:hAnsi="Times New Roman"/>
                <w:iCs/>
              </w:rPr>
            </w:pPr>
            <w:r w:rsidRPr="006E1D98">
              <w:rPr>
                <w:rFonts w:ascii="Times New Roman" w:hAnsi="Times New Roman"/>
                <w:iCs/>
              </w:rPr>
              <w:t>72</w:t>
            </w:r>
          </w:p>
        </w:tc>
      </w:tr>
      <w:tr w:rsidR="003F141B" w:rsidRPr="006E1D98" w:rsidTr="00774905">
        <w:trPr>
          <w:trHeight w:val="490"/>
        </w:trPr>
        <w:tc>
          <w:tcPr>
            <w:tcW w:w="3685" w:type="pct"/>
            <w:shd w:val="clear" w:color="auto" w:fill="auto"/>
            <w:vAlign w:val="center"/>
          </w:tcPr>
          <w:p w:rsidR="003F141B" w:rsidRPr="006E1D98" w:rsidRDefault="003F141B" w:rsidP="003F141B">
            <w:pPr>
              <w:suppressAutoHyphens/>
              <w:spacing w:after="0"/>
              <w:rPr>
                <w:rFonts w:ascii="Times New Roman" w:hAnsi="Times New Roman"/>
                <w:b/>
              </w:rPr>
            </w:pPr>
            <w:r w:rsidRPr="006E1D98">
              <w:rPr>
                <w:rFonts w:ascii="Times New Roman" w:hAnsi="Times New Roman"/>
                <w:b/>
              </w:rPr>
              <w:t>в т.ч. в форме практической подготовки</w:t>
            </w:r>
          </w:p>
        </w:tc>
        <w:tc>
          <w:tcPr>
            <w:tcW w:w="1315" w:type="pct"/>
            <w:shd w:val="clear" w:color="auto" w:fill="auto"/>
            <w:vAlign w:val="center"/>
          </w:tcPr>
          <w:p w:rsidR="003F141B" w:rsidRPr="006E1D98" w:rsidRDefault="00A7791E" w:rsidP="003F141B">
            <w:pPr>
              <w:suppressAutoHyphens/>
              <w:spacing w:after="0"/>
              <w:rPr>
                <w:rFonts w:ascii="Times New Roman" w:hAnsi="Times New Roman"/>
                <w:iCs/>
              </w:rPr>
            </w:pPr>
            <w:r w:rsidRPr="006E1D98">
              <w:rPr>
                <w:rFonts w:ascii="Times New Roman" w:hAnsi="Times New Roman"/>
                <w:iCs/>
              </w:rPr>
              <w:t>24</w:t>
            </w:r>
          </w:p>
        </w:tc>
      </w:tr>
      <w:tr w:rsidR="003F141B" w:rsidRPr="006E1D98" w:rsidTr="00774905">
        <w:trPr>
          <w:trHeight w:val="336"/>
        </w:trPr>
        <w:tc>
          <w:tcPr>
            <w:tcW w:w="5000" w:type="pct"/>
            <w:gridSpan w:val="2"/>
            <w:vAlign w:val="center"/>
          </w:tcPr>
          <w:p w:rsidR="003F141B" w:rsidRPr="006E1D98" w:rsidRDefault="003F141B" w:rsidP="003F141B">
            <w:pPr>
              <w:suppressAutoHyphens/>
              <w:spacing w:after="0"/>
              <w:rPr>
                <w:rFonts w:ascii="Times New Roman" w:hAnsi="Times New Roman"/>
                <w:iCs/>
              </w:rPr>
            </w:pPr>
            <w:r w:rsidRPr="006E1D98">
              <w:rPr>
                <w:rFonts w:ascii="Times New Roman" w:hAnsi="Times New Roman"/>
              </w:rPr>
              <w:t>в т. ч.:</w:t>
            </w:r>
          </w:p>
        </w:tc>
      </w:tr>
      <w:tr w:rsidR="003F141B" w:rsidRPr="006E1D98" w:rsidTr="00774905">
        <w:trPr>
          <w:trHeight w:val="490"/>
        </w:trPr>
        <w:tc>
          <w:tcPr>
            <w:tcW w:w="3685" w:type="pct"/>
            <w:vAlign w:val="center"/>
          </w:tcPr>
          <w:p w:rsidR="003F141B" w:rsidRPr="006E1D98" w:rsidRDefault="003F141B" w:rsidP="003F141B">
            <w:pPr>
              <w:suppressAutoHyphens/>
              <w:spacing w:after="0"/>
              <w:rPr>
                <w:rFonts w:ascii="Times New Roman" w:hAnsi="Times New Roman"/>
              </w:rPr>
            </w:pPr>
            <w:r w:rsidRPr="006E1D98">
              <w:rPr>
                <w:rFonts w:ascii="Times New Roman" w:hAnsi="Times New Roman"/>
              </w:rPr>
              <w:t>теоретическое обучение</w:t>
            </w:r>
          </w:p>
        </w:tc>
        <w:tc>
          <w:tcPr>
            <w:tcW w:w="1315" w:type="pct"/>
            <w:vAlign w:val="center"/>
          </w:tcPr>
          <w:p w:rsidR="003F141B" w:rsidRPr="006E1D98" w:rsidRDefault="003F141B" w:rsidP="00A7791E">
            <w:pPr>
              <w:suppressAutoHyphens/>
              <w:spacing w:after="0"/>
              <w:rPr>
                <w:rFonts w:ascii="Times New Roman" w:hAnsi="Times New Roman"/>
                <w:iCs/>
              </w:rPr>
            </w:pPr>
            <w:r w:rsidRPr="006E1D98">
              <w:rPr>
                <w:rFonts w:ascii="Times New Roman" w:hAnsi="Times New Roman"/>
                <w:iCs/>
              </w:rPr>
              <w:t>2</w:t>
            </w:r>
            <w:r w:rsidR="00A7791E" w:rsidRPr="006E1D98">
              <w:rPr>
                <w:rFonts w:ascii="Times New Roman" w:hAnsi="Times New Roman"/>
                <w:iCs/>
              </w:rPr>
              <w:t>2</w:t>
            </w:r>
          </w:p>
        </w:tc>
      </w:tr>
      <w:tr w:rsidR="003F141B" w:rsidRPr="006E1D98" w:rsidTr="00774905">
        <w:trPr>
          <w:trHeight w:val="490"/>
        </w:trPr>
        <w:tc>
          <w:tcPr>
            <w:tcW w:w="3685" w:type="pct"/>
            <w:vAlign w:val="center"/>
          </w:tcPr>
          <w:p w:rsidR="003F141B" w:rsidRPr="006E1D98" w:rsidRDefault="003F141B" w:rsidP="003F141B">
            <w:pPr>
              <w:suppressAutoHyphens/>
              <w:spacing w:after="0"/>
              <w:rPr>
                <w:rFonts w:ascii="Times New Roman" w:hAnsi="Times New Roman"/>
              </w:rPr>
            </w:pPr>
            <w:r w:rsidRPr="006E1D98">
              <w:rPr>
                <w:rFonts w:ascii="Times New Roman" w:hAnsi="Times New Roman"/>
              </w:rPr>
              <w:t>практические занятия</w:t>
            </w:r>
          </w:p>
        </w:tc>
        <w:tc>
          <w:tcPr>
            <w:tcW w:w="1315" w:type="pct"/>
            <w:vAlign w:val="center"/>
          </w:tcPr>
          <w:p w:rsidR="003F141B" w:rsidRPr="006E1D98" w:rsidRDefault="003F141B" w:rsidP="00A7791E">
            <w:pPr>
              <w:suppressAutoHyphens/>
              <w:spacing w:after="0"/>
              <w:rPr>
                <w:rFonts w:ascii="Times New Roman" w:hAnsi="Times New Roman"/>
                <w:iCs/>
              </w:rPr>
            </w:pPr>
            <w:r w:rsidRPr="006E1D98">
              <w:rPr>
                <w:rFonts w:ascii="Times New Roman" w:hAnsi="Times New Roman"/>
                <w:iCs/>
              </w:rPr>
              <w:t>2</w:t>
            </w:r>
            <w:r w:rsidR="00A7791E" w:rsidRPr="006E1D98">
              <w:rPr>
                <w:rFonts w:ascii="Times New Roman" w:hAnsi="Times New Roman"/>
                <w:iCs/>
              </w:rPr>
              <w:t>4</w:t>
            </w:r>
          </w:p>
        </w:tc>
      </w:tr>
      <w:tr w:rsidR="003F141B" w:rsidRPr="006E1D98" w:rsidTr="00774905">
        <w:trPr>
          <w:trHeight w:val="490"/>
        </w:trPr>
        <w:tc>
          <w:tcPr>
            <w:tcW w:w="3685" w:type="pct"/>
            <w:vAlign w:val="center"/>
          </w:tcPr>
          <w:p w:rsidR="003F141B" w:rsidRPr="006E1D98" w:rsidRDefault="003F141B" w:rsidP="003F141B">
            <w:pPr>
              <w:suppressAutoHyphens/>
              <w:spacing w:after="0"/>
              <w:rPr>
                <w:rFonts w:ascii="Times New Roman" w:hAnsi="Times New Roman"/>
              </w:rPr>
            </w:pPr>
            <w:r w:rsidRPr="006E1D98">
              <w:rPr>
                <w:rFonts w:ascii="Times New Roman" w:hAnsi="Times New Roman"/>
              </w:rPr>
              <w:t>курсовая работа (проект)</w:t>
            </w:r>
          </w:p>
        </w:tc>
        <w:tc>
          <w:tcPr>
            <w:tcW w:w="1315" w:type="pct"/>
            <w:vAlign w:val="center"/>
          </w:tcPr>
          <w:p w:rsidR="003F141B" w:rsidRPr="006E1D98" w:rsidRDefault="00A7791E" w:rsidP="003F141B">
            <w:pPr>
              <w:suppressAutoHyphens/>
              <w:spacing w:after="0"/>
              <w:rPr>
                <w:rFonts w:ascii="Times New Roman" w:hAnsi="Times New Roman"/>
                <w:iCs/>
              </w:rPr>
            </w:pPr>
            <w:r w:rsidRPr="006E1D98">
              <w:rPr>
                <w:rFonts w:ascii="Times New Roman" w:hAnsi="Times New Roman"/>
                <w:iCs/>
              </w:rPr>
              <w:t>18</w:t>
            </w:r>
          </w:p>
        </w:tc>
      </w:tr>
      <w:tr w:rsidR="003F141B" w:rsidRPr="006E1D98" w:rsidTr="00774905">
        <w:trPr>
          <w:trHeight w:val="267"/>
        </w:trPr>
        <w:tc>
          <w:tcPr>
            <w:tcW w:w="3685" w:type="pct"/>
            <w:vAlign w:val="center"/>
          </w:tcPr>
          <w:p w:rsidR="003F141B" w:rsidRPr="006E1D98" w:rsidRDefault="003F141B" w:rsidP="003F141B">
            <w:pPr>
              <w:suppressAutoHyphens/>
              <w:spacing w:after="0"/>
              <w:rPr>
                <w:rFonts w:ascii="Times New Roman" w:hAnsi="Times New Roman"/>
                <w:i/>
              </w:rPr>
            </w:pPr>
            <w:r w:rsidRPr="006E1D98">
              <w:rPr>
                <w:rFonts w:ascii="Times New Roman" w:hAnsi="Times New Roman"/>
                <w:i/>
              </w:rPr>
              <w:t xml:space="preserve">Самостоятельная работа </w:t>
            </w:r>
          </w:p>
        </w:tc>
        <w:tc>
          <w:tcPr>
            <w:tcW w:w="1315" w:type="pct"/>
            <w:vAlign w:val="center"/>
          </w:tcPr>
          <w:p w:rsidR="003F141B" w:rsidRPr="006E1D98" w:rsidRDefault="00A21557" w:rsidP="003F141B">
            <w:pPr>
              <w:suppressAutoHyphens/>
              <w:spacing w:after="0"/>
              <w:rPr>
                <w:rFonts w:ascii="Times New Roman" w:hAnsi="Times New Roman"/>
                <w:iCs/>
              </w:rPr>
            </w:pPr>
            <w:r>
              <w:rPr>
                <w:rFonts w:ascii="Times New Roman" w:hAnsi="Times New Roman"/>
                <w:iCs/>
              </w:rPr>
              <w:t>-</w:t>
            </w:r>
          </w:p>
        </w:tc>
      </w:tr>
      <w:tr w:rsidR="003F141B" w:rsidRPr="006E1D98" w:rsidTr="00774905">
        <w:trPr>
          <w:trHeight w:val="331"/>
        </w:trPr>
        <w:tc>
          <w:tcPr>
            <w:tcW w:w="3685" w:type="pct"/>
            <w:vAlign w:val="center"/>
          </w:tcPr>
          <w:p w:rsidR="003F141B" w:rsidRPr="006E1D98" w:rsidRDefault="003F141B" w:rsidP="0076014B">
            <w:pPr>
              <w:suppressAutoHyphens/>
              <w:spacing w:after="0"/>
              <w:rPr>
                <w:rFonts w:ascii="Times New Roman" w:hAnsi="Times New Roman"/>
                <w:i/>
              </w:rPr>
            </w:pPr>
            <w:r w:rsidRPr="006E1D98">
              <w:rPr>
                <w:rFonts w:ascii="Times New Roman" w:hAnsi="Times New Roman"/>
                <w:b/>
                <w:iCs/>
              </w:rPr>
              <w:t>Промежуточная аттестация</w:t>
            </w:r>
            <w:r w:rsidR="006E5C16">
              <w:rPr>
                <w:rFonts w:ascii="Times New Roman" w:hAnsi="Times New Roman"/>
                <w:b/>
                <w:iCs/>
              </w:rPr>
              <w:t xml:space="preserve"> </w:t>
            </w:r>
          </w:p>
        </w:tc>
        <w:tc>
          <w:tcPr>
            <w:tcW w:w="1315" w:type="pct"/>
            <w:vAlign w:val="center"/>
          </w:tcPr>
          <w:p w:rsidR="003F141B" w:rsidRPr="006E1D98" w:rsidRDefault="00A7791E" w:rsidP="00A7791E">
            <w:pPr>
              <w:suppressAutoHyphens/>
              <w:spacing w:after="0"/>
              <w:rPr>
                <w:rFonts w:ascii="Times New Roman" w:hAnsi="Times New Roman"/>
                <w:iCs/>
              </w:rPr>
            </w:pPr>
            <w:r w:rsidRPr="006E1D98">
              <w:rPr>
                <w:rFonts w:ascii="Times New Roman" w:hAnsi="Times New Roman"/>
                <w:iCs/>
              </w:rPr>
              <w:t>8</w:t>
            </w:r>
          </w:p>
        </w:tc>
      </w:tr>
    </w:tbl>
    <w:p w:rsidR="003F141B" w:rsidRPr="006E1D98" w:rsidRDefault="003F141B" w:rsidP="003F141B">
      <w:pPr>
        <w:suppressAutoHyphens/>
        <w:spacing w:after="120"/>
        <w:rPr>
          <w:rFonts w:ascii="Times New Roman" w:hAnsi="Times New Roman"/>
          <w:b/>
          <w:i/>
        </w:rPr>
      </w:pPr>
    </w:p>
    <w:p w:rsidR="003F141B" w:rsidRPr="006E1D98" w:rsidRDefault="003F141B" w:rsidP="003F141B">
      <w:pPr>
        <w:rPr>
          <w:rFonts w:ascii="Times New Roman" w:hAnsi="Times New Roman"/>
          <w:b/>
          <w:i/>
        </w:rPr>
        <w:sectPr w:rsidR="003F141B" w:rsidRPr="006E1D98" w:rsidSect="00774905">
          <w:pgSz w:w="11906" w:h="16838"/>
          <w:pgMar w:top="1134" w:right="850" w:bottom="284" w:left="1701" w:header="708" w:footer="708" w:gutter="0"/>
          <w:cols w:space="720"/>
          <w:docGrid w:linePitch="299"/>
        </w:sectPr>
      </w:pPr>
    </w:p>
    <w:p w:rsidR="003F141B" w:rsidRDefault="003F141B" w:rsidP="008805F7">
      <w:pPr>
        <w:numPr>
          <w:ilvl w:val="1"/>
          <w:numId w:val="81"/>
        </w:numPr>
        <w:rPr>
          <w:rFonts w:ascii="Times New Roman" w:hAnsi="Times New Roman"/>
          <w:b/>
        </w:rPr>
      </w:pPr>
      <w:r w:rsidRPr="006E1D98">
        <w:rPr>
          <w:rFonts w:ascii="Times New Roman" w:hAnsi="Times New Roman"/>
          <w:b/>
        </w:rPr>
        <w:lastRenderedPageBreak/>
        <w:t xml:space="preserve">Тематический план и содержание учебной дисциплины </w:t>
      </w:r>
    </w:p>
    <w:p w:rsidR="00767D2E" w:rsidRDefault="00767D2E" w:rsidP="00767D2E">
      <w:pPr>
        <w:ind w:left="1093"/>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3"/>
        <w:gridCol w:w="6889"/>
        <w:gridCol w:w="2729"/>
        <w:gridCol w:w="2729"/>
      </w:tblGrid>
      <w:tr w:rsidR="00767D2E" w:rsidRPr="00767D2E" w:rsidTr="000051C6">
        <w:trPr>
          <w:trHeight w:val="20"/>
        </w:trPr>
        <w:tc>
          <w:tcPr>
            <w:tcW w:w="865" w:type="pct"/>
          </w:tcPr>
          <w:p w:rsidR="00767D2E" w:rsidRPr="00767D2E" w:rsidRDefault="00767D2E" w:rsidP="00767D2E">
            <w:pPr>
              <w:suppressAutoHyphens/>
              <w:spacing w:after="0" w:line="240" w:lineRule="auto"/>
              <w:jc w:val="center"/>
              <w:rPr>
                <w:rFonts w:ascii="Times New Roman" w:hAnsi="Times New Roman"/>
                <w:b/>
                <w:bCs/>
                <w:color w:val="000000"/>
              </w:rPr>
            </w:pPr>
            <w:r w:rsidRPr="00767D2E">
              <w:rPr>
                <w:rFonts w:ascii="Times New Roman" w:hAnsi="Times New Roman"/>
                <w:b/>
                <w:bCs/>
                <w:color w:val="000000"/>
              </w:rPr>
              <w:t>Наименование разделов и тем</w:t>
            </w:r>
          </w:p>
        </w:tc>
        <w:tc>
          <w:tcPr>
            <w:tcW w:w="2307" w:type="pct"/>
          </w:tcPr>
          <w:p w:rsidR="00767D2E" w:rsidRPr="00767D2E" w:rsidRDefault="008C6FC0" w:rsidP="00767D2E">
            <w:pPr>
              <w:suppressAutoHyphens/>
              <w:spacing w:after="0" w:line="240" w:lineRule="auto"/>
              <w:jc w:val="center"/>
              <w:rPr>
                <w:rFonts w:ascii="Times New Roman" w:hAnsi="Times New Roman"/>
                <w:b/>
                <w:bCs/>
                <w:color w:val="000000"/>
              </w:rPr>
            </w:pPr>
            <w:r>
              <w:rPr>
                <w:rFonts w:ascii="Times New Roman" w:hAnsi="Times New Roman"/>
                <w:b/>
                <w:bCs/>
                <w:color w:val="000000"/>
              </w:rPr>
              <w:t>Содержание</w:t>
            </w:r>
            <w:r w:rsidR="00767D2E" w:rsidRPr="00767D2E">
              <w:rPr>
                <w:rFonts w:ascii="Times New Roman" w:hAnsi="Times New Roman"/>
                <w:b/>
                <w:bCs/>
                <w:color w:val="000000"/>
              </w:rPr>
              <w:t xml:space="preserve"> и формы организации деятельности обучающихся</w:t>
            </w:r>
          </w:p>
        </w:tc>
        <w:tc>
          <w:tcPr>
            <w:tcW w:w="914" w:type="pct"/>
          </w:tcPr>
          <w:p w:rsidR="00767D2E" w:rsidRPr="00767D2E" w:rsidRDefault="00767D2E" w:rsidP="00767D2E">
            <w:pPr>
              <w:suppressAutoHyphens/>
              <w:spacing w:after="0" w:line="240" w:lineRule="auto"/>
              <w:jc w:val="center"/>
              <w:rPr>
                <w:rFonts w:ascii="Times New Roman" w:hAnsi="Times New Roman"/>
                <w:b/>
                <w:bCs/>
                <w:color w:val="000000"/>
              </w:rPr>
            </w:pPr>
            <w:r w:rsidRPr="00767D2E">
              <w:rPr>
                <w:rFonts w:ascii="Times New Roman" w:hAnsi="Times New Roman"/>
                <w:b/>
                <w:bCs/>
              </w:rPr>
              <w:t>Объем, акад. ч / в том числе в форме практической подготовки, акад ч</w:t>
            </w:r>
          </w:p>
        </w:tc>
        <w:tc>
          <w:tcPr>
            <w:tcW w:w="914" w:type="pct"/>
          </w:tcPr>
          <w:p w:rsidR="00767D2E" w:rsidRPr="00767D2E" w:rsidRDefault="00767D2E" w:rsidP="00767D2E">
            <w:pPr>
              <w:spacing w:after="0" w:line="240" w:lineRule="auto"/>
              <w:jc w:val="center"/>
              <w:rPr>
                <w:rFonts w:ascii="Times New Roman" w:hAnsi="Times New Roman"/>
                <w:sz w:val="24"/>
                <w:szCs w:val="24"/>
              </w:rPr>
            </w:pPr>
            <w:r w:rsidRPr="00767D2E">
              <w:rPr>
                <w:rFonts w:ascii="Times New Roman" w:hAnsi="Times New Roman"/>
                <w:b/>
                <w:bCs/>
              </w:rPr>
              <w:t>Коды компетенций и личностных результатов</w:t>
            </w:r>
            <w:r w:rsidRPr="00767D2E">
              <w:rPr>
                <w:b/>
                <w:bCs/>
                <w:vertAlign w:val="superscript"/>
              </w:rPr>
              <w:footnoteReference w:id="29"/>
            </w:r>
            <w:r w:rsidRPr="00767D2E">
              <w:rPr>
                <w:rFonts w:ascii="Times New Roman" w:hAnsi="Times New Roman"/>
                <w:b/>
                <w:bCs/>
              </w:rPr>
              <w:t>, формированию которых способствует элемент программы</w:t>
            </w:r>
          </w:p>
        </w:tc>
      </w:tr>
      <w:tr w:rsidR="00767D2E" w:rsidRPr="00767D2E" w:rsidTr="000051C6">
        <w:trPr>
          <w:trHeight w:val="20"/>
        </w:trPr>
        <w:tc>
          <w:tcPr>
            <w:tcW w:w="865" w:type="pct"/>
          </w:tcPr>
          <w:p w:rsidR="00767D2E" w:rsidRPr="00767D2E" w:rsidRDefault="00767D2E" w:rsidP="00767D2E">
            <w:pPr>
              <w:spacing w:after="0" w:line="240" w:lineRule="auto"/>
              <w:jc w:val="center"/>
              <w:rPr>
                <w:rFonts w:ascii="Times New Roman" w:hAnsi="Times New Roman"/>
                <w:b/>
                <w:bCs/>
                <w:color w:val="000000"/>
              </w:rPr>
            </w:pPr>
            <w:r w:rsidRPr="00767D2E">
              <w:rPr>
                <w:rFonts w:ascii="Times New Roman" w:hAnsi="Times New Roman"/>
                <w:b/>
                <w:bCs/>
                <w:color w:val="000000"/>
              </w:rPr>
              <w:t>1</w:t>
            </w:r>
          </w:p>
        </w:tc>
        <w:tc>
          <w:tcPr>
            <w:tcW w:w="2307" w:type="pct"/>
          </w:tcPr>
          <w:p w:rsidR="00767D2E" w:rsidRPr="00767D2E" w:rsidRDefault="00767D2E" w:rsidP="00767D2E">
            <w:pPr>
              <w:spacing w:after="0" w:line="240" w:lineRule="auto"/>
              <w:jc w:val="center"/>
              <w:rPr>
                <w:rFonts w:ascii="Times New Roman" w:hAnsi="Times New Roman"/>
                <w:b/>
                <w:bCs/>
                <w:i/>
                <w:color w:val="000000"/>
              </w:rPr>
            </w:pPr>
            <w:r w:rsidRPr="00767D2E">
              <w:rPr>
                <w:rFonts w:ascii="Times New Roman" w:hAnsi="Times New Roman"/>
                <w:b/>
                <w:bCs/>
                <w:i/>
                <w:color w:val="000000"/>
              </w:rPr>
              <w:t>2</w:t>
            </w:r>
          </w:p>
        </w:tc>
        <w:tc>
          <w:tcPr>
            <w:tcW w:w="914" w:type="pct"/>
          </w:tcPr>
          <w:p w:rsidR="00767D2E" w:rsidRPr="00767D2E" w:rsidRDefault="00767D2E" w:rsidP="00767D2E">
            <w:pPr>
              <w:spacing w:after="0" w:line="240" w:lineRule="auto"/>
              <w:jc w:val="center"/>
              <w:rPr>
                <w:rFonts w:ascii="Times New Roman" w:hAnsi="Times New Roman"/>
                <w:b/>
                <w:bCs/>
                <w:i/>
                <w:color w:val="000000"/>
              </w:rPr>
            </w:pPr>
            <w:r w:rsidRPr="00767D2E">
              <w:rPr>
                <w:rFonts w:ascii="Times New Roman" w:hAnsi="Times New Roman"/>
                <w:b/>
                <w:bCs/>
                <w:i/>
                <w:color w:val="000000"/>
              </w:rPr>
              <w:t>3</w:t>
            </w:r>
          </w:p>
        </w:tc>
        <w:tc>
          <w:tcPr>
            <w:tcW w:w="914" w:type="pct"/>
          </w:tcPr>
          <w:p w:rsidR="00767D2E" w:rsidRPr="00767D2E" w:rsidRDefault="00767D2E" w:rsidP="00767D2E">
            <w:pPr>
              <w:spacing w:after="0" w:line="240" w:lineRule="auto"/>
              <w:jc w:val="center"/>
              <w:rPr>
                <w:rFonts w:ascii="Times New Roman" w:hAnsi="Times New Roman"/>
                <w:b/>
                <w:bCs/>
                <w:i/>
                <w:color w:val="000000"/>
              </w:rPr>
            </w:pPr>
            <w:r w:rsidRPr="00767D2E">
              <w:rPr>
                <w:rFonts w:ascii="Times New Roman" w:hAnsi="Times New Roman"/>
                <w:b/>
                <w:bCs/>
                <w:i/>
                <w:color w:val="000000"/>
              </w:rPr>
              <w:t>4</w:t>
            </w:r>
          </w:p>
        </w:tc>
      </w:tr>
      <w:tr w:rsidR="00767D2E" w:rsidRPr="00767D2E" w:rsidTr="000051C6">
        <w:trPr>
          <w:trHeight w:val="20"/>
        </w:trPr>
        <w:tc>
          <w:tcPr>
            <w:tcW w:w="3172" w:type="pct"/>
            <w:gridSpan w:val="2"/>
          </w:tcPr>
          <w:p w:rsidR="00767D2E" w:rsidRPr="00767D2E" w:rsidRDefault="00767D2E" w:rsidP="00767D2E">
            <w:pPr>
              <w:spacing w:after="0" w:line="240" w:lineRule="auto"/>
              <w:rPr>
                <w:rFonts w:ascii="Times New Roman" w:hAnsi="Times New Roman"/>
                <w:b/>
                <w:bCs/>
                <w:color w:val="000000"/>
              </w:rPr>
            </w:pPr>
            <w:r w:rsidRPr="00767D2E">
              <w:rPr>
                <w:rFonts w:ascii="Times New Roman" w:hAnsi="Times New Roman"/>
                <w:b/>
                <w:bCs/>
                <w:color w:val="000000"/>
              </w:rPr>
              <w:t>Раздел 1. Общие основы педагогики</w:t>
            </w:r>
          </w:p>
        </w:tc>
        <w:tc>
          <w:tcPr>
            <w:tcW w:w="914" w:type="pct"/>
          </w:tcPr>
          <w:p w:rsidR="00767D2E" w:rsidRPr="00767D2E" w:rsidRDefault="00E82DFF" w:rsidP="00EB6DA8">
            <w:pPr>
              <w:spacing w:after="0" w:line="240" w:lineRule="auto"/>
              <w:jc w:val="center"/>
              <w:rPr>
                <w:rFonts w:ascii="Times New Roman" w:hAnsi="Times New Roman"/>
                <w:b/>
                <w:bCs/>
                <w:color w:val="000000"/>
              </w:rPr>
            </w:pPr>
            <w:r>
              <w:rPr>
                <w:rFonts w:ascii="Times New Roman" w:hAnsi="Times New Roman"/>
                <w:b/>
                <w:bCs/>
                <w:color w:val="000000"/>
              </w:rPr>
              <w:t>2</w:t>
            </w:r>
            <w:r w:rsidR="00EB6DA8">
              <w:rPr>
                <w:rFonts w:ascii="Times New Roman" w:hAnsi="Times New Roman"/>
                <w:b/>
                <w:bCs/>
                <w:color w:val="000000"/>
              </w:rPr>
              <w:t>4</w:t>
            </w:r>
            <w:r>
              <w:rPr>
                <w:rFonts w:ascii="Times New Roman" w:hAnsi="Times New Roman"/>
                <w:b/>
                <w:bCs/>
                <w:color w:val="000000"/>
              </w:rPr>
              <w:t>/14</w:t>
            </w:r>
          </w:p>
        </w:tc>
        <w:tc>
          <w:tcPr>
            <w:tcW w:w="914" w:type="pct"/>
          </w:tcPr>
          <w:p w:rsidR="00767D2E" w:rsidRPr="00767D2E" w:rsidRDefault="00767D2E" w:rsidP="00767D2E">
            <w:pPr>
              <w:spacing w:after="0" w:line="240" w:lineRule="auto"/>
              <w:jc w:val="center"/>
              <w:rPr>
                <w:rFonts w:ascii="Times New Roman" w:hAnsi="Times New Roman"/>
                <w:b/>
                <w:bCs/>
                <w:color w:val="000000"/>
              </w:rPr>
            </w:pPr>
          </w:p>
        </w:tc>
      </w:tr>
      <w:tr w:rsidR="00767D2E" w:rsidRPr="00767D2E" w:rsidTr="000051C6">
        <w:trPr>
          <w:trHeight w:val="20"/>
        </w:trPr>
        <w:tc>
          <w:tcPr>
            <w:tcW w:w="865" w:type="pct"/>
            <w:vMerge w:val="restart"/>
          </w:tcPr>
          <w:p w:rsidR="00767D2E" w:rsidRPr="00767D2E" w:rsidRDefault="00767D2E" w:rsidP="00767D2E">
            <w:pPr>
              <w:spacing w:after="0" w:line="240" w:lineRule="auto"/>
              <w:rPr>
                <w:rFonts w:ascii="Times New Roman" w:hAnsi="Times New Roman"/>
                <w:b/>
                <w:bCs/>
                <w:color w:val="000000"/>
              </w:rPr>
            </w:pPr>
            <w:r w:rsidRPr="00767D2E">
              <w:rPr>
                <w:rFonts w:ascii="Times New Roman" w:hAnsi="Times New Roman"/>
                <w:b/>
                <w:bCs/>
                <w:color w:val="000000"/>
              </w:rPr>
              <w:t>Тема 1.1</w:t>
            </w:r>
            <w:r w:rsidRPr="00767D2E">
              <w:rPr>
                <w:rFonts w:ascii="Times New Roman" w:hAnsi="Times New Roman"/>
                <w:bCs/>
                <w:color w:val="000000"/>
              </w:rPr>
              <w:t xml:space="preserve"> </w:t>
            </w:r>
            <w:r w:rsidRPr="00767D2E">
              <w:rPr>
                <w:rFonts w:ascii="Times New Roman" w:hAnsi="Times New Roman"/>
                <w:b/>
                <w:bCs/>
                <w:color w:val="000000"/>
              </w:rPr>
              <w:t>Педагогика как наука</w:t>
            </w:r>
          </w:p>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8C6FC0" w:rsidP="00767D2E">
            <w:pPr>
              <w:spacing w:after="0" w:line="240" w:lineRule="auto"/>
              <w:rPr>
                <w:rFonts w:ascii="Times New Roman" w:hAnsi="Times New Roman"/>
                <w:b/>
                <w:bCs/>
                <w:i/>
                <w:color w:val="000000"/>
              </w:rPr>
            </w:pPr>
            <w:r>
              <w:rPr>
                <w:rFonts w:ascii="Times New Roman" w:hAnsi="Times New Roman"/>
                <w:b/>
                <w:bCs/>
                <w:color w:val="000000"/>
              </w:rPr>
              <w:t>Содержание</w:t>
            </w:r>
          </w:p>
        </w:tc>
        <w:tc>
          <w:tcPr>
            <w:tcW w:w="914" w:type="pct"/>
            <w:vAlign w:val="center"/>
          </w:tcPr>
          <w:p w:rsidR="00767D2E" w:rsidRPr="00767D2E" w:rsidRDefault="00767D2E" w:rsidP="00767D2E">
            <w:pPr>
              <w:suppressAutoHyphens/>
              <w:spacing w:after="0" w:line="240" w:lineRule="auto"/>
              <w:jc w:val="center"/>
              <w:rPr>
                <w:rFonts w:ascii="Times New Roman" w:hAnsi="Times New Roman"/>
                <w:b/>
                <w:bCs/>
                <w:color w:val="000000"/>
              </w:rPr>
            </w:pPr>
            <w:r w:rsidRPr="00767D2E">
              <w:rPr>
                <w:rFonts w:ascii="Times New Roman" w:hAnsi="Times New Roman"/>
                <w:b/>
                <w:bCs/>
                <w:color w:val="000000"/>
              </w:rPr>
              <w:t>6</w:t>
            </w:r>
            <w:r w:rsidR="00205CC9">
              <w:rPr>
                <w:rFonts w:ascii="Times New Roman" w:hAnsi="Times New Roman"/>
                <w:b/>
                <w:bCs/>
                <w:color w:val="000000"/>
              </w:rPr>
              <w:t>/4</w:t>
            </w:r>
          </w:p>
        </w:tc>
        <w:tc>
          <w:tcPr>
            <w:tcW w:w="914" w:type="pct"/>
            <w:vMerge w:val="restart"/>
          </w:tcPr>
          <w:p w:rsidR="00767D2E" w:rsidRPr="00767D2E" w:rsidRDefault="00A21557" w:rsidP="00767D2E">
            <w:pPr>
              <w:suppressAutoHyphens/>
              <w:spacing w:after="0" w:line="240" w:lineRule="auto"/>
              <w:jc w:val="center"/>
              <w:rPr>
                <w:rFonts w:ascii="Times New Roman" w:hAnsi="Times New Roman"/>
                <w:b/>
                <w:bCs/>
                <w:color w:val="000000"/>
              </w:rPr>
            </w:pPr>
            <w:r w:rsidRPr="00A21557">
              <w:rPr>
                <w:rFonts w:ascii="Times New Roman" w:hAnsi="Times New Roman"/>
                <w:bCs/>
                <w:color w:val="000000"/>
              </w:rPr>
              <w:t>ОК 01, ОК 02, ОК 09, ПК 1.6, ПК 2.5, ПК 3.3</w:t>
            </w:r>
            <w:r>
              <w:rPr>
                <w:rFonts w:ascii="Times New Roman" w:hAnsi="Times New Roman"/>
                <w:b/>
                <w:bCs/>
                <w:color w:val="000000"/>
              </w:rPr>
              <w:t>.</w:t>
            </w:r>
          </w:p>
        </w:tc>
      </w:tr>
      <w:tr w:rsidR="00767D2E" w:rsidRPr="00767D2E" w:rsidTr="000051C6">
        <w:trPr>
          <w:trHeight w:val="20"/>
        </w:trPr>
        <w:tc>
          <w:tcPr>
            <w:tcW w:w="865" w:type="pct"/>
            <w:vMerge/>
          </w:tcPr>
          <w:p w:rsidR="00767D2E" w:rsidRPr="00767D2E" w:rsidRDefault="00767D2E" w:rsidP="00767D2E">
            <w:pPr>
              <w:spacing w:after="0" w:line="240" w:lineRule="auto"/>
              <w:rPr>
                <w:rFonts w:ascii="Times New Roman" w:hAnsi="Times New Roman"/>
                <w:b/>
                <w:bCs/>
                <w:i/>
                <w:color w:val="000000"/>
              </w:rPr>
            </w:pPr>
          </w:p>
        </w:tc>
        <w:tc>
          <w:tcPr>
            <w:tcW w:w="2307" w:type="pct"/>
          </w:tcPr>
          <w:p w:rsidR="00767D2E" w:rsidRPr="00767D2E" w:rsidRDefault="00767D2E" w:rsidP="00767D2E">
            <w:pPr>
              <w:spacing w:after="0" w:line="240" w:lineRule="auto"/>
              <w:jc w:val="both"/>
              <w:rPr>
                <w:rFonts w:ascii="Times New Roman" w:hAnsi="Times New Roman"/>
              </w:rPr>
            </w:pPr>
            <w:r w:rsidRPr="00767D2E">
              <w:rPr>
                <w:rFonts w:ascii="Times New Roman" w:hAnsi="Times New Roman"/>
                <w:bCs/>
                <w:color w:val="000000"/>
              </w:rPr>
              <w:t xml:space="preserve">1. </w:t>
            </w:r>
            <w:r w:rsidRPr="00767D2E">
              <w:rPr>
                <w:rFonts w:ascii="Times New Roman" w:hAnsi="Times New Roman"/>
              </w:rPr>
              <w:t>Объект, предмет, задачи, методы педагогики как науки</w:t>
            </w:r>
          </w:p>
        </w:tc>
        <w:tc>
          <w:tcPr>
            <w:tcW w:w="914" w:type="pct"/>
            <w:vMerge w:val="restart"/>
            <w:vAlign w:val="center"/>
          </w:tcPr>
          <w:p w:rsidR="00767D2E" w:rsidRPr="00767D2E" w:rsidRDefault="00205CC9" w:rsidP="00767D2E">
            <w:pPr>
              <w:suppressAutoHyphens/>
              <w:spacing w:after="0" w:line="240" w:lineRule="auto"/>
              <w:jc w:val="center"/>
              <w:rPr>
                <w:rFonts w:ascii="Times New Roman" w:hAnsi="Times New Roman"/>
                <w:bCs/>
                <w:color w:val="000000"/>
              </w:rPr>
            </w:pPr>
            <w:r>
              <w:rPr>
                <w:rFonts w:ascii="Times New Roman" w:hAnsi="Times New Roman"/>
                <w:bCs/>
                <w:color w:val="000000"/>
              </w:rPr>
              <w:t>2</w:t>
            </w:r>
          </w:p>
        </w:tc>
        <w:tc>
          <w:tcPr>
            <w:tcW w:w="914" w:type="pct"/>
            <w:vMerge/>
          </w:tcPr>
          <w:p w:rsidR="00767D2E" w:rsidRPr="00767D2E" w:rsidRDefault="00767D2E" w:rsidP="00767D2E">
            <w:pPr>
              <w:suppressAutoHyphens/>
              <w:spacing w:after="0" w:line="240" w:lineRule="auto"/>
              <w:jc w:val="center"/>
              <w:rPr>
                <w:rFonts w:ascii="Times New Roman" w:hAnsi="Times New Roman"/>
                <w:bCs/>
                <w:color w:val="000000"/>
              </w:rPr>
            </w:pPr>
          </w:p>
        </w:tc>
      </w:tr>
      <w:tr w:rsidR="00767D2E" w:rsidRPr="00767D2E" w:rsidTr="000051C6">
        <w:trPr>
          <w:trHeight w:val="20"/>
        </w:trPr>
        <w:tc>
          <w:tcPr>
            <w:tcW w:w="865" w:type="pct"/>
            <w:vMerge/>
          </w:tcPr>
          <w:p w:rsidR="00767D2E" w:rsidRPr="00767D2E" w:rsidRDefault="00767D2E" w:rsidP="00767D2E">
            <w:pPr>
              <w:spacing w:after="0" w:line="240" w:lineRule="auto"/>
              <w:rPr>
                <w:rFonts w:ascii="Times New Roman" w:hAnsi="Times New Roman"/>
                <w:b/>
                <w:bCs/>
                <w:i/>
                <w:color w:val="000000"/>
              </w:rPr>
            </w:pPr>
          </w:p>
        </w:tc>
        <w:tc>
          <w:tcPr>
            <w:tcW w:w="2307" w:type="pct"/>
          </w:tcPr>
          <w:p w:rsidR="00767D2E" w:rsidRPr="00767D2E" w:rsidRDefault="00767D2E" w:rsidP="00767D2E">
            <w:pPr>
              <w:spacing w:after="0" w:line="240" w:lineRule="auto"/>
              <w:jc w:val="both"/>
              <w:rPr>
                <w:rFonts w:ascii="Times New Roman" w:hAnsi="Times New Roman"/>
              </w:rPr>
            </w:pPr>
            <w:r w:rsidRPr="00767D2E">
              <w:rPr>
                <w:rFonts w:ascii="Times New Roman" w:hAnsi="Times New Roman"/>
              </w:rPr>
              <w:t>2.</w:t>
            </w:r>
            <w:r w:rsidRPr="00767D2E">
              <w:rPr>
                <w:rFonts w:ascii="Times New Roman" w:hAnsi="Times New Roman"/>
                <w:bCs/>
                <w:color w:val="000000"/>
              </w:rPr>
              <w:t xml:space="preserve"> </w:t>
            </w:r>
            <w:r w:rsidRPr="00767D2E">
              <w:rPr>
                <w:rFonts w:ascii="Times New Roman" w:hAnsi="Times New Roman"/>
                <w:color w:val="000000"/>
              </w:rPr>
              <w:t>Структура педагогики</w:t>
            </w:r>
          </w:p>
        </w:tc>
        <w:tc>
          <w:tcPr>
            <w:tcW w:w="914" w:type="pct"/>
            <w:vMerge/>
            <w:vAlign w:val="center"/>
          </w:tcPr>
          <w:p w:rsidR="00767D2E" w:rsidRPr="00767D2E" w:rsidRDefault="00767D2E" w:rsidP="00767D2E">
            <w:pPr>
              <w:suppressAutoHyphens/>
              <w:spacing w:after="0" w:line="240" w:lineRule="auto"/>
              <w:jc w:val="both"/>
              <w:rPr>
                <w:rFonts w:ascii="Times New Roman" w:hAnsi="Times New Roman"/>
                <w:bCs/>
                <w:i/>
                <w:color w:val="000000"/>
              </w:rPr>
            </w:pPr>
          </w:p>
        </w:tc>
        <w:tc>
          <w:tcPr>
            <w:tcW w:w="914" w:type="pct"/>
            <w:vMerge/>
          </w:tcPr>
          <w:p w:rsidR="00767D2E" w:rsidRPr="00767D2E" w:rsidRDefault="00767D2E" w:rsidP="00767D2E">
            <w:pPr>
              <w:suppressAutoHyphens/>
              <w:spacing w:after="0" w:line="240" w:lineRule="auto"/>
              <w:jc w:val="both"/>
              <w:rPr>
                <w:rFonts w:ascii="Times New Roman" w:hAnsi="Times New Roman"/>
                <w:bCs/>
                <w:i/>
                <w:color w:val="000000"/>
              </w:rPr>
            </w:pPr>
          </w:p>
        </w:tc>
      </w:tr>
      <w:tr w:rsidR="00767D2E" w:rsidRPr="00767D2E" w:rsidTr="000051C6">
        <w:trPr>
          <w:trHeight w:val="20"/>
        </w:trPr>
        <w:tc>
          <w:tcPr>
            <w:tcW w:w="865" w:type="pct"/>
            <w:vMerge/>
          </w:tcPr>
          <w:p w:rsidR="00767D2E" w:rsidRPr="00767D2E" w:rsidRDefault="00767D2E" w:rsidP="00767D2E">
            <w:pPr>
              <w:spacing w:after="0" w:line="240" w:lineRule="auto"/>
              <w:rPr>
                <w:rFonts w:ascii="Times New Roman" w:hAnsi="Times New Roman"/>
                <w:b/>
                <w:bCs/>
                <w:i/>
                <w:color w:val="000000"/>
              </w:rPr>
            </w:pPr>
          </w:p>
        </w:tc>
        <w:tc>
          <w:tcPr>
            <w:tcW w:w="2307" w:type="pct"/>
          </w:tcPr>
          <w:p w:rsidR="00767D2E" w:rsidRPr="00767D2E" w:rsidRDefault="00767D2E" w:rsidP="00767D2E">
            <w:pPr>
              <w:spacing w:after="0" w:line="240" w:lineRule="auto"/>
              <w:jc w:val="both"/>
              <w:rPr>
                <w:rFonts w:ascii="Times New Roman" w:hAnsi="Times New Roman"/>
              </w:rPr>
            </w:pPr>
            <w:r w:rsidRPr="00767D2E">
              <w:rPr>
                <w:rFonts w:ascii="Times New Roman" w:hAnsi="Times New Roman"/>
              </w:rPr>
              <w:t xml:space="preserve">3. </w:t>
            </w:r>
            <w:r w:rsidRPr="00767D2E">
              <w:rPr>
                <w:rFonts w:ascii="Times New Roman" w:hAnsi="Times New Roman"/>
                <w:color w:val="000000"/>
              </w:rPr>
              <w:t>Место педагогики в системе гуманитарных и естественных наук</w:t>
            </w:r>
          </w:p>
        </w:tc>
        <w:tc>
          <w:tcPr>
            <w:tcW w:w="914" w:type="pct"/>
            <w:vMerge/>
            <w:vAlign w:val="center"/>
          </w:tcPr>
          <w:p w:rsidR="00767D2E" w:rsidRPr="00767D2E" w:rsidRDefault="00767D2E" w:rsidP="00767D2E">
            <w:pPr>
              <w:suppressAutoHyphens/>
              <w:spacing w:after="0" w:line="240" w:lineRule="auto"/>
              <w:jc w:val="both"/>
              <w:rPr>
                <w:rFonts w:ascii="Times New Roman" w:hAnsi="Times New Roman"/>
                <w:bCs/>
                <w:i/>
                <w:color w:val="000000"/>
              </w:rPr>
            </w:pPr>
          </w:p>
        </w:tc>
        <w:tc>
          <w:tcPr>
            <w:tcW w:w="914" w:type="pct"/>
            <w:vMerge/>
          </w:tcPr>
          <w:p w:rsidR="00767D2E" w:rsidRPr="00767D2E" w:rsidRDefault="00767D2E" w:rsidP="00767D2E">
            <w:pPr>
              <w:suppressAutoHyphens/>
              <w:spacing w:after="0" w:line="240" w:lineRule="auto"/>
              <w:jc w:val="both"/>
              <w:rPr>
                <w:rFonts w:ascii="Times New Roman" w:hAnsi="Times New Roman"/>
                <w:bCs/>
                <w:i/>
                <w:color w:val="000000"/>
              </w:rPr>
            </w:pPr>
          </w:p>
        </w:tc>
      </w:tr>
      <w:tr w:rsidR="00767D2E" w:rsidRPr="00767D2E" w:rsidTr="000051C6">
        <w:trPr>
          <w:trHeight w:val="20"/>
        </w:trPr>
        <w:tc>
          <w:tcPr>
            <w:tcW w:w="865" w:type="pct"/>
            <w:vMerge/>
          </w:tcPr>
          <w:p w:rsidR="00767D2E" w:rsidRPr="00767D2E" w:rsidRDefault="00767D2E" w:rsidP="00767D2E">
            <w:pPr>
              <w:spacing w:after="0" w:line="240" w:lineRule="auto"/>
              <w:rPr>
                <w:rFonts w:ascii="Times New Roman" w:hAnsi="Times New Roman"/>
                <w:b/>
                <w:bCs/>
                <w:i/>
                <w:color w:val="000000"/>
              </w:rPr>
            </w:pPr>
          </w:p>
        </w:tc>
        <w:tc>
          <w:tcPr>
            <w:tcW w:w="2307" w:type="pct"/>
          </w:tcPr>
          <w:p w:rsidR="00767D2E" w:rsidRPr="00767D2E" w:rsidRDefault="00767D2E" w:rsidP="00767D2E">
            <w:pPr>
              <w:spacing w:after="0" w:line="240" w:lineRule="auto"/>
              <w:jc w:val="both"/>
              <w:rPr>
                <w:rFonts w:ascii="Times New Roman" w:hAnsi="Times New Roman"/>
              </w:rPr>
            </w:pPr>
            <w:r w:rsidRPr="00767D2E">
              <w:rPr>
                <w:rFonts w:ascii="Times New Roman" w:hAnsi="Times New Roman"/>
              </w:rPr>
              <w:t>4. Источники педагогики</w:t>
            </w:r>
          </w:p>
        </w:tc>
        <w:tc>
          <w:tcPr>
            <w:tcW w:w="914" w:type="pct"/>
            <w:vMerge/>
            <w:vAlign w:val="center"/>
          </w:tcPr>
          <w:p w:rsidR="00767D2E" w:rsidRPr="00767D2E" w:rsidRDefault="00767D2E" w:rsidP="00767D2E">
            <w:pPr>
              <w:suppressAutoHyphens/>
              <w:spacing w:after="0" w:line="240" w:lineRule="auto"/>
              <w:jc w:val="both"/>
              <w:rPr>
                <w:rFonts w:ascii="Times New Roman" w:hAnsi="Times New Roman"/>
                <w:bCs/>
                <w:i/>
                <w:color w:val="000000"/>
              </w:rPr>
            </w:pPr>
          </w:p>
        </w:tc>
        <w:tc>
          <w:tcPr>
            <w:tcW w:w="914" w:type="pct"/>
            <w:vMerge/>
          </w:tcPr>
          <w:p w:rsidR="00767D2E" w:rsidRPr="00767D2E" w:rsidRDefault="00767D2E" w:rsidP="00767D2E">
            <w:pPr>
              <w:suppressAutoHyphens/>
              <w:spacing w:after="0" w:line="240" w:lineRule="auto"/>
              <w:jc w:val="both"/>
              <w:rPr>
                <w:rFonts w:ascii="Times New Roman" w:hAnsi="Times New Roman"/>
                <w:bCs/>
                <w:i/>
                <w:color w:val="000000"/>
              </w:rPr>
            </w:pPr>
          </w:p>
        </w:tc>
      </w:tr>
      <w:tr w:rsidR="00767D2E" w:rsidRPr="00767D2E" w:rsidTr="000051C6">
        <w:trPr>
          <w:trHeight w:val="20"/>
        </w:trPr>
        <w:tc>
          <w:tcPr>
            <w:tcW w:w="865" w:type="pct"/>
            <w:vMerge/>
          </w:tcPr>
          <w:p w:rsidR="00767D2E" w:rsidRPr="00767D2E" w:rsidRDefault="00767D2E" w:rsidP="00767D2E">
            <w:pPr>
              <w:spacing w:after="0" w:line="240" w:lineRule="auto"/>
              <w:rPr>
                <w:rFonts w:ascii="Times New Roman" w:hAnsi="Times New Roman"/>
                <w:b/>
                <w:bCs/>
                <w:i/>
                <w:color w:val="000000"/>
              </w:rPr>
            </w:pPr>
          </w:p>
        </w:tc>
        <w:tc>
          <w:tcPr>
            <w:tcW w:w="2307" w:type="pct"/>
          </w:tcPr>
          <w:p w:rsidR="00767D2E" w:rsidRPr="00767D2E" w:rsidRDefault="00767D2E" w:rsidP="00767D2E">
            <w:pPr>
              <w:spacing w:after="0" w:line="240" w:lineRule="auto"/>
              <w:jc w:val="both"/>
              <w:rPr>
                <w:rFonts w:ascii="Times New Roman" w:hAnsi="Times New Roman"/>
              </w:rPr>
            </w:pPr>
            <w:r w:rsidRPr="00767D2E">
              <w:rPr>
                <w:rFonts w:ascii="Times New Roman" w:hAnsi="Times New Roman"/>
              </w:rPr>
              <w:t>5. Этапы возникновения и развития педагогики</w:t>
            </w:r>
          </w:p>
        </w:tc>
        <w:tc>
          <w:tcPr>
            <w:tcW w:w="914" w:type="pct"/>
            <w:vMerge/>
            <w:vAlign w:val="center"/>
          </w:tcPr>
          <w:p w:rsidR="00767D2E" w:rsidRPr="00767D2E" w:rsidRDefault="00767D2E" w:rsidP="00767D2E">
            <w:pPr>
              <w:suppressAutoHyphens/>
              <w:spacing w:after="0" w:line="240" w:lineRule="auto"/>
              <w:jc w:val="both"/>
              <w:rPr>
                <w:rFonts w:ascii="Times New Roman" w:hAnsi="Times New Roman"/>
                <w:bCs/>
                <w:i/>
                <w:color w:val="000000"/>
              </w:rPr>
            </w:pPr>
          </w:p>
        </w:tc>
        <w:tc>
          <w:tcPr>
            <w:tcW w:w="914" w:type="pct"/>
            <w:vMerge/>
          </w:tcPr>
          <w:p w:rsidR="00767D2E" w:rsidRPr="00767D2E" w:rsidRDefault="00767D2E" w:rsidP="00767D2E">
            <w:pPr>
              <w:suppressAutoHyphens/>
              <w:spacing w:after="0" w:line="240" w:lineRule="auto"/>
              <w:jc w:val="both"/>
              <w:rPr>
                <w:rFonts w:ascii="Times New Roman" w:hAnsi="Times New Roman"/>
                <w:bCs/>
                <w:i/>
                <w:color w:val="000000"/>
              </w:rPr>
            </w:pPr>
          </w:p>
        </w:tc>
      </w:tr>
      <w:tr w:rsidR="00767D2E" w:rsidRPr="00767D2E" w:rsidTr="000051C6">
        <w:trPr>
          <w:trHeight w:val="20"/>
        </w:trPr>
        <w:tc>
          <w:tcPr>
            <w:tcW w:w="865" w:type="pct"/>
            <w:vMerge/>
          </w:tcPr>
          <w:p w:rsidR="00767D2E" w:rsidRPr="00767D2E" w:rsidRDefault="00767D2E" w:rsidP="00767D2E">
            <w:pPr>
              <w:spacing w:after="0" w:line="240" w:lineRule="auto"/>
              <w:rPr>
                <w:rFonts w:ascii="Times New Roman" w:hAnsi="Times New Roman"/>
                <w:b/>
                <w:bCs/>
                <w:i/>
                <w:color w:val="000000"/>
              </w:rPr>
            </w:pPr>
          </w:p>
        </w:tc>
        <w:tc>
          <w:tcPr>
            <w:tcW w:w="2307" w:type="pct"/>
          </w:tcPr>
          <w:p w:rsidR="00767D2E" w:rsidRPr="00767D2E" w:rsidRDefault="0076014B" w:rsidP="00767D2E">
            <w:pPr>
              <w:spacing w:after="0" w:line="240" w:lineRule="auto"/>
              <w:jc w:val="both"/>
              <w:rPr>
                <w:rFonts w:ascii="Times New Roman" w:hAnsi="Times New Roman"/>
                <w:b/>
                <w:i/>
                <w:color w:val="000000"/>
              </w:rPr>
            </w:pPr>
            <w:r>
              <w:rPr>
                <w:rFonts w:ascii="Times New Roman" w:hAnsi="Times New Roman"/>
                <w:b/>
                <w:bCs/>
                <w:color w:val="000000"/>
              </w:rPr>
              <w:t>В том числе практические занятия и лабораторные работы</w:t>
            </w:r>
          </w:p>
        </w:tc>
        <w:tc>
          <w:tcPr>
            <w:tcW w:w="914" w:type="pct"/>
            <w:vAlign w:val="center"/>
          </w:tcPr>
          <w:p w:rsidR="00767D2E" w:rsidRPr="00205CC9" w:rsidRDefault="00767D2E" w:rsidP="00767D2E">
            <w:pPr>
              <w:suppressAutoHyphens/>
              <w:spacing w:after="0" w:line="240" w:lineRule="auto"/>
              <w:jc w:val="center"/>
              <w:rPr>
                <w:rFonts w:ascii="Times New Roman" w:hAnsi="Times New Roman"/>
                <w:b/>
                <w:color w:val="000000"/>
              </w:rPr>
            </w:pPr>
            <w:r w:rsidRPr="00205CC9">
              <w:rPr>
                <w:rFonts w:ascii="Times New Roman" w:hAnsi="Times New Roman"/>
                <w:b/>
                <w:color w:val="000000"/>
              </w:rPr>
              <w:t>4</w:t>
            </w:r>
          </w:p>
        </w:tc>
        <w:tc>
          <w:tcPr>
            <w:tcW w:w="914" w:type="pct"/>
            <w:vMerge/>
          </w:tcPr>
          <w:p w:rsidR="00767D2E" w:rsidRPr="00767D2E" w:rsidRDefault="00767D2E" w:rsidP="00767D2E">
            <w:pPr>
              <w:suppressAutoHyphens/>
              <w:spacing w:after="0" w:line="240" w:lineRule="auto"/>
              <w:jc w:val="center"/>
              <w:rPr>
                <w:rFonts w:ascii="Times New Roman" w:hAnsi="Times New Roman"/>
                <w:color w:val="000000"/>
              </w:rPr>
            </w:pPr>
          </w:p>
        </w:tc>
      </w:tr>
      <w:tr w:rsidR="00767D2E" w:rsidRPr="00767D2E" w:rsidTr="000051C6">
        <w:trPr>
          <w:trHeight w:val="20"/>
        </w:trPr>
        <w:tc>
          <w:tcPr>
            <w:tcW w:w="865" w:type="pct"/>
            <w:vMerge/>
          </w:tcPr>
          <w:p w:rsidR="00767D2E" w:rsidRPr="00767D2E" w:rsidRDefault="00767D2E" w:rsidP="00767D2E">
            <w:pPr>
              <w:spacing w:after="0" w:line="240" w:lineRule="auto"/>
              <w:rPr>
                <w:rFonts w:ascii="Times New Roman" w:hAnsi="Times New Roman"/>
                <w:b/>
                <w:bCs/>
                <w:i/>
                <w:color w:val="000000"/>
              </w:rPr>
            </w:pPr>
          </w:p>
        </w:tc>
        <w:tc>
          <w:tcPr>
            <w:tcW w:w="2307" w:type="pct"/>
          </w:tcPr>
          <w:p w:rsidR="00767D2E" w:rsidRPr="00767D2E" w:rsidRDefault="00767D2E" w:rsidP="00767D2E">
            <w:pPr>
              <w:spacing w:after="0" w:line="240" w:lineRule="auto"/>
              <w:contextualSpacing/>
              <w:rPr>
                <w:rFonts w:ascii="Times New Roman" w:hAnsi="Times New Roman"/>
              </w:rPr>
            </w:pPr>
            <w:r w:rsidRPr="00767D2E">
              <w:rPr>
                <w:rFonts w:ascii="Times New Roman" w:hAnsi="Times New Roman"/>
                <w:b/>
                <w:color w:val="000000"/>
              </w:rPr>
              <w:t xml:space="preserve">Практическое занятие 1-2 </w:t>
            </w:r>
            <w:r w:rsidRPr="00767D2E">
              <w:rPr>
                <w:rFonts w:ascii="Times New Roman" w:hAnsi="Times New Roman"/>
              </w:rPr>
              <w:t>Составление тезауруса категорий педагогики. Анализ учебных материалов о роли педагогического знания в жизни человека</w:t>
            </w:r>
          </w:p>
        </w:tc>
        <w:tc>
          <w:tcPr>
            <w:tcW w:w="914" w:type="pct"/>
            <w:vAlign w:val="center"/>
          </w:tcPr>
          <w:p w:rsidR="00767D2E" w:rsidRPr="00767D2E" w:rsidRDefault="00205CC9" w:rsidP="00767D2E">
            <w:pPr>
              <w:suppressAutoHyphens/>
              <w:spacing w:after="0" w:line="240" w:lineRule="auto"/>
              <w:jc w:val="center"/>
              <w:rPr>
                <w:rFonts w:ascii="Times New Roman" w:hAnsi="Times New Roman"/>
                <w:color w:val="000000"/>
              </w:rPr>
            </w:pPr>
            <w:r>
              <w:rPr>
                <w:rFonts w:ascii="Times New Roman" w:hAnsi="Times New Roman"/>
                <w:color w:val="000000"/>
              </w:rPr>
              <w:t>2</w:t>
            </w:r>
          </w:p>
        </w:tc>
        <w:tc>
          <w:tcPr>
            <w:tcW w:w="914" w:type="pct"/>
            <w:vMerge/>
          </w:tcPr>
          <w:p w:rsidR="00767D2E" w:rsidRPr="00767D2E" w:rsidRDefault="00767D2E" w:rsidP="00767D2E">
            <w:pPr>
              <w:suppressAutoHyphens/>
              <w:spacing w:after="0" w:line="240" w:lineRule="auto"/>
              <w:jc w:val="center"/>
              <w:rPr>
                <w:rFonts w:ascii="Times New Roman" w:hAnsi="Times New Roman"/>
                <w:color w:val="000000"/>
              </w:rPr>
            </w:pPr>
          </w:p>
        </w:tc>
      </w:tr>
      <w:tr w:rsidR="00767D2E" w:rsidRPr="00767D2E" w:rsidTr="000051C6">
        <w:trPr>
          <w:trHeight w:val="20"/>
        </w:trPr>
        <w:tc>
          <w:tcPr>
            <w:tcW w:w="865" w:type="pct"/>
            <w:vMerge/>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b/>
              </w:rPr>
              <w:t xml:space="preserve">Практическое занятие 3-4. </w:t>
            </w:r>
            <w:r w:rsidRPr="00767D2E">
              <w:rPr>
                <w:rFonts w:ascii="Times New Roman" w:hAnsi="Times New Roman"/>
              </w:rPr>
              <w:t>Анализ учебных материалов и разработка логических схем «Система педагогических наук», «Связь педагогики с другими науками».</w:t>
            </w:r>
          </w:p>
          <w:p w:rsidR="00767D2E" w:rsidRPr="00767D2E" w:rsidRDefault="00767D2E" w:rsidP="00767D2E">
            <w:pPr>
              <w:spacing w:after="0" w:line="240" w:lineRule="auto"/>
              <w:rPr>
                <w:rFonts w:ascii="Times New Roman" w:hAnsi="Times New Roman"/>
                <w:b/>
                <w:color w:val="000000"/>
              </w:rPr>
            </w:pPr>
            <w:r w:rsidRPr="00767D2E">
              <w:rPr>
                <w:rFonts w:ascii="Times New Roman" w:hAnsi="Times New Roman"/>
              </w:rPr>
              <w:t>Составление таблицы этапов развития педагогики, формулировка выводов.</w:t>
            </w:r>
          </w:p>
        </w:tc>
        <w:tc>
          <w:tcPr>
            <w:tcW w:w="914" w:type="pct"/>
            <w:vAlign w:val="center"/>
          </w:tcPr>
          <w:p w:rsidR="00767D2E" w:rsidRPr="00767D2E" w:rsidRDefault="00205CC9" w:rsidP="00767D2E">
            <w:pPr>
              <w:spacing w:after="0" w:line="240" w:lineRule="auto"/>
              <w:jc w:val="center"/>
              <w:rPr>
                <w:rFonts w:ascii="Times New Roman" w:hAnsi="Times New Roman"/>
                <w:bCs/>
                <w:color w:val="000000"/>
              </w:rPr>
            </w:pPr>
            <w:r>
              <w:rPr>
                <w:rFonts w:ascii="Times New Roman" w:hAnsi="Times New Roman"/>
                <w:bCs/>
                <w:color w:val="000000"/>
              </w:rPr>
              <w:t>2</w:t>
            </w: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restart"/>
          </w:tcPr>
          <w:p w:rsidR="00767D2E" w:rsidRPr="00767D2E" w:rsidRDefault="00767D2E" w:rsidP="00767D2E">
            <w:pPr>
              <w:spacing w:after="0" w:line="240" w:lineRule="auto"/>
              <w:rPr>
                <w:rFonts w:ascii="Times New Roman" w:hAnsi="Times New Roman"/>
                <w:b/>
                <w:bCs/>
                <w:color w:val="000000"/>
              </w:rPr>
            </w:pPr>
            <w:r w:rsidRPr="00767D2E">
              <w:rPr>
                <w:rFonts w:ascii="Times New Roman" w:hAnsi="Times New Roman"/>
                <w:b/>
                <w:bCs/>
                <w:color w:val="000000"/>
              </w:rPr>
              <w:t>Тема 1.2 Основные понятия педагогики</w:t>
            </w:r>
          </w:p>
        </w:tc>
        <w:tc>
          <w:tcPr>
            <w:tcW w:w="2307" w:type="pct"/>
          </w:tcPr>
          <w:p w:rsidR="00767D2E" w:rsidRPr="00767D2E" w:rsidRDefault="008C6FC0" w:rsidP="00767D2E">
            <w:pPr>
              <w:spacing w:after="0" w:line="240" w:lineRule="auto"/>
              <w:rPr>
                <w:rFonts w:ascii="Times New Roman" w:hAnsi="Times New Roman"/>
                <w:b/>
                <w:bCs/>
                <w:color w:val="000000"/>
              </w:rPr>
            </w:pPr>
            <w:r>
              <w:rPr>
                <w:rFonts w:ascii="Times New Roman" w:hAnsi="Times New Roman"/>
                <w:b/>
                <w:bCs/>
                <w:color w:val="000000"/>
              </w:rPr>
              <w:t>Содержание</w:t>
            </w:r>
          </w:p>
        </w:tc>
        <w:tc>
          <w:tcPr>
            <w:tcW w:w="914" w:type="pct"/>
            <w:vAlign w:val="center"/>
          </w:tcPr>
          <w:p w:rsidR="00767D2E" w:rsidRPr="00EB6DA8" w:rsidRDefault="00767D2E" w:rsidP="00767D2E">
            <w:pPr>
              <w:spacing w:after="0" w:line="240" w:lineRule="auto"/>
              <w:jc w:val="center"/>
              <w:rPr>
                <w:rFonts w:ascii="Times New Roman" w:hAnsi="Times New Roman"/>
                <w:b/>
                <w:bCs/>
                <w:color w:val="000000"/>
              </w:rPr>
            </w:pPr>
            <w:r w:rsidRPr="00EB6DA8">
              <w:rPr>
                <w:rFonts w:ascii="Times New Roman" w:hAnsi="Times New Roman"/>
                <w:b/>
                <w:bCs/>
                <w:color w:val="000000"/>
              </w:rPr>
              <w:t>1</w:t>
            </w:r>
            <w:r w:rsidR="00205CC9" w:rsidRPr="00EB6DA8">
              <w:rPr>
                <w:rFonts w:ascii="Times New Roman" w:hAnsi="Times New Roman"/>
                <w:b/>
                <w:bCs/>
                <w:color w:val="000000"/>
              </w:rPr>
              <w:t>/-</w:t>
            </w:r>
          </w:p>
        </w:tc>
        <w:tc>
          <w:tcPr>
            <w:tcW w:w="914" w:type="pct"/>
            <w:vMerge w:val="restart"/>
          </w:tcPr>
          <w:p w:rsidR="00767D2E" w:rsidRPr="00767D2E" w:rsidRDefault="00A21557" w:rsidP="00767D2E">
            <w:pPr>
              <w:spacing w:after="0" w:line="240" w:lineRule="auto"/>
              <w:jc w:val="center"/>
              <w:rPr>
                <w:rFonts w:ascii="Times New Roman" w:hAnsi="Times New Roman"/>
                <w:bCs/>
                <w:color w:val="000000"/>
              </w:rPr>
            </w:pPr>
            <w:r w:rsidRPr="00A21557">
              <w:rPr>
                <w:rFonts w:ascii="Times New Roman" w:hAnsi="Times New Roman"/>
                <w:bCs/>
                <w:color w:val="000000"/>
              </w:rPr>
              <w:t>ОК 01, ОК 02, ОК 09, ПК 1.6, ПК 2.5, ПК 3.3.</w:t>
            </w: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Категории педагогики: образование, воспитание, обучение, педагогический процесс, педагогическое взаимодействие, педагогическая система, развитие, формирование, педагогическая технология</w:t>
            </w:r>
          </w:p>
        </w:tc>
        <w:tc>
          <w:tcPr>
            <w:tcW w:w="914" w:type="pct"/>
            <w:vAlign w:val="center"/>
          </w:tcPr>
          <w:p w:rsidR="00767D2E" w:rsidRPr="00767D2E" w:rsidRDefault="00205CC9" w:rsidP="00767D2E">
            <w:pPr>
              <w:spacing w:after="0" w:line="240" w:lineRule="auto"/>
              <w:jc w:val="center"/>
              <w:rPr>
                <w:rFonts w:ascii="Times New Roman" w:hAnsi="Times New Roman"/>
                <w:bCs/>
                <w:color w:val="000000"/>
              </w:rPr>
            </w:pPr>
            <w:r>
              <w:rPr>
                <w:rFonts w:ascii="Times New Roman" w:hAnsi="Times New Roman"/>
                <w:bCs/>
                <w:color w:val="000000"/>
              </w:rPr>
              <w:t>1</w:t>
            </w: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restart"/>
            <w:vAlign w:val="center"/>
          </w:tcPr>
          <w:p w:rsidR="00767D2E" w:rsidRPr="00767D2E" w:rsidRDefault="00767D2E" w:rsidP="00767D2E">
            <w:pPr>
              <w:spacing w:after="0" w:line="240" w:lineRule="auto"/>
              <w:rPr>
                <w:rFonts w:ascii="Times New Roman" w:hAnsi="Times New Roman"/>
                <w:b/>
                <w:bCs/>
                <w:color w:val="000000"/>
              </w:rPr>
            </w:pPr>
            <w:r w:rsidRPr="00767D2E">
              <w:rPr>
                <w:rFonts w:ascii="Times New Roman" w:hAnsi="Times New Roman"/>
                <w:b/>
                <w:bCs/>
                <w:color w:val="000000"/>
              </w:rPr>
              <w:t>Тема 1.3 Педагог как субъект образовательного процесса</w:t>
            </w:r>
          </w:p>
        </w:tc>
        <w:tc>
          <w:tcPr>
            <w:tcW w:w="2307" w:type="pct"/>
          </w:tcPr>
          <w:p w:rsidR="00767D2E" w:rsidRPr="00767D2E" w:rsidRDefault="008C6FC0" w:rsidP="00767D2E">
            <w:pPr>
              <w:spacing w:after="0" w:line="240" w:lineRule="auto"/>
              <w:rPr>
                <w:rFonts w:ascii="Times New Roman" w:hAnsi="Times New Roman"/>
                <w:b/>
                <w:bCs/>
                <w:color w:val="000000"/>
              </w:rPr>
            </w:pPr>
            <w:r>
              <w:rPr>
                <w:rFonts w:ascii="Times New Roman" w:hAnsi="Times New Roman"/>
                <w:b/>
                <w:bCs/>
                <w:color w:val="000000"/>
              </w:rPr>
              <w:t>Содержание</w:t>
            </w:r>
            <w:r w:rsidR="00767D2E" w:rsidRPr="00767D2E">
              <w:rPr>
                <w:rFonts w:ascii="Times New Roman" w:hAnsi="Times New Roman"/>
                <w:b/>
                <w:bCs/>
                <w:color w:val="000000"/>
              </w:rPr>
              <w:t xml:space="preserve"> </w:t>
            </w:r>
          </w:p>
        </w:tc>
        <w:tc>
          <w:tcPr>
            <w:tcW w:w="914" w:type="pct"/>
            <w:vAlign w:val="center"/>
          </w:tcPr>
          <w:p w:rsidR="00767D2E" w:rsidRPr="00767D2E" w:rsidRDefault="00EB6DA8" w:rsidP="00767D2E">
            <w:pPr>
              <w:spacing w:after="0" w:line="240" w:lineRule="auto"/>
              <w:jc w:val="center"/>
              <w:rPr>
                <w:rFonts w:ascii="Times New Roman" w:hAnsi="Times New Roman"/>
                <w:b/>
                <w:bCs/>
                <w:color w:val="000000"/>
              </w:rPr>
            </w:pPr>
            <w:r>
              <w:rPr>
                <w:rFonts w:ascii="Times New Roman" w:hAnsi="Times New Roman"/>
                <w:b/>
                <w:bCs/>
                <w:color w:val="000000"/>
              </w:rPr>
              <w:t>5</w:t>
            </w:r>
            <w:r w:rsidR="00205CC9">
              <w:rPr>
                <w:rFonts w:ascii="Times New Roman" w:hAnsi="Times New Roman"/>
                <w:b/>
                <w:bCs/>
                <w:color w:val="000000"/>
              </w:rPr>
              <w:t>/4</w:t>
            </w:r>
          </w:p>
        </w:tc>
        <w:tc>
          <w:tcPr>
            <w:tcW w:w="914" w:type="pct"/>
            <w:vMerge w:val="restart"/>
          </w:tcPr>
          <w:p w:rsidR="00767D2E" w:rsidRPr="00767D2E" w:rsidRDefault="00A21557" w:rsidP="00A21557">
            <w:pPr>
              <w:spacing w:after="0" w:line="240" w:lineRule="auto"/>
              <w:jc w:val="center"/>
              <w:rPr>
                <w:rFonts w:ascii="Times New Roman" w:hAnsi="Times New Roman"/>
                <w:b/>
                <w:bCs/>
                <w:color w:val="000000"/>
              </w:rPr>
            </w:pPr>
            <w:r w:rsidRPr="00A21557">
              <w:rPr>
                <w:rFonts w:ascii="Times New Roman" w:hAnsi="Times New Roman"/>
                <w:bCs/>
                <w:color w:val="000000"/>
              </w:rPr>
              <w:t>ОК 01, ОК 02, ОК 09, ПК 1.6, ПК 2.5, ПК 3.3.</w:t>
            </w:r>
          </w:p>
          <w:p w:rsidR="00767D2E" w:rsidRPr="00767D2E" w:rsidRDefault="00767D2E" w:rsidP="00767D2E">
            <w:pPr>
              <w:spacing w:after="0" w:line="240" w:lineRule="auto"/>
              <w:jc w:val="center"/>
              <w:rPr>
                <w:rFonts w:ascii="Times New Roman" w:hAnsi="Times New Roman"/>
                <w:b/>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1. Возникновение и развитие педагогической профессии.</w:t>
            </w:r>
          </w:p>
        </w:tc>
        <w:tc>
          <w:tcPr>
            <w:tcW w:w="914" w:type="pct"/>
            <w:vMerge w:val="restart"/>
            <w:vAlign w:val="center"/>
          </w:tcPr>
          <w:p w:rsidR="00767D2E" w:rsidRPr="00767D2E" w:rsidRDefault="00EB6DA8" w:rsidP="00767D2E">
            <w:pPr>
              <w:spacing w:after="0" w:line="240" w:lineRule="auto"/>
              <w:jc w:val="center"/>
              <w:rPr>
                <w:rFonts w:ascii="Times New Roman" w:hAnsi="Times New Roman"/>
                <w:bCs/>
                <w:color w:val="000000"/>
              </w:rPr>
            </w:pPr>
            <w:r>
              <w:rPr>
                <w:rFonts w:ascii="Times New Roman" w:hAnsi="Times New Roman"/>
                <w:bCs/>
                <w:color w:val="000000"/>
              </w:rPr>
              <w:t>1</w:t>
            </w: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2. Профессионально-личностные качества и способности педагога.</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 xml:space="preserve">3. Роль самообразования и самовоспитания в становлении педагога - </w:t>
            </w:r>
            <w:r w:rsidRPr="00767D2E">
              <w:rPr>
                <w:rFonts w:ascii="Times New Roman" w:hAnsi="Times New Roman"/>
              </w:rPr>
              <w:lastRenderedPageBreak/>
              <w:t>профессионала.</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 xml:space="preserve">4. Характеристика педагогической деятельности. </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 xml:space="preserve">5. </w:t>
            </w:r>
            <w:r w:rsidRPr="00767D2E">
              <w:rPr>
                <w:rFonts w:ascii="Times New Roman" w:hAnsi="Times New Roman"/>
                <w:color w:val="000000"/>
                <w:lang w:eastAsia="en-US"/>
              </w:rPr>
              <w:t>Профессиональный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 характеристика основных положений.</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color w:val="000000"/>
                <w:lang w:eastAsia="en-US"/>
              </w:rPr>
            </w:pPr>
            <w:r w:rsidRPr="00767D2E">
              <w:rPr>
                <w:rFonts w:ascii="Times New Roman" w:hAnsi="Times New Roman"/>
                <w:color w:val="000000"/>
                <w:lang w:eastAsia="en-US"/>
              </w:rPr>
              <w:t>6. Аттестация и повышение квалификации педагогических работников.</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014B" w:rsidP="00767D2E">
            <w:pPr>
              <w:spacing w:after="0" w:line="240" w:lineRule="auto"/>
              <w:rPr>
                <w:rFonts w:ascii="Times New Roman" w:hAnsi="Times New Roman"/>
                <w:b/>
                <w:color w:val="000000"/>
              </w:rPr>
            </w:pPr>
            <w:r>
              <w:rPr>
                <w:rFonts w:ascii="Times New Roman" w:hAnsi="Times New Roman"/>
                <w:b/>
                <w:bCs/>
                <w:color w:val="000000"/>
              </w:rPr>
              <w:t>В том числе практические занятия и лабораторные работы</w:t>
            </w:r>
          </w:p>
        </w:tc>
        <w:tc>
          <w:tcPr>
            <w:tcW w:w="914" w:type="pct"/>
            <w:vAlign w:val="center"/>
          </w:tcPr>
          <w:p w:rsidR="00767D2E" w:rsidRPr="00767D2E" w:rsidRDefault="00205CC9" w:rsidP="00767D2E">
            <w:pPr>
              <w:spacing w:after="0" w:line="240" w:lineRule="auto"/>
              <w:jc w:val="center"/>
              <w:rPr>
                <w:rFonts w:ascii="Times New Roman" w:hAnsi="Times New Roman"/>
                <w:bCs/>
                <w:color w:val="000000"/>
              </w:rPr>
            </w:pPr>
            <w:r>
              <w:rPr>
                <w:rFonts w:ascii="Times New Roman" w:hAnsi="Times New Roman"/>
                <w:bCs/>
                <w:color w:val="000000"/>
              </w:rPr>
              <w:t>4</w:t>
            </w: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205CC9">
            <w:pPr>
              <w:spacing w:after="0" w:line="240" w:lineRule="auto"/>
              <w:rPr>
                <w:rFonts w:ascii="Times New Roman" w:hAnsi="Times New Roman"/>
                <w:b/>
                <w:bCs/>
                <w:color w:val="000000"/>
              </w:rPr>
            </w:pPr>
            <w:r w:rsidRPr="00767D2E">
              <w:rPr>
                <w:rFonts w:ascii="Times New Roman" w:hAnsi="Times New Roman"/>
                <w:b/>
              </w:rPr>
              <w:t xml:space="preserve">Практическое занятие </w:t>
            </w:r>
            <w:r w:rsidR="00205CC9">
              <w:rPr>
                <w:rFonts w:ascii="Times New Roman" w:hAnsi="Times New Roman"/>
                <w:b/>
              </w:rPr>
              <w:t>5</w:t>
            </w:r>
            <w:r w:rsidRPr="00767D2E">
              <w:rPr>
                <w:rFonts w:ascii="Times New Roman" w:hAnsi="Times New Roman"/>
                <w:b/>
              </w:rPr>
              <w:t xml:space="preserve">. </w:t>
            </w:r>
            <w:r w:rsidRPr="00767D2E">
              <w:rPr>
                <w:rFonts w:ascii="Times New Roman" w:hAnsi="Times New Roman"/>
              </w:rPr>
              <w:t>Анализ Профессионального стандарта педагога.</w:t>
            </w:r>
          </w:p>
        </w:tc>
        <w:tc>
          <w:tcPr>
            <w:tcW w:w="914" w:type="pct"/>
            <w:vAlign w:val="center"/>
          </w:tcPr>
          <w:p w:rsidR="00767D2E" w:rsidRPr="00767D2E" w:rsidRDefault="00205CC9" w:rsidP="00767D2E">
            <w:pPr>
              <w:spacing w:after="0" w:line="240" w:lineRule="auto"/>
              <w:jc w:val="center"/>
              <w:rPr>
                <w:rFonts w:ascii="Times New Roman" w:hAnsi="Times New Roman"/>
                <w:bCs/>
                <w:color w:val="000000"/>
              </w:rPr>
            </w:pPr>
            <w:r>
              <w:rPr>
                <w:rFonts w:ascii="Times New Roman" w:hAnsi="Times New Roman"/>
                <w:bCs/>
                <w:color w:val="000000"/>
              </w:rPr>
              <w:t>1</w:t>
            </w: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205CC9">
            <w:pPr>
              <w:spacing w:after="0" w:line="240" w:lineRule="auto"/>
              <w:contextualSpacing/>
              <w:rPr>
                <w:rFonts w:ascii="Times New Roman" w:hAnsi="Times New Roman"/>
              </w:rPr>
            </w:pPr>
            <w:r w:rsidRPr="00767D2E">
              <w:rPr>
                <w:rFonts w:ascii="Times New Roman" w:hAnsi="Times New Roman"/>
                <w:b/>
                <w:color w:val="000000"/>
              </w:rPr>
              <w:t xml:space="preserve">Практическое занятие </w:t>
            </w:r>
            <w:r w:rsidR="00205CC9">
              <w:rPr>
                <w:rFonts w:ascii="Times New Roman" w:hAnsi="Times New Roman"/>
                <w:b/>
                <w:color w:val="000000"/>
              </w:rPr>
              <w:t>6</w:t>
            </w:r>
            <w:r w:rsidRPr="00767D2E">
              <w:rPr>
                <w:rFonts w:ascii="Times New Roman" w:hAnsi="Times New Roman"/>
                <w:b/>
                <w:color w:val="000000"/>
              </w:rPr>
              <w:t xml:space="preserve">. </w:t>
            </w:r>
            <w:r w:rsidRPr="00767D2E">
              <w:rPr>
                <w:rFonts w:ascii="Times New Roman" w:hAnsi="Times New Roman"/>
              </w:rPr>
              <w:t xml:space="preserve">Определение уровня развития собственных профессионально-личностных качеств и педагогических способностей. Разработка рекомендаций собственного профессионального роста. </w:t>
            </w:r>
          </w:p>
        </w:tc>
        <w:tc>
          <w:tcPr>
            <w:tcW w:w="914" w:type="pct"/>
            <w:vAlign w:val="center"/>
          </w:tcPr>
          <w:p w:rsidR="00767D2E" w:rsidRPr="00767D2E" w:rsidRDefault="00205CC9" w:rsidP="00767D2E">
            <w:pPr>
              <w:spacing w:after="0" w:line="240" w:lineRule="auto"/>
              <w:jc w:val="center"/>
              <w:rPr>
                <w:rFonts w:ascii="Times New Roman" w:hAnsi="Times New Roman"/>
                <w:bCs/>
                <w:color w:val="000000"/>
              </w:rPr>
            </w:pPr>
            <w:r>
              <w:rPr>
                <w:rFonts w:ascii="Times New Roman" w:hAnsi="Times New Roman"/>
                <w:bCs/>
                <w:color w:val="000000"/>
              </w:rPr>
              <w:t>1</w:t>
            </w: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205CC9">
            <w:pPr>
              <w:spacing w:after="0" w:line="240" w:lineRule="auto"/>
              <w:contextualSpacing/>
              <w:rPr>
                <w:rFonts w:ascii="Times New Roman" w:hAnsi="Times New Roman"/>
                <w:b/>
                <w:color w:val="000000"/>
              </w:rPr>
            </w:pPr>
            <w:r w:rsidRPr="00767D2E">
              <w:rPr>
                <w:rFonts w:ascii="Times New Roman" w:hAnsi="Times New Roman"/>
                <w:b/>
                <w:color w:val="000000"/>
                <w:lang w:eastAsia="en-US"/>
              </w:rPr>
              <w:t xml:space="preserve">Практическое занятие </w:t>
            </w:r>
            <w:r w:rsidR="00205CC9">
              <w:rPr>
                <w:rFonts w:ascii="Times New Roman" w:hAnsi="Times New Roman"/>
                <w:b/>
                <w:color w:val="000000"/>
                <w:lang w:eastAsia="en-US"/>
              </w:rPr>
              <w:t>7-8</w:t>
            </w:r>
            <w:r w:rsidRPr="00767D2E">
              <w:rPr>
                <w:rFonts w:ascii="Times New Roman" w:hAnsi="Times New Roman"/>
                <w:b/>
                <w:color w:val="000000"/>
                <w:lang w:eastAsia="en-US"/>
              </w:rPr>
              <w:t>.</w:t>
            </w:r>
            <w:r w:rsidRPr="00767D2E">
              <w:rPr>
                <w:rFonts w:ascii="Times New Roman" w:hAnsi="Times New Roman"/>
                <w:color w:val="000000"/>
                <w:lang w:eastAsia="en-US"/>
              </w:rPr>
              <w:t xml:space="preserve"> Ознакомление с сайтами</w:t>
            </w:r>
            <w:r w:rsidRPr="00767D2E">
              <w:rPr>
                <w:rFonts w:ascii="Times New Roman" w:hAnsi="Times New Roman"/>
                <w:b/>
                <w:color w:val="000000"/>
                <w:lang w:eastAsia="en-US"/>
              </w:rPr>
              <w:t xml:space="preserve"> </w:t>
            </w:r>
            <w:r w:rsidRPr="00767D2E">
              <w:rPr>
                <w:rFonts w:ascii="Times New Roman" w:hAnsi="Times New Roman"/>
              </w:rPr>
              <w:t>образовательных организаций, образовательными платформами по дополнительному профессиональному образованию педагогов.</w:t>
            </w:r>
          </w:p>
        </w:tc>
        <w:tc>
          <w:tcPr>
            <w:tcW w:w="914" w:type="pct"/>
            <w:vAlign w:val="center"/>
          </w:tcPr>
          <w:p w:rsidR="00767D2E" w:rsidRPr="00767D2E" w:rsidRDefault="00205CC9" w:rsidP="00767D2E">
            <w:pPr>
              <w:spacing w:after="0" w:line="240" w:lineRule="auto"/>
              <w:jc w:val="center"/>
              <w:rPr>
                <w:rFonts w:ascii="Times New Roman" w:hAnsi="Times New Roman"/>
                <w:bCs/>
                <w:color w:val="000000"/>
              </w:rPr>
            </w:pPr>
            <w:r>
              <w:rPr>
                <w:rFonts w:ascii="Times New Roman" w:hAnsi="Times New Roman"/>
                <w:bCs/>
                <w:color w:val="000000"/>
              </w:rPr>
              <w:t>2</w:t>
            </w: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restart"/>
            <w:vAlign w:val="center"/>
          </w:tcPr>
          <w:p w:rsidR="00767D2E" w:rsidRPr="00767D2E" w:rsidRDefault="00767D2E" w:rsidP="00767D2E">
            <w:pPr>
              <w:spacing w:after="0" w:line="240" w:lineRule="auto"/>
              <w:rPr>
                <w:rFonts w:ascii="Times New Roman" w:hAnsi="Times New Roman"/>
                <w:b/>
                <w:bCs/>
                <w:color w:val="000000"/>
              </w:rPr>
            </w:pPr>
            <w:r w:rsidRPr="00767D2E">
              <w:rPr>
                <w:rFonts w:ascii="Times New Roman" w:hAnsi="Times New Roman"/>
                <w:b/>
                <w:bCs/>
                <w:color w:val="000000"/>
              </w:rPr>
              <w:t>Тема 1.4 Ребенок как субъект образовательного процесса</w:t>
            </w:r>
          </w:p>
        </w:tc>
        <w:tc>
          <w:tcPr>
            <w:tcW w:w="2307" w:type="pct"/>
          </w:tcPr>
          <w:p w:rsidR="00767D2E" w:rsidRPr="00767D2E" w:rsidRDefault="008C6FC0" w:rsidP="00767D2E">
            <w:pPr>
              <w:spacing w:after="0" w:line="240" w:lineRule="auto"/>
              <w:rPr>
                <w:rFonts w:ascii="Times New Roman" w:hAnsi="Times New Roman"/>
              </w:rPr>
            </w:pPr>
            <w:r>
              <w:rPr>
                <w:rFonts w:ascii="Times New Roman" w:hAnsi="Times New Roman"/>
                <w:b/>
                <w:bCs/>
                <w:color w:val="000000"/>
              </w:rPr>
              <w:t>Содержание</w:t>
            </w:r>
          </w:p>
        </w:tc>
        <w:tc>
          <w:tcPr>
            <w:tcW w:w="914" w:type="pct"/>
            <w:vAlign w:val="center"/>
          </w:tcPr>
          <w:p w:rsidR="00767D2E" w:rsidRPr="00767D2E" w:rsidRDefault="00767D2E" w:rsidP="00767D2E">
            <w:pPr>
              <w:spacing w:after="0" w:line="240" w:lineRule="auto"/>
              <w:jc w:val="center"/>
              <w:rPr>
                <w:rFonts w:ascii="Times New Roman" w:hAnsi="Times New Roman"/>
                <w:b/>
                <w:bCs/>
                <w:color w:val="000000"/>
              </w:rPr>
            </w:pPr>
            <w:r w:rsidRPr="00767D2E">
              <w:rPr>
                <w:rFonts w:ascii="Times New Roman" w:hAnsi="Times New Roman"/>
                <w:b/>
                <w:bCs/>
                <w:color w:val="000000"/>
              </w:rPr>
              <w:t>4</w:t>
            </w:r>
            <w:r w:rsidR="00205CC9">
              <w:rPr>
                <w:rFonts w:ascii="Times New Roman" w:hAnsi="Times New Roman"/>
                <w:b/>
                <w:bCs/>
                <w:color w:val="000000"/>
              </w:rPr>
              <w:t>/2</w:t>
            </w:r>
          </w:p>
        </w:tc>
        <w:tc>
          <w:tcPr>
            <w:tcW w:w="914" w:type="pct"/>
            <w:vMerge w:val="restart"/>
          </w:tcPr>
          <w:p w:rsidR="00767D2E" w:rsidRPr="00767D2E" w:rsidRDefault="00A21557" w:rsidP="00767D2E">
            <w:pPr>
              <w:spacing w:after="0" w:line="240" w:lineRule="auto"/>
              <w:jc w:val="center"/>
              <w:rPr>
                <w:rFonts w:ascii="Times New Roman" w:hAnsi="Times New Roman"/>
                <w:b/>
                <w:bCs/>
                <w:color w:val="000000"/>
              </w:rPr>
            </w:pPr>
            <w:r w:rsidRPr="00A21557">
              <w:rPr>
                <w:rFonts w:ascii="Times New Roman" w:hAnsi="Times New Roman"/>
                <w:bCs/>
                <w:color w:val="000000"/>
              </w:rPr>
              <w:t>ОК 01, ОК 02, ОК 09, ПК 1.6, ПК 2.5, ПК 3.3.</w:t>
            </w:r>
          </w:p>
        </w:tc>
      </w:tr>
      <w:tr w:rsidR="000051C6" w:rsidRPr="00767D2E" w:rsidTr="000051C6">
        <w:trPr>
          <w:trHeight w:val="20"/>
        </w:trPr>
        <w:tc>
          <w:tcPr>
            <w:tcW w:w="865" w:type="pct"/>
            <w:vMerge/>
            <w:vAlign w:val="center"/>
          </w:tcPr>
          <w:p w:rsidR="000051C6" w:rsidRPr="00767D2E" w:rsidRDefault="000051C6" w:rsidP="00767D2E">
            <w:pPr>
              <w:spacing w:after="0" w:line="240" w:lineRule="auto"/>
              <w:rPr>
                <w:rFonts w:ascii="Times New Roman" w:hAnsi="Times New Roman"/>
                <w:b/>
                <w:bCs/>
                <w:color w:val="000000"/>
              </w:rPr>
            </w:pPr>
          </w:p>
        </w:tc>
        <w:tc>
          <w:tcPr>
            <w:tcW w:w="2307" w:type="pct"/>
          </w:tcPr>
          <w:p w:rsidR="000051C6" w:rsidRPr="00767D2E" w:rsidRDefault="000051C6" w:rsidP="00767D2E">
            <w:pPr>
              <w:snapToGrid w:val="0"/>
              <w:spacing w:after="0" w:line="240" w:lineRule="auto"/>
              <w:jc w:val="both"/>
              <w:rPr>
                <w:rFonts w:ascii="Times New Roman" w:hAnsi="Times New Roman"/>
              </w:rPr>
            </w:pPr>
            <w:r w:rsidRPr="00767D2E">
              <w:rPr>
                <w:rFonts w:ascii="Times New Roman" w:hAnsi="Times New Roman"/>
              </w:rPr>
              <w:t xml:space="preserve">1. Понятия: личность, индивид, развитие. </w:t>
            </w:r>
          </w:p>
        </w:tc>
        <w:tc>
          <w:tcPr>
            <w:tcW w:w="914" w:type="pct"/>
            <w:vMerge w:val="restart"/>
            <w:vAlign w:val="center"/>
          </w:tcPr>
          <w:p w:rsidR="000051C6" w:rsidRPr="00767D2E" w:rsidRDefault="000051C6" w:rsidP="00767D2E">
            <w:pPr>
              <w:spacing w:after="0" w:line="240" w:lineRule="auto"/>
              <w:jc w:val="center"/>
              <w:rPr>
                <w:rFonts w:ascii="Times New Roman" w:hAnsi="Times New Roman"/>
                <w:bCs/>
                <w:color w:val="000000"/>
              </w:rPr>
            </w:pPr>
            <w:r w:rsidRPr="00767D2E">
              <w:rPr>
                <w:rFonts w:ascii="Times New Roman" w:hAnsi="Times New Roman"/>
                <w:bCs/>
                <w:color w:val="000000"/>
              </w:rPr>
              <w:t>2</w:t>
            </w:r>
          </w:p>
        </w:tc>
        <w:tc>
          <w:tcPr>
            <w:tcW w:w="914" w:type="pct"/>
            <w:vMerge/>
          </w:tcPr>
          <w:p w:rsidR="000051C6" w:rsidRPr="00767D2E" w:rsidRDefault="000051C6" w:rsidP="00767D2E">
            <w:pPr>
              <w:spacing w:after="0" w:line="240" w:lineRule="auto"/>
              <w:jc w:val="center"/>
              <w:rPr>
                <w:rFonts w:ascii="Times New Roman" w:hAnsi="Times New Roman"/>
                <w:bCs/>
                <w:color w:val="000000"/>
              </w:rPr>
            </w:pPr>
          </w:p>
        </w:tc>
      </w:tr>
      <w:tr w:rsidR="000051C6" w:rsidRPr="00767D2E" w:rsidTr="000051C6">
        <w:trPr>
          <w:trHeight w:val="20"/>
        </w:trPr>
        <w:tc>
          <w:tcPr>
            <w:tcW w:w="865" w:type="pct"/>
            <w:vMerge/>
            <w:vAlign w:val="center"/>
          </w:tcPr>
          <w:p w:rsidR="000051C6" w:rsidRPr="00767D2E" w:rsidRDefault="000051C6" w:rsidP="00767D2E">
            <w:pPr>
              <w:spacing w:after="0" w:line="240" w:lineRule="auto"/>
              <w:rPr>
                <w:rFonts w:ascii="Times New Roman" w:hAnsi="Times New Roman"/>
                <w:b/>
                <w:bCs/>
                <w:color w:val="000000"/>
              </w:rPr>
            </w:pPr>
          </w:p>
        </w:tc>
        <w:tc>
          <w:tcPr>
            <w:tcW w:w="2307" w:type="pct"/>
          </w:tcPr>
          <w:p w:rsidR="000051C6" w:rsidRPr="00767D2E" w:rsidRDefault="000051C6" w:rsidP="00767D2E">
            <w:pPr>
              <w:snapToGrid w:val="0"/>
              <w:spacing w:after="0" w:line="240" w:lineRule="auto"/>
              <w:jc w:val="both"/>
              <w:rPr>
                <w:rFonts w:ascii="Times New Roman" w:hAnsi="Times New Roman"/>
              </w:rPr>
            </w:pPr>
            <w:r w:rsidRPr="00767D2E">
              <w:rPr>
                <w:rFonts w:ascii="Times New Roman" w:hAnsi="Times New Roman"/>
              </w:rPr>
              <w:t>2. Роль наследственности и среды в развитии личности ребенка.</w:t>
            </w:r>
          </w:p>
        </w:tc>
        <w:tc>
          <w:tcPr>
            <w:tcW w:w="914" w:type="pct"/>
            <w:vMerge/>
            <w:vAlign w:val="center"/>
          </w:tcPr>
          <w:p w:rsidR="000051C6" w:rsidRPr="00767D2E" w:rsidRDefault="000051C6" w:rsidP="00767D2E">
            <w:pPr>
              <w:spacing w:after="0" w:line="240" w:lineRule="auto"/>
              <w:jc w:val="center"/>
              <w:rPr>
                <w:rFonts w:ascii="Times New Roman" w:hAnsi="Times New Roman"/>
                <w:bCs/>
                <w:color w:val="000000"/>
              </w:rPr>
            </w:pPr>
          </w:p>
        </w:tc>
        <w:tc>
          <w:tcPr>
            <w:tcW w:w="914" w:type="pct"/>
            <w:vMerge/>
          </w:tcPr>
          <w:p w:rsidR="000051C6" w:rsidRPr="00767D2E" w:rsidRDefault="000051C6" w:rsidP="00767D2E">
            <w:pPr>
              <w:spacing w:after="0" w:line="240" w:lineRule="auto"/>
              <w:jc w:val="center"/>
              <w:rPr>
                <w:rFonts w:ascii="Times New Roman" w:hAnsi="Times New Roman"/>
                <w:bCs/>
                <w:color w:val="000000"/>
              </w:rPr>
            </w:pPr>
          </w:p>
        </w:tc>
      </w:tr>
      <w:tr w:rsidR="000051C6" w:rsidRPr="00767D2E" w:rsidTr="000051C6">
        <w:trPr>
          <w:trHeight w:val="20"/>
        </w:trPr>
        <w:tc>
          <w:tcPr>
            <w:tcW w:w="865" w:type="pct"/>
            <w:vMerge/>
            <w:vAlign w:val="center"/>
          </w:tcPr>
          <w:p w:rsidR="000051C6" w:rsidRPr="00767D2E" w:rsidRDefault="000051C6" w:rsidP="00767D2E">
            <w:pPr>
              <w:spacing w:after="0" w:line="240" w:lineRule="auto"/>
              <w:rPr>
                <w:rFonts w:ascii="Times New Roman" w:hAnsi="Times New Roman"/>
                <w:b/>
                <w:bCs/>
                <w:color w:val="000000"/>
              </w:rPr>
            </w:pPr>
          </w:p>
        </w:tc>
        <w:tc>
          <w:tcPr>
            <w:tcW w:w="2307" w:type="pct"/>
          </w:tcPr>
          <w:p w:rsidR="000051C6" w:rsidRPr="00767D2E" w:rsidRDefault="000051C6" w:rsidP="00767D2E">
            <w:pPr>
              <w:snapToGrid w:val="0"/>
              <w:spacing w:after="0" w:line="240" w:lineRule="auto"/>
              <w:jc w:val="both"/>
              <w:rPr>
                <w:rFonts w:ascii="Times New Roman" w:hAnsi="Times New Roman"/>
              </w:rPr>
            </w:pPr>
            <w:r w:rsidRPr="00767D2E">
              <w:rPr>
                <w:rFonts w:ascii="Times New Roman" w:hAnsi="Times New Roman"/>
              </w:rPr>
              <w:t>3. Общение и деятельность как факторы развития личности.</w:t>
            </w:r>
          </w:p>
        </w:tc>
        <w:tc>
          <w:tcPr>
            <w:tcW w:w="914" w:type="pct"/>
            <w:vMerge/>
            <w:vAlign w:val="center"/>
          </w:tcPr>
          <w:p w:rsidR="000051C6" w:rsidRPr="00767D2E" w:rsidRDefault="000051C6" w:rsidP="00767D2E">
            <w:pPr>
              <w:spacing w:after="0" w:line="240" w:lineRule="auto"/>
              <w:jc w:val="center"/>
              <w:rPr>
                <w:rFonts w:ascii="Times New Roman" w:hAnsi="Times New Roman"/>
                <w:bCs/>
                <w:color w:val="000000"/>
              </w:rPr>
            </w:pPr>
          </w:p>
        </w:tc>
        <w:tc>
          <w:tcPr>
            <w:tcW w:w="914" w:type="pct"/>
            <w:vMerge/>
          </w:tcPr>
          <w:p w:rsidR="000051C6" w:rsidRPr="00767D2E" w:rsidRDefault="000051C6" w:rsidP="00767D2E">
            <w:pPr>
              <w:spacing w:after="0" w:line="240" w:lineRule="auto"/>
              <w:jc w:val="center"/>
              <w:rPr>
                <w:rFonts w:ascii="Times New Roman" w:hAnsi="Times New Roman"/>
                <w:bCs/>
                <w:color w:val="000000"/>
              </w:rPr>
            </w:pPr>
          </w:p>
        </w:tc>
      </w:tr>
      <w:tr w:rsidR="000051C6" w:rsidRPr="00767D2E" w:rsidTr="000051C6">
        <w:trPr>
          <w:trHeight w:val="20"/>
        </w:trPr>
        <w:tc>
          <w:tcPr>
            <w:tcW w:w="865" w:type="pct"/>
            <w:vMerge/>
            <w:vAlign w:val="center"/>
          </w:tcPr>
          <w:p w:rsidR="000051C6" w:rsidRPr="00767D2E" w:rsidRDefault="000051C6" w:rsidP="00767D2E">
            <w:pPr>
              <w:spacing w:after="0" w:line="240" w:lineRule="auto"/>
              <w:rPr>
                <w:rFonts w:ascii="Times New Roman" w:hAnsi="Times New Roman"/>
                <w:b/>
                <w:bCs/>
                <w:color w:val="000000"/>
              </w:rPr>
            </w:pPr>
          </w:p>
        </w:tc>
        <w:tc>
          <w:tcPr>
            <w:tcW w:w="2307" w:type="pct"/>
          </w:tcPr>
          <w:p w:rsidR="000051C6" w:rsidRPr="00767D2E" w:rsidRDefault="000051C6" w:rsidP="00767D2E">
            <w:pPr>
              <w:snapToGrid w:val="0"/>
              <w:spacing w:after="0" w:line="240" w:lineRule="auto"/>
              <w:jc w:val="both"/>
              <w:rPr>
                <w:rFonts w:ascii="Times New Roman" w:hAnsi="Times New Roman"/>
              </w:rPr>
            </w:pPr>
            <w:r w:rsidRPr="00767D2E">
              <w:rPr>
                <w:rFonts w:ascii="Times New Roman" w:hAnsi="Times New Roman"/>
              </w:rPr>
              <w:t>4. Роль воспитания и обучения в развитии личности.</w:t>
            </w:r>
          </w:p>
        </w:tc>
        <w:tc>
          <w:tcPr>
            <w:tcW w:w="914" w:type="pct"/>
            <w:vMerge/>
            <w:vAlign w:val="center"/>
          </w:tcPr>
          <w:p w:rsidR="000051C6" w:rsidRPr="00767D2E" w:rsidRDefault="000051C6" w:rsidP="00767D2E">
            <w:pPr>
              <w:spacing w:after="0" w:line="240" w:lineRule="auto"/>
              <w:jc w:val="center"/>
              <w:rPr>
                <w:rFonts w:ascii="Times New Roman" w:hAnsi="Times New Roman"/>
                <w:bCs/>
                <w:color w:val="000000"/>
              </w:rPr>
            </w:pPr>
          </w:p>
        </w:tc>
        <w:tc>
          <w:tcPr>
            <w:tcW w:w="914" w:type="pct"/>
            <w:vMerge/>
          </w:tcPr>
          <w:p w:rsidR="000051C6" w:rsidRPr="00767D2E" w:rsidRDefault="000051C6" w:rsidP="00767D2E">
            <w:pPr>
              <w:spacing w:after="0" w:line="240" w:lineRule="auto"/>
              <w:jc w:val="center"/>
              <w:rPr>
                <w:rFonts w:ascii="Times New Roman" w:hAnsi="Times New Roman"/>
                <w:bCs/>
                <w:color w:val="000000"/>
              </w:rPr>
            </w:pPr>
          </w:p>
        </w:tc>
      </w:tr>
      <w:tr w:rsidR="000051C6" w:rsidRPr="00767D2E" w:rsidTr="000051C6">
        <w:trPr>
          <w:trHeight w:val="20"/>
        </w:trPr>
        <w:tc>
          <w:tcPr>
            <w:tcW w:w="865" w:type="pct"/>
            <w:vMerge/>
            <w:vAlign w:val="center"/>
          </w:tcPr>
          <w:p w:rsidR="000051C6" w:rsidRPr="00767D2E" w:rsidRDefault="000051C6" w:rsidP="00767D2E">
            <w:pPr>
              <w:spacing w:after="0" w:line="240" w:lineRule="auto"/>
              <w:rPr>
                <w:rFonts w:ascii="Times New Roman" w:hAnsi="Times New Roman"/>
                <w:b/>
                <w:bCs/>
                <w:color w:val="000000"/>
              </w:rPr>
            </w:pPr>
          </w:p>
        </w:tc>
        <w:tc>
          <w:tcPr>
            <w:tcW w:w="2307" w:type="pct"/>
          </w:tcPr>
          <w:p w:rsidR="000051C6" w:rsidRPr="00767D2E" w:rsidRDefault="000051C6" w:rsidP="00767D2E">
            <w:pPr>
              <w:snapToGrid w:val="0"/>
              <w:spacing w:after="0" w:line="240" w:lineRule="auto"/>
              <w:jc w:val="both"/>
              <w:rPr>
                <w:rFonts w:ascii="Times New Roman" w:hAnsi="Times New Roman"/>
              </w:rPr>
            </w:pPr>
            <w:r w:rsidRPr="00767D2E">
              <w:rPr>
                <w:rFonts w:ascii="Times New Roman" w:hAnsi="Times New Roman"/>
              </w:rPr>
              <w:t>5. Педагогическая возрастная периодизация.</w:t>
            </w:r>
          </w:p>
        </w:tc>
        <w:tc>
          <w:tcPr>
            <w:tcW w:w="914" w:type="pct"/>
            <w:vMerge/>
            <w:vAlign w:val="center"/>
          </w:tcPr>
          <w:p w:rsidR="000051C6" w:rsidRPr="00767D2E" w:rsidRDefault="000051C6" w:rsidP="00767D2E">
            <w:pPr>
              <w:spacing w:after="0" w:line="240" w:lineRule="auto"/>
              <w:jc w:val="center"/>
              <w:rPr>
                <w:rFonts w:ascii="Times New Roman" w:hAnsi="Times New Roman"/>
                <w:bCs/>
                <w:color w:val="000000"/>
              </w:rPr>
            </w:pPr>
          </w:p>
        </w:tc>
        <w:tc>
          <w:tcPr>
            <w:tcW w:w="914" w:type="pct"/>
            <w:vMerge/>
          </w:tcPr>
          <w:p w:rsidR="000051C6" w:rsidRPr="00767D2E" w:rsidRDefault="000051C6" w:rsidP="00767D2E">
            <w:pPr>
              <w:spacing w:after="0" w:line="240" w:lineRule="auto"/>
              <w:jc w:val="center"/>
              <w:rPr>
                <w:rFonts w:ascii="Times New Roman" w:hAnsi="Times New Roman"/>
                <w:bCs/>
                <w:color w:val="000000"/>
              </w:rPr>
            </w:pPr>
          </w:p>
        </w:tc>
      </w:tr>
      <w:tr w:rsidR="000051C6" w:rsidRPr="00767D2E" w:rsidTr="000051C6">
        <w:trPr>
          <w:trHeight w:val="20"/>
        </w:trPr>
        <w:tc>
          <w:tcPr>
            <w:tcW w:w="865" w:type="pct"/>
            <w:vMerge/>
            <w:vAlign w:val="center"/>
          </w:tcPr>
          <w:p w:rsidR="000051C6" w:rsidRPr="00767D2E" w:rsidRDefault="000051C6" w:rsidP="00767D2E">
            <w:pPr>
              <w:spacing w:after="0" w:line="240" w:lineRule="auto"/>
              <w:rPr>
                <w:rFonts w:ascii="Times New Roman" w:hAnsi="Times New Roman"/>
                <w:b/>
                <w:bCs/>
                <w:color w:val="000000"/>
              </w:rPr>
            </w:pPr>
          </w:p>
        </w:tc>
        <w:tc>
          <w:tcPr>
            <w:tcW w:w="2307" w:type="pct"/>
          </w:tcPr>
          <w:p w:rsidR="000051C6" w:rsidRPr="00767D2E" w:rsidRDefault="000051C6" w:rsidP="00767D2E">
            <w:pPr>
              <w:spacing w:after="0" w:line="240" w:lineRule="auto"/>
              <w:rPr>
                <w:rFonts w:ascii="Times New Roman" w:hAnsi="Times New Roman"/>
              </w:rPr>
            </w:pPr>
            <w:r w:rsidRPr="00767D2E">
              <w:rPr>
                <w:rFonts w:ascii="Times New Roman" w:hAnsi="Times New Roman"/>
              </w:rPr>
              <w:t>6. Дифференцированный и индивидуальный подход в образовательном процессе.</w:t>
            </w:r>
          </w:p>
        </w:tc>
        <w:tc>
          <w:tcPr>
            <w:tcW w:w="914" w:type="pct"/>
            <w:vMerge/>
            <w:vAlign w:val="center"/>
          </w:tcPr>
          <w:p w:rsidR="000051C6" w:rsidRPr="00767D2E" w:rsidRDefault="000051C6" w:rsidP="00767D2E">
            <w:pPr>
              <w:spacing w:after="0" w:line="240" w:lineRule="auto"/>
              <w:jc w:val="center"/>
              <w:rPr>
                <w:rFonts w:ascii="Times New Roman" w:hAnsi="Times New Roman"/>
                <w:bCs/>
                <w:color w:val="000000"/>
              </w:rPr>
            </w:pPr>
          </w:p>
        </w:tc>
        <w:tc>
          <w:tcPr>
            <w:tcW w:w="914" w:type="pct"/>
            <w:vMerge/>
          </w:tcPr>
          <w:p w:rsidR="000051C6" w:rsidRPr="00767D2E" w:rsidRDefault="000051C6" w:rsidP="00767D2E">
            <w:pPr>
              <w:spacing w:after="0" w:line="240" w:lineRule="auto"/>
              <w:jc w:val="center"/>
              <w:rPr>
                <w:rFonts w:ascii="Times New Roman" w:hAnsi="Times New Roman"/>
                <w:bCs/>
                <w:color w:val="000000"/>
              </w:rPr>
            </w:pPr>
          </w:p>
        </w:tc>
      </w:tr>
      <w:tr w:rsidR="000051C6" w:rsidRPr="00767D2E" w:rsidTr="000051C6">
        <w:trPr>
          <w:trHeight w:val="20"/>
        </w:trPr>
        <w:tc>
          <w:tcPr>
            <w:tcW w:w="865" w:type="pct"/>
            <w:vMerge/>
            <w:vAlign w:val="center"/>
          </w:tcPr>
          <w:p w:rsidR="000051C6" w:rsidRPr="00767D2E" w:rsidRDefault="000051C6" w:rsidP="00767D2E">
            <w:pPr>
              <w:spacing w:after="0" w:line="240" w:lineRule="auto"/>
              <w:rPr>
                <w:rFonts w:ascii="Times New Roman" w:hAnsi="Times New Roman"/>
                <w:b/>
                <w:bCs/>
                <w:color w:val="000000"/>
              </w:rPr>
            </w:pPr>
          </w:p>
        </w:tc>
        <w:tc>
          <w:tcPr>
            <w:tcW w:w="2307" w:type="pct"/>
          </w:tcPr>
          <w:p w:rsidR="000051C6" w:rsidRPr="00767D2E" w:rsidRDefault="000051C6" w:rsidP="00767D2E">
            <w:pPr>
              <w:spacing w:after="0" w:line="240" w:lineRule="auto"/>
              <w:rPr>
                <w:rFonts w:ascii="Times New Roman" w:hAnsi="Times New Roman"/>
              </w:rPr>
            </w:pPr>
            <w:r w:rsidRPr="00767D2E">
              <w:rPr>
                <w:rFonts w:ascii="Times New Roman" w:hAnsi="Times New Roman"/>
              </w:rPr>
              <w:t>7. Инклюзивное образование: понятие, задачи, принципы и формы инклюзии в образовательной организации. Современные проблемы внедрения инклюзивного образования и пути их решения.</w:t>
            </w:r>
          </w:p>
        </w:tc>
        <w:tc>
          <w:tcPr>
            <w:tcW w:w="914" w:type="pct"/>
            <w:vMerge/>
            <w:vAlign w:val="center"/>
          </w:tcPr>
          <w:p w:rsidR="000051C6" w:rsidRPr="00767D2E" w:rsidRDefault="000051C6" w:rsidP="00767D2E">
            <w:pPr>
              <w:spacing w:after="0" w:line="240" w:lineRule="auto"/>
              <w:jc w:val="center"/>
              <w:rPr>
                <w:rFonts w:ascii="Times New Roman" w:hAnsi="Times New Roman"/>
                <w:bCs/>
                <w:color w:val="000000"/>
              </w:rPr>
            </w:pPr>
          </w:p>
        </w:tc>
        <w:tc>
          <w:tcPr>
            <w:tcW w:w="914" w:type="pct"/>
            <w:vMerge/>
          </w:tcPr>
          <w:p w:rsidR="000051C6" w:rsidRPr="00767D2E" w:rsidRDefault="000051C6" w:rsidP="00767D2E">
            <w:pPr>
              <w:spacing w:after="0" w:line="240" w:lineRule="auto"/>
              <w:jc w:val="center"/>
              <w:rPr>
                <w:rFonts w:ascii="Times New Roman" w:hAnsi="Times New Roman"/>
                <w:bCs/>
                <w:color w:val="000000"/>
              </w:rPr>
            </w:pPr>
          </w:p>
        </w:tc>
      </w:tr>
      <w:tr w:rsidR="000051C6" w:rsidRPr="00767D2E" w:rsidTr="000051C6">
        <w:trPr>
          <w:trHeight w:val="20"/>
        </w:trPr>
        <w:tc>
          <w:tcPr>
            <w:tcW w:w="865" w:type="pct"/>
            <w:vMerge/>
            <w:vAlign w:val="center"/>
          </w:tcPr>
          <w:p w:rsidR="000051C6" w:rsidRPr="00767D2E" w:rsidRDefault="000051C6" w:rsidP="00767D2E">
            <w:pPr>
              <w:spacing w:after="0" w:line="240" w:lineRule="auto"/>
              <w:rPr>
                <w:rFonts w:ascii="Times New Roman" w:hAnsi="Times New Roman"/>
                <w:b/>
                <w:bCs/>
                <w:color w:val="000000"/>
              </w:rPr>
            </w:pPr>
          </w:p>
        </w:tc>
        <w:tc>
          <w:tcPr>
            <w:tcW w:w="2307" w:type="pct"/>
          </w:tcPr>
          <w:p w:rsidR="000051C6" w:rsidRPr="00767D2E" w:rsidRDefault="000051C6" w:rsidP="00767D2E">
            <w:pPr>
              <w:spacing w:after="0" w:line="240" w:lineRule="auto"/>
              <w:rPr>
                <w:rFonts w:ascii="Times New Roman" w:hAnsi="Times New Roman"/>
              </w:rPr>
            </w:pPr>
            <w:r w:rsidRPr="00767D2E">
              <w:rPr>
                <w:rFonts w:ascii="Times New Roman" w:hAnsi="Times New Roman"/>
              </w:rPr>
              <w:t xml:space="preserve">8. Обзор технологий инклюзивного образования (А.Г. Ривина, И.Унт, А.С. Границкой, В.Д. Шадрикова и др.) </w:t>
            </w:r>
          </w:p>
        </w:tc>
        <w:tc>
          <w:tcPr>
            <w:tcW w:w="914" w:type="pct"/>
            <w:vMerge/>
            <w:vAlign w:val="center"/>
          </w:tcPr>
          <w:p w:rsidR="000051C6" w:rsidRPr="00767D2E" w:rsidRDefault="000051C6" w:rsidP="00767D2E">
            <w:pPr>
              <w:spacing w:after="0" w:line="240" w:lineRule="auto"/>
              <w:jc w:val="center"/>
              <w:rPr>
                <w:rFonts w:ascii="Times New Roman" w:hAnsi="Times New Roman"/>
                <w:bCs/>
                <w:color w:val="000000"/>
              </w:rPr>
            </w:pPr>
          </w:p>
        </w:tc>
        <w:tc>
          <w:tcPr>
            <w:tcW w:w="914" w:type="pct"/>
            <w:vMerge/>
          </w:tcPr>
          <w:p w:rsidR="000051C6" w:rsidRPr="00767D2E" w:rsidRDefault="000051C6"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014B" w:rsidP="00767D2E">
            <w:pPr>
              <w:spacing w:after="0" w:line="240" w:lineRule="auto"/>
              <w:rPr>
                <w:rFonts w:ascii="Times New Roman" w:hAnsi="Times New Roman"/>
              </w:rPr>
            </w:pPr>
            <w:r>
              <w:rPr>
                <w:rFonts w:ascii="Times New Roman" w:hAnsi="Times New Roman"/>
                <w:b/>
                <w:bCs/>
                <w:color w:val="000000"/>
              </w:rPr>
              <w:t>В том числе практические занятия и лабораторные работы</w:t>
            </w:r>
          </w:p>
        </w:tc>
        <w:tc>
          <w:tcPr>
            <w:tcW w:w="914" w:type="pct"/>
            <w:vAlign w:val="center"/>
          </w:tcPr>
          <w:p w:rsidR="00767D2E" w:rsidRPr="00767D2E" w:rsidRDefault="00767D2E" w:rsidP="00767D2E">
            <w:pPr>
              <w:spacing w:after="0" w:line="240" w:lineRule="auto"/>
              <w:jc w:val="center"/>
              <w:rPr>
                <w:rFonts w:ascii="Times New Roman" w:hAnsi="Times New Roman"/>
                <w:bCs/>
                <w:color w:val="000000"/>
              </w:rPr>
            </w:pPr>
            <w:r w:rsidRPr="00767D2E">
              <w:rPr>
                <w:rFonts w:ascii="Times New Roman" w:hAnsi="Times New Roman"/>
                <w:bCs/>
                <w:color w:val="000000"/>
              </w:rPr>
              <w:t>2</w:t>
            </w: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contextualSpacing/>
              <w:rPr>
                <w:rFonts w:ascii="Times New Roman" w:hAnsi="Times New Roman"/>
              </w:rPr>
            </w:pPr>
            <w:r w:rsidRPr="00767D2E">
              <w:rPr>
                <w:rFonts w:ascii="Times New Roman" w:hAnsi="Times New Roman"/>
                <w:b/>
                <w:bCs/>
                <w:color w:val="000000"/>
              </w:rPr>
              <w:t xml:space="preserve">Практическое занятие </w:t>
            </w:r>
            <w:r w:rsidR="00205CC9">
              <w:rPr>
                <w:rFonts w:ascii="Times New Roman" w:hAnsi="Times New Roman"/>
                <w:b/>
                <w:bCs/>
                <w:color w:val="000000"/>
              </w:rPr>
              <w:t>9-10</w:t>
            </w:r>
            <w:r w:rsidRPr="00767D2E">
              <w:rPr>
                <w:rFonts w:ascii="Times New Roman" w:hAnsi="Times New Roman"/>
                <w:b/>
                <w:bCs/>
                <w:color w:val="000000"/>
              </w:rPr>
              <w:t xml:space="preserve">. </w:t>
            </w:r>
            <w:r w:rsidRPr="00767D2E">
              <w:rPr>
                <w:rFonts w:ascii="Times New Roman" w:hAnsi="Times New Roman"/>
              </w:rPr>
              <w:t>Применение знаний о роли факторов в развитии личности ребенка, возрастной периодизации в практических ситуациях.</w:t>
            </w:r>
          </w:p>
          <w:p w:rsidR="00767D2E" w:rsidRPr="00767D2E" w:rsidRDefault="00767D2E" w:rsidP="00767D2E">
            <w:pPr>
              <w:spacing w:after="0" w:line="240" w:lineRule="auto"/>
              <w:contextualSpacing/>
              <w:rPr>
                <w:rFonts w:ascii="Times New Roman" w:hAnsi="Times New Roman"/>
              </w:rPr>
            </w:pPr>
            <w:r w:rsidRPr="00767D2E">
              <w:rPr>
                <w:rFonts w:ascii="Times New Roman" w:hAnsi="Times New Roman"/>
              </w:rPr>
              <w:t xml:space="preserve">Анализ методов и условий построения образовательной деятельности на основе индивидуальных особенностей ребенка. Решение педагогических задач на определение цели и вариантов </w:t>
            </w:r>
            <w:r w:rsidRPr="00767D2E">
              <w:rPr>
                <w:rFonts w:ascii="Times New Roman" w:hAnsi="Times New Roman"/>
              </w:rPr>
              <w:lastRenderedPageBreak/>
              <w:t>дифференцированного подхода в образовании, в том числе в отношении детей с ограниченными возможностями здоровья.</w:t>
            </w:r>
          </w:p>
        </w:tc>
        <w:tc>
          <w:tcPr>
            <w:tcW w:w="914" w:type="pct"/>
            <w:vAlign w:val="center"/>
          </w:tcPr>
          <w:p w:rsidR="00767D2E" w:rsidRPr="00767D2E" w:rsidRDefault="00205CC9" w:rsidP="00767D2E">
            <w:pPr>
              <w:spacing w:after="0" w:line="240" w:lineRule="auto"/>
              <w:jc w:val="center"/>
              <w:rPr>
                <w:rFonts w:ascii="Times New Roman" w:hAnsi="Times New Roman"/>
                <w:bCs/>
                <w:color w:val="000000"/>
              </w:rPr>
            </w:pPr>
            <w:r>
              <w:rPr>
                <w:rFonts w:ascii="Times New Roman" w:hAnsi="Times New Roman"/>
                <w:bCs/>
                <w:color w:val="000000"/>
              </w:rPr>
              <w:lastRenderedPageBreak/>
              <w:t>2</w:t>
            </w: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restart"/>
            <w:vAlign w:val="center"/>
          </w:tcPr>
          <w:p w:rsidR="00767D2E" w:rsidRPr="00767D2E" w:rsidRDefault="00767D2E" w:rsidP="00767D2E">
            <w:pPr>
              <w:spacing w:after="0" w:line="240" w:lineRule="auto"/>
              <w:rPr>
                <w:rFonts w:ascii="Times New Roman" w:hAnsi="Times New Roman"/>
                <w:b/>
                <w:bCs/>
                <w:color w:val="000000"/>
              </w:rPr>
            </w:pPr>
            <w:r w:rsidRPr="00767D2E">
              <w:rPr>
                <w:rFonts w:ascii="Times New Roman" w:hAnsi="Times New Roman"/>
                <w:b/>
                <w:bCs/>
                <w:color w:val="000000"/>
              </w:rPr>
              <w:lastRenderedPageBreak/>
              <w:t>Тема 1.5 Педагогическое исследование</w:t>
            </w:r>
          </w:p>
        </w:tc>
        <w:tc>
          <w:tcPr>
            <w:tcW w:w="2307" w:type="pct"/>
          </w:tcPr>
          <w:p w:rsidR="00767D2E" w:rsidRPr="00767D2E" w:rsidRDefault="008C6FC0" w:rsidP="00767D2E">
            <w:pPr>
              <w:spacing w:after="0" w:line="240" w:lineRule="auto"/>
              <w:rPr>
                <w:rFonts w:ascii="Times New Roman" w:hAnsi="Times New Roman"/>
              </w:rPr>
            </w:pPr>
            <w:r>
              <w:rPr>
                <w:rFonts w:ascii="Times New Roman" w:hAnsi="Times New Roman"/>
                <w:b/>
                <w:bCs/>
                <w:color w:val="000000"/>
              </w:rPr>
              <w:t>Содержание</w:t>
            </w:r>
          </w:p>
        </w:tc>
        <w:tc>
          <w:tcPr>
            <w:tcW w:w="914" w:type="pct"/>
            <w:vAlign w:val="center"/>
          </w:tcPr>
          <w:p w:rsidR="00767D2E" w:rsidRPr="00767D2E" w:rsidRDefault="00205CC9" w:rsidP="00767D2E">
            <w:pPr>
              <w:spacing w:after="0" w:line="240" w:lineRule="auto"/>
              <w:jc w:val="center"/>
              <w:rPr>
                <w:rFonts w:ascii="Times New Roman" w:hAnsi="Times New Roman"/>
                <w:b/>
                <w:bCs/>
                <w:color w:val="000000"/>
              </w:rPr>
            </w:pPr>
            <w:r>
              <w:rPr>
                <w:rFonts w:ascii="Times New Roman" w:hAnsi="Times New Roman"/>
                <w:b/>
                <w:bCs/>
                <w:color w:val="000000"/>
              </w:rPr>
              <w:t>2/1</w:t>
            </w:r>
          </w:p>
        </w:tc>
        <w:tc>
          <w:tcPr>
            <w:tcW w:w="914" w:type="pct"/>
            <w:vMerge w:val="restart"/>
          </w:tcPr>
          <w:p w:rsidR="00767D2E" w:rsidRPr="00767D2E" w:rsidRDefault="00A21557" w:rsidP="00767D2E">
            <w:pPr>
              <w:spacing w:after="0" w:line="240" w:lineRule="auto"/>
              <w:jc w:val="center"/>
              <w:rPr>
                <w:rFonts w:ascii="Times New Roman" w:hAnsi="Times New Roman"/>
                <w:b/>
                <w:bCs/>
                <w:color w:val="000000"/>
              </w:rPr>
            </w:pPr>
            <w:r w:rsidRPr="00A21557">
              <w:rPr>
                <w:rFonts w:ascii="Times New Roman" w:hAnsi="Times New Roman"/>
                <w:bCs/>
                <w:color w:val="000000"/>
              </w:rPr>
              <w:t>ОК 01, ОК 02, ОК 09, ПК 1.6, ПК 2.5, ПК 3.3.</w:t>
            </w: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1. Понятие педагогического исследования</w:t>
            </w:r>
          </w:p>
        </w:tc>
        <w:tc>
          <w:tcPr>
            <w:tcW w:w="914" w:type="pct"/>
            <w:vMerge w:val="restart"/>
            <w:vAlign w:val="center"/>
          </w:tcPr>
          <w:p w:rsidR="00767D2E" w:rsidRPr="00767D2E" w:rsidRDefault="00205CC9" w:rsidP="00767D2E">
            <w:pPr>
              <w:spacing w:after="0" w:line="240" w:lineRule="auto"/>
              <w:jc w:val="center"/>
              <w:rPr>
                <w:rFonts w:ascii="Times New Roman" w:hAnsi="Times New Roman"/>
                <w:bCs/>
                <w:color w:val="000000"/>
              </w:rPr>
            </w:pPr>
            <w:r>
              <w:rPr>
                <w:rFonts w:ascii="Times New Roman" w:hAnsi="Times New Roman"/>
                <w:bCs/>
                <w:color w:val="000000"/>
              </w:rPr>
              <w:t>1</w:t>
            </w: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2. Этапы педагогического исследования</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3. Методы педагогического исследования</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014B" w:rsidP="00767D2E">
            <w:pPr>
              <w:spacing w:after="0" w:line="240" w:lineRule="auto"/>
              <w:rPr>
                <w:rFonts w:ascii="Times New Roman" w:hAnsi="Times New Roman"/>
              </w:rPr>
            </w:pPr>
            <w:r>
              <w:rPr>
                <w:rFonts w:ascii="Times New Roman" w:hAnsi="Times New Roman"/>
                <w:b/>
                <w:bCs/>
                <w:color w:val="000000"/>
              </w:rPr>
              <w:t>В том числе практические занятия и лабораторные работы</w:t>
            </w:r>
          </w:p>
        </w:tc>
        <w:tc>
          <w:tcPr>
            <w:tcW w:w="914" w:type="pct"/>
            <w:vAlign w:val="center"/>
          </w:tcPr>
          <w:p w:rsidR="00767D2E" w:rsidRPr="00767D2E" w:rsidRDefault="00205CC9" w:rsidP="00767D2E">
            <w:pPr>
              <w:spacing w:after="0" w:line="240" w:lineRule="auto"/>
              <w:jc w:val="center"/>
              <w:rPr>
                <w:rFonts w:ascii="Times New Roman" w:hAnsi="Times New Roman"/>
                <w:bCs/>
                <w:color w:val="000000"/>
              </w:rPr>
            </w:pPr>
            <w:r>
              <w:rPr>
                <w:rFonts w:ascii="Times New Roman" w:hAnsi="Times New Roman"/>
                <w:bCs/>
                <w:color w:val="000000"/>
              </w:rPr>
              <w:t>1</w:t>
            </w: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205CC9">
            <w:pPr>
              <w:spacing w:after="0" w:line="240" w:lineRule="auto"/>
              <w:contextualSpacing/>
              <w:rPr>
                <w:rFonts w:ascii="Times New Roman" w:hAnsi="Times New Roman"/>
              </w:rPr>
            </w:pPr>
            <w:r w:rsidRPr="00767D2E">
              <w:rPr>
                <w:rFonts w:ascii="Times New Roman" w:hAnsi="Times New Roman"/>
                <w:b/>
                <w:bCs/>
                <w:color w:val="000000"/>
              </w:rPr>
              <w:t xml:space="preserve">Практическое занятие </w:t>
            </w:r>
            <w:r w:rsidR="00205CC9">
              <w:rPr>
                <w:rFonts w:ascii="Times New Roman" w:hAnsi="Times New Roman"/>
                <w:b/>
                <w:bCs/>
                <w:color w:val="000000"/>
              </w:rPr>
              <w:t>11</w:t>
            </w:r>
            <w:r w:rsidRPr="00767D2E">
              <w:rPr>
                <w:rFonts w:ascii="Times New Roman" w:hAnsi="Times New Roman"/>
                <w:b/>
                <w:bCs/>
                <w:color w:val="000000"/>
              </w:rPr>
              <w:t xml:space="preserve">. </w:t>
            </w:r>
            <w:r w:rsidRPr="00767D2E">
              <w:rPr>
                <w:rFonts w:ascii="Times New Roman" w:hAnsi="Times New Roman"/>
              </w:rPr>
              <w:t>Выбор методов исследования в соответствии с параметрами методологического аппарата. Подбор отдельных методов педагогического исследования на основе практических ситуаций</w:t>
            </w:r>
          </w:p>
        </w:tc>
        <w:tc>
          <w:tcPr>
            <w:tcW w:w="914" w:type="pct"/>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restart"/>
            <w:vAlign w:val="center"/>
          </w:tcPr>
          <w:p w:rsidR="00767D2E" w:rsidRPr="00767D2E" w:rsidRDefault="00767D2E" w:rsidP="00767D2E">
            <w:pPr>
              <w:spacing w:after="0" w:line="240" w:lineRule="auto"/>
              <w:rPr>
                <w:rFonts w:ascii="Times New Roman" w:hAnsi="Times New Roman"/>
                <w:b/>
                <w:bCs/>
                <w:color w:val="000000"/>
              </w:rPr>
            </w:pPr>
            <w:r w:rsidRPr="00767D2E">
              <w:rPr>
                <w:rFonts w:ascii="Times New Roman" w:hAnsi="Times New Roman"/>
                <w:b/>
                <w:bCs/>
                <w:color w:val="000000"/>
              </w:rPr>
              <w:t>Тема 1.6 Целостный педагогический процесс</w:t>
            </w:r>
          </w:p>
        </w:tc>
        <w:tc>
          <w:tcPr>
            <w:tcW w:w="2307" w:type="pct"/>
          </w:tcPr>
          <w:p w:rsidR="00767D2E" w:rsidRPr="00767D2E" w:rsidRDefault="008C6FC0" w:rsidP="00767D2E">
            <w:pPr>
              <w:spacing w:after="0" w:line="240" w:lineRule="auto"/>
              <w:rPr>
                <w:rFonts w:ascii="Times New Roman" w:hAnsi="Times New Roman"/>
              </w:rPr>
            </w:pPr>
            <w:r>
              <w:rPr>
                <w:rFonts w:ascii="Times New Roman" w:hAnsi="Times New Roman"/>
                <w:b/>
                <w:bCs/>
                <w:color w:val="000000"/>
              </w:rPr>
              <w:t>Содержание</w:t>
            </w:r>
          </w:p>
        </w:tc>
        <w:tc>
          <w:tcPr>
            <w:tcW w:w="914" w:type="pct"/>
            <w:vAlign w:val="center"/>
          </w:tcPr>
          <w:p w:rsidR="00767D2E" w:rsidRPr="00767D2E" w:rsidRDefault="00767D2E" w:rsidP="00767D2E">
            <w:pPr>
              <w:spacing w:after="0" w:line="240" w:lineRule="auto"/>
              <w:jc w:val="center"/>
              <w:rPr>
                <w:rFonts w:ascii="Times New Roman" w:hAnsi="Times New Roman"/>
                <w:b/>
                <w:bCs/>
                <w:color w:val="000000"/>
              </w:rPr>
            </w:pPr>
            <w:r w:rsidRPr="00767D2E">
              <w:rPr>
                <w:rFonts w:ascii="Times New Roman" w:hAnsi="Times New Roman"/>
                <w:b/>
                <w:bCs/>
                <w:color w:val="000000"/>
              </w:rPr>
              <w:t>4</w:t>
            </w:r>
            <w:r w:rsidR="00205CC9">
              <w:rPr>
                <w:rFonts w:ascii="Times New Roman" w:hAnsi="Times New Roman"/>
                <w:b/>
                <w:bCs/>
                <w:color w:val="000000"/>
              </w:rPr>
              <w:t>/2</w:t>
            </w:r>
          </w:p>
        </w:tc>
        <w:tc>
          <w:tcPr>
            <w:tcW w:w="914" w:type="pct"/>
            <w:vMerge w:val="restart"/>
          </w:tcPr>
          <w:p w:rsidR="00767D2E" w:rsidRPr="00767D2E" w:rsidRDefault="00A21557" w:rsidP="00767D2E">
            <w:pPr>
              <w:spacing w:after="0" w:line="240" w:lineRule="auto"/>
              <w:jc w:val="center"/>
              <w:rPr>
                <w:rFonts w:ascii="Times New Roman" w:hAnsi="Times New Roman"/>
                <w:b/>
                <w:bCs/>
                <w:color w:val="000000"/>
              </w:rPr>
            </w:pPr>
            <w:r w:rsidRPr="00A21557">
              <w:rPr>
                <w:rFonts w:ascii="Times New Roman" w:hAnsi="Times New Roman"/>
                <w:bCs/>
                <w:color w:val="000000"/>
              </w:rPr>
              <w:t>ОК 01, ОК 02, ОК 09, ПК 1.6, ПК 2.5, ПК 3.3.</w:t>
            </w: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1. Сущность целостного педагогического процесса</w:t>
            </w:r>
          </w:p>
        </w:tc>
        <w:tc>
          <w:tcPr>
            <w:tcW w:w="914" w:type="pct"/>
            <w:vMerge w:val="restart"/>
            <w:vAlign w:val="center"/>
          </w:tcPr>
          <w:p w:rsidR="00767D2E" w:rsidRPr="00767D2E" w:rsidRDefault="00767D2E" w:rsidP="00767D2E">
            <w:pPr>
              <w:spacing w:after="0" w:line="240" w:lineRule="auto"/>
              <w:jc w:val="center"/>
              <w:rPr>
                <w:rFonts w:ascii="Times New Roman" w:hAnsi="Times New Roman"/>
                <w:bCs/>
                <w:color w:val="000000"/>
              </w:rPr>
            </w:pPr>
            <w:r w:rsidRPr="00767D2E">
              <w:rPr>
                <w:rFonts w:ascii="Times New Roman" w:hAnsi="Times New Roman"/>
                <w:bCs/>
                <w:color w:val="000000"/>
              </w:rPr>
              <w:t>2</w:t>
            </w: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2. Закономерности целостного педагогического процесса</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3. Принципы построения целостного педагогического процесса</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4. Структура педагогического процесса</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5. Этапы педагогического процесса</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014B" w:rsidP="00767D2E">
            <w:pPr>
              <w:spacing w:after="0" w:line="240" w:lineRule="auto"/>
              <w:rPr>
                <w:rFonts w:ascii="Times New Roman" w:hAnsi="Times New Roman"/>
              </w:rPr>
            </w:pPr>
            <w:r>
              <w:rPr>
                <w:rFonts w:ascii="Times New Roman" w:hAnsi="Times New Roman"/>
                <w:b/>
                <w:bCs/>
                <w:color w:val="000000"/>
              </w:rPr>
              <w:t>В том числе практические занятия и лабораторные работы</w:t>
            </w:r>
          </w:p>
        </w:tc>
        <w:tc>
          <w:tcPr>
            <w:tcW w:w="914" w:type="pct"/>
            <w:vAlign w:val="center"/>
          </w:tcPr>
          <w:p w:rsidR="00767D2E" w:rsidRPr="00767D2E" w:rsidRDefault="00767D2E" w:rsidP="00767D2E">
            <w:pPr>
              <w:spacing w:after="0" w:line="240" w:lineRule="auto"/>
              <w:jc w:val="center"/>
              <w:rPr>
                <w:rFonts w:ascii="Times New Roman" w:hAnsi="Times New Roman"/>
                <w:bCs/>
                <w:color w:val="000000"/>
              </w:rPr>
            </w:pPr>
            <w:r w:rsidRPr="00767D2E">
              <w:rPr>
                <w:rFonts w:ascii="Times New Roman" w:hAnsi="Times New Roman"/>
                <w:bCs/>
                <w:color w:val="000000"/>
              </w:rPr>
              <w:t>2</w:t>
            </w: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205CC9">
            <w:pPr>
              <w:spacing w:after="0" w:line="240" w:lineRule="auto"/>
              <w:rPr>
                <w:rFonts w:ascii="Times New Roman" w:hAnsi="Times New Roman"/>
                <w:b/>
              </w:rPr>
            </w:pPr>
            <w:r w:rsidRPr="00767D2E">
              <w:rPr>
                <w:rFonts w:ascii="Times New Roman" w:hAnsi="Times New Roman"/>
                <w:b/>
              </w:rPr>
              <w:t xml:space="preserve">Практическое занятие </w:t>
            </w:r>
            <w:r w:rsidR="00205CC9">
              <w:rPr>
                <w:rFonts w:ascii="Times New Roman" w:hAnsi="Times New Roman"/>
                <w:b/>
              </w:rPr>
              <w:t>12-13</w:t>
            </w:r>
            <w:r w:rsidRPr="00767D2E">
              <w:rPr>
                <w:rFonts w:ascii="Times New Roman" w:hAnsi="Times New Roman"/>
                <w:b/>
              </w:rPr>
              <w:t xml:space="preserve">. </w:t>
            </w:r>
            <w:r w:rsidRPr="00767D2E">
              <w:rPr>
                <w:rFonts w:ascii="Times New Roman" w:hAnsi="Times New Roman"/>
              </w:rPr>
              <w:t>Анализ проявления закономерностей педагогического процесса на основе практических ситуаций. Анализ практических ситуаций педагогического процесса в разных видах образовательных организаций</w:t>
            </w:r>
          </w:p>
        </w:tc>
        <w:tc>
          <w:tcPr>
            <w:tcW w:w="914" w:type="pct"/>
            <w:vAlign w:val="center"/>
          </w:tcPr>
          <w:p w:rsidR="00767D2E" w:rsidRPr="00767D2E" w:rsidRDefault="00205CC9" w:rsidP="00767D2E">
            <w:pPr>
              <w:spacing w:after="0" w:line="240" w:lineRule="auto"/>
              <w:jc w:val="center"/>
              <w:rPr>
                <w:rFonts w:ascii="Times New Roman" w:hAnsi="Times New Roman"/>
                <w:bCs/>
                <w:color w:val="000000"/>
              </w:rPr>
            </w:pPr>
            <w:r>
              <w:rPr>
                <w:rFonts w:ascii="Times New Roman" w:hAnsi="Times New Roman"/>
                <w:bCs/>
                <w:color w:val="000000"/>
              </w:rPr>
              <w:t>2</w:t>
            </w: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restart"/>
            <w:vAlign w:val="center"/>
          </w:tcPr>
          <w:p w:rsidR="00767D2E" w:rsidRPr="00767D2E" w:rsidRDefault="00767D2E" w:rsidP="00767D2E">
            <w:pPr>
              <w:spacing w:after="0" w:line="240" w:lineRule="auto"/>
              <w:rPr>
                <w:rFonts w:ascii="Times New Roman" w:hAnsi="Times New Roman"/>
                <w:b/>
                <w:bCs/>
                <w:color w:val="000000"/>
              </w:rPr>
            </w:pPr>
            <w:r w:rsidRPr="00767D2E">
              <w:rPr>
                <w:rFonts w:ascii="Times New Roman" w:hAnsi="Times New Roman"/>
                <w:b/>
                <w:bCs/>
                <w:color w:val="000000"/>
              </w:rPr>
              <w:t>Тема 1.7 Образовательная среда</w:t>
            </w:r>
          </w:p>
        </w:tc>
        <w:tc>
          <w:tcPr>
            <w:tcW w:w="2307" w:type="pct"/>
          </w:tcPr>
          <w:p w:rsidR="00767D2E" w:rsidRPr="00767D2E" w:rsidRDefault="008C6FC0" w:rsidP="00767D2E">
            <w:pPr>
              <w:spacing w:after="0" w:line="240" w:lineRule="auto"/>
              <w:rPr>
                <w:rFonts w:ascii="Times New Roman" w:hAnsi="Times New Roman"/>
              </w:rPr>
            </w:pPr>
            <w:r>
              <w:rPr>
                <w:rFonts w:ascii="Times New Roman" w:hAnsi="Times New Roman"/>
                <w:b/>
                <w:bCs/>
                <w:color w:val="000000"/>
              </w:rPr>
              <w:t>Содержание</w:t>
            </w:r>
          </w:p>
        </w:tc>
        <w:tc>
          <w:tcPr>
            <w:tcW w:w="914" w:type="pct"/>
            <w:vAlign w:val="center"/>
          </w:tcPr>
          <w:p w:rsidR="00767D2E" w:rsidRPr="00767D2E" w:rsidRDefault="00205CC9" w:rsidP="00767D2E">
            <w:pPr>
              <w:spacing w:after="0" w:line="240" w:lineRule="auto"/>
              <w:jc w:val="center"/>
              <w:rPr>
                <w:rFonts w:ascii="Times New Roman" w:hAnsi="Times New Roman"/>
                <w:b/>
                <w:bCs/>
                <w:color w:val="000000"/>
              </w:rPr>
            </w:pPr>
            <w:r>
              <w:rPr>
                <w:rFonts w:ascii="Times New Roman" w:hAnsi="Times New Roman"/>
                <w:b/>
                <w:bCs/>
                <w:color w:val="000000"/>
              </w:rPr>
              <w:t>2/1</w:t>
            </w:r>
          </w:p>
        </w:tc>
        <w:tc>
          <w:tcPr>
            <w:tcW w:w="914" w:type="pct"/>
            <w:vMerge w:val="restart"/>
          </w:tcPr>
          <w:p w:rsidR="00767D2E" w:rsidRPr="00767D2E" w:rsidRDefault="00A21557" w:rsidP="00767D2E">
            <w:pPr>
              <w:spacing w:after="0" w:line="240" w:lineRule="auto"/>
              <w:jc w:val="center"/>
              <w:rPr>
                <w:rFonts w:ascii="Times New Roman" w:hAnsi="Times New Roman"/>
                <w:b/>
                <w:bCs/>
                <w:color w:val="000000"/>
              </w:rPr>
            </w:pPr>
            <w:r w:rsidRPr="00A21557">
              <w:rPr>
                <w:rFonts w:ascii="Times New Roman" w:hAnsi="Times New Roman"/>
                <w:bCs/>
                <w:color w:val="000000"/>
              </w:rPr>
              <w:t>ОК 01, ОК 02, ОК 09, ПК 1.6, ПК 2.5, ПК 3.3.</w:t>
            </w: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1. Сущность образовательной среды</w:t>
            </w:r>
          </w:p>
        </w:tc>
        <w:tc>
          <w:tcPr>
            <w:tcW w:w="914" w:type="pct"/>
            <w:vMerge w:val="restart"/>
            <w:vAlign w:val="center"/>
          </w:tcPr>
          <w:p w:rsidR="00767D2E" w:rsidRPr="00767D2E" w:rsidRDefault="00205CC9" w:rsidP="00767D2E">
            <w:pPr>
              <w:spacing w:after="0" w:line="240" w:lineRule="auto"/>
              <w:jc w:val="center"/>
              <w:rPr>
                <w:rFonts w:ascii="Times New Roman" w:hAnsi="Times New Roman"/>
                <w:bCs/>
                <w:color w:val="000000"/>
              </w:rPr>
            </w:pPr>
            <w:r>
              <w:rPr>
                <w:rFonts w:ascii="Times New Roman" w:hAnsi="Times New Roman"/>
                <w:bCs/>
                <w:color w:val="000000"/>
              </w:rPr>
              <w:t>1</w:t>
            </w: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2. Функции образовательной среды</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3. Компоненты образовательной среды</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014B" w:rsidP="00767D2E">
            <w:pPr>
              <w:spacing w:after="0" w:line="240" w:lineRule="auto"/>
              <w:rPr>
                <w:rFonts w:ascii="Times New Roman" w:hAnsi="Times New Roman"/>
              </w:rPr>
            </w:pPr>
            <w:r>
              <w:rPr>
                <w:rFonts w:ascii="Times New Roman" w:hAnsi="Times New Roman"/>
                <w:b/>
                <w:bCs/>
                <w:color w:val="000000"/>
              </w:rPr>
              <w:t>В том числе практические занятия и лабораторные работы</w:t>
            </w:r>
          </w:p>
        </w:tc>
        <w:tc>
          <w:tcPr>
            <w:tcW w:w="914" w:type="pct"/>
            <w:vAlign w:val="center"/>
          </w:tcPr>
          <w:p w:rsidR="00767D2E" w:rsidRPr="00767D2E" w:rsidRDefault="00205CC9" w:rsidP="00767D2E">
            <w:pPr>
              <w:spacing w:after="0" w:line="240" w:lineRule="auto"/>
              <w:jc w:val="center"/>
              <w:rPr>
                <w:rFonts w:ascii="Times New Roman" w:hAnsi="Times New Roman"/>
                <w:bCs/>
                <w:color w:val="000000"/>
              </w:rPr>
            </w:pPr>
            <w:r>
              <w:rPr>
                <w:rFonts w:ascii="Times New Roman" w:hAnsi="Times New Roman"/>
                <w:bCs/>
                <w:color w:val="000000"/>
              </w:rPr>
              <w:t>1</w:t>
            </w: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205CC9">
            <w:pPr>
              <w:spacing w:after="0" w:line="240" w:lineRule="auto"/>
              <w:rPr>
                <w:rFonts w:ascii="Times New Roman" w:hAnsi="Times New Roman"/>
                <w:b/>
                <w:bCs/>
                <w:color w:val="000000"/>
              </w:rPr>
            </w:pPr>
            <w:r w:rsidRPr="00767D2E">
              <w:rPr>
                <w:rFonts w:ascii="Times New Roman" w:hAnsi="Times New Roman"/>
                <w:b/>
                <w:bCs/>
                <w:color w:val="000000"/>
              </w:rPr>
              <w:t xml:space="preserve">Практическое занятие </w:t>
            </w:r>
            <w:r w:rsidR="00205CC9">
              <w:rPr>
                <w:rFonts w:ascii="Times New Roman" w:hAnsi="Times New Roman"/>
                <w:b/>
                <w:bCs/>
                <w:color w:val="000000"/>
              </w:rPr>
              <w:t>14</w:t>
            </w:r>
            <w:r w:rsidRPr="00767D2E">
              <w:rPr>
                <w:rFonts w:ascii="Times New Roman" w:hAnsi="Times New Roman"/>
                <w:b/>
                <w:bCs/>
                <w:color w:val="000000"/>
              </w:rPr>
              <w:t xml:space="preserve">. </w:t>
            </w:r>
            <w:r w:rsidRPr="00767D2E">
              <w:rPr>
                <w:rFonts w:ascii="Times New Roman" w:hAnsi="Times New Roman"/>
              </w:rPr>
              <w:t>Анализ развивающей предметно-пространственной среды образовательной организации на примере конкретной образовательной организации</w:t>
            </w:r>
            <w:r w:rsidR="00205CC9">
              <w:rPr>
                <w:rFonts w:ascii="Times New Roman" w:hAnsi="Times New Roman"/>
              </w:rPr>
              <w:t xml:space="preserve">. </w:t>
            </w:r>
            <w:r w:rsidRPr="00767D2E">
              <w:rPr>
                <w:rFonts w:ascii="Times New Roman" w:hAnsi="Times New Roman"/>
              </w:rPr>
              <w:t xml:space="preserve"> </w:t>
            </w:r>
          </w:p>
        </w:tc>
        <w:tc>
          <w:tcPr>
            <w:tcW w:w="914" w:type="pct"/>
            <w:vAlign w:val="center"/>
          </w:tcPr>
          <w:p w:rsidR="00767D2E" w:rsidRPr="00767D2E" w:rsidRDefault="00205CC9" w:rsidP="00767D2E">
            <w:pPr>
              <w:spacing w:after="0" w:line="240" w:lineRule="auto"/>
              <w:jc w:val="center"/>
              <w:rPr>
                <w:rFonts w:ascii="Times New Roman" w:hAnsi="Times New Roman"/>
                <w:bCs/>
                <w:color w:val="000000"/>
              </w:rPr>
            </w:pPr>
            <w:r>
              <w:rPr>
                <w:rFonts w:ascii="Times New Roman" w:hAnsi="Times New Roman"/>
                <w:bCs/>
                <w:color w:val="000000"/>
              </w:rPr>
              <w:t>1</w:t>
            </w: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3172" w:type="pct"/>
            <w:gridSpan w:val="2"/>
            <w:vAlign w:val="center"/>
          </w:tcPr>
          <w:p w:rsidR="00767D2E" w:rsidRPr="00767D2E" w:rsidRDefault="00767D2E" w:rsidP="00767D2E">
            <w:pPr>
              <w:spacing w:after="0" w:line="240" w:lineRule="auto"/>
              <w:contextualSpacing/>
              <w:rPr>
                <w:rFonts w:ascii="Times New Roman" w:hAnsi="Times New Roman"/>
                <w:b/>
                <w:bCs/>
                <w:color w:val="000000"/>
              </w:rPr>
            </w:pPr>
            <w:r w:rsidRPr="00767D2E">
              <w:rPr>
                <w:rFonts w:ascii="Times New Roman" w:hAnsi="Times New Roman"/>
                <w:b/>
                <w:bCs/>
                <w:color w:val="000000"/>
              </w:rPr>
              <w:t>Раздел 2. Дидактика (Теория обучения)</w:t>
            </w:r>
          </w:p>
        </w:tc>
        <w:tc>
          <w:tcPr>
            <w:tcW w:w="914" w:type="pct"/>
            <w:vAlign w:val="center"/>
          </w:tcPr>
          <w:p w:rsidR="00767D2E" w:rsidRPr="00767D2E" w:rsidRDefault="004166AB" w:rsidP="00767D2E">
            <w:pPr>
              <w:spacing w:after="0" w:line="240" w:lineRule="auto"/>
              <w:jc w:val="center"/>
              <w:rPr>
                <w:rFonts w:ascii="Times New Roman" w:hAnsi="Times New Roman"/>
                <w:b/>
                <w:bCs/>
                <w:color w:val="000000"/>
              </w:rPr>
            </w:pPr>
            <w:r>
              <w:rPr>
                <w:rFonts w:ascii="Times New Roman" w:hAnsi="Times New Roman"/>
                <w:b/>
                <w:bCs/>
                <w:color w:val="000000"/>
              </w:rPr>
              <w:t>10/4</w:t>
            </w:r>
          </w:p>
        </w:tc>
        <w:tc>
          <w:tcPr>
            <w:tcW w:w="914" w:type="pct"/>
          </w:tcPr>
          <w:p w:rsidR="00767D2E" w:rsidRPr="00767D2E" w:rsidRDefault="00A21557" w:rsidP="00767D2E">
            <w:pPr>
              <w:spacing w:after="0" w:line="240" w:lineRule="auto"/>
              <w:jc w:val="center"/>
              <w:rPr>
                <w:rFonts w:ascii="Times New Roman" w:hAnsi="Times New Roman"/>
                <w:b/>
                <w:bCs/>
                <w:color w:val="000000"/>
              </w:rPr>
            </w:pPr>
            <w:r w:rsidRPr="00A21557">
              <w:rPr>
                <w:rFonts w:ascii="Times New Roman" w:hAnsi="Times New Roman"/>
                <w:bCs/>
                <w:color w:val="000000"/>
              </w:rPr>
              <w:t>ОК 01, ОК 02, ОК 09, ПК 1.6, ПК 2.5, ПК 3.3.</w:t>
            </w:r>
          </w:p>
        </w:tc>
      </w:tr>
      <w:tr w:rsidR="00767D2E" w:rsidRPr="00767D2E" w:rsidTr="000051C6">
        <w:trPr>
          <w:trHeight w:val="20"/>
        </w:trPr>
        <w:tc>
          <w:tcPr>
            <w:tcW w:w="865" w:type="pct"/>
            <w:vMerge w:val="restart"/>
            <w:vAlign w:val="center"/>
          </w:tcPr>
          <w:p w:rsidR="00767D2E" w:rsidRPr="00767D2E" w:rsidRDefault="00767D2E" w:rsidP="00767D2E">
            <w:pPr>
              <w:spacing w:after="0" w:line="240" w:lineRule="auto"/>
              <w:contextualSpacing/>
              <w:rPr>
                <w:rFonts w:ascii="Times New Roman" w:hAnsi="Times New Roman"/>
                <w:b/>
                <w:bCs/>
                <w:color w:val="000000"/>
              </w:rPr>
            </w:pPr>
          </w:p>
          <w:p w:rsidR="00767D2E" w:rsidRPr="00767D2E" w:rsidRDefault="00767D2E" w:rsidP="00767D2E">
            <w:pPr>
              <w:spacing w:after="0" w:line="240" w:lineRule="auto"/>
              <w:rPr>
                <w:rFonts w:ascii="Times New Roman" w:hAnsi="Times New Roman"/>
                <w:b/>
                <w:bCs/>
                <w:color w:val="000000"/>
              </w:rPr>
            </w:pPr>
            <w:r w:rsidRPr="00767D2E">
              <w:rPr>
                <w:rFonts w:ascii="Times New Roman" w:hAnsi="Times New Roman"/>
                <w:b/>
                <w:bCs/>
                <w:color w:val="000000"/>
              </w:rPr>
              <w:t>Тема 2.1 Теоретические основы обучения</w:t>
            </w:r>
          </w:p>
        </w:tc>
        <w:tc>
          <w:tcPr>
            <w:tcW w:w="2307" w:type="pct"/>
          </w:tcPr>
          <w:p w:rsidR="00767D2E" w:rsidRPr="00767D2E" w:rsidRDefault="008C6FC0" w:rsidP="00767D2E">
            <w:pPr>
              <w:spacing w:after="0" w:line="240" w:lineRule="auto"/>
              <w:rPr>
                <w:rFonts w:ascii="Times New Roman" w:hAnsi="Times New Roman"/>
              </w:rPr>
            </w:pPr>
            <w:r>
              <w:rPr>
                <w:rFonts w:ascii="Times New Roman" w:hAnsi="Times New Roman"/>
                <w:b/>
                <w:bCs/>
                <w:color w:val="000000"/>
              </w:rPr>
              <w:t>Содержание</w:t>
            </w:r>
          </w:p>
        </w:tc>
        <w:tc>
          <w:tcPr>
            <w:tcW w:w="914" w:type="pct"/>
            <w:vAlign w:val="center"/>
          </w:tcPr>
          <w:p w:rsidR="00767D2E" w:rsidRPr="00767D2E" w:rsidRDefault="004166AB" w:rsidP="00767D2E">
            <w:pPr>
              <w:spacing w:after="0" w:line="240" w:lineRule="auto"/>
              <w:jc w:val="center"/>
              <w:rPr>
                <w:rFonts w:ascii="Times New Roman" w:hAnsi="Times New Roman"/>
                <w:b/>
                <w:bCs/>
                <w:color w:val="000000"/>
              </w:rPr>
            </w:pPr>
            <w:r>
              <w:rPr>
                <w:rFonts w:ascii="Times New Roman" w:hAnsi="Times New Roman"/>
                <w:b/>
                <w:bCs/>
                <w:color w:val="000000"/>
              </w:rPr>
              <w:t>2/-</w:t>
            </w:r>
          </w:p>
        </w:tc>
        <w:tc>
          <w:tcPr>
            <w:tcW w:w="914" w:type="pct"/>
            <w:vMerge w:val="restart"/>
          </w:tcPr>
          <w:p w:rsidR="00767D2E" w:rsidRPr="00767D2E" w:rsidRDefault="00767D2E" w:rsidP="00767D2E">
            <w:pPr>
              <w:spacing w:after="0" w:line="240" w:lineRule="auto"/>
              <w:jc w:val="center"/>
              <w:rPr>
                <w:rFonts w:ascii="Times New Roman" w:hAnsi="Times New Roman"/>
                <w:b/>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1. Сущность дидактики как науки об обучении</w:t>
            </w:r>
          </w:p>
        </w:tc>
        <w:tc>
          <w:tcPr>
            <w:tcW w:w="914" w:type="pct"/>
            <w:vMerge w:val="restart"/>
            <w:vAlign w:val="center"/>
          </w:tcPr>
          <w:p w:rsidR="00767D2E" w:rsidRPr="00767D2E" w:rsidRDefault="004166AB" w:rsidP="00767D2E">
            <w:pPr>
              <w:spacing w:after="0" w:line="240" w:lineRule="auto"/>
              <w:jc w:val="center"/>
              <w:rPr>
                <w:rFonts w:ascii="Times New Roman" w:hAnsi="Times New Roman"/>
                <w:bCs/>
                <w:color w:val="000000"/>
              </w:rPr>
            </w:pPr>
            <w:r>
              <w:rPr>
                <w:rFonts w:ascii="Times New Roman" w:hAnsi="Times New Roman"/>
                <w:bCs/>
                <w:color w:val="000000"/>
              </w:rPr>
              <w:t>2</w:t>
            </w: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2. Закономерности обучения</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3. Принципы обучения</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4. Современные дидактические концепции</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restart"/>
            <w:vAlign w:val="center"/>
          </w:tcPr>
          <w:p w:rsidR="00767D2E" w:rsidRPr="00767D2E" w:rsidRDefault="00767D2E" w:rsidP="00767D2E">
            <w:pPr>
              <w:spacing w:after="0" w:line="240" w:lineRule="auto"/>
              <w:rPr>
                <w:rFonts w:ascii="Times New Roman" w:hAnsi="Times New Roman"/>
                <w:b/>
                <w:bCs/>
                <w:color w:val="000000"/>
              </w:rPr>
            </w:pPr>
            <w:r w:rsidRPr="00767D2E">
              <w:rPr>
                <w:rFonts w:ascii="Times New Roman" w:hAnsi="Times New Roman"/>
                <w:b/>
                <w:bCs/>
                <w:color w:val="000000"/>
              </w:rPr>
              <w:lastRenderedPageBreak/>
              <w:t>Тема 2.2. Содержание и организация обучения</w:t>
            </w:r>
          </w:p>
        </w:tc>
        <w:tc>
          <w:tcPr>
            <w:tcW w:w="2307" w:type="pct"/>
          </w:tcPr>
          <w:p w:rsidR="00767D2E" w:rsidRPr="00767D2E" w:rsidRDefault="008C6FC0" w:rsidP="00767D2E">
            <w:pPr>
              <w:spacing w:after="0" w:line="240" w:lineRule="auto"/>
              <w:rPr>
                <w:rFonts w:ascii="Times New Roman" w:hAnsi="Times New Roman"/>
              </w:rPr>
            </w:pPr>
            <w:r>
              <w:rPr>
                <w:rFonts w:ascii="Times New Roman" w:hAnsi="Times New Roman"/>
                <w:b/>
                <w:bCs/>
                <w:color w:val="000000"/>
              </w:rPr>
              <w:t>Содержание</w:t>
            </w:r>
          </w:p>
        </w:tc>
        <w:tc>
          <w:tcPr>
            <w:tcW w:w="914" w:type="pct"/>
            <w:vAlign w:val="center"/>
          </w:tcPr>
          <w:p w:rsidR="00767D2E" w:rsidRPr="00767D2E" w:rsidRDefault="004B642E" w:rsidP="00767D2E">
            <w:pPr>
              <w:spacing w:after="0" w:line="240" w:lineRule="auto"/>
              <w:jc w:val="center"/>
              <w:rPr>
                <w:rFonts w:ascii="Times New Roman" w:hAnsi="Times New Roman"/>
                <w:b/>
                <w:bCs/>
                <w:color w:val="000000"/>
              </w:rPr>
            </w:pPr>
            <w:r>
              <w:rPr>
                <w:rFonts w:ascii="Times New Roman" w:hAnsi="Times New Roman"/>
                <w:b/>
                <w:bCs/>
                <w:color w:val="000000"/>
              </w:rPr>
              <w:t>8/4</w:t>
            </w:r>
          </w:p>
        </w:tc>
        <w:tc>
          <w:tcPr>
            <w:tcW w:w="914" w:type="pct"/>
            <w:vMerge w:val="restart"/>
          </w:tcPr>
          <w:p w:rsidR="00767D2E" w:rsidRPr="00767D2E" w:rsidRDefault="00A21557" w:rsidP="00767D2E">
            <w:pPr>
              <w:spacing w:after="0" w:line="240" w:lineRule="auto"/>
              <w:jc w:val="center"/>
              <w:rPr>
                <w:rFonts w:ascii="Times New Roman" w:hAnsi="Times New Roman"/>
                <w:b/>
                <w:bCs/>
                <w:color w:val="000000"/>
              </w:rPr>
            </w:pPr>
            <w:r w:rsidRPr="00A21557">
              <w:rPr>
                <w:rFonts w:ascii="Times New Roman" w:hAnsi="Times New Roman"/>
                <w:bCs/>
                <w:color w:val="000000"/>
              </w:rPr>
              <w:t>ОК 01, ОК 02, ОК 09, ПК 1.6, ПК 2.5, ПК 3.3.</w:t>
            </w: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1. Цели обучения</w:t>
            </w:r>
          </w:p>
        </w:tc>
        <w:tc>
          <w:tcPr>
            <w:tcW w:w="914" w:type="pct"/>
            <w:vMerge w:val="restart"/>
            <w:vAlign w:val="center"/>
          </w:tcPr>
          <w:p w:rsidR="00767D2E" w:rsidRPr="00767D2E" w:rsidRDefault="004B642E" w:rsidP="00767D2E">
            <w:pPr>
              <w:spacing w:after="0" w:line="240" w:lineRule="auto"/>
              <w:jc w:val="center"/>
              <w:rPr>
                <w:rFonts w:ascii="Times New Roman" w:hAnsi="Times New Roman"/>
                <w:bCs/>
                <w:color w:val="000000"/>
              </w:rPr>
            </w:pPr>
            <w:r>
              <w:rPr>
                <w:rFonts w:ascii="Times New Roman" w:hAnsi="Times New Roman"/>
                <w:bCs/>
                <w:color w:val="000000"/>
              </w:rPr>
              <w:t>4</w:t>
            </w: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2. Содержание обучения</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3. Средства обучения</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4. Методы обучения</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5. Формы обучения</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 xml:space="preserve">6. Понятие контроля процесса обучения </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7. Виды контроля обучения и формы его организации</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8. Способы оценки учебных достижений детей как показателя качества обучения</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014B" w:rsidP="00767D2E">
            <w:pPr>
              <w:spacing w:after="0" w:line="240" w:lineRule="auto"/>
              <w:rPr>
                <w:rFonts w:ascii="Times New Roman" w:hAnsi="Times New Roman"/>
              </w:rPr>
            </w:pPr>
            <w:r>
              <w:rPr>
                <w:rFonts w:ascii="Times New Roman" w:hAnsi="Times New Roman"/>
                <w:b/>
                <w:bCs/>
                <w:color w:val="000000"/>
              </w:rPr>
              <w:t>В том числе практические занятия и лабораторные работы</w:t>
            </w:r>
          </w:p>
        </w:tc>
        <w:tc>
          <w:tcPr>
            <w:tcW w:w="914" w:type="pct"/>
            <w:vAlign w:val="center"/>
          </w:tcPr>
          <w:p w:rsidR="00767D2E" w:rsidRPr="00767D2E" w:rsidRDefault="004B642E" w:rsidP="00767D2E">
            <w:pPr>
              <w:spacing w:after="0" w:line="240" w:lineRule="auto"/>
              <w:jc w:val="center"/>
              <w:rPr>
                <w:rFonts w:ascii="Times New Roman" w:hAnsi="Times New Roman"/>
                <w:bCs/>
                <w:color w:val="000000"/>
              </w:rPr>
            </w:pPr>
            <w:r>
              <w:rPr>
                <w:rFonts w:ascii="Times New Roman" w:hAnsi="Times New Roman"/>
                <w:bCs/>
                <w:color w:val="000000"/>
              </w:rPr>
              <w:t>4</w:t>
            </w: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9F3827">
            <w:pPr>
              <w:shd w:val="clear" w:color="auto" w:fill="FFFFFF"/>
              <w:autoSpaceDE w:val="0"/>
              <w:autoSpaceDN w:val="0"/>
              <w:spacing w:after="0" w:line="240" w:lineRule="auto"/>
              <w:rPr>
                <w:rFonts w:ascii="Times New Roman" w:hAnsi="Times New Roman"/>
                <w:color w:val="000000"/>
              </w:rPr>
            </w:pPr>
            <w:r w:rsidRPr="00767D2E">
              <w:rPr>
                <w:rFonts w:ascii="Times New Roman" w:hAnsi="Times New Roman"/>
                <w:b/>
              </w:rPr>
              <w:t xml:space="preserve">Практическое занятие </w:t>
            </w:r>
            <w:r w:rsidR="009F3827">
              <w:rPr>
                <w:rFonts w:ascii="Times New Roman" w:hAnsi="Times New Roman"/>
                <w:b/>
              </w:rPr>
              <w:t>15.</w:t>
            </w:r>
            <w:r w:rsidRPr="00767D2E">
              <w:rPr>
                <w:rFonts w:ascii="Times New Roman" w:hAnsi="Times New Roman"/>
                <w:b/>
              </w:rPr>
              <w:t xml:space="preserve"> </w:t>
            </w:r>
            <w:r w:rsidRPr="00767D2E">
              <w:rPr>
                <w:rFonts w:ascii="Times New Roman" w:hAnsi="Times New Roman"/>
              </w:rPr>
              <w:t xml:space="preserve">Анализ таксономии Б. Блума. Постановка целей и задач обучения по заданной теме и содержанию обучения в </w:t>
            </w:r>
            <w:r w:rsidRPr="00767D2E">
              <w:rPr>
                <w:rFonts w:ascii="Times New Roman" w:hAnsi="Times New Roman"/>
                <w:color w:val="000000"/>
              </w:rPr>
              <w:t>соответствии с теорией образовательного целеполагания А.В. Хуторского</w:t>
            </w:r>
          </w:p>
        </w:tc>
        <w:tc>
          <w:tcPr>
            <w:tcW w:w="914" w:type="pct"/>
            <w:vAlign w:val="center"/>
          </w:tcPr>
          <w:p w:rsidR="00767D2E" w:rsidRPr="00767D2E" w:rsidRDefault="004B642E" w:rsidP="00767D2E">
            <w:pPr>
              <w:spacing w:after="0" w:line="240" w:lineRule="auto"/>
              <w:jc w:val="center"/>
              <w:rPr>
                <w:rFonts w:ascii="Times New Roman" w:hAnsi="Times New Roman"/>
                <w:bCs/>
                <w:color w:val="000000"/>
              </w:rPr>
            </w:pPr>
            <w:r>
              <w:rPr>
                <w:rFonts w:ascii="Times New Roman" w:hAnsi="Times New Roman"/>
                <w:bCs/>
                <w:color w:val="000000"/>
              </w:rPr>
              <w:t>1</w:t>
            </w: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9F3827">
            <w:pPr>
              <w:spacing w:after="0" w:line="240" w:lineRule="auto"/>
              <w:rPr>
                <w:rFonts w:ascii="Times New Roman" w:hAnsi="Times New Roman"/>
              </w:rPr>
            </w:pPr>
            <w:r w:rsidRPr="00767D2E">
              <w:rPr>
                <w:rFonts w:ascii="Times New Roman" w:hAnsi="Times New Roman"/>
                <w:b/>
              </w:rPr>
              <w:t xml:space="preserve">Практическое занятие </w:t>
            </w:r>
            <w:r w:rsidR="009F3827">
              <w:rPr>
                <w:rFonts w:ascii="Times New Roman" w:hAnsi="Times New Roman"/>
                <w:b/>
              </w:rPr>
              <w:t>16</w:t>
            </w:r>
            <w:r w:rsidRPr="00767D2E">
              <w:rPr>
                <w:rFonts w:ascii="Times New Roman" w:hAnsi="Times New Roman"/>
                <w:b/>
              </w:rPr>
              <w:t xml:space="preserve">. </w:t>
            </w:r>
            <w:r w:rsidRPr="00767D2E">
              <w:rPr>
                <w:rFonts w:ascii="Times New Roman" w:hAnsi="Times New Roman"/>
              </w:rPr>
              <w:t>Анализ ФГОС НОО, учебного плана, программы, учебника, учебно-методических пособий</w:t>
            </w:r>
          </w:p>
        </w:tc>
        <w:tc>
          <w:tcPr>
            <w:tcW w:w="914" w:type="pct"/>
            <w:vAlign w:val="center"/>
          </w:tcPr>
          <w:p w:rsidR="00767D2E" w:rsidRPr="00767D2E" w:rsidRDefault="004B642E" w:rsidP="00767D2E">
            <w:pPr>
              <w:spacing w:after="0" w:line="240" w:lineRule="auto"/>
              <w:jc w:val="center"/>
              <w:rPr>
                <w:rFonts w:ascii="Times New Roman" w:hAnsi="Times New Roman"/>
                <w:bCs/>
                <w:color w:val="000000"/>
              </w:rPr>
            </w:pPr>
            <w:r>
              <w:rPr>
                <w:rFonts w:ascii="Times New Roman" w:hAnsi="Times New Roman"/>
                <w:bCs/>
                <w:color w:val="000000"/>
              </w:rPr>
              <w:t>1</w:t>
            </w: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9F3827">
            <w:pPr>
              <w:spacing w:after="0" w:line="240" w:lineRule="auto"/>
              <w:rPr>
                <w:rFonts w:ascii="Times New Roman" w:hAnsi="Times New Roman"/>
              </w:rPr>
            </w:pPr>
            <w:r w:rsidRPr="00767D2E">
              <w:rPr>
                <w:rFonts w:ascii="Times New Roman" w:hAnsi="Times New Roman"/>
                <w:b/>
              </w:rPr>
              <w:t xml:space="preserve">Практическое занятие </w:t>
            </w:r>
            <w:r w:rsidR="009F3827">
              <w:rPr>
                <w:rFonts w:ascii="Times New Roman" w:hAnsi="Times New Roman"/>
                <w:b/>
              </w:rPr>
              <w:t>1</w:t>
            </w:r>
            <w:r w:rsidRPr="00767D2E">
              <w:rPr>
                <w:rFonts w:ascii="Times New Roman" w:hAnsi="Times New Roman"/>
                <w:b/>
              </w:rPr>
              <w:t>7-</w:t>
            </w:r>
            <w:r w:rsidR="009F3827">
              <w:rPr>
                <w:rFonts w:ascii="Times New Roman" w:hAnsi="Times New Roman"/>
                <w:b/>
              </w:rPr>
              <w:t>1</w:t>
            </w:r>
            <w:r w:rsidRPr="00767D2E">
              <w:rPr>
                <w:rFonts w:ascii="Times New Roman" w:hAnsi="Times New Roman"/>
                <w:b/>
              </w:rPr>
              <w:t xml:space="preserve">8. </w:t>
            </w:r>
            <w:r w:rsidRPr="00767D2E">
              <w:rPr>
                <w:rFonts w:ascii="Times New Roman" w:hAnsi="Times New Roman"/>
              </w:rPr>
              <w:t>Реализация обучения в практике педагога через решение педагогических задач. Использование форм и методов обучения в практике педагога в практических ситуациях</w:t>
            </w:r>
          </w:p>
        </w:tc>
        <w:tc>
          <w:tcPr>
            <w:tcW w:w="914" w:type="pct"/>
            <w:vAlign w:val="center"/>
          </w:tcPr>
          <w:p w:rsidR="00767D2E" w:rsidRPr="00767D2E" w:rsidRDefault="004B642E" w:rsidP="00767D2E">
            <w:pPr>
              <w:spacing w:after="0" w:line="240" w:lineRule="auto"/>
              <w:jc w:val="center"/>
              <w:rPr>
                <w:rFonts w:ascii="Times New Roman" w:hAnsi="Times New Roman"/>
                <w:bCs/>
                <w:color w:val="000000"/>
              </w:rPr>
            </w:pPr>
            <w:r>
              <w:rPr>
                <w:rFonts w:ascii="Times New Roman" w:hAnsi="Times New Roman"/>
                <w:bCs/>
                <w:color w:val="000000"/>
              </w:rPr>
              <w:t>2</w:t>
            </w: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3172" w:type="pct"/>
            <w:gridSpan w:val="2"/>
            <w:vAlign w:val="center"/>
          </w:tcPr>
          <w:p w:rsidR="00767D2E" w:rsidRPr="00767D2E" w:rsidRDefault="00767D2E" w:rsidP="00767D2E">
            <w:pPr>
              <w:spacing w:after="0" w:line="240" w:lineRule="auto"/>
              <w:contextualSpacing/>
              <w:rPr>
                <w:rFonts w:ascii="Times New Roman" w:hAnsi="Times New Roman"/>
                <w:b/>
                <w:bCs/>
                <w:color w:val="000000"/>
              </w:rPr>
            </w:pPr>
            <w:r w:rsidRPr="00767D2E">
              <w:rPr>
                <w:rFonts w:ascii="Times New Roman" w:hAnsi="Times New Roman"/>
                <w:b/>
                <w:bCs/>
                <w:color w:val="000000"/>
              </w:rPr>
              <w:t>Раздел 3. Теория воспитания</w:t>
            </w:r>
          </w:p>
        </w:tc>
        <w:tc>
          <w:tcPr>
            <w:tcW w:w="914" w:type="pct"/>
            <w:vAlign w:val="center"/>
          </w:tcPr>
          <w:p w:rsidR="00767D2E" w:rsidRPr="00767D2E" w:rsidRDefault="00EB6DA8" w:rsidP="00767D2E">
            <w:pPr>
              <w:spacing w:after="0" w:line="240" w:lineRule="auto"/>
              <w:jc w:val="center"/>
              <w:rPr>
                <w:rFonts w:ascii="Times New Roman" w:hAnsi="Times New Roman"/>
                <w:b/>
                <w:bCs/>
                <w:color w:val="000000"/>
              </w:rPr>
            </w:pPr>
            <w:r>
              <w:rPr>
                <w:rFonts w:ascii="Times New Roman" w:hAnsi="Times New Roman"/>
                <w:b/>
                <w:bCs/>
                <w:color w:val="000000"/>
              </w:rPr>
              <w:t>8/4</w:t>
            </w:r>
          </w:p>
        </w:tc>
        <w:tc>
          <w:tcPr>
            <w:tcW w:w="914" w:type="pct"/>
          </w:tcPr>
          <w:p w:rsidR="00767D2E" w:rsidRPr="00767D2E" w:rsidRDefault="00767D2E" w:rsidP="00767D2E">
            <w:pPr>
              <w:spacing w:after="0" w:line="240" w:lineRule="auto"/>
              <w:jc w:val="center"/>
              <w:rPr>
                <w:rFonts w:ascii="Times New Roman" w:hAnsi="Times New Roman"/>
                <w:b/>
                <w:bCs/>
                <w:color w:val="000000"/>
              </w:rPr>
            </w:pPr>
          </w:p>
        </w:tc>
      </w:tr>
      <w:tr w:rsidR="00767D2E" w:rsidRPr="00767D2E" w:rsidTr="000051C6">
        <w:trPr>
          <w:trHeight w:val="20"/>
        </w:trPr>
        <w:tc>
          <w:tcPr>
            <w:tcW w:w="865" w:type="pct"/>
            <w:vMerge w:val="restart"/>
            <w:vAlign w:val="center"/>
          </w:tcPr>
          <w:p w:rsidR="00767D2E" w:rsidRPr="00767D2E" w:rsidRDefault="00767D2E" w:rsidP="00767D2E">
            <w:pPr>
              <w:spacing w:after="0" w:line="240" w:lineRule="auto"/>
              <w:rPr>
                <w:rFonts w:ascii="Times New Roman" w:hAnsi="Times New Roman"/>
                <w:b/>
                <w:bCs/>
                <w:color w:val="000000"/>
              </w:rPr>
            </w:pPr>
          </w:p>
          <w:p w:rsidR="00767D2E" w:rsidRPr="00767D2E" w:rsidRDefault="00767D2E" w:rsidP="00767D2E">
            <w:pPr>
              <w:spacing w:after="0" w:line="240" w:lineRule="auto"/>
              <w:rPr>
                <w:rFonts w:ascii="Times New Roman" w:hAnsi="Times New Roman"/>
                <w:b/>
                <w:bCs/>
                <w:color w:val="000000"/>
              </w:rPr>
            </w:pPr>
            <w:r w:rsidRPr="00767D2E">
              <w:rPr>
                <w:rFonts w:ascii="Times New Roman" w:hAnsi="Times New Roman"/>
                <w:b/>
                <w:bCs/>
                <w:color w:val="000000"/>
              </w:rPr>
              <w:t>Тема 3.1 Теоретические основы воспитания</w:t>
            </w:r>
          </w:p>
        </w:tc>
        <w:tc>
          <w:tcPr>
            <w:tcW w:w="2307" w:type="pct"/>
          </w:tcPr>
          <w:p w:rsidR="00767D2E" w:rsidRPr="00767D2E" w:rsidRDefault="008C6FC0" w:rsidP="00767D2E">
            <w:pPr>
              <w:spacing w:after="0" w:line="240" w:lineRule="auto"/>
              <w:rPr>
                <w:rFonts w:ascii="Times New Roman" w:hAnsi="Times New Roman"/>
              </w:rPr>
            </w:pPr>
            <w:r>
              <w:rPr>
                <w:rFonts w:ascii="Times New Roman" w:hAnsi="Times New Roman"/>
                <w:b/>
                <w:bCs/>
                <w:color w:val="000000"/>
              </w:rPr>
              <w:t>Содержание</w:t>
            </w:r>
          </w:p>
        </w:tc>
        <w:tc>
          <w:tcPr>
            <w:tcW w:w="914" w:type="pct"/>
            <w:vAlign w:val="center"/>
          </w:tcPr>
          <w:p w:rsidR="00767D2E" w:rsidRPr="00767D2E" w:rsidRDefault="00767D2E" w:rsidP="00767D2E">
            <w:pPr>
              <w:spacing w:after="0" w:line="240" w:lineRule="auto"/>
              <w:jc w:val="center"/>
              <w:rPr>
                <w:rFonts w:ascii="Times New Roman" w:hAnsi="Times New Roman"/>
                <w:b/>
                <w:bCs/>
                <w:color w:val="000000"/>
              </w:rPr>
            </w:pPr>
            <w:r w:rsidRPr="00767D2E">
              <w:rPr>
                <w:rFonts w:ascii="Times New Roman" w:hAnsi="Times New Roman"/>
                <w:b/>
                <w:bCs/>
                <w:color w:val="000000"/>
              </w:rPr>
              <w:t>2</w:t>
            </w:r>
            <w:r w:rsidR="00EB6DA8">
              <w:rPr>
                <w:rFonts w:ascii="Times New Roman" w:hAnsi="Times New Roman"/>
                <w:b/>
                <w:bCs/>
                <w:color w:val="000000"/>
              </w:rPr>
              <w:t>/-</w:t>
            </w:r>
          </w:p>
        </w:tc>
        <w:tc>
          <w:tcPr>
            <w:tcW w:w="914" w:type="pct"/>
            <w:vMerge w:val="restart"/>
          </w:tcPr>
          <w:p w:rsidR="00767D2E" w:rsidRPr="00767D2E" w:rsidRDefault="00A21557" w:rsidP="00767D2E">
            <w:pPr>
              <w:spacing w:after="0" w:line="240" w:lineRule="auto"/>
              <w:jc w:val="center"/>
              <w:rPr>
                <w:rFonts w:ascii="Times New Roman" w:hAnsi="Times New Roman"/>
                <w:b/>
                <w:bCs/>
                <w:color w:val="000000"/>
              </w:rPr>
            </w:pPr>
            <w:r w:rsidRPr="00A21557">
              <w:rPr>
                <w:rFonts w:ascii="Times New Roman" w:hAnsi="Times New Roman"/>
                <w:bCs/>
                <w:color w:val="000000"/>
              </w:rPr>
              <w:t>ОК 01, ОК 02, ОК 09, ПК 1.6, ПК 2.5, ПК 3.3.</w:t>
            </w: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1. Сущность процесса воспитания</w:t>
            </w:r>
          </w:p>
        </w:tc>
        <w:tc>
          <w:tcPr>
            <w:tcW w:w="914" w:type="pct"/>
            <w:vMerge w:val="restart"/>
            <w:vAlign w:val="center"/>
          </w:tcPr>
          <w:p w:rsidR="00767D2E" w:rsidRPr="00767D2E" w:rsidRDefault="00767D2E" w:rsidP="00767D2E">
            <w:pPr>
              <w:spacing w:after="0" w:line="240" w:lineRule="auto"/>
              <w:jc w:val="center"/>
              <w:rPr>
                <w:rFonts w:ascii="Times New Roman" w:hAnsi="Times New Roman"/>
                <w:bCs/>
                <w:color w:val="000000"/>
              </w:rPr>
            </w:pPr>
            <w:r w:rsidRPr="00767D2E">
              <w:rPr>
                <w:rFonts w:ascii="Times New Roman" w:hAnsi="Times New Roman"/>
                <w:bCs/>
                <w:color w:val="000000"/>
              </w:rPr>
              <w:t>2</w:t>
            </w: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2. Закономерности воспитания</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3. Принципы воспитания</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4. Структура процесса воспитания</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restart"/>
            <w:vAlign w:val="center"/>
          </w:tcPr>
          <w:p w:rsidR="00767D2E" w:rsidRPr="00767D2E" w:rsidRDefault="00767D2E" w:rsidP="00767D2E">
            <w:pPr>
              <w:spacing w:after="0" w:line="240" w:lineRule="auto"/>
              <w:rPr>
                <w:rFonts w:ascii="Times New Roman" w:hAnsi="Times New Roman"/>
                <w:b/>
                <w:bCs/>
                <w:color w:val="000000"/>
              </w:rPr>
            </w:pPr>
            <w:r w:rsidRPr="00767D2E">
              <w:rPr>
                <w:rFonts w:ascii="Times New Roman" w:hAnsi="Times New Roman"/>
                <w:b/>
                <w:bCs/>
                <w:color w:val="000000"/>
              </w:rPr>
              <w:t>Тема 3.2 Содержание и организация воспитания</w:t>
            </w:r>
          </w:p>
        </w:tc>
        <w:tc>
          <w:tcPr>
            <w:tcW w:w="2307" w:type="pct"/>
          </w:tcPr>
          <w:p w:rsidR="00767D2E" w:rsidRPr="00767D2E" w:rsidRDefault="008C6FC0" w:rsidP="00767D2E">
            <w:pPr>
              <w:spacing w:after="0" w:line="240" w:lineRule="auto"/>
              <w:rPr>
                <w:rFonts w:ascii="Times New Roman" w:hAnsi="Times New Roman"/>
                <w:b/>
              </w:rPr>
            </w:pPr>
            <w:r>
              <w:rPr>
                <w:rFonts w:ascii="Times New Roman" w:hAnsi="Times New Roman"/>
                <w:b/>
              </w:rPr>
              <w:t>Содержание</w:t>
            </w:r>
          </w:p>
        </w:tc>
        <w:tc>
          <w:tcPr>
            <w:tcW w:w="914" w:type="pct"/>
            <w:vAlign w:val="center"/>
          </w:tcPr>
          <w:p w:rsidR="00767D2E" w:rsidRPr="00767D2E" w:rsidRDefault="00EB6DA8" w:rsidP="00767D2E">
            <w:pPr>
              <w:spacing w:after="0" w:line="240" w:lineRule="auto"/>
              <w:jc w:val="center"/>
              <w:rPr>
                <w:rFonts w:ascii="Times New Roman" w:hAnsi="Times New Roman"/>
                <w:b/>
                <w:bCs/>
                <w:color w:val="000000"/>
              </w:rPr>
            </w:pPr>
            <w:r>
              <w:rPr>
                <w:rFonts w:ascii="Times New Roman" w:hAnsi="Times New Roman"/>
                <w:b/>
                <w:bCs/>
                <w:color w:val="000000"/>
              </w:rPr>
              <w:t>6/4</w:t>
            </w:r>
          </w:p>
        </w:tc>
        <w:tc>
          <w:tcPr>
            <w:tcW w:w="914" w:type="pct"/>
            <w:vMerge w:val="restart"/>
          </w:tcPr>
          <w:p w:rsidR="00767D2E" w:rsidRPr="00767D2E" w:rsidRDefault="00A21557" w:rsidP="00767D2E">
            <w:pPr>
              <w:spacing w:after="0" w:line="240" w:lineRule="auto"/>
              <w:jc w:val="center"/>
              <w:rPr>
                <w:rFonts w:ascii="Times New Roman" w:hAnsi="Times New Roman"/>
                <w:b/>
                <w:bCs/>
                <w:color w:val="000000"/>
              </w:rPr>
            </w:pPr>
            <w:r w:rsidRPr="00A21557">
              <w:rPr>
                <w:rFonts w:ascii="Times New Roman" w:hAnsi="Times New Roman"/>
                <w:bCs/>
                <w:color w:val="000000"/>
              </w:rPr>
              <w:t>ОК 01, ОК 02, ОК 09, ПК 1.6, ПК 2.5, ПК 3.3.</w:t>
            </w: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1. Цель и задачи воспитания</w:t>
            </w:r>
          </w:p>
        </w:tc>
        <w:tc>
          <w:tcPr>
            <w:tcW w:w="914" w:type="pct"/>
            <w:vMerge w:val="restart"/>
            <w:vAlign w:val="center"/>
          </w:tcPr>
          <w:p w:rsidR="00767D2E" w:rsidRPr="00767D2E" w:rsidRDefault="00EB6DA8" w:rsidP="00767D2E">
            <w:pPr>
              <w:spacing w:after="0" w:line="240" w:lineRule="auto"/>
              <w:jc w:val="center"/>
              <w:rPr>
                <w:rFonts w:ascii="Times New Roman" w:hAnsi="Times New Roman"/>
                <w:bCs/>
                <w:color w:val="000000"/>
              </w:rPr>
            </w:pPr>
            <w:r>
              <w:rPr>
                <w:rFonts w:ascii="Times New Roman" w:hAnsi="Times New Roman"/>
                <w:bCs/>
                <w:color w:val="000000"/>
              </w:rPr>
              <w:t>2</w:t>
            </w: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2. Содержание воспитания</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 xml:space="preserve">3. Средства воспитания. </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4. Методы воспитания</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5. Формы организации воспитания</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6. Оценка уровня воспитанности детей</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014B" w:rsidP="00767D2E">
            <w:pPr>
              <w:spacing w:after="0" w:line="240" w:lineRule="auto"/>
              <w:rPr>
                <w:rFonts w:ascii="Times New Roman" w:hAnsi="Times New Roman"/>
              </w:rPr>
            </w:pPr>
            <w:r>
              <w:rPr>
                <w:rFonts w:ascii="Times New Roman" w:hAnsi="Times New Roman"/>
                <w:b/>
                <w:bCs/>
                <w:color w:val="000000"/>
              </w:rPr>
              <w:t>В том числе практические занятия и лабораторные работы</w:t>
            </w:r>
          </w:p>
        </w:tc>
        <w:tc>
          <w:tcPr>
            <w:tcW w:w="914" w:type="pct"/>
            <w:vAlign w:val="center"/>
          </w:tcPr>
          <w:p w:rsidR="00767D2E" w:rsidRPr="00767D2E" w:rsidRDefault="00EB6DA8" w:rsidP="00767D2E">
            <w:pPr>
              <w:spacing w:after="0" w:line="240" w:lineRule="auto"/>
              <w:jc w:val="center"/>
              <w:rPr>
                <w:rFonts w:ascii="Times New Roman" w:hAnsi="Times New Roman"/>
                <w:bCs/>
                <w:color w:val="000000"/>
              </w:rPr>
            </w:pPr>
            <w:r>
              <w:rPr>
                <w:rFonts w:ascii="Times New Roman" w:hAnsi="Times New Roman"/>
                <w:bCs/>
                <w:color w:val="000000"/>
              </w:rPr>
              <w:t>4</w:t>
            </w: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EB6DA8" w:rsidRPr="00767D2E" w:rsidTr="000051C6">
        <w:trPr>
          <w:trHeight w:val="20"/>
        </w:trPr>
        <w:tc>
          <w:tcPr>
            <w:tcW w:w="865" w:type="pct"/>
            <w:vMerge/>
            <w:vAlign w:val="center"/>
          </w:tcPr>
          <w:p w:rsidR="00EB6DA8" w:rsidRPr="00767D2E" w:rsidRDefault="00EB6DA8" w:rsidP="00767D2E">
            <w:pPr>
              <w:spacing w:after="0" w:line="240" w:lineRule="auto"/>
              <w:rPr>
                <w:rFonts w:ascii="Times New Roman" w:hAnsi="Times New Roman"/>
                <w:b/>
                <w:bCs/>
                <w:color w:val="000000"/>
              </w:rPr>
            </w:pPr>
          </w:p>
        </w:tc>
        <w:tc>
          <w:tcPr>
            <w:tcW w:w="2307" w:type="pct"/>
          </w:tcPr>
          <w:p w:rsidR="00EB6DA8" w:rsidRPr="00767D2E" w:rsidRDefault="00EB6DA8" w:rsidP="00EB6DA8">
            <w:pPr>
              <w:spacing w:after="0" w:line="240" w:lineRule="auto"/>
              <w:rPr>
                <w:rFonts w:ascii="Times New Roman" w:hAnsi="Times New Roman"/>
                <w:b/>
                <w:bCs/>
                <w:color w:val="000000"/>
              </w:rPr>
            </w:pPr>
            <w:r w:rsidRPr="00EB6DA8">
              <w:rPr>
                <w:rFonts w:ascii="Times New Roman" w:hAnsi="Times New Roman"/>
                <w:b/>
                <w:bCs/>
                <w:color w:val="000000"/>
              </w:rPr>
              <w:t xml:space="preserve">Практическое занятие </w:t>
            </w:r>
            <w:r>
              <w:rPr>
                <w:rFonts w:ascii="Times New Roman" w:hAnsi="Times New Roman"/>
                <w:b/>
                <w:bCs/>
                <w:color w:val="000000"/>
              </w:rPr>
              <w:t>19</w:t>
            </w:r>
            <w:r w:rsidRPr="00EB6DA8">
              <w:rPr>
                <w:rFonts w:ascii="Times New Roman" w:hAnsi="Times New Roman"/>
                <w:b/>
                <w:bCs/>
                <w:color w:val="000000"/>
              </w:rPr>
              <w:t xml:space="preserve">. </w:t>
            </w:r>
            <w:r w:rsidRPr="00EB6DA8">
              <w:rPr>
                <w:rFonts w:ascii="Times New Roman" w:hAnsi="Times New Roman"/>
                <w:bCs/>
                <w:color w:val="000000"/>
              </w:rPr>
              <w:t>Реализация содержания воспитания в практике педагога через решение педагогических задач.</w:t>
            </w:r>
          </w:p>
        </w:tc>
        <w:tc>
          <w:tcPr>
            <w:tcW w:w="914" w:type="pct"/>
            <w:vAlign w:val="center"/>
          </w:tcPr>
          <w:p w:rsidR="00EB6DA8" w:rsidRPr="00767D2E" w:rsidRDefault="00EB6DA8" w:rsidP="00767D2E">
            <w:pPr>
              <w:spacing w:after="0" w:line="240" w:lineRule="auto"/>
              <w:jc w:val="center"/>
              <w:rPr>
                <w:rFonts w:ascii="Times New Roman" w:hAnsi="Times New Roman"/>
                <w:bCs/>
                <w:color w:val="000000"/>
              </w:rPr>
            </w:pPr>
            <w:r>
              <w:rPr>
                <w:rFonts w:ascii="Times New Roman" w:hAnsi="Times New Roman"/>
                <w:bCs/>
                <w:color w:val="000000"/>
              </w:rPr>
              <w:t>1</w:t>
            </w:r>
          </w:p>
        </w:tc>
        <w:tc>
          <w:tcPr>
            <w:tcW w:w="914" w:type="pct"/>
            <w:vMerge/>
          </w:tcPr>
          <w:p w:rsidR="00EB6DA8" w:rsidRPr="00767D2E" w:rsidRDefault="00EB6DA8" w:rsidP="00767D2E">
            <w:pPr>
              <w:spacing w:after="0" w:line="240" w:lineRule="auto"/>
              <w:jc w:val="center"/>
              <w:rPr>
                <w:rFonts w:ascii="Times New Roman" w:hAnsi="Times New Roman"/>
                <w:bCs/>
                <w:color w:val="000000"/>
              </w:rPr>
            </w:pPr>
          </w:p>
        </w:tc>
      </w:tr>
      <w:tr w:rsidR="00EB6DA8" w:rsidRPr="00767D2E" w:rsidTr="000051C6">
        <w:trPr>
          <w:trHeight w:val="20"/>
        </w:trPr>
        <w:tc>
          <w:tcPr>
            <w:tcW w:w="865" w:type="pct"/>
            <w:vMerge/>
            <w:vAlign w:val="center"/>
          </w:tcPr>
          <w:p w:rsidR="00EB6DA8" w:rsidRPr="00767D2E" w:rsidRDefault="00EB6DA8" w:rsidP="00767D2E">
            <w:pPr>
              <w:spacing w:after="0" w:line="240" w:lineRule="auto"/>
              <w:rPr>
                <w:rFonts w:ascii="Times New Roman" w:hAnsi="Times New Roman"/>
                <w:b/>
                <w:bCs/>
                <w:color w:val="000000"/>
              </w:rPr>
            </w:pPr>
          </w:p>
        </w:tc>
        <w:tc>
          <w:tcPr>
            <w:tcW w:w="2307" w:type="pct"/>
          </w:tcPr>
          <w:p w:rsidR="00EB6DA8" w:rsidRPr="00767D2E" w:rsidRDefault="00EB6DA8" w:rsidP="00EB6DA8">
            <w:pPr>
              <w:spacing w:after="0" w:line="240" w:lineRule="auto"/>
              <w:rPr>
                <w:rFonts w:ascii="Times New Roman" w:hAnsi="Times New Roman"/>
                <w:b/>
                <w:bCs/>
                <w:color w:val="000000"/>
              </w:rPr>
            </w:pPr>
            <w:r w:rsidRPr="00767D2E">
              <w:rPr>
                <w:rFonts w:ascii="Times New Roman" w:hAnsi="Times New Roman"/>
                <w:b/>
              </w:rPr>
              <w:t xml:space="preserve">Практическое занятие </w:t>
            </w:r>
            <w:r>
              <w:rPr>
                <w:rFonts w:ascii="Times New Roman" w:hAnsi="Times New Roman"/>
                <w:b/>
              </w:rPr>
              <w:t>20</w:t>
            </w:r>
            <w:r w:rsidRPr="00767D2E">
              <w:rPr>
                <w:rFonts w:ascii="Times New Roman" w:hAnsi="Times New Roman"/>
                <w:b/>
              </w:rPr>
              <w:t xml:space="preserve">. </w:t>
            </w:r>
            <w:r w:rsidRPr="00767D2E">
              <w:rPr>
                <w:rFonts w:ascii="Times New Roman" w:hAnsi="Times New Roman"/>
              </w:rPr>
              <w:t xml:space="preserve">Использование средств и методов </w:t>
            </w:r>
            <w:r w:rsidRPr="00767D2E">
              <w:rPr>
                <w:rFonts w:ascii="Times New Roman" w:hAnsi="Times New Roman"/>
              </w:rPr>
              <w:lastRenderedPageBreak/>
              <w:t>воспитания через решение педагогических задач</w:t>
            </w:r>
          </w:p>
        </w:tc>
        <w:tc>
          <w:tcPr>
            <w:tcW w:w="914" w:type="pct"/>
            <w:vAlign w:val="center"/>
          </w:tcPr>
          <w:p w:rsidR="00EB6DA8" w:rsidRPr="00767D2E" w:rsidRDefault="00EB6DA8" w:rsidP="00767D2E">
            <w:pPr>
              <w:spacing w:after="0" w:line="240" w:lineRule="auto"/>
              <w:jc w:val="center"/>
              <w:rPr>
                <w:rFonts w:ascii="Times New Roman" w:hAnsi="Times New Roman"/>
                <w:bCs/>
                <w:color w:val="000000"/>
              </w:rPr>
            </w:pPr>
            <w:r>
              <w:rPr>
                <w:rFonts w:ascii="Times New Roman" w:hAnsi="Times New Roman"/>
                <w:bCs/>
                <w:color w:val="000000"/>
              </w:rPr>
              <w:lastRenderedPageBreak/>
              <w:t>1</w:t>
            </w:r>
          </w:p>
        </w:tc>
        <w:tc>
          <w:tcPr>
            <w:tcW w:w="914" w:type="pct"/>
            <w:vMerge/>
          </w:tcPr>
          <w:p w:rsidR="00EB6DA8" w:rsidRPr="00767D2E" w:rsidRDefault="00EB6DA8" w:rsidP="00767D2E">
            <w:pPr>
              <w:spacing w:after="0" w:line="240" w:lineRule="auto"/>
              <w:jc w:val="center"/>
              <w:rPr>
                <w:rFonts w:ascii="Times New Roman" w:hAnsi="Times New Roman"/>
                <w:bCs/>
                <w:color w:val="000000"/>
              </w:rPr>
            </w:pPr>
          </w:p>
        </w:tc>
      </w:tr>
      <w:tr w:rsidR="00EB6DA8" w:rsidRPr="00767D2E" w:rsidTr="000051C6">
        <w:trPr>
          <w:trHeight w:val="20"/>
        </w:trPr>
        <w:tc>
          <w:tcPr>
            <w:tcW w:w="865" w:type="pct"/>
            <w:vMerge/>
            <w:vAlign w:val="center"/>
          </w:tcPr>
          <w:p w:rsidR="00EB6DA8" w:rsidRPr="00767D2E" w:rsidRDefault="00EB6DA8" w:rsidP="00767D2E">
            <w:pPr>
              <w:spacing w:after="0" w:line="240" w:lineRule="auto"/>
              <w:rPr>
                <w:rFonts w:ascii="Times New Roman" w:hAnsi="Times New Roman"/>
                <w:b/>
                <w:bCs/>
                <w:color w:val="000000"/>
              </w:rPr>
            </w:pPr>
          </w:p>
        </w:tc>
        <w:tc>
          <w:tcPr>
            <w:tcW w:w="2307" w:type="pct"/>
          </w:tcPr>
          <w:p w:rsidR="00EB6DA8" w:rsidRPr="00767D2E" w:rsidRDefault="00EB6DA8" w:rsidP="00EB6DA8">
            <w:pPr>
              <w:spacing w:after="0" w:line="240" w:lineRule="auto"/>
              <w:rPr>
                <w:rFonts w:ascii="Times New Roman" w:hAnsi="Times New Roman"/>
                <w:b/>
                <w:bCs/>
                <w:color w:val="000000"/>
              </w:rPr>
            </w:pPr>
            <w:r w:rsidRPr="00EB6DA8">
              <w:rPr>
                <w:rFonts w:ascii="Times New Roman" w:hAnsi="Times New Roman"/>
                <w:b/>
                <w:bCs/>
                <w:color w:val="000000"/>
              </w:rPr>
              <w:t xml:space="preserve">Практическое занятие </w:t>
            </w:r>
            <w:r>
              <w:rPr>
                <w:rFonts w:ascii="Times New Roman" w:hAnsi="Times New Roman"/>
                <w:b/>
                <w:bCs/>
                <w:color w:val="000000"/>
              </w:rPr>
              <w:t>21</w:t>
            </w:r>
            <w:r w:rsidRPr="00EB6DA8">
              <w:rPr>
                <w:rFonts w:ascii="Times New Roman" w:hAnsi="Times New Roman"/>
                <w:b/>
                <w:bCs/>
                <w:color w:val="000000"/>
              </w:rPr>
              <w:t xml:space="preserve">. </w:t>
            </w:r>
            <w:r w:rsidRPr="00EB6DA8">
              <w:rPr>
                <w:rFonts w:ascii="Times New Roman" w:hAnsi="Times New Roman"/>
                <w:bCs/>
                <w:color w:val="000000"/>
              </w:rPr>
              <w:t>Использование форм организации воспитания через решение педагогических задач</w:t>
            </w:r>
          </w:p>
        </w:tc>
        <w:tc>
          <w:tcPr>
            <w:tcW w:w="914" w:type="pct"/>
            <w:vAlign w:val="center"/>
          </w:tcPr>
          <w:p w:rsidR="00EB6DA8" w:rsidRPr="00767D2E" w:rsidRDefault="00EB6DA8" w:rsidP="00767D2E">
            <w:pPr>
              <w:spacing w:after="0" w:line="240" w:lineRule="auto"/>
              <w:jc w:val="center"/>
              <w:rPr>
                <w:rFonts w:ascii="Times New Roman" w:hAnsi="Times New Roman"/>
                <w:bCs/>
                <w:color w:val="000000"/>
              </w:rPr>
            </w:pPr>
            <w:r>
              <w:rPr>
                <w:rFonts w:ascii="Times New Roman" w:hAnsi="Times New Roman"/>
                <w:bCs/>
                <w:color w:val="000000"/>
              </w:rPr>
              <w:t>1</w:t>
            </w:r>
          </w:p>
        </w:tc>
        <w:tc>
          <w:tcPr>
            <w:tcW w:w="914" w:type="pct"/>
            <w:vMerge/>
          </w:tcPr>
          <w:p w:rsidR="00EB6DA8" w:rsidRPr="00767D2E" w:rsidRDefault="00EB6DA8" w:rsidP="00767D2E">
            <w:pPr>
              <w:spacing w:after="0" w:line="240" w:lineRule="auto"/>
              <w:jc w:val="center"/>
              <w:rPr>
                <w:rFonts w:ascii="Times New Roman" w:hAnsi="Times New Roman"/>
                <w:bCs/>
                <w:color w:val="000000"/>
              </w:rPr>
            </w:pPr>
          </w:p>
        </w:tc>
      </w:tr>
      <w:tr w:rsidR="00EB6DA8" w:rsidRPr="00767D2E" w:rsidTr="00EB6DA8">
        <w:trPr>
          <w:trHeight w:val="783"/>
        </w:trPr>
        <w:tc>
          <w:tcPr>
            <w:tcW w:w="865" w:type="pct"/>
            <w:vMerge/>
            <w:vAlign w:val="center"/>
          </w:tcPr>
          <w:p w:rsidR="00EB6DA8" w:rsidRPr="00767D2E" w:rsidRDefault="00EB6DA8" w:rsidP="00767D2E">
            <w:pPr>
              <w:spacing w:after="0" w:line="240" w:lineRule="auto"/>
              <w:rPr>
                <w:rFonts w:ascii="Times New Roman" w:hAnsi="Times New Roman"/>
                <w:b/>
                <w:bCs/>
                <w:color w:val="000000"/>
              </w:rPr>
            </w:pPr>
          </w:p>
        </w:tc>
        <w:tc>
          <w:tcPr>
            <w:tcW w:w="2307" w:type="pct"/>
          </w:tcPr>
          <w:p w:rsidR="00EB6DA8" w:rsidRPr="00767D2E" w:rsidRDefault="00EB6DA8" w:rsidP="00EB6DA8">
            <w:pPr>
              <w:spacing w:after="0" w:line="240" w:lineRule="auto"/>
              <w:rPr>
                <w:rFonts w:ascii="Times New Roman" w:hAnsi="Times New Roman"/>
              </w:rPr>
            </w:pPr>
            <w:r w:rsidRPr="00767D2E">
              <w:rPr>
                <w:rFonts w:ascii="Times New Roman" w:hAnsi="Times New Roman"/>
                <w:b/>
              </w:rPr>
              <w:t xml:space="preserve">Практическое занятие </w:t>
            </w:r>
            <w:r>
              <w:rPr>
                <w:rFonts w:ascii="Times New Roman" w:hAnsi="Times New Roman"/>
                <w:b/>
              </w:rPr>
              <w:t>22</w:t>
            </w:r>
            <w:r w:rsidRPr="00767D2E">
              <w:rPr>
                <w:rFonts w:ascii="Times New Roman" w:hAnsi="Times New Roman"/>
              </w:rPr>
              <w:t>. Анализ педагогических ситуаций, подбор способов оценки воспитанности детей и разработка рекомендаций по воспитанию</w:t>
            </w:r>
          </w:p>
        </w:tc>
        <w:tc>
          <w:tcPr>
            <w:tcW w:w="914" w:type="pct"/>
            <w:vAlign w:val="center"/>
          </w:tcPr>
          <w:p w:rsidR="00EB6DA8" w:rsidRPr="00767D2E" w:rsidRDefault="00EB6DA8" w:rsidP="00767D2E">
            <w:pPr>
              <w:spacing w:after="0" w:line="240" w:lineRule="auto"/>
              <w:jc w:val="center"/>
              <w:rPr>
                <w:rFonts w:ascii="Times New Roman" w:hAnsi="Times New Roman"/>
                <w:bCs/>
                <w:color w:val="000000"/>
              </w:rPr>
            </w:pPr>
            <w:r>
              <w:rPr>
                <w:rFonts w:ascii="Times New Roman" w:hAnsi="Times New Roman"/>
                <w:bCs/>
                <w:color w:val="000000"/>
              </w:rPr>
              <w:t>1</w:t>
            </w:r>
          </w:p>
        </w:tc>
        <w:tc>
          <w:tcPr>
            <w:tcW w:w="914" w:type="pct"/>
            <w:vMerge/>
          </w:tcPr>
          <w:p w:rsidR="00EB6DA8" w:rsidRPr="00767D2E" w:rsidRDefault="00EB6DA8" w:rsidP="00767D2E">
            <w:pPr>
              <w:spacing w:after="0" w:line="240" w:lineRule="auto"/>
              <w:jc w:val="center"/>
              <w:rPr>
                <w:rFonts w:ascii="Times New Roman" w:hAnsi="Times New Roman"/>
                <w:bCs/>
                <w:color w:val="000000"/>
              </w:rPr>
            </w:pPr>
          </w:p>
        </w:tc>
      </w:tr>
      <w:tr w:rsidR="00767D2E" w:rsidRPr="00767D2E" w:rsidTr="000051C6">
        <w:trPr>
          <w:trHeight w:val="20"/>
        </w:trPr>
        <w:tc>
          <w:tcPr>
            <w:tcW w:w="3172" w:type="pct"/>
            <w:gridSpan w:val="2"/>
            <w:vAlign w:val="center"/>
          </w:tcPr>
          <w:p w:rsidR="00767D2E" w:rsidRPr="00767D2E" w:rsidRDefault="00767D2E" w:rsidP="00767D2E">
            <w:pPr>
              <w:spacing w:after="0" w:line="240" w:lineRule="auto"/>
              <w:rPr>
                <w:rFonts w:ascii="Times New Roman" w:hAnsi="Times New Roman"/>
                <w:b/>
              </w:rPr>
            </w:pPr>
            <w:r w:rsidRPr="00767D2E">
              <w:rPr>
                <w:rFonts w:ascii="Times New Roman" w:hAnsi="Times New Roman"/>
                <w:b/>
              </w:rPr>
              <w:t>Раздел 4. Управление образовательными системами</w:t>
            </w:r>
          </w:p>
        </w:tc>
        <w:tc>
          <w:tcPr>
            <w:tcW w:w="914" w:type="pct"/>
            <w:vAlign w:val="center"/>
          </w:tcPr>
          <w:p w:rsidR="00767D2E" w:rsidRPr="00767D2E" w:rsidRDefault="00EB6DA8" w:rsidP="00767D2E">
            <w:pPr>
              <w:spacing w:after="0" w:line="240" w:lineRule="auto"/>
              <w:jc w:val="center"/>
              <w:rPr>
                <w:rFonts w:ascii="Times New Roman" w:hAnsi="Times New Roman"/>
                <w:b/>
                <w:bCs/>
                <w:color w:val="000000"/>
              </w:rPr>
            </w:pPr>
            <w:r>
              <w:rPr>
                <w:rFonts w:ascii="Times New Roman" w:hAnsi="Times New Roman"/>
                <w:b/>
                <w:bCs/>
                <w:color w:val="000000"/>
              </w:rPr>
              <w:t>4/2</w:t>
            </w:r>
          </w:p>
        </w:tc>
        <w:tc>
          <w:tcPr>
            <w:tcW w:w="914" w:type="pct"/>
          </w:tcPr>
          <w:p w:rsidR="00767D2E" w:rsidRPr="00767D2E" w:rsidRDefault="00767D2E" w:rsidP="00767D2E">
            <w:pPr>
              <w:spacing w:after="0" w:line="240" w:lineRule="auto"/>
              <w:jc w:val="center"/>
              <w:rPr>
                <w:rFonts w:ascii="Times New Roman" w:hAnsi="Times New Roman"/>
                <w:b/>
                <w:bCs/>
                <w:color w:val="000000"/>
              </w:rPr>
            </w:pPr>
          </w:p>
        </w:tc>
      </w:tr>
      <w:tr w:rsidR="00767D2E" w:rsidRPr="00767D2E" w:rsidTr="000051C6">
        <w:trPr>
          <w:trHeight w:val="20"/>
        </w:trPr>
        <w:tc>
          <w:tcPr>
            <w:tcW w:w="865" w:type="pct"/>
            <w:vMerge w:val="restart"/>
          </w:tcPr>
          <w:p w:rsidR="00767D2E" w:rsidRPr="00767D2E" w:rsidRDefault="00767D2E" w:rsidP="00767D2E">
            <w:pPr>
              <w:spacing w:after="0" w:line="240" w:lineRule="auto"/>
              <w:rPr>
                <w:rFonts w:ascii="Times New Roman" w:hAnsi="Times New Roman"/>
                <w:b/>
              </w:rPr>
            </w:pPr>
            <w:r w:rsidRPr="00767D2E">
              <w:rPr>
                <w:rFonts w:ascii="Times New Roman" w:hAnsi="Times New Roman"/>
                <w:b/>
                <w:bCs/>
                <w:color w:val="000000"/>
              </w:rPr>
              <w:t xml:space="preserve">Тема 4.1 </w:t>
            </w:r>
            <w:r w:rsidRPr="00767D2E">
              <w:rPr>
                <w:rFonts w:ascii="Times New Roman" w:hAnsi="Times New Roman"/>
                <w:b/>
              </w:rPr>
              <w:t xml:space="preserve">Система образования в РФ. Непрерывность образования как принцип государственной политики. </w:t>
            </w:r>
          </w:p>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8C6FC0" w:rsidP="00767D2E">
            <w:pPr>
              <w:spacing w:after="0" w:line="240" w:lineRule="auto"/>
              <w:rPr>
                <w:rFonts w:ascii="Times New Roman" w:hAnsi="Times New Roman"/>
                <w:b/>
                <w:bCs/>
                <w:color w:val="000000"/>
              </w:rPr>
            </w:pPr>
            <w:r>
              <w:rPr>
                <w:rFonts w:ascii="Times New Roman" w:hAnsi="Times New Roman"/>
                <w:b/>
                <w:bCs/>
                <w:color w:val="000000"/>
              </w:rPr>
              <w:t>Содержание</w:t>
            </w:r>
            <w:r w:rsidR="00767D2E" w:rsidRPr="00767D2E">
              <w:rPr>
                <w:rFonts w:ascii="Times New Roman" w:hAnsi="Times New Roman"/>
                <w:b/>
                <w:bCs/>
                <w:color w:val="000000"/>
              </w:rPr>
              <w:t xml:space="preserve"> </w:t>
            </w:r>
          </w:p>
        </w:tc>
        <w:tc>
          <w:tcPr>
            <w:tcW w:w="914" w:type="pct"/>
            <w:vAlign w:val="center"/>
          </w:tcPr>
          <w:p w:rsidR="00767D2E" w:rsidRPr="00767D2E" w:rsidRDefault="00EB6DA8" w:rsidP="00767D2E">
            <w:pPr>
              <w:spacing w:after="0" w:line="240" w:lineRule="auto"/>
              <w:jc w:val="center"/>
              <w:rPr>
                <w:rFonts w:ascii="Times New Roman" w:hAnsi="Times New Roman"/>
                <w:b/>
                <w:bCs/>
                <w:color w:val="000000"/>
              </w:rPr>
            </w:pPr>
            <w:r>
              <w:rPr>
                <w:rFonts w:ascii="Times New Roman" w:hAnsi="Times New Roman"/>
                <w:b/>
                <w:bCs/>
                <w:color w:val="000000"/>
              </w:rPr>
              <w:t>3/2</w:t>
            </w:r>
          </w:p>
        </w:tc>
        <w:tc>
          <w:tcPr>
            <w:tcW w:w="914" w:type="pct"/>
            <w:vMerge w:val="restart"/>
          </w:tcPr>
          <w:p w:rsidR="00767D2E" w:rsidRPr="00767D2E" w:rsidRDefault="00A21557" w:rsidP="00767D2E">
            <w:pPr>
              <w:spacing w:after="0" w:line="240" w:lineRule="auto"/>
              <w:jc w:val="center"/>
              <w:rPr>
                <w:rFonts w:ascii="Times New Roman" w:hAnsi="Times New Roman"/>
                <w:b/>
                <w:bCs/>
                <w:color w:val="000000"/>
              </w:rPr>
            </w:pPr>
            <w:r w:rsidRPr="00A21557">
              <w:rPr>
                <w:rFonts w:ascii="Times New Roman" w:hAnsi="Times New Roman"/>
                <w:bCs/>
                <w:color w:val="000000"/>
              </w:rPr>
              <w:t>ОК 01, ОК 02, ОК 09, ПК 1.6, ПК 2.5, ПК 3.3.</w:t>
            </w: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1. Структура системы образования в РФ</w:t>
            </w:r>
          </w:p>
        </w:tc>
        <w:tc>
          <w:tcPr>
            <w:tcW w:w="914" w:type="pct"/>
            <w:vMerge w:val="restart"/>
            <w:vAlign w:val="center"/>
          </w:tcPr>
          <w:p w:rsidR="00767D2E" w:rsidRPr="00767D2E" w:rsidRDefault="00767D2E" w:rsidP="00767D2E">
            <w:pPr>
              <w:spacing w:after="0" w:line="240" w:lineRule="auto"/>
              <w:jc w:val="center"/>
              <w:rPr>
                <w:rFonts w:ascii="Times New Roman" w:hAnsi="Times New Roman"/>
                <w:bCs/>
                <w:color w:val="000000"/>
              </w:rPr>
            </w:pPr>
            <w:r w:rsidRPr="00767D2E">
              <w:rPr>
                <w:rFonts w:ascii="Times New Roman" w:hAnsi="Times New Roman"/>
                <w:bCs/>
                <w:color w:val="000000"/>
              </w:rPr>
              <w:t>1</w:t>
            </w: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2. Принципы государственной политики в области образования в РФ</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3. Непрерывное образование как принцип государственной политики</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color w:val="000000"/>
                <w:lang w:eastAsia="en-US"/>
              </w:rPr>
              <w:t>4. Права, обязанности и академические свободы педагогических работников в сфере профессиональной деятельности, гарантии их реализации. Ответственность педагогических работников.</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 xml:space="preserve">5. </w:t>
            </w:r>
            <w:r w:rsidRPr="00767D2E">
              <w:rPr>
                <w:rFonts w:ascii="Times New Roman" w:hAnsi="Times New Roman"/>
                <w:color w:val="000000"/>
                <w:lang w:eastAsia="en-US"/>
              </w:rPr>
              <w:t xml:space="preserve">Приоритетные направления развития образовательной системы Российской Федерации. </w:t>
            </w:r>
            <w:r w:rsidRPr="00767D2E">
              <w:rPr>
                <w:rFonts w:ascii="Times New Roman" w:hAnsi="Times New Roman"/>
              </w:rPr>
              <w:t>Вариативное образование в РФ</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color w:val="000000"/>
                <w:lang w:eastAsia="en-US"/>
              </w:rPr>
              <w:t>6. Реализация приоритетных направлений на уровне региона: региональные программы и проекты.</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014B" w:rsidP="00767D2E">
            <w:pPr>
              <w:spacing w:after="0" w:line="240" w:lineRule="auto"/>
              <w:rPr>
                <w:rFonts w:ascii="Times New Roman" w:hAnsi="Times New Roman"/>
                <w:b/>
                <w:color w:val="000000"/>
              </w:rPr>
            </w:pPr>
            <w:r>
              <w:rPr>
                <w:rFonts w:ascii="Times New Roman" w:hAnsi="Times New Roman"/>
                <w:b/>
                <w:bCs/>
                <w:color w:val="000000"/>
              </w:rPr>
              <w:t>В том числе практические занятия и лабораторные работы</w:t>
            </w:r>
          </w:p>
        </w:tc>
        <w:tc>
          <w:tcPr>
            <w:tcW w:w="914" w:type="pct"/>
            <w:vAlign w:val="center"/>
          </w:tcPr>
          <w:p w:rsidR="00767D2E" w:rsidRPr="00767D2E" w:rsidRDefault="00EB6DA8" w:rsidP="00767D2E">
            <w:pPr>
              <w:spacing w:after="0" w:line="240" w:lineRule="auto"/>
              <w:jc w:val="center"/>
              <w:rPr>
                <w:rFonts w:ascii="Times New Roman" w:hAnsi="Times New Roman"/>
                <w:bCs/>
                <w:color w:val="000000"/>
              </w:rPr>
            </w:pPr>
            <w:r>
              <w:rPr>
                <w:rFonts w:ascii="Times New Roman" w:hAnsi="Times New Roman"/>
                <w:bCs/>
                <w:color w:val="000000"/>
              </w:rPr>
              <w:t>2</w:t>
            </w: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EB6DA8">
            <w:pPr>
              <w:spacing w:after="0" w:line="240" w:lineRule="auto"/>
              <w:rPr>
                <w:rFonts w:ascii="Times New Roman" w:hAnsi="Times New Roman"/>
                <w:b/>
                <w:color w:val="000000"/>
              </w:rPr>
            </w:pPr>
            <w:r w:rsidRPr="00767D2E">
              <w:rPr>
                <w:rFonts w:ascii="Times New Roman" w:hAnsi="Times New Roman"/>
                <w:b/>
                <w:color w:val="000000"/>
              </w:rPr>
              <w:t xml:space="preserve">Практическое занятие </w:t>
            </w:r>
            <w:r w:rsidR="00EB6DA8">
              <w:rPr>
                <w:rFonts w:ascii="Times New Roman" w:hAnsi="Times New Roman"/>
                <w:b/>
                <w:color w:val="000000"/>
              </w:rPr>
              <w:t>23</w:t>
            </w:r>
            <w:r w:rsidRPr="00767D2E">
              <w:rPr>
                <w:rFonts w:ascii="Times New Roman" w:hAnsi="Times New Roman"/>
                <w:b/>
                <w:color w:val="000000"/>
              </w:rPr>
              <w:t xml:space="preserve"> </w:t>
            </w:r>
            <w:r w:rsidRPr="00767D2E">
              <w:rPr>
                <w:rFonts w:ascii="Times New Roman" w:hAnsi="Times New Roman"/>
              </w:rPr>
              <w:t>Анализ положений ФЗ N 273-ФЗ «Об образовании в Российской Федерации» от 29.12.2012.</w:t>
            </w:r>
          </w:p>
        </w:tc>
        <w:tc>
          <w:tcPr>
            <w:tcW w:w="914" w:type="pct"/>
            <w:vAlign w:val="center"/>
          </w:tcPr>
          <w:p w:rsidR="00767D2E" w:rsidRPr="00767D2E" w:rsidRDefault="00EB6DA8" w:rsidP="00767D2E">
            <w:pPr>
              <w:spacing w:after="0" w:line="240" w:lineRule="auto"/>
              <w:jc w:val="center"/>
              <w:rPr>
                <w:rFonts w:ascii="Times New Roman" w:hAnsi="Times New Roman"/>
                <w:bCs/>
                <w:color w:val="000000"/>
              </w:rPr>
            </w:pPr>
            <w:r>
              <w:rPr>
                <w:rFonts w:ascii="Times New Roman" w:hAnsi="Times New Roman"/>
                <w:bCs/>
                <w:color w:val="000000"/>
              </w:rPr>
              <w:t>1</w:t>
            </w: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bCs/>
                <w:color w:val="000000"/>
              </w:rPr>
            </w:pPr>
          </w:p>
        </w:tc>
        <w:tc>
          <w:tcPr>
            <w:tcW w:w="2307" w:type="pct"/>
          </w:tcPr>
          <w:p w:rsidR="00767D2E" w:rsidRPr="00767D2E" w:rsidRDefault="00767D2E" w:rsidP="00EB6DA8">
            <w:pPr>
              <w:spacing w:after="0" w:line="240" w:lineRule="auto"/>
              <w:rPr>
                <w:rFonts w:ascii="Times New Roman" w:hAnsi="Times New Roman"/>
                <w:b/>
                <w:color w:val="000000"/>
              </w:rPr>
            </w:pPr>
            <w:r w:rsidRPr="00767D2E">
              <w:rPr>
                <w:rFonts w:ascii="Times New Roman" w:hAnsi="Times New Roman"/>
                <w:b/>
                <w:color w:val="000000"/>
              </w:rPr>
              <w:t xml:space="preserve">Практическое занятие  </w:t>
            </w:r>
            <w:r w:rsidR="00EB6DA8">
              <w:rPr>
                <w:rFonts w:ascii="Times New Roman" w:hAnsi="Times New Roman"/>
                <w:b/>
                <w:color w:val="000000"/>
              </w:rPr>
              <w:t>24</w:t>
            </w:r>
            <w:r w:rsidRPr="00767D2E">
              <w:rPr>
                <w:rFonts w:ascii="Times New Roman" w:hAnsi="Times New Roman"/>
                <w:b/>
                <w:color w:val="000000"/>
              </w:rPr>
              <w:t xml:space="preserve">. </w:t>
            </w:r>
            <w:r w:rsidRPr="00767D2E">
              <w:rPr>
                <w:rFonts w:ascii="Times New Roman" w:hAnsi="Times New Roman"/>
                <w:color w:val="000000"/>
              </w:rPr>
              <w:t>Анализ</w:t>
            </w:r>
            <w:r w:rsidRPr="00767D2E">
              <w:rPr>
                <w:rFonts w:ascii="Times New Roman" w:hAnsi="Times New Roman"/>
              </w:rPr>
              <w:t xml:space="preserve"> одной из программ или проектов в области образования, относящихся к приоритетным направлениям развития образования.</w:t>
            </w:r>
          </w:p>
        </w:tc>
        <w:tc>
          <w:tcPr>
            <w:tcW w:w="914" w:type="pct"/>
            <w:vAlign w:val="center"/>
          </w:tcPr>
          <w:p w:rsidR="00767D2E" w:rsidRPr="00767D2E" w:rsidRDefault="00EB6DA8" w:rsidP="00767D2E">
            <w:pPr>
              <w:spacing w:after="0" w:line="240" w:lineRule="auto"/>
              <w:jc w:val="center"/>
              <w:rPr>
                <w:rFonts w:ascii="Times New Roman" w:hAnsi="Times New Roman"/>
                <w:bCs/>
                <w:color w:val="000000"/>
              </w:rPr>
            </w:pPr>
            <w:r>
              <w:rPr>
                <w:rFonts w:ascii="Times New Roman" w:hAnsi="Times New Roman"/>
                <w:bCs/>
                <w:color w:val="000000"/>
              </w:rPr>
              <w:t>1</w:t>
            </w: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restart"/>
            <w:vAlign w:val="center"/>
          </w:tcPr>
          <w:p w:rsidR="00767D2E" w:rsidRPr="00767D2E" w:rsidRDefault="00767D2E" w:rsidP="00767D2E">
            <w:pPr>
              <w:spacing w:after="0" w:line="240" w:lineRule="auto"/>
              <w:rPr>
                <w:rFonts w:ascii="Times New Roman" w:hAnsi="Times New Roman"/>
                <w:b/>
                <w:bCs/>
                <w:color w:val="000000"/>
              </w:rPr>
            </w:pPr>
            <w:r w:rsidRPr="00767D2E">
              <w:rPr>
                <w:rFonts w:ascii="Times New Roman" w:hAnsi="Times New Roman"/>
                <w:b/>
              </w:rPr>
              <w:t>Тема 4.2. Образовательная организация как педагогическая система и объект управления</w:t>
            </w:r>
          </w:p>
        </w:tc>
        <w:tc>
          <w:tcPr>
            <w:tcW w:w="2307" w:type="pct"/>
          </w:tcPr>
          <w:p w:rsidR="00767D2E" w:rsidRPr="00767D2E" w:rsidRDefault="008C6FC0" w:rsidP="00767D2E">
            <w:pPr>
              <w:spacing w:after="0" w:line="240" w:lineRule="auto"/>
              <w:rPr>
                <w:rFonts w:ascii="Times New Roman" w:hAnsi="Times New Roman"/>
                <w:b/>
              </w:rPr>
            </w:pPr>
            <w:r>
              <w:rPr>
                <w:rFonts w:ascii="Times New Roman" w:hAnsi="Times New Roman"/>
                <w:b/>
                <w:bCs/>
                <w:color w:val="000000"/>
              </w:rPr>
              <w:t>Содержание</w:t>
            </w:r>
          </w:p>
        </w:tc>
        <w:tc>
          <w:tcPr>
            <w:tcW w:w="914" w:type="pct"/>
            <w:vAlign w:val="center"/>
          </w:tcPr>
          <w:p w:rsidR="00767D2E" w:rsidRPr="00767D2E" w:rsidRDefault="00767D2E" w:rsidP="00767D2E">
            <w:pPr>
              <w:spacing w:after="0" w:line="240" w:lineRule="auto"/>
              <w:jc w:val="center"/>
              <w:rPr>
                <w:rFonts w:ascii="Times New Roman" w:hAnsi="Times New Roman"/>
                <w:b/>
                <w:bCs/>
                <w:color w:val="000000"/>
              </w:rPr>
            </w:pPr>
            <w:r w:rsidRPr="00767D2E">
              <w:rPr>
                <w:rFonts w:ascii="Times New Roman" w:hAnsi="Times New Roman"/>
                <w:b/>
                <w:bCs/>
                <w:color w:val="000000"/>
              </w:rPr>
              <w:t>1</w:t>
            </w:r>
            <w:r w:rsidR="00EB6DA8">
              <w:rPr>
                <w:rFonts w:ascii="Times New Roman" w:hAnsi="Times New Roman"/>
                <w:b/>
                <w:bCs/>
                <w:color w:val="000000"/>
              </w:rPr>
              <w:t>/-</w:t>
            </w:r>
          </w:p>
        </w:tc>
        <w:tc>
          <w:tcPr>
            <w:tcW w:w="914" w:type="pct"/>
            <w:vMerge w:val="restart"/>
          </w:tcPr>
          <w:p w:rsidR="00767D2E" w:rsidRPr="00767D2E" w:rsidRDefault="00A21557" w:rsidP="00767D2E">
            <w:pPr>
              <w:spacing w:after="0" w:line="240" w:lineRule="auto"/>
              <w:jc w:val="center"/>
              <w:rPr>
                <w:rFonts w:ascii="Times New Roman" w:hAnsi="Times New Roman"/>
                <w:bCs/>
                <w:color w:val="000000"/>
              </w:rPr>
            </w:pPr>
            <w:r w:rsidRPr="00A21557">
              <w:rPr>
                <w:rFonts w:ascii="Times New Roman" w:hAnsi="Times New Roman"/>
                <w:bCs/>
                <w:color w:val="000000"/>
              </w:rPr>
              <w:t>ОК 01, ОК 02, ОК 09, ПК 1.6, ПК 2.5, ПК 3.3.</w:t>
            </w: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 xml:space="preserve">1. Факторы и условия функционирования образовательной организации как педагогической системы </w:t>
            </w:r>
          </w:p>
        </w:tc>
        <w:tc>
          <w:tcPr>
            <w:tcW w:w="914" w:type="pct"/>
            <w:vMerge w:val="restart"/>
            <w:vAlign w:val="center"/>
          </w:tcPr>
          <w:p w:rsidR="00767D2E" w:rsidRPr="00767D2E" w:rsidRDefault="00767D2E" w:rsidP="00767D2E">
            <w:pPr>
              <w:spacing w:after="0" w:line="240" w:lineRule="auto"/>
              <w:jc w:val="center"/>
              <w:rPr>
                <w:rFonts w:ascii="Times New Roman" w:hAnsi="Times New Roman"/>
                <w:bCs/>
                <w:color w:val="000000"/>
              </w:rPr>
            </w:pPr>
            <w:r w:rsidRPr="00767D2E">
              <w:rPr>
                <w:rFonts w:ascii="Times New Roman" w:hAnsi="Times New Roman"/>
                <w:bCs/>
                <w:color w:val="000000"/>
              </w:rPr>
              <w:t>1</w:t>
            </w: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767D2E" w:rsidRPr="00767D2E" w:rsidTr="000051C6">
        <w:trPr>
          <w:trHeight w:val="20"/>
        </w:trPr>
        <w:tc>
          <w:tcPr>
            <w:tcW w:w="865" w:type="pct"/>
            <w:vMerge/>
            <w:vAlign w:val="center"/>
          </w:tcPr>
          <w:p w:rsidR="00767D2E" w:rsidRPr="00767D2E" w:rsidRDefault="00767D2E" w:rsidP="00767D2E">
            <w:pPr>
              <w:spacing w:after="0" w:line="240" w:lineRule="auto"/>
              <w:rPr>
                <w:rFonts w:ascii="Times New Roman" w:hAnsi="Times New Roman"/>
                <w:b/>
              </w:rPr>
            </w:pPr>
          </w:p>
        </w:tc>
        <w:tc>
          <w:tcPr>
            <w:tcW w:w="2307" w:type="pct"/>
          </w:tcPr>
          <w:p w:rsidR="00767D2E" w:rsidRPr="00767D2E" w:rsidRDefault="00767D2E" w:rsidP="00767D2E">
            <w:pPr>
              <w:spacing w:after="0" w:line="240" w:lineRule="auto"/>
              <w:rPr>
                <w:rFonts w:ascii="Times New Roman" w:hAnsi="Times New Roman"/>
              </w:rPr>
            </w:pPr>
            <w:r w:rsidRPr="00767D2E">
              <w:rPr>
                <w:rFonts w:ascii="Times New Roman" w:hAnsi="Times New Roman"/>
              </w:rPr>
              <w:t>2. Структурные и функциональные компоненты управления образовательной организацией</w:t>
            </w:r>
          </w:p>
        </w:tc>
        <w:tc>
          <w:tcPr>
            <w:tcW w:w="914" w:type="pct"/>
            <w:vMerge/>
            <w:vAlign w:val="center"/>
          </w:tcPr>
          <w:p w:rsidR="00767D2E" w:rsidRPr="00767D2E" w:rsidRDefault="00767D2E" w:rsidP="00767D2E">
            <w:pPr>
              <w:spacing w:after="0" w:line="240" w:lineRule="auto"/>
              <w:jc w:val="center"/>
              <w:rPr>
                <w:rFonts w:ascii="Times New Roman" w:hAnsi="Times New Roman"/>
                <w:bCs/>
                <w:color w:val="000000"/>
              </w:rPr>
            </w:pPr>
          </w:p>
        </w:tc>
        <w:tc>
          <w:tcPr>
            <w:tcW w:w="914" w:type="pct"/>
            <w:vMerge/>
          </w:tcPr>
          <w:p w:rsidR="00767D2E" w:rsidRPr="00767D2E" w:rsidRDefault="00767D2E" w:rsidP="00767D2E">
            <w:pPr>
              <w:spacing w:after="0" w:line="240" w:lineRule="auto"/>
              <w:jc w:val="center"/>
              <w:rPr>
                <w:rFonts w:ascii="Times New Roman" w:hAnsi="Times New Roman"/>
                <w:bCs/>
                <w:color w:val="000000"/>
              </w:rPr>
            </w:pPr>
          </w:p>
        </w:tc>
      </w:tr>
      <w:tr w:rsidR="00C72406" w:rsidRPr="00767D2E" w:rsidTr="000051C6">
        <w:trPr>
          <w:trHeight w:val="20"/>
        </w:trPr>
        <w:tc>
          <w:tcPr>
            <w:tcW w:w="3172" w:type="pct"/>
            <w:gridSpan w:val="2"/>
            <w:tcBorders>
              <w:top w:val="single" w:sz="4" w:space="0" w:color="auto"/>
              <w:left w:val="single" w:sz="4" w:space="0" w:color="auto"/>
              <w:bottom w:val="single" w:sz="4" w:space="0" w:color="auto"/>
              <w:right w:val="single" w:sz="4" w:space="0" w:color="auto"/>
            </w:tcBorders>
            <w:shd w:val="clear" w:color="auto" w:fill="auto"/>
          </w:tcPr>
          <w:p w:rsidR="00C72406" w:rsidRPr="00E3298F" w:rsidRDefault="00C72406" w:rsidP="00C72406">
            <w:pPr>
              <w:suppressAutoHyphens/>
              <w:spacing w:after="0" w:line="240" w:lineRule="auto"/>
              <w:jc w:val="both"/>
              <w:rPr>
                <w:rFonts w:ascii="Times New Roman" w:hAnsi="Times New Roman"/>
                <w:b/>
                <w:bCs/>
              </w:rPr>
            </w:pPr>
            <w:r w:rsidRPr="00E3298F">
              <w:rPr>
                <w:rFonts w:ascii="Times New Roman" w:hAnsi="Times New Roman"/>
                <w:b/>
                <w:bCs/>
              </w:rPr>
              <w:t xml:space="preserve">Курсовой проект (работа) </w:t>
            </w:r>
          </w:p>
          <w:p w:rsidR="00C72406" w:rsidRPr="006E1D98" w:rsidRDefault="00C72406" w:rsidP="0076014B">
            <w:pPr>
              <w:suppressAutoHyphens/>
              <w:spacing w:after="0" w:line="240" w:lineRule="auto"/>
              <w:jc w:val="both"/>
              <w:rPr>
                <w:rFonts w:ascii="Times New Roman" w:hAnsi="Times New Roman"/>
                <w:b/>
                <w:color w:val="FF0000"/>
              </w:rPr>
            </w:pPr>
            <w:r w:rsidRPr="00E3298F">
              <w:rPr>
                <w:rFonts w:ascii="Times New Roman" w:hAnsi="Times New Roman"/>
                <w:b/>
                <w:bCs/>
                <w:i/>
                <w:iCs/>
              </w:rPr>
              <w:t>Обучающийся имеет право выбора: выполнять курсовой проект по тематике данного или иного профессионального модуля(ей) или общепрофессиональной дисциплине(-ам).</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C72406" w:rsidRPr="00491A0B" w:rsidRDefault="000051C6" w:rsidP="00C72406">
            <w:pPr>
              <w:jc w:val="center"/>
              <w:rPr>
                <w:rFonts w:ascii="Times New Roman" w:hAnsi="Times New Roman"/>
                <w:b/>
              </w:rPr>
            </w:pPr>
            <w:r>
              <w:rPr>
                <w:rFonts w:ascii="Times New Roman" w:hAnsi="Times New Roman"/>
                <w:b/>
              </w:rPr>
              <w:t>18</w:t>
            </w:r>
          </w:p>
        </w:tc>
        <w:tc>
          <w:tcPr>
            <w:tcW w:w="914" w:type="pct"/>
          </w:tcPr>
          <w:p w:rsidR="00C72406" w:rsidRPr="000051C6" w:rsidRDefault="000051C6" w:rsidP="00C72406">
            <w:pPr>
              <w:spacing w:after="0" w:line="240" w:lineRule="auto"/>
              <w:jc w:val="center"/>
              <w:rPr>
                <w:rFonts w:ascii="Times New Roman" w:hAnsi="Times New Roman"/>
                <w:bCs/>
                <w:color w:val="000000"/>
              </w:rPr>
            </w:pPr>
            <w:r w:rsidRPr="000051C6">
              <w:rPr>
                <w:rFonts w:ascii="Times New Roman" w:hAnsi="Times New Roman"/>
                <w:bCs/>
                <w:color w:val="000000"/>
              </w:rPr>
              <w:t>ОК 01, ОК 02, ОК 09, ПК 1.6, ПК 2.5, ПК 3.3.</w:t>
            </w:r>
          </w:p>
        </w:tc>
      </w:tr>
      <w:tr w:rsidR="00C72406" w:rsidRPr="00767D2E" w:rsidTr="000051C6">
        <w:trPr>
          <w:trHeight w:val="20"/>
        </w:trPr>
        <w:tc>
          <w:tcPr>
            <w:tcW w:w="3172" w:type="pct"/>
            <w:gridSpan w:val="2"/>
          </w:tcPr>
          <w:p w:rsidR="00C72406" w:rsidRPr="00767D2E" w:rsidRDefault="00C72406" w:rsidP="00C72406">
            <w:pPr>
              <w:spacing w:after="0" w:line="240" w:lineRule="auto"/>
              <w:rPr>
                <w:rFonts w:ascii="Times New Roman" w:hAnsi="Times New Roman"/>
                <w:b/>
                <w:bCs/>
                <w:color w:val="000000"/>
              </w:rPr>
            </w:pPr>
            <w:r w:rsidRPr="00767D2E">
              <w:rPr>
                <w:rFonts w:ascii="Times New Roman" w:hAnsi="Times New Roman"/>
                <w:b/>
              </w:rPr>
              <w:t>Промежуточная аттестация</w:t>
            </w:r>
          </w:p>
        </w:tc>
        <w:tc>
          <w:tcPr>
            <w:tcW w:w="914" w:type="pct"/>
            <w:vAlign w:val="center"/>
          </w:tcPr>
          <w:p w:rsidR="00C72406" w:rsidRPr="00767D2E" w:rsidRDefault="00C72406" w:rsidP="00C72406">
            <w:pPr>
              <w:spacing w:after="0" w:line="240" w:lineRule="auto"/>
              <w:jc w:val="center"/>
              <w:rPr>
                <w:rFonts w:ascii="Times New Roman" w:hAnsi="Times New Roman"/>
                <w:sz w:val="24"/>
                <w:szCs w:val="24"/>
              </w:rPr>
            </w:pPr>
            <w:r w:rsidRPr="00767D2E">
              <w:rPr>
                <w:rFonts w:ascii="Times New Roman" w:hAnsi="Times New Roman"/>
                <w:b/>
                <w:sz w:val="24"/>
                <w:szCs w:val="24"/>
              </w:rPr>
              <w:t>8</w:t>
            </w:r>
          </w:p>
        </w:tc>
        <w:tc>
          <w:tcPr>
            <w:tcW w:w="914" w:type="pct"/>
          </w:tcPr>
          <w:p w:rsidR="00C72406" w:rsidRPr="00767D2E" w:rsidRDefault="00C72406" w:rsidP="00C72406">
            <w:pPr>
              <w:spacing w:after="0" w:line="240" w:lineRule="auto"/>
              <w:jc w:val="center"/>
              <w:rPr>
                <w:rFonts w:ascii="Times New Roman" w:hAnsi="Times New Roman"/>
                <w:b/>
                <w:bCs/>
                <w:color w:val="000000"/>
              </w:rPr>
            </w:pPr>
          </w:p>
        </w:tc>
      </w:tr>
      <w:tr w:rsidR="00C72406" w:rsidRPr="00767D2E" w:rsidTr="000051C6">
        <w:trPr>
          <w:trHeight w:val="20"/>
        </w:trPr>
        <w:tc>
          <w:tcPr>
            <w:tcW w:w="3172" w:type="pct"/>
            <w:gridSpan w:val="2"/>
          </w:tcPr>
          <w:p w:rsidR="00C72406" w:rsidRPr="00767D2E" w:rsidRDefault="00C72406" w:rsidP="00C72406">
            <w:pPr>
              <w:spacing w:after="0" w:line="240" w:lineRule="auto"/>
              <w:rPr>
                <w:rFonts w:ascii="Times New Roman" w:hAnsi="Times New Roman"/>
                <w:b/>
                <w:bCs/>
                <w:color w:val="000000"/>
              </w:rPr>
            </w:pPr>
            <w:r w:rsidRPr="00767D2E">
              <w:rPr>
                <w:rFonts w:ascii="Times New Roman" w:hAnsi="Times New Roman"/>
                <w:b/>
                <w:bCs/>
                <w:color w:val="000000"/>
              </w:rPr>
              <w:t>Всего</w:t>
            </w:r>
          </w:p>
        </w:tc>
        <w:tc>
          <w:tcPr>
            <w:tcW w:w="914" w:type="pct"/>
            <w:vAlign w:val="center"/>
          </w:tcPr>
          <w:p w:rsidR="00C72406" w:rsidRPr="00767D2E" w:rsidRDefault="000051C6" w:rsidP="00C72406">
            <w:pPr>
              <w:spacing w:after="0" w:line="240" w:lineRule="auto"/>
              <w:jc w:val="center"/>
              <w:rPr>
                <w:rFonts w:ascii="Times New Roman" w:hAnsi="Times New Roman"/>
                <w:b/>
                <w:bCs/>
                <w:color w:val="000000"/>
              </w:rPr>
            </w:pPr>
            <w:r>
              <w:rPr>
                <w:rFonts w:ascii="Times New Roman" w:hAnsi="Times New Roman"/>
                <w:b/>
                <w:bCs/>
                <w:color w:val="000000"/>
              </w:rPr>
              <w:t>72</w:t>
            </w:r>
          </w:p>
        </w:tc>
        <w:tc>
          <w:tcPr>
            <w:tcW w:w="914" w:type="pct"/>
          </w:tcPr>
          <w:p w:rsidR="00C72406" w:rsidRPr="00767D2E" w:rsidRDefault="00C72406" w:rsidP="00C72406">
            <w:pPr>
              <w:spacing w:after="0" w:line="240" w:lineRule="auto"/>
              <w:jc w:val="center"/>
              <w:rPr>
                <w:rFonts w:ascii="Times New Roman" w:hAnsi="Times New Roman"/>
                <w:b/>
                <w:bCs/>
                <w:color w:val="000000"/>
              </w:rPr>
            </w:pPr>
          </w:p>
        </w:tc>
      </w:tr>
    </w:tbl>
    <w:p w:rsidR="00767D2E" w:rsidRPr="006E1D98" w:rsidRDefault="00767D2E" w:rsidP="00767D2E">
      <w:pPr>
        <w:ind w:left="1093"/>
        <w:rPr>
          <w:rFonts w:ascii="Times New Roman" w:hAnsi="Times New Roman"/>
          <w:b/>
          <w:bCs/>
        </w:rPr>
      </w:pPr>
    </w:p>
    <w:p w:rsidR="003F141B" w:rsidRPr="006E1D98" w:rsidRDefault="003F141B" w:rsidP="003F141B">
      <w:pPr>
        <w:ind w:firstLine="709"/>
        <w:rPr>
          <w:rFonts w:ascii="Times New Roman" w:hAnsi="Times New Roman"/>
          <w:i/>
        </w:rPr>
        <w:sectPr w:rsidR="003F141B" w:rsidRPr="006E1D98" w:rsidSect="00774905">
          <w:pgSz w:w="16840" w:h="11907" w:orient="landscape"/>
          <w:pgMar w:top="851" w:right="1134" w:bottom="851" w:left="992" w:header="709" w:footer="709" w:gutter="0"/>
          <w:cols w:space="720"/>
        </w:sectPr>
      </w:pPr>
    </w:p>
    <w:p w:rsidR="003F141B" w:rsidRPr="006E1D98" w:rsidRDefault="003F141B" w:rsidP="003F141B">
      <w:pPr>
        <w:ind w:left="1353"/>
        <w:rPr>
          <w:rFonts w:ascii="Times New Roman" w:hAnsi="Times New Roman"/>
          <w:b/>
          <w:bCs/>
        </w:rPr>
      </w:pPr>
      <w:r w:rsidRPr="006E1D98">
        <w:rPr>
          <w:rFonts w:ascii="Times New Roman" w:hAnsi="Times New Roman"/>
          <w:b/>
          <w:bCs/>
        </w:rPr>
        <w:lastRenderedPageBreak/>
        <w:t>3. УСЛОВИЯ РЕАЛИЗАЦИИ УЧЕБНОЙ ДИСЦИПЛИНЫ</w:t>
      </w:r>
    </w:p>
    <w:p w:rsidR="003F141B" w:rsidRPr="006E1D98" w:rsidRDefault="003F141B" w:rsidP="003F141B">
      <w:pPr>
        <w:suppressAutoHyphens/>
        <w:spacing w:after="0"/>
        <w:ind w:firstLine="709"/>
        <w:jc w:val="both"/>
        <w:rPr>
          <w:rFonts w:ascii="Times New Roman" w:hAnsi="Times New Roman"/>
          <w:bCs/>
          <w:sz w:val="24"/>
          <w:szCs w:val="24"/>
        </w:rPr>
      </w:pPr>
      <w:r w:rsidRPr="006E1D98">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3F141B" w:rsidRPr="006E1D98" w:rsidRDefault="003F141B" w:rsidP="003F141B">
      <w:pPr>
        <w:suppressAutoHyphens/>
        <w:autoSpaceDE w:val="0"/>
        <w:autoSpaceDN w:val="0"/>
        <w:adjustRightInd w:val="0"/>
        <w:spacing w:after="0"/>
        <w:ind w:firstLine="709"/>
        <w:jc w:val="both"/>
        <w:rPr>
          <w:rFonts w:ascii="Times New Roman" w:hAnsi="Times New Roman"/>
          <w:bCs/>
          <w:sz w:val="24"/>
          <w:szCs w:val="24"/>
          <w:lang w:eastAsia="en-US"/>
        </w:rPr>
      </w:pPr>
      <w:r w:rsidRPr="006E1D98">
        <w:rPr>
          <w:rFonts w:ascii="Times New Roman" w:hAnsi="Times New Roman"/>
          <w:bCs/>
          <w:sz w:val="24"/>
          <w:szCs w:val="24"/>
        </w:rPr>
        <w:t xml:space="preserve">Кабинет «Педагогики и психологии», </w:t>
      </w:r>
      <w:r w:rsidRPr="006E1D98">
        <w:rPr>
          <w:rFonts w:ascii="Times New Roman" w:hAnsi="Times New Roman"/>
          <w:sz w:val="24"/>
          <w:szCs w:val="24"/>
          <w:lang w:eastAsia="en-US"/>
        </w:rPr>
        <w:t xml:space="preserve">оснащенный </w:t>
      </w:r>
      <w:r w:rsidR="00172E3B" w:rsidRPr="006E1D98">
        <w:rPr>
          <w:rFonts w:ascii="Times New Roman" w:hAnsi="Times New Roman"/>
          <w:bCs/>
          <w:sz w:val="24"/>
          <w:szCs w:val="24"/>
          <w:lang w:eastAsia="en-US"/>
        </w:rPr>
        <w:t>соответствии с п. 6.1.2.1</w:t>
      </w:r>
      <w:r w:rsidR="00495190">
        <w:rPr>
          <w:rFonts w:ascii="Times New Roman" w:hAnsi="Times New Roman"/>
          <w:bCs/>
          <w:sz w:val="24"/>
          <w:szCs w:val="24"/>
          <w:lang w:eastAsia="en-US"/>
        </w:rPr>
        <w:t xml:space="preserve"> примерной основной образовательной программы по специальности</w:t>
      </w:r>
      <w:r w:rsidR="00172E3B" w:rsidRPr="006E1D98">
        <w:rPr>
          <w:rFonts w:ascii="Times New Roman" w:hAnsi="Times New Roman"/>
          <w:bCs/>
          <w:sz w:val="24"/>
          <w:szCs w:val="24"/>
          <w:lang w:eastAsia="en-US"/>
        </w:rPr>
        <w:t>.</w:t>
      </w:r>
      <w:r w:rsidRPr="006E1D98">
        <w:rPr>
          <w:rFonts w:ascii="Times New Roman" w:hAnsi="Times New Roman"/>
          <w:bCs/>
          <w:sz w:val="24"/>
          <w:szCs w:val="24"/>
          <w:lang w:eastAsia="en-US"/>
        </w:rPr>
        <w:t xml:space="preserve"> </w:t>
      </w:r>
    </w:p>
    <w:p w:rsidR="003F141B" w:rsidRPr="006E1D98" w:rsidRDefault="003F141B" w:rsidP="003F141B">
      <w:pPr>
        <w:suppressAutoHyphens/>
        <w:spacing w:after="0"/>
        <w:ind w:firstLine="709"/>
        <w:jc w:val="both"/>
        <w:rPr>
          <w:rFonts w:ascii="Times New Roman" w:hAnsi="Times New Roman"/>
          <w:bCs/>
          <w:sz w:val="24"/>
          <w:szCs w:val="24"/>
        </w:rPr>
      </w:pPr>
    </w:p>
    <w:p w:rsidR="003F141B" w:rsidRPr="006E1D98" w:rsidRDefault="003F141B" w:rsidP="003F141B">
      <w:pPr>
        <w:suppressAutoHyphens/>
        <w:spacing w:after="0"/>
        <w:ind w:firstLine="709"/>
        <w:jc w:val="both"/>
        <w:rPr>
          <w:rFonts w:ascii="Times New Roman" w:hAnsi="Times New Roman"/>
          <w:b/>
          <w:bCs/>
          <w:sz w:val="24"/>
          <w:szCs w:val="24"/>
        </w:rPr>
      </w:pPr>
      <w:r w:rsidRPr="006E1D98">
        <w:rPr>
          <w:rFonts w:ascii="Times New Roman" w:hAnsi="Times New Roman"/>
          <w:b/>
          <w:bCs/>
          <w:sz w:val="24"/>
          <w:szCs w:val="24"/>
        </w:rPr>
        <w:t>3.2. Информационное обеспечение реализации программы</w:t>
      </w:r>
    </w:p>
    <w:p w:rsidR="003F141B" w:rsidRPr="006E1D98" w:rsidRDefault="003F141B" w:rsidP="003F141B">
      <w:pPr>
        <w:suppressAutoHyphens/>
        <w:spacing w:after="0"/>
        <w:ind w:firstLine="709"/>
        <w:jc w:val="both"/>
        <w:rPr>
          <w:rFonts w:ascii="Times New Roman" w:hAnsi="Times New Roman"/>
          <w:bCs/>
          <w:sz w:val="24"/>
          <w:szCs w:val="24"/>
        </w:rPr>
      </w:pPr>
      <w:r w:rsidRPr="006E1D98">
        <w:rPr>
          <w:rFonts w:ascii="Times New Roman" w:hAnsi="Times New Roman"/>
          <w:bCs/>
          <w:sz w:val="24"/>
          <w:szCs w:val="24"/>
        </w:rPr>
        <w:t>Для реализации программы библиотечный фонд образовательной организации должен иметь п</w:t>
      </w:r>
      <w:r w:rsidRPr="006E1D98">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6E1D98">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3F141B" w:rsidRPr="006E1D98" w:rsidRDefault="003F141B" w:rsidP="003F141B">
      <w:pPr>
        <w:suppressAutoHyphens/>
        <w:spacing w:after="0"/>
        <w:ind w:firstLine="709"/>
        <w:jc w:val="both"/>
        <w:rPr>
          <w:rFonts w:ascii="Times New Roman" w:hAnsi="Times New Roman"/>
          <w:sz w:val="24"/>
          <w:szCs w:val="24"/>
        </w:rPr>
      </w:pPr>
    </w:p>
    <w:p w:rsidR="003F141B" w:rsidRPr="006E1D98" w:rsidRDefault="003F141B" w:rsidP="00495190">
      <w:pPr>
        <w:suppressAutoHyphens/>
        <w:spacing w:after="0"/>
        <w:ind w:firstLine="709"/>
        <w:jc w:val="both"/>
        <w:rPr>
          <w:rFonts w:ascii="Times New Roman" w:hAnsi="Times New Roman"/>
          <w:b/>
          <w:sz w:val="24"/>
          <w:szCs w:val="24"/>
        </w:rPr>
      </w:pPr>
      <w:r w:rsidRPr="006E1D98">
        <w:rPr>
          <w:rFonts w:ascii="Times New Roman" w:hAnsi="Times New Roman"/>
          <w:b/>
          <w:sz w:val="24"/>
          <w:szCs w:val="24"/>
        </w:rPr>
        <w:t xml:space="preserve">3.2.1. </w:t>
      </w:r>
      <w:r w:rsidR="00495190">
        <w:rPr>
          <w:rFonts w:ascii="Times New Roman" w:hAnsi="Times New Roman"/>
          <w:b/>
          <w:sz w:val="24"/>
          <w:szCs w:val="24"/>
        </w:rPr>
        <w:t>Основные</w:t>
      </w:r>
      <w:r w:rsidRPr="006E1D98">
        <w:rPr>
          <w:rFonts w:ascii="Times New Roman" w:hAnsi="Times New Roman"/>
          <w:b/>
          <w:sz w:val="24"/>
          <w:szCs w:val="24"/>
        </w:rPr>
        <w:t xml:space="preserve"> печатные </w:t>
      </w:r>
      <w:r w:rsidR="00495190">
        <w:rPr>
          <w:rFonts w:ascii="Times New Roman" w:hAnsi="Times New Roman"/>
          <w:b/>
          <w:sz w:val="24"/>
          <w:szCs w:val="24"/>
        </w:rPr>
        <w:t xml:space="preserve">и электронные </w:t>
      </w:r>
      <w:r w:rsidRPr="006E1D98">
        <w:rPr>
          <w:rFonts w:ascii="Times New Roman" w:hAnsi="Times New Roman"/>
          <w:b/>
          <w:sz w:val="24"/>
          <w:szCs w:val="24"/>
        </w:rPr>
        <w:t>издания</w:t>
      </w:r>
    </w:p>
    <w:p w:rsidR="003F141B" w:rsidRPr="00495190" w:rsidRDefault="003F141B" w:rsidP="00495190">
      <w:pPr>
        <w:spacing w:after="0"/>
        <w:ind w:firstLine="709"/>
        <w:contextualSpacing/>
        <w:jc w:val="both"/>
        <w:rPr>
          <w:rFonts w:ascii="Times New Roman" w:hAnsi="Times New Roman"/>
          <w:color w:val="000000"/>
          <w:sz w:val="24"/>
          <w:szCs w:val="24"/>
          <w:shd w:val="clear" w:color="auto" w:fill="FFFFFF"/>
        </w:rPr>
      </w:pPr>
      <w:r w:rsidRPr="00495190">
        <w:rPr>
          <w:rFonts w:ascii="Times New Roman" w:hAnsi="Times New Roman"/>
          <w:color w:val="000000"/>
          <w:sz w:val="24"/>
          <w:szCs w:val="24"/>
          <w:shd w:val="clear" w:color="auto" w:fill="FFFFFF"/>
        </w:rPr>
        <w:t>1.</w:t>
      </w:r>
      <w:r w:rsidRPr="00495190">
        <w:rPr>
          <w:rFonts w:ascii="Times New Roman" w:hAnsi="Times New Roman"/>
          <w:iCs/>
          <w:color w:val="000000"/>
          <w:sz w:val="24"/>
          <w:szCs w:val="24"/>
          <w:shd w:val="clear" w:color="auto" w:fill="FFFFFF"/>
        </w:rPr>
        <w:t xml:space="preserve"> </w:t>
      </w:r>
      <w:r w:rsidR="00495190" w:rsidRPr="00495190">
        <w:rPr>
          <w:rFonts w:ascii="Times New Roman" w:hAnsi="Times New Roman"/>
          <w:iCs/>
          <w:color w:val="000000"/>
          <w:sz w:val="24"/>
          <w:szCs w:val="24"/>
          <w:shd w:val="clear" w:color="auto" w:fill="FFFFFF"/>
        </w:rPr>
        <w:t>Землянская, Е. Н.  Педагогика начального образования : учебник и практикум для вузов / Е. Н. Землянская. — Москва : Издательство Юрайт, 2022. — 247 с. — (Высшее образование). — ISBN 978-5-534-13271-7. — Текст : электронный // Образовательная платформа Юрайт [сайт]. — URL: https://www.urait.ru/bcode/494352 (дата обращения: 11.08.2022).</w:t>
      </w:r>
    </w:p>
    <w:p w:rsidR="003F141B" w:rsidRPr="00495190" w:rsidRDefault="003F141B" w:rsidP="00495190">
      <w:pPr>
        <w:spacing w:after="0"/>
        <w:ind w:firstLine="709"/>
        <w:contextualSpacing/>
        <w:jc w:val="both"/>
        <w:rPr>
          <w:rFonts w:ascii="Times New Roman" w:hAnsi="Times New Roman"/>
          <w:color w:val="000000"/>
          <w:sz w:val="24"/>
          <w:szCs w:val="24"/>
          <w:shd w:val="clear" w:color="auto" w:fill="FFFFFF"/>
        </w:rPr>
      </w:pPr>
      <w:r w:rsidRPr="00495190">
        <w:rPr>
          <w:rFonts w:ascii="Times New Roman" w:hAnsi="Times New Roman"/>
          <w:color w:val="000000"/>
          <w:sz w:val="24"/>
          <w:szCs w:val="24"/>
          <w:shd w:val="clear" w:color="auto" w:fill="FFFFFF"/>
        </w:rPr>
        <w:t xml:space="preserve">2. </w:t>
      </w:r>
      <w:r w:rsidR="00495190" w:rsidRPr="00495190">
        <w:rPr>
          <w:rFonts w:ascii="Times New Roman" w:hAnsi="Times New Roman"/>
          <w:color w:val="000000"/>
          <w:sz w:val="24"/>
          <w:szCs w:val="24"/>
          <w:shd w:val="clear" w:color="auto" w:fill="FFFFFF"/>
        </w:rPr>
        <w:t>Педагогика : учебник и практикум для вузов / Л. С. Подымова [и др.] ; под общей редакцией Л. С. Подымовой, В. А. Сластенина. — 2-е изд., перераб. и доп. — Москва : Издательство Юрайт, 2022. — 246 с. — (Высшее образование). — ISBN 978-5-534-01032-9. — Текст : электронный // Образовательная платформа Юрайт [сайт]. — URL: https://urait.ru/bcode/498824 (дата обращения: 11.08.2022).</w:t>
      </w:r>
    </w:p>
    <w:p w:rsidR="009D6EE1" w:rsidRPr="00495190" w:rsidRDefault="009D6EE1" w:rsidP="00495190">
      <w:pPr>
        <w:spacing w:after="0" w:line="240" w:lineRule="auto"/>
        <w:ind w:firstLine="709"/>
        <w:rPr>
          <w:rFonts w:ascii="Times New Roman" w:hAnsi="Times New Roman"/>
          <w:sz w:val="24"/>
          <w:szCs w:val="24"/>
          <w:lang/>
        </w:rPr>
      </w:pPr>
      <w:r w:rsidRPr="00495190">
        <w:rPr>
          <w:rFonts w:ascii="Times New Roman" w:hAnsi="Times New Roman"/>
          <w:sz w:val="24"/>
          <w:szCs w:val="24"/>
          <w:lang/>
        </w:rPr>
        <w:t xml:space="preserve">3. </w:t>
      </w:r>
      <w:r w:rsidRPr="00495190">
        <w:rPr>
          <w:rFonts w:ascii="Times New Roman" w:hAnsi="Times New Roman"/>
          <w:sz w:val="24"/>
          <w:szCs w:val="24"/>
          <w:lang/>
        </w:rPr>
        <w:t>Сковородкина И.З., Герасимов С.А.</w:t>
      </w:r>
      <w:r w:rsidRPr="00495190">
        <w:rPr>
          <w:rFonts w:ascii="Times New Roman" w:hAnsi="Times New Roman"/>
          <w:sz w:val="24"/>
          <w:szCs w:val="24"/>
          <w:lang/>
        </w:rPr>
        <w:t xml:space="preserve"> Педагогика: учебник для учреждений СПО. – 2-е изд., стер. – М</w:t>
      </w:r>
      <w:r w:rsidR="00495190">
        <w:rPr>
          <w:rFonts w:ascii="Times New Roman" w:hAnsi="Times New Roman"/>
          <w:sz w:val="24"/>
          <w:szCs w:val="24"/>
          <w:lang/>
        </w:rPr>
        <w:t>осква</w:t>
      </w:r>
      <w:r w:rsidRPr="00495190">
        <w:rPr>
          <w:rFonts w:ascii="Times New Roman" w:hAnsi="Times New Roman"/>
          <w:sz w:val="24"/>
          <w:szCs w:val="24"/>
          <w:lang/>
        </w:rPr>
        <w:t>: И</w:t>
      </w:r>
      <w:r w:rsidRPr="00495190">
        <w:rPr>
          <w:rFonts w:ascii="Times New Roman" w:hAnsi="Times New Roman"/>
          <w:sz w:val="24"/>
          <w:szCs w:val="24"/>
          <w:lang/>
        </w:rPr>
        <w:t>з</w:t>
      </w:r>
      <w:r w:rsidRPr="00495190">
        <w:rPr>
          <w:rFonts w:ascii="Times New Roman" w:hAnsi="Times New Roman"/>
          <w:sz w:val="24"/>
          <w:szCs w:val="24"/>
          <w:lang/>
        </w:rPr>
        <w:t>дательский центр «Академия», 2019. – 640 с.</w:t>
      </w:r>
    </w:p>
    <w:p w:rsidR="009D6EE1" w:rsidRPr="006E1D98" w:rsidRDefault="009D6EE1" w:rsidP="00495190">
      <w:pPr>
        <w:spacing w:after="0"/>
        <w:ind w:firstLine="709"/>
        <w:contextualSpacing/>
        <w:jc w:val="both"/>
        <w:rPr>
          <w:rFonts w:ascii="Times New Roman" w:hAnsi="Times New Roman"/>
          <w:b/>
          <w:sz w:val="24"/>
          <w:szCs w:val="24"/>
          <w:lang/>
        </w:rPr>
      </w:pPr>
    </w:p>
    <w:p w:rsidR="003F141B" w:rsidRPr="006E1D98" w:rsidRDefault="003F141B" w:rsidP="003F141B">
      <w:pPr>
        <w:spacing w:after="0"/>
        <w:ind w:firstLine="709"/>
        <w:contextualSpacing/>
        <w:jc w:val="both"/>
        <w:rPr>
          <w:rFonts w:ascii="Times New Roman" w:hAnsi="Times New Roman"/>
          <w:b/>
          <w:sz w:val="24"/>
          <w:szCs w:val="24"/>
        </w:rPr>
      </w:pPr>
    </w:p>
    <w:p w:rsidR="003F141B" w:rsidRPr="006E1D98" w:rsidRDefault="003F141B" w:rsidP="003F141B">
      <w:pPr>
        <w:contextualSpacing/>
        <w:jc w:val="center"/>
        <w:rPr>
          <w:rFonts w:ascii="Times New Roman" w:hAnsi="Times New Roman"/>
          <w:b/>
          <w:sz w:val="24"/>
          <w:szCs w:val="24"/>
        </w:rPr>
      </w:pPr>
      <w:r w:rsidRPr="006E1D98">
        <w:rPr>
          <w:rFonts w:ascii="Times New Roman" w:hAnsi="Times New Roman"/>
          <w:b/>
          <w:sz w:val="24"/>
          <w:szCs w:val="24"/>
        </w:rPr>
        <w:t xml:space="preserve">4. КОНТРОЛЬ И ОЦЕНКА РЕЗУЛЬТАТОВ ОСВОЕНИЯ  </w:t>
      </w:r>
    </w:p>
    <w:p w:rsidR="003F141B" w:rsidRPr="006E1D98" w:rsidRDefault="003F141B" w:rsidP="003F141B">
      <w:pPr>
        <w:contextualSpacing/>
        <w:jc w:val="center"/>
        <w:rPr>
          <w:rFonts w:ascii="Times New Roman" w:hAnsi="Times New Roman"/>
          <w:b/>
          <w:sz w:val="24"/>
          <w:szCs w:val="24"/>
        </w:rPr>
      </w:pPr>
      <w:r w:rsidRPr="006E1D98">
        <w:rPr>
          <w:rFonts w:ascii="Times New Roman" w:hAnsi="Times New Roman"/>
          <w:b/>
          <w:sz w:val="24"/>
          <w:szCs w:val="24"/>
        </w:rPr>
        <w:t>УЧЕБНОЙ ДИСЦИПЛИНЫ</w:t>
      </w:r>
    </w:p>
    <w:p w:rsidR="003F141B" w:rsidRPr="006E1D98" w:rsidRDefault="003F141B" w:rsidP="003F141B">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3262"/>
        <w:gridCol w:w="2799"/>
      </w:tblGrid>
      <w:tr w:rsidR="003F141B" w:rsidRPr="006E1D98" w:rsidTr="0076014B">
        <w:tc>
          <w:tcPr>
            <w:tcW w:w="1834" w:type="pct"/>
          </w:tcPr>
          <w:p w:rsidR="003F141B" w:rsidRPr="006E1D98" w:rsidRDefault="003F141B" w:rsidP="00ED08EC">
            <w:pPr>
              <w:spacing w:after="0" w:line="240" w:lineRule="auto"/>
              <w:jc w:val="center"/>
              <w:rPr>
                <w:rFonts w:ascii="Times New Roman" w:hAnsi="Times New Roman"/>
                <w:b/>
                <w:bCs/>
                <w:i/>
              </w:rPr>
            </w:pPr>
            <w:r w:rsidRPr="006E1D98">
              <w:rPr>
                <w:rFonts w:ascii="Times New Roman" w:hAnsi="Times New Roman"/>
                <w:b/>
                <w:bCs/>
                <w:i/>
              </w:rPr>
              <w:t>Результаты обучения</w:t>
            </w:r>
          </w:p>
        </w:tc>
        <w:tc>
          <w:tcPr>
            <w:tcW w:w="1704" w:type="pct"/>
          </w:tcPr>
          <w:p w:rsidR="003F141B" w:rsidRPr="006E1D98" w:rsidRDefault="003F141B" w:rsidP="00ED08EC">
            <w:pPr>
              <w:spacing w:after="0" w:line="240" w:lineRule="auto"/>
              <w:jc w:val="center"/>
              <w:rPr>
                <w:rFonts w:ascii="Times New Roman" w:hAnsi="Times New Roman"/>
                <w:b/>
                <w:bCs/>
                <w:i/>
              </w:rPr>
            </w:pPr>
            <w:r w:rsidRPr="006E1D98">
              <w:rPr>
                <w:rFonts w:ascii="Times New Roman" w:hAnsi="Times New Roman"/>
                <w:b/>
                <w:bCs/>
                <w:i/>
              </w:rPr>
              <w:t>Критерии оценки</w:t>
            </w:r>
          </w:p>
        </w:tc>
        <w:tc>
          <w:tcPr>
            <w:tcW w:w="1463" w:type="pct"/>
          </w:tcPr>
          <w:p w:rsidR="003F141B" w:rsidRPr="006E1D98" w:rsidRDefault="003F141B" w:rsidP="00ED08EC">
            <w:pPr>
              <w:spacing w:after="0" w:line="240" w:lineRule="auto"/>
              <w:jc w:val="center"/>
              <w:rPr>
                <w:rFonts w:ascii="Times New Roman" w:hAnsi="Times New Roman"/>
                <w:b/>
                <w:bCs/>
                <w:i/>
              </w:rPr>
            </w:pPr>
            <w:r w:rsidRPr="006E1D98">
              <w:rPr>
                <w:rFonts w:ascii="Times New Roman" w:hAnsi="Times New Roman"/>
                <w:b/>
                <w:bCs/>
                <w:i/>
              </w:rPr>
              <w:t>Методы оценки</w:t>
            </w:r>
          </w:p>
        </w:tc>
      </w:tr>
      <w:tr w:rsidR="00ED08EC" w:rsidRPr="006E1D98" w:rsidTr="0076014B">
        <w:trPr>
          <w:trHeight w:val="609"/>
        </w:trPr>
        <w:tc>
          <w:tcPr>
            <w:tcW w:w="1834" w:type="pct"/>
          </w:tcPr>
          <w:p w:rsidR="00ED08EC" w:rsidRPr="006E1D98" w:rsidRDefault="00ED08EC" w:rsidP="00ED08EC">
            <w:pPr>
              <w:spacing w:after="0" w:line="240" w:lineRule="auto"/>
              <w:jc w:val="center"/>
              <w:rPr>
                <w:rFonts w:ascii="Times New Roman" w:hAnsi="Times New Roman"/>
                <w:b/>
                <w:bCs/>
                <w:i/>
              </w:rPr>
            </w:pPr>
            <w:r w:rsidRPr="006E1D98">
              <w:rPr>
                <w:rFonts w:ascii="Times New Roman" w:hAnsi="Times New Roman"/>
                <w:bCs/>
                <w:i/>
              </w:rPr>
              <w:t>Перечень умений, осваива</w:t>
            </w:r>
            <w:r w:rsidRPr="006E1D98">
              <w:rPr>
                <w:rFonts w:ascii="Times New Roman" w:hAnsi="Times New Roman"/>
                <w:bCs/>
                <w:i/>
              </w:rPr>
              <w:t>е</w:t>
            </w:r>
            <w:r w:rsidRPr="006E1D98">
              <w:rPr>
                <w:rFonts w:ascii="Times New Roman" w:hAnsi="Times New Roman"/>
                <w:bCs/>
                <w:i/>
              </w:rPr>
              <w:t>мых в рамках дисциплины:</w:t>
            </w:r>
          </w:p>
        </w:tc>
        <w:tc>
          <w:tcPr>
            <w:tcW w:w="1704" w:type="pct"/>
          </w:tcPr>
          <w:p w:rsidR="00ED08EC" w:rsidRPr="006E1D98" w:rsidRDefault="00ED08EC" w:rsidP="00ED08EC">
            <w:pPr>
              <w:spacing w:after="0" w:line="240" w:lineRule="auto"/>
              <w:jc w:val="center"/>
              <w:rPr>
                <w:rFonts w:ascii="Times New Roman" w:hAnsi="Times New Roman"/>
                <w:b/>
                <w:bCs/>
                <w:i/>
              </w:rPr>
            </w:pPr>
          </w:p>
        </w:tc>
        <w:tc>
          <w:tcPr>
            <w:tcW w:w="1463" w:type="pct"/>
          </w:tcPr>
          <w:p w:rsidR="00ED08EC" w:rsidRPr="006E1D98" w:rsidRDefault="00ED08EC" w:rsidP="00ED08EC">
            <w:pPr>
              <w:spacing w:after="0" w:line="240" w:lineRule="auto"/>
              <w:jc w:val="center"/>
              <w:rPr>
                <w:rFonts w:ascii="Times New Roman" w:hAnsi="Times New Roman"/>
                <w:b/>
                <w:bCs/>
                <w:i/>
              </w:rPr>
            </w:pPr>
          </w:p>
        </w:tc>
      </w:tr>
      <w:tr w:rsidR="00ED08EC" w:rsidRPr="006E1D98" w:rsidTr="0076014B">
        <w:tc>
          <w:tcPr>
            <w:tcW w:w="1834" w:type="pct"/>
          </w:tcPr>
          <w:p w:rsidR="00ED08EC" w:rsidRPr="006E1D98" w:rsidRDefault="00ED08EC" w:rsidP="00ED08EC">
            <w:pPr>
              <w:autoSpaceDE w:val="0"/>
              <w:autoSpaceDN w:val="0"/>
              <w:adjustRightInd w:val="0"/>
              <w:spacing w:after="0"/>
              <w:jc w:val="both"/>
              <w:rPr>
                <w:rFonts w:ascii="Times New Roman" w:hAnsi="Times New Roman"/>
                <w:bCs/>
              </w:rPr>
            </w:pPr>
            <w:r w:rsidRPr="006E1D98">
              <w:rPr>
                <w:rFonts w:ascii="Times New Roman" w:hAnsi="Times New Roman"/>
              </w:rPr>
              <w:t>оценивать постановку цели и задач уроков, внеурочных мероприятий и занятий, определять педагогические возможности и эффективность применения различных методов, приемов, методик, форм организации обучения и во</w:t>
            </w:r>
            <w:r w:rsidRPr="006E1D98">
              <w:rPr>
                <w:rFonts w:ascii="Times New Roman" w:hAnsi="Times New Roman"/>
              </w:rPr>
              <w:t>с</w:t>
            </w:r>
            <w:r>
              <w:rPr>
                <w:rFonts w:ascii="Times New Roman" w:hAnsi="Times New Roman"/>
              </w:rPr>
              <w:t>питания</w:t>
            </w:r>
          </w:p>
        </w:tc>
        <w:tc>
          <w:tcPr>
            <w:tcW w:w="1704" w:type="pct"/>
          </w:tcPr>
          <w:p w:rsidR="00ED08EC" w:rsidRPr="006E1D98" w:rsidRDefault="00ED08EC" w:rsidP="00ED08EC">
            <w:pPr>
              <w:spacing w:after="0" w:line="240" w:lineRule="auto"/>
              <w:rPr>
                <w:rFonts w:ascii="Times New Roman" w:hAnsi="Times New Roman"/>
                <w:bCs/>
              </w:rPr>
            </w:pPr>
            <w:r w:rsidRPr="006E1D98">
              <w:rPr>
                <w:rFonts w:ascii="Times New Roman" w:hAnsi="Times New Roman"/>
                <w:bCs/>
              </w:rPr>
              <w:t>Владение техниками постано</w:t>
            </w:r>
            <w:r w:rsidRPr="006E1D98">
              <w:rPr>
                <w:rFonts w:ascii="Times New Roman" w:hAnsi="Times New Roman"/>
                <w:bCs/>
              </w:rPr>
              <w:t>в</w:t>
            </w:r>
            <w:r w:rsidRPr="006E1D98">
              <w:rPr>
                <w:rFonts w:ascii="Times New Roman" w:hAnsi="Times New Roman"/>
                <w:bCs/>
              </w:rPr>
              <w:t>ки целей и задач урока;</w:t>
            </w:r>
          </w:p>
          <w:p w:rsidR="00ED08EC" w:rsidRPr="006E1D98" w:rsidRDefault="00ED08EC" w:rsidP="00ED08EC">
            <w:pPr>
              <w:spacing w:after="0" w:line="240" w:lineRule="auto"/>
              <w:rPr>
                <w:rFonts w:ascii="Times New Roman" w:hAnsi="Times New Roman"/>
                <w:bCs/>
              </w:rPr>
            </w:pPr>
            <w:r w:rsidRPr="006E1D98">
              <w:rPr>
                <w:rFonts w:ascii="Times New Roman" w:hAnsi="Times New Roman"/>
                <w:bCs/>
              </w:rPr>
              <w:t>Владение методами, приемами, методиками, формами организ</w:t>
            </w:r>
            <w:r w:rsidRPr="006E1D98">
              <w:rPr>
                <w:rFonts w:ascii="Times New Roman" w:hAnsi="Times New Roman"/>
                <w:bCs/>
              </w:rPr>
              <w:t>а</w:t>
            </w:r>
            <w:r w:rsidRPr="006E1D98">
              <w:rPr>
                <w:rFonts w:ascii="Times New Roman" w:hAnsi="Times New Roman"/>
                <w:bCs/>
              </w:rPr>
              <w:t>ции обучения и воспитания;</w:t>
            </w:r>
          </w:p>
          <w:p w:rsidR="00ED08EC" w:rsidRPr="006E1D98" w:rsidRDefault="00ED08EC" w:rsidP="00ED08EC">
            <w:pPr>
              <w:spacing w:after="0" w:line="240" w:lineRule="auto"/>
              <w:rPr>
                <w:rFonts w:ascii="Times New Roman" w:hAnsi="Times New Roman"/>
                <w:bCs/>
              </w:rPr>
            </w:pPr>
            <w:r w:rsidRPr="006E1D98">
              <w:rPr>
                <w:rFonts w:ascii="Times New Roman" w:hAnsi="Times New Roman"/>
                <w:bCs/>
              </w:rPr>
              <w:t>Соответствие выполненного задания предъявляемым треб</w:t>
            </w:r>
            <w:r w:rsidRPr="006E1D98">
              <w:rPr>
                <w:rFonts w:ascii="Times New Roman" w:hAnsi="Times New Roman"/>
                <w:bCs/>
              </w:rPr>
              <w:t>о</w:t>
            </w:r>
            <w:r w:rsidRPr="006E1D98">
              <w:rPr>
                <w:rFonts w:ascii="Times New Roman" w:hAnsi="Times New Roman"/>
                <w:bCs/>
              </w:rPr>
              <w:t>ваниям</w:t>
            </w:r>
          </w:p>
        </w:tc>
        <w:tc>
          <w:tcPr>
            <w:tcW w:w="1463" w:type="pct"/>
            <w:vMerge w:val="restart"/>
          </w:tcPr>
          <w:p w:rsidR="00ED08EC" w:rsidRPr="006E1D98" w:rsidRDefault="00ED08EC" w:rsidP="00ED08EC">
            <w:pPr>
              <w:spacing w:after="0" w:line="240" w:lineRule="auto"/>
              <w:rPr>
                <w:rFonts w:ascii="Times New Roman" w:hAnsi="Times New Roman"/>
                <w:bCs/>
              </w:rPr>
            </w:pPr>
            <w:r w:rsidRPr="006E1D98">
              <w:rPr>
                <w:rFonts w:ascii="Times New Roman" w:hAnsi="Times New Roman"/>
                <w:bCs/>
              </w:rPr>
              <w:t>Экспертное наблюдение за ходом выполнения практ</w:t>
            </w:r>
            <w:r w:rsidRPr="006E1D98">
              <w:rPr>
                <w:rFonts w:ascii="Times New Roman" w:hAnsi="Times New Roman"/>
                <w:bCs/>
              </w:rPr>
              <w:t>и</w:t>
            </w:r>
            <w:r w:rsidRPr="006E1D98">
              <w:rPr>
                <w:rFonts w:ascii="Times New Roman" w:hAnsi="Times New Roman"/>
                <w:bCs/>
              </w:rPr>
              <w:t>ческой работы;</w:t>
            </w:r>
          </w:p>
          <w:p w:rsidR="00ED08EC" w:rsidRPr="006E1D98" w:rsidRDefault="00ED08EC" w:rsidP="00ED08EC">
            <w:pPr>
              <w:spacing w:after="0" w:line="240" w:lineRule="auto"/>
              <w:rPr>
                <w:rFonts w:ascii="Times New Roman" w:hAnsi="Times New Roman"/>
                <w:bCs/>
              </w:rPr>
            </w:pPr>
            <w:r w:rsidRPr="006E1D98">
              <w:rPr>
                <w:rFonts w:ascii="Times New Roman" w:hAnsi="Times New Roman"/>
                <w:bCs/>
              </w:rPr>
              <w:t>Мониторинг роста уровня самостоятельности и навыков получения нового зн</w:t>
            </w:r>
            <w:r w:rsidRPr="006E1D98">
              <w:rPr>
                <w:rFonts w:ascii="Times New Roman" w:hAnsi="Times New Roman"/>
                <w:bCs/>
              </w:rPr>
              <w:t>а</w:t>
            </w:r>
            <w:r w:rsidRPr="006E1D98">
              <w:rPr>
                <w:rFonts w:ascii="Times New Roman" w:hAnsi="Times New Roman"/>
                <w:bCs/>
              </w:rPr>
              <w:t>ния каждым обучающимся</w:t>
            </w:r>
          </w:p>
          <w:p w:rsidR="00ED08EC" w:rsidRPr="006E1D98" w:rsidRDefault="00ED08EC" w:rsidP="00ED08EC">
            <w:pPr>
              <w:spacing w:after="0" w:line="240" w:lineRule="auto"/>
              <w:rPr>
                <w:rFonts w:ascii="Times New Roman" w:hAnsi="Times New Roman"/>
                <w:bCs/>
              </w:rPr>
            </w:pPr>
            <w:r w:rsidRPr="006E1D98">
              <w:rPr>
                <w:rFonts w:ascii="Times New Roman" w:hAnsi="Times New Roman"/>
                <w:bCs/>
              </w:rPr>
              <w:t>Оценка ответов в ус</w:t>
            </w:r>
            <w:r w:rsidRPr="006E1D98">
              <w:rPr>
                <w:rFonts w:ascii="Times New Roman" w:hAnsi="Times New Roman"/>
                <w:bCs/>
              </w:rPr>
              <w:t>т</w:t>
            </w:r>
            <w:r w:rsidRPr="006E1D98">
              <w:rPr>
                <w:rFonts w:ascii="Times New Roman" w:hAnsi="Times New Roman"/>
                <w:bCs/>
              </w:rPr>
              <w:t>ной/письменной форме;</w:t>
            </w:r>
          </w:p>
          <w:p w:rsidR="00ED08EC" w:rsidRPr="006E1D98" w:rsidRDefault="00ED08EC" w:rsidP="00ED08EC">
            <w:pPr>
              <w:spacing w:after="0" w:line="240" w:lineRule="auto"/>
              <w:rPr>
                <w:rFonts w:ascii="Times New Roman" w:hAnsi="Times New Roman"/>
                <w:bCs/>
              </w:rPr>
            </w:pPr>
            <w:r w:rsidRPr="006E1D98">
              <w:rPr>
                <w:rFonts w:ascii="Times New Roman" w:hAnsi="Times New Roman"/>
                <w:bCs/>
              </w:rPr>
              <w:lastRenderedPageBreak/>
              <w:t>Экзамен</w:t>
            </w:r>
          </w:p>
          <w:p w:rsidR="00ED08EC" w:rsidRPr="006E1D98" w:rsidRDefault="00ED08EC" w:rsidP="00ED08EC">
            <w:pPr>
              <w:spacing w:after="0" w:line="240" w:lineRule="auto"/>
              <w:rPr>
                <w:rFonts w:ascii="Times New Roman" w:hAnsi="Times New Roman"/>
                <w:bCs/>
              </w:rPr>
            </w:pPr>
          </w:p>
        </w:tc>
      </w:tr>
      <w:tr w:rsidR="00ED08EC" w:rsidRPr="006E1D98" w:rsidTr="0076014B">
        <w:trPr>
          <w:trHeight w:val="896"/>
        </w:trPr>
        <w:tc>
          <w:tcPr>
            <w:tcW w:w="1834" w:type="pct"/>
          </w:tcPr>
          <w:p w:rsidR="00ED08EC" w:rsidRPr="006E1D98" w:rsidRDefault="00ED08EC" w:rsidP="00ED08EC">
            <w:pPr>
              <w:autoSpaceDE w:val="0"/>
              <w:autoSpaceDN w:val="0"/>
              <w:adjustRightInd w:val="0"/>
              <w:spacing w:after="0"/>
              <w:jc w:val="both"/>
              <w:rPr>
                <w:rFonts w:ascii="Times New Roman" w:hAnsi="Times New Roman"/>
                <w:bCs/>
              </w:rPr>
            </w:pPr>
            <w:r w:rsidRPr="006E1D98">
              <w:rPr>
                <w:rFonts w:ascii="Times New Roman" w:hAnsi="Times New Roman"/>
              </w:rPr>
              <w:lastRenderedPageBreak/>
              <w:t>анализировать педагогическую деятельность, педагог</w:t>
            </w:r>
            <w:r w:rsidRPr="006E1D98">
              <w:rPr>
                <w:rFonts w:ascii="Times New Roman" w:hAnsi="Times New Roman"/>
              </w:rPr>
              <w:t>и</w:t>
            </w:r>
            <w:r w:rsidRPr="006E1D98">
              <w:rPr>
                <w:rFonts w:ascii="Times New Roman" w:hAnsi="Times New Roman"/>
              </w:rPr>
              <w:t>че</w:t>
            </w:r>
            <w:r>
              <w:rPr>
                <w:rFonts w:ascii="Times New Roman" w:hAnsi="Times New Roman"/>
              </w:rPr>
              <w:t>ские факты и явления</w:t>
            </w:r>
          </w:p>
        </w:tc>
        <w:tc>
          <w:tcPr>
            <w:tcW w:w="1704" w:type="pct"/>
          </w:tcPr>
          <w:p w:rsidR="00ED08EC" w:rsidRPr="006E1D98" w:rsidRDefault="00ED08EC" w:rsidP="00ED08EC">
            <w:pPr>
              <w:spacing w:after="0" w:line="240" w:lineRule="auto"/>
              <w:rPr>
                <w:rFonts w:ascii="Times New Roman" w:hAnsi="Times New Roman"/>
                <w:bCs/>
              </w:rPr>
            </w:pPr>
            <w:r w:rsidRPr="006E1D98">
              <w:rPr>
                <w:rFonts w:ascii="Times New Roman" w:hAnsi="Times New Roman"/>
                <w:bCs/>
              </w:rPr>
              <w:t>Владение технологиями анал</w:t>
            </w:r>
            <w:r w:rsidRPr="006E1D98">
              <w:rPr>
                <w:rFonts w:ascii="Times New Roman" w:hAnsi="Times New Roman"/>
                <w:bCs/>
              </w:rPr>
              <w:t>и</w:t>
            </w:r>
            <w:r w:rsidRPr="006E1D98">
              <w:rPr>
                <w:rFonts w:ascii="Times New Roman" w:hAnsi="Times New Roman"/>
                <w:bCs/>
              </w:rPr>
              <w:t>за;</w:t>
            </w:r>
          </w:p>
          <w:p w:rsidR="00ED08EC" w:rsidRPr="006E1D98" w:rsidRDefault="00ED08EC" w:rsidP="00ED08EC">
            <w:pPr>
              <w:spacing w:after="0" w:line="240" w:lineRule="auto"/>
              <w:rPr>
                <w:rFonts w:ascii="Times New Roman" w:hAnsi="Times New Roman"/>
                <w:bCs/>
              </w:rPr>
            </w:pPr>
            <w:r w:rsidRPr="006E1D98">
              <w:rPr>
                <w:rFonts w:ascii="Times New Roman" w:hAnsi="Times New Roman"/>
                <w:bCs/>
              </w:rPr>
              <w:t>Соответствие выполненного задания предъявляемым треб</w:t>
            </w:r>
            <w:r w:rsidRPr="006E1D98">
              <w:rPr>
                <w:rFonts w:ascii="Times New Roman" w:hAnsi="Times New Roman"/>
                <w:bCs/>
              </w:rPr>
              <w:t>о</w:t>
            </w:r>
            <w:r w:rsidRPr="006E1D98">
              <w:rPr>
                <w:rFonts w:ascii="Times New Roman" w:hAnsi="Times New Roman"/>
                <w:bCs/>
              </w:rPr>
              <w:t>ваниям</w:t>
            </w:r>
          </w:p>
        </w:tc>
        <w:tc>
          <w:tcPr>
            <w:tcW w:w="1463" w:type="pct"/>
            <w:vMerge/>
          </w:tcPr>
          <w:p w:rsidR="00ED08EC" w:rsidRPr="006E1D98" w:rsidRDefault="00ED08EC" w:rsidP="00ED08EC">
            <w:pPr>
              <w:spacing w:after="0" w:line="240" w:lineRule="auto"/>
              <w:rPr>
                <w:rFonts w:ascii="Times New Roman" w:hAnsi="Times New Roman"/>
                <w:bCs/>
              </w:rPr>
            </w:pPr>
          </w:p>
        </w:tc>
      </w:tr>
      <w:tr w:rsidR="00ED08EC" w:rsidRPr="006E1D98" w:rsidTr="0076014B">
        <w:trPr>
          <w:trHeight w:val="896"/>
        </w:trPr>
        <w:tc>
          <w:tcPr>
            <w:tcW w:w="1834" w:type="pct"/>
          </w:tcPr>
          <w:p w:rsidR="00ED08EC" w:rsidRPr="006E1D98" w:rsidRDefault="00ED08EC" w:rsidP="00ED08EC">
            <w:pPr>
              <w:autoSpaceDE w:val="0"/>
              <w:autoSpaceDN w:val="0"/>
              <w:adjustRightInd w:val="0"/>
              <w:spacing w:after="0"/>
              <w:jc w:val="both"/>
              <w:rPr>
                <w:rFonts w:ascii="Times New Roman" w:hAnsi="Times New Roman"/>
                <w:bCs/>
              </w:rPr>
            </w:pPr>
            <w:r w:rsidRPr="006E1D98">
              <w:rPr>
                <w:rFonts w:ascii="Times New Roman" w:hAnsi="Times New Roman"/>
              </w:rPr>
              <w:lastRenderedPageBreak/>
              <w:t>находить и анализировать информацию, необходимую для решения профессиональных педагогических проблем, повышения эффективности педагогической деятельности, профессионального самообразования и с</w:t>
            </w:r>
            <w:r w:rsidRPr="006E1D98">
              <w:rPr>
                <w:rFonts w:ascii="Times New Roman" w:hAnsi="Times New Roman"/>
              </w:rPr>
              <w:t>а</w:t>
            </w:r>
            <w:r>
              <w:rPr>
                <w:rFonts w:ascii="Times New Roman" w:hAnsi="Times New Roman"/>
              </w:rPr>
              <w:t>моразвития</w:t>
            </w:r>
          </w:p>
        </w:tc>
        <w:tc>
          <w:tcPr>
            <w:tcW w:w="1704" w:type="pct"/>
          </w:tcPr>
          <w:p w:rsidR="00ED08EC" w:rsidRPr="006E1D98" w:rsidRDefault="00ED08EC" w:rsidP="00ED08EC">
            <w:pPr>
              <w:spacing w:after="0" w:line="240" w:lineRule="auto"/>
              <w:rPr>
                <w:rFonts w:ascii="Times New Roman" w:hAnsi="Times New Roman"/>
                <w:bCs/>
              </w:rPr>
            </w:pPr>
            <w:r w:rsidRPr="006E1D98">
              <w:rPr>
                <w:rFonts w:ascii="Times New Roman" w:hAnsi="Times New Roman"/>
                <w:bCs/>
              </w:rPr>
              <w:t>Умение анализировать информ</w:t>
            </w:r>
            <w:r w:rsidRPr="006E1D98">
              <w:rPr>
                <w:rFonts w:ascii="Times New Roman" w:hAnsi="Times New Roman"/>
                <w:bCs/>
              </w:rPr>
              <w:t>а</w:t>
            </w:r>
            <w:r w:rsidRPr="006E1D98">
              <w:rPr>
                <w:rFonts w:ascii="Times New Roman" w:hAnsi="Times New Roman"/>
                <w:bCs/>
              </w:rPr>
              <w:t>цию;</w:t>
            </w:r>
          </w:p>
          <w:p w:rsidR="00ED08EC" w:rsidRPr="006E1D98" w:rsidRDefault="00ED08EC" w:rsidP="00ED08EC">
            <w:pPr>
              <w:spacing w:after="0" w:line="240" w:lineRule="auto"/>
              <w:rPr>
                <w:rFonts w:ascii="Times New Roman" w:hAnsi="Times New Roman"/>
                <w:bCs/>
              </w:rPr>
            </w:pPr>
            <w:r w:rsidRPr="006E1D98">
              <w:rPr>
                <w:rFonts w:ascii="Times New Roman" w:hAnsi="Times New Roman"/>
                <w:bCs/>
              </w:rPr>
              <w:t>Владение приемами составления планов профессионального самообразования и саморазв</w:t>
            </w:r>
            <w:r w:rsidRPr="006E1D98">
              <w:rPr>
                <w:rFonts w:ascii="Times New Roman" w:hAnsi="Times New Roman"/>
                <w:bCs/>
              </w:rPr>
              <w:t>и</w:t>
            </w:r>
            <w:r w:rsidRPr="006E1D98">
              <w:rPr>
                <w:rFonts w:ascii="Times New Roman" w:hAnsi="Times New Roman"/>
                <w:bCs/>
              </w:rPr>
              <w:t>тия;</w:t>
            </w:r>
          </w:p>
          <w:p w:rsidR="00ED08EC" w:rsidRPr="006E1D98" w:rsidRDefault="00ED08EC" w:rsidP="00ED08EC">
            <w:pPr>
              <w:spacing w:after="0" w:line="240" w:lineRule="auto"/>
              <w:rPr>
                <w:rFonts w:ascii="Times New Roman" w:hAnsi="Times New Roman"/>
                <w:bCs/>
              </w:rPr>
            </w:pPr>
            <w:r w:rsidRPr="006E1D98">
              <w:rPr>
                <w:rFonts w:ascii="Times New Roman" w:hAnsi="Times New Roman"/>
                <w:bCs/>
              </w:rPr>
              <w:t>Соответствие выполненного задания предъявляемым треб</w:t>
            </w:r>
            <w:r w:rsidRPr="006E1D98">
              <w:rPr>
                <w:rFonts w:ascii="Times New Roman" w:hAnsi="Times New Roman"/>
                <w:bCs/>
              </w:rPr>
              <w:t>о</w:t>
            </w:r>
            <w:r w:rsidRPr="006E1D98">
              <w:rPr>
                <w:rFonts w:ascii="Times New Roman" w:hAnsi="Times New Roman"/>
                <w:bCs/>
              </w:rPr>
              <w:t>ваниям</w:t>
            </w:r>
          </w:p>
        </w:tc>
        <w:tc>
          <w:tcPr>
            <w:tcW w:w="1463" w:type="pct"/>
            <w:vMerge/>
          </w:tcPr>
          <w:p w:rsidR="00ED08EC" w:rsidRPr="006E1D98" w:rsidRDefault="00ED08EC" w:rsidP="00ED08EC">
            <w:pPr>
              <w:spacing w:after="0" w:line="240" w:lineRule="auto"/>
              <w:rPr>
                <w:rFonts w:ascii="Times New Roman" w:hAnsi="Times New Roman"/>
                <w:bCs/>
              </w:rPr>
            </w:pPr>
          </w:p>
        </w:tc>
      </w:tr>
      <w:tr w:rsidR="00ED08EC" w:rsidRPr="006E1D98" w:rsidTr="0076014B">
        <w:trPr>
          <w:trHeight w:val="896"/>
        </w:trPr>
        <w:tc>
          <w:tcPr>
            <w:tcW w:w="1834" w:type="pct"/>
          </w:tcPr>
          <w:p w:rsidR="00ED08EC" w:rsidRPr="006E1D98" w:rsidRDefault="00ED08EC" w:rsidP="00ED08EC">
            <w:pPr>
              <w:autoSpaceDE w:val="0"/>
              <w:autoSpaceDN w:val="0"/>
              <w:adjustRightInd w:val="0"/>
              <w:spacing w:after="0"/>
              <w:jc w:val="both"/>
              <w:rPr>
                <w:rFonts w:ascii="Times New Roman" w:hAnsi="Times New Roman"/>
                <w:bCs/>
              </w:rPr>
            </w:pPr>
            <w:r w:rsidRPr="006E1D98">
              <w:rPr>
                <w:rFonts w:ascii="Times New Roman" w:hAnsi="Times New Roman"/>
              </w:rPr>
              <w:t>ориентироваться в современных проблемах образования, тенденциях его развития и направлениях реформиров</w:t>
            </w:r>
            <w:r w:rsidRPr="006E1D98">
              <w:rPr>
                <w:rFonts w:ascii="Times New Roman" w:hAnsi="Times New Roman"/>
              </w:rPr>
              <w:t>а</w:t>
            </w:r>
            <w:r>
              <w:rPr>
                <w:rFonts w:ascii="Times New Roman" w:hAnsi="Times New Roman"/>
              </w:rPr>
              <w:t>ния</w:t>
            </w:r>
          </w:p>
        </w:tc>
        <w:tc>
          <w:tcPr>
            <w:tcW w:w="1704" w:type="pct"/>
          </w:tcPr>
          <w:p w:rsidR="00ED08EC" w:rsidRPr="006E1D98" w:rsidRDefault="00ED08EC" w:rsidP="00ED08EC">
            <w:pPr>
              <w:spacing w:after="0" w:line="240" w:lineRule="auto"/>
              <w:rPr>
                <w:rFonts w:ascii="Times New Roman" w:hAnsi="Times New Roman"/>
                <w:bCs/>
              </w:rPr>
            </w:pPr>
            <w:r w:rsidRPr="006E1D98">
              <w:rPr>
                <w:rFonts w:ascii="Times New Roman" w:hAnsi="Times New Roman"/>
                <w:bCs/>
              </w:rPr>
              <w:t>Владение навыком ориентирования в современных проблемах о</w:t>
            </w:r>
            <w:r w:rsidRPr="006E1D98">
              <w:rPr>
                <w:rFonts w:ascii="Times New Roman" w:hAnsi="Times New Roman"/>
                <w:bCs/>
              </w:rPr>
              <w:t>б</w:t>
            </w:r>
            <w:r w:rsidRPr="006E1D98">
              <w:rPr>
                <w:rFonts w:ascii="Times New Roman" w:hAnsi="Times New Roman"/>
                <w:bCs/>
              </w:rPr>
              <w:t>разования;</w:t>
            </w:r>
          </w:p>
          <w:p w:rsidR="00ED08EC" w:rsidRPr="006E1D98" w:rsidRDefault="00ED08EC" w:rsidP="00ED08EC">
            <w:pPr>
              <w:spacing w:after="0" w:line="240" w:lineRule="auto"/>
              <w:rPr>
                <w:rFonts w:ascii="Times New Roman" w:hAnsi="Times New Roman"/>
                <w:bCs/>
              </w:rPr>
            </w:pPr>
            <w:r w:rsidRPr="006E1D98">
              <w:rPr>
                <w:rFonts w:ascii="Times New Roman" w:hAnsi="Times New Roman"/>
                <w:bCs/>
              </w:rPr>
              <w:t>Соответствие выполненного задания предъявляемым треб</w:t>
            </w:r>
            <w:r w:rsidRPr="006E1D98">
              <w:rPr>
                <w:rFonts w:ascii="Times New Roman" w:hAnsi="Times New Roman"/>
                <w:bCs/>
              </w:rPr>
              <w:t>о</w:t>
            </w:r>
            <w:r w:rsidRPr="006E1D98">
              <w:rPr>
                <w:rFonts w:ascii="Times New Roman" w:hAnsi="Times New Roman"/>
                <w:bCs/>
              </w:rPr>
              <w:t>ваниям</w:t>
            </w:r>
          </w:p>
        </w:tc>
        <w:tc>
          <w:tcPr>
            <w:tcW w:w="1463" w:type="pct"/>
            <w:vMerge/>
          </w:tcPr>
          <w:p w:rsidR="00ED08EC" w:rsidRPr="006E1D98" w:rsidRDefault="00ED08EC" w:rsidP="00ED08EC">
            <w:pPr>
              <w:spacing w:after="0" w:line="240" w:lineRule="auto"/>
              <w:rPr>
                <w:rFonts w:ascii="Times New Roman" w:hAnsi="Times New Roman"/>
                <w:bCs/>
              </w:rPr>
            </w:pPr>
          </w:p>
        </w:tc>
      </w:tr>
      <w:tr w:rsidR="007B148D" w:rsidRPr="006E1D98" w:rsidTr="0076014B">
        <w:trPr>
          <w:trHeight w:val="595"/>
        </w:trPr>
        <w:tc>
          <w:tcPr>
            <w:tcW w:w="1834" w:type="pct"/>
          </w:tcPr>
          <w:p w:rsidR="007B148D" w:rsidRPr="006E1D98" w:rsidRDefault="00ED08EC" w:rsidP="00ED08EC">
            <w:pPr>
              <w:autoSpaceDE w:val="0"/>
              <w:autoSpaceDN w:val="0"/>
              <w:adjustRightInd w:val="0"/>
              <w:spacing w:after="0"/>
              <w:jc w:val="both"/>
              <w:rPr>
                <w:rFonts w:ascii="Times New Roman" w:hAnsi="Times New Roman"/>
              </w:rPr>
            </w:pPr>
            <w:r w:rsidRPr="006E1D98">
              <w:rPr>
                <w:rFonts w:ascii="Times New Roman" w:hAnsi="Times New Roman"/>
                <w:bCs/>
                <w:i/>
              </w:rPr>
              <w:t xml:space="preserve">Перечень </w:t>
            </w:r>
            <w:r>
              <w:rPr>
                <w:rFonts w:ascii="Times New Roman" w:hAnsi="Times New Roman"/>
                <w:bCs/>
                <w:i/>
              </w:rPr>
              <w:t>знаний</w:t>
            </w:r>
            <w:r w:rsidRPr="006E1D98">
              <w:rPr>
                <w:rFonts w:ascii="Times New Roman" w:hAnsi="Times New Roman"/>
                <w:bCs/>
                <w:i/>
              </w:rPr>
              <w:t>, осваива</w:t>
            </w:r>
            <w:r w:rsidRPr="006E1D98">
              <w:rPr>
                <w:rFonts w:ascii="Times New Roman" w:hAnsi="Times New Roman"/>
                <w:bCs/>
                <w:i/>
              </w:rPr>
              <w:t>е</w:t>
            </w:r>
            <w:r w:rsidRPr="006E1D98">
              <w:rPr>
                <w:rFonts w:ascii="Times New Roman" w:hAnsi="Times New Roman"/>
                <w:bCs/>
                <w:i/>
              </w:rPr>
              <w:t>мых в рамках дисциплины:</w:t>
            </w:r>
          </w:p>
        </w:tc>
        <w:tc>
          <w:tcPr>
            <w:tcW w:w="1704" w:type="pct"/>
          </w:tcPr>
          <w:p w:rsidR="007B148D" w:rsidRPr="006E1D98" w:rsidRDefault="007B148D" w:rsidP="00ED08EC">
            <w:pPr>
              <w:spacing w:after="0" w:line="240" w:lineRule="auto"/>
              <w:rPr>
                <w:rFonts w:ascii="Times New Roman" w:hAnsi="Times New Roman"/>
                <w:bCs/>
              </w:rPr>
            </w:pPr>
          </w:p>
        </w:tc>
        <w:tc>
          <w:tcPr>
            <w:tcW w:w="1463" w:type="pct"/>
          </w:tcPr>
          <w:p w:rsidR="007B148D" w:rsidRPr="006E1D98" w:rsidRDefault="007B148D" w:rsidP="00ED08EC">
            <w:pPr>
              <w:spacing w:after="0" w:line="240" w:lineRule="auto"/>
              <w:rPr>
                <w:rFonts w:ascii="Times New Roman" w:hAnsi="Times New Roman"/>
                <w:bCs/>
              </w:rPr>
            </w:pPr>
          </w:p>
        </w:tc>
      </w:tr>
      <w:tr w:rsidR="00ED08EC" w:rsidRPr="006E1D98" w:rsidTr="0076014B">
        <w:trPr>
          <w:trHeight w:val="896"/>
        </w:trPr>
        <w:tc>
          <w:tcPr>
            <w:tcW w:w="1834" w:type="pct"/>
          </w:tcPr>
          <w:p w:rsidR="00ED08EC" w:rsidRPr="006E1D98" w:rsidRDefault="00ED08EC" w:rsidP="00ED08EC">
            <w:pPr>
              <w:autoSpaceDE w:val="0"/>
              <w:autoSpaceDN w:val="0"/>
              <w:adjustRightInd w:val="0"/>
              <w:spacing w:after="0"/>
              <w:jc w:val="both"/>
              <w:rPr>
                <w:rFonts w:ascii="Times New Roman" w:hAnsi="Times New Roman"/>
                <w:bCs/>
              </w:rPr>
            </w:pPr>
            <w:r w:rsidRPr="006E1D98">
              <w:rPr>
                <w:rFonts w:ascii="Times New Roman" w:hAnsi="Times New Roman"/>
              </w:rPr>
              <w:t xml:space="preserve"> взаимосвязь педагогической науки и </w:t>
            </w:r>
            <w:r>
              <w:rPr>
                <w:rFonts w:ascii="Times New Roman" w:hAnsi="Times New Roman"/>
              </w:rPr>
              <w:t>практики, тенденции их развития</w:t>
            </w:r>
          </w:p>
        </w:tc>
        <w:tc>
          <w:tcPr>
            <w:tcW w:w="1704" w:type="pct"/>
          </w:tcPr>
          <w:p w:rsidR="00ED08EC" w:rsidRPr="006E1D98" w:rsidRDefault="00ED08EC" w:rsidP="00ED08EC">
            <w:pPr>
              <w:spacing w:after="0" w:line="240" w:lineRule="auto"/>
              <w:rPr>
                <w:rFonts w:ascii="Times New Roman" w:hAnsi="Times New Roman"/>
                <w:bCs/>
              </w:rPr>
            </w:pPr>
            <w:r w:rsidRPr="006E1D98">
              <w:rPr>
                <w:rFonts w:ascii="Times New Roman" w:hAnsi="Times New Roman"/>
                <w:bCs/>
              </w:rPr>
              <w:t>Знание взаимосвязей педагогической науки и практ</w:t>
            </w:r>
            <w:r w:rsidRPr="006E1D98">
              <w:rPr>
                <w:rFonts w:ascii="Times New Roman" w:hAnsi="Times New Roman"/>
                <w:bCs/>
              </w:rPr>
              <w:t>и</w:t>
            </w:r>
            <w:r>
              <w:rPr>
                <w:rFonts w:ascii="Times New Roman" w:hAnsi="Times New Roman"/>
                <w:bCs/>
              </w:rPr>
              <w:t>ки</w:t>
            </w:r>
          </w:p>
          <w:p w:rsidR="00ED08EC" w:rsidRPr="006E1D98" w:rsidRDefault="00ED08EC" w:rsidP="00ED08EC">
            <w:pPr>
              <w:spacing w:after="0" w:line="240" w:lineRule="auto"/>
              <w:rPr>
                <w:rFonts w:ascii="Times New Roman" w:hAnsi="Times New Roman"/>
                <w:bCs/>
              </w:rPr>
            </w:pPr>
          </w:p>
        </w:tc>
        <w:tc>
          <w:tcPr>
            <w:tcW w:w="1463" w:type="pct"/>
            <w:vMerge w:val="restart"/>
          </w:tcPr>
          <w:p w:rsidR="00ED08EC" w:rsidRPr="006E1D98" w:rsidRDefault="00ED08EC" w:rsidP="00ED08EC">
            <w:pPr>
              <w:spacing w:after="0" w:line="240" w:lineRule="auto"/>
              <w:rPr>
                <w:rFonts w:ascii="Times New Roman" w:hAnsi="Times New Roman"/>
                <w:bCs/>
              </w:rPr>
            </w:pPr>
            <w:r w:rsidRPr="006E1D98">
              <w:rPr>
                <w:rFonts w:ascii="Times New Roman" w:hAnsi="Times New Roman"/>
                <w:bCs/>
              </w:rPr>
              <w:t xml:space="preserve">Экспертное наблюдение </w:t>
            </w:r>
            <w:r>
              <w:rPr>
                <w:rFonts w:ascii="Times New Roman" w:hAnsi="Times New Roman"/>
                <w:bCs/>
              </w:rPr>
              <w:br/>
            </w:r>
            <w:r w:rsidRPr="006E1D98">
              <w:rPr>
                <w:rFonts w:ascii="Times New Roman" w:hAnsi="Times New Roman"/>
                <w:bCs/>
              </w:rPr>
              <w:t xml:space="preserve">за ходом выполнения </w:t>
            </w:r>
            <w:r>
              <w:rPr>
                <w:rFonts w:ascii="Times New Roman" w:hAnsi="Times New Roman"/>
                <w:bCs/>
              </w:rPr>
              <w:br/>
            </w:r>
            <w:r w:rsidRPr="006E1D98">
              <w:rPr>
                <w:rFonts w:ascii="Times New Roman" w:hAnsi="Times New Roman"/>
                <w:bCs/>
              </w:rPr>
              <w:t>пра</w:t>
            </w:r>
            <w:r w:rsidRPr="006E1D98">
              <w:rPr>
                <w:rFonts w:ascii="Times New Roman" w:hAnsi="Times New Roman"/>
                <w:bCs/>
              </w:rPr>
              <w:t>к</w:t>
            </w:r>
            <w:r w:rsidRPr="006E1D98">
              <w:rPr>
                <w:rFonts w:ascii="Times New Roman" w:hAnsi="Times New Roman"/>
                <w:bCs/>
              </w:rPr>
              <w:t>тической работы;</w:t>
            </w:r>
          </w:p>
          <w:p w:rsidR="00ED08EC" w:rsidRPr="006E1D98" w:rsidRDefault="00ED08EC" w:rsidP="00ED08EC">
            <w:pPr>
              <w:spacing w:after="0" w:line="240" w:lineRule="auto"/>
              <w:rPr>
                <w:rFonts w:ascii="Times New Roman" w:hAnsi="Times New Roman"/>
                <w:bCs/>
              </w:rPr>
            </w:pPr>
            <w:r w:rsidRPr="006E1D98">
              <w:rPr>
                <w:rFonts w:ascii="Times New Roman" w:hAnsi="Times New Roman"/>
                <w:bCs/>
              </w:rPr>
              <w:t xml:space="preserve">Мониторинг роста уровня самостоятельности </w:t>
            </w:r>
            <w:r>
              <w:rPr>
                <w:rFonts w:ascii="Times New Roman" w:hAnsi="Times New Roman"/>
                <w:bCs/>
              </w:rPr>
              <w:br/>
            </w:r>
            <w:r w:rsidRPr="006E1D98">
              <w:rPr>
                <w:rFonts w:ascii="Times New Roman" w:hAnsi="Times New Roman"/>
                <w:bCs/>
              </w:rPr>
              <w:t>и нав</w:t>
            </w:r>
            <w:r w:rsidRPr="006E1D98">
              <w:rPr>
                <w:rFonts w:ascii="Times New Roman" w:hAnsi="Times New Roman"/>
                <w:bCs/>
              </w:rPr>
              <w:t>ы</w:t>
            </w:r>
            <w:r w:rsidRPr="006E1D98">
              <w:rPr>
                <w:rFonts w:ascii="Times New Roman" w:hAnsi="Times New Roman"/>
                <w:bCs/>
              </w:rPr>
              <w:t xml:space="preserve">ков получения </w:t>
            </w:r>
            <w:r>
              <w:rPr>
                <w:rFonts w:ascii="Times New Roman" w:hAnsi="Times New Roman"/>
                <w:bCs/>
              </w:rPr>
              <w:br/>
            </w:r>
            <w:r w:rsidRPr="006E1D98">
              <w:rPr>
                <w:rFonts w:ascii="Times New Roman" w:hAnsi="Times New Roman"/>
                <w:bCs/>
              </w:rPr>
              <w:t xml:space="preserve">нового знания каждым </w:t>
            </w:r>
            <w:r>
              <w:rPr>
                <w:rFonts w:ascii="Times New Roman" w:hAnsi="Times New Roman"/>
                <w:bCs/>
              </w:rPr>
              <w:br/>
            </w:r>
            <w:r w:rsidRPr="006E1D98">
              <w:rPr>
                <w:rFonts w:ascii="Times New Roman" w:hAnsi="Times New Roman"/>
                <w:bCs/>
              </w:rPr>
              <w:t>обуча</w:t>
            </w:r>
            <w:r w:rsidRPr="006E1D98">
              <w:rPr>
                <w:rFonts w:ascii="Times New Roman" w:hAnsi="Times New Roman"/>
                <w:bCs/>
              </w:rPr>
              <w:t>ю</w:t>
            </w:r>
            <w:r w:rsidRPr="006E1D98">
              <w:rPr>
                <w:rFonts w:ascii="Times New Roman" w:hAnsi="Times New Roman"/>
                <w:bCs/>
              </w:rPr>
              <w:t>щимся;</w:t>
            </w:r>
          </w:p>
          <w:p w:rsidR="00ED08EC" w:rsidRPr="006E1D98" w:rsidRDefault="00ED08EC" w:rsidP="00ED08EC">
            <w:pPr>
              <w:spacing w:after="0" w:line="240" w:lineRule="auto"/>
              <w:rPr>
                <w:rFonts w:ascii="Times New Roman" w:hAnsi="Times New Roman"/>
                <w:bCs/>
              </w:rPr>
            </w:pPr>
            <w:r w:rsidRPr="006E1D98">
              <w:rPr>
                <w:rFonts w:ascii="Times New Roman" w:hAnsi="Times New Roman"/>
                <w:bCs/>
              </w:rPr>
              <w:t xml:space="preserve">Оценка ответов </w:t>
            </w:r>
            <w:r>
              <w:rPr>
                <w:rFonts w:ascii="Times New Roman" w:hAnsi="Times New Roman"/>
                <w:bCs/>
              </w:rPr>
              <w:br/>
            </w:r>
            <w:r w:rsidRPr="006E1D98">
              <w:rPr>
                <w:rFonts w:ascii="Times New Roman" w:hAnsi="Times New Roman"/>
                <w:bCs/>
              </w:rPr>
              <w:t>в ус</w:t>
            </w:r>
            <w:r w:rsidRPr="006E1D98">
              <w:rPr>
                <w:rFonts w:ascii="Times New Roman" w:hAnsi="Times New Roman"/>
                <w:bCs/>
              </w:rPr>
              <w:t>т</w:t>
            </w:r>
            <w:r w:rsidRPr="006E1D98">
              <w:rPr>
                <w:rFonts w:ascii="Times New Roman" w:hAnsi="Times New Roman"/>
                <w:bCs/>
              </w:rPr>
              <w:t>ной/письменной форме;</w:t>
            </w:r>
          </w:p>
          <w:p w:rsidR="00ED08EC" w:rsidRPr="006E1D98" w:rsidRDefault="00ED08EC" w:rsidP="00ED08EC">
            <w:pPr>
              <w:spacing w:after="0" w:line="240" w:lineRule="auto"/>
              <w:rPr>
                <w:rFonts w:ascii="Times New Roman" w:hAnsi="Times New Roman"/>
                <w:bCs/>
              </w:rPr>
            </w:pPr>
            <w:r w:rsidRPr="006E1D98">
              <w:rPr>
                <w:rFonts w:ascii="Times New Roman" w:hAnsi="Times New Roman"/>
                <w:bCs/>
              </w:rPr>
              <w:t>Экзамен</w:t>
            </w:r>
          </w:p>
        </w:tc>
      </w:tr>
      <w:tr w:rsidR="00ED08EC" w:rsidRPr="006E1D98" w:rsidTr="0076014B">
        <w:trPr>
          <w:trHeight w:val="896"/>
        </w:trPr>
        <w:tc>
          <w:tcPr>
            <w:tcW w:w="1834" w:type="pct"/>
          </w:tcPr>
          <w:p w:rsidR="00ED08EC" w:rsidRPr="006E1D98" w:rsidRDefault="00ED08EC" w:rsidP="00ED08EC">
            <w:pPr>
              <w:autoSpaceDE w:val="0"/>
              <w:autoSpaceDN w:val="0"/>
              <w:adjustRightInd w:val="0"/>
              <w:spacing w:after="0"/>
              <w:jc w:val="both"/>
              <w:rPr>
                <w:rFonts w:ascii="Times New Roman" w:hAnsi="Times New Roman"/>
                <w:bCs/>
              </w:rPr>
            </w:pPr>
            <w:r w:rsidRPr="006E1D98">
              <w:rPr>
                <w:rFonts w:ascii="Times New Roman" w:hAnsi="Times New Roman"/>
              </w:rPr>
              <w:t>значение и логику целеполагания в обучении и педагог</w:t>
            </w:r>
            <w:r w:rsidRPr="006E1D98">
              <w:rPr>
                <w:rFonts w:ascii="Times New Roman" w:hAnsi="Times New Roman"/>
              </w:rPr>
              <w:t>и</w:t>
            </w:r>
            <w:r w:rsidRPr="006E1D98">
              <w:rPr>
                <w:rFonts w:ascii="Times New Roman" w:hAnsi="Times New Roman"/>
              </w:rPr>
              <w:t>че</w:t>
            </w:r>
            <w:r>
              <w:rPr>
                <w:rFonts w:ascii="Times New Roman" w:hAnsi="Times New Roman"/>
              </w:rPr>
              <w:t>ской деятельности</w:t>
            </w:r>
          </w:p>
        </w:tc>
        <w:tc>
          <w:tcPr>
            <w:tcW w:w="1704" w:type="pct"/>
          </w:tcPr>
          <w:p w:rsidR="00ED08EC" w:rsidRPr="006E1D98" w:rsidRDefault="00ED08EC" w:rsidP="00ED08EC">
            <w:pPr>
              <w:spacing w:after="0" w:line="240" w:lineRule="auto"/>
              <w:rPr>
                <w:rFonts w:ascii="Times New Roman" w:hAnsi="Times New Roman"/>
                <w:bCs/>
              </w:rPr>
            </w:pPr>
            <w:r w:rsidRPr="006E1D98">
              <w:rPr>
                <w:rFonts w:ascii="Times New Roman" w:hAnsi="Times New Roman"/>
                <w:bCs/>
              </w:rPr>
              <w:t>Знание значения и логики целеп</w:t>
            </w:r>
            <w:r w:rsidRPr="006E1D98">
              <w:rPr>
                <w:rFonts w:ascii="Times New Roman" w:hAnsi="Times New Roman"/>
                <w:bCs/>
              </w:rPr>
              <w:t>о</w:t>
            </w:r>
            <w:r>
              <w:rPr>
                <w:rFonts w:ascii="Times New Roman" w:hAnsi="Times New Roman"/>
                <w:bCs/>
              </w:rPr>
              <w:t>лагания в обучении</w:t>
            </w:r>
          </w:p>
        </w:tc>
        <w:tc>
          <w:tcPr>
            <w:tcW w:w="1463" w:type="pct"/>
            <w:vMerge/>
          </w:tcPr>
          <w:p w:rsidR="00ED08EC" w:rsidRPr="006E1D98" w:rsidRDefault="00ED08EC" w:rsidP="00ED08EC">
            <w:pPr>
              <w:spacing w:after="0" w:line="240" w:lineRule="auto"/>
              <w:rPr>
                <w:rFonts w:ascii="Times New Roman" w:hAnsi="Times New Roman"/>
                <w:bCs/>
              </w:rPr>
            </w:pPr>
          </w:p>
        </w:tc>
      </w:tr>
      <w:tr w:rsidR="00ED08EC" w:rsidRPr="006E1D98" w:rsidTr="0076014B">
        <w:trPr>
          <w:trHeight w:val="533"/>
        </w:trPr>
        <w:tc>
          <w:tcPr>
            <w:tcW w:w="1834" w:type="pct"/>
          </w:tcPr>
          <w:p w:rsidR="00ED08EC" w:rsidRPr="006E1D98" w:rsidRDefault="00ED08EC" w:rsidP="00ED08EC">
            <w:pPr>
              <w:autoSpaceDE w:val="0"/>
              <w:autoSpaceDN w:val="0"/>
              <w:adjustRightInd w:val="0"/>
              <w:spacing w:after="0"/>
              <w:jc w:val="both"/>
              <w:rPr>
                <w:rFonts w:ascii="Times New Roman" w:hAnsi="Times New Roman"/>
                <w:bCs/>
              </w:rPr>
            </w:pPr>
            <w:r w:rsidRPr="006E1D98">
              <w:rPr>
                <w:rFonts w:ascii="Times New Roman" w:hAnsi="Times New Roman"/>
              </w:rPr>
              <w:t>принципы обучения и восп</w:t>
            </w:r>
            <w:r w:rsidRPr="006E1D98">
              <w:rPr>
                <w:rFonts w:ascii="Times New Roman" w:hAnsi="Times New Roman"/>
              </w:rPr>
              <w:t>и</w:t>
            </w:r>
            <w:r w:rsidRPr="006E1D98">
              <w:rPr>
                <w:rFonts w:ascii="Times New Roman" w:hAnsi="Times New Roman"/>
              </w:rPr>
              <w:t>та</w:t>
            </w:r>
            <w:r>
              <w:rPr>
                <w:rFonts w:ascii="Times New Roman" w:hAnsi="Times New Roman"/>
              </w:rPr>
              <w:t>ния</w:t>
            </w:r>
          </w:p>
        </w:tc>
        <w:tc>
          <w:tcPr>
            <w:tcW w:w="1704" w:type="pct"/>
          </w:tcPr>
          <w:p w:rsidR="00ED08EC" w:rsidRPr="006E1D98" w:rsidRDefault="00ED08EC" w:rsidP="00ED08EC">
            <w:pPr>
              <w:spacing w:after="0" w:line="240" w:lineRule="auto"/>
              <w:rPr>
                <w:rFonts w:ascii="Times New Roman" w:hAnsi="Times New Roman"/>
                <w:bCs/>
              </w:rPr>
            </w:pPr>
            <w:r w:rsidRPr="006E1D98">
              <w:rPr>
                <w:rFonts w:ascii="Times New Roman" w:hAnsi="Times New Roman"/>
                <w:bCs/>
              </w:rPr>
              <w:t>Знание принципов обуче</w:t>
            </w:r>
            <w:r>
              <w:rPr>
                <w:rFonts w:ascii="Times New Roman" w:hAnsi="Times New Roman"/>
                <w:bCs/>
              </w:rPr>
              <w:t>ния и воспитания</w:t>
            </w:r>
          </w:p>
        </w:tc>
        <w:tc>
          <w:tcPr>
            <w:tcW w:w="1463" w:type="pct"/>
            <w:vMerge/>
          </w:tcPr>
          <w:p w:rsidR="00ED08EC" w:rsidRPr="006E1D98" w:rsidRDefault="00ED08EC" w:rsidP="00ED08EC">
            <w:pPr>
              <w:spacing w:after="0" w:line="240" w:lineRule="auto"/>
              <w:rPr>
                <w:rFonts w:ascii="Times New Roman" w:hAnsi="Times New Roman"/>
                <w:bCs/>
              </w:rPr>
            </w:pPr>
          </w:p>
        </w:tc>
      </w:tr>
      <w:tr w:rsidR="00ED08EC" w:rsidRPr="006E1D98" w:rsidTr="0076014B">
        <w:trPr>
          <w:trHeight w:val="896"/>
        </w:trPr>
        <w:tc>
          <w:tcPr>
            <w:tcW w:w="1834" w:type="pct"/>
          </w:tcPr>
          <w:p w:rsidR="00ED08EC" w:rsidRPr="006E1D98" w:rsidRDefault="00ED08EC" w:rsidP="00ED08EC">
            <w:pPr>
              <w:autoSpaceDE w:val="0"/>
              <w:autoSpaceDN w:val="0"/>
              <w:adjustRightInd w:val="0"/>
              <w:spacing w:after="0"/>
              <w:jc w:val="both"/>
              <w:rPr>
                <w:rFonts w:ascii="Times New Roman" w:hAnsi="Times New Roman"/>
              </w:rPr>
            </w:pPr>
            <w:r w:rsidRPr="006E1D98">
              <w:rPr>
                <w:rFonts w:ascii="Times New Roman" w:hAnsi="Times New Roman"/>
              </w:rPr>
              <w:t>особенности содержания и организации педагогического процесса в условиях разных типов образовательных организаций на различных уровнях обр</w:t>
            </w:r>
            <w:r w:rsidRPr="006E1D98">
              <w:rPr>
                <w:rFonts w:ascii="Times New Roman" w:hAnsi="Times New Roman"/>
              </w:rPr>
              <w:t>а</w:t>
            </w:r>
            <w:r w:rsidRPr="006E1D98">
              <w:rPr>
                <w:rFonts w:ascii="Times New Roman" w:hAnsi="Times New Roman"/>
              </w:rPr>
              <w:t>зо</w:t>
            </w:r>
            <w:r>
              <w:rPr>
                <w:rFonts w:ascii="Times New Roman" w:hAnsi="Times New Roman"/>
              </w:rPr>
              <w:t>вания</w:t>
            </w:r>
          </w:p>
        </w:tc>
        <w:tc>
          <w:tcPr>
            <w:tcW w:w="1704" w:type="pct"/>
          </w:tcPr>
          <w:p w:rsidR="00ED08EC" w:rsidRPr="006E1D98" w:rsidRDefault="00ED08EC" w:rsidP="00ED08EC">
            <w:pPr>
              <w:spacing w:after="0" w:line="240" w:lineRule="auto"/>
              <w:rPr>
                <w:rFonts w:ascii="Times New Roman" w:hAnsi="Times New Roman"/>
                <w:bCs/>
              </w:rPr>
            </w:pPr>
            <w:r w:rsidRPr="006E1D98">
              <w:rPr>
                <w:rFonts w:ascii="Times New Roman" w:hAnsi="Times New Roman"/>
                <w:bCs/>
              </w:rPr>
              <w:t>Знание особенностей организации педагогического процесса в условиях разных типов образовательных о</w:t>
            </w:r>
            <w:r w:rsidRPr="006E1D98">
              <w:rPr>
                <w:rFonts w:ascii="Times New Roman" w:hAnsi="Times New Roman"/>
                <w:bCs/>
              </w:rPr>
              <w:t>р</w:t>
            </w:r>
            <w:r>
              <w:rPr>
                <w:rFonts w:ascii="Times New Roman" w:hAnsi="Times New Roman"/>
                <w:bCs/>
              </w:rPr>
              <w:t>ганизаций</w:t>
            </w:r>
          </w:p>
        </w:tc>
        <w:tc>
          <w:tcPr>
            <w:tcW w:w="1463" w:type="pct"/>
            <w:vMerge/>
          </w:tcPr>
          <w:p w:rsidR="00ED08EC" w:rsidRPr="006E1D98" w:rsidRDefault="00ED08EC" w:rsidP="00ED08EC">
            <w:pPr>
              <w:spacing w:after="0" w:line="240" w:lineRule="auto"/>
              <w:rPr>
                <w:rFonts w:ascii="Times New Roman" w:hAnsi="Times New Roman"/>
                <w:bCs/>
              </w:rPr>
            </w:pPr>
          </w:p>
        </w:tc>
      </w:tr>
      <w:tr w:rsidR="00ED08EC" w:rsidRPr="006E1D98" w:rsidTr="0076014B">
        <w:trPr>
          <w:trHeight w:val="896"/>
        </w:trPr>
        <w:tc>
          <w:tcPr>
            <w:tcW w:w="1834" w:type="pct"/>
          </w:tcPr>
          <w:p w:rsidR="00ED08EC" w:rsidRPr="006E1D98" w:rsidRDefault="00ED08EC" w:rsidP="00ED08EC">
            <w:pPr>
              <w:autoSpaceDE w:val="0"/>
              <w:autoSpaceDN w:val="0"/>
              <w:adjustRightInd w:val="0"/>
              <w:spacing w:after="0"/>
              <w:jc w:val="both"/>
              <w:rPr>
                <w:rFonts w:ascii="Times New Roman" w:hAnsi="Times New Roman"/>
              </w:rPr>
            </w:pPr>
            <w:r w:rsidRPr="006E1D98">
              <w:rPr>
                <w:rFonts w:ascii="Times New Roman" w:hAnsi="Times New Roman"/>
              </w:rPr>
              <w:t>формы, методы и средства обучения и воспитания, их педагогические возможности и усл</w:t>
            </w:r>
            <w:r w:rsidRPr="006E1D98">
              <w:rPr>
                <w:rFonts w:ascii="Times New Roman" w:hAnsi="Times New Roman"/>
              </w:rPr>
              <w:t>о</w:t>
            </w:r>
            <w:r>
              <w:rPr>
                <w:rFonts w:ascii="Times New Roman" w:hAnsi="Times New Roman"/>
              </w:rPr>
              <w:t>вия применения</w:t>
            </w:r>
          </w:p>
          <w:p w:rsidR="00ED08EC" w:rsidRPr="006E1D98" w:rsidRDefault="00ED08EC" w:rsidP="00ED08EC">
            <w:pPr>
              <w:autoSpaceDE w:val="0"/>
              <w:autoSpaceDN w:val="0"/>
              <w:adjustRightInd w:val="0"/>
              <w:spacing w:after="0"/>
              <w:jc w:val="both"/>
              <w:rPr>
                <w:rFonts w:ascii="Times New Roman" w:hAnsi="Times New Roman"/>
              </w:rPr>
            </w:pPr>
          </w:p>
        </w:tc>
        <w:tc>
          <w:tcPr>
            <w:tcW w:w="1704" w:type="pct"/>
          </w:tcPr>
          <w:p w:rsidR="00ED08EC" w:rsidRPr="006E1D98" w:rsidRDefault="00ED08EC" w:rsidP="00ED08EC">
            <w:pPr>
              <w:spacing w:after="0" w:line="240" w:lineRule="auto"/>
              <w:rPr>
                <w:rFonts w:ascii="Times New Roman" w:hAnsi="Times New Roman"/>
                <w:bCs/>
              </w:rPr>
            </w:pPr>
            <w:r w:rsidRPr="006E1D98">
              <w:rPr>
                <w:rFonts w:ascii="Times New Roman" w:hAnsi="Times New Roman"/>
                <w:bCs/>
              </w:rPr>
              <w:t>Знание форм, методов и средств обучения и восп</w:t>
            </w:r>
            <w:r w:rsidRPr="006E1D98">
              <w:rPr>
                <w:rFonts w:ascii="Times New Roman" w:hAnsi="Times New Roman"/>
                <w:bCs/>
              </w:rPr>
              <w:t>и</w:t>
            </w:r>
            <w:r>
              <w:rPr>
                <w:rFonts w:ascii="Times New Roman" w:hAnsi="Times New Roman"/>
                <w:bCs/>
              </w:rPr>
              <w:t>тания</w:t>
            </w:r>
          </w:p>
        </w:tc>
        <w:tc>
          <w:tcPr>
            <w:tcW w:w="1463" w:type="pct"/>
            <w:vMerge/>
          </w:tcPr>
          <w:p w:rsidR="00ED08EC" w:rsidRPr="006E1D98" w:rsidRDefault="00ED08EC" w:rsidP="00ED08EC">
            <w:pPr>
              <w:spacing w:after="0" w:line="240" w:lineRule="auto"/>
              <w:rPr>
                <w:rFonts w:ascii="Times New Roman" w:hAnsi="Times New Roman"/>
                <w:bCs/>
              </w:rPr>
            </w:pPr>
          </w:p>
        </w:tc>
      </w:tr>
      <w:tr w:rsidR="00ED08EC" w:rsidRPr="006E1D98" w:rsidTr="0076014B">
        <w:trPr>
          <w:trHeight w:val="896"/>
        </w:trPr>
        <w:tc>
          <w:tcPr>
            <w:tcW w:w="1834" w:type="pct"/>
          </w:tcPr>
          <w:p w:rsidR="00ED08EC" w:rsidRPr="006E1D98" w:rsidRDefault="00ED08EC" w:rsidP="00ED08EC">
            <w:pPr>
              <w:autoSpaceDE w:val="0"/>
              <w:autoSpaceDN w:val="0"/>
              <w:adjustRightInd w:val="0"/>
              <w:spacing w:after="0"/>
              <w:jc w:val="both"/>
              <w:rPr>
                <w:rFonts w:ascii="Times New Roman" w:hAnsi="Times New Roman"/>
              </w:rPr>
            </w:pPr>
            <w:r w:rsidRPr="006E1D98">
              <w:rPr>
                <w:rFonts w:ascii="Times New Roman" w:hAnsi="Times New Roman"/>
              </w:rPr>
              <w:t>психолого-педагогические условия развития мотивации и способностей в процессе обучения, основы развивающего обучения, дифференциации и индивидуализации обучения и восп</w:t>
            </w:r>
            <w:r w:rsidRPr="006E1D98">
              <w:rPr>
                <w:rFonts w:ascii="Times New Roman" w:hAnsi="Times New Roman"/>
              </w:rPr>
              <w:t>и</w:t>
            </w:r>
            <w:r>
              <w:rPr>
                <w:rFonts w:ascii="Times New Roman" w:hAnsi="Times New Roman"/>
              </w:rPr>
              <w:t>тания</w:t>
            </w:r>
          </w:p>
        </w:tc>
        <w:tc>
          <w:tcPr>
            <w:tcW w:w="1704" w:type="pct"/>
          </w:tcPr>
          <w:p w:rsidR="00ED08EC" w:rsidRPr="006E1D98" w:rsidRDefault="00ED08EC" w:rsidP="00ED08EC">
            <w:pPr>
              <w:spacing w:after="0" w:line="240" w:lineRule="auto"/>
              <w:rPr>
                <w:rFonts w:ascii="Times New Roman" w:hAnsi="Times New Roman"/>
                <w:bCs/>
              </w:rPr>
            </w:pPr>
            <w:r w:rsidRPr="006E1D98">
              <w:rPr>
                <w:rFonts w:ascii="Times New Roman" w:hAnsi="Times New Roman"/>
                <w:bCs/>
              </w:rPr>
              <w:t>Знание основ развития мотив</w:t>
            </w:r>
            <w:r w:rsidRPr="006E1D98">
              <w:rPr>
                <w:rFonts w:ascii="Times New Roman" w:hAnsi="Times New Roman"/>
                <w:bCs/>
              </w:rPr>
              <w:t>а</w:t>
            </w:r>
            <w:r w:rsidRPr="006E1D98">
              <w:rPr>
                <w:rFonts w:ascii="Times New Roman" w:hAnsi="Times New Roman"/>
                <w:bCs/>
              </w:rPr>
              <w:t>ции;</w:t>
            </w:r>
          </w:p>
          <w:p w:rsidR="00ED08EC" w:rsidRPr="006E1D98" w:rsidRDefault="00ED08EC" w:rsidP="00ED08EC">
            <w:pPr>
              <w:spacing w:after="0" w:line="240" w:lineRule="auto"/>
              <w:rPr>
                <w:rFonts w:ascii="Times New Roman" w:hAnsi="Times New Roman"/>
                <w:bCs/>
              </w:rPr>
            </w:pPr>
            <w:r w:rsidRPr="006E1D98">
              <w:rPr>
                <w:rFonts w:ascii="Times New Roman" w:hAnsi="Times New Roman"/>
                <w:bCs/>
              </w:rPr>
              <w:t>Знание основ развивающего об</w:t>
            </w:r>
            <w:r w:rsidRPr="006E1D98">
              <w:rPr>
                <w:rFonts w:ascii="Times New Roman" w:hAnsi="Times New Roman"/>
                <w:bCs/>
              </w:rPr>
              <w:t>у</w:t>
            </w:r>
            <w:r>
              <w:rPr>
                <w:rFonts w:ascii="Times New Roman" w:hAnsi="Times New Roman"/>
                <w:bCs/>
              </w:rPr>
              <w:t>чения</w:t>
            </w:r>
          </w:p>
          <w:p w:rsidR="00ED08EC" w:rsidRPr="006E1D98" w:rsidRDefault="00ED08EC" w:rsidP="00ED08EC">
            <w:pPr>
              <w:spacing w:after="0" w:line="240" w:lineRule="auto"/>
              <w:rPr>
                <w:rFonts w:ascii="Times New Roman" w:hAnsi="Times New Roman"/>
                <w:bCs/>
              </w:rPr>
            </w:pPr>
          </w:p>
        </w:tc>
        <w:tc>
          <w:tcPr>
            <w:tcW w:w="1463" w:type="pct"/>
            <w:vMerge/>
          </w:tcPr>
          <w:p w:rsidR="00ED08EC" w:rsidRPr="006E1D98" w:rsidRDefault="00ED08EC" w:rsidP="00ED08EC">
            <w:pPr>
              <w:spacing w:after="0" w:line="240" w:lineRule="auto"/>
              <w:rPr>
                <w:rFonts w:ascii="Times New Roman" w:hAnsi="Times New Roman"/>
                <w:bCs/>
              </w:rPr>
            </w:pPr>
          </w:p>
        </w:tc>
      </w:tr>
      <w:tr w:rsidR="00ED08EC" w:rsidRPr="006E1D98" w:rsidTr="0076014B">
        <w:trPr>
          <w:trHeight w:val="273"/>
        </w:trPr>
        <w:tc>
          <w:tcPr>
            <w:tcW w:w="1834" w:type="pct"/>
          </w:tcPr>
          <w:p w:rsidR="00ED08EC" w:rsidRPr="006E1D98" w:rsidRDefault="00ED08EC" w:rsidP="00ED08EC">
            <w:pPr>
              <w:autoSpaceDE w:val="0"/>
              <w:autoSpaceDN w:val="0"/>
              <w:adjustRightInd w:val="0"/>
              <w:spacing w:after="0"/>
              <w:jc w:val="both"/>
              <w:rPr>
                <w:rFonts w:ascii="Times New Roman" w:hAnsi="Times New Roman"/>
              </w:rPr>
            </w:pPr>
            <w:r w:rsidRPr="006E1D98">
              <w:rPr>
                <w:rFonts w:ascii="Times New Roman" w:hAnsi="Times New Roman"/>
              </w:rPr>
              <w:t xml:space="preserve">педагогические условия предупреждения и коррекции социальной и школьной </w:t>
            </w:r>
            <w:r w:rsidRPr="006E1D98">
              <w:rPr>
                <w:rFonts w:ascii="Times New Roman" w:hAnsi="Times New Roman"/>
              </w:rPr>
              <w:lastRenderedPageBreak/>
              <w:t>дезадапт</w:t>
            </w:r>
            <w:r w:rsidRPr="006E1D98">
              <w:rPr>
                <w:rFonts w:ascii="Times New Roman" w:hAnsi="Times New Roman"/>
              </w:rPr>
              <w:t>а</w:t>
            </w:r>
            <w:r>
              <w:rPr>
                <w:rFonts w:ascii="Times New Roman" w:hAnsi="Times New Roman"/>
              </w:rPr>
              <w:t>ции</w:t>
            </w:r>
          </w:p>
        </w:tc>
        <w:tc>
          <w:tcPr>
            <w:tcW w:w="1704" w:type="pct"/>
          </w:tcPr>
          <w:p w:rsidR="00ED08EC" w:rsidRPr="006E1D98" w:rsidRDefault="00ED08EC" w:rsidP="00ED08EC">
            <w:pPr>
              <w:spacing w:after="0" w:line="240" w:lineRule="auto"/>
              <w:rPr>
                <w:rFonts w:ascii="Times New Roman" w:hAnsi="Times New Roman"/>
                <w:bCs/>
              </w:rPr>
            </w:pPr>
            <w:r w:rsidRPr="006E1D98">
              <w:rPr>
                <w:rFonts w:ascii="Times New Roman" w:hAnsi="Times New Roman"/>
                <w:bCs/>
              </w:rPr>
              <w:lastRenderedPageBreak/>
              <w:t>Знание педагогических условий школьной дезада</w:t>
            </w:r>
            <w:r w:rsidRPr="006E1D98">
              <w:rPr>
                <w:rFonts w:ascii="Times New Roman" w:hAnsi="Times New Roman"/>
                <w:bCs/>
              </w:rPr>
              <w:t>п</w:t>
            </w:r>
            <w:r w:rsidRPr="006E1D98">
              <w:rPr>
                <w:rFonts w:ascii="Times New Roman" w:hAnsi="Times New Roman"/>
                <w:bCs/>
              </w:rPr>
              <w:t>та</w:t>
            </w:r>
            <w:r>
              <w:rPr>
                <w:rFonts w:ascii="Times New Roman" w:hAnsi="Times New Roman"/>
                <w:bCs/>
              </w:rPr>
              <w:t>ции</w:t>
            </w:r>
          </w:p>
        </w:tc>
        <w:tc>
          <w:tcPr>
            <w:tcW w:w="1463" w:type="pct"/>
            <w:vMerge/>
          </w:tcPr>
          <w:p w:rsidR="00ED08EC" w:rsidRPr="006E1D98" w:rsidRDefault="00ED08EC" w:rsidP="00ED08EC">
            <w:pPr>
              <w:spacing w:after="0" w:line="240" w:lineRule="auto"/>
              <w:rPr>
                <w:rFonts w:ascii="Times New Roman" w:hAnsi="Times New Roman"/>
                <w:bCs/>
              </w:rPr>
            </w:pPr>
          </w:p>
        </w:tc>
      </w:tr>
      <w:tr w:rsidR="00ED08EC" w:rsidRPr="006E1D98" w:rsidTr="0076014B">
        <w:trPr>
          <w:trHeight w:val="896"/>
        </w:trPr>
        <w:tc>
          <w:tcPr>
            <w:tcW w:w="1834" w:type="pct"/>
          </w:tcPr>
          <w:p w:rsidR="00ED08EC" w:rsidRPr="006E1D98" w:rsidRDefault="00ED08EC" w:rsidP="00ED08EC">
            <w:pPr>
              <w:autoSpaceDE w:val="0"/>
              <w:autoSpaceDN w:val="0"/>
              <w:adjustRightInd w:val="0"/>
              <w:spacing w:after="0"/>
              <w:jc w:val="both"/>
              <w:rPr>
                <w:rFonts w:ascii="Times New Roman" w:hAnsi="Times New Roman"/>
              </w:rPr>
            </w:pPr>
            <w:r w:rsidRPr="006E1D98">
              <w:rPr>
                <w:rFonts w:ascii="Times New Roman" w:hAnsi="Times New Roman"/>
              </w:rPr>
              <w:lastRenderedPageBreak/>
              <w:t>понятие нормы и отклонения, нарушения в соматическом, психическом, интеллектуальном, речевом, сенсорном развитии человека (ребенка), их систем</w:t>
            </w:r>
            <w:r w:rsidRPr="006E1D98">
              <w:rPr>
                <w:rFonts w:ascii="Times New Roman" w:hAnsi="Times New Roman"/>
              </w:rPr>
              <w:t>а</w:t>
            </w:r>
            <w:r w:rsidRPr="006E1D98">
              <w:rPr>
                <w:rFonts w:ascii="Times New Roman" w:hAnsi="Times New Roman"/>
              </w:rPr>
              <w:t>тику и статистику;</w:t>
            </w:r>
          </w:p>
        </w:tc>
        <w:tc>
          <w:tcPr>
            <w:tcW w:w="1704" w:type="pct"/>
          </w:tcPr>
          <w:p w:rsidR="00ED08EC" w:rsidRPr="006E1D98" w:rsidRDefault="00ED08EC" w:rsidP="00ED08EC">
            <w:pPr>
              <w:spacing w:after="0" w:line="240" w:lineRule="auto"/>
              <w:rPr>
                <w:rFonts w:ascii="Times New Roman" w:hAnsi="Times New Roman"/>
                <w:bCs/>
              </w:rPr>
            </w:pPr>
            <w:r w:rsidRPr="006E1D98">
              <w:rPr>
                <w:rFonts w:ascii="Times New Roman" w:hAnsi="Times New Roman"/>
                <w:bCs/>
              </w:rPr>
              <w:t>Знание норм, отклонений, нарушений в соматическом, психическом, речевом, инте</w:t>
            </w:r>
            <w:r w:rsidRPr="006E1D98">
              <w:rPr>
                <w:rFonts w:ascii="Times New Roman" w:hAnsi="Times New Roman"/>
                <w:bCs/>
              </w:rPr>
              <w:t>л</w:t>
            </w:r>
            <w:r>
              <w:rPr>
                <w:rFonts w:ascii="Times New Roman" w:hAnsi="Times New Roman"/>
                <w:bCs/>
              </w:rPr>
              <w:t>лектуальном развитии ребенка</w:t>
            </w:r>
          </w:p>
        </w:tc>
        <w:tc>
          <w:tcPr>
            <w:tcW w:w="1463" w:type="pct"/>
            <w:vMerge/>
          </w:tcPr>
          <w:p w:rsidR="00ED08EC" w:rsidRPr="006E1D98" w:rsidRDefault="00ED08EC" w:rsidP="00ED08EC">
            <w:pPr>
              <w:spacing w:after="0" w:line="240" w:lineRule="auto"/>
              <w:rPr>
                <w:rFonts w:ascii="Times New Roman" w:hAnsi="Times New Roman"/>
                <w:bCs/>
              </w:rPr>
            </w:pPr>
          </w:p>
        </w:tc>
      </w:tr>
      <w:tr w:rsidR="00ED08EC" w:rsidRPr="006E1D98" w:rsidTr="0076014B">
        <w:trPr>
          <w:trHeight w:val="896"/>
        </w:trPr>
        <w:tc>
          <w:tcPr>
            <w:tcW w:w="1834" w:type="pct"/>
          </w:tcPr>
          <w:p w:rsidR="00ED08EC" w:rsidRPr="006E1D98" w:rsidRDefault="00ED08EC" w:rsidP="00ED08EC">
            <w:pPr>
              <w:autoSpaceDE w:val="0"/>
              <w:autoSpaceDN w:val="0"/>
              <w:adjustRightInd w:val="0"/>
              <w:spacing w:after="0"/>
              <w:jc w:val="both"/>
              <w:rPr>
                <w:rFonts w:ascii="Times New Roman" w:hAnsi="Times New Roman"/>
              </w:rPr>
            </w:pPr>
            <w:r w:rsidRPr="006E1D98">
              <w:rPr>
                <w:rFonts w:ascii="Times New Roman" w:hAnsi="Times New Roman"/>
              </w:rPr>
              <w:t>особенности работы с одаренными детьми, детьми с особыми образовательными потребностями, девиантным пов</w:t>
            </w:r>
            <w:r w:rsidRPr="006E1D98">
              <w:rPr>
                <w:rFonts w:ascii="Times New Roman" w:hAnsi="Times New Roman"/>
              </w:rPr>
              <w:t>е</w:t>
            </w:r>
            <w:r>
              <w:rPr>
                <w:rFonts w:ascii="Times New Roman" w:hAnsi="Times New Roman"/>
              </w:rPr>
              <w:t>дением</w:t>
            </w:r>
          </w:p>
        </w:tc>
        <w:tc>
          <w:tcPr>
            <w:tcW w:w="1704" w:type="pct"/>
          </w:tcPr>
          <w:p w:rsidR="00ED08EC" w:rsidRPr="006E1D98" w:rsidRDefault="00ED08EC" w:rsidP="00ED08EC">
            <w:pPr>
              <w:spacing w:after="0" w:line="240" w:lineRule="auto"/>
              <w:rPr>
                <w:rFonts w:ascii="Times New Roman" w:hAnsi="Times New Roman"/>
                <w:bCs/>
              </w:rPr>
            </w:pPr>
            <w:r w:rsidRPr="006E1D98">
              <w:rPr>
                <w:rFonts w:ascii="Times New Roman" w:hAnsi="Times New Roman"/>
                <w:bCs/>
              </w:rPr>
              <w:t>Знание особенностей работы с одаренными детьми;</w:t>
            </w:r>
          </w:p>
          <w:p w:rsidR="00ED08EC" w:rsidRPr="006E1D98" w:rsidRDefault="00ED08EC" w:rsidP="00ED08EC">
            <w:pPr>
              <w:spacing w:after="0" w:line="240" w:lineRule="auto"/>
              <w:rPr>
                <w:rFonts w:ascii="Times New Roman" w:hAnsi="Times New Roman"/>
                <w:bCs/>
              </w:rPr>
            </w:pPr>
            <w:r w:rsidRPr="006E1D98">
              <w:rPr>
                <w:rFonts w:ascii="Times New Roman" w:hAnsi="Times New Roman"/>
                <w:bCs/>
              </w:rPr>
              <w:t>Знание особенностей работы с детьми с особыми образовательными потребн</w:t>
            </w:r>
            <w:r w:rsidRPr="006E1D98">
              <w:rPr>
                <w:rFonts w:ascii="Times New Roman" w:hAnsi="Times New Roman"/>
                <w:bCs/>
              </w:rPr>
              <w:t>о</w:t>
            </w:r>
            <w:r w:rsidRPr="006E1D98">
              <w:rPr>
                <w:rFonts w:ascii="Times New Roman" w:hAnsi="Times New Roman"/>
                <w:bCs/>
              </w:rPr>
              <w:t>стями;</w:t>
            </w:r>
          </w:p>
          <w:p w:rsidR="00ED08EC" w:rsidRPr="006E1D98" w:rsidRDefault="00ED08EC" w:rsidP="00ED08EC">
            <w:pPr>
              <w:spacing w:after="0" w:line="240" w:lineRule="auto"/>
              <w:rPr>
                <w:rFonts w:ascii="Times New Roman" w:hAnsi="Times New Roman"/>
                <w:bCs/>
              </w:rPr>
            </w:pPr>
            <w:r w:rsidRPr="006E1D98">
              <w:rPr>
                <w:rFonts w:ascii="Times New Roman" w:hAnsi="Times New Roman"/>
                <w:bCs/>
              </w:rPr>
              <w:t>Знание особенностей работы с детьми с девиантным поведен</w:t>
            </w:r>
            <w:r w:rsidRPr="006E1D98">
              <w:rPr>
                <w:rFonts w:ascii="Times New Roman" w:hAnsi="Times New Roman"/>
                <w:bCs/>
              </w:rPr>
              <w:t>и</w:t>
            </w:r>
            <w:r w:rsidRPr="006E1D98">
              <w:rPr>
                <w:rFonts w:ascii="Times New Roman" w:hAnsi="Times New Roman"/>
                <w:bCs/>
              </w:rPr>
              <w:t>ем;</w:t>
            </w:r>
          </w:p>
        </w:tc>
        <w:tc>
          <w:tcPr>
            <w:tcW w:w="1463" w:type="pct"/>
            <w:vMerge/>
          </w:tcPr>
          <w:p w:rsidR="00ED08EC" w:rsidRPr="006E1D98" w:rsidRDefault="00ED08EC" w:rsidP="00ED08EC">
            <w:pPr>
              <w:spacing w:after="0" w:line="240" w:lineRule="auto"/>
              <w:rPr>
                <w:rFonts w:ascii="Times New Roman" w:hAnsi="Times New Roman"/>
                <w:bCs/>
              </w:rPr>
            </w:pPr>
          </w:p>
        </w:tc>
      </w:tr>
      <w:tr w:rsidR="00ED08EC" w:rsidRPr="006E1D98" w:rsidTr="0076014B">
        <w:trPr>
          <w:trHeight w:val="896"/>
        </w:trPr>
        <w:tc>
          <w:tcPr>
            <w:tcW w:w="1834" w:type="pct"/>
          </w:tcPr>
          <w:p w:rsidR="00ED08EC" w:rsidRPr="006E1D98" w:rsidRDefault="00ED08EC" w:rsidP="00ED08EC">
            <w:pPr>
              <w:autoSpaceDE w:val="0"/>
              <w:autoSpaceDN w:val="0"/>
              <w:adjustRightInd w:val="0"/>
              <w:spacing w:after="0"/>
              <w:jc w:val="both"/>
              <w:rPr>
                <w:rFonts w:ascii="Times New Roman" w:hAnsi="Times New Roman"/>
              </w:rPr>
            </w:pPr>
            <w:r w:rsidRPr="006E1D98">
              <w:rPr>
                <w:rFonts w:ascii="Times New Roman" w:hAnsi="Times New Roman"/>
              </w:rPr>
              <w:t>приемы привлечения учащихся к целеполаганию, организации и анализу процесса и р</w:t>
            </w:r>
            <w:r w:rsidRPr="006E1D98">
              <w:rPr>
                <w:rFonts w:ascii="Times New Roman" w:hAnsi="Times New Roman"/>
              </w:rPr>
              <w:t>е</w:t>
            </w:r>
            <w:r>
              <w:rPr>
                <w:rFonts w:ascii="Times New Roman" w:hAnsi="Times New Roman"/>
              </w:rPr>
              <w:t>зультатов обучения</w:t>
            </w:r>
          </w:p>
        </w:tc>
        <w:tc>
          <w:tcPr>
            <w:tcW w:w="1704" w:type="pct"/>
          </w:tcPr>
          <w:p w:rsidR="00ED08EC" w:rsidRPr="006E1D98" w:rsidRDefault="00ED08EC" w:rsidP="00ED08EC">
            <w:pPr>
              <w:spacing w:after="0" w:line="240" w:lineRule="auto"/>
              <w:rPr>
                <w:rFonts w:ascii="Times New Roman" w:hAnsi="Times New Roman"/>
                <w:bCs/>
              </w:rPr>
            </w:pPr>
            <w:r w:rsidRPr="006E1D98">
              <w:rPr>
                <w:rFonts w:ascii="Times New Roman" w:hAnsi="Times New Roman"/>
                <w:bCs/>
              </w:rPr>
              <w:t>Знание приемов привлечения учащихся к целепол</w:t>
            </w:r>
            <w:r w:rsidRPr="006E1D98">
              <w:rPr>
                <w:rFonts w:ascii="Times New Roman" w:hAnsi="Times New Roman"/>
                <w:bCs/>
              </w:rPr>
              <w:t>а</w:t>
            </w:r>
            <w:r>
              <w:rPr>
                <w:rFonts w:ascii="Times New Roman" w:hAnsi="Times New Roman"/>
                <w:bCs/>
              </w:rPr>
              <w:t>ганию</w:t>
            </w:r>
          </w:p>
        </w:tc>
        <w:tc>
          <w:tcPr>
            <w:tcW w:w="1463" w:type="pct"/>
            <w:vMerge/>
          </w:tcPr>
          <w:p w:rsidR="00ED08EC" w:rsidRPr="006E1D98" w:rsidRDefault="00ED08EC" w:rsidP="00ED08EC">
            <w:pPr>
              <w:spacing w:after="0" w:line="240" w:lineRule="auto"/>
              <w:rPr>
                <w:rFonts w:ascii="Times New Roman" w:hAnsi="Times New Roman"/>
                <w:bCs/>
              </w:rPr>
            </w:pPr>
          </w:p>
        </w:tc>
      </w:tr>
      <w:tr w:rsidR="00ED08EC" w:rsidRPr="006E1D98" w:rsidTr="0076014B">
        <w:trPr>
          <w:trHeight w:val="896"/>
        </w:trPr>
        <w:tc>
          <w:tcPr>
            <w:tcW w:w="1834" w:type="pct"/>
          </w:tcPr>
          <w:p w:rsidR="00ED08EC" w:rsidRPr="006E1D98" w:rsidRDefault="00ED08EC" w:rsidP="0076014B">
            <w:pPr>
              <w:spacing w:after="0"/>
              <w:jc w:val="both"/>
              <w:rPr>
                <w:rFonts w:ascii="Times New Roman" w:hAnsi="Times New Roman"/>
              </w:rPr>
            </w:pPr>
            <w:r w:rsidRPr="006E1D98">
              <w:rPr>
                <w:rFonts w:ascii="Times New Roman" w:hAnsi="Times New Roman"/>
              </w:rPr>
              <w:t>средства контроля и оценки качества образования, психолого-педагогические основы оценочной деятельности педаг</w:t>
            </w:r>
            <w:r w:rsidRPr="006E1D98">
              <w:rPr>
                <w:rFonts w:ascii="Times New Roman" w:hAnsi="Times New Roman"/>
              </w:rPr>
              <w:t>о</w:t>
            </w:r>
            <w:r>
              <w:rPr>
                <w:rFonts w:ascii="Times New Roman" w:hAnsi="Times New Roman"/>
              </w:rPr>
              <w:t>га</w:t>
            </w:r>
          </w:p>
        </w:tc>
        <w:tc>
          <w:tcPr>
            <w:tcW w:w="1704" w:type="pct"/>
          </w:tcPr>
          <w:p w:rsidR="00ED08EC" w:rsidRPr="006E1D98" w:rsidRDefault="00ED08EC" w:rsidP="00ED08EC">
            <w:pPr>
              <w:spacing w:after="0" w:line="240" w:lineRule="auto"/>
              <w:rPr>
                <w:rFonts w:ascii="Times New Roman" w:hAnsi="Times New Roman"/>
                <w:bCs/>
              </w:rPr>
            </w:pPr>
            <w:r w:rsidRPr="006E1D98">
              <w:rPr>
                <w:rFonts w:ascii="Times New Roman" w:hAnsi="Times New Roman"/>
                <w:bCs/>
              </w:rPr>
              <w:t>З</w:t>
            </w:r>
            <w:r>
              <w:rPr>
                <w:rFonts w:ascii="Times New Roman" w:hAnsi="Times New Roman"/>
                <w:bCs/>
              </w:rPr>
              <w:t>нание средств контроля и оценки</w:t>
            </w:r>
          </w:p>
        </w:tc>
        <w:tc>
          <w:tcPr>
            <w:tcW w:w="1463" w:type="pct"/>
            <w:vMerge/>
          </w:tcPr>
          <w:p w:rsidR="00ED08EC" w:rsidRPr="006E1D98" w:rsidRDefault="00ED08EC" w:rsidP="00ED08EC">
            <w:pPr>
              <w:spacing w:after="0" w:line="240" w:lineRule="auto"/>
              <w:rPr>
                <w:rFonts w:ascii="Times New Roman" w:hAnsi="Times New Roman"/>
                <w:bCs/>
              </w:rPr>
            </w:pPr>
          </w:p>
        </w:tc>
      </w:tr>
    </w:tbl>
    <w:p w:rsidR="003F141B" w:rsidRPr="006E1D98" w:rsidRDefault="003F141B" w:rsidP="003F141B">
      <w:pPr>
        <w:spacing w:after="0"/>
        <w:jc w:val="both"/>
        <w:rPr>
          <w:rFonts w:ascii="Times New Roman" w:hAnsi="Times New Roman"/>
          <w:b/>
        </w:rPr>
      </w:pPr>
    </w:p>
    <w:p w:rsidR="003F141B" w:rsidRPr="006E1D98" w:rsidRDefault="003F141B" w:rsidP="003F141B">
      <w:pPr>
        <w:jc w:val="both"/>
        <w:rPr>
          <w:rFonts w:ascii="Times New Roman" w:hAnsi="Times New Roman"/>
          <w:bCs/>
        </w:rPr>
      </w:pPr>
    </w:p>
    <w:p w:rsidR="00007C74" w:rsidRPr="006E1D98" w:rsidRDefault="00B43867" w:rsidP="00007C74">
      <w:pPr>
        <w:pStyle w:val="afffffd"/>
        <w:spacing w:after="0" w:line="360" w:lineRule="auto"/>
        <w:jc w:val="right"/>
        <w:rPr>
          <w:rFonts w:ascii="Times New Roman" w:hAnsi="Times New Roman"/>
          <w:b/>
          <w:bCs/>
          <w:lang w:val="ru-RU"/>
        </w:rPr>
      </w:pPr>
      <w:r w:rsidRPr="006E1D98">
        <w:rPr>
          <w:rFonts w:ascii="Times New Roman" w:hAnsi="Times New Roman"/>
          <w:b/>
        </w:rPr>
        <w:br w:type="page"/>
      </w:r>
      <w:bookmarkStart w:id="97" w:name="_Toc118714991"/>
      <w:r w:rsidR="00007C74" w:rsidRPr="006E1D98">
        <w:rPr>
          <w:rFonts w:ascii="Times New Roman" w:hAnsi="Times New Roman"/>
          <w:b/>
          <w:bCs/>
        </w:rPr>
        <w:lastRenderedPageBreak/>
        <w:t>Приложение 2.</w:t>
      </w:r>
      <w:r w:rsidR="00007C74" w:rsidRPr="006E1D98">
        <w:rPr>
          <w:rFonts w:ascii="Times New Roman" w:hAnsi="Times New Roman"/>
          <w:b/>
          <w:bCs/>
          <w:lang w:val="ru-RU"/>
        </w:rPr>
        <w:t>10</w:t>
      </w:r>
      <w:bookmarkEnd w:id="97"/>
    </w:p>
    <w:p w:rsidR="00007C74" w:rsidRPr="006E1D98" w:rsidRDefault="00007C74" w:rsidP="00007C74">
      <w:pPr>
        <w:spacing w:after="0" w:line="360" w:lineRule="auto"/>
        <w:jc w:val="right"/>
        <w:rPr>
          <w:rFonts w:ascii="Times New Roman" w:hAnsi="Times New Roman"/>
          <w:b/>
          <w:i/>
        </w:rPr>
      </w:pPr>
      <w:r w:rsidRPr="006E1D98">
        <w:rPr>
          <w:rFonts w:ascii="Times New Roman" w:hAnsi="Times New Roman"/>
          <w:sz w:val="24"/>
          <w:szCs w:val="24"/>
        </w:rPr>
        <w:t xml:space="preserve">к ПООП СПО по </w:t>
      </w:r>
      <w:r w:rsidRPr="006E1D98">
        <w:rPr>
          <w:rFonts w:ascii="Times New Roman" w:hAnsi="Times New Roman"/>
          <w:bCs/>
          <w:sz w:val="24"/>
          <w:szCs w:val="24"/>
        </w:rPr>
        <w:t>специальности</w:t>
      </w:r>
      <w:r w:rsidRPr="006E1D98">
        <w:rPr>
          <w:rFonts w:ascii="Times New Roman" w:hAnsi="Times New Roman"/>
          <w:sz w:val="24"/>
          <w:szCs w:val="24"/>
        </w:rPr>
        <w:t xml:space="preserve"> </w:t>
      </w:r>
      <w:r w:rsidRPr="006E1D98">
        <w:rPr>
          <w:rFonts w:ascii="Times New Roman" w:hAnsi="Times New Roman"/>
          <w:sz w:val="24"/>
          <w:szCs w:val="24"/>
        </w:rPr>
        <w:br/>
        <w:t>44.02.02 Преподавание в начальных классах</w:t>
      </w:r>
    </w:p>
    <w:p w:rsidR="00007C74" w:rsidRPr="006E1D98" w:rsidRDefault="00007C74" w:rsidP="00007C74">
      <w:pPr>
        <w:spacing w:after="0" w:line="360" w:lineRule="auto"/>
        <w:jc w:val="center"/>
        <w:rPr>
          <w:rFonts w:ascii="Times New Roman" w:hAnsi="Times New Roman"/>
          <w:b/>
          <w:i/>
        </w:rPr>
      </w:pPr>
    </w:p>
    <w:p w:rsidR="009838AE" w:rsidRPr="006E1D98" w:rsidRDefault="009838AE" w:rsidP="00007C74">
      <w:pPr>
        <w:jc w:val="right"/>
        <w:rPr>
          <w:rFonts w:ascii="Times New Roman" w:hAnsi="Times New Roman"/>
          <w:b/>
          <w:i/>
        </w:rPr>
      </w:pPr>
    </w:p>
    <w:p w:rsidR="009838AE" w:rsidRPr="006E1D98" w:rsidRDefault="009838AE" w:rsidP="009838AE">
      <w:pPr>
        <w:jc w:val="center"/>
        <w:rPr>
          <w:rFonts w:ascii="Times New Roman" w:hAnsi="Times New Roman"/>
          <w:b/>
          <w:i/>
        </w:rPr>
      </w:pPr>
    </w:p>
    <w:p w:rsidR="009838AE" w:rsidRPr="006E1D98" w:rsidRDefault="009838AE" w:rsidP="009838AE">
      <w:pPr>
        <w:jc w:val="center"/>
        <w:rPr>
          <w:rFonts w:ascii="Times New Roman" w:hAnsi="Times New Roman"/>
          <w:b/>
          <w:i/>
        </w:rPr>
      </w:pPr>
    </w:p>
    <w:p w:rsidR="009838AE" w:rsidRPr="006E1D98" w:rsidRDefault="009838AE" w:rsidP="009838AE">
      <w:pPr>
        <w:jc w:val="center"/>
        <w:rPr>
          <w:rFonts w:ascii="Times New Roman" w:hAnsi="Times New Roman"/>
          <w:b/>
          <w:i/>
        </w:rPr>
      </w:pPr>
    </w:p>
    <w:p w:rsidR="009838AE" w:rsidRPr="006E1D98" w:rsidRDefault="009838AE" w:rsidP="009838AE">
      <w:pPr>
        <w:jc w:val="center"/>
        <w:rPr>
          <w:rFonts w:ascii="Times New Roman" w:hAnsi="Times New Roman"/>
          <w:b/>
          <w:sz w:val="24"/>
          <w:szCs w:val="24"/>
        </w:rPr>
      </w:pPr>
      <w:r w:rsidRPr="006E1D98">
        <w:rPr>
          <w:rFonts w:ascii="Times New Roman" w:hAnsi="Times New Roman"/>
          <w:b/>
          <w:sz w:val="24"/>
          <w:szCs w:val="24"/>
        </w:rPr>
        <w:t>ПРИМЕРНАЯ РАБОЧАЯ ПРОГРАММА УЧЕБНОЙ ДИСЦИПЛИНЫ</w:t>
      </w:r>
    </w:p>
    <w:p w:rsidR="009838AE" w:rsidRPr="006E1D98" w:rsidRDefault="009838AE" w:rsidP="009838AE">
      <w:pPr>
        <w:jc w:val="center"/>
        <w:rPr>
          <w:rFonts w:ascii="Times New Roman" w:hAnsi="Times New Roman"/>
          <w:b/>
          <w:i/>
          <w:sz w:val="24"/>
          <w:szCs w:val="24"/>
          <w:u w:val="single"/>
        </w:rPr>
      </w:pPr>
    </w:p>
    <w:p w:rsidR="009838AE" w:rsidRPr="00ED08EC" w:rsidRDefault="00ED08EC" w:rsidP="009838AE">
      <w:pPr>
        <w:spacing w:after="0"/>
        <w:jc w:val="center"/>
        <w:rPr>
          <w:rFonts w:ascii="Times New Roman" w:hAnsi="Times New Roman"/>
          <w:b/>
          <w:sz w:val="24"/>
          <w:szCs w:val="24"/>
        </w:rPr>
      </w:pPr>
      <w:r>
        <w:rPr>
          <w:rFonts w:ascii="Times New Roman" w:hAnsi="Times New Roman"/>
          <w:b/>
          <w:sz w:val="24"/>
          <w:szCs w:val="24"/>
        </w:rPr>
        <w:t>«</w:t>
      </w:r>
      <w:r w:rsidR="00097B1B" w:rsidRPr="00ED08EC">
        <w:rPr>
          <w:rFonts w:ascii="Times New Roman" w:hAnsi="Times New Roman"/>
          <w:b/>
          <w:sz w:val="24"/>
          <w:szCs w:val="24"/>
        </w:rPr>
        <w:t xml:space="preserve">ОП.05 Основы </w:t>
      </w:r>
      <w:r w:rsidR="009838AE" w:rsidRPr="00ED08EC">
        <w:rPr>
          <w:rFonts w:ascii="Times New Roman" w:hAnsi="Times New Roman"/>
          <w:b/>
          <w:sz w:val="24"/>
          <w:szCs w:val="24"/>
        </w:rPr>
        <w:t>психологи</w:t>
      </w:r>
      <w:r w:rsidR="00097B1B" w:rsidRPr="00ED08EC">
        <w:rPr>
          <w:rFonts w:ascii="Times New Roman" w:hAnsi="Times New Roman"/>
          <w:b/>
          <w:sz w:val="24"/>
          <w:szCs w:val="24"/>
        </w:rPr>
        <w:t>и</w:t>
      </w:r>
      <w:r w:rsidR="009838AE" w:rsidRPr="00ED08EC">
        <w:rPr>
          <w:rFonts w:ascii="Times New Roman" w:hAnsi="Times New Roman"/>
          <w:b/>
          <w:sz w:val="24"/>
          <w:szCs w:val="24"/>
        </w:rPr>
        <w:t>»</w:t>
      </w:r>
    </w:p>
    <w:p w:rsidR="009838AE" w:rsidRPr="006E1D98" w:rsidRDefault="009838AE" w:rsidP="009838AE">
      <w:pPr>
        <w:jc w:val="center"/>
        <w:rPr>
          <w:rFonts w:ascii="Times New Roman" w:hAnsi="Times New Roman"/>
          <w:b/>
          <w:i/>
        </w:rPr>
      </w:pPr>
    </w:p>
    <w:p w:rsidR="009838AE" w:rsidRPr="006E1D98" w:rsidRDefault="009838AE" w:rsidP="009838AE">
      <w:pPr>
        <w:rPr>
          <w:rFonts w:ascii="Times New Roman" w:hAnsi="Times New Roman"/>
          <w:b/>
          <w:i/>
        </w:rPr>
      </w:pPr>
    </w:p>
    <w:p w:rsidR="009838AE" w:rsidRPr="006E1D98" w:rsidRDefault="009838AE" w:rsidP="009838AE">
      <w:pPr>
        <w:rPr>
          <w:rFonts w:ascii="Times New Roman" w:hAnsi="Times New Roman"/>
          <w:b/>
          <w:i/>
        </w:rPr>
      </w:pPr>
    </w:p>
    <w:p w:rsidR="009838AE" w:rsidRPr="006E1D98" w:rsidRDefault="009838AE" w:rsidP="009838AE">
      <w:pPr>
        <w:rPr>
          <w:rFonts w:ascii="Times New Roman" w:hAnsi="Times New Roman"/>
          <w:b/>
          <w:i/>
        </w:rPr>
      </w:pPr>
    </w:p>
    <w:p w:rsidR="009838AE" w:rsidRPr="006E1D98" w:rsidRDefault="009838AE" w:rsidP="009838AE">
      <w:pPr>
        <w:rPr>
          <w:rFonts w:ascii="Times New Roman" w:hAnsi="Times New Roman"/>
          <w:b/>
          <w:i/>
        </w:rPr>
      </w:pPr>
    </w:p>
    <w:p w:rsidR="009838AE" w:rsidRPr="006E1D98" w:rsidRDefault="009838AE" w:rsidP="009838AE">
      <w:pPr>
        <w:rPr>
          <w:rFonts w:ascii="Times New Roman" w:hAnsi="Times New Roman"/>
          <w:b/>
          <w:i/>
        </w:rPr>
      </w:pPr>
    </w:p>
    <w:p w:rsidR="009838AE" w:rsidRPr="006E1D98" w:rsidRDefault="009838AE" w:rsidP="009838AE">
      <w:pPr>
        <w:rPr>
          <w:rFonts w:ascii="Times New Roman" w:hAnsi="Times New Roman"/>
          <w:b/>
          <w:i/>
        </w:rPr>
      </w:pPr>
    </w:p>
    <w:p w:rsidR="009838AE" w:rsidRPr="006E1D98" w:rsidRDefault="009838AE" w:rsidP="009838AE">
      <w:pPr>
        <w:rPr>
          <w:rFonts w:ascii="Times New Roman" w:hAnsi="Times New Roman"/>
          <w:b/>
          <w:i/>
        </w:rPr>
      </w:pPr>
    </w:p>
    <w:p w:rsidR="009838AE" w:rsidRPr="006E1D98" w:rsidRDefault="009838AE" w:rsidP="009838AE">
      <w:pPr>
        <w:rPr>
          <w:rFonts w:ascii="Times New Roman" w:hAnsi="Times New Roman"/>
          <w:b/>
          <w:i/>
        </w:rPr>
      </w:pPr>
    </w:p>
    <w:p w:rsidR="009838AE" w:rsidRPr="006E1D98" w:rsidRDefault="009838AE" w:rsidP="009838AE">
      <w:pPr>
        <w:rPr>
          <w:rFonts w:ascii="Times New Roman" w:hAnsi="Times New Roman"/>
          <w:b/>
          <w:i/>
        </w:rPr>
      </w:pPr>
    </w:p>
    <w:p w:rsidR="009838AE" w:rsidRPr="006E1D98" w:rsidRDefault="009838AE" w:rsidP="009838AE">
      <w:pPr>
        <w:rPr>
          <w:rFonts w:ascii="Times New Roman" w:hAnsi="Times New Roman"/>
          <w:b/>
          <w:i/>
        </w:rPr>
      </w:pPr>
    </w:p>
    <w:p w:rsidR="009838AE" w:rsidRPr="006E1D98" w:rsidRDefault="009838AE" w:rsidP="009838AE">
      <w:pPr>
        <w:rPr>
          <w:rFonts w:ascii="Times New Roman" w:hAnsi="Times New Roman"/>
          <w:b/>
          <w:i/>
        </w:rPr>
      </w:pPr>
    </w:p>
    <w:p w:rsidR="009838AE" w:rsidRPr="006E1D98" w:rsidRDefault="009838AE" w:rsidP="009838AE">
      <w:pPr>
        <w:rPr>
          <w:rFonts w:ascii="Times New Roman" w:hAnsi="Times New Roman"/>
          <w:b/>
          <w:i/>
        </w:rPr>
      </w:pPr>
    </w:p>
    <w:p w:rsidR="009838AE" w:rsidRPr="006E1D98" w:rsidRDefault="009838AE" w:rsidP="009838AE">
      <w:pPr>
        <w:rPr>
          <w:rFonts w:ascii="Times New Roman" w:hAnsi="Times New Roman"/>
          <w:b/>
          <w:i/>
        </w:rPr>
      </w:pPr>
    </w:p>
    <w:p w:rsidR="009838AE" w:rsidRPr="00ED08EC" w:rsidRDefault="009838AE" w:rsidP="009838AE">
      <w:pPr>
        <w:rPr>
          <w:rFonts w:ascii="Times New Roman" w:hAnsi="Times New Roman"/>
          <w:b/>
        </w:rPr>
      </w:pPr>
    </w:p>
    <w:p w:rsidR="009838AE" w:rsidRPr="006E1D98" w:rsidRDefault="009838AE" w:rsidP="009838AE">
      <w:pPr>
        <w:jc w:val="center"/>
        <w:rPr>
          <w:rFonts w:ascii="Times New Roman" w:hAnsi="Times New Roman"/>
          <w:b/>
          <w:i/>
          <w:sz w:val="24"/>
          <w:szCs w:val="24"/>
        </w:rPr>
      </w:pPr>
      <w:r w:rsidRPr="00ED08EC">
        <w:rPr>
          <w:rFonts w:ascii="Times New Roman" w:hAnsi="Times New Roman"/>
          <w:b/>
          <w:bCs/>
        </w:rPr>
        <w:t>20</w:t>
      </w:r>
      <w:r w:rsidR="00097B1B" w:rsidRPr="00ED08EC">
        <w:rPr>
          <w:rFonts w:ascii="Times New Roman" w:hAnsi="Times New Roman"/>
          <w:b/>
          <w:bCs/>
        </w:rPr>
        <w:t>22</w:t>
      </w:r>
      <w:r w:rsidRPr="00ED08EC">
        <w:rPr>
          <w:rFonts w:ascii="Times New Roman" w:hAnsi="Times New Roman"/>
          <w:b/>
          <w:bCs/>
        </w:rPr>
        <w:t xml:space="preserve"> г.</w:t>
      </w:r>
      <w:r w:rsidRPr="006E1D98">
        <w:rPr>
          <w:rFonts w:ascii="Times New Roman" w:hAnsi="Times New Roman"/>
          <w:b/>
          <w:bCs/>
          <w:i/>
        </w:rPr>
        <w:br w:type="page"/>
      </w:r>
      <w:r w:rsidRPr="006E1D98">
        <w:rPr>
          <w:rFonts w:ascii="Times New Roman" w:hAnsi="Times New Roman"/>
          <w:b/>
          <w:i/>
          <w:sz w:val="24"/>
          <w:szCs w:val="24"/>
        </w:rPr>
        <w:lastRenderedPageBreak/>
        <w:t>СОДЕРЖАНИЕ</w:t>
      </w:r>
    </w:p>
    <w:p w:rsidR="009838AE" w:rsidRPr="006E1D98" w:rsidRDefault="009838AE" w:rsidP="009838AE">
      <w:pPr>
        <w:rPr>
          <w:rFonts w:ascii="Times New Roman" w:hAnsi="Times New Roman"/>
          <w:b/>
          <w:i/>
          <w:sz w:val="24"/>
          <w:szCs w:val="24"/>
        </w:rPr>
      </w:pPr>
    </w:p>
    <w:tbl>
      <w:tblPr>
        <w:tblW w:w="0" w:type="auto"/>
        <w:tblLook w:val="01E0"/>
      </w:tblPr>
      <w:tblGrid>
        <w:gridCol w:w="7501"/>
        <w:gridCol w:w="1854"/>
      </w:tblGrid>
      <w:tr w:rsidR="009838AE" w:rsidRPr="006E1D98" w:rsidTr="00EA4AAC">
        <w:tc>
          <w:tcPr>
            <w:tcW w:w="7501" w:type="dxa"/>
          </w:tcPr>
          <w:p w:rsidR="009838AE" w:rsidRPr="006E1D98" w:rsidRDefault="009838AE" w:rsidP="008805F7">
            <w:pPr>
              <w:numPr>
                <w:ilvl w:val="0"/>
                <w:numId w:val="99"/>
              </w:numPr>
              <w:suppressAutoHyphens/>
              <w:rPr>
                <w:rFonts w:ascii="Times New Roman" w:hAnsi="Times New Roman"/>
                <w:b/>
                <w:sz w:val="24"/>
                <w:szCs w:val="24"/>
              </w:rPr>
            </w:pPr>
            <w:r w:rsidRPr="006E1D98">
              <w:rPr>
                <w:rFonts w:ascii="Times New Roman" w:hAnsi="Times New Roman"/>
                <w:b/>
                <w:sz w:val="24"/>
                <w:szCs w:val="24"/>
              </w:rPr>
              <w:t xml:space="preserve">ОБЩАЯ ХАРАКТЕРИСТИКА </w:t>
            </w:r>
            <w:r w:rsidRPr="006E1D98">
              <w:rPr>
                <w:rFonts w:ascii="Times New Roman" w:hAnsi="Times New Roman"/>
                <w:b/>
                <w:color w:val="000000"/>
                <w:sz w:val="24"/>
                <w:szCs w:val="24"/>
              </w:rPr>
              <w:t>ПРИМЕРНОЙ РАБОЧЕЙ ПРОГРАММЫ</w:t>
            </w:r>
            <w:r w:rsidRPr="006E1D98">
              <w:rPr>
                <w:rFonts w:ascii="Times New Roman" w:hAnsi="Times New Roman"/>
                <w:b/>
                <w:sz w:val="24"/>
                <w:szCs w:val="24"/>
              </w:rPr>
              <w:t xml:space="preserve"> УЧЕБНОЙ ДИСЦИПЛИНЫ</w:t>
            </w:r>
          </w:p>
        </w:tc>
        <w:tc>
          <w:tcPr>
            <w:tcW w:w="1854" w:type="dxa"/>
          </w:tcPr>
          <w:p w:rsidR="009838AE" w:rsidRPr="006E1D98" w:rsidRDefault="009838AE" w:rsidP="009838AE">
            <w:pPr>
              <w:jc w:val="center"/>
              <w:rPr>
                <w:rFonts w:ascii="Times New Roman" w:hAnsi="Times New Roman"/>
                <w:b/>
                <w:sz w:val="24"/>
                <w:szCs w:val="24"/>
              </w:rPr>
            </w:pPr>
          </w:p>
        </w:tc>
      </w:tr>
      <w:tr w:rsidR="009838AE" w:rsidRPr="006E1D98" w:rsidTr="00EA4AAC">
        <w:tc>
          <w:tcPr>
            <w:tcW w:w="7501" w:type="dxa"/>
          </w:tcPr>
          <w:p w:rsidR="009838AE" w:rsidRPr="006E1D98" w:rsidRDefault="009838AE" w:rsidP="008805F7">
            <w:pPr>
              <w:numPr>
                <w:ilvl w:val="0"/>
                <w:numId w:val="99"/>
              </w:numPr>
              <w:suppressAutoHyphens/>
              <w:rPr>
                <w:rFonts w:ascii="Times New Roman" w:hAnsi="Times New Roman"/>
                <w:b/>
                <w:sz w:val="24"/>
                <w:szCs w:val="24"/>
              </w:rPr>
            </w:pPr>
            <w:r w:rsidRPr="006E1D98">
              <w:rPr>
                <w:rFonts w:ascii="Times New Roman" w:hAnsi="Times New Roman"/>
                <w:b/>
                <w:sz w:val="24"/>
                <w:szCs w:val="24"/>
              </w:rPr>
              <w:t>СТРУКТУРА И СОДЕРЖАНИЕ УЧЕБНОЙ ДИСЦИПЛИНЫ</w:t>
            </w:r>
          </w:p>
          <w:p w:rsidR="009838AE" w:rsidRPr="006E1D98" w:rsidRDefault="009838AE" w:rsidP="008805F7">
            <w:pPr>
              <w:numPr>
                <w:ilvl w:val="0"/>
                <w:numId w:val="99"/>
              </w:numPr>
              <w:suppressAutoHyphens/>
              <w:rPr>
                <w:rFonts w:ascii="Times New Roman" w:hAnsi="Times New Roman"/>
                <w:b/>
                <w:sz w:val="24"/>
                <w:szCs w:val="24"/>
              </w:rPr>
            </w:pPr>
            <w:r w:rsidRPr="006E1D98">
              <w:rPr>
                <w:rFonts w:ascii="Times New Roman" w:hAnsi="Times New Roman"/>
                <w:b/>
                <w:sz w:val="24"/>
                <w:szCs w:val="24"/>
              </w:rPr>
              <w:t>УСЛОВИЯ РЕАЛИЗАЦИИ УЧЕБНОЙ ДИСЦИПЛИНЫ</w:t>
            </w:r>
          </w:p>
        </w:tc>
        <w:tc>
          <w:tcPr>
            <w:tcW w:w="1854" w:type="dxa"/>
          </w:tcPr>
          <w:p w:rsidR="009838AE" w:rsidRPr="006E1D98" w:rsidRDefault="009838AE" w:rsidP="009838AE">
            <w:pPr>
              <w:jc w:val="center"/>
              <w:rPr>
                <w:rFonts w:ascii="Times New Roman" w:hAnsi="Times New Roman"/>
                <w:b/>
                <w:sz w:val="24"/>
                <w:szCs w:val="24"/>
              </w:rPr>
            </w:pPr>
          </w:p>
        </w:tc>
      </w:tr>
      <w:tr w:rsidR="009838AE" w:rsidRPr="006E1D98" w:rsidTr="00EA4AAC">
        <w:tc>
          <w:tcPr>
            <w:tcW w:w="7501" w:type="dxa"/>
          </w:tcPr>
          <w:p w:rsidR="009838AE" w:rsidRPr="006E1D98" w:rsidRDefault="009838AE" w:rsidP="008805F7">
            <w:pPr>
              <w:numPr>
                <w:ilvl w:val="0"/>
                <w:numId w:val="99"/>
              </w:numPr>
              <w:suppressAutoHyphens/>
              <w:rPr>
                <w:rFonts w:ascii="Times New Roman" w:hAnsi="Times New Roman"/>
                <w:b/>
                <w:sz w:val="24"/>
                <w:szCs w:val="24"/>
              </w:rPr>
            </w:pPr>
            <w:r w:rsidRPr="006E1D98">
              <w:rPr>
                <w:rFonts w:ascii="Times New Roman" w:hAnsi="Times New Roman"/>
                <w:b/>
                <w:sz w:val="24"/>
                <w:szCs w:val="24"/>
              </w:rPr>
              <w:t>КОНТРОЛЬ И ОЦЕНКА РЕЗУЛЬТАТОВ ОСВОЕНИЯ УЧЕБНОЙ ДИСЦИПЛИНЫ</w:t>
            </w:r>
          </w:p>
          <w:p w:rsidR="009838AE" w:rsidRPr="006E1D98" w:rsidRDefault="009838AE" w:rsidP="009838AE">
            <w:pPr>
              <w:suppressAutoHyphens/>
              <w:rPr>
                <w:rFonts w:ascii="Times New Roman" w:hAnsi="Times New Roman"/>
                <w:b/>
                <w:sz w:val="24"/>
                <w:szCs w:val="24"/>
              </w:rPr>
            </w:pPr>
          </w:p>
        </w:tc>
        <w:tc>
          <w:tcPr>
            <w:tcW w:w="1854" w:type="dxa"/>
          </w:tcPr>
          <w:p w:rsidR="009838AE" w:rsidRPr="006E1D98" w:rsidRDefault="009838AE" w:rsidP="009838AE">
            <w:pPr>
              <w:jc w:val="center"/>
              <w:rPr>
                <w:rFonts w:ascii="Times New Roman" w:hAnsi="Times New Roman"/>
                <w:b/>
                <w:sz w:val="24"/>
                <w:szCs w:val="24"/>
              </w:rPr>
            </w:pPr>
          </w:p>
        </w:tc>
      </w:tr>
    </w:tbl>
    <w:p w:rsidR="009838AE" w:rsidRPr="006E1D98" w:rsidRDefault="009838AE" w:rsidP="008805F7">
      <w:pPr>
        <w:numPr>
          <w:ilvl w:val="0"/>
          <w:numId w:val="134"/>
        </w:numPr>
        <w:suppressAutoHyphens/>
        <w:spacing w:after="0"/>
        <w:jc w:val="center"/>
        <w:rPr>
          <w:rFonts w:ascii="Times New Roman" w:hAnsi="Times New Roman"/>
          <w:b/>
          <w:sz w:val="24"/>
          <w:szCs w:val="24"/>
        </w:rPr>
      </w:pPr>
      <w:r w:rsidRPr="006E1D98">
        <w:rPr>
          <w:rFonts w:ascii="Times New Roman" w:hAnsi="Times New Roman"/>
          <w:b/>
          <w:i/>
          <w:u w:val="single"/>
        </w:rPr>
        <w:br w:type="page"/>
      </w:r>
      <w:r w:rsidRPr="006E1D98">
        <w:rPr>
          <w:rFonts w:ascii="Times New Roman" w:hAnsi="Times New Roman"/>
          <w:b/>
          <w:sz w:val="24"/>
          <w:szCs w:val="24"/>
        </w:rPr>
        <w:lastRenderedPageBreak/>
        <w:t xml:space="preserve">ОБЩАЯ ХАРАКТЕРИСТИКА </w:t>
      </w:r>
      <w:r w:rsidRPr="006E1D98">
        <w:rPr>
          <w:rFonts w:ascii="Times New Roman" w:hAnsi="Times New Roman"/>
          <w:b/>
          <w:color w:val="000000"/>
          <w:sz w:val="24"/>
          <w:szCs w:val="24"/>
        </w:rPr>
        <w:t>ПРИМЕРНОЙ РАБОЧЕЙ ПРОГРАММЫ</w:t>
      </w:r>
      <w:r w:rsidRPr="006E1D98">
        <w:rPr>
          <w:rFonts w:ascii="Times New Roman" w:hAnsi="Times New Roman"/>
          <w:b/>
          <w:sz w:val="24"/>
          <w:szCs w:val="24"/>
        </w:rPr>
        <w:t xml:space="preserve"> УЧЕБНОЙ ДИСЦИПЛИНЫ</w:t>
      </w:r>
    </w:p>
    <w:p w:rsidR="009838AE" w:rsidRPr="00ED08EC" w:rsidRDefault="00ED08EC" w:rsidP="009838AE">
      <w:pPr>
        <w:suppressAutoHyphens/>
        <w:spacing w:after="0" w:line="240" w:lineRule="auto"/>
        <w:ind w:left="720"/>
        <w:jc w:val="center"/>
        <w:rPr>
          <w:rFonts w:ascii="Times New Roman" w:hAnsi="Times New Roman"/>
          <w:b/>
          <w:sz w:val="24"/>
          <w:szCs w:val="24"/>
        </w:rPr>
      </w:pPr>
      <w:r>
        <w:rPr>
          <w:rFonts w:ascii="Times New Roman" w:hAnsi="Times New Roman"/>
          <w:b/>
          <w:sz w:val="24"/>
          <w:szCs w:val="24"/>
        </w:rPr>
        <w:t>«</w:t>
      </w:r>
      <w:r w:rsidR="00B10E07" w:rsidRPr="006E1D98">
        <w:rPr>
          <w:rFonts w:ascii="Times New Roman" w:hAnsi="Times New Roman"/>
          <w:b/>
          <w:sz w:val="24"/>
          <w:szCs w:val="24"/>
        </w:rPr>
        <w:t xml:space="preserve">ОП.05 </w:t>
      </w:r>
      <w:r w:rsidR="00B10E07" w:rsidRPr="00ED08EC">
        <w:rPr>
          <w:rFonts w:ascii="Times New Roman" w:hAnsi="Times New Roman"/>
          <w:b/>
          <w:sz w:val="24"/>
          <w:szCs w:val="24"/>
        </w:rPr>
        <w:t>Основы</w:t>
      </w:r>
      <w:r w:rsidR="009838AE" w:rsidRPr="00ED08EC">
        <w:rPr>
          <w:rFonts w:ascii="Times New Roman" w:hAnsi="Times New Roman"/>
          <w:b/>
          <w:sz w:val="24"/>
          <w:szCs w:val="24"/>
        </w:rPr>
        <w:t xml:space="preserve"> психологи</w:t>
      </w:r>
      <w:r w:rsidR="00B10E07" w:rsidRPr="00ED08EC">
        <w:rPr>
          <w:rFonts w:ascii="Times New Roman" w:hAnsi="Times New Roman"/>
          <w:b/>
          <w:sz w:val="24"/>
          <w:szCs w:val="24"/>
        </w:rPr>
        <w:t>и</w:t>
      </w:r>
      <w:r w:rsidR="009838AE" w:rsidRPr="00ED08EC">
        <w:rPr>
          <w:rFonts w:ascii="Times New Roman" w:hAnsi="Times New Roman"/>
          <w:b/>
          <w:sz w:val="24"/>
          <w:szCs w:val="24"/>
        </w:rPr>
        <w:t>»</w:t>
      </w:r>
    </w:p>
    <w:p w:rsidR="00ED08EC" w:rsidRDefault="00ED08EC" w:rsidP="00983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vertAlign w:val="superscript"/>
        </w:rPr>
      </w:pPr>
    </w:p>
    <w:p w:rsidR="009838AE" w:rsidRPr="006E1D98" w:rsidRDefault="009838AE" w:rsidP="00983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6E1D98">
        <w:rPr>
          <w:rFonts w:ascii="Times New Roman" w:hAnsi="Times New Roman"/>
          <w:b/>
          <w:sz w:val="24"/>
          <w:szCs w:val="24"/>
        </w:rPr>
        <w:t xml:space="preserve">1.1. Место дисциплины в структуре основной образовательной программы: </w:t>
      </w:r>
    </w:p>
    <w:p w:rsidR="009838AE" w:rsidRPr="006E1D98" w:rsidRDefault="009838AE" w:rsidP="009838A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E1D98">
        <w:rPr>
          <w:rFonts w:ascii="Times New Roman" w:hAnsi="Times New Roman"/>
          <w:sz w:val="24"/>
          <w:szCs w:val="24"/>
        </w:rPr>
        <w:t>Учебная дисциплина «</w:t>
      </w:r>
      <w:r w:rsidR="00ED08EC">
        <w:rPr>
          <w:rFonts w:ascii="Times New Roman" w:hAnsi="Times New Roman"/>
          <w:sz w:val="24"/>
          <w:szCs w:val="24"/>
        </w:rPr>
        <w:t xml:space="preserve">ОП.05 </w:t>
      </w:r>
      <w:r w:rsidR="00B10E07" w:rsidRPr="00ED08EC">
        <w:rPr>
          <w:rFonts w:ascii="Times New Roman" w:hAnsi="Times New Roman"/>
          <w:sz w:val="24"/>
          <w:szCs w:val="24"/>
        </w:rPr>
        <w:t>Основы</w:t>
      </w:r>
      <w:r w:rsidRPr="00ED08EC">
        <w:rPr>
          <w:rFonts w:ascii="Times New Roman" w:hAnsi="Times New Roman"/>
          <w:sz w:val="24"/>
          <w:szCs w:val="24"/>
        </w:rPr>
        <w:t xml:space="preserve"> психологи</w:t>
      </w:r>
      <w:r w:rsidR="00B10E07" w:rsidRPr="00ED08EC">
        <w:rPr>
          <w:rFonts w:ascii="Times New Roman" w:hAnsi="Times New Roman"/>
          <w:sz w:val="24"/>
          <w:szCs w:val="24"/>
        </w:rPr>
        <w:t>и</w:t>
      </w:r>
      <w:r w:rsidRPr="006E1D98">
        <w:rPr>
          <w:rFonts w:ascii="Times New Roman" w:hAnsi="Times New Roman"/>
          <w:sz w:val="24"/>
          <w:szCs w:val="24"/>
        </w:rPr>
        <w:t xml:space="preserve">» является обязательной частью </w:t>
      </w:r>
      <w:r w:rsidR="00ED08EC" w:rsidRPr="00ED08EC">
        <w:rPr>
          <w:rFonts w:ascii="Times New Roman" w:hAnsi="Times New Roman"/>
          <w:sz w:val="24"/>
          <w:szCs w:val="24"/>
        </w:rPr>
        <w:t>о</w:t>
      </w:r>
      <w:r w:rsidRPr="00ED08EC">
        <w:rPr>
          <w:rFonts w:ascii="Times New Roman" w:hAnsi="Times New Roman"/>
          <w:sz w:val="24"/>
          <w:szCs w:val="24"/>
        </w:rPr>
        <w:t>бщепрофессионального цикла</w:t>
      </w:r>
      <w:r w:rsidRPr="006E1D98">
        <w:rPr>
          <w:rFonts w:ascii="Times New Roman" w:hAnsi="Times New Roman"/>
          <w:sz w:val="24"/>
          <w:szCs w:val="24"/>
        </w:rPr>
        <w:t xml:space="preserve"> примерной основной образовательной программы в соо</w:t>
      </w:r>
      <w:r w:rsidRPr="006E1D98">
        <w:rPr>
          <w:rFonts w:ascii="Times New Roman" w:hAnsi="Times New Roman"/>
          <w:sz w:val="24"/>
          <w:szCs w:val="24"/>
        </w:rPr>
        <w:t>т</w:t>
      </w:r>
      <w:r w:rsidRPr="006E1D98">
        <w:rPr>
          <w:rFonts w:ascii="Times New Roman" w:hAnsi="Times New Roman"/>
          <w:sz w:val="24"/>
          <w:szCs w:val="24"/>
        </w:rPr>
        <w:t xml:space="preserve">ветствии с ФГОС СПО по </w:t>
      </w:r>
      <w:r w:rsidRPr="006E1D98">
        <w:rPr>
          <w:rFonts w:ascii="Times New Roman" w:hAnsi="Times New Roman"/>
          <w:color w:val="000000"/>
          <w:sz w:val="24"/>
          <w:szCs w:val="24"/>
        </w:rPr>
        <w:t>специальности</w:t>
      </w:r>
      <w:r w:rsidRPr="006E1D98">
        <w:rPr>
          <w:rFonts w:ascii="Times New Roman" w:hAnsi="Times New Roman"/>
          <w:sz w:val="24"/>
          <w:szCs w:val="24"/>
        </w:rPr>
        <w:t xml:space="preserve"> 44.02.02 Преподавание в начальных классах.</w:t>
      </w:r>
    </w:p>
    <w:p w:rsidR="009838AE" w:rsidRPr="006E1D98" w:rsidRDefault="009838AE" w:rsidP="00B10E0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E1D98">
        <w:rPr>
          <w:rFonts w:ascii="Times New Roman" w:hAnsi="Times New Roman"/>
          <w:sz w:val="24"/>
          <w:szCs w:val="24"/>
        </w:rPr>
        <w:t>Особое значение дисциплина имеет при формировании и развитии ОК</w:t>
      </w:r>
      <w:r w:rsidR="00ED08EC">
        <w:rPr>
          <w:rFonts w:ascii="Times New Roman" w:hAnsi="Times New Roman"/>
          <w:sz w:val="24"/>
          <w:szCs w:val="24"/>
        </w:rPr>
        <w:t xml:space="preserve"> </w:t>
      </w:r>
      <w:r w:rsidRPr="006E1D98">
        <w:rPr>
          <w:rFonts w:ascii="Times New Roman" w:hAnsi="Times New Roman"/>
          <w:sz w:val="24"/>
          <w:szCs w:val="24"/>
        </w:rPr>
        <w:t>01, ОК</w:t>
      </w:r>
      <w:r w:rsidR="00ED08EC">
        <w:rPr>
          <w:rFonts w:ascii="Times New Roman" w:hAnsi="Times New Roman"/>
          <w:sz w:val="24"/>
          <w:szCs w:val="24"/>
        </w:rPr>
        <w:t xml:space="preserve"> </w:t>
      </w:r>
      <w:r w:rsidR="00021DFA">
        <w:rPr>
          <w:rFonts w:ascii="Times New Roman" w:hAnsi="Times New Roman"/>
          <w:sz w:val="24"/>
          <w:szCs w:val="24"/>
        </w:rPr>
        <w:t>02,</w:t>
      </w:r>
      <w:r w:rsidRPr="006E1D98">
        <w:rPr>
          <w:rFonts w:ascii="Times New Roman" w:hAnsi="Times New Roman"/>
          <w:sz w:val="24"/>
          <w:szCs w:val="24"/>
        </w:rPr>
        <w:t xml:space="preserve"> ОК</w:t>
      </w:r>
      <w:r w:rsidR="00ED08EC">
        <w:rPr>
          <w:rFonts w:ascii="Times New Roman" w:hAnsi="Times New Roman"/>
          <w:sz w:val="24"/>
          <w:szCs w:val="24"/>
        </w:rPr>
        <w:t xml:space="preserve"> </w:t>
      </w:r>
      <w:r w:rsidRPr="006E1D98">
        <w:rPr>
          <w:rFonts w:ascii="Times New Roman" w:hAnsi="Times New Roman"/>
          <w:sz w:val="24"/>
          <w:szCs w:val="24"/>
        </w:rPr>
        <w:t>09</w:t>
      </w:r>
      <w:r w:rsidR="00021DFA">
        <w:rPr>
          <w:rFonts w:ascii="Times New Roman" w:hAnsi="Times New Roman"/>
          <w:sz w:val="24"/>
          <w:szCs w:val="24"/>
        </w:rPr>
        <w:t>.</w:t>
      </w:r>
    </w:p>
    <w:p w:rsidR="00B10E07" w:rsidRPr="006E1D98" w:rsidRDefault="00B10E07" w:rsidP="00B10E0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p>
    <w:p w:rsidR="009838AE" w:rsidRPr="006E1D98" w:rsidRDefault="009838AE" w:rsidP="009838AE">
      <w:pPr>
        <w:spacing w:after="0"/>
        <w:ind w:firstLine="709"/>
        <w:rPr>
          <w:rFonts w:ascii="Times New Roman" w:hAnsi="Times New Roman"/>
          <w:b/>
          <w:sz w:val="24"/>
          <w:szCs w:val="24"/>
        </w:rPr>
      </w:pPr>
      <w:r w:rsidRPr="006E1D98">
        <w:rPr>
          <w:rFonts w:ascii="Times New Roman" w:hAnsi="Times New Roman"/>
          <w:b/>
          <w:sz w:val="24"/>
          <w:szCs w:val="24"/>
        </w:rPr>
        <w:t>1.2. Цель и планируемые результаты освоения дисциплины:</w:t>
      </w:r>
    </w:p>
    <w:p w:rsidR="009838AE" w:rsidRPr="006E1D98" w:rsidRDefault="009838AE" w:rsidP="009838AE">
      <w:pPr>
        <w:suppressAutoHyphens/>
        <w:spacing w:after="0" w:line="240" w:lineRule="auto"/>
        <w:ind w:firstLine="709"/>
        <w:jc w:val="both"/>
        <w:rPr>
          <w:rFonts w:ascii="Times New Roman" w:hAnsi="Times New Roman"/>
          <w:sz w:val="24"/>
          <w:szCs w:val="24"/>
          <w:lang w:eastAsia="en-US"/>
        </w:rPr>
      </w:pPr>
      <w:r w:rsidRPr="006E1D98">
        <w:rPr>
          <w:rFonts w:ascii="Times New Roman" w:hAnsi="Times New Roman"/>
          <w:sz w:val="24"/>
          <w:szCs w:val="24"/>
        </w:rPr>
        <w:t xml:space="preserve">В рамках программы учебной дисциплины обучающимися осваиваются умения </w:t>
      </w:r>
      <w:r w:rsidR="00ED08EC">
        <w:rPr>
          <w:rFonts w:ascii="Times New Roman" w:hAnsi="Times New Roman"/>
          <w:sz w:val="24"/>
          <w:szCs w:val="24"/>
        </w:rPr>
        <w:br/>
      </w:r>
      <w:r w:rsidRPr="006E1D98">
        <w:rPr>
          <w:rFonts w:ascii="Times New Roman" w:hAnsi="Times New Roman"/>
          <w:sz w:val="24"/>
          <w:szCs w:val="24"/>
        </w:rPr>
        <w:t>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5103"/>
        <w:gridCol w:w="3260"/>
      </w:tblGrid>
      <w:tr w:rsidR="009838AE" w:rsidRPr="00ED08EC" w:rsidTr="000776E1">
        <w:trPr>
          <w:trHeight w:val="649"/>
        </w:trPr>
        <w:tc>
          <w:tcPr>
            <w:tcW w:w="1101" w:type="dxa"/>
            <w:hideMark/>
          </w:tcPr>
          <w:p w:rsidR="009838AE" w:rsidRPr="00ED08EC" w:rsidRDefault="009838AE" w:rsidP="009838AE">
            <w:pPr>
              <w:suppressAutoHyphens/>
              <w:spacing w:after="0" w:line="240" w:lineRule="auto"/>
              <w:jc w:val="center"/>
              <w:rPr>
                <w:rFonts w:ascii="Times New Roman" w:hAnsi="Times New Roman"/>
                <w:b/>
                <w:sz w:val="24"/>
                <w:szCs w:val="24"/>
              </w:rPr>
            </w:pPr>
            <w:r w:rsidRPr="00ED08EC">
              <w:rPr>
                <w:rFonts w:ascii="Times New Roman" w:hAnsi="Times New Roman"/>
                <w:b/>
                <w:sz w:val="24"/>
                <w:szCs w:val="24"/>
              </w:rPr>
              <w:t xml:space="preserve">Код </w:t>
            </w:r>
          </w:p>
          <w:p w:rsidR="009838AE" w:rsidRPr="00ED08EC" w:rsidRDefault="009838AE" w:rsidP="009838AE">
            <w:pPr>
              <w:suppressAutoHyphens/>
              <w:spacing w:after="0" w:line="240" w:lineRule="auto"/>
              <w:jc w:val="center"/>
              <w:rPr>
                <w:rFonts w:ascii="Times New Roman" w:hAnsi="Times New Roman"/>
                <w:b/>
                <w:sz w:val="24"/>
                <w:szCs w:val="24"/>
              </w:rPr>
            </w:pPr>
            <w:r w:rsidRPr="00ED08EC">
              <w:rPr>
                <w:rFonts w:ascii="Times New Roman" w:hAnsi="Times New Roman"/>
                <w:b/>
                <w:sz w:val="24"/>
                <w:szCs w:val="24"/>
              </w:rPr>
              <w:t>ПК, ОК</w:t>
            </w:r>
          </w:p>
        </w:tc>
        <w:tc>
          <w:tcPr>
            <w:tcW w:w="5103" w:type="dxa"/>
            <w:hideMark/>
          </w:tcPr>
          <w:p w:rsidR="009838AE" w:rsidRPr="00ED08EC" w:rsidRDefault="009838AE" w:rsidP="009838AE">
            <w:pPr>
              <w:suppressAutoHyphens/>
              <w:spacing w:after="0" w:line="240" w:lineRule="auto"/>
              <w:jc w:val="center"/>
              <w:rPr>
                <w:rFonts w:ascii="Times New Roman" w:hAnsi="Times New Roman"/>
                <w:b/>
                <w:sz w:val="24"/>
                <w:szCs w:val="24"/>
              </w:rPr>
            </w:pPr>
            <w:r w:rsidRPr="00ED08EC">
              <w:rPr>
                <w:rFonts w:ascii="Times New Roman" w:hAnsi="Times New Roman"/>
                <w:b/>
                <w:sz w:val="24"/>
                <w:szCs w:val="24"/>
              </w:rPr>
              <w:t>Умения</w:t>
            </w:r>
          </w:p>
        </w:tc>
        <w:tc>
          <w:tcPr>
            <w:tcW w:w="3260" w:type="dxa"/>
            <w:hideMark/>
          </w:tcPr>
          <w:p w:rsidR="009838AE" w:rsidRPr="00ED08EC" w:rsidRDefault="009838AE" w:rsidP="009838AE">
            <w:pPr>
              <w:suppressAutoHyphens/>
              <w:spacing w:after="0" w:line="240" w:lineRule="auto"/>
              <w:jc w:val="center"/>
              <w:rPr>
                <w:rFonts w:ascii="Times New Roman" w:hAnsi="Times New Roman"/>
                <w:b/>
                <w:sz w:val="24"/>
                <w:szCs w:val="24"/>
              </w:rPr>
            </w:pPr>
            <w:r w:rsidRPr="00ED08EC">
              <w:rPr>
                <w:rFonts w:ascii="Times New Roman" w:hAnsi="Times New Roman"/>
                <w:b/>
                <w:sz w:val="24"/>
                <w:szCs w:val="24"/>
              </w:rPr>
              <w:t>Знания</w:t>
            </w:r>
          </w:p>
        </w:tc>
      </w:tr>
      <w:tr w:rsidR="009838AE" w:rsidRPr="006E1D98" w:rsidTr="000776E1">
        <w:trPr>
          <w:trHeight w:val="212"/>
        </w:trPr>
        <w:tc>
          <w:tcPr>
            <w:tcW w:w="1101" w:type="dxa"/>
          </w:tcPr>
          <w:p w:rsidR="009838AE" w:rsidRPr="0076014B" w:rsidRDefault="00021DFA" w:rsidP="00CC509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76014B">
              <w:rPr>
                <w:rFonts w:ascii="Times New Roman" w:hAnsi="Times New Roman"/>
                <w:sz w:val="24"/>
              </w:rPr>
              <w:t>ОК 01, ОК 02, ОК 09, ПК 1.7, ПК 2.6, ПК 3.5.</w:t>
            </w:r>
          </w:p>
        </w:tc>
        <w:tc>
          <w:tcPr>
            <w:tcW w:w="5103" w:type="dxa"/>
          </w:tcPr>
          <w:p w:rsidR="00B15146" w:rsidRPr="00B15146" w:rsidRDefault="00B15146" w:rsidP="0076014B">
            <w:pPr>
              <w:suppressAutoHyphens/>
              <w:spacing w:after="0" w:line="240" w:lineRule="auto"/>
              <w:rPr>
                <w:rFonts w:ascii="Times New Roman" w:hAnsi="Times New Roman"/>
              </w:rPr>
            </w:pPr>
            <w:r w:rsidRPr="00B15146">
              <w:rPr>
                <w:rFonts w:ascii="Times New Roman" w:hAnsi="Times New Roman"/>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rsidR="009838AE" w:rsidRDefault="00B15146" w:rsidP="0076014B">
            <w:pPr>
              <w:suppressAutoHyphens/>
              <w:spacing w:after="0" w:line="240" w:lineRule="auto"/>
              <w:rPr>
                <w:rFonts w:ascii="Times New Roman" w:hAnsi="Times New Roman"/>
              </w:rPr>
            </w:pPr>
            <w:r w:rsidRPr="00B15146">
              <w:rPr>
                <w:rFonts w:ascii="Times New Roman" w:hAnsi="Times New Roman"/>
              </w:rPr>
              <w:t>оценивать результат и последствия своих действий (самостоятельно или с помощью наставника)</w:t>
            </w:r>
          </w:p>
          <w:p w:rsidR="0090555E" w:rsidRDefault="0090555E" w:rsidP="0076014B">
            <w:pPr>
              <w:suppressAutoHyphens/>
              <w:spacing w:after="0" w:line="240" w:lineRule="auto"/>
              <w:rPr>
                <w:rFonts w:ascii="Times New Roman" w:hAnsi="Times New Roman"/>
              </w:rPr>
            </w:pPr>
            <w:r w:rsidRPr="0090555E">
              <w:rPr>
                <w:rFonts w:ascii="Times New Roman" w:hAnsi="Times New Roman"/>
              </w:rPr>
              <w:t>использовать современное программное обеспечение; использовать различные цифровые средства для решения профессиональных задач</w:t>
            </w:r>
          </w:p>
          <w:p w:rsidR="00145951" w:rsidRDefault="00145951" w:rsidP="0076014B">
            <w:pPr>
              <w:suppressAutoHyphens/>
              <w:spacing w:after="0" w:line="240" w:lineRule="auto"/>
              <w:rPr>
                <w:rFonts w:ascii="Times New Roman" w:hAnsi="Times New Roman"/>
              </w:rPr>
            </w:pPr>
            <w:r w:rsidRPr="00145951">
              <w:rPr>
                <w:rFonts w:ascii="Times New Roman" w:hAnsi="Times New Roman"/>
              </w:rPr>
              <w:t xml:space="preserve">понимать общий смысл четко произнесенных высказываний на известные темы </w:t>
            </w:r>
            <w:r>
              <w:rPr>
                <w:rFonts w:ascii="Times New Roman" w:hAnsi="Times New Roman"/>
              </w:rPr>
              <w:t>(</w:t>
            </w:r>
            <w:r w:rsidRPr="00145951">
              <w:rPr>
                <w:rFonts w:ascii="Times New Roman" w:hAnsi="Times New Roman"/>
              </w:rPr>
              <w:t>профессиональные</w:t>
            </w:r>
            <w:r>
              <w:rPr>
                <w:rFonts w:ascii="Times New Roman" w:hAnsi="Times New Roman"/>
              </w:rPr>
              <w:t xml:space="preserve"> </w:t>
            </w:r>
            <w:r w:rsidRPr="00145951">
              <w:rPr>
                <w:rFonts w:ascii="Times New Roman" w:hAnsi="Times New Roman"/>
              </w:rPr>
              <w:t xml:space="preserve">и бытовые), понимать тексты на базовые профессиональные темы; </w:t>
            </w:r>
          </w:p>
          <w:p w:rsidR="00145951" w:rsidRDefault="00145951" w:rsidP="0076014B">
            <w:pPr>
              <w:suppressAutoHyphens/>
              <w:spacing w:after="0" w:line="240" w:lineRule="auto"/>
              <w:rPr>
                <w:rFonts w:ascii="Times New Roman" w:hAnsi="Times New Roman"/>
              </w:rPr>
            </w:pPr>
            <w:r w:rsidRPr="00145951">
              <w:rPr>
                <w:rFonts w:ascii="Times New Roman" w:hAnsi="Times New Roman"/>
              </w:rPr>
              <w:t>участвовать в диалогах на знакомые общие и профессиональные темы;</w:t>
            </w:r>
          </w:p>
          <w:p w:rsidR="00D01297" w:rsidRPr="00D01297" w:rsidRDefault="00D01297" w:rsidP="0076014B">
            <w:pPr>
              <w:suppressAutoHyphens/>
              <w:spacing w:after="0" w:line="240" w:lineRule="auto"/>
              <w:rPr>
                <w:rFonts w:ascii="Times New Roman" w:hAnsi="Times New Roman"/>
              </w:rPr>
            </w:pPr>
            <w:r w:rsidRPr="00D01297">
              <w:rPr>
                <w:rFonts w:ascii="Times New Roman" w:hAnsi="Times New Roman"/>
              </w:rPr>
              <w:t xml:space="preserve">осуществлять мониторинг и анализ современных психолого-педагогических и методических ресурсов для профессионального роста в области организации обучения </w:t>
            </w:r>
            <w:r w:rsidR="00C61A2B">
              <w:rPr>
                <w:rFonts w:ascii="Times New Roman" w:hAnsi="Times New Roman"/>
                <w:iCs/>
                <w:sz w:val="24"/>
                <w:szCs w:val="24"/>
              </w:rPr>
              <w:t>обучающихся</w:t>
            </w:r>
            <w:r w:rsidRPr="00D01297">
              <w:rPr>
                <w:rFonts w:ascii="Times New Roman" w:hAnsi="Times New Roman"/>
              </w:rPr>
              <w:t>;</w:t>
            </w:r>
          </w:p>
          <w:p w:rsidR="00E63E01" w:rsidRPr="00E63E01" w:rsidRDefault="00E63E01" w:rsidP="0076014B">
            <w:pPr>
              <w:suppressAutoHyphens/>
              <w:spacing w:after="0" w:line="240" w:lineRule="auto"/>
              <w:rPr>
                <w:rFonts w:ascii="Times New Roman" w:hAnsi="Times New Roman"/>
              </w:rPr>
            </w:pPr>
            <w:r w:rsidRPr="00E63E01">
              <w:rPr>
                <w:rFonts w:ascii="Times New Roman" w:hAnsi="Times New Roman"/>
              </w:rPr>
              <w:t>организовывать взаимодействие с семьей и коллегами в разнообразных формах (родительские собрания, педагогические советы, методические совещания, беседы, консультации и т.д.);</w:t>
            </w:r>
          </w:p>
          <w:p w:rsidR="00E63E01" w:rsidRPr="00E63E01" w:rsidRDefault="00E63E01" w:rsidP="0076014B">
            <w:pPr>
              <w:suppressAutoHyphens/>
              <w:spacing w:after="0" w:line="240" w:lineRule="auto"/>
              <w:rPr>
                <w:rFonts w:ascii="Times New Roman" w:hAnsi="Times New Roman"/>
              </w:rPr>
            </w:pPr>
            <w:r w:rsidRPr="00E63E01">
              <w:rPr>
                <w:rFonts w:ascii="Times New Roman" w:hAnsi="Times New Roman"/>
              </w:rPr>
              <w:t>консультировать родителей по вопросам семейного воспитания, социального, психического и физического развития ребенка;</w:t>
            </w:r>
          </w:p>
          <w:p w:rsidR="00E63E01" w:rsidRPr="00E63E01" w:rsidRDefault="00E63E01" w:rsidP="0076014B">
            <w:pPr>
              <w:suppressAutoHyphens/>
              <w:spacing w:after="0" w:line="240" w:lineRule="auto"/>
              <w:rPr>
                <w:rFonts w:ascii="Times New Roman" w:hAnsi="Times New Roman"/>
              </w:rPr>
            </w:pPr>
            <w:r w:rsidRPr="00E63E01">
              <w:rPr>
                <w:rFonts w:ascii="Times New Roman" w:hAnsi="Times New Roman"/>
              </w:rPr>
              <w:t>организовывать разнообразные формы взаимодействия с семьей (родительские встречи, консультации, беседы и др.), привлекать родителей к проведению совместных мероприятий;</w:t>
            </w:r>
          </w:p>
          <w:p w:rsidR="00D01297" w:rsidRPr="006E1D98" w:rsidRDefault="00E63E01" w:rsidP="0076014B">
            <w:pPr>
              <w:suppressAutoHyphens/>
              <w:spacing w:after="0" w:line="240" w:lineRule="auto"/>
              <w:rPr>
                <w:rFonts w:ascii="Times New Roman" w:hAnsi="Times New Roman"/>
              </w:rPr>
            </w:pPr>
            <w:r w:rsidRPr="00E63E01">
              <w:rPr>
                <w:rFonts w:ascii="Times New Roman" w:hAnsi="Times New Roman"/>
              </w:rPr>
              <w:t>изучать особенности семейного воспитания обучающихся</w:t>
            </w:r>
          </w:p>
        </w:tc>
        <w:tc>
          <w:tcPr>
            <w:tcW w:w="3260" w:type="dxa"/>
          </w:tcPr>
          <w:p w:rsidR="00B15146" w:rsidRDefault="00B15146" w:rsidP="0076014B">
            <w:pPr>
              <w:tabs>
                <w:tab w:val="left" w:pos="4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rPr>
            </w:pPr>
            <w:r w:rsidRPr="00B15146">
              <w:rPr>
                <w:rFonts w:ascii="Times New Roman" w:hAnsi="Times New Roman"/>
              </w:rPr>
              <w:t>актуальный профессиональный и социальный контекст, в котором приходится работать и жить;</w:t>
            </w:r>
          </w:p>
          <w:p w:rsidR="00B15146" w:rsidRPr="00B15146" w:rsidRDefault="00B15146" w:rsidP="0076014B">
            <w:pPr>
              <w:tabs>
                <w:tab w:val="left" w:pos="4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rPr>
            </w:pPr>
            <w:r w:rsidRPr="00B15146">
              <w:rPr>
                <w:rFonts w:ascii="Times New Roman" w:hAnsi="Times New Roman"/>
              </w:rPr>
              <w:t>основные источники информации и ресурсы для решения задач и проблем в профессиональном и/или социальном контексте;</w:t>
            </w:r>
          </w:p>
          <w:p w:rsidR="009838AE" w:rsidRDefault="00B15146" w:rsidP="0076014B">
            <w:pPr>
              <w:tabs>
                <w:tab w:val="left" w:pos="4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rPr>
            </w:pPr>
            <w:r w:rsidRPr="00B15146">
              <w:rPr>
                <w:rFonts w:ascii="Times New Roman" w:hAnsi="Times New Roman"/>
              </w:rPr>
              <w:t>порядок оценки результатов решения задач профессиональной деятельности</w:t>
            </w:r>
          </w:p>
          <w:p w:rsidR="0090555E" w:rsidRDefault="0090555E" w:rsidP="0076014B">
            <w:pPr>
              <w:tabs>
                <w:tab w:val="left" w:pos="4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rPr>
            </w:pPr>
            <w:r w:rsidRPr="0090555E">
              <w:rPr>
                <w:rFonts w:ascii="Times New Roman" w:hAnsi="Times New Roman"/>
              </w:rPr>
              <w:t>номенклатура информационных источников, применяемых в профессиональной деятельности;</w:t>
            </w:r>
          </w:p>
          <w:p w:rsidR="0090555E" w:rsidRDefault="00D91A0E" w:rsidP="0076014B">
            <w:pPr>
              <w:tabs>
                <w:tab w:val="left" w:pos="4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rPr>
            </w:pPr>
            <w:r w:rsidRPr="00D91A0E">
              <w:rPr>
                <w:rFonts w:ascii="Times New Roman" w:hAnsi="Times New Roman"/>
              </w:rPr>
              <w:t>лексический минимум, относящийся к описанию предметов, средств и процессов профессиональной деятельности;</w:t>
            </w:r>
          </w:p>
          <w:p w:rsidR="00D91A0E" w:rsidRDefault="00D01297" w:rsidP="0076014B">
            <w:pPr>
              <w:tabs>
                <w:tab w:val="left" w:pos="4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rPr>
            </w:pPr>
            <w:r w:rsidRPr="00D01297">
              <w:rPr>
                <w:rFonts w:ascii="Times New Roman" w:hAnsi="Times New Roman"/>
              </w:rPr>
              <w:t xml:space="preserve">образовательные запросы общества и государства в области обучения </w:t>
            </w:r>
            <w:r w:rsidR="00C61A2B">
              <w:rPr>
                <w:rFonts w:ascii="Times New Roman" w:hAnsi="Times New Roman"/>
                <w:iCs/>
                <w:sz w:val="24"/>
                <w:szCs w:val="24"/>
              </w:rPr>
              <w:t>обучающихся</w:t>
            </w:r>
          </w:p>
          <w:p w:rsidR="00DC2B7C" w:rsidRDefault="00074B86" w:rsidP="0076014B">
            <w:pPr>
              <w:tabs>
                <w:tab w:val="left" w:pos="4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rPr>
            </w:pPr>
            <w:r w:rsidRPr="00074B86">
              <w:rPr>
                <w:rFonts w:ascii="Times New Roman" w:hAnsi="Times New Roman"/>
              </w:rPr>
              <w:t xml:space="preserve">образовательные запросы общества и государства в области внеурочной деятельности </w:t>
            </w:r>
            <w:r w:rsidR="00C61A2B">
              <w:rPr>
                <w:rFonts w:ascii="Times New Roman" w:hAnsi="Times New Roman"/>
                <w:iCs/>
                <w:sz w:val="24"/>
                <w:szCs w:val="24"/>
              </w:rPr>
              <w:t>обучающихся</w:t>
            </w:r>
          </w:p>
          <w:p w:rsidR="00E63E01" w:rsidRPr="006E1D98" w:rsidRDefault="005F214F" w:rsidP="0076014B">
            <w:pPr>
              <w:tabs>
                <w:tab w:val="left" w:pos="4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rPr>
            </w:pPr>
            <w:r w:rsidRPr="005F214F">
              <w:rPr>
                <w:rFonts w:ascii="Times New Roman" w:hAnsi="Times New Roman"/>
              </w:rPr>
              <w:t xml:space="preserve">особенности планирования, содержание, формы, методы и </w:t>
            </w:r>
            <w:r>
              <w:rPr>
                <w:rFonts w:ascii="Times New Roman" w:hAnsi="Times New Roman"/>
              </w:rPr>
              <w:t xml:space="preserve"> т</w:t>
            </w:r>
            <w:r w:rsidRPr="005F214F">
              <w:rPr>
                <w:rFonts w:ascii="Times New Roman" w:hAnsi="Times New Roman"/>
              </w:rPr>
              <w:t>ехнологии взаимодействия с родителями обучающихся (их законными представителями)</w:t>
            </w:r>
          </w:p>
        </w:tc>
      </w:tr>
    </w:tbl>
    <w:p w:rsidR="009838AE" w:rsidRPr="006E1D98" w:rsidRDefault="009838AE" w:rsidP="009838AE">
      <w:pPr>
        <w:suppressAutoHyphens/>
        <w:spacing w:after="240" w:line="240" w:lineRule="auto"/>
        <w:ind w:firstLine="709"/>
        <w:rPr>
          <w:rFonts w:ascii="Times New Roman" w:hAnsi="Times New Roman"/>
          <w:b/>
        </w:rPr>
      </w:pPr>
    </w:p>
    <w:p w:rsidR="009838AE" w:rsidRPr="006E1D98" w:rsidRDefault="009838AE" w:rsidP="009838AE">
      <w:pPr>
        <w:suppressAutoHyphens/>
        <w:spacing w:after="240" w:line="240" w:lineRule="auto"/>
        <w:jc w:val="center"/>
        <w:rPr>
          <w:rFonts w:ascii="Times New Roman" w:hAnsi="Times New Roman"/>
          <w:b/>
          <w:sz w:val="24"/>
          <w:szCs w:val="24"/>
        </w:rPr>
      </w:pPr>
      <w:r w:rsidRPr="006E1D98">
        <w:rPr>
          <w:rFonts w:ascii="Times New Roman" w:hAnsi="Times New Roman"/>
          <w:b/>
          <w:sz w:val="24"/>
          <w:szCs w:val="24"/>
        </w:rPr>
        <w:lastRenderedPageBreak/>
        <w:t>2. СТРУКТУРА И СОДЕРЖАНИЕ УЧЕБНОЙ ДИСЦИПЛИНЫ</w:t>
      </w:r>
    </w:p>
    <w:p w:rsidR="009838AE" w:rsidRPr="006E1D98" w:rsidRDefault="009838AE" w:rsidP="009838AE">
      <w:pPr>
        <w:suppressAutoHyphens/>
        <w:spacing w:after="240" w:line="240" w:lineRule="auto"/>
        <w:ind w:firstLine="709"/>
        <w:rPr>
          <w:rFonts w:ascii="Times New Roman" w:hAnsi="Times New Roman"/>
          <w:b/>
          <w:sz w:val="24"/>
          <w:szCs w:val="24"/>
        </w:rPr>
      </w:pPr>
      <w:r w:rsidRPr="006E1D98">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4"/>
        <w:gridCol w:w="2517"/>
      </w:tblGrid>
      <w:tr w:rsidR="009838AE" w:rsidRPr="006E1D98" w:rsidTr="00EA4AAC">
        <w:trPr>
          <w:trHeight w:val="490"/>
        </w:trPr>
        <w:tc>
          <w:tcPr>
            <w:tcW w:w="3685" w:type="pct"/>
            <w:vAlign w:val="center"/>
          </w:tcPr>
          <w:p w:rsidR="009838AE" w:rsidRPr="006E1D98" w:rsidRDefault="009838AE" w:rsidP="009838AE">
            <w:pPr>
              <w:suppressAutoHyphens/>
              <w:rPr>
                <w:rFonts w:ascii="Times New Roman" w:hAnsi="Times New Roman"/>
                <w:b/>
              </w:rPr>
            </w:pPr>
            <w:r w:rsidRPr="006E1D98">
              <w:rPr>
                <w:rFonts w:ascii="Times New Roman" w:hAnsi="Times New Roman"/>
                <w:b/>
              </w:rPr>
              <w:t>Вид учебной работы</w:t>
            </w:r>
          </w:p>
        </w:tc>
        <w:tc>
          <w:tcPr>
            <w:tcW w:w="1315" w:type="pct"/>
            <w:vAlign w:val="center"/>
          </w:tcPr>
          <w:p w:rsidR="009838AE" w:rsidRPr="006E1D98" w:rsidRDefault="009838AE" w:rsidP="009838AE">
            <w:pPr>
              <w:suppressAutoHyphens/>
              <w:rPr>
                <w:rFonts w:ascii="Times New Roman" w:hAnsi="Times New Roman"/>
                <w:b/>
                <w:iCs/>
              </w:rPr>
            </w:pPr>
            <w:r w:rsidRPr="006E1D98">
              <w:rPr>
                <w:rFonts w:ascii="Times New Roman" w:hAnsi="Times New Roman"/>
                <w:b/>
                <w:iCs/>
              </w:rPr>
              <w:t>Объем в часах</w:t>
            </w:r>
          </w:p>
        </w:tc>
      </w:tr>
      <w:tr w:rsidR="009838AE" w:rsidRPr="006E1D98" w:rsidTr="00EA4AAC">
        <w:trPr>
          <w:trHeight w:val="490"/>
        </w:trPr>
        <w:tc>
          <w:tcPr>
            <w:tcW w:w="3685" w:type="pct"/>
            <w:vAlign w:val="center"/>
          </w:tcPr>
          <w:p w:rsidR="009838AE" w:rsidRPr="006E1D98" w:rsidRDefault="009838AE" w:rsidP="009838AE">
            <w:pPr>
              <w:suppressAutoHyphens/>
              <w:spacing w:after="0"/>
              <w:rPr>
                <w:rFonts w:ascii="Times New Roman" w:hAnsi="Times New Roman"/>
                <w:b/>
              </w:rPr>
            </w:pPr>
            <w:r w:rsidRPr="006E1D98">
              <w:rPr>
                <w:rFonts w:ascii="Times New Roman" w:hAnsi="Times New Roman"/>
                <w:b/>
              </w:rPr>
              <w:t>Объем образовательной программы учебной дисциплины</w:t>
            </w:r>
          </w:p>
        </w:tc>
        <w:tc>
          <w:tcPr>
            <w:tcW w:w="1315" w:type="pct"/>
            <w:vAlign w:val="center"/>
          </w:tcPr>
          <w:p w:rsidR="009838AE" w:rsidRPr="006E1D98" w:rsidRDefault="00ED08EC" w:rsidP="009838AE">
            <w:pPr>
              <w:suppressAutoHyphens/>
              <w:spacing w:after="0"/>
              <w:rPr>
                <w:rFonts w:ascii="Times New Roman" w:hAnsi="Times New Roman"/>
                <w:iCs/>
              </w:rPr>
            </w:pPr>
            <w:r w:rsidRPr="006E1D98">
              <w:rPr>
                <w:rFonts w:ascii="Times New Roman" w:hAnsi="Times New Roman"/>
                <w:iCs/>
              </w:rPr>
              <w:t>72</w:t>
            </w:r>
          </w:p>
        </w:tc>
      </w:tr>
      <w:tr w:rsidR="009838AE" w:rsidRPr="006E1D98" w:rsidTr="00EA4AAC">
        <w:trPr>
          <w:trHeight w:val="490"/>
        </w:trPr>
        <w:tc>
          <w:tcPr>
            <w:tcW w:w="3685" w:type="pct"/>
            <w:shd w:val="clear" w:color="auto" w:fill="auto"/>
            <w:vAlign w:val="center"/>
          </w:tcPr>
          <w:p w:rsidR="009838AE" w:rsidRPr="006E1D98" w:rsidRDefault="009838AE" w:rsidP="009838AE">
            <w:pPr>
              <w:suppressAutoHyphens/>
              <w:spacing w:after="0"/>
              <w:rPr>
                <w:rFonts w:ascii="Times New Roman" w:hAnsi="Times New Roman"/>
                <w:b/>
              </w:rPr>
            </w:pPr>
            <w:r w:rsidRPr="006E1D98">
              <w:rPr>
                <w:rFonts w:ascii="Times New Roman" w:hAnsi="Times New Roman"/>
                <w:b/>
              </w:rPr>
              <w:t>в т.ч. в форме практической подготовки</w:t>
            </w:r>
          </w:p>
        </w:tc>
        <w:tc>
          <w:tcPr>
            <w:tcW w:w="1315" w:type="pct"/>
            <w:shd w:val="clear" w:color="auto" w:fill="auto"/>
            <w:vAlign w:val="center"/>
          </w:tcPr>
          <w:p w:rsidR="009838AE" w:rsidRPr="006E1D98" w:rsidRDefault="00ED08EC" w:rsidP="009838AE">
            <w:pPr>
              <w:suppressAutoHyphens/>
              <w:spacing w:after="0"/>
              <w:rPr>
                <w:rFonts w:ascii="Times New Roman" w:hAnsi="Times New Roman"/>
                <w:iCs/>
              </w:rPr>
            </w:pPr>
            <w:r>
              <w:rPr>
                <w:rFonts w:ascii="Times New Roman" w:hAnsi="Times New Roman"/>
                <w:iCs/>
              </w:rPr>
              <w:t>24</w:t>
            </w:r>
          </w:p>
        </w:tc>
      </w:tr>
      <w:tr w:rsidR="009838AE" w:rsidRPr="006E1D98" w:rsidTr="00EA4AAC">
        <w:trPr>
          <w:trHeight w:val="336"/>
        </w:trPr>
        <w:tc>
          <w:tcPr>
            <w:tcW w:w="5000" w:type="pct"/>
            <w:gridSpan w:val="2"/>
            <w:vAlign w:val="center"/>
          </w:tcPr>
          <w:p w:rsidR="009838AE" w:rsidRPr="006E1D98" w:rsidRDefault="009838AE" w:rsidP="009838AE">
            <w:pPr>
              <w:suppressAutoHyphens/>
              <w:spacing w:after="0"/>
              <w:rPr>
                <w:rFonts w:ascii="Times New Roman" w:hAnsi="Times New Roman"/>
                <w:iCs/>
              </w:rPr>
            </w:pPr>
            <w:r w:rsidRPr="006E1D98">
              <w:rPr>
                <w:rFonts w:ascii="Times New Roman" w:hAnsi="Times New Roman"/>
              </w:rPr>
              <w:t>в т. ч.:</w:t>
            </w:r>
          </w:p>
        </w:tc>
      </w:tr>
      <w:tr w:rsidR="009838AE" w:rsidRPr="006E1D98" w:rsidTr="00EA4AAC">
        <w:trPr>
          <w:trHeight w:val="490"/>
        </w:trPr>
        <w:tc>
          <w:tcPr>
            <w:tcW w:w="3685" w:type="pct"/>
            <w:vAlign w:val="center"/>
          </w:tcPr>
          <w:p w:rsidR="009838AE" w:rsidRPr="006E1D98" w:rsidRDefault="009838AE" w:rsidP="009838AE">
            <w:pPr>
              <w:suppressAutoHyphens/>
              <w:spacing w:after="0"/>
              <w:rPr>
                <w:rFonts w:ascii="Times New Roman" w:hAnsi="Times New Roman"/>
              </w:rPr>
            </w:pPr>
            <w:r w:rsidRPr="006E1D98">
              <w:rPr>
                <w:rFonts w:ascii="Times New Roman" w:hAnsi="Times New Roman"/>
              </w:rPr>
              <w:t>теоретическое обучение</w:t>
            </w:r>
          </w:p>
        </w:tc>
        <w:tc>
          <w:tcPr>
            <w:tcW w:w="1315" w:type="pct"/>
            <w:vAlign w:val="center"/>
          </w:tcPr>
          <w:p w:rsidR="009838AE" w:rsidRPr="006E1D98" w:rsidRDefault="000D7DA1" w:rsidP="000D7DA1">
            <w:pPr>
              <w:suppressAutoHyphens/>
              <w:spacing w:after="0"/>
              <w:rPr>
                <w:rFonts w:ascii="Times New Roman" w:hAnsi="Times New Roman"/>
                <w:iCs/>
              </w:rPr>
            </w:pPr>
            <w:r w:rsidRPr="006E1D98">
              <w:rPr>
                <w:rFonts w:ascii="Times New Roman" w:hAnsi="Times New Roman"/>
                <w:iCs/>
              </w:rPr>
              <w:t>22</w:t>
            </w:r>
          </w:p>
        </w:tc>
      </w:tr>
      <w:tr w:rsidR="009838AE" w:rsidRPr="006E1D98" w:rsidTr="00EA4AAC">
        <w:trPr>
          <w:trHeight w:val="490"/>
        </w:trPr>
        <w:tc>
          <w:tcPr>
            <w:tcW w:w="3685" w:type="pct"/>
            <w:vAlign w:val="center"/>
          </w:tcPr>
          <w:p w:rsidR="009838AE" w:rsidRPr="006E1D98" w:rsidRDefault="009838AE" w:rsidP="00ED08EC">
            <w:pPr>
              <w:suppressAutoHyphens/>
              <w:spacing w:after="0"/>
              <w:rPr>
                <w:rFonts w:ascii="Times New Roman" w:hAnsi="Times New Roman"/>
              </w:rPr>
            </w:pPr>
            <w:r w:rsidRPr="006E1D98">
              <w:rPr>
                <w:rFonts w:ascii="Times New Roman" w:hAnsi="Times New Roman"/>
              </w:rPr>
              <w:t>практические занятия</w:t>
            </w:r>
            <w:r w:rsidR="00ED08EC">
              <w:rPr>
                <w:rFonts w:ascii="Times New Roman" w:hAnsi="Times New Roman"/>
                <w:i/>
              </w:rPr>
              <w:t xml:space="preserve"> </w:t>
            </w:r>
          </w:p>
        </w:tc>
        <w:tc>
          <w:tcPr>
            <w:tcW w:w="1315" w:type="pct"/>
            <w:vAlign w:val="center"/>
          </w:tcPr>
          <w:p w:rsidR="009838AE" w:rsidRPr="006E1D98" w:rsidRDefault="000D7DA1" w:rsidP="009838AE">
            <w:pPr>
              <w:suppressAutoHyphens/>
              <w:spacing w:after="0"/>
              <w:rPr>
                <w:rFonts w:ascii="Times New Roman" w:hAnsi="Times New Roman"/>
                <w:iCs/>
              </w:rPr>
            </w:pPr>
            <w:r w:rsidRPr="006E1D98">
              <w:rPr>
                <w:rFonts w:ascii="Times New Roman" w:hAnsi="Times New Roman"/>
                <w:iCs/>
              </w:rPr>
              <w:t>24</w:t>
            </w:r>
          </w:p>
        </w:tc>
      </w:tr>
      <w:tr w:rsidR="009838AE" w:rsidRPr="006E1D98" w:rsidTr="00EA4AAC">
        <w:trPr>
          <w:trHeight w:val="490"/>
        </w:trPr>
        <w:tc>
          <w:tcPr>
            <w:tcW w:w="3685" w:type="pct"/>
            <w:vAlign w:val="center"/>
          </w:tcPr>
          <w:p w:rsidR="009838AE" w:rsidRPr="006E1D98" w:rsidRDefault="00ED08EC" w:rsidP="00ED08EC">
            <w:pPr>
              <w:suppressAutoHyphens/>
              <w:spacing w:after="0"/>
              <w:rPr>
                <w:rFonts w:ascii="Times New Roman" w:hAnsi="Times New Roman"/>
              </w:rPr>
            </w:pPr>
            <w:r>
              <w:rPr>
                <w:rFonts w:ascii="Times New Roman" w:hAnsi="Times New Roman"/>
              </w:rPr>
              <w:t>курсовая работа (проект)</w:t>
            </w:r>
          </w:p>
        </w:tc>
        <w:tc>
          <w:tcPr>
            <w:tcW w:w="1315" w:type="pct"/>
            <w:vAlign w:val="center"/>
          </w:tcPr>
          <w:p w:rsidR="009838AE" w:rsidRPr="006E1D98" w:rsidRDefault="000D7DA1" w:rsidP="009838AE">
            <w:pPr>
              <w:suppressAutoHyphens/>
              <w:spacing w:after="0"/>
              <w:rPr>
                <w:rFonts w:ascii="Times New Roman" w:hAnsi="Times New Roman"/>
                <w:iCs/>
              </w:rPr>
            </w:pPr>
            <w:r w:rsidRPr="006E1D98">
              <w:rPr>
                <w:rFonts w:ascii="Times New Roman" w:hAnsi="Times New Roman"/>
                <w:iCs/>
              </w:rPr>
              <w:t>18</w:t>
            </w:r>
          </w:p>
        </w:tc>
      </w:tr>
      <w:tr w:rsidR="009838AE" w:rsidRPr="006E1D98" w:rsidTr="00EA4AAC">
        <w:trPr>
          <w:trHeight w:val="267"/>
        </w:trPr>
        <w:tc>
          <w:tcPr>
            <w:tcW w:w="3685" w:type="pct"/>
            <w:vAlign w:val="center"/>
          </w:tcPr>
          <w:p w:rsidR="009838AE" w:rsidRPr="006E1D98" w:rsidRDefault="009838AE" w:rsidP="009838AE">
            <w:pPr>
              <w:suppressAutoHyphens/>
              <w:spacing w:after="0"/>
              <w:rPr>
                <w:rFonts w:ascii="Times New Roman" w:hAnsi="Times New Roman"/>
                <w:i/>
              </w:rPr>
            </w:pPr>
            <w:r w:rsidRPr="006E1D98">
              <w:rPr>
                <w:rFonts w:ascii="Times New Roman" w:hAnsi="Times New Roman"/>
                <w:i/>
              </w:rPr>
              <w:t xml:space="preserve">Самостоятельная работа </w:t>
            </w:r>
          </w:p>
        </w:tc>
        <w:tc>
          <w:tcPr>
            <w:tcW w:w="1315" w:type="pct"/>
            <w:vAlign w:val="center"/>
          </w:tcPr>
          <w:p w:rsidR="009838AE" w:rsidRPr="006E1D98" w:rsidRDefault="000D7DA1" w:rsidP="009838AE">
            <w:pPr>
              <w:suppressAutoHyphens/>
              <w:spacing w:after="0"/>
              <w:rPr>
                <w:rFonts w:ascii="Times New Roman" w:hAnsi="Times New Roman"/>
                <w:iCs/>
              </w:rPr>
            </w:pPr>
            <w:r w:rsidRPr="006E1D98">
              <w:rPr>
                <w:rFonts w:ascii="Times New Roman" w:hAnsi="Times New Roman"/>
                <w:iCs/>
              </w:rPr>
              <w:t>-</w:t>
            </w:r>
          </w:p>
        </w:tc>
      </w:tr>
      <w:tr w:rsidR="009838AE" w:rsidRPr="006E1D98" w:rsidTr="00EA4AAC">
        <w:trPr>
          <w:trHeight w:val="331"/>
        </w:trPr>
        <w:tc>
          <w:tcPr>
            <w:tcW w:w="3685" w:type="pct"/>
            <w:vAlign w:val="center"/>
          </w:tcPr>
          <w:p w:rsidR="009838AE" w:rsidRPr="006E1D98" w:rsidRDefault="009838AE" w:rsidP="009838AE">
            <w:pPr>
              <w:suppressAutoHyphens/>
              <w:spacing w:after="0"/>
              <w:rPr>
                <w:rFonts w:ascii="Times New Roman" w:hAnsi="Times New Roman"/>
                <w:i/>
              </w:rPr>
            </w:pPr>
            <w:r w:rsidRPr="006E1D98">
              <w:rPr>
                <w:rFonts w:ascii="Times New Roman" w:hAnsi="Times New Roman"/>
                <w:b/>
                <w:iCs/>
              </w:rPr>
              <w:t>Промежуточная аттестация</w:t>
            </w:r>
            <w:r w:rsidR="00ED08EC">
              <w:rPr>
                <w:rFonts w:ascii="Times New Roman" w:hAnsi="Times New Roman"/>
                <w:b/>
                <w:iCs/>
              </w:rPr>
              <w:t xml:space="preserve"> в форме экзамена</w:t>
            </w:r>
          </w:p>
        </w:tc>
        <w:tc>
          <w:tcPr>
            <w:tcW w:w="1315" w:type="pct"/>
            <w:vAlign w:val="center"/>
          </w:tcPr>
          <w:p w:rsidR="009838AE" w:rsidRPr="006E1D98" w:rsidRDefault="00ED08EC" w:rsidP="00ED08EC">
            <w:pPr>
              <w:suppressAutoHyphens/>
              <w:spacing w:after="0"/>
              <w:rPr>
                <w:rFonts w:ascii="Times New Roman" w:hAnsi="Times New Roman"/>
                <w:iCs/>
              </w:rPr>
            </w:pPr>
            <w:r>
              <w:rPr>
                <w:rFonts w:ascii="Times New Roman" w:hAnsi="Times New Roman"/>
                <w:iCs/>
              </w:rPr>
              <w:t>8</w:t>
            </w:r>
          </w:p>
        </w:tc>
      </w:tr>
    </w:tbl>
    <w:p w:rsidR="009838AE" w:rsidRPr="006E1D98" w:rsidRDefault="009838AE" w:rsidP="009838AE">
      <w:pPr>
        <w:rPr>
          <w:rFonts w:ascii="Times New Roman" w:hAnsi="Times New Roman"/>
          <w:b/>
          <w:i/>
        </w:rPr>
        <w:sectPr w:rsidR="009838AE" w:rsidRPr="006E1D98" w:rsidSect="00EA4AAC">
          <w:pgSz w:w="11906" w:h="16838"/>
          <w:pgMar w:top="1134" w:right="850" w:bottom="284" w:left="1701" w:header="708" w:footer="708" w:gutter="0"/>
          <w:cols w:space="720"/>
          <w:docGrid w:linePitch="299"/>
        </w:sectPr>
      </w:pPr>
    </w:p>
    <w:p w:rsidR="00152FC9" w:rsidRDefault="009838AE" w:rsidP="008805F7">
      <w:pPr>
        <w:numPr>
          <w:ilvl w:val="1"/>
          <w:numId w:val="68"/>
        </w:numPr>
        <w:rPr>
          <w:rFonts w:ascii="Times New Roman" w:hAnsi="Times New Roman"/>
          <w:b/>
        </w:rPr>
      </w:pPr>
      <w:r w:rsidRPr="006E1D98">
        <w:rPr>
          <w:rFonts w:ascii="Times New Roman" w:hAnsi="Times New Roman"/>
          <w:b/>
        </w:rPr>
        <w:lastRenderedPageBreak/>
        <w:t xml:space="preserve">Тематический план и содержание учебной дисциплины </w:t>
      </w:r>
    </w:p>
    <w:tbl>
      <w:tblPr>
        <w:tblW w:w="47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3"/>
        <w:gridCol w:w="7961"/>
        <w:gridCol w:w="1844"/>
        <w:gridCol w:w="2974"/>
      </w:tblGrid>
      <w:tr w:rsidR="00152FC9" w:rsidRPr="00152FC9" w:rsidTr="000776E1">
        <w:trPr>
          <w:trHeight w:val="20"/>
        </w:trPr>
        <w:tc>
          <w:tcPr>
            <w:tcW w:w="738" w:type="pct"/>
            <w:vAlign w:val="center"/>
          </w:tcPr>
          <w:p w:rsidR="00152FC9" w:rsidRPr="00152FC9" w:rsidRDefault="00152FC9" w:rsidP="000776E1">
            <w:pPr>
              <w:suppressAutoHyphens/>
              <w:spacing w:after="0"/>
              <w:jc w:val="center"/>
              <w:rPr>
                <w:rFonts w:ascii="Times New Roman" w:hAnsi="Times New Roman"/>
                <w:b/>
                <w:bCs/>
              </w:rPr>
            </w:pPr>
            <w:r w:rsidRPr="00152FC9">
              <w:rPr>
                <w:rFonts w:ascii="Times New Roman" w:hAnsi="Times New Roman"/>
                <w:b/>
                <w:bCs/>
              </w:rPr>
              <w:t>Наименование разделов и тем</w:t>
            </w:r>
          </w:p>
        </w:tc>
        <w:tc>
          <w:tcPr>
            <w:tcW w:w="2655" w:type="pct"/>
            <w:vAlign w:val="center"/>
          </w:tcPr>
          <w:p w:rsidR="00152FC9" w:rsidRPr="00152FC9" w:rsidRDefault="008C6FC0" w:rsidP="000776E1">
            <w:pPr>
              <w:suppressAutoHyphens/>
              <w:spacing w:after="0"/>
              <w:jc w:val="center"/>
              <w:rPr>
                <w:rFonts w:ascii="Times New Roman" w:hAnsi="Times New Roman"/>
                <w:b/>
                <w:bCs/>
              </w:rPr>
            </w:pPr>
            <w:r>
              <w:rPr>
                <w:rFonts w:ascii="Times New Roman" w:hAnsi="Times New Roman"/>
                <w:b/>
                <w:bCs/>
              </w:rPr>
              <w:t>Содержание</w:t>
            </w:r>
            <w:r w:rsidR="00152FC9" w:rsidRPr="00152FC9">
              <w:rPr>
                <w:rFonts w:ascii="Times New Roman" w:hAnsi="Times New Roman"/>
                <w:b/>
                <w:bCs/>
              </w:rPr>
              <w:t xml:space="preserve"> и формы организации деятельности обучающихся</w:t>
            </w:r>
          </w:p>
        </w:tc>
        <w:tc>
          <w:tcPr>
            <w:tcW w:w="615" w:type="pct"/>
            <w:vAlign w:val="center"/>
          </w:tcPr>
          <w:p w:rsidR="00152FC9" w:rsidRPr="00152FC9" w:rsidRDefault="00152FC9" w:rsidP="000776E1">
            <w:pPr>
              <w:suppressAutoHyphens/>
              <w:spacing w:after="0" w:line="240" w:lineRule="auto"/>
              <w:jc w:val="center"/>
              <w:rPr>
                <w:rFonts w:ascii="Times New Roman" w:hAnsi="Times New Roman"/>
                <w:b/>
                <w:bCs/>
              </w:rPr>
            </w:pPr>
            <w:r w:rsidRPr="00152FC9">
              <w:rPr>
                <w:rFonts w:ascii="Times New Roman" w:hAnsi="Times New Roman"/>
                <w:b/>
                <w:bCs/>
              </w:rPr>
              <w:t>Объем, акад. ч / в том числе в форме практической подготовки, акад. ч</w:t>
            </w:r>
          </w:p>
        </w:tc>
        <w:tc>
          <w:tcPr>
            <w:tcW w:w="992" w:type="pct"/>
            <w:vAlign w:val="center"/>
          </w:tcPr>
          <w:p w:rsidR="00152FC9" w:rsidRPr="00152FC9" w:rsidRDefault="00152FC9" w:rsidP="000776E1">
            <w:pPr>
              <w:suppressAutoHyphens/>
              <w:spacing w:after="0"/>
              <w:jc w:val="center"/>
              <w:rPr>
                <w:rFonts w:ascii="Times New Roman" w:hAnsi="Times New Roman"/>
                <w:b/>
                <w:bCs/>
              </w:rPr>
            </w:pPr>
            <w:r w:rsidRPr="00152FC9">
              <w:rPr>
                <w:rFonts w:ascii="Times New Roman" w:hAnsi="Times New Roman"/>
                <w:b/>
                <w:bCs/>
              </w:rPr>
              <w:t>Коды компетенций, формированию которых способствует элемент программы</w:t>
            </w:r>
          </w:p>
        </w:tc>
      </w:tr>
      <w:tr w:rsidR="00152FC9" w:rsidRPr="00152FC9" w:rsidTr="000776E1">
        <w:trPr>
          <w:trHeight w:val="20"/>
        </w:trPr>
        <w:tc>
          <w:tcPr>
            <w:tcW w:w="738" w:type="pct"/>
          </w:tcPr>
          <w:p w:rsidR="00152FC9" w:rsidRPr="00152FC9" w:rsidRDefault="00152FC9" w:rsidP="000776E1">
            <w:pPr>
              <w:spacing w:after="0" w:line="240" w:lineRule="auto"/>
              <w:jc w:val="center"/>
              <w:rPr>
                <w:rFonts w:ascii="Times New Roman" w:hAnsi="Times New Roman"/>
                <w:b/>
                <w:bCs/>
                <w:i/>
                <w:iCs/>
              </w:rPr>
            </w:pPr>
            <w:r w:rsidRPr="00152FC9">
              <w:rPr>
                <w:rFonts w:ascii="Times New Roman" w:hAnsi="Times New Roman"/>
                <w:b/>
                <w:bCs/>
                <w:i/>
                <w:iCs/>
              </w:rPr>
              <w:t>1</w:t>
            </w:r>
          </w:p>
        </w:tc>
        <w:tc>
          <w:tcPr>
            <w:tcW w:w="2655" w:type="pct"/>
          </w:tcPr>
          <w:p w:rsidR="00152FC9" w:rsidRPr="00152FC9" w:rsidRDefault="00152FC9" w:rsidP="000776E1">
            <w:pPr>
              <w:spacing w:after="0" w:line="240" w:lineRule="auto"/>
              <w:jc w:val="center"/>
              <w:rPr>
                <w:rFonts w:ascii="Times New Roman" w:hAnsi="Times New Roman"/>
                <w:b/>
                <w:bCs/>
                <w:i/>
                <w:iCs/>
              </w:rPr>
            </w:pPr>
            <w:r w:rsidRPr="00152FC9">
              <w:rPr>
                <w:rFonts w:ascii="Times New Roman" w:hAnsi="Times New Roman"/>
                <w:b/>
                <w:bCs/>
                <w:i/>
                <w:iCs/>
              </w:rPr>
              <w:t>2</w:t>
            </w:r>
          </w:p>
        </w:tc>
        <w:tc>
          <w:tcPr>
            <w:tcW w:w="615" w:type="pct"/>
          </w:tcPr>
          <w:p w:rsidR="00152FC9" w:rsidRPr="00152FC9" w:rsidRDefault="00152FC9" w:rsidP="000776E1">
            <w:pPr>
              <w:spacing w:after="0" w:line="240" w:lineRule="auto"/>
              <w:jc w:val="center"/>
              <w:rPr>
                <w:rFonts w:ascii="Times New Roman" w:hAnsi="Times New Roman"/>
                <w:b/>
                <w:bCs/>
                <w:i/>
                <w:iCs/>
              </w:rPr>
            </w:pPr>
            <w:r w:rsidRPr="00152FC9">
              <w:rPr>
                <w:rFonts w:ascii="Times New Roman" w:hAnsi="Times New Roman"/>
                <w:b/>
                <w:bCs/>
                <w:i/>
                <w:iCs/>
              </w:rPr>
              <w:t>3</w:t>
            </w:r>
          </w:p>
        </w:tc>
        <w:tc>
          <w:tcPr>
            <w:tcW w:w="992" w:type="pct"/>
          </w:tcPr>
          <w:p w:rsidR="00152FC9" w:rsidRPr="00152FC9" w:rsidRDefault="00152FC9" w:rsidP="000776E1">
            <w:pPr>
              <w:spacing w:after="0" w:line="240" w:lineRule="auto"/>
              <w:jc w:val="center"/>
              <w:rPr>
                <w:rFonts w:ascii="Times New Roman" w:hAnsi="Times New Roman"/>
                <w:b/>
                <w:bCs/>
                <w:i/>
                <w:iCs/>
              </w:rPr>
            </w:pPr>
            <w:r w:rsidRPr="00152FC9">
              <w:rPr>
                <w:rFonts w:ascii="Times New Roman" w:hAnsi="Times New Roman"/>
                <w:b/>
                <w:bCs/>
                <w:i/>
                <w:iCs/>
              </w:rPr>
              <w:t>4</w:t>
            </w:r>
          </w:p>
        </w:tc>
      </w:tr>
      <w:tr w:rsidR="00152FC9" w:rsidRPr="00152FC9" w:rsidTr="000776E1">
        <w:trPr>
          <w:trHeight w:val="20"/>
        </w:trPr>
        <w:tc>
          <w:tcPr>
            <w:tcW w:w="3393" w:type="pct"/>
            <w:gridSpan w:val="2"/>
          </w:tcPr>
          <w:p w:rsidR="00152FC9" w:rsidRPr="00152FC9" w:rsidRDefault="00152FC9" w:rsidP="000776E1">
            <w:pPr>
              <w:spacing w:after="0"/>
              <w:rPr>
                <w:rFonts w:ascii="Times New Roman" w:hAnsi="Times New Roman"/>
                <w:b/>
                <w:bCs/>
              </w:rPr>
            </w:pPr>
            <w:r w:rsidRPr="00152FC9">
              <w:rPr>
                <w:rFonts w:ascii="Times New Roman" w:hAnsi="Times New Roman"/>
                <w:b/>
                <w:bCs/>
              </w:rPr>
              <w:t>Раздел 1. Введение в психологию</w:t>
            </w:r>
          </w:p>
        </w:tc>
        <w:tc>
          <w:tcPr>
            <w:tcW w:w="615" w:type="pct"/>
            <w:vAlign w:val="center"/>
          </w:tcPr>
          <w:p w:rsidR="00152FC9" w:rsidRPr="008B506C" w:rsidRDefault="008B506C" w:rsidP="000776E1">
            <w:pPr>
              <w:suppressAutoHyphens/>
              <w:spacing w:after="0"/>
              <w:jc w:val="center"/>
              <w:rPr>
                <w:rFonts w:ascii="Times New Roman" w:hAnsi="Times New Roman"/>
                <w:b/>
                <w:bCs/>
                <w:color w:val="000000"/>
              </w:rPr>
            </w:pPr>
            <w:r>
              <w:rPr>
                <w:rFonts w:ascii="Times New Roman" w:hAnsi="Times New Roman"/>
                <w:b/>
                <w:bCs/>
                <w:color w:val="000000"/>
              </w:rPr>
              <w:t>7</w:t>
            </w:r>
            <w:r w:rsidR="00152FC9" w:rsidRPr="008B506C">
              <w:rPr>
                <w:rFonts w:ascii="Times New Roman" w:hAnsi="Times New Roman"/>
                <w:b/>
                <w:bCs/>
                <w:color w:val="000000"/>
              </w:rPr>
              <w:t>/</w:t>
            </w:r>
            <w:r>
              <w:rPr>
                <w:rFonts w:ascii="Times New Roman" w:hAnsi="Times New Roman"/>
                <w:b/>
                <w:bCs/>
                <w:color w:val="000000"/>
              </w:rPr>
              <w:t>1</w:t>
            </w:r>
          </w:p>
        </w:tc>
        <w:tc>
          <w:tcPr>
            <w:tcW w:w="992" w:type="pct"/>
          </w:tcPr>
          <w:p w:rsidR="00152FC9" w:rsidRPr="00152FC9" w:rsidRDefault="00152FC9" w:rsidP="000776E1">
            <w:pPr>
              <w:suppressAutoHyphens/>
              <w:spacing w:after="0"/>
              <w:jc w:val="center"/>
              <w:rPr>
                <w:rFonts w:ascii="Times New Roman" w:hAnsi="Times New Roman"/>
                <w:b/>
                <w:bCs/>
                <w:color w:val="FF0000"/>
              </w:rPr>
            </w:pPr>
          </w:p>
        </w:tc>
      </w:tr>
      <w:tr w:rsidR="00152FC9" w:rsidRPr="00152FC9" w:rsidTr="000776E1">
        <w:trPr>
          <w:trHeight w:val="20"/>
        </w:trPr>
        <w:tc>
          <w:tcPr>
            <w:tcW w:w="738" w:type="pct"/>
            <w:vMerge w:val="restart"/>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r w:rsidRPr="00152FC9">
              <w:rPr>
                <w:rFonts w:ascii="Times New Roman" w:hAnsi="Times New Roman"/>
                <w:b/>
                <w:bCs/>
                <w:color w:val="000000"/>
              </w:rPr>
              <w:t>Тема 1.1. Предмет и задачи психологии</w:t>
            </w:r>
          </w:p>
        </w:tc>
        <w:tc>
          <w:tcPr>
            <w:tcW w:w="2655" w:type="pct"/>
          </w:tcPr>
          <w:p w:rsidR="00152FC9" w:rsidRPr="00152FC9" w:rsidRDefault="008C6FC0" w:rsidP="000776E1">
            <w:pPr>
              <w:spacing w:after="0" w:line="240" w:lineRule="auto"/>
              <w:rPr>
                <w:rFonts w:ascii="Times New Roman" w:hAnsi="Times New Roman"/>
                <w:b/>
                <w:bCs/>
                <w:color w:val="000000"/>
              </w:rPr>
            </w:pPr>
            <w:r>
              <w:rPr>
                <w:rFonts w:ascii="Times New Roman" w:hAnsi="Times New Roman"/>
                <w:b/>
                <w:bCs/>
                <w:color w:val="000000"/>
              </w:rPr>
              <w:t>Содержание</w:t>
            </w:r>
          </w:p>
        </w:tc>
        <w:tc>
          <w:tcPr>
            <w:tcW w:w="615" w:type="pct"/>
            <w:vAlign w:val="center"/>
          </w:tcPr>
          <w:p w:rsidR="00152FC9" w:rsidRPr="008B506C" w:rsidRDefault="00152FC9" w:rsidP="000776E1">
            <w:pPr>
              <w:suppressAutoHyphens/>
              <w:spacing w:after="0"/>
              <w:jc w:val="center"/>
              <w:rPr>
                <w:rFonts w:ascii="Times New Roman" w:hAnsi="Times New Roman"/>
                <w:b/>
                <w:color w:val="000000"/>
              </w:rPr>
            </w:pPr>
            <w:r w:rsidRPr="008B506C">
              <w:rPr>
                <w:rFonts w:ascii="Times New Roman" w:hAnsi="Times New Roman"/>
                <w:b/>
                <w:color w:val="000000"/>
              </w:rPr>
              <w:t>1</w:t>
            </w:r>
            <w:r w:rsidR="00EE5849" w:rsidRPr="008B506C">
              <w:rPr>
                <w:rFonts w:ascii="Times New Roman" w:hAnsi="Times New Roman"/>
                <w:b/>
                <w:color w:val="000000"/>
              </w:rPr>
              <w:t>/-</w:t>
            </w:r>
          </w:p>
        </w:tc>
        <w:tc>
          <w:tcPr>
            <w:tcW w:w="992" w:type="pct"/>
            <w:vMerge w:val="restart"/>
          </w:tcPr>
          <w:p w:rsidR="00152FC9" w:rsidRPr="00152FC9" w:rsidRDefault="00152FC9" w:rsidP="000776E1">
            <w:pPr>
              <w:suppressAutoHyphens/>
              <w:spacing w:after="0"/>
              <w:jc w:val="center"/>
              <w:rPr>
                <w:rFonts w:ascii="Times New Roman" w:hAnsi="Times New Roman"/>
                <w:color w:val="000000"/>
              </w:rPr>
            </w:pPr>
            <w:r w:rsidRPr="00152FC9">
              <w:rPr>
                <w:rFonts w:ascii="Times New Roman" w:hAnsi="Times New Roman"/>
                <w:color w:val="000000"/>
              </w:rPr>
              <w:t>ОК 01, ОК 02, ОК 09, ПК 1.7, ПК 2.6, ПК 3.5.</w:t>
            </w:r>
          </w:p>
        </w:tc>
      </w:tr>
      <w:tr w:rsidR="00152FC9" w:rsidRPr="00152FC9" w:rsidTr="000776E1">
        <w:trPr>
          <w:trHeight w:val="432"/>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numPr>
                <w:ilvl w:val="0"/>
                <w:numId w:val="149"/>
              </w:numPr>
              <w:spacing w:after="0" w:line="240" w:lineRule="auto"/>
              <w:ind w:left="0" w:firstLine="0"/>
              <w:contextualSpacing/>
              <w:jc w:val="both"/>
              <w:rPr>
                <w:rFonts w:ascii="Times New Roman" w:hAnsi="Times New Roman"/>
                <w:bCs/>
                <w:color w:val="000000"/>
                <w:sz w:val="24"/>
                <w:szCs w:val="24"/>
                <w:lang/>
              </w:rPr>
            </w:pPr>
            <w:r w:rsidRPr="00152FC9">
              <w:rPr>
                <w:rFonts w:ascii="Times New Roman" w:hAnsi="Times New Roman"/>
                <w:bCs/>
                <w:color w:val="000000"/>
                <w:sz w:val="24"/>
                <w:szCs w:val="24"/>
                <w:lang/>
              </w:rPr>
              <w:t>Предмет и задачи психологии как науки. Сравнительная характеристика научной и житейской психологии.</w:t>
            </w:r>
          </w:p>
        </w:tc>
        <w:tc>
          <w:tcPr>
            <w:tcW w:w="615" w:type="pct"/>
            <w:vMerge w:val="restart"/>
            <w:vAlign w:val="center"/>
          </w:tcPr>
          <w:p w:rsidR="00152FC9" w:rsidRPr="008B506C" w:rsidRDefault="00152FC9" w:rsidP="000776E1">
            <w:pPr>
              <w:suppressAutoHyphens/>
              <w:spacing w:after="0"/>
              <w:jc w:val="center"/>
              <w:rPr>
                <w:rFonts w:ascii="Times New Roman" w:hAnsi="Times New Roman"/>
                <w:bCs/>
                <w:color w:val="000000"/>
              </w:rPr>
            </w:pPr>
            <w:r w:rsidRPr="008B506C">
              <w:rPr>
                <w:rFonts w:ascii="Times New Roman" w:hAnsi="Times New Roman"/>
                <w:bCs/>
                <w:color w:val="000000"/>
              </w:rPr>
              <w:t>1</w:t>
            </w:r>
          </w:p>
        </w:tc>
        <w:tc>
          <w:tcPr>
            <w:tcW w:w="992" w:type="pct"/>
            <w:vMerge/>
          </w:tcPr>
          <w:p w:rsidR="00152FC9" w:rsidRPr="00152FC9" w:rsidRDefault="00152FC9" w:rsidP="000776E1">
            <w:pPr>
              <w:suppressAutoHyphens/>
              <w:spacing w:after="0"/>
              <w:jc w:val="center"/>
              <w:rPr>
                <w:rFonts w:ascii="Times New Roman" w:hAnsi="Times New Roman"/>
                <w:b/>
                <w:color w:val="00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FF0000"/>
              </w:rPr>
            </w:pPr>
          </w:p>
        </w:tc>
        <w:tc>
          <w:tcPr>
            <w:tcW w:w="2655" w:type="pct"/>
          </w:tcPr>
          <w:p w:rsidR="00152FC9" w:rsidRPr="00152FC9" w:rsidRDefault="00152FC9" w:rsidP="000776E1">
            <w:pPr>
              <w:numPr>
                <w:ilvl w:val="0"/>
                <w:numId w:val="149"/>
              </w:numPr>
              <w:spacing w:after="0" w:line="240" w:lineRule="auto"/>
              <w:ind w:left="0" w:firstLine="0"/>
              <w:contextualSpacing/>
              <w:jc w:val="both"/>
              <w:rPr>
                <w:rFonts w:ascii="Times New Roman" w:hAnsi="Times New Roman"/>
                <w:bCs/>
                <w:color w:val="000000"/>
                <w:sz w:val="24"/>
                <w:szCs w:val="24"/>
                <w:lang/>
              </w:rPr>
            </w:pPr>
            <w:r w:rsidRPr="00152FC9">
              <w:rPr>
                <w:rFonts w:ascii="Times New Roman" w:hAnsi="Times New Roman"/>
                <w:bCs/>
                <w:color w:val="000000"/>
                <w:sz w:val="24"/>
                <w:szCs w:val="24"/>
                <w:lang/>
              </w:rPr>
              <w:t>Отрасли психологии. Связь психологии с другими науками. Связь психологии с педагогической наукой и практикой</w:t>
            </w:r>
          </w:p>
        </w:tc>
        <w:tc>
          <w:tcPr>
            <w:tcW w:w="615" w:type="pct"/>
            <w:vMerge/>
            <w:vAlign w:val="center"/>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000000"/>
              </w:rPr>
            </w:pPr>
          </w:p>
        </w:tc>
      </w:tr>
      <w:tr w:rsidR="00152FC9" w:rsidRPr="00152FC9" w:rsidTr="000776E1">
        <w:trPr>
          <w:trHeight w:val="20"/>
        </w:trPr>
        <w:tc>
          <w:tcPr>
            <w:tcW w:w="738" w:type="pct"/>
            <w:vMerge w:val="restart"/>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r w:rsidRPr="00152FC9">
              <w:rPr>
                <w:rFonts w:ascii="Times New Roman" w:hAnsi="Times New Roman"/>
                <w:b/>
                <w:bCs/>
                <w:color w:val="000000"/>
              </w:rPr>
              <w:t>Тема 1.2. Методы изучения психики</w:t>
            </w:r>
          </w:p>
        </w:tc>
        <w:tc>
          <w:tcPr>
            <w:tcW w:w="2655" w:type="pct"/>
          </w:tcPr>
          <w:p w:rsidR="00152FC9" w:rsidRPr="00152FC9" w:rsidRDefault="008C6FC0" w:rsidP="000776E1">
            <w:pPr>
              <w:spacing w:after="0" w:line="240" w:lineRule="auto"/>
              <w:rPr>
                <w:rFonts w:ascii="Times New Roman" w:hAnsi="Times New Roman"/>
                <w:b/>
                <w:bCs/>
                <w:color w:val="000000"/>
              </w:rPr>
            </w:pPr>
            <w:r>
              <w:rPr>
                <w:rFonts w:ascii="Times New Roman" w:hAnsi="Times New Roman"/>
                <w:b/>
                <w:bCs/>
                <w:color w:val="000000"/>
              </w:rPr>
              <w:t>Содержание</w:t>
            </w:r>
          </w:p>
        </w:tc>
        <w:tc>
          <w:tcPr>
            <w:tcW w:w="615" w:type="pct"/>
            <w:vAlign w:val="center"/>
          </w:tcPr>
          <w:p w:rsidR="00152FC9" w:rsidRPr="00152FC9" w:rsidRDefault="008B506C" w:rsidP="000776E1">
            <w:pPr>
              <w:suppressAutoHyphens/>
              <w:spacing w:after="0"/>
              <w:jc w:val="center"/>
              <w:rPr>
                <w:rFonts w:ascii="Times New Roman" w:hAnsi="Times New Roman"/>
                <w:b/>
                <w:color w:val="000000"/>
              </w:rPr>
            </w:pPr>
            <w:r>
              <w:rPr>
                <w:rFonts w:ascii="Times New Roman" w:hAnsi="Times New Roman"/>
                <w:b/>
                <w:color w:val="000000"/>
              </w:rPr>
              <w:t>1</w:t>
            </w:r>
            <w:r w:rsidR="00EE5849">
              <w:rPr>
                <w:rFonts w:ascii="Times New Roman" w:hAnsi="Times New Roman"/>
                <w:b/>
                <w:color w:val="000000"/>
              </w:rPr>
              <w:t>/-</w:t>
            </w:r>
          </w:p>
        </w:tc>
        <w:tc>
          <w:tcPr>
            <w:tcW w:w="992" w:type="pct"/>
            <w:vMerge w:val="restart"/>
          </w:tcPr>
          <w:p w:rsidR="00152FC9" w:rsidRPr="00152FC9" w:rsidRDefault="00152FC9" w:rsidP="000776E1">
            <w:pPr>
              <w:suppressAutoHyphens/>
              <w:spacing w:after="0"/>
              <w:jc w:val="center"/>
              <w:rPr>
                <w:rFonts w:ascii="Times New Roman" w:hAnsi="Times New Roman"/>
                <w:b/>
                <w:color w:val="FF0000"/>
              </w:rPr>
            </w:pPr>
            <w:r w:rsidRPr="00152FC9">
              <w:rPr>
                <w:rFonts w:ascii="Times New Roman" w:hAnsi="Times New Roman"/>
                <w:color w:val="000000"/>
              </w:rPr>
              <w:t>ОК 01, ОК 02, ОК 09, ПК 1.7, ПК 2.6, ПК 3.5.</w:t>
            </w: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numPr>
                <w:ilvl w:val="0"/>
                <w:numId w:val="150"/>
              </w:numPr>
              <w:spacing w:after="0" w:line="240" w:lineRule="auto"/>
              <w:ind w:left="0" w:firstLine="0"/>
              <w:contextualSpacing/>
              <w:jc w:val="both"/>
              <w:rPr>
                <w:rFonts w:ascii="Times New Roman" w:hAnsi="Times New Roman"/>
                <w:bCs/>
                <w:color w:val="000000"/>
                <w:sz w:val="24"/>
                <w:szCs w:val="24"/>
                <w:lang/>
              </w:rPr>
            </w:pPr>
            <w:r w:rsidRPr="00152FC9">
              <w:rPr>
                <w:rFonts w:ascii="Times New Roman" w:hAnsi="Times New Roman"/>
                <w:bCs/>
                <w:color w:val="000000"/>
                <w:sz w:val="24"/>
                <w:szCs w:val="24"/>
                <w:lang/>
              </w:rPr>
              <w:t>Понятие о методе научного познания в психологии</w:t>
            </w:r>
            <w:r w:rsidRPr="00152FC9">
              <w:rPr>
                <w:rFonts w:ascii="Times New Roman" w:hAnsi="Times New Roman"/>
                <w:bCs/>
                <w:color w:val="000000"/>
                <w:sz w:val="24"/>
                <w:szCs w:val="24"/>
                <w:lang/>
              </w:rPr>
              <w:t>. Методы психологии на разных этапах ее развития: метод интроспекции, объективные методы, психоанализ, методы психологической помощи.</w:t>
            </w:r>
          </w:p>
        </w:tc>
        <w:tc>
          <w:tcPr>
            <w:tcW w:w="615" w:type="pct"/>
            <w:vMerge w:val="restart"/>
            <w:vAlign w:val="center"/>
          </w:tcPr>
          <w:p w:rsidR="00152FC9" w:rsidRPr="00152FC9" w:rsidRDefault="008B506C" w:rsidP="000776E1">
            <w:pPr>
              <w:suppressAutoHyphens/>
              <w:spacing w:after="0"/>
              <w:jc w:val="center"/>
              <w:rPr>
                <w:rFonts w:ascii="Times New Roman" w:hAnsi="Times New Roman"/>
                <w:bCs/>
                <w:color w:val="000000"/>
              </w:rPr>
            </w:pPr>
            <w:r>
              <w:rPr>
                <w:rFonts w:ascii="Times New Roman" w:hAnsi="Times New Roman"/>
                <w:bCs/>
                <w:color w:val="000000"/>
              </w:rPr>
              <w:t>1</w:t>
            </w: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numPr>
                <w:ilvl w:val="0"/>
                <w:numId w:val="150"/>
              </w:numPr>
              <w:spacing w:after="0" w:line="240" w:lineRule="auto"/>
              <w:ind w:left="0" w:firstLine="0"/>
              <w:contextualSpacing/>
              <w:jc w:val="both"/>
              <w:rPr>
                <w:rFonts w:ascii="Times New Roman" w:hAnsi="Times New Roman"/>
                <w:bCs/>
                <w:color w:val="000000"/>
                <w:sz w:val="24"/>
                <w:szCs w:val="24"/>
                <w:lang/>
              </w:rPr>
            </w:pPr>
            <w:r w:rsidRPr="00152FC9">
              <w:rPr>
                <w:rFonts w:ascii="Times New Roman" w:hAnsi="Times New Roman"/>
                <w:bCs/>
                <w:color w:val="000000"/>
                <w:sz w:val="24"/>
                <w:szCs w:val="24"/>
                <w:lang/>
              </w:rPr>
              <w:t>Основные методы психологических исследований. Классификация Б.Г. Ананьева.</w:t>
            </w:r>
          </w:p>
        </w:tc>
        <w:tc>
          <w:tcPr>
            <w:tcW w:w="615" w:type="pct"/>
            <w:vMerge/>
            <w:vAlign w:val="center"/>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738" w:type="pct"/>
            <w:vMerge w:val="restart"/>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r w:rsidRPr="00152FC9">
              <w:rPr>
                <w:rFonts w:ascii="Times New Roman" w:hAnsi="Times New Roman"/>
                <w:b/>
                <w:bCs/>
                <w:color w:val="000000"/>
              </w:rPr>
              <w:t>Тема 1.3. Психика и ее развитие</w:t>
            </w:r>
          </w:p>
        </w:tc>
        <w:tc>
          <w:tcPr>
            <w:tcW w:w="2655" w:type="pct"/>
          </w:tcPr>
          <w:p w:rsidR="00152FC9" w:rsidRPr="00152FC9" w:rsidRDefault="008C6FC0" w:rsidP="000776E1">
            <w:pPr>
              <w:spacing w:after="0" w:line="240" w:lineRule="auto"/>
              <w:rPr>
                <w:rFonts w:ascii="Times New Roman" w:hAnsi="Times New Roman"/>
                <w:b/>
                <w:bCs/>
                <w:color w:val="000000"/>
              </w:rPr>
            </w:pPr>
            <w:r>
              <w:rPr>
                <w:rFonts w:ascii="Times New Roman" w:hAnsi="Times New Roman"/>
                <w:b/>
                <w:bCs/>
                <w:color w:val="000000"/>
                <w:kern w:val="2"/>
              </w:rPr>
              <w:t>Содержание</w:t>
            </w:r>
          </w:p>
        </w:tc>
        <w:tc>
          <w:tcPr>
            <w:tcW w:w="615" w:type="pct"/>
            <w:vAlign w:val="center"/>
          </w:tcPr>
          <w:p w:rsidR="00152FC9" w:rsidRPr="00152FC9" w:rsidRDefault="008B506C" w:rsidP="000776E1">
            <w:pPr>
              <w:suppressAutoHyphens/>
              <w:spacing w:after="0"/>
              <w:jc w:val="center"/>
              <w:rPr>
                <w:rFonts w:ascii="Times New Roman" w:hAnsi="Times New Roman"/>
                <w:b/>
                <w:color w:val="000000"/>
              </w:rPr>
            </w:pPr>
            <w:r>
              <w:rPr>
                <w:rFonts w:ascii="Times New Roman" w:hAnsi="Times New Roman"/>
                <w:b/>
                <w:color w:val="000000"/>
              </w:rPr>
              <w:t>1</w:t>
            </w:r>
            <w:r w:rsidR="00EE5849">
              <w:rPr>
                <w:rFonts w:ascii="Times New Roman" w:hAnsi="Times New Roman"/>
                <w:b/>
                <w:color w:val="000000"/>
              </w:rPr>
              <w:t>/-</w:t>
            </w:r>
          </w:p>
        </w:tc>
        <w:tc>
          <w:tcPr>
            <w:tcW w:w="992" w:type="pct"/>
            <w:vMerge w:val="restart"/>
          </w:tcPr>
          <w:p w:rsidR="00152FC9" w:rsidRPr="00152FC9" w:rsidRDefault="00152FC9" w:rsidP="000776E1">
            <w:pPr>
              <w:suppressAutoHyphens/>
              <w:spacing w:after="0"/>
              <w:jc w:val="center"/>
              <w:rPr>
                <w:rFonts w:ascii="Times New Roman" w:hAnsi="Times New Roman"/>
                <w:b/>
                <w:color w:val="FF0000"/>
              </w:rPr>
            </w:pPr>
            <w:r w:rsidRPr="00152FC9">
              <w:rPr>
                <w:rFonts w:ascii="Times New Roman" w:hAnsi="Times New Roman"/>
                <w:color w:val="000000"/>
              </w:rPr>
              <w:t>ОК 01, ОК 02, ОК 09, ПК 1.7, ПК 2.6, ПК 3.5.</w:t>
            </w:r>
          </w:p>
        </w:tc>
      </w:tr>
      <w:tr w:rsidR="00152FC9" w:rsidRPr="00152FC9" w:rsidTr="000776E1">
        <w:trPr>
          <w:trHeight w:val="1271"/>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FF0000"/>
              </w:rPr>
            </w:pPr>
          </w:p>
        </w:tc>
        <w:tc>
          <w:tcPr>
            <w:tcW w:w="2655" w:type="pct"/>
          </w:tcPr>
          <w:p w:rsidR="00152FC9" w:rsidRPr="00152FC9" w:rsidRDefault="00152FC9" w:rsidP="000776E1">
            <w:pPr>
              <w:numPr>
                <w:ilvl w:val="0"/>
                <w:numId w:val="151"/>
              </w:numPr>
              <w:shd w:val="clear" w:color="auto" w:fill="FFFFFF"/>
              <w:spacing w:after="0" w:line="240" w:lineRule="auto"/>
              <w:ind w:left="0" w:firstLine="0"/>
              <w:contextualSpacing/>
              <w:jc w:val="both"/>
              <w:rPr>
                <w:rFonts w:ascii="Times New Roman" w:hAnsi="Times New Roman"/>
                <w:color w:val="000000"/>
                <w:sz w:val="24"/>
                <w:szCs w:val="24"/>
                <w:lang/>
              </w:rPr>
            </w:pPr>
            <w:r w:rsidRPr="00152FC9">
              <w:rPr>
                <w:rFonts w:ascii="Times New Roman" w:hAnsi="Times New Roman"/>
                <w:color w:val="000000"/>
                <w:sz w:val="24"/>
                <w:szCs w:val="24"/>
                <w:lang/>
              </w:rPr>
              <w:t xml:space="preserve">Понятие о психике. </w:t>
            </w:r>
            <w:r w:rsidRPr="00152FC9">
              <w:rPr>
                <w:rFonts w:ascii="Times New Roman" w:hAnsi="Times New Roman"/>
                <w:color w:val="000000"/>
                <w:sz w:val="24"/>
                <w:szCs w:val="24"/>
                <w:lang/>
              </w:rPr>
              <w:t>Возникновение и развитие психики. Гипотеза А. Н. Леонтьева о чувствительности. Эволюция психики. Основные стадии развития психики животных. Общее представление о формах поведения: инстинкт, научение, навык, интеллект.</w:t>
            </w:r>
          </w:p>
        </w:tc>
        <w:tc>
          <w:tcPr>
            <w:tcW w:w="615" w:type="pct"/>
            <w:vMerge w:val="restart"/>
            <w:vAlign w:val="center"/>
          </w:tcPr>
          <w:p w:rsidR="00152FC9" w:rsidRPr="00152FC9" w:rsidRDefault="008B506C" w:rsidP="000776E1">
            <w:pPr>
              <w:suppressAutoHyphens/>
              <w:spacing w:after="0"/>
              <w:jc w:val="center"/>
              <w:rPr>
                <w:rFonts w:ascii="Times New Roman" w:hAnsi="Times New Roman"/>
                <w:bCs/>
                <w:color w:val="000000"/>
              </w:rPr>
            </w:pPr>
            <w:r>
              <w:rPr>
                <w:rFonts w:ascii="Times New Roman" w:hAnsi="Times New Roman"/>
                <w:bCs/>
                <w:color w:val="000000"/>
              </w:rPr>
              <w:t>1</w:t>
            </w: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FF0000"/>
              </w:rPr>
            </w:pPr>
          </w:p>
        </w:tc>
        <w:tc>
          <w:tcPr>
            <w:tcW w:w="2655" w:type="pct"/>
          </w:tcPr>
          <w:p w:rsidR="00152FC9" w:rsidRPr="00152FC9" w:rsidRDefault="00152FC9" w:rsidP="000776E1">
            <w:pPr>
              <w:numPr>
                <w:ilvl w:val="0"/>
                <w:numId w:val="151"/>
              </w:numPr>
              <w:spacing w:after="0" w:line="240" w:lineRule="auto"/>
              <w:ind w:left="0" w:firstLine="0"/>
              <w:contextualSpacing/>
              <w:jc w:val="both"/>
              <w:rPr>
                <w:rFonts w:ascii="Times New Roman" w:hAnsi="Times New Roman"/>
                <w:color w:val="000000"/>
                <w:sz w:val="24"/>
                <w:szCs w:val="24"/>
                <w:lang/>
              </w:rPr>
            </w:pPr>
            <w:r w:rsidRPr="00152FC9">
              <w:rPr>
                <w:rFonts w:ascii="Times New Roman" w:hAnsi="Times New Roman"/>
                <w:color w:val="000000"/>
                <w:sz w:val="24"/>
                <w:szCs w:val="24"/>
                <w:lang/>
              </w:rPr>
              <w:t>Физиологические основы психики человека</w:t>
            </w:r>
          </w:p>
        </w:tc>
        <w:tc>
          <w:tcPr>
            <w:tcW w:w="615" w:type="pct"/>
            <w:vMerge/>
            <w:vAlign w:val="center"/>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738" w:type="pct"/>
            <w:vMerge w:val="restart"/>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FF0000"/>
              </w:rPr>
            </w:pPr>
            <w:r w:rsidRPr="00152FC9">
              <w:rPr>
                <w:rFonts w:ascii="Times New Roman" w:hAnsi="Times New Roman"/>
                <w:b/>
                <w:bCs/>
                <w:color w:val="000000"/>
              </w:rPr>
              <w:t>Тема 1.4. Сознание человека</w:t>
            </w:r>
          </w:p>
        </w:tc>
        <w:tc>
          <w:tcPr>
            <w:tcW w:w="2655" w:type="pct"/>
          </w:tcPr>
          <w:p w:rsidR="00152FC9" w:rsidRPr="00152FC9" w:rsidRDefault="008C6FC0" w:rsidP="000776E1">
            <w:pPr>
              <w:spacing w:after="0" w:line="240" w:lineRule="auto"/>
              <w:rPr>
                <w:rFonts w:ascii="Times New Roman" w:hAnsi="Times New Roman"/>
                <w:b/>
                <w:bCs/>
                <w:color w:val="000000"/>
              </w:rPr>
            </w:pPr>
            <w:r>
              <w:rPr>
                <w:rFonts w:ascii="Times New Roman" w:hAnsi="Times New Roman"/>
                <w:b/>
                <w:bCs/>
                <w:color w:val="000000"/>
                <w:kern w:val="2"/>
              </w:rPr>
              <w:t>Содержание</w:t>
            </w:r>
          </w:p>
        </w:tc>
        <w:tc>
          <w:tcPr>
            <w:tcW w:w="615" w:type="pct"/>
            <w:vAlign w:val="center"/>
          </w:tcPr>
          <w:p w:rsidR="00152FC9" w:rsidRPr="00152FC9" w:rsidRDefault="008B506C" w:rsidP="000776E1">
            <w:pPr>
              <w:suppressAutoHyphens/>
              <w:spacing w:after="0"/>
              <w:jc w:val="center"/>
              <w:rPr>
                <w:rFonts w:ascii="Times New Roman" w:hAnsi="Times New Roman"/>
                <w:b/>
                <w:color w:val="FF0000"/>
              </w:rPr>
            </w:pPr>
            <w:r>
              <w:rPr>
                <w:rFonts w:ascii="Times New Roman" w:hAnsi="Times New Roman"/>
                <w:b/>
                <w:color w:val="000000"/>
              </w:rPr>
              <w:t>2</w:t>
            </w:r>
            <w:r w:rsidR="00EE5849">
              <w:rPr>
                <w:rFonts w:ascii="Times New Roman" w:hAnsi="Times New Roman"/>
                <w:b/>
                <w:color w:val="000000"/>
              </w:rPr>
              <w:t>/-</w:t>
            </w:r>
          </w:p>
        </w:tc>
        <w:tc>
          <w:tcPr>
            <w:tcW w:w="992" w:type="pct"/>
            <w:vMerge w:val="restart"/>
          </w:tcPr>
          <w:p w:rsidR="00152FC9" w:rsidRPr="00152FC9" w:rsidRDefault="00152FC9" w:rsidP="000776E1">
            <w:pPr>
              <w:suppressAutoHyphens/>
              <w:spacing w:after="0"/>
              <w:jc w:val="center"/>
              <w:rPr>
                <w:rFonts w:ascii="Times New Roman" w:hAnsi="Times New Roman"/>
                <w:b/>
                <w:color w:val="FF0000"/>
              </w:rPr>
            </w:pPr>
            <w:r w:rsidRPr="00152FC9">
              <w:rPr>
                <w:rFonts w:ascii="Times New Roman" w:hAnsi="Times New Roman"/>
                <w:color w:val="000000"/>
              </w:rPr>
              <w:t>ОК 01, ОК 02, ОК 09, ПК 1.7, ПК 2.6, ПК 3.5.</w:t>
            </w:r>
          </w:p>
        </w:tc>
      </w:tr>
      <w:tr w:rsidR="00152FC9" w:rsidRPr="00152FC9" w:rsidTr="000776E1">
        <w:trPr>
          <w:trHeight w:val="4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FF0000"/>
              </w:rPr>
            </w:pPr>
          </w:p>
        </w:tc>
        <w:tc>
          <w:tcPr>
            <w:tcW w:w="2655" w:type="pct"/>
          </w:tcPr>
          <w:p w:rsidR="00152FC9" w:rsidRPr="00152FC9" w:rsidRDefault="00152FC9" w:rsidP="000776E1">
            <w:pPr>
              <w:numPr>
                <w:ilvl w:val="0"/>
                <w:numId w:val="152"/>
              </w:numPr>
              <w:spacing w:after="0" w:line="240" w:lineRule="auto"/>
              <w:ind w:left="0" w:firstLine="0"/>
              <w:contextualSpacing/>
              <w:jc w:val="both"/>
              <w:rPr>
                <w:rFonts w:ascii="Times New Roman" w:hAnsi="Times New Roman"/>
                <w:color w:val="000000"/>
                <w:sz w:val="24"/>
                <w:szCs w:val="24"/>
                <w:lang/>
              </w:rPr>
            </w:pPr>
            <w:r w:rsidRPr="00152FC9">
              <w:rPr>
                <w:rFonts w:ascii="Times New Roman" w:hAnsi="Times New Roman"/>
                <w:color w:val="000000"/>
                <w:sz w:val="24"/>
                <w:szCs w:val="24"/>
                <w:lang/>
              </w:rPr>
              <w:t xml:space="preserve">Сознание как </w:t>
            </w:r>
            <w:r w:rsidRPr="00152FC9">
              <w:rPr>
                <w:rFonts w:ascii="Times New Roman" w:hAnsi="Times New Roman"/>
                <w:color w:val="000000"/>
                <w:sz w:val="24"/>
                <w:szCs w:val="24"/>
                <w:lang/>
              </w:rPr>
              <w:t xml:space="preserve">высшая </w:t>
            </w:r>
            <w:r w:rsidRPr="00152FC9">
              <w:rPr>
                <w:rFonts w:ascii="Times New Roman" w:hAnsi="Times New Roman"/>
                <w:color w:val="000000"/>
                <w:sz w:val="24"/>
                <w:szCs w:val="24"/>
                <w:lang/>
              </w:rPr>
              <w:t>форма отражения человеком действительности. Структура сознания.</w:t>
            </w:r>
          </w:p>
        </w:tc>
        <w:tc>
          <w:tcPr>
            <w:tcW w:w="615" w:type="pct"/>
            <w:vMerge w:val="restart"/>
            <w:vAlign w:val="center"/>
          </w:tcPr>
          <w:p w:rsidR="00152FC9" w:rsidRPr="00152FC9" w:rsidRDefault="008B506C" w:rsidP="000776E1">
            <w:pPr>
              <w:suppressAutoHyphens/>
              <w:spacing w:after="0"/>
              <w:jc w:val="center"/>
              <w:rPr>
                <w:rFonts w:ascii="Times New Roman" w:hAnsi="Times New Roman"/>
                <w:bCs/>
                <w:color w:val="000000"/>
              </w:rPr>
            </w:pPr>
            <w:r>
              <w:rPr>
                <w:rFonts w:ascii="Times New Roman" w:hAnsi="Times New Roman"/>
                <w:bCs/>
                <w:color w:val="000000"/>
              </w:rPr>
              <w:t>2</w:t>
            </w: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4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FF0000"/>
              </w:rPr>
            </w:pPr>
          </w:p>
        </w:tc>
        <w:tc>
          <w:tcPr>
            <w:tcW w:w="2655" w:type="pct"/>
          </w:tcPr>
          <w:p w:rsidR="00152FC9" w:rsidRPr="00152FC9" w:rsidRDefault="00152FC9" w:rsidP="000776E1">
            <w:pPr>
              <w:numPr>
                <w:ilvl w:val="0"/>
                <w:numId w:val="152"/>
              </w:numPr>
              <w:spacing w:after="0" w:line="240" w:lineRule="auto"/>
              <w:ind w:left="0" w:firstLine="0"/>
              <w:contextualSpacing/>
              <w:jc w:val="both"/>
              <w:rPr>
                <w:rFonts w:ascii="Times New Roman" w:hAnsi="Times New Roman"/>
                <w:color w:val="000000"/>
                <w:sz w:val="24"/>
                <w:szCs w:val="24"/>
                <w:lang/>
              </w:rPr>
            </w:pPr>
            <w:r w:rsidRPr="00152FC9">
              <w:rPr>
                <w:rFonts w:ascii="Times New Roman" w:hAnsi="Times New Roman"/>
                <w:color w:val="000000"/>
                <w:sz w:val="24"/>
                <w:szCs w:val="24"/>
                <w:lang/>
              </w:rPr>
              <w:t xml:space="preserve">Культурно-историческая концепция развития психики человека. </w:t>
            </w:r>
            <w:r w:rsidRPr="00152FC9">
              <w:rPr>
                <w:rFonts w:ascii="Times New Roman" w:hAnsi="Times New Roman"/>
                <w:color w:val="000000"/>
                <w:sz w:val="24"/>
                <w:szCs w:val="24"/>
                <w:lang/>
              </w:rPr>
              <w:t xml:space="preserve">Понятие высшей психической функции. Основные источники развития высших психических функций у человека. Сравнение психики человека и </w:t>
            </w:r>
            <w:r w:rsidRPr="00152FC9">
              <w:rPr>
                <w:rFonts w:ascii="Times New Roman" w:hAnsi="Times New Roman"/>
                <w:color w:val="000000"/>
                <w:sz w:val="24"/>
                <w:szCs w:val="24"/>
                <w:lang/>
              </w:rPr>
              <w:lastRenderedPageBreak/>
              <w:t>животных</w:t>
            </w:r>
            <w:r w:rsidRPr="00152FC9">
              <w:rPr>
                <w:rFonts w:ascii="Times New Roman" w:hAnsi="Times New Roman"/>
                <w:color w:val="000000"/>
                <w:sz w:val="24"/>
                <w:szCs w:val="24"/>
                <w:lang/>
              </w:rPr>
              <w:t>.</w:t>
            </w:r>
          </w:p>
        </w:tc>
        <w:tc>
          <w:tcPr>
            <w:tcW w:w="615" w:type="pct"/>
            <w:vMerge/>
            <w:vAlign w:val="center"/>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olor w:val="FF0000"/>
              </w:rPr>
            </w:pPr>
          </w:p>
        </w:tc>
        <w:tc>
          <w:tcPr>
            <w:tcW w:w="2655" w:type="pct"/>
          </w:tcPr>
          <w:p w:rsidR="00152FC9" w:rsidRPr="00152FC9" w:rsidRDefault="00152FC9" w:rsidP="000776E1">
            <w:pPr>
              <w:numPr>
                <w:ilvl w:val="0"/>
                <w:numId w:val="152"/>
              </w:numPr>
              <w:spacing w:after="0" w:line="240" w:lineRule="auto"/>
              <w:ind w:left="0" w:firstLine="0"/>
              <w:contextualSpacing/>
              <w:jc w:val="both"/>
              <w:rPr>
                <w:rFonts w:ascii="Times New Roman" w:hAnsi="Times New Roman"/>
                <w:color w:val="000000"/>
                <w:sz w:val="24"/>
                <w:szCs w:val="24"/>
                <w:lang/>
              </w:rPr>
            </w:pPr>
            <w:r w:rsidRPr="00152FC9">
              <w:rPr>
                <w:rFonts w:ascii="Times New Roman" w:hAnsi="Times New Roman"/>
                <w:color w:val="000000"/>
                <w:sz w:val="24"/>
                <w:szCs w:val="24"/>
                <w:lang/>
              </w:rPr>
              <w:t xml:space="preserve">Сознание и бессознательное. </w:t>
            </w:r>
            <w:r w:rsidRPr="00152FC9">
              <w:rPr>
                <w:rFonts w:ascii="Times New Roman" w:hAnsi="Times New Roman"/>
                <w:color w:val="000000"/>
                <w:sz w:val="24"/>
                <w:szCs w:val="24"/>
                <w:lang/>
              </w:rPr>
              <w:t>Общая характеристика неосознаваемых психических процессов.</w:t>
            </w:r>
          </w:p>
        </w:tc>
        <w:tc>
          <w:tcPr>
            <w:tcW w:w="615" w:type="pct"/>
            <w:vMerge/>
            <w:vAlign w:val="center"/>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738" w:type="pct"/>
            <w:vMerge w:val="restart"/>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olor w:val="000000"/>
              </w:rPr>
            </w:pPr>
            <w:r w:rsidRPr="00152FC9">
              <w:rPr>
                <w:rFonts w:ascii="Times New Roman" w:hAnsi="Times New Roman"/>
                <w:b/>
                <w:bCs/>
                <w:color w:val="000000"/>
              </w:rPr>
              <w:t>Тема 1.5. Деятельность</w:t>
            </w:r>
          </w:p>
        </w:tc>
        <w:tc>
          <w:tcPr>
            <w:tcW w:w="2655" w:type="pct"/>
          </w:tcPr>
          <w:p w:rsidR="00152FC9" w:rsidRPr="00152FC9" w:rsidRDefault="008C6FC0" w:rsidP="000776E1">
            <w:pPr>
              <w:spacing w:after="0" w:line="240" w:lineRule="auto"/>
              <w:rPr>
                <w:rFonts w:ascii="Times New Roman" w:hAnsi="Times New Roman"/>
                <w:b/>
                <w:bCs/>
                <w:color w:val="000000"/>
              </w:rPr>
            </w:pPr>
            <w:r>
              <w:rPr>
                <w:rFonts w:ascii="Times New Roman" w:hAnsi="Times New Roman"/>
                <w:b/>
                <w:bCs/>
                <w:color w:val="000000"/>
                <w:kern w:val="2"/>
              </w:rPr>
              <w:t>Содержание</w:t>
            </w:r>
          </w:p>
        </w:tc>
        <w:tc>
          <w:tcPr>
            <w:tcW w:w="615" w:type="pct"/>
            <w:vAlign w:val="center"/>
          </w:tcPr>
          <w:p w:rsidR="00152FC9" w:rsidRPr="00152FC9" w:rsidRDefault="008B506C" w:rsidP="000776E1">
            <w:pPr>
              <w:suppressAutoHyphens/>
              <w:spacing w:after="0"/>
              <w:jc w:val="center"/>
              <w:rPr>
                <w:rFonts w:ascii="Times New Roman" w:hAnsi="Times New Roman"/>
                <w:b/>
                <w:color w:val="000000"/>
              </w:rPr>
            </w:pPr>
            <w:r>
              <w:rPr>
                <w:rFonts w:ascii="Times New Roman" w:hAnsi="Times New Roman"/>
                <w:b/>
                <w:color w:val="000000"/>
              </w:rPr>
              <w:t>2</w:t>
            </w:r>
            <w:r w:rsidR="00EE5849">
              <w:rPr>
                <w:rFonts w:ascii="Times New Roman" w:hAnsi="Times New Roman"/>
                <w:b/>
                <w:color w:val="000000"/>
              </w:rPr>
              <w:t>/</w:t>
            </w:r>
            <w:r>
              <w:rPr>
                <w:rFonts w:ascii="Times New Roman" w:hAnsi="Times New Roman"/>
                <w:b/>
                <w:color w:val="000000"/>
              </w:rPr>
              <w:t>1</w:t>
            </w:r>
          </w:p>
        </w:tc>
        <w:tc>
          <w:tcPr>
            <w:tcW w:w="992" w:type="pct"/>
            <w:vMerge w:val="restart"/>
          </w:tcPr>
          <w:p w:rsidR="00152FC9" w:rsidRPr="00152FC9" w:rsidRDefault="00152FC9" w:rsidP="000776E1">
            <w:pPr>
              <w:suppressAutoHyphens/>
              <w:spacing w:after="0"/>
              <w:jc w:val="center"/>
              <w:rPr>
                <w:rFonts w:ascii="Times New Roman" w:hAnsi="Times New Roman"/>
                <w:iCs/>
                <w:color w:val="000000"/>
              </w:rPr>
            </w:pPr>
            <w:r w:rsidRPr="00152FC9">
              <w:rPr>
                <w:rFonts w:ascii="Times New Roman" w:hAnsi="Times New Roman"/>
                <w:color w:val="000000"/>
              </w:rPr>
              <w:t>ОК 01, ОК 02, ОК 09, ПК 1.7, ПК 2.6, ПК 3.5.</w:t>
            </w:r>
          </w:p>
          <w:p w:rsidR="00152FC9" w:rsidRPr="00152FC9" w:rsidRDefault="00152FC9" w:rsidP="000776E1">
            <w:pPr>
              <w:suppressAutoHyphens/>
              <w:spacing w:after="0"/>
              <w:jc w:val="center"/>
              <w:rPr>
                <w:rFonts w:ascii="Times New Roman" w:hAnsi="Times New Roman"/>
                <w:b/>
                <w:color w:val="00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olor w:val="FF0000"/>
              </w:rPr>
            </w:pPr>
          </w:p>
        </w:tc>
        <w:tc>
          <w:tcPr>
            <w:tcW w:w="2655" w:type="pct"/>
          </w:tcPr>
          <w:p w:rsidR="00152FC9" w:rsidRPr="00152FC9" w:rsidRDefault="00152FC9" w:rsidP="000776E1">
            <w:pPr>
              <w:spacing w:after="0" w:line="240" w:lineRule="auto"/>
              <w:contextualSpacing/>
              <w:jc w:val="both"/>
              <w:rPr>
                <w:rFonts w:ascii="Times New Roman" w:hAnsi="Times New Roman"/>
                <w:bCs/>
                <w:color w:val="000000"/>
                <w:sz w:val="24"/>
                <w:szCs w:val="24"/>
                <w:lang/>
              </w:rPr>
            </w:pPr>
            <w:r w:rsidRPr="00152FC9">
              <w:rPr>
                <w:rFonts w:ascii="Times New Roman" w:hAnsi="Times New Roman"/>
                <w:color w:val="000000"/>
                <w:kern w:val="2"/>
                <w:sz w:val="24"/>
                <w:szCs w:val="24"/>
                <w:lang/>
              </w:rPr>
              <w:t xml:space="preserve">Основные понятия психологической теории деятельности. Макроструктура деятельности. Соотношение внешней и внутренней деятельности. </w:t>
            </w:r>
            <w:r w:rsidRPr="00152FC9">
              <w:rPr>
                <w:rFonts w:ascii="Times New Roman" w:hAnsi="Times New Roman"/>
                <w:color w:val="000000"/>
                <w:kern w:val="2"/>
                <w:sz w:val="24"/>
                <w:szCs w:val="24"/>
                <w:lang/>
              </w:rPr>
              <w:t>Освоение деятельности</w:t>
            </w:r>
            <w:r w:rsidRPr="00152FC9">
              <w:rPr>
                <w:rFonts w:ascii="Times New Roman" w:hAnsi="Times New Roman"/>
                <w:color w:val="000000"/>
                <w:kern w:val="2"/>
                <w:sz w:val="24"/>
                <w:szCs w:val="24"/>
                <w:lang/>
              </w:rPr>
              <w:t>.</w:t>
            </w:r>
          </w:p>
        </w:tc>
        <w:tc>
          <w:tcPr>
            <w:tcW w:w="615" w:type="pct"/>
            <w:vAlign w:val="center"/>
          </w:tcPr>
          <w:p w:rsidR="00152FC9" w:rsidRPr="00152FC9" w:rsidRDefault="00152FC9" w:rsidP="000776E1">
            <w:pPr>
              <w:suppressAutoHyphens/>
              <w:spacing w:after="0"/>
              <w:jc w:val="center"/>
              <w:rPr>
                <w:rFonts w:ascii="Times New Roman" w:hAnsi="Times New Roman"/>
                <w:bCs/>
                <w:color w:val="000000"/>
              </w:rPr>
            </w:pPr>
            <w:r w:rsidRPr="00152FC9">
              <w:rPr>
                <w:rFonts w:ascii="Times New Roman" w:hAnsi="Times New Roman"/>
                <w:bCs/>
                <w:color w:val="000000"/>
              </w:rPr>
              <w:t>1</w:t>
            </w: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olor w:val="FF0000"/>
              </w:rPr>
            </w:pPr>
          </w:p>
        </w:tc>
        <w:tc>
          <w:tcPr>
            <w:tcW w:w="2655" w:type="pct"/>
          </w:tcPr>
          <w:p w:rsidR="00152FC9" w:rsidRPr="00152FC9" w:rsidRDefault="00152FC9" w:rsidP="000776E1">
            <w:pPr>
              <w:spacing w:after="0" w:line="240" w:lineRule="auto"/>
              <w:rPr>
                <w:rFonts w:ascii="Times New Roman" w:hAnsi="Times New Roman"/>
                <w:color w:val="000000"/>
              </w:rPr>
            </w:pPr>
            <w:r w:rsidRPr="00152FC9">
              <w:rPr>
                <w:rFonts w:ascii="Times New Roman" w:hAnsi="Times New Roman"/>
                <w:b/>
                <w:bCs/>
                <w:color w:val="000000"/>
              </w:rPr>
              <w:t>В том числе практических занятий</w:t>
            </w:r>
            <w:r w:rsidR="000776E1">
              <w:rPr>
                <w:rFonts w:ascii="Times New Roman" w:hAnsi="Times New Roman"/>
                <w:b/>
                <w:bCs/>
                <w:color w:val="000000"/>
              </w:rPr>
              <w:t xml:space="preserve"> и лабораторных работ</w:t>
            </w:r>
          </w:p>
        </w:tc>
        <w:tc>
          <w:tcPr>
            <w:tcW w:w="615" w:type="pct"/>
            <w:vMerge w:val="restart"/>
            <w:vAlign w:val="center"/>
          </w:tcPr>
          <w:p w:rsidR="00152FC9" w:rsidRPr="00152FC9" w:rsidRDefault="008B506C" w:rsidP="000776E1">
            <w:pPr>
              <w:suppressAutoHyphens/>
              <w:spacing w:after="0"/>
              <w:jc w:val="center"/>
              <w:rPr>
                <w:rFonts w:ascii="Times New Roman" w:hAnsi="Times New Roman"/>
                <w:b/>
                <w:color w:val="000000"/>
              </w:rPr>
            </w:pPr>
            <w:r>
              <w:rPr>
                <w:rFonts w:ascii="Times New Roman" w:hAnsi="Times New Roman"/>
                <w:b/>
                <w:color w:val="000000"/>
              </w:rPr>
              <w:t>1</w:t>
            </w: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olor w:val="FF0000"/>
              </w:rPr>
            </w:pPr>
          </w:p>
        </w:tc>
        <w:tc>
          <w:tcPr>
            <w:tcW w:w="2655" w:type="pct"/>
          </w:tcPr>
          <w:p w:rsidR="00152FC9" w:rsidRPr="00152FC9" w:rsidRDefault="00152FC9" w:rsidP="000776E1">
            <w:pPr>
              <w:spacing w:after="0" w:line="240" w:lineRule="auto"/>
              <w:jc w:val="both"/>
              <w:rPr>
                <w:rFonts w:ascii="Times New Roman" w:hAnsi="Times New Roman"/>
                <w:color w:val="000000"/>
              </w:rPr>
            </w:pPr>
            <w:r w:rsidRPr="00152FC9">
              <w:rPr>
                <w:rFonts w:ascii="Times New Roman" w:hAnsi="Times New Roman"/>
                <w:b/>
                <w:color w:val="000000"/>
              </w:rPr>
              <w:t>Практическое занятие 1.</w:t>
            </w:r>
            <w:r w:rsidRPr="00152FC9">
              <w:rPr>
                <w:rFonts w:ascii="Times New Roman" w:hAnsi="Times New Roman"/>
                <w:color w:val="000000"/>
              </w:rPr>
              <w:t xml:space="preserve"> </w:t>
            </w:r>
            <w:r w:rsidRPr="00152FC9">
              <w:rPr>
                <w:rFonts w:ascii="Times New Roman" w:hAnsi="Times New Roman"/>
                <w:iCs/>
                <w:color w:val="000000"/>
              </w:rPr>
              <w:t>Решение психологических задач по теме «Деятельность»</w:t>
            </w:r>
          </w:p>
        </w:tc>
        <w:tc>
          <w:tcPr>
            <w:tcW w:w="615" w:type="pct"/>
            <w:vMerge/>
            <w:vAlign w:val="center"/>
          </w:tcPr>
          <w:p w:rsidR="00152FC9" w:rsidRPr="00152FC9" w:rsidRDefault="00152FC9" w:rsidP="000776E1">
            <w:pPr>
              <w:suppressAutoHyphens/>
              <w:spacing w:after="0"/>
              <w:jc w:val="center"/>
              <w:rPr>
                <w:rFonts w:ascii="Times New Roman" w:hAnsi="Times New Roman"/>
                <w:b/>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3393" w:type="pct"/>
            <w:gridSpan w:val="2"/>
          </w:tcPr>
          <w:p w:rsidR="00152FC9" w:rsidRPr="00152FC9" w:rsidRDefault="00152FC9" w:rsidP="000776E1">
            <w:pPr>
              <w:spacing w:after="0"/>
              <w:rPr>
                <w:rFonts w:ascii="Times New Roman" w:hAnsi="Times New Roman"/>
                <w:color w:val="000000"/>
              </w:rPr>
            </w:pPr>
            <w:r w:rsidRPr="00152FC9">
              <w:rPr>
                <w:rFonts w:ascii="Times New Roman" w:hAnsi="Times New Roman"/>
                <w:b/>
                <w:bCs/>
                <w:color w:val="000000"/>
              </w:rPr>
              <w:t>Раздел 2. Познавательные психические процессы</w:t>
            </w:r>
          </w:p>
        </w:tc>
        <w:tc>
          <w:tcPr>
            <w:tcW w:w="615" w:type="pct"/>
            <w:vAlign w:val="center"/>
          </w:tcPr>
          <w:p w:rsidR="00152FC9" w:rsidRPr="00152FC9" w:rsidRDefault="00F43FD2" w:rsidP="000776E1">
            <w:pPr>
              <w:suppressAutoHyphens/>
              <w:spacing w:after="0"/>
              <w:jc w:val="center"/>
              <w:rPr>
                <w:rFonts w:ascii="Times New Roman" w:hAnsi="Times New Roman"/>
                <w:b/>
                <w:bCs/>
                <w:color w:val="FF0000"/>
              </w:rPr>
            </w:pPr>
            <w:r>
              <w:rPr>
                <w:rFonts w:ascii="Times New Roman" w:hAnsi="Times New Roman"/>
                <w:b/>
                <w:bCs/>
                <w:color w:val="000000"/>
              </w:rPr>
              <w:t>22/12</w:t>
            </w:r>
          </w:p>
        </w:tc>
        <w:tc>
          <w:tcPr>
            <w:tcW w:w="992" w:type="pct"/>
          </w:tcPr>
          <w:p w:rsidR="00152FC9" w:rsidRPr="00152FC9" w:rsidRDefault="00152FC9" w:rsidP="000776E1">
            <w:pPr>
              <w:suppressAutoHyphens/>
              <w:spacing w:after="0"/>
              <w:jc w:val="center"/>
              <w:rPr>
                <w:rFonts w:ascii="Times New Roman" w:hAnsi="Times New Roman"/>
                <w:b/>
                <w:bCs/>
                <w:color w:val="FF0000"/>
              </w:rPr>
            </w:pPr>
          </w:p>
        </w:tc>
      </w:tr>
      <w:tr w:rsidR="00152FC9" w:rsidRPr="00152FC9" w:rsidTr="000776E1">
        <w:trPr>
          <w:trHeight w:val="20"/>
        </w:trPr>
        <w:tc>
          <w:tcPr>
            <w:tcW w:w="738" w:type="pct"/>
            <w:vMerge w:val="restart"/>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r w:rsidRPr="00152FC9">
              <w:rPr>
                <w:rFonts w:ascii="Times New Roman" w:hAnsi="Times New Roman"/>
                <w:b/>
                <w:bCs/>
                <w:color w:val="000000"/>
              </w:rPr>
              <w:t>Тема 2.1. Ощущения</w:t>
            </w:r>
          </w:p>
        </w:tc>
        <w:tc>
          <w:tcPr>
            <w:tcW w:w="2655" w:type="pct"/>
          </w:tcPr>
          <w:p w:rsidR="00152FC9" w:rsidRPr="00152FC9" w:rsidRDefault="008C6FC0" w:rsidP="000776E1">
            <w:pPr>
              <w:spacing w:after="0" w:line="240" w:lineRule="auto"/>
              <w:rPr>
                <w:rFonts w:ascii="Times New Roman" w:hAnsi="Times New Roman"/>
                <w:color w:val="000000"/>
              </w:rPr>
            </w:pPr>
            <w:r>
              <w:rPr>
                <w:rFonts w:ascii="Times New Roman" w:hAnsi="Times New Roman"/>
                <w:b/>
                <w:bCs/>
                <w:color w:val="000000"/>
                <w:kern w:val="2"/>
              </w:rPr>
              <w:t>Содержание</w:t>
            </w:r>
          </w:p>
        </w:tc>
        <w:tc>
          <w:tcPr>
            <w:tcW w:w="615" w:type="pct"/>
            <w:vAlign w:val="center"/>
          </w:tcPr>
          <w:p w:rsidR="00152FC9" w:rsidRPr="00152FC9" w:rsidRDefault="008B506C" w:rsidP="000776E1">
            <w:pPr>
              <w:suppressAutoHyphens/>
              <w:spacing w:after="0"/>
              <w:jc w:val="center"/>
              <w:rPr>
                <w:rFonts w:ascii="Times New Roman" w:hAnsi="Times New Roman"/>
                <w:b/>
                <w:color w:val="000000"/>
              </w:rPr>
            </w:pPr>
            <w:r>
              <w:rPr>
                <w:rFonts w:ascii="Times New Roman" w:hAnsi="Times New Roman"/>
                <w:b/>
                <w:color w:val="000000"/>
              </w:rPr>
              <w:t>3/2</w:t>
            </w:r>
          </w:p>
        </w:tc>
        <w:tc>
          <w:tcPr>
            <w:tcW w:w="992" w:type="pct"/>
            <w:vMerge w:val="restart"/>
          </w:tcPr>
          <w:p w:rsidR="00152FC9" w:rsidRPr="00152FC9" w:rsidRDefault="00152FC9" w:rsidP="000776E1">
            <w:pPr>
              <w:suppressAutoHyphens/>
              <w:spacing w:after="0"/>
              <w:jc w:val="center"/>
              <w:rPr>
                <w:rFonts w:ascii="Times New Roman" w:hAnsi="Times New Roman"/>
                <w:b/>
                <w:color w:val="FF0000"/>
              </w:rPr>
            </w:pPr>
            <w:r w:rsidRPr="00152FC9">
              <w:rPr>
                <w:rFonts w:ascii="Times New Roman" w:hAnsi="Times New Roman"/>
                <w:color w:val="000000"/>
              </w:rPr>
              <w:t>ОК 01, ОК 02, ОК 09, ПК 1.7, ПК 2.6, ПК 3.5.</w:t>
            </w: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olor w:val="000000"/>
              </w:rPr>
            </w:pPr>
          </w:p>
        </w:tc>
        <w:tc>
          <w:tcPr>
            <w:tcW w:w="2655" w:type="pct"/>
          </w:tcPr>
          <w:p w:rsidR="00152FC9" w:rsidRPr="00152FC9" w:rsidRDefault="00152FC9" w:rsidP="000776E1">
            <w:pPr>
              <w:numPr>
                <w:ilvl w:val="0"/>
                <w:numId w:val="153"/>
              </w:numPr>
              <w:spacing w:after="0" w:line="240" w:lineRule="auto"/>
              <w:ind w:left="0" w:firstLine="0"/>
              <w:contextualSpacing/>
              <w:rPr>
                <w:rFonts w:ascii="Times New Roman" w:hAnsi="Times New Roman"/>
                <w:color w:val="000000"/>
                <w:sz w:val="24"/>
                <w:szCs w:val="24"/>
                <w:lang/>
              </w:rPr>
            </w:pPr>
            <w:r w:rsidRPr="00152FC9">
              <w:rPr>
                <w:rFonts w:ascii="Times New Roman" w:hAnsi="Times New Roman"/>
                <w:color w:val="000000"/>
                <w:sz w:val="24"/>
                <w:szCs w:val="24"/>
                <w:lang/>
              </w:rPr>
              <w:t>Понятие об ощущениях, функции ощущений. Физиологические механизмы ощущений. Классификация видов ощущений</w:t>
            </w:r>
          </w:p>
        </w:tc>
        <w:tc>
          <w:tcPr>
            <w:tcW w:w="615" w:type="pct"/>
            <w:vMerge w:val="restart"/>
            <w:vAlign w:val="center"/>
          </w:tcPr>
          <w:p w:rsidR="00152FC9" w:rsidRPr="00152FC9" w:rsidRDefault="00152FC9" w:rsidP="000776E1">
            <w:pPr>
              <w:suppressAutoHyphens/>
              <w:spacing w:after="0"/>
              <w:jc w:val="center"/>
              <w:rPr>
                <w:rFonts w:ascii="Times New Roman" w:hAnsi="Times New Roman"/>
                <w:bCs/>
                <w:color w:val="000000"/>
              </w:rPr>
            </w:pPr>
            <w:r w:rsidRPr="00152FC9">
              <w:rPr>
                <w:rFonts w:ascii="Times New Roman" w:hAnsi="Times New Roman"/>
                <w:bCs/>
                <w:color w:val="000000"/>
              </w:rPr>
              <w:t>1</w:t>
            </w: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olor w:val="000000"/>
              </w:rPr>
            </w:pPr>
          </w:p>
        </w:tc>
        <w:tc>
          <w:tcPr>
            <w:tcW w:w="2655" w:type="pct"/>
          </w:tcPr>
          <w:p w:rsidR="00152FC9" w:rsidRPr="00152FC9" w:rsidRDefault="00152FC9" w:rsidP="000776E1">
            <w:pPr>
              <w:numPr>
                <w:ilvl w:val="0"/>
                <w:numId w:val="153"/>
              </w:numPr>
              <w:spacing w:after="0" w:line="240" w:lineRule="auto"/>
              <w:ind w:left="0" w:firstLine="0"/>
              <w:contextualSpacing/>
              <w:rPr>
                <w:rFonts w:ascii="Times New Roman" w:hAnsi="Times New Roman"/>
                <w:color w:val="000000"/>
                <w:sz w:val="24"/>
                <w:szCs w:val="24"/>
                <w:lang/>
              </w:rPr>
            </w:pPr>
            <w:r w:rsidRPr="00152FC9">
              <w:rPr>
                <w:rFonts w:ascii="Times New Roman" w:hAnsi="Times New Roman"/>
                <w:color w:val="000000"/>
                <w:sz w:val="24"/>
                <w:szCs w:val="24"/>
                <w:lang/>
              </w:rPr>
              <w:t>Основные свойства ощущений: (чувствительность, адаптация, контраст ощущений, сенсибилизация, синестезия).</w:t>
            </w:r>
          </w:p>
        </w:tc>
        <w:tc>
          <w:tcPr>
            <w:tcW w:w="615" w:type="pct"/>
            <w:vMerge/>
            <w:vAlign w:val="center"/>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olor w:val="000000"/>
              </w:rPr>
            </w:pPr>
          </w:p>
        </w:tc>
        <w:tc>
          <w:tcPr>
            <w:tcW w:w="2655" w:type="pct"/>
          </w:tcPr>
          <w:p w:rsidR="00152FC9" w:rsidRPr="00152FC9" w:rsidRDefault="00152FC9" w:rsidP="000776E1">
            <w:pPr>
              <w:spacing w:after="0" w:line="240" w:lineRule="auto"/>
              <w:rPr>
                <w:rFonts w:ascii="Times New Roman" w:hAnsi="Times New Roman"/>
                <w:color w:val="000000"/>
              </w:rPr>
            </w:pPr>
            <w:r w:rsidRPr="00152FC9">
              <w:rPr>
                <w:rFonts w:ascii="Times New Roman" w:hAnsi="Times New Roman"/>
                <w:b/>
                <w:bCs/>
                <w:color w:val="000000"/>
              </w:rPr>
              <w:t>В том числе практических занятий</w:t>
            </w:r>
            <w:r w:rsidR="000776E1">
              <w:rPr>
                <w:rFonts w:ascii="Times New Roman" w:hAnsi="Times New Roman"/>
                <w:b/>
                <w:bCs/>
                <w:color w:val="000000"/>
              </w:rPr>
              <w:t xml:space="preserve"> и лабораторных работ</w:t>
            </w:r>
          </w:p>
        </w:tc>
        <w:tc>
          <w:tcPr>
            <w:tcW w:w="615" w:type="pct"/>
            <w:vMerge w:val="restart"/>
            <w:vAlign w:val="center"/>
          </w:tcPr>
          <w:p w:rsidR="00152FC9" w:rsidRPr="00152FC9" w:rsidRDefault="008B506C" w:rsidP="000776E1">
            <w:pPr>
              <w:suppressAutoHyphens/>
              <w:spacing w:after="0"/>
              <w:jc w:val="center"/>
              <w:rPr>
                <w:rFonts w:ascii="Times New Roman" w:hAnsi="Times New Roman"/>
                <w:bCs/>
                <w:color w:val="000000"/>
              </w:rPr>
            </w:pPr>
            <w:r>
              <w:rPr>
                <w:rFonts w:ascii="Times New Roman" w:hAnsi="Times New Roman"/>
                <w:bCs/>
                <w:color w:val="000000"/>
              </w:rPr>
              <w:t>2</w:t>
            </w: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olor w:val="000000"/>
              </w:rPr>
            </w:pPr>
          </w:p>
        </w:tc>
        <w:tc>
          <w:tcPr>
            <w:tcW w:w="2655" w:type="pct"/>
          </w:tcPr>
          <w:p w:rsidR="00152FC9" w:rsidRPr="00152FC9" w:rsidRDefault="00152FC9" w:rsidP="000776E1">
            <w:pPr>
              <w:spacing w:after="0" w:line="240" w:lineRule="auto"/>
              <w:jc w:val="both"/>
              <w:rPr>
                <w:rFonts w:ascii="Times New Roman" w:hAnsi="Times New Roman"/>
                <w:color w:val="000000"/>
              </w:rPr>
            </w:pPr>
            <w:r w:rsidRPr="00152FC9">
              <w:rPr>
                <w:rFonts w:ascii="Times New Roman" w:hAnsi="Times New Roman"/>
                <w:b/>
                <w:color w:val="000000"/>
              </w:rPr>
              <w:t>Практическое занятие 2.</w:t>
            </w:r>
            <w:r w:rsidRPr="00152FC9">
              <w:rPr>
                <w:rFonts w:ascii="Times New Roman" w:hAnsi="Times New Roman"/>
                <w:color w:val="000000"/>
              </w:rPr>
              <w:t xml:space="preserve"> Исследование взаимодействий ощущений и компенсаторных возможностей ощущений</w:t>
            </w:r>
          </w:p>
        </w:tc>
        <w:tc>
          <w:tcPr>
            <w:tcW w:w="615" w:type="pct"/>
            <w:vMerge/>
            <w:vAlign w:val="center"/>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olor w:val="000000"/>
              </w:rPr>
            </w:pPr>
          </w:p>
        </w:tc>
        <w:tc>
          <w:tcPr>
            <w:tcW w:w="2655" w:type="pct"/>
          </w:tcPr>
          <w:p w:rsidR="00152FC9" w:rsidRPr="00152FC9" w:rsidRDefault="00152FC9" w:rsidP="000776E1">
            <w:pPr>
              <w:spacing w:after="0" w:line="240" w:lineRule="auto"/>
              <w:rPr>
                <w:rFonts w:ascii="Times New Roman" w:hAnsi="Times New Roman"/>
                <w:iCs/>
                <w:color w:val="000000"/>
              </w:rPr>
            </w:pPr>
            <w:r w:rsidRPr="00152FC9">
              <w:rPr>
                <w:rFonts w:ascii="Times New Roman" w:hAnsi="Times New Roman"/>
                <w:color w:val="000000"/>
              </w:rPr>
              <w:t xml:space="preserve">Практическое занятие 3. </w:t>
            </w:r>
            <w:r w:rsidRPr="00152FC9">
              <w:rPr>
                <w:rFonts w:ascii="Times New Roman" w:hAnsi="Times New Roman"/>
                <w:iCs/>
                <w:color w:val="000000"/>
              </w:rPr>
              <w:t>Решение психологических задач по теме «Ощущения»</w:t>
            </w:r>
          </w:p>
          <w:p w:rsidR="00152FC9" w:rsidRPr="00152FC9" w:rsidRDefault="00152FC9" w:rsidP="000776E1">
            <w:pPr>
              <w:spacing w:after="0" w:line="240" w:lineRule="auto"/>
              <w:rPr>
                <w:rFonts w:ascii="Times New Roman" w:hAnsi="Times New Roman"/>
                <w:color w:val="000000"/>
              </w:rPr>
            </w:pPr>
          </w:p>
        </w:tc>
        <w:tc>
          <w:tcPr>
            <w:tcW w:w="615" w:type="pct"/>
            <w:vMerge/>
            <w:vAlign w:val="center"/>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738" w:type="pct"/>
            <w:vMerge w:val="restart"/>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r w:rsidRPr="00152FC9">
              <w:rPr>
                <w:rFonts w:ascii="Times New Roman" w:hAnsi="Times New Roman"/>
                <w:b/>
                <w:bCs/>
                <w:color w:val="000000"/>
              </w:rPr>
              <w:t>Тема 2.2. Восприятие</w:t>
            </w:r>
          </w:p>
        </w:tc>
        <w:tc>
          <w:tcPr>
            <w:tcW w:w="2655" w:type="pct"/>
          </w:tcPr>
          <w:p w:rsidR="00152FC9" w:rsidRPr="00152FC9" w:rsidRDefault="008C6FC0" w:rsidP="000776E1">
            <w:pPr>
              <w:spacing w:after="0"/>
              <w:rPr>
                <w:rFonts w:ascii="Times New Roman" w:hAnsi="Times New Roman"/>
                <w:color w:val="000000"/>
              </w:rPr>
            </w:pPr>
            <w:r>
              <w:rPr>
                <w:rFonts w:ascii="Times New Roman" w:hAnsi="Times New Roman"/>
                <w:b/>
                <w:bCs/>
                <w:color w:val="000000"/>
                <w:kern w:val="2"/>
              </w:rPr>
              <w:t>Содержание</w:t>
            </w:r>
          </w:p>
        </w:tc>
        <w:tc>
          <w:tcPr>
            <w:tcW w:w="615" w:type="pct"/>
            <w:vAlign w:val="center"/>
          </w:tcPr>
          <w:p w:rsidR="00152FC9" w:rsidRPr="00152FC9" w:rsidRDefault="008B506C" w:rsidP="000776E1">
            <w:pPr>
              <w:suppressAutoHyphens/>
              <w:spacing w:after="0"/>
              <w:jc w:val="center"/>
              <w:rPr>
                <w:rFonts w:ascii="Times New Roman" w:hAnsi="Times New Roman"/>
                <w:b/>
                <w:color w:val="000000"/>
              </w:rPr>
            </w:pPr>
            <w:r>
              <w:rPr>
                <w:rFonts w:ascii="Times New Roman" w:hAnsi="Times New Roman"/>
                <w:b/>
                <w:color w:val="000000"/>
              </w:rPr>
              <w:t>3/2</w:t>
            </w:r>
          </w:p>
        </w:tc>
        <w:tc>
          <w:tcPr>
            <w:tcW w:w="992" w:type="pct"/>
            <w:vMerge w:val="restart"/>
          </w:tcPr>
          <w:p w:rsidR="00152FC9" w:rsidRPr="00152FC9" w:rsidRDefault="00152FC9" w:rsidP="000776E1">
            <w:pPr>
              <w:suppressAutoHyphens/>
              <w:spacing w:after="0"/>
              <w:jc w:val="center"/>
              <w:rPr>
                <w:rFonts w:ascii="Times New Roman" w:hAnsi="Times New Roman"/>
                <w:b/>
                <w:color w:val="FF0000"/>
              </w:rPr>
            </w:pPr>
            <w:r w:rsidRPr="00152FC9">
              <w:rPr>
                <w:rFonts w:ascii="Times New Roman" w:hAnsi="Times New Roman"/>
                <w:color w:val="000000"/>
              </w:rPr>
              <w:t>ОК 01, ОК 02, ОК 09, ПК 1.7, ПК 2.6, ПК 3.5.</w:t>
            </w: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olor w:val="000000"/>
              </w:rPr>
            </w:pPr>
          </w:p>
        </w:tc>
        <w:tc>
          <w:tcPr>
            <w:tcW w:w="2655" w:type="pct"/>
          </w:tcPr>
          <w:p w:rsidR="00152FC9" w:rsidRPr="00152FC9" w:rsidRDefault="00152FC9" w:rsidP="000776E1">
            <w:pPr>
              <w:numPr>
                <w:ilvl w:val="0"/>
                <w:numId w:val="154"/>
              </w:numPr>
              <w:spacing w:after="0" w:line="240" w:lineRule="auto"/>
              <w:ind w:left="0" w:firstLine="0"/>
              <w:contextualSpacing/>
              <w:rPr>
                <w:rFonts w:ascii="Times New Roman" w:hAnsi="Times New Roman"/>
                <w:color w:val="000000"/>
                <w:sz w:val="24"/>
                <w:szCs w:val="24"/>
                <w:lang/>
              </w:rPr>
            </w:pPr>
            <w:r w:rsidRPr="00152FC9">
              <w:rPr>
                <w:rFonts w:ascii="Times New Roman" w:hAnsi="Times New Roman"/>
                <w:color w:val="000000"/>
                <w:sz w:val="24"/>
                <w:szCs w:val="24"/>
                <w:lang/>
              </w:rPr>
              <w:t xml:space="preserve">Понятие о восприятии, </w:t>
            </w:r>
            <w:r w:rsidRPr="00152FC9">
              <w:rPr>
                <w:rFonts w:ascii="Times New Roman" w:hAnsi="Times New Roman"/>
                <w:color w:val="000000"/>
                <w:sz w:val="24"/>
                <w:szCs w:val="24"/>
                <w:lang/>
              </w:rPr>
              <w:t>с</w:t>
            </w:r>
            <w:r w:rsidRPr="00152FC9">
              <w:rPr>
                <w:rFonts w:ascii="Times New Roman" w:hAnsi="Times New Roman"/>
                <w:color w:val="000000"/>
                <w:sz w:val="24"/>
                <w:szCs w:val="24"/>
                <w:lang/>
              </w:rPr>
              <w:t>войства восприятия: предметность, целостность, константность и осмысленность восприятия. Зависимость восприятия от характера деятельности. Роль моторных компонентов в восприятии.</w:t>
            </w:r>
          </w:p>
        </w:tc>
        <w:tc>
          <w:tcPr>
            <w:tcW w:w="615" w:type="pct"/>
            <w:vMerge w:val="restart"/>
            <w:vAlign w:val="center"/>
          </w:tcPr>
          <w:p w:rsidR="00152FC9" w:rsidRPr="00152FC9" w:rsidRDefault="00152FC9" w:rsidP="000776E1">
            <w:pPr>
              <w:suppressAutoHyphens/>
              <w:spacing w:after="0"/>
              <w:jc w:val="center"/>
              <w:rPr>
                <w:rFonts w:ascii="Times New Roman" w:hAnsi="Times New Roman"/>
                <w:bCs/>
                <w:color w:val="000000"/>
              </w:rPr>
            </w:pPr>
            <w:r w:rsidRPr="00152FC9">
              <w:rPr>
                <w:rFonts w:ascii="Times New Roman" w:hAnsi="Times New Roman"/>
                <w:bCs/>
                <w:color w:val="000000"/>
              </w:rPr>
              <w:t>1</w:t>
            </w: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olor w:val="000000"/>
              </w:rPr>
            </w:pPr>
          </w:p>
        </w:tc>
        <w:tc>
          <w:tcPr>
            <w:tcW w:w="2655" w:type="pct"/>
          </w:tcPr>
          <w:p w:rsidR="00152FC9" w:rsidRPr="00152FC9" w:rsidRDefault="00152FC9" w:rsidP="000776E1">
            <w:pPr>
              <w:numPr>
                <w:ilvl w:val="0"/>
                <w:numId w:val="154"/>
              </w:numPr>
              <w:spacing w:after="0"/>
              <w:ind w:left="0" w:firstLine="0"/>
              <w:contextualSpacing/>
              <w:rPr>
                <w:rFonts w:ascii="Times New Roman" w:hAnsi="Times New Roman"/>
                <w:color w:val="000000"/>
                <w:sz w:val="24"/>
                <w:szCs w:val="24"/>
                <w:lang/>
              </w:rPr>
            </w:pPr>
            <w:r w:rsidRPr="00152FC9">
              <w:rPr>
                <w:rFonts w:ascii="Times New Roman" w:hAnsi="Times New Roman"/>
                <w:color w:val="000000"/>
                <w:sz w:val="24"/>
                <w:szCs w:val="24"/>
                <w:lang/>
              </w:rPr>
              <w:t xml:space="preserve">Классификация видов восприятия. </w:t>
            </w:r>
          </w:p>
        </w:tc>
        <w:tc>
          <w:tcPr>
            <w:tcW w:w="615" w:type="pct"/>
            <w:vMerge/>
            <w:vAlign w:val="center"/>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olor w:val="FF0000"/>
              </w:rPr>
            </w:pPr>
          </w:p>
        </w:tc>
        <w:tc>
          <w:tcPr>
            <w:tcW w:w="2655" w:type="pct"/>
          </w:tcPr>
          <w:p w:rsidR="00152FC9" w:rsidRPr="00152FC9" w:rsidRDefault="00152FC9" w:rsidP="000776E1">
            <w:pPr>
              <w:spacing w:after="0"/>
              <w:rPr>
                <w:rFonts w:ascii="Times New Roman" w:hAnsi="Times New Roman"/>
                <w:color w:val="000000"/>
              </w:rPr>
            </w:pPr>
            <w:r w:rsidRPr="00152FC9">
              <w:rPr>
                <w:rFonts w:ascii="Times New Roman" w:hAnsi="Times New Roman"/>
                <w:b/>
                <w:bCs/>
                <w:color w:val="000000"/>
              </w:rPr>
              <w:t>В том числе практических занятий</w:t>
            </w:r>
            <w:r w:rsidR="000776E1">
              <w:rPr>
                <w:rFonts w:ascii="Times New Roman" w:hAnsi="Times New Roman"/>
                <w:b/>
                <w:bCs/>
                <w:color w:val="000000"/>
              </w:rPr>
              <w:t xml:space="preserve"> и лабораторных работ</w:t>
            </w:r>
          </w:p>
        </w:tc>
        <w:tc>
          <w:tcPr>
            <w:tcW w:w="615" w:type="pct"/>
            <w:vMerge w:val="restart"/>
            <w:vAlign w:val="center"/>
          </w:tcPr>
          <w:p w:rsidR="00152FC9" w:rsidRPr="00152FC9" w:rsidRDefault="008B506C" w:rsidP="000776E1">
            <w:pPr>
              <w:suppressAutoHyphens/>
              <w:spacing w:after="0"/>
              <w:jc w:val="center"/>
              <w:rPr>
                <w:rFonts w:ascii="Times New Roman" w:hAnsi="Times New Roman"/>
                <w:b/>
                <w:color w:val="FF0000"/>
              </w:rPr>
            </w:pPr>
            <w:r>
              <w:rPr>
                <w:rFonts w:ascii="Times New Roman" w:hAnsi="Times New Roman"/>
                <w:b/>
                <w:color w:val="000000"/>
              </w:rPr>
              <w:t>2</w:t>
            </w: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olor w:val="FF0000"/>
              </w:rPr>
            </w:pPr>
          </w:p>
        </w:tc>
        <w:tc>
          <w:tcPr>
            <w:tcW w:w="2655" w:type="pct"/>
          </w:tcPr>
          <w:p w:rsidR="00152FC9" w:rsidRPr="00152FC9" w:rsidRDefault="00152FC9" w:rsidP="000776E1">
            <w:pPr>
              <w:spacing w:after="0"/>
              <w:jc w:val="both"/>
              <w:rPr>
                <w:rFonts w:ascii="Times New Roman" w:hAnsi="Times New Roman"/>
                <w:color w:val="000000"/>
              </w:rPr>
            </w:pPr>
            <w:r w:rsidRPr="00152FC9">
              <w:rPr>
                <w:rFonts w:ascii="Times New Roman" w:hAnsi="Times New Roman"/>
                <w:b/>
                <w:color w:val="000000"/>
              </w:rPr>
              <w:t>Практическое занятие 4.</w:t>
            </w:r>
            <w:r w:rsidRPr="00152FC9">
              <w:rPr>
                <w:rFonts w:ascii="Times New Roman" w:hAnsi="Times New Roman"/>
                <w:color w:val="000000"/>
              </w:rPr>
              <w:t xml:space="preserve"> Иллюзии зрительного восприятия</w:t>
            </w:r>
          </w:p>
        </w:tc>
        <w:tc>
          <w:tcPr>
            <w:tcW w:w="615" w:type="pct"/>
            <w:vMerge/>
            <w:vAlign w:val="center"/>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olor w:val="FF0000"/>
              </w:rPr>
            </w:pPr>
          </w:p>
        </w:tc>
        <w:tc>
          <w:tcPr>
            <w:tcW w:w="2655" w:type="pct"/>
          </w:tcPr>
          <w:p w:rsidR="00152FC9" w:rsidRPr="00152FC9" w:rsidRDefault="00152FC9" w:rsidP="000776E1">
            <w:pPr>
              <w:spacing w:after="0"/>
              <w:jc w:val="both"/>
              <w:rPr>
                <w:rFonts w:ascii="Times New Roman" w:hAnsi="Times New Roman"/>
                <w:color w:val="000000"/>
              </w:rPr>
            </w:pPr>
            <w:r w:rsidRPr="00152FC9">
              <w:rPr>
                <w:rFonts w:ascii="Times New Roman" w:hAnsi="Times New Roman"/>
                <w:b/>
                <w:color w:val="000000"/>
              </w:rPr>
              <w:t>Практическое занятие 5.</w:t>
            </w:r>
            <w:r w:rsidRPr="00152FC9">
              <w:rPr>
                <w:rFonts w:ascii="Times New Roman" w:hAnsi="Times New Roman"/>
                <w:iCs/>
                <w:color w:val="000000"/>
              </w:rPr>
              <w:t xml:space="preserve"> Решение психологических задач по теме «Восприятие»</w:t>
            </w:r>
          </w:p>
        </w:tc>
        <w:tc>
          <w:tcPr>
            <w:tcW w:w="615" w:type="pct"/>
            <w:vMerge/>
            <w:vAlign w:val="center"/>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738" w:type="pct"/>
            <w:vMerge w:val="restart"/>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r w:rsidRPr="00152FC9">
              <w:rPr>
                <w:rFonts w:ascii="Times New Roman" w:hAnsi="Times New Roman"/>
                <w:b/>
                <w:bCs/>
                <w:color w:val="000000"/>
              </w:rPr>
              <w:t>Тема 2.3. Внимание</w:t>
            </w:r>
          </w:p>
        </w:tc>
        <w:tc>
          <w:tcPr>
            <w:tcW w:w="2655" w:type="pct"/>
          </w:tcPr>
          <w:p w:rsidR="00152FC9" w:rsidRPr="00152FC9" w:rsidRDefault="008C6FC0" w:rsidP="000776E1">
            <w:pPr>
              <w:spacing w:after="0"/>
              <w:rPr>
                <w:rFonts w:ascii="Times New Roman" w:hAnsi="Times New Roman"/>
                <w:color w:val="000000"/>
              </w:rPr>
            </w:pPr>
            <w:r>
              <w:rPr>
                <w:rFonts w:ascii="Times New Roman" w:hAnsi="Times New Roman"/>
                <w:b/>
                <w:bCs/>
                <w:color w:val="000000"/>
                <w:kern w:val="2"/>
              </w:rPr>
              <w:t>Содержание</w:t>
            </w:r>
          </w:p>
        </w:tc>
        <w:tc>
          <w:tcPr>
            <w:tcW w:w="615" w:type="pct"/>
            <w:vAlign w:val="center"/>
          </w:tcPr>
          <w:p w:rsidR="00152FC9" w:rsidRPr="00152FC9" w:rsidRDefault="008B506C" w:rsidP="000776E1">
            <w:pPr>
              <w:suppressAutoHyphens/>
              <w:spacing w:after="0"/>
              <w:jc w:val="center"/>
              <w:rPr>
                <w:rFonts w:ascii="Times New Roman" w:hAnsi="Times New Roman"/>
                <w:b/>
                <w:color w:val="000000"/>
              </w:rPr>
            </w:pPr>
            <w:r>
              <w:rPr>
                <w:rFonts w:ascii="Times New Roman" w:hAnsi="Times New Roman"/>
                <w:b/>
                <w:color w:val="000000"/>
              </w:rPr>
              <w:t>4/2</w:t>
            </w:r>
          </w:p>
        </w:tc>
        <w:tc>
          <w:tcPr>
            <w:tcW w:w="992" w:type="pct"/>
            <w:vMerge w:val="restart"/>
          </w:tcPr>
          <w:p w:rsidR="00152FC9" w:rsidRPr="00152FC9" w:rsidRDefault="00152FC9" w:rsidP="000776E1">
            <w:pPr>
              <w:suppressAutoHyphens/>
              <w:spacing w:after="0"/>
              <w:jc w:val="center"/>
              <w:rPr>
                <w:rFonts w:ascii="Times New Roman" w:hAnsi="Times New Roman"/>
                <w:b/>
                <w:color w:val="FF0000"/>
              </w:rPr>
            </w:pPr>
            <w:r w:rsidRPr="00152FC9">
              <w:rPr>
                <w:rFonts w:ascii="Times New Roman" w:hAnsi="Times New Roman"/>
                <w:color w:val="000000"/>
              </w:rPr>
              <w:t xml:space="preserve">ОК 01, ОК 02, ОК 09, ПК </w:t>
            </w:r>
            <w:r w:rsidRPr="00152FC9">
              <w:rPr>
                <w:rFonts w:ascii="Times New Roman" w:hAnsi="Times New Roman"/>
                <w:color w:val="000000"/>
              </w:rPr>
              <w:lastRenderedPageBreak/>
              <w:t>1.7, ПК 2.6, ПК 3.5.</w:t>
            </w: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numPr>
                <w:ilvl w:val="0"/>
                <w:numId w:val="155"/>
              </w:numPr>
              <w:spacing w:after="0" w:line="240" w:lineRule="auto"/>
              <w:ind w:left="0" w:firstLine="0"/>
              <w:contextualSpacing/>
              <w:jc w:val="both"/>
              <w:rPr>
                <w:rFonts w:ascii="Times New Roman" w:hAnsi="Times New Roman"/>
                <w:color w:val="000000"/>
                <w:sz w:val="24"/>
                <w:szCs w:val="24"/>
                <w:lang/>
              </w:rPr>
            </w:pPr>
            <w:r w:rsidRPr="00152FC9">
              <w:rPr>
                <w:rFonts w:ascii="Times New Roman" w:hAnsi="Times New Roman"/>
                <w:color w:val="000000"/>
                <w:sz w:val="24"/>
                <w:szCs w:val="24"/>
                <w:lang/>
              </w:rPr>
              <w:t xml:space="preserve">Понятие о внимании, функции внимания. Свойства внимания: </w:t>
            </w:r>
            <w:r w:rsidRPr="00152FC9">
              <w:rPr>
                <w:rFonts w:ascii="Times New Roman" w:hAnsi="Times New Roman"/>
                <w:color w:val="000000"/>
                <w:sz w:val="24"/>
                <w:szCs w:val="24"/>
                <w:lang/>
              </w:rPr>
              <w:lastRenderedPageBreak/>
              <w:t>устойчивость, объем внимания, переключение, сосредоточенность, распределение внимания. Рассеянность и ее виды.</w:t>
            </w:r>
          </w:p>
        </w:tc>
        <w:tc>
          <w:tcPr>
            <w:tcW w:w="615" w:type="pct"/>
            <w:vMerge w:val="restart"/>
            <w:vAlign w:val="center"/>
          </w:tcPr>
          <w:p w:rsidR="00152FC9" w:rsidRPr="00152FC9" w:rsidRDefault="00152FC9" w:rsidP="000776E1">
            <w:pPr>
              <w:suppressAutoHyphens/>
              <w:spacing w:after="0"/>
              <w:jc w:val="center"/>
              <w:rPr>
                <w:rFonts w:ascii="Times New Roman" w:hAnsi="Times New Roman"/>
                <w:bCs/>
                <w:color w:val="000000"/>
              </w:rPr>
            </w:pPr>
            <w:r w:rsidRPr="00152FC9">
              <w:rPr>
                <w:rFonts w:ascii="Times New Roman" w:hAnsi="Times New Roman"/>
                <w:bCs/>
                <w:color w:val="000000"/>
              </w:rPr>
              <w:lastRenderedPageBreak/>
              <w:t>2</w:t>
            </w: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numPr>
                <w:ilvl w:val="0"/>
                <w:numId w:val="155"/>
              </w:numPr>
              <w:spacing w:after="0" w:line="240" w:lineRule="auto"/>
              <w:ind w:left="0" w:firstLine="0"/>
              <w:contextualSpacing/>
              <w:jc w:val="both"/>
              <w:rPr>
                <w:rFonts w:ascii="Times New Roman" w:hAnsi="Times New Roman"/>
                <w:color w:val="000000"/>
                <w:sz w:val="24"/>
                <w:szCs w:val="24"/>
                <w:lang/>
              </w:rPr>
            </w:pPr>
            <w:r w:rsidRPr="00152FC9">
              <w:rPr>
                <w:rFonts w:ascii="Times New Roman" w:hAnsi="Times New Roman"/>
                <w:color w:val="000000"/>
                <w:sz w:val="24"/>
                <w:szCs w:val="24"/>
                <w:lang/>
              </w:rPr>
              <w:t>Виды внимания. Непроизвольное, произвольное и послепроизвольное внимание</w:t>
            </w:r>
            <w:r w:rsidRPr="00152FC9">
              <w:rPr>
                <w:rFonts w:ascii="Times New Roman" w:hAnsi="Times New Roman"/>
                <w:color w:val="000000"/>
                <w:sz w:val="24"/>
                <w:szCs w:val="24"/>
                <w:lang/>
              </w:rPr>
              <w:t>. Развитие внимания.</w:t>
            </w:r>
          </w:p>
        </w:tc>
        <w:tc>
          <w:tcPr>
            <w:tcW w:w="615" w:type="pct"/>
            <w:vMerge/>
            <w:vAlign w:val="center"/>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spacing w:after="0" w:line="240" w:lineRule="auto"/>
              <w:rPr>
                <w:rFonts w:ascii="Times New Roman" w:hAnsi="Times New Roman"/>
                <w:color w:val="000000"/>
              </w:rPr>
            </w:pPr>
            <w:r w:rsidRPr="00152FC9">
              <w:rPr>
                <w:rFonts w:ascii="Times New Roman" w:hAnsi="Times New Roman"/>
                <w:b/>
                <w:bCs/>
                <w:color w:val="000000"/>
              </w:rPr>
              <w:t>В том числе практических занятий</w:t>
            </w:r>
            <w:r w:rsidR="000776E1">
              <w:rPr>
                <w:rFonts w:ascii="Times New Roman" w:hAnsi="Times New Roman"/>
                <w:b/>
                <w:bCs/>
                <w:color w:val="000000"/>
              </w:rPr>
              <w:t xml:space="preserve"> и лабораторных работ </w:t>
            </w:r>
          </w:p>
        </w:tc>
        <w:tc>
          <w:tcPr>
            <w:tcW w:w="615" w:type="pct"/>
            <w:vMerge w:val="restart"/>
            <w:vAlign w:val="center"/>
          </w:tcPr>
          <w:p w:rsidR="00152FC9" w:rsidRPr="00152FC9" w:rsidRDefault="008B506C" w:rsidP="000776E1">
            <w:pPr>
              <w:suppressAutoHyphens/>
              <w:spacing w:after="0"/>
              <w:jc w:val="center"/>
              <w:rPr>
                <w:rFonts w:ascii="Times New Roman" w:hAnsi="Times New Roman"/>
                <w:b/>
                <w:color w:val="000000"/>
              </w:rPr>
            </w:pPr>
            <w:r>
              <w:rPr>
                <w:rFonts w:ascii="Times New Roman" w:hAnsi="Times New Roman"/>
                <w:b/>
                <w:color w:val="000000"/>
              </w:rPr>
              <w:t>2</w:t>
            </w: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rPr>
            </w:pPr>
            <w:r w:rsidRPr="00152FC9">
              <w:rPr>
                <w:rFonts w:ascii="Times New Roman" w:hAnsi="Times New Roman"/>
                <w:b/>
                <w:bCs/>
                <w:color w:val="000000"/>
              </w:rPr>
              <w:t>Практическое занятие 6.</w:t>
            </w:r>
            <w:r w:rsidRPr="00152FC9">
              <w:rPr>
                <w:rFonts w:ascii="Times New Roman" w:hAnsi="Times New Roman"/>
                <w:bCs/>
                <w:color w:val="000000"/>
              </w:rPr>
              <w:t xml:space="preserve"> Изучение свойств внимания по результатам диагностического исследования.</w:t>
            </w:r>
          </w:p>
        </w:tc>
        <w:tc>
          <w:tcPr>
            <w:tcW w:w="615" w:type="pct"/>
            <w:vMerge/>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rPr>
            </w:pPr>
            <w:r w:rsidRPr="00152FC9">
              <w:rPr>
                <w:rFonts w:ascii="Times New Roman" w:hAnsi="Times New Roman"/>
                <w:b/>
                <w:color w:val="000000"/>
              </w:rPr>
              <w:t>Практическое занятие 7.</w:t>
            </w:r>
            <w:r w:rsidRPr="00152FC9">
              <w:rPr>
                <w:rFonts w:ascii="Times New Roman" w:hAnsi="Times New Roman"/>
                <w:color w:val="000000"/>
              </w:rPr>
              <w:t xml:space="preserve"> </w:t>
            </w:r>
            <w:r w:rsidRPr="00152FC9">
              <w:rPr>
                <w:rFonts w:ascii="Times New Roman" w:hAnsi="Times New Roman"/>
                <w:iCs/>
                <w:color w:val="000000"/>
              </w:rPr>
              <w:t>Решение психологических задач по теме «Внимание»</w:t>
            </w:r>
          </w:p>
        </w:tc>
        <w:tc>
          <w:tcPr>
            <w:tcW w:w="615" w:type="pct"/>
            <w:vMerge/>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738" w:type="pct"/>
            <w:vMerge w:val="restart"/>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r w:rsidRPr="00152FC9">
              <w:rPr>
                <w:rFonts w:ascii="Times New Roman" w:hAnsi="Times New Roman"/>
                <w:b/>
                <w:bCs/>
                <w:color w:val="000000"/>
              </w:rPr>
              <w:t>Тема 2.4. Память</w:t>
            </w:r>
          </w:p>
        </w:tc>
        <w:tc>
          <w:tcPr>
            <w:tcW w:w="2655" w:type="pct"/>
          </w:tcPr>
          <w:p w:rsidR="00152FC9" w:rsidRPr="00152FC9" w:rsidRDefault="008C6FC0" w:rsidP="000776E1">
            <w:pPr>
              <w:spacing w:after="0"/>
              <w:rPr>
                <w:rFonts w:ascii="Times New Roman" w:hAnsi="Times New Roman"/>
                <w:color w:val="000000"/>
              </w:rPr>
            </w:pPr>
            <w:r>
              <w:rPr>
                <w:rFonts w:ascii="Times New Roman" w:hAnsi="Times New Roman"/>
                <w:b/>
                <w:bCs/>
                <w:color w:val="000000"/>
                <w:kern w:val="2"/>
              </w:rPr>
              <w:t>Содержание</w:t>
            </w:r>
          </w:p>
        </w:tc>
        <w:tc>
          <w:tcPr>
            <w:tcW w:w="615" w:type="pct"/>
          </w:tcPr>
          <w:p w:rsidR="00152FC9" w:rsidRPr="00152FC9" w:rsidRDefault="008B506C" w:rsidP="000776E1">
            <w:pPr>
              <w:suppressAutoHyphens/>
              <w:spacing w:after="0"/>
              <w:jc w:val="center"/>
              <w:rPr>
                <w:rFonts w:ascii="Times New Roman" w:hAnsi="Times New Roman"/>
                <w:b/>
                <w:color w:val="000000"/>
              </w:rPr>
            </w:pPr>
            <w:r>
              <w:rPr>
                <w:rFonts w:ascii="Times New Roman" w:hAnsi="Times New Roman"/>
                <w:b/>
                <w:color w:val="000000"/>
              </w:rPr>
              <w:t>3/2</w:t>
            </w:r>
          </w:p>
        </w:tc>
        <w:tc>
          <w:tcPr>
            <w:tcW w:w="992" w:type="pct"/>
            <w:vMerge w:val="restart"/>
          </w:tcPr>
          <w:p w:rsidR="00152FC9" w:rsidRPr="00152FC9" w:rsidRDefault="00152FC9" w:rsidP="000776E1">
            <w:pPr>
              <w:suppressAutoHyphens/>
              <w:spacing w:after="0"/>
              <w:jc w:val="center"/>
              <w:rPr>
                <w:rFonts w:ascii="Times New Roman" w:hAnsi="Times New Roman"/>
                <w:b/>
                <w:color w:val="FF0000"/>
              </w:rPr>
            </w:pPr>
            <w:r w:rsidRPr="00152FC9">
              <w:rPr>
                <w:rFonts w:ascii="Times New Roman" w:hAnsi="Times New Roman"/>
                <w:color w:val="000000"/>
              </w:rPr>
              <w:t>ОК 01, ОК 02, ОК 09, ПК 1.7, ПК 2.6, ПК 3.5.</w:t>
            </w: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numPr>
                <w:ilvl w:val="0"/>
                <w:numId w:val="156"/>
              </w:numPr>
              <w:spacing w:after="0" w:line="240" w:lineRule="auto"/>
              <w:ind w:left="0" w:firstLine="0"/>
              <w:contextualSpacing/>
              <w:jc w:val="both"/>
              <w:rPr>
                <w:rFonts w:ascii="Times New Roman" w:hAnsi="Times New Roman"/>
                <w:color w:val="000000"/>
                <w:sz w:val="24"/>
                <w:szCs w:val="24"/>
                <w:lang/>
              </w:rPr>
            </w:pPr>
            <w:r w:rsidRPr="00152FC9">
              <w:rPr>
                <w:rFonts w:ascii="Times New Roman" w:hAnsi="Times New Roman"/>
                <w:color w:val="000000"/>
                <w:sz w:val="24"/>
                <w:szCs w:val="24"/>
                <w:lang/>
              </w:rPr>
              <w:t>Определение и общая характеристика памяти</w:t>
            </w:r>
            <w:r w:rsidRPr="00152FC9">
              <w:rPr>
                <w:rFonts w:ascii="Times New Roman" w:hAnsi="Times New Roman"/>
                <w:color w:val="000000"/>
                <w:sz w:val="24"/>
                <w:szCs w:val="24"/>
                <w:lang/>
              </w:rPr>
              <w:t>. Понятие об ассоциациях, виды ассоциаций. Процессы памяти</w:t>
            </w:r>
            <w:r w:rsidRPr="00152FC9">
              <w:rPr>
                <w:rFonts w:ascii="Times New Roman" w:hAnsi="Times New Roman"/>
                <w:color w:val="000000"/>
                <w:sz w:val="24"/>
                <w:szCs w:val="24"/>
                <w:lang/>
              </w:rPr>
              <w:t>.</w:t>
            </w:r>
            <w:r w:rsidRPr="00152FC9">
              <w:rPr>
                <w:rFonts w:ascii="Times New Roman" w:hAnsi="Times New Roman"/>
                <w:color w:val="000000"/>
                <w:sz w:val="24"/>
                <w:szCs w:val="24"/>
                <w:lang/>
              </w:rPr>
              <w:t xml:space="preserve"> Свойства </w:t>
            </w:r>
            <w:r w:rsidRPr="00152FC9">
              <w:rPr>
                <w:rFonts w:ascii="Times New Roman" w:hAnsi="Times New Roman"/>
                <w:color w:val="000000"/>
                <w:sz w:val="24"/>
                <w:szCs w:val="24"/>
                <w:lang/>
              </w:rPr>
              <w:t>и виды памяти</w:t>
            </w:r>
            <w:r w:rsidRPr="00152FC9">
              <w:rPr>
                <w:rFonts w:ascii="Times New Roman" w:hAnsi="Times New Roman"/>
                <w:color w:val="000000"/>
                <w:sz w:val="24"/>
                <w:szCs w:val="24"/>
                <w:lang/>
              </w:rPr>
              <w:t>.</w:t>
            </w:r>
          </w:p>
        </w:tc>
        <w:tc>
          <w:tcPr>
            <w:tcW w:w="615" w:type="pct"/>
            <w:vAlign w:val="center"/>
          </w:tcPr>
          <w:p w:rsidR="00152FC9" w:rsidRPr="00152FC9" w:rsidRDefault="00152FC9" w:rsidP="000776E1">
            <w:pPr>
              <w:suppressAutoHyphens/>
              <w:spacing w:after="0"/>
              <w:jc w:val="center"/>
              <w:rPr>
                <w:rFonts w:ascii="Times New Roman" w:hAnsi="Times New Roman"/>
                <w:bCs/>
                <w:color w:val="000000"/>
              </w:rPr>
            </w:pPr>
            <w:r w:rsidRPr="00152FC9">
              <w:rPr>
                <w:rFonts w:ascii="Times New Roman" w:hAnsi="Times New Roman"/>
                <w:bCs/>
                <w:color w:val="000000"/>
              </w:rPr>
              <w:t>1</w:t>
            </w: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spacing w:after="0"/>
              <w:rPr>
                <w:rFonts w:ascii="Times New Roman" w:hAnsi="Times New Roman"/>
                <w:color w:val="000000"/>
              </w:rPr>
            </w:pPr>
            <w:r w:rsidRPr="00152FC9">
              <w:rPr>
                <w:rFonts w:ascii="Times New Roman" w:hAnsi="Times New Roman"/>
                <w:b/>
                <w:bCs/>
                <w:color w:val="000000"/>
              </w:rPr>
              <w:t>В том числе практических занятий</w:t>
            </w:r>
            <w:r w:rsidR="000776E1">
              <w:rPr>
                <w:rFonts w:ascii="Times New Roman" w:hAnsi="Times New Roman"/>
                <w:b/>
                <w:bCs/>
                <w:color w:val="000000"/>
              </w:rPr>
              <w:t xml:space="preserve"> и лабораторных работ</w:t>
            </w:r>
          </w:p>
        </w:tc>
        <w:tc>
          <w:tcPr>
            <w:tcW w:w="615" w:type="pct"/>
            <w:vMerge w:val="restart"/>
            <w:vAlign w:val="center"/>
          </w:tcPr>
          <w:p w:rsidR="00152FC9" w:rsidRPr="00152FC9" w:rsidRDefault="008B506C" w:rsidP="000776E1">
            <w:pPr>
              <w:suppressAutoHyphens/>
              <w:spacing w:after="0"/>
              <w:jc w:val="center"/>
              <w:rPr>
                <w:rFonts w:ascii="Times New Roman" w:hAnsi="Times New Roman"/>
                <w:b/>
                <w:color w:val="000000"/>
              </w:rPr>
            </w:pPr>
            <w:r>
              <w:rPr>
                <w:rFonts w:ascii="Times New Roman" w:hAnsi="Times New Roman"/>
                <w:b/>
                <w:color w:val="000000"/>
              </w:rPr>
              <w:t>2</w:t>
            </w: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spacing w:after="0"/>
              <w:jc w:val="both"/>
              <w:rPr>
                <w:rFonts w:ascii="Times New Roman" w:hAnsi="Times New Roman"/>
                <w:color w:val="000000"/>
              </w:rPr>
            </w:pPr>
            <w:r w:rsidRPr="00152FC9">
              <w:rPr>
                <w:rFonts w:ascii="Times New Roman" w:hAnsi="Times New Roman"/>
                <w:b/>
                <w:color w:val="000000"/>
              </w:rPr>
              <w:t>Практическое занятие 8.</w:t>
            </w:r>
            <w:r w:rsidRPr="00152FC9">
              <w:rPr>
                <w:rFonts w:ascii="Times New Roman" w:hAnsi="Times New Roman"/>
                <w:color w:val="000000"/>
              </w:rPr>
              <w:t xml:space="preserve"> Исследование индивидуальных особенностей памяти. Развитие памяти. Мнемотехника.</w:t>
            </w:r>
          </w:p>
        </w:tc>
        <w:tc>
          <w:tcPr>
            <w:tcW w:w="615" w:type="pct"/>
            <w:vMerge/>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spacing w:after="0"/>
              <w:jc w:val="both"/>
              <w:rPr>
                <w:rFonts w:ascii="Times New Roman" w:hAnsi="Times New Roman"/>
                <w:color w:val="000000"/>
              </w:rPr>
            </w:pPr>
            <w:r w:rsidRPr="00152FC9">
              <w:rPr>
                <w:rFonts w:ascii="Times New Roman" w:hAnsi="Times New Roman"/>
                <w:b/>
                <w:color w:val="000000"/>
              </w:rPr>
              <w:t>Практическое занятие 9.</w:t>
            </w:r>
            <w:r w:rsidRPr="00152FC9">
              <w:rPr>
                <w:rFonts w:ascii="Times New Roman" w:hAnsi="Times New Roman"/>
                <w:color w:val="000000"/>
              </w:rPr>
              <w:t xml:space="preserve"> </w:t>
            </w:r>
            <w:r w:rsidRPr="00152FC9">
              <w:rPr>
                <w:rFonts w:ascii="Times New Roman" w:hAnsi="Times New Roman"/>
                <w:iCs/>
                <w:color w:val="000000"/>
              </w:rPr>
              <w:t>Решение психологических задач по теме «Память»</w:t>
            </w:r>
          </w:p>
        </w:tc>
        <w:tc>
          <w:tcPr>
            <w:tcW w:w="615" w:type="pct"/>
            <w:vMerge/>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738" w:type="pct"/>
            <w:vMerge w:val="restart"/>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r w:rsidRPr="00152FC9">
              <w:rPr>
                <w:rFonts w:ascii="Times New Roman" w:hAnsi="Times New Roman"/>
                <w:b/>
                <w:bCs/>
                <w:color w:val="000000"/>
              </w:rPr>
              <w:t>Тема 2.5. Воображение</w:t>
            </w:r>
          </w:p>
        </w:tc>
        <w:tc>
          <w:tcPr>
            <w:tcW w:w="2655" w:type="pct"/>
          </w:tcPr>
          <w:p w:rsidR="00152FC9" w:rsidRPr="00152FC9" w:rsidRDefault="008C6FC0" w:rsidP="000776E1">
            <w:pPr>
              <w:spacing w:after="0" w:line="240" w:lineRule="auto"/>
              <w:rPr>
                <w:rFonts w:ascii="Times New Roman" w:hAnsi="Times New Roman"/>
                <w:b/>
                <w:bCs/>
                <w:color w:val="000000"/>
                <w:kern w:val="2"/>
              </w:rPr>
            </w:pPr>
            <w:r>
              <w:rPr>
                <w:rFonts w:ascii="Times New Roman" w:hAnsi="Times New Roman"/>
                <w:b/>
                <w:bCs/>
                <w:color w:val="000000"/>
                <w:kern w:val="2"/>
              </w:rPr>
              <w:t>Содержание</w:t>
            </w:r>
          </w:p>
        </w:tc>
        <w:tc>
          <w:tcPr>
            <w:tcW w:w="615" w:type="pct"/>
          </w:tcPr>
          <w:p w:rsidR="00152FC9" w:rsidRPr="00152FC9" w:rsidRDefault="008B506C" w:rsidP="000776E1">
            <w:pPr>
              <w:suppressAutoHyphens/>
              <w:spacing w:after="0"/>
              <w:jc w:val="center"/>
              <w:rPr>
                <w:rFonts w:ascii="Times New Roman" w:hAnsi="Times New Roman"/>
                <w:b/>
                <w:color w:val="000000"/>
              </w:rPr>
            </w:pPr>
            <w:r>
              <w:rPr>
                <w:rFonts w:ascii="Times New Roman" w:hAnsi="Times New Roman"/>
                <w:b/>
                <w:color w:val="000000"/>
              </w:rPr>
              <w:t>2/1</w:t>
            </w:r>
          </w:p>
        </w:tc>
        <w:tc>
          <w:tcPr>
            <w:tcW w:w="992" w:type="pct"/>
            <w:vMerge w:val="restart"/>
          </w:tcPr>
          <w:p w:rsidR="00152FC9" w:rsidRPr="00152FC9" w:rsidRDefault="00152FC9" w:rsidP="000776E1">
            <w:pPr>
              <w:suppressAutoHyphens/>
              <w:spacing w:after="0"/>
              <w:jc w:val="center"/>
              <w:rPr>
                <w:rFonts w:ascii="Times New Roman" w:hAnsi="Times New Roman"/>
                <w:iCs/>
                <w:color w:val="000000"/>
              </w:rPr>
            </w:pPr>
            <w:r w:rsidRPr="00152FC9">
              <w:rPr>
                <w:rFonts w:ascii="Times New Roman" w:hAnsi="Times New Roman"/>
                <w:color w:val="000000"/>
              </w:rPr>
              <w:t>ОК 01, ОК 02, ОК 09, ПК 1.7, ПК 2.6, ПК 3.5.</w:t>
            </w: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spacing w:after="0" w:line="240" w:lineRule="auto"/>
              <w:rPr>
                <w:rFonts w:ascii="Times New Roman" w:hAnsi="Times New Roman"/>
                <w:b/>
                <w:bCs/>
                <w:color w:val="000000"/>
                <w:kern w:val="2"/>
              </w:rPr>
            </w:pPr>
            <w:r w:rsidRPr="00152FC9">
              <w:rPr>
                <w:rFonts w:ascii="Times New Roman" w:hAnsi="Times New Roman"/>
                <w:color w:val="000000"/>
                <w:sz w:val="24"/>
                <w:szCs w:val="24"/>
                <w:lang/>
              </w:rPr>
              <w:t xml:space="preserve">Понятие о воображении, функции воображения. </w:t>
            </w:r>
            <w:r w:rsidRPr="00152FC9">
              <w:rPr>
                <w:rFonts w:ascii="Times New Roman" w:hAnsi="Times New Roman"/>
                <w:color w:val="000000"/>
                <w:sz w:val="24"/>
                <w:szCs w:val="24"/>
                <w:lang/>
              </w:rPr>
              <w:t xml:space="preserve">Виды воображения. </w:t>
            </w:r>
            <w:r w:rsidRPr="00152FC9">
              <w:rPr>
                <w:rFonts w:ascii="Times New Roman" w:hAnsi="Times New Roman"/>
                <w:color w:val="000000"/>
                <w:sz w:val="24"/>
                <w:szCs w:val="24"/>
                <w:lang/>
              </w:rPr>
              <w:t>Приемы воображения</w:t>
            </w:r>
            <w:r w:rsidRPr="00152FC9">
              <w:rPr>
                <w:rFonts w:ascii="Times New Roman" w:hAnsi="Times New Roman"/>
                <w:color w:val="000000"/>
                <w:sz w:val="24"/>
                <w:szCs w:val="24"/>
                <w:lang/>
              </w:rPr>
              <w:t>.</w:t>
            </w:r>
          </w:p>
        </w:tc>
        <w:tc>
          <w:tcPr>
            <w:tcW w:w="615" w:type="pct"/>
            <w:vAlign w:val="center"/>
          </w:tcPr>
          <w:p w:rsidR="00152FC9" w:rsidRPr="00152FC9" w:rsidRDefault="008B506C" w:rsidP="000776E1">
            <w:pPr>
              <w:suppressAutoHyphens/>
              <w:spacing w:after="0"/>
              <w:jc w:val="center"/>
              <w:rPr>
                <w:rFonts w:ascii="Times New Roman" w:hAnsi="Times New Roman"/>
                <w:b/>
                <w:color w:val="000000"/>
              </w:rPr>
            </w:pPr>
            <w:r>
              <w:rPr>
                <w:rFonts w:ascii="Times New Roman" w:hAnsi="Times New Roman"/>
                <w:bCs/>
                <w:color w:val="000000"/>
              </w:rPr>
              <w:t>1</w:t>
            </w:r>
          </w:p>
        </w:tc>
        <w:tc>
          <w:tcPr>
            <w:tcW w:w="992" w:type="pct"/>
            <w:vMerge/>
          </w:tcPr>
          <w:p w:rsidR="00152FC9" w:rsidRPr="00152FC9" w:rsidRDefault="00152FC9" w:rsidP="000776E1">
            <w:pPr>
              <w:suppressAutoHyphens/>
              <w:spacing w:after="0"/>
              <w:jc w:val="center"/>
              <w:rPr>
                <w:rFonts w:ascii="Times New Roman" w:hAnsi="Times New Roman"/>
                <w:iCs/>
                <w:color w:val="00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spacing w:after="0" w:line="240" w:lineRule="auto"/>
              <w:rPr>
                <w:rFonts w:ascii="Times New Roman" w:hAnsi="Times New Roman"/>
                <w:b/>
                <w:bCs/>
                <w:color w:val="000000"/>
                <w:kern w:val="2"/>
              </w:rPr>
            </w:pPr>
            <w:r w:rsidRPr="00152FC9">
              <w:rPr>
                <w:rFonts w:ascii="Times New Roman" w:hAnsi="Times New Roman"/>
                <w:color w:val="000000"/>
                <w:sz w:val="24"/>
                <w:szCs w:val="24"/>
                <w:lang/>
              </w:rPr>
              <w:t>Воображение и творчество. Понятие о креативности. Развитие воображения.</w:t>
            </w:r>
          </w:p>
        </w:tc>
        <w:tc>
          <w:tcPr>
            <w:tcW w:w="615" w:type="pct"/>
          </w:tcPr>
          <w:p w:rsidR="00152FC9" w:rsidRPr="00152FC9" w:rsidRDefault="00152FC9" w:rsidP="000776E1">
            <w:pPr>
              <w:suppressAutoHyphens/>
              <w:spacing w:after="0"/>
              <w:jc w:val="center"/>
              <w:rPr>
                <w:rFonts w:ascii="Times New Roman" w:hAnsi="Times New Roman"/>
                <w:b/>
                <w:color w:val="000000"/>
              </w:rPr>
            </w:pPr>
          </w:p>
        </w:tc>
        <w:tc>
          <w:tcPr>
            <w:tcW w:w="992" w:type="pct"/>
            <w:vMerge/>
          </w:tcPr>
          <w:p w:rsidR="00152FC9" w:rsidRPr="00152FC9" w:rsidRDefault="00152FC9" w:rsidP="000776E1">
            <w:pPr>
              <w:suppressAutoHyphens/>
              <w:spacing w:after="0"/>
              <w:jc w:val="center"/>
              <w:rPr>
                <w:rFonts w:ascii="Times New Roman" w:hAnsi="Times New Roman"/>
                <w:iCs/>
                <w:color w:val="00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spacing w:after="0" w:line="240" w:lineRule="auto"/>
              <w:rPr>
                <w:rFonts w:ascii="Times New Roman" w:hAnsi="Times New Roman"/>
                <w:b/>
                <w:bCs/>
                <w:color w:val="000000"/>
                <w:kern w:val="2"/>
              </w:rPr>
            </w:pPr>
            <w:r w:rsidRPr="00152FC9">
              <w:rPr>
                <w:rFonts w:ascii="Times New Roman" w:hAnsi="Times New Roman"/>
                <w:b/>
                <w:bCs/>
                <w:color w:val="000000"/>
              </w:rPr>
              <w:t>В том числе практических занятий</w:t>
            </w:r>
            <w:r w:rsidR="000776E1">
              <w:rPr>
                <w:rFonts w:ascii="Times New Roman" w:hAnsi="Times New Roman"/>
                <w:b/>
                <w:bCs/>
                <w:color w:val="000000"/>
              </w:rPr>
              <w:t xml:space="preserve"> и лабораторных работ</w:t>
            </w:r>
          </w:p>
        </w:tc>
        <w:tc>
          <w:tcPr>
            <w:tcW w:w="615" w:type="pct"/>
            <w:vAlign w:val="center"/>
          </w:tcPr>
          <w:p w:rsidR="00152FC9" w:rsidRPr="00152FC9" w:rsidRDefault="008B506C" w:rsidP="000776E1">
            <w:pPr>
              <w:suppressAutoHyphens/>
              <w:spacing w:after="0"/>
              <w:jc w:val="center"/>
              <w:rPr>
                <w:rFonts w:ascii="Times New Roman" w:hAnsi="Times New Roman"/>
                <w:b/>
                <w:color w:val="000000"/>
              </w:rPr>
            </w:pPr>
            <w:r>
              <w:rPr>
                <w:rFonts w:ascii="Times New Roman" w:hAnsi="Times New Roman"/>
                <w:b/>
                <w:color w:val="000000"/>
              </w:rPr>
              <w:t>1</w:t>
            </w:r>
          </w:p>
        </w:tc>
        <w:tc>
          <w:tcPr>
            <w:tcW w:w="992" w:type="pct"/>
            <w:vMerge/>
          </w:tcPr>
          <w:p w:rsidR="00152FC9" w:rsidRPr="00152FC9" w:rsidRDefault="00152FC9" w:rsidP="000776E1">
            <w:pPr>
              <w:suppressAutoHyphens/>
              <w:spacing w:after="0"/>
              <w:jc w:val="center"/>
              <w:rPr>
                <w:rFonts w:ascii="Times New Roman" w:hAnsi="Times New Roman"/>
                <w:iCs/>
                <w:color w:val="00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spacing w:after="0" w:line="240" w:lineRule="auto"/>
              <w:rPr>
                <w:rFonts w:ascii="Times New Roman" w:hAnsi="Times New Roman"/>
                <w:b/>
                <w:bCs/>
                <w:color w:val="000000"/>
                <w:kern w:val="2"/>
              </w:rPr>
            </w:pPr>
            <w:r w:rsidRPr="00152FC9">
              <w:rPr>
                <w:rFonts w:ascii="Times New Roman" w:hAnsi="Times New Roman"/>
                <w:b/>
                <w:color w:val="000000"/>
              </w:rPr>
              <w:t>Практическое занятие 1</w:t>
            </w:r>
            <w:r w:rsidR="008B506C">
              <w:rPr>
                <w:rFonts w:ascii="Times New Roman" w:hAnsi="Times New Roman"/>
                <w:b/>
                <w:color w:val="000000"/>
              </w:rPr>
              <w:t>0</w:t>
            </w:r>
            <w:r w:rsidRPr="00152FC9">
              <w:rPr>
                <w:rFonts w:ascii="Times New Roman" w:hAnsi="Times New Roman"/>
                <w:b/>
                <w:color w:val="000000"/>
              </w:rPr>
              <w:t>.</w:t>
            </w:r>
            <w:r w:rsidRPr="00152FC9">
              <w:rPr>
                <w:rFonts w:ascii="Times New Roman" w:hAnsi="Times New Roman"/>
                <w:color w:val="000000"/>
              </w:rPr>
              <w:t xml:space="preserve"> </w:t>
            </w:r>
            <w:r w:rsidRPr="00152FC9">
              <w:rPr>
                <w:rFonts w:ascii="Times New Roman" w:hAnsi="Times New Roman"/>
                <w:iCs/>
                <w:color w:val="000000"/>
              </w:rPr>
              <w:t>Решение психологических задач по теме «Воображение»</w:t>
            </w:r>
          </w:p>
        </w:tc>
        <w:tc>
          <w:tcPr>
            <w:tcW w:w="615" w:type="pct"/>
          </w:tcPr>
          <w:p w:rsidR="00152FC9" w:rsidRPr="00152FC9" w:rsidRDefault="00152FC9" w:rsidP="000776E1">
            <w:pPr>
              <w:suppressAutoHyphens/>
              <w:spacing w:after="0"/>
              <w:jc w:val="center"/>
              <w:rPr>
                <w:rFonts w:ascii="Times New Roman" w:hAnsi="Times New Roman"/>
                <w:b/>
                <w:color w:val="000000"/>
              </w:rPr>
            </w:pPr>
          </w:p>
        </w:tc>
        <w:tc>
          <w:tcPr>
            <w:tcW w:w="992" w:type="pct"/>
            <w:vMerge/>
          </w:tcPr>
          <w:p w:rsidR="00152FC9" w:rsidRPr="00152FC9" w:rsidRDefault="00152FC9" w:rsidP="000776E1">
            <w:pPr>
              <w:suppressAutoHyphens/>
              <w:spacing w:after="0"/>
              <w:jc w:val="center"/>
              <w:rPr>
                <w:rFonts w:ascii="Times New Roman" w:hAnsi="Times New Roman"/>
                <w:iCs/>
                <w:color w:val="000000"/>
              </w:rPr>
            </w:pPr>
          </w:p>
        </w:tc>
      </w:tr>
      <w:tr w:rsidR="00152FC9" w:rsidRPr="00152FC9" w:rsidTr="000776E1">
        <w:trPr>
          <w:trHeight w:val="20"/>
        </w:trPr>
        <w:tc>
          <w:tcPr>
            <w:tcW w:w="738" w:type="pct"/>
            <w:vMerge w:val="restart"/>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r w:rsidRPr="00152FC9">
              <w:rPr>
                <w:rFonts w:ascii="Times New Roman" w:hAnsi="Times New Roman"/>
                <w:b/>
                <w:bCs/>
                <w:color w:val="000000"/>
              </w:rPr>
              <w:t>Тема 2.6. Мышление</w:t>
            </w:r>
          </w:p>
        </w:tc>
        <w:tc>
          <w:tcPr>
            <w:tcW w:w="2655" w:type="pct"/>
          </w:tcPr>
          <w:p w:rsidR="00152FC9" w:rsidRPr="00152FC9" w:rsidRDefault="008C6FC0" w:rsidP="000776E1">
            <w:pPr>
              <w:spacing w:after="0" w:line="240" w:lineRule="auto"/>
              <w:rPr>
                <w:rFonts w:ascii="Times New Roman" w:hAnsi="Times New Roman"/>
                <w:color w:val="000000"/>
              </w:rPr>
            </w:pPr>
            <w:r>
              <w:rPr>
                <w:rFonts w:ascii="Times New Roman" w:hAnsi="Times New Roman"/>
                <w:b/>
                <w:bCs/>
                <w:color w:val="000000"/>
                <w:kern w:val="2"/>
              </w:rPr>
              <w:t>Содержание</w:t>
            </w:r>
          </w:p>
        </w:tc>
        <w:tc>
          <w:tcPr>
            <w:tcW w:w="615" w:type="pct"/>
          </w:tcPr>
          <w:p w:rsidR="00152FC9" w:rsidRPr="00152FC9" w:rsidRDefault="008B506C" w:rsidP="000776E1">
            <w:pPr>
              <w:suppressAutoHyphens/>
              <w:spacing w:after="0"/>
              <w:jc w:val="center"/>
              <w:rPr>
                <w:rFonts w:ascii="Times New Roman" w:hAnsi="Times New Roman"/>
                <w:b/>
                <w:color w:val="000000"/>
              </w:rPr>
            </w:pPr>
            <w:r>
              <w:rPr>
                <w:rFonts w:ascii="Times New Roman" w:hAnsi="Times New Roman"/>
                <w:b/>
                <w:color w:val="000000"/>
              </w:rPr>
              <w:t>4/2</w:t>
            </w:r>
          </w:p>
        </w:tc>
        <w:tc>
          <w:tcPr>
            <w:tcW w:w="992" w:type="pct"/>
            <w:vMerge w:val="restart"/>
          </w:tcPr>
          <w:p w:rsidR="00152FC9" w:rsidRPr="00152FC9" w:rsidRDefault="00152FC9" w:rsidP="000776E1">
            <w:pPr>
              <w:suppressAutoHyphens/>
              <w:spacing w:after="0"/>
              <w:jc w:val="center"/>
              <w:rPr>
                <w:rFonts w:ascii="Times New Roman" w:hAnsi="Times New Roman"/>
                <w:b/>
                <w:color w:val="FF0000"/>
              </w:rPr>
            </w:pPr>
            <w:r w:rsidRPr="00152FC9">
              <w:rPr>
                <w:rFonts w:ascii="Times New Roman" w:hAnsi="Times New Roman"/>
                <w:color w:val="000000"/>
              </w:rPr>
              <w:t>ОК 01, ОК 02, ОК 09, ПК 1.7, ПК 2.6, ПК 3.5.</w:t>
            </w: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numPr>
                <w:ilvl w:val="0"/>
                <w:numId w:val="157"/>
              </w:numPr>
              <w:spacing w:after="0" w:line="240" w:lineRule="auto"/>
              <w:ind w:left="0" w:firstLine="0"/>
              <w:contextualSpacing/>
              <w:jc w:val="both"/>
              <w:rPr>
                <w:rFonts w:ascii="Times New Roman" w:hAnsi="Times New Roman"/>
                <w:color w:val="000000"/>
                <w:sz w:val="24"/>
                <w:szCs w:val="24"/>
                <w:lang/>
              </w:rPr>
            </w:pPr>
            <w:r w:rsidRPr="00152FC9">
              <w:rPr>
                <w:rFonts w:ascii="Times New Roman" w:hAnsi="Times New Roman"/>
                <w:color w:val="000000"/>
                <w:sz w:val="24"/>
                <w:szCs w:val="24"/>
                <w:lang/>
              </w:rPr>
              <w:t xml:space="preserve">Понятие о мышлении как высшей форме познавательной деятельности. Виды мышления. </w:t>
            </w:r>
            <w:r w:rsidRPr="00152FC9">
              <w:rPr>
                <w:rFonts w:ascii="Times New Roman" w:hAnsi="Times New Roman"/>
                <w:color w:val="000000"/>
                <w:sz w:val="24"/>
                <w:szCs w:val="24"/>
                <w:lang/>
              </w:rPr>
              <w:t>П</w:t>
            </w:r>
            <w:r w:rsidRPr="00152FC9">
              <w:rPr>
                <w:rFonts w:ascii="Times New Roman" w:hAnsi="Times New Roman"/>
                <w:color w:val="000000"/>
                <w:sz w:val="24"/>
                <w:szCs w:val="24"/>
                <w:lang/>
              </w:rPr>
              <w:t>редметно-действенное, наглядно-образное, словесно-логическое мышление.</w:t>
            </w:r>
          </w:p>
        </w:tc>
        <w:tc>
          <w:tcPr>
            <w:tcW w:w="615" w:type="pct"/>
            <w:vMerge w:val="restart"/>
            <w:vAlign w:val="center"/>
          </w:tcPr>
          <w:p w:rsidR="00152FC9" w:rsidRPr="00152FC9" w:rsidRDefault="008B506C" w:rsidP="000776E1">
            <w:pPr>
              <w:suppressAutoHyphens/>
              <w:spacing w:after="0"/>
              <w:jc w:val="center"/>
              <w:rPr>
                <w:rFonts w:ascii="Times New Roman" w:hAnsi="Times New Roman"/>
                <w:bCs/>
                <w:color w:val="000000"/>
              </w:rPr>
            </w:pPr>
            <w:r>
              <w:rPr>
                <w:rFonts w:ascii="Times New Roman" w:hAnsi="Times New Roman"/>
                <w:bCs/>
                <w:color w:val="000000"/>
              </w:rPr>
              <w:t>2</w:t>
            </w: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numPr>
                <w:ilvl w:val="0"/>
                <w:numId w:val="157"/>
              </w:numPr>
              <w:spacing w:after="0" w:line="240" w:lineRule="auto"/>
              <w:ind w:left="0" w:firstLine="0"/>
              <w:contextualSpacing/>
              <w:jc w:val="both"/>
              <w:rPr>
                <w:rFonts w:ascii="Times New Roman" w:hAnsi="Times New Roman"/>
                <w:color w:val="000000"/>
                <w:sz w:val="24"/>
                <w:szCs w:val="24"/>
                <w:lang/>
              </w:rPr>
            </w:pPr>
            <w:r w:rsidRPr="00152FC9">
              <w:rPr>
                <w:rFonts w:ascii="Times New Roman" w:hAnsi="Times New Roman"/>
                <w:color w:val="000000"/>
                <w:sz w:val="24"/>
                <w:szCs w:val="24"/>
                <w:lang/>
              </w:rPr>
              <w:t>Операции мышления</w:t>
            </w:r>
            <w:r w:rsidRPr="00152FC9">
              <w:rPr>
                <w:rFonts w:ascii="Times New Roman" w:hAnsi="Times New Roman"/>
                <w:color w:val="000000"/>
                <w:sz w:val="24"/>
                <w:szCs w:val="24"/>
                <w:lang/>
              </w:rPr>
              <w:t>.</w:t>
            </w:r>
            <w:r w:rsidRPr="00152FC9">
              <w:rPr>
                <w:rFonts w:ascii="Times New Roman" w:hAnsi="Times New Roman"/>
                <w:color w:val="000000"/>
                <w:sz w:val="24"/>
                <w:szCs w:val="24"/>
                <w:lang/>
              </w:rPr>
              <w:t xml:space="preserve"> Процесс решения мыслительных задач. Формы мышления: понятие, суждение, умозаключение.</w:t>
            </w:r>
          </w:p>
        </w:tc>
        <w:tc>
          <w:tcPr>
            <w:tcW w:w="615" w:type="pct"/>
            <w:vMerge/>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numPr>
                <w:ilvl w:val="0"/>
                <w:numId w:val="157"/>
              </w:numPr>
              <w:spacing w:after="0" w:line="240" w:lineRule="auto"/>
              <w:ind w:left="0" w:firstLine="0"/>
              <w:contextualSpacing/>
              <w:jc w:val="both"/>
              <w:rPr>
                <w:rFonts w:ascii="Times New Roman" w:hAnsi="Times New Roman"/>
                <w:color w:val="000000"/>
                <w:sz w:val="24"/>
                <w:szCs w:val="24"/>
                <w:lang/>
              </w:rPr>
            </w:pPr>
            <w:r w:rsidRPr="00152FC9">
              <w:rPr>
                <w:rFonts w:ascii="Times New Roman" w:hAnsi="Times New Roman"/>
                <w:color w:val="000000"/>
                <w:sz w:val="24"/>
                <w:szCs w:val="24"/>
                <w:lang/>
              </w:rPr>
              <w:t>Развитие мышления</w:t>
            </w:r>
          </w:p>
        </w:tc>
        <w:tc>
          <w:tcPr>
            <w:tcW w:w="615" w:type="pct"/>
            <w:vMerge/>
            <w:vAlign w:val="center"/>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spacing w:after="0" w:line="240" w:lineRule="auto"/>
              <w:jc w:val="both"/>
              <w:rPr>
                <w:rFonts w:ascii="Times New Roman" w:hAnsi="Times New Roman"/>
                <w:color w:val="000000"/>
              </w:rPr>
            </w:pPr>
            <w:r w:rsidRPr="00152FC9">
              <w:rPr>
                <w:rFonts w:ascii="Times New Roman" w:hAnsi="Times New Roman"/>
                <w:b/>
                <w:bCs/>
                <w:color w:val="000000"/>
              </w:rPr>
              <w:t>В том числе практических занятий</w:t>
            </w:r>
            <w:r w:rsidR="000776E1">
              <w:rPr>
                <w:rFonts w:ascii="Times New Roman" w:hAnsi="Times New Roman"/>
                <w:b/>
                <w:bCs/>
                <w:color w:val="000000"/>
              </w:rPr>
              <w:t xml:space="preserve"> и лабораторных работ</w:t>
            </w:r>
          </w:p>
        </w:tc>
        <w:tc>
          <w:tcPr>
            <w:tcW w:w="615" w:type="pct"/>
            <w:vMerge w:val="restart"/>
            <w:vAlign w:val="center"/>
          </w:tcPr>
          <w:p w:rsidR="00152FC9" w:rsidRPr="00152FC9" w:rsidRDefault="008B506C" w:rsidP="000776E1">
            <w:pPr>
              <w:suppressAutoHyphens/>
              <w:spacing w:after="0"/>
              <w:jc w:val="center"/>
              <w:rPr>
                <w:rFonts w:ascii="Times New Roman" w:hAnsi="Times New Roman"/>
                <w:b/>
                <w:color w:val="000000"/>
              </w:rPr>
            </w:pPr>
            <w:r>
              <w:rPr>
                <w:rFonts w:ascii="Times New Roman" w:hAnsi="Times New Roman"/>
                <w:b/>
                <w:color w:val="000000"/>
              </w:rPr>
              <w:t>2</w:t>
            </w: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FF0000"/>
              </w:rPr>
            </w:pPr>
          </w:p>
        </w:tc>
        <w:tc>
          <w:tcPr>
            <w:tcW w:w="2655" w:type="pct"/>
          </w:tcPr>
          <w:p w:rsidR="00152FC9" w:rsidRPr="00152FC9" w:rsidRDefault="00152FC9" w:rsidP="000776E1">
            <w:pPr>
              <w:spacing w:after="0" w:line="240" w:lineRule="auto"/>
              <w:jc w:val="both"/>
              <w:rPr>
                <w:rFonts w:ascii="Times New Roman" w:hAnsi="Times New Roman"/>
                <w:color w:val="000000"/>
              </w:rPr>
            </w:pPr>
            <w:r w:rsidRPr="00152FC9">
              <w:rPr>
                <w:rFonts w:ascii="Times New Roman" w:hAnsi="Times New Roman"/>
                <w:b/>
                <w:bCs/>
                <w:color w:val="000000"/>
              </w:rPr>
              <w:t>Практическое занятие 1</w:t>
            </w:r>
            <w:r w:rsidR="008B506C">
              <w:rPr>
                <w:rFonts w:ascii="Times New Roman" w:hAnsi="Times New Roman"/>
                <w:b/>
                <w:bCs/>
                <w:color w:val="000000"/>
              </w:rPr>
              <w:t>1</w:t>
            </w:r>
            <w:r w:rsidRPr="00152FC9">
              <w:rPr>
                <w:rFonts w:ascii="Times New Roman" w:hAnsi="Times New Roman"/>
                <w:b/>
                <w:bCs/>
                <w:color w:val="000000"/>
              </w:rPr>
              <w:t>.</w:t>
            </w:r>
            <w:r w:rsidRPr="00152FC9">
              <w:rPr>
                <w:rFonts w:ascii="Times New Roman" w:hAnsi="Times New Roman"/>
                <w:bCs/>
                <w:color w:val="000000"/>
              </w:rPr>
              <w:t xml:space="preserve"> Исследование особенностей мышления на основе </w:t>
            </w:r>
            <w:r w:rsidRPr="00152FC9">
              <w:rPr>
                <w:rFonts w:ascii="Times New Roman" w:hAnsi="Times New Roman"/>
                <w:bCs/>
                <w:color w:val="000000"/>
              </w:rPr>
              <w:lastRenderedPageBreak/>
              <w:t>результатов диагностического исследования.</w:t>
            </w:r>
          </w:p>
        </w:tc>
        <w:tc>
          <w:tcPr>
            <w:tcW w:w="615" w:type="pct"/>
            <w:vMerge/>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FF0000"/>
              </w:rPr>
            </w:pPr>
          </w:p>
        </w:tc>
        <w:tc>
          <w:tcPr>
            <w:tcW w:w="2655" w:type="pct"/>
          </w:tcPr>
          <w:p w:rsidR="00152FC9" w:rsidRPr="00152FC9" w:rsidRDefault="00152FC9" w:rsidP="000776E1">
            <w:pPr>
              <w:spacing w:after="0" w:line="240" w:lineRule="auto"/>
              <w:jc w:val="both"/>
              <w:rPr>
                <w:rFonts w:ascii="Times New Roman" w:hAnsi="Times New Roman"/>
                <w:color w:val="000000"/>
              </w:rPr>
            </w:pPr>
            <w:r w:rsidRPr="00152FC9">
              <w:rPr>
                <w:rFonts w:ascii="Times New Roman" w:hAnsi="Times New Roman"/>
                <w:b/>
                <w:color w:val="000000"/>
              </w:rPr>
              <w:t>Практическое занятие 1</w:t>
            </w:r>
            <w:r w:rsidR="008B506C">
              <w:rPr>
                <w:rFonts w:ascii="Times New Roman" w:hAnsi="Times New Roman"/>
                <w:b/>
                <w:color w:val="000000"/>
              </w:rPr>
              <w:t>2</w:t>
            </w:r>
            <w:r w:rsidRPr="00152FC9">
              <w:rPr>
                <w:rFonts w:ascii="Times New Roman" w:hAnsi="Times New Roman"/>
                <w:b/>
                <w:color w:val="000000"/>
              </w:rPr>
              <w:t>.</w:t>
            </w:r>
            <w:r w:rsidRPr="00152FC9">
              <w:rPr>
                <w:rFonts w:ascii="Times New Roman" w:hAnsi="Times New Roman"/>
                <w:color w:val="000000"/>
              </w:rPr>
              <w:t xml:space="preserve"> </w:t>
            </w:r>
            <w:r w:rsidRPr="00152FC9">
              <w:rPr>
                <w:rFonts w:ascii="Times New Roman" w:hAnsi="Times New Roman"/>
                <w:iCs/>
                <w:color w:val="000000"/>
              </w:rPr>
              <w:t>Решение психологических задач по теме «Мышление»</w:t>
            </w:r>
          </w:p>
        </w:tc>
        <w:tc>
          <w:tcPr>
            <w:tcW w:w="615" w:type="pct"/>
            <w:vMerge/>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FF0000"/>
              </w:rPr>
            </w:pPr>
          </w:p>
        </w:tc>
      </w:tr>
      <w:tr w:rsidR="00152FC9" w:rsidRPr="00152FC9" w:rsidTr="000776E1">
        <w:trPr>
          <w:trHeight w:val="20"/>
        </w:trPr>
        <w:tc>
          <w:tcPr>
            <w:tcW w:w="738" w:type="pct"/>
            <w:vMerge w:val="restart"/>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r w:rsidRPr="00152FC9">
              <w:rPr>
                <w:rFonts w:ascii="Times New Roman" w:hAnsi="Times New Roman"/>
                <w:b/>
                <w:bCs/>
                <w:color w:val="000000"/>
              </w:rPr>
              <w:t>Тема 2.7. Речь</w:t>
            </w:r>
          </w:p>
        </w:tc>
        <w:tc>
          <w:tcPr>
            <w:tcW w:w="2655" w:type="pct"/>
          </w:tcPr>
          <w:p w:rsidR="00152FC9" w:rsidRPr="00152FC9" w:rsidRDefault="008C6FC0" w:rsidP="000776E1">
            <w:pPr>
              <w:spacing w:after="0" w:line="240" w:lineRule="auto"/>
              <w:rPr>
                <w:rFonts w:ascii="Times New Roman" w:hAnsi="Times New Roman"/>
                <w:color w:val="000000"/>
              </w:rPr>
            </w:pPr>
            <w:r>
              <w:rPr>
                <w:rFonts w:ascii="Times New Roman" w:hAnsi="Times New Roman"/>
                <w:b/>
                <w:bCs/>
                <w:color w:val="000000"/>
                <w:kern w:val="2"/>
              </w:rPr>
              <w:t>Содержание</w:t>
            </w:r>
          </w:p>
        </w:tc>
        <w:tc>
          <w:tcPr>
            <w:tcW w:w="615" w:type="pct"/>
          </w:tcPr>
          <w:p w:rsidR="00152FC9" w:rsidRPr="00152FC9" w:rsidRDefault="008B506C" w:rsidP="000776E1">
            <w:pPr>
              <w:suppressAutoHyphens/>
              <w:spacing w:after="0"/>
              <w:jc w:val="center"/>
              <w:rPr>
                <w:rFonts w:ascii="Times New Roman" w:hAnsi="Times New Roman"/>
                <w:b/>
                <w:color w:val="000000"/>
              </w:rPr>
            </w:pPr>
            <w:r>
              <w:rPr>
                <w:rFonts w:ascii="Times New Roman" w:hAnsi="Times New Roman"/>
                <w:b/>
                <w:color w:val="000000"/>
              </w:rPr>
              <w:t>3/1</w:t>
            </w:r>
          </w:p>
        </w:tc>
        <w:tc>
          <w:tcPr>
            <w:tcW w:w="992" w:type="pct"/>
            <w:vMerge w:val="restart"/>
          </w:tcPr>
          <w:p w:rsidR="00152FC9" w:rsidRPr="00152FC9" w:rsidRDefault="00152FC9" w:rsidP="000776E1">
            <w:pPr>
              <w:suppressAutoHyphens/>
              <w:spacing w:after="0"/>
              <w:jc w:val="center"/>
              <w:rPr>
                <w:rFonts w:ascii="Times New Roman" w:hAnsi="Times New Roman"/>
                <w:b/>
                <w:color w:val="000000"/>
              </w:rPr>
            </w:pPr>
            <w:r w:rsidRPr="00152FC9">
              <w:rPr>
                <w:rFonts w:ascii="Times New Roman" w:hAnsi="Times New Roman"/>
                <w:color w:val="000000"/>
              </w:rPr>
              <w:t>ОК 01, ОК 02, ОК 09, ПК 1.7, ПК 2.6, ПК 3.5.</w:t>
            </w:r>
          </w:p>
          <w:p w:rsidR="00152FC9" w:rsidRPr="00152FC9" w:rsidRDefault="00152FC9" w:rsidP="000776E1">
            <w:pPr>
              <w:suppressAutoHyphens/>
              <w:spacing w:after="0"/>
              <w:jc w:val="center"/>
              <w:rPr>
                <w:rFonts w:ascii="Times New Roman" w:hAnsi="Times New Roman"/>
                <w:b/>
                <w:color w:val="00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numPr>
                <w:ilvl w:val="0"/>
                <w:numId w:val="158"/>
              </w:numPr>
              <w:spacing w:after="0" w:line="240" w:lineRule="auto"/>
              <w:ind w:left="0" w:firstLine="0"/>
              <w:contextualSpacing/>
              <w:jc w:val="both"/>
              <w:rPr>
                <w:rFonts w:ascii="Times New Roman" w:hAnsi="Times New Roman"/>
                <w:color w:val="000000"/>
                <w:sz w:val="24"/>
                <w:szCs w:val="24"/>
                <w:lang/>
              </w:rPr>
            </w:pPr>
            <w:r w:rsidRPr="00152FC9">
              <w:rPr>
                <w:rFonts w:ascii="Times New Roman" w:hAnsi="Times New Roman"/>
                <w:color w:val="000000"/>
                <w:sz w:val="24"/>
                <w:szCs w:val="24"/>
                <w:lang/>
              </w:rPr>
              <w:t xml:space="preserve">Речь и ее функции. Речь как средство общения (коммуникация) и обобщения (мышления). Отличие речи от языка. Значение и смысл. </w:t>
            </w:r>
          </w:p>
        </w:tc>
        <w:tc>
          <w:tcPr>
            <w:tcW w:w="615" w:type="pct"/>
            <w:vMerge w:val="restart"/>
            <w:vAlign w:val="center"/>
          </w:tcPr>
          <w:p w:rsidR="00152FC9" w:rsidRPr="00152FC9" w:rsidRDefault="00152FC9" w:rsidP="000776E1">
            <w:pPr>
              <w:suppressAutoHyphens/>
              <w:spacing w:after="0"/>
              <w:jc w:val="center"/>
              <w:rPr>
                <w:rFonts w:ascii="Times New Roman" w:hAnsi="Times New Roman"/>
                <w:bCs/>
                <w:color w:val="000000"/>
              </w:rPr>
            </w:pPr>
            <w:r w:rsidRPr="00152FC9">
              <w:rPr>
                <w:rFonts w:ascii="Times New Roman" w:hAnsi="Times New Roman"/>
                <w:bCs/>
                <w:color w:val="000000"/>
              </w:rPr>
              <w:t>2</w:t>
            </w:r>
          </w:p>
        </w:tc>
        <w:tc>
          <w:tcPr>
            <w:tcW w:w="992" w:type="pct"/>
            <w:vMerge/>
          </w:tcPr>
          <w:p w:rsidR="00152FC9" w:rsidRPr="00152FC9" w:rsidRDefault="00152FC9" w:rsidP="000776E1">
            <w:pPr>
              <w:suppressAutoHyphens/>
              <w:spacing w:after="0"/>
              <w:jc w:val="center"/>
              <w:rPr>
                <w:rFonts w:ascii="Times New Roman" w:hAnsi="Times New Roman"/>
                <w:b/>
                <w:color w:val="00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numPr>
                <w:ilvl w:val="0"/>
                <w:numId w:val="158"/>
              </w:numPr>
              <w:spacing w:after="0" w:line="240" w:lineRule="auto"/>
              <w:ind w:left="0" w:firstLine="0"/>
              <w:contextualSpacing/>
              <w:jc w:val="both"/>
              <w:rPr>
                <w:rFonts w:ascii="Times New Roman" w:hAnsi="Times New Roman"/>
                <w:color w:val="000000"/>
                <w:sz w:val="24"/>
                <w:szCs w:val="24"/>
                <w:lang/>
              </w:rPr>
            </w:pPr>
            <w:r w:rsidRPr="00152FC9">
              <w:rPr>
                <w:rFonts w:ascii="Times New Roman" w:hAnsi="Times New Roman"/>
                <w:color w:val="000000"/>
                <w:sz w:val="24"/>
                <w:szCs w:val="24"/>
                <w:lang/>
              </w:rPr>
              <w:t>Соотношение мышления и речи. Представление о внутренней речи, ее структура и значение. Эгоцентрическая речь</w:t>
            </w:r>
            <w:r w:rsidRPr="00152FC9">
              <w:rPr>
                <w:rFonts w:ascii="Times New Roman" w:hAnsi="Times New Roman"/>
                <w:color w:val="000000"/>
                <w:sz w:val="24"/>
                <w:szCs w:val="24"/>
                <w:lang/>
              </w:rPr>
              <w:t>. Развитие речи.</w:t>
            </w:r>
          </w:p>
        </w:tc>
        <w:tc>
          <w:tcPr>
            <w:tcW w:w="615" w:type="pct"/>
            <w:vMerge/>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00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spacing w:after="0" w:line="240" w:lineRule="auto"/>
              <w:jc w:val="both"/>
              <w:rPr>
                <w:rFonts w:ascii="Times New Roman" w:hAnsi="Times New Roman"/>
                <w:color w:val="000000"/>
              </w:rPr>
            </w:pPr>
            <w:r w:rsidRPr="00152FC9">
              <w:rPr>
                <w:rFonts w:ascii="Times New Roman" w:hAnsi="Times New Roman"/>
                <w:b/>
                <w:bCs/>
                <w:color w:val="000000"/>
              </w:rPr>
              <w:t>В том числе практических занятий</w:t>
            </w:r>
            <w:r w:rsidR="000776E1">
              <w:rPr>
                <w:rFonts w:ascii="Times New Roman" w:hAnsi="Times New Roman"/>
                <w:b/>
                <w:bCs/>
                <w:color w:val="000000"/>
              </w:rPr>
              <w:t xml:space="preserve"> и лабораторных работ</w:t>
            </w:r>
          </w:p>
        </w:tc>
        <w:tc>
          <w:tcPr>
            <w:tcW w:w="615" w:type="pct"/>
            <w:vMerge w:val="restart"/>
            <w:vAlign w:val="center"/>
          </w:tcPr>
          <w:p w:rsidR="00152FC9" w:rsidRPr="00152FC9" w:rsidRDefault="008B506C" w:rsidP="000776E1">
            <w:pPr>
              <w:suppressAutoHyphens/>
              <w:spacing w:after="0"/>
              <w:jc w:val="center"/>
              <w:rPr>
                <w:rFonts w:ascii="Times New Roman" w:hAnsi="Times New Roman"/>
                <w:b/>
                <w:color w:val="000000"/>
              </w:rPr>
            </w:pPr>
            <w:r>
              <w:rPr>
                <w:rFonts w:ascii="Times New Roman" w:hAnsi="Times New Roman"/>
                <w:b/>
                <w:color w:val="000000"/>
              </w:rPr>
              <w:t>1</w:t>
            </w:r>
          </w:p>
        </w:tc>
        <w:tc>
          <w:tcPr>
            <w:tcW w:w="992" w:type="pct"/>
            <w:vMerge/>
          </w:tcPr>
          <w:p w:rsidR="00152FC9" w:rsidRPr="00152FC9" w:rsidRDefault="00152FC9" w:rsidP="000776E1">
            <w:pPr>
              <w:suppressAutoHyphens/>
              <w:spacing w:after="0"/>
              <w:jc w:val="center"/>
              <w:rPr>
                <w:rFonts w:ascii="Times New Roman" w:hAnsi="Times New Roman"/>
                <w:b/>
                <w:color w:val="00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spacing w:after="0" w:line="240" w:lineRule="auto"/>
              <w:jc w:val="both"/>
              <w:rPr>
                <w:rFonts w:ascii="Times New Roman" w:hAnsi="Times New Roman"/>
                <w:color w:val="000000"/>
              </w:rPr>
            </w:pPr>
            <w:r w:rsidRPr="00152FC9">
              <w:rPr>
                <w:rFonts w:ascii="Times New Roman" w:hAnsi="Times New Roman"/>
                <w:b/>
                <w:color w:val="000000"/>
              </w:rPr>
              <w:t>Практическое занятие 12.</w:t>
            </w:r>
            <w:r w:rsidRPr="00152FC9">
              <w:rPr>
                <w:rFonts w:ascii="Times New Roman" w:hAnsi="Times New Roman"/>
                <w:color w:val="000000"/>
              </w:rPr>
              <w:t xml:space="preserve"> </w:t>
            </w:r>
            <w:r w:rsidRPr="00152FC9">
              <w:rPr>
                <w:rFonts w:ascii="Times New Roman" w:hAnsi="Times New Roman"/>
                <w:iCs/>
                <w:color w:val="000000"/>
              </w:rPr>
              <w:t>Решение психологических задач по теме «Речь»</w:t>
            </w:r>
          </w:p>
        </w:tc>
        <w:tc>
          <w:tcPr>
            <w:tcW w:w="615" w:type="pct"/>
            <w:vMerge/>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000000"/>
              </w:rPr>
            </w:pPr>
          </w:p>
        </w:tc>
      </w:tr>
      <w:tr w:rsidR="00152FC9" w:rsidRPr="00152FC9" w:rsidTr="000776E1">
        <w:trPr>
          <w:trHeight w:val="20"/>
        </w:trPr>
        <w:tc>
          <w:tcPr>
            <w:tcW w:w="3393" w:type="pct"/>
            <w:gridSpan w:val="2"/>
          </w:tcPr>
          <w:p w:rsidR="00152FC9" w:rsidRPr="00152FC9" w:rsidRDefault="00152FC9" w:rsidP="000776E1">
            <w:pPr>
              <w:spacing w:after="0"/>
              <w:rPr>
                <w:rFonts w:ascii="Times New Roman" w:hAnsi="Times New Roman"/>
                <w:color w:val="000000"/>
              </w:rPr>
            </w:pPr>
            <w:r w:rsidRPr="00152FC9">
              <w:rPr>
                <w:rFonts w:ascii="Times New Roman" w:hAnsi="Times New Roman"/>
                <w:b/>
                <w:bCs/>
                <w:color w:val="000000"/>
              </w:rPr>
              <w:t>Раздел 3. Личность. Индивидуальные особенности личности</w:t>
            </w:r>
          </w:p>
        </w:tc>
        <w:tc>
          <w:tcPr>
            <w:tcW w:w="615" w:type="pct"/>
            <w:vAlign w:val="center"/>
          </w:tcPr>
          <w:p w:rsidR="00152FC9" w:rsidRPr="00152FC9" w:rsidRDefault="001A2164" w:rsidP="000776E1">
            <w:pPr>
              <w:suppressAutoHyphens/>
              <w:spacing w:after="0"/>
              <w:jc w:val="center"/>
              <w:rPr>
                <w:rFonts w:ascii="Times New Roman" w:hAnsi="Times New Roman"/>
                <w:b/>
                <w:color w:val="000000"/>
              </w:rPr>
            </w:pPr>
            <w:r>
              <w:rPr>
                <w:rFonts w:ascii="Times New Roman" w:hAnsi="Times New Roman"/>
                <w:b/>
                <w:color w:val="000000"/>
              </w:rPr>
              <w:t>18/11</w:t>
            </w:r>
          </w:p>
        </w:tc>
        <w:tc>
          <w:tcPr>
            <w:tcW w:w="992" w:type="pct"/>
          </w:tcPr>
          <w:p w:rsidR="00152FC9" w:rsidRPr="00152FC9" w:rsidRDefault="00152FC9" w:rsidP="000776E1">
            <w:pPr>
              <w:suppressAutoHyphens/>
              <w:spacing w:after="0"/>
              <w:jc w:val="center"/>
              <w:rPr>
                <w:rFonts w:ascii="Times New Roman" w:hAnsi="Times New Roman"/>
                <w:b/>
                <w:bCs/>
                <w:color w:val="000000"/>
              </w:rPr>
            </w:pPr>
          </w:p>
        </w:tc>
      </w:tr>
      <w:tr w:rsidR="00152FC9" w:rsidRPr="00152FC9" w:rsidTr="000776E1">
        <w:trPr>
          <w:trHeight w:val="20"/>
        </w:trPr>
        <w:tc>
          <w:tcPr>
            <w:tcW w:w="738" w:type="pct"/>
            <w:vMerge w:val="restart"/>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color w:val="000000"/>
              </w:rPr>
            </w:pPr>
            <w:r w:rsidRPr="00152FC9">
              <w:rPr>
                <w:rFonts w:ascii="Times New Roman" w:hAnsi="Times New Roman"/>
                <w:b/>
                <w:bCs/>
                <w:color w:val="000000"/>
              </w:rPr>
              <w:t>Тема 3.1. Человек как субъект, личность и индивидуальность</w:t>
            </w:r>
          </w:p>
        </w:tc>
        <w:tc>
          <w:tcPr>
            <w:tcW w:w="2655" w:type="pct"/>
          </w:tcPr>
          <w:p w:rsidR="00152FC9" w:rsidRPr="00152FC9" w:rsidRDefault="008C6FC0" w:rsidP="000776E1">
            <w:pPr>
              <w:spacing w:after="0"/>
              <w:rPr>
                <w:rFonts w:ascii="Times New Roman" w:hAnsi="Times New Roman"/>
                <w:color w:val="000000"/>
              </w:rPr>
            </w:pPr>
            <w:r>
              <w:rPr>
                <w:rFonts w:ascii="Times New Roman" w:hAnsi="Times New Roman"/>
                <w:b/>
                <w:bCs/>
                <w:color w:val="000000"/>
                <w:kern w:val="2"/>
              </w:rPr>
              <w:t>Содержание</w:t>
            </w:r>
          </w:p>
        </w:tc>
        <w:tc>
          <w:tcPr>
            <w:tcW w:w="615" w:type="pct"/>
          </w:tcPr>
          <w:p w:rsidR="00152FC9" w:rsidRPr="00152FC9" w:rsidRDefault="001A2164" w:rsidP="000776E1">
            <w:pPr>
              <w:suppressAutoHyphens/>
              <w:spacing w:after="0"/>
              <w:jc w:val="center"/>
              <w:rPr>
                <w:rFonts w:ascii="Times New Roman" w:hAnsi="Times New Roman"/>
                <w:b/>
                <w:color w:val="000000"/>
              </w:rPr>
            </w:pPr>
            <w:r>
              <w:rPr>
                <w:rFonts w:ascii="Times New Roman" w:hAnsi="Times New Roman"/>
                <w:b/>
                <w:color w:val="000000"/>
              </w:rPr>
              <w:t>3</w:t>
            </w:r>
            <w:r w:rsidR="00152FC9" w:rsidRPr="00152FC9">
              <w:rPr>
                <w:rFonts w:ascii="Times New Roman" w:hAnsi="Times New Roman"/>
                <w:b/>
                <w:color w:val="000000"/>
              </w:rPr>
              <w:t>/2</w:t>
            </w:r>
          </w:p>
        </w:tc>
        <w:tc>
          <w:tcPr>
            <w:tcW w:w="992" w:type="pct"/>
            <w:vMerge w:val="restart"/>
          </w:tcPr>
          <w:p w:rsidR="00152FC9" w:rsidRPr="00152FC9" w:rsidRDefault="00152FC9" w:rsidP="000776E1">
            <w:pPr>
              <w:suppressAutoHyphens/>
              <w:spacing w:after="0"/>
              <w:jc w:val="center"/>
              <w:rPr>
                <w:rFonts w:ascii="Times New Roman" w:hAnsi="Times New Roman"/>
                <w:b/>
                <w:color w:val="000000"/>
              </w:rPr>
            </w:pPr>
            <w:r w:rsidRPr="00152FC9">
              <w:rPr>
                <w:rFonts w:ascii="Times New Roman" w:hAnsi="Times New Roman"/>
                <w:color w:val="000000"/>
              </w:rPr>
              <w:t>ОК 01, ОК 02, ОК 09, ПК 1.7, ПК 2.6, ПК 3.5.</w:t>
            </w: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numPr>
                <w:ilvl w:val="0"/>
                <w:numId w:val="159"/>
              </w:numPr>
              <w:spacing w:after="0" w:line="240" w:lineRule="auto"/>
              <w:ind w:left="0" w:firstLine="0"/>
              <w:contextualSpacing/>
              <w:jc w:val="both"/>
              <w:rPr>
                <w:rFonts w:ascii="Times New Roman" w:hAnsi="Times New Roman"/>
                <w:color w:val="000000"/>
                <w:sz w:val="24"/>
                <w:szCs w:val="24"/>
                <w:lang/>
              </w:rPr>
            </w:pPr>
            <w:r w:rsidRPr="00152FC9">
              <w:rPr>
                <w:rFonts w:ascii="Times New Roman" w:hAnsi="Times New Roman"/>
                <w:bCs/>
                <w:color w:val="000000"/>
                <w:sz w:val="24"/>
                <w:szCs w:val="24"/>
                <w:lang/>
              </w:rPr>
              <w:t>Понятия «индивид», «личность», «индивидуальность», «субъект», их соотношение. Понятие о человеке как субъекте и личности. Структура личности.</w:t>
            </w:r>
            <w:r w:rsidRPr="00152FC9">
              <w:rPr>
                <w:rFonts w:ascii="Times New Roman" w:hAnsi="Times New Roman"/>
                <w:color w:val="000000"/>
                <w:kern w:val="2"/>
                <w:sz w:val="24"/>
                <w:szCs w:val="24"/>
                <w:lang/>
              </w:rPr>
              <w:t xml:space="preserve"> Самосознание личности. Я-концепция. Механизмы психологической защиты</w:t>
            </w:r>
            <w:r w:rsidRPr="00152FC9">
              <w:rPr>
                <w:rFonts w:ascii="Times New Roman" w:hAnsi="Times New Roman"/>
                <w:color w:val="000000"/>
                <w:kern w:val="2"/>
                <w:sz w:val="24"/>
                <w:szCs w:val="24"/>
                <w:lang/>
              </w:rPr>
              <w:t>.</w:t>
            </w:r>
          </w:p>
        </w:tc>
        <w:tc>
          <w:tcPr>
            <w:tcW w:w="615" w:type="pct"/>
            <w:vMerge w:val="restart"/>
            <w:vAlign w:val="center"/>
          </w:tcPr>
          <w:p w:rsidR="00152FC9" w:rsidRPr="00152FC9" w:rsidRDefault="001A2164" w:rsidP="000776E1">
            <w:pPr>
              <w:suppressAutoHyphens/>
              <w:spacing w:after="0"/>
              <w:jc w:val="center"/>
              <w:rPr>
                <w:rFonts w:ascii="Times New Roman" w:hAnsi="Times New Roman"/>
                <w:bCs/>
                <w:color w:val="000000"/>
              </w:rPr>
            </w:pPr>
            <w:r>
              <w:rPr>
                <w:rFonts w:ascii="Times New Roman" w:hAnsi="Times New Roman"/>
                <w:bCs/>
                <w:color w:val="000000"/>
              </w:rPr>
              <w:t>1</w:t>
            </w:r>
          </w:p>
        </w:tc>
        <w:tc>
          <w:tcPr>
            <w:tcW w:w="992" w:type="pct"/>
            <w:vMerge/>
          </w:tcPr>
          <w:p w:rsidR="00152FC9" w:rsidRPr="00152FC9" w:rsidRDefault="00152FC9" w:rsidP="000776E1">
            <w:pPr>
              <w:suppressAutoHyphens/>
              <w:spacing w:after="0"/>
              <w:jc w:val="center"/>
              <w:rPr>
                <w:rFonts w:ascii="Times New Roman" w:hAnsi="Times New Roman"/>
                <w:b/>
                <w:color w:val="000000"/>
              </w:rPr>
            </w:pPr>
          </w:p>
        </w:tc>
      </w:tr>
      <w:tr w:rsidR="00152FC9" w:rsidRPr="00152FC9" w:rsidTr="000776E1">
        <w:trPr>
          <w:trHeight w:val="343"/>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numPr>
                <w:ilvl w:val="0"/>
                <w:numId w:val="159"/>
              </w:numPr>
              <w:spacing w:after="0" w:line="240" w:lineRule="auto"/>
              <w:ind w:left="0" w:firstLine="0"/>
              <w:contextualSpacing/>
              <w:jc w:val="both"/>
              <w:rPr>
                <w:rFonts w:ascii="Times New Roman" w:hAnsi="Times New Roman"/>
                <w:color w:val="000000"/>
                <w:sz w:val="24"/>
                <w:szCs w:val="24"/>
                <w:lang/>
              </w:rPr>
            </w:pPr>
            <w:r w:rsidRPr="00152FC9">
              <w:rPr>
                <w:rFonts w:ascii="Times New Roman" w:hAnsi="Times New Roman"/>
                <w:bCs/>
                <w:color w:val="000000"/>
                <w:sz w:val="24"/>
                <w:szCs w:val="24"/>
                <w:lang/>
              </w:rPr>
              <w:t xml:space="preserve">Направленность личности, формы ее проявления. Рождение личности. </w:t>
            </w:r>
            <w:r w:rsidRPr="00152FC9">
              <w:rPr>
                <w:rFonts w:ascii="Times New Roman" w:hAnsi="Times New Roman"/>
                <w:bCs/>
                <w:color w:val="000000"/>
                <w:sz w:val="24"/>
                <w:szCs w:val="24"/>
                <w:lang/>
              </w:rPr>
              <w:t>Развитие и формирование личности.</w:t>
            </w:r>
          </w:p>
        </w:tc>
        <w:tc>
          <w:tcPr>
            <w:tcW w:w="615" w:type="pct"/>
            <w:vMerge/>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000000"/>
              </w:rPr>
            </w:pPr>
          </w:p>
        </w:tc>
      </w:tr>
      <w:tr w:rsidR="00152FC9" w:rsidRPr="00152FC9" w:rsidTr="000776E1">
        <w:trPr>
          <w:trHeight w:val="64"/>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spacing w:after="0" w:line="240" w:lineRule="auto"/>
              <w:jc w:val="both"/>
              <w:rPr>
                <w:rFonts w:ascii="Times New Roman" w:hAnsi="Times New Roman"/>
                <w:color w:val="000000"/>
              </w:rPr>
            </w:pPr>
            <w:r w:rsidRPr="00152FC9">
              <w:rPr>
                <w:rFonts w:ascii="Times New Roman" w:hAnsi="Times New Roman"/>
                <w:b/>
                <w:bCs/>
                <w:color w:val="000000"/>
              </w:rPr>
              <w:t>В том числе практических занятий</w:t>
            </w:r>
            <w:r w:rsidR="000776E1">
              <w:rPr>
                <w:rFonts w:ascii="Times New Roman" w:hAnsi="Times New Roman"/>
                <w:b/>
                <w:bCs/>
                <w:color w:val="000000"/>
              </w:rPr>
              <w:t xml:space="preserve"> и лабораторных работ</w:t>
            </w:r>
          </w:p>
        </w:tc>
        <w:tc>
          <w:tcPr>
            <w:tcW w:w="615" w:type="pct"/>
          </w:tcPr>
          <w:p w:rsidR="00152FC9" w:rsidRPr="00152FC9" w:rsidRDefault="00152FC9" w:rsidP="000776E1">
            <w:pPr>
              <w:suppressAutoHyphens/>
              <w:spacing w:after="0"/>
              <w:jc w:val="center"/>
              <w:rPr>
                <w:rFonts w:ascii="Times New Roman" w:hAnsi="Times New Roman"/>
                <w:b/>
                <w:color w:val="000000"/>
              </w:rPr>
            </w:pPr>
            <w:r w:rsidRPr="00152FC9">
              <w:rPr>
                <w:rFonts w:ascii="Times New Roman" w:hAnsi="Times New Roman"/>
                <w:b/>
                <w:color w:val="000000"/>
              </w:rPr>
              <w:t>2</w:t>
            </w:r>
          </w:p>
        </w:tc>
        <w:tc>
          <w:tcPr>
            <w:tcW w:w="992" w:type="pct"/>
            <w:vMerge/>
          </w:tcPr>
          <w:p w:rsidR="00152FC9" w:rsidRPr="00152FC9" w:rsidRDefault="00152FC9" w:rsidP="000776E1">
            <w:pPr>
              <w:suppressAutoHyphens/>
              <w:spacing w:after="0"/>
              <w:jc w:val="center"/>
              <w:rPr>
                <w:rFonts w:ascii="Times New Roman" w:hAnsi="Times New Roman"/>
                <w:b/>
                <w:color w:val="000000"/>
              </w:rPr>
            </w:pPr>
          </w:p>
        </w:tc>
      </w:tr>
      <w:tr w:rsidR="00152FC9" w:rsidRPr="00152FC9" w:rsidTr="000776E1">
        <w:trPr>
          <w:trHeight w:val="217"/>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spacing w:after="0" w:line="240" w:lineRule="auto"/>
              <w:jc w:val="both"/>
              <w:rPr>
                <w:rFonts w:ascii="Times New Roman" w:hAnsi="Times New Roman"/>
                <w:color w:val="000000"/>
              </w:rPr>
            </w:pPr>
            <w:r w:rsidRPr="00152FC9">
              <w:rPr>
                <w:rFonts w:ascii="Times New Roman" w:hAnsi="Times New Roman"/>
                <w:b/>
                <w:iCs/>
                <w:color w:val="000000"/>
              </w:rPr>
              <w:t>Практическое занятие 13</w:t>
            </w:r>
            <w:r w:rsidR="001A2164">
              <w:rPr>
                <w:rFonts w:ascii="Times New Roman" w:hAnsi="Times New Roman"/>
                <w:b/>
                <w:iCs/>
                <w:color w:val="000000"/>
              </w:rPr>
              <w:t>-14</w:t>
            </w:r>
            <w:r w:rsidRPr="00152FC9">
              <w:rPr>
                <w:rFonts w:ascii="Times New Roman" w:hAnsi="Times New Roman"/>
                <w:b/>
                <w:iCs/>
                <w:color w:val="000000"/>
              </w:rPr>
              <w:t>.</w:t>
            </w:r>
            <w:r w:rsidRPr="00152FC9">
              <w:rPr>
                <w:rFonts w:ascii="Times New Roman" w:hAnsi="Times New Roman"/>
                <w:iCs/>
                <w:color w:val="000000"/>
              </w:rPr>
              <w:t xml:space="preserve"> Решение психологических задач по теме «Личность»</w:t>
            </w:r>
          </w:p>
        </w:tc>
        <w:tc>
          <w:tcPr>
            <w:tcW w:w="615" w:type="pct"/>
          </w:tcPr>
          <w:p w:rsidR="00152FC9" w:rsidRPr="00152FC9" w:rsidRDefault="00152FC9" w:rsidP="000776E1">
            <w:pPr>
              <w:suppressAutoHyphens/>
              <w:spacing w:after="0"/>
              <w:jc w:val="center"/>
              <w:rPr>
                <w:rFonts w:ascii="Times New Roman" w:hAnsi="Times New Roman"/>
                <w:bCs/>
                <w:color w:val="000000"/>
              </w:rPr>
            </w:pPr>
            <w:r w:rsidRPr="00152FC9">
              <w:rPr>
                <w:rFonts w:ascii="Times New Roman" w:hAnsi="Times New Roman"/>
                <w:bCs/>
                <w:color w:val="000000"/>
              </w:rPr>
              <w:t>2</w:t>
            </w:r>
          </w:p>
        </w:tc>
        <w:tc>
          <w:tcPr>
            <w:tcW w:w="992" w:type="pct"/>
            <w:vMerge/>
          </w:tcPr>
          <w:p w:rsidR="00152FC9" w:rsidRPr="00152FC9" w:rsidRDefault="00152FC9" w:rsidP="000776E1">
            <w:pPr>
              <w:suppressAutoHyphens/>
              <w:spacing w:after="0"/>
              <w:jc w:val="center"/>
              <w:rPr>
                <w:rFonts w:ascii="Times New Roman" w:hAnsi="Times New Roman"/>
                <w:b/>
                <w:color w:val="000000"/>
              </w:rPr>
            </w:pPr>
          </w:p>
        </w:tc>
      </w:tr>
      <w:tr w:rsidR="00152FC9" w:rsidRPr="00152FC9" w:rsidTr="000776E1">
        <w:trPr>
          <w:trHeight w:val="20"/>
        </w:trPr>
        <w:tc>
          <w:tcPr>
            <w:tcW w:w="738" w:type="pct"/>
            <w:vMerge w:val="restart"/>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r w:rsidRPr="00152FC9">
              <w:rPr>
                <w:rFonts w:ascii="Times New Roman" w:hAnsi="Times New Roman"/>
                <w:b/>
                <w:bCs/>
                <w:color w:val="000000"/>
              </w:rPr>
              <w:t xml:space="preserve">Тема 3.2. Эмоционально-волевая сфера личности </w:t>
            </w:r>
          </w:p>
        </w:tc>
        <w:tc>
          <w:tcPr>
            <w:tcW w:w="2655" w:type="pct"/>
          </w:tcPr>
          <w:p w:rsidR="00152FC9" w:rsidRPr="00152FC9" w:rsidRDefault="008C6FC0" w:rsidP="000776E1">
            <w:pPr>
              <w:spacing w:after="0" w:line="240" w:lineRule="auto"/>
              <w:rPr>
                <w:rFonts w:ascii="Times New Roman" w:hAnsi="Times New Roman"/>
                <w:b/>
                <w:bCs/>
                <w:color w:val="000000"/>
                <w:kern w:val="2"/>
              </w:rPr>
            </w:pPr>
            <w:r>
              <w:rPr>
                <w:rFonts w:ascii="Times New Roman" w:hAnsi="Times New Roman"/>
                <w:b/>
                <w:bCs/>
                <w:color w:val="000000"/>
                <w:kern w:val="2"/>
              </w:rPr>
              <w:t>Содержание</w:t>
            </w:r>
          </w:p>
        </w:tc>
        <w:tc>
          <w:tcPr>
            <w:tcW w:w="615" w:type="pct"/>
          </w:tcPr>
          <w:p w:rsidR="00152FC9" w:rsidRPr="00152FC9" w:rsidRDefault="001A2164" w:rsidP="000776E1">
            <w:pPr>
              <w:suppressAutoHyphens/>
              <w:spacing w:after="0"/>
              <w:jc w:val="center"/>
              <w:rPr>
                <w:rFonts w:ascii="Times New Roman" w:hAnsi="Times New Roman"/>
                <w:b/>
                <w:color w:val="000000"/>
              </w:rPr>
            </w:pPr>
            <w:r>
              <w:rPr>
                <w:rFonts w:ascii="Times New Roman" w:hAnsi="Times New Roman"/>
                <w:b/>
                <w:color w:val="000000"/>
              </w:rPr>
              <w:t>5/3</w:t>
            </w:r>
          </w:p>
        </w:tc>
        <w:tc>
          <w:tcPr>
            <w:tcW w:w="992" w:type="pct"/>
            <w:vMerge w:val="restart"/>
          </w:tcPr>
          <w:p w:rsidR="00152FC9" w:rsidRPr="00152FC9" w:rsidRDefault="00152FC9" w:rsidP="000776E1">
            <w:pPr>
              <w:suppressAutoHyphens/>
              <w:spacing w:after="0"/>
              <w:jc w:val="center"/>
              <w:rPr>
                <w:rFonts w:ascii="Times New Roman" w:hAnsi="Times New Roman"/>
                <w:b/>
                <w:color w:val="000000"/>
              </w:rPr>
            </w:pPr>
            <w:r w:rsidRPr="00152FC9">
              <w:rPr>
                <w:rFonts w:ascii="Times New Roman" w:hAnsi="Times New Roman"/>
                <w:color w:val="000000"/>
              </w:rPr>
              <w:t>ОК 01, ОК 02, ОК 09, ПК 1.7, ПК 2.6, ПК 3.5.</w:t>
            </w: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numPr>
                <w:ilvl w:val="0"/>
                <w:numId w:val="160"/>
              </w:numPr>
              <w:spacing w:after="0" w:line="240" w:lineRule="auto"/>
              <w:ind w:left="0" w:firstLine="0"/>
              <w:contextualSpacing/>
              <w:jc w:val="both"/>
              <w:rPr>
                <w:rFonts w:ascii="Times New Roman" w:hAnsi="Times New Roman"/>
                <w:bCs/>
                <w:color w:val="000000"/>
                <w:kern w:val="2"/>
                <w:sz w:val="24"/>
                <w:szCs w:val="24"/>
                <w:lang/>
              </w:rPr>
            </w:pPr>
            <w:r w:rsidRPr="00152FC9">
              <w:rPr>
                <w:rFonts w:ascii="Times New Roman" w:eastAsia="SimSun" w:hAnsi="Times New Roman"/>
                <w:color w:val="000000"/>
                <w:kern w:val="1"/>
                <w:sz w:val="24"/>
                <w:szCs w:val="24"/>
                <w:lang w:eastAsia="hi-IN" w:bidi="hi-IN"/>
              </w:rPr>
              <w:t>Общая характеристика эмоций. Физиологическая основа эмоций. Функции и виды эмоций. Высшие чувства</w:t>
            </w:r>
            <w:r w:rsidRPr="00152FC9">
              <w:rPr>
                <w:rFonts w:ascii="Times New Roman" w:eastAsia="SimSun" w:hAnsi="Times New Roman"/>
                <w:color w:val="000000"/>
                <w:kern w:val="1"/>
                <w:sz w:val="24"/>
                <w:szCs w:val="24"/>
                <w:lang w:eastAsia="hi-IN" w:bidi="hi-IN"/>
              </w:rPr>
              <w:t>.</w:t>
            </w:r>
            <w:r w:rsidRPr="00152FC9">
              <w:rPr>
                <w:rFonts w:ascii="Times New Roman" w:eastAsia="SimSun" w:hAnsi="Times New Roman"/>
                <w:color w:val="000000"/>
                <w:kern w:val="1"/>
                <w:sz w:val="24"/>
                <w:szCs w:val="24"/>
                <w:lang w:eastAsia="hi-IN" w:bidi="hi-IN"/>
              </w:rPr>
              <w:t xml:space="preserve"> Развитие эмоций.</w:t>
            </w:r>
          </w:p>
        </w:tc>
        <w:tc>
          <w:tcPr>
            <w:tcW w:w="615" w:type="pct"/>
            <w:vMerge w:val="restart"/>
            <w:vAlign w:val="center"/>
          </w:tcPr>
          <w:p w:rsidR="00152FC9" w:rsidRPr="00152FC9" w:rsidRDefault="00152FC9" w:rsidP="000776E1">
            <w:pPr>
              <w:suppressAutoHyphens/>
              <w:spacing w:after="0"/>
              <w:jc w:val="center"/>
              <w:rPr>
                <w:rFonts w:ascii="Times New Roman" w:hAnsi="Times New Roman"/>
                <w:bCs/>
                <w:color w:val="000000"/>
              </w:rPr>
            </w:pPr>
            <w:r w:rsidRPr="00152FC9">
              <w:rPr>
                <w:rFonts w:ascii="Times New Roman" w:hAnsi="Times New Roman"/>
                <w:bCs/>
                <w:color w:val="000000"/>
              </w:rPr>
              <w:t>2</w:t>
            </w:r>
          </w:p>
        </w:tc>
        <w:tc>
          <w:tcPr>
            <w:tcW w:w="992" w:type="pct"/>
            <w:vMerge/>
          </w:tcPr>
          <w:p w:rsidR="00152FC9" w:rsidRPr="00152FC9" w:rsidRDefault="00152FC9" w:rsidP="000776E1">
            <w:pPr>
              <w:suppressAutoHyphens/>
              <w:spacing w:after="0"/>
              <w:jc w:val="center"/>
              <w:rPr>
                <w:rFonts w:ascii="Times New Roman" w:hAnsi="Times New Roman"/>
                <w:b/>
                <w:color w:val="00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numPr>
                <w:ilvl w:val="0"/>
                <w:numId w:val="160"/>
              </w:numPr>
              <w:spacing w:after="0" w:line="240" w:lineRule="auto"/>
              <w:ind w:left="0" w:firstLine="0"/>
              <w:contextualSpacing/>
              <w:jc w:val="both"/>
              <w:rPr>
                <w:rFonts w:ascii="Times New Roman" w:hAnsi="Times New Roman"/>
                <w:bCs/>
                <w:color w:val="000000"/>
                <w:kern w:val="2"/>
                <w:sz w:val="24"/>
                <w:szCs w:val="24"/>
                <w:lang/>
              </w:rPr>
            </w:pPr>
            <w:r w:rsidRPr="00152FC9">
              <w:rPr>
                <w:rFonts w:ascii="Times New Roman" w:hAnsi="Times New Roman"/>
                <w:bCs/>
                <w:color w:val="000000"/>
                <w:sz w:val="24"/>
                <w:szCs w:val="24"/>
                <w:lang/>
              </w:rPr>
              <w:t>Воля: п</w:t>
            </w:r>
            <w:r w:rsidRPr="00152FC9">
              <w:rPr>
                <w:rFonts w:ascii="Times New Roman" w:eastAsia="SimSun" w:hAnsi="Times New Roman"/>
                <w:color w:val="000000"/>
                <w:kern w:val="1"/>
                <w:sz w:val="24"/>
                <w:szCs w:val="24"/>
                <w:lang w:eastAsia="hi-IN" w:bidi="hi-IN"/>
              </w:rPr>
              <w:t>онятие, значение. Структура волевого акта. Мотивация и волевая активность. Волевые качества человека</w:t>
            </w:r>
            <w:r w:rsidRPr="00152FC9">
              <w:rPr>
                <w:rFonts w:ascii="Times New Roman" w:eastAsia="SimSun" w:hAnsi="Times New Roman"/>
                <w:color w:val="000000"/>
                <w:kern w:val="1"/>
                <w:sz w:val="24"/>
                <w:szCs w:val="24"/>
                <w:lang w:eastAsia="hi-IN" w:bidi="hi-IN"/>
              </w:rPr>
              <w:t xml:space="preserve"> и их развитие.</w:t>
            </w:r>
          </w:p>
        </w:tc>
        <w:tc>
          <w:tcPr>
            <w:tcW w:w="615" w:type="pct"/>
            <w:vMerge/>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00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spacing w:after="0" w:line="240" w:lineRule="auto"/>
              <w:jc w:val="both"/>
              <w:rPr>
                <w:rFonts w:ascii="Times New Roman" w:hAnsi="Times New Roman"/>
                <w:b/>
                <w:bCs/>
                <w:color w:val="000000"/>
                <w:kern w:val="2"/>
              </w:rPr>
            </w:pPr>
            <w:r w:rsidRPr="00152FC9">
              <w:rPr>
                <w:rFonts w:ascii="Times New Roman" w:hAnsi="Times New Roman"/>
                <w:b/>
                <w:bCs/>
                <w:color w:val="000000"/>
              </w:rPr>
              <w:t>В том числе практических занятий</w:t>
            </w:r>
            <w:r w:rsidR="000776E1">
              <w:rPr>
                <w:rFonts w:ascii="Times New Roman" w:hAnsi="Times New Roman"/>
                <w:b/>
                <w:bCs/>
                <w:color w:val="000000"/>
              </w:rPr>
              <w:t xml:space="preserve"> и лабораторных работ</w:t>
            </w:r>
          </w:p>
        </w:tc>
        <w:tc>
          <w:tcPr>
            <w:tcW w:w="615" w:type="pct"/>
            <w:vMerge w:val="restart"/>
            <w:vAlign w:val="center"/>
          </w:tcPr>
          <w:p w:rsidR="00152FC9" w:rsidRPr="00152FC9" w:rsidRDefault="001A2164" w:rsidP="000776E1">
            <w:pPr>
              <w:suppressAutoHyphens/>
              <w:spacing w:after="0"/>
              <w:jc w:val="center"/>
              <w:rPr>
                <w:rFonts w:ascii="Times New Roman" w:hAnsi="Times New Roman"/>
                <w:b/>
                <w:color w:val="000000"/>
              </w:rPr>
            </w:pPr>
            <w:r>
              <w:rPr>
                <w:rFonts w:ascii="Times New Roman" w:hAnsi="Times New Roman"/>
                <w:b/>
                <w:color w:val="000000"/>
              </w:rPr>
              <w:t>3</w:t>
            </w:r>
          </w:p>
        </w:tc>
        <w:tc>
          <w:tcPr>
            <w:tcW w:w="992" w:type="pct"/>
            <w:vMerge/>
          </w:tcPr>
          <w:p w:rsidR="00152FC9" w:rsidRPr="00152FC9" w:rsidRDefault="00152FC9" w:rsidP="000776E1">
            <w:pPr>
              <w:suppressAutoHyphens/>
              <w:spacing w:after="0"/>
              <w:jc w:val="center"/>
              <w:rPr>
                <w:rFonts w:ascii="Times New Roman" w:hAnsi="Times New Roman"/>
                <w:b/>
                <w:color w:val="00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spacing w:after="0" w:line="240" w:lineRule="auto"/>
              <w:jc w:val="both"/>
              <w:rPr>
                <w:rFonts w:ascii="Times New Roman" w:hAnsi="Times New Roman"/>
                <w:b/>
                <w:bCs/>
                <w:color w:val="000000"/>
                <w:kern w:val="2"/>
              </w:rPr>
            </w:pPr>
            <w:r w:rsidRPr="00152FC9">
              <w:rPr>
                <w:rFonts w:ascii="Times New Roman" w:hAnsi="Times New Roman"/>
                <w:b/>
                <w:color w:val="000000"/>
              </w:rPr>
              <w:t>Практическое занятие 15.</w:t>
            </w:r>
            <w:r w:rsidRPr="00152FC9">
              <w:rPr>
                <w:rFonts w:ascii="Times New Roman" w:hAnsi="Times New Roman"/>
                <w:color w:val="000000"/>
              </w:rPr>
              <w:t xml:space="preserve"> Психологические состояния и их регуляция. </w:t>
            </w:r>
          </w:p>
        </w:tc>
        <w:tc>
          <w:tcPr>
            <w:tcW w:w="615" w:type="pct"/>
            <w:vMerge/>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00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spacing w:after="0" w:line="240" w:lineRule="auto"/>
              <w:jc w:val="both"/>
              <w:rPr>
                <w:rFonts w:ascii="Times New Roman" w:hAnsi="Times New Roman"/>
                <w:b/>
                <w:bCs/>
                <w:color w:val="000000"/>
                <w:kern w:val="2"/>
              </w:rPr>
            </w:pPr>
            <w:r w:rsidRPr="00152FC9">
              <w:rPr>
                <w:rFonts w:ascii="Times New Roman" w:hAnsi="Times New Roman"/>
                <w:b/>
                <w:color w:val="000000"/>
              </w:rPr>
              <w:t>Практическое занятие 16.</w:t>
            </w:r>
            <w:r w:rsidRPr="00152FC9">
              <w:rPr>
                <w:rFonts w:ascii="Times New Roman" w:hAnsi="Times New Roman"/>
                <w:color w:val="000000"/>
              </w:rPr>
              <w:t xml:space="preserve"> Исследование волевых качеств личности. </w:t>
            </w:r>
          </w:p>
        </w:tc>
        <w:tc>
          <w:tcPr>
            <w:tcW w:w="615" w:type="pct"/>
            <w:vMerge/>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00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spacing w:after="0" w:line="240" w:lineRule="auto"/>
              <w:jc w:val="both"/>
              <w:rPr>
                <w:rFonts w:ascii="Times New Roman" w:hAnsi="Times New Roman"/>
                <w:color w:val="000000"/>
              </w:rPr>
            </w:pPr>
            <w:r w:rsidRPr="00152FC9">
              <w:rPr>
                <w:rFonts w:ascii="Times New Roman" w:hAnsi="Times New Roman"/>
                <w:b/>
                <w:iCs/>
                <w:color w:val="000000"/>
              </w:rPr>
              <w:t>Практическое занятие 17.</w:t>
            </w:r>
            <w:r w:rsidRPr="00152FC9">
              <w:rPr>
                <w:rFonts w:ascii="Times New Roman" w:hAnsi="Times New Roman"/>
                <w:iCs/>
                <w:color w:val="000000"/>
              </w:rPr>
              <w:t xml:space="preserve"> Решение психологических задач по теме «Эмоционально-волевая сфера личности»</w:t>
            </w:r>
          </w:p>
        </w:tc>
        <w:tc>
          <w:tcPr>
            <w:tcW w:w="615" w:type="pct"/>
            <w:vMerge/>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000000"/>
              </w:rPr>
            </w:pPr>
          </w:p>
        </w:tc>
      </w:tr>
      <w:tr w:rsidR="00152FC9" w:rsidRPr="00152FC9" w:rsidTr="000776E1">
        <w:trPr>
          <w:trHeight w:val="20"/>
        </w:trPr>
        <w:tc>
          <w:tcPr>
            <w:tcW w:w="738" w:type="pct"/>
            <w:vMerge w:val="restart"/>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r w:rsidRPr="00152FC9">
              <w:rPr>
                <w:rFonts w:ascii="Times New Roman" w:hAnsi="Times New Roman"/>
                <w:b/>
                <w:bCs/>
                <w:color w:val="000000"/>
              </w:rPr>
              <w:t xml:space="preserve">Тема 3.3. </w:t>
            </w:r>
            <w:r w:rsidRPr="00152FC9">
              <w:rPr>
                <w:rFonts w:ascii="Times New Roman" w:hAnsi="Times New Roman"/>
                <w:b/>
                <w:bCs/>
                <w:color w:val="000000"/>
              </w:rPr>
              <w:lastRenderedPageBreak/>
              <w:t>Темперамент</w:t>
            </w:r>
          </w:p>
        </w:tc>
        <w:tc>
          <w:tcPr>
            <w:tcW w:w="2655" w:type="pct"/>
          </w:tcPr>
          <w:p w:rsidR="00152FC9" w:rsidRPr="00152FC9" w:rsidRDefault="008C6FC0" w:rsidP="000776E1">
            <w:pPr>
              <w:spacing w:after="0" w:line="240" w:lineRule="auto"/>
              <w:rPr>
                <w:rFonts w:ascii="Times New Roman" w:hAnsi="Times New Roman"/>
                <w:color w:val="000000"/>
              </w:rPr>
            </w:pPr>
            <w:r>
              <w:rPr>
                <w:rFonts w:ascii="Times New Roman" w:hAnsi="Times New Roman"/>
                <w:b/>
                <w:bCs/>
                <w:color w:val="000000"/>
                <w:kern w:val="2"/>
              </w:rPr>
              <w:lastRenderedPageBreak/>
              <w:t>Содержание</w:t>
            </w:r>
          </w:p>
        </w:tc>
        <w:tc>
          <w:tcPr>
            <w:tcW w:w="615" w:type="pct"/>
            <w:vAlign w:val="center"/>
          </w:tcPr>
          <w:p w:rsidR="00152FC9" w:rsidRPr="00152FC9" w:rsidRDefault="001A2164" w:rsidP="000776E1">
            <w:pPr>
              <w:suppressAutoHyphens/>
              <w:spacing w:after="0"/>
              <w:jc w:val="center"/>
              <w:rPr>
                <w:rFonts w:ascii="Times New Roman" w:hAnsi="Times New Roman"/>
                <w:b/>
                <w:color w:val="000000"/>
              </w:rPr>
            </w:pPr>
            <w:r>
              <w:rPr>
                <w:rFonts w:ascii="Times New Roman" w:hAnsi="Times New Roman"/>
                <w:b/>
                <w:color w:val="000000"/>
              </w:rPr>
              <w:t>3/2</w:t>
            </w:r>
          </w:p>
        </w:tc>
        <w:tc>
          <w:tcPr>
            <w:tcW w:w="992" w:type="pct"/>
            <w:vMerge w:val="restart"/>
          </w:tcPr>
          <w:p w:rsidR="00152FC9" w:rsidRPr="00152FC9" w:rsidRDefault="00152FC9" w:rsidP="000776E1">
            <w:pPr>
              <w:suppressAutoHyphens/>
              <w:spacing w:after="0"/>
              <w:jc w:val="center"/>
              <w:rPr>
                <w:rFonts w:ascii="Times New Roman" w:hAnsi="Times New Roman"/>
                <w:b/>
                <w:color w:val="000000"/>
              </w:rPr>
            </w:pPr>
            <w:r w:rsidRPr="00152FC9">
              <w:rPr>
                <w:rFonts w:ascii="Times New Roman" w:hAnsi="Times New Roman"/>
                <w:color w:val="000000"/>
              </w:rPr>
              <w:t xml:space="preserve">ОК 01, ОК 02, ОК 09, ПК </w:t>
            </w:r>
            <w:r w:rsidRPr="00152FC9">
              <w:rPr>
                <w:rFonts w:ascii="Times New Roman" w:hAnsi="Times New Roman"/>
                <w:color w:val="000000"/>
              </w:rPr>
              <w:lastRenderedPageBreak/>
              <w:t>1.7, ПК 2.6, ПК 3.5.</w:t>
            </w: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numPr>
                <w:ilvl w:val="0"/>
                <w:numId w:val="161"/>
              </w:numPr>
              <w:spacing w:after="0" w:line="240" w:lineRule="auto"/>
              <w:ind w:left="0" w:firstLine="0"/>
              <w:contextualSpacing/>
              <w:jc w:val="both"/>
              <w:rPr>
                <w:rFonts w:ascii="Times New Roman" w:hAnsi="Times New Roman"/>
                <w:color w:val="000000"/>
                <w:sz w:val="24"/>
                <w:szCs w:val="24"/>
                <w:lang/>
              </w:rPr>
            </w:pPr>
            <w:r w:rsidRPr="00152FC9">
              <w:rPr>
                <w:rFonts w:ascii="Times New Roman" w:hAnsi="Times New Roman"/>
                <w:color w:val="000000"/>
                <w:sz w:val="24"/>
                <w:szCs w:val="24"/>
                <w:lang/>
              </w:rPr>
              <w:t xml:space="preserve">Понятие о темпераменте. </w:t>
            </w:r>
            <w:r w:rsidRPr="00152FC9">
              <w:rPr>
                <w:rFonts w:ascii="Times New Roman" w:hAnsi="Times New Roman"/>
                <w:color w:val="000000"/>
                <w:sz w:val="24"/>
                <w:szCs w:val="24"/>
                <w:lang/>
              </w:rPr>
              <w:t xml:space="preserve">Физиологические основы и </w:t>
            </w:r>
            <w:r w:rsidRPr="00152FC9">
              <w:rPr>
                <w:rFonts w:ascii="Times New Roman" w:hAnsi="Times New Roman"/>
                <w:color w:val="000000"/>
                <w:sz w:val="24"/>
                <w:szCs w:val="24"/>
                <w:lang/>
              </w:rPr>
              <w:lastRenderedPageBreak/>
              <w:t xml:space="preserve">психологические характеристики темперамента. </w:t>
            </w:r>
          </w:p>
        </w:tc>
        <w:tc>
          <w:tcPr>
            <w:tcW w:w="615" w:type="pct"/>
            <w:vMerge w:val="restart"/>
            <w:vAlign w:val="center"/>
          </w:tcPr>
          <w:p w:rsidR="00152FC9" w:rsidRPr="00152FC9" w:rsidRDefault="001A2164" w:rsidP="000776E1">
            <w:pPr>
              <w:suppressAutoHyphens/>
              <w:spacing w:after="0"/>
              <w:jc w:val="center"/>
              <w:rPr>
                <w:rFonts w:ascii="Times New Roman" w:hAnsi="Times New Roman"/>
                <w:bCs/>
                <w:color w:val="000000"/>
              </w:rPr>
            </w:pPr>
            <w:r>
              <w:rPr>
                <w:rFonts w:ascii="Times New Roman" w:hAnsi="Times New Roman"/>
                <w:bCs/>
                <w:color w:val="000000"/>
              </w:rPr>
              <w:lastRenderedPageBreak/>
              <w:t>1</w:t>
            </w:r>
          </w:p>
        </w:tc>
        <w:tc>
          <w:tcPr>
            <w:tcW w:w="992" w:type="pct"/>
            <w:vMerge/>
          </w:tcPr>
          <w:p w:rsidR="00152FC9" w:rsidRPr="00152FC9" w:rsidRDefault="00152FC9" w:rsidP="000776E1">
            <w:pPr>
              <w:suppressAutoHyphens/>
              <w:spacing w:after="0"/>
              <w:jc w:val="center"/>
              <w:rPr>
                <w:rFonts w:ascii="Times New Roman" w:hAnsi="Times New Roman"/>
                <w:b/>
                <w:color w:val="00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numPr>
                <w:ilvl w:val="0"/>
                <w:numId w:val="161"/>
              </w:numPr>
              <w:spacing w:after="0" w:line="240" w:lineRule="auto"/>
              <w:ind w:left="0" w:firstLine="0"/>
              <w:contextualSpacing/>
              <w:jc w:val="both"/>
              <w:rPr>
                <w:rFonts w:ascii="Times New Roman" w:hAnsi="Times New Roman"/>
                <w:color w:val="000000"/>
                <w:sz w:val="24"/>
                <w:szCs w:val="24"/>
                <w:lang/>
              </w:rPr>
            </w:pPr>
            <w:r w:rsidRPr="00152FC9">
              <w:rPr>
                <w:rFonts w:ascii="Times New Roman" w:hAnsi="Times New Roman"/>
                <w:color w:val="000000"/>
                <w:sz w:val="24"/>
                <w:szCs w:val="24"/>
                <w:lang/>
              </w:rPr>
              <w:t>Тип</w:t>
            </w:r>
            <w:r w:rsidRPr="00152FC9">
              <w:rPr>
                <w:rFonts w:ascii="Times New Roman" w:hAnsi="Times New Roman"/>
                <w:color w:val="000000"/>
                <w:sz w:val="24"/>
                <w:szCs w:val="24"/>
                <w:lang/>
              </w:rPr>
              <w:t>ологии</w:t>
            </w:r>
            <w:r w:rsidRPr="00152FC9">
              <w:rPr>
                <w:rFonts w:ascii="Times New Roman" w:hAnsi="Times New Roman"/>
                <w:color w:val="000000"/>
                <w:sz w:val="24"/>
                <w:szCs w:val="24"/>
                <w:lang/>
              </w:rPr>
              <w:t xml:space="preserve"> темперамент</w:t>
            </w:r>
            <w:r w:rsidRPr="00152FC9">
              <w:rPr>
                <w:rFonts w:ascii="Times New Roman" w:hAnsi="Times New Roman"/>
                <w:color w:val="000000"/>
                <w:sz w:val="24"/>
                <w:szCs w:val="24"/>
                <w:lang/>
              </w:rPr>
              <w:t>а.</w:t>
            </w:r>
          </w:p>
        </w:tc>
        <w:tc>
          <w:tcPr>
            <w:tcW w:w="615" w:type="pct"/>
            <w:vMerge/>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00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spacing w:after="0" w:line="240" w:lineRule="auto"/>
              <w:jc w:val="both"/>
              <w:rPr>
                <w:rFonts w:ascii="Times New Roman" w:hAnsi="Times New Roman"/>
                <w:color w:val="000000"/>
              </w:rPr>
            </w:pPr>
            <w:r w:rsidRPr="00152FC9">
              <w:rPr>
                <w:rFonts w:ascii="Times New Roman" w:hAnsi="Times New Roman"/>
                <w:b/>
                <w:bCs/>
                <w:color w:val="000000"/>
              </w:rPr>
              <w:t>В том числе практических занятий</w:t>
            </w:r>
            <w:r w:rsidR="000776E1">
              <w:rPr>
                <w:rFonts w:ascii="Times New Roman" w:hAnsi="Times New Roman"/>
                <w:b/>
                <w:bCs/>
                <w:color w:val="000000"/>
              </w:rPr>
              <w:t xml:space="preserve"> и лабораторных работ</w:t>
            </w:r>
          </w:p>
        </w:tc>
        <w:tc>
          <w:tcPr>
            <w:tcW w:w="615" w:type="pct"/>
            <w:vMerge w:val="restart"/>
            <w:vAlign w:val="center"/>
          </w:tcPr>
          <w:p w:rsidR="00152FC9" w:rsidRPr="00152FC9" w:rsidRDefault="001A2164" w:rsidP="000776E1">
            <w:pPr>
              <w:suppressAutoHyphens/>
              <w:spacing w:after="0"/>
              <w:jc w:val="center"/>
              <w:rPr>
                <w:rFonts w:ascii="Times New Roman" w:hAnsi="Times New Roman"/>
                <w:b/>
                <w:color w:val="000000"/>
              </w:rPr>
            </w:pPr>
            <w:r>
              <w:rPr>
                <w:rFonts w:ascii="Times New Roman" w:hAnsi="Times New Roman"/>
                <w:b/>
                <w:color w:val="000000"/>
              </w:rPr>
              <w:t>2</w:t>
            </w:r>
          </w:p>
        </w:tc>
        <w:tc>
          <w:tcPr>
            <w:tcW w:w="992" w:type="pct"/>
            <w:vMerge/>
          </w:tcPr>
          <w:p w:rsidR="00152FC9" w:rsidRPr="00152FC9" w:rsidRDefault="00152FC9" w:rsidP="000776E1">
            <w:pPr>
              <w:suppressAutoHyphens/>
              <w:spacing w:after="0"/>
              <w:jc w:val="center"/>
              <w:rPr>
                <w:rFonts w:ascii="Times New Roman" w:hAnsi="Times New Roman"/>
                <w:b/>
                <w:color w:val="00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spacing w:after="0" w:line="240" w:lineRule="auto"/>
              <w:jc w:val="both"/>
              <w:rPr>
                <w:rFonts w:ascii="Times New Roman" w:hAnsi="Times New Roman"/>
                <w:color w:val="000000"/>
              </w:rPr>
            </w:pPr>
            <w:r w:rsidRPr="00152FC9">
              <w:rPr>
                <w:rFonts w:ascii="Times New Roman" w:hAnsi="Times New Roman"/>
                <w:b/>
                <w:color w:val="000000"/>
              </w:rPr>
              <w:t>Практическое занятие 18.</w:t>
            </w:r>
            <w:r w:rsidRPr="00152FC9">
              <w:rPr>
                <w:rFonts w:ascii="Times New Roman" w:hAnsi="Times New Roman"/>
                <w:color w:val="000000"/>
              </w:rPr>
              <w:t xml:space="preserve"> Исследование типов темперамента. </w:t>
            </w:r>
          </w:p>
        </w:tc>
        <w:tc>
          <w:tcPr>
            <w:tcW w:w="615" w:type="pct"/>
            <w:vMerge/>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00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spacing w:after="0" w:line="240" w:lineRule="auto"/>
              <w:jc w:val="both"/>
              <w:rPr>
                <w:rFonts w:ascii="Times New Roman" w:hAnsi="Times New Roman"/>
                <w:color w:val="000000"/>
              </w:rPr>
            </w:pPr>
            <w:r w:rsidRPr="00152FC9">
              <w:rPr>
                <w:rFonts w:ascii="Times New Roman" w:hAnsi="Times New Roman"/>
                <w:b/>
                <w:iCs/>
                <w:color w:val="000000"/>
              </w:rPr>
              <w:t>Практическое занятие 19.</w:t>
            </w:r>
            <w:r w:rsidRPr="00152FC9">
              <w:rPr>
                <w:rFonts w:ascii="Times New Roman" w:hAnsi="Times New Roman"/>
                <w:iCs/>
                <w:color w:val="000000"/>
              </w:rPr>
              <w:t xml:space="preserve"> Решение психологических задач по теме «Темперамент»</w:t>
            </w:r>
          </w:p>
        </w:tc>
        <w:tc>
          <w:tcPr>
            <w:tcW w:w="615" w:type="pct"/>
            <w:vMerge/>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000000"/>
              </w:rPr>
            </w:pPr>
          </w:p>
        </w:tc>
      </w:tr>
      <w:tr w:rsidR="00152FC9" w:rsidRPr="00152FC9" w:rsidTr="000776E1">
        <w:trPr>
          <w:trHeight w:val="20"/>
        </w:trPr>
        <w:tc>
          <w:tcPr>
            <w:tcW w:w="738" w:type="pct"/>
            <w:vMerge w:val="restart"/>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r w:rsidRPr="00152FC9">
              <w:rPr>
                <w:rFonts w:ascii="Times New Roman" w:hAnsi="Times New Roman"/>
                <w:b/>
                <w:bCs/>
                <w:color w:val="000000"/>
              </w:rPr>
              <w:t>Тема 3.4. Характер</w:t>
            </w:r>
          </w:p>
        </w:tc>
        <w:tc>
          <w:tcPr>
            <w:tcW w:w="2655" w:type="pct"/>
          </w:tcPr>
          <w:p w:rsidR="00152FC9" w:rsidRPr="00152FC9" w:rsidRDefault="008C6FC0" w:rsidP="000776E1">
            <w:pPr>
              <w:spacing w:after="0" w:line="240" w:lineRule="auto"/>
              <w:rPr>
                <w:rFonts w:ascii="Times New Roman" w:hAnsi="Times New Roman"/>
                <w:color w:val="000000"/>
              </w:rPr>
            </w:pPr>
            <w:r>
              <w:rPr>
                <w:rFonts w:ascii="Times New Roman" w:hAnsi="Times New Roman"/>
                <w:b/>
                <w:bCs/>
                <w:color w:val="000000"/>
                <w:kern w:val="2"/>
              </w:rPr>
              <w:t>Содержание</w:t>
            </w:r>
          </w:p>
        </w:tc>
        <w:tc>
          <w:tcPr>
            <w:tcW w:w="615" w:type="pct"/>
            <w:vAlign w:val="center"/>
          </w:tcPr>
          <w:p w:rsidR="00152FC9" w:rsidRPr="00152FC9" w:rsidRDefault="001A2164" w:rsidP="000776E1">
            <w:pPr>
              <w:suppressAutoHyphens/>
              <w:spacing w:after="0"/>
              <w:jc w:val="center"/>
              <w:rPr>
                <w:rFonts w:ascii="Times New Roman" w:hAnsi="Times New Roman"/>
                <w:b/>
                <w:color w:val="000000"/>
              </w:rPr>
            </w:pPr>
            <w:r>
              <w:rPr>
                <w:rFonts w:ascii="Times New Roman" w:hAnsi="Times New Roman"/>
                <w:b/>
                <w:color w:val="000000"/>
              </w:rPr>
              <w:t>3/2</w:t>
            </w:r>
          </w:p>
        </w:tc>
        <w:tc>
          <w:tcPr>
            <w:tcW w:w="992" w:type="pct"/>
            <w:vMerge w:val="restart"/>
          </w:tcPr>
          <w:p w:rsidR="00152FC9" w:rsidRPr="00152FC9" w:rsidRDefault="00152FC9" w:rsidP="000776E1">
            <w:pPr>
              <w:suppressAutoHyphens/>
              <w:spacing w:after="0"/>
              <w:jc w:val="center"/>
              <w:rPr>
                <w:rFonts w:ascii="Times New Roman" w:hAnsi="Times New Roman"/>
                <w:b/>
                <w:color w:val="000000"/>
              </w:rPr>
            </w:pPr>
            <w:r w:rsidRPr="00152FC9">
              <w:rPr>
                <w:rFonts w:ascii="Times New Roman" w:hAnsi="Times New Roman"/>
                <w:color w:val="000000"/>
              </w:rPr>
              <w:t>ОК 01, ОК 02, ОК 09, ПК 1.7, ПК 2.6, ПК 3.5.</w:t>
            </w: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color w:val="000000"/>
              </w:rPr>
            </w:pPr>
          </w:p>
        </w:tc>
        <w:tc>
          <w:tcPr>
            <w:tcW w:w="2655" w:type="pct"/>
          </w:tcPr>
          <w:p w:rsidR="00152FC9" w:rsidRPr="00152FC9" w:rsidRDefault="00152FC9" w:rsidP="000776E1">
            <w:pPr>
              <w:numPr>
                <w:ilvl w:val="0"/>
                <w:numId w:val="162"/>
              </w:numPr>
              <w:spacing w:after="0" w:line="240" w:lineRule="auto"/>
              <w:ind w:left="0" w:firstLine="0"/>
              <w:contextualSpacing/>
              <w:jc w:val="both"/>
              <w:rPr>
                <w:rFonts w:ascii="Times New Roman" w:hAnsi="Times New Roman"/>
                <w:color w:val="000000"/>
                <w:sz w:val="24"/>
                <w:szCs w:val="24"/>
                <w:lang/>
              </w:rPr>
            </w:pPr>
            <w:r w:rsidRPr="00152FC9">
              <w:rPr>
                <w:rFonts w:ascii="Times New Roman" w:hAnsi="Times New Roman"/>
                <w:color w:val="000000"/>
                <w:sz w:val="24"/>
                <w:szCs w:val="24"/>
                <w:lang/>
              </w:rPr>
              <w:t xml:space="preserve">Понятие о характере. </w:t>
            </w:r>
            <w:r w:rsidRPr="00152FC9">
              <w:rPr>
                <w:rFonts w:ascii="Times New Roman" w:hAnsi="Times New Roman"/>
                <w:color w:val="000000"/>
                <w:sz w:val="24"/>
                <w:szCs w:val="24"/>
                <w:lang/>
              </w:rPr>
              <w:t xml:space="preserve">Соотношение темперамента и характера. </w:t>
            </w:r>
          </w:p>
        </w:tc>
        <w:tc>
          <w:tcPr>
            <w:tcW w:w="615" w:type="pct"/>
            <w:vMerge w:val="restart"/>
            <w:vAlign w:val="center"/>
          </w:tcPr>
          <w:p w:rsidR="00152FC9" w:rsidRPr="00152FC9" w:rsidRDefault="001A2164" w:rsidP="000776E1">
            <w:pPr>
              <w:suppressAutoHyphens/>
              <w:spacing w:after="0"/>
              <w:jc w:val="center"/>
              <w:rPr>
                <w:rFonts w:ascii="Times New Roman" w:hAnsi="Times New Roman"/>
                <w:bCs/>
                <w:color w:val="000000"/>
              </w:rPr>
            </w:pPr>
            <w:r>
              <w:rPr>
                <w:rFonts w:ascii="Times New Roman" w:hAnsi="Times New Roman"/>
                <w:bCs/>
                <w:color w:val="000000"/>
              </w:rPr>
              <w:t>1</w:t>
            </w:r>
          </w:p>
        </w:tc>
        <w:tc>
          <w:tcPr>
            <w:tcW w:w="992" w:type="pct"/>
            <w:vMerge/>
          </w:tcPr>
          <w:p w:rsidR="00152FC9" w:rsidRPr="00152FC9" w:rsidRDefault="00152FC9" w:rsidP="000776E1">
            <w:pPr>
              <w:suppressAutoHyphens/>
              <w:spacing w:after="0"/>
              <w:jc w:val="center"/>
              <w:rPr>
                <w:rFonts w:ascii="Times New Roman" w:hAnsi="Times New Roman"/>
                <w:b/>
                <w:color w:val="00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color w:val="000000"/>
              </w:rPr>
            </w:pPr>
          </w:p>
        </w:tc>
        <w:tc>
          <w:tcPr>
            <w:tcW w:w="2655" w:type="pct"/>
          </w:tcPr>
          <w:p w:rsidR="00152FC9" w:rsidRPr="00152FC9" w:rsidRDefault="00152FC9" w:rsidP="000776E1">
            <w:pPr>
              <w:numPr>
                <w:ilvl w:val="0"/>
                <w:numId w:val="162"/>
              </w:numPr>
              <w:spacing w:after="0" w:line="240" w:lineRule="auto"/>
              <w:ind w:left="0" w:firstLine="0"/>
              <w:contextualSpacing/>
              <w:jc w:val="both"/>
              <w:rPr>
                <w:rFonts w:ascii="Times New Roman" w:hAnsi="Times New Roman"/>
                <w:color w:val="000000"/>
                <w:sz w:val="24"/>
                <w:szCs w:val="24"/>
                <w:lang/>
              </w:rPr>
            </w:pPr>
            <w:r w:rsidRPr="00152FC9">
              <w:rPr>
                <w:rFonts w:ascii="Times New Roman" w:hAnsi="Times New Roman"/>
                <w:color w:val="000000"/>
                <w:sz w:val="24"/>
                <w:szCs w:val="24"/>
                <w:lang/>
              </w:rPr>
              <w:t>Типологии характера. Формирование характера.</w:t>
            </w:r>
          </w:p>
        </w:tc>
        <w:tc>
          <w:tcPr>
            <w:tcW w:w="615" w:type="pct"/>
            <w:vMerge/>
            <w:vAlign w:val="center"/>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00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color w:val="000000"/>
              </w:rPr>
            </w:pPr>
          </w:p>
        </w:tc>
        <w:tc>
          <w:tcPr>
            <w:tcW w:w="2655" w:type="pct"/>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rPr>
            </w:pPr>
            <w:r w:rsidRPr="00152FC9">
              <w:rPr>
                <w:rFonts w:ascii="Times New Roman" w:hAnsi="Times New Roman"/>
                <w:b/>
                <w:bCs/>
                <w:color w:val="000000"/>
              </w:rPr>
              <w:t>В том числе практических занятий</w:t>
            </w:r>
            <w:r w:rsidR="000776E1">
              <w:rPr>
                <w:rFonts w:ascii="Times New Roman" w:hAnsi="Times New Roman"/>
                <w:b/>
                <w:bCs/>
                <w:color w:val="000000"/>
              </w:rPr>
              <w:t xml:space="preserve"> и лабораторных работ</w:t>
            </w:r>
          </w:p>
        </w:tc>
        <w:tc>
          <w:tcPr>
            <w:tcW w:w="615" w:type="pct"/>
            <w:vMerge w:val="restart"/>
            <w:vAlign w:val="center"/>
          </w:tcPr>
          <w:p w:rsidR="00152FC9" w:rsidRPr="00152FC9" w:rsidRDefault="001A2164" w:rsidP="000776E1">
            <w:pPr>
              <w:suppressAutoHyphens/>
              <w:spacing w:after="0"/>
              <w:jc w:val="center"/>
              <w:rPr>
                <w:rFonts w:ascii="Times New Roman" w:hAnsi="Times New Roman"/>
                <w:b/>
                <w:color w:val="000000"/>
              </w:rPr>
            </w:pPr>
            <w:r>
              <w:rPr>
                <w:rFonts w:ascii="Times New Roman" w:hAnsi="Times New Roman"/>
                <w:b/>
                <w:color w:val="000000"/>
              </w:rPr>
              <w:t>2</w:t>
            </w:r>
          </w:p>
        </w:tc>
        <w:tc>
          <w:tcPr>
            <w:tcW w:w="992" w:type="pct"/>
            <w:vMerge/>
          </w:tcPr>
          <w:p w:rsidR="00152FC9" w:rsidRPr="00152FC9" w:rsidRDefault="00152FC9" w:rsidP="000776E1">
            <w:pPr>
              <w:suppressAutoHyphens/>
              <w:spacing w:after="0"/>
              <w:jc w:val="center"/>
              <w:rPr>
                <w:rFonts w:ascii="Times New Roman" w:hAnsi="Times New Roman"/>
                <w:b/>
                <w:color w:val="00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color w:val="000000"/>
              </w:rPr>
            </w:pPr>
          </w:p>
        </w:tc>
        <w:tc>
          <w:tcPr>
            <w:tcW w:w="2655" w:type="pct"/>
          </w:tcPr>
          <w:p w:rsidR="00152FC9" w:rsidRPr="00152FC9" w:rsidRDefault="00152FC9" w:rsidP="000776E1">
            <w:pPr>
              <w:spacing w:after="0" w:line="240" w:lineRule="auto"/>
              <w:jc w:val="both"/>
              <w:rPr>
                <w:rFonts w:ascii="Times New Roman" w:hAnsi="Times New Roman"/>
                <w:color w:val="000000"/>
              </w:rPr>
            </w:pPr>
            <w:r w:rsidRPr="00152FC9">
              <w:rPr>
                <w:rFonts w:ascii="Times New Roman" w:hAnsi="Times New Roman"/>
                <w:b/>
                <w:color w:val="000000"/>
              </w:rPr>
              <w:t>Практическое занятие 20.</w:t>
            </w:r>
            <w:r w:rsidRPr="00152FC9">
              <w:rPr>
                <w:rFonts w:ascii="Times New Roman" w:hAnsi="Times New Roman"/>
                <w:color w:val="000000"/>
              </w:rPr>
              <w:t xml:space="preserve"> </w:t>
            </w:r>
            <w:r w:rsidRPr="00152FC9">
              <w:rPr>
                <w:rFonts w:ascii="Times New Roman" w:hAnsi="Times New Roman"/>
                <w:bCs/>
                <w:color w:val="000000"/>
              </w:rPr>
              <w:t xml:space="preserve">Исследование типа характера на основе самодиагностики. </w:t>
            </w:r>
          </w:p>
        </w:tc>
        <w:tc>
          <w:tcPr>
            <w:tcW w:w="615" w:type="pct"/>
            <w:vMerge/>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00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color w:val="000000"/>
              </w:rPr>
            </w:pPr>
          </w:p>
        </w:tc>
        <w:tc>
          <w:tcPr>
            <w:tcW w:w="2655" w:type="pct"/>
          </w:tcPr>
          <w:p w:rsidR="00152FC9" w:rsidRPr="00152FC9" w:rsidRDefault="00152FC9" w:rsidP="000776E1">
            <w:pPr>
              <w:spacing w:after="0" w:line="240" w:lineRule="auto"/>
              <w:jc w:val="both"/>
              <w:rPr>
                <w:rFonts w:ascii="Times New Roman" w:hAnsi="Times New Roman"/>
                <w:color w:val="000000"/>
              </w:rPr>
            </w:pPr>
            <w:r w:rsidRPr="00152FC9">
              <w:rPr>
                <w:rFonts w:ascii="Times New Roman" w:hAnsi="Times New Roman"/>
                <w:b/>
                <w:iCs/>
                <w:color w:val="000000"/>
              </w:rPr>
              <w:t>Практическое занятие 21.</w:t>
            </w:r>
            <w:r w:rsidRPr="00152FC9">
              <w:rPr>
                <w:rFonts w:ascii="Times New Roman" w:hAnsi="Times New Roman"/>
                <w:iCs/>
                <w:color w:val="000000"/>
              </w:rPr>
              <w:t xml:space="preserve"> Решение психологических задач по теме «Характер»</w:t>
            </w:r>
          </w:p>
        </w:tc>
        <w:tc>
          <w:tcPr>
            <w:tcW w:w="615" w:type="pct"/>
            <w:vMerge/>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000000"/>
              </w:rPr>
            </w:pPr>
          </w:p>
        </w:tc>
      </w:tr>
      <w:tr w:rsidR="00152FC9" w:rsidRPr="00152FC9" w:rsidTr="000776E1">
        <w:trPr>
          <w:trHeight w:val="20"/>
        </w:trPr>
        <w:tc>
          <w:tcPr>
            <w:tcW w:w="738" w:type="pct"/>
            <w:vMerge w:val="restart"/>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color w:val="000000"/>
              </w:rPr>
            </w:pPr>
            <w:r w:rsidRPr="00152FC9">
              <w:rPr>
                <w:rFonts w:ascii="Times New Roman" w:hAnsi="Times New Roman"/>
                <w:b/>
                <w:bCs/>
                <w:color w:val="000000"/>
              </w:rPr>
              <w:t>Тема 3.5. Способности</w:t>
            </w:r>
          </w:p>
        </w:tc>
        <w:tc>
          <w:tcPr>
            <w:tcW w:w="2655" w:type="pct"/>
          </w:tcPr>
          <w:p w:rsidR="00152FC9" w:rsidRPr="00152FC9" w:rsidRDefault="008C6FC0" w:rsidP="000776E1">
            <w:pPr>
              <w:spacing w:after="0" w:line="240" w:lineRule="auto"/>
              <w:rPr>
                <w:rFonts w:ascii="Times New Roman" w:hAnsi="Times New Roman"/>
                <w:color w:val="000000"/>
              </w:rPr>
            </w:pPr>
            <w:r>
              <w:rPr>
                <w:rFonts w:ascii="Times New Roman" w:hAnsi="Times New Roman"/>
                <w:b/>
                <w:bCs/>
                <w:color w:val="000000"/>
                <w:kern w:val="2"/>
              </w:rPr>
              <w:t>Содержание</w:t>
            </w:r>
          </w:p>
        </w:tc>
        <w:tc>
          <w:tcPr>
            <w:tcW w:w="615" w:type="pct"/>
          </w:tcPr>
          <w:p w:rsidR="00152FC9" w:rsidRPr="00152FC9" w:rsidRDefault="001A2164" w:rsidP="000776E1">
            <w:pPr>
              <w:suppressAutoHyphens/>
              <w:spacing w:after="0"/>
              <w:jc w:val="center"/>
              <w:rPr>
                <w:rFonts w:ascii="Times New Roman" w:hAnsi="Times New Roman"/>
                <w:b/>
                <w:color w:val="000000"/>
              </w:rPr>
            </w:pPr>
            <w:r>
              <w:rPr>
                <w:rFonts w:ascii="Times New Roman" w:hAnsi="Times New Roman"/>
                <w:b/>
                <w:color w:val="000000"/>
              </w:rPr>
              <w:t>3/2</w:t>
            </w:r>
          </w:p>
        </w:tc>
        <w:tc>
          <w:tcPr>
            <w:tcW w:w="992" w:type="pct"/>
            <w:vMerge w:val="restart"/>
          </w:tcPr>
          <w:p w:rsidR="00152FC9" w:rsidRPr="00152FC9" w:rsidRDefault="00152FC9" w:rsidP="000776E1">
            <w:pPr>
              <w:suppressAutoHyphens/>
              <w:spacing w:after="0"/>
              <w:jc w:val="center"/>
              <w:rPr>
                <w:rFonts w:ascii="Times New Roman" w:hAnsi="Times New Roman"/>
                <w:b/>
                <w:color w:val="000000"/>
              </w:rPr>
            </w:pPr>
            <w:r w:rsidRPr="00152FC9">
              <w:rPr>
                <w:rFonts w:ascii="Times New Roman" w:hAnsi="Times New Roman"/>
                <w:color w:val="000000"/>
              </w:rPr>
              <w:t>ОК 01, ОК 02, ОК 09, ПК 1.7, ПК 2.6, ПК 3.5.</w:t>
            </w: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color w:val="000000"/>
              </w:rPr>
            </w:pPr>
          </w:p>
        </w:tc>
        <w:tc>
          <w:tcPr>
            <w:tcW w:w="2655" w:type="pct"/>
          </w:tcPr>
          <w:p w:rsidR="00152FC9" w:rsidRPr="00152FC9" w:rsidRDefault="00152FC9" w:rsidP="000776E1">
            <w:pPr>
              <w:numPr>
                <w:ilvl w:val="0"/>
                <w:numId w:val="163"/>
              </w:numPr>
              <w:spacing w:after="0" w:line="240" w:lineRule="auto"/>
              <w:ind w:left="0" w:firstLine="0"/>
              <w:contextualSpacing/>
              <w:jc w:val="both"/>
              <w:rPr>
                <w:rFonts w:ascii="Times New Roman" w:hAnsi="Times New Roman"/>
                <w:color w:val="000000"/>
                <w:sz w:val="24"/>
                <w:szCs w:val="24"/>
                <w:lang/>
              </w:rPr>
            </w:pPr>
            <w:r w:rsidRPr="00152FC9">
              <w:rPr>
                <w:rFonts w:ascii="Times New Roman" w:hAnsi="Times New Roman"/>
                <w:color w:val="000000"/>
                <w:sz w:val="24"/>
                <w:szCs w:val="24"/>
                <w:lang/>
              </w:rPr>
              <w:t>Понятие о способностях. Задатки и способности. Врожденное и приобретенное.</w:t>
            </w:r>
          </w:p>
        </w:tc>
        <w:tc>
          <w:tcPr>
            <w:tcW w:w="615" w:type="pct"/>
            <w:vMerge w:val="restart"/>
            <w:vAlign w:val="center"/>
          </w:tcPr>
          <w:p w:rsidR="00152FC9" w:rsidRPr="00152FC9" w:rsidRDefault="001A2164" w:rsidP="000776E1">
            <w:pPr>
              <w:suppressAutoHyphens/>
              <w:spacing w:after="0"/>
              <w:jc w:val="center"/>
              <w:rPr>
                <w:rFonts w:ascii="Times New Roman" w:hAnsi="Times New Roman"/>
                <w:bCs/>
                <w:color w:val="000000"/>
              </w:rPr>
            </w:pPr>
            <w:r>
              <w:rPr>
                <w:rFonts w:ascii="Times New Roman" w:hAnsi="Times New Roman"/>
                <w:bCs/>
                <w:color w:val="000000"/>
              </w:rPr>
              <w:t>1</w:t>
            </w:r>
          </w:p>
        </w:tc>
        <w:tc>
          <w:tcPr>
            <w:tcW w:w="992" w:type="pct"/>
            <w:vMerge/>
          </w:tcPr>
          <w:p w:rsidR="00152FC9" w:rsidRPr="00152FC9" w:rsidRDefault="00152FC9" w:rsidP="000776E1">
            <w:pPr>
              <w:suppressAutoHyphens/>
              <w:spacing w:after="0"/>
              <w:jc w:val="center"/>
              <w:rPr>
                <w:rFonts w:ascii="Times New Roman" w:hAnsi="Times New Roman"/>
                <w:b/>
                <w:color w:val="00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color w:val="000000"/>
              </w:rPr>
            </w:pPr>
          </w:p>
        </w:tc>
        <w:tc>
          <w:tcPr>
            <w:tcW w:w="2655" w:type="pct"/>
          </w:tcPr>
          <w:p w:rsidR="00152FC9" w:rsidRPr="00152FC9" w:rsidRDefault="00152FC9" w:rsidP="000776E1">
            <w:pPr>
              <w:numPr>
                <w:ilvl w:val="0"/>
                <w:numId w:val="1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hAnsi="Times New Roman"/>
                <w:color w:val="000000"/>
                <w:sz w:val="24"/>
                <w:szCs w:val="24"/>
                <w:lang/>
              </w:rPr>
            </w:pPr>
            <w:r w:rsidRPr="00152FC9">
              <w:rPr>
                <w:rFonts w:ascii="Times New Roman" w:hAnsi="Times New Roman"/>
                <w:color w:val="000000"/>
                <w:sz w:val="24"/>
                <w:szCs w:val="24"/>
                <w:lang/>
              </w:rPr>
              <w:t xml:space="preserve">Виды способностей. </w:t>
            </w:r>
            <w:r w:rsidRPr="00152FC9">
              <w:rPr>
                <w:rFonts w:ascii="Times New Roman" w:hAnsi="Times New Roman"/>
                <w:color w:val="000000"/>
                <w:sz w:val="24"/>
                <w:szCs w:val="24"/>
                <w:lang/>
              </w:rPr>
              <w:t>Развитие</w:t>
            </w:r>
            <w:r w:rsidRPr="00152FC9">
              <w:rPr>
                <w:rFonts w:ascii="Times New Roman" w:hAnsi="Times New Roman"/>
                <w:color w:val="000000"/>
                <w:sz w:val="24"/>
                <w:szCs w:val="24"/>
                <w:lang/>
              </w:rPr>
              <w:t xml:space="preserve"> способностей. </w:t>
            </w:r>
          </w:p>
        </w:tc>
        <w:tc>
          <w:tcPr>
            <w:tcW w:w="615" w:type="pct"/>
            <w:vMerge/>
            <w:vAlign w:val="center"/>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00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color w:val="000000"/>
              </w:rPr>
            </w:pPr>
          </w:p>
        </w:tc>
        <w:tc>
          <w:tcPr>
            <w:tcW w:w="2655" w:type="pct"/>
          </w:tcPr>
          <w:p w:rsidR="00152FC9" w:rsidRPr="00152FC9" w:rsidRDefault="00152FC9" w:rsidP="000776E1">
            <w:pPr>
              <w:spacing w:after="0" w:line="240" w:lineRule="auto"/>
              <w:rPr>
                <w:rFonts w:ascii="Times New Roman" w:hAnsi="Times New Roman"/>
                <w:color w:val="000000"/>
              </w:rPr>
            </w:pPr>
            <w:r w:rsidRPr="00152FC9">
              <w:rPr>
                <w:rFonts w:ascii="Times New Roman" w:hAnsi="Times New Roman"/>
                <w:b/>
                <w:bCs/>
                <w:color w:val="000000"/>
              </w:rPr>
              <w:t>В том числе практических занятий</w:t>
            </w:r>
            <w:r w:rsidR="000776E1">
              <w:rPr>
                <w:rFonts w:ascii="Times New Roman" w:hAnsi="Times New Roman"/>
                <w:b/>
                <w:bCs/>
                <w:color w:val="000000"/>
              </w:rPr>
              <w:t xml:space="preserve"> и лабораторных работ</w:t>
            </w:r>
          </w:p>
        </w:tc>
        <w:tc>
          <w:tcPr>
            <w:tcW w:w="615" w:type="pct"/>
            <w:vMerge w:val="restart"/>
            <w:vAlign w:val="center"/>
          </w:tcPr>
          <w:p w:rsidR="00152FC9" w:rsidRPr="00152FC9" w:rsidRDefault="001A2164" w:rsidP="000776E1">
            <w:pPr>
              <w:suppressAutoHyphens/>
              <w:spacing w:after="0"/>
              <w:jc w:val="center"/>
              <w:rPr>
                <w:rFonts w:ascii="Times New Roman" w:hAnsi="Times New Roman"/>
                <w:b/>
                <w:color w:val="000000"/>
              </w:rPr>
            </w:pPr>
            <w:r>
              <w:rPr>
                <w:rFonts w:ascii="Times New Roman" w:hAnsi="Times New Roman"/>
                <w:b/>
                <w:color w:val="000000"/>
              </w:rPr>
              <w:t>2</w:t>
            </w:r>
          </w:p>
        </w:tc>
        <w:tc>
          <w:tcPr>
            <w:tcW w:w="992" w:type="pct"/>
            <w:vMerge/>
          </w:tcPr>
          <w:p w:rsidR="00152FC9" w:rsidRPr="00152FC9" w:rsidRDefault="00152FC9" w:rsidP="000776E1">
            <w:pPr>
              <w:suppressAutoHyphens/>
              <w:spacing w:after="0"/>
              <w:jc w:val="center"/>
              <w:rPr>
                <w:rFonts w:ascii="Times New Roman" w:hAnsi="Times New Roman"/>
                <w:b/>
                <w:color w:val="00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color w:val="000000"/>
              </w:rPr>
            </w:pPr>
          </w:p>
        </w:tc>
        <w:tc>
          <w:tcPr>
            <w:tcW w:w="2655" w:type="pct"/>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rPr>
            </w:pPr>
            <w:r w:rsidRPr="00152FC9">
              <w:rPr>
                <w:rFonts w:ascii="Times New Roman" w:hAnsi="Times New Roman"/>
                <w:b/>
                <w:color w:val="000000"/>
              </w:rPr>
              <w:t>Практическое занятие 22.</w:t>
            </w:r>
            <w:r w:rsidRPr="00152FC9">
              <w:rPr>
                <w:rFonts w:ascii="Times New Roman" w:hAnsi="Times New Roman"/>
                <w:color w:val="000000"/>
              </w:rPr>
              <w:t xml:space="preserve"> </w:t>
            </w:r>
            <w:r w:rsidRPr="00152FC9">
              <w:rPr>
                <w:rFonts w:ascii="Times New Roman" w:hAnsi="Times New Roman"/>
                <w:bCs/>
                <w:color w:val="000000"/>
              </w:rPr>
              <w:t xml:space="preserve">Исследование творческих способностей. </w:t>
            </w:r>
          </w:p>
        </w:tc>
        <w:tc>
          <w:tcPr>
            <w:tcW w:w="615" w:type="pct"/>
            <w:vMerge/>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000000"/>
              </w:rPr>
            </w:pPr>
          </w:p>
        </w:tc>
      </w:tr>
      <w:tr w:rsidR="00152FC9" w:rsidRPr="00152FC9" w:rsidTr="000776E1">
        <w:trPr>
          <w:trHeight w:val="20"/>
        </w:trPr>
        <w:tc>
          <w:tcPr>
            <w:tcW w:w="738" w:type="pct"/>
            <w:vMerge/>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color w:val="000000"/>
              </w:rPr>
            </w:pPr>
          </w:p>
        </w:tc>
        <w:tc>
          <w:tcPr>
            <w:tcW w:w="2655" w:type="pct"/>
          </w:tcPr>
          <w:p w:rsidR="00152FC9" w:rsidRPr="00152FC9" w:rsidRDefault="00152FC9" w:rsidP="0007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rPr>
            </w:pPr>
            <w:r w:rsidRPr="00152FC9">
              <w:rPr>
                <w:rFonts w:ascii="Times New Roman" w:hAnsi="Times New Roman"/>
                <w:b/>
                <w:color w:val="000000"/>
              </w:rPr>
              <w:t>Практическое задание 23.</w:t>
            </w:r>
            <w:r w:rsidRPr="00152FC9">
              <w:rPr>
                <w:rFonts w:ascii="Times New Roman" w:hAnsi="Times New Roman"/>
                <w:color w:val="000000"/>
              </w:rPr>
              <w:t xml:space="preserve"> </w:t>
            </w:r>
            <w:r w:rsidRPr="00152FC9">
              <w:rPr>
                <w:rFonts w:ascii="Times New Roman" w:hAnsi="Times New Roman"/>
                <w:iCs/>
                <w:color w:val="000000"/>
              </w:rPr>
              <w:t>Решение психологических задач по теме «Способности»</w:t>
            </w:r>
          </w:p>
        </w:tc>
        <w:tc>
          <w:tcPr>
            <w:tcW w:w="615" w:type="pct"/>
            <w:vMerge/>
          </w:tcPr>
          <w:p w:rsidR="00152FC9" w:rsidRPr="00152FC9" w:rsidRDefault="00152FC9" w:rsidP="000776E1">
            <w:pPr>
              <w:suppressAutoHyphens/>
              <w:spacing w:after="0"/>
              <w:jc w:val="center"/>
              <w:rPr>
                <w:rFonts w:ascii="Times New Roman" w:hAnsi="Times New Roman"/>
                <w:bCs/>
                <w:color w:val="000000"/>
              </w:rPr>
            </w:pPr>
          </w:p>
        </w:tc>
        <w:tc>
          <w:tcPr>
            <w:tcW w:w="992" w:type="pct"/>
            <w:vMerge/>
          </w:tcPr>
          <w:p w:rsidR="00152FC9" w:rsidRPr="00152FC9" w:rsidRDefault="00152FC9" w:rsidP="000776E1">
            <w:pPr>
              <w:suppressAutoHyphens/>
              <w:spacing w:after="0"/>
              <w:jc w:val="center"/>
              <w:rPr>
                <w:rFonts w:ascii="Times New Roman" w:hAnsi="Times New Roman"/>
                <w:b/>
                <w:color w:val="000000"/>
              </w:rPr>
            </w:pPr>
          </w:p>
        </w:tc>
      </w:tr>
      <w:tr w:rsidR="00152FC9" w:rsidRPr="00152FC9" w:rsidTr="000776E1">
        <w:tc>
          <w:tcPr>
            <w:tcW w:w="3393" w:type="pct"/>
            <w:gridSpan w:val="2"/>
          </w:tcPr>
          <w:p w:rsidR="00152FC9" w:rsidRPr="00152FC9" w:rsidRDefault="00152FC9" w:rsidP="000776E1">
            <w:pPr>
              <w:suppressAutoHyphens/>
              <w:spacing w:after="0"/>
              <w:rPr>
                <w:rFonts w:ascii="Times New Roman" w:hAnsi="Times New Roman"/>
                <w:b/>
                <w:color w:val="000000"/>
              </w:rPr>
            </w:pPr>
            <w:r w:rsidRPr="00152FC9">
              <w:rPr>
                <w:rFonts w:ascii="Times New Roman" w:hAnsi="Times New Roman"/>
                <w:b/>
                <w:color w:val="000000"/>
              </w:rPr>
              <w:t xml:space="preserve">Курсовой проект (работа) </w:t>
            </w:r>
          </w:p>
          <w:p w:rsidR="00152FC9" w:rsidRPr="00152FC9" w:rsidRDefault="00152FC9" w:rsidP="000776E1">
            <w:pPr>
              <w:suppressAutoHyphens/>
              <w:spacing w:after="0"/>
              <w:rPr>
                <w:rFonts w:ascii="Times New Roman" w:hAnsi="Times New Roman"/>
                <w:i/>
                <w:color w:val="000000"/>
              </w:rPr>
            </w:pPr>
            <w:r w:rsidRPr="00152FC9">
              <w:rPr>
                <w:rFonts w:ascii="Times New Roman" w:hAnsi="Times New Roman"/>
                <w:i/>
                <w:color w:val="000000"/>
              </w:rPr>
              <w:t>Обучающийся имеет право выбора: выполнять курсовой проект по тематике данного или иного профессионального модуля(ей) или общепрофессиональной дисциплине(-ам).</w:t>
            </w:r>
          </w:p>
        </w:tc>
        <w:tc>
          <w:tcPr>
            <w:tcW w:w="615" w:type="pct"/>
            <w:vAlign w:val="center"/>
          </w:tcPr>
          <w:p w:rsidR="00152FC9" w:rsidRDefault="00152FC9" w:rsidP="000776E1">
            <w:pPr>
              <w:spacing w:after="0"/>
              <w:jc w:val="center"/>
              <w:rPr>
                <w:rFonts w:ascii="Times New Roman" w:hAnsi="Times New Roman"/>
                <w:b/>
                <w:iCs/>
                <w:color w:val="000000"/>
              </w:rPr>
            </w:pPr>
            <w:r>
              <w:rPr>
                <w:rFonts w:ascii="Times New Roman" w:hAnsi="Times New Roman"/>
                <w:b/>
                <w:iCs/>
                <w:color w:val="000000"/>
              </w:rPr>
              <w:t>18</w:t>
            </w:r>
          </w:p>
        </w:tc>
        <w:tc>
          <w:tcPr>
            <w:tcW w:w="992" w:type="pct"/>
          </w:tcPr>
          <w:p w:rsidR="00152FC9" w:rsidRPr="00152FC9" w:rsidRDefault="00152FC9" w:rsidP="000776E1">
            <w:pPr>
              <w:spacing w:after="0"/>
              <w:rPr>
                <w:rFonts w:ascii="Times New Roman" w:hAnsi="Times New Roman"/>
                <w:iCs/>
                <w:color w:val="000000"/>
              </w:rPr>
            </w:pPr>
            <w:r w:rsidRPr="00152FC9">
              <w:rPr>
                <w:rFonts w:ascii="Times New Roman" w:hAnsi="Times New Roman"/>
                <w:iCs/>
                <w:color w:val="000000"/>
              </w:rPr>
              <w:t>ОК 01, ОК 02, ОК 09, ПК 1.7, ПК 2.6, ПК 3.5.</w:t>
            </w:r>
          </w:p>
        </w:tc>
      </w:tr>
      <w:tr w:rsidR="00152FC9" w:rsidRPr="00152FC9" w:rsidTr="000776E1">
        <w:tc>
          <w:tcPr>
            <w:tcW w:w="3393" w:type="pct"/>
            <w:gridSpan w:val="2"/>
          </w:tcPr>
          <w:p w:rsidR="00152FC9" w:rsidRPr="00152FC9" w:rsidRDefault="00152FC9" w:rsidP="000776E1">
            <w:pPr>
              <w:suppressAutoHyphens/>
              <w:spacing w:after="0"/>
              <w:rPr>
                <w:rFonts w:ascii="Times New Roman" w:hAnsi="Times New Roman"/>
                <w:b/>
                <w:color w:val="000000"/>
              </w:rPr>
            </w:pPr>
            <w:r w:rsidRPr="00152FC9">
              <w:rPr>
                <w:rFonts w:ascii="Times New Roman" w:hAnsi="Times New Roman"/>
                <w:b/>
                <w:color w:val="000000"/>
              </w:rPr>
              <w:t>Промежуточная аттестация</w:t>
            </w:r>
          </w:p>
        </w:tc>
        <w:tc>
          <w:tcPr>
            <w:tcW w:w="615" w:type="pct"/>
            <w:vAlign w:val="center"/>
          </w:tcPr>
          <w:p w:rsidR="00152FC9" w:rsidRPr="00152FC9" w:rsidRDefault="00152FC9" w:rsidP="000776E1">
            <w:pPr>
              <w:spacing w:after="0"/>
              <w:jc w:val="center"/>
              <w:rPr>
                <w:rFonts w:ascii="Times New Roman" w:hAnsi="Times New Roman"/>
                <w:b/>
                <w:iCs/>
                <w:color w:val="000000"/>
              </w:rPr>
            </w:pPr>
            <w:r>
              <w:rPr>
                <w:rFonts w:ascii="Times New Roman" w:hAnsi="Times New Roman"/>
                <w:b/>
                <w:iCs/>
                <w:color w:val="000000"/>
              </w:rPr>
              <w:t>8</w:t>
            </w:r>
          </w:p>
        </w:tc>
        <w:tc>
          <w:tcPr>
            <w:tcW w:w="992" w:type="pct"/>
          </w:tcPr>
          <w:p w:rsidR="00152FC9" w:rsidRPr="00152FC9" w:rsidRDefault="00152FC9" w:rsidP="000776E1">
            <w:pPr>
              <w:spacing w:after="0"/>
              <w:rPr>
                <w:rFonts w:ascii="Times New Roman" w:hAnsi="Times New Roman"/>
                <w:b/>
                <w:iCs/>
                <w:color w:val="000000"/>
              </w:rPr>
            </w:pPr>
          </w:p>
        </w:tc>
      </w:tr>
      <w:tr w:rsidR="00152FC9" w:rsidRPr="00152FC9" w:rsidTr="000776E1">
        <w:trPr>
          <w:trHeight w:val="20"/>
        </w:trPr>
        <w:tc>
          <w:tcPr>
            <w:tcW w:w="3393" w:type="pct"/>
            <w:gridSpan w:val="2"/>
          </w:tcPr>
          <w:p w:rsidR="00152FC9" w:rsidRPr="00152FC9" w:rsidRDefault="00152FC9" w:rsidP="000776E1">
            <w:pPr>
              <w:spacing w:after="0"/>
              <w:rPr>
                <w:rFonts w:ascii="Times New Roman" w:hAnsi="Times New Roman"/>
                <w:b/>
                <w:bCs/>
                <w:color w:val="000000"/>
              </w:rPr>
            </w:pPr>
            <w:r w:rsidRPr="00152FC9">
              <w:rPr>
                <w:rFonts w:ascii="Times New Roman" w:hAnsi="Times New Roman"/>
                <w:b/>
                <w:bCs/>
                <w:color w:val="000000"/>
              </w:rPr>
              <w:t>Всего:</w:t>
            </w:r>
          </w:p>
        </w:tc>
        <w:tc>
          <w:tcPr>
            <w:tcW w:w="615" w:type="pct"/>
            <w:vAlign w:val="center"/>
          </w:tcPr>
          <w:p w:rsidR="00152FC9" w:rsidRPr="00152FC9" w:rsidRDefault="00152FC9" w:rsidP="000776E1">
            <w:pPr>
              <w:spacing w:after="0"/>
              <w:jc w:val="center"/>
              <w:rPr>
                <w:rFonts w:ascii="Times New Roman" w:hAnsi="Times New Roman"/>
                <w:b/>
                <w:bCs/>
                <w:iCs/>
                <w:color w:val="000000"/>
              </w:rPr>
            </w:pPr>
            <w:r w:rsidRPr="00152FC9">
              <w:rPr>
                <w:rFonts w:ascii="Times New Roman" w:hAnsi="Times New Roman"/>
                <w:b/>
                <w:bCs/>
                <w:iCs/>
                <w:color w:val="000000"/>
              </w:rPr>
              <w:t>72/42</w:t>
            </w:r>
          </w:p>
        </w:tc>
        <w:tc>
          <w:tcPr>
            <w:tcW w:w="992" w:type="pct"/>
          </w:tcPr>
          <w:p w:rsidR="00152FC9" w:rsidRPr="00152FC9" w:rsidRDefault="00152FC9" w:rsidP="000776E1">
            <w:pPr>
              <w:spacing w:after="0"/>
              <w:rPr>
                <w:rFonts w:ascii="Times New Roman" w:hAnsi="Times New Roman"/>
                <w:b/>
                <w:bCs/>
                <w:iCs/>
                <w:color w:val="000000"/>
              </w:rPr>
            </w:pPr>
          </w:p>
        </w:tc>
      </w:tr>
    </w:tbl>
    <w:p w:rsidR="00152FC9" w:rsidRDefault="00152FC9" w:rsidP="00152FC9">
      <w:pPr>
        <w:rPr>
          <w:rFonts w:ascii="Times New Roman" w:hAnsi="Times New Roman"/>
          <w:b/>
        </w:rPr>
      </w:pPr>
    </w:p>
    <w:p w:rsidR="00152FC9" w:rsidRPr="00152FC9" w:rsidRDefault="00152FC9" w:rsidP="00152FC9">
      <w:pPr>
        <w:rPr>
          <w:rFonts w:ascii="Times New Roman" w:hAnsi="Times New Roman"/>
          <w:b/>
        </w:rPr>
      </w:pPr>
    </w:p>
    <w:p w:rsidR="00ED08EC" w:rsidRDefault="00ED08EC" w:rsidP="009838AE">
      <w:pPr>
        <w:spacing w:before="120" w:after="120" w:line="240" w:lineRule="auto"/>
        <w:ind w:left="709"/>
        <w:rPr>
          <w:rFonts w:ascii="Times New Roman" w:hAnsi="Times New Roman"/>
          <w:i/>
          <w:sz w:val="24"/>
          <w:szCs w:val="24"/>
          <w:lang/>
        </w:rPr>
        <w:sectPr w:rsidR="00ED08EC" w:rsidSect="00ED08EC">
          <w:pgSz w:w="16838" w:h="11906" w:orient="landscape"/>
          <w:pgMar w:top="851" w:right="284" w:bottom="1701" w:left="1134" w:header="709" w:footer="709" w:gutter="0"/>
          <w:cols w:space="720"/>
          <w:docGrid w:linePitch="299"/>
        </w:sectPr>
      </w:pPr>
    </w:p>
    <w:p w:rsidR="009838AE" w:rsidRPr="006E1D98" w:rsidRDefault="009838AE" w:rsidP="000A2E66">
      <w:pPr>
        <w:jc w:val="center"/>
        <w:rPr>
          <w:rFonts w:ascii="Times New Roman" w:hAnsi="Times New Roman"/>
          <w:b/>
          <w:bCs/>
        </w:rPr>
      </w:pPr>
      <w:r w:rsidRPr="006E1D98">
        <w:rPr>
          <w:rFonts w:ascii="Times New Roman" w:hAnsi="Times New Roman"/>
          <w:b/>
          <w:bCs/>
        </w:rPr>
        <w:lastRenderedPageBreak/>
        <w:t>3. УСЛОВИЯ РЕАЛИЗАЦИИ УЧЕБНОЙ ДИСЦИПЛИНЫ</w:t>
      </w:r>
    </w:p>
    <w:p w:rsidR="009838AE" w:rsidRPr="000A2E66" w:rsidRDefault="009838AE" w:rsidP="009838AE">
      <w:pPr>
        <w:suppressAutoHyphens/>
        <w:spacing w:after="0"/>
        <w:ind w:firstLine="709"/>
        <w:jc w:val="both"/>
        <w:rPr>
          <w:rFonts w:ascii="Times New Roman" w:hAnsi="Times New Roman"/>
          <w:b/>
          <w:bCs/>
          <w:sz w:val="24"/>
          <w:szCs w:val="24"/>
        </w:rPr>
      </w:pPr>
      <w:r w:rsidRPr="000A2E66">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9838AE" w:rsidRPr="006E1D98" w:rsidRDefault="009838AE" w:rsidP="009838AE">
      <w:pPr>
        <w:suppressAutoHyphens/>
        <w:autoSpaceDE w:val="0"/>
        <w:autoSpaceDN w:val="0"/>
        <w:adjustRightInd w:val="0"/>
        <w:spacing w:after="0"/>
        <w:ind w:firstLine="709"/>
        <w:jc w:val="both"/>
        <w:rPr>
          <w:rFonts w:ascii="Times New Roman" w:hAnsi="Times New Roman"/>
          <w:bCs/>
          <w:sz w:val="24"/>
          <w:szCs w:val="24"/>
          <w:lang w:eastAsia="en-US"/>
        </w:rPr>
      </w:pPr>
      <w:r w:rsidRPr="006E1D98">
        <w:rPr>
          <w:rFonts w:ascii="Times New Roman" w:hAnsi="Times New Roman"/>
          <w:bCs/>
          <w:sz w:val="24"/>
          <w:szCs w:val="24"/>
        </w:rPr>
        <w:t xml:space="preserve">Кабинет «Педагогики и психологии», </w:t>
      </w:r>
      <w:r w:rsidRPr="006E1D98">
        <w:rPr>
          <w:rFonts w:ascii="Times New Roman" w:hAnsi="Times New Roman"/>
          <w:sz w:val="24"/>
          <w:szCs w:val="24"/>
          <w:lang w:eastAsia="en-US"/>
        </w:rPr>
        <w:t xml:space="preserve">оснащенный </w:t>
      </w:r>
      <w:r w:rsidR="00FC3F0C" w:rsidRPr="006E1D98">
        <w:rPr>
          <w:rFonts w:ascii="Times New Roman" w:hAnsi="Times New Roman"/>
          <w:bCs/>
          <w:sz w:val="24"/>
          <w:szCs w:val="24"/>
          <w:lang w:eastAsia="en-US"/>
        </w:rPr>
        <w:t>в соответствии с п. 6.1.2.1</w:t>
      </w:r>
      <w:r w:rsidR="000A2E66">
        <w:rPr>
          <w:rFonts w:ascii="Times New Roman" w:hAnsi="Times New Roman"/>
          <w:bCs/>
          <w:sz w:val="24"/>
          <w:szCs w:val="24"/>
          <w:lang w:eastAsia="en-US"/>
        </w:rPr>
        <w:t xml:space="preserve"> примерной основной образовательной программы по специальности</w:t>
      </w:r>
      <w:r w:rsidR="00FC3F0C" w:rsidRPr="006E1D98">
        <w:rPr>
          <w:rFonts w:ascii="Times New Roman" w:hAnsi="Times New Roman"/>
          <w:bCs/>
          <w:sz w:val="24"/>
          <w:szCs w:val="24"/>
          <w:lang w:eastAsia="en-US"/>
        </w:rPr>
        <w:t>.</w:t>
      </w:r>
      <w:r w:rsidRPr="006E1D98">
        <w:rPr>
          <w:rFonts w:ascii="Times New Roman" w:hAnsi="Times New Roman"/>
          <w:bCs/>
          <w:sz w:val="24"/>
          <w:szCs w:val="24"/>
          <w:lang w:eastAsia="en-US"/>
        </w:rPr>
        <w:t xml:space="preserve"> </w:t>
      </w:r>
    </w:p>
    <w:p w:rsidR="009838AE" w:rsidRPr="006E1D98" w:rsidRDefault="009838AE" w:rsidP="009838AE">
      <w:pPr>
        <w:suppressAutoHyphens/>
        <w:spacing w:after="0"/>
        <w:ind w:firstLine="709"/>
        <w:jc w:val="both"/>
        <w:rPr>
          <w:rFonts w:ascii="Times New Roman" w:hAnsi="Times New Roman"/>
          <w:bCs/>
          <w:sz w:val="24"/>
          <w:szCs w:val="24"/>
        </w:rPr>
      </w:pPr>
    </w:p>
    <w:p w:rsidR="009838AE" w:rsidRPr="006E1D98" w:rsidRDefault="009838AE" w:rsidP="009838AE">
      <w:pPr>
        <w:suppressAutoHyphens/>
        <w:spacing w:after="0"/>
        <w:ind w:firstLine="709"/>
        <w:jc w:val="both"/>
        <w:rPr>
          <w:rFonts w:ascii="Times New Roman" w:hAnsi="Times New Roman"/>
          <w:b/>
          <w:bCs/>
          <w:sz w:val="24"/>
          <w:szCs w:val="24"/>
        </w:rPr>
      </w:pPr>
      <w:r w:rsidRPr="006E1D98">
        <w:rPr>
          <w:rFonts w:ascii="Times New Roman" w:hAnsi="Times New Roman"/>
          <w:b/>
          <w:bCs/>
          <w:sz w:val="24"/>
          <w:szCs w:val="24"/>
        </w:rPr>
        <w:t>3.2. Информационное обеспечение реализации программы</w:t>
      </w:r>
    </w:p>
    <w:p w:rsidR="009838AE" w:rsidRPr="006E1D98" w:rsidRDefault="009838AE" w:rsidP="009838AE">
      <w:pPr>
        <w:suppressAutoHyphens/>
        <w:spacing w:after="0"/>
        <w:ind w:firstLine="709"/>
        <w:jc w:val="both"/>
        <w:rPr>
          <w:rFonts w:ascii="Times New Roman" w:hAnsi="Times New Roman"/>
          <w:bCs/>
          <w:sz w:val="24"/>
          <w:szCs w:val="24"/>
        </w:rPr>
      </w:pPr>
      <w:r w:rsidRPr="006E1D98">
        <w:rPr>
          <w:rFonts w:ascii="Times New Roman" w:hAnsi="Times New Roman"/>
          <w:bCs/>
          <w:sz w:val="24"/>
          <w:szCs w:val="24"/>
        </w:rPr>
        <w:t>Для реализации программы библиотечный фонд образовательной организации должен иметь п</w:t>
      </w:r>
      <w:r w:rsidRPr="006E1D98">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6E1D98">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9838AE" w:rsidRPr="006E1D98" w:rsidRDefault="009838AE" w:rsidP="009838AE">
      <w:pPr>
        <w:suppressAutoHyphens/>
        <w:spacing w:after="0"/>
        <w:ind w:firstLine="709"/>
        <w:jc w:val="both"/>
        <w:rPr>
          <w:rFonts w:ascii="Times New Roman" w:hAnsi="Times New Roman"/>
          <w:sz w:val="24"/>
          <w:szCs w:val="24"/>
        </w:rPr>
      </w:pPr>
    </w:p>
    <w:p w:rsidR="009838AE" w:rsidRPr="006E1D98" w:rsidRDefault="009838AE" w:rsidP="009838AE">
      <w:pPr>
        <w:suppressAutoHyphens/>
        <w:spacing w:after="0"/>
        <w:ind w:firstLine="709"/>
        <w:jc w:val="both"/>
        <w:rPr>
          <w:rFonts w:ascii="Times New Roman" w:hAnsi="Times New Roman"/>
          <w:b/>
          <w:sz w:val="24"/>
          <w:szCs w:val="24"/>
        </w:rPr>
      </w:pPr>
      <w:r w:rsidRPr="006E1D98">
        <w:rPr>
          <w:rFonts w:ascii="Times New Roman" w:hAnsi="Times New Roman"/>
          <w:b/>
          <w:sz w:val="24"/>
          <w:szCs w:val="24"/>
        </w:rPr>
        <w:t xml:space="preserve">3.2.1. </w:t>
      </w:r>
      <w:r w:rsidR="000A2E66">
        <w:rPr>
          <w:rFonts w:ascii="Times New Roman" w:hAnsi="Times New Roman"/>
          <w:b/>
          <w:sz w:val="24"/>
          <w:szCs w:val="24"/>
        </w:rPr>
        <w:t xml:space="preserve">Основные </w:t>
      </w:r>
      <w:r w:rsidRPr="006E1D98">
        <w:rPr>
          <w:rFonts w:ascii="Times New Roman" w:hAnsi="Times New Roman"/>
          <w:b/>
          <w:sz w:val="24"/>
          <w:szCs w:val="24"/>
        </w:rPr>
        <w:t>печатные</w:t>
      </w:r>
      <w:r w:rsidR="000A2E66">
        <w:rPr>
          <w:rFonts w:ascii="Times New Roman" w:hAnsi="Times New Roman"/>
          <w:b/>
          <w:sz w:val="24"/>
          <w:szCs w:val="24"/>
        </w:rPr>
        <w:t xml:space="preserve"> и электронные</w:t>
      </w:r>
      <w:r w:rsidRPr="006E1D98">
        <w:rPr>
          <w:rFonts w:ascii="Times New Roman" w:hAnsi="Times New Roman"/>
          <w:b/>
          <w:sz w:val="24"/>
          <w:szCs w:val="24"/>
        </w:rPr>
        <w:t xml:space="preserve"> издания</w:t>
      </w:r>
    </w:p>
    <w:p w:rsidR="009838AE" w:rsidRPr="00061C02" w:rsidRDefault="000A2E66" w:rsidP="008805F7">
      <w:pPr>
        <w:numPr>
          <w:ilvl w:val="0"/>
          <w:numId w:val="100"/>
        </w:numPr>
        <w:tabs>
          <w:tab w:val="clear" w:pos="644"/>
          <w:tab w:val="left" w:pos="1134"/>
        </w:tabs>
        <w:suppressAutoHyphens/>
        <w:spacing w:after="0"/>
        <w:ind w:left="0" w:firstLine="709"/>
        <w:jc w:val="both"/>
        <w:rPr>
          <w:rFonts w:ascii="Times New Roman" w:hAnsi="Times New Roman"/>
          <w:sz w:val="24"/>
          <w:szCs w:val="24"/>
        </w:rPr>
      </w:pPr>
      <w:r w:rsidRPr="00061C02">
        <w:rPr>
          <w:rFonts w:ascii="Times New Roman" w:hAnsi="Times New Roman"/>
          <w:iCs/>
          <w:color w:val="000000"/>
          <w:shd w:val="clear" w:color="auto" w:fill="FFFFFF"/>
        </w:rPr>
        <w:t>Макарова, И. В.  Общая психология : учебное пособие для среднего профессионального образования / И. В. Макарова. — Москва : Издательство Юрайт, 2022. — 185 с. — (Профессиональное образование). — ISBN 978-5-534-00903-3. — Текст : электронный // Образовательная платформа Юрайт [сайт]. — URL: https://urait.ru/bcode/490034 (дата обращения: 12.08.2022).</w:t>
      </w:r>
    </w:p>
    <w:p w:rsidR="009838AE" w:rsidRPr="00061C02" w:rsidRDefault="000A2E66" w:rsidP="008805F7">
      <w:pPr>
        <w:numPr>
          <w:ilvl w:val="0"/>
          <w:numId w:val="100"/>
        </w:numPr>
        <w:tabs>
          <w:tab w:val="clear" w:pos="644"/>
          <w:tab w:val="left" w:pos="1134"/>
        </w:tabs>
        <w:spacing w:after="0"/>
        <w:ind w:left="0" w:firstLine="709"/>
        <w:contextualSpacing/>
        <w:jc w:val="both"/>
        <w:rPr>
          <w:rFonts w:ascii="Times New Roman" w:hAnsi="Times New Roman"/>
          <w:color w:val="000000"/>
          <w:shd w:val="clear" w:color="auto" w:fill="FFFFFF"/>
        </w:rPr>
      </w:pPr>
      <w:r w:rsidRPr="00061C02">
        <w:rPr>
          <w:rFonts w:ascii="Times New Roman" w:hAnsi="Times New Roman"/>
          <w:iCs/>
          <w:color w:val="000000"/>
          <w:shd w:val="clear" w:color="auto" w:fill="FFFFFF"/>
        </w:rPr>
        <w:t>Савенков, А. И.  Педагогическая психология в 2 ч. Часть 1 : учебник для вузов / А. И. Савенков. — 3-е изд., перераб. и доп. — Москва : Издательство Юрайт, 2022. — 317 с. — (Высшее образование). — ISBN 978-5-534-02105-9. — Текст : электронный // Образовательная платформа Юрайт [сайт]. — URL: https://urait.ru/bcode/491042 (дата обращ</w:t>
      </w:r>
      <w:r w:rsidRPr="00061C02">
        <w:rPr>
          <w:rFonts w:ascii="Times New Roman" w:hAnsi="Times New Roman"/>
          <w:iCs/>
          <w:color w:val="000000"/>
          <w:shd w:val="clear" w:color="auto" w:fill="FFFFFF"/>
        </w:rPr>
        <w:t>е</w:t>
      </w:r>
      <w:r w:rsidRPr="00061C02">
        <w:rPr>
          <w:rFonts w:ascii="Times New Roman" w:hAnsi="Times New Roman"/>
          <w:iCs/>
          <w:color w:val="000000"/>
          <w:shd w:val="clear" w:color="auto" w:fill="FFFFFF"/>
        </w:rPr>
        <w:t>ния: 12.08.2022).</w:t>
      </w:r>
    </w:p>
    <w:p w:rsidR="009838AE" w:rsidRPr="00061C02" w:rsidRDefault="000A2E66" w:rsidP="008805F7">
      <w:pPr>
        <w:numPr>
          <w:ilvl w:val="0"/>
          <w:numId w:val="100"/>
        </w:numPr>
        <w:tabs>
          <w:tab w:val="clear" w:pos="644"/>
          <w:tab w:val="left" w:pos="1134"/>
        </w:tabs>
        <w:spacing w:after="0"/>
        <w:ind w:left="0" w:firstLine="709"/>
        <w:contextualSpacing/>
        <w:jc w:val="both"/>
        <w:rPr>
          <w:rFonts w:ascii="Times New Roman" w:hAnsi="Times New Roman"/>
        </w:rPr>
      </w:pPr>
      <w:r w:rsidRPr="00061C02">
        <w:rPr>
          <w:rFonts w:ascii="Times New Roman" w:hAnsi="Times New Roman"/>
          <w:iCs/>
          <w:color w:val="000000"/>
          <w:shd w:val="clear" w:color="auto" w:fill="FFFFFF"/>
        </w:rPr>
        <w:t>Бороздина, Г. В.  Основы педагогики и психологии : учебник для среднего професси</w:t>
      </w:r>
      <w:r w:rsidRPr="00061C02">
        <w:rPr>
          <w:rFonts w:ascii="Times New Roman" w:hAnsi="Times New Roman"/>
          <w:iCs/>
          <w:color w:val="000000"/>
          <w:shd w:val="clear" w:color="auto" w:fill="FFFFFF"/>
        </w:rPr>
        <w:t>о</w:t>
      </w:r>
      <w:r w:rsidRPr="00061C02">
        <w:rPr>
          <w:rFonts w:ascii="Times New Roman" w:hAnsi="Times New Roman"/>
          <w:iCs/>
          <w:color w:val="000000"/>
          <w:shd w:val="clear" w:color="auto" w:fill="FFFFFF"/>
        </w:rPr>
        <w:t>нального образования / Г. В. Бороздина. — 2-е изд., испр. и доп. — Москва : Издательство Юрайт, 2022. — 477 с. — (Профессиональное образование). — ISBN 978-5-9916-6288-8. — Текст : эле</w:t>
      </w:r>
      <w:r w:rsidRPr="00061C02">
        <w:rPr>
          <w:rFonts w:ascii="Times New Roman" w:hAnsi="Times New Roman"/>
          <w:iCs/>
          <w:color w:val="000000"/>
          <w:shd w:val="clear" w:color="auto" w:fill="FFFFFF"/>
        </w:rPr>
        <w:t>к</w:t>
      </w:r>
      <w:r w:rsidRPr="00061C02">
        <w:rPr>
          <w:rFonts w:ascii="Times New Roman" w:hAnsi="Times New Roman"/>
          <w:iCs/>
          <w:color w:val="000000"/>
          <w:shd w:val="clear" w:color="auto" w:fill="FFFFFF"/>
        </w:rPr>
        <w:t>тронный // Образовательная платформа Юрайт [сайт]. — URL: https://urait.ru/bcode/490180 (дата обращения: 12.08.2022).</w:t>
      </w:r>
    </w:p>
    <w:p w:rsidR="008F2CB9" w:rsidRPr="00061C02" w:rsidRDefault="008F2CB9" w:rsidP="008805F7">
      <w:pPr>
        <w:numPr>
          <w:ilvl w:val="0"/>
          <w:numId w:val="100"/>
        </w:numPr>
        <w:tabs>
          <w:tab w:val="clear" w:pos="644"/>
          <w:tab w:val="left" w:pos="1134"/>
        </w:tabs>
        <w:spacing w:after="0"/>
        <w:ind w:left="0" w:firstLine="709"/>
        <w:contextualSpacing/>
        <w:jc w:val="both"/>
        <w:rPr>
          <w:rFonts w:ascii="Times New Roman" w:hAnsi="Times New Roman"/>
        </w:rPr>
      </w:pPr>
      <w:r w:rsidRPr="00061C02">
        <w:rPr>
          <w:rFonts w:ascii="Times New Roman" w:hAnsi="Times New Roman"/>
          <w:color w:val="000000"/>
          <w:shd w:val="clear" w:color="auto" w:fill="FFFFFF"/>
        </w:rPr>
        <w:t>Дубровина И.В., Данилова Е.Е., Прихожан А.М. Психология: учебник для учр</w:t>
      </w:r>
      <w:r w:rsidRPr="00061C02">
        <w:rPr>
          <w:rFonts w:ascii="Times New Roman" w:hAnsi="Times New Roman"/>
          <w:color w:val="000000"/>
          <w:shd w:val="clear" w:color="auto" w:fill="FFFFFF"/>
        </w:rPr>
        <w:t>е</w:t>
      </w:r>
      <w:r w:rsidRPr="00061C02">
        <w:rPr>
          <w:rFonts w:ascii="Times New Roman" w:hAnsi="Times New Roman"/>
          <w:color w:val="000000"/>
          <w:shd w:val="clear" w:color="auto" w:fill="FFFFFF"/>
        </w:rPr>
        <w:t>ждений СПО</w:t>
      </w:r>
      <w:r w:rsidR="006E7A93" w:rsidRPr="00061C02">
        <w:rPr>
          <w:rFonts w:ascii="Times New Roman" w:hAnsi="Times New Roman"/>
          <w:color w:val="000000"/>
          <w:shd w:val="clear" w:color="auto" w:fill="FFFFFF"/>
        </w:rPr>
        <w:t>: ЭУМК</w:t>
      </w:r>
      <w:r w:rsidRPr="00061C02">
        <w:rPr>
          <w:rFonts w:ascii="Times New Roman" w:hAnsi="Times New Roman"/>
          <w:color w:val="000000"/>
          <w:shd w:val="clear" w:color="auto" w:fill="FFFFFF"/>
        </w:rPr>
        <w:t>. –</w:t>
      </w:r>
      <w:r w:rsidR="006E7A93" w:rsidRPr="00061C02">
        <w:rPr>
          <w:rFonts w:ascii="Times New Roman" w:hAnsi="Times New Roman"/>
          <w:color w:val="000000"/>
          <w:shd w:val="clear" w:color="auto" w:fill="FFFFFF"/>
        </w:rPr>
        <w:t xml:space="preserve"> </w:t>
      </w:r>
      <w:r w:rsidRPr="00061C02">
        <w:rPr>
          <w:rFonts w:ascii="Times New Roman" w:hAnsi="Times New Roman"/>
          <w:color w:val="000000"/>
          <w:shd w:val="clear" w:color="auto" w:fill="FFFFFF"/>
        </w:rPr>
        <w:t>М</w:t>
      </w:r>
      <w:r w:rsidR="006E7A93" w:rsidRPr="00061C02">
        <w:rPr>
          <w:rFonts w:ascii="Times New Roman" w:hAnsi="Times New Roman"/>
          <w:color w:val="000000"/>
          <w:shd w:val="clear" w:color="auto" w:fill="FFFFFF"/>
        </w:rPr>
        <w:t>осква</w:t>
      </w:r>
      <w:r w:rsidRPr="00061C02">
        <w:rPr>
          <w:rFonts w:ascii="Times New Roman" w:hAnsi="Times New Roman"/>
          <w:color w:val="000000"/>
          <w:shd w:val="clear" w:color="auto" w:fill="FFFFFF"/>
        </w:rPr>
        <w:t xml:space="preserve">: Издательский центр «Академия», 2021. – </w:t>
      </w:r>
      <w:r w:rsidR="0077691C" w:rsidRPr="00061C02">
        <w:rPr>
          <w:rFonts w:ascii="Times New Roman" w:hAnsi="Times New Roman"/>
          <w:color w:val="000000"/>
          <w:shd w:val="clear" w:color="auto" w:fill="FFFFFF"/>
        </w:rPr>
        <w:t>496 с.</w:t>
      </w:r>
      <w:r w:rsidR="00E626DE" w:rsidRPr="00061C02">
        <w:rPr>
          <w:rFonts w:ascii="Times New Roman" w:hAnsi="Times New Roman"/>
          <w:color w:val="000000"/>
          <w:shd w:val="clear" w:color="auto" w:fill="FFFFFF"/>
        </w:rPr>
        <w:t xml:space="preserve"> </w:t>
      </w:r>
    </w:p>
    <w:p w:rsidR="009838AE" w:rsidRPr="006E1D98" w:rsidRDefault="009838AE" w:rsidP="009838AE">
      <w:pPr>
        <w:spacing w:after="0"/>
        <w:ind w:firstLine="709"/>
        <w:contextualSpacing/>
        <w:jc w:val="both"/>
        <w:rPr>
          <w:rFonts w:ascii="Times New Roman" w:hAnsi="Times New Roman"/>
          <w:bCs/>
          <w:i/>
        </w:rPr>
      </w:pPr>
      <w:r w:rsidRPr="006E1D98">
        <w:rPr>
          <w:rFonts w:ascii="Times New Roman" w:hAnsi="Times New Roman"/>
          <w:b/>
          <w:bCs/>
        </w:rPr>
        <w:t>3.2.</w:t>
      </w:r>
      <w:r w:rsidR="006E7A93">
        <w:rPr>
          <w:rFonts w:ascii="Times New Roman" w:hAnsi="Times New Roman"/>
          <w:b/>
          <w:bCs/>
        </w:rPr>
        <w:t>2</w:t>
      </w:r>
      <w:r w:rsidRPr="006E1D98">
        <w:rPr>
          <w:rFonts w:ascii="Times New Roman" w:hAnsi="Times New Roman"/>
          <w:b/>
          <w:bCs/>
        </w:rPr>
        <w:t xml:space="preserve">. Дополнительные источники </w:t>
      </w:r>
    </w:p>
    <w:p w:rsidR="009838AE" w:rsidRPr="006E1D98" w:rsidRDefault="009838AE" w:rsidP="008805F7">
      <w:pPr>
        <w:numPr>
          <w:ilvl w:val="0"/>
          <w:numId w:val="98"/>
        </w:numPr>
        <w:tabs>
          <w:tab w:val="left" w:pos="993"/>
        </w:tabs>
        <w:spacing w:after="0" w:line="240" w:lineRule="auto"/>
        <w:ind w:left="0" w:firstLine="680"/>
        <w:contextualSpacing/>
        <w:jc w:val="both"/>
        <w:rPr>
          <w:rFonts w:ascii="Times New Roman" w:hAnsi="Times New Roman"/>
          <w:lang/>
        </w:rPr>
      </w:pPr>
      <w:r w:rsidRPr="006E1D98">
        <w:rPr>
          <w:rFonts w:ascii="Times New Roman" w:hAnsi="Times New Roman"/>
          <w:lang/>
        </w:rPr>
        <w:t>Белкина В. Детская психология. 2-е изд., УП для СПО. М.: Издательство  «Юрайт»., 2019. -170с.</w:t>
      </w:r>
    </w:p>
    <w:p w:rsidR="009838AE" w:rsidRPr="006E1D98" w:rsidRDefault="009838AE" w:rsidP="008805F7">
      <w:pPr>
        <w:numPr>
          <w:ilvl w:val="0"/>
          <w:numId w:val="98"/>
        </w:numPr>
        <w:tabs>
          <w:tab w:val="left" w:pos="993"/>
        </w:tabs>
        <w:spacing w:after="0" w:line="240" w:lineRule="auto"/>
        <w:ind w:left="0" w:firstLine="680"/>
        <w:contextualSpacing/>
        <w:jc w:val="both"/>
        <w:rPr>
          <w:rFonts w:ascii="Times New Roman" w:hAnsi="Times New Roman"/>
          <w:lang/>
        </w:rPr>
      </w:pPr>
      <w:r w:rsidRPr="006E1D98">
        <w:rPr>
          <w:rFonts w:ascii="Times New Roman" w:hAnsi="Times New Roman"/>
          <w:lang/>
        </w:rPr>
        <w:t>Корягин Н.А. Психология общения: учебник и практикум для СПО / Н.А. Корягина, Н.В. Антонова, С.В. Овсянникова. – М.: Издательство « Юрайт», 2018. – 437с.</w:t>
      </w:r>
    </w:p>
    <w:p w:rsidR="009838AE" w:rsidRPr="006E1D98" w:rsidRDefault="009838AE" w:rsidP="008805F7">
      <w:pPr>
        <w:numPr>
          <w:ilvl w:val="0"/>
          <w:numId w:val="98"/>
        </w:numPr>
        <w:tabs>
          <w:tab w:val="left" w:pos="993"/>
        </w:tabs>
        <w:spacing w:after="0" w:line="240" w:lineRule="auto"/>
        <w:ind w:left="0" w:firstLine="680"/>
        <w:contextualSpacing/>
        <w:jc w:val="both"/>
        <w:rPr>
          <w:rFonts w:ascii="Times New Roman" w:hAnsi="Times New Roman"/>
          <w:lang/>
        </w:rPr>
      </w:pPr>
      <w:r w:rsidRPr="006E1D98">
        <w:rPr>
          <w:rFonts w:ascii="Times New Roman" w:hAnsi="Times New Roman"/>
          <w:lang/>
        </w:rPr>
        <w:t>Немов Р. С. Психология В 2 Ч. 2-е изд. пер. Учебник для СПО. М.: Издательство «Юрайт»., 2019.-345с</w:t>
      </w:r>
    </w:p>
    <w:p w:rsidR="009838AE" w:rsidRPr="006E1D98" w:rsidRDefault="009838AE" w:rsidP="008805F7">
      <w:pPr>
        <w:numPr>
          <w:ilvl w:val="0"/>
          <w:numId w:val="98"/>
        </w:numPr>
        <w:tabs>
          <w:tab w:val="left" w:pos="993"/>
        </w:tabs>
        <w:spacing w:after="0" w:line="240" w:lineRule="auto"/>
        <w:ind w:hanging="11"/>
        <w:contextualSpacing/>
        <w:jc w:val="both"/>
        <w:rPr>
          <w:rFonts w:ascii="Times New Roman" w:hAnsi="Times New Roman"/>
          <w:lang/>
        </w:rPr>
      </w:pPr>
      <w:r w:rsidRPr="006E1D98">
        <w:rPr>
          <w:rFonts w:ascii="Times New Roman" w:hAnsi="Times New Roman"/>
          <w:lang/>
        </w:rPr>
        <w:t xml:space="preserve">Нуркова, В. В.Общая психология : учебник для СПО / В. В. Нуркова, Н. Б. </w:t>
      </w:r>
    </w:p>
    <w:p w:rsidR="009838AE" w:rsidRPr="006E1D98" w:rsidRDefault="009838AE" w:rsidP="009838AE">
      <w:pPr>
        <w:tabs>
          <w:tab w:val="left" w:pos="993"/>
        </w:tabs>
        <w:jc w:val="both"/>
        <w:rPr>
          <w:rFonts w:ascii="Times New Roman" w:hAnsi="Times New Roman"/>
        </w:rPr>
      </w:pPr>
      <w:r w:rsidRPr="006E1D98">
        <w:rPr>
          <w:rFonts w:ascii="Times New Roman" w:hAnsi="Times New Roman"/>
        </w:rPr>
        <w:t>Березанская. — 3-е изд., перераб. и доп. — М. : Издательство Юрайт, 2018. — 524 с. — (Серия : Профессиональное образование).</w:t>
      </w:r>
    </w:p>
    <w:p w:rsidR="009838AE" w:rsidRPr="006E1D98" w:rsidRDefault="009838AE" w:rsidP="009838AE">
      <w:pPr>
        <w:contextualSpacing/>
        <w:jc w:val="center"/>
        <w:rPr>
          <w:rFonts w:ascii="Times New Roman" w:hAnsi="Times New Roman"/>
          <w:b/>
        </w:rPr>
      </w:pPr>
    </w:p>
    <w:p w:rsidR="009838AE" w:rsidRPr="006E1D98" w:rsidRDefault="009838AE" w:rsidP="009838AE">
      <w:pPr>
        <w:contextualSpacing/>
        <w:jc w:val="center"/>
        <w:rPr>
          <w:rFonts w:ascii="Times New Roman" w:hAnsi="Times New Roman"/>
          <w:b/>
          <w:sz w:val="24"/>
          <w:szCs w:val="24"/>
        </w:rPr>
      </w:pPr>
      <w:r w:rsidRPr="006E1D98">
        <w:rPr>
          <w:rFonts w:ascii="Times New Roman" w:hAnsi="Times New Roman"/>
          <w:b/>
          <w:sz w:val="24"/>
          <w:szCs w:val="24"/>
        </w:rPr>
        <w:br w:type="page"/>
      </w:r>
      <w:r w:rsidRPr="006E1D98">
        <w:rPr>
          <w:rFonts w:ascii="Times New Roman" w:hAnsi="Times New Roman"/>
          <w:b/>
          <w:sz w:val="24"/>
          <w:szCs w:val="24"/>
        </w:rPr>
        <w:lastRenderedPageBreak/>
        <w:t xml:space="preserve">4. КОНТРОЛЬ И ОЦЕНКА РЕЗУЛЬТАТОВ ОСВОЕНИЯ  </w:t>
      </w:r>
    </w:p>
    <w:p w:rsidR="009838AE" w:rsidRPr="006E1D98" w:rsidRDefault="009838AE" w:rsidP="009838AE">
      <w:pPr>
        <w:contextualSpacing/>
        <w:jc w:val="center"/>
        <w:rPr>
          <w:rFonts w:ascii="Times New Roman" w:hAnsi="Times New Roman"/>
          <w:b/>
          <w:sz w:val="24"/>
          <w:szCs w:val="24"/>
        </w:rPr>
      </w:pPr>
      <w:r w:rsidRPr="006E1D98">
        <w:rPr>
          <w:rFonts w:ascii="Times New Roman" w:hAnsi="Times New Roman"/>
          <w:b/>
          <w:sz w:val="24"/>
          <w:szCs w:val="24"/>
        </w:rPr>
        <w:t>УЧЕБНОЙ ДИСЦИПЛИНЫ</w:t>
      </w:r>
    </w:p>
    <w:p w:rsidR="009838AE" w:rsidRPr="006E1D98" w:rsidRDefault="009838AE" w:rsidP="009838AE">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2268"/>
        <w:gridCol w:w="2659"/>
      </w:tblGrid>
      <w:tr w:rsidR="009838AE" w:rsidRPr="006E1D98" w:rsidTr="000776E1">
        <w:tc>
          <w:tcPr>
            <w:tcW w:w="2426" w:type="pct"/>
          </w:tcPr>
          <w:p w:rsidR="009838AE" w:rsidRPr="006E1D98" w:rsidRDefault="009838AE" w:rsidP="00061C02">
            <w:pPr>
              <w:spacing w:after="0" w:line="240" w:lineRule="auto"/>
              <w:jc w:val="center"/>
              <w:rPr>
                <w:rFonts w:ascii="Times New Roman" w:hAnsi="Times New Roman"/>
                <w:b/>
                <w:bCs/>
                <w:i/>
              </w:rPr>
            </w:pPr>
            <w:r w:rsidRPr="006E1D98">
              <w:rPr>
                <w:rFonts w:ascii="Times New Roman" w:hAnsi="Times New Roman"/>
                <w:b/>
                <w:bCs/>
                <w:i/>
              </w:rPr>
              <w:t>Результаты обучения</w:t>
            </w:r>
          </w:p>
        </w:tc>
        <w:tc>
          <w:tcPr>
            <w:tcW w:w="1185" w:type="pct"/>
          </w:tcPr>
          <w:p w:rsidR="009838AE" w:rsidRPr="006E1D98" w:rsidRDefault="009838AE" w:rsidP="00061C02">
            <w:pPr>
              <w:spacing w:after="0" w:line="240" w:lineRule="auto"/>
              <w:jc w:val="center"/>
              <w:rPr>
                <w:rFonts w:ascii="Times New Roman" w:hAnsi="Times New Roman"/>
                <w:b/>
                <w:bCs/>
                <w:i/>
              </w:rPr>
            </w:pPr>
            <w:r w:rsidRPr="006E1D98">
              <w:rPr>
                <w:rFonts w:ascii="Times New Roman" w:hAnsi="Times New Roman"/>
                <w:b/>
                <w:bCs/>
                <w:i/>
              </w:rPr>
              <w:t>Критерии оценки</w:t>
            </w:r>
          </w:p>
        </w:tc>
        <w:tc>
          <w:tcPr>
            <w:tcW w:w="1389" w:type="pct"/>
          </w:tcPr>
          <w:p w:rsidR="009838AE" w:rsidRPr="006E1D98" w:rsidRDefault="009838AE" w:rsidP="00061C02">
            <w:pPr>
              <w:spacing w:after="0" w:line="240" w:lineRule="auto"/>
              <w:jc w:val="center"/>
              <w:rPr>
                <w:rFonts w:ascii="Times New Roman" w:hAnsi="Times New Roman"/>
                <w:b/>
                <w:bCs/>
                <w:i/>
              </w:rPr>
            </w:pPr>
            <w:r w:rsidRPr="006E1D98">
              <w:rPr>
                <w:rFonts w:ascii="Times New Roman" w:hAnsi="Times New Roman"/>
                <w:b/>
                <w:bCs/>
                <w:i/>
              </w:rPr>
              <w:t>Методы оценки</w:t>
            </w:r>
          </w:p>
        </w:tc>
      </w:tr>
      <w:tr w:rsidR="00061C02" w:rsidRPr="006E1D98" w:rsidTr="000776E1">
        <w:trPr>
          <w:trHeight w:val="561"/>
        </w:trPr>
        <w:tc>
          <w:tcPr>
            <w:tcW w:w="2426" w:type="pct"/>
          </w:tcPr>
          <w:p w:rsidR="00061C02" w:rsidRPr="006E1D98" w:rsidRDefault="00061C02" w:rsidP="00061C02">
            <w:pPr>
              <w:spacing w:after="0" w:line="240" w:lineRule="auto"/>
              <w:jc w:val="center"/>
              <w:rPr>
                <w:rFonts w:ascii="Times New Roman" w:hAnsi="Times New Roman"/>
                <w:b/>
                <w:bCs/>
                <w:i/>
              </w:rPr>
            </w:pPr>
            <w:r w:rsidRPr="006E1D98">
              <w:rPr>
                <w:rFonts w:ascii="Times New Roman" w:hAnsi="Times New Roman"/>
                <w:bCs/>
                <w:i/>
              </w:rPr>
              <w:t xml:space="preserve">Перечень </w:t>
            </w:r>
            <w:r>
              <w:rPr>
                <w:rFonts w:ascii="Times New Roman" w:hAnsi="Times New Roman"/>
                <w:bCs/>
                <w:i/>
              </w:rPr>
              <w:t>умений</w:t>
            </w:r>
            <w:r w:rsidRPr="006E1D98">
              <w:rPr>
                <w:rFonts w:ascii="Times New Roman" w:hAnsi="Times New Roman"/>
                <w:bCs/>
                <w:i/>
              </w:rPr>
              <w:t xml:space="preserve">, осваиваемых </w:t>
            </w:r>
            <w:r>
              <w:rPr>
                <w:rFonts w:ascii="Times New Roman" w:hAnsi="Times New Roman"/>
                <w:bCs/>
                <w:i/>
              </w:rPr>
              <w:br/>
            </w:r>
            <w:r w:rsidRPr="006E1D98">
              <w:rPr>
                <w:rFonts w:ascii="Times New Roman" w:hAnsi="Times New Roman"/>
                <w:bCs/>
                <w:i/>
              </w:rPr>
              <w:t>в рамках дисциплины:</w:t>
            </w:r>
          </w:p>
        </w:tc>
        <w:tc>
          <w:tcPr>
            <w:tcW w:w="1185" w:type="pct"/>
          </w:tcPr>
          <w:p w:rsidR="00061C02" w:rsidRPr="006E1D98" w:rsidRDefault="00061C02" w:rsidP="00061C02">
            <w:pPr>
              <w:spacing w:after="0" w:line="240" w:lineRule="auto"/>
              <w:jc w:val="center"/>
              <w:rPr>
                <w:rFonts w:ascii="Times New Roman" w:hAnsi="Times New Roman"/>
                <w:b/>
                <w:bCs/>
                <w:i/>
              </w:rPr>
            </w:pPr>
          </w:p>
        </w:tc>
        <w:tc>
          <w:tcPr>
            <w:tcW w:w="1389" w:type="pct"/>
          </w:tcPr>
          <w:p w:rsidR="00061C02" w:rsidRPr="006E1D98" w:rsidRDefault="00061C02" w:rsidP="00061C02">
            <w:pPr>
              <w:spacing w:after="0" w:line="240" w:lineRule="auto"/>
              <w:jc w:val="center"/>
              <w:rPr>
                <w:rFonts w:ascii="Times New Roman" w:hAnsi="Times New Roman"/>
                <w:b/>
                <w:bCs/>
                <w:i/>
              </w:rPr>
            </w:pPr>
          </w:p>
        </w:tc>
      </w:tr>
      <w:tr w:rsidR="00527654" w:rsidRPr="006E1D98" w:rsidTr="000776E1">
        <w:tc>
          <w:tcPr>
            <w:tcW w:w="2426" w:type="pct"/>
          </w:tcPr>
          <w:p w:rsidR="00527654" w:rsidRPr="006E1D98" w:rsidRDefault="00527654" w:rsidP="00527654">
            <w:pPr>
              <w:suppressAutoHyphens/>
              <w:spacing w:after="0" w:line="240" w:lineRule="auto"/>
              <w:rPr>
                <w:rFonts w:ascii="Times New Roman" w:hAnsi="Times New Roman"/>
                <w:bCs/>
                <w:i/>
              </w:rPr>
            </w:pPr>
            <w:r w:rsidRPr="00527654">
              <w:rPr>
                <w:rFonts w:ascii="Times New Roman" w:hAnsi="Times New Roman"/>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tc>
        <w:tc>
          <w:tcPr>
            <w:tcW w:w="1185" w:type="pct"/>
            <w:vMerge w:val="restart"/>
          </w:tcPr>
          <w:p w:rsidR="00527654" w:rsidRPr="006E1D98" w:rsidRDefault="00527654" w:rsidP="00061C02">
            <w:pPr>
              <w:spacing w:after="0" w:line="240" w:lineRule="auto"/>
              <w:rPr>
                <w:rFonts w:ascii="Times New Roman" w:hAnsi="Times New Roman"/>
                <w:bCs/>
              </w:rPr>
            </w:pPr>
            <w:r w:rsidRPr="006E1D98">
              <w:rPr>
                <w:rFonts w:ascii="Times New Roman" w:hAnsi="Times New Roman"/>
                <w:bCs/>
              </w:rPr>
              <w:t>Умение решать педагогические и психологические зад</w:t>
            </w:r>
            <w:r w:rsidRPr="006E1D98">
              <w:rPr>
                <w:rFonts w:ascii="Times New Roman" w:hAnsi="Times New Roman"/>
                <w:bCs/>
              </w:rPr>
              <w:t>а</w:t>
            </w:r>
            <w:r w:rsidRPr="006E1D98">
              <w:rPr>
                <w:rFonts w:ascii="Times New Roman" w:hAnsi="Times New Roman"/>
                <w:bCs/>
              </w:rPr>
              <w:t>чи;</w:t>
            </w:r>
          </w:p>
          <w:p w:rsidR="00527654" w:rsidRPr="006E1D98" w:rsidRDefault="00527654" w:rsidP="00061C02">
            <w:pPr>
              <w:spacing w:after="0" w:line="240" w:lineRule="auto"/>
              <w:rPr>
                <w:rFonts w:ascii="Times New Roman" w:hAnsi="Times New Roman"/>
                <w:bCs/>
                <w:i/>
              </w:rPr>
            </w:pPr>
            <w:r w:rsidRPr="006E1D98">
              <w:rPr>
                <w:rFonts w:ascii="Times New Roman" w:hAnsi="Times New Roman"/>
                <w:bCs/>
              </w:rPr>
              <w:t>Соответствие выполненного задания предъявляемым тр</w:t>
            </w:r>
            <w:r w:rsidRPr="006E1D98">
              <w:rPr>
                <w:rFonts w:ascii="Times New Roman" w:hAnsi="Times New Roman"/>
                <w:bCs/>
              </w:rPr>
              <w:t>е</w:t>
            </w:r>
            <w:r w:rsidRPr="006E1D98">
              <w:rPr>
                <w:rFonts w:ascii="Times New Roman" w:hAnsi="Times New Roman"/>
                <w:bCs/>
              </w:rPr>
              <w:t>бованиям</w:t>
            </w:r>
          </w:p>
        </w:tc>
        <w:tc>
          <w:tcPr>
            <w:tcW w:w="1389" w:type="pct"/>
            <w:vMerge w:val="restart"/>
          </w:tcPr>
          <w:p w:rsidR="00527654" w:rsidRPr="006E1D98" w:rsidRDefault="00527654" w:rsidP="00061C02">
            <w:pPr>
              <w:spacing w:after="0" w:line="240" w:lineRule="auto"/>
              <w:rPr>
                <w:rFonts w:ascii="Times New Roman" w:hAnsi="Times New Roman"/>
                <w:bCs/>
              </w:rPr>
            </w:pPr>
            <w:r w:rsidRPr="006E1D98">
              <w:rPr>
                <w:rFonts w:ascii="Times New Roman" w:hAnsi="Times New Roman"/>
                <w:bCs/>
              </w:rPr>
              <w:t xml:space="preserve">Экспертное наблюдение </w:t>
            </w:r>
            <w:r>
              <w:rPr>
                <w:rFonts w:ascii="Times New Roman" w:hAnsi="Times New Roman"/>
                <w:bCs/>
              </w:rPr>
              <w:br/>
            </w:r>
            <w:r w:rsidRPr="006E1D98">
              <w:rPr>
                <w:rFonts w:ascii="Times New Roman" w:hAnsi="Times New Roman"/>
                <w:bCs/>
              </w:rPr>
              <w:t>за ходом</w:t>
            </w:r>
            <w:r>
              <w:rPr>
                <w:rFonts w:ascii="Times New Roman" w:hAnsi="Times New Roman"/>
                <w:bCs/>
              </w:rPr>
              <w:t xml:space="preserve"> выполнения </w:t>
            </w:r>
            <w:r>
              <w:rPr>
                <w:rFonts w:ascii="Times New Roman" w:hAnsi="Times New Roman"/>
                <w:bCs/>
              </w:rPr>
              <w:br/>
              <w:t>практ</w:t>
            </w:r>
            <w:r>
              <w:rPr>
                <w:rFonts w:ascii="Times New Roman" w:hAnsi="Times New Roman"/>
                <w:bCs/>
              </w:rPr>
              <w:t>и</w:t>
            </w:r>
            <w:r>
              <w:rPr>
                <w:rFonts w:ascii="Times New Roman" w:hAnsi="Times New Roman"/>
                <w:bCs/>
              </w:rPr>
              <w:t>ческой работы</w:t>
            </w:r>
          </w:p>
          <w:p w:rsidR="00527654" w:rsidRPr="006E1D98" w:rsidRDefault="00527654" w:rsidP="00061C02">
            <w:pPr>
              <w:spacing w:after="0" w:line="240" w:lineRule="auto"/>
              <w:rPr>
                <w:rFonts w:ascii="Times New Roman" w:hAnsi="Times New Roman"/>
                <w:bCs/>
              </w:rPr>
            </w:pPr>
            <w:r w:rsidRPr="006E1D98">
              <w:rPr>
                <w:rFonts w:ascii="Times New Roman" w:hAnsi="Times New Roman"/>
                <w:bCs/>
              </w:rPr>
              <w:t>Мониторинг роста уровня сам</w:t>
            </w:r>
            <w:r w:rsidRPr="006E1D98">
              <w:rPr>
                <w:rFonts w:ascii="Times New Roman" w:hAnsi="Times New Roman"/>
                <w:bCs/>
              </w:rPr>
              <w:t>о</w:t>
            </w:r>
            <w:r w:rsidRPr="006E1D98">
              <w:rPr>
                <w:rFonts w:ascii="Times New Roman" w:hAnsi="Times New Roman"/>
                <w:bCs/>
              </w:rPr>
              <w:t>стоятельности и навыков получения нового знания каждым обучающимся</w:t>
            </w:r>
          </w:p>
          <w:p w:rsidR="00527654" w:rsidRPr="006E1D98" w:rsidRDefault="00527654" w:rsidP="00061C02">
            <w:pPr>
              <w:spacing w:after="0" w:line="240" w:lineRule="auto"/>
              <w:rPr>
                <w:rFonts w:ascii="Times New Roman" w:hAnsi="Times New Roman"/>
                <w:bCs/>
              </w:rPr>
            </w:pPr>
            <w:r w:rsidRPr="006E1D98">
              <w:rPr>
                <w:rFonts w:ascii="Times New Roman" w:hAnsi="Times New Roman"/>
                <w:bCs/>
              </w:rPr>
              <w:t xml:space="preserve">Оценка ответов </w:t>
            </w:r>
            <w:r>
              <w:rPr>
                <w:rFonts w:ascii="Times New Roman" w:hAnsi="Times New Roman"/>
                <w:bCs/>
              </w:rPr>
              <w:br/>
            </w:r>
            <w:r w:rsidRPr="006E1D98">
              <w:rPr>
                <w:rFonts w:ascii="Times New Roman" w:hAnsi="Times New Roman"/>
                <w:bCs/>
              </w:rPr>
              <w:t>в ус</w:t>
            </w:r>
            <w:r w:rsidRPr="006E1D98">
              <w:rPr>
                <w:rFonts w:ascii="Times New Roman" w:hAnsi="Times New Roman"/>
                <w:bCs/>
              </w:rPr>
              <w:t>т</w:t>
            </w:r>
            <w:r w:rsidRPr="006E1D98">
              <w:rPr>
                <w:rFonts w:ascii="Times New Roman" w:hAnsi="Times New Roman"/>
                <w:bCs/>
              </w:rPr>
              <w:t>ной/письменной форме</w:t>
            </w:r>
          </w:p>
          <w:p w:rsidR="00527654" w:rsidRPr="006E1D98" w:rsidRDefault="00527654" w:rsidP="00061C02">
            <w:pPr>
              <w:spacing w:after="0" w:line="240" w:lineRule="auto"/>
              <w:rPr>
                <w:rFonts w:ascii="Times New Roman" w:hAnsi="Times New Roman"/>
                <w:bCs/>
                <w:i/>
              </w:rPr>
            </w:pPr>
            <w:r w:rsidRPr="006E1D98">
              <w:rPr>
                <w:rFonts w:ascii="Times New Roman" w:hAnsi="Times New Roman"/>
                <w:bCs/>
              </w:rPr>
              <w:t>Экзамен</w:t>
            </w:r>
          </w:p>
        </w:tc>
      </w:tr>
      <w:tr w:rsidR="00527654" w:rsidRPr="006E1D98" w:rsidTr="000776E1">
        <w:trPr>
          <w:trHeight w:val="708"/>
        </w:trPr>
        <w:tc>
          <w:tcPr>
            <w:tcW w:w="2426" w:type="pct"/>
          </w:tcPr>
          <w:p w:rsidR="00527654" w:rsidRPr="00527654" w:rsidRDefault="00527654" w:rsidP="00527654">
            <w:pPr>
              <w:suppressAutoHyphens/>
              <w:spacing w:after="0" w:line="240" w:lineRule="auto"/>
              <w:rPr>
                <w:rFonts w:ascii="Times New Roman" w:hAnsi="Times New Roman"/>
              </w:rPr>
            </w:pPr>
            <w:r w:rsidRPr="00527654">
              <w:rPr>
                <w:rFonts w:ascii="Times New Roman" w:hAnsi="Times New Roman"/>
              </w:rPr>
              <w:t>оценивать результат и последствия своих действий (самостоятельно или с помощью наставника)</w:t>
            </w:r>
          </w:p>
        </w:tc>
        <w:tc>
          <w:tcPr>
            <w:tcW w:w="1185" w:type="pct"/>
            <w:vMerge/>
          </w:tcPr>
          <w:p w:rsidR="00527654" w:rsidRPr="006E1D98" w:rsidRDefault="00527654" w:rsidP="00061C02">
            <w:pPr>
              <w:spacing w:after="0" w:line="240" w:lineRule="auto"/>
              <w:rPr>
                <w:rFonts w:ascii="Times New Roman" w:hAnsi="Times New Roman"/>
                <w:bCs/>
              </w:rPr>
            </w:pPr>
          </w:p>
        </w:tc>
        <w:tc>
          <w:tcPr>
            <w:tcW w:w="1389" w:type="pct"/>
            <w:vMerge/>
          </w:tcPr>
          <w:p w:rsidR="00527654" w:rsidRPr="006E1D98" w:rsidRDefault="00527654" w:rsidP="00061C02">
            <w:pPr>
              <w:spacing w:after="0" w:line="240" w:lineRule="auto"/>
              <w:rPr>
                <w:rFonts w:ascii="Times New Roman" w:hAnsi="Times New Roman"/>
                <w:bCs/>
                <w:i/>
              </w:rPr>
            </w:pPr>
          </w:p>
        </w:tc>
      </w:tr>
      <w:tr w:rsidR="00527654" w:rsidRPr="006E1D98" w:rsidTr="000776E1">
        <w:trPr>
          <w:trHeight w:val="896"/>
        </w:trPr>
        <w:tc>
          <w:tcPr>
            <w:tcW w:w="2426" w:type="pct"/>
          </w:tcPr>
          <w:p w:rsidR="00527654" w:rsidRPr="00527654" w:rsidRDefault="00527654" w:rsidP="00527654">
            <w:pPr>
              <w:suppressAutoHyphens/>
              <w:spacing w:after="0" w:line="240" w:lineRule="auto"/>
              <w:rPr>
                <w:rFonts w:ascii="Times New Roman" w:hAnsi="Times New Roman"/>
              </w:rPr>
            </w:pPr>
            <w:r w:rsidRPr="00527654">
              <w:rPr>
                <w:rFonts w:ascii="Times New Roman" w:hAnsi="Times New Roman"/>
              </w:rPr>
              <w:t>использовать современное программное обеспечение; использовать различные цифровые средства для решения профессиональных задач</w:t>
            </w:r>
          </w:p>
        </w:tc>
        <w:tc>
          <w:tcPr>
            <w:tcW w:w="1185" w:type="pct"/>
            <w:vMerge/>
          </w:tcPr>
          <w:p w:rsidR="00527654" w:rsidRPr="006E1D98" w:rsidRDefault="00527654" w:rsidP="00061C02">
            <w:pPr>
              <w:spacing w:after="0" w:line="240" w:lineRule="auto"/>
              <w:rPr>
                <w:rFonts w:ascii="Times New Roman" w:hAnsi="Times New Roman"/>
                <w:bCs/>
              </w:rPr>
            </w:pPr>
          </w:p>
        </w:tc>
        <w:tc>
          <w:tcPr>
            <w:tcW w:w="1389" w:type="pct"/>
            <w:vMerge/>
          </w:tcPr>
          <w:p w:rsidR="00527654" w:rsidRPr="006E1D98" w:rsidRDefault="00527654" w:rsidP="00061C02">
            <w:pPr>
              <w:spacing w:after="0" w:line="240" w:lineRule="auto"/>
              <w:rPr>
                <w:rFonts w:ascii="Times New Roman" w:hAnsi="Times New Roman"/>
                <w:bCs/>
                <w:i/>
              </w:rPr>
            </w:pPr>
          </w:p>
        </w:tc>
      </w:tr>
      <w:tr w:rsidR="00527654" w:rsidRPr="006E1D98" w:rsidTr="000776E1">
        <w:trPr>
          <w:trHeight w:val="896"/>
        </w:trPr>
        <w:tc>
          <w:tcPr>
            <w:tcW w:w="2426" w:type="pct"/>
          </w:tcPr>
          <w:p w:rsidR="00527654" w:rsidRPr="00527654" w:rsidRDefault="00527654" w:rsidP="00527654">
            <w:pPr>
              <w:suppressAutoHyphens/>
              <w:spacing w:after="0" w:line="240" w:lineRule="auto"/>
              <w:rPr>
                <w:rFonts w:ascii="Times New Roman" w:hAnsi="Times New Roman"/>
              </w:rPr>
            </w:pPr>
            <w:r w:rsidRPr="00527654">
              <w:rPr>
                <w:rFonts w:ascii="Times New Roman" w:hAnsi="Times New Roman"/>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c>
          <w:tcPr>
            <w:tcW w:w="1185" w:type="pct"/>
            <w:vMerge/>
          </w:tcPr>
          <w:p w:rsidR="00527654" w:rsidRPr="006E1D98" w:rsidRDefault="00527654" w:rsidP="00061C02">
            <w:pPr>
              <w:spacing w:after="0" w:line="240" w:lineRule="auto"/>
              <w:rPr>
                <w:rFonts w:ascii="Times New Roman" w:hAnsi="Times New Roman"/>
                <w:bCs/>
              </w:rPr>
            </w:pPr>
          </w:p>
        </w:tc>
        <w:tc>
          <w:tcPr>
            <w:tcW w:w="1389" w:type="pct"/>
            <w:vMerge/>
          </w:tcPr>
          <w:p w:rsidR="00527654" w:rsidRPr="006E1D98" w:rsidRDefault="00527654" w:rsidP="00061C02">
            <w:pPr>
              <w:spacing w:after="0" w:line="240" w:lineRule="auto"/>
              <w:rPr>
                <w:rFonts w:ascii="Times New Roman" w:hAnsi="Times New Roman"/>
                <w:bCs/>
                <w:i/>
              </w:rPr>
            </w:pPr>
          </w:p>
        </w:tc>
      </w:tr>
      <w:tr w:rsidR="00527654" w:rsidRPr="006E1D98" w:rsidTr="000776E1">
        <w:trPr>
          <w:trHeight w:val="453"/>
        </w:trPr>
        <w:tc>
          <w:tcPr>
            <w:tcW w:w="2426" w:type="pct"/>
          </w:tcPr>
          <w:p w:rsidR="00527654" w:rsidRPr="00527654" w:rsidRDefault="00527654" w:rsidP="00527654">
            <w:pPr>
              <w:suppressAutoHyphens/>
              <w:spacing w:after="0" w:line="240" w:lineRule="auto"/>
              <w:rPr>
                <w:rFonts w:ascii="Times New Roman" w:hAnsi="Times New Roman"/>
              </w:rPr>
            </w:pPr>
            <w:r w:rsidRPr="00527654">
              <w:rPr>
                <w:rFonts w:ascii="Times New Roman" w:hAnsi="Times New Roman"/>
              </w:rPr>
              <w:t>участвовать в диалогах на знакомые общие и профессиональные темы;</w:t>
            </w:r>
          </w:p>
        </w:tc>
        <w:tc>
          <w:tcPr>
            <w:tcW w:w="1185" w:type="pct"/>
            <w:vMerge/>
          </w:tcPr>
          <w:p w:rsidR="00527654" w:rsidRPr="006E1D98" w:rsidRDefault="00527654" w:rsidP="00061C02">
            <w:pPr>
              <w:spacing w:after="0" w:line="240" w:lineRule="auto"/>
              <w:rPr>
                <w:rFonts w:ascii="Times New Roman" w:hAnsi="Times New Roman"/>
                <w:bCs/>
              </w:rPr>
            </w:pPr>
          </w:p>
        </w:tc>
        <w:tc>
          <w:tcPr>
            <w:tcW w:w="1389" w:type="pct"/>
            <w:vMerge/>
          </w:tcPr>
          <w:p w:rsidR="00527654" w:rsidRPr="006E1D98" w:rsidRDefault="00527654" w:rsidP="00061C02">
            <w:pPr>
              <w:spacing w:after="0" w:line="240" w:lineRule="auto"/>
              <w:rPr>
                <w:rFonts w:ascii="Times New Roman" w:hAnsi="Times New Roman"/>
                <w:bCs/>
                <w:i/>
              </w:rPr>
            </w:pPr>
          </w:p>
        </w:tc>
      </w:tr>
      <w:tr w:rsidR="00527654" w:rsidRPr="006E1D98" w:rsidTr="000776E1">
        <w:trPr>
          <w:trHeight w:val="896"/>
        </w:trPr>
        <w:tc>
          <w:tcPr>
            <w:tcW w:w="2426" w:type="pct"/>
          </w:tcPr>
          <w:p w:rsidR="00527654" w:rsidRPr="00527654" w:rsidRDefault="00527654" w:rsidP="00061C02">
            <w:pPr>
              <w:spacing w:after="0" w:line="240" w:lineRule="auto"/>
              <w:rPr>
                <w:rFonts w:ascii="Times New Roman" w:hAnsi="Times New Roman"/>
              </w:rPr>
            </w:pPr>
            <w:r w:rsidRPr="00527654">
              <w:rPr>
                <w:rFonts w:ascii="Times New Roman" w:hAnsi="Times New Roman"/>
              </w:rPr>
              <w:t xml:space="preserve">осуществлять мониторинг и анализ современных психолого-педагогических и методических ресурсов для профессионального роста в области организации обучения </w:t>
            </w:r>
            <w:r w:rsidR="00C61A2B">
              <w:rPr>
                <w:rFonts w:ascii="Times New Roman" w:hAnsi="Times New Roman"/>
                <w:iCs/>
                <w:sz w:val="24"/>
                <w:szCs w:val="24"/>
              </w:rPr>
              <w:t>обучающихся</w:t>
            </w:r>
            <w:r w:rsidRPr="00527654">
              <w:rPr>
                <w:rFonts w:ascii="Times New Roman" w:hAnsi="Times New Roman"/>
              </w:rPr>
              <w:t>;</w:t>
            </w:r>
          </w:p>
        </w:tc>
        <w:tc>
          <w:tcPr>
            <w:tcW w:w="1185" w:type="pct"/>
            <w:vMerge/>
          </w:tcPr>
          <w:p w:rsidR="00527654" w:rsidRPr="006E1D98" w:rsidRDefault="00527654" w:rsidP="00061C02">
            <w:pPr>
              <w:spacing w:after="0" w:line="240" w:lineRule="auto"/>
              <w:rPr>
                <w:rFonts w:ascii="Times New Roman" w:hAnsi="Times New Roman"/>
                <w:bCs/>
              </w:rPr>
            </w:pPr>
          </w:p>
        </w:tc>
        <w:tc>
          <w:tcPr>
            <w:tcW w:w="1389" w:type="pct"/>
            <w:vMerge/>
          </w:tcPr>
          <w:p w:rsidR="00527654" w:rsidRPr="006E1D98" w:rsidRDefault="00527654" w:rsidP="00061C02">
            <w:pPr>
              <w:spacing w:after="0" w:line="240" w:lineRule="auto"/>
              <w:rPr>
                <w:rFonts w:ascii="Times New Roman" w:hAnsi="Times New Roman"/>
                <w:bCs/>
                <w:i/>
              </w:rPr>
            </w:pPr>
          </w:p>
        </w:tc>
      </w:tr>
      <w:tr w:rsidR="00527654" w:rsidRPr="006E1D98" w:rsidTr="000776E1">
        <w:trPr>
          <w:trHeight w:val="896"/>
        </w:trPr>
        <w:tc>
          <w:tcPr>
            <w:tcW w:w="2426" w:type="pct"/>
          </w:tcPr>
          <w:p w:rsidR="00527654" w:rsidRPr="00527654" w:rsidRDefault="00527654" w:rsidP="00061C02">
            <w:pPr>
              <w:spacing w:after="0" w:line="240" w:lineRule="auto"/>
              <w:rPr>
                <w:rFonts w:ascii="Times New Roman" w:hAnsi="Times New Roman"/>
              </w:rPr>
            </w:pPr>
            <w:r w:rsidRPr="00527654">
              <w:rPr>
                <w:rFonts w:ascii="Times New Roman" w:hAnsi="Times New Roman"/>
              </w:rPr>
              <w:t>организовывать взаимодействие с семьей и коллегами в разнообразных формах (родительские собрания, педагогические советы, методические совещания, беседы, консультации и т.д.);</w:t>
            </w:r>
            <w:r w:rsidRPr="00527654">
              <w:rPr>
                <w:rFonts w:ascii="Times New Roman" w:hAnsi="Times New Roman"/>
              </w:rPr>
              <w:tab/>
            </w:r>
          </w:p>
        </w:tc>
        <w:tc>
          <w:tcPr>
            <w:tcW w:w="1185" w:type="pct"/>
            <w:vMerge/>
          </w:tcPr>
          <w:p w:rsidR="00527654" w:rsidRPr="006E1D98" w:rsidRDefault="00527654" w:rsidP="00061C02">
            <w:pPr>
              <w:spacing w:after="0" w:line="240" w:lineRule="auto"/>
              <w:rPr>
                <w:rFonts w:ascii="Times New Roman" w:hAnsi="Times New Roman"/>
                <w:bCs/>
              </w:rPr>
            </w:pPr>
          </w:p>
        </w:tc>
        <w:tc>
          <w:tcPr>
            <w:tcW w:w="1389" w:type="pct"/>
            <w:vMerge/>
          </w:tcPr>
          <w:p w:rsidR="00527654" w:rsidRPr="006E1D98" w:rsidRDefault="00527654" w:rsidP="00061C02">
            <w:pPr>
              <w:spacing w:after="0" w:line="240" w:lineRule="auto"/>
              <w:rPr>
                <w:rFonts w:ascii="Times New Roman" w:hAnsi="Times New Roman"/>
                <w:bCs/>
                <w:i/>
              </w:rPr>
            </w:pPr>
          </w:p>
        </w:tc>
      </w:tr>
      <w:tr w:rsidR="00527654" w:rsidRPr="006E1D98" w:rsidTr="000776E1">
        <w:trPr>
          <w:trHeight w:val="896"/>
        </w:trPr>
        <w:tc>
          <w:tcPr>
            <w:tcW w:w="2426" w:type="pct"/>
          </w:tcPr>
          <w:p w:rsidR="00527654" w:rsidRPr="00527654" w:rsidRDefault="00527654" w:rsidP="00061C02">
            <w:pPr>
              <w:spacing w:after="0" w:line="240" w:lineRule="auto"/>
              <w:rPr>
                <w:rFonts w:ascii="Times New Roman" w:hAnsi="Times New Roman"/>
              </w:rPr>
            </w:pPr>
            <w:r w:rsidRPr="00527654">
              <w:rPr>
                <w:rFonts w:ascii="Times New Roman" w:hAnsi="Times New Roman"/>
              </w:rPr>
              <w:t>консультировать родителей по вопросам семейного воспитания, социального, психического и физического развития ребенка;</w:t>
            </w:r>
          </w:p>
        </w:tc>
        <w:tc>
          <w:tcPr>
            <w:tcW w:w="1185" w:type="pct"/>
            <w:vMerge/>
          </w:tcPr>
          <w:p w:rsidR="00527654" w:rsidRPr="006E1D98" w:rsidRDefault="00527654" w:rsidP="00061C02">
            <w:pPr>
              <w:spacing w:after="0" w:line="240" w:lineRule="auto"/>
              <w:rPr>
                <w:rFonts w:ascii="Times New Roman" w:hAnsi="Times New Roman"/>
                <w:bCs/>
              </w:rPr>
            </w:pPr>
          </w:p>
        </w:tc>
        <w:tc>
          <w:tcPr>
            <w:tcW w:w="1389" w:type="pct"/>
            <w:vMerge/>
          </w:tcPr>
          <w:p w:rsidR="00527654" w:rsidRPr="006E1D98" w:rsidRDefault="00527654" w:rsidP="00061C02">
            <w:pPr>
              <w:spacing w:after="0" w:line="240" w:lineRule="auto"/>
              <w:rPr>
                <w:rFonts w:ascii="Times New Roman" w:hAnsi="Times New Roman"/>
                <w:bCs/>
                <w:i/>
              </w:rPr>
            </w:pPr>
          </w:p>
        </w:tc>
      </w:tr>
      <w:tr w:rsidR="00527654" w:rsidRPr="006E1D98" w:rsidTr="000776E1">
        <w:trPr>
          <w:trHeight w:val="896"/>
        </w:trPr>
        <w:tc>
          <w:tcPr>
            <w:tcW w:w="2426" w:type="pct"/>
          </w:tcPr>
          <w:p w:rsidR="00527654" w:rsidRPr="006E1D98" w:rsidRDefault="00527654" w:rsidP="00061C02">
            <w:pPr>
              <w:spacing w:after="0" w:line="240" w:lineRule="auto"/>
              <w:rPr>
                <w:rFonts w:ascii="Times New Roman" w:hAnsi="Times New Roman"/>
                <w:bCs/>
                <w:i/>
              </w:rPr>
            </w:pPr>
            <w:r w:rsidRPr="00527654">
              <w:rPr>
                <w:rFonts w:ascii="Times New Roman" w:hAnsi="Times New Roman"/>
              </w:rPr>
              <w:t>организовывать разнообразные формы взаимодействия с семьей (родительские встречи, консультации, беседы и др.), привлекать родителей к проведению совместных мероприятий;</w:t>
            </w:r>
          </w:p>
        </w:tc>
        <w:tc>
          <w:tcPr>
            <w:tcW w:w="1185" w:type="pct"/>
            <w:vMerge/>
          </w:tcPr>
          <w:p w:rsidR="00527654" w:rsidRPr="006E1D98" w:rsidRDefault="00527654" w:rsidP="00061C02">
            <w:pPr>
              <w:spacing w:after="0" w:line="240" w:lineRule="auto"/>
              <w:rPr>
                <w:rFonts w:ascii="Times New Roman" w:hAnsi="Times New Roman"/>
                <w:bCs/>
                <w:i/>
              </w:rPr>
            </w:pPr>
          </w:p>
        </w:tc>
        <w:tc>
          <w:tcPr>
            <w:tcW w:w="1389" w:type="pct"/>
            <w:vMerge/>
          </w:tcPr>
          <w:p w:rsidR="00527654" w:rsidRPr="006E1D98" w:rsidRDefault="00527654" w:rsidP="00061C02">
            <w:pPr>
              <w:spacing w:after="0" w:line="240" w:lineRule="auto"/>
              <w:rPr>
                <w:rFonts w:ascii="Times New Roman" w:hAnsi="Times New Roman"/>
                <w:bCs/>
                <w:i/>
              </w:rPr>
            </w:pPr>
          </w:p>
        </w:tc>
      </w:tr>
      <w:tr w:rsidR="00527654" w:rsidRPr="006E1D98" w:rsidTr="000776E1">
        <w:trPr>
          <w:trHeight w:val="481"/>
        </w:trPr>
        <w:tc>
          <w:tcPr>
            <w:tcW w:w="2426" w:type="pct"/>
          </w:tcPr>
          <w:p w:rsidR="00527654" w:rsidRPr="006E1D98" w:rsidRDefault="00527654" w:rsidP="00061C02">
            <w:pPr>
              <w:suppressAutoHyphens/>
              <w:spacing w:after="0" w:line="240" w:lineRule="auto"/>
              <w:rPr>
                <w:rFonts w:ascii="Times New Roman" w:hAnsi="Times New Roman"/>
              </w:rPr>
            </w:pPr>
            <w:r w:rsidRPr="00527654">
              <w:rPr>
                <w:rFonts w:ascii="Times New Roman" w:hAnsi="Times New Roman"/>
              </w:rPr>
              <w:t xml:space="preserve">изучать особенности семейного воспитания обучающихся </w:t>
            </w:r>
          </w:p>
        </w:tc>
        <w:tc>
          <w:tcPr>
            <w:tcW w:w="1185" w:type="pct"/>
            <w:vMerge/>
          </w:tcPr>
          <w:p w:rsidR="00527654" w:rsidRPr="006E1D98" w:rsidRDefault="00527654" w:rsidP="00061C02">
            <w:pPr>
              <w:spacing w:after="0" w:line="240" w:lineRule="auto"/>
              <w:rPr>
                <w:rFonts w:ascii="Times New Roman" w:hAnsi="Times New Roman"/>
                <w:bCs/>
                <w:i/>
              </w:rPr>
            </w:pPr>
          </w:p>
        </w:tc>
        <w:tc>
          <w:tcPr>
            <w:tcW w:w="1389" w:type="pct"/>
            <w:vMerge/>
          </w:tcPr>
          <w:p w:rsidR="00527654" w:rsidRPr="006E1D98" w:rsidRDefault="00527654" w:rsidP="00061C02">
            <w:pPr>
              <w:spacing w:after="0" w:line="240" w:lineRule="auto"/>
              <w:rPr>
                <w:rFonts w:ascii="Times New Roman" w:hAnsi="Times New Roman"/>
                <w:bCs/>
                <w:i/>
              </w:rPr>
            </w:pPr>
          </w:p>
        </w:tc>
      </w:tr>
      <w:tr w:rsidR="00061C02" w:rsidRPr="006E1D98" w:rsidTr="000776E1">
        <w:trPr>
          <w:trHeight w:val="565"/>
        </w:trPr>
        <w:tc>
          <w:tcPr>
            <w:tcW w:w="2426" w:type="pct"/>
          </w:tcPr>
          <w:p w:rsidR="00061C02" w:rsidRPr="006E1D98" w:rsidRDefault="00061C02" w:rsidP="00061C02">
            <w:pPr>
              <w:suppressAutoHyphens/>
              <w:spacing w:after="0" w:line="240" w:lineRule="auto"/>
              <w:rPr>
                <w:rFonts w:ascii="Times New Roman" w:hAnsi="Times New Roman"/>
              </w:rPr>
            </w:pPr>
            <w:r w:rsidRPr="006E1D98">
              <w:rPr>
                <w:rFonts w:ascii="Times New Roman" w:hAnsi="Times New Roman"/>
                <w:bCs/>
                <w:i/>
              </w:rPr>
              <w:t xml:space="preserve">Перечень </w:t>
            </w:r>
            <w:r>
              <w:rPr>
                <w:rFonts w:ascii="Times New Roman" w:hAnsi="Times New Roman"/>
                <w:bCs/>
                <w:i/>
              </w:rPr>
              <w:t>знаний</w:t>
            </w:r>
            <w:r w:rsidRPr="006E1D98">
              <w:rPr>
                <w:rFonts w:ascii="Times New Roman" w:hAnsi="Times New Roman"/>
                <w:bCs/>
                <w:i/>
              </w:rPr>
              <w:t>, осваива</w:t>
            </w:r>
            <w:r w:rsidRPr="006E1D98">
              <w:rPr>
                <w:rFonts w:ascii="Times New Roman" w:hAnsi="Times New Roman"/>
                <w:bCs/>
                <w:i/>
              </w:rPr>
              <w:t>е</w:t>
            </w:r>
            <w:r w:rsidRPr="006E1D98">
              <w:rPr>
                <w:rFonts w:ascii="Times New Roman" w:hAnsi="Times New Roman"/>
                <w:bCs/>
                <w:i/>
              </w:rPr>
              <w:t>мых</w:t>
            </w:r>
            <w:r>
              <w:rPr>
                <w:rFonts w:ascii="Times New Roman" w:hAnsi="Times New Roman"/>
                <w:bCs/>
                <w:i/>
              </w:rPr>
              <w:br/>
            </w:r>
            <w:r w:rsidRPr="006E1D98">
              <w:rPr>
                <w:rFonts w:ascii="Times New Roman" w:hAnsi="Times New Roman"/>
                <w:bCs/>
                <w:i/>
              </w:rPr>
              <w:t xml:space="preserve"> в рамках дисциплины:</w:t>
            </w:r>
          </w:p>
        </w:tc>
        <w:tc>
          <w:tcPr>
            <w:tcW w:w="1185" w:type="pct"/>
          </w:tcPr>
          <w:p w:rsidR="00061C02" w:rsidRPr="006E1D98" w:rsidRDefault="00061C02" w:rsidP="00061C02">
            <w:pPr>
              <w:spacing w:after="0" w:line="240" w:lineRule="auto"/>
              <w:rPr>
                <w:rFonts w:ascii="Times New Roman" w:hAnsi="Times New Roman"/>
                <w:bCs/>
              </w:rPr>
            </w:pPr>
          </w:p>
        </w:tc>
        <w:tc>
          <w:tcPr>
            <w:tcW w:w="1389" w:type="pct"/>
          </w:tcPr>
          <w:p w:rsidR="00061C02" w:rsidRPr="006E1D98" w:rsidRDefault="00061C02" w:rsidP="00061C02">
            <w:pPr>
              <w:spacing w:after="0" w:line="240" w:lineRule="auto"/>
              <w:rPr>
                <w:rFonts w:ascii="Times New Roman" w:hAnsi="Times New Roman"/>
                <w:bCs/>
              </w:rPr>
            </w:pPr>
          </w:p>
        </w:tc>
      </w:tr>
      <w:tr w:rsidR="006267C6" w:rsidRPr="006E1D98" w:rsidTr="000776E1">
        <w:trPr>
          <w:trHeight w:val="896"/>
        </w:trPr>
        <w:tc>
          <w:tcPr>
            <w:tcW w:w="2426" w:type="pct"/>
          </w:tcPr>
          <w:p w:rsidR="006267C6" w:rsidRPr="006E1D98" w:rsidRDefault="006267C6" w:rsidP="006267C6">
            <w:pPr>
              <w:tabs>
                <w:tab w:val="left" w:pos="4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rPr>
            </w:pPr>
            <w:r w:rsidRPr="006267C6">
              <w:rPr>
                <w:rFonts w:ascii="Times New Roman" w:hAnsi="Times New Roman"/>
              </w:rPr>
              <w:t>актуальный профессиональный и социальный контекст, в которо</w:t>
            </w:r>
            <w:r w:rsidR="000776E1">
              <w:rPr>
                <w:rFonts w:ascii="Times New Roman" w:hAnsi="Times New Roman"/>
              </w:rPr>
              <w:t>м приходится работать и жить;</w:t>
            </w:r>
          </w:p>
        </w:tc>
        <w:tc>
          <w:tcPr>
            <w:tcW w:w="1185" w:type="pct"/>
            <w:vMerge w:val="restart"/>
          </w:tcPr>
          <w:p w:rsidR="006267C6" w:rsidRPr="006E1D98" w:rsidRDefault="006267C6" w:rsidP="00061C02">
            <w:pPr>
              <w:spacing w:after="0" w:line="240" w:lineRule="auto"/>
              <w:rPr>
                <w:rFonts w:ascii="Times New Roman" w:hAnsi="Times New Roman"/>
                <w:bCs/>
              </w:rPr>
            </w:pPr>
            <w:r w:rsidRPr="006E1D98">
              <w:rPr>
                <w:rFonts w:ascii="Times New Roman" w:hAnsi="Times New Roman"/>
                <w:bCs/>
              </w:rPr>
              <w:t>Знание психологии как науки;</w:t>
            </w:r>
          </w:p>
          <w:p w:rsidR="006267C6" w:rsidRPr="006E1D98" w:rsidRDefault="006267C6" w:rsidP="00061C02">
            <w:pPr>
              <w:spacing w:after="0" w:line="240" w:lineRule="auto"/>
              <w:rPr>
                <w:rFonts w:ascii="Times New Roman" w:hAnsi="Times New Roman"/>
                <w:bCs/>
              </w:rPr>
            </w:pPr>
            <w:r w:rsidRPr="006E1D98">
              <w:rPr>
                <w:rFonts w:ascii="Times New Roman" w:hAnsi="Times New Roman"/>
                <w:bCs/>
              </w:rPr>
              <w:t xml:space="preserve">Знание взаимосвязи </w:t>
            </w:r>
            <w:r w:rsidRPr="006E1D98">
              <w:rPr>
                <w:rFonts w:ascii="Times New Roman" w:hAnsi="Times New Roman"/>
                <w:bCs/>
              </w:rPr>
              <w:lastRenderedPageBreak/>
              <w:t>психол</w:t>
            </w:r>
            <w:r w:rsidRPr="006E1D98">
              <w:rPr>
                <w:rFonts w:ascii="Times New Roman" w:hAnsi="Times New Roman"/>
                <w:bCs/>
              </w:rPr>
              <w:t>о</w:t>
            </w:r>
            <w:r w:rsidRPr="006E1D98">
              <w:rPr>
                <w:rFonts w:ascii="Times New Roman" w:hAnsi="Times New Roman"/>
                <w:bCs/>
              </w:rPr>
              <w:t>гии с другими науками</w:t>
            </w:r>
          </w:p>
          <w:p w:rsidR="006267C6" w:rsidRPr="006E1D98" w:rsidRDefault="006267C6" w:rsidP="00061C02">
            <w:pPr>
              <w:spacing w:after="0" w:line="240" w:lineRule="auto"/>
              <w:rPr>
                <w:rFonts w:ascii="Times New Roman" w:hAnsi="Times New Roman"/>
                <w:bCs/>
              </w:rPr>
            </w:pPr>
            <w:r w:rsidRPr="006E1D98">
              <w:rPr>
                <w:rFonts w:ascii="Times New Roman" w:hAnsi="Times New Roman"/>
                <w:bCs/>
              </w:rPr>
              <w:t>Знание основ психологии ли</w:t>
            </w:r>
            <w:r w:rsidRPr="006E1D98">
              <w:rPr>
                <w:rFonts w:ascii="Times New Roman" w:hAnsi="Times New Roman"/>
                <w:bCs/>
              </w:rPr>
              <w:t>ч</w:t>
            </w:r>
            <w:r w:rsidRPr="006E1D98">
              <w:rPr>
                <w:rFonts w:ascii="Times New Roman" w:hAnsi="Times New Roman"/>
                <w:bCs/>
              </w:rPr>
              <w:t>ности</w:t>
            </w:r>
          </w:p>
          <w:p w:rsidR="006267C6" w:rsidRPr="006E1D98" w:rsidRDefault="006267C6" w:rsidP="00061C02">
            <w:pPr>
              <w:spacing w:after="0" w:line="240" w:lineRule="auto"/>
              <w:rPr>
                <w:rFonts w:ascii="Times New Roman" w:hAnsi="Times New Roman"/>
                <w:bCs/>
              </w:rPr>
            </w:pPr>
            <w:r w:rsidRPr="006E1D98">
              <w:rPr>
                <w:rFonts w:ascii="Times New Roman" w:hAnsi="Times New Roman"/>
                <w:bCs/>
              </w:rPr>
              <w:t>Знание закономерностей психического развития человека как субъекта образ</w:t>
            </w:r>
            <w:r w:rsidRPr="006E1D98">
              <w:rPr>
                <w:rFonts w:ascii="Times New Roman" w:hAnsi="Times New Roman"/>
                <w:bCs/>
              </w:rPr>
              <w:t>о</w:t>
            </w:r>
            <w:r w:rsidRPr="006E1D98">
              <w:rPr>
                <w:rFonts w:ascii="Times New Roman" w:hAnsi="Times New Roman"/>
                <w:bCs/>
              </w:rPr>
              <w:t>вательного процесса</w:t>
            </w:r>
          </w:p>
        </w:tc>
        <w:tc>
          <w:tcPr>
            <w:tcW w:w="1389" w:type="pct"/>
            <w:vMerge w:val="restart"/>
          </w:tcPr>
          <w:p w:rsidR="006267C6" w:rsidRPr="006E1D98" w:rsidRDefault="006267C6" w:rsidP="00061C02">
            <w:pPr>
              <w:spacing w:after="0" w:line="240" w:lineRule="auto"/>
              <w:rPr>
                <w:rFonts w:ascii="Times New Roman" w:hAnsi="Times New Roman"/>
                <w:bCs/>
              </w:rPr>
            </w:pPr>
            <w:r w:rsidRPr="006E1D98">
              <w:rPr>
                <w:rFonts w:ascii="Times New Roman" w:hAnsi="Times New Roman"/>
                <w:bCs/>
              </w:rPr>
              <w:lastRenderedPageBreak/>
              <w:t xml:space="preserve">Экспертное наблюдение </w:t>
            </w:r>
            <w:r>
              <w:rPr>
                <w:rFonts w:ascii="Times New Roman" w:hAnsi="Times New Roman"/>
                <w:bCs/>
              </w:rPr>
              <w:br/>
            </w:r>
            <w:r w:rsidRPr="006E1D98">
              <w:rPr>
                <w:rFonts w:ascii="Times New Roman" w:hAnsi="Times New Roman"/>
                <w:bCs/>
              </w:rPr>
              <w:t xml:space="preserve">за ходом выполнения </w:t>
            </w:r>
            <w:r>
              <w:rPr>
                <w:rFonts w:ascii="Times New Roman" w:hAnsi="Times New Roman"/>
                <w:bCs/>
              </w:rPr>
              <w:br/>
            </w:r>
            <w:r w:rsidRPr="006E1D98">
              <w:rPr>
                <w:rFonts w:ascii="Times New Roman" w:hAnsi="Times New Roman"/>
                <w:bCs/>
              </w:rPr>
              <w:t>практ</w:t>
            </w:r>
            <w:r w:rsidRPr="006E1D98">
              <w:rPr>
                <w:rFonts w:ascii="Times New Roman" w:hAnsi="Times New Roman"/>
                <w:bCs/>
              </w:rPr>
              <w:t>и</w:t>
            </w:r>
            <w:r w:rsidRPr="006E1D98">
              <w:rPr>
                <w:rFonts w:ascii="Times New Roman" w:hAnsi="Times New Roman"/>
                <w:bCs/>
              </w:rPr>
              <w:t>че</w:t>
            </w:r>
            <w:r>
              <w:rPr>
                <w:rFonts w:ascii="Times New Roman" w:hAnsi="Times New Roman"/>
                <w:bCs/>
              </w:rPr>
              <w:t>ской работы</w:t>
            </w:r>
          </w:p>
          <w:p w:rsidR="006267C6" w:rsidRPr="006E1D98" w:rsidRDefault="006267C6" w:rsidP="00061C02">
            <w:pPr>
              <w:spacing w:after="0" w:line="240" w:lineRule="auto"/>
              <w:rPr>
                <w:rFonts w:ascii="Times New Roman" w:hAnsi="Times New Roman"/>
                <w:bCs/>
              </w:rPr>
            </w:pPr>
            <w:r w:rsidRPr="006E1D98">
              <w:rPr>
                <w:rFonts w:ascii="Times New Roman" w:hAnsi="Times New Roman"/>
                <w:bCs/>
              </w:rPr>
              <w:lastRenderedPageBreak/>
              <w:t>Мониторинг роста уровня сам</w:t>
            </w:r>
            <w:r w:rsidRPr="006E1D98">
              <w:rPr>
                <w:rFonts w:ascii="Times New Roman" w:hAnsi="Times New Roman"/>
                <w:bCs/>
              </w:rPr>
              <w:t>о</w:t>
            </w:r>
            <w:r w:rsidRPr="006E1D98">
              <w:rPr>
                <w:rFonts w:ascii="Times New Roman" w:hAnsi="Times New Roman"/>
                <w:bCs/>
              </w:rPr>
              <w:t>стоятельности и навыков получения нового знания каждым обучающимся</w:t>
            </w:r>
          </w:p>
          <w:p w:rsidR="006267C6" w:rsidRPr="006E1D98" w:rsidRDefault="006267C6" w:rsidP="00061C02">
            <w:pPr>
              <w:spacing w:after="0" w:line="240" w:lineRule="auto"/>
              <w:rPr>
                <w:rFonts w:ascii="Times New Roman" w:hAnsi="Times New Roman"/>
                <w:bCs/>
              </w:rPr>
            </w:pPr>
            <w:r w:rsidRPr="006E1D98">
              <w:rPr>
                <w:rFonts w:ascii="Times New Roman" w:hAnsi="Times New Roman"/>
                <w:bCs/>
              </w:rPr>
              <w:t xml:space="preserve">Оценка ответов </w:t>
            </w:r>
            <w:r>
              <w:rPr>
                <w:rFonts w:ascii="Times New Roman" w:hAnsi="Times New Roman"/>
                <w:bCs/>
              </w:rPr>
              <w:br/>
            </w:r>
            <w:r w:rsidRPr="006E1D98">
              <w:rPr>
                <w:rFonts w:ascii="Times New Roman" w:hAnsi="Times New Roman"/>
                <w:bCs/>
              </w:rPr>
              <w:t>в ус</w:t>
            </w:r>
            <w:r w:rsidRPr="006E1D98">
              <w:rPr>
                <w:rFonts w:ascii="Times New Roman" w:hAnsi="Times New Roman"/>
                <w:bCs/>
              </w:rPr>
              <w:t>т</w:t>
            </w:r>
            <w:r>
              <w:rPr>
                <w:rFonts w:ascii="Times New Roman" w:hAnsi="Times New Roman"/>
                <w:bCs/>
              </w:rPr>
              <w:t>ной/письменной форме</w:t>
            </w:r>
          </w:p>
          <w:p w:rsidR="006267C6" w:rsidRPr="006E1D98" w:rsidRDefault="006267C6" w:rsidP="00061C02">
            <w:pPr>
              <w:spacing w:after="0" w:line="240" w:lineRule="auto"/>
              <w:rPr>
                <w:rFonts w:ascii="Times New Roman" w:hAnsi="Times New Roman"/>
                <w:bCs/>
                <w:i/>
              </w:rPr>
            </w:pPr>
            <w:r w:rsidRPr="006E1D98">
              <w:rPr>
                <w:rFonts w:ascii="Times New Roman" w:hAnsi="Times New Roman"/>
                <w:bCs/>
              </w:rPr>
              <w:t>Экзамен</w:t>
            </w:r>
          </w:p>
        </w:tc>
      </w:tr>
      <w:tr w:rsidR="006267C6" w:rsidRPr="006E1D98" w:rsidTr="000776E1">
        <w:trPr>
          <w:trHeight w:val="896"/>
        </w:trPr>
        <w:tc>
          <w:tcPr>
            <w:tcW w:w="2426" w:type="pct"/>
          </w:tcPr>
          <w:p w:rsidR="006267C6" w:rsidRPr="006267C6" w:rsidRDefault="006267C6" w:rsidP="00061C02">
            <w:pPr>
              <w:tabs>
                <w:tab w:val="left" w:pos="4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rPr>
            </w:pPr>
            <w:r w:rsidRPr="006267C6">
              <w:rPr>
                <w:rFonts w:ascii="Times New Roman" w:hAnsi="Times New Roman"/>
              </w:rPr>
              <w:lastRenderedPageBreak/>
              <w:t>основные источники информации и ресурсы для решения задач и проблем в профессиональном и/или социальном контексте;</w:t>
            </w:r>
          </w:p>
        </w:tc>
        <w:tc>
          <w:tcPr>
            <w:tcW w:w="1185" w:type="pct"/>
            <w:vMerge/>
          </w:tcPr>
          <w:p w:rsidR="006267C6" w:rsidRPr="006E1D98" w:rsidRDefault="006267C6" w:rsidP="00061C02">
            <w:pPr>
              <w:spacing w:after="0" w:line="240" w:lineRule="auto"/>
              <w:rPr>
                <w:rFonts w:ascii="Times New Roman" w:hAnsi="Times New Roman"/>
                <w:bCs/>
              </w:rPr>
            </w:pPr>
          </w:p>
        </w:tc>
        <w:tc>
          <w:tcPr>
            <w:tcW w:w="1389" w:type="pct"/>
            <w:vMerge/>
          </w:tcPr>
          <w:p w:rsidR="006267C6" w:rsidRPr="006E1D98" w:rsidRDefault="006267C6" w:rsidP="00061C02">
            <w:pPr>
              <w:spacing w:after="0" w:line="240" w:lineRule="auto"/>
              <w:rPr>
                <w:rFonts w:ascii="Times New Roman" w:hAnsi="Times New Roman"/>
                <w:bCs/>
                <w:i/>
              </w:rPr>
            </w:pPr>
          </w:p>
        </w:tc>
      </w:tr>
      <w:tr w:rsidR="006267C6" w:rsidRPr="006E1D98" w:rsidTr="000776E1">
        <w:trPr>
          <w:trHeight w:val="528"/>
        </w:trPr>
        <w:tc>
          <w:tcPr>
            <w:tcW w:w="2426" w:type="pct"/>
          </w:tcPr>
          <w:p w:rsidR="006267C6" w:rsidRPr="006267C6" w:rsidRDefault="006267C6" w:rsidP="00061C02">
            <w:pPr>
              <w:tabs>
                <w:tab w:val="left" w:pos="4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rPr>
            </w:pPr>
            <w:r w:rsidRPr="006267C6">
              <w:rPr>
                <w:rFonts w:ascii="Times New Roman" w:hAnsi="Times New Roman"/>
              </w:rPr>
              <w:lastRenderedPageBreak/>
              <w:t>порядок оценки результатов решения задач профессиональной деятельности</w:t>
            </w:r>
          </w:p>
        </w:tc>
        <w:tc>
          <w:tcPr>
            <w:tcW w:w="1185" w:type="pct"/>
            <w:vMerge/>
          </w:tcPr>
          <w:p w:rsidR="006267C6" w:rsidRPr="006E1D98" w:rsidRDefault="006267C6" w:rsidP="00061C02">
            <w:pPr>
              <w:spacing w:after="0" w:line="240" w:lineRule="auto"/>
              <w:rPr>
                <w:rFonts w:ascii="Times New Roman" w:hAnsi="Times New Roman"/>
                <w:bCs/>
              </w:rPr>
            </w:pPr>
          </w:p>
        </w:tc>
        <w:tc>
          <w:tcPr>
            <w:tcW w:w="1389" w:type="pct"/>
            <w:vMerge/>
          </w:tcPr>
          <w:p w:rsidR="006267C6" w:rsidRPr="006E1D98" w:rsidRDefault="006267C6" w:rsidP="00061C02">
            <w:pPr>
              <w:spacing w:after="0" w:line="240" w:lineRule="auto"/>
              <w:rPr>
                <w:rFonts w:ascii="Times New Roman" w:hAnsi="Times New Roman"/>
                <w:bCs/>
                <w:i/>
              </w:rPr>
            </w:pPr>
          </w:p>
        </w:tc>
      </w:tr>
      <w:tr w:rsidR="006267C6" w:rsidRPr="006E1D98" w:rsidTr="000776E1">
        <w:trPr>
          <w:trHeight w:val="896"/>
        </w:trPr>
        <w:tc>
          <w:tcPr>
            <w:tcW w:w="2426" w:type="pct"/>
          </w:tcPr>
          <w:p w:rsidR="006267C6" w:rsidRPr="006267C6" w:rsidRDefault="006267C6" w:rsidP="00061C02">
            <w:pPr>
              <w:tabs>
                <w:tab w:val="left" w:pos="4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rPr>
            </w:pPr>
            <w:r w:rsidRPr="006267C6">
              <w:rPr>
                <w:rFonts w:ascii="Times New Roman" w:hAnsi="Times New Roman"/>
              </w:rPr>
              <w:t>номенклатура информационных источников, применяемых в профессиональной деятельности;</w:t>
            </w:r>
          </w:p>
        </w:tc>
        <w:tc>
          <w:tcPr>
            <w:tcW w:w="1185" w:type="pct"/>
            <w:vMerge/>
          </w:tcPr>
          <w:p w:rsidR="006267C6" w:rsidRPr="006E1D98" w:rsidRDefault="006267C6" w:rsidP="00061C02">
            <w:pPr>
              <w:spacing w:after="0" w:line="240" w:lineRule="auto"/>
              <w:rPr>
                <w:rFonts w:ascii="Times New Roman" w:hAnsi="Times New Roman"/>
                <w:bCs/>
              </w:rPr>
            </w:pPr>
          </w:p>
        </w:tc>
        <w:tc>
          <w:tcPr>
            <w:tcW w:w="1389" w:type="pct"/>
            <w:vMerge/>
          </w:tcPr>
          <w:p w:rsidR="006267C6" w:rsidRPr="006E1D98" w:rsidRDefault="006267C6" w:rsidP="00061C02">
            <w:pPr>
              <w:spacing w:after="0" w:line="240" w:lineRule="auto"/>
              <w:rPr>
                <w:rFonts w:ascii="Times New Roman" w:hAnsi="Times New Roman"/>
                <w:bCs/>
                <w:i/>
              </w:rPr>
            </w:pPr>
          </w:p>
        </w:tc>
      </w:tr>
      <w:tr w:rsidR="006267C6" w:rsidRPr="006E1D98" w:rsidTr="000776E1">
        <w:trPr>
          <w:trHeight w:val="896"/>
        </w:trPr>
        <w:tc>
          <w:tcPr>
            <w:tcW w:w="2426" w:type="pct"/>
          </w:tcPr>
          <w:p w:rsidR="006267C6" w:rsidRPr="006267C6" w:rsidRDefault="006267C6" w:rsidP="00061C02">
            <w:pPr>
              <w:tabs>
                <w:tab w:val="left" w:pos="4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rPr>
            </w:pPr>
            <w:r w:rsidRPr="006267C6">
              <w:rPr>
                <w:rFonts w:ascii="Times New Roman" w:hAnsi="Times New Roman"/>
              </w:rPr>
              <w:t>лексический минимум, относящийся к описанию предметов, средств и процессов профессиональной деятельности;</w:t>
            </w:r>
          </w:p>
        </w:tc>
        <w:tc>
          <w:tcPr>
            <w:tcW w:w="1185" w:type="pct"/>
            <w:vMerge/>
          </w:tcPr>
          <w:p w:rsidR="006267C6" w:rsidRPr="006E1D98" w:rsidRDefault="006267C6" w:rsidP="00061C02">
            <w:pPr>
              <w:spacing w:after="0" w:line="240" w:lineRule="auto"/>
              <w:rPr>
                <w:rFonts w:ascii="Times New Roman" w:hAnsi="Times New Roman"/>
                <w:bCs/>
              </w:rPr>
            </w:pPr>
          </w:p>
        </w:tc>
        <w:tc>
          <w:tcPr>
            <w:tcW w:w="1389" w:type="pct"/>
            <w:vMerge/>
          </w:tcPr>
          <w:p w:rsidR="006267C6" w:rsidRPr="006E1D98" w:rsidRDefault="006267C6" w:rsidP="00061C02">
            <w:pPr>
              <w:spacing w:after="0" w:line="240" w:lineRule="auto"/>
              <w:rPr>
                <w:rFonts w:ascii="Times New Roman" w:hAnsi="Times New Roman"/>
                <w:bCs/>
                <w:i/>
              </w:rPr>
            </w:pPr>
          </w:p>
        </w:tc>
      </w:tr>
      <w:tr w:rsidR="006267C6" w:rsidRPr="006E1D98" w:rsidTr="000776E1">
        <w:trPr>
          <w:trHeight w:val="896"/>
        </w:trPr>
        <w:tc>
          <w:tcPr>
            <w:tcW w:w="2426" w:type="pct"/>
          </w:tcPr>
          <w:p w:rsidR="006267C6" w:rsidRPr="006267C6" w:rsidRDefault="006267C6" w:rsidP="00061C02">
            <w:pPr>
              <w:tabs>
                <w:tab w:val="left" w:pos="4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rPr>
            </w:pPr>
            <w:r w:rsidRPr="006267C6">
              <w:rPr>
                <w:rFonts w:ascii="Times New Roman" w:hAnsi="Times New Roman"/>
              </w:rPr>
              <w:t xml:space="preserve">образовательные запросы общества и государства в области обучения </w:t>
            </w:r>
            <w:r w:rsidR="00C61A2B">
              <w:rPr>
                <w:rFonts w:ascii="Times New Roman" w:hAnsi="Times New Roman"/>
                <w:iCs/>
                <w:sz w:val="24"/>
                <w:szCs w:val="24"/>
              </w:rPr>
              <w:t>обучающихся</w:t>
            </w:r>
          </w:p>
        </w:tc>
        <w:tc>
          <w:tcPr>
            <w:tcW w:w="1185" w:type="pct"/>
            <w:vMerge/>
          </w:tcPr>
          <w:p w:rsidR="006267C6" w:rsidRPr="006E1D98" w:rsidRDefault="006267C6" w:rsidP="00061C02">
            <w:pPr>
              <w:spacing w:after="0" w:line="240" w:lineRule="auto"/>
              <w:rPr>
                <w:rFonts w:ascii="Times New Roman" w:hAnsi="Times New Roman"/>
                <w:bCs/>
              </w:rPr>
            </w:pPr>
          </w:p>
        </w:tc>
        <w:tc>
          <w:tcPr>
            <w:tcW w:w="1389" w:type="pct"/>
            <w:vMerge/>
          </w:tcPr>
          <w:p w:rsidR="006267C6" w:rsidRPr="006E1D98" w:rsidRDefault="006267C6" w:rsidP="00061C02">
            <w:pPr>
              <w:spacing w:after="0" w:line="240" w:lineRule="auto"/>
              <w:rPr>
                <w:rFonts w:ascii="Times New Roman" w:hAnsi="Times New Roman"/>
                <w:bCs/>
                <w:i/>
              </w:rPr>
            </w:pPr>
          </w:p>
        </w:tc>
      </w:tr>
      <w:tr w:rsidR="006267C6" w:rsidRPr="006E1D98" w:rsidTr="000776E1">
        <w:trPr>
          <w:trHeight w:val="896"/>
        </w:trPr>
        <w:tc>
          <w:tcPr>
            <w:tcW w:w="2426" w:type="pct"/>
          </w:tcPr>
          <w:p w:rsidR="006267C6" w:rsidRPr="006E1D98" w:rsidRDefault="006267C6" w:rsidP="00061C02">
            <w:pPr>
              <w:tabs>
                <w:tab w:val="left" w:pos="4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rPr>
            </w:pPr>
            <w:r w:rsidRPr="006267C6">
              <w:rPr>
                <w:rFonts w:ascii="Times New Roman" w:hAnsi="Times New Roman"/>
              </w:rPr>
              <w:t xml:space="preserve">образовательные запросы общества и государства в области внеурочной деятельности </w:t>
            </w:r>
            <w:r w:rsidR="00C61A2B">
              <w:rPr>
                <w:rFonts w:ascii="Times New Roman" w:hAnsi="Times New Roman"/>
                <w:iCs/>
                <w:sz w:val="24"/>
                <w:szCs w:val="24"/>
              </w:rPr>
              <w:t>обучающихся</w:t>
            </w:r>
          </w:p>
        </w:tc>
        <w:tc>
          <w:tcPr>
            <w:tcW w:w="1185" w:type="pct"/>
            <w:vMerge/>
          </w:tcPr>
          <w:p w:rsidR="006267C6" w:rsidRPr="006E1D98" w:rsidRDefault="006267C6" w:rsidP="00061C02">
            <w:pPr>
              <w:spacing w:after="0" w:line="240" w:lineRule="auto"/>
              <w:rPr>
                <w:rFonts w:ascii="Times New Roman" w:hAnsi="Times New Roman"/>
                <w:bCs/>
              </w:rPr>
            </w:pPr>
          </w:p>
        </w:tc>
        <w:tc>
          <w:tcPr>
            <w:tcW w:w="1389" w:type="pct"/>
            <w:vMerge/>
          </w:tcPr>
          <w:p w:rsidR="006267C6" w:rsidRPr="006E1D98" w:rsidRDefault="006267C6" w:rsidP="00061C02">
            <w:pPr>
              <w:spacing w:after="0" w:line="240" w:lineRule="auto"/>
              <w:rPr>
                <w:rFonts w:ascii="Times New Roman" w:hAnsi="Times New Roman"/>
                <w:bCs/>
                <w:i/>
              </w:rPr>
            </w:pPr>
          </w:p>
        </w:tc>
      </w:tr>
      <w:tr w:rsidR="006267C6" w:rsidRPr="006E1D98" w:rsidTr="000776E1">
        <w:trPr>
          <w:trHeight w:val="896"/>
        </w:trPr>
        <w:tc>
          <w:tcPr>
            <w:tcW w:w="2426" w:type="pct"/>
          </w:tcPr>
          <w:p w:rsidR="006267C6" w:rsidRPr="006E1D98" w:rsidRDefault="006267C6" w:rsidP="00061C02">
            <w:pPr>
              <w:tabs>
                <w:tab w:val="left" w:pos="4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rPr>
            </w:pPr>
            <w:r w:rsidRPr="006267C6">
              <w:rPr>
                <w:rFonts w:ascii="Times New Roman" w:hAnsi="Times New Roman"/>
              </w:rPr>
              <w:t>особенности планирования, содержание, формы, методы и  технологии взаимодействия с родителями обучающихся (их законными представителями)</w:t>
            </w:r>
          </w:p>
        </w:tc>
        <w:tc>
          <w:tcPr>
            <w:tcW w:w="1185" w:type="pct"/>
            <w:vMerge/>
          </w:tcPr>
          <w:p w:rsidR="006267C6" w:rsidRPr="006E1D98" w:rsidRDefault="006267C6" w:rsidP="00061C02">
            <w:pPr>
              <w:spacing w:after="0" w:line="240" w:lineRule="auto"/>
              <w:rPr>
                <w:rFonts w:ascii="Times New Roman" w:hAnsi="Times New Roman"/>
                <w:bCs/>
              </w:rPr>
            </w:pPr>
          </w:p>
        </w:tc>
        <w:tc>
          <w:tcPr>
            <w:tcW w:w="1389" w:type="pct"/>
            <w:vMerge/>
          </w:tcPr>
          <w:p w:rsidR="006267C6" w:rsidRPr="006E1D98" w:rsidRDefault="006267C6" w:rsidP="00061C02">
            <w:pPr>
              <w:spacing w:after="0" w:line="240" w:lineRule="auto"/>
              <w:rPr>
                <w:rFonts w:ascii="Times New Roman" w:hAnsi="Times New Roman"/>
                <w:bCs/>
                <w:i/>
              </w:rPr>
            </w:pPr>
          </w:p>
        </w:tc>
      </w:tr>
    </w:tbl>
    <w:p w:rsidR="00007C74" w:rsidRPr="006E1D98" w:rsidRDefault="00E86AAF" w:rsidP="00007C74">
      <w:pPr>
        <w:pStyle w:val="afffffd"/>
        <w:spacing w:after="0" w:line="360" w:lineRule="auto"/>
        <w:jc w:val="right"/>
        <w:rPr>
          <w:rFonts w:ascii="Times New Roman" w:hAnsi="Times New Roman"/>
          <w:b/>
          <w:bCs/>
          <w:lang w:val="ru-RU"/>
        </w:rPr>
      </w:pPr>
      <w:r w:rsidRPr="006E1D98">
        <w:rPr>
          <w:rFonts w:ascii="Times New Roman" w:hAnsi="Times New Roman"/>
          <w:bCs/>
          <w:sz w:val="28"/>
          <w:szCs w:val="28"/>
        </w:rPr>
        <w:br w:type="page"/>
      </w:r>
      <w:bookmarkStart w:id="98" w:name="_Toc118714992"/>
      <w:r w:rsidR="00007C74" w:rsidRPr="006E1D98">
        <w:rPr>
          <w:rFonts w:ascii="Times New Roman" w:hAnsi="Times New Roman"/>
          <w:b/>
          <w:bCs/>
        </w:rPr>
        <w:lastRenderedPageBreak/>
        <w:t>Приложение 2.</w:t>
      </w:r>
      <w:r w:rsidR="00007C74" w:rsidRPr="006E1D98">
        <w:rPr>
          <w:rFonts w:ascii="Times New Roman" w:hAnsi="Times New Roman"/>
          <w:b/>
          <w:bCs/>
          <w:lang w:val="ru-RU"/>
        </w:rPr>
        <w:t>11</w:t>
      </w:r>
      <w:bookmarkEnd w:id="98"/>
    </w:p>
    <w:p w:rsidR="00007C74" w:rsidRPr="006E1D98" w:rsidRDefault="00007C74" w:rsidP="00007C74">
      <w:pPr>
        <w:spacing w:after="0" w:line="360" w:lineRule="auto"/>
        <w:jc w:val="right"/>
        <w:rPr>
          <w:rFonts w:ascii="Times New Roman" w:hAnsi="Times New Roman"/>
          <w:b/>
          <w:i/>
        </w:rPr>
      </w:pPr>
      <w:r w:rsidRPr="006E1D98">
        <w:rPr>
          <w:rFonts w:ascii="Times New Roman" w:hAnsi="Times New Roman"/>
          <w:sz w:val="24"/>
          <w:szCs w:val="24"/>
        </w:rPr>
        <w:t xml:space="preserve">к ПООП СПО по </w:t>
      </w:r>
      <w:r w:rsidRPr="006E1D98">
        <w:rPr>
          <w:rFonts w:ascii="Times New Roman" w:hAnsi="Times New Roman"/>
          <w:bCs/>
          <w:sz w:val="24"/>
          <w:szCs w:val="24"/>
        </w:rPr>
        <w:t>специальности</w:t>
      </w:r>
      <w:r w:rsidRPr="006E1D98">
        <w:rPr>
          <w:rFonts w:ascii="Times New Roman" w:hAnsi="Times New Roman"/>
          <w:sz w:val="24"/>
          <w:szCs w:val="24"/>
        </w:rPr>
        <w:t xml:space="preserve"> </w:t>
      </w:r>
      <w:r w:rsidRPr="006E1D98">
        <w:rPr>
          <w:rFonts w:ascii="Times New Roman" w:hAnsi="Times New Roman"/>
          <w:sz w:val="24"/>
          <w:szCs w:val="24"/>
        </w:rPr>
        <w:br/>
        <w:t>44.02.02 Преподавание в начальных классах</w:t>
      </w:r>
    </w:p>
    <w:p w:rsidR="00007C74" w:rsidRPr="006E1D98" w:rsidRDefault="00007C74" w:rsidP="00007C74">
      <w:pPr>
        <w:spacing w:after="0" w:line="360" w:lineRule="auto"/>
        <w:jc w:val="center"/>
        <w:rPr>
          <w:rFonts w:ascii="Times New Roman" w:hAnsi="Times New Roman"/>
          <w:b/>
          <w:i/>
        </w:rPr>
      </w:pPr>
    </w:p>
    <w:p w:rsidR="005370DA" w:rsidRPr="006E1D98" w:rsidRDefault="005370DA" w:rsidP="00007C74">
      <w:pPr>
        <w:jc w:val="both"/>
        <w:rPr>
          <w:rFonts w:ascii="Times New Roman" w:hAnsi="Times New Roman"/>
          <w:b/>
          <w:i/>
        </w:rPr>
      </w:pPr>
    </w:p>
    <w:p w:rsidR="005370DA" w:rsidRPr="006E1D98" w:rsidRDefault="005370DA" w:rsidP="005370DA">
      <w:pPr>
        <w:jc w:val="center"/>
        <w:rPr>
          <w:rFonts w:ascii="Times New Roman" w:hAnsi="Times New Roman"/>
          <w:b/>
          <w:i/>
        </w:rPr>
      </w:pPr>
    </w:p>
    <w:p w:rsidR="005370DA" w:rsidRPr="006E1D98" w:rsidRDefault="005370DA" w:rsidP="005370DA">
      <w:pPr>
        <w:jc w:val="center"/>
        <w:rPr>
          <w:rFonts w:ascii="Times New Roman" w:hAnsi="Times New Roman"/>
          <w:b/>
          <w:i/>
        </w:rPr>
      </w:pPr>
    </w:p>
    <w:p w:rsidR="005370DA" w:rsidRPr="006E1D98" w:rsidRDefault="005370DA" w:rsidP="005370DA">
      <w:pPr>
        <w:jc w:val="center"/>
        <w:rPr>
          <w:rFonts w:ascii="Times New Roman" w:hAnsi="Times New Roman"/>
          <w:b/>
          <w:i/>
        </w:rPr>
      </w:pPr>
    </w:p>
    <w:p w:rsidR="005370DA" w:rsidRPr="006E1D98" w:rsidRDefault="005370DA" w:rsidP="005370DA">
      <w:pPr>
        <w:jc w:val="center"/>
        <w:rPr>
          <w:rFonts w:ascii="Times New Roman" w:hAnsi="Times New Roman"/>
          <w:b/>
          <w:sz w:val="24"/>
          <w:szCs w:val="24"/>
        </w:rPr>
      </w:pPr>
      <w:r w:rsidRPr="006E1D98">
        <w:rPr>
          <w:rFonts w:ascii="Times New Roman" w:hAnsi="Times New Roman"/>
          <w:b/>
          <w:sz w:val="24"/>
          <w:szCs w:val="24"/>
        </w:rPr>
        <w:t>ПРИМЕРНАЯ РАБОЧАЯ ПРОГРАММА УЧЕБНОЙ ДИСЦИПЛИНЫ</w:t>
      </w:r>
    </w:p>
    <w:p w:rsidR="005370DA" w:rsidRPr="00061C02" w:rsidRDefault="005370DA" w:rsidP="005370DA">
      <w:pPr>
        <w:jc w:val="center"/>
        <w:rPr>
          <w:rFonts w:ascii="Times New Roman" w:hAnsi="Times New Roman"/>
          <w:b/>
          <w:sz w:val="24"/>
          <w:szCs w:val="24"/>
          <w:u w:val="single"/>
        </w:rPr>
      </w:pPr>
    </w:p>
    <w:p w:rsidR="005370DA" w:rsidRPr="00061C02" w:rsidRDefault="00061C02" w:rsidP="005370DA">
      <w:pPr>
        <w:spacing w:after="0"/>
        <w:jc w:val="center"/>
        <w:rPr>
          <w:rFonts w:ascii="Times New Roman" w:hAnsi="Times New Roman"/>
          <w:b/>
          <w:sz w:val="24"/>
          <w:szCs w:val="24"/>
        </w:rPr>
      </w:pPr>
      <w:r w:rsidRPr="00061C02">
        <w:rPr>
          <w:rFonts w:ascii="Times New Roman" w:hAnsi="Times New Roman"/>
          <w:b/>
          <w:sz w:val="24"/>
          <w:szCs w:val="24"/>
        </w:rPr>
        <w:t>«</w:t>
      </w:r>
      <w:r w:rsidR="00E86AAF" w:rsidRPr="00061C02">
        <w:rPr>
          <w:rFonts w:ascii="Times New Roman" w:hAnsi="Times New Roman"/>
          <w:b/>
          <w:sz w:val="24"/>
          <w:szCs w:val="24"/>
        </w:rPr>
        <w:t xml:space="preserve">ОП.06 </w:t>
      </w:r>
      <w:r w:rsidR="005370DA" w:rsidRPr="00061C02">
        <w:rPr>
          <w:rFonts w:ascii="Times New Roman" w:hAnsi="Times New Roman"/>
          <w:b/>
          <w:sz w:val="24"/>
          <w:szCs w:val="24"/>
        </w:rPr>
        <w:t>Возрастная психология»</w:t>
      </w:r>
    </w:p>
    <w:p w:rsidR="005370DA" w:rsidRPr="006E1D98" w:rsidRDefault="005370DA" w:rsidP="005370DA">
      <w:pPr>
        <w:jc w:val="center"/>
        <w:rPr>
          <w:rFonts w:ascii="Times New Roman" w:hAnsi="Times New Roman"/>
          <w:b/>
          <w:i/>
        </w:rPr>
      </w:pPr>
    </w:p>
    <w:p w:rsidR="005370DA" w:rsidRPr="006E1D98" w:rsidRDefault="005370DA" w:rsidP="005370DA">
      <w:pPr>
        <w:rPr>
          <w:rFonts w:ascii="Times New Roman" w:hAnsi="Times New Roman"/>
          <w:b/>
          <w:i/>
        </w:rPr>
      </w:pPr>
    </w:p>
    <w:p w:rsidR="005370DA" w:rsidRPr="006E1D98" w:rsidRDefault="005370DA" w:rsidP="005370DA">
      <w:pPr>
        <w:rPr>
          <w:rFonts w:ascii="Times New Roman" w:hAnsi="Times New Roman"/>
          <w:b/>
          <w:i/>
        </w:rPr>
      </w:pPr>
    </w:p>
    <w:p w:rsidR="005370DA" w:rsidRPr="006E1D98" w:rsidRDefault="005370DA" w:rsidP="005370DA">
      <w:pPr>
        <w:rPr>
          <w:rFonts w:ascii="Times New Roman" w:hAnsi="Times New Roman"/>
          <w:b/>
          <w:i/>
        </w:rPr>
      </w:pPr>
    </w:p>
    <w:p w:rsidR="005370DA" w:rsidRPr="006E1D98" w:rsidRDefault="005370DA" w:rsidP="005370DA">
      <w:pPr>
        <w:rPr>
          <w:rFonts w:ascii="Times New Roman" w:hAnsi="Times New Roman"/>
          <w:b/>
          <w:i/>
        </w:rPr>
      </w:pPr>
    </w:p>
    <w:p w:rsidR="005370DA" w:rsidRPr="006E1D98" w:rsidRDefault="005370DA" w:rsidP="005370DA">
      <w:pPr>
        <w:rPr>
          <w:rFonts w:ascii="Times New Roman" w:hAnsi="Times New Roman"/>
          <w:b/>
          <w:i/>
        </w:rPr>
      </w:pPr>
    </w:p>
    <w:p w:rsidR="005370DA" w:rsidRPr="006E1D98" w:rsidRDefault="005370DA" w:rsidP="005370DA">
      <w:pPr>
        <w:rPr>
          <w:rFonts w:ascii="Times New Roman" w:hAnsi="Times New Roman"/>
          <w:b/>
          <w:i/>
        </w:rPr>
      </w:pPr>
    </w:p>
    <w:p w:rsidR="005370DA" w:rsidRPr="006E1D98" w:rsidRDefault="005370DA" w:rsidP="005370DA">
      <w:pPr>
        <w:rPr>
          <w:rFonts w:ascii="Times New Roman" w:hAnsi="Times New Roman"/>
          <w:b/>
          <w:i/>
        </w:rPr>
      </w:pPr>
    </w:p>
    <w:p w:rsidR="005370DA" w:rsidRPr="006E1D98" w:rsidRDefault="005370DA" w:rsidP="005370DA">
      <w:pPr>
        <w:rPr>
          <w:rFonts w:ascii="Times New Roman" w:hAnsi="Times New Roman"/>
          <w:b/>
          <w:i/>
        </w:rPr>
      </w:pPr>
    </w:p>
    <w:p w:rsidR="005370DA" w:rsidRPr="006E1D98" w:rsidRDefault="005370DA" w:rsidP="005370DA">
      <w:pPr>
        <w:rPr>
          <w:rFonts w:ascii="Times New Roman" w:hAnsi="Times New Roman"/>
          <w:b/>
          <w:i/>
        </w:rPr>
      </w:pPr>
    </w:p>
    <w:p w:rsidR="005370DA" w:rsidRPr="006E1D98" w:rsidRDefault="005370DA" w:rsidP="005370DA">
      <w:pPr>
        <w:rPr>
          <w:rFonts w:ascii="Times New Roman" w:hAnsi="Times New Roman"/>
          <w:b/>
          <w:i/>
        </w:rPr>
      </w:pPr>
    </w:p>
    <w:p w:rsidR="005370DA" w:rsidRPr="006E1D98" w:rsidRDefault="005370DA" w:rsidP="005370DA">
      <w:pPr>
        <w:rPr>
          <w:rFonts w:ascii="Times New Roman" w:hAnsi="Times New Roman"/>
          <w:b/>
          <w:i/>
        </w:rPr>
      </w:pPr>
    </w:p>
    <w:p w:rsidR="005370DA" w:rsidRPr="006E1D98" w:rsidRDefault="005370DA" w:rsidP="005370DA">
      <w:pPr>
        <w:rPr>
          <w:rFonts w:ascii="Times New Roman" w:hAnsi="Times New Roman"/>
          <w:b/>
          <w:i/>
        </w:rPr>
      </w:pPr>
    </w:p>
    <w:p w:rsidR="005370DA" w:rsidRPr="006E1D98" w:rsidRDefault="005370DA" w:rsidP="005370DA">
      <w:pPr>
        <w:jc w:val="center"/>
        <w:rPr>
          <w:rFonts w:ascii="Times New Roman" w:hAnsi="Times New Roman"/>
          <w:b/>
          <w:i/>
          <w:sz w:val="24"/>
          <w:szCs w:val="24"/>
        </w:rPr>
      </w:pPr>
      <w:r w:rsidRPr="00061C02">
        <w:rPr>
          <w:rFonts w:ascii="Times New Roman" w:hAnsi="Times New Roman"/>
          <w:b/>
          <w:bCs/>
        </w:rPr>
        <w:t>20</w:t>
      </w:r>
      <w:r w:rsidR="00E86AAF" w:rsidRPr="00061C02">
        <w:rPr>
          <w:rFonts w:ascii="Times New Roman" w:hAnsi="Times New Roman"/>
          <w:b/>
          <w:bCs/>
        </w:rPr>
        <w:t>22</w:t>
      </w:r>
      <w:r w:rsidRPr="00061C02">
        <w:rPr>
          <w:rFonts w:ascii="Times New Roman" w:hAnsi="Times New Roman"/>
          <w:b/>
          <w:bCs/>
        </w:rPr>
        <w:t xml:space="preserve"> г.</w:t>
      </w:r>
      <w:r w:rsidRPr="00061C02">
        <w:rPr>
          <w:rFonts w:ascii="Times New Roman" w:hAnsi="Times New Roman"/>
          <w:b/>
          <w:bCs/>
        </w:rPr>
        <w:br w:type="page"/>
      </w:r>
      <w:r w:rsidRPr="006E1D98">
        <w:rPr>
          <w:rFonts w:ascii="Times New Roman" w:hAnsi="Times New Roman"/>
          <w:b/>
          <w:i/>
          <w:sz w:val="24"/>
          <w:szCs w:val="24"/>
        </w:rPr>
        <w:lastRenderedPageBreak/>
        <w:t>СОДЕРЖАНИЕ</w:t>
      </w:r>
    </w:p>
    <w:p w:rsidR="005370DA" w:rsidRPr="006E1D98" w:rsidRDefault="005370DA" w:rsidP="005370DA">
      <w:pPr>
        <w:rPr>
          <w:rFonts w:ascii="Times New Roman" w:hAnsi="Times New Roman"/>
          <w:b/>
          <w:i/>
          <w:sz w:val="24"/>
          <w:szCs w:val="24"/>
        </w:rPr>
      </w:pPr>
    </w:p>
    <w:tbl>
      <w:tblPr>
        <w:tblW w:w="0" w:type="auto"/>
        <w:tblLook w:val="01E0"/>
      </w:tblPr>
      <w:tblGrid>
        <w:gridCol w:w="7501"/>
        <w:gridCol w:w="1854"/>
      </w:tblGrid>
      <w:tr w:rsidR="005370DA" w:rsidRPr="006E1D98" w:rsidTr="001673C3">
        <w:tc>
          <w:tcPr>
            <w:tcW w:w="7501" w:type="dxa"/>
          </w:tcPr>
          <w:p w:rsidR="005370DA" w:rsidRPr="006E1D98" w:rsidRDefault="005370DA" w:rsidP="008805F7">
            <w:pPr>
              <w:numPr>
                <w:ilvl w:val="0"/>
                <w:numId w:val="102"/>
              </w:numPr>
              <w:suppressAutoHyphens/>
              <w:rPr>
                <w:rFonts w:ascii="Times New Roman" w:hAnsi="Times New Roman"/>
                <w:b/>
                <w:sz w:val="24"/>
                <w:szCs w:val="24"/>
              </w:rPr>
            </w:pPr>
            <w:r w:rsidRPr="006E1D98">
              <w:rPr>
                <w:rFonts w:ascii="Times New Roman" w:hAnsi="Times New Roman"/>
                <w:b/>
                <w:sz w:val="24"/>
                <w:szCs w:val="24"/>
              </w:rPr>
              <w:t xml:space="preserve">ОБЩАЯ ХАРАКТЕРИСТИКА </w:t>
            </w:r>
            <w:r w:rsidRPr="006E1D98">
              <w:rPr>
                <w:rFonts w:ascii="Times New Roman" w:hAnsi="Times New Roman"/>
                <w:b/>
                <w:color w:val="000000"/>
                <w:sz w:val="24"/>
                <w:szCs w:val="24"/>
              </w:rPr>
              <w:t>ПРИМЕРНОЙ РАБОЧЕЙ ПРОГРАММЫ</w:t>
            </w:r>
            <w:r w:rsidRPr="006E1D98">
              <w:rPr>
                <w:rFonts w:ascii="Times New Roman" w:hAnsi="Times New Roman"/>
                <w:b/>
                <w:sz w:val="24"/>
                <w:szCs w:val="24"/>
              </w:rPr>
              <w:t xml:space="preserve"> УЧЕБНОЙ ДИСЦИПЛИНЫ</w:t>
            </w:r>
          </w:p>
        </w:tc>
        <w:tc>
          <w:tcPr>
            <w:tcW w:w="1854" w:type="dxa"/>
          </w:tcPr>
          <w:p w:rsidR="005370DA" w:rsidRPr="006A5F2D" w:rsidRDefault="005370DA" w:rsidP="005370DA">
            <w:pPr>
              <w:jc w:val="center"/>
              <w:rPr>
                <w:rFonts w:ascii="Times New Roman" w:hAnsi="Times New Roman"/>
                <w:b/>
                <w:sz w:val="24"/>
                <w:szCs w:val="24"/>
                <w:highlight w:val="yellow"/>
              </w:rPr>
            </w:pPr>
          </w:p>
        </w:tc>
      </w:tr>
      <w:tr w:rsidR="006A5F2D" w:rsidRPr="006E1D98" w:rsidTr="001673C3">
        <w:tc>
          <w:tcPr>
            <w:tcW w:w="7501" w:type="dxa"/>
          </w:tcPr>
          <w:p w:rsidR="006A5F2D" w:rsidRPr="006E1D98" w:rsidRDefault="006A5F2D" w:rsidP="008805F7">
            <w:pPr>
              <w:numPr>
                <w:ilvl w:val="0"/>
                <w:numId w:val="102"/>
              </w:numPr>
              <w:suppressAutoHyphens/>
              <w:rPr>
                <w:rFonts w:ascii="Times New Roman" w:hAnsi="Times New Roman"/>
                <w:b/>
                <w:sz w:val="24"/>
                <w:szCs w:val="24"/>
              </w:rPr>
            </w:pPr>
            <w:r w:rsidRPr="006E1D98">
              <w:rPr>
                <w:rFonts w:ascii="Times New Roman" w:hAnsi="Times New Roman"/>
                <w:b/>
                <w:sz w:val="24"/>
                <w:szCs w:val="24"/>
              </w:rPr>
              <w:t>СТРУКТУРА И СОДЕРЖАНИЕ УЧЕБНОЙ ДИСЦИПЛИНЫ</w:t>
            </w:r>
          </w:p>
        </w:tc>
        <w:tc>
          <w:tcPr>
            <w:tcW w:w="1854" w:type="dxa"/>
          </w:tcPr>
          <w:p w:rsidR="006A5F2D" w:rsidRPr="006A5F2D" w:rsidRDefault="006A5F2D" w:rsidP="005370DA">
            <w:pPr>
              <w:jc w:val="center"/>
              <w:rPr>
                <w:rFonts w:ascii="Times New Roman" w:hAnsi="Times New Roman"/>
                <w:b/>
                <w:sz w:val="24"/>
                <w:szCs w:val="24"/>
                <w:highlight w:val="yellow"/>
              </w:rPr>
            </w:pPr>
          </w:p>
        </w:tc>
      </w:tr>
      <w:tr w:rsidR="005370DA" w:rsidRPr="006E1D98" w:rsidTr="001673C3">
        <w:tc>
          <w:tcPr>
            <w:tcW w:w="7501" w:type="dxa"/>
          </w:tcPr>
          <w:p w:rsidR="005370DA" w:rsidRPr="006E1D98" w:rsidRDefault="005370DA" w:rsidP="008805F7">
            <w:pPr>
              <w:numPr>
                <w:ilvl w:val="0"/>
                <w:numId w:val="102"/>
              </w:numPr>
              <w:suppressAutoHyphens/>
              <w:rPr>
                <w:rFonts w:ascii="Times New Roman" w:hAnsi="Times New Roman"/>
                <w:b/>
                <w:sz w:val="24"/>
                <w:szCs w:val="24"/>
              </w:rPr>
            </w:pPr>
            <w:r w:rsidRPr="006E1D98">
              <w:rPr>
                <w:rFonts w:ascii="Times New Roman" w:hAnsi="Times New Roman"/>
                <w:b/>
                <w:sz w:val="24"/>
                <w:szCs w:val="24"/>
              </w:rPr>
              <w:t>УСЛОВИЯ РЕАЛИЗАЦИИ УЧЕБНОЙ ДИСЦИПЛИНЫ</w:t>
            </w:r>
          </w:p>
        </w:tc>
        <w:tc>
          <w:tcPr>
            <w:tcW w:w="1854" w:type="dxa"/>
          </w:tcPr>
          <w:p w:rsidR="005370DA" w:rsidRPr="006A5F2D" w:rsidRDefault="005370DA" w:rsidP="005370DA">
            <w:pPr>
              <w:jc w:val="center"/>
              <w:rPr>
                <w:rFonts w:ascii="Times New Roman" w:hAnsi="Times New Roman"/>
                <w:b/>
                <w:sz w:val="24"/>
                <w:szCs w:val="24"/>
                <w:highlight w:val="yellow"/>
              </w:rPr>
            </w:pPr>
          </w:p>
        </w:tc>
      </w:tr>
      <w:tr w:rsidR="005370DA" w:rsidRPr="006E1D98" w:rsidTr="001673C3">
        <w:tc>
          <w:tcPr>
            <w:tcW w:w="7501" w:type="dxa"/>
          </w:tcPr>
          <w:p w:rsidR="005370DA" w:rsidRPr="006E1D98" w:rsidRDefault="005370DA" w:rsidP="008805F7">
            <w:pPr>
              <w:numPr>
                <w:ilvl w:val="0"/>
                <w:numId w:val="102"/>
              </w:numPr>
              <w:suppressAutoHyphens/>
              <w:rPr>
                <w:rFonts w:ascii="Times New Roman" w:hAnsi="Times New Roman"/>
                <w:b/>
                <w:sz w:val="24"/>
                <w:szCs w:val="24"/>
              </w:rPr>
            </w:pPr>
            <w:r w:rsidRPr="006E1D98">
              <w:rPr>
                <w:rFonts w:ascii="Times New Roman" w:hAnsi="Times New Roman"/>
                <w:b/>
                <w:sz w:val="24"/>
                <w:szCs w:val="24"/>
              </w:rPr>
              <w:t>КОНТРОЛЬ И ОЦЕНКА РЕЗУЛЬТАТОВ ОСВОЕНИЯ УЧЕБНОЙ ДИСЦИПЛИНЫ</w:t>
            </w:r>
          </w:p>
          <w:p w:rsidR="005370DA" w:rsidRPr="006E1D98" w:rsidRDefault="005370DA" w:rsidP="005370DA">
            <w:pPr>
              <w:suppressAutoHyphens/>
              <w:rPr>
                <w:rFonts w:ascii="Times New Roman" w:hAnsi="Times New Roman"/>
                <w:b/>
                <w:sz w:val="24"/>
                <w:szCs w:val="24"/>
              </w:rPr>
            </w:pPr>
          </w:p>
        </w:tc>
        <w:tc>
          <w:tcPr>
            <w:tcW w:w="1854" w:type="dxa"/>
          </w:tcPr>
          <w:p w:rsidR="005370DA" w:rsidRPr="006A5F2D" w:rsidRDefault="005370DA" w:rsidP="005370DA">
            <w:pPr>
              <w:jc w:val="center"/>
              <w:rPr>
                <w:rFonts w:ascii="Times New Roman" w:hAnsi="Times New Roman"/>
                <w:b/>
                <w:sz w:val="24"/>
                <w:szCs w:val="24"/>
                <w:highlight w:val="yellow"/>
              </w:rPr>
            </w:pPr>
          </w:p>
        </w:tc>
      </w:tr>
    </w:tbl>
    <w:p w:rsidR="005370DA" w:rsidRPr="006E1D98" w:rsidRDefault="005370DA" w:rsidP="000776E1">
      <w:pPr>
        <w:numPr>
          <w:ilvl w:val="0"/>
          <w:numId w:val="218"/>
        </w:numPr>
        <w:suppressAutoHyphens/>
        <w:spacing w:after="0"/>
        <w:jc w:val="center"/>
        <w:rPr>
          <w:rFonts w:ascii="Times New Roman" w:hAnsi="Times New Roman"/>
          <w:b/>
          <w:sz w:val="24"/>
          <w:szCs w:val="24"/>
        </w:rPr>
      </w:pPr>
      <w:r w:rsidRPr="006E1D98">
        <w:rPr>
          <w:rFonts w:ascii="Times New Roman" w:hAnsi="Times New Roman"/>
          <w:b/>
          <w:i/>
          <w:u w:val="single"/>
        </w:rPr>
        <w:br w:type="page"/>
      </w:r>
      <w:r w:rsidRPr="006E1D98">
        <w:rPr>
          <w:rFonts w:ascii="Times New Roman" w:hAnsi="Times New Roman"/>
          <w:b/>
          <w:sz w:val="24"/>
          <w:szCs w:val="24"/>
        </w:rPr>
        <w:lastRenderedPageBreak/>
        <w:t xml:space="preserve">ОБЩАЯ ХАРАКТЕРИСТИКА </w:t>
      </w:r>
      <w:r w:rsidRPr="006E1D98">
        <w:rPr>
          <w:rFonts w:ascii="Times New Roman" w:hAnsi="Times New Roman"/>
          <w:b/>
          <w:color w:val="000000"/>
          <w:sz w:val="24"/>
          <w:szCs w:val="24"/>
        </w:rPr>
        <w:t>ПРИМЕРНОЙ РАБОЧЕЙ ПРОГРАММЫ</w:t>
      </w:r>
      <w:r w:rsidRPr="006E1D98">
        <w:rPr>
          <w:rFonts w:ascii="Times New Roman" w:hAnsi="Times New Roman"/>
          <w:b/>
          <w:sz w:val="24"/>
          <w:szCs w:val="24"/>
        </w:rPr>
        <w:t xml:space="preserve"> УЧЕБНОЙ ДИСЦИПЛИНЫ</w:t>
      </w:r>
    </w:p>
    <w:p w:rsidR="005370DA" w:rsidRPr="00061C02" w:rsidRDefault="00061C02" w:rsidP="005370DA">
      <w:pPr>
        <w:suppressAutoHyphens/>
        <w:spacing w:after="0" w:line="240" w:lineRule="auto"/>
        <w:ind w:left="720"/>
        <w:jc w:val="center"/>
        <w:rPr>
          <w:rFonts w:ascii="Times New Roman" w:hAnsi="Times New Roman"/>
          <w:b/>
          <w:sz w:val="24"/>
          <w:szCs w:val="24"/>
        </w:rPr>
      </w:pPr>
      <w:r>
        <w:rPr>
          <w:rFonts w:ascii="Times New Roman" w:hAnsi="Times New Roman"/>
          <w:b/>
          <w:sz w:val="24"/>
          <w:szCs w:val="24"/>
        </w:rPr>
        <w:t>«</w:t>
      </w:r>
      <w:r w:rsidR="00E3334C" w:rsidRPr="006E1D98">
        <w:rPr>
          <w:rFonts w:ascii="Times New Roman" w:hAnsi="Times New Roman"/>
          <w:b/>
          <w:sz w:val="24"/>
          <w:szCs w:val="24"/>
        </w:rPr>
        <w:t>ОП.06</w:t>
      </w:r>
      <w:r>
        <w:rPr>
          <w:rFonts w:ascii="Times New Roman" w:hAnsi="Times New Roman"/>
          <w:b/>
          <w:sz w:val="24"/>
          <w:szCs w:val="24"/>
        </w:rPr>
        <w:t xml:space="preserve"> </w:t>
      </w:r>
      <w:r w:rsidR="005370DA" w:rsidRPr="00061C02">
        <w:rPr>
          <w:rFonts w:ascii="Times New Roman" w:hAnsi="Times New Roman"/>
          <w:b/>
          <w:sz w:val="24"/>
          <w:szCs w:val="24"/>
        </w:rPr>
        <w:t>Возрастная психология»</w:t>
      </w:r>
    </w:p>
    <w:p w:rsidR="00061C02" w:rsidRDefault="00061C02" w:rsidP="005370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5370DA" w:rsidRPr="006E1D98" w:rsidRDefault="005370DA" w:rsidP="005370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6E1D98">
        <w:rPr>
          <w:rFonts w:ascii="Times New Roman" w:hAnsi="Times New Roman"/>
          <w:b/>
          <w:sz w:val="24"/>
          <w:szCs w:val="24"/>
        </w:rPr>
        <w:t xml:space="preserve">1.1. Место дисциплины в структуре основной образовательной программы: </w:t>
      </w:r>
    </w:p>
    <w:p w:rsidR="005370DA" w:rsidRPr="006E1D98" w:rsidRDefault="005370DA" w:rsidP="005370D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E1D98">
        <w:rPr>
          <w:rFonts w:ascii="Times New Roman" w:hAnsi="Times New Roman"/>
          <w:sz w:val="24"/>
          <w:szCs w:val="24"/>
        </w:rPr>
        <w:t>Учебная дисциплина «</w:t>
      </w:r>
      <w:r w:rsidR="00061C02">
        <w:rPr>
          <w:rFonts w:ascii="Times New Roman" w:hAnsi="Times New Roman"/>
          <w:sz w:val="24"/>
          <w:szCs w:val="24"/>
        </w:rPr>
        <w:t xml:space="preserve">ОП.06 </w:t>
      </w:r>
      <w:r w:rsidRPr="00061C02">
        <w:rPr>
          <w:rFonts w:ascii="Times New Roman" w:hAnsi="Times New Roman"/>
          <w:sz w:val="24"/>
          <w:szCs w:val="24"/>
        </w:rPr>
        <w:t>Возрастная психология</w:t>
      </w:r>
      <w:r w:rsidRPr="006E1D98">
        <w:rPr>
          <w:rFonts w:ascii="Times New Roman" w:hAnsi="Times New Roman"/>
          <w:sz w:val="24"/>
          <w:szCs w:val="24"/>
        </w:rPr>
        <w:t xml:space="preserve">» является обязательной </w:t>
      </w:r>
      <w:r w:rsidR="00061C02">
        <w:rPr>
          <w:rFonts w:ascii="Times New Roman" w:hAnsi="Times New Roman"/>
          <w:sz w:val="24"/>
          <w:szCs w:val="24"/>
        </w:rPr>
        <w:br/>
      </w:r>
      <w:r w:rsidRPr="006E1D98">
        <w:rPr>
          <w:rFonts w:ascii="Times New Roman" w:hAnsi="Times New Roman"/>
          <w:sz w:val="24"/>
          <w:szCs w:val="24"/>
        </w:rPr>
        <w:t>ч</w:t>
      </w:r>
      <w:r w:rsidRPr="006E1D98">
        <w:rPr>
          <w:rFonts w:ascii="Times New Roman" w:hAnsi="Times New Roman"/>
          <w:sz w:val="24"/>
          <w:szCs w:val="24"/>
        </w:rPr>
        <w:t>а</w:t>
      </w:r>
      <w:r w:rsidRPr="006E1D98">
        <w:rPr>
          <w:rFonts w:ascii="Times New Roman" w:hAnsi="Times New Roman"/>
          <w:sz w:val="24"/>
          <w:szCs w:val="24"/>
        </w:rPr>
        <w:t xml:space="preserve">стью </w:t>
      </w:r>
      <w:r w:rsidR="00061C02" w:rsidRPr="00061C02">
        <w:rPr>
          <w:rFonts w:ascii="Times New Roman" w:hAnsi="Times New Roman"/>
          <w:sz w:val="24"/>
          <w:szCs w:val="24"/>
        </w:rPr>
        <w:t>о</w:t>
      </w:r>
      <w:r w:rsidRPr="00061C02">
        <w:rPr>
          <w:rFonts w:ascii="Times New Roman" w:hAnsi="Times New Roman"/>
          <w:sz w:val="24"/>
          <w:szCs w:val="24"/>
        </w:rPr>
        <w:t>бщепрофессионального цикла</w:t>
      </w:r>
      <w:r w:rsidRPr="006E1D98">
        <w:rPr>
          <w:rFonts w:ascii="Times New Roman" w:hAnsi="Times New Roman"/>
          <w:sz w:val="24"/>
          <w:szCs w:val="24"/>
        </w:rPr>
        <w:t xml:space="preserve"> примерной основной образовательной программы в соответствии с ФГОС СПО по </w:t>
      </w:r>
      <w:r w:rsidRPr="006E1D98">
        <w:rPr>
          <w:rFonts w:ascii="Times New Roman" w:hAnsi="Times New Roman"/>
          <w:color w:val="000000"/>
          <w:sz w:val="24"/>
          <w:szCs w:val="24"/>
        </w:rPr>
        <w:t>специальности</w:t>
      </w:r>
      <w:r w:rsidRPr="006E1D98">
        <w:rPr>
          <w:rFonts w:ascii="Times New Roman" w:hAnsi="Times New Roman"/>
          <w:sz w:val="24"/>
          <w:szCs w:val="24"/>
        </w:rPr>
        <w:t xml:space="preserve"> 44.02.02 Преподавание в начальных кла</w:t>
      </w:r>
      <w:r w:rsidRPr="006E1D98">
        <w:rPr>
          <w:rFonts w:ascii="Times New Roman" w:hAnsi="Times New Roman"/>
          <w:sz w:val="24"/>
          <w:szCs w:val="24"/>
        </w:rPr>
        <w:t>с</w:t>
      </w:r>
      <w:r w:rsidRPr="006E1D98">
        <w:rPr>
          <w:rFonts w:ascii="Times New Roman" w:hAnsi="Times New Roman"/>
          <w:sz w:val="24"/>
          <w:szCs w:val="24"/>
        </w:rPr>
        <w:t>сах.</w:t>
      </w:r>
    </w:p>
    <w:p w:rsidR="005370DA" w:rsidRPr="006E1D98" w:rsidRDefault="005370DA" w:rsidP="005370D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E1D98">
        <w:rPr>
          <w:rFonts w:ascii="Times New Roman" w:hAnsi="Times New Roman"/>
          <w:sz w:val="24"/>
          <w:szCs w:val="24"/>
        </w:rPr>
        <w:t>Особое значение дисциплина имеет при формировании и развитии ОК</w:t>
      </w:r>
      <w:r w:rsidR="00061C02">
        <w:rPr>
          <w:rFonts w:ascii="Times New Roman" w:hAnsi="Times New Roman"/>
          <w:sz w:val="24"/>
          <w:szCs w:val="24"/>
        </w:rPr>
        <w:t xml:space="preserve"> </w:t>
      </w:r>
      <w:r w:rsidRPr="006E1D98">
        <w:rPr>
          <w:rFonts w:ascii="Times New Roman" w:hAnsi="Times New Roman"/>
          <w:sz w:val="24"/>
          <w:szCs w:val="24"/>
        </w:rPr>
        <w:t>01</w:t>
      </w:r>
      <w:r w:rsidR="001673C3">
        <w:rPr>
          <w:rFonts w:ascii="Times New Roman" w:hAnsi="Times New Roman"/>
          <w:sz w:val="24"/>
          <w:szCs w:val="24"/>
        </w:rPr>
        <w:t>.</w:t>
      </w:r>
    </w:p>
    <w:p w:rsidR="005370DA" w:rsidRPr="006E1D98" w:rsidRDefault="005370DA" w:rsidP="005370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5370DA" w:rsidRPr="006E1D98" w:rsidRDefault="005370DA" w:rsidP="005370DA">
      <w:pPr>
        <w:spacing w:after="0"/>
        <w:ind w:firstLine="709"/>
        <w:rPr>
          <w:rFonts w:ascii="Times New Roman" w:hAnsi="Times New Roman"/>
          <w:b/>
          <w:sz w:val="24"/>
          <w:szCs w:val="24"/>
        </w:rPr>
      </w:pPr>
      <w:r w:rsidRPr="006E1D98">
        <w:rPr>
          <w:rFonts w:ascii="Times New Roman" w:hAnsi="Times New Roman"/>
          <w:b/>
          <w:sz w:val="24"/>
          <w:szCs w:val="24"/>
        </w:rPr>
        <w:t>1.2. Цель и планируемые результаты освоения дисциплины:</w:t>
      </w:r>
    </w:p>
    <w:p w:rsidR="005370DA" w:rsidRPr="006E1D98" w:rsidRDefault="005370DA" w:rsidP="005370DA">
      <w:pPr>
        <w:suppressAutoHyphens/>
        <w:spacing w:after="0" w:line="240" w:lineRule="auto"/>
        <w:ind w:firstLine="709"/>
        <w:jc w:val="both"/>
        <w:rPr>
          <w:rFonts w:ascii="Times New Roman" w:hAnsi="Times New Roman"/>
          <w:sz w:val="24"/>
          <w:szCs w:val="24"/>
          <w:lang w:eastAsia="en-US"/>
        </w:rPr>
      </w:pPr>
      <w:r w:rsidRPr="006E1D98">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4677"/>
        <w:gridCol w:w="3470"/>
      </w:tblGrid>
      <w:tr w:rsidR="005370DA" w:rsidRPr="006E1D98" w:rsidTr="000776E1">
        <w:trPr>
          <w:trHeight w:val="649"/>
        </w:trPr>
        <w:tc>
          <w:tcPr>
            <w:tcW w:w="1101" w:type="dxa"/>
            <w:hideMark/>
          </w:tcPr>
          <w:p w:rsidR="005370DA" w:rsidRPr="00061C02" w:rsidRDefault="005370DA" w:rsidP="005370DA">
            <w:pPr>
              <w:suppressAutoHyphens/>
              <w:spacing w:after="0" w:line="240" w:lineRule="auto"/>
              <w:jc w:val="center"/>
              <w:rPr>
                <w:rFonts w:ascii="Times New Roman" w:hAnsi="Times New Roman"/>
                <w:b/>
                <w:sz w:val="24"/>
                <w:szCs w:val="24"/>
              </w:rPr>
            </w:pPr>
            <w:r w:rsidRPr="00061C02">
              <w:rPr>
                <w:rFonts w:ascii="Times New Roman" w:hAnsi="Times New Roman"/>
                <w:b/>
                <w:sz w:val="24"/>
                <w:szCs w:val="24"/>
              </w:rPr>
              <w:t xml:space="preserve">Код </w:t>
            </w:r>
          </w:p>
          <w:p w:rsidR="005370DA" w:rsidRPr="00061C02" w:rsidRDefault="005370DA" w:rsidP="005370DA">
            <w:pPr>
              <w:suppressAutoHyphens/>
              <w:spacing w:after="0" w:line="240" w:lineRule="auto"/>
              <w:jc w:val="center"/>
              <w:rPr>
                <w:rFonts w:ascii="Times New Roman" w:hAnsi="Times New Roman"/>
                <w:b/>
                <w:sz w:val="24"/>
                <w:szCs w:val="24"/>
              </w:rPr>
            </w:pPr>
            <w:r w:rsidRPr="00061C02">
              <w:rPr>
                <w:rFonts w:ascii="Times New Roman" w:hAnsi="Times New Roman"/>
                <w:b/>
                <w:sz w:val="24"/>
                <w:szCs w:val="24"/>
              </w:rPr>
              <w:t>ПК, ОК</w:t>
            </w:r>
          </w:p>
        </w:tc>
        <w:tc>
          <w:tcPr>
            <w:tcW w:w="4677" w:type="dxa"/>
            <w:hideMark/>
          </w:tcPr>
          <w:p w:rsidR="005370DA" w:rsidRPr="00061C02" w:rsidRDefault="005370DA" w:rsidP="005370DA">
            <w:pPr>
              <w:suppressAutoHyphens/>
              <w:spacing w:after="0" w:line="240" w:lineRule="auto"/>
              <w:jc w:val="center"/>
              <w:rPr>
                <w:rFonts w:ascii="Times New Roman" w:hAnsi="Times New Roman"/>
                <w:b/>
                <w:sz w:val="24"/>
                <w:szCs w:val="24"/>
              </w:rPr>
            </w:pPr>
            <w:r w:rsidRPr="00061C02">
              <w:rPr>
                <w:rFonts w:ascii="Times New Roman" w:hAnsi="Times New Roman"/>
                <w:b/>
                <w:sz w:val="24"/>
                <w:szCs w:val="24"/>
              </w:rPr>
              <w:t>Умения</w:t>
            </w:r>
          </w:p>
        </w:tc>
        <w:tc>
          <w:tcPr>
            <w:tcW w:w="3470" w:type="dxa"/>
            <w:hideMark/>
          </w:tcPr>
          <w:p w:rsidR="005370DA" w:rsidRPr="00061C02" w:rsidRDefault="005370DA" w:rsidP="005370DA">
            <w:pPr>
              <w:suppressAutoHyphens/>
              <w:spacing w:after="0" w:line="240" w:lineRule="auto"/>
              <w:jc w:val="center"/>
              <w:rPr>
                <w:rFonts w:ascii="Times New Roman" w:hAnsi="Times New Roman"/>
                <w:b/>
                <w:sz w:val="24"/>
                <w:szCs w:val="24"/>
              </w:rPr>
            </w:pPr>
            <w:r w:rsidRPr="00061C02">
              <w:rPr>
                <w:rFonts w:ascii="Times New Roman" w:hAnsi="Times New Roman"/>
                <w:b/>
                <w:sz w:val="24"/>
                <w:szCs w:val="24"/>
              </w:rPr>
              <w:t>Знания</w:t>
            </w:r>
          </w:p>
        </w:tc>
      </w:tr>
      <w:tr w:rsidR="005370DA" w:rsidRPr="006E1D98" w:rsidTr="000776E1">
        <w:trPr>
          <w:trHeight w:val="212"/>
        </w:trPr>
        <w:tc>
          <w:tcPr>
            <w:tcW w:w="1101" w:type="dxa"/>
          </w:tcPr>
          <w:p w:rsidR="005370DA" w:rsidRPr="000776E1" w:rsidRDefault="001673C3" w:rsidP="00061C0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rPr>
            </w:pPr>
            <w:r w:rsidRPr="000776E1">
              <w:rPr>
                <w:rFonts w:ascii="Times New Roman" w:hAnsi="Times New Roman"/>
                <w:sz w:val="24"/>
              </w:rPr>
              <w:t>ОК 01, ПК1.2, ПК 2.1, ПК 3.1.</w:t>
            </w:r>
          </w:p>
        </w:tc>
        <w:tc>
          <w:tcPr>
            <w:tcW w:w="4677" w:type="dxa"/>
          </w:tcPr>
          <w:p w:rsidR="001673C3" w:rsidRPr="001673C3" w:rsidRDefault="001673C3" w:rsidP="000776E1">
            <w:pPr>
              <w:suppressAutoHyphens/>
              <w:spacing w:after="0" w:line="240" w:lineRule="auto"/>
              <w:rPr>
                <w:rFonts w:ascii="Times New Roman" w:hAnsi="Times New Roman"/>
              </w:rPr>
            </w:pPr>
            <w:r w:rsidRPr="001673C3">
              <w:rPr>
                <w:rFonts w:ascii="Times New Roman" w:hAnsi="Times New Roman"/>
              </w:rPr>
              <w:t xml:space="preserve">распознавать задачу и/или проблему </w:t>
            </w:r>
          </w:p>
          <w:p w:rsidR="001673C3" w:rsidRPr="001673C3" w:rsidRDefault="001673C3" w:rsidP="000776E1">
            <w:pPr>
              <w:suppressAutoHyphens/>
              <w:spacing w:after="0" w:line="240" w:lineRule="auto"/>
              <w:rPr>
                <w:rFonts w:ascii="Times New Roman" w:hAnsi="Times New Roman"/>
              </w:rPr>
            </w:pPr>
            <w:r w:rsidRPr="001673C3">
              <w:rPr>
                <w:rFonts w:ascii="Times New Roman" w:hAnsi="Times New Roman"/>
              </w:rPr>
              <w:t xml:space="preserve">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rsidR="005370DA" w:rsidRDefault="001673C3" w:rsidP="000776E1">
            <w:pPr>
              <w:suppressAutoHyphens/>
              <w:spacing w:after="0" w:line="240" w:lineRule="auto"/>
              <w:rPr>
                <w:rFonts w:ascii="Times New Roman" w:hAnsi="Times New Roman"/>
              </w:rPr>
            </w:pPr>
            <w:r w:rsidRPr="001673C3">
              <w:rPr>
                <w:rFonts w:ascii="Times New Roman" w:hAnsi="Times New Roman"/>
              </w:rPr>
              <w:t>составлять план действия; определять необходимые ресурсы;</w:t>
            </w:r>
          </w:p>
          <w:p w:rsidR="001673C3" w:rsidRDefault="00970CAC" w:rsidP="000776E1">
            <w:pPr>
              <w:suppressAutoHyphens/>
              <w:spacing w:after="0" w:line="240" w:lineRule="auto"/>
              <w:rPr>
                <w:rFonts w:ascii="Times New Roman" w:hAnsi="Times New Roman"/>
              </w:rPr>
            </w:pPr>
            <w:r w:rsidRPr="00970CAC">
              <w:rPr>
                <w:rFonts w:ascii="Times New Roman" w:hAnsi="Times New Roman"/>
              </w:rPr>
              <w:t>проектировать процесс обучения с учетом индивидуальных особенностей обучающихся;</w:t>
            </w:r>
          </w:p>
          <w:p w:rsidR="00970CAC" w:rsidRPr="00970CAC" w:rsidRDefault="00970CAC" w:rsidP="000776E1">
            <w:pPr>
              <w:suppressAutoHyphens/>
              <w:spacing w:after="0" w:line="240" w:lineRule="auto"/>
              <w:rPr>
                <w:rFonts w:ascii="Times New Roman" w:hAnsi="Times New Roman"/>
              </w:rPr>
            </w:pPr>
            <w:r w:rsidRPr="00970CAC">
              <w:rPr>
                <w:rFonts w:ascii="Times New Roman" w:hAnsi="Times New Roman"/>
              </w:rPr>
              <w:t xml:space="preserve">определять педагогические цели, задачи и </w:t>
            </w:r>
            <w:r>
              <w:rPr>
                <w:rFonts w:ascii="Times New Roman" w:hAnsi="Times New Roman"/>
              </w:rPr>
              <w:t>п</w:t>
            </w:r>
            <w:r w:rsidRPr="00970CAC">
              <w:rPr>
                <w:rFonts w:ascii="Times New Roman" w:hAnsi="Times New Roman"/>
              </w:rPr>
              <w:t>ланируемые результаты организации внеурочной деятельности в избранной области с учетом возраста обучающихся;</w:t>
            </w:r>
          </w:p>
          <w:p w:rsidR="00970CAC" w:rsidRDefault="00970CAC" w:rsidP="000776E1">
            <w:pPr>
              <w:suppressAutoHyphens/>
              <w:spacing w:after="0" w:line="240" w:lineRule="auto"/>
              <w:rPr>
                <w:rFonts w:ascii="Times New Roman" w:hAnsi="Times New Roman"/>
              </w:rPr>
            </w:pPr>
            <w:r w:rsidRPr="00970CAC">
              <w:rPr>
                <w:rFonts w:ascii="Times New Roman" w:hAnsi="Times New Roman"/>
              </w:rPr>
              <w:t>составлять рабочую программу, планы, сценарии внеурочных занятий с учетом деятельностного подхода, особенностей избранной области деятельности, возраста обучающихся и в соответствии с санитарно- гигиеническими нормами;</w:t>
            </w:r>
          </w:p>
          <w:p w:rsidR="00970CAC" w:rsidRDefault="00970CAC" w:rsidP="000776E1">
            <w:pPr>
              <w:suppressAutoHyphens/>
              <w:spacing w:after="0" w:line="240" w:lineRule="auto"/>
              <w:rPr>
                <w:rFonts w:ascii="Times New Roman" w:hAnsi="Times New Roman"/>
              </w:rPr>
            </w:pPr>
            <w:r w:rsidRPr="00970CAC">
              <w:rPr>
                <w:rFonts w:ascii="Times New Roman" w:hAnsi="Times New Roman"/>
              </w:rPr>
              <w:t>находить ценностный аспект учебного знания и информации, обеспечивать его понимание и переживание обучающимися проектирование ситуаций и событий, развивающих эмоционально-ценностную сферу ребенка;</w:t>
            </w:r>
          </w:p>
          <w:p w:rsidR="00970CAC" w:rsidRPr="00CB2EA4" w:rsidRDefault="00970CAC" w:rsidP="000776E1">
            <w:pPr>
              <w:suppressAutoHyphens/>
              <w:spacing w:after="0" w:line="240" w:lineRule="auto"/>
              <w:rPr>
                <w:rFonts w:ascii="Times New Roman" w:hAnsi="Times New Roman"/>
              </w:rPr>
            </w:pPr>
            <w:r w:rsidRPr="00CB2EA4">
              <w:rPr>
                <w:rFonts w:ascii="Times New Roman" w:hAnsi="Times New Roman"/>
              </w:rPr>
              <w:t>проявлять толерантное отношение к представителям разных мировоззрений и культурных традиций;</w:t>
            </w:r>
          </w:p>
          <w:p w:rsidR="00970CAC" w:rsidRDefault="00720A27" w:rsidP="000776E1">
            <w:pPr>
              <w:suppressAutoHyphens/>
              <w:spacing w:after="0" w:line="240" w:lineRule="auto"/>
              <w:rPr>
                <w:rFonts w:ascii="Times New Roman" w:hAnsi="Times New Roman"/>
              </w:rPr>
            </w:pPr>
            <w:r w:rsidRPr="00720A27">
              <w:rPr>
                <w:rFonts w:ascii="Times New Roman" w:hAnsi="Times New Roman"/>
              </w:rPr>
              <w:t>формулировать цели и задачи воспитания классного коллектива и отдельных обучающихся с учетом возрастных и индивидуальных особенностей;</w:t>
            </w:r>
          </w:p>
          <w:p w:rsidR="00720A27" w:rsidRPr="006E1D98" w:rsidRDefault="00720A27" w:rsidP="000776E1">
            <w:pPr>
              <w:suppressAutoHyphens/>
              <w:spacing w:after="0" w:line="240" w:lineRule="auto"/>
              <w:rPr>
                <w:rFonts w:ascii="Times New Roman" w:hAnsi="Times New Roman"/>
              </w:rPr>
            </w:pPr>
            <w:r w:rsidRPr="00720A27">
              <w:rPr>
                <w:rFonts w:ascii="Times New Roman" w:hAnsi="Times New Roman"/>
              </w:rPr>
              <w:t>взаимодействовать с другими специалистами в рамках</w:t>
            </w:r>
            <w:r w:rsidR="0023625C">
              <w:rPr>
                <w:rFonts w:ascii="Times New Roman" w:hAnsi="Times New Roman"/>
              </w:rPr>
              <w:t xml:space="preserve"> </w:t>
            </w:r>
            <w:r w:rsidRPr="00720A27">
              <w:rPr>
                <w:rFonts w:ascii="Times New Roman" w:hAnsi="Times New Roman"/>
              </w:rPr>
              <w:t>психолого-ме</w:t>
            </w:r>
            <w:r w:rsidR="000776E1">
              <w:rPr>
                <w:rFonts w:ascii="Times New Roman" w:hAnsi="Times New Roman"/>
              </w:rPr>
              <w:t>дико-педагогического консилиума</w:t>
            </w:r>
          </w:p>
        </w:tc>
        <w:tc>
          <w:tcPr>
            <w:tcW w:w="3470" w:type="dxa"/>
          </w:tcPr>
          <w:p w:rsidR="005370DA" w:rsidRDefault="00720A27" w:rsidP="000776E1">
            <w:pPr>
              <w:tabs>
                <w:tab w:val="left" w:pos="4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rPr>
            </w:pPr>
            <w:r w:rsidRPr="00720A27">
              <w:rPr>
                <w:rFonts w:ascii="Times New Roman" w:hAnsi="Times New Roman"/>
              </w:rPr>
              <w:t>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720A27" w:rsidRDefault="00720A27" w:rsidP="000776E1">
            <w:pPr>
              <w:tabs>
                <w:tab w:val="left" w:pos="4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rPr>
            </w:pPr>
            <w:r w:rsidRPr="00720A27">
              <w:rPr>
                <w:rFonts w:ascii="Times New Roman" w:hAnsi="Times New Roman"/>
              </w:rPr>
              <w:t>основные закономерности возрастного развития, стадии и кризисы развития ребенка младшего школьного возраста, социализации личности, индикаторы индивидуальных особенностей траекторий жизни, их возможные девиации, а также основы их психодиагностики;</w:t>
            </w:r>
          </w:p>
          <w:p w:rsidR="00720A27" w:rsidRDefault="00720A27" w:rsidP="000776E1">
            <w:pPr>
              <w:tabs>
                <w:tab w:val="left" w:pos="4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rPr>
            </w:pPr>
            <w:r w:rsidRPr="00720A27">
              <w:rPr>
                <w:rFonts w:ascii="Times New Roman" w:hAnsi="Times New Roman"/>
              </w:rPr>
              <w:t>разработка программ внеурочной деятельности на основе требований ФГОС, на основе примерной образовательной программы и примерных программ внеурочной деятельности с учетом интересов обучающихся и их родителей (законных представителей)</w:t>
            </w:r>
          </w:p>
          <w:p w:rsidR="00720A27" w:rsidRDefault="00720A27" w:rsidP="000776E1">
            <w:pPr>
              <w:tabs>
                <w:tab w:val="left" w:pos="4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rPr>
            </w:pPr>
            <w:r w:rsidRPr="00720A27">
              <w:rPr>
                <w:rFonts w:ascii="Times New Roman" w:hAnsi="Times New Roman"/>
              </w:rPr>
              <w:t>способы защиты достоинства и интересов обучающихся, оказавшихся в конфликтной ситуации и/или неблагоприятных условиях;</w:t>
            </w:r>
          </w:p>
          <w:p w:rsidR="00720A27" w:rsidRPr="00720A27" w:rsidRDefault="00720A27" w:rsidP="000776E1">
            <w:pPr>
              <w:tabs>
                <w:tab w:val="left" w:pos="4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rPr>
            </w:pPr>
            <w:r w:rsidRPr="00720A27">
              <w:rPr>
                <w:rFonts w:ascii="Times New Roman" w:hAnsi="Times New Roman"/>
              </w:rPr>
              <w:t>особенности адаптации обучающихся к условиям начального общего образования;</w:t>
            </w:r>
          </w:p>
          <w:p w:rsidR="00720A27" w:rsidRPr="006E1D98" w:rsidRDefault="00720A27" w:rsidP="000776E1">
            <w:pPr>
              <w:tabs>
                <w:tab w:val="left" w:pos="4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rPr>
            </w:pPr>
            <w:r w:rsidRPr="00720A27">
              <w:rPr>
                <w:rFonts w:ascii="Times New Roman" w:hAnsi="Times New Roman"/>
              </w:rPr>
              <w:t>возрастные особенности обучающихся на ступени начального общего образования</w:t>
            </w:r>
          </w:p>
        </w:tc>
      </w:tr>
    </w:tbl>
    <w:p w:rsidR="005370DA" w:rsidRPr="006E1D98" w:rsidRDefault="005370DA" w:rsidP="005370DA">
      <w:pPr>
        <w:suppressAutoHyphens/>
        <w:spacing w:after="240" w:line="240" w:lineRule="auto"/>
        <w:ind w:firstLine="709"/>
        <w:rPr>
          <w:rFonts w:ascii="Times New Roman" w:hAnsi="Times New Roman"/>
          <w:b/>
        </w:rPr>
      </w:pPr>
    </w:p>
    <w:p w:rsidR="005370DA" w:rsidRPr="006E1D98" w:rsidRDefault="005370DA" w:rsidP="005370DA">
      <w:pPr>
        <w:suppressAutoHyphens/>
        <w:spacing w:after="240" w:line="240" w:lineRule="auto"/>
        <w:jc w:val="center"/>
        <w:rPr>
          <w:rFonts w:ascii="Times New Roman" w:hAnsi="Times New Roman"/>
          <w:b/>
          <w:sz w:val="24"/>
          <w:szCs w:val="24"/>
        </w:rPr>
      </w:pPr>
      <w:r w:rsidRPr="006E1D98">
        <w:rPr>
          <w:rFonts w:ascii="Times New Roman" w:hAnsi="Times New Roman"/>
          <w:b/>
          <w:sz w:val="24"/>
          <w:szCs w:val="24"/>
        </w:rPr>
        <w:lastRenderedPageBreak/>
        <w:t>2. СТРУКТУРА И СОДЕРЖАНИЕ УЧЕБНОЙ ДИСЦИПЛИНЫ</w:t>
      </w:r>
    </w:p>
    <w:p w:rsidR="005370DA" w:rsidRPr="006E1D98" w:rsidRDefault="005370DA" w:rsidP="005370DA">
      <w:pPr>
        <w:suppressAutoHyphens/>
        <w:spacing w:after="240" w:line="240" w:lineRule="auto"/>
        <w:ind w:firstLine="709"/>
        <w:rPr>
          <w:rFonts w:ascii="Times New Roman" w:hAnsi="Times New Roman"/>
          <w:b/>
          <w:sz w:val="24"/>
          <w:szCs w:val="24"/>
        </w:rPr>
      </w:pPr>
      <w:r w:rsidRPr="006E1D98">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4"/>
        <w:gridCol w:w="2517"/>
      </w:tblGrid>
      <w:tr w:rsidR="005370DA" w:rsidRPr="006E1D98" w:rsidTr="001219E1">
        <w:trPr>
          <w:trHeight w:val="490"/>
        </w:trPr>
        <w:tc>
          <w:tcPr>
            <w:tcW w:w="3685" w:type="pct"/>
            <w:vAlign w:val="center"/>
          </w:tcPr>
          <w:p w:rsidR="005370DA" w:rsidRPr="006E1D98" w:rsidRDefault="005370DA" w:rsidP="005370DA">
            <w:pPr>
              <w:suppressAutoHyphens/>
              <w:rPr>
                <w:rFonts w:ascii="Times New Roman" w:hAnsi="Times New Roman"/>
                <w:b/>
              </w:rPr>
            </w:pPr>
            <w:r w:rsidRPr="006E1D98">
              <w:rPr>
                <w:rFonts w:ascii="Times New Roman" w:hAnsi="Times New Roman"/>
                <w:b/>
              </w:rPr>
              <w:t>Вид учебной работы</w:t>
            </w:r>
          </w:p>
        </w:tc>
        <w:tc>
          <w:tcPr>
            <w:tcW w:w="1315" w:type="pct"/>
            <w:vAlign w:val="center"/>
          </w:tcPr>
          <w:p w:rsidR="005370DA" w:rsidRPr="006E1D98" w:rsidRDefault="005370DA" w:rsidP="005370DA">
            <w:pPr>
              <w:suppressAutoHyphens/>
              <w:rPr>
                <w:rFonts w:ascii="Times New Roman" w:hAnsi="Times New Roman"/>
                <w:b/>
                <w:iCs/>
              </w:rPr>
            </w:pPr>
            <w:r w:rsidRPr="006E1D98">
              <w:rPr>
                <w:rFonts w:ascii="Times New Roman" w:hAnsi="Times New Roman"/>
                <w:b/>
                <w:iCs/>
              </w:rPr>
              <w:t>Объем в часах</w:t>
            </w:r>
          </w:p>
        </w:tc>
      </w:tr>
      <w:tr w:rsidR="005370DA" w:rsidRPr="006E1D98" w:rsidTr="001219E1">
        <w:trPr>
          <w:trHeight w:val="490"/>
        </w:trPr>
        <w:tc>
          <w:tcPr>
            <w:tcW w:w="3685" w:type="pct"/>
            <w:vAlign w:val="center"/>
          </w:tcPr>
          <w:p w:rsidR="005370DA" w:rsidRPr="006E1D98" w:rsidRDefault="005370DA" w:rsidP="005370DA">
            <w:pPr>
              <w:suppressAutoHyphens/>
              <w:spacing w:after="0"/>
              <w:rPr>
                <w:rFonts w:ascii="Times New Roman" w:hAnsi="Times New Roman"/>
                <w:b/>
              </w:rPr>
            </w:pPr>
            <w:r w:rsidRPr="006E1D98">
              <w:rPr>
                <w:rFonts w:ascii="Times New Roman" w:hAnsi="Times New Roman"/>
                <w:b/>
              </w:rPr>
              <w:t>Объем образовательной программы учебной дисциплины</w:t>
            </w:r>
          </w:p>
        </w:tc>
        <w:tc>
          <w:tcPr>
            <w:tcW w:w="1315" w:type="pct"/>
            <w:vAlign w:val="center"/>
          </w:tcPr>
          <w:p w:rsidR="005370DA" w:rsidRPr="006E1D98" w:rsidRDefault="005370DA" w:rsidP="005370DA">
            <w:pPr>
              <w:suppressAutoHyphens/>
              <w:spacing w:after="0"/>
              <w:rPr>
                <w:rFonts w:ascii="Times New Roman" w:hAnsi="Times New Roman"/>
                <w:iCs/>
              </w:rPr>
            </w:pPr>
            <w:r w:rsidRPr="006E1D98">
              <w:rPr>
                <w:rFonts w:ascii="Times New Roman" w:hAnsi="Times New Roman"/>
                <w:iCs/>
              </w:rPr>
              <w:t>36</w:t>
            </w:r>
          </w:p>
        </w:tc>
      </w:tr>
      <w:tr w:rsidR="005370DA" w:rsidRPr="006E1D98" w:rsidTr="001219E1">
        <w:trPr>
          <w:trHeight w:val="490"/>
        </w:trPr>
        <w:tc>
          <w:tcPr>
            <w:tcW w:w="3685" w:type="pct"/>
            <w:shd w:val="clear" w:color="auto" w:fill="auto"/>
            <w:vAlign w:val="center"/>
          </w:tcPr>
          <w:p w:rsidR="005370DA" w:rsidRPr="006E1D98" w:rsidRDefault="005370DA" w:rsidP="005370DA">
            <w:pPr>
              <w:suppressAutoHyphens/>
              <w:spacing w:after="0"/>
              <w:rPr>
                <w:rFonts w:ascii="Times New Roman" w:hAnsi="Times New Roman"/>
                <w:b/>
              </w:rPr>
            </w:pPr>
            <w:r w:rsidRPr="006E1D98">
              <w:rPr>
                <w:rFonts w:ascii="Times New Roman" w:hAnsi="Times New Roman"/>
                <w:b/>
              </w:rPr>
              <w:t>в т.ч. в форме практической подготовки</w:t>
            </w:r>
          </w:p>
        </w:tc>
        <w:tc>
          <w:tcPr>
            <w:tcW w:w="1315" w:type="pct"/>
            <w:shd w:val="clear" w:color="auto" w:fill="auto"/>
            <w:vAlign w:val="center"/>
          </w:tcPr>
          <w:p w:rsidR="005370DA" w:rsidRPr="006E1D98" w:rsidRDefault="00061C02" w:rsidP="005370DA">
            <w:pPr>
              <w:suppressAutoHyphens/>
              <w:spacing w:after="0"/>
              <w:rPr>
                <w:rFonts w:ascii="Times New Roman" w:hAnsi="Times New Roman"/>
                <w:iCs/>
              </w:rPr>
            </w:pPr>
            <w:r>
              <w:rPr>
                <w:rFonts w:ascii="Times New Roman" w:hAnsi="Times New Roman"/>
                <w:iCs/>
              </w:rPr>
              <w:t>18</w:t>
            </w:r>
          </w:p>
        </w:tc>
      </w:tr>
      <w:tr w:rsidR="005370DA" w:rsidRPr="006E1D98" w:rsidTr="001219E1">
        <w:trPr>
          <w:trHeight w:val="336"/>
        </w:trPr>
        <w:tc>
          <w:tcPr>
            <w:tcW w:w="5000" w:type="pct"/>
            <w:gridSpan w:val="2"/>
            <w:vAlign w:val="center"/>
          </w:tcPr>
          <w:p w:rsidR="005370DA" w:rsidRPr="006E1D98" w:rsidRDefault="005370DA" w:rsidP="005370DA">
            <w:pPr>
              <w:suppressAutoHyphens/>
              <w:spacing w:after="0"/>
              <w:rPr>
                <w:rFonts w:ascii="Times New Roman" w:hAnsi="Times New Roman"/>
                <w:iCs/>
              </w:rPr>
            </w:pPr>
            <w:r w:rsidRPr="006E1D98">
              <w:rPr>
                <w:rFonts w:ascii="Times New Roman" w:hAnsi="Times New Roman"/>
              </w:rPr>
              <w:t>в т. ч.:</w:t>
            </w:r>
          </w:p>
        </w:tc>
      </w:tr>
      <w:tr w:rsidR="005370DA" w:rsidRPr="006E1D98" w:rsidTr="001219E1">
        <w:trPr>
          <w:trHeight w:val="490"/>
        </w:trPr>
        <w:tc>
          <w:tcPr>
            <w:tcW w:w="3685" w:type="pct"/>
            <w:vAlign w:val="center"/>
          </w:tcPr>
          <w:p w:rsidR="005370DA" w:rsidRPr="006E1D98" w:rsidRDefault="005370DA" w:rsidP="005370DA">
            <w:pPr>
              <w:suppressAutoHyphens/>
              <w:spacing w:after="0"/>
              <w:rPr>
                <w:rFonts w:ascii="Times New Roman" w:hAnsi="Times New Roman"/>
              </w:rPr>
            </w:pPr>
            <w:r w:rsidRPr="006E1D98">
              <w:rPr>
                <w:rFonts w:ascii="Times New Roman" w:hAnsi="Times New Roman"/>
              </w:rPr>
              <w:t>теоретическое обучение</w:t>
            </w:r>
          </w:p>
        </w:tc>
        <w:tc>
          <w:tcPr>
            <w:tcW w:w="1315" w:type="pct"/>
            <w:vAlign w:val="center"/>
          </w:tcPr>
          <w:p w:rsidR="005370DA" w:rsidRPr="006E1D98" w:rsidRDefault="005370DA" w:rsidP="005370DA">
            <w:pPr>
              <w:suppressAutoHyphens/>
              <w:spacing w:after="0"/>
              <w:rPr>
                <w:rFonts w:ascii="Times New Roman" w:hAnsi="Times New Roman"/>
                <w:iCs/>
              </w:rPr>
            </w:pPr>
            <w:r w:rsidRPr="006E1D98">
              <w:rPr>
                <w:rFonts w:ascii="Times New Roman" w:hAnsi="Times New Roman"/>
                <w:iCs/>
              </w:rPr>
              <w:t>18</w:t>
            </w:r>
          </w:p>
        </w:tc>
      </w:tr>
      <w:tr w:rsidR="005370DA" w:rsidRPr="006E1D98" w:rsidTr="001219E1">
        <w:trPr>
          <w:trHeight w:val="490"/>
        </w:trPr>
        <w:tc>
          <w:tcPr>
            <w:tcW w:w="3685" w:type="pct"/>
            <w:vAlign w:val="center"/>
          </w:tcPr>
          <w:p w:rsidR="005370DA" w:rsidRPr="006E1D98" w:rsidRDefault="005370DA" w:rsidP="00061C02">
            <w:pPr>
              <w:suppressAutoHyphens/>
              <w:spacing w:after="0"/>
              <w:rPr>
                <w:rFonts w:ascii="Times New Roman" w:hAnsi="Times New Roman"/>
              </w:rPr>
            </w:pPr>
            <w:r w:rsidRPr="006E1D98">
              <w:rPr>
                <w:rFonts w:ascii="Times New Roman" w:hAnsi="Times New Roman"/>
              </w:rPr>
              <w:t>практические занятия</w:t>
            </w:r>
          </w:p>
        </w:tc>
        <w:tc>
          <w:tcPr>
            <w:tcW w:w="1315" w:type="pct"/>
            <w:vAlign w:val="center"/>
          </w:tcPr>
          <w:p w:rsidR="005370DA" w:rsidRPr="006E1D98" w:rsidRDefault="005370DA" w:rsidP="005370DA">
            <w:pPr>
              <w:suppressAutoHyphens/>
              <w:spacing w:after="0"/>
              <w:rPr>
                <w:rFonts w:ascii="Times New Roman" w:hAnsi="Times New Roman"/>
                <w:iCs/>
              </w:rPr>
            </w:pPr>
            <w:r w:rsidRPr="006E1D98">
              <w:rPr>
                <w:rFonts w:ascii="Times New Roman" w:hAnsi="Times New Roman"/>
                <w:iCs/>
              </w:rPr>
              <w:t>18</w:t>
            </w:r>
          </w:p>
        </w:tc>
      </w:tr>
      <w:tr w:rsidR="005370DA" w:rsidRPr="006E1D98" w:rsidTr="001219E1">
        <w:trPr>
          <w:trHeight w:val="267"/>
        </w:trPr>
        <w:tc>
          <w:tcPr>
            <w:tcW w:w="3685" w:type="pct"/>
            <w:vAlign w:val="center"/>
          </w:tcPr>
          <w:p w:rsidR="005370DA" w:rsidRPr="006E1D98" w:rsidRDefault="005370DA" w:rsidP="005370DA">
            <w:pPr>
              <w:suppressAutoHyphens/>
              <w:spacing w:after="0"/>
              <w:rPr>
                <w:rFonts w:ascii="Times New Roman" w:hAnsi="Times New Roman"/>
                <w:i/>
              </w:rPr>
            </w:pPr>
            <w:r w:rsidRPr="006E1D98">
              <w:rPr>
                <w:rFonts w:ascii="Times New Roman" w:hAnsi="Times New Roman"/>
                <w:i/>
              </w:rPr>
              <w:t xml:space="preserve">Самостоятельная работа </w:t>
            </w:r>
          </w:p>
        </w:tc>
        <w:tc>
          <w:tcPr>
            <w:tcW w:w="1315" w:type="pct"/>
            <w:vAlign w:val="center"/>
          </w:tcPr>
          <w:p w:rsidR="005370DA" w:rsidRPr="006E1D98" w:rsidRDefault="001219E1" w:rsidP="005370DA">
            <w:pPr>
              <w:suppressAutoHyphens/>
              <w:spacing w:after="0"/>
              <w:rPr>
                <w:rFonts w:ascii="Times New Roman" w:hAnsi="Times New Roman"/>
                <w:iCs/>
              </w:rPr>
            </w:pPr>
            <w:r w:rsidRPr="006E1D98">
              <w:rPr>
                <w:rFonts w:ascii="Times New Roman" w:hAnsi="Times New Roman"/>
                <w:iCs/>
              </w:rPr>
              <w:t>-</w:t>
            </w:r>
          </w:p>
        </w:tc>
      </w:tr>
      <w:tr w:rsidR="005370DA" w:rsidRPr="006E1D98" w:rsidTr="001219E1">
        <w:trPr>
          <w:trHeight w:val="331"/>
        </w:trPr>
        <w:tc>
          <w:tcPr>
            <w:tcW w:w="3685" w:type="pct"/>
            <w:vAlign w:val="center"/>
          </w:tcPr>
          <w:p w:rsidR="005370DA" w:rsidRPr="006E1D98" w:rsidRDefault="005370DA" w:rsidP="005370DA">
            <w:pPr>
              <w:suppressAutoHyphens/>
              <w:spacing w:after="0"/>
              <w:rPr>
                <w:rFonts w:ascii="Times New Roman" w:hAnsi="Times New Roman"/>
                <w:i/>
              </w:rPr>
            </w:pPr>
            <w:r w:rsidRPr="006E1D98">
              <w:rPr>
                <w:rFonts w:ascii="Times New Roman" w:hAnsi="Times New Roman"/>
                <w:b/>
                <w:iCs/>
              </w:rPr>
              <w:t>Промежуточная аттестация</w:t>
            </w:r>
          </w:p>
        </w:tc>
        <w:tc>
          <w:tcPr>
            <w:tcW w:w="1315" w:type="pct"/>
            <w:vAlign w:val="center"/>
          </w:tcPr>
          <w:p w:rsidR="005370DA" w:rsidRPr="006E1D98" w:rsidRDefault="005370DA" w:rsidP="005370DA">
            <w:pPr>
              <w:suppressAutoHyphens/>
              <w:spacing w:after="0"/>
              <w:rPr>
                <w:rFonts w:ascii="Times New Roman" w:hAnsi="Times New Roman"/>
                <w:iCs/>
              </w:rPr>
            </w:pPr>
          </w:p>
        </w:tc>
      </w:tr>
    </w:tbl>
    <w:p w:rsidR="005370DA" w:rsidRPr="006E1D98" w:rsidRDefault="005370DA" w:rsidP="005370DA">
      <w:pPr>
        <w:rPr>
          <w:rFonts w:ascii="Times New Roman" w:hAnsi="Times New Roman"/>
          <w:b/>
          <w:i/>
        </w:rPr>
        <w:sectPr w:rsidR="005370DA" w:rsidRPr="006E1D98" w:rsidSect="001219E1">
          <w:pgSz w:w="11906" w:h="16838"/>
          <w:pgMar w:top="1134" w:right="850" w:bottom="284" w:left="1701" w:header="708" w:footer="708" w:gutter="0"/>
          <w:cols w:space="720"/>
          <w:docGrid w:linePitch="299"/>
        </w:sectPr>
      </w:pPr>
    </w:p>
    <w:p w:rsidR="005370DA" w:rsidRPr="006E1D98" w:rsidRDefault="005370DA" w:rsidP="005370DA">
      <w:pPr>
        <w:ind w:firstLine="709"/>
        <w:rPr>
          <w:rFonts w:ascii="Times New Roman" w:hAnsi="Times New Roman"/>
          <w:b/>
          <w:bCs/>
        </w:rPr>
      </w:pPr>
      <w:r w:rsidRPr="006E1D98">
        <w:rPr>
          <w:rFonts w:ascii="Times New Roman" w:hAnsi="Times New Roman"/>
          <w:b/>
        </w:rPr>
        <w:lastRenderedPageBreak/>
        <w:t xml:space="preserve">2.2. Тематический план и содержание учебной дисциплины </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7"/>
        <w:gridCol w:w="8197"/>
        <w:gridCol w:w="1984"/>
        <w:gridCol w:w="2551"/>
      </w:tblGrid>
      <w:tr w:rsidR="005370DA" w:rsidRPr="006E1D98" w:rsidTr="00061C02">
        <w:trPr>
          <w:trHeight w:val="20"/>
        </w:trPr>
        <w:tc>
          <w:tcPr>
            <w:tcW w:w="713" w:type="pct"/>
            <w:vAlign w:val="center"/>
          </w:tcPr>
          <w:p w:rsidR="005370DA" w:rsidRPr="006E1D98" w:rsidRDefault="005370DA" w:rsidP="000C3369">
            <w:pPr>
              <w:suppressAutoHyphens/>
              <w:spacing w:after="0"/>
              <w:jc w:val="center"/>
              <w:rPr>
                <w:rFonts w:ascii="Times New Roman" w:hAnsi="Times New Roman"/>
                <w:b/>
                <w:bCs/>
              </w:rPr>
            </w:pPr>
            <w:r w:rsidRPr="006E1D98">
              <w:rPr>
                <w:rFonts w:ascii="Times New Roman" w:hAnsi="Times New Roman"/>
                <w:b/>
                <w:bCs/>
              </w:rPr>
              <w:t>Наименование разделов и тем</w:t>
            </w:r>
          </w:p>
        </w:tc>
        <w:tc>
          <w:tcPr>
            <w:tcW w:w="2760" w:type="pct"/>
            <w:vAlign w:val="center"/>
          </w:tcPr>
          <w:p w:rsidR="005370DA" w:rsidRPr="006E1D98" w:rsidRDefault="008C6FC0" w:rsidP="000C3369">
            <w:pPr>
              <w:suppressAutoHyphens/>
              <w:spacing w:after="0"/>
              <w:jc w:val="center"/>
              <w:rPr>
                <w:rFonts w:ascii="Times New Roman" w:hAnsi="Times New Roman"/>
                <w:b/>
                <w:bCs/>
              </w:rPr>
            </w:pPr>
            <w:r>
              <w:rPr>
                <w:rFonts w:ascii="Times New Roman" w:hAnsi="Times New Roman"/>
                <w:b/>
                <w:bCs/>
              </w:rPr>
              <w:t>Содержание</w:t>
            </w:r>
            <w:r w:rsidR="005370DA" w:rsidRPr="006E1D98">
              <w:rPr>
                <w:rFonts w:ascii="Times New Roman" w:hAnsi="Times New Roman"/>
                <w:b/>
                <w:bCs/>
              </w:rPr>
              <w:t xml:space="preserve"> и формы организации деятельности обучающихся</w:t>
            </w:r>
          </w:p>
        </w:tc>
        <w:tc>
          <w:tcPr>
            <w:tcW w:w="668" w:type="pct"/>
            <w:vAlign w:val="center"/>
          </w:tcPr>
          <w:p w:rsidR="005370DA" w:rsidRPr="006E1D98" w:rsidRDefault="005370DA" w:rsidP="000C3369">
            <w:pPr>
              <w:suppressAutoHyphens/>
              <w:spacing w:after="0" w:line="240" w:lineRule="auto"/>
              <w:jc w:val="center"/>
              <w:rPr>
                <w:rFonts w:ascii="Times New Roman" w:hAnsi="Times New Roman"/>
                <w:b/>
                <w:bCs/>
              </w:rPr>
            </w:pPr>
            <w:r w:rsidRPr="006E1D98">
              <w:rPr>
                <w:rFonts w:ascii="Times New Roman" w:hAnsi="Times New Roman"/>
                <w:b/>
                <w:bCs/>
              </w:rPr>
              <w:t xml:space="preserve">Объем, акад. ч / </w:t>
            </w:r>
            <w:r w:rsidR="00061C02">
              <w:rPr>
                <w:rFonts w:ascii="Times New Roman" w:hAnsi="Times New Roman"/>
                <w:b/>
                <w:bCs/>
              </w:rPr>
              <w:br/>
            </w:r>
            <w:r w:rsidRPr="006E1D98">
              <w:rPr>
                <w:rFonts w:ascii="Times New Roman" w:hAnsi="Times New Roman"/>
                <w:b/>
                <w:bCs/>
              </w:rPr>
              <w:t>в том числе в форме практической подготовки, акад</w:t>
            </w:r>
            <w:r w:rsidR="00061C02">
              <w:rPr>
                <w:rFonts w:ascii="Times New Roman" w:hAnsi="Times New Roman"/>
                <w:b/>
                <w:bCs/>
              </w:rPr>
              <w:t>.</w:t>
            </w:r>
            <w:r w:rsidRPr="006E1D98">
              <w:rPr>
                <w:rFonts w:ascii="Times New Roman" w:hAnsi="Times New Roman"/>
                <w:b/>
                <w:bCs/>
              </w:rPr>
              <w:t xml:space="preserve"> ч</w:t>
            </w:r>
          </w:p>
        </w:tc>
        <w:tc>
          <w:tcPr>
            <w:tcW w:w="859" w:type="pct"/>
            <w:vAlign w:val="center"/>
          </w:tcPr>
          <w:p w:rsidR="005370DA" w:rsidRPr="006E1D98" w:rsidRDefault="005370DA" w:rsidP="000C3369">
            <w:pPr>
              <w:suppressAutoHyphens/>
              <w:spacing w:after="0"/>
              <w:jc w:val="center"/>
              <w:rPr>
                <w:rFonts w:ascii="Times New Roman" w:hAnsi="Times New Roman"/>
                <w:b/>
                <w:bCs/>
              </w:rPr>
            </w:pPr>
            <w:r w:rsidRPr="006E1D98">
              <w:rPr>
                <w:rFonts w:ascii="Times New Roman" w:hAnsi="Times New Roman"/>
                <w:b/>
                <w:bCs/>
              </w:rPr>
              <w:t>Коды компетенций, формированию которых способствует элемент программы</w:t>
            </w:r>
          </w:p>
        </w:tc>
      </w:tr>
      <w:tr w:rsidR="005370DA" w:rsidRPr="006E1D98" w:rsidTr="00061C02">
        <w:trPr>
          <w:trHeight w:val="371"/>
        </w:trPr>
        <w:tc>
          <w:tcPr>
            <w:tcW w:w="713" w:type="pct"/>
          </w:tcPr>
          <w:p w:rsidR="005370DA" w:rsidRPr="006E1D98" w:rsidRDefault="005370DA" w:rsidP="000C3369">
            <w:pPr>
              <w:spacing w:after="0" w:line="240" w:lineRule="auto"/>
              <w:jc w:val="center"/>
              <w:rPr>
                <w:rFonts w:ascii="Times New Roman" w:hAnsi="Times New Roman"/>
                <w:b/>
                <w:bCs/>
                <w:i/>
                <w:iCs/>
              </w:rPr>
            </w:pPr>
            <w:r w:rsidRPr="006E1D98">
              <w:rPr>
                <w:rFonts w:ascii="Times New Roman" w:hAnsi="Times New Roman"/>
                <w:b/>
                <w:bCs/>
                <w:i/>
                <w:iCs/>
              </w:rPr>
              <w:t>1</w:t>
            </w:r>
          </w:p>
        </w:tc>
        <w:tc>
          <w:tcPr>
            <w:tcW w:w="2760" w:type="pct"/>
          </w:tcPr>
          <w:p w:rsidR="005370DA" w:rsidRPr="006E1D98" w:rsidRDefault="005370DA" w:rsidP="000C3369">
            <w:pPr>
              <w:spacing w:after="0" w:line="240" w:lineRule="auto"/>
              <w:jc w:val="center"/>
              <w:rPr>
                <w:rFonts w:ascii="Times New Roman" w:hAnsi="Times New Roman"/>
                <w:b/>
                <w:bCs/>
                <w:i/>
                <w:iCs/>
              </w:rPr>
            </w:pPr>
            <w:r w:rsidRPr="006E1D98">
              <w:rPr>
                <w:rFonts w:ascii="Times New Roman" w:hAnsi="Times New Roman"/>
                <w:b/>
                <w:bCs/>
                <w:i/>
                <w:iCs/>
              </w:rPr>
              <w:t>2</w:t>
            </w:r>
          </w:p>
        </w:tc>
        <w:tc>
          <w:tcPr>
            <w:tcW w:w="668" w:type="pct"/>
          </w:tcPr>
          <w:p w:rsidR="005370DA" w:rsidRPr="006E1D98" w:rsidRDefault="005370DA" w:rsidP="000C3369">
            <w:pPr>
              <w:spacing w:after="0" w:line="240" w:lineRule="auto"/>
              <w:jc w:val="center"/>
              <w:rPr>
                <w:rFonts w:ascii="Times New Roman" w:hAnsi="Times New Roman"/>
                <w:b/>
                <w:bCs/>
                <w:i/>
                <w:iCs/>
              </w:rPr>
            </w:pPr>
            <w:r w:rsidRPr="006E1D98">
              <w:rPr>
                <w:rFonts w:ascii="Times New Roman" w:hAnsi="Times New Roman"/>
                <w:b/>
                <w:bCs/>
                <w:i/>
                <w:iCs/>
              </w:rPr>
              <w:t>3</w:t>
            </w:r>
          </w:p>
        </w:tc>
        <w:tc>
          <w:tcPr>
            <w:tcW w:w="859" w:type="pct"/>
          </w:tcPr>
          <w:p w:rsidR="005370DA" w:rsidRPr="006E1D98" w:rsidRDefault="005370DA" w:rsidP="000C3369">
            <w:pPr>
              <w:spacing w:after="0" w:line="240" w:lineRule="auto"/>
              <w:jc w:val="center"/>
              <w:rPr>
                <w:rFonts w:ascii="Times New Roman" w:hAnsi="Times New Roman"/>
                <w:b/>
                <w:bCs/>
                <w:i/>
                <w:iCs/>
              </w:rPr>
            </w:pPr>
            <w:r w:rsidRPr="006E1D98">
              <w:rPr>
                <w:rFonts w:ascii="Times New Roman" w:hAnsi="Times New Roman"/>
                <w:b/>
                <w:bCs/>
                <w:i/>
                <w:iCs/>
              </w:rPr>
              <w:t>4</w:t>
            </w:r>
          </w:p>
        </w:tc>
      </w:tr>
      <w:tr w:rsidR="005370DA" w:rsidRPr="006E1D98" w:rsidTr="00061C02">
        <w:trPr>
          <w:trHeight w:val="173"/>
        </w:trPr>
        <w:tc>
          <w:tcPr>
            <w:tcW w:w="3473" w:type="pct"/>
            <w:gridSpan w:val="2"/>
          </w:tcPr>
          <w:p w:rsidR="005370DA" w:rsidRPr="006E1D98" w:rsidRDefault="000C3369" w:rsidP="000C3369">
            <w:pPr>
              <w:spacing w:after="0"/>
              <w:rPr>
                <w:rFonts w:ascii="Times New Roman" w:hAnsi="Times New Roman"/>
                <w:b/>
                <w:bCs/>
              </w:rPr>
            </w:pPr>
            <w:r>
              <w:rPr>
                <w:rFonts w:ascii="Times New Roman" w:hAnsi="Times New Roman"/>
                <w:b/>
                <w:bCs/>
              </w:rPr>
              <w:t>Раздел 1. Возрастная психология</w:t>
            </w:r>
          </w:p>
        </w:tc>
        <w:tc>
          <w:tcPr>
            <w:tcW w:w="668" w:type="pct"/>
            <w:vAlign w:val="center"/>
          </w:tcPr>
          <w:p w:rsidR="005370DA" w:rsidRPr="000C3369" w:rsidRDefault="001219E1" w:rsidP="000C3369">
            <w:pPr>
              <w:spacing w:after="0"/>
              <w:jc w:val="center"/>
              <w:rPr>
                <w:rFonts w:ascii="Times New Roman" w:hAnsi="Times New Roman"/>
                <w:b/>
                <w:bCs/>
              </w:rPr>
            </w:pPr>
            <w:r w:rsidRPr="000C3369">
              <w:rPr>
                <w:rFonts w:ascii="Times New Roman" w:hAnsi="Times New Roman"/>
                <w:b/>
                <w:bCs/>
              </w:rPr>
              <w:t>36</w:t>
            </w:r>
            <w:r w:rsidR="005370DA" w:rsidRPr="000C3369">
              <w:rPr>
                <w:rFonts w:ascii="Times New Roman" w:hAnsi="Times New Roman"/>
                <w:b/>
                <w:bCs/>
                <w:lang w:val="en-US"/>
              </w:rPr>
              <w:t>/1</w:t>
            </w:r>
            <w:r w:rsidRPr="000C3369">
              <w:rPr>
                <w:rFonts w:ascii="Times New Roman" w:hAnsi="Times New Roman"/>
                <w:b/>
                <w:bCs/>
              </w:rPr>
              <w:t>8</w:t>
            </w:r>
          </w:p>
        </w:tc>
        <w:tc>
          <w:tcPr>
            <w:tcW w:w="859" w:type="pct"/>
          </w:tcPr>
          <w:p w:rsidR="005370DA" w:rsidRPr="006E1D98" w:rsidRDefault="005370DA" w:rsidP="000C3369">
            <w:pPr>
              <w:spacing w:after="0"/>
              <w:rPr>
                <w:rFonts w:ascii="Times New Roman" w:hAnsi="Times New Roman"/>
                <w:b/>
                <w:bCs/>
              </w:rPr>
            </w:pPr>
          </w:p>
        </w:tc>
      </w:tr>
      <w:tr w:rsidR="005370DA" w:rsidRPr="006E1D98" w:rsidTr="00061C02">
        <w:trPr>
          <w:trHeight w:val="173"/>
        </w:trPr>
        <w:tc>
          <w:tcPr>
            <w:tcW w:w="713" w:type="pct"/>
            <w:vMerge w:val="restart"/>
          </w:tcPr>
          <w:p w:rsidR="005370DA" w:rsidRPr="006E1D98" w:rsidRDefault="005370DA" w:rsidP="000C3369">
            <w:pPr>
              <w:spacing w:after="0"/>
              <w:rPr>
                <w:rFonts w:ascii="Times New Roman" w:hAnsi="Times New Roman"/>
                <w:b/>
                <w:bCs/>
              </w:rPr>
            </w:pPr>
            <w:r w:rsidRPr="006E1D98">
              <w:rPr>
                <w:rFonts w:ascii="Times New Roman" w:hAnsi="Times New Roman"/>
                <w:b/>
                <w:bCs/>
              </w:rPr>
              <w:t>Тема 1.1.</w:t>
            </w:r>
            <w:r w:rsidR="000C3369">
              <w:rPr>
                <w:rFonts w:ascii="Times New Roman" w:hAnsi="Times New Roman"/>
                <w:b/>
                <w:bCs/>
              </w:rPr>
              <w:t xml:space="preserve"> </w:t>
            </w:r>
            <w:r w:rsidRPr="006E1D98">
              <w:rPr>
                <w:rFonts w:ascii="Times New Roman" w:hAnsi="Times New Roman"/>
                <w:bCs/>
              </w:rPr>
              <w:t>Закономерности психического развития человека как субъекта деятел</w:t>
            </w:r>
            <w:r w:rsidRPr="006E1D98">
              <w:rPr>
                <w:rFonts w:ascii="Times New Roman" w:hAnsi="Times New Roman"/>
                <w:bCs/>
              </w:rPr>
              <w:t>ь</w:t>
            </w:r>
            <w:r w:rsidRPr="006E1D98">
              <w:rPr>
                <w:rFonts w:ascii="Times New Roman" w:hAnsi="Times New Roman"/>
                <w:bCs/>
              </w:rPr>
              <w:t>ности</w:t>
            </w:r>
          </w:p>
        </w:tc>
        <w:tc>
          <w:tcPr>
            <w:tcW w:w="2760" w:type="pct"/>
          </w:tcPr>
          <w:p w:rsidR="005370DA" w:rsidRPr="006E1D98" w:rsidRDefault="008C6FC0" w:rsidP="000C3369">
            <w:pPr>
              <w:spacing w:after="0"/>
              <w:rPr>
                <w:rFonts w:ascii="Times New Roman" w:hAnsi="Times New Roman"/>
                <w:b/>
                <w:bCs/>
              </w:rPr>
            </w:pPr>
            <w:r>
              <w:rPr>
                <w:rFonts w:ascii="Times New Roman" w:hAnsi="Times New Roman"/>
                <w:b/>
                <w:bCs/>
              </w:rPr>
              <w:t>Содержание</w:t>
            </w:r>
          </w:p>
        </w:tc>
        <w:tc>
          <w:tcPr>
            <w:tcW w:w="668" w:type="pct"/>
            <w:vAlign w:val="center"/>
          </w:tcPr>
          <w:p w:rsidR="005370DA" w:rsidRPr="000C3369" w:rsidRDefault="005370DA" w:rsidP="000C3369">
            <w:pPr>
              <w:spacing w:after="0"/>
              <w:jc w:val="center"/>
              <w:rPr>
                <w:rFonts w:ascii="Times New Roman" w:hAnsi="Times New Roman"/>
                <w:b/>
                <w:bCs/>
              </w:rPr>
            </w:pPr>
            <w:r w:rsidRPr="000C3369">
              <w:rPr>
                <w:rFonts w:ascii="Times New Roman" w:hAnsi="Times New Roman"/>
                <w:b/>
                <w:bCs/>
              </w:rPr>
              <w:t>1</w:t>
            </w:r>
            <w:r w:rsidR="00D058C0" w:rsidRPr="000C3369">
              <w:rPr>
                <w:rFonts w:ascii="Times New Roman" w:hAnsi="Times New Roman"/>
                <w:b/>
                <w:bCs/>
              </w:rPr>
              <w:t>6</w:t>
            </w:r>
            <w:r w:rsidR="000C3369" w:rsidRPr="000C3369">
              <w:rPr>
                <w:rFonts w:ascii="Times New Roman" w:hAnsi="Times New Roman"/>
                <w:b/>
                <w:bCs/>
              </w:rPr>
              <w:t>/</w:t>
            </w:r>
            <w:r w:rsidR="00D058C0" w:rsidRPr="000C3369">
              <w:rPr>
                <w:rFonts w:ascii="Times New Roman" w:hAnsi="Times New Roman"/>
                <w:b/>
                <w:bCs/>
              </w:rPr>
              <w:t>10</w:t>
            </w:r>
          </w:p>
        </w:tc>
        <w:tc>
          <w:tcPr>
            <w:tcW w:w="859" w:type="pct"/>
            <w:vMerge w:val="restart"/>
          </w:tcPr>
          <w:p w:rsidR="005370DA" w:rsidRPr="006E1D98" w:rsidRDefault="0023625C" w:rsidP="000C3369">
            <w:pPr>
              <w:spacing w:after="0"/>
              <w:rPr>
                <w:rFonts w:ascii="Times New Roman" w:hAnsi="Times New Roman"/>
                <w:b/>
                <w:bCs/>
              </w:rPr>
            </w:pPr>
            <w:r w:rsidRPr="0023625C">
              <w:rPr>
                <w:rFonts w:ascii="Times New Roman" w:hAnsi="Times New Roman"/>
                <w:sz w:val="24"/>
                <w:szCs w:val="24"/>
              </w:rPr>
              <w:t>ОК 01, ПК1.2, ПК 2.1, ПК 3.1.</w:t>
            </w:r>
          </w:p>
        </w:tc>
      </w:tr>
      <w:tr w:rsidR="005370DA" w:rsidRPr="006E1D98" w:rsidTr="00061C02">
        <w:trPr>
          <w:trHeight w:val="173"/>
        </w:trPr>
        <w:tc>
          <w:tcPr>
            <w:tcW w:w="713" w:type="pct"/>
            <w:vMerge/>
          </w:tcPr>
          <w:p w:rsidR="005370DA" w:rsidRPr="006E1D98" w:rsidRDefault="005370DA" w:rsidP="000C3369">
            <w:pPr>
              <w:spacing w:after="0"/>
              <w:rPr>
                <w:rFonts w:ascii="Times New Roman" w:hAnsi="Times New Roman"/>
                <w:b/>
                <w:bCs/>
              </w:rPr>
            </w:pPr>
          </w:p>
        </w:tc>
        <w:tc>
          <w:tcPr>
            <w:tcW w:w="2760" w:type="pct"/>
          </w:tcPr>
          <w:p w:rsidR="005370DA" w:rsidRPr="006E1D98" w:rsidRDefault="005370DA" w:rsidP="000C3369">
            <w:pPr>
              <w:spacing w:after="0"/>
              <w:rPr>
                <w:rFonts w:ascii="Times New Roman" w:hAnsi="Times New Roman"/>
                <w:b/>
                <w:bCs/>
              </w:rPr>
            </w:pPr>
            <w:r w:rsidRPr="006E1D98">
              <w:rPr>
                <w:rFonts w:ascii="Times New Roman" w:hAnsi="Times New Roman"/>
                <w:b/>
                <w:bCs/>
              </w:rPr>
              <w:t>1.</w:t>
            </w:r>
            <w:r w:rsidRPr="006E1D98">
              <w:rPr>
                <w:rFonts w:ascii="Times New Roman" w:hAnsi="Times New Roman"/>
              </w:rPr>
              <w:t xml:space="preserve"> Предмет и задачи возрастной психологии. Основные теории психического развития. Факторы развития психики ребенка. Закономерности возрастного разв</w:t>
            </w:r>
            <w:r w:rsidRPr="006E1D98">
              <w:rPr>
                <w:rFonts w:ascii="Times New Roman" w:hAnsi="Times New Roman"/>
              </w:rPr>
              <w:t>и</w:t>
            </w:r>
            <w:r w:rsidRPr="006E1D98">
              <w:rPr>
                <w:rFonts w:ascii="Times New Roman" w:hAnsi="Times New Roman"/>
              </w:rPr>
              <w:t>тия.</w:t>
            </w:r>
          </w:p>
        </w:tc>
        <w:tc>
          <w:tcPr>
            <w:tcW w:w="668" w:type="pct"/>
            <w:vAlign w:val="center"/>
          </w:tcPr>
          <w:p w:rsidR="005370DA" w:rsidRPr="006E1D98" w:rsidRDefault="00D058C0" w:rsidP="000C3369">
            <w:pPr>
              <w:spacing w:after="0"/>
              <w:jc w:val="center"/>
              <w:rPr>
                <w:rFonts w:ascii="Times New Roman" w:hAnsi="Times New Roman"/>
                <w:bCs/>
              </w:rPr>
            </w:pPr>
            <w:r w:rsidRPr="006E1D98">
              <w:rPr>
                <w:rFonts w:ascii="Times New Roman" w:hAnsi="Times New Roman"/>
                <w:bCs/>
              </w:rPr>
              <w:t>2</w:t>
            </w:r>
          </w:p>
        </w:tc>
        <w:tc>
          <w:tcPr>
            <w:tcW w:w="859" w:type="pct"/>
            <w:vMerge/>
          </w:tcPr>
          <w:p w:rsidR="005370DA" w:rsidRPr="006E1D98" w:rsidRDefault="005370DA" w:rsidP="000C3369">
            <w:pPr>
              <w:spacing w:after="0"/>
              <w:rPr>
                <w:rFonts w:ascii="Times New Roman" w:hAnsi="Times New Roman"/>
                <w:b/>
                <w:bCs/>
              </w:rPr>
            </w:pPr>
          </w:p>
        </w:tc>
      </w:tr>
      <w:tr w:rsidR="005370DA" w:rsidRPr="006E1D98" w:rsidTr="00061C02">
        <w:trPr>
          <w:trHeight w:val="173"/>
        </w:trPr>
        <w:tc>
          <w:tcPr>
            <w:tcW w:w="713" w:type="pct"/>
            <w:vMerge/>
          </w:tcPr>
          <w:p w:rsidR="005370DA" w:rsidRPr="006E1D98" w:rsidRDefault="005370DA" w:rsidP="000C3369">
            <w:pPr>
              <w:spacing w:after="0"/>
              <w:rPr>
                <w:rFonts w:ascii="Times New Roman" w:hAnsi="Times New Roman"/>
                <w:b/>
                <w:bCs/>
              </w:rPr>
            </w:pPr>
          </w:p>
        </w:tc>
        <w:tc>
          <w:tcPr>
            <w:tcW w:w="2760" w:type="pct"/>
          </w:tcPr>
          <w:p w:rsidR="005370DA" w:rsidRPr="006E1D98" w:rsidRDefault="005370DA" w:rsidP="000C3369">
            <w:pPr>
              <w:spacing w:after="0"/>
              <w:rPr>
                <w:rFonts w:ascii="Times New Roman" w:hAnsi="Times New Roman"/>
                <w:b/>
                <w:bCs/>
              </w:rPr>
            </w:pPr>
            <w:r w:rsidRPr="006E1D98">
              <w:rPr>
                <w:rFonts w:ascii="Times New Roman" w:hAnsi="Times New Roman"/>
                <w:b/>
                <w:bCs/>
              </w:rPr>
              <w:t>2.</w:t>
            </w:r>
            <w:r w:rsidRPr="006E1D98">
              <w:rPr>
                <w:rFonts w:ascii="Times New Roman" w:hAnsi="Times New Roman"/>
              </w:rPr>
              <w:t xml:space="preserve"> Возрастная периодизация психического развития. Критерии периодизации.</w:t>
            </w:r>
          </w:p>
        </w:tc>
        <w:tc>
          <w:tcPr>
            <w:tcW w:w="668" w:type="pct"/>
            <w:vAlign w:val="center"/>
          </w:tcPr>
          <w:p w:rsidR="005370DA" w:rsidRPr="006E1D98" w:rsidRDefault="001219E1" w:rsidP="000C3369">
            <w:pPr>
              <w:spacing w:after="0"/>
              <w:jc w:val="center"/>
              <w:rPr>
                <w:rFonts w:ascii="Times New Roman" w:hAnsi="Times New Roman"/>
                <w:bCs/>
              </w:rPr>
            </w:pPr>
            <w:r w:rsidRPr="006E1D98">
              <w:rPr>
                <w:rFonts w:ascii="Times New Roman" w:hAnsi="Times New Roman"/>
                <w:bCs/>
              </w:rPr>
              <w:t>2</w:t>
            </w:r>
          </w:p>
        </w:tc>
        <w:tc>
          <w:tcPr>
            <w:tcW w:w="859" w:type="pct"/>
            <w:vMerge/>
          </w:tcPr>
          <w:p w:rsidR="005370DA" w:rsidRPr="006E1D98" w:rsidRDefault="005370DA" w:rsidP="000C3369">
            <w:pPr>
              <w:spacing w:after="0"/>
              <w:rPr>
                <w:rFonts w:ascii="Times New Roman" w:hAnsi="Times New Roman"/>
                <w:b/>
                <w:bCs/>
              </w:rPr>
            </w:pPr>
          </w:p>
        </w:tc>
      </w:tr>
      <w:tr w:rsidR="005370DA" w:rsidRPr="006E1D98" w:rsidTr="00061C02">
        <w:trPr>
          <w:trHeight w:val="173"/>
        </w:trPr>
        <w:tc>
          <w:tcPr>
            <w:tcW w:w="713" w:type="pct"/>
            <w:vMerge/>
          </w:tcPr>
          <w:p w:rsidR="005370DA" w:rsidRPr="006E1D98" w:rsidRDefault="005370DA" w:rsidP="000C3369">
            <w:pPr>
              <w:spacing w:after="0"/>
              <w:rPr>
                <w:rFonts w:ascii="Times New Roman" w:hAnsi="Times New Roman"/>
                <w:b/>
                <w:bCs/>
              </w:rPr>
            </w:pPr>
          </w:p>
        </w:tc>
        <w:tc>
          <w:tcPr>
            <w:tcW w:w="2760" w:type="pct"/>
          </w:tcPr>
          <w:p w:rsidR="005370DA" w:rsidRPr="006E1D98" w:rsidRDefault="005370DA" w:rsidP="000C3369">
            <w:pPr>
              <w:spacing w:after="0"/>
              <w:rPr>
                <w:rFonts w:ascii="Times New Roman" w:hAnsi="Times New Roman"/>
                <w:b/>
                <w:bCs/>
              </w:rPr>
            </w:pPr>
            <w:r w:rsidRPr="006E1D98">
              <w:rPr>
                <w:rFonts w:ascii="Times New Roman" w:hAnsi="Times New Roman"/>
                <w:b/>
                <w:bCs/>
              </w:rPr>
              <w:t>3.</w:t>
            </w:r>
            <w:r w:rsidRPr="006E1D98">
              <w:rPr>
                <w:rFonts w:ascii="Times New Roman" w:hAnsi="Times New Roman"/>
              </w:rPr>
              <w:t xml:space="preserve"> Ведущая деятельность в контексте возрастного развития. Проблемы возрас</w:t>
            </w:r>
            <w:r w:rsidRPr="006E1D98">
              <w:rPr>
                <w:rFonts w:ascii="Times New Roman" w:hAnsi="Times New Roman"/>
              </w:rPr>
              <w:t>т</w:t>
            </w:r>
            <w:r w:rsidRPr="006E1D98">
              <w:rPr>
                <w:rFonts w:ascii="Times New Roman" w:hAnsi="Times New Roman"/>
              </w:rPr>
              <w:t>ных кризисов.</w:t>
            </w:r>
          </w:p>
        </w:tc>
        <w:tc>
          <w:tcPr>
            <w:tcW w:w="668" w:type="pct"/>
            <w:vAlign w:val="center"/>
          </w:tcPr>
          <w:p w:rsidR="005370DA" w:rsidRPr="006E1D98" w:rsidRDefault="00D058C0" w:rsidP="000C3369">
            <w:pPr>
              <w:spacing w:after="0"/>
              <w:jc w:val="center"/>
              <w:rPr>
                <w:rFonts w:ascii="Times New Roman" w:hAnsi="Times New Roman"/>
                <w:bCs/>
              </w:rPr>
            </w:pPr>
            <w:r w:rsidRPr="006E1D98">
              <w:rPr>
                <w:rFonts w:ascii="Times New Roman" w:hAnsi="Times New Roman"/>
                <w:bCs/>
              </w:rPr>
              <w:t>2</w:t>
            </w:r>
          </w:p>
        </w:tc>
        <w:tc>
          <w:tcPr>
            <w:tcW w:w="859" w:type="pct"/>
            <w:vMerge/>
          </w:tcPr>
          <w:p w:rsidR="005370DA" w:rsidRPr="006E1D98" w:rsidRDefault="005370DA" w:rsidP="000C3369">
            <w:pPr>
              <w:spacing w:after="0"/>
              <w:rPr>
                <w:rFonts w:ascii="Times New Roman" w:hAnsi="Times New Roman"/>
                <w:b/>
                <w:bCs/>
              </w:rPr>
            </w:pPr>
          </w:p>
        </w:tc>
      </w:tr>
      <w:tr w:rsidR="005370DA" w:rsidRPr="006E1D98" w:rsidTr="00061C02">
        <w:trPr>
          <w:trHeight w:val="173"/>
        </w:trPr>
        <w:tc>
          <w:tcPr>
            <w:tcW w:w="713" w:type="pct"/>
            <w:vMerge/>
          </w:tcPr>
          <w:p w:rsidR="005370DA" w:rsidRPr="006E1D98" w:rsidRDefault="005370DA" w:rsidP="000C3369">
            <w:pPr>
              <w:spacing w:after="0"/>
              <w:rPr>
                <w:rFonts w:ascii="Times New Roman" w:hAnsi="Times New Roman"/>
                <w:b/>
                <w:bCs/>
              </w:rPr>
            </w:pPr>
          </w:p>
        </w:tc>
        <w:tc>
          <w:tcPr>
            <w:tcW w:w="2760" w:type="pct"/>
          </w:tcPr>
          <w:p w:rsidR="005370DA" w:rsidRPr="006E1D98" w:rsidRDefault="00E31D79" w:rsidP="000C3369">
            <w:pPr>
              <w:spacing w:after="0"/>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68" w:type="pct"/>
            <w:vAlign w:val="center"/>
          </w:tcPr>
          <w:p w:rsidR="005370DA" w:rsidRPr="000C3369" w:rsidRDefault="00D058C0" w:rsidP="000C3369">
            <w:pPr>
              <w:spacing w:after="0"/>
              <w:jc w:val="center"/>
              <w:rPr>
                <w:rFonts w:ascii="Times New Roman" w:hAnsi="Times New Roman"/>
                <w:b/>
                <w:bCs/>
              </w:rPr>
            </w:pPr>
            <w:r w:rsidRPr="000C3369">
              <w:rPr>
                <w:rFonts w:ascii="Times New Roman" w:hAnsi="Times New Roman"/>
                <w:b/>
                <w:bCs/>
              </w:rPr>
              <w:t>10</w:t>
            </w:r>
          </w:p>
        </w:tc>
        <w:tc>
          <w:tcPr>
            <w:tcW w:w="859" w:type="pct"/>
            <w:vMerge/>
          </w:tcPr>
          <w:p w:rsidR="005370DA" w:rsidRPr="006E1D98" w:rsidRDefault="005370DA" w:rsidP="000C3369">
            <w:pPr>
              <w:spacing w:after="0"/>
              <w:rPr>
                <w:rFonts w:ascii="Times New Roman" w:hAnsi="Times New Roman"/>
                <w:b/>
                <w:bCs/>
              </w:rPr>
            </w:pPr>
          </w:p>
        </w:tc>
      </w:tr>
      <w:tr w:rsidR="005370DA" w:rsidRPr="006E1D98" w:rsidTr="00061C02">
        <w:trPr>
          <w:trHeight w:val="173"/>
        </w:trPr>
        <w:tc>
          <w:tcPr>
            <w:tcW w:w="713" w:type="pct"/>
            <w:vMerge/>
          </w:tcPr>
          <w:p w:rsidR="005370DA" w:rsidRPr="006E1D98" w:rsidRDefault="005370DA" w:rsidP="000C3369">
            <w:pPr>
              <w:spacing w:after="0"/>
              <w:rPr>
                <w:rFonts w:ascii="Times New Roman" w:hAnsi="Times New Roman"/>
                <w:b/>
                <w:bCs/>
              </w:rPr>
            </w:pPr>
          </w:p>
        </w:tc>
        <w:tc>
          <w:tcPr>
            <w:tcW w:w="2760" w:type="pct"/>
          </w:tcPr>
          <w:p w:rsidR="005370DA" w:rsidRPr="006E1D98" w:rsidRDefault="005370DA" w:rsidP="000C3369">
            <w:pPr>
              <w:spacing w:after="0"/>
              <w:rPr>
                <w:rFonts w:ascii="Times New Roman" w:hAnsi="Times New Roman"/>
                <w:b/>
                <w:bCs/>
              </w:rPr>
            </w:pPr>
            <w:r w:rsidRPr="000C3369">
              <w:rPr>
                <w:rFonts w:ascii="Times New Roman" w:hAnsi="Times New Roman"/>
                <w:bCs/>
              </w:rPr>
              <w:t>Практическое занятие 1.</w:t>
            </w:r>
            <w:r w:rsidRPr="006E1D98">
              <w:rPr>
                <w:rFonts w:ascii="Times New Roman" w:hAnsi="Times New Roman"/>
                <w:b/>
                <w:bCs/>
              </w:rPr>
              <w:t xml:space="preserve"> </w:t>
            </w:r>
            <w:r w:rsidRPr="006E1D98">
              <w:rPr>
                <w:rFonts w:ascii="Times New Roman" w:hAnsi="Times New Roman"/>
                <w:bCs/>
              </w:rPr>
              <w:t>Письменная работа «Возрастная периодизация психич</w:t>
            </w:r>
            <w:r w:rsidRPr="006E1D98">
              <w:rPr>
                <w:rFonts w:ascii="Times New Roman" w:hAnsi="Times New Roman"/>
                <w:bCs/>
              </w:rPr>
              <w:t>е</w:t>
            </w:r>
            <w:r w:rsidRPr="006E1D98">
              <w:rPr>
                <w:rFonts w:ascii="Times New Roman" w:hAnsi="Times New Roman"/>
                <w:bCs/>
              </w:rPr>
              <w:t>ского развития».</w:t>
            </w:r>
          </w:p>
        </w:tc>
        <w:tc>
          <w:tcPr>
            <w:tcW w:w="668" w:type="pct"/>
            <w:vAlign w:val="center"/>
          </w:tcPr>
          <w:p w:rsidR="005370DA" w:rsidRPr="006E1D98" w:rsidRDefault="005370DA" w:rsidP="000C3369">
            <w:pPr>
              <w:spacing w:after="0"/>
              <w:jc w:val="center"/>
              <w:rPr>
                <w:rFonts w:ascii="Times New Roman" w:hAnsi="Times New Roman"/>
                <w:bCs/>
                <w:lang w:val="en-US"/>
              </w:rPr>
            </w:pPr>
            <w:r w:rsidRPr="006E1D98">
              <w:rPr>
                <w:rFonts w:ascii="Times New Roman" w:hAnsi="Times New Roman"/>
                <w:bCs/>
                <w:lang w:val="en-US"/>
              </w:rPr>
              <w:t>2</w:t>
            </w:r>
          </w:p>
        </w:tc>
        <w:tc>
          <w:tcPr>
            <w:tcW w:w="859" w:type="pct"/>
            <w:vMerge/>
          </w:tcPr>
          <w:p w:rsidR="005370DA" w:rsidRPr="006E1D98" w:rsidRDefault="005370DA" w:rsidP="000C3369">
            <w:pPr>
              <w:spacing w:after="0"/>
              <w:rPr>
                <w:rFonts w:ascii="Times New Roman" w:hAnsi="Times New Roman"/>
                <w:b/>
                <w:bCs/>
              </w:rPr>
            </w:pPr>
          </w:p>
        </w:tc>
      </w:tr>
      <w:tr w:rsidR="005370DA" w:rsidRPr="006E1D98" w:rsidTr="00061C02">
        <w:trPr>
          <w:trHeight w:val="173"/>
        </w:trPr>
        <w:tc>
          <w:tcPr>
            <w:tcW w:w="713" w:type="pct"/>
            <w:vMerge/>
          </w:tcPr>
          <w:p w:rsidR="005370DA" w:rsidRPr="006E1D98" w:rsidRDefault="005370DA" w:rsidP="000C3369">
            <w:pPr>
              <w:spacing w:after="0"/>
              <w:rPr>
                <w:rFonts w:ascii="Times New Roman" w:hAnsi="Times New Roman"/>
                <w:b/>
                <w:bCs/>
              </w:rPr>
            </w:pPr>
          </w:p>
        </w:tc>
        <w:tc>
          <w:tcPr>
            <w:tcW w:w="2760" w:type="pct"/>
          </w:tcPr>
          <w:p w:rsidR="005370DA" w:rsidRPr="006E1D98" w:rsidRDefault="005370DA" w:rsidP="000C3369">
            <w:pPr>
              <w:spacing w:after="0"/>
              <w:rPr>
                <w:rFonts w:ascii="Times New Roman" w:hAnsi="Times New Roman"/>
                <w:b/>
                <w:bCs/>
              </w:rPr>
            </w:pPr>
            <w:r w:rsidRPr="000C3369">
              <w:rPr>
                <w:rFonts w:ascii="Times New Roman" w:hAnsi="Times New Roman"/>
                <w:bCs/>
              </w:rPr>
              <w:t xml:space="preserve">Практическое занятие </w:t>
            </w:r>
            <w:r w:rsidR="001219E1" w:rsidRPr="000C3369">
              <w:rPr>
                <w:rFonts w:ascii="Times New Roman" w:hAnsi="Times New Roman"/>
                <w:bCs/>
              </w:rPr>
              <w:t>2</w:t>
            </w:r>
            <w:r w:rsidRPr="000C3369">
              <w:rPr>
                <w:rFonts w:ascii="Times New Roman" w:hAnsi="Times New Roman"/>
                <w:bCs/>
              </w:rPr>
              <w:t>.</w:t>
            </w:r>
            <w:r w:rsidRPr="006E1D98">
              <w:rPr>
                <w:rFonts w:ascii="Times New Roman" w:hAnsi="Times New Roman"/>
                <w:b/>
                <w:bCs/>
              </w:rPr>
              <w:t xml:space="preserve"> </w:t>
            </w:r>
            <w:r w:rsidRPr="006E1D98">
              <w:rPr>
                <w:rFonts w:ascii="Times New Roman" w:hAnsi="Times New Roman"/>
                <w:bCs/>
              </w:rPr>
              <w:t>Зона ближайшего развития – составление рекоменд</w:t>
            </w:r>
            <w:r w:rsidRPr="006E1D98">
              <w:rPr>
                <w:rFonts w:ascii="Times New Roman" w:hAnsi="Times New Roman"/>
                <w:bCs/>
              </w:rPr>
              <w:t>а</w:t>
            </w:r>
            <w:r w:rsidRPr="006E1D98">
              <w:rPr>
                <w:rFonts w:ascii="Times New Roman" w:hAnsi="Times New Roman"/>
                <w:bCs/>
              </w:rPr>
              <w:t>ций для учителя начальных классов.</w:t>
            </w:r>
          </w:p>
        </w:tc>
        <w:tc>
          <w:tcPr>
            <w:tcW w:w="668" w:type="pct"/>
            <w:vAlign w:val="center"/>
          </w:tcPr>
          <w:p w:rsidR="005370DA" w:rsidRPr="006E1D98" w:rsidRDefault="005370DA" w:rsidP="000C3369">
            <w:pPr>
              <w:spacing w:after="0"/>
              <w:jc w:val="center"/>
              <w:rPr>
                <w:rFonts w:ascii="Times New Roman" w:hAnsi="Times New Roman"/>
                <w:bCs/>
                <w:lang w:val="en-US"/>
              </w:rPr>
            </w:pPr>
            <w:r w:rsidRPr="006E1D98">
              <w:rPr>
                <w:rFonts w:ascii="Times New Roman" w:hAnsi="Times New Roman"/>
                <w:bCs/>
                <w:lang w:val="en-US"/>
              </w:rPr>
              <w:t>4</w:t>
            </w:r>
          </w:p>
        </w:tc>
        <w:tc>
          <w:tcPr>
            <w:tcW w:w="859" w:type="pct"/>
            <w:vMerge/>
          </w:tcPr>
          <w:p w:rsidR="005370DA" w:rsidRPr="006E1D98" w:rsidRDefault="005370DA" w:rsidP="000C3369">
            <w:pPr>
              <w:spacing w:after="0"/>
              <w:rPr>
                <w:rFonts w:ascii="Times New Roman" w:hAnsi="Times New Roman"/>
                <w:b/>
                <w:bCs/>
              </w:rPr>
            </w:pPr>
          </w:p>
        </w:tc>
      </w:tr>
      <w:tr w:rsidR="005370DA" w:rsidRPr="006E1D98" w:rsidTr="00061C02">
        <w:trPr>
          <w:trHeight w:val="173"/>
        </w:trPr>
        <w:tc>
          <w:tcPr>
            <w:tcW w:w="713" w:type="pct"/>
            <w:vMerge/>
          </w:tcPr>
          <w:p w:rsidR="005370DA" w:rsidRPr="006E1D98" w:rsidRDefault="005370DA" w:rsidP="000C3369">
            <w:pPr>
              <w:spacing w:after="0"/>
              <w:rPr>
                <w:rFonts w:ascii="Times New Roman" w:hAnsi="Times New Roman"/>
                <w:b/>
                <w:bCs/>
              </w:rPr>
            </w:pPr>
          </w:p>
        </w:tc>
        <w:tc>
          <w:tcPr>
            <w:tcW w:w="2760" w:type="pct"/>
          </w:tcPr>
          <w:p w:rsidR="005370DA" w:rsidRPr="006E1D98" w:rsidRDefault="005370DA" w:rsidP="000C3369">
            <w:pPr>
              <w:spacing w:after="0"/>
              <w:rPr>
                <w:rFonts w:ascii="Times New Roman" w:hAnsi="Times New Roman"/>
                <w:b/>
                <w:bCs/>
              </w:rPr>
            </w:pPr>
            <w:r w:rsidRPr="000C3369">
              <w:rPr>
                <w:rFonts w:ascii="Times New Roman" w:hAnsi="Times New Roman"/>
                <w:bCs/>
              </w:rPr>
              <w:t xml:space="preserve">Практическое занятие </w:t>
            </w:r>
            <w:r w:rsidR="001219E1" w:rsidRPr="000C3369">
              <w:rPr>
                <w:rFonts w:ascii="Times New Roman" w:hAnsi="Times New Roman"/>
                <w:bCs/>
              </w:rPr>
              <w:t>3</w:t>
            </w:r>
            <w:r w:rsidRPr="000C3369">
              <w:rPr>
                <w:rFonts w:ascii="Times New Roman" w:hAnsi="Times New Roman"/>
                <w:bCs/>
              </w:rPr>
              <w:t>.</w:t>
            </w:r>
            <w:r w:rsidRPr="006E1D98">
              <w:rPr>
                <w:rFonts w:ascii="Times New Roman" w:hAnsi="Times New Roman"/>
                <w:b/>
                <w:bCs/>
              </w:rPr>
              <w:t xml:space="preserve"> </w:t>
            </w:r>
            <w:r w:rsidRPr="006E1D98">
              <w:rPr>
                <w:rFonts w:ascii="Times New Roman" w:hAnsi="Times New Roman"/>
                <w:bCs/>
              </w:rPr>
              <w:t>Сравнительный анализ теорий психического развития (психоанализ, бихевиоризм, гуманистическая психология)</w:t>
            </w:r>
          </w:p>
        </w:tc>
        <w:tc>
          <w:tcPr>
            <w:tcW w:w="668" w:type="pct"/>
            <w:vAlign w:val="center"/>
          </w:tcPr>
          <w:p w:rsidR="005370DA" w:rsidRPr="006E1D98" w:rsidRDefault="005370DA" w:rsidP="000C3369">
            <w:pPr>
              <w:spacing w:after="0"/>
              <w:jc w:val="center"/>
              <w:rPr>
                <w:rFonts w:ascii="Times New Roman" w:hAnsi="Times New Roman"/>
                <w:bCs/>
                <w:lang w:val="en-US"/>
              </w:rPr>
            </w:pPr>
            <w:r w:rsidRPr="006E1D98">
              <w:rPr>
                <w:rFonts w:ascii="Times New Roman" w:hAnsi="Times New Roman"/>
                <w:bCs/>
                <w:lang w:val="en-US"/>
              </w:rPr>
              <w:t>2</w:t>
            </w:r>
          </w:p>
        </w:tc>
        <w:tc>
          <w:tcPr>
            <w:tcW w:w="859" w:type="pct"/>
            <w:vMerge/>
          </w:tcPr>
          <w:p w:rsidR="005370DA" w:rsidRPr="006E1D98" w:rsidRDefault="005370DA" w:rsidP="000C3369">
            <w:pPr>
              <w:spacing w:after="0"/>
              <w:rPr>
                <w:rFonts w:ascii="Times New Roman" w:hAnsi="Times New Roman"/>
                <w:b/>
                <w:bCs/>
              </w:rPr>
            </w:pPr>
          </w:p>
        </w:tc>
      </w:tr>
      <w:tr w:rsidR="005370DA" w:rsidRPr="006E1D98" w:rsidTr="00061C02">
        <w:trPr>
          <w:trHeight w:val="173"/>
        </w:trPr>
        <w:tc>
          <w:tcPr>
            <w:tcW w:w="713" w:type="pct"/>
            <w:vMerge/>
          </w:tcPr>
          <w:p w:rsidR="005370DA" w:rsidRPr="006E1D98" w:rsidRDefault="005370DA" w:rsidP="000C3369">
            <w:pPr>
              <w:spacing w:after="0"/>
              <w:rPr>
                <w:rFonts w:ascii="Times New Roman" w:hAnsi="Times New Roman"/>
                <w:b/>
                <w:bCs/>
              </w:rPr>
            </w:pPr>
          </w:p>
        </w:tc>
        <w:tc>
          <w:tcPr>
            <w:tcW w:w="2760" w:type="pct"/>
          </w:tcPr>
          <w:p w:rsidR="005370DA" w:rsidRPr="006E1D98" w:rsidRDefault="00D058C0" w:rsidP="000C3369">
            <w:pPr>
              <w:spacing w:after="0"/>
              <w:rPr>
                <w:rFonts w:ascii="Times New Roman" w:hAnsi="Times New Roman"/>
                <w:b/>
                <w:bCs/>
              </w:rPr>
            </w:pPr>
            <w:r w:rsidRPr="000C3369">
              <w:rPr>
                <w:rFonts w:ascii="Times New Roman" w:hAnsi="Times New Roman"/>
              </w:rPr>
              <w:t>Практическое занятие 4.</w:t>
            </w:r>
            <w:r w:rsidRPr="006E1D98">
              <w:rPr>
                <w:rFonts w:ascii="Times New Roman" w:hAnsi="Times New Roman"/>
              </w:rPr>
              <w:t xml:space="preserve"> </w:t>
            </w:r>
            <w:r w:rsidR="005370DA" w:rsidRPr="006E1D98">
              <w:rPr>
                <w:rFonts w:ascii="Times New Roman" w:hAnsi="Times New Roman"/>
              </w:rPr>
              <w:t>Основы организации психолого-педагогической помощи школьникам в преодолении возрастных кризисов. Учет сенситивных пер</w:t>
            </w:r>
            <w:r w:rsidR="005370DA" w:rsidRPr="006E1D98">
              <w:rPr>
                <w:rFonts w:ascii="Times New Roman" w:hAnsi="Times New Roman"/>
              </w:rPr>
              <w:t>и</w:t>
            </w:r>
            <w:r w:rsidR="005370DA" w:rsidRPr="006E1D98">
              <w:rPr>
                <w:rFonts w:ascii="Times New Roman" w:hAnsi="Times New Roman"/>
              </w:rPr>
              <w:t>одов в развитии при обучении.</w:t>
            </w:r>
          </w:p>
        </w:tc>
        <w:tc>
          <w:tcPr>
            <w:tcW w:w="668" w:type="pct"/>
            <w:vAlign w:val="center"/>
          </w:tcPr>
          <w:p w:rsidR="005370DA" w:rsidRPr="006E1D98" w:rsidRDefault="005370DA" w:rsidP="000C3369">
            <w:pPr>
              <w:spacing w:after="0"/>
              <w:jc w:val="center"/>
              <w:rPr>
                <w:rFonts w:ascii="Times New Roman" w:hAnsi="Times New Roman"/>
                <w:bCs/>
              </w:rPr>
            </w:pPr>
            <w:r w:rsidRPr="006E1D98">
              <w:rPr>
                <w:rFonts w:ascii="Times New Roman" w:hAnsi="Times New Roman"/>
                <w:bCs/>
              </w:rPr>
              <w:t>2</w:t>
            </w:r>
          </w:p>
        </w:tc>
        <w:tc>
          <w:tcPr>
            <w:tcW w:w="859" w:type="pct"/>
            <w:vMerge/>
          </w:tcPr>
          <w:p w:rsidR="005370DA" w:rsidRPr="006E1D98" w:rsidRDefault="005370DA" w:rsidP="000C3369">
            <w:pPr>
              <w:spacing w:after="0"/>
              <w:rPr>
                <w:rFonts w:ascii="Times New Roman" w:hAnsi="Times New Roman"/>
                <w:b/>
                <w:bCs/>
              </w:rPr>
            </w:pPr>
          </w:p>
        </w:tc>
      </w:tr>
      <w:tr w:rsidR="005370DA" w:rsidRPr="006E1D98" w:rsidTr="00061C02">
        <w:trPr>
          <w:trHeight w:val="173"/>
        </w:trPr>
        <w:tc>
          <w:tcPr>
            <w:tcW w:w="713" w:type="pct"/>
            <w:vMerge w:val="restart"/>
          </w:tcPr>
          <w:p w:rsidR="005370DA" w:rsidRPr="006E1D98" w:rsidRDefault="005370DA" w:rsidP="000C3369">
            <w:pPr>
              <w:spacing w:after="0"/>
              <w:rPr>
                <w:rFonts w:ascii="Times New Roman" w:hAnsi="Times New Roman"/>
                <w:b/>
                <w:bCs/>
              </w:rPr>
            </w:pPr>
            <w:r w:rsidRPr="006E1D98">
              <w:rPr>
                <w:rFonts w:ascii="Times New Roman" w:hAnsi="Times New Roman"/>
                <w:b/>
                <w:bCs/>
              </w:rPr>
              <w:t xml:space="preserve">Тема 1.2. </w:t>
            </w:r>
            <w:r w:rsidRPr="006E1D98">
              <w:rPr>
                <w:rFonts w:ascii="Times New Roman" w:hAnsi="Times New Roman"/>
                <w:bCs/>
              </w:rPr>
              <w:t>Возрастные особенности психического ра</w:t>
            </w:r>
            <w:r w:rsidRPr="006E1D98">
              <w:rPr>
                <w:rFonts w:ascii="Times New Roman" w:hAnsi="Times New Roman"/>
                <w:bCs/>
              </w:rPr>
              <w:t>з</w:t>
            </w:r>
            <w:r w:rsidRPr="006E1D98">
              <w:rPr>
                <w:rFonts w:ascii="Times New Roman" w:hAnsi="Times New Roman"/>
                <w:bCs/>
              </w:rPr>
              <w:t>вития человека.</w:t>
            </w:r>
          </w:p>
        </w:tc>
        <w:tc>
          <w:tcPr>
            <w:tcW w:w="2760" w:type="pct"/>
          </w:tcPr>
          <w:p w:rsidR="005370DA" w:rsidRPr="006E1D98" w:rsidRDefault="008C6FC0" w:rsidP="000C3369">
            <w:pPr>
              <w:spacing w:after="0"/>
              <w:rPr>
                <w:rFonts w:ascii="Times New Roman" w:hAnsi="Times New Roman"/>
                <w:b/>
                <w:bCs/>
              </w:rPr>
            </w:pPr>
            <w:r>
              <w:rPr>
                <w:rFonts w:ascii="Times New Roman" w:hAnsi="Times New Roman"/>
                <w:b/>
                <w:bCs/>
              </w:rPr>
              <w:t>Содержание</w:t>
            </w:r>
          </w:p>
        </w:tc>
        <w:tc>
          <w:tcPr>
            <w:tcW w:w="668" w:type="pct"/>
            <w:vAlign w:val="center"/>
          </w:tcPr>
          <w:p w:rsidR="005370DA" w:rsidRPr="000C3369" w:rsidRDefault="00D058C0" w:rsidP="000C3369">
            <w:pPr>
              <w:spacing w:after="0"/>
              <w:jc w:val="center"/>
              <w:rPr>
                <w:rFonts w:ascii="Times New Roman" w:hAnsi="Times New Roman"/>
                <w:b/>
                <w:bCs/>
              </w:rPr>
            </w:pPr>
            <w:r w:rsidRPr="000C3369">
              <w:rPr>
                <w:rFonts w:ascii="Times New Roman" w:hAnsi="Times New Roman"/>
                <w:b/>
                <w:bCs/>
              </w:rPr>
              <w:t>20</w:t>
            </w:r>
            <w:r w:rsidR="000C3369" w:rsidRPr="000C3369">
              <w:rPr>
                <w:rFonts w:ascii="Times New Roman" w:hAnsi="Times New Roman"/>
                <w:b/>
                <w:bCs/>
              </w:rPr>
              <w:t>/</w:t>
            </w:r>
            <w:r w:rsidRPr="000C3369">
              <w:rPr>
                <w:rFonts w:ascii="Times New Roman" w:hAnsi="Times New Roman"/>
                <w:b/>
                <w:bCs/>
              </w:rPr>
              <w:t>8</w:t>
            </w:r>
          </w:p>
        </w:tc>
        <w:tc>
          <w:tcPr>
            <w:tcW w:w="859" w:type="pct"/>
            <w:vMerge w:val="restart"/>
          </w:tcPr>
          <w:p w:rsidR="005370DA" w:rsidRPr="006E1D98" w:rsidRDefault="0023625C" w:rsidP="000C3369">
            <w:pPr>
              <w:spacing w:after="0"/>
              <w:rPr>
                <w:rFonts w:ascii="Times New Roman" w:hAnsi="Times New Roman"/>
                <w:b/>
                <w:bCs/>
              </w:rPr>
            </w:pPr>
            <w:r w:rsidRPr="0023625C">
              <w:rPr>
                <w:rFonts w:ascii="Times New Roman" w:hAnsi="Times New Roman"/>
                <w:sz w:val="24"/>
                <w:szCs w:val="24"/>
              </w:rPr>
              <w:t>ОК 01, ПК1.2, ПК 2.1, ПК 3.1.</w:t>
            </w:r>
          </w:p>
        </w:tc>
      </w:tr>
      <w:tr w:rsidR="005370DA" w:rsidRPr="006E1D98" w:rsidTr="00061C02">
        <w:trPr>
          <w:trHeight w:val="173"/>
        </w:trPr>
        <w:tc>
          <w:tcPr>
            <w:tcW w:w="713" w:type="pct"/>
            <w:vMerge/>
          </w:tcPr>
          <w:p w:rsidR="005370DA" w:rsidRPr="006E1D98" w:rsidRDefault="005370DA" w:rsidP="000C3369">
            <w:pPr>
              <w:spacing w:after="0"/>
              <w:rPr>
                <w:rFonts w:ascii="Times New Roman" w:hAnsi="Times New Roman"/>
                <w:b/>
                <w:bCs/>
              </w:rPr>
            </w:pPr>
          </w:p>
        </w:tc>
        <w:tc>
          <w:tcPr>
            <w:tcW w:w="2760" w:type="pct"/>
          </w:tcPr>
          <w:p w:rsidR="005370DA" w:rsidRPr="006E1D98" w:rsidRDefault="005370DA" w:rsidP="000C3369">
            <w:pPr>
              <w:spacing w:after="0"/>
              <w:rPr>
                <w:rFonts w:ascii="Times New Roman" w:hAnsi="Times New Roman"/>
                <w:b/>
                <w:bCs/>
              </w:rPr>
            </w:pPr>
            <w:r w:rsidRPr="006E1D98">
              <w:rPr>
                <w:rFonts w:ascii="Times New Roman" w:hAnsi="Times New Roman"/>
                <w:b/>
                <w:bCs/>
              </w:rPr>
              <w:t>1.</w:t>
            </w:r>
            <w:r w:rsidRPr="006E1D98">
              <w:rPr>
                <w:rFonts w:ascii="Times New Roman" w:hAnsi="Times New Roman"/>
              </w:rPr>
              <w:t xml:space="preserve"> Младенчество. Новорожденность. Когнитивное, эмоциональное и двигател</w:t>
            </w:r>
            <w:r w:rsidRPr="006E1D98">
              <w:rPr>
                <w:rFonts w:ascii="Times New Roman" w:hAnsi="Times New Roman"/>
              </w:rPr>
              <w:t>ь</w:t>
            </w:r>
            <w:r w:rsidRPr="006E1D98">
              <w:rPr>
                <w:rFonts w:ascii="Times New Roman" w:hAnsi="Times New Roman"/>
              </w:rPr>
              <w:t>ное развитие на первом году жизни.</w:t>
            </w:r>
          </w:p>
        </w:tc>
        <w:tc>
          <w:tcPr>
            <w:tcW w:w="668" w:type="pct"/>
            <w:vAlign w:val="center"/>
          </w:tcPr>
          <w:p w:rsidR="005370DA" w:rsidRPr="006E1D98" w:rsidRDefault="00D058C0" w:rsidP="000C3369">
            <w:pPr>
              <w:spacing w:after="0"/>
              <w:jc w:val="center"/>
              <w:rPr>
                <w:rFonts w:ascii="Times New Roman" w:hAnsi="Times New Roman"/>
                <w:bCs/>
              </w:rPr>
            </w:pPr>
            <w:r w:rsidRPr="006E1D98">
              <w:rPr>
                <w:rFonts w:ascii="Times New Roman" w:hAnsi="Times New Roman"/>
                <w:bCs/>
              </w:rPr>
              <w:t>1</w:t>
            </w:r>
          </w:p>
        </w:tc>
        <w:tc>
          <w:tcPr>
            <w:tcW w:w="859" w:type="pct"/>
            <w:vMerge/>
          </w:tcPr>
          <w:p w:rsidR="005370DA" w:rsidRPr="006E1D98" w:rsidRDefault="005370DA" w:rsidP="000C3369">
            <w:pPr>
              <w:spacing w:after="0"/>
              <w:rPr>
                <w:rFonts w:ascii="Times New Roman" w:hAnsi="Times New Roman"/>
                <w:b/>
                <w:bCs/>
              </w:rPr>
            </w:pPr>
          </w:p>
        </w:tc>
      </w:tr>
      <w:tr w:rsidR="005370DA" w:rsidRPr="006E1D98" w:rsidTr="00061C02">
        <w:trPr>
          <w:trHeight w:val="173"/>
        </w:trPr>
        <w:tc>
          <w:tcPr>
            <w:tcW w:w="713" w:type="pct"/>
            <w:vMerge/>
          </w:tcPr>
          <w:p w:rsidR="005370DA" w:rsidRPr="006E1D98" w:rsidRDefault="005370DA" w:rsidP="000C3369">
            <w:pPr>
              <w:spacing w:after="0"/>
              <w:rPr>
                <w:rFonts w:ascii="Times New Roman" w:hAnsi="Times New Roman"/>
                <w:b/>
                <w:bCs/>
              </w:rPr>
            </w:pPr>
          </w:p>
        </w:tc>
        <w:tc>
          <w:tcPr>
            <w:tcW w:w="2760" w:type="pct"/>
          </w:tcPr>
          <w:p w:rsidR="005370DA" w:rsidRPr="006E1D98" w:rsidRDefault="005370DA" w:rsidP="000C3369">
            <w:pPr>
              <w:spacing w:after="0"/>
              <w:rPr>
                <w:rFonts w:ascii="Times New Roman" w:hAnsi="Times New Roman"/>
                <w:b/>
                <w:bCs/>
              </w:rPr>
            </w:pPr>
            <w:r w:rsidRPr="006E1D98">
              <w:rPr>
                <w:rFonts w:ascii="Times New Roman" w:hAnsi="Times New Roman"/>
                <w:b/>
                <w:bCs/>
              </w:rPr>
              <w:t>2.</w:t>
            </w:r>
            <w:r w:rsidRPr="006E1D98">
              <w:rPr>
                <w:rFonts w:ascii="Times New Roman" w:hAnsi="Times New Roman"/>
              </w:rPr>
              <w:t xml:space="preserve"> Раннее детство. Дошкольный возраст: развитие психических функций и личн</w:t>
            </w:r>
            <w:r w:rsidRPr="006E1D98">
              <w:rPr>
                <w:rFonts w:ascii="Times New Roman" w:hAnsi="Times New Roman"/>
              </w:rPr>
              <w:t>о</w:t>
            </w:r>
            <w:r w:rsidRPr="006E1D98">
              <w:rPr>
                <w:rFonts w:ascii="Times New Roman" w:hAnsi="Times New Roman"/>
              </w:rPr>
              <w:t xml:space="preserve">сти. Готовность к школьному обучению.  </w:t>
            </w:r>
          </w:p>
        </w:tc>
        <w:tc>
          <w:tcPr>
            <w:tcW w:w="668" w:type="pct"/>
            <w:vAlign w:val="center"/>
          </w:tcPr>
          <w:p w:rsidR="005370DA" w:rsidRPr="006E1D98" w:rsidRDefault="00D058C0" w:rsidP="000C3369">
            <w:pPr>
              <w:spacing w:after="0"/>
              <w:jc w:val="center"/>
              <w:rPr>
                <w:rFonts w:ascii="Times New Roman" w:hAnsi="Times New Roman"/>
                <w:bCs/>
              </w:rPr>
            </w:pPr>
            <w:r w:rsidRPr="006E1D98">
              <w:rPr>
                <w:rFonts w:ascii="Times New Roman" w:hAnsi="Times New Roman"/>
                <w:bCs/>
              </w:rPr>
              <w:t>2</w:t>
            </w:r>
          </w:p>
        </w:tc>
        <w:tc>
          <w:tcPr>
            <w:tcW w:w="859" w:type="pct"/>
            <w:vMerge/>
          </w:tcPr>
          <w:p w:rsidR="005370DA" w:rsidRPr="006E1D98" w:rsidRDefault="005370DA" w:rsidP="000C3369">
            <w:pPr>
              <w:spacing w:after="0"/>
              <w:rPr>
                <w:rFonts w:ascii="Times New Roman" w:hAnsi="Times New Roman"/>
                <w:b/>
                <w:bCs/>
              </w:rPr>
            </w:pPr>
          </w:p>
        </w:tc>
      </w:tr>
      <w:tr w:rsidR="005370DA" w:rsidRPr="006E1D98" w:rsidTr="00061C02">
        <w:trPr>
          <w:trHeight w:val="173"/>
        </w:trPr>
        <w:tc>
          <w:tcPr>
            <w:tcW w:w="713" w:type="pct"/>
            <w:vMerge/>
          </w:tcPr>
          <w:p w:rsidR="005370DA" w:rsidRPr="006E1D98" w:rsidRDefault="005370DA" w:rsidP="000C3369">
            <w:pPr>
              <w:spacing w:after="0"/>
              <w:rPr>
                <w:rFonts w:ascii="Times New Roman" w:hAnsi="Times New Roman"/>
                <w:b/>
                <w:bCs/>
              </w:rPr>
            </w:pPr>
          </w:p>
        </w:tc>
        <w:tc>
          <w:tcPr>
            <w:tcW w:w="2760" w:type="pct"/>
          </w:tcPr>
          <w:p w:rsidR="005370DA" w:rsidRPr="006E1D98" w:rsidRDefault="005370DA" w:rsidP="000C3369">
            <w:pPr>
              <w:spacing w:after="0"/>
              <w:rPr>
                <w:rFonts w:ascii="Times New Roman" w:hAnsi="Times New Roman"/>
                <w:b/>
                <w:bCs/>
              </w:rPr>
            </w:pPr>
            <w:r w:rsidRPr="006E1D98">
              <w:rPr>
                <w:rFonts w:ascii="Times New Roman" w:hAnsi="Times New Roman"/>
                <w:b/>
                <w:bCs/>
              </w:rPr>
              <w:t>3.</w:t>
            </w:r>
            <w:r w:rsidRPr="006E1D98">
              <w:rPr>
                <w:rFonts w:ascii="Times New Roman" w:hAnsi="Times New Roman"/>
              </w:rPr>
              <w:t xml:space="preserve"> Младший школьный возраст: развитие познавательной сферы и личности. Уче</w:t>
            </w:r>
            <w:r w:rsidRPr="006E1D98">
              <w:rPr>
                <w:rFonts w:ascii="Times New Roman" w:hAnsi="Times New Roman"/>
              </w:rPr>
              <w:t>б</w:t>
            </w:r>
            <w:r w:rsidRPr="006E1D98">
              <w:rPr>
                <w:rFonts w:ascii="Times New Roman" w:hAnsi="Times New Roman"/>
              </w:rPr>
              <w:t>ная деятельность младшего школьника.</w:t>
            </w:r>
          </w:p>
        </w:tc>
        <w:tc>
          <w:tcPr>
            <w:tcW w:w="668" w:type="pct"/>
            <w:vAlign w:val="center"/>
          </w:tcPr>
          <w:p w:rsidR="005370DA" w:rsidRPr="006E1D98" w:rsidRDefault="00D058C0" w:rsidP="000C3369">
            <w:pPr>
              <w:spacing w:after="0"/>
              <w:jc w:val="center"/>
              <w:rPr>
                <w:rFonts w:ascii="Times New Roman" w:hAnsi="Times New Roman"/>
                <w:bCs/>
              </w:rPr>
            </w:pPr>
            <w:r w:rsidRPr="006E1D98">
              <w:rPr>
                <w:rFonts w:ascii="Times New Roman" w:hAnsi="Times New Roman"/>
                <w:bCs/>
              </w:rPr>
              <w:t>7</w:t>
            </w:r>
          </w:p>
        </w:tc>
        <w:tc>
          <w:tcPr>
            <w:tcW w:w="859" w:type="pct"/>
            <w:vMerge/>
          </w:tcPr>
          <w:p w:rsidR="005370DA" w:rsidRPr="006E1D98" w:rsidRDefault="005370DA" w:rsidP="000C3369">
            <w:pPr>
              <w:spacing w:after="0"/>
              <w:rPr>
                <w:rFonts w:ascii="Times New Roman" w:hAnsi="Times New Roman"/>
                <w:b/>
                <w:bCs/>
              </w:rPr>
            </w:pPr>
          </w:p>
        </w:tc>
      </w:tr>
      <w:tr w:rsidR="005370DA" w:rsidRPr="006E1D98" w:rsidTr="00061C02">
        <w:trPr>
          <w:trHeight w:val="173"/>
        </w:trPr>
        <w:tc>
          <w:tcPr>
            <w:tcW w:w="713" w:type="pct"/>
            <w:vMerge/>
          </w:tcPr>
          <w:p w:rsidR="005370DA" w:rsidRPr="006E1D98" w:rsidRDefault="005370DA" w:rsidP="000C3369">
            <w:pPr>
              <w:spacing w:after="0"/>
              <w:rPr>
                <w:rFonts w:ascii="Times New Roman" w:hAnsi="Times New Roman"/>
                <w:b/>
                <w:bCs/>
              </w:rPr>
            </w:pPr>
          </w:p>
        </w:tc>
        <w:tc>
          <w:tcPr>
            <w:tcW w:w="2760" w:type="pct"/>
          </w:tcPr>
          <w:p w:rsidR="005370DA" w:rsidRPr="006E1D98" w:rsidRDefault="005370DA" w:rsidP="000C3369">
            <w:pPr>
              <w:spacing w:after="0"/>
              <w:rPr>
                <w:rFonts w:ascii="Times New Roman" w:hAnsi="Times New Roman"/>
                <w:b/>
                <w:bCs/>
              </w:rPr>
            </w:pPr>
            <w:r w:rsidRPr="006E1D98">
              <w:rPr>
                <w:rFonts w:ascii="Times New Roman" w:hAnsi="Times New Roman"/>
                <w:b/>
                <w:bCs/>
              </w:rPr>
              <w:t>4.</w:t>
            </w:r>
            <w:r w:rsidRPr="006E1D98">
              <w:rPr>
                <w:rFonts w:ascii="Times New Roman" w:hAnsi="Times New Roman"/>
              </w:rPr>
              <w:t xml:space="preserve"> Психология подростка: психофизиологическое развитие,  личность и интеллект</w:t>
            </w:r>
            <w:r w:rsidRPr="006E1D98">
              <w:rPr>
                <w:rFonts w:ascii="Times New Roman" w:hAnsi="Times New Roman"/>
              </w:rPr>
              <w:t>у</w:t>
            </w:r>
            <w:r w:rsidRPr="006E1D98">
              <w:rPr>
                <w:rFonts w:ascii="Times New Roman" w:hAnsi="Times New Roman"/>
              </w:rPr>
              <w:t>альная сфера.</w:t>
            </w:r>
          </w:p>
        </w:tc>
        <w:tc>
          <w:tcPr>
            <w:tcW w:w="668" w:type="pct"/>
            <w:vAlign w:val="center"/>
          </w:tcPr>
          <w:p w:rsidR="005370DA" w:rsidRPr="006E1D98" w:rsidRDefault="00D058C0" w:rsidP="000C3369">
            <w:pPr>
              <w:spacing w:after="0"/>
              <w:jc w:val="center"/>
              <w:rPr>
                <w:rFonts w:ascii="Times New Roman" w:hAnsi="Times New Roman"/>
                <w:bCs/>
              </w:rPr>
            </w:pPr>
            <w:r w:rsidRPr="006E1D98">
              <w:rPr>
                <w:rFonts w:ascii="Times New Roman" w:hAnsi="Times New Roman"/>
                <w:bCs/>
              </w:rPr>
              <w:t>1</w:t>
            </w:r>
          </w:p>
        </w:tc>
        <w:tc>
          <w:tcPr>
            <w:tcW w:w="859" w:type="pct"/>
            <w:vMerge/>
          </w:tcPr>
          <w:p w:rsidR="005370DA" w:rsidRPr="006E1D98" w:rsidRDefault="005370DA" w:rsidP="000C3369">
            <w:pPr>
              <w:spacing w:after="0"/>
              <w:rPr>
                <w:rFonts w:ascii="Times New Roman" w:hAnsi="Times New Roman"/>
                <w:b/>
                <w:bCs/>
              </w:rPr>
            </w:pPr>
          </w:p>
        </w:tc>
      </w:tr>
      <w:tr w:rsidR="005370DA" w:rsidRPr="006E1D98" w:rsidTr="00061C02">
        <w:trPr>
          <w:trHeight w:val="173"/>
        </w:trPr>
        <w:tc>
          <w:tcPr>
            <w:tcW w:w="713" w:type="pct"/>
            <w:vMerge/>
          </w:tcPr>
          <w:p w:rsidR="005370DA" w:rsidRPr="006E1D98" w:rsidRDefault="005370DA" w:rsidP="000C3369">
            <w:pPr>
              <w:spacing w:after="0"/>
              <w:rPr>
                <w:rFonts w:ascii="Times New Roman" w:hAnsi="Times New Roman"/>
                <w:b/>
                <w:bCs/>
              </w:rPr>
            </w:pPr>
          </w:p>
        </w:tc>
        <w:tc>
          <w:tcPr>
            <w:tcW w:w="2760" w:type="pct"/>
          </w:tcPr>
          <w:p w:rsidR="005370DA" w:rsidRPr="006E1D98" w:rsidRDefault="005370DA" w:rsidP="000C3369">
            <w:pPr>
              <w:spacing w:after="0"/>
              <w:rPr>
                <w:rFonts w:ascii="Times New Roman" w:hAnsi="Times New Roman"/>
                <w:b/>
                <w:bCs/>
              </w:rPr>
            </w:pPr>
            <w:r w:rsidRPr="006E1D98">
              <w:rPr>
                <w:rFonts w:ascii="Times New Roman" w:hAnsi="Times New Roman"/>
                <w:b/>
                <w:bCs/>
              </w:rPr>
              <w:t>5.</w:t>
            </w:r>
            <w:r w:rsidRPr="006E1D98">
              <w:rPr>
                <w:rFonts w:ascii="Times New Roman" w:hAnsi="Times New Roman"/>
              </w:rPr>
              <w:t xml:space="preserve"> Ранняя юность. Психологические особенности старшеклассников.</w:t>
            </w:r>
          </w:p>
        </w:tc>
        <w:tc>
          <w:tcPr>
            <w:tcW w:w="668" w:type="pct"/>
            <w:vAlign w:val="center"/>
          </w:tcPr>
          <w:p w:rsidR="005370DA" w:rsidRPr="006E1D98" w:rsidRDefault="00D058C0" w:rsidP="000C3369">
            <w:pPr>
              <w:spacing w:after="0"/>
              <w:jc w:val="center"/>
              <w:rPr>
                <w:rFonts w:ascii="Times New Roman" w:hAnsi="Times New Roman"/>
                <w:bCs/>
              </w:rPr>
            </w:pPr>
            <w:r w:rsidRPr="006E1D98">
              <w:rPr>
                <w:rFonts w:ascii="Times New Roman" w:hAnsi="Times New Roman"/>
                <w:bCs/>
              </w:rPr>
              <w:t>1</w:t>
            </w:r>
          </w:p>
        </w:tc>
        <w:tc>
          <w:tcPr>
            <w:tcW w:w="859" w:type="pct"/>
            <w:vMerge/>
          </w:tcPr>
          <w:p w:rsidR="005370DA" w:rsidRPr="006E1D98" w:rsidRDefault="005370DA" w:rsidP="000C3369">
            <w:pPr>
              <w:spacing w:after="0"/>
              <w:rPr>
                <w:rFonts w:ascii="Times New Roman" w:hAnsi="Times New Roman"/>
                <w:b/>
                <w:bCs/>
              </w:rPr>
            </w:pPr>
          </w:p>
        </w:tc>
      </w:tr>
      <w:tr w:rsidR="005370DA" w:rsidRPr="006E1D98" w:rsidTr="00061C02">
        <w:trPr>
          <w:trHeight w:val="173"/>
        </w:trPr>
        <w:tc>
          <w:tcPr>
            <w:tcW w:w="713" w:type="pct"/>
            <w:vMerge/>
          </w:tcPr>
          <w:p w:rsidR="005370DA" w:rsidRPr="006E1D98" w:rsidRDefault="005370DA" w:rsidP="000C3369">
            <w:pPr>
              <w:spacing w:after="0"/>
              <w:rPr>
                <w:rFonts w:ascii="Times New Roman" w:hAnsi="Times New Roman"/>
                <w:b/>
                <w:bCs/>
              </w:rPr>
            </w:pPr>
          </w:p>
        </w:tc>
        <w:tc>
          <w:tcPr>
            <w:tcW w:w="2760" w:type="pct"/>
          </w:tcPr>
          <w:p w:rsidR="005370DA" w:rsidRPr="006E1D98" w:rsidRDefault="00E31D79" w:rsidP="000C3369">
            <w:pPr>
              <w:spacing w:after="0"/>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68" w:type="pct"/>
            <w:vAlign w:val="center"/>
          </w:tcPr>
          <w:p w:rsidR="005370DA" w:rsidRPr="000C3369" w:rsidRDefault="00D058C0" w:rsidP="000C3369">
            <w:pPr>
              <w:spacing w:after="0"/>
              <w:jc w:val="center"/>
              <w:rPr>
                <w:rFonts w:ascii="Times New Roman" w:hAnsi="Times New Roman"/>
                <w:b/>
                <w:bCs/>
              </w:rPr>
            </w:pPr>
            <w:r w:rsidRPr="000C3369">
              <w:rPr>
                <w:rFonts w:ascii="Times New Roman" w:hAnsi="Times New Roman"/>
                <w:b/>
                <w:bCs/>
              </w:rPr>
              <w:t>8</w:t>
            </w:r>
          </w:p>
        </w:tc>
        <w:tc>
          <w:tcPr>
            <w:tcW w:w="859" w:type="pct"/>
            <w:vMerge/>
          </w:tcPr>
          <w:p w:rsidR="005370DA" w:rsidRPr="006E1D98" w:rsidRDefault="005370DA" w:rsidP="000C3369">
            <w:pPr>
              <w:spacing w:after="0"/>
              <w:rPr>
                <w:rFonts w:ascii="Times New Roman" w:hAnsi="Times New Roman"/>
                <w:b/>
                <w:bCs/>
              </w:rPr>
            </w:pPr>
          </w:p>
        </w:tc>
      </w:tr>
      <w:tr w:rsidR="005370DA" w:rsidRPr="006E1D98" w:rsidTr="00061C02">
        <w:trPr>
          <w:trHeight w:val="173"/>
        </w:trPr>
        <w:tc>
          <w:tcPr>
            <w:tcW w:w="713" w:type="pct"/>
            <w:vMerge/>
          </w:tcPr>
          <w:p w:rsidR="005370DA" w:rsidRPr="006E1D98" w:rsidRDefault="005370DA" w:rsidP="000C3369">
            <w:pPr>
              <w:spacing w:after="0"/>
              <w:rPr>
                <w:rFonts w:ascii="Times New Roman" w:hAnsi="Times New Roman"/>
                <w:b/>
                <w:bCs/>
              </w:rPr>
            </w:pPr>
          </w:p>
        </w:tc>
        <w:tc>
          <w:tcPr>
            <w:tcW w:w="2760" w:type="pct"/>
          </w:tcPr>
          <w:p w:rsidR="005370DA" w:rsidRPr="006E1D98" w:rsidRDefault="000C3369" w:rsidP="000C3369">
            <w:pPr>
              <w:spacing w:after="0"/>
              <w:rPr>
                <w:rFonts w:ascii="Times New Roman" w:hAnsi="Times New Roman"/>
                <w:b/>
                <w:bCs/>
              </w:rPr>
            </w:pPr>
            <w:r>
              <w:rPr>
                <w:rFonts w:ascii="Times New Roman" w:hAnsi="Times New Roman"/>
                <w:bCs/>
              </w:rPr>
              <w:t xml:space="preserve">Практическое занятие </w:t>
            </w:r>
            <w:r w:rsidR="005370DA" w:rsidRPr="000C3369">
              <w:rPr>
                <w:rFonts w:ascii="Times New Roman" w:hAnsi="Times New Roman"/>
                <w:bCs/>
              </w:rPr>
              <w:t>5.</w:t>
            </w:r>
            <w:r w:rsidR="005370DA" w:rsidRPr="006E1D98">
              <w:rPr>
                <w:rFonts w:ascii="Times New Roman" w:hAnsi="Times New Roman"/>
                <w:b/>
                <w:bCs/>
              </w:rPr>
              <w:t xml:space="preserve"> </w:t>
            </w:r>
            <w:r w:rsidR="005370DA" w:rsidRPr="006E1D98">
              <w:rPr>
                <w:rFonts w:ascii="Times New Roman" w:hAnsi="Times New Roman"/>
                <w:bCs/>
              </w:rPr>
              <w:t>Составление рекомендаций для родителей «кризис 3-х лет», «кризис 7 лет» «подростковый кризис 11-12 лет».</w:t>
            </w:r>
          </w:p>
        </w:tc>
        <w:tc>
          <w:tcPr>
            <w:tcW w:w="668" w:type="pct"/>
            <w:vAlign w:val="center"/>
          </w:tcPr>
          <w:p w:rsidR="005370DA" w:rsidRPr="006E1D98" w:rsidRDefault="005370DA" w:rsidP="000C3369">
            <w:pPr>
              <w:spacing w:after="0"/>
              <w:jc w:val="center"/>
              <w:rPr>
                <w:rFonts w:ascii="Times New Roman" w:hAnsi="Times New Roman"/>
                <w:bCs/>
                <w:lang w:val="en-US"/>
              </w:rPr>
            </w:pPr>
            <w:r w:rsidRPr="006E1D98">
              <w:rPr>
                <w:rFonts w:ascii="Times New Roman" w:hAnsi="Times New Roman"/>
                <w:bCs/>
                <w:lang w:val="en-US"/>
              </w:rPr>
              <w:t>4</w:t>
            </w:r>
          </w:p>
        </w:tc>
        <w:tc>
          <w:tcPr>
            <w:tcW w:w="859" w:type="pct"/>
            <w:vMerge/>
          </w:tcPr>
          <w:p w:rsidR="005370DA" w:rsidRPr="006E1D98" w:rsidRDefault="005370DA" w:rsidP="000C3369">
            <w:pPr>
              <w:spacing w:after="0"/>
              <w:rPr>
                <w:rFonts w:ascii="Times New Roman" w:hAnsi="Times New Roman"/>
                <w:b/>
                <w:bCs/>
              </w:rPr>
            </w:pPr>
          </w:p>
        </w:tc>
      </w:tr>
      <w:tr w:rsidR="005370DA" w:rsidRPr="006E1D98" w:rsidTr="00061C02">
        <w:trPr>
          <w:trHeight w:val="173"/>
        </w:trPr>
        <w:tc>
          <w:tcPr>
            <w:tcW w:w="713" w:type="pct"/>
            <w:vMerge/>
          </w:tcPr>
          <w:p w:rsidR="005370DA" w:rsidRPr="006E1D98" w:rsidRDefault="005370DA" w:rsidP="000C3369">
            <w:pPr>
              <w:spacing w:after="0"/>
              <w:rPr>
                <w:rFonts w:ascii="Times New Roman" w:hAnsi="Times New Roman"/>
                <w:b/>
                <w:bCs/>
              </w:rPr>
            </w:pPr>
          </w:p>
        </w:tc>
        <w:tc>
          <w:tcPr>
            <w:tcW w:w="2760" w:type="pct"/>
          </w:tcPr>
          <w:p w:rsidR="005370DA" w:rsidRPr="006E1D98" w:rsidRDefault="000C3369" w:rsidP="000C3369">
            <w:pPr>
              <w:spacing w:after="0"/>
              <w:rPr>
                <w:rFonts w:ascii="Times New Roman" w:hAnsi="Times New Roman"/>
                <w:b/>
                <w:bCs/>
              </w:rPr>
            </w:pPr>
            <w:r>
              <w:rPr>
                <w:rFonts w:ascii="Times New Roman" w:hAnsi="Times New Roman"/>
                <w:bCs/>
              </w:rPr>
              <w:t xml:space="preserve">Практическое занятие </w:t>
            </w:r>
            <w:r w:rsidR="005370DA" w:rsidRPr="000C3369">
              <w:rPr>
                <w:rFonts w:ascii="Times New Roman" w:hAnsi="Times New Roman"/>
                <w:bCs/>
              </w:rPr>
              <w:t>6.</w:t>
            </w:r>
            <w:r w:rsidR="005370DA" w:rsidRPr="006E1D98">
              <w:rPr>
                <w:rFonts w:ascii="Times New Roman" w:hAnsi="Times New Roman"/>
                <w:b/>
                <w:bCs/>
              </w:rPr>
              <w:t xml:space="preserve"> </w:t>
            </w:r>
            <w:r w:rsidR="005370DA" w:rsidRPr="006E1D98">
              <w:rPr>
                <w:rFonts w:ascii="Times New Roman" w:hAnsi="Times New Roman"/>
                <w:bCs/>
              </w:rPr>
              <w:t>Решение психолого-педагогических задач.</w:t>
            </w:r>
          </w:p>
        </w:tc>
        <w:tc>
          <w:tcPr>
            <w:tcW w:w="668" w:type="pct"/>
            <w:vAlign w:val="center"/>
          </w:tcPr>
          <w:p w:rsidR="005370DA" w:rsidRPr="006E1D98" w:rsidRDefault="00D058C0" w:rsidP="000C3369">
            <w:pPr>
              <w:spacing w:after="0"/>
              <w:jc w:val="center"/>
              <w:rPr>
                <w:rFonts w:ascii="Times New Roman" w:hAnsi="Times New Roman"/>
                <w:bCs/>
              </w:rPr>
            </w:pPr>
            <w:r w:rsidRPr="006E1D98">
              <w:rPr>
                <w:rFonts w:ascii="Times New Roman" w:hAnsi="Times New Roman"/>
                <w:bCs/>
              </w:rPr>
              <w:t>4</w:t>
            </w:r>
          </w:p>
        </w:tc>
        <w:tc>
          <w:tcPr>
            <w:tcW w:w="859" w:type="pct"/>
            <w:vMerge/>
          </w:tcPr>
          <w:p w:rsidR="005370DA" w:rsidRPr="006E1D98" w:rsidRDefault="005370DA" w:rsidP="000C3369">
            <w:pPr>
              <w:spacing w:after="0"/>
              <w:rPr>
                <w:rFonts w:ascii="Times New Roman" w:hAnsi="Times New Roman"/>
                <w:b/>
                <w:bCs/>
              </w:rPr>
            </w:pPr>
          </w:p>
        </w:tc>
      </w:tr>
      <w:tr w:rsidR="005370DA" w:rsidRPr="006E1D98" w:rsidTr="00061C02">
        <w:tc>
          <w:tcPr>
            <w:tcW w:w="3473" w:type="pct"/>
            <w:gridSpan w:val="2"/>
          </w:tcPr>
          <w:p w:rsidR="005370DA" w:rsidRPr="006E1D98" w:rsidRDefault="005370DA" w:rsidP="000776E1">
            <w:pPr>
              <w:suppressAutoHyphens/>
              <w:spacing w:after="0"/>
              <w:rPr>
                <w:rFonts w:ascii="Times New Roman" w:hAnsi="Times New Roman"/>
                <w:b/>
              </w:rPr>
            </w:pPr>
            <w:r w:rsidRPr="006E1D98">
              <w:rPr>
                <w:rFonts w:ascii="Times New Roman" w:hAnsi="Times New Roman"/>
                <w:b/>
              </w:rPr>
              <w:t>Промежуточная аттестация</w:t>
            </w:r>
            <w:r w:rsidR="000C3369">
              <w:rPr>
                <w:rFonts w:ascii="Times New Roman" w:hAnsi="Times New Roman"/>
                <w:b/>
              </w:rPr>
              <w:t xml:space="preserve"> </w:t>
            </w:r>
          </w:p>
        </w:tc>
        <w:tc>
          <w:tcPr>
            <w:tcW w:w="668" w:type="pct"/>
            <w:vAlign w:val="center"/>
          </w:tcPr>
          <w:p w:rsidR="005370DA" w:rsidRPr="006E1D98" w:rsidRDefault="005370DA" w:rsidP="000C3369">
            <w:pPr>
              <w:spacing w:after="0"/>
              <w:jc w:val="center"/>
              <w:rPr>
                <w:rFonts w:ascii="Times New Roman" w:hAnsi="Times New Roman"/>
              </w:rPr>
            </w:pPr>
          </w:p>
        </w:tc>
        <w:tc>
          <w:tcPr>
            <w:tcW w:w="859" w:type="pct"/>
          </w:tcPr>
          <w:p w:rsidR="005370DA" w:rsidRPr="006E1D98" w:rsidRDefault="005370DA" w:rsidP="000C3369">
            <w:pPr>
              <w:spacing w:after="0"/>
              <w:rPr>
                <w:rFonts w:ascii="Times New Roman" w:hAnsi="Times New Roman"/>
                <w:b/>
                <w:i/>
              </w:rPr>
            </w:pPr>
          </w:p>
        </w:tc>
      </w:tr>
      <w:tr w:rsidR="005370DA" w:rsidRPr="006E1D98" w:rsidTr="00061C02">
        <w:trPr>
          <w:trHeight w:val="20"/>
        </w:trPr>
        <w:tc>
          <w:tcPr>
            <w:tcW w:w="3473" w:type="pct"/>
            <w:gridSpan w:val="2"/>
          </w:tcPr>
          <w:p w:rsidR="005370DA" w:rsidRPr="006E1D98" w:rsidRDefault="005370DA" w:rsidP="000C3369">
            <w:pPr>
              <w:spacing w:after="0"/>
              <w:rPr>
                <w:rFonts w:ascii="Times New Roman" w:hAnsi="Times New Roman"/>
                <w:b/>
                <w:bCs/>
              </w:rPr>
            </w:pPr>
            <w:r w:rsidRPr="006E1D98">
              <w:rPr>
                <w:rFonts w:ascii="Times New Roman" w:hAnsi="Times New Roman"/>
                <w:b/>
                <w:bCs/>
              </w:rPr>
              <w:t>Всего:</w:t>
            </w:r>
          </w:p>
        </w:tc>
        <w:tc>
          <w:tcPr>
            <w:tcW w:w="668" w:type="pct"/>
            <w:vAlign w:val="center"/>
          </w:tcPr>
          <w:p w:rsidR="005370DA" w:rsidRPr="000C3369" w:rsidRDefault="005370DA" w:rsidP="000C3369">
            <w:pPr>
              <w:spacing w:after="0"/>
              <w:jc w:val="center"/>
              <w:rPr>
                <w:rFonts w:ascii="Times New Roman" w:hAnsi="Times New Roman"/>
                <w:b/>
                <w:bCs/>
              </w:rPr>
            </w:pPr>
            <w:r w:rsidRPr="000C3369">
              <w:rPr>
                <w:rFonts w:ascii="Times New Roman" w:hAnsi="Times New Roman"/>
                <w:b/>
                <w:bCs/>
              </w:rPr>
              <w:t>36</w:t>
            </w:r>
            <w:r w:rsidR="000C3369">
              <w:rPr>
                <w:rFonts w:ascii="Times New Roman" w:hAnsi="Times New Roman"/>
                <w:b/>
                <w:bCs/>
              </w:rPr>
              <w:t>/18</w:t>
            </w:r>
          </w:p>
        </w:tc>
        <w:tc>
          <w:tcPr>
            <w:tcW w:w="859" w:type="pct"/>
          </w:tcPr>
          <w:p w:rsidR="005370DA" w:rsidRPr="006E1D98" w:rsidRDefault="005370DA" w:rsidP="000C3369">
            <w:pPr>
              <w:spacing w:after="0"/>
              <w:rPr>
                <w:rFonts w:ascii="Times New Roman" w:hAnsi="Times New Roman"/>
                <w:b/>
                <w:bCs/>
                <w:i/>
              </w:rPr>
            </w:pPr>
          </w:p>
        </w:tc>
      </w:tr>
    </w:tbl>
    <w:p w:rsidR="005370DA" w:rsidRPr="000C3369" w:rsidRDefault="005370DA" w:rsidP="005370DA">
      <w:pPr>
        <w:spacing w:before="120" w:after="120" w:line="240" w:lineRule="auto"/>
        <w:ind w:left="709"/>
        <w:rPr>
          <w:rFonts w:ascii="Times New Roman" w:hAnsi="Times New Roman"/>
          <w:i/>
          <w:sz w:val="24"/>
          <w:szCs w:val="24"/>
          <w:lang/>
        </w:rPr>
      </w:pPr>
    </w:p>
    <w:p w:rsidR="005370DA" w:rsidRPr="006E1D98" w:rsidRDefault="005370DA" w:rsidP="005370DA">
      <w:pPr>
        <w:ind w:firstLine="709"/>
        <w:rPr>
          <w:rFonts w:ascii="Times New Roman" w:hAnsi="Times New Roman"/>
          <w:i/>
        </w:rPr>
        <w:sectPr w:rsidR="005370DA" w:rsidRPr="006E1D98" w:rsidSect="001219E1">
          <w:pgSz w:w="16840" w:h="11907" w:orient="landscape"/>
          <w:pgMar w:top="851" w:right="1134" w:bottom="851" w:left="992" w:header="709" w:footer="709" w:gutter="0"/>
          <w:cols w:space="720"/>
        </w:sectPr>
      </w:pPr>
    </w:p>
    <w:p w:rsidR="005370DA" w:rsidRPr="006E1D98" w:rsidRDefault="005370DA" w:rsidP="000C3369">
      <w:pPr>
        <w:jc w:val="center"/>
        <w:rPr>
          <w:rFonts w:ascii="Times New Roman" w:hAnsi="Times New Roman"/>
          <w:b/>
          <w:bCs/>
        </w:rPr>
      </w:pPr>
      <w:r w:rsidRPr="006E1D98">
        <w:rPr>
          <w:rFonts w:ascii="Times New Roman" w:hAnsi="Times New Roman"/>
          <w:b/>
          <w:bCs/>
        </w:rPr>
        <w:lastRenderedPageBreak/>
        <w:t>3. УСЛОВИЯ РЕАЛИЗАЦИИ УЧЕБНОЙ ДИСЦИПЛИНЫ</w:t>
      </w:r>
    </w:p>
    <w:p w:rsidR="005370DA" w:rsidRPr="000C3369" w:rsidRDefault="005370DA" w:rsidP="005370DA">
      <w:pPr>
        <w:suppressAutoHyphens/>
        <w:spacing w:after="0"/>
        <w:ind w:firstLine="709"/>
        <w:jc w:val="both"/>
        <w:rPr>
          <w:rFonts w:ascii="Times New Roman" w:hAnsi="Times New Roman"/>
          <w:b/>
          <w:bCs/>
          <w:sz w:val="24"/>
          <w:szCs w:val="24"/>
        </w:rPr>
      </w:pPr>
      <w:r w:rsidRPr="000C336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5370DA" w:rsidRPr="006E1D98" w:rsidRDefault="005370DA" w:rsidP="005370DA">
      <w:pPr>
        <w:suppressAutoHyphens/>
        <w:autoSpaceDE w:val="0"/>
        <w:autoSpaceDN w:val="0"/>
        <w:adjustRightInd w:val="0"/>
        <w:spacing w:after="0"/>
        <w:ind w:firstLine="709"/>
        <w:jc w:val="both"/>
        <w:rPr>
          <w:rFonts w:ascii="Times New Roman" w:hAnsi="Times New Roman"/>
          <w:bCs/>
          <w:sz w:val="24"/>
          <w:szCs w:val="24"/>
          <w:lang w:eastAsia="en-US"/>
        </w:rPr>
      </w:pPr>
      <w:r w:rsidRPr="006E1D98">
        <w:rPr>
          <w:rFonts w:ascii="Times New Roman" w:hAnsi="Times New Roman"/>
          <w:bCs/>
          <w:sz w:val="24"/>
          <w:szCs w:val="24"/>
        </w:rPr>
        <w:t xml:space="preserve">Кабинет «Педагогики и психологии», </w:t>
      </w:r>
      <w:r w:rsidRPr="006E1D98">
        <w:rPr>
          <w:rFonts w:ascii="Times New Roman" w:hAnsi="Times New Roman"/>
          <w:sz w:val="24"/>
          <w:szCs w:val="24"/>
          <w:lang w:eastAsia="en-US"/>
        </w:rPr>
        <w:t xml:space="preserve">оснащенный </w:t>
      </w:r>
      <w:r w:rsidR="00D058C0" w:rsidRPr="006E1D98">
        <w:rPr>
          <w:rFonts w:ascii="Times New Roman" w:hAnsi="Times New Roman"/>
          <w:bCs/>
          <w:sz w:val="24"/>
          <w:szCs w:val="24"/>
          <w:lang w:eastAsia="en-US"/>
        </w:rPr>
        <w:t>в соответствии с п. 6.1.2.1</w:t>
      </w:r>
      <w:r w:rsidR="000C3369">
        <w:rPr>
          <w:rFonts w:ascii="Times New Roman" w:hAnsi="Times New Roman"/>
          <w:bCs/>
          <w:sz w:val="24"/>
          <w:szCs w:val="24"/>
          <w:lang w:eastAsia="en-US"/>
        </w:rPr>
        <w:t xml:space="preserve"> примерной основной образовательной программы</w:t>
      </w:r>
      <w:r w:rsidR="00D058C0" w:rsidRPr="006E1D98">
        <w:rPr>
          <w:rFonts w:ascii="Times New Roman" w:hAnsi="Times New Roman"/>
          <w:bCs/>
          <w:sz w:val="24"/>
          <w:szCs w:val="24"/>
          <w:lang w:eastAsia="en-US"/>
        </w:rPr>
        <w:t>.</w:t>
      </w:r>
      <w:r w:rsidRPr="006E1D98">
        <w:rPr>
          <w:rFonts w:ascii="Times New Roman" w:hAnsi="Times New Roman"/>
          <w:bCs/>
          <w:sz w:val="24"/>
          <w:szCs w:val="24"/>
          <w:lang w:eastAsia="en-US"/>
        </w:rPr>
        <w:t xml:space="preserve"> </w:t>
      </w:r>
    </w:p>
    <w:p w:rsidR="005370DA" w:rsidRPr="006E1D98" w:rsidRDefault="005370DA" w:rsidP="005370DA">
      <w:pPr>
        <w:suppressAutoHyphens/>
        <w:spacing w:after="0"/>
        <w:ind w:firstLine="709"/>
        <w:jc w:val="both"/>
        <w:rPr>
          <w:rFonts w:ascii="Times New Roman" w:hAnsi="Times New Roman"/>
          <w:bCs/>
          <w:sz w:val="24"/>
          <w:szCs w:val="24"/>
        </w:rPr>
      </w:pPr>
    </w:p>
    <w:p w:rsidR="005370DA" w:rsidRPr="006E1D98" w:rsidRDefault="005370DA" w:rsidP="005370DA">
      <w:pPr>
        <w:suppressAutoHyphens/>
        <w:spacing w:after="0"/>
        <w:ind w:firstLine="709"/>
        <w:jc w:val="both"/>
        <w:rPr>
          <w:rFonts w:ascii="Times New Roman" w:hAnsi="Times New Roman"/>
          <w:b/>
          <w:bCs/>
          <w:sz w:val="24"/>
          <w:szCs w:val="24"/>
        </w:rPr>
      </w:pPr>
      <w:r w:rsidRPr="006E1D98">
        <w:rPr>
          <w:rFonts w:ascii="Times New Roman" w:hAnsi="Times New Roman"/>
          <w:b/>
          <w:bCs/>
          <w:sz w:val="24"/>
          <w:szCs w:val="24"/>
        </w:rPr>
        <w:t>3.2. Информационное обеспечение реализации программы</w:t>
      </w:r>
    </w:p>
    <w:p w:rsidR="005370DA" w:rsidRPr="006E1D98" w:rsidRDefault="005370DA" w:rsidP="005370DA">
      <w:pPr>
        <w:suppressAutoHyphens/>
        <w:spacing w:after="0"/>
        <w:ind w:firstLine="709"/>
        <w:jc w:val="both"/>
        <w:rPr>
          <w:rFonts w:ascii="Times New Roman" w:hAnsi="Times New Roman"/>
          <w:bCs/>
          <w:sz w:val="24"/>
          <w:szCs w:val="24"/>
        </w:rPr>
      </w:pPr>
      <w:r w:rsidRPr="006E1D98">
        <w:rPr>
          <w:rFonts w:ascii="Times New Roman" w:hAnsi="Times New Roman"/>
          <w:bCs/>
          <w:sz w:val="24"/>
          <w:szCs w:val="24"/>
        </w:rPr>
        <w:t>Для реализации программы библиотечный фонд образовательной организации должен иметь п</w:t>
      </w:r>
      <w:r w:rsidRPr="006E1D98">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6E1D98">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5370DA" w:rsidRPr="006E1D98" w:rsidRDefault="005370DA" w:rsidP="005370DA">
      <w:pPr>
        <w:suppressAutoHyphens/>
        <w:spacing w:after="0"/>
        <w:ind w:firstLine="709"/>
        <w:jc w:val="both"/>
        <w:rPr>
          <w:rFonts w:ascii="Times New Roman" w:hAnsi="Times New Roman"/>
          <w:sz w:val="24"/>
          <w:szCs w:val="24"/>
        </w:rPr>
      </w:pPr>
    </w:p>
    <w:p w:rsidR="005370DA" w:rsidRPr="006E1D98" w:rsidRDefault="005370DA" w:rsidP="005370DA">
      <w:pPr>
        <w:suppressAutoHyphens/>
        <w:spacing w:after="0"/>
        <w:ind w:firstLine="709"/>
        <w:jc w:val="both"/>
        <w:rPr>
          <w:rFonts w:ascii="Times New Roman" w:hAnsi="Times New Roman"/>
          <w:b/>
          <w:sz w:val="24"/>
          <w:szCs w:val="24"/>
        </w:rPr>
      </w:pPr>
      <w:r w:rsidRPr="006E1D98">
        <w:rPr>
          <w:rFonts w:ascii="Times New Roman" w:hAnsi="Times New Roman"/>
          <w:b/>
          <w:sz w:val="24"/>
          <w:szCs w:val="24"/>
        </w:rPr>
        <w:t xml:space="preserve">3.2.1. </w:t>
      </w:r>
      <w:r w:rsidR="000C3369">
        <w:rPr>
          <w:rFonts w:ascii="Times New Roman" w:hAnsi="Times New Roman"/>
          <w:b/>
          <w:sz w:val="24"/>
          <w:szCs w:val="24"/>
        </w:rPr>
        <w:t>Основные</w:t>
      </w:r>
      <w:r w:rsidRPr="006E1D98">
        <w:rPr>
          <w:rFonts w:ascii="Times New Roman" w:hAnsi="Times New Roman"/>
          <w:b/>
          <w:sz w:val="24"/>
          <w:szCs w:val="24"/>
        </w:rPr>
        <w:t xml:space="preserve"> печатные </w:t>
      </w:r>
      <w:r w:rsidR="000C3369">
        <w:rPr>
          <w:rFonts w:ascii="Times New Roman" w:hAnsi="Times New Roman"/>
          <w:b/>
          <w:sz w:val="24"/>
          <w:szCs w:val="24"/>
        </w:rPr>
        <w:t xml:space="preserve">и электронные </w:t>
      </w:r>
      <w:r w:rsidRPr="006E1D98">
        <w:rPr>
          <w:rFonts w:ascii="Times New Roman" w:hAnsi="Times New Roman"/>
          <w:b/>
          <w:sz w:val="24"/>
          <w:szCs w:val="24"/>
        </w:rPr>
        <w:t>издания</w:t>
      </w:r>
    </w:p>
    <w:p w:rsidR="000C3369" w:rsidRPr="00061C02" w:rsidRDefault="000C3369" w:rsidP="008805F7">
      <w:pPr>
        <w:numPr>
          <w:ilvl w:val="0"/>
          <w:numId w:val="101"/>
        </w:numPr>
        <w:tabs>
          <w:tab w:val="clear" w:pos="644"/>
          <w:tab w:val="left" w:pos="1134"/>
        </w:tabs>
        <w:spacing w:after="0"/>
        <w:ind w:left="0" w:firstLine="709"/>
        <w:contextualSpacing/>
        <w:jc w:val="both"/>
        <w:rPr>
          <w:rFonts w:ascii="Times New Roman" w:hAnsi="Times New Roman"/>
          <w:color w:val="000000"/>
          <w:shd w:val="clear" w:color="auto" w:fill="FFFFFF"/>
        </w:rPr>
      </w:pPr>
      <w:r w:rsidRPr="00061C02">
        <w:rPr>
          <w:rFonts w:ascii="Times New Roman" w:hAnsi="Times New Roman"/>
          <w:iCs/>
          <w:color w:val="000000"/>
          <w:shd w:val="clear" w:color="auto" w:fill="FFFFFF"/>
        </w:rPr>
        <w:t>Савенков, А. И.  Педагогическая психология в 2 ч. Часть 1 : учебник для вузов / А. И. Савенков. — 3-е изд., перераб. и доп. — Москва : Издательство Юрайт, 2022. — 317 с. — (Высшее образование). — ISBN 978-5-534-02105-9. — Текст : электронный // Образовательная платформа Юрайт [сайт]. — URL: https://urait.ru/bcode/491042 (дата обращ</w:t>
      </w:r>
      <w:r w:rsidRPr="00061C02">
        <w:rPr>
          <w:rFonts w:ascii="Times New Roman" w:hAnsi="Times New Roman"/>
          <w:iCs/>
          <w:color w:val="000000"/>
          <w:shd w:val="clear" w:color="auto" w:fill="FFFFFF"/>
        </w:rPr>
        <w:t>е</w:t>
      </w:r>
      <w:r w:rsidRPr="00061C02">
        <w:rPr>
          <w:rFonts w:ascii="Times New Roman" w:hAnsi="Times New Roman"/>
          <w:iCs/>
          <w:color w:val="000000"/>
          <w:shd w:val="clear" w:color="auto" w:fill="FFFFFF"/>
        </w:rPr>
        <w:t>ния: 12.08.2022).</w:t>
      </w:r>
    </w:p>
    <w:p w:rsidR="000C3369" w:rsidRPr="00061C02" w:rsidRDefault="000C3369" w:rsidP="008805F7">
      <w:pPr>
        <w:numPr>
          <w:ilvl w:val="0"/>
          <w:numId w:val="101"/>
        </w:numPr>
        <w:tabs>
          <w:tab w:val="clear" w:pos="644"/>
          <w:tab w:val="left" w:pos="1134"/>
        </w:tabs>
        <w:spacing w:after="0"/>
        <w:ind w:left="0" w:firstLine="709"/>
        <w:contextualSpacing/>
        <w:jc w:val="both"/>
        <w:rPr>
          <w:rFonts w:ascii="Times New Roman" w:hAnsi="Times New Roman"/>
        </w:rPr>
      </w:pPr>
      <w:r w:rsidRPr="00061C02">
        <w:rPr>
          <w:rFonts w:ascii="Times New Roman" w:hAnsi="Times New Roman"/>
          <w:iCs/>
          <w:color w:val="000000"/>
          <w:shd w:val="clear" w:color="auto" w:fill="FFFFFF"/>
        </w:rPr>
        <w:t>Бороздина, Г. В.  Основы педагогики и психологии : учебник для среднего професси</w:t>
      </w:r>
      <w:r w:rsidRPr="00061C02">
        <w:rPr>
          <w:rFonts w:ascii="Times New Roman" w:hAnsi="Times New Roman"/>
          <w:iCs/>
          <w:color w:val="000000"/>
          <w:shd w:val="clear" w:color="auto" w:fill="FFFFFF"/>
        </w:rPr>
        <w:t>о</w:t>
      </w:r>
      <w:r w:rsidRPr="00061C02">
        <w:rPr>
          <w:rFonts w:ascii="Times New Roman" w:hAnsi="Times New Roman"/>
          <w:iCs/>
          <w:color w:val="000000"/>
          <w:shd w:val="clear" w:color="auto" w:fill="FFFFFF"/>
        </w:rPr>
        <w:t>нального образования / Г. В. Бороздина. — 2-е изд., испр. и доп. — Москва : Издательство Юрайт, 2022. — 477 с. — (Профессиональное образование). — ISBN 978-5-9916-6288-8. — Текст : эле</w:t>
      </w:r>
      <w:r w:rsidRPr="00061C02">
        <w:rPr>
          <w:rFonts w:ascii="Times New Roman" w:hAnsi="Times New Roman"/>
          <w:iCs/>
          <w:color w:val="000000"/>
          <w:shd w:val="clear" w:color="auto" w:fill="FFFFFF"/>
        </w:rPr>
        <w:t>к</w:t>
      </w:r>
      <w:r w:rsidRPr="00061C02">
        <w:rPr>
          <w:rFonts w:ascii="Times New Roman" w:hAnsi="Times New Roman"/>
          <w:iCs/>
          <w:color w:val="000000"/>
          <w:shd w:val="clear" w:color="auto" w:fill="FFFFFF"/>
        </w:rPr>
        <w:t>тронный // Образовательная платформа Юрайт [сайт]. — URL: https://urait.ru/bcode/490180 (дата обращения: 12.08.2022).</w:t>
      </w:r>
    </w:p>
    <w:p w:rsidR="005370DA" w:rsidRPr="006E1D98" w:rsidRDefault="000C3369" w:rsidP="008805F7">
      <w:pPr>
        <w:numPr>
          <w:ilvl w:val="0"/>
          <w:numId w:val="101"/>
        </w:numPr>
        <w:tabs>
          <w:tab w:val="clear" w:pos="644"/>
        </w:tabs>
        <w:spacing w:after="0"/>
        <w:ind w:left="0" w:firstLine="709"/>
        <w:contextualSpacing/>
        <w:jc w:val="both"/>
        <w:rPr>
          <w:rFonts w:ascii="Times New Roman" w:hAnsi="Times New Roman"/>
          <w:b/>
        </w:rPr>
      </w:pPr>
      <w:r w:rsidRPr="00061C02">
        <w:rPr>
          <w:rFonts w:ascii="Times New Roman" w:hAnsi="Times New Roman"/>
          <w:color w:val="000000"/>
          <w:shd w:val="clear" w:color="auto" w:fill="FFFFFF"/>
        </w:rPr>
        <w:t>Дубровина И.В., Данилова Е.Е., Прихожан А.М. Психология: учебник для учр</w:t>
      </w:r>
      <w:r w:rsidRPr="00061C02">
        <w:rPr>
          <w:rFonts w:ascii="Times New Roman" w:hAnsi="Times New Roman"/>
          <w:color w:val="000000"/>
          <w:shd w:val="clear" w:color="auto" w:fill="FFFFFF"/>
        </w:rPr>
        <w:t>е</w:t>
      </w:r>
      <w:r w:rsidRPr="00061C02">
        <w:rPr>
          <w:rFonts w:ascii="Times New Roman" w:hAnsi="Times New Roman"/>
          <w:color w:val="000000"/>
          <w:shd w:val="clear" w:color="auto" w:fill="FFFFFF"/>
        </w:rPr>
        <w:t>ждений СПО: ЭУМК. – Москва: Издательский центр «Академия», 2021. – 496 с.</w:t>
      </w:r>
    </w:p>
    <w:p w:rsidR="005370DA" w:rsidRPr="006E1D98" w:rsidRDefault="005370DA" w:rsidP="005370DA">
      <w:pPr>
        <w:spacing w:after="0"/>
        <w:ind w:firstLine="709"/>
        <w:contextualSpacing/>
        <w:jc w:val="both"/>
        <w:rPr>
          <w:rFonts w:ascii="Times New Roman" w:hAnsi="Times New Roman"/>
          <w:bCs/>
          <w:i/>
        </w:rPr>
      </w:pPr>
      <w:r w:rsidRPr="006E1D98">
        <w:rPr>
          <w:rFonts w:ascii="Times New Roman" w:hAnsi="Times New Roman"/>
          <w:b/>
          <w:bCs/>
        </w:rPr>
        <w:t xml:space="preserve">3.2.3. Дополнительные источники </w:t>
      </w:r>
    </w:p>
    <w:p w:rsidR="005370DA" w:rsidRPr="006E1D98" w:rsidRDefault="005370DA" w:rsidP="008805F7">
      <w:pPr>
        <w:numPr>
          <w:ilvl w:val="0"/>
          <w:numId w:val="98"/>
        </w:numPr>
        <w:tabs>
          <w:tab w:val="left" w:pos="993"/>
        </w:tabs>
        <w:spacing w:after="0" w:line="240" w:lineRule="auto"/>
        <w:ind w:left="0" w:firstLine="680"/>
        <w:contextualSpacing/>
        <w:jc w:val="both"/>
        <w:rPr>
          <w:rFonts w:ascii="Times New Roman" w:hAnsi="Times New Roman"/>
          <w:lang/>
        </w:rPr>
      </w:pPr>
      <w:r w:rsidRPr="006E1D98">
        <w:rPr>
          <w:rFonts w:ascii="Times New Roman" w:hAnsi="Times New Roman"/>
          <w:lang/>
        </w:rPr>
        <w:t>Белкина В. Детская психология. 2-е изд., УП для СПО. М.: Издательство  «Юрайт»., 2019. -170с.</w:t>
      </w:r>
    </w:p>
    <w:p w:rsidR="005370DA" w:rsidRPr="006E1D98" w:rsidRDefault="005370DA" w:rsidP="008805F7">
      <w:pPr>
        <w:numPr>
          <w:ilvl w:val="0"/>
          <w:numId w:val="98"/>
        </w:numPr>
        <w:tabs>
          <w:tab w:val="left" w:pos="993"/>
        </w:tabs>
        <w:spacing w:after="0" w:line="240" w:lineRule="auto"/>
        <w:ind w:left="0" w:firstLine="680"/>
        <w:contextualSpacing/>
        <w:jc w:val="both"/>
        <w:rPr>
          <w:rFonts w:ascii="Times New Roman" w:hAnsi="Times New Roman"/>
          <w:lang/>
        </w:rPr>
      </w:pPr>
      <w:r w:rsidRPr="006E1D98">
        <w:rPr>
          <w:rFonts w:ascii="Times New Roman" w:hAnsi="Times New Roman"/>
          <w:lang/>
        </w:rPr>
        <w:t>Корягин Н.А. Психология общения: учебник и практикум для СПО / Н.А. Корягина, Н.В. Антонова, С.В. Овсянникова. – М.: Издательство « Юрайт», 2018. – 437с.</w:t>
      </w:r>
    </w:p>
    <w:p w:rsidR="005370DA" w:rsidRPr="006E1D98" w:rsidRDefault="005370DA" w:rsidP="008805F7">
      <w:pPr>
        <w:numPr>
          <w:ilvl w:val="0"/>
          <w:numId w:val="98"/>
        </w:numPr>
        <w:tabs>
          <w:tab w:val="left" w:pos="993"/>
        </w:tabs>
        <w:spacing w:after="0" w:line="240" w:lineRule="auto"/>
        <w:ind w:left="0" w:firstLine="680"/>
        <w:contextualSpacing/>
        <w:jc w:val="both"/>
        <w:rPr>
          <w:rFonts w:ascii="Times New Roman" w:hAnsi="Times New Roman"/>
          <w:lang/>
        </w:rPr>
      </w:pPr>
      <w:r w:rsidRPr="006E1D98">
        <w:rPr>
          <w:rFonts w:ascii="Times New Roman" w:hAnsi="Times New Roman"/>
          <w:lang/>
        </w:rPr>
        <w:t>Немов Р. С. Психология В 2 Ч. 2-е изд. пер. Учебник для СПО. М.: Издательство «Юрайт»., 2019.-345с</w:t>
      </w:r>
    </w:p>
    <w:p w:rsidR="005370DA" w:rsidRPr="006E1D98" w:rsidRDefault="005370DA" w:rsidP="008805F7">
      <w:pPr>
        <w:numPr>
          <w:ilvl w:val="0"/>
          <w:numId w:val="98"/>
        </w:numPr>
        <w:tabs>
          <w:tab w:val="left" w:pos="993"/>
        </w:tabs>
        <w:spacing w:after="0" w:line="240" w:lineRule="auto"/>
        <w:ind w:hanging="11"/>
        <w:contextualSpacing/>
        <w:jc w:val="both"/>
        <w:rPr>
          <w:rFonts w:ascii="Times New Roman" w:hAnsi="Times New Roman"/>
          <w:lang/>
        </w:rPr>
      </w:pPr>
      <w:r w:rsidRPr="006E1D98">
        <w:rPr>
          <w:rFonts w:ascii="Times New Roman" w:hAnsi="Times New Roman"/>
          <w:lang/>
        </w:rPr>
        <w:t xml:space="preserve">Нуркова, В. В.Общая психология : учебник для СПО / В. В. Нуркова, Н. Б. </w:t>
      </w:r>
    </w:p>
    <w:p w:rsidR="005370DA" w:rsidRPr="006E1D98" w:rsidRDefault="005370DA" w:rsidP="005370DA">
      <w:pPr>
        <w:tabs>
          <w:tab w:val="left" w:pos="993"/>
        </w:tabs>
        <w:jc w:val="both"/>
        <w:rPr>
          <w:rFonts w:ascii="Times New Roman" w:hAnsi="Times New Roman"/>
        </w:rPr>
      </w:pPr>
      <w:r w:rsidRPr="006E1D98">
        <w:rPr>
          <w:rFonts w:ascii="Times New Roman" w:hAnsi="Times New Roman"/>
        </w:rPr>
        <w:t>Березанская. — 3-е изд., перераб. и доп. — М. : Издательство Юрайт, 2018. — 524 с. — (Серия : Профессиональное образование).</w:t>
      </w:r>
    </w:p>
    <w:p w:rsidR="005370DA" w:rsidRPr="006E1D98" w:rsidRDefault="005370DA" w:rsidP="005370DA">
      <w:pPr>
        <w:contextualSpacing/>
        <w:jc w:val="center"/>
        <w:rPr>
          <w:rFonts w:ascii="Times New Roman" w:hAnsi="Times New Roman"/>
          <w:b/>
        </w:rPr>
      </w:pPr>
    </w:p>
    <w:p w:rsidR="005370DA" w:rsidRPr="006E1D98" w:rsidRDefault="005370DA" w:rsidP="005370DA">
      <w:pPr>
        <w:contextualSpacing/>
        <w:jc w:val="center"/>
        <w:rPr>
          <w:rFonts w:ascii="Times New Roman" w:hAnsi="Times New Roman"/>
          <w:b/>
          <w:sz w:val="24"/>
          <w:szCs w:val="24"/>
        </w:rPr>
      </w:pPr>
      <w:r w:rsidRPr="006E1D98">
        <w:rPr>
          <w:rFonts w:ascii="Times New Roman" w:hAnsi="Times New Roman"/>
          <w:b/>
          <w:sz w:val="24"/>
          <w:szCs w:val="24"/>
        </w:rPr>
        <w:br w:type="page"/>
      </w:r>
      <w:r w:rsidRPr="006E1D98">
        <w:rPr>
          <w:rFonts w:ascii="Times New Roman" w:hAnsi="Times New Roman"/>
          <w:b/>
          <w:sz w:val="24"/>
          <w:szCs w:val="24"/>
        </w:rPr>
        <w:lastRenderedPageBreak/>
        <w:t xml:space="preserve">4. КОНТРОЛЬ И ОЦЕНКА РЕЗУЛЬТАТОВ ОСВОЕНИЯ  </w:t>
      </w:r>
    </w:p>
    <w:p w:rsidR="005370DA" w:rsidRPr="006E1D98" w:rsidRDefault="005370DA" w:rsidP="005370DA">
      <w:pPr>
        <w:contextualSpacing/>
        <w:jc w:val="center"/>
        <w:rPr>
          <w:rFonts w:ascii="Times New Roman" w:hAnsi="Times New Roman"/>
          <w:b/>
          <w:sz w:val="24"/>
          <w:szCs w:val="24"/>
        </w:rPr>
      </w:pPr>
      <w:r w:rsidRPr="006E1D98">
        <w:rPr>
          <w:rFonts w:ascii="Times New Roman" w:hAnsi="Times New Roman"/>
          <w:b/>
          <w:sz w:val="24"/>
          <w:szCs w:val="24"/>
        </w:rPr>
        <w:t>УЧЕБНОЙ ДИСЦИПЛИНЫ</w:t>
      </w:r>
    </w:p>
    <w:p w:rsidR="005370DA" w:rsidRPr="006E1D98" w:rsidRDefault="005370DA" w:rsidP="005370DA">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5"/>
        <w:gridCol w:w="3260"/>
        <w:gridCol w:w="2376"/>
      </w:tblGrid>
      <w:tr w:rsidR="005370DA" w:rsidRPr="006E1D98" w:rsidTr="000776E1">
        <w:tc>
          <w:tcPr>
            <w:tcW w:w="2056" w:type="pct"/>
          </w:tcPr>
          <w:p w:rsidR="005370DA" w:rsidRPr="006E1D98" w:rsidRDefault="005370DA" w:rsidP="00E72FA4">
            <w:pPr>
              <w:spacing w:after="0" w:line="240" w:lineRule="auto"/>
              <w:jc w:val="center"/>
              <w:rPr>
                <w:rFonts w:ascii="Times New Roman" w:hAnsi="Times New Roman"/>
                <w:b/>
                <w:bCs/>
                <w:i/>
              </w:rPr>
            </w:pPr>
            <w:r w:rsidRPr="006E1D98">
              <w:rPr>
                <w:rFonts w:ascii="Times New Roman" w:hAnsi="Times New Roman"/>
                <w:b/>
                <w:bCs/>
                <w:i/>
              </w:rPr>
              <w:t>Результаты обучения</w:t>
            </w:r>
          </w:p>
        </w:tc>
        <w:tc>
          <w:tcPr>
            <w:tcW w:w="1703" w:type="pct"/>
          </w:tcPr>
          <w:p w:rsidR="005370DA" w:rsidRPr="006E1D98" w:rsidRDefault="005370DA" w:rsidP="00E72FA4">
            <w:pPr>
              <w:spacing w:after="0" w:line="240" w:lineRule="auto"/>
              <w:jc w:val="center"/>
              <w:rPr>
                <w:rFonts w:ascii="Times New Roman" w:hAnsi="Times New Roman"/>
                <w:b/>
                <w:bCs/>
                <w:i/>
              </w:rPr>
            </w:pPr>
            <w:r w:rsidRPr="006E1D98">
              <w:rPr>
                <w:rFonts w:ascii="Times New Roman" w:hAnsi="Times New Roman"/>
                <w:b/>
                <w:bCs/>
                <w:i/>
              </w:rPr>
              <w:t>Критерии оценки</w:t>
            </w:r>
          </w:p>
        </w:tc>
        <w:tc>
          <w:tcPr>
            <w:tcW w:w="1241" w:type="pct"/>
          </w:tcPr>
          <w:p w:rsidR="005370DA" w:rsidRPr="006E1D98" w:rsidRDefault="005370DA" w:rsidP="00E72FA4">
            <w:pPr>
              <w:spacing w:after="0" w:line="240" w:lineRule="auto"/>
              <w:jc w:val="center"/>
              <w:rPr>
                <w:rFonts w:ascii="Times New Roman" w:hAnsi="Times New Roman"/>
                <w:b/>
                <w:bCs/>
                <w:i/>
              </w:rPr>
            </w:pPr>
            <w:r w:rsidRPr="006E1D98">
              <w:rPr>
                <w:rFonts w:ascii="Times New Roman" w:hAnsi="Times New Roman"/>
                <w:b/>
                <w:bCs/>
                <w:i/>
              </w:rPr>
              <w:t>Методы оценки</w:t>
            </w:r>
          </w:p>
        </w:tc>
      </w:tr>
      <w:tr w:rsidR="00E72FA4" w:rsidRPr="006E1D98" w:rsidTr="000776E1">
        <w:tc>
          <w:tcPr>
            <w:tcW w:w="2056" w:type="pct"/>
          </w:tcPr>
          <w:p w:rsidR="00E72FA4" w:rsidRPr="006E1D98" w:rsidRDefault="00E72FA4" w:rsidP="00E72FA4">
            <w:pPr>
              <w:spacing w:after="0" w:line="240" w:lineRule="auto"/>
              <w:jc w:val="center"/>
              <w:rPr>
                <w:rFonts w:ascii="Times New Roman" w:hAnsi="Times New Roman"/>
                <w:b/>
                <w:bCs/>
                <w:i/>
              </w:rPr>
            </w:pPr>
            <w:r w:rsidRPr="006E1D98">
              <w:rPr>
                <w:rFonts w:ascii="Times New Roman" w:hAnsi="Times New Roman"/>
                <w:bCs/>
                <w:i/>
              </w:rPr>
              <w:t xml:space="preserve">Перечень </w:t>
            </w:r>
            <w:r>
              <w:rPr>
                <w:rFonts w:ascii="Times New Roman" w:hAnsi="Times New Roman"/>
                <w:bCs/>
                <w:i/>
              </w:rPr>
              <w:t>умений</w:t>
            </w:r>
            <w:r w:rsidRPr="006E1D98">
              <w:rPr>
                <w:rFonts w:ascii="Times New Roman" w:hAnsi="Times New Roman"/>
                <w:bCs/>
                <w:i/>
              </w:rPr>
              <w:t xml:space="preserve">, осваиваемых </w:t>
            </w:r>
            <w:r>
              <w:rPr>
                <w:rFonts w:ascii="Times New Roman" w:hAnsi="Times New Roman"/>
                <w:bCs/>
                <w:i/>
              </w:rPr>
              <w:br/>
            </w:r>
            <w:r w:rsidRPr="006E1D98">
              <w:rPr>
                <w:rFonts w:ascii="Times New Roman" w:hAnsi="Times New Roman"/>
                <w:bCs/>
                <w:i/>
              </w:rPr>
              <w:t>в рамках дисциплины:</w:t>
            </w:r>
          </w:p>
        </w:tc>
        <w:tc>
          <w:tcPr>
            <w:tcW w:w="1703" w:type="pct"/>
          </w:tcPr>
          <w:p w:rsidR="00E72FA4" w:rsidRPr="006E1D98" w:rsidRDefault="00E72FA4" w:rsidP="00E72FA4">
            <w:pPr>
              <w:spacing w:after="0" w:line="240" w:lineRule="auto"/>
              <w:jc w:val="center"/>
              <w:rPr>
                <w:rFonts w:ascii="Times New Roman" w:hAnsi="Times New Roman"/>
                <w:b/>
                <w:bCs/>
                <w:i/>
              </w:rPr>
            </w:pPr>
          </w:p>
        </w:tc>
        <w:tc>
          <w:tcPr>
            <w:tcW w:w="1241" w:type="pct"/>
          </w:tcPr>
          <w:p w:rsidR="00E72FA4" w:rsidRPr="006E1D98" w:rsidRDefault="00E72FA4" w:rsidP="00E72FA4">
            <w:pPr>
              <w:spacing w:after="0" w:line="240" w:lineRule="auto"/>
              <w:jc w:val="center"/>
              <w:rPr>
                <w:rFonts w:ascii="Times New Roman" w:hAnsi="Times New Roman"/>
                <w:b/>
                <w:bCs/>
                <w:i/>
              </w:rPr>
            </w:pPr>
          </w:p>
        </w:tc>
      </w:tr>
      <w:tr w:rsidR="00CB2EA4" w:rsidRPr="006E1D98" w:rsidTr="000776E1">
        <w:tc>
          <w:tcPr>
            <w:tcW w:w="2056" w:type="pct"/>
          </w:tcPr>
          <w:p w:rsidR="00CB2EA4" w:rsidRPr="006E1D98" w:rsidRDefault="00CB2EA4" w:rsidP="00CB2EA4">
            <w:pPr>
              <w:suppressAutoHyphens/>
              <w:spacing w:after="0" w:line="240" w:lineRule="auto"/>
              <w:rPr>
                <w:rFonts w:ascii="Times New Roman" w:hAnsi="Times New Roman"/>
                <w:bCs/>
                <w:i/>
              </w:rPr>
            </w:pPr>
            <w:r w:rsidRPr="00CB2EA4">
              <w:rPr>
                <w:rFonts w:ascii="Times New Roman" w:hAnsi="Times New Roman"/>
              </w:rPr>
              <w:t xml:space="preserve">распознавать задачу и/или проблему </w:t>
            </w:r>
          </w:p>
        </w:tc>
        <w:tc>
          <w:tcPr>
            <w:tcW w:w="1703" w:type="pct"/>
            <w:vMerge w:val="restart"/>
          </w:tcPr>
          <w:p w:rsidR="00CB2EA4" w:rsidRPr="006E1D98" w:rsidRDefault="00CB2EA4" w:rsidP="00E72FA4">
            <w:pPr>
              <w:spacing w:after="0" w:line="240" w:lineRule="auto"/>
              <w:rPr>
                <w:rFonts w:ascii="Times New Roman" w:hAnsi="Times New Roman"/>
                <w:bCs/>
              </w:rPr>
            </w:pPr>
            <w:r w:rsidRPr="006E1D98">
              <w:rPr>
                <w:rFonts w:ascii="Times New Roman" w:hAnsi="Times New Roman"/>
                <w:bCs/>
              </w:rPr>
              <w:t>Умение решать педагогич</w:t>
            </w:r>
            <w:r w:rsidRPr="006E1D98">
              <w:rPr>
                <w:rFonts w:ascii="Times New Roman" w:hAnsi="Times New Roman"/>
                <w:bCs/>
              </w:rPr>
              <w:t>е</w:t>
            </w:r>
            <w:r w:rsidRPr="006E1D98">
              <w:rPr>
                <w:rFonts w:ascii="Times New Roman" w:hAnsi="Times New Roman"/>
                <w:bCs/>
              </w:rPr>
              <w:t>ские и психологические задачи;</w:t>
            </w:r>
          </w:p>
          <w:p w:rsidR="00CB2EA4" w:rsidRPr="006E1D98" w:rsidRDefault="00CB2EA4" w:rsidP="00E72FA4">
            <w:pPr>
              <w:spacing w:after="0" w:line="240" w:lineRule="auto"/>
              <w:rPr>
                <w:rFonts w:ascii="Times New Roman" w:hAnsi="Times New Roman"/>
                <w:bCs/>
                <w:i/>
              </w:rPr>
            </w:pPr>
            <w:r w:rsidRPr="006E1D98">
              <w:rPr>
                <w:rFonts w:ascii="Times New Roman" w:hAnsi="Times New Roman"/>
                <w:bCs/>
              </w:rPr>
              <w:t>Соответствие выполненного задания предъявляемым требов</w:t>
            </w:r>
            <w:r w:rsidRPr="006E1D98">
              <w:rPr>
                <w:rFonts w:ascii="Times New Roman" w:hAnsi="Times New Roman"/>
                <w:bCs/>
              </w:rPr>
              <w:t>а</w:t>
            </w:r>
            <w:r w:rsidRPr="006E1D98">
              <w:rPr>
                <w:rFonts w:ascii="Times New Roman" w:hAnsi="Times New Roman"/>
                <w:bCs/>
              </w:rPr>
              <w:t>ниям</w:t>
            </w:r>
          </w:p>
          <w:p w:rsidR="00CB2EA4" w:rsidRPr="006E1D98" w:rsidRDefault="00CB2EA4" w:rsidP="00E72FA4">
            <w:pPr>
              <w:spacing w:after="0" w:line="240" w:lineRule="auto"/>
              <w:rPr>
                <w:rFonts w:ascii="Times New Roman" w:hAnsi="Times New Roman"/>
                <w:bCs/>
              </w:rPr>
            </w:pPr>
            <w:r w:rsidRPr="006E1D98">
              <w:rPr>
                <w:rFonts w:ascii="Times New Roman" w:hAnsi="Times New Roman"/>
                <w:bCs/>
              </w:rPr>
              <w:t>Умение выявлять и применять индивидуальные и типологич</w:t>
            </w:r>
            <w:r w:rsidRPr="006E1D98">
              <w:rPr>
                <w:rFonts w:ascii="Times New Roman" w:hAnsi="Times New Roman"/>
                <w:bCs/>
              </w:rPr>
              <w:t>е</w:t>
            </w:r>
            <w:r w:rsidRPr="006E1D98">
              <w:rPr>
                <w:rFonts w:ascii="Times New Roman" w:hAnsi="Times New Roman"/>
                <w:bCs/>
              </w:rPr>
              <w:t>ские особенности обучающихся;</w:t>
            </w:r>
          </w:p>
          <w:p w:rsidR="00CB2EA4" w:rsidRPr="006E1D98" w:rsidRDefault="00CB2EA4" w:rsidP="00E72FA4">
            <w:pPr>
              <w:spacing w:after="0" w:line="240" w:lineRule="auto"/>
              <w:rPr>
                <w:rFonts w:ascii="Times New Roman" w:hAnsi="Times New Roman"/>
                <w:bCs/>
                <w:i/>
              </w:rPr>
            </w:pPr>
            <w:r w:rsidRPr="006E1D98">
              <w:rPr>
                <w:rFonts w:ascii="Times New Roman" w:hAnsi="Times New Roman"/>
                <w:bCs/>
              </w:rPr>
              <w:t>Соответствие выполненного задания предъявляемым требов</w:t>
            </w:r>
            <w:r w:rsidRPr="006E1D98">
              <w:rPr>
                <w:rFonts w:ascii="Times New Roman" w:hAnsi="Times New Roman"/>
                <w:bCs/>
              </w:rPr>
              <w:t>а</w:t>
            </w:r>
            <w:r w:rsidRPr="006E1D98">
              <w:rPr>
                <w:rFonts w:ascii="Times New Roman" w:hAnsi="Times New Roman"/>
                <w:bCs/>
              </w:rPr>
              <w:t>ниям</w:t>
            </w:r>
          </w:p>
          <w:p w:rsidR="00CB2EA4" w:rsidRPr="006E1D98" w:rsidRDefault="00CB2EA4" w:rsidP="00E72FA4">
            <w:pPr>
              <w:spacing w:after="0" w:line="240" w:lineRule="auto"/>
              <w:rPr>
                <w:rFonts w:ascii="Times New Roman" w:hAnsi="Times New Roman"/>
                <w:bCs/>
              </w:rPr>
            </w:pPr>
            <w:r w:rsidRPr="006E1D98">
              <w:rPr>
                <w:rFonts w:ascii="Times New Roman" w:hAnsi="Times New Roman"/>
                <w:bCs/>
              </w:rPr>
              <w:t>Владение современными психолого-педагогическими технол</w:t>
            </w:r>
            <w:r w:rsidRPr="006E1D98">
              <w:rPr>
                <w:rFonts w:ascii="Times New Roman" w:hAnsi="Times New Roman"/>
                <w:bCs/>
              </w:rPr>
              <w:t>о</w:t>
            </w:r>
            <w:r w:rsidRPr="006E1D98">
              <w:rPr>
                <w:rFonts w:ascii="Times New Roman" w:hAnsi="Times New Roman"/>
                <w:bCs/>
              </w:rPr>
              <w:t>гиями;</w:t>
            </w:r>
          </w:p>
          <w:p w:rsidR="00CB2EA4" w:rsidRPr="006E1D98" w:rsidRDefault="00CB2EA4" w:rsidP="00E72FA4">
            <w:pPr>
              <w:spacing w:after="0" w:line="240" w:lineRule="auto"/>
              <w:rPr>
                <w:rFonts w:ascii="Times New Roman" w:hAnsi="Times New Roman"/>
                <w:bCs/>
                <w:i/>
              </w:rPr>
            </w:pPr>
            <w:r w:rsidRPr="006E1D98">
              <w:rPr>
                <w:rFonts w:ascii="Times New Roman" w:hAnsi="Times New Roman"/>
                <w:bCs/>
              </w:rPr>
              <w:t>Соответствие выполненного задания предъявляемым требов</w:t>
            </w:r>
            <w:r w:rsidRPr="006E1D98">
              <w:rPr>
                <w:rFonts w:ascii="Times New Roman" w:hAnsi="Times New Roman"/>
                <w:bCs/>
              </w:rPr>
              <w:t>а</w:t>
            </w:r>
            <w:r w:rsidRPr="006E1D98">
              <w:rPr>
                <w:rFonts w:ascii="Times New Roman" w:hAnsi="Times New Roman"/>
                <w:bCs/>
              </w:rPr>
              <w:t>ниям</w:t>
            </w:r>
          </w:p>
        </w:tc>
        <w:tc>
          <w:tcPr>
            <w:tcW w:w="1241" w:type="pct"/>
            <w:vMerge w:val="restart"/>
          </w:tcPr>
          <w:p w:rsidR="00CB2EA4" w:rsidRPr="006E1D98" w:rsidRDefault="00CB2EA4" w:rsidP="00E72FA4">
            <w:pPr>
              <w:spacing w:after="0" w:line="240" w:lineRule="auto"/>
              <w:rPr>
                <w:rFonts w:ascii="Times New Roman" w:hAnsi="Times New Roman"/>
                <w:bCs/>
              </w:rPr>
            </w:pPr>
            <w:r w:rsidRPr="006E1D98">
              <w:rPr>
                <w:rFonts w:ascii="Times New Roman" w:hAnsi="Times New Roman"/>
                <w:bCs/>
              </w:rPr>
              <w:t xml:space="preserve">Экспертное наблюдение </w:t>
            </w:r>
            <w:r>
              <w:rPr>
                <w:rFonts w:ascii="Times New Roman" w:hAnsi="Times New Roman"/>
                <w:bCs/>
              </w:rPr>
              <w:br/>
            </w:r>
            <w:r w:rsidRPr="006E1D98">
              <w:rPr>
                <w:rFonts w:ascii="Times New Roman" w:hAnsi="Times New Roman"/>
                <w:bCs/>
              </w:rPr>
              <w:t>за ходом выполнения практич</w:t>
            </w:r>
            <w:r w:rsidRPr="006E1D98">
              <w:rPr>
                <w:rFonts w:ascii="Times New Roman" w:hAnsi="Times New Roman"/>
                <w:bCs/>
              </w:rPr>
              <w:t>е</w:t>
            </w:r>
            <w:r>
              <w:rPr>
                <w:rFonts w:ascii="Times New Roman" w:hAnsi="Times New Roman"/>
                <w:bCs/>
              </w:rPr>
              <w:t>ской работы</w:t>
            </w:r>
          </w:p>
          <w:p w:rsidR="00CB2EA4" w:rsidRPr="006E1D98" w:rsidRDefault="00CB2EA4" w:rsidP="00E72FA4">
            <w:pPr>
              <w:spacing w:after="0" w:line="240" w:lineRule="auto"/>
              <w:rPr>
                <w:rFonts w:ascii="Times New Roman" w:hAnsi="Times New Roman"/>
                <w:bCs/>
              </w:rPr>
            </w:pPr>
            <w:r w:rsidRPr="006E1D98">
              <w:rPr>
                <w:rFonts w:ascii="Times New Roman" w:hAnsi="Times New Roman"/>
                <w:bCs/>
              </w:rPr>
              <w:t>Мониторинг роста уровня самостоятельности и навыков получения нового знания каждым обуча</w:t>
            </w:r>
            <w:r w:rsidRPr="006E1D98">
              <w:rPr>
                <w:rFonts w:ascii="Times New Roman" w:hAnsi="Times New Roman"/>
                <w:bCs/>
              </w:rPr>
              <w:t>ю</w:t>
            </w:r>
            <w:r w:rsidRPr="006E1D98">
              <w:rPr>
                <w:rFonts w:ascii="Times New Roman" w:hAnsi="Times New Roman"/>
                <w:bCs/>
              </w:rPr>
              <w:t>щимся</w:t>
            </w:r>
          </w:p>
          <w:p w:rsidR="00CB2EA4" w:rsidRPr="006E1D98" w:rsidRDefault="00CB2EA4" w:rsidP="00E72FA4">
            <w:pPr>
              <w:spacing w:after="0" w:line="240" w:lineRule="auto"/>
              <w:rPr>
                <w:rFonts w:ascii="Times New Roman" w:hAnsi="Times New Roman"/>
                <w:bCs/>
              </w:rPr>
            </w:pPr>
            <w:r w:rsidRPr="006E1D98">
              <w:rPr>
                <w:rFonts w:ascii="Times New Roman" w:hAnsi="Times New Roman"/>
                <w:bCs/>
              </w:rPr>
              <w:t xml:space="preserve">Оценка ответов </w:t>
            </w:r>
            <w:r>
              <w:rPr>
                <w:rFonts w:ascii="Times New Roman" w:hAnsi="Times New Roman"/>
                <w:bCs/>
              </w:rPr>
              <w:br/>
            </w:r>
            <w:r w:rsidRPr="006E1D98">
              <w:rPr>
                <w:rFonts w:ascii="Times New Roman" w:hAnsi="Times New Roman"/>
                <w:bCs/>
              </w:rPr>
              <w:t>в устной/письменной фо</w:t>
            </w:r>
            <w:r w:rsidRPr="006E1D98">
              <w:rPr>
                <w:rFonts w:ascii="Times New Roman" w:hAnsi="Times New Roman"/>
                <w:bCs/>
              </w:rPr>
              <w:t>р</w:t>
            </w:r>
            <w:r w:rsidRPr="006E1D98">
              <w:rPr>
                <w:rFonts w:ascii="Times New Roman" w:hAnsi="Times New Roman"/>
                <w:bCs/>
              </w:rPr>
              <w:t>ме;</w:t>
            </w:r>
          </w:p>
          <w:p w:rsidR="00CB2EA4" w:rsidRPr="006E1D98" w:rsidRDefault="00CB2EA4" w:rsidP="00E72FA4">
            <w:pPr>
              <w:spacing w:after="0" w:line="240" w:lineRule="auto"/>
              <w:rPr>
                <w:rFonts w:ascii="Times New Roman" w:hAnsi="Times New Roman"/>
                <w:bCs/>
                <w:i/>
              </w:rPr>
            </w:pPr>
            <w:r w:rsidRPr="006E1D98">
              <w:rPr>
                <w:rFonts w:ascii="Times New Roman" w:hAnsi="Times New Roman"/>
                <w:bCs/>
              </w:rPr>
              <w:t>Зачет</w:t>
            </w:r>
          </w:p>
        </w:tc>
      </w:tr>
      <w:tr w:rsidR="00CB2EA4" w:rsidRPr="006E1D98" w:rsidTr="000776E1">
        <w:tc>
          <w:tcPr>
            <w:tcW w:w="2056" w:type="pct"/>
          </w:tcPr>
          <w:p w:rsidR="00CB2EA4" w:rsidRPr="00CB2EA4" w:rsidRDefault="00CB2EA4" w:rsidP="00CB2EA4">
            <w:pPr>
              <w:suppressAutoHyphens/>
              <w:spacing w:after="0" w:line="240" w:lineRule="auto"/>
              <w:rPr>
                <w:rFonts w:ascii="Times New Roman" w:hAnsi="Times New Roman"/>
                <w:bCs/>
              </w:rPr>
            </w:pPr>
            <w:r w:rsidRPr="00CB2EA4">
              <w:rPr>
                <w:rFonts w:ascii="Times New Roman" w:hAnsi="Times New Roman"/>
                <w:bCs/>
              </w:rPr>
              <w:t>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tc>
        <w:tc>
          <w:tcPr>
            <w:tcW w:w="1703" w:type="pct"/>
            <w:vMerge/>
          </w:tcPr>
          <w:p w:rsidR="00CB2EA4" w:rsidRPr="006E1D98" w:rsidRDefault="00CB2EA4" w:rsidP="00E72FA4">
            <w:pPr>
              <w:spacing w:after="0" w:line="240" w:lineRule="auto"/>
              <w:rPr>
                <w:rFonts w:ascii="Times New Roman" w:hAnsi="Times New Roman"/>
                <w:bCs/>
              </w:rPr>
            </w:pPr>
          </w:p>
        </w:tc>
        <w:tc>
          <w:tcPr>
            <w:tcW w:w="1241" w:type="pct"/>
            <w:vMerge/>
          </w:tcPr>
          <w:p w:rsidR="00CB2EA4" w:rsidRPr="006E1D98" w:rsidRDefault="00CB2EA4" w:rsidP="00E72FA4">
            <w:pPr>
              <w:spacing w:after="0" w:line="240" w:lineRule="auto"/>
              <w:rPr>
                <w:rFonts w:ascii="Times New Roman" w:hAnsi="Times New Roman"/>
                <w:bCs/>
                <w:i/>
              </w:rPr>
            </w:pPr>
          </w:p>
        </w:tc>
      </w:tr>
      <w:tr w:rsidR="00CB2EA4" w:rsidRPr="006E1D98" w:rsidTr="000776E1">
        <w:tc>
          <w:tcPr>
            <w:tcW w:w="2056" w:type="pct"/>
          </w:tcPr>
          <w:p w:rsidR="00CB2EA4" w:rsidRPr="00CB2EA4" w:rsidRDefault="00CB2EA4" w:rsidP="00CB2EA4">
            <w:pPr>
              <w:suppressAutoHyphens/>
              <w:spacing w:after="0" w:line="240" w:lineRule="auto"/>
              <w:rPr>
                <w:rFonts w:ascii="Times New Roman" w:hAnsi="Times New Roman"/>
                <w:bCs/>
              </w:rPr>
            </w:pPr>
            <w:r w:rsidRPr="00CB2EA4">
              <w:rPr>
                <w:rFonts w:ascii="Times New Roman" w:hAnsi="Times New Roman"/>
                <w:bCs/>
              </w:rPr>
              <w:t>составлять план действия; определять необходимые ресурсы;</w:t>
            </w:r>
          </w:p>
        </w:tc>
        <w:tc>
          <w:tcPr>
            <w:tcW w:w="1703" w:type="pct"/>
            <w:vMerge/>
          </w:tcPr>
          <w:p w:rsidR="00CB2EA4" w:rsidRPr="006E1D98" w:rsidRDefault="00CB2EA4" w:rsidP="00E72FA4">
            <w:pPr>
              <w:spacing w:after="0" w:line="240" w:lineRule="auto"/>
              <w:rPr>
                <w:rFonts w:ascii="Times New Roman" w:hAnsi="Times New Roman"/>
                <w:bCs/>
              </w:rPr>
            </w:pPr>
          </w:p>
        </w:tc>
        <w:tc>
          <w:tcPr>
            <w:tcW w:w="1241" w:type="pct"/>
            <w:vMerge/>
          </w:tcPr>
          <w:p w:rsidR="00CB2EA4" w:rsidRPr="006E1D98" w:rsidRDefault="00CB2EA4" w:rsidP="00E72FA4">
            <w:pPr>
              <w:spacing w:after="0" w:line="240" w:lineRule="auto"/>
              <w:rPr>
                <w:rFonts w:ascii="Times New Roman" w:hAnsi="Times New Roman"/>
                <w:bCs/>
                <w:i/>
              </w:rPr>
            </w:pPr>
          </w:p>
        </w:tc>
      </w:tr>
      <w:tr w:rsidR="00CB2EA4" w:rsidRPr="006E1D98" w:rsidTr="000776E1">
        <w:tc>
          <w:tcPr>
            <w:tcW w:w="2056" w:type="pct"/>
          </w:tcPr>
          <w:p w:rsidR="00CB2EA4" w:rsidRPr="00CB2EA4" w:rsidRDefault="00CB2EA4" w:rsidP="00CB2EA4">
            <w:pPr>
              <w:suppressAutoHyphens/>
              <w:spacing w:after="0" w:line="240" w:lineRule="auto"/>
              <w:rPr>
                <w:rFonts w:ascii="Times New Roman" w:hAnsi="Times New Roman"/>
                <w:bCs/>
              </w:rPr>
            </w:pPr>
            <w:r w:rsidRPr="00CB2EA4">
              <w:rPr>
                <w:rFonts w:ascii="Times New Roman" w:hAnsi="Times New Roman"/>
                <w:bCs/>
              </w:rPr>
              <w:t>проектировать процесс обучения с учетом индивидуальных особенностей обучающихся;</w:t>
            </w:r>
          </w:p>
        </w:tc>
        <w:tc>
          <w:tcPr>
            <w:tcW w:w="1703" w:type="pct"/>
            <w:vMerge/>
          </w:tcPr>
          <w:p w:rsidR="00CB2EA4" w:rsidRPr="006E1D98" w:rsidRDefault="00CB2EA4" w:rsidP="00E72FA4">
            <w:pPr>
              <w:spacing w:after="0" w:line="240" w:lineRule="auto"/>
              <w:rPr>
                <w:rFonts w:ascii="Times New Roman" w:hAnsi="Times New Roman"/>
                <w:bCs/>
              </w:rPr>
            </w:pPr>
          </w:p>
        </w:tc>
        <w:tc>
          <w:tcPr>
            <w:tcW w:w="1241" w:type="pct"/>
            <w:vMerge/>
          </w:tcPr>
          <w:p w:rsidR="00CB2EA4" w:rsidRPr="006E1D98" w:rsidRDefault="00CB2EA4" w:rsidP="00E72FA4">
            <w:pPr>
              <w:spacing w:after="0" w:line="240" w:lineRule="auto"/>
              <w:rPr>
                <w:rFonts w:ascii="Times New Roman" w:hAnsi="Times New Roman"/>
                <w:bCs/>
                <w:i/>
              </w:rPr>
            </w:pPr>
          </w:p>
        </w:tc>
      </w:tr>
      <w:tr w:rsidR="00CB2EA4" w:rsidRPr="006E1D98" w:rsidTr="000776E1">
        <w:tc>
          <w:tcPr>
            <w:tcW w:w="2056" w:type="pct"/>
          </w:tcPr>
          <w:p w:rsidR="00CB2EA4" w:rsidRPr="00CB2EA4" w:rsidRDefault="00CB2EA4" w:rsidP="00CB2EA4">
            <w:pPr>
              <w:suppressAutoHyphens/>
              <w:spacing w:after="0" w:line="240" w:lineRule="auto"/>
              <w:rPr>
                <w:rFonts w:ascii="Times New Roman" w:hAnsi="Times New Roman"/>
                <w:bCs/>
              </w:rPr>
            </w:pPr>
            <w:r w:rsidRPr="00CB2EA4">
              <w:rPr>
                <w:rFonts w:ascii="Times New Roman" w:hAnsi="Times New Roman"/>
                <w:bCs/>
              </w:rPr>
              <w:t>определять педагогические цели, задачи и планируемые результаты организации внеурочной деятельности в избранной области с учетом возраста обучающихся;</w:t>
            </w:r>
            <w:r w:rsidRPr="00CB2EA4">
              <w:rPr>
                <w:rFonts w:ascii="Times New Roman" w:hAnsi="Times New Roman"/>
                <w:bCs/>
              </w:rPr>
              <w:tab/>
            </w:r>
          </w:p>
        </w:tc>
        <w:tc>
          <w:tcPr>
            <w:tcW w:w="1703" w:type="pct"/>
            <w:vMerge/>
          </w:tcPr>
          <w:p w:rsidR="00CB2EA4" w:rsidRPr="006E1D98" w:rsidRDefault="00CB2EA4" w:rsidP="00E72FA4">
            <w:pPr>
              <w:spacing w:after="0" w:line="240" w:lineRule="auto"/>
              <w:rPr>
                <w:rFonts w:ascii="Times New Roman" w:hAnsi="Times New Roman"/>
                <w:bCs/>
              </w:rPr>
            </w:pPr>
          </w:p>
        </w:tc>
        <w:tc>
          <w:tcPr>
            <w:tcW w:w="1241" w:type="pct"/>
            <w:vMerge/>
          </w:tcPr>
          <w:p w:rsidR="00CB2EA4" w:rsidRPr="006E1D98" w:rsidRDefault="00CB2EA4" w:rsidP="00E72FA4">
            <w:pPr>
              <w:spacing w:after="0" w:line="240" w:lineRule="auto"/>
              <w:rPr>
                <w:rFonts w:ascii="Times New Roman" w:hAnsi="Times New Roman"/>
                <w:bCs/>
                <w:i/>
              </w:rPr>
            </w:pPr>
          </w:p>
        </w:tc>
      </w:tr>
      <w:tr w:rsidR="00CB2EA4" w:rsidRPr="006E1D98" w:rsidTr="000776E1">
        <w:tc>
          <w:tcPr>
            <w:tcW w:w="2056" w:type="pct"/>
          </w:tcPr>
          <w:p w:rsidR="00CB2EA4" w:rsidRPr="00CB2EA4" w:rsidRDefault="00CB2EA4" w:rsidP="00CB2EA4">
            <w:pPr>
              <w:suppressAutoHyphens/>
              <w:spacing w:after="0" w:line="240" w:lineRule="auto"/>
              <w:rPr>
                <w:rFonts w:ascii="Times New Roman" w:hAnsi="Times New Roman"/>
                <w:bCs/>
              </w:rPr>
            </w:pPr>
            <w:r w:rsidRPr="00CB2EA4">
              <w:rPr>
                <w:rFonts w:ascii="Times New Roman" w:hAnsi="Times New Roman"/>
                <w:bCs/>
              </w:rPr>
              <w:t>составлять рабочую программу, планы, сценарии внеурочных занятий с учетом деятельностного подхода, особенностей избранной области деятельности, возраста обучающихся и в соответствии с санитарно- гигиеническими нормами;</w:t>
            </w:r>
          </w:p>
        </w:tc>
        <w:tc>
          <w:tcPr>
            <w:tcW w:w="1703" w:type="pct"/>
            <w:vMerge/>
          </w:tcPr>
          <w:p w:rsidR="00CB2EA4" w:rsidRPr="006E1D98" w:rsidRDefault="00CB2EA4" w:rsidP="00E72FA4">
            <w:pPr>
              <w:spacing w:after="0" w:line="240" w:lineRule="auto"/>
              <w:rPr>
                <w:rFonts w:ascii="Times New Roman" w:hAnsi="Times New Roman"/>
                <w:bCs/>
              </w:rPr>
            </w:pPr>
          </w:p>
        </w:tc>
        <w:tc>
          <w:tcPr>
            <w:tcW w:w="1241" w:type="pct"/>
            <w:vMerge/>
          </w:tcPr>
          <w:p w:rsidR="00CB2EA4" w:rsidRPr="006E1D98" w:rsidRDefault="00CB2EA4" w:rsidP="00E72FA4">
            <w:pPr>
              <w:spacing w:after="0" w:line="240" w:lineRule="auto"/>
              <w:rPr>
                <w:rFonts w:ascii="Times New Roman" w:hAnsi="Times New Roman"/>
                <w:bCs/>
                <w:i/>
              </w:rPr>
            </w:pPr>
          </w:p>
        </w:tc>
      </w:tr>
      <w:tr w:rsidR="00CB2EA4" w:rsidRPr="006E1D98" w:rsidTr="000776E1">
        <w:tc>
          <w:tcPr>
            <w:tcW w:w="2056" w:type="pct"/>
          </w:tcPr>
          <w:p w:rsidR="00CB2EA4" w:rsidRPr="00CB2EA4" w:rsidRDefault="00CB2EA4" w:rsidP="00CB2EA4">
            <w:pPr>
              <w:suppressAutoHyphens/>
              <w:spacing w:after="0" w:line="240" w:lineRule="auto"/>
              <w:rPr>
                <w:rFonts w:ascii="Times New Roman" w:hAnsi="Times New Roman"/>
                <w:bCs/>
              </w:rPr>
            </w:pPr>
            <w:r w:rsidRPr="00CB2EA4">
              <w:rPr>
                <w:rFonts w:ascii="Times New Roman" w:hAnsi="Times New Roman"/>
                <w:bCs/>
              </w:rPr>
              <w:t>находить ценностный аспект учебного знания и информации, обеспечивать его понимание и переживание обучающимися проектирование ситуаций и событий, развивающих эмоционально-ценностную сферу ребенка;</w:t>
            </w:r>
          </w:p>
        </w:tc>
        <w:tc>
          <w:tcPr>
            <w:tcW w:w="1703" w:type="pct"/>
            <w:vMerge/>
          </w:tcPr>
          <w:p w:rsidR="00CB2EA4" w:rsidRPr="006E1D98" w:rsidRDefault="00CB2EA4" w:rsidP="00E72FA4">
            <w:pPr>
              <w:spacing w:after="0" w:line="240" w:lineRule="auto"/>
              <w:rPr>
                <w:rFonts w:ascii="Times New Roman" w:hAnsi="Times New Roman"/>
                <w:bCs/>
              </w:rPr>
            </w:pPr>
          </w:p>
        </w:tc>
        <w:tc>
          <w:tcPr>
            <w:tcW w:w="1241" w:type="pct"/>
            <w:vMerge/>
          </w:tcPr>
          <w:p w:rsidR="00CB2EA4" w:rsidRPr="006E1D98" w:rsidRDefault="00CB2EA4" w:rsidP="00E72FA4">
            <w:pPr>
              <w:spacing w:after="0" w:line="240" w:lineRule="auto"/>
              <w:rPr>
                <w:rFonts w:ascii="Times New Roman" w:hAnsi="Times New Roman"/>
                <w:bCs/>
                <w:i/>
              </w:rPr>
            </w:pPr>
          </w:p>
        </w:tc>
      </w:tr>
      <w:tr w:rsidR="00CB2EA4" w:rsidRPr="006E1D98" w:rsidTr="000776E1">
        <w:tc>
          <w:tcPr>
            <w:tcW w:w="2056" w:type="pct"/>
          </w:tcPr>
          <w:p w:rsidR="00CB2EA4" w:rsidRPr="00CB2EA4" w:rsidRDefault="00CB2EA4" w:rsidP="00CB2EA4">
            <w:pPr>
              <w:suppressAutoHyphens/>
              <w:spacing w:after="0" w:line="240" w:lineRule="auto"/>
              <w:rPr>
                <w:rFonts w:ascii="Times New Roman" w:hAnsi="Times New Roman"/>
                <w:bCs/>
              </w:rPr>
            </w:pPr>
            <w:r w:rsidRPr="00CB2EA4">
              <w:rPr>
                <w:rFonts w:ascii="Times New Roman" w:hAnsi="Times New Roman"/>
                <w:bCs/>
              </w:rPr>
              <w:t>проявлять толерантное отношение к представителям разных мировоззрений и культурных традиций;</w:t>
            </w:r>
          </w:p>
        </w:tc>
        <w:tc>
          <w:tcPr>
            <w:tcW w:w="1703" w:type="pct"/>
            <w:vMerge/>
          </w:tcPr>
          <w:p w:rsidR="00CB2EA4" w:rsidRPr="006E1D98" w:rsidRDefault="00CB2EA4" w:rsidP="00E72FA4">
            <w:pPr>
              <w:spacing w:after="0" w:line="240" w:lineRule="auto"/>
              <w:rPr>
                <w:rFonts w:ascii="Times New Roman" w:hAnsi="Times New Roman"/>
                <w:bCs/>
              </w:rPr>
            </w:pPr>
          </w:p>
        </w:tc>
        <w:tc>
          <w:tcPr>
            <w:tcW w:w="1241" w:type="pct"/>
            <w:vMerge/>
          </w:tcPr>
          <w:p w:rsidR="00CB2EA4" w:rsidRPr="006E1D98" w:rsidRDefault="00CB2EA4" w:rsidP="00E72FA4">
            <w:pPr>
              <w:spacing w:after="0" w:line="240" w:lineRule="auto"/>
              <w:rPr>
                <w:rFonts w:ascii="Times New Roman" w:hAnsi="Times New Roman"/>
                <w:bCs/>
                <w:i/>
              </w:rPr>
            </w:pPr>
          </w:p>
        </w:tc>
      </w:tr>
      <w:tr w:rsidR="00CB2EA4" w:rsidRPr="006E1D98" w:rsidTr="000776E1">
        <w:tc>
          <w:tcPr>
            <w:tcW w:w="2056" w:type="pct"/>
          </w:tcPr>
          <w:p w:rsidR="00CB2EA4" w:rsidRPr="00CB2EA4" w:rsidRDefault="00CB2EA4" w:rsidP="00CB2EA4">
            <w:pPr>
              <w:suppressAutoHyphens/>
              <w:spacing w:after="0" w:line="240" w:lineRule="auto"/>
              <w:rPr>
                <w:rFonts w:ascii="Times New Roman" w:hAnsi="Times New Roman"/>
                <w:bCs/>
              </w:rPr>
            </w:pPr>
            <w:r w:rsidRPr="00CB2EA4">
              <w:rPr>
                <w:rFonts w:ascii="Times New Roman" w:hAnsi="Times New Roman"/>
                <w:bCs/>
              </w:rPr>
              <w:t>формулировать цели и задачи воспитания классного коллектива и отдельных обучающихся с учетом возрастных и индивидуальных особенностей;</w:t>
            </w:r>
          </w:p>
        </w:tc>
        <w:tc>
          <w:tcPr>
            <w:tcW w:w="1703" w:type="pct"/>
            <w:vMerge/>
          </w:tcPr>
          <w:p w:rsidR="00CB2EA4" w:rsidRPr="006E1D98" w:rsidRDefault="00CB2EA4" w:rsidP="00E72FA4">
            <w:pPr>
              <w:spacing w:after="0" w:line="240" w:lineRule="auto"/>
              <w:rPr>
                <w:rFonts w:ascii="Times New Roman" w:hAnsi="Times New Roman"/>
                <w:bCs/>
                <w:i/>
              </w:rPr>
            </w:pPr>
          </w:p>
        </w:tc>
        <w:tc>
          <w:tcPr>
            <w:tcW w:w="1241" w:type="pct"/>
            <w:vMerge/>
          </w:tcPr>
          <w:p w:rsidR="00CB2EA4" w:rsidRPr="006E1D98" w:rsidRDefault="00CB2EA4" w:rsidP="00E72FA4">
            <w:pPr>
              <w:spacing w:after="0" w:line="240" w:lineRule="auto"/>
              <w:rPr>
                <w:rFonts w:ascii="Times New Roman" w:hAnsi="Times New Roman"/>
                <w:bCs/>
                <w:i/>
              </w:rPr>
            </w:pPr>
          </w:p>
        </w:tc>
      </w:tr>
      <w:tr w:rsidR="00CB2EA4" w:rsidRPr="006E1D98" w:rsidTr="000776E1">
        <w:tc>
          <w:tcPr>
            <w:tcW w:w="2056" w:type="pct"/>
          </w:tcPr>
          <w:p w:rsidR="00CB2EA4" w:rsidRPr="006E1D98" w:rsidRDefault="00CB2EA4" w:rsidP="00CB2EA4">
            <w:pPr>
              <w:suppressAutoHyphens/>
              <w:spacing w:after="0" w:line="240" w:lineRule="auto"/>
              <w:rPr>
                <w:rFonts w:ascii="Times New Roman" w:hAnsi="Times New Roman"/>
              </w:rPr>
            </w:pPr>
            <w:r w:rsidRPr="00CB2EA4">
              <w:rPr>
                <w:rFonts w:ascii="Times New Roman" w:hAnsi="Times New Roman"/>
              </w:rPr>
              <w:t>взаимодействовать с другими специалистами в рамках психолого-медико-педагогического консилиума;</w:t>
            </w:r>
          </w:p>
        </w:tc>
        <w:tc>
          <w:tcPr>
            <w:tcW w:w="1703" w:type="pct"/>
            <w:vMerge/>
          </w:tcPr>
          <w:p w:rsidR="00CB2EA4" w:rsidRPr="006E1D98" w:rsidRDefault="00CB2EA4" w:rsidP="00E72FA4">
            <w:pPr>
              <w:spacing w:after="0" w:line="240" w:lineRule="auto"/>
              <w:rPr>
                <w:rFonts w:ascii="Times New Roman" w:hAnsi="Times New Roman"/>
                <w:bCs/>
                <w:i/>
              </w:rPr>
            </w:pPr>
          </w:p>
        </w:tc>
        <w:tc>
          <w:tcPr>
            <w:tcW w:w="1241" w:type="pct"/>
            <w:vMerge/>
          </w:tcPr>
          <w:p w:rsidR="00CB2EA4" w:rsidRPr="006E1D98" w:rsidRDefault="00CB2EA4" w:rsidP="00E72FA4">
            <w:pPr>
              <w:spacing w:after="0" w:line="240" w:lineRule="auto"/>
              <w:rPr>
                <w:rFonts w:ascii="Times New Roman" w:hAnsi="Times New Roman"/>
                <w:bCs/>
                <w:i/>
              </w:rPr>
            </w:pPr>
          </w:p>
        </w:tc>
      </w:tr>
      <w:tr w:rsidR="00E72FA4" w:rsidRPr="006E1D98" w:rsidTr="000776E1">
        <w:tc>
          <w:tcPr>
            <w:tcW w:w="2056" w:type="pct"/>
          </w:tcPr>
          <w:p w:rsidR="00E72FA4" w:rsidRPr="006E1D98" w:rsidRDefault="00E72FA4" w:rsidP="00E72FA4">
            <w:pPr>
              <w:suppressAutoHyphens/>
              <w:spacing w:after="0" w:line="240" w:lineRule="auto"/>
              <w:rPr>
                <w:rFonts w:ascii="Times New Roman" w:hAnsi="Times New Roman"/>
              </w:rPr>
            </w:pPr>
            <w:r w:rsidRPr="006E1D98">
              <w:rPr>
                <w:rFonts w:ascii="Times New Roman" w:hAnsi="Times New Roman"/>
                <w:bCs/>
                <w:i/>
              </w:rPr>
              <w:t xml:space="preserve">Перечень </w:t>
            </w:r>
            <w:r>
              <w:rPr>
                <w:rFonts w:ascii="Times New Roman" w:hAnsi="Times New Roman"/>
                <w:bCs/>
                <w:i/>
              </w:rPr>
              <w:t>знаний</w:t>
            </w:r>
            <w:r w:rsidRPr="006E1D98">
              <w:rPr>
                <w:rFonts w:ascii="Times New Roman" w:hAnsi="Times New Roman"/>
                <w:bCs/>
                <w:i/>
              </w:rPr>
              <w:t xml:space="preserve">, осваиваемых </w:t>
            </w:r>
            <w:r>
              <w:rPr>
                <w:rFonts w:ascii="Times New Roman" w:hAnsi="Times New Roman"/>
                <w:bCs/>
                <w:i/>
              </w:rPr>
              <w:br/>
            </w:r>
            <w:r w:rsidRPr="006E1D98">
              <w:rPr>
                <w:rFonts w:ascii="Times New Roman" w:hAnsi="Times New Roman"/>
                <w:bCs/>
                <w:i/>
              </w:rPr>
              <w:t>в рамках дисциплины:</w:t>
            </w:r>
          </w:p>
        </w:tc>
        <w:tc>
          <w:tcPr>
            <w:tcW w:w="1703" w:type="pct"/>
          </w:tcPr>
          <w:p w:rsidR="00E72FA4" w:rsidRPr="006E1D98" w:rsidRDefault="00E72FA4" w:rsidP="00E72FA4">
            <w:pPr>
              <w:spacing w:after="0" w:line="240" w:lineRule="auto"/>
              <w:rPr>
                <w:rFonts w:ascii="Times New Roman" w:hAnsi="Times New Roman"/>
                <w:bCs/>
              </w:rPr>
            </w:pPr>
          </w:p>
        </w:tc>
        <w:tc>
          <w:tcPr>
            <w:tcW w:w="1241" w:type="pct"/>
          </w:tcPr>
          <w:p w:rsidR="00E72FA4" w:rsidRPr="006E1D98" w:rsidRDefault="00E72FA4" w:rsidP="00E72FA4">
            <w:pPr>
              <w:spacing w:after="0" w:line="240" w:lineRule="auto"/>
              <w:rPr>
                <w:rFonts w:ascii="Times New Roman" w:hAnsi="Times New Roman"/>
                <w:bCs/>
              </w:rPr>
            </w:pPr>
          </w:p>
        </w:tc>
      </w:tr>
      <w:tr w:rsidR="00CB2EA4" w:rsidRPr="006E1D98" w:rsidTr="000776E1">
        <w:tc>
          <w:tcPr>
            <w:tcW w:w="2056" w:type="pct"/>
          </w:tcPr>
          <w:p w:rsidR="00CB2EA4" w:rsidRPr="006E1D98" w:rsidRDefault="00CB2EA4" w:rsidP="00CB2EA4">
            <w:pPr>
              <w:tabs>
                <w:tab w:val="left" w:pos="4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rPr>
            </w:pPr>
            <w:r w:rsidRPr="00CB2EA4">
              <w:rPr>
                <w:rFonts w:ascii="Times New Roman" w:hAnsi="Times New Roman"/>
              </w:rPr>
              <w:t xml:space="preserve">актуальный профессиональный и социальный контекст, в котором приходится работать и жить; основные источники информации и ресурсы для </w:t>
            </w:r>
            <w:r w:rsidRPr="00CB2EA4">
              <w:rPr>
                <w:rFonts w:ascii="Times New Roman" w:hAnsi="Times New Roman"/>
              </w:rPr>
              <w:lastRenderedPageBreak/>
              <w:t>решения задач и проблем в профессиональном и/или социальном контексте;</w:t>
            </w:r>
          </w:p>
        </w:tc>
        <w:tc>
          <w:tcPr>
            <w:tcW w:w="1703" w:type="pct"/>
            <w:vMerge w:val="restart"/>
          </w:tcPr>
          <w:p w:rsidR="00CB2EA4" w:rsidRPr="006E1D98" w:rsidRDefault="00CB2EA4" w:rsidP="00E72FA4">
            <w:pPr>
              <w:spacing w:after="0" w:line="240" w:lineRule="auto"/>
              <w:rPr>
                <w:rFonts w:ascii="Times New Roman" w:hAnsi="Times New Roman"/>
                <w:bCs/>
              </w:rPr>
            </w:pPr>
            <w:r w:rsidRPr="006E1D98">
              <w:rPr>
                <w:rFonts w:ascii="Times New Roman" w:hAnsi="Times New Roman"/>
                <w:bCs/>
              </w:rPr>
              <w:lastRenderedPageBreak/>
              <w:t>Знание психологии как науки;</w:t>
            </w:r>
          </w:p>
          <w:p w:rsidR="00CB2EA4" w:rsidRPr="006E1D98" w:rsidRDefault="00CB2EA4" w:rsidP="00E72FA4">
            <w:pPr>
              <w:spacing w:after="0" w:line="240" w:lineRule="auto"/>
              <w:rPr>
                <w:rFonts w:ascii="Times New Roman" w:hAnsi="Times New Roman"/>
                <w:bCs/>
              </w:rPr>
            </w:pPr>
            <w:r w:rsidRPr="006E1D98">
              <w:rPr>
                <w:rFonts w:ascii="Times New Roman" w:hAnsi="Times New Roman"/>
                <w:bCs/>
              </w:rPr>
              <w:t>Знание взаимосвязи псих</w:t>
            </w:r>
            <w:r w:rsidRPr="006E1D98">
              <w:rPr>
                <w:rFonts w:ascii="Times New Roman" w:hAnsi="Times New Roman"/>
                <w:bCs/>
              </w:rPr>
              <w:t>о</w:t>
            </w:r>
            <w:r w:rsidRPr="006E1D98">
              <w:rPr>
                <w:rFonts w:ascii="Times New Roman" w:hAnsi="Times New Roman"/>
                <w:bCs/>
              </w:rPr>
              <w:t>логии с другими науками</w:t>
            </w:r>
          </w:p>
          <w:p w:rsidR="00CB2EA4" w:rsidRPr="006E1D98" w:rsidRDefault="00CB2EA4" w:rsidP="00E72FA4">
            <w:pPr>
              <w:spacing w:after="0" w:line="240" w:lineRule="auto"/>
              <w:rPr>
                <w:rFonts w:ascii="Times New Roman" w:hAnsi="Times New Roman"/>
                <w:bCs/>
              </w:rPr>
            </w:pPr>
            <w:r w:rsidRPr="006E1D98">
              <w:rPr>
                <w:rFonts w:ascii="Times New Roman" w:hAnsi="Times New Roman"/>
                <w:bCs/>
              </w:rPr>
              <w:t xml:space="preserve">Знание основ психологии </w:t>
            </w:r>
            <w:r w:rsidRPr="006E1D98">
              <w:rPr>
                <w:rFonts w:ascii="Times New Roman" w:hAnsi="Times New Roman"/>
                <w:bCs/>
              </w:rPr>
              <w:lastRenderedPageBreak/>
              <w:t>личн</w:t>
            </w:r>
            <w:r w:rsidRPr="006E1D98">
              <w:rPr>
                <w:rFonts w:ascii="Times New Roman" w:hAnsi="Times New Roman"/>
                <w:bCs/>
              </w:rPr>
              <w:t>о</w:t>
            </w:r>
            <w:r w:rsidRPr="006E1D98">
              <w:rPr>
                <w:rFonts w:ascii="Times New Roman" w:hAnsi="Times New Roman"/>
                <w:bCs/>
              </w:rPr>
              <w:t>сти</w:t>
            </w:r>
          </w:p>
          <w:p w:rsidR="00CB2EA4" w:rsidRPr="006E1D98" w:rsidRDefault="00CB2EA4" w:rsidP="00E72FA4">
            <w:pPr>
              <w:spacing w:after="0" w:line="240" w:lineRule="auto"/>
              <w:rPr>
                <w:rFonts w:ascii="Times New Roman" w:hAnsi="Times New Roman"/>
                <w:bCs/>
              </w:rPr>
            </w:pPr>
            <w:r w:rsidRPr="006E1D98">
              <w:rPr>
                <w:rFonts w:ascii="Times New Roman" w:hAnsi="Times New Roman"/>
                <w:bCs/>
              </w:rPr>
              <w:t>Знание закономерностей психического развития человека как субъекта образовательного пр</w:t>
            </w:r>
            <w:r w:rsidRPr="006E1D98">
              <w:rPr>
                <w:rFonts w:ascii="Times New Roman" w:hAnsi="Times New Roman"/>
                <w:bCs/>
              </w:rPr>
              <w:t>о</w:t>
            </w:r>
            <w:r w:rsidRPr="006E1D98">
              <w:rPr>
                <w:rFonts w:ascii="Times New Roman" w:hAnsi="Times New Roman"/>
                <w:bCs/>
              </w:rPr>
              <w:t>цесса</w:t>
            </w:r>
          </w:p>
          <w:p w:rsidR="00CB2EA4" w:rsidRPr="006E1D98" w:rsidRDefault="00CB2EA4" w:rsidP="00E72FA4">
            <w:pPr>
              <w:spacing w:after="0" w:line="240" w:lineRule="auto"/>
              <w:rPr>
                <w:rFonts w:ascii="Times New Roman" w:hAnsi="Times New Roman"/>
                <w:bCs/>
              </w:rPr>
            </w:pPr>
            <w:r w:rsidRPr="006E1D98">
              <w:rPr>
                <w:rFonts w:ascii="Times New Roman" w:hAnsi="Times New Roman"/>
                <w:bCs/>
              </w:rPr>
              <w:t>Знать возрастную период</w:t>
            </w:r>
            <w:r w:rsidRPr="006E1D98">
              <w:rPr>
                <w:rFonts w:ascii="Times New Roman" w:hAnsi="Times New Roman"/>
                <w:bCs/>
              </w:rPr>
              <w:t>и</w:t>
            </w:r>
            <w:r w:rsidRPr="006E1D98">
              <w:rPr>
                <w:rFonts w:ascii="Times New Roman" w:hAnsi="Times New Roman"/>
                <w:bCs/>
              </w:rPr>
              <w:t xml:space="preserve">зацию </w:t>
            </w:r>
          </w:p>
          <w:p w:rsidR="00CB2EA4" w:rsidRPr="006E1D98" w:rsidRDefault="00CB2EA4" w:rsidP="00E72FA4">
            <w:pPr>
              <w:spacing w:after="0" w:line="240" w:lineRule="auto"/>
              <w:rPr>
                <w:rFonts w:ascii="Times New Roman" w:hAnsi="Times New Roman"/>
                <w:bCs/>
              </w:rPr>
            </w:pPr>
            <w:r w:rsidRPr="006E1D98">
              <w:rPr>
                <w:rFonts w:ascii="Times New Roman" w:hAnsi="Times New Roman"/>
                <w:bCs/>
              </w:rPr>
              <w:t>Знать возрастные, половые, типологические и индивидуальные особенности об</w:t>
            </w:r>
            <w:r w:rsidRPr="006E1D98">
              <w:rPr>
                <w:rFonts w:ascii="Times New Roman" w:hAnsi="Times New Roman"/>
                <w:bCs/>
              </w:rPr>
              <w:t>у</w:t>
            </w:r>
            <w:r w:rsidRPr="006E1D98">
              <w:rPr>
                <w:rFonts w:ascii="Times New Roman" w:hAnsi="Times New Roman"/>
                <w:bCs/>
              </w:rPr>
              <w:t>чающихся</w:t>
            </w:r>
          </w:p>
          <w:p w:rsidR="00CB2EA4" w:rsidRPr="006E1D98" w:rsidRDefault="00CB2EA4" w:rsidP="00E72FA4">
            <w:pPr>
              <w:spacing w:after="0" w:line="240" w:lineRule="auto"/>
              <w:rPr>
                <w:rFonts w:ascii="Times New Roman" w:hAnsi="Times New Roman"/>
                <w:bCs/>
              </w:rPr>
            </w:pPr>
            <w:r w:rsidRPr="006E1D98">
              <w:rPr>
                <w:rFonts w:ascii="Times New Roman" w:hAnsi="Times New Roman"/>
                <w:bCs/>
              </w:rPr>
              <w:t>Знать особенности общения и поведения в школьном и д</w:t>
            </w:r>
            <w:r w:rsidRPr="006E1D98">
              <w:rPr>
                <w:rFonts w:ascii="Times New Roman" w:hAnsi="Times New Roman"/>
                <w:bCs/>
              </w:rPr>
              <w:t>о</w:t>
            </w:r>
            <w:r w:rsidRPr="006E1D98">
              <w:rPr>
                <w:rFonts w:ascii="Times New Roman" w:hAnsi="Times New Roman"/>
                <w:bCs/>
              </w:rPr>
              <w:t>школьном возрасте</w:t>
            </w:r>
          </w:p>
          <w:p w:rsidR="00CB2EA4" w:rsidRPr="006E1D98" w:rsidRDefault="00CB2EA4" w:rsidP="00E72FA4">
            <w:pPr>
              <w:spacing w:after="0" w:line="240" w:lineRule="auto"/>
              <w:rPr>
                <w:rFonts w:ascii="Times New Roman" w:hAnsi="Times New Roman"/>
                <w:bCs/>
              </w:rPr>
            </w:pPr>
            <w:r w:rsidRPr="006E1D98">
              <w:rPr>
                <w:rFonts w:ascii="Times New Roman" w:hAnsi="Times New Roman"/>
                <w:bCs/>
              </w:rPr>
              <w:t>Знать особенности групп</w:t>
            </w:r>
            <w:r w:rsidRPr="006E1D98">
              <w:rPr>
                <w:rFonts w:ascii="Times New Roman" w:hAnsi="Times New Roman"/>
                <w:bCs/>
              </w:rPr>
              <w:t>о</w:t>
            </w:r>
            <w:r w:rsidRPr="006E1D98">
              <w:rPr>
                <w:rFonts w:ascii="Times New Roman" w:hAnsi="Times New Roman"/>
                <w:bCs/>
              </w:rPr>
              <w:t xml:space="preserve">вой динамики </w:t>
            </w:r>
            <w:r w:rsidR="00C61A2B">
              <w:rPr>
                <w:rFonts w:ascii="Times New Roman" w:hAnsi="Times New Roman"/>
                <w:iCs/>
                <w:sz w:val="24"/>
                <w:szCs w:val="24"/>
              </w:rPr>
              <w:t>обучающихся</w:t>
            </w:r>
          </w:p>
          <w:p w:rsidR="00CB2EA4" w:rsidRPr="006E1D98" w:rsidRDefault="00CB2EA4" w:rsidP="00E72FA4">
            <w:pPr>
              <w:spacing w:after="0" w:line="240" w:lineRule="auto"/>
              <w:rPr>
                <w:rFonts w:ascii="Times New Roman" w:hAnsi="Times New Roman"/>
                <w:bCs/>
              </w:rPr>
            </w:pPr>
            <w:r w:rsidRPr="006E1D98">
              <w:rPr>
                <w:rFonts w:ascii="Times New Roman" w:hAnsi="Times New Roman"/>
                <w:bCs/>
              </w:rPr>
              <w:t>Знать понятия, причины, психологические основы предупреждения и коррекции школьной дезадапт</w:t>
            </w:r>
            <w:r w:rsidRPr="006E1D98">
              <w:rPr>
                <w:rFonts w:ascii="Times New Roman" w:hAnsi="Times New Roman"/>
                <w:bCs/>
              </w:rPr>
              <w:t>а</w:t>
            </w:r>
            <w:r w:rsidRPr="006E1D98">
              <w:rPr>
                <w:rFonts w:ascii="Times New Roman" w:hAnsi="Times New Roman"/>
                <w:bCs/>
              </w:rPr>
              <w:t>ции;</w:t>
            </w:r>
          </w:p>
          <w:p w:rsidR="00CB2EA4" w:rsidRPr="006E1D98" w:rsidRDefault="00CB2EA4" w:rsidP="00E72FA4">
            <w:pPr>
              <w:spacing w:after="0" w:line="240" w:lineRule="auto"/>
              <w:rPr>
                <w:rFonts w:ascii="Times New Roman" w:hAnsi="Times New Roman"/>
                <w:bCs/>
              </w:rPr>
            </w:pPr>
            <w:r w:rsidRPr="006E1D98">
              <w:rPr>
                <w:rFonts w:ascii="Times New Roman" w:hAnsi="Times New Roman"/>
                <w:bCs/>
              </w:rPr>
              <w:t>Знать причины девиантного п</w:t>
            </w:r>
            <w:r w:rsidRPr="006E1D98">
              <w:rPr>
                <w:rFonts w:ascii="Times New Roman" w:hAnsi="Times New Roman"/>
                <w:bCs/>
              </w:rPr>
              <w:t>о</w:t>
            </w:r>
            <w:r w:rsidRPr="006E1D98">
              <w:rPr>
                <w:rFonts w:ascii="Times New Roman" w:hAnsi="Times New Roman"/>
                <w:bCs/>
              </w:rPr>
              <w:t>ведения</w:t>
            </w:r>
          </w:p>
          <w:p w:rsidR="00CB2EA4" w:rsidRPr="006E1D98" w:rsidRDefault="00CB2EA4" w:rsidP="00E72FA4">
            <w:pPr>
              <w:spacing w:after="0" w:line="240" w:lineRule="auto"/>
              <w:rPr>
                <w:rFonts w:ascii="Times New Roman" w:hAnsi="Times New Roman"/>
                <w:bCs/>
              </w:rPr>
            </w:pPr>
            <w:r w:rsidRPr="006E1D98">
              <w:rPr>
                <w:rFonts w:ascii="Times New Roman" w:hAnsi="Times New Roman"/>
                <w:bCs/>
              </w:rPr>
              <w:t>Знать основы психологии творч</w:t>
            </w:r>
            <w:r w:rsidRPr="006E1D98">
              <w:rPr>
                <w:rFonts w:ascii="Times New Roman" w:hAnsi="Times New Roman"/>
                <w:bCs/>
              </w:rPr>
              <w:t>е</w:t>
            </w:r>
            <w:r w:rsidRPr="006E1D98">
              <w:rPr>
                <w:rFonts w:ascii="Times New Roman" w:hAnsi="Times New Roman"/>
                <w:bCs/>
              </w:rPr>
              <w:t>ства</w:t>
            </w:r>
          </w:p>
        </w:tc>
        <w:tc>
          <w:tcPr>
            <w:tcW w:w="1241" w:type="pct"/>
            <w:vMerge w:val="restart"/>
          </w:tcPr>
          <w:p w:rsidR="00CB2EA4" w:rsidRPr="006E1D98" w:rsidRDefault="00CB2EA4" w:rsidP="00E72FA4">
            <w:pPr>
              <w:spacing w:after="0" w:line="240" w:lineRule="auto"/>
              <w:rPr>
                <w:rFonts w:ascii="Times New Roman" w:hAnsi="Times New Roman"/>
                <w:bCs/>
              </w:rPr>
            </w:pPr>
            <w:r w:rsidRPr="006E1D98">
              <w:rPr>
                <w:rFonts w:ascii="Times New Roman" w:hAnsi="Times New Roman"/>
                <w:bCs/>
              </w:rPr>
              <w:lastRenderedPageBreak/>
              <w:t>Экспертное наблюдение за ходом</w:t>
            </w:r>
            <w:r>
              <w:rPr>
                <w:rFonts w:ascii="Times New Roman" w:hAnsi="Times New Roman"/>
                <w:bCs/>
              </w:rPr>
              <w:t xml:space="preserve"> выполнения пра</w:t>
            </w:r>
            <w:r>
              <w:rPr>
                <w:rFonts w:ascii="Times New Roman" w:hAnsi="Times New Roman"/>
                <w:bCs/>
              </w:rPr>
              <w:t>к</w:t>
            </w:r>
            <w:r>
              <w:rPr>
                <w:rFonts w:ascii="Times New Roman" w:hAnsi="Times New Roman"/>
                <w:bCs/>
              </w:rPr>
              <w:t>тической работы</w:t>
            </w:r>
          </w:p>
          <w:p w:rsidR="00CB2EA4" w:rsidRPr="006E1D98" w:rsidRDefault="00CB2EA4" w:rsidP="00E72FA4">
            <w:pPr>
              <w:spacing w:after="0" w:line="240" w:lineRule="auto"/>
              <w:rPr>
                <w:rFonts w:ascii="Times New Roman" w:hAnsi="Times New Roman"/>
                <w:bCs/>
              </w:rPr>
            </w:pPr>
            <w:r w:rsidRPr="006E1D98">
              <w:rPr>
                <w:rFonts w:ascii="Times New Roman" w:hAnsi="Times New Roman"/>
                <w:bCs/>
              </w:rPr>
              <w:lastRenderedPageBreak/>
              <w:t>Мониторинг роста уровня самостоятельности и навыков получения нового знания каждым обуча</w:t>
            </w:r>
            <w:r w:rsidRPr="006E1D98">
              <w:rPr>
                <w:rFonts w:ascii="Times New Roman" w:hAnsi="Times New Roman"/>
                <w:bCs/>
              </w:rPr>
              <w:t>ю</w:t>
            </w:r>
            <w:r w:rsidRPr="006E1D98">
              <w:rPr>
                <w:rFonts w:ascii="Times New Roman" w:hAnsi="Times New Roman"/>
                <w:bCs/>
              </w:rPr>
              <w:t>щимся</w:t>
            </w:r>
          </w:p>
          <w:p w:rsidR="00CB2EA4" w:rsidRPr="006E1D98" w:rsidRDefault="00CB2EA4" w:rsidP="00E72FA4">
            <w:pPr>
              <w:spacing w:after="0" w:line="240" w:lineRule="auto"/>
              <w:rPr>
                <w:rFonts w:ascii="Times New Roman" w:hAnsi="Times New Roman"/>
                <w:bCs/>
              </w:rPr>
            </w:pPr>
            <w:r w:rsidRPr="006E1D98">
              <w:rPr>
                <w:rFonts w:ascii="Times New Roman" w:hAnsi="Times New Roman"/>
                <w:bCs/>
              </w:rPr>
              <w:t xml:space="preserve">Оценка ответов </w:t>
            </w:r>
            <w:r>
              <w:rPr>
                <w:rFonts w:ascii="Times New Roman" w:hAnsi="Times New Roman"/>
                <w:bCs/>
              </w:rPr>
              <w:br/>
            </w:r>
            <w:r w:rsidRPr="006E1D98">
              <w:rPr>
                <w:rFonts w:ascii="Times New Roman" w:hAnsi="Times New Roman"/>
                <w:bCs/>
              </w:rPr>
              <w:t>в уст</w:t>
            </w:r>
            <w:r>
              <w:rPr>
                <w:rFonts w:ascii="Times New Roman" w:hAnsi="Times New Roman"/>
                <w:bCs/>
              </w:rPr>
              <w:t>ной/письменной фо</w:t>
            </w:r>
            <w:r>
              <w:rPr>
                <w:rFonts w:ascii="Times New Roman" w:hAnsi="Times New Roman"/>
                <w:bCs/>
              </w:rPr>
              <w:t>р</w:t>
            </w:r>
            <w:r>
              <w:rPr>
                <w:rFonts w:ascii="Times New Roman" w:hAnsi="Times New Roman"/>
                <w:bCs/>
              </w:rPr>
              <w:t>ме</w:t>
            </w:r>
          </w:p>
          <w:p w:rsidR="00CB2EA4" w:rsidRPr="006E1D98" w:rsidRDefault="00CB2EA4" w:rsidP="00E72FA4">
            <w:pPr>
              <w:spacing w:after="0" w:line="240" w:lineRule="auto"/>
              <w:rPr>
                <w:rFonts w:ascii="Times New Roman" w:hAnsi="Times New Roman"/>
                <w:bCs/>
                <w:i/>
              </w:rPr>
            </w:pPr>
            <w:r w:rsidRPr="006E1D98">
              <w:rPr>
                <w:rFonts w:ascii="Times New Roman" w:hAnsi="Times New Roman"/>
                <w:bCs/>
              </w:rPr>
              <w:t>Зачет</w:t>
            </w:r>
          </w:p>
        </w:tc>
      </w:tr>
      <w:tr w:rsidR="00CB2EA4" w:rsidRPr="006E1D98" w:rsidTr="000776E1">
        <w:tc>
          <w:tcPr>
            <w:tcW w:w="2056" w:type="pct"/>
          </w:tcPr>
          <w:p w:rsidR="00CB2EA4" w:rsidRPr="006E1D98" w:rsidRDefault="00CB2EA4" w:rsidP="00E72FA4">
            <w:pPr>
              <w:tabs>
                <w:tab w:val="left" w:pos="4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rPr>
            </w:pPr>
            <w:r w:rsidRPr="00CB2EA4">
              <w:rPr>
                <w:rFonts w:ascii="Times New Roman" w:hAnsi="Times New Roman"/>
              </w:rPr>
              <w:lastRenderedPageBreak/>
              <w:t>основные закономерности возрастного развития, стадии и кризисы развития ребенка младшего школьного возраста, социализации личности, индикаторы индивидуальных особенностей траекторий жизни, их возможные девиации, а также основы их психодиагностики;</w:t>
            </w:r>
          </w:p>
        </w:tc>
        <w:tc>
          <w:tcPr>
            <w:tcW w:w="1703" w:type="pct"/>
            <w:vMerge/>
          </w:tcPr>
          <w:p w:rsidR="00CB2EA4" w:rsidRPr="006E1D98" w:rsidRDefault="00CB2EA4" w:rsidP="00E72FA4">
            <w:pPr>
              <w:spacing w:after="0" w:line="240" w:lineRule="auto"/>
              <w:rPr>
                <w:rFonts w:ascii="Times New Roman" w:hAnsi="Times New Roman"/>
                <w:bCs/>
              </w:rPr>
            </w:pPr>
          </w:p>
        </w:tc>
        <w:tc>
          <w:tcPr>
            <w:tcW w:w="1241" w:type="pct"/>
            <w:vMerge/>
          </w:tcPr>
          <w:p w:rsidR="00CB2EA4" w:rsidRPr="006E1D98" w:rsidRDefault="00CB2EA4" w:rsidP="00E72FA4">
            <w:pPr>
              <w:spacing w:after="0" w:line="240" w:lineRule="auto"/>
              <w:rPr>
                <w:rFonts w:ascii="Times New Roman" w:hAnsi="Times New Roman"/>
                <w:bCs/>
                <w:i/>
              </w:rPr>
            </w:pPr>
          </w:p>
        </w:tc>
      </w:tr>
      <w:tr w:rsidR="00CB2EA4" w:rsidRPr="006E1D98" w:rsidTr="000776E1">
        <w:tc>
          <w:tcPr>
            <w:tcW w:w="2056" w:type="pct"/>
          </w:tcPr>
          <w:p w:rsidR="00CB2EA4" w:rsidRPr="006E1D98" w:rsidRDefault="00CB2EA4" w:rsidP="00E72FA4">
            <w:pPr>
              <w:spacing w:after="0" w:line="240" w:lineRule="auto"/>
              <w:rPr>
                <w:rFonts w:ascii="Times New Roman" w:hAnsi="Times New Roman"/>
              </w:rPr>
            </w:pPr>
            <w:r w:rsidRPr="00CB2EA4">
              <w:rPr>
                <w:rFonts w:ascii="Times New Roman" w:hAnsi="Times New Roman"/>
              </w:rPr>
              <w:t>разработка программ внеурочной деятельности на основе требований ФГОС, на основе примерной образовательной программы и примерных программ внеурочной деятельности с учетом интересов обучающихся и их родителей (законных представителей)</w:t>
            </w:r>
          </w:p>
        </w:tc>
        <w:tc>
          <w:tcPr>
            <w:tcW w:w="1703" w:type="pct"/>
            <w:vMerge/>
          </w:tcPr>
          <w:p w:rsidR="00CB2EA4" w:rsidRPr="006E1D98" w:rsidRDefault="00CB2EA4" w:rsidP="00E72FA4">
            <w:pPr>
              <w:spacing w:after="0" w:line="240" w:lineRule="auto"/>
              <w:rPr>
                <w:rFonts w:ascii="Times New Roman" w:hAnsi="Times New Roman"/>
                <w:bCs/>
              </w:rPr>
            </w:pPr>
          </w:p>
        </w:tc>
        <w:tc>
          <w:tcPr>
            <w:tcW w:w="1241" w:type="pct"/>
            <w:vMerge/>
          </w:tcPr>
          <w:p w:rsidR="00CB2EA4" w:rsidRPr="006E1D98" w:rsidRDefault="00CB2EA4" w:rsidP="00E72FA4">
            <w:pPr>
              <w:spacing w:after="0" w:line="240" w:lineRule="auto"/>
              <w:rPr>
                <w:rFonts w:ascii="Times New Roman" w:hAnsi="Times New Roman"/>
                <w:bCs/>
                <w:i/>
              </w:rPr>
            </w:pPr>
          </w:p>
        </w:tc>
      </w:tr>
      <w:tr w:rsidR="00CB2EA4" w:rsidRPr="006E1D98" w:rsidTr="000776E1">
        <w:tc>
          <w:tcPr>
            <w:tcW w:w="2056" w:type="pct"/>
          </w:tcPr>
          <w:p w:rsidR="00CB2EA4" w:rsidRPr="006E1D98" w:rsidRDefault="00CB2EA4" w:rsidP="00E72FA4">
            <w:pPr>
              <w:tabs>
                <w:tab w:val="left" w:pos="4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rPr>
            </w:pPr>
            <w:r w:rsidRPr="00CB2EA4">
              <w:rPr>
                <w:rFonts w:ascii="Times New Roman" w:hAnsi="Times New Roman"/>
              </w:rPr>
              <w:t>способы защиты достоинства и интересов обучающихся, оказавшихся в конфликтной ситуации и/или неблагоприятных условиях;</w:t>
            </w:r>
          </w:p>
        </w:tc>
        <w:tc>
          <w:tcPr>
            <w:tcW w:w="1703" w:type="pct"/>
            <w:vMerge/>
          </w:tcPr>
          <w:p w:rsidR="00CB2EA4" w:rsidRPr="006E1D98" w:rsidRDefault="00CB2EA4" w:rsidP="00E72FA4">
            <w:pPr>
              <w:spacing w:after="0" w:line="240" w:lineRule="auto"/>
              <w:rPr>
                <w:rFonts w:ascii="Times New Roman" w:hAnsi="Times New Roman"/>
                <w:bCs/>
              </w:rPr>
            </w:pPr>
          </w:p>
        </w:tc>
        <w:tc>
          <w:tcPr>
            <w:tcW w:w="1241" w:type="pct"/>
            <w:vMerge/>
          </w:tcPr>
          <w:p w:rsidR="00CB2EA4" w:rsidRPr="006E1D98" w:rsidRDefault="00CB2EA4" w:rsidP="00E72FA4">
            <w:pPr>
              <w:spacing w:after="0" w:line="240" w:lineRule="auto"/>
              <w:rPr>
                <w:rFonts w:ascii="Times New Roman" w:hAnsi="Times New Roman"/>
                <w:bCs/>
                <w:i/>
              </w:rPr>
            </w:pPr>
          </w:p>
        </w:tc>
      </w:tr>
      <w:tr w:rsidR="00CB2EA4" w:rsidRPr="006E1D98" w:rsidTr="000776E1">
        <w:tc>
          <w:tcPr>
            <w:tcW w:w="2056" w:type="pct"/>
          </w:tcPr>
          <w:p w:rsidR="00CB2EA4" w:rsidRPr="006E1D98" w:rsidRDefault="00CB2EA4" w:rsidP="00E72FA4">
            <w:pPr>
              <w:tabs>
                <w:tab w:val="left" w:pos="4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rPr>
            </w:pPr>
            <w:r w:rsidRPr="00CB2EA4">
              <w:rPr>
                <w:rFonts w:ascii="Times New Roman" w:hAnsi="Times New Roman"/>
              </w:rPr>
              <w:t>особенности адаптации обучающихся к условиям начального общего образования;</w:t>
            </w:r>
          </w:p>
        </w:tc>
        <w:tc>
          <w:tcPr>
            <w:tcW w:w="1703" w:type="pct"/>
            <w:vMerge/>
          </w:tcPr>
          <w:p w:rsidR="00CB2EA4" w:rsidRPr="006E1D98" w:rsidRDefault="00CB2EA4" w:rsidP="00E72FA4">
            <w:pPr>
              <w:spacing w:after="0" w:line="240" w:lineRule="auto"/>
              <w:rPr>
                <w:rFonts w:ascii="Times New Roman" w:hAnsi="Times New Roman"/>
                <w:bCs/>
              </w:rPr>
            </w:pPr>
          </w:p>
        </w:tc>
        <w:tc>
          <w:tcPr>
            <w:tcW w:w="1241" w:type="pct"/>
            <w:vMerge/>
          </w:tcPr>
          <w:p w:rsidR="00CB2EA4" w:rsidRPr="006E1D98" w:rsidRDefault="00CB2EA4" w:rsidP="00E72FA4">
            <w:pPr>
              <w:spacing w:after="0" w:line="240" w:lineRule="auto"/>
              <w:rPr>
                <w:rFonts w:ascii="Times New Roman" w:hAnsi="Times New Roman"/>
                <w:bCs/>
                <w:i/>
              </w:rPr>
            </w:pPr>
          </w:p>
        </w:tc>
      </w:tr>
      <w:tr w:rsidR="00CB2EA4" w:rsidRPr="006E1D98" w:rsidTr="000776E1">
        <w:tc>
          <w:tcPr>
            <w:tcW w:w="2056" w:type="pct"/>
          </w:tcPr>
          <w:p w:rsidR="00CB2EA4" w:rsidRPr="006E1D98" w:rsidRDefault="00CB2EA4" w:rsidP="00E72FA4">
            <w:pPr>
              <w:tabs>
                <w:tab w:val="left" w:pos="4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rPr>
            </w:pPr>
            <w:r w:rsidRPr="00CB2EA4">
              <w:rPr>
                <w:rFonts w:ascii="Times New Roman" w:hAnsi="Times New Roman"/>
              </w:rPr>
              <w:t>возрастные особенности обучающихся на ступени начального общего образования;</w:t>
            </w:r>
          </w:p>
        </w:tc>
        <w:tc>
          <w:tcPr>
            <w:tcW w:w="1703" w:type="pct"/>
            <w:vMerge/>
          </w:tcPr>
          <w:p w:rsidR="00CB2EA4" w:rsidRPr="006E1D98" w:rsidRDefault="00CB2EA4" w:rsidP="00E72FA4">
            <w:pPr>
              <w:spacing w:after="0" w:line="240" w:lineRule="auto"/>
              <w:rPr>
                <w:rFonts w:ascii="Times New Roman" w:hAnsi="Times New Roman"/>
                <w:bCs/>
              </w:rPr>
            </w:pPr>
          </w:p>
        </w:tc>
        <w:tc>
          <w:tcPr>
            <w:tcW w:w="1241" w:type="pct"/>
            <w:vMerge/>
          </w:tcPr>
          <w:p w:rsidR="00CB2EA4" w:rsidRPr="006E1D98" w:rsidRDefault="00CB2EA4" w:rsidP="00E72FA4">
            <w:pPr>
              <w:spacing w:after="0" w:line="240" w:lineRule="auto"/>
              <w:rPr>
                <w:rFonts w:ascii="Times New Roman" w:hAnsi="Times New Roman"/>
                <w:bCs/>
                <w:i/>
              </w:rPr>
            </w:pPr>
          </w:p>
        </w:tc>
      </w:tr>
    </w:tbl>
    <w:p w:rsidR="00AB55FF" w:rsidRDefault="00AB55FF" w:rsidP="00007C74">
      <w:pPr>
        <w:pStyle w:val="afffffd"/>
        <w:spacing w:after="0" w:line="360" w:lineRule="auto"/>
        <w:jc w:val="right"/>
        <w:rPr>
          <w:rFonts w:ascii="Times New Roman" w:hAnsi="Times New Roman"/>
          <w:b/>
          <w:bCs/>
        </w:rPr>
      </w:pPr>
      <w:bookmarkStart w:id="99" w:name="_Toc118714993"/>
    </w:p>
    <w:p w:rsidR="00AB55FF" w:rsidRDefault="00AB55FF" w:rsidP="00007C74">
      <w:pPr>
        <w:pStyle w:val="afffffd"/>
        <w:spacing w:after="0" w:line="360" w:lineRule="auto"/>
        <w:jc w:val="right"/>
        <w:rPr>
          <w:rFonts w:ascii="Times New Roman" w:hAnsi="Times New Roman"/>
          <w:b/>
          <w:bCs/>
        </w:rPr>
      </w:pPr>
    </w:p>
    <w:p w:rsidR="00007C74" w:rsidRPr="006E1D98" w:rsidRDefault="00AB55FF" w:rsidP="00007C74">
      <w:pPr>
        <w:pStyle w:val="afffffd"/>
        <w:spacing w:after="0" w:line="360" w:lineRule="auto"/>
        <w:jc w:val="right"/>
        <w:rPr>
          <w:rFonts w:ascii="Times New Roman" w:hAnsi="Times New Roman"/>
          <w:b/>
          <w:bCs/>
          <w:lang w:val="ru-RU"/>
        </w:rPr>
      </w:pPr>
      <w:r>
        <w:rPr>
          <w:rFonts w:ascii="Times New Roman" w:hAnsi="Times New Roman"/>
          <w:b/>
          <w:bCs/>
        </w:rPr>
        <w:br w:type="page"/>
      </w:r>
      <w:r w:rsidR="00007C74" w:rsidRPr="006E1D98">
        <w:rPr>
          <w:rFonts w:ascii="Times New Roman" w:hAnsi="Times New Roman"/>
          <w:b/>
          <w:bCs/>
        </w:rPr>
        <w:lastRenderedPageBreak/>
        <w:t>Приложение 2.</w:t>
      </w:r>
      <w:r w:rsidR="00007C74" w:rsidRPr="006E1D98">
        <w:rPr>
          <w:rFonts w:ascii="Times New Roman" w:hAnsi="Times New Roman"/>
          <w:b/>
          <w:bCs/>
          <w:lang w:val="ru-RU"/>
        </w:rPr>
        <w:t>12</w:t>
      </w:r>
      <w:bookmarkEnd w:id="99"/>
    </w:p>
    <w:p w:rsidR="00007C74" w:rsidRPr="006E1D98" w:rsidRDefault="00007C74" w:rsidP="00007C74">
      <w:pPr>
        <w:spacing w:after="0" w:line="360" w:lineRule="auto"/>
        <w:jc w:val="right"/>
        <w:rPr>
          <w:rFonts w:ascii="Times New Roman" w:hAnsi="Times New Roman"/>
          <w:b/>
          <w:i/>
        </w:rPr>
      </w:pPr>
      <w:r w:rsidRPr="006E1D98">
        <w:rPr>
          <w:rFonts w:ascii="Times New Roman" w:hAnsi="Times New Roman"/>
          <w:sz w:val="24"/>
          <w:szCs w:val="24"/>
        </w:rPr>
        <w:t xml:space="preserve">к ПООП СПО по </w:t>
      </w:r>
      <w:r w:rsidRPr="006E1D98">
        <w:rPr>
          <w:rFonts w:ascii="Times New Roman" w:hAnsi="Times New Roman"/>
          <w:bCs/>
          <w:sz w:val="24"/>
          <w:szCs w:val="24"/>
        </w:rPr>
        <w:t>специальности</w:t>
      </w:r>
      <w:r w:rsidRPr="006E1D98">
        <w:rPr>
          <w:rFonts w:ascii="Times New Roman" w:hAnsi="Times New Roman"/>
          <w:sz w:val="24"/>
          <w:szCs w:val="24"/>
        </w:rPr>
        <w:t xml:space="preserve"> </w:t>
      </w:r>
      <w:r w:rsidRPr="006E1D98">
        <w:rPr>
          <w:rFonts w:ascii="Times New Roman" w:hAnsi="Times New Roman"/>
          <w:sz w:val="24"/>
          <w:szCs w:val="24"/>
        </w:rPr>
        <w:br/>
        <w:t>44.02.02 Преподавание в начальных классах</w:t>
      </w:r>
    </w:p>
    <w:p w:rsidR="00007C74" w:rsidRPr="006E1D98" w:rsidRDefault="00007C74" w:rsidP="00007C74">
      <w:pPr>
        <w:spacing w:after="0" w:line="360" w:lineRule="auto"/>
        <w:jc w:val="center"/>
        <w:rPr>
          <w:rFonts w:ascii="Times New Roman" w:hAnsi="Times New Roman"/>
          <w:b/>
          <w:i/>
        </w:rPr>
      </w:pPr>
    </w:p>
    <w:p w:rsidR="00413C84" w:rsidRPr="006E1D98" w:rsidRDefault="00413C84" w:rsidP="00413C84">
      <w:pPr>
        <w:jc w:val="center"/>
        <w:rPr>
          <w:rFonts w:ascii="Times New Roman" w:hAnsi="Times New Roman"/>
          <w:b/>
          <w:i/>
        </w:rPr>
      </w:pPr>
    </w:p>
    <w:p w:rsidR="00413C84" w:rsidRPr="006E1D98" w:rsidRDefault="00413C84" w:rsidP="00413C84">
      <w:pPr>
        <w:jc w:val="center"/>
        <w:rPr>
          <w:rFonts w:ascii="Times New Roman" w:hAnsi="Times New Roman"/>
          <w:b/>
          <w:i/>
        </w:rPr>
      </w:pPr>
    </w:p>
    <w:p w:rsidR="00413C84" w:rsidRPr="006E1D98" w:rsidRDefault="00413C84" w:rsidP="00413C84">
      <w:pPr>
        <w:jc w:val="center"/>
        <w:rPr>
          <w:rFonts w:ascii="Times New Roman" w:hAnsi="Times New Roman"/>
          <w:b/>
          <w:i/>
        </w:rPr>
      </w:pPr>
    </w:p>
    <w:p w:rsidR="00413C84" w:rsidRPr="006E1D98" w:rsidRDefault="00413C84" w:rsidP="00413C84">
      <w:pPr>
        <w:jc w:val="center"/>
        <w:rPr>
          <w:rFonts w:ascii="Times New Roman" w:hAnsi="Times New Roman"/>
          <w:b/>
          <w:i/>
        </w:rPr>
      </w:pPr>
    </w:p>
    <w:p w:rsidR="00413C84" w:rsidRPr="006E1D98" w:rsidRDefault="00413C84" w:rsidP="00413C84">
      <w:pPr>
        <w:jc w:val="center"/>
        <w:rPr>
          <w:rFonts w:ascii="Times New Roman" w:hAnsi="Times New Roman"/>
          <w:b/>
          <w:sz w:val="24"/>
          <w:szCs w:val="24"/>
        </w:rPr>
      </w:pPr>
      <w:r w:rsidRPr="006E1D98">
        <w:rPr>
          <w:rFonts w:ascii="Times New Roman" w:hAnsi="Times New Roman"/>
          <w:b/>
          <w:sz w:val="24"/>
          <w:szCs w:val="24"/>
        </w:rPr>
        <w:t>ПРИМЕРНАЯ РАБОЧАЯ ПРОГРАММА УЧЕБНОЙ ДИСЦИПЛИНЫ</w:t>
      </w:r>
    </w:p>
    <w:p w:rsidR="00413C84" w:rsidRPr="006E1D98" w:rsidRDefault="00413C84" w:rsidP="00413C84">
      <w:pPr>
        <w:jc w:val="center"/>
        <w:rPr>
          <w:rFonts w:ascii="Times New Roman" w:hAnsi="Times New Roman"/>
          <w:b/>
          <w:i/>
          <w:sz w:val="24"/>
          <w:szCs w:val="24"/>
          <w:u w:val="single"/>
        </w:rPr>
      </w:pPr>
    </w:p>
    <w:p w:rsidR="00413C84" w:rsidRPr="00E72FA4" w:rsidRDefault="00E72FA4" w:rsidP="00413C84">
      <w:pPr>
        <w:spacing w:after="0"/>
        <w:jc w:val="center"/>
        <w:rPr>
          <w:rFonts w:ascii="Times New Roman" w:hAnsi="Times New Roman"/>
          <w:b/>
          <w:sz w:val="24"/>
          <w:szCs w:val="24"/>
        </w:rPr>
      </w:pPr>
      <w:r>
        <w:rPr>
          <w:rFonts w:ascii="Times New Roman" w:hAnsi="Times New Roman"/>
          <w:b/>
          <w:sz w:val="24"/>
          <w:szCs w:val="24"/>
        </w:rPr>
        <w:t>«</w:t>
      </w:r>
      <w:r w:rsidR="004C3D05" w:rsidRPr="00E72FA4">
        <w:rPr>
          <w:rFonts w:ascii="Times New Roman" w:hAnsi="Times New Roman"/>
          <w:b/>
          <w:sz w:val="24"/>
          <w:szCs w:val="24"/>
        </w:rPr>
        <w:t>О</w:t>
      </w:r>
      <w:r w:rsidR="00413C84" w:rsidRPr="00E72FA4">
        <w:rPr>
          <w:rFonts w:ascii="Times New Roman" w:hAnsi="Times New Roman"/>
          <w:b/>
          <w:sz w:val="24"/>
          <w:szCs w:val="24"/>
        </w:rPr>
        <w:t>П.07 Педагогическая психология»</w:t>
      </w:r>
    </w:p>
    <w:p w:rsidR="00413C84" w:rsidRPr="006E1D98" w:rsidRDefault="00413C84" w:rsidP="00413C84">
      <w:pPr>
        <w:jc w:val="center"/>
        <w:rPr>
          <w:rFonts w:ascii="Times New Roman" w:hAnsi="Times New Roman"/>
          <w:b/>
          <w:i/>
        </w:rPr>
      </w:pPr>
    </w:p>
    <w:p w:rsidR="00413C84" w:rsidRPr="006E1D98" w:rsidRDefault="00413C84" w:rsidP="00413C84">
      <w:pPr>
        <w:rPr>
          <w:rFonts w:ascii="Times New Roman" w:hAnsi="Times New Roman"/>
          <w:b/>
          <w:i/>
        </w:rPr>
      </w:pPr>
    </w:p>
    <w:p w:rsidR="00413C84" w:rsidRPr="006E1D98" w:rsidRDefault="00413C84" w:rsidP="00413C84">
      <w:pPr>
        <w:rPr>
          <w:rFonts w:ascii="Times New Roman" w:hAnsi="Times New Roman"/>
          <w:b/>
          <w:i/>
        </w:rPr>
      </w:pPr>
    </w:p>
    <w:p w:rsidR="00413C84" w:rsidRPr="006E1D98" w:rsidRDefault="00413C84" w:rsidP="00413C84">
      <w:pPr>
        <w:rPr>
          <w:rFonts w:ascii="Times New Roman" w:hAnsi="Times New Roman"/>
          <w:b/>
          <w:i/>
        </w:rPr>
      </w:pPr>
    </w:p>
    <w:p w:rsidR="00413C84" w:rsidRPr="006E1D98" w:rsidRDefault="00413C84" w:rsidP="00413C84">
      <w:pPr>
        <w:rPr>
          <w:rFonts w:ascii="Times New Roman" w:hAnsi="Times New Roman"/>
          <w:b/>
          <w:i/>
        </w:rPr>
      </w:pPr>
    </w:p>
    <w:p w:rsidR="00413C84" w:rsidRPr="006E1D98" w:rsidRDefault="00413C84" w:rsidP="00413C84">
      <w:pPr>
        <w:rPr>
          <w:rFonts w:ascii="Times New Roman" w:hAnsi="Times New Roman"/>
          <w:b/>
          <w:i/>
        </w:rPr>
      </w:pPr>
    </w:p>
    <w:p w:rsidR="00413C84" w:rsidRPr="006E1D98" w:rsidRDefault="00413C84" w:rsidP="00413C84">
      <w:pPr>
        <w:rPr>
          <w:rFonts w:ascii="Times New Roman" w:hAnsi="Times New Roman"/>
          <w:b/>
          <w:i/>
        </w:rPr>
      </w:pPr>
    </w:p>
    <w:p w:rsidR="00413C84" w:rsidRPr="006E1D98" w:rsidRDefault="00413C84" w:rsidP="00413C84">
      <w:pPr>
        <w:rPr>
          <w:rFonts w:ascii="Times New Roman" w:hAnsi="Times New Roman"/>
          <w:b/>
          <w:i/>
        </w:rPr>
      </w:pPr>
    </w:p>
    <w:p w:rsidR="00413C84" w:rsidRPr="006E1D98" w:rsidRDefault="00413C84" w:rsidP="00413C84">
      <w:pPr>
        <w:rPr>
          <w:rFonts w:ascii="Times New Roman" w:hAnsi="Times New Roman"/>
          <w:b/>
          <w:i/>
        </w:rPr>
      </w:pPr>
    </w:p>
    <w:p w:rsidR="00413C84" w:rsidRPr="006E1D98" w:rsidRDefault="00413C84" w:rsidP="00413C84">
      <w:pPr>
        <w:rPr>
          <w:rFonts w:ascii="Times New Roman" w:hAnsi="Times New Roman"/>
          <w:b/>
          <w:i/>
        </w:rPr>
      </w:pPr>
    </w:p>
    <w:p w:rsidR="00413C84" w:rsidRPr="006E1D98" w:rsidRDefault="00413C84" w:rsidP="00413C84">
      <w:pPr>
        <w:rPr>
          <w:rFonts w:ascii="Times New Roman" w:hAnsi="Times New Roman"/>
          <w:b/>
          <w:i/>
        </w:rPr>
      </w:pPr>
    </w:p>
    <w:p w:rsidR="00413C84" w:rsidRPr="006E1D98" w:rsidRDefault="00413C84" w:rsidP="00413C84">
      <w:pPr>
        <w:rPr>
          <w:rFonts w:ascii="Times New Roman" w:hAnsi="Times New Roman"/>
          <w:b/>
          <w:i/>
        </w:rPr>
      </w:pPr>
    </w:p>
    <w:p w:rsidR="00413C84" w:rsidRPr="006E1D98" w:rsidRDefault="00413C84" w:rsidP="00413C84">
      <w:pPr>
        <w:rPr>
          <w:rFonts w:ascii="Times New Roman" w:hAnsi="Times New Roman"/>
          <w:b/>
          <w:i/>
        </w:rPr>
      </w:pPr>
    </w:p>
    <w:p w:rsidR="00413C84" w:rsidRDefault="00413C84" w:rsidP="00413C84">
      <w:pPr>
        <w:rPr>
          <w:rFonts w:ascii="Times New Roman" w:hAnsi="Times New Roman"/>
          <w:b/>
          <w:i/>
        </w:rPr>
      </w:pPr>
    </w:p>
    <w:p w:rsidR="00E72FA4" w:rsidRDefault="00E72FA4" w:rsidP="00413C84">
      <w:pPr>
        <w:rPr>
          <w:rFonts w:ascii="Times New Roman" w:hAnsi="Times New Roman"/>
          <w:b/>
          <w:i/>
        </w:rPr>
      </w:pPr>
    </w:p>
    <w:p w:rsidR="00E72FA4" w:rsidRPr="006E1D98" w:rsidRDefault="00E72FA4" w:rsidP="00413C84">
      <w:pPr>
        <w:rPr>
          <w:rFonts w:ascii="Times New Roman" w:hAnsi="Times New Roman"/>
          <w:b/>
          <w:i/>
        </w:rPr>
      </w:pPr>
    </w:p>
    <w:p w:rsidR="00413C84" w:rsidRPr="006E1D98" w:rsidRDefault="00413C84" w:rsidP="00413C84">
      <w:pPr>
        <w:jc w:val="center"/>
        <w:rPr>
          <w:rFonts w:ascii="Times New Roman" w:hAnsi="Times New Roman"/>
          <w:b/>
          <w:i/>
          <w:sz w:val="24"/>
          <w:szCs w:val="24"/>
        </w:rPr>
      </w:pPr>
      <w:r w:rsidRPr="00E72FA4">
        <w:rPr>
          <w:rFonts w:ascii="Times New Roman" w:hAnsi="Times New Roman"/>
          <w:b/>
          <w:bCs/>
        </w:rPr>
        <w:t>202</w:t>
      </w:r>
      <w:r w:rsidR="004C3D05" w:rsidRPr="00E72FA4">
        <w:rPr>
          <w:rFonts w:ascii="Times New Roman" w:hAnsi="Times New Roman"/>
          <w:b/>
          <w:bCs/>
        </w:rPr>
        <w:t>2</w:t>
      </w:r>
      <w:r w:rsidRPr="00E72FA4">
        <w:rPr>
          <w:rFonts w:ascii="Times New Roman" w:hAnsi="Times New Roman"/>
          <w:b/>
          <w:bCs/>
        </w:rPr>
        <w:t xml:space="preserve"> г.</w:t>
      </w:r>
      <w:r w:rsidRPr="006E1D98">
        <w:rPr>
          <w:rFonts w:ascii="Times New Roman" w:hAnsi="Times New Roman"/>
          <w:b/>
          <w:bCs/>
          <w:i/>
        </w:rPr>
        <w:br w:type="page"/>
      </w:r>
      <w:r w:rsidRPr="006E1D98">
        <w:rPr>
          <w:rFonts w:ascii="Times New Roman" w:hAnsi="Times New Roman"/>
          <w:b/>
          <w:i/>
          <w:sz w:val="24"/>
          <w:szCs w:val="24"/>
        </w:rPr>
        <w:lastRenderedPageBreak/>
        <w:t>СОДЕРЖАНИЕ</w:t>
      </w:r>
    </w:p>
    <w:p w:rsidR="00413C84" w:rsidRPr="006E1D98" w:rsidRDefault="00413C84" w:rsidP="00413C84">
      <w:pPr>
        <w:rPr>
          <w:rFonts w:ascii="Times New Roman" w:hAnsi="Times New Roman"/>
          <w:b/>
          <w:i/>
          <w:sz w:val="24"/>
          <w:szCs w:val="24"/>
        </w:rPr>
      </w:pPr>
    </w:p>
    <w:tbl>
      <w:tblPr>
        <w:tblW w:w="0" w:type="auto"/>
        <w:tblLook w:val="01E0"/>
      </w:tblPr>
      <w:tblGrid>
        <w:gridCol w:w="7501"/>
        <w:gridCol w:w="1854"/>
      </w:tblGrid>
      <w:tr w:rsidR="00413C84" w:rsidRPr="006E1D98" w:rsidTr="00AB55FF">
        <w:tc>
          <w:tcPr>
            <w:tcW w:w="7501" w:type="dxa"/>
          </w:tcPr>
          <w:p w:rsidR="00413C84" w:rsidRPr="006E1D98" w:rsidRDefault="00413C84" w:rsidP="008805F7">
            <w:pPr>
              <w:numPr>
                <w:ilvl w:val="0"/>
                <w:numId w:val="103"/>
              </w:numPr>
              <w:suppressAutoHyphens/>
              <w:rPr>
                <w:rFonts w:ascii="Times New Roman" w:hAnsi="Times New Roman"/>
                <w:b/>
                <w:sz w:val="24"/>
                <w:szCs w:val="24"/>
              </w:rPr>
            </w:pPr>
            <w:r w:rsidRPr="006E1D98">
              <w:rPr>
                <w:rFonts w:ascii="Times New Roman" w:hAnsi="Times New Roman"/>
                <w:b/>
                <w:sz w:val="24"/>
                <w:szCs w:val="24"/>
              </w:rPr>
              <w:t xml:space="preserve">ОБЩАЯ ХАРАКТЕРИСТИКА </w:t>
            </w:r>
            <w:r w:rsidRPr="006E1D98">
              <w:rPr>
                <w:rFonts w:ascii="Times New Roman" w:hAnsi="Times New Roman"/>
                <w:b/>
                <w:color w:val="000000"/>
                <w:sz w:val="24"/>
                <w:szCs w:val="24"/>
              </w:rPr>
              <w:t>ПРИМЕРНОЙ РАБОЧЕЙ ПРОГРАММЫ</w:t>
            </w:r>
            <w:r w:rsidRPr="006E1D98">
              <w:rPr>
                <w:rFonts w:ascii="Times New Roman" w:hAnsi="Times New Roman"/>
                <w:b/>
                <w:sz w:val="24"/>
                <w:szCs w:val="24"/>
              </w:rPr>
              <w:t xml:space="preserve"> УЧЕБНОЙ ДИСЦИПЛИНЫ</w:t>
            </w:r>
          </w:p>
        </w:tc>
        <w:tc>
          <w:tcPr>
            <w:tcW w:w="1854" w:type="dxa"/>
          </w:tcPr>
          <w:p w:rsidR="00413C84" w:rsidRPr="00C51B76" w:rsidRDefault="00413C84" w:rsidP="00413C84">
            <w:pPr>
              <w:jc w:val="center"/>
              <w:rPr>
                <w:rFonts w:ascii="Times New Roman" w:hAnsi="Times New Roman"/>
                <w:b/>
                <w:sz w:val="24"/>
                <w:szCs w:val="24"/>
                <w:highlight w:val="yellow"/>
              </w:rPr>
            </w:pPr>
          </w:p>
        </w:tc>
      </w:tr>
      <w:tr w:rsidR="00C51B76" w:rsidRPr="006E1D98" w:rsidTr="00AB55FF">
        <w:tc>
          <w:tcPr>
            <w:tcW w:w="7501" w:type="dxa"/>
          </w:tcPr>
          <w:p w:rsidR="00C51B76" w:rsidRPr="006E1D98" w:rsidRDefault="00C51B76" w:rsidP="008805F7">
            <w:pPr>
              <w:numPr>
                <w:ilvl w:val="0"/>
                <w:numId w:val="103"/>
              </w:numPr>
              <w:suppressAutoHyphens/>
              <w:ind w:left="568"/>
              <w:rPr>
                <w:rFonts w:ascii="Times New Roman" w:hAnsi="Times New Roman"/>
                <w:b/>
                <w:sz w:val="24"/>
                <w:szCs w:val="24"/>
              </w:rPr>
            </w:pPr>
            <w:r w:rsidRPr="006E1D98">
              <w:rPr>
                <w:rFonts w:ascii="Times New Roman" w:hAnsi="Times New Roman"/>
                <w:b/>
                <w:sz w:val="24"/>
                <w:szCs w:val="24"/>
              </w:rPr>
              <w:t>СТРУКТУРА И СОДЕРЖАНИЕ УЧЕБНОЙ ДИСЦИПЛИНЫ</w:t>
            </w:r>
          </w:p>
        </w:tc>
        <w:tc>
          <w:tcPr>
            <w:tcW w:w="1854" w:type="dxa"/>
          </w:tcPr>
          <w:p w:rsidR="00C51B76" w:rsidRPr="00C51B76" w:rsidRDefault="00C51B76" w:rsidP="00413C84">
            <w:pPr>
              <w:jc w:val="center"/>
              <w:rPr>
                <w:rFonts w:ascii="Times New Roman" w:hAnsi="Times New Roman"/>
                <w:b/>
                <w:sz w:val="24"/>
                <w:szCs w:val="24"/>
                <w:highlight w:val="yellow"/>
              </w:rPr>
            </w:pPr>
          </w:p>
        </w:tc>
      </w:tr>
      <w:tr w:rsidR="00413C84" w:rsidRPr="006E1D98" w:rsidTr="00AB55FF">
        <w:tc>
          <w:tcPr>
            <w:tcW w:w="7501" w:type="dxa"/>
          </w:tcPr>
          <w:p w:rsidR="00413C84" w:rsidRPr="006E1D98" w:rsidRDefault="00413C84" w:rsidP="008805F7">
            <w:pPr>
              <w:numPr>
                <w:ilvl w:val="0"/>
                <w:numId w:val="103"/>
              </w:numPr>
              <w:suppressAutoHyphens/>
              <w:ind w:left="568"/>
              <w:rPr>
                <w:rFonts w:ascii="Times New Roman" w:hAnsi="Times New Roman"/>
                <w:b/>
                <w:sz w:val="24"/>
                <w:szCs w:val="24"/>
              </w:rPr>
            </w:pPr>
            <w:r w:rsidRPr="006E1D98">
              <w:rPr>
                <w:rFonts w:ascii="Times New Roman" w:hAnsi="Times New Roman"/>
                <w:b/>
                <w:sz w:val="24"/>
                <w:szCs w:val="24"/>
              </w:rPr>
              <w:t>УСЛОВИЯ РЕАЛИЗАЦИИ УЧЕБНОЙ ДИСЦИПЛИНЫ</w:t>
            </w:r>
          </w:p>
        </w:tc>
        <w:tc>
          <w:tcPr>
            <w:tcW w:w="1854" w:type="dxa"/>
          </w:tcPr>
          <w:p w:rsidR="00413C84" w:rsidRPr="00C51B76" w:rsidRDefault="00413C84" w:rsidP="00413C84">
            <w:pPr>
              <w:jc w:val="center"/>
              <w:rPr>
                <w:rFonts w:ascii="Times New Roman" w:hAnsi="Times New Roman"/>
                <w:b/>
                <w:sz w:val="24"/>
                <w:szCs w:val="24"/>
                <w:highlight w:val="yellow"/>
              </w:rPr>
            </w:pPr>
          </w:p>
        </w:tc>
      </w:tr>
      <w:tr w:rsidR="00413C84" w:rsidRPr="006E1D98" w:rsidTr="00AB55FF">
        <w:tc>
          <w:tcPr>
            <w:tcW w:w="7501" w:type="dxa"/>
          </w:tcPr>
          <w:p w:rsidR="00413C84" w:rsidRPr="006E1D98" w:rsidRDefault="00413C84" w:rsidP="008805F7">
            <w:pPr>
              <w:numPr>
                <w:ilvl w:val="0"/>
                <w:numId w:val="103"/>
              </w:numPr>
              <w:suppressAutoHyphens/>
              <w:ind w:left="568"/>
              <w:rPr>
                <w:rFonts w:ascii="Times New Roman" w:hAnsi="Times New Roman"/>
                <w:b/>
                <w:sz w:val="24"/>
                <w:szCs w:val="24"/>
              </w:rPr>
            </w:pPr>
            <w:r w:rsidRPr="006E1D98">
              <w:rPr>
                <w:rFonts w:ascii="Times New Roman" w:hAnsi="Times New Roman"/>
                <w:b/>
                <w:sz w:val="24"/>
                <w:szCs w:val="24"/>
              </w:rPr>
              <w:t>КОНТРОЛЬ И ОЦЕНКА РЕЗУЛЬТАТОВ ОСВОЕНИЯ УЧЕБНОЙ ДИСЦИПЛИНЫ</w:t>
            </w:r>
          </w:p>
          <w:p w:rsidR="00413C84" w:rsidRPr="006E1D98" w:rsidRDefault="00413C84" w:rsidP="00413C84">
            <w:pPr>
              <w:suppressAutoHyphens/>
              <w:rPr>
                <w:rFonts w:ascii="Times New Roman" w:hAnsi="Times New Roman"/>
                <w:b/>
                <w:sz w:val="24"/>
                <w:szCs w:val="24"/>
              </w:rPr>
            </w:pPr>
          </w:p>
        </w:tc>
        <w:tc>
          <w:tcPr>
            <w:tcW w:w="1854" w:type="dxa"/>
          </w:tcPr>
          <w:p w:rsidR="00413C84" w:rsidRPr="00C51B76" w:rsidRDefault="00413C84" w:rsidP="00413C84">
            <w:pPr>
              <w:jc w:val="center"/>
              <w:rPr>
                <w:rFonts w:ascii="Times New Roman" w:hAnsi="Times New Roman"/>
                <w:b/>
                <w:sz w:val="24"/>
                <w:szCs w:val="24"/>
                <w:highlight w:val="yellow"/>
              </w:rPr>
            </w:pPr>
          </w:p>
        </w:tc>
      </w:tr>
    </w:tbl>
    <w:p w:rsidR="00413C84" w:rsidRPr="006E1D98" w:rsidRDefault="00413C84" w:rsidP="000776E1">
      <w:pPr>
        <w:numPr>
          <w:ilvl w:val="0"/>
          <w:numId w:val="218"/>
        </w:numPr>
        <w:suppressAutoHyphens/>
        <w:spacing w:after="0"/>
        <w:jc w:val="center"/>
        <w:rPr>
          <w:rFonts w:ascii="Times New Roman" w:hAnsi="Times New Roman"/>
          <w:b/>
          <w:sz w:val="24"/>
          <w:szCs w:val="24"/>
        </w:rPr>
      </w:pPr>
      <w:r w:rsidRPr="006E1D98">
        <w:rPr>
          <w:rFonts w:ascii="Times New Roman" w:hAnsi="Times New Roman"/>
          <w:b/>
          <w:i/>
          <w:u w:val="single"/>
        </w:rPr>
        <w:br w:type="page"/>
      </w:r>
      <w:r w:rsidRPr="006E1D98">
        <w:rPr>
          <w:rFonts w:ascii="Times New Roman" w:hAnsi="Times New Roman"/>
          <w:b/>
          <w:sz w:val="24"/>
          <w:szCs w:val="24"/>
        </w:rPr>
        <w:lastRenderedPageBreak/>
        <w:t xml:space="preserve">ОБЩАЯ ХАРАКТЕРИСТИКА </w:t>
      </w:r>
      <w:r w:rsidRPr="006E1D98">
        <w:rPr>
          <w:rFonts w:ascii="Times New Roman" w:hAnsi="Times New Roman"/>
          <w:b/>
          <w:color w:val="000000"/>
          <w:sz w:val="24"/>
          <w:szCs w:val="24"/>
        </w:rPr>
        <w:t>ПРИМЕРНОЙ РАБОЧЕЙ ПРОГРАММЫ</w:t>
      </w:r>
      <w:r w:rsidRPr="006E1D98">
        <w:rPr>
          <w:rFonts w:ascii="Times New Roman" w:hAnsi="Times New Roman"/>
          <w:b/>
          <w:sz w:val="24"/>
          <w:szCs w:val="24"/>
        </w:rPr>
        <w:t xml:space="preserve"> УЧЕБНОЙ ДИСЦИПЛИНЫ</w:t>
      </w:r>
    </w:p>
    <w:p w:rsidR="00E72FA4" w:rsidRDefault="00E72FA4" w:rsidP="00413C84">
      <w:pPr>
        <w:suppressAutoHyphens/>
        <w:spacing w:after="0" w:line="240" w:lineRule="auto"/>
        <w:ind w:left="720"/>
        <w:jc w:val="center"/>
        <w:rPr>
          <w:rFonts w:ascii="Times New Roman" w:hAnsi="Times New Roman"/>
          <w:b/>
          <w:sz w:val="24"/>
          <w:szCs w:val="24"/>
        </w:rPr>
      </w:pPr>
    </w:p>
    <w:p w:rsidR="00413C84" w:rsidRPr="00E72FA4" w:rsidRDefault="00413C84" w:rsidP="00413C84">
      <w:pPr>
        <w:suppressAutoHyphens/>
        <w:spacing w:after="0" w:line="240" w:lineRule="auto"/>
        <w:ind w:left="720"/>
        <w:jc w:val="center"/>
        <w:rPr>
          <w:rFonts w:ascii="Times New Roman" w:hAnsi="Times New Roman"/>
          <w:b/>
          <w:sz w:val="24"/>
          <w:szCs w:val="24"/>
        </w:rPr>
      </w:pPr>
      <w:r w:rsidRPr="00E72FA4">
        <w:rPr>
          <w:rFonts w:ascii="Times New Roman" w:hAnsi="Times New Roman"/>
          <w:b/>
          <w:sz w:val="24"/>
          <w:szCs w:val="24"/>
        </w:rPr>
        <w:t>«</w:t>
      </w:r>
      <w:r w:rsidR="00E72FA4">
        <w:rPr>
          <w:rFonts w:ascii="Times New Roman" w:hAnsi="Times New Roman"/>
          <w:b/>
          <w:sz w:val="24"/>
          <w:szCs w:val="24"/>
        </w:rPr>
        <w:t>ОП.</w:t>
      </w:r>
      <w:r w:rsidRPr="00E72FA4">
        <w:rPr>
          <w:rFonts w:ascii="Times New Roman" w:hAnsi="Times New Roman"/>
          <w:b/>
          <w:sz w:val="24"/>
          <w:szCs w:val="24"/>
        </w:rPr>
        <w:t>07 Педагогическая психология»</w:t>
      </w:r>
    </w:p>
    <w:p w:rsidR="00E72FA4" w:rsidRDefault="00E72FA4" w:rsidP="00413C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vertAlign w:val="superscript"/>
        </w:rPr>
      </w:pPr>
    </w:p>
    <w:p w:rsidR="00413C84" w:rsidRPr="006E1D98" w:rsidRDefault="00413C84" w:rsidP="00413C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6E1D98">
        <w:rPr>
          <w:rFonts w:ascii="Times New Roman" w:hAnsi="Times New Roman"/>
          <w:b/>
          <w:sz w:val="24"/>
          <w:szCs w:val="24"/>
        </w:rPr>
        <w:t xml:space="preserve">1.1. Место дисциплины в структуре основной образовательной программы: </w:t>
      </w:r>
    </w:p>
    <w:p w:rsidR="00413C84" w:rsidRPr="006E1D98" w:rsidRDefault="00413C84" w:rsidP="00413C8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E1D98">
        <w:rPr>
          <w:rFonts w:ascii="Times New Roman" w:hAnsi="Times New Roman"/>
          <w:sz w:val="24"/>
          <w:szCs w:val="24"/>
        </w:rPr>
        <w:t xml:space="preserve">Учебная дисциплина </w:t>
      </w:r>
      <w:r w:rsidRPr="00E72FA4">
        <w:rPr>
          <w:rFonts w:ascii="Times New Roman" w:hAnsi="Times New Roman"/>
          <w:sz w:val="24"/>
          <w:szCs w:val="24"/>
        </w:rPr>
        <w:t>«</w:t>
      </w:r>
      <w:r w:rsidR="00E72FA4" w:rsidRPr="00E72FA4">
        <w:rPr>
          <w:rFonts w:ascii="Times New Roman" w:hAnsi="Times New Roman"/>
          <w:sz w:val="24"/>
          <w:szCs w:val="24"/>
        </w:rPr>
        <w:t xml:space="preserve">ОП.07 </w:t>
      </w:r>
      <w:r w:rsidRPr="00E72FA4">
        <w:rPr>
          <w:rFonts w:ascii="Times New Roman" w:hAnsi="Times New Roman"/>
          <w:sz w:val="24"/>
          <w:szCs w:val="24"/>
        </w:rPr>
        <w:t>Педагогическая психология</w:t>
      </w:r>
      <w:r w:rsidRPr="006E1D98">
        <w:rPr>
          <w:rFonts w:ascii="Times New Roman" w:hAnsi="Times New Roman"/>
          <w:sz w:val="24"/>
          <w:szCs w:val="24"/>
        </w:rPr>
        <w:t xml:space="preserve">» является обязательной частью общепрофессионального цикла примерной основной образовательной программы в соответствии с ФГОС СПО по </w:t>
      </w:r>
      <w:r w:rsidRPr="006E1D98">
        <w:rPr>
          <w:rFonts w:ascii="Times New Roman" w:hAnsi="Times New Roman"/>
          <w:color w:val="000000"/>
          <w:sz w:val="24"/>
          <w:szCs w:val="24"/>
        </w:rPr>
        <w:t xml:space="preserve">специальности </w:t>
      </w:r>
      <w:r w:rsidR="006C603D">
        <w:rPr>
          <w:rFonts w:ascii="Times New Roman" w:hAnsi="Times New Roman"/>
          <w:sz w:val="24"/>
          <w:szCs w:val="24"/>
        </w:rPr>
        <w:t>44.02.02</w:t>
      </w:r>
      <w:r w:rsidRPr="006E1D98">
        <w:rPr>
          <w:rFonts w:ascii="Times New Roman" w:hAnsi="Times New Roman"/>
          <w:sz w:val="24"/>
          <w:szCs w:val="24"/>
        </w:rPr>
        <w:t xml:space="preserve"> Преподавание в начальных кла</w:t>
      </w:r>
      <w:r w:rsidRPr="006E1D98">
        <w:rPr>
          <w:rFonts w:ascii="Times New Roman" w:hAnsi="Times New Roman"/>
          <w:sz w:val="24"/>
          <w:szCs w:val="24"/>
        </w:rPr>
        <w:t>с</w:t>
      </w:r>
      <w:r w:rsidRPr="006E1D98">
        <w:rPr>
          <w:rFonts w:ascii="Times New Roman" w:hAnsi="Times New Roman"/>
          <w:sz w:val="24"/>
          <w:szCs w:val="24"/>
        </w:rPr>
        <w:t xml:space="preserve">сах. </w:t>
      </w:r>
    </w:p>
    <w:p w:rsidR="00413C84" w:rsidRPr="006E1D98" w:rsidRDefault="00413C84" w:rsidP="00413C8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E1D98">
        <w:rPr>
          <w:rFonts w:ascii="Times New Roman" w:hAnsi="Times New Roman"/>
          <w:sz w:val="24"/>
          <w:szCs w:val="24"/>
        </w:rPr>
        <w:t xml:space="preserve">Особое значение дисциплина имеет при формировании и развитии </w:t>
      </w:r>
      <w:r w:rsidRPr="006E1D98">
        <w:rPr>
          <w:rFonts w:ascii="Times New Roman" w:hAnsi="Times New Roman"/>
          <w:iCs/>
          <w:sz w:val="24"/>
          <w:szCs w:val="24"/>
        </w:rPr>
        <w:t>ОК 01, ОК 02, ОК 03, ОК 04, ОК 05, ОК 06</w:t>
      </w:r>
      <w:r w:rsidRPr="006E1D98">
        <w:rPr>
          <w:rFonts w:ascii="Times New Roman" w:hAnsi="Times New Roman"/>
          <w:sz w:val="24"/>
          <w:szCs w:val="24"/>
        </w:rPr>
        <w:t>, ОК 09</w:t>
      </w:r>
      <w:r w:rsidRPr="006E1D98">
        <w:rPr>
          <w:rFonts w:ascii="Times New Roman" w:hAnsi="Times New Roman"/>
          <w:i/>
          <w:sz w:val="24"/>
          <w:szCs w:val="24"/>
        </w:rPr>
        <w:t>.</w:t>
      </w:r>
    </w:p>
    <w:p w:rsidR="00413C84" w:rsidRPr="006E1D98" w:rsidRDefault="00413C84" w:rsidP="00413C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413C84" w:rsidRPr="006E1D98" w:rsidRDefault="00413C84" w:rsidP="00413C84">
      <w:pPr>
        <w:spacing w:after="0"/>
        <w:ind w:firstLine="709"/>
        <w:rPr>
          <w:rFonts w:ascii="Times New Roman" w:hAnsi="Times New Roman"/>
          <w:b/>
          <w:sz w:val="24"/>
          <w:szCs w:val="24"/>
        </w:rPr>
      </w:pPr>
      <w:r w:rsidRPr="006E1D98">
        <w:rPr>
          <w:rFonts w:ascii="Times New Roman" w:hAnsi="Times New Roman"/>
          <w:b/>
          <w:sz w:val="24"/>
          <w:szCs w:val="24"/>
        </w:rPr>
        <w:t>1.2. Цель и планируемые результаты освоения дисциплины:</w:t>
      </w:r>
    </w:p>
    <w:p w:rsidR="00413C84" w:rsidRPr="006E1D98" w:rsidRDefault="00413C84" w:rsidP="00413C84">
      <w:pPr>
        <w:suppressAutoHyphens/>
        <w:spacing w:after="0" w:line="240" w:lineRule="auto"/>
        <w:ind w:firstLine="709"/>
        <w:jc w:val="both"/>
        <w:rPr>
          <w:rFonts w:ascii="Times New Roman" w:hAnsi="Times New Roman"/>
          <w:sz w:val="24"/>
          <w:szCs w:val="24"/>
          <w:lang w:eastAsia="en-US"/>
        </w:rPr>
      </w:pPr>
      <w:r w:rsidRPr="006E1D98">
        <w:rPr>
          <w:rFonts w:ascii="Times New Roman" w:hAnsi="Times New Roman"/>
          <w:sz w:val="24"/>
          <w:szCs w:val="24"/>
        </w:rPr>
        <w:t xml:space="preserve">В рамках программы учебной дисциплины обучающимися осваиваются умения </w:t>
      </w:r>
      <w:r w:rsidR="006C603D">
        <w:rPr>
          <w:rFonts w:ascii="Times New Roman" w:hAnsi="Times New Roman"/>
          <w:sz w:val="24"/>
          <w:szCs w:val="24"/>
        </w:rPr>
        <w:br/>
      </w:r>
      <w:r w:rsidRPr="006E1D98">
        <w:rPr>
          <w:rFonts w:ascii="Times New Roman" w:hAnsi="Times New Roman"/>
          <w:sz w:val="24"/>
          <w:szCs w:val="24"/>
        </w:rPr>
        <w:t>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976"/>
        <w:gridCol w:w="5387"/>
      </w:tblGrid>
      <w:tr w:rsidR="00413C84" w:rsidRPr="006C603D" w:rsidTr="000776E1">
        <w:trPr>
          <w:trHeight w:val="649"/>
        </w:trPr>
        <w:tc>
          <w:tcPr>
            <w:tcW w:w="1101" w:type="dxa"/>
            <w:hideMark/>
          </w:tcPr>
          <w:p w:rsidR="00413C84" w:rsidRPr="006C603D" w:rsidRDefault="00413C84" w:rsidP="00413C84">
            <w:pPr>
              <w:suppressAutoHyphens/>
              <w:spacing w:after="0" w:line="240" w:lineRule="auto"/>
              <w:jc w:val="center"/>
              <w:rPr>
                <w:rFonts w:ascii="Times New Roman" w:hAnsi="Times New Roman"/>
                <w:b/>
                <w:sz w:val="24"/>
                <w:szCs w:val="24"/>
              </w:rPr>
            </w:pPr>
            <w:r w:rsidRPr="006C603D">
              <w:rPr>
                <w:rFonts w:ascii="Times New Roman" w:hAnsi="Times New Roman"/>
                <w:b/>
                <w:sz w:val="24"/>
                <w:szCs w:val="24"/>
              </w:rPr>
              <w:t xml:space="preserve">Код </w:t>
            </w:r>
          </w:p>
          <w:p w:rsidR="00413C84" w:rsidRPr="006C603D" w:rsidRDefault="00413C84" w:rsidP="00413C84">
            <w:pPr>
              <w:suppressAutoHyphens/>
              <w:spacing w:after="0" w:line="240" w:lineRule="auto"/>
              <w:jc w:val="center"/>
              <w:rPr>
                <w:rFonts w:ascii="Times New Roman" w:hAnsi="Times New Roman"/>
                <w:b/>
                <w:sz w:val="24"/>
                <w:szCs w:val="24"/>
              </w:rPr>
            </w:pPr>
            <w:r w:rsidRPr="006C603D">
              <w:rPr>
                <w:rFonts w:ascii="Times New Roman" w:hAnsi="Times New Roman"/>
                <w:b/>
                <w:sz w:val="24"/>
                <w:szCs w:val="24"/>
              </w:rPr>
              <w:t>ПК, ОК</w:t>
            </w:r>
          </w:p>
        </w:tc>
        <w:tc>
          <w:tcPr>
            <w:tcW w:w="2976" w:type="dxa"/>
            <w:hideMark/>
          </w:tcPr>
          <w:p w:rsidR="00413C84" w:rsidRPr="006C603D" w:rsidRDefault="00413C84" w:rsidP="00413C84">
            <w:pPr>
              <w:suppressAutoHyphens/>
              <w:spacing w:after="0" w:line="240" w:lineRule="auto"/>
              <w:jc w:val="center"/>
              <w:rPr>
                <w:rFonts w:ascii="Times New Roman" w:hAnsi="Times New Roman"/>
                <w:b/>
                <w:sz w:val="24"/>
                <w:szCs w:val="24"/>
              </w:rPr>
            </w:pPr>
            <w:r w:rsidRPr="006C603D">
              <w:rPr>
                <w:rFonts w:ascii="Times New Roman" w:hAnsi="Times New Roman"/>
                <w:b/>
                <w:sz w:val="24"/>
                <w:szCs w:val="24"/>
              </w:rPr>
              <w:t>Умения</w:t>
            </w:r>
          </w:p>
        </w:tc>
        <w:tc>
          <w:tcPr>
            <w:tcW w:w="5387" w:type="dxa"/>
            <w:hideMark/>
          </w:tcPr>
          <w:p w:rsidR="00413C84" w:rsidRPr="006C603D" w:rsidRDefault="00413C84" w:rsidP="00413C84">
            <w:pPr>
              <w:suppressAutoHyphens/>
              <w:spacing w:after="0" w:line="240" w:lineRule="auto"/>
              <w:jc w:val="center"/>
              <w:rPr>
                <w:rFonts w:ascii="Times New Roman" w:hAnsi="Times New Roman"/>
                <w:b/>
                <w:sz w:val="24"/>
                <w:szCs w:val="24"/>
              </w:rPr>
            </w:pPr>
            <w:r w:rsidRPr="006C603D">
              <w:rPr>
                <w:rFonts w:ascii="Times New Roman" w:hAnsi="Times New Roman"/>
                <w:b/>
                <w:sz w:val="24"/>
                <w:szCs w:val="24"/>
              </w:rPr>
              <w:t>Знания</w:t>
            </w:r>
          </w:p>
        </w:tc>
      </w:tr>
      <w:tr w:rsidR="00413C84" w:rsidRPr="006E1D98" w:rsidTr="000776E1">
        <w:trPr>
          <w:trHeight w:val="212"/>
        </w:trPr>
        <w:tc>
          <w:tcPr>
            <w:tcW w:w="1101" w:type="dxa"/>
          </w:tcPr>
          <w:p w:rsidR="00413C84" w:rsidRPr="006E1D98" w:rsidRDefault="006C603D" w:rsidP="00413C84">
            <w:pPr>
              <w:widowControl w:val="0"/>
              <w:autoSpaceDE w:val="0"/>
              <w:autoSpaceDN w:val="0"/>
              <w:adjustRightInd w:val="0"/>
              <w:spacing w:after="0"/>
              <w:jc w:val="center"/>
              <w:rPr>
                <w:rFonts w:ascii="Times New Roman" w:hAnsi="Times New Roman"/>
              </w:rPr>
            </w:pPr>
            <w:r>
              <w:rPr>
                <w:rFonts w:ascii="Times New Roman" w:hAnsi="Times New Roman"/>
              </w:rPr>
              <w:t>ПК 1.2</w:t>
            </w:r>
          </w:p>
          <w:p w:rsidR="00413C84" w:rsidRPr="006E1D98" w:rsidRDefault="006C603D" w:rsidP="00413C84">
            <w:pPr>
              <w:widowControl w:val="0"/>
              <w:autoSpaceDE w:val="0"/>
              <w:autoSpaceDN w:val="0"/>
              <w:adjustRightInd w:val="0"/>
              <w:spacing w:after="0"/>
              <w:jc w:val="center"/>
              <w:rPr>
                <w:rFonts w:ascii="Times New Roman" w:hAnsi="Times New Roman"/>
              </w:rPr>
            </w:pPr>
            <w:r>
              <w:rPr>
                <w:rFonts w:ascii="Times New Roman" w:hAnsi="Times New Roman"/>
              </w:rPr>
              <w:t>ПК 1.3</w:t>
            </w:r>
          </w:p>
          <w:p w:rsidR="00413C84" w:rsidRPr="006E1D98" w:rsidRDefault="006C603D" w:rsidP="00413C84">
            <w:pPr>
              <w:widowControl w:val="0"/>
              <w:autoSpaceDE w:val="0"/>
              <w:autoSpaceDN w:val="0"/>
              <w:adjustRightInd w:val="0"/>
              <w:spacing w:after="0"/>
              <w:jc w:val="center"/>
              <w:rPr>
                <w:rFonts w:ascii="Times New Roman" w:hAnsi="Times New Roman"/>
              </w:rPr>
            </w:pPr>
            <w:r>
              <w:rPr>
                <w:rFonts w:ascii="Times New Roman" w:hAnsi="Times New Roman"/>
              </w:rPr>
              <w:t>ПК 1.4</w:t>
            </w:r>
          </w:p>
          <w:p w:rsidR="00413C84" w:rsidRPr="006E1D98" w:rsidRDefault="006C603D" w:rsidP="00413C84">
            <w:pPr>
              <w:widowControl w:val="0"/>
              <w:autoSpaceDE w:val="0"/>
              <w:autoSpaceDN w:val="0"/>
              <w:adjustRightInd w:val="0"/>
              <w:spacing w:after="0"/>
              <w:jc w:val="center"/>
              <w:rPr>
                <w:rFonts w:ascii="Times New Roman" w:hAnsi="Times New Roman"/>
              </w:rPr>
            </w:pPr>
            <w:r>
              <w:rPr>
                <w:rFonts w:ascii="Times New Roman" w:hAnsi="Times New Roman"/>
              </w:rPr>
              <w:t>ПК 1.7</w:t>
            </w:r>
          </w:p>
          <w:p w:rsidR="00413C84" w:rsidRPr="006E1D98" w:rsidRDefault="006C603D" w:rsidP="00413C84">
            <w:pPr>
              <w:suppressAutoHyphens/>
              <w:spacing w:after="0" w:line="240" w:lineRule="auto"/>
              <w:jc w:val="center"/>
              <w:rPr>
                <w:rFonts w:ascii="Times New Roman" w:hAnsi="Times New Roman"/>
              </w:rPr>
            </w:pPr>
            <w:r>
              <w:rPr>
                <w:rFonts w:ascii="Times New Roman" w:hAnsi="Times New Roman"/>
              </w:rPr>
              <w:t>ПК 2.2</w:t>
            </w:r>
          </w:p>
          <w:p w:rsidR="00413C84" w:rsidRPr="006E1D98" w:rsidRDefault="006C603D" w:rsidP="00413C84">
            <w:pPr>
              <w:suppressAutoHyphens/>
              <w:spacing w:after="0" w:line="240" w:lineRule="auto"/>
              <w:jc w:val="center"/>
              <w:rPr>
                <w:rFonts w:ascii="Times New Roman" w:hAnsi="Times New Roman"/>
              </w:rPr>
            </w:pPr>
            <w:r>
              <w:rPr>
                <w:rFonts w:ascii="Times New Roman" w:hAnsi="Times New Roman"/>
              </w:rPr>
              <w:t>ПК 2.3</w:t>
            </w:r>
          </w:p>
          <w:p w:rsidR="00413C84" w:rsidRPr="006E1D98" w:rsidRDefault="006C603D" w:rsidP="00413C84">
            <w:pPr>
              <w:suppressAutoHyphens/>
              <w:spacing w:after="0" w:line="240" w:lineRule="auto"/>
              <w:jc w:val="center"/>
              <w:rPr>
                <w:rFonts w:ascii="Times New Roman" w:hAnsi="Times New Roman"/>
              </w:rPr>
            </w:pPr>
            <w:r>
              <w:rPr>
                <w:rFonts w:ascii="Times New Roman" w:hAnsi="Times New Roman"/>
              </w:rPr>
              <w:t>ПК 2.6</w:t>
            </w:r>
          </w:p>
          <w:p w:rsidR="00413C84" w:rsidRPr="006E1D98" w:rsidRDefault="006C603D" w:rsidP="00413C84">
            <w:pPr>
              <w:suppressAutoHyphens/>
              <w:spacing w:after="0" w:line="240" w:lineRule="auto"/>
              <w:jc w:val="center"/>
              <w:rPr>
                <w:rFonts w:ascii="Times New Roman" w:hAnsi="Times New Roman"/>
              </w:rPr>
            </w:pPr>
            <w:r>
              <w:rPr>
                <w:rFonts w:ascii="Times New Roman" w:hAnsi="Times New Roman"/>
              </w:rPr>
              <w:t>ПК 3.5</w:t>
            </w:r>
          </w:p>
          <w:p w:rsidR="00413C84" w:rsidRPr="006E1D98" w:rsidRDefault="00413C84" w:rsidP="00413C84">
            <w:pPr>
              <w:suppressAutoHyphens/>
              <w:spacing w:after="0" w:line="240" w:lineRule="auto"/>
              <w:jc w:val="center"/>
              <w:rPr>
                <w:rFonts w:ascii="Times New Roman" w:hAnsi="Times New Roman"/>
                <w:highlight w:val="yellow"/>
              </w:rPr>
            </w:pPr>
          </w:p>
          <w:p w:rsidR="00413C84" w:rsidRPr="006E1D98" w:rsidRDefault="006C603D" w:rsidP="00413C84">
            <w:pPr>
              <w:suppressAutoHyphens/>
              <w:spacing w:after="0" w:line="240" w:lineRule="auto"/>
              <w:jc w:val="center"/>
              <w:rPr>
                <w:rFonts w:ascii="Times New Roman" w:hAnsi="Times New Roman"/>
              </w:rPr>
            </w:pPr>
            <w:r>
              <w:rPr>
                <w:rFonts w:ascii="Times New Roman" w:hAnsi="Times New Roman"/>
              </w:rPr>
              <w:t>ОК 01</w:t>
            </w:r>
          </w:p>
          <w:p w:rsidR="00413C84" w:rsidRPr="006E1D98" w:rsidRDefault="006C603D" w:rsidP="00413C84">
            <w:pPr>
              <w:suppressAutoHyphens/>
              <w:spacing w:after="0" w:line="240" w:lineRule="auto"/>
              <w:jc w:val="center"/>
              <w:rPr>
                <w:rFonts w:ascii="Times New Roman" w:hAnsi="Times New Roman"/>
              </w:rPr>
            </w:pPr>
            <w:r>
              <w:rPr>
                <w:rFonts w:ascii="Times New Roman" w:hAnsi="Times New Roman"/>
              </w:rPr>
              <w:t>ОК 02</w:t>
            </w:r>
          </w:p>
          <w:p w:rsidR="00413C84" w:rsidRPr="006E1D98" w:rsidRDefault="006C603D" w:rsidP="00413C84">
            <w:pPr>
              <w:suppressAutoHyphens/>
              <w:spacing w:after="0" w:line="240" w:lineRule="auto"/>
              <w:jc w:val="center"/>
              <w:rPr>
                <w:rFonts w:ascii="Times New Roman" w:hAnsi="Times New Roman"/>
              </w:rPr>
            </w:pPr>
            <w:r>
              <w:rPr>
                <w:rFonts w:ascii="Times New Roman" w:hAnsi="Times New Roman"/>
              </w:rPr>
              <w:t>ОК 03</w:t>
            </w:r>
          </w:p>
          <w:p w:rsidR="00413C84" w:rsidRPr="006E1D98" w:rsidRDefault="006C603D" w:rsidP="00413C84">
            <w:pPr>
              <w:suppressAutoHyphens/>
              <w:spacing w:after="0" w:line="240" w:lineRule="auto"/>
              <w:jc w:val="center"/>
              <w:rPr>
                <w:rFonts w:ascii="Times New Roman" w:hAnsi="Times New Roman"/>
              </w:rPr>
            </w:pPr>
            <w:r>
              <w:rPr>
                <w:rFonts w:ascii="Times New Roman" w:hAnsi="Times New Roman"/>
              </w:rPr>
              <w:t>ОК 04</w:t>
            </w:r>
          </w:p>
          <w:p w:rsidR="00413C84" w:rsidRPr="006E1D98" w:rsidRDefault="006C603D" w:rsidP="00413C84">
            <w:pPr>
              <w:suppressAutoHyphens/>
              <w:spacing w:after="0" w:line="240" w:lineRule="auto"/>
              <w:jc w:val="center"/>
              <w:rPr>
                <w:rFonts w:ascii="Times New Roman" w:hAnsi="Times New Roman"/>
              </w:rPr>
            </w:pPr>
            <w:r>
              <w:rPr>
                <w:rFonts w:ascii="Times New Roman" w:hAnsi="Times New Roman"/>
              </w:rPr>
              <w:t>ОК 05</w:t>
            </w:r>
          </w:p>
          <w:p w:rsidR="00413C84" w:rsidRPr="006E1D98" w:rsidRDefault="006C603D" w:rsidP="00413C84">
            <w:pPr>
              <w:suppressAutoHyphens/>
              <w:spacing w:after="0" w:line="240" w:lineRule="auto"/>
              <w:jc w:val="center"/>
              <w:rPr>
                <w:rFonts w:ascii="Times New Roman" w:hAnsi="Times New Roman"/>
              </w:rPr>
            </w:pPr>
            <w:r>
              <w:rPr>
                <w:rFonts w:ascii="Times New Roman" w:hAnsi="Times New Roman"/>
              </w:rPr>
              <w:t>ОК 06</w:t>
            </w:r>
          </w:p>
          <w:p w:rsidR="00413C84" w:rsidRPr="006E1D98" w:rsidRDefault="006C603D" w:rsidP="00413C84">
            <w:pPr>
              <w:suppressAutoHyphens/>
              <w:spacing w:after="0" w:line="240" w:lineRule="auto"/>
              <w:jc w:val="center"/>
              <w:rPr>
                <w:rFonts w:ascii="Times New Roman" w:hAnsi="Times New Roman"/>
              </w:rPr>
            </w:pPr>
            <w:r>
              <w:rPr>
                <w:rFonts w:ascii="Times New Roman" w:hAnsi="Times New Roman"/>
              </w:rPr>
              <w:t>ОК 09</w:t>
            </w:r>
          </w:p>
          <w:p w:rsidR="00413C84" w:rsidRPr="006E1D98" w:rsidRDefault="00413C84" w:rsidP="00413C84">
            <w:pPr>
              <w:suppressAutoHyphens/>
              <w:spacing w:after="0" w:line="240" w:lineRule="auto"/>
              <w:jc w:val="center"/>
              <w:rPr>
                <w:rFonts w:ascii="Times New Roman" w:hAnsi="Times New Roman"/>
                <w:i/>
              </w:rPr>
            </w:pPr>
          </w:p>
        </w:tc>
        <w:tc>
          <w:tcPr>
            <w:tcW w:w="2976" w:type="dxa"/>
          </w:tcPr>
          <w:p w:rsidR="00413C84" w:rsidRPr="006E1D98" w:rsidRDefault="00413C84" w:rsidP="000776E1">
            <w:pPr>
              <w:tabs>
                <w:tab w:val="left" w:pos="451"/>
              </w:tabs>
              <w:autoSpaceDE w:val="0"/>
              <w:autoSpaceDN w:val="0"/>
              <w:spacing w:after="0" w:line="240" w:lineRule="auto"/>
              <w:jc w:val="both"/>
              <w:rPr>
                <w:rFonts w:ascii="Times New Roman" w:hAnsi="Times New Roman"/>
              </w:rPr>
            </w:pPr>
            <w:r w:rsidRPr="006E1D98">
              <w:rPr>
                <w:rFonts w:ascii="Times New Roman" w:hAnsi="Times New Roman"/>
              </w:rPr>
              <w:t>применять знания в контексте своей профессиональной деятел</w:t>
            </w:r>
            <w:r w:rsidRPr="006E1D98">
              <w:rPr>
                <w:rFonts w:ascii="Times New Roman" w:hAnsi="Times New Roman"/>
              </w:rPr>
              <w:t>ь</w:t>
            </w:r>
            <w:r w:rsidRPr="006E1D98">
              <w:rPr>
                <w:rFonts w:ascii="Times New Roman" w:hAnsi="Times New Roman"/>
              </w:rPr>
              <w:t xml:space="preserve">ности; </w:t>
            </w:r>
          </w:p>
          <w:p w:rsidR="00413C84" w:rsidRPr="006E1D98" w:rsidRDefault="00413C84" w:rsidP="000776E1">
            <w:pPr>
              <w:tabs>
                <w:tab w:val="left" w:pos="451"/>
              </w:tabs>
              <w:autoSpaceDE w:val="0"/>
              <w:autoSpaceDN w:val="0"/>
              <w:spacing w:after="0" w:line="240" w:lineRule="auto"/>
              <w:jc w:val="both"/>
              <w:rPr>
                <w:rFonts w:ascii="Times New Roman" w:hAnsi="Times New Roman"/>
              </w:rPr>
            </w:pPr>
            <w:r w:rsidRPr="006E1D98">
              <w:rPr>
                <w:rFonts w:ascii="Times New Roman" w:hAnsi="Times New Roman"/>
              </w:rPr>
              <w:t>формулировать проблемы педагогической психологии и предлагать сп</w:t>
            </w:r>
            <w:r w:rsidRPr="006E1D98">
              <w:rPr>
                <w:rFonts w:ascii="Times New Roman" w:hAnsi="Times New Roman"/>
              </w:rPr>
              <w:t>о</w:t>
            </w:r>
            <w:r w:rsidRPr="006E1D98">
              <w:rPr>
                <w:rFonts w:ascii="Times New Roman" w:hAnsi="Times New Roman"/>
              </w:rPr>
              <w:t xml:space="preserve">собы их разрешения; </w:t>
            </w:r>
          </w:p>
          <w:p w:rsidR="00413C84" w:rsidRPr="006E1D98" w:rsidRDefault="00413C84" w:rsidP="000776E1">
            <w:pPr>
              <w:tabs>
                <w:tab w:val="left" w:pos="451"/>
              </w:tabs>
              <w:autoSpaceDE w:val="0"/>
              <w:autoSpaceDN w:val="0"/>
              <w:spacing w:after="0" w:line="240" w:lineRule="auto"/>
              <w:jc w:val="both"/>
              <w:rPr>
                <w:rFonts w:ascii="Times New Roman" w:hAnsi="Times New Roman"/>
              </w:rPr>
            </w:pPr>
            <w:r w:rsidRPr="006E1D98">
              <w:rPr>
                <w:rFonts w:ascii="Times New Roman" w:hAnsi="Times New Roman"/>
              </w:rPr>
              <w:t>выдвигать и защищать аргументы, основываясь на теориях обучения и во</w:t>
            </w:r>
            <w:r w:rsidRPr="006E1D98">
              <w:rPr>
                <w:rFonts w:ascii="Times New Roman" w:hAnsi="Times New Roman"/>
              </w:rPr>
              <w:t>с</w:t>
            </w:r>
            <w:r w:rsidRPr="006E1D98">
              <w:rPr>
                <w:rFonts w:ascii="Times New Roman" w:hAnsi="Times New Roman"/>
              </w:rPr>
              <w:t xml:space="preserve">питания; </w:t>
            </w:r>
          </w:p>
          <w:p w:rsidR="00413C84" w:rsidRPr="006E1D98" w:rsidRDefault="00413C84" w:rsidP="000776E1">
            <w:pPr>
              <w:tabs>
                <w:tab w:val="left" w:pos="451"/>
              </w:tabs>
              <w:autoSpaceDE w:val="0"/>
              <w:autoSpaceDN w:val="0"/>
              <w:spacing w:after="0" w:line="240" w:lineRule="auto"/>
              <w:jc w:val="both"/>
              <w:rPr>
                <w:rFonts w:ascii="Times New Roman" w:hAnsi="Times New Roman"/>
              </w:rPr>
            </w:pPr>
            <w:r w:rsidRPr="006E1D98">
              <w:rPr>
                <w:rFonts w:ascii="Times New Roman" w:hAnsi="Times New Roman"/>
              </w:rPr>
              <w:t>диагностировать готовность к обучению в школе, обученность и воспита</w:t>
            </w:r>
            <w:r w:rsidRPr="006E1D98">
              <w:rPr>
                <w:rFonts w:ascii="Times New Roman" w:hAnsi="Times New Roman"/>
              </w:rPr>
              <w:t>н</w:t>
            </w:r>
            <w:r w:rsidRPr="006E1D98">
              <w:rPr>
                <w:rFonts w:ascii="Times New Roman" w:hAnsi="Times New Roman"/>
              </w:rPr>
              <w:t>ность учащихся и</w:t>
            </w:r>
          </w:p>
          <w:p w:rsidR="00413C84" w:rsidRPr="006E1D98" w:rsidRDefault="00413C84" w:rsidP="000776E1">
            <w:pPr>
              <w:tabs>
                <w:tab w:val="left" w:pos="451"/>
              </w:tabs>
              <w:autoSpaceDE w:val="0"/>
              <w:autoSpaceDN w:val="0"/>
              <w:spacing w:after="0" w:line="240" w:lineRule="auto"/>
              <w:jc w:val="both"/>
              <w:rPr>
                <w:rFonts w:ascii="Times New Roman" w:hAnsi="Times New Roman"/>
              </w:rPr>
            </w:pPr>
            <w:r w:rsidRPr="006E1D98">
              <w:rPr>
                <w:rFonts w:ascii="Times New Roman" w:hAnsi="Times New Roman"/>
              </w:rPr>
              <w:t>использовать основные методы пед</w:t>
            </w:r>
            <w:r w:rsidRPr="006E1D98">
              <w:rPr>
                <w:rFonts w:ascii="Times New Roman" w:hAnsi="Times New Roman"/>
              </w:rPr>
              <w:t>а</w:t>
            </w:r>
            <w:r w:rsidRPr="006E1D98">
              <w:rPr>
                <w:rFonts w:ascii="Times New Roman" w:hAnsi="Times New Roman"/>
              </w:rPr>
              <w:t xml:space="preserve">гогической психологии; </w:t>
            </w:r>
          </w:p>
          <w:p w:rsidR="00413C84" w:rsidRPr="006E1D98" w:rsidRDefault="00413C84" w:rsidP="000776E1">
            <w:pPr>
              <w:tabs>
                <w:tab w:val="left" w:pos="451"/>
              </w:tabs>
              <w:autoSpaceDE w:val="0"/>
              <w:autoSpaceDN w:val="0"/>
              <w:spacing w:after="0" w:line="240" w:lineRule="auto"/>
              <w:jc w:val="both"/>
              <w:rPr>
                <w:rFonts w:ascii="Times New Roman" w:hAnsi="Times New Roman"/>
              </w:rPr>
            </w:pPr>
            <w:r w:rsidRPr="006E1D98">
              <w:rPr>
                <w:rFonts w:ascii="Times New Roman" w:hAnsi="Times New Roman"/>
              </w:rPr>
              <w:t>владеть технологиями обуч</w:t>
            </w:r>
            <w:r w:rsidRPr="006E1D98">
              <w:rPr>
                <w:rFonts w:ascii="Times New Roman" w:hAnsi="Times New Roman"/>
              </w:rPr>
              <w:t>е</w:t>
            </w:r>
            <w:r w:rsidRPr="006E1D98">
              <w:rPr>
                <w:rFonts w:ascii="Times New Roman" w:hAnsi="Times New Roman"/>
              </w:rPr>
              <w:t xml:space="preserve">ния и воспитания; </w:t>
            </w:r>
          </w:p>
          <w:p w:rsidR="00413C84" w:rsidRPr="006E1D98" w:rsidRDefault="00413C84" w:rsidP="000776E1">
            <w:pPr>
              <w:tabs>
                <w:tab w:val="left" w:pos="451"/>
              </w:tabs>
              <w:autoSpaceDE w:val="0"/>
              <w:autoSpaceDN w:val="0"/>
              <w:spacing w:after="0" w:line="240" w:lineRule="auto"/>
              <w:jc w:val="both"/>
              <w:rPr>
                <w:rFonts w:ascii="Times New Roman" w:hAnsi="Times New Roman"/>
              </w:rPr>
            </w:pPr>
            <w:r w:rsidRPr="006E1D98">
              <w:rPr>
                <w:rFonts w:ascii="Times New Roman" w:hAnsi="Times New Roman"/>
              </w:rPr>
              <w:t>учитывать социальный контекст обучения и развития личн</w:t>
            </w:r>
            <w:r w:rsidRPr="006E1D98">
              <w:rPr>
                <w:rFonts w:ascii="Times New Roman" w:hAnsi="Times New Roman"/>
              </w:rPr>
              <w:t>о</w:t>
            </w:r>
            <w:r w:rsidRPr="006E1D98">
              <w:rPr>
                <w:rFonts w:ascii="Times New Roman" w:hAnsi="Times New Roman"/>
              </w:rPr>
              <w:t xml:space="preserve">сти; </w:t>
            </w:r>
          </w:p>
          <w:p w:rsidR="00413C84" w:rsidRPr="006E1D98" w:rsidRDefault="00413C84" w:rsidP="000776E1">
            <w:pPr>
              <w:tabs>
                <w:tab w:val="left" w:pos="451"/>
              </w:tabs>
              <w:suppressAutoHyphens/>
              <w:spacing w:after="0" w:line="240" w:lineRule="auto"/>
              <w:jc w:val="both"/>
              <w:rPr>
                <w:rFonts w:ascii="Times New Roman" w:hAnsi="Times New Roman"/>
                <w:i/>
              </w:rPr>
            </w:pPr>
            <w:r w:rsidRPr="006E1D98">
              <w:rPr>
                <w:rFonts w:ascii="Times New Roman" w:hAnsi="Times New Roman"/>
              </w:rPr>
              <w:t>управлять учебной деятельностью школьников на уроке.</w:t>
            </w:r>
          </w:p>
        </w:tc>
        <w:tc>
          <w:tcPr>
            <w:tcW w:w="5387" w:type="dxa"/>
          </w:tcPr>
          <w:p w:rsidR="00413C84" w:rsidRPr="006E1D98" w:rsidRDefault="00413C84" w:rsidP="000776E1">
            <w:pPr>
              <w:tabs>
                <w:tab w:val="left" w:pos="451"/>
              </w:tabs>
              <w:autoSpaceDE w:val="0"/>
              <w:autoSpaceDN w:val="0"/>
              <w:spacing w:after="0" w:line="240" w:lineRule="auto"/>
              <w:jc w:val="both"/>
              <w:rPr>
                <w:rFonts w:ascii="Times New Roman" w:hAnsi="Times New Roman"/>
              </w:rPr>
            </w:pPr>
            <w:r w:rsidRPr="006E1D98">
              <w:rPr>
                <w:rFonts w:ascii="Times New Roman" w:hAnsi="Times New Roman"/>
              </w:rPr>
              <w:t>особенности педагогической психологии как науки, предмет и задачи педагогической психологии, основные проблемы, теории и концепции, сферы применения психолого-педагогических зн</w:t>
            </w:r>
            <w:r w:rsidRPr="006E1D98">
              <w:rPr>
                <w:rFonts w:ascii="Times New Roman" w:hAnsi="Times New Roman"/>
              </w:rPr>
              <w:t>а</w:t>
            </w:r>
            <w:r w:rsidRPr="006E1D98">
              <w:rPr>
                <w:rFonts w:ascii="Times New Roman" w:hAnsi="Times New Roman"/>
              </w:rPr>
              <w:t>ний;</w:t>
            </w:r>
          </w:p>
          <w:p w:rsidR="00413C84" w:rsidRPr="006E1D98" w:rsidRDefault="00413C84" w:rsidP="000776E1">
            <w:pPr>
              <w:tabs>
                <w:tab w:val="left" w:pos="451"/>
              </w:tabs>
              <w:autoSpaceDE w:val="0"/>
              <w:autoSpaceDN w:val="0"/>
              <w:spacing w:after="0" w:line="240" w:lineRule="auto"/>
              <w:jc w:val="both"/>
              <w:rPr>
                <w:rFonts w:ascii="Times New Roman" w:hAnsi="Times New Roman"/>
              </w:rPr>
            </w:pPr>
            <w:r w:rsidRPr="006E1D98">
              <w:rPr>
                <w:rFonts w:ascii="Times New Roman" w:hAnsi="Times New Roman"/>
              </w:rPr>
              <w:t>этапы развития педагогической психологии как науки, наиболее значимый вклад отечественных и зарубежных учёных в развитие науки, основные направления, течения и школы в данной области, перспективы разв</w:t>
            </w:r>
            <w:r w:rsidRPr="006E1D98">
              <w:rPr>
                <w:rFonts w:ascii="Times New Roman" w:hAnsi="Times New Roman"/>
              </w:rPr>
              <w:t>и</w:t>
            </w:r>
            <w:r w:rsidRPr="006E1D98">
              <w:rPr>
                <w:rFonts w:ascii="Times New Roman" w:hAnsi="Times New Roman"/>
              </w:rPr>
              <w:t>тия науки в современный период;</w:t>
            </w:r>
          </w:p>
          <w:p w:rsidR="00413C84" w:rsidRPr="006E1D98" w:rsidRDefault="00413C84" w:rsidP="000776E1">
            <w:pPr>
              <w:tabs>
                <w:tab w:val="left" w:pos="451"/>
              </w:tabs>
              <w:autoSpaceDE w:val="0"/>
              <w:autoSpaceDN w:val="0"/>
              <w:spacing w:after="0" w:line="240" w:lineRule="auto"/>
              <w:jc w:val="both"/>
              <w:rPr>
                <w:rFonts w:ascii="Times New Roman" w:hAnsi="Times New Roman"/>
              </w:rPr>
            </w:pPr>
            <w:r w:rsidRPr="006E1D98">
              <w:rPr>
                <w:rFonts w:ascii="Times New Roman" w:hAnsi="Times New Roman"/>
              </w:rPr>
              <w:t>принципы и правила методов педагогической психологии, многообразие классификаций, группы методов, основные параметры характеристики методов, значение использования методов педагогической психологии в педагогической деятельн</w:t>
            </w:r>
            <w:r w:rsidRPr="006E1D98">
              <w:rPr>
                <w:rFonts w:ascii="Times New Roman" w:hAnsi="Times New Roman"/>
              </w:rPr>
              <w:t>о</w:t>
            </w:r>
            <w:r w:rsidRPr="006E1D98">
              <w:rPr>
                <w:rFonts w:ascii="Times New Roman" w:hAnsi="Times New Roman"/>
              </w:rPr>
              <w:t>сти;</w:t>
            </w:r>
          </w:p>
          <w:p w:rsidR="00413C84" w:rsidRPr="006E1D98" w:rsidRDefault="00413C84" w:rsidP="000776E1">
            <w:pPr>
              <w:tabs>
                <w:tab w:val="left" w:pos="451"/>
              </w:tabs>
              <w:autoSpaceDE w:val="0"/>
              <w:autoSpaceDN w:val="0"/>
              <w:spacing w:after="0" w:line="240" w:lineRule="auto"/>
              <w:jc w:val="both"/>
              <w:rPr>
                <w:rFonts w:ascii="Times New Roman" w:hAnsi="Times New Roman"/>
              </w:rPr>
            </w:pPr>
            <w:r w:rsidRPr="006E1D98">
              <w:rPr>
                <w:rFonts w:ascii="Times New Roman" w:hAnsi="Times New Roman"/>
              </w:rPr>
              <w:t>значение обучения в развитии и созревании личности, особенности развития на каждом возрастном этапе, структурные компоненты обучения, виды, принципы обучения, проблемы дифференциации и индивидуализации обучения, особенности учебной ситуации, подходы в организации процесса обуч</w:t>
            </w:r>
            <w:r w:rsidRPr="006E1D98">
              <w:rPr>
                <w:rFonts w:ascii="Times New Roman" w:hAnsi="Times New Roman"/>
              </w:rPr>
              <w:t>е</w:t>
            </w:r>
            <w:r w:rsidRPr="006E1D98">
              <w:rPr>
                <w:rFonts w:ascii="Times New Roman" w:hAnsi="Times New Roman"/>
              </w:rPr>
              <w:t>ния;</w:t>
            </w:r>
          </w:p>
          <w:p w:rsidR="00413C84" w:rsidRPr="006E1D98" w:rsidRDefault="00413C84" w:rsidP="000776E1">
            <w:pPr>
              <w:tabs>
                <w:tab w:val="left" w:pos="451"/>
              </w:tabs>
              <w:autoSpaceDE w:val="0"/>
              <w:autoSpaceDN w:val="0"/>
              <w:spacing w:after="0" w:line="240" w:lineRule="auto"/>
              <w:jc w:val="both"/>
              <w:rPr>
                <w:rFonts w:ascii="Times New Roman" w:hAnsi="Times New Roman"/>
              </w:rPr>
            </w:pPr>
            <w:r w:rsidRPr="006E1D98">
              <w:rPr>
                <w:rFonts w:ascii="Times New Roman" w:hAnsi="Times New Roman"/>
              </w:rPr>
              <w:t>компоненты учебной деятельности, виды, принципы организации, условия успешности, особенности организации на разных возрастных этапах, виды и способы оценки уче</w:t>
            </w:r>
            <w:r w:rsidRPr="006E1D98">
              <w:rPr>
                <w:rFonts w:ascii="Times New Roman" w:hAnsi="Times New Roman"/>
              </w:rPr>
              <w:t>б</w:t>
            </w:r>
            <w:r w:rsidRPr="006E1D98">
              <w:rPr>
                <w:rFonts w:ascii="Times New Roman" w:hAnsi="Times New Roman"/>
              </w:rPr>
              <w:t>ной деятельности;</w:t>
            </w:r>
          </w:p>
          <w:p w:rsidR="00413C84" w:rsidRPr="006E1D98" w:rsidRDefault="00413C84" w:rsidP="000776E1">
            <w:pPr>
              <w:tabs>
                <w:tab w:val="left" w:pos="451"/>
              </w:tabs>
              <w:autoSpaceDE w:val="0"/>
              <w:autoSpaceDN w:val="0"/>
              <w:spacing w:after="0" w:line="240" w:lineRule="auto"/>
              <w:jc w:val="both"/>
              <w:rPr>
                <w:rFonts w:ascii="Times New Roman" w:hAnsi="Times New Roman"/>
              </w:rPr>
            </w:pPr>
            <w:r w:rsidRPr="006E1D98">
              <w:rPr>
                <w:rFonts w:ascii="Times New Roman" w:hAnsi="Times New Roman"/>
              </w:rPr>
              <w:t>особенности формирования мотивационной сферы, специфику учебной мотивации, виды, уровни и характеристики учебных мотивов, связь мотивации с уровнем психического развития ребёнка, разнообразие подходов к формированию учебных мотивов, способы формирования усто</w:t>
            </w:r>
            <w:r w:rsidRPr="006E1D98">
              <w:rPr>
                <w:rFonts w:ascii="Times New Roman" w:hAnsi="Times New Roman"/>
              </w:rPr>
              <w:t>й</w:t>
            </w:r>
            <w:r w:rsidRPr="006E1D98">
              <w:rPr>
                <w:rFonts w:ascii="Times New Roman" w:hAnsi="Times New Roman"/>
              </w:rPr>
              <w:t>чивости учебной мотивации;</w:t>
            </w:r>
          </w:p>
          <w:p w:rsidR="00413C84" w:rsidRPr="006E1D98" w:rsidRDefault="00413C84" w:rsidP="000776E1">
            <w:pPr>
              <w:tabs>
                <w:tab w:val="left" w:pos="451"/>
              </w:tabs>
              <w:autoSpaceDE w:val="0"/>
              <w:autoSpaceDN w:val="0"/>
              <w:spacing w:after="0" w:line="240" w:lineRule="auto"/>
              <w:jc w:val="both"/>
              <w:rPr>
                <w:rFonts w:ascii="Times New Roman" w:hAnsi="Times New Roman"/>
              </w:rPr>
            </w:pPr>
            <w:r w:rsidRPr="006E1D98">
              <w:rPr>
                <w:rFonts w:ascii="Times New Roman" w:hAnsi="Times New Roman"/>
              </w:rPr>
              <w:t>понятие и особенности образовательной технологии, какие технологии наиболее востребованы в современной школе, психологические основы ка</w:t>
            </w:r>
            <w:r w:rsidRPr="006E1D98">
              <w:rPr>
                <w:rFonts w:ascii="Times New Roman" w:hAnsi="Times New Roman"/>
              </w:rPr>
              <w:t>ж</w:t>
            </w:r>
            <w:r w:rsidRPr="006E1D98">
              <w:rPr>
                <w:rFonts w:ascii="Times New Roman" w:hAnsi="Times New Roman"/>
              </w:rPr>
              <w:t>дой теории;</w:t>
            </w:r>
          </w:p>
          <w:p w:rsidR="00413C84" w:rsidRPr="006E1D98" w:rsidRDefault="00413C84" w:rsidP="000776E1">
            <w:pPr>
              <w:tabs>
                <w:tab w:val="left" w:pos="451"/>
              </w:tabs>
              <w:autoSpaceDE w:val="0"/>
              <w:autoSpaceDN w:val="0"/>
              <w:spacing w:after="0" w:line="240" w:lineRule="auto"/>
              <w:jc w:val="both"/>
              <w:rPr>
                <w:rFonts w:ascii="Times New Roman" w:hAnsi="Times New Roman"/>
              </w:rPr>
            </w:pPr>
            <w:r w:rsidRPr="006E1D98">
              <w:rPr>
                <w:rFonts w:ascii="Times New Roman" w:hAnsi="Times New Roman"/>
              </w:rPr>
              <w:lastRenderedPageBreak/>
              <w:t>цели и задачи воспитания, классификации методов и приёмов воспитания, принципы и средства воспитания, структуру и способы организации во</w:t>
            </w:r>
            <w:r w:rsidRPr="006E1D98">
              <w:rPr>
                <w:rFonts w:ascii="Times New Roman" w:hAnsi="Times New Roman"/>
              </w:rPr>
              <w:t>с</w:t>
            </w:r>
            <w:r w:rsidRPr="006E1D98">
              <w:rPr>
                <w:rFonts w:ascii="Times New Roman" w:hAnsi="Times New Roman"/>
              </w:rPr>
              <w:t xml:space="preserve">питательного процесса; </w:t>
            </w:r>
          </w:p>
          <w:p w:rsidR="00413C84" w:rsidRPr="006E1D98" w:rsidRDefault="00413C84" w:rsidP="000776E1">
            <w:pPr>
              <w:tabs>
                <w:tab w:val="left" w:pos="451"/>
              </w:tabs>
              <w:autoSpaceDE w:val="0"/>
              <w:autoSpaceDN w:val="0"/>
              <w:spacing w:after="0" w:line="240" w:lineRule="auto"/>
              <w:jc w:val="both"/>
              <w:rPr>
                <w:rFonts w:ascii="Times New Roman" w:hAnsi="Times New Roman"/>
              </w:rPr>
            </w:pPr>
            <w:r w:rsidRPr="006E1D98">
              <w:rPr>
                <w:rFonts w:ascii="Times New Roman" w:hAnsi="Times New Roman"/>
              </w:rPr>
              <w:t>разные подходы к пониманию воспитания личности, психологические основы воспитания в разные возрастные периоды, особенности каждого возрастного периода, критерии воспитанности в каждом во</w:t>
            </w:r>
            <w:r w:rsidRPr="006E1D98">
              <w:rPr>
                <w:rFonts w:ascii="Times New Roman" w:hAnsi="Times New Roman"/>
              </w:rPr>
              <w:t>з</w:t>
            </w:r>
            <w:r w:rsidRPr="006E1D98">
              <w:rPr>
                <w:rFonts w:ascii="Times New Roman" w:hAnsi="Times New Roman"/>
              </w:rPr>
              <w:t>расте;</w:t>
            </w:r>
          </w:p>
          <w:p w:rsidR="00413C84" w:rsidRPr="006E1D98" w:rsidRDefault="00413C84" w:rsidP="000776E1">
            <w:pPr>
              <w:tabs>
                <w:tab w:val="left" w:pos="451"/>
              </w:tabs>
              <w:autoSpaceDE w:val="0"/>
              <w:autoSpaceDN w:val="0"/>
              <w:spacing w:after="0" w:line="240" w:lineRule="auto"/>
              <w:jc w:val="both"/>
              <w:rPr>
                <w:rFonts w:ascii="Times New Roman" w:hAnsi="Times New Roman"/>
              </w:rPr>
            </w:pPr>
            <w:r w:rsidRPr="006E1D98">
              <w:rPr>
                <w:rFonts w:ascii="Times New Roman" w:hAnsi="Times New Roman"/>
              </w:rPr>
              <w:t>психологию личности учителя и обуча</w:t>
            </w:r>
            <w:r w:rsidRPr="006E1D98">
              <w:rPr>
                <w:rFonts w:ascii="Times New Roman" w:hAnsi="Times New Roman"/>
              </w:rPr>
              <w:t>е</w:t>
            </w:r>
            <w:r w:rsidRPr="006E1D98">
              <w:rPr>
                <w:rFonts w:ascii="Times New Roman" w:hAnsi="Times New Roman"/>
              </w:rPr>
              <w:t>мого.</w:t>
            </w:r>
          </w:p>
        </w:tc>
      </w:tr>
    </w:tbl>
    <w:p w:rsidR="00413C84" w:rsidRPr="006E1D98" w:rsidRDefault="00413C84" w:rsidP="00413C84">
      <w:pPr>
        <w:suppressAutoHyphens/>
        <w:spacing w:after="240" w:line="240" w:lineRule="auto"/>
        <w:ind w:firstLine="709"/>
        <w:rPr>
          <w:rFonts w:ascii="Times New Roman" w:hAnsi="Times New Roman"/>
          <w:b/>
        </w:rPr>
      </w:pPr>
    </w:p>
    <w:p w:rsidR="00413C84" w:rsidRPr="006E1D98" w:rsidRDefault="00413C84" w:rsidP="00413C84">
      <w:pPr>
        <w:suppressAutoHyphens/>
        <w:spacing w:after="240" w:line="240" w:lineRule="auto"/>
        <w:jc w:val="center"/>
        <w:rPr>
          <w:rFonts w:ascii="Times New Roman" w:hAnsi="Times New Roman"/>
          <w:b/>
          <w:sz w:val="24"/>
          <w:szCs w:val="24"/>
        </w:rPr>
      </w:pPr>
      <w:r w:rsidRPr="006E1D98">
        <w:rPr>
          <w:rFonts w:ascii="Times New Roman" w:hAnsi="Times New Roman"/>
          <w:b/>
          <w:sz w:val="24"/>
          <w:szCs w:val="24"/>
        </w:rPr>
        <w:t>2. СТРУКТУРА И СОДЕРЖАНИЕ УЧЕБНОЙ ДИСЦИПЛИНЫ</w:t>
      </w:r>
    </w:p>
    <w:p w:rsidR="00413C84" w:rsidRPr="006E1D98" w:rsidRDefault="00413C84" w:rsidP="00413C84">
      <w:pPr>
        <w:suppressAutoHyphens/>
        <w:spacing w:after="240" w:line="240" w:lineRule="auto"/>
        <w:ind w:firstLine="709"/>
        <w:rPr>
          <w:rFonts w:ascii="Times New Roman" w:hAnsi="Times New Roman"/>
          <w:b/>
          <w:sz w:val="24"/>
          <w:szCs w:val="24"/>
        </w:rPr>
      </w:pPr>
      <w:r w:rsidRPr="006E1D98">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4"/>
        <w:gridCol w:w="2517"/>
      </w:tblGrid>
      <w:tr w:rsidR="00413C84" w:rsidRPr="006E1D98" w:rsidTr="00413C84">
        <w:trPr>
          <w:trHeight w:val="490"/>
        </w:trPr>
        <w:tc>
          <w:tcPr>
            <w:tcW w:w="3685" w:type="pct"/>
            <w:vAlign w:val="center"/>
          </w:tcPr>
          <w:p w:rsidR="00413C84" w:rsidRPr="006E1D98" w:rsidRDefault="00413C84" w:rsidP="00413C84">
            <w:pPr>
              <w:suppressAutoHyphens/>
              <w:rPr>
                <w:rFonts w:ascii="Times New Roman" w:hAnsi="Times New Roman"/>
                <w:b/>
              </w:rPr>
            </w:pPr>
            <w:r w:rsidRPr="006E1D98">
              <w:rPr>
                <w:rFonts w:ascii="Times New Roman" w:hAnsi="Times New Roman"/>
                <w:b/>
              </w:rPr>
              <w:t>Вид учебной работы</w:t>
            </w:r>
          </w:p>
        </w:tc>
        <w:tc>
          <w:tcPr>
            <w:tcW w:w="1315" w:type="pct"/>
            <w:vAlign w:val="center"/>
          </w:tcPr>
          <w:p w:rsidR="00413C84" w:rsidRPr="006E1D98" w:rsidRDefault="00413C84" w:rsidP="00413C84">
            <w:pPr>
              <w:suppressAutoHyphens/>
              <w:rPr>
                <w:rFonts w:ascii="Times New Roman" w:hAnsi="Times New Roman"/>
                <w:b/>
                <w:iCs/>
              </w:rPr>
            </w:pPr>
            <w:r w:rsidRPr="006E1D98">
              <w:rPr>
                <w:rFonts w:ascii="Times New Roman" w:hAnsi="Times New Roman"/>
                <w:b/>
                <w:iCs/>
              </w:rPr>
              <w:t>Объем в часах</w:t>
            </w:r>
          </w:p>
        </w:tc>
      </w:tr>
      <w:tr w:rsidR="00413C84" w:rsidRPr="006E1D98" w:rsidTr="00413C84">
        <w:trPr>
          <w:trHeight w:val="490"/>
        </w:trPr>
        <w:tc>
          <w:tcPr>
            <w:tcW w:w="3685" w:type="pct"/>
            <w:vAlign w:val="center"/>
          </w:tcPr>
          <w:p w:rsidR="00413C84" w:rsidRPr="006E1D98" w:rsidRDefault="00413C84" w:rsidP="00413C84">
            <w:pPr>
              <w:suppressAutoHyphens/>
              <w:spacing w:after="0"/>
              <w:rPr>
                <w:rFonts w:ascii="Times New Roman" w:hAnsi="Times New Roman"/>
                <w:b/>
              </w:rPr>
            </w:pPr>
            <w:r w:rsidRPr="006E1D98">
              <w:rPr>
                <w:rFonts w:ascii="Times New Roman" w:hAnsi="Times New Roman"/>
                <w:b/>
              </w:rPr>
              <w:t>Объем образовательной программы учебной дисциплины</w:t>
            </w:r>
          </w:p>
        </w:tc>
        <w:tc>
          <w:tcPr>
            <w:tcW w:w="1315" w:type="pct"/>
            <w:vAlign w:val="center"/>
          </w:tcPr>
          <w:p w:rsidR="00413C84" w:rsidRPr="006E1D98" w:rsidRDefault="00C67F93" w:rsidP="00413C84">
            <w:pPr>
              <w:suppressAutoHyphens/>
              <w:spacing w:after="0"/>
              <w:rPr>
                <w:rFonts w:ascii="Times New Roman" w:hAnsi="Times New Roman"/>
                <w:iCs/>
              </w:rPr>
            </w:pPr>
            <w:r w:rsidRPr="006E1D98">
              <w:rPr>
                <w:rFonts w:ascii="Times New Roman" w:hAnsi="Times New Roman"/>
                <w:iCs/>
              </w:rPr>
              <w:t>36</w:t>
            </w:r>
          </w:p>
        </w:tc>
      </w:tr>
      <w:tr w:rsidR="00413C84" w:rsidRPr="006E1D98" w:rsidTr="00413C84">
        <w:trPr>
          <w:trHeight w:val="490"/>
        </w:trPr>
        <w:tc>
          <w:tcPr>
            <w:tcW w:w="3685" w:type="pct"/>
            <w:shd w:val="clear" w:color="auto" w:fill="auto"/>
            <w:vAlign w:val="center"/>
          </w:tcPr>
          <w:p w:rsidR="00413C84" w:rsidRPr="006E1D98" w:rsidRDefault="00413C84" w:rsidP="00413C84">
            <w:pPr>
              <w:suppressAutoHyphens/>
              <w:spacing w:after="0"/>
              <w:rPr>
                <w:rFonts w:ascii="Times New Roman" w:hAnsi="Times New Roman"/>
                <w:b/>
              </w:rPr>
            </w:pPr>
            <w:r w:rsidRPr="006E1D98">
              <w:rPr>
                <w:rFonts w:ascii="Times New Roman" w:hAnsi="Times New Roman"/>
                <w:b/>
              </w:rPr>
              <w:t>в т.ч. в форме практической подготовки</w:t>
            </w:r>
          </w:p>
        </w:tc>
        <w:tc>
          <w:tcPr>
            <w:tcW w:w="1315" w:type="pct"/>
            <w:shd w:val="clear" w:color="auto" w:fill="auto"/>
            <w:vAlign w:val="center"/>
          </w:tcPr>
          <w:p w:rsidR="00413C84" w:rsidRPr="006E1D98" w:rsidRDefault="00C67F93" w:rsidP="00413C84">
            <w:pPr>
              <w:suppressAutoHyphens/>
              <w:spacing w:after="0"/>
              <w:rPr>
                <w:rFonts w:ascii="Times New Roman" w:hAnsi="Times New Roman"/>
                <w:iCs/>
              </w:rPr>
            </w:pPr>
            <w:r w:rsidRPr="006E1D98">
              <w:rPr>
                <w:rFonts w:ascii="Times New Roman" w:hAnsi="Times New Roman"/>
                <w:iCs/>
              </w:rPr>
              <w:t>16</w:t>
            </w:r>
          </w:p>
        </w:tc>
      </w:tr>
      <w:tr w:rsidR="00413C84" w:rsidRPr="006E1D98" w:rsidTr="00413C84">
        <w:trPr>
          <w:trHeight w:val="336"/>
        </w:trPr>
        <w:tc>
          <w:tcPr>
            <w:tcW w:w="5000" w:type="pct"/>
            <w:gridSpan w:val="2"/>
            <w:vAlign w:val="center"/>
          </w:tcPr>
          <w:p w:rsidR="00413C84" w:rsidRPr="006E1D98" w:rsidRDefault="00413C84" w:rsidP="00413C84">
            <w:pPr>
              <w:suppressAutoHyphens/>
              <w:spacing w:after="0"/>
              <w:rPr>
                <w:rFonts w:ascii="Times New Roman" w:hAnsi="Times New Roman"/>
                <w:iCs/>
              </w:rPr>
            </w:pPr>
            <w:r w:rsidRPr="006E1D98">
              <w:rPr>
                <w:rFonts w:ascii="Times New Roman" w:hAnsi="Times New Roman"/>
              </w:rPr>
              <w:t>в т. ч.:</w:t>
            </w:r>
          </w:p>
        </w:tc>
      </w:tr>
      <w:tr w:rsidR="00413C84" w:rsidRPr="006E1D98" w:rsidTr="00413C84">
        <w:trPr>
          <w:trHeight w:val="490"/>
        </w:trPr>
        <w:tc>
          <w:tcPr>
            <w:tcW w:w="3685" w:type="pct"/>
            <w:vAlign w:val="center"/>
          </w:tcPr>
          <w:p w:rsidR="00413C84" w:rsidRPr="006E1D98" w:rsidRDefault="00413C84" w:rsidP="00413C84">
            <w:pPr>
              <w:suppressAutoHyphens/>
              <w:spacing w:after="0"/>
              <w:rPr>
                <w:rFonts w:ascii="Times New Roman" w:hAnsi="Times New Roman"/>
              </w:rPr>
            </w:pPr>
            <w:r w:rsidRPr="006E1D98">
              <w:rPr>
                <w:rFonts w:ascii="Times New Roman" w:hAnsi="Times New Roman"/>
              </w:rPr>
              <w:t>теоретическое обучение</w:t>
            </w:r>
          </w:p>
        </w:tc>
        <w:tc>
          <w:tcPr>
            <w:tcW w:w="1315" w:type="pct"/>
            <w:vAlign w:val="center"/>
          </w:tcPr>
          <w:p w:rsidR="00413C84" w:rsidRPr="006E1D98" w:rsidRDefault="00413C84" w:rsidP="00413C84">
            <w:pPr>
              <w:suppressAutoHyphens/>
              <w:spacing w:after="0"/>
              <w:rPr>
                <w:rFonts w:ascii="Times New Roman" w:hAnsi="Times New Roman"/>
                <w:iCs/>
              </w:rPr>
            </w:pPr>
            <w:r w:rsidRPr="006E1D98">
              <w:rPr>
                <w:rFonts w:ascii="Times New Roman" w:hAnsi="Times New Roman"/>
                <w:iCs/>
              </w:rPr>
              <w:t>14</w:t>
            </w:r>
          </w:p>
        </w:tc>
      </w:tr>
      <w:tr w:rsidR="00413C84" w:rsidRPr="006E1D98" w:rsidTr="00413C84">
        <w:trPr>
          <w:trHeight w:val="490"/>
        </w:trPr>
        <w:tc>
          <w:tcPr>
            <w:tcW w:w="3685" w:type="pct"/>
            <w:vAlign w:val="center"/>
          </w:tcPr>
          <w:p w:rsidR="00413C84" w:rsidRPr="006E1D98" w:rsidRDefault="00413C84" w:rsidP="00413C84">
            <w:pPr>
              <w:suppressAutoHyphens/>
              <w:spacing w:after="0"/>
              <w:rPr>
                <w:rFonts w:ascii="Times New Roman" w:hAnsi="Times New Roman"/>
              </w:rPr>
            </w:pPr>
            <w:r w:rsidRPr="006E1D98">
              <w:rPr>
                <w:rFonts w:ascii="Times New Roman" w:hAnsi="Times New Roman"/>
              </w:rPr>
              <w:t>практические занятия</w:t>
            </w:r>
            <w:r w:rsidRPr="006E1D98">
              <w:rPr>
                <w:rFonts w:ascii="Times New Roman" w:hAnsi="Times New Roman"/>
                <w:i/>
              </w:rPr>
              <w:t xml:space="preserve"> </w:t>
            </w:r>
          </w:p>
        </w:tc>
        <w:tc>
          <w:tcPr>
            <w:tcW w:w="1315" w:type="pct"/>
            <w:vAlign w:val="center"/>
          </w:tcPr>
          <w:p w:rsidR="00413C84" w:rsidRPr="006E1D98" w:rsidRDefault="00413C84" w:rsidP="00413C84">
            <w:pPr>
              <w:suppressAutoHyphens/>
              <w:spacing w:after="0"/>
              <w:rPr>
                <w:rFonts w:ascii="Times New Roman" w:hAnsi="Times New Roman"/>
                <w:iCs/>
              </w:rPr>
            </w:pPr>
            <w:r w:rsidRPr="006E1D98">
              <w:rPr>
                <w:rFonts w:ascii="Times New Roman" w:hAnsi="Times New Roman"/>
                <w:iCs/>
              </w:rPr>
              <w:t>16</w:t>
            </w:r>
          </w:p>
        </w:tc>
      </w:tr>
      <w:tr w:rsidR="00413C84" w:rsidRPr="006E1D98" w:rsidTr="00413C84">
        <w:trPr>
          <w:trHeight w:val="490"/>
        </w:trPr>
        <w:tc>
          <w:tcPr>
            <w:tcW w:w="3685" w:type="pct"/>
            <w:vAlign w:val="center"/>
          </w:tcPr>
          <w:p w:rsidR="00413C84" w:rsidRPr="006E1D98" w:rsidRDefault="00413C84" w:rsidP="00413C84">
            <w:pPr>
              <w:suppressAutoHyphens/>
              <w:spacing w:after="0"/>
              <w:rPr>
                <w:rFonts w:ascii="Times New Roman" w:hAnsi="Times New Roman"/>
              </w:rPr>
            </w:pPr>
            <w:r w:rsidRPr="006E1D98">
              <w:rPr>
                <w:rFonts w:ascii="Times New Roman" w:hAnsi="Times New Roman"/>
              </w:rPr>
              <w:t>курсовая работа</w:t>
            </w:r>
          </w:p>
        </w:tc>
        <w:tc>
          <w:tcPr>
            <w:tcW w:w="1315" w:type="pct"/>
            <w:vAlign w:val="center"/>
          </w:tcPr>
          <w:p w:rsidR="00413C84" w:rsidRPr="006E1D98" w:rsidRDefault="00C67F93" w:rsidP="00413C84">
            <w:pPr>
              <w:suppressAutoHyphens/>
              <w:spacing w:after="0"/>
              <w:rPr>
                <w:rFonts w:ascii="Times New Roman" w:hAnsi="Times New Roman"/>
                <w:iCs/>
              </w:rPr>
            </w:pPr>
            <w:r w:rsidRPr="006E1D98">
              <w:rPr>
                <w:rFonts w:ascii="Times New Roman" w:hAnsi="Times New Roman"/>
                <w:iCs/>
              </w:rPr>
              <w:t>-</w:t>
            </w:r>
          </w:p>
        </w:tc>
      </w:tr>
      <w:tr w:rsidR="00413C84" w:rsidRPr="006E1D98" w:rsidTr="00413C84">
        <w:trPr>
          <w:trHeight w:val="267"/>
        </w:trPr>
        <w:tc>
          <w:tcPr>
            <w:tcW w:w="3685" w:type="pct"/>
            <w:vAlign w:val="center"/>
          </w:tcPr>
          <w:p w:rsidR="00413C84" w:rsidRPr="006E1D98" w:rsidRDefault="006C603D" w:rsidP="006C603D">
            <w:pPr>
              <w:suppressAutoHyphens/>
              <w:spacing w:after="0"/>
              <w:rPr>
                <w:rFonts w:ascii="Times New Roman" w:hAnsi="Times New Roman"/>
                <w:i/>
              </w:rPr>
            </w:pPr>
            <w:r>
              <w:rPr>
                <w:rFonts w:ascii="Times New Roman" w:hAnsi="Times New Roman"/>
                <w:i/>
              </w:rPr>
              <w:t>Самостоятельная работа</w:t>
            </w:r>
          </w:p>
        </w:tc>
        <w:tc>
          <w:tcPr>
            <w:tcW w:w="1315" w:type="pct"/>
            <w:vAlign w:val="center"/>
          </w:tcPr>
          <w:p w:rsidR="00413C84" w:rsidRPr="006E1D98" w:rsidRDefault="00C67F93" w:rsidP="00413C84">
            <w:pPr>
              <w:suppressAutoHyphens/>
              <w:spacing w:after="0"/>
              <w:rPr>
                <w:rFonts w:ascii="Times New Roman" w:hAnsi="Times New Roman"/>
                <w:iCs/>
              </w:rPr>
            </w:pPr>
            <w:r w:rsidRPr="006E1D98">
              <w:rPr>
                <w:rFonts w:ascii="Times New Roman" w:hAnsi="Times New Roman"/>
                <w:iCs/>
              </w:rPr>
              <w:t>-</w:t>
            </w:r>
          </w:p>
        </w:tc>
      </w:tr>
      <w:tr w:rsidR="00413C84" w:rsidRPr="006E1D98" w:rsidTr="00413C84">
        <w:trPr>
          <w:trHeight w:val="331"/>
        </w:trPr>
        <w:tc>
          <w:tcPr>
            <w:tcW w:w="3685" w:type="pct"/>
            <w:vAlign w:val="center"/>
          </w:tcPr>
          <w:p w:rsidR="00413C84" w:rsidRPr="006E1D98" w:rsidRDefault="00413C84" w:rsidP="006C603D">
            <w:pPr>
              <w:suppressAutoHyphens/>
              <w:spacing w:after="0"/>
              <w:rPr>
                <w:rFonts w:ascii="Times New Roman" w:hAnsi="Times New Roman"/>
                <w:i/>
              </w:rPr>
            </w:pPr>
            <w:r w:rsidRPr="006E1D98">
              <w:rPr>
                <w:rFonts w:ascii="Times New Roman" w:hAnsi="Times New Roman"/>
                <w:b/>
                <w:iCs/>
              </w:rPr>
              <w:t xml:space="preserve">Промежуточная аттестация </w:t>
            </w:r>
            <w:r w:rsidR="006C603D">
              <w:rPr>
                <w:rFonts w:ascii="Times New Roman" w:hAnsi="Times New Roman"/>
                <w:b/>
                <w:iCs/>
              </w:rPr>
              <w:t>в форме</w:t>
            </w:r>
            <w:r w:rsidRPr="006E1D98">
              <w:rPr>
                <w:rFonts w:ascii="Times New Roman" w:hAnsi="Times New Roman"/>
                <w:b/>
                <w:iCs/>
              </w:rPr>
              <w:t xml:space="preserve"> </w:t>
            </w:r>
            <w:r w:rsidR="00ED00E4">
              <w:rPr>
                <w:rFonts w:ascii="Times New Roman" w:hAnsi="Times New Roman"/>
                <w:b/>
                <w:iCs/>
              </w:rPr>
              <w:t xml:space="preserve">дифференцированного </w:t>
            </w:r>
            <w:r w:rsidR="006C603D">
              <w:rPr>
                <w:rFonts w:ascii="Times New Roman" w:hAnsi="Times New Roman"/>
                <w:b/>
                <w:iCs/>
              </w:rPr>
              <w:t>зачета</w:t>
            </w:r>
          </w:p>
        </w:tc>
        <w:tc>
          <w:tcPr>
            <w:tcW w:w="1315" w:type="pct"/>
            <w:vAlign w:val="center"/>
          </w:tcPr>
          <w:p w:rsidR="00413C84" w:rsidRPr="006E1D98" w:rsidRDefault="00413C84" w:rsidP="00413C84">
            <w:pPr>
              <w:suppressAutoHyphens/>
              <w:spacing w:after="0"/>
              <w:rPr>
                <w:rFonts w:ascii="Times New Roman" w:hAnsi="Times New Roman"/>
                <w:iCs/>
              </w:rPr>
            </w:pPr>
            <w:r w:rsidRPr="006E1D98">
              <w:rPr>
                <w:rFonts w:ascii="Times New Roman" w:hAnsi="Times New Roman"/>
                <w:iCs/>
              </w:rPr>
              <w:t>6</w:t>
            </w:r>
          </w:p>
        </w:tc>
      </w:tr>
    </w:tbl>
    <w:p w:rsidR="00413C84" w:rsidRPr="006E1D98" w:rsidRDefault="00413C84" w:rsidP="00413C84">
      <w:pPr>
        <w:suppressAutoHyphens/>
        <w:spacing w:after="120"/>
        <w:rPr>
          <w:rFonts w:ascii="Times New Roman" w:hAnsi="Times New Roman"/>
          <w:b/>
          <w:i/>
        </w:rPr>
      </w:pPr>
    </w:p>
    <w:p w:rsidR="00413C84" w:rsidRPr="006E1D98" w:rsidRDefault="00413C84" w:rsidP="00413C84">
      <w:pPr>
        <w:rPr>
          <w:rFonts w:ascii="Times New Roman" w:hAnsi="Times New Roman"/>
          <w:b/>
          <w:i/>
        </w:rPr>
        <w:sectPr w:rsidR="00413C84" w:rsidRPr="006E1D98" w:rsidSect="00413C84">
          <w:pgSz w:w="11906" w:h="16838"/>
          <w:pgMar w:top="1134" w:right="850" w:bottom="284" w:left="1701" w:header="708" w:footer="708" w:gutter="0"/>
          <w:cols w:space="720"/>
          <w:docGrid w:linePitch="299"/>
        </w:sectPr>
      </w:pPr>
    </w:p>
    <w:p w:rsidR="00413C84" w:rsidRPr="006E1D98" w:rsidRDefault="00413C84" w:rsidP="00413C84">
      <w:pPr>
        <w:ind w:firstLine="709"/>
        <w:rPr>
          <w:rFonts w:ascii="Times New Roman" w:hAnsi="Times New Roman"/>
          <w:b/>
          <w:bCs/>
        </w:rPr>
      </w:pPr>
      <w:r w:rsidRPr="006E1D98">
        <w:rPr>
          <w:rFonts w:ascii="Times New Roman" w:hAnsi="Times New Roman"/>
          <w:b/>
        </w:rPr>
        <w:lastRenderedPageBreak/>
        <w:t xml:space="preserve">2.2. Тематический план и содержание учебной дисциплины </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2"/>
        <w:gridCol w:w="8357"/>
        <w:gridCol w:w="1981"/>
        <w:gridCol w:w="2269"/>
      </w:tblGrid>
      <w:tr w:rsidR="00413C84" w:rsidRPr="006E1D98" w:rsidTr="006C603D">
        <w:trPr>
          <w:trHeight w:val="20"/>
        </w:trPr>
        <w:tc>
          <w:tcPr>
            <w:tcW w:w="755" w:type="pct"/>
            <w:vAlign w:val="center"/>
          </w:tcPr>
          <w:p w:rsidR="00413C84" w:rsidRPr="006E1D98" w:rsidRDefault="00413C84" w:rsidP="006C603D">
            <w:pPr>
              <w:suppressAutoHyphens/>
              <w:spacing w:after="0"/>
              <w:jc w:val="center"/>
              <w:rPr>
                <w:rFonts w:ascii="Times New Roman" w:hAnsi="Times New Roman"/>
                <w:b/>
                <w:bCs/>
              </w:rPr>
            </w:pPr>
            <w:r w:rsidRPr="006E1D98">
              <w:rPr>
                <w:rFonts w:ascii="Times New Roman" w:hAnsi="Times New Roman"/>
                <w:b/>
                <w:bCs/>
              </w:rPr>
              <w:t>Наименование разделов и тем</w:t>
            </w:r>
          </w:p>
        </w:tc>
        <w:tc>
          <w:tcPr>
            <w:tcW w:w="2813" w:type="pct"/>
            <w:vAlign w:val="center"/>
          </w:tcPr>
          <w:p w:rsidR="00413C84" w:rsidRPr="006E1D98" w:rsidRDefault="008C6FC0" w:rsidP="006C603D">
            <w:pPr>
              <w:suppressAutoHyphens/>
              <w:spacing w:after="0"/>
              <w:jc w:val="center"/>
              <w:rPr>
                <w:rFonts w:ascii="Times New Roman" w:hAnsi="Times New Roman"/>
                <w:b/>
                <w:bCs/>
              </w:rPr>
            </w:pPr>
            <w:r>
              <w:rPr>
                <w:rFonts w:ascii="Times New Roman" w:hAnsi="Times New Roman"/>
                <w:b/>
                <w:bCs/>
              </w:rPr>
              <w:t>Содержание</w:t>
            </w:r>
            <w:r w:rsidR="00413C84" w:rsidRPr="006E1D98">
              <w:rPr>
                <w:rFonts w:ascii="Times New Roman" w:hAnsi="Times New Roman"/>
                <w:b/>
                <w:bCs/>
              </w:rPr>
              <w:t xml:space="preserve"> и формы организации деятельности обучающихся</w:t>
            </w:r>
          </w:p>
        </w:tc>
        <w:tc>
          <w:tcPr>
            <w:tcW w:w="667" w:type="pct"/>
            <w:vAlign w:val="center"/>
          </w:tcPr>
          <w:p w:rsidR="00413C84" w:rsidRPr="006E1D98" w:rsidRDefault="00413C84" w:rsidP="006C603D">
            <w:pPr>
              <w:suppressAutoHyphens/>
              <w:spacing w:after="0" w:line="240" w:lineRule="auto"/>
              <w:jc w:val="center"/>
              <w:rPr>
                <w:rFonts w:ascii="Times New Roman" w:hAnsi="Times New Roman"/>
                <w:b/>
                <w:bCs/>
              </w:rPr>
            </w:pPr>
            <w:r w:rsidRPr="006E1D98">
              <w:rPr>
                <w:rFonts w:ascii="Times New Roman" w:hAnsi="Times New Roman"/>
                <w:b/>
                <w:bCs/>
              </w:rPr>
              <w:t xml:space="preserve">Объем, акад. ч / </w:t>
            </w:r>
            <w:r w:rsidR="006C603D">
              <w:rPr>
                <w:rFonts w:ascii="Times New Roman" w:hAnsi="Times New Roman"/>
                <w:b/>
                <w:bCs/>
              </w:rPr>
              <w:br/>
            </w:r>
            <w:r w:rsidRPr="006E1D98">
              <w:rPr>
                <w:rFonts w:ascii="Times New Roman" w:hAnsi="Times New Roman"/>
                <w:b/>
                <w:bCs/>
              </w:rPr>
              <w:t>в том числе в форме практической подготовки, акад</w:t>
            </w:r>
            <w:r w:rsidR="006C603D">
              <w:rPr>
                <w:rFonts w:ascii="Times New Roman" w:hAnsi="Times New Roman"/>
                <w:b/>
                <w:bCs/>
              </w:rPr>
              <w:t>.</w:t>
            </w:r>
            <w:r w:rsidRPr="006E1D98">
              <w:rPr>
                <w:rFonts w:ascii="Times New Roman" w:hAnsi="Times New Roman"/>
                <w:b/>
                <w:bCs/>
              </w:rPr>
              <w:t xml:space="preserve"> ч</w:t>
            </w:r>
          </w:p>
        </w:tc>
        <w:tc>
          <w:tcPr>
            <w:tcW w:w="764" w:type="pct"/>
            <w:vAlign w:val="center"/>
          </w:tcPr>
          <w:p w:rsidR="00413C84" w:rsidRPr="006E1D98" w:rsidRDefault="00413C84" w:rsidP="006C603D">
            <w:pPr>
              <w:suppressAutoHyphens/>
              <w:spacing w:after="0"/>
              <w:jc w:val="center"/>
              <w:rPr>
                <w:rFonts w:ascii="Times New Roman" w:hAnsi="Times New Roman"/>
                <w:b/>
                <w:bCs/>
              </w:rPr>
            </w:pPr>
            <w:r w:rsidRPr="006E1D98">
              <w:rPr>
                <w:rFonts w:ascii="Times New Roman" w:hAnsi="Times New Roman"/>
                <w:b/>
                <w:bCs/>
              </w:rPr>
              <w:t>Коды компетенций, формированию которых способствует элемент программы</w:t>
            </w:r>
          </w:p>
        </w:tc>
      </w:tr>
      <w:tr w:rsidR="00413C84" w:rsidRPr="006E1D98" w:rsidTr="006C603D">
        <w:trPr>
          <w:trHeight w:val="371"/>
        </w:trPr>
        <w:tc>
          <w:tcPr>
            <w:tcW w:w="755" w:type="pct"/>
          </w:tcPr>
          <w:p w:rsidR="00413C84" w:rsidRPr="006E1D98" w:rsidRDefault="00413C84" w:rsidP="006C603D">
            <w:pPr>
              <w:spacing w:after="0" w:line="240" w:lineRule="auto"/>
              <w:jc w:val="center"/>
              <w:rPr>
                <w:rFonts w:ascii="Times New Roman" w:hAnsi="Times New Roman"/>
                <w:b/>
                <w:bCs/>
                <w:i/>
                <w:iCs/>
              </w:rPr>
            </w:pPr>
            <w:r w:rsidRPr="006E1D98">
              <w:rPr>
                <w:rFonts w:ascii="Times New Roman" w:hAnsi="Times New Roman"/>
                <w:b/>
                <w:bCs/>
                <w:i/>
                <w:iCs/>
              </w:rPr>
              <w:t>1</w:t>
            </w:r>
          </w:p>
        </w:tc>
        <w:tc>
          <w:tcPr>
            <w:tcW w:w="2813" w:type="pct"/>
          </w:tcPr>
          <w:p w:rsidR="00413C84" w:rsidRPr="006E1D98" w:rsidRDefault="00413C84" w:rsidP="006C603D">
            <w:pPr>
              <w:spacing w:after="0" w:line="240" w:lineRule="auto"/>
              <w:jc w:val="center"/>
              <w:rPr>
                <w:rFonts w:ascii="Times New Roman" w:hAnsi="Times New Roman"/>
                <w:b/>
                <w:bCs/>
                <w:i/>
                <w:iCs/>
              </w:rPr>
            </w:pPr>
            <w:r w:rsidRPr="006E1D98">
              <w:rPr>
                <w:rFonts w:ascii="Times New Roman" w:hAnsi="Times New Roman"/>
                <w:b/>
                <w:bCs/>
                <w:i/>
                <w:iCs/>
              </w:rPr>
              <w:t>2</w:t>
            </w:r>
          </w:p>
        </w:tc>
        <w:tc>
          <w:tcPr>
            <w:tcW w:w="667" w:type="pct"/>
          </w:tcPr>
          <w:p w:rsidR="00413C84" w:rsidRPr="006E1D98" w:rsidRDefault="00413C84" w:rsidP="006C603D">
            <w:pPr>
              <w:spacing w:after="0" w:line="240" w:lineRule="auto"/>
              <w:jc w:val="center"/>
              <w:rPr>
                <w:rFonts w:ascii="Times New Roman" w:hAnsi="Times New Roman"/>
                <w:b/>
                <w:bCs/>
                <w:i/>
                <w:iCs/>
              </w:rPr>
            </w:pPr>
            <w:r w:rsidRPr="006E1D98">
              <w:rPr>
                <w:rFonts w:ascii="Times New Roman" w:hAnsi="Times New Roman"/>
                <w:b/>
                <w:bCs/>
                <w:i/>
                <w:iCs/>
              </w:rPr>
              <w:t>3</w:t>
            </w:r>
          </w:p>
        </w:tc>
        <w:tc>
          <w:tcPr>
            <w:tcW w:w="764" w:type="pct"/>
          </w:tcPr>
          <w:p w:rsidR="00413C84" w:rsidRPr="006E1D98" w:rsidRDefault="00413C84" w:rsidP="006C603D">
            <w:pPr>
              <w:spacing w:after="0" w:line="240" w:lineRule="auto"/>
              <w:jc w:val="center"/>
              <w:rPr>
                <w:rFonts w:ascii="Times New Roman" w:hAnsi="Times New Roman"/>
                <w:b/>
                <w:bCs/>
                <w:i/>
                <w:iCs/>
              </w:rPr>
            </w:pPr>
            <w:r w:rsidRPr="006E1D98">
              <w:rPr>
                <w:rFonts w:ascii="Times New Roman" w:hAnsi="Times New Roman"/>
                <w:b/>
                <w:bCs/>
                <w:i/>
                <w:iCs/>
              </w:rPr>
              <w:t>4</w:t>
            </w:r>
          </w:p>
        </w:tc>
      </w:tr>
      <w:tr w:rsidR="00413C84" w:rsidRPr="006E1D98" w:rsidTr="006C603D">
        <w:trPr>
          <w:trHeight w:val="371"/>
        </w:trPr>
        <w:tc>
          <w:tcPr>
            <w:tcW w:w="3569" w:type="pct"/>
            <w:gridSpan w:val="2"/>
          </w:tcPr>
          <w:p w:rsidR="00413C84" w:rsidRPr="006E1D98" w:rsidRDefault="00413C84" w:rsidP="006C603D">
            <w:pPr>
              <w:spacing w:after="0" w:line="240" w:lineRule="auto"/>
              <w:rPr>
                <w:rFonts w:ascii="Times New Roman" w:hAnsi="Times New Roman"/>
                <w:b/>
                <w:bCs/>
              </w:rPr>
            </w:pPr>
            <w:r w:rsidRPr="006E1D98">
              <w:rPr>
                <w:rFonts w:ascii="Times New Roman" w:hAnsi="Times New Roman"/>
                <w:b/>
              </w:rPr>
              <w:t xml:space="preserve">Раздел 1. Методологические проблемы педагогической психологии </w:t>
            </w:r>
          </w:p>
        </w:tc>
        <w:tc>
          <w:tcPr>
            <w:tcW w:w="667" w:type="pct"/>
          </w:tcPr>
          <w:p w:rsidR="00413C84" w:rsidRPr="006E1D98" w:rsidRDefault="00413C84" w:rsidP="006C603D">
            <w:pPr>
              <w:spacing w:after="0" w:line="240" w:lineRule="auto"/>
              <w:jc w:val="center"/>
              <w:rPr>
                <w:rFonts w:ascii="Times New Roman" w:hAnsi="Times New Roman"/>
                <w:b/>
                <w:bCs/>
                <w:iCs/>
              </w:rPr>
            </w:pPr>
            <w:r w:rsidRPr="006E1D98">
              <w:rPr>
                <w:rFonts w:ascii="Times New Roman" w:hAnsi="Times New Roman"/>
                <w:b/>
                <w:iCs/>
              </w:rPr>
              <w:t>3/1</w:t>
            </w:r>
          </w:p>
        </w:tc>
        <w:tc>
          <w:tcPr>
            <w:tcW w:w="764" w:type="pct"/>
          </w:tcPr>
          <w:p w:rsidR="00413C84" w:rsidRPr="006E1D98" w:rsidRDefault="00413C84" w:rsidP="006C603D">
            <w:pPr>
              <w:spacing w:after="0" w:line="240" w:lineRule="auto"/>
              <w:jc w:val="center"/>
              <w:rPr>
                <w:rFonts w:ascii="Times New Roman" w:hAnsi="Times New Roman"/>
                <w:b/>
                <w:bCs/>
                <w:i/>
                <w:iCs/>
              </w:rPr>
            </w:pPr>
          </w:p>
        </w:tc>
      </w:tr>
      <w:tr w:rsidR="00413C84" w:rsidRPr="006E1D98" w:rsidTr="006C603D">
        <w:trPr>
          <w:trHeight w:val="20"/>
        </w:trPr>
        <w:tc>
          <w:tcPr>
            <w:tcW w:w="755" w:type="pct"/>
            <w:vMerge w:val="restart"/>
          </w:tcPr>
          <w:p w:rsidR="00413C84" w:rsidRPr="006E1D98" w:rsidRDefault="00413C84" w:rsidP="006C603D">
            <w:pPr>
              <w:spacing w:after="0" w:line="240" w:lineRule="auto"/>
              <w:rPr>
                <w:rFonts w:ascii="Times New Roman" w:hAnsi="Times New Roman"/>
                <w:b/>
                <w:bCs/>
              </w:rPr>
            </w:pPr>
            <w:r w:rsidRPr="006E1D98">
              <w:rPr>
                <w:rFonts w:ascii="Times New Roman" w:hAnsi="Times New Roman"/>
                <w:b/>
                <w:bCs/>
              </w:rPr>
              <w:t>Тема 1.1.</w:t>
            </w:r>
            <w:r w:rsidRPr="006E1D98">
              <w:rPr>
                <w:rFonts w:ascii="Times New Roman" w:hAnsi="Times New Roman"/>
                <w:b/>
              </w:rPr>
              <w:t xml:space="preserve"> Педагогическая психология как отрасль псих</w:t>
            </w:r>
            <w:r w:rsidRPr="006E1D98">
              <w:rPr>
                <w:rFonts w:ascii="Times New Roman" w:hAnsi="Times New Roman"/>
                <w:b/>
              </w:rPr>
              <w:t>о</w:t>
            </w:r>
            <w:r w:rsidRPr="006E1D98">
              <w:rPr>
                <w:rFonts w:ascii="Times New Roman" w:hAnsi="Times New Roman"/>
                <w:b/>
              </w:rPr>
              <w:t>логии</w:t>
            </w:r>
          </w:p>
        </w:tc>
        <w:tc>
          <w:tcPr>
            <w:tcW w:w="2813" w:type="pct"/>
          </w:tcPr>
          <w:p w:rsidR="00413C84" w:rsidRPr="006E1D98" w:rsidRDefault="008C6FC0" w:rsidP="006C603D">
            <w:pPr>
              <w:spacing w:after="0" w:line="240" w:lineRule="auto"/>
              <w:rPr>
                <w:rFonts w:ascii="Times New Roman" w:hAnsi="Times New Roman"/>
                <w:b/>
                <w:bCs/>
                <w:i/>
              </w:rPr>
            </w:pPr>
            <w:r>
              <w:rPr>
                <w:rFonts w:ascii="Times New Roman" w:hAnsi="Times New Roman"/>
                <w:b/>
                <w:bCs/>
              </w:rPr>
              <w:t>Содержание</w:t>
            </w:r>
          </w:p>
        </w:tc>
        <w:tc>
          <w:tcPr>
            <w:tcW w:w="667" w:type="pct"/>
            <w:vAlign w:val="center"/>
          </w:tcPr>
          <w:p w:rsidR="00413C84" w:rsidRPr="006E1D98" w:rsidRDefault="00413C84" w:rsidP="006C603D">
            <w:pPr>
              <w:suppressAutoHyphens/>
              <w:spacing w:after="0" w:line="240" w:lineRule="auto"/>
              <w:jc w:val="center"/>
              <w:rPr>
                <w:rFonts w:ascii="Times New Roman" w:hAnsi="Times New Roman"/>
                <w:b/>
                <w:iCs/>
              </w:rPr>
            </w:pPr>
            <w:r w:rsidRPr="006E1D98">
              <w:rPr>
                <w:rFonts w:ascii="Times New Roman" w:hAnsi="Times New Roman"/>
                <w:b/>
                <w:iCs/>
              </w:rPr>
              <w:t>2</w:t>
            </w:r>
            <w:r w:rsidR="006C603D">
              <w:rPr>
                <w:rFonts w:ascii="Times New Roman" w:hAnsi="Times New Roman"/>
                <w:b/>
                <w:iCs/>
              </w:rPr>
              <w:t>/</w:t>
            </w:r>
            <w:r w:rsidR="00C67F93" w:rsidRPr="006E1D98">
              <w:rPr>
                <w:rFonts w:ascii="Times New Roman" w:hAnsi="Times New Roman"/>
                <w:b/>
                <w:iCs/>
              </w:rPr>
              <w:t>1</w:t>
            </w:r>
          </w:p>
        </w:tc>
        <w:tc>
          <w:tcPr>
            <w:tcW w:w="764" w:type="pct"/>
            <w:vMerge w:val="restart"/>
          </w:tcPr>
          <w:p w:rsidR="00413C84" w:rsidRPr="006E1D98" w:rsidRDefault="00413C84" w:rsidP="00FE630C">
            <w:pPr>
              <w:spacing w:after="0" w:line="240" w:lineRule="auto"/>
              <w:rPr>
                <w:rFonts w:ascii="Times New Roman" w:hAnsi="Times New Roman"/>
                <w:b/>
                <w:color w:val="FF0000"/>
              </w:rPr>
            </w:pPr>
            <w:r w:rsidRPr="006E1D98">
              <w:rPr>
                <w:rFonts w:ascii="Times New Roman" w:hAnsi="Times New Roman"/>
                <w:iCs/>
              </w:rPr>
              <w:t xml:space="preserve">ОК 01, ОК 02, ОК 04, ОК 05, ОК 06, </w:t>
            </w:r>
            <w:r w:rsidR="00FE630C">
              <w:rPr>
                <w:rFonts w:ascii="Times New Roman" w:hAnsi="Times New Roman"/>
                <w:iCs/>
              </w:rPr>
              <w:br/>
            </w:r>
            <w:r w:rsidRPr="006E1D98">
              <w:rPr>
                <w:rFonts w:ascii="Times New Roman" w:hAnsi="Times New Roman"/>
                <w:iCs/>
              </w:rPr>
              <w:t>ПК</w:t>
            </w:r>
            <w:r w:rsidR="00FE630C">
              <w:rPr>
                <w:rFonts w:ascii="Times New Roman" w:hAnsi="Times New Roman"/>
                <w:iCs/>
              </w:rPr>
              <w:t xml:space="preserve"> </w:t>
            </w:r>
            <w:r w:rsidRPr="006E1D98">
              <w:rPr>
                <w:rFonts w:ascii="Times New Roman" w:hAnsi="Times New Roman"/>
                <w:iCs/>
              </w:rPr>
              <w:t>1.3, ПК 1.4</w:t>
            </w:r>
          </w:p>
        </w:tc>
      </w:tr>
      <w:tr w:rsidR="00413C84" w:rsidRPr="006E1D98" w:rsidTr="006C603D">
        <w:trPr>
          <w:trHeight w:val="20"/>
        </w:trPr>
        <w:tc>
          <w:tcPr>
            <w:tcW w:w="755" w:type="pct"/>
            <w:vMerge/>
          </w:tcPr>
          <w:p w:rsidR="00413C84" w:rsidRPr="006E1D98" w:rsidRDefault="00413C84" w:rsidP="006C603D">
            <w:pPr>
              <w:spacing w:after="0" w:line="240" w:lineRule="auto"/>
              <w:rPr>
                <w:rFonts w:ascii="Times New Roman" w:hAnsi="Times New Roman"/>
                <w:b/>
                <w:bCs/>
                <w:i/>
              </w:rPr>
            </w:pPr>
          </w:p>
        </w:tc>
        <w:tc>
          <w:tcPr>
            <w:tcW w:w="2813" w:type="pct"/>
          </w:tcPr>
          <w:p w:rsidR="00413C84" w:rsidRPr="006E1D98" w:rsidRDefault="00413C84" w:rsidP="006C603D">
            <w:pPr>
              <w:widowControl w:val="0"/>
              <w:spacing w:after="0" w:line="240" w:lineRule="auto"/>
              <w:ind w:firstLine="284"/>
              <w:jc w:val="both"/>
              <w:rPr>
                <w:rFonts w:ascii="Times New Roman" w:hAnsi="Times New Roman"/>
              </w:rPr>
            </w:pPr>
            <w:r w:rsidRPr="006E1D98">
              <w:rPr>
                <w:rFonts w:ascii="Times New Roman" w:hAnsi="Times New Roman"/>
              </w:rPr>
              <w:t>История становления педагогической психологии. Педагогическая психология как научная дисциплина. Методы исследований в педагогической психол</w:t>
            </w:r>
            <w:r w:rsidRPr="006E1D98">
              <w:rPr>
                <w:rFonts w:ascii="Times New Roman" w:hAnsi="Times New Roman"/>
              </w:rPr>
              <w:t>о</w:t>
            </w:r>
            <w:r w:rsidRPr="006E1D98">
              <w:rPr>
                <w:rFonts w:ascii="Times New Roman" w:hAnsi="Times New Roman"/>
              </w:rPr>
              <w:t>гии.</w:t>
            </w:r>
          </w:p>
        </w:tc>
        <w:tc>
          <w:tcPr>
            <w:tcW w:w="667" w:type="pct"/>
            <w:vAlign w:val="center"/>
          </w:tcPr>
          <w:p w:rsidR="00413C84" w:rsidRPr="006C603D" w:rsidRDefault="00413C84" w:rsidP="006C603D">
            <w:pPr>
              <w:suppressAutoHyphens/>
              <w:spacing w:after="0" w:line="240" w:lineRule="auto"/>
              <w:jc w:val="center"/>
              <w:rPr>
                <w:rFonts w:ascii="Times New Roman" w:hAnsi="Times New Roman"/>
                <w:bCs/>
                <w:iCs/>
              </w:rPr>
            </w:pPr>
            <w:r w:rsidRPr="006C603D">
              <w:rPr>
                <w:rFonts w:ascii="Times New Roman" w:hAnsi="Times New Roman"/>
                <w:iCs/>
              </w:rPr>
              <w:t>1</w:t>
            </w:r>
          </w:p>
        </w:tc>
        <w:tc>
          <w:tcPr>
            <w:tcW w:w="764" w:type="pct"/>
            <w:vMerge/>
          </w:tcPr>
          <w:p w:rsidR="00413C84" w:rsidRPr="006E1D98" w:rsidRDefault="00413C84" w:rsidP="006C603D">
            <w:pPr>
              <w:spacing w:after="0" w:line="240" w:lineRule="auto"/>
              <w:rPr>
                <w:rFonts w:ascii="Times New Roman" w:hAnsi="Times New Roman"/>
                <w:b/>
                <w:bCs/>
                <w:color w:val="FF0000"/>
              </w:rPr>
            </w:pPr>
          </w:p>
        </w:tc>
      </w:tr>
      <w:tr w:rsidR="00413C84" w:rsidRPr="006E1D98" w:rsidTr="006C603D">
        <w:trPr>
          <w:trHeight w:val="260"/>
        </w:trPr>
        <w:tc>
          <w:tcPr>
            <w:tcW w:w="755" w:type="pct"/>
            <w:vMerge/>
          </w:tcPr>
          <w:p w:rsidR="00413C84" w:rsidRPr="006E1D98" w:rsidRDefault="00413C84" w:rsidP="006C603D">
            <w:pPr>
              <w:spacing w:after="0" w:line="240" w:lineRule="auto"/>
              <w:rPr>
                <w:rFonts w:ascii="Times New Roman" w:hAnsi="Times New Roman"/>
                <w:b/>
                <w:bCs/>
                <w:i/>
              </w:rPr>
            </w:pPr>
          </w:p>
        </w:tc>
        <w:tc>
          <w:tcPr>
            <w:tcW w:w="2813" w:type="pct"/>
          </w:tcPr>
          <w:p w:rsidR="00413C84" w:rsidRPr="006E1D98" w:rsidRDefault="00E31D79" w:rsidP="006C603D">
            <w:pPr>
              <w:tabs>
                <w:tab w:val="left" w:pos="312"/>
              </w:tabs>
              <w:spacing w:after="0" w:line="240" w:lineRule="auto"/>
              <w:jc w:val="both"/>
              <w:rPr>
                <w:rFonts w:ascii="Times New Roman" w:hAnsi="Times New Roman"/>
                <w:b/>
                <w:bCs/>
                <w:lang/>
              </w:rPr>
            </w:pPr>
            <w:r>
              <w:rPr>
                <w:rFonts w:ascii="Times New Roman" w:hAnsi="Times New Roman"/>
                <w:b/>
                <w:bCs/>
                <w:lang/>
              </w:rPr>
              <w:t>В том числе практических занятий и лабораторных работ</w:t>
            </w:r>
          </w:p>
        </w:tc>
        <w:tc>
          <w:tcPr>
            <w:tcW w:w="667" w:type="pct"/>
            <w:vAlign w:val="center"/>
          </w:tcPr>
          <w:p w:rsidR="00413C84" w:rsidRPr="006E1D98" w:rsidRDefault="00413C84" w:rsidP="006C603D">
            <w:pPr>
              <w:suppressAutoHyphens/>
              <w:spacing w:after="0" w:line="240" w:lineRule="auto"/>
              <w:jc w:val="center"/>
              <w:rPr>
                <w:rFonts w:ascii="Times New Roman" w:hAnsi="Times New Roman"/>
                <w:b/>
                <w:bCs/>
                <w:iCs/>
              </w:rPr>
            </w:pPr>
            <w:r w:rsidRPr="006E1D98">
              <w:rPr>
                <w:rFonts w:ascii="Times New Roman" w:hAnsi="Times New Roman"/>
                <w:b/>
                <w:bCs/>
                <w:iCs/>
              </w:rPr>
              <w:t>1</w:t>
            </w:r>
          </w:p>
        </w:tc>
        <w:tc>
          <w:tcPr>
            <w:tcW w:w="764" w:type="pct"/>
            <w:vMerge/>
          </w:tcPr>
          <w:p w:rsidR="00413C84" w:rsidRPr="006E1D98" w:rsidRDefault="00413C84" w:rsidP="006C603D">
            <w:pPr>
              <w:spacing w:after="0" w:line="240" w:lineRule="auto"/>
              <w:rPr>
                <w:rFonts w:ascii="Times New Roman" w:hAnsi="Times New Roman"/>
                <w:b/>
                <w:bCs/>
                <w:color w:val="FF0000"/>
              </w:rPr>
            </w:pPr>
          </w:p>
        </w:tc>
      </w:tr>
      <w:tr w:rsidR="00413C84" w:rsidRPr="006E1D98" w:rsidTr="006C603D">
        <w:trPr>
          <w:trHeight w:val="260"/>
        </w:trPr>
        <w:tc>
          <w:tcPr>
            <w:tcW w:w="755" w:type="pct"/>
            <w:vMerge/>
          </w:tcPr>
          <w:p w:rsidR="00413C84" w:rsidRPr="006E1D98" w:rsidRDefault="00413C84" w:rsidP="006C603D">
            <w:pPr>
              <w:spacing w:after="0" w:line="240" w:lineRule="auto"/>
              <w:rPr>
                <w:rFonts w:ascii="Times New Roman" w:hAnsi="Times New Roman"/>
                <w:b/>
                <w:bCs/>
                <w:i/>
              </w:rPr>
            </w:pPr>
          </w:p>
        </w:tc>
        <w:tc>
          <w:tcPr>
            <w:tcW w:w="2813" w:type="pct"/>
          </w:tcPr>
          <w:p w:rsidR="00413C84" w:rsidRPr="006E1D98" w:rsidRDefault="00413C84" w:rsidP="006C603D">
            <w:pPr>
              <w:tabs>
                <w:tab w:val="left" w:pos="312"/>
              </w:tabs>
              <w:spacing w:after="0" w:line="240" w:lineRule="auto"/>
              <w:ind w:firstLine="366"/>
              <w:jc w:val="both"/>
              <w:rPr>
                <w:rFonts w:ascii="Times New Roman" w:hAnsi="Times New Roman"/>
                <w:b/>
                <w:bCs/>
                <w:lang/>
              </w:rPr>
            </w:pPr>
            <w:r w:rsidRPr="006E1D98">
              <w:rPr>
                <w:rFonts w:ascii="Times New Roman" w:hAnsi="Times New Roman"/>
                <w:lang/>
              </w:rPr>
              <w:t>Практическое занятие 1. Состав</w:t>
            </w:r>
            <w:r w:rsidRPr="006E1D98">
              <w:rPr>
                <w:rFonts w:ascii="Times New Roman" w:hAnsi="Times New Roman"/>
                <w:lang/>
              </w:rPr>
              <w:t>ление</w:t>
            </w:r>
            <w:r w:rsidRPr="006E1D98">
              <w:rPr>
                <w:rFonts w:ascii="Times New Roman" w:hAnsi="Times New Roman"/>
                <w:lang/>
              </w:rPr>
              <w:t xml:space="preserve"> план</w:t>
            </w:r>
            <w:r w:rsidRPr="006E1D98">
              <w:rPr>
                <w:rFonts w:ascii="Times New Roman" w:hAnsi="Times New Roman"/>
                <w:lang/>
              </w:rPr>
              <w:t>а</w:t>
            </w:r>
            <w:r w:rsidRPr="006E1D98">
              <w:rPr>
                <w:rFonts w:ascii="Times New Roman" w:hAnsi="Times New Roman"/>
                <w:lang/>
              </w:rPr>
              <w:t xml:space="preserve"> обследования ученика с помощью методов педагогической психологии.</w:t>
            </w:r>
          </w:p>
        </w:tc>
        <w:tc>
          <w:tcPr>
            <w:tcW w:w="667" w:type="pct"/>
            <w:vAlign w:val="center"/>
          </w:tcPr>
          <w:p w:rsidR="00413C84" w:rsidRPr="006E1D98" w:rsidRDefault="00413C84" w:rsidP="006C603D">
            <w:pPr>
              <w:suppressAutoHyphens/>
              <w:spacing w:after="0" w:line="240" w:lineRule="auto"/>
              <w:jc w:val="center"/>
              <w:rPr>
                <w:rFonts w:ascii="Times New Roman" w:hAnsi="Times New Roman"/>
                <w:bCs/>
                <w:iCs/>
              </w:rPr>
            </w:pPr>
            <w:r w:rsidRPr="006E1D98">
              <w:rPr>
                <w:rFonts w:ascii="Times New Roman" w:hAnsi="Times New Roman"/>
                <w:bCs/>
                <w:iCs/>
              </w:rPr>
              <w:t>1</w:t>
            </w:r>
          </w:p>
        </w:tc>
        <w:tc>
          <w:tcPr>
            <w:tcW w:w="764" w:type="pct"/>
            <w:vMerge/>
          </w:tcPr>
          <w:p w:rsidR="00413C84" w:rsidRPr="006E1D98" w:rsidRDefault="00413C84" w:rsidP="006C603D">
            <w:pPr>
              <w:spacing w:after="0" w:line="240" w:lineRule="auto"/>
              <w:rPr>
                <w:rFonts w:ascii="Times New Roman" w:hAnsi="Times New Roman"/>
                <w:b/>
                <w:bCs/>
                <w:color w:val="FF0000"/>
              </w:rPr>
            </w:pPr>
          </w:p>
        </w:tc>
      </w:tr>
      <w:tr w:rsidR="00413C84" w:rsidRPr="006E1D98" w:rsidTr="006C603D">
        <w:trPr>
          <w:trHeight w:val="20"/>
        </w:trPr>
        <w:tc>
          <w:tcPr>
            <w:tcW w:w="755" w:type="pct"/>
            <w:vMerge w:val="restart"/>
          </w:tcPr>
          <w:p w:rsidR="00413C84" w:rsidRPr="006E1D98" w:rsidRDefault="00413C84" w:rsidP="006C603D">
            <w:pPr>
              <w:widowControl w:val="0"/>
              <w:spacing w:after="0" w:line="240" w:lineRule="auto"/>
              <w:ind w:hanging="40"/>
              <w:jc w:val="both"/>
              <w:rPr>
                <w:rFonts w:ascii="Times New Roman" w:hAnsi="Times New Roman"/>
                <w:b/>
              </w:rPr>
            </w:pPr>
            <w:r w:rsidRPr="006E1D98">
              <w:rPr>
                <w:rFonts w:ascii="Times New Roman" w:hAnsi="Times New Roman"/>
                <w:b/>
                <w:bCs/>
              </w:rPr>
              <w:t>Тема 1.2.</w:t>
            </w:r>
            <w:r w:rsidRPr="006E1D98">
              <w:rPr>
                <w:rFonts w:ascii="Times New Roman" w:hAnsi="Times New Roman"/>
                <w:b/>
              </w:rPr>
              <w:t xml:space="preserve"> Основы психологии разв</w:t>
            </w:r>
            <w:r w:rsidRPr="006E1D98">
              <w:rPr>
                <w:rFonts w:ascii="Times New Roman" w:hAnsi="Times New Roman"/>
                <w:b/>
              </w:rPr>
              <w:t>и</w:t>
            </w:r>
            <w:r w:rsidRPr="006E1D98">
              <w:rPr>
                <w:rFonts w:ascii="Times New Roman" w:hAnsi="Times New Roman"/>
                <w:b/>
              </w:rPr>
              <w:t xml:space="preserve">тия личности </w:t>
            </w:r>
          </w:p>
          <w:p w:rsidR="00413C84" w:rsidRPr="006E1D98" w:rsidRDefault="00413C84" w:rsidP="006C603D">
            <w:pPr>
              <w:widowControl w:val="0"/>
              <w:spacing w:after="0" w:line="240" w:lineRule="auto"/>
              <w:ind w:hanging="40"/>
              <w:jc w:val="both"/>
              <w:rPr>
                <w:rFonts w:ascii="Times New Roman" w:hAnsi="Times New Roman"/>
                <w:b/>
                <w:bCs/>
              </w:rPr>
            </w:pPr>
            <w:r w:rsidRPr="006E1D98">
              <w:rPr>
                <w:rFonts w:ascii="Times New Roman" w:hAnsi="Times New Roman"/>
                <w:b/>
              </w:rPr>
              <w:t>в образовательной среде</w:t>
            </w:r>
          </w:p>
        </w:tc>
        <w:tc>
          <w:tcPr>
            <w:tcW w:w="2813" w:type="pct"/>
          </w:tcPr>
          <w:p w:rsidR="00413C84" w:rsidRPr="006E1D98" w:rsidRDefault="008C6FC0" w:rsidP="006C603D">
            <w:pPr>
              <w:spacing w:after="0" w:line="240" w:lineRule="auto"/>
              <w:rPr>
                <w:rFonts w:ascii="Times New Roman" w:hAnsi="Times New Roman"/>
                <w:b/>
                <w:bCs/>
              </w:rPr>
            </w:pPr>
            <w:r>
              <w:rPr>
                <w:rFonts w:ascii="Times New Roman" w:hAnsi="Times New Roman"/>
                <w:b/>
                <w:bCs/>
              </w:rPr>
              <w:t>Содержание</w:t>
            </w:r>
            <w:r w:rsidR="00413C84" w:rsidRPr="006E1D98">
              <w:rPr>
                <w:rFonts w:ascii="Times New Roman" w:hAnsi="Times New Roman"/>
                <w:b/>
                <w:bCs/>
              </w:rPr>
              <w:t xml:space="preserve"> </w:t>
            </w:r>
          </w:p>
        </w:tc>
        <w:tc>
          <w:tcPr>
            <w:tcW w:w="667" w:type="pct"/>
            <w:vAlign w:val="center"/>
          </w:tcPr>
          <w:p w:rsidR="00413C84" w:rsidRPr="006E1D98" w:rsidRDefault="00413C84" w:rsidP="006C603D">
            <w:pPr>
              <w:spacing w:after="0" w:line="240" w:lineRule="auto"/>
              <w:jc w:val="center"/>
              <w:rPr>
                <w:rFonts w:ascii="Times New Roman" w:hAnsi="Times New Roman"/>
                <w:b/>
              </w:rPr>
            </w:pPr>
            <w:r w:rsidRPr="006E1D98">
              <w:rPr>
                <w:rFonts w:ascii="Times New Roman" w:hAnsi="Times New Roman"/>
                <w:b/>
              </w:rPr>
              <w:t>1</w:t>
            </w:r>
            <w:r w:rsidR="006C603D">
              <w:rPr>
                <w:rFonts w:ascii="Times New Roman" w:hAnsi="Times New Roman"/>
                <w:b/>
              </w:rPr>
              <w:t>/</w:t>
            </w:r>
            <w:r w:rsidR="00C67F93" w:rsidRPr="006E1D98">
              <w:rPr>
                <w:rFonts w:ascii="Times New Roman" w:hAnsi="Times New Roman"/>
                <w:b/>
              </w:rPr>
              <w:t>0</w:t>
            </w:r>
          </w:p>
        </w:tc>
        <w:tc>
          <w:tcPr>
            <w:tcW w:w="764" w:type="pct"/>
            <w:vMerge w:val="restart"/>
          </w:tcPr>
          <w:p w:rsidR="00413C84" w:rsidRPr="006E1D98" w:rsidRDefault="00413C84" w:rsidP="006C603D">
            <w:pPr>
              <w:spacing w:after="0" w:line="240" w:lineRule="auto"/>
              <w:rPr>
                <w:rFonts w:ascii="Times New Roman" w:hAnsi="Times New Roman"/>
                <w:b/>
                <w:color w:val="FF0000"/>
              </w:rPr>
            </w:pPr>
            <w:r w:rsidRPr="006E1D98">
              <w:rPr>
                <w:rFonts w:ascii="Times New Roman" w:hAnsi="Times New Roman"/>
                <w:iCs/>
              </w:rPr>
              <w:t>ОК 02, ОК 04, ОК 05, ОК 06</w:t>
            </w:r>
          </w:p>
        </w:tc>
      </w:tr>
      <w:tr w:rsidR="00413C84" w:rsidRPr="006E1D98" w:rsidTr="006C603D">
        <w:trPr>
          <w:trHeight w:val="20"/>
        </w:trPr>
        <w:tc>
          <w:tcPr>
            <w:tcW w:w="755" w:type="pct"/>
            <w:vMerge/>
          </w:tcPr>
          <w:p w:rsidR="00413C84" w:rsidRPr="006E1D98" w:rsidRDefault="00413C84" w:rsidP="006C603D">
            <w:pPr>
              <w:spacing w:after="0" w:line="240" w:lineRule="auto"/>
              <w:rPr>
                <w:rFonts w:ascii="Times New Roman" w:hAnsi="Times New Roman"/>
                <w:b/>
                <w:bCs/>
              </w:rPr>
            </w:pPr>
          </w:p>
        </w:tc>
        <w:tc>
          <w:tcPr>
            <w:tcW w:w="2813" w:type="pct"/>
          </w:tcPr>
          <w:p w:rsidR="00413C84" w:rsidRPr="006E1D98" w:rsidRDefault="00413C84" w:rsidP="006C603D">
            <w:pPr>
              <w:widowControl w:val="0"/>
              <w:spacing w:after="0" w:line="240" w:lineRule="auto"/>
              <w:ind w:firstLine="284"/>
              <w:jc w:val="both"/>
              <w:rPr>
                <w:rFonts w:ascii="Times New Roman" w:hAnsi="Times New Roman"/>
              </w:rPr>
            </w:pPr>
            <w:r w:rsidRPr="006E1D98">
              <w:rPr>
                <w:rFonts w:ascii="Times New Roman" w:hAnsi="Times New Roman"/>
              </w:rPr>
              <w:t>Проблема развития в психологии.</w:t>
            </w:r>
          </w:p>
          <w:p w:rsidR="00413C84" w:rsidRPr="006E1D98" w:rsidRDefault="00413C84" w:rsidP="006C603D">
            <w:pPr>
              <w:widowControl w:val="0"/>
              <w:spacing w:after="0" w:line="240" w:lineRule="auto"/>
              <w:ind w:firstLine="284"/>
              <w:jc w:val="both"/>
              <w:rPr>
                <w:rFonts w:ascii="Times New Roman" w:hAnsi="Times New Roman"/>
              </w:rPr>
            </w:pPr>
            <w:r w:rsidRPr="006E1D98">
              <w:rPr>
                <w:rFonts w:ascii="Times New Roman" w:hAnsi="Times New Roman"/>
              </w:rPr>
              <w:t>Проблема генотипической и средовой детерминации развития личности.</w:t>
            </w:r>
          </w:p>
        </w:tc>
        <w:tc>
          <w:tcPr>
            <w:tcW w:w="667" w:type="pct"/>
            <w:vAlign w:val="center"/>
          </w:tcPr>
          <w:p w:rsidR="00413C84" w:rsidRPr="006C603D" w:rsidRDefault="00413C84" w:rsidP="006C603D">
            <w:pPr>
              <w:spacing w:after="0" w:line="240" w:lineRule="auto"/>
              <w:jc w:val="center"/>
              <w:rPr>
                <w:rFonts w:ascii="Times New Roman" w:hAnsi="Times New Roman"/>
                <w:bCs/>
              </w:rPr>
            </w:pPr>
            <w:r w:rsidRPr="006C603D">
              <w:rPr>
                <w:rFonts w:ascii="Times New Roman" w:hAnsi="Times New Roman"/>
                <w:bCs/>
              </w:rPr>
              <w:t>1</w:t>
            </w:r>
          </w:p>
        </w:tc>
        <w:tc>
          <w:tcPr>
            <w:tcW w:w="764" w:type="pct"/>
            <w:vMerge/>
          </w:tcPr>
          <w:p w:rsidR="00413C84" w:rsidRPr="006E1D98" w:rsidRDefault="00413C84" w:rsidP="006C603D">
            <w:pPr>
              <w:spacing w:after="0" w:line="240" w:lineRule="auto"/>
              <w:rPr>
                <w:rFonts w:ascii="Times New Roman" w:hAnsi="Times New Roman"/>
                <w:b/>
                <w:bCs/>
                <w:color w:val="FF0000"/>
              </w:rPr>
            </w:pPr>
          </w:p>
        </w:tc>
      </w:tr>
      <w:tr w:rsidR="00413C84" w:rsidRPr="006E1D98" w:rsidTr="006C603D">
        <w:trPr>
          <w:trHeight w:val="20"/>
        </w:trPr>
        <w:tc>
          <w:tcPr>
            <w:tcW w:w="3569" w:type="pct"/>
            <w:gridSpan w:val="2"/>
          </w:tcPr>
          <w:p w:rsidR="00413C84" w:rsidRPr="006E1D98" w:rsidRDefault="00413C84" w:rsidP="006C603D">
            <w:pPr>
              <w:spacing w:after="0" w:line="240" w:lineRule="auto"/>
              <w:rPr>
                <w:rFonts w:ascii="Times New Roman" w:hAnsi="Times New Roman"/>
                <w:b/>
                <w:bCs/>
              </w:rPr>
            </w:pPr>
            <w:r w:rsidRPr="006E1D98">
              <w:rPr>
                <w:rFonts w:ascii="Times New Roman" w:hAnsi="Times New Roman"/>
                <w:b/>
              </w:rPr>
              <w:t>Раздел 2. Психология учения</w:t>
            </w:r>
          </w:p>
        </w:tc>
        <w:tc>
          <w:tcPr>
            <w:tcW w:w="667" w:type="pct"/>
            <w:vAlign w:val="center"/>
          </w:tcPr>
          <w:p w:rsidR="00413C84" w:rsidRPr="006E1D98" w:rsidRDefault="00413C84" w:rsidP="006C603D">
            <w:pPr>
              <w:spacing w:after="0" w:line="240" w:lineRule="auto"/>
              <w:jc w:val="center"/>
              <w:rPr>
                <w:rFonts w:ascii="Times New Roman" w:hAnsi="Times New Roman"/>
                <w:b/>
                <w:bCs/>
              </w:rPr>
            </w:pPr>
            <w:r w:rsidRPr="006E1D98">
              <w:rPr>
                <w:rFonts w:ascii="Times New Roman" w:hAnsi="Times New Roman"/>
                <w:b/>
                <w:bCs/>
              </w:rPr>
              <w:t>16/8</w:t>
            </w:r>
          </w:p>
        </w:tc>
        <w:tc>
          <w:tcPr>
            <w:tcW w:w="764" w:type="pct"/>
          </w:tcPr>
          <w:p w:rsidR="00413C84" w:rsidRPr="006E1D98" w:rsidRDefault="00413C84" w:rsidP="006C603D">
            <w:pPr>
              <w:spacing w:after="0" w:line="240" w:lineRule="auto"/>
              <w:rPr>
                <w:rFonts w:ascii="Times New Roman" w:hAnsi="Times New Roman"/>
                <w:b/>
                <w:bCs/>
                <w:color w:val="FF0000"/>
              </w:rPr>
            </w:pPr>
          </w:p>
        </w:tc>
      </w:tr>
      <w:tr w:rsidR="00413C84" w:rsidRPr="006E1D98" w:rsidTr="006C603D">
        <w:trPr>
          <w:trHeight w:val="20"/>
        </w:trPr>
        <w:tc>
          <w:tcPr>
            <w:tcW w:w="755" w:type="pct"/>
            <w:vMerge w:val="restart"/>
          </w:tcPr>
          <w:p w:rsidR="00413C84" w:rsidRPr="006E1D98" w:rsidRDefault="00413C84" w:rsidP="006C603D">
            <w:pPr>
              <w:spacing w:after="0" w:line="240" w:lineRule="auto"/>
              <w:rPr>
                <w:rFonts w:ascii="Times New Roman" w:hAnsi="Times New Roman"/>
                <w:b/>
                <w:bCs/>
              </w:rPr>
            </w:pPr>
            <w:r w:rsidRPr="006E1D98">
              <w:rPr>
                <w:rFonts w:ascii="Times New Roman" w:hAnsi="Times New Roman"/>
                <w:b/>
                <w:bCs/>
              </w:rPr>
              <w:t>Тема 2.1.</w:t>
            </w:r>
            <w:r w:rsidRPr="006E1D98">
              <w:rPr>
                <w:rFonts w:ascii="Times New Roman" w:hAnsi="Times New Roman"/>
              </w:rPr>
              <w:t xml:space="preserve"> </w:t>
            </w:r>
            <w:r w:rsidRPr="006E1D98">
              <w:rPr>
                <w:rFonts w:ascii="Times New Roman" w:hAnsi="Times New Roman"/>
                <w:b/>
                <w:bCs/>
              </w:rPr>
              <w:t>История развития основных психологических теорий учения</w:t>
            </w:r>
          </w:p>
        </w:tc>
        <w:tc>
          <w:tcPr>
            <w:tcW w:w="2813" w:type="pct"/>
          </w:tcPr>
          <w:p w:rsidR="00413C84" w:rsidRPr="006E1D98" w:rsidRDefault="008C6FC0" w:rsidP="006C603D">
            <w:pPr>
              <w:spacing w:after="0" w:line="240" w:lineRule="auto"/>
              <w:rPr>
                <w:rFonts w:ascii="Times New Roman" w:hAnsi="Times New Roman"/>
                <w:b/>
                <w:bCs/>
              </w:rPr>
            </w:pPr>
            <w:r>
              <w:rPr>
                <w:rFonts w:ascii="Times New Roman" w:hAnsi="Times New Roman"/>
                <w:b/>
                <w:bCs/>
              </w:rPr>
              <w:t>Содержание</w:t>
            </w:r>
          </w:p>
        </w:tc>
        <w:tc>
          <w:tcPr>
            <w:tcW w:w="667" w:type="pct"/>
            <w:vAlign w:val="center"/>
          </w:tcPr>
          <w:p w:rsidR="00413C84" w:rsidRPr="006E1D98" w:rsidRDefault="00413C84" w:rsidP="006C603D">
            <w:pPr>
              <w:spacing w:after="0" w:line="240" w:lineRule="auto"/>
              <w:jc w:val="center"/>
              <w:rPr>
                <w:rFonts w:ascii="Times New Roman" w:hAnsi="Times New Roman"/>
                <w:b/>
                <w:bCs/>
              </w:rPr>
            </w:pPr>
            <w:r w:rsidRPr="006E1D98">
              <w:rPr>
                <w:rFonts w:ascii="Times New Roman" w:hAnsi="Times New Roman"/>
                <w:b/>
                <w:bCs/>
              </w:rPr>
              <w:t>1</w:t>
            </w:r>
            <w:r w:rsidR="006C603D">
              <w:rPr>
                <w:rFonts w:ascii="Times New Roman" w:hAnsi="Times New Roman"/>
                <w:b/>
                <w:bCs/>
              </w:rPr>
              <w:t>/</w:t>
            </w:r>
            <w:r w:rsidR="00587F49" w:rsidRPr="006E1D98">
              <w:rPr>
                <w:rFonts w:ascii="Times New Roman" w:hAnsi="Times New Roman"/>
                <w:b/>
                <w:bCs/>
              </w:rPr>
              <w:t>0</w:t>
            </w:r>
          </w:p>
        </w:tc>
        <w:tc>
          <w:tcPr>
            <w:tcW w:w="764" w:type="pct"/>
            <w:vMerge w:val="restart"/>
          </w:tcPr>
          <w:p w:rsidR="00413C84" w:rsidRPr="006E1D98" w:rsidRDefault="00413C84" w:rsidP="006C603D">
            <w:pPr>
              <w:spacing w:after="0" w:line="240" w:lineRule="auto"/>
              <w:rPr>
                <w:rFonts w:ascii="Times New Roman" w:hAnsi="Times New Roman"/>
                <w:b/>
                <w:bCs/>
                <w:color w:val="FF0000"/>
              </w:rPr>
            </w:pPr>
            <w:r w:rsidRPr="006E1D98">
              <w:rPr>
                <w:rFonts w:ascii="Times New Roman" w:hAnsi="Times New Roman"/>
                <w:iCs/>
              </w:rPr>
              <w:t>ОК 02, ОК 04, ОК 05, ОК 06</w:t>
            </w:r>
          </w:p>
        </w:tc>
      </w:tr>
      <w:tr w:rsidR="00413C84" w:rsidRPr="006E1D98" w:rsidTr="006C603D">
        <w:trPr>
          <w:trHeight w:val="20"/>
        </w:trPr>
        <w:tc>
          <w:tcPr>
            <w:tcW w:w="755" w:type="pct"/>
            <w:vMerge/>
          </w:tcPr>
          <w:p w:rsidR="00413C84" w:rsidRPr="006E1D98" w:rsidRDefault="00413C84" w:rsidP="006C603D">
            <w:pPr>
              <w:spacing w:after="0" w:line="240" w:lineRule="auto"/>
              <w:rPr>
                <w:rFonts w:ascii="Times New Roman" w:hAnsi="Times New Roman"/>
                <w:b/>
                <w:bCs/>
              </w:rPr>
            </w:pPr>
          </w:p>
        </w:tc>
        <w:tc>
          <w:tcPr>
            <w:tcW w:w="2813" w:type="pct"/>
          </w:tcPr>
          <w:p w:rsidR="00413C84" w:rsidRPr="006E1D98" w:rsidRDefault="00413C84" w:rsidP="006C603D">
            <w:pPr>
              <w:tabs>
                <w:tab w:val="left" w:pos="312"/>
              </w:tabs>
              <w:spacing w:after="0" w:line="240" w:lineRule="auto"/>
              <w:ind w:firstLine="296"/>
              <w:jc w:val="both"/>
              <w:rPr>
                <w:rFonts w:ascii="Times New Roman" w:hAnsi="Times New Roman"/>
                <w:bCs/>
                <w:lang/>
              </w:rPr>
            </w:pPr>
            <w:r w:rsidRPr="006E1D98">
              <w:rPr>
                <w:rFonts w:ascii="Times New Roman" w:hAnsi="Times New Roman"/>
                <w:lang/>
              </w:rPr>
              <w:t>Научные теории в педагогической психологии. Ассоциативные теории учения. Психологические теории учения конца ХIХ века. Истоки бихевиоризма и образовательная практика. Научная революция в педагогической психологии начала ХХ века. Концепция обучения и развития Л. С. Выгодского. Теория детского развития Жана Пиаже</w:t>
            </w:r>
            <w:r w:rsidRPr="006E1D98">
              <w:rPr>
                <w:rFonts w:ascii="Times New Roman" w:hAnsi="Times New Roman"/>
                <w:lang/>
              </w:rPr>
              <w:t>.</w:t>
            </w:r>
          </w:p>
        </w:tc>
        <w:tc>
          <w:tcPr>
            <w:tcW w:w="667" w:type="pct"/>
            <w:vAlign w:val="center"/>
          </w:tcPr>
          <w:p w:rsidR="00413C84" w:rsidRPr="006C603D" w:rsidRDefault="00413C84" w:rsidP="006C603D">
            <w:pPr>
              <w:spacing w:after="0" w:line="240" w:lineRule="auto"/>
              <w:jc w:val="center"/>
              <w:rPr>
                <w:rFonts w:ascii="Times New Roman" w:hAnsi="Times New Roman"/>
                <w:bCs/>
              </w:rPr>
            </w:pPr>
            <w:r w:rsidRPr="006C603D">
              <w:rPr>
                <w:rFonts w:ascii="Times New Roman" w:hAnsi="Times New Roman"/>
                <w:bCs/>
              </w:rPr>
              <w:t>1</w:t>
            </w:r>
          </w:p>
        </w:tc>
        <w:tc>
          <w:tcPr>
            <w:tcW w:w="764" w:type="pct"/>
            <w:vMerge/>
          </w:tcPr>
          <w:p w:rsidR="00413C84" w:rsidRPr="006E1D98" w:rsidRDefault="00413C84" w:rsidP="006C603D">
            <w:pPr>
              <w:spacing w:after="0" w:line="240" w:lineRule="auto"/>
              <w:rPr>
                <w:rFonts w:ascii="Times New Roman" w:hAnsi="Times New Roman"/>
                <w:b/>
                <w:bCs/>
                <w:color w:val="FF0000"/>
              </w:rPr>
            </w:pPr>
          </w:p>
        </w:tc>
      </w:tr>
      <w:tr w:rsidR="00413C84" w:rsidRPr="006E1D98" w:rsidTr="006C603D">
        <w:trPr>
          <w:trHeight w:val="20"/>
        </w:trPr>
        <w:tc>
          <w:tcPr>
            <w:tcW w:w="755" w:type="pct"/>
            <w:vMerge w:val="restart"/>
          </w:tcPr>
          <w:p w:rsidR="00413C84" w:rsidRPr="006E1D98" w:rsidRDefault="00413C84" w:rsidP="006C603D">
            <w:pPr>
              <w:spacing w:after="0" w:line="240" w:lineRule="auto"/>
              <w:rPr>
                <w:rFonts w:ascii="Times New Roman" w:hAnsi="Times New Roman"/>
                <w:b/>
                <w:bCs/>
              </w:rPr>
            </w:pPr>
            <w:r w:rsidRPr="006E1D98">
              <w:rPr>
                <w:rFonts w:ascii="Times New Roman" w:hAnsi="Times New Roman"/>
                <w:b/>
                <w:bCs/>
              </w:rPr>
              <w:t>Тема 2.2.</w:t>
            </w:r>
            <w:r w:rsidRPr="006E1D98">
              <w:rPr>
                <w:rFonts w:ascii="Times New Roman" w:hAnsi="Times New Roman"/>
                <w:b/>
              </w:rPr>
              <w:t xml:space="preserve"> Психологические теории учения второй п</w:t>
            </w:r>
            <w:r w:rsidRPr="006E1D98">
              <w:rPr>
                <w:rFonts w:ascii="Times New Roman" w:hAnsi="Times New Roman"/>
                <w:b/>
              </w:rPr>
              <w:t>о</w:t>
            </w:r>
            <w:r w:rsidRPr="006E1D98">
              <w:rPr>
                <w:rFonts w:ascii="Times New Roman" w:hAnsi="Times New Roman"/>
                <w:b/>
              </w:rPr>
              <w:t>ловины ХХ века</w:t>
            </w:r>
          </w:p>
        </w:tc>
        <w:tc>
          <w:tcPr>
            <w:tcW w:w="2813" w:type="pct"/>
          </w:tcPr>
          <w:p w:rsidR="00413C84" w:rsidRPr="006E1D98" w:rsidRDefault="008C6FC0" w:rsidP="006C603D">
            <w:pPr>
              <w:spacing w:after="0" w:line="240" w:lineRule="auto"/>
              <w:rPr>
                <w:rFonts w:ascii="Times New Roman" w:hAnsi="Times New Roman"/>
                <w:b/>
                <w:bCs/>
              </w:rPr>
            </w:pPr>
            <w:r>
              <w:rPr>
                <w:rFonts w:ascii="Times New Roman" w:hAnsi="Times New Roman"/>
                <w:b/>
                <w:bCs/>
              </w:rPr>
              <w:t>Содержание</w:t>
            </w:r>
          </w:p>
        </w:tc>
        <w:tc>
          <w:tcPr>
            <w:tcW w:w="667" w:type="pct"/>
            <w:vAlign w:val="center"/>
          </w:tcPr>
          <w:p w:rsidR="00413C84" w:rsidRPr="006E1D98" w:rsidRDefault="00413C84" w:rsidP="006C603D">
            <w:pPr>
              <w:spacing w:after="0" w:line="240" w:lineRule="auto"/>
              <w:jc w:val="center"/>
              <w:rPr>
                <w:rFonts w:ascii="Times New Roman" w:hAnsi="Times New Roman"/>
                <w:b/>
                <w:bCs/>
              </w:rPr>
            </w:pPr>
            <w:r w:rsidRPr="006E1D98">
              <w:rPr>
                <w:rFonts w:ascii="Times New Roman" w:hAnsi="Times New Roman"/>
                <w:b/>
                <w:bCs/>
              </w:rPr>
              <w:t>2</w:t>
            </w:r>
            <w:r w:rsidR="006C603D">
              <w:rPr>
                <w:rFonts w:ascii="Times New Roman" w:hAnsi="Times New Roman"/>
                <w:b/>
                <w:bCs/>
              </w:rPr>
              <w:t>/</w:t>
            </w:r>
            <w:r w:rsidR="00587F49" w:rsidRPr="006E1D98">
              <w:rPr>
                <w:rFonts w:ascii="Times New Roman" w:hAnsi="Times New Roman"/>
                <w:b/>
                <w:bCs/>
              </w:rPr>
              <w:t>0</w:t>
            </w:r>
          </w:p>
        </w:tc>
        <w:tc>
          <w:tcPr>
            <w:tcW w:w="764" w:type="pct"/>
            <w:vMerge w:val="restart"/>
          </w:tcPr>
          <w:p w:rsidR="00413C84" w:rsidRPr="006E1D98" w:rsidRDefault="00413C84" w:rsidP="006C603D">
            <w:pPr>
              <w:spacing w:after="0" w:line="240" w:lineRule="auto"/>
              <w:rPr>
                <w:rFonts w:ascii="Times New Roman" w:hAnsi="Times New Roman"/>
                <w:b/>
                <w:bCs/>
                <w:color w:val="FF0000"/>
              </w:rPr>
            </w:pPr>
            <w:r w:rsidRPr="006E1D98">
              <w:rPr>
                <w:rFonts w:ascii="Times New Roman" w:hAnsi="Times New Roman"/>
                <w:iCs/>
              </w:rPr>
              <w:t>ОК 02, ОК 04, ОК 05, ОК 06</w:t>
            </w:r>
          </w:p>
        </w:tc>
      </w:tr>
      <w:tr w:rsidR="00413C84" w:rsidRPr="006E1D98" w:rsidTr="006C603D">
        <w:trPr>
          <w:trHeight w:val="20"/>
        </w:trPr>
        <w:tc>
          <w:tcPr>
            <w:tcW w:w="755" w:type="pct"/>
            <w:vMerge/>
          </w:tcPr>
          <w:p w:rsidR="00413C84" w:rsidRPr="006E1D98" w:rsidRDefault="00413C84" w:rsidP="006C603D">
            <w:pPr>
              <w:spacing w:after="0" w:line="240" w:lineRule="auto"/>
              <w:rPr>
                <w:rFonts w:ascii="Times New Roman" w:hAnsi="Times New Roman"/>
                <w:b/>
                <w:bCs/>
              </w:rPr>
            </w:pPr>
          </w:p>
        </w:tc>
        <w:tc>
          <w:tcPr>
            <w:tcW w:w="2813" w:type="pct"/>
          </w:tcPr>
          <w:p w:rsidR="00413C84" w:rsidRPr="006E1D98" w:rsidRDefault="00413C84" w:rsidP="006C603D">
            <w:pPr>
              <w:widowControl w:val="0"/>
              <w:spacing w:after="0" w:line="240" w:lineRule="auto"/>
              <w:ind w:firstLine="284"/>
              <w:jc w:val="both"/>
              <w:rPr>
                <w:rFonts w:ascii="Times New Roman" w:hAnsi="Times New Roman"/>
              </w:rPr>
            </w:pPr>
            <w:r w:rsidRPr="006E1D98">
              <w:rPr>
                <w:rFonts w:ascii="Times New Roman" w:hAnsi="Times New Roman"/>
              </w:rPr>
              <w:t>Теория деятельности как фундамент теории учения. Теория научения необихевиористов. Теория поэтапного формирования умственных действий. Психологические основы проблемного обучения. Концепции развивающего обучения. Когнитивная психология и образование. Гуманистическая психология и современное образов</w:t>
            </w:r>
            <w:r w:rsidRPr="006E1D98">
              <w:rPr>
                <w:rFonts w:ascii="Times New Roman" w:hAnsi="Times New Roman"/>
              </w:rPr>
              <w:t>а</w:t>
            </w:r>
            <w:r w:rsidRPr="006E1D98">
              <w:rPr>
                <w:rFonts w:ascii="Times New Roman" w:hAnsi="Times New Roman"/>
              </w:rPr>
              <w:t>ние. Психологические основы исследовательского обучения.</w:t>
            </w:r>
          </w:p>
        </w:tc>
        <w:tc>
          <w:tcPr>
            <w:tcW w:w="667" w:type="pct"/>
            <w:vAlign w:val="center"/>
          </w:tcPr>
          <w:p w:rsidR="00413C84" w:rsidRPr="006C603D" w:rsidRDefault="00413C84" w:rsidP="006C603D">
            <w:pPr>
              <w:spacing w:after="0" w:line="240" w:lineRule="auto"/>
              <w:jc w:val="center"/>
              <w:rPr>
                <w:rFonts w:ascii="Times New Roman" w:hAnsi="Times New Roman"/>
                <w:bCs/>
              </w:rPr>
            </w:pPr>
            <w:r w:rsidRPr="006C603D">
              <w:rPr>
                <w:rFonts w:ascii="Times New Roman" w:hAnsi="Times New Roman"/>
                <w:bCs/>
              </w:rPr>
              <w:t>2</w:t>
            </w:r>
          </w:p>
        </w:tc>
        <w:tc>
          <w:tcPr>
            <w:tcW w:w="764" w:type="pct"/>
            <w:vMerge/>
          </w:tcPr>
          <w:p w:rsidR="00413C84" w:rsidRPr="006E1D98" w:rsidRDefault="00413C84" w:rsidP="006C603D">
            <w:pPr>
              <w:spacing w:after="0" w:line="240" w:lineRule="auto"/>
              <w:rPr>
                <w:rFonts w:ascii="Times New Roman" w:hAnsi="Times New Roman"/>
                <w:b/>
                <w:bCs/>
                <w:color w:val="FF0000"/>
              </w:rPr>
            </w:pPr>
          </w:p>
        </w:tc>
      </w:tr>
      <w:tr w:rsidR="00413C84" w:rsidRPr="006E1D98" w:rsidTr="006C603D">
        <w:tc>
          <w:tcPr>
            <w:tcW w:w="755" w:type="pct"/>
            <w:vMerge w:val="restart"/>
          </w:tcPr>
          <w:p w:rsidR="00413C84" w:rsidRPr="006E1D98" w:rsidRDefault="00413C84" w:rsidP="006C603D">
            <w:pPr>
              <w:suppressAutoHyphens/>
              <w:spacing w:after="0" w:line="240" w:lineRule="auto"/>
              <w:rPr>
                <w:rFonts w:ascii="Times New Roman" w:hAnsi="Times New Roman"/>
                <w:b/>
              </w:rPr>
            </w:pPr>
            <w:r w:rsidRPr="006E1D98">
              <w:rPr>
                <w:rFonts w:ascii="Times New Roman" w:hAnsi="Times New Roman"/>
                <w:b/>
                <w:bCs/>
              </w:rPr>
              <w:t>Тема 2.3.</w:t>
            </w:r>
            <w:r w:rsidRPr="006E1D98">
              <w:rPr>
                <w:rFonts w:ascii="Times New Roman" w:hAnsi="Times New Roman"/>
                <w:b/>
              </w:rPr>
              <w:t xml:space="preserve"> Обучение и когнитивное развитие</w:t>
            </w:r>
          </w:p>
        </w:tc>
        <w:tc>
          <w:tcPr>
            <w:tcW w:w="2813" w:type="pct"/>
          </w:tcPr>
          <w:p w:rsidR="00413C84" w:rsidRPr="006E1D98" w:rsidRDefault="008C6FC0" w:rsidP="006C603D">
            <w:pPr>
              <w:suppressAutoHyphens/>
              <w:spacing w:after="0" w:line="240" w:lineRule="auto"/>
              <w:rPr>
                <w:rFonts w:ascii="Times New Roman" w:hAnsi="Times New Roman"/>
                <w:b/>
              </w:rPr>
            </w:pPr>
            <w:r>
              <w:rPr>
                <w:rFonts w:ascii="Times New Roman" w:hAnsi="Times New Roman"/>
                <w:b/>
                <w:bCs/>
              </w:rPr>
              <w:t>Содержание</w:t>
            </w:r>
          </w:p>
        </w:tc>
        <w:tc>
          <w:tcPr>
            <w:tcW w:w="667" w:type="pct"/>
            <w:vAlign w:val="center"/>
          </w:tcPr>
          <w:p w:rsidR="00413C84" w:rsidRPr="006E1D98" w:rsidRDefault="00413C84" w:rsidP="006C603D">
            <w:pPr>
              <w:spacing w:after="0" w:line="240" w:lineRule="auto"/>
              <w:jc w:val="center"/>
              <w:rPr>
                <w:rFonts w:ascii="Times New Roman" w:hAnsi="Times New Roman"/>
                <w:b/>
              </w:rPr>
            </w:pPr>
            <w:r w:rsidRPr="006E1D98">
              <w:rPr>
                <w:rFonts w:ascii="Times New Roman" w:hAnsi="Times New Roman"/>
                <w:b/>
              </w:rPr>
              <w:t>2</w:t>
            </w:r>
            <w:r w:rsidR="006C603D">
              <w:rPr>
                <w:rFonts w:ascii="Times New Roman" w:hAnsi="Times New Roman"/>
                <w:b/>
              </w:rPr>
              <w:t>/</w:t>
            </w:r>
            <w:r w:rsidR="00587F49" w:rsidRPr="006E1D98">
              <w:rPr>
                <w:rFonts w:ascii="Times New Roman" w:hAnsi="Times New Roman"/>
                <w:b/>
              </w:rPr>
              <w:t>1</w:t>
            </w:r>
          </w:p>
        </w:tc>
        <w:tc>
          <w:tcPr>
            <w:tcW w:w="764" w:type="pct"/>
            <w:vMerge w:val="restart"/>
          </w:tcPr>
          <w:p w:rsidR="00413C84" w:rsidRPr="006E1D98" w:rsidRDefault="00413C84" w:rsidP="006C603D">
            <w:pPr>
              <w:spacing w:after="0" w:line="240" w:lineRule="auto"/>
              <w:rPr>
                <w:rFonts w:ascii="Times New Roman" w:hAnsi="Times New Roman"/>
                <w:b/>
                <w:color w:val="FF0000"/>
              </w:rPr>
            </w:pPr>
            <w:r w:rsidRPr="006E1D98">
              <w:rPr>
                <w:rFonts w:ascii="Times New Roman" w:hAnsi="Times New Roman"/>
                <w:iCs/>
              </w:rPr>
              <w:t>ОК 01, ОК 02, ОК 04, ОК 05, ОК 06</w:t>
            </w:r>
          </w:p>
        </w:tc>
      </w:tr>
      <w:tr w:rsidR="00413C84" w:rsidRPr="006E1D98" w:rsidTr="006C603D">
        <w:tc>
          <w:tcPr>
            <w:tcW w:w="755" w:type="pct"/>
            <w:vMerge/>
          </w:tcPr>
          <w:p w:rsidR="00413C84" w:rsidRPr="006E1D98" w:rsidRDefault="00413C84" w:rsidP="006C603D">
            <w:pPr>
              <w:suppressAutoHyphens/>
              <w:spacing w:after="0" w:line="240" w:lineRule="auto"/>
              <w:rPr>
                <w:rFonts w:ascii="Times New Roman" w:hAnsi="Times New Roman"/>
                <w:b/>
              </w:rPr>
            </w:pPr>
          </w:p>
        </w:tc>
        <w:tc>
          <w:tcPr>
            <w:tcW w:w="2813" w:type="pct"/>
          </w:tcPr>
          <w:p w:rsidR="00413C84" w:rsidRPr="006E1D98" w:rsidRDefault="00413C84" w:rsidP="006C603D">
            <w:pPr>
              <w:widowControl w:val="0"/>
              <w:spacing w:after="0" w:line="240" w:lineRule="auto"/>
              <w:ind w:firstLine="284"/>
              <w:jc w:val="both"/>
              <w:rPr>
                <w:rFonts w:ascii="Times New Roman" w:hAnsi="Times New Roman"/>
              </w:rPr>
            </w:pPr>
            <w:r w:rsidRPr="006E1D98">
              <w:rPr>
                <w:rFonts w:ascii="Times New Roman" w:hAnsi="Times New Roman"/>
              </w:rPr>
              <w:t>Основные подходы к проблеме обучения и развития. Раннее когнитивное разв</w:t>
            </w:r>
            <w:r w:rsidRPr="006E1D98">
              <w:rPr>
                <w:rFonts w:ascii="Times New Roman" w:hAnsi="Times New Roman"/>
              </w:rPr>
              <w:t>и</w:t>
            </w:r>
            <w:r w:rsidRPr="006E1D98">
              <w:rPr>
                <w:rFonts w:ascii="Times New Roman" w:hAnsi="Times New Roman"/>
              </w:rPr>
              <w:t>тие и обучение. Развитие креативности в образовательной среде.</w:t>
            </w:r>
          </w:p>
        </w:tc>
        <w:tc>
          <w:tcPr>
            <w:tcW w:w="667" w:type="pct"/>
            <w:vAlign w:val="center"/>
          </w:tcPr>
          <w:p w:rsidR="00413C84" w:rsidRPr="006C603D" w:rsidRDefault="00413C84" w:rsidP="006C603D">
            <w:pPr>
              <w:spacing w:after="0" w:line="240" w:lineRule="auto"/>
              <w:jc w:val="center"/>
              <w:rPr>
                <w:rFonts w:ascii="Times New Roman" w:hAnsi="Times New Roman"/>
              </w:rPr>
            </w:pPr>
            <w:r w:rsidRPr="006C603D">
              <w:rPr>
                <w:rFonts w:ascii="Times New Roman" w:hAnsi="Times New Roman"/>
              </w:rPr>
              <w:t>1</w:t>
            </w:r>
          </w:p>
        </w:tc>
        <w:tc>
          <w:tcPr>
            <w:tcW w:w="764" w:type="pct"/>
            <w:vMerge/>
          </w:tcPr>
          <w:p w:rsidR="00413C84" w:rsidRPr="006E1D98" w:rsidRDefault="00413C84" w:rsidP="006C603D">
            <w:pPr>
              <w:spacing w:after="0" w:line="240" w:lineRule="auto"/>
              <w:rPr>
                <w:rFonts w:ascii="Times New Roman" w:hAnsi="Times New Roman"/>
                <w:b/>
                <w:color w:val="FF0000"/>
              </w:rPr>
            </w:pPr>
          </w:p>
        </w:tc>
      </w:tr>
      <w:tr w:rsidR="00413C84" w:rsidRPr="006E1D98" w:rsidTr="006C603D">
        <w:tc>
          <w:tcPr>
            <w:tcW w:w="755" w:type="pct"/>
            <w:vMerge/>
          </w:tcPr>
          <w:p w:rsidR="00413C84" w:rsidRPr="006E1D98" w:rsidRDefault="00413C84" w:rsidP="006C603D">
            <w:pPr>
              <w:suppressAutoHyphens/>
              <w:spacing w:after="0" w:line="240" w:lineRule="auto"/>
              <w:rPr>
                <w:rFonts w:ascii="Times New Roman" w:hAnsi="Times New Roman"/>
                <w:b/>
              </w:rPr>
            </w:pPr>
          </w:p>
        </w:tc>
        <w:tc>
          <w:tcPr>
            <w:tcW w:w="2813" w:type="pct"/>
          </w:tcPr>
          <w:p w:rsidR="00413C84" w:rsidRPr="006E1D98" w:rsidRDefault="00E31D79" w:rsidP="006C603D">
            <w:pPr>
              <w:tabs>
                <w:tab w:val="left" w:pos="276"/>
              </w:tabs>
              <w:suppressAutoHyphens/>
              <w:spacing w:after="0" w:line="240" w:lineRule="auto"/>
              <w:rPr>
                <w:rFonts w:ascii="Times New Roman" w:hAnsi="Times New Roman"/>
                <w:b/>
                <w:lang/>
              </w:rPr>
            </w:pPr>
            <w:r>
              <w:rPr>
                <w:rFonts w:ascii="Times New Roman" w:hAnsi="Times New Roman"/>
                <w:b/>
                <w:bCs/>
                <w:lang/>
              </w:rPr>
              <w:t>В том числе практических занятий и лабораторных работ</w:t>
            </w:r>
          </w:p>
        </w:tc>
        <w:tc>
          <w:tcPr>
            <w:tcW w:w="667" w:type="pct"/>
            <w:vAlign w:val="center"/>
          </w:tcPr>
          <w:p w:rsidR="00413C84" w:rsidRPr="006E1D98" w:rsidRDefault="00413C84" w:rsidP="006C603D">
            <w:pPr>
              <w:spacing w:after="0" w:line="240" w:lineRule="auto"/>
              <w:jc w:val="center"/>
              <w:rPr>
                <w:rFonts w:ascii="Times New Roman" w:hAnsi="Times New Roman"/>
                <w:b/>
              </w:rPr>
            </w:pPr>
            <w:r w:rsidRPr="006E1D98">
              <w:rPr>
                <w:rFonts w:ascii="Times New Roman" w:hAnsi="Times New Roman"/>
                <w:b/>
              </w:rPr>
              <w:t>1</w:t>
            </w:r>
          </w:p>
        </w:tc>
        <w:tc>
          <w:tcPr>
            <w:tcW w:w="764" w:type="pct"/>
            <w:vMerge/>
          </w:tcPr>
          <w:p w:rsidR="00413C84" w:rsidRPr="006E1D98" w:rsidRDefault="00413C84" w:rsidP="006C603D">
            <w:pPr>
              <w:spacing w:after="0" w:line="240" w:lineRule="auto"/>
              <w:rPr>
                <w:rFonts w:ascii="Times New Roman" w:hAnsi="Times New Roman"/>
                <w:b/>
                <w:color w:val="FF0000"/>
              </w:rPr>
            </w:pPr>
          </w:p>
        </w:tc>
      </w:tr>
      <w:tr w:rsidR="00413C84" w:rsidRPr="006E1D98" w:rsidTr="006C603D">
        <w:trPr>
          <w:trHeight w:val="264"/>
        </w:trPr>
        <w:tc>
          <w:tcPr>
            <w:tcW w:w="755" w:type="pct"/>
            <w:vMerge/>
          </w:tcPr>
          <w:p w:rsidR="00413C84" w:rsidRPr="006E1D98" w:rsidRDefault="00413C84" w:rsidP="006C603D">
            <w:pPr>
              <w:suppressAutoHyphens/>
              <w:spacing w:after="0" w:line="240" w:lineRule="auto"/>
              <w:rPr>
                <w:rFonts w:ascii="Times New Roman" w:hAnsi="Times New Roman"/>
                <w:b/>
              </w:rPr>
            </w:pPr>
          </w:p>
        </w:tc>
        <w:tc>
          <w:tcPr>
            <w:tcW w:w="2813" w:type="pct"/>
          </w:tcPr>
          <w:p w:rsidR="00413C84" w:rsidRPr="006E1D98" w:rsidRDefault="00413C84" w:rsidP="00CE7E74">
            <w:pPr>
              <w:suppressAutoHyphens/>
              <w:spacing w:after="0" w:line="240" w:lineRule="auto"/>
              <w:ind w:firstLine="310"/>
              <w:jc w:val="both"/>
              <w:rPr>
                <w:rFonts w:ascii="Times New Roman" w:hAnsi="Times New Roman"/>
                <w:b/>
                <w:lang/>
              </w:rPr>
            </w:pPr>
            <w:r w:rsidRPr="006E1D98">
              <w:rPr>
                <w:rFonts w:ascii="Times New Roman" w:hAnsi="Times New Roman"/>
                <w:lang/>
              </w:rPr>
              <w:t>Практическое занятие 2. Составление рекомендаций развития креативности ребенка на основе анализа средовых факторов.</w:t>
            </w:r>
          </w:p>
        </w:tc>
        <w:tc>
          <w:tcPr>
            <w:tcW w:w="667" w:type="pct"/>
            <w:vAlign w:val="center"/>
          </w:tcPr>
          <w:p w:rsidR="00413C84" w:rsidRPr="006E1D98" w:rsidRDefault="00413C84" w:rsidP="006C603D">
            <w:pPr>
              <w:spacing w:after="0" w:line="240" w:lineRule="auto"/>
              <w:jc w:val="center"/>
              <w:rPr>
                <w:rFonts w:ascii="Times New Roman" w:hAnsi="Times New Roman"/>
              </w:rPr>
            </w:pPr>
            <w:r w:rsidRPr="006E1D98">
              <w:rPr>
                <w:rFonts w:ascii="Times New Roman" w:hAnsi="Times New Roman"/>
              </w:rPr>
              <w:t>1</w:t>
            </w:r>
          </w:p>
        </w:tc>
        <w:tc>
          <w:tcPr>
            <w:tcW w:w="764" w:type="pct"/>
            <w:vMerge/>
          </w:tcPr>
          <w:p w:rsidR="00413C84" w:rsidRPr="006E1D98" w:rsidRDefault="00413C84" w:rsidP="006C603D">
            <w:pPr>
              <w:spacing w:after="0" w:line="240" w:lineRule="auto"/>
              <w:rPr>
                <w:rFonts w:ascii="Times New Roman" w:hAnsi="Times New Roman"/>
                <w:b/>
                <w:color w:val="FF0000"/>
              </w:rPr>
            </w:pPr>
          </w:p>
        </w:tc>
      </w:tr>
      <w:tr w:rsidR="00413C84" w:rsidRPr="006E1D98" w:rsidTr="006C603D">
        <w:tc>
          <w:tcPr>
            <w:tcW w:w="755" w:type="pct"/>
            <w:vMerge w:val="restart"/>
          </w:tcPr>
          <w:p w:rsidR="00413C84" w:rsidRPr="006E1D98" w:rsidRDefault="00413C84" w:rsidP="006C603D">
            <w:pPr>
              <w:suppressAutoHyphens/>
              <w:spacing w:after="0" w:line="240" w:lineRule="auto"/>
              <w:rPr>
                <w:rFonts w:ascii="Times New Roman" w:hAnsi="Times New Roman"/>
                <w:b/>
              </w:rPr>
            </w:pPr>
            <w:r w:rsidRPr="006E1D98">
              <w:rPr>
                <w:rFonts w:ascii="Times New Roman" w:hAnsi="Times New Roman"/>
                <w:b/>
                <w:bCs/>
              </w:rPr>
              <w:t>Тема 2.4.</w:t>
            </w:r>
            <w:r w:rsidRPr="006E1D98">
              <w:rPr>
                <w:rFonts w:ascii="Times New Roman" w:hAnsi="Times New Roman"/>
              </w:rPr>
              <w:t xml:space="preserve"> </w:t>
            </w:r>
            <w:r w:rsidRPr="006E1D98">
              <w:rPr>
                <w:rFonts w:ascii="Times New Roman" w:hAnsi="Times New Roman"/>
                <w:b/>
              </w:rPr>
              <w:t>Психодиагностика в образовании</w:t>
            </w:r>
          </w:p>
        </w:tc>
        <w:tc>
          <w:tcPr>
            <w:tcW w:w="2813" w:type="pct"/>
          </w:tcPr>
          <w:p w:rsidR="00413C84" w:rsidRPr="006E1D98" w:rsidRDefault="008C6FC0" w:rsidP="006C603D">
            <w:pPr>
              <w:suppressAutoHyphens/>
              <w:spacing w:after="0" w:line="240" w:lineRule="auto"/>
              <w:rPr>
                <w:rFonts w:ascii="Times New Roman" w:hAnsi="Times New Roman"/>
                <w:b/>
              </w:rPr>
            </w:pPr>
            <w:r>
              <w:rPr>
                <w:rFonts w:ascii="Times New Roman" w:hAnsi="Times New Roman"/>
                <w:b/>
                <w:bCs/>
              </w:rPr>
              <w:t>Содержание</w:t>
            </w:r>
          </w:p>
        </w:tc>
        <w:tc>
          <w:tcPr>
            <w:tcW w:w="667" w:type="pct"/>
            <w:vAlign w:val="center"/>
          </w:tcPr>
          <w:p w:rsidR="00413C84" w:rsidRPr="006E1D98" w:rsidRDefault="00413C84" w:rsidP="006C603D">
            <w:pPr>
              <w:spacing w:after="0" w:line="240" w:lineRule="auto"/>
              <w:jc w:val="center"/>
              <w:rPr>
                <w:rFonts w:ascii="Times New Roman" w:hAnsi="Times New Roman"/>
                <w:b/>
              </w:rPr>
            </w:pPr>
            <w:r w:rsidRPr="006E1D98">
              <w:rPr>
                <w:rFonts w:ascii="Times New Roman" w:hAnsi="Times New Roman"/>
                <w:b/>
              </w:rPr>
              <w:t>3</w:t>
            </w:r>
            <w:r w:rsidR="006C603D">
              <w:rPr>
                <w:rFonts w:ascii="Times New Roman" w:hAnsi="Times New Roman"/>
                <w:b/>
              </w:rPr>
              <w:t>/</w:t>
            </w:r>
            <w:r w:rsidR="00587F49" w:rsidRPr="006E1D98">
              <w:rPr>
                <w:rFonts w:ascii="Times New Roman" w:hAnsi="Times New Roman"/>
                <w:b/>
              </w:rPr>
              <w:t>2</w:t>
            </w:r>
          </w:p>
        </w:tc>
        <w:tc>
          <w:tcPr>
            <w:tcW w:w="764" w:type="pct"/>
            <w:vMerge w:val="restart"/>
          </w:tcPr>
          <w:p w:rsidR="00413C84" w:rsidRPr="006E1D98" w:rsidRDefault="00413C84" w:rsidP="00FE630C">
            <w:pPr>
              <w:spacing w:after="0" w:line="240" w:lineRule="auto"/>
              <w:rPr>
                <w:rFonts w:ascii="Times New Roman" w:hAnsi="Times New Roman"/>
                <w:b/>
                <w:color w:val="FF0000"/>
              </w:rPr>
            </w:pPr>
            <w:r w:rsidRPr="006E1D98">
              <w:rPr>
                <w:rFonts w:ascii="Times New Roman" w:hAnsi="Times New Roman"/>
                <w:iCs/>
              </w:rPr>
              <w:t>ОК 01, ОК 02, ОК 03, ОК 04, ОК 05, ПК1.3, ПК 1.4., ПК 2.3.</w:t>
            </w:r>
          </w:p>
        </w:tc>
      </w:tr>
      <w:tr w:rsidR="00413C84" w:rsidRPr="006E1D98" w:rsidTr="006C603D">
        <w:tc>
          <w:tcPr>
            <w:tcW w:w="755" w:type="pct"/>
            <w:vMerge/>
          </w:tcPr>
          <w:p w:rsidR="00413C84" w:rsidRPr="006E1D98" w:rsidRDefault="00413C84" w:rsidP="006C603D">
            <w:pPr>
              <w:suppressAutoHyphens/>
              <w:spacing w:after="0" w:line="240" w:lineRule="auto"/>
              <w:rPr>
                <w:rFonts w:ascii="Times New Roman" w:hAnsi="Times New Roman"/>
                <w:b/>
              </w:rPr>
            </w:pPr>
          </w:p>
        </w:tc>
        <w:tc>
          <w:tcPr>
            <w:tcW w:w="2813" w:type="pct"/>
          </w:tcPr>
          <w:p w:rsidR="00413C84" w:rsidRPr="006E1D98" w:rsidRDefault="00413C84" w:rsidP="006C603D">
            <w:pPr>
              <w:widowControl w:val="0"/>
              <w:tabs>
                <w:tab w:val="left" w:pos="252"/>
              </w:tabs>
              <w:spacing w:after="0" w:line="240" w:lineRule="auto"/>
              <w:ind w:firstLine="366"/>
              <w:jc w:val="both"/>
              <w:rPr>
                <w:rFonts w:ascii="Times New Roman" w:hAnsi="Times New Roman"/>
                <w:lang/>
              </w:rPr>
            </w:pPr>
            <w:r w:rsidRPr="006E1D98">
              <w:rPr>
                <w:rFonts w:ascii="Times New Roman" w:hAnsi="Times New Roman"/>
                <w:lang/>
              </w:rPr>
              <w:t>Особенности психодиагностики в образовании</w:t>
            </w:r>
            <w:r w:rsidRPr="006E1D98">
              <w:rPr>
                <w:rFonts w:ascii="Times New Roman" w:hAnsi="Times New Roman"/>
                <w:lang/>
              </w:rPr>
              <w:t>.</w:t>
            </w:r>
            <w:r w:rsidRPr="006E1D98">
              <w:rPr>
                <w:rFonts w:ascii="Times New Roman" w:hAnsi="Times New Roman"/>
                <w:sz w:val="24"/>
                <w:szCs w:val="24"/>
                <w:lang/>
              </w:rPr>
              <w:t xml:space="preserve"> </w:t>
            </w:r>
            <w:r w:rsidRPr="006E1D98">
              <w:rPr>
                <w:rFonts w:ascii="Times New Roman" w:hAnsi="Times New Roman"/>
                <w:lang/>
              </w:rPr>
              <w:t>Диагностика когнитивной сферы личности. Диагностика психосоциального развития как проблема образ</w:t>
            </w:r>
            <w:r w:rsidRPr="006E1D98">
              <w:rPr>
                <w:rFonts w:ascii="Times New Roman" w:hAnsi="Times New Roman"/>
                <w:lang/>
              </w:rPr>
              <w:t>о</w:t>
            </w:r>
            <w:r w:rsidRPr="006E1D98">
              <w:rPr>
                <w:rFonts w:ascii="Times New Roman" w:hAnsi="Times New Roman"/>
                <w:lang/>
              </w:rPr>
              <w:t>вания.</w:t>
            </w:r>
          </w:p>
        </w:tc>
        <w:tc>
          <w:tcPr>
            <w:tcW w:w="667" w:type="pct"/>
            <w:vAlign w:val="center"/>
          </w:tcPr>
          <w:p w:rsidR="00413C84" w:rsidRPr="006C603D" w:rsidRDefault="00413C84" w:rsidP="006C603D">
            <w:pPr>
              <w:spacing w:after="0" w:line="240" w:lineRule="auto"/>
              <w:jc w:val="center"/>
              <w:rPr>
                <w:rFonts w:ascii="Times New Roman" w:hAnsi="Times New Roman"/>
              </w:rPr>
            </w:pPr>
            <w:r w:rsidRPr="006C603D">
              <w:rPr>
                <w:rFonts w:ascii="Times New Roman" w:hAnsi="Times New Roman"/>
              </w:rPr>
              <w:t>1</w:t>
            </w:r>
          </w:p>
        </w:tc>
        <w:tc>
          <w:tcPr>
            <w:tcW w:w="764" w:type="pct"/>
            <w:vMerge/>
          </w:tcPr>
          <w:p w:rsidR="00413C84" w:rsidRPr="006E1D98" w:rsidRDefault="00413C84" w:rsidP="006C603D">
            <w:pPr>
              <w:spacing w:after="0" w:line="240" w:lineRule="auto"/>
              <w:rPr>
                <w:rFonts w:ascii="Times New Roman" w:hAnsi="Times New Roman"/>
                <w:b/>
                <w:color w:val="FF0000"/>
              </w:rPr>
            </w:pPr>
          </w:p>
        </w:tc>
      </w:tr>
      <w:tr w:rsidR="00413C84" w:rsidRPr="006E1D98" w:rsidTr="006C603D">
        <w:tc>
          <w:tcPr>
            <w:tcW w:w="755" w:type="pct"/>
            <w:vMerge/>
          </w:tcPr>
          <w:p w:rsidR="00413C84" w:rsidRPr="006E1D98" w:rsidRDefault="00413C84" w:rsidP="006C603D">
            <w:pPr>
              <w:suppressAutoHyphens/>
              <w:spacing w:after="0" w:line="240" w:lineRule="auto"/>
              <w:rPr>
                <w:rFonts w:ascii="Times New Roman" w:hAnsi="Times New Roman"/>
                <w:b/>
              </w:rPr>
            </w:pPr>
          </w:p>
        </w:tc>
        <w:tc>
          <w:tcPr>
            <w:tcW w:w="2813" w:type="pct"/>
          </w:tcPr>
          <w:p w:rsidR="00413C84" w:rsidRPr="006E1D98" w:rsidRDefault="00E31D79" w:rsidP="006C603D">
            <w:pPr>
              <w:widowControl w:val="0"/>
              <w:spacing w:after="0" w:line="240" w:lineRule="auto"/>
              <w:jc w:val="both"/>
              <w:rPr>
                <w:rFonts w:ascii="Times New Roman" w:hAnsi="Times New Roman"/>
              </w:rPr>
            </w:pPr>
            <w:r>
              <w:rPr>
                <w:rFonts w:ascii="Times New Roman" w:hAnsi="Times New Roman"/>
                <w:b/>
                <w:bCs/>
              </w:rPr>
              <w:t>В том числе практических занятий и лабораторных работ</w:t>
            </w:r>
          </w:p>
        </w:tc>
        <w:tc>
          <w:tcPr>
            <w:tcW w:w="667" w:type="pct"/>
            <w:vAlign w:val="center"/>
          </w:tcPr>
          <w:p w:rsidR="00413C84" w:rsidRPr="006E1D98" w:rsidRDefault="00413C84" w:rsidP="006C603D">
            <w:pPr>
              <w:spacing w:after="0" w:line="240" w:lineRule="auto"/>
              <w:jc w:val="center"/>
              <w:rPr>
                <w:rFonts w:ascii="Times New Roman" w:hAnsi="Times New Roman"/>
                <w:b/>
              </w:rPr>
            </w:pPr>
            <w:r w:rsidRPr="006E1D98">
              <w:rPr>
                <w:rFonts w:ascii="Times New Roman" w:hAnsi="Times New Roman"/>
                <w:b/>
              </w:rPr>
              <w:t>2</w:t>
            </w:r>
          </w:p>
        </w:tc>
        <w:tc>
          <w:tcPr>
            <w:tcW w:w="764" w:type="pct"/>
            <w:vMerge/>
          </w:tcPr>
          <w:p w:rsidR="00413C84" w:rsidRPr="006E1D98" w:rsidRDefault="00413C84" w:rsidP="006C603D">
            <w:pPr>
              <w:spacing w:after="0" w:line="240" w:lineRule="auto"/>
              <w:rPr>
                <w:rFonts w:ascii="Times New Roman" w:hAnsi="Times New Roman"/>
                <w:b/>
                <w:color w:val="FF0000"/>
              </w:rPr>
            </w:pPr>
          </w:p>
        </w:tc>
      </w:tr>
      <w:tr w:rsidR="00413C84" w:rsidRPr="006E1D98" w:rsidTr="006C603D">
        <w:tc>
          <w:tcPr>
            <w:tcW w:w="755" w:type="pct"/>
            <w:vMerge/>
          </w:tcPr>
          <w:p w:rsidR="00413C84" w:rsidRPr="006E1D98" w:rsidRDefault="00413C84" w:rsidP="006C603D">
            <w:pPr>
              <w:suppressAutoHyphens/>
              <w:spacing w:after="0" w:line="240" w:lineRule="auto"/>
              <w:rPr>
                <w:rFonts w:ascii="Times New Roman" w:hAnsi="Times New Roman"/>
                <w:b/>
              </w:rPr>
            </w:pPr>
          </w:p>
        </w:tc>
        <w:tc>
          <w:tcPr>
            <w:tcW w:w="2813" w:type="pct"/>
          </w:tcPr>
          <w:p w:rsidR="00413C84" w:rsidRPr="006E1D98" w:rsidRDefault="00413C84" w:rsidP="006C603D">
            <w:pPr>
              <w:widowControl w:val="0"/>
              <w:spacing w:after="0" w:line="240" w:lineRule="auto"/>
              <w:ind w:firstLine="366"/>
              <w:jc w:val="both"/>
              <w:rPr>
                <w:rFonts w:ascii="Times New Roman" w:hAnsi="Times New Roman"/>
              </w:rPr>
            </w:pPr>
            <w:r w:rsidRPr="006E1D98">
              <w:rPr>
                <w:rFonts w:ascii="Times New Roman" w:hAnsi="Times New Roman"/>
              </w:rPr>
              <w:t>Практическое занятие 3.</w:t>
            </w:r>
            <w:r w:rsidRPr="006E1D98">
              <w:rPr>
                <w:rFonts w:ascii="Times New Roman" w:hAnsi="Times New Roman"/>
                <w:b/>
              </w:rPr>
              <w:t xml:space="preserve"> </w:t>
            </w:r>
            <w:r w:rsidRPr="006E1D98">
              <w:rPr>
                <w:rFonts w:ascii="Times New Roman" w:hAnsi="Times New Roman"/>
              </w:rPr>
              <w:t>Анализ диагностических методик</w:t>
            </w:r>
            <w:r w:rsidRPr="006E1D98">
              <w:rPr>
                <w:rFonts w:ascii="Times New Roman" w:hAnsi="Times New Roman"/>
                <w:b/>
              </w:rPr>
              <w:t xml:space="preserve"> </w:t>
            </w:r>
            <w:r w:rsidRPr="006E1D98">
              <w:rPr>
                <w:rFonts w:ascii="Times New Roman" w:hAnsi="Times New Roman"/>
              </w:rPr>
              <w:t>когнитивной сферы личности младшего школьника.</w:t>
            </w:r>
          </w:p>
        </w:tc>
        <w:tc>
          <w:tcPr>
            <w:tcW w:w="667" w:type="pct"/>
            <w:vAlign w:val="center"/>
          </w:tcPr>
          <w:p w:rsidR="00413C84" w:rsidRPr="006E1D98" w:rsidRDefault="00413C84" w:rsidP="006C603D">
            <w:pPr>
              <w:spacing w:after="0" w:line="240" w:lineRule="auto"/>
              <w:jc w:val="center"/>
              <w:rPr>
                <w:rFonts w:ascii="Times New Roman" w:hAnsi="Times New Roman"/>
              </w:rPr>
            </w:pPr>
            <w:r w:rsidRPr="006E1D98">
              <w:rPr>
                <w:rFonts w:ascii="Times New Roman" w:hAnsi="Times New Roman"/>
              </w:rPr>
              <w:t>1</w:t>
            </w:r>
          </w:p>
        </w:tc>
        <w:tc>
          <w:tcPr>
            <w:tcW w:w="764" w:type="pct"/>
            <w:vMerge/>
          </w:tcPr>
          <w:p w:rsidR="00413C84" w:rsidRPr="006E1D98" w:rsidRDefault="00413C84" w:rsidP="006C603D">
            <w:pPr>
              <w:spacing w:after="0" w:line="240" w:lineRule="auto"/>
              <w:rPr>
                <w:rFonts w:ascii="Times New Roman" w:hAnsi="Times New Roman"/>
                <w:b/>
                <w:color w:val="FF0000"/>
              </w:rPr>
            </w:pPr>
          </w:p>
        </w:tc>
      </w:tr>
      <w:tr w:rsidR="00413C84" w:rsidRPr="006E1D98" w:rsidTr="006C603D">
        <w:tc>
          <w:tcPr>
            <w:tcW w:w="755" w:type="pct"/>
            <w:vMerge/>
          </w:tcPr>
          <w:p w:rsidR="00413C84" w:rsidRPr="006E1D98" w:rsidRDefault="00413C84" w:rsidP="006C603D">
            <w:pPr>
              <w:suppressAutoHyphens/>
              <w:spacing w:after="0" w:line="240" w:lineRule="auto"/>
              <w:rPr>
                <w:rFonts w:ascii="Times New Roman" w:hAnsi="Times New Roman"/>
                <w:b/>
              </w:rPr>
            </w:pPr>
          </w:p>
        </w:tc>
        <w:tc>
          <w:tcPr>
            <w:tcW w:w="2813" w:type="pct"/>
            <w:vAlign w:val="bottom"/>
          </w:tcPr>
          <w:p w:rsidR="00413C84" w:rsidRPr="006E1D98" w:rsidRDefault="00413C84" w:rsidP="006C603D">
            <w:pPr>
              <w:widowControl w:val="0"/>
              <w:spacing w:after="0" w:line="240" w:lineRule="auto"/>
              <w:ind w:firstLine="366"/>
              <w:jc w:val="both"/>
              <w:rPr>
                <w:rFonts w:ascii="Times New Roman" w:hAnsi="Times New Roman"/>
              </w:rPr>
            </w:pPr>
            <w:r w:rsidRPr="006E1D98">
              <w:rPr>
                <w:rFonts w:ascii="Times New Roman" w:hAnsi="Times New Roman"/>
              </w:rPr>
              <w:t>Практическое занятие 4. Анализ диагностических методик психосоциального ра</w:t>
            </w:r>
            <w:r w:rsidRPr="006E1D98">
              <w:rPr>
                <w:rFonts w:ascii="Times New Roman" w:hAnsi="Times New Roman"/>
              </w:rPr>
              <w:t>з</w:t>
            </w:r>
            <w:r w:rsidRPr="006E1D98">
              <w:rPr>
                <w:rFonts w:ascii="Times New Roman" w:hAnsi="Times New Roman"/>
              </w:rPr>
              <w:t>вития младшего школьника.</w:t>
            </w:r>
          </w:p>
        </w:tc>
        <w:tc>
          <w:tcPr>
            <w:tcW w:w="667" w:type="pct"/>
            <w:vAlign w:val="center"/>
          </w:tcPr>
          <w:p w:rsidR="00413C84" w:rsidRPr="006E1D98" w:rsidRDefault="00413C84" w:rsidP="006C603D">
            <w:pPr>
              <w:spacing w:after="0" w:line="240" w:lineRule="auto"/>
              <w:jc w:val="center"/>
              <w:rPr>
                <w:rFonts w:ascii="Times New Roman" w:hAnsi="Times New Roman"/>
              </w:rPr>
            </w:pPr>
            <w:r w:rsidRPr="006E1D98">
              <w:rPr>
                <w:rFonts w:ascii="Times New Roman" w:hAnsi="Times New Roman"/>
              </w:rPr>
              <w:t>1</w:t>
            </w:r>
          </w:p>
        </w:tc>
        <w:tc>
          <w:tcPr>
            <w:tcW w:w="764" w:type="pct"/>
            <w:vMerge/>
          </w:tcPr>
          <w:p w:rsidR="00413C84" w:rsidRPr="006E1D98" w:rsidRDefault="00413C84" w:rsidP="006C603D">
            <w:pPr>
              <w:spacing w:after="0" w:line="240" w:lineRule="auto"/>
              <w:rPr>
                <w:rFonts w:ascii="Times New Roman" w:hAnsi="Times New Roman"/>
                <w:b/>
                <w:color w:val="FF0000"/>
              </w:rPr>
            </w:pPr>
          </w:p>
        </w:tc>
      </w:tr>
      <w:tr w:rsidR="00413C84" w:rsidRPr="006E1D98" w:rsidTr="006C603D">
        <w:tc>
          <w:tcPr>
            <w:tcW w:w="755" w:type="pct"/>
            <w:vMerge w:val="restart"/>
          </w:tcPr>
          <w:p w:rsidR="00413C84" w:rsidRPr="006E1D98" w:rsidRDefault="00413C84" w:rsidP="006C603D">
            <w:pPr>
              <w:suppressAutoHyphens/>
              <w:spacing w:after="0" w:line="240" w:lineRule="auto"/>
              <w:rPr>
                <w:rFonts w:ascii="Times New Roman" w:hAnsi="Times New Roman"/>
                <w:b/>
              </w:rPr>
            </w:pPr>
            <w:r w:rsidRPr="006E1D98">
              <w:rPr>
                <w:rFonts w:ascii="Times New Roman" w:hAnsi="Times New Roman"/>
                <w:b/>
                <w:bCs/>
              </w:rPr>
              <w:t>Тема 2.5.</w:t>
            </w:r>
            <w:r w:rsidRPr="006E1D98">
              <w:rPr>
                <w:rFonts w:ascii="Times New Roman" w:hAnsi="Times New Roman"/>
              </w:rPr>
              <w:t xml:space="preserve"> </w:t>
            </w:r>
            <w:r w:rsidRPr="006E1D98">
              <w:rPr>
                <w:rFonts w:ascii="Times New Roman" w:hAnsi="Times New Roman"/>
                <w:b/>
              </w:rPr>
              <w:t>Психология познавательной и учебной деятельности</w:t>
            </w:r>
          </w:p>
        </w:tc>
        <w:tc>
          <w:tcPr>
            <w:tcW w:w="2813" w:type="pct"/>
          </w:tcPr>
          <w:p w:rsidR="00413C84" w:rsidRPr="006E1D98" w:rsidRDefault="008C6FC0" w:rsidP="006C603D">
            <w:pPr>
              <w:widowControl w:val="0"/>
              <w:spacing w:after="0" w:line="240" w:lineRule="auto"/>
              <w:jc w:val="both"/>
              <w:rPr>
                <w:rFonts w:ascii="Times New Roman" w:hAnsi="Times New Roman"/>
              </w:rPr>
            </w:pPr>
            <w:r>
              <w:rPr>
                <w:rFonts w:ascii="Times New Roman" w:hAnsi="Times New Roman"/>
                <w:b/>
                <w:bCs/>
              </w:rPr>
              <w:t>Содержание</w:t>
            </w:r>
          </w:p>
        </w:tc>
        <w:tc>
          <w:tcPr>
            <w:tcW w:w="667" w:type="pct"/>
            <w:vAlign w:val="center"/>
          </w:tcPr>
          <w:p w:rsidR="00413C84" w:rsidRPr="006E1D98" w:rsidRDefault="00413C84" w:rsidP="006C603D">
            <w:pPr>
              <w:spacing w:after="0" w:line="240" w:lineRule="auto"/>
              <w:jc w:val="center"/>
              <w:rPr>
                <w:rFonts w:ascii="Times New Roman" w:hAnsi="Times New Roman"/>
                <w:b/>
              </w:rPr>
            </w:pPr>
            <w:r w:rsidRPr="006E1D98">
              <w:rPr>
                <w:rFonts w:ascii="Times New Roman" w:hAnsi="Times New Roman"/>
                <w:b/>
              </w:rPr>
              <w:t>4</w:t>
            </w:r>
            <w:r w:rsidR="006C603D">
              <w:rPr>
                <w:rFonts w:ascii="Times New Roman" w:hAnsi="Times New Roman"/>
                <w:b/>
              </w:rPr>
              <w:t>/</w:t>
            </w:r>
            <w:r w:rsidR="00587F49" w:rsidRPr="006E1D98">
              <w:rPr>
                <w:rFonts w:ascii="Times New Roman" w:hAnsi="Times New Roman"/>
                <w:b/>
              </w:rPr>
              <w:t>3</w:t>
            </w:r>
          </w:p>
        </w:tc>
        <w:tc>
          <w:tcPr>
            <w:tcW w:w="764" w:type="pct"/>
            <w:vMerge w:val="restart"/>
          </w:tcPr>
          <w:p w:rsidR="00413C84" w:rsidRPr="006E1D98" w:rsidRDefault="00413C84" w:rsidP="006C603D">
            <w:pPr>
              <w:spacing w:after="0" w:line="240" w:lineRule="auto"/>
              <w:rPr>
                <w:rFonts w:ascii="Times New Roman" w:hAnsi="Times New Roman"/>
                <w:b/>
                <w:color w:val="FF0000"/>
              </w:rPr>
            </w:pPr>
            <w:r w:rsidRPr="006E1D98">
              <w:rPr>
                <w:rFonts w:ascii="Times New Roman" w:hAnsi="Times New Roman"/>
                <w:iCs/>
              </w:rPr>
              <w:t>ОК 01, ОК 02, ОК 03, ОК 04, ОК 05, ОК 06, ПК 1.2, ПК 2.2.</w:t>
            </w:r>
          </w:p>
        </w:tc>
      </w:tr>
      <w:tr w:rsidR="00413C84" w:rsidRPr="006E1D98" w:rsidTr="006C603D">
        <w:trPr>
          <w:trHeight w:val="526"/>
        </w:trPr>
        <w:tc>
          <w:tcPr>
            <w:tcW w:w="755" w:type="pct"/>
            <w:vMerge/>
          </w:tcPr>
          <w:p w:rsidR="00413C84" w:rsidRPr="006E1D98" w:rsidRDefault="00413C84" w:rsidP="006C603D">
            <w:pPr>
              <w:suppressAutoHyphens/>
              <w:spacing w:after="0" w:line="240" w:lineRule="auto"/>
              <w:rPr>
                <w:rFonts w:ascii="Times New Roman" w:hAnsi="Times New Roman"/>
                <w:b/>
              </w:rPr>
            </w:pPr>
          </w:p>
        </w:tc>
        <w:tc>
          <w:tcPr>
            <w:tcW w:w="2813" w:type="pct"/>
          </w:tcPr>
          <w:p w:rsidR="00413C84" w:rsidRPr="006E1D98" w:rsidRDefault="00413C84" w:rsidP="006C603D">
            <w:pPr>
              <w:widowControl w:val="0"/>
              <w:spacing w:after="0" w:line="240" w:lineRule="auto"/>
              <w:ind w:firstLine="284"/>
              <w:jc w:val="both"/>
              <w:rPr>
                <w:rFonts w:ascii="Times New Roman" w:hAnsi="Times New Roman"/>
              </w:rPr>
            </w:pPr>
            <w:r w:rsidRPr="006E1D98">
              <w:rPr>
                <w:rFonts w:ascii="Times New Roman" w:hAnsi="Times New Roman"/>
              </w:rPr>
              <w:t>Мотивация учения. Психология усвоения. Дифференциация и индивидуализация обучения. Когнитивные стили в учебной деятельности.</w:t>
            </w:r>
          </w:p>
        </w:tc>
        <w:tc>
          <w:tcPr>
            <w:tcW w:w="667" w:type="pct"/>
            <w:vAlign w:val="center"/>
          </w:tcPr>
          <w:p w:rsidR="00413C84" w:rsidRPr="006C603D" w:rsidRDefault="00413C84" w:rsidP="006C603D">
            <w:pPr>
              <w:spacing w:after="0" w:line="240" w:lineRule="auto"/>
              <w:jc w:val="center"/>
              <w:rPr>
                <w:rFonts w:ascii="Times New Roman" w:hAnsi="Times New Roman"/>
              </w:rPr>
            </w:pPr>
            <w:r w:rsidRPr="006C603D">
              <w:rPr>
                <w:rFonts w:ascii="Times New Roman" w:hAnsi="Times New Roman"/>
              </w:rPr>
              <w:t>1</w:t>
            </w:r>
          </w:p>
        </w:tc>
        <w:tc>
          <w:tcPr>
            <w:tcW w:w="764" w:type="pct"/>
            <w:vMerge/>
          </w:tcPr>
          <w:p w:rsidR="00413C84" w:rsidRPr="006E1D98" w:rsidRDefault="00413C84" w:rsidP="006C603D">
            <w:pPr>
              <w:spacing w:after="0" w:line="240" w:lineRule="auto"/>
              <w:rPr>
                <w:rFonts w:ascii="Times New Roman" w:hAnsi="Times New Roman"/>
                <w:b/>
                <w:color w:val="FF0000"/>
              </w:rPr>
            </w:pPr>
          </w:p>
        </w:tc>
      </w:tr>
      <w:tr w:rsidR="00413C84" w:rsidRPr="006E1D98" w:rsidTr="006C603D">
        <w:tc>
          <w:tcPr>
            <w:tcW w:w="755" w:type="pct"/>
            <w:vMerge/>
          </w:tcPr>
          <w:p w:rsidR="00413C84" w:rsidRPr="006E1D98" w:rsidRDefault="00413C84" w:rsidP="006C603D">
            <w:pPr>
              <w:suppressAutoHyphens/>
              <w:spacing w:after="0" w:line="240" w:lineRule="auto"/>
              <w:rPr>
                <w:rFonts w:ascii="Times New Roman" w:hAnsi="Times New Roman"/>
                <w:b/>
              </w:rPr>
            </w:pPr>
          </w:p>
        </w:tc>
        <w:tc>
          <w:tcPr>
            <w:tcW w:w="2813" w:type="pct"/>
          </w:tcPr>
          <w:p w:rsidR="00413C84" w:rsidRPr="006E1D98" w:rsidRDefault="00E31D79" w:rsidP="006C603D">
            <w:pPr>
              <w:widowControl w:val="0"/>
              <w:spacing w:after="0" w:line="240" w:lineRule="auto"/>
              <w:jc w:val="both"/>
              <w:rPr>
                <w:rFonts w:ascii="Times New Roman" w:hAnsi="Times New Roman"/>
              </w:rPr>
            </w:pPr>
            <w:r>
              <w:rPr>
                <w:rFonts w:ascii="Times New Roman" w:hAnsi="Times New Roman"/>
                <w:b/>
                <w:bCs/>
              </w:rPr>
              <w:t>В том числе практических занятий и лабораторных работ</w:t>
            </w:r>
          </w:p>
        </w:tc>
        <w:tc>
          <w:tcPr>
            <w:tcW w:w="667" w:type="pct"/>
            <w:vAlign w:val="center"/>
          </w:tcPr>
          <w:p w:rsidR="00413C84" w:rsidRPr="006E1D98" w:rsidRDefault="00413C84" w:rsidP="006C603D">
            <w:pPr>
              <w:spacing w:after="0" w:line="240" w:lineRule="auto"/>
              <w:jc w:val="center"/>
              <w:rPr>
                <w:rFonts w:ascii="Times New Roman" w:hAnsi="Times New Roman"/>
                <w:b/>
              </w:rPr>
            </w:pPr>
            <w:r w:rsidRPr="006E1D98">
              <w:rPr>
                <w:rFonts w:ascii="Times New Roman" w:hAnsi="Times New Roman"/>
                <w:b/>
              </w:rPr>
              <w:t>3</w:t>
            </w:r>
          </w:p>
        </w:tc>
        <w:tc>
          <w:tcPr>
            <w:tcW w:w="764" w:type="pct"/>
            <w:vMerge/>
          </w:tcPr>
          <w:p w:rsidR="00413C84" w:rsidRPr="006E1D98" w:rsidRDefault="00413C84" w:rsidP="006C603D">
            <w:pPr>
              <w:spacing w:after="0" w:line="240" w:lineRule="auto"/>
              <w:rPr>
                <w:rFonts w:ascii="Times New Roman" w:hAnsi="Times New Roman"/>
                <w:b/>
                <w:color w:val="FF0000"/>
              </w:rPr>
            </w:pPr>
          </w:p>
        </w:tc>
      </w:tr>
      <w:tr w:rsidR="00413C84" w:rsidRPr="006E1D98" w:rsidTr="006C603D">
        <w:tc>
          <w:tcPr>
            <w:tcW w:w="755" w:type="pct"/>
            <w:vMerge/>
          </w:tcPr>
          <w:p w:rsidR="00413C84" w:rsidRPr="006E1D98" w:rsidRDefault="00413C84" w:rsidP="006C603D">
            <w:pPr>
              <w:suppressAutoHyphens/>
              <w:spacing w:after="0" w:line="240" w:lineRule="auto"/>
              <w:rPr>
                <w:rFonts w:ascii="Times New Roman" w:hAnsi="Times New Roman"/>
                <w:b/>
              </w:rPr>
            </w:pPr>
          </w:p>
        </w:tc>
        <w:tc>
          <w:tcPr>
            <w:tcW w:w="2813" w:type="pct"/>
          </w:tcPr>
          <w:p w:rsidR="00413C84" w:rsidRPr="006E1D98" w:rsidRDefault="00413C84" w:rsidP="00CE7E74">
            <w:pPr>
              <w:widowControl w:val="0"/>
              <w:tabs>
                <w:tab w:val="left" w:pos="649"/>
              </w:tabs>
              <w:spacing w:after="0" w:line="240" w:lineRule="auto"/>
              <w:ind w:left="26" w:firstLine="284"/>
              <w:jc w:val="both"/>
              <w:rPr>
                <w:rFonts w:ascii="Times New Roman" w:hAnsi="Times New Roman"/>
                <w:lang/>
              </w:rPr>
            </w:pPr>
            <w:r w:rsidRPr="006E1D98">
              <w:rPr>
                <w:rFonts w:ascii="Times New Roman" w:hAnsi="Times New Roman"/>
                <w:lang/>
              </w:rPr>
              <w:t xml:space="preserve">Практическое занятие </w:t>
            </w:r>
            <w:r w:rsidRPr="006E1D98">
              <w:rPr>
                <w:rFonts w:ascii="Times New Roman" w:hAnsi="Times New Roman"/>
                <w:lang/>
              </w:rPr>
              <w:t>5</w:t>
            </w:r>
            <w:r w:rsidRPr="006E1D98">
              <w:rPr>
                <w:rFonts w:ascii="Times New Roman" w:hAnsi="Times New Roman"/>
                <w:lang/>
              </w:rPr>
              <w:t>. Способы формирования учебных мотивов.</w:t>
            </w:r>
          </w:p>
        </w:tc>
        <w:tc>
          <w:tcPr>
            <w:tcW w:w="667" w:type="pct"/>
            <w:vAlign w:val="center"/>
          </w:tcPr>
          <w:p w:rsidR="00413C84" w:rsidRPr="006E1D98" w:rsidRDefault="00413C84" w:rsidP="006C603D">
            <w:pPr>
              <w:spacing w:after="0" w:line="240" w:lineRule="auto"/>
              <w:jc w:val="center"/>
              <w:rPr>
                <w:rFonts w:ascii="Times New Roman" w:hAnsi="Times New Roman"/>
              </w:rPr>
            </w:pPr>
            <w:r w:rsidRPr="006E1D98">
              <w:rPr>
                <w:rFonts w:ascii="Times New Roman" w:hAnsi="Times New Roman"/>
              </w:rPr>
              <w:t>1</w:t>
            </w:r>
          </w:p>
        </w:tc>
        <w:tc>
          <w:tcPr>
            <w:tcW w:w="764" w:type="pct"/>
            <w:vMerge/>
          </w:tcPr>
          <w:p w:rsidR="00413C84" w:rsidRPr="006E1D98" w:rsidRDefault="00413C84" w:rsidP="006C603D">
            <w:pPr>
              <w:spacing w:after="0" w:line="240" w:lineRule="auto"/>
              <w:rPr>
                <w:rFonts w:ascii="Times New Roman" w:hAnsi="Times New Roman"/>
                <w:b/>
                <w:color w:val="FF0000"/>
              </w:rPr>
            </w:pPr>
          </w:p>
        </w:tc>
      </w:tr>
      <w:tr w:rsidR="00413C84" w:rsidRPr="006E1D98" w:rsidTr="006C603D">
        <w:tc>
          <w:tcPr>
            <w:tcW w:w="755" w:type="pct"/>
            <w:vMerge/>
          </w:tcPr>
          <w:p w:rsidR="00413C84" w:rsidRPr="006E1D98" w:rsidRDefault="00413C84" w:rsidP="006C603D">
            <w:pPr>
              <w:suppressAutoHyphens/>
              <w:spacing w:after="0" w:line="240" w:lineRule="auto"/>
              <w:rPr>
                <w:rFonts w:ascii="Times New Roman" w:hAnsi="Times New Roman"/>
                <w:b/>
              </w:rPr>
            </w:pPr>
          </w:p>
        </w:tc>
        <w:tc>
          <w:tcPr>
            <w:tcW w:w="2813" w:type="pct"/>
          </w:tcPr>
          <w:p w:rsidR="00413C84" w:rsidRPr="006E1D98" w:rsidRDefault="00413C84" w:rsidP="00CE7E74">
            <w:pPr>
              <w:widowControl w:val="0"/>
              <w:tabs>
                <w:tab w:val="left" w:pos="649"/>
              </w:tabs>
              <w:spacing w:after="0" w:line="240" w:lineRule="auto"/>
              <w:ind w:left="26" w:firstLine="284"/>
              <w:jc w:val="both"/>
              <w:rPr>
                <w:rFonts w:ascii="Times New Roman" w:hAnsi="Times New Roman"/>
                <w:lang/>
              </w:rPr>
            </w:pPr>
            <w:r w:rsidRPr="006E1D98">
              <w:rPr>
                <w:rFonts w:ascii="Times New Roman" w:hAnsi="Times New Roman"/>
                <w:lang/>
              </w:rPr>
              <w:t xml:space="preserve">Практическое занятие </w:t>
            </w:r>
            <w:r w:rsidRPr="006E1D98">
              <w:rPr>
                <w:rFonts w:ascii="Times New Roman" w:hAnsi="Times New Roman"/>
                <w:lang/>
              </w:rPr>
              <w:t>6</w:t>
            </w:r>
            <w:r w:rsidRPr="006E1D98">
              <w:rPr>
                <w:rFonts w:ascii="Times New Roman" w:hAnsi="Times New Roman"/>
                <w:lang/>
              </w:rPr>
              <w:t>. Формирование учебной деятельности.</w:t>
            </w:r>
            <w:r w:rsidRPr="006E1D98">
              <w:rPr>
                <w:rFonts w:ascii="Times New Roman" w:hAnsi="Times New Roman"/>
                <w:lang/>
              </w:rPr>
              <w:t xml:space="preserve"> Анализ</w:t>
            </w:r>
            <w:r w:rsidRPr="006E1D98">
              <w:rPr>
                <w:rFonts w:ascii="Times New Roman" w:hAnsi="Times New Roman"/>
                <w:lang/>
              </w:rPr>
              <w:t xml:space="preserve"> описания неуспевающих учащихся для определения тех учебных действий, которые у них не сформированы.</w:t>
            </w:r>
          </w:p>
        </w:tc>
        <w:tc>
          <w:tcPr>
            <w:tcW w:w="667" w:type="pct"/>
            <w:vAlign w:val="center"/>
          </w:tcPr>
          <w:p w:rsidR="00413C84" w:rsidRPr="006E1D98" w:rsidRDefault="00413C84" w:rsidP="006C603D">
            <w:pPr>
              <w:spacing w:after="0" w:line="240" w:lineRule="auto"/>
              <w:jc w:val="center"/>
              <w:rPr>
                <w:rFonts w:ascii="Times New Roman" w:hAnsi="Times New Roman"/>
              </w:rPr>
            </w:pPr>
            <w:r w:rsidRPr="006E1D98">
              <w:rPr>
                <w:rFonts w:ascii="Times New Roman" w:hAnsi="Times New Roman"/>
              </w:rPr>
              <w:t>1</w:t>
            </w:r>
          </w:p>
        </w:tc>
        <w:tc>
          <w:tcPr>
            <w:tcW w:w="764" w:type="pct"/>
            <w:vMerge/>
          </w:tcPr>
          <w:p w:rsidR="00413C84" w:rsidRPr="006E1D98" w:rsidRDefault="00413C84" w:rsidP="006C603D">
            <w:pPr>
              <w:spacing w:after="0" w:line="240" w:lineRule="auto"/>
              <w:rPr>
                <w:rFonts w:ascii="Times New Roman" w:hAnsi="Times New Roman"/>
                <w:b/>
                <w:color w:val="FF0000"/>
              </w:rPr>
            </w:pPr>
          </w:p>
        </w:tc>
      </w:tr>
      <w:tr w:rsidR="00413C84" w:rsidRPr="006E1D98" w:rsidTr="006C603D">
        <w:tc>
          <w:tcPr>
            <w:tcW w:w="755" w:type="pct"/>
            <w:vMerge/>
          </w:tcPr>
          <w:p w:rsidR="00413C84" w:rsidRPr="006E1D98" w:rsidRDefault="00413C84" w:rsidP="006C603D">
            <w:pPr>
              <w:suppressAutoHyphens/>
              <w:spacing w:after="0" w:line="240" w:lineRule="auto"/>
              <w:rPr>
                <w:rFonts w:ascii="Times New Roman" w:hAnsi="Times New Roman"/>
                <w:b/>
              </w:rPr>
            </w:pPr>
          </w:p>
        </w:tc>
        <w:tc>
          <w:tcPr>
            <w:tcW w:w="2813" w:type="pct"/>
          </w:tcPr>
          <w:p w:rsidR="00413C84" w:rsidRPr="006E1D98" w:rsidRDefault="00413C84" w:rsidP="00CE7E74">
            <w:pPr>
              <w:widowControl w:val="0"/>
              <w:tabs>
                <w:tab w:val="left" w:pos="649"/>
              </w:tabs>
              <w:spacing w:after="0" w:line="240" w:lineRule="auto"/>
              <w:ind w:left="26" w:firstLine="284"/>
              <w:jc w:val="both"/>
              <w:rPr>
                <w:rFonts w:ascii="Times New Roman" w:hAnsi="Times New Roman"/>
                <w:lang/>
              </w:rPr>
            </w:pPr>
            <w:r w:rsidRPr="006E1D98">
              <w:rPr>
                <w:rFonts w:ascii="Times New Roman" w:hAnsi="Times New Roman"/>
                <w:lang/>
              </w:rPr>
              <w:t>Практическое занятие 7. Анализ примеров дифференциации и индивидуализации обучения в начальной школе.</w:t>
            </w:r>
          </w:p>
        </w:tc>
        <w:tc>
          <w:tcPr>
            <w:tcW w:w="667" w:type="pct"/>
            <w:vAlign w:val="center"/>
          </w:tcPr>
          <w:p w:rsidR="00413C84" w:rsidRPr="006E1D98" w:rsidRDefault="00413C84" w:rsidP="006C603D">
            <w:pPr>
              <w:spacing w:after="0" w:line="240" w:lineRule="auto"/>
              <w:jc w:val="center"/>
              <w:rPr>
                <w:rFonts w:ascii="Times New Roman" w:hAnsi="Times New Roman"/>
              </w:rPr>
            </w:pPr>
            <w:r w:rsidRPr="006E1D98">
              <w:rPr>
                <w:rFonts w:ascii="Times New Roman" w:hAnsi="Times New Roman"/>
              </w:rPr>
              <w:t>1</w:t>
            </w:r>
          </w:p>
        </w:tc>
        <w:tc>
          <w:tcPr>
            <w:tcW w:w="764" w:type="pct"/>
            <w:vMerge/>
          </w:tcPr>
          <w:p w:rsidR="00413C84" w:rsidRPr="006E1D98" w:rsidRDefault="00413C84" w:rsidP="006C603D">
            <w:pPr>
              <w:spacing w:after="0" w:line="240" w:lineRule="auto"/>
              <w:rPr>
                <w:rFonts w:ascii="Times New Roman" w:hAnsi="Times New Roman"/>
                <w:b/>
                <w:color w:val="FF0000"/>
              </w:rPr>
            </w:pPr>
          </w:p>
        </w:tc>
      </w:tr>
      <w:tr w:rsidR="00413C84" w:rsidRPr="006E1D98" w:rsidTr="006C603D">
        <w:tc>
          <w:tcPr>
            <w:tcW w:w="755" w:type="pct"/>
            <w:vMerge w:val="restart"/>
          </w:tcPr>
          <w:p w:rsidR="00413C84" w:rsidRPr="006E1D98" w:rsidRDefault="00413C84" w:rsidP="006C603D">
            <w:pPr>
              <w:suppressAutoHyphens/>
              <w:spacing w:after="0" w:line="240" w:lineRule="auto"/>
              <w:rPr>
                <w:rFonts w:ascii="Times New Roman" w:hAnsi="Times New Roman"/>
                <w:b/>
              </w:rPr>
            </w:pPr>
            <w:r w:rsidRPr="006E1D98">
              <w:rPr>
                <w:rFonts w:ascii="Times New Roman" w:hAnsi="Times New Roman"/>
                <w:b/>
                <w:bCs/>
              </w:rPr>
              <w:t>Тема 2.6.</w:t>
            </w:r>
            <w:r w:rsidRPr="006E1D98">
              <w:rPr>
                <w:rFonts w:ascii="Times New Roman" w:hAnsi="Times New Roman"/>
                <w:b/>
              </w:rPr>
              <w:t xml:space="preserve"> Психологические основы разработки содержания </w:t>
            </w:r>
          </w:p>
          <w:p w:rsidR="00413C84" w:rsidRPr="006E1D98" w:rsidRDefault="00413C84" w:rsidP="006C603D">
            <w:pPr>
              <w:suppressAutoHyphens/>
              <w:spacing w:after="0" w:line="240" w:lineRule="auto"/>
              <w:rPr>
                <w:rFonts w:ascii="Times New Roman" w:hAnsi="Times New Roman"/>
                <w:b/>
              </w:rPr>
            </w:pPr>
            <w:r w:rsidRPr="006E1D98">
              <w:rPr>
                <w:rFonts w:ascii="Times New Roman" w:hAnsi="Times New Roman"/>
                <w:b/>
              </w:rPr>
              <w:t>образования</w:t>
            </w:r>
          </w:p>
        </w:tc>
        <w:tc>
          <w:tcPr>
            <w:tcW w:w="2813" w:type="pct"/>
          </w:tcPr>
          <w:p w:rsidR="00413C84" w:rsidRPr="006E1D98" w:rsidRDefault="008C6FC0" w:rsidP="006C603D">
            <w:pPr>
              <w:widowControl w:val="0"/>
              <w:spacing w:after="0" w:line="240" w:lineRule="auto"/>
              <w:jc w:val="both"/>
              <w:rPr>
                <w:rFonts w:ascii="Times New Roman" w:hAnsi="Times New Roman"/>
              </w:rPr>
            </w:pPr>
            <w:r>
              <w:rPr>
                <w:rFonts w:ascii="Times New Roman" w:hAnsi="Times New Roman"/>
                <w:b/>
                <w:bCs/>
              </w:rPr>
              <w:t>Содержание</w:t>
            </w:r>
          </w:p>
        </w:tc>
        <w:tc>
          <w:tcPr>
            <w:tcW w:w="667" w:type="pct"/>
            <w:vAlign w:val="center"/>
          </w:tcPr>
          <w:p w:rsidR="00413C84" w:rsidRPr="006E1D98" w:rsidRDefault="00413C84" w:rsidP="006C603D">
            <w:pPr>
              <w:spacing w:after="0" w:line="240" w:lineRule="auto"/>
              <w:jc w:val="center"/>
              <w:rPr>
                <w:rFonts w:ascii="Times New Roman" w:hAnsi="Times New Roman"/>
                <w:b/>
              </w:rPr>
            </w:pPr>
            <w:r w:rsidRPr="006E1D98">
              <w:rPr>
                <w:rFonts w:ascii="Times New Roman" w:hAnsi="Times New Roman"/>
                <w:b/>
              </w:rPr>
              <w:t>2</w:t>
            </w:r>
            <w:r w:rsidR="006C603D">
              <w:rPr>
                <w:rFonts w:ascii="Times New Roman" w:hAnsi="Times New Roman"/>
                <w:b/>
              </w:rPr>
              <w:t>/1</w:t>
            </w:r>
          </w:p>
        </w:tc>
        <w:tc>
          <w:tcPr>
            <w:tcW w:w="764" w:type="pct"/>
            <w:vMerge w:val="restart"/>
          </w:tcPr>
          <w:p w:rsidR="00413C84" w:rsidRPr="006E1D98" w:rsidRDefault="00413C84" w:rsidP="006C603D">
            <w:pPr>
              <w:spacing w:after="0" w:line="240" w:lineRule="auto"/>
              <w:rPr>
                <w:rFonts w:ascii="Times New Roman" w:hAnsi="Times New Roman"/>
                <w:b/>
                <w:color w:val="FF0000"/>
              </w:rPr>
            </w:pPr>
            <w:r w:rsidRPr="006E1D98">
              <w:rPr>
                <w:rFonts w:ascii="Times New Roman" w:hAnsi="Times New Roman"/>
                <w:iCs/>
              </w:rPr>
              <w:t>ОК 01, ОК 02, ОК 03, ОК 04, ОК 05, ОК 06, ОК 09, ПК 1.2.</w:t>
            </w:r>
          </w:p>
        </w:tc>
      </w:tr>
      <w:tr w:rsidR="00413C84" w:rsidRPr="006E1D98" w:rsidTr="006C603D">
        <w:tc>
          <w:tcPr>
            <w:tcW w:w="755" w:type="pct"/>
            <w:vMerge/>
          </w:tcPr>
          <w:p w:rsidR="00413C84" w:rsidRPr="006E1D98" w:rsidRDefault="00413C84" w:rsidP="006C603D">
            <w:pPr>
              <w:suppressAutoHyphens/>
              <w:spacing w:after="0" w:line="240" w:lineRule="auto"/>
              <w:rPr>
                <w:rFonts w:ascii="Times New Roman" w:hAnsi="Times New Roman"/>
                <w:b/>
                <w:bCs/>
              </w:rPr>
            </w:pPr>
          </w:p>
        </w:tc>
        <w:tc>
          <w:tcPr>
            <w:tcW w:w="2813" w:type="pct"/>
          </w:tcPr>
          <w:p w:rsidR="00413C84" w:rsidRPr="006E1D98" w:rsidRDefault="00413C84" w:rsidP="006C603D">
            <w:pPr>
              <w:widowControl w:val="0"/>
              <w:spacing w:after="0" w:line="240" w:lineRule="auto"/>
              <w:ind w:firstLine="366"/>
              <w:jc w:val="both"/>
              <w:rPr>
                <w:rFonts w:ascii="Times New Roman" w:hAnsi="Times New Roman"/>
              </w:rPr>
            </w:pPr>
            <w:r w:rsidRPr="006E1D98">
              <w:rPr>
                <w:rFonts w:ascii="Times New Roman" w:hAnsi="Times New Roman"/>
              </w:rPr>
              <w:t>Образовательная среда как фактор развития личности. Содержание образования и когнитивное развитие личности. Психологические аспекты разработки содерж</w:t>
            </w:r>
            <w:r w:rsidRPr="006E1D98">
              <w:rPr>
                <w:rFonts w:ascii="Times New Roman" w:hAnsi="Times New Roman"/>
              </w:rPr>
              <w:t>а</w:t>
            </w:r>
            <w:r w:rsidRPr="006E1D98">
              <w:rPr>
                <w:rFonts w:ascii="Times New Roman" w:hAnsi="Times New Roman"/>
              </w:rPr>
              <w:t>ния школьного образования.</w:t>
            </w:r>
          </w:p>
        </w:tc>
        <w:tc>
          <w:tcPr>
            <w:tcW w:w="667" w:type="pct"/>
            <w:vAlign w:val="center"/>
          </w:tcPr>
          <w:p w:rsidR="00413C84" w:rsidRPr="006C603D" w:rsidRDefault="00413C84" w:rsidP="006C603D">
            <w:pPr>
              <w:spacing w:after="0" w:line="240" w:lineRule="auto"/>
              <w:jc w:val="center"/>
              <w:rPr>
                <w:rFonts w:ascii="Times New Roman" w:hAnsi="Times New Roman"/>
              </w:rPr>
            </w:pPr>
            <w:r w:rsidRPr="006C603D">
              <w:rPr>
                <w:rFonts w:ascii="Times New Roman" w:hAnsi="Times New Roman"/>
              </w:rPr>
              <w:t>1</w:t>
            </w:r>
          </w:p>
        </w:tc>
        <w:tc>
          <w:tcPr>
            <w:tcW w:w="764" w:type="pct"/>
            <w:vMerge/>
          </w:tcPr>
          <w:p w:rsidR="00413C84" w:rsidRPr="006E1D98" w:rsidRDefault="00413C84" w:rsidP="006C603D">
            <w:pPr>
              <w:spacing w:after="0" w:line="240" w:lineRule="auto"/>
              <w:rPr>
                <w:rFonts w:ascii="Times New Roman" w:hAnsi="Times New Roman"/>
                <w:iCs/>
                <w:color w:val="FF0000"/>
              </w:rPr>
            </w:pPr>
          </w:p>
        </w:tc>
      </w:tr>
      <w:tr w:rsidR="00413C84" w:rsidRPr="006E1D98" w:rsidTr="006C603D">
        <w:tc>
          <w:tcPr>
            <w:tcW w:w="755" w:type="pct"/>
            <w:vMerge/>
          </w:tcPr>
          <w:p w:rsidR="00413C84" w:rsidRPr="006E1D98" w:rsidRDefault="00413C84" w:rsidP="006C603D">
            <w:pPr>
              <w:suppressAutoHyphens/>
              <w:spacing w:after="0" w:line="240" w:lineRule="auto"/>
              <w:rPr>
                <w:rFonts w:ascii="Times New Roman" w:hAnsi="Times New Roman"/>
                <w:b/>
              </w:rPr>
            </w:pPr>
          </w:p>
        </w:tc>
        <w:tc>
          <w:tcPr>
            <w:tcW w:w="2813" w:type="pct"/>
          </w:tcPr>
          <w:p w:rsidR="00413C84" w:rsidRPr="006E1D98" w:rsidRDefault="00E31D79" w:rsidP="006C603D">
            <w:pPr>
              <w:widowControl w:val="0"/>
              <w:spacing w:after="0" w:line="240" w:lineRule="auto"/>
              <w:jc w:val="both"/>
              <w:rPr>
                <w:rFonts w:ascii="Times New Roman" w:hAnsi="Times New Roman"/>
              </w:rPr>
            </w:pPr>
            <w:r>
              <w:rPr>
                <w:rFonts w:ascii="Times New Roman" w:hAnsi="Times New Roman"/>
                <w:b/>
                <w:bCs/>
              </w:rPr>
              <w:t>В том числе практических занятий и лабораторных работ</w:t>
            </w:r>
          </w:p>
        </w:tc>
        <w:tc>
          <w:tcPr>
            <w:tcW w:w="667" w:type="pct"/>
            <w:vAlign w:val="center"/>
          </w:tcPr>
          <w:p w:rsidR="00413C84" w:rsidRPr="006E1D98" w:rsidRDefault="00413C84" w:rsidP="006C603D">
            <w:pPr>
              <w:spacing w:after="0" w:line="240" w:lineRule="auto"/>
              <w:jc w:val="center"/>
              <w:rPr>
                <w:rFonts w:ascii="Times New Roman" w:hAnsi="Times New Roman"/>
                <w:b/>
              </w:rPr>
            </w:pPr>
            <w:r w:rsidRPr="006E1D98">
              <w:rPr>
                <w:rFonts w:ascii="Times New Roman" w:hAnsi="Times New Roman"/>
                <w:b/>
              </w:rPr>
              <w:t>1</w:t>
            </w:r>
          </w:p>
        </w:tc>
        <w:tc>
          <w:tcPr>
            <w:tcW w:w="764" w:type="pct"/>
            <w:vMerge/>
          </w:tcPr>
          <w:p w:rsidR="00413C84" w:rsidRPr="006E1D98" w:rsidRDefault="00413C84" w:rsidP="006C603D">
            <w:pPr>
              <w:spacing w:after="0" w:line="240" w:lineRule="auto"/>
              <w:rPr>
                <w:rFonts w:ascii="Times New Roman" w:hAnsi="Times New Roman"/>
                <w:b/>
                <w:color w:val="FF0000"/>
              </w:rPr>
            </w:pPr>
          </w:p>
        </w:tc>
      </w:tr>
      <w:tr w:rsidR="00413C84" w:rsidRPr="006E1D98" w:rsidTr="006C603D">
        <w:tc>
          <w:tcPr>
            <w:tcW w:w="755" w:type="pct"/>
            <w:vMerge/>
          </w:tcPr>
          <w:p w:rsidR="00413C84" w:rsidRPr="006E1D98" w:rsidRDefault="00413C84" w:rsidP="006C603D">
            <w:pPr>
              <w:suppressAutoHyphens/>
              <w:spacing w:after="0" w:line="240" w:lineRule="auto"/>
              <w:rPr>
                <w:rFonts w:ascii="Times New Roman" w:hAnsi="Times New Roman"/>
                <w:b/>
              </w:rPr>
            </w:pPr>
          </w:p>
        </w:tc>
        <w:tc>
          <w:tcPr>
            <w:tcW w:w="2813" w:type="pct"/>
          </w:tcPr>
          <w:p w:rsidR="00413C84" w:rsidRPr="006E1D98" w:rsidRDefault="00413C84" w:rsidP="00CE7E74">
            <w:pPr>
              <w:widowControl w:val="0"/>
              <w:tabs>
                <w:tab w:val="left" w:pos="276"/>
              </w:tabs>
              <w:spacing w:after="0" w:line="240" w:lineRule="auto"/>
              <w:ind w:firstLine="310"/>
              <w:jc w:val="both"/>
              <w:rPr>
                <w:rFonts w:ascii="Times New Roman" w:hAnsi="Times New Roman"/>
                <w:lang/>
              </w:rPr>
            </w:pPr>
            <w:r w:rsidRPr="006E1D98">
              <w:rPr>
                <w:rFonts w:ascii="Times New Roman" w:hAnsi="Times New Roman"/>
                <w:lang/>
              </w:rPr>
              <w:t xml:space="preserve">Практическое занятие </w:t>
            </w:r>
            <w:r w:rsidRPr="006E1D98">
              <w:rPr>
                <w:rFonts w:ascii="Times New Roman" w:hAnsi="Times New Roman"/>
                <w:lang/>
              </w:rPr>
              <w:t>8</w:t>
            </w:r>
            <w:r w:rsidRPr="006E1D98">
              <w:rPr>
                <w:rFonts w:ascii="Times New Roman" w:hAnsi="Times New Roman"/>
                <w:lang/>
              </w:rPr>
              <w:t xml:space="preserve">. </w:t>
            </w:r>
            <w:r w:rsidRPr="006E1D98">
              <w:rPr>
                <w:rFonts w:ascii="Times New Roman" w:hAnsi="Times New Roman"/>
                <w:lang/>
              </w:rPr>
              <w:t>Анализ документов, определяющих содержание школьного образования: учебных планов, учебных программ, учебников, уче</w:t>
            </w:r>
            <w:r w:rsidRPr="006E1D98">
              <w:rPr>
                <w:rFonts w:ascii="Times New Roman" w:hAnsi="Times New Roman"/>
                <w:lang/>
              </w:rPr>
              <w:t>б</w:t>
            </w:r>
            <w:r w:rsidRPr="006E1D98">
              <w:rPr>
                <w:rFonts w:ascii="Times New Roman" w:hAnsi="Times New Roman"/>
                <w:lang/>
              </w:rPr>
              <w:t>ных пособий.</w:t>
            </w:r>
          </w:p>
        </w:tc>
        <w:tc>
          <w:tcPr>
            <w:tcW w:w="667" w:type="pct"/>
            <w:vAlign w:val="center"/>
          </w:tcPr>
          <w:p w:rsidR="00413C84" w:rsidRPr="006E1D98" w:rsidRDefault="00413C84" w:rsidP="006C603D">
            <w:pPr>
              <w:spacing w:after="0" w:line="240" w:lineRule="auto"/>
              <w:jc w:val="center"/>
              <w:rPr>
                <w:rFonts w:ascii="Times New Roman" w:hAnsi="Times New Roman"/>
              </w:rPr>
            </w:pPr>
            <w:r w:rsidRPr="006E1D98">
              <w:rPr>
                <w:rFonts w:ascii="Times New Roman" w:hAnsi="Times New Roman"/>
              </w:rPr>
              <w:t>1</w:t>
            </w:r>
          </w:p>
        </w:tc>
        <w:tc>
          <w:tcPr>
            <w:tcW w:w="764" w:type="pct"/>
            <w:vMerge/>
          </w:tcPr>
          <w:p w:rsidR="00413C84" w:rsidRPr="006E1D98" w:rsidRDefault="00413C84" w:rsidP="006C603D">
            <w:pPr>
              <w:spacing w:after="0" w:line="240" w:lineRule="auto"/>
              <w:rPr>
                <w:rFonts w:ascii="Times New Roman" w:hAnsi="Times New Roman"/>
                <w:b/>
                <w:color w:val="FF0000"/>
              </w:rPr>
            </w:pPr>
          </w:p>
        </w:tc>
      </w:tr>
      <w:tr w:rsidR="00413C84" w:rsidRPr="006E1D98" w:rsidTr="006C603D">
        <w:trPr>
          <w:trHeight w:val="20"/>
        </w:trPr>
        <w:tc>
          <w:tcPr>
            <w:tcW w:w="755" w:type="pct"/>
            <w:vMerge w:val="restart"/>
          </w:tcPr>
          <w:p w:rsidR="00413C84" w:rsidRPr="006E1D98" w:rsidRDefault="00413C84" w:rsidP="006C603D">
            <w:pPr>
              <w:spacing w:after="0" w:line="240" w:lineRule="auto"/>
              <w:rPr>
                <w:rFonts w:ascii="Times New Roman" w:hAnsi="Times New Roman"/>
                <w:b/>
              </w:rPr>
            </w:pPr>
            <w:r w:rsidRPr="006E1D98">
              <w:rPr>
                <w:rFonts w:ascii="Times New Roman" w:hAnsi="Times New Roman"/>
                <w:b/>
                <w:bCs/>
              </w:rPr>
              <w:t>Тема 2.7.</w:t>
            </w:r>
            <w:r w:rsidRPr="006E1D98">
              <w:rPr>
                <w:rFonts w:ascii="Times New Roman" w:hAnsi="Times New Roman"/>
                <w:b/>
              </w:rPr>
              <w:t xml:space="preserve"> Психол</w:t>
            </w:r>
            <w:r w:rsidRPr="006E1D98">
              <w:rPr>
                <w:rFonts w:ascii="Times New Roman" w:hAnsi="Times New Roman"/>
                <w:b/>
              </w:rPr>
              <w:t>о</w:t>
            </w:r>
            <w:r w:rsidRPr="006E1D98">
              <w:rPr>
                <w:rFonts w:ascii="Times New Roman" w:hAnsi="Times New Roman"/>
                <w:b/>
              </w:rPr>
              <w:t xml:space="preserve">гические основы разработки форм организации </w:t>
            </w:r>
          </w:p>
          <w:p w:rsidR="00413C84" w:rsidRPr="006E1D98" w:rsidRDefault="00413C84" w:rsidP="006C603D">
            <w:pPr>
              <w:spacing w:after="0" w:line="240" w:lineRule="auto"/>
              <w:rPr>
                <w:rFonts w:ascii="Times New Roman" w:hAnsi="Times New Roman"/>
                <w:b/>
                <w:bCs/>
              </w:rPr>
            </w:pPr>
            <w:r w:rsidRPr="006E1D98">
              <w:rPr>
                <w:rFonts w:ascii="Times New Roman" w:hAnsi="Times New Roman"/>
                <w:b/>
              </w:rPr>
              <w:t>и методов образовательной деятел</w:t>
            </w:r>
            <w:r w:rsidRPr="006E1D98">
              <w:rPr>
                <w:rFonts w:ascii="Times New Roman" w:hAnsi="Times New Roman"/>
                <w:b/>
              </w:rPr>
              <w:t>ь</w:t>
            </w:r>
            <w:r w:rsidRPr="006E1D98">
              <w:rPr>
                <w:rFonts w:ascii="Times New Roman" w:hAnsi="Times New Roman"/>
                <w:b/>
              </w:rPr>
              <w:t>ности</w:t>
            </w:r>
          </w:p>
        </w:tc>
        <w:tc>
          <w:tcPr>
            <w:tcW w:w="2813" w:type="pct"/>
          </w:tcPr>
          <w:p w:rsidR="00413C84" w:rsidRPr="006E1D98" w:rsidRDefault="008C6FC0" w:rsidP="006C603D">
            <w:pPr>
              <w:spacing w:after="0" w:line="240" w:lineRule="auto"/>
              <w:rPr>
                <w:rFonts w:ascii="Times New Roman" w:hAnsi="Times New Roman"/>
                <w:b/>
                <w:bCs/>
                <w:i/>
              </w:rPr>
            </w:pPr>
            <w:r>
              <w:rPr>
                <w:rFonts w:ascii="Times New Roman" w:hAnsi="Times New Roman"/>
                <w:b/>
                <w:bCs/>
              </w:rPr>
              <w:t>Содержание</w:t>
            </w:r>
          </w:p>
        </w:tc>
        <w:tc>
          <w:tcPr>
            <w:tcW w:w="667" w:type="pct"/>
            <w:vAlign w:val="center"/>
          </w:tcPr>
          <w:p w:rsidR="00413C84" w:rsidRPr="006E1D98" w:rsidRDefault="00413C84" w:rsidP="006C603D">
            <w:pPr>
              <w:suppressAutoHyphens/>
              <w:spacing w:after="0" w:line="240" w:lineRule="auto"/>
              <w:jc w:val="center"/>
              <w:rPr>
                <w:rFonts w:ascii="Times New Roman" w:hAnsi="Times New Roman"/>
                <w:b/>
                <w:iCs/>
              </w:rPr>
            </w:pPr>
            <w:r w:rsidRPr="006E1D98">
              <w:rPr>
                <w:rFonts w:ascii="Times New Roman" w:hAnsi="Times New Roman"/>
                <w:b/>
                <w:iCs/>
              </w:rPr>
              <w:t>2</w:t>
            </w:r>
            <w:r w:rsidR="006C603D">
              <w:rPr>
                <w:rFonts w:ascii="Times New Roman" w:hAnsi="Times New Roman"/>
                <w:b/>
                <w:iCs/>
              </w:rPr>
              <w:t>/</w:t>
            </w:r>
            <w:r w:rsidR="00587F49" w:rsidRPr="006E1D98">
              <w:rPr>
                <w:rFonts w:ascii="Times New Roman" w:hAnsi="Times New Roman"/>
                <w:b/>
                <w:iCs/>
              </w:rPr>
              <w:t>1</w:t>
            </w:r>
          </w:p>
        </w:tc>
        <w:tc>
          <w:tcPr>
            <w:tcW w:w="764" w:type="pct"/>
            <w:vMerge w:val="restart"/>
          </w:tcPr>
          <w:p w:rsidR="00413C84" w:rsidRPr="006E1D98" w:rsidRDefault="00413C84" w:rsidP="006C603D">
            <w:pPr>
              <w:spacing w:after="0" w:line="240" w:lineRule="auto"/>
              <w:rPr>
                <w:rFonts w:ascii="Times New Roman" w:hAnsi="Times New Roman"/>
                <w:b/>
                <w:color w:val="FF0000"/>
              </w:rPr>
            </w:pPr>
            <w:r w:rsidRPr="006E1D98">
              <w:rPr>
                <w:rFonts w:ascii="Times New Roman" w:hAnsi="Times New Roman"/>
                <w:iCs/>
              </w:rPr>
              <w:t>ОК 01, ОК 02, ОК 03, ОК 04, ОК 05, ОК 06, ПК1.4.</w:t>
            </w:r>
          </w:p>
        </w:tc>
      </w:tr>
      <w:tr w:rsidR="00413C84" w:rsidRPr="006E1D98" w:rsidTr="006C603D">
        <w:trPr>
          <w:trHeight w:val="20"/>
        </w:trPr>
        <w:tc>
          <w:tcPr>
            <w:tcW w:w="755" w:type="pct"/>
            <w:vMerge/>
          </w:tcPr>
          <w:p w:rsidR="00413C84" w:rsidRPr="006E1D98" w:rsidRDefault="00413C84" w:rsidP="006C603D">
            <w:pPr>
              <w:spacing w:after="0" w:line="240" w:lineRule="auto"/>
              <w:rPr>
                <w:rFonts w:ascii="Times New Roman" w:hAnsi="Times New Roman"/>
                <w:b/>
                <w:bCs/>
                <w:i/>
              </w:rPr>
            </w:pPr>
          </w:p>
        </w:tc>
        <w:tc>
          <w:tcPr>
            <w:tcW w:w="2813" w:type="pct"/>
          </w:tcPr>
          <w:p w:rsidR="00413C84" w:rsidRPr="006E1D98" w:rsidRDefault="00413C84" w:rsidP="006C603D">
            <w:pPr>
              <w:widowControl w:val="0"/>
              <w:spacing w:after="0" w:line="240" w:lineRule="auto"/>
              <w:ind w:firstLine="284"/>
              <w:jc w:val="both"/>
              <w:rPr>
                <w:rFonts w:ascii="Times New Roman" w:hAnsi="Times New Roman"/>
              </w:rPr>
            </w:pPr>
            <w:r w:rsidRPr="006E1D98">
              <w:rPr>
                <w:rFonts w:ascii="Times New Roman" w:hAnsi="Times New Roman"/>
              </w:rPr>
              <w:t>Формы организации образовательной деятельности как проблема педагогической психологии. Психологические основы совместного обучения. Психологические осн</w:t>
            </w:r>
            <w:r w:rsidRPr="006E1D98">
              <w:rPr>
                <w:rFonts w:ascii="Times New Roman" w:hAnsi="Times New Roman"/>
              </w:rPr>
              <w:t>о</w:t>
            </w:r>
            <w:r w:rsidRPr="006E1D98">
              <w:rPr>
                <w:rFonts w:ascii="Times New Roman" w:hAnsi="Times New Roman"/>
              </w:rPr>
              <w:t>вания методов обучения.</w:t>
            </w:r>
          </w:p>
        </w:tc>
        <w:tc>
          <w:tcPr>
            <w:tcW w:w="667" w:type="pct"/>
            <w:vAlign w:val="center"/>
          </w:tcPr>
          <w:p w:rsidR="00413C84" w:rsidRPr="006C603D" w:rsidRDefault="00413C84" w:rsidP="006C603D">
            <w:pPr>
              <w:suppressAutoHyphens/>
              <w:spacing w:after="0" w:line="240" w:lineRule="auto"/>
              <w:jc w:val="center"/>
              <w:rPr>
                <w:rFonts w:ascii="Times New Roman" w:hAnsi="Times New Roman"/>
                <w:bCs/>
                <w:iCs/>
              </w:rPr>
            </w:pPr>
            <w:r w:rsidRPr="006C603D">
              <w:rPr>
                <w:rFonts w:ascii="Times New Roman" w:hAnsi="Times New Roman"/>
                <w:iCs/>
              </w:rPr>
              <w:t>1</w:t>
            </w:r>
          </w:p>
        </w:tc>
        <w:tc>
          <w:tcPr>
            <w:tcW w:w="764" w:type="pct"/>
            <w:vMerge/>
          </w:tcPr>
          <w:p w:rsidR="00413C84" w:rsidRPr="006E1D98" w:rsidRDefault="00413C84" w:rsidP="006C603D">
            <w:pPr>
              <w:spacing w:after="0" w:line="240" w:lineRule="auto"/>
              <w:rPr>
                <w:rFonts w:ascii="Times New Roman" w:hAnsi="Times New Roman"/>
                <w:b/>
                <w:bCs/>
                <w:color w:val="FF0000"/>
              </w:rPr>
            </w:pPr>
          </w:p>
        </w:tc>
      </w:tr>
      <w:tr w:rsidR="00413C84" w:rsidRPr="006E1D98" w:rsidTr="006C603D">
        <w:trPr>
          <w:trHeight w:val="260"/>
        </w:trPr>
        <w:tc>
          <w:tcPr>
            <w:tcW w:w="755" w:type="pct"/>
            <w:vMerge/>
          </w:tcPr>
          <w:p w:rsidR="00413C84" w:rsidRPr="006E1D98" w:rsidRDefault="00413C84" w:rsidP="006C603D">
            <w:pPr>
              <w:spacing w:after="0" w:line="240" w:lineRule="auto"/>
              <w:rPr>
                <w:rFonts w:ascii="Times New Roman" w:hAnsi="Times New Roman"/>
                <w:b/>
                <w:bCs/>
                <w:i/>
              </w:rPr>
            </w:pPr>
          </w:p>
        </w:tc>
        <w:tc>
          <w:tcPr>
            <w:tcW w:w="2813" w:type="pct"/>
          </w:tcPr>
          <w:p w:rsidR="00413C84" w:rsidRPr="006E1D98" w:rsidRDefault="00E31D79" w:rsidP="006C603D">
            <w:pPr>
              <w:tabs>
                <w:tab w:val="left" w:pos="312"/>
              </w:tabs>
              <w:spacing w:after="0" w:line="240" w:lineRule="auto"/>
              <w:jc w:val="both"/>
              <w:rPr>
                <w:rFonts w:ascii="Times New Roman" w:hAnsi="Times New Roman"/>
                <w:b/>
                <w:bCs/>
                <w:lang/>
              </w:rPr>
            </w:pPr>
            <w:r>
              <w:rPr>
                <w:rFonts w:ascii="Times New Roman" w:hAnsi="Times New Roman"/>
                <w:b/>
                <w:bCs/>
                <w:lang/>
              </w:rPr>
              <w:t>В том числе практических занятий и лабораторных работ</w:t>
            </w:r>
          </w:p>
        </w:tc>
        <w:tc>
          <w:tcPr>
            <w:tcW w:w="667" w:type="pct"/>
            <w:vAlign w:val="center"/>
          </w:tcPr>
          <w:p w:rsidR="00413C84" w:rsidRPr="006E1D98" w:rsidRDefault="00413C84" w:rsidP="006C603D">
            <w:pPr>
              <w:suppressAutoHyphens/>
              <w:spacing w:after="0" w:line="240" w:lineRule="auto"/>
              <w:jc w:val="center"/>
              <w:rPr>
                <w:rFonts w:ascii="Times New Roman" w:hAnsi="Times New Roman"/>
                <w:b/>
                <w:bCs/>
                <w:iCs/>
              </w:rPr>
            </w:pPr>
            <w:r w:rsidRPr="006E1D98">
              <w:rPr>
                <w:rFonts w:ascii="Times New Roman" w:hAnsi="Times New Roman"/>
                <w:b/>
                <w:bCs/>
                <w:iCs/>
              </w:rPr>
              <w:t>1</w:t>
            </w:r>
          </w:p>
        </w:tc>
        <w:tc>
          <w:tcPr>
            <w:tcW w:w="764" w:type="pct"/>
            <w:vMerge/>
          </w:tcPr>
          <w:p w:rsidR="00413C84" w:rsidRPr="006E1D98" w:rsidRDefault="00413C84" w:rsidP="006C603D">
            <w:pPr>
              <w:spacing w:after="0" w:line="240" w:lineRule="auto"/>
              <w:rPr>
                <w:rFonts w:ascii="Times New Roman" w:hAnsi="Times New Roman"/>
                <w:b/>
                <w:bCs/>
                <w:color w:val="FF0000"/>
              </w:rPr>
            </w:pPr>
          </w:p>
        </w:tc>
      </w:tr>
      <w:tr w:rsidR="00413C84" w:rsidRPr="006E1D98" w:rsidTr="006C603D">
        <w:trPr>
          <w:trHeight w:val="260"/>
        </w:trPr>
        <w:tc>
          <w:tcPr>
            <w:tcW w:w="755" w:type="pct"/>
            <w:vMerge/>
          </w:tcPr>
          <w:p w:rsidR="00413C84" w:rsidRPr="006E1D98" w:rsidRDefault="00413C84" w:rsidP="006C603D">
            <w:pPr>
              <w:spacing w:after="0" w:line="240" w:lineRule="auto"/>
              <w:rPr>
                <w:rFonts w:ascii="Times New Roman" w:hAnsi="Times New Roman"/>
                <w:b/>
                <w:bCs/>
                <w:i/>
              </w:rPr>
            </w:pPr>
          </w:p>
        </w:tc>
        <w:tc>
          <w:tcPr>
            <w:tcW w:w="2813" w:type="pct"/>
          </w:tcPr>
          <w:p w:rsidR="00413C84" w:rsidRPr="006E1D98" w:rsidRDefault="00413C84" w:rsidP="006C603D">
            <w:pPr>
              <w:tabs>
                <w:tab w:val="left" w:pos="312"/>
              </w:tabs>
              <w:spacing w:after="0" w:line="240" w:lineRule="auto"/>
              <w:ind w:firstLine="369"/>
              <w:jc w:val="both"/>
              <w:rPr>
                <w:rFonts w:ascii="Times New Roman" w:hAnsi="Times New Roman"/>
                <w:lang/>
              </w:rPr>
            </w:pPr>
            <w:r w:rsidRPr="006E1D98">
              <w:rPr>
                <w:rFonts w:ascii="Times New Roman" w:hAnsi="Times New Roman"/>
                <w:lang/>
              </w:rPr>
              <w:t xml:space="preserve">Практическое занятие </w:t>
            </w:r>
            <w:r w:rsidRPr="006E1D98">
              <w:rPr>
                <w:rFonts w:ascii="Times New Roman" w:hAnsi="Times New Roman"/>
                <w:lang/>
              </w:rPr>
              <w:t>9</w:t>
            </w:r>
            <w:r w:rsidRPr="006E1D98">
              <w:rPr>
                <w:rFonts w:ascii="Times New Roman" w:hAnsi="Times New Roman"/>
                <w:lang/>
              </w:rPr>
              <w:t xml:space="preserve">. </w:t>
            </w:r>
            <w:r w:rsidRPr="006E1D98">
              <w:rPr>
                <w:rFonts w:ascii="Times New Roman" w:hAnsi="Times New Roman"/>
                <w:lang/>
              </w:rPr>
              <w:t>Анализ фрагментов уроков в начальной школе с точки зрения целесообразности применения учителем форм и методов обучения.</w:t>
            </w:r>
          </w:p>
        </w:tc>
        <w:tc>
          <w:tcPr>
            <w:tcW w:w="667" w:type="pct"/>
            <w:vAlign w:val="center"/>
          </w:tcPr>
          <w:p w:rsidR="00413C84" w:rsidRPr="006E1D98" w:rsidRDefault="00413C84" w:rsidP="006C603D">
            <w:pPr>
              <w:suppressAutoHyphens/>
              <w:spacing w:after="0" w:line="240" w:lineRule="auto"/>
              <w:jc w:val="center"/>
              <w:rPr>
                <w:rFonts w:ascii="Times New Roman" w:hAnsi="Times New Roman"/>
                <w:bCs/>
                <w:iCs/>
              </w:rPr>
            </w:pPr>
            <w:r w:rsidRPr="006E1D98">
              <w:rPr>
                <w:rFonts w:ascii="Times New Roman" w:hAnsi="Times New Roman"/>
                <w:bCs/>
                <w:iCs/>
              </w:rPr>
              <w:t>1</w:t>
            </w:r>
          </w:p>
        </w:tc>
        <w:tc>
          <w:tcPr>
            <w:tcW w:w="764" w:type="pct"/>
            <w:vMerge/>
          </w:tcPr>
          <w:p w:rsidR="00413C84" w:rsidRPr="006E1D98" w:rsidRDefault="00413C84" w:rsidP="006C603D">
            <w:pPr>
              <w:spacing w:after="0" w:line="240" w:lineRule="auto"/>
              <w:rPr>
                <w:rFonts w:ascii="Times New Roman" w:hAnsi="Times New Roman"/>
                <w:b/>
                <w:bCs/>
                <w:color w:val="FF0000"/>
              </w:rPr>
            </w:pPr>
          </w:p>
        </w:tc>
      </w:tr>
      <w:tr w:rsidR="00413C84" w:rsidRPr="006E1D98" w:rsidTr="006C603D">
        <w:trPr>
          <w:trHeight w:val="20"/>
        </w:trPr>
        <w:tc>
          <w:tcPr>
            <w:tcW w:w="3569" w:type="pct"/>
            <w:gridSpan w:val="2"/>
          </w:tcPr>
          <w:p w:rsidR="00413C84" w:rsidRPr="006E1D98" w:rsidRDefault="00413C84" w:rsidP="006C603D">
            <w:pPr>
              <w:spacing w:after="0" w:line="240" w:lineRule="auto"/>
              <w:rPr>
                <w:rFonts w:ascii="Times New Roman" w:hAnsi="Times New Roman"/>
                <w:b/>
                <w:bCs/>
              </w:rPr>
            </w:pPr>
            <w:r w:rsidRPr="006E1D98">
              <w:rPr>
                <w:rFonts w:ascii="Times New Roman" w:hAnsi="Times New Roman"/>
                <w:b/>
              </w:rPr>
              <w:t>Раздел 3.</w:t>
            </w:r>
            <w:r w:rsidRPr="006E1D98">
              <w:rPr>
                <w:rFonts w:ascii="Times New Roman" w:hAnsi="Times New Roman"/>
              </w:rPr>
              <w:t xml:space="preserve"> </w:t>
            </w:r>
            <w:r w:rsidRPr="006E1D98">
              <w:rPr>
                <w:rFonts w:ascii="Times New Roman" w:hAnsi="Times New Roman"/>
                <w:b/>
              </w:rPr>
              <w:t>Психология воспитания</w:t>
            </w:r>
          </w:p>
        </w:tc>
        <w:tc>
          <w:tcPr>
            <w:tcW w:w="667" w:type="pct"/>
            <w:vAlign w:val="center"/>
          </w:tcPr>
          <w:p w:rsidR="00413C84" w:rsidRPr="006E1D98" w:rsidRDefault="00413C84" w:rsidP="006C603D">
            <w:pPr>
              <w:suppressAutoHyphens/>
              <w:spacing w:after="0" w:line="240" w:lineRule="auto"/>
              <w:jc w:val="center"/>
              <w:rPr>
                <w:rFonts w:ascii="Times New Roman" w:hAnsi="Times New Roman"/>
                <w:bCs/>
                <w:i/>
                <w:iCs/>
              </w:rPr>
            </w:pPr>
            <w:r w:rsidRPr="006E1D98">
              <w:rPr>
                <w:rFonts w:ascii="Times New Roman" w:hAnsi="Times New Roman"/>
                <w:b/>
                <w:iCs/>
              </w:rPr>
              <w:t>7/5</w:t>
            </w:r>
          </w:p>
        </w:tc>
        <w:tc>
          <w:tcPr>
            <w:tcW w:w="764" w:type="pct"/>
          </w:tcPr>
          <w:p w:rsidR="00413C84" w:rsidRPr="006E1D98" w:rsidRDefault="00413C84" w:rsidP="006C603D">
            <w:pPr>
              <w:spacing w:after="0" w:line="240" w:lineRule="auto"/>
              <w:rPr>
                <w:rFonts w:ascii="Times New Roman" w:hAnsi="Times New Roman"/>
                <w:b/>
                <w:color w:val="FF0000"/>
              </w:rPr>
            </w:pPr>
          </w:p>
        </w:tc>
      </w:tr>
      <w:tr w:rsidR="00413C84" w:rsidRPr="006E1D98" w:rsidTr="006C603D">
        <w:trPr>
          <w:trHeight w:val="20"/>
        </w:trPr>
        <w:tc>
          <w:tcPr>
            <w:tcW w:w="755" w:type="pct"/>
            <w:vMerge w:val="restart"/>
          </w:tcPr>
          <w:p w:rsidR="00413C84" w:rsidRPr="006E1D98" w:rsidRDefault="00413C84" w:rsidP="006C603D">
            <w:pPr>
              <w:widowControl w:val="0"/>
              <w:spacing w:after="0" w:line="240" w:lineRule="auto"/>
              <w:ind w:hanging="40"/>
              <w:jc w:val="both"/>
              <w:rPr>
                <w:rFonts w:ascii="Times New Roman" w:hAnsi="Times New Roman"/>
                <w:b/>
                <w:bCs/>
              </w:rPr>
            </w:pPr>
            <w:r w:rsidRPr="006E1D98">
              <w:rPr>
                <w:rFonts w:ascii="Times New Roman" w:hAnsi="Times New Roman"/>
                <w:b/>
                <w:bCs/>
              </w:rPr>
              <w:lastRenderedPageBreak/>
              <w:t>Тема 3.1.</w:t>
            </w:r>
            <w:r w:rsidRPr="006E1D98">
              <w:rPr>
                <w:rFonts w:ascii="Times New Roman" w:hAnsi="Times New Roman"/>
                <w:b/>
              </w:rPr>
              <w:t xml:space="preserve"> Воспит</w:t>
            </w:r>
            <w:r w:rsidRPr="006E1D98">
              <w:rPr>
                <w:rFonts w:ascii="Times New Roman" w:hAnsi="Times New Roman"/>
                <w:b/>
              </w:rPr>
              <w:t>а</w:t>
            </w:r>
            <w:r w:rsidRPr="006E1D98">
              <w:rPr>
                <w:rFonts w:ascii="Times New Roman" w:hAnsi="Times New Roman"/>
                <w:b/>
              </w:rPr>
              <w:t>ние и развитие</w:t>
            </w:r>
          </w:p>
        </w:tc>
        <w:tc>
          <w:tcPr>
            <w:tcW w:w="2813" w:type="pct"/>
          </w:tcPr>
          <w:p w:rsidR="00413C84" w:rsidRPr="006E1D98" w:rsidRDefault="008C6FC0" w:rsidP="006C603D">
            <w:pPr>
              <w:spacing w:after="0" w:line="240" w:lineRule="auto"/>
              <w:rPr>
                <w:rFonts w:ascii="Times New Roman" w:hAnsi="Times New Roman"/>
                <w:b/>
                <w:bCs/>
              </w:rPr>
            </w:pPr>
            <w:r>
              <w:rPr>
                <w:rFonts w:ascii="Times New Roman" w:hAnsi="Times New Roman"/>
                <w:b/>
                <w:bCs/>
              </w:rPr>
              <w:t>Содержание</w:t>
            </w:r>
            <w:r w:rsidR="00413C84" w:rsidRPr="006E1D98">
              <w:rPr>
                <w:rFonts w:ascii="Times New Roman" w:hAnsi="Times New Roman"/>
                <w:b/>
                <w:bCs/>
              </w:rPr>
              <w:t xml:space="preserve"> </w:t>
            </w:r>
          </w:p>
        </w:tc>
        <w:tc>
          <w:tcPr>
            <w:tcW w:w="667" w:type="pct"/>
            <w:vAlign w:val="center"/>
          </w:tcPr>
          <w:p w:rsidR="00413C84" w:rsidRPr="006E1D98" w:rsidRDefault="00413C84" w:rsidP="006C603D">
            <w:pPr>
              <w:spacing w:after="0" w:line="240" w:lineRule="auto"/>
              <w:jc w:val="center"/>
              <w:rPr>
                <w:rFonts w:ascii="Times New Roman" w:hAnsi="Times New Roman"/>
                <w:b/>
              </w:rPr>
            </w:pPr>
            <w:r w:rsidRPr="006E1D98">
              <w:rPr>
                <w:rFonts w:ascii="Times New Roman" w:hAnsi="Times New Roman"/>
                <w:b/>
              </w:rPr>
              <w:t>3</w:t>
            </w:r>
            <w:r w:rsidR="006C603D">
              <w:rPr>
                <w:rFonts w:ascii="Times New Roman" w:hAnsi="Times New Roman"/>
                <w:b/>
              </w:rPr>
              <w:t>/</w:t>
            </w:r>
            <w:r w:rsidR="00587F49" w:rsidRPr="006E1D98">
              <w:rPr>
                <w:rFonts w:ascii="Times New Roman" w:hAnsi="Times New Roman"/>
                <w:b/>
              </w:rPr>
              <w:t>2</w:t>
            </w:r>
          </w:p>
        </w:tc>
        <w:tc>
          <w:tcPr>
            <w:tcW w:w="764" w:type="pct"/>
            <w:vMerge w:val="restart"/>
          </w:tcPr>
          <w:p w:rsidR="00413C84" w:rsidRPr="006E1D98" w:rsidRDefault="00413C84" w:rsidP="006C603D">
            <w:pPr>
              <w:spacing w:after="0" w:line="240" w:lineRule="auto"/>
              <w:rPr>
                <w:rFonts w:ascii="Times New Roman" w:hAnsi="Times New Roman"/>
                <w:b/>
                <w:color w:val="FF0000"/>
              </w:rPr>
            </w:pPr>
            <w:r w:rsidRPr="006E1D98">
              <w:rPr>
                <w:rFonts w:ascii="Times New Roman" w:hAnsi="Times New Roman"/>
                <w:iCs/>
              </w:rPr>
              <w:t>ОК 01, ОК 02, ОК 03, ОК 04, ОК 05, ОК 06, ПК 3.5.</w:t>
            </w:r>
          </w:p>
        </w:tc>
      </w:tr>
      <w:tr w:rsidR="00413C84" w:rsidRPr="006E1D98" w:rsidTr="006C603D">
        <w:trPr>
          <w:trHeight w:val="20"/>
        </w:trPr>
        <w:tc>
          <w:tcPr>
            <w:tcW w:w="755" w:type="pct"/>
            <w:vMerge/>
          </w:tcPr>
          <w:p w:rsidR="00413C84" w:rsidRPr="006E1D98" w:rsidRDefault="00413C84" w:rsidP="006C603D">
            <w:pPr>
              <w:spacing w:after="0" w:line="240" w:lineRule="auto"/>
              <w:rPr>
                <w:rFonts w:ascii="Times New Roman" w:hAnsi="Times New Roman"/>
                <w:b/>
                <w:bCs/>
              </w:rPr>
            </w:pPr>
          </w:p>
        </w:tc>
        <w:tc>
          <w:tcPr>
            <w:tcW w:w="2813" w:type="pct"/>
          </w:tcPr>
          <w:p w:rsidR="00413C84" w:rsidRPr="006E1D98" w:rsidRDefault="00413C84" w:rsidP="006C603D">
            <w:pPr>
              <w:widowControl w:val="0"/>
              <w:spacing w:after="0" w:line="240" w:lineRule="auto"/>
              <w:ind w:firstLine="284"/>
              <w:jc w:val="both"/>
              <w:rPr>
                <w:rFonts w:ascii="Times New Roman" w:hAnsi="Times New Roman"/>
              </w:rPr>
            </w:pPr>
            <w:r w:rsidRPr="006E1D98">
              <w:rPr>
                <w:rFonts w:ascii="Times New Roman" w:hAnsi="Times New Roman"/>
              </w:rPr>
              <w:t xml:space="preserve">Эволюция представлений о психосоциальном развитии личности. Психологические теории формирования моральных </w:t>
            </w:r>
            <w:r w:rsidRPr="000776E1">
              <w:rPr>
                <w:rFonts w:ascii="Times New Roman" w:hAnsi="Times New Roman"/>
              </w:rPr>
              <w:t>установок. Психологические основы воспит</w:t>
            </w:r>
            <w:r w:rsidRPr="000776E1">
              <w:rPr>
                <w:rFonts w:ascii="Times New Roman" w:hAnsi="Times New Roman"/>
              </w:rPr>
              <w:t>а</w:t>
            </w:r>
            <w:r w:rsidRPr="000776E1">
              <w:rPr>
                <w:rFonts w:ascii="Times New Roman" w:hAnsi="Times New Roman"/>
              </w:rPr>
              <w:t xml:space="preserve">ния </w:t>
            </w:r>
            <w:r w:rsidR="00C61A2B" w:rsidRPr="000776E1">
              <w:rPr>
                <w:rFonts w:ascii="Times New Roman" w:hAnsi="Times New Roman"/>
              </w:rPr>
              <w:t>обучающихся начальных классов</w:t>
            </w:r>
            <w:r w:rsidRPr="000776E1">
              <w:rPr>
                <w:rFonts w:ascii="Times New Roman" w:hAnsi="Times New Roman"/>
              </w:rPr>
              <w:t>. С</w:t>
            </w:r>
            <w:r w:rsidRPr="006E1D98">
              <w:rPr>
                <w:rFonts w:ascii="Times New Roman" w:hAnsi="Times New Roman"/>
              </w:rPr>
              <w:t>емейное воспитание.</w:t>
            </w:r>
          </w:p>
        </w:tc>
        <w:tc>
          <w:tcPr>
            <w:tcW w:w="667" w:type="pct"/>
            <w:vAlign w:val="center"/>
          </w:tcPr>
          <w:p w:rsidR="00413C84" w:rsidRPr="006C603D" w:rsidRDefault="00413C84" w:rsidP="006C603D">
            <w:pPr>
              <w:spacing w:after="0" w:line="240" w:lineRule="auto"/>
              <w:jc w:val="center"/>
              <w:rPr>
                <w:rFonts w:ascii="Times New Roman" w:hAnsi="Times New Roman"/>
                <w:bCs/>
              </w:rPr>
            </w:pPr>
            <w:r w:rsidRPr="006C603D">
              <w:rPr>
                <w:rFonts w:ascii="Times New Roman" w:hAnsi="Times New Roman"/>
                <w:bCs/>
              </w:rPr>
              <w:t>1</w:t>
            </w:r>
          </w:p>
        </w:tc>
        <w:tc>
          <w:tcPr>
            <w:tcW w:w="764" w:type="pct"/>
            <w:vMerge/>
          </w:tcPr>
          <w:p w:rsidR="00413C84" w:rsidRPr="006E1D98" w:rsidRDefault="00413C84" w:rsidP="006C603D">
            <w:pPr>
              <w:spacing w:after="0" w:line="240" w:lineRule="auto"/>
              <w:rPr>
                <w:rFonts w:ascii="Times New Roman" w:hAnsi="Times New Roman"/>
                <w:b/>
                <w:bCs/>
                <w:color w:val="FF0000"/>
              </w:rPr>
            </w:pPr>
          </w:p>
        </w:tc>
      </w:tr>
      <w:tr w:rsidR="00413C84" w:rsidRPr="006E1D98" w:rsidTr="006C603D">
        <w:trPr>
          <w:trHeight w:val="20"/>
        </w:trPr>
        <w:tc>
          <w:tcPr>
            <w:tcW w:w="755" w:type="pct"/>
            <w:vMerge/>
          </w:tcPr>
          <w:p w:rsidR="00413C84" w:rsidRPr="006E1D98" w:rsidRDefault="00413C84" w:rsidP="006C603D">
            <w:pPr>
              <w:spacing w:after="0" w:line="240" w:lineRule="auto"/>
              <w:rPr>
                <w:rFonts w:ascii="Times New Roman" w:hAnsi="Times New Roman"/>
                <w:b/>
                <w:bCs/>
              </w:rPr>
            </w:pPr>
          </w:p>
        </w:tc>
        <w:tc>
          <w:tcPr>
            <w:tcW w:w="2813" w:type="pct"/>
          </w:tcPr>
          <w:p w:rsidR="00413C84" w:rsidRPr="006E1D98" w:rsidRDefault="00E31D79" w:rsidP="006C603D">
            <w:pPr>
              <w:spacing w:after="0" w:line="240" w:lineRule="auto"/>
              <w:rPr>
                <w:rFonts w:ascii="Times New Roman" w:hAnsi="Times New Roman"/>
                <w:b/>
              </w:rPr>
            </w:pPr>
            <w:r>
              <w:rPr>
                <w:rFonts w:ascii="Times New Roman" w:hAnsi="Times New Roman"/>
                <w:b/>
                <w:bCs/>
              </w:rPr>
              <w:t>В том числе практических занятий и лабораторных работ</w:t>
            </w:r>
          </w:p>
        </w:tc>
        <w:tc>
          <w:tcPr>
            <w:tcW w:w="667" w:type="pct"/>
            <w:vAlign w:val="center"/>
          </w:tcPr>
          <w:p w:rsidR="00413C84" w:rsidRPr="006E1D98" w:rsidRDefault="00413C84" w:rsidP="006C603D">
            <w:pPr>
              <w:spacing w:after="0" w:line="240" w:lineRule="auto"/>
              <w:jc w:val="center"/>
              <w:rPr>
                <w:rFonts w:ascii="Times New Roman" w:hAnsi="Times New Roman"/>
                <w:b/>
                <w:bCs/>
              </w:rPr>
            </w:pPr>
            <w:r w:rsidRPr="006E1D98">
              <w:rPr>
                <w:rFonts w:ascii="Times New Roman" w:hAnsi="Times New Roman"/>
                <w:b/>
                <w:bCs/>
              </w:rPr>
              <w:t>2</w:t>
            </w:r>
          </w:p>
        </w:tc>
        <w:tc>
          <w:tcPr>
            <w:tcW w:w="764" w:type="pct"/>
            <w:vMerge/>
          </w:tcPr>
          <w:p w:rsidR="00413C84" w:rsidRPr="006E1D98" w:rsidRDefault="00413C84" w:rsidP="006C603D">
            <w:pPr>
              <w:spacing w:after="0" w:line="240" w:lineRule="auto"/>
              <w:rPr>
                <w:rFonts w:ascii="Times New Roman" w:hAnsi="Times New Roman"/>
                <w:b/>
                <w:bCs/>
                <w:color w:val="FF0000"/>
              </w:rPr>
            </w:pPr>
          </w:p>
        </w:tc>
      </w:tr>
      <w:tr w:rsidR="00413C84" w:rsidRPr="006E1D98" w:rsidTr="006C603D">
        <w:trPr>
          <w:trHeight w:val="20"/>
        </w:trPr>
        <w:tc>
          <w:tcPr>
            <w:tcW w:w="755" w:type="pct"/>
            <w:vMerge/>
          </w:tcPr>
          <w:p w:rsidR="00413C84" w:rsidRPr="006E1D98" w:rsidRDefault="00413C84" w:rsidP="006C603D">
            <w:pPr>
              <w:spacing w:after="0" w:line="240" w:lineRule="auto"/>
              <w:rPr>
                <w:rFonts w:ascii="Times New Roman" w:hAnsi="Times New Roman"/>
                <w:b/>
                <w:bCs/>
              </w:rPr>
            </w:pPr>
          </w:p>
        </w:tc>
        <w:tc>
          <w:tcPr>
            <w:tcW w:w="2813" w:type="pct"/>
          </w:tcPr>
          <w:p w:rsidR="00413C84" w:rsidRPr="006E1D98" w:rsidRDefault="00413C84" w:rsidP="006C603D">
            <w:pPr>
              <w:widowControl w:val="0"/>
              <w:spacing w:after="0" w:line="240" w:lineRule="auto"/>
              <w:ind w:firstLine="366"/>
              <w:jc w:val="both"/>
              <w:rPr>
                <w:rFonts w:ascii="Times New Roman" w:hAnsi="Times New Roman"/>
              </w:rPr>
            </w:pPr>
            <w:r w:rsidRPr="006E1D98">
              <w:rPr>
                <w:rFonts w:ascii="Times New Roman" w:hAnsi="Times New Roman"/>
              </w:rPr>
              <w:t>Практическое занятие 10.</w:t>
            </w:r>
            <w:r w:rsidRPr="006E1D98">
              <w:rPr>
                <w:rFonts w:ascii="Times New Roman" w:hAnsi="Times New Roman"/>
                <w:b/>
              </w:rPr>
              <w:t xml:space="preserve"> </w:t>
            </w:r>
            <w:r w:rsidRPr="006E1D98">
              <w:rPr>
                <w:rFonts w:ascii="Times New Roman" w:hAnsi="Times New Roman"/>
              </w:rPr>
              <w:t>Анализ</w:t>
            </w:r>
            <w:r w:rsidRPr="006E1D98">
              <w:rPr>
                <w:rFonts w:ascii="Times New Roman" w:hAnsi="Times New Roman"/>
                <w:b/>
              </w:rPr>
              <w:t xml:space="preserve"> </w:t>
            </w:r>
            <w:r w:rsidRPr="006E1D98">
              <w:rPr>
                <w:rFonts w:ascii="Times New Roman" w:hAnsi="Times New Roman"/>
              </w:rPr>
              <w:t>психологических теорий формирования м</w:t>
            </w:r>
            <w:r w:rsidRPr="006E1D98">
              <w:rPr>
                <w:rFonts w:ascii="Times New Roman" w:hAnsi="Times New Roman"/>
              </w:rPr>
              <w:t>о</w:t>
            </w:r>
            <w:r w:rsidRPr="006E1D98">
              <w:rPr>
                <w:rFonts w:ascii="Times New Roman" w:hAnsi="Times New Roman"/>
              </w:rPr>
              <w:t>ральных установок.</w:t>
            </w:r>
          </w:p>
        </w:tc>
        <w:tc>
          <w:tcPr>
            <w:tcW w:w="667" w:type="pct"/>
            <w:vAlign w:val="center"/>
          </w:tcPr>
          <w:p w:rsidR="00413C84" w:rsidRPr="006E1D98" w:rsidRDefault="00413C84" w:rsidP="006C603D">
            <w:pPr>
              <w:spacing w:after="0" w:line="240" w:lineRule="auto"/>
              <w:jc w:val="center"/>
              <w:rPr>
                <w:rFonts w:ascii="Times New Roman" w:hAnsi="Times New Roman"/>
                <w:bCs/>
              </w:rPr>
            </w:pPr>
            <w:r w:rsidRPr="006E1D98">
              <w:rPr>
                <w:rFonts w:ascii="Times New Roman" w:hAnsi="Times New Roman"/>
                <w:bCs/>
              </w:rPr>
              <w:t>1</w:t>
            </w:r>
          </w:p>
        </w:tc>
        <w:tc>
          <w:tcPr>
            <w:tcW w:w="764" w:type="pct"/>
            <w:vMerge/>
          </w:tcPr>
          <w:p w:rsidR="00413C84" w:rsidRPr="006E1D98" w:rsidRDefault="00413C84" w:rsidP="006C603D">
            <w:pPr>
              <w:spacing w:after="0" w:line="240" w:lineRule="auto"/>
              <w:rPr>
                <w:rFonts w:ascii="Times New Roman" w:hAnsi="Times New Roman"/>
                <w:b/>
                <w:bCs/>
                <w:color w:val="FF0000"/>
              </w:rPr>
            </w:pPr>
          </w:p>
        </w:tc>
      </w:tr>
      <w:tr w:rsidR="00413C84" w:rsidRPr="006E1D98" w:rsidTr="006C603D">
        <w:trPr>
          <w:trHeight w:val="20"/>
        </w:trPr>
        <w:tc>
          <w:tcPr>
            <w:tcW w:w="755" w:type="pct"/>
            <w:vMerge/>
          </w:tcPr>
          <w:p w:rsidR="00413C84" w:rsidRPr="006E1D98" w:rsidRDefault="00413C84" w:rsidP="006C603D">
            <w:pPr>
              <w:spacing w:after="0" w:line="240" w:lineRule="auto"/>
              <w:rPr>
                <w:rFonts w:ascii="Times New Roman" w:hAnsi="Times New Roman"/>
                <w:b/>
                <w:bCs/>
              </w:rPr>
            </w:pPr>
          </w:p>
        </w:tc>
        <w:tc>
          <w:tcPr>
            <w:tcW w:w="2813" w:type="pct"/>
            <w:vAlign w:val="bottom"/>
          </w:tcPr>
          <w:p w:rsidR="00413C84" w:rsidRPr="006E1D98" w:rsidRDefault="00413C84" w:rsidP="00CE7E74">
            <w:pPr>
              <w:widowControl w:val="0"/>
              <w:spacing w:after="0" w:line="240" w:lineRule="auto"/>
              <w:ind w:firstLine="366"/>
              <w:jc w:val="both"/>
              <w:rPr>
                <w:rFonts w:ascii="Times New Roman" w:hAnsi="Times New Roman"/>
              </w:rPr>
            </w:pPr>
            <w:r w:rsidRPr="006E1D98">
              <w:rPr>
                <w:rFonts w:ascii="Times New Roman" w:hAnsi="Times New Roman"/>
              </w:rPr>
              <w:t>Практическое занятие 11. Анализ стилей семейного воспитания и их связи с психическим развитием ребёнка. Составление рекомендаций для родителей обучающи</w:t>
            </w:r>
            <w:r w:rsidRPr="006E1D98">
              <w:rPr>
                <w:rFonts w:ascii="Times New Roman" w:hAnsi="Times New Roman"/>
              </w:rPr>
              <w:t>х</w:t>
            </w:r>
            <w:r w:rsidRPr="006E1D98">
              <w:rPr>
                <w:rFonts w:ascii="Times New Roman" w:hAnsi="Times New Roman"/>
              </w:rPr>
              <w:t>ся.</w:t>
            </w:r>
          </w:p>
        </w:tc>
        <w:tc>
          <w:tcPr>
            <w:tcW w:w="667" w:type="pct"/>
            <w:vAlign w:val="center"/>
          </w:tcPr>
          <w:p w:rsidR="00413C84" w:rsidRPr="006E1D98" w:rsidRDefault="00413C84" w:rsidP="006C603D">
            <w:pPr>
              <w:spacing w:after="0" w:line="240" w:lineRule="auto"/>
              <w:jc w:val="center"/>
              <w:rPr>
                <w:rFonts w:ascii="Times New Roman" w:hAnsi="Times New Roman"/>
              </w:rPr>
            </w:pPr>
            <w:r w:rsidRPr="006E1D98">
              <w:rPr>
                <w:rFonts w:ascii="Times New Roman" w:hAnsi="Times New Roman"/>
                <w:bCs/>
              </w:rPr>
              <w:t>1</w:t>
            </w:r>
          </w:p>
        </w:tc>
        <w:tc>
          <w:tcPr>
            <w:tcW w:w="764" w:type="pct"/>
            <w:vMerge/>
          </w:tcPr>
          <w:p w:rsidR="00413C84" w:rsidRPr="006E1D98" w:rsidRDefault="00413C84" w:rsidP="006C603D">
            <w:pPr>
              <w:spacing w:after="0" w:line="240" w:lineRule="auto"/>
              <w:rPr>
                <w:rFonts w:ascii="Times New Roman" w:hAnsi="Times New Roman"/>
                <w:b/>
                <w:bCs/>
                <w:color w:val="FF0000"/>
              </w:rPr>
            </w:pPr>
          </w:p>
        </w:tc>
      </w:tr>
      <w:tr w:rsidR="00413C84" w:rsidRPr="006E1D98" w:rsidTr="006C603D">
        <w:trPr>
          <w:trHeight w:val="20"/>
        </w:trPr>
        <w:tc>
          <w:tcPr>
            <w:tcW w:w="755" w:type="pct"/>
            <w:vMerge w:val="restart"/>
          </w:tcPr>
          <w:p w:rsidR="00413C84" w:rsidRPr="006E1D98" w:rsidRDefault="00413C84" w:rsidP="006C603D">
            <w:pPr>
              <w:spacing w:after="0" w:line="240" w:lineRule="auto"/>
              <w:rPr>
                <w:rFonts w:ascii="Times New Roman" w:hAnsi="Times New Roman"/>
                <w:b/>
              </w:rPr>
            </w:pPr>
            <w:r w:rsidRPr="006E1D98">
              <w:rPr>
                <w:rFonts w:ascii="Times New Roman" w:hAnsi="Times New Roman"/>
                <w:b/>
                <w:bCs/>
              </w:rPr>
              <w:t>Тема 3.2.</w:t>
            </w:r>
            <w:r w:rsidRPr="006E1D98">
              <w:rPr>
                <w:rFonts w:ascii="Times New Roman" w:hAnsi="Times New Roman"/>
              </w:rPr>
              <w:t xml:space="preserve"> </w:t>
            </w:r>
            <w:r w:rsidRPr="006E1D98">
              <w:rPr>
                <w:rFonts w:ascii="Times New Roman" w:hAnsi="Times New Roman"/>
                <w:b/>
              </w:rPr>
              <w:t>Психол</w:t>
            </w:r>
            <w:r w:rsidRPr="006E1D98">
              <w:rPr>
                <w:rFonts w:ascii="Times New Roman" w:hAnsi="Times New Roman"/>
                <w:b/>
              </w:rPr>
              <w:t>о</w:t>
            </w:r>
            <w:r w:rsidRPr="006E1D98">
              <w:rPr>
                <w:rFonts w:ascii="Times New Roman" w:hAnsi="Times New Roman"/>
                <w:b/>
              </w:rPr>
              <w:t xml:space="preserve">гические основы содержания, форм </w:t>
            </w:r>
          </w:p>
          <w:p w:rsidR="00413C84" w:rsidRPr="006E1D98" w:rsidRDefault="00413C84" w:rsidP="006C603D">
            <w:pPr>
              <w:spacing w:after="0" w:line="240" w:lineRule="auto"/>
              <w:rPr>
                <w:rFonts w:ascii="Times New Roman" w:hAnsi="Times New Roman"/>
                <w:b/>
                <w:bCs/>
              </w:rPr>
            </w:pPr>
            <w:r w:rsidRPr="006E1D98">
              <w:rPr>
                <w:rFonts w:ascii="Times New Roman" w:hAnsi="Times New Roman"/>
                <w:b/>
              </w:rPr>
              <w:t>организации и м</w:t>
            </w:r>
            <w:r w:rsidRPr="006E1D98">
              <w:rPr>
                <w:rFonts w:ascii="Times New Roman" w:hAnsi="Times New Roman"/>
                <w:b/>
              </w:rPr>
              <w:t>е</w:t>
            </w:r>
            <w:r w:rsidRPr="006E1D98">
              <w:rPr>
                <w:rFonts w:ascii="Times New Roman" w:hAnsi="Times New Roman"/>
                <w:b/>
              </w:rPr>
              <w:t>тодов воспитания</w:t>
            </w:r>
          </w:p>
        </w:tc>
        <w:tc>
          <w:tcPr>
            <w:tcW w:w="2813" w:type="pct"/>
          </w:tcPr>
          <w:p w:rsidR="00413C84" w:rsidRPr="006E1D98" w:rsidRDefault="008C6FC0" w:rsidP="006C603D">
            <w:pPr>
              <w:spacing w:after="0" w:line="240" w:lineRule="auto"/>
              <w:rPr>
                <w:rFonts w:ascii="Times New Roman" w:hAnsi="Times New Roman"/>
                <w:b/>
                <w:bCs/>
              </w:rPr>
            </w:pPr>
            <w:r>
              <w:rPr>
                <w:rFonts w:ascii="Times New Roman" w:hAnsi="Times New Roman"/>
                <w:b/>
                <w:bCs/>
              </w:rPr>
              <w:t>Содержание</w:t>
            </w:r>
          </w:p>
        </w:tc>
        <w:tc>
          <w:tcPr>
            <w:tcW w:w="667" w:type="pct"/>
            <w:vAlign w:val="center"/>
          </w:tcPr>
          <w:p w:rsidR="00413C84" w:rsidRPr="006E1D98" w:rsidRDefault="00413C84" w:rsidP="006C603D">
            <w:pPr>
              <w:spacing w:after="0" w:line="240" w:lineRule="auto"/>
              <w:jc w:val="center"/>
              <w:rPr>
                <w:rFonts w:ascii="Times New Roman" w:hAnsi="Times New Roman"/>
                <w:b/>
                <w:bCs/>
              </w:rPr>
            </w:pPr>
            <w:r w:rsidRPr="006E1D98">
              <w:rPr>
                <w:rFonts w:ascii="Times New Roman" w:hAnsi="Times New Roman"/>
                <w:b/>
                <w:bCs/>
              </w:rPr>
              <w:t>4</w:t>
            </w:r>
            <w:r w:rsidR="006C603D">
              <w:rPr>
                <w:rFonts w:ascii="Times New Roman" w:hAnsi="Times New Roman"/>
                <w:b/>
                <w:bCs/>
              </w:rPr>
              <w:t>/</w:t>
            </w:r>
            <w:r w:rsidR="00587F49" w:rsidRPr="006E1D98">
              <w:rPr>
                <w:rFonts w:ascii="Times New Roman" w:hAnsi="Times New Roman"/>
                <w:b/>
                <w:bCs/>
              </w:rPr>
              <w:t>3</w:t>
            </w:r>
          </w:p>
        </w:tc>
        <w:tc>
          <w:tcPr>
            <w:tcW w:w="764" w:type="pct"/>
            <w:vMerge w:val="restart"/>
          </w:tcPr>
          <w:p w:rsidR="00413C84" w:rsidRPr="006E1D98" w:rsidRDefault="00413C84" w:rsidP="006C603D">
            <w:pPr>
              <w:spacing w:after="0" w:line="240" w:lineRule="auto"/>
              <w:rPr>
                <w:rFonts w:ascii="Times New Roman" w:hAnsi="Times New Roman"/>
                <w:b/>
                <w:bCs/>
                <w:color w:val="FF0000"/>
              </w:rPr>
            </w:pPr>
            <w:r w:rsidRPr="006E1D98">
              <w:rPr>
                <w:rFonts w:ascii="Times New Roman" w:hAnsi="Times New Roman"/>
                <w:iCs/>
              </w:rPr>
              <w:t>ОК 01, ОК 02, ОК 03, ОК 04, ОК 05, ОК 06, ПК 2.2.</w:t>
            </w:r>
          </w:p>
        </w:tc>
      </w:tr>
      <w:tr w:rsidR="00413C84" w:rsidRPr="006E1D98" w:rsidTr="006C603D">
        <w:trPr>
          <w:trHeight w:val="20"/>
        </w:trPr>
        <w:tc>
          <w:tcPr>
            <w:tcW w:w="755" w:type="pct"/>
            <w:vMerge/>
          </w:tcPr>
          <w:p w:rsidR="00413C84" w:rsidRPr="006E1D98" w:rsidRDefault="00413C84" w:rsidP="006C603D">
            <w:pPr>
              <w:spacing w:after="0" w:line="240" w:lineRule="auto"/>
              <w:rPr>
                <w:rFonts w:ascii="Times New Roman" w:hAnsi="Times New Roman"/>
                <w:b/>
                <w:bCs/>
              </w:rPr>
            </w:pPr>
          </w:p>
        </w:tc>
        <w:tc>
          <w:tcPr>
            <w:tcW w:w="2813" w:type="pct"/>
          </w:tcPr>
          <w:p w:rsidR="00413C84" w:rsidRPr="006E1D98" w:rsidRDefault="00413C84" w:rsidP="006C603D">
            <w:pPr>
              <w:tabs>
                <w:tab w:val="left" w:pos="312"/>
              </w:tabs>
              <w:spacing w:after="0" w:line="240" w:lineRule="auto"/>
              <w:ind w:firstLine="296"/>
              <w:jc w:val="both"/>
              <w:rPr>
                <w:rFonts w:ascii="Times New Roman" w:hAnsi="Times New Roman"/>
                <w:b/>
                <w:bCs/>
                <w:lang/>
              </w:rPr>
            </w:pPr>
            <w:r w:rsidRPr="006E1D98">
              <w:rPr>
                <w:rFonts w:ascii="Times New Roman" w:hAnsi="Times New Roman"/>
                <w:lang/>
              </w:rPr>
              <w:t>Психология нравственного</w:t>
            </w:r>
            <w:r w:rsidRPr="006E1D98">
              <w:rPr>
                <w:rFonts w:ascii="Times New Roman" w:hAnsi="Times New Roman"/>
                <w:lang/>
              </w:rPr>
              <w:t>, эстетического, физического</w:t>
            </w:r>
            <w:r w:rsidRPr="006E1D98">
              <w:rPr>
                <w:rFonts w:ascii="Times New Roman" w:hAnsi="Times New Roman"/>
                <w:lang/>
              </w:rPr>
              <w:t xml:space="preserve"> воспитания</w:t>
            </w:r>
            <w:r w:rsidRPr="006E1D98">
              <w:rPr>
                <w:rFonts w:ascii="Times New Roman" w:hAnsi="Times New Roman"/>
                <w:lang/>
              </w:rPr>
              <w:t>.</w:t>
            </w:r>
            <w:r w:rsidRPr="006E1D98">
              <w:rPr>
                <w:rFonts w:ascii="Times New Roman" w:hAnsi="Times New Roman"/>
                <w:sz w:val="24"/>
                <w:szCs w:val="24"/>
                <w:lang/>
              </w:rPr>
              <w:t xml:space="preserve"> </w:t>
            </w:r>
            <w:r w:rsidRPr="006E1D98">
              <w:rPr>
                <w:rFonts w:ascii="Times New Roman" w:hAnsi="Times New Roman"/>
                <w:lang/>
              </w:rPr>
              <w:t>Эмоциональный интеллект и социальная компетентность. Психология гендерных различий в во</w:t>
            </w:r>
            <w:r w:rsidRPr="006E1D98">
              <w:rPr>
                <w:rFonts w:ascii="Times New Roman" w:hAnsi="Times New Roman"/>
                <w:lang/>
              </w:rPr>
              <w:t>с</w:t>
            </w:r>
            <w:r w:rsidRPr="006E1D98">
              <w:rPr>
                <w:rFonts w:ascii="Times New Roman" w:hAnsi="Times New Roman"/>
                <w:lang/>
              </w:rPr>
              <w:t>питании и обучении.</w:t>
            </w:r>
          </w:p>
        </w:tc>
        <w:tc>
          <w:tcPr>
            <w:tcW w:w="667" w:type="pct"/>
            <w:vAlign w:val="center"/>
          </w:tcPr>
          <w:p w:rsidR="00413C84" w:rsidRPr="006C603D" w:rsidRDefault="00413C84" w:rsidP="006C603D">
            <w:pPr>
              <w:spacing w:after="0" w:line="240" w:lineRule="auto"/>
              <w:jc w:val="center"/>
              <w:rPr>
                <w:rFonts w:ascii="Times New Roman" w:hAnsi="Times New Roman"/>
                <w:bCs/>
              </w:rPr>
            </w:pPr>
            <w:r w:rsidRPr="006C603D">
              <w:rPr>
                <w:rFonts w:ascii="Times New Roman" w:hAnsi="Times New Roman"/>
                <w:bCs/>
              </w:rPr>
              <w:t>1</w:t>
            </w:r>
          </w:p>
        </w:tc>
        <w:tc>
          <w:tcPr>
            <w:tcW w:w="764" w:type="pct"/>
            <w:vMerge/>
          </w:tcPr>
          <w:p w:rsidR="00413C84" w:rsidRPr="006E1D98" w:rsidRDefault="00413C84" w:rsidP="006C603D">
            <w:pPr>
              <w:spacing w:after="0" w:line="240" w:lineRule="auto"/>
              <w:rPr>
                <w:rFonts w:ascii="Times New Roman" w:hAnsi="Times New Roman"/>
                <w:b/>
                <w:bCs/>
                <w:color w:val="FF0000"/>
              </w:rPr>
            </w:pPr>
          </w:p>
        </w:tc>
      </w:tr>
      <w:tr w:rsidR="00413C84" w:rsidRPr="006E1D98" w:rsidTr="006C603D">
        <w:trPr>
          <w:trHeight w:val="20"/>
        </w:trPr>
        <w:tc>
          <w:tcPr>
            <w:tcW w:w="755" w:type="pct"/>
            <w:vMerge/>
          </w:tcPr>
          <w:p w:rsidR="00413C84" w:rsidRPr="006E1D98" w:rsidRDefault="00413C84" w:rsidP="006C603D">
            <w:pPr>
              <w:spacing w:after="0" w:line="240" w:lineRule="auto"/>
              <w:rPr>
                <w:rFonts w:ascii="Times New Roman" w:hAnsi="Times New Roman"/>
                <w:b/>
                <w:bCs/>
              </w:rPr>
            </w:pPr>
          </w:p>
        </w:tc>
        <w:tc>
          <w:tcPr>
            <w:tcW w:w="2813" w:type="pct"/>
          </w:tcPr>
          <w:p w:rsidR="00413C84" w:rsidRPr="006E1D98" w:rsidRDefault="00E31D79" w:rsidP="006C603D">
            <w:pPr>
              <w:tabs>
                <w:tab w:val="left" w:pos="252"/>
              </w:tabs>
              <w:spacing w:after="0" w:line="240" w:lineRule="auto"/>
              <w:rPr>
                <w:rFonts w:ascii="Times New Roman" w:hAnsi="Times New Roman"/>
                <w:lang/>
              </w:rPr>
            </w:pPr>
            <w:r>
              <w:rPr>
                <w:rFonts w:ascii="Times New Roman" w:hAnsi="Times New Roman"/>
                <w:b/>
                <w:bCs/>
                <w:lang/>
              </w:rPr>
              <w:t>В том числе практических занятий и лабораторных работ</w:t>
            </w:r>
          </w:p>
        </w:tc>
        <w:tc>
          <w:tcPr>
            <w:tcW w:w="667" w:type="pct"/>
            <w:vAlign w:val="center"/>
          </w:tcPr>
          <w:p w:rsidR="00413C84" w:rsidRPr="006E1D98" w:rsidRDefault="00413C84" w:rsidP="006C603D">
            <w:pPr>
              <w:spacing w:after="0" w:line="240" w:lineRule="auto"/>
              <w:jc w:val="center"/>
              <w:rPr>
                <w:rFonts w:ascii="Times New Roman" w:hAnsi="Times New Roman"/>
                <w:b/>
                <w:bCs/>
              </w:rPr>
            </w:pPr>
            <w:r w:rsidRPr="006E1D98">
              <w:rPr>
                <w:rFonts w:ascii="Times New Roman" w:hAnsi="Times New Roman"/>
                <w:b/>
                <w:bCs/>
              </w:rPr>
              <w:t>3</w:t>
            </w:r>
          </w:p>
        </w:tc>
        <w:tc>
          <w:tcPr>
            <w:tcW w:w="764" w:type="pct"/>
            <w:vMerge/>
          </w:tcPr>
          <w:p w:rsidR="00413C84" w:rsidRPr="006E1D98" w:rsidRDefault="00413C84" w:rsidP="006C603D">
            <w:pPr>
              <w:spacing w:after="0" w:line="240" w:lineRule="auto"/>
              <w:rPr>
                <w:rFonts w:ascii="Times New Roman" w:hAnsi="Times New Roman"/>
                <w:b/>
                <w:bCs/>
                <w:color w:val="FF0000"/>
              </w:rPr>
            </w:pPr>
          </w:p>
        </w:tc>
      </w:tr>
      <w:tr w:rsidR="00413C84" w:rsidRPr="006E1D98" w:rsidTr="006C603D">
        <w:trPr>
          <w:trHeight w:val="20"/>
        </w:trPr>
        <w:tc>
          <w:tcPr>
            <w:tcW w:w="755" w:type="pct"/>
            <w:vMerge/>
          </w:tcPr>
          <w:p w:rsidR="00413C84" w:rsidRPr="006E1D98" w:rsidRDefault="00413C84" w:rsidP="006C603D">
            <w:pPr>
              <w:spacing w:after="0" w:line="240" w:lineRule="auto"/>
              <w:rPr>
                <w:rFonts w:ascii="Times New Roman" w:hAnsi="Times New Roman"/>
                <w:b/>
                <w:bCs/>
              </w:rPr>
            </w:pPr>
          </w:p>
        </w:tc>
        <w:tc>
          <w:tcPr>
            <w:tcW w:w="2813" w:type="pct"/>
          </w:tcPr>
          <w:p w:rsidR="00413C84" w:rsidRPr="006E1D98" w:rsidRDefault="00413C84" w:rsidP="00CE7E74">
            <w:pPr>
              <w:tabs>
                <w:tab w:val="left" w:pos="649"/>
              </w:tabs>
              <w:spacing w:after="0" w:line="240" w:lineRule="auto"/>
              <w:ind w:firstLine="310"/>
              <w:jc w:val="both"/>
              <w:rPr>
                <w:rFonts w:ascii="Times New Roman" w:hAnsi="Times New Roman"/>
                <w:b/>
                <w:bCs/>
                <w:lang/>
              </w:rPr>
            </w:pPr>
            <w:r w:rsidRPr="006E1D98">
              <w:rPr>
                <w:rFonts w:ascii="Times New Roman" w:hAnsi="Times New Roman"/>
                <w:lang/>
              </w:rPr>
              <w:t xml:space="preserve">Практическое занятие </w:t>
            </w:r>
            <w:r w:rsidRPr="006E1D98">
              <w:rPr>
                <w:rFonts w:ascii="Times New Roman" w:hAnsi="Times New Roman"/>
                <w:lang/>
              </w:rPr>
              <w:t>12</w:t>
            </w:r>
            <w:r w:rsidRPr="006E1D98">
              <w:rPr>
                <w:rFonts w:ascii="Times New Roman" w:hAnsi="Times New Roman"/>
                <w:lang/>
              </w:rPr>
              <w:t>. Обоснование целей, эффективных методов и форм воспитательных воздействий по выбранному виду воспитания</w:t>
            </w:r>
            <w:r w:rsidRPr="006E1D98">
              <w:rPr>
                <w:rFonts w:ascii="Times New Roman" w:hAnsi="Times New Roman"/>
                <w:lang/>
              </w:rPr>
              <w:t>.</w:t>
            </w:r>
          </w:p>
        </w:tc>
        <w:tc>
          <w:tcPr>
            <w:tcW w:w="667" w:type="pct"/>
            <w:vAlign w:val="center"/>
          </w:tcPr>
          <w:p w:rsidR="00413C84" w:rsidRPr="006E1D98" w:rsidRDefault="00413C84" w:rsidP="006C603D">
            <w:pPr>
              <w:spacing w:after="0" w:line="240" w:lineRule="auto"/>
              <w:jc w:val="center"/>
              <w:rPr>
                <w:rFonts w:ascii="Times New Roman" w:hAnsi="Times New Roman"/>
                <w:bCs/>
              </w:rPr>
            </w:pPr>
            <w:r w:rsidRPr="006E1D98">
              <w:rPr>
                <w:rFonts w:ascii="Times New Roman" w:hAnsi="Times New Roman"/>
                <w:bCs/>
              </w:rPr>
              <w:t>1</w:t>
            </w:r>
          </w:p>
        </w:tc>
        <w:tc>
          <w:tcPr>
            <w:tcW w:w="764" w:type="pct"/>
            <w:vMerge/>
          </w:tcPr>
          <w:p w:rsidR="00413C84" w:rsidRPr="006E1D98" w:rsidRDefault="00413C84" w:rsidP="006C603D">
            <w:pPr>
              <w:spacing w:after="0" w:line="240" w:lineRule="auto"/>
              <w:rPr>
                <w:rFonts w:ascii="Times New Roman" w:hAnsi="Times New Roman"/>
                <w:b/>
                <w:bCs/>
                <w:color w:val="FF0000"/>
              </w:rPr>
            </w:pPr>
          </w:p>
        </w:tc>
      </w:tr>
      <w:tr w:rsidR="00413C84" w:rsidRPr="006E1D98" w:rsidTr="006C603D">
        <w:trPr>
          <w:trHeight w:val="20"/>
        </w:trPr>
        <w:tc>
          <w:tcPr>
            <w:tcW w:w="755" w:type="pct"/>
            <w:vMerge/>
          </w:tcPr>
          <w:p w:rsidR="00413C84" w:rsidRPr="006E1D98" w:rsidRDefault="00413C84" w:rsidP="006C603D">
            <w:pPr>
              <w:spacing w:after="0" w:line="240" w:lineRule="auto"/>
              <w:rPr>
                <w:rFonts w:ascii="Times New Roman" w:hAnsi="Times New Roman"/>
                <w:b/>
                <w:bCs/>
              </w:rPr>
            </w:pPr>
          </w:p>
        </w:tc>
        <w:tc>
          <w:tcPr>
            <w:tcW w:w="2813" w:type="pct"/>
          </w:tcPr>
          <w:p w:rsidR="00413C84" w:rsidRPr="006E1D98" w:rsidRDefault="00413C84" w:rsidP="00CE7E74">
            <w:pPr>
              <w:widowControl w:val="0"/>
              <w:tabs>
                <w:tab w:val="left" w:pos="348"/>
                <w:tab w:val="left" w:pos="648"/>
                <w:tab w:val="left" w:pos="1008"/>
              </w:tabs>
              <w:spacing w:after="0" w:line="240" w:lineRule="auto"/>
              <w:ind w:firstLine="310"/>
              <w:jc w:val="both"/>
              <w:rPr>
                <w:rFonts w:ascii="Times New Roman" w:hAnsi="Times New Roman"/>
                <w:lang/>
              </w:rPr>
            </w:pPr>
            <w:r w:rsidRPr="006E1D98">
              <w:rPr>
                <w:rFonts w:ascii="Times New Roman" w:hAnsi="Times New Roman"/>
                <w:lang/>
              </w:rPr>
              <w:t xml:space="preserve">Практическое занятие </w:t>
            </w:r>
            <w:r w:rsidRPr="006E1D98">
              <w:rPr>
                <w:rFonts w:ascii="Times New Roman" w:hAnsi="Times New Roman"/>
                <w:lang/>
              </w:rPr>
              <w:t>13</w:t>
            </w:r>
            <w:r w:rsidRPr="006E1D98">
              <w:rPr>
                <w:rFonts w:ascii="Times New Roman" w:hAnsi="Times New Roman"/>
                <w:lang/>
              </w:rPr>
              <w:t>. Состав</w:t>
            </w:r>
            <w:r w:rsidRPr="006E1D98">
              <w:rPr>
                <w:rFonts w:ascii="Times New Roman" w:hAnsi="Times New Roman"/>
                <w:lang/>
              </w:rPr>
              <w:t>ление</w:t>
            </w:r>
            <w:r w:rsidRPr="006E1D98">
              <w:rPr>
                <w:rFonts w:ascii="Times New Roman" w:hAnsi="Times New Roman"/>
                <w:lang/>
              </w:rPr>
              <w:t xml:space="preserve"> план</w:t>
            </w:r>
            <w:r w:rsidRPr="006E1D98">
              <w:rPr>
                <w:rFonts w:ascii="Times New Roman" w:hAnsi="Times New Roman"/>
                <w:lang/>
              </w:rPr>
              <w:t>а</w:t>
            </w:r>
            <w:r w:rsidRPr="006E1D98">
              <w:rPr>
                <w:rFonts w:ascii="Times New Roman" w:hAnsi="Times New Roman"/>
                <w:lang/>
              </w:rPr>
              <w:t xml:space="preserve"> «Пути формирования нравственных качеств личности</w:t>
            </w:r>
            <w:r w:rsidRPr="006E1D98">
              <w:rPr>
                <w:rFonts w:ascii="Times New Roman" w:hAnsi="Times New Roman"/>
                <w:lang/>
              </w:rPr>
              <w:t xml:space="preserve"> младшего школьника</w:t>
            </w:r>
            <w:r w:rsidRPr="006E1D98">
              <w:rPr>
                <w:rFonts w:ascii="Times New Roman" w:hAnsi="Times New Roman"/>
                <w:lang/>
              </w:rPr>
              <w:t>»</w:t>
            </w:r>
            <w:r w:rsidRPr="006E1D98">
              <w:rPr>
                <w:rFonts w:ascii="Times New Roman" w:hAnsi="Times New Roman"/>
                <w:lang/>
              </w:rPr>
              <w:t>.</w:t>
            </w:r>
          </w:p>
        </w:tc>
        <w:tc>
          <w:tcPr>
            <w:tcW w:w="667" w:type="pct"/>
            <w:vAlign w:val="center"/>
          </w:tcPr>
          <w:p w:rsidR="00413C84" w:rsidRPr="006E1D98" w:rsidRDefault="00413C84" w:rsidP="006C603D">
            <w:pPr>
              <w:spacing w:after="0" w:line="240" w:lineRule="auto"/>
              <w:jc w:val="center"/>
              <w:rPr>
                <w:rFonts w:ascii="Times New Roman" w:hAnsi="Times New Roman"/>
                <w:bCs/>
              </w:rPr>
            </w:pPr>
            <w:r w:rsidRPr="006E1D98">
              <w:rPr>
                <w:rFonts w:ascii="Times New Roman" w:hAnsi="Times New Roman"/>
                <w:bCs/>
              </w:rPr>
              <w:t>1</w:t>
            </w:r>
          </w:p>
        </w:tc>
        <w:tc>
          <w:tcPr>
            <w:tcW w:w="764" w:type="pct"/>
            <w:vMerge/>
          </w:tcPr>
          <w:p w:rsidR="00413C84" w:rsidRPr="006E1D98" w:rsidRDefault="00413C84" w:rsidP="006C603D">
            <w:pPr>
              <w:spacing w:after="0" w:line="240" w:lineRule="auto"/>
              <w:rPr>
                <w:rFonts w:ascii="Times New Roman" w:hAnsi="Times New Roman"/>
                <w:b/>
                <w:bCs/>
                <w:color w:val="FF0000"/>
              </w:rPr>
            </w:pPr>
          </w:p>
        </w:tc>
      </w:tr>
      <w:tr w:rsidR="00413C84" w:rsidRPr="006E1D98" w:rsidTr="006C603D">
        <w:trPr>
          <w:trHeight w:val="20"/>
        </w:trPr>
        <w:tc>
          <w:tcPr>
            <w:tcW w:w="755" w:type="pct"/>
            <w:vMerge/>
          </w:tcPr>
          <w:p w:rsidR="00413C84" w:rsidRPr="006E1D98" w:rsidRDefault="00413C84" w:rsidP="006C603D">
            <w:pPr>
              <w:spacing w:after="0" w:line="240" w:lineRule="auto"/>
              <w:rPr>
                <w:rFonts w:ascii="Times New Roman" w:hAnsi="Times New Roman"/>
                <w:b/>
                <w:bCs/>
              </w:rPr>
            </w:pPr>
          </w:p>
        </w:tc>
        <w:tc>
          <w:tcPr>
            <w:tcW w:w="2813" w:type="pct"/>
          </w:tcPr>
          <w:p w:rsidR="00413C84" w:rsidRPr="006E1D98" w:rsidRDefault="00413C84" w:rsidP="00CE7E74">
            <w:pPr>
              <w:widowControl w:val="0"/>
              <w:tabs>
                <w:tab w:val="left" w:pos="348"/>
                <w:tab w:val="left" w:pos="636"/>
                <w:tab w:val="left" w:pos="1008"/>
              </w:tabs>
              <w:spacing w:after="0" w:line="240" w:lineRule="auto"/>
              <w:ind w:firstLine="310"/>
              <w:jc w:val="both"/>
              <w:rPr>
                <w:rFonts w:ascii="Times New Roman" w:hAnsi="Times New Roman"/>
                <w:lang/>
              </w:rPr>
            </w:pPr>
            <w:r w:rsidRPr="006E1D98">
              <w:rPr>
                <w:rFonts w:ascii="Times New Roman" w:hAnsi="Times New Roman"/>
                <w:lang/>
              </w:rPr>
              <w:t xml:space="preserve">Практическое занятие 14. Учет </w:t>
            </w:r>
            <w:r w:rsidRPr="006E1D98">
              <w:rPr>
                <w:rFonts w:ascii="Times New Roman" w:hAnsi="Times New Roman"/>
                <w:lang/>
              </w:rPr>
              <w:t>различи</w:t>
            </w:r>
            <w:r w:rsidRPr="006E1D98">
              <w:rPr>
                <w:rFonts w:ascii="Times New Roman" w:hAnsi="Times New Roman"/>
                <w:lang/>
              </w:rPr>
              <w:t>й</w:t>
            </w:r>
            <w:r w:rsidRPr="006E1D98">
              <w:rPr>
                <w:rFonts w:ascii="Times New Roman" w:hAnsi="Times New Roman"/>
                <w:lang/>
              </w:rPr>
              <w:t xml:space="preserve"> в когнитивной и психосоциальной сфере </w:t>
            </w:r>
            <w:r w:rsidRPr="006E1D98">
              <w:rPr>
                <w:rFonts w:ascii="Times New Roman" w:hAnsi="Times New Roman"/>
                <w:lang/>
              </w:rPr>
              <w:t>учащихся</w:t>
            </w:r>
            <w:r w:rsidRPr="006E1D98">
              <w:rPr>
                <w:rFonts w:ascii="Times New Roman" w:hAnsi="Times New Roman"/>
                <w:lang/>
              </w:rPr>
              <w:t xml:space="preserve"> разн</w:t>
            </w:r>
            <w:r w:rsidRPr="006E1D98">
              <w:rPr>
                <w:rFonts w:ascii="Times New Roman" w:hAnsi="Times New Roman"/>
                <w:lang/>
              </w:rPr>
              <w:t xml:space="preserve">ого </w:t>
            </w:r>
            <w:r w:rsidRPr="006E1D98">
              <w:rPr>
                <w:rFonts w:ascii="Times New Roman" w:hAnsi="Times New Roman"/>
                <w:lang/>
              </w:rPr>
              <w:t>пол</w:t>
            </w:r>
            <w:r w:rsidRPr="006E1D98">
              <w:rPr>
                <w:rFonts w:ascii="Times New Roman" w:hAnsi="Times New Roman"/>
                <w:lang/>
              </w:rPr>
              <w:t>а в воспитательном процессе.</w:t>
            </w:r>
          </w:p>
        </w:tc>
        <w:tc>
          <w:tcPr>
            <w:tcW w:w="667" w:type="pct"/>
            <w:vAlign w:val="center"/>
          </w:tcPr>
          <w:p w:rsidR="00413C84" w:rsidRPr="006E1D98" w:rsidRDefault="00413C84" w:rsidP="006C603D">
            <w:pPr>
              <w:spacing w:after="0" w:line="240" w:lineRule="auto"/>
              <w:jc w:val="center"/>
              <w:rPr>
                <w:rFonts w:ascii="Times New Roman" w:hAnsi="Times New Roman"/>
                <w:bCs/>
              </w:rPr>
            </w:pPr>
            <w:r w:rsidRPr="006E1D98">
              <w:rPr>
                <w:rFonts w:ascii="Times New Roman" w:hAnsi="Times New Roman"/>
                <w:bCs/>
              </w:rPr>
              <w:t>1</w:t>
            </w:r>
          </w:p>
        </w:tc>
        <w:tc>
          <w:tcPr>
            <w:tcW w:w="764" w:type="pct"/>
            <w:vMerge/>
          </w:tcPr>
          <w:p w:rsidR="00413C84" w:rsidRPr="006E1D98" w:rsidRDefault="00413C84" w:rsidP="006C603D">
            <w:pPr>
              <w:spacing w:after="0" w:line="240" w:lineRule="auto"/>
              <w:rPr>
                <w:rFonts w:ascii="Times New Roman" w:hAnsi="Times New Roman"/>
                <w:b/>
                <w:bCs/>
                <w:color w:val="FF0000"/>
              </w:rPr>
            </w:pPr>
          </w:p>
        </w:tc>
      </w:tr>
      <w:tr w:rsidR="00413C84" w:rsidRPr="006E1D98" w:rsidTr="006C603D">
        <w:trPr>
          <w:trHeight w:val="20"/>
        </w:trPr>
        <w:tc>
          <w:tcPr>
            <w:tcW w:w="3569" w:type="pct"/>
            <w:gridSpan w:val="2"/>
          </w:tcPr>
          <w:p w:rsidR="00413C84" w:rsidRPr="006E1D98" w:rsidRDefault="00413C84" w:rsidP="006C603D">
            <w:pPr>
              <w:spacing w:after="0" w:line="240" w:lineRule="auto"/>
              <w:rPr>
                <w:rFonts w:ascii="Times New Roman" w:hAnsi="Times New Roman"/>
                <w:b/>
                <w:bCs/>
              </w:rPr>
            </w:pPr>
            <w:r w:rsidRPr="006E1D98">
              <w:rPr>
                <w:rFonts w:ascii="Times New Roman" w:hAnsi="Times New Roman"/>
                <w:b/>
              </w:rPr>
              <w:t>Раздел 4.</w:t>
            </w:r>
            <w:r w:rsidRPr="006E1D98">
              <w:rPr>
                <w:rFonts w:ascii="Times New Roman" w:hAnsi="Times New Roman"/>
              </w:rPr>
              <w:t xml:space="preserve"> </w:t>
            </w:r>
            <w:r w:rsidRPr="006E1D98">
              <w:rPr>
                <w:rFonts w:ascii="Times New Roman" w:hAnsi="Times New Roman"/>
                <w:b/>
              </w:rPr>
              <w:t>Психология педагогической деятельности</w:t>
            </w:r>
          </w:p>
        </w:tc>
        <w:tc>
          <w:tcPr>
            <w:tcW w:w="667" w:type="pct"/>
            <w:vAlign w:val="center"/>
          </w:tcPr>
          <w:p w:rsidR="00413C84" w:rsidRPr="006E1D98" w:rsidRDefault="00413C84" w:rsidP="006C603D">
            <w:pPr>
              <w:spacing w:after="0" w:line="240" w:lineRule="auto"/>
              <w:jc w:val="center"/>
              <w:rPr>
                <w:rFonts w:ascii="Times New Roman" w:hAnsi="Times New Roman"/>
                <w:bCs/>
                <w:i/>
              </w:rPr>
            </w:pPr>
            <w:r w:rsidRPr="006E1D98">
              <w:rPr>
                <w:rFonts w:ascii="Times New Roman" w:hAnsi="Times New Roman"/>
                <w:b/>
              </w:rPr>
              <w:t>4/2</w:t>
            </w:r>
          </w:p>
        </w:tc>
        <w:tc>
          <w:tcPr>
            <w:tcW w:w="764" w:type="pct"/>
          </w:tcPr>
          <w:p w:rsidR="00413C84" w:rsidRPr="006E1D98" w:rsidRDefault="00413C84" w:rsidP="006C603D">
            <w:pPr>
              <w:spacing w:after="0" w:line="240" w:lineRule="auto"/>
              <w:rPr>
                <w:rFonts w:ascii="Times New Roman" w:hAnsi="Times New Roman"/>
                <w:b/>
                <w:bCs/>
                <w:color w:val="FF0000"/>
              </w:rPr>
            </w:pPr>
          </w:p>
        </w:tc>
      </w:tr>
      <w:tr w:rsidR="00413C84" w:rsidRPr="006E1D98" w:rsidTr="006C603D">
        <w:trPr>
          <w:trHeight w:val="20"/>
        </w:trPr>
        <w:tc>
          <w:tcPr>
            <w:tcW w:w="755" w:type="pct"/>
            <w:vMerge w:val="restart"/>
          </w:tcPr>
          <w:p w:rsidR="00413C84" w:rsidRPr="006E1D98" w:rsidRDefault="00413C84" w:rsidP="006C603D">
            <w:pPr>
              <w:spacing w:after="0" w:line="240" w:lineRule="auto"/>
              <w:rPr>
                <w:rFonts w:ascii="Times New Roman" w:hAnsi="Times New Roman"/>
                <w:b/>
              </w:rPr>
            </w:pPr>
            <w:r w:rsidRPr="006E1D98">
              <w:rPr>
                <w:rFonts w:ascii="Times New Roman" w:hAnsi="Times New Roman"/>
                <w:b/>
                <w:bCs/>
              </w:rPr>
              <w:t>Тема 4.1.</w:t>
            </w:r>
            <w:r w:rsidRPr="006E1D98">
              <w:rPr>
                <w:rFonts w:ascii="Times New Roman" w:hAnsi="Times New Roman"/>
                <w:b/>
              </w:rPr>
              <w:t xml:space="preserve"> Педагогическая деятел</w:t>
            </w:r>
            <w:r w:rsidRPr="006E1D98">
              <w:rPr>
                <w:rFonts w:ascii="Times New Roman" w:hAnsi="Times New Roman"/>
                <w:b/>
              </w:rPr>
              <w:t>ь</w:t>
            </w:r>
            <w:r w:rsidRPr="006E1D98">
              <w:rPr>
                <w:rFonts w:ascii="Times New Roman" w:hAnsi="Times New Roman"/>
                <w:b/>
              </w:rPr>
              <w:t>ность</w:t>
            </w:r>
          </w:p>
          <w:p w:rsidR="00413C84" w:rsidRPr="006E1D98" w:rsidRDefault="00413C84" w:rsidP="006C603D">
            <w:pPr>
              <w:spacing w:after="0" w:line="240" w:lineRule="auto"/>
              <w:rPr>
                <w:rFonts w:ascii="Times New Roman" w:hAnsi="Times New Roman"/>
                <w:b/>
                <w:bCs/>
              </w:rPr>
            </w:pPr>
          </w:p>
        </w:tc>
        <w:tc>
          <w:tcPr>
            <w:tcW w:w="2813" w:type="pct"/>
          </w:tcPr>
          <w:p w:rsidR="00413C84" w:rsidRPr="006E1D98" w:rsidRDefault="008C6FC0" w:rsidP="006C603D">
            <w:pPr>
              <w:spacing w:after="0" w:line="240" w:lineRule="auto"/>
              <w:rPr>
                <w:rFonts w:ascii="Times New Roman" w:hAnsi="Times New Roman"/>
                <w:b/>
                <w:bCs/>
              </w:rPr>
            </w:pPr>
            <w:r>
              <w:rPr>
                <w:rFonts w:ascii="Times New Roman" w:hAnsi="Times New Roman"/>
                <w:b/>
                <w:bCs/>
              </w:rPr>
              <w:t>Содержание</w:t>
            </w:r>
          </w:p>
        </w:tc>
        <w:tc>
          <w:tcPr>
            <w:tcW w:w="667" w:type="pct"/>
            <w:vAlign w:val="center"/>
          </w:tcPr>
          <w:p w:rsidR="00413C84" w:rsidRPr="006E1D98" w:rsidRDefault="00413C84" w:rsidP="006C603D">
            <w:pPr>
              <w:spacing w:after="0" w:line="240" w:lineRule="auto"/>
              <w:jc w:val="center"/>
              <w:rPr>
                <w:rFonts w:ascii="Times New Roman" w:hAnsi="Times New Roman"/>
                <w:b/>
                <w:bCs/>
              </w:rPr>
            </w:pPr>
            <w:r w:rsidRPr="006E1D98">
              <w:rPr>
                <w:rFonts w:ascii="Times New Roman" w:hAnsi="Times New Roman"/>
                <w:b/>
                <w:bCs/>
              </w:rPr>
              <w:t>2</w:t>
            </w:r>
            <w:r w:rsidR="006C603D">
              <w:rPr>
                <w:rFonts w:ascii="Times New Roman" w:hAnsi="Times New Roman"/>
                <w:b/>
                <w:bCs/>
              </w:rPr>
              <w:t>/</w:t>
            </w:r>
            <w:r w:rsidR="00587F49" w:rsidRPr="006E1D98">
              <w:rPr>
                <w:rFonts w:ascii="Times New Roman" w:hAnsi="Times New Roman"/>
                <w:b/>
                <w:bCs/>
              </w:rPr>
              <w:t>1</w:t>
            </w:r>
          </w:p>
        </w:tc>
        <w:tc>
          <w:tcPr>
            <w:tcW w:w="764" w:type="pct"/>
            <w:vMerge w:val="restart"/>
          </w:tcPr>
          <w:p w:rsidR="00413C84" w:rsidRPr="006E1D98" w:rsidRDefault="00413C84" w:rsidP="006C603D">
            <w:pPr>
              <w:spacing w:after="0" w:line="240" w:lineRule="auto"/>
              <w:rPr>
                <w:rFonts w:ascii="Times New Roman" w:hAnsi="Times New Roman"/>
                <w:b/>
                <w:bCs/>
                <w:color w:val="FF0000"/>
              </w:rPr>
            </w:pPr>
            <w:r w:rsidRPr="006E1D98">
              <w:rPr>
                <w:rFonts w:ascii="Times New Roman" w:hAnsi="Times New Roman"/>
                <w:iCs/>
              </w:rPr>
              <w:t>ОК 01, ОК 02, ОК 03, ОК 04, ОК 05, ОК 06</w:t>
            </w:r>
          </w:p>
        </w:tc>
      </w:tr>
      <w:tr w:rsidR="00413C84" w:rsidRPr="006E1D98" w:rsidTr="006C603D">
        <w:trPr>
          <w:trHeight w:val="20"/>
        </w:trPr>
        <w:tc>
          <w:tcPr>
            <w:tcW w:w="755" w:type="pct"/>
            <w:vMerge/>
          </w:tcPr>
          <w:p w:rsidR="00413C84" w:rsidRPr="006E1D98" w:rsidRDefault="00413C84" w:rsidP="006C603D">
            <w:pPr>
              <w:spacing w:after="0" w:line="240" w:lineRule="auto"/>
              <w:rPr>
                <w:rFonts w:ascii="Times New Roman" w:hAnsi="Times New Roman"/>
                <w:b/>
                <w:bCs/>
              </w:rPr>
            </w:pPr>
          </w:p>
        </w:tc>
        <w:tc>
          <w:tcPr>
            <w:tcW w:w="2813" w:type="pct"/>
          </w:tcPr>
          <w:p w:rsidR="00413C84" w:rsidRPr="006E1D98" w:rsidRDefault="00413C84" w:rsidP="006C603D">
            <w:pPr>
              <w:widowControl w:val="0"/>
              <w:spacing w:after="0" w:line="240" w:lineRule="auto"/>
              <w:ind w:firstLine="284"/>
              <w:jc w:val="both"/>
              <w:rPr>
                <w:rFonts w:ascii="Times New Roman" w:hAnsi="Times New Roman"/>
              </w:rPr>
            </w:pPr>
            <w:r w:rsidRPr="006E1D98">
              <w:rPr>
                <w:rFonts w:ascii="Times New Roman" w:hAnsi="Times New Roman"/>
              </w:rPr>
              <w:t>Общая характеристика педагогической деятельности. Стиль педагогической де</w:t>
            </w:r>
            <w:r w:rsidRPr="006E1D98">
              <w:rPr>
                <w:rFonts w:ascii="Times New Roman" w:hAnsi="Times New Roman"/>
              </w:rPr>
              <w:t>я</w:t>
            </w:r>
            <w:r w:rsidRPr="006E1D98">
              <w:rPr>
                <w:rFonts w:ascii="Times New Roman" w:hAnsi="Times New Roman"/>
              </w:rPr>
              <w:t>тельности. Мотивация педагогической деятельности.</w:t>
            </w:r>
          </w:p>
        </w:tc>
        <w:tc>
          <w:tcPr>
            <w:tcW w:w="667" w:type="pct"/>
            <w:vAlign w:val="center"/>
          </w:tcPr>
          <w:p w:rsidR="00413C84" w:rsidRPr="006C603D" w:rsidRDefault="00413C84" w:rsidP="006C603D">
            <w:pPr>
              <w:spacing w:after="0" w:line="240" w:lineRule="auto"/>
              <w:jc w:val="center"/>
              <w:rPr>
                <w:rFonts w:ascii="Times New Roman" w:hAnsi="Times New Roman"/>
                <w:bCs/>
              </w:rPr>
            </w:pPr>
            <w:r w:rsidRPr="006C603D">
              <w:rPr>
                <w:rFonts w:ascii="Times New Roman" w:hAnsi="Times New Roman"/>
                <w:bCs/>
              </w:rPr>
              <w:t>1</w:t>
            </w:r>
          </w:p>
        </w:tc>
        <w:tc>
          <w:tcPr>
            <w:tcW w:w="764" w:type="pct"/>
            <w:vMerge/>
          </w:tcPr>
          <w:p w:rsidR="00413C84" w:rsidRPr="006E1D98" w:rsidRDefault="00413C84" w:rsidP="006C603D">
            <w:pPr>
              <w:spacing w:after="0" w:line="240" w:lineRule="auto"/>
              <w:rPr>
                <w:rFonts w:ascii="Times New Roman" w:hAnsi="Times New Roman"/>
                <w:b/>
                <w:bCs/>
                <w:color w:val="FF0000"/>
              </w:rPr>
            </w:pPr>
          </w:p>
        </w:tc>
      </w:tr>
      <w:tr w:rsidR="00413C84" w:rsidRPr="006E1D98" w:rsidTr="006C603D">
        <w:trPr>
          <w:trHeight w:val="138"/>
        </w:trPr>
        <w:tc>
          <w:tcPr>
            <w:tcW w:w="755" w:type="pct"/>
            <w:vMerge/>
          </w:tcPr>
          <w:p w:rsidR="00413C84" w:rsidRPr="006E1D98" w:rsidRDefault="00413C84" w:rsidP="006C603D">
            <w:pPr>
              <w:spacing w:after="0" w:line="240" w:lineRule="auto"/>
              <w:rPr>
                <w:rFonts w:ascii="Times New Roman" w:hAnsi="Times New Roman"/>
                <w:b/>
                <w:bCs/>
              </w:rPr>
            </w:pPr>
          </w:p>
        </w:tc>
        <w:tc>
          <w:tcPr>
            <w:tcW w:w="2813" w:type="pct"/>
          </w:tcPr>
          <w:p w:rsidR="00413C84" w:rsidRPr="006E1D98" w:rsidRDefault="00E31D79" w:rsidP="006C603D">
            <w:pPr>
              <w:tabs>
                <w:tab w:val="left" w:pos="312"/>
              </w:tabs>
              <w:spacing w:after="0" w:line="240" w:lineRule="auto"/>
              <w:rPr>
                <w:rFonts w:ascii="Times New Roman" w:hAnsi="Times New Roman"/>
                <w:b/>
                <w:bCs/>
                <w:lang/>
              </w:rPr>
            </w:pPr>
            <w:r>
              <w:rPr>
                <w:rFonts w:ascii="Times New Roman" w:hAnsi="Times New Roman"/>
                <w:b/>
                <w:bCs/>
                <w:lang/>
              </w:rPr>
              <w:t>В том числе практических занятий и лабораторных работ</w:t>
            </w:r>
          </w:p>
        </w:tc>
        <w:tc>
          <w:tcPr>
            <w:tcW w:w="667" w:type="pct"/>
            <w:vAlign w:val="center"/>
          </w:tcPr>
          <w:p w:rsidR="00413C84" w:rsidRPr="006E1D98" w:rsidRDefault="00413C84" w:rsidP="006C603D">
            <w:pPr>
              <w:spacing w:after="0" w:line="240" w:lineRule="auto"/>
              <w:jc w:val="center"/>
              <w:rPr>
                <w:rFonts w:ascii="Times New Roman" w:hAnsi="Times New Roman"/>
                <w:b/>
                <w:bCs/>
              </w:rPr>
            </w:pPr>
            <w:r w:rsidRPr="006E1D98">
              <w:rPr>
                <w:rFonts w:ascii="Times New Roman" w:hAnsi="Times New Roman"/>
                <w:b/>
                <w:bCs/>
              </w:rPr>
              <w:t>1</w:t>
            </w:r>
          </w:p>
        </w:tc>
        <w:tc>
          <w:tcPr>
            <w:tcW w:w="764" w:type="pct"/>
            <w:vMerge/>
          </w:tcPr>
          <w:p w:rsidR="00413C84" w:rsidRPr="006E1D98" w:rsidRDefault="00413C84" w:rsidP="006C603D">
            <w:pPr>
              <w:spacing w:after="0" w:line="240" w:lineRule="auto"/>
              <w:rPr>
                <w:rFonts w:ascii="Times New Roman" w:hAnsi="Times New Roman"/>
                <w:b/>
                <w:bCs/>
                <w:color w:val="FF0000"/>
              </w:rPr>
            </w:pPr>
          </w:p>
        </w:tc>
      </w:tr>
      <w:tr w:rsidR="00413C84" w:rsidRPr="006E1D98" w:rsidTr="006C603D">
        <w:trPr>
          <w:trHeight w:val="414"/>
        </w:trPr>
        <w:tc>
          <w:tcPr>
            <w:tcW w:w="755" w:type="pct"/>
            <w:vMerge/>
          </w:tcPr>
          <w:p w:rsidR="00413C84" w:rsidRPr="006E1D98" w:rsidRDefault="00413C84" w:rsidP="006C603D">
            <w:pPr>
              <w:spacing w:after="0" w:line="240" w:lineRule="auto"/>
              <w:rPr>
                <w:rFonts w:ascii="Times New Roman" w:hAnsi="Times New Roman"/>
                <w:b/>
                <w:bCs/>
              </w:rPr>
            </w:pPr>
          </w:p>
        </w:tc>
        <w:tc>
          <w:tcPr>
            <w:tcW w:w="2813" w:type="pct"/>
          </w:tcPr>
          <w:p w:rsidR="00413C84" w:rsidRPr="006E1D98" w:rsidRDefault="00413C84" w:rsidP="00CE7E74">
            <w:pPr>
              <w:tabs>
                <w:tab w:val="left" w:pos="284"/>
                <w:tab w:val="left" w:pos="507"/>
              </w:tabs>
              <w:spacing w:after="0" w:line="240" w:lineRule="auto"/>
              <w:ind w:firstLine="310"/>
              <w:rPr>
                <w:rFonts w:ascii="Times New Roman" w:hAnsi="Times New Roman"/>
                <w:lang/>
              </w:rPr>
            </w:pPr>
            <w:r w:rsidRPr="006E1D98">
              <w:rPr>
                <w:rFonts w:ascii="Times New Roman" w:hAnsi="Times New Roman"/>
                <w:lang/>
              </w:rPr>
              <w:t>Практическое занятие 1</w:t>
            </w:r>
            <w:r w:rsidRPr="006E1D98">
              <w:rPr>
                <w:rFonts w:ascii="Times New Roman" w:hAnsi="Times New Roman"/>
                <w:lang/>
              </w:rPr>
              <w:t>5</w:t>
            </w:r>
            <w:r w:rsidRPr="006E1D98">
              <w:rPr>
                <w:rFonts w:ascii="Times New Roman" w:hAnsi="Times New Roman"/>
                <w:lang/>
              </w:rPr>
              <w:t xml:space="preserve">. </w:t>
            </w:r>
            <w:r w:rsidRPr="006E1D98">
              <w:rPr>
                <w:rFonts w:ascii="Times New Roman" w:hAnsi="Times New Roman"/>
                <w:lang/>
              </w:rPr>
              <w:t xml:space="preserve">Анализ </w:t>
            </w:r>
            <w:r w:rsidRPr="006E1D98">
              <w:rPr>
                <w:rFonts w:ascii="Times New Roman" w:hAnsi="Times New Roman"/>
                <w:lang/>
              </w:rPr>
              <w:t>пример</w:t>
            </w:r>
            <w:r w:rsidRPr="006E1D98">
              <w:rPr>
                <w:rFonts w:ascii="Times New Roman" w:hAnsi="Times New Roman"/>
                <w:lang/>
              </w:rPr>
              <w:t>ов</w:t>
            </w:r>
            <w:r w:rsidRPr="006E1D98">
              <w:rPr>
                <w:rFonts w:ascii="Times New Roman" w:hAnsi="Times New Roman"/>
                <w:lang/>
              </w:rPr>
              <w:t>, в которых наиболее ярко проявляется индивидуальный стиль деятельности</w:t>
            </w:r>
            <w:r w:rsidRPr="006E1D98">
              <w:rPr>
                <w:rFonts w:ascii="Times New Roman" w:hAnsi="Times New Roman"/>
                <w:lang/>
              </w:rPr>
              <w:t xml:space="preserve"> учителя</w:t>
            </w:r>
            <w:r w:rsidRPr="006E1D98">
              <w:rPr>
                <w:rFonts w:ascii="Times New Roman" w:hAnsi="Times New Roman"/>
                <w:lang/>
              </w:rPr>
              <w:t>.</w:t>
            </w:r>
          </w:p>
        </w:tc>
        <w:tc>
          <w:tcPr>
            <w:tcW w:w="667" w:type="pct"/>
            <w:vAlign w:val="center"/>
          </w:tcPr>
          <w:p w:rsidR="00413C84" w:rsidRPr="006E1D98" w:rsidRDefault="00413C84" w:rsidP="006C603D">
            <w:pPr>
              <w:spacing w:after="0" w:line="240" w:lineRule="auto"/>
              <w:jc w:val="center"/>
              <w:rPr>
                <w:rFonts w:ascii="Times New Roman" w:hAnsi="Times New Roman"/>
                <w:bCs/>
              </w:rPr>
            </w:pPr>
            <w:r w:rsidRPr="006E1D98">
              <w:rPr>
                <w:rFonts w:ascii="Times New Roman" w:hAnsi="Times New Roman"/>
                <w:bCs/>
              </w:rPr>
              <w:t>1</w:t>
            </w:r>
          </w:p>
        </w:tc>
        <w:tc>
          <w:tcPr>
            <w:tcW w:w="764" w:type="pct"/>
            <w:vMerge/>
          </w:tcPr>
          <w:p w:rsidR="00413C84" w:rsidRPr="006E1D98" w:rsidRDefault="00413C84" w:rsidP="006C603D">
            <w:pPr>
              <w:spacing w:after="0" w:line="240" w:lineRule="auto"/>
              <w:rPr>
                <w:rFonts w:ascii="Times New Roman" w:hAnsi="Times New Roman"/>
                <w:b/>
                <w:bCs/>
                <w:color w:val="FF0000"/>
              </w:rPr>
            </w:pPr>
          </w:p>
        </w:tc>
      </w:tr>
      <w:tr w:rsidR="00413C84" w:rsidRPr="006E1D98" w:rsidTr="006C603D">
        <w:tc>
          <w:tcPr>
            <w:tcW w:w="755" w:type="pct"/>
            <w:vMerge w:val="restart"/>
          </w:tcPr>
          <w:p w:rsidR="00413C84" w:rsidRPr="006E1D98" w:rsidRDefault="00413C84" w:rsidP="006C603D">
            <w:pPr>
              <w:suppressAutoHyphens/>
              <w:spacing w:after="0" w:line="240" w:lineRule="auto"/>
              <w:rPr>
                <w:rFonts w:ascii="Times New Roman" w:hAnsi="Times New Roman"/>
                <w:b/>
              </w:rPr>
            </w:pPr>
            <w:r w:rsidRPr="006E1D98">
              <w:rPr>
                <w:rFonts w:ascii="Times New Roman" w:hAnsi="Times New Roman"/>
                <w:b/>
                <w:bCs/>
              </w:rPr>
              <w:t>Тема 4.2.</w:t>
            </w:r>
            <w:r w:rsidRPr="006E1D98">
              <w:rPr>
                <w:rFonts w:ascii="Times New Roman" w:hAnsi="Times New Roman"/>
              </w:rPr>
              <w:t xml:space="preserve"> </w:t>
            </w:r>
            <w:r w:rsidRPr="006E1D98">
              <w:rPr>
                <w:rFonts w:ascii="Times New Roman" w:hAnsi="Times New Roman"/>
                <w:b/>
              </w:rPr>
              <w:t>Профессиональная подготовка и личностное развитие</w:t>
            </w:r>
          </w:p>
        </w:tc>
        <w:tc>
          <w:tcPr>
            <w:tcW w:w="2813" w:type="pct"/>
          </w:tcPr>
          <w:p w:rsidR="00413C84" w:rsidRPr="006E1D98" w:rsidRDefault="008C6FC0" w:rsidP="006C603D">
            <w:pPr>
              <w:suppressAutoHyphens/>
              <w:spacing w:after="0" w:line="240" w:lineRule="auto"/>
              <w:rPr>
                <w:rFonts w:ascii="Times New Roman" w:hAnsi="Times New Roman"/>
                <w:b/>
              </w:rPr>
            </w:pPr>
            <w:r>
              <w:rPr>
                <w:rFonts w:ascii="Times New Roman" w:hAnsi="Times New Roman"/>
                <w:b/>
                <w:bCs/>
              </w:rPr>
              <w:t>Содержание</w:t>
            </w:r>
          </w:p>
        </w:tc>
        <w:tc>
          <w:tcPr>
            <w:tcW w:w="667" w:type="pct"/>
            <w:vAlign w:val="center"/>
          </w:tcPr>
          <w:p w:rsidR="00413C84" w:rsidRPr="006E1D98" w:rsidRDefault="00413C84" w:rsidP="006C603D">
            <w:pPr>
              <w:spacing w:after="0" w:line="240" w:lineRule="auto"/>
              <w:jc w:val="center"/>
              <w:rPr>
                <w:rFonts w:ascii="Times New Roman" w:hAnsi="Times New Roman"/>
                <w:b/>
              </w:rPr>
            </w:pPr>
            <w:r w:rsidRPr="006E1D98">
              <w:rPr>
                <w:rFonts w:ascii="Times New Roman" w:hAnsi="Times New Roman"/>
                <w:b/>
              </w:rPr>
              <w:t>2</w:t>
            </w:r>
            <w:r w:rsidR="006C603D">
              <w:rPr>
                <w:rFonts w:ascii="Times New Roman" w:hAnsi="Times New Roman"/>
                <w:b/>
              </w:rPr>
              <w:t>/</w:t>
            </w:r>
            <w:r w:rsidR="00587F49" w:rsidRPr="006E1D98">
              <w:rPr>
                <w:rFonts w:ascii="Times New Roman" w:hAnsi="Times New Roman"/>
                <w:b/>
              </w:rPr>
              <w:t>1</w:t>
            </w:r>
          </w:p>
        </w:tc>
        <w:tc>
          <w:tcPr>
            <w:tcW w:w="764" w:type="pct"/>
            <w:vMerge w:val="restart"/>
          </w:tcPr>
          <w:p w:rsidR="00413C84" w:rsidRPr="006E1D98" w:rsidRDefault="00413C84" w:rsidP="00CE7E74">
            <w:pPr>
              <w:spacing w:after="0" w:line="240" w:lineRule="auto"/>
              <w:rPr>
                <w:rFonts w:ascii="Times New Roman" w:hAnsi="Times New Roman"/>
                <w:b/>
                <w:color w:val="FF0000"/>
              </w:rPr>
            </w:pPr>
            <w:r w:rsidRPr="006E1D98">
              <w:rPr>
                <w:rFonts w:ascii="Times New Roman" w:hAnsi="Times New Roman"/>
                <w:iCs/>
              </w:rPr>
              <w:t>ОК 01, ОК 02, ОК 03, ОК 04, ОК 05, ОК 06, ПК 1.7, ПК 2.6</w:t>
            </w:r>
          </w:p>
        </w:tc>
      </w:tr>
      <w:tr w:rsidR="00413C84" w:rsidRPr="006E1D98" w:rsidTr="006C603D">
        <w:tc>
          <w:tcPr>
            <w:tcW w:w="755" w:type="pct"/>
            <w:vMerge/>
          </w:tcPr>
          <w:p w:rsidR="00413C84" w:rsidRPr="006E1D98" w:rsidRDefault="00413C84" w:rsidP="006C603D">
            <w:pPr>
              <w:suppressAutoHyphens/>
              <w:spacing w:after="0" w:line="240" w:lineRule="auto"/>
              <w:rPr>
                <w:rFonts w:ascii="Times New Roman" w:hAnsi="Times New Roman"/>
                <w:b/>
              </w:rPr>
            </w:pPr>
          </w:p>
        </w:tc>
        <w:tc>
          <w:tcPr>
            <w:tcW w:w="2813" w:type="pct"/>
          </w:tcPr>
          <w:p w:rsidR="00413C84" w:rsidRPr="006E1D98" w:rsidRDefault="00413C84" w:rsidP="006C603D">
            <w:pPr>
              <w:widowControl w:val="0"/>
              <w:tabs>
                <w:tab w:val="left" w:pos="252"/>
              </w:tabs>
              <w:spacing w:after="0" w:line="240" w:lineRule="auto"/>
              <w:ind w:firstLine="366"/>
              <w:jc w:val="both"/>
              <w:rPr>
                <w:rFonts w:ascii="Times New Roman" w:hAnsi="Times New Roman"/>
                <w:lang/>
              </w:rPr>
            </w:pPr>
            <w:r w:rsidRPr="006E1D98">
              <w:rPr>
                <w:rFonts w:ascii="Times New Roman" w:hAnsi="Times New Roman"/>
                <w:lang/>
              </w:rPr>
              <w:t>Теоретические модели подготовки педагога</w:t>
            </w:r>
            <w:r w:rsidRPr="006E1D98">
              <w:rPr>
                <w:rFonts w:ascii="Times New Roman" w:hAnsi="Times New Roman"/>
                <w:lang/>
              </w:rPr>
              <w:t>.</w:t>
            </w:r>
            <w:r w:rsidRPr="006E1D98">
              <w:rPr>
                <w:rFonts w:ascii="Times New Roman" w:hAnsi="Times New Roman"/>
                <w:sz w:val="24"/>
                <w:szCs w:val="24"/>
                <w:lang/>
              </w:rPr>
              <w:t xml:space="preserve"> </w:t>
            </w:r>
            <w:r w:rsidRPr="006E1D98">
              <w:rPr>
                <w:rFonts w:ascii="Times New Roman" w:hAnsi="Times New Roman"/>
                <w:lang/>
              </w:rPr>
              <w:t>Педагогические способности.</w:t>
            </w:r>
          </w:p>
        </w:tc>
        <w:tc>
          <w:tcPr>
            <w:tcW w:w="667" w:type="pct"/>
            <w:vAlign w:val="center"/>
          </w:tcPr>
          <w:p w:rsidR="00413C84" w:rsidRPr="006E1D98" w:rsidRDefault="00413C84" w:rsidP="006C603D">
            <w:pPr>
              <w:spacing w:after="0" w:line="240" w:lineRule="auto"/>
              <w:jc w:val="center"/>
              <w:rPr>
                <w:rFonts w:ascii="Times New Roman" w:hAnsi="Times New Roman"/>
                <w:b/>
              </w:rPr>
            </w:pPr>
            <w:r w:rsidRPr="006E1D98">
              <w:rPr>
                <w:rFonts w:ascii="Times New Roman" w:hAnsi="Times New Roman"/>
                <w:b/>
              </w:rPr>
              <w:t>1</w:t>
            </w:r>
          </w:p>
        </w:tc>
        <w:tc>
          <w:tcPr>
            <w:tcW w:w="764" w:type="pct"/>
            <w:vMerge/>
          </w:tcPr>
          <w:p w:rsidR="00413C84" w:rsidRPr="006E1D98" w:rsidRDefault="00413C84" w:rsidP="006C603D">
            <w:pPr>
              <w:spacing w:after="0" w:line="240" w:lineRule="auto"/>
              <w:rPr>
                <w:rFonts w:ascii="Times New Roman" w:hAnsi="Times New Roman"/>
                <w:b/>
                <w:color w:val="FF0000"/>
              </w:rPr>
            </w:pPr>
          </w:p>
        </w:tc>
      </w:tr>
      <w:tr w:rsidR="00413C84" w:rsidRPr="006E1D98" w:rsidTr="006C603D">
        <w:tc>
          <w:tcPr>
            <w:tcW w:w="755" w:type="pct"/>
            <w:vMerge/>
          </w:tcPr>
          <w:p w:rsidR="00413C84" w:rsidRPr="006E1D98" w:rsidRDefault="00413C84" w:rsidP="006C603D">
            <w:pPr>
              <w:suppressAutoHyphens/>
              <w:spacing w:after="0" w:line="240" w:lineRule="auto"/>
              <w:rPr>
                <w:rFonts w:ascii="Times New Roman" w:hAnsi="Times New Roman"/>
                <w:b/>
              </w:rPr>
            </w:pPr>
          </w:p>
        </w:tc>
        <w:tc>
          <w:tcPr>
            <w:tcW w:w="2813" w:type="pct"/>
          </w:tcPr>
          <w:p w:rsidR="00413C84" w:rsidRPr="006E1D98" w:rsidRDefault="00E31D79" w:rsidP="006C603D">
            <w:pPr>
              <w:widowControl w:val="0"/>
              <w:spacing w:after="0" w:line="240" w:lineRule="auto"/>
              <w:jc w:val="both"/>
              <w:rPr>
                <w:rFonts w:ascii="Times New Roman" w:hAnsi="Times New Roman"/>
              </w:rPr>
            </w:pPr>
            <w:r>
              <w:rPr>
                <w:rFonts w:ascii="Times New Roman" w:hAnsi="Times New Roman"/>
                <w:b/>
                <w:bCs/>
              </w:rPr>
              <w:t>В том числе практических занятий и лабораторных работ</w:t>
            </w:r>
          </w:p>
        </w:tc>
        <w:tc>
          <w:tcPr>
            <w:tcW w:w="667" w:type="pct"/>
            <w:vAlign w:val="center"/>
          </w:tcPr>
          <w:p w:rsidR="00413C84" w:rsidRPr="006E1D98" w:rsidRDefault="00413C84" w:rsidP="006C603D">
            <w:pPr>
              <w:spacing w:after="0" w:line="240" w:lineRule="auto"/>
              <w:jc w:val="center"/>
              <w:rPr>
                <w:rFonts w:ascii="Times New Roman" w:hAnsi="Times New Roman"/>
                <w:b/>
              </w:rPr>
            </w:pPr>
            <w:r w:rsidRPr="006E1D98">
              <w:rPr>
                <w:rFonts w:ascii="Times New Roman" w:hAnsi="Times New Roman"/>
                <w:b/>
              </w:rPr>
              <w:t>1</w:t>
            </w:r>
          </w:p>
        </w:tc>
        <w:tc>
          <w:tcPr>
            <w:tcW w:w="764" w:type="pct"/>
            <w:vMerge/>
          </w:tcPr>
          <w:p w:rsidR="00413C84" w:rsidRPr="006E1D98" w:rsidRDefault="00413C84" w:rsidP="006C603D">
            <w:pPr>
              <w:spacing w:after="0" w:line="240" w:lineRule="auto"/>
              <w:rPr>
                <w:rFonts w:ascii="Times New Roman" w:hAnsi="Times New Roman"/>
                <w:b/>
                <w:color w:val="FF0000"/>
              </w:rPr>
            </w:pPr>
          </w:p>
        </w:tc>
      </w:tr>
      <w:tr w:rsidR="00413C84" w:rsidRPr="006E1D98" w:rsidTr="006C603D">
        <w:tc>
          <w:tcPr>
            <w:tcW w:w="755" w:type="pct"/>
            <w:vMerge/>
          </w:tcPr>
          <w:p w:rsidR="00413C84" w:rsidRPr="006E1D98" w:rsidRDefault="00413C84" w:rsidP="006C603D">
            <w:pPr>
              <w:suppressAutoHyphens/>
              <w:spacing w:after="0" w:line="240" w:lineRule="auto"/>
              <w:rPr>
                <w:rFonts w:ascii="Times New Roman" w:hAnsi="Times New Roman"/>
                <w:b/>
              </w:rPr>
            </w:pPr>
          </w:p>
        </w:tc>
        <w:tc>
          <w:tcPr>
            <w:tcW w:w="2813" w:type="pct"/>
          </w:tcPr>
          <w:p w:rsidR="00413C84" w:rsidRPr="006E1D98" w:rsidRDefault="00413C84" w:rsidP="006C603D">
            <w:pPr>
              <w:widowControl w:val="0"/>
              <w:spacing w:after="0" w:line="240" w:lineRule="auto"/>
              <w:ind w:firstLine="366"/>
              <w:jc w:val="both"/>
              <w:rPr>
                <w:rFonts w:ascii="Times New Roman" w:hAnsi="Times New Roman"/>
              </w:rPr>
            </w:pPr>
            <w:r w:rsidRPr="006E1D98">
              <w:rPr>
                <w:rFonts w:ascii="Times New Roman" w:hAnsi="Times New Roman"/>
              </w:rPr>
              <w:t>Практическое занятие 16.</w:t>
            </w:r>
            <w:r w:rsidRPr="006E1D98">
              <w:rPr>
                <w:rFonts w:ascii="Times New Roman" w:hAnsi="Times New Roman"/>
                <w:b/>
              </w:rPr>
              <w:t xml:space="preserve"> </w:t>
            </w:r>
            <w:r w:rsidRPr="006E1D98">
              <w:rPr>
                <w:rFonts w:ascii="Times New Roman" w:hAnsi="Times New Roman"/>
              </w:rPr>
              <w:t>Диагностика педагогических способностей.</w:t>
            </w:r>
          </w:p>
          <w:p w:rsidR="00413C84" w:rsidRPr="006E1D98" w:rsidRDefault="00413C84" w:rsidP="006C603D">
            <w:pPr>
              <w:widowControl w:val="0"/>
              <w:spacing w:after="0" w:line="240" w:lineRule="auto"/>
              <w:ind w:firstLine="366"/>
              <w:jc w:val="both"/>
              <w:rPr>
                <w:rFonts w:ascii="Times New Roman" w:hAnsi="Times New Roman"/>
                <w:b/>
              </w:rPr>
            </w:pPr>
            <w:r w:rsidRPr="006E1D98">
              <w:rPr>
                <w:rFonts w:ascii="Times New Roman" w:hAnsi="Times New Roman"/>
              </w:rPr>
              <w:t>Разработка плана личного и профессионального развития в сфере педагогич</w:t>
            </w:r>
            <w:r w:rsidRPr="006E1D98">
              <w:rPr>
                <w:rFonts w:ascii="Times New Roman" w:hAnsi="Times New Roman"/>
              </w:rPr>
              <w:t>е</w:t>
            </w:r>
            <w:r w:rsidRPr="006E1D98">
              <w:rPr>
                <w:rFonts w:ascii="Times New Roman" w:hAnsi="Times New Roman"/>
              </w:rPr>
              <w:t>ской деятельности.</w:t>
            </w:r>
          </w:p>
        </w:tc>
        <w:tc>
          <w:tcPr>
            <w:tcW w:w="667" w:type="pct"/>
            <w:vAlign w:val="center"/>
          </w:tcPr>
          <w:p w:rsidR="00413C84" w:rsidRPr="006E1D98" w:rsidRDefault="00413C84" w:rsidP="006C603D">
            <w:pPr>
              <w:spacing w:after="0" w:line="240" w:lineRule="auto"/>
              <w:jc w:val="center"/>
              <w:rPr>
                <w:rFonts w:ascii="Times New Roman" w:hAnsi="Times New Roman"/>
              </w:rPr>
            </w:pPr>
            <w:r w:rsidRPr="006E1D98">
              <w:rPr>
                <w:rFonts w:ascii="Times New Roman" w:hAnsi="Times New Roman"/>
              </w:rPr>
              <w:t>1</w:t>
            </w:r>
          </w:p>
        </w:tc>
        <w:tc>
          <w:tcPr>
            <w:tcW w:w="764" w:type="pct"/>
            <w:vMerge/>
          </w:tcPr>
          <w:p w:rsidR="00413C84" w:rsidRPr="006E1D98" w:rsidRDefault="00413C84" w:rsidP="006C603D">
            <w:pPr>
              <w:spacing w:after="0" w:line="240" w:lineRule="auto"/>
              <w:rPr>
                <w:rFonts w:ascii="Times New Roman" w:hAnsi="Times New Roman"/>
                <w:b/>
                <w:color w:val="FF0000"/>
              </w:rPr>
            </w:pPr>
          </w:p>
        </w:tc>
      </w:tr>
      <w:tr w:rsidR="00413C84" w:rsidRPr="006E1D98" w:rsidTr="006C603D">
        <w:tc>
          <w:tcPr>
            <w:tcW w:w="3569" w:type="pct"/>
            <w:gridSpan w:val="2"/>
          </w:tcPr>
          <w:p w:rsidR="00413C84" w:rsidRPr="006E1D98" w:rsidRDefault="00413C84" w:rsidP="000776E1">
            <w:pPr>
              <w:suppressAutoHyphens/>
              <w:spacing w:after="0" w:line="240" w:lineRule="auto"/>
              <w:rPr>
                <w:rFonts w:ascii="Times New Roman" w:hAnsi="Times New Roman"/>
                <w:b/>
              </w:rPr>
            </w:pPr>
            <w:r w:rsidRPr="006E1D98">
              <w:rPr>
                <w:rFonts w:ascii="Times New Roman" w:hAnsi="Times New Roman"/>
                <w:b/>
              </w:rPr>
              <w:t xml:space="preserve">Промежуточная аттестация </w:t>
            </w:r>
          </w:p>
        </w:tc>
        <w:tc>
          <w:tcPr>
            <w:tcW w:w="667" w:type="pct"/>
            <w:vAlign w:val="center"/>
          </w:tcPr>
          <w:p w:rsidR="00413C84" w:rsidRPr="006E1D98" w:rsidRDefault="00413C84" w:rsidP="006C603D">
            <w:pPr>
              <w:spacing w:after="0" w:line="240" w:lineRule="auto"/>
              <w:jc w:val="center"/>
              <w:rPr>
                <w:rFonts w:ascii="Times New Roman" w:hAnsi="Times New Roman"/>
                <w:b/>
                <w:i/>
              </w:rPr>
            </w:pPr>
            <w:r w:rsidRPr="006E1D98">
              <w:rPr>
                <w:rFonts w:ascii="Times New Roman" w:hAnsi="Times New Roman"/>
                <w:b/>
                <w:i/>
              </w:rPr>
              <w:t>6</w:t>
            </w:r>
          </w:p>
        </w:tc>
        <w:tc>
          <w:tcPr>
            <w:tcW w:w="764" w:type="pct"/>
          </w:tcPr>
          <w:p w:rsidR="00413C84" w:rsidRPr="006E1D98" w:rsidRDefault="00413C84" w:rsidP="006C603D">
            <w:pPr>
              <w:spacing w:after="0" w:line="240" w:lineRule="auto"/>
              <w:rPr>
                <w:rFonts w:ascii="Times New Roman" w:hAnsi="Times New Roman"/>
                <w:b/>
                <w:i/>
                <w:color w:val="FF0000"/>
              </w:rPr>
            </w:pPr>
          </w:p>
        </w:tc>
      </w:tr>
      <w:tr w:rsidR="00413C84" w:rsidRPr="006E1D98" w:rsidTr="006C603D">
        <w:trPr>
          <w:trHeight w:val="20"/>
        </w:trPr>
        <w:tc>
          <w:tcPr>
            <w:tcW w:w="3569" w:type="pct"/>
            <w:gridSpan w:val="2"/>
          </w:tcPr>
          <w:p w:rsidR="00413C84" w:rsidRPr="006E1D98" w:rsidRDefault="00413C84" w:rsidP="006C603D">
            <w:pPr>
              <w:spacing w:after="0" w:line="240" w:lineRule="auto"/>
              <w:rPr>
                <w:rFonts w:ascii="Times New Roman" w:hAnsi="Times New Roman"/>
                <w:b/>
                <w:bCs/>
              </w:rPr>
            </w:pPr>
            <w:r w:rsidRPr="006E1D98">
              <w:rPr>
                <w:rFonts w:ascii="Times New Roman" w:hAnsi="Times New Roman"/>
                <w:b/>
                <w:bCs/>
              </w:rPr>
              <w:t>Всего:</w:t>
            </w:r>
          </w:p>
        </w:tc>
        <w:tc>
          <w:tcPr>
            <w:tcW w:w="667" w:type="pct"/>
            <w:vAlign w:val="center"/>
          </w:tcPr>
          <w:p w:rsidR="00413C84" w:rsidRPr="006E1D98" w:rsidRDefault="00413C84" w:rsidP="006C603D">
            <w:pPr>
              <w:spacing w:after="0" w:line="240" w:lineRule="auto"/>
              <w:jc w:val="center"/>
              <w:rPr>
                <w:rFonts w:ascii="Times New Roman" w:hAnsi="Times New Roman"/>
                <w:b/>
                <w:bCs/>
                <w:i/>
              </w:rPr>
            </w:pPr>
            <w:r w:rsidRPr="006E1D98">
              <w:rPr>
                <w:rFonts w:ascii="Times New Roman" w:hAnsi="Times New Roman"/>
                <w:b/>
                <w:bCs/>
                <w:i/>
              </w:rPr>
              <w:t>36</w:t>
            </w:r>
          </w:p>
        </w:tc>
        <w:tc>
          <w:tcPr>
            <w:tcW w:w="764" w:type="pct"/>
          </w:tcPr>
          <w:p w:rsidR="00413C84" w:rsidRPr="006E1D98" w:rsidRDefault="00413C84" w:rsidP="006C603D">
            <w:pPr>
              <w:spacing w:after="0" w:line="240" w:lineRule="auto"/>
              <w:rPr>
                <w:rFonts w:ascii="Times New Roman" w:hAnsi="Times New Roman"/>
                <w:b/>
                <w:bCs/>
                <w:i/>
              </w:rPr>
            </w:pPr>
          </w:p>
        </w:tc>
      </w:tr>
    </w:tbl>
    <w:p w:rsidR="00413C84" w:rsidRPr="006E1D98" w:rsidRDefault="00413C84" w:rsidP="00413C84">
      <w:pPr>
        <w:spacing w:before="120" w:after="120" w:line="240" w:lineRule="auto"/>
        <w:ind w:left="709"/>
        <w:rPr>
          <w:rFonts w:ascii="Times New Roman" w:hAnsi="Times New Roman"/>
          <w:i/>
          <w:sz w:val="24"/>
          <w:szCs w:val="24"/>
          <w:lang/>
        </w:rPr>
      </w:pPr>
    </w:p>
    <w:p w:rsidR="00413C84" w:rsidRPr="006E1D98" w:rsidRDefault="00413C84" w:rsidP="00413C84">
      <w:pPr>
        <w:ind w:firstLine="709"/>
        <w:rPr>
          <w:rFonts w:ascii="Times New Roman" w:hAnsi="Times New Roman"/>
          <w:i/>
        </w:rPr>
        <w:sectPr w:rsidR="00413C84" w:rsidRPr="006E1D98" w:rsidSect="00413C84">
          <w:pgSz w:w="16840" w:h="11907" w:orient="landscape"/>
          <w:pgMar w:top="851" w:right="1134" w:bottom="851" w:left="992" w:header="709" w:footer="709" w:gutter="0"/>
          <w:cols w:space="720"/>
        </w:sectPr>
      </w:pPr>
    </w:p>
    <w:p w:rsidR="00413C84" w:rsidRPr="006E1D98" w:rsidRDefault="00413C84" w:rsidP="00CE7E74">
      <w:pPr>
        <w:jc w:val="center"/>
        <w:rPr>
          <w:rFonts w:ascii="Times New Roman" w:hAnsi="Times New Roman"/>
          <w:b/>
          <w:bCs/>
        </w:rPr>
      </w:pPr>
      <w:r w:rsidRPr="006E1D98">
        <w:rPr>
          <w:rFonts w:ascii="Times New Roman" w:hAnsi="Times New Roman"/>
          <w:b/>
          <w:bCs/>
        </w:rPr>
        <w:lastRenderedPageBreak/>
        <w:t>3. УСЛОВИЯ РЕАЛИЗАЦИИ УЧЕБНОЙ ДИСЦИПЛИНЫ</w:t>
      </w:r>
    </w:p>
    <w:p w:rsidR="00413C84" w:rsidRPr="006E1D98" w:rsidRDefault="00413C84" w:rsidP="00413C84">
      <w:pPr>
        <w:suppressAutoHyphens/>
        <w:spacing w:after="0"/>
        <w:ind w:firstLine="709"/>
        <w:jc w:val="both"/>
        <w:rPr>
          <w:rFonts w:ascii="Times New Roman" w:hAnsi="Times New Roman"/>
          <w:b/>
          <w:bCs/>
          <w:sz w:val="24"/>
          <w:szCs w:val="24"/>
        </w:rPr>
      </w:pPr>
      <w:r w:rsidRPr="006E1D98">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413C84" w:rsidRPr="006E1D98" w:rsidRDefault="00413C84" w:rsidP="00A977B2">
      <w:pPr>
        <w:suppressAutoHyphens/>
        <w:autoSpaceDE w:val="0"/>
        <w:autoSpaceDN w:val="0"/>
        <w:adjustRightInd w:val="0"/>
        <w:spacing w:after="0"/>
        <w:ind w:firstLine="709"/>
        <w:jc w:val="both"/>
        <w:rPr>
          <w:rFonts w:ascii="Times New Roman" w:hAnsi="Times New Roman"/>
          <w:sz w:val="24"/>
          <w:szCs w:val="24"/>
          <w:lang/>
        </w:rPr>
      </w:pPr>
      <w:r w:rsidRPr="006E1D98">
        <w:rPr>
          <w:rFonts w:ascii="Times New Roman" w:hAnsi="Times New Roman"/>
          <w:bCs/>
          <w:sz w:val="24"/>
          <w:szCs w:val="24"/>
        </w:rPr>
        <w:t>Кабинет</w:t>
      </w:r>
      <w:r w:rsidRPr="006E1D98">
        <w:rPr>
          <w:rFonts w:ascii="Times New Roman" w:hAnsi="Times New Roman"/>
          <w:bCs/>
          <w:i/>
          <w:sz w:val="24"/>
          <w:szCs w:val="24"/>
        </w:rPr>
        <w:t xml:space="preserve"> «</w:t>
      </w:r>
      <w:r w:rsidR="00072F1F" w:rsidRPr="006E1D98">
        <w:rPr>
          <w:rFonts w:ascii="Times New Roman" w:hAnsi="Times New Roman"/>
          <w:sz w:val="24"/>
          <w:szCs w:val="24"/>
        </w:rPr>
        <w:t>Педагогики и психологии</w:t>
      </w:r>
      <w:r w:rsidRPr="006E1D98">
        <w:rPr>
          <w:rFonts w:ascii="Times New Roman" w:hAnsi="Times New Roman"/>
          <w:bCs/>
          <w:i/>
          <w:sz w:val="24"/>
          <w:szCs w:val="24"/>
        </w:rPr>
        <w:t>»</w:t>
      </w:r>
      <w:r w:rsidRPr="006E1D98">
        <w:rPr>
          <w:rFonts w:ascii="Times New Roman" w:hAnsi="Times New Roman"/>
          <w:sz w:val="24"/>
          <w:szCs w:val="24"/>
          <w:lang w:eastAsia="en-US"/>
        </w:rPr>
        <w:t>,</w:t>
      </w:r>
      <w:r w:rsidR="00A977B2" w:rsidRPr="006E1D98">
        <w:rPr>
          <w:rFonts w:ascii="Times New Roman" w:hAnsi="Times New Roman"/>
          <w:sz w:val="24"/>
          <w:szCs w:val="24"/>
          <w:lang w:eastAsia="en-US"/>
        </w:rPr>
        <w:t xml:space="preserve"> </w:t>
      </w:r>
      <w:r w:rsidRPr="006E1D98">
        <w:rPr>
          <w:rFonts w:ascii="Times New Roman" w:hAnsi="Times New Roman"/>
          <w:sz w:val="24"/>
          <w:szCs w:val="24"/>
          <w:lang w:eastAsia="en-US"/>
        </w:rPr>
        <w:t xml:space="preserve">оснащенный </w:t>
      </w:r>
      <w:r w:rsidR="00A977B2" w:rsidRPr="006E1D98">
        <w:rPr>
          <w:rFonts w:ascii="Times New Roman" w:hAnsi="Times New Roman"/>
          <w:bCs/>
          <w:sz w:val="24"/>
          <w:szCs w:val="24"/>
          <w:lang w:eastAsia="en-US"/>
        </w:rPr>
        <w:t>в соответствии с п. 6.1.2.1</w:t>
      </w:r>
      <w:r w:rsidR="00CE7E74">
        <w:rPr>
          <w:rFonts w:ascii="Times New Roman" w:hAnsi="Times New Roman"/>
          <w:bCs/>
          <w:sz w:val="24"/>
          <w:szCs w:val="24"/>
          <w:lang w:eastAsia="en-US"/>
        </w:rPr>
        <w:t xml:space="preserve"> примерной основной образовательной программы по специальности</w:t>
      </w:r>
      <w:r w:rsidR="00A977B2" w:rsidRPr="006E1D98">
        <w:rPr>
          <w:rFonts w:ascii="Times New Roman" w:hAnsi="Times New Roman"/>
          <w:bCs/>
          <w:sz w:val="24"/>
          <w:szCs w:val="24"/>
          <w:lang w:eastAsia="en-US"/>
        </w:rPr>
        <w:t xml:space="preserve">. </w:t>
      </w:r>
    </w:p>
    <w:p w:rsidR="00413C84" w:rsidRPr="006E1D98" w:rsidRDefault="00413C84" w:rsidP="00413C84">
      <w:pPr>
        <w:suppressAutoHyphens/>
        <w:spacing w:after="0"/>
        <w:ind w:firstLine="709"/>
        <w:jc w:val="both"/>
        <w:rPr>
          <w:rFonts w:ascii="Times New Roman" w:hAnsi="Times New Roman"/>
          <w:bCs/>
          <w:sz w:val="24"/>
          <w:szCs w:val="24"/>
        </w:rPr>
      </w:pPr>
    </w:p>
    <w:p w:rsidR="00413C84" w:rsidRPr="006E1D98" w:rsidRDefault="00413C84" w:rsidP="00413C84">
      <w:pPr>
        <w:suppressAutoHyphens/>
        <w:spacing w:after="0"/>
        <w:ind w:firstLine="709"/>
        <w:jc w:val="both"/>
        <w:rPr>
          <w:rFonts w:ascii="Times New Roman" w:hAnsi="Times New Roman"/>
          <w:b/>
          <w:bCs/>
          <w:sz w:val="24"/>
          <w:szCs w:val="24"/>
        </w:rPr>
      </w:pPr>
      <w:r w:rsidRPr="006E1D98">
        <w:rPr>
          <w:rFonts w:ascii="Times New Roman" w:hAnsi="Times New Roman"/>
          <w:b/>
          <w:bCs/>
          <w:sz w:val="24"/>
          <w:szCs w:val="24"/>
        </w:rPr>
        <w:t>3.2. Информационное обеспечение реализации программы</w:t>
      </w:r>
    </w:p>
    <w:p w:rsidR="00413C84" w:rsidRPr="006E1D98" w:rsidRDefault="00413C84" w:rsidP="00413C84">
      <w:pPr>
        <w:suppressAutoHyphens/>
        <w:spacing w:after="0"/>
        <w:ind w:firstLine="709"/>
        <w:jc w:val="both"/>
        <w:rPr>
          <w:rFonts w:ascii="Times New Roman" w:hAnsi="Times New Roman"/>
          <w:bCs/>
          <w:sz w:val="24"/>
          <w:szCs w:val="24"/>
        </w:rPr>
      </w:pPr>
      <w:r w:rsidRPr="006E1D98">
        <w:rPr>
          <w:rFonts w:ascii="Times New Roman" w:hAnsi="Times New Roman"/>
          <w:bCs/>
          <w:sz w:val="24"/>
          <w:szCs w:val="24"/>
        </w:rPr>
        <w:t>Для реализации программы библиотечный фонд образовательной организации должен иметь п</w:t>
      </w:r>
      <w:r w:rsidRPr="006E1D98">
        <w:rPr>
          <w:rFonts w:ascii="Times New Roman" w:hAnsi="Times New Roman"/>
          <w:sz w:val="24"/>
          <w:szCs w:val="24"/>
        </w:rPr>
        <w:t xml:space="preserve">ечатные </w:t>
      </w:r>
      <w:r w:rsidR="00CE7E74">
        <w:rPr>
          <w:rFonts w:ascii="Times New Roman" w:hAnsi="Times New Roman"/>
          <w:sz w:val="24"/>
          <w:szCs w:val="24"/>
        </w:rPr>
        <w:t>и/или электронные образовательные и информационные ресурсы для использования</w:t>
      </w:r>
      <w:r w:rsidRPr="006E1D98">
        <w:rPr>
          <w:rFonts w:ascii="Times New Roman" w:hAnsi="Times New Roman"/>
          <w:sz w:val="24"/>
          <w:szCs w:val="24"/>
        </w:rPr>
        <w:t xml:space="preserve"> в образовательном процессе. При формировании </w:t>
      </w:r>
      <w:r w:rsidRPr="006E1D98">
        <w:rPr>
          <w:rFonts w:ascii="Times New Roman" w:hAnsi="Times New Roman"/>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CE7E74">
        <w:rPr>
          <w:rFonts w:ascii="Times New Roman" w:hAnsi="Times New Roman"/>
          <w:bCs/>
          <w:sz w:val="24"/>
          <w:szCs w:val="24"/>
        </w:rPr>
        <w:t xml:space="preserve">при этом список может быть </w:t>
      </w:r>
      <w:r w:rsidRPr="006E1D98">
        <w:rPr>
          <w:rFonts w:ascii="Times New Roman" w:hAnsi="Times New Roman"/>
          <w:bCs/>
          <w:sz w:val="24"/>
          <w:szCs w:val="24"/>
        </w:rPr>
        <w:t>дополнен новыми изданиями.</w:t>
      </w:r>
    </w:p>
    <w:p w:rsidR="00413C84" w:rsidRPr="006E1D98" w:rsidRDefault="00413C84" w:rsidP="00413C84">
      <w:pPr>
        <w:suppressAutoHyphens/>
        <w:spacing w:after="0"/>
        <w:ind w:firstLine="709"/>
        <w:jc w:val="both"/>
        <w:rPr>
          <w:rFonts w:ascii="Times New Roman" w:hAnsi="Times New Roman"/>
          <w:sz w:val="24"/>
          <w:szCs w:val="24"/>
        </w:rPr>
      </w:pPr>
    </w:p>
    <w:p w:rsidR="00413C84" w:rsidRPr="006E1D98" w:rsidRDefault="00413C84" w:rsidP="00413C84">
      <w:pPr>
        <w:suppressAutoHyphens/>
        <w:spacing w:after="0"/>
        <w:ind w:firstLine="709"/>
        <w:jc w:val="both"/>
        <w:rPr>
          <w:rFonts w:ascii="Times New Roman" w:hAnsi="Times New Roman"/>
          <w:b/>
          <w:sz w:val="24"/>
          <w:szCs w:val="24"/>
        </w:rPr>
      </w:pPr>
      <w:r w:rsidRPr="006E1D98">
        <w:rPr>
          <w:rFonts w:ascii="Times New Roman" w:hAnsi="Times New Roman"/>
          <w:b/>
          <w:sz w:val="24"/>
          <w:szCs w:val="24"/>
        </w:rPr>
        <w:t xml:space="preserve">3.2.1. </w:t>
      </w:r>
      <w:r w:rsidR="00CE7E74">
        <w:rPr>
          <w:rFonts w:ascii="Times New Roman" w:hAnsi="Times New Roman"/>
          <w:b/>
          <w:sz w:val="24"/>
          <w:szCs w:val="24"/>
        </w:rPr>
        <w:t>Основные</w:t>
      </w:r>
      <w:r w:rsidRPr="006E1D98">
        <w:rPr>
          <w:rFonts w:ascii="Times New Roman" w:hAnsi="Times New Roman"/>
          <w:b/>
          <w:sz w:val="24"/>
          <w:szCs w:val="24"/>
        </w:rPr>
        <w:t xml:space="preserve"> печатные</w:t>
      </w:r>
      <w:r w:rsidR="00CE7E74">
        <w:rPr>
          <w:rFonts w:ascii="Times New Roman" w:hAnsi="Times New Roman"/>
          <w:b/>
          <w:sz w:val="24"/>
          <w:szCs w:val="24"/>
        </w:rPr>
        <w:t xml:space="preserve"> и электронные</w:t>
      </w:r>
      <w:r w:rsidRPr="006E1D98">
        <w:rPr>
          <w:rFonts w:ascii="Times New Roman" w:hAnsi="Times New Roman"/>
          <w:b/>
          <w:sz w:val="24"/>
          <w:szCs w:val="24"/>
        </w:rPr>
        <w:t xml:space="preserve"> издания</w:t>
      </w:r>
    </w:p>
    <w:p w:rsidR="00413C84" w:rsidRPr="006E1D98" w:rsidRDefault="00413C84" w:rsidP="00413C84">
      <w:pPr>
        <w:spacing w:after="0"/>
        <w:ind w:firstLine="709"/>
        <w:contextualSpacing/>
        <w:jc w:val="both"/>
        <w:rPr>
          <w:rFonts w:ascii="Times New Roman" w:hAnsi="Times New Roman"/>
        </w:rPr>
      </w:pPr>
      <w:r w:rsidRPr="006E1D98">
        <w:rPr>
          <w:rFonts w:ascii="Times New Roman" w:hAnsi="Times New Roman"/>
          <w:sz w:val="24"/>
          <w:szCs w:val="24"/>
        </w:rPr>
        <w:t>1.</w:t>
      </w:r>
      <w:r w:rsidRPr="006E1D98">
        <w:rPr>
          <w:rFonts w:ascii="Times New Roman" w:hAnsi="Times New Roman"/>
          <w:b/>
          <w:sz w:val="24"/>
          <w:szCs w:val="24"/>
        </w:rPr>
        <w:t xml:space="preserve"> </w:t>
      </w:r>
      <w:r w:rsidR="00CE7E74" w:rsidRPr="00CE7E74">
        <w:rPr>
          <w:rFonts w:ascii="Times New Roman" w:hAnsi="Times New Roman"/>
        </w:rPr>
        <w:t>Возрастная и педагогическая психология : учебник для среднего профессионального о</w:t>
      </w:r>
      <w:r w:rsidR="00CE7E74" w:rsidRPr="00CE7E74">
        <w:rPr>
          <w:rFonts w:ascii="Times New Roman" w:hAnsi="Times New Roman"/>
        </w:rPr>
        <w:t>б</w:t>
      </w:r>
      <w:r w:rsidR="00CE7E74" w:rsidRPr="00CE7E74">
        <w:rPr>
          <w:rFonts w:ascii="Times New Roman" w:hAnsi="Times New Roman"/>
        </w:rPr>
        <w:t>разования / Б. А. Сосновский [и др.] ; под редакцией Б. А. Сосновского. — Москва : Издательство Юрайт, 2022. — 359 с. — (Профессиональное образование). — ISBN 978-5-534-00052-8. — Текст : электронный // Образовательная платформа Юрайт [сайт]. — URL: https://urait.ru/bcode/491505 (дата обращения: 12.08.2022).</w:t>
      </w:r>
    </w:p>
    <w:p w:rsidR="00413C84" w:rsidRPr="006E1D98" w:rsidRDefault="00413C84" w:rsidP="00413C84">
      <w:pPr>
        <w:spacing w:after="0"/>
        <w:ind w:firstLine="709"/>
        <w:contextualSpacing/>
        <w:jc w:val="both"/>
        <w:rPr>
          <w:rFonts w:ascii="Times New Roman" w:hAnsi="Times New Roman"/>
        </w:rPr>
      </w:pPr>
      <w:r w:rsidRPr="006E1D98">
        <w:rPr>
          <w:rFonts w:ascii="Times New Roman" w:hAnsi="Times New Roman"/>
        </w:rPr>
        <w:t>2.</w:t>
      </w:r>
      <w:r w:rsidRPr="006E1D98">
        <w:rPr>
          <w:rFonts w:ascii="Times New Roman" w:hAnsi="Times New Roman"/>
          <w:b/>
          <w:sz w:val="24"/>
          <w:szCs w:val="24"/>
        </w:rPr>
        <w:t xml:space="preserve"> </w:t>
      </w:r>
      <w:r w:rsidR="00CE7E74" w:rsidRPr="00061C02">
        <w:rPr>
          <w:rFonts w:ascii="Times New Roman" w:hAnsi="Times New Roman"/>
          <w:iCs/>
          <w:color w:val="000000"/>
          <w:shd w:val="clear" w:color="auto" w:fill="FFFFFF"/>
        </w:rPr>
        <w:t>Савенков, А. И.  Педагогическая психология в 2 ч. Часть 1 : учебник для вузов / А. И. Савенков. — 3-е изд., перераб. и доп. — Москва : Издательство Юрайт, 2022. — 317 с. — (Высшее образование). — ISBN 978-5-534-02105-9. — Текст : электронный // Образовательная платформа Юрайт [сайт]. — URL: https://urait.ru/bcode/491042 (дата обращ</w:t>
      </w:r>
      <w:r w:rsidR="00CE7E74" w:rsidRPr="00061C02">
        <w:rPr>
          <w:rFonts w:ascii="Times New Roman" w:hAnsi="Times New Roman"/>
          <w:iCs/>
          <w:color w:val="000000"/>
          <w:shd w:val="clear" w:color="auto" w:fill="FFFFFF"/>
        </w:rPr>
        <w:t>е</w:t>
      </w:r>
      <w:r w:rsidR="00CE7E74" w:rsidRPr="00061C02">
        <w:rPr>
          <w:rFonts w:ascii="Times New Roman" w:hAnsi="Times New Roman"/>
          <w:iCs/>
          <w:color w:val="000000"/>
          <w:shd w:val="clear" w:color="auto" w:fill="FFFFFF"/>
        </w:rPr>
        <w:t>ния: 12.08.2022).</w:t>
      </w:r>
    </w:p>
    <w:p w:rsidR="00413C84" w:rsidRPr="006E1D98" w:rsidRDefault="00413C84" w:rsidP="00413C84">
      <w:pPr>
        <w:spacing w:after="0"/>
        <w:ind w:firstLine="709"/>
        <w:contextualSpacing/>
        <w:jc w:val="both"/>
        <w:rPr>
          <w:rFonts w:ascii="Times New Roman" w:hAnsi="Times New Roman"/>
        </w:rPr>
      </w:pPr>
      <w:r w:rsidRPr="006E1D98">
        <w:rPr>
          <w:rFonts w:ascii="Times New Roman" w:hAnsi="Times New Roman"/>
        </w:rPr>
        <w:t xml:space="preserve">3. </w:t>
      </w:r>
      <w:r w:rsidR="00CE7E74" w:rsidRPr="00CE7E74">
        <w:rPr>
          <w:rFonts w:ascii="Times New Roman" w:hAnsi="Times New Roman"/>
        </w:rPr>
        <w:t>Савенков, А. И.  Педагогическая психология в 2 ч. Часть 2 : учебник для вузов / А. И. Савенков. — 3-е изд., перераб. и доп. — Москва : Издательство Юрайт, 2022. — 186 с. — (Высшее образование). — ISBN 978-5-534-02107-3. — Текст : электронный // Образовательная платформа Юрайт [сайт]. — URL: https://urait.ru/bcode/491043 (дата обращения: 12.08.2022).</w:t>
      </w:r>
    </w:p>
    <w:p w:rsidR="00413C84" w:rsidRPr="006E1D98" w:rsidRDefault="00413C84" w:rsidP="00413C84">
      <w:pPr>
        <w:tabs>
          <w:tab w:val="left" w:pos="993"/>
        </w:tabs>
        <w:spacing w:after="0"/>
        <w:ind w:firstLine="709"/>
        <w:contextualSpacing/>
        <w:jc w:val="both"/>
        <w:rPr>
          <w:rFonts w:ascii="Times New Roman" w:hAnsi="Times New Roman"/>
        </w:rPr>
      </w:pPr>
      <w:r w:rsidRPr="006E1D98">
        <w:rPr>
          <w:rFonts w:ascii="Times New Roman" w:hAnsi="Times New Roman"/>
        </w:rPr>
        <w:t>1.</w:t>
      </w:r>
      <w:r w:rsidRPr="006E1D98">
        <w:rPr>
          <w:rFonts w:ascii="Times New Roman" w:hAnsi="Times New Roman"/>
        </w:rPr>
        <w:tab/>
        <w:t xml:space="preserve">Лебедева, Ю. В. Педагогическая </w:t>
      </w:r>
      <w:r w:rsidR="00A977B2" w:rsidRPr="006E1D98">
        <w:rPr>
          <w:rFonts w:ascii="Times New Roman" w:hAnsi="Times New Roman"/>
        </w:rPr>
        <w:t>психология:</w:t>
      </w:r>
      <w:r w:rsidRPr="006E1D98">
        <w:rPr>
          <w:rFonts w:ascii="Times New Roman" w:hAnsi="Times New Roman"/>
        </w:rPr>
        <w:t xml:space="preserve"> практикум [Электронный ресурс] / Ю. В. Лебедева, И.О. Куваева ; М‑во науки и высш. образования Рос. Федерации, Урал. федер. ун-т. — </w:t>
      </w:r>
      <w:r w:rsidR="00A977B2" w:rsidRPr="006E1D98">
        <w:rPr>
          <w:rFonts w:ascii="Times New Roman" w:hAnsi="Times New Roman"/>
        </w:rPr>
        <w:t>Екатеринбург:</w:t>
      </w:r>
      <w:r w:rsidRPr="006E1D98">
        <w:rPr>
          <w:rFonts w:ascii="Times New Roman" w:hAnsi="Times New Roman"/>
        </w:rPr>
        <w:t xml:space="preserve"> Изд‑во Урал. ун‑та, 2019. — 159 с.</w:t>
      </w:r>
    </w:p>
    <w:p w:rsidR="00413C84" w:rsidRPr="006E1D98" w:rsidRDefault="00413C84" w:rsidP="00413C84">
      <w:pPr>
        <w:tabs>
          <w:tab w:val="left" w:pos="993"/>
        </w:tabs>
        <w:spacing w:after="0"/>
        <w:ind w:firstLine="709"/>
        <w:contextualSpacing/>
        <w:jc w:val="both"/>
        <w:rPr>
          <w:rFonts w:ascii="Times New Roman" w:hAnsi="Times New Roman"/>
        </w:rPr>
      </w:pPr>
      <w:r w:rsidRPr="006E1D98">
        <w:rPr>
          <w:rFonts w:ascii="Times New Roman" w:hAnsi="Times New Roman"/>
        </w:rPr>
        <w:t>2. Шабанова Т.Л., Елисеева Н.И., Иванова И.А. Практикум по педагогической психологии: учебно-методическое пособие [Электронный ресурс] / Т.Л. Шабанова, Н.И. Елисеева, И.А Иван</w:t>
      </w:r>
      <w:r w:rsidRPr="006E1D98">
        <w:rPr>
          <w:rFonts w:ascii="Times New Roman" w:hAnsi="Times New Roman"/>
        </w:rPr>
        <w:t>о</w:t>
      </w:r>
      <w:r w:rsidRPr="006E1D98">
        <w:rPr>
          <w:rFonts w:ascii="Times New Roman" w:hAnsi="Times New Roman"/>
        </w:rPr>
        <w:t>ва. – Н.Новгород: НГПУ им. Минина, 2014 – 151 с.</w:t>
      </w:r>
    </w:p>
    <w:p w:rsidR="00413C84" w:rsidRPr="006E1D98" w:rsidRDefault="00413C84" w:rsidP="00413C84">
      <w:pPr>
        <w:tabs>
          <w:tab w:val="left" w:pos="993"/>
        </w:tabs>
        <w:spacing w:after="0"/>
        <w:ind w:firstLine="709"/>
        <w:contextualSpacing/>
        <w:rPr>
          <w:rFonts w:ascii="Times New Roman" w:hAnsi="Times New Roman"/>
        </w:rPr>
      </w:pPr>
    </w:p>
    <w:p w:rsidR="00413C84" w:rsidRPr="006E1D98" w:rsidRDefault="00413C84" w:rsidP="00413C84">
      <w:pPr>
        <w:spacing w:after="0"/>
        <w:ind w:firstLine="709"/>
        <w:contextualSpacing/>
        <w:jc w:val="both"/>
        <w:rPr>
          <w:rFonts w:ascii="Times New Roman" w:hAnsi="Times New Roman"/>
          <w:bCs/>
          <w:i/>
          <w:sz w:val="24"/>
          <w:szCs w:val="24"/>
        </w:rPr>
      </w:pPr>
      <w:r w:rsidRPr="006E1D98">
        <w:rPr>
          <w:rFonts w:ascii="Times New Roman" w:hAnsi="Times New Roman"/>
          <w:b/>
          <w:bCs/>
          <w:sz w:val="24"/>
          <w:szCs w:val="24"/>
        </w:rPr>
        <w:t>3.2.</w:t>
      </w:r>
      <w:r w:rsidR="00CE7E74">
        <w:rPr>
          <w:rFonts w:ascii="Times New Roman" w:hAnsi="Times New Roman"/>
          <w:b/>
          <w:bCs/>
          <w:sz w:val="24"/>
          <w:szCs w:val="24"/>
        </w:rPr>
        <w:t>2</w:t>
      </w:r>
      <w:r w:rsidRPr="006E1D98">
        <w:rPr>
          <w:rFonts w:ascii="Times New Roman" w:hAnsi="Times New Roman"/>
          <w:b/>
          <w:bCs/>
          <w:sz w:val="24"/>
          <w:szCs w:val="24"/>
        </w:rPr>
        <w:t xml:space="preserve">. Дополнительные источники </w:t>
      </w:r>
    </w:p>
    <w:p w:rsidR="00413C84" w:rsidRPr="006E1D98" w:rsidRDefault="00413C84" w:rsidP="00413C84">
      <w:pPr>
        <w:shd w:val="clear" w:color="auto" w:fill="FFFFFF"/>
        <w:spacing w:after="0" w:line="240" w:lineRule="auto"/>
        <w:ind w:firstLine="709"/>
        <w:jc w:val="both"/>
        <w:rPr>
          <w:rFonts w:ascii="Times New Roman" w:hAnsi="Times New Roman"/>
          <w:color w:val="000000"/>
        </w:rPr>
      </w:pPr>
      <w:r w:rsidRPr="006E1D98">
        <w:rPr>
          <w:rFonts w:ascii="Times New Roman" w:hAnsi="Times New Roman"/>
          <w:sz w:val="24"/>
          <w:szCs w:val="24"/>
        </w:rPr>
        <w:t>1</w:t>
      </w:r>
      <w:r w:rsidRPr="006E1D98">
        <w:rPr>
          <w:rFonts w:ascii="Times New Roman" w:hAnsi="Times New Roman"/>
          <w:color w:val="000000"/>
        </w:rPr>
        <w:t>. Котова С.С. Педагогическая психология [Текст]: учеб. пособие / С.С. Котова, О.Н. Ша</w:t>
      </w:r>
      <w:r w:rsidRPr="006E1D98">
        <w:rPr>
          <w:rFonts w:ascii="Times New Roman" w:hAnsi="Times New Roman"/>
          <w:color w:val="000000"/>
        </w:rPr>
        <w:t>х</w:t>
      </w:r>
      <w:r w:rsidRPr="006E1D98">
        <w:rPr>
          <w:rFonts w:ascii="Times New Roman" w:hAnsi="Times New Roman"/>
          <w:color w:val="000000"/>
        </w:rPr>
        <w:t>матова. - Екатеринбург: Изд-во ГОУ ВПО «Рос. гос. проф.-пед. ун-т», 2009. - 210 с.</w:t>
      </w:r>
    </w:p>
    <w:p w:rsidR="00413C84" w:rsidRPr="006E1D98" w:rsidRDefault="00413C84" w:rsidP="00413C84">
      <w:pPr>
        <w:shd w:val="clear" w:color="auto" w:fill="FFFFFF"/>
        <w:spacing w:after="0" w:line="240" w:lineRule="auto"/>
        <w:ind w:firstLine="709"/>
        <w:jc w:val="both"/>
        <w:rPr>
          <w:rFonts w:ascii="Times New Roman" w:hAnsi="Times New Roman"/>
          <w:color w:val="000000"/>
        </w:rPr>
      </w:pPr>
      <w:r w:rsidRPr="006E1D98">
        <w:rPr>
          <w:rFonts w:ascii="Times New Roman" w:hAnsi="Times New Roman"/>
          <w:color w:val="000000"/>
        </w:rPr>
        <w:t>2. Под ред. Л. А. Регуш, А. В. Орловой Педагогическая психология Учебное пособие СПб Питер, 2011. – 416 с.</w:t>
      </w:r>
    </w:p>
    <w:p w:rsidR="00413C84" w:rsidRPr="006E1D98" w:rsidRDefault="00413C84" w:rsidP="00413C84">
      <w:pPr>
        <w:spacing w:after="0"/>
        <w:ind w:firstLine="709"/>
        <w:contextualSpacing/>
        <w:jc w:val="both"/>
        <w:rPr>
          <w:rFonts w:ascii="Times New Roman" w:hAnsi="Times New Roman"/>
          <w:color w:val="000000"/>
        </w:rPr>
      </w:pPr>
      <w:r w:rsidRPr="006E1D98">
        <w:rPr>
          <w:rFonts w:ascii="Times New Roman" w:hAnsi="Times New Roman"/>
          <w:color w:val="000000"/>
        </w:rPr>
        <w:t xml:space="preserve">3. Симановский, А. Э. Педагогическая </w:t>
      </w:r>
      <w:r w:rsidR="00A977B2" w:rsidRPr="006E1D98">
        <w:rPr>
          <w:rFonts w:ascii="Times New Roman" w:hAnsi="Times New Roman"/>
          <w:color w:val="000000"/>
        </w:rPr>
        <w:t>психология:</w:t>
      </w:r>
      <w:r w:rsidRPr="006E1D98">
        <w:rPr>
          <w:rFonts w:ascii="Times New Roman" w:hAnsi="Times New Roman"/>
          <w:color w:val="000000"/>
        </w:rPr>
        <w:t xml:space="preserve"> учеб. пособие для бакалавриата и сп</w:t>
      </w:r>
      <w:r w:rsidRPr="006E1D98">
        <w:rPr>
          <w:rFonts w:ascii="Times New Roman" w:hAnsi="Times New Roman"/>
          <w:color w:val="000000"/>
        </w:rPr>
        <w:t>е</w:t>
      </w:r>
      <w:r w:rsidRPr="006E1D98">
        <w:rPr>
          <w:rFonts w:ascii="Times New Roman" w:hAnsi="Times New Roman"/>
          <w:color w:val="000000"/>
        </w:rPr>
        <w:t xml:space="preserve">циалитета / А. Э. Симановский. — 2-е изд., испр. и доп. — </w:t>
      </w:r>
      <w:r w:rsidR="00A977B2" w:rsidRPr="006E1D98">
        <w:rPr>
          <w:rFonts w:ascii="Times New Roman" w:hAnsi="Times New Roman"/>
          <w:color w:val="000000"/>
        </w:rPr>
        <w:t>М.:</w:t>
      </w:r>
      <w:r w:rsidRPr="006E1D98">
        <w:rPr>
          <w:rFonts w:ascii="Times New Roman" w:hAnsi="Times New Roman"/>
          <w:color w:val="000000"/>
        </w:rPr>
        <w:t xml:space="preserve"> Издательство Юрайт, 2019 — 203 с.</w:t>
      </w:r>
    </w:p>
    <w:p w:rsidR="00413C84" w:rsidRPr="006E1D98" w:rsidRDefault="00413C84" w:rsidP="00CE7E74">
      <w:pPr>
        <w:spacing w:after="0"/>
        <w:ind w:firstLine="709"/>
        <w:contextualSpacing/>
        <w:jc w:val="both"/>
        <w:rPr>
          <w:rFonts w:ascii="Times New Roman" w:hAnsi="Times New Roman"/>
          <w:b/>
          <w:sz w:val="24"/>
          <w:szCs w:val="24"/>
        </w:rPr>
      </w:pPr>
      <w:r w:rsidRPr="006E1D98">
        <w:rPr>
          <w:rFonts w:ascii="Times New Roman" w:hAnsi="Times New Roman"/>
        </w:rPr>
        <w:t xml:space="preserve">4. </w:t>
      </w:r>
      <w:r w:rsidR="00CE7E74" w:rsidRPr="00CE7E74">
        <w:rPr>
          <w:rFonts w:ascii="Times New Roman" w:hAnsi="Times New Roman"/>
        </w:rPr>
        <w:t>Столяренко, Л. Д.  Психология и педагогика : учебник для академического бакалаври</w:t>
      </w:r>
      <w:r w:rsidR="00CE7E74" w:rsidRPr="00CE7E74">
        <w:rPr>
          <w:rFonts w:ascii="Times New Roman" w:hAnsi="Times New Roman"/>
        </w:rPr>
        <w:t>а</w:t>
      </w:r>
      <w:r w:rsidR="00CE7E74" w:rsidRPr="00CE7E74">
        <w:rPr>
          <w:rFonts w:ascii="Times New Roman" w:hAnsi="Times New Roman"/>
        </w:rPr>
        <w:t>та / Л. Д. Столяренко, В. Е. Столяренко. — 4-е изд., перераб. и доп. — Москва : Издательство Юрайт, 2019. — 574 с. — (Бакалавр. Академический курс). — ISBN 978-5-9916-6715-9. — Текст : электронный // Образовательная платформа Юрайт [сайт]. — URL: https://urait.ru/bcode/444141 (дата обращения: 12.08.2022).</w:t>
      </w:r>
    </w:p>
    <w:p w:rsidR="00413C84" w:rsidRPr="006E1D98" w:rsidRDefault="00413C84" w:rsidP="00413C84">
      <w:pPr>
        <w:contextualSpacing/>
        <w:jc w:val="center"/>
        <w:rPr>
          <w:rFonts w:ascii="Times New Roman" w:hAnsi="Times New Roman"/>
          <w:b/>
          <w:sz w:val="24"/>
          <w:szCs w:val="24"/>
        </w:rPr>
      </w:pPr>
      <w:r w:rsidRPr="006E1D98">
        <w:rPr>
          <w:rFonts w:ascii="Times New Roman" w:hAnsi="Times New Roman"/>
          <w:b/>
          <w:sz w:val="24"/>
          <w:szCs w:val="24"/>
        </w:rPr>
        <w:br w:type="page"/>
      </w:r>
      <w:r w:rsidRPr="006E1D98">
        <w:rPr>
          <w:rFonts w:ascii="Times New Roman" w:hAnsi="Times New Roman"/>
          <w:b/>
          <w:sz w:val="24"/>
          <w:szCs w:val="24"/>
        </w:rPr>
        <w:lastRenderedPageBreak/>
        <w:t xml:space="preserve">4. КОНТРОЛЬ И ОЦЕНКА РЕЗУЛЬТАТОВ ОСВОЕНИЯ  </w:t>
      </w:r>
    </w:p>
    <w:p w:rsidR="00413C84" w:rsidRPr="006E1D98" w:rsidRDefault="00413C84" w:rsidP="00413C84">
      <w:pPr>
        <w:contextualSpacing/>
        <w:jc w:val="center"/>
        <w:rPr>
          <w:rFonts w:ascii="Times New Roman" w:hAnsi="Times New Roman"/>
          <w:b/>
          <w:sz w:val="24"/>
          <w:szCs w:val="24"/>
        </w:rPr>
      </w:pPr>
      <w:r w:rsidRPr="006E1D98">
        <w:rPr>
          <w:rFonts w:ascii="Times New Roman" w:hAnsi="Times New Roman"/>
          <w:b/>
          <w:sz w:val="24"/>
          <w:szCs w:val="24"/>
        </w:rPr>
        <w:t>УЧЕБНОЙ ДИСЦИПЛИНЫ</w:t>
      </w:r>
    </w:p>
    <w:p w:rsidR="00413C84" w:rsidRPr="006E1D98" w:rsidRDefault="00413C84" w:rsidP="00413C84">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2835"/>
        <w:gridCol w:w="2800"/>
      </w:tblGrid>
      <w:tr w:rsidR="00413C84" w:rsidRPr="006E1D98" w:rsidTr="00A977B2">
        <w:tc>
          <w:tcPr>
            <w:tcW w:w="2056" w:type="pct"/>
          </w:tcPr>
          <w:p w:rsidR="00413C84" w:rsidRPr="006E1D98" w:rsidRDefault="00413C84" w:rsidP="00413C84">
            <w:pPr>
              <w:spacing w:line="240" w:lineRule="auto"/>
              <w:jc w:val="center"/>
              <w:rPr>
                <w:rFonts w:ascii="Times New Roman" w:hAnsi="Times New Roman"/>
                <w:b/>
                <w:bCs/>
                <w:i/>
              </w:rPr>
            </w:pPr>
            <w:r w:rsidRPr="006E1D98">
              <w:rPr>
                <w:rFonts w:ascii="Times New Roman" w:hAnsi="Times New Roman"/>
                <w:b/>
                <w:bCs/>
                <w:i/>
              </w:rPr>
              <w:t>Результаты обучения</w:t>
            </w:r>
          </w:p>
        </w:tc>
        <w:tc>
          <w:tcPr>
            <w:tcW w:w="1481" w:type="pct"/>
          </w:tcPr>
          <w:p w:rsidR="00413C84" w:rsidRPr="006E1D98" w:rsidRDefault="00413C84" w:rsidP="00413C84">
            <w:pPr>
              <w:spacing w:line="240" w:lineRule="auto"/>
              <w:jc w:val="center"/>
              <w:rPr>
                <w:rFonts w:ascii="Times New Roman" w:hAnsi="Times New Roman"/>
                <w:b/>
                <w:bCs/>
                <w:i/>
              </w:rPr>
            </w:pPr>
            <w:r w:rsidRPr="006E1D98">
              <w:rPr>
                <w:rFonts w:ascii="Times New Roman" w:hAnsi="Times New Roman"/>
                <w:b/>
                <w:bCs/>
                <w:i/>
              </w:rPr>
              <w:t>Критерии оценки</w:t>
            </w:r>
          </w:p>
        </w:tc>
        <w:tc>
          <w:tcPr>
            <w:tcW w:w="1463" w:type="pct"/>
          </w:tcPr>
          <w:p w:rsidR="00413C84" w:rsidRPr="006E1D98" w:rsidRDefault="00413C84" w:rsidP="00413C84">
            <w:pPr>
              <w:spacing w:line="240" w:lineRule="auto"/>
              <w:jc w:val="center"/>
              <w:rPr>
                <w:rFonts w:ascii="Times New Roman" w:hAnsi="Times New Roman"/>
                <w:b/>
                <w:bCs/>
                <w:i/>
              </w:rPr>
            </w:pPr>
            <w:r w:rsidRPr="006E1D98">
              <w:rPr>
                <w:rFonts w:ascii="Times New Roman" w:hAnsi="Times New Roman"/>
                <w:b/>
                <w:bCs/>
                <w:i/>
              </w:rPr>
              <w:t>Методы оценки</w:t>
            </w:r>
          </w:p>
        </w:tc>
      </w:tr>
      <w:tr w:rsidR="00413C84" w:rsidRPr="006E1D98" w:rsidTr="00A977B2">
        <w:tc>
          <w:tcPr>
            <w:tcW w:w="2056" w:type="pct"/>
          </w:tcPr>
          <w:p w:rsidR="00413C84" w:rsidRPr="006E1D98" w:rsidRDefault="00413C84" w:rsidP="00413C84">
            <w:pPr>
              <w:autoSpaceDE w:val="0"/>
              <w:autoSpaceDN w:val="0"/>
              <w:spacing w:after="0" w:line="240" w:lineRule="auto"/>
              <w:jc w:val="both"/>
              <w:rPr>
                <w:rFonts w:ascii="Times New Roman" w:hAnsi="Times New Roman"/>
              </w:rPr>
            </w:pPr>
            <w:r w:rsidRPr="006E1D98">
              <w:rPr>
                <w:rFonts w:ascii="Times New Roman" w:hAnsi="Times New Roman"/>
                <w:bCs/>
                <w:i/>
              </w:rPr>
              <w:t>Перечень знаний, осваиваемых в ра</w:t>
            </w:r>
            <w:r w:rsidRPr="006E1D98">
              <w:rPr>
                <w:rFonts w:ascii="Times New Roman" w:hAnsi="Times New Roman"/>
                <w:bCs/>
                <w:i/>
              </w:rPr>
              <w:t>м</w:t>
            </w:r>
            <w:r w:rsidRPr="006E1D98">
              <w:rPr>
                <w:rFonts w:ascii="Times New Roman" w:hAnsi="Times New Roman"/>
                <w:bCs/>
                <w:i/>
              </w:rPr>
              <w:t>ках дисциплины:</w:t>
            </w:r>
          </w:p>
          <w:p w:rsidR="00413C84" w:rsidRPr="006E1D98" w:rsidRDefault="00413C84" w:rsidP="0093260E">
            <w:pPr>
              <w:autoSpaceDE w:val="0"/>
              <w:autoSpaceDN w:val="0"/>
              <w:spacing w:after="0" w:line="240" w:lineRule="auto"/>
              <w:jc w:val="both"/>
              <w:rPr>
                <w:rFonts w:ascii="Times New Roman" w:hAnsi="Times New Roman"/>
              </w:rPr>
            </w:pPr>
            <w:r w:rsidRPr="006E1D98">
              <w:rPr>
                <w:rFonts w:ascii="Times New Roman" w:hAnsi="Times New Roman"/>
              </w:rPr>
              <w:t>особенности педагогической психологии как науки, предмет и з</w:t>
            </w:r>
            <w:r w:rsidRPr="006E1D98">
              <w:rPr>
                <w:rFonts w:ascii="Times New Roman" w:hAnsi="Times New Roman"/>
              </w:rPr>
              <w:t>а</w:t>
            </w:r>
            <w:r w:rsidRPr="006E1D98">
              <w:rPr>
                <w:rFonts w:ascii="Times New Roman" w:hAnsi="Times New Roman"/>
              </w:rPr>
              <w:t>дачи педагогической психологии, основные проблемы, теории и концепции, сферы применения психолого-педагогических знаний;</w:t>
            </w:r>
          </w:p>
          <w:p w:rsidR="00413C84" w:rsidRPr="006E1D98" w:rsidRDefault="00413C84" w:rsidP="0093260E">
            <w:pPr>
              <w:autoSpaceDE w:val="0"/>
              <w:autoSpaceDN w:val="0"/>
              <w:spacing w:after="0" w:line="240" w:lineRule="auto"/>
              <w:jc w:val="both"/>
              <w:rPr>
                <w:rFonts w:ascii="Times New Roman" w:hAnsi="Times New Roman"/>
              </w:rPr>
            </w:pPr>
            <w:r w:rsidRPr="006E1D98">
              <w:rPr>
                <w:rFonts w:ascii="Times New Roman" w:hAnsi="Times New Roman"/>
              </w:rPr>
              <w:t>этапы развития педагогической психологии как науки, наиболее значимый вклад отечественных и зарубежных учёных в развитие науки, основные направления, течения и школы в данной области, перспективы развития науки в с</w:t>
            </w:r>
            <w:r w:rsidRPr="006E1D98">
              <w:rPr>
                <w:rFonts w:ascii="Times New Roman" w:hAnsi="Times New Roman"/>
              </w:rPr>
              <w:t>о</w:t>
            </w:r>
            <w:r w:rsidRPr="006E1D98">
              <w:rPr>
                <w:rFonts w:ascii="Times New Roman" w:hAnsi="Times New Roman"/>
              </w:rPr>
              <w:t>временный период;</w:t>
            </w:r>
          </w:p>
          <w:p w:rsidR="00413C84" w:rsidRPr="006E1D98" w:rsidRDefault="00413C84" w:rsidP="0093260E">
            <w:pPr>
              <w:autoSpaceDE w:val="0"/>
              <w:autoSpaceDN w:val="0"/>
              <w:spacing w:after="0" w:line="240" w:lineRule="auto"/>
              <w:jc w:val="both"/>
              <w:rPr>
                <w:rFonts w:ascii="Times New Roman" w:hAnsi="Times New Roman"/>
              </w:rPr>
            </w:pPr>
            <w:r w:rsidRPr="006E1D98">
              <w:rPr>
                <w:rFonts w:ascii="Times New Roman" w:hAnsi="Times New Roman"/>
              </w:rPr>
              <w:t>принципы и правила методов педагогической психологии, многообразие классификаций, группы методов, основные параметры характеристики методов, значение использования методов педагогической психологии в педагогич</w:t>
            </w:r>
            <w:r w:rsidRPr="006E1D98">
              <w:rPr>
                <w:rFonts w:ascii="Times New Roman" w:hAnsi="Times New Roman"/>
              </w:rPr>
              <w:t>е</w:t>
            </w:r>
            <w:r w:rsidRPr="006E1D98">
              <w:rPr>
                <w:rFonts w:ascii="Times New Roman" w:hAnsi="Times New Roman"/>
              </w:rPr>
              <w:t>ской деятельности;</w:t>
            </w:r>
          </w:p>
          <w:p w:rsidR="00413C84" w:rsidRPr="006E1D98" w:rsidRDefault="00413C84" w:rsidP="0093260E">
            <w:pPr>
              <w:autoSpaceDE w:val="0"/>
              <w:autoSpaceDN w:val="0"/>
              <w:spacing w:after="0" w:line="240" w:lineRule="auto"/>
              <w:jc w:val="both"/>
              <w:rPr>
                <w:rFonts w:ascii="Times New Roman" w:hAnsi="Times New Roman"/>
              </w:rPr>
            </w:pPr>
            <w:r w:rsidRPr="006E1D98">
              <w:rPr>
                <w:rFonts w:ascii="Times New Roman" w:hAnsi="Times New Roman"/>
              </w:rPr>
              <w:t>значение обучения в развитии и созревании личности, особенности развития на каждом возрастном этапе, структурные компоненты обучения, виды, принципы обучения, проблемы дифференциации и индивидуализации обучения, особенности учебной ситуации, подходы в организации процесса об</w:t>
            </w:r>
            <w:r w:rsidRPr="006E1D98">
              <w:rPr>
                <w:rFonts w:ascii="Times New Roman" w:hAnsi="Times New Roman"/>
              </w:rPr>
              <w:t>у</w:t>
            </w:r>
            <w:r w:rsidRPr="006E1D98">
              <w:rPr>
                <w:rFonts w:ascii="Times New Roman" w:hAnsi="Times New Roman"/>
              </w:rPr>
              <w:t>чения;</w:t>
            </w:r>
          </w:p>
          <w:p w:rsidR="00413C84" w:rsidRPr="006E1D98" w:rsidRDefault="00413C84" w:rsidP="0093260E">
            <w:pPr>
              <w:autoSpaceDE w:val="0"/>
              <w:autoSpaceDN w:val="0"/>
              <w:spacing w:after="0" w:line="240" w:lineRule="auto"/>
              <w:jc w:val="both"/>
              <w:rPr>
                <w:rFonts w:ascii="Times New Roman" w:hAnsi="Times New Roman"/>
              </w:rPr>
            </w:pPr>
            <w:r w:rsidRPr="006E1D98">
              <w:rPr>
                <w:rFonts w:ascii="Times New Roman" w:hAnsi="Times New Roman"/>
              </w:rPr>
              <w:t>компоненты учебной деятельн</w:t>
            </w:r>
            <w:r w:rsidRPr="006E1D98">
              <w:rPr>
                <w:rFonts w:ascii="Times New Roman" w:hAnsi="Times New Roman"/>
              </w:rPr>
              <w:t>о</w:t>
            </w:r>
            <w:r w:rsidRPr="006E1D98">
              <w:rPr>
                <w:rFonts w:ascii="Times New Roman" w:hAnsi="Times New Roman"/>
              </w:rPr>
              <w:t>сти, виды, принципы организации, условия успешности, особенности организации на разных возрастных этапах, виды и способы оценки учебной деятельности;</w:t>
            </w:r>
          </w:p>
          <w:p w:rsidR="00413C84" w:rsidRPr="006E1D98" w:rsidRDefault="00413C84" w:rsidP="0093260E">
            <w:pPr>
              <w:autoSpaceDE w:val="0"/>
              <w:autoSpaceDN w:val="0"/>
              <w:spacing w:after="0" w:line="240" w:lineRule="auto"/>
              <w:jc w:val="both"/>
              <w:rPr>
                <w:rFonts w:ascii="Times New Roman" w:hAnsi="Times New Roman"/>
              </w:rPr>
            </w:pPr>
            <w:r w:rsidRPr="006E1D98">
              <w:rPr>
                <w:rFonts w:ascii="Times New Roman" w:hAnsi="Times New Roman"/>
              </w:rPr>
              <w:t>особенности формирования мотивационной сферы, специфику учебной мотивации, виды, уровни и характеристики учебных мотивов, связь мотивации с уровнем психического развития ребёнка, разнообразие подходов к формированию учебных мотивов, спос</w:t>
            </w:r>
            <w:r w:rsidRPr="006E1D98">
              <w:rPr>
                <w:rFonts w:ascii="Times New Roman" w:hAnsi="Times New Roman"/>
              </w:rPr>
              <w:t>о</w:t>
            </w:r>
            <w:r w:rsidRPr="006E1D98">
              <w:rPr>
                <w:rFonts w:ascii="Times New Roman" w:hAnsi="Times New Roman"/>
              </w:rPr>
              <w:t>бы формирования устойчивости учебной мотивации;</w:t>
            </w:r>
          </w:p>
          <w:p w:rsidR="00413C84" w:rsidRPr="006E1D98" w:rsidRDefault="00413C84" w:rsidP="0093260E">
            <w:pPr>
              <w:autoSpaceDE w:val="0"/>
              <w:autoSpaceDN w:val="0"/>
              <w:spacing w:after="0" w:line="240" w:lineRule="auto"/>
              <w:jc w:val="both"/>
              <w:rPr>
                <w:rFonts w:ascii="Times New Roman" w:hAnsi="Times New Roman"/>
              </w:rPr>
            </w:pPr>
            <w:r w:rsidRPr="006E1D98">
              <w:rPr>
                <w:rFonts w:ascii="Times New Roman" w:hAnsi="Times New Roman"/>
              </w:rPr>
              <w:t>понятие и особенности образовательной технологии, какие технологии наиболее востребованы в современной школе, психологич</w:t>
            </w:r>
            <w:r w:rsidRPr="006E1D98">
              <w:rPr>
                <w:rFonts w:ascii="Times New Roman" w:hAnsi="Times New Roman"/>
              </w:rPr>
              <w:t>е</w:t>
            </w:r>
            <w:r w:rsidRPr="006E1D98">
              <w:rPr>
                <w:rFonts w:ascii="Times New Roman" w:hAnsi="Times New Roman"/>
              </w:rPr>
              <w:t xml:space="preserve">ские </w:t>
            </w:r>
            <w:r w:rsidRPr="006E1D98">
              <w:rPr>
                <w:rFonts w:ascii="Times New Roman" w:hAnsi="Times New Roman"/>
              </w:rPr>
              <w:lastRenderedPageBreak/>
              <w:t>основы каждой теории;</w:t>
            </w:r>
          </w:p>
          <w:p w:rsidR="00413C84" w:rsidRPr="006E1D98" w:rsidRDefault="00413C84" w:rsidP="0093260E">
            <w:pPr>
              <w:autoSpaceDE w:val="0"/>
              <w:autoSpaceDN w:val="0"/>
              <w:spacing w:after="0" w:line="240" w:lineRule="auto"/>
              <w:jc w:val="both"/>
              <w:rPr>
                <w:rFonts w:ascii="Times New Roman" w:hAnsi="Times New Roman"/>
              </w:rPr>
            </w:pPr>
            <w:r w:rsidRPr="006E1D98">
              <w:rPr>
                <w:rFonts w:ascii="Times New Roman" w:hAnsi="Times New Roman"/>
              </w:rPr>
              <w:t>цели и задачи воспитания, классификации методов и приёмов воспитания, принципы и средства воспитания, структуру и способы организации воспитательного пр</w:t>
            </w:r>
            <w:r w:rsidRPr="006E1D98">
              <w:rPr>
                <w:rFonts w:ascii="Times New Roman" w:hAnsi="Times New Roman"/>
              </w:rPr>
              <w:t>о</w:t>
            </w:r>
            <w:r w:rsidRPr="006E1D98">
              <w:rPr>
                <w:rFonts w:ascii="Times New Roman" w:hAnsi="Times New Roman"/>
              </w:rPr>
              <w:t xml:space="preserve">цесса; </w:t>
            </w:r>
          </w:p>
          <w:p w:rsidR="00413C84" w:rsidRPr="006E1D98" w:rsidRDefault="00413C84" w:rsidP="0093260E">
            <w:pPr>
              <w:autoSpaceDE w:val="0"/>
              <w:autoSpaceDN w:val="0"/>
              <w:spacing w:after="0" w:line="240" w:lineRule="auto"/>
              <w:jc w:val="both"/>
              <w:rPr>
                <w:rFonts w:ascii="Times New Roman" w:hAnsi="Times New Roman"/>
              </w:rPr>
            </w:pPr>
            <w:r w:rsidRPr="006E1D98">
              <w:rPr>
                <w:rFonts w:ascii="Times New Roman" w:hAnsi="Times New Roman"/>
              </w:rPr>
              <w:t>разные подходы к пониманию воспитания личности, психологические основы воспитания в разные возрастные периоды, особенности каждого возрастного пери</w:t>
            </w:r>
            <w:r w:rsidRPr="006E1D98">
              <w:rPr>
                <w:rFonts w:ascii="Times New Roman" w:hAnsi="Times New Roman"/>
              </w:rPr>
              <w:t>о</w:t>
            </w:r>
            <w:r w:rsidRPr="006E1D98">
              <w:rPr>
                <w:rFonts w:ascii="Times New Roman" w:hAnsi="Times New Roman"/>
              </w:rPr>
              <w:t>да, критерии воспитанности в каждом возрасте;</w:t>
            </w:r>
          </w:p>
          <w:p w:rsidR="00413C84" w:rsidRPr="006E1D98" w:rsidRDefault="00413C84" w:rsidP="0093260E">
            <w:pPr>
              <w:autoSpaceDE w:val="0"/>
              <w:autoSpaceDN w:val="0"/>
              <w:spacing w:after="0" w:line="240" w:lineRule="auto"/>
              <w:jc w:val="both"/>
              <w:rPr>
                <w:rFonts w:ascii="Times New Roman" w:hAnsi="Times New Roman"/>
              </w:rPr>
            </w:pPr>
            <w:r w:rsidRPr="006E1D98">
              <w:rPr>
                <w:rFonts w:ascii="Times New Roman" w:hAnsi="Times New Roman"/>
              </w:rPr>
              <w:t>психологию личности учителя и обучаемого.</w:t>
            </w:r>
          </w:p>
        </w:tc>
        <w:tc>
          <w:tcPr>
            <w:tcW w:w="1481" w:type="pct"/>
          </w:tcPr>
          <w:p w:rsidR="00413C84" w:rsidRPr="006E1D98" w:rsidRDefault="00413C84" w:rsidP="00413C84">
            <w:pPr>
              <w:spacing w:line="240" w:lineRule="auto"/>
              <w:rPr>
                <w:rFonts w:ascii="Times New Roman" w:hAnsi="Times New Roman"/>
                <w:bCs/>
              </w:rPr>
            </w:pPr>
            <w:r w:rsidRPr="006E1D98">
              <w:rPr>
                <w:rFonts w:ascii="Times New Roman" w:hAnsi="Times New Roman"/>
                <w:b/>
                <w:bCs/>
              </w:rPr>
              <w:lastRenderedPageBreak/>
              <w:t>Оценка «5»</w:t>
            </w:r>
            <w:r w:rsidRPr="006E1D98">
              <w:rPr>
                <w:rFonts w:ascii="Times New Roman" w:hAnsi="Times New Roman"/>
                <w:bCs/>
              </w:rPr>
              <w:t xml:space="preserve"> - глубокое знание изученного вопроса, знание понятийного апп</w:t>
            </w:r>
            <w:r w:rsidRPr="006E1D98">
              <w:rPr>
                <w:rFonts w:ascii="Times New Roman" w:hAnsi="Times New Roman"/>
                <w:bCs/>
              </w:rPr>
              <w:t>а</w:t>
            </w:r>
            <w:r w:rsidRPr="006E1D98">
              <w:rPr>
                <w:rFonts w:ascii="Times New Roman" w:hAnsi="Times New Roman"/>
                <w:bCs/>
              </w:rPr>
              <w:t>рата, умение применять теоретические знания при выполнении практического задания;</w:t>
            </w:r>
          </w:p>
          <w:p w:rsidR="00413C84" w:rsidRPr="006E1D98" w:rsidRDefault="00413C84" w:rsidP="00413C84">
            <w:pPr>
              <w:spacing w:line="240" w:lineRule="auto"/>
              <w:rPr>
                <w:rFonts w:ascii="Times New Roman" w:hAnsi="Times New Roman"/>
                <w:bCs/>
              </w:rPr>
            </w:pPr>
            <w:r w:rsidRPr="006E1D98">
              <w:rPr>
                <w:rFonts w:ascii="Times New Roman" w:hAnsi="Times New Roman"/>
                <w:b/>
                <w:bCs/>
              </w:rPr>
              <w:t>Оценка «4» -</w:t>
            </w:r>
            <w:r w:rsidRPr="006E1D98">
              <w:rPr>
                <w:rFonts w:ascii="Times New Roman" w:hAnsi="Times New Roman"/>
                <w:bCs/>
              </w:rPr>
              <w:t xml:space="preserve"> полное знание изученного материала, умение в целом применять теоретические знания, но не всегда точно аргументировать теоретических знаний при выполнении пра</w:t>
            </w:r>
            <w:r w:rsidRPr="006E1D98">
              <w:rPr>
                <w:rFonts w:ascii="Times New Roman" w:hAnsi="Times New Roman"/>
                <w:bCs/>
              </w:rPr>
              <w:t>к</w:t>
            </w:r>
            <w:r w:rsidRPr="006E1D98">
              <w:rPr>
                <w:rFonts w:ascii="Times New Roman" w:hAnsi="Times New Roman"/>
                <w:bCs/>
              </w:rPr>
              <w:t>тического задания.</w:t>
            </w:r>
          </w:p>
          <w:p w:rsidR="00413C84" w:rsidRPr="006E1D98" w:rsidRDefault="00413C84" w:rsidP="00413C84">
            <w:pPr>
              <w:spacing w:line="240" w:lineRule="auto"/>
              <w:rPr>
                <w:rFonts w:ascii="Times New Roman" w:hAnsi="Times New Roman"/>
                <w:bCs/>
              </w:rPr>
            </w:pPr>
            <w:r w:rsidRPr="006E1D98">
              <w:rPr>
                <w:rFonts w:ascii="Times New Roman" w:hAnsi="Times New Roman"/>
                <w:b/>
                <w:bCs/>
              </w:rPr>
              <w:t>Оценка «3»</w:t>
            </w:r>
            <w:r w:rsidRPr="006E1D98">
              <w:rPr>
                <w:rFonts w:ascii="Times New Roman" w:hAnsi="Times New Roman"/>
                <w:bCs/>
              </w:rPr>
              <w:t xml:space="preserve"> - поверхностное знание изученной темы, не всегда может применять теоретические знания при выполнении пра</w:t>
            </w:r>
            <w:r w:rsidRPr="006E1D98">
              <w:rPr>
                <w:rFonts w:ascii="Times New Roman" w:hAnsi="Times New Roman"/>
                <w:bCs/>
              </w:rPr>
              <w:t>к</w:t>
            </w:r>
            <w:r w:rsidRPr="006E1D98">
              <w:rPr>
                <w:rFonts w:ascii="Times New Roman" w:hAnsi="Times New Roman"/>
                <w:bCs/>
              </w:rPr>
              <w:t>тического задания.</w:t>
            </w:r>
          </w:p>
          <w:p w:rsidR="00413C84" w:rsidRPr="006E1D98" w:rsidRDefault="00413C84" w:rsidP="00413C84">
            <w:pPr>
              <w:spacing w:line="240" w:lineRule="auto"/>
              <w:rPr>
                <w:rFonts w:ascii="Times New Roman" w:hAnsi="Times New Roman"/>
                <w:bCs/>
              </w:rPr>
            </w:pPr>
            <w:r w:rsidRPr="006E1D98">
              <w:rPr>
                <w:rFonts w:ascii="Times New Roman" w:hAnsi="Times New Roman"/>
                <w:b/>
                <w:bCs/>
              </w:rPr>
              <w:t>Оценка «2»</w:t>
            </w:r>
            <w:r w:rsidRPr="006E1D98">
              <w:rPr>
                <w:rFonts w:ascii="Times New Roman" w:hAnsi="Times New Roman"/>
                <w:bCs/>
              </w:rPr>
              <w:t xml:space="preserve"> - существенные проблемы в содержании теоретического материала, не умение применять теоретические знания при выполнения практич</w:t>
            </w:r>
            <w:r w:rsidRPr="006E1D98">
              <w:rPr>
                <w:rFonts w:ascii="Times New Roman" w:hAnsi="Times New Roman"/>
                <w:bCs/>
              </w:rPr>
              <w:t>е</w:t>
            </w:r>
            <w:r w:rsidRPr="006E1D98">
              <w:rPr>
                <w:rFonts w:ascii="Times New Roman" w:hAnsi="Times New Roman"/>
                <w:bCs/>
              </w:rPr>
              <w:t>ского задания.</w:t>
            </w:r>
          </w:p>
          <w:p w:rsidR="00413C84" w:rsidRPr="006E1D98" w:rsidRDefault="00413C84" w:rsidP="00413C84">
            <w:pPr>
              <w:spacing w:line="240" w:lineRule="auto"/>
              <w:rPr>
                <w:rFonts w:ascii="Times New Roman" w:hAnsi="Times New Roman"/>
                <w:bCs/>
                <w:i/>
              </w:rPr>
            </w:pPr>
            <w:r w:rsidRPr="006E1D98">
              <w:rPr>
                <w:rFonts w:ascii="Times New Roman" w:hAnsi="Times New Roman"/>
                <w:bCs/>
                <w:i/>
              </w:rPr>
              <w:t>Характеристики демонстрируемых знаний  при выполнении тестовых з</w:t>
            </w:r>
            <w:r w:rsidRPr="006E1D98">
              <w:rPr>
                <w:rFonts w:ascii="Times New Roman" w:hAnsi="Times New Roman"/>
                <w:bCs/>
                <w:i/>
              </w:rPr>
              <w:t>а</w:t>
            </w:r>
            <w:r w:rsidRPr="006E1D98">
              <w:rPr>
                <w:rFonts w:ascii="Times New Roman" w:hAnsi="Times New Roman"/>
                <w:bCs/>
                <w:i/>
              </w:rPr>
              <w:t>даний:</w:t>
            </w:r>
          </w:p>
          <w:p w:rsidR="00413C84" w:rsidRPr="006E1D98" w:rsidRDefault="00413C84" w:rsidP="00413C84">
            <w:pPr>
              <w:spacing w:after="0" w:line="240" w:lineRule="auto"/>
              <w:jc w:val="both"/>
              <w:rPr>
                <w:rFonts w:ascii="Times New Roman" w:hAnsi="Times New Roman"/>
                <w:bCs/>
              </w:rPr>
            </w:pPr>
            <w:r w:rsidRPr="006E1D98">
              <w:rPr>
                <w:rFonts w:ascii="Times New Roman" w:hAnsi="Times New Roman"/>
                <w:b/>
                <w:bCs/>
              </w:rPr>
              <w:t>оценка «5»</w:t>
            </w:r>
            <w:r w:rsidRPr="006E1D98">
              <w:rPr>
                <w:rFonts w:ascii="Times New Roman" w:hAnsi="Times New Roman"/>
                <w:bCs/>
              </w:rPr>
              <w:t xml:space="preserve"> - 85 – 100 %</w:t>
            </w:r>
          </w:p>
          <w:p w:rsidR="00413C84" w:rsidRPr="006E1D98" w:rsidRDefault="00413C84" w:rsidP="00413C84">
            <w:pPr>
              <w:spacing w:after="0" w:line="240" w:lineRule="auto"/>
              <w:jc w:val="both"/>
              <w:rPr>
                <w:rFonts w:ascii="Times New Roman" w:hAnsi="Times New Roman"/>
                <w:bCs/>
              </w:rPr>
            </w:pPr>
            <w:r w:rsidRPr="006E1D98">
              <w:rPr>
                <w:rFonts w:ascii="Times New Roman" w:hAnsi="Times New Roman"/>
                <w:b/>
                <w:bCs/>
              </w:rPr>
              <w:t>оценка «4»</w:t>
            </w:r>
            <w:r w:rsidRPr="006E1D98">
              <w:rPr>
                <w:rFonts w:ascii="Times New Roman" w:hAnsi="Times New Roman"/>
                <w:bCs/>
              </w:rPr>
              <w:t xml:space="preserve"> - 71 – 85 %</w:t>
            </w:r>
          </w:p>
          <w:p w:rsidR="00413C84" w:rsidRPr="006E1D98" w:rsidRDefault="00413C84" w:rsidP="00413C84">
            <w:pPr>
              <w:spacing w:after="0" w:line="240" w:lineRule="auto"/>
              <w:jc w:val="both"/>
              <w:rPr>
                <w:rFonts w:ascii="Times New Roman" w:hAnsi="Times New Roman"/>
                <w:bCs/>
              </w:rPr>
            </w:pPr>
            <w:r w:rsidRPr="006E1D98">
              <w:rPr>
                <w:rFonts w:ascii="Times New Roman" w:hAnsi="Times New Roman"/>
                <w:b/>
                <w:bCs/>
              </w:rPr>
              <w:t>оценка «3»</w:t>
            </w:r>
            <w:r w:rsidRPr="006E1D98">
              <w:rPr>
                <w:rFonts w:ascii="Times New Roman" w:hAnsi="Times New Roman"/>
                <w:bCs/>
              </w:rPr>
              <w:t xml:space="preserve"> - 51 – 70 %</w:t>
            </w:r>
          </w:p>
          <w:p w:rsidR="00413C84" w:rsidRPr="006E1D98" w:rsidRDefault="00413C84" w:rsidP="00413C84">
            <w:pPr>
              <w:spacing w:after="0" w:line="240" w:lineRule="auto"/>
              <w:jc w:val="both"/>
              <w:rPr>
                <w:rFonts w:ascii="Times New Roman" w:hAnsi="Times New Roman"/>
                <w:bCs/>
              </w:rPr>
            </w:pPr>
            <w:r w:rsidRPr="006E1D98">
              <w:rPr>
                <w:rFonts w:ascii="Times New Roman" w:hAnsi="Times New Roman"/>
                <w:b/>
                <w:bCs/>
              </w:rPr>
              <w:t>оценка «2»</w:t>
            </w:r>
            <w:r w:rsidRPr="006E1D98">
              <w:rPr>
                <w:rFonts w:ascii="Times New Roman" w:hAnsi="Times New Roman"/>
                <w:bCs/>
              </w:rPr>
              <w:t xml:space="preserve"> - 0 – 50 %</w:t>
            </w:r>
          </w:p>
          <w:p w:rsidR="00413C84" w:rsidRPr="006E1D98" w:rsidRDefault="00413C84" w:rsidP="00413C84">
            <w:pPr>
              <w:spacing w:line="240" w:lineRule="auto"/>
              <w:rPr>
                <w:rFonts w:ascii="Times New Roman" w:hAnsi="Times New Roman"/>
                <w:bCs/>
                <w:i/>
              </w:rPr>
            </w:pPr>
          </w:p>
        </w:tc>
        <w:tc>
          <w:tcPr>
            <w:tcW w:w="1463" w:type="pct"/>
          </w:tcPr>
          <w:p w:rsidR="00413C84" w:rsidRPr="006E1D98" w:rsidRDefault="00413C84" w:rsidP="00413C84">
            <w:pPr>
              <w:spacing w:line="240" w:lineRule="auto"/>
              <w:rPr>
                <w:rFonts w:ascii="Times New Roman" w:hAnsi="Times New Roman"/>
                <w:bCs/>
              </w:rPr>
            </w:pPr>
            <w:r w:rsidRPr="006E1D98">
              <w:rPr>
                <w:rFonts w:ascii="Times New Roman" w:hAnsi="Times New Roman"/>
                <w:bCs/>
              </w:rPr>
              <w:t>Устный опрос</w:t>
            </w:r>
          </w:p>
          <w:p w:rsidR="00413C84" w:rsidRPr="006E1D98" w:rsidRDefault="00413C84" w:rsidP="00413C84">
            <w:pPr>
              <w:rPr>
                <w:rFonts w:ascii="Times New Roman" w:hAnsi="Times New Roman"/>
                <w:bCs/>
              </w:rPr>
            </w:pPr>
            <w:r w:rsidRPr="006E1D98">
              <w:rPr>
                <w:rFonts w:ascii="Times New Roman" w:hAnsi="Times New Roman"/>
                <w:bCs/>
              </w:rPr>
              <w:t>Экспертная оценка на лабораторном и практич</w:t>
            </w:r>
            <w:r w:rsidRPr="006E1D98">
              <w:rPr>
                <w:rFonts w:ascii="Times New Roman" w:hAnsi="Times New Roman"/>
                <w:bCs/>
              </w:rPr>
              <w:t>е</w:t>
            </w:r>
            <w:r w:rsidRPr="006E1D98">
              <w:rPr>
                <w:rFonts w:ascii="Times New Roman" w:hAnsi="Times New Roman"/>
                <w:bCs/>
              </w:rPr>
              <w:t>ском занятиях</w:t>
            </w:r>
          </w:p>
          <w:p w:rsidR="00413C84" w:rsidRPr="006E1D98" w:rsidRDefault="00413C84" w:rsidP="00413C84">
            <w:pPr>
              <w:spacing w:line="240" w:lineRule="auto"/>
              <w:rPr>
                <w:rFonts w:ascii="Times New Roman" w:hAnsi="Times New Roman"/>
                <w:bCs/>
              </w:rPr>
            </w:pPr>
            <w:r w:rsidRPr="006E1D98">
              <w:rPr>
                <w:rFonts w:ascii="Times New Roman" w:hAnsi="Times New Roman"/>
                <w:bCs/>
              </w:rPr>
              <w:t>Тестирование</w:t>
            </w:r>
          </w:p>
          <w:p w:rsidR="00A977B2" w:rsidRPr="006E1D98" w:rsidRDefault="00A977B2" w:rsidP="00413C84">
            <w:pPr>
              <w:spacing w:line="240" w:lineRule="auto"/>
              <w:rPr>
                <w:rFonts w:ascii="Times New Roman" w:hAnsi="Times New Roman"/>
                <w:bCs/>
              </w:rPr>
            </w:pPr>
            <w:r w:rsidRPr="006E1D98">
              <w:rPr>
                <w:rFonts w:ascii="Times New Roman" w:hAnsi="Times New Roman"/>
                <w:bCs/>
              </w:rPr>
              <w:t>Дифференцированный з</w:t>
            </w:r>
            <w:r w:rsidRPr="006E1D98">
              <w:rPr>
                <w:rFonts w:ascii="Times New Roman" w:hAnsi="Times New Roman"/>
                <w:bCs/>
              </w:rPr>
              <w:t>а</w:t>
            </w:r>
            <w:r w:rsidRPr="006E1D98">
              <w:rPr>
                <w:rFonts w:ascii="Times New Roman" w:hAnsi="Times New Roman"/>
                <w:bCs/>
              </w:rPr>
              <w:t>чет</w:t>
            </w:r>
          </w:p>
          <w:p w:rsidR="00413C84" w:rsidRPr="006E1D98" w:rsidRDefault="00413C84" w:rsidP="00413C84">
            <w:pPr>
              <w:spacing w:line="240" w:lineRule="auto"/>
              <w:rPr>
                <w:rFonts w:ascii="Times New Roman" w:hAnsi="Times New Roman"/>
                <w:bCs/>
                <w:i/>
              </w:rPr>
            </w:pPr>
          </w:p>
        </w:tc>
      </w:tr>
      <w:tr w:rsidR="00413C84" w:rsidRPr="006E1D98" w:rsidTr="00A977B2">
        <w:trPr>
          <w:trHeight w:val="896"/>
        </w:trPr>
        <w:tc>
          <w:tcPr>
            <w:tcW w:w="2056" w:type="pct"/>
          </w:tcPr>
          <w:p w:rsidR="00413C84" w:rsidRPr="006E1D98" w:rsidRDefault="00413C84" w:rsidP="00413C84">
            <w:pPr>
              <w:spacing w:line="240" w:lineRule="auto"/>
              <w:rPr>
                <w:rFonts w:ascii="Times New Roman" w:hAnsi="Times New Roman"/>
                <w:bCs/>
                <w:i/>
              </w:rPr>
            </w:pPr>
            <w:r w:rsidRPr="006E1D98">
              <w:rPr>
                <w:rFonts w:ascii="Times New Roman" w:hAnsi="Times New Roman"/>
                <w:bCs/>
                <w:i/>
              </w:rPr>
              <w:lastRenderedPageBreak/>
              <w:t>Перечень умений, осваиваемых в ра</w:t>
            </w:r>
            <w:r w:rsidRPr="006E1D98">
              <w:rPr>
                <w:rFonts w:ascii="Times New Roman" w:hAnsi="Times New Roman"/>
                <w:bCs/>
                <w:i/>
              </w:rPr>
              <w:t>м</w:t>
            </w:r>
            <w:r w:rsidRPr="006E1D98">
              <w:rPr>
                <w:rFonts w:ascii="Times New Roman" w:hAnsi="Times New Roman"/>
                <w:bCs/>
                <w:i/>
              </w:rPr>
              <w:t>ках дисциплины:</w:t>
            </w:r>
          </w:p>
          <w:p w:rsidR="00413C84" w:rsidRPr="006E1D98" w:rsidRDefault="00413C84" w:rsidP="0093260E">
            <w:pPr>
              <w:autoSpaceDE w:val="0"/>
              <w:autoSpaceDN w:val="0"/>
              <w:spacing w:after="0" w:line="240" w:lineRule="auto"/>
              <w:jc w:val="both"/>
              <w:rPr>
                <w:rFonts w:ascii="Times New Roman" w:hAnsi="Times New Roman"/>
              </w:rPr>
            </w:pPr>
            <w:r w:rsidRPr="006E1D98">
              <w:rPr>
                <w:rFonts w:ascii="Times New Roman" w:hAnsi="Times New Roman"/>
              </w:rPr>
              <w:t>применять знания в контексте своей профессиональной деятельн</w:t>
            </w:r>
            <w:r w:rsidRPr="006E1D98">
              <w:rPr>
                <w:rFonts w:ascii="Times New Roman" w:hAnsi="Times New Roman"/>
              </w:rPr>
              <w:t>о</w:t>
            </w:r>
            <w:r w:rsidRPr="006E1D98">
              <w:rPr>
                <w:rFonts w:ascii="Times New Roman" w:hAnsi="Times New Roman"/>
              </w:rPr>
              <w:t xml:space="preserve">сти; </w:t>
            </w:r>
          </w:p>
          <w:p w:rsidR="00413C84" w:rsidRPr="006E1D98" w:rsidRDefault="00413C84" w:rsidP="0093260E">
            <w:pPr>
              <w:autoSpaceDE w:val="0"/>
              <w:autoSpaceDN w:val="0"/>
              <w:spacing w:after="0" w:line="240" w:lineRule="auto"/>
              <w:jc w:val="both"/>
              <w:rPr>
                <w:rFonts w:ascii="Times New Roman" w:hAnsi="Times New Roman"/>
              </w:rPr>
            </w:pPr>
            <w:r w:rsidRPr="006E1D98">
              <w:rPr>
                <w:rFonts w:ascii="Times New Roman" w:hAnsi="Times New Roman"/>
              </w:rPr>
              <w:t>формулировать проблемы педаг</w:t>
            </w:r>
            <w:r w:rsidRPr="006E1D98">
              <w:rPr>
                <w:rFonts w:ascii="Times New Roman" w:hAnsi="Times New Roman"/>
              </w:rPr>
              <w:t>о</w:t>
            </w:r>
            <w:r w:rsidRPr="006E1D98">
              <w:rPr>
                <w:rFonts w:ascii="Times New Roman" w:hAnsi="Times New Roman"/>
              </w:rPr>
              <w:t xml:space="preserve">гической психологии и предлагать способы их разрешения; </w:t>
            </w:r>
          </w:p>
          <w:p w:rsidR="00413C84" w:rsidRPr="006E1D98" w:rsidRDefault="00413C84" w:rsidP="0093260E">
            <w:pPr>
              <w:autoSpaceDE w:val="0"/>
              <w:autoSpaceDN w:val="0"/>
              <w:spacing w:after="0" w:line="240" w:lineRule="auto"/>
              <w:jc w:val="both"/>
              <w:rPr>
                <w:rFonts w:ascii="Times New Roman" w:hAnsi="Times New Roman"/>
              </w:rPr>
            </w:pPr>
            <w:r w:rsidRPr="006E1D98">
              <w:rPr>
                <w:rFonts w:ascii="Times New Roman" w:hAnsi="Times New Roman"/>
              </w:rPr>
              <w:t xml:space="preserve">выдвигать и защищать аргументы, основываясь на теориях обучения и воспитания; </w:t>
            </w:r>
          </w:p>
          <w:p w:rsidR="00413C84" w:rsidRPr="006E1D98" w:rsidRDefault="00413C84" w:rsidP="0093260E">
            <w:pPr>
              <w:autoSpaceDE w:val="0"/>
              <w:autoSpaceDN w:val="0"/>
              <w:spacing w:after="0" w:line="240" w:lineRule="auto"/>
              <w:jc w:val="both"/>
              <w:rPr>
                <w:rFonts w:ascii="Times New Roman" w:hAnsi="Times New Roman"/>
              </w:rPr>
            </w:pPr>
            <w:r w:rsidRPr="006E1D98">
              <w:rPr>
                <w:rFonts w:ascii="Times New Roman" w:hAnsi="Times New Roman"/>
              </w:rPr>
              <w:t>диагностировать готовность к об</w:t>
            </w:r>
            <w:r w:rsidRPr="006E1D98">
              <w:rPr>
                <w:rFonts w:ascii="Times New Roman" w:hAnsi="Times New Roman"/>
              </w:rPr>
              <w:t>у</w:t>
            </w:r>
            <w:r w:rsidRPr="006E1D98">
              <w:rPr>
                <w:rFonts w:ascii="Times New Roman" w:hAnsi="Times New Roman"/>
              </w:rPr>
              <w:t>чению в школе, обученность и воспитанность учащихся и</w:t>
            </w:r>
          </w:p>
          <w:p w:rsidR="00413C84" w:rsidRPr="006E1D98" w:rsidRDefault="00413C84" w:rsidP="0093260E">
            <w:pPr>
              <w:autoSpaceDE w:val="0"/>
              <w:autoSpaceDN w:val="0"/>
              <w:spacing w:after="0" w:line="240" w:lineRule="auto"/>
              <w:jc w:val="both"/>
              <w:rPr>
                <w:rFonts w:ascii="Times New Roman" w:hAnsi="Times New Roman"/>
              </w:rPr>
            </w:pPr>
            <w:r w:rsidRPr="006E1D98">
              <w:rPr>
                <w:rFonts w:ascii="Times New Roman" w:hAnsi="Times New Roman"/>
              </w:rPr>
              <w:t xml:space="preserve">использовать основные методы педагогической психологии; </w:t>
            </w:r>
          </w:p>
          <w:p w:rsidR="00413C84" w:rsidRPr="006E1D98" w:rsidRDefault="00413C84" w:rsidP="0093260E">
            <w:pPr>
              <w:autoSpaceDE w:val="0"/>
              <w:autoSpaceDN w:val="0"/>
              <w:spacing w:after="0" w:line="240" w:lineRule="auto"/>
              <w:jc w:val="both"/>
              <w:rPr>
                <w:rFonts w:ascii="Times New Roman" w:hAnsi="Times New Roman"/>
              </w:rPr>
            </w:pPr>
            <w:r w:rsidRPr="006E1D98">
              <w:rPr>
                <w:rFonts w:ascii="Times New Roman" w:hAnsi="Times New Roman"/>
              </w:rPr>
              <w:t xml:space="preserve">владеть технологиями обучения и воспитания; </w:t>
            </w:r>
          </w:p>
          <w:p w:rsidR="00413C84" w:rsidRPr="006E1D98" w:rsidRDefault="00413C84" w:rsidP="0093260E">
            <w:pPr>
              <w:autoSpaceDE w:val="0"/>
              <w:autoSpaceDN w:val="0"/>
              <w:spacing w:after="0" w:line="240" w:lineRule="auto"/>
              <w:jc w:val="both"/>
              <w:rPr>
                <w:rFonts w:ascii="Times New Roman" w:hAnsi="Times New Roman"/>
              </w:rPr>
            </w:pPr>
            <w:r w:rsidRPr="006E1D98">
              <w:rPr>
                <w:rFonts w:ascii="Times New Roman" w:hAnsi="Times New Roman"/>
              </w:rPr>
              <w:t xml:space="preserve">учитывать социальный контекст обучения и развития личности; </w:t>
            </w:r>
          </w:p>
          <w:p w:rsidR="00413C84" w:rsidRPr="006E1D98" w:rsidRDefault="00413C84" w:rsidP="0093260E">
            <w:pPr>
              <w:autoSpaceDE w:val="0"/>
              <w:autoSpaceDN w:val="0"/>
              <w:spacing w:after="0" w:line="240" w:lineRule="auto"/>
              <w:jc w:val="both"/>
              <w:rPr>
                <w:rFonts w:ascii="Times New Roman" w:hAnsi="Times New Roman"/>
              </w:rPr>
            </w:pPr>
            <w:r w:rsidRPr="006E1D98">
              <w:rPr>
                <w:rFonts w:ascii="Times New Roman" w:hAnsi="Times New Roman"/>
              </w:rPr>
              <w:t>управлять учебной деятельностью школьников на уроке.</w:t>
            </w:r>
          </w:p>
        </w:tc>
        <w:tc>
          <w:tcPr>
            <w:tcW w:w="1481" w:type="pct"/>
          </w:tcPr>
          <w:p w:rsidR="00413C84" w:rsidRPr="006E1D98" w:rsidRDefault="00413C84" w:rsidP="00413C84">
            <w:pPr>
              <w:spacing w:line="240" w:lineRule="auto"/>
              <w:rPr>
                <w:rFonts w:ascii="Times New Roman" w:hAnsi="Times New Roman"/>
                <w:bCs/>
                <w:i/>
              </w:rPr>
            </w:pPr>
            <w:r w:rsidRPr="006E1D98">
              <w:rPr>
                <w:rFonts w:ascii="Times New Roman" w:hAnsi="Times New Roman"/>
                <w:bCs/>
                <w:i/>
              </w:rPr>
              <w:t>Характеристики демо</w:t>
            </w:r>
            <w:r w:rsidRPr="006E1D98">
              <w:rPr>
                <w:rFonts w:ascii="Times New Roman" w:hAnsi="Times New Roman"/>
                <w:bCs/>
                <w:i/>
              </w:rPr>
              <w:t>н</w:t>
            </w:r>
            <w:r w:rsidRPr="006E1D98">
              <w:rPr>
                <w:rFonts w:ascii="Times New Roman" w:hAnsi="Times New Roman"/>
                <w:bCs/>
                <w:i/>
              </w:rPr>
              <w:t>стрируемых умений:</w:t>
            </w:r>
          </w:p>
          <w:p w:rsidR="00413C84" w:rsidRPr="006E1D98" w:rsidRDefault="00413C84" w:rsidP="00413C84">
            <w:pPr>
              <w:spacing w:line="240" w:lineRule="auto"/>
              <w:jc w:val="both"/>
              <w:rPr>
                <w:rFonts w:ascii="Times New Roman" w:hAnsi="Times New Roman"/>
                <w:bCs/>
              </w:rPr>
            </w:pPr>
            <w:r w:rsidRPr="006E1D98">
              <w:rPr>
                <w:rFonts w:ascii="Times New Roman" w:hAnsi="Times New Roman"/>
                <w:b/>
                <w:bCs/>
              </w:rPr>
              <w:t>оценка «5»</w:t>
            </w:r>
            <w:r w:rsidRPr="006E1D98">
              <w:rPr>
                <w:rFonts w:ascii="Times New Roman" w:hAnsi="Times New Roman"/>
                <w:bCs/>
              </w:rPr>
              <w:t xml:space="preserve"> -  умение применять теоретические знания при выполнении пра</w:t>
            </w:r>
            <w:r w:rsidRPr="006E1D98">
              <w:rPr>
                <w:rFonts w:ascii="Times New Roman" w:hAnsi="Times New Roman"/>
                <w:bCs/>
              </w:rPr>
              <w:t>к</w:t>
            </w:r>
            <w:r w:rsidRPr="006E1D98">
              <w:rPr>
                <w:rFonts w:ascii="Times New Roman" w:hAnsi="Times New Roman"/>
                <w:bCs/>
              </w:rPr>
              <w:t>тического задания;</w:t>
            </w:r>
          </w:p>
          <w:p w:rsidR="00413C84" w:rsidRPr="006E1D98" w:rsidRDefault="00413C84" w:rsidP="00413C84">
            <w:pPr>
              <w:spacing w:line="240" w:lineRule="auto"/>
              <w:jc w:val="both"/>
              <w:rPr>
                <w:rFonts w:ascii="Times New Roman" w:hAnsi="Times New Roman"/>
                <w:bCs/>
              </w:rPr>
            </w:pPr>
            <w:r w:rsidRPr="006E1D98">
              <w:rPr>
                <w:rFonts w:ascii="Times New Roman" w:hAnsi="Times New Roman"/>
                <w:b/>
                <w:bCs/>
              </w:rPr>
              <w:t>оценка «4» -</w:t>
            </w:r>
            <w:r w:rsidRPr="006E1D98">
              <w:rPr>
                <w:rFonts w:ascii="Times New Roman" w:hAnsi="Times New Roman"/>
                <w:bCs/>
              </w:rPr>
              <w:t xml:space="preserve"> умение в целом применять теоретич</w:t>
            </w:r>
            <w:r w:rsidRPr="006E1D98">
              <w:rPr>
                <w:rFonts w:ascii="Times New Roman" w:hAnsi="Times New Roman"/>
                <w:bCs/>
              </w:rPr>
              <w:t>е</w:t>
            </w:r>
            <w:r w:rsidRPr="006E1D98">
              <w:rPr>
                <w:rFonts w:ascii="Times New Roman" w:hAnsi="Times New Roman"/>
                <w:bCs/>
              </w:rPr>
              <w:t>ские знания, но не всегда точно давать аргументацию теоретических знаний при выполнении практического задания.</w:t>
            </w:r>
          </w:p>
          <w:p w:rsidR="00413C84" w:rsidRPr="006E1D98" w:rsidRDefault="00413C84" w:rsidP="00413C84">
            <w:pPr>
              <w:spacing w:line="240" w:lineRule="auto"/>
              <w:jc w:val="both"/>
              <w:rPr>
                <w:rFonts w:ascii="Times New Roman" w:hAnsi="Times New Roman"/>
                <w:bCs/>
              </w:rPr>
            </w:pPr>
            <w:r w:rsidRPr="006E1D98">
              <w:rPr>
                <w:rFonts w:ascii="Times New Roman" w:hAnsi="Times New Roman"/>
                <w:b/>
                <w:bCs/>
              </w:rPr>
              <w:t>оценка «3»</w:t>
            </w:r>
            <w:r w:rsidRPr="006E1D98">
              <w:rPr>
                <w:rFonts w:ascii="Times New Roman" w:hAnsi="Times New Roman"/>
                <w:bCs/>
              </w:rPr>
              <w:t xml:space="preserve"> -  не всегда может применять теоретические знания при выполнении практического зад</w:t>
            </w:r>
            <w:r w:rsidRPr="006E1D98">
              <w:rPr>
                <w:rFonts w:ascii="Times New Roman" w:hAnsi="Times New Roman"/>
                <w:bCs/>
              </w:rPr>
              <w:t>а</w:t>
            </w:r>
            <w:r w:rsidRPr="006E1D98">
              <w:rPr>
                <w:rFonts w:ascii="Times New Roman" w:hAnsi="Times New Roman"/>
                <w:bCs/>
              </w:rPr>
              <w:t>ния.</w:t>
            </w:r>
          </w:p>
          <w:p w:rsidR="00413C84" w:rsidRPr="006E1D98" w:rsidRDefault="00413C84" w:rsidP="0093260E">
            <w:pPr>
              <w:spacing w:line="240" w:lineRule="auto"/>
              <w:jc w:val="both"/>
              <w:rPr>
                <w:rFonts w:ascii="Times New Roman" w:hAnsi="Times New Roman"/>
                <w:bCs/>
                <w:i/>
              </w:rPr>
            </w:pPr>
            <w:r w:rsidRPr="006E1D98">
              <w:rPr>
                <w:rFonts w:ascii="Times New Roman" w:hAnsi="Times New Roman"/>
                <w:b/>
                <w:bCs/>
              </w:rPr>
              <w:t>оценка «2»</w:t>
            </w:r>
            <w:r w:rsidRPr="006E1D98">
              <w:rPr>
                <w:rFonts w:ascii="Times New Roman" w:hAnsi="Times New Roman"/>
                <w:bCs/>
              </w:rPr>
              <w:t xml:space="preserve"> -  не умение применять теоретические знания при выполнения практического задания</w:t>
            </w:r>
          </w:p>
        </w:tc>
        <w:tc>
          <w:tcPr>
            <w:tcW w:w="1463" w:type="pct"/>
          </w:tcPr>
          <w:p w:rsidR="00413C84" w:rsidRPr="006E1D98" w:rsidRDefault="00413C84" w:rsidP="00413C84">
            <w:pPr>
              <w:spacing w:line="240" w:lineRule="auto"/>
              <w:rPr>
                <w:rFonts w:ascii="Times New Roman" w:hAnsi="Times New Roman"/>
                <w:bCs/>
                <w:i/>
              </w:rPr>
            </w:pPr>
          </w:p>
          <w:p w:rsidR="00413C84" w:rsidRPr="006E1D98" w:rsidRDefault="00413C84" w:rsidP="00413C84">
            <w:pPr>
              <w:spacing w:after="0" w:line="240" w:lineRule="auto"/>
              <w:rPr>
                <w:rFonts w:ascii="Times New Roman" w:hAnsi="Times New Roman"/>
                <w:bCs/>
                <w:i/>
              </w:rPr>
            </w:pPr>
          </w:p>
          <w:p w:rsidR="00413C84" w:rsidRPr="006E1D98" w:rsidRDefault="00413C84" w:rsidP="00413C84">
            <w:pPr>
              <w:spacing w:after="0" w:line="240" w:lineRule="auto"/>
              <w:jc w:val="both"/>
              <w:rPr>
                <w:rFonts w:ascii="Times New Roman" w:hAnsi="Times New Roman"/>
                <w:bCs/>
              </w:rPr>
            </w:pPr>
            <w:r w:rsidRPr="006E1D98">
              <w:rPr>
                <w:rFonts w:ascii="Times New Roman" w:hAnsi="Times New Roman"/>
                <w:bCs/>
              </w:rPr>
              <w:t>Оценка результатов в</w:t>
            </w:r>
            <w:r w:rsidRPr="006E1D98">
              <w:rPr>
                <w:rFonts w:ascii="Times New Roman" w:hAnsi="Times New Roman"/>
                <w:bCs/>
              </w:rPr>
              <w:t>ы</w:t>
            </w:r>
            <w:r w:rsidRPr="006E1D98">
              <w:rPr>
                <w:rFonts w:ascii="Times New Roman" w:hAnsi="Times New Roman"/>
                <w:bCs/>
              </w:rPr>
              <w:t>полнения практической работы</w:t>
            </w:r>
          </w:p>
          <w:p w:rsidR="00413C84" w:rsidRPr="006E1D98" w:rsidRDefault="00413C84" w:rsidP="00413C84">
            <w:pPr>
              <w:spacing w:after="0" w:line="240" w:lineRule="auto"/>
              <w:jc w:val="both"/>
              <w:rPr>
                <w:rFonts w:ascii="Times New Roman" w:hAnsi="Times New Roman"/>
                <w:bCs/>
              </w:rPr>
            </w:pPr>
          </w:p>
          <w:p w:rsidR="00413C84" w:rsidRPr="006E1D98" w:rsidRDefault="00413C84" w:rsidP="00413C84">
            <w:pPr>
              <w:spacing w:after="0" w:line="240" w:lineRule="auto"/>
              <w:jc w:val="both"/>
              <w:rPr>
                <w:rFonts w:ascii="Times New Roman" w:hAnsi="Times New Roman"/>
                <w:bCs/>
              </w:rPr>
            </w:pPr>
            <w:r w:rsidRPr="006E1D98">
              <w:rPr>
                <w:rFonts w:ascii="Times New Roman" w:hAnsi="Times New Roman"/>
                <w:bCs/>
              </w:rPr>
              <w:t>Экспертное наблюдение за ходом выполнения пра</w:t>
            </w:r>
            <w:r w:rsidRPr="006E1D98">
              <w:rPr>
                <w:rFonts w:ascii="Times New Roman" w:hAnsi="Times New Roman"/>
                <w:bCs/>
              </w:rPr>
              <w:t>к</w:t>
            </w:r>
            <w:r w:rsidRPr="006E1D98">
              <w:rPr>
                <w:rFonts w:ascii="Times New Roman" w:hAnsi="Times New Roman"/>
                <w:bCs/>
              </w:rPr>
              <w:t>тической работы</w:t>
            </w:r>
          </w:p>
          <w:p w:rsidR="00413C84" w:rsidRPr="006E1D98" w:rsidRDefault="00413C84" w:rsidP="00413C84">
            <w:pPr>
              <w:spacing w:after="0" w:line="240" w:lineRule="auto"/>
              <w:jc w:val="both"/>
              <w:rPr>
                <w:rFonts w:ascii="Times New Roman" w:hAnsi="Times New Roman"/>
                <w:bCs/>
              </w:rPr>
            </w:pPr>
          </w:p>
          <w:p w:rsidR="00A977B2" w:rsidRPr="006E1D98" w:rsidRDefault="00A977B2" w:rsidP="00A977B2">
            <w:pPr>
              <w:spacing w:line="240" w:lineRule="auto"/>
              <w:rPr>
                <w:rFonts w:ascii="Times New Roman" w:hAnsi="Times New Roman"/>
                <w:bCs/>
              </w:rPr>
            </w:pPr>
            <w:r w:rsidRPr="006E1D98">
              <w:rPr>
                <w:rFonts w:ascii="Times New Roman" w:hAnsi="Times New Roman"/>
                <w:bCs/>
              </w:rPr>
              <w:t>Дифференцированный з</w:t>
            </w:r>
            <w:r w:rsidRPr="006E1D98">
              <w:rPr>
                <w:rFonts w:ascii="Times New Roman" w:hAnsi="Times New Roman"/>
                <w:bCs/>
              </w:rPr>
              <w:t>а</w:t>
            </w:r>
            <w:r w:rsidRPr="006E1D98">
              <w:rPr>
                <w:rFonts w:ascii="Times New Roman" w:hAnsi="Times New Roman"/>
                <w:bCs/>
              </w:rPr>
              <w:t>чет</w:t>
            </w:r>
          </w:p>
          <w:p w:rsidR="00413C84" w:rsidRPr="006E1D98" w:rsidRDefault="00413C84" w:rsidP="00413C84">
            <w:pPr>
              <w:spacing w:after="0" w:line="240" w:lineRule="auto"/>
              <w:jc w:val="both"/>
              <w:rPr>
                <w:rFonts w:ascii="Times New Roman" w:hAnsi="Times New Roman"/>
                <w:bCs/>
                <w:i/>
              </w:rPr>
            </w:pPr>
          </w:p>
        </w:tc>
      </w:tr>
    </w:tbl>
    <w:p w:rsidR="00413C84" w:rsidRDefault="00413C84" w:rsidP="00413C84">
      <w:pPr>
        <w:spacing w:after="0"/>
        <w:jc w:val="both"/>
        <w:rPr>
          <w:rFonts w:ascii="Times New Roman" w:hAnsi="Times New Roman"/>
          <w:b/>
          <w:szCs w:val="52"/>
        </w:rPr>
      </w:pPr>
    </w:p>
    <w:p w:rsidR="00ED00E4" w:rsidRDefault="00ED00E4" w:rsidP="00413C84">
      <w:pPr>
        <w:spacing w:after="0"/>
        <w:jc w:val="both"/>
        <w:rPr>
          <w:rFonts w:ascii="Times New Roman" w:hAnsi="Times New Roman"/>
          <w:b/>
          <w:szCs w:val="52"/>
        </w:rPr>
      </w:pPr>
    </w:p>
    <w:p w:rsidR="00413C84" w:rsidRPr="006E1D98" w:rsidRDefault="00413C84" w:rsidP="00413C84">
      <w:pPr>
        <w:jc w:val="both"/>
        <w:rPr>
          <w:rFonts w:ascii="Times New Roman" w:hAnsi="Times New Roman"/>
          <w:bCs/>
          <w:sz w:val="28"/>
          <w:szCs w:val="28"/>
        </w:rPr>
      </w:pPr>
    </w:p>
    <w:p w:rsidR="00007C74" w:rsidRPr="006E1D98" w:rsidRDefault="00F952E9" w:rsidP="00007C74">
      <w:pPr>
        <w:pStyle w:val="afffffd"/>
        <w:spacing w:after="0" w:line="360" w:lineRule="auto"/>
        <w:jc w:val="right"/>
        <w:rPr>
          <w:rFonts w:ascii="Times New Roman" w:hAnsi="Times New Roman"/>
          <w:b/>
          <w:bCs/>
          <w:lang w:val="ru-RU"/>
        </w:rPr>
      </w:pPr>
      <w:r w:rsidRPr="006E1D98">
        <w:rPr>
          <w:rFonts w:ascii="Times New Roman" w:hAnsi="Times New Roman"/>
          <w:bCs/>
          <w:i/>
          <w:iCs/>
          <w:sz w:val="28"/>
          <w:szCs w:val="28"/>
        </w:rPr>
        <w:br w:type="page"/>
      </w:r>
      <w:bookmarkStart w:id="100" w:name="_Toc118714994"/>
      <w:r w:rsidR="00007C74" w:rsidRPr="006E1D98">
        <w:rPr>
          <w:rFonts w:ascii="Times New Roman" w:hAnsi="Times New Roman"/>
          <w:b/>
          <w:bCs/>
        </w:rPr>
        <w:lastRenderedPageBreak/>
        <w:t>Приложение 2.</w:t>
      </w:r>
      <w:r w:rsidR="00007C74" w:rsidRPr="006E1D98">
        <w:rPr>
          <w:rFonts w:ascii="Times New Roman" w:hAnsi="Times New Roman"/>
          <w:b/>
          <w:bCs/>
          <w:lang w:val="ru-RU"/>
        </w:rPr>
        <w:t>13</w:t>
      </w:r>
      <w:bookmarkEnd w:id="100"/>
    </w:p>
    <w:p w:rsidR="00007C74" w:rsidRPr="006E1D98" w:rsidRDefault="00007C74" w:rsidP="00007C74">
      <w:pPr>
        <w:spacing w:after="0" w:line="360" w:lineRule="auto"/>
        <w:jc w:val="right"/>
        <w:rPr>
          <w:rFonts w:ascii="Times New Roman" w:hAnsi="Times New Roman"/>
          <w:b/>
          <w:i/>
        </w:rPr>
      </w:pPr>
      <w:r w:rsidRPr="006E1D98">
        <w:rPr>
          <w:rFonts w:ascii="Times New Roman" w:hAnsi="Times New Roman"/>
          <w:sz w:val="24"/>
          <w:szCs w:val="24"/>
        </w:rPr>
        <w:t xml:space="preserve">к ПООП СПО по </w:t>
      </w:r>
      <w:r w:rsidRPr="006E1D98">
        <w:rPr>
          <w:rFonts w:ascii="Times New Roman" w:hAnsi="Times New Roman"/>
          <w:bCs/>
          <w:sz w:val="24"/>
          <w:szCs w:val="24"/>
        </w:rPr>
        <w:t>специальности</w:t>
      </w:r>
      <w:r w:rsidR="00782660">
        <w:rPr>
          <w:rFonts w:ascii="Times New Roman" w:hAnsi="Times New Roman"/>
          <w:sz w:val="24"/>
          <w:szCs w:val="24"/>
        </w:rPr>
        <w:t xml:space="preserve"> </w:t>
      </w:r>
      <w:r w:rsidR="00782660">
        <w:rPr>
          <w:rFonts w:ascii="Times New Roman" w:hAnsi="Times New Roman"/>
          <w:sz w:val="24"/>
          <w:szCs w:val="24"/>
        </w:rPr>
        <w:br/>
        <w:t>44.02.02</w:t>
      </w:r>
      <w:r w:rsidRPr="006E1D98">
        <w:rPr>
          <w:rFonts w:ascii="Times New Roman" w:hAnsi="Times New Roman"/>
          <w:sz w:val="24"/>
          <w:szCs w:val="24"/>
        </w:rPr>
        <w:t xml:space="preserve"> Преподавание в начальных классах</w:t>
      </w:r>
    </w:p>
    <w:p w:rsidR="00007C74" w:rsidRPr="006E1D98" w:rsidRDefault="00007C74" w:rsidP="00007C74">
      <w:pPr>
        <w:spacing w:after="0" w:line="360" w:lineRule="auto"/>
        <w:jc w:val="center"/>
        <w:rPr>
          <w:rFonts w:ascii="Times New Roman" w:hAnsi="Times New Roman"/>
          <w:b/>
          <w:i/>
        </w:rPr>
      </w:pPr>
    </w:p>
    <w:p w:rsidR="00B43867" w:rsidRPr="006E1D98" w:rsidRDefault="00B43867" w:rsidP="00007C74">
      <w:pPr>
        <w:jc w:val="right"/>
        <w:rPr>
          <w:rFonts w:ascii="Times New Roman" w:hAnsi="Times New Roman"/>
          <w:b/>
          <w:i/>
        </w:rPr>
      </w:pPr>
    </w:p>
    <w:p w:rsidR="00B43867" w:rsidRPr="006E1D98" w:rsidRDefault="00B43867" w:rsidP="00B43867">
      <w:pPr>
        <w:jc w:val="center"/>
        <w:rPr>
          <w:rFonts w:ascii="Times New Roman" w:hAnsi="Times New Roman"/>
          <w:b/>
          <w:i/>
        </w:rPr>
      </w:pPr>
    </w:p>
    <w:p w:rsidR="00B43867" w:rsidRPr="006E1D98" w:rsidRDefault="00B43867" w:rsidP="00B43867">
      <w:pPr>
        <w:jc w:val="center"/>
        <w:rPr>
          <w:rFonts w:ascii="Times New Roman" w:hAnsi="Times New Roman"/>
          <w:b/>
          <w:i/>
        </w:rPr>
      </w:pPr>
    </w:p>
    <w:p w:rsidR="00B43867" w:rsidRPr="006E1D98" w:rsidRDefault="00B43867" w:rsidP="00B43867">
      <w:pPr>
        <w:jc w:val="center"/>
        <w:rPr>
          <w:rFonts w:ascii="Times New Roman" w:hAnsi="Times New Roman"/>
          <w:b/>
          <w:i/>
        </w:rPr>
      </w:pPr>
    </w:p>
    <w:p w:rsidR="00B43867" w:rsidRPr="006E1D98" w:rsidRDefault="00B43867" w:rsidP="00B43867">
      <w:pPr>
        <w:jc w:val="center"/>
        <w:rPr>
          <w:rFonts w:ascii="Times New Roman" w:hAnsi="Times New Roman"/>
          <w:b/>
          <w:sz w:val="24"/>
          <w:szCs w:val="24"/>
        </w:rPr>
      </w:pPr>
      <w:r w:rsidRPr="006E1D98">
        <w:rPr>
          <w:rFonts w:ascii="Times New Roman" w:hAnsi="Times New Roman"/>
          <w:b/>
          <w:sz w:val="24"/>
          <w:szCs w:val="24"/>
        </w:rPr>
        <w:t>ПРИМЕРНАЯ РАБОЧАЯ ПРОГРАММА УЧЕБНОЙ ДИСЦИПЛИНЫ</w:t>
      </w:r>
    </w:p>
    <w:p w:rsidR="00B43867" w:rsidRPr="006E1D98" w:rsidRDefault="00B43867" w:rsidP="00B43867">
      <w:pPr>
        <w:jc w:val="center"/>
        <w:rPr>
          <w:rFonts w:ascii="Times New Roman" w:hAnsi="Times New Roman"/>
          <w:b/>
          <w:i/>
          <w:sz w:val="24"/>
          <w:szCs w:val="24"/>
          <w:u w:val="single"/>
        </w:rPr>
      </w:pPr>
    </w:p>
    <w:p w:rsidR="00B43867" w:rsidRPr="00782660" w:rsidRDefault="00782660" w:rsidP="00B43867">
      <w:pPr>
        <w:spacing w:after="0"/>
        <w:jc w:val="center"/>
        <w:rPr>
          <w:rFonts w:ascii="Times New Roman" w:hAnsi="Times New Roman"/>
          <w:b/>
          <w:sz w:val="24"/>
          <w:szCs w:val="24"/>
        </w:rPr>
      </w:pPr>
      <w:r w:rsidRPr="00782660">
        <w:rPr>
          <w:rFonts w:ascii="Times New Roman" w:hAnsi="Times New Roman"/>
          <w:b/>
          <w:sz w:val="24"/>
          <w:szCs w:val="24"/>
        </w:rPr>
        <w:t>«</w:t>
      </w:r>
      <w:r w:rsidR="00B43867" w:rsidRPr="00782660">
        <w:rPr>
          <w:rFonts w:ascii="Times New Roman" w:hAnsi="Times New Roman"/>
          <w:b/>
          <w:sz w:val="24"/>
          <w:szCs w:val="24"/>
        </w:rPr>
        <w:t>ОП</w:t>
      </w:r>
      <w:r w:rsidR="00BF630B" w:rsidRPr="00782660">
        <w:rPr>
          <w:rFonts w:ascii="Times New Roman" w:hAnsi="Times New Roman"/>
          <w:b/>
          <w:sz w:val="24"/>
          <w:szCs w:val="24"/>
        </w:rPr>
        <w:t>.</w:t>
      </w:r>
      <w:r w:rsidR="00B43867" w:rsidRPr="00782660">
        <w:rPr>
          <w:rFonts w:ascii="Times New Roman" w:hAnsi="Times New Roman"/>
          <w:b/>
          <w:sz w:val="24"/>
          <w:szCs w:val="24"/>
        </w:rPr>
        <w:t>0</w:t>
      </w:r>
      <w:r w:rsidR="002A6753" w:rsidRPr="00782660">
        <w:rPr>
          <w:rFonts w:ascii="Times New Roman" w:hAnsi="Times New Roman"/>
          <w:b/>
          <w:sz w:val="24"/>
          <w:szCs w:val="24"/>
        </w:rPr>
        <w:t>8</w:t>
      </w:r>
      <w:r w:rsidR="00B43867" w:rsidRPr="00782660">
        <w:rPr>
          <w:rFonts w:ascii="Times New Roman" w:hAnsi="Times New Roman"/>
          <w:b/>
          <w:sz w:val="24"/>
          <w:szCs w:val="24"/>
        </w:rPr>
        <w:t xml:space="preserve"> Психология общения»</w:t>
      </w:r>
    </w:p>
    <w:p w:rsidR="00B43867" w:rsidRPr="006E1D98" w:rsidRDefault="00B43867" w:rsidP="00B43867">
      <w:pPr>
        <w:jc w:val="center"/>
        <w:rPr>
          <w:rFonts w:ascii="Times New Roman" w:hAnsi="Times New Roman"/>
          <w:b/>
          <w:i/>
        </w:rPr>
      </w:pPr>
    </w:p>
    <w:p w:rsidR="00B43867" w:rsidRPr="006E1D98" w:rsidRDefault="00B43867" w:rsidP="00B43867">
      <w:pPr>
        <w:rPr>
          <w:rFonts w:ascii="Times New Roman" w:hAnsi="Times New Roman"/>
          <w:b/>
          <w:i/>
        </w:rPr>
      </w:pPr>
    </w:p>
    <w:p w:rsidR="00B43867" w:rsidRPr="006E1D98" w:rsidRDefault="00B43867" w:rsidP="00B43867">
      <w:pPr>
        <w:rPr>
          <w:rFonts w:ascii="Times New Roman" w:hAnsi="Times New Roman"/>
          <w:b/>
          <w:i/>
        </w:rPr>
      </w:pPr>
    </w:p>
    <w:p w:rsidR="00B43867" w:rsidRPr="006E1D98" w:rsidRDefault="00B43867" w:rsidP="00B43867">
      <w:pPr>
        <w:rPr>
          <w:rFonts w:ascii="Times New Roman" w:hAnsi="Times New Roman"/>
          <w:b/>
          <w:i/>
        </w:rPr>
      </w:pPr>
    </w:p>
    <w:p w:rsidR="00B43867" w:rsidRPr="006E1D98" w:rsidRDefault="00B43867" w:rsidP="00B43867">
      <w:pPr>
        <w:rPr>
          <w:rFonts w:ascii="Times New Roman" w:hAnsi="Times New Roman"/>
          <w:b/>
          <w:i/>
        </w:rPr>
      </w:pPr>
    </w:p>
    <w:p w:rsidR="00B43867" w:rsidRPr="006E1D98" w:rsidRDefault="00B43867" w:rsidP="00B43867">
      <w:pPr>
        <w:rPr>
          <w:rFonts w:ascii="Times New Roman" w:hAnsi="Times New Roman"/>
          <w:b/>
          <w:i/>
        </w:rPr>
      </w:pPr>
    </w:p>
    <w:p w:rsidR="00B43867" w:rsidRPr="006E1D98" w:rsidRDefault="00B43867" w:rsidP="00B43867">
      <w:pPr>
        <w:rPr>
          <w:rFonts w:ascii="Times New Roman" w:hAnsi="Times New Roman"/>
          <w:b/>
          <w:i/>
        </w:rPr>
      </w:pPr>
    </w:p>
    <w:p w:rsidR="00B43867" w:rsidRPr="006E1D98" w:rsidRDefault="00B43867" w:rsidP="00B43867">
      <w:pPr>
        <w:rPr>
          <w:rFonts w:ascii="Times New Roman" w:hAnsi="Times New Roman"/>
          <w:b/>
          <w:i/>
        </w:rPr>
      </w:pPr>
    </w:p>
    <w:p w:rsidR="00B43867" w:rsidRPr="006E1D98" w:rsidRDefault="00B43867" w:rsidP="00B43867">
      <w:pPr>
        <w:rPr>
          <w:rFonts w:ascii="Times New Roman" w:hAnsi="Times New Roman"/>
          <w:b/>
          <w:i/>
        </w:rPr>
      </w:pPr>
    </w:p>
    <w:p w:rsidR="00B43867" w:rsidRPr="006E1D98" w:rsidRDefault="00B43867" w:rsidP="00B43867">
      <w:pPr>
        <w:rPr>
          <w:rFonts w:ascii="Times New Roman" w:hAnsi="Times New Roman"/>
          <w:b/>
          <w:i/>
        </w:rPr>
      </w:pPr>
    </w:p>
    <w:p w:rsidR="00B43867" w:rsidRPr="006E1D98" w:rsidRDefault="00B43867" w:rsidP="00B43867">
      <w:pPr>
        <w:rPr>
          <w:rFonts w:ascii="Times New Roman" w:hAnsi="Times New Roman"/>
          <w:b/>
          <w:i/>
        </w:rPr>
      </w:pPr>
    </w:p>
    <w:p w:rsidR="00B43867" w:rsidRPr="006E1D98" w:rsidRDefault="00B43867" w:rsidP="00B43867">
      <w:pPr>
        <w:rPr>
          <w:rFonts w:ascii="Times New Roman" w:hAnsi="Times New Roman"/>
          <w:b/>
          <w:i/>
        </w:rPr>
      </w:pPr>
    </w:p>
    <w:p w:rsidR="00B43867" w:rsidRPr="006E1D98" w:rsidRDefault="00B43867" w:rsidP="00B43867">
      <w:pPr>
        <w:rPr>
          <w:rFonts w:ascii="Times New Roman" w:hAnsi="Times New Roman"/>
          <w:b/>
          <w:i/>
        </w:rPr>
      </w:pPr>
    </w:p>
    <w:p w:rsidR="00B43867" w:rsidRPr="006E1D98" w:rsidRDefault="00B43867" w:rsidP="00B43867">
      <w:pPr>
        <w:rPr>
          <w:rFonts w:ascii="Times New Roman" w:hAnsi="Times New Roman"/>
          <w:b/>
          <w:i/>
        </w:rPr>
      </w:pPr>
    </w:p>
    <w:p w:rsidR="00B43867" w:rsidRDefault="00B43867" w:rsidP="00B43867">
      <w:pPr>
        <w:rPr>
          <w:rFonts w:ascii="Times New Roman" w:hAnsi="Times New Roman"/>
          <w:b/>
          <w:i/>
        </w:rPr>
      </w:pPr>
    </w:p>
    <w:p w:rsidR="00782660" w:rsidRDefault="00782660" w:rsidP="00B43867">
      <w:pPr>
        <w:rPr>
          <w:rFonts w:ascii="Times New Roman" w:hAnsi="Times New Roman"/>
          <w:b/>
          <w:i/>
        </w:rPr>
      </w:pPr>
    </w:p>
    <w:p w:rsidR="00782660" w:rsidRPr="006E1D98" w:rsidRDefault="00782660" w:rsidP="00B43867">
      <w:pPr>
        <w:rPr>
          <w:rFonts w:ascii="Times New Roman" w:hAnsi="Times New Roman"/>
          <w:b/>
          <w:i/>
        </w:rPr>
      </w:pPr>
    </w:p>
    <w:p w:rsidR="00B43867" w:rsidRPr="006E1D98" w:rsidRDefault="00B43867" w:rsidP="00B43867">
      <w:pPr>
        <w:jc w:val="center"/>
        <w:rPr>
          <w:rFonts w:ascii="Times New Roman" w:hAnsi="Times New Roman"/>
          <w:b/>
          <w:i/>
          <w:sz w:val="24"/>
          <w:szCs w:val="24"/>
        </w:rPr>
      </w:pPr>
      <w:r w:rsidRPr="00782660">
        <w:rPr>
          <w:rFonts w:ascii="Times New Roman" w:hAnsi="Times New Roman"/>
          <w:b/>
          <w:bCs/>
        </w:rPr>
        <w:t>20</w:t>
      </w:r>
      <w:r w:rsidR="00BF630B" w:rsidRPr="00782660">
        <w:rPr>
          <w:rFonts w:ascii="Times New Roman" w:hAnsi="Times New Roman"/>
          <w:b/>
          <w:bCs/>
        </w:rPr>
        <w:t>22</w:t>
      </w:r>
      <w:r w:rsidRPr="00782660">
        <w:rPr>
          <w:rFonts w:ascii="Times New Roman" w:hAnsi="Times New Roman"/>
          <w:b/>
          <w:bCs/>
        </w:rPr>
        <w:t xml:space="preserve"> г.</w:t>
      </w:r>
      <w:r w:rsidRPr="006E1D98">
        <w:rPr>
          <w:rFonts w:ascii="Times New Roman" w:hAnsi="Times New Roman"/>
          <w:b/>
          <w:bCs/>
          <w:i/>
        </w:rPr>
        <w:br w:type="page"/>
      </w:r>
      <w:r w:rsidRPr="006E1D98">
        <w:rPr>
          <w:rFonts w:ascii="Times New Roman" w:hAnsi="Times New Roman"/>
          <w:b/>
          <w:i/>
          <w:sz w:val="24"/>
          <w:szCs w:val="24"/>
        </w:rPr>
        <w:lastRenderedPageBreak/>
        <w:t>СОДЕРЖАНИЕ</w:t>
      </w:r>
    </w:p>
    <w:p w:rsidR="00B43867" w:rsidRPr="006E1D98" w:rsidRDefault="00B43867" w:rsidP="00B43867">
      <w:pPr>
        <w:rPr>
          <w:rFonts w:ascii="Times New Roman" w:hAnsi="Times New Roman"/>
          <w:b/>
          <w:i/>
          <w:sz w:val="24"/>
          <w:szCs w:val="24"/>
        </w:rPr>
      </w:pPr>
    </w:p>
    <w:tbl>
      <w:tblPr>
        <w:tblW w:w="0" w:type="auto"/>
        <w:tblLook w:val="01E0"/>
      </w:tblPr>
      <w:tblGrid>
        <w:gridCol w:w="7501"/>
        <w:gridCol w:w="1854"/>
      </w:tblGrid>
      <w:tr w:rsidR="00B43867" w:rsidRPr="006E1D98" w:rsidTr="00ED00E4">
        <w:tc>
          <w:tcPr>
            <w:tcW w:w="7501" w:type="dxa"/>
          </w:tcPr>
          <w:p w:rsidR="00B43867" w:rsidRPr="006E1D98" w:rsidRDefault="00B43867" w:rsidP="008805F7">
            <w:pPr>
              <w:numPr>
                <w:ilvl w:val="0"/>
                <w:numId w:val="104"/>
              </w:numPr>
              <w:suppressAutoHyphens/>
              <w:rPr>
                <w:rFonts w:ascii="Times New Roman" w:hAnsi="Times New Roman"/>
                <w:b/>
                <w:sz w:val="24"/>
                <w:szCs w:val="24"/>
              </w:rPr>
            </w:pPr>
            <w:r w:rsidRPr="006E1D98">
              <w:rPr>
                <w:rFonts w:ascii="Times New Roman" w:hAnsi="Times New Roman"/>
                <w:b/>
                <w:sz w:val="24"/>
                <w:szCs w:val="24"/>
              </w:rPr>
              <w:t xml:space="preserve">ОБЩАЯ ХАРАКТЕРИСТИКА </w:t>
            </w:r>
            <w:r w:rsidRPr="006E1D98">
              <w:rPr>
                <w:rFonts w:ascii="Times New Roman" w:hAnsi="Times New Roman"/>
                <w:b/>
                <w:color w:val="000000"/>
                <w:sz w:val="24"/>
                <w:szCs w:val="24"/>
              </w:rPr>
              <w:t>ПРИМЕРНОЙ РАБОЧЕЙ ПРОГРАММЫ</w:t>
            </w:r>
            <w:r w:rsidRPr="006E1D98">
              <w:rPr>
                <w:rFonts w:ascii="Times New Roman" w:hAnsi="Times New Roman"/>
                <w:b/>
                <w:sz w:val="24"/>
                <w:szCs w:val="24"/>
              </w:rPr>
              <w:t xml:space="preserve"> УЧЕБНОЙ ДИСЦИПЛИНЫ</w:t>
            </w:r>
          </w:p>
        </w:tc>
        <w:tc>
          <w:tcPr>
            <w:tcW w:w="1854" w:type="dxa"/>
            <w:shd w:val="clear" w:color="auto" w:fill="FFFFFF"/>
          </w:tcPr>
          <w:p w:rsidR="00B43867" w:rsidRPr="009E44C8" w:rsidRDefault="00B43867" w:rsidP="00B43867">
            <w:pPr>
              <w:jc w:val="center"/>
              <w:rPr>
                <w:rFonts w:ascii="Times New Roman" w:hAnsi="Times New Roman"/>
                <w:b/>
                <w:sz w:val="24"/>
                <w:szCs w:val="24"/>
                <w:highlight w:val="yellow"/>
              </w:rPr>
            </w:pPr>
          </w:p>
        </w:tc>
      </w:tr>
      <w:tr w:rsidR="009E44C8" w:rsidRPr="006E1D98" w:rsidTr="00ED00E4">
        <w:tc>
          <w:tcPr>
            <w:tcW w:w="7501" w:type="dxa"/>
          </w:tcPr>
          <w:p w:rsidR="009E44C8" w:rsidRPr="006E1D98" w:rsidRDefault="009E44C8" w:rsidP="008805F7">
            <w:pPr>
              <w:numPr>
                <w:ilvl w:val="0"/>
                <w:numId w:val="104"/>
              </w:numPr>
              <w:suppressAutoHyphens/>
              <w:rPr>
                <w:rFonts w:ascii="Times New Roman" w:hAnsi="Times New Roman"/>
                <w:b/>
                <w:sz w:val="24"/>
                <w:szCs w:val="24"/>
              </w:rPr>
            </w:pPr>
            <w:r w:rsidRPr="006E1D98">
              <w:rPr>
                <w:rFonts w:ascii="Times New Roman" w:hAnsi="Times New Roman"/>
                <w:b/>
                <w:sz w:val="24"/>
                <w:szCs w:val="24"/>
              </w:rPr>
              <w:t>СТРУКТУРА И СОДЕРЖАНИЕ УЧЕБНОЙ ДИСЦИПЛИНЫ</w:t>
            </w:r>
          </w:p>
        </w:tc>
        <w:tc>
          <w:tcPr>
            <w:tcW w:w="1854" w:type="dxa"/>
            <w:shd w:val="clear" w:color="auto" w:fill="FFFFFF"/>
          </w:tcPr>
          <w:p w:rsidR="009E44C8" w:rsidRPr="009E44C8" w:rsidRDefault="009E44C8" w:rsidP="00B43867">
            <w:pPr>
              <w:jc w:val="center"/>
              <w:rPr>
                <w:rFonts w:ascii="Times New Roman" w:hAnsi="Times New Roman"/>
                <w:b/>
                <w:sz w:val="24"/>
                <w:szCs w:val="24"/>
                <w:highlight w:val="yellow"/>
              </w:rPr>
            </w:pPr>
          </w:p>
        </w:tc>
      </w:tr>
      <w:tr w:rsidR="00B43867" w:rsidRPr="006E1D98" w:rsidTr="00ED00E4">
        <w:tc>
          <w:tcPr>
            <w:tcW w:w="7501" w:type="dxa"/>
          </w:tcPr>
          <w:p w:rsidR="00B43867" w:rsidRPr="006E1D98" w:rsidRDefault="00B43867" w:rsidP="008805F7">
            <w:pPr>
              <w:numPr>
                <w:ilvl w:val="0"/>
                <w:numId w:val="104"/>
              </w:numPr>
              <w:suppressAutoHyphens/>
              <w:rPr>
                <w:rFonts w:ascii="Times New Roman" w:hAnsi="Times New Roman"/>
                <w:b/>
                <w:sz w:val="24"/>
                <w:szCs w:val="24"/>
              </w:rPr>
            </w:pPr>
            <w:r w:rsidRPr="006E1D98">
              <w:rPr>
                <w:rFonts w:ascii="Times New Roman" w:hAnsi="Times New Roman"/>
                <w:b/>
                <w:sz w:val="24"/>
                <w:szCs w:val="24"/>
              </w:rPr>
              <w:t>УСЛОВИЯ РЕАЛИЗАЦИИ УЧЕБНОЙ ДИСЦИПЛИНЫ</w:t>
            </w:r>
          </w:p>
        </w:tc>
        <w:tc>
          <w:tcPr>
            <w:tcW w:w="1854" w:type="dxa"/>
            <w:shd w:val="clear" w:color="auto" w:fill="FFFFFF"/>
          </w:tcPr>
          <w:p w:rsidR="00B43867" w:rsidRPr="009E44C8" w:rsidRDefault="00B43867" w:rsidP="00B43867">
            <w:pPr>
              <w:jc w:val="center"/>
              <w:rPr>
                <w:rFonts w:ascii="Times New Roman" w:hAnsi="Times New Roman"/>
                <w:b/>
                <w:sz w:val="24"/>
                <w:szCs w:val="24"/>
                <w:highlight w:val="yellow"/>
              </w:rPr>
            </w:pPr>
          </w:p>
        </w:tc>
      </w:tr>
      <w:tr w:rsidR="00B43867" w:rsidRPr="006E1D98" w:rsidTr="00ED00E4">
        <w:tc>
          <w:tcPr>
            <w:tcW w:w="7501" w:type="dxa"/>
          </w:tcPr>
          <w:p w:rsidR="00B43867" w:rsidRPr="006E1D98" w:rsidRDefault="00B43867" w:rsidP="008805F7">
            <w:pPr>
              <w:numPr>
                <w:ilvl w:val="0"/>
                <w:numId w:val="104"/>
              </w:numPr>
              <w:suppressAutoHyphens/>
              <w:rPr>
                <w:rFonts w:ascii="Times New Roman" w:hAnsi="Times New Roman"/>
                <w:b/>
                <w:sz w:val="24"/>
                <w:szCs w:val="24"/>
              </w:rPr>
            </w:pPr>
            <w:r w:rsidRPr="006E1D98">
              <w:rPr>
                <w:rFonts w:ascii="Times New Roman" w:hAnsi="Times New Roman"/>
                <w:b/>
                <w:sz w:val="24"/>
                <w:szCs w:val="24"/>
              </w:rPr>
              <w:t>КОНТРОЛЬ И ОЦЕНКА РЕЗУЛЬТАТОВ ОСВОЕНИЯ УЧЕБНОЙ ДИСЦИПЛИНЫ</w:t>
            </w:r>
          </w:p>
          <w:p w:rsidR="00B43867" w:rsidRPr="006E1D98" w:rsidRDefault="00B43867" w:rsidP="00B43867">
            <w:pPr>
              <w:suppressAutoHyphens/>
              <w:rPr>
                <w:rFonts w:ascii="Times New Roman" w:hAnsi="Times New Roman"/>
                <w:b/>
                <w:sz w:val="24"/>
                <w:szCs w:val="24"/>
              </w:rPr>
            </w:pPr>
          </w:p>
        </w:tc>
        <w:tc>
          <w:tcPr>
            <w:tcW w:w="1854" w:type="dxa"/>
            <w:shd w:val="clear" w:color="auto" w:fill="FFFFFF"/>
          </w:tcPr>
          <w:p w:rsidR="00B43867" w:rsidRPr="009E44C8" w:rsidRDefault="00B43867" w:rsidP="00B43867">
            <w:pPr>
              <w:jc w:val="center"/>
              <w:rPr>
                <w:rFonts w:ascii="Times New Roman" w:hAnsi="Times New Roman"/>
                <w:b/>
                <w:sz w:val="24"/>
                <w:szCs w:val="24"/>
                <w:highlight w:val="yellow"/>
              </w:rPr>
            </w:pPr>
          </w:p>
        </w:tc>
      </w:tr>
    </w:tbl>
    <w:p w:rsidR="00B43867" w:rsidRPr="006E1D98" w:rsidRDefault="00B43867" w:rsidP="00782660">
      <w:pPr>
        <w:suppressAutoHyphens/>
        <w:spacing w:after="0"/>
        <w:jc w:val="center"/>
        <w:rPr>
          <w:rFonts w:ascii="Times New Roman" w:hAnsi="Times New Roman"/>
          <w:b/>
          <w:sz w:val="24"/>
          <w:szCs w:val="24"/>
        </w:rPr>
      </w:pPr>
      <w:r w:rsidRPr="006E1D98">
        <w:rPr>
          <w:rFonts w:ascii="Times New Roman" w:hAnsi="Times New Roman"/>
          <w:b/>
          <w:i/>
          <w:u w:val="single"/>
        </w:rPr>
        <w:br w:type="page"/>
      </w:r>
      <w:r w:rsidR="00782660" w:rsidRPr="00782660">
        <w:rPr>
          <w:rFonts w:ascii="Times New Roman" w:hAnsi="Times New Roman"/>
          <w:b/>
          <w:sz w:val="24"/>
        </w:rPr>
        <w:lastRenderedPageBreak/>
        <w:t xml:space="preserve">1. </w:t>
      </w:r>
      <w:r w:rsidR="00782660">
        <w:rPr>
          <w:rFonts w:ascii="Times New Roman" w:hAnsi="Times New Roman"/>
          <w:b/>
          <w:sz w:val="24"/>
          <w:szCs w:val="24"/>
        </w:rPr>
        <w:t>О</w:t>
      </w:r>
      <w:r w:rsidRPr="006E1D98">
        <w:rPr>
          <w:rFonts w:ascii="Times New Roman" w:hAnsi="Times New Roman"/>
          <w:b/>
          <w:sz w:val="24"/>
          <w:szCs w:val="24"/>
        </w:rPr>
        <w:t xml:space="preserve">БЩАЯ ХАРАКТЕРИСТИКА </w:t>
      </w:r>
      <w:r w:rsidRPr="006E1D98">
        <w:rPr>
          <w:rFonts w:ascii="Times New Roman" w:hAnsi="Times New Roman"/>
          <w:b/>
          <w:color w:val="000000"/>
          <w:sz w:val="24"/>
          <w:szCs w:val="24"/>
        </w:rPr>
        <w:t>ПРИМЕРНОЙ РАБОЧЕЙ ПРОГРАММЫ</w:t>
      </w:r>
      <w:r w:rsidRPr="006E1D98">
        <w:rPr>
          <w:rFonts w:ascii="Times New Roman" w:hAnsi="Times New Roman"/>
          <w:b/>
          <w:sz w:val="24"/>
          <w:szCs w:val="24"/>
        </w:rPr>
        <w:t xml:space="preserve"> УЧЕБНОЙ ДИСЦИПЛИНЫ</w:t>
      </w:r>
    </w:p>
    <w:p w:rsidR="00B43867" w:rsidRPr="00782660" w:rsidRDefault="00B43867" w:rsidP="00B43867">
      <w:pPr>
        <w:suppressAutoHyphens/>
        <w:spacing w:after="0" w:line="240" w:lineRule="auto"/>
        <w:ind w:left="720"/>
        <w:jc w:val="center"/>
        <w:rPr>
          <w:rFonts w:ascii="Times New Roman" w:hAnsi="Times New Roman"/>
          <w:b/>
          <w:sz w:val="24"/>
          <w:szCs w:val="24"/>
        </w:rPr>
      </w:pPr>
      <w:r w:rsidRPr="00782660">
        <w:rPr>
          <w:rFonts w:ascii="Times New Roman" w:hAnsi="Times New Roman"/>
          <w:b/>
          <w:sz w:val="24"/>
          <w:szCs w:val="24"/>
        </w:rPr>
        <w:t>«</w:t>
      </w:r>
      <w:r w:rsidR="00782660" w:rsidRPr="00782660">
        <w:rPr>
          <w:rFonts w:ascii="Times New Roman" w:hAnsi="Times New Roman"/>
          <w:b/>
          <w:sz w:val="24"/>
          <w:szCs w:val="24"/>
        </w:rPr>
        <w:t xml:space="preserve">ОП.08 </w:t>
      </w:r>
      <w:r w:rsidRPr="00782660">
        <w:rPr>
          <w:rFonts w:ascii="Times New Roman" w:hAnsi="Times New Roman"/>
          <w:b/>
          <w:sz w:val="24"/>
          <w:szCs w:val="24"/>
        </w:rPr>
        <w:t>Психология общения»</w:t>
      </w:r>
    </w:p>
    <w:p w:rsidR="00782660" w:rsidRDefault="00782660" w:rsidP="00B438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vertAlign w:val="superscript"/>
        </w:rPr>
      </w:pPr>
    </w:p>
    <w:p w:rsidR="00B43867" w:rsidRPr="006E1D98" w:rsidRDefault="00B43867" w:rsidP="00B438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6E1D98">
        <w:rPr>
          <w:rFonts w:ascii="Times New Roman" w:hAnsi="Times New Roman"/>
          <w:b/>
          <w:sz w:val="24"/>
          <w:szCs w:val="24"/>
        </w:rPr>
        <w:t xml:space="preserve">1.1. Место дисциплины в структуре основной образовательной программы: </w:t>
      </w:r>
    </w:p>
    <w:p w:rsidR="00B43867" w:rsidRPr="006E1D98" w:rsidRDefault="00B43867" w:rsidP="00B438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E1D98">
        <w:rPr>
          <w:rFonts w:ascii="Times New Roman" w:hAnsi="Times New Roman"/>
          <w:sz w:val="24"/>
          <w:szCs w:val="24"/>
        </w:rPr>
        <w:t xml:space="preserve">Учебная дисциплина </w:t>
      </w:r>
      <w:r w:rsidRPr="00782660">
        <w:rPr>
          <w:rFonts w:ascii="Times New Roman" w:hAnsi="Times New Roman"/>
          <w:sz w:val="24"/>
          <w:szCs w:val="24"/>
        </w:rPr>
        <w:t>«</w:t>
      </w:r>
      <w:r w:rsidR="00782660" w:rsidRPr="00782660">
        <w:rPr>
          <w:rFonts w:ascii="Times New Roman" w:hAnsi="Times New Roman"/>
          <w:sz w:val="24"/>
          <w:szCs w:val="24"/>
        </w:rPr>
        <w:t xml:space="preserve">ОП.08 </w:t>
      </w:r>
      <w:r w:rsidRPr="00782660">
        <w:rPr>
          <w:rFonts w:ascii="Times New Roman" w:hAnsi="Times New Roman"/>
          <w:sz w:val="24"/>
          <w:szCs w:val="24"/>
        </w:rPr>
        <w:t>Психология общения»</w:t>
      </w:r>
      <w:r w:rsidRPr="006E1D98">
        <w:rPr>
          <w:rFonts w:ascii="Times New Roman" w:hAnsi="Times New Roman"/>
          <w:sz w:val="24"/>
          <w:szCs w:val="24"/>
        </w:rPr>
        <w:t xml:space="preserve"> является обязательной ч</w:t>
      </w:r>
      <w:r w:rsidRPr="006E1D98">
        <w:rPr>
          <w:rFonts w:ascii="Times New Roman" w:hAnsi="Times New Roman"/>
          <w:sz w:val="24"/>
          <w:szCs w:val="24"/>
        </w:rPr>
        <w:t>а</w:t>
      </w:r>
      <w:r w:rsidRPr="006E1D98">
        <w:rPr>
          <w:rFonts w:ascii="Times New Roman" w:hAnsi="Times New Roman"/>
          <w:sz w:val="24"/>
          <w:szCs w:val="24"/>
        </w:rPr>
        <w:t xml:space="preserve">стью </w:t>
      </w:r>
      <w:r w:rsidR="00782660" w:rsidRPr="00782660">
        <w:rPr>
          <w:rFonts w:ascii="Times New Roman" w:hAnsi="Times New Roman"/>
          <w:sz w:val="24"/>
          <w:szCs w:val="24"/>
        </w:rPr>
        <w:t>о</w:t>
      </w:r>
      <w:r w:rsidRPr="00782660">
        <w:rPr>
          <w:rFonts w:ascii="Times New Roman" w:hAnsi="Times New Roman"/>
          <w:sz w:val="24"/>
          <w:szCs w:val="24"/>
        </w:rPr>
        <w:t>бщепрофессионального цикл</w:t>
      </w:r>
      <w:r w:rsidRPr="006E1D98">
        <w:rPr>
          <w:rFonts w:ascii="Times New Roman" w:hAnsi="Times New Roman"/>
          <w:sz w:val="24"/>
          <w:szCs w:val="24"/>
        </w:rPr>
        <w:t xml:space="preserve">а примерной основной образовательной программы в соответствии с ФГОС СПО по </w:t>
      </w:r>
      <w:r w:rsidRPr="006E1D98">
        <w:rPr>
          <w:rFonts w:ascii="Times New Roman" w:hAnsi="Times New Roman"/>
          <w:color w:val="000000"/>
          <w:sz w:val="24"/>
          <w:szCs w:val="24"/>
        </w:rPr>
        <w:t>специальности</w:t>
      </w:r>
      <w:r w:rsidRPr="006E1D98">
        <w:rPr>
          <w:rFonts w:ascii="Times New Roman" w:hAnsi="Times New Roman"/>
          <w:sz w:val="24"/>
          <w:szCs w:val="24"/>
        </w:rPr>
        <w:t xml:space="preserve"> 44</w:t>
      </w:r>
      <w:r w:rsidR="00782660">
        <w:rPr>
          <w:rFonts w:ascii="Times New Roman" w:hAnsi="Times New Roman"/>
          <w:sz w:val="24"/>
          <w:szCs w:val="24"/>
        </w:rPr>
        <w:t>.02.02</w:t>
      </w:r>
      <w:r w:rsidRPr="006E1D98">
        <w:rPr>
          <w:rFonts w:ascii="Times New Roman" w:hAnsi="Times New Roman"/>
          <w:sz w:val="24"/>
          <w:szCs w:val="24"/>
        </w:rPr>
        <w:t xml:space="preserve"> Преподавание в начальных кла</w:t>
      </w:r>
      <w:r w:rsidRPr="006E1D98">
        <w:rPr>
          <w:rFonts w:ascii="Times New Roman" w:hAnsi="Times New Roman"/>
          <w:sz w:val="24"/>
          <w:szCs w:val="24"/>
        </w:rPr>
        <w:t>с</w:t>
      </w:r>
      <w:r w:rsidRPr="006E1D98">
        <w:rPr>
          <w:rFonts w:ascii="Times New Roman" w:hAnsi="Times New Roman"/>
          <w:sz w:val="24"/>
          <w:szCs w:val="24"/>
        </w:rPr>
        <w:t>сах.</w:t>
      </w:r>
    </w:p>
    <w:p w:rsidR="00B43867" w:rsidRPr="006E1D98" w:rsidRDefault="00B43867" w:rsidP="00B438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E1D98">
        <w:rPr>
          <w:rFonts w:ascii="Times New Roman" w:hAnsi="Times New Roman"/>
          <w:sz w:val="24"/>
          <w:szCs w:val="24"/>
        </w:rPr>
        <w:t>Особое значение дисциплина имеет при формировании и развитии ОК</w:t>
      </w:r>
      <w:r w:rsidR="00782660">
        <w:rPr>
          <w:rFonts w:ascii="Times New Roman" w:hAnsi="Times New Roman"/>
          <w:sz w:val="24"/>
          <w:szCs w:val="24"/>
        </w:rPr>
        <w:t xml:space="preserve"> </w:t>
      </w:r>
      <w:r w:rsidRPr="006E1D98">
        <w:rPr>
          <w:rFonts w:ascii="Times New Roman" w:hAnsi="Times New Roman"/>
          <w:sz w:val="24"/>
          <w:szCs w:val="24"/>
        </w:rPr>
        <w:t>01, ОК</w:t>
      </w:r>
      <w:r w:rsidR="00782660">
        <w:rPr>
          <w:rFonts w:ascii="Times New Roman" w:hAnsi="Times New Roman"/>
          <w:sz w:val="24"/>
          <w:szCs w:val="24"/>
        </w:rPr>
        <w:t xml:space="preserve"> </w:t>
      </w:r>
      <w:r w:rsidRPr="006E1D98">
        <w:rPr>
          <w:rFonts w:ascii="Times New Roman" w:hAnsi="Times New Roman"/>
          <w:sz w:val="24"/>
          <w:szCs w:val="24"/>
        </w:rPr>
        <w:t>02, ОК</w:t>
      </w:r>
      <w:r w:rsidR="00782660">
        <w:rPr>
          <w:rFonts w:ascii="Times New Roman" w:hAnsi="Times New Roman"/>
          <w:sz w:val="24"/>
          <w:szCs w:val="24"/>
        </w:rPr>
        <w:t xml:space="preserve"> </w:t>
      </w:r>
      <w:r w:rsidRPr="006E1D98">
        <w:rPr>
          <w:rFonts w:ascii="Times New Roman" w:hAnsi="Times New Roman"/>
          <w:sz w:val="24"/>
          <w:szCs w:val="24"/>
        </w:rPr>
        <w:t>04, ОК</w:t>
      </w:r>
      <w:r w:rsidR="00782660">
        <w:rPr>
          <w:rFonts w:ascii="Times New Roman" w:hAnsi="Times New Roman"/>
          <w:sz w:val="24"/>
          <w:szCs w:val="24"/>
        </w:rPr>
        <w:t xml:space="preserve"> </w:t>
      </w:r>
      <w:r w:rsidRPr="006E1D98">
        <w:rPr>
          <w:rFonts w:ascii="Times New Roman" w:hAnsi="Times New Roman"/>
          <w:sz w:val="24"/>
          <w:szCs w:val="24"/>
        </w:rPr>
        <w:t>05, ОК</w:t>
      </w:r>
      <w:r w:rsidR="00782660">
        <w:rPr>
          <w:rFonts w:ascii="Times New Roman" w:hAnsi="Times New Roman"/>
          <w:sz w:val="24"/>
          <w:szCs w:val="24"/>
        </w:rPr>
        <w:t xml:space="preserve"> </w:t>
      </w:r>
      <w:r w:rsidRPr="006E1D98">
        <w:rPr>
          <w:rFonts w:ascii="Times New Roman" w:hAnsi="Times New Roman"/>
          <w:sz w:val="24"/>
          <w:szCs w:val="24"/>
        </w:rPr>
        <w:t>09</w:t>
      </w:r>
      <w:r w:rsidR="00BF630B" w:rsidRPr="006E1D98">
        <w:rPr>
          <w:rFonts w:ascii="Times New Roman" w:hAnsi="Times New Roman"/>
          <w:sz w:val="24"/>
          <w:szCs w:val="24"/>
        </w:rPr>
        <w:t>.</w:t>
      </w:r>
    </w:p>
    <w:p w:rsidR="00B43867" w:rsidRPr="006E1D98" w:rsidRDefault="00B43867" w:rsidP="00B438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B43867" w:rsidRPr="006E1D98" w:rsidRDefault="00B43867" w:rsidP="00B43867">
      <w:pPr>
        <w:spacing w:after="0"/>
        <w:ind w:firstLine="709"/>
        <w:rPr>
          <w:rFonts w:ascii="Times New Roman" w:hAnsi="Times New Roman"/>
          <w:b/>
          <w:sz w:val="24"/>
          <w:szCs w:val="24"/>
        </w:rPr>
      </w:pPr>
      <w:r w:rsidRPr="006E1D98">
        <w:rPr>
          <w:rFonts w:ascii="Times New Roman" w:hAnsi="Times New Roman"/>
          <w:b/>
          <w:sz w:val="24"/>
          <w:szCs w:val="24"/>
        </w:rPr>
        <w:t>1.2. Цель и планируемые результаты освоения дисциплины:</w:t>
      </w:r>
    </w:p>
    <w:p w:rsidR="00B43867" w:rsidRPr="006E1D98" w:rsidRDefault="00B43867" w:rsidP="00B43867">
      <w:pPr>
        <w:suppressAutoHyphens/>
        <w:spacing w:after="0" w:line="240" w:lineRule="auto"/>
        <w:ind w:firstLine="709"/>
        <w:jc w:val="both"/>
        <w:rPr>
          <w:rFonts w:ascii="Times New Roman" w:hAnsi="Times New Roman"/>
          <w:sz w:val="24"/>
          <w:szCs w:val="24"/>
          <w:lang w:eastAsia="en-US"/>
        </w:rPr>
      </w:pPr>
      <w:r w:rsidRPr="006E1D98">
        <w:rPr>
          <w:rFonts w:ascii="Times New Roman" w:hAnsi="Times New Roman"/>
          <w:sz w:val="24"/>
          <w:szCs w:val="24"/>
        </w:rPr>
        <w:t xml:space="preserve">В рамках программы учебной дисциплины обучающимися осваиваются умения </w:t>
      </w:r>
      <w:r w:rsidR="00782660">
        <w:rPr>
          <w:rFonts w:ascii="Times New Roman" w:hAnsi="Times New Roman"/>
          <w:sz w:val="24"/>
          <w:szCs w:val="24"/>
        </w:rPr>
        <w:br/>
      </w:r>
      <w:r w:rsidRPr="006E1D98">
        <w:rPr>
          <w:rFonts w:ascii="Times New Roman" w:hAnsi="Times New Roman"/>
          <w:sz w:val="24"/>
          <w:szCs w:val="24"/>
        </w:rPr>
        <w:t>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402"/>
        <w:gridCol w:w="4961"/>
      </w:tblGrid>
      <w:tr w:rsidR="00B43867" w:rsidRPr="00782660" w:rsidTr="00782660">
        <w:trPr>
          <w:trHeight w:val="649"/>
        </w:trPr>
        <w:tc>
          <w:tcPr>
            <w:tcW w:w="1101" w:type="dxa"/>
            <w:hideMark/>
          </w:tcPr>
          <w:p w:rsidR="00B43867" w:rsidRPr="00782660" w:rsidRDefault="00B43867" w:rsidP="00B43867">
            <w:pPr>
              <w:suppressAutoHyphens/>
              <w:spacing w:after="0" w:line="240" w:lineRule="auto"/>
              <w:jc w:val="center"/>
              <w:rPr>
                <w:rFonts w:ascii="Times New Roman" w:hAnsi="Times New Roman"/>
                <w:b/>
                <w:sz w:val="24"/>
                <w:szCs w:val="24"/>
              </w:rPr>
            </w:pPr>
            <w:r w:rsidRPr="00782660">
              <w:rPr>
                <w:rFonts w:ascii="Times New Roman" w:hAnsi="Times New Roman"/>
                <w:b/>
                <w:sz w:val="24"/>
                <w:szCs w:val="24"/>
              </w:rPr>
              <w:t xml:space="preserve">Код </w:t>
            </w:r>
          </w:p>
          <w:p w:rsidR="00B43867" w:rsidRPr="00782660" w:rsidRDefault="00B43867" w:rsidP="00B43867">
            <w:pPr>
              <w:suppressAutoHyphens/>
              <w:spacing w:after="0" w:line="240" w:lineRule="auto"/>
              <w:jc w:val="center"/>
              <w:rPr>
                <w:rFonts w:ascii="Times New Roman" w:hAnsi="Times New Roman"/>
                <w:b/>
                <w:sz w:val="24"/>
                <w:szCs w:val="24"/>
              </w:rPr>
            </w:pPr>
            <w:r w:rsidRPr="00782660">
              <w:rPr>
                <w:rFonts w:ascii="Times New Roman" w:hAnsi="Times New Roman"/>
                <w:b/>
                <w:sz w:val="24"/>
                <w:szCs w:val="24"/>
              </w:rPr>
              <w:t>ПК, ОК</w:t>
            </w:r>
          </w:p>
        </w:tc>
        <w:tc>
          <w:tcPr>
            <w:tcW w:w="3402" w:type="dxa"/>
            <w:hideMark/>
          </w:tcPr>
          <w:p w:rsidR="00B43867" w:rsidRPr="00782660" w:rsidRDefault="00B43867" w:rsidP="00B43867">
            <w:pPr>
              <w:suppressAutoHyphens/>
              <w:spacing w:after="0" w:line="240" w:lineRule="auto"/>
              <w:jc w:val="center"/>
              <w:rPr>
                <w:rFonts w:ascii="Times New Roman" w:hAnsi="Times New Roman"/>
                <w:b/>
                <w:sz w:val="24"/>
                <w:szCs w:val="24"/>
              </w:rPr>
            </w:pPr>
            <w:r w:rsidRPr="00782660">
              <w:rPr>
                <w:rFonts w:ascii="Times New Roman" w:hAnsi="Times New Roman"/>
                <w:b/>
                <w:sz w:val="24"/>
                <w:szCs w:val="24"/>
              </w:rPr>
              <w:t>Умения</w:t>
            </w:r>
          </w:p>
        </w:tc>
        <w:tc>
          <w:tcPr>
            <w:tcW w:w="4961" w:type="dxa"/>
            <w:hideMark/>
          </w:tcPr>
          <w:p w:rsidR="00B43867" w:rsidRPr="00782660" w:rsidRDefault="00B43867" w:rsidP="00B43867">
            <w:pPr>
              <w:suppressAutoHyphens/>
              <w:spacing w:after="0" w:line="240" w:lineRule="auto"/>
              <w:jc w:val="center"/>
              <w:rPr>
                <w:rFonts w:ascii="Times New Roman" w:hAnsi="Times New Roman"/>
                <w:b/>
                <w:sz w:val="24"/>
                <w:szCs w:val="24"/>
              </w:rPr>
            </w:pPr>
            <w:r w:rsidRPr="00782660">
              <w:rPr>
                <w:rFonts w:ascii="Times New Roman" w:hAnsi="Times New Roman"/>
                <w:b/>
                <w:sz w:val="24"/>
                <w:szCs w:val="24"/>
              </w:rPr>
              <w:t>Знания</w:t>
            </w:r>
          </w:p>
        </w:tc>
      </w:tr>
      <w:tr w:rsidR="00B43867" w:rsidRPr="006E1D98" w:rsidTr="00782660">
        <w:trPr>
          <w:trHeight w:val="212"/>
        </w:trPr>
        <w:tc>
          <w:tcPr>
            <w:tcW w:w="1101" w:type="dxa"/>
          </w:tcPr>
          <w:p w:rsidR="00B43867" w:rsidRPr="006E1D98" w:rsidRDefault="00B43867" w:rsidP="00B438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E1D98">
              <w:rPr>
                <w:rFonts w:ascii="Times New Roman" w:hAnsi="Times New Roman"/>
                <w:sz w:val="24"/>
                <w:szCs w:val="24"/>
              </w:rPr>
              <w:t>ОК</w:t>
            </w:r>
            <w:r w:rsidR="00782660">
              <w:rPr>
                <w:rFonts w:ascii="Times New Roman" w:hAnsi="Times New Roman"/>
                <w:sz w:val="24"/>
                <w:szCs w:val="24"/>
              </w:rPr>
              <w:t xml:space="preserve"> </w:t>
            </w:r>
            <w:r w:rsidRPr="006E1D98">
              <w:rPr>
                <w:rFonts w:ascii="Times New Roman" w:hAnsi="Times New Roman"/>
                <w:sz w:val="24"/>
                <w:szCs w:val="24"/>
              </w:rPr>
              <w:t>01, ОК</w:t>
            </w:r>
            <w:r w:rsidR="00782660">
              <w:rPr>
                <w:rFonts w:ascii="Times New Roman" w:hAnsi="Times New Roman"/>
                <w:sz w:val="24"/>
                <w:szCs w:val="24"/>
              </w:rPr>
              <w:t xml:space="preserve"> </w:t>
            </w:r>
            <w:r w:rsidRPr="006E1D98">
              <w:rPr>
                <w:rFonts w:ascii="Times New Roman" w:hAnsi="Times New Roman"/>
                <w:sz w:val="24"/>
                <w:szCs w:val="24"/>
              </w:rPr>
              <w:t>02, ОК</w:t>
            </w:r>
            <w:r w:rsidR="00782660">
              <w:rPr>
                <w:rFonts w:ascii="Times New Roman" w:hAnsi="Times New Roman"/>
                <w:sz w:val="24"/>
                <w:szCs w:val="24"/>
              </w:rPr>
              <w:t xml:space="preserve"> </w:t>
            </w:r>
            <w:r w:rsidRPr="006E1D98">
              <w:rPr>
                <w:rFonts w:ascii="Times New Roman" w:hAnsi="Times New Roman"/>
                <w:sz w:val="24"/>
                <w:szCs w:val="24"/>
              </w:rPr>
              <w:t>04, ОК</w:t>
            </w:r>
            <w:r w:rsidR="00782660">
              <w:rPr>
                <w:rFonts w:ascii="Times New Roman" w:hAnsi="Times New Roman"/>
                <w:sz w:val="24"/>
                <w:szCs w:val="24"/>
              </w:rPr>
              <w:t xml:space="preserve"> </w:t>
            </w:r>
            <w:r w:rsidRPr="006E1D98">
              <w:rPr>
                <w:rFonts w:ascii="Times New Roman" w:hAnsi="Times New Roman"/>
                <w:sz w:val="24"/>
                <w:szCs w:val="24"/>
              </w:rPr>
              <w:t>05, ОК</w:t>
            </w:r>
            <w:r w:rsidR="00782660">
              <w:rPr>
                <w:rFonts w:ascii="Times New Roman" w:hAnsi="Times New Roman"/>
                <w:sz w:val="24"/>
                <w:szCs w:val="24"/>
              </w:rPr>
              <w:t xml:space="preserve"> 09, ПК 1.1</w:t>
            </w:r>
          </w:p>
          <w:p w:rsidR="00B43867" w:rsidRPr="006E1D98" w:rsidRDefault="00B43867" w:rsidP="00B43867">
            <w:pPr>
              <w:suppressAutoHyphens/>
              <w:spacing w:after="0" w:line="240" w:lineRule="auto"/>
              <w:jc w:val="center"/>
              <w:rPr>
                <w:rFonts w:ascii="Times New Roman" w:hAnsi="Times New Roman"/>
                <w:i/>
              </w:rPr>
            </w:pPr>
          </w:p>
        </w:tc>
        <w:tc>
          <w:tcPr>
            <w:tcW w:w="3402" w:type="dxa"/>
          </w:tcPr>
          <w:p w:rsidR="00B43867" w:rsidRPr="006E1D98" w:rsidRDefault="00B43867" w:rsidP="00BF630B">
            <w:pPr>
              <w:tabs>
                <w:tab w:val="left" w:pos="266"/>
              </w:tabs>
              <w:spacing w:after="0"/>
              <w:jc w:val="both"/>
              <w:rPr>
                <w:rFonts w:ascii="Times New Roman" w:hAnsi="Times New Roman"/>
              </w:rPr>
            </w:pPr>
            <w:r w:rsidRPr="006E1D98">
              <w:rPr>
                <w:rFonts w:ascii="Times New Roman" w:hAnsi="Times New Roman"/>
              </w:rPr>
              <w:t>- применять техники и приемы эффективного общения в профессиональной деятельн</w:t>
            </w:r>
            <w:r w:rsidRPr="006E1D98">
              <w:rPr>
                <w:rFonts w:ascii="Times New Roman" w:hAnsi="Times New Roman"/>
              </w:rPr>
              <w:t>о</w:t>
            </w:r>
            <w:r w:rsidRPr="006E1D98">
              <w:rPr>
                <w:rFonts w:ascii="Times New Roman" w:hAnsi="Times New Roman"/>
              </w:rPr>
              <w:t>сти;</w:t>
            </w:r>
          </w:p>
          <w:p w:rsidR="00B43867" w:rsidRPr="006E1D98" w:rsidRDefault="00B43867" w:rsidP="00BF630B">
            <w:pPr>
              <w:tabs>
                <w:tab w:val="left" w:pos="266"/>
              </w:tabs>
              <w:spacing w:after="0"/>
              <w:jc w:val="both"/>
              <w:rPr>
                <w:rFonts w:ascii="Times New Roman" w:hAnsi="Times New Roman"/>
              </w:rPr>
            </w:pPr>
            <w:r w:rsidRPr="006E1D98">
              <w:rPr>
                <w:rFonts w:ascii="Times New Roman" w:hAnsi="Times New Roman"/>
              </w:rPr>
              <w:t>- использовать приемы саморегуляции поведения в процессе межличностного общ</w:t>
            </w:r>
            <w:r w:rsidRPr="006E1D98">
              <w:rPr>
                <w:rFonts w:ascii="Times New Roman" w:hAnsi="Times New Roman"/>
              </w:rPr>
              <w:t>е</w:t>
            </w:r>
            <w:r w:rsidRPr="006E1D98">
              <w:rPr>
                <w:rFonts w:ascii="Times New Roman" w:hAnsi="Times New Roman"/>
              </w:rPr>
              <w:t>ния.</w:t>
            </w:r>
          </w:p>
          <w:p w:rsidR="00B43867" w:rsidRPr="006E1D98" w:rsidRDefault="00B43867" w:rsidP="00B43867">
            <w:pPr>
              <w:suppressAutoHyphens/>
              <w:spacing w:after="0" w:line="240" w:lineRule="auto"/>
              <w:jc w:val="center"/>
              <w:rPr>
                <w:rFonts w:ascii="Times New Roman" w:hAnsi="Times New Roman"/>
                <w:i/>
              </w:rPr>
            </w:pPr>
          </w:p>
        </w:tc>
        <w:tc>
          <w:tcPr>
            <w:tcW w:w="4961" w:type="dxa"/>
          </w:tcPr>
          <w:p w:rsidR="00B43867" w:rsidRPr="006E1D98" w:rsidRDefault="00B43867" w:rsidP="00BF630B">
            <w:pPr>
              <w:tabs>
                <w:tab w:val="left" w:pos="266"/>
              </w:tabs>
              <w:spacing w:after="0"/>
              <w:jc w:val="both"/>
              <w:rPr>
                <w:rFonts w:ascii="Times New Roman" w:hAnsi="Times New Roman"/>
              </w:rPr>
            </w:pPr>
            <w:r w:rsidRPr="006E1D98">
              <w:rPr>
                <w:rFonts w:ascii="Times New Roman" w:hAnsi="Times New Roman"/>
              </w:rPr>
              <w:t>- взаимосвязь общения и деятельн</w:t>
            </w:r>
            <w:r w:rsidRPr="006E1D98">
              <w:rPr>
                <w:rFonts w:ascii="Times New Roman" w:hAnsi="Times New Roman"/>
              </w:rPr>
              <w:t>о</w:t>
            </w:r>
            <w:r w:rsidRPr="006E1D98">
              <w:rPr>
                <w:rFonts w:ascii="Times New Roman" w:hAnsi="Times New Roman"/>
              </w:rPr>
              <w:t>сти;</w:t>
            </w:r>
          </w:p>
          <w:p w:rsidR="00B43867" w:rsidRPr="006E1D98" w:rsidRDefault="00B43867" w:rsidP="00BF630B">
            <w:pPr>
              <w:tabs>
                <w:tab w:val="left" w:pos="266"/>
              </w:tabs>
              <w:spacing w:after="0"/>
              <w:jc w:val="both"/>
              <w:rPr>
                <w:rFonts w:ascii="Times New Roman" w:hAnsi="Times New Roman"/>
              </w:rPr>
            </w:pPr>
            <w:r w:rsidRPr="006E1D98">
              <w:rPr>
                <w:rFonts w:ascii="Times New Roman" w:hAnsi="Times New Roman"/>
              </w:rPr>
              <w:t>- цели, функции, виды и уровни общ</w:t>
            </w:r>
            <w:r w:rsidRPr="006E1D98">
              <w:rPr>
                <w:rFonts w:ascii="Times New Roman" w:hAnsi="Times New Roman"/>
              </w:rPr>
              <w:t>е</w:t>
            </w:r>
            <w:r w:rsidRPr="006E1D98">
              <w:rPr>
                <w:rFonts w:ascii="Times New Roman" w:hAnsi="Times New Roman"/>
              </w:rPr>
              <w:t>ния;</w:t>
            </w:r>
          </w:p>
          <w:p w:rsidR="00B43867" w:rsidRPr="006E1D98" w:rsidRDefault="00B43867" w:rsidP="00BF630B">
            <w:pPr>
              <w:tabs>
                <w:tab w:val="left" w:pos="266"/>
              </w:tabs>
              <w:spacing w:after="0"/>
              <w:jc w:val="both"/>
              <w:rPr>
                <w:rFonts w:ascii="Times New Roman" w:hAnsi="Times New Roman"/>
              </w:rPr>
            </w:pPr>
            <w:r w:rsidRPr="006E1D98">
              <w:rPr>
                <w:rFonts w:ascii="Times New Roman" w:hAnsi="Times New Roman"/>
              </w:rPr>
              <w:t>- роли и ролевые ожидания в общ</w:t>
            </w:r>
            <w:r w:rsidRPr="006E1D98">
              <w:rPr>
                <w:rFonts w:ascii="Times New Roman" w:hAnsi="Times New Roman"/>
              </w:rPr>
              <w:t>е</w:t>
            </w:r>
            <w:r w:rsidRPr="006E1D98">
              <w:rPr>
                <w:rFonts w:ascii="Times New Roman" w:hAnsi="Times New Roman"/>
              </w:rPr>
              <w:t>нии;</w:t>
            </w:r>
          </w:p>
          <w:p w:rsidR="00B43867" w:rsidRPr="006E1D98" w:rsidRDefault="00B43867" w:rsidP="00BF630B">
            <w:pPr>
              <w:tabs>
                <w:tab w:val="left" w:pos="266"/>
              </w:tabs>
              <w:spacing w:after="0"/>
              <w:jc w:val="both"/>
              <w:rPr>
                <w:rFonts w:ascii="Times New Roman" w:hAnsi="Times New Roman"/>
              </w:rPr>
            </w:pPr>
            <w:r w:rsidRPr="006E1D98">
              <w:rPr>
                <w:rFonts w:ascii="Times New Roman" w:hAnsi="Times New Roman"/>
              </w:rPr>
              <w:t>- виды социальных взаимоде</w:t>
            </w:r>
            <w:r w:rsidRPr="006E1D98">
              <w:rPr>
                <w:rFonts w:ascii="Times New Roman" w:hAnsi="Times New Roman"/>
              </w:rPr>
              <w:t>й</w:t>
            </w:r>
            <w:r w:rsidRPr="006E1D98">
              <w:rPr>
                <w:rFonts w:ascii="Times New Roman" w:hAnsi="Times New Roman"/>
              </w:rPr>
              <w:t>ствий;</w:t>
            </w:r>
          </w:p>
          <w:p w:rsidR="00B43867" w:rsidRPr="006E1D98" w:rsidRDefault="00B43867" w:rsidP="00BF630B">
            <w:pPr>
              <w:tabs>
                <w:tab w:val="left" w:pos="266"/>
              </w:tabs>
              <w:spacing w:after="0"/>
              <w:rPr>
                <w:rFonts w:ascii="Times New Roman" w:hAnsi="Times New Roman"/>
              </w:rPr>
            </w:pPr>
            <w:r w:rsidRPr="006E1D98">
              <w:rPr>
                <w:rFonts w:ascii="Times New Roman" w:hAnsi="Times New Roman"/>
              </w:rPr>
              <w:t>- механизмы взаимопонимания в о</w:t>
            </w:r>
            <w:r w:rsidRPr="006E1D98">
              <w:rPr>
                <w:rFonts w:ascii="Times New Roman" w:hAnsi="Times New Roman"/>
              </w:rPr>
              <w:t>б</w:t>
            </w:r>
            <w:r w:rsidRPr="006E1D98">
              <w:rPr>
                <w:rFonts w:ascii="Times New Roman" w:hAnsi="Times New Roman"/>
              </w:rPr>
              <w:t>щении;</w:t>
            </w:r>
          </w:p>
          <w:p w:rsidR="00B43867" w:rsidRPr="006E1D98" w:rsidRDefault="00B43867" w:rsidP="00BF630B">
            <w:pPr>
              <w:tabs>
                <w:tab w:val="left" w:pos="266"/>
              </w:tabs>
              <w:spacing w:after="0"/>
              <w:jc w:val="both"/>
              <w:rPr>
                <w:rFonts w:ascii="Times New Roman" w:hAnsi="Times New Roman"/>
              </w:rPr>
            </w:pPr>
            <w:r w:rsidRPr="006E1D98">
              <w:rPr>
                <w:rFonts w:ascii="Times New Roman" w:hAnsi="Times New Roman"/>
              </w:rPr>
              <w:t>- техники и приемы общения, правила слушания, ведения беседы, убежд</w:t>
            </w:r>
            <w:r w:rsidRPr="006E1D98">
              <w:rPr>
                <w:rFonts w:ascii="Times New Roman" w:hAnsi="Times New Roman"/>
              </w:rPr>
              <w:t>е</w:t>
            </w:r>
            <w:r w:rsidRPr="006E1D98">
              <w:rPr>
                <w:rFonts w:ascii="Times New Roman" w:hAnsi="Times New Roman"/>
              </w:rPr>
              <w:t>ния;</w:t>
            </w:r>
          </w:p>
          <w:p w:rsidR="00B43867" w:rsidRPr="006E1D98" w:rsidRDefault="00B43867" w:rsidP="00BF630B">
            <w:pPr>
              <w:tabs>
                <w:tab w:val="left" w:pos="266"/>
              </w:tabs>
              <w:spacing w:after="0"/>
              <w:jc w:val="both"/>
              <w:rPr>
                <w:rFonts w:ascii="Times New Roman" w:hAnsi="Times New Roman"/>
              </w:rPr>
            </w:pPr>
            <w:r w:rsidRPr="006E1D98">
              <w:rPr>
                <w:rFonts w:ascii="Times New Roman" w:hAnsi="Times New Roman"/>
              </w:rPr>
              <w:t>- этические принципы общения;</w:t>
            </w:r>
          </w:p>
          <w:p w:rsidR="00B43867" w:rsidRPr="006E1D98" w:rsidRDefault="00B43867" w:rsidP="00BF630B">
            <w:pPr>
              <w:suppressAutoHyphens/>
              <w:spacing w:after="0" w:line="240" w:lineRule="auto"/>
              <w:rPr>
                <w:rFonts w:ascii="Times New Roman" w:hAnsi="Times New Roman"/>
                <w:i/>
              </w:rPr>
            </w:pPr>
            <w:r w:rsidRPr="006E1D98">
              <w:rPr>
                <w:rFonts w:ascii="Times New Roman" w:hAnsi="Times New Roman"/>
              </w:rPr>
              <w:t>- источники, причины, виды и способы разрешения конфликтов.</w:t>
            </w:r>
          </w:p>
        </w:tc>
      </w:tr>
    </w:tbl>
    <w:p w:rsidR="00B43867" w:rsidRPr="006E1D98" w:rsidRDefault="00B43867" w:rsidP="00B43867">
      <w:pPr>
        <w:suppressAutoHyphens/>
        <w:spacing w:after="240" w:line="240" w:lineRule="auto"/>
        <w:ind w:firstLine="709"/>
        <w:rPr>
          <w:rFonts w:ascii="Times New Roman" w:hAnsi="Times New Roman"/>
          <w:b/>
        </w:rPr>
      </w:pPr>
    </w:p>
    <w:p w:rsidR="00B43867" w:rsidRPr="006E1D98" w:rsidRDefault="00B43867" w:rsidP="00B43867">
      <w:pPr>
        <w:suppressAutoHyphens/>
        <w:spacing w:after="240" w:line="240" w:lineRule="auto"/>
        <w:jc w:val="center"/>
        <w:rPr>
          <w:rFonts w:ascii="Times New Roman" w:hAnsi="Times New Roman"/>
          <w:b/>
          <w:sz w:val="24"/>
          <w:szCs w:val="24"/>
        </w:rPr>
      </w:pPr>
      <w:r w:rsidRPr="006E1D98">
        <w:rPr>
          <w:rFonts w:ascii="Times New Roman" w:hAnsi="Times New Roman"/>
          <w:b/>
          <w:sz w:val="24"/>
          <w:szCs w:val="24"/>
        </w:rPr>
        <w:t>2. СТРУКТУРА И СОДЕРЖАНИЕ УЧЕБНОЙ ДИСЦИПЛИНЫ</w:t>
      </w:r>
    </w:p>
    <w:p w:rsidR="00B43867" w:rsidRPr="006E1D98" w:rsidRDefault="00B43867" w:rsidP="00B43867">
      <w:pPr>
        <w:suppressAutoHyphens/>
        <w:spacing w:after="240" w:line="240" w:lineRule="auto"/>
        <w:ind w:firstLine="709"/>
        <w:rPr>
          <w:rFonts w:ascii="Times New Roman" w:hAnsi="Times New Roman"/>
          <w:b/>
          <w:sz w:val="24"/>
          <w:szCs w:val="24"/>
        </w:rPr>
      </w:pPr>
      <w:r w:rsidRPr="006E1D98">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4"/>
        <w:gridCol w:w="2517"/>
      </w:tblGrid>
      <w:tr w:rsidR="00B43867" w:rsidRPr="006E1D98" w:rsidTr="00774905">
        <w:trPr>
          <w:trHeight w:val="490"/>
        </w:trPr>
        <w:tc>
          <w:tcPr>
            <w:tcW w:w="3685" w:type="pct"/>
            <w:vAlign w:val="center"/>
          </w:tcPr>
          <w:p w:rsidR="00B43867" w:rsidRPr="006E1D98" w:rsidRDefault="00B43867" w:rsidP="00B43867">
            <w:pPr>
              <w:suppressAutoHyphens/>
              <w:rPr>
                <w:rFonts w:ascii="Times New Roman" w:hAnsi="Times New Roman"/>
                <w:b/>
              </w:rPr>
            </w:pPr>
            <w:r w:rsidRPr="006E1D98">
              <w:rPr>
                <w:rFonts w:ascii="Times New Roman" w:hAnsi="Times New Roman"/>
                <w:b/>
              </w:rPr>
              <w:t>Вид учебной работы</w:t>
            </w:r>
          </w:p>
        </w:tc>
        <w:tc>
          <w:tcPr>
            <w:tcW w:w="1315" w:type="pct"/>
            <w:vAlign w:val="center"/>
          </w:tcPr>
          <w:p w:rsidR="00B43867" w:rsidRPr="006E1D98" w:rsidRDefault="00B43867" w:rsidP="00B43867">
            <w:pPr>
              <w:suppressAutoHyphens/>
              <w:rPr>
                <w:rFonts w:ascii="Times New Roman" w:hAnsi="Times New Roman"/>
                <w:b/>
                <w:iCs/>
              </w:rPr>
            </w:pPr>
            <w:r w:rsidRPr="006E1D98">
              <w:rPr>
                <w:rFonts w:ascii="Times New Roman" w:hAnsi="Times New Roman"/>
                <w:b/>
                <w:iCs/>
              </w:rPr>
              <w:t>Объем в часах</w:t>
            </w:r>
          </w:p>
        </w:tc>
      </w:tr>
      <w:tr w:rsidR="00B43867" w:rsidRPr="006E1D98" w:rsidTr="00774905">
        <w:trPr>
          <w:trHeight w:val="490"/>
        </w:trPr>
        <w:tc>
          <w:tcPr>
            <w:tcW w:w="3685" w:type="pct"/>
            <w:vAlign w:val="center"/>
          </w:tcPr>
          <w:p w:rsidR="00B43867" w:rsidRPr="006E1D98" w:rsidRDefault="00B43867" w:rsidP="00B43867">
            <w:pPr>
              <w:suppressAutoHyphens/>
              <w:spacing w:after="0"/>
              <w:rPr>
                <w:rFonts w:ascii="Times New Roman" w:hAnsi="Times New Roman"/>
                <w:b/>
              </w:rPr>
            </w:pPr>
            <w:r w:rsidRPr="006E1D98">
              <w:rPr>
                <w:rFonts w:ascii="Times New Roman" w:hAnsi="Times New Roman"/>
                <w:b/>
              </w:rPr>
              <w:t>Объем образовательной программы учебной дисциплины</w:t>
            </w:r>
          </w:p>
        </w:tc>
        <w:tc>
          <w:tcPr>
            <w:tcW w:w="1315" w:type="pct"/>
            <w:vAlign w:val="center"/>
          </w:tcPr>
          <w:p w:rsidR="00B43867" w:rsidRPr="006E1D98" w:rsidRDefault="00B43867" w:rsidP="00B43867">
            <w:pPr>
              <w:suppressAutoHyphens/>
              <w:spacing w:after="0"/>
              <w:rPr>
                <w:rFonts w:ascii="Times New Roman" w:hAnsi="Times New Roman"/>
                <w:iCs/>
              </w:rPr>
            </w:pPr>
            <w:r w:rsidRPr="006E1D98">
              <w:rPr>
                <w:rFonts w:ascii="Times New Roman" w:hAnsi="Times New Roman"/>
                <w:iCs/>
              </w:rPr>
              <w:t>36</w:t>
            </w:r>
          </w:p>
        </w:tc>
      </w:tr>
      <w:tr w:rsidR="00B43867" w:rsidRPr="006E1D98" w:rsidTr="00774905">
        <w:trPr>
          <w:trHeight w:val="490"/>
        </w:trPr>
        <w:tc>
          <w:tcPr>
            <w:tcW w:w="3685" w:type="pct"/>
            <w:shd w:val="clear" w:color="auto" w:fill="auto"/>
            <w:vAlign w:val="center"/>
          </w:tcPr>
          <w:p w:rsidR="00B43867" w:rsidRPr="006E1D98" w:rsidRDefault="00B43867" w:rsidP="00B43867">
            <w:pPr>
              <w:suppressAutoHyphens/>
              <w:spacing w:after="0"/>
              <w:rPr>
                <w:rFonts w:ascii="Times New Roman" w:hAnsi="Times New Roman"/>
                <w:b/>
              </w:rPr>
            </w:pPr>
            <w:r w:rsidRPr="006E1D98">
              <w:rPr>
                <w:rFonts w:ascii="Times New Roman" w:hAnsi="Times New Roman"/>
                <w:b/>
              </w:rPr>
              <w:t>в т.ч. в форме практической подготовки</w:t>
            </w:r>
          </w:p>
        </w:tc>
        <w:tc>
          <w:tcPr>
            <w:tcW w:w="1315" w:type="pct"/>
            <w:shd w:val="clear" w:color="auto" w:fill="auto"/>
            <w:vAlign w:val="center"/>
          </w:tcPr>
          <w:p w:rsidR="00B43867" w:rsidRPr="006E1D98" w:rsidRDefault="0065407F" w:rsidP="00B43867">
            <w:pPr>
              <w:suppressAutoHyphens/>
              <w:spacing w:after="0"/>
              <w:rPr>
                <w:rFonts w:ascii="Times New Roman" w:hAnsi="Times New Roman"/>
                <w:iCs/>
              </w:rPr>
            </w:pPr>
            <w:r w:rsidRPr="006E1D98">
              <w:rPr>
                <w:rFonts w:ascii="Times New Roman" w:hAnsi="Times New Roman"/>
                <w:iCs/>
              </w:rPr>
              <w:t>18</w:t>
            </w:r>
          </w:p>
        </w:tc>
      </w:tr>
      <w:tr w:rsidR="00B43867" w:rsidRPr="006E1D98" w:rsidTr="00774905">
        <w:trPr>
          <w:trHeight w:val="336"/>
        </w:trPr>
        <w:tc>
          <w:tcPr>
            <w:tcW w:w="5000" w:type="pct"/>
            <w:gridSpan w:val="2"/>
            <w:vAlign w:val="center"/>
          </w:tcPr>
          <w:p w:rsidR="00B43867" w:rsidRPr="006E1D98" w:rsidRDefault="00B43867" w:rsidP="00B43867">
            <w:pPr>
              <w:suppressAutoHyphens/>
              <w:spacing w:after="0"/>
              <w:rPr>
                <w:rFonts w:ascii="Times New Roman" w:hAnsi="Times New Roman"/>
                <w:iCs/>
              </w:rPr>
            </w:pPr>
            <w:r w:rsidRPr="006E1D98">
              <w:rPr>
                <w:rFonts w:ascii="Times New Roman" w:hAnsi="Times New Roman"/>
              </w:rPr>
              <w:t>в т. ч.:</w:t>
            </w:r>
          </w:p>
        </w:tc>
      </w:tr>
      <w:tr w:rsidR="00B43867" w:rsidRPr="006E1D98" w:rsidTr="00774905">
        <w:trPr>
          <w:trHeight w:val="490"/>
        </w:trPr>
        <w:tc>
          <w:tcPr>
            <w:tcW w:w="3685" w:type="pct"/>
            <w:vAlign w:val="center"/>
          </w:tcPr>
          <w:p w:rsidR="00B43867" w:rsidRPr="006E1D98" w:rsidRDefault="00B43867" w:rsidP="00B43867">
            <w:pPr>
              <w:suppressAutoHyphens/>
              <w:spacing w:after="0"/>
              <w:rPr>
                <w:rFonts w:ascii="Times New Roman" w:hAnsi="Times New Roman"/>
              </w:rPr>
            </w:pPr>
            <w:r w:rsidRPr="006E1D98">
              <w:rPr>
                <w:rFonts w:ascii="Times New Roman" w:hAnsi="Times New Roman"/>
              </w:rPr>
              <w:t>теоретическое обучение</w:t>
            </w:r>
          </w:p>
        </w:tc>
        <w:tc>
          <w:tcPr>
            <w:tcW w:w="1315" w:type="pct"/>
            <w:vAlign w:val="center"/>
          </w:tcPr>
          <w:p w:rsidR="00B43867" w:rsidRPr="006E1D98" w:rsidRDefault="0065407F" w:rsidP="00B43867">
            <w:pPr>
              <w:suppressAutoHyphens/>
              <w:spacing w:after="0"/>
              <w:rPr>
                <w:rFonts w:ascii="Times New Roman" w:hAnsi="Times New Roman"/>
                <w:iCs/>
              </w:rPr>
            </w:pPr>
            <w:r w:rsidRPr="006E1D98">
              <w:rPr>
                <w:rFonts w:ascii="Times New Roman" w:hAnsi="Times New Roman"/>
                <w:iCs/>
              </w:rPr>
              <w:t>18</w:t>
            </w:r>
          </w:p>
        </w:tc>
      </w:tr>
      <w:tr w:rsidR="00B43867" w:rsidRPr="006E1D98" w:rsidTr="00774905">
        <w:trPr>
          <w:trHeight w:val="490"/>
        </w:trPr>
        <w:tc>
          <w:tcPr>
            <w:tcW w:w="3685" w:type="pct"/>
            <w:vAlign w:val="center"/>
          </w:tcPr>
          <w:p w:rsidR="00B43867" w:rsidRPr="006E1D98" w:rsidRDefault="00B43867" w:rsidP="00B43867">
            <w:pPr>
              <w:suppressAutoHyphens/>
              <w:spacing w:after="0"/>
              <w:rPr>
                <w:rFonts w:ascii="Times New Roman" w:hAnsi="Times New Roman"/>
              </w:rPr>
            </w:pPr>
            <w:r w:rsidRPr="006E1D98">
              <w:rPr>
                <w:rFonts w:ascii="Times New Roman" w:hAnsi="Times New Roman"/>
              </w:rPr>
              <w:t>практические занятия</w:t>
            </w:r>
          </w:p>
        </w:tc>
        <w:tc>
          <w:tcPr>
            <w:tcW w:w="1315" w:type="pct"/>
            <w:vAlign w:val="center"/>
          </w:tcPr>
          <w:p w:rsidR="00B43867" w:rsidRPr="006E1D98" w:rsidRDefault="0065407F" w:rsidP="00B43867">
            <w:pPr>
              <w:suppressAutoHyphens/>
              <w:spacing w:after="0"/>
              <w:rPr>
                <w:rFonts w:ascii="Times New Roman" w:hAnsi="Times New Roman"/>
                <w:iCs/>
              </w:rPr>
            </w:pPr>
            <w:r w:rsidRPr="006E1D98">
              <w:rPr>
                <w:rFonts w:ascii="Times New Roman" w:hAnsi="Times New Roman"/>
                <w:iCs/>
              </w:rPr>
              <w:t>18</w:t>
            </w:r>
          </w:p>
        </w:tc>
      </w:tr>
      <w:tr w:rsidR="00B43867" w:rsidRPr="006E1D98" w:rsidTr="00774905">
        <w:trPr>
          <w:trHeight w:val="267"/>
        </w:trPr>
        <w:tc>
          <w:tcPr>
            <w:tcW w:w="3685" w:type="pct"/>
            <w:vAlign w:val="center"/>
          </w:tcPr>
          <w:p w:rsidR="00B43867" w:rsidRPr="006E1D98" w:rsidRDefault="00782660" w:rsidP="00782660">
            <w:pPr>
              <w:suppressAutoHyphens/>
              <w:spacing w:after="0"/>
              <w:rPr>
                <w:rFonts w:ascii="Times New Roman" w:hAnsi="Times New Roman"/>
                <w:i/>
              </w:rPr>
            </w:pPr>
            <w:r>
              <w:rPr>
                <w:rFonts w:ascii="Times New Roman" w:hAnsi="Times New Roman"/>
                <w:i/>
              </w:rPr>
              <w:t>Самостоятельная работа</w:t>
            </w:r>
          </w:p>
        </w:tc>
        <w:tc>
          <w:tcPr>
            <w:tcW w:w="1315" w:type="pct"/>
            <w:vAlign w:val="center"/>
          </w:tcPr>
          <w:p w:rsidR="00B43867" w:rsidRPr="006E1D98" w:rsidRDefault="0065407F" w:rsidP="00B43867">
            <w:pPr>
              <w:suppressAutoHyphens/>
              <w:spacing w:after="0"/>
              <w:rPr>
                <w:rFonts w:ascii="Times New Roman" w:hAnsi="Times New Roman"/>
                <w:iCs/>
              </w:rPr>
            </w:pPr>
            <w:r w:rsidRPr="006E1D98">
              <w:rPr>
                <w:rFonts w:ascii="Times New Roman" w:hAnsi="Times New Roman"/>
                <w:iCs/>
              </w:rPr>
              <w:t>-</w:t>
            </w:r>
          </w:p>
        </w:tc>
      </w:tr>
      <w:tr w:rsidR="00B43867" w:rsidRPr="006E1D98" w:rsidTr="00774905">
        <w:trPr>
          <w:trHeight w:val="331"/>
        </w:trPr>
        <w:tc>
          <w:tcPr>
            <w:tcW w:w="3685" w:type="pct"/>
            <w:vAlign w:val="center"/>
          </w:tcPr>
          <w:p w:rsidR="00B43867" w:rsidRPr="006E1D98" w:rsidRDefault="00B43867" w:rsidP="00B43867">
            <w:pPr>
              <w:suppressAutoHyphens/>
              <w:spacing w:after="0"/>
              <w:rPr>
                <w:rFonts w:ascii="Times New Roman" w:hAnsi="Times New Roman"/>
                <w:i/>
              </w:rPr>
            </w:pPr>
            <w:r w:rsidRPr="006E1D98">
              <w:rPr>
                <w:rFonts w:ascii="Times New Roman" w:hAnsi="Times New Roman"/>
                <w:b/>
                <w:iCs/>
              </w:rPr>
              <w:t>Промежуточная аттестация</w:t>
            </w:r>
            <w:r w:rsidR="00782660">
              <w:rPr>
                <w:rFonts w:ascii="Times New Roman" w:hAnsi="Times New Roman"/>
                <w:b/>
                <w:iCs/>
              </w:rPr>
              <w:t xml:space="preserve"> в форме дифференцированного зачета</w:t>
            </w:r>
          </w:p>
        </w:tc>
        <w:tc>
          <w:tcPr>
            <w:tcW w:w="1315" w:type="pct"/>
            <w:vAlign w:val="center"/>
          </w:tcPr>
          <w:p w:rsidR="00B43867" w:rsidRPr="006E1D98" w:rsidRDefault="00B43867" w:rsidP="00B43867">
            <w:pPr>
              <w:suppressAutoHyphens/>
              <w:spacing w:after="0"/>
              <w:rPr>
                <w:rFonts w:ascii="Times New Roman" w:hAnsi="Times New Roman"/>
                <w:iCs/>
              </w:rPr>
            </w:pPr>
          </w:p>
        </w:tc>
      </w:tr>
    </w:tbl>
    <w:p w:rsidR="00B43867" w:rsidRPr="006E1D98" w:rsidRDefault="00B43867" w:rsidP="00B43867">
      <w:pPr>
        <w:rPr>
          <w:rFonts w:ascii="Times New Roman" w:hAnsi="Times New Roman"/>
          <w:b/>
          <w:i/>
        </w:rPr>
        <w:sectPr w:rsidR="00B43867" w:rsidRPr="006E1D98" w:rsidSect="00733AEF">
          <w:pgSz w:w="11906" w:h="16838"/>
          <w:pgMar w:top="1134" w:right="850" w:bottom="284" w:left="1701" w:header="708" w:footer="708" w:gutter="0"/>
          <w:cols w:space="720"/>
          <w:docGrid w:linePitch="299"/>
        </w:sectPr>
      </w:pPr>
    </w:p>
    <w:p w:rsidR="00B43867" w:rsidRPr="006E1D98" w:rsidRDefault="00B43867" w:rsidP="00B43867">
      <w:pPr>
        <w:ind w:firstLine="709"/>
        <w:rPr>
          <w:rFonts w:ascii="Times New Roman" w:hAnsi="Times New Roman"/>
          <w:b/>
          <w:bCs/>
        </w:rPr>
      </w:pPr>
      <w:r w:rsidRPr="006E1D98">
        <w:rPr>
          <w:rFonts w:ascii="Times New Roman" w:hAnsi="Times New Roman"/>
          <w:b/>
        </w:rPr>
        <w:lastRenderedPageBreak/>
        <w:t xml:space="preserve">2.2. Тематический план и содержание учебной дисциплины </w:t>
      </w:r>
    </w:p>
    <w:tbl>
      <w:tblPr>
        <w:tblW w:w="47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6"/>
        <w:gridCol w:w="8342"/>
        <w:gridCol w:w="2321"/>
        <w:gridCol w:w="2273"/>
      </w:tblGrid>
      <w:tr w:rsidR="00B43867" w:rsidRPr="006E1D98" w:rsidTr="0093260E">
        <w:trPr>
          <w:trHeight w:val="20"/>
        </w:trPr>
        <w:tc>
          <w:tcPr>
            <w:tcW w:w="686" w:type="pct"/>
            <w:vAlign w:val="center"/>
          </w:tcPr>
          <w:p w:rsidR="00B43867" w:rsidRPr="006E1D98" w:rsidRDefault="00B43867" w:rsidP="00782660">
            <w:pPr>
              <w:suppressAutoHyphens/>
              <w:spacing w:after="0"/>
              <w:jc w:val="center"/>
              <w:rPr>
                <w:rFonts w:ascii="Times New Roman" w:hAnsi="Times New Roman"/>
                <w:b/>
                <w:bCs/>
              </w:rPr>
            </w:pPr>
            <w:r w:rsidRPr="006E1D98">
              <w:rPr>
                <w:rFonts w:ascii="Times New Roman" w:hAnsi="Times New Roman"/>
                <w:b/>
                <w:bCs/>
              </w:rPr>
              <w:t>Наименование разделов и тем</w:t>
            </w:r>
          </w:p>
        </w:tc>
        <w:tc>
          <w:tcPr>
            <w:tcW w:w="2782" w:type="pct"/>
            <w:vAlign w:val="center"/>
          </w:tcPr>
          <w:p w:rsidR="00B43867" w:rsidRPr="006E1D98" w:rsidRDefault="008C6FC0" w:rsidP="00782660">
            <w:pPr>
              <w:suppressAutoHyphens/>
              <w:spacing w:after="0"/>
              <w:jc w:val="center"/>
              <w:rPr>
                <w:rFonts w:ascii="Times New Roman" w:hAnsi="Times New Roman"/>
                <w:b/>
                <w:bCs/>
              </w:rPr>
            </w:pPr>
            <w:r>
              <w:rPr>
                <w:rFonts w:ascii="Times New Roman" w:hAnsi="Times New Roman"/>
                <w:b/>
                <w:bCs/>
              </w:rPr>
              <w:t>Содержание</w:t>
            </w:r>
            <w:r w:rsidR="00B43867" w:rsidRPr="006E1D98">
              <w:rPr>
                <w:rFonts w:ascii="Times New Roman" w:hAnsi="Times New Roman"/>
                <w:b/>
                <w:bCs/>
              </w:rPr>
              <w:t xml:space="preserve"> и формы организации деятельности обучающихся</w:t>
            </w:r>
          </w:p>
        </w:tc>
        <w:tc>
          <w:tcPr>
            <w:tcW w:w="774" w:type="pct"/>
            <w:vAlign w:val="center"/>
          </w:tcPr>
          <w:p w:rsidR="00B43867" w:rsidRPr="006E1D98" w:rsidRDefault="00B43867" w:rsidP="00782660">
            <w:pPr>
              <w:suppressAutoHyphens/>
              <w:spacing w:after="0" w:line="240" w:lineRule="auto"/>
              <w:jc w:val="center"/>
              <w:rPr>
                <w:rFonts w:ascii="Times New Roman" w:hAnsi="Times New Roman"/>
                <w:b/>
                <w:bCs/>
              </w:rPr>
            </w:pPr>
            <w:r w:rsidRPr="006E1D98">
              <w:rPr>
                <w:rFonts w:ascii="Times New Roman" w:hAnsi="Times New Roman"/>
                <w:b/>
                <w:bCs/>
              </w:rPr>
              <w:t xml:space="preserve">Объем, акад. ч / </w:t>
            </w:r>
            <w:r w:rsidR="00782660">
              <w:rPr>
                <w:rFonts w:ascii="Times New Roman" w:hAnsi="Times New Roman"/>
                <w:b/>
                <w:bCs/>
              </w:rPr>
              <w:br/>
            </w:r>
            <w:r w:rsidRPr="006E1D98">
              <w:rPr>
                <w:rFonts w:ascii="Times New Roman" w:hAnsi="Times New Roman"/>
                <w:b/>
                <w:bCs/>
              </w:rPr>
              <w:t>в том числе в форме практической подготовки, акад</w:t>
            </w:r>
            <w:r w:rsidR="00782660">
              <w:rPr>
                <w:rFonts w:ascii="Times New Roman" w:hAnsi="Times New Roman"/>
                <w:b/>
                <w:bCs/>
              </w:rPr>
              <w:t>.</w:t>
            </w:r>
            <w:r w:rsidRPr="006E1D98">
              <w:rPr>
                <w:rFonts w:ascii="Times New Roman" w:hAnsi="Times New Roman"/>
                <w:b/>
                <w:bCs/>
              </w:rPr>
              <w:t xml:space="preserve"> ч</w:t>
            </w:r>
          </w:p>
        </w:tc>
        <w:tc>
          <w:tcPr>
            <w:tcW w:w="758" w:type="pct"/>
            <w:vAlign w:val="center"/>
          </w:tcPr>
          <w:p w:rsidR="00B43867" w:rsidRPr="006E1D98" w:rsidRDefault="00B43867" w:rsidP="00782660">
            <w:pPr>
              <w:suppressAutoHyphens/>
              <w:spacing w:after="0"/>
              <w:jc w:val="center"/>
              <w:rPr>
                <w:rFonts w:ascii="Times New Roman" w:hAnsi="Times New Roman"/>
                <w:b/>
                <w:bCs/>
              </w:rPr>
            </w:pPr>
            <w:r w:rsidRPr="006E1D98">
              <w:rPr>
                <w:rFonts w:ascii="Times New Roman" w:hAnsi="Times New Roman"/>
                <w:b/>
                <w:bCs/>
              </w:rPr>
              <w:t>Коды компетенций, формированию которых способствует элемент программы</w:t>
            </w:r>
          </w:p>
        </w:tc>
      </w:tr>
      <w:tr w:rsidR="00B43867" w:rsidRPr="006E1D98" w:rsidTr="0093260E">
        <w:trPr>
          <w:trHeight w:val="371"/>
        </w:trPr>
        <w:tc>
          <w:tcPr>
            <w:tcW w:w="686" w:type="pct"/>
          </w:tcPr>
          <w:p w:rsidR="00B43867" w:rsidRPr="006E1D98" w:rsidRDefault="00B43867" w:rsidP="00782660">
            <w:pPr>
              <w:spacing w:after="0" w:line="240" w:lineRule="auto"/>
              <w:jc w:val="center"/>
              <w:rPr>
                <w:rFonts w:ascii="Times New Roman" w:hAnsi="Times New Roman"/>
                <w:b/>
                <w:bCs/>
                <w:i/>
                <w:iCs/>
              </w:rPr>
            </w:pPr>
            <w:r w:rsidRPr="006E1D98">
              <w:rPr>
                <w:rFonts w:ascii="Times New Roman" w:hAnsi="Times New Roman"/>
                <w:b/>
                <w:bCs/>
                <w:i/>
                <w:iCs/>
              </w:rPr>
              <w:t>1</w:t>
            </w:r>
          </w:p>
        </w:tc>
        <w:tc>
          <w:tcPr>
            <w:tcW w:w="2782" w:type="pct"/>
          </w:tcPr>
          <w:p w:rsidR="00B43867" w:rsidRPr="006E1D98" w:rsidRDefault="00B43867" w:rsidP="00782660">
            <w:pPr>
              <w:spacing w:after="0" w:line="240" w:lineRule="auto"/>
              <w:jc w:val="center"/>
              <w:rPr>
                <w:rFonts w:ascii="Times New Roman" w:hAnsi="Times New Roman"/>
                <w:b/>
                <w:bCs/>
                <w:i/>
                <w:iCs/>
              </w:rPr>
            </w:pPr>
            <w:r w:rsidRPr="006E1D98">
              <w:rPr>
                <w:rFonts w:ascii="Times New Roman" w:hAnsi="Times New Roman"/>
                <w:b/>
                <w:bCs/>
                <w:i/>
                <w:iCs/>
              </w:rPr>
              <w:t>2</w:t>
            </w:r>
          </w:p>
        </w:tc>
        <w:tc>
          <w:tcPr>
            <w:tcW w:w="774" w:type="pct"/>
          </w:tcPr>
          <w:p w:rsidR="00B43867" w:rsidRPr="006E1D98" w:rsidRDefault="00B43867" w:rsidP="00782660">
            <w:pPr>
              <w:spacing w:after="0" w:line="240" w:lineRule="auto"/>
              <w:jc w:val="center"/>
              <w:rPr>
                <w:rFonts w:ascii="Times New Roman" w:hAnsi="Times New Roman"/>
                <w:b/>
                <w:bCs/>
                <w:i/>
                <w:iCs/>
              </w:rPr>
            </w:pPr>
            <w:r w:rsidRPr="006E1D98">
              <w:rPr>
                <w:rFonts w:ascii="Times New Roman" w:hAnsi="Times New Roman"/>
                <w:b/>
                <w:bCs/>
                <w:i/>
                <w:iCs/>
              </w:rPr>
              <w:t>3</w:t>
            </w:r>
          </w:p>
        </w:tc>
        <w:tc>
          <w:tcPr>
            <w:tcW w:w="758" w:type="pct"/>
          </w:tcPr>
          <w:p w:rsidR="00B43867" w:rsidRPr="006E1D98" w:rsidRDefault="00B43867" w:rsidP="00782660">
            <w:pPr>
              <w:spacing w:after="0" w:line="240" w:lineRule="auto"/>
              <w:jc w:val="center"/>
              <w:rPr>
                <w:rFonts w:ascii="Times New Roman" w:hAnsi="Times New Roman"/>
                <w:b/>
                <w:bCs/>
                <w:i/>
                <w:iCs/>
              </w:rPr>
            </w:pPr>
            <w:r w:rsidRPr="006E1D98">
              <w:rPr>
                <w:rFonts w:ascii="Times New Roman" w:hAnsi="Times New Roman"/>
                <w:b/>
                <w:bCs/>
                <w:i/>
                <w:iCs/>
              </w:rPr>
              <w:t>4</w:t>
            </w:r>
          </w:p>
        </w:tc>
      </w:tr>
      <w:tr w:rsidR="00B43867" w:rsidRPr="006E1D98" w:rsidTr="0093260E">
        <w:trPr>
          <w:trHeight w:val="361"/>
        </w:trPr>
        <w:tc>
          <w:tcPr>
            <w:tcW w:w="3468" w:type="pct"/>
            <w:gridSpan w:val="2"/>
          </w:tcPr>
          <w:p w:rsidR="00B43867" w:rsidRPr="006E1D98" w:rsidRDefault="00B43867" w:rsidP="00782660">
            <w:pPr>
              <w:spacing w:after="0" w:line="360" w:lineRule="auto"/>
              <w:rPr>
                <w:rFonts w:ascii="Times New Roman" w:hAnsi="Times New Roman"/>
                <w:b/>
                <w:bCs/>
              </w:rPr>
            </w:pPr>
            <w:r w:rsidRPr="006E1D98">
              <w:rPr>
                <w:rFonts w:ascii="Times New Roman" w:hAnsi="Times New Roman"/>
                <w:b/>
                <w:bCs/>
              </w:rPr>
              <w:t>Раздел 1. Основы психологии общения</w:t>
            </w:r>
          </w:p>
        </w:tc>
        <w:tc>
          <w:tcPr>
            <w:tcW w:w="774" w:type="pct"/>
          </w:tcPr>
          <w:p w:rsidR="00B43867" w:rsidRPr="00782660" w:rsidRDefault="00B43867" w:rsidP="00782660">
            <w:pPr>
              <w:spacing w:after="0"/>
              <w:jc w:val="center"/>
              <w:rPr>
                <w:rFonts w:ascii="Times New Roman" w:hAnsi="Times New Roman"/>
                <w:b/>
                <w:bCs/>
                <w:iCs/>
              </w:rPr>
            </w:pPr>
            <w:r w:rsidRPr="00782660">
              <w:rPr>
                <w:rFonts w:ascii="Times New Roman" w:hAnsi="Times New Roman"/>
                <w:b/>
                <w:bCs/>
                <w:iCs/>
                <w:lang w:val="en-US"/>
              </w:rPr>
              <w:t>26/</w:t>
            </w:r>
            <w:r w:rsidR="00D963D1" w:rsidRPr="00782660">
              <w:rPr>
                <w:rFonts w:ascii="Times New Roman" w:hAnsi="Times New Roman"/>
                <w:b/>
                <w:bCs/>
                <w:iCs/>
              </w:rPr>
              <w:t>12</w:t>
            </w:r>
          </w:p>
        </w:tc>
        <w:tc>
          <w:tcPr>
            <w:tcW w:w="758" w:type="pct"/>
          </w:tcPr>
          <w:p w:rsidR="00B43867" w:rsidRPr="006E1D98" w:rsidRDefault="00B43867" w:rsidP="0078266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i/>
                <w:iCs/>
              </w:rPr>
            </w:pPr>
          </w:p>
        </w:tc>
      </w:tr>
      <w:tr w:rsidR="00B43867" w:rsidRPr="006E1D98" w:rsidTr="0093260E">
        <w:trPr>
          <w:trHeight w:val="20"/>
        </w:trPr>
        <w:tc>
          <w:tcPr>
            <w:tcW w:w="686" w:type="pct"/>
            <w:vMerge w:val="restart"/>
          </w:tcPr>
          <w:p w:rsidR="00B43867" w:rsidRPr="006E1D98" w:rsidRDefault="00B43867" w:rsidP="00782660">
            <w:pPr>
              <w:spacing w:after="0"/>
              <w:rPr>
                <w:rFonts w:ascii="Times New Roman" w:hAnsi="Times New Roman"/>
                <w:bCs/>
              </w:rPr>
            </w:pPr>
            <w:r w:rsidRPr="006E1D98">
              <w:rPr>
                <w:rFonts w:ascii="Times New Roman" w:hAnsi="Times New Roman"/>
                <w:b/>
                <w:bCs/>
              </w:rPr>
              <w:t xml:space="preserve">Тема 1.1. </w:t>
            </w:r>
            <w:r w:rsidRPr="006E1D98">
              <w:rPr>
                <w:rFonts w:ascii="Times New Roman" w:hAnsi="Times New Roman"/>
                <w:bCs/>
              </w:rPr>
              <w:t>Введение в психологию о</w:t>
            </w:r>
            <w:r w:rsidRPr="006E1D98">
              <w:rPr>
                <w:rFonts w:ascii="Times New Roman" w:hAnsi="Times New Roman"/>
                <w:bCs/>
              </w:rPr>
              <w:t>б</w:t>
            </w:r>
            <w:r w:rsidRPr="006E1D98">
              <w:rPr>
                <w:rFonts w:ascii="Times New Roman" w:hAnsi="Times New Roman"/>
                <w:bCs/>
              </w:rPr>
              <w:t>щения</w:t>
            </w:r>
          </w:p>
          <w:p w:rsidR="00B43867" w:rsidRPr="006E1D98" w:rsidRDefault="00B43867" w:rsidP="00782660">
            <w:pPr>
              <w:spacing w:after="0"/>
              <w:rPr>
                <w:rFonts w:ascii="Times New Roman" w:hAnsi="Times New Roman"/>
                <w:b/>
                <w:bCs/>
              </w:rPr>
            </w:pPr>
          </w:p>
        </w:tc>
        <w:tc>
          <w:tcPr>
            <w:tcW w:w="2782" w:type="pct"/>
          </w:tcPr>
          <w:p w:rsidR="00B43867" w:rsidRPr="006E1D98" w:rsidRDefault="008C6FC0" w:rsidP="00782660">
            <w:pPr>
              <w:spacing w:after="0"/>
              <w:rPr>
                <w:rFonts w:ascii="Times New Roman" w:hAnsi="Times New Roman"/>
                <w:b/>
                <w:bCs/>
                <w:i/>
              </w:rPr>
            </w:pPr>
            <w:r>
              <w:rPr>
                <w:rFonts w:ascii="Times New Roman" w:hAnsi="Times New Roman"/>
                <w:b/>
                <w:bCs/>
              </w:rPr>
              <w:t>Содержание</w:t>
            </w:r>
          </w:p>
        </w:tc>
        <w:tc>
          <w:tcPr>
            <w:tcW w:w="774" w:type="pct"/>
            <w:vAlign w:val="center"/>
          </w:tcPr>
          <w:p w:rsidR="00B43867" w:rsidRPr="006E1D98" w:rsidRDefault="009F475A" w:rsidP="00782660">
            <w:pPr>
              <w:suppressAutoHyphens/>
              <w:spacing w:after="0"/>
              <w:jc w:val="center"/>
              <w:rPr>
                <w:rFonts w:ascii="Times New Roman" w:hAnsi="Times New Roman"/>
                <w:b/>
                <w:iCs/>
              </w:rPr>
            </w:pPr>
            <w:r w:rsidRPr="006E1D98">
              <w:rPr>
                <w:rFonts w:ascii="Times New Roman" w:hAnsi="Times New Roman"/>
                <w:b/>
                <w:iCs/>
              </w:rPr>
              <w:t>6</w:t>
            </w:r>
            <w:r w:rsidR="00782660">
              <w:rPr>
                <w:rFonts w:ascii="Times New Roman" w:hAnsi="Times New Roman"/>
                <w:b/>
                <w:iCs/>
              </w:rPr>
              <w:t>/</w:t>
            </w:r>
            <w:r w:rsidR="00B43867" w:rsidRPr="006E1D98">
              <w:rPr>
                <w:rFonts w:ascii="Times New Roman" w:hAnsi="Times New Roman"/>
                <w:b/>
                <w:iCs/>
              </w:rPr>
              <w:t>2</w:t>
            </w:r>
          </w:p>
        </w:tc>
        <w:tc>
          <w:tcPr>
            <w:tcW w:w="758" w:type="pct"/>
            <w:vMerge w:val="restart"/>
          </w:tcPr>
          <w:p w:rsidR="00B43867" w:rsidRPr="006E1D98" w:rsidRDefault="00782660" w:rsidP="00782660">
            <w:pPr>
              <w:spacing w:after="0"/>
              <w:jc w:val="center"/>
              <w:rPr>
                <w:rFonts w:ascii="Times New Roman" w:hAnsi="Times New Roman"/>
                <w:b/>
              </w:rPr>
            </w:pPr>
            <w:r w:rsidRPr="006E1D98">
              <w:rPr>
                <w:rFonts w:ascii="Times New Roman" w:hAnsi="Times New Roman"/>
                <w:sz w:val="24"/>
                <w:szCs w:val="24"/>
              </w:rPr>
              <w:t>ОК</w:t>
            </w:r>
            <w:r>
              <w:rPr>
                <w:rFonts w:ascii="Times New Roman" w:hAnsi="Times New Roman"/>
                <w:sz w:val="24"/>
                <w:szCs w:val="24"/>
              </w:rPr>
              <w:t xml:space="preserve"> </w:t>
            </w:r>
            <w:r w:rsidRPr="006E1D98">
              <w:rPr>
                <w:rFonts w:ascii="Times New Roman" w:hAnsi="Times New Roman"/>
                <w:sz w:val="24"/>
                <w:szCs w:val="24"/>
              </w:rPr>
              <w:t>01, ОК</w:t>
            </w:r>
            <w:r>
              <w:rPr>
                <w:rFonts w:ascii="Times New Roman" w:hAnsi="Times New Roman"/>
                <w:sz w:val="24"/>
                <w:szCs w:val="24"/>
              </w:rPr>
              <w:t xml:space="preserve"> </w:t>
            </w:r>
            <w:r w:rsidRPr="006E1D98">
              <w:rPr>
                <w:rFonts w:ascii="Times New Roman" w:hAnsi="Times New Roman"/>
                <w:sz w:val="24"/>
                <w:szCs w:val="24"/>
              </w:rPr>
              <w:t>02, ОК</w:t>
            </w:r>
            <w:r>
              <w:rPr>
                <w:rFonts w:ascii="Times New Roman" w:hAnsi="Times New Roman"/>
                <w:sz w:val="24"/>
                <w:szCs w:val="24"/>
              </w:rPr>
              <w:t xml:space="preserve"> </w:t>
            </w:r>
            <w:r w:rsidRPr="006E1D98">
              <w:rPr>
                <w:rFonts w:ascii="Times New Roman" w:hAnsi="Times New Roman"/>
                <w:sz w:val="24"/>
                <w:szCs w:val="24"/>
              </w:rPr>
              <w:t>04, ОК</w:t>
            </w:r>
            <w:r>
              <w:rPr>
                <w:rFonts w:ascii="Times New Roman" w:hAnsi="Times New Roman"/>
                <w:sz w:val="24"/>
                <w:szCs w:val="24"/>
              </w:rPr>
              <w:t xml:space="preserve"> </w:t>
            </w:r>
            <w:r w:rsidRPr="006E1D98">
              <w:rPr>
                <w:rFonts w:ascii="Times New Roman" w:hAnsi="Times New Roman"/>
                <w:sz w:val="24"/>
                <w:szCs w:val="24"/>
              </w:rPr>
              <w:t>05, ОК</w:t>
            </w:r>
            <w:r>
              <w:rPr>
                <w:rFonts w:ascii="Times New Roman" w:hAnsi="Times New Roman"/>
                <w:sz w:val="24"/>
                <w:szCs w:val="24"/>
              </w:rPr>
              <w:t xml:space="preserve"> 09, ПК 1.1</w:t>
            </w:r>
          </w:p>
        </w:tc>
      </w:tr>
      <w:tr w:rsidR="00B43867" w:rsidRPr="006E1D98" w:rsidTr="0093260E">
        <w:trPr>
          <w:trHeight w:val="371"/>
        </w:trPr>
        <w:tc>
          <w:tcPr>
            <w:tcW w:w="686" w:type="pct"/>
            <w:vMerge/>
          </w:tcPr>
          <w:p w:rsidR="00B43867" w:rsidRPr="006E1D98" w:rsidRDefault="00B43867" w:rsidP="00782660">
            <w:pPr>
              <w:spacing w:after="0"/>
              <w:rPr>
                <w:rFonts w:ascii="Times New Roman" w:hAnsi="Times New Roman"/>
                <w:b/>
                <w:bCs/>
                <w:i/>
              </w:rPr>
            </w:pPr>
          </w:p>
        </w:tc>
        <w:tc>
          <w:tcPr>
            <w:tcW w:w="2782" w:type="pct"/>
          </w:tcPr>
          <w:p w:rsidR="00B43867" w:rsidRPr="006E1D98" w:rsidRDefault="00B43867" w:rsidP="00782660">
            <w:pPr>
              <w:spacing w:after="0"/>
              <w:jc w:val="both"/>
              <w:rPr>
                <w:rFonts w:ascii="Times New Roman" w:hAnsi="Times New Roman"/>
                <w:b/>
                <w:bCs/>
              </w:rPr>
            </w:pPr>
            <w:r w:rsidRPr="006E1D98">
              <w:rPr>
                <w:rFonts w:ascii="Times New Roman" w:hAnsi="Times New Roman"/>
                <w:b/>
                <w:bCs/>
              </w:rPr>
              <w:t xml:space="preserve">1. </w:t>
            </w:r>
            <w:r w:rsidRPr="006E1D98">
              <w:rPr>
                <w:rFonts w:ascii="Times New Roman" w:hAnsi="Times New Roman"/>
                <w:bCs/>
              </w:rPr>
              <w:t>Общение в системе межличностных и о</w:t>
            </w:r>
            <w:r w:rsidRPr="006E1D98">
              <w:rPr>
                <w:rFonts w:ascii="Times New Roman" w:hAnsi="Times New Roman"/>
                <w:bCs/>
              </w:rPr>
              <w:t>б</w:t>
            </w:r>
            <w:r w:rsidRPr="006E1D98">
              <w:rPr>
                <w:rFonts w:ascii="Times New Roman" w:hAnsi="Times New Roman"/>
                <w:bCs/>
              </w:rPr>
              <w:t>щественных отношений.</w:t>
            </w:r>
          </w:p>
        </w:tc>
        <w:tc>
          <w:tcPr>
            <w:tcW w:w="774" w:type="pct"/>
            <w:vAlign w:val="center"/>
          </w:tcPr>
          <w:p w:rsidR="00B43867" w:rsidRPr="006E1D98" w:rsidRDefault="00B43867" w:rsidP="00782660">
            <w:pPr>
              <w:suppressAutoHyphens/>
              <w:spacing w:after="0"/>
              <w:jc w:val="center"/>
              <w:rPr>
                <w:rFonts w:ascii="Times New Roman" w:hAnsi="Times New Roman"/>
                <w:bCs/>
                <w:iCs/>
              </w:rPr>
            </w:pPr>
            <w:r w:rsidRPr="006E1D98">
              <w:rPr>
                <w:rFonts w:ascii="Times New Roman" w:hAnsi="Times New Roman"/>
                <w:bCs/>
                <w:iCs/>
              </w:rPr>
              <w:t>1</w:t>
            </w:r>
          </w:p>
        </w:tc>
        <w:tc>
          <w:tcPr>
            <w:tcW w:w="758" w:type="pct"/>
            <w:vMerge/>
          </w:tcPr>
          <w:p w:rsidR="00B43867" w:rsidRPr="006E1D98" w:rsidRDefault="00B43867" w:rsidP="00782660">
            <w:pPr>
              <w:spacing w:after="0"/>
              <w:jc w:val="center"/>
              <w:rPr>
                <w:rFonts w:ascii="Times New Roman" w:hAnsi="Times New Roman"/>
                <w:b/>
                <w:bCs/>
              </w:rPr>
            </w:pPr>
          </w:p>
        </w:tc>
      </w:tr>
      <w:tr w:rsidR="00B43867" w:rsidRPr="006E1D98" w:rsidTr="0093260E">
        <w:trPr>
          <w:trHeight w:val="365"/>
        </w:trPr>
        <w:tc>
          <w:tcPr>
            <w:tcW w:w="686" w:type="pct"/>
            <w:vMerge/>
          </w:tcPr>
          <w:p w:rsidR="00B43867" w:rsidRPr="006E1D98" w:rsidRDefault="00B43867" w:rsidP="00782660">
            <w:pPr>
              <w:spacing w:after="0"/>
              <w:rPr>
                <w:rFonts w:ascii="Times New Roman" w:hAnsi="Times New Roman"/>
                <w:b/>
                <w:bCs/>
                <w:i/>
              </w:rPr>
            </w:pPr>
          </w:p>
        </w:tc>
        <w:tc>
          <w:tcPr>
            <w:tcW w:w="2782" w:type="pct"/>
          </w:tcPr>
          <w:p w:rsidR="00B43867" w:rsidRPr="006E1D98" w:rsidRDefault="00B43867" w:rsidP="00782660">
            <w:pPr>
              <w:spacing w:after="0"/>
              <w:jc w:val="both"/>
              <w:rPr>
                <w:rFonts w:ascii="Times New Roman" w:hAnsi="Times New Roman"/>
                <w:b/>
                <w:bCs/>
                <w:i/>
              </w:rPr>
            </w:pPr>
            <w:r w:rsidRPr="006E1D98">
              <w:rPr>
                <w:rFonts w:ascii="Times New Roman" w:hAnsi="Times New Roman"/>
                <w:b/>
                <w:bCs/>
              </w:rPr>
              <w:t>2.</w:t>
            </w:r>
            <w:r w:rsidRPr="006E1D98">
              <w:rPr>
                <w:rFonts w:ascii="Times New Roman" w:hAnsi="Times New Roman"/>
                <w:bCs/>
              </w:rPr>
              <w:t>Подходы к определению понятия «общ</w:t>
            </w:r>
            <w:r w:rsidRPr="006E1D98">
              <w:rPr>
                <w:rFonts w:ascii="Times New Roman" w:hAnsi="Times New Roman"/>
                <w:bCs/>
              </w:rPr>
              <w:t>е</w:t>
            </w:r>
            <w:r w:rsidRPr="006E1D98">
              <w:rPr>
                <w:rFonts w:ascii="Times New Roman" w:hAnsi="Times New Roman"/>
                <w:bCs/>
              </w:rPr>
              <w:t>ние». Характеристика общения.</w:t>
            </w:r>
          </w:p>
        </w:tc>
        <w:tc>
          <w:tcPr>
            <w:tcW w:w="774" w:type="pct"/>
            <w:vAlign w:val="center"/>
          </w:tcPr>
          <w:p w:rsidR="00B43867" w:rsidRPr="006E1D98" w:rsidRDefault="009F475A" w:rsidP="00782660">
            <w:pPr>
              <w:suppressAutoHyphens/>
              <w:spacing w:after="0"/>
              <w:jc w:val="center"/>
              <w:rPr>
                <w:rFonts w:ascii="Times New Roman" w:hAnsi="Times New Roman"/>
                <w:bCs/>
                <w:iCs/>
              </w:rPr>
            </w:pPr>
            <w:r w:rsidRPr="006E1D98">
              <w:rPr>
                <w:rFonts w:ascii="Times New Roman" w:hAnsi="Times New Roman"/>
                <w:bCs/>
                <w:iCs/>
              </w:rPr>
              <w:t>1</w:t>
            </w:r>
          </w:p>
        </w:tc>
        <w:tc>
          <w:tcPr>
            <w:tcW w:w="758" w:type="pct"/>
            <w:vMerge/>
          </w:tcPr>
          <w:p w:rsidR="00B43867" w:rsidRPr="006E1D98" w:rsidRDefault="00B43867" w:rsidP="00782660">
            <w:pPr>
              <w:spacing w:after="0"/>
              <w:jc w:val="center"/>
              <w:rPr>
                <w:rFonts w:ascii="Times New Roman" w:hAnsi="Times New Roman"/>
                <w:b/>
                <w:bCs/>
              </w:rPr>
            </w:pPr>
          </w:p>
        </w:tc>
      </w:tr>
      <w:tr w:rsidR="00B43867" w:rsidRPr="006E1D98" w:rsidTr="0093260E">
        <w:trPr>
          <w:trHeight w:val="20"/>
        </w:trPr>
        <w:tc>
          <w:tcPr>
            <w:tcW w:w="686" w:type="pct"/>
            <w:vMerge/>
          </w:tcPr>
          <w:p w:rsidR="00B43867" w:rsidRPr="006E1D98" w:rsidRDefault="00B43867" w:rsidP="00782660">
            <w:pPr>
              <w:spacing w:after="0"/>
              <w:rPr>
                <w:rFonts w:ascii="Times New Roman" w:hAnsi="Times New Roman"/>
                <w:b/>
                <w:bCs/>
                <w:i/>
              </w:rPr>
            </w:pPr>
          </w:p>
        </w:tc>
        <w:tc>
          <w:tcPr>
            <w:tcW w:w="2782" w:type="pct"/>
          </w:tcPr>
          <w:p w:rsidR="00B43867" w:rsidRPr="006E1D98" w:rsidRDefault="00B43867" w:rsidP="00782660">
            <w:pPr>
              <w:spacing w:after="0"/>
              <w:jc w:val="both"/>
              <w:rPr>
                <w:rFonts w:ascii="Times New Roman" w:hAnsi="Times New Roman"/>
                <w:b/>
                <w:bCs/>
              </w:rPr>
            </w:pPr>
            <w:r w:rsidRPr="006E1D98">
              <w:rPr>
                <w:rFonts w:ascii="Times New Roman" w:hAnsi="Times New Roman"/>
                <w:b/>
                <w:bCs/>
              </w:rPr>
              <w:t>3.</w:t>
            </w:r>
            <w:r w:rsidRPr="006E1D98">
              <w:rPr>
                <w:rFonts w:ascii="Times New Roman" w:hAnsi="Times New Roman"/>
                <w:bCs/>
              </w:rPr>
              <w:t>Виды, функции, модели общения. Хара</w:t>
            </w:r>
            <w:r w:rsidRPr="006E1D98">
              <w:rPr>
                <w:rFonts w:ascii="Times New Roman" w:hAnsi="Times New Roman"/>
                <w:bCs/>
              </w:rPr>
              <w:t>к</w:t>
            </w:r>
            <w:r w:rsidRPr="006E1D98">
              <w:rPr>
                <w:rFonts w:ascii="Times New Roman" w:hAnsi="Times New Roman"/>
                <w:bCs/>
              </w:rPr>
              <w:t>теристика общения.</w:t>
            </w:r>
          </w:p>
        </w:tc>
        <w:tc>
          <w:tcPr>
            <w:tcW w:w="774" w:type="pct"/>
            <w:vAlign w:val="center"/>
          </w:tcPr>
          <w:p w:rsidR="00B43867" w:rsidRPr="006E1D98" w:rsidRDefault="009F475A" w:rsidP="00782660">
            <w:pPr>
              <w:suppressAutoHyphens/>
              <w:spacing w:after="0"/>
              <w:jc w:val="center"/>
              <w:rPr>
                <w:rFonts w:ascii="Times New Roman" w:hAnsi="Times New Roman"/>
                <w:iCs/>
              </w:rPr>
            </w:pPr>
            <w:r w:rsidRPr="006E1D98">
              <w:rPr>
                <w:rFonts w:ascii="Times New Roman" w:hAnsi="Times New Roman"/>
                <w:iCs/>
              </w:rPr>
              <w:t>2</w:t>
            </w:r>
          </w:p>
        </w:tc>
        <w:tc>
          <w:tcPr>
            <w:tcW w:w="758" w:type="pct"/>
            <w:vMerge/>
          </w:tcPr>
          <w:p w:rsidR="00B43867" w:rsidRPr="006E1D98" w:rsidRDefault="00B43867" w:rsidP="00782660">
            <w:pPr>
              <w:spacing w:after="0"/>
              <w:jc w:val="center"/>
              <w:rPr>
                <w:rFonts w:ascii="Times New Roman" w:hAnsi="Times New Roman"/>
                <w:b/>
              </w:rPr>
            </w:pPr>
          </w:p>
        </w:tc>
      </w:tr>
      <w:tr w:rsidR="00B43867" w:rsidRPr="006E1D98" w:rsidTr="0093260E">
        <w:trPr>
          <w:trHeight w:val="20"/>
        </w:trPr>
        <w:tc>
          <w:tcPr>
            <w:tcW w:w="686" w:type="pct"/>
            <w:vMerge/>
          </w:tcPr>
          <w:p w:rsidR="00B43867" w:rsidRPr="006E1D98" w:rsidRDefault="00B43867" w:rsidP="00782660">
            <w:pPr>
              <w:spacing w:after="0"/>
              <w:rPr>
                <w:rFonts w:ascii="Times New Roman" w:hAnsi="Times New Roman"/>
                <w:b/>
                <w:bCs/>
                <w:i/>
              </w:rPr>
            </w:pPr>
          </w:p>
        </w:tc>
        <w:tc>
          <w:tcPr>
            <w:tcW w:w="2782" w:type="pct"/>
          </w:tcPr>
          <w:p w:rsidR="00B43867" w:rsidRPr="006E1D98" w:rsidRDefault="00E31D79" w:rsidP="00782660">
            <w:pPr>
              <w:spacing w:after="0"/>
              <w:jc w:val="both"/>
              <w:rPr>
                <w:rFonts w:ascii="Times New Roman" w:hAnsi="Times New Roman"/>
                <w:b/>
                <w:i/>
              </w:rPr>
            </w:pPr>
            <w:r>
              <w:rPr>
                <w:rFonts w:ascii="Times New Roman" w:hAnsi="Times New Roman"/>
                <w:b/>
                <w:bCs/>
              </w:rPr>
              <w:t>В том числе практических занятий и лабораторных работ</w:t>
            </w:r>
          </w:p>
        </w:tc>
        <w:tc>
          <w:tcPr>
            <w:tcW w:w="774" w:type="pct"/>
            <w:vAlign w:val="center"/>
          </w:tcPr>
          <w:p w:rsidR="00B43867" w:rsidRPr="006E1D98" w:rsidRDefault="00B43867" w:rsidP="00782660">
            <w:pPr>
              <w:suppressAutoHyphens/>
              <w:spacing w:after="0"/>
              <w:jc w:val="center"/>
              <w:rPr>
                <w:rFonts w:ascii="Times New Roman" w:hAnsi="Times New Roman"/>
                <w:b/>
                <w:iCs/>
              </w:rPr>
            </w:pPr>
            <w:r w:rsidRPr="006E1D98">
              <w:rPr>
                <w:rFonts w:ascii="Times New Roman" w:hAnsi="Times New Roman"/>
                <w:b/>
                <w:iCs/>
              </w:rPr>
              <w:t>2</w:t>
            </w:r>
          </w:p>
        </w:tc>
        <w:tc>
          <w:tcPr>
            <w:tcW w:w="758" w:type="pct"/>
            <w:vMerge/>
          </w:tcPr>
          <w:p w:rsidR="00B43867" w:rsidRPr="006E1D98" w:rsidRDefault="00B43867" w:rsidP="00782660">
            <w:pPr>
              <w:spacing w:after="0"/>
              <w:jc w:val="center"/>
              <w:rPr>
                <w:rFonts w:ascii="Times New Roman" w:hAnsi="Times New Roman"/>
                <w:b/>
              </w:rPr>
            </w:pPr>
          </w:p>
        </w:tc>
      </w:tr>
      <w:tr w:rsidR="00B43867" w:rsidRPr="006E1D98" w:rsidTr="0093260E">
        <w:trPr>
          <w:trHeight w:val="20"/>
        </w:trPr>
        <w:tc>
          <w:tcPr>
            <w:tcW w:w="686" w:type="pct"/>
            <w:vMerge/>
          </w:tcPr>
          <w:p w:rsidR="00B43867" w:rsidRPr="006E1D98" w:rsidRDefault="00B43867" w:rsidP="00782660">
            <w:pPr>
              <w:spacing w:after="0"/>
              <w:rPr>
                <w:rFonts w:ascii="Times New Roman" w:hAnsi="Times New Roman"/>
                <w:b/>
                <w:bCs/>
                <w:i/>
              </w:rPr>
            </w:pPr>
          </w:p>
        </w:tc>
        <w:tc>
          <w:tcPr>
            <w:tcW w:w="2782" w:type="pct"/>
          </w:tcPr>
          <w:p w:rsidR="00B43867" w:rsidRPr="006E1D98" w:rsidRDefault="00B43867" w:rsidP="00782660">
            <w:pPr>
              <w:spacing w:after="0"/>
              <w:jc w:val="both"/>
              <w:rPr>
                <w:rFonts w:ascii="Times New Roman" w:hAnsi="Times New Roman"/>
                <w:b/>
              </w:rPr>
            </w:pPr>
            <w:r w:rsidRPr="00782660">
              <w:rPr>
                <w:rFonts w:ascii="Times New Roman" w:hAnsi="Times New Roman"/>
              </w:rPr>
              <w:t>Практическое занятие 1. Письменная р</w:t>
            </w:r>
            <w:r w:rsidRPr="00782660">
              <w:rPr>
                <w:rFonts w:ascii="Times New Roman" w:hAnsi="Times New Roman"/>
              </w:rPr>
              <w:t>а</w:t>
            </w:r>
            <w:r w:rsidRPr="00782660">
              <w:rPr>
                <w:rFonts w:ascii="Times New Roman" w:hAnsi="Times New Roman"/>
              </w:rPr>
              <w:t>бота «</w:t>
            </w:r>
            <w:r w:rsidRPr="006E1D98">
              <w:rPr>
                <w:rFonts w:ascii="Times New Roman" w:hAnsi="Times New Roman"/>
              </w:rPr>
              <w:t>Стили общения»</w:t>
            </w:r>
          </w:p>
        </w:tc>
        <w:tc>
          <w:tcPr>
            <w:tcW w:w="774" w:type="pct"/>
            <w:vAlign w:val="center"/>
          </w:tcPr>
          <w:p w:rsidR="00B43867" w:rsidRPr="006E1D98" w:rsidRDefault="00B43867" w:rsidP="00782660">
            <w:pPr>
              <w:suppressAutoHyphens/>
              <w:spacing w:after="0"/>
              <w:jc w:val="center"/>
              <w:rPr>
                <w:rFonts w:ascii="Times New Roman" w:hAnsi="Times New Roman"/>
                <w:iCs/>
              </w:rPr>
            </w:pPr>
            <w:r w:rsidRPr="006E1D98">
              <w:rPr>
                <w:rFonts w:ascii="Times New Roman" w:hAnsi="Times New Roman"/>
                <w:iCs/>
              </w:rPr>
              <w:t>2</w:t>
            </w:r>
          </w:p>
        </w:tc>
        <w:tc>
          <w:tcPr>
            <w:tcW w:w="758" w:type="pct"/>
            <w:vMerge/>
          </w:tcPr>
          <w:p w:rsidR="00B43867" w:rsidRPr="006E1D98" w:rsidRDefault="00B43867" w:rsidP="00782660">
            <w:pPr>
              <w:spacing w:after="0"/>
              <w:jc w:val="center"/>
              <w:rPr>
                <w:rFonts w:ascii="Times New Roman" w:hAnsi="Times New Roman"/>
                <w:b/>
              </w:rPr>
            </w:pPr>
          </w:p>
        </w:tc>
      </w:tr>
      <w:tr w:rsidR="00B43867" w:rsidRPr="006E1D98" w:rsidTr="0093260E">
        <w:trPr>
          <w:trHeight w:val="20"/>
        </w:trPr>
        <w:tc>
          <w:tcPr>
            <w:tcW w:w="686" w:type="pct"/>
            <w:vMerge w:val="restart"/>
          </w:tcPr>
          <w:p w:rsidR="00B43867" w:rsidRPr="006E1D98" w:rsidRDefault="00B43867" w:rsidP="00782660">
            <w:pPr>
              <w:spacing w:after="0"/>
              <w:rPr>
                <w:rFonts w:ascii="Times New Roman" w:hAnsi="Times New Roman"/>
                <w:b/>
                <w:bCs/>
              </w:rPr>
            </w:pPr>
            <w:r w:rsidRPr="006E1D98">
              <w:rPr>
                <w:rFonts w:ascii="Times New Roman" w:hAnsi="Times New Roman"/>
                <w:b/>
                <w:bCs/>
              </w:rPr>
              <w:t xml:space="preserve">Тема 1.2. </w:t>
            </w:r>
            <w:r w:rsidRPr="006E1D98">
              <w:rPr>
                <w:rFonts w:ascii="Times New Roman" w:hAnsi="Times New Roman"/>
                <w:bCs/>
              </w:rPr>
              <w:t>Коммуникативная стор</w:t>
            </w:r>
            <w:r w:rsidRPr="006E1D98">
              <w:rPr>
                <w:rFonts w:ascii="Times New Roman" w:hAnsi="Times New Roman"/>
                <w:bCs/>
              </w:rPr>
              <w:t>о</w:t>
            </w:r>
            <w:r w:rsidRPr="006E1D98">
              <w:rPr>
                <w:rFonts w:ascii="Times New Roman" w:hAnsi="Times New Roman"/>
                <w:bCs/>
              </w:rPr>
              <w:t>на общения</w:t>
            </w:r>
          </w:p>
        </w:tc>
        <w:tc>
          <w:tcPr>
            <w:tcW w:w="2782" w:type="pct"/>
          </w:tcPr>
          <w:p w:rsidR="00B43867" w:rsidRPr="006E1D98" w:rsidRDefault="008C6FC0" w:rsidP="00782660">
            <w:pPr>
              <w:spacing w:after="0"/>
              <w:rPr>
                <w:rFonts w:ascii="Times New Roman" w:hAnsi="Times New Roman"/>
                <w:b/>
                <w:bCs/>
              </w:rPr>
            </w:pPr>
            <w:r>
              <w:rPr>
                <w:rFonts w:ascii="Times New Roman" w:hAnsi="Times New Roman"/>
                <w:b/>
                <w:bCs/>
              </w:rPr>
              <w:t>Содержание</w:t>
            </w:r>
            <w:r w:rsidR="00B43867" w:rsidRPr="006E1D98">
              <w:rPr>
                <w:rFonts w:ascii="Times New Roman" w:hAnsi="Times New Roman"/>
                <w:b/>
                <w:bCs/>
              </w:rPr>
              <w:t xml:space="preserve"> </w:t>
            </w:r>
          </w:p>
        </w:tc>
        <w:tc>
          <w:tcPr>
            <w:tcW w:w="774" w:type="pct"/>
            <w:vAlign w:val="center"/>
          </w:tcPr>
          <w:p w:rsidR="00B43867" w:rsidRPr="006E1D98" w:rsidRDefault="009F475A" w:rsidP="00782660">
            <w:pPr>
              <w:spacing w:after="0"/>
              <w:jc w:val="center"/>
              <w:rPr>
                <w:rFonts w:ascii="Times New Roman" w:hAnsi="Times New Roman"/>
                <w:b/>
                <w:bCs/>
              </w:rPr>
            </w:pPr>
            <w:r w:rsidRPr="006E1D98">
              <w:rPr>
                <w:rFonts w:ascii="Times New Roman" w:hAnsi="Times New Roman"/>
                <w:b/>
                <w:bCs/>
              </w:rPr>
              <w:t>6</w:t>
            </w:r>
            <w:r w:rsidR="00782660">
              <w:rPr>
                <w:rFonts w:ascii="Times New Roman" w:hAnsi="Times New Roman"/>
                <w:b/>
                <w:bCs/>
              </w:rPr>
              <w:t>/</w:t>
            </w:r>
            <w:r w:rsidRPr="006E1D98">
              <w:rPr>
                <w:rFonts w:ascii="Times New Roman" w:hAnsi="Times New Roman"/>
                <w:b/>
                <w:bCs/>
              </w:rPr>
              <w:t>4</w:t>
            </w:r>
          </w:p>
        </w:tc>
        <w:tc>
          <w:tcPr>
            <w:tcW w:w="758" w:type="pct"/>
            <w:vMerge w:val="restart"/>
          </w:tcPr>
          <w:p w:rsidR="00B43867" w:rsidRPr="006E1D98" w:rsidRDefault="00782660" w:rsidP="00782660">
            <w:pPr>
              <w:spacing w:after="0"/>
              <w:jc w:val="center"/>
              <w:rPr>
                <w:rFonts w:ascii="Times New Roman" w:hAnsi="Times New Roman"/>
                <w:b/>
              </w:rPr>
            </w:pPr>
            <w:r w:rsidRPr="006E1D98">
              <w:rPr>
                <w:rFonts w:ascii="Times New Roman" w:hAnsi="Times New Roman"/>
                <w:sz w:val="24"/>
                <w:szCs w:val="24"/>
              </w:rPr>
              <w:t>ОК</w:t>
            </w:r>
            <w:r>
              <w:rPr>
                <w:rFonts w:ascii="Times New Roman" w:hAnsi="Times New Roman"/>
                <w:sz w:val="24"/>
                <w:szCs w:val="24"/>
              </w:rPr>
              <w:t xml:space="preserve"> </w:t>
            </w:r>
            <w:r w:rsidRPr="006E1D98">
              <w:rPr>
                <w:rFonts w:ascii="Times New Roman" w:hAnsi="Times New Roman"/>
                <w:sz w:val="24"/>
                <w:szCs w:val="24"/>
              </w:rPr>
              <w:t>01, ОК</w:t>
            </w:r>
            <w:r>
              <w:rPr>
                <w:rFonts w:ascii="Times New Roman" w:hAnsi="Times New Roman"/>
                <w:sz w:val="24"/>
                <w:szCs w:val="24"/>
              </w:rPr>
              <w:t xml:space="preserve"> </w:t>
            </w:r>
            <w:r w:rsidRPr="006E1D98">
              <w:rPr>
                <w:rFonts w:ascii="Times New Roman" w:hAnsi="Times New Roman"/>
                <w:sz w:val="24"/>
                <w:szCs w:val="24"/>
              </w:rPr>
              <w:t>02, ОК</w:t>
            </w:r>
            <w:r>
              <w:rPr>
                <w:rFonts w:ascii="Times New Roman" w:hAnsi="Times New Roman"/>
                <w:sz w:val="24"/>
                <w:szCs w:val="24"/>
              </w:rPr>
              <w:t xml:space="preserve"> </w:t>
            </w:r>
            <w:r w:rsidRPr="006E1D98">
              <w:rPr>
                <w:rFonts w:ascii="Times New Roman" w:hAnsi="Times New Roman"/>
                <w:sz w:val="24"/>
                <w:szCs w:val="24"/>
              </w:rPr>
              <w:t>04, ОК</w:t>
            </w:r>
            <w:r>
              <w:rPr>
                <w:rFonts w:ascii="Times New Roman" w:hAnsi="Times New Roman"/>
                <w:sz w:val="24"/>
                <w:szCs w:val="24"/>
              </w:rPr>
              <w:t xml:space="preserve"> </w:t>
            </w:r>
            <w:r w:rsidRPr="006E1D98">
              <w:rPr>
                <w:rFonts w:ascii="Times New Roman" w:hAnsi="Times New Roman"/>
                <w:sz w:val="24"/>
                <w:szCs w:val="24"/>
              </w:rPr>
              <w:t>05, ОК</w:t>
            </w:r>
            <w:r>
              <w:rPr>
                <w:rFonts w:ascii="Times New Roman" w:hAnsi="Times New Roman"/>
                <w:sz w:val="24"/>
                <w:szCs w:val="24"/>
              </w:rPr>
              <w:t xml:space="preserve"> 09, ПК 1.1</w:t>
            </w:r>
          </w:p>
        </w:tc>
      </w:tr>
      <w:tr w:rsidR="00B43867" w:rsidRPr="006E1D98" w:rsidTr="0093260E">
        <w:trPr>
          <w:trHeight w:val="20"/>
        </w:trPr>
        <w:tc>
          <w:tcPr>
            <w:tcW w:w="686" w:type="pct"/>
            <w:vMerge/>
          </w:tcPr>
          <w:p w:rsidR="00B43867" w:rsidRPr="006E1D98" w:rsidRDefault="00B43867" w:rsidP="00782660">
            <w:pPr>
              <w:spacing w:after="0"/>
              <w:rPr>
                <w:rFonts w:ascii="Times New Roman" w:hAnsi="Times New Roman"/>
                <w:b/>
                <w:bCs/>
              </w:rPr>
            </w:pPr>
          </w:p>
        </w:tc>
        <w:tc>
          <w:tcPr>
            <w:tcW w:w="2782" w:type="pct"/>
          </w:tcPr>
          <w:p w:rsidR="00B43867" w:rsidRPr="006E1D98" w:rsidRDefault="00B43867" w:rsidP="00782660">
            <w:pPr>
              <w:spacing w:after="0"/>
              <w:rPr>
                <w:rFonts w:ascii="Times New Roman" w:hAnsi="Times New Roman"/>
                <w:b/>
                <w:bCs/>
              </w:rPr>
            </w:pPr>
            <w:r w:rsidRPr="006E1D98">
              <w:rPr>
                <w:rFonts w:ascii="Times New Roman" w:hAnsi="Times New Roman"/>
                <w:b/>
                <w:bCs/>
              </w:rPr>
              <w:t xml:space="preserve">1.  </w:t>
            </w:r>
            <w:r w:rsidRPr="006E1D98">
              <w:rPr>
                <w:rFonts w:ascii="Times New Roman" w:hAnsi="Times New Roman"/>
                <w:bCs/>
              </w:rPr>
              <w:t>Психотехнические игры и упражнения: вербальная и невербальная коммун</w:t>
            </w:r>
            <w:r w:rsidRPr="006E1D98">
              <w:rPr>
                <w:rFonts w:ascii="Times New Roman" w:hAnsi="Times New Roman"/>
                <w:bCs/>
              </w:rPr>
              <w:t>и</w:t>
            </w:r>
            <w:r w:rsidRPr="006E1D98">
              <w:rPr>
                <w:rFonts w:ascii="Times New Roman" w:hAnsi="Times New Roman"/>
                <w:bCs/>
              </w:rPr>
              <w:t>кация.</w:t>
            </w:r>
            <w:r w:rsidR="00AF70C3" w:rsidRPr="006E1D98">
              <w:rPr>
                <w:rFonts w:ascii="Times New Roman" w:hAnsi="Times New Roman"/>
              </w:rPr>
              <w:t xml:space="preserve"> </w:t>
            </w:r>
            <w:r w:rsidR="00AF70C3" w:rsidRPr="006E1D98">
              <w:rPr>
                <w:rFonts w:ascii="Times New Roman" w:hAnsi="Times New Roman"/>
                <w:bCs/>
              </w:rPr>
              <w:t>Виды слушания собеседника</w:t>
            </w:r>
          </w:p>
        </w:tc>
        <w:tc>
          <w:tcPr>
            <w:tcW w:w="774" w:type="pct"/>
            <w:vAlign w:val="center"/>
          </w:tcPr>
          <w:p w:rsidR="00B43867" w:rsidRPr="006E1D98" w:rsidRDefault="009F475A" w:rsidP="00782660">
            <w:pPr>
              <w:spacing w:after="0"/>
              <w:jc w:val="center"/>
              <w:rPr>
                <w:rFonts w:ascii="Times New Roman" w:hAnsi="Times New Roman"/>
                <w:bCs/>
              </w:rPr>
            </w:pPr>
            <w:r w:rsidRPr="006E1D98">
              <w:rPr>
                <w:rFonts w:ascii="Times New Roman" w:hAnsi="Times New Roman"/>
                <w:bCs/>
              </w:rPr>
              <w:t>2</w:t>
            </w:r>
          </w:p>
        </w:tc>
        <w:tc>
          <w:tcPr>
            <w:tcW w:w="758" w:type="pct"/>
            <w:vMerge/>
          </w:tcPr>
          <w:p w:rsidR="00B43867" w:rsidRPr="006E1D98" w:rsidRDefault="00B43867" w:rsidP="00782660">
            <w:pPr>
              <w:spacing w:after="0"/>
              <w:jc w:val="center"/>
              <w:rPr>
                <w:rFonts w:ascii="Times New Roman" w:hAnsi="Times New Roman"/>
                <w:b/>
                <w:bCs/>
              </w:rPr>
            </w:pPr>
          </w:p>
        </w:tc>
      </w:tr>
      <w:tr w:rsidR="00B43867" w:rsidRPr="006E1D98" w:rsidTr="0093260E">
        <w:trPr>
          <w:trHeight w:val="20"/>
        </w:trPr>
        <w:tc>
          <w:tcPr>
            <w:tcW w:w="686" w:type="pct"/>
            <w:vMerge/>
          </w:tcPr>
          <w:p w:rsidR="00B43867" w:rsidRPr="006E1D98" w:rsidRDefault="00B43867" w:rsidP="00782660">
            <w:pPr>
              <w:spacing w:after="0"/>
              <w:rPr>
                <w:rFonts w:ascii="Times New Roman" w:hAnsi="Times New Roman"/>
                <w:b/>
                <w:bCs/>
              </w:rPr>
            </w:pPr>
          </w:p>
        </w:tc>
        <w:tc>
          <w:tcPr>
            <w:tcW w:w="2782" w:type="pct"/>
          </w:tcPr>
          <w:p w:rsidR="00B43867" w:rsidRPr="006E1D98" w:rsidRDefault="00E31D79" w:rsidP="00782660">
            <w:pPr>
              <w:spacing w:after="0"/>
              <w:rPr>
                <w:rFonts w:ascii="Times New Roman" w:hAnsi="Times New Roman"/>
                <w:b/>
              </w:rPr>
            </w:pPr>
            <w:r>
              <w:rPr>
                <w:rFonts w:ascii="Times New Roman" w:hAnsi="Times New Roman"/>
                <w:b/>
                <w:bCs/>
              </w:rPr>
              <w:t>В том числе практических занятий и лабораторных работ</w:t>
            </w:r>
          </w:p>
        </w:tc>
        <w:tc>
          <w:tcPr>
            <w:tcW w:w="774" w:type="pct"/>
            <w:vAlign w:val="center"/>
          </w:tcPr>
          <w:p w:rsidR="00B43867" w:rsidRPr="006E1D98" w:rsidRDefault="009F475A" w:rsidP="00782660">
            <w:pPr>
              <w:spacing w:after="0"/>
              <w:jc w:val="center"/>
              <w:rPr>
                <w:rFonts w:ascii="Times New Roman" w:hAnsi="Times New Roman"/>
                <w:b/>
                <w:bCs/>
              </w:rPr>
            </w:pPr>
            <w:r w:rsidRPr="006E1D98">
              <w:rPr>
                <w:rFonts w:ascii="Times New Roman" w:hAnsi="Times New Roman"/>
                <w:b/>
                <w:bCs/>
              </w:rPr>
              <w:t>4</w:t>
            </w:r>
          </w:p>
        </w:tc>
        <w:tc>
          <w:tcPr>
            <w:tcW w:w="758" w:type="pct"/>
            <w:vMerge/>
          </w:tcPr>
          <w:p w:rsidR="00B43867" w:rsidRPr="006E1D98" w:rsidRDefault="00B43867" w:rsidP="00782660">
            <w:pPr>
              <w:spacing w:after="0"/>
              <w:jc w:val="center"/>
              <w:rPr>
                <w:rFonts w:ascii="Times New Roman" w:hAnsi="Times New Roman"/>
                <w:b/>
                <w:bCs/>
              </w:rPr>
            </w:pPr>
          </w:p>
        </w:tc>
      </w:tr>
      <w:tr w:rsidR="00B43867" w:rsidRPr="006E1D98" w:rsidTr="0093260E">
        <w:trPr>
          <w:trHeight w:val="20"/>
        </w:trPr>
        <w:tc>
          <w:tcPr>
            <w:tcW w:w="686" w:type="pct"/>
            <w:vMerge/>
          </w:tcPr>
          <w:p w:rsidR="00B43867" w:rsidRPr="006E1D98" w:rsidRDefault="00B43867" w:rsidP="00782660">
            <w:pPr>
              <w:spacing w:after="0"/>
              <w:rPr>
                <w:rFonts w:ascii="Times New Roman" w:hAnsi="Times New Roman"/>
                <w:b/>
                <w:bCs/>
              </w:rPr>
            </w:pPr>
          </w:p>
        </w:tc>
        <w:tc>
          <w:tcPr>
            <w:tcW w:w="2782" w:type="pct"/>
          </w:tcPr>
          <w:p w:rsidR="00B43867" w:rsidRPr="006E1D98" w:rsidRDefault="00B43867" w:rsidP="00782660">
            <w:pPr>
              <w:spacing w:after="0"/>
              <w:rPr>
                <w:rFonts w:ascii="Times New Roman" w:hAnsi="Times New Roman"/>
                <w:b/>
              </w:rPr>
            </w:pPr>
            <w:r w:rsidRPr="00782660">
              <w:rPr>
                <w:rFonts w:ascii="Times New Roman" w:hAnsi="Times New Roman"/>
              </w:rPr>
              <w:t>Практическое занятие 2.</w:t>
            </w:r>
            <w:r w:rsidRPr="006E1D98">
              <w:rPr>
                <w:rFonts w:ascii="Times New Roman" w:hAnsi="Times New Roman"/>
                <w:b/>
              </w:rPr>
              <w:t xml:space="preserve"> </w:t>
            </w:r>
            <w:r w:rsidRPr="006E1D98">
              <w:rPr>
                <w:rFonts w:ascii="Times New Roman" w:hAnsi="Times New Roman"/>
              </w:rPr>
              <w:t>Упражнения: способы построения «Я-высказываний», пол</w:t>
            </w:r>
            <w:r w:rsidRPr="006E1D98">
              <w:rPr>
                <w:rFonts w:ascii="Times New Roman" w:hAnsi="Times New Roman"/>
              </w:rPr>
              <w:t>у</w:t>
            </w:r>
            <w:r w:rsidRPr="006E1D98">
              <w:rPr>
                <w:rFonts w:ascii="Times New Roman" w:hAnsi="Times New Roman"/>
              </w:rPr>
              <w:t>чение обратной связи.</w:t>
            </w:r>
          </w:p>
        </w:tc>
        <w:tc>
          <w:tcPr>
            <w:tcW w:w="774" w:type="pct"/>
            <w:vAlign w:val="center"/>
          </w:tcPr>
          <w:p w:rsidR="00B43867" w:rsidRPr="006E1D98" w:rsidRDefault="00B43867" w:rsidP="00782660">
            <w:pPr>
              <w:spacing w:after="0"/>
              <w:jc w:val="center"/>
              <w:rPr>
                <w:rFonts w:ascii="Times New Roman" w:hAnsi="Times New Roman"/>
                <w:bCs/>
              </w:rPr>
            </w:pPr>
            <w:r w:rsidRPr="006E1D98">
              <w:rPr>
                <w:rFonts w:ascii="Times New Roman" w:hAnsi="Times New Roman"/>
                <w:bCs/>
              </w:rPr>
              <w:t>1</w:t>
            </w:r>
          </w:p>
        </w:tc>
        <w:tc>
          <w:tcPr>
            <w:tcW w:w="758" w:type="pct"/>
            <w:vMerge/>
          </w:tcPr>
          <w:p w:rsidR="00B43867" w:rsidRPr="006E1D98" w:rsidRDefault="00B43867" w:rsidP="00782660">
            <w:pPr>
              <w:spacing w:after="0"/>
              <w:jc w:val="center"/>
              <w:rPr>
                <w:rFonts w:ascii="Times New Roman" w:hAnsi="Times New Roman"/>
                <w:b/>
                <w:bCs/>
              </w:rPr>
            </w:pPr>
          </w:p>
        </w:tc>
      </w:tr>
      <w:tr w:rsidR="00B43867" w:rsidRPr="006E1D98" w:rsidTr="0093260E">
        <w:trPr>
          <w:trHeight w:val="20"/>
        </w:trPr>
        <w:tc>
          <w:tcPr>
            <w:tcW w:w="686" w:type="pct"/>
            <w:vMerge/>
          </w:tcPr>
          <w:p w:rsidR="00B43867" w:rsidRPr="006E1D98" w:rsidRDefault="00B43867" w:rsidP="00782660">
            <w:pPr>
              <w:spacing w:after="0"/>
              <w:rPr>
                <w:rFonts w:ascii="Times New Roman" w:hAnsi="Times New Roman"/>
                <w:b/>
                <w:bCs/>
              </w:rPr>
            </w:pPr>
          </w:p>
        </w:tc>
        <w:tc>
          <w:tcPr>
            <w:tcW w:w="2782" w:type="pct"/>
            <w:vAlign w:val="bottom"/>
          </w:tcPr>
          <w:p w:rsidR="00B43867" w:rsidRPr="006E1D98" w:rsidRDefault="00B43867" w:rsidP="00782660">
            <w:pPr>
              <w:spacing w:after="0"/>
              <w:rPr>
                <w:rFonts w:ascii="Times New Roman" w:hAnsi="Times New Roman"/>
                <w:b/>
              </w:rPr>
            </w:pPr>
            <w:r w:rsidRPr="00782660">
              <w:rPr>
                <w:rFonts w:ascii="Times New Roman" w:hAnsi="Times New Roman"/>
              </w:rPr>
              <w:t>Практическое занятие 3.</w:t>
            </w:r>
            <w:r w:rsidRPr="006E1D98">
              <w:rPr>
                <w:rFonts w:ascii="Times New Roman" w:hAnsi="Times New Roman"/>
                <w:b/>
              </w:rPr>
              <w:t xml:space="preserve"> </w:t>
            </w:r>
            <w:r w:rsidRPr="006E1D98">
              <w:rPr>
                <w:rFonts w:ascii="Times New Roman" w:hAnsi="Times New Roman"/>
              </w:rPr>
              <w:t>Самодиагностика: «Уровень владения невербальными компонентами в процессе делового общения», «Определение уровня коммуникативной толерантности» по методике В.В.Бойко, «Речевые барьеры при общении». Анализ сам</w:t>
            </w:r>
            <w:r w:rsidRPr="006E1D98">
              <w:rPr>
                <w:rFonts w:ascii="Times New Roman" w:hAnsi="Times New Roman"/>
              </w:rPr>
              <w:t>о</w:t>
            </w:r>
            <w:r w:rsidRPr="006E1D98">
              <w:rPr>
                <w:rFonts w:ascii="Times New Roman" w:hAnsi="Times New Roman"/>
              </w:rPr>
              <w:t>диагностики.</w:t>
            </w:r>
          </w:p>
        </w:tc>
        <w:tc>
          <w:tcPr>
            <w:tcW w:w="774" w:type="pct"/>
            <w:vAlign w:val="center"/>
          </w:tcPr>
          <w:p w:rsidR="00B43867" w:rsidRPr="006E1D98" w:rsidRDefault="009F475A" w:rsidP="00782660">
            <w:pPr>
              <w:spacing w:after="0"/>
              <w:jc w:val="center"/>
              <w:rPr>
                <w:rFonts w:ascii="Times New Roman" w:hAnsi="Times New Roman"/>
              </w:rPr>
            </w:pPr>
            <w:r w:rsidRPr="006E1D98">
              <w:rPr>
                <w:rFonts w:ascii="Times New Roman" w:hAnsi="Times New Roman"/>
              </w:rPr>
              <w:t>2</w:t>
            </w:r>
          </w:p>
        </w:tc>
        <w:tc>
          <w:tcPr>
            <w:tcW w:w="758" w:type="pct"/>
            <w:vMerge/>
          </w:tcPr>
          <w:p w:rsidR="00B43867" w:rsidRPr="006E1D98" w:rsidRDefault="00B43867" w:rsidP="00782660">
            <w:pPr>
              <w:spacing w:after="0"/>
              <w:jc w:val="center"/>
              <w:rPr>
                <w:rFonts w:ascii="Times New Roman" w:hAnsi="Times New Roman"/>
                <w:b/>
                <w:bCs/>
              </w:rPr>
            </w:pPr>
          </w:p>
        </w:tc>
      </w:tr>
      <w:tr w:rsidR="00B43867" w:rsidRPr="006E1D98" w:rsidTr="0093260E">
        <w:trPr>
          <w:trHeight w:val="840"/>
        </w:trPr>
        <w:tc>
          <w:tcPr>
            <w:tcW w:w="686" w:type="pct"/>
            <w:vMerge/>
          </w:tcPr>
          <w:p w:rsidR="00B43867" w:rsidRPr="006E1D98" w:rsidRDefault="00B43867" w:rsidP="00782660">
            <w:pPr>
              <w:spacing w:after="0"/>
              <w:rPr>
                <w:rFonts w:ascii="Times New Roman" w:hAnsi="Times New Roman"/>
                <w:b/>
                <w:bCs/>
              </w:rPr>
            </w:pPr>
          </w:p>
        </w:tc>
        <w:tc>
          <w:tcPr>
            <w:tcW w:w="2782" w:type="pct"/>
          </w:tcPr>
          <w:p w:rsidR="00B43867" w:rsidRPr="006E1D98" w:rsidRDefault="00D963D1" w:rsidP="00782660">
            <w:pPr>
              <w:spacing w:after="0"/>
              <w:rPr>
                <w:rFonts w:ascii="Times New Roman" w:hAnsi="Times New Roman"/>
                <w:b/>
                <w:bCs/>
              </w:rPr>
            </w:pPr>
            <w:r w:rsidRPr="00782660">
              <w:rPr>
                <w:rFonts w:ascii="Times New Roman" w:hAnsi="Times New Roman"/>
                <w:bCs/>
              </w:rPr>
              <w:t>Практическое занятие 4.</w:t>
            </w:r>
            <w:r w:rsidR="00B43867" w:rsidRPr="006E1D98">
              <w:rPr>
                <w:rFonts w:ascii="Times New Roman" w:hAnsi="Times New Roman"/>
                <w:b/>
                <w:bCs/>
              </w:rPr>
              <w:t xml:space="preserve"> </w:t>
            </w:r>
            <w:r w:rsidR="00B43867" w:rsidRPr="006E1D98">
              <w:rPr>
                <w:rFonts w:ascii="Times New Roman" w:hAnsi="Times New Roman"/>
                <w:bCs/>
              </w:rPr>
              <w:t>Модель коммуникативного процесса. Особенности комм</w:t>
            </w:r>
            <w:r w:rsidR="00B43867" w:rsidRPr="006E1D98">
              <w:rPr>
                <w:rFonts w:ascii="Times New Roman" w:hAnsi="Times New Roman"/>
                <w:bCs/>
              </w:rPr>
              <w:t>у</w:t>
            </w:r>
            <w:r w:rsidR="00B43867" w:rsidRPr="006E1D98">
              <w:rPr>
                <w:rFonts w:ascii="Times New Roman" w:hAnsi="Times New Roman"/>
                <w:bCs/>
              </w:rPr>
              <w:t>никации.</w:t>
            </w:r>
          </w:p>
        </w:tc>
        <w:tc>
          <w:tcPr>
            <w:tcW w:w="774" w:type="pct"/>
            <w:vAlign w:val="center"/>
          </w:tcPr>
          <w:p w:rsidR="00B43867" w:rsidRPr="006E1D98" w:rsidRDefault="009F475A" w:rsidP="00782660">
            <w:pPr>
              <w:spacing w:after="0"/>
              <w:jc w:val="center"/>
              <w:rPr>
                <w:rFonts w:ascii="Times New Roman" w:hAnsi="Times New Roman"/>
                <w:bCs/>
              </w:rPr>
            </w:pPr>
            <w:r w:rsidRPr="006E1D98">
              <w:rPr>
                <w:rFonts w:ascii="Times New Roman" w:hAnsi="Times New Roman"/>
                <w:bCs/>
              </w:rPr>
              <w:t>1</w:t>
            </w:r>
          </w:p>
        </w:tc>
        <w:tc>
          <w:tcPr>
            <w:tcW w:w="758" w:type="pct"/>
            <w:vMerge/>
          </w:tcPr>
          <w:p w:rsidR="00B43867" w:rsidRPr="006E1D98" w:rsidRDefault="00B43867" w:rsidP="00782660">
            <w:pPr>
              <w:spacing w:after="0"/>
              <w:jc w:val="center"/>
              <w:rPr>
                <w:rFonts w:ascii="Times New Roman" w:hAnsi="Times New Roman"/>
                <w:b/>
                <w:bCs/>
              </w:rPr>
            </w:pPr>
          </w:p>
        </w:tc>
      </w:tr>
      <w:tr w:rsidR="00B43867" w:rsidRPr="006E1D98" w:rsidTr="0093260E">
        <w:trPr>
          <w:trHeight w:val="20"/>
        </w:trPr>
        <w:tc>
          <w:tcPr>
            <w:tcW w:w="686" w:type="pct"/>
            <w:vMerge w:val="restart"/>
          </w:tcPr>
          <w:p w:rsidR="00B43867" w:rsidRPr="006E1D98" w:rsidRDefault="00B43867" w:rsidP="00782660">
            <w:pPr>
              <w:spacing w:after="0"/>
              <w:rPr>
                <w:rFonts w:ascii="Times New Roman" w:hAnsi="Times New Roman"/>
                <w:b/>
                <w:bCs/>
              </w:rPr>
            </w:pPr>
            <w:r w:rsidRPr="006E1D98">
              <w:rPr>
                <w:rFonts w:ascii="Times New Roman" w:hAnsi="Times New Roman"/>
                <w:b/>
                <w:bCs/>
              </w:rPr>
              <w:t xml:space="preserve">Тема 1.3. </w:t>
            </w:r>
            <w:r w:rsidRPr="006E1D98">
              <w:rPr>
                <w:rFonts w:ascii="Times New Roman" w:hAnsi="Times New Roman"/>
                <w:bCs/>
              </w:rPr>
              <w:t xml:space="preserve">Перцептивная </w:t>
            </w:r>
            <w:r w:rsidRPr="006E1D98">
              <w:rPr>
                <w:rFonts w:ascii="Times New Roman" w:hAnsi="Times New Roman"/>
                <w:bCs/>
              </w:rPr>
              <w:lastRenderedPageBreak/>
              <w:t>стор</w:t>
            </w:r>
            <w:r w:rsidRPr="006E1D98">
              <w:rPr>
                <w:rFonts w:ascii="Times New Roman" w:hAnsi="Times New Roman"/>
                <w:bCs/>
              </w:rPr>
              <w:t>о</w:t>
            </w:r>
            <w:r w:rsidRPr="006E1D98">
              <w:rPr>
                <w:rFonts w:ascii="Times New Roman" w:hAnsi="Times New Roman"/>
                <w:bCs/>
              </w:rPr>
              <w:t>на общения</w:t>
            </w:r>
          </w:p>
        </w:tc>
        <w:tc>
          <w:tcPr>
            <w:tcW w:w="2782" w:type="pct"/>
          </w:tcPr>
          <w:p w:rsidR="00B43867" w:rsidRPr="006E1D98" w:rsidRDefault="008C6FC0" w:rsidP="00782660">
            <w:pPr>
              <w:spacing w:after="0"/>
              <w:rPr>
                <w:rFonts w:ascii="Times New Roman" w:hAnsi="Times New Roman"/>
                <w:b/>
                <w:bCs/>
              </w:rPr>
            </w:pPr>
            <w:r>
              <w:rPr>
                <w:rFonts w:ascii="Times New Roman" w:hAnsi="Times New Roman"/>
                <w:b/>
                <w:bCs/>
              </w:rPr>
              <w:lastRenderedPageBreak/>
              <w:t>Содержание</w:t>
            </w:r>
          </w:p>
        </w:tc>
        <w:tc>
          <w:tcPr>
            <w:tcW w:w="774" w:type="pct"/>
            <w:vAlign w:val="center"/>
          </w:tcPr>
          <w:p w:rsidR="00B43867" w:rsidRPr="006E1D98" w:rsidRDefault="009F475A" w:rsidP="00782660">
            <w:pPr>
              <w:spacing w:after="0"/>
              <w:jc w:val="center"/>
              <w:rPr>
                <w:rFonts w:ascii="Times New Roman" w:hAnsi="Times New Roman"/>
                <w:b/>
                <w:bCs/>
              </w:rPr>
            </w:pPr>
            <w:r w:rsidRPr="006E1D98">
              <w:rPr>
                <w:rFonts w:ascii="Times New Roman" w:hAnsi="Times New Roman"/>
                <w:b/>
                <w:bCs/>
              </w:rPr>
              <w:t>8</w:t>
            </w:r>
            <w:r w:rsidR="00782660">
              <w:rPr>
                <w:rFonts w:ascii="Times New Roman" w:hAnsi="Times New Roman"/>
                <w:b/>
                <w:bCs/>
              </w:rPr>
              <w:t>/</w:t>
            </w:r>
            <w:r w:rsidR="00D963D1" w:rsidRPr="006E1D98">
              <w:rPr>
                <w:rFonts w:ascii="Times New Roman" w:hAnsi="Times New Roman"/>
                <w:b/>
                <w:bCs/>
              </w:rPr>
              <w:t>4</w:t>
            </w:r>
          </w:p>
        </w:tc>
        <w:tc>
          <w:tcPr>
            <w:tcW w:w="758" w:type="pct"/>
            <w:vMerge w:val="restart"/>
          </w:tcPr>
          <w:p w:rsidR="00B43867" w:rsidRPr="006E1D98" w:rsidRDefault="00782660" w:rsidP="00782660">
            <w:pPr>
              <w:spacing w:after="0"/>
              <w:jc w:val="center"/>
              <w:rPr>
                <w:rFonts w:ascii="Times New Roman" w:hAnsi="Times New Roman"/>
                <w:b/>
                <w:bCs/>
              </w:rPr>
            </w:pPr>
            <w:r w:rsidRPr="006E1D98">
              <w:rPr>
                <w:rFonts w:ascii="Times New Roman" w:hAnsi="Times New Roman"/>
                <w:sz w:val="24"/>
                <w:szCs w:val="24"/>
              </w:rPr>
              <w:t>ОК</w:t>
            </w:r>
            <w:r>
              <w:rPr>
                <w:rFonts w:ascii="Times New Roman" w:hAnsi="Times New Roman"/>
                <w:sz w:val="24"/>
                <w:szCs w:val="24"/>
              </w:rPr>
              <w:t xml:space="preserve"> </w:t>
            </w:r>
            <w:r w:rsidRPr="006E1D98">
              <w:rPr>
                <w:rFonts w:ascii="Times New Roman" w:hAnsi="Times New Roman"/>
                <w:sz w:val="24"/>
                <w:szCs w:val="24"/>
              </w:rPr>
              <w:t>01, ОК</w:t>
            </w:r>
            <w:r>
              <w:rPr>
                <w:rFonts w:ascii="Times New Roman" w:hAnsi="Times New Roman"/>
                <w:sz w:val="24"/>
                <w:szCs w:val="24"/>
              </w:rPr>
              <w:t xml:space="preserve"> </w:t>
            </w:r>
            <w:r w:rsidRPr="006E1D98">
              <w:rPr>
                <w:rFonts w:ascii="Times New Roman" w:hAnsi="Times New Roman"/>
                <w:sz w:val="24"/>
                <w:szCs w:val="24"/>
              </w:rPr>
              <w:t>02, ОК</w:t>
            </w:r>
            <w:r>
              <w:rPr>
                <w:rFonts w:ascii="Times New Roman" w:hAnsi="Times New Roman"/>
                <w:sz w:val="24"/>
                <w:szCs w:val="24"/>
              </w:rPr>
              <w:t xml:space="preserve"> </w:t>
            </w:r>
            <w:r w:rsidRPr="006E1D98">
              <w:rPr>
                <w:rFonts w:ascii="Times New Roman" w:hAnsi="Times New Roman"/>
                <w:sz w:val="24"/>
                <w:szCs w:val="24"/>
              </w:rPr>
              <w:lastRenderedPageBreak/>
              <w:t>04, ОК</w:t>
            </w:r>
            <w:r>
              <w:rPr>
                <w:rFonts w:ascii="Times New Roman" w:hAnsi="Times New Roman"/>
                <w:sz w:val="24"/>
                <w:szCs w:val="24"/>
              </w:rPr>
              <w:t xml:space="preserve"> </w:t>
            </w:r>
            <w:r w:rsidRPr="006E1D98">
              <w:rPr>
                <w:rFonts w:ascii="Times New Roman" w:hAnsi="Times New Roman"/>
                <w:sz w:val="24"/>
                <w:szCs w:val="24"/>
              </w:rPr>
              <w:t>05, ОК</w:t>
            </w:r>
            <w:r>
              <w:rPr>
                <w:rFonts w:ascii="Times New Roman" w:hAnsi="Times New Roman"/>
                <w:sz w:val="24"/>
                <w:szCs w:val="24"/>
              </w:rPr>
              <w:t xml:space="preserve"> 09, ПК 1.1</w:t>
            </w:r>
          </w:p>
        </w:tc>
      </w:tr>
      <w:tr w:rsidR="00B43867" w:rsidRPr="006E1D98" w:rsidTr="0093260E">
        <w:trPr>
          <w:trHeight w:val="20"/>
        </w:trPr>
        <w:tc>
          <w:tcPr>
            <w:tcW w:w="686" w:type="pct"/>
            <w:vMerge/>
          </w:tcPr>
          <w:p w:rsidR="00B43867" w:rsidRPr="006E1D98" w:rsidRDefault="00B43867" w:rsidP="00782660">
            <w:pPr>
              <w:spacing w:after="0"/>
              <w:rPr>
                <w:rFonts w:ascii="Times New Roman" w:hAnsi="Times New Roman"/>
                <w:b/>
                <w:bCs/>
              </w:rPr>
            </w:pPr>
          </w:p>
        </w:tc>
        <w:tc>
          <w:tcPr>
            <w:tcW w:w="2782" w:type="pct"/>
          </w:tcPr>
          <w:p w:rsidR="00B43867" w:rsidRPr="006E1D98" w:rsidRDefault="00B43867" w:rsidP="00782660">
            <w:pPr>
              <w:spacing w:after="0"/>
              <w:rPr>
                <w:rFonts w:ascii="Times New Roman" w:hAnsi="Times New Roman"/>
                <w:b/>
                <w:bCs/>
              </w:rPr>
            </w:pPr>
            <w:r w:rsidRPr="006E1D98">
              <w:rPr>
                <w:rFonts w:ascii="Times New Roman" w:hAnsi="Times New Roman"/>
                <w:b/>
                <w:bCs/>
              </w:rPr>
              <w:t>1.</w:t>
            </w:r>
            <w:r w:rsidRPr="006E1D98">
              <w:rPr>
                <w:rFonts w:ascii="Times New Roman" w:hAnsi="Times New Roman"/>
                <w:bCs/>
              </w:rPr>
              <w:t>Понятие социальной перцепции. Место социальной перцепции в общении.</w:t>
            </w:r>
          </w:p>
        </w:tc>
        <w:tc>
          <w:tcPr>
            <w:tcW w:w="774" w:type="pct"/>
            <w:vAlign w:val="center"/>
          </w:tcPr>
          <w:p w:rsidR="00B43867" w:rsidRPr="006E1D98" w:rsidRDefault="009F475A" w:rsidP="00782660">
            <w:pPr>
              <w:spacing w:after="0"/>
              <w:jc w:val="center"/>
              <w:rPr>
                <w:rFonts w:ascii="Times New Roman" w:hAnsi="Times New Roman"/>
                <w:bCs/>
              </w:rPr>
            </w:pPr>
            <w:r w:rsidRPr="006E1D98">
              <w:rPr>
                <w:rFonts w:ascii="Times New Roman" w:hAnsi="Times New Roman"/>
                <w:bCs/>
              </w:rPr>
              <w:t>2</w:t>
            </w:r>
          </w:p>
        </w:tc>
        <w:tc>
          <w:tcPr>
            <w:tcW w:w="758" w:type="pct"/>
            <w:vMerge/>
          </w:tcPr>
          <w:p w:rsidR="00B43867" w:rsidRPr="006E1D98" w:rsidRDefault="00B43867" w:rsidP="00782660">
            <w:pPr>
              <w:spacing w:after="0"/>
              <w:jc w:val="center"/>
              <w:rPr>
                <w:rFonts w:ascii="Times New Roman" w:hAnsi="Times New Roman"/>
                <w:b/>
                <w:bCs/>
              </w:rPr>
            </w:pPr>
          </w:p>
        </w:tc>
      </w:tr>
      <w:tr w:rsidR="00B43867" w:rsidRPr="006E1D98" w:rsidTr="0093260E">
        <w:trPr>
          <w:trHeight w:val="20"/>
        </w:trPr>
        <w:tc>
          <w:tcPr>
            <w:tcW w:w="686" w:type="pct"/>
            <w:vMerge/>
          </w:tcPr>
          <w:p w:rsidR="00B43867" w:rsidRPr="006E1D98" w:rsidRDefault="00B43867" w:rsidP="00782660">
            <w:pPr>
              <w:spacing w:after="0"/>
              <w:rPr>
                <w:rFonts w:ascii="Times New Roman" w:hAnsi="Times New Roman"/>
                <w:b/>
                <w:bCs/>
              </w:rPr>
            </w:pPr>
          </w:p>
        </w:tc>
        <w:tc>
          <w:tcPr>
            <w:tcW w:w="2782" w:type="pct"/>
          </w:tcPr>
          <w:p w:rsidR="00B43867" w:rsidRPr="006E1D98" w:rsidRDefault="00B43867" w:rsidP="00782660">
            <w:pPr>
              <w:spacing w:after="0"/>
              <w:rPr>
                <w:rFonts w:ascii="Times New Roman" w:hAnsi="Times New Roman"/>
                <w:b/>
                <w:bCs/>
              </w:rPr>
            </w:pPr>
            <w:r w:rsidRPr="006E1D98">
              <w:rPr>
                <w:rFonts w:ascii="Times New Roman" w:hAnsi="Times New Roman"/>
                <w:b/>
                <w:bCs/>
              </w:rPr>
              <w:t>2.</w:t>
            </w:r>
            <w:r w:rsidRPr="006E1D98">
              <w:rPr>
                <w:rFonts w:ascii="Times New Roman" w:hAnsi="Times New Roman"/>
                <w:bCs/>
              </w:rPr>
              <w:t>Виды социального восприятия. Психол</w:t>
            </w:r>
            <w:r w:rsidRPr="006E1D98">
              <w:rPr>
                <w:rFonts w:ascii="Times New Roman" w:hAnsi="Times New Roman"/>
                <w:bCs/>
              </w:rPr>
              <w:t>о</w:t>
            </w:r>
            <w:r w:rsidRPr="006E1D98">
              <w:rPr>
                <w:rFonts w:ascii="Times New Roman" w:hAnsi="Times New Roman"/>
                <w:bCs/>
              </w:rPr>
              <w:t>гические механизмы восприятия.</w:t>
            </w:r>
          </w:p>
        </w:tc>
        <w:tc>
          <w:tcPr>
            <w:tcW w:w="774" w:type="pct"/>
            <w:vAlign w:val="center"/>
          </w:tcPr>
          <w:p w:rsidR="00B43867" w:rsidRPr="006E1D98" w:rsidRDefault="009F475A" w:rsidP="00782660">
            <w:pPr>
              <w:spacing w:after="0"/>
              <w:jc w:val="center"/>
              <w:rPr>
                <w:rFonts w:ascii="Times New Roman" w:hAnsi="Times New Roman"/>
                <w:bCs/>
              </w:rPr>
            </w:pPr>
            <w:r w:rsidRPr="006E1D98">
              <w:rPr>
                <w:rFonts w:ascii="Times New Roman" w:hAnsi="Times New Roman"/>
                <w:bCs/>
              </w:rPr>
              <w:t>1</w:t>
            </w:r>
          </w:p>
        </w:tc>
        <w:tc>
          <w:tcPr>
            <w:tcW w:w="758" w:type="pct"/>
            <w:vMerge/>
          </w:tcPr>
          <w:p w:rsidR="00B43867" w:rsidRPr="006E1D98" w:rsidRDefault="00B43867" w:rsidP="00782660">
            <w:pPr>
              <w:spacing w:after="0"/>
              <w:jc w:val="center"/>
              <w:rPr>
                <w:rFonts w:ascii="Times New Roman" w:hAnsi="Times New Roman"/>
                <w:b/>
                <w:bCs/>
              </w:rPr>
            </w:pPr>
          </w:p>
        </w:tc>
      </w:tr>
      <w:tr w:rsidR="00B43867" w:rsidRPr="006E1D98" w:rsidTr="0093260E">
        <w:trPr>
          <w:trHeight w:val="20"/>
        </w:trPr>
        <w:tc>
          <w:tcPr>
            <w:tcW w:w="686" w:type="pct"/>
            <w:vMerge/>
          </w:tcPr>
          <w:p w:rsidR="00B43867" w:rsidRPr="006E1D98" w:rsidRDefault="00B43867" w:rsidP="00782660">
            <w:pPr>
              <w:spacing w:after="0"/>
              <w:rPr>
                <w:rFonts w:ascii="Times New Roman" w:hAnsi="Times New Roman"/>
                <w:b/>
                <w:bCs/>
              </w:rPr>
            </w:pPr>
          </w:p>
        </w:tc>
        <w:tc>
          <w:tcPr>
            <w:tcW w:w="2782" w:type="pct"/>
          </w:tcPr>
          <w:p w:rsidR="00B43867" w:rsidRPr="006E1D98" w:rsidRDefault="00B43867" w:rsidP="00782660">
            <w:pPr>
              <w:spacing w:after="0"/>
              <w:rPr>
                <w:rFonts w:ascii="Times New Roman" w:hAnsi="Times New Roman"/>
                <w:b/>
                <w:bCs/>
              </w:rPr>
            </w:pPr>
            <w:r w:rsidRPr="006E1D98">
              <w:rPr>
                <w:rFonts w:ascii="Times New Roman" w:hAnsi="Times New Roman"/>
                <w:b/>
                <w:bCs/>
              </w:rPr>
              <w:t>3.</w:t>
            </w:r>
            <w:r w:rsidRPr="006E1D98">
              <w:rPr>
                <w:rFonts w:ascii="Times New Roman" w:hAnsi="Times New Roman"/>
                <w:bCs/>
              </w:rPr>
              <w:t>Атрибуция как базовый механизм межличностного познания. Понятие аттра</w:t>
            </w:r>
            <w:r w:rsidRPr="006E1D98">
              <w:rPr>
                <w:rFonts w:ascii="Times New Roman" w:hAnsi="Times New Roman"/>
                <w:bCs/>
              </w:rPr>
              <w:t>к</w:t>
            </w:r>
            <w:r w:rsidRPr="006E1D98">
              <w:rPr>
                <w:rFonts w:ascii="Times New Roman" w:hAnsi="Times New Roman"/>
                <w:bCs/>
              </w:rPr>
              <w:t>ции.</w:t>
            </w:r>
          </w:p>
        </w:tc>
        <w:tc>
          <w:tcPr>
            <w:tcW w:w="774" w:type="pct"/>
            <w:vAlign w:val="center"/>
          </w:tcPr>
          <w:p w:rsidR="00B43867" w:rsidRPr="006E1D98" w:rsidRDefault="009F475A" w:rsidP="00782660">
            <w:pPr>
              <w:spacing w:after="0"/>
              <w:jc w:val="center"/>
              <w:rPr>
                <w:rFonts w:ascii="Times New Roman" w:hAnsi="Times New Roman"/>
                <w:bCs/>
              </w:rPr>
            </w:pPr>
            <w:r w:rsidRPr="006E1D98">
              <w:rPr>
                <w:rFonts w:ascii="Times New Roman" w:hAnsi="Times New Roman"/>
                <w:bCs/>
              </w:rPr>
              <w:t>1</w:t>
            </w:r>
          </w:p>
        </w:tc>
        <w:tc>
          <w:tcPr>
            <w:tcW w:w="758" w:type="pct"/>
            <w:vMerge/>
          </w:tcPr>
          <w:p w:rsidR="00B43867" w:rsidRPr="006E1D98" w:rsidRDefault="00B43867" w:rsidP="00782660">
            <w:pPr>
              <w:spacing w:after="0"/>
              <w:jc w:val="center"/>
              <w:rPr>
                <w:rFonts w:ascii="Times New Roman" w:hAnsi="Times New Roman"/>
                <w:b/>
                <w:bCs/>
              </w:rPr>
            </w:pPr>
          </w:p>
        </w:tc>
      </w:tr>
      <w:tr w:rsidR="00B43867" w:rsidRPr="006E1D98" w:rsidTr="0093260E">
        <w:trPr>
          <w:trHeight w:val="20"/>
        </w:trPr>
        <w:tc>
          <w:tcPr>
            <w:tcW w:w="686" w:type="pct"/>
            <w:vMerge/>
          </w:tcPr>
          <w:p w:rsidR="00B43867" w:rsidRPr="006E1D98" w:rsidRDefault="00B43867" w:rsidP="00782660">
            <w:pPr>
              <w:spacing w:after="0"/>
              <w:rPr>
                <w:rFonts w:ascii="Times New Roman" w:hAnsi="Times New Roman"/>
                <w:b/>
                <w:bCs/>
              </w:rPr>
            </w:pPr>
          </w:p>
        </w:tc>
        <w:tc>
          <w:tcPr>
            <w:tcW w:w="2782" w:type="pct"/>
          </w:tcPr>
          <w:p w:rsidR="00B43867" w:rsidRPr="006E1D98" w:rsidRDefault="00E31D79" w:rsidP="00782660">
            <w:pPr>
              <w:spacing w:after="0"/>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774" w:type="pct"/>
            <w:vAlign w:val="center"/>
          </w:tcPr>
          <w:p w:rsidR="00B43867" w:rsidRPr="006E1D98" w:rsidRDefault="00B43867" w:rsidP="00782660">
            <w:pPr>
              <w:spacing w:after="0"/>
              <w:jc w:val="center"/>
              <w:rPr>
                <w:rFonts w:ascii="Times New Roman" w:hAnsi="Times New Roman"/>
                <w:b/>
                <w:bCs/>
              </w:rPr>
            </w:pPr>
            <w:r w:rsidRPr="006E1D98">
              <w:rPr>
                <w:rFonts w:ascii="Times New Roman" w:hAnsi="Times New Roman"/>
                <w:b/>
                <w:bCs/>
              </w:rPr>
              <w:t>2</w:t>
            </w:r>
          </w:p>
        </w:tc>
        <w:tc>
          <w:tcPr>
            <w:tcW w:w="758" w:type="pct"/>
            <w:vMerge/>
          </w:tcPr>
          <w:p w:rsidR="00B43867" w:rsidRPr="006E1D98" w:rsidRDefault="00B43867" w:rsidP="00782660">
            <w:pPr>
              <w:spacing w:after="0"/>
              <w:jc w:val="center"/>
              <w:rPr>
                <w:rFonts w:ascii="Times New Roman" w:hAnsi="Times New Roman"/>
                <w:b/>
                <w:bCs/>
              </w:rPr>
            </w:pPr>
          </w:p>
        </w:tc>
      </w:tr>
      <w:tr w:rsidR="00B43867" w:rsidRPr="006E1D98" w:rsidTr="0093260E">
        <w:trPr>
          <w:trHeight w:val="20"/>
        </w:trPr>
        <w:tc>
          <w:tcPr>
            <w:tcW w:w="686" w:type="pct"/>
            <w:vMerge/>
          </w:tcPr>
          <w:p w:rsidR="00B43867" w:rsidRPr="006E1D98" w:rsidRDefault="00B43867" w:rsidP="00782660">
            <w:pPr>
              <w:spacing w:after="0"/>
              <w:rPr>
                <w:rFonts w:ascii="Times New Roman" w:hAnsi="Times New Roman"/>
                <w:b/>
                <w:bCs/>
              </w:rPr>
            </w:pPr>
          </w:p>
        </w:tc>
        <w:tc>
          <w:tcPr>
            <w:tcW w:w="2782" w:type="pct"/>
          </w:tcPr>
          <w:p w:rsidR="00B43867" w:rsidRPr="00782660" w:rsidRDefault="00B43867" w:rsidP="00782660">
            <w:pPr>
              <w:spacing w:after="0"/>
              <w:rPr>
                <w:rFonts w:ascii="Times New Roman" w:hAnsi="Times New Roman"/>
                <w:bCs/>
              </w:rPr>
            </w:pPr>
            <w:r w:rsidRPr="00782660">
              <w:rPr>
                <w:rFonts w:ascii="Times New Roman" w:hAnsi="Times New Roman"/>
                <w:bCs/>
              </w:rPr>
              <w:t xml:space="preserve">Практическое занятие </w:t>
            </w:r>
            <w:r w:rsidR="00D963D1" w:rsidRPr="00782660">
              <w:rPr>
                <w:rFonts w:ascii="Times New Roman" w:hAnsi="Times New Roman"/>
                <w:bCs/>
              </w:rPr>
              <w:t>5</w:t>
            </w:r>
            <w:r w:rsidRPr="00782660">
              <w:rPr>
                <w:rFonts w:ascii="Times New Roman" w:hAnsi="Times New Roman"/>
                <w:bCs/>
              </w:rPr>
              <w:t>. Самопрезентация. Основные стратегии самопрезент</w:t>
            </w:r>
            <w:r w:rsidRPr="00782660">
              <w:rPr>
                <w:rFonts w:ascii="Times New Roman" w:hAnsi="Times New Roman"/>
                <w:bCs/>
              </w:rPr>
              <w:t>а</w:t>
            </w:r>
            <w:r w:rsidRPr="00782660">
              <w:rPr>
                <w:rFonts w:ascii="Times New Roman" w:hAnsi="Times New Roman"/>
                <w:bCs/>
              </w:rPr>
              <w:t>ции.</w:t>
            </w:r>
          </w:p>
        </w:tc>
        <w:tc>
          <w:tcPr>
            <w:tcW w:w="774" w:type="pct"/>
            <w:vAlign w:val="center"/>
          </w:tcPr>
          <w:p w:rsidR="00B43867" w:rsidRPr="006E1D98" w:rsidRDefault="00B43867" w:rsidP="00782660">
            <w:pPr>
              <w:spacing w:after="0"/>
              <w:jc w:val="center"/>
              <w:rPr>
                <w:rFonts w:ascii="Times New Roman" w:hAnsi="Times New Roman"/>
                <w:bCs/>
              </w:rPr>
            </w:pPr>
            <w:r w:rsidRPr="006E1D98">
              <w:rPr>
                <w:rFonts w:ascii="Times New Roman" w:hAnsi="Times New Roman"/>
                <w:bCs/>
              </w:rPr>
              <w:t>2</w:t>
            </w:r>
          </w:p>
        </w:tc>
        <w:tc>
          <w:tcPr>
            <w:tcW w:w="758" w:type="pct"/>
            <w:vMerge/>
          </w:tcPr>
          <w:p w:rsidR="00B43867" w:rsidRPr="006E1D98" w:rsidRDefault="00B43867" w:rsidP="00782660">
            <w:pPr>
              <w:spacing w:after="0"/>
              <w:jc w:val="center"/>
              <w:rPr>
                <w:rFonts w:ascii="Times New Roman" w:hAnsi="Times New Roman"/>
                <w:b/>
                <w:bCs/>
              </w:rPr>
            </w:pPr>
          </w:p>
        </w:tc>
      </w:tr>
      <w:tr w:rsidR="00B43867" w:rsidRPr="006E1D98" w:rsidTr="0093260E">
        <w:trPr>
          <w:trHeight w:val="20"/>
        </w:trPr>
        <w:tc>
          <w:tcPr>
            <w:tcW w:w="686" w:type="pct"/>
            <w:vMerge/>
          </w:tcPr>
          <w:p w:rsidR="00B43867" w:rsidRPr="006E1D98" w:rsidRDefault="00B43867" w:rsidP="00782660">
            <w:pPr>
              <w:spacing w:after="0"/>
              <w:rPr>
                <w:rFonts w:ascii="Times New Roman" w:hAnsi="Times New Roman"/>
                <w:b/>
                <w:bCs/>
              </w:rPr>
            </w:pPr>
          </w:p>
        </w:tc>
        <w:tc>
          <w:tcPr>
            <w:tcW w:w="2782" w:type="pct"/>
          </w:tcPr>
          <w:p w:rsidR="00B43867" w:rsidRPr="00782660" w:rsidRDefault="00D963D1" w:rsidP="00782660">
            <w:pPr>
              <w:spacing w:after="0"/>
              <w:rPr>
                <w:rFonts w:ascii="Times New Roman" w:hAnsi="Times New Roman"/>
                <w:bCs/>
              </w:rPr>
            </w:pPr>
            <w:r w:rsidRPr="00782660">
              <w:rPr>
                <w:rFonts w:ascii="Times New Roman" w:hAnsi="Times New Roman"/>
                <w:bCs/>
              </w:rPr>
              <w:t>Практическое занятие 6.</w:t>
            </w:r>
            <w:r w:rsidR="00B43867" w:rsidRPr="00782660">
              <w:rPr>
                <w:rFonts w:ascii="Times New Roman" w:hAnsi="Times New Roman"/>
                <w:bCs/>
              </w:rPr>
              <w:t xml:space="preserve"> Составление психологического автопортрета ли</w:t>
            </w:r>
            <w:r w:rsidR="00B43867" w:rsidRPr="00782660">
              <w:rPr>
                <w:rFonts w:ascii="Times New Roman" w:hAnsi="Times New Roman"/>
                <w:bCs/>
              </w:rPr>
              <w:t>ч</w:t>
            </w:r>
            <w:r w:rsidR="00B43867" w:rsidRPr="00782660">
              <w:rPr>
                <w:rFonts w:ascii="Times New Roman" w:hAnsi="Times New Roman"/>
                <w:bCs/>
              </w:rPr>
              <w:t>ности.</w:t>
            </w:r>
          </w:p>
        </w:tc>
        <w:tc>
          <w:tcPr>
            <w:tcW w:w="774" w:type="pct"/>
            <w:vAlign w:val="center"/>
          </w:tcPr>
          <w:p w:rsidR="00B43867" w:rsidRPr="006E1D98" w:rsidRDefault="00B43867" w:rsidP="00782660">
            <w:pPr>
              <w:spacing w:after="0"/>
              <w:jc w:val="center"/>
              <w:rPr>
                <w:rFonts w:ascii="Times New Roman" w:hAnsi="Times New Roman"/>
                <w:bCs/>
              </w:rPr>
            </w:pPr>
            <w:r w:rsidRPr="006E1D98">
              <w:rPr>
                <w:rFonts w:ascii="Times New Roman" w:hAnsi="Times New Roman"/>
                <w:bCs/>
              </w:rPr>
              <w:t>2</w:t>
            </w:r>
          </w:p>
        </w:tc>
        <w:tc>
          <w:tcPr>
            <w:tcW w:w="758" w:type="pct"/>
            <w:vMerge/>
          </w:tcPr>
          <w:p w:rsidR="00B43867" w:rsidRPr="006E1D98" w:rsidRDefault="00B43867" w:rsidP="00782660">
            <w:pPr>
              <w:spacing w:after="0"/>
              <w:jc w:val="center"/>
              <w:rPr>
                <w:rFonts w:ascii="Times New Roman" w:hAnsi="Times New Roman"/>
                <w:b/>
                <w:bCs/>
              </w:rPr>
            </w:pPr>
          </w:p>
        </w:tc>
      </w:tr>
      <w:tr w:rsidR="00B43867" w:rsidRPr="006E1D98" w:rsidTr="0093260E">
        <w:trPr>
          <w:trHeight w:val="20"/>
        </w:trPr>
        <w:tc>
          <w:tcPr>
            <w:tcW w:w="686" w:type="pct"/>
            <w:vMerge w:val="restart"/>
          </w:tcPr>
          <w:p w:rsidR="00B43867" w:rsidRPr="006E1D98" w:rsidRDefault="00B43867" w:rsidP="00782660">
            <w:pPr>
              <w:spacing w:after="0"/>
              <w:rPr>
                <w:rFonts w:ascii="Times New Roman" w:hAnsi="Times New Roman"/>
                <w:b/>
                <w:bCs/>
              </w:rPr>
            </w:pPr>
            <w:r w:rsidRPr="006E1D98">
              <w:rPr>
                <w:rFonts w:ascii="Times New Roman" w:hAnsi="Times New Roman"/>
                <w:b/>
                <w:bCs/>
              </w:rPr>
              <w:t xml:space="preserve">Тема 1.4. </w:t>
            </w:r>
            <w:r w:rsidRPr="006E1D98">
              <w:rPr>
                <w:rFonts w:ascii="Times New Roman" w:hAnsi="Times New Roman"/>
                <w:bCs/>
              </w:rPr>
              <w:t>Интерактивная стор</w:t>
            </w:r>
            <w:r w:rsidRPr="006E1D98">
              <w:rPr>
                <w:rFonts w:ascii="Times New Roman" w:hAnsi="Times New Roman"/>
                <w:bCs/>
              </w:rPr>
              <w:t>о</w:t>
            </w:r>
            <w:r w:rsidRPr="006E1D98">
              <w:rPr>
                <w:rFonts w:ascii="Times New Roman" w:hAnsi="Times New Roman"/>
                <w:bCs/>
              </w:rPr>
              <w:t>на общения</w:t>
            </w:r>
          </w:p>
        </w:tc>
        <w:tc>
          <w:tcPr>
            <w:tcW w:w="2782" w:type="pct"/>
          </w:tcPr>
          <w:p w:rsidR="00B43867" w:rsidRPr="006E1D98" w:rsidRDefault="008C6FC0" w:rsidP="00782660">
            <w:pPr>
              <w:spacing w:after="0"/>
              <w:rPr>
                <w:rFonts w:ascii="Times New Roman" w:hAnsi="Times New Roman"/>
                <w:b/>
                <w:bCs/>
              </w:rPr>
            </w:pPr>
            <w:r>
              <w:rPr>
                <w:rFonts w:ascii="Times New Roman" w:hAnsi="Times New Roman"/>
                <w:b/>
                <w:bCs/>
              </w:rPr>
              <w:t>Содержание</w:t>
            </w:r>
          </w:p>
        </w:tc>
        <w:tc>
          <w:tcPr>
            <w:tcW w:w="774" w:type="pct"/>
            <w:vAlign w:val="center"/>
          </w:tcPr>
          <w:p w:rsidR="00B43867" w:rsidRPr="006E1D98" w:rsidRDefault="009F475A" w:rsidP="00782660">
            <w:pPr>
              <w:spacing w:after="0"/>
              <w:jc w:val="center"/>
              <w:rPr>
                <w:rFonts w:ascii="Times New Roman" w:hAnsi="Times New Roman"/>
                <w:b/>
                <w:bCs/>
              </w:rPr>
            </w:pPr>
            <w:r w:rsidRPr="006E1D98">
              <w:rPr>
                <w:rFonts w:ascii="Times New Roman" w:hAnsi="Times New Roman"/>
                <w:b/>
                <w:bCs/>
              </w:rPr>
              <w:t>6</w:t>
            </w:r>
            <w:r w:rsidR="00782660">
              <w:rPr>
                <w:rFonts w:ascii="Times New Roman" w:hAnsi="Times New Roman"/>
                <w:b/>
                <w:bCs/>
              </w:rPr>
              <w:t>/</w:t>
            </w:r>
            <w:r w:rsidR="00B43867" w:rsidRPr="006E1D98">
              <w:rPr>
                <w:rFonts w:ascii="Times New Roman" w:hAnsi="Times New Roman"/>
                <w:b/>
                <w:bCs/>
              </w:rPr>
              <w:t>2</w:t>
            </w:r>
          </w:p>
        </w:tc>
        <w:tc>
          <w:tcPr>
            <w:tcW w:w="758" w:type="pct"/>
            <w:vMerge w:val="restart"/>
          </w:tcPr>
          <w:p w:rsidR="00B43867" w:rsidRPr="006E1D98" w:rsidRDefault="00782660" w:rsidP="00782660">
            <w:pPr>
              <w:spacing w:after="0"/>
              <w:jc w:val="center"/>
              <w:rPr>
                <w:rFonts w:ascii="Times New Roman" w:hAnsi="Times New Roman"/>
                <w:b/>
                <w:bCs/>
              </w:rPr>
            </w:pPr>
            <w:r w:rsidRPr="006E1D98">
              <w:rPr>
                <w:rFonts w:ascii="Times New Roman" w:hAnsi="Times New Roman"/>
                <w:sz w:val="24"/>
                <w:szCs w:val="24"/>
              </w:rPr>
              <w:t>ОК</w:t>
            </w:r>
            <w:r>
              <w:rPr>
                <w:rFonts w:ascii="Times New Roman" w:hAnsi="Times New Roman"/>
                <w:sz w:val="24"/>
                <w:szCs w:val="24"/>
              </w:rPr>
              <w:t xml:space="preserve"> </w:t>
            </w:r>
            <w:r w:rsidRPr="006E1D98">
              <w:rPr>
                <w:rFonts w:ascii="Times New Roman" w:hAnsi="Times New Roman"/>
                <w:sz w:val="24"/>
                <w:szCs w:val="24"/>
              </w:rPr>
              <w:t>01, ОК</w:t>
            </w:r>
            <w:r>
              <w:rPr>
                <w:rFonts w:ascii="Times New Roman" w:hAnsi="Times New Roman"/>
                <w:sz w:val="24"/>
                <w:szCs w:val="24"/>
              </w:rPr>
              <w:t xml:space="preserve"> </w:t>
            </w:r>
            <w:r w:rsidRPr="006E1D98">
              <w:rPr>
                <w:rFonts w:ascii="Times New Roman" w:hAnsi="Times New Roman"/>
                <w:sz w:val="24"/>
                <w:szCs w:val="24"/>
              </w:rPr>
              <w:t>02, ОК</w:t>
            </w:r>
            <w:r>
              <w:rPr>
                <w:rFonts w:ascii="Times New Roman" w:hAnsi="Times New Roman"/>
                <w:sz w:val="24"/>
                <w:szCs w:val="24"/>
              </w:rPr>
              <w:t xml:space="preserve"> </w:t>
            </w:r>
            <w:r w:rsidRPr="006E1D98">
              <w:rPr>
                <w:rFonts w:ascii="Times New Roman" w:hAnsi="Times New Roman"/>
                <w:sz w:val="24"/>
                <w:szCs w:val="24"/>
              </w:rPr>
              <w:t>04, ОК</w:t>
            </w:r>
            <w:r>
              <w:rPr>
                <w:rFonts w:ascii="Times New Roman" w:hAnsi="Times New Roman"/>
                <w:sz w:val="24"/>
                <w:szCs w:val="24"/>
              </w:rPr>
              <w:t xml:space="preserve"> </w:t>
            </w:r>
            <w:r w:rsidRPr="006E1D98">
              <w:rPr>
                <w:rFonts w:ascii="Times New Roman" w:hAnsi="Times New Roman"/>
                <w:sz w:val="24"/>
                <w:szCs w:val="24"/>
              </w:rPr>
              <w:t>05, ОК</w:t>
            </w:r>
            <w:r>
              <w:rPr>
                <w:rFonts w:ascii="Times New Roman" w:hAnsi="Times New Roman"/>
                <w:sz w:val="24"/>
                <w:szCs w:val="24"/>
              </w:rPr>
              <w:t xml:space="preserve"> 09, ПК 1.1</w:t>
            </w:r>
          </w:p>
        </w:tc>
      </w:tr>
      <w:tr w:rsidR="00B43867" w:rsidRPr="006E1D98" w:rsidTr="0093260E">
        <w:trPr>
          <w:trHeight w:val="20"/>
        </w:trPr>
        <w:tc>
          <w:tcPr>
            <w:tcW w:w="686" w:type="pct"/>
            <w:vMerge/>
          </w:tcPr>
          <w:p w:rsidR="00B43867" w:rsidRPr="006E1D98" w:rsidRDefault="00B43867" w:rsidP="00782660">
            <w:pPr>
              <w:spacing w:after="0"/>
              <w:rPr>
                <w:rFonts w:ascii="Times New Roman" w:hAnsi="Times New Roman"/>
                <w:b/>
                <w:bCs/>
              </w:rPr>
            </w:pPr>
          </w:p>
        </w:tc>
        <w:tc>
          <w:tcPr>
            <w:tcW w:w="2782" w:type="pct"/>
          </w:tcPr>
          <w:p w:rsidR="00B43867" w:rsidRPr="006E1D98" w:rsidRDefault="00B43867" w:rsidP="00782660">
            <w:pPr>
              <w:spacing w:after="0"/>
              <w:rPr>
                <w:rFonts w:ascii="Times New Roman" w:hAnsi="Times New Roman"/>
                <w:b/>
                <w:bCs/>
              </w:rPr>
            </w:pPr>
            <w:r w:rsidRPr="006E1D98">
              <w:rPr>
                <w:rFonts w:ascii="Times New Roman" w:hAnsi="Times New Roman"/>
                <w:b/>
                <w:bCs/>
              </w:rPr>
              <w:t>1.</w:t>
            </w:r>
            <w:r w:rsidRPr="006E1D98">
              <w:rPr>
                <w:rFonts w:ascii="Times New Roman" w:hAnsi="Times New Roman"/>
                <w:bCs/>
              </w:rPr>
              <w:t>Типы взаимодействия: кооперация и конкуренция.</w:t>
            </w:r>
            <w:r w:rsidR="00D963D1" w:rsidRPr="006E1D98">
              <w:rPr>
                <w:rFonts w:ascii="Times New Roman" w:hAnsi="Times New Roman"/>
              </w:rPr>
              <w:t xml:space="preserve"> </w:t>
            </w:r>
            <w:r w:rsidR="00D963D1" w:rsidRPr="006E1D98">
              <w:rPr>
                <w:rFonts w:ascii="Times New Roman" w:hAnsi="Times New Roman"/>
                <w:bCs/>
              </w:rPr>
              <w:t>Стратегии поведения во взаимодействии.</w:t>
            </w:r>
            <w:r w:rsidR="00D963D1" w:rsidRPr="006E1D98">
              <w:rPr>
                <w:rFonts w:ascii="Times New Roman" w:hAnsi="Times New Roman"/>
              </w:rPr>
              <w:t xml:space="preserve"> </w:t>
            </w:r>
            <w:r w:rsidR="00D963D1" w:rsidRPr="006E1D98">
              <w:rPr>
                <w:rFonts w:ascii="Times New Roman" w:hAnsi="Times New Roman"/>
                <w:bCs/>
              </w:rPr>
              <w:t>Теории межличностного взаимодействия. Основные регуляторы взаим</w:t>
            </w:r>
            <w:r w:rsidR="00D963D1" w:rsidRPr="006E1D98">
              <w:rPr>
                <w:rFonts w:ascii="Times New Roman" w:hAnsi="Times New Roman"/>
                <w:bCs/>
              </w:rPr>
              <w:t>о</w:t>
            </w:r>
            <w:r w:rsidR="00D963D1" w:rsidRPr="006E1D98">
              <w:rPr>
                <w:rFonts w:ascii="Times New Roman" w:hAnsi="Times New Roman"/>
                <w:bCs/>
              </w:rPr>
              <w:t>действия: внушение и убеждение.</w:t>
            </w:r>
          </w:p>
        </w:tc>
        <w:tc>
          <w:tcPr>
            <w:tcW w:w="774" w:type="pct"/>
            <w:vAlign w:val="center"/>
          </w:tcPr>
          <w:p w:rsidR="00B43867" w:rsidRPr="006E1D98" w:rsidRDefault="009F475A" w:rsidP="00782660">
            <w:pPr>
              <w:spacing w:after="0"/>
              <w:jc w:val="center"/>
              <w:rPr>
                <w:rFonts w:ascii="Times New Roman" w:hAnsi="Times New Roman"/>
                <w:bCs/>
              </w:rPr>
            </w:pPr>
            <w:r w:rsidRPr="006E1D98">
              <w:rPr>
                <w:rFonts w:ascii="Times New Roman" w:hAnsi="Times New Roman"/>
                <w:bCs/>
              </w:rPr>
              <w:t>4</w:t>
            </w:r>
          </w:p>
        </w:tc>
        <w:tc>
          <w:tcPr>
            <w:tcW w:w="758" w:type="pct"/>
            <w:vMerge/>
          </w:tcPr>
          <w:p w:rsidR="00B43867" w:rsidRPr="006E1D98" w:rsidRDefault="00B43867" w:rsidP="00782660">
            <w:pPr>
              <w:spacing w:after="0"/>
              <w:jc w:val="center"/>
              <w:rPr>
                <w:rFonts w:ascii="Times New Roman" w:hAnsi="Times New Roman"/>
                <w:b/>
                <w:bCs/>
              </w:rPr>
            </w:pPr>
          </w:p>
        </w:tc>
      </w:tr>
      <w:tr w:rsidR="00B43867" w:rsidRPr="006E1D98" w:rsidTr="0093260E">
        <w:trPr>
          <w:trHeight w:val="20"/>
        </w:trPr>
        <w:tc>
          <w:tcPr>
            <w:tcW w:w="686" w:type="pct"/>
            <w:vMerge/>
          </w:tcPr>
          <w:p w:rsidR="00B43867" w:rsidRPr="006E1D98" w:rsidRDefault="00B43867" w:rsidP="00782660">
            <w:pPr>
              <w:spacing w:after="0"/>
              <w:rPr>
                <w:rFonts w:ascii="Times New Roman" w:hAnsi="Times New Roman"/>
                <w:b/>
                <w:bCs/>
              </w:rPr>
            </w:pPr>
          </w:p>
        </w:tc>
        <w:tc>
          <w:tcPr>
            <w:tcW w:w="2782" w:type="pct"/>
          </w:tcPr>
          <w:p w:rsidR="00B43867" w:rsidRPr="006E1D98" w:rsidRDefault="00E31D79" w:rsidP="00782660">
            <w:pPr>
              <w:spacing w:after="0"/>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774" w:type="pct"/>
            <w:vAlign w:val="center"/>
          </w:tcPr>
          <w:p w:rsidR="00B43867" w:rsidRPr="006E1D98" w:rsidRDefault="00B43867" w:rsidP="00782660">
            <w:pPr>
              <w:spacing w:after="0"/>
              <w:jc w:val="center"/>
              <w:rPr>
                <w:rFonts w:ascii="Times New Roman" w:hAnsi="Times New Roman"/>
                <w:b/>
                <w:bCs/>
              </w:rPr>
            </w:pPr>
            <w:r w:rsidRPr="006E1D98">
              <w:rPr>
                <w:rFonts w:ascii="Times New Roman" w:hAnsi="Times New Roman"/>
                <w:b/>
                <w:bCs/>
              </w:rPr>
              <w:t>2</w:t>
            </w:r>
          </w:p>
        </w:tc>
        <w:tc>
          <w:tcPr>
            <w:tcW w:w="758" w:type="pct"/>
            <w:vMerge/>
          </w:tcPr>
          <w:p w:rsidR="00B43867" w:rsidRPr="006E1D98" w:rsidRDefault="00B43867" w:rsidP="00782660">
            <w:pPr>
              <w:spacing w:after="0"/>
              <w:jc w:val="center"/>
              <w:rPr>
                <w:rFonts w:ascii="Times New Roman" w:hAnsi="Times New Roman"/>
                <w:b/>
                <w:bCs/>
              </w:rPr>
            </w:pPr>
          </w:p>
        </w:tc>
      </w:tr>
      <w:tr w:rsidR="00B43867" w:rsidRPr="006E1D98" w:rsidTr="0093260E">
        <w:trPr>
          <w:trHeight w:val="20"/>
        </w:trPr>
        <w:tc>
          <w:tcPr>
            <w:tcW w:w="686" w:type="pct"/>
            <w:vMerge/>
          </w:tcPr>
          <w:p w:rsidR="00B43867" w:rsidRPr="006E1D98" w:rsidRDefault="00B43867" w:rsidP="00782660">
            <w:pPr>
              <w:spacing w:after="0"/>
              <w:rPr>
                <w:rFonts w:ascii="Times New Roman" w:hAnsi="Times New Roman"/>
                <w:b/>
                <w:bCs/>
              </w:rPr>
            </w:pPr>
          </w:p>
        </w:tc>
        <w:tc>
          <w:tcPr>
            <w:tcW w:w="2782" w:type="pct"/>
          </w:tcPr>
          <w:p w:rsidR="00B43867" w:rsidRPr="006E1D98" w:rsidRDefault="00B43867" w:rsidP="00782660">
            <w:pPr>
              <w:spacing w:after="0"/>
              <w:rPr>
                <w:rFonts w:ascii="Times New Roman" w:hAnsi="Times New Roman"/>
                <w:b/>
                <w:bCs/>
              </w:rPr>
            </w:pPr>
            <w:r w:rsidRPr="00782660">
              <w:rPr>
                <w:rFonts w:ascii="Times New Roman" w:hAnsi="Times New Roman"/>
                <w:bCs/>
              </w:rPr>
              <w:t xml:space="preserve">Практическое занятие </w:t>
            </w:r>
            <w:r w:rsidR="00D963D1" w:rsidRPr="00782660">
              <w:rPr>
                <w:rFonts w:ascii="Times New Roman" w:hAnsi="Times New Roman"/>
                <w:bCs/>
              </w:rPr>
              <w:t>7</w:t>
            </w:r>
            <w:r w:rsidRPr="00782660">
              <w:rPr>
                <w:rFonts w:ascii="Times New Roman" w:hAnsi="Times New Roman"/>
                <w:bCs/>
              </w:rPr>
              <w:t>. Письменная работа «</w:t>
            </w:r>
            <w:r w:rsidRPr="006E1D98">
              <w:rPr>
                <w:rFonts w:ascii="Times New Roman" w:hAnsi="Times New Roman"/>
                <w:bCs/>
              </w:rPr>
              <w:t>Взаимодействие в малых группах. В</w:t>
            </w:r>
            <w:r w:rsidRPr="006E1D98">
              <w:rPr>
                <w:rFonts w:ascii="Times New Roman" w:hAnsi="Times New Roman"/>
                <w:bCs/>
              </w:rPr>
              <w:t>и</w:t>
            </w:r>
            <w:r w:rsidRPr="006E1D98">
              <w:rPr>
                <w:rFonts w:ascii="Times New Roman" w:hAnsi="Times New Roman"/>
                <w:bCs/>
              </w:rPr>
              <w:t>ды малых групп. Роль и статус. Ролевые ожидания».</w:t>
            </w:r>
          </w:p>
        </w:tc>
        <w:tc>
          <w:tcPr>
            <w:tcW w:w="774" w:type="pct"/>
            <w:vAlign w:val="center"/>
          </w:tcPr>
          <w:p w:rsidR="00B43867" w:rsidRPr="006E1D98" w:rsidRDefault="00B43867" w:rsidP="00782660">
            <w:pPr>
              <w:spacing w:after="0"/>
              <w:jc w:val="center"/>
              <w:rPr>
                <w:rFonts w:ascii="Times New Roman" w:hAnsi="Times New Roman"/>
                <w:bCs/>
              </w:rPr>
            </w:pPr>
            <w:r w:rsidRPr="006E1D98">
              <w:rPr>
                <w:rFonts w:ascii="Times New Roman" w:hAnsi="Times New Roman"/>
                <w:bCs/>
              </w:rPr>
              <w:t>2</w:t>
            </w:r>
          </w:p>
        </w:tc>
        <w:tc>
          <w:tcPr>
            <w:tcW w:w="758" w:type="pct"/>
            <w:vMerge/>
          </w:tcPr>
          <w:p w:rsidR="00B43867" w:rsidRPr="006E1D98" w:rsidRDefault="00B43867" w:rsidP="00782660">
            <w:pPr>
              <w:spacing w:after="0"/>
              <w:jc w:val="center"/>
              <w:rPr>
                <w:rFonts w:ascii="Times New Roman" w:hAnsi="Times New Roman"/>
                <w:b/>
                <w:bCs/>
              </w:rPr>
            </w:pPr>
          </w:p>
        </w:tc>
      </w:tr>
      <w:tr w:rsidR="00B43867" w:rsidRPr="006E1D98" w:rsidTr="0093260E">
        <w:trPr>
          <w:trHeight w:val="20"/>
        </w:trPr>
        <w:tc>
          <w:tcPr>
            <w:tcW w:w="3468" w:type="pct"/>
            <w:gridSpan w:val="2"/>
          </w:tcPr>
          <w:p w:rsidR="00B43867" w:rsidRPr="006E1D98" w:rsidRDefault="00B43867" w:rsidP="00782660">
            <w:pPr>
              <w:spacing w:after="0"/>
              <w:rPr>
                <w:rFonts w:ascii="Times New Roman" w:hAnsi="Times New Roman"/>
                <w:b/>
                <w:bCs/>
              </w:rPr>
            </w:pPr>
            <w:r w:rsidRPr="006E1D98">
              <w:rPr>
                <w:rFonts w:ascii="Times New Roman" w:hAnsi="Times New Roman"/>
                <w:b/>
                <w:bCs/>
              </w:rPr>
              <w:t>Раздел 2. Педагогическое общение</w:t>
            </w:r>
          </w:p>
        </w:tc>
        <w:tc>
          <w:tcPr>
            <w:tcW w:w="774" w:type="pct"/>
            <w:vAlign w:val="center"/>
          </w:tcPr>
          <w:p w:rsidR="00B43867" w:rsidRPr="006E1D98" w:rsidRDefault="00D963D1" w:rsidP="00782660">
            <w:pPr>
              <w:spacing w:after="0"/>
              <w:jc w:val="center"/>
              <w:rPr>
                <w:rFonts w:ascii="Times New Roman" w:hAnsi="Times New Roman"/>
                <w:b/>
                <w:bCs/>
              </w:rPr>
            </w:pPr>
            <w:r w:rsidRPr="006E1D98">
              <w:rPr>
                <w:rFonts w:ascii="Times New Roman" w:hAnsi="Times New Roman"/>
                <w:b/>
                <w:bCs/>
              </w:rPr>
              <w:t>10</w:t>
            </w:r>
            <w:r w:rsidR="00B43867" w:rsidRPr="006E1D98">
              <w:rPr>
                <w:rFonts w:ascii="Times New Roman" w:hAnsi="Times New Roman"/>
                <w:b/>
                <w:bCs/>
                <w:lang w:val="en-US"/>
              </w:rPr>
              <w:t>/</w:t>
            </w:r>
            <w:r w:rsidRPr="006E1D98">
              <w:rPr>
                <w:rFonts w:ascii="Times New Roman" w:hAnsi="Times New Roman"/>
                <w:b/>
                <w:bCs/>
              </w:rPr>
              <w:t>6</w:t>
            </w:r>
          </w:p>
        </w:tc>
        <w:tc>
          <w:tcPr>
            <w:tcW w:w="758" w:type="pct"/>
          </w:tcPr>
          <w:p w:rsidR="00B43867" w:rsidRPr="006E1D98" w:rsidRDefault="00782660" w:rsidP="0078266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6E1D98">
              <w:rPr>
                <w:rFonts w:ascii="Times New Roman" w:hAnsi="Times New Roman"/>
                <w:sz w:val="24"/>
                <w:szCs w:val="24"/>
              </w:rPr>
              <w:t>ОК</w:t>
            </w:r>
            <w:r>
              <w:rPr>
                <w:rFonts w:ascii="Times New Roman" w:hAnsi="Times New Roman"/>
                <w:sz w:val="24"/>
                <w:szCs w:val="24"/>
              </w:rPr>
              <w:t xml:space="preserve"> </w:t>
            </w:r>
            <w:r w:rsidRPr="006E1D98">
              <w:rPr>
                <w:rFonts w:ascii="Times New Roman" w:hAnsi="Times New Roman"/>
                <w:sz w:val="24"/>
                <w:szCs w:val="24"/>
              </w:rPr>
              <w:t>01, ОК</w:t>
            </w:r>
            <w:r>
              <w:rPr>
                <w:rFonts w:ascii="Times New Roman" w:hAnsi="Times New Roman"/>
                <w:sz w:val="24"/>
                <w:szCs w:val="24"/>
              </w:rPr>
              <w:t xml:space="preserve"> </w:t>
            </w:r>
            <w:r w:rsidRPr="006E1D98">
              <w:rPr>
                <w:rFonts w:ascii="Times New Roman" w:hAnsi="Times New Roman"/>
                <w:sz w:val="24"/>
                <w:szCs w:val="24"/>
              </w:rPr>
              <w:t>02, ОК</w:t>
            </w:r>
            <w:r>
              <w:rPr>
                <w:rFonts w:ascii="Times New Roman" w:hAnsi="Times New Roman"/>
                <w:sz w:val="24"/>
                <w:szCs w:val="24"/>
              </w:rPr>
              <w:t xml:space="preserve"> </w:t>
            </w:r>
            <w:r w:rsidRPr="006E1D98">
              <w:rPr>
                <w:rFonts w:ascii="Times New Roman" w:hAnsi="Times New Roman"/>
                <w:sz w:val="24"/>
                <w:szCs w:val="24"/>
              </w:rPr>
              <w:t>04, ОК</w:t>
            </w:r>
            <w:r>
              <w:rPr>
                <w:rFonts w:ascii="Times New Roman" w:hAnsi="Times New Roman"/>
                <w:sz w:val="24"/>
                <w:szCs w:val="24"/>
              </w:rPr>
              <w:t xml:space="preserve"> </w:t>
            </w:r>
            <w:r w:rsidRPr="006E1D98">
              <w:rPr>
                <w:rFonts w:ascii="Times New Roman" w:hAnsi="Times New Roman"/>
                <w:sz w:val="24"/>
                <w:szCs w:val="24"/>
              </w:rPr>
              <w:t>05, ОК</w:t>
            </w:r>
            <w:r>
              <w:rPr>
                <w:rFonts w:ascii="Times New Roman" w:hAnsi="Times New Roman"/>
                <w:sz w:val="24"/>
                <w:szCs w:val="24"/>
              </w:rPr>
              <w:t xml:space="preserve"> 09, ПК 1.1</w:t>
            </w:r>
          </w:p>
        </w:tc>
      </w:tr>
      <w:tr w:rsidR="00B43867" w:rsidRPr="006E1D98" w:rsidTr="0093260E">
        <w:trPr>
          <w:trHeight w:val="20"/>
        </w:trPr>
        <w:tc>
          <w:tcPr>
            <w:tcW w:w="686" w:type="pct"/>
            <w:vMerge w:val="restart"/>
          </w:tcPr>
          <w:p w:rsidR="00B43867" w:rsidRPr="006E1D98" w:rsidRDefault="00B43867" w:rsidP="00782660">
            <w:pPr>
              <w:spacing w:after="0"/>
              <w:rPr>
                <w:rFonts w:ascii="Times New Roman" w:hAnsi="Times New Roman"/>
                <w:b/>
                <w:bCs/>
              </w:rPr>
            </w:pPr>
            <w:r w:rsidRPr="006E1D98">
              <w:rPr>
                <w:rFonts w:ascii="Times New Roman" w:hAnsi="Times New Roman"/>
                <w:b/>
                <w:bCs/>
              </w:rPr>
              <w:t xml:space="preserve">Тема 2.1. </w:t>
            </w:r>
            <w:r w:rsidRPr="006E1D98">
              <w:rPr>
                <w:rFonts w:ascii="Times New Roman" w:hAnsi="Times New Roman"/>
                <w:bCs/>
              </w:rPr>
              <w:t>Культура педагогич</w:t>
            </w:r>
            <w:r w:rsidRPr="006E1D98">
              <w:rPr>
                <w:rFonts w:ascii="Times New Roman" w:hAnsi="Times New Roman"/>
                <w:bCs/>
              </w:rPr>
              <w:t>е</w:t>
            </w:r>
            <w:r w:rsidRPr="006E1D98">
              <w:rPr>
                <w:rFonts w:ascii="Times New Roman" w:hAnsi="Times New Roman"/>
                <w:bCs/>
              </w:rPr>
              <w:t>ского общения</w:t>
            </w:r>
          </w:p>
        </w:tc>
        <w:tc>
          <w:tcPr>
            <w:tcW w:w="2782" w:type="pct"/>
          </w:tcPr>
          <w:p w:rsidR="00B43867" w:rsidRPr="006E1D98" w:rsidRDefault="008C6FC0" w:rsidP="00782660">
            <w:pPr>
              <w:spacing w:after="0"/>
              <w:rPr>
                <w:rFonts w:ascii="Times New Roman" w:hAnsi="Times New Roman"/>
                <w:b/>
                <w:bCs/>
              </w:rPr>
            </w:pPr>
            <w:r>
              <w:rPr>
                <w:rFonts w:ascii="Times New Roman" w:hAnsi="Times New Roman"/>
                <w:b/>
                <w:bCs/>
              </w:rPr>
              <w:t>Содержание</w:t>
            </w:r>
          </w:p>
        </w:tc>
        <w:tc>
          <w:tcPr>
            <w:tcW w:w="774" w:type="pct"/>
            <w:vAlign w:val="center"/>
          </w:tcPr>
          <w:p w:rsidR="00B43867" w:rsidRPr="006E1D98" w:rsidRDefault="00D963D1" w:rsidP="00782660">
            <w:pPr>
              <w:spacing w:after="0"/>
              <w:jc w:val="center"/>
              <w:rPr>
                <w:rFonts w:ascii="Times New Roman" w:hAnsi="Times New Roman"/>
                <w:b/>
                <w:bCs/>
              </w:rPr>
            </w:pPr>
            <w:r w:rsidRPr="006E1D98">
              <w:rPr>
                <w:rFonts w:ascii="Times New Roman" w:hAnsi="Times New Roman"/>
                <w:b/>
                <w:bCs/>
              </w:rPr>
              <w:t>4</w:t>
            </w:r>
            <w:r w:rsidR="00782660">
              <w:rPr>
                <w:rFonts w:ascii="Times New Roman" w:hAnsi="Times New Roman"/>
                <w:b/>
                <w:bCs/>
              </w:rPr>
              <w:t>/</w:t>
            </w:r>
            <w:r w:rsidR="00B43867" w:rsidRPr="006E1D98">
              <w:rPr>
                <w:rFonts w:ascii="Times New Roman" w:hAnsi="Times New Roman"/>
                <w:b/>
                <w:bCs/>
              </w:rPr>
              <w:t>2</w:t>
            </w:r>
          </w:p>
        </w:tc>
        <w:tc>
          <w:tcPr>
            <w:tcW w:w="758" w:type="pct"/>
            <w:vMerge w:val="restart"/>
          </w:tcPr>
          <w:p w:rsidR="00B43867" w:rsidRPr="006E1D98" w:rsidRDefault="00B43867" w:rsidP="0078266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E1D98">
              <w:rPr>
                <w:rFonts w:ascii="Times New Roman" w:hAnsi="Times New Roman"/>
                <w:sz w:val="24"/>
                <w:szCs w:val="24"/>
              </w:rPr>
              <w:t>ОК</w:t>
            </w:r>
            <w:r w:rsidR="00782660">
              <w:rPr>
                <w:rFonts w:ascii="Times New Roman" w:hAnsi="Times New Roman"/>
                <w:sz w:val="24"/>
                <w:szCs w:val="24"/>
              </w:rPr>
              <w:t xml:space="preserve"> </w:t>
            </w:r>
            <w:r w:rsidRPr="006E1D98">
              <w:rPr>
                <w:rFonts w:ascii="Times New Roman" w:hAnsi="Times New Roman"/>
                <w:sz w:val="24"/>
                <w:szCs w:val="24"/>
              </w:rPr>
              <w:t>01, ОК</w:t>
            </w:r>
            <w:r w:rsidR="00782660">
              <w:rPr>
                <w:rFonts w:ascii="Times New Roman" w:hAnsi="Times New Roman"/>
                <w:sz w:val="24"/>
                <w:szCs w:val="24"/>
              </w:rPr>
              <w:t xml:space="preserve"> </w:t>
            </w:r>
            <w:r w:rsidRPr="006E1D98">
              <w:rPr>
                <w:rFonts w:ascii="Times New Roman" w:hAnsi="Times New Roman"/>
                <w:sz w:val="24"/>
                <w:szCs w:val="24"/>
              </w:rPr>
              <w:t>02, ОК</w:t>
            </w:r>
            <w:r w:rsidR="00782660">
              <w:rPr>
                <w:rFonts w:ascii="Times New Roman" w:hAnsi="Times New Roman"/>
                <w:sz w:val="24"/>
                <w:szCs w:val="24"/>
              </w:rPr>
              <w:t xml:space="preserve"> </w:t>
            </w:r>
            <w:r w:rsidRPr="006E1D98">
              <w:rPr>
                <w:rFonts w:ascii="Times New Roman" w:hAnsi="Times New Roman"/>
                <w:sz w:val="24"/>
                <w:szCs w:val="24"/>
              </w:rPr>
              <w:t>04, ОК</w:t>
            </w:r>
            <w:r w:rsidR="00782660">
              <w:rPr>
                <w:rFonts w:ascii="Times New Roman" w:hAnsi="Times New Roman"/>
                <w:sz w:val="24"/>
                <w:szCs w:val="24"/>
              </w:rPr>
              <w:t xml:space="preserve"> </w:t>
            </w:r>
            <w:r w:rsidRPr="006E1D98">
              <w:rPr>
                <w:rFonts w:ascii="Times New Roman" w:hAnsi="Times New Roman"/>
                <w:sz w:val="24"/>
                <w:szCs w:val="24"/>
              </w:rPr>
              <w:t>05, ОК</w:t>
            </w:r>
            <w:r w:rsidR="00782660">
              <w:rPr>
                <w:rFonts w:ascii="Times New Roman" w:hAnsi="Times New Roman"/>
                <w:sz w:val="24"/>
                <w:szCs w:val="24"/>
              </w:rPr>
              <w:t xml:space="preserve"> 09, ПК 1.1</w:t>
            </w:r>
          </w:p>
          <w:p w:rsidR="00B43867" w:rsidRPr="006E1D98" w:rsidRDefault="00B43867" w:rsidP="00782660">
            <w:pPr>
              <w:spacing w:after="0"/>
              <w:jc w:val="center"/>
              <w:rPr>
                <w:rFonts w:ascii="Times New Roman" w:hAnsi="Times New Roman"/>
                <w:b/>
                <w:bCs/>
              </w:rPr>
            </w:pPr>
          </w:p>
        </w:tc>
      </w:tr>
      <w:tr w:rsidR="00B43867" w:rsidRPr="006E1D98" w:rsidTr="0093260E">
        <w:trPr>
          <w:trHeight w:val="20"/>
        </w:trPr>
        <w:tc>
          <w:tcPr>
            <w:tcW w:w="686" w:type="pct"/>
            <w:vMerge/>
          </w:tcPr>
          <w:p w:rsidR="00B43867" w:rsidRPr="006E1D98" w:rsidRDefault="00B43867" w:rsidP="00782660">
            <w:pPr>
              <w:spacing w:after="0"/>
              <w:rPr>
                <w:rFonts w:ascii="Times New Roman" w:hAnsi="Times New Roman"/>
                <w:b/>
                <w:bCs/>
              </w:rPr>
            </w:pPr>
          </w:p>
        </w:tc>
        <w:tc>
          <w:tcPr>
            <w:tcW w:w="2782" w:type="pct"/>
          </w:tcPr>
          <w:p w:rsidR="00B43867" w:rsidRPr="006E1D98" w:rsidRDefault="00B43867" w:rsidP="00782660">
            <w:pPr>
              <w:spacing w:after="0"/>
              <w:rPr>
                <w:rFonts w:ascii="Times New Roman" w:hAnsi="Times New Roman"/>
                <w:b/>
                <w:bCs/>
              </w:rPr>
            </w:pPr>
            <w:r w:rsidRPr="006E1D98">
              <w:rPr>
                <w:rFonts w:ascii="Times New Roman" w:hAnsi="Times New Roman"/>
                <w:b/>
                <w:bCs/>
              </w:rPr>
              <w:t>1.</w:t>
            </w:r>
            <w:r w:rsidRPr="006E1D98">
              <w:rPr>
                <w:rFonts w:ascii="Times New Roman" w:hAnsi="Times New Roman"/>
                <w:bCs/>
              </w:rPr>
              <w:t>Характеристика педагогического общения</w:t>
            </w:r>
            <w:r w:rsidR="00D963D1" w:rsidRPr="006E1D98">
              <w:rPr>
                <w:rFonts w:ascii="Times New Roman" w:hAnsi="Times New Roman"/>
              </w:rPr>
              <w:t xml:space="preserve">. </w:t>
            </w:r>
            <w:r w:rsidR="00D963D1" w:rsidRPr="006E1D98">
              <w:rPr>
                <w:rFonts w:ascii="Times New Roman" w:hAnsi="Times New Roman"/>
                <w:bCs/>
              </w:rPr>
              <w:t>Понятие культуры педагогического общения.</w:t>
            </w:r>
            <w:r w:rsidR="00D963D1" w:rsidRPr="006E1D98">
              <w:rPr>
                <w:rFonts w:ascii="Times New Roman" w:hAnsi="Times New Roman"/>
              </w:rPr>
              <w:t xml:space="preserve"> </w:t>
            </w:r>
            <w:r w:rsidR="00D963D1" w:rsidRPr="006E1D98">
              <w:rPr>
                <w:rFonts w:ascii="Times New Roman" w:hAnsi="Times New Roman"/>
                <w:bCs/>
              </w:rPr>
              <w:t>Этика педагогического общения. Пед</w:t>
            </w:r>
            <w:r w:rsidR="00D963D1" w:rsidRPr="006E1D98">
              <w:rPr>
                <w:rFonts w:ascii="Times New Roman" w:hAnsi="Times New Roman"/>
                <w:bCs/>
              </w:rPr>
              <w:t>а</w:t>
            </w:r>
            <w:r w:rsidR="00D963D1" w:rsidRPr="006E1D98">
              <w:rPr>
                <w:rFonts w:ascii="Times New Roman" w:hAnsi="Times New Roman"/>
                <w:bCs/>
              </w:rPr>
              <w:t>гогический такт.</w:t>
            </w:r>
          </w:p>
        </w:tc>
        <w:tc>
          <w:tcPr>
            <w:tcW w:w="774" w:type="pct"/>
            <w:vAlign w:val="center"/>
          </w:tcPr>
          <w:p w:rsidR="00B43867" w:rsidRPr="006E1D98" w:rsidRDefault="00D963D1" w:rsidP="00782660">
            <w:pPr>
              <w:spacing w:after="0"/>
              <w:jc w:val="center"/>
              <w:rPr>
                <w:rFonts w:ascii="Times New Roman" w:hAnsi="Times New Roman"/>
                <w:bCs/>
              </w:rPr>
            </w:pPr>
            <w:r w:rsidRPr="006E1D98">
              <w:rPr>
                <w:rFonts w:ascii="Times New Roman" w:hAnsi="Times New Roman"/>
                <w:bCs/>
              </w:rPr>
              <w:t>2</w:t>
            </w:r>
          </w:p>
        </w:tc>
        <w:tc>
          <w:tcPr>
            <w:tcW w:w="758" w:type="pct"/>
            <w:vMerge/>
          </w:tcPr>
          <w:p w:rsidR="00B43867" w:rsidRPr="006E1D98" w:rsidRDefault="00B43867" w:rsidP="00782660">
            <w:pPr>
              <w:spacing w:after="0"/>
              <w:jc w:val="center"/>
              <w:rPr>
                <w:rFonts w:ascii="Times New Roman" w:hAnsi="Times New Roman"/>
                <w:b/>
                <w:bCs/>
              </w:rPr>
            </w:pPr>
          </w:p>
        </w:tc>
      </w:tr>
      <w:tr w:rsidR="00B43867" w:rsidRPr="006E1D98" w:rsidTr="0093260E">
        <w:trPr>
          <w:trHeight w:val="20"/>
        </w:trPr>
        <w:tc>
          <w:tcPr>
            <w:tcW w:w="686" w:type="pct"/>
            <w:vMerge/>
          </w:tcPr>
          <w:p w:rsidR="00B43867" w:rsidRPr="006E1D98" w:rsidRDefault="00B43867" w:rsidP="00782660">
            <w:pPr>
              <w:spacing w:after="0"/>
              <w:rPr>
                <w:rFonts w:ascii="Times New Roman" w:hAnsi="Times New Roman"/>
                <w:b/>
                <w:bCs/>
              </w:rPr>
            </w:pPr>
          </w:p>
        </w:tc>
        <w:tc>
          <w:tcPr>
            <w:tcW w:w="2782" w:type="pct"/>
          </w:tcPr>
          <w:p w:rsidR="00B43867" w:rsidRPr="006E1D98" w:rsidRDefault="00E31D79" w:rsidP="00782660">
            <w:pPr>
              <w:spacing w:after="0"/>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774" w:type="pct"/>
            <w:vAlign w:val="center"/>
          </w:tcPr>
          <w:p w:rsidR="00B43867" w:rsidRPr="006E1D98" w:rsidRDefault="00B43867" w:rsidP="00782660">
            <w:pPr>
              <w:spacing w:after="0"/>
              <w:jc w:val="center"/>
              <w:rPr>
                <w:rFonts w:ascii="Times New Roman" w:hAnsi="Times New Roman"/>
                <w:b/>
                <w:bCs/>
              </w:rPr>
            </w:pPr>
            <w:r w:rsidRPr="006E1D98">
              <w:rPr>
                <w:rFonts w:ascii="Times New Roman" w:hAnsi="Times New Roman"/>
                <w:b/>
                <w:bCs/>
              </w:rPr>
              <w:t>2</w:t>
            </w:r>
          </w:p>
        </w:tc>
        <w:tc>
          <w:tcPr>
            <w:tcW w:w="758" w:type="pct"/>
            <w:vMerge/>
          </w:tcPr>
          <w:p w:rsidR="00B43867" w:rsidRPr="006E1D98" w:rsidRDefault="00B43867" w:rsidP="00782660">
            <w:pPr>
              <w:spacing w:after="0"/>
              <w:jc w:val="center"/>
              <w:rPr>
                <w:rFonts w:ascii="Times New Roman" w:hAnsi="Times New Roman"/>
                <w:b/>
                <w:bCs/>
              </w:rPr>
            </w:pPr>
          </w:p>
        </w:tc>
      </w:tr>
      <w:tr w:rsidR="00B43867" w:rsidRPr="006E1D98" w:rsidTr="0093260E">
        <w:trPr>
          <w:trHeight w:val="631"/>
        </w:trPr>
        <w:tc>
          <w:tcPr>
            <w:tcW w:w="686" w:type="pct"/>
            <w:vMerge/>
          </w:tcPr>
          <w:p w:rsidR="00B43867" w:rsidRPr="006E1D98" w:rsidRDefault="00B43867" w:rsidP="00782660">
            <w:pPr>
              <w:spacing w:after="0"/>
              <w:rPr>
                <w:rFonts w:ascii="Times New Roman" w:hAnsi="Times New Roman"/>
                <w:b/>
                <w:bCs/>
              </w:rPr>
            </w:pPr>
          </w:p>
        </w:tc>
        <w:tc>
          <w:tcPr>
            <w:tcW w:w="2782" w:type="pct"/>
          </w:tcPr>
          <w:p w:rsidR="00B43867" w:rsidRPr="006E1D98" w:rsidRDefault="00B43867" w:rsidP="00782660">
            <w:pPr>
              <w:spacing w:after="0"/>
              <w:rPr>
                <w:rFonts w:ascii="Times New Roman" w:hAnsi="Times New Roman"/>
                <w:b/>
                <w:bCs/>
              </w:rPr>
            </w:pPr>
            <w:r w:rsidRPr="00782660">
              <w:rPr>
                <w:rFonts w:ascii="Times New Roman" w:hAnsi="Times New Roman"/>
                <w:bCs/>
              </w:rPr>
              <w:t xml:space="preserve">Практическое занятие </w:t>
            </w:r>
            <w:r w:rsidR="00D963D1" w:rsidRPr="00782660">
              <w:rPr>
                <w:rFonts w:ascii="Times New Roman" w:hAnsi="Times New Roman"/>
                <w:bCs/>
              </w:rPr>
              <w:t>8</w:t>
            </w:r>
            <w:r w:rsidRPr="00782660">
              <w:rPr>
                <w:rFonts w:ascii="Times New Roman" w:hAnsi="Times New Roman"/>
                <w:bCs/>
              </w:rPr>
              <w:t>.</w:t>
            </w:r>
            <w:r w:rsidRPr="006E1D98">
              <w:rPr>
                <w:rFonts w:ascii="Times New Roman" w:hAnsi="Times New Roman"/>
                <w:b/>
                <w:bCs/>
              </w:rPr>
              <w:t xml:space="preserve"> </w:t>
            </w:r>
            <w:r w:rsidRPr="006E1D98">
              <w:rPr>
                <w:rFonts w:ascii="Times New Roman" w:hAnsi="Times New Roman"/>
                <w:bCs/>
              </w:rPr>
              <w:t>Разработка этических норм своей будущей профессионал</w:t>
            </w:r>
            <w:r w:rsidRPr="006E1D98">
              <w:rPr>
                <w:rFonts w:ascii="Times New Roman" w:hAnsi="Times New Roman"/>
                <w:bCs/>
              </w:rPr>
              <w:t>ь</w:t>
            </w:r>
            <w:r w:rsidRPr="006E1D98">
              <w:rPr>
                <w:rFonts w:ascii="Times New Roman" w:hAnsi="Times New Roman"/>
                <w:bCs/>
              </w:rPr>
              <w:t>ной деятельности.</w:t>
            </w:r>
          </w:p>
        </w:tc>
        <w:tc>
          <w:tcPr>
            <w:tcW w:w="774" w:type="pct"/>
            <w:vAlign w:val="center"/>
          </w:tcPr>
          <w:p w:rsidR="00B43867" w:rsidRPr="006E1D98" w:rsidRDefault="00B43867" w:rsidP="00782660">
            <w:pPr>
              <w:spacing w:after="0"/>
              <w:jc w:val="center"/>
              <w:rPr>
                <w:rFonts w:ascii="Times New Roman" w:hAnsi="Times New Roman"/>
                <w:bCs/>
              </w:rPr>
            </w:pPr>
            <w:r w:rsidRPr="006E1D98">
              <w:rPr>
                <w:rFonts w:ascii="Times New Roman" w:hAnsi="Times New Roman"/>
                <w:bCs/>
              </w:rPr>
              <w:t>2</w:t>
            </w:r>
          </w:p>
        </w:tc>
        <w:tc>
          <w:tcPr>
            <w:tcW w:w="758" w:type="pct"/>
            <w:vMerge/>
          </w:tcPr>
          <w:p w:rsidR="00B43867" w:rsidRPr="006E1D98" w:rsidRDefault="00B43867" w:rsidP="00782660">
            <w:pPr>
              <w:spacing w:after="0"/>
              <w:jc w:val="center"/>
              <w:rPr>
                <w:rFonts w:ascii="Times New Roman" w:hAnsi="Times New Roman"/>
                <w:b/>
                <w:bCs/>
              </w:rPr>
            </w:pPr>
          </w:p>
        </w:tc>
      </w:tr>
      <w:tr w:rsidR="00B43867" w:rsidRPr="006E1D98" w:rsidTr="0093260E">
        <w:trPr>
          <w:trHeight w:val="384"/>
        </w:trPr>
        <w:tc>
          <w:tcPr>
            <w:tcW w:w="686" w:type="pct"/>
            <w:vMerge w:val="restart"/>
          </w:tcPr>
          <w:p w:rsidR="00B43867" w:rsidRPr="006E1D98" w:rsidRDefault="00B43867" w:rsidP="00782660">
            <w:pPr>
              <w:spacing w:after="0"/>
              <w:rPr>
                <w:rFonts w:ascii="Times New Roman" w:hAnsi="Times New Roman"/>
                <w:b/>
                <w:bCs/>
              </w:rPr>
            </w:pPr>
            <w:r w:rsidRPr="006E1D98">
              <w:rPr>
                <w:rFonts w:ascii="Times New Roman" w:hAnsi="Times New Roman"/>
                <w:b/>
                <w:bCs/>
              </w:rPr>
              <w:t xml:space="preserve">Тема 2.2. </w:t>
            </w:r>
            <w:r w:rsidRPr="006E1D98">
              <w:rPr>
                <w:rFonts w:ascii="Times New Roman" w:hAnsi="Times New Roman"/>
                <w:bCs/>
              </w:rPr>
              <w:t>Особенности педагогического общения с детьми младшего школьного возра</w:t>
            </w:r>
            <w:r w:rsidRPr="006E1D98">
              <w:rPr>
                <w:rFonts w:ascii="Times New Roman" w:hAnsi="Times New Roman"/>
                <w:bCs/>
              </w:rPr>
              <w:t>с</w:t>
            </w:r>
            <w:r w:rsidRPr="006E1D98">
              <w:rPr>
                <w:rFonts w:ascii="Times New Roman" w:hAnsi="Times New Roman"/>
                <w:bCs/>
              </w:rPr>
              <w:t>та.</w:t>
            </w:r>
          </w:p>
        </w:tc>
        <w:tc>
          <w:tcPr>
            <w:tcW w:w="2782" w:type="pct"/>
          </w:tcPr>
          <w:p w:rsidR="00B43867" w:rsidRPr="006E1D98" w:rsidRDefault="008C6FC0" w:rsidP="00782660">
            <w:pPr>
              <w:spacing w:after="0"/>
              <w:rPr>
                <w:rFonts w:ascii="Times New Roman" w:hAnsi="Times New Roman"/>
                <w:b/>
                <w:bCs/>
              </w:rPr>
            </w:pPr>
            <w:r>
              <w:rPr>
                <w:rFonts w:ascii="Times New Roman" w:hAnsi="Times New Roman"/>
                <w:b/>
                <w:bCs/>
              </w:rPr>
              <w:t>Содержание</w:t>
            </w:r>
          </w:p>
        </w:tc>
        <w:tc>
          <w:tcPr>
            <w:tcW w:w="774" w:type="pct"/>
            <w:vAlign w:val="center"/>
          </w:tcPr>
          <w:p w:rsidR="00B43867" w:rsidRPr="006E1D98" w:rsidRDefault="00D963D1" w:rsidP="00782660">
            <w:pPr>
              <w:spacing w:after="0"/>
              <w:jc w:val="center"/>
              <w:rPr>
                <w:rFonts w:ascii="Times New Roman" w:hAnsi="Times New Roman"/>
                <w:b/>
                <w:bCs/>
              </w:rPr>
            </w:pPr>
            <w:r w:rsidRPr="006E1D98">
              <w:rPr>
                <w:rFonts w:ascii="Times New Roman" w:hAnsi="Times New Roman"/>
                <w:b/>
                <w:bCs/>
              </w:rPr>
              <w:t>6</w:t>
            </w:r>
            <w:r w:rsidR="00782660">
              <w:rPr>
                <w:rFonts w:ascii="Times New Roman" w:hAnsi="Times New Roman"/>
                <w:b/>
                <w:bCs/>
              </w:rPr>
              <w:t>/</w:t>
            </w:r>
            <w:r w:rsidRPr="006E1D98">
              <w:rPr>
                <w:rFonts w:ascii="Times New Roman" w:hAnsi="Times New Roman"/>
                <w:b/>
                <w:bCs/>
              </w:rPr>
              <w:t>4</w:t>
            </w:r>
          </w:p>
        </w:tc>
        <w:tc>
          <w:tcPr>
            <w:tcW w:w="758" w:type="pct"/>
            <w:vMerge w:val="restart"/>
          </w:tcPr>
          <w:p w:rsidR="00B43867" w:rsidRPr="006E1D98" w:rsidRDefault="00B43867" w:rsidP="0078266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E1D98">
              <w:rPr>
                <w:rFonts w:ascii="Times New Roman" w:hAnsi="Times New Roman"/>
                <w:sz w:val="24"/>
                <w:szCs w:val="24"/>
              </w:rPr>
              <w:t>ОК</w:t>
            </w:r>
            <w:r w:rsidR="00782660">
              <w:rPr>
                <w:rFonts w:ascii="Times New Roman" w:hAnsi="Times New Roman"/>
                <w:sz w:val="24"/>
                <w:szCs w:val="24"/>
              </w:rPr>
              <w:t xml:space="preserve"> </w:t>
            </w:r>
            <w:r w:rsidRPr="006E1D98">
              <w:rPr>
                <w:rFonts w:ascii="Times New Roman" w:hAnsi="Times New Roman"/>
                <w:sz w:val="24"/>
                <w:szCs w:val="24"/>
              </w:rPr>
              <w:t>01, ОК</w:t>
            </w:r>
            <w:r w:rsidR="00782660">
              <w:rPr>
                <w:rFonts w:ascii="Times New Roman" w:hAnsi="Times New Roman"/>
                <w:sz w:val="24"/>
                <w:szCs w:val="24"/>
              </w:rPr>
              <w:t xml:space="preserve"> </w:t>
            </w:r>
            <w:r w:rsidRPr="006E1D98">
              <w:rPr>
                <w:rFonts w:ascii="Times New Roman" w:hAnsi="Times New Roman"/>
                <w:sz w:val="24"/>
                <w:szCs w:val="24"/>
              </w:rPr>
              <w:t>02, ОК</w:t>
            </w:r>
            <w:r w:rsidR="00782660">
              <w:rPr>
                <w:rFonts w:ascii="Times New Roman" w:hAnsi="Times New Roman"/>
                <w:sz w:val="24"/>
                <w:szCs w:val="24"/>
              </w:rPr>
              <w:t xml:space="preserve"> </w:t>
            </w:r>
            <w:r w:rsidRPr="006E1D98">
              <w:rPr>
                <w:rFonts w:ascii="Times New Roman" w:hAnsi="Times New Roman"/>
                <w:sz w:val="24"/>
                <w:szCs w:val="24"/>
              </w:rPr>
              <w:t>04, ОК</w:t>
            </w:r>
            <w:r w:rsidR="00782660">
              <w:rPr>
                <w:rFonts w:ascii="Times New Roman" w:hAnsi="Times New Roman"/>
                <w:sz w:val="24"/>
                <w:szCs w:val="24"/>
              </w:rPr>
              <w:t xml:space="preserve"> </w:t>
            </w:r>
            <w:r w:rsidRPr="006E1D98">
              <w:rPr>
                <w:rFonts w:ascii="Times New Roman" w:hAnsi="Times New Roman"/>
                <w:sz w:val="24"/>
                <w:szCs w:val="24"/>
              </w:rPr>
              <w:t>05, ОК</w:t>
            </w:r>
            <w:r w:rsidR="00782660">
              <w:rPr>
                <w:rFonts w:ascii="Times New Roman" w:hAnsi="Times New Roman"/>
                <w:sz w:val="24"/>
                <w:szCs w:val="24"/>
              </w:rPr>
              <w:t xml:space="preserve"> 09, ПК 1.1</w:t>
            </w:r>
          </w:p>
          <w:p w:rsidR="00B43867" w:rsidRPr="006E1D98" w:rsidRDefault="00B43867" w:rsidP="00782660">
            <w:pPr>
              <w:spacing w:after="0"/>
              <w:jc w:val="center"/>
              <w:rPr>
                <w:rFonts w:ascii="Times New Roman" w:hAnsi="Times New Roman"/>
                <w:b/>
                <w:bCs/>
              </w:rPr>
            </w:pPr>
          </w:p>
        </w:tc>
      </w:tr>
      <w:tr w:rsidR="00B43867" w:rsidRPr="006E1D98" w:rsidTr="0093260E">
        <w:trPr>
          <w:trHeight w:val="20"/>
        </w:trPr>
        <w:tc>
          <w:tcPr>
            <w:tcW w:w="686" w:type="pct"/>
            <w:vMerge/>
          </w:tcPr>
          <w:p w:rsidR="00B43867" w:rsidRPr="006E1D98" w:rsidRDefault="00B43867" w:rsidP="00782660">
            <w:pPr>
              <w:spacing w:after="0"/>
              <w:rPr>
                <w:rFonts w:ascii="Times New Roman" w:hAnsi="Times New Roman"/>
                <w:b/>
                <w:bCs/>
              </w:rPr>
            </w:pPr>
          </w:p>
        </w:tc>
        <w:tc>
          <w:tcPr>
            <w:tcW w:w="2782" w:type="pct"/>
          </w:tcPr>
          <w:p w:rsidR="00B43867" w:rsidRPr="006E1D98" w:rsidRDefault="00B43867" w:rsidP="00782660">
            <w:pPr>
              <w:spacing w:after="0"/>
              <w:rPr>
                <w:rFonts w:ascii="Times New Roman" w:hAnsi="Times New Roman"/>
                <w:b/>
                <w:bCs/>
              </w:rPr>
            </w:pPr>
            <w:r w:rsidRPr="006E1D98">
              <w:rPr>
                <w:rFonts w:ascii="Times New Roman" w:hAnsi="Times New Roman"/>
                <w:b/>
                <w:bCs/>
              </w:rPr>
              <w:t>1.</w:t>
            </w:r>
            <w:r w:rsidRPr="006E1D98">
              <w:rPr>
                <w:rFonts w:ascii="Times New Roman" w:hAnsi="Times New Roman"/>
                <w:bCs/>
              </w:rPr>
              <w:t>Развитие общения у детей младшего школьного возраста</w:t>
            </w:r>
            <w:r w:rsidR="00D963D1" w:rsidRPr="006E1D98">
              <w:rPr>
                <w:rFonts w:ascii="Times New Roman" w:hAnsi="Times New Roman"/>
                <w:bCs/>
              </w:rPr>
              <w:t>. Формы общения со взрослыми и со сверстниками.</w:t>
            </w:r>
          </w:p>
        </w:tc>
        <w:tc>
          <w:tcPr>
            <w:tcW w:w="774" w:type="pct"/>
            <w:vAlign w:val="center"/>
          </w:tcPr>
          <w:p w:rsidR="00B43867" w:rsidRPr="006E1D98" w:rsidRDefault="00D963D1" w:rsidP="00782660">
            <w:pPr>
              <w:spacing w:after="0"/>
              <w:jc w:val="center"/>
              <w:rPr>
                <w:rFonts w:ascii="Times New Roman" w:hAnsi="Times New Roman"/>
                <w:bCs/>
              </w:rPr>
            </w:pPr>
            <w:r w:rsidRPr="006E1D98">
              <w:rPr>
                <w:rFonts w:ascii="Times New Roman" w:hAnsi="Times New Roman"/>
                <w:bCs/>
              </w:rPr>
              <w:t>2</w:t>
            </w:r>
          </w:p>
        </w:tc>
        <w:tc>
          <w:tcPr>
            <w:tcW w:w="758" w:type="pct"/>
            <w:vMerge/>
          </w:tcPr>
          <w:p w:rsidR="00B43867" w:rsidRPr="006E1D98" w:rsidRDefault="00B43867" w:rsidP="00782660">
            <w:pPr>
              <w:spacing w:after="0"/>
              <w:jc w:val="center"/>
              <w:rPr>
                <w:rFonts w:ascii="Times New Roman" w:hAnsi="Times New Roman"/>
                <w:bCs/>
              </w:rPr>
            </w:pPr>
          </w:p>
        </w:tc>
      </w:tr>
      <w:tr w:rsidR="00B43867" w:rsidRPr="006E1D98" w:rsidTr="0093260E">
        <w:trPr>
          <w:trHeight w:val="20"/>
        </w:trPr>
        <w:tc>
          <w:tcPr>
            <w:tcW w:w="686" w:type="pct"/>
            <w:vMerge/>
          </w:tcPr>
          <w:p w:rsidR="00B43867" w:rsidRPr="006E1D98" w:rsidRDefault="00B43867" w:rsidP="00782660">
            <w:pPr>
              <w:spacing w:after="0"/>
              <w:rPr>
                <w:rFonts w:ascii="Times New Roman" w:hAnsi="Times New Roman"/>
                <w:b/>
                <w:bCs/>
              </w:rPr>
            </w:pPr>
          </w:p>
        </w:tc>
        <w:tc>
          <w:tcPr>
            <w:tcW w:w="2782" w:type="pct"/>
          </w:tcPr>
          <w:p w:rsidR="00B43867" w:rsidRPr="006E1D98" w:rsidRDefault="00E31D79" w:rsidP="00782660">
            <w:pPr>
              <w:spacing w:after="0"/>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774" w:type="pct"/>
            <w:vAlign w:val="center"/>
          </w:tcPr>
          <w:p w:rsidR="00B43867" w:rsidRPr="006E1D98" w:rsidRDefault="00D963D1" w:rsidP="00782660">
            <w:pPr>
              <w:spacing w:after="0"/>
              <w:jc w:val="center"/>
              <w:rPr>
                <w:rFonts w:ascii="Times New Roman" w:hAnsi="Times New Roman"/>
                <w:b/>
                <w:bCs/>
              </w:rPr>
            </w:pPr>
            <w:r w:rsidRPr="006E1D98">
              <w:rPr>
                <w:rFonts w:ascii="Times New Roman" w:hAnsi="Times New Roman"/>
                <w:b/>
                <w:bCs/>
              </w:rPr>
              <w:t>4</w:t>
            </w:r>
          </w:p>
        </w:tc>
        <w:tc>
          <w:tcPr>
            <w:tcW w:w="758" w:type="pct"/>
            <w:vMerge/>
          </w:tcPr>
          <w:p w:rsidR="00B43867" w:rsidRPr="006E1D98" w:rsidRDefault="00B43867" w:rsidP="00782660">
            <w:pPr>
              <w:spacing w:after="0"/>
              <w:jc w:val="center"/>
              <w:rPr>
                <w:rFonts w:ascii="Times New Roman" w:hAnsi="Times New Roman"/>
                <w:bCs/>
              </w:rPr>
            </w:pPr>
          </w:p>
        </w:tc>
      </w:tr>
      <w:tr w:rsidR="00B43867" w:rsidRPr="006E1D98" w:rsidTr="0093260E">
        <w:trPr>
          <w:trHeight w:val="20"/>
        </w:trPr>
        <w:tc>
          <w:tcPr>
            <w:tcW w:w="686" w:type="pct"/>
            <w:vMerge/>
          </w:tcPr>
          <w:p w:rsidR="00B43867" w:rsidRPr="006E1D98" w:rsidRDefault="00B43867" w:rsidP="00782660">
            <w:pPr>
              <w:spacing w:after="0"/>
              <w:rPr>
                <w:rFonts w:ascii="Times New Roman" w:hAnsi="Times New Roman"/>
                <w:b/>
                <w:bCs/>
              </w:rPr>
            </w:pPr>
          </w:p>
        </w:tc>
        <w:tc>
          <w:tcPr>
            <w:tcW w:w="2782" w:type="pct"/>
          </w:tcPr>
          <w:p w:rsidR="00B43867" w:rsidRPr="006E1D98" w:rsidRDefault="00B43867" w:rsidP="00782660">
            <w:pPr>
              <w:spacing w:after="0"/>
              <w:rPr>
                <w:rFonts w:ascii="Times New Roman" w:hAnsi="Times New Roman"/>
                <w:b/>
                <w:bCs/>
              </w:rPr>
            </w:pPr>
            <w:r w:rsidRPr="00782660">
              <w:rPr>
                <w:rFonts w:ascii="Times New Roman" w:hAnsi="Times New Roman"/>
                <w:bCs/>
              </w:rPr>
              <w:t xml:space="preserve">Практическое занятие </w:t>
            </w:r>
            <w:r w:rsidR="00D963D1" w:rsidRPr="00782660">
              <w:rPr>
                <w:rFonts w:ascii="Times New Roman" w:hAnsi="Times New Roman"/>
                <w:bCs/>
              </w:rPr>
              <w:t>9</w:t>
            </w:r>
            <w:r w:rsidRPr="00782660">
              <w:rPr>
                <w:rFonts w:ascii="Times New Roman" w:hAnsi="Times New Roman"/>
                <w:bCs/>
              </w:rPr>
              <w:t>. Упражнения/решение ситуативных задач «</w:t>
            </w:r>
            <w:r w:rsidRPr="006E1D98">
              <w:rPr>
                <w:rFonts w:ascii="Times New Roman" w:hAnsi="Times New Roman"/>
                <w:bCs/>
              </w:rPr>
              <w:t>Особенности общения в младшем школьном во</w:t>
            </w:r>
            <w:r w:rsidRPr="006E1D98">
              <w:rPr>
                <w:rFonts w:ascii="Times New Roman" w:hAnsi="Times New Roman"/>
                <w:bCs/>
              </w:rPr>
              <w:t>з</w:t>
            </w:r>
            <w:r w:rsidRPr="006E1D98">
              <w:rPr>
                <w:rFonts w:ascii="Times New Roman" w:hAnsi="Times New Roman"/>
                <w:bCs/>
              </w:rPr>
              <w:t>расте».</w:t>
            </w:r>
          </w:p>
        </w:tc>
        <w:tc>
          <w:tcPr>
            <w:tcW w:w="774" w:type="pct"/>
            <w:vAlign w:val="center"/>
          </w:tcPr>
          <w:p w:rsidR="00B43867" w:rsidRPr="006E1D98" w:rsidRDefault="00D963D1" w:rsidP="00782660">
            <w:pPr>
              <w:spacing w:after="0"/>
              <w:jc w:val="center"/>
              <w:rPr>
                <w:rFonts w:ascii="Times New Roman" w:hAnsi="Times New Roman"/>
                <w:bCs/>
              </w:rPr>
            </w:pPr>
            <w:r w:rsidRPr="006E1D98">
              <w:rPr>
                <w:rFonts w:ascii="Times New Roman" w:hAnsi="Times New Roman"/>
                <w:bCs/>
              </w:rPr>
              <w:t>4</w:t>
            </w:r>
          </w:p>
        </w:tc>
        <w:tc>
          <w:tcPr>
            <w:tcW w:w="758" w:type="pct"/>
            <w:vMerge/>
          </w:tcPr>
          <w:p w:rsidR="00B43867" w:rsidRPr="006E1D98" w:rsidRDefault="00B43867" w:rsidP="00782660">
            <w:pPr>
              <w:spacing w:after="0"/>
              <w:jc w:val="center"/>
              <w:rPr>
                <w:rFonts w:ascii="Times New Roman" w:hAnsi="Times New Roman"/>
                <w:bCs/>
              </w:rPr>
            </w:pPr>
          </w:p>
        </w:tc>
      </w:tr>
      <w:tr w:rsidR="00B43867" w:rsidRPr="006E1D98" w:rsidTr="0093260E">
        <w:tc>
          <w:tcPr>
            <w:tcW w:w="3468" w:type="pct"/>
            <w:gridSpan w:val="2"/>
            <w:shd w:val="clear" w:color="auto" w:fill="auto"/>
          </w:tcPr>
          <w:p w:rsidR="00B43867" w:rsidRPr="006E1D98" w:rsidRDefault="00782660" w:rsidP="0093260E">
            <w:pPr>
              <w:suppressAutoHyphens/>
              <w:spacing w:after="0"/>
              <w:rPr>
                <w:rFonts w:ascii="Times New Roman" w:hAnsi="Times New Roman"/>
                <w:b/>
              </w:rPr>
            </w:pPr>
            <w:r>
              <w:rPr>
                <w:rFonts w:ascii="Times New Roman" w:hAnsi="Times New Roman"/>
                <w:b/>
              </w:rPr>
              <w:t xml:space="preserve">Промежуточная аттестация </w:t>
            </w:r>
          </w:p>
        </w:tc>
        <w:tc>
          <w:tcPr>
            <w:tcW w:w="774" w:type="pct"/>
            <w:shd w:val="clear" w:color="auto" w:fill="auto"/>
            <w:vAlign w:val="center"/>
          </w:tcPr>
          <w:p w:rsidR="00B43867" w:rsidRPr="006E1D98" w:rsidRDefault="00B43867" w:rsidP="00782660">
            <w:pPr>
              <w:spacing w:after="0"/>
              <w:jc w:val="center"/>
              <w:rPr>
                <w:rFonts w:ascii="Times New Roman" w:hAnsi="Times New Roman"/>
                <w:b/>
                <w:i/>
              </w:rPr>
            </w:pPr>
          </w:p>
        </w:tc>
        <w:tc>
          <w:tcPr>
            <w:tcW w:w="758" w:type="pct"/>
            <w:shd w:val="clear" w:color="auto" w:fill="auto"/>
          </w:tcPr>
          <w:p w:rsidR="00B43867" w:rsidRPr="006E1D98" w:rsidRDefault="00B43867" w:rsidP="00782660">
            <w:pPr>
              <w:spacing w:after="0"/>
              <w:rPr>
                <w:rFonts w:ascii="Times New Roman" w:hAnsi="Times New Roman"/>
                <w:b/>
                <w:i/>
              </w:rPr>
            </w:pPr>
          </w:p>
        </w:tc>
      </w:tr>
      <w:tr w:rsidR="00B43867" w:rsidRPr="006E1D98" w:rsidTr="0093260E">
        <w:trPr>
          <w:trHeight w:val="20"/>
        </w:trPr>
        <w:tc>
          <w:tcPr>
            <w:tcW w:w="3468" w:type="pct"/>
            <w:gridSpan w:val="2"/>
          </w:tcPr>
          <w:p w:rsidR="00B43867" w:rsidRPr="006E1D98" w:rsidRDefault="00B43867" w:rsidP="00782660">
            <w:pPr>
              <w:spacing w:after="0"/>
              <w:rPr>
                <w:rFonts w:ascii="Times New Roman" w:hAnsi="Times New Roman"/>
                <w:b/>
                <w:bCs/>
              </w:rPr>
            </w:pPr>
            <w:r w:rsidRPr="006E1D98">
              <w:rPr>
                <w:rFonts w:ascii="Times New Roman" w:hAnsi="Times New Roman"/>
                <w:b/>
                <w:bCs/>
              </w:rPr>
              <w:t>Всего:</w:t>
            </w:r>
          </w:p>
        </w:tc>
        <w:tc>
          <w:tcPr>
            <w:tcW w:w="774" w:type="pct"/>
            <w:vAlign w:val="center"/>
          </w:tcPr>
          <w:p w:rsidR="00B43867" w:rsidRPr="006E1D98" w:rsidRDefault="00B43867" w:rsidP="00782660">
            <w:pPr>
              <w:spacing w:after="0"/>
              <w:jc w:val="center"/>
              <w:rPr>
                <w:rFonts w:ascii="Times New Roman" w:hAnsi="Times New Roman"/>
                <w:b/>
                <w:bCs/>
                <w:i/>
              </w:rPr>
            </w:pPr>
            <w:r w:rsidRPr="006E1D98">
              <w:rPr>
                <w:rFonts w:ascii="Times New Roman" w:hAnsi="Times New Roman"/>
                <w:b/>
                <w:bCs/>
                <w:i/>
              </w:rPr>
              <w:t>36</w:t>
            </w:r>
            <w:r w:rsidR="00782660">
              <w:rPr>
                <w:rFonts w:ascii="Times New Roman" w:hAnsi="Times New Roman"/>
                <w:b/>
                <w:bCs/>
                <w:i/>
              </w:rPr>
              <w:t>/18</w:t>
            </w:r>
          </w:p>
        </w:tc>
        <w:tc>
          <w:tcPr>
            <w:tcW w:w="758" w:type="pct"/>
          </w:tcPr>
          <w:p w:rsidR="00B43867" w:rsidRPr="006E1D98" w:rsidRDefault="00B43867" w:rsidP="00782660">
            <w:pPr>
              <w:spacing w:after="0"/>
              <w:rPr>
                <w:rFonts w:ascii="Times New Roman" w:hAnsi="Times New Roman"/>
                <w:b/>
                <w:bCs/>
                <w:i/>
              </w:rPr>
            </w:pPr>
          </w:p>
        </w:tc>
      </w:tr>
    </w:tbl>
    <w:p w:rsidR="00B43867" w:rsidRPr="006E1D98" w:rsidRDefault="00B43867" w:rsidP="00B43867">
      <w:pPr>
        <w:spacing w:before="120" w:after="120" w:line="240" w:lineRule="auto"/>
        <w:ind w:left="709"/>
        <w:rPr>
          <w:rFonts w:ascii="Times New Roman" w:hAnsi="Times New Roman"/>
          <w:i/>
          <w:sz w:val="24"/>
          <w:szCs w:val="24"/>
          <w:lang/>
        </w:rPr>
      </w:pPr>
    </w:p>
    <w:p w:rsidR="00782660" w:rsidRDefault="00782660" w:rsidP="00B43867">
      <w:pPr>
        <w:ind w:left="1353"/>
        <w:rPr>
          <w:rFonts w:ascii="Times New Roman" w:hAnsi="Times New Roman"/>
          <w:b/>
          <w:bCs/>
        </w:rPr>
        <w:sectPr w:rsidR="00782660" w:rsidSect="00782660">
          <w:pgSz w:w="16838" w:h="11906" w:orient="landscape"/>
          <w:pgMar w:top="851" w:right="284" w:bottom="1701" w:left="1134" w:header="709" w:footer="709" w:gutter="0"/>
          <w:cols w:space="720"/>
          <w:docGrid w:linePitch="299"/>
        </w:sectPr>
      </w:pPr>
    </w:p>
    <w:p w:rsidR="00B43867" w:rsidRPr="006E1D98" w:rsidRDefault="00B43867" w:rsidP="00782660">
      <w:pPr>
        <w:jc w:val="center"/>
        <w:rPr>
          <w:rFonts w:ascii="Times New Roman" w:hAnsi="Times New Roman"/>
          <w:b/>
          <w:bCs/>
        </w:rPr>
      </w:pPr>
      <w:r w:rsidRPr="006E1D98">
        <w:rPr>
          <w:rFonts w:ascii="Times New Roman" w:hAnsi="Times New Roman"/>
          <w:b/>
          <w:bCs/>
        </w:rPr>
        <w:lastRenderedPageBreak/>
        <w:t>3. УСЛОВИЯ РЕАЛИЗАЦИИ УЧЕБНОЙ ДИСЦИПЛИНЫ</w:t>
      </w:r>
    </w:p>
    <w:p w:rsidR="00B43867" w:rsidRPr="00782660" w:rsidRDefault="00B43867" w:rsidP="00B43867">
      <w:pPr>
        <w:suppressAutoHyphens/>
        <w:spacing w:after="0"/>
        <w:ind w:firstLine="709"/>
        <w:jc w:val="both"/>
        <w:rPr>
          <w:rFonts w:ascii="Times New Roman" w:hAnsi="Times New Roman"/>
          <w:b/>
          <w:bCs/>
          <w:sz w:val="24"/>
          <w:szCs w:val="24"/>
        </w:rPr>
      </w:pPr>
      <w:r w:rsidRPr="00782660">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B43867" w:rsidRPr="006E1D98" w:rsidRDefault="00B43867" w:rsidP="00ED1CD9">
      <w:pPr>
        <w:suppressAutoHyphens/>
        <w:spacing w:after="0"/>
        <w:ind w:firstLine="709"/>
        <w:jc w:val="both"/>
        <w:rPr>
          <w:rFonts w:ascii="Times New Roman" w:hAnsi="Times New Roman"/>
          <w:bCs/>
          <w:sz w:val="24"/>
          <w:szCs w:val="24"/>
          <w:lang w:eastAsia="en-US"/>
        </w:rPr>
      </w:pPr>
      <w:r w:rsidRPr="006E1D98">
        <w:rPr>
          <w:rFonts w:ascii="Times New Roman" w:hAnsi="Times New Roman"/>
          <w:bCs/>
          <w:sz w:val="24"/>
          <w:szCs w:val="24"/>
        </w:rPr>
        <w:t>Кабинет</w:t>
      </w:r>
      <w:r w:rsidRPr="006E1D98">
        <w:rPr>
          <w:rFonts w:ascii="Times New Roman" w:hAnsi="Times New Roman"/>
          <w:bCs/>
          <w:i/>
          <w:sz w:val="24"/>
          <w:szCs w:val="24"/>
        </w:rPr>
        <w:t xml:space="preserve"> </w:t>
      </w:r>
      <w:r w:rsidRPr="006E1D98">
        <w:rPr>
          <w:rFonts w:ascii="Times New Roman" w:hAnsi="Times New Roman"/>
          <w:bCs/>
          <w:sz w:val="24"/>
          <w:szCs w:val="24"/>
        </w:rPr>
        <w:t>«Педагогики и психологии»</w:t>
      </w:r>
      <w:r w:rsidRPr="006E1D98">
        <w:rPr>
          <w:rFonts w:ascii="Times New Roman" w:hAnsi="Times New Roman"/>
          <w:sz w:val="24"/>
          <w:szCs w:val="24"/>
          <w:lang w:eastAsia="en-US"/>
        </w:rPr>
        <w:t>,</w:t>
      </w:r>
      <w:r w:rsidRPr="006E1D98">
        <w:rPr>
          <w:rFonts w:ascii="Times New Roman" w:hAnsi="Times New Roman"/>
          <w:i/>
          <w:sz w:val="24"/>
          <w:szCs w:val="24"/>
          <w:vertAlign w:val="superscript"/>
          <w:lang w:eastAsia="en-US"/>
        </w:rPr>
        <w:t xml:space="preserve"> </w:t>
      </w:r>
      <w:r w:rsidRPr="006E1D98">
        <w:rPr>
          <w:rFonts w:ascii="Times New Roman" w:hAnsi="Times New Roman"/>
          <w:sz w:val="24"/>
          <w:szCs w:val="24"/>
          <w:lang w:eastAsia="en-US"/>
        </w:rPr>
        <w:t>оснащенный о</w:t>
      </w:r>
      <w:r w:rsidRPr="006E1D98">
        <w:rPr>
          <w:rFonts w:ascii="Times New Roman" w:hAnsi="Times New Roman"/>
          <w:bCs/>
          <w:sz w:val="24"/>
          <w:szCs w:val="24"/>
          <w:lang w:eastAsia="en-US"/>
        </w:rPr>
        <w:t xml:space="preserve">борудованием </w:t>
      </w:r>
      <w:r w:rsidR="00ED1CD9" w:rsidRPr="006E1D98">
        <w:rPr>
          <w:rFonts w:ascii="Times New Roman" w:hAnsi="Times New Roman"/>
          <w:bCs/>
          <w:sz w:val="24"/>
          <w:szCs w:val="24"/>
          <w:lang w:eastAsia="en-US"/>
        </w:rPr>
        <w:t xml:space="preserve">в соответствии </w:t>
      </w:r>
      <w:r w:rsidR="00782660">
        <w:rPr>
          <w:rFonts w:ascii="Times New Roman" w:hAnsi="Times New Roman"/>
          <w:bCs/>
          <w:sz w:val="24"/>
          <w:szCs w:val="24"/>
          <w:lang w:eastAsia="en-US"/>
        </w:rPr>
        <w:br/>
      </w:r>
      <w:r w:rsidR="00ED1CD9" w:rsidRPr="006E1D98">
        <w:rPr>
          <w:rFonts w:ascii="Times New Roman" w:hAnsi="Times New Roman"/>
          <w:bCs/>
          <w:sz w:val="24"/>
          <w:szCs w:val="24"/>
          <w:lang w:eastAsia="en-US"/>
        </w:rPr>
        <w:t>с п. 6.1.2.1</w:t>
      </w:r>
      <w:r w:rsidR="00782660">
        <w:rPr>
          <w:rFonts w:ascii="Times New Roman" w:hAnsi="Times New Roman"/>
          <w:bCs/>
          <w:sz w:val="24"/>
          <w:szCs w:val="24"/>
          <w:lang w:eastAsia="en-US"/>
        </w:rPr>
        <w:t xml:space="preserve"> примерной основной образовательной программы</w:t>
      </w:r>
      <w:r w:rsidR="00ED1CD9" w:rsidRPr="006E1D98">
        <w:rPr>
          <w:rFonts w:ascii="Times New Roman" w:hAnsi="Times New Roman"/>
          <w:bCs/>
          <w:sz w:val="24"/>
          <w:szCs w:val="24"/>
          <w:lang w:eastAsia="en-US"/>
        </w:rPr>
        <w:t xml:space="preserve">. </w:t>
      </w:r>
    </w:p>
    <w:p w:rsidR="00B43867" w:rsidRPr="006E1D98" w:rsidRDefault="00B43867" w:rsidP="00782660">
      <w:pPr>
        <w:suppressAutoHyphens/>
        <w:spacing w:after="0"/>
        <w:ind w:firstLine="709"/>
        <w:jc w:val="both"/>
        <w:rPr>
          <w:rFonts w:ascii="Times New Roman" w:hAnsi="Times New Roman"/>
          <w:sz w:val="24"/>
          <w:szCs w:val="24"/>
          <w:highlight w:val="cyan"/>
        </w:rPr>
      </w:pPr>
    </w:p>
    <w:p w:rsidR="00B43867" w:rsidRPr="006E1D98" w:rsidRDefault="00B43867" w:rsidP="00782660">
      <w:pPr>
        <w:suppressAutoHyphens/>
        <w:spacing w:after="0"/>
        <w:ind w:firstLine="709"/>
        <w:jc w:val="both"/>
        <w:rPr>
          <w:rFonts w:ascii="Times New Roman" w:hAnsi="Times New Roman"/>
          <w:b/>
          <w:sz w:val="24"/>
          <w:szCs w:val="24"/>
        </w:rPr>
      </w:pPr>
      <w:r w:rsidRPr="006E1D98">
        <w:rPr>
          <w:rFonts w:ascii="Times New Roman" w:hAnsi="Times New Roman"/>
          <w:b/>
          <w:sz w:val="24"/>
          <w:szCs w:val="24"/>
        </w:rPr>
        <w:t xml:space="preserve">3.2.1. </w:t>
      </w:r>
      <w:r w:rsidR="00782660">
        <w:rPr>
          <w:rFonts w:ascii="Times New Roman" w:hAnsi="Times New Roman"/>
          <w:b/>
          <w:sz w:val="24"/>
          <w:szCs w:val="24"/>
        </w:rPr>
        <w:t>Основные</w:t>
      </w:r>
      <w:r w:rsidRPr="006E1D98">
        <w:rPr>
          <w:rFonts w:ascii="Times New Roman" w:hAnsi="Times New Roman"/>
          <w:b/>
          <w:sz w:val="24"/>
          <w:szCs w:val="24"/>
        </w:rPr>
        <w:t xml:space="preserve"> печатные </w:t>
      </w:r>
      <w:r w:rsidR="00782660">
        <w:rPr>
          <w:rFonts w:ascii="Times New Roman" w:hAnsi="Times New Roman"/>
          <w:b/>
          <w:sz w:val="24"/>
          <w:szCs w:val="24"/>
        </w:rPr>
        <w:t xml:space="preserve">и электронные </w:t>
      </w:r>
      <w:r w:rsidRPr="006E1D98">
        <w:rPr>
          <w:rFonts w:ascii="Times New Roman" w:hAnsi="Times New Roman"/>
          <w:b/>
          <w:sz w:val="24"/>
          <w:szCs w:val="24"/>
        </w:rPr>
        <w:t>издания</w:t>
      </w:r>
    </w:p>
    <w:p w:rsidR="00B43867" w:rsidRPr="006E1D98" w:rsidRDefault="00B43867" w:rsidP="00782660">
      <w:pPr>
        <w:spacing w:after="0"/>
        <w:ind w:firstLine="709"/>
        <w:jc w:val="both"/>
        <w:rPr>
          <w:rFonts w:ascii="Times New Roman" w:hAnsi="Times New Roman"/>
          <w:sz w:val="24"/>
          <w:szCs w:val="24"/>
        </w:rPr>
      </w:pPr>
      <w:r w:rsidRPr="006E1D98">
        <w:rPr>
          <w:rFonts w:ascii="Times New Roman" w:hAnsi="Times New Roman"/>
          <w:b/>
          <w:sz w:val="24"/>
          <w:szCs w:val="24"/>
        </w:rPr>
        <w:t>1.</w:t>
      </w:r>
      <w:r w:rsidR="00782660">
        <w:rPr>
          <w:rFonts w:ascii="Times New Roman" w:hAnsi="Times New Roman"/>
          <w:b/>
          <w:sz w:val="24"/>
          <w:szCs w:val="24"/>
        </w:rPr>
        <w:t xml:space="preserve"> </w:t>
      </w:r>
      <w:r w:rsidR="00782660" w:rsidRPr="00782660">
        <w:rPr>
          <w:rFonts w:ascii="Times New Roman" w:hAnsi="Times New Roman"/>
          <w:sz w:val="24"/>
          <w:szCs w:val="24"/>
        </w:rPr>
        <w:t>Корягина, Н. А.  Психология общения : учебник и практикум для среднего пр</w:t>
      </w:r>
      <w:r w:rsidR="00782660" w:rsidRPr="00782660">
        <w:rPr>
          <w:rFonts w:ascii="Times New Roman" w:hAnsi="Times New Roman"/>
          <w:sz w:val="24"/>
          <w:szCs w:val="24"/>
        </w:rPr>
        <w:t>о</w:t>
      </w:r>
      <w:r w:rsidR="00782660" w:rsidRPr="00782660">
        <w:rPr>
          <w:rFonts w:ascii="Times New Roman" w:hAnsi="Times New Roman"/>
          <w:sz w:val="24"/>
          <w:szCs w:val="24"/>
        </w:rPr>
        <w:t>фессионального образования / Н. А. Корягина, Н. В. Антонова, С. В. Овсянникова. — Москва : Издательство Юрайт, 2022. — 437 с. — (Профессиональное образование). — ISBN 978-5-534-00962-0. — Текст : электронный // Образовательная платформа Юрайт [сайт]. — URL: https://urait.ru/bcode/489728 (дата обращения: 12.08.2022).</w:t>
      </w:r>
    </w:p>
    <w:p w:rsidR="00B43867" w:rsidRPr="00782660" w:rsidRDefault="00B43867" w:rsidP="00782660">
      <w:pPr>
        <w:spacing w:after="0"/>
        <w:ind w:firstLine="709"/>
        <w:jc w:val="both"/>
        <w:rPr>
          <w:rFonts w:ascii="Times New Roman" w:hAnsi="Times New Roman"/>
          <w:sz w:val="24"/>
          <w:szCs w:val="24"/>
        </w:rPr>
      </w:pPr>
      <w:r w:rsidRPr="006E1D98">
        <w:rPr>
          <w:rFonts w:ascii="Times New Roman" w:hAnsi="Times New Roman"/>
          <w:sz w:val="24"/>
          <w:szCs w:val="24"/>
        </w:rPr>
        <w:t>2.</w:t>
      </w:r>
      <w:r w:rsidR="00782660">
        <w:rPr>
          <w:rFonts w:ascii="Times New Roman" w:hAnsi="Times New Roman"/>
          <w:sz w:val="24"/>
          <w:szCs w:val="24"/>
        </w:rPr>
        <w:t xml:space="preserve"> </w:t>
      </w:r>
      <w:r w:rsidR="00782660" w:rsidRPr="00782660">
        <w:rPr>
          <w:rFonts w:ascii="Times New Roman" w:hAnsi="Times New Roman"/>
          <w:sz w:val="24"/>
          <w:szCs w:val="24"/>
        </w:rPr>
        <w:t>Леонов, Н. И.  Психология общения : учебное пособие для среднего професси</w:t>
      </w:r>
      <w:r w:rsidR="00782660" w:rsidRPr="00782660">
        <w:rPr>
          <w:rFonts w:ascii="Times New Roman" w:hAnsi="Times New Roman"/>
          <w:sz w:val="24"/>
          <w:szCs w:val="24"/>
        </w:rPr>
        <w:t>о</w:t>
      </w:r>
      <w:r w:rsidR="00782660" w:rsidRPr="00782660">
        <w:rPr>
          <w:rFonts w:ascii="Times New Roman" w:hAnsi="Times New Roman"/>
          <w:sz w:val="24"/>
          <w:szCs w:val="24"/>
        </w:rPr>
        <w:t>нального образования / Н. И. Леонов. — 4-е изд., перераб. и доп. — Москва : Издательство Юрайт, 2022. — 193 с. — (Профессиональное образование). — ISBN 978-5-534-10454-7. — Текст : электронный // Образовательная платформа Юрайт [сайт]. — URL: https://urait.ru/bcode/494394 (дата обращения: 12.08.2022).</w:t>
      </w:r>
    </w:p>
    <w:p w:rsidR="006B5E8C" w:rsidRPr="006E1D98" w:rsidRDefault="006B5E8C" w:rsidP="00782660">
      <w:pPr>
        <w:spacing w:after="0"/>
        <w:ind w:firstLine="709"/>
        <w:jc w:val="both"/>
        <w:rPr>
          <w:rFonts w:ascii="Times New Roman" w:hAnsi="Times New Roman"/>
          <w:sz w:val="24"/>
          <w:szCs w:val="24"/>
        </w:rPr>
      </w:pPr>
      <w:r w:rsidRPr="00782660">
        <w:rPr>
          <w:rFonts w:ascii="Times New Roman" w:hAnsi="Times New Roman"/>
          <w:sz w:val="24"/>
          <w:szCs w:val="24"/>
        </w:rPr>
        <w:t>3. Панфилова А.П. Психология общения (для педагогических специальностей): учебник для учреждений СПО</w:t>
      </w:r>
      <w:r w:rsidR="00782660" w:rsidRPr="00782660">
        <w:rPr>
          <w:rFonts w:ascii="Times New Roman" w:hAnsi="Times New Roman"/>
          <w:sz w:val="24"/>
          <w:szCs w:val="24"/>
        </w:rPr>
        <w:t>: ЭУМК</w:t>
      </w:r>
      <w:r w:rsidRPr="00782660">
        <w:rPr>
          <w:rFonts w:ascii="Times New Roman" w:hAnsi="Times New Roman"/>
          <w:sz w:val="24"/>
          <w:szCs w:val="24"/>
        </w:rPr>
        <w:t xml:space="preserve">. </w:t>
      </w:r>
      <w:r w:rsidR="00782660" w:rsidRPr="00782660">
        <w:rPr>
          <w:rFonts w:ascii="Times New Roman" w:hAnsi="Times New Roman"/>
          <w:sz w:val="24"/>
          <w:szCs w:val="24"/>
        </w:rPr>
        <w:t xml:space="preserve">– </w:t>
      </w:r>
      <w:r w:rsidRPr="00782660">
        <w:rPr>
          <w:rFonts w:ascii="Times New Roman" w:hAnsi="Times New Roman"/>
          <w:sz w:val="24"/>
          <w:szCs w:val="24"/>
        </w:rPr>
        <w:t>М</w:t>
      </w:r>
      <w:r w:rsidR="00782660" w:rsidRPr="00782660">
        <w:rPr>
          <w:rFonts w:ascii="Times New Roman" w:hAnsi="Times New Roman"/>
          <w:sz w:val="24"/>
          <w:szCs w:val="24"/>
        </w:rPr>
        <w:t>осква</w:t>
      </w:r>
      <w:r w:rsidRPr="00782660">
        <w:rPr>
          <w:rFonts w:ascii="Times New Roman" w:hAnsi="Times New Roman"/>
          <w:sz w:val="24"/>
          <w:szCs w:val="24"/>
        </w:rPr>
        <w:t>: Издательский центр «Академия», 2021. – 368 с.</w:t>
      </w:r>
      <w:r w:rsidR="00E626DE" w:rsidRPr="006E1D98">
        <w:rPr>
          <w:rFonts w:ascii="Times New Roman" w:hAnsi="Times New Roman"/>
          <w:sz w:val="24"/>
          <w:szCs w:val="24"/>
        </w:rPr>
        <w:t xml:space="preserve"> </w:t>
      </w:r>
    </w:p>
    <w:p w:rsidR="00B43867" w:rsidRPr="006E1D98" w:rsidRDefault="00B43867" w:rsidP="00782660">
      <w:pPr>
        <w:spacing w:after="0"/>
        <w:ind w:firstLine="709"/>
        <w:contextualSpacing/>
        <w:jc w:val="both"/>
        <w:rPr>
          <w:rFonts w:ascii="Times New Roman" w:hAnsi="Times New Roman"/>
          <w:b/>
          <w:bCs/>
          <w:i/>
          <w:sz w:val="24"/>
          <w:szCs w:val="24"/>
          <w:highlight w:val="cyan"/>
        </w:rPr>
      </w:pPr>
    </w:p>
    <w:p w:rsidR="00B43867" w:rsidRPr="006E1D98" w:rsidRDefault="00B43867" w:rsidP="00782660">
      <w:pPr>
        <w:spacing w:after="0"/>
        <w:ind w:firstLine="709"/>
        <w:contextualSpacing/>
        <w:jc w:val="both"/>
        <w:rPr>
          <w:rFonts w:ascii="Times New Roman" w:hAnsi="Times New Roman"/>
          <w:bCs/>
          <w:i/>
          <w:sz w:val="24"/>
          <w:szCs w:val="24"/>
        </w:rPr>
      </w:pPr>
      <w:r w:rsidRPr="006E1D98">
        <w:rPr>
          <w:rFonts w:ascii="Times New Roman" w:hAnsi="Times New Roman"/>
          <w:b/>
          <w:bCs/>
          <w:sz w:val="24"/>
          <w:szCs w:val="24"/>
        </w:rPr>
        <w:t>3.2.</w:t>
      </w:r>
      <w:r w:rsidR="00782660">
        <w:rPr>
          <w:rFonts w:ascii="Times New Roman" w:hAnsi="Times New Roman"/>
          <w:b/>
          <w:bCs/>
          <w:sz w:val="24"/>
          <w:szCs w:val="24"/>
        </w:rPr>
        <w:t>2</w:t>
      </w:r>
      <w:r w:rsidRPr="006E1D98">
        <w:rPr>
          <w:rFonts w:ascii="Times New Roman" w:hAnsi="Times New Roman"/>
          <w:b/>
          <w:bCs/>
          <w:sz w:val="24"/>
          <w:szCs w:val="24"/>
        </w:rPr>
        <w:t>. Дополнительные источники</w:t>
      </w:r>
    </w:p>
    <w:p w:rsidR="00B43867" w:rsidRPr="006E1D98" w:rsidRDefault="00B43867" w:rsidP="00782660">
      <w:pPr>
        <w:suppressAutoHyphens/>
        <w:spacing w:after="0"/>
        <w:ind w:firstLine="709"/>
        <w:jc w:val="both"/>
        <w:rPr>
          <w:rFonts w:ascii="Times New Roman" w:hAnsi="Times New Roman"/>
          <w:color w:val="000000"/>
          <w:sz w:val="24"/>
          <w:szCs w:val="24"/>
          <w:shd w:val="clear" w:color="auto" w:fill="FFFFFF"/>
        </w:rPr>
      </w:pPr>
      <w:r w:rsidRPr="006E1D98">
        <w:rPr>
          <w:rFonts w:ascii="Times New Roman" w:hAnsi="Times New Roman"/>
          <w:b/>
          <w:sz w:val="24"/>
          <w:szCs w:val="24"/>
        </w:rPr>
        <w:t xml:space="preserve">1. </w:t>
      </w:r>
      <w:r w:rsidRPr="006E1D98">
        <w:rPr>
          <w:rFonts w:ascii="Times New Roman" w:hAnsi="Times New Roman"/>
          <w:iCs/>
          <w:color w:val="000000"/>
          <w:sz w:val="24"/>
          <w:szCs w:val="24"/>
          <w:shd w:val="clear" w:color="auto" w:fill="FFFFFF"/>
        </w:rPr>
        <w:t>Львова, А. С. </w:t>
      </w:r>
      <w:r w:rsidRPr="006E1D98">
        <w:rPr>
          <w:rFonts w:ascii="Times New Roman" w:hAnsi="Times New Roman"/>
          <w:color w:val="000000"/>
          <w:sz w:val="24"/>
          <w:szCs w:val="24"/>
          <w:shd w:val="clear" w:color="auto" w:fill="FFFFFF"/>
        </w:rPr>
        <w:t> Культура речи и деловое общение педагога: учебное пособие для среднего профессионального образования / А. С. Львова. — 2-е изд., испр. и доп. — Москва: Издательство Юрайт, 2021. — 185 с. — (Профессиональное образование). — ISBN 978-5-534-11542-0.</w:t>
      </w:r>
    </w:p>
    <w:p w:rsidR="00B43867" w:rsidRPr="006E1D98" w:rsidRDefault="00B43867" w:rsidP="00782660">
      <w:pPr>
        <w:suppressAutoHyphens/>
        <w:spacing w:after="0"/>
        <w:ind w:firstLine="709"/>
        <w:jc w:val="both"/>
        <w:rPr>
          <w:rFonts w:ascii="Times New Roman" w:hAnsi="Times New Roman"/>
          <w:b/>
          <w:sz w:val="24"/>
          <w:szCs w:val="24"/>
        </w:rPr>
      </w:pPr>
      <w:r w:rsidRPr="006E1D98">
        <w:rPr>
          <w:rFonts w:ascii="Times New Roman" w:hAnsi="Times New Roman"/>
          <w:iCs/>
          <w:color w:val="000000"/>
          <w:sz w:val="24"/>
          <w:szCs w:val="24"/>
          <w:shd w:val="clear" w:color="auto" w:fill="FFFFFF"/>
        </w:rPr>
        <w:t>2. Белкина, В. Н. </w:t>
      </w:r>
      <w:r w:rsidRPr="006E1D98">
        <w:rPr>
          <w:rFonts w:ascii="Times New Roman" w:hAnsi="Times New Roman"/>
          <w:color w:val="000000"/>
          <w:sz w:val="24"/>
          <w:szCs w:val="24"/>
          <w:shd w:val="clear" w:color="auto" w:fill="FFFFFF"/>
        </w:rPr>
        <w:t> Детская психология. Взаимодействие со сверстниками: учебное пособие для среднего профессионального образования / В. Н. Белкина. — 2-е изд., перераб. и доп. — Москва: Издательство Юрайт, 2021. — 170 с. — (Профессиональное образование). — ISBN 978-5-534-09928-7.</w:t>
      </w:r>
    </w:p>
    <w:p w:rsidR="00B43867" w:rsidRPr="006E1D98" w:rsidRDefault="00B43867" w:rsidP="00B43867">
      <w:pPr>
        <w:contextualSpacing/>
        <w:rPr>
          <w:rFonts w:ascii="Times New Roman" w:hAnsi="Times New Roman"/>
          <w:b/>
          <w:i/>
          <w:sz w:val="24"/>
          <w:szCs w:val="24"/>
        </w:rPr>
      </w:pPr>
    </w:p>
    <w:p w:rsidR="00B43867" w:rsidRPr="006E1D98" w:rsidRDefault="00B43867" w:rsidP="00B43867">
      <w:pPr>
        <w:contextualSpacing/>
        <w:jc w:val="center"/>
        <w:rPr>
          <w:rFonts w:ascii="Times New Roman" w:hAnsi="Times New Roman"/>
          <w:b/>
          <w:sz w:val="24"/>
          <w:szCs w:val="24"/>
        </w:rPr>
      </w:pPr>
      <w:r w:rsidRPr="006E1D98">
        <w:rPr>
          <w:rFonts w:ascii="Times New Roman" w:hAnsi="Times New Roman"/>
          <w:b/>
          <w:sz w:val="24"/>
          <w:szCs w:val="24"/>
        </w:rPr>
        <w:t xml:space="preserve">4. КОНТРОЛЬ И ОЦЕНКА РЕЗУЛЬТАТОВ ОСВОЕНИЯ  </w:t>
      </w:r>
    </w:p>
    <w:p w:rsidR="00B43867" w:rsidRPr="006E1D98" w:rsidRDefault="00B43867" w:rsidP="00B43867">
      <w:pPr>
        <w:contextualSpacing/>
        <w:jc w:val="center"/>
        <w:rPr>
          <w:rFonts w:ascii="Times New Roman" w:hAnsi="Times New Roman"/>
          <w:b/>
          <w:sz w:val="24"/>
          <w:szCs w:val="24"/>
        </w:rPr>
      </w:pPr>
      <w:r w:rsidRPr="006E1D98">
        <w:rPr>
          <w:rFonts w:ascii="Times New Roman" w:hAnsi="Times New Roman"/>
          <w:b/>
          <w:sz w:val="24"/>
          <w:szCs w:val="24"/>
        </w:rPr>
        <w:t>УЧЕБНОЙ ДИСЦИПЛИНЫ</w:t>
      </w:r>
    </w:p>
    <w:p w:rsidR="00B43867" w:rsidRPr="006E1D98" w:rsidRDefault="00B43867" w:rsidP="00B43867">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0"/>
        <w:gridCol w:w="3421"/>
        <w:gridCol w:w="2800"/>
      </w:tblGrid>
      <w:tr w:rsidR="00B43867" w:rsidRPr="006E1D98" w:rsidTr="00F71586">
        <w:tc>
          <w:tcPr>
            <w:tcW w:w="1750" w:type="pct"/>
          </w:tcPr>
          <w:p w:rsidR="00B43867" w:rsidRPr="006E1D98" w:rsidRDefault="00B43867" w:rsidP="00F71586">
            <w:pPr>
              <w:spacing w:after="0" w:line="240" w:lineRule="auto"/>
              <w:jc w:val="center"/>
              <w:rPr>
                <w:rFonts w:ascii="Times New Roman" w:hAnsi="Times New Roman"/>
                <w:b/>
                <w:bCs/>
              </w:rPr>
            </w:pPr>
            <w:r w:rsidRPr="006E1D98">
              <w:rPr>
                <w:rFonts w:ascii="Times New Roman" w:hAnsi="Times New Roman"/>
                <w:b/>
                <w:bCs/>
              </w:rPr>
              <w:t>Результаты обучения</w:t>
            </w:r>
          </w:p>
        </w:tc>
        <w:tc>
          <w:tcPr>
            <w:tcW w:w="1787" w:type="pct"/>
          </w:tcPr>
          <w:p w:rsidR="00B43867" w:rsidRPr="006E1D98" w:rsidRDefault="00B43867" w:rsidP="00F71586">
            <w:pPr>
              <w:spacing w:after="0" w:line="240" w:lineRule="auto"/>
              <w:jc w:val="center"/>
              <w:rPr>
                <w:rFonts w:ascii="Times New Roman" w:hAnsi="Times New Roman"/>
                <w:b/>
                <w:bCs/>
              </w:rPr>
            </w:pPr>
            <w:r w:rsidRPr="006E1D98">
              <w:rPr>
                <w:rFonts w:ascii="Times New Roman" w:hAnsi="Times New Roman"/>
                <w:b/>
                <w:bCs/>
              </w:rPr>
              <w:t>Критерии оценки</w:t>
            </w:r>
          </w:p>
        </w:tc>
        <w:tc>
          <w:tcPr>
            <w:tcW w:w="1463" w:type="pct"/>
          </w:tcPr>
          <w:p w:rsidR="00B43867" w:rsidRPr="006E1D98" w:rsidRDefault="00B43867" w:rsidP="00F71586">
            <w:pPr>
              <w:spacing w:after="0" w:line="240" w:lineRule="auto"/>
              <w:jc w:val="center"/>
              <w:rPr>
                <w:rFonts w:ascii="Times New Roman" w:hAnsi="Times New Roman"/>
                <w:b/>
                <w:bCs/>
              </w:rPr>
            </w:pPr>
            <w:r w:rsidRPr="006E1D98">
              <w:rPr>
                <w:rFonts w:ascii="Times New Roman" w:hAnsi="Times New Roman"/>
                <w:b/>
                <w:bCs/>
              </w:rPr>
              <w:t>Методы оценки</w:t>
            </w:r>
          </w:p>
        </w:tc>
      </w:tr>
      <w:tr w:rsidR="00F71586" w:rsidRPr="006E1D98" w:rsidTr="00F71586">
        <w:trPr>
          <w:trHeight w:val="477"/>
        </w:trPr>
        <w:tc>
          <w:tcPr>
            <w:tcW w:w="1750" w:type="pct"/>
          </w:tcPr>
          <w:p w:rsidR="00F71586" w:rsidRPr="006E1D98" w:rsidRDefault="00F71586" w:rsidP="00F71586">
            <w:pPr>
              <w:spacing w:after="0" w:line="240" w:lineRule="auto"/>
              <w:jc w:val="center"/>
              <w:rPr>
                <w:rFonts w:ascii="Times New Roman" w:hAnsi="Times New Roman"/>
                <w:b/>
                <w:bCs/>
              </w:rPr>
            </w:pPr>
            <w:r w:rsidRPr="006E1D98">
              <w:rPr>
                <w:rFonts w:ascii="Times New Roman" w:hAnsi="Times New Roman"/>
                <w:bCs/>
                <w:i/>
              </w:rPr>
              <w:t>Перечень умений, осваиваемых в ра</w:t>
            </w:r>
            <w:r w:rsidRPr="006E1D98">
              <w:rPr>
                <w:rFonts w:ascii="Times New Roman" w:hAnsi="Times New Roman"/>
                <w:bCs/>
                <w:i/>
              </w:rPr>
              <w:t>м</w:t>
            </w:r>
            <w:r w:rsidRPr="006E1D98">
              <w:rPr>
                <w:rFonts w:ascii="Times New Roman" w:hAnsi="Times New Roman"/>
                <w:bCs/>
                <w:i/>
              </w:rPr>
              <w:t>ках дисциплины:</w:t>
            </w:r>
          </w:p>
        </w:tc>
        <w:tc>
          <w:tcPr>
            <w:tcW w:w="1787" w:type="pct"/>
          </w:tcPr>
          <w:p w:rsidR="00F71586" w:rsidRPr="006E1D98" w:rsidRDefault="00F71586" w:rsidP="00F71586">
            <w:pPr>
              <w:spacing w:after="0" w:line="240" w:lineRule="auto"/>
              <w:jc w:val="center"/>
              <w:rPr>
                <w:rFonts w:ascii="Times New Roman" w:hAnsi="Times New Roman"/>
                <w:b/>
                <w:bCs/>
              </w:rPr>
            </w:pPr>
          </w:p>
        </w:tc>
        <w:tc>
          <w:tcPr>
            <w:tcW w:w="1463" w:type="pct"/>
          </w:tcPr>
          <w:p w:rsidR="00F71586" w:rsidRPr="006E1D98" w:rsidRDefault="00F71586" w:rsidP="00F71586">
            <w:pPr>
              <w:spacing w:after="0" w:line="240" w:lineRule="auto"/>
              <w:jc w:val="center"/>
              <w:rPr>
                <w:rFonts w:ascii="Times New Roman" w:hAnsi="Times New Roman"/>
                <w:b/>
                <w:bCs/>
              </w:rPr>
            </w:pPr>
          </w:p>
        </w:tc>
      </w:tr>
      <w:tr w:rsidR="00F71586" w:rsidRPr="006E1D98" w:rsidTr="00F71586">
        <w:trPr>
          <w:trHeight w:val="896"/>
        </w:trPr>
        <w:tc>
          <w:tcPr>
            <w:tcW w:w="1750" w:type="pct"/>
          </w:tcPr>
          <w:p w:rsidR="00F71586" w:rsidRPr="006E1D98" w:rsidRDefault="00F71586" w:rsidP="00F71586">
            <w:pPr>
              <w:spacing w:after="0" w:line="240" w:lineRule="auto"/>
              <w:rPr>
                <w:rFonts w:ascii="Times New Roman" w:hAnsi="Times New Roman"/>
                <w:bCs/>
              </w:rPr>
            </w:pPr>
            <w:r w:rsidRPr="006E1D98">
              <w:rPr>
                <w:rFonts w:ascii="Times New Roman" w:hAnsi="Times New Roman"/>
              </w:rPr>
              <w:t>применять техники и приемы эффективного общения в пр</w:t>
            </w:r>
            <w:r w:rsidRPr="006E1D98">
              <w:rPr>
                <w:rFonts w:ascii="Times New Roman" w:hAnsi="Times New Roman"/>
              </w:rPr>
              <w:t>о</w:t>
            </w:r>
            <w:r w:rsidRPr="006E1D98">
              <w:rPr>
                <w:rFonts w:ascii="Times New Roman" w:hAnsi="Times New Roman"/>
              </w:rPr>
              <w:t>фессиональной деятельности</w:t>
            </w:r>
          </w:p>
        </w:tc>
        <w:tc>
          <w:tcPr>
            <w:tcW w:w="1787" w:type="pct"/>
          </w:tcPr>
          <w:p w:rsidR="00F71586" w:rsidRPr="006E1D98" w:rsidRDefault="00F71586" w:rsidP="00F71586">
            <w:pPr>
              <w:spacing w:after="0" w:line="240" w:lineRule="auto"/>
              <w:rPr>
                <w:rFonts w:ascii="Times New Roman" w:hAnsi="Times New Roman"/>
              </w:rPr>
            </w:pPr>
            <w:r w:rsidRPr="006E1D98">
              <w:rPr>
                <w:rFonts w:ascii="Times New Roman" w:hAnsi="Times New Roman"/>
              </w:rPr>
              <w:t>Владение техниками и приемами эффективного общения в профессионал</w:t>
            </w:r>
            <w:r w:rsidRPr="006E1D98">
              <w:rPr>
                <w:rFonts w:ascii="Times New Roman" w:hAnsi="Times New Roman"/>
              </w:rPr>
              <w:t>ь</w:t>
            </w:r>
            <w:r w:rsidRPr="006E1D98">
              <w:rPr>
                <w:rFonts w:ascii="Times New Roman" w:hAnsi="Times New Roman"/>
              </w:rPr>
              <w:t>ной деятельности;</w:t>
            </w:r>
          </w:p>
          <w:p w:rsidR="00F71586" w:rsidRPr="006E1D98" w:rsidRDefault="00F71586" w:rsidP="00F71586">
            <w:pPr>
              <w:spacing w:after="0" w:line="240" w:lineRule="auto"/>
              <w:rPr>
                <w:rFonts w:ascii="Times New Roman" w:hAnsi="Times New Roman"/>
              </w:rPr>
            </w:pPr>
            <w:r w:rsidRPr="006E1D98">
              <w:rPr>
                <w:rFonts w:ascii="Times New Roman" w:hAnsi="Times New Roman"/>
              </w:rPr>
              <w:t>Соответствие выполненного задания предъявляемым требов</w:t>
            </w:r>
            <w:r w:rsidRPr="006E1D98">
              <w:rPr>
                <w:rFonts w:ascii="Times New Roman" w:hAnsi="Times New Roman"/>
              </w:rPr>
              <w:t>а</w:t>
            </w:r>
            <w:r w:rsidRPr="006E1D98">
              <w:rPr>
                <w:rFonts w:ascii="Times New Roman" w:hAnsi="Times New Roman"/>
              </w:rPr>
              <w:t xml:space="preserve">ниям </w:t>
            </w:r>
          </w:p>
        </w:tc>
        <w:tc>
          <w:tcPr>
            <w:tcW w:w="1463" w:type="pct"/>
            <w:vMerge w:val="restart"/>
          </w:tcPr>
          <w:p w:rsidR="00F71586" w:rsidRPr="006E1D98" w:rsidRDefault="00F71586" w:rsidP="00F71586">
            <w:pPr>
              <w:spacing w:after="0" w:line="240" w:lineRule="auto"/>
              <w:rPr>
                <w:rFonts w:ascii="Times New Roman" w:hAnsi="Times New Roman"/>
              </w:rPr>
            </w:pPr>
            <w:r w:rsidRPr="006E1D98">
              <w:rPr>
                <w:rFonts w:ascii="Times New Roman" w:hAnsi="Times New Roman"/>
              </w:rPr>
              <w:t xml:space="preserve">Оценка результатов </w:t>
            </w:r>
            <w:r>
              <w:rPr>
                <w:rFonts w:ascii="Times New Roman" w:hAnsi="Times New Roman"/>
              </w:rPr>
              <w:br/>
            </w:r>
            <w:r w:rsidRPr="006E1D98">
              <w:rPr>
                <w:rFonts w:ascii="Times New Roman" w:hAnsi="Times New Roman"/>
              </w:rPr>
              <w:t>в</w:t>
            </w:r>
            <w:r w:rsidRPr="006E1D98">
              <w:rPr>
                <w:rFonts w:ascii="Times New Roman" w:hAnsi="Times New Roman"/>
              </w:rPr>
              <w:t>ы</w:t>
            </w:r>
            <w:r>
              <w:rPr>
                <w:rFonts w:ascii="Times New Roman" w:hAnsi="Times New Roman"/>
              </w:rPr>
              <w:t>полнения упражнений</w:t>
            </w:r>
          </w:p>
          <w:p w:rsidR="00F71586" w:rsidRPr="006E1D98" w:rsidRDefault="00F71586" w:rsidP="00F71586">
            <w:pPr>
              <w:spacing w:after="0" w:line="240" w:lineRule="auto"/>
              <w:rPr>
                <w:rFonts w:ascii="Times New Roman" w:hAnsi="Times New Roman"/>
              </w:rPr>
            </w:pPr>
            <w:r w:rsidRPr="006E1D98">
              <w:rPr>
                <w:rFonts w:ascii="Times New Roman" w:hAnsi="Times New Roman"/>
              </w:rPr>
              <w:t xml:space="preserve">Оценка результатов </w:t>
            </w:r>
            <w:r>
              <w:rPr>
                <w:rFonts w:ascii="Times New Roman" w:hAnsi="Times New Roman"/>
              </w:rPr>
              <w:br/>
            </w:r>
            <w:r w:rsidRPr="006E1D98">
              <w:rPr>
                <w:rFonts w:ascii="Times New Roman" w:hAnsi="Times New Roman"/>
              </w:rPr>
              <w:t>самодиагн</w:t>
            </w:r>
            <w:r w:rsidRPr="006E1D98">
              <w:rPr>
                <w:rFonts w:ascii="Times New Roman" w:hAnsi="Times New Roman"/>
              </w:rPr>
              <w:t>о</w:t>
            </w:r>
            <w:r>
              <w:rPr>
                <w:rFonts w:ascii="Times New Roman" w:hAnsi="Times New Roman"/>
              </w:rPr>
              <w:t>стики</w:t>
            </w:r>
          </w:p>
          <w:p w:rsidR="00F71586" w:rsidRPr="006E1D98" w:rsidRDefault="00F71586" w:rsidP="00F71586">
            <w:pPr>
              <w:spacing w:after="0" w:line="240" w:lineRule="auto"/>
              <w:rPr>
                <w:rFonts w:ascii="Times New Roman" w:hAnsi="Times New Roman"/>
              </w:rPr>
            </w:pPr>
            <w:r>
              <w:rPr>
                <w:rFonts w:ascii="Times New Roman" w:hAnsi="Times New Roman"/>
              </w:rPr>
              <w:t>Зачет</w:t>
            </w:r>
          </w:p>
        </w:tc>
      </w:tr>
      <w:tr w:rsidR="00F71586" w:rsidRPr="006E1D98" w:rsidTr="00F71586">
        <w:trPr>
          <w:trHeight w:val="896"/>
        </w:trPr>
        <w:tc>
          <w:tcPr>
            <w:tcW w:w="1750" w:type="pct"/>
          </w:tcPr>
          <w:p w:rsidR="00F71586" w:rsidRPr="006E1D98" w:rsidRDefault="00F71586" w:rsidP="00F71586">
            <w:pPr>
              <w:spacing w:after="0" w:line="240" w:lineRule="auto"/>
              <w:rPr>
                <w:rFonts w:ascii="Times New Roman" w:hAnsi="Times New Roman"/>
              </w:rPr>
            </w:pPr>
            <w:r w:rsidRPr="006E1D98">
              <w:rPr>
                <w:rFonts w:ascii="Times New Roman" w:hAnsi="Times New Roman"/>
              </w:rPr>
              <w:t>использовать приемы саморег</w:t>
            </w:r>
            <w:r w:rsidRPr="006E1D98">
              <w:rPr>
                <w:rFonts w:ascii="Times New Roman" w:hAnsi="Times New Roman"/>
              </w:rPr>
              <w:t>у</w:t>
            </w:r>
            <w:r w:rsidRPr="006E1D98">
              <w:rPr>
                <w:rFonts w:ascii="Times New Roman" w:hAnsi="Times New Roman"/>
              </w:rPr>
              <w:t>ляции поведения в процессе межличностного общения</w:t>
            </w:r>
          </w:p>
        </w:tc>
        <w:tc>
          <w:tcPr>
            <w:tcW w:w="1787" w:type="pct"/>
          </w:tcPr>
          <w:p w:rsidR="00F71586" w:rsidRPr="006E1D98" w:rsidRDefault="00F71586" w:rsidP="00F71586">
            <w:pPr>
              <w:spacing w:after="0" w:line="240" w:lineRule="auto"/>
              <w:rPr>
                <w:rFonts w:ascii="Times New Roman" w:hAnsi="Times New Roman"/>
              </w:rPr>
            </w:pPr>
            <w:r w:rsidRPr="006E1D98">
              <w:rPr>
                <w:rFonts w:ascii="Times New Roman" w:hAnsi="Times New Roman"/>
              </w:rPr>
              <w:t>Владение приемами саморегуляции поведения в процессе ме</w:t>
            </w:r>
            <w:r w:rsidRPr="006E1D98">
              <w:rPr>
                <w:rFonts w:ascii="Times New Roman" w:hAnsi="Times New Roman"/>
              </w:rPr>
              <w:t>ж</w:t>
            </w:r>
            <w:r w:rsidRPr="006E1D98">
              <w:rPr>
                <w:rFonts w:ascii="Times New Roman" w:hAnsi="Times New Roman"/>
              </w:rPr>
              <w:t>личностного общения</w:t>
            </w:r>
          </w:p>
          <w:p w:rsidR="00F71586" w:rsidRPr="006E1D98" w:rsidRDefault="00F71586" w:rsidP="00F71586">
            <w:pPr>
              <w:spacing w:after="0" w:line="240" w:lineRule="auto"/>
              <w:rPr>
                <w:rFonts w:ascii="Times New Roman" w:hAnsi="Times New Roman"/>
              </w:rPr>
            </w:pPr>
            <w:r w:rsidRPr="006E1D98">
              <w:rPr>
                <w:rFonts w:ascii="Times New Roman" w:hAnsi="Times New Roman"/>
              </w:rPr>
              <w:lastRenderedPageBreak/>
              <w:t>Соответствие выполненного задания предъявляемым требов</w:t>
            </w:r>
            <w:r w:rsidRPr="006E1D98">
              <w:rPr>
                <w:rFonts w:ascii="Times New Roman" w:hAnsi="Times New Roman"/>
              </w:rPr>
              <w:t>а</w:t>
            </w:r>
            <w:r w:rsidRPr="006E1D98">
              <w:rPr>
                <w:rFonts w:ascii="Times New Roman" w:hAnsi="Times New Roman"/>
              </w:rPr>
              <w:t xml:space="preserve">ниям </w:t>
            </w:r>
          </w:p>
          <w:p w:rsidR="00F71586" w:rsidRPr="006E1D98" w:rsidRDefault="00F71586" w:rsidP="00F71586">
            <w:pPr>
              <w:spacing w:after="0" w:line="240" w:lineRule="auto"/>
              <w:rPr>
                <w:rFonts w:ascii="Times New Roman" w:hAnsi="Times New Roman"/>
                <w:bCs/>
              </w:rPr>
            </w:pPr>
          </w:p>
        </w:tc>
        <w:tc>
          <w:tcPr>
            <w:tcW w:w="1463" w:type="pct"/>
            <w:vMerge/>
          </w:tcPr>
          <w:p w:rsidR="00F71586" w:rsidRPr="006E1D98" w:rsidRDefault="00F71586" w:rsidP="00F71586">
            <w:pPr>
              <w:spacing w:after="0" w:line="240" w:lineRule="auto"/>
              <w:rPr>
                <w:rFonts w:ascii="Times New Roman" w:hAnsi="Times New Roman"/>
                <w:bCs/>
              </w:rPr>
            </w:pPr>
          </w:p>
        </w:tc>
      </w:tr>
      <w:tr w:rsidR="00F71586" w:rsidRPr="006E1D98" w:rsidTr="00F71586">
        <w:trPr>
          <w:trHeight w:val="449"/>
        </w:trPr>
        <w:tc>
          <w:tcPr>
            <w:tcW w:w="1750" w:type="pct"/>
          </w:tcPr>
          <w:p w:rsidR="00F71586" w:rsidRPr="006E1D98" w:rsidRDefault="00F71586" w:rsidP="00F71586">
            <w:pPr>
              <w:spacing w:after="0" w:line="240" w:lineRule="auto"/>
              <w:rPr>
                <w:rFonts w:ascii="Times New Roman" w:hAnsi="Times New Roman"/>
              </w:rPr>
            </w:pPr>
            <w:r w:rsidRPr="006E1D98">
              <w:rPr>
                <w:rFonts w:ascii="Times New Roman" w:hAnsi="Times New Roman"/>
                <w:bCs/>
                <w:i/>
              </w:rPr>
              <w:lastRenderedPageBreak/>
              <w:t xml:space="preserve">Перечень </w:t>
            </w:r>
            <w:r>
              <w:rPr>
                <w:rFonts w:ascii="Times New Roman" w:hAnsi="Times New Roman"/>
                <w:bCs/>
                <w:i/>
              </w:rPr>
              <w:t>знаний</w:t>
            </w:r>
            <w:r w:rsidRPr="006E1D98">
              <w:rPr>
                <w:rFonts w:ascii="Times New Roman" w:hAnsi="Times New Roman"/>
                <w:bCs/>
                <w:i/>
              </w:rPr>
              <w:t>, осваиваемых в рамках дисциплины:</w:t>
            </w:r>
          </w:p>
        </w:tc>
        <w:tc>
          <w:tcPr>
            <w:tcW w:w="1787" w:type="pct"/>
          </w:tcPr>
          <w:p w:rsidR="00F71586" w:rsidRPr="006E1D98" w:rsidRDefault="00F71586" w:rsidP="00F71586">
            <w:pPr>
              <w:spacing w:after="0" w:line="240" w:lineRule="auto"/>
              <w:rPr>
                <w:rFonts w:ascii="Times New Roman" w:hAnsi="Times New Roman"/>
              </w:rPr>
            </w:pPr>
          </w:p>
        </w:tc>
        <w:tc>
          <w:tcPr>
            <w:tcW w:w="1463" w:type="pct"/>
          </w:tcPr>
          <w:p w:rsidR="00F71586" w:rsidRPr="006E1D98" w:rsidRDefault="00F71586" w:rsidP="00F71586">
            <w:pPr>
              <w:spacing w:after="0" w:line="240" w:lineRule="auto"/>
              <w:rPr>
                <w:rFonts w:ascii="Times New Roman" w:hAnsi="Times New Roman"/>
              </w:rPr>
            </w:pPr>
          </w:p>
        </w:tc>
      </w:tr>
      <w:tr w:rsidR="00F71586" w:rsidRPr="006E1D98" w:rsidTr="00F71586">
        <w:trPr>
          <w:trHeight w:val="559"/>
        </w:trPr>
        <w:tc>
          <w:tcPr>
            <w:tcW w:w="1750" w:type="pct"/>
          </w:tcPr>
          <w:p w:rsidR="00F71586" w:rsidRPr="006E1D98" w:rsidRDefault="00F71586" w:rsidP="00F71586">
            <w:pPr>
              <w:tabs>
                <w:tab w:val="left" w:pos="266"/>
              </w:tabs>
              <w:spacing w:after="0"/>
              <w:jc w:val="both"/>
              <w:rPr>
                <w:rFonts w:ascii="Times New Roman" w:hAnsi="Times New Roman"/>
              </w:rPr>
            </w:pPr>
            <w:r w:rsidRPr="006E1D98">
              <w:rPr>
                <w:rFonts w:ascii="Times New Roman" w:hAnsi="Times New Roman"/>
              </w:rPr>
              <w:t>взаимосвязь общения и деятел</w:t>
            </w:r>
            <w:r w:rsidRPr="006E1D98">
              <w:rPr>
                <w:rFonts w:ascii="Times New Roman" w:hAnsi="Times New Roman"/>
              </w:rPr>
              <w:t>ь</w:t>
            </w:r>
            <w:r>
              <w:rPr>
                <w:rFonts w:ascii="Times New Roman" w:hAnsi="Times New Roman"/>
              </w:rPr>
              <w:t>ности</w:t>
            </w:r>
          </w:p>
        </w:tc>
        <w:tc>
          <w:tcPr>
            <w:tcW w:w="1787" w:type="pct"/>
          </w:tcPr>
          <w:p w:rsidR="00F71586" w:rsidRPr="006E1D98" w:rsidRDefault="00F71586" w:rsidP="00F71586">
            <w:pPr>
              <w:spacing w:after="0" w:line="240" w:lineRule="auto"/>
              <w:rPr>
                <w:rFonts w:ascii="Times New Roman" w:hAnsi="Times New Roman"/>
              </w:rPr>
            </w:pPr>
            <w:r w:rsidRPr="006E1D98">
              <w:rPr>
                <w:rFonts w:ascii="Times New Roman" w:hAnsi="Times New Roman"/>
              </w:rPr>
              <w:t>Знание взаимосвязи общ</w:t>
            </w:r>
            <w:r w:rsidRPr="006E1D98">
              <w:rPr>
                <w:rFonts w:ascii="Times New Roman" w:hAnsi="Times New Roman"/>
              </w:rPr>
              <w:t>е</w:t>
            </w:r>
            <w:r w:rsidRPr="006E1D98">
              <w:rPr>
                <w:rFonts w:ascii="Times New Roman" w:hAnsi="Times New Roman"/>
              </w:rPr>
              <w:t>ния и деятельности</w:t>
            </w:r>
          </w:p>
        </w:tc>
        <w:tc>
          <w:tcPr>
            <w:tcW w:w="1463" w:type="pct"/>
            <w:vMerge w:val="restart"/>
          </w:tcPr>
          <w:p w:rsidR="00F71586" w:rsidRPr="006E1D98" w:rsidRDefault="00F71586" w:rsidP="00F71586">
            <w:pPr>
              <w:spacing w:after="0" w:line="240" w:lineRule="auto"/>
              <w:jc w:val="both"/>
              <w:rPr>
                <w:rFonts w:ascii="Times New Roman" w:hAnsi="Times New Roman"/>
                <w:bCs/>
              </w:rPr>
            </w:pPr>
            <w:r w:rsidRPr="006E1D98">
              <w:rPr>
                <w:rFonts w:ascii="Times New Roman" w:hAnsi="Times New Roman"/>
                <w:bCs/>
              </w:rPr>
              <w:t xml:space="preserve">Оценка ответов </w:t>
            </w:r>
            <w:r>
              <w:rPr>
                <w:rFonts w:ascii="Times New Roman" w:hAnsi="Times New Roman"/>
                <w:bCs/>
              </w:rPr>
              <w:br/>
            </w:r>
            <w:r w:rsidRPr="006E1D98">
              <w:rPr>
                <w:rFonts w:ascii="Times New Roman" w:hAnsi="Times New Roman"/>
                <w:bCs/>
              </w:rPr>
              <w:t>в уст</w:t>
            </w:r>
            <w:r>
              <w:rPr>
                <w:rFonts w:ascii="Times New Roman" w:hAnsi="Times New Roman"/>
                <w:bCs/>
              </w:rPr>
              <w:t xml:space="preserve">ной/письменной </w:t>
            </w:r>
            <w:r>
              <w:rPr>
                <w:rFonts w:ascii="Times New Roman" w:hAnsi="Times New Roman"/>
                <w:bCs/>
              </w:rPr>
              <w:br/>
              <w:t>фо</w:t>
            </w:r>
            <w:r>
              <w:rPr>
                <w:rFonts w:ascii="Times New Roman" w:hAnsi="Times New Roman"/>
                <w:bCs/>
              </w:rPr>
              <w:t>р</w:t>
            </w:r>
            <w:r>
              <w:rPr>
                <w:rFonts w:ascii="Times New Roman" w:hAnsi="Times New Roman"/>
                <w:bCs/>
              </w:rPr>
              <w:t>ме</w:t>
            </w:r>
          </w:p>
          <w:p w:rsidR="00F71586" w:rsidRPr="006E1D98" w:rsidRDefault="00F71586" w:rsidP="00F71586">
            <w:pPr>
              <w:spacing w:after="0" w:line="240" w:lineRule="auto"/>
              <w:rPr>
                <w:rFonts w:ascii="Times New Roman" w:hAnsi="Times New Roman"/>
                <w:bCs/>
              </w:rPr>
            </w:pPr>
            <w:r w:rsidRPr="006E1D98">
              <w:rPr>
                <w:rFonts w:ascii="Times New Roman" w:hAnsi="Times New Roman"/>
                <w:bCs/>
              </w:rPr>
              <w:t>Наблюдение и экспертная оце</w:t>
            </w:r>
            <w:r w:rsidRPr="006E1D98">
              <w:rPr>
                <w:rFonts w:ascii="Times New Roman" w:hAnsi="Times New Roman"/>
                <w:bCs/>
              </w:rPr>
              <w:t>н</w:t>
            </w:r>
            <w:r w:rsidRPr="006E1D98">
              <w:rPr>
                <w:rFonts w:ascii="Times New Roman" w:hAnsi="Times New Roman"/>
                <w:bCs/>
              </w:rPr>
              <w:t xml:space="preserve">ка обучающихся </w:t>
            </w:r>
            <w:r>
              <w:rPr>
                <w:rFonts w:ascii="Times New Roman" w:hAnsi="Times New Roman"/>
                <w:bCs/>
              </w:rPr>
              <w:br/>
            </w:r>
            <w:r w:rsidRPr="006E1D98">
              <w:rPr>
                <w:rFonts w:ascii="Times New Roman" w:hAnsi="Times New Roman"/>
                <w:bCs/>
              </w:rPr>
              <w:t>на практич</w:t>
            </w:r>
            <w:r w:rsidRPr="006E1D98">
              <w:rPr>
                <w:rFonts w:ascii="Times New Roman" w:hAnsi="Times New Roman"/>
                <w:bCs/>
              </w:rPr>
              <w:t>е</w:t>
            </w:r>
            <w:r w:rsidRPr="006E1D98">
              <w:rPr>
                <w:rFonts w:ascii="Times New Roman" w:hAnsi="Times New Roman"/>
                <w:bCs/>
              </w:rPr>
              <w:t>ских занятиях</w:t>
            </w:r>
          </w:p>
          <w:p w:rsidR="00F71586" w:rsidRPr="006E1D98" w:rsidRDefault="00F71586" w:rsidP="00F71586">
            <w:pPr>
              <w:spacing w:after="0" w:line="240" w:lineRule="auto"/>
              <w:rPr>
                <w:rFonts w:ascii="Times New Roman" w:hAnsi="Times New Roman"/>
                <w:bCs/>
              </w:rPr>
            </w:pPr>
            <w:r>
              <w:rPr>
                <w:rFonts w:ascii="Times New Roman" w:hAnsi="Times New Roman"/>
              </w:rPr>
              <w:t>Зачет</w:t>
            </w:r>
          </w:p>
        </w:tc>
      </w:tr>
      <w:tr w:rsidR="00F71586" w:rsidRPr="006E1D98" w:rsidTr="00F71586">
        <w:trPr>
          <w:trHeight w:val="527"/>
        </w:trPr>
        <w:tc>
          <w:tcPr>
            <w:tcW w:w="1750" w:type="pct"/>
          </w:tcPr>
          <w:p w:rsidR="00F71586" w:rsidRPr="006E1D98" w:rsidRDefault="00F71586" w:rsidP="00F71586">
            <w:pPr>
              <w:tabs>
                <w:tab w:val="left" w:pos="266"/>
              </w:tabs>
              <w:spacing w:after="0"/>
              <w:jc w:val="both"/>
              <w:rPr>
                <w:rFonts w:ascii="Times New Roman" w:hAnsi="Times New Roman"/>
              </w:rPr>
            </w:pPr>
            <w:r w:rsidRPr="006E1D98">
              <w:rPr>
                <w:rFonts w:ascii="Times New Roman" w:hAnsi="Times New Roman"/>
              </w:rPr>
              <w:t>цели,</w:t>
            </w:r>
            <w:r>
              <w:rPr>
                <w:rFonts w:ascii="Times New Roman" w:hAnsi="Times New Roman"/>
              </w:rPr>
              <w:t xml:space="preserve"> функции, виды и уровни общения</w:t>
            </w:r>
          </w:p>
        </w:tc>
        <w:tc>
          <w:tcPr>
            <w:tcW w:w="1787" w:type="pct"/>
          </w:tcPr>
          <w:p w:rsidR="00F71586" w:rsidRPr="006E1D98" w:rsidRDefault="00F71586" w:rsidP="00F71586">
            <w:pPr>
              <w:spacing w:after="0" w:line="240" w:lineRule="auto"/>
              <w:rPr>
                <w:rFonts w:ascii="Times New Roman" w:hAnsi="Times New Roman"/>
              </w:rPr>
            </w:pPr>
            <w:r w:rsidRPr="006E1D98">
              <w:rPr>
                <w:rFonts w:ascii="Times New Roman" w:hAnsi="Times New Roman"/>
              </w:rPr>
              <w:t>Знание целей, функций, в</w:t>
            </w:r>
            <w:r w:rsidRPr="006E1D98">
              <w:rPr>
                <w:rFonts w:ascii="Times New Roman" w:hAnsi="Times New Roman"/>
              </w:rPr>
              <w:t>и</w:t>
            </w:r>
            <w:r w:rsidRPr="006E1D98">
              <w:rPr>
                <w:rFonts w:ascii="Times New Roman" w:hAnsi="Times New Roman"/>
              </w:rPr>
              <w:t xml:space="preserve">дов и уровней общения </w:t>
            </w:r>
          </w:p>
        </w:tc>
        <w:tc>
          <w:tcPr>
            <w:tcW w:w="1463" w:type="pct"/>
            <w:vMerge/>
          </w:tcPr>
          <w:p w:rsidR="00F71586" w:rsidRPr="006E1D98" w:rsidRDefault="00F71586" w:rsidP="00F71586">
            <w:pPr>
              <w:spacing w:after="0" w:line="240" w:lineRule="auto"/>
              <w:rPr>
                <w:rFonts w:ascii="Times New Roman" w:hAnsi="Times New Roman"/>
                <w:bCs/>
              </w:rPr>
            </w:pPr>
          </w:p>
        </w:tc>
      </w:tr>
      <w:tr w:rsidR="00F71586" w:rsidRPr="006E1D98" w:rsidTr="00F71586">
        <w:trPr>
          <w:trHeight w:val="507"/>
        </w:trPr>
        <w:tc>
          <w:tcPr>
            <w:tcW w:w="1750" w:type="pct"/>
          </w:tcPr>
          <w:p w:rsidR="00F71586" w:rsidRPr="006E1D98" w:rsidRDefault="00F71586" w:rsidP="00F71586">
            <w:pPr>
              <w:tabs>
                <w:tab w:val="left" w:pos="266"/>
              </w:tabs>
              <w:spacing w:after="0"/>
              <w:jc w:val="both"/>
              <w:rPr>
                <w:rFonts w:ascii="Times New Roman" w:hAnsi="Times New Roman"/>
              </w:rPr>
            </w:pPr>
            <w:r w:rsidRPr="006E1D98">
              <w:rPr>
                <w:rFonts w:ascii="Times New Roman" w:hAnsi="Times New Roman"/>
              </w:rPr>
              <w:t>роли и ролевые ожидания в о</w:t>
            </w:r>
            <w:r w:rsidRPr="006E1D98">
              <w:rPr>
                <w:rFonts w:ascii="Times New Roman" w:hAnsi="Times New Roman"/>
              </w:rPr>
              <w:t>б</w:t>
            </w:r>
            <w:r>
              <w:rPr>
                <w:rFonts w:ascii="Times New Roman" w:hAnsi="Times New Roman"/>
              </w:rPr>
              <w:t>щении</w:t>
            </w:r>
          </w:p>
        </w:tc>
        <w:tc>
          <w:tcPr>
            <w:tcW w:w="1787" w:type="pct"/>
          </w:tcPr>
          <w:p w:rsidR="00F71586" w:rsidRPr="006E1D98" w:rsidRDefault="00F71586" w:rsidP="00F71586">
            <w:pPr>
              <w:spacing w:after="0" w:line="240" w:lineRule="auto"/>
              <w:rPr>
                <w:rFonts w:ascii="Times New Roman" w:hAnsi="Times New Roman"/>
              </w:rPr>
            </w:pPr>
            <w:r w:rsidRPr="006E1D98">
              <w:rPr>
                <w:rFonts w:ascii="Times New Roman" w:hAnsi="Times New Roman"/>
              </w:rPr>
              <w:t>Знание ролей и ролевых ожид</w:t>
            </w:r>
            <w:r w:rsidRPr="006E1D98">
              <w:rPr>
                <w:rFonts w:ascii="Times New Roman" w:hAnsi="Times New Roman"/>
              </w:rPr>
              <w:t>а</w:t>
            </w:r>
            <w:r w:rsidRPr="006E1D98">
              <w:rPr>
                <w:rFonts w:ascii="Times New Roman" w:hAnsi="Times New Roman"/>
              </w:rPr>
              <w:t>ний в общении</w:t>
            </w:r>
          </w:p>
        </w:tc>
        <w:tc>
          <w:tcPr>
            <w:tcW w:w="1463" w:type="pct"/>
            <w:vMerge/>
          </w:tcPr>
          <w:p w:rsidR="00F71586" w:rsidRPr="006E1D98" w:rsidRDefault="00F71586" w:rsidP="00F71586">
            <w:pPr>
              <w:spacing w:after="0" w:line="240" w:lineRule="auto"/>
              <w:rPr>
                <w:rFonts w:ascii="Times New Roman" w:hAnsi="Times New Roman"/>
                <w:bCs/>
              </w:rPr>
            </w:pPr>
          </w:p>
        </w:tc>
      </w:tr>
      <w:tr w:rsidR="00F71586" w:rsidRPr="006E1D98" w:rsidTr="00F71586">
        <w:trPr>
          <w:trHeight w:val="273"/>
        </w:trPr>
        <w:tc>
          <w:tcPr>
            <w:tcW w:w="1750" w:type="pct"/>
          </w:tcPr>
          <w:p w:rsidR="00F71586" w:rsidRPr="006E1D98" w:rsidRDefault="00F71586" w:rsidP="00F71586">
            <w:pPr>
              <w:tabs>
                <w:tab w:val="left" w:pos="266"/>
              </w:tabs>
              <w:spacing w:after="0"/>
              <w:rPr>
                <w:rFonts w:ascii="Times New Roman" w:hAnsi="Times New Roman"/>
              </w:rPr>
            </w:pPr>
            <w:r w:rsidRPr="006E1D98">
              <w:rPr>
                <w:rFonts w:ascii="Times New Roman" w:hAnsi="Times New Roman"/>
              </w:rPr>
              <w:t>виды социальных взаимоде</w:t>
            </w:r>
            <w:r w:rsidRPr="006E1D98">
              <w:rPr>
                <w:rFonts w:ascii="Times New Roman" w:hAnsi="Times New Roman"/>
              </w:rPr>
              <w:t>й</w:t>
            </w:r>
            <w:r>
              <w:rPr>
                <w:rFonts w:ascii="Times New Roman" w:hAnsi="Times New Roman"/>
              </w:rPr>
              <w:t>ствий</w:t>
            </w:r>
          </w:p>
        </w:tc>
        <w:tc>
          <w:tcPr>
            <w:tcW w:w="1787" w:type="pct"/>
          </w:tcPr>
          <w:p w:rsidR="00F71586" w:rsidRPr="006E1D98" w:rsidRDefault="00F71586" w:rsidP="00F71586">
            <w:pPr>
              <w:spacing w:after="0" w:line="240" w:lineRule="auto"/>
              <w:rPr>
                <w:rFonts w:ascii="Times New Roman" w:hAnsi="Times New Roman"/>
              </w:rPr>
            </w:pPr>
            <w:r w:rsidRPr="006E1D98">
              <w:rPr>
                <w:rFonts w:ascii="Times New Roman" w:hAnsi="Times New Roman"/>
              </w:rPr>
              <w:t>Знание видов социальных вза</w:t>
            </w:r>
            <w:r w:rsidRPr="006E1D98">
              <w:rPr>
                <w:rFonts w:ascii="Times New Roman" w:hAnsi="Times New Roman"/>
              </w:rPr>
              <w:t>и</w:t>
            </w:r>
            <w:r w:rsidRPr="006E1D98">
              <w:rPr>
                <w:rFonts w:ascii="Times New Roman" w:hAnsi="Times New Roman"/>
              </w:rPr>
              <w:t>модействий</w:t>
            </w:r>
          </w:p>
        </w:tc>
        <w:tc>
          <w:tcPr>
            <w:tcW w:w="1463" w:type="pct"/>
            <w:vMerge/>
          </w:tcPr>
          <w:p w:rsidR="00F71586" w:rsidRPr="006E1D98" w:rsidRDefault="00F71586" w:rsidP="00F71586">
            <w:pPr>
              <w:spacing w:after="0" w:line="240" w:lineRule="auto"/>
              <w:rPr>
                <w:rFonts w:ascii="Times New Roman" w:hAnsi="Times New Roman"/>
                <w:bCs/>
              </w:rPr>
            </w:pPr>
          </w:p>
        </w:tc>
      </w:tr>
      <w:tr w:rsidR="00F71586" w:rsidRPr="006E1D98" w:rsidTr="00F71586">
        <w:trPr>
          <w:trHeight w:val="453"/>
        </w:trPr>
        <w:tc>
          <w:tcPr>
            <w:tcW w:w="1750" w:type="pct"/>
          </w:tcPr>
          <w:p w:rsidR="00F71586" w:rsidRPr="006E1D98" w:rsidRDefault="00F71586" w:rsidP="00F71586">
            <w:pPr>
              <w:tabs>
                <w:tab w:val="left" w:pos="266"/>
              </w:tabs>
              <w:spacing w:after="0"/>
              <w:rPr>
                <w:rFonts w:ascii="Times New Roman" w:hAnsi="Times New Roman"/>
              </w:rPr>
            </w:pPr>
            <w:r w:rsidRPr="006E1D98">
              <w:rPr>
                <w:rFonts w:ascii="Times New Roman" w:hAnsi="Times New Roman"/>
              </w:rPr>
              <w:t>механизмы взаимопоним</w:t>
            </w:r>
            <w:r w:rsidRPr="006E1D98">
              <w:rPr>
                <w:rFonts w:ascii="Times New Roman" w:hAnsi="Times New Roman"/>
              </w:rPr>
              <w:t>а</w:t>
            </w:r>
            <w:r w:rsidRPr="006E1D98">
              <w:rPr>
                <w:rFonts w:ascii="Times New Roman" w:hAnsi="Times New Roman"/>
              </w:rPr>
              <w:t xml:space="preserve">ния в </w:t>
            </w:r>
            <w:r>
              <w:rPr>
                <w:rFonts w:ascii="Times New Roman" w:hAnsi="Times New Roman"/>
              </w:rPr>
              <w:t>общении</w:t>
            </w:r>
          </w:p>
        </w:tc>
        <w:tc>
          <w:tcPr>
            <w:tcW w:w="1787" w:type="pct"/>
          </w:tcPr>
          <w:p w:rsidR="00F71586" w:rsidRPr="006E1D98" w:rsidRDefault="00F71586" w:rsidP="00F71586">
            <w:pPr>
              <w:spacing w:after="0" w:line="240" w:lineRule="auto"/>
              <w:rPr>
                <w:rFonts w:ascii="Times New Roman" w:hAnsi="Times New Roman"/>
              </w:rPr>
            </w:pPr>
            <w:r w:rsidRPr="006E1D98">
              <w:rPr>
                <w:rFonts w:ascii="Times New Roman" w:hAnsi="Times New Roman"/>
              </w:rPr>
              <w:t>Знание механизмов взаимопон</w:t>
            </w:r>
            <w:r w:rsidRPr="006E1D98">
              <w:rPr>
                <w:rFonts w:ascii="Times New Roman" w:hAnsi="Times New Roman"/>
              </w:rPr>
              <w:t>и</w:t>
            </w:r>
            <w:r w:rsidRPr="006E1D98">
              <w:rPr>
                <w:rFonts w:ascii="Times New Roman" w:hAnsi="Times New Roman"/>
              </w:rPr>
              <w:t>мания в общении</w:t>
            </w:r>
          </w:p>
        </w:tc>
        <w:tc>
          <w:tcPr>
            <w:tcW w:w="1463" w:type="pct"/>
            <w:vMerge/>
          </w:tcPr>
          <w:p w:rsidR="00F71586" w:rsidRPr="006E1D98" w:rsidRDefault="00F71586" w:rsidP="00F71586">
            <w:pPr>
              <w:spacing w:after="0" w:line="240" w:lineRule="auto"/>
              <w:rPr>
                <w:rFonts w:ascii="Times New Roman" w:hAnsi="Times New Roman"/>
                <w:bCs/>
              </w:rPr>
            </w:pPr>
          </w:p>
        </w:tc>
      </w:tr>
      <w:tr w:rsidR="00F71586" w:rsidRPr="006E1D98" w:rsidTr="00F71586">
        <w:trPr>
          <w:trHeight w:val="896"/>
        </w:trPr>
        <w:tc>
          <w:tcPr>
            <w:tcW w:w="1750" w:type="pct"/>
          </w:tcPr>
          <w:p w:rsidR="00F71586" w:rsidRPr="006E1D98" w:rsidRDefault="00F71586" w:rsidP="00F71586">
            <w:pPr>
              <w:tabs>
                <w:tab w:val="left" w:pos="266"/>
              </w:tabs>
              <w:spacing w:after="0"/>
              <w:jc w:val="both"/>
              <w:rPr>
                <w:rFonts w:ascii="Times New Roman" w:hAnsi="Times New Roman"/>
              </w:rPr>
            </w:pPr>
            <w:r w:rsidRPr="006E1D98">
              <w:rPr>
                <w:rFonts w:ascii="Times New Roman" w:hAnsi="Times New Roman"/>
              </w:rPr>
              <w:t>техники и приемы общения, правила слушания, ведения б</w:t>
            </w:r>
            <w:r w:rsidRPr="006E1D98">
              <w:rPr>
                <w:rFonts w:ascii="Times New Roman" w:hAnsi="Times New Roman"/>
              </w:rPr>
              <w:t>е</w:t>
            </w:r>
            <w:r>
              <w:rPr>
                <w:rFonts w:ascii="Times New Roman" w:hAnsi="Times New Roman"/>
              </w:rPr>
              <w:t>седы, убеждения</w:t>
            </w:r>
          </w:p>
        </w:tc>
        <w:tc>
          <w:tcPr>
            <w:tcW w:w="1787" w:type="pct"/>
          </w:tcPr>
          <w:p w:rsidR="00F71586" w:rsidRPr="006E1D98" w:rsidRDefault="00F71586" w:rsidP="00F71586">
            <w:pPr>
              <w:tabs>
                <w:tab w:val="left" w:pos="266"/>
              </w:tabs>
              <w:spacing w:after="0"/>
              <w:jc w:val="both"/>
              <w:rPr>
                <w:rFonts w:ascii="Times New Roman" w:hAnsi="Times New Roman"/>
              </w:rPr>
            </w:pPr>
            <w:r w:rsidRPr="006E1D98">
              <w:rPr>
                <w:rFonts w:ascii="Times New Roman" w:hAnsi="Times New Roman"/>
              </w:rPr>
              <w:t>Знание техник и приемов общ</w:t>
            </w:r>
            <w:r w:rsidRPr="006E1D98">
              <w:rPr>
                <w:rFonts w:ascii="Times New Roman" w:hAnsi="Times New Roman"/>
              </w:rPr>
              <w:t>е</w:t>
            </w:r>
            <w:r w:rsidRPr="006E1D98">
              <w:rPr>
                <w:rFonts w:ascii="Times New Roman" w:hAnsi="Times New Roman"/>
              </w:rPr>
              <w:t>ния, правил слушания, ведения беседы, убеждения</w:t>
            </w:r>
          </w:p>
        </w:tc>
        <w:tc>
          <w:tcPr>
            <w:tcW w:w="1463" w:type="pct"/>
            <w:vMerge/>
          </w:tcPr>
          <w:p w:rsidR="00F71586" w:rsidRPr="006E1D98" w:rsidRDefault="00F71586" w:rsidP="00F71586">
            <w:pPr>
              <w:spacing w:after="0" w:line="240" w:lineRule="auto"/>
              <w:rPr>
                <w:rFonts w:ascii="Times New Roman" w:hAnsi="Times New Roman"/>
                <w:bCs/>
              </w:rPr>
            </w:pPr>
          </w:p>
        </w:tc>
      </w:tr>
      <w:tr w:rsidR="00F71586" w:rsidRPr="006E1D98" w:rsidTr="00F71586">
        <w:trPr>
          <w:trHeight w:val="517"/>
        </w:trPr>
        <w:tc>
          <w:tcPr>
            <w:tcW w:w="1750" w:type="pct"/>
          </w:tcPr>
          <w:p w:rsidR="00F71586" w:rsidRPr="006E1D98" w:rsidRDefault="00F71586" w:rsidP="00F71586">
            <w:pPr>
              <w:tabs>
                <w:tab w:val="left" w:pos="266"/>
              </w:tabs>
              <w:spacing w:after="0"/>
              <w:jc w:val="both"/>
              <w:rPr>
                <w:rFonts w:ascii="Times New Roman" w:hAnsi="Times New Roman"/>
              </w:rPr>
            </w:pPr>
            <w:r w:rsidRPr="006E1D98">
              <w:rPr>
                <w:rFonts w:ascii="Times New Roman" w:hAnsi="Times New Roman"/>
              </w:rPr>
              <w:t>этические принципы общ</w:t>
            </w:r>
            <w:r w:rsidRPr="006E1D98">
              <w:rPr>
                <w:rFonts w:ascii="Times New Roman" w:hAnsi="Times New Roman"/>
              </w:rPr>
              <w:t>е</w:t>
            </w:r>
            <w:r>
              <w:rPr>
                <w:rFonts w:ascii="Times New Roman" w:hAnsi="Times New Roman"/>
              </w:rPr>
              <w:t>ния</w:t>
            </w:r>
          </w:p>
        </w:tc>
        <w:tc>
          <w:tcPr>
            <w:tcW w:w="1787" w:type="pct"/>
          </w:tcPr>
          <w:p w:rsidR="00F71586" w:rsidRPr="006E1D98" w:rsidRDefault="00F71586" w:rsidP="00F71586">
            <w:pPr>
              <w:tabs>
                <w:tab w:val="left" w:pos="266"/>
              </w:tabs>
              <w:spacing w:after="0"/>
              <w:jc w:val="both"/>
              <w:rPr>
                <w:rFonts w:ascii="Times New Roman" w:hAnsi="Times New Roman"/>
              </w:rPr>
            </w:pPr>
            <w:r w:rsidRPr="006E1D98">
              <w:rPr>
                <w:rFonts w:ascii="Times New Roman" w:hAnsi="Times New Roman"/>
              </w:rPr>
              <w:t>Знание эстетических при</w:t>
            </w:r>
            <w:r w:rsidRPr="006E1D98">
              <w:rPr>
                <w:rFonts w:ascii="Times New Roman" w:hAnsi="Times New Roman"/>
              </w:rPr>
              <w:t>н</w:t>
            </w:r>
            <w:r w:rsidRPr="006E1D98">
              <w:rPr>
                <w:rFonts w:ascii="Times New Roman" w:hAnsi="Times New Roman"/>
              </w:rPr>
              <w:t>ципов общения</w:t>
            </w:r>
          </w:p>
        </w:tc>
        <w:tc>
          <w:tcPr>
            <w:tcW w:w="1463" w:type="pct"/>
            <w:vMerge/>
          </w:tcPr>
          <w:p w:rsidR="00F71586" w:rsidRPr="006E1D98" w:rsidRDefault="00F71586" w:rsidP="00F71586">
            <w:pPr>
              <w:spacing w:after="0" w:line="240" w:lineRule="auto"/>
              <w:rPr>
                <w:rFonts w:ascii="Times New Roman" w:hAnsi="Times New Roman"/>
                <w:bCs/>
              </w:rPr>
            </w:pPr>
          </w:p>
        </w:tc>
      </w:tr>
      <w:tr w:rsidR="00F71586" w:rsidRPr="006E1D98" w:rsidTr="00F71586">
        <w:trPr>
          <w:trHeight w:val="896"/>
        </w:trPr>
        <w:tc>
          <w:tcPr>
            <w:tcW w:w="1750" w:type="pct"/>
          </w:tcPr>
          <w:p w:rsidR="00F71586" w:rsidRPr="006E1D98" w:rsidRDefault="00F71586" w:rsidP="00F71586">
            <w:pPr>
              <w:tabs>
                <w:tab w:val="left" w:pos="266"/>
              </w:tabs>
              <w:spacing w:after="0"/>
              <w:jc w:val="both"/>
              <w:rPr>
                <w:rFonts w:ascii="Times New Roman" w:hAnsi="Times New Roman"/>
              </w:rPr>
            </w:pPr>
            <w:r w:rsidRPr="006E1D98">
              <w:rPr>
                <w:rFonts w:ascii="Times New Roman" w:hAnsi="Times New Roman"/>
              </w:rPr>
              <w:t>источники, причины, виды и способы разрешения конфли</w:t>
            </w:r>
            <w:r w:rsidRPr="006E1D98">
              <w:rPr>
                <w:rFonts w:ascii="Times New Roman" w:hAnsi="Times New Roman"/>
              </w:rPr>
              <w:t>к</w:t>
            </w:r>
            <w:r>
              <w:rPr>
                <w:rFonts w:ascii="Times New Roman" w:hAnsi="Times New Roman"/>
              </w:rPr>
              <w:t>тов</w:t>
            </w:r>
          </w:p>
        </w:tc>
        <w:tc>
          <w:tcPr>
            <w:tcW w:w="1787" w:type="pct"/>
          </w:tcPr>
          <w:p w:rsidR="00F71586" w:rsidRPr="006E1D98" w:rsidRDefault="00F71586" w:rsidP="00F71586">
            <w:pPr>
              <w:tabs>
                <w:tab w:val="left" w:pos="266"/>
              </w:tabs>
              <w:spacing w:after="0"/>
              <w:jc w:val="both"/>
              <w:rPr>
                <w:rFonts w:ascii="Times New Roman" w:hAnsi="Times New Roman"/>
              </w:rPr>
            </w:pPr>
            <w:r w:rsidRPr="006E1D98">
              <w:rPr>
                <w:rFonts w:ascii="Times New Roman" w:hAnsi="Times New Roman"/>
              </w:rPr>
              <w:t>Знание источников, причин, видов и способов разрешения ко</w:t>
            </w:r>
            <w:r w:rsidRPr="006E1D98">
              <w:rPr>
                <w:rFonts w:ascii="Times New Roman" w:hAnsi="Times New Roman"/>
              </w:rPr>
              <w:t>н</w:t>
            </w:r>
            <w:r w:rsidRPr="006E1D98">
              <w:rPr>
                <w:rFonts w:ascii="Times New Roman" w:hAnsi="Times New Roman"/>
              </w:rPr>
              <w:t>фликтов</w:t>
            </w:r>
          </w:p>
        </w:tc>
        <w:tc>
          <w:tcPr>
            <w:tcW w:w="1463" w:type="pct"/>
            <w:vMerge/>
          </w:tcPr>
          <w:p w:rsidR="00F71586" w:rsidRPr="006E1D98" w:rsidRDefault="00F71586" w:rsidP="00F71586">
            <w:pPr>
              <w:spacing w:after="0" w:line="240" w:lineRule="auto"/>
              <w:rPr>
                <w:rFonts w:ascii="Times New Roman" w:hAnsi="Times New Roman"/>
                <w:bCs/>
              </w:rPr>
            </w:pPr>
          </w:p>
        </w:tc>
      </w:tr>
    </w:tbl>
    <w:p w:rsidR="00B43867" w:rsidRPr="006E1D98" w:rsidRDefault="00B43867" w:rsidP="00B43867">
      <w:pPr>
        <w:spacing w:after="0"/>
        <w:jc w:val="both"/>
        <w:rPr>
          <w:rFonts w:ascii="Times New Roman" w:hAnsi="Times New Roman"/>
          <w:b/>
        </w:rPr>
      </w:pPr>
    </w:p>
    <w:p w:rsidR="00B43867" w:rsidRPr="006E1D98" w:rsidRDefault="00B43867" w:rsidP="00B43867">
      <w:pPr>
        <w:spacing w:after="0"/>
        <w:jc w:val="both"/>
        <w:rPr>
          <w:rFonts w:ascii="Times New Roman" w:hAnsi="Times New Roman"/>
          <w:b/>
        </w:rPr>
      </w:pPr>
    </w:p>
    <w:p w:rsidR="00B43867" w:rsidRPr="006E1D98" w:rsidRDefault="00B43867" w:rsidP="00B43867">
      <w:pPr>
        <w:spacing w:after="0"/>
        <w:jc w:val="both"/>
        <w:rPr>
          <w:rFonts w:ascii="Times New Roman" w:hAnsi="Times New Roman"/>
          <w:b/>
        </w:rPr>
      </w:pPr>
    </w:p>
    <w:p w:rsidR="00B43867" w:rsidRPr="006E1D98" w:rsidRDefault="00B43867" w:rsidP="00B43867">
      <w:pPr>
        <w:jc w:val="both"/>
        <w:rPr>
          <w:rFonts w:ascii="Times New Roman" w:hAnsi="Times New Roman"/>
          <w:bCs/>
        </w:rPr>
      </w:pPr>
    </w:p>
    <w:p w:rsidR="00007C74" w:rsidRPr="006E1D98" w:rsidRDefault="00727E71" w:rsidP="00007C74">
      <w:pPr>
        <w:pStyle w:val="afffffd"/>
        <w:spacing w:after="0" w:line="360" w:lineRule="auto"/>
        <w:jc w:val="right"/>
        <w:rPr>
          <w:rFonts w:ascii="Times New Roman" w:hAnsi="Times New Roman"/>
          <w:b/>
          <w:bCs/>
          <w:lang w:val="ru-RU"/>
        </w:rPr>
      </w:pPr>
      <w:r w:rsidRPr="006E1D98">
        <w:rPr>
          <w:rFonts w:ascii="Times New Roman" w:hAnsi="Times New Roman"/>
          <w:b/>
        </w:rPr>
        <w:br w:type="page"/>
      </w:r>
      <w:bookmarkStart w:id="101" w:name="_Toc118714995"/>
      <w:r w:rsidR="00007C74" w:rsidRPr="006E1D98">
        <w:rPr>
          <w:rFonts w:ascii="Times New Roman" w:hAnsi="Times New Roman"/>
          <w:b/>
          <w:bCs/>
        </w:rPr>
        <w:lastRenderedPageBreak/>
        <w:t>Приложение 2.</w:t>
      </w:r>
      <w:r w:rsidR="00007C74" w:rsidRPr="006E1D98">
        <w:rPr>
          <w:rFonts w:ascii="Times New Roman" w:hAnsi="Times New Roman"/>
          <w:b/>
          <w:bCs/>
          <w:lang w:val="ru-RU"/>
        </w:rPr>
        <w:t>14</w:t>
      </w:r>
      <w:bookmarkEnd w:id="101"/>
    </w:p>
    <w:p w:rsidR="00007C74" w:rsidRPr="006E1D98" w:rsidRDefault="00007C74" w:rsidP="00007C74">
      <w:pPr>
        <w:spacing w:after="0" w:line="360" w:lineRule="auto"/>
        <w:jc w:val="right"/>
        <w:rPr>
          <w:rFonts w:ascii="Times New Roman" w:hAnsi="Times New Roman"/>
          <w:b/>
          <w:i/>
        </w:rPr>
      </w:pPr>
      <w:r w:rsidRPr="006E1D98">
        <w:rPr>
          <w:rFonts w:ascii="Times New Roman" w:hAnsi="Times New Roman"/>
          <w:sz w:val="24"/>
          <w:szCs w:val="24"/>
        </w:rPr>
        <w:t xml:space="preserve">к ПООП СПО по </w:t>
      </w:r>
      <w:r w:rsidRPr="006E1D98">
        <w:rPr>
          <w:rFonts w:ascii="Times New Roman" w:hAnsi="Times New Roman"/>
          <w:bCs/>
          <w:sz w:val="24"/>
          <w:szCs w:val="24"/>
        </w:rPr>
        <w:t>специальности</w:t>
      </w:r>
      <w:r w:rsidRPr="006E1D98">
        <w:rPr>
          <w:rFonts w:ascii="Times New Roman" w:hAnsi="Times New Roman"/>
          <w:sz w:val="24"/>
          <w:szCs w:val="24"/>
        </w:rPr>
        <w:t xml:space="preserve"> </w:t>
      </w:r>
      <w:r w:rsidRPr="006E1D98">
        <w:rPr>
          <w:rFonts w:ascii="Times New Roman" w:hAnsi="Times New Roman"/>
          <w:sz w:val="24"/>
          <w:szCs w:val="24"/>
        </w:rPr>
        <w:br/>
        <w:t>44.02.02 Преподавание в начальных классах</w:t>
      </w:r>
    </w:p>
    <w:p w:rsidR="00007C74" w:rsidRPr="006E1D98" w:rsidRDefault="00007C74" w:rsidP="00007C74">
      <w:pPr>
        <w:spacing w:after="0" w:line="360" w:lineRule="auto"/>
        <w:jc w:val="center"/>
        <w:rPr>
          <w:rFonts w:ascii="Times New Roman" w:hAnsi="Times New Roman"/>
          <w:b/>
          <w:i/>
        </w:rPr>
      </w:pPr>
    </w:p>
    <w:p w:rsidR="00727E71" w:rsidRPr="006E1D98" w:rsidRDefault="00727E71" w:rsidP="00007C74">
      <w:pPr>
        <w:jc w:val="right"/>
        <w:rPr>
          <w:rFonts w:ascii="Times New Roman" w:hAnsi="Times New Roman"/>
          <w:i/>
          <w:sz w:val="28"/>
          <w:szCs w:val="28"/>
          <w:vertAlign w:val="superscript"/>
        </w:rPr>
      </w:pPr>
    </w:p>
    <w:p w:rsidR="00727E71" w:rsidRPr="006E1D98" w:rsidRDefault="00727E71" w:rsidP="00727E71">
      <w:pPr>
        <w:jc w:val="center"/>
        <w:rPr>
          <w:rFonts w:ascii="Times New Roman" w:hAnsi="Times New Roman"/>
          <w:b/>
          <w:i/>
        </w:rPr>
      </w:pPr>
    </w:p>
    <w:p w:rsidR="00727E71" w:rsidRPr="006E1D98" w:rsidRDefault="00727E71" w:rsidP="00727E71">
      <w:pPr>
        <w:jc w:val="center"/>
        <w:rPr>
          <w:rFonts w:ascii="Times New Roman" w:hAnsi="Times New Roman"/>
          <w:b/>
          <w:i/>
        </w:rPr>
      </w:pPr>
    </w:p>
    <w:p w:rsidR="00727E71" w:rsidRPr="006E1D98" w:rsidRDefault="00727E71" w:rsidP="00727E71">
      <w:pPr>
        <w:jc w:val="center"/>
        <w:rPr>
          <w:rFonts w:ascii="Times New Roman" w:hAnsi="Times New Roman"/>
          <w:b/>
          <w:i/>
        </w:rPr>
      </w:pPr>
    </w:p>
    <w:p w:rsidR="00727E71" w:rsidRPr="006E1D98" w:rsidRDefault="00727E71" w:rsidP="00727E71">
      <w:pPr>
        <w:jc w:val="center"/>
        <w:rPr>
          <w:rFonts w:ascii="Times New Roman" w:hAnsi="Times New Roman"/>
          <w:b/>
          <w:i/>
        </w:rPr>
      </w:pPr>
    </w:p>
    <w:p w:rsidR="00727E71" w:rsidRPr="006E1D98" w:rsidRDefault="00727E71" w:rsidP="00727E71">
      <w:pPr>
        <w:jc w:val="center"/>
        <w:rPr>
          <w:rFonts w:ascii="Times New Roman" w:hAnsi="Times New Roman"/>
          <w:b/>
          <w:sz w:val="24"/>
          <w:szCs w:val="24"/>
        </w:rPr>
      </w:pPr>
      <w:r w:rsidRPr="006E1D98">
        <w:rPr>
          <w:rFonts w:ascii="Times New Roman" w:hAnsi="Times New Roman"/>
          <w:b/>
          <w:sz w:val="24"/>
          <w:szCs w:val="24"/>
        </w:rPr>
        <w:t>ПРИМЕРНАЯ РАБОЧАЯ ПРОГРАММА УЧЕБНОЙ ДИСЦИПЛИНЫ</w:t>
      </w:r>
    </w:p>
    <w:p w:rsidR="00727E71" w:rsidRPr="006E1D98" w:rsidRDefault="00727E71" w:rsidP="00727E71">
      <w:pPr>
        <w:jc w:val="center"/>
        <w:rPr>
          <w:rFonts w:ascii="Times New Roman" w:hAnsi="Times New Roman"/>
          <w:b/>
          <w:i/>
          <w:sz w:val="24"/>
          <w:szCs w:val="24"/>
          <w:u w:val="single"/>
        </w:rPr>
      </w:pPr>
    </w:p>
    <w:p w:rsidR="00727E71" w:rsidRPr="00F71586" w:rsidRDefault="00F71586" w:rsidP="00727E71">
      <w:pPr>
        <w:spacing w:after="0"/>
        <w:jc w:val="center"/>
        <w:rPr>
          <w:rFonts w:ascii="Times New Roman" w:hAnsi="Times New Roman"/>
          <w:b/>
          <w:sz w:val="24"/>
          <w:szCs w:val="24"/>
        </w:rPr>
      </w:pPr>
      <w:r w:rsidRPr="00F71586">
        <w:rPr>
          <w:rFonts w:ascii="Times New Roman" w:hAnsi="Times New Roman"/>
          <w:b/>
          <w:sz w:val="24"/>
          <w:szCs w:val="24"/>
        </w:rPr>
        <w:t>«</w:t>
      </w:r>
      <w:r w:rsidR="00727E71" w:rsidRPr="00F71586">
        <w:rPr>
          <w:rFonts w:ascii="Times New Roman" w:hAnsi="Times New Roman"/>
          <w:b/>
          <w:sz w:val="24"/>
          <w:szCs w:val="24"/>
        </w:rPr>
        <w:t>ОП</w:t>
      </w:r>
      <w:r w:rsidR="003725F9">
        <w:rPr>
          <w:rFonts w:ascii="Times New Roman" w:hAnsi="Times New Roman"/>
          <w:b/>
          <w:sz w:val="24"/>
          <w:szCs w:val="24"/>
        </w:rPr>
        <w:t>.</w:t>
      </w:r>
      <w:r w:rsidR="00727E71" w:rsidRPr="00F71586">
        <w:rPr>
          <w:rFonts w:ascii="Times New Roman" w:hAnsi="Times New Roman"/>
          <w:b/>
          <w:sz w:val="24"/>
          <w:szCs w:val="24"/>
        </w:rPr>
        <w:t>09</w:t>
      </w:r>
      <w:r w:rsidRPr="00F71586">
        <w:rPr>
          <w:rFonts w:ascii="Times New Roman" w:hAnsi="Times New Roman"/>
          <w:b/>
          <w:sz w:val="24"/>
          <w:szCs w:val="24"/>
        </w:rPr>
        <w:t xml:space="preserve"> </w:t>
      </w:r>
      <w:r w:rsidR="00727E71" w:rsidRPr="00F71586">
        <w:rPr>
          <w:rFonts w:ascii="Times New Roman" w:hAnsi="Times New Roman"/>
          <w:b/>
          <w:sz w:val="24"/>
          <w:szCs w:val="24"/>
        </w:rPr>
        <w:t>Возрастная анатомия, физиология и гигиена»</w:t>
      </w:r>
    </w:p>
    <w:p w:rsidR="00727E71" w:rsidRPr="006E1D98" w:rsidRDefault="00727E71" w:rsidP="00727E71">
      <w:pPr>
        <w:jc w:val="center"/>
        <w:rPr>
          <w:rFonts w:ascii="Times New Roman" w:hAnsi="Times New Roman"/>
          <w:b/>
          <w:i/>
        </w:rPr>
      </w:pPr>
    </w:p>
    <w:p w:rsidR="00727E71" w:rsidRPr="006E1D98" w:rsidRDefault="00727E71" w:rsidP="00727E71">
      <w:pPr>
        <w:rPr>
          <w:rFonts w:ascii="Times New Roman" w:hAnsi="Times New Roman"/>
          <w:b/>
          <w:i/>
        </w:rPr>
      </w:pPr>
    </w:p>
    <w:p w:rsidR="00727E71" w:rsidRPr="006E1D98" w:rsidRDefault="00727E71" w:rsidP="00727E71">
      <w:pPr>
        <w:rPr>
          <w:rFonts w:ascii="Times New Roman" w:hAnsi="Times New Roman"/>
          <w:b/>
          <w:i/>
        </w:rPr>
      </w:pPr>
    </w:p>
    <w:p w:rsidR="00727E71" w:rsidRPr="006E1D98" w:rsidRDefault="00727E71" w:rsidP="00727E71">
      <w:pPr>
        <w:rPr>
          <w:rFonts w:ascii="Times New Roman" w:hAnsi="Times New Roman"/>
          <w:b/>
          <w:i/>
        </w:rPr>
      </w:pPr>
    </w:p>
    <w:p w:rsidR="00727E71" w:rsidRPr="006E1D98" w:rsidRDefault="00727E71" w:rsidP="00727E71">
      <w:pPr>
        <w:rPr>
          <w:rFonts w:ascii="Times New Roman" w:hAnsi="Times New Roman"/>
          <w:b/>
          <w:i/>
        </w:rPr>
      </w:pPr>
    </w:p>
    <w:p w:rsidR="00727E71" w:rsidRPr="006E1D98" w:rsidRDefault="00727E71" w:rsidP="00727E71">
      <w:pPr>
        <w:rPr>
          <w:rFonts w:ascii="Times New Roman" w:hAnsi="Times New Roman"/>
          <w:b/>
          <w:i/>
        </w:rPr>
      </w:pPr>
    </w:p>
    <w:p w:rsidR="00727E71" w:rsidRPr="006E1D98" w:rsidRDefault="00727E71" w:rsidP="00727E71">
      <w:pPr>
        <w:rPr>
          <w:rFonts w:ascii="Times New Roman" w:hAnsi="Times New Roman"/>
          <w:b/>
          <w:i/>
        </w:rPr>
      </w:pPr>
    </w:p>
    <w:p w:rsidR="00727E71" w:rsidRPr="006E1D98" w:rsidRDefault="00727E71" w:rsidP="00727E71">
      <w:pPr>
        <w:rPr>
          <w:rFonts w:ascii="Times New Roman" w:hAnsi="Times New Roman"/>
          <w:b/>
          <w:i/>
        </w:rPr>
      </w:pPr>
    </w:p>
    <w:p w:rsidR="00727E71" w:rsidRPr="006E1D98" w:rsidRDefault="00727E71" w:rsidP="00727E71">
      <w:pPr>
        <w:rPr>
          <w:rFonts w:ascii="Times New Roman" w:hAnsi="Times New Roman"/>
          <w:b/>
          <w:i/>
        </w:rPr>
      </w:pPr>
    </w:p>
    <w:p w:rsidR="00727E71" w:rsidRPr="006E1D98" w:rsidRDefault="00727E71" w:rsidP="00727E71">
      <w:pPr>
        <w:rPr>
          <w:rFonts w:ascii="Times New Roman" w:hAnsi="Times New Roman"/>
          <w:b/>
          <w:i/>
        </w:rPr>
      </w:pPr>
    </w:p>
    <w:p w:rsidR="00727E71" w:rsidRPr="006E1D98" w:rsidRDefault="00727E71" w:rsidP="00727E71">
      <w:pPr>
        <w:rPr>
          <w:rFonts w:ascii="Times New Roman" w:hAnsi="Times New Roman"/>
          <w:b/>
          <w:i/>
        </w:rPr>
      </w:pPr>
    </w:p>
    <w:p w:rsidR="00727E71" w:rsidRPr="006E1D98" w:rsidRDefault="00727E71" w:rsidP="00727E71">
      <w:pPr>
        <w:rPr>
          <w:rFonts w:ascii="Times New Roman" w:hAnsi="Times New Roman"/>
          <w:b/>
          <w:i/>
        </w:rPr>
      </w:pPr>
    </w:p>
    <w:p w:rsidR="00727E71" w:rsidRPr="006E1D98" w:rsidRDefault="00727E71" w:rsidP="00727E71">
      <w:pPr>
        <w:rPr>
          <w:rFonts w:ascii="Times New Roman" w:hAnsi="Times New Roman"/>
          <w:b/>
          <w:i/>
        </w:rPr>
      </w:pPr>
    </w:p>
    <w:p w:rsidR="00727E71" w:rsidRPr="006E1D98" w:rsidRDefault="00727E71" w:rsidP="00727E71">
      <w:pPr>
        <w:rPr>
          <w:rFonts w:ascii="Times New Roman" w:hAnsi="Times New Roman"/>
          <w:b/>
          <w:i/>
        </w:rPr>
      </w:pPr>
    </w:p>
    <w:p w:rsidR="00727E71" w:rsidRPr="006E1D98" w:rsidRDefault="00727E71" w:rsidP="00727E71">
      <w:pPr>
        <w:rPr>
          <w:rFonts w:ascii="Times New Roman" w:hAnsi="Times New Roman"/>
          <w:b/>
          <w:i/>
        </w:rPr>
      </w:pPr>
    </w:p>
    <w:p w:rsidR="00727E71" w:rsidRPr="006E1D98" w:rsidRDefault="00727E71" w:rsidP="00727E71">
      <w:pPr>
        <w:jc w:val="center"/>
        <w:rPr>
          <w:rFonts w:ascii="Times New Roman" w:hAnsi="Times New Roman"/>
          <w:b/>
          <w:i/>
          <w:sz w:val="24"/>
          <w:szCs w:val="24"/>
        </w:rPr>
      </w:pPr>
      <w:r w:rsidRPr="00F71586">
        <w:rPr>
          <w:rFonts w:ascii="Times New Roman" w:hAnsi="Times New Roman"/>
          <w:b/>
          <w:bCs/>
        </w:rPr>
        <w:t>202</w:t>
      </w:r>
      <w:r w:rsidR="00AF236E" w:rsidRPr="00F71586">
        <w:rPr>
          <w:rFonts w:ascii="Times New Roman" w:hAnsi="Times New Roman"/>
          <w:b/>
          <w:bCs/>
        </w:rPr>
        <w:t>2</w:t>
      </w:r>
      <w:r w:rsidRPr="00F71586">
        <w:rPr>
          <w:rFonts w:ascii="Times New Roman" w:hAnsi="Times New Roman"/>
          <w:b/>
          <w:bCs/>
        </w:rPr>
        <w:t xml:space="preserve"> г.</w:t>
      </w:r>
      <w:r w:rsidRPr="00F71586">
        <w:rPr>
          <w:rFonts w:ascii="Times New Roman" w:hAnsi="Times New Roman"/>
          <w:b/>
          <w:bCs/>
        </w:rPr>
        <w:br w:type="page"/>
      </w:r>
      <w:r w:rsidRPr="006E1D98">
        <w:rPr>
          <w:rFonts w:ascii="Times New Roman" w:hAnsi="Times New Roman"/>
          <w:b/>
          <w:i/>
          <w:sz w:val="24"/>
          <w:szCs w:val="24"/>
        </w:rPr>
        <w:lastRenderedPageBreak/>
        <w:t>СОДЕРЖАНИЕ</w:t>
      </w:r>
    </w:p>
    <w:p w:rsidR="00727E71" w:rsidRPr="006E1D98" w:rsidRDefault="00727E71" w:rsidP="00727E71">
      <w:pPr>
        <w:rPr>
          <w:rFonts w:ascii="Times New Roman" w:hAnsi="Times New Roman"/>
          <w:b/>
          <w:i/>
          <w:sz w:val="24"/>
          <w:szCs w:val="24"/>
        </w:rPr>
      </w:pPr>
    </w:p>
    <w:tbl>
      <w:tblPr>
        <w:tblW w:w="0" w:type="auto"/>
        <w:tblLook w:val="01E0"/>
      </w:tblPr>
      <w:tblGrid>
        <w:gridCol w:w="7501"/>
        <w:gridCol w:w="1854"/>
      </w:tblGrid>
      <w:tr w:rsidR="00727E71" w:rsidRPr="006E1D98" w:rsidTr="00890807">
        <w:tc>
          <w:tcPr>
            <w:tcW w:w="7501" w:type="dxa"/>
          </w:tcPr>
          <w:p w:rsidR="00727E71" w:rsidRPr="006E1D98" w:rsidRDefault="00727E71" w:rsidP="008805F7">
            <w:pPr>
              <w:numPr>
                <w:ilvl w:val="0"/>
                <w:numId w:val="105"/>
              </w:numPr>
              <w:suppressAutoHyphens/>
              <w:rPr>
                <w:rFonts w:ascii="Times New Roman" w:hAnsi="Times New Roman"/>
                <w:b/>
                <w:sz w:val="24"/>
                <w:szCs w:val="24"/>
              </w:rPr>
            </w:pPr>
            <w:r w:rsidRPr="006E1D98">
              <w:rPr>
                <w:rFonts w:ascii="Times New Roman" w:hAnsi="Times New Roman"/>
                <w:b/>
                <w:sz w:val="24"/>
                <w:szCs w:val="24"/>
              </w:rPr>
              <w:t xml:space="preserve">ОБЩАЯ ХАРАКТЕРИСТИКА </w:t>
            </w:r>
            <w:r w:rsidRPr="006E1D98">
              <w:rPr>
                <w:rFonts w:ascii="Times New Roman" w:hAnsi="Times New Roman"/>
                <w:b/>
                <w:color w:val="000000"/>
                <w:sz w:val="24"/>
                <w:szCs w:val="24"/>
              </w:rPr>
              <w:t>ПРИМЕРНОЙ РАБОЧЕЙ ПРОГРАММЫ</w:t>
            </w:r>
            <w:r w:rsidRPr="006E1D98">
              <w:rPr>
                <w:rFonts w:ascii="Times New Roman" w:hAnsi="Times New Roman"/>
                <w:b/>
                <w:sz w:val="24"/>
                <w:szCs w:val="24"/>
              </w:rPr>
              <w:t xml:space="preserve"> УЧЕБНОЙ ДИСЦИПЛИНЫ</w:t>
            </w:r>
          </w:p>
        </w:tc>
        <w:tc>
          <w:tcPr>
            <w:tcW w:w="1854" w:type="dxa"/>
          </w:tcPr>
          <w:p w:rsidR="00727E71" w:rsidRPr="00932535" w:rsidRDefault="00727E71" w:rsidP="00727E71">
            <w:pPr>
              <w:jc w:val="center"/>
              <w:rPr>
                <w:rFonts w:ascii="Times New Roman" w:hAnsi="Times New Roman"/>
                <w:b/>
                <w:sz w:val="24"/>
                <w:szCs w:val="24"/>
                <w:highlight w:val="yellow"/>
              </w:rPr>
            </w:pPr>
          </w:p>
        </w:tc>
      </w:tr>
      <w:tr w:rsidR="00932535" w:rsidRPr="006E1D98" w:rsidTr="00890807">
        <w:tc>
          <w:tcPr>
            <w:tcW w:w="7501" w:type="dxa"/>
          </w:tcPr>
          <w:p w:rsidR="00932535" w:rsidRPr="006E1D98" w:rsidRDefault="00932535" w:rsidP="008805F7">
            <w:pPr>
              <w:numPr>
                <w:ilvl w:val="0"/>
                <w:numId w:val="105"/>
              </w:numPr>
              <w:suppressAutoHyphens/>
              <w:ind w:left="568"/>
              <w:rPr>
                <w:rFonts w:ascii="Times New Roman" w:hAnsi="Times New Roman"/>
                <w:b/>
                <w:sz w:val="24"/>
                <w:szCs w:val="24"/>
              </w:rPr>
            </w:pPr>
            <w:r w:rsidRPr="006E1D98">
              <w:rPr>
                <w:rFonts w:ascii="Times New Roman" w:hAnsi="Times New Roman"/>
                <w:b/>
                <w:sz w:val="24"/>
                <w:szCs w:val="24"/>
              </w:rPr>
              <w:t>СТРУКТУРА И СОДЕРЖАНИЕ УЧЕБНОЙ ДИСЦИПЛИНЫ</w:t>
            </w:r>
          </w:p>
        </w:tc>
        <w:tc>
          <w:tcPr>
            <w:tcW w:w="1854" w:type="dxa"/>
          </w:tcPr>
          <w:p w:rsidR="00932535" w:rsidRPr="00932535" w:rsidRDefault="00932535" w:rsidP="00727E71">
            <w:pPr>
              <w:jc w:val="center"/>
              <w:rPr>
                <w:rFonts w:ascii="Times New Roman" w:hAnsi="Times New Roman"/>
                <w:b/>
                <w:sz w:val="24"/>
                <w:szCs w:val="24"/>
                <w:highlight w:val="yellow"/>
              </w:rPr>
            </w:pPr>
          </w:p>
        </w:tc>
      </w:tr>
      <w:tr w:rsidR="00727E71" w:rsidRPr="006E1D98" w:rsidTr="00890807">
        <w:tc>
          <w:tcPr>
            <w:tcW w:w="7501" w:type="dxa"/>
          </w:tcPr>
          <w:p w:rsidR="00727E71" w:rsidRPr="006E1D98" w:rsidRDefault="00727E71" w:rsidP="008805F7">
            <w:pPr>
              <w:numPr>
                <w:ilvl w:val="0"/>
                <w:numId w:val="105"/>
              </w:numPr>
              <w:suppressAutoHyphens/>
              <w:ind w:left="568"/>
              <w:rPr>
                <w:rFonts w:ascii="Times New Roman" w:hAnsi="Times New Roman"/>
                <w:b/>
                <w:sz w:val="24"/>
                <w:szCs w:val="24"/>
              </w:rPr>
            </w:pPr>
            <w:r w:rsidRPr="006E1D98">
              <w:rPr>
                <w:rFonts w:ascii="Times New Roman" w:hAnsi="Times New Roman"/>
                <w:b/>
                <w:sz w:val="24"/>
                <w:szCs w:val="24"/>
              </w:rPr>
              <w:t>УСЛОВИЯ РЕАЛИЗАЦИИ УЧЕБНОЙ ДИСЦИПЛИНЫ</w:t>
            </w:r>
          </w:p>
        </w:tc>
        <w:tc>
          <w:tcPr>
            <w:tcW w:w="1854" w:type="dxa"/>
          </w:tcPr>
          <w:p w:rsidR="00727E71" w:rsidRPr="00932535" w:rsidRDefault="00727E71" w:rsidP="00727E71">
            <w:pPr>
              <w:jc w:val="center"/>
              <w:rPr>
                <w:rFonts w:ascii="Times New Roman" w:hAnsi="Times New Roman"/>
                <w:b/>
                <w:sz w:val="24"/>
                <w:szCs w:val="24"/>
                <w:highlight w:val="yellow"/>
              </w:rPr>
            </w:pPr>
          </w:p>
        </w:tc>
      </w:tr>
      <w:tr w:rsidR="00727E71" w:rsidRPr="006E1D98" w:rsidTr="00890807">
        <w:tc>
          <w:tcPr>
            <w:tcW w:w="7501" w:type="dxa"/>
          </w:tcPr>
          <w:p w:rsidR="00727E71" w:rsidRPr="006E1D98" w:rsidRDefault="00727E71" w:rsidP="008805F7">
            <w:pPr>
              <w:numPr>
                <w:ilvl w:val="0"/>
                <w:numId w:val="105"/>
              </w:numPr>
              <w:suppressAutoHyphens/>
              <w:ind w:left="568"/>
              <w:rPr>
                <w:rFonts w:ascii="Times New Roman" w:hAnsi="Times New Roman"/>
                <w:b/>
                <w:sz w:val="24"/>
                <w:szCs w:val="24"/>
              </w:rPr>
            </w:pPr>
            <w:r w:rsidRPr="006E1D98">
              <w:rPr>
                <w:rFonts w:ascii="Times New Roman" w:hAnsi="Times New Roman"/>
                <w:b/>
                <w:sz w:val="24"/>
                <w:szCs w:val="24"/>
              </w:rPr>
              <w:t>КОНТРОЛЬ И ОЦЕНКА РЕЗУЛЬТАТОВ ОСВОЕНИЯ УЧЕБНОЙ ДИСЦИПЛИНЫ</w:t>
            </w:r>
          </w:p>
          <w:p w:rsidR="00727E71" w:rsidRPr="006E1D98" w:rsidRDefault="00727E71" w:rsidP="00727E71">
            <w:pPr>
              <w:suppressAutoHyphens/>
              <w:rPr>
                <w:rFonts w:ascii="Times New Roman" w:hAnsi="Times New Roman"/>
                <w:b/>
                <w:sz w:val="24"/>
                <w:szCs w:val="24"/>
              </w:rPr>
            </w:pPr>
          </w:p>
        </w:tc>
        <w:tc>
          <w:tcPr>
            <w:tcW w:w="1854" w:type="dxa"/>
          </w:tcPr>
          <w:p w:rsidR="00727E71" w:rsidRPr="00932535" w:rsidRDefault="00727E71" w:rsidP="00727E71">
            <w:pPr>
              <w:jc w:val="center"/>
              <w:rPr>
                <w:rFonts w:ascii="Times New Roman" w:hAnsi="Times New Roman"/>
                <w:b/>
                <w:sz w:val="24"/>
                <w:szCs w:val="24"/>
                <w:highlight w:val="yellow"/>
              </w:rPr>
            </w:pPr>
          </w:p>
        </w:tc>
      </w:tr>
    </w:tbl>
    <w:p w:rsidR="00727E71" w:rsidRPr="006E1D98" w:rsidRDefault="00727E71" w:rsidP="00AF236E">
      <w:pPr>
        <w:suppressAutoHyphens/>
        <w:spacing w:after="0"/>
        <w:ind w:left="360"/>
        <w:jc w:val="center"/>
        <w:rPr>
          <w:rFonts w:ascii="Times New Roman" w:hAnsi="Times New Roman"/>
          <w:b/>
          <w:sz w:val="24"/>
          <w:szCs w:val="24"/>
        </w:rPr>
      </w:pPr>
      <w:r w:rsidRPr="006E1D98">
        <w:rPr>
          <w:rFonts w:ascii="Times New Roman" w:hAnsi="Times New Roman"/>
          <w:b/>
          <w:i/>
          <w:u w:val="single"/>
        </w:rPr>
        <w:br w:type="page"/>
      </w:r>
      <w:r w:rsidR="00F71586" w:rsidRPr="00F71586">
        <w:rPr>
          <w:rFonts w:ascii="Times New Roman" w:hAnsi="Times New Roman"/>
          <w:b/>
          <w:sz w:val="24"/>
        </w:rPr>
        <w:lastRenderedPageBreak/>
        <w:t xml:space="preserve">1. </w:t>
      </w:r>
      <w:r w:rsidRPr="006E1D98">
        <w:rPr>
          <w:rFonts w:ascii="Times New Roman" w:hAnsi="Times New Roman"/>
          <w:b/>
          <w:sz w:val="24"/>
          <w:szCs w:val="24"/>
        </w:rPr>
        <w:t xml:space="preserve">ОБЩАЯ ХАРАКТЕРИСТИКА </w:t>
      </w:r>
      <w:r w:rsidRPr="006E1D98">
        <w:rPr>
          <w:rFonts w:ascii="Times New Roman" w:hAnsi="Times New Roman"/>
          <w:b/>
          <w:color w:val="000000"/>
          <w:sz w:val="24"/>
          <w:szCs w:val="24"/>
        </w:rPr>
        <w:t>ПРИМЕРНОЙ РАБОЧЕЙ ПРОГРАММЫ</w:t>
      </w:r>
      <w:r w:rsidRPr="006E1D98">
        <w:rPr>
          <w:rFonts w:ascii="Times New Roman" w:hAnsi="Times New Roman"/>
          <w:b/>
          <w:sz w:val="24"/>
          <w:szCs w:val="24"/>
        </w:rPr>
        <w:t xml:space="preserve"> УЧЕБНОЙ ДИСЦИПЛИНЫ</w:t>
      </w:r>
    </w:p>
    <w:p w:rsidR="00727E71" w:rsidRPr="00F71586" w:rsidRDefault="00727E71" w:rsidP="00727E71">
      <w:pPr>
        <w:suppressAutoHyphens/>
        <w:spacing w:after="0" w:line="240" w:lineRule="auto"/>
        <w:jc w:val="center"/>
        <w:rPr>
          <w:rFonts w:ascii="Times New Roman" w:hAnsi="Times New Roman"/>
          <w:b/>
          <w:sz w:val="24"/>
          <w:szCs w:val="24"/>
        </w:rPr>
      </w:pPr>
      <w:r w:rsidRPr="00F71586">
        <w:rPr>
          <w:rFonts w:ascii="Times New Roman" w:hAnsi="Times New Roman"/>
          <w:b/>
          <w:sz w:val="24"/>
          <w:szCs w:val="24"/>
        </w:rPr>
        <w:t>«</w:t>
      </w:r>
      <w:r w:rsidR="00F71586" w:rsidRPr="0093260E">
        <w:rPr>
          <w:rFonts w:ascii="Times New Roman" w:hAnsi="Times New Roman"/>
          <w:b/>
          <w:sz w:val="24"/>
          <w:szCs w:val="24"/>
        </w:rPr>
        <w:t>ОП.</w:t>
      </w:r>
      <w:r w:rsidRPr="0093260E">
        <w:rPr>
          <w:rFonts w:ascii="Times New Roman" w:hAnsi="Times New Roman"/>
          <w:b/>
          <w:sz w:val="24"/>
          <w:szCs w:val="24"/>
        </w:rPr>
        <w:t>9 Возрастная анатомия, физиология и гигиена</w:t>
      </w:r>
      <w:r w:rsidRPr="00F71586">
        <w:rPr>
          <w:rFonts w:ascii="Times New Roman" w:hAnsi="Times New Roman"/>
          <w:b/>
          <w:sz w:val="24"/>
          <w:szCs w:val="24"/>
        </w:rPr>
        <w:t>»</w:t>
      </w:r>
    </w:p>
    <w:p w:rsidR="00F71586" w:rsidRDefault="00F71586" w:rsidP="00727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vertAlign w:val="superscript"/>
        </w:rPr>
      </w:pPr>
    </w:p>
    <w:p w:rsidR="00727E71" w:rsidRPr="006E1D98" w:rsidRDefault="00727E71" w:rsidP="00F71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6E1D98">
        <w:rPr>
          <w:rFonts w:ascii="Times New Roman" w:hAnsi="Times New Roman"/>
          <w:b/>
          <w:sz w:val="24"/>
          <w:szCs w:val="24"/>
        </w:rPr>
        <w:t xml:space="preserve">1.1. Место дисциплины в структуре основной образовательной программы: </w:t>
      </w:r>
    </w:p>
    <w:p w:rsidR="00727E71" w:rsidRPr="006E1D98" w:rsidRDefault="00727E71" w:rsidP="00F715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E1D98">
        <w:rPr>
          <w:rFonts w:ascii="Times New Roman" w:hAnsi="Times New Roman"/>
          <w:sz w:val="24"/>
          <w:szCs w:val="24"/>
        </w:rPr>
        <w:t>Учебная дисциплина «</w:t>
      </w:r>
      <w:r w:rsidR="00F71586">
        <w:rPr>
          <w:rFonts w:ascii="Times New Roman" w:hAnsi="Times New Roman"/>
          <w:sz w:val="24"/>
          <w:szCs w:val="24"/>
        </w:rPr>
        <w:t xml:space="preserve">ОП.09 </w:t>
      </w:r>
      <w:r w:rsidRPr="00F71586">
        <w:rPr>
          <w:rFonts w:ascii="Times New Roman" w:hAnsi="Times New Roman"/>
          <w:sz w:val="24"/>
          <w:szCs w:val="24"/>
        </w:rPr>
        <w:t>Возрастная анатомия, физиология и гигиена»</w:t>
      </w:r>
      <w:r w:rsidRPr="006E1D98">
        <w:rPr>
          <w:rFonts w:ascii="Times New Roman" w:hAnsi="Times New Roman"/>
          <w:sz w:val="24"/>
          <w:szCs w:val="24"/>
        </w:rPr>
        <w:t xml:space="preserve"> является обязательной частью общепрофессионального цикла примерной основной образовател</w:t>
      </w:r>
      <w:r w:rsidRPr="006E1D98">
        <w:rPr>
          <w:rFonts w:ascii="Times New Roman" w:hAnsi="Times New Roman"/>
          <w:sz w:val="24"/>
          <w:szCs w:val="24"/>
        </w:rPr>
        <w:t>ь</w:t>
      </w:r>
      <w:r w:rsidRPr="006E1D98">
        <w:rPr>
          <w:rFonts w:ascii="Times New Roman" w:hAnsi="Times New Roman"/>
          <w:sz w:val="24"/>
          <w:szCs w:val="24"/>
        </w:rPr>
        <w:t xml:space="preserve">ной программы в соответствии с ФГОС СПО по </w:t>
      </w:r>
      <w:r w:rsidRPr="006E1D98">
        <w:rPr>
          <w:rFonts w:ascii="Times New Roman" w:hAnsi="Times New Roman"/>
          <w:color w:val="000000"/>
          <w:sz w:val="24"/>
          <w:szCs w:val="24"/>
        </w:rPr>
        <w:t xml:space="preserve">специальности </w:t>
      </w:r>
      <w:r w:rsidRPr="006E1D98">
        <w:rPr>
          <w:rFonts w:ascii="Times New Roman" w:hAnsi="Times New Roman"/>
          <w:sz w:val="24"/>
          <w:szCs w:val="24"/>
        </w:rPr>
        <w:t xml:space="preserve">44.02.02 Преподавание в начальных классах. </w:t>
      </w:r>
    </w:p>
    <w:p w:rsidR="00727E71" w:rsidRPr="006E1D98" w:rsidRDefault="00727E71" w:rsidP="00F715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E1D98">
        <w:rPr>
          <w:rFonts w:ascii="Times New Roman" w:hAnsi="Times New Roman"/>
          <w:sz w:val="24"/>
          <w:szCs w:val="24"/>
        </w:rPr>
        <w:t xml:space="preserve">Особое значение дисциплина имеет при формировании и развитии ОК 01, ОК 02, ОК 03, ОК 04, ОК 05, ОК 06, ОК </w:t>
      </w:r>
      <w:r w:rsidR="00F71586">
        <w:rPr>
          <w:rFonts w:ascii="Times New Roman" w:hAnsi="Times New Roman"/>
          <w:sz w:val="24"/>
          <w:szCs w:val="24"/>
        </w:rPr>
        <w:t>09.</w:t>
      </w:r>
    </w:p>
    <w:p w:rsidR="00AF236E" w:rsidRPr="006E1D98" w:rsidRDefault="00AF236E" w:rsidP="00F71586">
      <w:pPr>
        <w:spacing w:after="0"/>
        <w:ind w:firstLine="709"/>
        <w:jc w:val="both"/>
        <w:rPr>
          <w:rFonts w:ascii="Times New Roman" w:hAnsi="Times New Roman"/>
          <w:b/>
          <w:sz w:val="24"/>
          <w:szCs w:val="24"/>
        </w:rPr>
      </w:pPr>
    </w:p>
    <w:p w:rsidR="00727E71" w:rsidRPr="006E1D98" w:rsidRDefault="00727E71" w:rsidP="00F71586">
      <w:pPr>
        <w:spacing w:after="0"/>
        <w:ind w:firstLine="709"/>
        <w:jc w:val="both"/>
        <w:rPr>
          <w:rFonts w:ascii="Times New Roman" w:hAnsi="Times New Roman"/>
          <w:b/>
          <w:sz w:val="24"/>
          <w:szCs w:val="24"/>
        </w:rPr>
      </w:pPr>
      <w:r w:rsidRPr="006E1D98">
        <w:rPr>
          <w:rFonts w:ascii="Times New Roman" w:hAnsi="Times New Roman"/>
          <w:b/>
          <w:sz w:val="24"/>
          <w:szCs w:val="24"/>
        </w:rPr>
        <w:t>1.2. Цель и планируемые результаты освоения дисциплины:</w:t>
      </w:r>
    </w:p>
    <w:p w:rsidR="00727E71" w:rsidRPr="006E1D98" w:rsidRDefault="00727E71" w:rsidP="00F71586">
      <w:pPr>
        <w:suppressAutoHyphens/>
        <w:spacing w:after="0" w:line="240" w:lineRule="auto"/>
        <w:ind w:firstLine="709"/>
        <w:jc w:val="both"/>
        <w:rPr>
          <w:rFonts w:ascii="Times New Roman" w:hAnsi="Times New Roman"/>
          <w:sz w:val="24"/>
          <w:szCs w:val="24"/>
          <w:lang w:eastAsia="en-US"/>
        </w:rPr>
      </w:pPr>
      <w:r w:rsidRPr="006E1D98">
        <w:rPr>
          <w:rFonts w:ascii="Times New Roman" w:hAnsi="Times New Roman"/>
          <w:sz w:val="24"/>
          <w:szCs w:val="24"/>
        </w:rPr>
        <w:t xml:space="preserve">В рамках программы учебной дисциплины обучающимися осваиваются умения </w:t>
      </w:r>
      <w:r w:rsidR="00F71586">
        <w:rPr>
          <w:rFonts w:ascii="Times New Roman" w:hAnsi="Times New Roman"/>
          <w:sz w:val="24"/>
          <w:szCs w:val="24"/>
        </w:rPr>
        <w:br/>
      </w:r>
      <w:r w:rsidRPr="006E1D98">
        <w:rPr>
          <w:rFonts w:ascii="Times New Roman" w:hAnsi="Times New Roman"/>
          <w:sz w:val="24"/>
          <w:szCs w:val="24"/>
        </w:rPr>
        <w:t>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3686"/>
        <w:gridCol w:w="4536"/>
      </w:tblGrid>
      <w:tr w:rsidR="00727E71" w:rsidRPr="00F71586" w:rsidTr="00F71586">
        <w:trPr>
          <w:trHeight w:val="649"/>
        </w:trPr>
        <w:tc>
          <w:tcPr>
            <w:tcW w:w="1242" w:type="dxa"/>
            <w:hideMark/>
          </w:tcPr>
          <w:p w:rsidR="00727E71" w:rsidRPr="00F71586" w:rsidRDefault="00727E71" w:rsidP="00727E71">
            <w:pPr>
              <w:suppressAutoHyphens/>
              <w:spacing w:after="0" w:line="240" w:lineRule="auto"/>
              <w:jc w:val="center"/>
              <w:rPr>
                <w:rFonts w:ascii="Times New Roman" w:hAnsi="Times New Roman"/>
                <w:b/>
                <w:sz w:val="24"/>
                <w:szCs w:val="24"/>
              </w:rPr>
            </w:pPr>
            <w:r w:rsidRPr="00F71586">
              <w:rPr>
                <w:rFonts w:ascii="Times New Roman" w:hAnsi="Times New Roman"/>
                <w:b/>
                <w:sz w:val="24"/>
                <w:szCs w:val="24"/>
              </w:rPr>
              <w:t xml:space="preserve">Код </w:t>
            </w:r>
          </w:p>
          <w:p w:rsidR="00727E71" w:rsidRPr="00F71586" w:rsidRDefault="00727E71" w:rsidP="00727E71">
            <w:pPr>
              <w:suppressAutoHyphens/>
              <w:spacing w:after="0" w:line="240" w:lineRule="auto"/>
              <w:jc w:val="center"/>
              <w:rPr>
                <w:rFonts w:ascii="Times New Roman" w:hAnsi="Times New Roman"/>
                <w:b/>
                <w:sz w:val="24"/>
                <w:szCs w:val="24"/>
              </w:rPr>
            </w:pPr>
            <w:r w:rsidRPr="00F71586">
              <w:rPr>
                <w:rFonts w:ascii="Times New Roman" w:hAnsi="Times New Roman"/>
                <w:b/>
                <w:sz w:val="24"/>
                <w:szCs w:val="24"/>
              </w:rPr>
              <w:t>ПК, ОК</w:t>
            </w:r>
          </w:p>
        </w:tc>
        <w:tc>
          <w:tcPr>
            <w:tcW w:w="3686" w:type="dxa"/>
            <w:hideMark/>
          </w:tcPr>
          <w:p w:rsidR="00727E71" w:rsidRPr="00F71586" w:rsidRDefault="00727E71" w:rsidP="00727E71">
            <w:pPr>
              <w:suppressAutoHyphens/>
              <w:spacing w:after="0" w:line="240" w:lineRule="auto"/>
              <w:jc w:val="center"/>
              <w:rPr>
                <w:rFonts w:ascii="Times New Roman" w:hAnsi="Times New Roman"/>
                <w:b/>
                <w:sz w:val="24"/>
                <w:szCs w:val="24"/>
              </w:rPr>
            </w:pPr>
            <w:r w:rsidRPr="00F71586">
              <w:rPr>
                <w:rFonts w:ascii="Times New Roman" w:hAnsi="Times New Roman"/>
                <w:b/>
                <w:sz w:val="24"/>
                <w:szCs w:val="24"/>
              </w:rPr>
              <w:t>Умения</w:t>
            </w:r>
          </w:p>
        </w:tc>
        <w:tc>
          <w:tcPr>
            <w:tcW w:w="4536" w:type="dxa"/>
            <w:hideMark/>
          </w:tcPr>
          <w:p w:rsidR="00727E71" w:rsidRPr="00F71586" w:rsidRDefault="00727E71" w:rsidP="00727E71">
            <w:pPr>
              <w:suppressAutoHyphens/>
              <w:spacing w:after="0" w:line="240" w:lineRule="auto"/>
              <w:jc w:val="center"/>
              <w:rPr>
                <w:rFonts w:ascii="Times New Roman" w:hAnsi="Times New Roman"/>
                <w:b/>
                <w:sz w:val="24"/>
                <w:szCs w:val="24"/>
              </w:rPr>
            </w:pPr>
            <w:r w:rsidRPr="00F71586">
              <w:rPr>
                <w:rFonts w:ascii="Times New Roman" w:hAnsi="Times New Roman"/>
                <w:b/>
                <w:sz w:val="24"/>
                <w:szCs w:val="24"/>
              </w:rPr>
              <w:t>Знания</w:t>
            </w:r>
          </w:p>
        </w:tc>
      </w:tr>
      <w:tr w:rsidR="00727E71" w:rsidRPr="006E1D98" w:rsidTr="00F71586">
        <w:trPr>
          <w:trHeight w:val="212"/>
        </w:trPr>
        <w:tc>
          <w:tcPr>
            <w:tcW w:w="1242" w:type="dxa"/>
          </w:tcPr>
          <w:p w:rsidR="00727E71" w:rsidRPr="006E1D98" w:rsidRDefault="00727E71" w:rsidP="00727E71">
            <w:pPr>
              <w:widowControl w:val="0"/>
              <w:autoSpaceDE w:val="0"/>
              <w:autoSpaceDN w:val="0"/>
              <w:adjustRightInd w:val="0"/>
              <w:spacing w:after="0"/>
              <w:jc w:val="center"/>
              <w:rPr>
                <w:rFonts w:ascii="Times New Roman" w:hAnsi="Times New Roman"/>
              </w:rPr>
            </w:pPr>
            <w:r w:rsidRPr="006E1D98">
              <w:rPr>
                <w:rFonts w:ascii="Times New Roman" w:hAnsi="Times New Roman"/>
              </w:rPr>
              <w:t>ПК 1.1</w:t>
            </w:r>
          </w:p>
          <w:p w:rsidR="00727E71" w:rsidRPr="006E1D98" w:rsidRDefault="00727E71" w:rsidP="00727E71">
            <w:pPr>
              <w:suppressAutoHyphens/>
              <w:spacing w:after="0" w:line="240" w:lineRule="auto"/>
              <w:jc w:val="center"/>
              <w:rPr>
                <w:rFonts w:ascii="Times New Roman" w:hAnsi="Times New Roman"/>
              </w:rPr>
            </w:pPr>
            <w:r w:rsidRPr="006E1D98">
              <w:rPr>
                <w:rFonts w:ascii="Times New Roman" w:hAnsi="Times New Roman"/>
              </w:rPr>
              <w:t>ПК 1.2</w:t>
            </w:r>
          </w:p>
          <w:p w:rsidR="00727E71" w:rsidRPr="006E1D98" w:rsidRDefault="00727E71" w:rsidP="00727E71">
            <w:pPr>
              <w:suppressAutoHyphens/>
              <w:spacing w:after="0" w:line="240" w:lineRule="auto"/>
              <w:jc w:val="center"/>
              <w:rPr>
                <w:rFonts w:ascii="Times New Roman" w:hAnsi="Times New Roman"/>
                <w:highlight w:val="magenta"/>
              </w:rPr>
            </w:pPr>
          </w:p>
          <w:p w:rsidR="00727E71" w:rsidRPr="006E1D98" w:rsidRDefault="0093260E" w:rsidP="00727E71">
            <w:pPr>
              <w:suppressAutoHyphens/>
              <w:spacing w:after="0" w:line="240" w:lineRule="auto"/>
              <w:jc w:val="center"/>
              <w:rPr>
                <w:rFonts w:ascii="Times New Roman" w:hAnsi="Times New Roman"/>
              </w:rPr>
            </w:pPr>
            <w:r>
              <w:rPr>
                <w:rFonts w:ascii="Times New Roman" w:hAnsi="Times New Roman"/>
              </w:rPr>
              <w:t>ОК 01</w:t>
            </w:r>
          </w:p>
          <w:p w:rsidR="00727E71" w:rsidRPr="006E1D98" w:rsidRDefault="0093260E" w:rsidP="00727E71">
            <w:pPr>
              <w:suppressAutoHyphens/>
              <w:spacing w:after="0" w:line="240" w:lineRule="auto"/>
              <w:jc w:val="center"/>
              <w:rPr>
                <w:rFonts w:ascii="Times New Roman" w:hAnsi="Times New Roman"/>
              </w:rPr>
            </w:pPr>
            <w:r>
              <w:rPr>
                <w:rFonts w:ascii="Times New Roman" w:hAnsi="Times New Roman"/>
              </w:rPr>
              <w:t>ОК 02</w:t>
            </w:r>
          </w:p>
          <w:p w:rsidR="00727E71" w:rsidRPr="006E1D98" w:rsidRDefault="0093260E" w:rsidP="00727E71">
            <w:pPr>
              <w:suppressAutoHyphens/>
              <w:spacing w:after="0" w:line="240" w:lineRule="auto"/>
              <w:jc w:val="center"/>
              <w:rPr>
                <w:rFonts w:ascii="Times New Roman" w:hAnsi="Times New Roman"/>
              </w:rPr>
            </w:pPr>
            <w:r>
              <w:rPr>
                <w:rFonts w:ascii="Times New Roman" w:hAnsi="Times New Roman"/>
              </w:rPr>
              <w:t>ОК 03</w:t>
            </w:r>
          </w:p>
          <w:p w:rsidR="00727E71" w:rsidRPr="006E1D98" w:rsidRDefault="0093260E" w:rsidP="00727E71">
            <w:pPr>
              <w:suppressAutoHyphens/>
              <w:spacing w:after="0" w:line="240" w:lineRule="auto"/>
              <w:jc w:val="center"/>
              <w:rPr>
                <w:rFonts w:ascii="Times New Roman" w:hAnsi="Times New Roman"/>
              </w:rPr>
            </w:pPr>
            <w:r>
              <w:rPr>
                <w:rFonts w:ascii="Times New Roman" w:hAnsi="Times New Roman"/>
              </w:rPr>
              <w:t>ОК 04</w:t>
            </w:r>
          </w:p>
          <w:p w:rsidR="00727E71" w:rsidRPr="006E1D98" w:rsidRDefault="0093260E" w:rsidP="00727E71">
            <w:pPr>
              <w:suppressAutoHyphens/>
              <w:spacing w:after="0" w:line="240" w:lineRule="auto"/>
              <w:jc w:val="center"/>
              <w:rPr>
                <w:rFonts w:ascii="Times New Roman" w:hAnsi="Times New Roman"/>
              </w:rPr>
            </w:pPr>
            <w:r>
              <w:rPr>
                <w:rFonts w:ascii="Times New Roman" w:hAnsi="Times New Roman"/>
              </w:rPr>
              <w:t>ОК 05</w:t>
            </w:r>
          </w:p>
          <w:p w:rsidR="00727E71" w:rsidRPr="006E1D98" w:rsidRDefault="0093260E" w:rsidP="00727E71">
            <w:pPr>
              <w:suppressAutoHyphens/>
              <w:spacing w:after="0" w:line="240" w:lineRule="auto"/>
              <w:jc w:val="center"/>
              <w:rPr>
                <w:rFonts w:ascii="Times New Roman" w:hAnsi="Times New Roman"/>
              </w:rPr>
            </w:pPr>
            <w:r>
              <w:rPr>
                <w:rFonts w:ascii="Times New Roman" w:hAnsi="Times New Roman"/>
              </w:rPr>
              <w:t>ОК 06</w:t>
            </w:r>
          </w:p>
          <w:p w:rsidR="00727E71" w:rsidRPr="006E1D98" w:rsidRDefault="00F71586" w:rsidP="00727E71">
            <w:pPr>
              <w:suppressAutoHyphens/>
              <w:spacing w:after="0" w:line="240" w:lineRule="auto"/>
              <w:jc w:val="center"/>
              <w:rPr>
                <w:rFonts w:ascii="Times New Roman" w:hAnsi="Times New Roman"/>
                <w:i/>
              </w:rPr>
            </w:pPr>
            <w:r>
              <w:rPr>
                <w:rFonts w:ascii="Times New Roman" w:hAnsi="Times New Roman"/>
              </w:rPr>
              <w:t>ОК 09</w:t>
            </w:r>
          </w:p>
        </w:tc>
        <w:tc>
          <w:tcPr>
            <w:tcW w:w="3686" w:type="dxa"/>
          </w:tcPr>
          <w:p w:rsidR="00727E71" w:rsidRPr="006E1D98" w:rsidRDefault="00727E71" w:rsidP="008805F7">
            <w:pPr>
              <w:widowControl w:val="0"/>
              <w:numPr>
                <w:ilvl w:val="0"/>
                <w:numId w:val="11"/>
              </w:numPr>
              <w:tabs>
                <w:tab w:val="left" w:pos="37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hanging="142"/>
              <w:jc w:val="both"/>
              <w:rPr>
                <w:rFonts w:ascii="Times New Roman" w:hAnsi="Times New Roman"/>
                <w:iCs/>
                <w:szCs w:val="24"/>
                <w:lang/>
              </w:rPr>
            </w:pPr>
            <w:r w:rsidRPr="006E1D98">
              <w:rPr>
                <w:rFonts w:ascii="Times New Roman" w:hAnsi="Times New Roman"/>
                <w:iCs/>
                <w:szCs w:val="24"/>
                <w:lang/>
              </w:rPr>
              <w:t>применять знания по анатомии, физиологии и гигиене при изучении профессиональных модулей и в профессиональной деятельности;</w:t>
            </w:r>
          </w:p>
          <w:p w:rsidR="00727E71" w:rsidRPr="006E1D98" w:rsidRDefault="00727E71" w:rsidP="008805F7">
            <w:pPr>
              <w:widowControl w:val="0"/>
              <w:numPr>
                <w:ilvl w:val="0"/>
                <w:numId w:val="11"/>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hanging="142"/>
              <w:jc w:val="both"/>
              <w:rPr>
                <w:rFonts w:ascii="Times New Roman" w:hAnsi="Times New Roman"/>
                <w:iCs/>
                <w:szCs w:val="24"/>
                <w:lang/>
              </w:rPr>
            </w:pPr>
            <w:r w:rsidRPr="006E1D98">
              <w:rPr>
                <w:rFonts w:ascii="Times New Roman" w:hAnsi="Times New Roman"/>
                <w:iCs/>
                <w:szCs w:val="24"/>
                <w:lang/>
              </w:rPr>
              <w:t>оценивать факторы внешней среды с точки зрения влияния на функционирование и развитие организма человека в детском и подростковом возрасте;</w:t>
            </w:r>
          </w:p>
          <w:p w:rsidR="00727E71" w:rsidRPr="006E1D98" w:rsidRDefault="00727E71" w:rsidP="008805F7">
            <w:pPr>
              <w:widowControl w:val="0"/>
              <w:numPr>
                <w:ilvl w:val="0"/>
                <w:numId w:val="11"/>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hanging="142"/>
              <w:jc w:val="both"/>
              <w:rPr>
                <w:rFonts w:ascii="Times New Roman" w:hAnsi="Times New Roman"/>
                <w:iCs/>
                <w:szCs w:val="24"/>
                <w:lang/>
              </w:rPr>
            </w:pPr>
            <w:r w:rsidRPr="006E1D98">
              <w:rPr>
                <w:rFonts w:ascii="Times New Roman" w:hAnsi="Times New Roman"/>
                <w:szCs w:val="24"/>
                <w:lang/>
              </w:rPr>
              <w:t>правильно интерпретировать и применять основные понятия общей патологии при   работе с  обучающимися</w:t>
            </w:r>
            <w:r w:rsidRPr="006E1D98">
              <w:rPr>
                <w:rFonts w:ascii="Times New Roman" w:hAnsi="Times New Roman"/>
                <w:szCs w:val="24"/>
                <w:lang/>
              </w:rPr>
              <w:t>;</w:t>
            </w:r>
          </w:p>
          <w:p w:rsidR="00727E71" w:rsidRPr="006E1D98" w:rsidRDefault="00727E71" w:rsidP="008805F7">
            <w:pPr>
              <w:widowControl w:val="0"/>
              <w:numPr>
                <w:ilvl w:val="0"/>
                <w:numId w:val="11"/>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hanging="142"/>
              <w:jc w:val="both"/>
              <w:rPr>
                <w:rFonts w:ascii="Times New Roman" w:hAnsi="Times New Roman"/>
                <w:iCs/>
                <w:szCs w:val="24"/>
                <w:lang/>
              </w:rPr>
            </w:pPr>
            <w:r w:rsidRPr="006E1D98">
              <w:rPr>
                <w:rFonts w:ascii="Times New Roman" w:hAnsi="Times New Roman"/>
                <w:iCs/>
                <w:szCs w:val="24"/>
                <w:lang/>
              </w:rPr>
              <w:t>проводить под руководством медицинского работника мероприятия по профилактике заболеваний детей;</w:t>
            </w:r>
          </w:p>
          <w:p w:rsidR="00727E71" w:rsidRPr="006E1D98" w:rsidRDefault="00727E71" w:rsidP="008805F7">
            <w:pPr>
              <w:widowControl w:val="0"/>
              <w:numPr>
                <w:ilvl w:val="0"/>
                <w:numId w:val="11"/>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hanging="142"/>
              <w:jc w:val="both"/>
              <w:rPr>
                <w:rFonts w:ascii="Times New Roman" w:hAnsi="Times New Roman"/>
                <w:iCs/>
                <w:szCs w:val="24"/>
                <w:lang/>
              </w:rPr>
            </w:pPr>
            <w:r w:rsidRPr="006E1D98">
              <w:rPr>
                <w:rFonts w:ascii="Times New Roman" w:hAnsi="Times New Roman"/>
                <w:iCs/>
                <w:szCs w:val="24"/>
                <w:lang/>
              </w:rPr>
              <w:t>обеспечивать соблюдение гигиенических требований в  каби</w:t>
            </w:r>
            <w:r w:rsidR="00C61A2B">
              <w:rPr>
                <w:rFonts w:ascii="Times New Roman" w:hAnsi="Times New Roman"/>
                <w:iCs/>
                <w:szCs w:val="24"/>
                <w:lang/>
              </w:rPr>
              <w:t xml:space="preserve">нете при организации обучения </w:t>
            </w:r>
            <w:r w:rsidR="00C61A2B">
              <w:rPr>
                <w:rFonts w:ascii="Times New Roman" w:hAnsi="Times New Roman"/>
                <w:iCs/>
                <w:sz w:val="24"/>
                <w:szCs w:val="24"/>
              </w:rPr>
              <w:t>обучающихся</w:t>
            </w:r>
            <w:r w:rsidRPr="006E1D98">
              <w:rPr>
                <w:rFonts w:ascii="Times New Roman" w:hAnsi="Times New Roman"/>
                <w:iCs/>
                <w:szCs w:val="24"/>
                <w:lang/>
              </w:rPr>
              <w:t>;</w:t>
            </w:r>
          </w:p>
          <w:p w:rsidR="00727E71" w:rsidRPr="006E1D98" w:rsidRDefault="00727E71" w:rsidP="008805F7">
            <w:pPr>
              <w:widowControl w:val="0"/>
              <w:numPr>
                <w:ilvl w:val="0"/>
                <w:numId w:val="11"/>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hanging="142"/>
              <w:jc w:val="both"/>
              <w:rPr>
                <w:rFonts w:ascii="Times New Roman" w:hAnsi="Times New Roman"/>
                <w:i/>
                <w:lang/>
              </w:rPr>
            </w:pPr>
            <w:r w:rsidRPr="006E1D98">
              <w:rPr>
                <w:rFonts w:ascii="Times New Roman" w:hAnsi="Times New Roman"/>
                <w:iCs/>
                <w:szCs w:val="24"/>
                <w:lang/>
              </w:rPr>
              <w:t>учитывать особенности физической работоспособности и закономерности ее изменения в течение различных интервалов  времени (учебный год, четверть, месяц, неделя, день, занятие) при проектировании и реализации образовательного процесса</w:t>
            </w:r>
          </w:p>
        </w:tc>
        <w:tc>
          <w:tcPr>
            <w:tcW w:w="4536" w:type="dxa"/>
          </w:tcPr>
          <w:p w:rsidR="00727E71" w:rsidRPr="006E1D98" w:rsidRDefault="00727E71" w:rsidP="008805F7">
            <w:pPr>
              <w:widowControl w:val="0"/>
              <w:numPr>
                <w:ilvl w:val="0"/>
                <w:numId w:val="10"/>
              </w:num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98" w:hanging="198"/>
              <w:jc w:val="both"/>
              <w:rPr>
                <w:rFonts w:ascii="Times New Roman" w:hAnsi="Times New Roman"/>
                <w:iCs/>
                <w:szCs w:val="24"/>
                <w:lang/>
              </w:rPr>
            </w:pPr>
            <w:r w:rsidRPr="006E1D98">
              <w:rPr>
                <w:rFonts w:ascii="Times New Roman" w:hAnsi="Times New Roman"/>
                <w:iCs/>
                <w:szCs w:val="24"/>
                <w:lang/>
              </w:rPr>
              <w:t>основные положения  терминологию анатомии, физиологии и гигиены человека;</w:t>
            </w:r>
          </w:p>
          <w:p w:rsidR="00727E71" w:rsidRPr="006E1D98" w:rsidRDefault="00727E71" w:rsidP="008805F7">
            <w:pPr>
              <w:widowControl w:val="0"/>
              <w:numPr>
                <w:ilvl w:val="0"/>
                <w:numId w:val="1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98" w:hanging="198"/>
              <w:jc w:val="both"/>
              <w:rPr>
                <w:rFonts w:ascii="Times New Roman" w:hAnsi="Times New Roman"/>
                <w:iCs/>
                <w:szCs w:val="24"/>
                <w:lang/>
              </w:rPr>
            </w:pPr>
            <w:r w:rsidRPr="006E1D98">
              <w:rPr>
                <w:rFonts w:ascii="Times New Roman" w:hAnsi="Times New Roman"/>
                <w:iCs/>
                <w:szCs w:val="24"/>
                <w:lang/>
              </w:rPr>
              <w:t>основные закономерности роста и развития организма  человека;</w:t>
            </w:r>
          </w:p>
          <w:p w:rsidR="00727E71" w:rsidRPr="006E1D98" w:rsidRDefault="00727E71" w:rsidP="008805F7">
            <w:pPr>
              <w:widowControl w:val="0"/>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98" w:hanging="198"/>
              <w:jc w:val="both"/>
              <w:rPr>
                <w:rFonts w:ascii="Times New Roman" w:hAnsi="Times New Roman"/>
                <w:iCs/>
                <w:szCs w:val="24"/>
                <w:lang/>
              </w:rPr>
            </w:pPr>
            <w:r w:rsidRPr="006E1D98">
              <w:rPr>
                <w:rFonts w:ascii="Times New Roman" w:hAnsi="Times New Roman"/>
                <w:iCs/>
                <w:szCs w:val="24"/>
                <w:lang/>
              </w:rPr>
              <w:t>норму развития и отклонения от нормы</w:t>
            </w:r>
          </w:p>
          <w:p w:rsidR="00727E71" w:rsidRPr="006E1D98" w:rsidRDefault="00727E71" w:rsidP="008805F7">
            <w:pPr>
              <w:widowControl w:val="0"/>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98" w:hanging="198"/>
              <w:jc w:val="both"/>
              <w:rPr>
                <w:rFonts w:ascii="Times New Roman" w:hAnsi="Times New Roman"/>
                <w:iCs/>
                <w:szCs w:val="24"/>
                <w:lang/>
              </w:rPr>
            </w:pPr>
            <w:r w:rsidRPr="006E1D98">
              <w:rPr>
                <w:rFonts w:ascii="Times New Roman" w:hAnsi="Times New Roman"/>
                <w:szCs w:val="24"/>
                <w:lang/>
              </w:rPr>
              <w:t>роль конституции и наследственности в патологии;</w:t>
            </w:r>
          </w:p>
          <w:p w:rsidR="00727E71" w:rsidRPr="006E1D98" w:rsidRDefault="00727E71" w:rsidP="008805F7">
            <w:pPr>
              <w:widowControl w:val="0"/>
              <w:numPr>
                <w:ilvl w:val="0"/>
                <w:numId w:val="10"/>
              </w:numPr>
              <w:spacing w:after="0" w:line="240" w:lineRule="auto"/>
              <w:ind w:left="198" w:hanging="198"/>
              <w:jc w:val="both"/>
              <w:rPr>
                <w:rFonts w:ascii="Times New Roman" w:hAnsi="Times New Roman"/>
                <w:szCs w:val="24"/>
                <w:lang/>
              </w:rPr>
            </w:pPr>
            <w:r w:rsidRPr="006E1D98">
              <w:rPr>
                <w:rFonts w:ascii="Times New Roman" w:hAnsi="Times New Roman"/>
                <w:szCs w:val="24"/>
                <w:lang/>
              </w:rPr>
              <w:t>общую характеристику типовых патологических процессов;</w:t>
            </w:r>
          </w:p>
          <w:p w:rsidR="00727E71" w:rsidRPr="006E1D98" w:rsidRDefault="00727E71" w:rsidP="008805F7">
            <w:pPr>
              <w:widowControl w:val="0"/>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98" w:hanging="198"/>
              <w:jc w:val="both"/>
              <w:rPr>
                <w:rFonts w:ascii="Times New Roman" w:hAnsi="Times New Roman"/>
                <w:iCs/>
                <w:szCs w:val="24"/>
                <w:lang/>
              </w:rPr>
            </w:pPr>
            <w:r w:rsidRPr="006E1D98">
              <w:rPr>
                <w:rFonts w:ascii="Times New Roman" w:hAnsi="Times New Roman"/>
                <w:iCs/>
                <w:szCs w:val="24"/>
                <w:lang/>
              </w:rPr>
              <w:t>строение и функции систем органов здорового человека;</w:t>
            </w:r>
          </w:p>
          <w:p w:rsidR="00727E71" w:rsidRPr="006E1D98" w:rsidRDefault="00727E71" w:rsidP="008805F7">
            <w:pPr>
              <w:widowControl w:val="0"/>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98" w:hanging="198"/>
              <w:jc w:val="both"/>
              <w:rPr>
                <w:rFonts w:ascii="Times New Roman" w:hAnsi="Times New Roman"/>
                <w:iCs/>
                <w:szCs w:val="24"/>
                <w:lang/>
              </w:rPr>
            </w:pPr>
            <w:r w:rsidRPr="006E1D98">
              <w:rPr>
                <w:rFonts w:ascii="Times New Roman" w:hAnsi="Times New Roman"/>
                <w:iCs/>
                <w:szCs w:val="24"/>
                <w:lang/>
              </w:rPr>
              <w:t>физиологические характеристики основных процессов жизнедеятельности организма человека;</w:t>
            </w:r>
          </w:p>
          <w:p w:rsidR="00727E71" w:rsidRPr="006E1D98" w:rsidRDefault="00727E71" w:rsidP="008805F7">
            <w:pPr>
              <w:widowControl w:val="0"/>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98" w:hanging="198"/>
              <w:jc w:val="both"/>
              <w:rPr>
                <w:rFonts w:ascii="Times New Roman" w:hAnsi="Times New Roman"/>
                <w:iCs/>
                <w:szCs w:val="24"/>
                <w:lang/>
              </w:rPr>
            </w:pPr>
            <w:r w:rsidRPr="006E1D98">
              <w:rPr>
                <w:rFonts w:ascii="Times New Roman" w:hAnsi="Times New Roman"/>
                <w:iCs/>
                <w:szCs w:val="24"/>
                <w:lang/>
              </w:rPr>
              <w:t>возрастные анатомо-физиологические особенности детей и подростков;</w:t>
            </w:r>
          </w:p>
          <w:p w:rsidR="00727E71" w:rsidRPr="006E1D98" w:rsidRDefault="00727E71" w:rsidP="008805F7">
            <w:pPr>
              <w:widowControl w:val="0"/>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98" w:hanging="198"/>
              <w:jc w:val="both"/>
              <w:rPr>
                <w:rFonts w:ascii="Times New Roman" w:hAnsi="Times New Roman"/>
                <w:iCs/>
                <w:szCs w:val="24"/>
                <w:lang/>
              </w:rPr>
            </w:pPr>
            <w:r w:rsidRPr="006E1D98">
              <w:rPr>
                <w:rFonts w:ascii="Times New Roman" w:hAnsi="Times New Roman"/>
                <w:iCs/>
                <w:szCs w:val="24"/>
                <w:lang/>
              </w:rPr>
              <w:t>влияние процессов физиологического созревания и развития ребенка на его физическую и психическую работоспособность, поведение;</w:t>
            </w:r>
          </w:p>
          <w:p w:rsidR="00727E71" w:rsidRPr="006E1D98" w:rsidRDefault="00727E71" w:rsidP="008805F7">
            <w:pPr>
              <w:widowControl w:val="0"/>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98" w:hanging="198"/>
              <w:jc w:val="both"/>
              <w:rPr>
                <w:rFonts w:ascii="Times New Roman" w:hAnsi="Times New Roman"/>
                <w:iCs/>
                <w:szCs w:val="24"/>
                <w:lang/>
              </w:rPr>
            </w:pPr>
            <w:r w:rsidRPr="006E1D98">
              <w:rPr>
                <w:rFonts w:ascii="Times New Roman" w:hAnsi="Times New Roman"/>
                <w:iCs/>
                <w:szCs w:val="24"/>
                <w:lang/>
              </w:rPr>
              <w:t>основы гигиены детей и подростков;</w:t>
            </w:r>
          </w:p>
          <w:p w:rsidR="00727E71" w:rsidRPr="006E1D98" w:rsidRDefault="00727E71" w:rsidP="008805F7">
            <w:pPr>
              <w:widowControl w:val="0"/>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98" w:hanging="198"/>
              <w:jc w:val="both"/>
              <w:rPr>
                <w:rFonts w:ascii="Times New Roman" w:hAnsi="Times New Roman"/>
                <w:iCs/>
                <w:szCs w:val="24"/>
                <w:lang/>
              </w:rPr>
            </w:pPr>
            <w:r w:rsidRPr="006E1D98">
              <w:rPr>
                <w:rFonts w:ascii="Times New Roman" w:hAnsi="Times New Roman"/>
                <w:iCs/>
                <w:szCs w:val="24"/>
                <w:lang/>
              </w:rPr>
              <w:t>гигиенические нормы, требования и правила сохранения и укрепления здоровья на различных этапах онтогенеза;</w:t>
            </w:r>
          </w:p>
          <w:p w:rsidR="00727E71" w:rsidRPr="006E1D98" w:rsidRDefault="00727E71" w:rsidP="008805F7">
            <w:pPr>
              <w:widowControl w:val="0"/>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98" w:hanging="198"/>
              <w:jc w:val="both"/>
              <w:rPr>
                <w:rFonts w:ascii="Times New Roman" w:hAnsi="Times New Roman"/>
                <w:iCs/>
                <w:szCs w:val="24"/>
                <w:lang/>
              </w:rPr>
            </w:pPr>
            <w:r w:rsidRPr="006E1D98">
              <w:rPr>
                <w:rFonts w:ascii="Times New Roman" w:hAnsi="Times New Roman"/>
                <w:iCs/>
                <w:szCs w:val="24"/>
                <w:lang/>
              </w:rPr>
              <w:t>основы профилактики инфекционных заболеваний;</w:t>
            </w:r>
          </w:p>
          <w:p w:rsidR="00727E71" w:rsidRPr="006E1D98" w:rsidRDefault="00727E71" w:rsidP="008805F7">
            <w:pPr>
              <w:widowControl w:val="0"/>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98" w:hanging="198"/>
              <w:jc w:val="both"/>
              <w:rPr>
                <w:rFonts w:ascii="Times New Roman" w:hAnsi="Times New Roman"/>
                <w:iCs/>
                <w:szCs w:val="24"/>
                <w:lang/>
              </w:rPr>
            </w:pPr>
            <w:r w:rsidRPr="006E1D98">
              <w:rPr>
                <w:rFonts w:ascii="Times New Roman" w:hAnsi="Times New Roman"/>
                <w:iCs/>
                <w:szCs w:val="24"/>
                <w:lang/>
              </w:rPr>
              <w:t>гигиенические требования к образовательному процессу, зданию и помещениям  школы</w:t>
            </w:r>
          </w:p>
        </w:tc>
      </w:tr>
    </w:tbl>
    <w:p w:rsidR="00727E71" w:rsidRDefault="00727E71" w:rsidP="00727E71">
      <w:pPr>
        <w:suppressAutoHyphens/>
        <w:spacing w:after="240" w:line="240" w:lineRule="auto"/>
        <w:rPr>
          <w:rFonts w:ascii="Times New Roman" w:hAnsi="Times New Roman"/>
          <w:b/>
        </w:rPr>
      </w:pPr>
    </w:p>
    <w:p w:rsidR="00F71586" w:rsidRDefault="00F71586" w:rsidP="00727E71">
      <w:pPr>
        <w:suppressAutoHyphens/>
        <w:spacing w:after="240" w:line="240" w:lineRule="auto"/>
        <w:rPr>
          <w:rFonts w:ascii="Times New Roman" w:hAnsi="Times New Roman"/>
          <w:b/>
        </w:rPr>
      </w:pPr>
    </w:p>
    <w:p w:rsidR="00F71586" w:rsidRDefault="00F71586" w:rsidP="00727E71">
      <w:pPr>
        <w:suppressAutoHyphens/>
        <w:spacing w:after="240" w:line="240" w:lineRule="auto"/>
        <w:rPr>
          <w:rFonts w:ascii="Times New Roman" w:hAnsi="Times New Roman"/>
          <w:b/>
        </w:rPr>
      </w:pPr>
    </w:p>
    <w:p w:rsidR="00F71586" w:rsidRPr="006E1D98" w:rsidRDefault="00F71586" w:rsidP="00727E71">
      <w:pPr>
        <w:suppressAutoHyphens/>
        <w:spacing w:after="240" w:line="240" w:lineRule="auto"/>
        <w:rPr>
          <w:rFonts w:ascii="Times New Roman" w:hAnsi="Times New Roman"/>
          <w:b/>
        </w:rPr>
      </w:pPr>
    </w:p>
    <w:p w:rsidR="00727E71" w:rsidRPr="006E1D98" w:rsidRDefault="00727E71" w:rsidP="00727E71">
      <w:pPr>
        <w:suppressAutoHyphens/>
        <w:spacing w:after="240" w:line="240" w:lineRule="auto"/>
        <w:jc w:val="center"/>
        <w:rPr>
          <w:rFonts w:ascii="Times New Roman" w:hAnsi="Times New Roman"/>
          <w:b/>
          <w:sz w:val="24"/>
          <w:szCs w:val="24"/>
        </w:rPr>
      </w:pPr>
      <w:r w:rsidRPr="006E1D98">
        <w:rPr>
          <w:rFonts w:ascii="Times New Roman" w:hAnsi="Times New Roman"/>
          <w:b/>
          <w:sz w:val="24"/>
          <w:szCs w:val="24"/>
        </w:rPr>
        <w:lastRenderedPageBreak/>
        <w:t>2. СТРУКТУРА И СОДЕРЖАНИЕ УЧЕБНОЙ ДИСЦИПЛИНЫ</w:t>
      </w:r>
    </w:p>
    <w:p w:rsidR="00727E71" w:rsidRPr="006E1D98" w:rsidRDefault="00727E71" w:rsidP="00727E71">
      <w:pPr>
        <w:suppressAutoHyphens/>
        <w:spacing w:after="240" w:line="240" w:lineRule="auto"/>
        <w:rPr>
          <w:rFonts w:ascii="Times New Roman" w:hAnsi="Times New Roman"/>
          <w:b/>
          <w:sz w:val="24"/>
          <w:szCs w:val="24"/>
        </w:rPr>
      </w:pPr>
      <w:r w:rsidRPr="006E1D98">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4"/>
        <w:gridCol w:w="2517"/>
      </w:tblGrid>
      <w:tr w:rsidR="00727E71" w:rsidRPr="006E1D98" w:rsidTr="00774905">
        <w:trPr>
          <w:trHeight w:val="490"/>
        </w:trPr>
        <w:tc>
          <w:tcPr>
            <w:tcW w:w="3685" w:type="pct"/>
            <w:vAlign w:val="center"/>
          </w:tcPr>
          <w:p w:rsidR="00727E71" w:rsidRPr="006E1D98" w:rsidRDefault="00727E71" w:rsidP="00727E71">
            <w:pPr>
              <w:suppressAutoHyphens/>
              <w:rPr>
                <w:rFonts w:ascii="Times New Roman" w:hAnsi="Times New Roman"/>
                <w:b/>
              </w:rPr>
            </w:pPr>
            <w:r w:rsidRPr="006E1D98">
              <w:rPr>
                <w:rFonts w:ascii="Times New Roman" w:hAnsi="Times New Roman"/>
                <w:b/>
              </w:rPr>
              <w:t>Вид учебной работы</w:t>
            </w:r>
          </w:p>
        </w:tc>
        <w:tc>
          <w:tcPr>
            <w:tcW w:w="1315" w:type="pct"/>
            <w:vAlign w:val="center"/>
          </w:tcPr>
          <w:p w:rsidR="00727E71" w:rsidRPr="006E1D98" w:rsidRDefault="00727E71" w:rsidP="00727E71">
            <w:pPr>
              <w:suppressAutoHyphens/>
              <w:rPr>
                <w:rFonts w:ascii="Times New Roman" w:hAnsi="Times New Roman"/>
                <w:b/>
                <w:iCs/>
              </w:rPr>
            </w:pPr>
            <w:r w:rsidRPr="006E1D98">
              <w:rPr>
                <w:rFonts w:ascii="Times New Roman" w:hAnsi="Times New Roman"/>
                <w:b/>
                <w:iCs/>
              </w:rPr>
              <w:t>Объем в часах</w:t>
            </w:r>
          </w:p>
        </w:tc>
      </w:tr>
      <w:tr w:rsidR="00727E71" w:rsidRPr="006E1D98" w:rsidTr="00774905">
        <w:trPr>
          <w:trHeight w:val="490"/>
        </w:trPr>
        <w:tc>
          <w:tcPr>
            <w:tcW w:w="3685" w:type="pct"/>
            <w:vAlign w:val="center"/>
          </w:tcPr>
          <w:p w:rsidR="00727E71" w:rsidRPr="006E1D98" w:rsidRDefault="00727E71" w:rsidP="00727E71">
            <w:pPr>
              <w:suppressAutoHyphens/>
              <w:spacing w:after="0"/>
              <w:rPr>
                <w:rFonts w:ascii="Times New Roman" w:hAnsi="Times New Roman"/>
                <w:b/>
              </w:rPr>
            </w:pPr>
            <w:r w:rsidRPr="006E1D98">
              <w:rPr>
                <w:rFonts w:ascii="Times New Roman" w:hAnsi="Times New Roman"/>
                <w:b/>
              </w:rPr>
              <w:t>Объем образовательной программы учебной дисциплины</w:t>
            </w:r>
          </w:p>
        </w:tc>
        <w:tc>
          <w:tcPr>
            <w:tcW w:w="1315" w:type="pct"/>
            <w:vAlign w:val="center"/>
          </w:tcPr>
          <w:p w:rsidR="00727E71" w:rsidRPr="006E1D98" w:rsidRDefault="00727E71" w:rsidP="00727E71">
            <w:pPr>
              <w:suppressAutoHyphens/>
              <w:spacing w:after="0"/>
              <w:rPr>
                <w:rFonts w:ascii="Times New Roman" w:hAnsi="Times New Roman"/>
                <w:iCs/>
              </w:rPr>
            </w:pPr>
            <w:r w:rsidRPr="006E1D98">
              <w:rPr>
                <w:rFonts w:ascii="Times New Roman" w:hAnsi="Times New Roman"/>
                <w:iCs/>
              </w:rPr>
              <w:t>72</w:t>
            </w:r>
          </w:p>
        </w:tc>
      </w:tr>
      <w:tr w:rsidR="00727E71" w:rsidRPr="006E1D98" w:rsidTr="00774905">
        <w:trPr>
          <w:trHeight w:val="490"/>
        </w:trPr>
        <w:tc>
          <w:tcPr>
            <w:tcW w:w="3685" w:type="pct"/>
            <w:shd w:val="clear" w:color="auto" w:fill="auto"/>
            <w:vAlign w:val="center"/>
          </w:tcPr>
          <w:p w:rsidR="00727E71" w:rsidRPr="006E1D98" w:rsidRDefault="00727E71" w:rsidP="00727E71">
            <w:pPr>
              <w:suppressAutoHyphens/>
              <w:spacing w:after="0"/>
              <w:rPr>
                <w:rFonts w:ascii="Times New Roman" w:hAnsi="Times New Roman"/>
                <w:b/>
              </w:rPr>
            </w:pPr>
            <w:r w:rsidRPr="006E1D98">
              <w:rPr>
                <w:rFonts w:ascii="Times New Roman" w:hAnsi="Times New Roman"/>
                <w:b/>
              </w:rPr>
              <w:t>в т.ч. в форме практической подготовки</w:t>
            </w:r>
          </w:p>
        </w:tc>
        <w:tc>
          <w:tcPr>
            <w:tcW w:w="1315" w:type="pct"/>
            <w:shd w:val="clear" w:color="auto" w:fill="auto"/>
            <w:vAlign w:val="center"/>
          </w:tcPr>
          <w:p w:rsidR="00727E71" w:rsidRPr="006E1D98" w:rsidRDefault="00727E71" w:rsidP="008E5C73">
            <w:pPr>
              <w:suppressAutoHyphens/>
              <w:spacing w:after="0"/>
              <w:rPr>
                <w:rFonts w:ascii="Times New Roman" w:hAnsi="Times New Roman"/>
                <w:iCs/>
              </w:rPr>
            </w:pPr>
            <w:r w:rsidRPr="006E1D98">
              <w:rPr>
                <w:rFonts w:ascii="Times New Roman" w:hAnsi="Times New Roman"/>
                <w:iCs/>
              </w:rPr>
              <w:t>3</w:t>
            </w:r>
            <w:r w:rsidR="008E5C73" w:rsidRPr="006E1D98">
              <w:rPr>
                <w:rFonts w:ascii="Times New Roman" w:hAnsi="Times New Roman"/>
                <w:iCs/>
              </w:rPr>
              <w:t>2</w:t>
            </w:r>
          </w:p>
        </w:tc>
      </w:tr>
      <w:tr w:rsidR="00727E71" w:rsidRPr="006E1D98" w:rsidTr="00774905">
        <w:trPr>
          <w:trHeight w:val="336"/>
        </w:trPr>
        <w:tc>
          <w:tcPr>
            <w:tcW w:w="5000" w:type="pct"/>
            <w:gridSpan w:val="2"/>
            <w:vAlign w:val="center"/>
          </w:tcPr>
          <w:p w:rsidR="00727E71" w:rsidRPr="006E1D98" w:rsidRDefault="00727E71" w:rsidP="00727E71">
            <w:pPr>
              <w:suppressAutoHyphens/>
              <w:spacing w:after="0"/>
              <w:rPr>
                <w:rFonts w:ascii="Times New Roman" w:hAnsi="Times New Roman"/>
                <w:iCs/>
              </w:rPr>
            </w:pPr>
            <w:r w:rsidRPr="006E1D98">
              <w:rPr>
                <w:rFonts w:ascii="Times New Roman" w:hAnsi="Times New Roman"/>
              </w:rPr>
              <w:t>в т. ч.:</w:t>
            </w:r>
          </w:p>
        </w:tc>
      </w:tr>
      <w:tr w:rsidR="00727E71" w:rsidRPr="006E1D98" w:rsidTr="00774905">
        <w:trPr>
          <w:trHeight w:val="490"/>
        </w:trPr>
        <w:tc>
          <w:tcPr>
            <w:tcW w:w="3685" w:type="pct"/>
            <w:vAlign w:val="center"/>
          </w:tcPr>
          <w:p w:rsidR="00727E71" w:rsidRPr="006E1D98" w:rsidRDefault="00727E71" w:rsidP="00727E71">
            <w:pPr>
              <w:suppressAutoHyphens/>
              <w:spacing w:after="0"/>
              <w:rPr>
                <w:rFonts w:ascii="Times New Roman" w:hAnsi="Times New Roman"/>
              </w:rPr>
            </w:pPr>
            <w:r w:rsidRPr="006E1D98">
              <w:rPr>
                <w:rFonts w:ascii="Times New Roman" w:hAnsi="Times New Roman"/>
              </w:rPr>
              <w:t>теоретическое обучение</w:t>
            </w:r>
          </w:p>
        </w:tc>
        <w:tc>
          <w:tcPr>
            <w:tcW w:w="1315" w:type="pct"/>
            <w:vAlign w:val="center"/>
          </w:tcPr>
          <w:p w:rsidR="00727E71" w:rsidRPr="006E1D98" w:rsidRDefault="00727E71" w:rsidP="008E5C73">
            <w:pPr>
              <w:suppressAutoHyphens/>
              <w:spacing w:after="0"/>
              <w:rPr>
                <w:rFonts w:ascii="Times New Roman" w:hAnsi="Times New Roman"/>
                <w:iCs/>
              </w:rPr>
            </w:pPr>
            <w:r w:rsidRPr="006E1D98">
              <w:rPr>
                <w:rFonts w:ascii="Times New Roman" w:hAnsi="Times New Roman"/>
                <w:iCs/>
              </w:rPr>
              <w:t>3</w:t>
            </w:r>
            <w:r w:rsidR="008E5C73" w:rsidRPr="006E1D98">
              <w:rPr>
                <w:rFonts w:ascii="Times New Roman" w:hAnsi="Times New Roman"/>
                <w:iCs/>
              </w:rPr>
              <w:t>2</w:t>
            </w:r>
          </w:p>
        </w:tc>
      </w:tr>
      <w:tr w:rsidR="00727E71" w:rsidRPr="006E1D98" w:rsidTr="00774905">
        <w:trPr>
          <w:trHeight w:val="490"/>
        </w:trPr>
        <w:tc>
          <w:tcPr>
            <w:tcW w:w="3685" w:type="pct"/>
            <w:vAlign w:val="center"/>
          </w:tcPr>
          <w:p w:rsidR="00727E71" w:rsidRPr="006E1D98" w:rsidRDefault="00727E71" w:rsidP="00727E71">
            <w:pPr>
              <w:suppressAutoHyphens/>
              <w:spacing w:after="0"/>
              <w:rPr>
                <w:rFonts w:ascii="Times New Roman" w:hAnsi="Times New Roman"/>
              </w:rPr>
            </w:pPr>
            <w:r w:rsidRPr="006E1D98">
              <w:rPr>
                <w:rFonts w:ascii="Times New Roman" w:hAnsi="Times New Roman"/>
              </w:rPr>
              <w:t>практические занятия</w:t>
            </w:r>
            <w:r w:rsidRPr="006E1D98">
              <w:rPr>
                <w:rFonts w:ascii="Times New Roman" w:hAnsi="Times New Roman"/>
                <w:i/>
              </w:rPr>
              <w:t xml:space="preserve"> </w:t>
            </w:r>
          </w:p>
        </w:tc>
        <w:tc>
          <w:tcPr>
            <w:tcW w:w="1315" w:type="pct"/>
            <w:vAlign w:val="center"/>
          </w:tcPr>
          <w:p w:rsidR="00727E71" w:rsidRPr="006E1D98" w:rsidRDefault="00727E71" w:rsidP="008E5C73">
            <w:pPr>
              <w:suppressAutoHyphens/>
              <w:spacing w:after="0"/>
              <w:rPr>
                <w:rFonts w:ascii="Times New Roman" w:hAnsi="Times New Roman"/>
                <w:iCs/>
              </w:rPr>
            </w:pPr>
            <w:r w:rsidRPr="006E1D98">
              <w:rPr>
                <w:rFonts w:ascii="Times New Roman" w:hAnsi="Times New Roman"/>
                <w:iCs/>
              </w:rPr>
              <w:t>3</w:t>
            </w:r>
            <w:r w:rsidR="008E5C73" w:rsidRPr="006E1D98">
              <w:rPr>
                <w:rFonts w:ascii="Times New Roman" w:hAnsi="Times New Roman"/>
                <w:iCs/>
              </w:rPr>
              <w:t>2</w:t>
            </w:r>
          </w:p>
        </w:tc>
      </w:tr>
      <w:tr w:rsidR="00727E71" w:rsidRPr="006E1D98" w:rsidTr="00774905">
        <w:trPr>
          <w:trHeight w:val="267"/>
        </w:trPr>
        <w:tc>
          <w:tcPr>
            <w:tcW w:w="3685" w:type="pct"/>
            <w:vAlign w:val="center"/>
          </w:tcPr>
          <w:p w:rsidR="00727E71" w:rsidRPr="006E1D98" w:rsidRDefault="00727E71" w:rsidP="00F71586">
            <w:pPr>
              <w:suppressAutoHyphens/>
              <w:spacing w:after="0"/>
              <w:rPr>
                <w:rFonts w:ascii="Times New Roman" w:hAnsi="Times New Roman"/>
                <w:i/>
              </w:rPr>
            </w:pPr>
            <w:r w:rsidRPr="006E1D98">
              <w:rPr>
                <w:rFonts w:ascii="Times New Roman" w:hAnsi="Times New Roman"/>
                <w:i/>
              </w:rPr>
              <w:t xml:space="preserve">Самостоятельная работа </w:t>
            </w:r>
          </w:p>
        </w:tc>
        <w:tc>
          <w:tcPr>
            <w:tcW w:w="1315" w:type="pct"/>
            <w:vAlign w:val="center"/>
          </w:tcPr>
          <w:p w:rsidR="00727E71" w:rsidRPr="006E1D98" w:rsidRDefault="00C840A6" w:rsidP="00727E71">
            <w:pPr>
              <w:suppressAutoHyphens/>
              <w:spacing w:after="0"/>
              <w:rPr>
                <w:rFonts w:ascii="Times New Roman" w:hAnsi="Times New Roman"/>
                <w:iCs/>
              </w:rPr>
            </w:pPr>
            <w:r w:rsidRPr="006E1D98">
              <w:rPr>
                <w:rFonts w:ascii="Times New Roman" w:hAnsi="Times New Roman"/>
                <w:iCs/>
              </w:rPr>
              <w:t>-</w:t>
            </w:r>
          </w:p>
        </w:tc>
      </w:tr>
      <w:tr w:rsidR="00727E71" w:rsidRPr="006E1D98" w:rsidTr="00774905">
        <w:trPr>
          <w:trHeight w:val="331"/>
        </w:trPr>
        <w:tc>
          <w:tcPr>
            <w:tcW w:w="3685" w:type="pct"/>
            <w:vAlign w:val="center"/>
          </w:tcPr>
          <w:p w:rsidR="00727E71" w:rsidRPr="006E1D98" w:rsidRDefault="00727E71" w:rsidP="008E5C73">
            <w:pPr>
              <w:suppressAutoHyphens/>
              <w:spacing w:after="0"/>
              <w:rPr>
                <w:rFonts w:ascii="Times New Roman" w:hAnsi="Times New Roman"/>
                <w:i/>
              </w:rPr>
            </w:pPr>
            <w:r w:rsidRPr="006E1D98">
              <w:rPr>
                <w:rFonts w:ascii="Times New Roman" w:hAnsi="Times New Roman"/>
                <w:b/>
                <w:iCs/>
              </w:rPr>
              <w:t xml:space="preserve">Промежуточная аттестация </w:t>
            </w:r>
            <w:r w:rsidR="00F71586">
              <w:rPr>
                <w:rFonts w:ascii="Times New Roman" w:hAnsi="Times New Roman"/>
                <w:b/>
                <w:iCs/>
              </w:rPr>
              <w:t>в форме экзамена</w:t>
            </w:r>
          </w:p>
        </w:tc>
        <w:tc>
          <w:tcPr>
            <w:tcW w:w="1315" w:type="pct"/>
            <w:vAlign w:val="center"/>
          </w:tcPr>
          <w:p w:rsidR="00727E71" w:rsidRPr="006E1D98" w:rsidRDefault="00F71586" w:rsidP="00727E71">
            <w:pPr>
              <w:suppressAutoHyphens/>
              <w:spacing w:after="0"/>
              <w:rPr>
                <w:rFonts w:ascii="Times New Roman" w:hAnsi="Times New Roman"/>
                <w:iCs/>
              </w:rPr>
            </w:pPr>
            <w:r>
              <w:rPr>
                <w:rFonts w:ascii="Times New Roman" w:hAnsi="Times New Roman"/>
                <w:iCs/>
              </w:rPr>
              <w:t>8</w:t>
            </w:r>
          </w:p>
        </w:tc>
      </w:tr>
    </w:tbl>
    <w:p w:rsidR="00727E71" w:rsidRPr="006E1D98" w:rsidRDefault="00727E71" w:rsidP="00727E71">
      <w:pPr>
        <w:rPr>
          <w:rFonts w:ascii="Times New Roman" w:hAnsi="Times New Roman"/>
          <w:b/>
          <w:i/>
        </w:rPr>
        <w:sectPr w:rsidR="00727E71" w:rsidRPr="006E1D98" w:rsidSect="00774905">
          <w:pgSz w:w="11906" w:h="16838"/>
          <w:pgMar w:top="1134" w:right="850" w:bottom="284" w:left="1701" w:header="708" w:footer="708" w:gutter="0"/>
          <w:cols w:space="720"/>
          <w:docGrid w:linePitch="299"/>
        </w:sectPr>
      </w:pPr>
    </w:p>
    <w:p w:rsidR="00340469" w:rsidRDefault="00727E71" w:rsidP="008805F7">
      <w:pPr>
        <w:numPr>
          <w:ilvl w:val="1"/>
          <w:numId w:val="163"/>
        </w:numPr>
        <w:rPr>
          <w:rFonts w:ascii="Times New Roman" w:hAnsi="Times New Roman"/>
          <w:b/>
        </w:rPr>
      </w:pPr>
      <w:r w:rsidRPr="006E1D98">
        <w:rPr>
          <w:rFonts w:ascii="Times New Roman" w:hAnsi="Times New Roman"/>
          <w:b/>
        </w:rPr>
        <w:lastRenderedPageBreak/>
        <w:t>Тематический план и содержание учебной дисциплины</w:t>
      </w:r>
    </w:p>
    <w:tbl>
      <w:tblPr>
        <w:tblW w:w="5014"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1"/>
        <w:gridCol w:w="8372"/>
        <w:gridCol w:w="1842"/>
        <w:gridCol w:w="2267"/>
      </w:tblGrid>
      <w:tr w:rsidR="00340469" w:rsidRPr="00340469" w:rsidTr="0093260E">
        <w:trPr>
          <w:trHeight w:val="20"/>
        </w:trPr>
        <w:tc>
          <w:tcPr>
            <w:tcW w:w="832" w:type="pct"/>
            <w:vAlign w:val="center"/>
          </w:tcPr>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
                <w:bCs/>
              </w:rPr>
              <w:t>Наименование разделов и тем</w:t>
            </w:r>
          </w:p>
        </w:tc>
        <w:tc>
          <w:tcPr>
            <w:tcW w:w="2795" w:type="pct"/>
            <w:vAlign w:val="center"/>
          </w:tcPr>
          <w:p w:rsidR="00340469" w:rsidRPr="00340469" w:rsidRDefault="008C6FC0" w:rsidP="0093260E">
            <w:pPr>
              <w:suppressAutoHyphens/>
              <w:spacing w:after="0" w:line="240" w:lineRule="auto"/>
              <w:jc w:val="center"/>
              <w:rPr>
                <w:rFonts w:ascii="Times New Roman" w:hAnsi="Times New Roman"/>
                <w:b/>
                <w:bCs/>
              </w:rPr>
            </w:pPr>
            <w:r>
              <w:rPr>
                <w:rFonts w:ascii="Times New Roman" w:hAnsi="Times New Roman"/>
                <w:b/>
                <w:bCs/>
              </w:rPr>
              <w:t>Содержание</w:t>
            </w:r>
            <w:r w:rsidR="00340469" w:rsidRPr="00340469">
              <w:rPr>
                <w:rFonts w:ascii="Times New Roman" w:hAnsi="Times New Roman"/>
                <w:b/>
                <w:bCs/>
              </w:rPr>
              <w:t xml:space="preserve"> и формы организации деятельности обучающихся</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
                <w:bCs/>
              </w:rPr>
              <w:t>Объем, акад. ч / в том числе в форме практической подготовки, акад ч</w:t>
            </w:r>
          </w:p>
        </w:tc>
        <w:tc>
          <w:tcPr>
            <w:tcW w:w="757" w:type="pct"/>
            <w:vAlign w:val="center"/>
          </w:tcPr>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
                <w:bCs/>
              </w:rPr>
              <w:t>Коды компетенций, формированию которых способствует элемент программы</w:t>
            </w:r>
          </w:p>
        </w:tc>
      </w:tr>
      <w:tr w:rsidR="00340469" w:rsidRPr="00340469" w:rsidTr="0093260E">
        <w:trPr>
          <w:trHeight w:val="20"/>
        </w:trPr>
        <w:tc>
          <w:tcPr>
            <w:tcW w:w="832" w:type="pct"/>
          </w:tcPr>
          <w:p w:rsidR="00340469" w:rsidRPr="00340469" w:rsidRDefault="00340469" w:rsidP="0093260E">
            <w:pPr>
              <w:spacing w:after="0" w:line="240" w:lineRule="auto"/>
              <w:jc w:val="center"/>
              <w:rPr>
                <w:rFonts w:ascii="Times New Roman" w:hAnsi="Times New Roman"/>
                <w:b/>
                <w:bCs/>
                <w:i/>
                <w:iCs/>
              </w:rPr>
            </w:pPr>
            <w:r w:rsidRPr="00340469">
              <w:rPr>
                <w:rFonts w:ascii="Times New Roman" w:hAnsi="Times New Roman"/>
                <w:b/>
                <w:bCs/>
                <w:i/>
                <w:iCs/>
              </w:rPr>
              <w:t>1</w:t>
            </w:r>
          </w:p>
        </w:tc>
        <w:tc>
          <w:tcPr>
            <w:tcW w:w="2795" w:type="pct"/>
          </w:tcPr>
          <w:p w:rsidR="00340469" w:rsidRPr="00340469" w:rsidRDefault="00340469" w:rsidP="0093260E">
            <w:pPr>
              <w:spacing w:after="0" w:line="240" w:lineRule="auto"/>
              <w:jc w:val="center"/>
              <w:rPr>
                <w:rFonts w:ascii="Times New Roman" w:hAnsi="Times New Roman"/>
                <w:b/>
                <w:bCs/>
                <w:i/>
                <w:iCs/>
              </w:rPr>
            </w:pPr>
            <w:r w:rsidRPr="00340469">
              <w:rPr>
                <w:rFonts w:ascii="Times New Roman" w:hAnsi="Times New Roman"/>
                <w:b/>
                <w:bCs/>
                <w:i/>
                <w:iCs/>
              </w:rPr>
              <w:t>2</w:t>
            </w:r>
          </w:p>
        </w:tc>
        <w:tc>
          <w:tcPr>
            <w:tcW w:w="615" w:type="pct"/>
          </w:tcPr>
          <w:p w:rsidR="00340469" w:rsidRPr="00340469" w:rsidRDefault="00340469" w:rsidP="0093260E">
            <w:pPr>
              <w:spacing w:after="0" w:line="240" w:lineRule="auto"/>
              <w:jc w:val="center"/>
              <w:rPr>
                <w:rFonts w:ascii="Times New Roman" w:hAnsi="Times New Roman"/>
                <w:b/>
                <w:bCs/>
                <w:i/>
                <w:iCs/>
              </w:rPr>
            </w:pPr>
            <w:r w:rsidRPr="00340469">
              <w:rPr>
                <w:rFonts w:ascii="Times New Roman" w:hAnsi="Times New Roman"/>
                <w:b/>
                <w:bCs/>
                <w:i/>
                <w:iCs/>
              </w:rPr>
              <w:t>3</w:t>
            </w:r>
          </w:p>
        </w:tc>
        <w:tc>
          <w:tcPr>
            <w:tcW w:w="757" w:type="pct"/>
          </w:tcPr>
          <w:p w:rsidR="00340469" w:rsidRPr="00340469" w:rsidRDefault="00340469" w:rsidP="0093260E">
            <w:pPr>
              <w:spacing w:after="0" w:line="240" w:lineRule="auto"/>
              <w:jc w:val="center"/>
              <w:rPr>
                <w:rFonts w:ascii="Times New Roman" w:hAnsi="Times New Roman"/>
                <w:b/>
                <w:bCs/>
                <w:i/>
                <w:iCs/>
              </w:rPr>
            </w:pPr>
            <w:r w:rsidRPr="00340469">
              <w:rPr>
                <w:rFonts w:ascii="Times New Roman" w:hAnsi="Times New Roman"/>
                <w:b/>
                <w:bCs/>
                <w:i/>
                <w:iCs/>
              </w:rPr>
              <w:t>4</w:t>
            </w:r>
          </w:p>
        </w:tc>
      </w:tr>
      <w:tr w:rsidR="00340469" w:rsidRPr="00340469" w:rsidTr="0093260E">
        <w:trPr>
          <w:trHeight w:val="20"/>
        </w:trPr>
        <w:tc>
          <w:tcPr>
            <w:tcW w:w="3627" w:type="pct"/>
            <w:gridSpan w:val="2"/>
          </w:tcPr>
          <w:p w:rsidR="00340469" w:rsidRPr="00340469" w:rsidRDefault="00340469" w:rsidP="0093260E">
            <w:pPr>
              <w:spacing w:after="0" w:line="240" w:lineRule="auto"/>
              <w:rPr>
                <w:rFonts w:ascii="Times New Roman" w:hAnsi="Times New Roman"/>
                <w:b/>
                <w:bCs/>
              </w:rPr>
            </w:pPr>
            <w:r w:rsidRPr="00340469">
              <w:rPr>
                <w:rFonts w:ascii="Times New Roman" w:hAnsi="Times New Roman"/>
                <w:b/>
                <w:bCs/>
              </w:rPr>
              <w:t>Раздел 1. Ведение в курс возрастной анатомии, физиологии и гигиены. Организм как единое целое.</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rPr>
            </w:pPr>
            <w:r w:rsidRPr="00340469">
              <w:rPr>
                <w:rFonts w:ascii="Times New Roman" w:hAnsi="Times New Roman"/>
                <w:b/>
              </w:rPr>
              <w:t>13/7</w:t>
            </w:r>
          </w:p>
        </w:tc>
        <w:tc>
          <w:tcPr>
            <w:tcW w:w="757" w:type="pct"/>
          </w:tcPr>
          <w:p w:rsidR="00340469" w:rsidRPr="00340469" w:rsidRDefault="00340469" w:rsidP="0093260E">
            <w:pPr>
              <w:suppressAutoHyphens/>
              <w:spacing w:after="0" w:line="240" w:lineRule="auto"/>
              <w:jc w:val="center"/>
              <w:rPr>
                <w:rFonts w:ascii="Times New Roman" w:hAnsi="Times New Roman"/>
                <w:b/>
              </w:rPr>
            </w:pPr>
          </w:p>
        </w:tc>
      </w:tr>
      <w:tr w:rsidR="00340469" w:rsidRPr="00340469" w:rsidTr="0093260E">
        <w:trPr>
          <w:trHeight w:val="20"/>
        </w:trPr>
        <w:tc>
          <w:tcPr>
            <w:tcW w:w="832" w:type="pct"/>
            <w:vMerge w:val="restart"/>
          </w:tcPr>
          <w:p w:rsidR="00340469" w:rsidRPr="00340469" w:rsidRDefault="00340469" w:rsidP="0093260E">
            <w:pPr>
              <w:spacing w:after="0" w:line="240" w:lineRule="auto"/>
              <w:jc w:val="both"/>
              <w:rPr>
                <w:rFonts w:ascii="Times New Roman" w:hAnsi="Times New Roman"/>
                <w:b/>
                <w:bCs/>
              </w:rPr>
            </w:pPr>
            <w:r w:rsidRPr="00340469">
              <w:rPr>
                <w:rFonts w:ascii="Times New Roman" w:hAnsi="Times New Roman"/>
                <w:b/>
                <w:bCs/>
              </w:rPr>
              <w:t xml:space="preserve">Тема 1.1. </w:t>
            </w:r>
            <w:r w:rsidRPr="00340469">
              <w:rPr>
                <w:rFonts w:ascii="Times New Roman" w:hAnsi="Times New Roman"/>
                <w:b/>
              </w:rPr>
              <w:t xml:space="preserve">Введение в возрастную анатомию, физиологию и гигиену человека. </w:t>
            </w:r>
            <w:r w:rsidRPr="00340469">
              <w:rPr>
                <w:rFonts w:ascii="Times New Roman" w:hAnsi="Times New Roman"/>
                <w:b/>
                <w:bCs/>
              </w:rPr>
              <w:t>Предмет, содержание и задачи дисциплины Уровни организации жизни</w:t>
            </w:r>
          </w:p>
        </w:tc>
        <w:tc>
          <w:tcPr>
            <w:tcW w:w="2795" w:type="pct"/>
          </w:tcPr>
          <w:p w:rsidR="00340469" w:rsidRPr="00340469" w:rsidRDefault="008C6FC0" w:rsidP="0093260E">
            <w:pPr>
              <w:spacing w:after="0" w:line="240" w:lineRule="auto"/>
              <w:jc w:val="both"/>
              <w:rPr>
                <w:rFonts w:ascii="Times New Roman" w:hAnsi="Times New Roman"/>
                <w:b/>
                <w:bCs/>
                <w:i/>
              </w:rPr>
            </w:pPr>
            <w:r>
              <w:rPr>
                <w:rFonts w:ascii="Times New Roman" w:hAnsi="Times New Roman"/>
                <w:b/>
                <w:bCs/>
              </w:rPr>
              <w:t>Содержание</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
                <w:bCs/>
              </w:rPr>
              <w:t>4/2</w:t>
            </w:r>
          </w:p>
        </w:tc>
        <w:tc>
          <w:tcPr>
            <w:tcW w:w="757" w:type="pct"/>
            <w:vMerge w:val="restart"/>
          </w:tcPr>
          <w:p w:rsidR="0093260E"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ПК 1.1</w:t>
            </w:r>
            <w:r>
              <w:rPr>
                <w:rFonts w:ascii="Times New Roman" w:hAnsi="Times New Roman"/>
                <w:bCs/>
              </w:rPr>
              <w:t xml:space="preserve">, </w:t>
            </w:r>
            <w:r w:rsidRPr="00340469">
              <w:rPr>
                <w:rFonts w:ascii="Times New Roman" w:hAnsi="Times New Roman"/>
                <w:bCs/>
              </w:rPr>
              <w:t xml:space="preserve">ПК 1.2. </w:t>
            </w:r>
          </w:p>
          <w:p w:rsidR="00340469" w:rsidRPr="00340469" w:rsidRDefault="00340469" w:rsidP="0093260E">
            <w:pPr>
              <w:suppressAutoHyphens/>
              <w:spacing w:after="0" w:line="240" w:lineRule="auto"/>
              <w:jc w:val="center"/>
              <w:rPr>
                <w:rFonts w:ascii="Times New Roman" w:hAnsi="Times New Roman"/>
              </w:rPr>
            </w:pPr>
            <w:r w:rsidRPr="00340469">
              <w:rPr>
                <w:rFonts w:ascii="Times New Roman" w:hAnsi="Times New Roman"/>
                <w:bCs/>
              </w:rPr>
              <w:t>ОК 01.ОК 02.ОК 03.</w:t>
            </w:r>
            <w:r>
              <w:rPr>
                <w:rFonts w:ascii="Times New Roman" w:hAnsi="Times New Roman"/>
                <w:bCs/>
              </w:rPr>
              <w:t xml:space="preserve"> </w:t>
            </w:r>
            <w:r w:rsidRPr="00340469">
              <w:rPr>
                <w:rFonts w:ascii="Times New Roman" w:hAnsi="Times New Roman"/>
                <w:bCs/>
              </w:rPr>
              <w:t>ОК 04.</w:t>
            </w:r>
            <w:r>
              <w:rPr>
                <w:rFonts w:ascii="Times New Roman" w:hAnsi="Times New Roman"/>
                <w:bCs/>
              </w:rPr>
              <w:t xml:space="preserve"> </w:t>
            </w:r>
            <w:r w:rsidRPr="00340469">
              <w:rPr>
                <w:rFonts w:ascii="Times New Roman" w:hAnsi="Times New Roman"/>
                <w:bCs/>
              </w:rPr>
              <w:t>ОК 05.</w:t>
            </w:r>
            <w:r>
              <w:rPr>
                <w:rFonts w:ascii="Times New Roman" w:hAnsi="Times New Roman"/>
                <w:bCs/>
              </w:rPr>
              <w:t xml:space="preserve"> </w:t>
            </w:r>
            <w:r w:rsidRPr="00340469">
              <w:rPr>
                <w:rFonts w:ascii="Times New Roman" w:hAnsi="Times New Roman"/>
                <w:bCs/>
              </w:rPr>
              <w:t>ОК 06.</w:t>
            </w:r>
            <w:r>
              <w:rPr>
                <w:rFonts w:ascii="Times New Roman" w:hAnsi="Times New Roman"/>
                <w:bCs/>
              </w:rPr>
              <w:t xml:space="preserve"> </w:t>
            </w:r>
            <w:r w:rsidRPr="00340469">
              <w:rPr>
                <w:rFonts w:ascii="Times New Roman" w:hAnsi="Times New Roman"/>
                <w:bCs/>
              </w:rPr>
              <w:t>ОК 09.</w:t>
            </w: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numPr>
                <w:ilvl w:val="0"/>
                <w:numId w:val="188"/>
              </w:numPr>
              <w:spacing w:after="0" w:line="240" w:lineRule="auto"/>
              <w:ind w:left="0" w:firstLine="0"/>
              <w:contextualSpacing/>
              <w:jc w:val="both"/>
              <w:rPr>
                <w:rFonts w:ascii="Times New Roman" w:hAnsi="Times New Roman"/>
                <w:lang/>
              </w:rPr>
            </w:pPr>
            <w:r w:rsidRPr="00340469">
              <w:rPr>
                <w:rFonts w:ascii="Times New Roman" w:hAnsi="Times New Roman"/>
              </w:rPr>
              <w:t>Анатомия и физиология как науки о строении человека. Значение этих наук в развитии педагогики, психологии, физиологии питания, гигиены и других дисциплин. Гигиена, как наука о сохранении и укреплении здоровья человека. Возрастная анатомия, физиология и гигиена.</w:t>
            </w:r>
          </w:p>
        </w:tc>
        <w:tc>
          <w:tcPr>
            <w:tcW w:w="615" w:type="pct"/>
            <w:vMerge w:val="restart"/>
            <w:vAlign w:val="center"/>
          </w:tcPr>
          <w:p w:rsidR="00340469" w:rsidRPr="00340469" w:rsidRDefault="00340469" w:rsidP="0093260E">
            <w:pPr>
              <w:suppressAutoHyphens/>
              <w:spacing w:after="0" w:line="240" w:lineRule="auto"/>
              <w:jc w:val="center"/>
              <w:rPr>
                <w:rFonts w:ascii="Times New Roman" w:hAnsi="Times New Roman"/>
                <w:bCs/>
                <w:iCs/>
              </w:rPr>
            </w:pPr>
            <w:r w:rsidRPr="00340469">
              <w:rPr>
                <w:rFonts w:ascii="Times New Roman" w:hAnsi="Times New Roman"/>
                <w:bCs/>
                <w:iCs/>
              </w:rPr>
              <w:t>2</w:t>
            </w:r>
          </w:p>
        </w:tc>
        <w:tc>
          <w:tcPr>
            <w:tcW w:w="757" w:type="pct"/>
            <w:vMerge/>
          </w:tcPr>
          <w:p w:rsidR="00340469" w:rsidRPr="00340469" w:rsidRDefault="00340469" w:rsidP="0093260E">
            <w:pPr>
              <w:suppressAutoHyphens/>
              <w:spacing w:after="0" w:line="240" w:lineRule="auto"/>
              <w:jc w:val="center"/>
              <w:rPr>
                <w:rFonts w:ascii="Times New Roman" w:hAnsi="Times New Roman"/>
                <w:bCs/>
                <w:iCs/>
              </w:rPr>
            </w:pP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numPr>
                <w:ilvl w:val="0"/>
                <w:numId w:val="188"/>
              </w:numPr>
              <w:spacing w:after="0" w:line="240" w:lineRule="auto"/>
              <w:ind w:left="0" w:firstLine="0"/>
              <w:contextualSpacing/>
              <w:jc w:val="both"/>
              <w:rPr>
                <w:rFonts w:ascii="Times New Roman" w:hAnsi="Times New Roman"/>
                <w:bCs/>
                <w:lang/>
              </w:rPr>
            </w:pPr>
            <w:r w:rsidRPr="00340469">
              <w:rPr>
                <w:rFonts w:ascii="Times New Roman" w:hAnsi="Times New Roman"/>
                <w:lang/>
              </w:rPr>
              <w:t>Органы и системы органов.</w:t>
            </w:r>
            <w:r w:rsidRPr="00340469">
              <w:rPr>
                <w:rFonts w:ascii="Times New Roman" w:hAnsi="Times New Roman"/>
                <w:bCs/>
                <w:lang/>
              </w:rPr>
              <w:t xml:space="preserve">  Топографическое расположение органов и частей тела. Основные положения и терминология анатомии, физиологии и гигиены человека.</w:t>
            </w:r>
          </w:p>
        </w:tc>
        <w:tc>
          <w:tcPr>
            <w:tcW w:w="615" w:type="pct"/>
            <w:vMerge/>
            <w:vAlign w:val="center"/>
          </w:tcPr>
          <w:p w:rsidR="00340469" w:rsidRPr="00340469" w:rsidRDefault="00340469" w:rsidP="0093260E">
            <w:pPr>
              <w:suppressAutoHyphens/>
              <w:spacing w:after="0" w:line="240" w:lineRule="auto"/>
              <w:jc w:val="center"/>
              <w:rPr>
                <w:rFonts w:ascii="Times New Roman" w:hAnsi="Times New Roman"/>
                <w:bCs/>
                <w:iCs/>
              </w:rPr>
            </w:pPr>
          </w:p>
        </w:tc>
        <w:tc>
          <w:tcPr>
            <w:tcW w:w="757" w:type="pct"/>
            <w:vMerge/>
          </w:tcPr>
          <w:p w:rsidR="00340469" w:rsidRPr="00340469" w:rsidRDefault="00340469" w:rsidP="0093260E">
            <w:pPr>
              <w:suppressAutoHyphens/>
              <w:spacing w:after="0" w:line="240" w:lineRule="auto"/>
              <w:jc w:val="center"/>
              <w:rPr>
                <w:rFonts w:ascii="Times New Roman" w:hAnsi="Times New Roman"/>
                <w:bCs/>
                <w:iCs/>
              </w:rPr>
            </w:pP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spacing w:after="0" w:line="240" w:lineRule="auto"/>
              <w:jc w:val="both"/>
              <w:rPr>
                <w:rFonts w:ascii="Times New Roman" w:hAnsi="Times New Roman"/>
                <w:b/>
              </w:rPr>
            </w:pPr>
            <w:r w:rsidRPr="00340469">
              <w:rPr>
                <w:rFonts w:ascii="Times New Roman" w:hAnsi="Times New Roman"/>
                <w:b/>
                <w:bCs/>
              </w:rPr>
              <w:t>В том числе практических занятий и лабораторных работ</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bCs/>
                <w:iCs/>
              </w:rPr>
            </w:pPr>
            <w:r w:rsidRPr="00340469">
              <w:rPr>
                <w:rFonts w:ascii="Times New Roman" w:hAnsi="Times New Roman"/>
                <w:b/>
                <w:bCs/>
                <w:iCs/>
              </w:rPr>
              <w:t>2</w:t>
            </w:r>
          </w:p>
        </w:tc>
        <w:tc>
          <w:tcPr>
            <w:tcW w:w="757" w:type="pct"/>
            <w:vMerge/>
          </w:tcPr>
          <w:p w:rsidR="00340469" w:rsidRPr="00340469" w:rsidRDefault="00340469" w:rsidP="0093260E">
            <w:pPr>
              <w:suppressAutoHyphens/>
              <w:spacing w:after="0" w:line="240" w:lineRule="auto"/>
              <w:jc w:val="center"/>
              <w:rPr>
                <w:rFonts w:ascii="Times New Roman" w:hAnsi="Times New Roman"/>
                <w:b/>
                <w:bCs/>
                <w:iCs/>
              </w:rPr>
            </w:pPr>
          </w:p>
        </w:tc>
      </w:tr>
      <w:tr w:rsidR="00340469" w:rsidRPr="00340469" w:rsidTr="0093260E">
        <w:trPr>
          <w:trHeight w:val="516"/>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spacing w:after="0" w:line="240" w:lineRule="auto"/>
              <w:jc w:val="both"/>
              <w:rPr>
                <w:rFonts w:ascii="Times New Roman" w:hAnsi="Times New Roman"/>
              </w:rPr>
            </w:pPr>
            <w:r w:rsidRPr="00340469">
              <w:rPr>
                <w:rFonts w:ascii="Times New Roman" w:hAnsi="Times New Roman"/>
                <w:b/>
              </w:rPr>
              <w:t>Практическое занятие 1.</w:t>
            </w:r>
            <w:r w:rsidRPr="00340469">
              <w:rPr>
                <w:rFonts w:ascii="Times New Roman" w:hAnsi="Times New Roman"/>
              </w:rPr>
              <w:t xml:space="preserve"> «Основные плоскости, оси тела человека и условные линии, определяющие положение органов и их частей в теле».</w:t>
            </w:r>
          </w:p>
        </w:tc>
        <w:tc>
          <w:tcPr>
            <w:tcW w:w="615" w:type="pct"/>
            <w:vAlign w:val="center"/>
          </w:tcPr>
          <w:p w:rsidR="00340469" w:rsidRPr="00340469" w:rsidRDefault="00340469" w:rsidP="0093260E">
            <w:pPr>
              <w:suppressAutoHyphens/>
              <w:spacing w:after="0" w:line="240" w:lineRule="auto"/>
              <w:jc w:val="center"/>
              <w:rPr>
                <w:rFonts w:ascii="Times New Roman" w:hAnsi="Times New Roman"/>
                <w:iCs/>
              </w:rPr>
            </w:pPr>
            <w:r w:rsidRPr="00340469">
              <w:rPr>
                <w:rFonts w:ascii="Times New Roman" w:hAnsi="Times New Roman"/>
                <w:iCs/>
              </w:rPr>
              <w:t>2</w:t>
            </w:r>
          </w:p>
        </w:tc>
        <w:tc>
          <w:tcPr>
            <w:tcW w:w="757" w:type="pct"/>
            <w:vMerge/>
          </w:tcPr>
          <w:p w:rsidR="00340469" w:rsidRPr="00340469" w:rsidRDefault="00340469" w:rsidP="0093260E">
            <w:pPr>
              <w:suppressAutoHyphens/>
              <w:spacing w:after="0" w:line="240" w:lineRule="auto"/>
              <w:jc w:val="center"/>
              <w:rPr>
                <w:rFonts w:ascii="Times New Roman" w:hAnsi="Times New Roman"/>
                <w:iCs/>
              </w:rPr>
            </w:pPr>
          </w:p>
        </w:tc>
      </w:tr>
      <w:tr w:rsidR="00340469" w:rsidRPr="00340469" w:rsidTr="0093260E">
        <w:trPr>
          <w:trHeight w:val="20"/>
        </w:trPr>
        <w:tc>
          <w:tcPr>
            <w:tcW w:w="832" w:type="pct"/>
            <w:vMerge w:val="restart"/>
          </w:tcPr>
          <w:p w:rsidR="00340469" w:rsidRPr="00340469" w:rsidRDefault="00340469" w:rsidP="0093260E">
            <w:pPr>
              <w:spacing w:after="0" w:line="240" w:lineRule="auto"/>
              <w:rPr>
                <w:rFonts w:ascii="Times New Roman" w:hAnsi="Times New Roman"/>
                <w:b/>
                <w:u w:val="single"/>
              </w:rPr>
            </w:pPr>
            <w:r w:rsidRPr="00340469">
              <w:rPr>
                <w:rFonts w:ascii="Times New Roman" w:hAnsi="Times New Roman"/>
                <w:b/>
                <w:bCs/>
              </w:rPr>
              <w:t xml:space="preserve">Тема 1.2. </w:t>
            </w:r>
            <w:r w:rsidRPr="00340469">
              <w:rPr>
                <w:rFonts w:ascii="Times New Roman" w:hAnsi="Times New Roman"/>
                <w:b/>
              </w:rPr>
              <w:t>Основные закономерности роста и развития организма человека</w:t>
            </w:r>
          </w:p>
          <w:p w:rsidR="00340469" w:rsidRPr="00340469" w:rsidRDefault="00340469" w:rsidP="0093260E">
            <w:pPr>
              <w:spacing w:after="0" w:line="240" w:lineRule="auto"/>
              <w:rPr>
                <w:rFonts w:ascii="Times New Roman" w:hAnsi="Times New Roman"/>
                <w:b/>
                <w:bCs/>
              </w:rPr>
            </w:pPr>
          </w:p>
        </w:tc>
        <w:tc>
          <w:tcPr>
            <w:tcW w:w="2795" w:type="pct"/>
          </w:tcPr>
          <w:p w:rsidR="00340469" w:rsidRPr="00340469" w:rsidRDefault="008C6FC0" w:rsidP="0093260E">
            <w:pPr>
              <w:spacing w:after="0" w:line="240" w:lineRule="auto"/>
              <w:jc w:val="both"/>
              <w:rPr>
                <w:rFonts w:ascii="Times New Roman" w:hAnsi="Times New Roman"/>
                <w:bCs/>
                <w:i/>
              </w:rPr>
            </w:pPr>
            <w:r>
              <w:rPr>
                <w:rFonts w:ascii="Times New Roman" w:hAnsi="Times New Roman"/>
                <w:b/>
                <w:bCs/>
              </w:rPr>
              <w:t>Содержание</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
                <w:bCs/>
              </w:rPr>
              <w:t>6/3</w:t>
            </w:r>
          </w:p>
        </w:tc>
        <w:tc>
          <w:tcPr>
            <w:tcW w:w="757" w:type="pct"/>
            <w:vMerge w:val="restart"/>
          </w:tcPr>
          <w:p w:rsidR="0093260E"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ПК 1.1</w:t>
            </w:r>
            <w:r>
              <w:rPr>
                <w:rFonts w:ascii="Times New Roman" w:hAnsi="Times New Roman"/>
                <w:bCs/>
              </w:rPr>
              <w:t xml:space="preserve">, </w:t>
            </w:r>
            <w:r w:rsidRPr="00340469">
              <w:rPr>
                <w:rFonts w:ascii="Times New Roman" w:hAnsi="Times New Roman"/>
                <w:bCs/>
              </w:rPr>
              <w:t xml:space="preserve">ПК 1.2. </w:t>
            </w:r>
          </w:p>
          <w:p w:rsidR="00340469" w:rsidRPr="00340469" w:rsidRDefault="00340469" w:rsidP="0093260E">
            <w:pPr>
              <w:suppressAutoHyphens/>
              <w:spacing w:after="0" w:line="240" w:lineRule="auto"/>
              <w:jc w:val="center"/>
              <w:rPr>
                <w:rFonts w:ascii="Times New Roman" w:hAnsi="Times New Roman"/>
              </w:rPr>
            </w:pPr>
            <w:r w:rsidRPr="00340469">
              <w:rPr>
                <w:rFonts w:ascii="Times New Roman" w:hAnsi="Times New Roman"/>
                <w:bCs/>
              </w:rPr>
              <w:t>ОК 01.ОК 02.ОК 03.</w:t>
            </w:r>
            <w:r>
              <w:rPr>
                <w:rFonts w:ascii="Times New Roman" w:hAnsi="Times New Roman"/>
                <w:bCs/>
              </w:rPr>
              <w:t xml:space="preserve"> </w:t>
            </w:r>
            <w:r w:rsidRPr="00340469">
              <w:rPr>
                <w:rFonts w:ascii="Times New Roman" w:hAnsi="Times New Roman"/>
                <w:bCs/>
              </w:rPr>
              <w:t>ОК 04.</w:t>
            </w:r>
            <w:r>
              <w:rPr>
                <w:rFonts w:ascii="Times New Roman" w:hAnsi="Times New Roman"/>
                <w:bCs/>
              </w:rPr>
              <w:t xml:space="preserve"> </w:t>
            </w:r>
            <w:r w:rsidRPr="00340469">
              <w:rPr>
                <w:rFonts w:ascii="Times New Roman" w:hAnsi="Times New Roman"/>
                <w:bCs/>
              </w:rPr>
              <w:t>ОК 05.</w:t>
            </w:r>
            <w:r>
              <w:rPr>
                <w:rFonts w:ascii="Times New Roman" w:hAnsi="Times New Roman"/>
                <w:bCs/>
              </w:rPr>
              <w:t xml:space="preserve"> </w:t>
            </w:r>
            <w:r w:rsidRPr="00340469">
              <w:rPr>
                <w:rFonts w:ascii="Times New Roman" w:hAnsi="Times New Roman"/>
                <w:bCs/>
              </w:rPr>
              <w:t>ОК 06.</w:t>
            </w:r>
            <w:r>
              <w:rPr>
                <w:rFonts w:ascii="Times New Roman" w:hAnsi="Times New Roman"/>
                <w:bCs/>
              </w:rPr>
              <w:t xml:space="preserve"> </w:t>
            </w:r>
            <w:r w:rsidRPr="00340469">
              <w:rPr>
                <w:rFonts w:ascii="Times New Roman" w:hAnsi="Times New Roman"/>
                <w:bCs/>
              </w:rPr>
              <w:t>ОК 09.</w:t>
            </w: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rPr>
            </w:pPr>
          </w:p>
        </w:tc>
        <w:tc>
          <w:tcPr>
            <w:tcW w:w="2795" w:type="pct"/>
          </w:tcPr>
          <w:p w:rsidR="00340469" w:rsidRPr="00340469" w:rsidRDefault="00340469" w:rsidP="0093260E">
            <w:pPr>
              <w:numPr>
                <w:ilvl w:val="0"/>
                <w:numId w:val="187"/>
              </w:numPr>
              <w:spacing w:after="0" w:line="240" w:lineRule="auto"/>
              <w:ind w:left="0" w:firstLine="0"/>
              <w:contextualSpacing/>
              <w:jc w:val="both"/>
              <w:rPr>
                <w:rFonts w:ascii="Times New Roman" w:hAnsi="Times New Roman"/>
                <w:lang/>
              </w:rPr>
            </w:pPr>
            <w:r w:rsidRPr="00340469">
              <w:rPr>
                <w:rFonts w:ascii="Times New Roman" w:hAnsi="Times New Roman"/>
                <w:bCs/>
                <w:lang/>
              </w:rPr>
              <w:t>Онтогенез.</w:t>
            </w:r>
            <w:r w:rsidRPr="00340469">
              <w:rPr>
                <w:rFonts w:ascii="Times New Roman" w:hAnsi="Times New Roman"/>
                <w:lang/>
              </w:rPr>
              <w:t xml:space="preserve"> Периоды онтогенеза: пренатальный, натальный, постнатальный. Возрастная периодизация. Исторический характер возрастной периодизации. Критерии возрастных этапов развития. Различные классификации периодизаций детского возраста. Критические периоды. </w:t>
            </w:r>
          </w:p>
        </w:tc>
        <w:tc>
          <w:tcPr>
            <w:tcW w:w="615" w:type="pct"/>
            <w:vMerge w:val="restart"/>
            <w:vAlign w:val="center"/>
          </w:tcPr>
          <w:p w:rsidR="00340469" w:rsidRPr="00340469"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3</w:t>
            </w:r>
          </w:p>
        </w:tc>
        <w:tc>
          <w:tcPr>
            <w:tcW w:w="757" w:type="pct"/>
            <w:vMerge/>
          </w:tcPr>
          <w:p w:rsidR="00340469" w:rsidRPr="00340469" w:rsidRDefault="00340469" w:rsidP="0093260E">
            <w:pPr>
              <w:suppressAutoHyphens/>
              <w:spacing w:after="0" w:line="240" w:lineRule="auto"/>
              <w:jc w:val="center"/>
              <w:rPr>
                <w:rFonts w:ascii="Times New Roman" w:hAnsi="Times New Roman"/>
                <w:b/>
                <w:bCs/>
              </w:rPr>
            </w:pP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lang w:val="en-US"/>
              </w:rPr>
            </w:pPr>
          </w:p>
        </w:tc>
        <w:tc>
          <w:tcPr>
            <w:tcW w:w="2795" w:type="pct"/>
          </w:tcPr>
          <w:p w:rsidR="00340469" w:rsidRPr="00340469" w:rsidRDefault="00340469" w:rsidP="0093260E">
            <w:pPr>
              <w:numPr>
                <w:ilvl w:val="0"/>
                <w:numId w:val="187"/>
              </w:numPr>
              <w:spacing w:after="0" w:line="240" w:lineRule="auto"/>
              <w:ind w:left="0" w:firstLine="0"/>
              <w:contextualSpacing/>
              <w:jc w:val="both"/>
              <w:rPr>
                <w:rFonts w:ascii="Times New Roman" w:hAnsi="Times New Roman"/>
                <w:lang/>
              </w:rPr>
            </w:pPr>
            <w:r w:rsidRPr="00340469">
              <w:rPr>
                <w:rFonts w:ascii="Times New Roman" w:hAnsi="Times New Roman"/>
                <w:bCs/>
                <w:lang/>
              </w:rPr>
              <w:t>Понятие роста и развития.</w:t>
            </w:r>
            <w:r w:rsidRPr="00340469">
              <w:rPr>
                <w:rFonts w:ascii="Times New Roman" w:hAnsi="Times New Roman"/>
                <w:lang/>
              </w:rPr>
              <w:t xml:space="preserve"> Рост и развитие и их связь с объективно существующими законами биологических систем и организма в целом; генетическая обусловленность роста и развития; влияние среды: закон прогрессивного дифференцирования (И.И. Шмальгаузен); обусловленность роста и развития полом ребёнка (половой диморфизм). Характерные особенности роста и развития: гетерохронность, этапность. Функциональные свойства организма: резистентность, реактивность, адаптация.   Факторы, влияющие на рост и развитие детей. Понятие акселерации, её значение.</w:t>
            </w:r>
          </w:p>
        </w:tc>
        <w:tc>
          <w:tcPr>
            <w:tcW w:w="615" w:type="pct"/>
            <w:vMerge/>
            <w:vAlign w:val="center"/>
          </w:tcPr>
          <w:p w:rsidR="00340469" w:rsidRPr="00340469" w:rsidRDefault="00340469" w:rsidP="0093260E">
            <w:pPr>
              <w:suppressAutoHyphens/>
              <w:spacing w:after="0" w:line="240" w:lineRule="auto"/>
              <w:jc w:val="center"/>
              <w:rPr>
                <w:rFonts w:ascii="Times New Roman" w:hAnsi="Times New Roman"/>
                <w:b/>
                <w:bCs/>
              </w:rPr>
            </w:pPr>
          </w:p>
        </w:tc>
        <w:tc>
          <w:tcPr>
            <w:tcW w:w="757" w:type="pct"/>
            <w:vMerge/>
          </w:tcPr>
          <w:p w:rsidR="00340469" w:rsidRPr="00340469" w:rsidRDefault="00340469" w:rsidP="0093260E">
            <w:pPr>
              <w:suppressAutoHyphens/>
              <w:spacing w:after="0" w:line="240" w:lineRule="auto"/>
              <w:jc w:val="center"/>
              <w:rPr>
                <w:rFonts w:ascii="Times New Roman" w:hAnsi="Times New Roman"/>
                <w:b/>
                <w:bCs/>
              </w:rPr>
            </w:pP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rPr>
            </w:pPr>
          </w:p>
        </w:tc>
        <w:tc>
          <w:tcPr>
            <w:tcW w:w="2795" w:type="pct"/>
          </w:tcPr>
          <w:p w:rsidR="00340469" w:rsidRPr="00340469" w:rsidRDefault="00340469" w:rsidP="0093260E">
            <w:pPr>
              <w:spacing w:after="0" w:line="240" w:lineRule="auto"/>
              <w:jc w:val="both"/>
              <w:rPr>
                <w:rFonts w:ascii="Times New Roman" w:hAnsi="Times New Roman"/>
                <w:b/>
              </w:rPr>
            </w:pPr>
            <w:r w:rsidRPr="00340469">
              <w:rPr>
                <w:rFonts w:ascii="Times New Roman" w:hAnsi="Times New Roman"/>
                <w:b/>
                <w:bCs/>
              </w:rPr>
              <w:t>В том числе практических занятий и лабораторных работ</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
                <w:bCs/>
              </w:rPr>
              <w:t>3</w:t>
            </w:r>
          </w:p>
        </w:tc>
        <w:tc>
          <w:tcPr>
            <w:tcW w:w="757" w:type="pct"/>
            <w:vMerge/>
          </w:tcPr>
          <w:p w:rsidR="00340469" w:rsidRPr="00340469" w:rsidRDefault="00340469" w:rsidP="0093260E">
            <w:pPr>
              <w:suppressAutoHyphens/>
              <w:spacing w:after="0" w:line="240" w:lineRule="auto"/>
              <w:jc w:val="center"/>
              <w:rPr>
                <w:rFonts w:ascii="Times New Roman" w:hAnsi="Times New Roman"/>
                <w:b/>
                <w:bCs/>
              </w:rPr>
            </w:pP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rPr>
            </w:pPr>
          </w:p>
        </w:tc>
        <w:tc>
          <w:tcPr>
            <w:tcW w:w="2795" w:type="pct"/>
          </w:tcPr>
          <w:p w:rsidR="00340469" w:rsidRPr="00340469" w:rsidRDefault="00340469" w:rsidP="0093260E">
            <w:pPr>
              <w:spacing w:after="0" w:line="240" w:lineRule="auto"/>
              <w:jc w:val="both"/>
              <w:rPr>
                <w:rFonts w:ascii="Times New Roman" w:hAnsi="Times New Roman"/>
                <w:b/>
                <w:bCs/>
              </w:rPr>
            </w:pPr>
            <w:r w:rsidRPr="00340469">
              <w:rPr>
                <w:rFonts w:ascii="Times New Roman" w:hAnsi="Times New Roman"/>
                <w:b/>
              </w:rPr>
              <w:t>Практическое занятие 2</w:t>
            </w:r>
            <w:r w:rsidRPr="00340469">
              <w:rPr>
                <w:rFonts w:ascii="Times New Roman" w:hAnsi="Times New Roman"/>
              </w:rPr>
              <w:t>. «Характеристика возрастных периодов»</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1</w:t>
            </w:r>
          </w:p>
        </w:tc>
        <w:tc>
          <w:tcPr>
            <w:tcW w:w="757" w:type="pct"/>
            <w:vMerge/>
          </w:tcPr>
          <w:p w:rsidR="00340469" w:rsidRPr="00340469" w:rsidRDefault="00340469" w:rsidP="0093260E">
            <w:pPr>
              <w:suppressAutoHyphens/>
              <w:spacing w:after="0" w:line="240" w:lineRule="auto"/>
              <w:jc w:val="center"/>
              <w:rPr>
                <w:rFonts w:ascii="Times New Roman" w:hAnsi="Times New Roman"/>
                <w:bCs/>
              </w:rPr>
            </w:pPr>
          </w:p>
        </w:tc>
      </w:tr>
      <w:tr w:rsidR="00340469" w:rsidRPr="00340469" w:rsidTr="0093260E">
        <w:trPr>
          <w:trHeight w:val="522"/>
        </w:trPr>
        <w:tc>
          <w:tcPr>
            <w:tcW w:w="832" w:type="pct"/>
            <w:vMerge/>
          </w:tcPr>
          <w:p w:rsidR="00340469" w:rsidRPr="00340469" w:rsidRDefault="00340469" w:rsidP="0093260E">
            <w:pPr>
              <w:spacing w:after="0" w:line="240" w:lineRule="auto"/>
              <w:rPr>
                <w:rFonts w:ascii="Times New Roman" w:hAnsi="Times New Roman"/>
                <w:b/>
                <w:bCs/>
              </w:rPr>
            </w:pPr>
          </w:p>
        </w:tc>
        <w:tc>
          <w:tcPr>
            <w:tcW w:w="2795" w:type="pct"/>
          </w:tcPr>
          <w:p w:rsidR="00340469" w:rsidRPr="00340469" w:rsidRDefault="00340469" w:rsidP="0093260E">
            <w:pPr>
              <w:spacing w:after="0" w:line="240" w:lineRule="auto"/>
              <w:jc w:val="both"/>
              <w:rPr>
                <w:rFonts w:ascii="Times New Roman" w:hAnsi="Times New Roman"/>
              </w:rPr>
            </w:pPr>
            <w:r w:rsidRPr="00340469">
              <w:rPr>
                <w:rFonts w:ascii="Times New Roman" w:hAnsi="Times New Roman"/>
                <w:b/>
                <w:shd w:val="clear" w:color="auto" w:fill="FFFFFF"/>
              </w:rPr>
              <w:t>Практическое занятие 3.</w:t>
            </w:r>
            <w:r w:rsidRPr="00340469">
              <w:rPr>
                <w:rFonts w:ascii="Times New Roman" w:hAnsi="Times New Roman"/>
                <w:shd w:val="clear" w:color="auto" w:fill="FFFFFF"/>
              </w:rPr>
              <w:t xml:space="preserve"> «Оценка морфофункционального типа конституции, как проявления взаимоотношений организма и среды</w:t>
            </w:r>
            <w:r w:rsidRPr="00340469">
              <w:rPr>
                <w:rFonts w:ascii="Times New Roman" w:hAnsi="Times New Roman"/>
              </w:rPr>
              <w:t>»</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2</w:t>
            </w:r>
          </w:p>
        </w:tc>
        <w:tc>
          <w:tcPr>
            <w:tcW w:w="757" w:type="pct"/>
            <w:vMerge/>
          </w:tcPr>
          <w:p w:rsidR="00340469" w:rsidRPr="00340469" w:rsidRDefault="00340469" w:rsidP="0093260E">
            <w:pPr>
              <w:suppressAutoHyphens/>
              <w:spacing w:after="0" w:line="240" w:lineRule="auto"/>
              <w:jc w:val="center"/>
              <w:rPr>
                <w:rFonts w:ascii="Times New Roman" w:hAnsi="Times New Roman"/>
                <w:bCs/>
              </w:rPr>
            </w:pPr>
          </w:p>
        </w:tc>
      </w:tr>
      <w:tr w:rsidR="00340469" w:rsidRPr="00340469" w:rsidTr="0093260E">
        <w:trPr>
          <w:trHeight w:val="20"/>
        </w:trPr>
        <w:tc>
          <w:tcPr>
            <w:tcW w:w="832" w:type="pct"/>
            <w:vMerge w:val="restart"/>
          </w:tcPr>
          <w:p w:rsidR="00340469" w:rsidRPr="00340469" w:rsidRDefault="00340469" w:rsidP="0093260E">
            <w:pPr>
              <w:spacing w:after="0" w:line="240" w:lineRule="auto"/>
              <w:rPr>
                <w:rFonts w:ascii="Times New Roman" w:hAnsi="Times New Roman"/>
                <w:b/>
                <w:bCs/>
              </w:rPr>
            </w:pPr>
            <w:r w:rsidRPr="00340469">
              <w:rPr>
                <w:rFonts w:ascii="Times New Roman" w:hAnsi="Times New Roman"/>
                <w:b/>
                <w:bCs/>
              </w:rPr>
              <w:lastRenderedPageBreak/>
              <w:t>Тема 1.3.  Методы возрастной анатомии и физиологии</w:t>
            </w:r>
          </w:p>
        </w:tc>
        <w:tc>
          <w:tcPr>
            <w:tcW w:w="2795" w:type="pct"/>
          </w:tcPr>
          <w:p w:rsidR="00340469" w:rsidRPr="00340469" w:rsidRDefault="008C6FC0" w:rsidP="0093260E">
            <w:pPr>
              <w:spacing w:after="0" w:line="240" w:lineRule="auto"/>
              <w:jc w:val="both"/>
              <w:rPr>
                <w:rFonts w:ascii="Times New Roman" w:hAnsi="Times New Roman"/>
                <w:b/>
                <w:bCs/>
                <w:i/>
              </w:rPr>
            </w:pPr>
            <w:r>
              <w:rPr>
                <w:rFonts w:ascii="Times New Roman" w:hAnsi="Times New Roman"/>
                <w:b/>
                <w:bCs/>
              </w:rPr>
              <w:t>Содержание</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
                <w:bCs/>
              </w:rPr>
              <w:t>3/2</w:t>
            </w:r>
          </w:p>
        </w:tc>
        <w:tc>
          <w:tcPr>
            <w:tcW w:w="757" w:type="pct"/>
            <w:vMerge w:val="restart"/>
          </w:tcPr>
          <w:p w:rsidR="0093260E"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ПК 1.1</w:t>
            </w:r>
            <w:r>
              <w:rPr>
                <w:rFonts w:ascii="Times New Roman" w:hAnsi="Times New Roman"/>
                <w:bCs/>
              </w:rPr>
              <w:t xml:space="preserve">, </w:t>
            </w:r>
            <w:r w:rsidRPr="00340469">
              <w:rPr>
                <w:rFonts w:ascii="Times New Roman" w:hAnsi="Times New Roman"/>
                <w:bCs/>
              </w:rPr>
              <w:t xml:space="preserve">ПК 1.2. </w:t>
            </w:r>
          </w:p>
          <w:p w:rsidR="00340469" w:rsidRPr="00340469" w:rsidRDefault="00340469" w:rsidP="0093260E">
            <w:pPr>
              <w:suppressAutoHyphens/>
              <w:spacing w:after="0" w:line="240" w:lineRule="auto"/>
              <w:jc w:val="center"/>
              <w:rPr>
                <w:rFonts w:ascii="Times New Roman" w:hAnsi="Times New Roman"/>
              </w:rPr>
            </w:pPr>
            <w:r w:rsidRPr="00340469">
              <w:rPr>
                <w:rFonts w:ascii="Times New Roman" w:hAnsi="Times New Roman"/>
                <w:bCs/>
              </w:rPr>
              <w:t>ОК 01.ОК 02.ОК 03.</w:t>
            </w:r>
            <w:r>
              <w:rPr>
                <w:rFonts w:ascii="Times New Roman" w:hAnsi="Times New Roman"/>
                <w:bCs/>
              </w:rPr>
              <w:t xml:space="preserve"> </w:t>
            </w:r>
            <w:r w:rsidRPr="00340469">
              <w:rPr>
                <w:rFonts w:ascii="Times New Roman" w:hAnsi="Times New Roman"/>
                <w:bCs/>
              </w:rPr>
              <w:t>ОК 04.</w:t>
            </w:r>
            <w:r>
              <w:rPr>
                <w:rFonts w:ascii="Times New Roman" w:hAnsi="Times New Roman"/>
                <w:bCs/>
              </w:rPr>
              <w:t xml:space="preserve"> </w:t>
            </w:r>
            <w:r w:rsidRPr="00340469">
              <w:rPr>
                <w:rFonts w:ascii="Times New Roman" w:hAnsi="Times New Roman"/>
                <w:bCs/>
              </w:rPr>
              <w:t>ОК 05.</w:t>
            </w:r>
            <w:r>
              <w:rPr>
                <w:rFonts w:ascii="Times New Roman" w:hAnsi="Times New Roman"/>
                <w:bCs/>
              </w:rPr>
              <w:t xml:space="preserve"> </w:t>
            </w:r>
            <w:r w:rsidRPr="00340469">
              <w:rPr>
                <w:rFonts w:ascii="Times New Roman" w:hAnsi="Times New Roman"/>
                <w:bCs/>
              </w:rPr>
              <w:t>ОК 06.</w:t>
            </w:r>
            <w:r>
              <w:rPr>
                <w:rFonts w:ascii="Times New Roman" w:hAnsi="Times New Roman"/>
                <w:bCs/>
              </w:rPr>
              <w:t xml:space="preserve"> </w:t>
            </w:r>
            <w:r w:rsidRPr="00340469">
              <w:rPr>
                <w:rFonts w:ascii="Times New Roman" w:hAnsi="Times New Roman"/>
                <w:bCs/>
              </w:rPr>
              <w:t>ОК 09.</w:t>
            </w: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numPr>
                <w:ilvl w:val="0"/>
                <w:numId w:val="186"/>
              </w:numPr>
              <w:spacing w:after="0" w:line="240" w:lineRule="auto"/>
              <w:ind w:left="0" w:firstLine="0"/>
              <w:contextualSpacing/>
              <w:jc w:val="both"/>
              <w:rPr>
                <w:rFonts w:ascii="Times New Roman" w:hAnsi="Times New Roman"/>
                <w:b/>
                <w:bCs/>
                <w:lang/>
              </w:rPr>
            </w:pPr>
            <w:r w:rsidRPr="00340469">
              <w:rPr>
                <w:rFonts w:ascii="Times New Roman" w:hAnsi="Times New Roman"/>
                <w:bCs/>
                <w:lang/>
              </w:rPr>
              <w:t>Методы возрастной анатомии и физиологии.</w:t>
            </w:r>
            <w:r w:rsidRPr="00340469">
              <w:rPr>
                <w:rFonts w:ascii="Times New Roman" w:hAnsi="Times New Roman"/>
                <w:b/>
                <w:bCs/>
                <w:lang/>
              </w:rPr>
              <w:t xml:space="preserve"> </w:t>
            </w:r>
            <w:r w:rsidRPr="00340469">
              <w:rPr>
                <w:rFonts w:ascii="Times New Roman" w:hAnsi="Times New Roman"/>
                <w:lang/>
              </w:rPr>
              <w:t xml:space="preserve">Общие методы анатомии и физиологии. Специальные методы. Медицинские методы. Общая характеристика методик антропометрических исследований детей. </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Cs/>
                <w:iCs/>
              </w:rPr>
            </w:pPr>
            <w:r w:rsidRPr="00340469">
              <w:rPr>
                <w:rFonts w:ascii="Times New Roman" w:hAnsi="Times New Roman"/>
                <w:bCs/>
                <w:iCs/>
              </w:rPr>
              <w:t>1</w:t>
            </w:r>
          </w:p>
        </w:tc>
        <w:tc>
          <w:tcPr>
            <w:tcW w:w="757" w:type="pct"/>
            <w:vMerge/>
          </w:tcPr>
          <w:p w:rsidR="00340469" w:rsidRPr="00340469" w:rsidRDefault="00340469" w:rsidP="0093260E">
            <w:pPr>
              <w:suppressAutoHyphens/>
              <w:spacing w:after="0" w:line="240" w:lineRule="auto"/>
              <w:jc w:val="center"/>
              <w:rPr>
                <w:rFonts w:ascii="Times New Roman" w:hAnsi="Times New Roman"/>
                <w:bCs/>
                <w:iCs/>
              </w:rPr>
            </w:pP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E31D79" w:rsidP="0093260E">
            <w:pPr>
              <w:spacing w:after="0" w:line="240" w:lineRule="auto"/>
              <w:jc w:val="both"/>
              <w:rPr>
                <w:rFonts w:ascii="Times New Roman" w:hAnsi="Times New Roman"/>
              </w:rPr>
            </w:pPr>
            <w:r>
              <w:rPr>
                <w:rFonts w:ascii="Times New Roman" w:hAnsi="Times New Roman"/>
                <w:b/>
                <w:bCs/>
              </w:rPr>
              <w:t>В том числе практических занятий и лабораторных работ</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
                <w:bCs/>
              </w:rPr>
              <w:t>2</w:t>
            </w:r>
          </w:p>
        </w:tc>
        <w:tc>
          <w:tcPr>
            <w:tcW w:w="757" w:type="pct"/>
            <w:vMerge/>
          </w:tcPr>
          <w:p w:rsidR="00340469" w:rsidRPr="00340469" w:rsidRDefault="00340469" w:rsidP="0093260E">
            <w:pPr>
              <w:suppressAutoHyphens/>
              <w:spacing w:after="0" w:line="240" w:lineRule="auto"/>
              <w:jc w:val="center"/>
              <w:rPr>
                <w:rFonts w:ascii="Times New Roman" w:hAnsi="Times New Roman"/>
                <w:b/>
                <w:bCs/>
              </w:rPr>
            </w:pPr>
          </w:p>
        </w:tc>
      </w:tr>
      <w:tr w:rsidR="00340469" w:rsidRPr="00340469" w:rsidTr="0093260E">
        <w:trPr>
          <w:trHeight w:val="516"/>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spacing w:after="0" w:line="240" w:lineRule="auto"/>
              <w:jc w:val="both"/>
              <w:rPr>
                <w:rFonts w:ascii="Times New Roman" w:hAnsi="Times New Roman"/>
              </w:rPr>
            </w:pPr>
            <w:r w:rsidRPr="00340469">
              <w:rPr>
                <w:rFonts w:ascii="Times New Roman" w:hAnsi="Times New Roman"/>
                <w:b/>
              </w:rPr>
              <w:t>Практическое занятие 4.</w:t>
            </w:r>
            <w:r w:rsidRPr="00340469">
              <w:rPr>
                <w:rFonts w:ascii="Times New Roman" w:hAnsi="Times New Roman"/>
              </w:rPr>
              <w:t xml:space="preserve"> «Определение антропометрических показателей для оценки физического развития детей дошкольного и младшего школьного  возраста</w:t>
            </w:r>
            <w:r w:rsidRPr="00340469">
              <w:rPr>
                <w:rFonts w:ascii="Times New Roman" w:hAnsi="Times New Roman"/>
                <w:bCs/>
                <w:shd w:val="clear" w:color="auto" w:fill="FFFFFF"/>
              </w:rPr>
              <w:t>»</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2</w:t>
            </w:r>
          </w:p>
        </w:tc>
        <w:tc>
          <w:tcPr>
            <w:tcW w:w="757" w:type="pct"/>
            <w:vMerge/>
          </w:tcPr>
          <w:p w:rsidR="00340469" w:rsidRPr="00340469" w:rsidRDefault="00340469" w:rsidP="0093260E">
            <w:pPr>
              <w:suppressAutoHyphens/>
              <w:spacing w:after="0" w:line="240" w:lineRule="auto"/>
              <w:jc w:val="center"/>
              <w:rPr>
                <w:rFonts w:ascii="Times New Roman" w:hAnsi="Times New Roman"/>
                <w:b/>
                <w:bCs/>
              </w:rPr>
            </w:pPr>
          </w:p>
        </w:tc>
      </w:tr>
      <w:tr w:rsidR="00340469" w:rsidRPr="00340469" w:rsidTr="0093260E">
        <w:trPr>
          <w:trHeight w:val="20"/>
        </w:trPr>
        <w:tc>
          <w:tcPr>
            <w:tcW w:w="3627" w:type="pct"/>
            <w:gridSpan w:val="2"/>
          </w:tcPr>
          <w:p w:rsidR="00340469" w:rsidRPr="00340469" w:rsidRDefault="00340469" w:rsidP="0093260E">
            <w:pPr>
              <w:spacing w:after="0" w:line="240" w:lineRule="auto"/>
              <w:jc w:val="both"/>
              <w:rPr>
                <w:rFonts w:ascii="Times New Roman" w:hAnsi="Times New Roman"/>
                <w:b/>
                <w:bCs/>
              </w:rPr>
            </w:pPr>
            <w:r w:rsidRPr="00340469">
              <w:rPr>
                <w:rFonts w:ascii="Times New Roman" w:hAnsi="Times New Roman"/>
                <w:b/>
              </w:rPr>
              <w:t>Раздел 2. Возрастные анатомо-физиологические особенности детей и подростков</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rPr>
            </w:pPr>
            <w:r w:rsidRPr="00340469">
              <w:rPr>
                <w:rFonts w:ascii="Times New Roman" w:hAnsi="Times New Roman"/>
                <w:b/>
              </w:rPr>
              <w:t>45/23</w:t>
            </w:r>
          </w:p>
        </w:tc>
        <w:tc>
          <w:tcPr>
            <w:tcW w:w="757" w:type="pct"/>
          </w:tcPr>
          <w:p w:rsidR="00340469" w:rsidRPr="00340469" w:rsidRDefault="00340469" w:rsidP="0093260E">
            <w:pPr>
              <w:suppressAutoHyphens/>
              <w:spacing w:after="0" w:line="240" w:lineRule="auto"/>
              <w:jc w:val="center"/>
              <w:rPr>
                <w:rFonts w:ascii="Times New Roman" w:hAnsi="Times New Roman"/>
                <w:b/>
              </w:rPr>
            </w:pPr>
          </w:p>
        </w:tc>
      </w:tr>
      <w:tr w:rsidR="00340469" w:rsidRPr="00340469" w:rsidTr="0093260E">
        <w:trPr>
          <w:trHeight w:val="20"/>
        </w:trPr>
        <w:tc>
          <w:tcPr>
            <w:tcW w:w="832" w:type="pct"/>
            <w:vMerge w:val="restart"/>
          </w:tcPr>
          <w:p w:rsidR="00340469" w:rsidRPr="00340469" w:rsidRDefault="00340469" w:rsidP="0093260E">
            <w:pPr>
              <w:suppressAutoHyphens/>
              <w:spacing w:after="0" w:line="240" w:lineRule="auto"/>
              <w:rPr>
                <w:rFonts w:ascii="Times New Roman" w:hAnsi="Times New Roman"/>
                <w:b/>
                <w:bCs/>
              </w:rPr>
            </w:pPr>
            <w:r w:rsidRPr="00340469">
              <w:rPr>
                <w:rFonts w:ascii="Times New Roman" w:hAnsi="Times New Roman"/>
                <w:b/>
                <w:lang w:eastAsia="ar-SA"/>
              </w:rPr>
              <w:t xml:space="preserve">Тема 2.1. Нервная регуляция </w:t>
            </w:r>
            <w:r w:rsidRPr="00340469">
              <w:rPr>
                <w:rFonts w:ascii="Times New Roman" w:hAnsi="Times New Roman"/>
                <w:b/>
                <w:bCs/>
              </w:rPr>
              <w:t>функций организма и ее возрастные особенности</w:t>
            </w:r>
          </w:p>
        </w:tc>
        <w:tc>
          <w:tcPr>
            <w:tcW w:w="2795" w:type="pct"/>
          </w:tcPr>
          <w:p w:rsidR="00340469" w:rsidRPr="00340469" w:rsidRDefault="008C6FC0" w:rsidP="0093260E">
            <w:pPr>
              <w:spacing w:after="0" w:line="240" w:lineRule="auto"/>
              <w:jc w:val="both"/>
              <w:rPr>
                <w:rFonts w:ascii="Times New Roman" w:hAnsi="Times New Roman"/>
                <w:b/>
                <w:bCs/>
                <w:i/>
              </w:rPr>
            </w:pPr>
            <w:r>
              <w:rPr>
                <w:rFonts w:ascii="Times New Roman" w:hAnsi="Times New Roman"/>
                <w:b/>
                <w:bCs/>
              </w:rPr>
              <w:t>Содержание</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
                <w:bCs/>
              </w:rPr>
              <w:t>2</w:t>
            </w:r>
          </w:p>
        </w:tc>
        <w:tc>
          <w:tcPr>
            <w:tcW w:w="757" w:type="pct"/>
            <w:vMerge w:val="restart"/>
          </w:tcPr>
          <w:p w:rsidR="0093260E"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ПК 1.1</w:t>
            </w:r>
            <w:r>
              <w:rPr>
                <w:rFonts w:ascii="Times New Roman" w:hAnsi="Times New Roman"/>
                <w:bCs/>
              </w:rPr>
              <w:t xml:space="preserve">, </w:t>
            </w:r>
            <w:r w:rsidRPr="00340469">
              <w:rPr>
                <w:rFonts w:ascii="Times New Roman" w:hAnsi="Times New Roman"/>
                <w:bCs/>
              </w:rPr>
              <w:t xml:space="preserve">ПК 1.2. </w:t>
            </w:r>
          </w:p>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Cs/>
              </w:rPr>
              <w:t>ОК 01.ОК 02.ОК 03.</w:t>
            </w:r>
            <w:r>
              <w:rPr>
                <w:rFonts w:ascii="Times New Roman" w:hAnsi="Times New Roman"/>
                <w:bCs/>
              </w:rPr>
              <w:t xml:space="preserve"> </w:t>
            </w:r>
            <w:r w:rsidRPr="00340469">
              <w:rPr>
                <w:rFonts w:ascii="Times New Roman" w:hAnsi="Times New Roman"/>
                <w:bCs/>
              </w:rPr>
              <w:t>ОК 04.</w:t>
            </w:r>
            <w:r>
              <w:rPr>
                <w:rFonts w:ascii="Times New Roman" w:hAnsi="Times New Roman"/>
                <w:bCs/>
              </w:rPr>
              <w:t xml:space="preserve"> </w:t>
            </w:r>
            <w:r w:rsidRPr="00340469">
              <w:rPr>
                <w:rFonts w:ascii="Times New Roman" w:hAnsi="Times New Roman"/>
                <w:bCs/>
              </w:rPr>
              <w:t>ОК 05.</w:t>
            </w:r>
            <w:r>
              <w:rPr>
                <w:rFonts w:ascii="Times New Roman" w:hAnsi="Times New Roman"/>
                <w:bCs/>
              </w:rPr>
              <w:t xml:space="preserve"> </w:t>
            </w:r>
            <w:r w:rsidRPr="00340469">
              <w:rPr>
                <w:rFonts w:ascii="Times New Roman" w:hAnsi="Times New Roman"/>
                <w:bCs/>
              </w:rPr>
              <w:t>ОК 06.</w:t>
            </w:r>
            <w:r>
              <w:rPr>
                <w:rFonts w:ascii="Times New Roman" w:hAnsi="Times New Roman"/>
                <w:bCs/>
              </w:rPr>
              <w:t xml:space="preserve"> </w:t>
            </w:r>
            <w:r w:rsidRPr="00340469">
              <w:rPr>
                <w:rFonts w:ascii="Times New Roman" w:hAnsi="Times New Roman"/>
                <w:bCs/>
              </w:rPr>
              <w:t>ОК 09.</w:t>
            </w: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numPr>
                <w:ilvl w:val="0"/>
                <w:numId w:val="185"/>
              </w:numPr>
              <w:spacing w:after="0" w:line="240" w:lineRule="auto"/>
              <w:ind w:left="0" w:firstLine="0"/>
              <w:contextualSpacing/>
              <w:jc w:val="both"/>
              <w:rPr>
                <w:rFonts w:ascii="Times New Roman" w:eastAsia="MS Mincho" w:hAnsi="Times New Roman"/>
                <w:spacing w:val="-4"/>
                <w:w w:val="101"/>
                <w:lang/>
              </w:rPr>
            </w:pPr>
            <w:r w:rsidRPr="00340469">
              <w:rPr>
                <w:rFonts w:ascii="Times New Roman" w:eastAsia="MS Mincho" w:hAnsi="Times New Roman"/>
                <w:bCs/>
                <w:spacing w:val="-4"/>
                <w:w w:val="101"/>
                <w:lang/>
              </w:rPr>
              <w:t>Общая характеристика нервной системы.</w:t>
            </w:r>
            <w:r w:rsidRPr="00340469">
              <w:rPr>
                <w:rFonts w:ascii="Times New Roman" w:eastAsia="MS Mincho" w:hAnsi="Times New Roman"/>
                <w:spacing w:val="-4"/>
                <w:w w:val="101"/>
                <w:lang/>
              </w:rPr>
              <w:t xml:space="preserve">  </w:t>
            </w:r>
            <w:r w:rsidRPr="00340469">
              <w:rPr>
                <w:rFonts w:ascii="Times New Roman" w:hAnsi="Times New Roman"/>
                <w:lang/>
              </w:rPr>
              <w:t>Значение нервной системы, её развитие, методы исследования. Основные структуры нервной ткани: нейрон и нейроглия, их функциональное значение. Виды нейронов, раздражимость и возбудимость как свойство нервной ткани, нервные волокна и их свойства, нервные центры. Синапс</w:t>
            </w:r>
            <w:r w:rsidRPr="00340469">
              <w:rPr>
                <w:rFonts w:ascii="Times New Roman" w:hAnsi="Times New Roman"/>
                <w:b/>
                <w:bCs/>
                <w:lang/>
              </w:rPr>
              <w:t xml:space="preserve">. </w:t>
            </w:r>
          </w:p>
        </w:tc>
        <w:tc>
          <w:tcPr>
            <w:tcW w:w="615" w:type="pct"/>
            <w:vMerge w:val="restart"/>
            <w:vAlign w:val="center"/>
          </w:tcPr>
          <w:p w:rsidR="00340469" w:rsidRPr="00340469" w:rsidRDefault="00340469" w:rsidP="0093260E">
            <w:pPr>
              <w:suppressAutoHyphens/>
              <w:spacing w:after="0" w:line="240" w:lineRule="auto"/>
              <w:jc w:val="center"/>
              <w:rPr>
                <w:rFonts w:ascii="Times New Roman" w:hAnsi="Times New Roman"/>
                <w:bCs/>
                <w:iCs/>
              </w:rPr>
            </w:pPr>
            <w:r w:rsidRPr="00340469">
              <w:rPr>
                <w:rFonts w:ascii="Times New Roman" w:hAnsi="Times New Roman"/>
                <w:bCs/>
                <w:iCs/>
              </w:rPr>
              <w:t>2</w:t>
            </w:r>
          </w:p>
        </w:tc>
        <w:tc>
          <w:tcPr>
            <w:tcW w:w="757" w:type="pct"/>
            <w:vMerge/>
          </w:tcPr>
          <w:p w:rsidR="00340469" w:rsidRPr="00340469" w:rsidRDefault="00340469" w:rsidP="0093260E">
            <w:pPr>
              <w:suppressAutoHyphens/>
              <w:spacing w:after="0" w:line="240" w:lineRule="auto"/>
              <w:jc w:val="center"/>
              <w:rPr>
                <w:rFonts w:ascii="Times New Roman" w:hAnsi="Times New Roman"/>
                <w:bCs/>
                <w:iCs/>
              </w:rPr>
            </w:pPr>
          </w:p>
        </w:tc>
      </w:tr>
      <w:tr w:rsidR="00340469" w:rsidRPr="00340469" w:rsidTr="0093260E">
        <w:trPr>
          <w:trHeight w:val="516"/>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93260E" w:rsidP="0093260E">
            <w:pPr>
              <w:numPr>
                <w:ilvl w:val="0"/>
                <w:numId w:val="185"/>
              </w:numPr>
              <w:spacing w:after="0" w:line="240" w:lineRule="auto"/>
              <w:ind w:left="0" w:firstLine="0"/>
              <w:contextualSpacing/>
              <w:jc w:val="both"/>
              <w:rPr>
                <w:rFonts w:ascii="Times New Roman" w:hAnsi="Times New Roman"/>
                <w:bCs/>
                <w:lang/>
              </w:rPr>
            </w:pPr>
            <w:r>
              <w:rPr>
                <w:rFonts w:ascii="Times New Roman" w:hAnsi="Times New Roman"/>
                <w:bCs/>
                <w:lang/>
              </w:rPr>
              <w:t>Понятие рефлекса.</w:t>
            </w:r>
            <w:r w:rsidR="00340469" w:rsidRPr="00340469">
              <w:rPr>
                <w:rFonts w:ascii="Times New Roman" w:hAnsi="Times New Roman"/>
                <w:bCs/>
                <w:lang/>
              </w:rPr>
              <w:t xml:space="preserve"> </w:t>
            </w:r>
            <w:r w:rsidR="00340469" w:rsidRPr="00340469">
              <w:rPr>
                <w:rFonts w:ascii="Times New Roman" w:hAnsi="Times New Roman"/>
                <w:lang/>
              </w:rPr>
              <w:t xml:space="preserve">Рефлекс. Рефлекторная дуга. Рефлекторное кольцо. </w:t>
            </w:r>
            <w:r w:rsidR="00340469" w:rsidRPr="00340469">
              <w:rPr>
                <w:rFonts w:ascii="Times New Roman" w:hAnsi="Times New Roman"/>
                <w:bCs/>
                <w:lang/>
              </w:rPr>
              <w:t>Соматическая нервная система, вегетативная нервная система.</w:t>
            </w:r>
          </w:p>
        </w:tc>
        <w:tc>
          <w:tcPr>
            <w:tcW w:w="615" w:type="pct"/>
            <w:vMerge/>
            <w:vAlign w:val="center"/>
          </w:tcPr>
          <w:p w:rsidR="00340469" w:rsidRPr="00340469" w:rsidRDefault="00340469" w:rsidP="0093260E">
            <w:pPr>
              <w:suppressAutoHyphens/>
              <w:spacing w:after="0" w:line="240" w:lineRule="auto"/>
              <w:jc w:val="center"/>
              <w:rPr>
                <w:rFonts w:ascii="Times New Roman" w:hAnsi="Times New Roman"/>
                <w:b/>
                <w:bCs/>
                <w:iCs/>
              </w:rPr>
            </w:pPr>
          </w:p>
        </w:tc>
        <w:tc>
          <w:tcPr>
            <w:tcW w:w="757" w:type="pct"/>
            <w:vMerge/>
          </w:tcPr>
          <w:p w:rsidR="00340469" w:rsidRPr="00340469" w:rsidRDefault="00340469" w:rsidP="0093260E">
            <w:pPr>
              <w:suppressAutoHyphens/>
              <w:spacing w:after="0" w:line="240" w:lineRule="auto"/>
              <w:jc w:val="center"/>
              <w:rPr>
                <w:rFonts w:ascii="Times New Roman" w:hAnsi="Times New Roman"/>
                <w:b/>
                <w:bCs/>
                <w:iCs/>
              </w:rPr>
            </w:pPr>
          </w:p>
        </w:tc>
      </w:tr>
      <w:tr w:rsidR="00340469" w:rsidRPr="00340469" w:rsidTr="0093260E">
        <w:trPr>
          <w:trHeight w:val="20"/>
        </w:trPr>
        <w:tc>
          <w:tcPr>
            <w:tcW w:w="832" w:type="pct"/>
            <w:vMerge w:val="restart"/>
          </w:tcPr>
          <w:p w:rsidR="00340469" w:rsidRPr="00340469" w:rsidRDefault="00340469" w:rsidP="0093260E">
            <w:pPr>
              <w:suppressAutoHyphens/>
              <w:spacing w:after="0" w:line="240" w:lineRule="auto"/>
              <w:rPr>
                <w:rFonts w:ascii="Times New Roman" w:hAnsi="Times New Roman"/>
                <w:b/>
                <w:bCs/>
                <w:i/>
              </w:rPr>
            </w:pPr>
            <w:r w:rsidRPr="00340469">
              <w:rPr>
                <w:rFonts w:ascii="Times New Roman" w:hAnsi="Times New Roman"/>
                <w:b/>
                <w:lang w:eastAsia="ar-SA"/>
              </w:rPr>
              <w:t>Тема 2.2. Морфо-функциональные особенности центральной нервной системы</w:t>
            </w:r>
          </w:p>
        </w:tc>
        <w:tc>
          <w:tcPr>
            <w:tcW w:w="2795" w:type="pct"/>
          </w:tcPr>
          <w:p w:rsidR="00340469" w:rsidRPr="00340469" w:rsidRDefault="008C6FC0" w:rsidP="0093260E">
            <w:pPr>
              <w:spacing w:after="0" w:line="240" w:lineRule="auto"/>
              <w:jc w:val="both"/>
              <w:rPr>
                <w:rFonts w:ascii="Times New Roman" w:eastAsia="MS Mincho" w:hAnsi="Times New Roman"/>
                <w:spacing w:val="-4"/>
                <w:w w:val="101"/>
              </w:rPr>
            </w:pPr>
            <w:r>
              <w:rPr>
                <w:rFonts w:ascii="Times New Roman" w:hAnsi="Times New Roman"/>
                <w:b/>
                <w:bCs/>
              </w:rPr>
              <w:t>Содержание</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bCs/>
                <w:iCs/>
              </w:rPr>
            </w:pPr>
            <w:r w:rsidRPr="00340469">
              <w:rPr>
                <w:rFonts w:ascii="Times New Roman" w:hAnsi="Times New Roman"/>
                <w:b/>
                <w:bCs/>
                <w:iCs/>
              </w:rPr>
              <w:t>3/1</w:t>
            </w:r>
          </w:p>
        </w:tc>
        <w:tc>
          <w:tcPr>
            <w:tcW w:w="757" w:type="pct"/>
            <w:vMerge w:val="restart"/>
          </w:tcPr>
          <w:p w:rsidR="0093260E"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ПК 1.1</w:t>
            </w:r>
            <w:r>
              <w:rPr>
                <w:rFonts w:ascii="Times New Roman" w:hAnsi="Times New Roman"/>
                <w:bCs/>
              </w:rPr>
              <w:t xml:space="preserve">, </w:t>
            </w:r>
            <w:r w:rsidRPr="00340469">
              <w:rPr>
                <w:rFonts w:ascii="Times New Roman" w:hAnsi="Times New Roman"/>
                <w:bCs/>
              </w:rPr>
              <w:t xml:space="preserve">ПК 1.2. </w:t>
            </w:r>
          </w:p>
          <w:p w:rsidR="00340469" w:rsidRPr="00340469" w:rsidRDefault="00340469" w:rsidP="0093260E">
            <w:pPr>
              <w:suppressAutoHyphens/>
              <w:spacing w:after="0" w:line="240" w:lineRule="auto"/>
              <w:jc w:val="center"/>
              <w:rPr>
                <w:rFonts w:ascii="Times New Roman" w:hAnsi="Times New Roman"/>
                <w:b/>
                <w:bCs/>
                <w:iCs/>
              </w:rPr>
            </w:pPr>
            <w:r w:rsidRPr="00340469">
              <w:rPr>
                <w:rFonts w:ascii="Times New Roman" w:hAnsi="Times New Roman"/>
                <w:bCs/>
              </w:rPr>
              <w:t>ОК 01.ОК 02.ОК 03.</w:t>
            </w:r>
            <w:r>
              <w:rPr>
                <w:rFonts w:ascii="Times New Roman" w:hAnsi="Times New Roman"/>
                <w:bCs/>
              </w:rPr>
              <w:t xml:space="preserve"> </w:t>
            </w:r>
            <w:r w:rsidRPr="00340469">
              <w:rPr>
                <w:rFonts w:ascii="Times New Roman" w:hAnsi="Times New Roman"/>
                <w:bCs/>
              </w:rPr>
              <w:t>ОК 04.</w:t>
            </w:r>
            <w:r>
              <w:rPr>
                <w:rFonts w:ascii="Times New Roman" w:hAnsi="Times New Roman"/>
                <w:bCs/>
              </w:rPr>
              <w:t xml:space="preserve"> </w:t>
            </w:r>
            <w:r w:rsidRPr="00340469">
              <w:rPr>
                <w:rFonts w:ascii="Times New Roman" w:hAnsi="Times New Roman"/>
                <w:bCs/>
              </w:rPr>
              <w:t>ОК 05.</w:t>
            </w:r>
            <w:r>
              <w:rPr>
                <w:rFonts w:ascii="Times New Roman" w:hAnsi="Times New Roman"/>
                <w:bCs/>
              </w:rPr>
              <w:t xml:space="preserve"> </w:t>
            </w:r>
            <w:r w:rsidRPr="00340469">
              <w:rPr>
                <w:rFonts w:ascii="Times New Roman" w:hAnsi="Times New Roman"/>
                <w:bCs/>
              </w:rPr>
              <w:t>ОК 06.</w:t>
            </w:r>
            <w:r>
              <w:rPr>
                <w:rFonts w:ascii="Times New Roman" w:hAnsi="Times New Roman"/>
                <w:bCs/>
              </w:rPr>
              <w:t xml:space="preserve"> </w:t>
            </w:r>
            <w:r w:rsidRPr="00340469">
              <w:rPr>
                <w:rFonts w:ascii="Times New Roman" w:hAnsi="Times New Roman"/>
                <w:bCs/>
              </w:rPr>
              <w:t>ОК 09.</w:t>
            </w:r>
          </w:p>
        </w:tc>
      </w:tr>
      <w:tr w:rsidR="00340469" w:rsidRPr="00340469" w:rsidTr="0093260E">
        <w:trPr>
          <w:trHeight w:val="20"/>
        </w:trPr>
        <w:tc>
          <w:tcPr>
            <w:tcW w:w="832" w:type="pct"/>
            <w:vMerge/>
          </w:tcPr>
          <w:p w:rsidR="00340469" w:rsidRPr="00340469" w:rsidRDefault="00340469" w:rsidP="0093260E">
            <w:pPr>
              <w:suppressAutoHyphens/>
              <w:spacing w:after="0" w:line="240" w:lineRule="auto"/>
              <w:rPr>
                <w:rFonts w:ascii="Times New Roman" w:hAnsi="Times New Roman"/>
                <w:b/>
                <w:bCs/>
              </w:rPr>
            </w:pPr>
          </w:p>
        </w:tc>
        <w:tc>
          <w:tcPr>
            <w:tcW w:w="2795" w:type="pct"/>
          </w:tcPr>
          <w:p w:rsidR="00340469" w:rsidRPr="00340469" w:rsidRDefault="00340469" w:rsidP="0093260E">
            <w:pPr>
              <w:numPr>
                <w:ilvl w:val="0"/>
                <w:numId w:val="184"/>
              </w:numPr>
              <w:spacing w:after="0" w:line="240" w:lineRule="auto"/>
              <w:ind w:left="0" w:firstLine="0"/>
              <w:contextualSpacing/>
              <w:jc w:val="both"/>
              <w:rPr>
                <w:rFonts w:ascii="Times New Roman" w:hAnsi="Times New Roman"/>
                <w:lang/>
              </w:rPr>
            </w:pPr>
            <w:r w:rsidRPr="00340469">
              <w:rPr>
                <w:rFonts w:ascii="Times New Roman" w:hAnsi="Times New Roman"/>
                <w:lang/>
              </w:rPr>
              <w:t>Центральная нервная система. Спинной мозг: строение и функции. Рефлексы спинного мозга, возрастные особенности спинномозговых рефлексов.</w:t>
            </w:r>
          </w:p>
        </w:tc>
        <w:tc>
          <w:tcPr>
            <w:tcW w:w="615" w:type="pct"/>
            <w:vMerge w:val="restart"/>
            <w:vAlign w:val="center"/>
          </w:tcPr>
          <w:p w:rsidR="00340469" w:rsidRPr="00340469"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2</w:t>
            </w:r>
          </w:p>
        </w:tc>
        <w:tc>
          <w:tcPr>
            <w:tcW w:w="757" w:type="pct"/>
            <w:vMerge/>
          </w:tcPr>
          <w:p w:rsidR="00340469" w:rsidRPr="00340469" w:rsidRDefault="00340469" w:rsidP="0093260E">
            <w:pPr>
              <w:suppressAutoHyphens/>
              <w:spacing w:after="0" w:line="240" w:lineRule="auto"/>
              <w:jc w:val="center"/>
              <w:rPr>
                <w:rFonts w:ascii="Times New Roman" w:hAnsi="Times New Roman"/>
                <w:bCs/>
              </w:rPr>
            </w:pPr>
          </w:p>
        </w:tc>
      </w:tr>
      <w:tr w:rsidR="00340469" w:rsidRPr="00340469" w:rsidTr="0093260E">
        <w:trPr>
          <w:trHeight w:val="20"/>
        </w:trPr>
        <w:tc>
          <w:tcPr>
            <w:tcW w:w="832" w:type="pct"/>
            <w:vMerge/>
          </w:tcPr>
          <w:p w:rsidR="00340469" w:rsidRPr="00340469" w:rsidRDefault="00340469" w:rsidP="0093260E">
            <w:pPr>
              <w:suppressAutoHyphens/>
              <w:spacing w:after="0" w:line="240" w:lineRule="auto"/>
              <w:rPr>
                <w:rFonts w:ascii="Times New Roman" w:hAnsi="Times New Roman"/>
                <w:b/>
                <w:bCs/>
              </w:rPr>
            </w:pPr>
          </w:p>
        </w:tc>
        <w:tc>
          <w:tcPr>
            <w:tcW w:w="2795" w:type="pct"/>
          </w:tcPr>
          <w:p w:rsidR="00340469" w:rsidRPr="00340469" w:rsidRDefault="00340469" w:rsidP="0093260E">
            <w:pPr>
              <w:numPr>
                <w:ilvl w:val="0"/>
                <w:numId w:val="184"/>
              </w:numPr>
              <w:spacing w:after="0" w:line="240" w:lineRule="auto"/>
              <w:ind w:left="0" w:firstLine="0"/>
              <w:contextualSpacing/>
              <w:jc w:val="both"/>
              <w:rPr>
                <w:rFonts w:ascii="Times New Roman" w:hAnsi="Times New Roman"/>
                <w:lang/>
              </w:rPr>
            </w:pPr>
            <w:r w:rsidRPr="00340469">
              <w:rPr>
                <w:rFonts w:ascii="Times New Roman" w:hAnsi="Times New Roman"/>
                <w:lang/>
              </w:rPr>
              <w:t>Головной мозг: отделы головного мозга, кора больших полушарий, локализация функций в коре больших полушарий.</w:t>
            </w:r>
            <w:r w:rsidRPr="00340469">
              <w:rPr>
                <w:rFonts w:ascii="Times New Roman" w:hAnsi="Times New Roman"/>
                <w:lang w:eastAsia="ko-KR"/>
              </w:rPr>
              <w:t xml:space="preserve"> </w:t>
            </w:r>
            <w:r w:rsidRPr="00340469">
              <w:rPr>
                <w:rFonts w:ascii="Times New Roman" w:hAnsi="Times New Roman"/>
                <w:iCs/>
                <w:lang/>
              </w:rPr>
              <w:t>Гипоталамо-гипофизарная система Лимбическая система. Асимметрия полушарий головного мозга.</w:t>
            </w:r>
          </w:p>
        </w:tc>
        <w:tc>
          <w:tcPr>
            <w:tcW w:w="615" w:type="pct"/>
            <w:vMerge/>
            <w:vAlign w:val="center"/>
          </w:tcPr>
          <w:p w:rsidR="00340469" w:rsidRPr="00340469" w:rsidRDefault="00340469" w:rsidP="0093260E">
            <w:pPr>
              <w:suppressAutoHyphens/>
              <w:spacing w:after="0" w:line="240" w:lineRule="auto"/>
              <w:jc w:val="center"/>
              <w:rPr>
                <w:rFonts w:ascii="Times New Roman" w:hAnsi="Times New Roman"/>
                <w:bCs/>
              </w:rPr>
            </w:pPr>
          </w:p>
        </w:tc>
        <w:tc>
          <w:tcPr>
            <w:tcW w:w="757" w:type="pct"/>
            <w:vMerge/>
          </w:tcPr>
          <w:p w:rsidR="00340469" w:rsidRPr="00340469" w:rsidRDefault="00340469" w:rsidP="0093260E">
            <w:pPr>
              <w:suppressAutoHyphens/>
              <w:spacing w:after="0" w:line="240" w:lineRule="auto"/>
              <w:jc w:val="center"/>
              <w:rPr>
                <w:rFonts w:ascii="Times New Roman" w:hAnsi="Times New Roman"/>
                <w:bCs/>
              </w:rPr>
            </w:pPr>
          </w:p>
        </w:tc>
      </w:tr>
      <w:tr w:rsidR="00340469" w:rsidRPr="00340469" w:rsidTr="0093260E">
        <w:trPr>
          <w:trHeight w:val="20"/>
        </w:trPr>
        <w:tc>
          <w:tcPr>
            <w:tcW w:w="832" w:type="pct"/>
            <w:vMerge/>
          </w:tcPr>
          <w:p w:rsidR="00340469" w:rsidRPr="00340469" w:rsidRDefault="00340469" w:rsidP="0093260E">
            <w:pPr>
              <w:suppressAutoHyphens/>
              <w:spacing w:after="0" w:line="240" w:lineRule="auto"/>
              <w:rPr>
                <w:rFonts w:ascii="Times New Roman" w:hAnsi="Times New Roman"/>
                <w:b/>
                <w:lang w:eastAsia="ar-SA"/>
              </w:rPr>
            </w:pPr>
          </w:p>
        </w:tc>
        <w:tc>
          <w:tcPr>
            <w:tcW w:w="2795" w:type="pct"/>
          </w:tcPr>
          <w:p w:rsidR="00340469" w:rsidRPr="00340469" w:rsidRDefault="00E31D79" w:rsidP="0093260E">
            <w:pPr>
              <w:spacing w:after="0" w:line="240" w:lineRule="auto"/>
              <w:jc w:val="both"/>
              <w:rPr>
                <w:rFonts w:ascii="Times New Roman" w:hAnsi="Times New Roman"/>
              </w:rPr>
            </w:pPr>
            <w:r>
              <w:rPr>
                <w:rFonts w:ascii="Times New Roman" w:hAnsi="Times New Roman"/>
                <w:b/>
                <w:bCs/>
              </w:rPr>
              <w:t>В том числе практических занятий и лабораторных работ</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rPr>
            </w:pPr>
            <w:r w:rsidRPr="00340469">
              <w:rPr>
                <w:rFonts w:ascii="Times New Roman" w:hAnsi="Times New Roman"/>
                <w:b/>
              </w:rPr>
              <w:t>1</w:t>
            </w:r>
          </w:p>
        </w:tc>
        <w:tc>
          <w:tcPr>
            <w:tcW w:w="757" w:type="pct"/>
            <w:vMerge/>
          </w:tcPr>
          <w:p w:rsidR="00340469" w:rsidRPr="00340469" w:rsidRDefault="00340469" w:rsidP="0093260E">
            <w:pPr>
              <w:suppressAutoHyphens/>
              <w:spacing w:after="0" w:line="240" w:lineRule="auto"/>
              <w:jc w:val="center"/>
              <w:rPr>
                <w:rFonts w:ascii="Times New Roman" w:hAnsi="Times New Roman"/>
                <w:b/>
              </w:rPr>
            </w:pPr>
          </w:p>
        </w:tc>
      </w:tr>
      <w:tr w:rsidR="00340469" w:rsidRPr="00340469" w:rsidTr="0093260E">
        <w:trPr>
          <w:trHeight w:val="90"/>
        </w:trPr>
        <w:tc>
          <w:tcPr>
            <w:tcW w:w="832" w:type="pct"/>
            <w:vMerge/>
          </w:tcPr>
          <w:p w:rsidR="00340469" w:rsidRPr="00340469" w:rsidRDefault="00340469" w:rsidP="0093260E">
            <w:pPr>
              <w:suppressAutoHyphens/>
              <w:spacing w:after="0" w:line="240" w:lineRule="auto"/>
              <w:rPr>
                <w:rFonts w:ascii="Times New Roman" w:hAnsi="Times New Roman"/>
                <w:b/>
                <w:lang w:eastAsia="ar-SA"/>
              </w:rPr>
            </w:pPr>
          </w:p>
        </w:tc>
        <w:tc>
          <w:tcPr>
            <w:tcW w:w="2795" w:type="pct"/>
          </w:tcPr>
          <w:p w:rsidR="00340469" w:rsidRPr="00340469" w:rsidRDefault="00340469" w:rsidP="0093260E">
            <w:pPr>
              <w:spacing w:after="0" w:line="240" w:lineRule="auto"/>
              <w:jc w:val="both"/>
              <w:rPr>
                <w:rFonts w:ascii="Times New Roman" w:hAnsi="Times New Roman"/>
              </w:rPr>
            </w:pPr>
            <w:r w:rsidRPr="00340469">
              <w:rPr>
                <w:rFonts w:ascii="Times New Roman" w:hAnsi="Times New Roman"/>
                <w:b/>
              </w:rPr>
              <w:t>Практическое занятие 5.</w:t>
            </w:r>
            <w:r w:rsidRPr="00340469">
              <w:rPr>
                <w:rFonts w:ascii="Times New Roman" w:hAnsi="Times New Roman"/>
              </w:rPr>
              <w:t xml:space="preserve"> «Исследование основных видов рефлексов человека»</w:t>
            </w:r>
          </w:p>
        </w:tc>
        <w:tc>
          <w:tcPr>
            <w:tcW w:w="615" w:type="pct"/>
            <w:vAlign w:val="center"/>
          </w:tcPr>
          <w:p w:rsidR="00340469" w:rsidRPr="00340469" w:rsidRDefault="00340469" w:rsidP="0093260E">
            <w:pPr>
              <w:suppressAutoHyphens/>
              <w:spacing w:after="0" w:line="240" w:lineRule="auto"/>
              <w:jc w:val="center"/>
              <w:rPr>
                <w:rFonts w:ascii="Times New Roman" w:hAnsi="Times New Roman"/>
              </w:rPr>
            </w:pPr>
            <w:r w:rsidRPr="00340469">
              <w:rPr>
                <w:rFonts w:ascii="Times New Roman" w:hAnsi="Times New Roman"/>
              </w:rPr>
              <w:t>1</w:t>
            </w:r>
          </w:p>
        </w:tc>
        <w:tc>
          <w:tcPr>
            <w:tcW w:w="757" w:type="pct"/>
            <w:vMerge/>
          </w:tcPr>
          <w:p w:rsidR="00340469" w:rsidRPr="00340469" w:rsidRDefault="00340469" w:rsidP="0093260E">
            <w:pPr>
              <w:suppressAutoHyphens/>
              <w:spacing w:after="0" w:line="240" w:lineRule="auto"/>
              <w:jc w:val="center"/>
              <w:rPr>
                <w:rFonts w:ascii="Times New Roman" w:hAnsi="Times New Roman"/>
              </w:rPr>
            </w:pPr>
          </w:p>
        </w:tc>
      </w:tr>
      <w:tr w:rsidR="00340469" w:rsidRPr="00340469" w:rsidTr="0093260E">
        <w:trPr>
          <w:trHeight w:val="20"/>
        </w:trPr>
        <w:tc>
          <w:tcPr>
            <w:tcW w:w="832" w:type="pct"/>
            <w:vMerge w:val="restart"/>
          </w:tcPr>
          <w:p w:rsidR="00340469" w:rsidRPr="00340469" w:rsidRDefault="00340469" w:rsidP="0093260E">
            <w:pPr>
              <w:suppressAutoHyphens/>
              <w:spacing w:after="0" w:line="240" w:lineRule="auto"/>
              <w:rPr>
                <w:rFonts w:ascii="Times New Roman" w:hAnsi="Times New Roman"/>
                <w:b/>
                <w:bCs/>
              </w:rPr>
            </w:pPr>
            <w:r w:rsidRPr="00340469">
              <w:rPr>
                <w:rFonts w:ascii="Times New Roman" w:hAnsi="Times New Roman"/>
                <w:b/>
                <w:lang w:eastAsia="ar-SA"/>
              </w:rPr>
              <w:t>Тема 2.3 Возрастные анатомо-физиологические особенности анализаторов</w:t>
            </w:r>
          </w:p>
        </w:tc>
        <w:tc>
          <w:tcPr>
            <w:tcW w:w="2795" w:type="pct"/>
          </w:tcPr>
          <w:p w:rsidR="00340469" w:rsidRPr="00340469" w:rsidRDefault="008C6FC0" w:rsidP="0093260E">
            <w:pPr>
              <w:spacing w:after="0" w:line="240" w:lineRule="auto"/>
              <w:jc w:val="both"/>
              <w:rPr>
                <w:rFonts w:ascii="Times New Roman" w:hAnsi="Times New Roman"/>
                <w:b/>
                <w:bCs/>
                <w:i/>
              </w:rPr>
            </w:pPr>
            <w:r>
              <w:rPr>
                <w:rFonts w:ascii="Times New Roman" w:hAnsi="Times New Roman"/>
                <w:b/>
                <w:bCs/>
              </w:rPr>
              <w:t>Содержание</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
                <w:bCs/>
              </w:rPr>
              <w:t>4/2</w:t>
            </w:r>
          </w:p>
        </w:tc>
        <w:tc>
          <w:tcPr>
            <w:tcW w:w="757" w:type="pct"/>
            <w:vMerge w:val="restart"/>
          </w:tcPr>
          <w:p w:rsidR="0093260E"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ПК 1.1</w:t>
            </w:r>
            <w:r>
              <w:rPr>
                <w:rFonts w:ascii="Times New Roman" w:hAnsi="Times New Roman"/>
                <w:bCs/>
              </w:rPr>
              <w:t xml:space="preserve">, </w:t>
            </w:r>
            <w:r w:rsidRPr="00340469">
              <w:rPr>
                <w:rFonts w:ascii="Times New Roman" w:hAnsi="Times New Roman"/>
                <w:bCs/>
              </w:rPr>
              <w:t xml:space="preserve">ПК 1.2. </w:t>
            </w:r>
          </w:p>
          <w:p w:rsidR="00340469" w:rsidRPr="00340469" w:rsidRDefault="00340469" w:rsidP="0093260E">
            <w:pPr>
              <w:suppressAutoHyphens/>
              <w:spacing w:after="0" w:line="240" w:lineRule="auto"/>
              <w:jc w:val="center"/>
              <w:rPr>
                <w:rFonts w:ascii="Times New Roman" w:hAnsi="Times New Roman"/>
              </w:rPr>
            </w:pPr>
            <w:r w:rsidRPr="00340469">
              <w:rPr>
                <w:rFonts w:ascii="Times New Roman" w:hAnsi="Times New Roman"/>
                <w:bCs/>
              </w:rPr>
              <w:t>ОК 01.ОК 02.ОК 03.</w:t>
            </w:r>
            <w:r>
              <w:rPr>
                <w:rFonts w:ascii="Times New Roman" w:hAnsi="Times New Roman"/>
                <w:bCs/>
              </w:rPr>
              <w:t xml:space="preserve"> </w:t>
            </w:r>
            <w:r w:rsidRPr="00340469">
              <w:rPr>
                <w:rFonts w:ascii="Times New Roman" w:hAnsi="Times New Roman"/>
                <w:bCs/>
              </w:rPr>
              <w:t>ОК 04.</w:t>
            </w:r>
            <w:r>
              <w:rPr>
                <w:rFonts w:ascii="Times New Roman" w:hAnsi="Times New Roman"/>
                <w:bCs/>
              </w:rPr>
              <w:t xml:space="preserve"> </w:t>
            </w:r>
            <w:r w:rsidRPr="00340469">
              <w:rPr>
                <w:rFonts w:ascii="Times New Roman" w:hAnsi="Times New Roman"/>
                <w:bCs/>
              </w:rPr>
              <w:t>ОК 05.</w:t>
            </w:r>
            <w:r>
              <w:rPr>
                <w:rFonts w:ascii="Times New Roman" w:hAnsi="Times New Roman"/>
                <w:bCs/>
              </w:rPr>
              <w:t xml:space="preserve"> </w:t>
            </w:r>
            <w:r w:rsidRPr="00340469">
              <w:rPr>
                <w:rFonts w:ascii="Times New Roman" w:hAnsi="Times New Roman"/>
                <w:bCs/>
              </w:rPr>
              <w:t>ОК 06.</w:t>
            </w:r>
            <w:r>
              <w:rPr>
                <w:rFonts w:ascii="Times New Roman" w:hAnsi="Times New Roman"/>
                <w:bCs/>
              </w:rPr>
              <w:t xml:space="preserve"> </w:t>
            </w:r>
            <w:r w:rsidRPr="00340469">
              <w:rPr>
                <w:rFonts w:ascii="Times New Roman" w:hAnsi="Times New Roman"/>
                <w:bCs/>
              </w:rPr>
              <w:t>ОК 09.</w:t>
            </w:r>
          </w:p>
        </w:tc>
      </w:tr>
      <w:tr w:rsidR="00340469" w:rsidRPr="00340469" w:rsidTr="0093260E">
        <w:trPr>
          <w:trHeight w:val="20"/>
        </w:trPr>
        <w:tc>
          <w:tcPr>
            <w:tcW w:w="832" w:type="pct"/>
            <w:vMerge/>
          </w:tcPr>
          <w:p w:rsidR="00340469" w:rsidRPr="00340469" w:rsidRDefault="00340469" w:rsidP="0093260E">
            <w:pPr>
              <w:suppressAutoHyphens/>
              <w:spacing w:after="0" w:line="240" w:lineRule="auto"/>
              <w:rPr>
                <w:rFonts w:ascii="Times New Roman" w:hAnsi="Times New Roman"/>
                <w:b/>
                <w:bCs/>
                <w:i/>
              </w:rPr>
            </w:pPr>
          </w:p>
        </w:tc>
        <w:tc>
          <w:tcPr>
            <w:tcW w:w="2795" w:type="pct"/>
          </w:tcPr>
          <w:p w:rsidR="00340469" w:rsidRPr="00340469" w:rsidRDefault="00340469" w:rsidP="0093260E">
            <w:pPr>
              <w:numPr>
                <w:ilvl w:val="0"/>
                <w:numId w:val="183"/>
              </w:numPr>
              <w:spacing w:after="0" w:line="240" w:lineRule="auto"/>
              <w:ind w:left="0" w:firstLine="0"/>
              <w:contextualSpacing/>
              <w:jc w:val="both"/>
              <w:rPr>
                <w:rFonts w:ascii="Times New Roman" w:hAnsi="Times New Roman"/>
                <w:shd w:val="clear" w:color="auto" w:fill="FFFFFF"/>
                <w:lang/>
              </w:rPr>
            </w:pPr>
            <w:r w:rsidRPr="00340469">
              <w:rPr>
                <w:rFonts w:ascii="Times New Roman" w:hAnsi="Times New Roman"/>
                <w:shd w:val="clear" w:color="auto" w:fill="FFFFFF"/>
                <w:lang/>
              </w:rPr>
              <w:t xml:space="preserve">Анализаторы. </w:t>
            </w:r>
            <w:r w:rsidRPr="00340469">
              <w:rPr>
                <w:rFonts w:ascii="Times New Roman" w:hAnsi="Times New Roman"/>
                <w:bCs/>
                <w:shd w:val="clear" w:color="auto" w:fill="FFFFFF"/>
                <w:lang/>
              </w:rPr>
              <w:t xml:space="preserve">Учение И.П. Павлова об анализаторах. Общее строение анализатора: периферическая, проводниковая и центральная части. Современное учение о сенсорных системах.  </w:t>
            </w:r>
          </w:p>
        </w:tc>
        <w:tc>
          <w:tcPr>
            <w:tcW w:w="615" w:type="pct"/>
            <w:vMerge w:val="restart"/>
            <w:vAlign w:val="center"/>
          </w:tcPr>
          <w:p w:rsidR="00340469" w:rsidRPr="00340469"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2</w:t>
            </w:r>
          </w:p>
        </w:tc>
        <w:tc>
          <w:tcPr>
            <w:tcW w:w="757" w:type="pct"/>
            <w:vMerge/>
          </w:tcPr>
          <w:p w:rsidR="00340469" w:rsidRPr="00340469" w:rsidRDefault="00340469" w:rsidP="0093260E">
            <w:pPr>
              <w:suppressAutoHyphens/>
              <w:spacing w:after="0" w:line="240" w:lineRule="auto"/>
              <w:jc w:val="center"/>
              <w:rPr>
                <w:rFonts w:ascii="Times New Roman" w:hAnsi="Times New Roman"/>
                <w:bCs/>
              </w:rPr>
            </w:pPr>
          </w:p>
        </w:tc>
      </w:tr>
      <w:tr w:rsidR="00340469" w:rsidRPr="00340469" w:rsidTr="0093260E">
        <w:trPr>
          <w:trHeight w:val="20"/>
        </w:trPr>
        <w:tc>
          <w:tcPr>
            <w:tcW w:w="832" w:type="pct"/>
            <w:vMerge/>
          </w:tcPr>
          <w:p w:rsidR="00340469" w:rsidRPr="00340469" w:rsidRDefault="00340469" w:rsidP="0093260E">
            <w:pPr>
              <w:suppressAutoHyphens/>
              <w:spacing w:after="0" w:line="240" w:lineRule="auto"/>
              <w:rPr>
                <w:rFonts w:ascii="Times New Roman" w:hAnsi="Times New Roman"/>
                <w:b/>
                <w:bCs/>
                <w:i/>
              </w:rPr>
            </w:pPr>
          </w:p>
        </w:tc>
        <w:tc>
          <w:tcPr>
            <w:tcW w:w="2795" w:type="pct"/>
          </w:tcPr>
          <w:p w:rsidR="00340469" w:rsidRPr="00340469" w:rsidRDefault="00340469" w:rsidP="0093260E">
            <w:pPr>
              <w:numPr>
                <w:ilvl w:val="0"/>
                <w:numId w:val="183"/>
              </w:numPr>
              <w:spacing w:after="0" w:line="240" w:lineRule="auto"/>
              <w:ind w:left="0" w:firstLine="0"/>
              <w:contextualSpacing/>
              <w:jc w:val="both"/>
              <w:rPr>
                <w:rFonts w:ascii="Times New Roman" w:hAnsi="Times New Roman"/>
                <w:bCs/>
                <w:shd w:val="clear" w:color="auto" w:fill="FFFFFF"/>
                <w:lang/>
              </w:rPr>
            </w:pPr>
            <w:r w:rsidRPr="00340469">
              <w:rPr>
                <w:rFonts w:ascii="Times New Roman" w:hAnsi="Times New Roman"/>
                <w:shd w:val="clear" w:color="auto" w:fill="FFFFFF"/>
                <w:lang/>
              </w:rPr>
              <w:t>Зрительный и слуховой анализатор.</w:t>
            </w:r>
            <w:r w:rsidRPr="00340469">
              <w:rPr>
                <w:rFonts w:ascii="Times New Roman" w:hAnsi="Times New Roman"/>
                <w:bCs/>
                <w:shd w:val="clear" w:color="auto" w:fill="FFFFFF"/>
                <w:lang/>
              </w:rPr>
              <w:t xml:space="preserve"> Общее строение зрительной и слуховой сенсорной системы. Особенности их развития у детей и подростков. Особенности развития в различные возрастные периоды, их значение для развития речевой и психической деятельности. Значение зрительной сенсорной системы и особенности развития. Особенности строения глазного яблока. Оптическая система глаза. Аккомодация. Рефракция глаза. Бинокулярное зрение. Световоспринимающий аппарат глаза. Цветоощущение. Возрастные особенности зрительных рефлекторных реакций. Бинокулярное зрение. Световоспринимающий аппарат глаза. Возрастные особенности зрительных рефлекторных реакций. Значение зрения для развития речи. Значение слуховой сенсорной системы и особенности развития. Анатомические </w:t>
            </w:r>
            <w:r w:rsidRPr="00340469">
              <w:rPr>
                <w:rFonts w:ascii="Times New Roman" w:hAnsi="Times New Roman"/>
                <w:bCs/>
                <w:shd w:val="clear" w:color="auto" w:fill="FFFFFF"/>
                <w:lang/>
              </w:rPr>
              <w:lastRenderedPageBreak/>
              <w:t>особенности в различные возрастные периоды. Возрастные особенности слухового и вестибулярного анализаторов</w:t>
            </w:r>
          </w:p>
        </w:tc>
        <w:tc>
          <w:tcPr>
            <w:tcW w:w="615" w:type="pct"/>
            <w:vMerge/>
            <w:vAlign w:val="center"/>
          </w:tcPr>
          <w:p w:rsidR="00340469" w:rsidRPr="00340469" w:rsidRDefault="00340469" w:rsidP="0093260E">
            <w:pPr>
              <w:suppressAutoHyphens/>
              <w:spacing w:after="0" w:line="240" w:lineRule="auto"/>
              <w:jc w:val="center"/>
              <w:rPr>
                <w:rFonts w:ascii="Times New Roman" w:hAnsi="Times New Roman"/>
                <w:bCs/>
              </w:rPr>
            </w:pPr>
          </w:p>
        </w:tc>
        <w:tc>
          <w:tcPr>
            <w:tcW w:w="757" w:type="pct"/>
            <w:vMerge/>
          </w:tcPr>
          <w:p w:rsidR="00340469" w:rsidRPr="00340469" w:rsidRDefault="00340469" w:rsidP="0093260E">
            <w:pPr>
              <w:suppressAutoHyphens/>
              <w:spacing w:after="0" w:line="240" w:lineRule="auto"/>
              <w:jc w:val="center"/>
              <w:rPr>
                <w:rFonts w:ascii="Times New Roman" w:hAnsi="Times New Roman"/>
                <w:bCs/>
              </w:rPr>
            </w:pPr>
          </w:p>
        </w:tc>
      </w:tr>
      <w:tr w:rsidR="00340469" w:rsidRPr="00340469" w:rsidTr="0093260E">
        <w:trPr>
          <w:trHeight w:val="20"/>
        </w:trPr>
        <w:tc>
          <w:tcPr>
            <w:tcW w:w="832" w:type="pct"/>
            <w:vMerge/>
          </w:tcPr>
          <w:p w:rsidR="00340469" w:rsidRPr="00340469" w:rsidRDefault="00340469" w:rsidP="0093260E">
            <w:pPr>
              <w:suppressAutoHyphens/>
              <w:spacing w:after="0" w:line="240" w:lineRule="auto"/>
              <w:rPr>
                <w:rFonts w:ascii="Times New Roman" w:hAnsi="Times New Roman"/>
                <w:b/>
                <w:bCs/>
                <w:i/>
              </w:rPr>
            </w:pPr>
          </w:p>
        </w:tc>
        <w:tc>
          <w:tcPr>
            <w:tcW w:w="2795" w:type="pct"/>
          </w:tcPr>
          <w:p w:rsidR="00340469" w:rsidRPr="00340469" w:rsidRDefault="00E31D79" w:rsidP="0093260E">
            <w:pPr>
              <w:spacing w:after="0" w:line="240" w:lineRule="auto"/>
              <w:jc w:val="both"/>
              <w:rPr>
                <w:rFonts w:ascii="Times New Roman" w:hAnsi="Times New Roman"/>
                <w:b/>
                <w:i/>
              </w:rPr>
            </w:pPr>
            <w:r>
              <w:rPr>
                <w:rFonts w:ascii="Times New Roman" w:hAnsi="Times New Roman"/>
                <w:b/>
                <w:bCs/>
              </w:rPr>
              <w:t>В том числе практических занятий и лабораторных работ</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rPr>
            </w:pPr>
            <w:r w:rsidRPr="00340469">
              <w:rPr>
                <w:rFonts w:ascii="Times New Roman" w:hAnsi="Times New Roman"/>
                <w:b/>
              </w:rPr>
              <w:t>2</w:t>
            </w:r>
          </w:p>
        </w:tc>
        <w:tc>
          <w:tcPr>
            <w:tcW w:w="757" w:type="pct"/>
            <w:vMerge/>
          </w:tcPr>
          <w:p w:rsidR="00340469" w:rsidRPr="00340469" w:rsidRDefault="00340469" w:rsidP="0093260E">
            <w:pPr>
              <w:suppressAutoHyphens/>
              <w:spacing w:after="0" w:line="240" w:lineRule="auto"/>
              <w:jc w:val="center"/>
              <w:rPr>
                <w:rFonts w:ascii="Times New Roman" w:hAnsi="Times New Roman"/>
                <w:b/>
              </w:rPr>
            </w:pPr>
          </w:p>
        </w:tc>
      </w:tr>
      <w:tr w:rsidR="00340469" w:rsidRPr="00340469" w:rsidTr="0093260E">
        <w:trPr>
          <w:trHeight w:val="759"/>
        </w:trPr>
        <w:tc>
          <w:tcPr>
            <w:tcW w:w="832" w:type="pct"/>
            <w:vMerge/>
          </w:tcPr>
          <w:p w:rsidR="00340469" w:rsidRPr="00340469" w:rsidRDefault="00340469" w:rsidP="0093260E">
            <w:pPr>
              <w:suppressAutoHyphens/>
              <w:spacing w:after="0" w:line="240" w:lineRule="auto"/>
              <w:rPr>
                <w:rFonts w:ascii="Times New Roman" w:hAnsi="Times New Roman"/>
                <w:b/>
                <w:bCs/>
                <w:i/>
              </w:rPr>
            </w:pPr>
          </w:p>
        </w:tc>
        <w:tc>
          <w:tcPr>
            <w:tcW w:w="2795" w:type="pct"/>
          </w:tcPr>
          <w:p w:rsidR="00340469" w:rsidRPr="00340469" w:rsidRDefault="00340469" w:rsidP="0093260E">
            <w:pPr>
              <w:spacing w:after="0" w:line="240" w:lineRule="auto"/>
              <w:contextualSpacing/>
              <w:jc w:val="both"/>
              <w:rPr>
                <w:rFonts w:ascii="Times New Roman" w:hAnsi="Times New Roman"/>
                <w:b/>
              </w:rPr>
            </w:pPr>
            <w:r w:rsidRPr="00340469">
              <w:rPr>
                <w:rFonts w:ascii="Times New Roman" w:hAnsi="Times New Roman"/>
                <w:b/>
              </w:rPr>
              <w:t>Практическое занятие 6.</w:t>
            </w:r>
            <w:r w:rsidRPr="00340469">
              <w:rPr>
                <w:rFonts w:ascii="Times New Roman" w:hAnsi="Times New Roman"/>
              </w:rPr>
              <w:t xml:space="preserve"> «Исследование и описание</w:t>
            </w:r>
            <w:r w:rsidRPr="00340469">
              <w:rPr>
                <w:rFonts w:ascii="Times New Roman" w:hAnsi="Times New Roman"/>
                <w:i/>
              </w:rPr>
              <w:t xml:space="preserve"> </w:t>
            </w:r>
            <w:r w:rsidRPr="00340469">
              <w:rPr>
                <w:rFonts w:ascii="Times New Roman" w:hAnsi="Times New Roman"/>
              </w:rPr>
              <w:t xml:space="preserve">физиологических характеристик зрительного и слухового анализаторов. Взаимодействие анализаторов». </w:t>
            </w:r>
          </w:p>
        </w:tc>
        <w:tc>
          <w:tcPr>
            <w:tcW w:w="615" w:type="pct"/>
            <w:vAlign w:val="center"/>
          </w:tcPr>
          <w:p w:rsidR="00340469" w:rsidRPr="00340469" w:rsidRDefault="00340469" w:rsidP="0093260E">
            <w:pPr>
              <w:suppressAutoHyphens/>
              <w:spacing w:after="0" w:line="240" w:lineRule="auto"/>
              <w:jc w:val="center"/>
              <w:rPr>
                <w:rFonts w:ascii="Times New Roman" w:hAnsi="Times New Roman"/>
              </w:rPr>
            </w:pPr>
            <w:r w:rsidRPr="00340469">
              <w:rPr>
                <w:rFonts w:ascii="Times New Roman" w:hAnsi="Times New Roman"/>
              </w:rPr>
              <w:t>2</w:t>
            </w:r>
          </w:p>
        </w:tc>
        <w:tc>
          <w:tcPr>
            <w:tcW w:w="757" w:type="pct"/>
            <w:vMerge/>
          </w:tcPr>
          <w:p w:rsidR="00340469" w:rsidRPr="00340469" w:rsidRDefault="00340469" w:rsidP="0093260E">
            <w:pPr>
              <w:suppressAutoHyphens/>
              <w:spacing w:after="0" w:line="240" w:lineRule="auto"/>
              <w:jc w:val="center"/>
              <w:rPr>
                <w:rFonts w:ascii="Times New Roman" w:hAnsi="Times New Roman"/>
              </w:rPr>
            </w:pPr>
          </w:p>
        </w:tc>
      </w:tr>
      <w:tr w:rsidR="00340469" w:rsidRPr="00340469" w:rsidTr="0093260E">
        <w:trPr>
          <w:trHeight w:val="20"/>
        </w:trPr>
        <w:tc>
          <w:tcPr>
            <w:tcW w:w="832" w:type="pct"/>
            <w:vMerge w:val="restart"/>
          </w:tcPr>
          <w:p w:rsidR="00340469" w:rsidRPr="00340469" w:rsidRDefault="00340469" w:rsidP="0093260E">
            <w:pPr>
              <w:suppressAutoHyphens/>
              <w:spacing w:after="0" w:line="240" w:lineRule="auto"/>
              <w:rPr>
                <w:rFonts w:ascii="Times New Roman" w:hAnsi="Times New Roman"/>
                <w:b/>
                <w:bCs/>
                <w:i/>
              </w:rPr>
            </w:pPr>
            <w:r w:rsidRPr="00340469">
              <w:rPr>
                <w:rFonts w:ascii="Times New Roman" w:hAnsi="Times New Roman"/>
                <w:b/>
                <w:bCs/>
                <w:iCs/>
              </w:rPr>
              <w:t>Тема 2.4. Гигиена   зрения и слуха.</w:t>
            </w:r>
          </w:p>
        </w:tc>
        <w:tc>
          <w:tcPr>
            <w:tcW w:w="2795" w:type="pct"/>
          </w:tcPr>
          <w:p w:rsidR="00340469" w:rsidRPr="00340469" w:rsidRDefault="008C6FC0" w:rsidP="0093260E">
            <w:pPr>
              <w:spacing w:after="0" w:line="240" w:lineRule="auto"/>
              <w:jc w:val="both"/>
              <w:rPr>
                <w:rFonts w:ascii="Times New Roman" w:hAnsi="Times New Roman"/>
                <w:b/>
                <w:bCs/>
              </w:rPr>
            </w:pPr>
            <w:r>
              <w:rPr>
                <w:rFonts w:ascii="Times New Roman" w:hAnsi="Times New Roman"/>
                <w:b/>
                <w:bCs/>
              </w:rPr>
              <w:t>Содержание</w:t>
            </w:r>
          </w:p>
        </w:tc>
        <w:tc>
          <w:tcPr>
            <w:tcW w:w="615" w:type="pct"/>
            <w:vAlign w:val="center"/>
          </w:tcPr>
          <w:p w:rsidR="00340469" w:rsidRPr="00340469" w:rsidRDefault="00340469" w:rsidP="0093260E">
            <w:pPr>
              <w:spacing w:after="0" w:line="240" w:lineRule="auto"/>
              <w:jc w:val="center"/>
              <w:rPr>
                <w:rFonts w:ascii="Times New Roman" w:hAnsi="Times New Roman"/>
                <w:b/>
                <w:bCs/>
              </w:rPr>
            </w:pPr>
            <w:r w:rsidRPr="00340469">
              <w:rPr>
                <w:rFonts w:ascii="Times New Roman" w:hAnsi="Times New Roman"/>
                <w:b/>
                <w:bCs/>
              </w:rPr>
              <w:t>3/2</w:t>
            </w:r>
          </w:p>
        </w:tc>
        <w:tc>
          <w:tcPr>
            <w:tcW w:w="757" w:type="pct"/>
            <w:vMerge w:val="restart"/>
          </w:tcPr>
          <w:p w:rsidR="0093260E"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ПК 1.1</w:t>
            </w:r>
            <w:r>
              <w:rPr>
                <w:rFonts w:ascii="Times New Roman" w:hAnsi="Times New Roman"/>
                <w:bCs/>
              </w:rPr>
              <w:t xml:space="preserve">, </w:t>
            </w:r>
            <w:r w:rsidRPr="00340469">
              <w:rPr>
                <w:rFonts w:ascii="Times New Roman" w:hAnsi="Times New Roman"/>
                <w:bCs/>
              </w:rPr>
              <w:t xml:space="preserve">ПК 1.2. </w:t>
            </w:r>
          </w:p>
          <w:p w:rsidR="00340469" w:rsidRPr="00340469" w:rsidRDefault="00340469" w:rsidP="0093260E">
            <w:pPr>
              <w:suppressAutoHyphens/>
              <w:spacing w:after="0" w:line="240" w:lineRule="auto"/>
              <w:jc w:val="center"/>
              <w:rPr>
                <w:rFonts w:ascii="Times New Roman" w:hAnsi="Times New Roman"/>
              </w:rPr>
            </w:pPr>
            <w:r w:rsidRPr="00340469">
              <w:rPr>
                <w:rFonts w:ascii="Times New Roman" w:hAnsi="Times New Roman"/>
                <w:bCs/>
              </w:rPr>
              <w:t>ОК 01.ОК 02.ОК 03.</w:t>
            </w:r>
            <w:r>
              <w:rPr>
                <w:rFonts w:ascii="Times New Roman" w:hAnsi="Times New Roman"/>
                <w:bCs/>
              </w:rPr>
              <w:t xml:space="preserve"> </w:t>
            </w:r>
            <w:r w:rsidRPr="00340469">
              <w:rPr>
                <w:rFonts w:ascii="Times New Roman" w:hAnsi="Times New Roman"/>
                <w:bCs/>
              </w:rPr>
              <w:t>ОК 04.</w:t>
            </w:r>
            <w:r>
              <w:rPr>
                <w:rFonts w:ascii="Times New Roman" w:hAnsi="Times New Roman"/>
                <w:bCs/>
              </w:rPr>
              <w:t xml:space="preserve"> </w:t>
            </w:r>
            <w:r w:rsidRPr="00340469">
              <w:rPr>
                <w:rFonts w:ascii="Times New Roman" w:hAnsi="Times New Roman"/>
                <w:bCs/>
              </w:rPr>
              <w:t>ОК 05.</w:t>
            </w:r>
            <w:r>
              <w:rPr>
                <w:rFonts w:ascii="Times New Roman" w:hAnsi="Times New Roman"/>
                <w:bCs/>
              </w:rPr>
              <w:t xml:space="preserve"> </w:t>
            </w:r>
            <w:r w:rsidRPr="00340469">
              <w:rPr>
                <w:rFonts w:ascii="Times New Roman" w:hAnsi="Times New Roman"/>
                <w:bCs/>
              </w:rPr>
              <w:t>ОК 06.</w:t>
            </w:r>
            <w:r>
              <w:rPr>
                <w:rFonts w:ascii="Times New Roman" w:hAnsi="Times New Roman"/>
                <w:bCs/>
              </w:rPr>
              <w:t xml:space="preserve"> </w:t>
            </w:r>
            <w:r w:rsidRPr="00340469">
              <w:rPr>
                <w:rFonts w:ascii="Times New Roman" w:hAnsi="Times New Roman"/>
                <w:bCs/>
              </w:rPr>
              <w:t>ОК 09.</w:t>
            </w:r>
          </w:p>
        </w:tc>
      </w:tr>
      <w:tr w:rsidR="00340469" w:rsidRPr="00340469" w:rsidTr="0093260E">
        <w:trPr>
          <w:trHeight w:val="20"/>
        </w:trPr>
        <w:tc>
          <w:tcPr>
            <w:tcW w:w="832" w:type="pct"/>
            <w:vMerge/>
          </w:tcPr>
          <w:p w:rsidR="00340469" w:rsidRPr="00340469" w:rsidRDefault="00340469" w:rsidP="0093260E">
            <w:pPr>
              <w:suppressAutoHyphens/>
              <w:spacing w:after="0" w:line="240" w:lineRule="auto"/>
              <w:rPr>
                <w:rFonts w:ascii="Times New Roman" w:hAnsi="Times New Roman"/>
                <w:b/>
                <w:bCs/>
                <w:iCs/>
              </w:rPr>
            </w:pPr>
          </w:p>
        </w:tc>
        <w:tc>
          <w:tcPr>
            <w:tcW w:w="2795" w:type="pct"/>
          </w:tcPr>
          <w:p w:rsidR="00340469" w:rsidRPr="00340469" w:rsidRDefault="00340469" w:rsidP="0093260E">
            <w:pPr>
              <w:numPr>
                <w:ilvl w:val="0"/>
                <w:numId w:val="182"/>
              </w:numPr>
              <w:spacing w:after="0" w:line="240" w:lineRule="auto"/>
              <w:ind w:left="0" w:firstLine="0"/>
              <w:contextualSpacing/>
              <w:jc w:val="both"/>
              <w:rPr>
                <w:rFonts w:ascii="Times New Roman" w:hAnsi="Times New Roman"/>
                <w:lang/>
              </w:rPr>
            </w:pPr>
            <w:r w:rsidRPr="00340469">
              <w:rPr>
                <w:rFonts w:ascii="Times New Roman" w:hAnsi="Times New Roman"/>
                <w:bCs/>
                <w:lang/>
              </w:rPr>
              <w:t>Гигиена зрительной и слуховой сенсорной системы.</w:t>
            </w:r>
            <w:r w:rsidRPr="00340469">
              <w:rPr>
                <w:rFonts w:ascii="Times New Roman" w:hAnsi="Times New Roman"/>
                <w:lang/>
              </w:rPr>
              <w:t xml:space="preserve"> Значение гигиены занятий в детском саду и школе с учётом возрастных анатомо- физиологических особенностей сенсорных систем.</w:t>
            </w:r>
          </w:p>
        </w:tc>
        <w:tc>
          <w:tcPr>
            <w:tcW w:w="615" w:type="pct"/>
            <w:vAlign w:val="center"/>
          </w:tcPr>
          <w:p w:rsidR="00340469" w:rsidRPr="00340469" w:rsidRDefault="00340469" w:rsidP="0093260E">
            <w:pPr>
              <w:spacing w:after="0" w:line="240" w:lineRule="auto"/>
              <w:jc w:val="center"/>
              <w:rPr>
                <w:rFonts w:ascii="Times New Roman" w:hAnsi="Times New Roman"/>
                <w:bCs/>
              </w:rPr>
            </w:pPr>
            <w:r w:rsidRPr="00340469">
              <w:rPr>
                <w:rFonts w:ascii="Times New Roman" w:hAnsi="Times New Roman"/>
                <w:bCs/>
              </w:rPr>
              <w:t>1</w:t>
            </w:r>
          </w:p>
        </w:tc>
        <w:tc>
          <w:tcPr>
            <w:tcW w:w="757" w:type="pct"/>
            <w:vMerge/>
          </w:tcPr>
          <w:p w:rsidR="00340469" w:rsidRPr="00340469" w:rsidRDefault="00340469" w:rsidP="0093260E">
            <w:pPr>
              <w:spacing w:after="0" w:line="240" w:lineRule="auto"/>
              <w:jc w:val="center"/>
              <w:rPr>
                <w:rFonts w:ascii="Times New Roman" w:hAnsi="Times New Roman"/>
                <w:bCs/>
              </w:rPr>
            </w:pPr>
          </w:p>
        </w:tc>
      </w:tr>
      <w:tr w:rsidR="00340469" w:rsidRPr="00340469" w:rsidTr="0093260E">
        <w:trPr>
          <w:trHeight w:val="20"/>
        </w:trPr>
        <w:tc>
          <w:tcPr>
            <w:tcW w:w="832" w:type="pct"/>
            <w:vMerge/>
          </w:tcPr>
          <w:p w:rsidR="00340469" w:rsidRPr="00340469" w:rsidRDefault="00340469" w:rsidP="0093260E">
            <w:pPr>
              <w:suppressAutoHyphens/>
              <w:spacing w:after="0" w:line="240" w:lineRule="auto"/>
              <w:rPr>
                <w:rFonts w:ascii="Times New Roman" w:hAnsi="Times New Roman"/>
                <w:b/>
                <w:bCs/>
                <w:iCs/>
              </w:rPr>
            </w:pPr>
          </w:p>
        </w:tc>
        <w:tc>
          <w:tcPr>
            <w:tcW w:w="2795" w:type="pct"/>
          </w:tcPr>
          <w:p w:rsidR="00340469" w:rsidRPr="00340469" w:rsidRDefault="00E31D79" w:rsidP="0093260E">
            <w:pPr>
              <w:spacing w:after="0" w:line="240" w:lineRule="auto"/>
              <w:jc w:val="both"/>
              <w:rPr>
                <w:rFonts w:ascii="Times New Roman" w:hAnsi="Times New Roman"/>
              </w:rPr>
            </w:pPr>
            <w:r>
              <w:rPr>
                <w:rFonts w:ascii="Times New Roman" w:hAnsi="Times New Roman"/>
                <w:b/>
                <w:bCs/>
              </w:rPr>
              <w:t>В том числе практических занятий и лабораторных работ</w:t>
            </w:r>
          </w:p>
        </w:tc>
        <w:tc>
          <w:tcPr>
            <w:tcW w:w="615" w:type="pct"/>
            <w:vAlign w:val="center"/>
          </w:tcPr>
          <w:p w:rsidR="00340469" w:rsidRPr="00340469" w:rsidRDefault="00340469" w:rsidP="0093260E">
            <w:pPr>
              <w:spacing w:after="0" w:line="240" w:lineRule="auto"/>
              <w:jc w:val="center"/>
              <w:rPr>
                <w:rFonts w:ascii="Times New Roman" w:hAnsi="Times New Roman"/>
                <w:b/>
                <w:bCs/>
              </w:rPr>
            </w:pPr>
            <w:r w:rsidRPr="00340469">
              <w:rPr>
                <w:rFonts w:ascii="Times New Roman" w:hAnsi="Times New Roman"/>
                <w:b/>
                <w:bCs/>
              </w:rPr>
              <w:t>2</w:t>
            </w:r>
          </w:p>
        </w:tc>
        <w:tc>
          <w:tcPr>
            <w:tcW w:w="757" w:type="pct"/>
            <w:vMerge/>
          </w:tcPr>
          <w:p w:rsidR="00340469" w:rsidRPr="00340469" w:rsidRDefault="00340469" w:rsidP="0093260E">
            <w:pPr>
              <w:spacing w:after="0" w:line="240" w:lineRule="auto"/>
              <w:jc w:val="center"/>
              <w:rPr>
                <w:rFonts w:ascii="Times New Roman" w:hAnsi="Times New Roman"/>
                <w:b/>
                <w:bCs/>
              </w:rPr>
            </w:pPr>
          </w:p>
        </w:tc>
      </w:tr>
      <w:tr w:rsidR="00340469" w:rsidRPr="00340469" w:rsidTr="0093260E">
        <w:trPr>
          <w:trHeight w:val="643"/>
        </w:trPr>
        <w:tc>
          <w:tcPr>
            <w:tcW w:w="832" w:type="pct"/>
            <w:vMerge/>
          </w:tcPr>
          <w:p w:rsidR="00340469" w:rsidRPr="00340469" w:rsidRDefault="00340469" w:rsidP="0093260E">
            <w:pPr>
              <w:suppressAutoHyphens/>
              <w:spacing w:after="0" w:line="240" w:lineRule="auto"/>
              <w:rPr>
                <w:rFonts w:ascii="Times New Roman" w:hAnsi="Times New Roman"/>
                <w:b/>
                <w:bCs/>
                <w:iCs/>
              </w:rPr>
            </w:pPr>
          </w:p>
        </w:tc>
        <w:tc>
          <w:tcPr>
            <w:tcW w:w="2795" w:type="pct"/>
          </w:tcPr>
          <w:p w:rsidR="00340469" w:rsidRPr="00340469" w:rsidRDefault="00340469" w:rsidP="0093260E">
            <w:pPr>
              <w:spacing w:after="0" w:line="240" w:lineRule="auto"/>
              <w:jc w:val="both"/>
              <w:rPr>
                <w:rFonts w:ascii="Times New Roman" w:hAnsi="Times New Roman"/>
              </w:rPr>
            </w:pPr>
            <w:r w:rsidRPr="00340469">
              <w:rPr>
                <w:rFonts w:ascii="Times New Roman" w:hAnsi="Times New Roman"/>
                <w:b/>
              </w:rPr>
              <w:t>Практическое занятие 7.</w:t>
            </w:r>
            <w:r w:rsidRPr="00340469">
              <w:rPr>
                <w:rFonts w:ascii="Times New Roman" w:hAnsi="Times New Roman"/>
              </w:rPr>
              <w:t xml:space="preserve"> «Разработка консультации для родителей о профилактике нарушений зрения и слуха у детей дошкольного и младшего школьного  возраста».</w:t>
            </w:r>
          </w:p>
        </w:tc>
        <w:tc>
          <w:tcPr>
            <w:tcW w:w="615" w:type="pct"/>
            <w:vAlign w:val="center"/>
          </w:tcPr>
          <w:p w:rsidR="00340469" w:rsidRPr="00340469" w:rsidRDefault="00340469" w:rsidP="0093260E">
            <w:pPr>
              <w:spacing w:after="0" w:line="240" w:lineRule="auto"/>
              <w:jc w:val="center"/>
              <w:rPr>
                <w:rFonts w:ascii="Times New Roman" w:hAnsi="Times New Roman"/>
                <w:bCs/>
              </w:rPr>
            </w:pPr>
            <w:r w:rsidRPr="00340469">
              <w:rPr>
                <w:rFonts w:ascii="Times New Roman" w:hAnsi="Times New Roman"/>
                <w:bCs/>
              </w:rPr>
              <w:t>2</w:t>
            </w:r>
          </w:p>
        </w:tc>
        <w:tc>
          <w:tcPr>
            <w:tcW w:w="757" w:type="pct"/>
            <w:vMerge/>
          </w:tcPr>
          <w:p w:rsidR="00340469" w:rsidRPr="00340469" w:rsidRDefault="00340469" w:rsidP="0093260E">
            <w:pPr>
              <w:spacing w:after="0" w:line="240" w:lineRule="auto"/>
              <w:jc w:val="center"/>
              <w:rPr>
                <w:rFonts w:ascii="Times New Roman" w:hAnsi="Times New Roman"/>
                <w:b/>
                <w:bCs/>
              </w:rPr>
            </w:pPr>
          </w:p>
        </w:tc>
      </w:tr>
      <w:tr w:rsidR="00340469" w:rsidRPr="00340469" w:rsidTr="0093260E">
        <w:trPr>
          <w:trHeight w:val="20"/>
        </w:trPr>
        <w:tc>
          <w:tcPr>
            <w:tcW w:w="832" w:type="pct"/>
            <w:vMerge w:val="restart"/>
          </w:tcPr>
          <w:p w:rsidR="00340469" w:rsidRPr="00340469" w:rsidRDefault="00340469" w:rsidP="0093260E">
            <w:pPr>
              <w:suppressAutoHyphens/>
              <w:spacing w:after="0" w:line="240" w:lineRule="auto"/>
              <w:rPr>
                <w:rFonts w:ascii="Times New Roman" w:hAnsi="Times New Roman"/>
                <w:b/>
                <w:bCs/>
                <w:i/>
              </w:rPr>
            </w:pPr>
            <w:r w:rsidRPr="00340469">
              <w:rPr>
                <w:rFonts w:ascii="Times New Roman" w:hAnsi="Times New Roman"/>
                <w:b/>
                <w:bCs/>
                <w:iCs/>
              </w:rPr>
              <w:t>Тема 2.5. Возрастные анатомо-физиологические особенности опорно-двигательной системы</w:t>
            </w:r>
          </w:p>
        </w:tc>
        <w:tc>
          <w:tcPr>
            <w:tcW w:w="2795" w:type="pct"/>
          </w:tcPr>
          <w:p w:rsidR="00340469" w:rsidRPr="00340469" w:rsidRDefault="008C6FC0" w:rsidP="0093260E">
            <w:pPr>
              <w:spacing w:after="0" w:line="240" w:lineRule="auto"/>
              <w:jc w:val="both"/>
              <w:rPr>
                <w:rFonts w:ascii="Times New Roman" w:hAnsi="Times New Roman"/>
                <w:b/>
                <w:bCs/>
              </w:rPr>
            </w:pPr>
            <w:r>
              <w:rPr>
                <w:rFonts w:ascii="Times New Roman" w:hAnsi="Times New Roman"/>
                <w:b/>
                <w:bCs/>
              </w:rPr>
              <w:t>Содержание</w:t>
            </w:r>
          </w:p>
        </w:tc>
        <w:tc>
          <w:tcPr>
            <w:tcW w:w="615" w:type="pct"/>
            <w:vAlign w:val="center"/>
          </w:tcPr>
          <w:p w:rsidR="00340469" w:rsidRPr="00340469" w:rsidRDefault="00340469" w:rsidP="0093260E">
            <w:pPr>
              <w:spacing w:after="0" w:line="240" w:lineRule="auto"/>
              <w:jc w:val="center"/>
              <w:rPr>
                <w:rFonts w:ascii="Times New Roman" w:hAnsi="Times New Roman"/>
                <w:b/>
                <w:bCs/>
              </w:rPr>
            </w:pPr>
            <w:r w:rsidRPr="00340469">
              <w:rPr>
                <w:rFonts w:ascii="Times New Roman" w:hAnsi="Times New Roman"/>
                <w:b/>
                <w:bCs/>
              </w:rPr>
              <w:t>4/2</w:t>
            </w:r>
          </w:p>
        </w:tc>
        <w:tc>
          <w:tcPr>
            <w:tcW w:w="757" w:type="pct"/>
          </w:tcPr>
          <w:p w:rsidR="00340469" w:rsidRPr="00340469" w:rsidRDefault="00340469" w:rsidP="0093260E">
            <w:pPr>
              <w:spacing w:after="0" w:line="240" w:lineRule="auto"/>
              <w:jc w:val="center"/>
              <w:rPr>
                <w:rFonts w:ascii="Times New Roman" w:hAnsi="Times New Roman"/>
                <w:b/>
                <w:bCs/>
              </w:rPr>
            </w:pPr>
          </w:p>
        </w:tc>
      </w:tr>
      <w:tr w:rsidR="00340469" w:rsidRPr="00340469" w:rsidTr="0093260E">
        <w:trPr>
          <w:trHeight w:val="20"/>
        </w:trPr>
        <w:tc>
          <w:tcPr>
            <w:tcW w:w="832" w:type="pct"/>
            <w:vMerge/>
          </w:tcPr>
          <w:p w:rsidR="00340469" w:rsidRPr="00340469" w:rsidRDefault="00340469" w:rsidP="0093260E">
            <w:pPr>
              <w:suppressAutoHyphens/>
              <w:spacing w:after="0" w:line="240" w:lineRule="auto"/>
              <w:rPr>
                <w:rFonts w:ascii="Times New Roman" w:hAnsi="Times New Roman"/>
                <w:b/>
                <w:bCs/>
                <w:iCs/>
              </w:rPr>
            </w:pPr>
          </w:p>
        </w:tc>
        <w:tc>
          <w:tcPr>
            <w:tcW w:w="2795" w:type="pct"/>
          </w:tcPr>
          <w:p w:rsidR="00340469" w:rsidRPr="00340469" w:rsidRDefault="00340469" w:rsidP="0093260E">
            <w:pPr>
              <w:numPr>
                <w:ilvl w:val="0"/>
                <w:numId w:val="181"/>
              </w:numPr>
              <w:spacing w:after="0" w:line="240" w:lineRule="auto"/>
              <w:ind w:left="0" w:firstLine="0"/>
              <w:contextualSpacing/>
              <w:jc w:val="both"/>
              <w:rPr>
                <w:rFonts w:ascii="Times New Roman" w:hAnsi="Times New Roman"/>
                <w:bCs/>
                <w:lang/>
              </w:rPr>
            </w:pPr>
            <w:r w:rsidRPr="00340469">
              <w:rPr>
                <w:rFonts w:ascii="Times New Roman" w:eastAsia="MS Mincho" w:hAnsi="Times New Roman"/>
                <w:bCs/>
                <w:spacing w:val="-4"/>
                <w:w w:val="101"/>
                <w:lang/>
              </w:rPr>
              <w:t xml:space="preserve">Общая характеристика </w:t>
            </w:r>
            <w:r w:rsidRPr="00340469">
              <w:rPr>
                <w:rFonts w:ascii="Times New Roman" w:hAnsi="Times New Roman"/>
                <w:bCs/>
                <w:lang/>
              </w:rPr>
              <w:t xml:space="preserve">опорно-двигательной системы. Костная система. </w:t>
            </w:r>
            <w:r w:rsidRPr="00340469">
              <w:rPr>
                <w:rFonts w:ascii="Times New Roman" w:hAnsi="Times New Roman"/>
                <w:lang/>
              </w:rPr>
              <w:t>Пассивная часть ОДС. Состав ОДС, функции скелета. Строение костной ткани, строение костей, стадии развития костей, ядра окостенения, факторы, влияющие на рост и развитие кости. Виды соединения костей. Строение и значение сустава. Возрастные и функциональные изменения костей. Строение осевого скелета: позвоночник, грудная клетка, череп. Возрастные особенности. Строение добавочного скелета: скелет верхних и нижних конечностей. Возрастные особенности.</w:t>
            </w:r>
          </w:p>
        </w:tc>
        <w:tc>
          <w:tcPr>
            <w:tcW w:w="615" w:type="pct"/>
            <w:vMerge w:val="restart"/>
            <w:vAlign w:val="center"/>
          </w:tcPr>
          <w:p w:rsidR="00340469" w:rsidRPr="00340469" w:rsidRDefault="00340469" w:rsidP="0093260E">
            <w:pPr>
              <w:spacing w:after="0" w:line="240" w:lineRule="auto"/>
              <w:jc w:val="center"/>
              <w:rPr>
                <w:rFonts w:ascii="Times New Roman" w:hAnsi="Times New Roman"/>
                <w:bCs/>
              </w:rPr>
            </w:pPr>
            <w:r w:rsidRPr="00340469">
              <w:rPr>
                <w:rFonts w:ascii="Times New Roman" w:hAnsi="Times New Roman"/>
                <w:bCs/>
              </w:rPr>
              <w:t>2</w:t>
            </w:r>
          </w:p>
        </w:tc>
        <w:tc>
          <w:tcPr>
            <w:tcW w:w="757" w:type="pct"/>
            <w:vMerge w:val="restart"/>
          </w:tcPr>
          <w:p w:rsidR="0093260E"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ПК 1.1</w:t>
            </w:r>
            <w:r>
              <w:rPr>
                <w:rFonts w:ascii="Times New Roman" w:hAnsi="Times New Roman"/>
                <w:bCs/>
              </w:rPr>
              <w:t xml:space="preserve">, </w:t>
            </w:r>
            <w:r w:rsidRPr="00340469">
              <w:rPr>
                <w:rFonts w:ascii="Times New Roman" w:hAnsi="Times New Roman"/>
                <w:bCs/>
              </w:rPr>
              <w:t xml:space="preserve">ПК 1.2. </w:t>
            </w:r>
          </w:p>
          <w:p w:rsidR="00340469" w:rsidRPr="00340469" w:rsidRDefault="00340469" w:rsidP="0093260E">
            <w:pPr>
              <w:suppressAutoHyphens/>
              <w:spacing w:after="0" w:line="240" w:lineRule="auto"/>
              <w:jc w:val="center"/>
              <w:rPr>
                <w:rFonts w:ascii="Times New Roman" w:hAnsi="Times New Roman"/>
              </w:rPr>
            </w:pPr>
            <w:r w:rsidRPr="00340469">
              <w:rPr>
                <w:rFonts w:ascii="Times New Roman" w:hAnsi="Times New Roman"/>
                <w:bCs/>
              </w:rPr>
              <w:t>ОК 01.ОК 02.ОК 03.</w:t>
            </w:r>
            <w:r>
              <w:rPr>
                <w:rFonts w:ascii="Times New Roman" w:hAnsi="Times New Roman"/>
                <w:bCs/>
              </w:rPr>
              <w:t xml:space="preserve"> </w:t>
            </w:r>
            <w:r w:rsidRPr="00340469">
              <w:rPr>
                <w:rFonts w:ascii="Times New Roman" w:hAnsi="Times New Roman"/>
                <w:bCs/>
              </w:rPr>
              <w:t>ОК 04.</w:t>
            </w:r>
            <w:r>
              <w:rPr>
                <w:rFonts w:ascii="Times New Roman" w:hAnsi="Times New Roman"/>
                <w:bCs/>
              </w:rPr>
              <w:t xml:space="preserve"> </w:t>
            </w:r>
            <w:r w:rsidRPr="00340469">
              <w:rPr>
                <w:rFonts w:ascii="Times New Roman" w:hAnsi="Times New Roman"/>
                <w:bCs/>
              </w:rPr>
              <w:t>ОК 05.</w:t>
            </w:r>
            <w:r>
              <w:rPr>
                <w:rFonts w:ascii="Times New Roman" w:hAnsi="Times New Roman"/>
                <w:bCs/>
              </w:rPr>
              <w:t xml:space="preserve"> </w:t>
            </w:r>
            <w:r w:rsidRPr="00340469">
              <w:rPr>
                <w:rFonts w:ascii="Times New Roman" w:hAnsi="Times New Roman"/>
                <w:bCs/>
              </w:rPr>
              <w:t>ОК 06.</w:t>
            </w:r>
            <w:r>
              <w:rPr>
                <w:rFonts w:ascii="Times New Roman" w:hAnsi="Times New Roman"/>
                <w:bCs/>
              </w:rPr>
              <w:t xml:space="preserve"> </w:t>
            </w:r>
            <w:r w:rsidRPr="00340469">
              <w:rPr>
                <w:rFonts w:ascii="Times New Roman" w:hAnsi="Times New Roman"/>
                <w:bCs/>
              </w:rPr>
              <w:t>ОК 09.</w:t>
            </w:r>
          </w:p>
        </w:tc>
      </w:tr>
      <w:tr w:rsidR="00340469" w:rsidRPr="00340469" w:rsidTr="0093260E">
        <w:trPr>
          <w:trHeight w:val="20"/>
        </w:trPr>
        <w:tc>
          <w:tcPr>
            <w:tcW w:w="832" w:type="pct"/>
            <w:vMerge/>
          </w:tcPr>
          <w:p w:rsidR="00340469" w:rsidRPr="00340469" w:rsidRDefault="00340469" w:rsidP="0093260E">
            <w:pPr>
              <w:suppressAutoHyphens/>
              <w:spacing w:after="0" w:line="240" w:lineRule="auto"/>
              <w:rPr>
                <w:rFonts w:ascii="Times New Roman" w:hAnsi="Times New Roman"/>
                <w:b/>
                <w:bCs/>
                <w:iCs/>
              </w:rPr>
            </w:pPr>
          </w:p>
        </w:tc>
        <w:tc>
          <w:tcPr>
            <w:tcW w:w="2795" w:type="pct"/>
          </w:tcPr>
          <w:p w:rsidR="00340469" w:rsidRPr="00340469" w:rsidRDefault="00340469" w:rsidP="0093260E">
            <w:pPr>
              <w:numPr>
                <w:ilvl w:val="0"/>
                <w:numId w:val="181"/>
              </w:numPr>
              <w:spacing w:after="0" w:line="240" w:lineRule="auto"/>
              <w:ind w:left="0" w:firstLine="0"/>
              <w:contextualSpacing/>
              <w:jc w:val="both"/>
              <w:rPr>
                <w:rFonts w:ascii="Times New Roman" w:eastAsia="MS Mincho" w:hAnsi="Times New Roman"/>
                <w:bCs/>
                <w:spacing w:val="-4"/>
                <w:w w:val="101"/>
                <w:lang/>
              </w:rPr>
            </w:pPr>
            <w:r w:rsidRPr="00340469">
              <w:rPr>
                <w:rFonts w:ascii="Times New Roman" w:hAnsi="Times New Roman"/>
                <w:bCs/>
                <w:lang/>
              </w:rPr>
              <w:t xml:space="preserve">Мышечная система. </w:t>
            </w:r>
            <w:r w:rsidRPr="00340469">
              <w:rPr>
                <w:rFonts w:ascii="Times New Roman" w:hAnsi="Times New Roman"/>
                <w:lang/>
              </w:rPr>
              <w:t xml:space="preserve">Активная часть ОДС. Строение мышц. Виды мышечной ткани. </w:t>
            </w:r>
            <w:r w:rsidRPr="00340469">
              <w:rPr>
                <w:rFonts w:ascii="Times New Roman" w:hAnsi="Times New Roman"/>
                <w:bCs/>
                <w:lang/>
              </w:rPr>
              <w:t xml:space="preserve">Работа мышц. </w:t>
            </w:r>
            <w:r w:rsidRPr="00340469">
              <w:rPr>
                <w:rFonts w:ascii="Times New Roman" w:hAnsi="Times New Roman"/>
                <w:lang/>
              </w:rPr>
              <w:t>Статическая и динамическая работа мышц. Развитие и усложнение координации движений, показатели работы двигательного аппарата: силы, скорости, выносливость, влияние физической активности на развитие двигательного аппарата в целом.  Гиподинамия, гипокинезия, её последствия.</w:t>
            </w:r>
          </w:p>
        </w:tc>
        <w:tc>
          <w:tcPr>
            <w:tcW w:w="615" w:type="pct"/>
            <w:vMerge/>
            <w:vAlign w:val="center"/>
          </w:tcPr>
          <w:p w:rsidR="00340469" w:rsidRPr="00340469" w:rsidRDefault="00340469" w:rsidP="0093260E">
            <w:pPr>
              <w:spacing w:after="0" w:line="240" w:lineRule="auto"/>
              <w:jc w:val="center"/>
              <w:rPr>
                <w:rFonts w:ascii="Times New Roman" w:hAnsi="Times New Roman"/>
                <w:bCs/>
              </w:rPr>
            </w:pPr>
          </w:p>
        </w:tc>
        <w:tc>
          <w:tcPr>
            <w:tcW w:w="757" w:type="pct"/>
            <w:vMerge/>
          </w:tcPr>
          <w:p w:rsidR="00340469" w:rsidRPr="00340469" w:rsidRDefault="00340469" w:rsidP="0093260E">
            <w:pPr>
              <w:suppressAutoHyphens/>
              <w:spacing w:after="0" w:line="240" w:lineRule="auto"/>
              <w:jc w:val="center"/>
              <w:rPr>
                <w:rFonts w:ascii="Times New Roman" w:hAnsi="Times New Roman"/>
                <w:bCs/>
              </w:rPr>
            </w:pPr>
          </w:p>
        </w:tc>
      </w:tr>
      <w:tr w:rsidR="00340469" w:rsidRPr="00340469" w:rsidTr="0093260E">
        <w:trPr>
          <w:trHeight w:val="20"/>
        </w:trPr>
        <w:tc>
          <w:tcPr>
            <w:tcW w:w="832" w:type="pct"/>
            <w:vMerge/>
          </w:tcPr>
          <w:p w:rsidR="00340469" w:rsidRPr="00340469" w:rsidRDefault="00340469" w:rsidP="0093260E">
            <w:pPr>
              <w:suppressAutoHyphens/>
              <w:spacing w:after="0" w:line="240" w:lineRule="auto"/>
              <w:rPr>
                <w:rFonts w:ascii="Times New Roman" w:hAnsi="Times New Roman"/>
                <w:b/>
                <w:bCs/>
                <w:iCs/>
              </w:rPr>
            </w:pPr>
          </w:p>
        </w:tc>
        <w:tc>
          <w:tcPr>
            <w:tcW w:w="2795" w:type="pct"/>
          </w:tcPr>
          <w:p w:rsidR="00340469" w:rsidRPr="00340469" w:rsidRDefault="00E31D79" w:rsidP="0093260E">
            <w:pPr>
              <w:spacing w:after="0" w:line="240" w:lineRule="auto"/>
              <w:jc w:val="both"/>
              <w:rPr>
                <w:rFonts w:ascii="Times New Roman" w:hAnsi="Times New Roman"/>
              </w:rPr>
            </w:pPr>
            <w:r>
              <w:rPr>
                <w:rFonts w:ascii="Times New Roman" w:hAnsi="Times New Roman"/>
                <w:b/>
                <w:bCs/>
              </w:rPr>
              <w:t>В том числе практических занятий и лабораторных работ</w:t>
            </w:r>
          </w:p>
        </w:tc>
        <w:tc>
          <w:tcPr>
            <w:tcW w:w="615" w:type="pct"/>
            <w:vAlign w:val="center"/>
          </w:tcPr>
          <w:p w:rsidR="00340469" w:rsidRPr="00340469" w:rsidRDefault="00340469" w:rsidP="0093260E">
            <w:pPr>
              <w:spacing w:after="0" w:line="240" w:lineRule="auto"/>
              <w:jc w:val="center"/>
              <w:rPr>
                <w:rFonts w:ascii="Times New Roman" w:hAnsi="Times New Roman"/>
                <w:b/>
                <w:bCs/>
              </w:rPr>
            </w:pPr>
            <w:r w:rsidRPr="00340469">
              <w:rPr>
                <w:rFonts w:ascii="Times New Roman" w:hAnsi="Times New Roman"/>
                <w:b/>
                <w:bCs/>
              </w:rPr>
              <w:t>2</w:t>
            </w:r>
          </w:p>
        </w:tc>
        <w:tc>
          <w:tcPr>
            <w:tcW w:w="757" w:type="pct"/>
            <w:vMerge/>
          </w:tcPr>
          <w:p w:rsidR="00340469" w:rsidRPr="00340469" w:rsidRDefault="00340469" w:rsidP="0093260E">
            <w:pPr>
              <w:spacing w:after="0" w:line="240" w:lineRule="auto"/>
              <w:jc w:val="center"/>
              <w:rPr>
                <w:rFonts w:ascii="Times New Roman" w:hAnsi="Times New Roman"/>
                <w:b/>
                <w:bCs/>
              </w:rPr>
            </w:pPr>
          </w:p>
        </w:tc>
      </w:tr>
      <w:tr w:rsidR="00340469" w:rsidRPr="00340469" w:rsidTr="0093260E">
        <w:trPr>
          <w:trHeight w:val="20"/>
        </w:trPr>
        <w:tc>
          <w:tcPr>
            <w:tcW w:w="832" w:type="pct"/>
            <w:vMerge/>
          </w:tcPr>
          <w:p w:rsidR="00340469" w:rsidRPr="00340469" w:rsidRDefault="00340469" w:rsidP="0093260E">
            <w:pPr>
              <w:suppressAutoHyphens/>
              <w:spacing w:after="0" w:line="240" w:lineRule="auto"/>
              <w:rPr>
                <w:rFonts w:ascii="Times New Roman" w:hAnsi="Times New Roman"/>
                <w:b/>
                <w:bCs/>
                <w:iCs/>
              </w:rPr>
            </w:pPr>
          </w:p>
        </w:tc>
        <w:tc>
          <w:tcPr>
            <w:tcW w:w="2795" w:type="pct"/>
          </w:tcPr>
          <w:p w:rsidR="00340469" w:rsidRPr="00340469" w:rsidRDefault="00340469" w:rsidP="0093260E">
            <w:pPr>
              <w:spacing w:after="0" w:line="240" w:lineRule="auto"/>
              <w:jc w:val="both"/>
              <w:rPr>
                <w:rFonts w:ascii="Times New Roman" w:hAnsi="Times New Roman"/>
              </w:rPr>
            </w:pPr>
            <w:r w:rsidRPr="00340469">
              <w:rPr>
                <w:rFonts w:ascii="Times New Roman" w:hAnsi="Times New Roman"/>
                <w:b/>
              </w:rPr>
              <w:t>Практическое занятие 8.</w:t>
            </w:r>
            <w:r w:rsidRPr="00340469">
              <w:rPr>
                <w:rFonts w:ascii="Times New Roman" w:hAnsi="Times New Roman"/>
              </w:rPr>
              <w:t xml:space="preserve"> «Определение топографического расположения костей и суставом с использованием скелета человека, дидактического материала» </w:t>
            </w:r>
          </w:p>
          <w:p w:rsidR="00340469" w:rsidRPr="00340469" w:rsidRDefault="00340469" w:rsidP="0093260E">
            <w:pPr>
              <w:spacing w:after="0" w:line="240" w:lineRule="auto"/>
              <w:jc w:val="both"/>
              <w:rPr>
                <w:rFonts w:ascii="Times New Roman" w:hAnsi="Times New Roman"/>
              </w:rPr>
            </w:pPr>
          </w:p>
        </w:tc>
        <w:tc>
          <w:tcPr>
            <w:tcW w:w="615" w:type="pct"/>
            <w:vAlign w:val="center"/>
          </w:tcPr>
          <w:p w:rsidR="00340469" w:rsidRPr="00340469" w:rsidRDefault="00340469" w:rsidP="0093260E">
            <w:pPr>
              <w:spacing w:after="0" w:line="240" w:lineRule="auto"/>
              <w:jc w:val="center"/>
              <w:rPr>
                <w:rFonts w:ascii="Times New Roman" w:hAnsi="Times New Roman"/>
                <w:bCs/>
              </w:rPr>
            </w:pPr>
            <w:r w:rsidRPr="00340469">
              <w:rPr>
                <w:rFonts w:ascii="Times New Roman" w:hAnsi="Times New Roman"/>
                <w:bCs/>
              </w:rPr>
              <w:t>1</w:t>
            </w:r>
          </w:p>
        </w:tc>
        <w:tc>
          <w:tcPr>
            <w:tcW w:w="757" w:type="pct"/>
            <w:vMerge/>
          </w:tcPr>
          <w:p w:rsidR="00340469" w:rsidRPr="00340469" w:rsidRDefault="00340469" w:rsidP="0093260E">
            <w:pPr>
              <w:spacing w:after="0" w:line="240" w:lineRule="auto"/>
              <w:jc w:val="center"/>
              <w:rPr>
                <w:rFonts w:ascii="Times New Roman" w:hAnsi="Times New Roman"/>
                <w:bCs/>
              </w:rPr>
            </w:pPr>
          </w:p>
        </w:tc>
      </w:tr>
      <w:tr w:rsidR="00340469" w:rsidRPr="00340469" w:rsidTr="0093260E">
        <w:trPr>
          <w:trHeight w:val="20"/>
        </w:trPr>
        <w:tc>
          <w:tcPr>
            <w:tcW w:w="832" w:type="pct"/>
            <w:vMerge/>
          </w:tcPr>
          <w:p w:rsidR="00340469" w:rsidRPr="00340469" w:rsidRDefault="00340469" w:rsidP="0093260E">
            <w:pPr>
              <w:suppressAutoHyphens/>
              <w:spacing w:after="0" w:line="240" w:lineRule="auto"/>
              <w:rPr>
                <w:rFonts w:ascii="Times New Roman" w:hAnsi="Times New Roman"/>
                <w:b/>
                <w:bCs/>
                <w:i/>
              </w:rPr>
            </w:pPr>
          </w:p>
        </w:tc>
        <w:tc>
          <w:tcPr>
            <w:tcW w:w="2795" w:type="pct"/>
          </w:tcPr>
          <w:p w:rsidR="00340469" w:rsidRPr="00340469" w:rsidRDefault="00340469" w:rsidP="0093260E">
            <w:pPr>
              <w:spacing w:after="0" w:line="240" w:lineRule="auto"/>
              <w:jc w:val="both"/>
              <w:rPr>
                <w:rFonts w:ascii="Times New Roman" w:hAnsi="Times New Roman"/>
                <w:b/>
                <w:bCs/>
              </w:rPr>
            </w:pPr>
            <w:r w:rsidRPr="00340469">
              <w:rPr>
                <w:rFonts w:ascii="Times New Roman" w:hAnsi="Times New Roman"/>
                <w:b/>
              </w:rPr>
              <w:t>Практическое занятие 9.</w:t>
            </w:r>
            <w:r w:rsidRPr="00340469">
              <w:rPr>
                <w:rFonts w:ascii="Times New Roman" w:hAnsi="Times New Roman"/>
              </w:rPr>
              <w:t xml:space="preserve"> «Определение мышечного утомления»</w:t>
            </w:r>
          </w:p>
        </w:tc>
        <w:tc>
          <w:tcPr>
            <w:tcW w:w="615" w:type="pct"/>
            <w:vAlign w:val="center"/>
          </w:tcPr>
          <w:p w:rsidR="00340469" w:rsidRPr="00340469" w:rsidRDefault="00340469" w:rsidP="0093260E">
            <w:pPr>
              <w:spacing w:after="0" w:line="240" w:lineRule="auto"/>
              <w:jc w:val="center"/>
              <w:rPr>
                <w:rFonts w:ascii="Times New Roman" w:hAnsi="Times New Roman"/>
                <w:bCs/>
              </w:rPr>
            </w:pPr>
            <w:r w:rsidRPr="00340469">
              <w:rPr>
                <w:rFonts w:ascii="Times New Roman" w:hAnsi="Times New Roman"/>
                <w:bCs/>
              </w:rPr>
              <w:t>1</w:t>
            </w:r>
          </w:p>
        </w:tc>
        <w:tc>
          <w:tcPr>
            <w:tcW w:w="757" w:type="pct"/>
            <w:vMerge/>
          </w:tcPr>
          <w:p w:rsidR="00340469" w:rsidRPr="00340469" w:rsidRDefault="00340469" w:rsidP="0093260E">
            <w:pPr>
              <w:spacing w:after="0" w:line="240" w:lineRule="auto"/>
              <w:jc w:val="center"/>
              <w:rPr>
                <w:rFonts w:ascii="Times New Roman" w:hAnsi="Times New Roman"/>
                <w:b/>
                <w:bCs/>
              </w:rPr>
            </w:pPr>
          </w:p>
        </w:tc>
      </w:tr>
      <w:tr w:rsidR="00340469" w:rsidRPr="00340469" w:rsidTr="0093260E">
        <w:trPr>
          <w:trHeight w:val="20"/>
        </w:trPr>
        <w:tc>
          <w:tcPr>
            <w:tcW w:w="832" w:type="pct"/>
            <w:vMerge w:val="restart"/>
          </w:tcPr>
          <w:p w:rsidR="00340469" w:rsidRPr="00340469" w:rsidRDefault="00340469" w:rsidP="0093260E">
            <w:pPr>
              <w:suppressAutoHyphens/>
              <w:spacing w:after="0" w:line="240" w:lineRule="auto"/>
              <w:rPr>
                <w:rFonts w:ascii="Times New Roman" w:hAnsi="Times New Roman"/>
                <w:b/>
                <w:bCs/>
                <w:i/>
              </w:rPr>
            </w:pPr>
            <w:r w:rsidRPr="00340469">
              <w:rPr>
                <w:rFonts w:ascii="Times New Roman" w:hAnsi="Times New Roman"/>
                <w:b/>
                <w:bCs/>
                <w:iCs/>
              </w:rPr>
              <w:t>Тема 2.6. Профилактика нарушений опорно-двигательной системы</w:t>
            </w:r>
          </w:p>
        </w:tc>
        <w:tc>
          <w:tcPr>
            <w:tcW w:w="2795" w:type="pct"/>
          </w:tcPr>
          <w:p w:rsidR="00340469" w:rsidRPr="00340469" w:rsidRDefault="008C6FC0" w:rsidP="0093260E">
            <w:pPr>
              <w:spacing w:after="0" w:line="240" w:lineRule="auto"/>
              <w:jc w:val="both"/>
              <w:rPr>
                <w:rFonts w:ascii="Times New Roman" w:hAnsi="Times New Roman"/>
                <w:b/>
                <w:bCs/>
              </w:rPr>
            </w:pPr>
            <w:r>
              <w:rPr>
                <w:rFonts w:ascii="Times New Roman" w:hAnsi="Times New Roman"/>
                <w:b/>
                <w:bCs/>
              </w:rPr>
              <w:t>Содержание</w:t>
            </w:r>
          </w:p>
        </w:tc>
        <w:tc>
          <w:tcPr>
            <w:tcW w:w="615" w:type="pct"/>
            <w:vAlign w:val="center"/>
          </w:tcPr>
          <w:p w:rsidR="00340469" w:rsidRPr="00340469" w:rsidRDefault="00340469" w:rsidP="0093260E">
            <w:pPr>
              <w:spacing w:after="0" w:line="240" w:lineRule="auto"/>
              <w:jc w:val="center"/>
              <w:rPr>
                <w:rFonts w:ascii="Times New Roman" w:hAnsi="Times New Roman"/>
                <w:b/>
                <w:bCs/>
              </w:rPr>
            </w:pPr>
            <w:r w:rsidRPr="00340469">
              <w:rPr>
                <w:rFonts w:ascii="Times New Roman" w:hAnsi="Times New Roman"/>
                <w:b/>
                <w:bCs/>
              </w:rPr>
              <w:t>5/4</w:t>
            </w:r>
          </w:p>
        </w:tc>
        <w:tc>
          <w:tcPr>
            <w:tcW w:w="757" w:type="pct"/>
          </w:tcPr>
          <w:p w:rsidR="00340469" w:rsidRPr="00340469" w:rsidRDefault="00340469" w:rsidP="0093260E">
            <w:pPr>
              <w:spacing w:after="0" w:line="240" w:lineRule="auto"/>
              <w:jc w:val="center"/>
              <w:rPr>
                <w:rFonts w:ascii="Times New Roman" w:hAnsi="Times New Roman"/>
                <w:b/>
                <w:bCs/>
              </w:rPr>
            </w:pPr>
          </w:p>
        </w:tc>
      </w:tr>
      <w:tr w:rsidR="00340469" w:rsidRPr="00340469" w:rsidTr="0093260E">
        <w:trPr>
          <w:trHeight w:val="992"/>
        </w:trPr>
        <w:tc>
          <w:tcPr>
            <w:tcW w:w="832" w:type="pct"/>
            <w:vMerge/>
          </w:tcPr>
          <w:p w:rsidR="00340469" w:rsidRPr="00340469" w:rsidRDefault="00340469" w:rsidP="0093260E">
            <w:pPr>
              <w:suppressAutoHyphens/>
              <w:spacing w:after="0" w:line="240" w:lineRule="auto"/>
              <w:rPr>
                <w:rFonts w:ascii="Times New Roman" w:hAnsi="Times New Roman"/>
                <w:b/>
                <w:bCs/>
                <w:iCs/>
              </w:rPr>
            </w:pPr>
          </w:p>
        </w:tc>
        <w:tc>
          <w:tcPr>
            <w:tcW w:w="2795" w:type="pct"/>
          </w:tcPr>
          <w:p w:rsidR="00340469" w:rsidRPr="00340469" w:rsidRDefault="00340469" w:rsidP="0093260E">
            <w:pPr>
              <w:numPr>
                <w:ilvl w:val="0"/>
                <w:numId w:val="180"/>
              </w:numPr>
              <w:spacing w:after="0" w:line="240" w:lineRule="auto"/>
              <w:ind w:left="0" w:firstLine="0"/>
              <w:contextualSpacing/>
              <w:jc w:val="both"/>
              <w:rPr>
                <w:rFonts w:ascii="Times New Roman" w:hAnsi="Times New Roman"/>
                <w:lang/>
              </w:rPr>
            </w:pPr>
            <w:r w:rsidRPr="00340469">
              <w:rPr>
                <w:rFonts w:ascii="Times New Roman" w:hAnsi="Times New Roman"/>
                <w:bCs/>
                <w:lang/>
              </w:rPr>
              <w:t>Осанка, её нарушения.</w:t>
            </w:r>
            <w:r w:rsidRPr="00340469">
              <w:rPr>
                <w:rFonts w:ascii="Times New Roman" w:hAnsi="Times New Roman"/>
                <w:lang/>
              </w:rPr>
              <w:t xml:space="preserve"> Профилактика нарушений осанки. Гигиенические требования к детской мебели, портфелям, школьным ранцам и аналогичным изделиям для детей, к размеру детской обуви и одежды.  Плоскостопие. Значение физических упражнений в укреплении свода стопы.</w:t>
            </w:r>
          </w:p>
        </w:tc>
        <w:tc>
          <w:tcPr>
            <w:tcW w:w="615" w:type="pct"/>
            <w:vAlign w:val="center"/>
          </w:tcPr>
          <w:p w:rsidR="00340469" w:rsidRPr="00340469" w:rsidRDefault="00340469" w:rsidP="0093260E">
            <w:pPr>
              <w:spacing w:after="0" w:line="240" w:lineRule="auto"/>
              <w:jc w:val="center"/>
              <w:rPr>
                <w:rFonts w:ascii="Times New Roman" w:hAnsi="Times New Roman"/>
                <w:bCs/>
              </w:rPr>
            </w:pPr>
            <w:r w:rsidRPr="00340469">
              <w:rPr>
                <w:rFonts w:ascii="Times New Roman" w:hAnsi="Times New Roman"/>
                <w:bCs/>
              </w:rPr>
              <w:t>1</w:t>
            </w:r>
          </w:p>
        </w:tc>
        <w:tc>
          <w:tcPr>
            <w:tcW w:w="757" w:type="pct"/>
            <w:vMerge w:val="restart"/>
          </w:tcPr>
          <w:p w:rsidR="0093260E"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ПК 1.1</w:t>
            </w:r>
            <w:r>
              <w:rPr>
                <w:rFonts w:ascii="Times New Roman" w:hAnsi="Times New Roman"/>
                <w:bCs/>
              </w:rPr>
              <w:t xml:space="preserve">, </w:t>
            </w:r>
            <w:r w:rsidRPr="00340469">
              <w:rPr>
                <w:rFonts w:ascii="Times New Roman" w:hAnsi="Times New Roman"/>
                <w:bCs/>
              </w:rPr>
              <w:t xml:space="preserve">ПК 1.2. </w:t>
            </w:r>
          </w:p>
          <w:p w:rsidR="00340469" w:rsidRPr="00340469" w:rsidRDefault="00340469" w:rsidP="0093260E">
            <w:pPr>
              <w:suppressAutoHyphens/>
              <w:spacing w:after="0" w:line="240" w:lineRule="auto"/>
              <w:jc w:val="center"/>
              <w:rPr>
                <w:rFonts w:ascii="Times New Roman" w:hAnsi="Times New Roman"/>
              </w:rPr>
            </w:pPr>
            <w:r w:rsidRPr="00340469">
              <w:rPr>
                <w:rFonts w:ascii="Times New Roman" w:hAnsi="Times New Roman"/>
                <w:bCs/>
              </w:rPr>
              <w:t>ОК 01.ОК 02.ОК 03.</w:t>
            </w:r>
            <w:r>
              <w:rPr>
                <w:rFonts w:ascii="Times New Roman" w:hAnsi="Times New Roman"/>
                <w:bCs/>
              </w:rPr>
              <w:t xml:space="preserve"> </w:t>
            </w:r>
            <w:r w:rsidRPr="00340469">
              <w:rPr>
                <w:rFonts w:ascii="Times New Roman" w:hAnsi="Times New Roman"/>
                <w:bCs/>
              </w:rPr>
              <w:t>ОК 04.</w:t>
            </w:r>
            <w:r>
              <w:rPr>
                <w:rFonts w:ascii="Times New Roman" w:hAnsi="Times New Roman"/>
                <w:bCs/>
              </w:rPr>
              <w:t xml:space="preserve"> </w:t>
            </w:r>
            <w:r w:rsidRPr="00340469">
              <w:rPr>
                <w:rFonts w:ascii="Times New Roman" w:hAnsi="Times New Roman"/>
                <w:bCs/>
              </w:rPr>
              <w:t>ОК 05.</w:t>
            </w:r>
            <w:r>
              <w:rPr>
                <w:rFonts w:ascii="Times New Roman" w:hAnsi="Times New Roman"/>
                <w:bCs/>
              </w:rPr>
              <w:t xml:space="preserve"> </w:t>
            </w:r>
            <w:r w:rsidRPr="00340469">
              <w:rPr>
                <w:rFonts w:ascii="Times New Roman" w:hAnsi="Times New Roman"/>
                <w:bCs/>
              </w:rPr>
              <w:t>ОК 06.</w:t>
            </w:r>
            <w:r>
              <w:rPr>
                <w:rFonts w:ascii="Times New Roman" w:hAnsi="Times New Roman"/>
                <w:bCs/>
              </w:rPr>
              <w:t xml:space="preserve"> </w:t>
            </w:r>
            <w:r w:rsidRPr="00340469">
              <w:rPr>
                <w:rFonts w:ascii="Times New Roman" w:hAnsi="Times New Roman"/>
                <w:bCs/>
              </w:rPr>
              <w:t>ОК 09.</w:t>
            </w:r>
          </w:p>
        </w:tc>
      </w:tr>
      <w:tr w:rsidR="00340469" w:rsidRPr="00340469" w:rsidTr="0093260E">
        <w:trPr>
          <w:trHeight w:val="20"/>
        </w:trPr>
        <w:tc>
          <w:tcPr>
            <w:tcW w:w="832" w:type="pct"/>
            <w:vMerge/>
          </w:tcPr>
          <w:p w:rsidR="00340469" w:rsidRPr="00340469" w:rsidRDefault="00340469" w:rsidP="0093260E">
            <w:pPr>
              <w:suppressAutoHyphens/>
              <w:spacing w:after="0" w:line="240" w:lineRule="auto"/>
              <w:rPr>
                <w:rFonts w:ascii="Times New Roman" w:hAnsi="Times New Roman"/>
                <w:b/>
                <w:bCs/>
                <w:i/>
              </w:rPr>
            </w:pPr>
          </w:p>
        </w:tc>
        <w:tc>
          <w:tcPr>
            <w:tcW w:w="2795" w:type="pct"/>
          </w:tcPr>
          <w:p w:rsidR="00340469" w:rsidRPr="00340469" w:rsidRDefault="00E31D79" w:rsidP="0093260E">
            <w:pPr>
              <w:spacing w:after="0" w:line="240" w:lineRule="auto"/>
              <w:jc w:val="both"/>
              <w:rPr>
                <w:rFonts w:ascii="Times New Roman" w:hAnsi="Times New Roman"/>
              </w:rPr>
            </w:pPr>
            <w:r>
              <w:rPr>
                <w:rFonts w:ascii="Times New Roman" w:hAnsi="Times New Roman"/>
                <w:b/>
                <w:bCs/>
              </w:rPr>
              <w:t>В том числе практических занятий и лабораторных работ</w:t>
            </w:r>
          </w:p>
        </w:tc>
        <w:tc>
          <w:tcPr>
            <w:tcW w:w="615" w:type="pct"/>
            <w:vAlign w:val="center"/>
          </w:tcPr>
          <w:p w:rsidR="00340469" w:rsidRPr="00340469" w:rsidRDefault="00340469" w:rsidP="0093260E">
            <w:pPr>
              <w:spacing w:after="0" w:line="240" w:lineRule="auto"/>
              <w:jc w:val="center"/>
              <w:rPr>
                <w:rFonts w:ascii="Times New Roman" w:hAnsi="Times New Roman"/>
                <w:b/>
                <w:bCs/>
              </w:rPr>
            </w:pPr>
            <w:r w:rsidRPr="00340469">
              <w:rPr>
                <w:rFonts w:ascii="Times New Roman" w:hAnsi="Times New Roman"/>
                <w:b/>
                <w:bCs/>
              </w:rPr>
              <w:t>4</w:t>
            </w:r>
          </w:p>
        </w:tc>
        <w:tc>
          <w:tcPr>
            <w:tcW w:w="757" w:type="pct"/>
            <w:vMerge/>
          </w:tcPr>
          <w:p w:rsidR="00340469" w:rsidRPr="00340469" w:rsidRDefault="00340469" w:rsidP="0093260E">
            <w:pPr>
              <w:spacing w:after="0" w:line="240" w:lineRule="auto"/>
              <w:jc w:val="center"/>
              <w:rPr>
                <w:rFonts w:ascii="Times New Roman" w:hAnsi="Times New Roman"/>
                <w:b/>
                <w:bCs/>
              </w:rPr>
            </w:pPr>
          </w:p>
        </w:tc>
      </w:tr>
      <w:tr w:rsidR="00340469" w:rsidRPr="00340469" w:rsidTr="0093260E">
        <w:trPr>
          <w:trHeight w:val="273"/>
        </w:trPr>
        <w:tc>
          <w:tcPr>
            <w:tcW w:w="832" w:type="pct"/>
            <w:vMerge/>
          </w:tcPr>
          <w:p w:rsidR="00340469" w:rsidRPr="00340469" w:rsidRDefault="00340469" w:rsidP="0093260E">
            <w:pPr>
              <w:suppressAutoHyphens/>
              <w:spacing w:after="0" w:line="240" w:lineRule="auto"/>
              <w:rPr>
                <w:rFonts w:ascii="Times New Roman" w:hAnsi="Times New Roman"/>
                <w:b/>
                <w:bCs/>
                <w:i/>
              </w:rPr>
            </w:pPr>
          </w:p>
        </w:tc>
        <w:tc>
          <w:tcPr>
            <w:tcW w:w="2795" w:type="pct"/>
          </w:tcPr>
          <w:p w:rsidR="00340469" w:rsidRPr="00340469" w:rsidRDefault="00340469" w:rsidP="0093260E">
            <w:pPr>
              <w:spacing w:after="0" w:line="240" w:lineRule="auto"/>
              <w:jc w:val="both"/>
              <w:rPr>
                <w:rFonts w:ascii="Times New Roman" w:hAnsi="Times New Roman"/>
              </w:rPr>
            </w:pPr>
            <w:r w:rsidRPr="00340469">
              <w:rPr>
                <w:rFonts w:ascii="Times New Roman" w:hAnsi="Times New Roman"/>
                <w:b/>
              </w:rPr>
              <w:t>Практическое занятие 10.</w:t>
            </w:r>
            <w:r w:rsidRPr="00340469">
              <w:rPr>
                <w:rFonts w:ascii="Times New Roman" w:hAnsi="Times New Roman"/>
              </w:rPr>
              <w:t xml:space="preserve"> «</w:t>
            </w:r>
            <w:r w:rsidRPr="00340469">
              <w:rPr>
                <w:rFonts w:ascii="Times New Roman" w:hAnsi="Times New Roman"/>
                <w:shd w:val="clear" w:color="auto" w:fill="FFFFFF"/>
              </w:rPr>
              <w:t>Определение типа осанки и факторов среды, влияющих на ее формирование</w:t>
            </w:r>
            <w:r w:rsidRPr="00340469">
              <w:rPr>
                <w:rFonts w:ascii="Times New Roman" w:hAnsi="Times New Roman"/>
              </w:rPr>
              <w:t>»</w:t>
            </w:r>
          </w:p>
        </w:tc>
        <w:tc>
          <w:tcPr>
            <w:tcW w:w="615" w:type="pct"/>
            <w:vAlign w:val="center"/>
          </w:tcPr>
          <w:p w:rsidR="00340469" w:rsidRPr="00340469" w:rsidRDefault="00340469" w:rsidP="0093260E">
            <w:pPr>
              <w:spacing w:after="0" w:line="240" w:lineRule="auto"/>
              <w:jc w:val="center"/>
              <w:rPr>
                <w:rFonts w:ascii="Times New Roman" w:hAnsi="Times New Roman"/>
                <w:bCs/>
              </w:rPr>
            </w:pPr>
            <w:r w:rsidRPr="00340469">
              <w:rPr>
                <w:rFonts w:ascii="Times New Roman" w:hAnsi="Times New Roman"/>
                <w:bCs/>
              </w:rPr>
              <w:t>2</w:t>
            </w:r>
          </w:p>
        </w:tc>
        <w:tc>
          <w:tcPr>
            <w:tcW w:w="757" w:type="pct"/>
            <w:vMerge/>
          </w:tcPr>
          <w:p w:rsidR="00340469" w:rsidRPr="00340469" w:rsidRDefault="00340469" w:rsidP="0093260E">
            <w:pPr>
              <w:spacing w:after="0" w:line="240" w:lineRule="auto"/>
              <w:jc w:val="center"/>
              <w:rPr>
                <w:rFonts w:ascii="Times New Roman" w:hAnsi="Times New Roman"/>
                <w:bCs/>
              </w:rPr>
            </w:pPr>
          </w:p>
        </w:tc>
      </w:tr>
      <w:tr w:rsidR="00340469" w:rsidRPr="00340469" w:rsidTr="0093260E">
        <w:trPr>
          <w:trHeight w:val="20"/>
        </w:trPr>
        <w:tc>
          <w:tcPr>
            <w:tcW w:w="832" w:type="pct"/>
            <w:vMerge/>
          </w:tcPr>
          <w:p w:rsidR="00340469" w:rsidRPr="00340469" w:rsidRDefault="00340469" w:rsidP="0093260E">
            <w:pPr>
              <w:suppressAutoHyphens/>
              <w:spacing w:after="0" w:line="240" w:lineRule="auto"/>
              <w:rPr>
                <w:rFonts w:ascii="Times New Roman" w:hAnsi="Times New Roman"/>
                <w:b/>
                <w:bCs/>
                <w:i/>
              </w:rPr>
            </w:pPr>
          </w:p>
        </w:tc>
        <w:tc>
          <w:tcPr>
            <w:tcW w:w="2795" w:type="pct"/>
          </w:tcPr>
          <w:p w:rsidR="00340469" w:rsidRPr="00340469" w:rsidRDefault="00340469" w:rsidP="0093260E">
            <w:pPr>
              <w:spacing w:after="0" w:line="240" w:lineRule="auto"/>
              <w:jc w:val="both"/>
              <w:rPr>
                <w:rFonts w:ascii="Times New Roman" w:hAnsi="Times New Roman"/>
                <w:b/>
                <w:bCs/>
              </w:rPr>
            </w:pPr>
            <w:r w:rsidRPr="00340469">
              <w:rPr>
                <w:rFonts w:ascii="Times New Roman" w:hAnsi="Times New Roman"/>
                <w:b/>
              </w:rPr>
              <w:t>Практическое занятие 11.</w:t>
            </w:r>
            <w:r w:rsidRPr="00340469">
              <w:rPr>
                <w:rFonts w:ascii="Times New Roman" w:hAnsi="Times New Roman"/>
              </w:rPr>
              <w:t xml:space="preserve"> «Подбор и проведение комплекса физических упражнений для детей дошкольного  и  младшего  школьного возраста на сохранение правильной осанки»</w:t>
            </w:r>
          </w:p>
        </w:tc>
        <w:tc>
          <w:tcPr>
            <w:tcW w:w="615" w:type="pct"/>
            <w:vAlign w:val="center"/>
          </w:tcPr>
          <w:p w:rsidR="00340469" w:rsidRPr="00340469" w:rsidRDefault="00340469" w:rsidP="0093260E">
            <w:pPr>
              <w:spacing w:after="0" w:line="240" w:lineRule="auto"/>
              <w:jc w:val="center"/>
              <w:rPr>
                <w:rFonts w:ascii="Times New Roman" w:hAnsi="Times New Roman"/>
                <w:bCs/>
              </w:rPr>
            </w:pPr>
            <w:r w:rsidRPr="00340469">
              <w:rPr>
                <w:rFonts w:ascii="Times New Roman" w:hAnsi="Times New Roman"/>
                <w:bCs/>
              </w:rPr>
              <w:t>2</w:t>
            </w:r>
          </w:p>
        </w:tc>
        <w:tc>
          <w:tcPr>
            <w:tcW w:w="757" w:type="pct"/>
            <w:vMerge/>
          </w:tcPr>
          <w:p w:rsidR="00340469" w:rsidRPr="00340469" w:rsidRDefault="00340469" w:rsidP="0093260E">
            <w:pPr>
              <w:spacing w:after="0" w:line="240" w:lineRule="auto"/>
              <w:jc w:val="center"/>
              <w:rPr>
                <w:rFonts w:ascii="Times New Roman" w:hAnsi="Times New Roman"/>
                <w:b/>
                <w:bCs/>
              </w:rPr>
            </w:pPr>
          </w:p>
        </w:tc>
      </w:tr>
      <w:tr w:rsidR="00340469" w:rsidRPr="00340469" w:rsidTr="0093260E">
        <w:trPr>
          <w:trHeight w:val="20"/>
        </w:trPr>
        <w:tc>
          <w:tcPr>
            <w:tcW w:w="832" w:type="pct"/>
            <w:vMerge w:val="restart"/>
          </w:tcPr>
          <w:p w:rsidR="00340469" w:rsidRPr="00340469" w:rsidRDefault="00340469" w:rsidP="0093260E">
            <w:pPr>
              <w:spacing w:after="0" w:line="240" w:lineRule="auto"/>
              <w:rPr>
                <w:rFonts w:ascii="Times New Roman" w:hAnsi="Times New Roman"/>
                <w:b/>
                <w:lang w:eastAsia="ar-SA"/>
              </w:rPr>
            </w:pPr>
            <w:r w:rsidRPr="00340469">
              <w:rPr>
                <w:rFonts w:ascii="Times New Roman" w:hAnsi="Times New Roman"/>
                <w:b/>
                <w:lang w:eastAsia="ar-SA"/>
              </w:rPr>
              <w:t xml:space="preserve">Тема 2.7. </w:t>
            </w:r>
            <w:r w:rsidRPr="00340469">
              <w:rPr>
                <w:rFonts w:ascii="Times New Roman" w:hAnsi="Times New Roman"/>
                <w:b/>
                <w:bCs/>
                <w:iCs/>
              </w:rPr>
              <w:t>Внутренняя среда организма.</w:t>
            </w:r>
            <w:r w:rsidRPr="00340469">
              <w:rPr>
                <w:rFonts w:ascii="Times New Roman" w:hAnsi="Times New Roman"/>
                <w:b/>
                <w:lang w:eastAsia="ar-SA"/>
              </w:rPr>
              <w:t xml:space="preserve"> </w:t>
            </w:r>
          </w:p>
          <w:p w:rsidR="00340469" w:rsidRPr="00340469" w:rsidRDefault="00340469" w:rsidP="0093260E">
            <w:pPr>
              <w:spacing w:after="0" w:line="240" w:lineRule="auto"/>
              <w:rPr>
                <w:rFonts w:ascii="Times New Roman" w:hAnsi="Times New Roman"/>
                <w:b/>
                <w:bCs/>
              </w:rPr>
            </w:pPr>
            <w:r w:rsidRPr="00340469">
              <w:rPr>
                <w:rFonts w:ascii="Times New Roman" w:hAnsi="Times New Roman"/>
                <w:b/>
                <w:bCs/>
              </w:rPr>
              <w:t>Кровь.</w:t>
            </w:r>
          </w:p>
        </w:tc>
        <w:tc>
          <w:tcPr>
            <w:tcW w:w="2795" w:type="pct"/>
          </w:tcPr>
          <w:p w:rsidR="00340469" w:rsidRPr="00340469" w:rsidRDefault="008C6FC0" w:rsidP="0093260E">
            <w:pPr>
              <w:spacing w:after="0" w:line="240" w:lineRule="auto"/>
              <w:jc w:val="both"/>
              <w:rPr>
                <w:rFonts w:ascii="Times New Roman" w:hAnsi="Times New Roman"/>
                <w:b/>
                <w:bCs/>
                <w:i/>
              </w:rPr>
            </w:pPr>
            <w:r>
              <w:rPr>
                <w:rFonts w:ascii="Times New Roman" w:hAnsi="Times New Roman"/>
                <w:b/>
                <w:bCs/>
              </w:rPr>
              <w:t>Содержание</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
                <w:bCs/>
              </w:rPr>
              <w:t>1</w:t>
            </w:r>
          </w:p>
        </w:tc>
        <w:tc>
          <w:tcPr>
            <w:tcW w:w="757" w:type="pct"/>
            <w:vMerge w:val="restart"/>
          </w:tcPr>
          <w:p w:rsidR="0093260E"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ПК 1.1</w:t>
            </w:r>
            <w:r>
              <w:rPr>
                <w:rFonts w:ascii="Times New Roman" w:hAnsi="Times New Roman"/>
                <w:bCs/>
              </w:rPr>
              <w:t xml:space="preserve">, </w:t>
            </w:r>
            <w:r w:rsidRPr="00340469">
              <w:rPr>
                <w:rFonts w:ascii="Times New Roman" w:hAnsi="Times New Roman"/>
                <w:bCs/>
              </w:rPr>
              <w:t xml:space="preserve">ПК 1.2. </w:t>
            </w:r>
          </w:p>
          <w:p w:rsidR="00340469" w:rsidRPr="00340469" w:rsidRDefault="00340469" w:rsidP="0093260E">
            <w:pPr>
              <w:suppressAutoHyphens/>
              <w:spacing w:after="0" w:line="240" w:lineRule="auto"/>
              <w:jc w:val="center"/>
              <w:rPr>
                <w:rFonts w:ascii="Times New Roman" w:hAnsi="Times New Roman"/>
              </w:rPr>
            </w:pPr>
            <w:r w:rsidRPr="00340469">
              <w:rPr>
                <w:rFonts w:ascii="Times New Roman" w:hAnsi="Times New Roman"/>
                <w:bCs/>
              </w:rPr>
              <w:t>ОК 01.ОК 02.ОК 03.</w:t>
            </w:r>
            <w:r>
              <w:rPr>
                <w:rFonts w:ascii="Times New Roman" w:hAnsi="Times New Roman"/>
                <w:bCs/>
              </w:rPr>
              <w:t xml:space="preserve"> </w:t>
            </w:r>
            <w:r w:rsidRPr="00340469">
              <w:rPr>
                <w:rFonts w:ascii="Times New Roman" w:hAnsi="Times New Roman"/>
                <w:bCs/>
              </w:rPr>
              <w:t>ОК 04.</w:t>
            </w:r>
            <w:r>
              <w:rPr>
                <w:rFonts w:ascii="Times New Roman" w:hAnsi="Times New Roman"/>
                <w:bCs/>
              </w:rPr>
              <w:t xml:space="preserve"> </w:t>
            </w:r>
            <w:r w:rsidRPr="00340469">
              <w:rPr>
                <w:rFonts w:ascii="Times New Roman" w:hAnsi="Times New Roman"/>
                <w:bCs/>
              </w:rPr>
              <w:t>ОК 05.</w:t>
            </w:r>
            <w:r>
              <w:rPr>
                <w:rFonts w:ascii="Times New Roman" w:hAnsi="Times New Roman"/>
                <w:bCs/>
              </w:rPr>
              <w:t xml:space="preserve"> </w:t>
            </w:r>
            <w:r w:rsidRPr="00340469">
              <w:rPr>
                <w:rFonts w:ascii="Times New Roman" w:hAnsi="Times New Roman"/>
                <w:bCs/>
              </w:rPr>
              <w:t>ОК 06.</w:t>
            </w:r>
            <w:r>
              <w:rPr>
                <w:rFonts w:ascii="Times New Roman" w:hAnsi="Times New Roman"/>
                <w:bCs/>
              </w:rPr>
              <w:t xml:space="preserve"> </w:t>
            </w:r>
            <w:r w:rsidRPr="00340469">
              <w:rPr>
                <w:rFonts w:ascii="Times New Roman" w:hAnsi="Times New Roman"/>
                <w:bCs/>
              </w:rPr>
              <w:t>ОК 09.</w:t>
            </w:r>
          </w:p>
        </w:tc>
      </w:tr>
      <w:tr w:rsidR="00340469" w:rsidRPr="00340469" w:rsidTr="0093260E">
        <w:trPr>
          <w:trHeight w:val="848"/>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spacing w:after="0" w:line="240" w:lineRule="auto"/>
              <w:jc w:val="both"/>
              <w:rPr>
                <w:rFonts w:ascii="Times New Roman" w:hAnsi="Times New Roman"/>
                <w:b/>
                <w:bCs/>
              </w:rPr>
            </w:pPr>
            <w:r w:rsidRPr="00340469">
              <w:rPr>
                <w:rFonts w:ascii="Times New Roman" w:eastAsia="MS Mincho" w:hAnsi="Times New Roman"/>
                <w:b/>
                <w:bCs/>
                <w:spacing w:val="-4"/>
                <w:w w:val="101"/>
              </w:rPr>
              <w:t xml:space="preserve">Общая характеристика </w:t>
            </w:r>
            <w:r w:rsidRPr="00340469">
              <w:rPr>
                <w:rFonts w:ascii="Times New Roman" w:hAnsi="Times New Roman"/>
                <w:b/>
                <w:bCs/>
              </w:rPr>
              <w:t>сердечно-сосудистой системы.</w:t>
            </w:r>
          </w:p>
          <w:p w:rsidR="00340469" w:rsidRPr="00340469" w:rsidRDefault="00340469" w:rsidP="0093260E">
            <w:pPr>
              <w:numPr>
                <w:ilvl w:val="0"/>
                <w:numId w:val="190"/>
              </w:numPr>
              <w:spacing w:after="0" w:line="240" w:lineRule="auto"/>
              <w:ind w:left="0" w:firstLine="0"/>
              <w:jc w:val="both"/>
              <w:rPr>
                <w:rFonts w:ascii="Times New Roman" w:hAnsi="Times New Roman"/>
                <w:bCs/>
                <w:lang/>
              </w:rPr>
            </w:pPr>
            <w:r w:rsidRPr="00340469">
              <w:rPr>
                <w:rFonts w:ascii="Times New Roman" w:hAnsi="Times New Roman"/>
                <w:lang/>
              </w:rPr>
              <w:t>Внутренняя среда организма, ее компоненты. Состав и свойства внутренней среды организма. Гомеостаз. Общая схема кровообращения. Лимфа и лимфообращение. Кровь: функции, состав и физиологические свойства. Форменные элементы крови: эритроциты, лейкоциты, тромбоциты, их функции. Плазма крови. Свёртываемость крови, группы крови, резус – фактор, переливание крови.</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1</w:t>
            </w:r>
          </w:p>
        </w:tc>
        <w:tc>
          <w:tcPr>
            <w:tcW w:w="757" w:type="pct"/>
            <w:vMerge/>
          </w:tcPr>
          <w:p w:rsidR="00340469" w:rsidRPr="00340469" w:rsidRDefault="00340469" w:rsidP="0093260E">
            <w:pPr>
              <w:suppressAutoHyphens/>
              <w:spacing w:after="0" w:line="240" w:lineRule="auto"/>
              <w:jc w:val="center"/>
              <w:rPr>
                <w:rFonts w:ascii="Times New Roman" w:hAnsi="Times New Roman"/>
                <w:b/>
                <w:bCs/>
              </w:rPr>
            </w:pPr>
          </w:p>
        </w:tc>
      </w:tr>
      <w:tr w:rsidR="00340469" w:rsidRPr="00340469" w:rsidTr="0093260E">
        <w:trPr>
          <w:trHeight w:val="20"/>
        </w:trPr>
        <w:tc>
          <w:tcPr>
            <w:tcW w:w="832" w:type="pct"/>
            <w:vMerge w:val="restart"/>
            <w:shd w:val="clear" w:color="auto" w:fill="auto"/>
          </w:tcPr>
          <w:p w:rsidR="00340469" w:rsidRPr="00340469" w:rsidRDefault="00340469" w:rsidP="0093260E">
            <w:pPr>
              <w:spacing w:after="0" w:line="240" w:lineRule="auto"/>
              <w:rPr>
                <w:rFonts w:ascii="Times New Roman" w:hAnsi="Times New Roman"/>
                <w:b/>
                <w:lang w:eastAsia="ar-SA"/>
              </w:rPr>
            </w:pPr>
            <w:r w:rsidRPr="00340469">
              <w:rPr>
                <w:rFonts w:ascii="Times New Roman" w:hAnsi="Times New Roman"/>
                <w:b/>
              </w:rPr>
              <w:t xml:space="preserve">Тема 2.8. </w:t>
            </w:r>
            <w:r w:rsidRPr="00340469">
              <w:rPr>
                <w:rFonts w:ascii="Times New Roman" w:hAnsi="Times New Roman"/>
                <w:b/>
                <w:bCs/>
                <w:iCs/>
              </w:rPr>
              <w:t>Возрастные анатомо-физиологические особенности</w:t>
            </w:r>
            <w:r w:rsidRPr="00340469">
              <w:rPr>
                <w:rFonts w:ascii="Times New Roman" w:hAnsi="Times New Roman"/>
                <w:b/>
                <w:lang w:eastAsia="ar-SA"/>
              </w:rPr>
              <w:t xml:space="preserve"> сердечно-сосудистой системы. </w:t>
            </w:r>
          </w:p>
          <w:p w:rsidR="00340469" w:rsidRPr="00340469" w:rsidRDefault="00340469" w:rsidP="0093260E">
            <w:pPr>
              <w:spacing w:after="0" w:line="240" w:lineRule="auto"/>
              <w:rPr>
                <w:rFonts w:ascii="Times New Roman" w:hAnsi="Times New Roman"/>
                <w:b/>
              </w:rPr>
            </w:pPr>
            <w:r w:rsidRPr="00340469">
              <w:rPr>
                <w:rFonts w:ascii="Times New Roman" w:hAnsi="Times New Roman"/>
                <w:b/>
                <w:bCs/>
              </w:rPr>
              <w:t>Работа сердца.</w:t>
            </w:r>
          </w:p>
          <w:p w:rsidR="00340469" w:rsidRPr="00340469" w:rsidRDefault="00340469" w:rsidP="0093260E">
            <w:pPr>
              <w:spacing w:after="0" w:line="240" w:lineRule="auto"/>
              <w:rPr>
                <w:rFonts w:ascii="Times New Roman" w:hAnsi="Times New Roman"/>
                <w:b/>
                <w:bCs/>
              </w:rPr>
            </w:pPr>
          </w:p>
        </w:tc>
        <w:tc>
          <w:tcPr>
            <w:tcW w:w="2795" w:type="pct"/>
          </w:tcPr>
          <w:p w:rsidR="00340469" w:rsidRPr="00340469" w:rsidRDefault="008C6FC0" w:rsidP="0093260E">
            <w:pPr>
              <w:spacing w:after="0" w:line="240" w:lineRule="auto"/>
              <w:jc w:val="both"/>
              <w:rPr>
                <w:rFonts w:ascii="Times New Roman" w:hAnsi="Times New Roman"/>
                <w:b/>
                <w:bCs/>
                <w:i/>
              </w:rPr>
            </w:pPr>
            <w:r>
              <w:rPr>
                <w:rFonts w:ascii="Times New Roman" w:hAnsi="Times New Roman"/>
                <w:b/>
                <w:bCs/>
              </w:rPr>
              <w:t>Содержание</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
                <w:bCs/>
              </w:rPr>
              <w:t>4/2</w:t>
            </w:r>
          </w:p>
        </w:tc>
        <w:tc>
          <w:tcPr>
            <w:tcW w:w="757" w:type="pct"/>
            <w:vMerge w:val="restart"/>
          </w:tcPr>
          <w:p w:rsidR="0093260E"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ПК 1.1</w:t>
            </w:r>
            <w:r>
              <w:rPr>
                <w:rFonts w:ascii="Times New Roman" w:hAnsi="Times New Roman"/>
                <w:bCs/>
              </w:rPr>
              <w:t xml:space="preserve">, </w:t>
            </w:r>
            <w:r w:rsidRPr="00340469">
              <w:rPr>
                <w:rFonts w:ascii="Times New Roman" w:hAnsi="Times New Roman"/>
                <w:bCs/>
              </w:rPr>
              <w:t xml:space="preserve">ПК 1.2. </w:t>
            </w:r>
          </w:p>
          <w:p w:rsidR="00340469" w:rsidRPr="00340469" w:rsidRDefault="00340469" w:rsidP="0093260E">
            <w:pPr>
              <w:suppressAutoHyphens/>
              <w:spacing w:after="0" w:line="240" w:lineRule="auto"/>
              <w:jc w:val="center"/>
              <w:rPr>
                <w:rFonts w:ascii="Times New Roman" w:hAnsi="Times New Roman"/>
              </w:rPr>
            </w:pPr>
            <w:r w:rsidRPr="00340469">
              <w:rPr>
                <w:rFonts w:ascii="Times New Roman" w:hAnsi="Times New Roman"/>
                <w:bCs/>
              </w:rPr>
              <w:t>ОК 01.ОК 02.ОК 03.</w:t>
            </w:r>
            <w:r>
              <w:rPr>
                <w:rFonts w:ascii="Times New Roman" w:hAnsi="Times New Roman"/>
                <w:bCs/>
              </w:rPr>
              <w:t xml:space="preserve"> </w:t>
            </w:r>
            <w:r w:rsidRPr="00340469">
              <w:rPr>
                <w:rFonts w:ascii="Times New Roman" w:hAnsi="Times New Roman"/>
                <w:bCs/>
              </w:rPr>
              <w:t>ОК 04.</w:t>
            </w:r>
            <w:r>
              <w:rPr>
                <w:rFonts w:ascii="Times New Roman" w:hAnsi="Times New Roman"/>
                <w:bCs/>
              </w:rPr>
              <w:t xml:space="preserve"> </w:t>
            </w:r>
            <w:r w:rsidRPr="00340469">
              <w:rPr>
                <w:rFonts w:ascii="Times New Roman" w:hAnsi="Times New Roman"/>
                <w:bCs/>
              </w:rPr>
              <w:t>ОК 05.</w:t>
            </w:r>
            <w:r>
              <w:rPr>
                <w:rFonts w:ascii="Times New Roman" w:hAnsi="Times New Roman"/>
                <w:bCs/>
              </w:rPr>
              <w:t xml:space="preserve"> </w:t>
            </w:r>
            <w:r w:rsidRPr="00340469">
              <w:rPr>
                <w:rFonts w:ascii="Times New Roman" w:hAnsi="Times New Roman"/>
                <w:bCs/>
              </w:rPr>
              <w:t>ОК 06.</w:t>
            </w:r>
            <w:r>
              <w:rPr>
                <w:rFonts w:ascii="Times New Roman" w:hAnsi="Times New Roman"/>
                <w:bCs/>
              </w:rPr>
              <w:t xml:space="preserve"> </w:t>
            </w:r>
            <w:r w:rsidRPr="00340469">
              <w:rPr>
                <w:rFonts w:ascii="Times New Roman" w:hAnsi="Times New Roman"/>
                <w:bCs/>
              </w:rPr>
              <w:t>ОК 09.</w:t>
            </w:r>
          </w:p>
        </w:tc>
      </w:tr>
      <w:tr w:rsidR="00340469" w:rsidRPr="00340469" w:rsidTr="0093260E">
        <w:trPr>
          <w:trHeight w:val="20"/>
        </w:trPr>
        <w:tc>
          <w:tcPr>
            <w:tcW w:w="832" w:type="pct"/>
            <w:vMerge/>
            <w:shd w:val="clear" w:color="auto" w:fill="auto"/>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numPr>
                <w:ilvl w:val="0"/>
                <w:numId w:val="179"/>
              </w:numPr>
              <w:spacing w:after="0" w:line="240" w:lineRule="auto"/>
              <w:ind w:left="0" w:firstLine="0"/>
              <w:contextualSpacing/>
              <w:jc w:val="both"/>
              <w:rPr>
                <w:rFonts w:ascii="Times New Roman" w:hAnsi="Times New Roman"/>
                <w:bCs/>
                <w:lang/>
              </w:rPr>
            </w:pPr>
            <w:r w:rsidRPr="00340469">
              <w:rPr>
                <w:rFonts w:ascii="Times New Roman" w:hAnsi="Times New Roman"/>
                <w:bCs/>
                <w:lang/>
              </w:rPr>
              <w:t>Кровеносные сосуды, их виды. Сердце:</w:t>
            </w:r>
            <w:r w:rsidRPr="00340469">
              <w:rPr>
                <w:rFonts w:ascii="Times New Roman" w:hAnsi="Times New Roman"/>
                <w:lang/>
              </w:rPr>
              <w:t xml:space="preserve"> строение, возрастные особенности. </w:t>
            </w:r>
            <w:r w:rsidRPr="00340469">
              <w:rPr>
                <w:rFonts w:ascii="Times New Roman" w:hAnsi="Times New Roman"/>
                <w:bCs/>
                <w:lang/>
              </w:rPr>
              <w:t xml:space="preserve">Работа сердца. </w:t>
            </w:r>
            <w:r w:rsidRPr="00340469">
              <w:rPr>
                <w:rFonts w:ascii="Times New Roman" w:hAnsi="Times New Roman"/>
                <w:lang/>
              </w:rPr>
              <w:t xml:space="preserve">Цикл сердечной деятельности, регуляция работы сердца. Понятие «систола», «диастола», «пауза». Особенности сокращений сердца у плода и новорожденных. Систолический и минутный объемы крови. Движение крови по сосудам, кровяное давление, круги кровообращения. Частота сердечных сокращений в различные возрастные периоды. Механизм непрерывного движения крови по сосудам. Гуморальная и нервная регуляции кровообращения. Кровяное давление его особенности в детском возрасте. Влияние нагрузки на кровеносную систему. Тренировка сердца ребёнка. </w:t>
            </w:r>
          </w:p>
        </w:tc>
        <w:tc>
          <w:tcPr>
            <w:tcW w:w="615" w:type="pct"/>
            <w:vMerge w:val="restart"/>
            <w:vAlign w:val="center"/>
          </w:tcPr>
          <w:p w:rsidR="00340469" w:rsidRPr="00340469"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2</w:t>
            </w:r>
          </w:p>
        </w:tc>
        <w:tc>
          <w:tcPr>
            <w:tcW w:w="757" w:type="pct"/>
            <w:vMerge/>
          </w:tcPr>
          <w:p w:rsidR="00340469" w:rsidRPr="00340469" w:rsidRDefault="00340469" w:rsidP="0093260E">
            <w:pPr>
              <w:suppressAutoHyphens/>
              <w:spacing w:after="0" w:line="240" w:lineRule="auto"/>
              <w:jc w:val="center"/>
              <w:rPr>
                <w:rFonts w:ascii="Times New Roman" w:hAnsi="Times New Roman"/>
                <w:b/>
                <w:bCs/>
              </w:rPr>
            </w:pPr>
          </w:p>
        </w:tc>
      </w:tr>
      <w:tr w:rsidR="00340469" w:rsidRPr="00340469" w:rsidTr="0093260E">
        <w:trPr>
          <w:trHeight w:val="516"/>
        </w:trPr>
        <w:tc>
          <w:tcPr>
            <w:tcW w:w="832" w:type="pct"/>
            <w:vMerge/>
            <w:shd w:val="clear" w:color="auto" w:fill="auto"/>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numPr>
                <w:ilvl w:val="0"/>
                <w:numId w:val="179"/>
              </w:numPr>
              <w:spacing w:after="0" w:line="240" w:lineRule="auto"/>
              <w:ind w:left="0" w:firstLine="0"/>
              <w:contextualSpacing/>
              <w:jc w:val="both"/>
              <w:rPr>
                <w:rFonts w:ascii="Times New Roman" w:hAnsi="Times New Roman"/>
                <w:lang/>
              </w:rPr>
            </w:pPr>
            <w:r w:rsidRPr="00340469">
              <w:rPr>
                <w:rFonts w:ascii="Times New Roman" w:hAnsi="Times New Roman"/>
                <w:bCs/>
                <w:lang/>
              </w:rPr>
              <w:t>Лимфатическая система:</w:t>
            </w:r>
            <w:r w:rsidRPr="00340469">
              <w:rPr>
                <w:rFonts w:ascii="Times New Roman" w:hAnsi="Times New Roman"/>
                <w:lang/>
              </w:rPr>
              <w:t xml:space="preserve"> функции, сосуды и лимфоузлы. Механизм образования лимфы.</w:t>
            </w:r>
          </w:p>
        </w:tc>
        <w:tc>
          <w:tcPr>
            <w:tcW w:w="615" w:type="pct"/>
            <w:vMerge/>
            <w:vAlign w:val="center"/>
          </w:tcPr>
          <w:p w:rsidR="00340469" w:rsidRPr="00340469" w:rsidRDefault="00340469" w:rsidP="0093260E">
            <w:pPr>
              <w:suppressAutoHyphens/>
              <w:spacing w:after="0" w:line="240" w:lineRule="auto"/>
              <w:jc w:val="center"/>
              <w:rPr>
                <w:rFonts w:ascii="Times New Roman" w:hAnsi="Times New Roman"/>
                <w:bCs/>
              </w:rPr>
            </w:pPr>
          </w:p>
        </w:tc>
        <w:tc>
          <w:tcPr>
            <w:tcW w:w="757" w:type="pct"/>
            <w:vMerge/>
          </w:tcPr>
          <w:p w:rsidR="00340469" w:rsidRPr="00340469" w:rsidRDefault="00340469" w:rsidP="0093260E">
            <w:pPr>
              <w:suppressAutoHyphens/>
              <w:spacing w:after="0" w:line="240" w:lineRule="auto"/>
              <w:jc w:val="center"/>
              <w:rPr>
                <w:rFonts w:ascii="Times New Roman" w:hAnsi="Times New Roman"/>
                <w:b/>
                <w:bCs/>
              </w:rPr>
            </w:pPr>
          </w:p>
        </w:tc>
      </w:tr>
      <w:tr w:rsidR="00340469" w:rsidRPr="00340469" w:rsidTr="0093260E">
        <w:trPr>
          <w:trHeight w:val="20"/>
        </w:trPr>
        <w:tc>
          <w:tcPr>
            <w:tcW w:w="832" w:type="pct"/>
            <w:vMerge/>
            <w:shd w:val="clear" w:color="auto" w:fill="auto"/>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E31D79" w:rsidP="0093260E">
            <w:pPr>
              <w:spacing w:after="0" w:line="240" w:lineRule="auto"/>
              <w:jc w:val="both"/>
              <w:rPr>
                <w:rFonts w:ascii="Times New Roman" w:hAnsi="Times New Roman"/>
                <w:b/>
                <w:i/>
              </w:rPr>
            </w:pPr>
            <w:r>
              <w:rPr>
                <w:rFonts w:ascii="Times New Roman" w:hAnsi="Times New Roman"/>
                <w:b/>
                <w:bCs/>
              </w:rPr>
              <w:t>В том числе практических занятий и лабораторных работ</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rPr>
            </w:pPr>
            <w:r w:rsidRPr="00340469">
              <w:rPr>
                <w:rFonts w:ascii="Times New Roman" w:hAnsi="Times New Roman"/>
                <w:b/>
              </w:rPr>
              <w:t>2</w:t>
            </w:r>
          </w:p>
        </w:tc>
        <w:tc>
          <w:tcPr>
            <w:tcW w:w="757" w:type="pct"/>
            <w:vMerge/>
          </w:tcPr>
          <w:p w:rsidR="00340469" w:rsidRPr="00340469" w:rsidRDefault="00340469" w:rsidP="0093260E">
            <w:pPr>
              <w:suppressAutoHyphens/>
              <w:spacing w:after="0" w:line="240" w:lineRule="auto"/>
              <w:jc w:val="center"/>
              <w:rPr>
                <w:rFonts w:ascii="Times New Roman" w:hAnsi="Times New Roman"/>
                <w:b/>
              </w:rPr>
            </w:pPr>
          </w:p>
        </w:tc>
      </w:tr>
      <w:tr w:rsidR="00340469" w:rsidRPr="00340469" w:rsidTr="0093260E">
        <w:trPr>
          <w:trHeight w:val="141"/>
        </w:trPr>
        <w:tc>
          <w:tcPr>
            <w:tcW w:w="832" w:type="pct"/>
            <w:vMerge/>
            <w:shd w:val="clear" w:color="auto" w:fill="auto"/>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spacing w:after="0" w:line="240" w:lineRule="auto"/>
              <w:jc w:val="both"/>
              <w:rPr>
                <w:rFonts w:ascii="Times New Roman" w:hAnsi="Times New Roman"/>
                <w:b/>
              </w:rPr>
            </w:pPr>
            <w:r w:rsidRPr="00340469">
              <w:rPr>
                <w:rFonts w:ascii="Times New Roman" w:hAnsi="Times New Roman"/>
                <w:b/>
                <w:lang/>
              </w:rPr>
              <w:t xml:space="preserve">Практическое занятие </w:t>
            </w:r>
            <w:r w:rsidRPr="00340469">
              <w:rPr>
                <w:rFonts w:ascii="Times New Roman" w:hAnsi="Times New Roman"/>
                <w:b/>
                <w:lang/>
              </w:rPr>
              <w:t xml:space="preserve">12. </w:t>
            </w:r>
            <w:r w:rsidRPr="00340469">
              <w:rPr>
                <w:rFonts w:ascii="Times New Roman" w:hAnsi="Times New Roman"/>
                <w:lang/>
              </w:rPr>
              <w:t>«</w:t>
            </w:r>
            <w:r w:rsidRPr="00340469">
              <w:rPr>
                <w:rFonts w:ascii="Times New Roman" w:hAnsi="Times New Roman"/>
              </w:rPr>
              <w:t xml:space="preserve">Определение АД и пульса» </w:t>
            </w:r>
          </w:p>
        </w:tc>
        <w:tc>
          <w:tcPr>
            <w:tcW w:w="615" w:type="pct"/>
            <w:vAlign w:val="center"/>
          </w:tcPr>
          <w:p w:rsidR="00340469" w:rsidRPr="00340469" w:rsidRDefault="00340469" w:rsidP="0093260E">
            <w:pPr>
              <w:suppressAutoHyphens/>
              <w:spacing w:after="0" w:line="240" w:lineRule="auto"/>
              <w:jc w:val="center"/>
              <w:rPr>
                <w:rFonts w:ascii="Times New Roman" w:hAnsi="Times New Roman"/>
              </w:rPr>
            </w:pPr>
            <w:r w:rsidRPr="00340469">
              <w:rPr>
                <w:rFonts w:ascii="Times New Roman" w:hAnsi="Times New Roman"/>
              </w:rPr>
              <w:t>1</w:t>
            </w:r>
          </w:p>
        </w:tc>
        <w:tc>
          <w:tcPr>
            <w:tcW w:w="757" w:type="pct"/>
            <w:vMerge/>
          </w:tcPr>
          <w:p w:rsidR="00340469" w:rsidRPr="00340469" w:rsidRDefault="00340469" w:rsidP="0093260E">
            <w:pPr>
              <w:suppressAutoHyphens/>
              <w:spacing w:after="0" w:line="240" w:lineRule="auto"/>
              <w:jc w:val="center"/>
              <w:rPr>
                <w:rFonts w:ascii="Times New Roman" w:hAnsi="Times New Roman"/>
              </w:rPr>
            </w:pPr>
          </w:p>
        </w:tc>
      </w:tr>
      <w:tr w:rsidR="00340469" w:rsidRPr="00340469" w:rsidTr="0093260E">
        <w:trPr>
          <w:trHeight w:val="20"/>
        </w:trPr>
        <w:tc>
          <w:tcPr>
            <w:tcW w:w="832" w:type="pct"/>
            <w:vMerge/>
            <w:shd w:val="clear" w:color="auto" w:fill="auto"/>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spacing w:after="0" w:line="240" w:lineRule="auto"/>
              <w:jc w:val="both"/>
              <w:rPr>
                <w:rFonts w:ascii="Times New Roman" w:hAnsi="Times New Roman"/>
                <w:lang/>
              </w:rPr>
            </w:pPr>
            <w:r w:rsidRPr="00340469">
              <w:rPr>
                <w:rFonts w:ascii="Times New Roman" w:hAnsi="Times New Roman"/>
                <w:b/>
                <w:bCs/>
              </w:rPr>
              <w:t>Практическое занятие</w:t>
            </w:r>
            <w:r w:rsidRPr="00340469">
              <w:rPr>
                <w:rFonts w:ascii="Times New Roman" w:hAnsi="Times New Roman"/>
                <w:b/>
              </w:rPr>
              <w:t xml:space="preserve"> </w:t>
            </w:r>
            <w:r w:rsidRPr="00340469">
              <w:rPr>
                <w:rFonts w:ascii="Times New Roman" w:hAnsi="Times New Roman"/>
                <w:b/>
                <w:bCs/>
              </w:rPr>
              <w:t>13.</w:t>
            </w:r>
            <w:r w:rsidRPr="00340469">
              <w:rPr>
                <w:rFonts w:ascii="Times New Roman" w:hAnsi="Times New Roman"/>
                <w:bCs/>
              </w:rPr>
              <w:t xml:space="preserve">  «</w:t>
            </w:r>
            <w:r w:rsidRPr="00340469">
              <w:rPr>
                <w:rFonts w:ascii="Times New Roman" w:hAnsi="Times New Roman"/>
                <w:lang/>
              </w:rPr>
              <w:t>Анализ опыта Данини – Ашнера»</w:t>
            </w:r>
          </w:p>
        </w:tc>
        <w:tc>
          <w:tcPr>
            <w:tcW w:w="615" w:type="pct"/>
            <w:vMerge w:val="restart"/>
            <w:vAlign w:val="center"/>
          </w:tcPr>
          <w:p w:rsidR="00340469" w:rsidRPr="00340469" w:rsidRDefault="00340469" w:rsidP="0093260E">
            <w:pPr>
              <w:suppressAutoHyphens/>
              <w:spacing w:after="0" w:line="240" w:lineRule="auto"/>
              <w:jc w:val="center"/>
              <w:rPr>
                <w:rFonts w:ascii="Times New Roman" w:hAnsi="Times New Roman"/>
              </w:rPr>
            </w:pPr>
            <w:r w:rsidRPr="00340469">
              <w:rPr>
                <w:rFonts w:ascii="Times New Roman" w:hAnsi="Times New Roman"/>
              </w:rPr>
              <w:t>1</w:t>
            </w:r>
          </w:p>
        </w:tc>
        <w:tc>
          <w:tcPr>
            <w:tcW w:w="757" w:type="pct"/>
            <w:vMerge/>
          </w:tcPr>
          <w:p w:rsidR="00340469" w:rsidRPr="00340469" w:rsidRDefault="00340469" w:rsidP="0093260E">
            <w:pPr>
              <w:suppressAutoHyphens/>
              <w:spacing w:after="0" w:line="240" w:lineRule="auto"/>
              <w:jc w:val="center"/>
              <w:rPr>
                <w:rFonts w:ascii="Times New Roman" w:hAnsi="Times New Roman"/>
              </w:rPr>
            </w:pPr>
          </w:p>
        </w:tc>
      </w:tr>
      <w:tr w:rsidR="00340469" w:rsidRPr="00340469" w:rsidTr="0093260E">
        <w:trPr>
          <w:trHeight w:val="20"/>
        </w:trPr>
        <w:tc>
          <w:tcPr>
            <w:tcW w:w="832" w:type="pct"/>
            <w:vMerge/>
            <w:shd w:val="clear" w:color="auto" w:fill="auto"/>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spacing w:after="0" w:line="240" w:lineRule="auto"/>
              <w:jc w:val="both"/>
              <w:rPr>
                <w:rFonts w:ascii="Times New Roman" w:hAnsi="Times New Roman"/>
                <w:bCs/>
              </w:rPr>
            </w:pPr>
            <w:r w:rsidRPr="00340469">
              <w:rPr>
                <w:rFonts w:ascii="Times New Roman" w:hAnsi="Times New Roman"/>
                <w:b/>
              </w:rPr>
              <w:t>Практическое занятие 14.</w:t>
            </w:r>
            <w:r w:rsidRPr="00340469">
              <w:rPr>
                <w:rFonts w:ascii="Times New Roman" w:hAnsi="Times New Roman"/>
              </w:rPr>
              <w:t xml:space="preserve"> «Оценка реакции сердечно-сосудистой системы на дозированную физическую нагрузку»</w:t>
            </w:r>
          </w:p>
        </w:tc>
        <w:tc>
          <w:tcPr>
            <w:tcW w:w="615" w:type="pct"/>
            <w:vMerge/>
            <w:vAlign w:val="center"/>
          </w:tcPr>
          <w:p w:rsidR="00340469" w:rsidRPr="00340469" w:rsidRDefault="00340469" w:rsidP="0093260E">
            <w:pPr>
              <w:suppressAutoHyphens/>
              <w:spacing w:after="0" w:line="240" w:lineRule="auto"/>
              <w:jc w:val="center"/>
              <w:rPr>
                <w:rFonts w:ascii="Times New Roman" w:hAnsi="Times New Roman"/>
              </w:rPr>
            </w:pPr>
          </w:p>
        </w:tc>
        <w:tc>
          <w:tcPr>
            <w:tcW w:w="757" w:type="pct"/>
            <w:vMerge/>
          </w:tcPr>
          <w:p w:rsidR="00340469" w:rsidRPr="00340469" w:rsidRDefault="00340469" w:rsidP="0093260E">
            <w:pPr>
              <w:suppressAutoHyphens/>
              <w:spacing w:after="0" w:line="240" w:lineRule="auto"/>
              <w:jc w:val="center"/>
              <w:rPr>
                <w:rFonts w:ascii="Times New Roman" w:hAnsi="Times New Roman"/>
                <w:b/>
              </w:rPr>
            </w:pPr>
          </w:p>
        </w:tc>
      </w:tr>
      <w:tr w:rsidR="00340469" w:rsidRPr="00340469" w:rsidTr="0093260E">
        <w:trPr>
          <w:trHeight w:val="20"/>
        </w:trPr>
        <w:tc>
          <w:tcPr>
            <w:tcW w:w="832" w:type="pct"/>
            <w:vMerge w:val="restart"/>
            <w:shd w:val="clear" w:color="auto" w:fill="auto"/>
          </w:tcPr>
          <w:p w:rsidR="00340469" w:rsidRPr="00340469" w:rsidRDefault="00340469" w:rsidP="0093260E">
            <w:pPr>
              <w:spacing w:after="0" w:line="240" w:lineRule="auto"/>
              <w:rPr>
                <w:rFonts w:ascii="Times New Roman" w:hAnsi="Times New Roman"/>
                <w:b/>
                <w:bCs/>
                <w:iCs/>
              </w:rPr>
            </w:pPr>
            <w:r w:rsidRPr="00340469">
              <w:rPr>
                <w:rFonts w:ascii="Times New Roman" w:hAnsi="Times New Roman"/>
                <w:b/>
                <w:bCs/>
                <w:iCs/>
              </w:rPr>
              <w:t>Тема 2.9. Иммунитет</w:t>
            </w:r>
          </w:p>
        </w:tc>
        <w:tc>
          <w:tcPr>
            <w:tcW w:w="2795" w:type="pct"/>
          </w:tcPr>
          <w:p w:rsidR="00340469" w:rsidRPr="00340469" w:rsidRDefault="008C6FC0" w:rsidP="0093260E">
            <w:pPr>
              <w:spacing w:after="0" w:line="240" w:lineRule="auto"/>
              <w:jc w:val="both"/>
              <w:rPr>
                <w:rFonts w:ascii="Times New Roman" w:hAnsi="Times New Roman"/>
                <w:b/>
                <w:bCs/>
              </w:rPr>
            </w:pPr>
            <w:r>
              <w:rPr>
                <w:rFonts w:ascii="Times New Roman" w:hAnsi="Times New Roman"/>
                <w:b/>
                <w:bCs/>
              </w:rPr>
              <w:t>Содержание</w:t>
            </w:r>
          </w:p>
        </w:tc>
        <w:tc>
          <w:tcPr>
            <w:tcW w:w="615" w:type="pct"/>
            <w:vAlign w:val="center"/>
          </w:tcPr>
          <w:p w:rsidR="00340469" w:rsidRPr="00340469" w:rsidRDefault="00340469" w:rsidP="0093260E">
            <w:pPr>
              <w:spacing w:after="0" w:line="240" w:lineRule="auto"/>
              <w:jc w:val="center"/>
              <w:rPr>
                <w:rFonts w:ascii="Times New Roman" w:hAnsi="Times New Roman"/>
                <w:b/>
                <w:bCs/>
              </w:rPr>
            </w:pPr>
            <w:r w:rsidRPr="00340469">
              <w:rPr>
                <w:rFonts w:ascii="Times New Roman" w:hAnsi="Times New Roman"/>
                <w:b/>
                <w:bCs/>
              </w:rPr>
              <w:t>1</w:t>
            </w:r>
          </w:p>
        </w:tc>
        <w:tc>
          <w:tcPr>
            <w:tcW w:w="757" w:type="pct"/>
            <w:vMerge w:val="restart"/>
          </w:tcPr>
          <w:p w:rsidR="0093260E"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ПК 1.1</w:t>
            </w:r>
            <w:r>
              <w:rPr>
                <w:rFonts w:ascii="Times New Roman" w:hAnsi="Times New Roman"/>
                <w:bCs/>
              </w:rPr>
              <w:t xml:space="preserve">, </w:t>
            </w:r>
            <w:r w:rsidRPr="00340469">
              <w:rPr>
                <w:rFonts w:ascii="Times New Roman" w:hAnsi="Times New Roman"/>
                <w:bCs/>
              </w:rPr>
              <w:t xml:space="preserve">ПК 1.2. </w:t>
            </w:r>
          </w:p>
          <w:p w:rsidR="00340469" w:rsidRPr="00340469" w:rsidRDefault="00340469" w:rsidP="0093260E">
            <w:pPr>
              <w:suppressAutoHyphens/>
              <w:spacing w:after="0" w:line="240" w:lineRule="auto"/>
              <w:jc w:val="center"/>
              <w:rPr>
                <w:rFonts w:ascii="Times New Roman" w:hAnsi="Times New Roman"/>
              </w:rPr>
            </w:pPr>
            <w:r w:rsidRPr="00340469">
              <w:rPr>
                <w:rFonts w:ascii="Times New Roman" w:hAnsi="Times New Roman"/>
                <w:bCs/>
              </w:rPr>
              <w:t>ОК 01.ОК 02.ОК 03.</w:t>
            </w:r>
            <w:r>
              <w:rPr>
                <w:rFonts w:ascii="Times New Roman" w:hAnsi="Times New Roman"/>
                <w:bCs/>
              </w:rPr>
              <w:t xml:space="preserve"> </w:t>
            </w:r>
            <w:r w:rsidRPr="00340469">
              <w:rPr>
                <w:rFonts w:ascii="Times New Roman" w:hAnsi="Times New Roman"/>
                <w:bCs/>
              </w:rPr>
              <w:t>ОК 04.</w:t>
            </w:r>
            <w:r>
              <w:rPr>
                <w:rFonts w:ascii="Times New Roman" w:hAnsi="Times New Roman"/>
                <w:bCs/>
              </w:rPr>
              <w:t xml:space="preserve"> </w:t>
            </w:r>
            <w:r w:rsidRPr="00340469">
              <w:rPr>
                <w:rFonts w:ascii="Times New Roman" w:hAnsi="Times New Roman"/>
                <w:bCs/>
              </w:rPr>
              <w:t>ОК 05.</w:t>
            </w:r>
            <w:r>
              <w:rPr>
                <w:rFonts w:ascii="Times New Roman" w:hAnsi="Times New Roman"/>
                <w:bCs/>
              </w:rPr>
              <w:t xml:space="preserve"> </w:t>
            </w:r>
            <w:r w:rsidRPr="00340469">
              <w:rPr>
                <w:rFonts w:ascii="Times New Roman" w:hAnsi="Times New Roman"/>
                <w:bCs/>
              </w:rPr>
              <w:t>ОК 06.</w:t>
            </w:r>
            <w:r>
              <w:rPr>
                <w:rFonts w:ascii="Times New Roman" w:hAnsi="Times New Roman"/>
                <w:bCs/>
              </w:rPr>
              <w:t xml:space="preserve"> </w:t>
            </w:r>
            <w:r w:rsidRPr="00340469">
              <w:rPr>
                <w:rFonts w:ascii="Times New Roman" w:hAnsi="Times New Roman"/>
                <w:bCs/>
              </w:rPr>
              <w:t>ОК 09.</w:t>
            </w:r>
          </w:p>
        </w:tc>
      </w:tr>
      <w:tr w:rsidR="00340469" w:rsidRPr="00340469" w:rsidTr="0093260E">
        <w:trPr>
          <w:trHeight w:val="641"/>
        </w:trPr>
        <w:tc>
          <w:tcPr>
            <w:tcW w:w="832" w:type="pct"/>
            <w:vMerge/>
            <w:shd w:val="clear" w:color="auto" w:fill="auto"/>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numPr>
                <w:ilvl w:val="0"/>
                <w:numId w:val="189"/>
              </w:numPr>
              <w:spacing w:after="0" w:line="240" w:lineRule="auto"/>
              <w:ind w:left="0" w:firstLine="0"/>
              <w:contextualSpacing/>
              <w:jc w:val="both"/>
              <w:rPr>
                <w:rFonts w:ascii="Times New Roman" w:hAnsi="Times New Roman"/>
                <w:bCs/>
                <w:lang/>
              </w:rPr>
            </w:pPr>
            <w:r w:rsidRPr="00340469">
              <w:rPr>
                <w:rFonts w:ascii="Times New Roman" w:hAnsi="Times New Roman"/>
                <w:bCs/>
                <w:lang/>
              </w:rPr>
              <w:t xml:space="preserve">Понятие иммунитета. </w:t>
            </w:r>
            <w:r w:rsidRPr="00340469">
              <w:rPr>
                <w:rFonts w:ascii="Times New Roman" w:hAnsi="Times New Roman"/>
                <w:lang/>
              </w:rPr>
              <w:t>Виды иммунитета: специфический, неспецифический. Вакцинация. Органы иммунной системы. Причины сниженного иммунитета. Проявления сниженного иммунитета.</w:t>
            </w:r>
          </w:p>
        </w:tc>
        <w:tc>
          <w:tcPr>
            <w:tcW w:w="615" w:type="pct"/>
            <w:vAlign w:val="center"/>
          </w:tcPr>
          <w:p w:rsidR="00340469" w:rsidRPr="00340469" w:rsidRDefault="00340469" w:rsidP="0093260E">
            <w:pPr>
              <w:spacing w:after="0" w:line="240" w:lineRule="auto"/>
              <w:jc w:val="center"/>
              <w:rPr>
                <w:rFonts w:ascii="Times New Roman" w:hAnsi="Times New Roman"/>
                <w:bCs/>
              </w:rPr>
            </w:pPr>
            <w:r w:rsidRPr="00340469">
              <w:rPr>
                <w:rFonts w:ascii="Times New Roman" w:hAnsi="Times New Roman"/>
                <w:bCs/>
              </w:rPr>
              <w:t>1</w:t>
            </w:r>
          </w:p>
        </w:tc>
        <w:tc>
          <w:tcPr>
            <w:tcW w:w="757" w:type="pct"/>
            <w:vMerge/>
          </w:tcPr>
          <w:p w:rsidR="00340469" w:rsidRPr="00340469" w:rsidRDefault="00340469" w:rsidP="0093260E">
            <w:pPr>
              <w:spacing w:after="0" w:line="240" w:lineRule="auto"/>
              <w:jc w:val="center"/>
              <w:rPr>
                <w:rFonts w:ascii="Times New Roman" w:hAnsi="Times New Roman"/>
                <w:bCs/>
              </w:rPr>
            </w:pPr>
          </w:p>
        </w:tc>
      </w:tr>
      <w:tr w:rsidR="00340469" w:rsidRPr="00340469" w:rsidTr="0093260E">
        <w:trPr>
          <w:trHeight w:val="20"/>
        </w:trPr>
        <w:tc>
          <w:tcPr>
            <w:tcW w:w="832" w:type="pct"/>
            <w:vMerge w:val="restart"/>
          </w:tcPr>
          <w:p w:rsidR="00340469" w:rsidRPr="00340469" w:rsidRDefault="00340469" w:rsidP="0093260E">
            <w:pPr>
              <w:spacing w:after="0" w:line="240" w:lineRule="auto"/>
              <w:rPr>
                <w:rFonts w:ascii="Times New Roman" w:hAnsi="Times New Roman"/>
                <w:b/>
                <w:bCs/>
              </w:rPr>
            </w:pPr>
            <w:r w:rsidRPr="00340469">
              <w:rPr>
                <w:rFonts w:ascii="Times New Roman" w:hAnsi="Times New Roman"/>
                <w:b/>
              </w:rPr>
              <w:t xml:space="preserve">Тема 2.10. </w:t>
            </w:r>
            <w:r w:rsidRPr="00340469">
              <w:rPr>
                <w:rFonts w:ascii="Times New Roman" w:hAnsi="Times New Roman"/>
                <w:b/>
                <w:bCs/>
                <w:iCs/>
              </w:rPr>
              <w:t>Возрастные анатомо-физиологические особенности</w:t>
            </w:r>
            <w:r w:rsidRPr="00340469">
              <w:rPr>
                <w:rFonts w:ascii="Times New Roman" w:hAnsi="Times New Roman"/>
                <w:b/>
                <w:lang w:eastAsia="ar-SA"/>
              </w:rPr>
              <w:t xml:space="preserve"> </w:t>
            </w:r>
            <w:r w:rsidRPr="00340469">
              <w:rPr>
                <w:rFonts w:ascii="Times New Roman" w:hAnsi="Times New Roman"/>
                <w:b/>
              </w:rPr>
              <w:t>дыхательной системы</w:t>
            </w:r>
          </w:p>
        </w:tc>
        <w:tc>
          <w:tcPr>
            <w:tcW w:w="2795" w:type="pct"/>
          </w:tcPr>
          <w:p w:rsidR="00340469" w:rsidRPr="00340469" w:rsidRDefault="008C6FC0" w:rsidP="0093260E">
            <w:pPr>
              <w:spacing w:after="0" w:line="240" w:lineRule="auto"/>
              <w:jc w:val="both"/>
              <w:rPr>
                <w:rFonts w:ascii="Times New Roman" w:hAnsi="Times New Roman"/>
                <w:b/>
                <w:bCs/>
                <w:i/>
              </w:rPr>
            </w:pPr>
            <w:r>
              <w:rPr>
                <w:rFonts w:ascii="Times New Roman" w:hAnsi="Times New Roman"/>
                <w:b/>
                <w:bCs/>
              </w:rPr>
              <w:t>Содержание</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
                <w:bCs/>
              </w:rPr>
              <w:t>2/1</w:t>
            </w:r>
          </w:p>
        </w:tc>
        <w:tc>
          <w:tcPr>
            <w:tcW w:w="757" w:type="pct"/>
            <w:vMerge w:val="restart"/>
          </w:tcPr>
          <w:p w:rsidR="0093260E"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ПК 1.1</w:t>
            </w:r>
            <w:r>
              <w:rPr>
                <w:rFonts w:ascii="Times New Roman" w:hAnsi="Times New Roman"/>
                <w:bCs/>
              </w:rPr>
              <w:t xml:space="preserve">, </w:t>
            </w:r>
            <w:r w:rsidRPr="00340469">
              <w:rPr>
                <w:rFonts w:ascii="Times New Roman" w:hAnsi="Times New Roman"/>
                <w:bCs/>
              </w:rPr>
              <w:t xml:space="preserve">ПК 1.2. </w:t>
            </w:r>
          </w:p>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Cs/>
              </w:rPr>
              <w:t>ОК 01.ОК 02.ОК 03.</w:t>
            </w:r>
            <w:r>
              <w:rPr>
                <w:rFonts w:ascii="Times New Roman" w:hAnsi="Times New Roman"/>
                <w:bCs/>
              </w:rPr>
              <w:t xml:space="preserve"> </w:t>
            </w:r>
            <w:r w:rsidRPr="00340469">
              <w:rPr>
                <w:rFonts w:ascii="Times New Roman" w:hAnsi="Times New Roman"/>
                <w:bCs/>
              </w:rPr>
              <w:t>ОК 04.</w:t>
            </w:r>
            <w:r>
              <w:rPr>
                <w:rFonts w:ascii="Times New Roman" w:hAnsi="Times New Roman"/>
                <w:bCs/>
              </w:rPr>
              <w:t xml:space="preserve"> </w:t>
            </w:r>
            <w:r w:rsidRPr="00340469">
              <w:rPr>
                <w:rFonts w:ascii="Times New Roman" w:hAnsi="Times New Roman"/>
                <w:bCs/>
              </w:rPr>
              <w:t>ОК 05.</w:t>
            </w:r>
            <w:r>
              <w:rPr>
                <w:rFonts w:ascii="Times New Roman" w:hAnsi="Times New Roman"/>
                <w:bCs/>
              </w:rPr>
              <w:t xml:space="preserve"> </w:t>
            </w:r>
            <w:r w:rsidRPr="00340469">
              <w:rPr>
                <w:rFonts w:ascii="Times New Roman" w:hAnsi="Times New Roman"/>
                <w:bCs/>
              </w:rPr>
              <w:t>ОК 06.</w:t>
            </w:r>
            <w:r>
              <w:rPr>
                <w:rFonts w:ascii="Times New Roman" w:hAnsi="Times New Roman"/>
                <w:bCs/>
              </w:rPr>
              <w:t xml:space="preserve"> </w:t>
            </w:r>
            <w:r w:rsidRPr="00340469">
              <w:rPr>
                <w:rFonts w:ascii="Times New Roman" w:hAnsi="Times New Roman"/>
                <w:bCs/>
              </w:rPr>
              <w:t>ОК 09.</w:t>
            </w: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numPr>
                <w:ilvl w:val="0"/>
                <w:numId w:val="178"/>
              </w:numPr>
              <w:spacing w:after="0" w:line="240" w:lineRule="auto"/>
              <w:ind w:left="0" w:firstLine="0"/>
              <w:contextualSpacing/>
              <w:jc w:val="both"/>
              <w:rPr>
                <w:rFonts w:ascii="Times New Roman" w:hAnsi="Times New Roman"/>
                <w:bCs/>
                <w:lang/>
              </w:rPr>
            </w:pPr>
            <w:r w:rsidRPr="00340469">
              <w:rPr>
                <w:rFonts w:ascii="Times New Roman" w:eastAsia="MS Mincho" w:hAnsi="Times New Roman"/>
                <w:bCs/>
                <w:spacing w:val="-4"/>
                <w:w w:val="101"/>
                <w:lang/>
              </w:rPr>
              <w:t xml:space="preserve">Общая характеристика </w:t>
            </w:r>
            <w:r w:rsidRPr="00340469">
              <w:rPr>
                <w:rFonts w:ascii="Times New Roman" w:hAnsi="Times New Roman"/>
                <w:bCs/>
                <w:lang/>
              </w:rPr>
              <w:t xml:space="preserve">дыхательной системы. </w:t>
            </w:r>
            <w:r w:rsidRPr="00340469">
              <w:rPr>
                <w:rFonts w:ascii="Times New Roman" w:hAnsi="Times New Roman"/>
                <w:lang/>
              </w:rPr>
              <w:t xml:space="preserve">Значение дыхания в жизнедеятельности и развитии организма. Химический состав атмосферного воздуха и его значение для здоровья. Особенности дыхания в пре - и постнатальном периодах. Воздухоносные пути: носовая полость, гортань, трахея, бронхи, их возрастные </w:t>
            </w:r>
            <w:r w:rsidRPr="00340469">
              <w:rPr>
                <w:rFonts w:ascii="Times New Roman" w:hAnsi="Times New Roman"/>
                <w:lang/>
              </w:rPr>
              <w:lastRenderedPageBreak/>
              <w:t xml:space="preserve">особенности. Особенности строения гортани и голосового аппарата у детей. Лёгкие. Положение лёгких в грудной клетке, плевральная полость. </w:t>
            </w:r>
          </w:p>
        </w:tc>
        <w:tc>
          <w:tcPr>
            <w:tcW w:w="615" w:type="pct"/>
            <w:vMerge w:val="restart"/>
            <w:vAlign w:val="center"/>
          </w:tcPr>
          <w:p w:rsidR="00340469" w:rsidRPr="00340469" w:rsidRDefault="00340469" w:rsidP="0093260E">
            <w:pPr>
              <w:suppressAutoHyphens/>
              <w:spacing w:after="0" w:line="240" w:lineRule="auto"/>
              <w:jc w:val="center"/>
              <w:rPr>
                <w:rFonts w:ascii="Times New Roman" w:hAnsi="Times New Roman"/>
                <w:bCs/>
              </w:rPr>
            </w:pPr>
            <w:r w:rsidRPr="00340469">
              <w:rPr>
                <w:rFonts w:ascii="Times New Roman" w:hAnsi="Times New Roman"/>
                <w:bCs/>
              </w:rPr>
              <w:lastRenderedPageBreak/>
              <w:t>1</w:t>
            </w:r>
          </w:p>
        </w:tc>
        <w:tc>
          <w:tcPr>
            <w:tcW w:w="757" w:type="pct"/>
            <w:vMerge/>
          </w:tcPr>
          <w:p w:rsidR="00340469" w:rsidRPr="00340469" w:rsidRDefault="00340469" w:rsidP="0093260E">
            <w:pPr>
              <w:suppressAutoHyphens/>
              <w:spacing w:after="0" w:line="240" w:lineRule="auto"/>
              <w:jc w:val="center"/>
              <w:rPr>
                <w:rFonts w:ascii="Times New Roman" w:hAnsi="Times New Roman"/>
                <w:bCs/>
              </w:rPr>
            </w:pP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numPr>
                <w:ilvl w:val="0"/>
                <w:numId w:val="178"/>
              </w:numPr>
              <w:spacing w:after="0" w:line="240" w:lineRule="auto"/>
              <w:ind w:left="0" w:firstLine="0"/>
              <w:contextualSpacing/>
              <w:jc w:val="both"/>
              <w:rPr>
                <w:rFonts w:ascii="Times New Roman" w:hAnsi="Times New Roman"/>
                <w:lang/>
              </w:rPr>
            </w:pPr>
            <w:r w:rsidRPr="00340469">
              <w:rPr>
                <w:rFonts w:ascii="Times New Roman" w:hAnsi="Times New Roman"/>
                <w:bCs/>
                <w:lang/>
              </w:rPr>
              <w:t>Акты вдоха и выдоха.</w:t>
            </w:r>
            <w:r w:rsidRPr="00340469">
              <w:rPr>
                <w:rFonts w:ascii="Times New Roman" w:hAnsi="Times New Roman"/>
                <w:lang/>
              </w:rPr>
              <w:t xml:space="preserve"> Значение дыхательных мышц в акте дыхания. Жизненная емкость лёгких, частота и глубина дыхания. Газообмен в лёгких, в тканях. Типы дыхания в различные возрастные периоды. Особенности дыхания новорожденного (диафрагмальный тип). Связь типа дыхания с началом хождения (грудное, грудобрюшное). Половые различия дыхания (грудной и брюшной типы).</w:t>
            </w:r>
          </w:p>
        </w:tc>
        <w:tc>
          <w:tcPr>
            <w:tcW w:w="615" w:type="pct"/>
            <w:vMerge/>
            <w:vAlign w:val="center"/>
          </w:tcPr>
          <w:p w:rsidR="00340469" w:rsidRPr="00340469" w:rsidRDefault="00340469" w:rsidP="0093260E">
            <w:pPr>
              <w:suppressAutoHyphens/>
              <w:spacing w:after="0" w:line="240" w:lineRule="auto"/>
              <w:jc w:val="center"/>
              <w:rPr>
                <w:rFonts w:ascii="Times New Roman" w:hAnsi="Times New Roman"/>
                <w:bCs/>
              </w:rPr>
            </w:pPr>
          </w:p>
        </w:tc>
        <w:tc>
          <w:tcPr>
            <w:tcW w:w="757" w:type="pct"/>
            <w:vMerge/>
          </w:tcPr>
          <w:p w:rsidR="00340469" w:rsidRPr="00340469" w:rsidRDefault="00340469" w:rsidP="0093260E">
            <w:pPr>
              <w:suppressAutoHyphens/>
              <w:spacing w:after="0" w:line="240" w:lineRule="auto"/>
              <w:jc w:val="center"/>
              <w:rPr>
                <w:rFonts w:ascii="Times New Roman" w:hAnsi="Times New Roman"/>
                <w:bCs/>
              </w:rPr>
            </w:pP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E31D79" w:rsidP="0093260E">
            <w:pPr>
              <w:spacing w:after="0" w:line="240" w:lineRule="auto"/>
              <w:jc w:val="both"/>
              <w:rPr>
                <w:rFonts w:ascii="Times New Roman" w:eastAsia="MS Mincho" w:hAnsi="Times New Roman"/>
                <w:spacing w:val="-4"/>
                <w:w w:val="101"/>
              </w:rPr>
            </w:pPr>
            <w:r>
              <w:rPr>
                <w:rFonts w:ascii="Times New Roman" w:hAnsi="Times New Roman"/>
                <w:b/>
                <w:bCs/>
              </w:rPr>
              <w:t>В том числе практических занятий и лабораторных работ</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
                <w:bCs/>
              </w:rPr>
              <w:t>1</w:t>
            </w:r>
          </w:p>
        </w:tc>
        <w:tc>
          <w:tcPr>
            <w:tcW w:w="757" w:type="pct"/>
            <w:vMerge/>
          </w:tcPr>
          <w:p w:rsidR="00340469" w:rsidRPr="00340469" w:rsidRDefault="00340469" w:rsidP="0093260E">
            <w:pPr>
              <w:suppressAutoHyphens/>
              <w:spacing w:after="0" w:line="240" w:lineRule="auto"/>
              <w:jc w:val="center"/>
              <w:rPr>
                <w:rFonts w:ascii="Times New Roman" w:hAnsi="Times New Roman"/>
                <w:b/>
                <w:bCs/>
              </w:rPr>
            </w:pP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shd w:val="clear" w:color="auto" w:fill="FFFFFF"/>
              <w:spacing w:after="0" w:line="240" w:lineRule="auto"/>
              <w:jc w:val="both"/>
              <w:rPr>
                <w:rFonts w:ascii="Times New Roman" w:hAnsi="Times New Roman"/>
                <w:color w:val="000000"/>
              </w:rPr>
            </w:pPr>
            <w:r w:rsidRPr="00340469">
              <w:rPr>
                <w:rFonts w:ascii="Times New Roman" w:hAnsi="Times New Roman"/>
                <w:b/>
              </w:rPr>
              <w:t>Практическое занятие 15.</w:t>
            </w:r>
            <w:r w:rsidRPr="00340469">
              <w:rPr>
                <w:rFonts w:ascii="Times New Roman" w:hAnsi="Times New Roman"/>
              </w:rPr>
              <w:t xml:space="preserve"> «</w:t>
            </w:r>
            <w:r w:rsidRPr="00340469">
              <w:rPr>
                <w:rFonts w:ascii="Times New Roman" w:hAnsi="Times New Roman"/>
                <w:color w:val="000000"/>
              </w:rPr>
              <w:t>Определение топографии органов дыхательной системы на таблицах, муляжах».</w:t>
            </w:r>
          </w:p>
        </w:tc>
        <w:tc>
          <w:tcPr>
            <w:tcW w:w="615" w:type="pct"/>
            <w:vMerge w:val="restart"/>
            <w:vAlign w:val="center"/>
          </w:tcPr>
          <w:p w:rsidR="00340469" w:rsidRPr="00340469"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1</w:t>
            </w:r>
          </w:p>
        </w:tc>
        <w:tc>
          <w:tcPr>
            <w:tcW w:w="757" w:type="pct"/>
            <w:vMerge/>
          </w:tcPr>
          <w:p w:rsidR="00340469" w:rsidRPr="00340469" w:rsidRDefault="00340469" w:rsidP="0093260E">
            <w:pPr>
              <w:suppressAutoHyphens/>
              <w:spacing w:after="0" w:line="240" w:lineRule="auto"/>
              <w:jc w:val="center"/>
              <w:rPr>
                <w:rFonts w:ascii="Times New Roman" w:hAnsi="Times New Roman"/>
                <w:bCs/>
              </w:rPr>
            </w:pP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spacing w:after="0" w:line="240" w:lineRule="auto"/>
              <w:jc w:val="both"/>
              <w:rPr>
                <w:rFonts w:ascii="Times New Roman" w:hAnsi="Times New Roman"/>
                <w:bCs/>
              </w:rPr>
            </w:pPr>
            <w:r w:rsidRPr="00340469">
              <w:rPr>
                <w:rFonts w:ascii="Times New Roman" w:hAnsi="Times New Roman"/>
                <w:b/>
              </w:rPr>
              <w:t>Практическое занятие 16.</w:t>
            </w:r>
            <w:r w:rsidRPr="00340469">
              <w:rPr>
                <w:rFonts w:ascii="Times New Roman" w:hAnsi="Times New Roman"/>
              </w:rPr>
              <w:t xml:space="preserve"> «Методы определения показателей дыхательной системы».</w:t>
            </w:r>
          </w:p>
        </w:tc>
        <w:tc>
          <w:tcPr>
            <w:tcW w:w="615" w:type="pct"/>
            <w:vMerge/>
            <w:vAlign w:val="center"/>
          </w:tcPr>
          <w:p w:rsidR="00340469" w:rsidRPr="00340469" w:rsidRDefault="00340469" w:rsidP="0093260E">
            <w:pPr>
              <w:spacing w:after="0" w:line="240" w:lineRule="auto"/>
              <w:jc w:val="center"/>
              <w:rPr>
                <w:rFonts w:ascii="Times New Roman" w:hAnsi="Times New Roman"/>
                <w:b/>
                <w:bCs/>
              </w:rPr>
            </w:pPr>
          </w:p>
        </w:tc>
        <w:tc>
          <w:tcPr>
            <w:tcW w:w="757" w:type="pct"/>
            <w:vMerge/>
          </w:tcPr>
          <w:p w:rsidR="00340469" w:rsidRPr="00340469" w:rsidRDefault="00340469" w:rsidP="0093260E">
            <w:pPr>
              <w:spacing w:after="0" w:line="240" w:lineRule="auto"/>
              <w:jc w:val="center"/>
              <w:rPr>
                <w:rFonts w:ascii="Times New Roman" w:hAnsi="Times New Roman"/>
                <w:b/>
                <w:bCs/>
              </w:rPr>
            </w:pPr>
          </w:p>
        </w:tc>
      </w:tr>
      <w:tr w:rsidR="00340469" w:rsidRPr="00340469" w:rsidTr="0093260E">
        <w:trPr>
          <w:trHeight w:val="20"/>
        </w:trPr>
        <w:tc>
          <w:tcPr>
            <w:tcW w:w="832" w:type="pct"/>
            <w:vMerge w:val="restart"/>
          </w:tcPr>
          <w:p w:rsidR="00340469" w:rsidRPr="00340469" w:rsidRDefault="00340469" w:rsidP="0093260E">
            <w:pPr>
              <w:spacing w:after="0" w:line="240" w:lineRule="auto"/>
              <w:rPr>
                <w:rFonts w:ascii="Times New Roman" w:hAnsi="Times New Roman"/>
                <w:b/>
                <w:bCs/>
              </w:rPr>
            </w:pPr>
            <w:r w:rsidRPr="00340469">
              <w:rPr>
                <w:rFonts w:ascii="Times New Roman" w:hAnsi="Times New Roman"/>
                <w:b/>
              </w:rPr>
              <w:t>Тема 2.11.  Гигиена дыхания</w:t>
            </w:r>
          </w:p>
        </w:tc>
        <w:tc>
          <w:tcPr>
            <w:tcW w:w="2795" w:type="pct"/>
          </w:tcPr>
          <w:p w:rsidR="00340469" w:rsidRPr="00340469" w:rsidRDefault="008C6FC0" w:rsidP="0093260E">
            <w:pPr>
              <w:spacing w:after="0" w:line="240" w:lineRule="auto"/>
              <w:jc w:val="both"/>
              <w:rPr>
                <w:rFonts w:ascii="Times New Roman" w:hAnsi="Times New Roman"/>
                <w:b/>
                <w:bCs/>
                <w:i/>
              </w:rPr>
            </w:pPr>
            <w:r>
              <w:rPr>
                <w:rFonts w:ascii="Times New Roman" w:hAnsi="Times New Roman"/>
                <w:b/>
                <w:bCs/>
              </w:rPr>
              <w:t>Содержание</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
                <w:bCs/>
              </w:rPr>
              <w:t>2/1</w:t>
            </w:r>
          </w:p>
        </w:tc>
        <w:tc>
          <w:tcPr>
            <w:tcW w:w="757" w:type="pct"/>
            <w:vMerge w:val="restart"/>
          </w:tcPr>
          <w:p w:rsidR="0093260E"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ПК 1.1</w:t>
            </w:r>
            <w:r>
              <w:rPr>
                <w:rFonts w:ascii="Times New Roman" w:hAnsi="Times New Roman"/>
                <w:bCs/>
              </w:rPr>
              <w:t xml:space="preserve">, </w:t>
            </w:r>
            <w:r w:rsidRPr="00340469">
              <w:rPr>
                <w:rFonts w:ascii="Times New Roman" w:hAnsi="Times New Roman"/>
                <w:bCs/>
              </w:rPr>
              <w:t xml:space="preserve">ПК 1.2. </w:t>
            </w:r>
          </w:p>
          <w:p w:rsidR="00340469" w:rsidRPr="00340469" w:rsidRDefault="00340469" w:rsidP="0093260E">
            <w:pPr>
              <w:suppressAutoHyphens/>
              <w:spacing w:after="0" w:line="240" w:lineRule="auto"/>
              <w:jc w:val="center"/>
              <w:rPr>
                <w:rFonts w:ascii="Times New Roman" w:hAnsi="Times New Roman"/>
              </w:rPr>
            </w:pPr>
            <w:r w:rsidRPr="00340469">
              <w:rPr>
                <w:rFonts w:ascii="Times New Roman" w:hAnsi="Times New Roman"/>
                <w:bCs/>
              </w:rPr>
              <w:t>ОК 01.ОК 02.ОК 03.</w:t>
            </w:r>
            <w:r>
              <w:rPr>
                <w:rFonts w:ascii="Times New Roman" w:hAnsi="Times New Roman"/>
                <w:bCs/>
              </w:rPr>
              <w:t xml:space="preserve"> </w:t>
            </w:r>
            <w:r w:rsidRPr="00340469">
              <w:rPr>
                <w:rFonts w:ascii="Times New Roman" w:hAnsi="Times New Roman"/>
                <w:bCs/>
              </w:rPr>
              <w:t>ОК 04.</w:t>
            </w:r>
            <w:r>
              <w:rPr>
                <w:rFonts w:ascii="Times New Roman" w:hAnsi="Times New Roman"/>
                <w:bCs/>
              </w:rPr>
              <w:t xml:space="preserve"> </w:t>
            </w:r>
            <w:r w:rsidRPr="00340469">
              <w:rPr>
                <w:rFonts w:ascii="Times New Roman" w:hAnsi="Times New Roman"/>
                <w:bCs/>
              </w:rPr>
              <w:t>ОК 05.</w:t>
            </w:r>
            <w:r>
              <w:rPr>
                <w:rFonts w:ascii="Times New Roman" w:hAnsi="Times New Roman"/>
                <w:bCs/>
              </w:rPr>
              <w:t xml:space="preserve"> </w:t>
            </w:r>
            <w:r w:rsidRPr="00340469">
              <w:rPr>
                <w:rFonts w:ascii="Times New Roman" w:hAnsi="Times New Roman"/>
                <w:bCs/>
              </w:rPr>
              <w:t>ОК 06.</w:t>
            </w:r>
            <w:r>
              <w:rPr>
                <w:rFonts w:ascii="Times New Roman" w:hAnsi="Times New Roman"/>
                <w:bCs/>
              </w:rPr>
              <w:t xml:space="preserve"> </w:t>
            </w:r>
            <w:r w:rsidRPr="00340469">
              <w:rPr>
                <w:rFonts w:ascii="Times New Roman" w:hAnsi="Times New Roman"/>
                <w:bCs/>
              </w:rPr>
              <w:t>ОК 09.</w:t>
            </w: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numPr>
                <w:ilvl w:val="0"/>
                <w:numId w:val="177"/>
              </w:numPr>
              <w:spacing w:after="0" w:line="240" w:lineRule="auto"/>
              <w:ind w:left="0" w:firstLine="0"/>
              <w:contextualSpacing/>
              <w:jc w:val="both"/>
              <w:rPr>
                <w:rFonts w:ascii="Times New Roman" w:hAnsi="Times New Roman"/>
                <w:lang/>
              </w:rPr>
            </w:pPr>
            <w:r w:rsidRPr="00340469">
              <w:rPr>
                <w:rFonts w:ascii="Times New Roman" w:hAnsi="Times New Roman"/>
                <w:lang/>
              </w:rPr>
              <w:t>Основные гигиенические показатели воздушной среды. Микроклимат. Гигиена дыхания детей.</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Cs/>
                <w:iCs/>
              </w:rPr>
            </w:pPr>
            <w:r w:rsidRPr="00340469">
              <w:rPr>
                <w:rFonts w:ascii="Times New Roman" w:hAnsi="Times New Roman"/>
                <w:bCs/>
                <w:iCs/>
              </w:rPr>
              <w:t>1</w:t>
            </w:r>
          </w:p>
        </w:tc>
        <w:tc>
          <w:tcPr>
            <w:tcW w:w="757" w:type="pct"/>
            <w:vMerge/>
          </w:tcPr>
          <w:p w:rsidR="00340469" w:rsidRPr="00340469" w:rsidRDefault="00340469" w:rsidP="0093260E">
            <w:pPr>
              <w:suppressAutoHyphens/>
              <w:spacing w:after="0" w:line="240" w:lineRule="auto"/>
              <w:jc w:val="center"/>
              <w:rPr>
                <w:rFonts w:ascii="Times New Roman" w:hAnsi="Times New Roman"/>
                <w:bCs/>
                <w:iCs/>
              </w:rPr>
            </w:pPr>
          </w:p>
        </w:tc>
      </w:tr>
      <w:tr w:rsidR="00340469" w:rsidRPr="00340469" w:rsidTr="0093260E">
        <w:trPr>
          <w:trHeight w:val="245"/>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E31D79" w:rsidP="0093260E">
            <w:pPr>
              <w:spacing w:after="0" w:line="240" w:lineRule="auto"/>
              <w:jc w:val="both"/>
              <w:rPr>
                <w:rFonts w:ascii="Times New Roman" w:hAnsi="Times New Roman"/>
                <w:b/>
                <w:i/>
              </w:rPr>
            </w:pPr>
            <w:r>
              <w:rPr>
                <w:rFonts w:ascii="Times New Roman" w:hAnsi="Times New Roman"/>
                <w:b/>
                <w:bCs/>
              </w:rPr>
              <w:t>В том числе практических занятий и лабораторных работ</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rPr>
            </w:pPr>
            <w:r w:rsidRPr="00340469">
              <w:rPr>
                <w:rFonts w:ascii="Times New Roman" w:hAnsi="Times New Roman"/>
                <w:b/>
              </w:rPr>
              <w:t>1</w:t>
            </w:r>
          </w:p>
        </w:tc>
        <w:tc>
          <w:tcPr>
            <w:tcW w:w="757" w:type="pct"/>
            <w:vMerge/>
          </w:tcPr>
          <w:p w:rsidR="00340469" w:rsidRPr="00340469" w:rsidRDefault="00340469" w:rsidP="0093260E">
            <w:pPr>
              <w:suppressAutoHyphens/>
              <w:spacing w:after="0" w:line="240" w:lineRule="auto"/>
              <w:jc w:val="center"/>
              <w:rPr>
                <w:rFonts w:ascii="Times New Roman" w:hAnsi="Times New Roman"/>
                <w:b/>
              </w:rPr>
            </w:pPr>
          </w:p>
        </w:tc>
      </w:tr>
      <w:tr w:rsidR="00340469" w:rsidRPr="00340469" w:rsidTr="0093260E">
        <w:trPr>
          <w:trHeight w:val="90"/>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shd w:val="clear" w:color="auto" w:fill="FFFFFF"/>
              <w:spacing w:after="0" w:line="240" w:lineRule="auto"/>
              <w:jc w:val="both"/>
              <w:rPr>
                <w:rFonts w:ascii="Times New Roman" w:hAnsi="Times New Roman"/>
                <w:color w:val="000000"/>
              </w:rPr>
            </w:pPr>
            <w:r w:rsidRPr="00340469">
              <w:rPr>
                <w:rFonts w:ascii="Times New Roman" w:hAnsi="Times New Roman"/>
                <w:b/>
              </w:rPr>
              <w:t>Практическое занятие 17.</w:t>
            </w:r>
            <w:r w:rsidRPr="00340469">
              <w:rPr>
                <w:rFonts w:ascii="Times New Roman" w:hAnsi="Times New Roman"/>
              </w:rPr>
              <w:t xml:space="preserve"> «Анализ микроклимата учебного кабинета»</w:t>
            </w:r>
          </w:p>
        </w:tc>
        <w:tc>
          <w:tcPr>
            <w:tcW w:w="615" w:type="pct"/>
            <w:vAlign w:val="center"/>
          </w:tcPr>
          <w:p w:rsidR="00340469" w:rsidRPr="00340469" w:rsidRDefault="00340469" w:rsidP="0093260E">
            <w:pPr>
              <w:suppressAutoHyphens/>
              <w:spacing w:after="0" w:line="240" w:lineRule="auto"/>
              <w:jc w:val="center"/>
              <w:rPr>
                <w:rFonts w:ascii="Times New Roman" w:hAnsi="Times New Roman"/>
              </w:rPr>
            </w:pPr>
            <w:r w:rsidRPr="00340469">
              <w:rPr>
                <w:rFonts w:ascii="Times New Roman" w:hAnsi="Times New Roman"/>
              </w:rPr>
              <w:t>1</w:t>
            </w:r>
          </w:p>
        </w:tc>
        <w:tc>
          <w:tcPr>
            <w:tcW w:w="757" w:type="pct"/>
            <w:vMerge/>
          </w:tcPr>
          <w:p w:rsidR="00340469" w:rsidRPr="00340469" w:rsidRDefault="00340469" w:rsidP="0093260E">
            <w:pPr>
              <w:suppressAutoHyphens/>
              <w:spacing w:after="0" w:line="240" w:lineRule="auto"/>
              <w:jc w:val="center"/>
              <w:rPr>
                <w:rFonts w:ascii="Times New Roman" w:hAnsi="Times New Roman"/>
              </w:rPr>
            </w:pPr>
          </w:p>
        </w:tc>
      </w:tr>
      <w:tr w:rsidR="00340469" w:rsidRPr="00340469" w:rsidTr="0093260E">
        <w:trPr>
          <w:trHeight w:val="20"/>
        </w:trPr>
        <w:tc>
          <w:tcPr>
            <w:tcW w:w="832" w:type="pct"/>
            <w:vMerge w:val="restart"/>
          </w:tcPr>
          <w:p w:rsidR="00340469" w:rsidRPr="00340469" w:rsidRDefault="00340469" w:rsidP="0093260E">
            <w:pPr>
              <w:spacing w:after="0" w:line="240" w:lineRule="auto"/>
              <w:rPr>
                <w:rFonts w:ascii="Times New Roman" w:hAnsi="Times New Roman"/>
                <w:b/>
                <w:bCs/>
              </w:rPr>
            </w:pPr>
            <w:r w:rsidRPr="00340469">
              <w:rPr>
                <w:rFonts w:ascii="Times New Roman" w:hAnsi="Times New Roman"/>
                <w:b/>
              </w:rPr>
              <w:t xml:space="preserve">Тема 2.12.  </w:t>
            </w:r>
            <w:r w:rsidRPr="00340469">
              <w:rPr>
                <w:rFonts w:ascii="Times New Roman" w:hAnsi="Times New Roman"/>
                <w:b/>
                <w:bCs/>
                <w:iCs/>
              </w:rPr>
              <w:t>Возрастные анатомо-физиологические особенности</w:t>
            </w:r>
            <w:r w:rsidRPr="00340469">
              <w:rPr>
                <w:rFonts w:ascii="Times New Roman" w:hAnsi="Times New Roman"/>
                <w:b/>
                <w:lang w:eastAsia="ar-SA"/>
              </w:rPr>
              <w:t xml:space="preserve"> </w:t>
            </w:r>
            <w:r w:rsidRPr="00340469">
              <w:rPr>
                <w:rFonts w:ascii="Times New Roman" w:hAnsi="Times New Roman"/>
                <w:b/>
              </w:rPr>
              <w:t>пищеварительной системы</w:t>
            </w:r>
          </w:p>
        </w:tc>
        <w:tc>
          <w:tcPr>
            <w:tcW w:w="2795" w:type="pct"/>
          </w:tcPr>
          <w:p w:rsidR="00340469" w:rsidRPr="00340469" w:rsidRDefault="008C6FC0" w:rsidP="0093260E">
            <w:pPr>
              <w:spacing w:after="0" w:line="240" w:lineRule="auto"/>
              <w:jc w:val="both"/>
              <w:rPr>
                <w:rFonts w:ascii="Times New Roman" w:hAnsi="Times New Roman"/>
                <w:b/>
                <w:bCs/>
                <w:i/>
              </w:rPr>
            </w:pPr>
            <w:r>
              <w:rPr>
                <w:rFonts w:ascii="Times New Roman" w:hAnsi="Times New Roman"/>
                <w:b/>
                <w:bCs/>
              </w:rPr>
              <w:t>Содержание</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
                <w:bCs/>
              </w:rPr>
              <w:t>3/2</w:t>
            </w:r>
          </w:p>
        </w:tc>
        <w:tc>
          <w:tcPr>
            <w:tcW w:w="757" w:type="pct"/>
            <w:vMerge w:val="restart"/>
          </w:tcPr>
          <w:p w:rsidR="0093260E"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ПК 1.1</w:t>
            </w:r>
            <w:r>
              <w:rPr>
                <w:rFonts w:ascii="Times New Roman" w:hAnsi="Times New Roman"/>
                <w:bCs/>
              </w:rPr>
              <w:t xml:space="preserve">, </w:t>
            </w:r>
            <w:r w:rsidRPr="00340469">
              <w:rPr>
                <w:rFonts w:ascii="Times New Roman" w:hAnsi="Times New Roman"/>
                <w:bCs/>
              </w:rPr>
              <w:t xml:space="preserve">ПК 1.2. </w:t>
            </w:r>
          </w:p>
          <w:p w:rsidR="00340469" w:rsidRPr="00340469" w:rsidRDefault="00340469" w:rsidP="0093260E">
            <w:pPr>
              <w:suppressAutoHyphens/>
              <w:spacing w:after="0" w:line="240" w:lineRule="auto"/>
              <w:jc w:val="center"/>
              <w:rPr>
                <w:rFonts w:ascii="Times New Roman" w:hAnsi="Times New Roman"/>
              </w:rPr>
            </w:pPr>
            <w:r w:rsidRPr="00340469">
              <w:rPr>
                <w:rFonts w:ascii="Times New Roman" w:hAnsi="Times New Roman"/>
                <w:bCs/>
              </w:rPr>
              <w:t>ОК 01.ОК 02.ОК 03.</w:t>
            </w:r>
            <w:r>
              <w:rPr>
                <w:rFonts w:ascii="Times New Roman" w:hAnsi="Times New Roman"/>
                <w:bCs/>
              </w:rPr>
              <w:t xml:space="preserve"> </w:t>
            </w:r>
            <w:r w:rsidRPr="00340469">
              <w:rPr>
                <w:rFonts w:ascii="Times New Roman" w:hAnsi="Times New Roman"/>
                <w:bCs/>
              </w:rPr>
              <w:t>ОК 04.</w:t>
            </w:r>
            <w:r>
              <w:rPr>
                <w:rFonts w:ascii="Times New Roman" w:hAnsi="Times New Roman"/>
                <w:bCs/>
              </w:rPr>
              <w:t xml:space="preserve"> </w:t>
            </w:r>
            <w:r w:rsidRPr="00340469">
              <w:rPr>
                <w:rFonts w:ascii="Times New Roman" w:hAnsi="Times New Roman"/>
                <w:bCs/>
              </w:rPr>
              <w:t>ОК 05.</w:t>
            </w:r>
            <w:r>
              <w:rPr>
                <w:rFonts w:ascii="Times New Roman" w:hAnsi="Times New Roman"/>
                <w:bCs/>
              </w:rPr>
              <w:t xml:space="preserve"> </w:t>
            </w:r>
            <w:r w:rsidRPr="00340469">
              <w:rPr>
                <w:rFonts w:ascii="Times New Roman" w:hAnsi="Times New Roman"/>
                <w:bCs/>
              </w:rPr>
              <w:t>ОК 06.</w:t>
            </w:r>
            <w:r>
              <w:rPr>
                <w:rFonts w:ascii="Times New Roman" w:hAnsi="Times New Roman"/>
                <w:bCs/>
              </w:rPr>
              <w:t xml:space="preserve"> </w:t>
            </w:r>
            <w:r w:rsidRPr="00340469">
              <w:rPr>
                <w:rFonts w:ascii="Times New Roman" w:hAnsi="Times New Roman"/>
                <w:bCs/>
              </w:rPr>
              <w:t>ОК 09.</w:t>
            </w:r>
          </w:p>
        </w:tc>
      </w:tr>
      <w:tr w:rsidR="00340469" w:rsidRPr="00340469" w:rsidTr="0093260E">
        <w:trPr>
          <w:trHeight w:val="644"/>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numPr>
                <w:ilvl w:val="0"/>
                <w:numId w:val="176"/>
              </w:numPr>
              <w:spacing w:after="0" w:line="240" w:lineRule="auto"/>
              <w:ind w:left="0" w:firstLine="0"/>
              <w:contextualSpacing/>
              <w:jc w:val="both"/>
              <w:rPr>
                <w:rFonts w:ascii="Times New Roman" w:hAnsi="Times New Roman"/>
                <w:bCs/>
                <w:shd w:val="clear" w:color="auto" w:fill="FFFFFF"/>
                <w:lang/>
              </w:rPr>
            </w:pPr>
            <w:r w:rsidRPr="00340469">
              <w:rPr>
                <w:rFonts w:ascii="Times New Roman" w:hAnsi="Times New Roman"/>
                <w:bCs/>
                <w:shd w:val="clear" w:color="auto" w:fill="FFFFFF"/>
                <w:lang/>
              </w:rPr>
              <w:t xml:space="preserve">Общая характеристика пищеварительной системы. </w:t>
            </w:r>
            <w:r w:rsidRPr="00340469">
              <w:rPr>
                <w:rFonts w:ascii="Times New Roman" w:hAnsi="Times New Roman"/>
                <w:shd w:val="clear" w:color="auto" w:fill="FFFFFF"/>
                <w:lang/>
              </w:rPr>
              <w:t>Значение и строение органов пищеварения</w:t>
            </w:r>
            <w:r w:rsidRPr="00340469">
              <w:rPr>
                <w:rFonts w:ascii="Times New Roman" w:hAnsi="Times New Roman"/>
                <w:b/>
                <w:bCs/>
                <w:i/>
                <w:iCs/>
                <w:shd w:val="clear" w:color="auto" w:fill="FFFFFF"/>
                <w:lang/>
              </w:rPr>
              <w:t>.</w:t>
            </w:r>
            <w:r w:rsidRPr="00340469">
              <w:rPr>
                <w:rFonts w:ascii="Times New Roman" w:hAnsi="Times New Roman"/>
                <w:shd w:val="clear" w:color="auto" w:fill="FFFFFF"/>
                <w:lang/>
              </w:rPr>
              <w:t xml:space="preserve"> Значение трудов И.П.Павлова в создании учения о функциях органов пищеварения. </w:t>
            </w:r>
          </w:p>
        </w:tc>
        <w:tc>
          <w:tcPr>
            <w:tcW w:w="615" w:type="pct"/>
            <w:vMerge w:val="restart"/>
            <w:vAlign w:val="center"/>
          </w:tcPr>
          <w:p w:rsidR="00340469" w:rsidRPr="00340469"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1</w:t>
            </w:r>
          </w:p>
        </w:tc>
        <w:tc>
          <w:tcPr>
            <w:tcW w:w="757" w:type="pct"/>
            <w:vMerge/>
          </w:tcPr>
          <w:p w:rsidR="00340469" w:rsidRPr="00340469" w:rsidRDefault="00340469" w:rsidP="0093260E">
            <w:pPr>
              <w:suppressAutoHyphens/>
              <w:spacing w:after="0" w:line="240" w:lineRule="auto"/>
              <w:jc w:val="center"/>
              <w:rPr>
                <w:rFonts w:ascii="Times New Roman" w:hAnsi="Times New Roman"/>
                <w:bCs/>
              </w:rPr>
            </w:pPr>
          </w:p>
        </w:tc>
      </w:tr>
      <w:tr w:rsidR="00340469" w:rsidRPr="00340469" w:rsidTr="0093260E">
        <w:trPr>
          <w:trHeight w:val="301"/>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numPr>
                <w:ilvl w:val="0"/>
                <w:numId w:val="176"/>
              </w:numPr>
              <w:spacing w:after="0" w:line="240" w:lineRule="auto"/>
              <w:ind w:left="0" w:firstLine="0"/>
              <w:contextualSpacing/>
              <w:jc w:val="both"/>
              <w:rPr>
                <w:rFonts w:ascii="Times New Roman" w:hAnsi="Times New Roman"/>
                <w:shd w:val="clear" w:color="auto" w:fill="FFFFFF"/>
                <w:lang/>
              </w:rPr>
            </w:pPr>
            <w:r w:rsidRPr="00340469">
              <w:rPr>
                <w:rFonts w:ascii="Times New Roman" w:hAnsi="Times New Roman"/>
                <w:bCs/>
                <w:lang/>
              </w:rPr>
              <w:t>Строение органов пищеварения.</w:t>
            </w:r>
            <w:r w:rsidRPr="00340469">
              <w:rPr>
                <w:rFonts w:ascii="Times New Roman" w:hAnsi="Times New Roman"/>
                <w:lang/>
              </w:rPr>
              <w:t xml:space="preserve"> Органы пищеварительной системы: ротовая полость, строение зубов, желудок, кишечник. Пищеварительные железы. </w:t>
            </w:r>
          </w:p>
        </w:tc>
        <w:tc>
          <w:tcPr>
            <w:tcW w:w="615" w:type="pct"/>
            <w:vMerge/>
            <w:vAlign w:val="center"/>
          </w:tcPr>
          <w:p w:rsidR="00340469" w:rsidRPr="00340469" w:rsidRDefault="00340469" w:rsidP="0093260E">
            <w:pPr>
              <w:suppressAutoHyphens/>
              <w:spacing w:after="0" w:line="240" w:lineRule="auto"/>
              <w:jc w:val="center"/>
              <w:rPr>
                <w:rFonts w:ascii="Times New Roman" w:hAnsi="Times New Roman"/>
                <w:bCs/>
              </w:rPr>
            </w:pPr>
          </w:p>
        </w:tc>
        <w:tc>
          <w:tcPr>
            <w:tcW w:w="757" w:type="pct"/>
            <w:vMerge/>
          </w:tcPr>
          <w:p w:rsidR="00340469" w:rsidRPr="00340469" w:rsidRDefault="00340469" w:rsidP="0093260E">
            <w:pPr>
              <w:suppressAutoHyphens/>
              <w:spacing w:after="0" w:line="240" w:lineRule="auto"/>
              <w:jc w:val="center"/>
              <w:rPr>
                <w:rFonts w:ascii="Times New Roman" w:hAnsi="Times New Roman"/>
                <w:bCs/>
              </w:rPr>
            </w:pP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numPr>
                <w:ilvl w:val="0"/>
                <w:numId w:val="176"/>
              </w:numPr>
              <w:spacing w:after="0" w:line="240" w:lineRule="auto"/>
              <w:ind w:left="0" w:firstLine="0"/>
              <w:contextualSpacing/>
              <w:jc w:val="both"/>
              <w:rPr>
                <w:rFonts w:ascii="Times New Roman" w:hAnsi="Times New Roman"/>
                <w:b/>
                <w:bCs/>
                <w:shd w:val="clear" w:color="auto" w:fill="FFFFFF"/>
                <w:lang/>
              </w:rPr>
            </w:pPr>
            <w:r w:rsidRPr="00340469">
              <w:rPr>
                <w:rFonts w:ascii="Times New Roman" w:hAnsi="Times New Roman"/>
                <w:bCs/>
                <w:lang/>
              </w:rPr>
              <w:t>Процесс пищеварения.</w:t>
            </w:r>
            <w:r w:rsidRPr="00340469">
              <w:rPr>
                <w:rFonts w:ascii="Times New Roman" w:hAnsi="Times New Roman"/>
                <w:lang/>
              </w:rPr>
              <w:t xml:space="preserve"> механическая и химическая обработка пищи на всех этапах пищеварения. </w:t>
            </w:r>
            <w:r w:rsidRPr="00340469">
              <w:rPr>
                <w:rFonts w:ascii="Times New Roman" w:hAnsi="Times New Roman"/>
                <w:shd w:val="clear" w:color="auto" w:fill="FFFFFF"/>
                <w:lang/>
              </w:rPr>
              <w:t>Секреторная функция пищеварительных желез. Приспособление их функций к характеру и режиму питания. Пищеварение в ротовой полости, желудке, тонком и толстом кишечнике. Всасывание. Нейрогуморальная регуляция пищеварения. Возрастные особенности пищеварения.</w:t>
            </w:r>
          </w:p>
        </w:tc>
        <w:tc>
          <w:tcPr>
            <w:tcW w:w="615" w:type="pct"/>
            <w:vMerge/>
            <w:vAlign w:val="center"/>
          </w:tcPr>
          <w:p w:rsidR="00340469" w:rsidRPr="00340469" w:rsidRDefault="00340469" w:rsidP="0093260E">
            <w:pPr>
              <w:suppressAutoHyphens/>
              <w:spacing w:after="0" w:line="240" w:lineRule="auto"/>
              <w:jc w:val="center"/>
              <w:rPr>
                <w:rFonts w:ascii="Times New Roman" w:hAnsi="Times New Roman"/>
                <w:bCs/>
              </w:rPr>
            </w:pPr>
          </w:p>
        </w:tc>
        <w:tc>
          <w:tcPr>
            <w:tcW w:w="757" w:type="pct"/>
            <w:vMerge/>
          </w:tcPr>
          <w:p w:rsidR="00340469" w:rsidRPr="00340469" w:rsidRDefault="00340469" w:rsidP="0093260E">
            <w:pPr>
              <w:suppressAutoHyphens/>
              <w:spacing w:after="0" w:line="240" w:lineRule="auto"/>
              <w:jc w:val="center"/>
              <w:rPr>
                <w:rFonts w:ascii="Times New Roman" w:hAnsi="Times New Roman"/>
                <w:bCs/>
              </w:rPr>
            </w:pP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E31D79" w:rsidP="0093260E">
            <w:pPr>
              <w:spacing w:after="0" w:line="240" w:lineRule="auto"/>
              <w:jc w:val="both"/>
              <w:rPr>
                <w:rFonts w:ascii="Times New Roman" w:eastAsia="MS Mincho" w:hAnsi="Times New Roman"/>
                <w:spacing w:val="-4"/>
                <w:w w:val="101"/>
              </w:rPr>
            </w:pPr>
            <w:r>
              <w:rPr>
                <w:rFonts w:ascii="Times New Roman" w:hAnsi="Times New Roman"/>
                <w:b/>
                <w:bCs/>
              </w:rPr>
              <w:t>В том числе практических занятий и лабораторных работ</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
                <w:bCs/>
              </w:rPr>
              <w:t>2</w:t>
            </w:r>
          </w:p>
        </w:tc>
        <w:tc>
          <w:tcPr>
            <w:tcW w:w="757" w:type="pct"/>
            <w:vMerge/>
          </w:tcPr>
          <w:p w:rsidR="00340469" w:rsidRPr="00340469" w:rsidRDefault="00340469" w:rsidP="0093260E">
            <w:pPr>
              <w:suppressAutoHyphens/>
              <w:spacing w:after="0" w:line="240" w:lineRule="auto"/>
              <w:jc w:val="center"/>
              <w:rPr>
                <w:rFonts w:ascii="Times New Roman" w:hAnsi="Times New Roman"/>
                <w:b/>
                <w:bCs/>
              </w:rPr>
            </w:pP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spacing w:after="0" w:line="240" w:lineRule="auto"/>
              <w:jc w:val="both"/>
              <w:rPr>
                <w:rFonts w:ascii="Times New Roman" w:hAnsi="Times New Roman"/>
                <w:bCs/>
              </w:rPr>
            </w:pPr>
            <w:r w:rsidRPr="00340469">
              <w:rPr>
                <w:rFonts w:ascii="Times New Roman" w:hAnsi="Times New Roman"/>
                <w:b/>
                <w:bCs/>
              </w:rPr>
              <w:t>Практическое занятие 18.</w:t>
            </w:r>
            <w:r w:rsidRPr="00340469">
              <w:rPr>
                <w:rFonts w:ascii="Times New Roman" w:hAnsi="Times New Roman"/>
                <w:bCs/>
              </w:rPr>
              <w:t xml:space="preserve"> «Определение топографического расположения органов пищеварительной системы с использованием дидактических материалов»</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1</w:t>
            </w:r>
          </w:p>
        </w:tc>
        <w:tc>
          <w:tcPr>
            <w:tcW w:w="757" w:type="pct"/>
            <w:vMerge/>
          </w:tcPr>
          <w:p w:rsidR="00340469" w:rsidRPr="00340469" w:rsidRDefault="00340469" w:rsidP="0093260E">
            <w:pPr>
              <w:suppressAutoHyphens/>
              <w:spacing w:after="0" w:line="240" w:lineRule="auto"/>
              <w:jc w:val="center"/>
              <w:rPr>
                <w:rFonts w:ascii="Times New Roman" w:hAnsi="Times New Roman"/>
                <w:bCs/>
              </w:rPr>
            </w:pP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spacing w:after="0" w:line="240" w:lineRule="auto"/>
              <w:jc w:val="both"/>
              <w:rPr>
                <w:rFonts w:ascii="Times New Roman" w:hAnsi="Times New Roman"/>
                <w:bCs/>
              </w:rPr>
            </w:pPr>
            <w:r w:rsidRPr="00340469">
              <w:rPr>
                <w:rFonts w:ascii="Times New Roman" w:hAnsi="Times New Roman"/>
                <w:b/>
                <w:bCs/>
              </w:rPr>
              <w:t>Практическое занятие 19.</w:t>
            </w:r>
            <w:r w:rsidRPr="00340469">
              <w:rPr>
                <w:rFonts w:ascii="Times New Roman" w:hAnsi="Times New Roman"/>
                <w:bCs/>
              </w:rPr>
              <w:t xml:space="preserve"> «Характеристика возрастных особенностей пищеварения»</w:t>
            </w:r>
          </w:p>
        </w:tc>
        <w:tc>
          <w:tcPr>
            <w:tcW w:w="615" w:type="pct"/>
            <w:vAlign w:val="center"/>
          </w:tcPr>
          <w:p w:rsidR="00340469" w:rsidRPr="00340469" w:rsidRDefault="00340469" w:rsidP="0093260E">
            <w:pPr>
              <w:spacing w:after="0" w:line="240" w:lineRule="auto"/>
              <w:jc w:val="center"/>
              <w:rPr>
                <w:rFonts w:ascii="Times New Roman" w:hAnsi="Times New Roman"/>
                <w:bCs/>
              </w:rPr>
            </w:pPr>
            <w:r w:rsidRPr="00340469">
              <w:rPr>
                <w:rFonts w:ascii="Times New Roman" w:hAnsi="Times New Roman"/>
                <w:bCs/>
              </w:rPr>
              <w:t>1</w:t>
            </w:r>
          </w:p>
        </w:tc>
        <w:tc>
          <w:tcPr>
            <w:tcW w:w="757" w:type="pct"/>
            <w:vMerge/>
          </w:tcPr>
          <w:p w:rsidR="00340469" w:rsidRPr="00340469" w:rsidRDefault="00340469" w:rsidP="0093260E">
            <w:pPr>
              <w:spacing w:after="0" w:line="240" w:lineRule="auto"/>
              <w:jc w:val="center"/>
              <w:rPr>
                <w:rFonts w:ascii="Times New Roman" w:hAnsi="Times New Roman"/>
                <w:b/>
                <w:bCs/>
              </w:rPr>
            </w:pPr>
          </w:p>
        </w:tc>
      </w:tr>
      <w:tr w:rsidR="00340469" w:rsidRPr="00340469" w:rsidTr="0093260E">
        <w:trPr>
          <w:trHeight w:val="20"/>
        </w:trPr>
        <w:tc>
          <w:tcPr>
            <w:tcW w:w="832" w:type="pct"/>
            <w:vMerge w:val="restart"/>
          </w:tcPr>
          <w:p w:rsidR="00340469" w:rsidRPr="00340469" w:rsidRDefault="00340469" w:rsidP="0093260E">
            <w:pPr>
              <w:spacing w:after="0" w:line="240" w:lineRule="auto"/>
              <w:rPr>
                <w:rFonts w:ascii="Times New Roman" w:hAnsi="Times New Roman"/>
                <w:b/>
                <w:bCs/>
              </w:rPr>
            </w:pPr>
            <w:r w:rsidRPr="00340469">
              <w:rPr>
                <w:rFonts w:ascii="Times New Roman" w:hAnsi="Times New Roman"/>
                <w:b/>
                <w:lang w:eastAsia="ar-SA"/>
              </w:rPr>
              <w:t>Тема 2.13. Обмен веществ и энергии</w:t>
            </w:r>
          </w:p>
        </w:tc>
        <w:tc>
          <w:tcPr>
            <w:tcW w:w="2795" w:type="pct"/>
          </w:tcPr>
          <w:p w:rsidR="00340469" w:rsidRPr="00340469" w:rsidRDefault="008C6FC0" w:rsidP="0093260E">
            <w:pPr>
              <w:spacing w:after="0" w:line="240" w:lineRule="auto"/>
              <w:jc w:val="both"/>
              <w:rPr>
                <w:rFonts w:ascii="Times New Roman" w:hAnsi="Times New Roman"/>
                <w:b/>
                <w:bCs/>
                <w:i/>
              </w:rPr>
            </w:pPr>
            <w:r>
              <w:rPr>
                <w:rFonts w:ascii="Times New Roman" w:hAnsi="Times New Roman"/>
                <w:b/>
                <w:bCs/>
              </w:rPr>
              <w:t>Содержание</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
                <w:bCs/>
              </w:rPr>
              <w:t>3/2</w:t>
            </w:r>
          </w:p>
        </w:tc>
        <w:tc>
          <w:tcPr>
            <w:tcW w:w="757" w:type="pct"/>
            <w:vMerge w:val="restart"/>
          </w:tcPr>
          <w:p w:rsidR="0093260E"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ПК 1.1</w:t>
            </w:r>
            <w:r>
              <w:rPr>
                <w:rFonts w:ascii="Times New Roman" w:hAnsi="Times New Roman"/>
                <w:bCs/>
              </w:rPr>
              <w:t xml:space="preserve">, </w:t>
            </w:r>
            <w:r w:rsidRPr="00340469">
              <w:rPr>
                <w:rFonts w:ascii="Times New Roman" w:hAnsi="Times New Roman"/>
                <w:bCs/>
              </w:rPr>
              <w:t xml:space="preserve">ПК 1.2. </w:t>
            </w:r>
          </w:p>
          <w:p w:rsidR="00340469" w:rsidRPr="00340469" w:rsidRDefault="00340469" w:rsidP="0093260E">
            <w:pPr>
              <w:suppressAutoHyphens/>
              <w:spacing w:after="0" w:line="240" w:lineRule="auto"/>
              <w:jc w:val="center"/>
              <w:rPr>
                <w:rFonts w:ascii="Times New Roman" w:hAnsi="Times New Roman"/>
              </w:rPr>
            </w:pPr>
            <w:r w:rsidRPr="00340469">
              <w:rPr>
                <w:rFonts w:ascii="Times New Roman" w:hAnsi="Times New Roman"/>
                <w:bCs/>
              </w:rPr>
              <w:t>ОК 01.ОК 02.ОК 03.</w:t>
            </w:r>
            <w:r>
              <w:rPr>
                <w:rFonts w:ascii="Times New Roman" w:hAnsi="Times New Roman"/>
                <w:bCs/>
              </w:rPr>
              <w:t xml:space="preserve"> </w:t>
            </w:r>
            <w:r w:rsidRPr="00340469">
              <w:rPr>
                <w:rFonts w:ascii="Times New Roman" w:hAnsi="Times New Roman"/>
                <w:bCs/>
              </w:rPr>
              <w:t>ОК 04.</w:t>
            </w:r>
            <w:r>
              <w:rPr>
                <w:rFonts w:ascii="Times New Roman" w:hAnsi="Times New Roman"/>
                <w:bCs/>
              </w:rPr>
              <w:t xml:space="preserve"> </w:t>
            </w:r>
            <w:r w:rsidRPr="00340469">
              <w:rPr>
                <w:rFonts w:ascii="Times New Roman" w:hAnsi="Times New Roman"/>
                <w:bCs/>
              </w:rPr>
              <w:t>ОК 05.</w:t>
            </w:r>
            <w:r>
              <w:rPr>
                <w:rFonts w:ascii="Times New Roman" w:hAnsi="Times New Roman"/>
                <w:bCs/>
              </w:rPr>
              <w:t xml:space="preserve"> </w:t>
            </w:r>
            <w:r w:rsidRPr="00340469">
              <w:rPr>
                <w:rFonts w:ascii="Times New Roman" w:hAnsi="Times New Roman"/>
                <w:bCs/>
              </w:rPr>
              <w:t>ОК 06.</w:t>
            </w:r>
            <w:r>
              <w:rPr>
                <w:rFonts w:ascii="Times New Roman" w:hAnsi="Times New Roman"/>
                <w:bCs/>
              </w:rPr>
              <w:t xml:space="preserve"> </w:t>
            </w:r>
            <w:r w:rsidRPr="00340469">
              <w:rPr>
                <w:rFonts w:ascii="Times New Roman" w:hAnsi="Times New Roman"/>
                <w:bCs/>
              </w:rPr>
              <w:t>ОК 09.</w:t>
            </w: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numPr>
                <w:ilvl w:val="0"/>
                <w:numId w:val="175"/>
              </w:numPr>
              <w:spacing w:after="0" w:line="240" w:lineRule="auto"/>
              <w:ind w:left="0" w:firstLine="0"/>
              <w:contextualSpacing/>
              <w:jc w:val="both"/>
              <w:rPr>
                <w:rFonts w:ascii="Times New Roman" w:hAnsi="Times New Roman"/>
                <w:bCs/>
                <w:lang/>
              </w:rPr>
            </w:pPr>
            <w:r w:rsidRPr="00340469">
              <w:rPr>
                <w:rFonts w:ascii="Times New Roman" w:hAnsi="Times New Roman"/>
                <w:bCs/>
                <w:lang/>
              </w:rPr>
              <w:t xml:space="preserve">Понятие обмена веществ. </w:t>
            </w:r>
            <w:r w:rsidRPr="00340469">
              <w:rPr>
                <w:rFonts w:ascii="Times New Roman" w:hAnsi="Times New Roman"/>
                <w:lang/>
              </w:rPr>
              <w:t xml:space="preserve">Возрастные особенности, виды обмена веществ. Витамины: классификация, роль в организме. Ассимиляция и диссимиляция. Этапы обмена веществ. Энергетический обмен, суточные затраты энергии у детей и взрослых. Пища как источник веществ и энергии в организме. </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1</w:t>
            </w:r>
          </w:p>
        </w:tc>
        <w:tc>
          <w:tcPr>
            <w:tcW w:w="757" w:type="pct"/>
            <w:vMerge/>
          </w:tcPr>
          <w:p w:rsidR="00340469" w:rsidRPr="00340469" w:rsidRDefault="00340469" w:rsidP="0093260E">
            <w:pPr>
              <w:suppressAutoHyphens/>
              <w:spacing w:after="0" w:line="240" w:lineRule="auto"/>
              <w:jc w:val="center"/>
              <w:rPr>
                <w:rFonts w:ascii="Times New Roman" w:hAnsi="Times New Roman"/>
                <w:bCs/>
              </w:rPr>
            </w:pP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E31D79" w:rsidP="0093260E">
            <w:pPr>
              <w:spacing w:after="0" w:line="240" w:lineRule="auto"/>
              <w:jc w:val="both"/>
              <w:rPr>
                <w:rFonts w:ascii="Times New Roman" w:hAnsi="Times New Roman"/>
                <w:b/>
                <w:i/>
              </w:rPr>
            </w:pPr>
            <w:r>
              <w:rPr>
                <w:rFonts w:ascii="Times New Roman" w:hAnsi="Times New Roman"/>
                <w:b/>
                <w:bCs/>
              </w:rPr>
              <w:t>В том числе практических занятий и лабораторных работ</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rPr>
            </w:pPr>
            <w:r w:rsidRPr="00340469">
              <w:rPr>
                <w:rFonts w:ascii="Times New Roman" w:hAnsi="Times New Roman"/>
                <w:b/>
              </w:rPr>
              <w:t>2</w:t>
            </w:r>
          </w:p>
        </w:tc>
        <w:tc>
          <w:tcPr>
            <w:tcW w:w="757" w:type="pct"/>
            <w:vMerge/>
          </w:tcPr>
          <w:p w:rsidR="00340469" w:rsidRPr="00340469" w:rsidRDefault="00340469" w:rsidP="0093260E">
            <w:pPr>
              <w:suppressAutoHyphens/>
              <w:spacing w:after="0" w:line="240" w:lineRule="auto"/>
              <w:jc w:val="center"/>
              <w:rPr>
                <w:rFonts w:ascii="Times New Roman" w:hAnsi="Times New Roman"/>
                <w:b/>
              </w:rPr>
            </w:pP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spacing w:after="0" w:line="240" w:lineRule="auto"/>
              <w:jc w:val="both"/>
              <w:rPr>
                <w:rFonts w:ascii="Times New Roman" w:hAnsi="Times New Roman"/>
              </w:rPr>
            </w:pPr>
            <w:r w:rsidRPr="00340469">
              <w:rPr>
                <w:rFonts w:ascii="Times New Roman" w:hAnsi="Times New Roman"/>
                <w:b/>
              </w:rPr>
              <w:t>Практическое занятие 20.</w:t>
            </w:r>
            <w:r w:rsidRPr="00340469">
              <w:rPr>
                <w:rFonts w:ascii="Times New Roman" w:hAnsi="Times New Roman"/>
              </w:rPr>
              <w:t xml:space="preserve"> «Вычисление основного обмена по таблицам и по формуле Рида»</w:t>
            </w:r>
          </w:p>
        </w:tc>
        <w:tc>
          <w:tcPr>
            <w:tcW w:w="615" w:type="pct"/>
            <w:vAlign w:val="center"/>
          </w:tcPr>
          <w:p w:rsidR="00340469" w:rsidRPr="00340469" w:rsidRDefault="00340469" w:rsidP="0093260E">
            <w:pPr>
              <w:suppressAutoHyphens/>
              <w:spacing w:after="0" w:line="240" w:lineRule="auto"/>
              <w:jc w:val="center"/>
              <w:rPr>
                <w:rFonts w:ascii="Times New Roman" w:hAnsi="Times New Roman"/>
              </w:rPr>
            </w:pPr>
            <w:r w:rsidRPr="00340469">
              <w:rPr>
                <w:rFonts w:ascii="Times New Roman" w:hAnsi="Times New Roman"/>
              </w:rPr>
              <w:t>1</w:t>
            </w:r>
          </w:p>
        </w:tc>
        <w:tc>
          <w:tcPr>
            <w:tcW w:w="757" w:type="pct"/>
            <w:vMerge/>
          </w:tcPr>
          <w:p w:rsidR="00340469" w:rsidRPr="00340469" w:rsidRDefault="00340469" w:rsidP="0093260E">
            <w:pPr>
              <w:suppressAutoHyphens/>
              <w:spacing w:after="0" w:line="240" w:lineRule="auto"/>
              <w:jc w:val="center"/>
              <w:rPr>
                <w:rFonts w:ascii="Times New Roman" w:hAnsi="Times New Roman"/>
              </w:rPr>
            </w:pP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spacing w:after="0" w:line="240" w:lineRule="auto"/>
              <w:jc w:val="both"/>
              <w:rPr>
                <w:rFonts w:ascii="Times New Roman" w:hAnsi="Times New Roman"/>
                <w:b/>
                <w:bCs/>
              </w:rPr>
            </w:pPr>
            <w:r w:rsidRPr="00340469">
              <w:rPr>
                <w:rFonts w:ascii="Times New Roman" w:hAnsi="Times New Roman"/>
                <w:b/>
              </w:rPr>
              <w:t>Практическое занятие 21.</w:t>
            </w:r>
            <w:r w:rsidRPr="00340469">
              <w:rPr>
                <w:rFonts w:ascii="Times New Roman" w:hAnsi="Times New Roman"/>
              </w:rPr>
              <w:t xml:space="preserve"> «Представление и анализ меню для детей дошкольного и младшего школьного  возраста на один день с учётом возраста и необходимой калорийности</w:t>
            </w:r>
          </w:p>
        </w:tc>
        <w:tc>
          <w:tcPr>
            <w:tcW w:w="615" w:type="pct"/>
            <w:vAlign w:val="center"/>
          </w:tcPr>
          <w:p w:rsidR="00340469" w:rsidRPr="00340469" w:rsidRDefault="00340469" w:rsidP="0093260E">
            <w:pPr>
              <w:spacing w:after="0" w:line="240" w:lineRule="auto"/>
              <w:jc w:val="center"/>
              <w:rPr>
                <w:rFonts w:ascii="Times New Roman" w:hAnsi="Times New Roman"/>
                <w:bCs/>
              </w:rPr>
            </w:pPr>
            <w:r w:rsidRPr="00340469">
              <w:rPr>
                <w:rFonts w:ascii="Times New Roman" w:hAnsi="Times New Roman"/>
                <w:bCs/>
              </w:rPr>
              <w:t>1</w:t>
            </w:r>
          </w:p>
        </w:tc>
        <w:tc>
          <w:tcPr>
            <w:tcW w:w="757" w:type="pct"/>
            <w:vMerge/>
          </w:tcPr>
          <w:p w:rsidR="00340469" w:rsidRPr="00340469" w:rsidRDefault="00340469" w:rsidP="0093260E">
            <w:pPr>
              <w:spacing w:after="0" w:line="240" w:lineRule="auto"/>
              <w:jc w:val="center"/>
              <w:rPr>
                <w:rFonts w:ascii="Times New Roman" w:hAnsi="Times New Roman"/>
                <w:b/>
                <w:bCs/>
              </w:rPr>
            </w:pPr>
          </w:p>
        </w:tc>
      </w:tr>
      <w:tr w:rsidR="00340469" w:rsidRPr="00340469" w:rsidTr="0093260E">
        <w:trPr>
          <w:trHeight w:val="20"/>
        </w:trPr>
        <w:tc>
          <w:tcPr>
            <w:tcW w:w="832" w:type="pct"/>
            <w:vMerge w:val="restart"/>
          </w:tcPr>
          <w:p w:rsidR="00340469" w:rsidRPr="00340469" w:rsidRDefault="00340469" w:rsidP="0093260E">
            <w:pPr>
              <w:spacing w:after="0" w:line="240" w:lineRule="auto"/>
              <w:rPr>
                <w:rFonts w:ascii="Times New Roman" w:hAnsi="Times New Roman"/>
                <w:b/>
                <w:bCs/>
                <w:iCs/>
              </w:rPr>
            </w:pPr>
            <w:r w:rsidRPr="00340469">
              <w:rPr>
                <w:rFonts w:ascii="Times New Roman" w:hAnsi="Times New Roman"/>
                <w:b/>
                <w:bCs/>
                <w:iCs/>
              </w:rPr>
              <w:t>Тема 2.14. Гигиена питания</w:t>
            </w:r>
          </w:p>
        </w:tc>
        <w:tc>
          <w:tcPr>
            <w:tcW w:w="2795" w:type="pct"/>
          </w:tcPr>
          <w:p w:rsidR="00340469" w:rsidRPr="00340469" w:rsidRDefault="008C6FC0" w:rsidP="0093260E">
            <w:pPr>
              <w:spacing w:after="0" w:line="240" w:lineRule="auto"/>
              <w:jc w:val="both"/>
              <w:rPr>
                <w:rFonts w:ascii="Times New Roman" w:hAnsi="Times New Roman"/>
                <w:b/>
                <w:bCs/>
              </w:rPr>
            </w:pPr>
            <w:r>
              <w:rPr>
                <w:rFonts w:ascii="Times New Roman" w:hAnsi="Times New Roman"/>
                <w:b/>
                <w:bCs/>
              </w:rPr>
              <w:t>Содержание</w:t>
            </w:r>
          </w:p>
        </w:tc>
        <w:tc>
          <w:tcPr>
            <w:tcW w:w="615" w:type="pct"/>
            <w:vAlign w:val="center"/>
          </w:tcPr>
          <w:p w:rsidR="00340469" w:rsidRPr="00340469" w:rsidRDefault="00340469" w:rsidP="0093260E">
            <w:pPr>
              <w:spacing w:after="0" w:line="240" w:lineRule="auto"/>
              <w:jc w:val="center"/>
              <w:rPr>
                <w:rFonts w:ascii="Times New Roman" w:hAnsi="Times New Roman"/>
                <w:b/>
                <w:bCs/>
              </w:rPr>
            </w:pPr>
            <w:r w:rsidRPr="00340469">
              <w:rPr>
                <w:rFonts w:ascii="Times New Roman" w:hAnsi="Times New Roman"/>
                <w:b/>
                <w:bCs/>
              </w:rPr>
              <w:t>2/1</w:t>
            </w:r>
          </w:p>
        </w:tc>
        <w:tc>
          <w:tcPr>
            <w:tcW w:w="757" w:type="pct"/>
            <w:vMerge w:val="restart"/>
          </w:tcPr>
          <w:p w:rsidR="0093260E" w:rsidRDefault="00340469" w:rsidP="0093260E">
            <w:pPr>
              <w:spacing w:after="0" w:line="240" w:lineRule="auto"/>
              <w:jc w:val="center"/>
              <w:rPr>
                <w:rFonts w:ascii="Times New Roman" w:hAnsi="Times New Roman"/>
                <w:bCs/>
              </w:rPr>
            </w:pPr>
            <w:r w:rsidRPr="00340469">
              <w:rPr>
                <w:rFonts w:ascii="Times New Roman" w:hAnsi="Times New Roman"/>
                <w:bCs/>
              </w:rPr>
              <w:t>ПК 1.1</w:t>
            </w:r>
            <w:r>
              <w:rPr>
                <w:rFonts w:ascii="Times New Roman" w:hAnsi="Times New Roman"/>
                <w:bCs/>
              </w:rPr>
              <w:t xml:space="preserve">, </w:t>
            </w:r>
            <w:r w:rsidRPr="00340469">
              <w:rPr>
                <w:rFonts w:ascii="Times New Roman" w:hAnsi="Times New Roman"/>
                <w:bCs/>
              </w:rPr>
              <w:t xml:space="preserve">ПК 1.2. </w:t>
            </w:r>
          </w:p>
          <w:p w:rsidR="00340469" w:rsidRPr="00340469" w:rsidRDefault="00340469" w:rsidP="0093260E">
            <w:pPr>
              <w:spacing w:after="0" w:line="240" w:lineRule="auto"/>
              <w:jc w:val="center"/>
              <w:rPr>
                <w:rFonts w:ascii="Times New Roman" w:hAnsi="Times New Roman"/>
                <w:b/>
                <w:bCs/>
              </w:rPr>
            </w:pPr>
            <w:r w:rsidRPr="00340469">
              <w:rPr>
                <w:rFonts w:ascii="Times New Roman" w:hAnsi="Times New Roman"/>
                <w:bCs/>
              </w:rPr>
              <w:t>ОК 01.ОК 02.ОК 03.</w:t>
            </w:r>
            <w:r>
              <w:rPr>
                <w:rFonts w:ascii="Times New Roman" w:hAnsi="Times New Roman"/>
                <w:bCs/>
              </w:rPr>
              <w:t xml:space="preserve"> </w:t>
            </w:r>
            <w:r w:rsidRPr="00340469">
              <w:rPr>
                <w:rFonts w:ascii="Times New Roman" w:hAnsi="Times New Roman"/>
                <w:bCs/>
              </w:rPr>
              <w:t>ОК 04.</w:t>
            </w:r>
            <w:r>
              <w:rPr>
                <w:rFonts w:ascii="Times New Roman" w:hAnsi="Times New Roman"/>
                <w:bCs/>
              </w:rPr>
              <w:t xml:space="preserve"> </w:t>
            </w:r>
            <w:r w:rsidRPr="00340469">
              <w:rPr>
                <w:rFonts w:ascii="Times New Roman" w:hAnsi="Times New Roman"/>
                <w:bCs/>
              </w:rPr>
              <w:t>ОК 05.</w:t>
            </w:r>
            <w:r>
              <w:rPr>
                <w:rFonts w:ascii="Times New Roman" w:hAnsi="Times New Roman"/>
                <w:bCs/>
              </w:rPr>
              <w:t xml:space="preserve"> </w:t>
            </w:r>
            <w:r w:rsidRPr="00340469">
              <w:rPr>
                <w:rFonts w:ascii="Times New Roman" w:hAnsi="Times New Roman"/>
                <w:bCs/>
              </w:rPr>
              <w:t>ОК 06.</w:t>
            </w:r>
            <w:r>
              <w:rPr>
                <w:rFonts w:ascii="Times New Roman" w:hAnsi="Times New Roman"/>
                <w:bCs/>
              </w:rPr>
              <w:t xml:space="preserve"> </w:t>
            </w:r>
            <w:r w:rsidRPr="00340469">
              <w:rPr>
                <w:rFonts w:ascii="Times New Roman" w:hAnsi="Times New Roman"/>
                <w:bCs/>
              </w:rPr>
              <w:t>ОК 09.</w:t>
            </w: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iCs/>
              </w:rPr>
            </w:pPr>
          </w:p>
        </w:tc>
        <w:tc>
          <w:tcPr>
            <w:tcW w:w="2795" w:type="pct"/>
          </w:tcPr>
          <w:p w:rsidR="00340469" w:rsidRPr="00340469" w:rsidRDefault="00340469" w:rsidP="0093260E">
            <w:pPr>
              <w:numPr>
                <w:ilvl w:val="0"/>
                <w:numId w:val="174"/>
              </w:numPr>
              <w:spacing w:after="0" w:line="240" w:lineRule="auto"/>
              <w:ind w:left="0" w:firstLine="0"/>
              <w:contextualSpacing/>
              <w:jc w:val="both"/>
              <w:rPr>
                <w:rFonts w:ascii="Times New Roman" w:hAnsi="Times New Roman"/>
                <w:bCs/>
                <w:lang/>
              </w:rPr>
            </w:pPr>
            <w:r w:rsidRPr="00340469">
              <w:rPr>
                <w:rFonts w:ascii="Times New Roman" w:hAnsi="Times New Roman"/>
                <w:bCs/>
                <w:lang/>
              </w:rPr>
              <w:t xml:space="preserve">Гигиена питания.  </w:t>
            </w:r>
            <w:r w:rsidRPr="00340469">
              <w:rPr>
                <w:rFonts w:ascii="Times New Roman" w:hAnsi="Times New Roman"/>
                <w:lang/>
              </w:rPr>
              <w:t>Физиологические основы рационального, сбалансированного питания, витамины и их роль в обмене веществ. Понятие здорового питания и профилактика пищевых отравлений. Санитарно-гигиенические требования к организации питания детей дошкольного</w:t>
            </w:r>
            <w:r w:rsidRPr="00340469">
              <w:rPr>
                <w:rFonts w:ascii="Times New Roman" w:hAnsi="Times New Roman"/>
                <w:lang/>
              </w:rPr>
              <w:t xml:space="preserve"> и младшего школьного </w:t>
            </w:r>
            <w:r w:rsidRPr="00340469">
              <w:rPr>
                <w:rFonts w:ascii="Times New Roman" w:hAnsi="Times New Roman"/>
                <w:lang/>
              </w:rPr>
              <w:t xml:space="preserve"> возраста.</w:t>
            </w:r>
          </w:p>
        </w:tc>
        <w:tc>
          <w:tcPr>
            <w:tcW w:w="615" w:type="pct"/>
            <w:vAlign w:val="center"/>
          </w:tcPr>
          <w:p w:rsidR="00340469" w:rsidRPr="00340469" w:rsidRDefault="00340469" w:rsidP="0093260E">
            <w:pPr>
              <w:spacing w:after="0" w:line="240" w:lineRule="auto"/>
              <w:jc w:val="center"/>
              <w:rPr>
                <w:rFonts w:ascii="Times New Roman" w:hAnsi="Times New Roman"/>
                <w:bCs/>
              </w:rPr>
            </w:pPr>
            <w:r w:rsidRPr="00340469">
              <w:rPr>
                <w:rFonts w:ascii="Times New Roman" w:hAnsi="Times New Roman"/>
                <w:bCs/>
              </w:rPr>
              <w:t>1</w:t>
            </w:r>
          </w:p>
        </w:tc>
        <w:tc>
          <w:tcPr>
            <w:tcW w:w="757" w:type="pct"/>
            <w:vMerge/>
          </w:tcPr>
          <w:p w:rsidR="00340469" w:rsidRPr="00340469" w:rsidRDefault="00340469" w:rsidP="0093260E">
            <w:pPr>
              <w:spacing w:after="0" w:line="240" w:lineRule="auto"/>
              <w:jc w:val="center"/>
              <w:rPr>
                <w:rFonts w:ascii="Times New Roman" w:hAnsi="Times New Roman"/>
                <w:bCs/>
              </w:rPr>
            </w:pP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iCs/>
              </w:rPr>
            </w:pPr>
          </w:p>
        </w:tc>
        <w:tc>
          <w:tcPr>
            <w:tcW w:w="2795" w:type="pct"/>
          </w:tcPr>
          <w:p w:rsidR="00340469" w:rsidRPr="00340469" w:rsidRDefault="00E31D79" w:rsidP="0093260E">
            <w:pPr>
              <w:spacing w:after="0" w:line="240" w:lineRule="auto"/>
              <w:jc w:val="both"/>
              <w:rPr>
                <w:rFonts w:ascii="Times New Roman" w:hAnsi="Times New Roman"/>
              </w:rPr>
            </w:pPr>
            <w:r>
              <w:rPr>
                <w:rFonts w:ascii="Times New Roman" w:hAnsi="Times New Roman"/>
                <w:b/>
                <w:bCs/>
              </w:rPr>
              <w:t>В том числе практических занятий и лабораторных работ</w:t>
            </w:r>
          </w:p>
        </w:tc>
        <w:tc>
          <w:tcPr>
            <w:tcW w:w="615" w:type="pct"/>
            <w:vAlign w:val="center"/>
          </w:tcPr>
          <w:p w:rsidR="00340469" w:rsidRPr="00340469" w:rsidRDefault="00340469" w:rsidP="0093260E">
            <w:pPr>
              <w:spacing w:after="0" w:line="240" w:lineRule="auto"/>
              <w:jc w:val="center"/>
              <w:rPr>
                <w:rFonts w:ascii="Times New Roman" w:hAnsi="Times New Roman"/>
                <w:b/>
                <w:bCs/>
              </w:rPr>
            </w:pPr>
            <w:r w:rsidRPr="00340469">
              <w:rPr>
                <w:rFonts w:ascii="Times New Roman" w:hAnsi="Times New Roman"/>
                <w:b/>
                <w:bCs/>
              </w:rPr>
              <w:t>1</w:t>
            </w:r>
          </w:p>
        </w:tc>
        <w:tc>
          <w:tcPr>
            <w:tcW w:w="757" w:type="pct"/>
            <w:vMerge/>
          </w:tcPr>
          <w:p w:rsidR="00340469" w:rsidRPr="00340469" w:rsidRDefault="00340469" w:rsidP="0093260E">
            <w:pPr>
              <w:spacing w:after="0" w:line="240" w:lineRule="auto"/>
              <w:jc w:val="center"/>
              <w:rPr>
                <w:rFonts w:ascii="Times New Roman" w:hAnsi="Times New Roman"/>
                <w:b/>
                <w:bCs/>
              </w:rPr>
            </w:pPr>
          </w:p>
        </w:tc>
      </w:tr>
      <w:tr w:rsidR="00340469" w:rsidRPr="00340469" w:rsidTr="0093260E">
        <w:trPr>
          <w:trHeight w:val="775"/>
        </w:trPr>
        <w:tc>
          <w:tcPr>
            <w:tcW w:w="832" w:type="pct"/>
            <w:vMerge/>
          </w:tcPr>
          <w:p w:rsidR="00340469" w:rsidRPr="00340469" w:rsidRDefault="00340469" w:rsidP="0093260E">
            <w:pPr>
              <w:spacing w:after="0" w:line="240" w:lineRule="auto"/>
              <w:rPr>
                <w:rFonts w:ascii="Times New Roman" w:hAnsi="Times New Roman"/>
                <w:b/>
                <w:bCs/>
                <w:iCs/>
              </w:rPr>
            </w:pPr>
          </w:p>
        </w:tc>
        <w:tc>
          <w:tcPr>
            <w:tcW w:w="2795" w:type="pct"/>
          </w:tcPr>
          <w:p w:rsidR="00340469" w:rsidRPr="00340469" w:rsidRDefault="00340469" w:rsidP="0093260E">
            <w:pPr>
              <w:spacing w:after="0" w:line="240" w:lineRule="auto"/>
              <w:jc w:val="both"/>
              <w:rPr>
                <w:rFonts w:ascii="Times New Roman" w:hAnsi="Times New Roman"/>
                <w:b/>
                <w:bCs/>
              </w:rPr>
            </w:pPr>
            <w:r w:rsidRPr="00340469">
              <w:rPr>
                <w:rFonts w:ascii="Times New Roman" w:hAnsi="Times New Roman"/>
                <w:b/>
              </w:rPr>
              <w:t xml:space="preserve">Практическое занятие </w:t>
            </w:r>
            <w:r w:rsidRPr="00340469">
              <w:rPr>
                <w:rFonts w:ascii="Times New Roman" w:hAnsi="Times New Roman"/>
                <w:b/>
                <w:shd w:val="clear" w:color="auto" w:fill="FFFFFF"/>
              </w:rPr>
              <w:t> 22.</w:t>
            </w:r>
            <w:r w:rsidRPr="00340469">
              <w:rPr>
                <w:rFonts w:ascii="Times New Roman" w:hAnsi="Times New Roman"/>
                <w:shd w:val="clear" w:color="auto" w:fill="FFFFFF"/>
              </w:rPr>
              <w:t xml:space="preserve"> «Составление рекомендаций по рациональному питанию детей дошкольного  и младшего школьного возраста, с целью обеспечения здоровья детей и профилактики заболеваний пищеварительной системы</w:t>
            </w:r>
            <w:r w:rsidRPr="00340469">
              <w:rPr>
                <w:rFonts w:ascii="Times New Roman" w:hAnsi="Times New Roman"/>
              </w:rPr>
              <w:t>»</w:t>
            </w:r>
          </w:p>
        </w:tc>
        <w:tc>
          <w:tcPr>
            <w:tcW w:w="615" w:type="pct"/>
            <w:vAlign w:val="center"/>
          </w:tcPr>
          <w:p w:rsidR="00340469" w:rsidRPr="00340469" w:rsidRDefault="00340469" w:rsidP="0093260E">
            <w:pPr>
              <w:spacing w:after="0" w:line="240" w:lineRule="auto"/>
              <w:jc w:val="center"/>
              <w:rPr>
                <w:rFonts w:ascii="Times New Roman" w:hAnsi="Times New Roman"/>
                <w:bCs/>
              </w:rPr>
            </w:pPr>
            <w:r w:rsidRPr="00340469">
              <w:rPr>
                <w:rFonts w:ascii="Times New Roman" w:hAnsi="Times New Roman"/>
                <w:bCs/>
              </w:rPr>
              <w:t>1</w:t>
            </w:r>
          </w:p>
        </w:tc>
        <w:tc>
          <w:tcPr>
            <w:tcW w:w="757" w:type="pct"/>
            <w:vMerge/>
          </w:tcPr>
          <w:p w:rsidR="00340469" w:rsidRPr="00340469" w:rsidRDefault="00340469" w:rsidP="0093260E">
            <w:pPr>
              <w:spacing w:after="0" w:line="240" w:lineRule="auto"/>
              <w:jc w:val="center"/>
              <w:rPr>
                <w:rFonts w:ascii="Times New Roman" w:hAnsi="Times New Roman"/>
                <w:bCs/>
              </w:rPr>
            </w:pPr>
          </w:p>
        </w:tc>
      </w:tr>
      <w:tr w:rsidR="00340469" w:rsidRPr="00340469" w:rsidTr="0093260E">
        <w:trPr>
          <w:trHeight w:val="20"/>
        </w:trPr>
        <w:tc>
          <w:tcPr>
            <w:tcW w:w="832" w:type="pct"/>
            <w:vMerge w:val="restart"/>
          </w:tcPr>
          <w:p w:rsidR="00340469" w:rsidRPr="00340469" w:rsidRDefault="00340469" w:rsidP="0093260E">
            <w:pPr>
              <w:suppressAutoHyphens/>
              <w:spacing w:after="0" w:line="240" w:lineRule="auto"/>
              <w:rPr>
                <w:rFonts w:ascii="Times New Roman" w:hAnsi="Times New Roman"/>
                <w:b/>
                <w:bCs/>
              </w:rPr>
            </w:pPr>
            <w:r w:rsidRPr="00340469">
              <w:rPr>
                <w:rFonts w:ascii="Times New Roman" w:hAnsi="Times New Roman"/>
                <w:b/>
                <w:lang w:eastAsia="ar-SA"/>
              </w:rPr>
              <w:t xml:space="preserve">Тема 2.15. </w:t>
            </w:r>
            <w:r w:rsidRPr="00340469">
              <w:rPr>
                <w:rFonts w:ascii="Times New Roman" w:hAnsi="Times New Roman"/>
                <w:b/>
                <w:bCs/>
                <w:iCs/>
              </w:rPr>
              <w:t>Возрастные анатомо-физиологические особенности</w:t>
            </w:r>
            <w:r w:rsidRPr="00340469">
              <w:rPr>
                <w:rFonts w:ascii="Times New Roman" w:hAnsi="Times New Roman"/>
                <w:b/>
                <w:lang w:eastAsia="ar-SA"/>
              </w:rPr>
              <w:t xml:space="preserve"> выделительной системы</w:t>
            </w:r>
            <w:r w:rsidRPr="00340469">
              <w:rPr>
                <w:rFonts w:ascii="Times New Roman" w:hAnsi="Times New Roman"/>
                <w:b/>
                <w:bCs/>
              </w:rPr>
              <w:t>. Почки.</w:t>
            </w:r>
          </w:p>
        </w:tc>
        <w:tc>
          <w:tcPr>
            <w:tcW w:w="2795" w:type="pct"/>
          </w:tcPr>
          <w:p w:rsidR="00340469" w:rsidRPr="00340469" w:rsidRDefault="008C6FC0" w:rsidP="0093260E">
            <w:pPr>
              <w:spacing w:after="0" w:line="240" w:lineRule="auto"/>
              <w:jc w:val="both"/>
              <w:rPr>
                <w:rFonts w:ascii="Times New Roman" w:hAnsi="Times New Roman"/>
                <w:b/>
                <w:bCs/>
                <w:i/>
              </w:rPr>
            </w:pPr>
            <w:r>
              <w:rPr>
                <w:rFonts w:ascii="Times New Roman" w:hAnsi="Times New Roman"/>
                <w:b/>
                <w:bCs/>
              </w:rPr>
              <w:t>Содержание</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
                <w:bCs/>
              </w:rPr>
              <w:t>1</w:t>
            </w:r>
          </w:p>
        </w:tc>
        <w:tc>
          <w:tcPr>
            <w:tcW w:w="757" w:type="pct"/>
            <w:vMerge w:val="restart"/>
          </w:tcPr>
          <w:p w:rsidR="0093260E"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ПК 1.1</w:t>
            </w:r>
            <w:r>
              <w:rPr>
                <w:rFonts w:ascii="Times New Roman" w:hAnsi="Times New Roman"/>
                <w:bCs/>
              </w:rPr>
              <w:t xml:space="preserve">, </w:t>
            </w:r>
            <w:r w:rsidRPr="00340469">
              <w:rPr>
                <w:rFonts w:ascii="Times New Roman" w:hAnsi="Times New Roman"/>
                <w:bCs/>
              </w:rPr>
              <w:t xml:space="preserve">ПК 1.2. </w:t>
            </w:r>
          </w:p>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Cs/>
              </w:rPr>
              <w:t>ОК 01.ОК 02.ОК 03.</w:t>
            </w:r>
            <w:r>
              <w:rPr>
                <w:rFonts w:ascii="Times New Roman" w:hAnsi="Times New Roman"/>
                <w:bCs/>
              </w:rPr>
              <w:t xml:space="preserve"> </w:t>
            </w:r>
            <w:r w:rsidRPr="00340469">
              <w:rPr>
                <w:rFonts w:ascii="Times New Roman" w:hAnsi="Times New Roman"/>
                <w:bCs/>
              </w:rPr>
              <w:t>ОК 04.</w:t>
            </w:r>
            <w:r>
              <w:rPr>
                <w:rFonts w:ascii="Times New Roman" w:hAnsi="Times New Roman"/>
                <w:bCs/>
              </w:rPr>
              <w:t xml:space="preserve"> </w:t>
            </w:r>
            <w:r w:rsidRPr="00340469">
              <w:rPr>
                <w:rFonts w:ascii="Times New Roman" w:hAnsi="Times New Roman"/>
                <w:bCs/>
              </w:rPr>
              <w:t>ОК 05.</w:t>
            </w:r>
            <w:r>
              <w:rPr>
                <w:rFonts w:ascii="Times New Roman" w:hAnsi="Times New Roman"/>
                <w:bCs/>
              </w:rPr>
              <w:t xml:space="preserve"> </w:t>
            </w:r>
            <w:r w:rsidRPr="00340469">
              <w:rPr>
                <w:rFonts w:ascii="Times New Roman" w:hAnsi="Times New Roman"/>
                <w:bCs/>
              </w:rPr>
              <w:t>ОК 06.</w:t>
            </w:r>
            <w:r>
              <w:rPr>
                <w:rFonts w:ascii="Times New Roman" w:hAnsi="Times New Roman"/>
                <w:bCs/>
              </w:rPr>
              <w:t xml:space="preserve"> </w:t>
            </w:r>
            <w:r w:rsidRPr="00340469">
              <w:rPr>
                <w:rFonts w:ascii="Times New Roman" w:hAnsi="Times New Roman"/>
                <w:bCs/>
              </w:rPr>
              <w:t>ОК 09.</w:t>
            </w: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numPr>
                <w:ilvl w:val="0"/>
                <w:numId w:val="173"/>
              </w:numPr>
              <w:spacing w:after="0" w:line="240" w:lineRule="auto"/>
              <w:ind w:left="0" w:firstLine="0"/>
              <w:contextualSpacing/>
              <w:jc w:val="both"/>
              <w:rPr>
                <w:rFonts w:ascii="Times New Roman" w:hAnsi="Times New Roman"/>
                <w:bCs/>
                <w:lang/>
              </w:rPr>
            </w:pPr>
            <w:r w:rsidRPr="00340469">
              <w:rPr>
                <w:rFonts w:ascii="Times New Roman" w:hAnsi="Times New Roman"/>
                <w:bCs/>
                <w:lang/>
              </w:rPr>
              <w:t xml:space="preserve">Общая характеристика мочевыделительной системы. </w:t>
            </w:r>
            <w:r w:rsidRPr="00340469">
              <w:rPr>
                <w:rFonts w:ascii="Times New Roman" w:hAnsi="Times New Roman"/>
                <w:lang/>
              </w:rPr>
              <w:t xml:space="preserve">Строение и функции органов мочевыделительной системы. Возрастные особенности мочевыделительной системы. </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1</w:t>
            </w:r>
          </w:p>
        </w:tc>
        <w:tc>
          <w:tcPr>
            <w:tcW w:w="757" w:type="pct"/>
            <w:vMerge/>
          </w:tcPr>
          <w:p w:rsidR="00340469" w:rsidRPr="00340469" w:rsidRDefault="00340469" w:rsidP="0093260E">
            <w:pPr>
              <w:suppressAutoHyphens/>
              <w:spacing w:after="0" w:line="240" w:lineRule="auto"/>
              <w:jc w:val="center"/>
              <w:rPr>
                <w:rFonts w:ascii="Times New Roman" w:hAnsi="Times New Roman"/>
                <w:bCs/>
              </w:rPr>
            </w:pPr>
          </w:p>
        </w:tc>
      </w:tr>
      <w:tr w:rsidR="00340469" w:rsidRPr="00340469" w:rsidTr="0093260E">
        <w:trPr>
          <w:trHeight w:val="90"/>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numPr>
                <w:ilvl w:val="0"/>
                <w:numId w:val="173"/>
              </w:numPr>
              <w:spacing w:after="0" w:line="240" w:lineRule="auto"/>
              <w:ind w:left="0" w:firstLine="0"/>
              <w:contextualSpacing/>
              <w:jc w:val="both"/>
              <w:rPr>
                <w:rFonts w:ascii="Times New Roman" w:hAnsi="Times New Roman"/>
                <w:bCs/>
                <w:lang/>
              </w:rPr>
            </w:pPr>
            <w:r w:rsidRPr="00340469">
              <w:rPr>
                <w:rFonts w:ascii="Times New Roman" w:hAnsi="Times New Roman"/>
                <w:bCs/>
                <w:lang/>
              </w:rPr>
              <w:t xml:space="preserve">Мочеобразование. </w:t>
            </w:r>
            <w:r w:rsidRPr="00340469">
              <w:rPr>
                <w:rFonts w:ascii="Times New Roman" w:hAnsi="Times New Roman"/>
                <w:lang/>
              </w:rPr>
              <w:t xml:space="preserve">Этапы образования мочи. Механизм мочевыделения. </w:t>
            </w:r>
            <w:r w:rsidRPr="00340469">
              <w:rPr>
                <w:rFonts w:ascii="Times New Roman" w:hAnsi="Times New Roman"/>
                <w:shd w:val="clear" w:color="auto" w:fill="FFFFFF"/>
                <w:lang/>
              </w:rPr>
              <w:t>Развитие регуляторных механизмов произвольного мочеиспускания.</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bCs/>
              </w:rPr>
            </w:pPr>
          </w:p>
        </w:tc>
        <w:tc>
          <w:tcPr>
            <w:tcW w:w="757" w:type="pct"/>
            <w:vMerge/>
          </w:tcPr>
          <w:p w:rsidR="00340469" w:rsidRPr="00340469" w:rsidRDefault="00340469" w:rsidP="0093260E">
            <w:pPr>
              <w:suppressAutoHyphens/>
              <w:spacing w:after="0" w:line="240" w:lineRule="auto"/>
              <w:jc w:val="center"/>
              <w:rPr>
                <w:rFonts w:ascii="Times New Roman" w:hAnsi="Times New Roman"/>
                <w:b/>
                <w:bCs/>
              </w:rPr>
            </w:pPr>
          </w:p>
        </w:tc>
      </w:tr>
      <w:tr w:rsidR="00340469" w:rsidRPr="00340469" w:rsidTr="0093260E">
        <w:trPr>
          <w:trHeight w:val="20"/>
        </w:trPr>
        <w:tc>
          <w:tcPr>
            <w:tcW w:w="832" w:type="pct"/>
            <w:vMerge w:val="restart"/>
          </w:tcPr>
          <w:p w:rsidR="00340469" w:rsidRPr="00340469" w:rsidRDefault="00340469" w:rsidP="0093260E">
            <w:pPr>
              <w:spacing w:after="0" w:line="240" w:lineRule="auto"/>
              <w:rPr>
                <w:rFonts w:ascii="Times New Roman" w:hAnsi="Times New Roman"/>
                <w:b/>
                <w:bCs/>
                <w:i/>
              </w:rPr>
            </w:pPr>
            <w:r w:rsidRPr="00340469">
              <w:rPr>
                <w:rFonts w:ascii="Times New Roman" w:hAnsi="Times New Roman"/>
                <w:b/>
                <w:lang w:eastAsia="ar-SA"/>
              </w:rPr>
              <w:t xml:space="preserve">Тема 2.16. Кожа. Гигиена </w:t>
            </w:r>
            <w:r w:rsidRPr="00340469">
              <w:rPr>
                <w:rFonts w:ascii="Times New Roman" w:hAnsi="Times New Roman"/>
                <w:b/>
                <w:bCs/>
                <w:iCs/>
              </w:rPr>
              <w:t>кожи.</w:t>
            </w:r>
          </w:p>
        </w:tc>
        <w:tc>
          <w:tcPr>
            <w:tcW w:w="2795" w:type="pct"/>
          </w:tcPr>
          <w:p w:rsidR="00340469" w:rsidRPr="00340469" w:rsidRDefault="008C6FC0" w:rsidP="0093260E">
            <w:pPr>
              <w:spacing w:after="0" w:line="240" w:lineRule="auto"/>
              <w:jc w:val="both"/>
              <w:rPr>
                <w:rFonts w:ascii="Times New Roman" w:hAnsi="Times New Roman"/>
              </w:rPr>
            </w:pPr>
            <w:r>
              <w:rPr>
                <w:rFonts w:ascii="Times New Roman" w:hAnsi="Times New Roman"/>
                <w:b/>
                <w:bCs/>
              </w:rPr>
              <w:t>Содержание</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
                <w:bCs/>
              </w:rPr>
              <w:t>4/3</w:t>
            </w:r>
          </w:p>
        </w:tc>
        <w:tc>
          <w:tcPr>
            <w:tcW w:w="757" w:type="pct"/>
            <w:vMerge w:val="restart"/>
          </w:tcPr>
          <w:p w:rsidR="0093260E"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ПК 1.1</w:t>
            </w:r>
            <w:r>
              <w:rPr>
                <w:rFonts w:ascii="Times New Roman" w:hAnsi="Times New Roman"/>
                <w:bCs/>
              </w:rPr>
              <w:t xml:space="preserve">, </w:t>
            </w:r>
            <w:r w:rsidRPr="00340469">
              <w:rPr>
                <w:rFonts w:ascii="Times New Roman" w:hAnsi="Times New Roman"/>
                <w:bCs/>
              </w:rPr>
              <w:t xml:space="preserve">ПК 1.2. </w:t>
            </w:r>
          </w:p>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Cs/>
              </w:rPr>
              <w:t>ОК 01.ОК 02.ОК 03.</w:t>
            </w:r>
            <w:r>
              <w:rPr>
                <w:rFonts w:ascii="Times New Roman" w:hAnsi="Times New Roman"/>
                <w:bCs/>
              </w:rPr>
              <w:t xml:space="preserve"> </w:t>
            </w:r>
            <w:r w:rsidRPr="00340469">
              <w:rPr>
                <w:rFonts w:ascii="Times New Roman" w:hAnsi="Times New Roman"/>
                <w:bCs/>
              </w:rPr>
              <w:t>ОК 04.</w:t>
            </w:r>
            <w:r>
              <w:rPr>
                <w:rFonts w:ascii="Times New Roman" w:hAnsi="Times New Roman"/>
                <w:bCs/>
              </w:rPr>
              <w:t xml:space="preserve"> </w:t>
            </w:r>
            <w:r w:rsidRPr="00340469">
              <w:rPr>
                <w:rFonts w:ascii="Times New Roman" w:hAnsi="Times New Roman"/>
                <w:bCs/>
              </w:rPr>
              <w:t>ОК 05.</w:t>
            </w:r>
            <w:r>
              <w:rPr>
                <w:rFonts w:ascii="Times New Roman" w:hAnsi="Times New Roman"/>
                <w:bCs/>
              </w:rPr>
              <w:t xml:space="preserve"> </w:t>
            </w:r>
            <w:r w:rsidRPr="00340469">
              <w:rPr>
                <w:rFonts w:ascii="Times New Roman" w:hAnsi="Times New Roman"/>
                <w:bCs/>
              </w:rPr>
              <w:t>ОК 06.</w:t>
            </w:r>
            <w:r>
              <w:rPr>
                <w:rFonts w:ascii="Times New Roman" w:hAnsi="Times New Roman"/>
                <w:bCs/>
              </w:rPr>
              <w:t xml:space="preserve"> </w:t>
            </w:r>
            <w:r w:rsidRPr="00340469">
              <w:rPr>
                <w:rFonts w:ascii="Times New Roman" w:hAnsi="Times New Roman"/>
                <w:bCs/>
              </w:rPr>
              <w:t>ОК 09.</w:t>
            </w:r>
          </w:p>
        </w:tc>
      </w:tr>
      <w:tr w:rsidR="00340469" w:rsidRPr="00340469" w:rsidTr="0093260E">
        <w:trPr>
          <w:trHeight w:val="913"/>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numPr>
                <w:ilvl w:val="0"/>
                <w:numId w:val="172"/>
              </w:numPr>
              <w:spacing w:after="0" w:line="240" w:lineRule="auto"/>
              <w:ind w:left="0" w:firstLine="0"/>
              <w:contextualSpacing/>
              <w:jc w:val="both"/>
              <w:rPr>
                <w:rFonts w:ascii="Times New Roman" w:hAnsi="Times New Roman"/>
                <w:bCs/>
                <w:lang/>
              </w:rPr>
            </w:pPr>
            <w:r w:rsidRPr="00340469">
              <w:rPr>
                <w:rFonts w:ascii="Times New Roman" w:eastAsia="MS Mincho" w:hAnsi="Times New Roman"/>
                <w:bCs/>
                <w:spacing w:val="-4"/>
                <w:w w:val="101"/>
                <w:lang/>
              </w:rPr>
              <w:t xml:space="preserve">Общая характеристика </w:t>
            </w:r>
            <w:r w:rsidRPr="00340469">
              <w:rPr>
                <w:rFonts w:ascii="Times New Roman" w:hAnsi="Times New Roman"/>
                <w:bCs/>
                <w:lang/>
              </w:rPr>
              <w:t xml:space="preserve">кожи. </w:t>
            </w:r>
            <w:r w:rsidRPr="00340469">
              <w:rPr>
                <w:rFonts w:ascii="Times New Roman" w:hAnsi="Times New Roman"/>
                <w:lang/>
              </w:rPr>
              <w:t>Производные эпидермиса. Физиологическое значение и строение кожи: эпидермис, дерма, подкожно-жировая клетчатка. Производные эпидермиса. Возрастные особенности кожи. Особенности терморегуляции у детей.</w:t>
            </w:r>
          </w:p>
        </w:tc>
        <w:tc>
          <w:tcPr>
            <w:tcW w:w="615" w:type="pct"/>
            <w:vMerge w:val="restart"/>
            <w:vAlign w:val="center"/>
          </w:tcPr>
          <w:p w:rsidR="00340469" w:rsidRPr="00340469"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1</w:t>
            </w:r>
          </w:p>
        </w:tc>
        <w:tc>
          <w:tcPr>
            <w:tcW w:w="757" w:type="pct"/>
            <w:vMerge/>
          </w:tcPr>
          <w:p w:rsidR="00340469" w:rsidRPr="00340469" w:rsidRDefault="00340469" w:rsidP="0093260E">
            <w:pPr>
              <w:suppressAutoHyphens/>
              <w:spacing w:after="0" w:line="240" w:lineRule="auto"/>
              <w:jc w:val="center"/>
              <w:rPr>
                <w:rFonts w:ascii="Times New Roman" w:hAnsi="Times New Roman"/>
                <w:bCs/>
              </w:rPr>
            </w:pPr>
          </w:p>
        </w:tc>
      </w:tr>
      <w:tr w:rsidR="00340469" w:rsidRPr="00340469" w:rsidTr="0093260E">
        <w:trPr>
          <w:trHeight w:val="520"/>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numPr>
                <w:ilvl w:val="0"/>
                <w:numId w:val="172"/>
              </w:numPr>
              <w:spacing w:after="0" w:line="240" w:lineRule="auto"/>
              <w:ind w:left="0" w:firstLine="0"/>
              <w:contextualSpacing/>
              <w:jc w:val="both"/>
              <w:rPr>
                <w:rFonts w:ascii="Times New Roman" w:hAnsi="Times New Roman"/>
                <w:lang/>
              </w:rPr>
            </w:pPr>
            <w:r w:rsidRPr="00340469">
              <w:rPr>
                <w:rFonts w:ascii="Times New Roman" w:hAnsi="Times New Roman"/>
                <w:bCs/>
                <w:lang/>
              </w:rPr>
              <w:t>Личная гигиена детей и подростков.</w:t>
            </w:r>
            <w:r w:rsidRPr="00340469">
              <w:rPr>
                <w:rFonts w:ascii="Times New Roman" w:hAnsi="Times New Roman"/>
                <w:lang/>
              </w:rPr>
              <w:t xml:space="preserve">  Уход за кожей, ногтями и волосами детей. Профилактика кожных заболеваний, ожогов, отморожений. Гигиенические требования к одежде и обуви детей. Закаливание. Принципы закаливания.</w:t>
            </w:r>
          </w:p>
        </w:tc>
        <w:tc>
          <w:tcPr>
            <w:tcW w:w="615" w:type="pct"/>
            <w:vMerge/>
            <w:vAlign w:val="center"/>
          </w:tcPr>
          <w:p w:rsidR="00340469" w:rsidRPr="00340469" w:rsidRDefault="00340469" w:rsidP="0093260E">
            <w:pPr>
              <w:suppressAutoHyphens/>
              <w:spacing w:after="0" w:line="240" w:lineRule="auto"/>
              <w:jc w:val="center"/>
              <w:rPr>
                <w:rFonts w:ascii="Times New Roman" w:hAnsi="Times New Roman"/>
                <w:bCs/>
              </w:rPr>
            </w:pPr>
          </w:p>
        </w:tc>
        <w:tc>
          <w:tcPr>
            <w:tcW w:w="757" w:type="pct"/>
            <w:vMerge/>
          </w:tcPr>
          <w:p w:rsidR="00340469" w:rsidRPr="00340469" w:rsidRDefault="00340469" w:rsidP="0093260E">
            <w:pPr>
              <w:suppressAutoHyphens/>
              <w:spacing w:after="0" w:line="240" w:lineRule="auto"/>
              <w:jc w:val="center"/>
              <w:rPr>
                <w:rFonts w:ascii="Times New Roman" w:hAnsi="Times New Roman"/>
                <w:bCs/>
              </w:rPr>
            </w:pP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E31D79" w:rsidP="0093260E">
            <w:pPr>
              <w:spacing w:after="0" w:line="240" w:lineRule="auto"/>
              <w:jc w:val="both"/>
              <w:rPr>
                <w:rFonts w:ascii="Times New Roman" w:hAnsi="Times New Roman"/>
              </w:rPr>
            </w:pPr>
            <w:r>
              <w:rPr>
                <w:rFonts w:ascii="Times New Roman" w:hAnsi="Times New Roman"/>
                <w:b/>
                <w:bCs/>
              </w:rPr>
              <w:t>В том числе практических занятий и лабораторных работ</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
                <w:bCs/>
              </w:rPr>
              <w:t>3</w:t>
            </w:r>
          </w:p>
        </w:tc>
        <w:tc>
          <w:tcPr>
            <w:tcW w:w="757" w:type="pct"/>
            <w:vMerge/>
          </w:tcPr>
          <w:p w:rsidR="00340469" w:rsidRPr="00340469" w:rsidRDefault="00340469" w:rsidP="0093260E">
            <w:pPr>
              <w:suppressAutoHyphens/>
              <w:spacing w:after="0" w:line="240" w:lineRule="auto"/>
              <w:jc w:val="center"/>
              <w:rPr>
                <w:rFonts w:ascii="Times New Roman" w:hAnsi="Times New Roman"/>
                <w:b/>
                <w:bCs/>
              </w:rPr>
            </w:pP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spacing w:after="0" w:line="240" w:lineRule="auto"/>
              <w:jc w:val="both"/>
              <w:rPr>
                <w:rFonts w:ascii="Times New Roman" w:hAnsi="Times New Roman"/>
              </w:rPr>
            </w:pPr>
            <w:r w:rsidRPr="00340469">
              <w:rPr>
                <w:rFonts w:ascii="Times New Roman" w:hAnsi="Times New Roman"/>
                <w:b/>
              </w:rPr>
              <w:t>Практическое занятие 23.</w:t>
            </w:r>
            <w:r w:rsidRPr="00340469">
              <w:rPr>
                <w:rFonts w:ascii="Times New Roman" w:hAnsi="Times New Roman"/>
              </w:rPr>
              <w:t xml:space="preserve"> «Исследование кожной рецепции. Адаптация рецепторов»</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1</w:t>
            </w:r>
          </w:p>
        </w:tc>
        <w:tc>
          <w:tcPr>
            <w:tcW w:w="757" w:type="pct"/>
            <w:vMerge/>
          </w:tcPr>
          <w:p w:rsidR="00340469" w:rsidRPr="00340469" w:rsidRDefault="00340469" w:rsidP="0093260E">
            <w:pPr>
              <w:suppressAutoHyphens/>
              <w:spacing w:after="0" w:line="240" w:lineRule="auto"/>
              <w:jc w:val="center"/>
              <w:rPr>
                <w:rFonts w:ascii="Times New Roman" w:hAnsi="Times New Roman"/>
                <w:bCs/>
              </w:rPr>
            </w:pPr>
          </w:p>
        </w:tc>
      </w:tr>
      <w:tr w:rsidR="00340469" w:rsidRPr="00340469" w:rsidTr="0093260E">
        <w:trPr>
          <w:trHeight w:val="516"/>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spacing w:after="0" w:line="240" w:lineRule="auto"/>
              <w:jc w:val="both"/>
              <w:rPr>
                <w:rFonts w:ascii="Times New Roman" w:hAnsi="Times New Roman"/>
              </w:rPr>
            </w:pPr>
            <w:r w:rsidRPr="00340469">
              <w:rPr>
                <w:rFonts w:ascii="Times New Roman" w:hAnsi="Times New Roman"/>
                <w:b/>
              </w:rPr>
              <w:t>Практическое занятие 24.</w:t>
            </w:r>
            <w:r w:rsidRPr="00340469">
              <w:rPr>
                <w:rFonts w:ascii="Times New Roman" w:hAnsi="Times New Roman"/>
              </w:rPr>
              <w:t xml:space="preserve"> «Изучение и анализ</w:t>
            </w:r>
            <w:r w:rsidRPr="00340469">
              <w:rPr>
                <w:rFonts w:ascii="Times New Roman" w:hAnsi="Times New Roman"/>
                <w:bCs/>
                <w:lang/>
              </w:rPr>
              <w:t xml:space="preserve"> методик </w:t>
            </w:r>
            <w:r w:rsidRPr="00340469">
              <w:rPr>
                <w:rFonts w:ascii="Times New Roman" w:hAnsi="Times New Roman"/>
              </w:rPr>
              <w:t>проведения закаливающих процедур детей».</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2</w:t>
            </w:r>
          </w:p>
        </w:tc>
        <w:tc>
          <w:tcPr>
            <w:tcW w:w="757" w:type="pct"/>
            <w:vMerge/>
          </w:tcPr>
          <w:p w:rsidR="00340469" w:rsidRPr="00340469" w:rsidRDefault="00340469" w:rsidP="0093260E">
            <w:pPr>
              <w:suppressAutoHyphens/>
              <w:spacing w:after="0" w:line="240" w:lineRule="auto"/>
              <w:jc w:val="center"/>
              <w:rPr>
                <w:rFonts w:ascii="Times New Roman" w:hAnsi="Times New Roman"/>
                <w:bCs/>
              </w:rPr>
            </w:pPr>
          </w:p>
        </w:tc>
      </w:tr>
      <w:tr w:rsidR="00340469" w:rsidRPr="00340469" w:rsidTr="0093260E">
        <w:trPr>
          <w:trHeight w:val="20"/>
        </w:trPr>
        <w:tc>
          <w:tcPr>
            <w:tcW w:w="832" w:type="pct"/>
            <w:vMerge w:val="restart"/>
          </w:tcPr>
          <w:p w:rsidR="00340469" w:rsidRPr="00340469" w:rsidRDefault="00340469" w:rsidP="0093260E">
            <w:pPr>
              <w:suppressAutoHyphens/>
              <w:spacing w:after="0" w:line="240" w:lineRule="auto"/>
              <w:rPr>
                <w:rFonts w:ascii="Times New Roman" w:hAnsi="Times New Roman"/>
                <w:b/>
                <w:bCs/>
              </w:rPr>
            </w:pPr>
            <w:r w:rsidRPr="00340469">
              <w:rPr>
                <w:rFonts w:ascii="Times New Roman" w:hAnsi="Times New Roman"/>
                <w:b/>
                <w:bCs/>
              </w:rPr>
              <w:t xml:space="preserve">Тема 2.17. Возрастные </w:t>
            </w:r>
            <w:r w:rsidRPr="00340469">
              <w:rPr>
                <w:rFonts w:ascii="Times New Roman" w:hAnsi="Times New Roman"/>
                <w:b/>
                <w:bCs/>
              </w:rPr>
              <w:lastRenderedPageBreak/>
              <w:t xml:space="preserve">анатомо-физиологические </w:t>
            </w:r>
            <w:r w:rsidRPr="00340469">
              <w:rPr>
                <w:rFonts w:ascii="Times New Roman" w:hAnsi="Times New Roman"/>
                <w:b/>
                <w:bCs/>
                <w:iCs/>
              </w:rPr>
              <w:t>особенности</w:t>
            </w:r>
            <w:r w:rsidRPr="00340469">
              <w:rPr>
                <w:rFonts w:ascii="Times New Roman" w:hAnsi="Times New Roman"/>
                <w:b/>
                <w:lang w:eastAsia="ar-SA"/>
              </w:rPr>
              <w:t xml:space="preserve"> </w:t>
            </w:r>
            <w:r w:rsidRPr="00340469">
              <w:rPr>
                <w:rFonts w:ascii="Times New Roman" w:hAnsi="Times New Roman"/>
                <w:b/>
                <w:bCs/>
              </w:rPr>
              <w:t>репродуктивной системы</w:t>
            </w:r>
          </w:p>
        </w:tc>
        <w:tc>
          <w:tcPr>
            <w:tcW w:w="2795" w:type="pct"/>
          </w:tcPr>
          <w:p w:rsidR="00340469" w:rsidRPr="00340469" w:rsidRDefault="008C6FC0" w:rsidP="0093260E">
            <w:pPr>
              <w:spacing w:after="0" w:line="240" w:lineRule="auto"/>
              <w:jc w:val="both"/>
              <w:rPr>
                <w:rFonts w:ascii="Times New Roman" w:hAnsi="Times New Roman"/>
                <w:b/>
                <w:bCs/>
                <w:i/>
              </w:rPr>
            </w:pPr>
            <w:r>
              <w:rPr>
                <w:rFonts w:ascii="Times New Roman" w:hAnsi="Times New Roman"/>
                <w:b/>
                <w:bCs/>
              </w:rPr>
              <w:lastRenderedPageBreak/>
              <w:t>Содержание</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
                <w:bCs/>
              </w:rPr>
              <w:t>1</w:t>
            </w:r>
          </w:p>
        </w:tc>
        <w:tc>
          <w:tcPr>
            <w:tcW w:w="757" w:type="pct"/>
            <w:vMerge w:val="restart"/>
          </w:tcPr>
          <w:p w:rsidR="0093260E"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ПК 1.1</w:t>
            </w:r>
            <w:r>
              <w:rPr>
                <w:rFonts w:ascii="Times New Roman" w:hAnsi="Times New Roman"/>
                <w:bCs/>
              </w:rPr>
              <w:t xml:space="preserve">, </w:t>
            </w:r>
            <w:r w:rsidRPr="00340469">
              <w:rPr>
                <w:rFonts w:ascii="Times New Roman" w:hAnsi="Times New Roman"/>
                <w:bCs/>
              </w:rPr>
              <w:t xml:space="preserve">ПК 1.2. </w:t>
            </w:r>
          </w:p>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Cs/>
              </w:rPr>
              <w:lastRenderedPageBreak/>
              <w:t>ОК 01.ОК 02.ОК 03.</w:t>
            </w:r>
            <w:r>
              <w:rPr>
                <w:rFonts w:ascii="Times New Roman" w:hAnsi="Times New Roman"/>
                <w:bCs/>
              </w:rPr>
              <w:t xml:space="preserve"> </w:t>
            </w:r>
            <w:r w:rsidRPr="00340469">
              <w:rPr>
                <w:rFonts w:ascii="Times New Roman" w:hAnsi="Times New Roman"/>
                <w:bCs/>
              </w:rPr>
              <w:t>ОК 04.</w:t>
            </w:r>
            <w:r>
              <w:rPr>
                <w:rFonts w:ascii="Times New Roman" w:hAnsi="Times New Roman"/>
                <w:bCs/>
              </w:rPr>
              <w:t xml:space="preserve"> </w:t>
            </w:r>
            <w:r w:rsidRPr="00340469">
              <w:rPr>
                <w:rFonts w:ascii="Times New Roman" w:hAnsi="Times New Roman"/>
                <w:bCs/>
              </w:rPr>
              <w:t>ОК 05.</w:t>
            </w:r>
            <w:r>
              <w:rPr>
                <w:rFonts w:ascii="Times New Roman" w:hAnsi="Times New Roman"/>
                <w:bCs/>
              </w:rPr>
              <w:t xml:space="preserve"> </w:t>
            </w:r>
            <w:r w:rsidRPr="00340469">
              <w:rPr>
                <w:rFonts w:ascii="Times New Roman" w:hAnsi="Times New Roman"/>
                <w:bCs/>
              </w:rPr>
              <w:t>ОК 06.</w:t>
            </w:r>
            <w:r>
              <w:rPr>
                <w:rFonts w:ascii="Times New Roman" w:hAnsi="Times New Roman"/>
                <w:bCs/>
              </w:rPr>
              <w:t xml:space="preserve"> </w:t>
            </w:r>
            <w:r w:rsidRPr="00340469">
              <w:rPr>
                <w:rFonts w:ascii="Times New Roman" w:hAnsi="Times New Roman"/>
                <w:bCs/>
              </w:rPr>
              <w:t>ОК 09.</w:t>
            </w:r>
          </w:p>
        </w:tc>
      </w:tr>
      <w:tr w:rsidR="00340469" w:rsidRPr="00340469" w:rsidTr="0093260E">
        <w:trPr>
          <w:trHeight w:val="1341"/>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numPr>
                <w:ilvl w:val="0"/>
                <w:numId w:val="171"/>
              </w:numPr>
              <w:autoSpaceDE w:val="0"/>
              <w:autoSpaceDN w:val="0"/>
              <w:adjustRightInd w:val="0"/>
              <w:spacing w:after="0" w:line="240" w:lineRule="auto"/>
              <w:ind w:left="0" w:firstLine="0"/>
              <w:contextualSpacing/>
              <w:jc w:val="both"/>
              <w:rPr>
                <w:rFonts w:ascii="Times New Roman" w:hAnsi="Times New Roman"/>
                <w:lang/>
              </w:rPr>
            </w:pPr>
            <w:r w:rsidRPr="00340469">
              <w:rPr>
                <w:rFonts w:ascii="Times New Roman" w:eastAsia="MS Mincho" w:hAnsi="Times New Roman"/>
                <w:bCs/>
                <w:spacing w:val="-4"/>
                <w:w w:val="101"/>
                <w:lang/>
              </w:rPr>
              <w:t xml:space="preserve">Общая характеристика </w:t>
            </w:r>
            <w:r w:rsidRPr="00340469">
              <w:rPr>
                <w:rFonts w:ascii="Times New Roman" w:hAnsi="Times New Roman"/>
                <w:bCs/>
                <w:lang/>
              </w:rPr>
              <w:t>репродуктивной системы</w:t>
            </w:r>
            <w:r w:rsidRPr="00340469">
              <w:rPr>
                <w:rFonts w:ascii="Times New Roman" w:hAnsi="Times New Roman"/>
                <w:lang/>
              </w:rPr>
              <w:t>. Строение и функции органов репродуктивной системы. Половое созревание. Понятие физиологической, психологической и социальной зрелости.</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1</w:t>
            </w:r>
          </w:p>
        </w:tc>
        <w:tc>
          <w:tcPr>
            <w:tcW w:w="757" w:type="pct"/>
            <w:vMerge/>
          </w:tcPr>
          <w:p w:rsidR="00340469" w:rsidRPr="00340469" w:rsidRDefault="00340469" w:rsidP="0093260E">
            <w:pPr>
              <w:suppressAutoHyphens/>
              <w:spacing w:after="0" w:line="240" w:lineRule="auto"/>
              <w:jc w:val="center"/>
              <w:rPr>
                <w:rFonts w:ascii="Times New Roman" w:hAnsi="Times New Roman"/>
                <w:bCs/>
              </w:rPr>
            </w:pPr>
          </w:p>
        </w:tc>
      </w:tr>
      <w:tr w:rsidR="00340469" w:rsidRPr="00340469" w:rsidTr="0093260E">
        <w:trPr>
          <w:trHeight w:val="20"/>
        </w:trPr>
        <w:tc>
          <w:tcPr>
            <w:tcW w:w="3627" w:type="pct"/>
            <w:gridSpan w:val="2"/>
          </w:tcPr>
          <w:p w:rsidR="00340469" w:rsidRPr="00340469" w:rsidRDefault="00340469" w:rsidP="0093260E">
            <w:pPr>
              <w:spacing w:after="0" w:line="240" w:lineRule="auto"/>
              <w:jc w:val="both"/>
              <w:rPr>
                <w:rFonts w:ascii="Times New Roman" w:hAnsi="Times New Roman"/>
              </w:rPr>
            </w:pPr>
            <w:r w:rsidRPr="00340469">
              <w:rPr>
                <w:rFonts w:ascii="Times New Roman" w:hAnsi="Times New Roman"/>
                <w:b/>
              </w:rPr>
              <w:lastRenderedPageBreak/>
              <w:t>Раздел 3.  Влияние процессов физиологического созревания и развития ребенка на его физическую и психическую работоспособность, поведение</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
                <w:bCs/>
              </w:rPr>
              <w:t>9/3</w:t>
            </w:r>
          </w:p>
        </w:tc>
        <w:tc>
          <w:tcPr>
            <w:tcW w:w="757" w:type="pct"/>
          </w:tcPr>
          <w:p w:rsidR="00340469" w:rsidRPr="00340469" w:rsidRDefault="00340469" w:rsidP="0093260E">
            <w:pPr>
              <w:suppressAutoHyphens/>
              <w:spacing w:after="0" w:line="240" w:lineRule="auto"/>
              <w:jc w:val="center"/>
              <w:rPr>
                <w:rFonts w:ascii="Times New Roman" w:hAnsi="Times New Roman"/>
                <w:b/>
                <w:bCs/>
              </w:rPr>
            </w:pPr>
          </w:p>
        </w:tc>
      </w:tr>
      <w:tr w:rsidR="00340469" w:rsidRPr="00340469" w:rsidTr="0093260E">
        <w:trPr>
          <w:trHeight w:val="20"/>
        </w:trPr>
        <w:tc>
          <w:tcPr>
            <w:tcW w:w="832" w:type="pct"/>
            <w:vMerge w:val="restart"/>
          </w:tcPr>
          <w:p w:rsidR="00340469" w:rsidRPr="00340469" w:rsidRDefault="00340469" w:rsidP="0093260E">
            <w:pPr>
              <w:suppressAutoHyphens/>
              <w:spacing w:after="0" w:line="240" w:lineRule="auto"/>
              <w:rPr>
                <w:rFonts w:ascii="Times New Roman" w:hAnsi="Times New Roman"/>
                <w:b/>
                <w:bCs/>
              </w:rPr>
            </w:pPr>
            <w:r w:rsidRPr="00340469">
              <w:rPr>
                <w:rFonts w:ascii="Times New Roman" w:hAnsi="Times New Roman"/>
                <w:b/>
                <w:lang w:eastAsia="ar-SA"/>
              </w:rPr>
              <w:t>Тема 3.1. Возрастные а</w:t>
            </w:r>
            <w:r w:rsidRPr="00340469">
              <w:rPr>
                <w:rFonts w:ascii="Times New Roman" w:hAnsi="Times New Roman"/>
                <w:b/>
                <w:bCs/>
              </w:rPr>
              <w:t xml:space="preserve">натомо-физиологические </w:t>
            </w:r>
            <w:r w:rsidRPr="00340469">
              <w:rPr>
                <w:rFonts w:ascii="Times New Roman" w:hAnsi="Times New Roman"/>
                <w:b/>
                <w:bCs/>
                <w:iCs/>
              </w:rPr>
              <w:t>особенности</w:t>
            </w:r>
            <w:r w:rsidRPr="00340469">
              <w:rPr>
                <w:rFonts w:ascii="Times New Roman" w:hAnsi="Times New Roman"/>
                <w:b/>
                <w:bCs/>
              </w:rPr>
              <w:t xml:space="preserve"> эндокринной системы</w:t>
            </w:r>
          </w:p>
        </w:tc>
        <w:tc>
          <w:tcPr>
            <w:tcW w:w="2795" w:type="pct"/>
          </w:tcPr>
          <w:p w:rsidR="00340469" w:rsidRPr="00340469" w:rsidRDefault="008C6FC0" w:rsidP="0093260E">
            <w:pPr>
              <w:spacing w:after="0" w:line="240" w:lineRule="auto"/>
              <w:jc w:val="both"/>
              <w:rPr>
                <w:rFonts w:ascii="Times New Roman" w:hAnsi="Times New Roman"/>
                <w:b/>
                <w:bCs/>
                <w:i/>
              </w:rPr>
            </w:pPr>
            <w:r>
              <w:rPr>
                <w:rFonts w:ascii="Times New Roman" w:hAnsi="Times New Roman"/>
                <w:b/>
                <w:bCs/>
              </w:rPr>
              <w:t>Содержание</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
                <w:bCs/>
              </w:rPr>
              <w:t>1</w:t>
            </w:r>
          </w:p>
        </w:tc>
        <w:tc>
          <w:tcPr>
            <w:tcW w:w="757" w:type="pct"/>
            <w:vMerge w:val="restart"/>
          </w:tcPr>
          <w:p w:rsidR="0093260E"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ПК 1.1</w:t>
            </w:r>
            <w:r>
              <w:rPr>
                <w:rFonts w:ascii="Times New Roman" w:hAnsi="Times New Roman"/>
                <w:bCs/>
              </w:rPr>
              <w:t xml:space="preserve">, </w:t>
            </w:r>
            <w:r w:rsidRPr="00340469">
              <w:rPr>
                <w:rFonts w:ascii="Times New Roman" w:hAnsi="Times New Roman"/>
                <w:bCs/>
              </w:rPr>
              <w:t xml:space="preserve">ПК 1.2. </w:t>
            </w:r>
          </w:p>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Cs/>
              </w:rPr>
              <w:t>ОК 01.ОК 02.ОК 03.</w:t>
            </w:r>
            <w:r>
              <w:rPr>
                <w:rFonts w:ascii="Times New Roman" w:hAnsi="Times New Roman"/>
                <w:bCs/>
              </w:rPr>
              <w:t xml:space="preserve"> </w:t>
            </w:r>
            <w:r w:rsidRPr="00340469">
              <w:rPr>
                <w:rFonts w:ascii="Times New Roman" w:hAnsi="Times New Roman"/>
                <w:bCs/>
              </w:rPr>
              <w:t>ОК 04.</w:t>
            </w:r>
            <w:r>
              <w:rPr>
                <w:rFonts w:ascii="Times New Roman" w:hAnsi="Times New Roman"/>
                <w:bCs/>
              </w:rPr>
              <w:t xml:space="preserve"> </w:t>
            </w:r>
            <w:r w:rsidRPr="00340469">
              <w:rPr>
                <w:rFonts w:ascii="Times New Roman" w:hAnsi="Times New Roman"/>
                <w:bCs/>
              </w:rPr>
              <w:t>ОК 05.</w:t>
            </w:r>
            <w:r>
              <w:rPr>
                <w:rFonts w:ascii="Times New Roman" w:hAnsi="Times New Roman"/>
                <w:bCs/>
              </w:rPr>
              <w:t xml:space="preserve"> </w:t>
            </w:r>
            <w:r w:rsidRPr="00340469">
              <w:rPr>
                <w:rFonts w:ascii="Times New Roman" w:hAnsi="Times New Roman"/>
                <w:bCs/>
              </w:rPr>
              <w:t>ОК 06.</w:t>
            </w:r>
            <w:r>
              <w:rPr>
                <w:rFonts w:ascii="Times New Roman" w:hAnsi="Times New Roman"/>
                <w:bCs/>
              </w:rPr>
              <w:t xml:space="preserve"> </w:t>
            </w:r>
            <w:r w:rsidRPr="00340469">
              <w:rPr>
                <w:rFonts w:ascii="Times New Roman" w:hAnsi="Times New Roman"/>
                <w:bCs/>
              </w:rPr>
              <w:t>ОК 09.</w:t>
            </w:r>
          </w:p>
        </w:tc>
      </w:tr>
      <w:tr w:rsidR="00340469" w:rsidRPr="00340469" w:rsidTr="0093260E">
        <w:trPr>
          <w:trHeight w:val="508"/>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numPr>
                <w:ilvl w:val="0"/>
                <w:numId w:val="170"/>
              </w:numPr>
              <w:spacing w:after="0" w:line="240" w:lineRule="auto"/>
              <w:ind w:left="0" w:firstLine="0"/>
              <w:contextualSpacing/>
              <w:jc w:val="both"/>
              <w:rPr>
                <w:rFonts w:ascii="Times New Roman" w:hAnsi="Times New Roman"/>
                <w:bCs/>
                <w:lang/>
              </w:rPr>
            </w:pPr>
            <w:r w:rsidRPr="00340469">
              <w:rPr>
                <w:rFonts w:ascii="Times New Roman" w:eastAsia="MS Mincho" w:hAnsi="Times New Roman"/>
                <w:bCs/>
                <w:spacing w:val="-4"/>
                <w:w w:val="101"/>
                <w:lang/>
              </w:rPr>
              <w:t xml:space="preserve">Общая характеристика </w:t>
            </w:r>
            <w:r w:rsidRPr="00340469">
              <w:rPr>
                <w:rFonts w:ascii="Times New Roman" w:hAnsi="Times New Roman"/>
                <w:bCs/>
                <w:lang/>
              </w:rPr>
              <w:t xml:space="preserve">эндокринной системы. </w:t>
            </w:r>
            <w:r w:rsidRPr="00340469">
              <w:rPr>
                <w:rFonts w:ascii="Times New Roman" w:hAnsi="Times New Roman"/>
                <w:lang/>
              </w:rPr>
              <w:t xml:space="preserve">Строение желёз внутренней секреции. Общие признаки эндокринных желёз, значение и структура гормонов, особенности их физиологической активности. Классификация гормонов. Возрастные особенности эндокринной системы. Процессы функционирования эндокринных желёз в дошкольном </w:t>
            </w:r>
            <w:r w:rsidRPr="00340469">
              <w:rPr>
                <w:rFonts w:ascii="Times New Roman" w:hAnsi="Times New Roman"/>
                <w:lang/>
              </w:rPr>
              <w:t xml:space="preserve"> и младшем школьном</w:t>
            </w:r>
            <w:r w:rsidRPr="00340469">
              <w:rPr>
                <w:rFonts w:ascii="Times New Roman" w:hAnsi="Times New Roman"/>
                <w:lang/>
              </w:rPr>
              <w:t>возрасте.</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1</w:t>
            </w:r>
          </w:p>
        </w:tc>
        <w:tc>
          <w:tcPr>
            <w:tcW w:w="757" w:type="pct"/>
            <w:vMerge/>
          </w:tcPr>
          <w:p w:rsidR="00340469" w:rsidRPr="00340469" w:rsidRDefault="00340469" w:rsidP="0093260E">
            <w:pPr>
              <w:suppressAutoHyphens/>
              <w:spacing w:after="0" w:line="240" w:lineRule="auto"/>
              <w:jc w:val="center"/>
              <w:rPr>
                <w:rFonts w:ascii="Times New Roman" w:hAnsi="Times New Roman"/>
                <w:bCs/>
              </w:rPr>
            </w:pPr>
          </w:p>
        </w:tc>
      </w:tr>
      <w:tr w:rsidR="00340469" w:rsidRPr="00340469" w:rsidTr="0093260E">
        <w:trPr>
          <w:trHeight w:val="20"/>
        </w:trPr>
        <w:tc>
          <w:tcPr>
            <w:tcW w:w="832" w:type="pct"/>
            <w:vMerge w:val="restart"/>
            <w:shd w:val="clear" w:color="auto" w:fill="auto"/>
          </w:tcPr>
          <w:p w:rsidR="00340469" w:rsidRPr="00340469" w:rsidRDefault="00340469" w:rsidP="0093260E">
            <w:pPr>
              <w:suppressAutoHyphens/>
              <w:spacing w:after="0" w:line="240" w:lineRule="auto"/>
              <w:rPr>
                <w:rFonts w:ascii="Times New Roman" w:hAnsi="Times New Roman"/>
                <w:b/>
                <w:bCs/>
              </w:rPr>
            </w:pPr>
            <w:r w:rsidRPr="00340469">
              <w:rPr>
                <w:rFonts w:ascii="Times New Roman" w:hAnsi="Times New Roman"/>
                <w:b/>
                <w:lang w:eastAsia="ar-SA"/>
              </w:rPr>
              <w:t>Тема 3.2. Высшая нервная деятельность детей и подростков</w:t>
            </w:r>
          </w:p>
        </w:tc>
        <w:tc>
          <w:tcPr>
            <w:tcW w:w="2795" w:type="pct"/>
          </w:tcPr>
          <w:p w:rsidR="00340469" w:rsidRPr="00340469" w:rsidRDefault="008C6FC0" w:rsidP="0093260E">
            <w:pPr>
              <w:spacing w:after="0" w:line="240" w:lineRule="auto"/>
              <w:jc w:val="both"/>
              <w:rPr>
                <w:rFonts w:ascii="Times New Roman" w:hAnsi="Times New Roman"/>
                <w:b/>
                <w:bCs/>
                <w:i/>
              </w:rPr>
            </w:pPr>
            <w:r>
              <w:rPr>
                <w:rFonts w:ascii="Times New Roman" w:hAnsi="Times New Roman"/>
                <w:b/>
                <w:bCs/>
              </w:rPr>
              <w:t>Содержание</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
                <w:bCs/>
              </w:rPr>
              <w:t>2</w:t>
            </w:r>
          </w:p>
        </w:tc>
        <w:tc>
          <w:tcPr>
            <w:tcW w:w="757" w:type="pct"/>
            <w:vMerge w:val="restart"/>
          </w:tcPr>
          <w:p w:rsidR="0093260E"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ПК 1.1</w:t>
            </w:r>
            <w:r>
              <w:rPr>
                <w:rFonts w:ascii="Times New Roman" w:hAnsi="Times New Roman"/>
                <w:bCs/>
              </w:rPr>
              <w:t xml:space="preserve">, </w:t>
            </w:r>
            <w:r w:rsidRPr="00340469">
              <w:rPr>
                <w:rFonts w:ascii="Times New Roman" w:hAnsi="Times New Roman"/>
                <w:bCs/>
              </w:rPr>
              <w:t xml:space="preserve">ПК 1.2. </w:t>
            </w:r>
          </w:p>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Cs/>
              </w:rPr>
              <w:t>ОК 01.ОК 02.ОК 03.</w:t>
            </w:r>
            <w:r>
              <w:rPr>
                <w:rFonts w:ascii="Times New Roman" w:hAnsi="Times New Roman"/>
                <w:bCs/>
              </w:rPr>
              <w:t xml:space="preserve"> </w:t>
            </w:r>
            <w:r w:rsidRPr="00340469">
              <w:rPr>
                <w:rFonts w:ascii="Times New Roman" w:hAnsi="Times New Roman"/>
                <w:bCs/>
              </w:rPr>
              <w:t>ОК 04.</w:t>
            </w:r>
            <w:r>
              <w:rPr>
                <w:rFonts w:ascii="Times New Roman" w:hAnsi="Times New Roman"/>
                <w:bCs/>
              </w:rPr>
              <w:t xml:space="preserve"> </w:t>
            </w:r>
            <w:r w:rsidRPr="00340469">
              <w:rPr>
                <w:rFonts w:ascii="Times New Roman" w:hAnsi="Times New Roman"/>
                <w:bCs/>
              </w:rPr>
              <w:t>ОК 05.</w:t>
            </w:r>
            <w:r>
              <w:rPr>
                <w:rFonts w:ascii="Times New Roman" w:hAnsi="Times New Roman"/>
                <w:bCs/>
              </w:rPr>
              <w:t xml:space="preserve"> </w:t>
            </w:r>
            <w:r w:rsidRPr="00340469">
              <w:rPr>
                <w:rFonts w:ascii="Times New Roman" w:hAnsi="Times New Roman"/>
                <w:bCs/>
              </w:rPr>
              <w:t>ОК 06.</w:t>
            </w:r>
            <w:r>
              <w:rPr>
                <w:rFonts w:ascii="Times New Roman" w:hAnsi="Times New Roman"/>
                <w:bCs/>
              </w:rPr>
              <w:t xml:space="preserve"> </w:t>
            </w:r>
            <w:r w:rsidRPr="00340469">
              <w:rPr>
                <w:rFonts w:ascii="Times New Roman" w:hAnsi="Times New Roman"/>
                <w:bCs/>
              </w:rPr>
              <w:t>ОК 09.</w:t>
            </w:r>
          </w:p>
        </w:tc>
      </w:tr>
      <w:tr w:rsidR="00340469" w:rsidRPr="00340469" w:rsidTr="0093260E">
        <w:trPr>
          <w:trHeight w:val="1569"/>
        </w:trPr>
        <w:tc>
          <w:tcPr>
            <w:tcW w:w="832" w:type="pct"/>
            <w:vMerge/>
            <w:shd w:val="clear" w:color="auto" w:fill="auto"/>
          </w:tcPr>
          <w:p w:rsidR="00340469" w:rsidRPr="00340469" w:rsidRDefault="00340469" w:rsidP="0093260E">
            <w:pPr>
              <w:suppressAutoHyphens/>
              <w:spacing w:after="0" w:line="240" w:lineRule="auto"/>
              <w:rPr>
                <w:rFonts w:ascii="Times New Roman" w:hAnsi="Times New Roman"/>
                <w:b/>
                <w:lang w:eastAsia="ar-SA"/>
              </w:rPr>
            </w:pPr>
          </w:p>
        </w:tc>
        <w:tc>
          <w:tcPr>
            <w:tcW w:w="2795" w:type="pct"/>
          </w:tcPr>
          <w:p w:rsidR="00340469" w:rsidRPr="00340469" w:rsidRDefault="00340469" w:rsidP="0093260E">
            <w:pPr>
              <w:numPr>
                <w:ilvl w:val="0"/>
                <w:numId w:val="169"/>
              </w:numPr>
              <w:spacing w:after="0" w:line="240" w:lineRule="auto"/>
              <w:ind w:left="0" w:firstLine="0"/>
              <w:contextualSpacing/>
              <w:jc w:val="both"/>
              <w:rPr>
                <w:rFonts w:ascii="Times New Roman" w:hAnsi="Times New Roman"/>
                <w:bCs/>
                <w:lang/>
              </w:rPr>
            </w:pPr>
            <w:r w:rsidRPr="00340469">
              <w:rPr>
                <w:rFonts w:ascii="Times New Roman" w:hAnsi="Times New Roman"/>
                <w:bCs/>
                <w:lang/>
              </w:rPr>
              <w:t xml:space="preserve">Высшая нервная деятельность. </w:t>
            </w:r>
            <w:r w:rsidRPr="00340469">
              <w:rPr>
                <w:rFonts w:ascii="Times New Roman" w:hAnsi="Times New Roman"/>
                <w:lang/>
              </w:rPr>
              <w:t xml:space="preserve">Значение работ И.М. Сеченова и И.П. Павлова в изучении функции коры головного мозга. Учение о высшей нервной деятельности. Условные и безусловные рефлексы, их различия и значение. Выработка условных рефлексов. Биологическое значение условных рефлексов. Торможение условных рефлексов и их особенности в детском и подростковом возрасте. </w:t>
            </w:r>
            <w:r w:rsidRPr="00340469">
              <w:rPr>
                <w:rFonts w:ascii="Times New Roman" w:hAnsi="Times New Roman"/>
                <w:shd w:val="clear" w:color="auto" w:fill="FFFFFF"/>
                <w:lang/>
              </w:rPr>
              <w:t>Динамический стереотип, как основа привычек и навыков. Механизм его формирования.</w:t>
            </w:r>
          </w:p>
        </w:tc>
        <w:tc>
          <w:tcPr>
            <w:tcW w:w="615" w:type="pct"/>
            <w:vAlign w:val="center"/>
          </w:tcPr>
          <w:p w:rsidR="00340469" w:rsidRPr="00340469" w:rsidRDefault="00340469" w:rsidP="0093260E">
            <w:pPr>
              <w:suppressAutoHyphens/>
              <w:spacing w:after="0" w:line="240" w:lineRule="auto"/>
              <w:jc w:val="center"/>
              <w:rPr>
                <w:rFonts w:ascii="Times New Roman" w:hAnsi="Times New Roman"/>
              </w:rPr>
            </w:pPr>
            <w:r w:rsidRPr="00340469">
              <w:rPr>
                <w:rFonts w:ascii="Times New Roman" w:hAnsi="Times New Roman"/>
              </w:rPr>
              <w:t>2</w:t>
            </w:r>
          </w:p>
        </w:tc>
        <w:tc>
          <w:tcPr>
            <w:tcW w:w="757" w:type="pct"/>
            <w:vMerge/>
          </w:tcPr>
          <w:p w:rsidR="00340469" w:rsidRPr="00340469" w:rsidRDefault="00340469" w:rsidP="0093260E">
            <w:pPr>
              <w:suppressAutoHyphens/>
              <w:spacing w:after="0" w:line="240" w:lineRule="auto"/>
              <w:jc w:val="center"/>
              <w:rPr>
                <w:rFonts w:ascii="Times New Roman" w:hAnsi="Times New Roman"/>
              </w:rPr>
            </w:pPr>
          </w:p>
        </w:tc>
      </w:tr>
      <w:tr w:rsidR="00340469" w:rsidRPr="00340469" w:rsidTr="0093260E">
        <w:trPr>
          <w:trHeight w:val="20"/>
        </w:trPr>
        <w:tc>
          <w:tcPr>
            <w:tcW w:w="832" w:type="pct"/>
            <w:vMerge w:val="restart"/>
            <w:shd w:val="clear" w:color="auto" w:fill="auto"/>
          </w:tcPr>
          <w:p w:rsidR="00340469" w:rsidRPr="00340469" w:rsidRDefault="00340469" w:rsidP="0093260E">
            <w:pPr>
              <w:suppressAutoHyphens/>
              <w:spacing w:after="0" w:line="240" w:lineRule="auto"/>
              <w:rPr>
                <w:rFonts w:ascii="Times New Roman" w:hAnsi="Times New Roman"/>
                <w:b/>
                <w:lang w:eastAsia="ar-SA"/>
              </w:rPr>
            </w:pPr>
            <w:r w:rsidRPr="00340469">
              <w:rPr>
                <w:rFonts w:ascii="Times New Roman" w:hAnsi="Times New Roman"/>
                <w:b/>
                <w:lang w:eastAsia="ar-SA"/>
              </w:rPr>
              <w:t>Тема 3.3. Типологические особенности высшей нервной деятельности детей.</w:t>
            </w:r>
          </w:p>
        </w:tc>
        <w:tc>
          <w:tcPr>
            <w:tcW w:w="2795" w:type="pct"/>
          </w:tcPr>
          <w:p w:rsidR="00340469" w:rsidRPr="00340469" w:rsidRDefault="008C6FC0" w:rsidP="0093260E">
            <w:pPr>
              <w:spacing w:after="0" w:line="240" w:lineRule="auto"/>
              <w:jc w:val="both"/>
              <w:rPr>
                <w:rFonts w:ascii="Times New Roman" w:hAnsi="Times New Roman"/>
                <w:b/>
                <w:bCs/>
              </w:rPr>
            </w:pPr>
            <w:r>
              <w:rPr>
                <w:rFonts w:ascii="Times New Roman" w:hAnsi="Times New Roman"/>
                <w:b/>
                <w:bCs/>
              </w:rPr>
              <w:t>Содержание</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rPr>
            </w:pPr>
            <w:r w:rsidRPr="00340469">
              <w:rPr>
                <w:rFonts w:ascii="Times New Roman" w:hAnsi="Times New Roman"/>
                <w:b/>
              </w:rPr>
              <w:t>3/1</w:t>
            </w:r>
          </w:p>
        </w:tc>
        <w:tc>
          <w:tcPr>
            <w:tcW w:w="757" w:type="pct"/>
            <w:vMerge w:val="restart"/>
          </w:tcPr>
          <w:p w:rsidR="0093260E"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ПК 1.1</w:t>
            </w:r>
            <w:r>
              <w:rPr>
                <w:rFonts w:ascii="Times New Roman" w:hAnsi="Times New Roman"/>
                <w:bCs/>
              </w:rPr>
              <w:t xml:space="preserve">, </w:t>
            </w:r>
            <w:r w:rsidRPr="00340469">
              <w:rPr>
                <w:rFonts w:ascii="Times New Roman" w:hAnsi="Times New Roman"/>
                <w:bCs/>
              </w:rPr>
              <w:t xml:space="preserve">ПК 1.2. </w:t>
            </w:r>
          </w:p>
          <w:p w:rsidR="00340469" w:rsidRPr="00340469" w:rsidRDefault="00340469" w:rsidP="0093260E">
            <w:pPr>
              <w:suppressAutoHyphens/>
              <w:spacing w:after="0" w:line="240" w:lineRule="auto"/>
              <w:jc w:val="center"/>
              <w:rPr>
                <w:rFonts w:ascii="Times New Roman" w:hAnsi="Times New Roman"/>
                <w:b/>
              </w:rPr>
            </w:pPr>
            <w:r w:rsidRPr="00340469">
              <w:rPr>
                <w:rFonts w:ascii="Times New Roman" w:hAnsi="Times New Roman"/>
                <w:bCs/>
              </w:rPr>
              <w:t>ОК 01.ОК 02.ОК 03.</w:t>
            </w:r>
            <w:r>
              <w:rPr>
                <w:rFonts w:ascii="Times New Roman" w:hAnsi="Times New Roman"/>
                <w:bCs/>
              </w:rPr>
              <w:t xml:space="preserve"> </w:t>
            </w:r>
            <w:r w:rsidRPr="00340469">
              <w:rPr>
                <w:rFonts w:ascii="Times New Roman" w:hAnsi="Times New Roman"/>
                <w:bCs/>
              </w:rPr>
              <w:t>ОК 04.</w:t>
            </w:r>
            <w:r>
              <w:rPr>
                <w:rFonts w:ascii="Times New Roman" w:hAnsi="Times New Roman"/>
                <w:bCs/>
              </w:rPr>
              <w:t xml:space="preserve"> </w:t>
            </w:r>
            <w:r w:rsidRPr="00340469">
              <w:rPr>
                <w:rFonts w:ascii="Times New Roman" w:hAnsi="Times New Roman"/>
                <w:bCs/>
              </w:rPr>
              <w:t>ОК 05.</w:t>
            </w:r>
            <w:r>
              <w:rPr>
                <w:rFonts w:ascii="Times New Roman" w:hAnsi="Times New Roman"/>
                <w:bCs/>
              </w:rPr>
              <w:t xml:space="preserve"> </w:t>
            </w:r>
            <w:r w:rsidRPr="00340469">
              <w:rPr>
                <w:rFonts w:ascii="Times New Roman" w:hAnsi="Times New Roman"/>
                <w:bCs/>
              </w:rPr>
              <w:t>ОК 06.</w:t>
            </w:r>
            <w:r>
              <w:rPr>
                <w:rFonts w:ascii="Times New Roman" w:hAnsi="Times New Roman"/>
                <w:bCs/>
              </w:rPr>
              <w:t xml:space="preserve"> </w:t>
            </w:r>
            <w:r w:rsidRPr="00340469">
              <w:rPr>
                <w:rFonts w:ascii="Times New Roman" w:hAnsi="Times New Roman"/>
                <w:bCs/>
              </w:rPr>
              <w:t>ОК 09.</w:t>
            </w:r>
          </w:p>
        </w:tc>
      </w:tr>
      <w:tr w:rsidR="00340469" w:rsidRPr="00340469" w:rsidTr="0093260E">
        <w:trPr>
          <w:trHeight w:val="20"/>
        </w:trPr>
        <w:tc>
          <w:tcPr>
            <w:tcW w:w="832" w:type="pct"/>
            <w:vMerge/>
            <w:shd w:val="clear" w:color="auto" w:fill="auto"/>
          </w:tcPr>
          <w:p w:rsidR="00340469" w:rsidRPr="00340469" w:rsidRDefault="00340469" w:rsidP="0093260E">
            <w:pPr>
              <w:suppressAutoHyphens/>
              <w:spacing w:after="0" w:line="240" w:lineRule="auto"/>
              <w:rPr>
                <w:rFonts w:ascii="Times New Roman" w:hAnsi="Times New Roman"/>
                <w:b/>
                <w:lang w:eastAsia="ar-SA"/>
              </w:rPr>
            </w:pPr>
          </w:p>
        </w:tc>
        <w:tc>
          <w:tcPr>
            <w:tcW w:w="2795" w:type="pct"/>
          </w:tcPr>
          <w:p w:rsidR="00340469" w:rsidRPr="00340469" w:rsidRDefault="00340469" w:rsidP="0093260E">
            <w:pPr>
              <w:numPr>
                <w:ilvl w:val="0"/>
                <w:numId w:val="168"/>
              </w:numPr>
              <w:spacing w:after="0" w:line="240" w:lineRule="auto"/>
              <w:ind w:left="0" w:firstLine="0"/>
              <w:contextualSpacing/>
              <w:jc w:val="both"/>
              <w:rPr>
                <w:rFonts w:ascii="Times New Roman" w:hAnsi="Times New Roman"/>
                <w:bCs/>
                <w:lang/>
              </w:rPr>
            </w:pPr>
            <w:r w:rsidRPr="00340469">
              <w:rPr>
                <w:rFonts w:ascii="Times New Roman" w:hAnsi="Times New Roman"/>
                <w:bCs/>
                <w:lang/>
              </w:rPr>
              <w:t xml:space="preserve">Типология ВНД. </w:t>
            </w:r>
            <w:r w:rsidRPr="00340469">
              <w:rPr>
                <w:rFonts w:ascii="Times New Roman" w:hAnsi="Times New Roman"/>
                <w:lang/>
              </w:rPr>
              <w:t xml:space="preserve">Характеристика основных типов высшей нервной деятельности животных и человека. Критерии И.П. Павлова для типологических свойств нервной системы (сила процессов возбуждения и торможения, их уравновешенность, подвижность). Основные типы высшей нервной деятельности животных и человека. Типы высшей нервной деятельности (И.П. Павлов) и соотношение их с учением о темпераментах (Гиппократ). Основные положения по формированию типологических особенностей. </w:t>
            </w:r>
            <w:r w:rsidRPr="00340469">
              <w:rPr>
                <w:rFonts w:ascii="Times New Roman" w:hAnsi="Times New Roman"/>
                <w:shd w:val="clear" w:color="auto" w:fill="FFFFFF"/>
                <w:lang/>
              </w:rPr>
              <w:t>Зависимость формирования типологических особенностей от социальных факторов, процессов воспитания и обучения. Пластичность типов ВНД.</w:t>
            </w:r>
          </w:p>
        </w:tc>
        <w:tc>
          <w:tcPr>
            <w:tcW w:w="615" w:type="pct"/>
            <w:vAlign w:val="center"/>
          </w:tcPr>
          <w:p w:rsidR="00340469" w:rsidRPr="00340469" w:rsidRDefault="00340469" w:rsidP="0093260E">
            <w:pPr>
              <w:suppressAutoHyphens/>
              <w:spacing w:after="0" w:line="240" w:lineRule="auto"/>
              <w:jc w:val="center"/>
              <w:rPr>
                <w:rFonts w:ascii="Times New Roman" w:hAnsi="Times New Roman"/>
              </w:rPr>
            </w:pPr>
            <w:r w:rsidRPr="00340469">
              <w:rPr>
                <w:rFonts w:ascii="Times New Roman" w:hAnsi="Times New Roman"/>
              </w:rPr>
              <w:t>2</w:t>
            </w:r>
          </w:p>
          <w:p w:rsidR="00340469" w:rsidRPr="00340469" w:rsidRDefault="00340469" w:rsidP="0093260E">
            <w:pPr>
              <w:suppressAutoHyphens/>
              <w:spacing w:after="0" w:line="240" w:lineRule="auto"/>
              <w:jc w:val="center"/>
              <w:rPr>
                <w:rFonts w:ascii="Times New Roman" w:hAnsi="Times New Roman"/>
                <w:b/>
              </w:rPr>
            </w:pPr>
          </w:p>
        </w:tc>
        <w:tc>
          <w:tcPr>
            <w:tcW w:w="757" w:type="pct"/>
            <w:vMerge/>
          </w:tcPr>
          <w:p w:rsidR="00340469" w:rsidRPr="00340469" w:rsidRDefault="00340469" w:rsidP="0093260E">
            <w:pPr>
              <w:suppressAutoHyphens/>
              <w:spacing w:after="0" w:line="240" w:lineRule="auto"/>
              <w:jc w:val="center"/>
              <w:rPr>
                <w:rFonts w:ascii="Times New Roman" w:hAnsi="Times New Roman"/>
              </w:rPr>
            </w:pPr>
          </w:p>
        </w:tc>
      </w:tr>
      <w:tr w:rsidR="00340469" w:rsidRPr="00340469" w:rsidTr="0093260E">
        <w:trPr>
          <w:trHeight w:val="20"/>
        </w:trPr>
        <w:tc>
          <w:tcPr>
            <w:tcW w:w="832" w:type="pct"/>
            <w:vMerge/>
            <w:shd w:val="clear" w:color="auto" w:fill="auto"/>
          </w:tcPr>
          <w:p w:rsidR="00340469" w:rsidRPr="00340469" w:rsidRDefault="00340469" w:rsidP="0093260E">
            <w:pPr>
              <w:suppressAutoHyphens/>
              <w:spacing w:after="0" w:line="240" w:lineRule="auto"/>
              <w:rPr>
                <w:rFonts w:ascii="Times New Roman" w:hAnsi="Times New Roman"/>
                <w:b/>
                <w:lang w:eastAsia="ar-SA"/>
              </w:rPr>
            </w:pPr>
          </w:p>
        </w:tc>
        <w:tc>
          <w:tcPr>
            <w:tcW w:w="2795" w:type="pct"/>
          </w:tcPr>
          <w:p w:rsidR="00340469" w:rsidRPr="00340469" w:rsidRDefault="00E31D79" w:rsidP="0093260E">
            <w:pPr>
              <w:spacing w:after="0" w:line="240" w:lineRule="auto"/>
              <w:jc w:val="both"/>
              <w:rPr>
                <w:rFonts w:ascii="Times New Roman" w:hAnsi="Times New Roman"/>
              </w:rPr>
            </w:pPr>
            <w:r>
              <w:rPr>
                <w:rFonts w:ascii="Times New Roman" w:hAnsi="Times New Roman"/>
                <w:b/>
                <w:bCs/>
              </w:rPr>
              <w:t>В том числе практических занятий и лабораторных работ</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rPr>
            </w:pPr>
            <w:r w:rsidRPr="00340469">
              <w:rPr>
                <w:rFonts w:ascii="Times New Roman" w:hAnsi="Times New Roman"/>
                <w:b/>
              </w:rPr>
              <w:t>1</w:t>
            </w:r>
          </w:p>
        </w:tc>
        <w:tc>
          <w:tcPr>
            <w:tcW w:w="757" w:type="pct"/>
            <w:vMerge/>
          </w:tcPr>
          <w:p w:rsidR="00340469" w:rsidRPr="00340469" w:rsidRDefault="00340469" w:rsidP="0093260E">
            <w:pPr>
              <w:suppressAutoHyphens/>
              <w:spacing w:after="0" w:line="240" w:lineRule="auto"/>
              <w:jc w:val="center"/>
              <w:rPr>
                <w:rFonts w:ascii="Times New Roman" w:hAnsi="Times New Roman"/>
                <w:b/>
              </w:rPr>
            </w:pPr>
          </w:p>
        </w:tc>
      </w:tr>
      <w:tr w:rsidR="00340469" w:rsidRPr="00340469" w:rsidTr="0093260E">
        <w:trPr>
          <w:trHeight w:val="516"/>
        </w:trPr>
        <w:tc>
          <w:tcPr>
            <w:tcW w:w="832" w:type="pct"/>
            <w:vMerge/>
            <w:shd w:val="clear" w:color="auto" w:fill="auto"/>
          </w:tcPr>
          <w:p w:rsidR="00340469" w:rsidRPr="00340469" w:rsidRDefault="00340469" w:rsidP="0093260E">
            <w:pPr>
              <w:suppressAutoHyphens/>
              <w:spacing w:after="0" w:line="240" w:lineRule="auto"/>
              <w:rPr>
                <w:rFonts w:ascii="Times New Roman" w:hAnsi="Times New Roman"/>
                <w:b/>
                <w:lang w:eastAsia="ar-SA"/>
              </w:rPr>
            </w:pPr>
          </w:p>
        </w:tc>
        <w:tc>
          <w:tcPr>
            <w:tcW w:w="2795" w:type="pct"/>
          </w:tcPr>
          <w:p w:rsidR="00340469" w:rsidRPr="00340469" w:rsidRDefault="00340469" w:rsidP="0093260E">
            <w:pPr>
              <w:spacing w:after="0" w:line="240" w:lineRule="auto"/>
              <w:jc w:val="both"/>
              <w:rPr>
                <w:rFonts w:ascii="Times New Roman" w:hAnsi="Times New Roman"/>
              </w:rPr>
            </w:pPr>
            <w:r w:rsidRPr="00340469">
              <w:rPr>
                <w:rFonts w:ascii="Times New Roman" w:hAnsi="Times New Roman"/>
                <w:b/>
              </w:rPr>
              <w:t>Практическое занятие 25.</w:t>
            </w:r>
            <w:r w:rsidRPr="00340469">
              <w:rPr>
                <w:rFonts w:ascii="Times New Roman" w:hAnsi="Times New Roman"/>
              </w:rPr>
              <w:t xml:space="preserve"> «Выявление типологических особенностей ВНД детей и подростков»</w:t>
            </w:r>
          </w:p>
        </w:tc>
        <w:tc>
          <w:tcPr>
            <w:tcW w:w="615" w:type="pct"/>
            <w:vAlign w:val="center"/>
          </w:tcPr>
          <w:p w:rsidR="00340469" w:rsidRPr="00340469" w:rsidRDefault="00340469" w:rsidP="0093260E">
            <w:pPr>
              <w:suppressAutoHyphens/>
              <w:spacing w:after="0" w:line="240" w:lineRule="auto"/>
              <w:jc w:val="center"/>
              <w:rPr>
                <w:rFonts w:ascii="Times New Roman" w:hAnsi="Times New Roman"/>
              </w:rPr>
            </w:pPr>
            <w:r w:rsidRPr="00340469">
              <w:rPr>
                <w:rFonts w:ascii="Times New Roman" w:hAnsi="Times New Roman"/>
              </w:rPr>
              <w:t>1</w:t>
            </w:r>
          </w:p>
        </w:tc>
        <w:tc>
          <w:tcPr>
            <w:tcW w:w="757" w:type="pct"/>
            <w:vMerge/>
          </w:tcPr>
          <w:p w:rsidR="00340469" w:rsidRPr="00340469" w:rsidRDefault="00340469" w:rsidP="0093260E">
            <w:pPr>
              <w:suppressAutoHyphens/>
              <w:spacing w:after="0" w:line="240" w:lineRule="auto"/>
              <w:jc w:val="center"/>
              <w:rPr>
                <w:rFonts w:ascii="Times New Roman" w:hAnsi="Times New Roman"/>
              </w:rPr>
            </w:pPr>
          </w:p>
        </w:tc>
      </w:tr>
      <w:tr w:rsidR="00340469" w:rsidRPr="00340469" w:rsidTr="0093260E">
        <w:trPr>
          <w:trHeight w:val="20"/>
        </w:trPr>
        <w:tc>
          <w:tcPr>
            <w:tcW w:w="832" w:type="pct"/>
            <w:vMerge w:val="restart"/>
            <w:shd w:val="clear" w:color="auto" w:fill="auto"/>
          </w:tcPr>
          <w:p w:rsidR="00340469" w:rsidRPr="00340469" w:rsidRDefault="00340469" w:rsidP="0093260E">
            <w:pPr>
              <w:suppressAutoHyphens/>
              <w:spacing w:after="0" w:line="240" w:lineRule="auto"/>
              <w:rPr>
                <w:rFonts w:ascii="Times New Roman" w:hAnsi="Times New Roman"/>
                <w:b/>
                <w:lang w:eastAsia="ar-SA"/>
              </w:rPr>
            </w:pPr>
            <w:r w:rsidRPr="00340469">
              <w:rPr>
                <w:rFonts w:ascii="Times New Roman" w:hAnsi="Times New Roman"/>
                <w:b/>
                <w:lang w:eastAsia="ar-SA"/>
              </w:rPr>
              <w:t xml:space="preserve">Тема 3.4.  Психическая деятельность. Первая и вторая сигнальные </w:t>
            </w:r>
            <w:r w:rsidRPr="00340469">
              <w:rPr>
                <w:rFonts w:ascii="Times New Roman" w:hAnsi="Times New Roman"/>
                <w:b/>
                <w:lang w:eastAsia="ar-SA"/>
              </w:rPr>
              <w:lastRenderedPageBreak/>
              <w:t>системы </w:t>
            </w:r>
          </w:p>
        </w:tc>
        <w:tc>
          <w:tcPr>
            <w:tcW w:w="2795" w:type="pct"/>
          </w:tcPr>
          <w:p w:rsidR="00340469" w:rsidRPr="00340469" w:rsidRDefault="008C6FC0" w:rsidP="0093260E">
            <w:pPr>
              <w:spacing w:after="0" w:line="240" w:lineRule="auto"/>
              <w:jc w:val="both"/>
              <w:rPr>
                <w:rFonts w:ascii="Times New Roman" w:hAnsi="Times New Roman"/>
                <w:b/>
                <w:bCs/>
              </w:rPr>
            </w:pPr>
            <w:r>
              <w:rPr>
                <w:rFonts w:ascii="Times New Roman" w:hAnsi="Times New Roman"/>
                <w:b/>
                <w:bCs/>
              </w:rPr>
              <w:lastRenderedPageBreak/>
              <w:t>Содержание</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bCs/>
                <w:iCs/>
              </w:rPr>
            </w:pPr>
            <w:r w:rsidRPr="00340469">
              <w:rPr>
                <w:rFonts w:ascii="Times New Roman" w:hAnsi="Times New Roman"/>
                <w:b/>
                <w:bCs/>
                <w:iCs/>
              </w:rPr>
              <w:t>3/2</w:t>
            </w:r>
          </w:p>
        </w:tc>
        <w:tc>
          <w:tcPr>
            <w:tcW w:w="757" w:type="pct"/>
            <w:vMerge w:val="restart"/>
          </w:tcPr>
          <w:p w:rsidR="0093260E"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ПК 1.1</w:t>
            </w:r>
            <w:r>
              <w:rPr>
                <w:rFonts w:ascii="Times New Roman" w:hAnsi="Times New Roman"/>
                <w:bCs/>
              </w:rPr>
              <w:t xml:space="preserve">, </w:t>
            </w:r>
            <w:r w:rsidRPr="00340469">
              <w:rPr>
                <w:rFonts w:ascii="Times New Roman" w:hAnsi="Times New Roman"/>
                <w:bCs/>
              </w:rPr>
              <w:t xml:space="preserve">ПК 1.2. </w:t>
            </w:r>
          </w:p>
          <w:p w:rsidR="00340469" w:rsidRPr="00340469" w:rsidRDefault="00340469" w:rsidP="0093260E">
            <w:pPr>
              <w:suppressAutoHyphens/>
              <w:spacing w:after="0" w:line="240" w:lineRule="auto"/>
              <w:jc w:val="center"/>
              <w:rPr>
                <w:rFonts w:ascii="Times New Roman" w:hAnsi="Times New Roman"/>
                <w:b/>
                <w:bCs/>
                <w:iCs/>
              </w:rPr>
            </w:pPr>
            <w:r w:rsidRPr="00340469">
              <w:rPr>
                <w:rFonts w:ascii="Times New Roman" w:hAnsi="Times New Roman"/>
                <w:bCs/>
              </w:rPr>
              <w:t>ОК 01.ОК 02.ОК 03.</w:t>
            </w:r>
            <w:r>
              <w:rPr>
                <w:rFonts w:ascii="Times New Roman" w:hAnsi="Times New Roman"/>
                <w:bCs/>
              </w:rPr>
              <w:t xml:space="preserve"> </w:t>
            </w:r>
            <w:r w:rsidRPr="00340469">
              <w:rPr>
                <w:rFonts w:ascii="Times New Roman" w:hAnsi="Times New Roman"/>
                <w:bCs/>
              </w:rPr>
              <w:t>ОК 04.</w:t>
            </w:r>
            <w:r>
              <w:rPr>
                <w:rFonts w:ascii="Times New Roman" w:hAnsi="Times New Roman"/>
                <w:bCs/>
              </w:rPr>
              <w:t xml:space="preserve"> </w:t>
            </w:r>
            <w:r w:rsidRPr="00340469">
              <w:rPr>
                <w:rFonts w:ascii="Times New Roman" w:hAnsi="Times New Roman"/>
                <w:bCs/>
              </w:rPr>
              <w:t>ОК 05.</w:t>
            </w:r>
            <w:r>
              <w:rPr>
                <w:rFonts w:ascii="Times New Roman" w:hAnsi="Times New Roman"/>
                <w:bCs/>
              </w:rPr>
              <w:t xml:space="preserve"> </w:t>
            </w:r>
            <w:r w:rsidRPr="00340469">
              <w:rPr>
                <w:rFonts w:ascii="Times New Roman" w:hAnsi="Times New Roman"/>
                <w:bCs/>
              </w:rPr>
              <w:t>ОК 06.</w:t>
            </w:r>
            <w:r>
              <w:rPr>
                <w:rFonts w:ascii="Times New Roman" w:hAnsi="Times New Roman"/>
                <w:bCs/>
              </w:rPr>
              <w:t xml:space="preserve"> </w:t>
            </w:r>
            <w:r w:rsidRPr="00340469">
              <w:rPr>
                <w:rFonts w:ascii="Times New Roman" w:hAnsi="Times New Roman"/>
                <w:bCs/>
              </w:rPr>
              <w:t>ОК 09.</w:t>
            </w:r>
          </w:p>
        </w:tc>
      </w:tr>
      <w:tr w:rsidR="00340469" w:rsidRPr="00340469" w:rsidTr="0093260E">
        <w:trPr>
          <w:trHeight w:val="20"/>
        </w:trPr>
        <w:tc>
          <w:tcPr>
            <w:tcW w:w="832" w:type="pct"/>
            <w:vMerge/>
            <w:shd w:val="clear" w:color="auto" w:fill="auto"/>
          </w:tcPr>
          <w:p w:rsidR="00340469" w:rsidRPr="00340469" w:rsidRDefault="00340469" w:rsidP="0093260E">
            <w:pPr>
              <w:suppressAutoHyphens/>
              <w:spacing w:after="0" w:line="240" w:lineRule="auto"/>
              <w:rPr>
                <w:rFonts w:ascii="Times New Roman" w:hAnsi="Times New Roman"/>
                <w:b/>
                <w:lang w:eastAsia="ar-SA"/>
              </w:rPr>
            </w:pPr>
          </w:p>
        </w:tc>
        <w:tc>
          <w:tcPr>
            <w:tcW w:w="2795" w:type="pct"/>
          </w:tcPr>
          <w:p w:rsidR="00340469" w:rsidRPr="00340469" w:rsidRDefault="00340469" w:rsidP="0093260E">
            <w:pPr>
              <w:numPr>
                <w:ilvl w:val="0"/>
                <w:numId w:val="167"/>
              </w:numPr>
              <w:spacing w:after="0" w:line="240" w:lineRule="auto"/>
              <w:ind w:left="0" w:firstLine="0"/>
              <w:contextualSpacing/>
              <w:jc w:val="both"/>
              <w:rPr>
                <w:rFonts w:ascii="Times New Roman" w:hAnsi="Times New Roman"/>
                <w:bCs/>
                <w:shd w:val="clear" w:color="auto" w:fill="FFFFFF"/>
                <w:lang/>
              </w:rPr>
            </w:pPr>
            <w:r w:rsidRPr="00340469">
              <w:rPr>
                <w:rFonts w:ascii="Times New Roman" w:hAnsi="Times New Roman"/>
                <w:bCs/>
                <w:shd w:val="clear" w:color="auto" w:fill="FFFFFF"/>
                <w:lang/>
              </w:rPr>
              <w:t xml:space="preserve">Физиологические основы психических процессов человека. </w:t>
            </w:r>
            <w:r w:rsidRPr="00340469">
              <w:rPr>
                <w:rFonts w:ascii="Times New Roman" w:hAnsi="Times New Roman"/>
                <w:shd w:val="clear" w:color="auto" w:fill="FFFFFF"/>
                <w:lang/>
              </w:rPr>
              <w:t xml:space="preserve">Асимметрия мозга. Учение И.П. Павлова о двух сигнальных системах действительности. Становление в процессе развития ребёнка сенсорных и моторных механизмов речи. </w:t>
            </w:r>
            <w:r w:rsidRPr="00340469">
              <w:rPr>
                <w:rFonts w:ascii="Times New Roman" w:hAnsi="Times New Roman"/>
                <w:shd w:val="clear" w:color="auto" w:fill="FFFFFF"/>
                <w:lang/>
              </w:rPr>
              <w:lastRenderedPageBreak/>
              <w:t xml:space="preserve">Возрастные особенности взаимодействия первой и второй сигнальных систем. Речь и её функции. Развитие речи у ребёнка.  </w:t>
            </w:r>
            <w:r w:rsidRPr="00340469">
              <w:rPr>
                <w:rFonts w:ascii="Times New Roman" w:hAnsi="Times New Roman"/>
                <w:bCs/>
                <w:shd w:val="clear" w:color="auto" w:fill="FFFFFF"/>
                <w:lang/>
              </w:rPr>
              <w:t>Память.</w:t>
            </w:r>
            <w:r w:rsidRPr="00340469">
              <w:rPr>
                <w:rFonts w:ascii="Times New Roman" w:hAnsi="Times New Roman"/>
                <w:shd w:val="clear" w:color="auto" w:fill="FFFFFF"/>
                <w:lang/>
              </w:rPr>
              <w:t xml:space="preserve"> Физиологические основы памяти.  </w:t>
            </w:r>
            <w:r w:rsidRPr="00340469">
              <w:rPr>
                <w:rFonts w:ascii="Times New Roman" w:hAnsi="Times New Roman"/>
                <w:bCs/>
                <w:shd w:val="clear" w:color="auto" w:fill="FFFFFF"/>
                <w:lang/>
              </w:rPr>
              <w:t>Внимание.</w:t>
            </w:r>
            <w:r w:rsidRPr="00340469">
              <w:rPr>
                <w:rFonts w:ascii="Times New Roman" w:hAnsi="Times New Roman"/>
                <w:shd w:val="clear" w:color="auto" w:fill="FFFFFF"/>
                <w:lang/>
              </w:rPr>
              <w:t xml:space="preserve"> Физиологические основы внимания. </w:t>
            </w:r>
          </w:p>
        </w:tc>
        <w:tc>
          <w:tcPr>
            <w:tcW w:w="615" w:type="pct"/>
            <w:vMerge w:val="restart"/>
            <w:vAlign w:val="center"/>
          </w:tcPr>
          <w:p w:rsidR="00340469" w:rsidRPr="00340469" w:rsidRDefault="00340469" w:rsidP="0093260E">
            <w:pPr>
              <w:suppressAutoHyphens/>
              <w:spacing w:after="0" w:line="240" w:lineRule="auto"/>
              <w:jc w:val="center"/>
              <w:rPr>
                <w:rFonts w:ascii="Times New Roman" w:hAnsi="Times New Roman"/>
                <w:bCs/>
                <w:iCs/>
              </w:rPr>
            </w:pPr>
            <w:r w:rsidRPr="00340469">
              <w:rPr>
                <w:rFonts w:ascii="Times New Roman" w:hAnsi="Times New Roman"/>
                <w:bCs/>
                <w:iCs/>
              </w:rPr>
              <w:lastRenderedPageBreak/>
              <w:t>1</w:t>
            </w:r>
          </w:p>
        </w:tc>
        <w:tc>
          <w:tcPr>
            <w:tcW w:w="757" w:type="pct"/>
            <w:vMerge/>
          </w:tcPr>
          <w:p w:rsidR="00340469" w:rsidRPr="00340469" w:rsidRDefault="00340469" w:rsidP="0093260E">
            <w:pPr>
              <w:suppressAutoHyphens/>
              <w:spacing w:after="0" w:line="240" w:lineRule="auto"/>
              <w:jc w:val="center"/>
              <w:rPr>
                <w:rFonts w:ascii="Times New Roman" w:hAnsi="Times New Roman"/>
                <w:bCs/>
                <w:iCs/>
              </w:rPr>
            </w:pPr>
          </w:p>
        </w:tc>
      </w:tr>
      <w:tr w:rsidR="00340469" w:rsidRPr="00340469" w:rsidTr="0093260E">
        <w:trPr>
          <w:trHeight w:val="20"/>
        </w:trPr>
        <w:tc>
          <w:tcPr>
            <w:tcW w:w="832" w:type="pct"/>
            <w:vMerge/>
            <w:shd w:val="clear" w:color="auto" w:fill="auto"/>
          </w:tcPr>
          <w:p w:rsidR="00340469" w:rsidRPr="00340469" w:rsidRDefault="00340469" w:rsidP="0093260E">
            <w:pPr>
              <w:suppressAutoHyphens/>
              <w:spacing w:after="0" w:line="240" w:lineRule="auto"/>
              <w:rPr>
                <w:rFonts w:ascii="Times New Roman" w:hAnsi="Times New Roman"/>
                <w:b/>
                <w:lang w:eastAsia="ar-SA"/>
              </w:rPr>
            </w:pPr>
          </w:p>
        </w:tc>
        <w:tc>
          <w:tcPr>
            <w:tcW w:w="2795" w:type="pct"/>
          </w:tcPr>
          <w:p w:rsidR="00340469" w:rsidRPr="00340469" w:rsidRDefault="00340469" w:rsidP="0093260E">
            <w:pPr>
              <w:numPr>
                <w:ilvl w:val="0"/>
                <w:numId w:val="167"/>
              </w:numPr>
              <w:spacing w:after="0" w:line="240" w:lineRule="auto"/>
              <w:ind w:left="0" w:firstLine="0"/>
              <w:contextualSpacing/>
              <w:jc w:val="both"/>
              <w:rPr>
                <w:rFonts w:ascii="Times New Roman" w:hAnsi="Times New Roman"/>
                <w:lang/>
              </w:rPr>
            </w:pPr>
            <w:r w:rsidRPr="00340469">
              <w:rPr>
                <w:rFonts w:ascii="Times New Roman" w:hAnsi="Times New Roman"/>
                <w:bCs/>
                <w:shd w:val="clear" w:color="auto" w:fill="FFFFFF"/>
                <w:lang/>
              </w:rPr>
              <w:t>Физиологические основы утомления и переутомления.</w:t>
            </w:r>
            <w:r w:rsidRPr="00340469">
              <w:rPr>
                <w:rFonts w:ascii="Times New Roman" w:hAnsi="Times New Roman"/>
                <w:shd w:val="clear" w:color="auto" w:fill="FFFFFF"/>
                <w:lang/>
              </w:rPr>
              <w:t xml:space="preserve"> Признаки, характеристика, особенности возникновения у детей. Гигиена учебно-воспитательной работы. Значение режима дня. Периодичность физиологических функций и умственной работоспособности</w:t>
            </w:r>
            <w:r w:rsidRPr="00340469">
              <w:rPr>
                <w:rFonts w:ascii="Times New Roman" w:hAnsi="Times New Roman"/>
                <w:lang/>
              </w:rPr>
              <w:t xml:space="preserve">. </w:t>
            </w:r>
            <w:r w:rsidRPr="00340469">
              <w:rPr>
                <w:rFonts w:ascii="Times New Roman" w:hAnsi="Times New Roman"/>
                <w:bCs/>
                <w:shd w:val="clear" w:color="auto" w:fill="FFFFFF"/>
                <w:lang/>
              </w:rPr>
              <w:t>Физиология сна</w:t>
            </w:r>
            <w:r w:rsidRPr="00340469">
              <w:rPr>
                <w:rFonts w:ascii="Times New Roman" w:hAnsi="Times New Roman"/>
                <w:bCs/>
                <w:lang/>
              </w:rPr>
              <w:t>.</w:t>
            </w:r>
          </w:p>
        </w:tc>
        <w:tc>
          <w:tcPr>
            <w:tcW w:w="615" w:type="pct"/>
            <w:vMerge/>
            <w:vAlign w:val="center"/>
          </w:tcPr>
          <w:p w:rsidR="00340469" w:rsidRPr="00340469" w:rsidRDefault="00340469" w:rsidP="0093260E">
            <w:pPr>
              <w:suppressAutoHyphens/>
              <w:spacing w:after="0" w:line="240" w:lineRule="auto"/>
              <w:jc w:val="center"/>
              <w:rPr>
                <w:rFonts w:ascii="Times New Roman" w:hAnsi="Times New Roman"/>
                <w:bCs/>
                <w:iCs/>
              </w:rPr>
            </w:pPr>
          </w:p>
        </w:tc>
        <w:tc>
          <w:tcPr>
            <w:tcW w:w="757" w:type="pct"/>
            <w:vMerge/>
          </w:tcPr>
          <w:p w:rsidR="00340469" w:rsidRPr="00340469" w:rsidRDefault="00340469" w:rsidP="0093260E">
            <w:pPr>
              <w:suppressAutoHyphens/>
              <w:spacing w:after="0" w:line="240" w:lineRule="auto"/>
              <w:jc w:val="center"/>
              <w:rPr>
                <w:rFonts w:ascii="Times New Roman" w:hAnsi="Times New Roman"/>
                <w:bCs/>
                <w:iCs/>
              </w:rPr>
            </w:pPr>
          </w:p>
        </w:tc>
      </w:tr>
      <w:tr w:rsidR="00340469" w:rsidRPr="00340469" w:rsidTr="0093260E">
        <w:trPr>
          <w:trHeight w:val="20"/>
        </w:trPr>
        <w:tc>
          <w:tcPr>
            <w:tcW w:w="832" w:type="pct"/>
            <w:vMerge/>
            <w:shd w:val="clear" w:color="auto" w:fill="auto"/>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E31D79" w:rsidP="0093260E">
            <w:pPr>
              <w:spacing w:after="0" w:line="240" w:lineRule="auto"/>
              <w:jc w:val="both"/>
              <w:rPr>
                <w:rFonts w:ascii="Times New Roman" w:hAnsi="Times New Roman"/>
              </w:rPr>
            </w:pPr>
            <w:r>
              <w:rPr>
                <w:rFonts w:ascii="Times New Roman" w:hAnsi="Times New Roman"/>
                <w:b/>
                <w:bCs/>
              </w:rPr>
              <w:t>В том числе практических занятий и лабораторных работ</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bCs/>
                <w:iCs/>
              </w:rPr>
            </w:pPr>
            <w:r w:rsidRPr="00340469">
              <w:rPr>
                <w:rFonts w:ascii="Times New Roman" w:hAnsi="Times New Roman"/>
                <w:b/>
                <w:bCs/>
                <w:iCs/>
              </w:rPr>
              <w:t>2</w:t>
            </w:r>
          </w:p>
        </w:tc>
        <w:tc>
          <w:tcPr>
            <w:tcW w:w="757" w:type="pct"/>
            <w:vMerge/>
          </w:tcPr>
          <w:p w:rsidR="00340469" w:rsidRPr="00340469" w:rsidRDefault="00340469" w:rsidP="0093260E">
            <w:pPr>
              <w:suppressAutoHyphens/>
              <w:spacing w:after="0" w:line="240" w:lineRule="auto"/>
              <w:jc w:val="center"/>
              <w:rPr>
                <w:rFonts w:ascii="Times New Roman" w:hAnsi="Times New Roman"/>
                <w:b/>
                <w:bCs/>
                <w:iCs/>
              </w:rPr>
            </w:pPr>
          </w:p>
        </w:tc>
      </w:tr>
      <w:tr w:rsidR="00340469" w:rsidRPr="00340469" w:rsidTr="0093260E">
        <w:trPr>
          <w:trHeight w:val="20"/>
        </w:trPr>
        <w:tc>
          <w:tcPr>
            <w:tcW w:w="832" w:type="pct"/>
            <w:vMerge/>
            <w:shd w:val="clear" w:color="auto" w:fill="auto"/>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spacing w:after="0" w:line="240" w:lineRule="auto"/>
              <w:jc w:val="both"/>
              <w:rPr>
                <w:rFonts w:ascii="Times New Roman" w:hAnsi="Times New Roman"/>
              </w:rPr>
            </w:pPr>
            <w:r w:rsidRPr="00340469">
              <w:rPr>
                <w:rFonts w:ascii="Times New Roman" w:hAnsi="Times New Roman"/>
                <w:b/>
              </w:rPr>
              <w:t>Практическое занятие 26.</w:t>
            </w:r>
            <w:r w:rsidRPr="00340469">
              <w:rPr>
                <w:rFonts w:ascii="Times New Roman" w:hAnsi="Times New Roman"/>
              </w:rPr>
              <w:t xml:space="preserve"> «Выявление межполушарной асимметрии»</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Cs/>
                <w:iCs/>
              </w:rPr>
            </w:pPr>
            <w:r w:rsidRPr="00340469">
              <w:rPr>
                <w:rFonts w:ascii="Times New Roman" w:hAnsi="Times New Roman"/>
                <w:bCs/>
                <w:iCs/>
              </w:rPr>
              <w:t>1</w:t>
            </w:r>
          </w:p>
        </w:tc>
        <w:tc>
          <w:tcPr>
            <w:tcW w:w="757" w:type="pct"/>
            <w:vMerge/>
          </w:tcPr>
          <w:p w:rsidR="00340469" w:rsidRPr="00340469" w:rsidRDefault="00340469" w:rsidP="0093260E">
            <w:pPr>
              <w:suppressAutoHyphens/>
              <w:spacing w:after="0" w:line="240" w:lineRule="auto"/>
              <w:jc w:val="center"/>
              <w:rPr>
                <w:rFonts w:ascii="Times New Roman" w:hAnsi="Times New Roman"/>
                <w:bCs/>
                <w:iCs/>
              </w:rPr>
            </w:pPr>
          </w:p>
        </w:tc>
      </w:tr>
      <w:tr w:rsidR="00340469" w:rsidRPr="00340469" w:rsidTr="0093260E">
        <w:trPr>
          <w:trHeight w:val="522"/>
        </w:trPr>
        <w:tc>
          <w:tcPr>
            <w:tcW w:w="832" w:type="pct"/>
            <w:vMerge/>
            <w:shd w:val="clear" w:color="auto" w:fill="auto"/>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spacing w:after="0" w:line="240" w:lineRule="auto"/>
              <w:jc w:val="both"/>
              <w:rPr>
                <w:rFonts w:ascii="Times New Roman" w:hAnsi="Times New Roman"/>
              </w:rPr>
            </w:pPr>
            <w:r w:rsidRPr="00340469">
              <w:rPr>
                <w:rFonts w:ascii="Times New Roman" w:hAnsi="Times New Roman"/>
                <w:b/>
                <w:shd w:val="clear" w:color="auto" w:fill="FFFFFF"/>
              </w:rPr>
              <w:t>Практическое занятие 27.</w:t>
            </w:r>
            <w:r w:rsidRPr="00340469">
              <w:rPr>
                <w:rFonts w:ascii="Times New Roman" w:hAnsi="Times New Roman"/>
                <w:shd w:val="clear" w:color="auto" w:fill="FFFFFF"/>
              </w:rPr>
              <w:t xml:space="preserve"> «Определение школьной зрелости по тексту Керна – Ирасека» </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Cs/>
                <w:iCs/>
              </w:rPr>
            </w:pPr>
            <w:r w:rsidRPr="00340469">
              <w:rPr>
                <w:rFonts w:ascii="Times New Roman" w:hAnsi="Times New Roman"/>
                <w:bCs/>
                <w:iCs/>
              </w:rPr>
              <w:t>1</w:t>
            </w:r>
          </w:p>
        </w:tc>
        <w:tc>
          <w:tcPr>
            <w:tcW w:w="757" w:type="pct"/>
            <w:vMerge/>
          </w:tcPr>
          <w:p w:rsidR="00340469" w:rsidRPr="00340469" w:rsidRDefault="00340469" w:rsidP="0093260E">
            <w:pPr>
              <w:suppressAutoHyphens/>
              <w:spacing w:after="0" w:line="240" w:lineRule="auto"/>
              <w:jc w:val="center"/>
              <w:rPr>
                <w:rFonts w:ascii="Times New Roman" w:hAnsi="Times New Roman"/>
                <w:bCs/>
                <w:iCs/>
              </w:rPr>
            </w:pPr>
          </w:p>
        </w:tc>
      </w:tr>
      <w:tr w:rsidR="00340469" w:rsidRPr="00340469" w:rsidTr="0093260E">
        <w:trPr>
          <w:trHeight w:val="20"/>
        </w:trPr>
        <w:tc>
          <w:tcPr>
            <w:tcW w:w="3627" w:type="pct"/>
            <w:gridSpan w:val="2"/>
          </w:tcPr>
          <w:p w:rsidR="00340469" w:rsidRPr="00340469" w:rsidRDefault="00340469" w:rsidP="0093260E">
            <w:pPr>
              <w:spacing w:after="0" w:line="240" w:lineRule="auto"/>
              <w:jc w:val="both"/>
              <w:rPr>
                <w:rFonts w:ascii="Times New Roman" w:hAnsi="Times New Roman"/>
              </w:rPr>
            </w:pPr>
            <w:r w:rsidRPr="00340469">
              <w:rPr>
                <w:rFonts w:ascii="Times New Roman" w:hAnsi="Times New Roman"/>
                <w:b/>
              </w:rPr>
              <w:t>Раздел 4. Гигиенические требования к учебно-воспитательному процессу в ДОО</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bCs/>
              </w:rPr>
            </w:pPr>
          </w:p>
        </w:tc>
        <w:tc>
          <w:tcPr>
            <w:tcW w:w="757" w:type="pct"/>
            <w:vMerge w:val="restart"/>
          </w:tcPr>
          <w:p w:rsidR="0093260E"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ПК 1.1</w:t>
            </w:r>
            <w:r>
              <w:rPr>
                <w:rFonts w:ascii="Times New Roman" w:hAnsi="Times New Roman"/>
                <w:bCs/>
              </w:rPr>
              <w:t xml:space="preserve">, </w:t>
            </w:r>
            <w:r w:rsidRPr="00340469">
              <w:rPr>
                <w:rFonts w:ascii="Times New Roman" w:hAnsi="Times New Roman"/>
                <w:bCs/>
              </w:rPr>
              <w:t xml:space="preserve">ПК 1.2. </w:t>
            </w:r>
          </w:p>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Cs/>
              </w:rPr>
              <w:t>ОК 01.ОК 02.ОК 03.</w:t>
            </w:r>
            <w:r>
              <w:rPr>
                <w:rFonts w:ascii="Times New Roman" w:hAnsi="Times New Roman"/>
                <w:bCs/>
              </w:rPr>
              <w:t xml:space="preserve"> </w:t>
            </w:r>
            <w:r w:rsidRPr="00340469">
              <w:rPr>
                <w:rFonts w:ascii="Times New Roman" w:hAnsi="Times New Roman"/>
                <w:bCs/>
              </w:rPr>
              <w:t>ОК 04.</w:t>
            </w:r>
            <w:r>
              <w:rPr>
                <w:rFonts w:ascii="Times New Roman" w:hAnsi="Times New Roman"/>
                <w:bCs/>
              </w:rPr>
              <w:t xml:space="preserve"> </w:t>
            </w:r>
            <w:r w:rsidRPr="00340469">
              <w:rPr>
                <w:rFonts w:ascii="Times New Roman" w:hAnsi="Times New Roman"/>
                <w:bCs/>
              </w:rPr>
              <w:t>ОК 05.</w:t>
            </w:r>
            <w:r>
              <w:rPr>
                <w:rFonts w:ascii="Times New Roman" w:hAnsi="Times New Roman"/>
                <w:bCs/>
              </w:rPr>
              <w:t xml:space="preserve"> </w:t>
            </w:r>
            <w:r w:rsidRPr="00340469">
              <w:rPr>
                <w:rFonts w:ascii="Times New Roman" w:hAnsi="Times New Roman"/>
                <w:bCs/>
              </w:rPr>
              <w:t>ОК 06.</w:t>
            </w:r>
            <w:r>
              <w:rPr>
                <w:rFonts w:ascii="Times New Roman" w:hAnsi="Times New Roman"/>
                <w:bCs/>
              </w:rPr>
              <w:t xml:space="preserve"> </w:t>
            </w:r>
            <w:r w:rsidRPr="00340469">
              <w:rPr>
                <w:rFonts w:ascii="Times New Roman" w:hAnsi="Times New Roman"/>
                <w:bCs/>
              </w:rPr>
              <w:t>ОК 09.</w:t>
            </w:r>
          </w:p>
        </w:tc>
      </w:tr>
      <w:tr w:rsidR="00340469" w:rsidRPr="00340469" w:rsidTr="0093260E">
        <w:trPr>
          <w:trHeight w:val="20"/>
        </w:trPr>
        <w:tc>
          <w:tcPr>
            <w:tcW w:w="832" w:type="pct"/>
            <w:vMerge w:val="restart"/>
          </w:tcPr>
          <w:p w:rsidR="00340469" w:rsidRPr="00340469" w:rsidRDefault="00340469" w:rsidP="0093260E">
            <w:pPr>
              <w:suppressAutoHyphens/>
              <w:spacing w:after="0" w:line="240" w:lineRule="auto"/>
              <w:rPr>
                <w:rFonts w:ascii="Times New Roman" w:hAnsi="Times New Roman"/>
                <w:b/>
              </w:rPr>
            </w:pPr>
            <w:r w:rsidRPr="00340469">
              <w:rPr>
                <w:rFonts w:ascii="Times New Roman" w:hAnsi="Times New Roman"/>
                <w:b/>
                <w:lang w:eastAsia="ar-SA"/>
              </w:rPr>
              <w:t xml:space="preserve">Тема 4.1. </w:t>
            </w:r>
            <w:r w:rsidRPr="00340469">
              <w:rPr>
                <w:rFonts w:ascii="Times New Roman" w:hAnsi="Times New Roman"/>
                <w:b/>
              </w:rPr>
              <w:t>Гигиенические требования к условиям и организации обучения в общеобразовательных учреждениях</w:t>
            </w:r>
          </w:p>
        </w:tc>
        <w:tc>
          <w:tcPr>
            <w:tcW w:w="2795" w:type="pct"/>
          </w:tcPr>
          <w:p w:rsidR="00340469" w:rsidRPr="00340469" w:rsidRDefault="008C6FC0" w:rsidP="0093260E">
            <w:pPr>
              <w:spacing w:after="0" w:line="240" w:lineRule="auto"/>
              <w:jc w:val="both"/>
              <w:rPr>
                <w:rFonts w:ascii="Times New Roman" w:hAnsi="Times New Roman"/>
                <w:b/>
                <w:bCs/>
                <w:i/>
              </w:rPr>
            </w:pPr>
            <w:r>
              <w:rPr>
                <w:rFonts w:ascii="Times New Roman" w:hAnsi="Times New Roman"/>
                <w:b/>
                <w:bCs/>
              </w:rPr>
              <w:t>Содержание</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bCs/>
              </w:rPr>
            </w:pPr>
            <w:r w:rsidRPr="00340469">
              <w:rPr>
                <w:rFonts w:ascii="Times New Roman" w:hAnsi="Times New Roman"/>
                <w:b/>
                <w:bCs/>
              </w:rPr>
              <w:t>5/3</w:t>
            </w:r>
          </w:p>
        </w:tc>
        <w:tc>
          <w:tcPr>
            <w:tcW w:w="757" w:type="pct"/>
            <w:vMerge/>
          </w:tcPr>
          <w:p w:rsidR="00340469" w:rsidRPr="00340469" w:rsidRDefault="00340469" w:rsidP="0093260E">
            <w:pPr>
              <w:suppressAutoHyphens/>
              <w:spacing w:after="0" w:line="240" w:lineRule="auto"/>
              <w:jc w:val="center"/>
              <w:rPr>
                <w:rFonts w:ascii="Times New Roman" w:hAnsi="Times New Roman"/>
                <w:b/>
                <w:bCs/>
              </w:rPr>
            </w:pP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numPr>
                <w:ilvl w:val="0"/>
                <w:numId w:val="166"/>
              </w:numPr>
              <w:spacing w:after="0" w:line="240" w:lineRule="auto"/>
              <w:ind w:left="0" w:firstLine="0"/>
              <w:contextualSpacing/>
              <w:jc w:val="both"/>
              <w:rPr>
                <w:rFonts w:ascii="Times New Roman" w:hAnsi="Times New Roman"/>
                <w:bCs/>
                <w:lang/>
              </w:rPr>
            </w:pPr>
            <w:r w:rsidRPr="00340469">
              <w:rPr>
                <w:rFonts w:ascii="Times New Roman" w:hAnsi="Times New Roman"/>
                <w:bCs/>
                <w:lang/>
              </w:rPr>
              <w:t xml:space="preserve">Предмет и задачи гигиены детей. </w:t>
            </w:r>
            <w:r w:rsidRPr="00340469">
              <w:rPr>
                <w:rFonts w:ascii="Times New Roman" w:hAnsi="Times New Roman"/>
                <w:lang/>
              </w:rPr>
              <w:t xml:space="preserve">История развития гигиены детей как науки и учебной дисциплины. Нормирование в гигиене детей. Принципы нормирования. </w:t>
            </w:r>
          </w:p>
        </w:tc>
        <w:tc>
          <w:tcPr>
            <w:tcW w:w="615" w:type="pct"/>
            <w:vMerge w:val="restart"/>
            <w:vAlign w:val="center"/>
          </w:tcPr>
          <w:p w:rsidR="00340469" w:rsidRPr="00340469" w:rsidRDefault="00340469" w:rsidP="0093260E">
            <w:pPr>
              <w:suppressAutoHyphens/>
              <w:spacing w:after="0" w:line="240" w:lineRule="auto"/>
              <w:jc w:val="center"/>
              <w:rPr>
                <w:rFonts w:ascii="Times New Roman" w:hAnsi="Times New Roman"/>
                <w:bCs/>
              </w:rPr>
            </w:pPr>
            <w:r w:rsidRPr="00340469">
              <w:rPr>
                <w:rFonts w:ascii="Times New Roman" w:hAnsi="Times New Roman"/>
                <w:bCs/>
              </w:rPr>
              <w:t>2</w:t>
            </w:r>
          </w:p>
        </w:tc>
        <w:tc>
          <w:tcPr>
            <w:tcW w:w="757" w:type="pct"/>
            <w:vMerge/>
          </w:tcPr>
          <w:p w:rsidR="00340469" w:rsidRPr="00340469" w:rsidRDefault="00340469" w:rsidP="0093260E">
            <w:pPr>
              <w:suppressAutoHyphens/>
              <w:spacing w:after="0" w:line="240" w:lineRule="auto"/>
              <w:jc w:val="center"/>
              <w:rPr>
                <w:rFonts w:ascii="Times New Roman" w:hAnsi="Times New Roman"/>
                <w:b/>
                <w:bCs/>
              </w:rPr>
            </w:pP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numPr>
                <w:ilvl w:val="0"/>
                <w:numId w:val="166"/>
              </w:numPr>
              <w:spacing w:after="0" w:line="240" w:lineRule="auto"/>
              <w:ind w:left="0" w:firstLine="0"/>
              <w:contextualSpacing/>
              <w:jc w:val="both"/>
              <w:rPr>
                <w:rFonts w:ascii="Times New Roman" w:hAnsi="Times New Roman"/>
                <w:bCs/>
                <w:lang/>
              </w:rPr>
            </w:pPr>
            <w:r w:rsidRPr="00340469">
              <w:rPr>
                <w:rFonts w:ascii="Times New Roman" w:hAnsi="Times New Roman"/>
                <w:lang/>
              </w:rPr>
              <w:t>Нормативные документы, определяющие гигиенические нормы, требования и правила сохранения и укрепления здоровья на различных этапах онтогенеза.</w:t>
            </w:r>
          </w:p>
        </w:tc>
        <w:tc>
          <w:tcPr>
            <w:tcW w:w="615" w:type="pct"/>
            <w:vMerge/>
            <w:vAlign w:val="center"/>
          </w:tcPr>
          <w:p w:rsidR="00340469" w:rsidRPr="00340469" w:rsidRDefault="00340469" w:rsidP="0093260E">
            <w:pPr>
              <w:suppressAutoHyphens/>
              <w:spacing w:after="0" w:line="240" w:lineRule="auto"/>
              <w:jc w:val="center"/>
              <w:rPr>
                <w:rFonts w:ascii="Times New Roman" w:hAnsi="Times New Roman"/>
                <w:bCs/>
              </w:rPr>
            </w:pPr>
          </w:p>
        </w:tc>
        <w:tc>
          <w:tcPr>
            <w:tcW w:w="757" w:type="pct"/>
            <w:vMerge/>
          </w:tcPr>
          <w:p w:rsidR="00340469" w:rsidRPr="00340469" w:rsidRDefault="00340469" w:rsidP="0093260E">
            <w:pPr>
              <w:suppressAutoHyphens/>
              <w:spacing w:after="0" w:line="240" w:lineRule="auto"/>
              <w:jc w:val="center"/>
              <w:rPr>
                <w:rFonts w:ascii="Times New Roman" w:hAnsi="Times New Roman"/>
                <w:b/>
                <w:bCs/>
              </w:rPr>
            </w:pP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numPr>
                <w:ilvl w:val="0"/>
                <w:numId w:val="166"/>
              </w:numPr>
              <w:spacing w:after="0" w:line="240" w:lineRule="auto"/>
              <w:ind w:left="0" w:firstLine="0"/>
              <w:contextualSpacing/>
              <w:jc w:val="both"/>
              <w:rPr>
                <w:rFonts w:ascii="Times New Roman" w:hAnsi="Times New Roman"/>
                <w:lang w:eastAsia="ar-SA"/>
              </w:rPr>
            </w:pPr>
            <w:r w:rsidRPr="00340469">
              <w:rPr>
                <w:rFonts w:ascii="Times New Roman" w:hAnsi="Times New Roman"/>
                <w:lang/>
              </w:rPr>
              <w:t>Работоспособность.</w:t>
            </w:r>
            <w:r w:rsidRPr="00340469">
              <w:rPr>
                <w:rFonts w:ascii="Times New Roman" w:hAnsi="Times New Roman"/>
                <w:bCs/>
                <w:lang/>
              </w:rPr>
              <w:t xml:space="preserve"> Фазы работоспособности. </w:t>
            </w:r>
            <w:r w:rsidRPr="00340469">
              <w:rPr>
                <w:rFonts w:ascii="Times New Roman" w:hAnsi="Times New Roman"/>
                <w:lang w:eastAsia="ar-SA"/>
              </w:rPr>
              <w:t>Особенности физической работоспособности и закономерности ее изменения в течение различных интервалов времени. Гигиенические требования к помещениям</w:t>
            </w:r>
            <w:r w:rsidRPr="00340469">
              <w:rPr>
                <w:rFonts w:ascii="Times New Roman" w:hAnsi="Times New Roman"/>
                <w:lang w:eastAsia="ar-SA"/>
              </w:rPr>
              <w:t xml:space="preserve"> образовательной организации</w:t>
            </w:r>
            <w:r w:rsidRPr="00340469">
              <w:rPr>
                <w:rFonts w:ascii="Times New Roman" w:hAnsi="Times New Roman"/>
                <w:lang w:eastAsia="ar-SA"/>
              </w:rPr>
              <w:t>, режиму дня.</w:t>
            </w:r>
          </w:p>
        </w:tc>
        <w:tc>
          <w:tcPr>
            <w:tcW w:w="615" w:type="pct"/>
            <w:vMerge/>
            <w:vAlign w:val="center"/>
          </w:tcPr>
          <w:p w:rsidR="00340469" w:rsidRPr="00340469" w:rsidRDefault="00340469" w:rsidP="0093260E">
            <w:pPr>
              <w:suppressAutoHyphens/>
              <w:spacing w:after="0" w:line="240" w:lineRule="auto"/>
              <w:jc w:val="center"/>
              <w:rPr>
                <w:rFonts w:ascii="Times New Roman" w:hAnsi="Times New Roman"/>
                <w:bCs/>
              </w:rPr>
            </w:pPr>
          </w:p>
        </w:tc>
        <w:tc>
          <w:tcPr>
            <w:tcW w:w="757" w:type="pct"/>
            <w:vMerge/>
          </w:tcPr>
          <w:p w:rsidR="00340469" w:rsidRPr="00340469" w:rsidRDefault="00340469" w:rsidP="0093260E">
            <w:pPr>
              <w:suppressAutoHyphens/>
              <w:spacing w:after="0" w:line="240" w:lineRule="auto"/>
              <w:jc w:val="center"/>
              <w:rPr>
                <w:rFonts w:ascii="Times New Roman" w:hAnsi="Times New Roman"/>
                <w:b/>
                <w:bCs/>
              </w:rPr>
            </w:pP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E31D79" w:rsidP="0093260E">
            <w:pPr>
              <w:spacing w:after="0" w:line="240" w:lineRule="auto"/>
              <w:jc w:val="both"/>
              <w:rPr>
                <w:rFonts w:ascii="Times New Roman" w:hAnsi="Times New Roman"/>
                <w:b/>
                <w:i/>
              </w:rPr>
            </w:pPr>
            <w:r>
              <w:rPr>
                <w:rFonts w:ascii="Times New Roman" w:hAnsi="Times New Roman"/>
                <w:b/>
                <w:bCs/>
              </w:rPr>
              <w:t>В том числе практических занятий и лабораторных работ</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rPr>
            </w:pPr>
            <w:r w:rsidRPr="00340469">
              <w:rPr>
                <w:rFonts w:ascii="Times New Roman" w:hAnsi="Times New Roman"/>
                <w:b/>
              </w:rPr>
              <w:t>3</w:t>
            </w:r>
          </w:p>
        </w:tc>
        <w:tc>
          <w:tcPr>
            <w:tcW w:w="757" w:type="pct"/>
            <w:vMerge/>
          </w:tcPr>
          <w:p w:rsidR="00340469" w:rsidRPr="00340469" w:rsidRDefault="00340469" w:rsidP="0093260E">
            <w:pPr>
              <w:suppressAutoHyphens/>
              <w:spacing w:after="0" w:line="240" w:lineRule="auto"/>
              <w:jc w:val="center"/>
              <w:rPr>
                <w:rFonts w:ascii="Times New Roman" w:hAnsi="Times New Roman"/>
                <w:b/>
              </w:rPr>
            </w:pP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spacing w:after="0" w:line="240" w:lineRule="auto"/>
              <w:jc w:val="both"/>
              <w:rPr>
                <w:rFonts w:ascii="Times New Roman" w:hAnsi="Times New Roman"/>
                <w:b/>
                <w:bCs/>
              </w:rPr>
            </w:pPr>
            <w:r w:rsidRPr="00340469">
              <w:rPr>
                <w:rFonts w:ascii="Times New Roman" w:hAnsi="Times New Roman"/>
                <w:b/>
              </w:rPr>
              <w:t>Практическое занятие 28.</w:t>
            </w:r>
            <w:r w:rsidRPr="00340469">
              <w:rPr>
                <w:rFonts w:ascii="Times New Roman" w:hAnsi="Times New Roman"/>
                <w:b/>
                <w:bCs/>
              </w:rPr>
              <w:t xml:space="preserve"> </w:t>
            </w:r>
            <w:r w:rsidRPr="00340469">
              <w:rPr>
                <w:rFonts w:ascii="Times New Roman" w:hAnsi="Times New Roman"/>
              </w:rPr>
              <w:t>«Определение работоспособности детей и учет ее динамики при проектировании занятий по образовательным программам</w:t>
            </w:r>
            <w:r w:rsidRPr="00340469">
              <w:rPr>
                <w:rFonts w:ascii="Times New Roman" w:hAnsi="Times New Roman"/>
                <w:b/>
                <w:bCs/>
              </w:rPr>
              <w:t>»</w:t>
            </w:r>
          </w:p>
        </w:tc>
        <w:tc>
          <w:tcPr>
            <w:tcW w:w="615" w:type="pct"/>
            <w:vAlign w:val="center"/>
          </w:tcPr>
          <w:p w:rsidR="00340469" w:rsidRPr="00340469" w:rsidRDefault="00340469" w:rsidP="0093260E">
            <w:pPr>
              <w:suppressAutoHyphens/>
              <w:spacing w:after="0" w:line="240" w:lineRule="auto"/>
              <w:jc w:val="center"/>
              <w:rPr>
                <w:rFonts w:ascii="Times New Roman" w:hAnsi="Times New Roman"/>
              </w:rPr>
            </w:pPr>
            <w:r w:rsidRPr="00340469">
              <w:rPr>
                <w:rFonts w:ascii="Times New Roman" w:hAnsi="Times New Roman"/>
              </w:rPr>
              <w:t>1</w:t>
            </w:r>
          </w:p>
        </w:tc>
        <w:tc>
          <w:tcPr>
            <w:tcW w:w="757" w:type="pct"/>
            <w:vMerge/>
          </w:tcPr>
          <w:p w:rsidR="00340469" w:rsidRPr="00340469" w:rsidRDefault="00340469" w:rsidP="0093260E">
            <w:pPr>
              <w:suppressAutoHyphens/>
              <w:spacing w:after="0" w:line="240" w:lineRule="auto"/>
              <w:jc w:val="center"/>
              <w:rPr>
                <w:rFonts w:ascii="Times New Roman" w:hAnsi="Times New Roman"/>
              </w:rPr>
            </w:pPr>
          </w:p>
        </w:tc>
      </w:tr>
      <w:tr w:rsidR="00340469" w:rsidRPr="00340469" w:rsidTr="0093260E">
        <w:trPr>
          <w:trHeight w:val="20"/>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spacing w:after="0" w:line="240" w:lineRule="auto"/>
              <w:jc w:val="both"/>
              <w:rPr>
                <w:rFonts w:ascii="Times New Roman" w:hAnsi="Times New Roman"/>
              </w:rPr>
            </w:pPr>
            <w:r w:rsidRPr="00340469">
              <w:rPr>
                <w:rFonts w:ascii="Times New Roman" w:hAnsi="Times New Roman"/>
                <w:b/>
              </w:rPr>
              <w:t>Практическое занятие 29.</w:t>
            </w:r>
            <w:r w:rsidRPr="00340469">
              <w:rPr>
                <w:rFonts w:ascii="Times New Roman" w:hAnsi="Times New Roman"/>
              </w:rPr>
              <w:t xml:space="preserve"> «Планирование мероприятий по профилактике заболеваний детей под руководством медицинского работника образовательной организации».</w:t>
            </w:r>
          </w:p>
        </w:tc>
        <w:tc>
          <w:tcPr>
            <w:tcW w:w="615" w:type="pct"/>
            <w:vAlign w:val="center"/>
          </w:tcPr>
          <w:p w:rsidR="00340469" w:rsidRPr="00340469" w:rsidRDefault="00340469" w:rsidP="0093260E">
            <w:pPr>
              <w:suppressAutoHyphens/>
              <w:spacing w:after="0" w:line="240" w:lineRule="auto"/>
              <w:jc w:val="center"/>
              <w:rPr>
                <w:rFonts w:ascii="Times New Roman" w:hAnsi="Times New Roman"/>
              </w:rPr>
            </w:pPr>
            <w:r w:rsidRPr="00340469">
              <w:rPr>
                <w:rFonts w:ascii="Times New Roman" w:hAnsi="Times New Roman"/>
              </w:rPr>
              <w:t>1</w:t>
            </w:r>
          </w:p>
        </w:tc>
        <w:tc>
          <w:tcPr>
            <w:tcW w:w="757" w:type="pct"/>
            <w:vMerge/>
          </w:tcPr>
          <w:p w:rsidR="00340469" w:rsidRPr="00340469" w:rsidRDefault="00340469" w:rsidP="0093260E">
            <w:pPr>
              <w:suppressAutoHyphens/>
              <w:spacing w:after="0" w:line="240" w:lineRule="auto"/>
              <w:jc w:val="center"/>
              <w:rPr>
                <w:rFonts w:ascii="Times New Roman" w:hAnsi="Times New Roman"/>
              </w:rPr>
            </w:pPr>
          </w:p>
        </w:tc>
      </w:tr>
      <w:tr w:rsidR="00340469" w:rsidRPr="00340469" w:rsidTr="0093260E">
        <w:trPr>
          <w:trHeight w:val="516"/>
        </w:trPr>
        <w:tc>
          <w:tcPr>
            <w:tcW w:w="832" w:type="pct"/>
            <w:vMerge/>
          </w:tcPr>
          <w:p w:rsidR="00340469" w:rsidRPr="00340469" w:rsidRDefault="00340469" w:rsidP="0093260E">
            <w:pPr>
              <w:spacing w:after="0" w:line="240" w:lineRule="auto"/>
              <w:rPr>
                <w:rFonts w:ascii="Times New Roman" w:hAnsi="Times New Roman"/>
                <w:b/>
                <w:bCs/>
                <w:i/>
              </w:rPr>
            </w:pPr>
          </w:p>
        </w:tc>
        <w:tc>
          <w:tcPr>
            <w:tcW w:w="2795" w:type="pct"/>
          </w:tcPr>
          <w:p w:rsidR="00340469" w:rsidRPr="00340469" w:rsidRDefault="00340469" w:rsidP="0093260E">
            <w:pPr>
              <w:spacing w:after="0" w:line="240" w:lineRule="auto"/>
              <w:jc w:val="both"/>
              <w:rPr>
                <w:rFonts w:ascii="Times New Roman" w:hAnsi="Times New Roman"/>
              </w:rPr>
            </w:pPr>
            <w:r w:rsidRPr="00340469">
              <w:rPr>
                <w:rFonts w:ascii="Times New Roman" w:hAnsi="Times New Roman"/>
                <w:b/>
              </w:rPr>
              <w:t>Практическое занятие 30.</w:t>
            </w:r>
            <w:r w:rsidRPr="00340469">
              <w:rPr>
                <w:rFonts w:ascii="Times New Roman" w:hAnsi="Times New Roman"/>
              </w:rPr>
              <w:t xml:space="preserve"> «Анализ и гигиеническая оценка </w:t>
            </w:r>
            <w:r w:rsidRPr="00340469">
              <w:rPr>
                <w:rFonts w:ascii="Times New Roman" w:hAnsi="Times New Roman"/>
                <w:lang/>
              </w:rPr>
              <w:t>режима дня детей»</w:t>
            </w:r>
          </w:p>
        </w:tc>
        <w:tc>
          <w:tcPr>
            <w:tcW w:w="615" w:type="pct"/>
            <w:vAlign w:val="center"/>
          </w:tcPr>
          <w:p w:rsidR="00340469" w:rsidRPr="00340469" w:rsidRDefault="00340469" w:rsidP="0093260E">
            <w:pPr>
              <w:suppressAutoHyphens/>
              <w:spacing w:after="0" w:line="240" w:lineRule="auto"/>
              <w:jc w:val="center"/>
              <w:rPr>
                <w:rFonts w:ascii="Times New Roman" w:hAnsi="Times New Roman"/>
              </w:rPr>
            </w:pPr>
            <w:r w:rsidRPr="00340469">
              <w:rPr>
                <w:rFonts w:ascii="Times New Roman" w:hAnsi="Times New Roman"/>
              </w:rPr>
              <w:t>1</w:t>
            </w:r>
          </w:p>
        </w:tc>
        <w:tc>
          <w:tcPr>
            <w:tcW w:w="757" w:type="pct"/>
            <w:vMerge/>
          </w:tcPr>
          <w:p w:rsidR="00340469" w:rsidRPr="00340469" w:rsidRDefault="00340469" w:rsidP="0093260E">
            <w:pPr>
              <w:suppressAutoHyphens/>
              <w:spacing w:after="0" w:line="240" w:lineRule="auto"/>
              <w:jc w:val="center"/>
              <w:rPr>
                <w:rFonts w:ascii="Times New Roman" w:hAnsi="Times New Roman"/>
              </w:rPr>
            </w:pPr>
          </w:p>
        </w:tc>
      </w:tr>
      <w:tr w:rsidR="00340469" w:rsidRPr="00340469" w:rsidTr="0093260E">
        <w:trPr>
          <w:trHeight w:val="20"/>
        </w:trPr>
        <w:tc>
          <w:tcPr>
            <w:tcW w:w="3627" w:type="pct"/>
            <w:gridSpan w:val="2"/>
          </w:tcPr>
          <w:p w:rsidR="00340469" w:rsidRPr="00340469" w:rsidRDefault="0093260E" w:rsidP="0093260E">
            <w:pPr>
              <w:suppressAutoHyphens/>
              <w:spacing w:after="0" w:line="240" w:lineRule="auto"/>
              <w:jc w:val="both"/>
              <w:rPr>
                <w:rFonts w:ascii="Times New Roman" w:hAnsi="Times New Roman"/>
                <w:i/>
              </w:rPr>
            </w:pPr>
            <w:r>
              <w:rPr>
                <w:rFonts w:ascii="Times New Roman" w:hAnsi="Times New Roman"/>
                <w:b/>
                <w:iCs/>
              </w:rPr>
              <w:t>Промежуточная аттестация</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iCs/>
              </w:rPr>
            </w:pPr>
            <w:r w:rsidRPr="00340469">
              <w:rPr>
                <w:rFonts w:ascii="Times New Roman" w:hAnsi="Times New Roman"/>
                <w:b/>
                <w:iCs/>
              </w:rPr>
              <w:t>8</w:t>
            </w:r>
          </w:p>
        </w:tc>
        <w:tc>
          <w:tcPr>
            <w:tcW w:w="757" w:type="pct"/>
          </w:tcPr>
          <w:p w:rsidR="00340469" w:rsidRPr="00340469" w:rsidRDefault="00340469" w:rsidP="0093260E">
            <w:pPr>
              <w:suppressAutoHyphens/>
              <w:spacing w:after="0" w:line="240" w:lineRule="auto"/>
              <w:jc w:val="center"/>
              <w:rPr>
                <w:rFonts w:ascii="Times New Roman" w:hAnsi="Times New Roman"/>
                <w:b/>
                <w:iCs/>
              </w:rPr>
            </w:pPr>
          </w:p>
        </w:tc>
      </w:tr>
      <w:tr w:rsidR="00340469" w:rsidRPr="00340469" w:rsidTr="0093260E">
        <w:trPr>
          <w:trHeight w:val="207"/>
        </w:trPr>
        <w:tc>
          <w:tcPr>
            <w:tcW w:w="3627" w:type="pct"/>
            <w:gridSpan w:val="2"/>
          </w:tcPr>
          <w:p w:rsidR="00340469" w:rsidRPr="00340469" w:rsidRDefault="00340469" w:rsidP="0093260E">
            <w:pPr>
              <w:spacing w:after="0" w:line="240" w:lineRule="auto"/>
              <w:jc w:val="both"/>
              <w:rPr>
                <w:rFonts w:ascii="Times New Roman" w:hAnsi="Times New Roman"/>
              </w:rPr>
            </w:pPr>
            <w:r w:rsidRPr="00340469">
              <w:rPr>
                <w:rFonts w:ascii="Times New Roman" w:hAnsi="Times New Roman"/>
                <w:b/>
                <w:bCs/>
                <w:lang/>
              </w:rPr>
              <w:t>Всего:</w:t>
            </w:r>
          </w:p>
        </w:tc>
        <w:tc>
          <w:tcPr>
            <w:tcW w:w="615" w:type="pct"/>
            <w:vAlign w:val="center"/>
          </w:tcPr>
          <w:p w:rsidR="00340469" w:rsidRPr="00340469" w:rsidRDefault="00340469" w:rsidP="0093260E">
            <w:pPr>
              <w:suppressAutoHyphens/>
              <w:spacing w:after="0" w:line="240" w:lineRule="auto"/>
              <w:jc w:val="center"/>
              <w:rPr>
                <w:rFonts w:ascii="Times New Roman" w:hAnsi="Times New Roman"/>
                <w:b/>
              </w:rPr>
            </w:pPr>
            <w:r w:rsidRPr="00340469">
              <w:rPr>
                <w:rFonts w:ascii="Times New Roman" w:hAnsi="Times New Roman"/>
                <w:b/>
              </w:rPr>
              <w:t>72/36</w:t>
            </w:r>
          </w:p>
        </w:tc>
        <w:tc>
          <w:tcPr>
            <w:tcW w:w="757" w:type="pct"/>
          </w:tcPr>
          <w:p w:rsidR="00340469" w:rsidRPr="00340469" w:rsidRDefault="00340469" w:rsidP="0093260E">
            <w:pPr>
              <w:suppressAutoHyphens/>
              <w:spacing w:after="0" w:line="240" w:lineRule="auto"/>
              <w:jc w:val="center"/>
              <w:rPr>
                <w:rFonts w:ascii="Times New Roman" w:hAnsi="Times New Roman"/>
                <w:b/>
              </w:rPr>
            </w:pPr>
          </w:p>
        </w:tc>
      </w:tr>
    </w:tbl>
    <w:p w:rsidR="00727E71" w:rsidRPr="00340469" w:rsidRDefault="00727E71" w:rsidP="00340469">
      <w:pPr>
        <w:ind w:left="360"/>
        <w:rPr>
          <w:rFonts w:ascii="Times New Roman" w:hAnsi="Times New Roman"/>
          <w:b/>
        </w:rPr>
      </w:pPr>
      <w:r w:rsidRPr="00340469">
        <w:rPr>
          <w:rFonts w:ascii="Times New Roman" w:hAnsi="Times New Roman"/>
          <w:b/>
        </w:rPr>
        <w:t xml:space="preserve"> </w:t>
      </w:r>
    </w:p>
    <w:p w:rsidR="00727E71" w:rsidRPr="006E1D98" w:rsidRDefault="00727E71" w:rsidP="00727E71">
      <w:pPr>
        <w:spacing w:before="120" w:after="120" w:line="240" w:lineRule="auto"/>
        <w:rPr>
          <w:rFonts w:ascii="Times New Roman" w:hAnsi="Times New Roman"/>
          <w:i/>
          <w:sz w:val="24"/>
          <w:szCs w:val="24"/>
          <w:lang/>
        </w:rPr>
      </w:pPr>
    </w:p>
    <w:p w:rsidR="00727E71" w:rsidRPr="006E1D98" w:rsidRDefault="00727E71" w:rsidP="00727E71">
      <w:pPr>
        <w:rPr>
          <w:rFonts w:ascii="Times New Roman" w:hAnsi="Times New Roman"/>
          <w:i/>
        </w:rPr>
        <w:sectPr w:rsidR="00727E71" w:rsidRPr="006E1D98" w:rsidSect="00774905">
          <w:pgSz w:w="16840" w:h="11907" w:orient="landscape"/>
          <w:pgMar w:top="851" w:right="1134" w:bottom="851" w:left="992" w:header="709" w:footer="709" w:gutter="0"/>
          <w:cols w:space="720"/>
        </w:sectPr>
      </w:pPr>
    </w:p>
    <w:p w:rsidR="00727E71" w:rsidRPr="006E1D98" w:rsidRDefault="00727E71" w:rsidP="00EF4DDA">
      <w:pPr>
        <w:jc w:val="center"/>
        <w:rPr>
          <w:rFonts w:ascii="Times New Roman" w:hAnsi="Times New Roman"/>
          <w:b/>
          <w:bCs/>
        </w:rPr>
      </w:pPr>
      <w:r w:rsidRPr="006E1D98">
        <w:rPr>
          <w:rFonts w:ascii="Times New Roman" w:hAnsi="Times New Roman"/>
          <w:b/>
          <w:bCs/>
        </w:rPr>
        <w:lastRenderedPageBreak/>
        <w:t>3. УСЛОВИЯ РЕАЛИЗАЦИИ УЧЕБНОЙ ДИСЦИПЛИНЫ</w:t>
      </w:r>
    </w:p>
    <w:p w:rsidR="00727E71" w:rsidRPr="00EF4DDA" w:rsidRDefault="00727E71" w:rsidP="00EF4DDA">
      <w:pPr>
        <w:suppressAutoHyphens/>
        <w:spacing w:after="0"/>
        <w:ind w:firstLine="709"/>
        <w:jc w:val="both"/>
        <w:rPr>
          <w:rFonts w:ascii="Times New Roman" w:hAnsi="Times New Roman"/>
          <w:b/>
          <w:bCs/>
          <w:sz w:val="24"/>
          <w:szCs w:val="24"/>
        </w:rPr>
      </w:pPr>
      <w:r w:rsidRPr="00EF4DDA">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727E71" w:rsidRPr="006E1D98" w:rsidRDefault="00727E71" w:rsidP="00EF4DDA">
      <w:pPr>
        <w:suppressAutoHyphens/>
        <w:autoSpaceDE w:val="0"/>
        <w:autoSpaceDN w:val="0"/>
        <w:adjustRightInd w:val="0"/>
        <w:spacing w:after="0"/>
        <w:ind w:firstLine="709"/>
        <w:jc w:val="both"/>
        <w:rPr>
          <w:rFonts w:ascii="Times New Roman" w:hAnsi="Times New Roman"/>
          <w:bCs/>
          <w:iCs/>
          <w:sz w:val="24"/>
          <w:szCs w:val="24"/>
          <w:lang/>
        </w:rPr>
      </w:pPr>
      <w:r w:rsidRPr="006E1D98">
        <w:rPr>
          <w:rFonts w:ascii="Times New Roman" w:hAnsi="Times New Roman"/>
          <w:bCs/>
          <w:sz w:val="24"/>
          <w:szCs w:val="24"/>
        </w:rPr>
        <w:t>Кабинет</w:t>
      </w:r>
      <w:r w:rsidRPr="006E1D98">
        <w:rPr>
          <w:rFonts w:ascii="Times New Roman" w:hAnsi="Times New Roman"/>
          <w:bCs/>
          <w:i/>
          <w:sz w:val="24"/>
          <w:szCs w:val="24"/>
        </w:rPr>
        <w:t xml:space="preserve"> «</w:t>
      </w:r>
      <w:r w:rsidR="009046C9" w:rsidRPr="006E1D98">
        <w:rPr>
          <w:rFonts w:ascii="Times New Roman" w:hAnsi="Times New Roman"/>
          <w:sz w:val="24"/>
          <w:szCs w:val="24"/>
        </w:rPr>
        <w:t>«Физиологии. Анатомии и гигиены»</w:t>
      </w:r>
      <w:r w:rsidRPr="006E1D98">
        <w:rPr>
          <w:rFonts w:ascii="Times New Roman" w:hAnsi="Times New Roman"/>
          <w:sz w:val="24"/>
          <w:szCs w:val="24"/>
          <w:lang w:eastAsia="en-US"/>
        </w:rPr>
        <w:t>,</w:t>
      </w:r>
      <w:r w:rsidR="009046C9" w:rsidRPr="006E1D98">
        <w:rPr>
          <w:rFonts w:ascii="Times New Roman" w:hAnsi="Times New Roman"/>
          <w:sz w:val="24"/>
          <w:szCs w:val="24"/>
          <w:lang w:eastAsia="en-US"/>
        </w:rPr>
        <w:t xml:space="preserve"> о</w:t>
      </w:r>
      <w:r w:rsidRPr="006E1D98">
        <w:rPr>
          <w:rFonts w:ascii="Times New Roman" w:hAnsi="Times New Roman"/>
          <w:sz w:val="24"/>
          <w:szCs w:val="24"/>
          <w:lang w:eastAsia="en-US"/>
        </w:rPr>
        <w:t xml:space="preserve">снащенный </w:t>
      </w:r>
      <w:r w:rsidR="009046C9" w:rsidRPr="006E1D98">
        <w:rPr>
          <w:rFonts w:ascii="Times New Roman" w:hAnsi="Times New Roman"/>
          <w:bCs/>
          <w:sz w:val="24"/>
          <w:szCs w:val="24"/>
          <w:lang w:eastAsia="en-US"/>
        </w:rPr>
        <w:t xml:space="preserve">в соответствии </w:t>
      </w:r>
      <w:r w:rsidR="0093260E">
        <w:rPr>
          <w:rFonts w:ascii="Times New Roman" w:hAnsi="Times New Roman"/>
          <w:bCs/>
          <w:sz w:val="24"/>
          <w:szCs w:val="24"/>
          <w:lang w:eastAsia="en-US"/>
        </w:rPr>
        <w:br/>
      </w:r>
      <w:r w:rsidR="009046C9" w:rsidRPr="006E1D98">
        <w:rPr>
          <w:rFonts w:ascii="Times New Roman" w:hAnsi="Times New Roman"/>
          <w:bCs/>
          <w:sz w:val="24"/>
          <w:szCs w:val="24"/>
          <w:lang w:eastAsia="en-US"/>
        </w:rPr>
        <w:t>с п. 6.1.2.1</w:t>
      </w:r>
      <w:r w:rsidR="00EF4DDA">
        <w:rPr>
          <w:rFonts w:ascii="Times New Roman" w:hAnsi="Times New Roman"/>
          <w:bCs/>
          <w:sz w:val="24"/>
          <w:szCs w:val="24"/>
          <w:lang w:eastAsia="en-US"/>
        </w:rPr>
        <w:t xml:space="preserve"> примерной основной образовательной программы по специальности</w:t>
      </w:r>
      <w:r w:rsidR="009046C9" w:rsidRPr="006E1D98">
        <w:rPr>
          <w:rFonts w:ascii="Times New Roman" w:hAnsi="Times New Roman"/>
          <w:bCs/>
          <w:sz w:val="24"/>
          <w:szCs w:val="24"/>
          <w:lang w:eastAsia="en-US"/>
        </w:rPr>
        <w:t xml:space="preserve">. </w:t>
      </w:r>
    </w:p>
    <w:p w:rsidR="00727E71" w:rsidRPr="006E1D98" w:rsidRDefault="00727E71" w:rsidP="00EF4DDA">
      <w:pPr>
        <w:suppressAutoHyphens/>
        <w:spacing w:after="0"/>
        <w:ind w:firstLine="709"/>
        <w:jc w:val="both"/>
        <w:rPr>
          <w:rFonts w:ascii="Times New Roman" w:hAnsi="Times New Roman"/>
          <w:bCs/>
          <w:sz w:val="24"/>
          <w:szCs w:val="24"/>
        </w:rPr>
      </w:pPr>
    </w:p>
    <w:p w:rsidR="00727E71" w:rsidRPr="006E1D98" w:rsidRDefault="00727E71" w:rsidP="00EF4DDA">
      <w:pPr>
        <w:suppressAutoHyphens/>
        <w:spacing w:after="0"/>
        <w:ind w:firstLine="709"/>
        <w:jc w:val="both"/>
        <w:rPr>
          <w:rFonts w:ascii="Times New Roman" w:hAnsi="Times New Roman"/>
          <w:b/>
          <w:bCs/>
          <w:sz w:val="24"/>
          <w:szCs w:val="24"/>
        </w:rPr>
      </w:pPr>
      <w:r w:rsidRPr="006E1D98">
        <w:rPr>
          <w:rFonts w:ascii="Times New Roman" w:hAnsi="Times New Roman"/>
          <w:b/>
          <w:bCs/>
          <w:sz w:val="24"/>
          <w:szCs w:val="24"/>
        </w:rPr>
        <w:t>3.2. Информационное обеспечение реализации программы</w:t>
      </w:r>
    </w:p>
    <w:p w:rsidR="00727E71" w:rsidRPr="006E1D98" w:rsidRDefault="00727E71" w:rsidP="00EF4DDA">
      <w:pPr>
        <w:suppressAutoHyphens/>
        <w:spacing w:after="0"/>
        <w:ind w:firstLine="709"/>
        <w:jc w:val="both"/>
        <w:rPr>
          <w:rFonts w:ascii="Times New Roman" w:hAnsi="Times New Roman"/>
          <w:bCs/>
          <w:sz w:val="24"/>
          <w:szCs w:val="24"/>
        </w:rPr>
      </w:pPr>
      <w:r w:rsidRPr="006E1D98">
        <w:rPr>
          <w:rFonts w:ascii="Times New Roman" w:hAnsi="Times New Roman"/>
          <w:bCs/>
          <w:sz w:val="24"/>
          <w:szCs w:val="24"/>
        </w:rPr>
        <w:t>Для реализации программы библиотечный фонд образовательной организации должен иметь п</w:t>
      </w:r>
      <w:r w:rsidRPr="006E1D98">
        <w:rPr>
          <w:rFonts w:ascii="Times New Roman" w:hAnsi="Times New Roman"/>
          <w:sz w:val="24"/>
          <w:szCs w:val="24"/>
        </w:rPr>
        <w:t xml:space="preserve">ечатные </w:t>
      </w:r>
      <w:r w:rsidR="00CE7E74">
        <w:rPr>
          <w:rFonts w:ascii="Times New Roman" w:hAnsi="Times New Roman"/>
          <w:sz w:val="24"/>
          <w:szCs w:val="24"/>
        </w:rPr>
        <w:t>и/или электронные образовательные и информационные ресурсы для использования</w:t>
      </w:r>
      <w:r w:rsidRPr="006E1D98">
        <w:rPr>
          <w:rFonts w:ascii="Times New Roman" w:hAnsi="Times New Roman"/>
          <w:sz w:val="24"/>
          <w:szCs w:val="24"/>
        </w:rPr>
        <w:t xml:space="preserve"> в образовательном процессе. При формировании </w:t>
      </w:r>
      <w:r w:rsidRPr="006E1D98">
        <w:rPr>
          <w:rFonts w:ascii="Times New Roman" w:hAnsi="Times New Roman"/>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CE7E74">
        <w:rPr>
          <w:rFonts w:ascii="Times New Roman" w:hAnsi="Times New Roman"/>
          <w:bCs/>
          <w:sz w:val="24"/>
          <w:szCs w:val="24"/>
        </w:rPr>
        <w:t xml:space="preserve">при этом список может быть </w:t>
      </w:r>
      <w:r w:rsidRPr="006E1D98">
        <w:rPr>
          <w:rFonts w:ascii="Times New Roman" w:hAnsi="Times New Roman"/>
          <w:bCs/>
          <w:sz w:val="24"/>
          <w:szCs w:val="24"/>
        </w:rPr>
        <w:t>дополнен новыми изданиями.</w:t>
      </w:r>
    </w:p>
    <w:p w:rsidR="00727E71" w:rsidRPr="006E1D98" w:rsidRDefault="00727E71" w:rsidP="00EF4DDA">
      <w:pPr>
        <w:suppressAutoHyphens/>
        <w:spacing w:after="0"/>
        <w:ind w:firstLine="709"/>
        <w:jc w:val="both"/>
        <w:rPr>
          <w:rFonts w:ascii="Times New Roman" w:hAnsi="Times New Roman"/>
          <w:sz w:val="24"/>
          <w:szCs w:val="24"/>
        </w:rPr>
      </w:pPr>
    </w:p>
    <w:p w:rsidR="00727E71" w:rsidRPr="006E1D98" w:rsidRDefault="00727E71" w:rsidP="00EF4DDA">
      <w:pPr>
        <w:suppressAutoHyphens/>
        <w:spacing w:after="0"/>
        <w:ind w:firstLine="709"/>
        <w:jc w:val="both"/>
        <w:rPr>
          <w:rFonts w:ascii="Times New Roman" w:hAnsi="Times New Roman"/>
          <w:b/>
          <w:sz w:val="24"/>
          <w:szCs w:val="24"/>
        </w:rPr>
      </w:pPr>
      <w:r w:rsidRPr="006E1D98">
        <w:rPr>
          <w:rFonts w:ascii="Times New Roman" w:hAnsi="Times New Roman"/>
          <w:b/>
          <w:sz w:val="24"/>
          <w:szCs w:val="24"/>
        </w:rPr>
        <w:t xml:space="preserve">3.2.1. </w:t>
      </w:r>
      <w:r w:rsidR="00EF4DDA">
        <w:rPr>
          <w:rFonts w:ascii="Times New Roman" w:hAnsi="Times New Roman"/>
          <w:b/>
          <w:sz w:val="24"/>
          <w:szCs w:val="24"/>
        </w:rPr>
        <w:t>Основные</w:t>
      </w:r>
      <w:r w:rsidRPr="006E1D98">
        <w:rPr>
          <w:rFonts w:ascii="Times New Roman" w:hAnsi="Times New Roman"/>
          <w:b/>
          <w:sz w:val="24"/>
          <w:szCs w:val="24"/>
        </w:rPr>
        <w:t xml:space="preserve"> печатные </w:t>
      </w:r>
      <w:r w:rsidR="00242F78">
        <w:rPr>
          <w:rFonts w:ascii="Times New Roman" w:hAnsi="Times New Roman"/>
          <w:b/>
          <w:sz w:val="24"/>
          <w:szCs w:val="24"/>
        </w:rPr>
        <w:t xml:space="preserve">и электронные </w:t>
      </w:r>
      <w:r w:rsidRPr="006E1D98">
        <w:rPr>
          <w:rFonts w:ascii="Times New Roman" w:hAnsi="Times New Roman"/>
          <w:b/>
          <w:sz w:val="24"/>
          <w:szCs w:val="24"/>
        </w:rPr>
        <w:t>издания</w:t>
      </w:r>
    </w:p>
    <w:p w:rsidR="00727E71" w:rsidRDefault="00727E71" w:rsidP="00EF4DDA">
      <w:pPr>
        <w:spacing w:after="0"/>
        <w:ind w:firstLine="709"/>
        <w:contextualSpacing/>
        <w:jc w:val="both"/>
        <w:rPr>
          <w:rFonts w:ascii="Times New Roman" w:hAnsi="Times New Roman"/>
          <w:sz w:val="24"/>
          <w:szCs w:val="24"/>
        </w:rPr>
      </w:pPr>
      <w:r w:rsidRPr="006E1D98">
        <w:rPr>
          <w:rFonts w:ascii="Times New Roman" w:hAnsi="Times New Roman"/>
          <w:sz w:val="24"/>
          <w:szCs w:val="24"/>
        </w:rPr>
        <w:t>1.</w:t>
      </w:r>
      <w:r w:rsidRPr="006E1D98">
        <w:rPr>
          <w:rFonts w:ascii="Times New Roman" w:hAnsi="Times New Roman"/>
          <w:b/>
          <w:sz w:val="24"/>
          <w:szCs w:val="24"/>
        </w:rPr>
        <w:t xml:space="preserve"> </w:t>
      </w:r>
      <w:r w:rsidR="00EF4DDA" w:rsidRPr="00EF4DDA">
        <w:rPr>
          <w:rFonts w:ascii="Times New Roman" w:hAnsi="Times New Roman"/>
          <w:sz w:val="24"/>
          <w:szCs w:val="24"/>
        </w:rPr>
        <w:t>Айзман, Р.И., Возрастная анатомия, физиология и гигиена : учебное пособие / Р.И. Айзман, Н.Ф. Лысова, Я.Л. Завьялова. — Москва: КноРус, 2023. — 403 с. — ISBN 978-5-406-10302-9. — URL:https://book.ru/book/944948 (дата обращения: 13.08.2022). — Текст : электронный.</w:t>
      </w:r>
    </w:p>
    <w:p w:rsidR="00242F78" w:rsidRPr="006E1D98" w:rsidRDefault="009635EB" w:rsidP="00EF4DDA">
      <w:pPr>
        <w:spacing w:after="0"/>
        <w:ind w:firstLine="709"/>
        <w:contextualSpacing/>
        <w:jc w:val="both"/>
        <w:rPr>
          <w:rFonts w:ascii="Times New Roman" w:hAnsi="Times New Roman"/>
          <w:sz w:val="24"/>
          <w:szCs w:val="24"/>
        </w:rPr>
      </w:pPr>
      <w:r>
        <w:rPr>
          <w:rFonts w:ascii="Times New Roman" w:hAnsi="Times New Roman"/>
          <w:sz w:val="24"/>
          <w:szCs w:val="24"/>
        </w:rPr>
        <w:t xml:space="preserve">2. </w:t>
      </w:r>
      <w:r w:rsidR="00242F78" w:rsidRPr="00242F78">
        <w:rPr>
          <w:rFonts w:ascii="Times New Roman" w:hAnsi="Times New Roman"/>
          <w:sz w:val="24"/>
          <w:szCs w:val="24"/>
        </w:rPr>
        <w:t>Дробинская, А. О.  Анатомия и физиология человека : учебник для среднего пр</w:t>
      </w:r>
      <w:r w:rsidR="00242F78" w:rsidRPr="00242F78">
        <w:rPr>
          <w:rFonts w:ascii="Times New Roman" w:hAnsi="Times New Roman"/>
          <w:sz w:val="24"/>
          <w:szCs w:val="24"/>
        </w:rPr>
        <w:t>о</w:t>
      </w:r>
      <w:r w:rsidR="00242F78" w:rsidRPr="00242F78">
        <w:rPr>
          <w:rFonts w:ascii="Times New Roman" w:hAnsi="Times New Roman"/>
          <w:sz w:val="24"/>
          <w:szCs w:val="24"/>
        </w:rPr>
        <w:t>фессионального образования / А. О. Дробинская. — 2-е изд., перераб. и доп. — Москва : Издательство Юрайт, 2020. — 414 с. — (Профессиональное образование). — ISBN 978-5-534-00684-1. — Текст : электронный // Образовательная платформа Юрайт [сайт]. — URL: https://urait.ru/bcode/452350 (дата обращения: 13.08.2022).</w:t>
      </w:r>
    </w:p>
    <w:p w:rsidR="00727E71" w:rsidRPr="006E1D98" w:rsidRDefault="009635EB" w:rsidP="00EF4DDA">
      <w:pPr>
        <w:spacing w:after="0"/>
        <w:ind w:firstLine="709"/>
        <w:contextualSpacing/>
        <w:jc w:val="both"/>
        <w:rPr>
          <w:rFonts w:ascii="Times New Roman" w:hAnsi="Times New Roman"/>
          <w:sz w:val="24"/>
          <w:szCs w:val="24"/>
        </w:rPr>
      </w:pPr>
      <w:r>
        <w:rPr>
          <w:rFonts w:ascii="Times New Roman" w:hAnsi="Times New Roman"/>
          <w:sz w:val="24"/>
          <w:szCs w:val="24"/>
        </w:rPr>
        <w:t>3.</w:t>
      </w:r>
      <w:r w:rsidR="00EF4DDA">
        <w:rPr>
          <w:rFonts w:ascii="Times New Roman" w:hAnsi="Times New Roman"/>
          <w:sz w:val="24"/>
          <w:szCs w:val="24"/>
        </w:rPr>
        <w:t xml:space="preserve"> Сапин М.</w:t>
      </w:r>
      <w:r w:rsidR="0098191A">
        <w:rPr>
          <w:rFonts w:ascii="Times New Roman" w:hAnsi="Times New Roman"/>
          <w:sz w:val="24"/>
          <w:szCs w:val="24"/>
        </w:rPr>
        <w:t>Р</w:t>
      </w:r>
      <w:r w:rsidR="00EF4DDA">
        <w:rPr>
          <w:rFonts w:ascii="Times New Roman" w:hAnsi="Times New Roman"/>
          <w:sz w:val="24"/>
          <w:szCs w:val="24"/>
        </w:rPr>
        <w:t xml:space="preserve">., Сивоглазов В.И. </w:t>
      </w:r>
      <w:r w:rsidR="00727E71" w:rsidRPr="006E1D98">
        <w:rPr>
          <w:rFonts w:ascii="Times New Roman" w:hAnsi="Times New Roman"/>
          <w:sz w:val="24"/>
          <w:szCs w:val="24"/>
        </w:rPr>
        <w:t xml:space="preserve">Анатомия и физиология человека </w:t>
      </w:r>
      <w:r w:rsidR="0098191A">
        <w:rPr>
          <w:rFonts w:ascii="Times New Roman" w:hAnsi="Times New Roman"/>
          <w:sz w:val="24"/>
          <w:szCs w:val="24"/>
        </w:rPr>
        <w:t>(</w:t>
      </w:r>
      <w:r w:rsidR="00727E71" w:rsidRPr="006E1D98">
        <w:rPr>
          <w:rFonts w:ascii="Times New Roman" w:hAnsi="Times New Roman"/>
          <w:sz w:val="24"/>
          <w:szCs w:val="24"/>
        </w:rPr>
        <w:t>с возрастными особе</w:t>
      </w:r>
      <w:r w:rsidR="00727E71" w:rsidRPr="006E1D98">
        <w:rPr>
          <w:rFonts w:ascii="Times New Roman" w:hAnsi="Times New Roman"/>
          <w:sz w:val="24"/>
          <w:szCs w:val="24"/>
        </w:rPr>
        <w:t>н</w:t>
      </w:r>
      <w:r w:rsidR="00727E71" w:rsidRPr="006E1D98">
        <w:rPr>
          <w:rFonts w:ascii="Times New Roman" w:hAnsi="Times New Roman"/>
          <w:sz w:val="24"/>
          <w:szCs w:val="24"/>
        </w:rPr>
        <w:t>ностями детского организма</w:t>
      </w:r>
      <w:r w:rsidR="0098191A">
        <w:rPr>
          <w:rFonts w:ascii="Times New Roman" w:hAnsi="Times New Roman"/>
          <w:sz w:val="24"/>
          <w:szCs w:val="24"/>
        </w:rPr>
        <w:t>)</w:t>
      </w:r>
      <w:r w:rsidR="00EF4DDA">
        <w:rPr>
          <w:rFonts w:ascii="Times New Roman" w:hAnsi="Times New Roman"/>
          <w:sz w:val="24"/>
          <w:szCs w:val="24"/>
        </w:rPr>
        <w:t xml:space="preserve"> / </w:t>
      </w:r>
      <w:r w:rsidR="00727E71" w:rsidRPr="006E1D98">
        <w:rPr>
          <w:rFonts w:ascii="Times New Roman" w:hAnsi="Times New Roman"/>
          <w:sz w:val="24"/>
          <w:szCs w:val="24"/>
        </w:rPr>
        <w:t>М.</w:t>
      </w:r>
      <w:r w:rsidR="0098191A">
        <w:rPr>
          <w:rFonts w:ascii="Times New Roman" w:hAnsi="Times New Roman"/>
          <w:sz w:val="24"/>
          <w:szCs w:val="24"/>
        </w:rPr>
        <w:t>Р</w:t>
      </w:r>
      <w:r w:rsidR="00727E71" w:rsidRPr="006E1D98">
        <w:rPr>
          <w:rFonts w:ascii="Times New Roman" w:hAnsi="Times New Roman"/>
          <w:sz w:val="24"/>
          <w:szCs w:val="24"/>
        </w:rPr>
        <w:t>. Сапин, В.И. Сивоглазов - – 1</w:t>
      </w:r>
      <w:r w:rsidR="0098191A">
        <w:rPr>
          <w:rFonts w:ascii="Times New Roman" w:hAnsi="Times New Roman"/>
          <w:sz w:val="24"/>
          <w:szCs w:val="24"/>
        </w:rPr>
        <w:t>4</w:t>
      </w:r>
      <w:r w:rsidR="00727E71" w:rsidRPr="006E1D98">
        <w:rPr>
          <w:rFonts w:ascii="Times New Roman" w:hAnsi="Times New Roman"/>
          <w:sz w:val="24"/>
          <w:szCs w:val="24"/>
        </w:rPr>
        <w:t>-е изд., стер. – М</w:t>
      </w:r>
      <w:r w:rsidR="00EF4DDA">
        <w:rPr>
          <w:rFonts w:ascii="Times New Roman" w:hAnsi="Times New Roman"/>
          <w:sz w:val="24"/>
          <w:szCs w:val="24"/>
        </w:rPr>
        <w:t>осква</w:t>
      </w:r>
      <w:r w:rsidR="00727E71" w:rsidRPr="006E1D98">
        <w:rPr>
          <w:rFonts w:ascii="Times New Roman" w:hAnsi="Times New Roman"/>
          <w:sz w:val="24"/>
          <w:szCs w:val="24"/>
        </w:rPr>
        <w:t>: Изд</w:t>
      </w:r>
      <w:r w:rsidR="00727E71" w:rsidRPr="006E1D98">
        <w:rPr>
          <w:rFonts w:ascii="Times New Roman" w:hAnsi="Times New Roman"/>
          <w:sz w:val="24"/>
          <w:szCs w:val="24"/>
        </w:rPr>
        <w:t>а</w:t>
      </w:r>
      <w:r w:rsidR="0098191A">
        <w:rPr>
          <w:rFonts w:ascii="Times New Roman" w:hAnsi="Times New Roman"/>
          <w:sz w:val="24"/>
          <w:szCs w:val="24"/>
        </w:rPr>
        <w:t>тельский центр «Академия», 2021</w:t>
      </w:r>
      <w:r w:rsidR="00727E71" w:rsidRPr="006E1D98">
        <w:rPr>
          <w:rFonts w:ascii="Times New Roman" w:hAnsi="Times New Roman"/>
          <w:sz w:val="24"/>
          <w:szCs w:val="24"/>
        </w:rPr>
        <w:t>. – 384 с.</w:t>
      </w:r>
    </w:p>
    <w:p w:rsidR="00727E71" w:rsidRPr="0098191A" w:rsidRDefault="00727E71" w:rsidP="00EF4DDA">
      <w:pPr>
        <w:spacing w:after="0"/>
        <w:ind w:firstLine="709"/>
        <w:contextualSpacing/>
        <w:rPr>
          <w:rFonts w:ascii="Times New Roman" w:hAnsi="Times New Roman"/>
          <w:b/>
          <w:bCs/>
          <w:i/>
          <w:sz w:val="24"/>
          <w:szCs w:val="24"/>
        </w:rPr>
      </w:pPr>
    </w:p>
    <w:p w:rsidR="00727E71" w:rsidRPr="006E1D98" w:rsidRDefault="00727E71" w:rsidP="00EF4DDA">
      <w:pPr>
        <w:spacing w:after="0"/>
        <w:ind w:firstLine="709"/>
        <w:contextualSpacing/>
        <w:jc w:val="both"/>
        <w:rPr>
          <w:rFonts w:ascii="Times New Roman" w:hAnsi="Times New Roman"/>
          <w:bCs/>
          <w:i/>
          <w:sz w:val="24"/>
          <w:szCs w:val="24"/>
        </w:rPr>
      </w:pPr>
      <w:r w:rsidRPr="006E1D98">
        <w:rPr>
          <w:rFonts w:ascii="Times New Roman" w:hAnsi="Times New Roman"/>
          <w:b/>
          <w:bCs/>
          <w:sz w:val="24"/>
          <w:szCs w:val="24"/>
        </w:rPr>
        <w:t>3.2.</w:t>
      </w:r>
      <w:r w:rsidR="00242F78">
        <w:rPr>
          <w:rFonts w:ascii="Times New Roman" w:hAnsi="Times New Roman"/>
          <w:b/>
          <w:bCs/>
          <w:sz w:val="24"/>
          <w:szCs w:val="24"/>
        </w:rPr>
        <w:t>2</w:t>
      </w:r>
      <w:r w:rsidRPr="006E1D98">
        <w:rPr>
          <w:rFonts w:ascii="Times New Roman" w:hAnsi="Times New Roman"/>
          <w:b/>
          <w:bCs/>
          <w:sz w:val="24"/>
          <w:szCs w:val="24"/>
        </w:rPr>
        <w:t xml:space="preserve">. Дополнительные источники </w:t>
      </w:r>
    </w:p>
    <w:p w:rsidR="00727E71" w:rsidRPr="006E1D98" w:rsidRDefault="00727E71" w:rsidP="00EF4DDA">
      <w:pPr>
        <w:spacing w:after="0"/>
        <w:ind w:firstLine="709"/>
        <w:contextualSpacing/>
        <w:jc w:val="both"/>
        <w:rPr>
          <w:rFonts w:ascii="Times New Roman" w:hAnsi="Times New Roman"/>
          <w:sz w:val="24"/>
          <w:szCs w:val="24"/>
        </w:rPr>
      </w:pPr>
      <w:r w:rsidRPr="006E1D98">
        <w:rPr>
          <w:rFonts w:ascii="Times New Roman" w:hAnsi="Times New Roman"/>
          <w:sz w:val="24"/>
          <w:szCs w:val="24"/>
        </w:rPr>
        <w:t>1. Гуровец Г.В. Возрастная анатомия и физиология: Основы  профилактики и ко</w:t>
      </w:r>
      <w:r w:rsidRPr="006E1D98">
        <w:rPr>
          <w:rFonts w:ascii="Times New Roman" w:hAnsi="Times New Roman"/>
          <w:sz w:val="24"/>
          <w:szCs w:val="24"/>
        </w:rPr>
        <w:t>р</w:t>
      </w:r>
      <w:r w:rsidRPr="006E1D98">
        <w:rPr>
          <w:rFonts w:ascii="Times New Roman" w:hAnsi="Times New Roman"/>
          <w:sz w:val="24"/>
          <w:szCs w:val="24"/>
        </w:rPr>
        <w:t xml:space="preserve">рекции нарушений в развитии детей: Учеб. пособ. для СПО. – М.: Владос, 2013. </w:t>
      </w:r>
    </w:p>
    <w:p w:rsidR="00727E71" w:rsidRDefault="00727E71" w:rsidP="00EF4DDA">
      <w:pPr>
        <w:spacing w:after="0"/>
        <w:ind w:firstLine="709"/>
        <w:contextualSpacing/>
        <w:jc w:val="both"/>
        <w:rPr>
          <w:rFonts w:ascii="Times New Roman" w:hAnsi="Times New Roman"/>
          <w:sz w:val="24"/>
          <w:szCs w:val="24"/>
        </w:rPr>
      </w:pPr>
      <w:r w:rsidRPr="006E1D98">
        <w:rPr>
          <w:rFonts w:ascii="Times New Roman" w:hAnsi="Times New Roman"/>
          <w:sz w:val="24"/>
          <w:szCs w:val="24"/>
        </w:rPr>
        <w:t>2. Самусев Р.П. Атлас анатомии человека: Учеб. пособ. – М.: Мир и образование, 2015.</w:t>
      </w:r>
    </w:p>
    <w:p w:rsidR="00242F78" w:rsidRPr="006E1D98" w:rsidRDefault="00242F78" w:rsidP="00EF4DDA">
      <w:pPr>
        <w:spacing w:after="0"/>
        <w:ind w:firstLine="709"/>
        <w:contextualSpacing/>
        <w:jc w:val="both"/>
        <w:rPr>
          <w:rFonts w:ascii="Times New Roman" w:hAnsi="Times New Roman"/>
          <w:sz w:val="24"/>
          <w:szCs w:val="24"/>
        </w:rPr>
      </w:pPr>
      <w:r w:rsidRPr="006E1D98">
        <w:rPr>
          <w:rFonts w:ascii="Times New Roman" w:hAnsi="Times New Roman"/>
          <w:sz w:val="24"/>
          <w:szCs w:val="24"/>
        </w:rPr>
        <w:t>3. Соловьева Л.А. Возрастная анатомия, физиология и гигиена: учебник для студ. учреждений сред. проф. образования / Л.А. Соловьева. – 1-е изд. – М. : Издательский центр «Академия», 2017. – 288 с.</w:t>
      </w:r>
    </w:p>
    <w:p w:rsidR="00727E71" w:rsidRPr="006E1D98" w:rsidRDefault="00727E71" w:rsidP="00727E71">
      <w:pPr>
        <w:contextualSpacing/>
        <w:jc w:val="center"/>
        <w:rPr>
          <w:rFonts w:ascii="Times New Roman" w:hAnsi="Times New Roman"/>
          <w:b/>
          <w:sz w:val="24"/>
          <w:szCs w:val="24"/>
        </w:rPr>
      </w:pPr>
      <w:r w:rsidRPr="006E1D98">
        <w:rPr>
          <w:rFonts w:ascii="Times New Roman" w:hAnsi="Times New Roman"/>
          <w:b/>
          <w:sz w:val="24"/>
          <w:szCs w:val="24"/>
        </w:rPr>
        <w:br w:type="page"/>
      </w:r>
      <w:r w:rsidRPr="006E1D98">
        <w:rPr>
          <w:rFonts w:ascii="Times New Roman" w:hAnsi="Times New Roman"/>
          <w:b/>
          <w:sz w:val="24"/>
          <w:szCs w:val="24"/>
        </w:rPr>
        <w:lastRenderedPageBreak/>
        <w:t xml:space="preserve">4. КОНТРОЛЬ И ОЦЕНКА РЕЗУЛЬТАТОВ ОСВОЕНИЯ  </w:t>
      </w:r>
    </w:p>
    <w:p w:rsidR="00727E71" w:rsidRPr="006E1D98" w:rsidRDefault="00727E71" w:rsidP="00727E71">
      <w:pPr>
        <w:contextualSpacing/>
        <w:jc w:val="center"/>
        <w:rPr>
          <w:rFonts w:ascii="Times New Roman" w:hAnsi="Times New Roman"/>
          <w:b/>
          <w:sz w:val="24"/>
          <w:szCs w:val="24"/>
        </w:rPr>
      </w:pPr>
      <w:r w:rsidRPr="006E1D98">
        <w:rPr>
          <w:rFonts w:ascii="Times New Roman" w:hAnsi="Times New Roman"/>
          <w:b/>
          <w:sz w:val="24"/>
          <w:szCs w:val="24"/>
        </w:rPr>
        <w:t>УЧЕБНОЙ ДИСЦИПЛИНЫ</w:t>
      </w:r>
    </w:p>
    <w:p w:rsidR="00727E71" w:rsidRPr="006E1D98" w:rsidRDefault="00727E71" w:rsidP="00727E71">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2977"/>
        <w:gridCol w:w="2517"/>
      </w:tblGrid>
      <w:tr w:rsidR="00727E71" w:rsidRPr="006E1D98" w:rsidTr="009635EB">
        <w:tc>
          <w:tcPr>
            <w:tcW w:w="2130" w:type="pct"/>
          </w:tcPr>
          <w:p w:rsidR="00727E71" w:rsidRPr="006E1D98" w:rsidRDefault="00727E71" w:rsidP="00242F78">
            <w:pPr>
              <w:spacing w:after="0" w:line="240" w:lineRule="auto"/>
              <w:jc w:val="center"/>
              <w:rPr>
                <w:rFonts w:ascii="Times New Roman" w:hAnsi="Times New Roman"/>
                <w:b/>
                <w:bCs/>
                <w:i/>
              </w:rPr>
            </w:pPr>
            <w:r w:rsidRPr="006E1D98">
              <w:rPr>
                <w:rFonts w:ascii="Times New Roman" w:hAnsi="Times New Roman"/>
                <w:b/>
                <w:bCs/>
                <w:i/>
              </w:rPr>
              <w:t>Результаты обучения</w:t>
            </w:r>
          </w:p>
        </w:tc>
        <w:tc>
          <w:tcPr>
            <w:tcW w:w="1555" w:type="pct"/>
          </w:tcPr>
          <w:p w:rsidR="00727E71" w:rsidRPr="006E1D98" w:rsidRDefault="00727E71" w:rsidP="00242F78">
            <w:pPr>
              <w:spacing w:after="0" w:line="240" w:lineRule="auto"/>
              <w:jc w:val="center"/>
              <w:rPr>
                <w:rFonts w:ascii="Times New Roman" w:hAnsi="Times New Roman"/>
                <w:b/>
                <w:bCs/>
                <w:i/>
              </w:rPr>
            </w:pPr>
            <w:r w:rsidRPr="006E1D98">
              <w:rPr>
                <w:rFonts w:ascii="Times New Roman" w:hAnsi="Times New Roman"/>
                <w:b/>
                <w:bCs/>
                <w:i/>
              </w:rPr>
              <w:t>Критерии оценки</w:t>
            </w:r>
          </w:p>
        </w:tc>
        <w:tc>
          <w:tcPr>
            <w:tcW w:w="1315" w:type="pct"/>
          </w:tcPr>
          <w:p w:rsidR="00727E71" w:rsidRPr="006E1D98" w:rsidRDefault="00727E71" w:rsidP="00242F78">
            <w:pPr>
              <w:spacing w:after="0" w:line="240" w:lineRule="auto"/>
              <w:jc w:val="center"/>
              <w:rPr>
                <w:rFonts w:ascii="Times New Roman" w:hAnsi="Times New Roman"/>
                <w:b/>
                <w:bCs/>
                <w:i/>
              </w:rPr>
            </w:pPr>
            <w:r w:rsidRPr="006E1D98">
              <w:rPr>
                <w:rFonts w:ascii="Times New Roman" w:hAnsi="Times New Roman"/>
                <w:b/>
                <w:bCs/>
                <w:i/>
              </w:rPr>
              <w:t>Методы оценки</w:t>
            </w:r>
          </w:p>
        </w:tc>
      </w:tr>
      <w:tr w:rsidR="00727E71" w:rsidRPr="006E1D98" w:rsidTr="009635EB">
        <w:tc>
          <w:tcPr>
            <w:tcW w:w="2130" w:type="pct"/>
          </w:tcPr>
          <w:p w:rsidR="00727E71" w:rsidRPr="006E1D98" w:rsidRDefault="00727E71" w:rsidP="00242F78">
            <w:pPr>
              <w:spacing w:after="0" w:line="240" w:lineRule="auto"/>
              <w:rPr>
                <w:rFonts w:ascii="Times New Roman" w:hAnsi="Times New Roman"/>
                <w:bCs/>
                <w:i/>
              </w:rPr>
            </w:pPr>
            <w:r w:rsidRPr="006E1D98">
              <w:rPr>
                <w:rFonts w:ascii="Times New Roman" w:hAnsi="Times New Roman"/>
                <w:bCs/>
                <w:i/>
              </w:rPr>
              <w:t>Перечень знаний, осваиваемых в рамках дисциплины:</w:t>
            </w:r>
          </w:p>
          <w:p w:rsidR="00727E71" w:rsidRPr="006E1D98" w:rsidRDefault="00727E71" w:rsidP="009635EB">
            <w:pPr>
              <w:tabs>
                <w:tab w:val="left" w:pos="284"/>
              </w:tabs>
              <w:autoSpaceDE w:val="0"/>
              <w:autoSpaceDN w:val="0"/>
              <w:spacing w:after="0" w:line="240" w:lineRule="auto"/>
              <w:jc w:val="both"/>
              <w:rPr>
                <w:rFonts w:ascii="Times New Roman" w:hAnsi="Times New Roman"/>
              </w:rPr>
            </w:pPr>
            <w:r w:rsidRPr="006E1D98">
              <w:rPr>
                <w:rFonts w:ascii="Times New Roman" w:hAnsi="Times New Roman"/>
              </w:rPr>
              <w:t xml:space="preserve">педагогические теории </w:t>
            </w:r>
            <w:r w:rsidR="00242F78">
              <w:rPr>
                <w:rFonts w:ascii="Times New Roman" w:hAnsi="Times New Roman"/>
              </w:rPr>
              <w:br/>
            </w:r>
            <w:r w:rsidRPr="006E1D98">
              <w:rPr>
                <w:rFonts w:ascii="Times New Roman" w:hAnsi="Times New Roman"/>
              </w:rPr>
              <w:t>К. Д. Ушинского, А.С. Макаре</w:t>
            </w:r>
            <w:r w:rsidRPr="006E1D98">
              <w:rPr>
                <w:rFonts w:ascii="Times New Roman" w:hAnsi="Times New Roman"/>
              </w:rPr>
              <w:t>н</w:t>
            </w:r>
            <w:r w:rsidRPr="006E1D98">
              <w:rPr>
                <w:rFonts w:ascii="Times New Roman" w:hAnsi="Times New Roman"/>
              </w:rPr>
              <w:t>ко, В.А.</w:t>
            </w:r>
            <w:r w:rsidR="00242F78">
              <w:rPr>
                <w:rFonts w:ascii="Times New Roman" w:hAnsi="Times New Roman"/>
              </w:rPr>
              <w:t xml:space="preserve"> Сухомлинского, </w:t>
            </w:r>
            <w:r w:rsidR="00242F78">
              <w:rPr>
                <w:rFonts w:ascii="Times New Roman" w:hAnsi="Times New Roman"/>
              </w:rPr>
              <w:br/>
              <w:t>Н.В. Кузьминой,</w:t>
            </w:r>
            <w:r w:rsidRPr="006E1D98">
              <w:rPr>
                <w:rFonts w:ascii="Times New Roman" w:hAnsi="Times New Roman"/>
              </w:rPr>
              <w:t xml:space="preserve"> В.А. Кан-Калика, Ю.П. Азарова и др. </w:t>
            </w:r>
            <w:r w:rsidR="00242F78">
              <w:rPr>
                <w:rFonts w:ascii="Times New Roman" w:hAnsi="Times New Roman"/>
              </w:rPr>
              <w:br/>
            </w:r>
            <w:r w:rsidRPr="006E1D98">
              <w:rPr>
                <w:rFonts w:ascii="Times New Roman" w:hAnsi="Times New Roman"/>
              </w:rPr>
              <w:t>о педагогическом масте</w:t>
            </w:r>
            <w:r w:rsidRPr="006E1D98">
              <w:rPr>
                <w:rFonts w:ascii="Times New Roman" w:hAnsi="Times New Roman"/>
              </w:rPr>
              <w:t>р</w:t>
            </w:r>
            <w:r w:rsidRPr="006E1D98">
              <w:rPr>
                <w:rFonts w:ascii="Times New Roman" w:hAnsi="Times New Roman"/>
              </w:rPr>
              <w:t>стве;</w:t>
            </w:r>
          </w:p>
          <w:p w:rsidR="00727E71" w:rsidRPr="006E1D98" w:rsidRDefault="00727E71" w:rsidP="009635EB">
            <w:pPr>
              <w:tabs>
                <w:tab w:val="left" w:pos="284"/>
              </w:tabs>
              <w:autoSpaceDE w:val="0"/>
              <w:autoSpaceDN w:val="0"/>
              <w:spacing w:after="0" w:line="240" w:lineRule="auto"/>
              <w:jc w:val="both"/>
              <w:rPr>
                <w:rFonts w:ascii="Times New Roman" w:hAnsi="Times New Roman"/>
              </w:rPr>
            </w:pPr>
            <w:r w:rsidRPr="006E1D98">
              <w:rPr>
                <w:rFonts w:ascii="Times New Roman" w:hAnsi="Times New Roman"/>
              </w:rPr>
              <w:t>психолого-педагогические основы, способствующие ст</w:t>
            </w:r>
            <w:r w:rsidRPr="006E1D98">
              <w:rPr>
                <w:rFonts w:ascii="Times New Roman" w:hAnsi="Times New Roman"/>
              </w:rPr>
              <w:t>а</w:t>
            </w:r>
            <w:r w:rsidRPr="006E1D98">
              <w:rPr>
                <w:rFonts w:ascii="Times New Roman" w:hAnsi="Times New Roman"/>
              </w:rPr>
              <w:t>новлению педагога-мастера;</w:t>
            </w:r>
          </w:p>
          <w:p w:rsidR="00727E71" w:rsidRPr="006E1D98" w:rsidRDefault="00727E71" w:rsidP="009635EB">
            <w:pPr>
              <w:tabs>
                <w:tab w:val="left" w:pos="284"/>
              </w:tabs>
              <w:autoSpaceDE w:val="0"/>
              <w:autoSpaceDN w:val="0"/>
              <w:spacing w:after="0" w:line="240" w:lineRule="auto"/>
              <w:jc w:val="both"/>
              <w:rPr>
                <w:rFonts w:ascii="Times New Roman" w:hAnsi="Times New Roman"/>
              </w:rPr>
            </w:pPr>
            <w:r w:rsidRPr="006E1D98">
              <w:rPr>
                <w:rFonts w:ascii="Times New Roman" w:hAnsi="Times New Roman"/>
              </w:rPr>
              <w:t>компоненты, составляющие основы педагогического мастерства и их характер</w:t>
            </w:r>
            <w:r w:rsidRPr="006E1D98">
              <w:rPr>
                <w:rFonts w:ascii="Times New Roman" w:hAnsi="Times New Roman"/>
              </w:rPr>
              <w:t>и</w:t>
            </w:r>
            <w:r w:rsidRPr="006E1D98">
              <w:rPr>
                <w:rFonts w:ascii="Times New Roman" w:hAnsi="Times New Roman"/>
              </w:rPr>
              <w:t>стики;</w:t>
            </w:r>
          </w:p>
          <w:p w:rsidR="00727E71" w:rsidRPr="006E1D98" w:rsidRDefault="00727E71" w:rsidP="009635EB">
            <w:pPr>
              <w:tabs>
                <w:tab w:val="left" w:pos="284"/>
              </w:tabs>
              <w:autoSpaceDE w:val="0"/>
              <w:autoSpaceDN w:val="0"/>
              <w:spacing w:after="0" w:line="240" w:lineRule="auto"/>
              <w:jc w:val="both"/>
              <w:rPr>
                <w:rFonts w:ascii="Times New Roman" w:hAnsi="Times New Roman"/>
              </w:rPr>
            </w:pPr>
            <w:r w:rsidRPr="006E1D98">
              <w:rPr>
                <w:rFonts w:ascii="Times New Roman" w:hAnsi="Times New Roman"/>
              </w:rPr>
              <w:t>профессионально-личностные и общепедагогич</w:t>
            </w:r>
            <w:r w:rsidRPr="006E1D98">
              <w:rPr>
                <w:rFonts w:ascii="Times New Roman" w:hAnsi="Times New Roman"/>
              </w:rPr>
              <w:t>е</w:t>
            </w:r>
            <w:r w:rsidRPr="006E1D98">
              <w:rPr>
                <w:rFonts w:ascii="Times New Roman" w:hAnsi="Times New Roman"/>
              </w:rPr>
              <w:t>ские качества, спо</w:t>
            </w:r>
            <w:r w:rsidRPr="006E1D98">
              <w:rPr>
                <w:rFonts w:ascii="Times New Roman" w:hAnsi="Times New Roman"/>
              </w:rPr>
              <w:softHyphen/>
              <w:t>собствующие становлению педагога-мастера;</w:t>
            </w:r>
          </w:p>
          <w:p w:rsidR="00727E71" w:rsidRPr="006E1D98" w:rsidRDefault="00727E71" w:rsidP="009635EB">
            <w:pPr>
              <w:tabs>
                <w:tab w:val="left" w:pos="284"/>
              </w:tabs>
              <w:autoSpaceDE w:val="0"/>
              <w:autoSpaceDN w:val="0"/>
              <w:spacing w:after="0" w:line="240" w:lineRule="auto"/>
              <w:jc w:val="both"/>
              <w:rPr>
                <w:rFonts w:ascii="Times New Roman" w:hAnsi="Times New Roman"/>
              </w:rPr>
            </w:pPr>
            <w:r w:rsidRPr="006E1D98">
              <w:rPr>
                <w:rFonts w:ascii="Times New Roman" w:hAnsi="Times New Roman"/>
              </w:rPr>
              <w:t>элементы педагогической техники и пути овладения пед</w:t>
            </w:r>
            <w:r w:rsidRPr="006E1D98">
              <w:rPr>
                <w:rFonts w:ascii="Times New Roman" w:hAnsi="Times New Roman"/>
              </w:rPr>
              <w:t>а</w:t>
            </w:r>
            <w:r w:rsidRPr="006E1D98">
              <w:rPr>
                <w:rFonts w:ascii="Times New Roman" w:hAnsi="Times New Roman"/>
              </w:rPr>
              <w:t>гогиче</w:t>
            </w:r>
            <w:r w:rsidRPr="006E1D98">
              <w:rPr>
                <w:rFonts w:ascii="Times New Roman" w:hAnsi="Times New Roman"/>
              </w:rPr>
              <w:softHyphen/>
              <w:t>ской техникой;</w:t>
            </w:r>
          </w:p>
          <w:p w:rsidR="00727E71" w:rsidRPr="006E1D98" w:rsidRDefault="00727E71" w:rsidP="009635EB">
            <w:pPr>
              <w:tabs>
                <w:tab w:val="left" w:pos="284"/>
              </w:tabs>
              <w:autoSpaceDE w:val="0"/>
              <w:autoSpaceDN w:val="0"/>
              <w:spacing w:after="0" w:line="240" w:lineRule="auto"/>
              <w:jc w:val="both"/>
              <w:rPr>
                <w:rFonts w:ascii="Times New Roman" w:hAnsi="Times New Roman"/>
              </w:rPr>
            </w:pPr>
            <w:r w:rsidRPr="006E1D98">
              <w:rPr>
                <w:rFonts w:ascii="Times New Roman" w:hAnsi="Times New Roman"/>
              </w:rPr>
              <w:t>основные понятия: педагогическое мастерство, педа</w:t>
            </w:r>
            <w:r w:rsidR="00242F78">
              <w:rPr>
                <w:rFonts w:ascii="Times New Roman" w:hAnsi="Times New Roman"/>
              </w:rPr>
              <w:t>гогические способности,</w:t>
            </w:r>
            <w:r w:rsidRPr="006E1D98">
              <w:rPr>
                <w:rFonts w:ascii="Times New Roman" w:hAnsi="Times New Roman"/>
              </w:rPr>
              <w:t xml:space="preserve"> педагогическая технология, педагогическая техника, пантомимика, педагогическое общение, педагогическая оценка, педагогическое требование, кон</w:t>
            </w:r>
            <w:r w:rsidRPr="006E1D98">
              <w:rPr>
                <w:rFonts w:ascii="Times New Roman" w:hAnsi="Times New Roman"/>
              </w:rPr>
              <w:softHyphen/>
              <w:t>фликты и конфликтность, феномен, авторитет, тр</w:t>
            </w:r>
            <w:r w:rsidRPr="006E1D98">
              <w:rPr>
                <w:rFonts w:ascii="Times New Roman" w:hAnsi="Times New Roman"/>
              </w:rPr>
              <w:t>е</w:t>
            </w:r>
            <w:r w:rsidRPr="006E1D98">
              <w:rPr>
                <w:rFonts w:ascii="Times New Roman" w:hAnsi="Times New Roman"/>
              </w:rPr>
              <w:t>нинг;</w:t>
            </w:r>
          </w:p>
          <w:p w:rsidR="00727E71" w:rsidRPr="006E1D98" w:rsidRDefault="00727E71" w:rsidP="009635EB">
            <w:pPr>
              <w:tabs>
                <w:tab w:val="left" w:pos="284"/>
              </w:tabs>
              <w:autoSpaceDE w:val="0"/>
              <w:autoSpaceDN w:val="0"/>
              <w:spacing w:after="0" w:line="240" w:lineRule="auto"/>
              <w:jc w:val="both"/>
              <w:rPr>
                <w:rFonts w:ascii="Times New Roman" w:hAnsi="Times New Roman"/>
              </w:rPr>
            </w:pPr>
            <w:r w:rsidRPr="006E1D98">
              <w:rPr>
                <w:rFonts w:ascii="Times New Roman" w:hAnsi="Times New Roman"/>
              </w:rPr>
              <w:t>особенности приёмов педаг</w:t>
            </w:r>
            <w:r w:rsidRPr="006E1D98">
              <w:rPr>
                <w:rFonts w:ascii="Times New Roman" w:hAnsi="Times New Roman"/>
              </w:rPr>
              <w:t>о</w:t>
            </w:r>
            <w:r w:rsidRPr="006E1D98">
              <w:rPr>
                <w:rFonts w:ascii="Times New Roman" w:hAnsi="Times New Roman"/>
              </w:rPr>
              <w:t>гического воздействия;</w:t>
            </w:r>
          </w:p>
          <w:p w:rsidR="00727E71" w:rsidRPr="006E1D98" w:rsidRDefault="00727E71" w:rsidP="009635EB">
            <w:pPr>
              <w:tabs>
                <w:tab w:val="left" w:pos="284"/>
              </w:tabs>
              <w:autoSpaceDE w:val="0"/>
              <w:autoSpaceDN w:val="0"/>
              <w:spacing w:after="0" w:line="240" w:lineRule="auto"/>
              <w:jc w:val="both"/>
              <w:rPr>
                <w:rFonts w:ascii="Times New Roman" w:hAnsi="Times New Roman"/>
              </w:rPr>
            </w:pPr>
            <w:r w:rsidRPr="006E1D98">
              <w:rPr>
                <w:rFonts w:ascii="Times New Roman" w:hAnsi="Times New Roman"/>
              </w:rPr>
              <w:t>особенности тактики педагога в отношении детей, занимающих разное полож</w:t>
            </w:r>
            <w:r w:rsidRPr="006E1D98">
              <w:rPr>
                <w:rFonts w:ascii="Times New Roman" w:hAnsi="Times New Roman"/>
              </w:rPr>
              <w:t>е</w:t>
            </w:r>
            <w:r w:rsidRPr="006E1D98">
              <w:rPr>
                <w:rFonts w:ascii="Times New Roman" w:hAnsi="Times New Roman"/>
              </w:rPr>
              <w:t>ние в группе;</w:t>
            </w:r>
          </w:p>
          <w:p w:rsidR="00727E71" w:rsidRPr="006E1D98" w:rsidRDefault="00727E71" w:rsidP="009635EB">
            <w:pPr>
              <w:tabs>
                <w:tab w:val="left" w:pos="284"/>
              </w:tabs>
              <w:autoSpaceDE w:val="0"/>
              <w:autoSpaceDN w:val="0"/>
              <w:spacing w:after="0" w:line="240" w:lineRule="auto"/>
              <w:jc w:val="both"/>
              <w:rPr>
                <w:rFonts w:ascii="Times New Roman" w:hAnsi="Times New Roman"/>
              </w:rPr>
            </w:pPr>
            <w:r w:rsidRPr="006E1D98">
              <w:rPr>
                <w:rFonts w:ascii="Times New Roman" w:hAnsi="Times New Roman"/>
              </w:rPr>
              <w:t>цели, задачи учебной работы и способы их реализации;</w:t>
            </w:r>
          </w:p>
          <w:p w:rsidR="00727E71" w:rsidRPr="006E1D98" w:rsidRDefault="00727E71" w:rsidP="009635EB">
            <w:pPr>
              <w:tabs>
                <w:tab w:val="left" w:pos="284"/>
              </w:tabs>
              <w:autoSpaceDE w:val="0"/>
              <w:autoSpaceDN w:val="0"/>
              <w:spacing w:after="0" w:line="240" w:lineRule="auto"/>
              <w:jc w:val="both"/>
              <w:rPr>
                <w:rFonts w:ascii="Times New Roman" w:hAnsi="Times New Roman"/>
              </w:rPr>
            </w:pPr>
            <w:r w:rsidRPr="006E1D98">
              <w:rPr>
                <w:rFonts w:ascii="Times New Roman" w:hAnsi="Times New Roman"/>
              </w:rPr>
              <w:t>виды технических средств обучения (ТСО);</w:t>
            </w:r>
          </w:p>
          <w:p w:rsidR="00727E71" w:rsidRPr="006E1D98" w:rsidRDefault="00727E71" w:rsidP="009635EB">
            <w:pPr>
              <w:tabs>
                <w:tab w:val="left" w:pos="284"/>
              </w:tabs>
              <w:autoSpaceDE w:val="0"/>
              <w:autoSpaceDN w:val="0"/>
              <w:spacing w:after="0" w:line="240" w:lineRule="auto"/>
              <w:jc w:val="both"/>
              <w:rPr>
                <w:rFonts w:ascii="Times New Roman" w:hAnsi="Times New Roman"/>
              </w:rPr>
            </w:pPr>
            <w:r w:rsidRPr="006E1D98">
              <w:rPr>
                <w:rFonts w:ascii="Times New Roman" w:hAnsi="Times New Roman"/>
              </w:rPr>
              <w:t>структурные элементы и</w:t>
            </w:r>
            <w:r w:rsidRPr="006E1D98">
              <w:rPr>
                <w:rFonts w:ascii="Times New Roman" w:hAnsi="Times New Roman"/>
              </w:rPr>
              <w:t>г</w:t>
            </w:r>
            <w:r w:rsidRPr="006E1D98">
              <w:rPr>
                <w:rFonts w:ascii="Times New Roman" w:hAnsi="Times New Roman"/>
              </w:rPr>
              <w:t>ры;</w:t>
            </w:r>
          </w:p>
          <w:p w:rsidR="00727E71" w:rsidRPr="006E1D98" w:rsidRDefault="00727E71" w:rsidP="009635EB">
            <w:pPr>
              <w:tabs>
                <w:tab w:val="left" w:pos="284"/>
              </w:tabs>
              <w:autoSpaceDE w:val="0"/>
              <w:autoSpaceDN w:val="0"/>
              <w:spacing w:after="0" w:line="240" w:lineRule="auto"/>
              <w:jc w:val="both"/>
              <w:rPr>
                <w:rFonts w:ascii="Times New Roman" w:hAnsi="Times New Roman"/>
              </w:rPr>
            </w:pPr>
            <w:r w:rsidRPr="006E1D98">
              <w:rPr>
                <w:rFonts w:ascii="Times New Roman" w:hAnsi="Times New Roman"/>
              </w:rPr>
              <w:t>пути к совершенствованию педагогического мастерства;</w:t>
            </w:r>
          </w:p>
          <w:p w:rsidR="00727E71" w:rsidRPr="006E1D98" w:rsidRDefault="00727E71" w:rsidP="009635EB">
            <w:pPr>
              <w:tabs>
                <w:tab w:val="left" w:pos="284"/>
              </w:tabs>
              <w:autoSpaceDE w:val="0"/>
              <w:autoSpaceDN w:val="0"/>
              <w:spacing w:after="0" w:line="240" w:lineRule="auto"/>
              <w:jc w:val="both"/>
              <w:rPr>
                <w:rFonts w:ascii="Times New Roman" w:hAnsi="Times New Roman"/>
              </w:rPr>
            </w:pPr>
            <w:r w:rsidRPr="006E1D98">
              <w:rPr>
                <w:rFonts w:ascii="Times New Roman" w:hAnsi="Times New Roman"/>
              </w:rPr>
              <w:t>условия профессионально-личностной мотивации в достижении педагогического масте</w:t>
            </w:r>
            <w:r w:rsidRPr="006E1D98">
              <w:rPr>
                <w:rFonts w:ascii="Times New Roman" w:hAnsi="Times New Roman"/>
              </w:rPr>
              <w:t>р</w:t>
            </w:r>
            <w:r w:rsidRPr="006E1D98">
              <w:rPr>
                <w:rFonts w:ascii="Times New Roman" w:hAnsi="Times New Roman"/>
              </w:rPr>
              <w:t>ства;</w:t>
            </w:r>
          </w:p>
          <w:p w:rsidR="00727E71" w:rsidRPr="006E1D98" w:rsidRDefault="00727E71" w:rsidP="009635EB">
            <w:pPr>
              <w:tabs>
                <w:tab w:val="left" w:pos="284"/>
              </w:tabs>
              <w:autoSpaceDE w:val="0"/>
              <w:autoSpaceDN w:val="0"/>
              <w:spacing w:after="0" w:line="240" w:lineRule="auto"/>
              <w:jc w:val="both"/>
              <w:rPr>
                <w:rFonts w:ascii="Times New Roman" w:hAnsi="Times New Roman"/>
              </w:rPr>
            </w:pPr>
            <w:r w:rsidRPr="006E1D98">
              <w:rPr>
                <w:rFonts w:ascii="Times New Roman" w:hAnsi="Times New Roman"/>
              </w:rPr>
              <w:t>пути самосовершенствов</w:t>
            </w:r>
            <w:r w:rsidRPr="006E1D98">
              <w:rPr>
                <w:rFonts w:ascii="Times New Roman" w:hAnsi="Times New Roman"/>
              </w:rPr>
              <w:t>а</w:t>
            </w:r>
            <w:r w:rsidRPr="006E1D98">
              <w:rPr>
                <w:rFonts w:ascii="Times New Roman" w:hAnsi="Times New Roman"/>
              </w:rPr>
              <w:t>ния, самореализация.</w:t>
            </w:r>
          </w:p>
        </w:tc>
        <w:tc>
          <w:tcPr>
            <w:tcW w:w="1555" w:type="pct"/>
          </w:tcPr>
          <w:p w:rsidR="00727E71" w:rsidRPr="006E1D98" w:rsidRDefault="00727E71" w:rsidP="00242F78">
            <w:pPr>
              <w:spacing w:after="0" w:line="240" w:lineRule="auto"/>
              <w:rPr>
                <w:rFonts w:ascii="Times New Roman" w:hAnsi="Times New Roman"/>
                <w:bCs/>
              </w:rPr>
            </w:pPr>
            <w:r w:rsidRPr="006E1D98">
              <w:rPr>
                <w:rFonts w:ascii="Times New Roman" w:hAnsi="Times New Roman"/>
                <w:b/>
                <w:bCs/>
              </w:rPr>
              <w:t>Оценка «5»</w:t>
            </w:r>
            <w:r w:rsidRPr="006E1D98">
              <w:rPr>
                <w:rFonts w:ascii="Times New Roman" w:hAnsi="Times New Roman"/>
                <w:bCs/>
              </w:rPr>
              <w:t xml:space="preserve"> - глубокое знание изученного вопроса, знание понятийного апп</w:t>
            </w:r>
            <w:r w:rsidRPr="006E1D98">
              <w:rPr>
                <w:rFonts w:ascii="Times New Roman" w:hAnsi="Times New Roman"/>
                <w:bCs/>
              </w:rPr>
              <w:t>а</w:t>
            </w:r>
            <w:r w:rsidRPr="006E1D98">
              <w:rPr>
                <w:rFonts w:ascii="Times New Roman" w:hAnsi="Times New Roman"/>
                <w:bCs/>
              </w:rPr>
              <w:t>рата, умение применять теоретические знания при выполнении практического задания;</w:t>
            </w:r>
          </w:p>
          <w:p w:rsidR="00727E71" w:rsidRPr="006E1D98" w:rsidRDefault="00727E71" w:rsidP="00242F78">
            <w:pPr>
              <w:spacing w:after="0" w:line="240" w:lineRule="auto"/>
              <w:rPr>
                <w:rFonts w:ascii="Times New Roman" w:hAnsi="Times New Roman"/>
                <w:bCs/>
              </w:rPr>
            </w:pPr>
            <w:r w:rsidRPr="006E1D98">
              <w:rPr>
                <w:rFonts w:ascii="Times New Roman" w:hAnsi="Times New Roman"/>
                <w:b/>
                <w:bCs/>
              </w:rPr>
              <w:t>Оценка «4» -</w:t>
            </w:r>
            <w:r w:rsidRPr="006E1D98">
              <w:rPr>
                <w:rFonts w:ascii="Times New Roman" w:hAnsi="Times New Roman"/>
                <w:bCs/>
              </w:rPr>
              <w:t xml:space="preserve"> полное знание изученного материала, умение в целом применять теоретические знания, но не всегда точно аргументировать теоретических знаний при выполнении практич</w:t>
            </w:r>
            <w:r w:rsidRPr="006E1D98">
              <w:rPr>
                <w:rFonts w:ascii="Times New Roman" w:hAnsi="Times New Roman"/>
                <w:bCs/>
              </w:rPr>
              <w:t>е</w:t>
            </w:r>
            <w:r w:rsidRPr="006E1D98">
              <w:rPr>
                <w:rFonts w:ascii="Times New Roman" w:hAnsi="Times New Roman"/>
                <w:bCs/>
              </w:rPr>
              <w:t>ского задания.</w:t>
            </w:r>
          </w:p>
          <w:p w:rsidR="00727E71" w:rsidRPr="006E1D98" w:rsidRDefault="00727E71" w:rsidP="00242F78">
            <w:pPr>
              <w:spacing w:after="0" w:line="240" w:lineRule="auto"/>
              <w:rPr>
                <w:rFonts w:ascii="Times New Roman" w:hAnsi="Times New Roman"/>
                <w:bCs/>
              </w:rPr>
            </w:pPr>
            <w:r w:rsidRPr="006E1D98">
              <w:rPr>
                <w:rFonts w:ascii="Times New Roman" w:hAnsi="Times New Roman"/>
                <w:b/>
                <w:bCs/>
              </w:rPr>
              <w:t>Оценка «3»</w:t>
            </w:r>
            <w:r w:rsidRPr="006E1D98">
              <w:rPr>
                <w:rFonts w:ascii="Times New Roman" w:hAnsi="Times New Roman"/>
                <w:bCs/>
              </w:rPr>
              <w:t xml:space="preserve"> - поверхнос</w:t>
            </w:r>
            <w:r w:rsidRPr="006E1D98">
              <w:rPr>
                <w:rFonts w:ascii="Times New Roman" w:hAnsi="Times New Roman"/>
                <w:bCs/>
              </w:rPr>
              <w:t>т</w:t>
            </w:r>
            <w:r w:rsidRPr="006E1D98">
              <w:rPr>
                <w:rFonts w:ascii="Times New Roman" w:hAnsi="Times New Roman"/>
                <w:bCs/>
              </w:rPr>
              <w:t>ное знание изученной темы, не всегда может применять теоретические знания при выполнении практического задания.</w:t>
            </w:r>
          </w:p>
          <w:p w:rsidR="00727E71" w:rsidRPr="006E1D98" w:rsidRDefault="00727E71" w:rsidP="00242F78">
            <w:pPr>
              <w:spacing w:after="0" w:line="240" w:lineRule="auto"/>
              <w:rPr>
                <w:rFonts w:ascii="Times New Roman" w:hAnsi="Times New Roman"/>
                <w:bCs/>
              </w:rPr>
            </w:pPr>
            <w:r w:rsidRPr="006E1D98">
              <w:rPr>
                <w:rFonts w:ascii="Times New Roman" w:hAnsi="Times New Roman"/>
                <w:b/>
                <w:bCs/>
              </w:rPr>
              <w:t>Оценка «2»</w:t>
            </w:r>
            <w:r w:rsidRPr="006E1D98">
              <w:rPr>
                <w:rFonts w:ascii="Times New Roman" w:hAnsi="Times New Roman"/>
                <w:bCs/>
              </w:rPr>
              <w:t xml:space="preserve"> - существенные проблемы в содержании теоретического матер</w:t>
            </w:r>
            <w:r w:rsidRPr="006E1D98">
              <w:rPr>
                <w:rFonts w:ascii="Times New Roman" w:hAnsi="Times New Roman"/>
                <w:bCs/>
              </w:rPr>
              <w:t>и</w:t>
            </w:r>
            <w:r w:rsidRPr="006E1D98">
              <w:rPr>
                <w:rFonts w:ascii="Times New Roman" w:hAnsi="Times New Roman"/>
                <w:bCs/>
              </w:rPr>
              <w:t>ала, не умение применять теоретические знания при выполнения практического задания.</w:t>
            </w:r>
          </w:p>
          <w:p w:rsidR="00727E71" w:rsidRPr="006E1D98" w:rsidRDefault="00242F78" w:rsidP="00242F78">
            <w:pPr>
              <w:spacing w:after="0" w:line="240" w:lineRule="auto"/>
              <w:rPr>
                <w:rFonts w:ascii="Times New Roman" w:hAnsi="Times New Roman"/>
                <w:bCs/>
                <w:i/>
              </w:rPr>
            </w:pPr>
            <w:r>
              <w:rPr>
                <w:rFonts w:ascii="Times New Roman" w:hAnsi="Times New Roman"/>
                <w:bCs/>
                <w:i/>
              </w:rPr>
              <w:t>Критерии оценки</w:t>
            </w:r>
            <w:r w:rsidR="00727E71" w:rsidRPr="006E1D98">
              <w:rPr>
                <w:rFonts w:ascii="Times New Roman" w:hAnsi="Times New Roman"/>
                <w:bCs/>
                <w:i/>
              </w:rPr>
              <w:t xml:space="preserve"> демонстр</w:t>
            </w:r>
            <w:r>
              <w:rPr>
                <w:rFonts w:ascii="Times New Roman" w:hAnsi="Times New Roman"/>
                <w:bCs/>
                <w:i/>
              </w:rPr>
              <w:t xml:space="preserve">ируемых знаний </w:t>
            </w:r>
            <w:r w:rsidR="00727E71" w:rsidRPr="006E1D98">
              <w:rPr>
                <w:rFonts w:ascii="Times New Roman" w:hAnsi="Times New Roman"/>
                <w:bCs/>
                <w:i/>
              </w:rPr>
              <w:t>при выполнении тестовых зад</w:t>
            </w:r>
            <w:r w:rsidR="00727E71" w:rsidRPr="006E1D98">
              <w:rPr>
                <w:rFonts w:ascii="Times New Roman" w:hAnsi="Times New Roman"/>
                <w:bCs/>
                <w:i/>
              </w:rPr>
              <w:t>а</w:t>
            </w:r>
            <w:r w:rsidR="00727E71" w:rsidRPr="006E1D98">
              <w:rPr>
                <w:rFonts w:ascii="Times New Roman" w:hAnsi="Times New Roman"/>
                <w:bCs/>
                <w:i/>
              </w:rPr>
              <w:t>ний:</w:t>
            </w:r>
          </w:p>
          <w:p w:rsidR="00727E71" w:rsidRPr="006E1D98" w:rsidRDefault="00727E71" w:rsidP="00242F78">
            <w:pPr>
              <w:spacing w:after="0" w:line="240" w:lineRule="auto"/>
              <w:jc w:val="both"/>
              <w:rPr>
                <w:rFonts w:ascii="Times New Roman" w:hAnsi="Times New Roman"/>
                <w:bCs/>
              </w:rPr>
            </w:pPr>
            <w:r w:rsidRPr="006E1D98">
              <w:rPr>
                <w:rFonts w:ascii="Times New Roman" w:hAnsi="Times New Roman"/>
                <w:b/>
                <w:bCs/>
              </w:rPr>
              <w:t>оценка «5»</w:t>
            </w:r>
            <w:r w:rsidRPr="006E1D98">
              <w:rPr>
                <w:rFonts w:ascii="Times New Roman" w:hAnsi="Times New Roman"/>
                <w:bCs/>
              </w:rPr>
              <w:t xml:space="preserve"> - 85 – 100 %</w:t>
            </w:r>
          </w:p>
          <w:p w:rsidR="00727E71" w:rsidRPr="006E1D98" w:rsidRDefault="00727E71" w:rsidP="00242F78">
            <w:pPr>
              <w:spacing w:after="0" w:line="240" w:lineRule="auto"/>
              <w:jc w:val="both"/>
              <w:rPr>
                <w:rFonts w:ascii="Times New Roman" w:hAnsi="Times New Roman"/>
                <w:bCs/>
              </w:rPr>
            </w:pPr>
            <w:r w:rsidRPr="006E1D98">
              <w:rPr>
                <w:rFonts w:ascii="Times New Roman" w:hAnsi="Times New Roman"/>
                <w:b/>
                <w:bCs/>
              </w:rPr>
              <w:t>оценка «4»</w:t>
            </w:r>
            <w:r w:rsidRPr="006E1D98">
              <w:rPr>
                <w:rFonts w:ascii="Times New Roman" w:hAnsi="Times New Roman"/>
                <w:bCs/>
              </w:rPr>
              <w:t xml:space="preserve"> - 71 – 85 %</w:t>
            </w:r>
          </w:p>
          <w:p w:rsidR="00727E71" w:rsidRPr="006E1D98" w:rsidRDefault="00727E71" w:rsidP="00242F78">
            <w:pPr>
              <w:spacing w:after="0" w:line="240" w:lineRule="auto"/>
              <w:jc w:val="both"/>
              <w:rPr>
                <w:rFonts w:ascii="Times New Roman" w:hAnsi="Times New Roman"/>
                <w:bCs/>
              </w:rPr>
            </w:pPr>
            <w:r w:rsidRPr="006E1D98">
              <w:rPr>
                <w:rFonts w:ascii="Times New Roman" w:hAnsi="Times New Roman"/>
                <w:b/>
                <w:bCs/>
              </w:rPr>
              <w:t>оценка «3»</w:t>
            </w:r>
            <w:r w:rsidRPr="006E1D98">
              <w:rPr>
                <w:rFonts w:ascii="Times New Roman" w:hAnsi="Times New Roman"/>
                <w:bCs/>
              </w:rPr>
              <w:t xml:space="preserve"> - 51 – 70 %</w:t>
            </w:r>
          </w:p>
          <w:p w:rsidR="00727E71" w:rsidRPr="006E1D98" w:rsidRDefault="00727E71" w:rsidP="00242F78">
            <w:pPr>
              <w:spacing w:after="0" w:line="240" w:lineRule="auto"/>
              <w:jc w:val="both"/>
              <w:rPr>
                <w:rFonts w:ascii="Times New Roman" w:hAnsi="Times New Roman"/>
                <w:bCs/>
              </w:rPr>
            </w:pPr>
            <w:r w:rsidRPr="006E1D98">
              <w:rPr>
                <w:rFonts w:ascii="Times New Roman" w:hAnsi="Times New Roman"/>
                <w:b/>
                <w:bCs/>
              </w:rPr>
              <w:t>оценка «2»</w:t>
            </w:r>
            <w:r w:rsidRPr="006E1D98">
              <w:rPr>
                <w:rFonts w:ascii="Times New Roman" w:hAnsi="Times New Roman"/>
                <w:bCs/>
              </w:rPr>
              <w:t xml:space="preserve"> - 0 – 50 %</w:t>
            </w:r>
          </w:p>
          <w:p w:rsidR="00727E71" w:rsidRPr="006E1D98" w:rsidRDefault="00727E71" w:rsidP="00242F78">
            <w:pPr>
              <w:spacing w:after="0" w:line="240" w:lineRule="auto"/>
              <w:rPr>
                <w:rFonts w:ascii="Times New Roman" w:hAnsi="Times New Roman"/>
                <w:bCs/>
                <w:i/>
              </w:rPr>
            </w:pPr>
          </w:p>
        </w:tc>
        <w:tc>
          <w:tcPr>
            <w:tcW w:w="1315" w:type="pct"/>
          </w:tcPr>
          <w:p w:rsidR="00727E71" w:rsidRPr="006E1D98" w:rsidRDefault="00727E71" w:rsidP="00242F78">
            <w:pPr>
              <w:spacing w:after="0" w:line="240" w:lineRule="auto"/>
              <w:rPr>
                <w:rFonts w:ascii="Times New Roman" w:hAnsi="Times New Roman"/>
                <w:bCs/>
              </w:rPr>
            </w:pPr>
            <w:r w:rsidRPr="006E1D98">
              <w:rPr>
                <w:rFonts w:ascii="Times New Roman" w:hAnsi="Times New Roman"/>
                <w:bCs/>
              </w:rPr>
              <w:t>Устный опрос</w:t>
            </w:r>
          </w:p>
          <w:p w:rsidR="00727E71" w:rsidRPr="006E1D98" w:rsidRDefault="00727E71" w:rsidP="00242F78">
            <w:pPr>
              <w:spacing w:after="0"/>
              <w:rPr>
                <w:rFonts w:ascii="Times New Roman" w:hAnsi="Times New Roman"/>
                <w:bCs/>
              </w:rPr>
            </w:pPr>
            <w:r w:rsidRPr="006E1D98">
              <w:rPr>
                <w:rFonts w:ascii="Times New Roman" w:hAnsi="Times New Roman"/>
                <w:bCs/>
              </w:rPr>
              <w:t>Экспертная оценка на лабор</w:t>
            </w:r>
            <w:r w:rsidRPr="006E1D98">
              <w:rPr>
                <w:rFonts w:ascii="Times New Roman" w:hAnsi="Times New Roman"/>
                <w:bCs/>
              </w:rPr>
              <w:t>а</w:t>
            </w:r>
            <w:r w:rsidRPr="006E1D98">
              <w:rPr>
                <w:rFonts w:ascii="Times New Roman" w:hAnsi="Times New Roman"/>
                <w:bCs/>
              </w:rPr>
              <w:t>торном и практическом занятиях</w:t>
            </w:r>
          </w:p>
          <w:p w:rsidR="00727E71" w:rsidRPr="006E1D98" w:rsidRDefault="00727E71" w:rsidP="00242F78">
            <w:pPr>
              <w:spacing w:after="0" w:line="240" w:lineRule="auto"/>
              <w:rPr>
                <w:rFonts w:ascii="Times New Roman" w:hAnsi="Times New Roman"/>
                <w:bCs/>
              </w:rPr>
            </w:pPr>
            <w:r w:rsidRPr="006E1D98">
              <w:rPr>
                <w:rFonts w:ascii="Times New Roman" w:hAnsi="Times New Roman"/>
                <w:bCs/>
              </w:rPr>
              <w:t>Тестирование</w:t>
            </w:r>
          </w:p>
          <w:p w:rsidR="009046C9" w:rsidRPr="006E1D98" w:rsidRDefault="009046C9" w:rsidP="00242F78">
            <w:pPr>
              <w:spacing w:after="0" w:line="240" w:lineRule="auto"/>
              <w:rPr>
                <w:rFonts w:ascii="Times New Roman" w:hAnsi="Times New Roman"/>
                <w:bCs/>
              </w:rPr>
            </w:pPr>
            <w:r w:rsidRPr="006E1D98">
              <w:rPr>
                <w:rFonts w:ascii="Times New Roman" w:hAnsi="Times New Roman"/>
                <w:bCs/>
              </w:rPr>
              <w:t>Экзамен</w:t>
            </w:r>
          </w:p>
          <w:p w:rsidR="00727E71" w:rsidRPr="006E1D98" w:rsidRDefault="00727E71" w:rsidP="00242F78">
            <w:pPr>
              <w:spacing w:after="0" w:line="240" w:lineRule="auto"/>
              <w:rPr>
                <w:rFonts w:ascii="Times New Roman" w:hAnsi="Times New Roman"/>
                <w:bCs/>
                <w:i/>
              </w:rPr>
            </w:pPr>
          </w:p>
        </w:tc>
      </w:tr>
      <w:tr w:rsidR="00727E71" w:rsidRPr="006E1D98" w:rsidTr="009635EB">
        <w:trPr>
          <w:trHeight w:val="896"/>
        </w:trPr>
        <w:tc>
          <w:tcPr>
            <w:tcW w:w="2130" w:type="pct"/>
          </w:tcPr>
          <w:p w:rsidR="00727E71" w:rsidRPr="006E1D98" w:rsidRDefault="00727E71" w:rsidP="00242F78">
            <w:pPr>
              <w:spacing w:after="0" w:line="240" w:lineRule="auto"/>
              <w:rPr>
                <w:rFonts w:ascii="Times New Roman" w:hAnsi="Times New Roman"/>
                <w:bCs/>
                <w:i/>
              </w:rPr>
            </w:pPr>
            <w:r w:rsidRPr="006E1D98">
              <w:rPr>
                <w:rFonts w:ascii="Times New Roman" w:hAnsi="Times New Roman"/>
                <w:bCs/>
                <w:i/>
              </w:rPr>
              <w:t>Перечень умений, осваиваемых в рамках дисциплины:</w:t>
            </w:r>
          </w:p>
          <w:p w:rsidR="00727E71" w:rsidRPr="006E1D98" w:rsidRDefault="00727E71" w:rsidP="009635EB">
            <w:pPr>
              <w:autoSpaceDE w:val="0"/>
              <w:autoSpaceDN w:val="0"/>
              <w:spacing w:after="0" w:line="240" w:lineRule="auto"/>
              <w:jc w:val="both"/>
              <w:rPr>
                <w:rFonts w:ascii="Times New Roman" w:hAnsi="Times New Roman"/>
              </w:rPr>
            </w:pPr>
            <w:r w:rsidRPr="006E1D98">
              <w:rPr>
                <w:rFonts w:ascii="Times New Roman" w:hAnsi="Times New Roman"/>
              </w:rPr>
              <w:t>анализировать уровень своих способностей, личнос</w:t>
            </w:r>
            <w:r w:rsidRPr="006E1D98">
              <w:rPr>
                <w:rFonts w:ascii="Times New Roman" w:hAnsi="Times New Roman"/>
              </w:rPr>
              <w:t>т</w:t>
            </w:r>
            <w:r w:rsidRPr="006E1D98">
              <w:rPr>
                <w:rFonts w:ascii="Times New Roman" w:hAnsi="Times New Roman"/>
              </w:rPr>
              <w:t>ных и профес</w:t>
            </w:r>
            <w:r w:rsidRPr="006E1D98">
              <w:rPr>
                <w:rFonts w:ascii="Times New Roman" w:hAnsi="Times New Roman"/>
              </w:rPr>
              <w:softHyphen/>
              <w:t>сиональных качеств;</w:t>
            </w:r>
          </w:p>
          <w:p w:rsidR="00727E71" w:rsidRPr="006E1D98" w:rsidRDefault="00727E71" w:rsidP="009635EB">
            <w:pPr>
              <w:autoSpaceDE w:val="0"/>
              <w:autoSpaceDN w:val="0"/>
              <w:spacing w:after="0" w:line="240" w:lineRule="auto"/>
              <w:jc w:val="both"/>
              <w:rPr>
                <w:rFonts w:ascii="Times New Roman" w:hAnsi="Times New Roman"/>
              </w:rPr>
            </w:pPr>
            <w:r w:rsidRPr="006E1D98">
              <w:rPr>
                <w:rFonts w:ascii="Times New Roman" w:hAnsi="Times New Roman"/>
              </w:rPr>
              <w:lastRenderedPageBreak/>
              <w:t>заменять недостающие сп</w:t>
            </w:r>
            <w:r w:rsidRPr="006E1D98">
              <w:rPr>
                <w:rFonts w:ascii="Times New Roman" w:hAnsi="Times New Roman"/>
              </w:rPr>
              <w:t>о</w:t>
            </w:r>
            <w:r w:rsidRPr="006E1D98">
              <w:rPr>
                <w:rFonts w:ascii="Times New Roman" w:hAnsi="Times New Roman"/>
              </w:rPr>
              <w:t>собности и умения другими, имеющими</w:t>
            </w:r>
            <w:r w:rsidRPr="006E1D98">
              <w:rPr>
                <w:rFonts w:ascii="Times New Roman" w:hAnsi="Times New Roman"/>
              </w:rPr>
              <w:softHyphen/>
              <w:t>ся у себя;</w:t>
            </w:r>
          </w:p>
          <w:p w:rsidR="00727E71" w:rsidRPr="006E1D98" w:rsidRDefault="00727E71" w:rsidP="009635EB">
            <w:pPr>
              <w:autoSpaceDE w:val="0"/>
              <w:autoSpaceDN w:val="0"/>
              <w:spacing w:after="0" w:line="240" w:lineRule="auto"/>
              <w:jc w:val="both"/>
              <w:rPr>
                <w:rFonts w:ascii="Times New Roman" w:hAnsi="Times New Roman"/>
              </w:rPr>
            </w:pPr>
            <w:r w:rsidRPr="006E1D98">
              <w:rPr>
                <w:rFonts w:ascii="Times New Roman" w:hAnsi="Times New Roman"/>
              </w:rPr>
              <w:t>переносить знания в новые условия своей деятельности;</w:t>
            </w:r>
          </w:p>
          <w:p w:rsidR="00727E71" w:rsidRPr="006E1D98" w:rsidRDefault="00727E71" w:rsidP="009635EB">
            <w:pPr>
              <w:autoSpaceDE w:val="0"/>
              <w:autoSpaceDN w:val="0"/>
              <w:spacing w:after="0" w:line="240" w:lineRule="auto"/>
              <w:jc w:val="both"/>
              <w:rPr>
                <w:rFonts w:ascii="Times New Roman" w:hAnsi="Times New Roman"/>
              </w:rPr>
            </w:pPr>
            <w:r w:rsidRPr="006E1D98">
              <w:rPr>
                <w:rFonts w:ascii="Times New Roman" w:hAnsi="Times New Roman"/>
              </w:rPr>
              <w:t>оперировать знаниями в практической ситуации, развивать навыки сам</w:t>
            </w:r>
            <w:r w:rsidRPr="006E1D98">
              <w:rPr>
                <w:rFonts w:ascii="Times New Roman" w:hAnsi="Times New Roman"/>
              </w:rPr>
              <w:t>о</w:t>
            </w:r>
            <w:r w:rsidRPr="006E1D98">
              <w:rPr>
                <w:rFonts w:ascii="Times New Roman" w:hAnsi="Times New Roman"/>
              </w:rPr>
              <w:t>контроля, самоанализа и устранять допущенные ошибки и не</w:t>
            </w:r>
            <w:r w:rsidRPr="006E1D98">
              <w:rPr>
                <w:rFonts w:ascii="Times New Roman" w:hAnsi="Times New Roman"/>
              </w:rPr>
              <w:softHyphen/>
              <w:t>дочеты;</w:t>
            </w:r>
          </w:p>
          <w:p w:rsidR="00727E71" w:rsidRPr="006E1D98" w:rsidRDefault="00727E71" w:rsidP="009635EB">
            <w:pPr>
              <w:autoSpaceDE w:val="0"/>
              <w:autoSpaceDN w:val="0"/>
              <w:spacing w:after="0" w:line="240" w:lineRule="auto"/>
              <w:jc w:val="both"/>
              <w:rPr>
                <w:rFonts w:ascii="Times New Roman" w:hAnsi="Times New Roman"/>
              </w:rPr>
            </w:pPr>
            <w:r w:rsidRPr="006E1D98">
              <w:rPr>
                <w:rFonts w:ascii="Times New Roman" w:hAnsi="Times New Roman"/>
              </w:rPr>
              <w:t>создавать новые сочетания средств и способов педаг</w:t>
            </w:r>
            <w:r w:rsidRPr="006E1D98">
              <w:rPr>
                <w:rFonts w:ascii="Times New Roman" w:hAnsi="Times New Roman"/>
              </w:rPr>
              <w:t>о</w:t>
            </w:r>
            <w:r w:rsidRPr="006E1D98">
              <w:rPr>
                <w:rFonts w:ascii="Times New Roman" w:hAnsi="Times New Roman"/>
              </w:rPr>
              <w:t>гической дея</w:t>
            </w:r>
            <w:r w:rsidRPr="006E1D98">
              <w:rPr>
                <w:rFonts w:ascii="Times New Roman" w:hAnsi="Times New Roman"/>
              </w:rPr>
              <w:softHyphen/>
              <w:t>тельности;</w:t>
            </w:r>
          </w:p>
          <w:p w:rsidR="00727E71" w:rsidRPr="006E1D98" w:rsidRDefault="00727E71" w:rsidP="009635EB">
            <w:pPr>
              <w:autoSpaceDE w:val="0"/>
              <w:autoSpaceDN w:val="0"/>
              <w:spacing w:after="0" w:line="240" w:lineRule="auto"/>
              <w:jc w:val="both"/>
              <w:rPr>
                <w:rFonts w:ascii="Times New Roman" w:hAnsi="Times New Roman"/>
              </w:rPr>
            </w:pPr>
            <w:r w:rsidRPr="006E1D98">
              <w:rPr>
                <w:rFonts w:ascii="Times New Roman" w:hAnsi="Times New Roman"/>
              </w:rPr>
              <w:t>анализировать различные подходы учёных к определению понятия «педагог</w:t>
            </w:r>
            <w:r w:rsidRPr="006E1D98">
              <w:rPr>
                <w:rFonts w:ascii="Times New Roman" w:hAnsi="Times New Roman"/>
              </w:rPr>
              <w:t>и</w:t>
            </w:r>
            <w:r w:rsidRPr="006E1D98">
              <w:rPr>
                <w:rFonts w:ascii="Times New Roman" w:hAnsi="Times New Roman"/>
              </w:rPr>
              <w:t>ческое мастерство»;</w:t>
            </w:r>
          </w:p>
          <w:p w:rsidR="00727E71" w:rsidRPr="006E1D98" w:rsidRDefault="00727E71" w:rsidP="009635EB">
            <w:pPr>
              <w:autoSpaceDE w:val="0"/>
              <w:autoSpaceDN w:val="0"/>
              <w:spacing w:after="0" w:line="240" w:lineRule="auto"/>
              <w:jc w:val="both"/>
              <w:rPr>
                <w:rFonts w:ascii="Times New Roman" w:hAnsi="Times New Roman"/>
              </w:rPr>
            </w:pPr>
            <w:r w:rsidRPr="006E1D98">
              <w:rPr>
                <w:rFonts w:ascii="Times New Roman" w:hAnsi="Times New Roman"/>
              </w:rPr>
              <w:t>использовать вербальные и невербальные способы при взаимодей</w:t>
            </w:r>
            <w:r w:rsidRPr="006E1D98">
              <w:rPr>
                <w:rFonts w:ascii="Times New Roman" w:hAnsi="Times New Roman"/>
              </w:rPr>
              <w:softHyphen/>
              <w:t>ствии с детьми;</w:t>
            </w:r>
          </w:p>
          <w:p w:rsidR="00727E71" w:rsidRPr="006E1D98" w:rsidRDefault="00727E71" w:rsidP="009635EB">
            <w:pPr>
              <w:autoSpaceDE w:val="0"/>
              <w:autoSpaceDN w:val="0"/>
              <w:spacing w:after="0" w:line="240" w:lineRule="auto"/>
              <w:jc w:val="both"/>
              <w:rPr>
                <w:rFonts w:ascii="Times New Roman" w:hAnsi="Times New Roman"/>
              </w:rPr>
            </w:pPr>
            <w:r w:rsidRPr="006E1D98">
              <w:rPr>
                <w:rFonts w:ascii="Times New Roman" w:hAnsi="Times New Roman"/>
              </w:rPr>
              <w:t>находить пути самообразования и самосовершенств</w:t>
            </w:r>
            <w:r w:rsidRPr="006E1D98">
              <w:rPr>
                <w:rFonts w:ascii="Times New Roman" w:hAnsi="Times New Roman"/>
              </w:rPr>
              <w:t>о</w:t>
            </w:r>
            <w:r w:rsidRPr="006E1D98">
              <w:rPr>
                <w:rFonts w:ascii="Times New Roman" w:hAnsi="Times New Roman"/>
              </w:rPr>
              <w:t>вания;</w:t>
            </w:r>
          </w:p>
          <w:p w:rsidR="00727E71" w:rsidRPr="006E1D98" w:rsidRDefault="00727E71" w:rsidP="009635EB">
            <w:pPr>
              <w:autoSpaceDE w:val="0"/>
              <w:autoSpaceDN w:val="0"/>
              <w:spacing w:after="0" w:line="240" w:lineRule="auto"/>
              <w:jc w:val="both"/>
              <w:rPr>
                <w:rFonts w:ascii="Times New Roman" w:hAnsi="Times New Roman"/>
              </w:rPr>
            </w:pPr>
            <w:r w:rsidRPr="006E1D98">
              <w:rPr>
                <w:rFonts w:ascii="Times New Roman" w:hAnsi="Times New Roman"/>
              </w:rPr>
              <w:t>раскрывать социальное значение норм поведения в процессе обще</w:t>
            </w:r>
            <w:r w:rsidRPr="006E1D98">
              <w:rPr>
                <w:rFonts w:ascii="Times New Roman" w:hAnsi="Times New Roman"/>
              </w:rPr>
              <w:softHyphen/>
              <w:t>ния и проя</w:t>
            </w:r>
            <w:r w:rsidRPr="006E1D98">
              <w:rPr>
                <w:rFonts w:ascii="Times New Roman" w:hAnsi="Times New Roman"/>
              </w:rPr>
              <w:t>в</w:t>
            </w:r>
            <w:r w:rsidRPr="006E1D98">
              <w:rPr>
                <w:rFonts w:ascii="Times New Roman" w:hAnsi="Times New Roman"/>
              </w:rPr>
              <w:t>лять личностное отношение</w:t>
            </w:r>
            <w:r w:rsidR="00242F78">
              <w:rPr>
                <w:rFonts w:ascii="Times New Roman" w:hAnsi="Times New Roman"/>
              </w:rPr>
              <w:t xml:space="preserve"> к социальным нормам по</w:t>
            </w:r>
            <w:r w:rsidR="00242F78">
              <w:rPr>
                <w:rFonts w:ascii="Times New Roman" w:hAnsi="Times New Roman"/>
              </w:rPr>
              <w:softHyphen/>
              <w:t>ведения</w:t>
            </w:r>
          </w:p>
        </w:tc>
        <w:tc>
          <w:tcPr>
            <w:tcW w:w="1555" w:type="pct"/>
          </w:tcPr>
          <w:p w:rsidR="00727E71" w:rsidRPr="006E1D98" w:rsidRDefault="00727E71" w:rsidP="00242F78">
            <w:pPr>
              <w:spacing w:after="0" w:line="240" w:lineRule="auto"/>
              <w:rPr>
                <w:rFonts w:ascii="Times New Roman" w:hAnsi="Times New Roman"/>
                <w:bCs/>
                <w:i/>
              </w:rPr>
            </w:pPr>
            <w:r w:rsidRPr="006E1D98">
              <w:rPr>
                <w:rFonts w:ascii="Times New Roman" w:hAnsi="Times New Roman"/>
                <w:bCs/>
                <w:i/>
              </w:rPr>
              <w:lastRenderedPageBreak/>
              <w:t>Характеристики демо</w:t>
            </w:r>
            <w:r w:rsidRPr="006E1D98">
              <w:rPr>
                <w:rFonts w:ascii="Times New Roman" w:hAnsi="Times New Roman"/>
                <w:bCs/>
                <w:i/>
              </w:rPr>
              <w:t>н</w:t>
            </w:r>
            <w:r w:rsidRPr="006E1D98">
              <w:rPr>
                <w:rFonts w:ascii="Times New Roman" w:hAnsi="Times New Roman"/>
                <w:bCs/>
                <w:i/>
              </w:rPr>
              <w:t>стрируемых умений:</w:t>
            </w:r>
          </w:p>
          <w:p w:rsidR="00727E71" w:rsidRPr="006E1D98" w:rsidRDefault="00727E71" w:rsidP="00242F78">
            <w:pPr>
              <w:spacing w:after="0" w:line="240" w:lineRule="auto"/>
              <w:jc w:val="both"/>
              <w:rPr>
                <w:rFonts w:ascii="Times New Roman" w:hAnsi="Times New Roman"/>
                <w:bCs/>
              </w:rPr>
            </w:pPr>
            <w:r w:rsidRPr="006E1D98">
              <w:rPr>
                <w:rFonts w:ascii="Times New Roman" w:hAnsi="Times New Roman"/>
                <w:b/>
                <w:bCs/>
              </w:rPr>
              <w:t>оценка «5»</w:t>
            </w:r>
            <w:r w:rsidRPr="006E1D98">
              <w:rPr>
                <w:rFonts w:ascii="Times New Roman" w:hAnsi="Times New Roman"/>
                <w:bCs/>
              </w:rPr>
              <w:t xml:space="preserve"> - умение применять теоретические знания при выполнении </w:t>
            </w:r>
            <w:r w:rsidRPr="006E1D98">
              <w:rPr>
                <w:rFonts w:ascii="Times New Roman" w:hAnsi="Times New Roman"/>
                <w:bCs/>
              </w:rPr>
              <w:lastRenderedPageBreak/>
              <w:t>пра</w:t>
            </w:r>
            <w:r w:rsidRPr="006E1D98">
              <w:rPr>
                <w:rFonts w:ascii="Times New Roman" w:hAnsi="Times New Roman"/>
                <w:bCs/>
              </w:rPr>
              <w:t>к</w:t>
            </w:r>
            <w:r w:rsidRPr="006E1D98">
              <w:rPr>
                <w:rFonts w:ascii="Times New Roman" w:hAnsi="Times New Roman"/>
                <w:bCs/>
              </w:rPr>
              <w:t>тического задания;</w:t>
            </w:r>
          </w:p>
          <w:p w:rsidR="00727E71" w:rsidRPr="006E1D98" w:rsidRDefault="00727E71" w:rsidP="00242F78">
            <w:pPr>
              <w:spacing w:after="0" w:line="240" w:lineRule="auto"/>
              <w:jc w:val="both"/>
              <w:rPr>
                <w:rFonts w:ascii="Times New Roman" w:hAnsi="Times New Roman"/>
                <w:bCs/>
              </w:rPr>
            </w:pPr>
            <w:r w:rsidRPr="006E1D98">
              <w:rPr>
                <w:rFonts w:ascii="Times New Roman" w:hAnsi="Times New Roman"/>
                <w:b/>
                <w:bCs/>
              </w:rPr>
              <w:t>оценка «4» -</w:t>
            </w:r>
            <w:r w:rsidRPr="006E1D98">
              <w:rPr>
                <w:rFonts w:ascii="Times New Roman" w:hAnsi="Times New Roman"/>
                <w:bCs/>
              </w:rPr>
              <w:t xml:space="preserve"> умение в целом применять теоретич</w:t>
            </w:r>
            <w:r w:rsidRPr="006E1D98">
              <w:rPr>
                <w:rFonts w:ascii="Times New Roman" w:hAnsi="Times New Roman"/>
                <w:bCs/>
              </w:rPr>
              <w:t>е</w:t>
            </w:r>
            <w:r w:rsidRPr="006E1D98">
              <w:rPr>
                <w:rFonts w:ascii="Times New Roman" w:hAnsi="Times New Roman"/>
                <w:bCs/>
              </w:rPr>
              <w:t>ские знания, но не всегда точно давать аргументацию теоретических знаний при выполнении практического задания.</w:t>
            </w:r>
          </w:p>
          <w:p w:rsidR="00727E71" w:rsidRPr="006E1D98" w:rsidRDefault="00727E71" w:rsidP="00242F78">
            <w:pPr>
              <w:spacing w:after="0" w:line="240" w:lineRule="auto"/>
              <w:jc w:val="both"/>
              <w:rPr>
                <w:rFonts w:ascii="Times New Roman" w:hAnsi="Times New Roman"/>
                <w:bCs/>
              </w:rPr>
            </w:pPr>
            <w:r w:rsidRPr="006E1D98">
              <w:rPr>
                <w:rFonts w:ascii="Times New Roman" w:hAnsi="Times New Roman"/>
                <w:b/>
                <w:bCs/>
              </w:rPr>
              <w:t>оценка «3»</w:t>
            </w:r>
            <w:r w:rsidRPr="006E1D98">
              <w:rPr>
                <w:rFonts w:ascii="Times New Roman" w:hAnsi="Times New Roman"/>
                <w:bCs/>
              </w:rPr>
              <w:t xml:space="preserve"> - не всегда может применять теоретические знания при выполн</w:t>
            </w:r>
            <w:r w:rsidRPr="006E1D98">
              <w:rPr>
                <w:rFonts w:ascii="Times New Roman" w:hAnsi="Times New Roman"/>
                <w:bCs/>
              </w:rPr>
              <w:t>е</w:t>
            </w:r>
            <w:r w:rsidRPr="006E1D98">
              <w:rPr>
                <w:rFonts w:ascii="Times New Roman" w:hAnsi="Times New Roman"/>
                <w:bCs/>
              </w:rPr>
              <w:t>нии практического задания.</w:t>
            </w:r>
          </w:p>
          <w:p w:rsidR="00727E71" w:rsidRPr="006E1D98" w:rsidRDefault="00727E71" w:rsidP="00242F78">
            <w:pPr>
              <w:spacing w:after="0" w:line="240" w:lineRule="auto"/>
              <w:jc w:val="both"/>
              <w:rPr>
                <w:rFonts w:ascii="Times New Roman" w:hAnsi="Times New Roman"/>
                <w:bCs/>
              </w:rPr>
            </w:pPr>
            <w:r w:rsidRPr="006E1D98">
              <w:rPr>
                <w:rFonts w:ascii="Times New Roman" w:hAnsi="Times New Roman"/>
                <w:b/>
                <w:bCs/>
              </w:rPr>
              <w:t>оценка «2»</w:t>
            </w:r>
            <w:r w:rsidRPr="006E1D98">
              <w:rPr>
                <w:rFonts w:ascii="Times New Roman" w:hAnsi="Times New Roman"/>
                <w:bCs/>
              </w:rPr>
              <w:t xml:space="preserve"> - не умение применять теоретические знания при выполнения практического задания.</w:t>
            </w:r>
          </w:p>
          <w:p w:rsidR="00727E71" w:rsidRPr="006E1D98" w:rsidRDefault="00727E71" w:rsidP="00242F78">
            <w:pPr>
              <w:spacing w:after="0" w:line="240" w:lineRule="auto"/>
              <w:rPr>
                <w:rFonts w:ascii="Times New Roman" w:hAnsi="Times New Roman"/>
                <w:bCs/>
                <w:i/>
              </w:rPr>
            </w:pPr>
          </w:p>
        </w:tc>
        <w:tc>
          <w:tcPr>
            <w:tcW w:w="1315" w:type="pct"/>
          </w:tcPr>
          <w:p w:rsidR="00727E71" w:rsidRPr="006E1D98" w:rsidRDefault="00727E71" w:rsidP="00242F78">
            <w:pPr>
              <w:spacing w:after="0" w:line="240" w:lineRule="auto"/>
              <w:jc w:val="both"/>
              <w:rPr>
                <w:rFonts w:ascii="Times New Roman" w:hAnsi="Times New Roman"/>
                <w:bCs/>
              </w:rPr>
            </w:pPr>
            <w:r w:rsidRPr="006E1D98">
              <w:rPr>
                <w:rFonts w:ascii="Times New Roman" w:hAnsi="Times New Roman"/>
                <w:bCs/>
              </w:rPr>
              <w:lastRenderedPageBreak/>
              <w:t>Оценка результатов выполнения практической работы</w:t>
            </w:r>
          </w:p>
          <w:p w:rsidR="00727E71" w:rsidRPr="006E1D98" w:rsidRDefault="00727E71" w:rsidP="00242F78">
            <w:pPr>
              <w:spacing w:after="0" w:line="240" w:lineRule="auto"/>
              <w:jc w:val="both"/>
              <w:rPr>
                <w:rFonts w:ascii="Times New Roman" w:hAnsi="Times New Roman"/>
                <w:bCs/>
              </w:rPr>
            </w:pPr>
          </w:p>
          <w:p w:rsidR="00727E71" w:rsidRPr="006E1D98" w:rsidRDefault="00727E71" w:rsidP="00242F78">
            <w:pPr>
              <w:spacing w:after="0" w:line="240" w:lineRule="auto"/>
              <w:jc w:val="both"/>
              <w:rPr>
                <w:rFonts w:ascii="Times New Roman" w:hAnsi="Times New Roman"/>
                <w:bCs/>
              </w:rPr>
            </w:pPr>
            <w:r w:rsidRPr="006E1D98">
              <w:rPr>
                <w:rFonts w:ascii="Times New Roman" w:hAnsi="Times New Roman"/>
                <w:bCs/>
              </w:rPr>
              <w:t xml:space="preserve">Экспертное наблюдение </w:t>
            </w:r>
            <w:r w:rsidRPr="006E1D98">
              <w:rPr>
                <w:rFonts w:ascii="Times New Roman" w:hAnsi="Times New Roman"/>
                <w:bCs/>
              </w:rPr>
              <w:lastRenderedPageBreak/>
              <w:t>за х</w:t>
            </w:r>
            <w:r w:rsidRPr="006E1D98">
              <w:rPr>
                <w:rFonts w:ascii="Times New Roman" w:hAnsi="Times New Roman"/>
                <w:bCs/>
              </w:rPr>
              <w:t>о</w:t>
            </w:r>
            <w:r w:rsidRPr="006E1D98">
              <w:rPr>
                <w:rFonts w:ascii="Times New Roman" w:hAnsi="Times New Roman"/>
                <w:bCs/>
              </w:rPr>
              <w:t>дом выполнения практической работы</w:t>
            </w:r>
          </w:p>
          <w:p w:rsidR="00727E71" w:rsidRPr="006E1D98" w:rsidRDefault="00727E71" w:rsidP="00242F78">
            <w:pPr>
              <w:spacing w:after="0" w:line="240" w:lineRule="auto"/>
              <w:jc w:val="both"/>
              <w:rPr>
                <w:rFonts w:ascii="Times New Roman" w:hAnsi="Times New Roman"/>
                <w:bCs/>
              </w:rPr>
            </w:pPr>
          </w:p>
          <w:p w:rsidR="009046C9" w:rsidRPr="006E1D98" w:rsidRDefault="009046C9" w:rsidP="00242F78">
            <w:pPr>
              <w:spacing w:after="0" w:line="240" w:lineRule="auto"/>
              <w:rPr>
                <w:rFonts w:ascii="Times New Roman" w:hAnsi="Times New Roman"/>
                <w:bCs/>
              </w:rPr>
            </w:pPr>
            <w:r w:rsidRPr="006E1D98">
              <w:rPr>
                <w:rFonts w:ascii="Times New Roman" w:hAnsi="Times New Roman"/>
                <w:bCs/>
              </w:rPr>
              <w:t>Экзамен</w:t>
            </w:r>
          </w:p>
          <w:p w:rsidR="00727E71" w:rsidRPr="006E1D98" w:rsidRDefault="00727E71" w:rsidP="00242F78">
            <w:pPr>
              <w:spacing w:after="0" w:line="240" w:lineRule="auto"/>
              <w:jc w:val="both"/>
              <w:rPr>
                <w:rFonts w:ascii="Times New Roman" w:hAnsi="Times New Roman"/>
                <w:bCs/>
                <w:i/>
              </w:rPr>
            </w:pPr>
          </w:p>
        </w:tc>
      </w:tr>
    </w:tbl>
    <w:p w:rsidR="00727E71" w:rsidRPr="006E1D98" w:rsidRDefault="00727E71" w:rsidP="00727E71">
      <w:pPr>
        <w:spacing w:after="0"/>
        <w:jc w:val="both"/>
        <w:rPr>
          <w:rFonts w:ascii="Times New Roman" w:hAnsi="Times New Roman"/>
          <w:b/>
          <w:szCs w:val="52"/>
        </w:rPr>
      </w:pPr>
    </w:p>
    <w:p w:rsidR="00727E71" w:rsidRPr="006E1D98" w:rsidRDefault="00727E71" w:rsidP="00727E71">
      <w:pPr>
        <w:spacing w:after="0"/>
        <w:jc w:val="both"/>
        <w:rPr>
          <w:rFonts w:ascii="Times New Roman" w:hAnsi="Times New Roman"/>
          <w:b/>
          <w:szCs w:val="52"/>
        </w:rPr>
      </w:pPr>
    </w:p>
    <w:p w:rsidR="00727E71" w:rsidRPr="006E1D98" w:rsidRDefault="00727E71" w:rsidP="00727E71">
      <w:pPr>
        <w:spacing w:after="0"/>
        <w:jc w:val="both"/>
        <w:rPr>
          <w:rFonts w:ascii="Times New Roman" w:hAnsi="Times New Roman"/>
          <w:b/>
          <w:szCs w:val="52"/>
        </w:rPr>
      </w:pPr>
    </w:p>
    <w:p w:rsidR="00007C74" w:rsidRPr="006E1D98" w:rsidRDefault="001465DB" w:rsidP="00007C74">
      <w:pPr>
        <w:pStyle w:val="afffffd"/>
        <w:spacing w:after="0" w:line="360" w:lineRule="auto"/>
        <w:jc w:val="right"/>
        <w:rPr>
          <w:rFonts w:ascii="Times New Roman" w:hAnsi="Times New Roman"/>
          <w:b/>
          <w:bCs/>
          <w:lang w:val="ru-RU"/>
        </w:rPr>
      </w:pPr>
      <w:r w:rsidRPr="006E1D98">
        <w:rPr>
          <w:rFonts w:ascii="Times New Roman" w:hAnsi="Times New Roman"/>
          <w:b/>
        </w:rPr>
        <w:br w:type="page"/>
      </w:r>
      <w:bookmarkStart w:id="102" w:name="_Toc118714996"/>
      <w:r w:rsidR="00007C74" w:rsidRPr="006E1D98">
        <w:rPr>
          <w:rFonts w:ascii="Times New Roman" w:hAnsi="Times New Roman"/>
          <w:b/>
          <w:bCs/>
        </w:rPr>
        <w:lastRenderedPageBreak/>
        <w:t>Приложение 2.</w:t>
      </w:r>
      <w:r w:rsidR="00007C74" w:rsidRPr="006E1D98">
        <w:rPr>
          <w:rFonts w:ascii="Times New Roman" w:hAnsi="Times New Roman"/>
          <w:b/>
          <w:bCs/>
          <w:lang w:val="ru-RU"/>
        </w:rPr>
        <w:t>15</w:t>
      </w:r>
      <w:bookmarkEnd w:id="102"/>
    </w:p>
    <w:p w:rsidR="00007C74" w:rsidRPr="006E1D98" w:rsidRDefault="00007C74" w:rsidP="00007C74">
      <w:pPr>
        <w:spacing w:after="0" w:line="360" w:lineRule="auto"/>
        <w:jc w:val="right"/>
        <w:rPr>
          <w:rFonts w:ascii="Times New Roman" w:hAnsi="Times New Roman"/>
          <w:b/>
          <w:i/>
        </w:rPr>
      </w:pPr>
      <w:r w:rsidRPr="006E1D98">
        <w:rPr>
          <w:rFonts w:ascii="Times New Roman" w:hAnsi="Times New Roman"/>
          <w:sz w:val="24"/>
          <w:szCs w:val="24"/>
        </w:rPr>
        <w:t xml:space="preserve">к ПООП СПО по </w:t>
      </w:r>
      <w:r w:rsidRPr="006E1D98">
        <w:rPr>
          <w:rFonts w:ascii="Times New Roman" w:hAnsi="Times New Roman"/>
          <w:bCs/>
          <w:sz w:val="24"/>
          <w:szCs w:val="24"/>
        </w:rPr>
        <w:t>специальности</w:t>
      </w:r>
      <w:r w:rsidRPr="006E1D98">
        <w:rPr>
          <w:rFonts w:ascii="Times New Roman" w:hAnsi="Times New Roman"/>
          <w:sz w:val="24"/>
          <w:szCs w:val="24"/>
        </w:rPr>
        <w:t xml:space="preserve"> </w:t>
      </w:r>
      <w:r w:rsidRPr="006E1D98">
        <w:rPr>
          <w:rFonts w:ascii="Times New Roman" w:hAnsi="Times New Roman"/>
          <w:sz w:val="24"/>
          <w:szCs w:val="24"/>
        </w:rPr>
        <w:br/>
        <w:t>44.02.02 Преподавание в начальных классах</w:t>
      </w:r>
    </w:p>
    <w:p w:rsidR="00007C74" w:rsidRPr="006E1D98" w:rsidRDefault="00007C74" w:rsidP="00007C74">
      <w:pPr>
        <w:spacing w:after="0" w:line="360" w:lineRule="auto"/>
        <w:jc w:val="center"/>
        <w:rPr>
          <w:rFonts w:ascii="Times New Roman" w:hAnsi="Times New Roman"/>
          <w:b/>
          <w:i/>
        </w:rPr>
      </w:pPr>
    </w:p>
    <w:p w:rsidR="001465DB" w:rsidRPr="006E1D98" w:rsidRDefault="001465DB" w:rsidP="00007C74">
      <w:pPr>
        <w:jc w:val="right"/>
        <w:rPr>
          <w:rFonts w:ascii="Times New Roman" w:hAnsi="Times New Roman"/>
          <w:b/>
          <w:i/>
        </w:rPr>
      </w:pPr>
    </w:p>
    <w:p w:rsidR="001465DB" w:rsidRPr="006E1D98" w:rsidRDefault="001465DB" w:rsidP="001465DB">
      <w:pPr>
        <w:jc w:val="center"/>
        <w:rPr>
          <w:rFonts w:ascii="Times New Roman" w:hAnsi="Times New Roman"/>
          <w:b/>
          <w:i/>
        </w:rPr>
      </w:pPr>
    </w:p>
    <w:p w:rsidR="001465DB" w:rsidRPr="006E1D98" w:rsidRDefault="001465DB" w:rsidP="001465DB">
      <w:pPr>
        <w:jc w:val="center"/>
        <w:rPr>
          <w:rFonts w:ascii="Times New Roman" w:hAnsi="Times New Roman"/>
          <w:b/>
          <w:i/>
        </w:rPr>
      </w:pPr>
    </w:p>
    <w:p w:rsidR="001465DB" w:rsidRPr="006E1D98" w:rsidRDefault="001465DB" w:rsidP="001465DB">
      <w:pPr>
        <w:jc w:val="center"/>
        <w:rPr>
          <w:rFonts w:ascii="Times New Roman" w:hAnsi="Times New Roman"/>
          <w:b/>
          <w:i/>
        </w:rPr>
      </w:pPr>
    </w:p>
    <w:p w:rsidR="001465DB" w:rsidRPr="006E1D98" w:rsidRDefault="001465DB" w:rsidP="001465DB">
      <w:pPr>
        <w:jc w:val="center"/>
        <w:rPr>
          <w:rFonts w:ascii="Times New Roman" w:hAnsi="Times New Roman"/>
          <w:b/>
          <w:sz w:val="24"/>
          <w:szCs w:val="24"/>
        </w:rPr>
      </w:pPr>
      <w:r w:rsidRPr="006E1D98">
        <w:rPr>
          <w:rFonts w:ascii="Times New Roman" w:hAnsi="Times New Roman"/>
          <w:b/>
          <w:sz w:val="24"/>
          <w:szCs w:val="24"/>
        </w:rPr>
        <w:t>ПРИМЕРНАЯ РАБОЧАЯ ПРОГРАММА УЧЕБНОЙ ДИСЦИПЛИНЫ</w:t>
      </w:r>
    </w:p>
    <w:p w:rsidR="001465DB" w:rsidRPr="006E1D98" w:rsidRDefault="001465DB" w:rsidP="001465DB">
      <w:pPr>
        <w:jc w:val="center"/>
        <w:rPr>
          <w:rFonts w:ascii="Times New Roman" w:hAnsi="Times New Roman"/>
          <w:b/>
          <w:i/>
          <w:sz w:val="24"/>
          <w:szCs w:val="24"/>
          <w:u w:val="single"/>
        </w:rPr>
      </w:pPr>
    </w:p>
    <w:p w:rsidR="001465DB" w:rsidRPr="00242F78" w:rsidRDefault="00242F78" w:rsidP="001465DB">
      <w:pPr>
        <w:spacing w:after="0"/>
        <w:jc w:val="center"/>
        <w:rPr>
          <w:rFonts w:ascii="Times New Roman" w:hAnsi="Times New Roman"/>
          <w:b/>
          <w:sz w:val="24"/>
          <w:szCs w:val="24"/>
        </w:rPr>
      </w:pPr>
      <w:r>
        <w:rPr>
          <w:rFonts w:ascii="Times New Roman" w:hAnsi="Times New Roman"/>
          <w:b/>
          <w:sz w:val="24"/>
          <w:szCs w:val="24"/>
        </w:rPr>
        <w:t>«</w:t>
      </w:r>
      <w:r w:rsidR="004D3A3A" w:rsidRPr="00242F78">
        <w:rPr>
          <w:rFonts w:ascii="Times New Roman" w:hAnsi="Times New Roman"/>
          <w:b/>
          <w:sz w:val="24"/>
          <w:szCs w:val="24"/>
        </w:rPr>
        <w:t xml:space="preserve">ОП.10 </w:t>
      </w:r>
      <w:r w:rsidR="001465DB" w:rsidRPr="00242F78">
        <w:rPr>
          <w:rFonts w:ascii="Times New Roman" w:hAnsi="Times New Roman"/>
          <w:b/>
          <w:sz w:val="24"/>
          <w:szCs w:val="24"/>
        </w:rPr>
        <w:t>Правовое обеспечение профессиональной деятельности»</w:t>
      </w:r>
    </w:p>
    <w:p w:rsidR="001465DB" w:rsidRPr="006E1D98" w:rsidRDefault="001465DB" w:rsidP="001465DB">
      <w:pPr>
        <w:jc w:val="center"/>
        <w:rPr>
          <w:rFonts w:ascii="Times New Roman" w:hAnsi="Times New Roman"/>
          <w:b/>
          <w:i/>
        </w:rPr>
      </w:pPr>
    </w:p>
    <w:p w:rsidR="001465DB" w:rsidRPr="006E1D98" w:rsidRDefault="001465DB" w:rsidP="001465DB">
      <w:pPr>
        <w:rPr>
          <w:rFonts w:ascii="Times New Roman" w:hAnsi="Times New Roman"/>
          <w:b/>
          <w:i/>
        </w:rPr>
      </w:pPr>
    </w:p>
    <w:p w:rsidR="001465DB" w:rsidRPr="006E1D98" w:rsidRDefault="001465DB" w:rsidP="001465DB">
      <w:pPr>
        <w:rPr>
          <w:rFonts w:ascii="Times New Roman" w:hAnsi="Times New Roman"/>
          <w:b/>
          <w:i/>
        </w:rPr>
      </w:pPr>
    </w:p>
    <w:p w:rsidR="001465DB" w:rsidRPr="006E1D98" w:rsidRDefault="001465DB" w:rsidP="001465DB">
      <w:pPr>
        <w:rPr>
          <w:rFonts w:ascii="Times New Roman" w:hAnsi="Times New Roman"/>
          <w:b/>
          <w:i/>
        </w:rPr>
      </w:pPr>
    </w:p>
    <w:p w:rsidR="001465DB" w:rsidRPr="006E1D98" w:rsidRDefault="001465DB" w:rsidP="001465DB">
      <w:pPr>
        <w:rPr>
          <w:rFonts w:ascii="Times New Roman" w:hAnsi="Times New Roman"/>
          <w:b/>
          <w:i/>
        </w:rPr>
      </w:pPr>
    </w:p>
    <w:p w:rsidR="001465DB" w:rsidRPr="006E1D98" w:rsidRDefault="001465DB" w:rsidP="001465DB">
      <w:pPr>
        <w:rPr>
          <w:rFonts w:ascii="Times New Roman" w:hAnsi="Times New Roman"/>
          <w:b/>
          <w:i/>
        </w:rPr>
      </w:pPr>
    </w:p>
    <w:p w:rsidR="001465DB" w:rsidRPr="006E1D98" w:rsidRDefault="001465DB" w:rsidP="001465DB">
      <w:pPr>
        <w:rPr>
          <w:rFonts w:ascii="Times New Roman" w:hAnsi="Times New Roman"/>
          <w:b/>
          <w:i/>
        </w:rPr>
      </w:pPr>
    </w:p>
    <w:p w:rsidR="001465DB" w:rsidRPr="006E1D98" w:rsidRDefault="001465DB" w:rsidP="001465DB">
      <w:pPr>
        <w:rPr>
          <w:rFonts w:ascii="Times New Roman" w:hAnsi="Times New Roman"/>
          <w:b/>
          <w:i/>
        </w:rPr>
      </w:pPr>
    </w:p>
    <w:p w:rsidR="001465DB" w:rsidRPr="006E1D98" w:rsidRDefault="001465DB" w:rsidP="001465DB">
      <w:pPr>
        <w:rPr>
          <w:rFonts w:ascii="Times New Roman" w:hAnsi="Times New Roman"/>
          <w:b/>
          <w:i/>
        </w:rPr>
      </w:pPr>
    </w:p>
    <w:p w:rsidR="001465DB" w:rsidRPr="006E1D98" w:rsidRDefault="001465DB" w:rsidP="001465DB">
      <w:pPr>
        <w:rPr>
          <w:rFonts w:ascii="Times New Roman" w:hAnsi="Times New Roman"/>
          <w:b/>
          <w:i/>
        </w:rPr>
      </w:pPr>
    </w:p>
    <w:p w:rsidR="001465DB" w:rsidRPr="006E1D98" w:rsidRDefault="001465DB" w:rsidP="001465DB">
      <w:pPr>
        <w:rPr>
          <w:rFonts w:ascii="Times New Roman" w:hAnsi="Times New Roman"/>
          <w:b/>
          <w:i/>
        </w:rPr>
      </w:pPr>
    </w:p>
    <w:p w:rsidR="001465DB" w:rsidRPr="006E1D98" w:rsidRDefault="001465DB" w:rsidP="001465DB">
      <w:pPr>
        <w:rPr>
          <w:rFonts w:ascii="Times New Roman" w:hAnsi="Times New Roman"/>
          <w:b/>
          <w:i/>
        </w:rPr>
      </w:pPr>
    </w:p>
    <w:p w:rsidR="001465DB" w:rsidRPr="006E1D98" w:rsidRDefault="001465DB" w:rsidP="001465DB">
      <w:pPr>
        <w:rPr>
          <w:rFonts w:ascii="Times New Roman" w:hAnsi="Times New Roman"/>
          <w:b/>
          <w:i/>
        </w:rPr>
      </w:pPr>
    </w:p>
    <w:p w:rsidR="001465DB" w:rsidRPr="006E1D98" w:rsidRDefault="001465DB" w:rsidP="001465DB">
      <w:pPr>
        <w:rPr>
          <w:rFonts w:ascii="Times New Roman" w:hAnsi="Times New Roman"/>
          <w:b/>
          <w:i/>
        </w:rPr>
      </w:pPr>
    </w:p>
    <w:p w:rsidR="001465DB" w:rsidRPr="006E1D98" w:rsidRDefault="001465DB" w:rsidP="001465DB">
      <w:pPr>
        <w:rPr>
          <w:rFonts w:ascii="Times New Roman" w:hAnsi="Times New Roman"/>
          <w:b/>
          <w:i/>
        </w:rPr>
      </w:pPr>
    </w:p>
    <w:p w:rsidR="001465DB" w:rsidRPr="006E1D98" w:rsidRDefault="001465DB" w:rsidP="001465DB">
      <w:pPr>
        <w:rPr>
          <w:rFonts w:ascii="Times New Roman" w:hAnsi="Times New Roman"/>
          <w:b/>
          <w:i/>
        </w:rPr>
      </w:pPr>
    </w:p>
    <w:p w:rsidR="001465DB" w:rsidRPr="006E1D98" w:rsidRDefault="001465DB" w:rsidP="001465DB">
      <w:pPr>
        <w:jc w:val="center"/>
        <w:rPr>
          <w:rFonts w:ascii="Times New Roman" w:hAnsi="Times New Roman"/>
          <w:b/>
          <w:i/>
          <w:sz w:val="24"/>
          <w:szCs w:val="24"/>
        </w:rPr>
      </w:pPr>
      <w:r w:rsidRPr="00242F78">
        <w:rPr>
          <w:rFonts w:ascii="Times New Roman" w:hAnsi="Times New Roman"/>
          <w:b/>
          <w:bCs/>
        </w:rPr>
        <w:t>20</w:t>
      </w:r>
      <w:r w:rsidR="004D3A3A" w:rsidRPr="00242F78">
        <w:rPr>
          <w:rFonts w:ascii="Times New Roman" w:hAnsi="Times New Roman"/>
          <w:b/>
          <w:bCs/>
        </w:rPr>
        <w:t>22</w:t>
      </w:r>
      <w:r w:rsidRPr="00242F78">
        <w:rPr>
          <w:rFonts w:ascii="Times New Roman" w:hAnsi="Times New Roman"/>
          <w:b/>
          <w:bCs/>
        </w:rPr>
        <w:t xml:space="preserve"> г.</w:t>
      </w:r>
      <w:r w:rsidRPr="006E1D98">
        <w:rPr>
          <w:rFonts w:ascii="Times New Roman" w:hAnsi="Times New Roman"/>
          <w:b/>
          <w:bCs/>
          <w:i/>
        </w:rPr>
        <w:br w:type="page"/>
      </w:r>
      <w:r w:rsidRPr="006E1D98">
        <w:rPr>
          <w:rFonts w:ascii="Times New Roman" w:hAnsi="Times New Roman"/>
          <w:b/>
          <w:i/>
          <w:sz w:val="24"/>
          <w:szCs w:val="24"/>
        </w:rPr>
        <w:lastRenderedPageBreak/>
        <w:t>СОДЕРЖАНИЕ</w:t>
      </w:r>
    </w:p>
    <w:p w:rsidR="001465DB" w:rsidRPr="006E1D98" w:rsidRDefault="001465DB" w:rsidP="001465DB">
      <w:pPr>
        <w:rPr>
          <w:rFonts w:ascii="Times New Roman" w:hAnsi="Times New Roman"/>
          <w:b/>
          <w:i/>
          <w:sz w:val="24"/>
          <w:szCs w:val="24"/>
        </w:rPr>
      </w:pPr>
    </w:p>
    <w:tbl>
      <w:tblPr>
        <w:tblW w:w="0" w:type="auto"/>
        <w:tblLook w:val="01E0"/>
      </w:tblPr>
      <w:tblGrid>
        <w:gridCol w:w="7501"/>
        <w:gridCol w:w="1854"/>
      </w:tblGrid>
      <w:tr w:rsidR="001465DB" w:rsidRPr="006E1D98" w:rsidTr="00E813DA">
        <w:tc>
          <w:tcPr>
            <w:tcW w:w="7501" w:type="dxa"/>
          </w:tcPr>
          <w:p w:rsidR="001465DB" w:rsidRPr="006E1D98" w:rsidRDefault="001465DB" w:rsidP="008805F7">
            <w:pPr>
              <w:numPr>
                <w:ilvl w:val="0"/>
                <w:numId w:val="109"/>
              </w:numPr>
              <w:suppressAutoHyphens/>
              <w:rPr>
                <w:rFonts w:ascii="Times New Roman" w:hAnsi="Times New Roman"/>
                <w:b/>
                <w:sz w:val="24"/>
                <w:szCs w:val="24"/>
              </w:rPr>
            </w:pPr>
            <w:r w:rsidRPr="006E1D98">
              <w:rPr>
                <w:rFonts w:ascii="Times New Roman" w:hAnsi="Times New Roman"/>
                <w:b/>
                <w:sz w:val="24"/>
                <w:szCs w:val="24"/>
              </w:rPr>
              <w:t xml:space="preserve">ОБЩАЯ ХАРАКТЕРИСТИКА </w:t>
            </w:r>
            <w:r w:rsidRPr="006E1D98">
              <w:rPr>
                <w:rFonts w:ascii="Times New Roman" w:hAnsi="Times New Roman"/>
                <w:b/>
                <w:color w:val="000000"/>
                <w:sz w:val="24"/>
                <w:szCs w:val="24"/>
              </w:rPr>
              <w:t>ПРИМЕРНОЙ РАБОЧЕЙ ПРОГРАММЫ</w:t>
            </w:r>
            <w:r w:rsidRPr="006E1D98">
              <w:rPr>
                <w:rFonts w:ascii="Times New Roman" w:hAnsi="Times New Roman"/>
                <w:b/>
                <w:sz w:val="24"/>
                <w:szCs w:val="24"/>
              </w:rPr>
              <w:t xml:space="preserve"> УЧЕБНОЙ ДИСЦИПЛИНЫ</w:t>
            </w:r>
          </w:p>
        </w:tc>
        <w:tc>
          <w:tcPr>
            <w:tcW w:w="1854" w:type="dxa"/>
          </w:tcPr>
          <w:p w:rsidR="001465DB" w:rsidRPr="00FF298F" w:rsidRDefault="001465DB" w:rsidP="001465DB">
            <w:pPr>
              <w:jc w:val="center"/>
              <w:rPr>
                <w:rFonts w:ascii="Times New Roman" w:hAnsi="Times New Roman"/>
                <w:b/>
                <w:sz w:val="24"/>
                <w:szCs w:val="24"/>
                <w:highlight w:val="yellow"/>
              </w:rPr>
            </w:pPr>
          </w:p>
        </w:tc>
      </w:tr>
      <w:tr w:rsidR="00FF298F" w:rsidRPr="006E1D98" w:rsidTr="00E813DA">
        <w:tc>
          <w:tcPr>
            <w:tcW w:w="7501" w:type="dxa"/>
          </w:tcPr>
          <w:p w:rsidR="00FF298F" w:rsidRPr="006E1D98" w:rsidRDefault="00FF298F" w:rsidP="008805F7">
            <w:pPr>
              <w:numPr>
                <w:ilvl w:val="0"/>
                <w:numId w:val="109"/>
              </w:numPr>
              <w:suppressAutoHyphens/>
              <w:rPr>
                <w:rFonts w:ascii="Times New Roman" w:hAnsi="Times New Roman"/>
                <w:b/>
                <w:sz w:val="24"/>
                <w:szCs w:val="24"/>
              </w:rPr>
            </w:pPr>
            <w:r w:rsidRPr="006E1D98">
              <w:rPr>
                <w:rFonts w:ascii="Times New Roman" w:hAnsi="Times New Roman"/>
                <w:b/>
                <w:sz w:val="24"/>
                <w:szCs w:val="24"/>
              </w:rPr>
              <w:t>СТРУКТУРА И СОДЕРЖАНИЕ УЧЕБНОЙ ДИСЦИПЛИНЫ</w:t>
            </w:r>
          </w:p>
        </w:tc>
        <w:tc>
          <w:tcPr>
            <w:tcW w:w="1854" w:type="dxa"/>
          </w:tcPr>
          <w:p w:rsidR="00FF298F" w:rsidRPr="00FF298F" w:rsidRDefault="00FF298F" w:rsidP="001465DB">
            <w:pPr>
              <w:jc w:val="center"/>
              <w:rPr>
                <w:rFonts w:ascii="Times New Roman" w:hAnsi="Times New Roman"/>
                <w:b/>
                <w:sz w:val="24"/>
                <w:szCs w:val="24"/>
                <w:highlight w:val="yellow"/>
              </w:rPr>
            </w:pPr>
          </w:p>
        </w:tc>
      </w:tr>
      <w:tr w:rsidR="001465DB" w:rsidRPr="006E1D98" w:rsidTr="00E813DA">
        <w:tc>
          <w:tcPr>
            <w:tcW w:w="7501" w:type="dxa"/>
          </w:tcPr>
          <w:p w:rsidR="001465DB" w:rsidRPr="006E1D98" w:rsidRDefault="001465DB" w:rsidP="008805F7">
            <w:pPr>
              <w:numPr>
                <w:ilvl w:val="0"/>
                <w:numId w:val="109"/>
              </w:numPr>
              <w:suppressAutoHyphens/>
              <w:rPr>
                <w:rFonts w:ascii="Times New Roman" w:hAnsi="Times New Roman"/>
                <w:b/>
                <w:sz w:val="24"/>
                <w:szCs w:val="24"/>
              </w:rPr>
            </w:pPr>
            <w:r w:rsidRPr="006E1D98">
              <w:rPr>
                <w:rFonts w:ascii="Times New Roman" w:hAnsi="Times New Roman"/>
                <w:b/>
                <w:sz w:val="24"/>
                <w:szCs w:val="24"/>
              </w:rPr>
              <w:t>УСЛОВИЯ РЕАЛИЗАЦИИ УЧЕБНОЙ ДИСЦИПЛИНЫ</w:t>
            </w:r>
          </w:p>
        </w:tc>
        <w:tc>
          <w:tcPr>
            <w:tcW w:w="1854" w:type="dxa"/>
          </w:tcPr>
          <w:p w:rsidR="001465DB" w:rsidRPr="00FF298F" w:rsidRDefault="001465DB" w:rsidP="001465DB">
            <w:pPr>
              <w:jc w:val="center"/>
              <w:rPr>
                <w:rFonts w:ascii="Times New Roman" w:hAnsi="Times New Roman"/>
                <w:b/>
                <w:sz w:val="24"/>
                <w:szCs w:val="24"/>
                <w:highlight w:val="yellow"/>
              </w:rPr>
            </w:pPr>
          </w:p>
        </w:tc>
      </w:tr>
      <w:tr w:rsidR="001465DB" w:rsidRPr="006E1D98" w:rsidTr="00E813DA">
        <w:tc>
          <w:tcPr>
            <w:tcW w:w="7501" w:type="dxa"/>
          </w:tcPr>
          <w:p w:rsidR="001465DB" w:rsidRPr="006E1D98" w:rsidRDefault="001465DB" w:rsidP="008805F7">
            <w:pPr>
              <w:numPr>
                <w:ilvl w:val="0"/>
                <w:numId w:val="109"/>
              </w:numPr>
              <w:suppressAutoHyphens/>
              <w:rPr>
                <w:rFonts w:ascii="Times New Roman" w:hAnsi="Times New Roman"/>
                <w:b/>
                <w:sz w:val="24"/>
                <w:szCs w:val="24"/>
              </w:rPr>
            </w:pPr>
            <w:r w:rsidRPr="006E1D98">
              <w:rPr>
                <w:rFonts w:ascii="Times New Roman" w:hAnsi="Times New Roman"/>
                <w:b/>
                <w:sz w:val="24"/>
                <w:szCs w:val="24"/>
              </w:rPr>
              <w:t>КОНТРОЛЬ И ОЦЕНКА РЕЗУЛЬТАТОВ ОСВОЕНИЯ УЧЕБНОЙ ДИСЦИПЛИНЫ</w:t>
            </w:r>
          </w:p>
          <w:p w:rsidR="001465DB" w:rsidRPr="006E1D98" w:rsidRDefault="001465DB" w:rsidP="001465DB">
            <w:pPr>
              <w:suppressAutoHyphens/>
              <w:rPr>
                <w:rFonts w:ascii="Times New Roman" w:hAnsi="Times New Roman"/>
                <w:b/>
                <w:sz w:val="24"/>
                <w:szCs w:val="24"/>
              </w:rPr>
            </w:pPr>
          </w:p>
        </w:tc>
        <w:tc>
          <w:tcPr>
            <w:tcW w:w="1854" w:type="dxa"/>
          </w:tcPr>
          <w:p w:rsidR="001465DB" w:rsidRPr="00FF298F" w:rsidRDefault="001465DB" w:rsidP="001465DB">
            <w:pPr>
              <w:jc w:val="center"/>
              <w:rPr>
                <w:rFonts w:ascii="Times New Roman" w:hAnsi="Times New Roman"/>
                <w:b/>
                <w:sz w:val="24"/>
                <w:szCs w:val="24"/>
                <w:highlight w:val="yellow"/>
              </w:rPr>
            </w:pPr>
          </w:p>
        </w:tc>
      </w:tr>
    </w:tbl>
    <w:p w:rsidR="001465DB" w:rsidRPr="00242F78" w:rsidRDefault="001465DB" w:rsidP="00242F78">
      <w:pPr>
        <w:suppressAutoHyphens/>
        <w:spacing w:after="0"/>
        <w:ind w:left="360"/>
        <w:jc w:val="center"/>
        <w:rPr>
          <w:rFonts w:ascii="Times New Roman" w:hAnsi="Times New Roman"/>
          <w:b/>
          <w:sz w:val="24"/>
          <w:szCs w:val="24"/>
        </w:rPr>
      </w:pPr>
      <w:r w:rsidRPr="006E1D98">
        <w:rPr>
          <w:rFonts w:ascii="Times New Roman" w:hAnsi="Times New Roman"/>
          <w:b/>
          <w:i/>
          <w:u w:val="single"/>
        </w:rPr>
        <w:br w:type="page"/>
      </w:r>
      <w:r w:rsidR="00242F78" w:rsidRPr="00242F78">
        <w:rPr>
          <w:rFonts w:ascii="Times New Roman" w:hAnsi="Times New Roman"/>
          <w:b/>
          <w:sz w:val="24"/>
          <w:szCs w:val="24"/>
        </w:rPr>
        <w:lastRenderedPageBreak/>
        <w:t xml:space="preserve">1. </w:t>
      </w:r>
      <w:r w:rsidRPr="00242F78">
        <w:rPr>
          <w:rFonts w:ascii="Times New Roman" w:hAnsi="Times New Roman"/>
          <w:b/>
          <w:sz w:val="24"/>
          <w:szCs w:val="24"/>
        </w:rPr>
        <w:t xml:space="preserve">ОБЩАЯ ХАРАКТЕРИСТИКА </w:t>
      </w:r>
      <w:r w:rsidRPr="00242F78">
        <w:rPr>
          <w:rFonts w:ascii="Times New Roman" w:hAnsi="Times New Roman"/>
          <w:b/>
          <w:color w:val="000000"/>
          <w:sz w:val="24"/>
          <w:szCs w:val="24"/>
        </w:rPr>
        <w:t>ПРИМЕРНОЙ РАБОЧЕЙ ПРОГРАММЫ</w:t>
      </w:r>
      <w:r w:rsidRPr="00242F78">
        <w:rPr>
          <w:rFonts w:ascii="Times New Roman" w:hAnsi="Times New Roman"/>
          <w:b/>
          <w:sz w:val="24"/>
          <w:szCs w:val="24"/>
        </w:rPr>
        <w:t xml:space="preserve"> УЧЕБНОЙ ДИСЦИПЛИНЫ</w:t>
      </w:r>
    </w:p>
    <w:p w:rsidR="001465DB" w:rsidRPr="00242F78" w:rsidRDefault="001465DB" w:rsidP="001465DB">
      <w:pPr>
        <w:suppressAutoHyphens/>
        <w:spacing w:after="0" w:line="240" w:lineRule="auto"/>
        <w:ind w:left="720"/>
        <w:jc w:val="center"/>
        <w:rPr>
          <w:rFonts w:ascii="Times New Roman" w:hAnsi="Times New Roman"/>
          <w:b/>
          <w:sz w:val="24"/>
          <w:szCs w:val="24"/>
        </w:rPr>
      </w:pPr>
      <w:r w:rsidRPr="00242F78">
        <w:rPr>
          <w:rFonts w:ascii="Times New Roman" w:hAnsi="Times New Roman"/>
          <w:b/>
          <w:sz w:val="24"/>
          <w:szCs w:val="24"/>
        </w:rPr>
        <w:t>«</w:t>
      </w:r>
      <w:r w:rsidR="00242F78" w:rsidRPr="00242F78">
        <w:rPr>
          <w:rFonts w:ascii="Times New Roman" w:hAnsi="Times New Roman"/>
          <w:b/>
          <w:sz w:val="24"/>
          <w:szCs w:val="24"/>
        </w:rPr>
        <w:t xml:space="preserve">ОП.10 </w:t>
      </w:r>
      <w:r w:rsidRPr="00242F78">
        <w:rPr>
          <w:rFonts w:ascii="Times New Roman" w:hAnsi="Times New Roman"/>
          <w:b/>
          <w:sz w:val="24"/>
          <w:szCs w:val="24"/>
        </w:rPr>
        <w:t>Правовое обеспечение профессиональной деятельности»</w:t>
      </w:r>
    </w:p>
    <w:p w:rsidR="00242F78" w:rsidRDefault="00242F78" w:rsidP="0014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vertAlign w:val="superscript"/>
        </w:rPr>
      </w:pPr>
    </w:p>
    <w:p w:rsidR="001465DB" w:rsidRPr="006E1D98" w:rsidRDefault="001465DB" w:rsidP="0014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6E1D98">
        <w:rPr>
          <w:rFonts w:ascii="Times New Roman" w:hAnsi="Times New Roman"/>
          <w:b/>
          <w:sz w:val="24"/>
          <w:szCs w:val="24"/>
        </w:rPr>
        <w:t xml:space="preserve">1.1. Место дисциплины в структуре основной образовательной программы: </w:t>
      </w:r>
    </w:p>
    <w:p w:rsidR="001465DB" w:rsidRPr="006E1D98" w:rsidRDefault="001465DB" w:rsidP="001465D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E1D98">
        <w:rPr>
          <w:rFonts w:ascii="Times New Roman" w:hAnsi="Times New Roman"/>
          <w:sz w:val="24"/>
          <w:szCs w:val="24"/>
        </w:rPr>
        <w:t xml:space="preserve">Учебная дисциплина </w:t>
      </w:r>
      <w:r w:rsidRPr="00DC4497">
        <w:rPr>
          <w:rFonts w:ascii="Times New Roman" w:hAnsi="Times New Roman"/>
          <w:sz w:val="24"/>
          <w:szCs w:val="24"/>
        </w:rPr>
        <w:t>«</w:t>
      </w:r>
      <w:r w:rsidR="00DC4497" w:rsidRPr="00DC4497">
        <w:rPr>
          <w:rFonts w:ascii="Times New Roman" w:hAnsi="Times New Roman"/>
          <w:sz w:val="24"/>
          <w:szCs w:val="24"/>
        </w:rPr>
        <w:t xml:space="preserve">ОП.10 </w:t>
      </w:r>
      <w:r w:rsidRPr="00DC4497">
        <w:rPr>
          <w:rFonts w:ascii="Times New Roman" w:hAnsi="Times New Roman"/>
          <w:sz w:val="24"/>
          <w:szCs w:val="24"/>
        </w:rPr>
        <w:t>Правовое обеспечение профессиональной деятельн</w:t>
      </w:r>
      <w:r w:rsidRPr="00DC4497">
        <w:rPr>
          <w:rFonts w:ascii="Times New Roman" w:hAnsi="Times New Roman"/>
          <w:sz w:val="24"/>
          <w:szCs w:val="24"/>
        </w:rPr>
        <w:t>о</w:t>
      </w:r>
      <w:r w:rsidRPr="00DC4497">
        <w:rPr>
          <w:rFonts w:ascii="Times New Roman" w:hAnsi="Times New Roman"/>
          <w:sz w:val="24"/>
          <w:szCs w:val="24"/>
        </w:rPr>
        <w:t xml:space="preserve">сти» </w:t>
      </w:r>
      <w:r w:rsidRPr="006E1D98">
        <w:rPr>
          <w:rFonts w:ascii="Times New Roman" w:hAnsi="Times New Roman"/>
          <w:sz w:val="24"/>
          <w:szCs w:val="24"/>
        </w:rPr>
        <w:t xml:space="preserve">является обязательной частью </w:t>
      </w:r>
      <w:r w:rsidR="00DC4497" w:rsidRPr="00DC4497">
        <w:rPr>
          <w:rFonts w:ascii="Times New Roman" w:hAnsi="Times New Roman"/>
          <w:sz w:val="24"/>
          <w:szCs w:val="24"/>
        </w:rPr>
        <w:t>о</w:t>
      </w:r>
      <w:r w:rsidRPr="00DC4497">
        <w:rPr>
          <w:rFonts w:ascii="Times New Roman" w:hAnsi="Times New Roman"/>
          <w:sz w:val="24"/>
          <w:szCs w:val="24"/>
        </w:rPr>
        <w:t>бщепрофессионального цикла</w:t>
      </w:r>
      <w:r w:rsidRPr="006E1D98">
        <w:rPr>
          <w:rFonts w:ascii="Times New Roman" w:hAnsi="Times New Roman"/>
          <w:sz w:val="24"/>
          <w:szCs w:val="24"/>
        </w:rPr>
        <w:t xml:space="preserve"> примерной основной образовательной программы в соответствии с ФГО</w:t>
      </w:r>
      <w:r w:rsidR="00DC4497">
        <w:rPr>
          <w:rFonts w:ascii="Times New Roman" w:hAnsi="Times New Roman"/>
          <w:sz w:val="24"/>
          <w:szCs w:val="24"/>
        </w:rPr>
        <w:t>С СПО по специальности 44.02.02</w:t>
      </w:r>
      <w:r w:rsidRPr="006E1D98">
        <w:rPr>
          <w:rFonts w:ascii="Times New Roman" w:hAnsi="Times New Roman"/>
          <w:sz w:val="24"/>
          <w:szCs w:val="24"/>
        </w:rPr>
        <w:t xml:space="preserve"> Преподавание в начальных классах.</w:t>
      </w:r>
    </w:p>
    <w:p w:rsidR="001465DB" w:rsidRPr="00DC4497" w:rsidRDefault="001465DB" w:rsidP="001465D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E1D98">
        <w:rPr>
          <w:rFonts w:ascii="Times New Roman" w:hAnsi="Times New Roman"/>
          <w:sz w:val="24"/>
          <w:szCs w:val="24"/>
        </w:rPr>
        <w:t xml:space="preserve">Особое значение дисциплина имеет при формировании и развитии ОК </w:t>
      </w:r>
      <w:r w:rsidRPr="00DC4497">
        <w:rPr>
          <w:rFonts w:ascii="Times New Roman" w:hAnsi="Times New Roman"/>
          <w:sz w:val="24"/>
          <w:szCs w:val="24"/>
        </w:rPr>
        <w:t>01, ОК</w:t>
      </w:r>
      <w:r w:rsidR="00DC4497" w:rsidRPr="00DC4497">
        <w:rPr>
          <w:rFonts w:ascii="Times New Roman" w:hAnsi="Times New Roman"/>
          <w:sz w:val="24"/>
          <w:szCs w:val="24"/>
        </w:rPr>
        <w:t xml:space="preserve"> </w:t>
      </w:r>
      <w:r w:rsidRPr="00DC4497">
        <w:rPr>
          <w:rFonts w:ascii="Times New Roman" w:hAnsi="Times New Roman"/>
          <w:sz w:val="24"/>
          <w:szCs w:val="24"/>
        </w:rPr>
        <w:t>02, ОК</w:t>
      </w:r>
      <w:r w:rsidR="00DC4497" w:rsidRPr="00DC4497">
        <w:rPr>
          <w:rFonts w:ascii="Times New Roman" w:hAnsi="Times New Roman"/>
          <w:sz w:val="24"/>
          <w:szCs w:val="24"/>
        </w:rPr>
        <w:t xml:space="preserve"> </w:t>
      </w:r>
      <w:r w:rsidRPr="00DC4497">
        <w:rPr>
          <w:rFonts w:ascii="Times New Roman" w:hAnsi="Times New Roman"/>
          <w:sz w:val="24"/>
          <w:szCs w:val="24"/>
        </w:rPr>
        <w:t>04, ОК</w:t>
      </w:r>
      <w:r w:rsidR="00DC4497" w:rsidRPr="00DC4497">
        <w:rPr>
          <w:rFonts w:ascii="Times New Roman" w:hAnsi="Times New Roman"/>
          <w:sz w:val="24"/>
          <w:szCs w:val="24"/>
        </w:rPr>
        <w:t xml:space="preserve"> </w:t>
      </w:r>
      <w:r w:rsidRPr="00DC4497">
        <w:rPr>
          <w:rFonts w:ascii="Times New Roman" w:hAnsi="Times New Roman"/>
          <w:sz w:val="24"/>
          <w:szCs w:val="24"/>
        </w:rPr>
        <w:t>05, ОК</w:t>
      </w:r>
      <w:r w:rsidR="00DC4497" w:rsidRPr="00DC4497">
        <w:rPr>
          <w:rFonts w:ascii="Times New Roman" w:hAnsi="Times New Roman"/>
          <w:sz w:val="24"/>
          <w:szCs w:val="24"/>
        </w:rPr>
        <w:t xml:space="preserve"> </w:t>
      </w:r>
      <w:r w:rsidRPr="00DC4497">
        <w:rPr>
          <w:rFonts w:ascii="Times New Roman" w:hAnsi="Times New Roman"/>
          <w:sz w:val="24"/>
          <w:szCs w:val="24"/>
        </w:rPr>
        <w:t>06, ОК</w:t>
      </w:r>
      <w:r w:rsidR="00DC4497" w:rsidRPr="00DC4497">
        <w:rPr>
          <w:rFonts w:ascii="Times New Roman" w:hAnsi="Times New Roman"/>
          <w:sz w:val="24"/>
          <w:szCs w:val="24"/>
        </w:rPr>
        <w:t xml:space="preserve"> </w:t>
      </w:r>
      <w:r w:rsidRPr="00DC4497">
        <w:rPr>
          <w:rFonts w:ascii="Times New Roman" w:hAnsi="Times New Roman"/>
          <w:sz w:val="24"/>
          <w:szCs w:val="24"/>
        </w:rPr>
        <w:t>09</w:t>
      </w:r>
      <w:r w:rsidR="004D3A3A" w:rsidRPr="00DC4497">
        <w:rPr>
          <w:rFonts w:ascii="Times New Roman" w:hAnsi="Times New Roman"/>
          <w:sz w:val="24"/>
          <w:szCs w:val="24"/>
        </w:rPr>
        <w:t>.</w:t>
      </w:r>
    </w:p>
    <w:p w:rsidR="001465DB" w:rsidRPr="006E1D98" w:rsidRDefault="001465DB" w:rsidP="00146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1465DB" w:rsidRPr="006E1D98" w:rsidRDefault="001465DB" w:rsidP="001465DB">
      <w:pPr>
        <w:spacing w:after="0"/>
        <w:ind w:firstLine="709"/>
        <w:rPr>
          <w:rFonts w:ascii="Times New Roman" w:hAnsi="Times New Roman"/>
          <w:b/>
          <w:sz w:val="24"/>
          <w:szCs w:val="24"/>
        </w:rPr>
      </w:pPr>
      <w:r w:rsidRPr="006E1D98">
        <w:rPr>
          <w:rFonts w:ascii="Times New Roman" w:hAnsi="Times New Roman"/>
          <w:b/>
          <w:sz w:val="24"/>
          <w:szCs w:val="24"/>
        </w:rPr>
        <w:t>1.2. Цель и планируемые результаты освоения дисциплины:</w:t>
      </w:r>
    </w:p>
    <w:p w:rsidR="001465DB" w:rsidRPr="006E1D98" w:rsidRDefault="001465DB" w:rsidP="001465DB">
      <w:pPr>
        <w:suppressAutoHyphens/>
        <w:spacing w:after="0" w:line="240" w:lineRule="auto"/>
        <w:ind w:firstLine="709"/>
        <w:jc w:val="both"/>
        <w:rPr>
          <w:rFonts w:ascii="Times New Roman" w:hAnsi="Times New Roman"/>
          <w:sz w:val="24"/>
          <w:szCs w:val="24"/>
          <w:lang w:eastAsia="en-US"/>
        </w:rPr>
      </w:pPr>
      <w:r w:rsidRPr="006E1D98">
        <w:rPr>
          <w:rFonts w:ascii="Times New Roman" w:hAnsi="Times New Roman"/>
          <w:sz w:val="24"/>
          <w:szCs w:val="24"/>
        </w:rPr>
        <w:t xml:space="preserve">В рамках программы учебной дисциплины обучающимися осваиваются умения </w:t>
      </w:r>
      <w:r w:rsidR="00DC4497">
        <w:rPr>
          <w:rFonts w:ascii="Times New Roman" w:hAnsi="Times New Roman"/>
          <w:sz w:val="24"/>
          <w:szCs w:val="24"/>
        </w:rPr>
        <w:br/>
      </w:r>
      <w:r w:rsidRPr="006E1D98">
        <w:rPr>
          <w:rFonts w:ascii="Times New Roman" w:hAnsi="Times New Roman"/>
          <w:sz w:val="24"/>
          <w:szCs w:val="24"/>
        </w:rPr>
        <w:t>и знания</w:t>
      </w: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6"/>
        <w:gridCol w:w="2977"/>
        <w:gridCol w:w="5528"/>
      </w:tblGrid>
      <w:tr w:rsidR="001465DB" w:rsidRPr="00DC4497" w:rsidTr="00DC4497">
        <w:trPr>
          <w:trHeight w:val="649"/>
        </w:trPr>
        <w:tc>
          <w:tcPr>
            <w:tcW w:w="1106" w:type="dxa"/>
            <w:hideMark/>
          </w:tcPr>
          <w:p w:rsidR="001465DB" w:rsidRPr="00DC4497" w:rsidRDefault="00DC4497" w:rsidP="00DC4497">
            <w:pPr>
              <w:suppressAutoHyphens/>
              <w:spacing w:after="0" w:line="240" w:lineRule="auto"/>
              <w:jc w:val="center"/>
              <w:rPr>
                <w:rFonts w:ascii="Times New Roman" w:hAnsi="Times New Roman"/>
                <w:b/>
                <w:sz w:val="24"/>
                <w:szCs w:val="24"/>
              </w:rPr>
            </w:pPr>
            <w:r>
              <w:rPr>
                <w:rFonts w:ascii="Times New Roman" w:hAnsi="Times New Roman"/>
                <w:b/>
                <w:sz w:val="24"/>
                <w:szCs w:val="24"/>
              </w:rPr>
              <w:t>Код</w:t>
            </w:r>
          </w:p>
          <w:p w:rsidR="001465DB" w:rsidRPr="00DC4497" w:rsidRDefault="001465DB" w:rsidP="00DC4497">
            <w:pPr>
              <w:suppressAutoHyphens/>
              <w:spacing w:after="0" w:line="240" w:lineRule="auto"/>
              <w:jc w:val="center"/>
              <w:rPr>
                <w:rFonts w:ascii="Times New Roman" w:hAnsi="Times New Roman"/>
                <w:b/>
                <w:sz w:val="24"/>
                <w:szCs w:val="24"/>
              </w:rPr>
            </w:pPr>
            <w:r w:rsidRPr="00DC4497">
              <w:rPr>
                <w:rFonts w:ascii="Times New Roman" w:hAnsi="Times New Roman"/>
                <w:b/>
                <w:sz w:val="24"/>
                <w:szCs w:val="24"/>
              </w:rPr>
              <w:t>ПК, ОК</w:t>
            </w:r>
          </w:p>
        </w:tc>
        <w:tc>
          <w:tcPr>
            <w:tcW w:w="2977" w:type="dxa"/>
            <w:hideMark/>
          </w:tcPr>
          <w:p w:rsidR="001465DB" w:rsidRPr="00DC4497" w:rsidRDefault="001465DB" w:rsidP="00DC4497">
            <w:pPr>
              <w:suppressAutoHyphens/>
              <w:spacing w:after="0" w:line="240" w:lineRule="auto"/>
              <w:jc w:val="center"/>
              <w:rPr>
                <w:rFonts w:ascii="Times New Roman" w:hAnsi="Times New Roman"/>
                <w:b/>
                <w:sz w:val="24"/>
                <w:szCs w:val="24"/>
              </w:rPr>
            </w:pPr>
            <w:r w:rsidRPr="00DC4497">
              <w:rPr>
                <w:rFonts w:ascii="Times New Roman" w:hAnsi="Times New Roman"/>
                <w:b/>
                <w:sz w:val="24"/>
                <w:szCs w:val="24"/>
              </w:rPr>
              <w:t>Умения</w:t>
            </w:r>
          </w:p>
        </w:tc>
        <w:tc>
          <w:tcPr>
            <w:tcW w:w="5528" w:type="dxa"/>
            <w:hideMark/>
          </w:tcPr>
          <w:p w:rsidR="001465DB" w:rsidRPr="00DC4497" w:rsidRDefault="001465DB" w:rsidP="00DC4497">
            <w:pPr>
              <w:suppressAutoHyphens/>
              <w:spacing w:after="0" w:line="240" w:lineRule="auto"/>
              <w:jc w:val="center"/>
              <w:rPr>
                <w:rFonts w:ascii="Times New Roman" w:hAnsi="Times New Roman"/>
                <w:b/>
                <w:sz w:val="24"/>
                <w:szCs w:val="24"/>
              </w:rPr>
            </w:pPr>
            <w:r w:rsidRPr="00DC4497">
              <w:rPr>
                <w:rFonts w:ascii="Times New Roman" w:hAnsi="Times New Roman"/>
                <w:b/>
                <w:sz w:val="24"/>
                <w:szCs w:val="24"/>
              </w:rPr>
              <w:t>Знания</w:t>
            </w:r>
          </w:p>
        </w:tc>
      </w:tr>
      <w:tr w:rsidR="001465DB" w:rsidRPr="006E1D98" w:rsidTr="00DC4497">
        <w:trPr>
          <w:trHeight w:val="212"/>
        </w:trPr>
        <w:tc>
          <w:tcPr>
            <w:tcW w:w="1106" w:type="dxa"/>
          </w:tcPr>
          <w:p w:rsidR="009635EB" w:rsidRDefault="001465DB" w:rsidP="009635EB">
            <w:pPr>
              <w:suppressAutoHyphens/>
              <w:spacing w:after="0" w:line="240" w:lineRule="auto"/>
              <w:jc w:val="center"/>
              <w:rPr>
                <w:rFonts w:ascii="Times New Roman" w:hAnsi="Times New Roman"/>
                <w:sz w:val="24"/>
                <w:szCs w:val="24"/>
              </w:rPr>
            </w:pPr>
            <w:r w:rsidRPr="00DC4497">
              <w:rPr>
                <w:rFonts w:ascii="Times New Roman" w:hAnsi="Times New Roman"/>
                <w:sz w:val="24"/>
                <w:szCs w:val="24"/>
              </w:rPr>
              <w:t>ОК</w:t>
            </w:r>
            <w:r w:rsidR="00DC4497" w:rsidRPr="00DC4497">
              <w:rPr>
                <w:rFonts w:ascii="Times New Roman" w:hAnsi="Times New Roman"/>
                <w:sz w:val="24"/>
                <w:szCs w:val="24"/>
              </w:rPr>
              <w:t xml:space="preserve"> </w:t>
            </w:r>
            <w:r w:rsidRPr="00DC4497">
              <w:rPr>
                <w:rFonts w:ascii="Times New Roman" w:hAnsi="Times New Roman"/>
                <w:sz w:val="24"/>
                <w:szCs w:val="24"/>
              </w:rPr>
              <w:t>01</w:t>
            </w:r>
          </w:p>
          <w:p w:rsidR="009635EB" w:rsidRDefault="001465DB" w:rsidP="009635EB">
            <w:pPr>
              <w:suppressAutoHyphens/>
              <w:spacing w:after="0" w:line="240" w:lineRule="auto"/>
              <w:jc w:val="center"/>
              <w:rPr>
                <w:rFonts w:ascii="Times New Roman" w:hAnsi="Times New Roman"/>
                <w:sz w:val="24"/>
                <w:szCs w:val="24"/>
              </w:rPr>
            </w:pPr>
            <w:r w:rsidRPr="00DC4497">
              <w:rPr>
                <w:rFonts w:ascii="Times New Roman" w:hAnsi="Times New Roman"/>
                <w:sz w:val="24"/>
                <w:szCs w:val="24"/>
              </w:rPr>
              <w:t>ОК</w:t>
            </w:r>
            <w:r w:rsidR="00DC4497" w:rsidRPr="00DC4497">
              <w:rPr>
                <w:rFonts w:ascii="Times New Roman" w:hAnsi="Times New Roman"/>
                <w:sz w:val="24"/>
                <w:szCs w:val="24"/>
              </w:rPr>
              <w:t xml:space="preserve"> </w:t>
            </w:r>
            <w:r w:rsidRPr="00DC4497">
              <w:rPr>
                <w:rFonts w:ascii="Times New Roman" w:hAnsi="Times New Roman"/>
                <w:sz w:val="24"/>
                <w:szCs w:val="24"/>
              </w:rPr>
              <w:t>02</w:t>
            </w:r>
          </w:p>
          <w:p w:rsidR="009635EB" w:rsidRDefault="001465DB" w:rsidP="009635EB">
            <w:pPr>
              <w:suppressAutoHyphens/>
              <w:spacing w:after="0" w:line="240" w:lineRule="auto"/>
              <w:jc w:val="center"/>
              <w:rPr>
                <w:rFonts w:ascii="Times New Roman" w:hAnsi="Times New Roman"/>
                <w:sz w:val="24"/>
                <w:szCs w:val="24"/>
              </w:rPr>
            </w:pPr>
            <w:r w:rsidRPr="00DC4497">
              <w:rPr>
                <w:rFonts w:ascii="Times New Roman" w:hAnsi="Times New Roman"/>
                <w:sz w:val="24"/>
                <w:szCs w:val="24"/>
              </w:rPr>
              <w:t>ОК</w:t>
            </w:r>
            <w:r w:rsidR="00DC4497" w:rsidRPr="00DC4497">
              <w:rPr>
                <w:rFonts w:ascii="Times New Roman" w:hAnsi="Times New Roman"/>
                <w:sz w:val="24"/>
                <w:szCs w:val="24"/>
              </w:rPr>
              <w:t xml:space="preserve"> </w:t>
            </w:r>
            <w:r w:rsidRPr="00DC4497">
              <w:rPr>
                <w:rFonts w:ascii="Times New Roman" w:hAnsi="Times New Roman"/>
                <w:sz w:val="24"/>
                <w:szCs w:val="24"/>
              </w:rPr>
              <w:t>04</w:t>
            </w:r>
          </w:p>
          <w:p w:rsidR="009635EB" w:rsidRDefault="001465DB" w:rsidP="009635EB">
            <w:pPr>
              <w:suppressAutoHyphens/>
              <w:spacing w:after="0" w:line="240" w:lineRule="auto"/>
              <w:jc w:val="center"/>
              <w:rPr>
                <w:rFonts w:ascii="Times New Roman" w:hAnsi="Times New Roman"/>
                <w:sz w:val="24"/>
                <w:szCs w:val="24"/>
              </w:rPr>
            </w:pPr>
            <w:r w:rsidRPr="00DC4497">
              <w:rPr>
                <w:rFonts w:ascii="Times New Roman" w:hAnsi="Times New Roman"/>
                <w:sz w:val="24"/>
                <w:szCs w:val="24"/>
              </w:rPr>
              <w:t>ОК</w:t>
            </w:r>
            <w:r w:rsidR="00DC4497" w:rsidRPr="00DC4497">
              <w:rPr>
                <w:rFonts w:ascii="Times New Roman" w:hAnsi="Times New Roman"/>
                <w:sz w:val="24"/>
                <w:szCs w:val="24"/>
              </w:rPr>
              <w:t xml:space="preserve"> </w:t>
            </w:r>
            <w:r w:rsidRPr="00DC4497">
              <w:rPr>
                <w:rFonts w:ascii="Times New Roman" w:hAnsi="Times New Roman"/>
                <w:sz w:val="24"/>
                <w:szCs w:val="24"/>
              </w:rPr>
              <w:t>05</w:t>
            </w:r>
          </w:p>
          <w:p w:rsidR="009635EB" w:rsidRDefault="001465DB" w:rsidP="009635EB">
            <w:pPr>
              <w:suppressAutoHyphens/>
              <w:spacing w:after="0" w:line="240" w:lineRule="auto"/>
              <w:jc w:val="center"/>
              <w:rPr>
                <w:rFonts w:ascii="Times New Roman" w:hAnsi="Times New Roman"/>
                <w:sz w:val="24"/>
                <w:szCs w:val="24"/>
              </w:rPr>
            </w:pPr>
            <w:r w:rsidRPr="00DC4497">
              <w:rPr>
                <w:rFonts w:ascii="Times New Roman" w:hAnsi="Times New Roman"/>
                <w:sz w:val="24"/>
                <w:szCs w:val="24"/>
              </w:rPr>
              <w:t>ОК</w:t>
            </w:r>
            <w:r w:rsidR="00DC4497" w:rsidRPr="00DC4497">
              <w:rPr>
                <w:rFonts w:ascii="Times New Roman" w:hAnsi="Times New Roman"/>
                <w:sz w:val="24"/>
                <w:szCs w:val="24"/>
              </w:rPr>
              <w:t xml:space="preserve"> </w:t>
            </w:r>
            <w:r w:rsidRPr="00DC4497">
              <w:rPr>
                <w:rFonts w:ascii="Times New Roman" w:hAnsi="Times New Roman"/>
                <w:sz w:val="24"/>
                <w:szCs w:val="24"/>
              </w:rPr>
              <w:t>06</w:t>
            </w:r>
          </w:p>
          <w:p w:rsidR="009635EB" w:rsidRDefault="001465DB" w:rsidP="009635EB">
            <w:pPr>
              <w:suppressAutoHyphens/>
              <w:spacing w:after="0" w:line="240" w:lineRule="auto"/>
              <w:jc w:val="center"/>
              <w:rPr>
                <w:rFonts w:ascii="Times New Roman" w:hAnsi="Times New Roman"/>
                <w:sz w:val="24"/>
                <w:szCs w:val="24"/>
              </w:rPr>
            </w:pPr>
            <w:r w:rsidRPr="00DC4497">
              <w:rPr>
                <w:rFonts w:ascii="Times New Roman" w:hAnsi="Times New Roman"/>
                <w:sz w:val="24"/>
                <w:szCs w:val="24"/>
              </w:rPr>
              <w:t>ОК</w:t>
            </w:r>
            <w:r w:rsidR="00DC4497" w:rsidRPr="00DC4497">
              <w:rPr>
                <w:rFonts w:ascii="Times New Roman" w:hAnsi="Times New Roman"/>
                <w:sz w:val="24"/>
                <w:szCs w:val="24"/>
              </w:rPr>
              <w:t xml:space="preserve"> 09</w:t>
            </w:r>
          </w:p>
          <w:p w:rsidR="009635EB" w:rsidRDefault="00DC4497" w:rsidP="009635EB">
            <w:pPr>
              <w:suppressAutoHyphens/>
              <w:spacing w:after="0" w:line="240" w:lineRule="auto"/>
              <w:jc w:val="center"/>
              <w:rPr>
                <w:rFonts w:ascii="Times New Roman" w:hAnsi="Times New Roman"/>
                <w:sz w:val="24"/>
                <w:szCs w:val="24"/>
              </w:rPr>
            </w:pPr>
            <w:r w:rsidRPr="00DC4497">
              <w:rPr>
                <w:rFonts w:ascii="Times New Roman" w:hAnsi="Times New Roman"/>
                <w:sz w:val="24"/>
                <w:szCs w:val="24"/>
              </w:rPr>
              <w:t>ПК 1.1</w:t>
            </w:r>
          </w:p>
          <w:p w:rsidR="001465DB" w:rsidRPr="00DC4497" w:rsidRDefault="00DC4497" w:rsidP="009635EB">
            <w:pPr>
              <w:suppressAutoHyphens/>
              <w:spacing w:after="0" w:line="240" w:lineRule="auto"/>
              <w:jc w:val="center"/>
              <w:rPr>
                <w:rFonts w:ascii="Times New Roman" w:hAnsi="Times New Roman"/>
                <w:i/>
              </w:rPr>
            </w:pPr>
            <w:r w:rsidRPr="00DC4497">
              <w:rPr>
                <w:rFonts w:ascii="Times New Roman" w:hAnsi="Times New Roman"/>
                <w:sz w:val="24"/>
                <w:szCs w:val="24"/>
              </w:rPr>
              <w:t>ПК1.2</w:t>
            </w:r>
          </w:p>
        </w:tc>
        <w:tc>
          <w:tcPr>
            <w:tcW w:w="2977" w:type="dxa"/>
          </w:tcPr>
          <w:p w:rsidR="001465DB" w:rsidRPr="006E1D98" w:rsidRDefault="001465DB" w:rsidP="00DC4497">
            <w:pPr>
              <w:widowControl w:val="0"/>
              <w:tabs>
                <w:tab w:val="left" w:pos="708"/>
              </w:tabs>
              <w:spacing w:after="0"/>
              <w:jc w:val="both"/>
              <w:rPr>
                <w:rFonts w:ascii="Times New Roman" w:hAnsi="Times New Roman"/>
              </w:rPr>
            </w:pPr>
            <w:r w:rsidRPr="006E1D98">
              <w:rPr>
                <w:rFonts w:ascii="Times New Roman" w:hAnsi="Times New Roman"/>
              </w:rPr>
              <w:t>- использовать нормативные правовые акты, регламентирующие профессиональную деятельность в области о</w:t>
            </w:r>
            <w:r w:rsidRPr="006E1D98">
              <w:rPr>
                <w:rFonts w:ascii="Times New Roman" w:hAnsi="Times New Roman"/>
              </w:rPr>
              <w:t>б</w:t>
            </w:r>
            <w:r w:rsidRPr="006E1D98">
              <w:rPr>
                <w:rFonts w:ascii="Times New Roman" w:hAnsi="Times New Roman"/>
              </w:rPr>
              <w:t>разования;</w:t>
            </w:r>
          </w:p>
          <w:p w:rsidR="001465DB" w:rsidRPr="006E1D98" w:rsidRDefault="001465DB" w:rsidP="00DC4497">
            <w:pPr>
              <w:widowControl w:val="0"/>
              <w:tabs>
                <w:tab w:val="left" w:pos="708"/>
              </w:tabs>
              <w:spacing w:after="0"/>
              <w:jc w:val="both"/>
              <w:rPr>
                <w:rFonts w:ascii="Times New Roman" w:hAnsi="Times New Roman"/>
              </w:rPr>
            </w:pPr>
            <w:r w:rsidRPr="006E1D98">
              <w:rPr>
                <w:rFonts w:ascii="Times New Roman" w:hAnsi="Times New Roman"/>
              </w:rPr>
              <w:t>- защищать свои права в соответствии с гражданским, гражданским процессуальным и трудовым законод</w:t>
            </w:r>
            <w:r w:rsidRPr="006E1D98">
              <w:rPr>
                <w:rFonts w:ascii="Times New Roman" w:hAnsi="Times New Roman"/>
              </w:rPr>
              <w:t>а</w:t>
            </w:r>
            <w:r w:rsidRPr="006E1D98">
              <w:rPr>
                <w:rFonts w:ascii="Times New Roman" w:hAnsi="Times New Roman"/>
              </w:rPr>
              <w:t>тельством;</w:t>
            </w:r>
          </w:p>
          <w:p w:rsidR="001465DB" w:rsidRPr="006E1D98" w:rsidRDefault="001465DB" w:rsidP="00DC4497">
            <w:pPr>
              <w:suppressAutoHyphens/>
              <w:spacing w:after="0" w:line="240" w:lineRule="auto"/>
              <w:rPr>
                <w:rFonts w:ascii="Times New Roman" w:hAnsi="Times New Roman"/>
                <w:i/>
              </w:rPr>
            </w:pPr>
            <w:r w:rsidRPr="006E1D98">
              <w:rPr>
                <w:rFonts w:ascii="Times New Roman" w:hAnsi="Times New Roman"/>
              </w:rPr>
              <w:t>- анализировать и оценивать результаты и последствия действий (безде</w:t>
            </w:r>
            <w:r w:rsidR="00DC4497">
              <w:rPr>
                <w:rFonts w:ascii="Times New Roman" w:hAnsi="Times New Roman"/>
              </w:rPr>
              <w:t>йствия) с правовой точки зрения</w:t>
            </w:r>
          </w:p>
        </w:tc>
        <w:tc>
          <w:tcPr>
            <w:tcW w:w="5528" w:type="dxa"/>
          </w:tcPr>
          <w:p w:rsidR="001465DB" w:rsidRPr="006E1D98" w:rsidRDefault="001465DB" w:rsidP="00DC4497">
            <w:pPr>
              <w:widowControl w:val="0"/>
              <w:tabs>
                <w:tab w:val="left" w:pos="708"/>
              </w:tabs>
              <w:spacing w:after="0"/>
              <w:jc w:val="both"/>
              <w:rPr>
                <w:rFonts w:ascii="Times New Roman" w:hAnsi="Times New Roman"/>
                <w:lang w:eastAsia="en-US"/>
              </w:rPr>
            </w:pPr>
            <w:r w:rsidRPr="006E1D98">
              <w:rPr>
                <w:rFonts w:ascii="Times New Roman" w:hAnsi="Times New Roman"/>
                <w:lang w:eastAsia="en-US"/>
              </w:rPr>
              <w:t>- основные положения Конституции Российской Фед</w:t>
            </w:r>
            <w:r w:rsidRPr="006E1D98">
              <w:rPr>
                <w:rFonts w:ascii="Times New Roman" w:hAnsi="Times New Roman"/>
                <w:lang w:eastAsia="en-US"/>
              </w:rPr>
              <w:t>е</w:t>
            </w:r>
            <w:r w:rsidRPr="006E1D98">
              <w:rPr>
                <w:rFonts w:ascii="Times New Roman" w:hAnsi="Times New Roman"/>
                <w:lang w:eastAsia="en-US"/>
              </w:rPr>
              <w:t>рации;</w:t>
            </w:r>
          </w:p>
          <w:p w:rsidR="001465DB" w:rsidRPr="006E1D98" w:rsidRDefault="001465DB" w:rsidP="00DC4497">
            <w:pPr>
              <w:widowControl w:val="0"/>
              <w:tabs>
                <w:tab w:val="left" w:pos="708"/>
              </w:tabs>
              <w:spacing w:after="0"/>
              <w:jc w:val="both"/>
              <w:rPr>
                <w:rFonts w:ascii="Times New Roman" w:hAnsi="Times New Roman"/>
                <w:lang w:eastAsia="en-US"/>
              </w:rPr>
            </w:pPr>
            <w:r w:rsidRPr="006E1D98">
              <w:rPr>
                <w:rFonts w:ascii="Times New Roman" w:hAnsi="Times New Roman"/>
                <w:lang w:eastAsia="en-US"/>
              </w:rPr>
              <w:t>- права и свободы человека и гражданина, механизмы их реал</w:t>
            </w:r>
            <w:r w:rsidRPr="006E1D98">
              <w:rPr>
                <w:rFonts w:ascii="Times New Roman" w:hAnsi="Times New Roman"/>
                <w:lang w:eastAsia="en-US"/>
              </w:rPr>
              <w:t>и</w:t>
            </w:r>
            <w:r w:rsidRPr="006E1D98">
              <w:rPr>
                <w:rFonts w:ascii="Times New Roman" w:hAnsi="Times New Roman"/>
                <w:lang w:eastAsia="en-US"/>
              </w:rPr>
              <w:t>зации;</w:t>
            </w:r>
          </w:p>
          <w:p w:rsidR="001465DB" w:rsidRPr="006E1D98" w:rsidRDefault="001465DB" w:rsidP="00DC4497">
            <w:pPr>
              <w:widowControl w:val="0"/>
              <w:tabs>
                <w:tab w:val="left" w:pos="708"/>
              </w:tabs>
              <w:spacing w:after="0"/>
              <w:jc w:val="both"/>
              <w:rPr>
                <w:rFonts w:ascii="Times New Roman" w:hAnsi="Times New Roman"/>
                <w:lang w:eastAsia="en-US"/>
              </w:rPr>
            </w:pPr>
            <w:r w:rsidRPr="006E1D98">
              <w:rPr>
                <w:rFonts w:ascii="Times New Roman" w:hAnsi="Times New Roman"/>
                <w:lang w:eastAsia="en-US"/>
              </w:rPr>
              <w:t>- понятие и основы правового регулирования в области образов</w:t>
            </w:r>
            <w:r w:rsidRPr="006E1D98">
              <w:rPr>
                <w:rFonts w:ascii="Times New Roman" w:hAnsi="Times New Roman"/>
                <w:lang w:eastAsia="en-US"/>
              </w:rPr>
              <w:t>а</w:t>
            </w:r>
            <w:r w:rsidRPr="006E1D98">
              <w:rPr>
                <w:rFonts w:ascii="Times New Roman" w:hAnsi="Times New Roman"/>
                <w:lang w:eastAsia="en-US"/>
              </w:rPr>
              <w:t>ния;</w:t>
            </w:r>
          </w:p>
          <w:p w:rsidR="001465DB" w:rsidRPr="006E1D98" w:rsidRDefault="001465DB" w:rsidP="00DC4497">
            <w:pPr>
              <w:widowControl w:val="0"/>
              <w:tabs>
                <w:tab w:val="left" w:pos="708"/>
              </w:tabs>
              <w:spacing w:after="0"/>
              <w:jc w:val="both"/>
              <w:rPr>
                <w:rFonts w:ascii="Times New Roman" w:hAnsi="Times New Roman"/>
                <w:lang w:eastAsia="en-US"/>
              </w:rPr>
            </w:pPr>
            <w:r w:rsidRPr="006E1D98">
              <w:rPr>
                <w:rFonts w:ascii="Times New Roman" w:hAnsi="Times New Roman"/>
                <w:lang w:eastAsia="en-US"/>
              </w:rPr>
              <w:t>- основные законодательные акты и нормативные документы, регулирующие правоотношения в области обр</w:t>
            </w:r>
            <w:r w:rsidRPr="006E1D98">
              <w:rPr>
                <w:rFonts w:ascii="Times New Roman" w:hAnsi="Times New Roman"/>
                <w:lang w:eastAsia="en-US"/>
              </w:rPr>
              <w:t>а</w:t>
            </w:r>
            <w:r w:rsidRPr="006E1D98">
              <w:rPr>
                <w:rFonts w:ascii="Times New Roman" w:hAnsi="Times New Roman"/>
                <w:lang w:eastAsia="en-US"/>
              </w:rPr>
              <w:t>зования;</w:t>
            </w:r>
          </w:p>
          <w:p w:rsidR="001465DB" w:rsidRPr="006E1D98" w:rsidRDefault="001465DB" w:rsidP="00DC4497">
            <w:pPr>
              <w:widowControl w:val="0"/>
              <w:tabs>
                <w:tab w:val="left" w:pos="708"/>
              </w:tabs>
              <w:spacing w:after="0"/>
              <w:jc w:val="both"/>
              <w:rPr>
                <w:rFonts w:ascii="Times New Roman" w:hAnsi="Times New Roman"/>
                <w:lang w:eastAsia="en-US"/>
              </w:rPr>
            </w:pPr>
            <w:r w:rsidRPr="006E1D98">
              <w:rPr>
                <w:rFonts w:ascii="Times New Roman" w:hAnsi="Times New Roman"/>
                <w:lang w:eastAsia="en-US"/>
              </w:rPr>
              <w:t>- социально-правовой статус учит</w:t>
            </w:r>
            <w:r w:rsidRPr="006E1D98">
              <w:rPr>
                <w:rFonts w:ascii="Times New Roman" w:hAnsi="Times New Roman"/>
                <w:lang w:eastAsia="en-US"/>
              </w:rPr>
              <w:t>е</w:t>
            </w:r>
            <w:r w:rsidRPr="006E1D98">
              <w:rPr>
                <w:rFonts w:ascii="Times New Roman" w:hAnsi="Times New Roman"/>
                <w:lang w:eastAsia="en-US"/>
              </w:rPr>
              <w:t>ля;</w:t>
            </w:r>
          </w:p>
          <w:p w:rsidR="001465DB" w:rsidRPr="006E1D98" w:rsidRDefault="001465DB" w:rsidP="00DC4497">
            <w:pPr>
              <w:widowControl w:val="0"/>
              <w:tabs>
                <w:tab w:val="left" w:pos="708"/>
              </w:tabs>
              <w:spacing w:after="0"/>
              <w:jc w:val="both"/>
              <w:rPr>
                <w:rFonts w:ascii="Times New Roman" w:hAnsi="Times New Roman"/>
                <w:lang w:eastAsia="en-US"/>
              </w:rPr>
            </w:pPr>
            <w:r w:rsidRPr="006E1D98">
              <w:rPr>
                <w:rFonts w:ascii="Times New Roman" w:hAnsi="Times New Roman"/>
                <w:lang w:eastAsia="en-US"/>
              </w:rPr>
              <w:t>- порядок заключения трудового договора и основания для его прекр</w:t>
            </w:r>
            <w:r w:rsidRPr="006E1D98">
              <w:rPr>
                <w:rFonts w:ascii="Times New Roman" w:hAnsi="Times New Roman"/>
                <w:lang w:eastAsia="en-US"/>
              </w:rPr>
              <w:t>а</w:t>
            </w:r>
            <w:r w:rsidRPr="006E1D98">
              <w:rPr>
                <w:rFonts w:ascii="Times New Roman" w:hAnsi="Times New Roman"/>
                <w:lang w:eastAsia="en-US"/>
              </w:rPr>
              <w:t>щения;</w:t>
            </w:r>
          </w:p>
          <w:p w:rsidR="001465DB" w:rsidRPr="006E1D98" w:rsidRDefault="001465DB" w:rsidP="00DC4497">
            <w:pPr>
              <w:widowControl w:val="0"/>
              <w:tabs>
                <w:tab w:val="left" w:pos="708"/>
              </w:tabs>
              <w:spacing w:after="0"/>
              <w:jc w:val="both"/>
              <w:rPr>
                <w:rFonts w:ascii="Times New Roman" w:hAnsi="Times New Roman"/>
                <w:lang w:eastAsia="en-US"/>
              </w:rPr>
            </w:pPr>
            <w:r w:rsidRPr="006E1D98">
              <w:rPr>
                <w:rFonts w:ascii="Times New Roman" w:hAnsi="Times New Roman"/>
                <w:lang w:eastAsia="en-US"/>
              </w:rPr>
              <w:t>- правила оплаты труда педагогич</w:t>
            </w:r>
            <w:r w:rsidRPr="006E1D98">
              <w:rPr>
                <w:rFonts w:ascii="Times New Roman" w:hAnsi="Times New Roman"/>
                <w:lang w:eastAsia="en-US"/>
              </w:rPr>
              <w:t>е</w:t>
            </w:r>
            <w:r w:rsidRPr="006E1D98">
              <w:rPr>
                <w:rFonts w:ascii="Times New Roman" w:hAnsi="Times New Roman"/>
                <w:lang w:eastAsia="en-US"/>
              </w:rPr>
              <w:t>ских работников;</w:t>
            </w:r>
          </w:p>
          <w:p w:rsidR="001465DB" w:rsidRPr="006E1D98" w:rsidRDefault="001465DB" w:rsidP="00DC4497">
            <w:pPr>
              <w:widowControl w:val="0"/>
              <w:tabs>
                <w:tab w:val="left" w:pos="708"/>
              </w:tabs>
              <w:spacing w:after="0"/>
              <w:jc w:val="both"/>
              <w:rPr>
                <w:rFonts w:ascii="Times New Roman" w:hAnsi="Times New Roman"/>
                <w:lang w:eastAsia="en-US"/>
              </w:rPr>
            </w:pPr>
            <w:r w:rsidRPr="006E1D98">
              <w:rPr>
                <w:rFonts w:ascii="Times New Roman" w:hAnsi="Times New Roman"/>
                <w:lang w:eastAsia="en-US"/>
              </w:rPr>
              <w:t>- понятие дисциплинарной и материальной ответственности р</w:t>
            </w:r>
            <w:r w:rsidRPr="006E1D98">
              <w:rPr>
                <w:rFonts w:ascii="Times New Roman" w:hAnsi="Times New Roman"/>
                <w:lang w:eastAsia="en-US"/>
              </w:rPr>
              <w:t>а</w:t>
            </w:r>
            <w:r w:rsidRPr="006E1D98">
              <w:rPr>
                <w:rFonts w:ascii="Times New Roman" w:hAnsi="Times New Roman"/>
                <w:lang w:eastAsia="en-US"/>
              </w:rPr>
              <w:t>ботника;</w:t>
            </w:r>
          </w:p>
          <w:p w:rsidR="001465DB" w:rsidRPr="006E1D98" w:rsidRDefault="001465DB" w:rsidP="00DC4497">
            <w:pPr>
              <w:widowControl w:val="0"/>
              <w:tabs>
                <w:tab w:val="left" w:pos="708"/>
              </w:tabs>
              <w:spacing w:after="0"/>
              <w:jc w:val="both"/>
              <w:rPr>
                <w:rFonts w:ascii="Times New Roman" w:hAnsi="Times New Roman"/>
                <w:lang w:eastAsia="en-US"/>
              </w:rPr>
            </w:pPr>
            <w:r w:rsidRPr="006E1D98">
              <w:rPr>
                <w:rFonts w:ascii="Times New Roman" w:hAnsi="Times New Roman"/>
                <w:lang w:eastAsia="en-US"/>
              </w:rPr>
              <w:t>- виды административных правонарушений и административной отве</w:t>
            </w:r>
            <w:r w:rsidRPr="006E1D98">
              <w:rPr>
                <w:rFonts w:ascii="Times New Roman" w:hAnsi="Times New Roman"/>
                <w:lang w:eastAsia="en-US"/>
              </w:rPr>
              <w:t>т</w:t>
            </w:r>
            <w:r w:rsidRPr="006E1D98">
              <w:rPr>
                <w:rFonts w:ascii="Times New Roman" w:hAnsi="Times New Roman"/>
                <w:lang w:eastAsia="en-US"/>
              </w:rPr>
              <w:t>ственности;</w:t>
            </w:r>
          </w:p>
          <w:p w:rsidR="001465DB" w:rsidRPr="006E1D98" w:rsidRDefault="001465DB" w:rsidP="00DC4497">
            <w:pPr>
              <w:suppressAutoHyphens/>
              <w:spacing w:after="0" w:line="240" w:lineRule="auto"/>
              <w:rPr>
                <w:rFonts w:ascii="Times New Roman" w:hAnsi="Times New Roman"/>
                <w:i/>
              </w:rPr>
            </w:pPr>
            <w:r w:rsidRPr="006E1D98">
              <w:rPr>
                <w:rFonts w:ascii="Times New Roman" w:hAnsi="Times New Roman"/>
                <w:lang w:eastAsia="en-US"/>
              </w:rPr>
              <w:t>- нормативно-правовые основы защиты нарушенных прав и судебный порядок разрешения споров</w:t>
            </w:r>
          </w:p>
        </w:tc>
      </w:tr>
    </w:tbl>
    <w:p w:rsidR="001465DB" w:rsidRPr="006E1D98" w:rsidRDefault="001465DB" w:rsidP="001465DB">
      <w:pPr>
        <w:suppressAutoHyphens/>
        <w:spacing w:after="240" w:line="240" w:lineRule="auto"/>
        <w:ind w:firstLine="709"/>
        <w:rPr>
          <w:rFonts w:ascii="Times New Roman" w:hAnsi="Times New Roman"/>
          <w:b/>
        </w:rPr>
      </w:pPr>
    </w:p>
    <w:p w:rsidR="001465DB" w:rsidRPr="006E1D98" w:rsidRDefault="00DC4497" w:rsidP="001465DB">
      <w:pPr>
        <w:suppressAutoHyphens/>
        <w:spacing w:after="240" w:line="240" w:lineRule="auto"/>
        <w:jc w:val="center"/>
        <w:rPr>
          <w:rFonts w:ascii="Times New Roman" w:hAnsi="Times New Roman"/>
          <w:b/>
          <w:sz w:val="24"/>
          <w:szCs w:val="24"/>
        </w:rPr>
      </w:pPr>
      <w:r>
        <w:rPr>
          <w:rFonts w:ascii="Times New Roman" w:hAnsi="Times New Roman"/>
          <w:b/>
          <w:sz w:val="24"/>
          <w:szCs w:val="24"/>
        </w:rPr>
        <w:br w:type="page"/>
      </w:r>
      <w:r w:rsidR="001465DB" w:rsidRPr="006E1D98">
        <w:rPr>
          <w:rFonts w:ascii="Times New Roman" w:hAnsi="Times New Roman"/>
          <w:b/>
          <w:sz w:val="24"/>
          <w:szCs w:val="24"/>
        </w:rPr>
        <w:lastRenderedPageBreak/>
        <w:t>2. СТРУКТУРА И СОДЕРЖАНИЕ УЧЕБНОЙ ДИСЦИПЛИНЫ</w:t>
      </w:r>
    </w:p>
    <w:p w:rsidR="001465DB" w:rsidRPr="006E1D98" w:rsidRDefault="001465DB" w:rsidP="001465DB">
      <w:pPr>
        <w:suppressAutoHyphens/>
        <w:spacing w:after="240" w:line="240" w:lineRule="auto"/>
        <w:ind w:firstLine="709"/>
        <w:rPr>
          <w:rFonts w:ascii="Times New Roman" w:hAnsi="Times New Roman"/>
          <w:b/>
          <w:sz w:val="24"/>
          <w:szCs w:val="24"/>
        </w:rPr>
      </w:pPr>
      <w:r w:rsidRPr="006E1D98">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4"/>
        <w:gridCol w:w="2517"/>
      </w:tblGrid>
      <w:tr w:rsidR="001465DB" w:rsidRPr="006E1D98" w:rsidTr="00774905">
        <w:trPr>
          <w:trHeight w:val="490"/>
        </w:trPr>
        <w:tc>
          <w:tcPr>
            <w:tcW w:w="3685" w:type="pct"/>
            <w:vAlign w:val="center"/>
          </w:tcPr>
          <w:p w:rsidR="001465DB" w:rsidRPr="006E1D98" w:rsidRDefault="001465DB" w:rsidP="001465DB">
            <w:pPr>
              <w:suppressAutoHyphens/>
              <w:rPr>
                <w:rFonts w:ascii="Times New Roman" w:hAnsi="Times New Roman"/>
                <w:b/>
              </w:rPr>
            </w:pPr>
            <w:r w:rsidRPr="006E1D98">
              <w:rPr>
                <w:rFonts w:ascii="Times New Roman" w:hAnsi="Times New Roman"/>
                <w:b/>
              </w:rPr>
              <w:t>Вид учебной работы</w:t>
            </w:r>
          </w:p>
        </w:tc>
        <w:tc>
          <w:tcPr>
            <w:tcW w:w="1315" w:type="pct"/>
            <w:vAlign w:val="center"/>
          </w:tcPr>
          <w:p w:rsidR="001465DB" w:rsidRPr="006E1D98" w:rsidRDefault="001465DB" w:rsidP="001465DB">
            <w:pPr>
              <w:suppressAutoHyphens/>
              <w:rPr>
                <w:rFonts w:ascii="Times New Roman" w:hAnsi="Times New Roman"/>
                <w:b/>
                <w:iCs/>
              </w:rPr>
            </w:pPr>
            <w:r w:rsidRPr="006E1D98">
              <w:rPr>
                <w:rFonts w:ascii="Times New Roman" w:hAnsi="Times New Roman"/>
                <w:b/>
                <w:iCs/>
              </w:rPr>
              <w:t>Объем в часах</w:t>
            </w:r>
          </w:p>
        </w:tc>
      </w:tr>
      <w:tr w:rsidR="001465DB" w:rsidRPr="006E1D98" w:rsidTr="00774905">
        <w:trPr>
          <w:trHeight w:val="490"/>
        </w:trPr>
        <w:tc>
          <w:tcPr>
            <w:tcW w:w="3685" w:type="pct"/>
            <w:vAlign w:val="center"/>
          </w:tcPr>
          <w:p w:rsidR="001465DB" w:rsidRPr="006E1D98" w:rsidRDefault="001465DB" w:rsidP="001465DB">
            <w:pPr>
              <w:suppressAutoHyphens/>
              <w:spacing w:after="0"/>
              <w:rPr>
                <w:rFonts w:ascii="Times New Roman" w:hAnsi="Times New Roman"/>
                <w:b/>
              </w:rPr>
            </w:pPr>
            <w:r w:rsidRPr="006E1D98">
              <w:rPr>
                <w:rFonts w:ascii="Times New Roman" w:hAnsi="Times New Roman"/>
                <w:b/>
              </w:rPr>
              <w:t>Объем образовательной программы учебной дисциплины</w:t>
            </w:r>
          </w:p>
        </w:tc>
        <w:tc>
          <w:tcPr>
            <w:tcW w:w="1315" w:type="pct"/>
            <w:vAlign w:val="center"/>
          </w:tcPr>
          <w:p w:rsidR="001465DB" w:rsidRPr="006E1D98" w:rsidRDefault="001465DB" w:rsidP="001465DB">
            <w:pPr>
              <w:suppressAutoHyphens/>
              <w:spacing w:after="0"/>
              <w:rPr>
                <w:rFonts w:ascii="Times New Roman" w:hAnsi="Times New Roman"/>
                <w:iCs/>
              </w:rPr>
            </w:pPr>
            <w:r w:rsidRPr="006E1D98">
              <w:rPr>
                <w:rFonts w:ascii="Times New Roman" w:hAnsi="Times New Roman"/>
                <w:iCs/>
              </w:rPr>
              <w:t>36</w:t>
            </w:r>
          </w:p>
        </w:tc>
      </w:tr>
      <w:tr w:rsidR="001465DB" w:rsidRPr="006E1D98" w:rsidTr="00774905">
        <w:trPr>
          <w:trHeight w:val="490"/>
        </w:trPr>
        <w:tc>
          <w:tcPr>
            <w:tcW w:w="3685" w:type="pct"/>
            <w:shd w:val="clear" w:color="auto" w:fill="auto"/>
            <w:vAlign w:val="center"/>
          </w:tcPr>
          <w:p w:rsidR="001465DB" w:rsidRPr="006E1D98" w:rsidRDefault="001465DB" w:rsidP="001465DB">
            <w:pPr>
              <w:suppressAutoHyphens/>
              <w:spacing w:after="0"/>
              <w:rPr>
                <w:rFonts w:ascii="Times New Roman" w:hAnsi="Times New Roman"/>
                <w:b/>
              </w:rPr>
            </w:pPr>
            <w:r w:rsidRPr="006E1D98">
              <w:rPr>
                <w:rFonts w:ascii="Times New Roman" w:hAnsi="Times New Roman"/>
                <w:b/>
              </w:rPr>
              <w:t>в т.ч. в форме практической подготовки</w:t>
            </w:r>
          </w:p>
        </w:tc>
        <w:tc>
          <w:tcPr>
            <w:tcW w:w="1315" w:type="pct"/>
            <w:shd w:val="clear" w:color="auto" w:fill="auto"/>
            <w:vAlign w:val="center"/>
          </w:tcPr>
          <w:p w:rsidR="001465DB" w:rsidRPr="006E1D98" w:rsidRDefault="001465DB" w:rsidP="002772A5">
            <w:pPr>
              <w:suppressAutoHyphens/>
              <w:spacing w:after="0"/>
              <w:rPr>
                <w:rFonts w:ascii="Times New Roman" w:hAnsi="Times New Roman"/>
                <w:iCs/>
              </w:rPr>
            </w:pPr>
            <w:r w:rsidRPr="006E1D98">
              <w:rPr>
                <w:rFonts w:ascii="Times New Roman" w:hAnsi="Times New Roman"/>
                <w:iCs/>
              </w:rPr>
              <w:t>1</w:t>
            </w:r>
            <w:r w:rsidR="002772A5" w:rsidRPr="006E1D98">
              <w:rPr>
                <w:rFonts w:ascii="Times New Roman" w:hAnsi="Times New Roman"/>
                <w:iCs/>
              </w:rPr>
              <w:t>8</w:t>
            </w:r>
          </w:p>
        </w:tc>
      </w:tr>
      <w:tr w:rsidR="001465DB" w:rsidRPr="006E1D98" w:rsidTr="00774905">
        <w:trPr>
          <w:trHeight w:val="336"/>
        </w:trPr>
        <w:tc>
          <w:tcPr>
            <w:tcW w:w="5000" w:type="pct"/>
            <w:gridSpan w:val="2"/>
            <w:vAlign w:val="center"/>
          </w:tcPr>
          <w:p w:rsidR="001465DB" w:rsidRPr="006E1D98" w:rsidRDefault="001465DB" w:rsidP="001465DB">
            <w:pPr>
              <w:suppressAutoHyphens/>
              <w:spacing w:after="0"/>
              <w:rPr>
                <w:rFonts w:ascii="Times New Roman" w:hAnsi="Times New Roman"/>
                <w:iCs/>
              </w:rPr>
            </w:pPr>
            <w:r w:rsidRPr="006E1D98">
              <w:rPr>
                <w:rFonts w:ascii="Times New Roman" w:hAnsi="Times New Roman"/>
              </w:rPr>
              <w:t>в т. ч.:</w:t>
            </w:r>
          </w:p>
        </w:tc>
      </w:tr>
      <w:tr w:rsidR="001465DB" w:rsidRPr="006E1D98" w:rsidTr="00774905">
        <w:trPr>
          <w:trHeight w:val="490"/>
        </w:trPr>
        <w:tc>
          <w:tcPr>
            <w:tcW w:w="3685" w:type="pct"/>
            <w:vAlign w:val="center"/>
          </w:tcPr>
          <w:p w:rsidR="001465DB" w:rsidRPr="006E1D98" w:rsidRDefault="001465DB" w:rsidP="001465DB">
            <w:pPr>
              <w:suppressAutoHyphens/>
              <w:spacing w:after="0"/>
              <w:rPr>
                <w:rFonts w:ascii="Times New Roman" w:hAnsi="Times New Roman"/>
              </w:rPr>
            </w:pPr>
            <w:r w:rsidRPr="006E1D98">
              <w:rPr>
                <w:rFonts w:ascii="Times New Roman" w:hAnsi="Times New Roman"/>
              </w:rPr>
              <w:t>теоретическое обучение</w:t>
            </w:r>
          </w:p>
        </w:tc>
        <w:tc>
          <w:tcPr>
            <w:tcW w:w="1315" w:type="pct"/>
            <w:vAlign w:val="center"/>
          </w:tcPr>
          <w:p w:rsidR="001465DB" w:rsidRPr="006E1D98" w:rsidRDefault="001465DB" w:rsidP="002772A5">
            <w:pPr>
              <w:suppressAutoHyphens/>
              <w:spacing w:after="0"/>
              <w:rPr>
                <w:rFonts w:ascii="Times New Roman" w:hAnsi="Times New Roman"/>
                <w:iCs/>
              </w:rPr>
            </w:pPr>
            <w:r w:rsidRPr="006E1D98">
              <w:rPr>
                <w:rFonts w:ascii="Times New Roman" w:hAnsi="Times New Roman"/>
                <w:iCs/>
              </w:rPr>
              <w:t>1</w:t>
            </w:r>
            <w:r w:rsidR="002772A5" w:rsidRPr="006E1D98">
              <w:rPr>
                <w:rFonts w:ascii="Times New Roman" w:hAnsi="Times New Roman"/>
                <w:iCs/>
              </w:rPr>
              <w:t>8</w:t>
            </w:r>
          </w:p>
        </w:tc>
      </w:tr>
      <w:tr w:rsidR="001465DB" w:rsidRPr="006E1D98" w:rsidTr="00774905">
        <w:trPr>
          <w:trHeight w:val="490"/>
        </w:trPr>
        <w:tc>
          <w:tcPr>
            <w:tcW w:w="3685" w:type="pct"/>
            <w:vAlign w:val="center"/>
          </w:tcPr>
          <w:p w:rsidR="001465DB" w:rsidRPr="006E1D98" w:rsidRDefault="001465DB" w:rsidP="00DC4497">
            <w:pPr>
              <w:suppressAutoHyphens/>
              <w:spacing w:after="0"/>
              <w:rPr>
                <w:rFonts w:ascii="Times New Roman" w:hAnsi="Times New Roman"/>
              </w:rPr>
            </w:pPr>
            <w:r w:rsidRPr="006E1D98">
              <w:rPr>
                <w:rFonts w:ascii="Times New Roman" w:hAnsi="Times New Roman"/>
              </w:rPr>
              <w:t>практические занятия</w:t>
            </w:r>
          </w:p>
        </w:tc>
        <w:tc>
          <w:tcPr>
            <w:tcW w:w="1315" w:type="pct"/>
            <w:vAlign w:val="center"/>
          </w:tcPr>
          <w:p w:rsidR="001465DB" w:rsidRPr="006E1D98" w:rsidRDefault="001465DB" w:rsidP="002772A5">
            <w:pPr>
              <w:suppressAutoHyphens/>
              <w:spacing w:after="0"/>
              <w:rPr>
                <w:rFonts w:ascii="Times New Roman" w:hAnsi="Times New Roman"/>
                <w:iCs/>
              </w:rPr>
            </w:pPr>
            <w:r w:rsidRPr="006E1D98">
              <w:rPr>
                <w:rFonts w:ascii="Times New Roman" w:hAnsi="Times New Roman"/>
                <w:iCs/>
              </w:rPr>
              <w:t>1</w:t>
            </w:r>
            <w:r w:rsidR="002772A5" w:rsidRPr="006E1D98">
              <w:rPr>
                <w:rFonts w:ascii="Times New Roman" w:hAnsi="Times New Roman"/>
                <w:iCs/>
              </w:rPr>
              <w:t>8</w:t>
            </w:r>
          </w:p>
        </w:tc>
      </w:tr>
      <w:tr w:rsidR="001465DB" w:rsidRPr="006E1D98" w:rsidTr="00774905">
        <w:trPr>
          <w:trHeight w:val="267"/>
        </w:trPr>
        <w:tc>
          <w:tcPr>
            <w:tcW w:w="3685" w:type="pct"/>
            <w:vAlign w:val="center"/>
          </w:tcPr>
          <w:p w:rsidR="001465DB" w:rsidRPr="006E1D98" w:rsidRDefault="00DC4497" w:rsidP="00DC4497">
            <w:pPr>
              <w:suppressAutoHyphens/>
              <w:spacing w:after="0"/>
              <w:rPr>
                <w:rFonts w:ascii="Times New Roman" w:hAnsi="Times New Roman"/>
                <w:i/>
              </w:rPr>
            </w:pPr>
            <w:r>
              <w:rPr>
                <w:rFonts w:ascii="Times New Roman" w:hAnsi="Times New Roman"/>
                <w:i/>
              </w:rPr>
              <w:t>Самостоятельная работа</w:t>
            </w:r>
          </w:p>
        </w:tc>
        <w:tc>
          <w:tcPr>
            <w:tcW w:w="1315" w:type="pct"/>
            <w:vAlign w:val="center"/>
          </w:tcPr>
          <w:p w:rsidR="001465DB" w:rsidRPr="006E1D98" w:rsidRDefault="002772A5" w:rsidP="001465DB">
            <w:pPr>
              <w:suppressAutoHyphens/>
              <w:spacing w:after="0"/>
              <w:rPr>
                <w:rFonts w:ascii="Times New Roman" w:hAnsi="Times New Roman"/>
                <w:iCs/>
              </w:rPr>
            </w:pPr>
            <w:r w:rsidRPr="006E1D98">
              <w:rPr>
                <w:rFonts w:ascii="Times New Roman" w:hAnsi="Times New Roman"/>
                <w:iCs/>
              </w:rPr>
              <w:t>-</w:t>
            </w:r>
          </w:p>
        </w:tc>
      </w:tr>
      <w:tr w:rsidR="001465DB" w:rsidRPr="006E1D98" w:rsidTr="00774905">
        <w:trPr>
          <w:trHeight w:val="331"/>
        </w:trPr>
        <w:tc>
          <w:tcPr>
            <w:tcW w:w="3685" w:type="pct"/>
            <w:vAlign w:val="center"/>
          </w:tcPr>
          <w:p w:rsidR="004A287E" w:rsidRPr="006E1D98" w:rsidRDefault="001465DB" w:rsidP="00E813DA">
            <w:pPr>
              <w:suppressAutoHyphens/>
              <w:spacing w:after="0"/>
              <w:rPr>
                <w:rFonts w:ascii="Times New Roman" w:hAnsi="Times New Roman"/>
                <w:i/>
              </w:rPr>
            </w:pPr>
            <w:r w:rsidRPr="006E1D98">
              <w:rPr>
                <w:rFonts w:ascii="Times New Roman" w:hAnsi="Times New Roman"/>
                <w:b/>
                <w:iCs/>
              </w:rPr>
              <w:t>Промежуточная аттестация</w:t>
            </w:r>
            <w:r w:rsidR="00DC4497">
              <w:rPr>
                <w:rFonts w:ascii="Times New Roman" w:hAnsi="Times New Roman"/>
                <w:b/>
                <w:iCs/>
              </w:rPr>
              <w:t xml:space="preserve"> в форме зачета</w:t>
            </w:r>
          </w:p>
        </w:tc>
        <w:tc>
          <w:tcPr>
            <w:tcW w:w="1315" w:type="pct"/>
            <w:vAlign w:val="center"/>
          </w:tcPr>
          <w:p w:rsidR="001465DB" w:rsidRPr="006E1D98" w:rsidRDefault="001465DB" w:rsidP="001465DB">
            <w:pPr>
              <w:suppressAutoHyphens/>
              <w:spacing w:after="0"/>
              <w:rPr>
                <w:rFonts w:ascii="Times New Roman" w:hAnsi="Times New Roman"/>
                <w:iCs/>
              </w:rPr>
            </w:pPr>
          </w:p>
        </w:tc>
      </w:tr>
    </w:tbl>
    <w:p w:rsidR="001465DB" w:rsidRPr="006E1D98" w:rsidRDefault="001465DB" w:rsidP="001465DB">
      <w:pPr>
        <w:rPr>
          <w:rFonts w:ascii="Times New Roman" w:hAnsi="Times New Roman"/>
          <w:b/>
          <w:i/>
        </w:rPr>
        <w:sectPr w:rsidR="001465DB" w:rsidRPr="006E1D98" w:rsidSect="00733AEF">
          <w:pgSz w:w="11906" w:h="16838"/>
          <w:pgMar w:top="1134" w:right="850" w:bottom="284" w:left="1701" w:header="708" w:footer="708" w:gutter="0"/>
          <w:cols w:space="720"/>
          <w:docGrid w:linePitch="299"/>
        </w:sectPr>
      </w:pPr>
    </w:p>
    <w:p w:rsidR="001465DB" w:rsidRPr="006E1D98" w:rsidRDefault="001465DB" w:rsidP="001465DB">
      <w:pPr>
        <w:ind w:firstLine="709"/>
        <w:rPr>
          <w:rFonts w:ascii="Times New Roman" w:hAnsi="Times New Roman"/>
          <w:b/>
          <w:bCs/>
        </w:rPr>
      </w:pPr>
      <w:r w:rsidRPr="006E1D98">
        <w:rPr>
          <w:rFonts w:ascii="Times New Roman" w:hAnsi="Times New Roman"/>
          <w:b/>
        </w:rPr>
        <w:lastRenderedPageBreak/>
        <w:t xml:space="preserve">2.2. Тематический план и содержание учебной дисциплины </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7"/>
        <w:gridCol w:w="8520"/>
        <w:gridCol w:w="1841"/>
        <w:gridCol w:w="2551"/>
      </w:tblGrid>
      <w:tr w:rsidR="001465DB" w:rsidRPr="006E1D98" w:rsidTr="004A287E">
        <w:trPr>
          <w:trHeight w:val="20"/>
        </w:trPr>
        <w:tc>
          <w:tcPr>
            <w:tcW w:w="652" w:type="pct"/>
            <w:vAlign w:val="center"/>
          </w:tcPr>
          <w:p w:rsidR="001465DB" w:rsidRPr="006E1D98" w:rsidRDefault="001465DB" w:rsidP="004A287E">
            <w:pPr>
              <w:suppressAutoHyphens/>
              <w:spacing w:after="0"/>
              <w:jc w:val="center"/>
              <w:rPr>
                <w:rFonts w:ascii="Times New Roman" w:hAnsi="Times New Roman"/>
                <w:b/>
                <w:bCs/>
              </w:rPr>
            </w:pPr>
            <w:r w:rsidRPr="006E1D98">
              <w:rPr>
                <w:rFonts w:ascii="Times New Roman" w:hAnsi="Times New Roman"/>
                <w:b/>
                <w:bCs/>
              </w:rPr>
              <w:t>Наименование разделов и тем</w:t>
            </w:r>
          </w:p>
        </w:tc>
        <w:tc>
          <w:tcPr>
            <w:tcW w:w="2869" w:type="pct"/>
            <w:vAlign w:val="center"/>
          </w:tcPr>
          <w:p w:rsidR="001465DB" w:rsidRPr="006E1D98" w:rsidRDefault="008C6FC0" w:rsidP="004A287E">
            <w:pPr>
              <w:suppressAutoHyphens/>
              <w:spacing w:after="0"/>
              <w:jc w:val="center"/>
              <w:rPr>
                <w:rFonts w:ascii="Times New Roman" w:hAnsi="Times New Roman"/>
                <w:b/>
                <w:bCs/>
              </w:rPr>
            </w:pPr>
            <w:r>
              <w:rPr>
                <w:rFonts w:ascii="Times New Roman" w:hAnsi="Times New Roman"/>
                <w:b/>
                <w:bCs/>
              </w:rPr>
              <w:t>Содержание</w:t>
            </w:r>
            <w:r w:rsidR="001465DB" w:rsidRPr="006E1D98">
              <w:rPr>
                <w:rFonts w:ascii="Times New Roman" w:hAnsi="Times New Roman"/>
                <w:b/>
                <w:bCs/>
              </w:rPr>
              <w:t xml:space="preserve"> и формы организации деятельности обучающихся</w:t>
            </w:r>
          </w:p>
        </w:tc>
        <w:tc>
          <w:tcPr>
            <w:tcW w:w="620" w:type="pct"/>
            <w:vAlign w:val="center"/>
          </w:tcPr>
          <w:p w:rsidR="001465DB" w:rsidRPr="006E1D98" w:rsidRDefault="001465DB" w:rsidP="004A287E">
            <w:pPr>
              <w:suppressAutoHyphens/>
              <w:spacing w:after="0" w:line="240" w:lineRule="auto"/>
              <w:jc w:val="center"/>
              <w:rPr>
                <w:rFonts w:ascii="Times New Roman" w:hAnsi="Times New Roman"/>
                <w:b/>
                <w:bCs/>
              </w:rPr>
            </w:pPr>
            <w:r w:rsidRPr="006E1D98">
              <w:rPr>
                <w:rFonts w:ascii="Times New Roman" w:hAnsi="Times New Roman"/>
                <w:b/>
                <w:bCs/>
              </w:rPr>
              <w:t>Объем, акад. ч / в том числе в форме практической подготовки, акад ч</w:t>
            </w:r>
          </w:p>
        </w:tc>
        <w:tc>
          <w:tcPr>
            <w:tcW w:w="859" w:type="pct"/>
            <w:vAlign w:val="center"/>
          </w:tcPr>
          <w:p w:rsidR="001465DB" w:rsidRPr="006E1D98" w:rsidRDefault="001465DB" w:rsidP="004A287E">
            <w:pPr>
              <w:suppressAutoHyphens/>
              <w:spacing w:after="0"/>
              <w:jc w:val="center"/>
              <w:rPr>
                <w:rFonts w:ascii="Times New Roman" w:hAnsi="Times New Roman"/>
                <w:b/>
                <w:bCs/>
              </w:rPr>
            </w:pPr>
            <w:r w:rsidRPr="006E1D98">
              <w:rPr>
                <w:rFonts w:ascii="Times New Roman" w:hAnsi="Times New Roman"/>
                <w:b/>
                <w:bCs/>
              </w:rPr>
              <w:t>Коды компетенций, формированию которых способствует элемент программы</w:t>
            </w:r>
          </w:p>
        </w:tc>
      </w:tr>
      <w:tr w:rsidR="001465DB" w:rsidRPr="006E1D98" w:rsidTr="004A287E">
        <w:trPr>
          <w:trHeight w:val="371"/>
        </w:trPr>
        <w:tc>
          <w:tcPr>
            <w:tcW w:w="652" w:type="pct"/>
          </w:tcPr>
          <w:p w:rsidR="001465DB" w:rsidRPr="006E1D98" w:rsidRDefault="001465DB" w:rsidP="004A287E">
            <w:pPr>
              <w:spacing w:after="0" w:line="240" w:lineRule="auto"/>
              <w:jc w:val="center"/>
              <w:rPr>
                <w:rFonts w:ascii="Times New Roman" w:hAnsi="Times New Roman"/>
                <w:b/>
                <w:bCs/>
                <w:i/>
                <w:iCs/>
              </w:rPr>
            </w:pPr>
            <w:r w:rsidRPr="006E1D98">
              <w:rPr>
                <w:rFonts w:ascii="Times New Roman" w:hAnsi="Times New Roman"/>
                <w:b/>
                <w:bCs/>
                <w:i/>
                <w:iCs/>
              </w:rPr>
              <w:t>1</w:t>
            </w:r>
          </w:p>
        </w:tc>
        <w:tc>
          <w:tcPr>
            <w:tcW w:w="2869" w:type="pct"/>
          </w:tcPr>
          <w:p w:rsidR="001465DB" w:rsidRPr="006E1D98" w:rsidRDefault="001465DB" w:rsidP="004A287E">
            <w:pPr>
              <w:spacing w:after="0" w:line="240" w:lineRule="auto"/>
              <w:jc w:val="center"/>
              <w:rPr>
                <w:rFonts w:ascii="Times New Roman" w:hAnsi="Times New Roman"/>
                <w:b/>
                <w:bCs/>
                <w:i/>
                <w:iCs/>
              </w:rPr>
            </w:pPr>
            <w:r w:rsidRPr="006E1D98">
              <w:rPr>
                <w:rFonts w:ascii="Times New Roman" w:hAnsi="Times New Roman"/>
                <w:b/>
                <w:bCs/>
                <w:i/>
                <w:iCs/>
              </w:rPr>
              <w:t>2</w:t>
            </w:r>
          </w:p>
        </w:tc>
        <w:tc>
          <w:tcPr>
            <w:tcW w:w="620" w:type="pct"/>
          </w:tcPr>
          <w:p w:rsidR="001465DB" w:rsidRPr="006E1D98" w:rsidRDefault="001465DB" w:rsidP="004A287E">
            <w:pPr>
              <w:spacing w:after="0" w:line="240" w:lineRule="auto"/>
              <w:jc w:val="center"/>
              <w:rPr>
                <w:rFonts w:ascii="Times New Roman" w:hAnsi="Times New Roman"/>
                <w:b/>
                <w:bCs/>
                <w:i/>
                <w:iCs/>
              </w:rPr>
            </w:pPr>
            <w:r w:rsidRPr="006E1D98">
              <w:rPr>
                <w:rFonts w:ascii="Times New Roman" w:hAnsi="Times New Roman"/>
                <w:b/>
                <w:bCs/>
                <w:i/>
                <w:iCs/>
              </w:rPr>
              <w:t>3</w:t>
            </w:r>
          </w:p>
        </w:tc>
        <w:tc>
          <w:tcPr>
            <w:tcW w:w="859" w:type="pct"/>
          </w:tcPr>
          <w:p w:rsidR="001465DB" w:rsidRPr="006E1D98" w:rsidRDefault="001465DB" w:rsidP="004A287E">
            <w:pPr>
              <w:spacing w:after="0" w:line="240" w:lineRule="auto"/>
              <w:jc w:val="center"/>
              <w:rPr>
                <w:rFonts w:ascii="Times New Roman" w:hAnsi="Times New Roman"/>
                <w:b/>
                <w:bCs/>
                <w:i/>
                <w:iCs/>
              </w:rPr>
            </w:pPr>
            <w:r w:rsidRPr="006E1D98">
              <w:rPr>
                <w:rFonts w:ascii="Times New Roman" w:hAnsi="Times New Roman"/>
                <w:b/>
                <w:bCs/>
                <w:i/>
                <w:iCs/>
              </w:rPr>
              <w:t>4</w:t>
            </w:r>
          </w:p>
        </w:tc>
      </w:tr>
      <w:tr w:rsidR="001465DB" w:rsidRPr="006E1D98" w:rsidTr="004A287E">
        <w:trPr>
          <w:trHeight w:val="371"/>
        </w:trPr>
        <w:tc>
          <w:tcPr>
            <w:tcW w:w="3521" w:type="pct"/>
            <w:gridSpan w:val="2"/>
          </w:tcPr>
          <w:p w:rsidR="001465DB" w:rsidRPr="006E1D98" w:rsidRDefault="001465DB" w:rsidP="004A287E">
            <w:pPr>
              <w:spacing w:after="0" w:line="360" w:lineRule="auto"/>
              <w:rPr>
                <w:rFonts w:ascii="Times New Roman" w:hAnsi="Times New Roman"/>
                <w:b/>
                <w:bCs/>
              </w:rPr>
            </w:pPr>
            <w:r w:rsidRPr="006E1D98">
              <w:rPr>
                <w:rFonts w:ascii="Times New Roman" w:hAnsi="Times New Roman"/>
                <w:b/>
                <w:bCs/>
              </w:rPr>
              <w:t>Раздел 1. Образовательное право</w:t>
            </w:r>
          </w:p>
        </w:tc>
        <w:tc>
          <w:tcPr>
            <w:tcW w:w="620" w:type="pct"/>
          </w:tcPr>
          <w:p w:rsidR="001465DB" w:rsidRPr="006E1D98" w:rsidRDefault="001465DB" w:rsidP="004A287E">
            <w:pPr>
              <w:spacing w:after="0"/>
              <w:jc w:val="center"/>
              <w:rPr>
                <w:rFonts w:ascii="Times New Roman" w:hAnsi="Times New Roman"/>
                <w:b/>
                <w:bCs/>
                <w:iCs/>
                <w:lang w:val="en-US"/>
              </w:rPr>
            </w:pPr>
            <w:r w:rsidRPr="006E1D98">
              <w:rPr>
                <w:rFonts w:ascii="Times New Roman" w:hAnsi="Times New Roman"/>
                <w:b/>
                <w:bCs/>
                <w:iCs/>
              </w:rPr>
              <w:t>1</w:t>
            </w:r>
            <w:r w:rsidR="002772A5" w:rsidRPr="006E1D98">
              <w:rPr>
                <w:rFonts w:ascii="Times New Roman" w:hAnsi="Times New Roman"/>
                <w:b/>
                <w:bCs/>
                <w:iCs/>
              </w:rPr>
              <w:t>6</w:t>
            </w:r>
            <w:r w:rsidRPr="006E1D98">
              <w:rPr>
                <w:rFonts w:ascii="Times New Roman" w:hAnsi="Times New Roman"/>
                <w:b/>
                <w:bCs/>
                <w:iCs/>
                <w:lang w:val="en-US"/>
              </w:rPr>
              <w:t>/</w:t>
            </w:r>
            <w:r w:rsidR="002772A5" w:rsidRPr="006E1D98">
              <w:rPr>
                <w:rFonts w:ascii="Times New Roman" w:hAnsi="Times New Roman"/>
                <w:b/>
                <w:bCs/>
                <w:iCs/>
              </w:rPr>
              <w:t>8</w:t>
            </w:r>
          </w:p>
        </w:tc>
        <w:tc>
          <w:tcPr>
            <w:tcW w:w="859" w:type="pct"/>
          </w:tcPr>
          <w:p w:rsidR="001465DB" w:rsidRPr="006E1D98" w:rsidRDefault="001465DB" w:rsidP="004A287E">
            <w:pPr>
              <w:spacing w:after="0"/>
              <w:jc w:val="center"/>
              <w:rPr>
                <w:rFonts w:ascii="Times New Roman" w:hAnsi="Times New Roman"/>
                <w:b/>
                <w:bCs/>
                <w:i/>
                <w:iCs/>
              </w:rPr>
            </w:pPr>
          </w:p>
        </w:tc>
      </w:tr>
      <w:tr w:rsidR="001465DB" w:rsidRPr="006E1D98" w:rsidTr="004A287E">
        <w:trPr>
          <w:trHeight w:val="20"/>
        </w:trPr>
        <w:tc>
          <w:tcPr>
            <w:tcW w:w="652" w:type="pct"/>
            <w:vMerge w:val="restart"/>
          </w:tcPr>
          <w:p w:rsidR="001465DB" w:rsidRPr="004A287E" w:rsidRDefault="001465DB" w:rsidP="004A287E">
            <w:pPr>
              <w:spacing w:after="0"/>
              <w:rPr>
                <w:rFonts w:ascii="Times New Roman" w:hAnsi="Times New Roman"/>
                <w:bCs/>
              </w:rPr>
            </w:pPr>
            <w:r w:rsidRPr="006E1D98">
              <w:rPr>
                <w:rFonts w:ascii="Times New Roman" w:hAnsi="Times New Roman"/>
                <w:b/>
                <w:bCs/>
              </w:rPr>
              <w:t>Тема 1.1.</w:t>
            </w:r>
            <w:r w:rsidRPr="004A287E">
              <w:rPr>
                <w:rFonts w:ascii="Times New Roman" w:hAnsi="Times New Roman"/>
                <w:bCs/>
              </w:rPr>
              <w:t xml:space="preserve"> </w:t>
            </w:r>
            <w:r w:rsidR="004A287E">
              <w:rPr>
                <w:rFonts w:ascii="Times New Roman" w:hAnsi="Times New Roman"/>
                <w:bCs/>
              </w:rPr>
              <w:br/>
            </w:r>
            <w:r w:rsidRPr="004A287E">
              <w:rPr>
                <w:rFonts w:ascii="Times New Roman" w:hAnsi="Times New Roman"/>
                <w:bCs/>
              </w:rPr>
              <w:t>Образовательное пр</w:t>
            </w:r>
            <w:r w:rsidRPr="004A287E">
              <w:rPr>
                <w:rFonts w:ascii="Times New Roman" w:hAnsi="Times New Roman"/>
                <w:bCs/>
              </w:rPr>
              <w:t>а</w:t>
            </w:r>
            <w:r w:rsidRPr="004A287E">
              <w:rPr>
                <w:rFonts w:ascii="Times New Roman" w:hAnsi="Times New Roman"/>
                <w:bCs/>
              </w:rPr>
              <w:t>во</w:t>
            </w:r>
          </w:p>
          <w:p w:rsidR="001465DB" w:rsidRPr="006E1D98" w:rsidRDefault="001465DB" w:rsidP="004A287E">
            <w:pPr>
              <w:spacing w:after="0"/>
              <w:rPr>
                <w:rFonts w:ascii="Times New Roman" w:hAnsi="Times New Roman"/>
                <w:b/>
                <w:bCs/>
              </w:rPr>
            </w:pPr>
          </w:p>
        </w:tc>
        <w:tc>
          <w:tcPr>
            <w:tcW w:w="2869" w:type="pct"/>
          </w:tcPr>
          <w:p w:rsidR="001465DB" w:rsidRPr="006E1D98" w:rsidRDefault="008C6FC0" w:rsidP="004A287E">
            <w:pPr>
              <w:spacing w:after="0"/>
              <w:rPr>
                <w:rFonts w:ascii="Times New Roman" w:hAnsi="Times New Roman"/>
                <w:b/>
                <w:bCs/>
                <w:i/>
              </w:rPr>
            </w:pPr>
            <w:r>
              <w:rPr>
                <w:rFonts w:ascii="Times New Roman" w:hAnsi="Times New Roman"/>
                <w:b/>
                <w:bCs/>
              </w:rPr>
              <w:t>Содержание</w:t>
            </w:r>
          </w:p>
        </w:tc>
        <w:tc>
          <w:tcPr>
            <w:tcW w:w="620" w:type="pct"/>
            <w:vAlign w:val="center"/>
          </w:tcPr>
          <w:p w:rsidR="001465DB" w:rsidRPr="006E1D98" w:rsidRDefault="002772A5" w:rsidP="004A287E">
            <w:pPr>
              <w:suppressAutoHyphens/>
              <w:spacing w:after="0"/>
              <w:jc w:val="center"/>
              <w:rPr>
                <w:rFonts w:ascii="Times New Roman" w:hAnsi="Times New Roman"/>
                <w:b/>
                <w:iCs/>
              </w:rPr>
            </w:pPr>
            <w:r w:rsidRPr="006E1D98">
              <w:rPr>
                <w:rFonts w:ascii="Times New Roman" w:hAnsi="Times New Roman"/>
                <w:b/>
                <w:iCs/>
              </w:rPr>
              <w:t>8</w:t>
            </w:r>
            <w:r w:rsidR="004A287E">
              <w:rPr>
                <w:rFonts w:ascii="Times New Roman" w:hAnsi="Times New Roman"/>
                <w:b/>
                <w:iCs/>
              </w:rPr>
              <w:t>/</w:t>
            </w:r>
            <w:r w:rsidRPr="006E1D98">
              <w:rPr>
                <w:rFonts w:ascii="Times New Roman" w:hAnsi="Times New Roman"/>
                <w:b/>
                <w:iCs/>
              </w:rPr>
              <w:t>4</w:t>
            </w:r>
          </w:p>
        </w:tc>
        <w:tc>
          <w:tcPr>
            <w:tcW w:w="859" w:type="pct"/>
            <w:vMerge w:val="restart"/>
          </w:tcPr>
          <w:p w:rsidR="001465DB" w:rsidRPr="004A287E" w:rsidRDefault="001465DB" w:rsidP="004A287E">
            <w:pPr>
              <w:spacing w:after="0"/>
              <w:jc w:val="center"/>
              <w:rPr>
                <w:rFonts w:ascii="Times New Roman" w:hAnsi="Times New Roman"/>
                <w:i/>
              </w:rPr>
            </w:pPr>
            <w:r w:rsidRPr="004A287E">
              <w:rPr>
                <w:rFonts w:ascii="Times New Roman" w:hAnsi="Times New Roman"/>
                <w:sz w:val="24"/>
                <w:szCs w:val="24"/>
              </w:rPr>
              <w:t>ОК</w:t>
            </w:r>
            <w:r w:rsidR="004A287E" w:rsidRPr="004A287E">
              <w:rPr>
                <w:rFonts w:ascii="Times New Roman" w:hAnsi="Times New Roman"/>
                <w:sz w:val="24"/>
                <w:szCs w:val="24"/>
              </w:rPr>
              <w:t xml:space="preserve"> </w:t>
            </w:r>
            <w:r w:rsidRPr="004A287E">
              <w:rPr>
                <w:rFonts w:ascii="Times New Roman" w:hAnsi="Times New Roman"/>
                <w:sz w:val="24"/>
                <w:szCs w:val="24"/>
              </w:rPr>
              <w:t>01, ОК</w:t>
            </w:r>
            <w:r w:rsidR="004A287E" w:rsidRPr="004A287E">
              <w:rPr>
                <w:rFonts w:ascii="Times New Roman" w:hAnsi="Times New Roman"/>
                <w:sz w:val="24"/>
                <w:szCs w:val="24"/>
              </w:rPr>
              <w:t xml:space="preserve"> </w:t>
            </w:r>
            <w:r w:rsidRPr="004A287E">
              <w:rPr>
                <w:rFonts w:ascii="Times New Roman" w:hAnsi="Times New Roman"/>
                <w:sz w:val="24"/>
                <w:szCs w:val="24"/>
              </w:rPr>
              <w:t>02, ОК</w:t>
            </w:r>
            <w:r w:rsidR="004A287E" w:rsidRPr="004A287E">
              <w:rPr>
                <w:rFonts w:ascii="Times New Roman" w:hAnsi="Times New Roman"/>
                <w:sz w:val="24"/>
                <w:szCs w:val="24"/>
              </w:rPr>
              <w:t xml:space="preserve"> </w:t>
            </w:r>
            <w:r w:rsidRPr="004A287E">
              <w:rPr>
                <w:rFonts w:ascii="Times New Roman" w:hAnsi="Times New Roman"/>
                <w:sz w:val="24"/>
                <w:szCs w:val="24"/>
              </w:rPr>
              <w:t>04, ОК</w:t>
            </w:r>
            <w:r w:rsidR="004A287E" w:rsidRPr="004A287E">
              <w:rPr>
                <w:rFonts w:ascii="Times New Roman" w:hAnsi="Times New Roman"/>
                <w:sz w:val="24"/>
                <w:szCs w:val="24"/>
              </w:rPr>
              <w:t xml:space="preserve"> </w:t>
            </w:r>
            <w:r w:rsidRPr="004A287E">
              <w:rPr>
                <w:rFonts w:ascii="Times New Roman" w:hAnsi="Times New Roman"/>
                <w:sz w:val="24"/>
                <w:szCs w:val="24"/>
              </w:rPr>
              <w:t>05, ОК</w:t>
            </w:r>
            <w:r w:rsidR="004A287E" w:rsidRPr="004A287E">
              <w:rPr>
                <w:rFonts w:ascii="Times New Roman" w:hAnsi="Times New Roman"/>
                <w:sz w:val="24"/>
                <w:szCs w:val="24"/>
              </w:rPr>
              <w:t xml:space="preserve"> </w:t>
            </w:r>
            <w:r w:rsidRPr="004A287E">
              <w:rPr>
                <w:rFonts w:ascii="Times New Roman" w:hAnsi="Times New Roman"/>
                <w:sz w:val="24"/>
                <w:szCs w:val="24"/>
              </w:rPr>
              <w:t>06, ОК</w:t>
            </w:r>
            <w:r w:rsidR="004A287E" w:rsidRPr="004A287E">
              <w:rPr>
                <w:rFonts w:ascii="Times New Roman" w:hAnsi="Times New Roman"/>
                <w:sz w:val="24"/>
                <w:szCs w:val="24"/>
              </w:rPr>
              <w:t xml:space="preserve"> 09, ПК 1.1, ПК1.2</w:t>
            </w: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i/>
              </w:rPr>
            </w:pPr>
          </w:p>
        </w:tc>
        <w:tc>
          <w:tcPr>
            <w:tcW w:w="2869" w:type="pct"/>
          </w:tcPr>
          <w:p w:rsidR="001465DB" w:rsidRPr="006E1D98" w:rsidRDefault="004A287E" w:rsidP="004A287E">
            <w:pPr>
              <w:spacing w:after="0"/>
              <w:jc w:val="both"/>
              <w:rPr>
                <w:rFonts w:ascii="Times New Roman" w:hAnsi="Times New Roman"/>
                <w:b/>
                <w:bCs/>
              </w:rPr>
            </w:pPr>
            <w:r>
              <w:rPr>
                <w:rFonts w:ascii="Times New Roman" w:hAnsi="Times New Roman"/>
                <w:b/>
                <w:bCs/>
              </w:rPr>
              <w:t xml:space="preserve">1. </w:t>
            </w:r>
            <w:r w:rsidR="001465DB" w:rsidRPr="006E1D98">
              <w:rPr>
                <w:rFonts w:ascii="Times New Roman" w:hAnsi="Times New Roman"/>
                <w:bCs/>
              </w:rPr>
              <w:t>Образовательное право, как комплексная отрасль права. Предмет и метод образовательного права. Функции и задачи образовательного права. Источники образовательн</w:t>
            </w:r>
            <w:r w:rsidR="001465DB" w:rsidRPr="006E1D98">
              <w:rPr>
                <w:rFonts w:ascii="Times New Roman" w:hAnsi="Times New Roman"/>
                <w:bCs/>
              </w:rPr>
              <w:t>о</w:t>
            </w:r>
            <w:r w:rsidR="001465DB" w:rsidRPr="006E1D98">
              <w:rPr>
                <w:rFonts w:ascii="Times New Roman" w:hAnsi="Times New Roman"/>
                <w:bCs/>
              </w:rPr>
              <w:t>го права.</w:t>
            </w:r>
          </w:p>
        </w:tc>
        <w:tc>
          <w:tcPr>
            <w:tcW w:w="620" w:type="pct"/>
            <w:vAlign w:val="center"/>
          </w:tcPr>
          <w:p w:rsidR="001465DB" w:rsidRPr="006E1D98" w:rsidRDefault="002772A5" w:rsidP="004A287E">
            <w:pPr>
              <w:suppressAutoHyphens/>
              <w:spacing w:after="0"/>
              <w:jc w:val="center"/>
              <w:rPr>
                <w:rFonts w:ascii="Times New Roman" w:hAnsi="Times New Roman"/>
                <w:bCs/>
                <w:iCs/>
              </w:rPr>
            </w:pPr>
            <w:r w:rsidRPr="006E1D98">
              <w:rPr>
                <w:rFonts w:ascii="Times New Roman" w:hAnsi="Times New Roman"/>
                <w:bCs/>
                <w:iCs/>
              </w:rPr>
              <w:t>2</w:t>
            </w:r>
          </w:p>
        </w:tc>
        <w:tc>
          <w:tcPr>
            <w:tcW w:w="859" w:type="pct"/>
            <w:vMerge/>
          </w:tcPr>
          <w:p w:rsidR="001465DB" w:rsidRPr="006E1D98" w:rsidRDefault="001465DB" w:rsidP="004A287E">
            <w:pPr>
              <w:spacing w:after="0"/>
              <w:rPr>
                <w:rFonts w:ascii="Times New Roman" w:hAnsi="Times New Roman"/>
                <w:b/>
                <w:bCs/>
                <w:i/>
              </w:rPr>
            </w:pP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i/>
              </w:rPr>
            </w:pPr>
          </w:p>
        </w:tc>
        <w:tc>
          <w:tcPr>
            <w:tcW w:w="2869" w:type="pct"/>
          </w:tcPr>
          <w:p w:rsidR="001465DB" w:rsidRPr="006E1D98" w:rsidRDefault="001465DB" w:rsidP="004A287E">
            <w:pPr>
              <w:spacing w:after="0"/>
              <w:jc w:val="both"/>
              <w:rPr>
                <w:rFonts w:ascii="Times New Roman" w:hAnsi="Times New Roman"/>
                <w:b/>
                <w:bCs/>
                <w:i/>
              </w:rPr>
            </w:pPr>
            <w:r w:rsidRPr="006E1D98">
              <w:rPr>
                <w:rFonts w:ascii="Times New Roman" w:hAnsi="Times New Roman"/>
                <w:b/>
                <w:bCs/>
              </w:rPr>
              <w:t>2.</w:t>
            </w:r>
            <w:r w:rsidR="004A287E">
              <w:rPr>
                <w:rFonts w:ascii="Times New Roman" w:hAnsi="Times New Roman"/>
                <w:b/>
                <w:bCs/>
              </w:rPr>
              <w:t xml:space="preserve"> </w:t>
            </w:r>
            <w:r w:rsidRPr="006E1D98">
              <w:rPr>
                <w:rFonts w:ascii="Times New Roman" w:hAnsi="Times New Roman"/>
                <w:bCs/>
              </w:rPr>
              <w:t>Образовательные учреждения. Специфика образовательных отношений.</w:t>
            </w:r>
          </w:p>
        </w:tc>
        <w:tc>
          <w:tcPr>
            <w:tcW w:w="620" w:type="pct"/>
            <w:vAlign w:val="center"/>
          </w:tcPr>
          <w:p w:rsidR="001465DB" w:rsidRPr="006E1D98" w:rsidRDefault="002772A5" w:rsidP="004A287E">
            <w:pPr>
              <w:suppressAutoHyphens/>
              <w:spacing w:after="0"/>
              <w:jc w:val="center"/>
              <w:rPr>
                <w:rFonts w:ascii="Times New Roman" w:hAnsi="Times New Roman"/>
                <w:bCs/>
                <w:iCs/>
              </w:rPr>
            </w:pPr>
            <w:r w:rsidRPr="006E1D98">
              <w:rPr>
                <w:rFonts w:ascii="Times New Roman" w:hAnsi="Times New Roman"/>
                <w:bCs/>
                <w:iCs/>
              </w:rPr>
              <w:t>1</w:t>
            </w:r>
          </w:p>
        </w:tc>
        <w:tc>
          <w:tcPr>
            <w:tcW w:w="859" w:type="pct"/>
            <w:vMerge/>
          </w:tcPr>
          <w:p w:rsidR="001465DB" w:rsidRPr="006E1D98" w:rsidRDefault="001465DB" w:rsidP="004A287E">
            <w:pPr>
              <w:spacing w:after="0"/>
              <w:rPr>
                <w:rFonts w:ascii="Times New Roman" w:hAnsi="Times New Roman"/>
                <w:b/>
                <w:bCs/>
                <w:i/>
              </w:rPr>
            </w:pP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i/>
              </w:rPr>
            </w:pPr>
          </w:p>
        </w:tc>
        <w:tc>
          <w:tcPr>
            <w:tcW w:w="2869" w:type="pct"/>
          </w:tcPr>
          <w:p w:rsidR="001465DB" w:rsidRPr="006E1D98" w:rsidRDefault="001465DB" w:rsidP="004A287E">
            <w:pPr>
              <w:spacing w:after="0"/>
              <w:jc w:val="both"/>
              <w:rPr>
                <w:rFonts w:ascii="Times New Roman" w:hAnsi="Times New Roman"/>
                <w:b/>
                <w:bCs/>
              </w:rPr>
            </w:pPr>
            <w:r w:rsidRPr="006E1D98">
              <w:rPr>
                <w:rFonts w:ascii="Times New Roman" w:hAnsi="Times New Roman"/>
                <w:b/>
                <w:bCs/>
              </w:rPr>
              <w:t>3.</w:t>
            </w:r>
            <w:r w:rsidR="004A287E">
              <w:rPr>
                <w:rFonts w:ascii="Times New Roman" w:hAnsi="Times New Roman"/>
                <w:b/>
                <w:bCs/>
              </w:rPr>
              <w:t xml:space="preserve"> </w:t>
            </w:r>
            <w:r w:rsidRPr="006E1D98">
              <w:rPr>
                <w:rFonts w:ascii="Times New Roman" w:hAnsi="Times New Roman"/>
                <w:bCs/>
              </w:rPr>
              <w:t>Образовательные учреждения. Типы и виды образовательных учреждений. Автон</w:t>
            </w:r>
            <w:r w:rsidRPr="006E1D98">
              <w:rPr>
                <w:rFonts w:ascii="Times New Roman" w:hAnsi="Times New Roman"/>
                <w:bCs/>
              </w:rPr>
              <w:t>о</w:t>
            </w:r>
            <w:r w:rsidRPr="006E1D98">
              <w:rPr>
                <w:rFonts w:ascii="Times New Roman" w:hAnsi="Times New Roman"/>
                <w:bCs/>
              </w:rPr>
              <w:t>мия образовательных учреждений.</w:t>
            </w:r>
          </w:p>
        </w:tc>
        <w:tc>
          <w:tcPr>
            <w:tcW w:w="620" w:type="pct"/>
            <w:vAlign w:val="center"/>
          </w:tcPr>
          <w:p w:rsidR="001465DB" w:rsidRPr="006E1D98" w:rsidRDefault="002772A5" w:rsidP="004A287E">
            <w:pPr>
              <w:suppressAutoHyphens/>
              <w:spacing w:after="0"/>
              <w:jc w:val="center"/>
              <w:rPr>
                <w:rFonts w:ascii="Times New Roman" w:hAnsi="Times New Roman"/>
                <w:iCs/>
              </w:rPr>
            </w:pPr>
            <w:r w:rsidRPr="006E1D98">
              <w:rPr>
                <w:rFonts w:ascii="Times New Roman" w:hAnsi="Times New Roman"/>
                <w:iCs/>
              </w:rPr>
              <w:t>1</w:t>
            </w:r>
          </w:p>
        </w:tc>
        <w:tc>
          <w:tcPr>
            <w:tcW w:w="859" w:type="pct"/>
            <w:vMerge/>
          </w:tcPr>
          <w:p w:rsidR="001465DB" w:rsidRPr="006E1D98" w:rsidRDefault="001465DB" w:rsidP="004A287E">
            <w:pPr>
              <w:spacing w:after="0"/>
              <w:rPr>
                <w:rFonts w:ascii="Times New Roman" w:hAnsi="Times New Roman"/>
                <w:b/>
                <w:i/>
              </w:rPr>
            </w:pP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i/>
              </w:rPr>
            </w:pPr>
          </w:p>
        </w:tc>
        <w:tc>
          <w:tcPr>
            <w:tcW w:w="2869" w:type="pct"/>
          </w:tcPr>
          <w:p w:rsidR="001465DB" w:rsidRPr="006E1D98" w:rsidRDefault="00E31D79" w:rsidP="004A287E">
            <w:pPr>
              <w:spacing w:after="0"/>
              <w:jc w:val="both"/>
              <w:rPr>
                <w:rFonts w:ascii="Times New Roman" w:hAnsi="Times New Roman"/>
                <w:b/>
                <w:i/>
              </w:rPr>
            </w:pPr>
            <w:r>
              <w:rPr>
                <w:rFonts w:ascii="Times New Roman" w:hAnsi="Times New Roman"/>
                <w:b/>
                <w:bCs/>
              </w:rPr>
              <w:t>В том числе практических занятий и лабораторных работ</w:t>
            </w:r>
          </w:p>
        </w:tc>
        <w:tc>
          <w:tcPr>
            <w:tcW w:w="620" w:type="pct"/>
            <w:vAlign w:val="center"/>
          </w:tcPr>
          <w:p w:rsidR="001465DB" w:rsidRPr="006E1D98" w:rsidRDefault="002772A5" w:rsidP="004A287E">
            <w:pPr>
              <w:suppressAutoHyphens/>
              <w:spacing w:after="0"/>
              <w:jc w:val="center"/>
              <w:rPr>
                <w:rFonts w:ascii="Times New Roman" w:hAnsi="Times New Roman"/>
                <w:b/>
                <w:iCs/>
              </w:rPr>
            </w:pPr>
            <w:r w:rsidRPr="006E1D98">
              <w:rPr>
                <w:rFonts w:ascii="Times New Roman" w:hAnsi="Times New Roman"/>
                <w:b/>
                <w:iCs/>
              </w:rPr>
              <w:t>4</w:t>
            </w:r>
          </w:p>
        </w:tc>
        <w:tc>
          <w:tcPr>
            <w:tcW w:w="859" w:type="pct"/>
            <w:vMerge/>
          </w:tcPr>
          <w:p w:rsidR="001465DB" w:rsidRPr="006E1D98" w:rsidRDefault="001465DB" w:rsidP="004A287E">
            <w:pPr>
              <w:spacing w:after="0"/>
              <w:rPr>
                <w:rFonts w:ascii="Times New Roman" w:hAnsi="Times New Roman"/>
                <w:b/>
                <w:i/>
              </w:rPr>
            </w:pP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i/>
              </w:rPr>
            </w:pPr>
          </w:p>
        </w:tc>
        <w:tc>
          <w:tcPr>
            <w:tcW w:w="2869" w:type="pct"/>
          </w:tcPr>
          <w:p w:rsidR="001465DB" w:rsidRPr="006E1D98" w:rsidRDefault="001465DB" w:rsidP="004A287E">
            <w:pPr>
              <w:spacing w:after="0"/>
              <w:jc w:val="both"/>
              <w:rPr>
                <w:rFonts w:ascii="Times New Roman" w:hAnsi="Times New Roman"/>
                <w:b/>
              </w:rPr>
            </w:pPr>
            <w:r w:rsidRPr="004A287E">
              <w:rPr>
                <w:rFonts w:ascii="Times New Roman" w:hAnsi="Times New Roman"/>
              </w:rPr>
              <w:t xml:space="preserve">Практическое занятие 1. </w:t>
            </w:r>
            <w:r w:rsidRPr="006E1D98">
              <w:rPr>
                <w:rFonts w:ascii="Times New Roman" w:hAnsi="Times New Roman"/>
              </w:rPr>
              <w:t>Право на образование. Сравнительный анализ норм</w:t>
            </w:r>
            <w:r w:rsidRPr="006E1D98">
              <w:rPr>
                <w:rFonts w:ascii="Times New Roman" w:hAnsi="Times New Roman"/>
              </w:rPr>
              <w:t>а</w:t>
            </w:r>
            <w:r w:rsidRPr="006E1D98">
              <w:rPr>
                <w:rFonts w:ascii="Times New Roman" w:hAnsi="Times New Roman"/>
              </w:rPr>
              <w:t>тивно-правовых актов международного уровня и российского законодательства.</w:t>
            </w:r>
          </w:p>
        </w:tc>
        <w:tc>
          <w:tcPr>
            <w:tcW w:w="620" w:type="pct"/>
            <w:vAlign w:val="center"/>
          </w:tcPr>
          <w:p w:rsidR="001465DB" w:rsidRPr="006E1D98" w:rsidRDefault="002772A5" w:rsidP="004A287E">
            <w:pPr>
              <w:suppressAutoHyphens/>
              <w:spacing w:after="0"/>
              <w:jc w:val="center"/>
              <w:rPr>
                <w:rFonts w:ascii="Times New Roman" w:hAnsi="Times New Roman"/>
                <w:iCs/>
              </w:rPr>
            </w:pPr>
            <w:r w:rsidRPr="006E1D98">
              <w:rPr>
                <w:rFonts w:ascii="Times New Roman" w:hAnsi="Times New Roman"/>
                <w:iCs/>
              </w:rPr>
              <w:t>4</w:t>
            </w:r>
          </w:p>
        </w:tc>
        <w:tc>
          <w:tcPr>
            <w:tcW w:w="859" w:type="pct"/>
            <w:vMerge/>
          </w:tcPr>
          <w:p w:rsidR="001465DB" w:rsidRPr="006E1D98" w:rsidRDefault="001465DB" w:rsidP="004A287E">
            <w:pPr>
              <w:spacing w:after="0"/>
              <w:rPr>
                <w:rFonts w:ascii="Times New Roman" w:hAnsi="Times New Roman"/>
                <w:b/>
                <w:i/>
              </w:rPr>
            </w:pPr>
          </w:p>
        </w:tc>
      </w:tr>
      <w:tr w:rsidR="001465DB" w:rsidRPr="006E1D98" w:rsidTr="004A287E">
        <w:trPr>
          <w:trHeight w:val="20"/>
        </w:trPr>
        <w:tc>
          <w:tcPr>
            <w:tcW w:w="652" w:type="pct"/>
            <w:vMerge w:val="restart"/>
          </w:tcPr>
          <w:p w:rsidR="001465DB" w:rsidRPr="006E1D98" w:rsidRDefault="001465DB" w:rsidP="004A287E">
            <w:pPr>
              <w:spacing w:after="0"/>
              <w:rPr>
                <w:rFonts w:ascii="Times New Roman" w:hAnsi="Times New Roman"/>
                <w:b/>
                <w:bCs/>
              </w:rPr>
            </w:pPr>
            <w:r w:rsidRPr="006E1D98">
              <w:rPr>
                <w:rFonts w:ascii="Times New Roman" w:hAnsi="Times New Roman"/>
                <w:b/>
                <w:bCs/>
              </w:rPr>
              <w:t xml:space="preserve">Тема 1.2. </w:t>
            </w:r>
            <w:r w:rsidR="004A287E">
              <w:rPr>
                <w:rFonts w:ascii="Times New Roman" w:hAnsi="Times New Roman"/>
                <w:b/>
                <w:bCs/>
              </w:rPr>
              <w:br/>
            </w:r>
            <w:r w:rsidRPr="004A287E">
              <w:rPr>
                <w:rFonts w:ascii="Times New Roman" w:hAnsi="Times New Roman"/>
                <w:bCs/>
              </w:rPr>
              <w:t>Государственная п</w:t>
            </w:r>
            <w:r w:rsidRPr="004A287E">
              <w:rPr>
                <w:rFonts w:ascii="Times New Roman" w:hAnsi="Times New Roman"/>
                <w:bCs/>
              </w:rPr>
              <w:t>о</w:t>
            </w:r>
            <w:r w:rsidRPr="004A287E">
              <w:rPr>
                <w:rFonts w:ascii="Times New Roman" w:hAnsi="Times New Roman"/>
                <w:bCs/>
              </w:rPr>
              <w:t xml:space="preserve">литика </w:t>
            </w:r>
            <w:r w:rsidR="004A287E">
              <w:rPr>
                <w:rFonts w:ascii="Times New Roman" w:hAnsi="Times New Roman"/>
                <w:bCs/>
              </w:rPr>
              <w:br/>
            </w:r>
            <w:r w:rsidRPr="004A287E">
              <w:rPr>
                <w:rFonts w:ascii="Times New Roman" w:hAnsi="Times New Roman"/>
                <w:bCs/>
              </w:rPr>
              <w:t xml:space="preserve">в области </w:t>
            </w:r>
            <w:r w:rsidR="004A287E">
              <w:rPr>
                <w:rFonts w:ascii="Times New Roman" w:hAnsi="Times New Roman"/>
                <w:bCs/>
              </w:rPr>
              <w:br/>
            </w:r>
            <w:r w:rsidRPr="004A287E">
              <w:rPr>
                <w:rFonts w:ascii="Times New Roman" w:hAnsi="Times New Roman"/>
                <w:bCs/>
              </w:rPr>
              <w:t>образования</w:t>
            </w:r>
          </w:p>
        </w:tc>
        <w:tc>
          <w:tcPr>
            <w:tcW w:w="2869" w:type="pct"/>
          </w:tcPr>
          <w:p w:rsidR="001465DB" w:rsidRPr="006E1D98" w:rsidRDefault="008C6FC0" w:rsidP="004A287E">
            <w:pPr>
              <w:spacing w:after="0"/>
              <w:rPr>
                <w:rFonts w:ascii="Times New Roman" w:hAnsi="Times New Roman"/>
                <w:b/>
                <w:bCs/>
              </w:rPr>
            </w:pPr>
            <w:r>
              <w:rPr>
                <w:rFonts w:ascii="Times New Roman" w:hAnsi="Times New Roman"/>
                <w:b/>
                <w:bCs/>
              </w:rPr>
              <w:t>Содержание</w:t>
            </w:r>
            <w:r w:rsidR="001465DB" w:rsidRPr="006E1D98">
              <w:rPr>
                <w:rFonts w:ascii="Times New Roman" w:hAnsi="Times New Roman"/>
                <w:b/>
                <w:bCs/>
              </w:rPr>
              <w:t xml:space="preserve"> </w:t>
            </w:r>
          </w:p>
        </w:tc>
        <w:tc>
          <w:tcPr>
            <w:tcW w:w="620" w:type="pct"/>
            <w:vAlign w:val="center"/>
          </w:tcPr>
          <w:p w:rsidR="001465DB" w:rsidRPr="006E1D98" w:rsidRDefault="001465DB" w:rsidP="004A287E">
            <w:pPr>
              <w:spacing w:after="0"/>
              <w:jc w:val="center"/>
              <w:rPr>
                <w:rFonts w:ascii="Times New Roman" w:hAnsi="Times New Roman"/>
                <w:b/>
                <w:bCs/>
              </w:rPr>
            </w:pPr>
            <w:r w:rsidRPr="006E1D98">
              <w:rPr>
                <w:rFonts w:ascii="Times New Roman" w:hAnsi="Times New Roman"/>
                <w:b/>
                <w:bCs/>
              </w:rPr>
              <w:t>8</w:t>
            </w:r>
            <w:r w:rsidR="004A287E">
              <w:rPr>
                <w:rFonts w:ascii="Times New Roman" w:hAnsi="Times New Roman"/>
                <w:b/>
                <w:bCs/>
              </w:rPr>
              <w:t>/</w:t>
            </w:r>
            <w:r w:rsidRPr="006E1D98">
              <w:rPr>
                <w:rFonts w:ascii="Times New Roman" w:hAnsi="Times New Roman"/>
                <w:b/>
                <w:bCs/>
              </w:rPr>
              <w:t>4</w:t>
            </w:r>
          </w:p>
        </w:tc>
        <w:tc>
          <w:tcPr>
            <w:tcW w:w="859" w:type="pct"/>
            <w:vMerge w:val="restart"/>
          </w:tcPr>
          <w:p w:rsidR="001465DB" w:rsidRPr="006E1D98" w:rsidRDefault="004A287E" w:rsidP="004A287E">
            <w:pPr>
              <w:spacing w:after="0"/>
              <w:jc w:val="center"/>
              <w:rPr>
                <w:rFonts w:ascii="Times New Roman" w:hAnsi="Times New Roman"/>
                <w:b/>
              </w:rPr>
            </w:pPr>
            <w:r w:rsidRPr="004A287E">
              <w:rPr>
                <w:rFonts w:ascii="Times New Roman" w:hAnsi="Times New Roman"/>
                <w:sz w:val="24"/>
                <w:szCs w:val="24"/>
              </w:rPr>
              <w:t>ОК 01, ОК 02, ОК 04, ОК 05, ОК 06, ОК 09, ПК 1.1, ПК1.2</w:t>
            </w: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rPr>
            </w:pPr>
          </w:p>
        </w:tc>
        <w:tc>
          <w:tcPr>
            <w:tcW w:w="2869" w:type="pct"/>
          </w:tcPr>
          <w:p w:rsidR="001465DB" w:rsidRPr="006E1D98" w:rsidRDefault="001465DB" w:rsidP="004A287E">
            <w:pPr>
              <w:spacing w:after="0"/>
              <w:rPr>
                <w:rFonts w:ascii="Times New Roman" w:hAnsi="Times New Roman"/>
                <w:b/>
                <w:bCs/>
              </w:rPr>
            </w:pPr>
            <w:r w:rsidRPr="006E1D98">
              <w:rPr>
                <w:rFonts w:ascii="Times New Roman" w:hAnsi="Times New Roman"/>
                <w:b/>
                <w:bCs/>
              </w:rPr>
              <w:t xml:space="preserve">1. </w:t>
            </w:r>
            <w:r w:rsidRPr="006E1D98">
              <w:rPr>
                <w:rFonts w:ascii="Times New Roman" w:hAnsi="Times New Roman"/>
                <w:bCs/>
              </w:rPr>
              <w:t>Конституция РФ как основа правового регулирования сферы образования. Права и обязанности граждан РФ.</w:t>
            </w:r>
          </w:p>
        </w:tc>
        <w:tc>
          <w:tcPr>
            <w:tcW w:w="620" w:type="pct"/>
            <w:vAlign w:val="center"/>
          </w:tcPr>
          <w:p w:rsidR="001465DB" w:rsidRPr="006E1D98" w:rsidRDefault="001465DB" w:rsidP="004A287E">
            <w:pPr>
              <w:spacing w:after="0"/>
              <w:jc w:val="center"/>
              <w:rPr>
                <w:rFonts w:ascii="Times New Roman" w:hAnsi="Times New Roman"/>
                <w:bCs/>
              </w:rPr>
            </w:pPr>
            <w:r w:rsidRPr="006E1D98">
              <w:rPr>
                <w:rFonts w:ascii="Times New Roman" w:hAnsi="Times New Roman"/>
                <w:bCs/>
              </w:rPr>
              <w:t>0,5</w:t>
            </w:r>
          </w:p>
        </w:tc>
        <w:tc>
          <w:tcPr>
            <w:tcW w:w="859" w:type="pct"/>
            <w:vMerge/>
          </w:tcPr>
          <w:p w:rsidR="001465DB" w:rsidRPr="006E1D98" w:rsidRDefault="001465DB" w:rsidP="004A287E">
            <w:pPr>
              <w:spacing w:after="0"/>
              <w:rPr>
                <w:rFonts w:ascii="Times New Roman" w:hAnsi="Times New Roman"/>
                <w:b/>
                <w:bCs/>
              </w:rPr>
            </w:pP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rPr>
            </w:pPr>
          </w:p>
        </w:tc>
        <w:tc>
          <w:tcPr>
            <w:tcW w:w="2869" w:type="pct"/>
          </w:tcPr>
          <w:p w:rsidR="001465DB" w:rsidRPr="006E1D98" w:rsidRDefault="001465DB" w:rsidP="004A287E">
            <w:pPr>
              <w:spacing w:after="0"/>
              <w:rPr>
                <w:rFonts w:ascii="Times New Roman" w:hAnsi="Times New Roman"/>
                <w:b/>
                <w:bCs/>
              </w:rPr>
            </w:pPr>
            <w:r w:rsidRPr="006E1D98">
              <w:rPr>
                <w:rFonts w:ascii="Times New Roman" w:hAnsi="Times New Roman"/>
                <w:b/>
                <w:bCs/>
              </w:rPr>
              <w:t>2.</w:t>
            </w:r>
            <w:r w:rsidR="004A287E">
              <w:rPr>
                <w:rFonts w:ascii="Times New Roman" w:hAnsi="Times New Roman"/>
                <w:b/>
                <w:bCs/>
              </w:rPr>
              <w:t xml:space="preserve"> </w:t>
            </w:r>
            <w:r w:rsidRPr="006E1D98">
              <w:rPr>
                <w:rFonts w:ascii="Times New Roman" w:hAnsi="Times New Roman"/>
                <w:bCs/>
              </w:rPr>
              <w:t>Принципы государственной политики в области образования.</w:t>
            </w:r>
          </w:p>
        </w:tc>
        <w:tc>
          <w:tcPr>
            <w:tcW w:w="620" w:type="pct"/>
            <w:vAlign w:val="center"/>
          </w:tcPr>
          <w:p w:rsidR="001465DB" w:rsidRPr="006E1D98" w:rsidRDefault="001465DB" w:rsidP="004A287E">
            <w:pPr>
              <w:spacing w:after="0"/>
              <w:jc w:val="center"/>
              <w:rPr>
                <w:rFonts w:ascii="Times New Roman" w:hAnsi="Times New Roman"/>
                <w:bCs/>
              </w:rPr>
            </w:pPr>
            <w:r w:rsidRPr="006E1D98">
              <w:rPr>
                <w:rFonts w:ascii="Times New Roman" w:hAnsi="Times New Roman"/>
                <w:bCs/>
              </w:rPr>
              <w:t>0,5</w:t>
            </w:r>
          </w:p>
        </w:tc>
        <w:tc>
          <w:tcPr>
            <w:tcW w:w="859" w:type="pct"/>
            <w:vMerge/>
          </w:tcPr>
          <w:p w:rsidR="001465DB" w:rsidRPr="006E1D98" w:rsidRDefault="001465DB" w:rsidP="004A287E">
            <w:pPr>
              <w:spacing w:after="0"/>
              <w:rPr>
                <w:rFonts w:ascii="Times New Roman" w:hAnsi="Times New Roman"/>
                <w:b/>
                <w:bCs/>
              </w:rPr>
            </w:pP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rPr>
            </w:pPr>
          </w:p>
        </w:tc>
        <w:tc>
          <w:tcPr>
            <w:tcW w:w="2869" w:type="pct"/>
          </w:tcPr>
          <w:p w:rsidR="001465DB" w:rsidRPr="006E1D98" w:rsidRDefault="001465DB" w:rsidP="004A287E">
            <w:pPr>
              <w:spacing w:after="0"/>
              <w:rPr>
                <w:rFonts w:ascii="Times New Roman" w:hAnsi="Times New Roman"/>
                <w:b/>
                <w:bCs/>
              </w:rPr>
            </w:pPr>
            <w:r w:rsidRPr="006E1D98">
              <w:rPr>
                <w:rFonts w:ascii="Times New Roman" w:hAnsi="Times New Roman"/>
                <w:b/>
                <w:bCs/>
              </w:rPr>
              <w:t>3.</w:t>
            </w:r>
            <w:r w:rsidR="004A287E">
              <w:rPr>
                <w:rFonts w:ascii="Times New Roman" w:hAnsi="Times New Roman"/>
                <w:b/>
                <w:bCs/>
              </w:rPr>
              <w:t xml:space="preserve"> </w:t>
            </w:r>
            <w:r w:rsidRPr="006E1D98">
              <w:rPr>
                <w:rFonts w:ascii="Times New Roman" w:hAnsi="Times New Roman"/>
                <w:bCs/>
              </w:rPr>
              <w:t>Правовое регулирование отношений в области образования.</w:t>
            </w:r>
          </w:p>
        </w:tc>
        <w:tc>
          <w:tcPr>
            <w:tcW w:w="620" w:type="pct"/>
            <w:vAlign w:val="center"/>
          </w:tcPr>
          <w:p w:rsidR="001465DB" w:rsidRPr="006E1D98" w:rsidRDefault="001465DB" w:rsidP="004A287E">
            <w:pPr>
              <w:spacing w:after="0"/>
              <w:jc w:val="center"/>
              <w:rPr>
                <w:rFonts w:ascii="Times New Roman" w:hAnsi="Times New Roman"/>
                <w:bCs/>
              </w:rPr>
            </w:pPr>
            <w:r w:rsidRPr="006E1D98">
              <w:rPr>
                <w:rFonts w:ascii="Times New Roman" w:hAnsi="Times New Roman"/>
                <w:bCs/>
              </w:rPr>
              <w:t>0,5</w:t>
            </w:r>
          </w:p>
        </w:tc>
        <w:tc>
          <w:tcPr>
            <w:tcW w:w="859" w:type="pct"/>
            <w:vMerge/>
          </w:tcPr>
          <w:p w:rsidR="001465DB" w:rsidRPr="006E1D98" w:rsidRDefault="001465DB" w:rsidP="004A287E">
            <w:pPr>
              <w:spacing w:after="0"/>
              <w:rPr>
                <w:rFonts w:ascii="Times New Roman" w:hAnsi="Times New Roman"/>
                <w:b/>
                <w:bCs/>
              </w:rPr>
            </w:pP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rPr>
            </w:pPr>
          </w:p>
        </w:tc>
        <w:tc>
          <w:tcPr>
            <w:tcW w:w="2869" w:type="pct"/>
          </w:tcPr>
          <w:p w:rsidR="001465DB" w:rsidRPr="006E1D98" w:rsidRDefault="001465DB" w:rsidP="004A287E">
            <w:pPr>
              <w:spacing w:after="0"/>
              <w:rPr>
                <w:rFonts w:ascii="Times New Roman" w:hAnsi="Times New Roman"/>
                <w:b/>
                <w:bCs/>
              </w:rPr>
            </w:pPr>
            <w:r w:rsidRPr="006E1D98">
              <w:rPr>
                <w:rFonts w:ascii="Times New Roman" w:hAnsi="Times New Roman"/>
                <w:b/>
                <w:bCs/>
              </w:rPr>
              <w:t>4.</w:t>
            </w:r>
            <w:r w:rsidR="004A287E">
              <w:rPr>
                <w:rFonts w:ascii="Times New Roman" w:hAnsi="Times New Roman"/>
                <w:b/>
                <w:bCs/>
              </w:rPr>
              <w:t xml:space="preserve"> </w:t>
            </w:r>
            <w:r w:rsidRPr="006E1D98">
              <w:rPr>
                <w:rFonts w:ascii="Times New Roman" w:hAnsi="Times New Roman"/>
                <w:bCs/>
              </w:rPr>
              <w:t>Общая характеристика законодательства об образовании. Нормативно-правовые акты РФ в сфере образования. Нормативно-правовое обеспечение школьного образов</w:t>
            </w:r>
            <w:r w:rsidRPr="006E1D98">
              <w:rPr>
                <w:rFonts w:ascii="Times New Roman" w:hAnsi="Times New Roman"/>
                <w:bCs/>
              </w:rPr>
              <w:t>а</w:t>
            </w:r>
            <w:r w:rsidRPr="006E1D98">
              <w:rPr>
                <w:rFonts w:ascii="Times New Roman" w:hAnsi="Times New Roman"/>
                <w:bCs/>
              </w:rPr>
              <w:t>ния.</w:t>
            </w:r>
          </w:p>
        </w:tc>
        <w:tc>
          <w:tcPr>
            <w:tcW w:w="620" w:type="pct"/>
            <w:vAlign w:val="center"/>
          </w:tcPr>
          <w:p w:rsidR="001465DB" w:rsidRPr="006E1D98" w:rsidRDefault="001465DB" w:rsidP="004A287E">
            <w:pPr>
              <w:spacing w:after="0"/>
              <w:jc w:val="center"/>
              <w:rPr>
                <w:rFonts w:ascii="Times New Roman" w:hAnsi="Times New Roman"/>
                <w:bCs/>
              </w:rPr>
            </w:pPr>
            <w:r w:rsidRPr="006E1D98">
              <w:rPr>
                <w:rFonts w:ascii="Times New Roman" w:hAnsi="Times New Roman"/>
                <w:bCs/>
              </w:rPr>
              <w:t>0,5</w:t>
            </w:r>
          </w:p>
        </w:tc>
        <w:tc>
          <w:tcPr>
            <w:tcW w:w="859" w:type="pct"/>
            <w:vMerge/>
          </w:tcPr>
          <w:p w:rsidR="001465DB" w:rsidRPr="006E1D98" w:rsidRDefault="001465DB" w:rsidP="004A287E">
            <w:pPr>
              <w:spacing w:after="0"/>
              <w:rPr>
                <w:rFonts w:ascii="Times New Roman" w:hAnsi="Times New Roman"/>
                <w:b/>
                <w:bCs/>
              </w:rPr>
            </w:pP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rPr>
            </w:pPr>
          </w:p>
        </w:tc>
        <w:tc>
          <w:tcPr>
            <w:tcW w:w="2869" w:type="pct"/>
          </w:tcPr>
          <w:p w:rsidR="001465DB" w:rsidRPr="006E1D98" w:rsidRDefault="001465DB" w:rsidP="004A287E">
            <w:pPr>
              <w:spacing w:after="0"/>
              <w:rPr>
                <w:rFonts w:ascii="Times New Roman" w:hAnsi="Times New Roman"/>
                <w:b/>
                <w:bCs/>
              </w:rPr>
            </w:pPr>
            <w:r w:rsidRPr="006E1D98">
              <w:rPr>
                <w:rFonts w:ascii="Times New Roman" w:hAnsi="Times New Roman"/>
                <w:b/>
                <w:bCs/>
              </w:rPr>
              <w:t>5.</w:t>
            </w:r>
            <w:r w:rsidR="004A287E">
              <w:rPr>
                <w:rFonts w:ascii="Times New Roman" w:hAnsi="Times New Roman"/>
                <w:b/>
                <w:bCs/>
              </w:rPr>
              <w:t xml:space="preserve"> </w:t>
            </w:r>
            <w:r w:rsidRPr="006E1D98">
              <w:rPr>
                <w:rFonts w:ascii="Times New Roman" w:hAnsi="Times New Roman"/>
                <w:bCs/>
              </w:rPr>
              <w:t>Государственные гарантии реализации права на образование в Российской Федер</w:t>
            </w:r>
            <w:r w:rsidRPr="006E1D98">
              <w:rPr>
                <w:rFonts w:ascii="Times New Roman" w:hAnsi="Times New Roman"/>
                <w:bCs/>
              </w:rPr>
              <w:t>а</w:t>
            </w:r>
            <w:r w:rsidRPr="006E1D98">
              <w:rPr>
                <w:rFonts w:ascii="Times New Roman" w:hAnsi="Times New Roman"/>
                <w:bCs/>
              </w:rPr>
              <w:t>ции</w:t>
            </w:r>
          </w:p>
        </w:tc>
        <w:tc>
          <w:tcPr>
            <w:tcW w:w="620" w:type="pct"/>
            <w:vAlign w:val="center"/>
          </w:tcPr>
          <w:p w:rsidR="001465DB" w:rsidRPr="006E1D98" w:rsidRDefault="001465DB" w:rsidP="004A287E">
            <w:pPr>
              <w:spacing w:after="0"/>
              <w:jc w:val="center"/>
              <w:rPr>
                <w:rFonts w:ascii="Times New Roman" w:hAnsi="Times New Roman"/>
                <w:bCs/>
              </w:rPr>
            </w:pPr>
            <w:r w:rsidRPr="006E1D98">
              <w:rPr>
                <w:rFonts w:ascii="Times New Roman" w:hAnsi="Times New Roman"/>
                <w:bCs/>
              </w:rPr>
              <w:t>0,5</w:t>
            </w:r>
          </w:p>
        </w:tc>
        <w:tc>
          <w:tcPr>
            <w:tcW w:w="859" w:type="pct"/>
            <w:vMerge/>
          </w:tcPr>
          <w:p w:rsidR="001465DB" w:rsidRPr="006E1D98" w:rsidRDefault="001465DB" w:rsidP="004A287E">
            <w:pPr>
              <w:spacing w:after="0"/>
              <w:rPr>
                <w:rFonts w:ascii="Times New Roman" w:hAnsi="Times New Roman"/>
                <w:b/>
                <w:bCs/>
              </w:rPr>
            </w:pP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rPr>
            </w:pPr>
          </w:p>
        </w:tc>
        <w:tc>
          <w:tcPr>
            <w:tcW w:w="2869" w:type="pct"/>
          </w:tcPr>
          <w:p w:rsidR="001465DB" w:rsidRPr="006E1D98" w:rsidRDefault="001465DB" w:rsidP="004A287E">
            <w:pPr>
              <w:spacing w:after="0"/>
              <w:rPr>
                <w:rFonts w:ascii="Times New Roman" w:hAnsi="Times New Roman"/>
                <w:b/>
                <w:bCs/>
              </w:rPr>
            </w:pPr>
            <w:r w:rsidRPr="006E1D98">
              <w:rPr>
                <w:rFonts w:ascii="Times New Roman" w:hAnsi="Times New Roman"/>
                <w:b/>
                <w:bCs/>
              </w:rPr>
              <w:t>6.</w:t>
            </w:r>
            <w:r w:rsidR="004A287E">
              <w:rPr>
                <w:rFonts w:ascii="Times New Roman" w:hAnsi="Times New Roman"/>
                <w:b/>
                <w:bCs/>
              </w:rPr>
              <w:t xml:space="preserve"> </w:t>
            </w:r>
            <w:r w:rsidRPr="006E1D98">
              <w:rPr>
                <w:rFonts w:ascii="Times New Roman" w:hAnsi="Times New Roman"/>
                <w:bCs/>
              </w:rPr>
              <w:t>Аккредитация и лицензирование.</w:t>
            </w:r>
          </w:p>
        </w:tc>
        <w:tc>
          <w:tcPr>
            <w:tcW w:w="620" w:type="pct"/>
            <w:vAlign w:val="center"/>
          </w:tcPr>
          <w:p w:rsidR="001465DB" w:rsidRPr="006E1D98" w:rsidRDefault="001465DB" w:rsidP="004A287E">
            <w:pPr>
              <w:spacing w:after="0"/>
              <w:jc w:val="center"/>
              <w:rPr>
                <w:rFonts w:ascii="Times New Roman" w:hAnsi="Times New Roman"/>
                <w:bCs/>
              </w:rPr>
            </w:pPr>
            <w:r w:rsidRPr="006E1D98">
              <w:rPr>
                <w:rFonts w:ascii="Times New Roman" w:hAnsi="Times New Roman"/>
                <w:bCs/>
              </w:rPr>
              <w:t>0,5</w:t>
            </w:r>
          </w:p>
        </w:tc>
        <w:tc>
          <w:tcPr>
            <w:tcW w:w="859" w:type="pct"/>
            <w:vMerge/>
          </w:tcPr>
          <w:p w:rsidR="001465DB" w:rsidRPr="006E1D98" w:rsidRDefault="001465DB" w:rsidP="004A287E">
            <w:pPr>
              <w:spacing w:after="0"/>
              <w:rPr>
                <w:rFonts w:ascii="Times New Roman" w:hAnsi="Times New Roman"/>
                <w:b/>
                <w:bCs/>
              </w:rPr>
            </w:pP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rPr>
            </w:pPr>
          </w:p>
        </w:tc>
        <w:tc>
          <w:tcPr>
            <w:tcW w:w="2869" w:type="pct"/>
          </w:tcPr>
          <w:p w:rsidR="001465DB" w:rsidRPr="006E1D98" w:rsidRDefault="001465DB" w:rsidP="004A287E">
            <w:pPr>
              <w:spacing w:after="0"/>
              <w:rPr>
                <w:rFonts w:ascii="Times New Roman" w:hAnsi="Times New Roman"/>
                <w:b/>
                <w:bCs/>
              </w:rPr>
            </w:pPr>
            <w:r w:rsidRPr="006E1D98">
              <w:rPr>
                <w:rFonts w:ascii="Times New Roman" w:hAnsi="Times New Roman"/>
                <w:b/>
                <w:bCs/>
              </w:rPr>
              <w:t>7.</w:t>
            </w:r>
            <w:r w:rsidR="004A287E">
              <w:rPr>
                <w:rFonts w:ascii="Times New Roman" w:hAnsi="Times New Roman"/>
                <w:b/>
                <w:bCs/>
              </w:rPr>
              <w:t xml:space="preserve"> </w:t>
            </w:r>
            <w:r w:rsidRPr="006E1D98">
              <w:rPr>
                <w:rFonts w:ascii="Times New Roman" w:hAnsi="Times New Roman"/>
                <w:bCs/>
              </w:rPr>
              <w:t xml:space="preserve">Формы получения образования и формы обучения. Система образования РФ. Федеральные государственные образовательные стандарты и федеральные </w:t>
            </w:r>
            <w:r w:rsidRPr="006E1D98">
              <w:rPr>
                <w:rFonts w:ascii="Times New Roman" w:hAnsi="Times New Roman"/>
                <w:bCs/>
              </w:rPr>
              <w:lastRenderedPageBreak/>
              <w:t>гос</w:t>
            </w:r>
            <w:r w:rsidRPr="006E1D98">
              <w:rPr>
                <w:rFonts w:ascii="Times New Roman" w:hAnsi="Times New Roman"/>
                <w:bCs/>
              </w:rPr>
              <w:t>у</w:t>
            </w:r>
            <w:r w:rsidRPr="006E1D98">
              <w:rPr>
                <w:rFonts w:ascii="Times New Roman" w:hAnsi="Times New Roman"/>
                <w:bCs/>
              </w:rPr>
              <w:t>дарственные требования. Образовательные стандарты.</w:t>
            </w:r>
          </w:p>
        </w:tc>
        <w:tc>
          <w:tcPr>
            <w:tcW w:w="620" w:type="pct"/>
            <w:vAlign w:val="center"/>
          </w:tcPr>
          <w:p w:rsidR="001465DB" w:rsidRPr="006E1D98" w:rsidRDefault="001465DB" w:rsidP="004A287E">
            <w:pPr>
              <w:spacing w:after="0"/>
              <w:jc w:val="center"/>
              <w:rPr>
                <w:rFonts w:ascii="Times New Roman" w:hAnsi="Times New Roman"/>
                <w:bCs/>
              </w:rPr>
            </w:pPr>
            <w:r w:rsidRPr="006E1D98">
              <w:rPr>
                <w:rFonts w:ascii="Times New Roman" w:hAnsi="Times New Roman"/>
                <w:bCs/>
              </w:rPr>
              <w:lastRenderedPageBreak/>
              <w:t>0,5</w:t>
            </w:r>
          </w:p>
        </w:tc>
        <w:tc>
          <w:tcPr>
            <w:tcW w:w="859" w:type="pct"/>
            <w:vMerge/>
          </w:tcPr>
          <w:p w:rsidR="001465DB" w:rsidRPr="006E1D98" w:rsidRDefault="001465DB" w:rsidP="004A287E">
            <w:pPr>
              <w:spacing w:after="0"/>
              <w:rPr>
                <w:rFonts w:ascii="Times New Roman" w:hAnsi="Times New Roman"/>
                <w:b/>
                <w:bCs/>
              </w:rPr>
            </w:pP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rPr>
            </w:pPr>
          </w:p>
        </w:tc>
        <w:tc>
          <w:tcPr>
            <w:tcW w:w="2869" w:type="pct"/>
          </w:tcPr>
          <w:p w:rsidR="001465DB" w:rsidRPr="006E1D98" w:rsidRDefault="001465DB" w:rsidP="004A287E">
            <w:pPr>
              <w:spacing w:after="0"/>
              <w:rPr>
                <w:rFonts w:ascii="Times New Roman" w:hAnsi="Times New Roman"/>
                <w:b/>
                <w:bCs/>
              </w:rPr>
            </w:pPr>
            <w:r w:rsidRPr="006E1D98">
              <w:rPr>
                <w:rFonts w:ascii="Times New Roman" w:hAnsi="Times New Roman"/>
                <w:b/>
                <w:bCs/>
              </w:rPr>
              <w:t>8.</w:t>
            </w:r>
            <w:r w:rsidR="004A287E">
              <w:rPr>
                <w:rFonts w:ascii="Times New Roman" w:hAnsi="Times New Roman"/>
                <w:b/>
                <w:bCs/>
              </w:rPr>
              <w:t xml:space="preserve"> </w:t>
            </w:r>
            <w:r w:rsidRPr="006E1D98">
              <w:rPr>
                <w:rFonts w:ascii="Times New Roman" w:hAnsi="Times New Roman"/>
                <w:bCs/>
              </w:rPr>
              <w:t>Образовательные программы. Общие требования к реализации образовательных программ. Формы реализации образовательных программ. Особенности реализации некоторых видов образовательных программ и получение образования отдельными катег</w:t>
            </w:r>
            <w:r w:rsidRPr="006E1D98">
              <w:rPr>
                <w:rFonts w:ascii="Times New Roman" w:hAnsi="Times New Roman"/>
                <w:bCs/>
              </w:rPr>
              <w:t>о</w:t>
            </w:r>
            <w:r w:rsidRPr="006E1D98">
              <w:rPr>
                <w:rFonts w:ascii="Times New Roman" w:hAnsi="Times New Roman"/>
                <w:bCs/>
              </w:rPr>
              <w:t>риями обучающихся.</w:t>
            </w:r>
          </w:p>
        </w:tc>
        <w:tc>
          <w:tcPr>
            <w:tcW w:w="620" w:type="pct"/>
            <w:vAlign w:val="center"/>
          </w:tcPr>
          <w:p w:rsidR="001465DB" w:rsidRPr="006E1D98" w:rsidRDefault="001465DB" w:rsidP="004A287E">
            <w:pPr>
              <w:spacing w:after="0"/>
              <w:jc w:val="center"/>
              <w:rPr>
                <w:rFonts w:ascii="Times New Roman" w:hAnsi="Times New Roman"/>
                <w:bCs/>
              </w:rPr>
            </w:pPr>
            <w:r w:rsidRPr="006E1D98">
              <w:rPr>
                <w:rFonts w:ascii="Times New Roman" w:hAnsi="Times New Roman"/>
                <w:bCs/>
              </w:rPr>
              <w:t>0,5</w:t>
            </w:r>
          </w:p>
        </w:tc>
        <w:tc>
          <w:tcPr>
            <w:tcW w:w="859" w:type="pct"/>
            <w:vMerge/>
          </w:tcPr>
          <w:p w:rsidR="001465DB" w:rsidRPr="006E1D98" w:rsidRDefault="001465DB" w:rsidP="004A287E">
            <w:pPr>
              <w:spacing w:after="0"/>
              <w:rPr>
                <w:rFonts w:ascii="Times New Roman" w:hAnsi="Times New Roman"/>
                <w:b/>
                <w:bCs/>
              </w:rPr>
            </w:pP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rPr>
            </w:pPr>
          </w:p>
        </w:tc>
        <w:tc>
          <w:tcPr>
            <w:tcW w:w="2869" w:type="pct"/>
          </w:tcPr>
          <w:p w:rsidR="001465DB" w:rsidRPr="006E1D98" w:rsidRDefault="00E31D79" w:rsidP="004A287E">
            <w:pPr>
              <w:spacing w:after="0"/>
              <w:rPr>
                <w:rFonts w:ascii="Times New Roman" w:hAnsi="Times New Roman"/>
                <w:b/>
              </w:rPr>
            </w:pPr>
            <w:r>
              <w:rPr>
                <w:rFonts w:ascii="Times New Roman" w:hAnsi="Times New Roman"/>
                <w:b/>
                <w:bCs/>
              </w:rPr>
              <w:t>В том числе практических занятий и лабораторных работ</w:t>
            </w:r>
          </w:p>
        </w:tc>
        <w:tc>
          <w:tcPr>
            <w:tcW w:w="620" w:type="pct"/>
            <w:vAlign w:val="center"/>
          </w:tcPr>
          <w:p w:rsidR="001465DB" w:rsidRPr="006E1D98" w:rsidRDefault="001465DB" w:rsidP="004A287E">
            <w:pPr>
              <w:spacing w:after="0"/>
              <w:jc w:val="center"/>
              <w:rPr>
                <w:rFonts w:ascii="Times New Roman" w:hAnsi="Times New Roman"/>
                <w:b/>
                <w:bCs/>
              </w:rPr>
            </w:pPr>
            <w:r w:rsidRPr="006E1D98">
              <w:rPr>
                <w:rFonts w:ascii="Times New Roman" w:hAnsi="Times New Roman"/>
                <w:b/>
                <w:bCs/>
              </w:rPr>
              <w:t>4</w:t>
            </w:r>
          </w:p>
        </w:tc>
        <w:tc>
          <w:tcPr>
            <w:tcW w:w="859" w:type="pct"/>
            <w:vMerge/>
          </w:tcPr>
          <w:p w:rsidR="001465DB" w:rsidRPr="006E1D98" w:rsidRDefault="001465DB" w:rsidP="004A287E">
            <w:pPr>
              <w:spacing w:after="0"/>
              <w:rPr>
                <w:rFonts w:ascii="Times New Roman" w:hAnsi="Times New Roman"/>
                <w:b/>
                <w:bCs/>
              </w:rPr>
            </w:pP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rPr>
            </w:pPr>
          </w:p>
        </w:tc>
        <w:tc>
          <w:tcPr>
            <w:tcW w:w="2869" w:type="pct"/>
          </w:tcPr>
          <w:p w:rsidR="001465DB" w:rsidRPr="004A287E" w:rsidRDefault="001465DB" w:rsidP="004A287E">
            <w:pPr>
              <w:spacing w:after="0"/>
              <w:rPr>
                <w:rFonts w:ascii="Times New Roman" w:hAnsi="Times New Roman"/>
              </w:rPr>
            </w:pPr>
            <w:r w:rsidRPr="004A287E">
              <w:rPr>
                <w:rFonts w:ascii="Times New Roman" w:hAnsi="Times New Roman"/>
              </w:rPr>
              <w:t>Практическое занятие 2. Основные принципы государственной политики и правового регулирования отношений в сфере образования</w:t>
            </w:r>
          </w:p>
        </w:tc>
        <w:tc>
          <w:tcPr>
            <w:tcW w:w="620" w:type="pct"/>
            <w:vAlign w:val="center"/>
          </w:tcPr>
          <w:p w:rsidR="001465DB" w:rsidRPr="006E1D98" w:rsidRDefault="001465DB" w:rsidP="004A287E">
            <w:pPr>
              <w:spacing w:after="0"/>
              <w:jc w:val="center"/>
              <w:rPr>
                <w:rFonts w:ascii="Times New Roman" w:hAnsi="Times New Roman"/>
                <w:bCs/>
              </w:rPr>
            </w:pPr>
            <w:r w:rsidRPr="006E1D98">
              <w:rPr>
                <w:rFonts w:ascii="Times New Roman" w:hAnsi="Times New Roman"/>
                <w:bCs/>
              </w:rPr>
              <w:t>1</w:t>
            </w:r>
          </w:p>
        </w:tc>
        <w:tc>
          <w:tcPr>
            <w:tcW w:w="859" w:type="pct"/>
            <w:vMerge/>
          </w:tcPr>
          <w:p w:rsidR="001465DB" w:rsidRPr="006E1D98" w:rsidRDefault="001465DB" w:rsidP="004A287E">
            <w:pPr>
              <w:spacing w:after="0"/>
              <w:rPr>
                <w:rFonts w:ascii="Times New Roman" w:hAnsi="Times New Roman"/>
                <w:b/>
                <w:bCs/>
              </w:rPr>
            </w:pP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rPr>
            </w:pPr>
          </w:p>
        </w:tc>
        <w:tc>
          <w:tcPr>
            <w:tcW w:w="2869" w:type="pct"/>
            <w:vAlign w:val="bottom"/>
          </w:tcPr>
          <w:p w:rsidR="001465DB" w:rsidRPr="004A287E" w:rsidRDefault="001465DB" w:rsidP="004A287E">
            <w:pPr>
              <w:spacing w:after="0"/>
              <w:rPr>
                <w:rFonts w:ascii="Times New Roman" w:hAnsi="Times New Roman"/>
              </w:rPr>
            </w:pPr>
            <w:r w:rsidRPr="004A287E">
              <w:rPr>
                <w:rFonts w:ascii="Times New Roman" w:hAnsi="Times New Roman"/>
              </w:rPr>
              <w:t>Практическое занятие 3. Правовое регулирование отношений в сфере образ</w:t>
            </w:r>
            <w:r w:rsidRPr="004A287E">
              <w:rPr>
                <w:rFonts w:ascii="Times New Roman" w:hAnsi="Times New Roman"/>
              </w:rPr>
              <w:t>о</w:t>
            </w:r>
            <w:r w:rsidRPr="004A287E">
              <w:rPr>
                <w:rFonts w:ascii="Times New Roman" w:hAnsi="Times New Roman"/>
              </w:rPr>
              <w:t>вания.</w:t>
            </w:r>
          </w:p>
        </w:tc>
        <w:tc>
          <w:tcPr>
            <w:tcW w:w="620" w:type="pct"/>
            <w:vAlign w:val="center"/>
          </w:tcPr>
          <w:p w:rsidR="001465DB" w:rsidRPr="006E1D98" w:rsidRDefault="001465DB" w:rsidP="004A287E">
            <w:pPr>
              <w:spacing w:after="0"/>
              <w:jc w:val="center"/>
              <w:rPr>
                <w:rFonts w:ascii="Times New Roman" w:hAnsi="Times New Roman"/>
              </w:rPr>
            </w:pPr>
            <w:r w:rsidRPr="006E1D98">
              <w:rPr>
                <w:rFonts w:ascii="Times New Roman" w:hAnsi="Times New Roman"/>
                <w:bCs/>
              </w:rPr>
              <w:t>2</w:t>
            </w:r>
          </w:p>
        </w:tc>
        <w:tc>
          <w:tcPr>
            <w:tcW w:w="859" w:type="pct"/>
            <w:vMerge/>
          </w:tcPr>
          <w:p w:rsidR="001465DB" w:rsidRPr="006E1D98" w:rsidRDefault="001465DB" w:rsidP="004A287E">
            <w:pPr>
              <w:spacing w:after="0"/>
              <w:rPr>
                <w:rFonts w:ascii="Times New Roman" w:hAnsi="Times New Roman"/>
                <w:b/>
                <w:bCs/>
              </w:rPr>
            </w:pP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rPr>
            </w:pPr>
          </w:p>
        </w:tc>
        <w:tc>
          <w:tcPr>
            <w:tcW w:w="2869" w:type="pct"/>
          </w:tcPr>
          <w:p w:rsidR="001465DB" w:rsidRPr="004A287E" w:rsidRDefault="001465DB" w:rsidP="004A287E">
            <w:pPr>
              <w:spacing w:after="0"/>
              <w:rPr>
                <w:rFonts w:ascii="Times New Roman" w:hAnsi="Times New Roman"/>
                <w:bCs/>
              </w:rPr>
            </w:pPr>
            <w:r w:rsidRPr="004A287E">
              <w:rPr>
                <w:rFonts w:ascii="Times New Roman" w:hAnsi="Times New Roman"/>
                <w:bCs/>
              </w:rPr>
              <w:t xml:space="preserve">Практическое занятие 4. Анализ содержания статьи 4 </w:t>
            </w:r>
            <w:r w:rsidR="004A287E">
              <w:rPr>
                <w:rFonts w:ascii="Times New Roman" w:hAnsi="Times New Roman"/>
                <w:bCs/>
              </w:rPr>
              <w:t>федерального закона «Об образ</w:t>
            </w:r>
            <w:r w:rsidR="004A287E">
              <w:rPr>
                <w:rFonts w:ascii="Times New Roman" w:hAnsi="Times New Roman"/>
                <w:bCs/>
              </w:rPr>
              <w:t>о</w:t>
            </w:r>
            <w:r w:rsidR="004A287E">
              <w:rPr>
                <w:rFonts w:ascii="Times New Roman" w:hAnsi="Times New Roman"/>
                <w:bCs/>
              </w:rPr>
              <w:t>вании в Российской Федерации</w:t>
            </w:r>
            <w:r w:rsidRPr="004A287E">
              <w:rPr>
                <w:rFonts w:ascii="Times New Roman" w:hAnsi="Times New Roman"/>
                <w:bCs/>
              </w:rPr>
              <w:t>»</w:t>
            </w:r>
          </w:p>
        </w:tc>
        <w:tc>
          <w:tcPr>
            <w:tcW w:w="620" w:type="pct"/>
            <w:vAlign w:val="center"/>
          </w:tcPr>
          <w:p w:rsidR="001465DB" w:rsidRPr="006E1D98" w:rsidRDefault="001465DB" w:rsidP="004A287E">
            <w:pPr>
              <w:spacing w:after="0"/>
              <w:jc w:val="center"/>
              <w:rPr>
                <w:rFonts w:ascii="Times New Roman" w:hAnsi="Times New Roman"/>
                <w:bCs/>
              </w:rPr>
            </w:pPr>
            <w:r w:rsidRPr="006E1D98">
              <w:rPr>
                <w:rFonts w:ascii="Times New Roman" w:hAnsi="Times New Roman"/>
                <w:bCs/>
              </w:rPr>
              <w:t>1</w:t>
            </w:r>
          </w:p>
        </w:tc>
        <w:tc>
          <w:tcPr>
            <w:tcW w:w="859" w:type="pct"/>
            <w:vMerge/>
          </w:tcPr>
          <w:p w:rsidR="001465DB" w:rsidRPr="006E1D98" w:rsidRDefault="001465DB" w:rsidP="004A287E">
            <w:pPr>
              <w:spacing w:after="0"/>
              <w:rPr>
                <w:rFonts w:ascii="Times New Roman" w:hAnsi="Times New Roman"/>
                <w:b/>
                <w:bCs/>
              </w:rPr>
            </w:pPr>
          </w:p>
        </w:tc>
      </w:tr>
      <w:tr w:rsidR="001465DB" w:rsidRPr="006E1D98" w:rsidTr="004A287E">
        <w:trPr>
          <w:trHeight w:val="20"/>
        </w:trPr>
        <w:tc>
          <w:tcPr>
            <w:tcW w:w="3521" w:type="pct"/>
            <w:gridSpan w:val="2"/>
          </w:tcPr>
          <w:p w:rsidR="001465DB" w:rsidRPr="006E1D98" w:rsidRDefault="001465DB" w:rsidP="004A287E">
            <w:pPr>
              <w:spacing w:after="0"/>
              <w:rPr>
                <w:rFonts w:ascii="Times New Roman" w:hAnsi="Times New Roman"/>
                <w:b/>
                <w:bCs/>
              </w:rPr>
            </w:pPr>
            <w:r w:rsidRPr="006E1D98">
              <w:rPr>
                <w:rFonts w:ascii="Times New Roman" w:hAnsi="Times New Roman"/>
                <w:b/>
                <w:bCs/>
              </w:rPr>
              <w:t>Раздел 2. Педагогические правоотношения</w:t>
            </w:r>
          </w:p>
        </w:tc>
        <w:tc>
          <w:tcPr>
            <w:tcW w:w="620" w:type="pct"/>
            <w:vAlign w:val="center"/>
          </w:tcPr>
          <w:p w:rsidR="001465DB" w:rsidRPr="006E1D98" w:rsidRDefault="002772A5" w:rsidP="004A287E">
            <w:pPr>
              <w:spacing w:after="0"/>
              <w:jc w:val="center"/>
              <w:rPr>
                <w:rFonts w:ascii="Times New Roman" w:hAnsi="Times New Roman"/>
                <w:b/>
                <w:bCs/>
              </w:rPr>
            </w:pPr>
            <w:r w:rsidRPr="006E1D98">
              <w:rPr>
                <w:rFonts w:ascii="Times New Roman" w:hAnsi="Times New Roman"/>
                <w:b/>
                <w:bCs/>
              </w:rPr>
              <w:t>20</w:t>
            </w:r>
            <w:r w:rsidR="001465DB" w:rsidRPr="006E1D98">
              <w:rPr>
                <w:rFonts w:ascii="Times New Roman" w:hAnsi="Times New Roman"/>
                <w:b/>
                <w:bCs/>
                <w:lang w:val="en-US"/>
              </w:rPr>
              <w:t>/</w:t>
            </w:r>
            <w:r w:rsidRPr="006E1D98">
              <w:rPr>
                <w:rFonts w:ascii="Times New Roman" w:hAnsi="Times New Roman"/>
                <w:b/>
                <w:bCs/>
              </w:rPr>
              <w:t>10</w:t>
            </w:r>
          </w:p>
        </w:tc>
        <w:tc>
          <w:tcPr>
            <w:tcW w:w="859" w:type="pct"/>
          </w:tcPr>
          <w:p w:rsidR="001465DB" w:rsidRPr="006E1D98" w:rsidRDefault="001465DB" w:rsidP="004A287E">
            <w:pPr>
              <w:spacing w:after="0"/>
              <w:jc w:val="center"/>
              <w:rPr>
                <w:rFonts w:ascii="Times New Roman" w:hAnsi="Times New Roman"/>
                <w:b/>
                <w:bCs/>
              </w:rPr>
            </w:pPr>
          </w:p>
        </w:tc>
      </w:tr>
      <w:tr w:rsidR="001465DB" w:rsidRPr="006E1D98" w:rsidTr="004A287E">
        <w:trPr>
          <w:trHeight w:val="20"/>
        </w:trPr>
        <w:tc>
          <w:tcPr>
            <w:tcW w:w="652" w:type="pct"/>
            <w:vMerge w:val="restart"/>
          </w:tcPr>
          <w:p w:rsidR="001465DB" w:rsidRPr="006E1D98" w:rsidRDefault="001465DB" w:rsidP="004A287E">
            <w:pPr>
              <w:spacing w:after="0"/>
              <w:rPr>
                <w:rFonts w:ascii="Times New Roman" w:hAnsi="Times New Roman"/>
                <w:bCs/>
              </w:rPr>
            </w:pPr>
            <w:r w:rsidRPr="006E1D98">
              <w:rPr>
                <w:rFonts w:ascii="Times New Roman" w:hAnsi="Times New Roman"/>
                <w:b/>
                <w:bCs/>
              </w:rPr>
              <w:t xml:space="preserve">Тема 2.1. </w:t>
            </w:r>
            <w:r w:rsidR="004A287E">
              <w:rPr>
                <w:rFonts w:ascii="Times New Roman" w:hAnsi="Times New Roman"/>
                <w:b/>
                <w:bCs/>
              </w:rPr>
              <w:br/>
            </w:r>
            <w:r w:rsidRPr="006E1D98">
              <w:rPr>
                <w:rFonts w:ascii="Times New Roman" w:hAnsi="Times New Roman"/>
                <w:bCs/>
              </w:rPr>
              <w:t>Учас</w:t>
            </w:r>
            <w:r w:rsidRPr="006E1D98">
              <w:rPr>
                <w:rFonts w:ascii="Times New Roman" w:hAnsi="Times New Roman"/>
                <w:bCs/>
              </w:rPr>
              <w:t>т</w:t>
            </w:r>
            <w:r w:rsidRPr="006E1D98">
              <w:rPr>
                <w:rFonts w:ascii="Times New Roman" w:hAnsi="Times New Roman"/>
                <w:bCs/>
              </w:rPr>
              <w:t xml:space="preserve">ники </w:t>
            </w:r>
            <w:r w:rsidR="004A287E">
              <w:rPr>
                <w:rFonts w:ascii="Times New Roman" w:hAnsi="Times New Roman"/>
                <w:bCs/>
              </w:rPr>
              <w:br/>
            </w:r>
            <w:r w:rsidRPr="006E1D98">
              <w:rPr>
                <w:rFonts w:ascii="Times New Roman" w:hAnsi="Times New Roman"/>
                <w:bCs/>
              </w:rPr>
              <w:t>образовательных правоо</w:t>
            </w:r>
            <w:r w:rsidRPr="006E1D98">
              <w:rPr>
                <w:rFonts w:ascii="Times New Roman" w:hAnsi="Times New Roman"/>
                <w:bCs/>
              </w:rPr>
              <w:t>т</w:t>
            </w:r>
            <w:r w:rsidRPr="006E1D98">
              <w:rPr>
                <w:rFonts w:ascii="Times New Roman" w:hAnsi="Times New Roman"/>
                <w:bCs/>
              </w:rPr>
              <w:t>ношений</w:t>
            </w:r>
          </w:p>
          <w:p w:rsidR="001465DB" w:rsidRPr="006E1D98" w:rsidRDefault="001465DB" w:rsidP="004A287E">
            <w:pPr>
              <w:spacing w:after="0"/>
              <w:rPr>
                <w:rFonts w:ascii="Times New Roman" w:hAnsi="Times New Roman"/>
                <w:bCs/>
              </w:rPr>
            </w:pPr>
          </w:p>
          <w:p w:rsidR="001465DB" w:rsidRPr="006E1D98" w:rsidRDefault="001465DB" w:rsidP="004A287E">
            <w:pPr>
              <w:spacing w:after="0"/>
              <w:rPr>
                <w:rFonts w:ascii="Times New Roman" w:hAnsi="Times New Roman"/>
                <w:bCs/>
              </w:rPr>
            </w:pPr>
          </w:p>
          <w:p w:rsidR="001465DB" w:rsidRPr="006E1D98" w:rsidRDefault="001465DB" w:rsidP="004A287E">
            <w:pPr>
              <w:spacing w:after="0"/>
              <w:rPr>
                <w:rFonts w:ascii="Times New Roman" w:hAnsi="Times New Roman"/>
                <w:bCs/>
              </w:rPr>
            </w:pPr>
          </w:p>
          <w:p w:rsidR="001465DB" w:rsidRPr="006E1D98" w:rsidRDefault="001465DB" w:rsidP="004A287E">
            <w:pPr>
              <w:spacing w:after="0"/>
              <w:rPr>
                <w:rFonts w:ascii="Times New Roman" w:hAnsi="Times New Roman"/>
                <w:bCs/>
              </w:rPr>
            </w:pPr>
          </w:p>
          <w:p w:rsidR="001465DB" w:rsidRPr="006E1D98" w:rsidRDefault="001465DB" w:rsidP="004A287E">
            <w:pPr>
              <w:spacing w:after="0"/>
              <w:rPr>
                <w:rFonts w:ascii="Times New Roman" w:hAnsi="Times New Roman"/>
                <w:bCs/>
              </w:rPr>
            </w:pPr>
          </w:p>
          <w:p w:rsidR="001465DB" w:rsidRPr="006E1D98" w:rsidRDefault="001465DB" w:rsidP="004A287E">
            <w:pPr>
              <w:spacing w:after="0"/>
              <w:rPr>
                <w:rFonts w:ascii="Times New Roman" w:hAnsi="Times New Roman"/>
                <w:bCs/>
              </w:rPr>
            </w:pPr>
          </w:p>
          <w:p w:rsidR="001465DB" w:rsidRPr="006E1D98" w:rsidRDefault="001465DB" w:rsidP="004A287E">
            <w:pPr>
              <w:spacing w:after="0"/>
              <w:rPr>
                <w:rFonts w:ascii="Times New Roman" w:hAnsi="Times New Roman"/>
                <w:bCs/>
              </w:rPr>
            </w:pPr>
          </w:p>
          <w:p w:rsidR="001465DB" w:rsidRPr="006E1D98" w:rsidRDefault="001465DB" w:rsidP="004A287E">
            <w:pPr>
              <w:spacing w:after="0"/>
              <w:rPr>
                <w:rFonts w:ascii="Times New Roman" w:hAnsi="Times New Roman"/>
                <w:bCs/>
              </w:rPr>
            </w:pPr>
          </w:p>
          <w:p w:rsidR="001465DB" w:rsidRPr="006E1D98" w:rsidRDefault="001465DB" w:rsidP="004A287E">
            <w:pPr>
              <w:spacing w:after="0"/>
              <w:rPr>
                <w:rFonts w:ascii="Times New Roman" w:hAnsi="Times New Roman"/>
                <w:bCs/>
              </w:rPr>
            </w:pPr>
          </w:p>
          <w:p w:rsidR="001465DB" w:rsidRPr="006E1D98" w:rsidRDefault="001465DB" w:rsidP="004A287E">
            <w:pPr>
              <w:spacing w:after="0"/>
              <w:rPr>
                <w:rFonts w:ascii="Times New Roman" w:hAnsi="Times New Roman"/>
                <w:bCs/>
              </w:rPr>
            </w:pPr>
          </w:p>
          <w:p w:rsidR="001465DB" w:rsidRPr="006E1D98" w:rsidRDefault="001465DB" w:rsidP="004A287E">
            <w:pPr>
              <w:spacing w:after="0"/>
              <w:rPr>
                <w:rFonts w:ascii="Times New Roman" w:hAnsi="Times New Roman"/>
                <w:bCs/>
              </w:rPr>
            </w:pPr>
          </w:p>
          <w:p w:rsidR="001465DB" w:rsidRPr="006E1D98" w:rsidRDefault="001465DB" w:rsidP="004A287E">
            <w:pPr>
              <w:spacing w:after="0"/>
              <w:rPr>
                <w:rFonts w:ascii="Times New Roman" w:hAnsi="Times New Roman"/>
                <w:bCs/>
              </w:rPr>
            </w:pPr>
          </w:p>
          <w:p w:rsidR="001465DB" w:rsidRPr="006E1D98" w:rsidRDefault="001465DB" w:rsidP="004A287E">
            <w:pPr>
              <w:spacing w:after="0"/>
              <w:rPr>
                <w:rFonts w:ascii="Times New Roman" w:hAnsi="Times New Roman"/>
                <w:bCs/>
              </w:rPr>
            </w:pPr>
          </w:p>
          <w:p w:rsidR="001465DB" w:rsidRPr="006E1D98" w:rsidRDefault="001465DB" w:rsidP="004A287E">
            <w:pPr>
              <w:spacing w:after="0"/>
              <w:rPr>
                <w:rFonts w:ascii="Times New Roman" w:hAnsi="Times New Roman"/>
                <w:bCs/>
              </w:rPr>
            </w:pPr>
          </w:p>
          <w:p w:rsidR="001465DB" w:rsidRPr="006E1D98" w:rsidRDefault="001465DB" w:rsidP="004A287E">
            <w:pPr>
              <w:spacing w:after="0"/>
              <w:rPr>
                <w:rFonts w:ascii="Times New Roman" w:hAnsi="Times New Roman"/>
                <w:bCs/>
              </w:rPr>
            </w:pPr>
          </w:p>
          <w:p w:rsidR="001465DB" w:rsidRPr="006E1D98" w:rsidRDefault="001465DB" w:rsidP="004A287E">
            <w:pPr>
              <w:spacing w:after="0"/>
              <w:rPr>
                <w:rFonts w:ascii="Times New Roman" w:hAnsi="Times New Roman"/>
                <w:bCs/>
              </w:rPr>
            </w:pPr>
          </w:p>
          <w:p w:rsidR="001465DB" w:rsidRPr="006E1D98" w:rsidRDefault="001465DB" w:rsidP="004A287E">
            <w:pPr>
              <w:spacing w:after="0"/>
              <w:rPr>
                <w:rFonts w:ascii="Times New Roman" w:hAnsi="Times New Roman"/>
                <w:b/>
                <w:bCs/>
              </w:rPr>
            </w:pPr>
          </w:p>
        </w:tc>
        <w:tc>
          <w:tcPr>
            <w:tcW w:w="2869" w:type="pct"/>
          </w:tcPr>
          <w:p w:rsidR="001465DB" w:rsidRPr="006E1D98" w:rsidRDefault="008C6FC0" w:rsidP="004A287E">
            <w:pPr>
              <w:spacing w:after="0"/>
              <w:rPr>
                <w:rFonts w:ascii="Times New Roman" w:hAnsi="Times New Roman"/>
                <w:b/>
                <w:bCs/>
              </w:rPr>
            </w:pPr>
            <w:r>
              <w:rPr>
                <w:rFonts w:ascii="Times New Roman" w:hAnsi="Times New Roman"/>
                <w:b/>
                <w:bCs/>
              </w:rPr>
              <w:t>Содержание</w:t>
            </w:r>
          </w:p>
        </w:tc>
        <w:tc>
          <w:tcPr>
            <w:tcW w:w="620" w:type="pct"/>
            <w:vAlign w:val="center"/>
          </w:tcPr>
          <w:p w:rsidR="001465DB" w:rsidRPr="006E1D98" w:rsidRDefault="001465DB" w:rsidP="004A287E">
            <w:pPr>
              <w:spacing w:after="0"/>
              <w:jc w:val="center"/>
              <w:rPr>
                <w:rFonts w:ascii="Times New Roman" w:hAnsi="Times New Roman"/>
                <w:b/>
                <w:bCs/>
              </w:rPr>
            </w:pPr>
            <w:r w:rsidRPr="006E1D98">
              <w:rPr>
                <w:rFonts w:ascii="Times New Roman" w:hAnsi="Times New Roman"/>
                <w:b/>
                <w:bCs/>
              </w:rPr>
              <w:t>10</w:t>
            </w:r>
            <w:r w:rsidR="004A287E">
              <w:rPr>
                <w:rFonts w:ascii="Times New Roman" w:hAnsi="Times New Roman"/>
                <w:b/>
                <w:bCs/>
              </w:rPr>
              <w:t>/</w:t>
            </w:r>
            <w:r w:rsidRPr="006E1D98">
              <w:rPr>
                <w:rFonts w:ascii="Times New Roman" w:hAnsi="Times New Roman"/>
                <w:b/>
                <w:bCs/>
              </w:rPr>
              <w:t>5</w:t>
            </w:r>
          </w:p>
        </w:tc>
        <w:tc>
          <w:tcPr>
            <w:tcW w:w="859" w:type="pct"/>
            <w:vMerge w:val="restart"/>
          </w:tcPr>
          <w:p w:rsidR="001465DB" w:rsidRPr="006E1D98" w:rsidRDefault="004A287E" w:rsidP="004A287E">
            <w:pPr>
              <w:spacing w:after="0"/>
              <w:jc w:val="center"/>
              <w:rPr>
                <w:rFonts w:ascii="Times New Roman" w:hAnsi="Times New Roman"/>
                <w:b/>
                <w:bCs/>
              </w:rPr>
            </w:pPr>
            <w:r w:rsidRPr="004A287E">
              <w:rPr>
                <w:rFonts w:ascii="Times New Roman" w:hAnsi="Times New Roman"/>
                <w:sz w:val="24"/>
                <w:szCs w:val="24"/>
              </w:rPr>
              <w:t>ОК 01, ОК 02, ОК 04, ОК 05, ОК 06, ОК 09, ПК 1.1, ПК1.2</w:t>
            </w: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rPr>
            </w:pPr>
          </w:p>
        </w:tc>
        <w:tc>
          <w:tcPr>
            <w:tcW w:w="2869" w:type="pct"/>
          </w:tcPr>
          <w:p w:rsidR="001465DB" w:rsidRPr="006E1D98" w:rsidRDefault="001465DB" w:rsidP="004A287E">
            <w:pPr>
              <w:spacing w:after="0"/>
              <w:rPr>
                <w:rFonts w:ascii="Times New Roman" w:hAnsi="Times New Roman"/>
                <w:b/>
                <w:bCs/>
              </w:rPr>
            </w:pPr>
            <w:r w:rsidRPr="006E1D98">
              <w:rPr>
                <w:rFonts w:ascii="Times New Roman" w:hAnsi="Times New Roman"/>
                <w:b/>
                <w:bCs/>
              </w:rPr>
              <w:t>1.</w:t>
            </w:r>
            <w:r w:rsidR="004A287E">
              <w:rPr>
                <w:rFonts w:ascii="Times New Roman" w:hAnsi="Times New Roman"/>
                <w:b/>
                <w:bCs/>
              </w:rPr>
              <w:t xml:space="preserve"> </w:t>
            </w:r>
            <w:r w:rsidRPr="006E1D98">
              <w:rPr>
                <w:rFonts w:ascii="Times New Roman" w:hAnsi="Times New Roman"/>
                <w:bCs/>
              </w:rPr>
              <w:t>Педагогические правоотношения. Лица, осуществляющие образовательную деятельность. Основания возникновения и прекращения образовательных прав</w:t>
            </w:r>
            <w:r w:rsidRPr="006E1D98">
              <w:rPr>
                <w:rFonts w:ascii="Times New Roman" w:hAnsi="Times New Roman"/>
                <w:bCs/>
              </w:rPr>
              <w:t>о</w:t>
            </w:r>
            <w:r w:rsidRPr="006E1D98">
              <w:rPr>
                <w:rFonts w:ascii="Times New Roman" w:hAnsi="Times New Roman"/>
                <w:bCs/>
              </w:rPr>
              <w:t>отношений.</w:t>
            </w:r>
          </w:p>
        </w:tc>
        <w:tc>
          <w:tcPr>
            <w:tcW w:w="620" w:type="pct"/>
            <w:vAlign w:val="center"/>
          </w:tcPr>
          <w:p w:rsidR="001465DB" w:rsidRPr="006E1D98" w:rsidRDefault="001465DB" w:rsidP="004A287E">
            <w:pPr>
              <w:spacing w:after="0"/>
              <w:jc w:val="center"/>
              <w:rPr>
                <w:rFonts w:ascii="Times New Roman" w:hAnsi="Times New Roman"/>
                <w:bCs/>
              </w:rPr>
            </w:pPr>
            <w:r w:rsidRPr="006E1D98">
              <w:rPr>
                <w:rFonts w:ascii="Times New Roman" w:hAnsi="Times New Roman"/>
                <w:bCs/>
              </w:rPr>
              <w:t>0,5</w:t>
            </w:r>
          </w:p>
        </w:tc>
        <w:tc>
          <w:tcPr>
            <w:tcW w:w="859" w:type="pct"/>
            <w:vMerge/>
          </w:tcPr>
          <w:p w:rsidR="001465DB" w:rsidRPr="006E1D98" w:rsidRDefault="001465DB" w:rsidP="004A287E">
            <w:pPr>
              <w:spacing w:after="0"/>
              <w:rPr>
                <w:rFonts w:ascii="Times New Roman" w:hAnsi="Times New Roman"/>
                <w:b/>
                <w:bCs/>
              </w:rPr>
            </w:pP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rPr>
            </w:pPr>
          </w:p>
        </w:tc>
        <w:tc>
          <w:tcPr>
            <w:tcW w:w="2869" w:type="pct"/>
          </w:tcPr>
          <w:p w:rsidR="001465DB" w:rsidRPr="006E1D98" w:rsidRDefault="001465DB" w:rsidP="004A287E">
            <w:pPr>
              <w:spacing w:after="0"/>
              <w:rPr>
                <w:rFonts w:ascii="Times New Roman" w:hAnsi="Times New Roman"/>
                <w:b/>
                <w:bCs/>
              </w:rPr>
            </w:pPr>
            <w:r w:rsidRPr="006E1D98">
              <w:rPr>
                <w:rFonts w:ascii="Times New Roman" w:hAnsi="Times New Roman"/>
                <w:b/>
                <w:bCs/>
              </w:rPr>
              <w:t>2.</w:t>
            </w:r>
            <w:r w:rsidR="004A287E">
              <w:rPr>
                <w:rFonts w:ascii="Times New Roman" w:hAnsi="Times New Roman"/>
                <w:b/>
                <w:bCs/>
              </w:rPr>
              <w:t xml:space="preserve"> </w:t>
            </w:r>
            <w:r w:rsidRPr="006E1D98">
              <w:rPr>
                <w:rFonts w:ascii="Times New Roman" w:hAnsi="Times New Roman"/>
                <w:bCs/>
              </w:rPr>
              <w:t>Образовательные организации: типы, управление, устав, структура. Компете</w:t>
            </w:r>
            <w:r w:rsidRPr="006E1D98">
              <w:rPr>
                <w:rFonts w:ascii="Times New Roman" w:hAnsi="Times New Roman"/>
                <w:bCs/>
              </w:rPr>
              <w:t>н</w:t>
            </w:r>
            <w:r w:rsidRPr="006E1D98">
              <w:rPr>
                <w:rFonts w:ascii="Times New Roman" w:hAnsi="Times New Roman"/>
                <w:bCs/>
              </w:rPr>
              <w:t>ции, права и обязанности образовательных организаций.</w:t>
            </w:r>
          </w:p>
        </w:tc>
        <w:tc>
          <w:tcPr>
            <w:tcW w:w="620" w:type="pct"/>
            <w:vAlign w:val="center"/>
          </w:tcPr>
          <w:p w:rsidR="001465DB" w:rsidRPr="006E1D98" w:rsidRDefault="001465DB" w:rsidP="004A287E">
            <w:pPr>
              <w:spacing w:after="0"/>
              <w:jc w:val="center"/>
              <w:rPr>
                <w:rFonts w:ascii="Times New Roman" w:hAnsi="Times New Roman"/>
                <w:bCs/>
              </w:rPr>
            </w:pPr>
            <w:r w:rsidRPr="006E1D98">
              <w:rPr>
                <w:rFonts w:ascii="Times New Roman" w:hAnsi="Times New Roman"/>
                <w:bCs/>
              </w:rPr>
              <w:t>0,5</w:t>
            </w:r>
          </w:p>
        </w:tc>
        <w:tc>
          <w:tcPr>
            <w:tcW w:w="859" w:type="pct"/>
            <w:vMerge/>
          </w:tcPr>
          <w:p w:rsidR="001465DB" w:rsidRPr="006E1D98" w:rsidRDefault="001465DB" w:rsidP="004A287E">
            <w:pPr>
              <w:spacing w:after="0"/>
              <w:rPr>
                <w:rFonts w:ascii="Times New Roman" w:hAnsi="Times New Roman"/>
                <w:b/>
                <w:bCs/>
              </w:rPr>
            </w:pP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rPr>
            </w:pPr>
          </w:p>
        </w:tc>
        <w:tc>
          <w:tcPr>
            <w:tcW w:w="2869" w:type="pct"/>
          </w:tcPr>
          <w:p w:rsidR="001465DB" w:rsidRPr="006E1D98" w:rsidRDefault="001465DB" w:rsidP="004A287E">
            <w:pPr>
              <w:spacing w:after="0"/>
              <w:rPr>
                <w:rFonts w:ascii="Times New Roman" w:hAnsi="Times New Roman"/>
                <w:b/>
                <w:bCs/>
              </w:rPr>
            </w:pPr>
            <w:r w:rsidRPr="006E1D98">
              <w:rPr>
                <w:rFonts w:ascii="Times New Roman" w:hAnsi="Times New Roman"/>
                <w:b/>
                <w:bCs/>
              </w:rPr>
              <w:t>3.</w:t>
            </w:r>
            <w:r w:rsidR="004A287E">
              <w:rPr>
                <w:rFonts w:ascii="Times New Roman" w:hAnsi="Times New Roman"/>
                <w:b/>
                <w:bCs/>
              </w:rPr>
              <w:t xml:space="preserve"> </w:t>
            </w:r>
            <w:r w:rsidRPr="006E1D98">
              <w:rPr>
                <w:rFonts w:ascii="Times New Roman" w:hAnsi="Times New Roman"/>
                <w:bCs/>
              </w:rPr>
              <w:t>Индивидуальные предприниматели, осуществляющие образовательную деятел</w:t>
            </w:r>
            <w:r w:rsidRPr="006E1D98">
              <w:rPr>
                <w:rFonts w:ascii="Times New Roman" w:hAnsi="Times New Roman"/>
                <w:bCs/>
              </w:rPr>
              <w:t>ь</w:t>
            </w:r>
            <w:r w:rsidRPr="006E1D98">
              <w:rPr>
                <w:rFonts w:ascii="Times New Roman" w:hAnsi="Times New Roman"/>
                <w:bCs/>
              </w:rPr>
              <w:t>ность.</w:t>
            </w:r>
          </w:p>
        </w:tc>
        <w:tc>
          <w:tcPr>
            <w:tcW w:w="620" w:type="pct"/>
            <w:vAlign w:val="center"/>
          </w:tcPr>
          <w:p w:rsidR="001465DB" w:rsidRPr="006E1D98" w:rsidRDefault="001465DB" w:rsidP="004A287E">
            <w:pPr>
              <w:spacing w:after="0"/>
              <w:jc w:val="center"/>
              <w:rPr>
                <w:rFonts w:ascii="Times New Roman" w:hAnsi="Times New Roman"/>
                <w:bCs/>
              </w:rPr>
            </w:pPr>
            <w:r w:rsidRPr="006E1D98">
              <w:rPr>
                <w:rFonts w:ascii="Times New Roman" w:hAnsi="Times New Roman"/>
                <w:bCs/>
              </w:rPr>
              <w:t>0,5</w:t>
            </w:r>
          </w:p>
        </w:tc>
        <w:tc>
          <w:tcPr>
            <w:tcW w:w="859" w:type="pct"/>
            <w:vMerge/>
          </w:tcPr>
          <w:p w:rsidR="001465DB" w:rsidRPr="006E1D98" w:rsidRDefault="001465DB" w:rsidP="004A287E">
            <w:pPr>
              <w:spacing w:after="0"/>
              <w:rPr>
                <w:rFonts w:ascii="Times New Roman" w:hAnsi="Times New Roman"/>
                <w:b/>
                <w:bCs/>
              </w:rPr>
            </w:pP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rPr>
            </w:pPr>
          </w:p>
        </w:tc>
        <w:tc>
          <w:tcPr>
            <w:tcW w:w="2869" w:type="pct"/>
          </w:tcPr>
          <w:p w:rsidR="001465DB" w:rsidRPr="006E1D98" w:rsidRDefault="001465DB" w:rsidP="004A287E">
            <w:pPr>
              <w:spacing w:after="0"/>
              <w:rPr>
                <w:rFonts w:ascii="Times New Roman" w:hAnsi="Times New Roman"/>
                <w:b/>
                <w:bCs/>
              </w:rPr>
            </w:pPr>
            <w:r w:rsidRPr="006E1D98">
              <w:rPr>
                <w:rFonts w:ascii="Times New Roman" w:hAnsi="Times New Roman"/>
                <w:b/>
                <w:bCs/>
              </w:rPr>
              <w:t>4.</w:t>
            </w:r>
            <w:r w:rsidR="004A287E">
              <w:rPr>
                <w:rFonts w:ascii="Times New Roman" w:hAnsi="Times New Roman"/>
                <w:b/>
                <w:bCs/>
              </w:rPr>
              <w:t xml:space="preserve"> </w:t>
            </w:r>
            <w:r w:rsidRPr="006E1D98">
              <w:rPr>
                <w:rFonts w:ascii="Times New Roman" w:hAnsi="Times New Roman"/>
                <w:bCs/>
              </w:rPr>
              <w:t>Обучающиеся и их родителя (законные представители) как участники образовател</w:t>
            </w:r>
            <w:r w:rsidRPr="006E1D98">
              <w:rPr>
                <w:rFonts w:ascii="Times New Roman" w:hAnsi="Times New Roman"/>
                <w:bCs/>
              </w:rPr>
              <w:t>ь</w:t>
            </w:r>
            <w:r w:rsidRPr="006E1D98">
              <w:rPr>
                <w:rFonts w:ascii="Times New Roman" w:hAnsi="Times New Roman"/>
                <w:bCs/>
              </w:rPr>
              <w:t>ных правоотношений.</w:t>
            </w:r>
          </w:p>
        </w:tc>
        <w:tc>
          <w:tcPr>
            <w:tcW w:w="620" w:type="pct"/>
            <w:vAlign w:val="center"/>
          </w:tcPr>
          <w:p w:rsidR="001465DB" w:rsidRPr="006E1D98" w:rsidRDefault="001465DB" w:rsidP="004A287E">
            <w:pPr>
              <w:spacing w:after="0"/>
              <w:jc w:val="center"/>
              <w:rPr>
                <w:rFonts w:ascii="Times New Roman" w:hAnsi="Times New Roman"/>
                <w:bCs/>
              </w:rPr>
            </w:pPr>
            <w:r w:rsidRPr="006E1D98">
              <w:rPr>
                <w:rFonts w:ascii="Times New Roman" w:hAnsi="Times New Roman"/>
                <w:bCs/>
              </w:rPr>
              <w:t>0,5</w:t>
            </w:r>
          </w:p>
        </w:tc>
        <w:tc>
          <w:tcPr>
            <w:tcW w:w="859" w:type="pct"/>
            <w:vMerge/>
          </w:tcPr>
          <w:p w:rsidR="001465DB" w:rsidRPr="006E1D98" w:rsidRDefault="001465DB" w:rsidP="004A287E">
            <w:pPr>
              <w:spacing w:after="0"/>
              <w:rPr>
                <w:rFonts w:ascii="Times New Roman" w:hAnsi="Times New Roman"/>
                <w:b/>
                <w:bCs/>
              </w:rPr>
            </w:pP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rPr>
            </w:pPr>
          </w:p>
        </w:tc>
        <w:tc>
          <w:tcPr>
            <w:tcW w:w="2869" w:type="pct"/>
          </w:tcPr>
          <w:p w:rsidR="001465DB" w:rsidRPr="006E1D98" w:rsidRDefault="001465DB" w:rsidP="004A287E">
            <w:pPr>
              <w:spacing w:after="0"/>
              <w:rPr>
                <w:rFonts w:ascii="Times New Roman" w:hAnsi="Times New Roman"/>
                <w:b/>
                <w:bCs/>
              </w:rPr>
            </w:pPr>
            <w:r w:rsidRPr="006E1D98">
              <w:rPr>
                <w:rFonts w:ascii="Times New Roman" w:hAnsi="Times New Roman"/>
                <w:b/>
                <w:bCs/>
              </w:rPr>
              <w:t>5.</w:t>
            </w:r>
            <w:r w:rsidR="004A287E">
              <w:rPr>
                <w:rFonts w:ascii="Times New Roman" w:hAnsi="Times New Roman"/>
                <w:b/>
                <w:bCs/>
              </w:rPr>
              <w:t xml:space="preserve"> </w:t>
            </w:r>
            <w:r w:rsidRPr="006E1D98">
              <w:rPr>
                <w:rFonts w:ascii="Times New Roman" w:hAnsi="Times New Roman"/>
                <w:bCs/>
              </w:rPr>
              <w:t>Правовой статус педагогических работников.</w:t>
            </w:r>
          </w:p>
        </w:tc>
        <w:tc>
          <w:tcPr>
            <w:tcW w:w="620" w:type="pct"/>
            <w:vAlign w:val="center"/>
          </w:tcPr>
          <w:p w:rsidR="001465DB" w:rsidRPr="006E1D98" w:rsidRDefault="001465DB" w:rsidP="004A287E">
            <w:pPr>
              <w:spacing w:after="0"/>
              <w:jc w:val="center"/>
              <w:rPr>
                <w:rFonts w:ascii="Times New Roman" w:hAnsi="Times New Roman"/>
                <w:bCs/>
              </w:rPr>
            </w:pPr>
            <w:r w:rsidRPr="006E1D98">
              <w:rPr>
                <w:rFonts w:ascii="Times New Roman" w:hAnsi="Times New Roman"/>
                <w:bCs/>
              </w:rPr>
              <w:t>0,5</w:t>
            </w:r>
          </w:p>
        </w:tc>
        <w:tc>
          <w:tcPr>
            <w:tcW w:w="859" w:type="pct"/>
            <w:vMerge/>
          </w:tcPr>
          <w:p w:rsidR="001465DB" w:rsidRPr="006E1D98" w:rsidRDefault="001465DB" w:rsidP="004A287E">
            <w:pPr>
              <w:spacing w:after="0"/>
              <w:rPr>
                <w:rFonts w:ascii="Times New Roman" w:hAnsi="Times New Roman"/>
                <w:b/>
                <w:bCs/>
              </w:rPr>
            </w:pP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rPr>
            </w:pPr>
          </w:p>
        </w:tc>
        <w:tc>
          <w:tcPr>
            <w:tcW w:w="2869" w:type="pct"/>
          </w:tcPr>
          <w:p w:rsidR="001465DB" w:rsidRPr="006E1D98" w:rsidRDefault="001465DB" w:rsidP="004A287E">
            <w:pPr>
              <w:spacing w:after="0"/>
              <w:rPr>
                <w:rFonts w:ascii="Times New Roman" w:hAnsi="Times New Roman"/>
                <w:b/>
                <w:bCs/>
              </w:rPr>
            </w:pPr>
            <w:r w:rsidRPr="006E1D98">
              <w:rPr>
                <w:rFonts w:ascii="Times New Roman" w:hAnsi="Times New Roman"/>
                <w:b/>
                <w:bCs/>
              </w:rPr>
              <w:t>6.</w:t>
            </w:r>
            <w:r w:rsidR="004A287E">
              <w:rPr>
                <w:rFonts w:ascii="Times New Roman" w:hAnsi="Times New Roman"/>
                <w:b/>
                <w:bCs/>
              </w:rPr>
              <w:t xml:space="preserve"> </w:t>
            </w:r>
            <w:r w:rsidRPr="006E1D98">
              <w:rPr>
                <w:rFonts w:ascii="Times New Roman" w:hAnsi="Times New Roman"/>
                <w:bCs/>
              </w:rPr>
              <w:t>Аттестация педагогических работников.</w:t>
            </w:r>
          </w:p>
        </w:tc>
        <w:tc>
          <w:tcPr>
            <w:tcW w:w="620" w:type="pct"/>
            <w:vAlign w:val="center"/>
          </w:tcPr>
          <w:p w:rsidR="001465DB" w:rsidRPr="006E1D98" w:rsidRDefault="001465DB" w:rsidP="004A287E">
            <w:pPr>
              <w:spacing w:after="0"/>
              <w:jc w:val="center"/>
              <w:rPr>
                <w:rFonts w:ascii="Times New Roman" w:hAnsi="Times New Roman"/>
                <w:bCs/>
              </w:rPr>
            </w:pPr>
            <w:r w:rsidRPr="006E1D98">
              <w:rPr>
                <w:rFonts w:ascii="Times New Roman" w:hAnsi="Times New Roman"/>
                <w:bCs/>
              </w:rPr>
              <w:t>0,5</w:t>
            </w:r>
          </w:p>
        </w:tc>
        <w:tc>
          <w:tcPr>
            <w:tcW w:w="859" w:type="pct"/>
            <w:vMerge/>
          </w:tcPr>
          <w:p w:rsidR="001465DB" w:rsidRPr="006E1D98" w:rsidRDefault="001465DB" w:rsidP="004A287E">
            <w:pPr>
              <w:spacing w:after="0"/>
              <w:rPr>
                <w:rFonts w:ascii="Times New Roman" w:hAnsi="Times New Roman"/>
                <w:b/>
                <w:bCs/>
              </w:rPr>
            </w:pP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rPr>
            </w:pPr>
          </w:p>
        </w:tc>
        <w:tc>
          <w:tcPr>
            <w:tcW w:w="2869" w:type="pct"/>
          </w:tcPr>
          <w:p w:rsidR="001465DB" w:rsidRPr="006E1D98" w:rsidRDefault="001465DB" w:rsidP="004A287E">
            <w:pPr>
              <w:spacing w:after="0"/>
              <w:rPr>
                <w:rFonts w:ascii="Times New Roman" w:hAnsi="Times New Roman"/>
                <w:b/>
                <w:bCs/>
              </w:rPr>
            </w:pPr>
            <w:r w:rsidRPr="006E1D98">
              <w:rPr>
                <w:rFonts w:ascii="Times New Roman" w:hAnsi="Times New Roman"/>
                <w:b/>
                <w:bCs/>
              </w:rPr>
              <w:t>7.</w:t>
            </w:r>
            <w:r w:rsidR="004A287E">
              <w:rPr>
                <w:rFonts w:ascii="Times New Roman" w:hAnsi="Times New Roman"/>
                <w:b/>
                <w:bCs/>
              </w:rPr>
              <w:t xml:space="preserve"> </w:t>
            </w:r>
            <w:r w:rsidRPr="006E1D98">
              <w:rPr>
                <w:rFonts w:ascii="Times New Roman" w:hAnsi="Times New Roman"/>
                <w:bCs/>
              </w:rPr>
              <w:t>Особенности регулирования труда педагогических работников.</w:t>
            </w:r>
          </w:p>
        </w:tc>
        <w:tc>
          <w:tcPr>
            <w:tcW w:w="620" w:type="pct"/>
            <w:vAlign w:val="center"/>
          </w:tcPr>
          <w:p w:rsidR="001465DB" w:rsidRPr="006E1D98" w:rsidRDefault="001465DB" w:rsidP="004A287E">
            <w:pPr>
              <w:spacing w:after="0"/>
              <w:jc w:val="center"/>
              <w:rPr>
                <w:rFonts w:ascii="Times New Roman" w:hAnsi="Times New Roman"/>
                <w:bCs/>
              </w:rPr>
            </w:pPr>
            <w:r w:rsidRPr="006E1D98">
              <w:rPr>
                <w:rFonts w:ascii="Times New Roman" w:hAnsi="Times New Roman"/>
                <w:bCs/>
              </w:rPr>
              <w:t>0,5</w:t>
            </w:r>
          </w:p>
        </w:tc>
        <w:tc>
          <w:tcPr>
            <w:tcW w:w="859" w:type="pct"/>
            <w:vMerge/>
          </w:tcPr>
          <w:p w:rsidR="001465DB" w:rsidRPr="006E1D98" w:rsidRDefault="001465DB" w:rsidP="004A287E">
            <w:pPr>
              <w:spacing w:after="0"/>
              <w:rPr>
                <w:rFonts w:ascii="Times New Roman" w:hAnsi="Times New Roman"/>
                <w:b/>
                <w:bCs/>
              </w:rPr>
            </w:pP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rPr>
            </w:pPr>
          </w:p>
        </w:tc>
        <w:tc>
          <w:tcPr>
            <w:tcW w:w="2869" w:type="pct"/>
          </w:tcPr>
          <w:p w:rsidR="001465DB" w:rsidRPr="006E1D98" w:rsidRDefault="001465DB" w:rsidP="004A287E">
            <w:pPr>
              <w:spacing w:after="0"/>
              <w:rPr>
                <w:rFonts w:ascii="Times New Roman" w:hAnsi="Times New Roman"/>
                <w:b/>
                <w:bCs/>
              </w:rPr>
            </w:pPr>
            <w:r w:rsidRPr="006E1D98">
              <w:rPr>
                <w:rFonts w:ascii="Times New Roman" w:hAnsi="Times New Roman"/>
                <w:b/>
                <w:bCs/>
              </w:rPr>
              <w:t>8.</w:t>
            </w:r>
            <w:r w:rsidR="004A287E">
              <w:rPr>
                <w:rFonts w:ascii="Times New Roman" w:hAnsi="Times New Roman"/>
                <w:b/>
                <w:bCs/>
              </w:rPr>
              <w:t xml:space="preserve"> </w:t>
            </w:r>
            <w:r w:rsidRPr="006E1D98">
              <w:rPr>
                <w:rFonts w:ascii="Times New Roman" w:hAnsi="Times New Roman"/>
                <w:bCs/>
              </w:rPr>
              <w:t>Социальная защита работников образовательных учреждений. Система оплаты тр</w:t>
            </w:r>
            <w:r w:rsidRPr="006E1D98">
              <w:rPr>
                <w:rFonts w:ascii="Times New Roman" w:hAnsi="Times New Roman"/>
                <w:bCs/>
              </w:rPr>
              <w:t>у</w:t>
            </w:r>
            <w:r w:rsidRPr="006E1D98">
              <w:rPr>
                <w:rFonts w:ascii="Times New Roman" w:hAnsi="Times New Roman"/>
                <w:bCs/>
              </w:rPr>
              <w:t>да.</w:t>
            </w:r>
          </w:p>
        </w:tc>
        <w:tc>
          <w:tcPr>
            <w:tcW w:w="620" w:type="pct"/>
            <w:vAlign w:val="center"/>
          </w:tcPr>
          <w:p w:rsidR="001465DB" w:rsidRPr="006E1D98" w:rsidRDefault="001465DB" w:rsidP="004A287E">
            <w:pPr>
              <w:spacing w:after="0"/>
              <w:jc w:val="center"/>
              <w:rPr>
                <w:rFonts w:ascii="Times New Roman" w:hAnsi="Times New Roman"/>
                <w:bCs/>
              </w:rPr>
            </w:pPr>
            <w:r w:rsidRPr="006E1D98">
              <w:rPr>
                <w:rFonts w:ascii="Times New Roman" w:hAnsi="Times New Roman"/>
                <w:bCs/>
              </w:rPr>
              <w:t>0,5</w:t>
            </w:r>
          </w:p>
        </w:tc>
        <w:tc>
          <w:tcPr>
            <w:tcW w:w="859" w:type="pct"/>
            <w:vMerge/>
          </w:tcPr>
          <w:p w:rsidR="001465DB" w:rsidRPr="006E1D98" w:rsidRDefault="001465DB" w:rsidP="004A287E">
            <w:pPr>
              <w:spacing w:after="0"/>
              <w:rPr>
                <w:rFonts w:ascii="Times New Roman" w:hAnsi="Times New Roman"/>
                <w:b/>
                <w:bCs/>
              </w:rPr>
            </w:pP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rPr>
            </w:pPr>
          </w:p>
        </w:tc>
        <w:tc>
          <w:tcPr>
            <w:tcW w:w="2869" w:type="pct"/>
          </w:tcPr>
          <w:p w:rsidR="001465DB" w:rsidRPr="006E1D98" w:rsidRDefault="001465DB" w:rsidP="004A287E">
            <w:pPr>
              <w:spacing w:after="0"/>
              <w:rPr>
                <w:rFonts w:ascii="Times New Roman" w:hAnsi="Times New Roman"/>
                <w:b/>
                <w:bCs/>
              </w:rPr>
            </w:pPr>
            <w:r w:rsidRPr="006E1D98">
              <w:rPr>
                <w:rFonts w:ascii="Times New Roman" w:hAnsi="Times New Roman"/>
                <w:b/>
                <w:bCs/>
              </w:rPr>
              <w:t>9.</w:t>
            </w:r>
            <w:r w:rsidR="004A287E">
              <w:rPr>
                <w:rFonts w:ascii="Times New Roman" w:hAnsi="Times New Roman"/>
                <w:b/>
                <w:bCs/>
              </w:rPr>
              <w:t xml:space="preserve"> </w:t>
            </w:r>
            <w:r w:rsidRPr="006E1D98">
              <w:rPr>
                <w:rFonts w:ascii="Times New Roman" w:hAnsi="Times New Roman"/>
                <w:bCs/>
              </w:rPr>
              <w:t>Ответственность педагогических работников. Судебный порядок разрешения споров.</w:t>
            </w:r>
          </w:p>
        </w:tc>
        <w:tc>
          <w:tcPr>
            <w:tcW w:w="620" w:type="pct"/>
            <w:vAlign w:val="center"/>
          </w:tcPr>
          <w:p w:rsidR="001465DB" w:rsidRPr="006E1D98" w:rsidRDefault="001465DB" w:rsidP="004A287E">
            <w:pPr>
              <w:spacing w:after="0"/>
              <w:jc w:val="center"/>
              <w:rPr>
                <w:rFonts w:ascii="Times New Roman" w:hAnsi="Times New Roman"/>
                <w:bCs/>
              </w:rPr>
            </w:pPr>
            <w:r w:rsidRPr="006E1D98">
              <w:rPr>
                <w:rFonts w:ascii="Times New Roman" w:hAnsi="Times New Roman"/>
                <w:bCs/>
              </w:rPr>
              <w:t>1</w:t>
            </w:r>
          </w:p>
        </w:tc>
        <w:tc>
          <w:tcPr>
            <w:tcW w:w="859" w:type="pct"/>
            <w:vMerge/>
          </w:tcPr>
          <w:p w:rsidR="001465DB" w:rsidRPr="006E1D98" w:rsidRDefault="001465DB" w:rsidP="004A287E">
            <w:pPr>
              <w:spacing w:after="0"/>
              <w:rPr>
                <w:rFonts w:ascii="Times New Roman" w:hAnsi="Times New Roman"/>
                <w:b/>
                <w:bCs/>
              </w:rPr>
            </w:pP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rPr>
            </w:pPr>
          </w:p>
        </w:tc>
        <w:tc>
          <w:tcPr>
            <w:tcW w:w="2869" w:type="pct"/>
          </w:tcPr>
          <w:p w:rsidR="001465DB" w:rsidRPr="006E1D98" w:rsidRDefault="00E31D79" w:rsidP="004A287E">
            <w:pPr>
              <w:spacing w:after="0"/>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20" w:type="pct"/>
            <w:vAlign w:val="center"/>
          </w:tcPr>
          <w:p w:rsidR="001465DB" w:rsidRPr="006E1D98" w:rsidRDefault="001465DB" w:rsidP="004A287E">
            <w:pPr>
              <w:spacing w:after="0"/>
              <w:jc w:val="center"/>
              <w:rPr>
                <w:rFonts w:ascii="Times New Roman" w:hAnsi="Times New Roman"/>
                <w:b/>
                <w:bCs/>
              </w:rPr>
            </w:pPr>
            <w:r w:rsidRPr="006E1D98">
              <w:rPr>
                <w:rFonts w:ascii="Times New Roman" w:hAnsi="Times New Roman"/>
                <w:b/>
                <w:bCs/>
              </w:rPr>
              <w:t>5</w:t>
            </w:r>
          </w:p>
        </w:tc>
        <w:tc>
          <w:tcPr>
            <w:tcW w:w="859" w:type="pct"/>
            <w:vMerge/>
          </w:tcPr>
          <w:p w:rsidR="001465DB" w:rsidRPr="006E1D98" w:rsidRDefault="001465DB" w:rsidP="004A287E">
            <w:pPr>
              <w:spacing w:after="0"/>
              <w:rPr>
                <w:rFonts w:ascii="Times New Roman" w:hAnsi="Times New Roman"/>
                <w:b/>
                <w:bCs/>
              </w:rPr>
            </w:pP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rPr>
            </w:pPr>
          </w:p>
        </w:tc>
        <w:tc>
          <w:tcPr>
            <w:tcW w:w="2869" w:type="pct"/>
          </w:tcPr>
          <w:p w:rsidR="001465DB" w:rsidRPr="004A287E" w:rsidRDefault="001465DB" w:rsidP="004A287E">
            <w:pPr>
              <w:spacing w:after="0"/>
              <w:rPr>
                <w:rFonts w:ascii="Times New Roman" w:hAnsi="Times New Roman"/>
                <w:bCs/>
              </w:rPr>
            </w:pPr>
            <w:r w:rsidRPr="004A287E">
              <w:rPr>
                <w:rFonts w:ascii="Times New Roman" w:hAnsi="Times New Roman"/>
                <w:bCs/>
              </w:rPr>
              <w:t>Практическое занятие 5. Составление трудового договора с образовательным учрежд</w:t>
            </w:r>
            <w:r w:rsidRPr="004A287E">
              <w:rPr>
                <w:rFonts w:ascii="Times New Roman" w:hAnsi="Times New Roman"/>
                <w:bCs/>
              </w:rPr>
              <w:t>е</w:t>
            </w:r>
            <w:r w:rsidRPr="004A287E">
              <w:rPr>
                <w:rFonts w:ascii="Times New Roman" w:hAnsi="Times New Roman"/>
                <w:bCs/>
              </w:rPr>
              <w:t>нием.</w:t>
            </w:r>
          </w:p>
        </w:tc>
        <w:tc>
          <w:tcPr>
            <w:tcW w:w="620" w:type="pct"/>
            <w:vAlign w:val="center"/>
          </w:tcPr>
          <w:p w:rsidR="001465DB" w:rsidRPr="006E1D98" w:rsidRDefault="001465DB" w:rsidP="004A287E">
            <w:pPr>
              <w:spacing w:after="0"/>
              <w:jc w:val="center"/>
              <w:rPr>
                <w:rFonts w:ascii="Times New Roman" w:hAnsi="Times New Roman"/>
                <w:bCs/>
              </w:rPr>
            </w:pPr>
            <w:r w:rsidRPr="006E1D98">
              <w:rPr>
                <w:rFonts w:ascii="Times New Roman" w:hAnsi="Times New Roman"/>
                <w:bCs/>
              </w:rPr>
              <w:t>2</w:t>
            </w:r>
          </w:p>
        </w:tc>
        <w:tc>
          <w:tcPr>
            <w:tcW w:w="859" w:type="pct"/>
            <w:vMerge/>
          </w:tcPr>
          <w:p w:rsidR="001465DB" w:rsidRPr="006E1D98" w:rsidRDefault="001465DB" w:rsidP="004A287E">
            <w:pPr>
              <w:spacing w:after="0"/>
              <w:rPr>
                <w:rFonts w:ascii="Times New Roman" w:hAnsi="Times New Roman"/>
                <w:b/>
                <w:bCs/>
              </w:rPr>
            </w:pP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rPr>
            </w:pPr>
          </w:p>
        </w:tc>
        <w:tc>
          <w:tcPr>
            <w:tcW w:w="2869" w:type="pct"/>
          </w:tcPr>
          <w:p w:rsidR="001465DB" w:rsidRPr="004A287E" w:rsidRDefault="001465DB" w:rsidP="004A287E">
            <w:pPr>
              <w:spacing w:after="0"/>
              <w:rPr>
                <w:rFonts w:ascii="Times New Roman" w:hAnsi="Times New Roman"/>
                <w:bCs/>
              </w:rPr>
            </w:pPr>
            <w:r w:rsidRPr="004A287E">
              <w:rPr>
                <w:rFonts w:ascii="Times New Roman" w:hAnsi="Times New Roman"/>
                <w:bCs/>
              </w:rPr>
              <w:t>Практическое занятие 6. Определение законности расторжения трудового договора по инициативе работодателя за виновные действия педагогического р</w:t>
            </w:r>
            <w:r w:rsidRPr="004A287E">
              <w:rPr>
                <w:rFonts w:ascii="Times New Roman" w:hAnsi="Times New Roman"/>
                <w:bCs/>
              </w:rPr>
              <w:t>а</w:t>
            </w:r>
            <w:r w:rsidRPr="004A287E">
              <w:rPr>
                <w:rFonts w:ascii="Times New Roman" w:hAnsi="Times New Roman"/>
                <w:bCs/>
              </w:rPr>
              <w:t xml:space="preserve">ботника. Решение </w:t>
            </w:r>
            <w:r w:rsidRPr="004A287E">
              <w:rPr>
                <w:rFonts w:ascii="Times New Roman" w:hAnsi="Times New Roman"/>
                <w:bCs/>
              </w:rPr>
              <w:lastRenderedPageBreak/>
              <w:t>задач.</w:t>
            </w:r>
          </w:p>
        </w:tc>
        <w:tc>
          <w:tcPr>
            <w:tcW w:w="620" w:type="pct"/>
            <w:vAlign w:val="center"/>
          </w:tcPr>
          <w:p w:rsidR="001465DB" w:rsidRPr="006E1D98" w:rsidRDefault="001465DB" w:rsidP="004A287E">
            <w:pPr>
              <w:spacing w:after="0"/>
              <w:jc w:val="center"/>
              <w:rPr>
                <w:rFonts w:ascii="Times New Roman" w:hAnsi="Times New Roman"/>
                <w:bCs/>
              </w:rPr>
            </w:pPr>
            <w:r w:rsidRPr="006E1D98">
              <w:rPr>
                <w:rFonts w:ascii="Times New Roman" w:hAnsi="Times New Roman"/>
                <w:bCs/>
              </w:rPr>
              <w:lastRenderedPageBreak/>
              <w:t>2</w:t>
            </w:r>
          </w:p>
        </w:tc>
        <w:tc>
          <w:tcPr>
            <w:tcW w:w="859" w:type="pct"/>
            <w:vMerge/>
          </w:tcPr>
          <w:p w:rsidR="001465DB" w:rsidRPr="006E1D98" w:rsidRDefault="001465DB" w:rsidP="004A287E">
            <w:pPr>
              <w:spacing w:after="0"/>
              <w:rPr>
                <w:rFonts w:ascii="Times New Roman" w:hAnsi="Times New Roman"/>
                <w:b/>
                <w:bCs/>
              </w:rPr>
            </w:pPr>
          </w:p>
        </w:tc>
      </w:tr>
      <w:tr w:rsidR="001465DB" w:rsidRPr="006E1D98" w:rsidTr="004A287E">
        <w:trPr>
          <w:trHeight w:val="812"/>
        </w:trPr>
        <w:tc>
          <w:tcPr>
            <w:tcW w:w="652" w:type="pct"/>
            <w:vMerge/>
          </w:tcPr>
          <w:p w:rsidR="001465DB" w:rsidRPr="006E1D98" w:rsidRDefault="001465DB" w:rsidP="004A287E">
            <w:pPr>
              <w:spacing w:after="0"/>
              <w:rPr>
                <w:rFonts w:ascii="Times New Roman" w:hAnsi="Times New Roman"/>
                <w:b/>
                <w:bCs/>
              </w:rPr>
            </w:pPr>
          </w:p>
        </w:tc>
        <w:tc>
          <w:tcPr>
            <w:tcW w:w="2869" w:type="pct"/>
          </w:tcPr>
          <w:p w:rsidR="001465DB" w:rsidRPr="004A287E" w:rsidRDefault="001465DB" w:rsidP="004A287E">
            <w:pPr>
              <w:spacing w:after="0"/>
              <w:rPr>
                <w:rFonts w:ascii="Times New Roman" w:hAnsi="Times New Roman"/>
                <w:bCs/>
              </w:rPr>
            </w:pPr>
            <w:r w:rsidRPr="004A287E">
              <w:rPr>
                <w:rFonts w:ascii="Times New Roman" w:hAnsi="Times New Roman"/>
                <w:bCs/>
              </w:rPr>
              <w:t>Практическое занятие 7. Единые педагогические требования и творческая индивид</w:t>
            </w:r>
            <w:r w:rsidRPr="004A287E">
              <w:rPr>
                <w:rFonts w:ascii="Times New Roman" w:hAnsi="Times New Roman"/>
                <w:bCs/>
              </w:rPr>
              <w:t>у</w:t>
            </w:r>
            <w:r w:rsidRPr="004A287E">
              <w:rPr>
                <w:rFonts w:ascii="Times New Roman" w:hAnsi="Times New Roman"/>
                <w:bCs/>
              </w:rPr>
              <w:t>альность педагога.</w:t>
            </w:r>
          </w:p>
        </w:tc>
        <w:tc>
          <w:tcPr>
            <w:tcW w:w="620" w:type="pct"/>
            <w:vAlign w:val="center"/>
          </w:tcPr>
          <w:p w:rsidR="001465DB" w:rsidRPr="006E1D98" w:rsidRDefault="001465DB" w:rsidP="004A287E">
            <w:pPr>
              <w:spacing w:after="0"/>
              <w:jc w:val="center"/>
              <w:rPr>
                <w:rFonts w:ascii="Times New Roman" w:hAnsi="Times New Roman"/>
                <w:bCs/>
              </w:rPr>
            </w:pPr>
            <w:r w:rsidRPr="006E1D98">
              <w:rPr>
                <w:rFonts w:ascii="Times New Roman" w:hAnsi="Times New Roman"/>
                <w:bCs/>
              </w:rPr>
              <w:t>1</w:t>
            </w:r>
          </w:p>
        </w:tc>
        <w:tc>
          <w:tcPr>
            <w:tcW w:w="859" w:type="pct"/>
            <w:vMerge/>
          </w:tcPr>
          <w:p w:rsidR="001465DB" w:rsidRPr="006E1D98" w:rsidRDefault="001465DB" w:rsidP="004A287E">
            <w:pPr>
              <w:spacing w:after="0"/>
              <w:rPr>
                <w:rFonts w:ascii="Times New Roman" w:hAnsi="Times New Roman"/>
                <w:b/>
                <w:bCs/>
              </w:rPr>
            </w:pPr>
          </w:p>
        </w:tc>
      </w:tr>
      <w:tr w:rsidR="001465DB" w:rsidRPr="006E1D98" w:rsidTr="004A287E">
        <w:trPr>
          <w:trHeight w:val="20"/>
        </w:trPr>
        <w:tc>
          <w:tcPr>
            <w:tcW w:w="652" w:type="pct"/>
            <w:vMerge w:val="restart"/>
          </w:tcPr>
          <w:p w:rsidR="001465DB" w:rsidRPr="006E1D98" w:rsidRDefault="001465DB" w:rsidP="004A287E">
            <w:pPr>
              <w:spacing w:after="0"/>
              <w:rPr>
                <w:rFonts w:ascii="Times New Roman" w:hAnsi="Times New Roman"/>
                <w:b/>
                <w:bCs/>
              </w:rPr>
            </w:pPr>
            <w:r w:rsidRPr="006E1D98">
              <w:rPr>
                <w:rFonts w:ascii="Times New Roman" w:hAnsi="Times New Roman"/>
                <w:bCs/>
              </w:rPr>
              <w:t xml:space="preserve">Тема 2.2. </w:t>
            </w:r>
            <w:r w:rsidR="004A287E">
              <w:rPr>
                <w:rFonts w:ascii="Times New Roman" w:hAnsi="Times New Roman"/>
                <w:bCs/>
              </w:rPr>
              <w:br/>
            </w:r>
            <w:r w:rsidRPr="006E1D98">
              <w:rPr>
                <w:rFonts w:ascii="Times New Roman" w:hAnsi="Times New Roman"/>
                <w:bCs/>
              </w:rPr>
              <w:t>Правовая охрана де</w:t>
            </w:r>
            <w:r w:rsidRPr="006E1D98">
              <w:rPr>
                <w:rFonts w:ascii="Times New Roman" w:hAnsi="Times New Roman"/>
                <w:bCs/>
              </w:rPr>
              <w:t>т</w:t>
            </w:r>
            <w:r w:rsidRPr="006E1D98">
              <w:rPr>
                <w:rFonts w:ascii="Times New Roman" w:hAnsi="Times New Roman"/>
                <w:bCs/>
              </w:rPr>
              <w:t>ства в РФ.</w:t>
            </w:r>
          </w:p>
        </w:tc>
        <w:tc>
          <w:tcPr>
            <w:tcW w:w="2869" w:type="pct"/>
          </w:tcPr>
          <w:p w:rsidR="001465DB" w:rsidRPr="006E1D98" w:rsidRDefault="008C6FC0" w:rsidP="004A287E">
            <w:pPr>
              <w:spacing w:after="0"/>
              <w:rPr>
                <w:rFonts w:ascii="Times New Roman" w:hAnsi="Times New Roman"/>
                <w:b/>
                <w:bCs/>
              </w:rPr>
            </w:pPr>
            <w:r>
              <w:rPr>
                <w:rFonts w:ascii="Times New Roman" w:hAnsi="Times New Roman"/>
                <w:b/>
                <w:bCs/>
              </w:rPr>
              <w:t>Содержание</w:t>
            </w:r>
          </w:p>
        </w:tc>
        <w:tc>
          <w:tcPr>
            <w:tcW w:w="620" w:type="pct"/>
            <w:vAlign w:val="center"/>
          </w:tcPr>
          <w:p w:rsidR="001465DB" w:rsidRPr="006E1D98" w:rsidRDefault="002772A5" w:rsidP="004A287E">
            <w:pPr>
              <w:spacing w:after="0"/>
              <w:jc w:val="center"/>
              <w:rPr>
                <w:rFonts w:ascii="Times New Roman" w:hAnsi="Times New Roman"/>
                <w:b/>
                <w:bCs/>
              </w:rPr>
            </w:pPr>
            <w:r w:rsidRPr="006E1D98">
              <w:rPr>
                <w:rFonts w:ascii="Times New Roman" w:hAnsi="Times New Roman"/>
                <w:b/>
                <w:bCs/>
              </w:rPr>
              <w:t>10</w:t>
            </w:r>
            <w:r w:rsidR="004A287E">
              <w:rPr>
                <w:rFonts w:ascii="Times New Roman" w:hAnsi="Times New Roman"/>
                <w:b/>
                <w:bCs/>
              </w:rPr>
              <w:t>/</w:t>
            </w:r>
            <w:r w:rsidRPr="006E1D98">
              <w:rPr>
                <w:rFonts w:ascii="Times New Roman" w:hAnsi="Times New Roman"/>
                <w:b/>
                <w:bCs/>
              </w:rPr>
              <w:t>5</w:t>
            </w:r>
          </w:p>
        </w:tc>
        <w:tc>
          <w:tcPr>
            <w:tcW w:w="859" w:type="pct"/>
            <w:vMerge w:val="restart"/>
          </w:tcPr>
          <w:p w:rsidR="001465DB" w:rsidRPr="006E1D98" w:rsidRDefault="004A287E" w:rsidP="004A287E">
            <w:pPr>
              <w:spacing w:after="0"/>
              <w:jc w:val="center"/>
              <w:rPr>
                <w:rFonts w:ascii="Times New Roman" w:hAnsi="Times New Roman"/>
                <w:b/>
                <w:bCs/>
              </w:rPr>
            </w:pPr>
            <w:r w:rsidRPr="004A287E">
              <w:rPr>
                <w:rFonts w:ascii="Times New Roman" w:hAnsi="Times New Roman"/>
                <w:sz w:val="24"/>
                <w:szCs w:val="24"/>
              </w:rPr>
              <w:t>ОК 01, ОК 02, ОК 04, ОК 05, ОК 06, ОК 09, ПК 1.1, ПК1.2</w:t>
            </w: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rPr>
            </w:pPr>
          </w:p>
        </w:tc>
        <w:tc>
          <w:tcPr>
            <w:tcW w:w="2869" w:type="pct"/>
          </w:tcPr>
          <w:p w:rsidR="001465DB" w:rsidRPr="006E1D98" w:rsidRDefault="001465DB" w:rsidP="004A287E">
            <w:pPr>
              <w:spacing w:after="0"/>
              <w:rPr>
                <w:rFonts w:ascii="Times New Roman" w:hAnsi="Times New Roman"/>
                <w:b/>
                <w:bCs/>
              </w:rPr>
            </w:pPr>
            <w:r w:rsidRPr="006E1D98">
              <w:rPr>
                <w:rFonts w:ascii="Times New Roman" w:hAnsi="Times New Roman"/>
                <w:b/>
                <w:bCs/>
              </w:rPr>
              <w:t>1.</w:t>
            </w:r>
            <w:r w:rsidR="004A287E">
              <w:rPr>
                <w:rFonts w:ascii="Times New Roman" w:hAnsi="Times New Roman"/>
                <w:b/>
                <w:bCs/>
              </w:rPr>
              <w:t xml:space="preserve"> </w:t>
            </w:r>
            <w:r w:rsidRPr="006E1D98">
              <w:rPr>
                <w:rFonts w:ascii="Times New Roman" w:hAnsi="Times New Roman"/>
                <w:bCs/>
              </w:rPr>
              <w:t>Международная защита прав детей. Конвенция о правах ребенка.</w:t>
            </w:r>
          </w:p>
        </w:tc>
        <w:tc>
          <w:tcPr>
            <w:tcW w:w="620" w:type="pct"/>
            <w:vAlign w:val="center"/>
          </w:tcPr>
          <w:p w:rsidR="001465DB" w:rsidRPr="006E1D98" w:rsidRDefault="002772A5" w:rsidP="004A287E">
            <w:pPr>
              <w:spacing w:after="0"/>
              <w:jc w:val="center"/>
              <w:rPr>
                <w:rFonts w:ascii="Times New Roman" w:hAnsi="Times New Roman"/>
                <w:bCs/>
              </w:rPr>
            </w:pPr>
            <w:r w:rsidRPr="006E1D98">
              <w:rPr>
                <w:rFonts w:ascii="Times New Roman" w:hAnsi="Times New Roman"/>
                <w:bCs/>
              </w:rPr>
              <w:t>2</w:t>
            </w:r>
          </w:p>
        </w:tc>
        <w:tc>
          <w:tcPr>
            <w:tcW w:w="859" w:type="pct"/>
            <w:vMerge/>
          </w:tcPr>
          <w:p w:rsidR="001465DB" w:rsidRPr="006E1D98" w:rsidRDefault="001465DB" w:rsidP="004A287E">
            <w:pPr>
              <w:spacing w:after="0"/>
              <w:rPr>
                <w:rFonts w:ascii="Times New Roman" w:hAnsi="Times New Roman"/>
                <w:b/>
                <w:bCs/>
              </w:rPr>
            </w:pP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rPr>
            </w:pPr>
          </w:p>
        </w:tc>
        <w:tc>
          <w:tcPr>
            <w:tcW w:w="2869" w:type="pct"/>
          </w:tcPr>
          <w:p w:rsidR="001465DB" w:rsidRPr="006E1D98" w:rsidRDefault="001465DB" w:rsidP="004A287E">
            <w:pPr>
              <w:spacing w:after="0"/>
              <w:rPr>
                <w:rFonts w:ascii="Times New Roman" w:hAnsi="Times New Roman"/>
                <w:b/>
                <w:bCs/>
              </w:rPr>
            </w:pPr>
            <w:r w:rsidRPr="006E1D98">
              <w:rPr>
                <w:rFonts w:ascii="Times New Roman" w:hAnsi="Times New Roman"/>
                <w:b/>
                <w:bCs/>
              </w:rPr>
              <w:t>2.</w:t>
            </w:r>
            <w:r w:rsidR="004A287E">
              <w:rPr>
                <w:rFonts w:ascii="Times New Roman" w:hAnsi="Times New Roman"/>
                <w:b/>
                <w:bCs/>
              </w:rPr>
              <w:t xml:space="preserve"> </w:t>
            </w:r>
            <w:r w:rsidRPr="006E1D98">
              <w:rPr>
                <w:rFonts w:ascii="Times New Roman" w:hAnsi="Times New Roman"/>
                <w:bCs/>
              </w:rPr>
              <w:t>Законодательство РФ как инструмент защиты прав ребенка. Характеристика осно</w:t>
            </w:r>
            <w:r w:rsidRPr="006E1D98">
              <w:rPr>
                <w:rFonts w:ascii="Times New Roman" w:hAnsi="Times New Roman"/>
                <w:bCs/>
              </w:rPr>
              <w:t>в</w:t>
            </w:r>
            <w:r w:rsidRPr="006E1D98">
              <w:rPr>
                <w:rFonts w:ascii="Times New Roman" w:hAnsi="Times New Roman"/>
                <w:bCs/>
              </w:rPr>
              <w:t>ных нормативно-правовых актов, направленных на защиту детей.</w:t>
            </w:r>
          </w:p>
        </w:tc>
        <w:tc>
          <w:tcPr>
            <w:tcW w:w="620" w:type="pct"/>
            <w:vAlign w:val="center"/>
          </w:tcPr>
          <w:p w:rsidR="001465DB" w:rsidRPr="006E1D98" w:rsidRDefault="002772A5" w:rsidP="004A287E">
            <w:pPr>
              <w:spacing w:after="0"/>
              <w:jc w:val="center"/>
              <w:rPr>
                <w:rFonts w:ascii="Times New Roman" w:hAnsi="Times New Roman"/>
                <w:bCs/>
              </w:rPr>
            </w:pPr>
            <w:r w:rsidRPr="006E1D98">
              <w:rPr>
                <w:rFonts w:ascii="Times New Roman" w:hAnsi="Times New Roman"/>
                <w:bCs/>
              </w:rPr>
              <w:t>3</w:t>
            </w:r>
          </w:p>
        </w:tc>
        <w:tc>
          <w:tcPr>
            <w:tcW w:w="859" w:type="pct"/>
            <w:vMerge/>
          </w:tcPr>
          <w:p w:rsidR="001465DB" w:rsidRPr="006E1D98" w:rsidRDefault="001465DB" w:rsidP="004A287E">
            <w:pPr>
              <w:spacing w:after="0"/>
              <w:rPr>
                <w:rFonts w:ascii="Times New Roman" w:hAnsi="Times New Roman"/>
                <w:b/>
                <w:bCs/>
              </w:rPr>
            </w:pP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rPr>
            </w:pPr>
          </w:p>
        </w:tc>
        <w:tc>
          <w:tcPr>
            <w:tcW w:w="2869" w:type="pct"/>
          </w:tcPr>
          <w:p w:rsidR="001465DB" w:rsidRPr="006E1D98" w:rsidRDefault="00E31D79" w:rsidP="004A287E">
            <w:pPr>
              <w:spacing w:after="0"/>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20" w:type="pct"/>
            <w:vAlign w:val="center"/>
          </w:tcPr>
          <w:p w:rsidR="001465DB" w:rsidRPr="006E1D98" w:rsidRDefault="002772A5" w:rsidP="004A287E">
            <w:pPr>
              <w:spacing w:after="0"/>
              <w:jc w:val="center"/>
              <w:rPr>
                <w:rFonts w:ascii="Times New Roman" w:hAnsi="Times New Roman"/>
                <w:b/>
                <w:bCs/>
              </w:rPr>
            </w:pPr>
            <w:r w:rsidRPr="006E1D98">
              <w:rPr>
                <w:rFonts w:ascii="Times New Roman" w:hAnsi="Times New Roman"/>
                <w:b/>
                <w:bCs/>
              </w:rPr>
              <w:t>5</w:t>
            </w:r>
          </w:p>
        </w:tc>
        <w:tc>
          <w:tcPr>
            <w:tcW w:w="859" w:type="pct"/>
            <w:vMerge/>
          </w:tcPr>
          <w:p w:rsidR="001465DB" w:rsidRPr="006E1D98" w:rsidRDefault="001465DB" w:rsidP="004A287E">
            <w:pPr>
              <w:spacing w:after="0"/>
              <w:rPr>
                <w:rFonts w:ascii="Times New Roman" w:hAnsi="Times New Roman"/>
                <w:b/>
                <w:bCs/>
              </w:rPr>
            </w:pP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rPr>
            </w:pPr>
          </w:p>
        </w:tc>
        <w:tc>
          <w:tcPr>
            <w:tcW w:w="2869" w:type="pct"/>
          </w:tcPr>
          <w:p w:rsidR="001465DB" w:rsidRPr="004A287E" w:rsidRDefault="001465DB" w:rsidP="004A287E">
            <w:pPr>
              <w:spacing w:after="0"/>
              <w:rPr>
                <w:rFonts w:ascii="Times New Roman" w:hAnsi="Times New Roman"/>
                <w:bCs/>
              </w:rPr>
            </w:pPr>
            <w:r w:rsidRPr="004A287E">
              <w:rPr>
                <w:rFonts w:ascii="Times New Roman" w:hAnsi="Times New Roman"/>
                <w:bCs/>
              </w:rPr>
              <w:t>Практическое занятие 8. Роль органов социальной защиты населения, опеки и попеч</w:t>
            </w:r>
            <w:r w:rsidRPr="004A287E">
              <w:rPr>
                <w:rFonts w:ascii="Times New Roman" w:hAnsi="Times New Roman"/>
                <w:bCs/>
              </w:rPr>
              <w:t>и</w:t>
            </w:r>
            <w:r w:rsidRPr="004A287E">
              <w:rPr>
                <w:rFonts w:ascii="Times New Roman" w:hAnsi="Times New Roman"/>
                <w:bCs/>
              </w:rPr>
              <w:t>тельства в обеспечении законных интересов детей.</w:t>
            </w:r>
          </w:p>
        </w:tc>
        <w:tc>
          <w:tcPr>
            <w:tcW w:w="620" w:type="pct"/>
            <w:vAlign w:val="center"/>
          </w:tcPr>
          <w:p w:rsidR="001465DB" w:rsidRPr="006E1D98" w:rsidRDefault="002772A5" w:rsidP="004A287E">
            <w:pPr>
              <w:spacing w:after="0"/>
              <w:jc w:val="center"/>
              <w:rPr>
                <w:rFonts w:ascii="Times New Roman" w:hAnsi="Times New Roman"/>
                <w:bCs/>
              </w:rPr>
            </w:pPr>
            <w:r w:rsidRPr="006E1D98">
              <w:rPr>
                <w:rFonts w:ascii="Times New Roman" w:hAnsi="Times New Roman"/>
                <w:bCs/>
              </w:rPr>
              <w:t>2</w:t>
            </w:r>
          </w:p>
        </w:tc>
        <w:tc>
          <w:tcPr>
            <w:tcW w:w="859" w:type="pct"/>
            <w:vMerge/>
          </w:tcPr>
          <w:p w:rsidR="001465DB" w:rsidRPr="006E1D98" w:rsidRDefault="001465DB" w:rsidP="004A287E">
            <w:pPr>
              <w:spacing w:after="0"/>
              <w:rPr>
                <w:rFonts w:ascii="Times New Roman" w:hAnsi="Times New Roman"/>
                <w:b/>
                <w:bCs/>
              </w:rPr>
            </w:pPr>
          </w:p>
        </w:tc>
      </w:tr>
      <w:tr w:rsidR="001465DB" w:rsidRPr="006E1D98" w:rsidTr="004A287E">
        <w:trPr>
          <w:trHeight w:val="20"/>
        </w:trPr>
        <w:tc>
          <w:tcPr>
            <w:tcW w:w="652" w:type="pct"/>
            <w:vMerge/>
          </w:tcPr>
          <w:p w:rsidR="001465DB" w:rsidRPr="006E1D98" w:rsidRDefault="001465DB" w:rsidP="004A287E">
            <w:pPr>
              <w:spacing w:after="0"/>
              <w:rPr>
                <w:rFonts w:ascii="Times New Roman" w:hAnsi="Times New Roman"/>
                <w:b/>
                <w:bCs/>
              </w:rPr>
            </w:pPr>
          </w:p>
        </w:tc>
        <w:tc>
          <w:tcPr>
            <w:tcW w:w="2869" w:type="pct"/>
          </w:tcPr>
          <w:p w:rsidR="001465DB" w:rsidRPr="004A287E" w:rsidRDefault="001465DB" w:rsidP="004A287E">
            <w:pPr>
              <w:spacing w:after="0"/>
              <w:rPr>
                <w:rFonts w:ascii="Times New Roman" w:hAnsi="Times New Roman"/>
                <w:bCs/>
              </w:rPr>
            </w:pPr>
            <w:r w:rsidRPr="004A287E">
              <w:rPr>
                <w:rFonts w:ascii="Times New Roman" w:hAnsi="Times New Roman"/>
                <w:bCs/>
              </w:rPr>
              <w:t>Практическое занятие 9. Семейный кодекс РФ о защите прав детей</w:t>
            </w:r>
          </w:p>
        </w:tc>
        <w:tc>
          <w:tcPr>
            <w:tcW w:w="620" w:type="pct"/>
            <w:vAlign w:val="center"/>
          </w:tcPr>
          <w:p w:rsidR="001465DB" w:rsidRPr="006E1D98" w:rsidRDefault="002772A5" w:rsidP="004A287E">
            <w:pPr>
              <w:spacing w:after="0"/>
              <w:jc w:val="center"/>
              <w:rPr>
                <w:rFonts w:ascii="Times New Roman" w:hAnsi="Times New Roman"/>
                <w:bCs/>
              </w:rPr>
            </w:pPr>
            <w:r w:rsidRPr="006E1D98">
              <w:rPr>
                <w:rFonts w:ascii="Times New Roman" w:hAnsi="Times New Roman"/>
                <w:bCs/>
              </w:rPr>
              <w:t>3</w:t>
            </w:r>
          </w:p>
        </w:tc>
        <w:tc>
          <w:tcPr>
            <w:tcW w:w="859" w:type="pct"/>
            <w:vMerge/>
          </w:tcPr>
          <w:p w:rsidR="001465DB" w:rsidRPr="006E1D98" w:rsidRDefault="001465DB" w:rsidP="004A287E">
            <w:pPr>
              <w:spacing w:after="0"/>
              <w:rPr>
                <w:rFonts w:ascii="Times New Roman" w:hAnsi="Times New Roman"/>
                <w:b/>
                <w:bCs/>
              </w:rPr>
            </w:pPr>
          </w:p>
        </w:tc>
      </w:tr>
      <w:tr w:rsidR="001465DB" w:rsidRPr="006E1D98" w:rsidTr="004A287E">
        <w:tc>
          <w:tcPr>
            <w:tcW w:w="3521" w:type="pct"/>
            <w:gridSpan w:val="2"/>
          </w:tcPr>
          <w:p w:rsidR="001465DB" w:rsidRPr="006E1D98" w:rsidRDefault="001465DB" w:rsidP="009635EB">
            <w:pPr>
              <w:suppressAutoHyphens/>
              <w:spacing w:after="0"/>
              <w:rPr>
                <w:rFonts w:ascii="Times New Roman" w:hAnsi="Times New Roman"/>
                <w:b/>
              </w:rPr>
            </w:pPr>
            <w:r w:rsidRPr="006E1D98">
              <w:rPr>
                <w:rFonts w:ascii="Times New Roman" w:hAnsi="Times New Roman"/>
                <w:b/>
              </w:rPr>
              <w:t>Промежуточная аттестация</w:t>
            </w:r>
            <w:r w:rsidR="00E813DA">
              <w:rPr>
                <w:rFonts w:ascii="Times New Roman" w:hAnsi="Times New Roman"/>
                <w:b/>
              </w:rPr>
              <w:t xml:space="preserve"> </w:t>
            </w:r>
          </w:p>
        </w:tc>
        <w:tc>
          <w:tcPr>
            <w:tcW w:w="620" w:type="pct"/>
            <w:vAlign w:val="center"/>
          </w:tcPr>
          <w:p w:rsidR="001465DB" w:rsidRPr="006E1D98" w:rsidRDefault="001465DB" w:rsidP="004A287E">
            <w:pPr>
              <w:spacing w:after="0"/>
              <w:jc w:val="center"/>
              <w:rPr>
                <w:rFonts w:ascii="Times New Roman" w:hAnsi="Times New Roman"/>
              </w:rPr>
            </w:pPr>
          </w:p>
        </w:tc>
        <w:tc>
          <w:tcPr>
            <w:tcW w:w="859" w:type="pct"/>
          </w:tcPr>
          <w:p w:rsidR="001465DB" w:rsidRPr="006E1D98" w:rsidRDefault="001465DB" w:rsidP="004A287E">
            <w:pPr>
              <w:spacing w:after="0"/>
              <w:rPr>
                <w:rFonts w:ascii="Times New Roman" w:hAnsi="Times New Roman"/>
                <w:b/>
                <w:i/>
              </w:rPr>
            </w:pPr>
          </w:p>
        </w:tc>
      </w:tr>
      <w:tr w:rsidR="001465DB" w:rsidRPr="006E1D98" w:rsidTr="004A287E">
        <w:trPr>
          <w:trHeight w:val="20"/>
        </w:trPr>
        <w:tc>
          <w:tcPr>
            <w:tcW w:w="3521" w:type="pct"/>
            <w:gridSpan w:val="2"/>
          </w:tcPr>
          <w:p w:rsidR="001465DB" w:rsidRPr="006E1D98" w:rsidRDefault="001465DB" w:rsidP="004A287E">
            <w:pPr>
              <w:spacing w:after="0"/>
              <w:rPr>
                <w:rFonts w:ascii="Times New Roman" w:hAnsi="Times New Roman"/>
                <w:b/>
                <w:bCs/>
              </w:rPr>
            </w:pPr>
            <w:r w:rsidRPr="006E1D98">
              <w:rPr>
                <w:rFonts w:ascii="Times New Roman" w:hAnsi="Times New Roman"/>
                <w:b/>
                <w:bCs/>
              </w:rPr>
              <w:t>Всего:</w:t>
            </w:r>
          </w:p>
        </w:tc>
        <w:tc>
          <w:tcPr>
            <w:tcW w:w="620" w:type="pct"/>
            <w:vAlign w:val="center"/>
          </w:tcPr>
          <w:p w:rsidR="001465DB" w:rsidRPr="006E1D98" w:rsidRDefault="001465DB" w:rsidP="004A287E">
            <w:pPr>
              <w:spacing w:after="0"/>
              <w:jc w:val="center"/>
              <w:rPr>
                <w:rFonts w:ascii="Times New Roman" w:hAnsi="Times New Roman"/>
                <w:b/>
                <w:bCs/>
              </w:rPr>
            </w:pPr>
            <w:r w:rsidRPr="006E1D98">
              <w:rPr>
                <w:rFonts w:ascii="Times New Roman" w:hAnsi="Times New Roman"/>
                <w:b/>
                <w:bCs/>
              </w:rPr>
              <w:t>36</w:t>
            </w:r>
          </w:p>
        </w:tc>
        <w:tc>
          <w:tcPr>
            <w:tcW w:w="859" w:type="pct"/>
          </w:tcPr>
          <w:p w:rsidR="001465DB" w:rsidRPr="006E1D98" w:rsidRDefault="001465DB" w:rsidP="004A287E">
            <w:pPr>
              <w:spacing w:after="0"/>
              <w:rPr>
                <w:rFonts w:ascii="Times New Roman" w:hAnsi="Times New Roman"/>
                <w:b/>
                <w:bCs/>
                <w:i/>
              </w:rPr>
            </w:pPr>
          </w:p>
        </w:tc>
      </w:tr>
    </w:tbl>
    <w:p w:rsidR="001465DB" w:rsidRPr="006E1D98" w:rsidRDefault="001465DB" w:rsidP="001465DB">
      <w:pPr>
        <w:spacing w:before="120" w:after="120" w:line="240" w:lineRule="auto"/>
        <w:ind w:left="709"/>
        <w:rPr>
          <w:rFonts w:ascii="Times New Roman" w:hAnsi="Times New Roman"/>
          <w:i/>
          <w:sz w:val="24"/>
          <w:szCs w:val="24"/>
          <w:lang/>
        </w:rPr>
      </w:pPr>
    </w:p>
    <w:p w:rsidR="001465DB" w:rsidRPr="006E1D98" w:rsidRDefault="001465DB" w:rsidP="001465DB">
      <w:pPr>
        <w:ind w:firstLine="709"/>
        <w:rPr>
          <w:rFonts w:ascii="Times New Roman" w:hAnsi="Times New Roman"/>
          <w:i/>
        </w:rPr>
        <w:sectPr w:rsidR="001465DB" w:rsidRPr="006E1D98" w:rsidSect="00733AEF">
          <w:pgSz w:w="16840" w:h="11907" w:orient="landscape"/>
          <w:pgMar w:top="851" w:right="1134" w:bottom="851" w:left="992" w:header="709" w:footer="709" w:gutter="0"/>
          <w:cols w:space="720"/>
        </w:sectPr>
      </w:pPr>
    </w:p>
    <w:p w:rsidR="001465DB" w:rsidRPr="006E1D98" w:rsidRDefault="001465DB" w:rsidP="004A287E">
      <w:pPr>
        <w:jc w:val="center"/>
        <w:rPr>
          <w:rFonts w:ascii="Times New Roman" w:hAnsi="Times New Roman"/>
          <w:b/>
          <w:bCs/>
        </w:rPr>
      </w:pPr>
      <w:r w:rsidRPr="006E1D98">
        <w:rPr>
          <w:rFonts w:ascii="Times New Roman" w:hAnsi="Times New Roman"/>
          <w:b/>
          <w:bCs/>
        </w:rPr>
        <w:lastRenderedPageBreak/>
        <w:t>3. УСЛОВИЯ РЕАЛИЗАЦИИ УЧЕБНОЙ ДИСЦИПЛИНЫ</w:t>
      </w:r>
    </w:p>
    <w:p w:rsidR="001465DB" w:rsidRPr="004A287E" w:rsidRDefault="001465DB" w:rsidP="001465DB">
      <w:pPr>
        <w:suppressAutoHyphens/>
        <w:spacing w:after="0"/>
        <w:ind w:firstLine="709"/>
        <w:jc w:val="both"/>
        <w:rPr>
          <w:rFonts w:ascii="Times New Roman" w:hAnsi="Times New Roman"/>
          <w:b/>
          <w:bCs/>
          <w:sz w:val="24"/>
          <w:szCs w:val="24"/>
        </w:rPr>
      </w:pPr>
      <w:r w:rsidRPr="004A287E">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1465DB" w:rsidRPr="006E1D98" w:rsidRDefault="001465DB" w:rsidP="0035045A">
      <w:pPr>
        <w:suppressAutoHyphens/>
        <w:spacing w:after="0"/>
        <w:ind w:firstLine="709"/>
        <w:jc w:val="both"/>
        <w:rPr>
          <w:rFonts w:ascii="Times New Roman" w:hAnsi="Times New Roman"/>
          <w:bCs/>
          <w:sz w:val="24"/>
          <w:szCs w:val="24"/>
          <w:lang w:eastAsia="en-US"/>
        </w:rPr>
      </w:pPr>
      <w:r w:rsidRPr="006E1D98">
        <w:rPr>
          <w:rFonts w:ascii="Times New Roman" w:hAnsi="Times New Roman"/>
          <w:bCs/>
          <w:sz w:val="24"/>
          <w:szCs w:val="24"/>
        </w:rPr>
        <w:t>Кабинет</w:t>
      </w:r>
      <w:r w:rsidRPr="006E1D98">
        <w:rPr>
          <w:rFonts w:ascii="Times New Roman" w:hAnsi="Times New Roman"/>
          <w:bCs/>
          <w:i/>
          <w:sz w:val="24"/>
          <w:szCs w:val="24"/>
        </w:rPr>
        <w:t xml:space="preserve"> </w:t>
      </w:r>
      <w:r w:rsidRPr="004A287E">
        <w:rPr>
          <w:rFonts w:ascii="Times New Roman" w:hAnsi="Times New Roman"/>
          <w:bCs/>
          <w:sz w:val="24"/>
          <w:szCs w:val="24"/>
        </w:rPr>
        <w:t>«Гуманитарных и социально-экономических дисциплин»</w:t>
      </w:r>
      <w:r w:rsidRPr="006E1D98">
        <w:rPr>
          <w:rFonts w:ascii="Times New Roman" w:hAnsi="Times New Roman"/>
          <w:sz w:val="24"/>
          <w:szCs w:val="24"/>
          <w:lang w:eastAsia="en-US"/>
        </w:rPr>
        <w:t xml:space="preserve">, оснащенный </w:t>
      </w:r>
      <w:r w:rsidR="009635EB">
        <w:rPr>
          <w:rFonts w:ascii="Times New Roman" w:hAnsi="Times New Roman"/>
          <w:sz w:val="24"/>
          <w:szCs w:val="24"/>
          <w:lang w:eastAsia="en-US"/>
        </w:rPr>
        <w:br/>
      </w:r>
      <w:r w:rsidR="0035045A" w:rsidRPr="006E1D98">
        <w:rPr>
          <w:rFonts w:ascii="Times New Roman" w:hAnsi="Times New Roman"/>
          <w:bCs/>
          <w:sz w:val="24"/>
          <w:szCs w:val="24"/>
          <w:lang w:eastAsia="en-US"/>
        </w:rPr>
        <w:t>в соответствии с п. 6.1.2.1</w:t>
      </w:r>
      <w:r w:rsidR="004A287E">
        <w:rPr>
          <w:rFonts w:ascii="Times New Roman" w:hAnsi="Times New Roman"/>
          <w:bCs/>
          <w:sz w:val="24"/>
          <w:szCs w:val="24"/>
          <w:lang w:eastAsia="en-US"/>
        </w:rPr>
        <w:t xml:space="preserve"> примерной основной образовательной программы по специальности</w:t>
      </w:r>
      <w:r w:rsidR="0035045A" w:rsidRPr="006E1D98">
        <w:rPr>
          <w:rFonts w:ascii="Times New Roman" w:hAnsi="Times New Roman"/>
          <w:bCs/>
          <w:sz w:val="24"/>
          <w:szCs w:val="24"/>
          <w:lang w:eastAsia="en-US"/>
        </w:rPr>
        <w:t xml:space="preserve">. </w:t>
      </w:r>
    </w:p>
    <w:p w:rsidR="001465DB" w:rsidRPr="006E1D98" w:rsidRDefault="001465DB" w:rsidP="001465DB">
      <w:pPr>
        <w:suppressAutoHyphens/>
        <w:spacing w:after="0"/>
        <w:ind w:firstLine="709"/>
        <w:jc w:val="both"/>
        <w:rPr>
          <w:rFonts w:ascii="Times New Roman" w:hAnsi="Times New Roman"/>
          <w:bCs/>
          <w:sz w:val="24"/>
          <w:szCs w:val="24"/>
        </w:rPr>
      </w:pPr>
    </w:p>
    <w:p w:rsidR="001465DB" w:rsidRPr="006E1D98" w:rsidRDefault="001465DB" w:rsidP="001465DB">
      <w:pPr>
        <w:suppressAutoHyphens/>
        <w:spacing w:after="0"/>
        <w:ind w:firstLine="709"/>
        <w:jc w:val="both"/>
        <w:rPr>
          <w:rFonts w:ascii="Times New Roman" w:hAnsi="Times New Roman"/>
          <w:b/>
          <w:bCs/>
          <w:sz w:val="24"/>
          <w:szCs w:val="24"/>
        </w:rPr>
      </w:pPr>
      <w:r w:rsidRPr="006E1D98">
        <w:rPr>
          <w:rFonts w:ascii="Times New Roman" w:hAnsi="Times New Roman"/>
          <w:b/>
          <w:bCs/>
          <w:sz w:val="24"/>
          <w:szCs w:val="24"/>
        </w:rPr>
        <w:t>3.2. Информационное обеспечение реализации программы</w:t>
      </w:r>
    </w:p>
    <w:p w:rsidR="001465DB" w:rsidRPr="006E1D98" w:rsidRDefault="001465DB" w:rsidP="001465DB">
      <w:pPr>
        <w:suppressAutoHyphens/>
        <w:spacing w:after="0"/>
        <w:ind w:firstLine="709"/>
        <w:jc w:val="both"/>
        <w:rPr>
          <w:rFonts w:ascii="Times New Roman" w:hAnsi="Times New Roman"/>
          <w:bCs/>
          <w:sz w:val="24"/>
          <w:szCs w:val="24"/>
        </w:rPr>
      </w:pPr>
      <w:r w:rsidRPr="006E1D98">
        <w:rPr>
          <w:rFonts w:ascii="Times New Roman" w:hAnsi="Times New Roman"/>
          <w:bCs/>
          <w:sz w:val="24"/>
          <w:szCs w:val="24"/>
        </w:rPr>
        <w:t>Для реализации программы библиотечный фонд образовательной организации должен иметь п</w:t>
      </w:r>
      <w:r w:rsidRPr="006E1D98">
        <w:rPr>
          <w:rFonts w:ascii="Times New Roman" w:hAnsi="Times New Roman"/>
          <w:sz w:val="24"/>
          <w:szCs w:val="24"/>
        </w:rPr>
        <w:t xml:space="preserve">ечатные </w:t>
      </w:r>
      <w:r w:rsidR="00CE7E74">
        <w:rPr>
          <w:rFonts w:ascii="Times New Roman" w:hAnsi="Times New Roman"/>
          <w:sz w:val="24"/>
          <w:szCs w:val="24"/>
        </w:rPr>
        <w:t>и/или электронные образовательные и информационные ресурсы для использования</w:t>
      </w:r>
      <w:r w:rsidRPr="006E1D98">
        <w:rPr>
          <w:rFonts w:ascii="Times New Roman" w:hAnsi="Times New Roman"/>
          <w:sz w:val="24"/>
          <w:szCs w:val="24"/>
        </w:rPr>
        <w:t xml:space="preserve"> в образовательном процессе. При формировании </w:t>
      </w:r>
      <w:r w:rsidRPr="006E1D98">
        <w:rPr>
          <w:rFonts w:ascii="Times New Roman" w:hAnsi="Times New Roman"/>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CE7E74">
        <w:rPr>
          <w:rFonts w:ascii="Times New Roman" w:hAnsi="Times New Roman"/>
          <w:bCs/>
          <w:sz w:val="24"/>
          <w:szCs w:val="24"/>
        </w:rPr>
        <w:t xml:space="preserve">при этом список может быть </w:t>
      </w:r>
      <w:r w:rsidRPr="006E1D98">
        <w:rPr>
          <w:rFonts w:ascii="Times New Roman" w:hAnsi="Times New Roman"/>
          <w:bCs/>
          <w:sz w:val="24"/>
          <w:szCs w:val="24"/>
        </w:rPr>
        <w:t>дополнен новыми изданиями.</w:t>
      </w:r>
    </w:p>
    <w:p w:rsidR="001465DB" w:rsidRPr="006E1D98" w:rsidRDefault="001465DB" w:rsidP="001465DB">
      <w:pPr>
        <w:suppressAutoHyphens/>
        <w:spacing w:after="0"/>
        <w:ind w:firstLine="709"/>
        <w:jc w:val="both"/>
        <w:rPr>
          <w:rFonts w:ascii="Times New Roman" w:hAnsi="Times New Roman"/>
          <w:sz w:val="24"/>
          <w:szCs w:val="24"/>
        </w:rPr>
      </w:pPr>
    </w:p>
    <w:p w:rsidR="001465DB" w:rsidRPr="006E1D98" w:rsidRDefault="001465DB" w:rsidP="001465DB">
      <w:pPr>
        <w:suppressAutoHyphens/>
        <w:spacing w:after="0"/>
        <w:ind w:firstLine="709"/>
        <w:jc w:val="both"/>
        <w:rPr>
          <w:rFonts w:ascii="Times New Roman" w:hAnsi="Times New Roman"/>
          <w:b/>
          <w:sz w:val="24"/>
          <w:szCs w:val="24"/>
        </w:rPr>
      </w:pPr>
      <w:r w:rsidRPr="006E1D98">
        <w:rPr>
          <w:rFonts w:ascii="Times New Roman" w:hAnsi="Times New Roman"/>
          <w:b/>
          <w:sz w:val="24"/>
          <w:szCs w:val="24"/>
        </w:rPr>
        <w:t xml:space="preserve">3.2.1. </w:t>
      </w:r>
      <w:r w:rsidR="004A287E">
        <w:rPr>
          <w:rFonts w:ascii="Times New Roman" w:hAnsi="Times New Roman"/>
          <w:b/>
          <w:sz w:val="24"/>
          <w:szCs w:val="24"/>
        </w:rPr>
        <w:t>Основные</w:t>
      </w:r>
      <w:r w:rsidRPr="006E1D98">
        <w:rPr>
          <w:rFonts w:ascii="Times New Roman" w:hAnsi="Times New Roman"/>
          <w:b/>
          <w:sz w:val="24"/>
          <w:szCs w:val="24"/>
        </w:rPr>
        <w:t xml:space="preserve"> печатные</w:t>
      </w:r>
      <w:r w:rsidR="004A287E">
        <w:rPr>
          <w:rFonts w:ascii="Times New Roman" w:hAnsi="Times New Roman"/>
          <w:b/>
          <w:sz w:val="24"/>
          <w:szCs w:val="24"/>
        </w:rPr>
        <w:t xml:space="preserve"> и электронные</w:t>
      </w:r>
      <w:r w:rsidRPr="006E1D98">
        <w:rPr>
          <w:rFonts w:ascii="Times New Roman" w:hAnsi="Times New Roman"/>
          <w:b/>
          <w:sz w:val="24"/>
          <w:szCs w:val="24"/>
        </w:rPr>
        <w:t xml:space="preserve"> издания</w:t>
      </w:r>
    </w:p>
    <w:p w:rsidR="001465DB" w:rsidRPr="006E1D98" w:rsidRDefault="001465DB" w:rsidP="004A287E">
      <w:pPr>
        <w:suppressAutoHyphens/>
        <w:spacing w:after="0"/>
        <w:ind w:firstLine="709"/>
        <w:jc w:val="both"/>
        <w:rPr>
          <w:rFonts w:ascii="Times New Roman" w:hAnsi="Times New Roman"/>
          <w:b/>
        </w:rPr>
      </w:pPr>
      <w:r w:rsidRPr="004A287E">
        <w:rPr>
          <w:rFonts w:ascii="Times New Roman" w:hAnsi="Times New Roman"/>
        </w:rPr>
        <w:t xml:space="preserve">1. </w:t>
      </w:r>
      <w:r w:rsidR="004A287E" w:rsidRPr="004A287E">
        <w:rPr>
          <w:rFonts w:ascii="Times New Roman" w:hAnsi="Times New Roman"/>
          <w:iCs/>
          <w:color w:val="000000"/>
          <w:shd w:val="clear" w:color="auto" w:fill="FFFFFF"/>
        </w:rPr>
        <w:t>Николюкин, С. В.  Правовое обеспечение профессиональной деятельности : учебник и практикум для среднего профессионального образования / С. В. Николюкин. — Москва : Издательство Юрайт, 2022. — 248 с. — (Профессиональное образование). — ISBN 978-5-534-14511-3. — Текст : электронный // Образовательная платформа Юрайт [сайт]. — URL: https://urait.ru/bcode/497103 (дата обращения: 13.08.2022).</w:t>
      </w:r>
      <w:r w:rsidRPr="006E1D98">
        <w:rPr>
          <w:rFonts w:ascii="Times New Roman" w:hAnsi="Times New Roman"/>
          <w:color w:val="000000"/>
          <w:shd w:val="clear" w:color="auto" w:fill="FFFFFF"/>
        </w:rPr>
        <w:t>.</w:t>
      </w:r>
    </w:p>
    <w:p w:rsidR="001465DB" w:rsidRPr="006E1D98" w:rsidRDefault="001465DB" w:rsidP="004A287E">
      <w:pPr>
        <w:spacing w:after="0"/>
        <w:ind w:firstLine="709"/>
        <w:jc w:val="both"/>
        <w:rPr>
          <w:rFonts w:ascii="Times New Roman" w:hAnsi="Times New Roman"/>
        </w:rPr>
      </w:pPr>
      <w:r w:rsidRPr="004A287E">
        <w:rPr>
          <w:rFonts w:ascii="Times New Roman" w:hAnsi="Times New Roman"/>
        </w:rPr>
        <w:t>2.</w:t>
      </w:r>
      <w:r w:rsidRPr="006E1D98">
        <w:rPr>
          <w:rFonts w:ascii="Times New Roman" w:hAnsi="Times New Roman"/>
          <w:b/>
        </w:rPr>
        <w:t xml:space="preserve"> </w:t>
      </w:r>
      <w:r w:rsidR="004A287E" w:rsidRPr="004A287E">
        <w:rPr>
          <w:rFonts w:ascii="Times New Roman" w:hAnsi="Times New Roman"/>
        </w:rPr>
        <w:t>Афанасьев, И. В.  Правовое обеспечение профессиональной деятельности : учебное п</w:t>
      </w:r>
      <w:r w:rsidR="004A287E" w:rsidRPr="004A287E">
        <w:rPr>
          <w:rFonts w:ascii="Times New Roman" w:hAnsi="Times New Roman"/>
        </w:rPr>
        <w:t>о</w:t>
      </w:r>
      <w:r w:rsidR="004A287E" w:rsidRPr="004A287E">
        <w:rPr>
          <w:rFonts w:ascii="Times New Roman" w:hAnsi="Times New Roman"/>
        </w:rPr>
        <w:t>собие для среднего профессионального образования / И. В. Афанасьев, И. В. Афанасьева. — Москва : Издательство Юрайт, 2022. — 155 с. — (Профессиональное образование). — ISBN 978-5-534-10774-6. — Текст : электронный // Образовательная платформа Юрайт [сайт]. — URL: https://urait.ru/bcode/494801 (дата обращения: 13.08.2022).</w:t>
      </w:r>
      <w:r w:rsidRPr="006E1D98">
        <w:rPr>
          <w:rFonts w:ascii="Times New Roman" w:hAnsi="Times New Roman"/>
        </w:rPr>
        <w:t xml:space="preserve"> </w:t>
      </w:r>
    </w:p>
    <w:p w:rsidR="001465DB" w:rsidRPr="006E1D98" w:rsidRDefault="001465DB" w:rsidP="004A287E">
      <w:pPr>
        <w:spacing w:after="0"/>
        <w:ind w:firstLine="709"/>
        <w:contextualSpacing/>
        <w:rPr>
          <w:rFonts w:ascii="Times New Roman" w:hAnsi="Times New Roman"/>
          <w:b/>
          <w:sz w:val="24"/>
          <w:szCs w:val="24"/>
        </w:rPr>
      </w:pPr>
    </w:p>
    <w:p w:rsidR="001465DB" w:rsidRPr="006E1D98" w:rsidRDefault="001465DB" w:rsidP="001465DB">
      <w:pPr>
        <w:spacing w:after="0"/>
        <w:ind w:firstLine="709"/>
        <w:contextualSpacing/>
        <w:jc w:val="both"/>
        <w:rPr>
          <w:rFonts w:ascii="Times New Roman" w:hAnsi="Times New Roman"/>
          <w:bCs/>
          <w:i/>
          <w:sz w:val="24"/>
          <w:szCs w:val="24"/>
        </w:rPr>
      </w:pPr>
      <w:r w:rsidRPr="006E1D98">
        <w:rPr>
          <w:rFonts w:ascii="Times New Roman" w:hAnsi="Times New Roman"/>
          <w:b/>
          <w:bCs/>
          <w:sz w:val="24"/>
          <w:szCs w:val="24"/>
        </w:rPr>
        <w:t>3.2.</w:t>
      </w:r>
      <w:r w:rsidR="004A287E">
        <w:rPr>
          <w:rFonts w:ascii="Times New Roman" w:hAnsi="Times New Roman"/>
          <w:b/>
          <w:bCs/>
          <w:sz w:val="24"/>
          <w:szCs w:val="24"/>
        </w:rPr>
        <w:t>2</w:t>
      </w:r>
      <w:r w:rsidRPr="006E1D98">
        <w:rPr>
          <w:rFonts w:ascii="Times New Roman" w:hAnsi="Times New Roman"/>
          <w:b/>
          <w:bCs/>
          <w:sz w:val="24"/>
          <w:szCs w:val="24"/>
        </w:rPr>
        <w:t xml:space="preserve">. Дополнительные источники </w:t>
      </w:r>
    </w:p>
    <w:p w:rsidR="001465DB" w:rsidRPr="006E1D98" w:rsidRDefault="001465DB" w:rsidP="004A287E">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rPr>
      </w:pPr>
      <w:r w:rsidRPr="004A287E">
        <w:rPr>
          <w:rFonts w:ascii="Times New Roman" w:hAnsi="Times New Roman"/>
        </w:rPr>
        <w:t>Кузибецкий А. Н. Правовое обеспечение профессиональной деятельности в образовател</w:t>
      </w:r>
      <w:r w:rsidRPr="004A287E">
        <w:rPr>
          <w:rFonts w:ascii="Times New Roman" w:hAnsi="Times New Roman"/>
        </w:rPr>
        <w:t>ь</w:t>
      </w:r>
      <w:r w:rsidRPr="004A287E">
        <w:rPr>
          <w:rFonts w:ascii="Times New Roman" w:hAnsi="Times New Roman"/>
        </w:rPr>
        <w:t>н</w:t>
      </w:r>
      <w:r w:rsidR="00D52519" w:rsidRPr="004A287E">
        <w:rPr>
          <w:rFonts w:ascii="Times New Roman" w:hAnsi="Times New Roman"/>
        </w:rPr>
        <w:t>ых организациях</w:t>
      </w:r>
      <w:r w:rsidRPr="004A287E">
        <w:rPr>
          <w:rFonts w:ascii="Times New Roman" w:hAnsi="Times New Roman"/>
        </w:rPr>
        <w:t>: учебник для студ. учреждений сред. проф. образова</w:t>
      </w:r>
      <w:r w:rsidR="00D52519" w:rsidRPr="004A287E">
        <w:rPr>
          <w:rFonts w:ascii="Times New Roman" w:hAnsi="Times New Roman"/>
        </w:rPr>
        <w:t>ния / А.Н.Кузибецкий, В. Ю.Роз</w:t>
      </w:r>
      <w:r w:rsidRPr="004A287E">
        <w:rPr>
          <w:rFonts w:ascii="Times New Roman" w:hAnsi="Times New Roman"/>
        </w:rPr>
        <w:t xml:space="preserve">ка, М. В. Николаева. — </w:t>
      </w:r>
      <w:r w:rsidR="00D52519" w:rsidRPr="004A287E">
        <w:rPr>
          <w:rFonts w:ascii="Times New Roman" w:hAnsi="Times New Roman"/>
        </w:rPr>
        <w:t>7</w:t>
      </w:r>
      <w:r w:rsidRPr="004A287E">
        <w:rPr>
          <w:rFonts w:ascii="Times New Roman" w:hAnsi="Times New Roman"/>
        </w:rPr>
        <w:t xml:space="preserve">-е изд., </w:t>
      </w:r>
      <w:r w:rsidR="00D52519" w:rsidRPr="004A287E">
        <w:rPr>
          <w:rFonts w:ascii="Times New Roman" w:hAnsi="Times New Roman"/>
        </w:rPr>
        <w:t xml:space="preserve">перераб. и доп. </w:t>
      </w:r>
      <w:r w:rsidRPr="004A287E">
        <w:rPr>
          <w:rFonts w:ascii="Times New Roman" w:hAnsi="Times New Roman"/>
        </w:rPr>
        <w:t>— М.: Издател</w:t>
      </w:r>
      <w:r w:rsidRPr="004A287E">
        <w:rPr>
          <w:rFonts w:ascii="Times New Roman" w:hAnsi="Times New Roman"/>
        </w:rPr>
        <w:t>ь</w:t>
      </w:r>
      <w:r w:rsidRPr="004A287E">
        <w:rPr>
          <w:rFonts w:ascii="Times New Roman" w:hAnsi="Times New Roman"/>
        </w:rPr>
        <w:t>ский центр «Академия», 20</w:t>
      </w:r>
      <w:r w:rsidR="00D52519" w:rsidRPr="004A287E">
        <w:rPr>
          <w:rFonts w:ascii="Times New Roman" w:hAnsi="Times New Roman"/>
        </w:rPr>
        <w:t>20</w:t>
      </w:r>
      <w:r w:rsidRPr="004A287E">
        <w:rPr>
          <w:rFonts w:ascii="Times New Roman" w:hAnsi="Times New Roman"/>
        </w:rPr>
        <w:t xml:space="preserve">. — </w:t>
      </w:r>
      <w:r w:rsidR="00D52519" w:rsidRPr="004A287E">
        <w:rPr>
          <w:rFonts w:ascii="Times New Roman" w:hAnsi="Times New Roman"/>
        </w:rPr>
        <w:t>352</w:t>
      </w:r>
      <w:r w:rsidRPr="004A287E">
        <w:rPr>
          <w:rFonts w:ascii="Times New Roman" w:hAnsi="Times New Roman"/>
        </w:rPr>
        <w:t xml:space="preserve"> с.</w:t>
      </w:r>
      <w:r w:rsidRPr="006E1D98">
        <w:rPr>
          <w:rFonts w:ascii="Times New Roman" w:hAnsi="Times New Roman"/>
        </w:rPr>
        <w:t xml:space="preserve"> </w:t>
      </w:r>
    </w:p>
    <w:p w:rsidR="001465DB" w:rsidRPr="006E1D98" w:rsidRDefault="001465DB" w:rsidP="001465DB">
      <w:pPr>
        <w:contextualSpacing/>
        <w:jc w:val="center"/>
        <w:rPr>
          <w:rFonts w:ascii="Times New Roman" w:hAnsi="Times New Roman"/>
          <w:b/>
          <w:sz w:val="24"/>
          <w:szCs w:val="24"/>
        </w:rPr>
      </w:pPr>
      <w:r w:rsidRPr="006E1D98">
        <w:rPr>
          <w:rFonts w:ascii="Times New Roman" w:hAnsi="Times New Roman"/>
          <w:b/>
          <w:sz w:val="24"/>
          <w:szCs w:val="24"/>
        </w:rPr>
        <w:t xml:space="preserve">4. КОНТРОЛЬ И ОЦЕНКА РЕЗУЛЬТАТОВ ОСВОЕНИЯ  </w:t>
      </w:r>
    </w:p>
    <w:p w:rsidR="001465DB" w:rsidRPr="006E1D98" w:rsidRDefault="001465DB" w:rsidP="001465DB">
      <w:pPr>
        <w:contextualSpacing/>
        <w:jc w:val="center"/>
        <w:rPr>
          <w:rFonts w:ascii="Times New Roman" w:hAnsi="Times New Roman"/>
          <w:b/>
          <w:sz w:val="24"/>
          <w:szCs w:val="24"/>
        </w:rPr>
      </w:pPr>
      <w:r w:rsidRPr="006E1D98">
        <w:rPr>
          <w:rFonts w:ascii="Times New Roman" w:hAnsi="Times New Roman"/>
          <w:b/>
          <w:sz w:val="24"/>
          <w:szCs w:val="24"/>
        </w:rPr>
        <w:t>УЧЕБНОЙ ДИСЦИПЛИНЫ</w:t>
      </w:r>
    </w:p>
    <w:p w:rsidR="001465DB" w:rsidRPr="006E1D98" w:rsidRDefault="001465DB" w:rsidP="001465DB">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3118"/>
        <w:gridCol w:w="2659"/>
      </w:tblGrid>
      <w:tr w:rsidR="001465DB" w:rsidRPr="006E1D98" w:rsidTr="00E96826">
        <w:tc>
          <w:tcPr>
            <w:tcW w:w="1982" w:type="pct"/>
          </w:tcPr>
          <w:p w:rsidR="001465DB" w:rsidRPr="006E1D98" w:rsidRDefault="001465DB" w:rsidP="009635EB">
            <w:pPr>
              <w:spacing w:after="0" w:line="240" w:lineRule="auto"/>
              <w:jc w:val="center"/>
              <w:rPr>
                <w:rFonts w:ascii="Times New Roman" w:hAnsi="Times New Roman"/>
                <w:b/>
                <w:bCs/>
                <w:i/>
              </w:rPr>
            </w:pPr>
            <w:r w:rsidRPr="006E1D98">
              <w:rPr>
                <w:rFonts w:ascii="Times New Roman" w:hAnsi="Times New Roman"/>
                <w:b/>
                <w:bCs/>
                <w:i/>
              </w:rPr>
              <w:t>Результаты обучения</w:t>
            </w:r>
          </w:p>
        </w:tc>
        <w:tc>
          <w:tcPr>
            <w:tcW w:w="1629" w:type="pct"/>
          </w:tcPr>
          <w:p w:rsidR="001465DB" w:rsidRPr="006E1D98" w:rsidRDefault="001465DB" w:rsidP="009635EB">
            <w:pPr>
              <w:spacing w:after="0" w:line="240" w:lineRule="auto"/>
              <w:jc w:val="center"/>
              <w:rPr>
                <w:rFonts w:ascii="Times New Roman" w:hAnsi="Times New Roman"/>
                <w:b/>
                <w:bCs/>
                <w:i/>
              </w:rPr>
            </w:pPr>
            <w:r w:rsidRPr="006E1D98">
              <w:rPr>
                <w:rFonts w:ascii="Times New Roman" w:hAnsi="Times New Roman"/>
                <w:b/>
                <w:bCs/>
                <w:i/>
              </w:rPr>
              <w:t>Критерии оценки</w:t>
            </w:r>
          </w:p>
        </w:tc>
        <w:tc>
          <w:tcPr>
            <w:tcW w:w="1389" w:type="pct"/>
          </w:tcPr>
          <w:p w:rsidR="001465DB" w:rsidRPr="006E1D98" w:rsidRDefault="001465DB" w:rsidP="009635EB">
            <w:pPr>
              <w:spacing w:after="0" w:line="240" w:lineRule="auto"/>
              <w:jc w:val="center"/>
              <w:rPr>
                <w:rFonts w:ascii="Times New Roman" w:hAnsi="Times New Roman"/>
                <w:b/>
                <w:bCs/>
                <w:i/>
              </w:rPr>
            </w:pPr>
            <w:r w:rsidRPr="006E1D98">
              <w:rPr>
                <w:rFonts w:ascii="Times New Roman" w:hAnsi="Times New Roman"/>
                <w:b/>
                <w:bCs/>
                <w:i/>
              </w:rPr>
              <w:t>Методы оценки</w:t>
            </w:r>
          </w:p>
        </w:tc>
      </w:tr>
      <w:tr w:rsidR="00E96826" w:rsidRPr="006E1D98" w:rsidTr="00E96826">
        <w:tc>
          <w:tcPr>
            <w:tcW w:w="1982" w:type="pct"/>
          </w:tcPr>
          <w:p w:rsidR="00E96826" w:rsidRPr="006E1D98" w:rsidRDefault="00E96826" w:rsidP="009635EB">
            <w:pPr>
              <w:spacing w:after="0" w:line="240" w:lineRule="auto"/>
              <w:jc w:val="center"/>
              <w:rPr>
                <w:rFonts w:ascii="Times New Roman" w:hAnsi="Times New Roman"/>
                <w:b/>
                <w:bCs/>
                <w:i/>
              </w:rPr>
            </w:pPr>
            <w:r w:rsidRPr="006E1D98">
              <w:rPr>
                <w:rFonts w:ascii="Times New Roman" w:hAnsi="Times New Roman"/>
                <w:bCs/>
                <w:i/>
              </w:rPr>
              <w:t xml:space="preserve">Перечень </w:t>
            </w:r>
            <w:r>
              <w:rPr>
                <w:rFonts w:ascii="Times New Roman" w:hAnsi="Times New Roman"/>
                <w:bCs/>
                <w:i/>
              </w:rPr>
              <w:t>умений</w:t>
            </w:r>
            <w:r w:rsidRPr="006E1D98">
              <w:rPr>
                <w:rFonts w:ascii="Times New Roman" w:hAnsi="Times New Roman"/>
                <w:bCs/>
                <w:i/>
              </w:rPr>
              <w:t>, осваиваемых</w:t>
            </w:r>
            <w:r>
              <w:rPr>
                <w:rFonts w:ascii="Times New Roman" w:hAnsi="Times New Roman"/>
                <w:bCs/>
                <w:i/>
              </w:rPr>
              <w:br/>
            </w:r>
            <w:r w:rsidRPr="006E1D98">
              <w:rPr>
                <w:rFonts w:ascii="Times New Roman" w:hAnsi="Times New Roman"/>
                <w:bCs/>
                <w:i/>
              </w:rPr>
              <w:t xml:space="preserve"> в рамках дисциплины:</w:t>
            </w:r>
          </w:p>
        </w:tc>
        <w:tc>
          <w:tcPr>
            <w:tcW w:w="1629" w:type="pct"/>
          </w:tcPr>
          <w:p w:rsidR="00E96826" w:rsidRPr="006E1D98" w:rsidRDefault="00E96826" w:rsidP="009635EB">
            <w:pPr>
              <w:spacing w:after="0" w:line="240" w:lineRule="auto"/>
              <w:jc w:val="center"/>
              <w:rPr>
                <w:rFonts w:ascii="Times New Roman" w:hAnsi="Times New Roman"/>
                <w:b/>
                <w:bCs/>
                <w:i/>
              </w:rPr>
            </w:pPr>
          </w:p>
        </w:tc>
        <w:tc>
          <w:tcPr>
            <w:tcW w:w="1389" w:type="pct"/>
          </w:tcPr>
          <w:p w:rsidR="00E96826" w:rsidRPr="006E1D98" w:rsidRDefault="00E96826" w:rsidP="009635EB">
            <w:pPr>
              <w:spacing w:after="0" w:line="240" w:lineRule="auto"/>
              <w:jc w:val="center"/>
              <w:rPr>
                <w:rFonts w:ascii="Times New Roman" w:hAnsi="Times New Roman"/>
                <w:b/>
                <w:bCs/>
                <w:i/>
              </w:rPr>
            </w:pPr>
          </w:p>
        </w:tc>
      </w:tr>
      <w:tr w:rsidR="00E96826" w:rsidRPr="006E1D98" w:rsidTr="00E96826">
        <w:tc>
          <w:tcPr>
            <w:tcW w:w="1982" w:type="pct"/>
          </w:tcPr>
          <w:p w:rsidR="00E96826" w:rsidRPr="006E1D98" w:rsidRDefault="00E96826" w:rsidP="009635EB">
            <w:pPr>
              <w:widowControl w:val="0"/>
              <w:tabs>
                <w:tab w:val="left" w:pos="708"/>
              </w:tabs>
              <w:spacing w:after="0"/>
              <w:jc w:val="both"/>
              <w:rPr>
                <w:rFonts w:ascii="Times New Roman" w:hAnsi="Times New Roman"/>
                <w:bCs/>
                <w:i/>
              </w:rPr>
            </w:pPr>
            <w:r w:rsidRPr="006E1D98">
              <w:rPr>
                <w:rFonts w:ascii="Times New Roman" w:hAnsi="Times New Roman"/>
              </w:rPr>
              <w:t>- использовать нормативные правовые акты, регламентирующие профессиональную деятельность в области образов</w:t>
            </w:r>
            <w:r w:rsidRPr="006E1D98">
              <w:rPr>
                <w:rFonts w:ascii="Times New Roman" w:hAnsi="Times New Roman"/>
              </w:rPr>
              <w:t>а</w:t>
            </w:r>
            <w:r>
              <w:rPr>
                <w:rFonts w:ascii="Times New Roman" w:hAnsi="Times New Roman"/>
              </w:rPr>
              <w:t>ния</w:t>
            </w:r>
          </w:p>
        </w:tc>
        <w:tc>
          <w:tcPr>
            <w:tcW w:w="1629" w:type="pct"/>
          </w:tcPr>
          <w:p w:rsidR="00E96826" w:rsidRPr="006E1D98" w:rsidRDefault="00E96826" w:rsidP="009635EB">
            <w:pPr>
              <w:spacing w:after="0" w:line="240" w:lineRule="auto"/>
              <w:rPr>
                <w:rFonts w:ascii="Times New Roman" w:hAnsi="Times New Roman"/>
                <w:bCs/>
              </w:rPr>
            </w:pPr>
            <w:r w:rsidRPr="006E1D98">
              <w:rPr>
                <w:rFonts w:ascii="Times New Roman" w:hAnsi="Times New Roman"/>
                <w:bCs/>
              </w:rPr>
              <w:t>Умение применять нормативные правовые акты в профессиональной деятел</w:t>
            </w:r>
            <w:r w:rsidRPr="006E1D98">
              <w:rPr>
                <w:rFonts w:ascii="Times New Roman" w:hAnsi="Times New Roman"/>
                <w:bCs/>
              </w:rPr>
              <w:t>ь</w:t>
            </w:r>
            <w:r w:rsidRPr="006E1D98">
              <w:rPr>
                <w:rFonts w:ascii="Times New Roman" w:hAnsi="Times New Roman"/>
                <w:bCs/>
              </w:rPr>
              <w:t>ности</w:t>
            </w:r>
          </w:p>
        </w:tc>
        <w:tc>
          <w:tcPr>
            <w:tcW w:w="1389" w:type="pct"/>
            <w:vMerge w:val="restart"/>
          </w:tcPr>
          <w:p w:rsidR="00E96826" w:rsidRPr="006E1D98" w:rsidRDefault="00E96826" w:rsidP="009635EB">
            <w:pPr>
              <w:spacing w:after="0" w:line="240" w:lineRule="auto"/>
              <w:rPr>
                <w:rFonts w:ascii="Times New Roman" w:hAnsi="Times New Roman"/>
                <w:bCs/>
              </w:rPr>
            </w:pPr>
            <w:r w:rsidRPr="006E1D98">
              <w:rPr>
                <w:rFonts w:ascii="Times New Roman" w:hAnsi="Times New Roman"/>
                <w:bCs/>
              </w:rPr>
              <w:t>Экспертное наблюдение за ходом выполнения практической работы;</w:t>
            </w:r>
          </w:p>
          <w:p w:rsidR="00E96826" w:rsidRPr="006E1D98" w:rsidRDefault="00E96826" w:rsidP="009635EB">
            <w:pPr>
              <w:spacing w:after="0" w:line="240" w:lineRule="auto"/>
              <w:rPr>
                <w:rFonts w:ascii="Times New Roman" w:hAnsi="Times New Roman"/>
                <w:bCs/>
              </w:rPr>
            </w:pPr>
            <w:r w:rsidRPr="006E1D98">
              <w:rPr>
                <w:rFonts w:ascii="Times New Roman" w:hAnsi="Times New Roman"/>
                <w:bCs/>
              </w:rPr>
              <w:t>Мониторинг роста уровня самостоятельности и навыков получения нового знания каждым об</w:t>
            </w:r>
            <w:r w:rsidRPr="006E1D98">
              <w:rPr>
                <w:rFonts w:ascii="Times New Roman" w:hAnsi="Times New Roman"/>
                <w:bCs/>
              </w:rPr>
              <w:t>у</w:t>
            </w:r>
            <w:r w:rsidRPr="006E1D98">
              <w:rPr>
                <w:rFonts w:ascii="Times New Roman" w:hAnsi="Times New Roman"/>
                <w:bCs/>
              </w:rPr>
              <w:t>чающимся</w:t>
            </w:r>
          </w:p>
          <w:p w:rsidR="00E96826" w:rsidRPr="006E1D98" w:rsidRDefault="00E96826" w:rsidP="009635EB">
            <w:pPr>
              <w:spacing w:after="0" w:line="240" w:lineRule="auto"/>
              <w:rPr>
                <w:rFonts w:ascii="Times New Roman" w:hAnsi="Times New Roman"/>
                <w:bCs/>
              </w:rPr>
            </w:pPr>
            <w:r w:rsidRPr="006E1D98">
              <w:rPr>
                <w:rFonts w:ascii="Times New Roman" w:hAnsi="Times New Roman"/>
                <w:bCs/>
              </w:rPr>
              <w:lastRenderedPageBreak/>
              <w:t>Оценка ответов в ус</w:t>
            </w:r>
            <w:r w:rsidRPr="006E1D98">
              <w:rPr>
                <w:rFonts w:ascii="Times New Roman" w:hAnsi="Times New Roman"/>
                <w:bCs/>
              </w:rPr>
              <w:t>т</w:t>
            </w:r>
            <w:r w:rsidRPr="006E1D98">
              <w:rPr>
                <w:rFonts w:ascii="Times New Roman" w:hAnsi="Times New Roman"/>
                <w:bCs/>
              </w:rPr>
              <w:t>ной/</w:t>
            </w:r>
            <w:r>
              <w:rPr>
                <w:rFonts w:ascii="Times New Roman" w:hAnsi="Times New Roman"/>
                <w:bCs/>
              </w:rPr>
              <w:t xml:space="preserve"> </w:t>
            </w:r>
            <w:r w:rsidRPr="006E1D98">
              <w:rPr>
                <w:rFonts w:ascii="Times New Roman" w:hAnsi="Times New Roman"/>
                <w:bCs/>
              </w:rPr>
              <w:t>письменной форме;</w:t>
            </w:r>
          </w:p>
          <w:p w:rsidR="00E96826" w:rsidRPr="006E1D98" w:rsidRDefault="00E96826" w:rsidP="009635EB">
            <w:pPr>
              <w:spacing w:after="0" w:line="240" w:lineRule="auto"/>
              <w:rPr>
                <w:rFonts w:ascii="Times New Roman" w:hAnsi="Times New Roman"/>
                <w:bCs/>
                <w:i/>
              </w:rPr>
            </w:pPr>
            <w:r w:rsidRPr="006E1D98">
              <w:rPr>
                <w:rFonts w:ascii="Times New Roman" w:hAnsi="Times New Roman"/>
                <w:bCs/>
              </w:rPr>
              <w:t>Зачет</w:t>
            </w:r>
          </w:p>
        </w:tc>
      </w:tr>
      <w:tr w:rsidR="00E96826" w:rsidRPr="006E1D98" w:rsidTr="00E96826">
        <w:trPr>
          <w:trHeight w:val="896"/>
        </w:trPr>
        <w:tc>
          <w:tcPr>
            <w:tcW w:w="1982" w:type="pct"/>
          </w:tcPr>
          <w:p w:rsidR="00E96826" w:rsidRPr="006E1D98" w:rsidRDefault="00E96826" w:rsidP="009635EB">
            <w:pPr>
              <w:widowControl w:val="0"/>
              <w:tabs>
                <w:tab w:val="left" w:pos="708"/>
              </w:tabs>
              <w:spacing w:after="0"/>
              <w:jc w:val="both"/>
              <w:rPr>
                <w:rFonts w:ascii="Times New Roman" w:hAnsi="Times New Roman"/>
                <w:bCs/>
                <w:i/>
              </w:rPr>
            </w:pPr>
            <w:r w:rsidRPr="006E1D98">
              <w:rPr>
                <w:rFonts w:ascii="Times New Roman" w:hAnsi="Times New Roman"/>
              </w:rPr>
              <w:t>- защищать свои права в соответствии с гражданским, гражданским процессуальным и трудовым законодательс</w:t>
            </w:r>
            <w:r w:rsidRPr="006E1D98">
              <w:rPr>
                <w:rFonts w:ascii="Times New Roman" w:hAnsi="Times New Roman"/>
              </w:rPr>
              <w:t>т</w:t>
            </w:r>
            <w:r w:rsidRPr="006E1D98">
              <w:rPr>
                <w:rFonts w:ascii="Times New Roman" w:hAnsi="Times New Roman"/>
              </w:rPr>
              <w:t>вом</w:t>
            </w:r>
          </w:p>
        </w:tc>
        <w:tc>
          <w:tcPr>
            <w:tcW w:w="1629" w:type="pct"/>
          </w:tcPr>
          <w:p w:rsidR="00E96826" w:rsidRPr="006E1D98" w:rsidRDefault="00E96826" w:rsidP="009635EB">
            <w:pPr>
              <w:spacing w:after="0" w:line="240" w:lineRule="auto"/>
              <w:rPr>
                <w:rFonts w:ascii="Times New Roman" w:hAnsi="Times New Roman"/>
                <w:bCs/>
              </w:rPr>
            </w:pPr>
            <w:r w:rsidRPr="006E1D98">
              <w:rPr>
                <w:rFonts w:ascii="Times New Roman" w:hAnsi="Times New Roman"/>
                <w:bCs/>
              </w:rPr>
              <w:t>Умение защищать свои права в соответствии с гражданским, гражданским процессуальным и трудовым законод</w:t>
            </w:r>
            <w:r w:rsidRPr="006E1D98">
              <w:rPr>
                <w:rFonts w:ascii="Times New Roman" w:hAnsi="Times New Roman"/>
                <w:bCs/>
              </w:rPr>
              <w:t>а</w:t>
            </w:r>
            <w:r w:rsidRPr="006E1D98">
              <w:rPr>
                <w:rFonts w:ascii="Times New Roman" w:hAnsi="Times New Roman"/>
                <w:bCs/>
              </w:rPr>
              <w:t>тельством</w:t>
            </w:r>
          </w:p>
        </w:tc>
        <w:tc>
          <w:tcPr>
            <w:tcW w:w="1389" w:type="pct"/>
            <w:vMerge/>
          </w:tcPr>
          <w:p w:rsidR="00E96826" w:rsidRPr="006E1D98" w:rsidRDefault="00E96826" w:rsidP="009635EB">
            <w:pPr>
              <w:spacing w:after="0" w:line="240" w:lineRule="auto"/>
              <w:rPr>
                <w:rFonts w:ascii="Times New Roman" w:hAnsi="Times New Roman"/>
                <w:bCs/>
                <w:i/>
              </w:rPr>
            </w:pPr>
          </w:p>
        </w:tc>
      </w:tr>
      <w:tr w:rsidR="00E96826" w:rsidRPr="006E1D98" w:rsidTr="00E96826">
        <w:trPr>
          <w:trHeight w:val="896"/>
        </w:trPr>
        <w:tc>
          <w:tcPr>
            <w:tcW w:w="1982" w:type="pct"/>
          </w:tcPr>
          <w:p w:rsidR="00E96826" w:rsidRPr="006E1D98" w:rsidRDefault="00E96826" w:rsidP="009635EB">
            <w:pPr>
              <w:widowControl w:val="0"/>
              <w:tabs>
                <w:tab w:val="left" w:pos="708"/>
              </w:tabs>
              <w:spacing w:after="0"/>
              <w:jc w:val="both"/>
              <w:rPr>
                <w:rFonts w:ascii="Times New Roman" w:hAnsi="Times New Roman"/>
              </w:rPr>
            </w:pPr>
            <w:r w:rsidRPr="006E1D98">
              <w:rPr>
                <w:rFonts w:ascii="Times New Roman" w:hAnsi="Times New Roman"/>
              </w:rPr>
              <w:lastRenderedPageBreak/>
              <w:t>- анализировать и оценивать результаты и последствия действий (бездействия) с пр</w:t>
            </w:r>
            <w:r w:rsidRPr="006E1D98">
              <w:rPr>
                <w:rFonts w:ascii="Times New Roman" w:hAnsi="Times New Roman"/>
              </w:rPr>
              <w:t>а</w:t>
            </w:r>
            <w:r w:rsidRPr="006E1D98">
              <w:rPr>
                <w:rFonts w:ascii="Times New Roman" w:hAnsi="Times New Roman"/>
              </w:rPr>
              <w:t>вовой точки зрения</w:t>
            </w:r>
          </w:p>
        </w:tc>
        <w:tc>
          <w:tcPr>
            <w:tcW w:w="1629" w:type="pct"/>
          </w:tcPr>
          <w:p w:rsidR="00E96826" w:rsidRPr="006E1D98" w:rsidRDefault="00E96826" w:rsidP="009635EB">
            <w:pPr>
              <w:spacing w:after="0" w:line="240" w:lineRule="auto"/>
              <w:rPr>
                <w:rFonts w:ascii="Times New Roman" w:hAnsi="Times New Roman"/>
                <w:bCs/>
              </w:rPr>
            </w:pPr>
            <w:r w:rsidRPr="006E1D98">
              <w:rPr>
                <w:rFonts w:ascii="Times New Roman" w:hAnsi="Times New Roman"/>
                <w:bCs/>
              </w:rPr>
              <w:t>Умение анализировать и оценивать результаты и последствия действий с пр</w:t>
            </w:r>
            <w:r w:rsidRPr="006E1D98">
              <w:rPr>
                <w:rFonts w:ascii="Times New Roman" w:hAnsi="Times New Roman"/>
                <w:bCs/>
              </w:rPr>
              <w:t>а</w:t>
            </w:r>
            <w:r w:rsidRPr="006E1D98">
              <w:rPr>
                <w:rFonts w:ascii="Times New Roman" w:hAnsi="Times New Roman"/>
                <w:bCs/>
              </w:rPr>
              <w:t>вовой точки зрения</w:t>
            </w:r>
          </w:p>
        </w:tc>
        <w:tc>
          <w:tcPr>
            <w:tcW w:w="1389" w:type="pct"/>
            <w:vMerge/>
          </w:tcPr>
          <w:p w:rsidR="00E96826" w:rsidRPr="006E1D98" w:rsidRDefault="00E96826" w:rsidP="009635EB">
            <w:pPr>
              <w:spacing w:after="0" w:line="240" w:lineRule="auto"/>
              <w:rPr>
                <w:rFonts w:ascii="Times New Roman" w:hAnsi="Times New Roman"/>
                <w:bCs/>
                <w:i/>
              </w:rPr>
            </w:pPr>
          </w:p>
        </w:tc>
      </w:tr>
      <w:tr w:rsidR="00E96826" w:rsidRPr="006E1D98" w:rsidTr="00E96826">
        <w:trPr>
          <w:trHeight w:val="571"/>
        </w:trPr>
        <w:tc>
          <w:tcPr>
            <w:tcW w:w="1982" w:type="pct"/>
          </w:tcPr>
          <w:p w:rsidR="00E96826" w:rsidRPr="006E1D98" w:rsidRDefault="00E96826" w:rsidP="009635EB">
            <w:pPr>
              <w:widowControl w:val="0"/>
              <w:tabs>
                <w:tab w:val="left" w:pos="708"/>
              </w:tabs>
              <w:spacing w:after="0"/>
              <w:jc w:val="both"/>
              <w:rPr>
                <w:rFonts w:ascii="Times New Roman" w:hAnsi="Times New Roman"/>
              </w:rPr>
            </w:pPr>
            <w:r w:rsidRPr="006E1D98">
              <w:rPr>
                <w:rFonts w:ascii="Times New Roman" w:hAnsi="Times New Roman"/>
                <w:bCs/>
                <w:i/>
              </w:rPr>
              <w:lastRenderedPageBreak/>
              <w:t xml:space="preserve">Перечень знаний, осваиваемых </w:t>
            </w:r>
            <w:r>
              <w:rPr>
                <w:rFonts w:ascii="Times New Roman" w:hAnsi="Times New Roman"/>
                <w:bCs/>
                <w:i/>
              </w:rPr>
              <w:br/>
            </w:r>
            <w:r w:rsidRPr="006E1D98">
              <w:rPr>
                <w:rFonts w:ascii="Times New Roman" w:hAnsi="Times New Roman"/>
                <w:bCs/>
                <w:i/>
              </w:rPr>
              <w:t>в рамках дисциплины:</w:t>
            </w:r>
          </w:p>
        </w:tc>
        <w:tc>
          <w:tcPr>
            <w:tcW w:w="1629" w:type="pct"/>
          </w:tcPr>
          <w:p w:rsidR="00E96826" w:rsidRPr="006E1D98" w:rsidRDefault="00E96826" w:rsidP="009635EB">
            <w:pPr>
              <w:spacing w:after="0" w:line="240" w:lineRule="auto"/>
              <w:rPr>
                <w:rFonts w:ascii="Times New Roman" w:hAnsi="Times New Roman"/>
                <w:bCs/>
              </w:rPr>
            </w:pPr>
          </w:p>
        </w:tc>
        <w:tc>
          <w:tcPr>
            <w:tcW w:w="1389" w:type="pct"/>
          </w:tcPr>
          <w:p w:rsidR="00E96826" w:rsidRPr="006E1D98" w:rsidRDefault="00E96826" w:rsidP="009635EB">
            <w:pPr>
              <w:spacing w:after="0" w:line="240" w:lineRule="auto"/>
              <w:rPr>
                <w:rFonts w:ascii="Times New Roman" w:hAnsi="Times New Roman"/>
                <w:bCs/>
              </w:rPr>
            </w:pPr>
          </w:p>
        </w:tc>
      </w:tr>
      <w:tr w:rsidR="00E96826" w:rsidRPr="006E1D98" w:rsidTr="00E96826">
        <w:trPr>
          <w:trHeight w:val="896"/>
        </w:trPr>
        <w:tc>
          <w:tcPr>
            <w:tcW w:w="1982" w:type="pct"/>
          </w:tcPr>
          <w:p w:rsidR="00E96826" w:rsidRPr="006E1D98" w:rsidRDefault="00E96826" w:rsidP="009635EB">
            <w:pPr>
              <w:widowControl w:val="0"/>
              <w:tabs>
                <w:tab w:val="left" w:pos="708"/>
              </w:tabs>
              <w:spacing w:after="0"/>
              <w:jc w:val="both"/>
              <w:rPr>
                <w:rFonts w:ascii="Times New Roman" w:hAnsi="Times New Roman"/>
              </w:rPr>
            </w:pPr>
            <w:r w:rsidRPr="006E1D98">
              <w:rPr>
                <w:rFonts w:ascii="Times New Roman" w:hAnsi="Times New Roman"/>
                <w:lang w:eastAsia="en-US"/>
              </w:rPr>
              <w:t>- основные положения Конституции Российской Федер</w:t>
            </w:r>
            <w:r w:rsidRPr="006E1D98">
              <w:rPr>
                <w:rFonts w:ascii="Times New Roman" w:hAnsi="Times New Roman"/>
                <w:lang w:eastAsia="en-US"/>
              </w:rPr>
              <w:t>а</w:t>
            </w:r>
            <w:r w:rsidRPr="006E1D98">
              <w:rPr>
                <w:rFonts w:ascii="Times New Roman" w:hAnsi="Times New Roman"/>
                <w:lang w:eastAsia="en-US"/>
              </w:rPr>
              <w:t>ции</w:t>
            </w:r>
          </w:p>
        </w:tc>
        <w:tc>
          <w:tcPr>
            <w:tcW w:w="1629" w:type="pct"/>
          </w:tcPr>
          <w:p w:rsidR="00E96826" w:rsidRPr="006E1D98" w:rsidRDefault="00E96826" w:rsidP="009635EB">
            <w:pPr>
              <w:spacing w:after="0" w:line="240" w:lineRule="auto"/>
              <w:rPr>
                <w:rFonts w:ascii="Times New Roman" w:hAnsi="Times New Roman"/>
                <w:bCs/>
              </w:rPr>
            </w:pPr>
            <w:r w:rsidRPr="006E1D98">
              <w:rPr>
                <w:rFonts w:ascii="Times New Roman" w:hAnsi="Times New Roman"/>
                <w:bCs/>
              </w:rPr>
              <w:t>Знать основные положения Конституции РФ</w:t>
            </w:r>
          </w:p>
        </w:tc>
        <w:tc>
          <w:tcPr>
            <w:tcW w:w="1389" w:type="pct"/>
            <w:vMerge w:val="restart"/>
          </w:tcPr>
          <w:p w:rsidR="00E96826" w:rsidRPr="006E1D98" w:rsidRDefault="00E96826" w:rsidP="009635EB">
            <w:pPr>
              <w:spacing w:after="0" w:line="240" w:lineRule="auto"/>
              <w:rPr>
                <w:rFonts w:ascii="Times New Roman" w:hAnsi="Times New Roman"/>
                <w:bCs/>
              </w:rPr>
            </w:pPr>
            <w:r w:rsidRPr="006E1D98">
              <w:rPr>
                <w:rFonts w:ascii="Times New Roman" w:hAnsi="Times New Roman"/>
                <w:bCs/>
              </w:rPr>
              <w:t xml:space="preserve">Экспертное наблюдение </w:t>
            </w:r>
            <w:r>
              <w:rPr>
                <w:rFonts w:ascii="Times New Roman" w:hAnsi="Times New Roman"/>
                <w:bCs/>
              </w:rPr>
              <w:br/>
            </w:r>
            <w:r w:rsidRPr="006E1D98">
              <w:rPr>
                <w:rFonts w:ascii="Times New Roman" w:hAnsi="Times New Roman"/>
                <w:bCs/>
              </w:rPr>
              <w:t>за х</w:t>
            </w:r>
            <w:r w:rsidRPr="006E1D98">
              <w:rPr>
                <w:rFonts w:ascii="Times New Roman" w:hAnsi="Times New Roman"/>
                <w:bCs/>
              </w:rPr>
              <w:t>о</w:t>
            </w:r>
            <w:r w:rsidRPr="006E1D98">
              <w:rPr>
                <w:rFonts w:ascii="Times New Roman" w:hAnsi="Times New Roman"/>
                <w:bCs/>
              </w:rPr>
              <w:t xml:space="preserve">дом выполнения </w:t>
            </w:r>
            <w:r>
              <w:rPr>
                <w:rFonts w:ascii="Times New Roman" w:hAnsi="Times New Roman"/>
                <w:bCs/>
              </w:rPr>
              <w:br/>
              <w:t>практической работы</w:t>
            </w:r>
          </w:p>
          <w:p w:rsidR="00E96826" w:rsidRPr="006E1D98" w:rsidRDefault="00E96826" w:rsidP="009635EB">
            <w:pPr>
              <w:spacing w:after="0" w:line="240" w:lineRule="auto"/>
              <w:rPr>
                <w:rFonts w:ascii="Times New Roman" w:hAnsi="Times New Roman"/>
                <w:bCs/>
              </w:rPr>
            </w:pPr>
            <w:r w:rsidRPr="006E1D98">
              <w:rPr>
                <w:rFonts w:ascii="Times New Roman" w:hAnsi="Times New Roman"/>
                <w:bCs/>
              </w:rPr>
              <w:t>Мониторинг роста уро</w:t>
            </w:r>
            <w:r w:rsidRPr="006E1D98">
              <w:rPr>
                <w:rFonts w:ascii="Times New Roman" w:hAnsi="Times New Roman"/>
                <w:bCs/>
              </w:rPr>
              <w:t>в</w:t>
            </w:r>
            <w:r w:rsidRPr="006E1D98">
              <w:rPr>
                <w:rFonts w:ascii="Times New Roman" w:hAnsi="Times New Roman"/>
                <w:bCs/>
              </w:rPr>
              <w:t xml:space="preserve">ня </w:t>
            </w:r>
            <w:r>
              <w:rPr>
                <w:rFonts w:ascii="Times New Roman" w:hAnsi="Times New Roman"/>
                <w:bCs/>
              </w:rPr>
              <w:br/>
            </w:r>
            <w:r w:rsidRPr="006E1D98">
              <w:rPr>
                <w:rFonts w:ascii="Times New Roman" w:hAnsi="Times New Roman"/>
                <w:bCs/>
              </w:rPr>
              <w:t>самостоятельности и навыков получения нов</w:t>
            </w:r>
            <w:r w:rsidRPr="006E1D98">
              <w:rPr>
                <w:rFonts w:ascii="Times New Roman" w:hAnsi="Times New Roman"/>
                <w:bCs/>
              </w:rPr>
              <w:t>о</w:t>
            </w:r>
            <w:r w:rsidRPr="006E1D98">
              <w:rPr>
                <w:rFonts w:ascii="Times New Roman" w:hAnsi="Times New Roman"/>
                <w:bCs/>
              </w:rPr>
              <w:t xml:space="preserve">го знания </w:t>
            </w:r>
            <w:r>
              <w:rPr>
                <w:rFonts w:ascii="Times New Roman" w:hAnsi="Times New Roman"/>
                <w:bCs/>
              </w:rPr>
              <w:br/>
            </w:r>
            <w:r w:rsidRPr="006E1D98">
              <w:rPr>
                <w:rFonts w:ascii="Times New Roman" w:hAnsi="Times New Roman"/>
                <w:bCs/>
              </w:rPr>
              <w:t>каждым обучающимся</w:t>
            </w:r>
          </w:p>
          <w:p w:rsidR="00E96826" w:rsidRPr="006E1D98" w:rsidRDefault="00E96826" w:rsidP="009635EB">
            <w:pPr>
              <w:spacing w:after="0" w:line="240" w:lineRule="auto"/>
              <w:rPr>
                <w:rFonts w:ascii="Times New Roman" w:hAnsi="Times New Roman"/>
                <w:bCs/>
              </w:rPr>
            </w:pPr>
            <w:r w:rsidRPr="006E1D98">
              <w:rPr>
                <w:rFonts w:ascii="Times New Roman" w:hAnsi="Times New Roman"/>
                <w:bCs/>
              </w:rPr>
              <w:t>Оценка ответов в ус</w:t>
            </w:r>
            <w:r w:rsidRPr="006E1D98">
              <w:rPr>
                <w:rFonts w:ascii="Times New Roman" w:hAnsi="Times New Roman"/>
                <w:bCs/>
              </w:rPr>
              <w:t>т</w:t>
            </w:r>
            <w:r w:rsidRPr="006E1D98">
              <w:rPr>
                <w:rFonts w:ascii="Times New Roman" w:hAnsi="Times New Roman"/>
                <w:bCs/>
              </w:rPr>
              <w:t>ной/</w:t>
            </w:r>
            <w:r>
              <w:rPr>
                <w:rFonts w:ascii="Times New Roman" w:hAnsi="Times New Roman"/>
                <w:bCs/>
              </w:rPr>
              <w:t xml:space="preserve"> </w:t>
            </w:r>
            <w:r>
              <w:rPr>
                <w:rFonts w:ascii="Times New Roman" w:hAnsi="Times New Roman"/>
                <w:bCs/>
              </w:rPr>
              <w:br/>
              <w:t>письменной форме</w:t>
            </w:r>
          </w:p>
          <w:p w:rsidR="00E96826" w:rsidRPr="006E1D98" w:rsidRDefault="00E96826" w:rsidP="009635EB">
            <w:pPr>
              <w:spacing w:after="0" w:line="240" w:lineRule="auto"/>
              <w:rPr>
                <w:rFonts w:ascii="Times New Roman" w:hAnsi="Times New Roman"/>
                <w:bCs/>
                <w:i/>
              </w:rPr>
            </w:pPr>
            <w:r w:rsidRPr="006E1D98">
              <w:rPr>
                <w:rFonts w:ascii="Times New Roman" w:hAnsi="Times New Roman"/>
                <w:bCs/>
              </w:rPr>
              <w:t>Зачет</w:t>
            </w:r>
          </w:p>
        </w:tc>
      </w:tr>
      <w:tr w:rsidR="00E96826" w:rsidRPr="006E1D98" w:rsidTr="00E96826">
        <w:trPr>
          <w:trHeight w:val="896"/>
        </w:trPr>
        <w:tc>
          <w:tcPr>
            <w:tcW w:w="1982" w:type="pct"/>
          </w:tcPr>
          <w:p w:rsidR="00E96826" w:rsidRPr="006E1D98" w:rsidRDefault="00E96826" w:rsidP="009635EB">
            <w:pPr>
              <w:widowControl w:val="0"/>
              <w:tabs>
                <w:tab w:val="left" w:pos="708"/>
              </w:tabs>
              <w:spacing w:after="0"/>
              <w:jc w:val="both"/>
              <w:rPr>
                <w:rFonts w:ascii="Times New Roman" w:hAnsi="Times New Roman"/>
              </w:rPr>
            </w:pPr>
            <w:r w:rsidRPr="006E1D98">
              <w:rPr>
                <w:rFonts w:ascii="Times New Roman" w:hAnsi="Times New Roman"/>
                <w:lang w:eastAsia="en-US"/>
              </w:rPr>
              <w:t>- права и свободы человека и гражданина, механизмы их ре</w:t>
            </w:r>
            <w:r w:rsidRPr="006E1D98">
              <w:rPr>
                <w:rFonts w:ascii="Times New Roman" w:hAnsi="Times New Roman"/>
                <w:lang w:eastAsia="en-US"/>
              </w:rPr>
              <w:t>а</w:t>
            </w:r>
            <w:r>
              <w:rPr>
                <w:rFonts w:ascii="Times New Roman" w:hAnsi="Times New Roman"/>
                <w:lang w:eastAsia="en-US"/>
              </w:rPr>
              <w:t>лизации</w:t>
            </w:r>
          </w:p>
        </w:tc>
        <w:tc>
          <w:tcPr>
            <w:tcW w:w="1629" w:type="pct"/>
          </w:tcPr>
          <w:p w:rsidR="00E96826" w:rsidRPr="006E1D98" w:rsidRDefault="00E96826" w:rsidP="009635EB">
            <w:pPr>
              <w:spacing w:after="0" w:line="240" w:lineRule="auto"/>
              <w:rPr>
                <w:rFonts w:ascii="Times New Roman" w:hAnsi="Times New Roman"/>
                <w:bCs/>
              </w:rPr>
            </w:pPr>
            <w:r w:rsidRPr="006E1D98">
              <w:rPr>
                <w:rFonts w:ascii="Times New Roman" w:hAnsi="Times New Roman"/>
                <w:bCs/>
              </w:rPr>
              <w:t>Знать права и свободы чел</w:t>
            </w:r>
            <w:r w:rsidRPr="006E1D98">
              <w:rPr>
                <w:rFonts w:ascii="Times New Roman" w:hAnsi="Times New Roman"/>
                <w:bCs/>
              </w:rPr>
              <w:t>о</w:t>
            </w:r>
            <w:r w:rsidRPr="006E1D98">
              <w:rPr>
                <w:rFonts w:ascii="Times New Roman" w:hAnsi="Times New Roman"/>
                <w:bCs/>
              </w:rPr>
              <w:t>века и гражданина</w:t>
            </w:r>
          </w:p>
        </w:tc>
        <w:tc>
          <w:tcPr>
            <w:tcW w:w="1389" w:type="pct"/>
            <w:vMerge/>
          </w:tcPr>
          <w:p w:rsidR="00E96826" w:rsidRPr="006E1D98" w:rsidRDefault="00E96826" w:rsidP="009635EB">
            <w:pPr>
              <w:spacing w:after="0" w:line="240" w:lineRule="auto"/>
              <w:rPr>
                <w:rFonts w:ascii="Times New Roman" w:hAnsi="Times New Roman"/>
                <w:bCs/>
                <w:i/>
              </w:rPr>
            </w:pPr>
          </w:p>
        </w:tc>
      </w:tr>
      <w:tr w:rsidR="00E96826" w:rsidRPr="006E1D98" w:rsidTr="00E96826">
        <w:trPr>
          <w:trHeight w:val="896"/>
        </w:trPr>
        <w:tc>
          <w:tcPr>
            <w:tcW w:w="1982" w:type="pct"/>
          </w:tcPr>
          <w:p w:rsidR="00E96826" w:rsidRPr="006E1D98" w:rsidRDefault="00E96826" w:rsidP="009635EB">
            <w:pPr>
              <w:widowControl w:val="0"/>
              <w:tabs>
                <w:tab w:val="left" w:pos="708"/>
              </w:tabs>
              <w:spacing w:after="0"/>
              <w:jc w:val="both"/>
              <w:rPr>
                <w:rFonts w:ascii="Times New Roman" w:hAnsi="Times New Roman"/>
              </w:rPr>
            </w:pPr>
            <w:r w:rsidRPr="006E1D98">
              <w:rPr>
                <w:rFonts w:ascii="Times New Roman" w:hAnsi="Times New Roman"/>
                <w:lang w:eastAsia="en-US"/>
              </w:rPr>
              <w:t>- понятие и основы правового регулирования в области образ</w:t>
            </w:r>
            <w:r w:rsidRPr="006E1D98">
              <w:rPr>
                <w:rFonts w:ascii="Times New Roman" w:hAnsi="Times New Roman"/>
                <w:lang w:eastAsia="en-US"/>
              </w:rPr>
              <w:t>о</w:t>
            </w:r>
            <w:r>
              <w:rPr>
                <w:rFonts w:ascii="Times New Roman" w:hAnsi="Times New Roman"/>
                <w:lang w:eastAsia="en-US"/>
              </w:rPr>
              <w:t>вания</w:t>
            </w:r>
          </w:p>
        </w:tc>
        <w:tc>
          <w:tcPr>
            <w:tcW w:w="1629" w:type="pct"/>
          </w:tcPr>
          <w:p w:rsidR="00E96826" w:rsidRPr="006E1D98" w:rsidRDefault="00E96826" w:rsidP="009635EB">
            <w:pPr>
              <w:spacing w:after="0" w:line="240" w:lineRule="auto"/>
              <w:rPr>
                <w:rFonts w:ascii="Times New Roman" w:hAnsi="Times New Roman"/>
                <w:bCs/>
              </w:rPr>
            </w:pPr>
            <w:r w:rsidRPr="006E1D98">
              <w:rPr>
                <w:rFonts w:ascii="Times New Roman" w:hAnsi="Times New Roman"/>
                <w:bCs/>
              </w:rPr>
              <w:t>Знать основные понятия правового регулирования в обл</w:t>
            </w:r>
            <w:r w:rsidRPr="006E1D98">
              <w:rPr>
                <w:rFonts w:ascii="Times New Roman" w:hAnsi="Times New Roman"/>
                <w:bCs/>
              </w:rPr>
              <w:t>а</w:t>
            </w:r>
            <w:r w:rsidRPr="006E1D98">
              <w:rPr>
                <w:rFonts w:ascii="Times New Roman" w:hAnsi="Times New Roman"/>
                <w:bCs/>
              </w:rPr>
              <w:t>сти образования</w:t>
            </w:r>
          </w:p>
        </w:tc>
        <w:tc>
          <w:tcPr>
            <w:tcW w:w="1389" w:type="pct"/>
            <w:vMerge/>
          </w:tcPr>
          <w:p w:rsidR="00E96826" w:rsidRPr="006E1D98" w:rsidRDefault="00E96826" w:rsidP="009635EB">
            <w:pPr>
              <w:spacing w:after="0" w:line="240" w:lineRule="auto"/>
              <w:rPr>
                <w:rFonts w:ascii="Times New Roman" w:hAnsi="Times New Roman"/>
                <w:bCs/>
                <w:i/>
              </w:rPr>
            </w:pPr>
          </w:p>
        </w:tc>
      </w:tr>
      <w:tr w:rsidR="00E96826" w:rsidRPr="006E1D98" w:rsidTr="00E96826">
        <w:trPr>
          <w:trHeight w:val="896"/>
        </w:trPr>
        <w:tc>
          <w:tcPr>
            <w:tcW w:w="1982" w:type="pct"/>
          </w:tcPr>
          <w:p w:rsidR="00E96826" w:rsidRPr="006E1D98" w:rsidRDefault="00E96826" w:rsidP="009635EB">
            <w:pPr>
              <w:widowControl w:val="0"/>
              <w:tabs>
                <w:tab w:val="left" w:pos="708"/>
              </w:tabs>
              <w:spacing w:after="0"/>
              <w:jc w:val="both"/>
              <w:rPr>
                <w:rFonts w:ascii="Times New Roman" w:hAnsi="Times New Roman"/>
                <w:lang w:eastAsia="en-US"/>
              </w:rPr>
            </w:pPr>
            <w:r w:rsidRPr="006E1D98">
              <w:rPr>
                <w:rFonts w:ascii="Times New Roman" w:hAnsi="Times New Roman"/>
                <w:lang w:eastAsia="en-US"/>
              </w:rPr>
              <w:t>- основные законодательные акты и нормативные документы, регулирующие правоотношения в области о</w:t>
            </w:r>
            <w:r w:rsidRPr="006E1D98">
              <w:rPr>
                <w:rFonts w:ascii="Times New Roman" w:hAnsi="Times New Roman"/>
                <w:lang w:eastAsia="en-US"/>
              </w:rPr>
              <w:t>б</w:t>
            </w:r>
            <w:r w:rsidRPr="006E1D98">
              <w:rPr>
                <w:rFonts w:ascii="Times New Roman" w:hAnsi="Times New Roman"/>
                <w:lang w:eastAsia="en-US"/>
              </w:rPr>
              <w:t>ра</w:t>
            </w:r>
            <w:r>
              <w:rPr>
                <w:rFonts w:ascii="Times New Roman" w:hAnsi="Times New Roman"/>
                <w:lang w:eastAsia="en-US"/>
              </w:rPr>
              <w:t>зования</w:t>
            </w:r>
          </w:p>
        </w:tc>
        <w:tc>
          <w:tcPr>
            <w:tcW w:w="1629" w:type="pct"/>
          </w:tcPr>
          <w:p w:rsidR="00E96826" w:rsidRPr="006E1D98" w:rsidRDefault="00E96826" w:rsidP="009635EB">
            <w:pPr>
              <w:spacing w:after="0" w:line="240" w:lineRule="auto"/>
              <w:rPr>
                <w:rFonts w:ascii="Times New Roman" w:hAnsi="Times New Roman"/>
                <w:bCs/>
              </w:rPr>
            </w:pPr>
            <w:r w:rsidRPr="006E1D98">
              <w:rPr>
                <w:rFonts w:ascii="Times New Roman" w:hAnsi="Times New Roman"/>
                <w:bCs/>
              </w:rPr>
              <w:t>Знать основные законодательные акты и нормативные документы, регулирующие правоотношения в области обр</w:t>
            </w:r>
            <w:r w:rsidRPr="006E1D98">
              <w:rPr>
                <w:rFonts w:ascii="Times New Roman" w:hAnsi="Times New Roman"/>
                <w:bCs/>
              </w:rPr>
              <w:t>а</w:t>
            </w:r>
            <w:r w:rsidRPr="006E1D98">
              <w:rPr>
                <w:rFonts w:ascii="Times New Roman" w:hAnsi="Times New Roman"/>
                <w:bCs/>
              </w:rPr>
              <w:t>зования</w:t>
            </w:r>
          </w:p>
        </w:tc>
        <w:tc>
          <w:tcPr>
            <w:tcW w:w="1389" w:type="pct"/>
            <w:vMerge/>
          </w:tcPr>
          <w:p w:rsidR="00E96826" w:rsidRPr="006E1D98" w:rsidRDefault="00E96826" w:rsidP="009635EB">
            <w:pPr>
              <w:spacing w:after="0" w:line="240" w:lineRule="auto"/>
              <w:rPr>
                <w:rFonts w:ascii="Times New Roman" w:hAnsi="Times New Roman"/>
                <w:bCs/>
                <w:i/>
              </w:rPr>
            </w:pPr>
          </w:p>
        </w:tc>
      </w:tr>
      <w:tr w:rsidR="00E96826" w:rsidRPr="006E1D98" w:rsidTr="00E96826">
        <w:trPr>
          <w:trHeight w:val="896"/>
        </w:trPr>
        <w:tc>
          <w:tcPr>
            <w:tcW w:w="1982" w:type="pct"/>
          </w:tcPr>
          <w:p w:rsidR="00E96826" w:rsidRPr="006E1D98" w:rsidRDefault="00E96826" w:rsidP="009635EB">
            <w:pPr>
              <w:widowControl w:val="0"/>
              <w:tabs>
                <w:tab w:val="left" w:pos="708"/>
              </w:tabs>
              <w:spacing w:after="0"/>
              <w:jc w:val="both"/>
              <w:rPr>
                <w:rFonts w:ascii="Times New Roman" w:hAnsi="Times New Roman"/>
                <w:lang w:eastAsia="en-US"/>
              </w:rPr>
            </w:pPr>
            <w:r w:rsidRPr="006E1D98">
              <w:rPr>
                <w:rFonts w:ascii="Times New Roman" w:hAnsi="Times New Roman"/>
                <w:lang w:eastAsia="en-US"/>
              </w:rPr>
              <w:t>- социально-правовой ст</w:t>
            </w:r>
            <w:r w:rsidRPr="006E1D98">
              <w:rPr>
                <w:rFonts w:ascii="Times New Roman" w:hAnsi="Times New Roman"/>
                <w:lang w:eastAsia="en-US"/>
              </w:rPr>
              <w:t>а</w:t>
            </w:r>
            <w:r>
              <w:rPr>
                <w:rFonts w:ascii="Times New Roman" w:hAnsi="Times New Roman"/>
                <w:lang w:eastAsia="en-US"/>
              </w:rPr>
              <w:t>тус учителя</w:t>
            </w:r>
          </w:p>
        </w:tc>
        <w:tc>
          <w:tcPr>
            <w:tcW w:w="1629" w:type="pct"/>
          </w:tcPr>
          <w:p w:rsidR="00E96826" w:rsidRPr="006E1D98" w:rsidRDefault="00E96826" w:rsidP="009635EB">
            <w:pPr>
              <w:spacing w:after="0" w:line="240" w:lineRule="auto"/>
              <w:rPr>
                <w:rFonts w:ascii="Times New Roman" w:hAnsi="Times New Roman"/>
                <w:bCs/>
              </w:rPr>
            </w:pPr>
            <w:r w:rsidRPr="006E1D98">
              <w:rPr>
                <w:rFonts w:ascii="Times New Roman" w:hAnsi="Times New Roman"/>
                <w:bCs/>
              </w:rPr>
              <w:t>Знать социально-правовой статус учителя</w:t>
            </w:r>
          </w:p>
        </w:tc>
        <w:tc>
          <w:tcPr>
            <w:tcW w:w="1389" w:type="pct"/>
            <w:vMerge/>
          </w:tcPr>
          <w:p w:rsidR="00E96826" w:rsidRPr="006E1D98" w:rsidRDefault="00E96826" w:rsidP="009635EB">
            <w:pPr>
              <w:spacing w:after="0" w:line="240" w:lineRule="auto"/>
              <w:rPr>
                <w:rFonts w:ascii="Times New Roman" w:hAnsi="Times New Roman"/>
                <w:bCs/>
                <w:i/>
              </w:rPr>
            </w:pPr>
          </w:p>
        </w:tc>
      </w:tr>
      <w:tr w:rsidR="00E96826" w:rsidRPr="006E1D98" w:rsidTr="00E96826">
        <w:trPr>
          <w:trHeight w:val="896"/>
        </w:trPr>
        <w:tc>
          <w:tcPr>
            <w:tcW w:w="1982" w:type="pct"/>
          </w:tcPr>
          <w:p w:rsidR="00E96826" w:rsidRPr="006E1D98" w:rsidRDefault="00E96826" w:rsidP="009635EB">
            <w:pPr>
              <w:widowControl w:val="0"/>
              <w:tabs>
                <w:tab w:val="left" w:pos="708"/>
              </w:tabs>
              <w:spacing w:after="0"/>
              <w:jc w:val="both"/>
              <w:rPr>
                <w:rFonts w:ascii="Times New Roman" w:hAnsi="Times New Roman"/>
                <w:lang w:eastAsia="en-US"/>
              </w:rPr>
            </w:pPr>
            <w:r w:rsidRPr="006E1D98">
              <w:rPr>
                <w:rFonts w:ascii="Times New Roman" w:hAnsi="Times New Roman"/>
                <w:lang w:eastAsia="en-US"/>
              </w:rPr>
              <w:t xml:space="preserve">- порядок заключения трудового договора </w:t>
            </w:r>
            <w:r>
              <w:rPr>
                <w:rFonts w:ascii="Times New Roman" w:hAnsi="Times New Roman"/>
                <w:lang w:eastAsia="en-US"/>
              </w:rPr>
              <w:t>и основания для его прекр</w:t>
            </w:r>
            <w:r>
              <w:rPr>
                <w:rFonts w:ascii="Times New Roman" w:hAnsi="Times New Roman"/>
                <w:lang w:eastAsia="en-US"/>
              </w:rPr>
              <w:t>а</w:t>
            </w:r>
            <w:r>
              <w:rPr>
                <w:rFonts w:ascii="Times New Roman" w:hAnsi="Times New Roman"/>
                <w:lang w:eastAsia="en-US"/>
              </w:rPr>
              <w:t>щения</w:t>
            </w:r>
          </w:p>
        </w:tc>
        <w:tc>
          <w:tcPr>
            <w:tcW w:w="1629" w:type="pct"/>
          </w:tcPr>
          <w:p w:rsidR="00E96826" w:rsidRPr="006E1D98" w:rsidRDefault="00E96826" w:rsidP="009635EB">
            <w:pPr>
              <w:spacing w:after="0" w:line="240" w:lineRule="auto"/>
              <w:rPr>
                <w:rFonts w:ascii="Times New Roman" w:hAnsi="Times New Roman"/>
                <w:bCs/>
              </w:rPr>
            </w:pPr>
            <w:r w:rsidRPr="006E1D98">
              <w:rPr>
                <w:rFonts w:ascii="Times New Roman" w:hAnsi="Times New Roman"/>
                <w:bCs/>
              </w:rPr>
              <w:t>Знать порядок заключения трудового договора</w:t>
            </w:r>
          </w:p>
        </w:tc>
        <w:tc>
          <w:tcPr>
            <w:tcW w:w="1389" w:type="pct"/>
            <w:vMerge/>
          </w:tcPr>
          <w:p w:rsidR="00E96826" w:rsidRPr="006E1D98" w:rsidRDefault="00E96826" w:rsidP="009635EB">
            <w:pPr>
              <w:spacing w:after="0" w:line="240" w:lineRule="auto"/>
              <w:rPr>
                <w:rFonts w:ascii="Times New Roman" w:hAnsi="Times New Roman"/>
                <w:bCs/>
                <w:i/>
              </w:rPr>
            </w:pPr>
          </w:p>
        </w:tc>
      </w:tr>
      <w:tr w:rsidR="00E96826" w:rsidRPr="006E1D98" w:rsidTr="00E96826">
        <w:trPr>
          <w:trHeight w:val="896"/>
        </w:trPr>
        <w:tc>
          <w:tcPr>
            <w:tcW w:w="1982" w:type="pct"/>
          </w:tcPr>
          <w:p w:rsidR="00E96826" w:rsidRPr="006E1D98" w:rsidRDefault="00E96826" w:rsidP="009635EB">
            <w:pPr>
              <w:widowControl w:val="0"/>
              <w:tabs>
                <w:tab w:val="left" w:pos="708"/>
              </w:tabs>
              <w:spacing w:after="0"/>
              <w:jc w:val="both"/>
              <w:rPr>
                <w:rFonts w:ascii="Times New Roman" w:hAnsi="Times New Roman"/>
                <w:lang w:eastAsia="en-US"/>
              </w:rPr>
            </w:pPr>
            <w:r w:rsidRPr="006E1D98">
              <w:rPr>
                <w:rFonts w:ascii="Times New Roman" w:hAnsi="Times New Roman"/>
                <w:lang w:eastAsia="en-US"/>
              </w:rPr>
              <w:t>- правила оплаты труда педагогич</w:t>
            </w:r>
            <w:r w:rsidRPr="006E1D98">
              <w:rPr>
                <w:rFonts w:ascii="Times New Roman" w:hAnsi="Times New Roman"/>
                <w:lang w:eastAsia="en-US"/>
              </w:rPr>
              <w:t>е</w:t>
            </w:r>
            <w:r w:rsidRPr="006E1D98">
              <w:rPr>
                <w:rFonts w:ascii="Times New Roman" w:hAnsi="Times New Roman"/>
                <w:lang w:eastAsia="en-US"/>
              </w:rPr>
              <w:t>ских работников</w:t>
            </w:r>
          </w:p>
        </w:tc>
        <w:tc>
          <w:tcPr>
            <w:tcW w:w="1629" w:type="pct"/>
          </w:tcPr>
          <w:p w:rsidR="00E96826" w:rsidRPr="006E1D98" w:rsidRDefault="00E96826" w:rsidP="009635EB">
            <w:pPr>
              <w:spacing w:after="0" w:line="240" w:lineRule="auto"/>
              <w:rPr>
                <w:rFonts w:ascii="Times New Roman" w:hAnsi="Times New Roman"/>
                <w:bCs/>
              </w:rPr>
            </w:pPr>
            <w:r w:rsidRPr="006E1D98">
              <w:rPr>
                <w:rFonts w:ascii="Times New Roman" w:hAnsi="Times New Roman"/>
                <w:bCs/>
              </w:rPr>
              <w:t>Знать правила оплаты труда педагогических работников</w:t>
            </w:r>
          </w:p>
        </w:tc>
        <w:tc>
          <w:tcPr>
            <w:tcW w:w="1389" w:type="pct"/>
            <w:vMerge/>
          </w:tcPr>
          <w:p w:rsidR="00E96826" w:rsidRPr="006E1D98" w:rsidRDefault="00E96826" w:rsidP="009635EB">
            <w:pPr>
              <w:spacing w:after="0" w:line="240" w:lineRule="auto"/>
              <w:rPr>
                <w:rFonts w:ascii="Times New Roman" w:hAnsi="Times New Roman"/>
                <w:bCs/>
                <w:i/>
              </w:rPr>
            </w:pPr>
          </w:p>
        </w:tc>
      </w:tr>
      <w:tr w:rsidR="00E96826" w:rsidRPr="006E1D98" w:rsidTr="00E96826">
        <w:trPr>
          <w:trHeight w:val="896"/>
        </w:trPr>
        <w:tc>
          <w:tcPr>
            <w:tcW w:w="1982" w:type="pct"/>
          </w:tcPr>
          <w:p w:rsidR="00E96826" w:rsidRPr="006E1D98" w:rsidRDefault="00E96826" w:rsidP="009635EB">
            <w:pPr>
              <w:widowControl w:val="0"/>
              <w:tabs>
                <w:tab w:val="left" w:pos="708"/>
              </w:tabs>
              <w:spacing w:after="0"/>
              <w:jc w:val="both"/>
              <w:rPr>
                <w:rFonts w:ascii="Times New Roman" w:hAnsi="Times New Roman"/>
                <w:lang w:eastAsia="en-US"/>
              </w:rPr>
            </w:pPr>
            <w:r w:rsidRPr="006E1D98">
              <w:rPr>
                <w:rFonts w:ascii="Times New Roman" w:hAnsi="Times New Roman"/>
                <w:lang w:eastAsia="en-US"/>
              </w:rPr>
              <w:t>- понятие дисциплинарной и материальной ответстве</w:t>
            </w:r>
            <w:r w:rsidRPr="006E1D98">
              <w:rPr>
                <w:rFonts w:ascii="Times New Roman" w:hAnsi="Times New Roman"/>
                <w:lang w:eastAsia="en-US"/>
              </w:rPr>
              <w:t>н</w:t>
            </w:r>
            <w:r>
              <w:rPr>
                <w:rFonts w:ascii="Times New Roman" w:hAnsi="Times New Roman"/>
                <w:lang w:eastAsia="en-US"/>
              </w:rPr>
              <w:t>ности работника</w:t>
            </w:r>
          </w:p>
        </w:tc>
        <w:tc>
          <w:tcPr>
            <w:tcW w:w="1629" w:type="pct"/>
          </w:tcPr>
          <w:p w:rsidR="00E96826" w:rsidRPr="006E1D98" w:rsidRDefault="00E96826" w:rsidP="009635EB">
            <w:pPr>
              <w:spacing w:after="0" w:line="240" w:lineRule="auto"/>
              <w:rPr>
                <w:rFonts w:ascii="Times New Roman" w:hAnsi="Times New Roman"/>
                <w:bCs/>
              </w:rPr>
            </w:pPr>
            <w:r w:rsidRPr="006E1D98">
              <w:rPr>
                <w:rFonts w:ascii="Times New Roman" w:hAnsi="Times New Roman"/>
                <w:bCs/>
              </w:rPr>
              <w:t>Знать понятие дисциплинарной и материальной отве</w:t>
            </w:r>
            <w:r w:rsidRPr="006E1D98">
              <w:rPr>
                <w:rFonts w:ascii="Times New Roman" w:hAnsi="Times New Roman"/>
                <w:bCs/>
              </w:rPr>
              <w:t>т</w:t>
            </w:r>
            <w:r w:rsidRPr="006E1D98">
              <w:rPr>
                <w:rFonts w:ascii="Times New Roman" w:hAnsi="Times New Roman"/>
                <w:bCs/>
              </w:rPr>
              <w:t>ственности работника</w:t>
            </w:r>
          </w:p>
        </w:tc>
        <w:tc>
          <w:tcPr>
            <w:tcW w:w="1389" w:type="pct"/>
            <w:vMerge/>
          </w:tcPr>
          <w:p w:rsidR="00E96826" w:rsidRPr="006E1D98" w:rsidRDefault="00E96826" w:rsidP="009635EB">
            <w:pPr>
              <w:spacing w:after="0" w:line="240" w:lineRule="auto"/>
              <w:rPr>
                <w:rFonts w:ascii="Times New Roman" w:hAnsi="Times New Roman"/>
                <w:bCs/>
                <w:i/>
              </w:rPr>
            </w:pPr>
          </w:p>
        </w:tc>
      </w:tr>
      <w:tr w:rsidR="00E96826" w:rsidRPr="006E1D98" w:rsidTr="00E96826">
        <w:trPr>
          <w:trHeight w:val="896"/>
        </w:trPr>
        <w:tc>
          <w:tcPr>
            <w:tcW w:w="1982" w:type="pct"/>
          </w:tcPr>
          <w:p w:rsidR="00E96826" w:rsidRPr="006E1D98" w:rsidRDefault="00E96826" w:rsidP="009635EB">
            <w:pPr>
              <w:widowControl w:val="0"/>
              <w:tabs>
                <w:tab w:val="left" w:pos="708"/>
              </w:tabs>
              <w:spacing w:after="0"/>
              <w:jc w:val="both"/>
              <w:rPr>
                <w:rFonts w:ascii="Times New Roman" w:hAnsi="Times New Roman"/>
                <w:lang w:eastAsia="en-US"/>
              </w:rPr>
            </w:pPr>
            <w:r w:rsidRPr="006E1D98">
              <w:rPr>
                <w:rFonts w:ascii="Times New Roman" w:hAnsi="Times New Roman"/>
                <w:lang w:eastAsia="en-US"/>
              </w:rPr>
              <w:t>- виды административных правонарушений и администра</w:t>
            </w:r>
            <w:r>
              <w:rPr>
                <w:rFonts w:ascii="Times New Roman" w:hAnsi="Times New Roman"/>
                <w:lang w:eastAsia="en-US"/>
              </w:rPr>
              <w:t>тивной отве</w:t>
            </w:r>
            <w:r>
              <w:rPr>
                <w:rFonts w:ascii="Times New Roman" w:hAnsi="Times New Roman"/>
                <w:lang w:eastAsia="en-US"/>
              </w:rPr>
              <w:t>т</w:t>
            </w:r>
            <w:r>
              <w:rPr>
                <w:rFonts w:ascii="Times New Roman" w:hAnsi="Times New Roman"/>
                <w:lang w:eastAsia="en-US"/>
              </w:rPr>
              <w:t>ственности</w:t>
            </w:r>
          </w:p>
        </w:tc>
        <w:tc>
          <w:tcPr>
            <w:tcW w:w="1629" w:type="pct"/>
          </w:tcPr>
          <w:p w:rsidR="00E96826" w:rsidRPr="006E1D98" w:rsidRDefault="00E96826" w:rsidP="009635EB">
            <w:pPr>
              <w:spacing w:after="0" w:line="240" w:lineRule="auto"/>
              <w:rPr>
                <w:rFonts w:ascii="Times New Roman" w:hAnsi="Times New Roman"/>
                <w:bCs/>
              </w:rPr>
            </w:pPr>
            <w:r w:rsidRPr="006E1D98">
              <w:rPr>
                <w:rFonts w:ascii="Times New Roman" w:hAnsi="Times New Roman"/>
                <w:bCs/>
              </w:rPr>
              <w:t>Знать виды административных правонарушений и административную ответстве</w:t>
            </w:r>
            <w:r w:rsidRPr="006E1D98">
              <w:rPr>
                <w:rFonts w:ascii="Times New Roman" w:hAnsi="Times New Roman"/>
                <w:bCs/>
              </w:rPr>
              <w:t>н</w:t>
            </w:r>
            <w:r w:rsidRPr="006E1D98">
              <w:rPr>
                <w:rFonts w:ascii="Times New Roman" w:hAnsi="Times New Roman"/>
                <w:bCs/>
              </w:rPr>
              <w:t>ность</w:t>
            </w:r>
          </w:p>
        </w:tc>
        <w:tc>
          <w:tcPr>
            <w:tcW w:w="1389" w:type="pct"/>
            <w:vMerge/>
          </w:tcPr>
          <w:p w:rsidR="00E96826" w:rsidRPr="006E1D98" w:rsidRDefault="00E96826" w:rsidP="009635EB">
            <w:pPr>
              <w:spacing w:after="0" w:line="240" w:lineRule="auto"/>
              <w:rPr>
                <w:rFonts w:ascii="Times New Roman" w:hAnsi="Times New Roman"/>
                <w:bCs/>
                <w:i/>
              </w:rPr>
            </w:pPr>
          </w:p>
        </w:tc>
      </w:tr>
      <w:tr w:rsidR="00E96826" w:rsidRPr="006E1D98" w:rsidTr="00E96826">
        <w:trPr>
          <w:trHeight w:val="896"/>
        </w:trPr>
        <w:tc>
          <w:tcPr>
            <w:tcW w:w="1982" w:type="pct"/>
          </w:tcPr>
          <w:p w:rsidR="00E96826" w:rsidRPr="006E1D98" w:rsidRDefault="00E96826" w:rsidP="009635EB">
            <w:pPr>
              <w:widowControl w:val="0"/>
              <w:tabs>
                <w:tab w:val="left" w:pos="708"/>
              </w:tabs>
              <w:spacing w:after="0"/>
              <w:jc w:val="both"/>
              <w:rPr>
                <w:rFonts w:ascii="Times New Roman" w:hAnsi="Times New Roman"/>
                <w:lang w:eastAsia="en-US"/>
              </w:rPr>
            </w:pPr>
            <w:r w:rsidRPr="006E1D98">
              <w:rPr>
                <w:rFonts w:ascii="Times New Roman" w:hAnsi="Times New Roman"/>
                <w:lang w:eastAsia="en-US"/>
              </w:rPr>
              <w:t>- нормативно-правовые основы защиты нарушенных прав и судебный порядок ра</w:t>
            </w:r>
            <w:r w:rsidRPr="006E1D98">
              <w:rPr>
                <w:rFonts w:ascii="Times New Roman" w:hAnsi="Times New Roman"/>
                <w:lang w:eastAsia="en-US"/>
              </w:rPr>
              <w:t>з</w:t>
            </w:r>
            <w:r>
              <w:rPr>
                <w:rFonts w:ascii="Times New Roman" w:hAnsi="Times New Roman"/>
                <w:lang w:eastAsia="en-US"/>
              </w:rPr>
              <w:t>решения споров</w:t>
            </w:r>
          </w:p>
        </w:tc>
        <w:tc>
          <w:tcPr>
            <w:tcW w:w="1629" w:type="pct"/>
          </w:tcPr>
          <w:p w:rsidR="00E96826" w:rsidRPr="006E1D98" w:rsidRDefault="00E96826" w:rsidP="009635EB">
            <w:pPr>
              <w:spacing w:after="0" w:line="240" w:lineRule="auto"/>
              <w:rPr>
                <w:rFonts w:ascii="Times New Roman" w:hAnsi="Times New Roman"/>
                <w:bCs/>
              </w:rPr>
            </w:pPr>
            <w:r w:rsidRPr="006E1D98">
              <w:rPr>
                <w:rFonts w:ascii="Times New Roman" w:hAnsi="Times New Roman"/>
                <w:bCs/>
              </w:rPr>
              <w:t>Знать нормативно-правовые основы</w:t>
            </w:r>
          </w:p>
        </w:tc>
        <w:tc>
          <w:tcPr>
            <w:tcW w:w="1389" w:type="pct"/>
            <w:vMerge/>
          </w:tcPr>
          <w:p w:rsidR="00E96826" w:rsidRPr="006E1D98" w:rsidRDefault="00E96826" w:rsidP="009635EB">
            <w:pPr>
              <w:spacing w:after="0" w:line="240" w:lineRule="auto"/>
              <w:rPr>
                <w:rFonts w:ascii="Times New Roman" w:hAnsi="Times New Roman"/>
                <w:bCs/>
                <w:i/>
              </w:rPr>
            </w:pPr>
          </w:p>
        </w:tc>
      </w:tr>
    </w:tbl>
    <w:p w:rsidR="001465DB" w:rsidRPr="006E1D98" w:rsidRDefault="001465DB" w:rsidP="001465DB">
      <w:pPr>
        <w:spacing w:after="0"/>
        <w:jc w:val="both"/>
        <w:rPr>
          <w:rFonts w:ascii="Times New Roman" w:hAnsi="Times New Roman"/>
          <w:b/>
          <w:szCs w:val="52"/>
        </w:rPr>
      </w:pPr>
    </w:p>
    <w:p w:rsidR="001465DB" w:rsidRPr="006E1D98" w:rsidRDefault="002B64E1" w:rsidP="001465DB">
      <w:pPr>
        <w:spacing w:after="0"/>
        <w:jc w:val="both"/>
        <w:rPr>
          <w:rFonts w:ascii="Times New Roman" w:hAnsi="Times New Roman"/>
          <w:b/>
          <w:szCs w:val="52"/>
        </w:rPr>
      </w:pPr>
      <w:r w:rsidRPr="006E1D98">
        <w:rPr>
          <w:rFonts w:ascii="Times New Roman" w:hAnsi="Times New Roman"/>
          <w:b/>
          <w:szCs w:val="52"/>
        </w:rPr>
        <w:br w:type="page"/>
      </w:r>
    </w:p>
    <w:p w:rsidR="00007C74" w:rsidRPr="006E1D98" w:rsidRDefault="00007C74" w:rsidP="00007C74">
      <w:pPr>
        <w:pStyle w:val="afffffd"/>
        <w:spacing w:after="0" w:line="360" w:lineRule="auto"/>
        <w:jc w:val="right"/>
        <w:rPr>
          <w:rFonts w:ascii="Times New Roman" w:hAnsi="Times New Roman"/>
          <w:b/>
          <w:bCs/>
          <w:lang w:val="ru-RU"/>
        </w:rPr>
      </w:pPr>
      <w:bookmarkStart w:id="103" w:name="_Toc118714997"/>
      <w:r w:rsidRPr="006E1D98">
        <w:rPr>
          <w:rFonts w:ascii="Times New Roman" w:hAnsi="Times New Roman"/>
          <w:b/>
          <w:bCs/>
        </w:rPr>
        <w:t>Приложение 2.</w:t>
      </w:r>
      <w:r w:rsidRPr="006E1D98">
        <w:rPr>
          <w:rFonts w:ascii="Times New Roman" w:hAnsi="Times New Roman"/>
          <w:b/>
          <w:bCs/>
          <w:lang w:val="ru-RU"/>
        </w:rPr>
        <w:t>16</w:t>
      </w:r>
      <w:bookmarkEnd w:id="103"/>
    </w:p>
    <w:p w:rsidR="00007C74" w:rsidRPr="006E1D98" w:rsidRDefault="00007C74" w:rsidP="00007C74">
      <w:pPr>
        <w:spacing w:after="0" w:line="360" w:lineRule="auto"/>
        <w:jc w:val="right"/>
        <w:rPr>
          <w:rFonts w:ascii="Times New Roman" w:hAnsi="Times New Roman"/>
          <w:b/>
          <w:i/>
        </w:rPr>
      </w:pPr>
      <w:r w:rsidRPr="006E1D98">
        <w:rPr>
          <w:rFonts w:ascii="Times New Roman" w:hAnsi="Times New Roman"/>
          <w:sz w:val="24"/>
          <w:szCs w:val="24"/>
        </w:rPr>
        <w:t xml:space="preserve">к ПООП СПО по </w:t>
      </w:r>
      <w:r w:rsidRPr="006E1D98">
        <w:rPr>
          <w:rFonts w:ascii="Times New Roman" w:hAnsi="Times New Roman"/>
          <w:bCs/>
          <w:sz w:val="24"/>
          <w:szCs w:val="24"/>
        </w:rPr>
        <w:t>специальности</w:t>
      </w:r>
      <w:r w:rsidR="00E96826">
        <w:rPr>
          <w:rFonts w:ascii="Times New Roman" w:hAnsi="Times New Roman"/>
          <w:sz w:val="24"/>
          <w:szCs w:val="24"/>
        </w:rPr>
        <w:t xml:space="preserve"> </w:t>
      </w:r>
      <w:r w:rsidR="00E96826">
        <w:rPr>
          <w:rFonts w:ascii="Times New Roman" w:hAnsi="Times New Roman"/>
          <w:sz w:val="24"/>
          <w:szCs w:val="24"/>
        </w:rPr>
        <w:br/>
        <w:t>44.02.02</w:t>
      </w:r>
      <w:r w:rsidRPr="006E1D98">
        <w:rPr>
          <w:rFonts w:ascii="Times New Roman" w:hAnsi="Times New Roman"/>
          <w:sz w:val="24"/>
          <w:szCs w:val="24"/>
        </w:rPr>
        <w:t xml:space="preserve"> Преподавание в начальных классах</w:t>
      </w:r>
    </w:p>
    <w:p w:rsidR="00007C74" w:rsidRPr="006E1D98" w:rsidRDefault="00007C74" w:rsidP="00007C74">
      <w:pPr>
        <w:spacing w:after="0" w:line="360" w:lineRule="auto"/>
        <w:jc w:val="center"/>
        <w:rPr>
          <w:rFonts w:ascii="Times New Roman" w:hAnsi="Times New Roman"/>
          <w:b/>
          <w:i/>
        </w:rPr>
      </w:pPr>
    </w:p>
    <w:p w:rsidR="00520481" w:rsidRPr="006E1D98" w:rsidRDefault="00520481" w:rsidP="00520481">
      <w:pPr>
        <w:jc w:val="center"/>
        <w:rPr>
          <w:rFonts w:ascii="Times New Roman" w:hAnsi="Times New Roman"/>
          <w:b/>
          <w:i/>
        </w:rPr>
      </w:pPr>
    </w:p>
    <w:p w:rsidR="00520481" w:rsidRPr="006E1D98" w:rsidRDefault="00520481" w:rsidP="00520481">
      <w:pPr>
        <w:jc w:val="center"/>
        <w:rPr>
          <w:rFonts w:ascii="Times New Roman" w:hAnsi="Times New Roman"/>
          <w:b/>
          <w:i/>
        </w:rPr>
      </w:pPr>
    </w:p>
    <w:p w:rsidR="00520481" w:rsidRPr="006E1D98" w:rsidRDefault="00520481" w:rsidP="00520481">
      <w:pPr>
        <w:jc w:val="center"/>
        <w:rPr>
          <w:rFonts w:ascii="Times New Roman" w:hAnsi="Times New Roman"/>
          <w:b/>
          <w:i/>
        </w:rPr>
      </w:pPr>
    </w:p>
    <w:p w:rsidR="00520481" w:rsidRPr="006E1D98" w:rsidRDefault="00520481" w:rsidP="00520481">
      <w:pPr>
        <w:jc w:val="center"/>
        <w:rPr>
          <w:rFonts w:ascii="Times New Roman" w:hAnsi="Times New Roman"/>
          <w:b/>
          <w:i/>
        </w:rPr>
      </w:pPr>
    </w:p>
    <w:p w:rsidR="00520481" w:rsidRPr="006E1D98" w:rsidRDefault="00520481" w:rsidP="00520481">
      <w:pPr>
        <w:jc w:val="center"/>
        <w:rPr>
          <w:rFonts w:ascii="Times New Roman" w:hAnsi="Times New Roman"/>
          <w:b/>
          <w:sz w:val="24"/>
          <w:szCs w:val="24"/>
        </w:rPr>
      </w:pPr>
      <w:r w:rsidRPr="006E1D98">
        <w:rPr>
          <w:rFonts w:ascii="Times New Roman" w:hAnsi="Times New Roman"/>
          <w:b/>
          <w:sz w:val="24"/>
          <w:szCs w:val="24"/>
        </w:rPr>
        <w:t>ПРИМЕРНАЯ РАБОЧАЯ ПРОГРАММА УЧЕБНОЙ ДИСЦИПЛИНЫ</w:t>
      </w:r>
    </w:p>
    <w:p w:rsidR="00520481" w:rsidRPr="006E1D98" w:rsidRDefault="00520481" w:rsidP="00520481">
      <w:pPr>
        <w:jc w:val="center"/>
        <w:rPr>
          <w:rFonts w:ascii="Times New Roman" w:hAnsi="Times New Roman"/>
          <w:b/>
          <w:i/>
          <w:sz w:val="24"/>
          <w:szCs w:val="24"/>
          <w:u w:val="single"/>
        </w:rPr>
      </w:pPr>
    </w:p>
    <w:p w:rsidR="00520481" w:rsidRPr="00E96826" w:rsidRDefault="00520481" w:rsidP="00520481">
      <w:pPr>
        <w:spacing w:after="0"/>
        <w:jc w:val="center"/>
        <w:rPr>
          <w:rFonts w:ascii="Times New Roman" w:hAnsi="Times New Roman"/>
          <w:b/>
          <w:sz w:val="24"/>
          <w:szCs w:val="24"/>
        </w:rPr>
      </w:pPr>
      <w:r w:rsidRPr="00E96826">
        <w:rPr>
          <w:rFonts w:ascii="Times New Roman" w:hAnsi="Times New Roman"/>
          <w:b/>
          <w:sz w:val="24"/>
          <w:szCs w:val="24"/>
        </w:rPr>
        <w:t>«ОП</w:t>
      </w:r>
      <w:r w:rsidR="00E96826">
        <w:rPr>
          <w:rFonts w:ascii="Times New Roman" w:hAnsi="Times New Roman"/>
          <w:b/>
          <w:sz w:val="24"/>
          <w:szCs w:val="24"/>
        </w:rPr>
        <w:t>.</w:t>
      </w:r>
      <w:r w:rsidRPr="00E96826">
        <w:rPr>
          <w:rFonts w:ascii="Times New Roman" w:hAnsi="Times New Roman"/>
          <w:b/>
          <w:sz w:val="24"/>
          <w:szCs w:val="24"/>
        </w:rPr>
        <w:t>11 Основы педагогического мастерства»</w:t>
      </w:r>
    </w:p>
    <w:p w:rsidR="00520481" w:rsidRPr="006E1D98" w:rsidRDefault="00520481" w:rsidP="00520481">
      <w:pPr>
        <w:jc w:val="center"/>
        <w:rPr>
          <w:rFonts w:ascii="Times New Roman" w:hAnsi="Times New Roman"/>
          <w:b/>
          <w:i/>
        </w:rPr>
      </w:pPr>
    </w:p>
    <w:p w:rsidR="00520481" w:rsidRPr="006E1D98" w:rsidRDefault="00520481" w:rsidP="00520481">
      <w:pPr>
        <w:rPr>
          <w:rFonts w:ascii="Times New Roman" w:hAnsi="Times New Roman"/>
          <w:b/>
          <w:i/>
        </w:rPr>
      </w:pPr>
    </w:p>
    <w:p w:rsidR="00520481" w:rsidRPr="006E1D98" w:rsidRDefault="00520481" w:rsidP="00520481">
      <w:pPr>
        <w:rPr>
          <w:rFonts w:ascii="Times New Roman" w:hAnsi="Times New Roman"/>
          <w:b/>
          <w:i/>
        </w:rPr>
      </w:pPr>
    </w:p>
    <w:p w:rsidR="00520481" w:rsidRPr="006E1D98" w:rsidRDefault="00520481" w:rsidP="00520481">
      <w:pPr>
        <w:rPr>
          <w:rFonts w:ascii="Times New Roman" w:hAnsi="Times New Roman"/>
          <w:b/>
          <w:i/>
        </w:rPr>
      </w:pPr>
    </w:p>
    <w:p w:rsidR="00520481" w:rsidRPr="006E1D98" w:rsidRDefault="00520481" w:rsidP="00520481">
      <w:pPr>
        <w:rPr>
          <w:rFonts w:ascii="Times New Roman" w:hAnsi="Times New Roman"/>
          <w:b/>
          <w:i/>
        </w:rPr>
      </w:pPr>
    </w:p>
    <w:p w:rsidR="00520481" w:rsidRPr="006E1D98" w:rsidRDefault="00520481" w:rsidP="00520481">
      <w:pPr>
        <w:rPr>
          <w:rFonts w:ascii="Times New Roman" w:hAnsi="Times New Roman"/>
          <w:b/>
          <w:i/>
        </w:rPr>
      </w:pPr>
    </w:p>
    <w:p w:rsidR="00520481" w:rsidRPr="006E1D98" w:rsidRDefault="00520481" w:rsidP="00520481">
      <w:pPr>
        <w:rPr>
          <w:rFonts w:ascii="Times New Roman" w:hAnsi="Times New Roman"/>
          <w:b/>
          <w:i/>
        </w:rPr>
      </w:pPr>
    </w:p>
    <w:p w:rsidR="00520481" w:rsidRPr="006E1D98" w:rsidRDefault="00520481" w:rsidP="00520481">
      <w:pPr>
        <w:rPr>
          <w:rFonts w:ascii="Times New Roman" w:hAnsi="Times New Roman"/>
          <w:b/>
          <w:i/>
        </w:rPr>
      </w:pPr>
    </w:p>
    <w:p w:rsidR="00520481" w:rsidRPr="006E1D98" w:rsidRDefault="00520481" w:rsidP="00520481">
      <w:pPr>
        <w:rPr>
          <w:rFonts w:ascii="Times New Roman" w:hAnsi="Times New Roman"/>
          <w:b/>
          <w:i/>
        </w:rPr>
      </w:pPr>
    </w:p>
    <w:p w:rsidR="00520481" w:rsidRPr="006E1D98" w:rsidRDefault="00520481" w:rsidP="00520481">
      <w:pPr>
        <w:rPr>
          <w:rFonts w:ascii="Times New Roman" w:hAnsi="Times New Roman"/>
          <w:b/>
          <w:i/>
        </w:rPr>
      </w:pPr>
    </w:p>
    <w:p w:rsidR="00520481" w:rsidRPr="006E1D98" w:rsidRDefault="00520481" w:rsidP="00520481">
      <w:pPr>
        <w:rPr>
          <w:rFonts w:ascii="Times New Roman" w:hAnsi="Times New Roman"/>
          <w:b/>
          <w:i/>
        </w:rPr>
      </w:pPr>
    </w:p>
    <w:p w:rsidR="00520481" w:rsidRPr="006E1D98" w:rsidRDefault="00520481" w:rsidP="00520481">
      <w:pPr>
        <w:rPr>
          <w:rFonts w:ascii="Times New Roman" w:hAnsi="Times New Roman"/>
          <w:b/>
          <w:i/>
        </w:rPr>
      </w:pPr>
    </w:p>
    <w:p w:rsidR="00520481" w:rsidRPr="006E1D98" w:rsidRDefault="00520481" w:rsidP="00520481">
      <w:pPr>
        <w:rPr>
          <w:rFonts w:ascii="Times New Roman" w:hAnsi="Times New Roman"/>
          <w:b/>
          <w:i/>
        </w:rPr>
      </w:pPr>
    </w:p>
    <w:p w:rsidR="00520481" w:rsidRPr="006E1D98" w:rsidRDefault="00520481" w:rsidP="00520481">
      <w:pPr>
        <w:rPr>
          <w:rFonts w:ascii="Times New Roman" w:hAnsi="Times New Roman"/>
          <w:b/>
          <w:i/>
        </w:rPr>
      </w:pPr>
    </w:p>
    <w:p w:rsidR="00520481" w:rsidRPr="006E1D98" w:rsidRDefault="00520481" w:rsidP="00520481">
      <w:pPr>
        <w:rPr>
          <w:rFonts w:ascii="Times New Roman" w:hAnsi="Times New Roman"/>
          <w:b/>
          <w:i/>
        </w:rPr>
      </w:pPr>
    </w:p>
    <w:p w:rsidR="00520481" w:rsidRPr="006E1D98" w:rsidRDefault="00520481" w:rsidP="00520481">
      <w:pPr>
        <w:jc w:val="center"/>
        <w:rPr>
          <w:rFonts w:ascii="Times New Roman" w:hAnsi="Times New Roman"/>
          <w:b/>
          <w:i/>
          <w:sz w:val="24"/>
          <w:szCs w:val="24"/>
        </w:rPr>
      </w:pPr>
      <w:r w:rsidRPr="00E96826">
        <w:rPr>
          <w:rFonts w:ascii="Times New Roman" w:hAnsi="Times New Roman"/>
          <w:b/>
          <w:bCs/>
        </w:rPr>
        <w:t>202</w:t>
      </w:r>
      <w:r w:rsidR="0052247E" w:rsidRPr="00E96826">
        <w:rPr>
          <w:rFonts w:ascii="Times New Roman" w:hAnsi="Times New Roman"/>
          <w:b/>
          <w:bCs/>
        </w:rPr>
        <w:t>2</w:t>
      </w:r>
      <w:r w:rsidRPr="00E96826">
        <w:rPr>
          <w:rFonts w:ascii="Times New Roman" w:hAnsi="Times New Roman"/>
          <w:b/>
          <w:bCs/>
        </w:rPr>
        <w:t xml:space="preserve"> г.</w:t>
      </w:r>
      <w:r w:rsidRPr="00E96826">
        <w:rPr>
          <w:rFonts w:ascii="Times New Roman" w:hAnsi="Times New Roman"/>
          <w:b/>
          <w:bCs/>
        </w:rPr>
        <w:br w:type="page"/>
      </w:r>
      <w:r w:rsidRPr="006E1D98">
        <w:rPr>
          <w:rFonts w:ascii="Times New Roman" w:hAnsi="Times New Roman"/>
          <w:b/>
          <w:i/>
          <w:sz w:val="24"/>
          <w:szCs w:val="24"/>
        </w:rPr>
        <w:lastRenderedPageBreak/>
        <w:t>СОДЕРЖАНИЕ</w:t>
      </w:r>
    </w:p>
    <w:p w:rsidR="00520481" w:rsidRPr="006E1D98" w:rsidRDefault="00520481" w:rsidP="00520481">
      <w:pPr>
        <w:rPr>
          <w:rFonts w:ascii="Times New Roman" w:hAnsi="Times New Roman"/>
          <w:b/>
          <w:i/>
          <w:sz w:val="24"/>
          <w:szCs w:val="24"/>
        </w:rPr>
      </w:pPr>
    </w:p>
    <w:tbl>
      <w:tblPr>
        <w:tblW w:w="0" w:type="auto"/>
        <w:tblLook w:val="01E0"/>
      </w:tblPr>
      <w:tblGrid>
        <w:gridCol w:w="7501"/>
        <w:gridCol w:w="1854"/>
      </w:tblGrid>
      <w:tr w:rsidR="00520481" w:rsidRPr="006E1D98" w:rsidTr="00E813DA">
        <w:tc>
          <w:tcPr>
            <w:tcW w:w="7501" w:type="dxa"/>
          </w:tcPr>
          <w:p w:rsidR="00520481" w:rsidRPr="006E1D98" w:rsidRDefault="00520481" w:rsidP="008805F7">
            <w:pPr>
              <w:numPr>
                <w:ilvl w:val="0"/>
                <w:numId w:val="110"/>
              </w:numPr>
              <w:suppressAutoHyphens/>
              <w:rPr>
                <w:rFonts w:ascii="Times New Roman" w:hAnsi="Times New Roman"/>
                <w:b/>
                <w:sz w:val="24"/>
                <w:szCs w:val="24"/>
              </w:rPr>
            </w:pPr>
            <w:r w:rsidRPr="006E1D98">
              <w:rPr>
                <w:rFonts w:ascii="Times New Roman" w:hAnsi="Times New Roman"/>
                <w:b/>
                <w:sz w:val="24"/>
                <w:szCs w:val="24"/>
              </w:rPr>
              <w:t xml:space="preserve">ОБЩАЯ ХАРАКТЕРИСТИКА </w:t>
            </w:r>
            <w:r w:rsidRPr="006E1D98">
              <w:rPr>
                <w:rFonts w:ascii="Times New Roman" w:hAnsi="Times New Roman"/>
                <w:b/>
                <w:color w:val="000000"/>
                <w:sz w:val="24"/>
                <w:szCs w:val="24"/>
              </w:rPr>
              <w:t>ПРИМЕРНОЙ РАБОЧЕЙ ПРОГРАММЫ</w:t>
            </w:r>
            <w:r w:rsidRPr="006E1D98">
              <w:rPr>
                <w:rFonts w:ascii="Times New Roman" w:hAnsi="Times New Roman"/>
                <w:b/>
                <w:sz w:val="24"/>
                <w:szCs w:val="24"/>
              </w:rPr>
              <w:t xml:space="preserve"> УЧЕБНОЙ ДИСЦИПЛИНЫ</w:t>
            </w:r>
          </w:p>
        </w:tc>
        <w:tc>
          <w:tcPr>
            <w:tcW w:w="1854" w:type="dxa"/>
          </w:tcPr>
          <w:p w:rsidR="00520481" w:rsidRPr="00650FF1" w:rsidRDefault="00520481" w:rsidP="00520481">
            <w:pPr>
              <w:jc w:val="center"/>
              <w:rPr>
                <w:rFonts w:ascii="Times New Roman" w:hAnsi="Times New Roman"/>
                <w:b/>
                <w:sz w:val="24"/>
                <w:szCs w:val="24"/>
                <w:highlight w:val="yellow"/>
              </w:rPr>
            </w:pPr>
          </w:p>
        </w:tc>
      </w:tr>
      <w:tr w:rsidR="006A11E0" w:rsidRPr="006E1D98" w:rsidTr="00E813DA">
        <w:tc>
          <w:tcPr>
            <w:tcW w:w="7501" w:type="dxa"/>
          </w:tcPr>
          <w:p w:rsidR="006A11E0" w:rsidRPr="006E1D98" w:rsidRDefault="006A11E0" w:rsidP="008805F7">
            <w:pPr>
              <w:numPr>
                <w:ilvl w:val="0"/>
                <w:numId w:val="110"/>
              </w:numPr>
              <w:suppressAutoHyphens/>
              <w:ind w:left="568"/>
              <w:rPr>
                <w:rFonts w:ascii="Times New Roman" w:hAnsi="Times New Roman"/>
                <w:b/>
                <w:sz w:val="24"/>
                <w:szCs w:val="24"/>
              </w:rPr>
            </w:pPr>
            <w:r w:rsidRPr="006E1D98">
              <w:rPr>
                <w:rFonts w:ascii="Times New Roman" w:hAnsi="Times New Roman"/>
                <w:b/>
                <w:sz w:val="24"/>
                <w:szCs w:val="24"/>
              </w:rPr>
              <w:t>СТРУКТУРА И СОДЕРЖАНИЕ УЧЕБНОЙ ДИСЦИПЛИНЫ</w:t>
            </w:r>
          </w:p>
        </w:tc>
        <w:tc>
          <w:tcPr>
            <w:tcW w:w="1854" w:type="dxa"/>
          </w:tcPr>
          <w:p w:rsidR="006A11E0" w:rsidRPr="00650FF1" w:rsidRDefault="006A11E0" w:rsidP="00520481">
            <w:pPr>
              <w:jc w:val="center"/>
              <w:rPr>
                <w:rFonts w:ascii="Times New Roman" w:hAnsi="Times New Roman"/>
                <w:b/>
                <w:sz w:val="24"/>
                <w:szCs w:val="24"/>
                <w:highlight w:val="yellow"/>
              </w:rPr>
            </w:pPr>
          </w:p>
        </w:tc>
      </w:tr>
      <w:tr w:rsidR="00520481" w:rsidRPr="006E1D98" w:rsidTr="00E813DA">
        <w:tc>
          <w:tcPr>
            <w:tcW w:w="7501" w:type="dxa"/>
          </w:tcPr>
          <w:p w:rsidR="00520481" w:rsidRPr="006E1D98" w:rsidRDefault="00520481" w:rsidP="008805F7">
            <w:pPr>
              <w:numPr>
                <w:ilvl w:val="0"/>
                <w:numId w:val="110"/>
              </w:numPr>
              <w:suppressAutoHyphens/>
              <w:ind w:left="568"/>
              <w:rPr>
                <w:rFonts w:ascii="Times New Roman" w:hAnsi="Times New Roman"/>
                <w:b/>
                <w:sz w:val="24"/>
                <w:szCs w:val="24"/>
              </w:rPr>
            </w:pPr>
            <w:r w:rsidRPr="006E1D98">
              <w:rPr>
                <w:rFonts w:ascii="Times New Roman" w:hAnsi="Times New Roman"/>
                <w:b/>
                <w:sz w:val="24"/>
                <w:szCs w:val="24"/>
              </w:rPr>
              <w:t>УСЛОВИЯ РЕАЛИЗАЦИИ УЧЕБНОЙ ДИСЦИПЛИНЫ</w:t>
            </w:r>
          </w:p>
        </w:tc>
        <w:tc>
          <w:tcPr>
            <w:tcW w:w="1854" w:type="dxa"/>
          </w:tcPr>
          <w:p w:rsidR="00520481" w:rsidRPr="00650FF1" w:rsidRDefault="00520481" w:rsidP="00520481">
            <w:pPr>
              <w:jc w:val="center"/>
              <w:rPr>
                <w:rFonts w:ascii="Times New Roman" w:hAnsi="Times New Roman"/>
                <w:b/>
                <w:sz w:val="24"/>
                <w:szCs w:val="24"/>
                <w:highlight w:val="yellow"/>
              </w:rPr>
            </w:pPr>
          </w:p>
        </w:tc>
      </w:tr>
      <w:tr w:rsidR="00520481" w:rsidRPr="006E1D98" w:rsidTr="00E813DA">
        <w:tc>
          <w:tcPr>
            <w:tcW w:w="7501" w:type="dxa"/>
          </w:tcPr>
          <w:p w:rsidR="00520481" w:rsidRPr="006E1D98" w:rsidRDefault="00520481" w:rsidP="008805F7">
            <w:pPr>
              <w:numPr>
                <w:ilvl w:val="0"/>
                <w:numId w:val="110"/>
              </w:numPr>
              <w:suppressAutoHyphens/>
              <w:ind w:left="568"/>
              <w:rPr>
                <w:rFonts w:ascii="Times New Roman" w:hAnsi="Times New Roman"/>
                <w:b/>
                <w:sz w:val="24"/>
                <w:szCs w:val="24"/>
              </w:rPr>
            </w:pPr>
            <w:r w:rsidRPr="006E1D98">
              <w:rPr>
                <w:rFonts w:ascii="Times New Roman" w:hAnsi="Times New Roman"/>
                <w:b/>
                <w:sz w:val="24"/>
                <w:szCs w:val="24"/>
              </w:rPr>
              <w:t>КОНТРОЛЬ И ОЦЕНКА РЕЗУЛЬТАТОВ ОСВОЕНИЯ УЧЕБНОЙ ДИСЦИПЛИНЫ</w:t>
            </w:r>
          </w:p>
          <w:p w:rsidR="00520481" w:rsidRPr="006E1D98" w:rsidRDefault="00520481" w:rsidP="00520481">
            <w:pPr>
              <w:suppressAutoHyphens/>
              <w:rPr>
                <w:rFonts w:ascii="Times New Roman" w:hAnsi="Times New Roman"/>
                <w:b/>
                <w:sz w:val="24"/>
                <w:szCs w:val="24"/>
              </w:rPr>
            </w:pPr>
          </w:p>
        </w:tc>
        <w:tc>
          <w:tcPr>
            <w:tcW w:w="1854" w:type="dxa"/>
          </w:tcPr>
          <w:p w:rsidR="00520481" w:rsidRPr="00650FF1" w:rsidRDefault="00520481" w:rsidP="00520481">
            <w:pPr>
              <w:jc w:val="center"/>
              <w:rPr>
                <w:rFonts w:ascii="Times New Roman" w:hAnsi="Times New Roman"/>
                <w:b/>
                <w:sz w:val="24"/>
                <w:szCs w:val="24"/>
                <w:highlight w:val="yellow"/>
              </w:rPr>
            </w:pPr>
          </w:p>
        </w:tc>
      </w:tr>
    </w:tbl>
    <w:p w:rsidR="00520481" w:rsidRPr="006E1D98" w:rsidRDefault="00520481" w:rsidP="00E96826">
      <w:pPr>
        <w:suppressAutoHyphens/>
        <w:spacing w:after="0"/>
        <w:jc w:val="center"/>
        <w:rPr>
          <w:rFonts w:ascii="Times New Roman" w:hAnsi="Times New Roman"/>
          <w:b/>
          <w:sz w:val="24"/>
          <w:szCs w:val="24"/>
        </w:rPr>
      </w:pPr>
      <w:r w:rsidRPr="006E1D98">
        <w:rPr>
          <w:rFonts w:ascii="Times New Roman" w:hAnsi="Times New Roman"/>
          <w:b/>
          <w:i/>
          <w:u w:val="single"/>
        </w:rPr>
        <w:br w:type="page"/>
      </w:r>
      <w:r w:rsidR="00E96826" w:rsidRPr="00E96826">
        <w:rPr>
          <w:rFonts w:ascii="Times New Roman" w:hAnsi="Times New Roman"/>
          <w:b/>
          <w:sz w:val="24"/>
        </w:rPr>
        <w:lastRenderedPageBreak/>
        <w:t xml:space="preserve">1. </w:t>
      </w:r>
      <w:r w:rsidRPr="006E1D98">
        <w:rPr>
          <w:rFonts w:ascii="Times New Roman" w:hAnsi="Times New Roman"/>
          <w:b/>
          <w:sz w:val="24"/>
          <w:szCs w:val="24"/>
        </w:rPr>
        <w:t xml:space="preserve">ОБЩАЯ ХАРАКТЕРИСТИКА </w:t>
      </w:r>
      <w:r w:rsidRPr="006E1D98">
        <w:rPr>
          <w:rFonts w:ascii="Times New Roman" w:hAnsi="Times New Roman"/>
          <w:b/>
          <w:color w:val="000000"/>
          <w:sz w:val="24"/>
          <w:szCs w:val="24"/>
        </w:rPr>
        <w:t>ПРИМЕРНОЙ РАБОЧЕЙ ПРОГРАММЫ</w:t>
      </w:r>
      <w:r w:rsidRPr="006E1D98">
        <w:rPr>
          <w:rFonts w:ascii="Times New Roman" w:hAnsi="Times New Roman"/>
          <w:b/>
          <w:sz w:val="24"/>
          <w:szCs w:val="24"/>
        </w:rPr>
        <w:t xml:space="preserve"> УЧЕБНОЙ ДИСЦИПЛИНЫ</w:t>
      </w:r>
    </w:p>
    <w:p w:rsidR="00520481" w:rsidRPr="00E96826" w:rsidRDefault="00520481" w:rsidP="00520481">
      <w:pPr>
        <w:suppressAutoHyphens/>
        <w:spacing w:after="0" w:line="240" w:lineRule="auto"/>
        <w:ind w:left="720"/>
        <w:jc w:val="center"/>
        <w:rPr>
          <w:rFonts w:ascii="Times New Roman" w:hAnsi="Times New Roman"/>
          <w:b/>
          <w:sz w:val="24"/>
          <w:szCs w:val="24"/>
        </w:rPr>
      </w:pPr>
      <w:r w:rsidRPr="00E96826">
        <w:rPr>
          <w:rFonts w:ascii="Times New Roman" w:hAnsi="Times New Roman"/>
          <w:b/>
          <w:sz w:val="24"/>
          <w:szCs w:val="24"/>
        </w:rPr>
        <w:t>«</w:t>
      </w:r>
      <w:r w:rsidR="00E96826" w:rsidRPr="00E96826">
        <w:rPr>
          <w:rFonts w:ascii="Times New Roman" w:hAnsi="Times New Roman"/>
          <w:b/>
          <w:sz w:val="24"/>
          <w:szCs w:val="24"/>
        </w:rPr>
        <w:t xml:space="preserve">ОП.11 </w:t>
      </w:r>
      <w:r w:rsidRPr="00E96826">
        <w:rPr>
          <w:rFonts w:ascii="Times New Roman" w:hAnsi="Times New Roman"/>
          <w:b/>
          <w:sz w:val="24"/>
          <w:szCs w:val="24"/>
        </w:rPr>
        <w:t>Основы педагогического мастерства»</w:t>
      </w:r>
    </w:p>
    <w:p w:rsidR="00E96826" w:rsidRDefault="00E96826" w:rsidP="00520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vertAlign w:val="superscript"/>
        </w:rPr>
      </w:pPr>
    </w:p>
    <w:p w:rsidR="00520481" w:rsidRPr="006E1D98" w:rsidRDefault="00520481" w:rsidP="00520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6E1D98">
        <w:rPr>
          <w:rFonts w:ascii="Times New Roman" w:hAnsi="Times New Roman"/>
          <w:b/>
          <w:sz w:val="24"/>
          <w:szCs w:val="24"/>
        </w:rPr>
        <w:t xml:space="preserve">1.1. Место дисциплины в структуре основной образовательной программы: </w:t>
      </w:r>
    </w:p>
    <w:p w:rsidR="00520481" w:rsidRPr="006E1D98" w:rsidRDefault="00520481" w:rsidP="0052048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E1D98">
        <w:rPr>
          <w:rFonts w:ascii="Times New Roman" w:hAnsi="Times New Roman"/>
          <w:sz w:val="24"/>
          <w:szCs w:val="24"/>
        </w:rPr>
        <w:t xml:space="preserve">Учебная дисциплина </w:t>
      </w:r>
      <w:r w:rsidRPr="00E96826">
        <w:rPr>
          <w:rFonts w:ascii="Times New Roman" w:hAnsi="Times New Roman"/>
          <w:sz w:val="24"/>
          <w:szCs w:val="24"/>
        </w:rPr>
        <w:t>«</w:t>
      </w:r>
      <w:r w:rsidR="00E96826" w:rsidRPr="00E96826">
        <w:rPr>
          <w:rFonts w:ascii="Times New Roman" w:hAnsi="Times New Roman"/>
          <w:sz w:val="24"/>
          <w:szCs w:val="24"/>
        </w:rPr>
        <w:t xml:space="preserve">ОП.11 </w:t>
      </w:r>
      <w:r w:rsidRPr="00E96826">
        <w:rPr>
          <w:rFonts w:ascii="Times New Roman" w:hAnsi="Times New Roman"/>
          <w:sz w:val="24"/>
          <w:szCs w:val="24"/>
        </w:rPr>
        <w:t xml:space="preserve">Основы педагогического мастерства» </w:t>
      </w:r>
      <w:r w:rsidRPr="006E1D98">
        <w:rPr>
          <w:rFonts w:ascii="Times New Roman" w:hAnsi="Times New Roman"/>
          <w:sz w:val="24"/>
          <w:szCs w:val="24"/>
        </w:rPr>
        <w:t>является обяз</w:t>
      </w:r>
      <w:r w:rsidRPr="006E1D98">
        <w:rPr>
          <w:rFonts w:ascii="Times New Roman" w:hAnsi="Times New Roman"/>
          <w:sz w:val="24"/>
          <w:szCs w:val="24"/>
        </w:rPr>
        <w:t>а</w:t>
      </w:r>
      <w:r w:rsidRPr="006E1D98">
        <w:rPr>
          <w:rFonts w:ascii="Times New Roman" w:hAnsi="Times New Roman"/>
          <w:sz w:val="24"/>
          <w:szCs w:val="24"/>
        </w:rPr>
        <w:t xml:space="preserve">тельной частью общепрофессионального цикла примерной основной образовательной программы в соответствии с ФГОС СПО по </w:t>
      </w:r>
      <w:r w:rsidRPr="006E1D98">
        <w:rPr>
          <w:rFonts w:ascii="Times New Roman" w:hAnsi="Times New Roman"/>
          <w:color w:val="000000"/>
          <w:sz w:val="24"/>
          <w:szCs w:val="24"/>
        </w:rPr>
        <w:t xml:space="preserve">специальности </w:t>
      </w:r>
      <w:r w:rsidR="00E96826">
        <w:rPr>
          <w:rFonts w:ascii="Times New Roman" w:hAnsi="Times New Roman"/>
          <w:sz w:val="24"/>
          <w:szCs w:val="24"/>
        </w:rPr>
        <w:t>44.02.02</w:t>
      </w:r>
      <w:r w:rsidRPr="006E1D98">
        <w:rPr>
          <w:rFonts w:ascii="Times New Roman" w:hAnsi="Times New Roman"/>
          <w:sz w:val="24"/>
          <w:szCs w:val="24"/>
        </w:rPr>
        <w:t xml:space="preserve"> Преподавание в начал</w:t>
      </w:r>
      <w:r w:rsidRPr="006E1D98">
        <w:rPr>
          <w:rFonts w:ascii="Times New Roman" w:hAnsi="Times New Roman"/>
          <w:sz w:val="24"/>
          <w:szCs w:val="24"/>
        </w:rPr>
        <w:t>ь</w:t>
      </w:r>
      <w:r w:rsidRPr="006E1D98">
        <w:rPr>
          <w:rFonts w:ascii="Times New Roman" w:hAnsi="Times New Roman"/>
          <w:sz w:val="24"/>
          <w:szCs w:val="24"/>
        </w:rPr>
        <w:t xml:space="preserve">ных классах. </w:t>
      </w:r>
    </w:p>
    <w:p w:rsidR="00520481" w:rsidRPr="006E1D98" w:rsidRDefault="00520481" w:rsidP="0052048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E1D98">
        <w:rPr>
          <w:rFonts w:ascii="Times New Roman" w:hAnsi="Times New Roman"/>
          <w:sz w:val="24"/>
          <w:szCs w:val="24"/>
        </w:rPr>
        <w:t xml:space="preserve">Особое значение дисциплина имеет при формировании и развитии ОК 01, ОК 02, ОК 03, ОК 04, ОК 05, ОК 06, ОК </w:t>
      </w:r>
      <w:r w:rsidR="00E96826">
        <w:rPr>
          <w:rFonts w:ascii="Times New Roman" w:hAnsi="Times New Roman"/>
          <w:sz w:val="24"/>
          <w:szCs w:val="24"/>
        </w:rPr>
        <w:t>09.</w:t>
      </w:r>
    </w:p>
    <w:p w:rsidR="00520481" w:rsidRPr="006E1D98" w:rsidRDefault="00520481" w:rsidP="00520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520481" w:rsidRPr="006E1D98" w:rsidRDefault="00520481" w:rsidP="00520481">
      <w:pPr>
        <w:spacing w:after="0"/>
        <w:ind w:firstLine="709"/>
        <w:rPr>
          <w:rFonts w:ascii="Times New Roman" w:hAnsi="Times New Roman"/>
          <w:b/>
          <w:sz w:val="24"/>
          <w:szCs w:val="24"/>
        </w:rPr>
      </w:pPr>
      <w:r w:rsidRPr="006E1D98">
        <w:rPr>
          <w:rFonts w:ascii="Times New Roman" w:hAnsi="Times New Roman"/>
          <w:b/>
          <w:sz w:val="24"/>
          <w:szCs w:val="24"/>
        </w:rPr>
        <w:t>1.2. Цель и планируемые результаты освоения дисциплины:</w:t>
      </w:r>
    </w:p>
    <w:p w:rsidR="00520481" w:rsidRPr="006E1D98" w:rsidRDefault="00520481" w:rsidP="00520481">
      <w:pPr>
        <w:suppressAutoHyphens/>
        <w:spacing w:after="0" w:line="240" w:lineRule="auto"/>
        <w:ind w:firstLine="709"/>
        <w:jc w:val="both"/>
        <w:rPr>
          <w:rFonts w:ascii="Times New Roman" w:hAnsi="Times New Roman"/>
          <w:sz w:val="24"/>
          <w:szCs w:val="24"/>
          <w:lang w:eastAsia="en-US"/>
        </w:rPr>
      </w:pPr>
      <w:r w:rsidRPr="006E1D98">
        <w:rPr>
          <w:rFonts w:ascii="Times New Roman" w:hAnsi="Times New Roman"/>
          <w:sz w:val="24"/>
          <w:szCs w:val="24"/>
        </w:rPr>
        <w:t xml:space="preserve">В рамках программы учебной дисциплины обучающимися осваиваются умения </w:t>
      </w:r>
      <w:r w:rsidR="00E96826">
        <w:rPr>
          <w:rFonts w:ascii="Times New Roman" w:hAnsi="Times New Roman"/>
          <w:sz w:val="24"/>
          <w:szCs w:val="24"/>
        </w:rPr>
        <w:br/>
      </w:r>
      <w:r w:rsidRPr="006E1D98">
        <w:rPr>
          <w:rFonts w:ascii="Times New Roman" w:hAnsi="Times New Roman"/>
          <w:sz w:val="24"/>
          <w:szCs w:val="24"/>
        </w:rPr>
        <w:t>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685"/>
        <w:gridCol w:w="4820"/>
      </w:tblGrid>
      <w:tr w:rsidR="00520481" w:rsidRPr="00E96826" w:rsidTr="00E96826">
        <w:trPr>
          <w:trHeight w:val="649"/>
        </w:trPr>
        <w:tc>
          <w:tcPr>
            <w:tcW w:w="1101" w:type="dxa"/>
            <w:hideMark/>
          </w:tcPr>
          <w:p w:rsidR="00520481" w:rsidRPr="00E96826" w:rsidRDefault="00E96826" w:rsidP="00520481">
            <w:pPr>
              <w:suppressAutoHyphens/>
              <w:spacing w:after="0" w:line="240" w:lineRule="auto"/>
              <w:jc w:val="center"/>
              <w:rPr>
                <w:rFonts w:ascii="Times New Roman" w:hAnsi="Times New Roman"/>
                <w:b/>
                <w:sz w:val="24"/>
                <w:szCs w:val="24"/>
              </w:rPr>
            </w:pPr>
            <w:r w:rsidRPr="00E96826">
              <w:rPr>
                <w:rFonts w:ascii="Times New Roman" w:hAnsi="Times New Roman"/>
                <w:b/>
                <w:sz w:val="24"/>
                <w:szCs w:val="24"/>
              </w:rPr>
              <w:t>Код</w:t>
            </w:r>
          </w:p>
          <w:p w:rsidR="00520481" w:rsidRPr="00E96826" w:rsidRDefault="00520481" w:rsidP="00520481">
            <w:pPr>
              <w:suppressAutoHyphens/>
              <w:spacing w:after="0" w:line="240" w:lineRule="auto"/>
              <w:jc w:val="center"/>
              <w:rPr>
                <w:rFonts w:ascii="Times New Roman" w:hAnsi="Times New Roman"/>
                <w:b/>
                <w:sz w:val="24"/>
                <w:szCs w:val="24"/>
              </w:rPr>
            </w:pPr>
            <w:r w:rsidRPr="00E96826">
              <w:rPr>
                <w:rFonts w:ascii="Times New Roman" w:hAnsi="Times New Roman"/>
                <w:b/>
                <w:sz w:val="24"/>
                <w:szCs w:val="24"/>
              </w:rPr>
              <w:t>ПК, ОК</w:t>
            </w:r>
          </w:p>
        </w:tc>
        <w:tc>
          <w:tcPr>
            <w:tcW w:w="3685" w:type="dxa"/>
            <w:hideMark/>
          </w:tcPr>
          <w:p w:rsidR="00520481" w:rsidRPr="00E96826" w:rsidRDefault="00520481" w:rsidP="00520481">
            <w:pPr>
              <w:suppressAutoHyphens/>
              <w:spacing w:after="0" w:line="240" w:lineRule="auto"/>
              <w:jc w:val="center"/>
              <w:rPr>
                <w:rFonts w:ascii="Times New Roman" w:hAnsi="Times New Roman"/>
                <w:b/>
                <w:sz w:val="24"/>
                <w:szCs w:val="24"/>
              </w:rPr>
            </w:pPr>
            <w:r w:rsidRPr="00E96826">
              <w:rPr>
                <w:rFonts w:ascii="Times New Roman" w:hAnsi="Times New Roman"/>
                <w:b/>
                <w:sz w:val="24"/>
                <w:szCs w:val="24"/>
              </w:rPr>
              <w:t>Умения</w:t>
            </w:r>
          </w:p>
        </w:tc>
        <w:tc>
          <w:tcPr>
            <w:tcW w:w="4820" w:type="dxa"/>
            <w:hideMark/>
          </w:tcPr>
          <w:p w:rsidR="00520481" w:rsidRPr="00E96826" w:rsidRDefault="00520481" w:rsidP="00520481">
            <w:pPr>
              <w:suppressAutoHyphens/>
              <w:spacing w:after="0" w:line="240" w:lineRule="auto"/>
              <w:jc w:val="center"/>
              <w:rPr>
                <w:rFonts w:ascii="Times New Roman" w:hAnsi="Times New Roman"/>
                <w:b/>
                <w:sz w:val="24"/>
                <w:szCs w:val="24"/>
              </w:rPr>
            </w:pPr>
            <w:r w:rsidRPr="00E96826">
              <w:rPr>
                <w:rFonts w:ascii="Times New Roman" w:hAnsi="Times New Roman"/>
                <w:b/>
                <w:sz w:val="24"/>
                <w:szCs w:val="24"/>
              </w:rPr>
              <w:t>Знания</w:t>
            </w:r>
          </w:p>
        </w:tc>
      </w:tr>
      <w:tr w:rsidR="00520481" w:rsidRPr="006E1D98" w:rsidTr="00E96826">
        <w:trPr>
          <w:trHeight w:val="212"/>
        </w:trPr>
        <w:tc>
          <w:tcPr>
            <w:tcW w:w="1101" w:type="dxa"/>
          </w:tcPr>
          <w:p w:rsidR="00520481" w:rsidRPr="006E1D98" w:rsidRDefault="00520481" w:rsidP="00520481">
            <w:pPr>
              <w:widowControl w:val="0"/>
              <w:autoSpaceDE w:val="0"/>
              <w:autoSpaceDN w:val="0"/>
              <w:adjustRightInd w:val="0"/>
              <w:spacing w:after="0"/>
              <w:jc w:val="center"/>
              <w:rPr>
                <w:rFonts w:ascii="Times New Roman" w:hAnsi="Times New Roman"/>
              </w:rPr>
            </w:pPr>
            <w:r w:rsidRPr="006E1D98">
              <w:rPr>
                <w:rFonts w:ascii="Times New Roman" w:hAnsi="Times New Roman"/>
              </w:rPr>
              <w:t>ПК 1.1</w:t>
            </w:r>
          </w:p>
          <w:p w:rsidR="00520481" w:rsidRPr="006E1D98" w:rsidRDefault="00520481" w:rsidP="00520481">
            <w:pPr>
              <w:suppressAutoHyphens/>
              <w:spacing w:after="0" w:line="240" w:lineRule="auto"/>
              <w:jc w:val="center"/>
              <w:rPr>
                <w:rFonts w:ascii="Times New Roman" w:hAnsi="Times New Roman"/>
              </w:rPr>
            </w:pPr>
            <w:r w:rsidRPr="006E1D98">
              <w:rPr>
                <w:rFonts w:ascii="Times New Roman" w:hAnsi="Times New Roman"/>
              </w:rPr>
              <w:t xml:space="preserve">ПК 1.2 </w:t>
            </w:r>
          </w:p>
          <w:p w:rsidR="00520481" w:rsidRPr="006E1D98" w:rsidRDefault="00520481" w:rsidP="00520481">
            <w:pPr>
              <w:suppressAutoHyphens/>
              <w:spacing w:after="0" w:line="240" w:lineRule="auto"/>
              <w:jc w:val="center"/>
              <w:rPr>
                <w:rFonts w:ascii="Times New Roman" w:hAnsi="Times New Roman"/>
              </w:rPr>
            </w:pPr>
            <w:r w:rsidRPr="006E1D98">
              <w:rPr>
                <w:rFonts w:ascii="Times New Roman" w:hAnsi="Times New Roman"/>
              </w:rPr>
              <w:t>ПК 3.2</w:t>
            </w:r>
          </w:p>
          <w:p w:rsidR="00520481" w:rsidRPr="006E1D98" w:rsidRDefault="00520481" w:rsidP="00520481">
            <w:pPr>
              <w:suppressAutoHyphens/>
              <w:spacing w:after="0" w:line="240" w:lineRule="auto"/>
              <w:jc w:val="center"/>
              <w:rPr>
                <w:rFonts w:ascii="Times New Roman" w:hAnsi="Times New Roman"/>
                <w:highlight w:val="magenta"/>
              </w:rPr>
            </w:pPr>
          </w:p>
          <w:p w:rsidR="00520481" w:rsidRPr="006E1D98" w:rsidRDefault="00520481" w:rsidP="00520481">
            <w:pPr>
              <w:suppressAutoHyphens/>
              <w:spacing w:after="0" w:line="240" w:lineRule="auto"/>
              <w:jc w:val="center"/>
              <w:rPr>
                <w:rFonts w:ascii="Times New Roman" w:hAnsi="Times New Roman"/>
              </w:rPr>
            </w:pPr>
            <w:r w:rsidRPr="006E1D98">
              <w:rPr>
                <w:rFonts w:ascii="Times New Roman" w:hAnsi="Times New Roman"/>
              </w:rPr>
              <w:t>ОК 01</w:t>
            </w:r>
          </w:p>
          <w:p w:rsidR="00520481" w:rsidRPr="006E1D98" w:rsidRDefault="00520481" w:rsidP="00520481">
            <w:pPr>
              <w:suppressAutoHyphens/>
              <w:spacing w:after="0" w:line="240" w:lineRule="auto"/>
              <w:jc w:val="center"/>
              <w:rPr>
                <w:rFonts w:ascii="Times New Roman" w:hAnsi="Times New Roman"/>
              </w:rPr>
            </w:pPr>
            <w:r w:rsidRPr="006E1D98">
              <w:rPr>
                <w:rFonts w:ascii="Times New Roman" w:hAnsi="Times New Roman"/>
              </w:rPr>
              <w:t>ОК 02</w:t>
            </w:r>
          </w:p>
          <w:p w:rsidR="00520481" w:rsidRPr="006E1D98" w:rsidRDefault="00520481" w:rsidP="00520481">
            <w:pPr>
              <w:suppressAutoHyphens/>
              <w:spacing w:after="0" w:line="240" w:lineRule="auto"/>
              <w:jc w:val="center"/>
              <w:rPr>
                <w:rFonts w:ascii="Times New Roman" w:hAnsi="Times New Roman"/>
              </w:rPr>
            </w:pPr>
            <w:r w:rsidRPr="006E1D98">
              <w:rPr>
                <w:rFonts w:ascii="Times New Roman" w:hAnsi="Times New Roman"/>
              </w:rPr>
              <w:t>ОК 03</w:t>
            </w:r>
          </w:p>
          <w:p w:rsidR="00520481" w:rsidRPr="006E1D98" w:rsidRDefault="00520481" w:rsidP="00520481">
            <w:pPr>
              <w:suppressAutoHyphens/>
              <w:spacing w:after="0" w:line="240" w:lineRule="auto"/>
              <w:jc w:val="center"/>
              <w:rPr>
                <w:rFonts w:ascii="Times New Roman" w:hAnsi="Times New Roman"/>
              </w:rPr>
            </w:pPr>
            <w:r w:rsidRPr="006E1D98">
              <w:rPr>
                <w:rFonts w:ascii="Times New Roman" w:hAnsi="Times New Roman"/>
              </w:rPr>
              <w:t>ОК 04</w:t>
            </w:r>
          </w:p>
          <w:p w:rsidR="00520481" w:rsidRPr="006E1D98" w:rsidRDefault="00520481" w:rsidP="00520481">
            <w:pPr>
              <w:suppressAutoHyphens/>
              <w:spacing w:after="0" w:line="240" w:lineRule="auto"/>
              <w:jc w:val="center"/>
              <w:rPr>
                <w:rFonts w:ascii="Times New Roman" w:hAnsi="Times New Roman"/>
              </w:rPr>
            </w:pPr>
            <w:r w:rsidRPr="006E1D98">
              <w:rPr>
                <w:rFonts w:ascii="Times New Roman" w:hAnsi="Times New Roman"/>
              </w:rPr>
              <w:t>ОК 05</w:t>
            </w:r>
          </w:p>
          <w:p w:rsidR="00520481" w:rsidRPr="006E1D98" w:rsidRDefault="00520481" w:rsidP="00520481">
            <w:pPr>
              <w:suppressAutoHyphens/>
              <w:spacing w:after="0" w:line="240" w:lineRule="auto"/>
              <w:jc w:val="center"/>
              <w:rPr>
                <w:rFonts w:ascii="Times New Roman" w:hAnsi="Times New Roman"/>
              </w:rPr>
            </w:pPr>
            <w:r w:rsidRPr="006E1D98">
              <w:rPr>
                <w:rFonts w:ascii="Times New Roman" w:hAnsi="Times New Roman"/>
              </w:rPr>
              <w:t>ОК 06.</w:t>
            </w:r>
          </w:p>
          <w:p w:rsidR="00520481" w:rsidRPr="006E1D98" w:rsidRDefault="00520481" w:rsidP="009635EB">
            <w:pPr>
              <w:suppressAutoHyphens/>
              <w:spacing w:after="0" w:line="240" w:lineRule="auto"/>
              <w:jc w:val="center"/>
              <w:rPr>
                <w:rFonts w:ascii="Times New Roman" w:hAnsi="Times New Roman"/>
                <w:i/>
              </w:rPr>
            </w:pPr>
            <w:r w:rsidRPr="006E1D98">
              <w:rPr>
                <w:rFonts w:ascii="Times New Roman" w:hAnsi="Times New Roman"/>
              </w:rPr>
              <w:t xml:space="preserve">ОК </w:t>
            </w:r>
            <w:r w:rsidR="00E96826">
              <w:rPr>
                <w:rFonts w:ascii="Times New Roman" w:hAnsi="Times New Roman"/>
              </w:rPr>
              <w:t>09</w:t>
            </w:r>
          </w:p>
        </w:tc>
        <w:tc>
          <w:tcPr>
            <w:tcW w:w="3685" w:type="dxa"/>
          </w:tcPr>
          <w:p w:rsidR="00520481" w:rsidRPr="006E1D98" w:rsidRDefault="00520481" w:rsidP="009635EB">
            <w:pPr>
              <w:tabs>
                <w:tab w:val="left" w:pos="151"/>
              </w:tabs>
              <w:autoSpaceDE w:val="0"/>
              <w:autoSpaceDN w:val="0"/>
              <w:spacing w:after="0" w:line="240" w:lineRule="auto"/>
              <w:jc w:val="both"/>
              <w:rPr>
                <w:rFonts w:ascii="Times New Roman" w:hAnsi="Times New Roman"/>
              </w:rPr>
            </w:pPr>
            <w:r w:rsidRPr="006E1D98">
              <w:rPr>
                <w:rFonts w:ascii="Times New Roman" w:hAnsi="Times New Roman"/>
              </w:rPr>
              <w:t>анализировать уровень своих сп</w:t>
            </w:r>
            <w:r w:rsidRPr="006E1D98">
              <w:rPr>
                <w:rFonts w:ascii="Times New Roman" w:hAnsi="Times New Roman"/>
              </w:rPr>
              <w:t>о</w:t>
            </w:r>
            <w:r w:rsidRPr="006E1D98">
              <w:rPr>
                <w:rFonts w:ascii="Times New Roman" w:hAnsi="Times New Roman"/>
              </w:rPr>
              <w:t>собностей, личностных и профессиональных качеств;</w:t>
            </w:r>
          </w:p>
          <w:p w:rsidR="00520481" w:rsidRPr="006E1D98" w:rsidRDefault="00520481" w:rsidP="009635EB">
            <w:pPr>
              <w:tabs>
                <w:tab w:val="left" w:pos="151"/>
              </w:tabs>
              <w:autoSpaceDE w:val="0"/>
              <w:autoSpaceDN w:val="0"/>
              <w:spacing w:after="0" w:line="240" w:lineRule="auto"/>
              <w:jc w:val="both"/>
              <w:rPr>
                <w:rFonts w:ascii="Times New Roman" w:hAnsi="Times New Roman"/>
              </w:rPr>
            </w:pPr>
            <w:r w:rsidRPr="006E1D98">
              <w:rPr>
                <w:rFonts w:ascii="Times New Roman" w:hAnsi="Times New Roman"/>
              </w:rPr>
              <w:t>заменять недостающие способности и умения другими, име</w:t>
            </w:r>
            <w:r w:rsidRPr="006E1D98">
              <w:rPr>
                <w:rFonts w:ascii="Times New Roman" w:hAnsi="Times New Roman"/>
              </w:rPr>
              <w:t>ю</w:t>
            </w:r>
            <w:r w:rsidRPr="006E1D98">
              <w:rPr>
                <w:rFonts w:ascii="Times New Roman" w:hAnsi="Times New Roman"/>
              </w:rPr>
              <w:t>щими</w:t>
            </w:r>
            <w:r w:rsidRPr="006E1D98">
              <w:rPr>
                <w:rFonts w:ascii="Times New Roman" w:hAnsi="Times New Roman"/>
              </w:rPr>
              <w:softHyphen/>
              <w:t>ся у себя;</w:t>
            </w:r>
          </w:p>
          <w:p w:rsidR="00520481" w:rsidRPr="006E1D98" w:rsidRDefault="00520481" w:rsidP="009635EB">
            <w:pPr>
              <w:tabs>
                <w:tab w:val="left" w:pos="151"/>
              </w:tabs>
              <w:autoSpaceDE w:val="0"/>
              <w:autoSpaceDN w:val="0"/>
              <w:spacing w:after="0" w:line="240" w:lineRule="auto"/>
              <w:jc w:val="both"/>
              <w:rPr>
                <w:rFonts w:ascii="Times New Roman" w:hAnsi="Times New Roman"/>
              </w:rPr>
            </w:pPr>
            <w:r w:rsidRPr="006E1D98">
              <w:rPr>
                <w:rFonts w:ascii="Times New Roman" w:hAnsi="Times New Roman"/>
              </w:rPr>
              <w:t>переносить знания в новые усл</w:t>
            </w:r>
            <w:r w:rsidRPr="006E1D98">
              <w:rPr>
                <w:rFonts w:ascii="Times New Roman" w:hAnsi="Times New Roman"/>
              </w:rPr>
              <w:t>о</w:t>
            </w:r>
            <w:r w:rsidRPr="006E1D98">
              <w:rPr>
                <w:rFonts w:ascii="Times New Roman" w:hAnsi="Times New Roman"/>
              </w:rPr>
              <w:t>вия своей деятельности;</w:t>
            </w:r>
          </w:p>
          <w:p w:rsidR="00520481" w:rsidRPr="006E1D98" w:rsidRDefault="00520481" w:rsidP="009635EB">
            <w:pPr>
              <w:tabs>
                <w:tab w:val="left" w:pos="151"/>
              </w:tabs>
              <w:autoSpaceDE w:val="0"/>
              <w:autoSpaceDN w:val="0"/>
              <w:spacing w:after="0" w:line="240" w:lineRule="auto"/>
              <w:jc w:val="both"/>
              <w:rPr>
                <w:rFonts w:ascii="Times New Roman" w:hAnsi="Times New Roman"/>
              </w:rPr>
            </w:pPr>
            <w:r w:rsidRPr="006E1D98">
              <w:rPr>
                <w:rFonts w:ascii="Times New Roman" w:hAnsi="Times New Roman"/>
              </w:rPr>
              <w:t>оперировать знаниями в практической ситуации, развивать навыки самоконтроля, самоанализа и устранять допущенные оши</w:t>
            </w:r>
            <w:r w:rsidRPr="006E1D98">
              <w:rPr>
                <w:rFonts w:ascii="Times New Roman" w:hAnsi="Times New Roman"/>
              </w:rPr>
              <w:t>б</w:t>
            </w:r>
            <w:r w:rsidRPr="006E1D98">
              <w:rPr>
                <w:rFonts w:ascii="Times New Roman" w:hAnsi="Times New Roman"/>
              </w:rPr>
              <w:t>ки и не</w:t>
            </w:r>
            <w:r w:rsidRPr="006E1D98">
              <w:rPr>
                <w:rFonts w:ascii="Times New Roman" w:hAnsi="Times New Roman"/>
              </w:rPr>
              <w:softHyphen/>
              <w:t>дочеты;</w:t>
            </w:r>
          </w:p>
          <w:p w:rsidR="00520481" w:rsidRPr="006E1D98" w:rsidRDefault="00520481" w:rsidP="009635EB">
            <w:pPr>
              <w:tabs>
                <w:tab w:val="left" w:pos="151"/>
              </w:tabs>
              <w:autoSpaceDE w:val="0"/>
              <w:autoSpaceDN w:val="0"/>
              <w:spacing w:after="0" w:line="240" w:lineRule="auto"/>
              <w:jc w:val="both"/>
              <w:rPr>
                <w:rFonts w:ascii="Times New Roman" w:hAnsi="Times New Roman"/>
              </w:rPr>
            </w:pPr>
            <w:r w:rsidRPr="006E1D98">
              <w:rPr>
                <w:rFonts w:ascii="Times New Roman" w:hAnsi="Times New Roman"/>
              </w:rPr>
              <w:t>создавать новые сочетания средств и способов педагогич</w:t>
            </w:r>
            <w:r w:rsidRPr="006E1D98">
              <w:rPr>
                <w:rFonts w:ascii="Times New Roman" w:hAnsi="Times New Roman"/>
              </w:rPr>
              <w:t>е</w:t>
            </w:r>
            <w:r w:rsidRPr="006E1D98">
              <w:rPr>
                <w:rFonts w:ascii="Times New Roman" w:hAnsi="Times New Roman"/>
              </w:rPr>
              <w:t>ской дея</w:t>
            </w:r>
            <w:r w:rsidRPr="006E1D98">
              <w:rPr>
                <w:rFonts w:ascii="Times New Roman" w:hAnsi="Times New Roman"/>
              </w:rPr>
              <w:softHyphen/>
              <w:t>тельности;</w:t>
            </w:r>
          </w:p>
          <w:p w:rsidR="00520481" w:rsidRPr="006E1D98" w:rsidRDefault="00520481" w:rsidP="009635EB">
            <w:pPr>
              <w:tabs>
                <w:tab w:val="left" w:pos="151"/>
              </w:tabs>
              <w:autoSpaceDE w:val="0"/>
              <w:autoSpaceDN w:val="0"/>
              <w:spacing w:after="0" w:line="240" w:lineRule="auto"/>
              <w:jc w:val="both"/>
              <w:rPr>
                <w:rFonts w:ascii="Times New Roman" w:hAnsi="Times New Roman"/>
              </w:rPr>
            </w:pPr>
            <w:r w:rsidRPr="006E1D98">
              <w:rPr>
                <w:rFonts w:ascii="Times New Roman" w:hAnsi="Times New Roman"/>
              </w:rPr>
              <w:t>анализировать различные подходы учёных к определению понятия «педагогическое масте</w:t>
            </w:r>
            <w:r w:rsidRPr="006E1D98">
              <w:rPr>
                <w:rFonts w:ascii="Times New Roman" w:hAnsi="Times New Roman"/>
              </w:rPr>
              <w:t>р</w:t>
            </w:r>
            <w:r w:rsidRPr="006E1D98">
              <w:rPr>
                <w:rFonts w:ascii="Times New Roman" w:hAnsi="Times New Roman"/>
              </w:rPr>
              <w:t>ство»;</w:t>
            </w:r>
          </w:p>
          <w:p w:rsidR="00520481" w:rsidRPr="006E1D98" w:rsidRDefault="00520481" w:rsidP="009635EB">
            <w:pPr>
              <w:tabs>
                <w:tab w:val="left" w:pos="151"/>
              </w:tabs>
              <w:autoSpaceDE w:val="0"/>
              <w:autoSpaceDN w:val="0"/>
              <w:spacing w:after="0" w:line="240" w:lineRule="auto"/>
              <w:jc w:val="both"/>
              <w:rPr>
                <w:rFonts w:ascii="Times New Roman" w:hAnsi="Times New Roman"/>
              </w:rPr>
            </w:pPr>
            <w:r w:rsidRPr="006E1D98">
              <w:rPr>
                <w:rFonts w:ascii="Times New Roman" w:hAnsi="Times New Roman"/>
              </w:rPr>
              <w:t>использовать вербальные и невербальные способы при вза</w:t>
            </w:r>
            <w:r w:rsidRPr="006E1D98">
              <w:rPr>
                <w:rFonts w:ascii="Times New Roman" w:hAnsi="Times New Roman"/>
              </w:rPr>
              <w:t>и</w:t>
            </w:r>
            <w:r w:rsidRPr="006E1D98">
              <w:rPr>
                <w:rFonts w:ascii="Times New Roman" w:hAnsi="Times New Roman"/>
              </w:rPr>
              <w:t>модей</w:t>
            </w:r>
            <w:r w:rsidRPr="006E1D98">
              <w:rPr>
                <w:rFonts w:ascii="Times New Roman" w:hAnsi="Times New Roman"/>
              </w:rPr>
              <w:softHyphen/>
              <w:t>ствии с детьми;</w:t>
            </w:r>
          </w:p>
          <w:p w:rsidR="00520481" w:rsidRPr="006E1D98" w:rsidRDefault="00520481" w:rsidP="009635EB">
            <w:pPr>
              <w:tabs>
                <w:tab w:val="left" w:pos="151"/>
              </w:tabs>
              <w:autoSpaceDE w:val="0"/>
              <w:autoSpaceDN w:val="0"/>
              <w:spacing w:after="0" w:line="240" w:lineRule="auto"/>
              <w:jc w:val="both"/>
              <w:rPr>
                <w:rFonts w:ascii="Times New Roman" w:hAnsi="Times New Roman"/>
              </w:rPr>
            </w:pPr>
            <w:r w:rsidRPr="006E1D98">
              <w:rPr>
                <w:rFonts w:ascii="Times New Roman" w:hAnsi="Times New Roman"/>
              </w:rPr>
              <w:t>находить пути самообразования и самосовершенствования;</w:t>
            </w:r>
          </w:p>
          <w:p w:rsidR="00520481" w:rsidRPr="006E1D98" w:rsidRDefault="00520481" w:rsidP="009635EB">
            <w:pPr>
              <w:tabs>
                <w:tab w:val="left" w:pos="151"/>
              </w:tabs>
              <w:autoSpaceDE w:val="0"/>
              <w:autoSpaceDN w:val="0"/>
              <w:spacing w:after="0" w:line="240" w:lineRule="auto"/>
              <w:jc w:val="both"/>
              <w:rPr>
                <w:rFonts w:ascii="Times New Roman" w:hAnsi="Times New Roman"/>
              </w:rPr>
            </w:pPr>
            <w:r w:rsidRPr="006E1D98">
              <w:rPr>
                <w:rFonts w:ascii="Times New Roman" w:hAnsi="Times New Roman"/>
              </w:rPr>
              <w:t>раскрывать социальное значение норм поведения в процессе обще</w:t>
            </w:r>
            <w:r w:rsidRPr="006E1D98">
              <w:rPr>
                <w:rFonts w:ascii="Times New Roman" w:hAnsi="Times New Roman"/>
              </w:rPr>
              <w:softHyphen/>
              <w:t>ния и проявлять личностное отношение к социальным но</w:t>
            </w:r>
            <w:r w:rsidRPr="006E1D98">
              <w:rPr>
                <w:rFonts w:ascii="Times New Roman" w:hAnsi="Times New Roman"/>
              </w:rPr>
              <w:t>р</w:t>
            </w:r>
            <w:r w:rsidRPr="006E1D98">
              <w:rPr>
                <w:rFonts w:ascii="Times New Roman" w:hAnsi="Times New Roman"/>
              </w:rPr>
              <w:t>мам по</w:t>
            </w:r>
            <w:r w:rsidRPr="006E1D98">
              <w:rPr>
                <w:rFonts w:ascii="Times New Roman" w:hAnsi="Times New Roman"/>
              </w:rPr>
              <w:softHyphen/>
              <w:t>ведения.</w:t>
            </w:r>
          </w:p>
          <w:p w:rsidR="00520481" w:rsidRPr="006E1D98" w:rsidRDefault="00520481" w:rsidP="009635EB">
            <w:pPr>
              <w:tabs>
                <w:tab w:val="left" w:pos="151"/>
              </w:tabs>
              <w:suppressAutoHyphens/>
              <w:spacing w:after="0" w:line="240" w:lineRule="auto"/>
              <w:jc w:val="center"/>
              <w:rPr>
                <w:rFonts w:ascii="Times New Roman" w:hAnsi="Times New Roman"/>
                <w:i/>
              </w:rPr>
            </w:pPr>
          </w:p>
        </w:tc>
        <w:tc>
          <w:tcPr>
            <w:tcW w:w="4820" w:type="dxa"/>
          </w:tcPr>
          <w:p w:rsidR="00520481" w:rsidRPr="006E1D98" w:rsidRDefault="00520481" w:rsidP="009635EB">
            <w:pPr>
              <w:tabs>
                <w:tab w:val="left" w:pos="151"/>
              </w:tabs>
              <w:autoSpaceDE w:val="0"/>
              <w:autoSpaceDN w:val="0"/>
              <w:spacing w:after="0" w:line="240" w:lineRule="auto"/>
              <w:jc w:val="both"/>
              <w:rPr>
                <w:rFonts w:ascii="Times New Roman" w:hAnsi="Times New Roman"/>
              </w:rPr>
            </w:pPr>
            <w:r w:rsidRPr="006E1D98">
              <w:rPr>
                <w:rFonts w:ascii="Times New Roman" w:hAnsi="Times New Roman"/>
              </w:rPr>
              <w:t>педагогические теории К. Д. Ушинского, А.С. Макаренко, В.А. Сухомлинского, Н.В. Кузьм</w:t>
            </w:r>
            <w:r w:rsidRPr="006E1D98">
              <w:rPr>
                <w:rFonts w:ascii="Times New Roman" w:hAnsi="Times New Roman"/>
              </w:rPr>
              <w:t>и</w:t>
            </w:r>
            <w:r w:rsidRPr="006E1D98">
              <w:rPr>
                <w:rFonts w:ascii="Times New Roman" w:hAnsi="Times New Roman"/>
              </w:rPr>
              <w:t xml:space="preserve">ной, В.А. Кан-Калика, </w:t>
            </w:r>
            <w:r w:rsidR="00E96826">
              <w:rPr>
                <w:rFonts w:ascii="Times New Roman" w:hAnsi="Times New Roman"/>
              </w:rPr>
              <w:br/>
            </w:r>
            <w:r w:rsidRPr="006E1D98">
              <w:rPr>
                <w:rFonts w:ascii="Times New Roman" w:hAnsi="Times New Roman"/>
              </w:rPr>
              <w:t>Ю.П. Азарова и др. о педагогическом масте</w:t>
            </w:r>
            <w:r w:rsidRPr="006E1D98">
              <w:rPr>
                <w:rFonts w:ascii="Times New Roman" w:hAnsi="Times New Roman"/>
              </w:rPr>
              <w:t>р</w:t>
            </w:r>
            <w:r w:rsidRPr="006E1D98">
              <w:rPr>
                <w:rFonts w:ascii="Times New Roman" w:hAnsi="Times New Roman"/>
              </w:rPr>
              <w:t>стве;</w:t>
            </w:r>
          </w:p>
          <w:p w:rsidR="00520481" w:rsidRPr="006E1D98" w:rsidRDefault="00520481" w:rsidP="009635EB">
            <w:pPr>
              <w:tabs>
                <w:tab w:val="left" w:pos="151"/>
              </w:tabs>
              <w:autoSpaceDE w:val="0"/>
              <w:autoSpaceDN w:val="0"/>
              <w:spacing w:after="0" w:line="240" w:lineRule="auto"/>
              <w:jc w:val="both"/>
              <w:rPr>
                <w:rFonts w:ascii="Times New Roman" w:hAnsi="Times New Roman"/>
              </w:rPr>
            </w:pPr>
            <w:r w:rsidRPr="006E1D98">
              <w:rPr>
                <w:rFonts w:ascii="Times New Roman" w:hAnsi="Times New Roman"/>
              </w:rPr>
              <w:t>психолого-педагогические основы, способствующие становл</w:t>
            </w:r>
            <w:r w:rsidRPr="006E1D98">
              <w:rPr>
                <w:rFonts w:ascii="Times New Roman" w:hAnsi="Times New Roman"/>
              </w:rPr>
              <w:t>е</w:t>
            </w:r>
            <w:r w:rsidRPr="006E1D98">
              <w:rPr>
                <w:rFonts w:ascii="Times New Roman" w:hAnsi="Times New Roman"/>
              </w:rPr>
              <w:t>нию педагога-мастера;</w:t>
            </w:r>
          </w:p>
          <w:p w:rsidR="00520481" w:rsidRPr="006E1D98" w:rsidRDefault="00520481" w:rsidP="009635EB">
            <w:pPr>
              <w:tabs>
                <w:tab w:val="left" w:pos="151"/>
              </w:tabs>
              <w:autoSpaceDE w:val="0"/>
              <w:autoSpaceDN w:val="0"/>
              <w:spacing w:after="0" w:line="240" w:lineRule="auto"/>
              <w:jc w:val="both"/>
              <w:rPr>
                <w:rFonts w:ascii="Times New Roman" w:hAnsi="Times New Roman"/>
              </w:rPr>
            </w:pPr>
            <w:r w:rsidRPr="006E1D98">
              <w:rPr>
                <w:rFonts w:ascii="Times New Roman" w:hAnsi="Times New Roman"/>
              </w:rPr>
              <w:t>компоненты, составляющие основы педагог</w:t>
            </w:r>
            <w:r w:rsidRPr="006E1D98">
              <w:rPr>
                <w:rFonts w:ascii="Times New Roman" w:hAnsi="Times New Roman"/>
              </w:rPr>
              <w:t>и</w:t>
            </w:r>
            <w:r w:rsidRPr="006E1D98">
              <w:rPr>
                <w:rFonts w:ascii="Times New Roman" w:hAnsi="Times New Roman"/>
              </w:rPr>
              <w:t>ческого мастерства и их характеристики;</w:t>
            </w:r>
          </w:p>
          <w:p w:rsidR="00520481" w:rsidRPr="006E1D98" w:rsidRDefault="00520481" w:rsidP="009635EB">
            <w:pPr>
              <w:tabs>
                <w:tab w:val="left" w:pos="151"/>
              </w:tabs>
              <w:autoSpaceDE w:val="0"/>
              <w:autoSpaceDN w:val="0"/>
              <w:spacing w:after="0" w:line="240" w:lineRule="auto"/>
              <w:jc w:val="both"/>
              <w:rPr>
                <w:rFonts w:ascii="Times New Roman" w:hAnsi="Times New Roman"/>
              </w:rPr>
            </w:pPr>
            <w:r w:rsidRPr="006E1D98">
              <w:rPr>
                <w:rFonts w:ascii="Times New Roman" w:hAnsi="Times New Roman"/>
              </w:rPr>
              <w:t>профессионально-личностные и общепедагогические качества, спо</w:t>
            </w:r>
            <w:r w:rsidRPr="006E1D98">
              <w:rPr>
                <w:rFonts w:ascii="Times New Roman" w:hAnsi="Times New Roman"/>
              </w:rPr>
              <w:softHyphen/>
              <w:t>собствующие становл</w:t>
            </w:r>
            <w:r w:rsidRPr="006E1D98">
              <w:rPr>
                <w:rFonts w:ascii="Times New Roman" w:hAnsi="Times New Roman"/>
              </w:rPr>
              <w:t>е</w:t>
            </w:r>
            <w:r w:rsidRPr="006E1D98">
              <w:rPr>
                <w:rFonts w:ascii="Times New Roman" w:hAnsi="Times New Roman"/>
              </w:rPr>
              <w:t>нию педагога-мастера;</w:t>
            </w:r>
          </w:p>
          <w:p w:rsidR="00520481" w:rsidRPr="006E1D98" w:rsidRDefault="00520481" w:rsidP="009635EB">
            <w:pPr>
              <w:tabs>
                <w:tab w:val="left" w:pos="151"/>
              </w:tabs>
              <w:autoSpaceDE w:val="0"/>
              <w:autoSpaceDN w:val="0"/>
              <w:spacing w:after="0" w:line="240" w:lineRule="auto"/>
              <w:jc w:val="both"/>
              <w:rPr>
                <w:rFonts w:ascii="Times New Roman" w:hAnsi="Times New Roman"/>
              </w:rPr>
            </w:pPr>
            <w:r w:rsidRPr="006E1D98">
              <w:rPr>
                <w:rFonts w:ascii="Times New Roman" w:hAnsi="Times New Roman"/>
              </w:rPr>
              <w:t>элементы педагогической техники и пути овладения педагогиче</w:t>
            </w:r>
            <w:r w:rsidRPr="006E1D98">
              <w:rPr>
                <w:rFonts w:ascii="Times New Roman" w:hAnsi="Times New Roman"/>
              </w:rPr>
              <w:softHyphen/>
              <w:t>ской техникой;</w:t>
            </w:r>
          </w:p>
          <w:p w:rsidR="00520481" w:rsidRPr="006E1D98" w:rsidRDefault="00520481" w:rsidP="009635EB">
            <w:pPr>
              <w:tabs>
                <w:tab w:val="left" w:pos="151"/>
              </w:tabs>
              <w:autoSpaceDE w:val="0"/>
              <w:autoSpaceDN w:val="0"/>
              <w:spacing w:after="0" w:line="240" w:lineRule="auto"/>
              <w:jc w:val="both"/>
              <w:rPr>
                <w:rFonts w:ascii="Times New Roman" w:hAnsi="Times New Roman"/>
              </w:rPr>
            </w:pPr>
            <w:r w:rsidRPr="006E1D98">
              <w:rPr>
                <w:rFonts w:ascii="Times New Roman" w:hAnsi="Times New Roman"/>
              </w:rPr>
              <w:t>основные понятия: педагогическое мастерство, педагогические способности, педагогическая технология, педагогическая техника, пантомимика, педагогическое общение, педагогическая оценка, педагогическое требование, кон</w:t>
            </w:r>
            <w:r w:rsidRPr="006E1D98">
              <w:rPr>
                <w:rFonts w:ascii="Times New Roman" w:hAnsi="Times New Roman"/>
              </w:rPr>
              <w:softHyphen/>
              <w:t>фликты и конфликтность, феномен, авторитет, тр</w:t>
            </w:r>
            <w:r w:rsidRPr="006E1D98">
              <w:rPr>
                <w:rFonts w:ascii="Times New Roman" w:hAnsi="Times New Roman"/>
              </w:rPr>
              <w:t>е</w:t>
            </w:r>
            <w:r w:rsidRPr="006E1D98">
              <w:rPr>
                <w:rFonts w:ascii="Times New Roman" w:hAnsi="Times New Roman"/>
              </w:rPr>
              <w:t>нинг;</w:t>
            </w:r>
          </w:p>
          <w:p w:rsidR="00520481" w:rsidRPr="006E1D98" w:rsidRDefault="00520481" w:rsidP="009635EB">
            <w:pPr>
              <w:tabs>
                <w:tab w:val="left" w:pos="151"/>
              </w:tabs>
              <w:autoSpaceDE w:val="0"/>
              <w:autoSpaceDN w:val="0"/>
              <w:spacing w:after="0" w:line="240" w:lineRule="auto"/>
              <w:jc w:val="both"/>
              <w:rPr>
                <w:rFonts w:ascii="Times New Roman" w:hAnsi="Times New Roman"/>
              </w:rPr>
            </w:pPr>
            <w:r w:rsidRPr="006E1D98">
              <w:rPr>
                <w:rFonts w:ascii="Times New Roman" w:hAnsi="Times New Roman"/>
              </w:rPr>
              <w:t>особенности приёмов педагогического возде</w:t>
            </w:r>
            <w:r w:rsidRPr="006E1D98">
              <w:rPr>
                <w:rFonts w:ascii="Times New Roman" w:hAnsi="Times New Roman"/>
              </w:rPr>
              <w:t>й</w:t>
            </w:r>
            <w:r w:rsidRPr="006E1D98">
              <w:rPr>
                <w:rFonts w:ascii="Times New Roman" w:hAnsi="Times New Roman"/>
              </w:rPr>
              <w:t>ствия;</w:t>
            </w:r>
          </w:p>
          <w:p w:rsidR="00520481" w:rsidRPr="006E1D98" w:rsidRDefault="00520481" w:rsidP="009635EB">
            <w:pPr>
              <w:tabs>
                <w:tab w:val="left" w:pos="151"/>
              </w:tabs>
              <w:autoSpaceDE w:val="0"/>
              <w:autoSpaceDN w:val="0"/>
              <w:spacing w:after="0" w:line="240" w:lineRule="auto"/>
              <w:jc w:val="both"/>
              <w:rPr>
                <w:rFonts w:ascii="Times New Roman" w:hAnsi="Times New Roman"/>
              </w:rPr>
            </w:pPr>
            <w:r w:rsidRPr="006E1D98">
              <w:rPr>
                <w:rFonts w:ascii="Times New Roman" w:hAnsi="Times New Roman"/>
              </w:rPr>
              <w:t>особенности тактики педагога в отношении детей, занимающих разное положение в группе;</w:t>
            </w:r>
          </w:p>
          <w:p w:rsidR="00520481" w:rsidRPr="006E1D98" w:rsidRDefault="00520481" w:rsidP="009635EB">
            <w:pPr>
              <w:tabs>
                <w:tab w:val="left" w:pos="151"/>
              </w:tabs>
              <w:autoSpaceDE w:val="0"/>
              <w:autoSpaceDN w:val="0"/>
              <w:spacing w:after="0" w:line="240" w:lineRule="auto"/>
              <w:jc w:val="both"/>
              <w:rPr>
                <w:rFonts w:ascii="Times New Roman" w:hAnsi="Times New Roman"/>
              </w:rPr>
            </w:pPr>
            <w:r w:rsidRPr="006E1D98">
              <w:rPr>
                <w:rFonts w:ascii="Times New Roman" w:hAnsi="Times New Roman"/>
              </w:rPr>
              <w:t>цели, задачи учебной работы и способы их р</w:t>
            </w:r>
            <w:r w:rsidRPr="006E1D98">
              <w:rPr>
                <w:rFonts w:ascii="Times New Roman" w:hAnsi="Times New Roman"/>
              </w:rPr>
              <w:t>е</w:t>
            </w:r>
            <w:r w:rsidRPr="006E1D98">
              <w:rPr>
                <w:rFonts w:ascii="Times New Roman" w:hAnsi="Times New Roman"/>
              </w:rPr>
              <w:t>ализации;</w:t>
            </w:r>
          </w:p>
          <w:p w:rsidR="00520481" w:rsidRPr="006E1D98" w:rsidRDefault="00520481" w:rsidP="009635EB">
            <w:pPr>
              <w:tabs>
                <w:tab w:val="left" w:pos="151"/>
              </w:tabs>
              <w:autoSpaceDE w:val="0"/>
              <w:autoSpaceDN w:val="0"/>
              <w:spacing w:after="0" w:line="240" w:lineRule="auto"/>
              <w:jc w:val="both"/>
              <w:rPr>
                <w:rFonts w:ascii="Times New Roman" w:hAnsi="Times New Roman"/>
              </w:rPr>
            </w:pPr>
            <w:r w:rsidRPr="006E1D98">
              <w:rPr>
                <w:rFonts w:ascii="Times New Roman" w:hAnsi="Times New Roman"/>
              </w:rPr>
              <w:t>виды технических средств обуч</w:t>
            </w:r>
            <w:r w:rsidRPr="006E1D98">
              <w:rPr>
                <w:rFonts w:ascii="Times New Roman" w:hAnsi="Times New Roman"/>
              </w:rPr>
              <w:t>е</w:t>
            </w:r>
            <w:r w:rsidRPr="006E1D98">
              <w:rPr>
                <w:rFonts w:ascii="Times New Roman" w:hAnsi="Times New Roman"/>
              </w:rPr>
              <w:t>ния (ТСО);</w:t>
            </w:r>
          </w:p>
          <w:p w:rsidR="00520481" w:rsidRPr="006E1D98" w:rsidRDefault="00520481" w:rsidP="009635EB">
            <w:pPr>
              <w:tabs>
                <w:tab w:val="left" w:pos="151"/>
              </w:tabs>
              <w:autoSpaceDE w:val="0"/>
              <w:autoSpaceDN w:val="0"/>
              <w:spacing w:after="0" w:line="240" w:lineRule="auto"/>
              <w:jc w:val="both"/>
              <w:rPr>
                <w:rFonts w:ascii="Times New Roman" w:hAnsi="Times New Roman"/>
              </w:rPr>
            </w:pPr>
            <w:r w:rsidRPr="006E1D98">
              <w:rPr>
                <w:rFonts w:ascii="Times New Roman" w:hAnsi="Times New Roman"/>
              </w:rPr>
              <w:t>структурные элементы игры;</w:t>
            </w:r>
          </w:p>
          <w:p w:rsidR="00520481" w:rsidRPr="006E1D98" w:rsidRDefault="00520481" w:rsidP="009635EB">
            <w:pPr>
              <w:tabs>
                <w:tab w:val="left" w:pos="151"/>
              </w:tabs>
              <w:autoSpaceDE w:val="0"/>
              <w:autoSpaceDN w:val="0"/>
              <w:spacing w:after="0" w:line="240" w:lineRule="auto"/>
              <w:jc w:val="both"/>
              <w:rPr>
                <w:rFonts w:ascii="Times New Roman" w:hAnsi="Times New Roman"/>
              </w:rPr>
            </w:pPr>
            <w:r w:rsidRPr="006E1D98">
              <w:rPr>
                <w:rFonts w:ascii="Times New Roman" w:hAnsi="Times New Roman"/>
              </w:rPr>
              <w:t>пути к совершенствованию пед</w:t>
            </w:r>
            <w:r w:rsidRPr="006E1D98">
              <w:rPr>
                <w:rFonts w:ascii="Times New Roman" w:hAnsi="Times New Roman"/>
              </w:rPr>
              <w:t>а</w:t>
            </w:r>
            <w:r w:rsidRPr="006E1D98">
              <w:rPr>
                <w:rFonts w:ascii="Times New Roman" w:hAnsi="Times New Roman"/>
              </w:rPr>
              <w:t>гогического мастерства;</w:t>
            </w:r>
          </w:p>
          <w:p w:rsidR="00520481" w:rsidRPr="006E1D98" w:rsidRDefault="00520481" w:rsidP="009635EB">
            <w:pPr>
              <w:tabs>
                <w:tab w:val="left" w:pos="151"/>
              </w:tabs>
              <w:autoSpaceDE w:val="0"/>
              <w:autoSpaceDN w:val="0"/>
              <w:spacing w:after="0" w:line="240" w:lineRule="auto"/>
              <w:jc w:val="both"/>
              <w:rPr>
                <w:rFonts w:ascii="Times New Roman" w:hAnsi="Times New Roman"/>
              </w:rPr>
            </w:pPr>
            <w:r w:rsidRPr="006E1D98">
              <w:rPr>
                <w:rFonts w:ascii="Times New Roman" w:hAnsi="Times New Roman"/>
              </w:rPr>
              <w:t>условия профессионально-личностной мотивации в достижении педагогического масте</w:t>
            </w:r>
            <w:r w:rsidRPr="006E1D98">
              <w:rPr>
                <w:rFonts w:ascii="Times New Roman" w:hAnsi="Times New Roman"/>
              </w:rPr>
              <w:t>р</w:t>
            </w:r>
            <w:r w:rsidRPr="006E1D98">
              <w:rPr>
                <w:rFonts w:ascii="Times New Roman" w:hAnsi="Times New Roman"/>
              </w:rPr>
              <w:t>ства;</w:t>
            </w:r>
          </w:p>
          <w:p w:rsidR="00520481" w:rsidRPr="006E1D98" w:rsidRDefault="00520481" w:rsidP="009635EB">
            <w:pPr>
              <w:tabs>
                <w:tab w:val="left" w:pos="151"/>
              </w:tabs>
              <w:autoSpaceDE w:val="0"/>
              <w:autoSpaceDN w:val="0"/>
              <w:spacing w:after="0" w:line="240" w:lineRule="auto"/>
              <w:jc w:val="both"/>
              <w:rPr>
                <w:rFonts w:ascii="Times New Roman" w:hAnsi="Times New Roman"/>
              </w:rPr>
            </w:pPr>
            <w:r w:rsidRPr="006E1D98">
              <w:rPr>
                <w:rFonts w:ascii="Times New Roman" w:hAnsi="Times New Roman"/>
              </w:rPr>
              <w:t>пути  самосовершенствования, самореализ</w:t>
            </w:r>
            <w:r w:rsidRPr="006E1D98">
              <w:rPr>
                <w:rFonts w:ascii="Times New Roman" w:hAnsi="Times New Roman"/>
              </w:rPr>
              <w:t>а</w:t>
            </w:r>
            <w:r w:rsidRPr="006E1D98">
              <w:rPr>
                <w:rFonts w:ascii="Times New Roman" w:hAnsi="Times New Roman"/>
              </w:rPr>
              <w:t>ция.</w:t>
            </w:r>
          </w:p>
        </w:tc>
      </w:tr>
    </w:tbl>
    <w:p w:rsidR="00520481" w:rsidRPr="006E1D98" w:rsidRDefault="00520481" w:rsidP="00520481">
      <w:pPr>
        <w:suppressAutoHyphens/>
        <w:spacing w:after="240" w:line="240" w:lineRule="auto"/>
        <w:ind w:firstLine="709"/>
        <w:rPr>
          <w:rFonts w:ascii="Times New Roman" w:hAnsi="Times New Roman"/>
          <w:b/>
        </w:rPr>
      </w:pPr>
    </w:p>
    <w:p w:rsidR="00520481" w:rsidRPr="006E1D98" w:rsidRDefault="00520481" w:rsidP="00520481">
      <w:pPr>
        <w:suppressAutoHyphens/>
        <w:spacing w:after="240" w:line="240" w:lineRule="auto"/>
        <w:jc w:val="center"/>
        <w:rPr>
          <w:rFonts w:ascii="Times New Roman" w:hAnsi="Times New Roman"/>
          <w:b/>
          <w:sz w:val="24"/>
          <w:szCs w:val="24"/>
        </w:rPr>
      </w:pPr>
      <w:r w:rsidRPr="006E1D98">
        <w:rPr>
          <w:rFonts w:ascii="Times New Roman" w:hAnsi="Times New Roman"/>
          <w:b/>
          <w:sz w:val="24"/>
          <w:szCs w:val="24"/>
        </w:rPr>
        <w:t>2. СТРУКТУРА И СОДЕРЖАНИЕ УЧЕБНОЙ ДИСЦИПЛИНЫ</w:t>
      </w:r>
    </w:p>
    <w:p w:rsidR="00520481" w:rsidRPr="006E1D98" w:rsidRDefault="00520481" w:rsidP="00520481">
      <w:pPr>
        <w:suppressAutoHyphens/>
        <w:spacing w:after="240" w:line="240" w:lineRule="auto"/>
        <w:ind w:firstLine="709"/>
        <w:rPr>
          <w:rFonts w:ascii="Times New Roman" w:hAnsi="Times New Roman"/>
          <w:b/>
          <w:sz w:val="24"/>
          <w:szCs w:val="24"/>
        </w:rPr>
      </w:pPr>
      <w:r w:rsidRPr="006E1D98">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4"/>
        <w:gridCol w:w="2517"/>
      </w:tblGrid>
      <w:tr w:rsidR="00520481" w:rsidRPr="006E1D98" w:rsidTr="00774905">
        <w:trPr>
          <w:trHeight w:val="490"/>
        </w:trPr>
        <w:tc>
          <w:tcPr>
            <w:tcW w:w="3685" w:type="pct"/>
            <w:vAlign w:val="center"/>
          </w:tcPr>
          <w:p w:rsidR="00520481" w:rsidRPr="006E1D98" w:rsidRDefault="00520481" w:rsidP="00520481">
            <w:pPr>
              <w:suppressAutoHyphens/>
              <w:rPr>
                <w:rFonts w:ascii="Times New Roman" w:hAnsi="Times New Roman"/>
                <w:b/>
              </w:rPr>
            </w:pPr>
            <w:r w:rsidRPr="006E1D98">
              <w:rPr>
                <w:rFonts w:ascii="Times New Roman" w:hAnsi="Times New Roman"/>
                <w:b/>
              </w:rPr>
              <w:t>Вид учебной работы</w:t>
            </w:r>
          </w:p>
        </w:tc>
        <w:tc>
          <w:tcPr>
            <w:tcW w:w="1315" w:type="pct"/>
            <w:vAlign w:val="center"/>
          </w:tcPr>
          <w:p w:rsidR="00520481" w:rsidRPr="006E1D98" w:rsidRDefault="00520481" w:rsidP="00520481">
            <w:pPr>
              <w:suppressAutoHyphens/>
              <w:rPr>
                <w:rFonts w:ascii="Times New Roman" w:hAnsi="Times New Roman"/>
                <w:b/>
                <w:iCs/>
              </w:rPr>
            </w:pPr>
            <w:r w:rsidRPr="006E1D98">
              <w:rPr>
                <w:rFonts w:ascii="Times New Roman" w:hAnsi="Times New Roman"/>
                <w:b/>
                <w:iCs/>
              </w:rPr>
              <w:t>Объем в часах</w:t>
            </w:r>
          </w:p>
        </w:tc>
      </w:tr>
      <w:tr w:rsidR="00520481" w:rsidRPr="006E1D98" w:rsidTr="00774905">
        <w:trPr>
          <w:trHeight w:val="490"/>
        </w:trPr>
        <w:tc>
          <w:tcPr>
            <w:tcW w:w="3685" w:type="pct"/>
            <w:vAlign w:val="center"/>
          </w:tcPr>
          <w:p w:rsidR="00520481" w:rsidRPr="006E1D98" w:rsidRDefault="00520481" w:rsidP="00520481">
            <w:pPr>
              <w:suppressAutoHyphens/>
              <w:spacing w:after="0"/>
              <w:rPr>
                <w:rFonts w:ascii="Times New Roman" w:hAnsi="Times New Roman"/>
                <w:b/>
              </w:rPr>
            </w:pPr>
            <w:r w:rsidRPr="006E1D98">
              <w:rPr>
                <w:rFonts w:ascii="Times New Roman" w:hAnsi="Times New Roman"/>
                <w:b/>
              </w:rPr>
              <w:t>Объем образовательной программы учебной дисциплины</w:t>
            </w:r>
          </w:p>
        </w:tc>
        <w:tc>
          <w:tcPr>
            <w:tcW w:w="1315" w:type="pct"/>
            <w:vAlign w:val="center"/>
          </w:tcPr>
          <w:p w:rsidR="00520481" w:rsidRPr="006E1D98" w:rsidRDefault="00520481" w:rsidP="00520481">
            <w:pPr>
              <w:suppressAutoHyphens/>
              <w:spacing w:after="0"/>
              <w:rPr>
                <w:rFonts w:ascii="Times New Roman" w:hAnsi="Times New Roman"/>
                <w:iCs/>
              </w:rPr>
            </w:pPr>
            <w:r w:rsidRPr="006E1D98">
              <w:rPr>
                <w:rFonts w:ascii="Times New Roman" w:hAnsi="Times New Roman"/>
                <w:iCs/>
              </w:rPr>
              <w:t>36</w:t>
            </w:r>
          </w:p>
        </w:tc>
      </w:tr>
      <w:tr w:rsidR="00520481" w:rsidRPr="006E1D98" w:rsidTr="00774905">
        <w:trPr>
          <w:trHeight w:val="490"/>
        </w:trPr>
        <w:tc>
          <w:tcPr>
            <w:tcW w:w="3685" w:type="pct"/>
            <w:shd w:val="clear" w:color="auto" w:fill="auto"/>
            <w:vAlign w:val="center"/>
          </w:tcPr>
          <w:p w:rsidR="00520481" w:rsidRPr="006E1D98" w:rsidRDefault="00520481" w:rsidP="00520481">
            <w:pPr>
              <w:suppressAutoHyphens/>
              <w:spacing w:after="0"/>
              <w:rPr>
                <w:rFonts w:ascii="Times New Roman" w:hAnsi="Times New Roman"/>
                <w:b/>
              </w:rPr>
            </w:pPr>
            <w:r w:rsidRPr="006E1D98">
              <w:rPr>
                <w:rFonts w:ascii="Times New Roman" w:hAnsi="Times New Roman"/>
                <w:b/>
              </w:rPr>
              <w:t>в т.ч. в форме практической подготовки</w:t>
            </w:r>
          </w:p>
        </w:tc>
        <w:tc>
          <w:tcPr>
            <w:tcW w:w="1315" w:type="pct"/>
            <w:shd w:val="clear" w:color="auto" w:fill="auto"/>
            <w:vAlign w:val="center"/>
          </w:tcPr>
          <w:p w:rsidR="00520481" w:rsidRPr="006E1D98" w:rsidRDefault="00747715" w:rsidP="00520481">
            <w:pPr>
              <w:suppressAutoHyphens/>
              <w:spacing w:after="0"/>
              <w:rPr>
                <w:rFonts w:ascii="Times New Roman" w:hAnsi="Times New Roman"/>
                <w:iCs/>
              </w:rPr>
            </w:pPr>
            <w:r w:rsidRPr="006E1D98">
              <w:rPr>
                <w:rFonts w:ascii="Times New Roman" w:hAnsi="Times New Roman"/>
                <w:iCs/>
              </w:rPr>
              <w:t>18</w:t>
            </w:r>
          </w:p>
        </w:tc>
      </w:tr>
      <w:tr w:rsidR="00520481" w:rsidRPr="006E1D98" w:rsidTr="00774905">
        <w:trPr>
          <w:trHeight w:val="336"/>
        </w:trPr>
        <w:tc>
          <w:tcPr>
            <w:tcW w:w="5000" w:type="pct"/>
            <w:gridSpan w:val="2"/>
            <w:vAlign w:val="center"/>
          </w:tcPr>
          <w:p w:rsidR="00520481" w:rsidRPr="006E1D98" w:rsidRDefault="00520481" w:rsidP="00520481">
            <w:pPr>
              <w:suppressAutoHyphens/>
              <w:spacing w:after="0"/>
              <w:rPr>
                <w:rFonts w:ascii="Times New Roman" w:hAnsi="Times New Roman"/>
                <w:iCs/>
              </w:rPr>
            </w:pPr>
            <w:r w:rsidRPr="006E1D98">
              <w:rPr>
                <w:rFonts w:ascii="Times New Roman" w:hAnsi="Times New Roman"/>
              </w:rPr>
              <w:t>в т. ч.:</w:t>
            </w:r>
          </w:p>
        </w:tc>
      </w:tr>
      <w:tr w:rsidR="00520481" w:rsidRPr="006E1D98" w:rsidTr="00774905">
        <w:trPr>
          <w:trHeight w:val="490"/>
        </w:trPr>
        <w:tc>
          <w:tcPr>
            <w:tcW w:w="3685" w:type="pct"/>
            <w:vAlign w:val="center"/>
          </w:tcPr>
          <w:p w:rsidR="00520481" w:rsidRPr="006E1D98" w:rsidRDefault="00520481" w:rsidP="00520481">
            <w:pPr>
              <w:suppressAutoHyphens/>
              <w:spacing w:after="0"/>
              <w:rPr>
                <w:rFonts w:ascii="Times New Roman" w:hAnsi="Times New Roman"/>
              </w:rPr>
            </w:pPr>
            <w:r w:rsidRPr="006E1D98">
              <w:rPr>
                <w:rFonts w:ascii="Times New Roman" w:hAnsi="Times New Roman"/>
              </w:rPr>
              <w:t>теоретическое обучение</w:t>
            </w:r>
          </w:p>
        </w:tc>
        <w:tc>
          <w:tcPr>
            <w:tcW w:w="1315" w:type="pct"/>
            <w:vAlign w:val="center"/>
          </w:tcPr>
          <w:p w:rsidR="00520481" w:rsidRPr="006E1D98" w:rsidRDefault="00520481" w:rsidP="00747715">
            <w:pPr>
              <w:suppressAutoHyphens/>
              <w:spacing w:after="0"/>
              <w:rPr>
                <w:rFonts w:ascii="Times New Roman" w:hAnsi="Times New Roman"/>
                <w:iCs/>
              </w:rPr>
            </w:pPr>
            <w:r w:rsidRPr="006E1D98">
              <w:rPr>
                <w:rFonts w:ascii="Times New Roman" w:hAnsi="Times New Roman"/>
                <w:iCs/>
              </w:rPr>
              <w:t>1</w:t>
            </w:r>
            <w:r w:rsidR="00747715" w:rsidRPr="006E1D98">
              <w:rPr>
                <w:rFonts w:ascii="Times New Roman" w:hAnsi="Times New Roman"/>
                <w:iCs/>
              </w:rPr>
              <w:t>8</w:t>
            </w:r>
          </w:p>
        </w:tc>
      </w:tr>
      <w:tr w:rsidR="00520481" w:rsidRPr="006E1D98" w:rsidTr="00774905">
        <w:trPr>
          <w:trHeight w:val="490"/>
        </w:trPr>
        <w:tc>
          <w:tcPr>
            <w:tcW w:w="3685" w:type="pct"/>
            <w:vAlign w:val="center"/>
          </w:tcPr>
          <w:p w:rsidR="00520481" w:rsidRPr="006E1D98" w:rsidRDefault="00520481" w:rsidP="00520481">
            <w:pPr>
              <w:suppressAutoHyphens/>
              <w:spacing w:after="0"/>
              <w:rPr>
                <w:rFonts w:ascii="Times New Roman" w:hAnsi="Times New Roman"/>
              </w:rPr>
            </w:pPr>
            <w:r w:rsidRPr="006E1D98">
              <w:rPr>
                <w:rFonts w:ascii="Times New Roman" w:hAnsi="Times New Roman"/>
              </w:rPr>
              <w:t>практические занятия</w:t>
            </w:r>
            <w:r w:rsidRPr="006E1D98">
              <w:rPr>
                <w:rFonts w:ascii="Times New Roman" w:hAnsi="Times New Roman"/>
                <w:i/>
              </w:rPr>
              <w:t xml:space="preserve"> </w:t>
            </w:r>
          </w:p>
        </w:tc>
        <w:tc>
          <w:tcPr>
            <w:tcW w:w="1315" w:type="pct"/>
            <w:vAlign w:val="center"/>
          </w:tcPr>
          <w:p w:rsidR="00520481" w:rsidRPr="006E1D98" w:rsidRDefault="00520481" w:rsidP="00520481">
            <w:pPr>
              <w:suppressAutoHyphens/>
              <w:spacing w:after="0"/>
              <w:rPr>
                <w:rFonts w:ascii="Times New Roman" w:hAnsi="Times New Roman"/>
                <w:iCs/>
              </w:rPr>
            </w:pPr>
            <w:r w:rsidRPr="006E1D98">
              <w:rPr>
                <w:rFonts w:ascii="Times New Roman" w:hAnsi="Times New Roman"/>
                <w:iCs/>
              </w:rPr>
              <w:t>18</w:t>
            </w:r>
          </w:p>
        </w:tc>
      </w:tr>
      <w:tr w:rsidR="00520481" w:rsidRPr="006E1D98" w:rsidTr="00774905">
        <w:trPr>
          <w:trHeight w:val="267"/>
        </w:trPr>
        <w:tc>
          <w:tcPr>
            <w:tcW w:w="3685" w:type="pct"/>
            <w:vAlign w:val="center"/>
          </w:tcPr>
          <w:p w:rsidR="00520481" w:rsidRPr="006E1D98" w:rsidRDefault="00520481" w:rsidP="00E96826">
            <w:pPr>
              <w:suppressAutoHyphens/>
              <w:spacing w:after="0"/>
              <w:rPr>
                <w:rFonts w:ascii="Times New Roman" w:hAnsi="Times New Roman"/>
                <w:i/>
              </w:rPr>
            </w:pPr>
            <w:r w:rsidRPr="006E1D98">
              <w:rPr>
                <w:rFonts w:ascii="Times New Roman" w:hAnsi="Times New Roman"/>
                <w:i/>
              </w:rPr>
              <w:t xml:space="preserve">Самостоятельная работа </w:t>
            </w:r>
          </w:p>
        </w:tc>
        <w:tc>
          <w:tcPr>
            <w:tcW w:w="1315" w:type="pct"/>
            <w:vAlign w:val="center"/>
          </w:tcPr>
          <w:p w:rsidR="00520481" w:rsidRPr="006E1D98" w:rsidRDefault="00747715" w:rsidP="00520481">
            <w:pPr>
              <w:suppressAutoHyphens/>
              <w:spacing w:after="0"/>
              <w:rPr>
                <w:rFonts w:ascii="Times New Roman" w:hAnsi="Times New Roman"/>
                <w:iCs/>
              </w:rPr>
            </w:pPr>
            <w:r w:rsidRPr="006E1D98">
              <w:rPr>
                <w:rFonts w:ascii="Times New Roman" w:hAnsi="Times New Roman"/>
                <w:iCs/>
              </w:rPr>
              <w:t>-</w:t>
            </w:r>
          </w:p>
        </w:tc>
      </w:tr>
      <w:tr w:rsidR="00520481" w:rsidRPr="006E1D98" w:rsidTr="00774905">
        <w:trPr>
          <w:trHeight w:val="331"/>
        </w:trPr>
        <w:tc>
          <w:tcPr>
            <w:tcW w:w="3685" w:type="pct"/>
            <w:vAlign w:val="center"/>
          </w:tcPr>
          <w:p w:rsidR="00520481" w:rsidRPr="006E1D98" w:rsidRDefault="00520481" w:rsidP="009635EB">
            <w:pPr>
              <w:suppressAutoHyphens/>
              <w:spacing w:after="0"/>
              <w:rPr>
                <w:rFonts w:ascii="Times New Roman" w:hAnsi="Times New Roman"/>
                <w:i/>
              </w:rPr>
            </w:pPr>
            <w:r w:rsidRPr="006E1D98">
              <w:rPr>
                <w:rFonts w:ascii="Times New Roman" w:hAnsi="Times New Roman"/>
                <w:b/>
                <w:iCs/>
              </w:rPr>
              <w:t xml:space="preserve">Промежуточная аттестация </w:t>
            </w:r>
          </w:p>
        </w:tc>
        <w:tc>
          <w:tcPr>
            <w:tcW w:w="1315" w:type="pct"/>
            <w:vAlign w:val="center"/>
          </w:tcPr>
          <w:p w:rsidR="00520481" w:rsidRPr="006E1D98" w:rsidRDefault="00520481" w:rsidP="00520481">
            <w:pPr>
              <w:suppressAutoHyphens/>
              <w:spacing w:after="0"/>
              <w:rPr>
                <w:rFonts w:ascii="Times New Roman" w:hAnsi="Times New Roman"/>
                <w:iCs/>
              </w:rPr>
            </w:pPr>
          </w:p>
        </w:tc>
      </w:tr>
    </w:tbl>
    <w:p w:rsidR="00520481" w:rsidRPr="006E1D98" w:rsidRDefault="00520481" w:rsidP="00520481">
      <w:pPr>
        <w:suppressAutoHyphens/>
        <w:spacing w:after="120"/>
        <w:rPr>
          <w:rFonts w:ascii="Times New Roman" w:hAnsi="Times New Roman"/>
          <w:b/>
          <w:i/>
        </w:rPr>
      </w:pPr>
    </w:p>
    <w:p w:rsidR="00520481" w:rsidRPr="006E1D98" w:rsidRDefault="00520481" w:rsidP="00520481">
      <w:pPr>
        <w:rPr>
          <w:rFonts w:ascii="Times New Roman" w:hAnsi="Times New Roman"/>
          <w:b/>
          <w:i/>
        </w:rPr>
        <w:sectPr w:rsidR="00520481" w:rsidRPr="006E1D98" w:rsidSect="00774905">
          <w:pgSz w:w="11906" w:h="16838"/>
          <w:pgMar w:top="1134" w:right="850" w:bottom="284" w:left="1701" w:header="708" w:footer="708" w:gutter="0"/>
          <w:cols w:space="720"/>
          <w:docGrid w:linePitch="299"/>
        </w:sectPr>
      </w:pPr>
    </w:p>
    <w:p w:rsidR="00520481" w:rsidRPr="006E1D98" w:rsidRDefault="00520481" w:rsidP="00520481">
      <w:pPr>
        <w:ind w:firstLine="709"/>
        <w:rPr>
          <w:rFonts w:ascii="Times New Roman" w:hAnsi="Times New Roman"/>
          <w:b/>
          <w:bCs/>
        </w:rPr>
      </w:pPr>
      <w:r w:rsidRPr="006E1D98">
        <w:rPr>
          <w:rFonts w:ascii="Times New Roman" w:hAnsi="Times New Roman"/>
          <w:b/>
        </w:rPr>
        <w:lastRenderedPageBreak/>
        <w:t xml:space="preserve">2.2. Тематический план и содержание учебной дисциплины </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2"/>
        <w:gridCol w:w="8750"/>
        <w:gridCol w:w="1844"/>
        <w:gridCol w:w="2267"/>
      </w:tblGrid>
      <w:tr w:rsidR="00520481" w:rsidRPr="006E1D98" w:rsidTr="00614B4B">
        <w:trPr>
          <w:trHeight w:val="20"/>
        </w:trPr>
        <w:tc>
          <w:tcPr>
            <w:tcW w:w="711" w:type="pct"/>
            <w:vAlign w:val="center"/>
          </w:tcPr>
          <w:p w:rsidR="00520481" w:rsidRPr="006E1D98" w:rsidRDefault="00520481" w:rsidP="00614B4B">
            <w:pPr>
              <w:suppressAutoHyphens/>
              <w:spacing w:after="0"/>
              <w:jc w:val="center"/>
              <w:rPr>
                <w:rFonts w:ascii="Times New Roman" w:hAnsi="Times New Roman"/>
                <w:b/>
                <w:bCs/>
              </w:rPr>
            </w:pPr>
            <w:r w:rsidRPr="006E1D98">
              <w:rPr>
                <w:rFonts w:ascii="Times New Roman" w:hAnsi="Times New Roman"/>
                <w:b/>
                <w:bCs/>
              </w:rPr>
              <w:t>Наименование разделов и тем</w:t>
            </w:r>
          </w:p>
        </w:tc>
        <w:tc>
          <w:tcPr>
            <w:tcW w:w="2918" w:type="pct"/>
            <w:vAlign w:val="center"/>
          </w:tcPr>
          <w:p w:rsidR="00520481" w:rsidRPr="006E1D98" w:rsidRDefault="008C6FC0" w:rsidP="00614B4B">
            <w:pPr>
              <w:suppressAutoHyphens/>
              <w:spacing w:after="0"/>
              <w:jc w:val="center"/>
              <w:rPr>
                <w:rFonts w:ascii="Times New Roman" w:hAnsi="Times New Roman"/>
                <w:b/>
                <w:bCs/>
              </w:rPr>
            </w:pPr>
            <w:r>
              <w:rPr>
                <w:rFonts w:ascii="Times New Roman" w:hAnsi="Times New Roman"/>
                <w:b/>
                <w:bCs/>
              </w:rPr>
              <w:t>Содержание</w:t>
            </w:r>
            <w:r w:rsidR="00520481" w:rsidRPr="006E1D98">
              <w:rPr>
                <w:rFonts w:ascii="Times New Roman" w:hAnsi="Times New Roman"/>
                <w:b/>
                <w:bCs/>
              </w:rPr>
              <w:t xml:space="preserve"> и формы организации деятельности обучающихся</w:t>
            </w:r>
          </w:p>
        </w:tc>
        <w:tc>
          <w:tcPr>
            <w:tcW w:w="615" w:type="pct"/>
            <w:vAlign w:val="center"/>
          </w:tcPr>
          <w:p w:rsidR="00520481" w:rsidRPr="006E1D98" w:rsidRDefault="00520481" w:rsidP="00614B4B">
            <w:pPr>
              <w:suppressAutoHyphens/>
              <w:spacing w:after="0" w:line="240" w:lineRule="auto"/>
              <w:jc w:val="center"/>
              <w:rPr>
                <w:rFonts w:ascii="Times New Roman" w:hAnsi="Times New Roman"/>
                <w:b/>
                <w:bCs/>
              </w:rPr>
            </w:pPr>
            <w:r w:rsidRPr="006E1D98">
              <w:rPr>
                <w:rFonts w:ascii="Times New Roman" w:hAnsi="Times New Roman"/>
                <w:b/>
                <w:bCs/>
              </w:rPr>
              <w:t>Объем, акад. ч / в том числе в форме практической подготовки, акад</w:t>
            </w:r>
            <w:r w:rsidR="00614B4B">
              <w:rPr>
                <w:rFonts w:ascii="Times New Roman" w:hAnsi="Times New Roman"/>
                <w:b/>
                <w:bCs/>
              </w:rPr>
              <w:t>.</w:t>
            </w:r>
            <w:r w:rsidRPr="006E1D98">
              <w:rPr>
                <w:rFonts w:ascii="Times New Roman" w:hAnsi="Times New Roman"/>
                <w:b/>
                <w:bCs/>
              </w:rPr>
              <w:t xml:space="preserve"> ч</w:t>
            </w:r>
          </w:p>
        </w:tc>
        <w:tc>
          <w:tcPr>
            <w:tcW w:w="756" w:type="pct"/>
            <w:vAlign w:val="center"/>
          </w:tcPr>
          <w:p w:rsidR="00520481" w:rsidRPr="006E1D98" w:rsidRDefault="00520481" w:rsidP="00614B4B">
            <w:pPr>
              <w:suppressAutoHyphens/>
              <w:spacing w:after="0"/>
              <w:jc w:val="center"/>
              <w:rPr>
                <w:rFonts w:ascii="Times New Roman" w:hAnsi="Times New Roman"/>
                <w:b/>
                <w:bCs/>
              </w:rPr>
            </w:pPr>
            <w:r w:rsidRPr="006E1D98">
              <w:rPr>
                <w:rFonts w:ascii="Times New Roman" w:hAnsi="Times New Roman"/>
                <w:b/>
                <w:bCs/>
              </w:rPr>
              <w:t>Коды компетенций, формированию которых способствует элемент программы</w:t>
            </w:r>
          </w:p>
        </w:tc>
      </w:tr>
      <w:tr w:rsidR="00520481" w:rsidRPr="006E1D98" w:rsidTr="00614B4B">
        <w:trPr>
          <w:trHeight w:val="371"/>
        </w:trPr>
        <w:tc>
          <w:tcPr>
            <w:tcW w:w="711" w:type="pct"/>
          </w:tcPr>
          <w:p w:rsidR="00520481" w:rsidRPr="006E1D98" w:rsidRDefault="00520481" w:rsidP="00614B4B">
            <w:pPr>
              <w:spacing w:after="0" w:line="240" w:lineRule="auto"/>
              <w:jc w:val="center"/>
              <w:rPr>
                <w:rFonts w:ascii="Times New Roman" w:hAnsi="Times New Roman"/>
                <w:b/>
                <w:bCs/>
                <w:i/>
                <w:iCs/>
              </w:rPr>
            </w:pPr>
            <w:r w:rsidRPr="006E1D98">
              <w:rPr>
                <w:rFonts w:ascii="Times New Roman" w:hAnsi="Times New Roman"/>
                <w:b/>
                <w:bCs/>
                <w:i/>
                <w:iCs/>
              </w:rPr>
              <w:t>1</w:t>
            </w:r>
          </w:p>
        </w:tc>
        <w:tc>
          <w:tcPr>
            <w:tcW w:w="2918" w:type="pct"/>
          </w:tcPr>
          <w:p w:rsidR="00520481" w:rsidRPr="006E1D98" w:rsidRDefault="00520481" w:rsidP="00614B4B">
            <w:pPr>
              <w:spacing w:after="0" w:line="240" w:lineRule="auto"/>
              <w:jc w:val="center"/>
              <w:rPr>
                <w:rFonts w:ascii="Times New Roman" w:hAnsi="Times New Roman"/>
                <w:b/>
                <w:bCs/>
                <w:i/>
                <w:iCs/>
              </w:rPr>
            </w:pPr>
            <w:r w:rsidRPr="006E1D98">
              <w:rPr>
                <w:rFonts w:ascii="Times New Roman" w:hAnsi="Times New Roman"/>
                <w:b/>
                <w:bCs/>
                <w:i/>
                <w:iCs/>
              </w:rPr>
              <w:t>2</w:t>
            </w:r>
          </w:p>
        </w:tc>
        <w:tc>
          <w:tcPr>
            <w:tcW w:w="615" w:type="pct"/>
          </w:tcPr>
          <w:p w:rsidR="00520481" w:rsidRPr="006E1D98" w:rsidRDefault="00520481" w:rsidP="00614B4B">
            <w:pPr>
              <w:spacing w:after="0" w:line="240" w:lineRule="auto"/>
              <w:jc w:val="center"/>
              <w:rPr>
                <w:rFonts w:ascii="Times New Roman" w:hAnsi="Times New Roman"/>
                <w:b/>
                <w:bCs/>
                <w:i/>
                <w:iCs/>
              </w:rPr>
            </w:pPr>
            <w:r w:rsidRPr="006E1D98">
              <w:rPr>
                <w:rFonts w:ascii="Times New Roman" w:hAnsi="Times New Roman"/>
                <w:b/>
                <w:bCs/>
                <w:i/>
                <w:iCs/>
              </w:rPr>
              <w:t>3</w:t>
            </w:r>
          </w:p>
        </w:tc>
        <w:tc>
          <w:tcPr>
            <w:tcW w:w="756" w:type="pct"/>
          </w:tcPr>
          <w:p w:rsidR="00520481" w:rsidRPr="006E1D98" w:rsidRDefault="00520481" w:rsidP="00614B4B">
            <w:pPr>
              <w:spacing w:after="0" w:line="240" w:lineRule="auto"/>
              <w:jc w:val="center"/>
              <w:rPr>
                <w:rFonts w:ascii="Times New Roman" w:hAnsi="Times New Roman"/>
                <w:b/>
                <w:bCs/>
                <w:i/>
                <w:iCs/>
              </w:rPr>
            </w:pPr>
            <w:r w:rsidRPr="006E1D98">
              <w:rPr>
                <w:rFonts w:ascii="Times New Roman" w:hAnsi="Times New Roman"/>
                <w:b/>
                <w:bCs/>
                <w:i/>
                <w:iCs/>
              </w:rPr>
              <w:t>4</w:t>
            </w:r>
          </w:p>
        </w:tc>
      </w:tr>
      <w:tr w:rsidR="00520481" w:rsidRPr="006E1D98" w:rsidTr="00614B4B">
        <w:trPr>
          <w:trHeight w:val="371"/>
        </w:trPr>
        <w:tc>
          <w:tcPr>
            <w:tcW w:w="3629" w:type="pct"/>
            <w:gridSpan w:val="2"/>
          </w:tcPr>
          <w:p w:rsidR="00520481" w:rsidRPr="006E1D98" w:rsidRDefault="00520481" w:rsidP="00614B4B">
            <w:pPr>
              <w:spacing w:after="0" w:line="240" w:lineRule="auto"/>
              <w:rPr>
                <w:rFonts w:ascii="Times New Roman" w:hAnsi="Times New Roman"/>
                <w:b/>
                <w:bCs/>
              </w:rPr>
            </w:pPr>
            <w:r w:rsidRPr="006E1D98">
              <w:rPr>
                <w:rFonts w:ascii="Times New Roman" w:hAnsi="Times New Roman"/>
                <w:b/>
              </w:rPr>
              <w:t>Раздел 1. Общие основы педагогического мастерства</w:t>
            </w:r>
          </w:p>
        </w:tc>
        <w:tc>
          <w:tcPr>
            <w:tcW w:w="615" w:type="pct"/>
          </w:tcPr>
          <w:p w:rsidR="00520481" w:rsidRPr="006E1D98" w:rsidRDefault="00520481" w:rsidP="00614B4B">
            <w:pPr>
              <w:spacing w:after="0" w:line="240" w:lineRule="auto"/>
              <w:jc w:val="center"/>
              <w:rPr>
                <w:rFonts w:ascii="Times New Roman" w:hAnsi="Times New Roman"/>
                <w:b/>
                <w:bCs/>
                <w:iCs/>
              </w:rPr>
            </w:pPr>
            <w:r w:rsidRPr="006E1D98">
              <w:rPr>
                <w:rFonts w:ascii="Times New Roman" w:hAnsi="Times New Roman"/>
                <w:b/>
                <w:iCs/>
              </w:rPr>
              <w:t>9/3</w:t>
            </w:r>
          </w:p>
        </w:tc>
        <w:tc>
          <w:tcPr>
            <w:tcW w:w="756" w:type="pct"/>
          </w:tcPr>
          <w:p w:rsidR="00520481" w:rsidRPr="006E1D98" w:rsidRDefault="00520481" w:rsidP="00614B4B">
            <w:pPr>
              <w:spacing w:after="0" w:line="240" w:lineRule="auto"/>
              <w:jc w:val="center"/>
              <w:rPr>
                <w:rFonts w:ascii="Times New Roman" w:hAnsi="Times New Roman"/>
                <w:b/>
                <w:bCs/>
                <w:i/>
                <w:iCs/>
              </w:rPr>
            </w:pPr>
          </w:p>
        </w:tc>
      </w:tr>
      <w:tr w:rsidR="00520481" w:rsidRPr="006E1D98" w:rsidTr="00614B4B">
        <w:trPr>
          <w:trHeight w:val="20"/>
        </w:trPr>
        <w:tc>
          <w:tcPr>
            <w:tcW w:w="711" w:type="pct"/>
            <w:vMerge w:val="restart"/>
          </w:tcPr>
          <w:p w:rsidR="00520481" w:rsidRPr="006E1D98" w:rsidRDefault="00520481" w:rsidP="00614B4B">
            <w:pPr>
              <w:spacing w:after="0" w:line="240" w:lineRule="auto"/>
              <w:rPr>
                <w:rFonts w:ascii="Times New Roman" w:hAnsi="Times New Roman"/>
                <w:b/>
                <w:bCs/>
              </w:rPr>
            </w:pPr>
            <w:r w:rsidRPr="006E1D98">
              <w:rPr>
                <w:rFonts w:ascii="Times New Roman" w:hAnsi="Times New Roman"/>
                <w:b/>
                <w:bCs/>
              </w:rPr>
              <w:t>Тема 1.1.</w:t>
            </w:r>
            <w:r w:rsidRPr="006E1D98">
              <w:rPr>
                <w:rFonts w:ascii="Times New Roman" w:hAnsi="Times New Roman"/>
                <w:b/>
              </w:rPr>
              <w:t xml:space="preserve"> </w:t>
            </w:r>
            <w:r w:rsidRPr="00614B4B">
              <w:rPr>
                <w:rFonts w:ascii="Times New Roman" w:hAnsi="Times New Roman"/>
              </w:rPr>
              <w:t>Педагогическое масте</w:t>
            </w:r>
            <w:r w:rsidRPr="00614B4B">
              <w:rPr>
                <w:rFonts w:ascii="Times New Roman" w:hAnsi="Times New Roman"/>
              </w:rPr>
              <w:t>р</w:t>
            </w:r>
            <w:r w:rsidRPr="00614B4B">
              <w:rPr>
                <w:rFonts w:ascii="Times New Roman" w:hAnsi="Times New Roman"/>
              </w:rPr>
              <w:t>ство и его элементы</w:t>
            </w:r>
          </w:p>
        </w:tc>
        <w:tc>
          <w:tcPr>
            <w:tcW w:w="2918" w:type="pct"/>
          </w:tcPr>
          <w:p w:rsidR="00520481" w:rsidRPr="006E1D98" w:rsidRDefault="008C6FC0" w:rsidP="00614B4B">
            <w:pPr>
              <w:spacing w:after="0" w:line="240" w:lineRule="auto"/>
              <w:rPr>
                <w:rFonts w:ascii="Times New Roman" w:hAnsi="Times New Roman"/>
                <w:b/>
                <w:bCs/>
                <w:i/>
              </w:rPr>
            </w:pPr>
            <w:r>
              <w:rPr>
                <w:rFonts w:ascii="Times New Roman" w:hAnsi="Times New Roman"/>
                <w:b/>
                <w:bCs/>
              </w:rPr>
              <w:t>Содержание</w:t>
            </w:r>
          </w:p>
        </w:tc>
        <w:tc>
          <w:tcPr>
            <w:tcW w:w="615" w:type="pct"/>
            <w:vAlign w:val="center"/>
          </w:tcPr>
          <w:p w:rsidR="00520481" w:rsidRPr="006E1D98" w:rsidRDefault="00520481" w:rsidP="00614B4B">
            <w:pPr>
              <w:suppressAutoHyphens/>
              <w:spacing w:after="0" w:line="240" w:lineRule="auto"/>
              <w:jc w:val="center"/>
              <w:rPr>
                <w:rFonts w:ascii="Times New Roman" w:hAnsi="Times New Roman"/>
                <w:b/>
                <w:iCs/>
              </w:rPr>
            </w:pPr>
            <w:r w:rsidRPr="006E1D98">
              <w:rPr>
                <w:rFonts w:ascii="Times New Roman" w:hAnsi="Times New Roman"/>
                <w:b/>
                <w:iCs/>
              </w:rPr>
              <w:t>4</w:t>
            </w:r>
            <w:r w:rsidR="00614B4B">
              <w:rPr>
                <w:rFonts w:ascii="Times New Roman" w:hAnsi="Times New Roman"/>
                <w:b/>
                <w:iCs/>
              </w:rPr>
              <w:t>/</w:t>
            </w:r>
            <w:r w:rsidR="00747715" w:rsidRPr="006E1D98">
              <w:rPr>
                <w:rFonts w:ascii="Times New Roman" w:hAnsi="Times New Roman"/>
                <w:b/>
                <w:iCs/>
              </w:rPr>
              <w:t>1</w:t>
            </w:r>
          </w:p>
        </w:tc>
        <w:tc>
          <w:tcPr>
            <w:tcW w:w="756" w:type="pct"/>
            <w:vMerge w:val="restart"/>
          </w:tcPr>
          <w:p w:rsidR="00520481" w:rsidRPr="006E1D98" w:rsidRDefault="00520481" w:rsidP="00614B4B">
            <w:pPr>
              <w:spacing w:after="0" w:line="240" w:lineRule="auto"/>
              <w:rPr>
                <w:rFonts w:ascii="Times New Roman" w:hAnsi="Times New Roman"/>
                <w:b/>
              </w:rPr>
            </w:pPr>
            <w:r w:rsidRPr="006E1D98">
              <w:rPr>
                <w:rFonts w:ascii="Times New Roman" w:hAnsi="Times New Roman"/>
                <w:iCs/>
              </w:rPr>
              <w:t>ОК 01, ОК 02, ОК 05, ОК 06</w:t>
            </w:r>
          </w:p>
        </w:tc>
      </w:tr>
      <w:tr w:rsidR="00520481" w:rsidRPr="006E1D98" w:rsidTr="00614B4B">
        <w:trPr>
          <w:trHeight w:val="20"/>
        </w:trPr>
        <w:tc>
          <w:tcPr>
            <w:tcW w:w="711" w:type="pct"/>
            <w:vMerge/>
          </w:tcPr>
          <w:p w:rsidR="00520481" w:rsidRPr="006E1D98" w:rsidRDefault="00520481" w:rsidP="00614B4B">
            <w:pPr>
              <w:spacing w:after="0" w:line="240" w:lineRule="auto"/>
              <w:rPr>
                <w:rFonts w:ascii="Times New Roman" w:hAnsi="Times New Roman"/>
                <w:b/>
                <w:bCs/>
                <w:i/>
              </w:rPr>
            </w:pPr>
          </w:p>
        </w:tc>
        <w:tc>
          <w:tcPr>
            <w:tcW w:w="2918" w:type="pct"/>
          </w:tcPr>
          <w:p w:rsidR="00520481" w:rsidRPr="006E1D98" w:rsidRDefault="00520481" w:rsidP="00614B4B">
            <w:pPr>
              <w:widowControl w:val="0"/>
              <w:spacing w:after="0" w:line="240" w:lineRule="auto"/>
              <w:ind w:firstLine="34"/>
              <w:jc w:val="both"/>
              <w:rPr>
                <w:rFonts w:ascii="Times New Roman" w:hAnsi="Times New Roman"/>
              </w:rPr>
            </w:pPr>
            <w:r w:rsidRPr="006E1D98">
              <w:rPr>
                <w:rFonts w:ascii="Times New Roman" w:hAnsi="Times New Roman"/>
              </w:rPr>
              <w:t>Педагогическое мастерство как комплекс свойств личности педагога. Профессиональная направленность и функции деятельности педа</w:t>
            </w:r>
            <w:r w:rsidRPr="006E1D98">
              <w:rPr>
                <w:rFonts w:ascii="Times New Roman" w:hAnsi="Times New Roman"/>
              </w:rPr>
              <w:softHyphen/>
              <w:t>гога: развивающая, воспитывающая и обучающая. Элементы педагогического мастерства (педагогическая направлен</w:t>
            </w:r>
            <w:r w:rsidRPr="006E1D98">
              <w:rPr>
                <w:rFonts w:ascii="Times New Roman" w:hAnsi="Times New Roman"/>
              </w:rPr>
              <w:softHyphen/>
              <w:t>ность, профессиональные знания, профессиональные умения,  способн</w:t>
            </w:r>
            <w:r w:rsidR="00614B4B">
              <w:rPr>
                <w:rFonts w:ascii="Times New Roman" w:hAnsi="Times New Roman"/>
              </w:rPr>
              <w:t>ости к педагогической деятел</w:t>
            </w:r>
            <w:r w:rsidR="00614B4B">
              <w:rPr>
                <w:rFonts w:ascii="Times New Roman" w:hAnsi="Times New Roman"/>
              </w:rPr>
              <w:t>ь</w:t>
            </w:r>
            <w:r w:rsidR="00614B4B">
              <w:rPr>
                <w:rFonts w:ascii="Times New Roman" w:hAnsi="Times New Roman"/>
              </w:rPr>
              <w:t>но</w:t>
            </w:r>
            <w:r w:rsidRPr="006E1D98">
              <w:rPr>
                <w:rFonts w:ascii="Times New Roman" w:hAnsi="Times New Roman"/>
              </w:rPr>
              <w:t>сти).</w:t>
            </w:r>
          </w:p>
        </w:tc>
        <w:tc>
          <w:tcPr>
            <w:tcW w:w="615" w:type="pct"/>
            <w:vAlign w:val="center"/>
          </w:tcPr>
          <w:p w:rsidR="00520481" w:rsidRPr="006E1D98" w:rsidRDefault="00520481" w:rsidP="00614B4B">
            <w:pPr>
              <w:suppressAutoHyphens/>
              <w:spacing w:after="0" w:line="240" w:lineRule="auto"/>
              <w:jc w:val="center"/>
              <w:rPr>
                <w:rFonts w:ascii="Times New Roman" w:hAnsi="Times New Roman"/>
                <w:b/>
                <w:bCs/>
                <w:iCs/>
              </w:rPr>
            </w:pPr>
            <w:r w:rsidRPr="006E1D98">
              <w:rPr>
                <w:rFonts w:ascii="Times New Roman" w:hAnsi="Times New Roman"/>
                <w:b/>
                <w:iCs/>
              </w:rPr>
              <w:t>3</w:t>
            </w:r>
          </w:p>
        </w:tc>
        <w:tc>
          <w:tcPr>
            <w:tcW w:w="756" w:type="pct"/>
            <w:vMerge/>
          </w:tcPr>
          <w:p w:rsidR="00520481" w:rsidRPr="006E1D98" w:rsidRDefault="00520481" w:rsidP="00614B4B">
            <w:pPr>
              <w:spacing w:after="0" w:line="240" w:lineRule="auto"/>
              <w:rPr>
                <w:rFonts w:ascii="Times New Roman" w:hAnsi="Times New Roman"/>
                <w:b/>
                <w:bCs/>
              </w:rPr>
            </w:pPr>
          </w:p>
        </w:tc>
      </w:tr>
      <w:tr w:rsidR="00520481" w:rsidRPr="006E1D98" w:rsidTr="00614B4B">
        <w:trPr>
          <w:trHeight w:val="260"/>
        </w:trPr>
        <w:tc>
          <w:tcPr>
            <w:tcW w:w="711" w:type="pct"/>
            <w:vMerge/>
          </w:tcPr>
          <w:p w:rsidR="00520481" w:rsidRPr="006E1D98" w:rsidRDefault="00520481" w:rsidP="00614B4B">
            <w:pPr>
              <w:spacing w:after="0" w:line="240" w:lineRule="auto"/>
              <w:rPr>
                <w:rFonts w:ascii="Times New Roman" w:hAnsi="Times New Roman"/>
                <w:b/>
                <w:bCs/>
                <w:i/>
              </w:rPr>
            </w:pPr>
          </w:p>
        </w:tc>
        <w:tc>
          <w:tcPr>
            <w:tcW w:w="2918" w:type="pct"/>
          </w:tcPr>
          <w:p w:rsidR="00520481" w:rsidRPr="006E1D98" w:rsidRDefault="00E31D79" w:rsidP="00614B4B">
            <w:pPr>
              <w:tabs>
                <w:tab w:val="left" w:pos="312"/>
              </w:tabs>
              <w:spacing w:after="0" w:line="240" w:lineRule="auto"/>
              <w:jc w:val="both"/>
              <w:rPr>
                <w:rFonts w:ascii="Times New Roman" w:hAnsi="Times New Roman"/>
                <w:b/>
                <w:bCs/>
                <w:lang/>
              </w:rPr>
            </w:pPr>
            <w:r>
              <w:rPr>
                <w:rFonts w:ascii="Times New Roman" w:hAnsi="Times New Roman"/>
                <w:b/>
                <w:bCs/>
                <w:lang/>
              </w:rPr>
              <w:t>В том числе практических занятий и лабораторных работ</w:t>
            </w:r>
          </w:p>
        </w:tc>
        <w:tc>
          <w:tcPr>
            <w:tcW w:w="615" w:type="pct"/>
            <w:vAlign w:val="center"/>
          </w:tcPr>
          <w:p w:rsidR="00520481" w:rsidRPr="006E1D98" w:rsidRDefault="00520481" w:rsidP="00614B4B">
            <w:pPr>
              <w:suppressAutoHyphens/>
              <w:spacing w:after="0" w:line="240" w:lineRule="auto"/>
              <w:jc w:val="center"/>
              <w:rPr>
                <w:rFonts w:ascii="Times New Roman" w:hAnsi="Times New Roman"/>
                <w:b/>
                <w:bCs/>
                <w:iCs/>
              </w:rPr>
            </w:pPr>
            <w:r w:rsidRPr="006E1D98">
              <w:rPr>
                <w:rFonts w:ascii="Times New Roman" w:hAnsi="Times New Roman"/>
                <w:b/>
                <w:bCs/>
                <w:iCs/>
              </w:rPr>
              <w:t>1</w:t>
            </w:r>
          </w:p>
        </w:tc>
        <w:tc>
          <w:tcPr>
            <w:tcW w:w="756" w:type="pct"/>
            <w:vMerge/>
          </w:tcPr>
          <w:p w:rsidR="00520481" w:rsidRPr="006E1D98" w:rsidRDefault="00520481" w:rsidP="00614B4B">
            <w:pPr>
              <w:spacing w:after="0" w:line="240" w:lineRule="auto"/>
              <w:rPr>
                <w:rFonts w:ascii="Times New Roman" w:hAnsi="Times New Roman"/>
                <w:b/>
                <w:bCs/>
              </w:rPr>
            </w:pPr>
          </w:p>
        </w:tc>
      </w:tr>
      <w:tr w:rsidR="00520481" w:rsidRPr="006E1D98" w:rsidTr="00614B4B">
        <w:trPr>
          <w:trHeight w:val="260"/>
        </w:trPr>
        <w:tc>
          <w:tcPr>
            <w:tcW w:w="711" w:type="pct"/>
            <w:vMerge/>
          </w:tcPr>
          <w:p w:rsidR="00520481" w:rsidRPr="006E1D98" w:rsidRDefault="00520481" w:rsidP="00614B4B">
            <w:pPr>
              <w:spacing w:after="0" w:line="240" w:lineRule="auto"/>
              <w:rPr>
                <w:rFonts w:ascii="Times New Roman" w:hAnsi="Times New Roman"/>
                <w:b/>
                <w:bCs/>
                <w:i/>
              </w:rPr>
            </w:pPr>
          </w:p>
        </w:tc>
        <w:tc>
          <w:tcPr>
            <w:tcW w:w="2918" w:type="pct"/>
          </w:tcPr>
          <w:p w:rsidR="00520481" w:rsidRPr="006E1D98" w:rsidRDefault="00520481" w:rsidP="00614B4B">
            <w:pPr>
              <w:tabs>
                <w:tab w:val="left" w:pos="312"/>
              </w:tabs>
              <w:spacing w:after="0" w:line="240" w:lineRule="auto"/>
              <w:jc w:val="both"/>
              <w:rPr>
                <w:rFonts w:ascii="Times New Roman" w:hAnsi="Times New Roman"/>
                <w:b/>
                <w:bCs/>
                <w:lang/>
              </w:rPr>
            </w:pPr>
            <w:r w:rsidRPr="006E1D98">
              <w:rPr>
                <w:rFonts w:ascii="Times New Roman" w:hAnsi="Times New Roman"/>
                <w:lang/>
              </w:rPr>
              <w:t>Практическое занятие 1. Самодиагностика профессионально-личностных качеств.</w:t>
            </w:r>
          </w:p>
        </w:tc>
        <w:tc>
          <w:tcPr>
            <w:tcW w:w="615" w:type="pct"/>
            <w:vAlign w:val="center"/>
          </w:tcPr>
          <w:p w:rsidR="00520481" w:rsidRPr="006E1D98" w:rsidRDefault="00520481" w:rsidP="00614B4B">
            <w:pPr>
              <w:suppressAutoHyphens/>
              <w:spacing w:after="0" w:line="240" w:lineRule="auto"/>
              <w:jc w:val="center"/>
              <w:rPr>
                <w:rFonts w:ascii="Times New Roman" w:hAnsi="Times New Roman"/>
                <w:bCs/>
                <w:iCs/>
              </w:rPr>
            </w:pPr>
            <w:r w:rsidRPr="006E1D98">
              <w:rPr>
                <w:rFonts w:ascii="Times New Roman" w:hAnsi="Times New Roman"/>
                <w:bCs/>
                <w:iCs/>
              </w:rPr>
              <w:t>1</w:t>
            </w:r>
          </w:p>
        </w:tc>
        <w:tc>
          <w:tcPr>
            <w:tcW w:w="756" w:type="pct"/>
            <w:vMerge/>
          </w:tcPr>
          <w:p w:rsidR="00520481" w:rsidRPr="006E1D98" w:rsidRDefault="00520481" w:rsidP="00614B4B">
            <w:pPr>
              <w:spacing w:after="0" w:line="240" w:lineRule="auto"/>
              <w:rPr>
                <w:rFonts w:ascii="Times New Roman" w:hAnsi="Times New Roman"/>
                <w:b/>
                <w:bCs/>
              </w:rPr>
            </w:pPr>
          </w:p>
        </w:tc>
      </w:tr>
      <w:tr w:rsidR="00520481" w:rsidRPr="006E1D98" w:rsidTr="00614B4B">
        <w:trPr>
          <w:trHeight w:val="20"/>
        </w:trPr>
        <w:tc>
          <w:tcPr>
            <w:tcW w:w="711" w:type="pct"/>
            <w:vMerge w:val="restart"/>
          </w:tcPr>
          <w:p w:rsidR="00520481" w:rsidRPr="00614B4B" w:rsidRDefault="00520481" w:rsidP="00614B4B">
            <w:pPr>
              <w:widowControl w:val="0"/>
              <w:spacing w:after="0" w:line="240" w:lineRule="auto"/>
              <w:ind w:hanging="40"/>
              <w:rPr>
                <w:rFonts w:ascii="Times New Roman" w:hAnsi="Times New Roman"/>
              </w:rPr>
            </w:pPr>
            <w:r w:rsidRPr="006E1D98">
              <w:rPr>
                <w:rFonts w:ascii="Times New Roman" w:hAnsi="Times New Roman"/>
                <w:b/>
                <w:bCs/>
              </w:rPr>
              <w:t>Тема 1.2.</w:t>
            </w:r>
            <w:r w:rsidRPr="006E1D98">
              <w:rPr>
                <w:rFonts w:ascii="Times New Roman" w:hAnsi="Times New Roman"/>
                <w:b/>
              </w:rPr>
              <w:t xml:space="preserve"> </w:t>
            </w:r>
            <w:r w:rsidRPr="00614B4B">
              <w:rPr>
                <w:rFonts w:ascii="Times New Roman" w:hAnsi="Times New Roman"/>
              </w:rPr>
              <w:t>Педагог</w:t>
            </w:r>
            <w:r w:rsidRPr="00614B4B">
              <w:rPr>
                <w:rFonts w:ascii="Times New Roman" w:hAnsi="Times New Roman"/>
              </w:rPr>
              <w:t>и</w:t>
            </w:r>
            <w:r w:rsidRPr="00614B4B">
              <w:rPr>
                <w:rFonts w:ascii="Times New Roman" w:hAnsi="Times New Roman"/>
              </w:rPr>
              <w:t xml:space="preserve">ческая техника как инструментарий </w:t>
            </w:r>
          </w:p>
          <w:p w:rsidR="00520481" w:rsidRPr="00614B4B" w:rsidRDefault="00520481" w:rsidP="00614B4B">
            <w:pPr>
              <w:widowControl w:val="0"/>
              <w:spacing w:after="0" w:line="240" w:lineRule="auto"/>
              <w:ind w:hanging="40"/>
              <w:jc w:val="center"/>
              <w:rPr>
                <w:rFonts w:ascii="Times New Roman" w:hAnsi="Times New Roman"/>
              </w:rPr>
            </w:pPr>
            <w:r w:rsidRPr="00614B4B">
              <w:rPr>
                <w:rFonts w:ascii="Times New Roman" w:hAnsi="Times New Roman"/>
              </w:rPr>
              <w:t>педагогического мастерства</w:t>
            </w:r>
          </w:p>
          <w:p w:rsidR="00520481" w:rsidRPr="006E1D98" w:rsidRDefault="00520481" w:rsidP="00614B4B">
            <w:pPr>
              <w:spacing w:after="0" w:line="240" w:lineRule="auto"/>
              <w:rPr>
                <w:rFonts w:ascii="Times New Roman" w:hAnsi="Times New Roman"/>
                <w:b/>
                <w:bCs/>
              </w:rPr>
            </w:pPr>
          </w:p>
        </w:tc>
        <w:tc>
          <w:tcPr>
            <w:tcW w:w="2918" w:type="pct"/>
          </w:tcPr>
          <w:p w:rsidR="00520481" w:rsidRPr="006E1D98" w:rsidRDefault="008C6FC0" w:rsidP="00614B4B">
            <w:pPr>
              <w:spacing w:after="0" w:line="240" w:lineRule="auto"/>
              <w:rPr>
                <w:rFonts w:ascii="Times New Roman" w:hAnsi="Times New Roman"/>
                <w:b/>
                <w:bCs/>
              </w:rPr>
            </w:pPr>
            <w:r>
              <w:rPr>
                <w:rFonts w:ascii="Times New Roman" w:hAnsi="Times New Roman"/>
                <w:b/>
                <w:bCs/>
              </w:rPr>
              <w:t>Содержание</w:t>
            </w:r>
            <w:r w:rsidR="00520481" w:rsidRPr="006E1D98">
              <w:rPr>
                <w:rFonts w:ascii="Times New Roman" w:hAnsi="Times New Roman"/>
                <w:b/>
                <w:bCs/>
              </w:rPr>
              <w:t xml:space="preserve"> </w:t>
            </w:r>
          </w:p>
        </w:tc>
        <w:tc>
          <w:tcPr>
            <w:tcW w:w="615" w:type="pct"/>
            <w:vAlign w:val="center"/>
          </w:tcPr>
          <w:p w:rsidR="00520481" w:rsidRPr="006E1D98" w:rsidRDefault="00520481" w:rsidP="00614B4B">
            <w:pPr>
              <w:spacing w:after="0" w:line="240" w:lineRule="auto"/>
              <w:jc w:val="center"/>
              <w:rPr>
                <w:rFonts w:ascii="Times New Roman" w:hAnsi="Times New Roman"/>
                <w:b/>
              </w:rPr>
            </w:pPr>
            <w:r w:rsidRPr="006E1D98">
              <w:rPr>
                <w:rFonts w:ascii="Times New Roman" w:hAnsi="Times New Roman"/>
                <w:b/>
              </w:rPr>
              <w:t>5</w:t>
            </w:r>
            <w:r w:rsidR="00614B4B">
              <w:rPr>
                <w:rFonts w:ascii="Times New Roman" w:hAnsi="Times New Roman"/>
                <w:b/>
              </w:rPr>
              <w:t>/</w:t>
            </w:r>
            <w:r w:rsidR="00747715" w:rsidRPr="006E1D98">
              <w:rPr>
                <w:rFonts w:ascii="Times New Roman" w:hAnsi="Times New Roman"/>
                <w:b/>
              </w:rPr>
              <w:t>2</w:t>
            </w:r>
          </w:p>
        </w:tc>
        <w:tc>
          <w:tcPr>
            <w:tcW w:w="756" w:type="pct"/>
            <w:vMerge w:val="restart"/>
          </w:tcPr>
          <w:p w:rsidR="00520481" w:rsidRPr="006E1D98" w:rsidRDefault="00520481" w:rsidP="00614B4B">
            <w:pPr>
              <w:spacing w:after="0" w:line="240" w:lineRule="auto"/>
              <w:rPr>
                <w:rFonts w:ascii="Times New Roman" w:hAnsi="Times New Roman"/>
                <w:b/>
              </w:rPr>
            </w:pPr>
            <w:r w:rsidRPr="006E1D98">
              <w:rPr>
                <w:rFonts w:ascii="Times New Roman" w:hAnsi="Times New Roman"/>
                <w:iCs/>
              </w:rPr>
              <w:t>ОК 01, ОК 02, ОК 05, ОК 06</w:t>
            </w:r>
          </w:p>
        </w:tc>
      </w:tr>
      <w:tr w:rsidR="00520481" w:rsidRPr="006E1D98" w:rsidTr="00614B4B">
        <w:trPr>
          <w:trHeight w:val="20"/>
        </w:trPr>
        <w:tc>
          <w:tcPr>
            <w:tcW w:w="711" w:type="pct"/>
            <w:vMerge/>
          </w:tcPr>
          <w:p w:rsidR="00520481" w:rsidRPr="006E1D98" w:rsidRDefault="00520481" w:rsidP="00614B4B">
            <w:pPr>
              <w:spacing w:after="0" w:line="240" w:lineRule="auto"/>
              <w:rPr>
                <w:rFonts w:ascii="Times New Roman" w:hAnsi="Times New Roman"/>
                <w:b/>
                <w:bCs/>
              </w:rPr>
            </w:pPr>
          </w:p>
        </w:tc>
        <w:tc>
          <w:tcPr>
            <w:tcW w:w="2918" w:type="pct"/>
          </w:tcPr>
          <w:p w:rsidR="00520481" w:rsidRPr="006E1D98" w:rsidRDefault="00520481" w:rsidP="00614B4B">
            <w:pPr>
              <w:widowControl w:val="0"/>
              <w:spacing w:after="0" w:line="240" w:lineRule="auto"/>
              <w:jc w:val="both"/>
              <w:rPr>
                <w:rFonts w:ascii="Times New Roman" w:hAnsi="Times New Roman"/>
              </w:rPr>
            </w:pPr>
            <w:r w:rsidRPr="006E1D98">
              <w:rPr>
                <w:rFonts w:ascii="Times New Roman" w:hAnsi="Times New Roman"/>
              </w:rPr>
              <w:t>Педагогическая техника как форма организации поведения педагога при взаимодействии с детьми. Техника и технология: взаимообусловленность и взаимосвязь. Пути овладения педагогической техникой, владение своим н</w:t>
            </w:r>
            <w:r w:rsidRPr="006E1D98">
              <w:rPr>
                <w:rFonts w:ascii="Times New Roman" w:hAnsi="Times New Roman"/>
              </w:rPr>
              <w:t>а</w:t>
            </w:r>
            <w:r w:rsidRPr="006E1D98">
              <w:rPr>
                <w:rFonts w:ascii="Times New Roman" w:hAnsi="Times New Roman"/>
              </w:rPr>
              <w:t>строением, эмоциями.</w:t>
            </w:r>
          </w:p>
        </w:tc>
        <w:tc>
          <w:tcPr>
            <w:tcW w:w="615" w:type="pct"/>
            <w:vAlign w:val="center"/>
          </w:tcPr>
          <w:p w:rsidR="00520481" w:rsidRPr="006E1D98" w:rsidRDefault="00520481" w:rsidP="00614B4B">
            <w:pPr>
              <w:spacing w:after="0" w:line="240" w:lineRule="auto"/>
              <w:jc w:val="center"/>
              <w:rPr>
                <w:rFonts w:ascii="Times New Roman" w:hAnsi="Times New Roman"/>
                <w:b/>
                <w:bCs/>
              </w:rPr>
            </w:pPr>
            <w:r w:rsidRPr="006E1D98">
              <w:rPr>
                <w:rFonts w:ascii="Times New Roman" w:hAnsi="Times New Roman"/>
                <w:b/>
                <w:bCs/>
              </w:rPr>
              <w:t>3</w:t>
            </w:r>
          </w:p>
        </w:tc>
        <w:tc>
          <w:tcPr>
            <w:tcW w:w="756" w:type="pct"/>
            <w:vMerge/>
          </w:tcPr>
          <w:p w:rsidR="00520481" w:rsidRPr="006E1D98" w:rsidRDefault="00520481" w:rsidP="00614B4B">
            <w:pPr>
              <w:spacing w:after="0" w:line="240" w:lineRule="auto"/>
              <w:rPr>
                <w:rFonts w:ascii="Times New Roman" w:hAnsi="Times New Roman"/>
                <w:b/>
                <w:bCs/>
              </w:rPr>
            </w:pPr>
          </w:p>
        </w:tc>
      </w:tr>
      <w:tr w:rsidR="00520481" w:rsidRPr="006E1D98" w:rsidTr="00614B4B">
        <w:trPr>
          <w:trHeight w:val="20"/>
        </w:trPr>
        <w:tc>
          <w:tcPr>
            <w:tcW w:w="711" w:type="pct"/>
            <w:vMerge/>
          </w:tcPr>
          <w:p w:rsidR="00520481" w:rsidRPr="006E1D98" w:rsidRDefault="00520481" w:rsidP="00614B4B">
            <w:pPr>
              <w:spacing w:after="0" w:line="240" w:lineRule="auto"/>
              <w:rPr>
                <w:rFonts w:ascii="Times New Roman" w:hAnsi="Times New Roman"/>
                <w:b/>
                <w:bCs/>
              </w:rPr>
            </w:pPr>
          </w:p>
        </w:tc>
        <w:tc>
          <w:tcPr>
            <w:tcW w:w="2918" w:type="pct"/>
          </w:tcPr>
          <w:p w:rsidR="00520481" w:rsidRPr="006E1D98" w:rsidRDefault="00E31D79" w:rsidP="00614B4B">
            <w:pPr>
              <w:spacing w:after="0" w:line="240" w:lineRule="auto"/>
              <w:rPr>
                <w:rFonts w:ascii="Times New Roman" w:hAnsi="Times New Roman"/>
                <w:b/>
              </w:rPr>
            </w:pPr>
            <w:r>
              <w:rPr>
                <w:rFonts w:ascii="Times New Roman" w:hAnsi="Times New Roman"/>
                <w:b/>
                <w:bCs/>
              </w:rPr>
              <w:t>В том числе практических занятий и лабораторных работ</w:t>
            </w:r>
          </w:p>
        </w:tc>
        <w:tc>
          <w:tcPr>
            <w:tcW w:w="615" w:type="pct"/>
            <w:vAlign w:val="center"/>
          </w:tcPr>
          <w:p w:rsidR="00520481" w:rsidRPr="006E1D98" w:rsidRDefault="00520481" w:rsidP="00614B4B">
            <w:pPr>
              <w:spacing w:after="0" w:line="240" w:lineRule="auto"/>
              <w:jc w:val="center"/>
              <w:rPr>
                <w:rFonts w:ascii="Times New Roman" w:hAnsi="Times New Roman"/>
                <w:b/>
                <w:bCs/>
              </w:rPr>
            </w:pPr>
            <w:r w:rsidRPr="006E1D98">
              <w:rPr>
                <w:rFonts w:ascii="Times New Roman" w:hAnsi="Times New Roman"/>
                <w:b/>
                <w:bCs/>
              </w:rPr>
              <w:t>2</w:t>
            </w:r>
          </w:p>
        </w:tc>
        <w:tc>
          <w:tcPr>
            <w:tcW w:w="756" w:type="pct"/>
            <w:vMerge/>
          </w:tcPr>
          <w:p w:rsidR="00520481" w:rsidRPr="006E1D98" w:rsidRDefault="00520481" w:rsidP="00614B4B">
            <w:pPr>
              <w:spacing w:after="0" w:line="240" w:lineRule="auto"/>
              <w:rPr>
                <w:rFonts w:ascii="Times New Roman" w:hAnsi="Times New Roman"/>
                <w:b/>
                <w:bCs/>
              </w:rPr>
            </w:pPr>
          </w:p>
        </w:tc>
      </w:tr>
      <w:tr w:rsidR="00520481" w:rsidRPr="006E1D98" w:rsidTr="00614B4B">
        <w:trPr>
          <w:trHeight w:val="20"/>
        </w:trPr>
        <w:tc>
          <w:tcPr>
            <w:tcW w:w="711" w:type="pct"/>
            <w:vMerge/>
          </w:tcPr>
          <w:p w:rsidR="00520481" w:rsidRPr="006E1D98" w:rsidRDefault="00520481" w:rsidP="00614B4B">
            <w:pPr>
              <w:spacing w:after="0" w:line="240" w:lineRule="auto"/>
              <w:rPr>
                <w:rFonts w:ascii="Times New Roman" w:hAnsi="Times New Roman"/>
                <w:b/>
                <w:bCs/>
              </w:rPr>
            </w:pPr>
          </w:p>
        </w:tc>
        <w:tc>
          <w:tcPr>
            <w:tcW w:w="2918" w:type="pct"/>
          </w:tcPr>
          <w:p w:rsidR="00520481" w:rsidRPr="006E1D98" w:rsidRDefault="00520481" w:rsidP="00614B4B">
            <w:pPr>
              <w:widowControl w:val="0"/>
              <w:spacing w:after="0" w:line="240" w:lineRule="auto"/>
              <w:jc w:val="both"/>
              <w:rPr>
                <w:rFonts w:ascii="Times New Roman" w:hAnsi="Times New Roman"/>
              </w:rPr>
            </w:pPr>
            <w:r w:rsidRPr="006E1D98">
              <w:rPr>
                <w:rFonts w:ascii="Times New Roman" w:hAnsi="Times New Roman"/>
              </w:rPr>
              <w:t>Практическое занятие 2.</w:t>
            </w:r>
            <w:r w:rsidRPr="006E1D98">
              <w:rPr>
                <w:rFonts w:ascii="Times New Roman" w:hAnsi="Times New Roman"/>
                <w:b/>
              </w:rPr>
              <w:t xml:space="preserve"> </w:t>
            </w:r>
            <w:r w:rsidRPr="006E1D98">
              <w:rPr>
                <w:rFonts w:ascii="Times New Roman" w:hAnsi="Times New Roman"/>
              </w:rPr>
              <w:t>Составление памятки для педагога</w:t>
            </w:r>
            <w:r w:rsidRPr="006E1D98">
              <w:rPr>
                <w:rFonts w:ascii="Times New Roman" w:hAnsi="Times New Roman"/>
                <w:b/>
              </w:rPr>
              <w:t xml:space="preserve"> «</w:t>
            </w:r>
            <w:r w:rsidRPr="006E1D98">
              <w:rPr>
                <w:rFonts w:ascii="Times New Roman" w:hAnsi="Times New Roman"/>
              </w:rPr>
              <w:t>Правила жест</w:t>
            </w:r>
            <w:r w:rsidRPr="006E1D98">
              <w:rPr>
                <w:rFonts w:ascii="Times New Roman" w:hAnsi="Times New Roman"/>
              </w:rPr>
              <w:t>и</w:t>
            </w:r>
            <w:r w:rsidRPr="006E1D98">
              <w:rPr>
                <w:rFonts w:ascii="Times New Roman" w:hAnsi="Times New Roman"/>
              </w:rPr>
              <w:t>кулирования (мимика, жесты), виды походки, умение двигаться».</w:t>
            </w:r>
          </w:p>
        </w:tc>
        <w:tc>
          <w:tcPr>
            <w:tcW w:w="615" w:type="pct"/>
            <w:vAlign w:val="center"/>
          </w:tcPr>
          <w:p w:rsidR="00520481" w:rsidRPr="006E1D98" w:rsidRDefault="00520481" w:rsidP="00614B4B">
            <w:pPr>
              <w:spacing w:after="0" w:line="240" w:lineRule="auto"/>
              <w:jc w:val="center"/>
              <w:rPr>
                <w:rFonts w:ascii="Times New Roman" w:hAnsi="Times New Roman"/>
                <w:bCs/>
              </w:rPr>
            </w:pPr>
            <w:r w:rsidRPr="006E1D98">
              <w:rPr>
                <w:rFonts w:ascii="Times New Roman" w:hAnsi="Times New Roman"/>
                <w:bCs/>
              </w:rPr>
              <w:t>1</w:t>
            </w:r>
          </w:p>
        </w:tc>
        <w:tc>
          <w:tcPr>
            <w:tcW w:w="756" w:type="pct"/>
            <w:vMerge/>
          </w:tcPr>
          <w:p w:rsidR="00520481" w:rsidRPr="006E1D98" w:rsidRDefault="00520481" w:rsidP="00614B4B">
            <w:pPr>
              <w:spacing w:after="0" w:line="240" w:lineRule="auto"/>
              <w:rPr>
                <w:rFonts w:ascii="Times New Roman" w:hAnsi="Times New Roman"/>
                <w:b/>
                <w:bCs/>
              </w:rPr>
            </w:pPr>
          </w:p>
        </w:tc>
      </w:tr>
      <w:tr w:rsidR="00520481" w:rsidRPr="006E1D98" w:rsidTr="00614B4B">
        <w:trPr>
          <w:trHeight w:val="20"/>
        </w:trPr>
        <w:tc>
          <w:tcPr>
            <w:tcW w:w="711" w:type="pct"/>
            <w:vMerge/>
          </w:tcPr>
          <w:p w:rsidR="00520481" w:rsidRPr="006E1D98" w:rsidRDefault="00520481" w:rsidP="00614B4B">
            <w:pPr>
              <w:spacing w:after="0" w:line="240" w:lineRule="auto"/>
              <w:rPr>
                <w:rFonts w:ascii="Times New Roman" w:hAnsi="Times New Roman"/>
                <w:b/>
                <w:bCs/>
              </w:rPr>
            </w:pPr>
          </w:p>
        </w:tc>
        <w:tc>
          <w:tcPr>
            <w:tcW w:w="2918" w:type="pct"/>
            <w:vAlign w:val="bottom"/>
          </w:tcPr>
          <w:p w:rsidR="00520481" w:rsidRPr="006E1D98" w:rsidRDefault="00520481" w:rsidP="00614B4B">
            <w:pPr>
              <w:widowControl w:val="0"/>
              <w:spacing w:after="0" w:line="240" w:lineRule="auto"/>
              <w:jc w:val="both"/>
              <w:rPr>
                <w:rFonts w:ascii="Times New Roman" w:hAnsi="Times New Roman"/>
              </w:rPr>
            </w:pPr>
            <w:r w:rsidRPr="006E1D98">
              <w:rPr>
                <w:rFonts w:ascii="Times New Roman" w:hAnsi="Times New Roman"/>
              </w:rPr>
              <w:t>Практическое занятие 3. Составление таблицы «Особенности устной речи, нормы речи, техника речи, средства выразитель</w:t>
            </w:r>
            <w:r w:rsidRPr="006E1D98">
              <w:rPr>
                <w:rFonts w:ascii="Times New Roman" w:hAnsi="Times New Roman"/>
              </w:rPr>
              <w:softHyphen/>
              <w:t>ности». Подбор и апробирование упражнений.</w:t>
            </w:r>
          </w:p>
        </w:tc>
        <w:tc>
          <w:tcPr>
            <w:tcW w:w="615" w:type="pct"/>
            <w:vAlign w:val="center"/>
          </w:tcPr>
          <w:p w:rsidR="00520481" w:rsidRPr="006E1D98" w:rsidRDefault="00520481" w:rsidP="00614B4B">
            <w:pPr>
              <w:spacing w:after="0" w:line="240" w:lineRule="auto"/>
              <w:jc w:val="center"/>
              <w:rPr>
                <w:rFonts w:ascii="Times New Roman" w:hAnsi="Times New Roman"/>
              </w:rPr>
            </w:pPr>
            <w:r w:rsidRPr="006E1D98">
              <w:rPr>
                <w:rFonts w:ascii="Times New Roman" w:hAnsi="Times New Roman"/>
                <w:bCs/>
              </w:rPr>
              <w:t>1</w:t>
            </w:r>
          </w:p>
        </w:tc>
        <w:tc>
          <w:tcPr>
            <w:tcW w:w="756" w:type="pct"/>
            <w:vMerge/>
          </w:tcPr>
          <w:p w:rsidR="00520481" w:rsidRPr="006E1D98" w:rsidRDefault="00520481" w:rsidP="00614B4B">
            <w:pPr>
              <w:spacing w:after="0" w:line="240" w:lineRule="auto"/>
              <w:rPr>
                <w:rFonts w:ascii="Times New Roman" w:hAnsi="Times New Roman"/>
                <w:b/>
                <w:bCs/>
              </w:rPr>
            </w:pPr>
          </w:p>
        </w:tc>
      </w:tr>
      <w:tr w:rsidR="00520481" w:rsidRPr="006E1D98" w:rsidTr="00614B4B">
        <w:trPr>
          <w:trHeight w:val="20"/>
        </w:trPr>
        <w:tc>
          <w:tcPr>
            <w:tcW w:w="3629" w:type="pct"/>
            <w:gridSpan w:val="2"/>
          </w:tcPr>
          <w:p w:rsidR="00520481" w:rsidRPr="006E1D98" w:rsidRDefault="00520481" w:rsidP="00614B4B">
            <w:pPr>
              <w:widowControl w:val="0"/>
              <w:spacing w:after="0" w:line="240" w:lineRule="auto"/>
              <w:ind w:firstLine="247"/>
              <w:jc w:val="both"/>
              <w:rPr>
                <w:rFonts w:ascii="Times New Roman" w:hAnsi="Times New Roman"/>
              </w:rPr>
            </w:pPr>
            <w:r w:rsidRPr="006E1D98">
              <w:rPr>
                <w:rFonts w:ascii="Times New Roman" w:hAnsi="Times New Roman"/>
                <w:b/>
              </w:rPr>
              <w:t>Раздел 2. Характер, специфика взаимоотношений педагога в педагогическом про</w:t>
            </w:r>
            <w:r w:rsidRPr="006E1D98">
              <w:rPr>
                <w:rFonts w:ascii="Times New Roman" w:hAnsi="Times New Roman"/>
                <w:b/>
              </w:rPr>
              <w:softHyphen/>
              <w:t>цессе</w:t>
            </w:r>
          </w:p>
        </w:tc>
        <w:tc>
          <w:tcPr>
            <w:tcW w:w="615" w:type="pct"/>
            <w:vAlign w:val="center"/>
          </w:tcPr>
          <w:p w:rsidR="00520481" w:rsidRPr="006E1D98" w:rsidRDefault="00520481" w:rsidP="00614B4B">
            <w:pPr>
              <w:spacing w:after="0" w:line="240" w:lineRule="auto"/>
              <w:jc w:val="center"/>
              <w:rPr>
                <w:rFonts w:ascii="Times New Roman" w:hAnsi="Times New Roman"/>
                <w:b/>
                <w:bCs/>
              </w:rPr>
            </w:pPr>
            <w:r w:rsidRPr="006E1D98">
              <w:rPr>
                <w:rFonts w:ascii="Times New Roman" w:hAnsi="Times New Roman"/>
                <w:b/>
                <w:bCs/>
              </w:rPr>
              <w:t>12/5</w:t>
            </w:r>
          </w:p>
        </w:tc>
        <w:tc>
          <w:tcPr>
            <w:tcW w:w="756" w:type="pct"/>
          </w:tcPr>
          <w:p w:rsidR="00520481" w:rsidRPr="006E1D98" w:rsidRDefault="00520481" w:rsidP="00614B4B">
            <w:pPr>
              <w:spacing w:after="0" w:line="240" w:lineRule="auto"/>
              <w:rPr>
                <w:rFonts w:ascii="Times New Roman" w:hAnsi="Times New Roman"/>
                <w:b/>
                <w:bCs/>
              </w:rPr>
            </w:pPr>
          </w:p>
        </w:tc>
      </w:tr>
      <w:tr w:rsidR="00520481" w:rsidRPr="006E1D98" w:rsidTr="00614B4B">
        <w:trPr>
          <w:trHeight w:val="20"/>
        </w:trPr>
        <w:tc>
          <w:tcPr>
            <w:tcW w:w="711" w:type="pct"/>
            <w:vMerge w:val="restart"/>
          </w:tcPr>
          <w:p w:rsidR="00520481" w:rsidRPr="006E1D98" w:rsidRDefault="00520481" w:rsidP="00614B4B">
            <w:pPr>
              <w:spacing w:after="0" w:line="240" w:lineRule="auto"/>
              <w:rPr>
                <w:rFonts w:ascii="Times New Roman" w:hAnsi="Times New Roman"/>
                <w:b/>
                <w:bCs/>
              </w:rPr>
            </w:pPr>
            <w:r w:rsidRPr="006E1D98">
              <w:rPr>
                <w:rFonts w:ascii="Times New Roman" w:hAnsi="Times New Roman"/>
                <w:b/>
                <w:bCs/>
              </w:rPr>
              <w:t xml:space="preserve">Тема 2.1. </w:t>
            </w:r>
            <w:r w:rsidRPr="00614B4B">
              <w:rPr>
                <w:rFonts w:ascii="Times New Roman" w:hAnsi="Times New Roman"/>
              </w:rPr>
              <w:t>Педаг</w:t>
            </w:r>
            <w:r w:rsidRPr="00614B4B">
              <w:rPr>
                <w:rFonts w:ascii="Times New Roman" w:hAnsi="Times New Roman"/>
              </w:rPr>
              <w:t>о</w:t>
            </w:r>
            <w:r w:rsidRPr="00614B4B">
              <w:rPr>
                <w:rFonts w:ascii="Times New Roman" w:hAnsi="Times New Roman"/>
              </w:rPr>
              <w:t>гическое общение и профессиональные умения педагога в обще</w:t>
            </w:r>
            <w:r w:rsidRPr="00614B4B">
              <w:rPr>
                <w:rFonts w:ascii="Times New Roman" w:hAnsi="Times New Roman"/>
              </w:rPr>
              <w:softHyphen/>
              <w:t>нии с детьми</w:t>
            </w:r>
          </w:p>
        </w:tc>
        <w:tc>
          <w:tcPr>
            <w:tcW w:w="2918" w:type="pct"/>
          </w:tcPr>
          <w:p w:rsidR="00520481" w:rsidRPr="006E1D98" w:rsidRDefault="008C6FC0" w:rsidP="00614B4B">
            <w:pPr>
              <w:spacing w:after="0" w:line="240" w:lineRule="auto"/>
              <w:rPr>
                <w:rFonts w:ascii="Times New Roman" w:hAnsi="Times New Roman"/>
                <w:b/>
                <w:bCs/>
              </w:rPr>
            </w:pPr>
            <w:r>
              <w:rPr>
                <w:rFonts w:ascii="Times New Roman" w:hAnsi="Times New Roman"/>
                <w:b/>
                <w:bCs/>
              </w:rPr>
              <w:t>Содержание</w:t>
            </w:r>
          </w:p>
        </w:tc>
        <w:tc>
          <w:tcPr>
            <w:tcW w:w="615" w:type="pct"/>
            <w:vAlign w:val="center"/>
          </w:tcPr>
          <w:p w:rsidR="00520481" w:rsidRPr="006E1D98" w:rsidRDefault="00520481" w:rsidP="00614B4B">
            <w:pPr>
              <w:spacing w:after="0" w:line="240" w:lineRule="auto"/>
              <w:jc w:val="center"/>
              <w:rPr>
                <w:rFonts w:ascii="Times New Roman" w:hAnsi="Times New Roman"/>
                <w:b/>
                <w:bCs/>
              </w:rPr>
            </w:pPr>
            <w:r w:rsidRPr="006E1D98">
              <w:rPr>
                <w:rFonts w:ascii="Times New Roman" w:hAnsi="Times New Roman"/>
                <w:b/>
                <w:bCs/>
              </w:rPr>
              <w:t>4</w:t>
            </w:r>
            <w:r w:rsidR="00614B4B">
              <w:rPr>
                <w:rFonts w:ascii="Times New Roman" w:hAnsi="Times New Roman"/>
                <w:b/>
                <w:bCs/>
              </w:rPr>
              <w:t>/</w:t>
            </w:r>
            <w:r w:rsidR="00747715" w:rsidRPr="006E1D98">
              <w:rPr>
                <w:rFonts w:ascii="Times New Roman" w:hAnsi="Times New Roman"/>
                <w:b/>
                <w:bCs/>
              </w:rPr>
              <w:t>1</w:t>
            </w:r>
          </w:p>
        </w:tc>
        <w:tc>
          <w:tcPr>
            <w:tcW w:w="756" w:type="pct"/>
            <w:vMerge w:val="restart"/>
          </w:tcPr>
          <w:p w:rsidR="00520481" w:rsidRPr="006E1D98" w:rsidRDefault="00520481" w:rsidP="00614B4B">
            <w:pPr>
              <w:spacing w:after="0" w:line="240" w:lineRule="auto"/>
              <w:rPr>
                <w:rFonts w:ascii="Times New Roman" w:hAnsi="Times New Roman"/>
                <w:b/>
                <w:bCs/>
              </w:rPr>
            </w:pPr>
            <w:r w:rsidRPr="006E1D98">
              <w:rPr>
                <w:rFonts w:ascii="Times New Roman" w:hAnsi="Times New Roman"/>
                <w:iCs/>
              </w:rPr>
              <w:t>ОК 01, ОК 02, ОК 05, ОК 06,</w:t>
            </w:r>
            <w:r w:rsidR="009635EB">
              <w:rPr>
                <w:rFonts w:ascii="Times New Roman" w:hAnsi="Times New Roman"/>
                <w:iCs/>
              </w:rPr>
              <w:t xml:space="preserve"> </w:t>
            </w:r>
            <w:r w:rsidRPr="006E1D98">
              <w:rPr>
                <w:rFonts w:ascii="Times New Roman" w:hAnsi="Times New Roman"/>
              </w:rPr>
              <w:t xml:space="preserve">ПК 1.2, </w:t>
            </w:r>
            <w:r w:rsidR="00614B4B">
              <w:rPr>
                <w:rFonts w:ascii="Times New Roman" w:hAnsi="Times New Roman"/>
              </w:rPr>
              <w:br/>
            </w:r>
            <w:r w:rsidRPr="006E1D98">
              <w:rPr>
                <w:rFonts w:ascii="Times New Roman" w:hAnsi="Times New Roman"/>
              </w:rPr>
              <w:t>ПК 3.2.</w:t>
            </w:r>
          </w:p>
        </w:tc>
      </w:tr>
      <w:tr w:rsidR="00520481" w:rsidRPr="006E1D98" w:rsidTr="00614B4B">
        <w:trPr>
          <w:trHeight w:val="20"/>
        </w:trPr>
        <w:tc>
          <w:tcPr>
            <w:tcW w:w="711" w:type="pct"/>
            <w:vMerge/>
          </w:tcPr>
          <w:p w:rsidR="00520481" w:rsidRPr="006E1D98" w:rsidRDefault="00520481" w:rsidP="00614B4B">
            <w:pPr>
              <w:spacing w:after="0" w:line="240" w:lineRule="auto"/>
              <w:rPr>
                <w:rFonts w:ascii="Times New Roman" w:hAnsi="Times New Roman"/>
                <w:b/>
                <w:bCs/>
              </w:rPr>
            </w:pPr>
          </w:p>
        </w:tc>
        <w:tc>
          <w:tcPr>
            <w:tcW w:w="2918" w:type="pct"/>
          </w:tcPr>
          <w:p w:rsidR="00520481" w:rsidRPr="006E1D98" w:rsidRDefault="00520481" w:rsidP="00614B4B">
            <w:pPr>
              <w:tabs>
                <w:tab w:val="left" w:pos="312"/>
              </w:tabs>
              <w:spacing w:after="0" w:line="240" w:lineRule="auto"/>
              <w:rPr>
                <w:rFonts w:ascii="Times New Roman" w:hAnsi="Times New Roman"/>
                <w:b/>
                <w:bCs/>
                <w:lang/>
              </w:rPr>
            </w:pPr>
            <w:r w:rsidRPr="006E1D98">
              <w:rPr>
                <w:rFonts w:ascii="Times New Roman" w:hAnsi="Times New Roman"/>
                <w:lang/>
              </w:rPr>
              <w:t>Педагогическое общение. Индивидуальный стиль общения педагога. Личность педагога и техника общения. Стили общения, влияние стилей общения педагога на взаимоотношение в детском коллективе и коллективе взрослых: коллег, ро</w:t>
            </w:r>
            <w:r w:rsidRPr="006E1D98">
              <w:rPr>
                <w:rFonts w:ascii="Times New Roman" w:hAnsi="Times New Roman"/>
                <w:lang/>
              </w:rPr>
              <w:softHyphen/>
              <w:t>дителей. Педагогическая этика</w:t>
            </w:r>
            <w:r w:rsidRPr="006E1D98">
              <w:rPr>
                <w:rFonts w:ascii="Times New Roman" w:hAnsi="Times New Roman"/>
                <w:lang/>
              </w:rPr>
              <w:t>.</w:t>
            </w:r>
          </w:p>
        </w:tc>
        <w:tc>
          <w:tcPr>
            <w:tcW w:w="615" w:type="pct"/>
            <w:vAlign w:val="center"/>
          </w:tcPr>
          <w:p w:rsidR="00520481" w:rsidRPr="006E1D98" w:rsidRDefault="00520481" w:rsidP="00614B4B">
            <w:pPr>
              <w:spacing w:after="0" w:line="240" w:lineRule="auto"/>
              <w:jc w:val="center"/>
              <w:rPr>
                <w:rFonts w:ascii="Times New Roman" w:hAnsi="Times New Roman"/>
                <w:b/>
                <w:bCs/>
              </w:rPr>
            </w:pPr>
            <w:r w:rsidRPr="006E1D98">
              <w:rPr>
                <w:rFonts w:ascii="Times New Roman" w:hAnsi="Times New Roman"/>
                <w:b/>
                <w:bCs/>
              </w:rPr>
              <w:t>3</w:t>
            </w:r>
          </w:p>
        </w:tc>
        <w:tc>
          <w:tcPr>
            <w:tcW w:w="756" w:type="pct"/>
            <w:vMerge/>
          </w:tcPr>
          <w:p w:rsidR="00520481" w:rsidRPr="006E1D98" w:rsidRDefault="00520481" w:rsidP="00614B4B">
            <w:pPr>
              <w:spacing w:after="0" w:line="240" w:lineRule="auto"/>
              <w:rPr>
                <w:rFonts w:ascii="Times New Roman" w:hAnsi="Times New Roman"/>
                <w:b/>
                <w:bCs/>
              </w:rPr>
            </w:pPr>
          </w:p>
        </w:tc>
      </w:tr>
      <w:tr w:rsidR="00520481" w:rsidRPr="006E1D98" w:rsidTr="00614B4B">
        <w:trPr>
          <w:trHeight w:val="20"/>
        </w:trPr>
        <w:tc>
          <w:tcPr>
            <w:tcW w:w="711" w:type="pct"/>
            <w:vMerge/>
          </w:tcPr>
          <w:p w:rsidR="00520481" w:rsidRPr="006E1D98" w:rsidRDefault="00520481" w:rsidP="00614B4B">
            <w:pPr>
              <w:spacing w:after="0" w:line="240" w:lineRule="auto"/>
              <w:rPr>
                <w:rFonts w:ascii="Times New Roman" w:hAnsi="Times New Roman"/>
                <w:b/>
                <w:bCs/>
              </w:rPr>
            </w:pPr>
          </w:p>
        </w:tc>
        <w:tc>
          <w:tcPr>
            <w:tcW w:w="2918" w:type="pct"/>
          </w:tcPr>
          <w:p w:rsidR="00520481" w:rsidRPr="006E1D98" w:rsidRDefault="00E31D79" w:rsidP="00614B4B">
            <w:pPr>
              <w:tabs>
                <w:tab w:val="left" w:pos="252"/>
              </w:tabs>
              <w:spacing w:after="0" w:line="240" w:lineRule="auto"/>
              <w:rPr>
                <w:rFonts w:ascii="Times New Roman" w:hAnsi="Times New Roman"/>
                <w:lang/>
              </w:rPr>
            </w:pPr>
            <w:r>
              <w:rPr>
                <w:rFonts w:ascii="Times New Roman" w:hAnsi="Times New Roman"/>
                <w:b/>
                <w:bCs/>
                <w:lang/>
              </w:rPr>
              <w:t>В том числе практических занятий и лабораторных работ</w:t>
            </w:r>
          </w:p>
        </w:tc>
        <w:tc>
          <w:tcPr>
            <w:tcW w:w="615" w:type="pct"/>
            <w:vAlign w:val="center"/>
          </w:tcPr>
          <w:p w:rsidR="00520481" w:rsidRPr="006E1D98" w:rsidRDefault="00520481" w:rsidP="00614B4B">
            <w:pPr>
              <w:spacing w:after="0" w:line="240" w:lineRule="auto"/>
              <w:jc w:val="center"/>
              <w:rPr>
                <w:rFonts w:ascii="Times New Roman" w:hAnsi="Times New Roman"/>
                <w:b/>
                <w:bCs/>
              </w:rPr>
            </w:pPr>
            <w:r w:rsidRPr="006E1D98">
              <w:rPr>
                <w:rFonts w:ascii="Times New Roman" w:hAnsi="Times New Roman"/>
                <w:b/>
                <w:bCs/>
              </w:rPr>
              <w:t>1</w:t>
            </w:r>
          </w:p>
        </w:tc>
        <w:tc>
          <w:tcPr>
            <w:tcW w:w="756" w:type="pct"/>
            <w:vMerge/>
          </w:tcPr>
          <w:p w:rsidR="00520481" w:rsidRPr="006E1D98" w:rsidRDefault="00520481" w:rsidP="00614B4B">
            <w:pPr>
              <w:spacing w:after="0" w:line="240" w:lineRule="auto"/>
              <w:rPr>
                <w:rFonts w:ascii="Times New Roman" w:hAnsi="Times New Roman"/>
                <w:b/>
                <w:bCs/>
              </w:rPr>
            </w:pPr>
          </w:p>
        </w:tc>
      </w:tr>
      <w:tr w:rsidR="00520481" w:rsidRPr="006E1D98" w:rsidTr="00614B4B">
        <w:trPr>
          <w:trHeight w:val="20"/>
        </w:trPr>
        <w:tc>
          <w:tcPr>
            <w:tcW w:w="711" w:type="pct"/>
            <w:vMerge/>
          </w:tcPr>
          <w:p w:rsidR="00520481" w:rsidRPr="006E1D98" w:rsidRDefault="00520481" w:rsidP="00614B4B">
            <w:pPr>
              <w:spacing w:after="0" w:line="240" w:lineRule="auto"/>
              <w:rPr>
                <w:rFonts w:ascii="Times New Roman" w:hAnsi="Times New Roman"/>
                <w:b/>
                <w:bCs/>
              </w:rPr>
            </w:pPr>
          </w:p>
        </w:tc>
        <w:tc>
          <w:tcPr>
            <w:tcW w:w="2918" w:type="pct"/>
          </w:tcPr>
          <w:p w:rsidR="00520481" w:rsidRPr="006E1D98" w:rsidRDefault="00520481" w:rsidP="00614B4B">
            <w:pPr>
              <w:widowControl w:val="0"/>
              <w:tabs>
                <w:tab w:val="left" w:pos="348"/>
              </w:tabs>
              <w:spacing w:after="0" w:line="240" w:lineRule="auto"/>
              <w:jc w:val="both"/>
              <w:rPr>
                <w:rFonts w:ascii="Times New Roman" w:hAnsi="Times New Roman"/>
                <w:lang/>
              </w:rPr>
            </w:pPr>
            <w:r w:rsidRPr="006E1D98">
              <w:rPr>
                <w:rFonts w:ascii="Times New Roman" w:hAnsi="Times New Roman"/>
                <w:lang/>
              </w:rPr>
              <w:t xml:space="preserve">Практическое занятие </w:t>
            </w:r>
            <w:r w:rsidRPr="006E1D98">
              <w:rPr>
                <w:rFonts w:ascii="Times New Roman" w:hAnsi="Times New Roman"/>
                <w:lang/>
              </w:rPr>
              <w:t>4</w:t>
            </w:r>
            <w:r w:rsidRPr="006E1D98">
              <w:rPr>
                <w:rFonts w:ascii="Times New Roman" w:hAnsi="Times New Roman"/>
                <w:lang/>
              </w:rPr>
              <w:t xml:space="preserve">. </w:t>
            </w:r>
            <w:r w:rsidRPr="006E1D98">
              <w:rPr>
                <w:rFonts w:ascii="Times New Roman" w:hAnsi="Times New Roman"/>
                <w:lang/>
              </w:rPr>
              <w:t>На основе анализа предложенных педагогических ситуаций определение стиля общения педагога с детьми, разработка рекоменд</w:t>
            </w:r>
            <w:r w:rsidRPr="006E1D98">
              <w:rPr>
                <w:rFonts w:ascii="Times New Roman" w:hAnsi="Times New Roman"/>
                <w:lang/>
              </w:rPr>
              <w:t>а</w:t>
            </w:r>
            <w:r w:rsidRPr="006E1D98">
              <w:rPr>
                <w:rFonts w:ascii="Times New Roman" w:hAnsi="Times New Roman"/>
                <w:lang/>
              </w:rPr>
              <w:t>ций</w:t>
            </w:r>
            <w:r w:rsidRPr="006E1D98">
              <w:rPr>
                <w:rFonts w:ascii="Times New Roman" w:hAnsi="Times New Roman"/>
                <w:lang/>
              </w:rPr>
              <w:t>.</w:t>
            </w:r>
          </w:p>
        </w:tc>
        <w:tc>
          <w:tcPr>
            <w:tcW w:w="615" w:type="pct"/>
            <w:vAlign w:val="center"/>
          </w:tcPr>
          <w:p w:rsidR="00520481" w:rsidRPr="006E1D98" w:rsidRDefault="00520481" w:rsidP="00614B4B">
            <w:pPr>
              <w:spacing w:after="0" w:line="240" w:lineRule="auto"/>
              <w:jc w:val="center"/>
              <w:rPr>
                <w:rFonts w:ascii="Times New Roman" w:hAnsi="Times New Roman"/>
                <w:bCs/>
              </w:rPr>
            </w:pPr>
            <w:r w:rsidRPr="006E1D98">
              <w:rPr>
                <w:rFonts w:ascii="Times New Roman" w:hAnsi="Times New Roman"/>
                <w:bCs/>
              </w:rPr>
              <w:t>1</w:t>
            </w:r>
          </w:p>
        </w:tc>
        <w:tc>
          <w:tcPr>
            <w:tcW w:w="756" w:type="pct"/>
            <w:vMerge/>
          </w:tcPr>
          <w:p w:rsidR="00520481" w:rsidRPr="006E1D98" w:rsidRDefault="00520481" w:rsidP="00614B4B">
            <w:pPr>
              <w:spacing w:after="0" w:line="240" w:lineRule="auto"/>
              <w:rPr>
                <w:rFonts w:ascii="Times New Roman" w:hAnsi="Times New Roman"/>
                <w:b/>
                <w:bCs/>
              </w:rPr>
            </w:pPr>
          </w:p>
        </w:tc>
      </w:tr>
      <w:tr w:rsidR="00520481" w:rsidRPr="006E1D98" w:rsidTr="00614B4B">
        <w:trPr>
          <w:trHeight w:val="20"/>
        </w:trPr>
        <w:tc>
          <w:tcPr>
            <w:tcW w:w="711" w:type="pct"/>
            <w:vMerge/>
          </w:tcPr>
          <w:p w:rsidR="00520481" w:rsidRPr="006E1D98" w:rsidRDefault="00520481" w:rsidP="00614B4B">
            <w:pPr>
              <w:spacing w:after="0" w:line="240" w:lineRule="auto"/>
              <w:rPr>
                <w:rFonts w:ascii="Times New Roman" w:hAnsi="Times New Roman"/>
                <w:b/>
                <w:bCs/>
              </w:rPr>
            </w:pPr>
          </w:p>
        </w:tc>
        <w:tc>
          <w:tcPr>
            <w:tcW w:w="2918" w:type="pct"/>
          </w:tcPr>
          <w:p w:rsidR="00520481" w:rsidRPr="006E1D98" w:rsidRDefault="00520481" w:rsidP="00614B4B">
            <w:pPr>
              <w:spacing w:after="0" w:line="240" w:lineRule="auto"/>
              <w:rPr>
                <w:rFonts w:ascii="Times New Roman" w:hAnsi="Times New Roman"/>
                <w:b/>
                <w:bCs/>
              </w:rPr>
            </w:pPr>
            <w:r w:rsidRPr="006E1D98">
              <w:rPr>
                <w:rFonts w:ascii="Times New Roman" w:hAnsi="Times New Roman"/>
                <w:b/>
                <w:bCs/>
              </w:rPr>
              <w:t xml:space="preserve">Самостоятельная работа обучающихся </w:t>
            </w:r>
          </w:p>
          <w:p w:rsidR="00520481" w:rsidRPr="006E1D98" w:rsidRDefault="00520481" w:rsidP="00614B4B">
            <w:pPr>
              <w:widowControl w:val="0"/>
              <w:spacing w:after="0" w:line="240" w:lineRule="auto"/>
              <w:jc w:val="both"/>
              <w:rPr>
                <w:rFonts w:ascii="Times New Roman" w:hAnsi="Times New Roman"/>
              </w:rPr>
            </w:pPr>
            <w:r w:rsidRPr="006E1D98">
              <w:rPr>
                <w:rFonts w:ascii="Times New Roman" w:hAnsi="Times New Roman"/>
              </w:rPr>
              <w:lastRenderedPageBreak/>
              <w:t>Подготовка творческой работы на тему «Мастерство педагога устанавливать отношения, сотрудничество, взаимодей</w:t>
            </w:r>
            <w:r w:rsidRPr="006E1D98">
              <w:rPr>
                <w:rFonts w:ascii="Times New Roman" w:hAnsi="Times New Roman"/>
              </w:rPr>
              <w:softHyphen/>
              <w:t>ствия с родителями детей».</w:t>
            </w:r>
          </w:p>
          <w:p w:rsidR="00520481" w:rsidRPr="006E1D98" w:rsidRDefault="00520481" w:rsidP="00614B4B">
            <w:pPr>
              <w:widowControl w:val="0"/>
              <w:spacing w:after="0" w:line="240" w:lineRule="auto"/>
              <w:jc w:val="both"/>
              <w:rPr>
                <w:rFonts w:ascii="Times New Roman" w:hAnsi="Times New Roman"/>
              </w:rPr>
            </w:pPr>
            <w:r w:rsidRPr="006E1D98">
              <w:rPr>
                <w:rFonts w:ascii="Times New Roman" w:hAnsi="Times New Roman"/>
              </w:rPr>
              <w:t>Подготовка к самостоятельному проведению тренингов («Ласковое имя», «Интервью», «Захват инициативы в диалоге», «Разговор через стекло», «Эмп</w:t>
            </w:r>
            <w:r w:rsidRPr="006E1D98">
              <w:rPr>
                <w:rFonts w:ascii="Times New Roman" w:hAnsi="Times New Roman"/>
              </w:rPr>
              <w:t>а</w:t>
            </w:r>
            <w:r w:rsidRPr="006E1D98">
              <w:rPr>
                <w:rFonts w:ascii="Times New Roman" w:hAnsi="Times New Roman"/>
              </w:rPr>
              <w:t xml:space="preserve">тия», «Жесты» и др.). </w:t>
            </w:r>
          </w:p>
        </w:tc>
        <w:tc>
          <w:tcPr>
            <w:tcW w:w="615" w:type="pct"/>
            <w:vAlign w:val="center"/>
          </w:tcPr>
          <w:p w:rsidR="00520481" w:rsidRPr="006E1D98" w:rsidRDefault="00520481" w:rsidP="00614B4B">
            <w:pPr>
              <w:spacing w:after="0" w:line="240" w:lineRule="auto"/>
              <w:jc w:val="center"/>
              <w:rPr>
                <w:rFonts w:ascii="Times New Roman" w:hAnsi="Times New Roman"/>
                <w:bCs/>
                <w:i/>
              </w:rPr>
            </w:pPr>
          </w:p>
        </w:tc>
        <w:tc>
          <w:tcPr>
            <w:tcW w:w="756" w:type="pct"/>
            <w:vMerge/>
          </w:tcPr>
          <w:p w:rsidR="00520481" w:rsidRPr="006E1D98" w:rsidRDefault="00520481" w:rsidP="00614B4B">
            <w:pPr>
              <w:spacing w:after="0" w:line="240" w:lineRule="auto"/>
              <w:rPr>
                <w:rFonts w:ascii="Times New Roman" w:hAnsi="Times New Roman"/>
                <w:b/>
                <w:bCs/>
              </w:rPr>
            </w:pPr>
          </w:p>
        </w:tc>
      </w:tr>
      <w:tr w:rsidR="00520481" w:rsidRPr="006E1D98" w:rsidTr="00614B4B">
        <w:trPr>
          <w:trHeight w:val="20"/>
        </w:trPr>
        <w:tc>
          <w:tcPr>
            <w:tcW w:w="711" w:type="pct"/>
            <w:vMerge w:val="restart"/>
          </w:tcPr>
          <w:p w:rsidR="00520481" w:rsidRPr="006E1D98" w:rsidRDefault="00520481" w:rsidP="00614B4B">
            <w:pPr>
              <w:spacing w:after="0" w:line="240" w:lineRule="auto"/>
              <w:rPr>
                <w:rFonts w:ascii="Times New Roman" w:hAnsi="Times New Roman"/>
                <w:b/>
                <w:bCs/>
              </w:rPr>
            </w:pPr>
            <w:r w:rsidRPr="006E1D98">
              <w:rPr>
                <w:rFonts w:ascii="Times New Roman" w:hAnsi="Times New Roman"/>
                <w:b/>
                <w:bCs/>
              </w:rPr>
              <w:lastRenderedPageBreak/>
              <w:t>Тема 2.2.</w:t>
            </w:r>
            <w:r w:rsidRPr="006E1D98">
              <w:rPr>
                <w:rFonts w:ascii="Times New Roman" w:hAnsi="Times New Roman"/>
                <w:b/>
              </w:rPr>
              <w:t xml:space="preserve"> </w:t>
            </w:r>
            <w:r w:rsidRPr="00614B4B">
              <w:rPr>
                <w:rFonts w:ascii="Times New Roman" w:hAnsi="Times New Roman"/>
              </w:rPr>
              <w:t>Конфли</w:t>
            </w:r>
            <w:r w:rsidRPr="00614B4B">
              <w:rPr>
                <w:rFonts w:ascii="Times New Roman" w:hAnsi="Times New Roman"/>
              </w:rPr>
              <w:t>к</w:t>
            </w:r>
            <w:r w:rsidRPr="00614B4B">
              <w:rPr>
                <w:rFonts w:ascii="Times New Roman" w:hAnsi="Times New Roman"/>
              </w:rPr>
              <w:t>ты и способы их разрешения</w:t>
            </w:r>
          </w:p>
        </w:tc>
        <w:tc>
          <w:tcPr>
            <w:tcW w:w="2918" w:type="pct"/>
          </w:tcPr>
          <w:p w:rsidR="00520481" w:rsidRPr="006E1D98" w:rsidRDefault="008C6FC0" w:rsidP="00614B4B">
            <w:pPr>
              <w:spacing w:after="0" w:line="240" w:lineRule="auto"/>
              <w:rPr>
                <w:rFonts w:ascii="Times New Roman" w:hAnsi="Times New Roman"/>
                <w:b/>
                <w:bCs/>
              </w:rPr>
            </w:pPr>
            <w:r>
              <w:rPr>
                <w:rFonts w:ascii="Times New Roman" w:hAnsi="Times New Roman"/>
                <w:b/>
                <w:bCs/>
              </w:rPr>
              <w:t>Содержание</w:t>
            </w:r>
          </w:p>
        </w:tc>
        <w:tc>
          <w:tcPr>
            <w:tcW w:w="615" w:type="pct"/>
            <w:vAlign w:val="center"/>
          </w:tcPr>
          <w:p w:rsidR="00520481" w:rsidRPr="006E1D98" w:rsidRDefault="00520481" w:rsidP="00614B4B">
            <w:pPr>
              <w:spacing w:after="0" w:line="240" w:lineRule="auto"/>
              <w:jc w:val="center"/>
              <w:rPr>
                <w:rFonts w:ascii="Times New Roman" w:hAnsi="Times New Roman"/>
                <w:b/>
                <w:bCs/>
              </w:rPr>
            </w:pPr>
            <w:r w:rsidRPr="006E1D98">
              <w:rPr>
                <w:rFonts w:ascii="Times New Roman" w:hAnsi="Times New Roman"/>
                <w:b/>
                <w:bCs/>
              </w:rPr>
              <w:t>4</w:t>
            </w:r>
            <w:r w:rsidR="00614B4B">
              <w:rPr>
                <w:rFonts w:ascii="Times New Roman" w:hAnsi="Times New Roman"/>
                <w:b/>
                <w:bCs/>
              </w:rPr>
              <w:t>/</w:t>
            </w:r>
            <w:r w:rsidR="00747715" w:rsidRPr="006E1D98">
              <w:rPr>
                <w:rFonts w:ascii="Times New Roman" w:hAnsi="Times New Roman"/>
                <w:b/>
                <w:bCs/>
              </w:rPr>
              <w:t>2</w:t>
            </w:r>
          </w:p>
        </w:tc>
        <w:tc>
          <w:tcPr>
            <w:tcW w:w="756" w:type="pct"/>
            <w:vMerge w:val="restart"/>
          </w:tcPr>
          <w:p w:rsidR="00520481" w:rsidRPr="006E1D98" w:rsidRDefault="00520481" w:rsidP="00614B4B">
            <w:pPr>
              <w:spacing w:after="0" w:line="240" w:lineRule="auto"/>
              <w:rPr>
                <w:rFonts w:ascii="Times New Roman" w:hAnsi="Times New Roman"/>
                <w:b/>
                <w:bCs/>
              </w:rPr>
            </w:pPr>
            <w:r w:rsidRPr="006E1D98">
              <w:rPr>
                <w:rFonts w:ascii="Times New Roman" w:hAnsi="Times New Roman"/>
                <w:iCs/>
              </w:rPr>
              <w:t>ОК 01, ОК 02, ОК 05, ОК 06,</w:t>
            </w:r>
            <w:r w:rsidRPr="006E1D98">
              <w:rPr>
                <w:rFonts w:ascii="Times New Roman" w:hAnsi="Times New Roman"/>
              </w:rPr>
              <w:t xml:space="preserve"> ПК 1.2.</w:t>
            </w:r>
          </w:p>
        </w:tc>
      </w:tr>
      <w:tr w:rsidR="00520481" w:rsidRPr="006E1D98" w:rsidTr="00614B4B">
        <w:trPr>
          <w:trHeight w:val="20"/>
        </w:trPr>
        <w:tc>
          <w:tcPr>
            <w:tcW w:w="711" w:type="pct"/>
            <w:vMerge/>
          </w:tcPr>
          <w:p w:rsidR="00520481" w:rsidRPr="006E1D98" w:rsidRDefault="00520481" w:rsidP="00614B4B">
            <w:pPr>
              <w:spacing w:after="0" w:line="240" w:lineRule="auto"/>
              <w:rPr>
                <w:rFonts w:ascii="Times New Roman" w:hAnsi="Times New Roman"/>
                <w:b/>
                <w:bCs/>
              </w:rPr>
            </w:pPr>
          </w:p>
        </w:tc>
        <w:tc>
          <w:tcPr>
            <w:tcW w:w="2918" w:type="pct"/>
          </w:tcPr>
          <w:p w:rsidR="00520481" w:rsidRPr="006E1D98" w:rsidRDefault="00520481" w:rsidP="00614B4B">
            <w:pPr>
              <w:widowControl w:val="0"/>
              <w:spacing w:after="0" w:line="240" w:lineRule="auto"/>
              <w:jc w:val="both"/>
              <w:rPr>
                <w:rFonts w:ascii="Times New Roman" w:hAnsi="Times New Roman"/>
              </w:rPr>
            </w:pPr>
            <w:r w:rsidRPr="006E1D98">
              <w:rPr>
                <w:rFonts w:ascii="Times New Roman" w:hAnsi="Times New Roman"/>
              </w:rPr>
              <w:t>Понятие конфликта как столкновения, отражающего создавшиеся противоречия. Формы конфликтов: противостояние, противоборство, разногласие, противодействие, разъединение. Содержание конфликтов: бытовые, детские, профе</w:t>
            </w:r>
            <w:r w:rsidRPr="006E1D98">
              <w:rPr>
                <w:rFonts w:ascii="Times New Roman" w:hAnsi="Times New Roman"/>
              </w:rPr>
              <w:t>с</w:t>
            </w:r>
            <w:r w:rsidRPr="006E1D98">
              <w:rPr>
                <w:rFonts w:ascii="Times New Roman" w:hAnsi="Times New Roman"/>
              </w:rPr>
              <w:t>сиональные, психологические.</w:t>
            </w:r>
          </w:p>
        </w:tc>
        <w:tc>
          <w:tcPr>
            <w:tcW w:w="615" w:type="pct"/>
            <w:vAlign w:val="center"/>
          </w:tcPr>
          <w:p w:rsidR="00520481" w:rsidRPr="006E1D98" w:rsidRDefault="00520481" w:rsidP="00614B4B">
            <w:pPr>
              <w:spacing w:after="0" w:line="240" w:lineRule="auto"/>
              <w:jc w:val="center"/>
              <w:rPr>
                <w:rFonts w:ascii="Times New Roman" w:hAnsi="Times New Roman"/>
                <w:b/>
                <w:bCs/>
              </w:rPr>
            </w:pPr>
            <w:r w:rsidRPr="006E1D98">
              <w:rPr>
                <w:rFonts w:ascii="Times New Roman" w:hAnsi="Times New Roman"/>
                <w:b/>
                <w:bCs/>
              </w:rPr>
              <w:t>2</w:t>
            </w:r>
          </w:p>
        </w:tc>
        <w:tc>
          <w:tcPr>
            <w:tcW w:w="756" w:type="pct"/>
            <w:vMerge/>
          </w:tcPr>
          <w:p w:rsidR="00520481" w:rsidRPr="006E1D98" w:rsidRDefault="00520481" w:rsidP="00614B4B">
            <w:pPr>
              <w:spacing w:after="0" w:line="240" w:lineRule="auto"/>
              <w:rPr>
                <w:rFonts w:ascii="Times New Roman" w:hAnsi="Times New Roman"/>
                <w:b/>
                <w:bCs/>
              </w:rPr>
            </w:pPr>
          </w:p>
        </w:tc>
      </w:tr>
      <w:tr w:rsidR="00520481" w:rsidRPr="006E1D98" w:rsidTr="00614B4B">
        <w:trPr>
          <w:trHeight w:val="138"/>
        </w:trPr>
        <w:tc>
          <w:tcPr>
            <w:tcW w:w="711" w:type="pct"/>
            <w:vMerge/>
          </w:tcPr>
          <w:p w:rsidR="00520481" w:rsidRPr="006E1D98" w:rsidRDefault="00520481" w:rsidP="00614B4B">
            <w:pPr>
              <w:spacing w:after="0" w:line="240" w:lineRule="auto"/>
              <w:rPr>
                <w:rFonts w:ascii="Times New Roman" w:hAnsi="Times New Roman"/>
                <w:b/>
                <w:bCs/>
              </w:rPr>
            </w:pPr>
          </w:p>
        </w:tc>
        <w:tc>
          <w:tcPr>
            <w:tcW w:w="2918" w:type="pct"/>
          </w:tcPr>
          <w:p w:rsidR="00520481" w:rsidRPr="006E1D98" w:rsidRDefault="00E31D79" w:rsidP="00614B4B">
            <w:pPr>
              <w:tabs>
                <w:tab w:val="left" w:pos="312"/>
              </w:tabs>
              <w:spacing w:after="0" w:line="240" w:lineRule="auto"/>
              <w:rPr>
                <w:rFonts w:ascii="Times New Roman" w:hAnsi="Times New Roman"/>
                <w:b/>
                <w:bCs/>
                <w:lang/>
              </w:rPr>
            </w:pPr>
            <w:r>
              <w:rPr>
                <w:rFonts w:ascii="Times New Roman" w:hAnsi="Times New Roman"/>
                <w:b/>
                <w:bCs/>
                <w:lang/>
              </w:rPr>
              <w:t>В том числе практических занятий и лабораторных работ</w:t>
            </w:r>
          </w:p>
        </w:tc>
        <w:tc>
          <w:tcPr>
            <w:tcW w:w="615" w:type="pct"/>
            <w:vAlign w:val="center"/>
          </w:tcPr>
          <w:p w:rsidR="00520481" w:rsidRPr="006E1D98" w:rsidRDefault="00520481" w:rsidP="00614B4B">
            <w:pPr>
              <w:spacing w:after="0" w:line="240" w:lineRule="auto"/>
              <w:jc w:val="center"/>
              <w:rPr>
                <w:rFonts w:ascii="Times New Roman" w:hAnsi="Times New Roman"/>
                <w:b/>
                <w:bCs/>
              </w:rPr>
            </w:pPr>
            <w:r w:rsidRPr="006E1D98">
              <w:rPr>
                <w:rFonts w:ascii="Times New Roman" w:hAnsi="Times New Roman"/>
                <w:b/>
                <w:bCs/>
              </w:rPr>
              <w:t>2</w:t>
            </w:r>
          </w:p>
        </w:tc>
        <w:tc>
          <w:tcPr>
            <w:tcW w:w="756" w:type="pct"/>
            <w:vMerge/>
          </w:tcPr>
          <w:p w:rsidR="00520481" w:rsidRPr="006E1D98" w:rsidRDefault="00520481" w:rsidP="00614B4B">
            <w:pPr>
              <w:spacing w:after="0" w:line="240" w:lineRule="auto"/>
              <w:rPr>
                <w:rFonts w:ascii="Times New Roman" w:hAnsi="Times New Roman"/>
                <w:b/>
                <w:bCs/>
              </w:rPr>
            </w:pPr>
          </w:p>
        </w:tc>
      </w:tr>
      <w:tr w:rsidR="00520481" w:rsidRPr="006E1D98" w:rsidTr="00614B4B">
        <w:trPr>
          <w:trHeight w:val="414"/>
        </w:trPr>
        <w:tc>
          <w:tcPr>
            <w:tcW w:w="711" w:type="pct"/>
            <w:vMerge/>
          </w:tcPr>
          <w:p w:rsidR="00520481" w:rsidRPr="006E1D98" w:rsidRDefault="00520481" w:rsidP="00614B4B">
            <w:pPr>
              <w:spacing w:after="0" w:line="240" w:lineRule="auto"/>
              <w:rPr>
                <w:rFonts w:ascii="Times New Roman" w:hAnsi="Times New Roman"/>
                <w:b/>
                <w:bCs/>
              </w:rPr>
            </w:pPr>
          </w:p>
        </w:tc>
        <w:tc>
          <w:tcPr>
            <w:tcW w:w="2918" w:type="pct"/>
          </w:tcPr>
          <w:p w:rsidR="00520481" w:rsidRPr="006E1D98" w:rsidRDefault="00520481" w:rsidP="00614B4B">
            <w:pPr>
              <w:tabs>
                <w:tab w:val="left" w:pos="312"/>
              </w:tabs>
              <w:spacing w:after="0" w:line="240" w:lineRule="auto"/>
              <w:rPr>
                <w:rFonts w:ascii="Times New Roman" w:hAnsi="Times New Roman"/>
                <w:lang/>
              </w:rPr>
            </w:pPr>
            <w:r w:rsidRPr="006E1D98">
              <w:rPr>
                <w:rFonts w:ascii="Times New Roman" w:hAnsi="Times New Roman"/>
                <w:lang/>
              </w:rPr>
              <w:t xml:space="preserve">Практическое занятие </w:t>
            </w:r>
            <w:r w:rsidRPr="006E1D98">
              <w:rPr>
                <w:rFonts w:ascii="Times New Roman" w:hAnsi="Times New Roman"/>
                <w:lang/>
              </w:rPr>
              <w:t>5</w:t>
            </w:r>
            <w:r w:rsidRPr="006E1D98">
              <w:rPr>
                <w:rFonts w:ascii="Times New Roman" w:hAnsi="Times New Roman"/>
                <w:lang/>
              </w:rPr>
              <w:t>.</w:t>
            </w:r>
            <w:r w:rsidRPr="006E1D98">
              <w:rPr>
                <w:rFonts w:ascii="Times New Roman" w:hAnsi="Times New Roman"/>
                <w:lang/>
              </w:rPr>
              <w:t xml:space="preserve"> Анализ причин проявления</w:t>
            </w:r>
            <w:r w:rsidRPr="006E1D98">
              <w:rPr>
                <w:rFonts w:ascii="Times New Roman" w:hAnsi="Times New Roman"/>
                <w:lang/>
              </w:rPr>
              <w:t xml:space="preserve"> конфликтов в педагогической деятельности.</w:t>
            </w:r>
          </w:p>
        </w:tc>
        <w:tc>
          <w:tcPr>
            <w:tcW w:w="615" w:type="pct"/>
            <w:vAlign w:val="center"/>
          </w:tcPr>
          <w:p w:rsidR="00520481" w:rsidRPr="006E1D98" w:rsidRDefault="00520481" w:rsidP="00614B4B">
            <w:pPr>
              <w:spacing w:after="0" w:line="240" w:lineRule="auto"/>
              <w:jc w:val="center"/>
              <w:rPr>
                <w:rFonts w:ascii="Times New Roman" w:hAnsi="Times New Roman"/>
                <w:bCs/>
              </w:rPr>
            </w:pPr>
            <w:r w:rsidRPr="006E1D98">
              <w:rPr>
                <w:rFonts w:ascii="Times New Roman" w:hAnsi="Times New Roman"/>
                <w:bCs/>
              </w:rPr>
              <w:t>1</w:t>
            </w:r>
          </w:p>
          <w:p w:rsidR="00520481" w:rsidRPr="006E1D98" w:rsidRDefault="00520481" w:rsidP="00614B4B">
            <w:pPr>
              <w:spacing w:after="0" w:line="240" w:lineRule="auto"/>
              <w:jc w:val="center"/>
              <w:rPr>
                <w:rFonts w:ascii="Times New Roman" w:hAnsi="Times New Roman"/>
                <w:b/>
                <w:bCs/>
              </w:rPr>
            </w:pPr>
          </w:p>
        </w:tc>
        <w:tc>
          <w:tcPr>
            <w:tcW w:w="756" w:type="pct"/>
            <w:vMerge/>
          </w:tcPr>
          <w:p w:rsidR="00520481" w:rsidRPr="006E1D98" w:rsidRDefault="00520481" w:rsidP="00614B4B">
            <w:pPr>
              <w:spacing w:after="0" w:line="240" w:lineRule="auto"/>
              <w:rPr>
                <w:rFonts w:ascii="Times New Roman" w:hAnsi="Times New Roman"/>
                <w:b/>
                <w:bCs/>
              </w:rPr>
            </w:pPr>
          </w:p>
        </w:tc>
      </w:tr>
      <w:tr w:rsidR="00520481" w:rsidRPr="006E1D98" w:rsidTr="00614B4B">
        <w:trPr>
          <w:trHeight w:val="273"/>
        </w:trPr>
        <w:tc>
          <w:tcPr>
            <w:tcW w:w="711" w:type="pct"/>
            <w:vMerge/>
          </w:tcPr>
          <w:p w:rsidR="00520481" w:rsidRPr="006E1D98" w:rsidRDefault="00520481" w:rsidP="00614B4B">
            <w:pPr>
              <w:spacing w:after="0" w:line="240" w:lineRule="auto"/>
              <w:rPr>
                <w:rFonts w:ascii="Times New Roman" w:hAnsi="Times New Roman"/>
                <w:b/>
                <w:bCs/>
              </w:rPr>
            </w:pPr>
          </w:p>
        </w:tc>
        <w:tc>
          <w:tcPr>
            <w:tcW w:w="2918" w:type="pct"/>
          </w:tcPr>
          <w:p w:rsidR="00520481" w:rsidRPr="006E1D98" w:rsidRDefault="00520481" w:rsidP="00614B4B">
            <w:pPr>
              <w:tabs>
                <w:tab w:val="left" w:pos="312"/>
              </w:tabs>
              <w:spacing w:after="0" w:line="240" w:lineRule="auto"/>
              <w:rPr>
                <w:rFonts w:ascii="Times New Roman" w:hAnsi="Times New Roman"/>
                <w:lang/>
              </w:rPr>
            </w:pPr>
            <w:r w:rsidRPr="006E1D98">
              <w:rPr>
                <w:rFonts w:ascii="Times New Roman" w:hAnsi="Times New Roman"/>
                <w:lang/>
              </w:rPr>
              <w:t>Практическое занятие 6.</w:t>
            </w:r>
            <w:r w:rsidRPr="006E1D98">
              <w:rPr>
                <w:rFonts w:ascii="Times New Roman" w:hAnsi="Times New Roman"/>
                <w:lang/>
              </w:rPr>
              <w:t xml:space="preserve"> </w:t>
            </w:r>
            <w:r w:rsidRPr="006E1D98">
              <w:rPr>
                <w:rFonts w:ascii="Times New Roman" w:hAnsi="Times New Roman"/>
                <w:lang/>
              </w:rPr>
              <w:t>Выделение способов</w:t>
            </w:r>
            <w:r w:rsidRPr="006E1D98">
              <w:rPr>
                <w:rFonts w:ascii="Times New Roman" w:hAnsi="Times New Roman"/>
                <w:lang/>
              </w:rPr>
              <w:t xml:space="preserve"> разрешения конфликтов</w:t>
            </w:r>
            <w:r w:rsidRPr="006E1D98">
              <w:rPr>
                <w:rFonts w:ascii="Times New Roman" w:hAnsi="Times New Roman"/>
                <w:lang/>
              </w:rPr>
              <w:t>.</w:t>
            </w:r>
          </w:p>
        </w:tc>
        <w:tc>
          <w:tcPr>
            <w:tcW w:w="615" w:type="pct"/>
            <w:vAlign w:val="center"/>
          </w:tcPr>
          <w:p w:rsidR="00520481" w:rsidRPr="006E1D98" w:rsidRDefault="00520481" w:rsidP="00614B4B">
            <w:pPr>
              <w:spacing w:after="0" w:line="240" w:lineRule="auto"/>
              <w:jc w:val="center"/>
              <w:rPr>
                <w:rFonts w:ascii="Times New Roman" w:hAnsi="Times New Roman"/>
                <w:bCs/>
              </w:rPr>
            </w:pPr>
            <w:r w:rsidRPr="006E1D98">
              <w:rPr>
                <w:rFonts w:ascii="Times New Roman" w:hAnsi="Times New Roman"/>
                <w:bCs/>
              </w:rPr>
              <w:t>1</w:t>
            </w:r>
          </w:p>
        </w:tc>
        <w:tc>
          <w:tcPr>
            <w:tcW w:w="756" w:type="pct"/>
            <w:vMerge/>
          </w:tcPr>
          <w:p w:rsidR="00520481" w:rsidRPr="006E1D98" w:rsidRDefault="00520481" w:rsidP="00614B4B">
            <w:pPr>
              <w:spacing w:after="0" w:line="240" w:lineRule="auto"/>
              <w:rPr>
                <w:rFonts w:ascii="Times New Roman" w:hAnsi="Times New Roman"/>
                <w:b/>
                <w:bCs/>
              </w:rPr>
            </w:pPr>
          </w:p>
        </w:tc>
      </w:tr>
      <w:tr w:rsidR="00520481" w:rsidRPr="006E1D98" w:rsidTr="00614B4B">
        <w:trPr>
          <w:trHeight w:val="20"/>
        </w:trPr>
        <w:tc>
          <w:tcPr>
            <w:tcW w:w="711" w:type="pct"/>
            <w:vMerge/>
          </w:tcPr>
          <w:p w:rsidR="00520481" w:rsidRPr="006E1D98" w:rsidRDefault="00520481" w:rsidP="00614B4B">
            <w:pPr>
              <w:spacing w:after="0" w:line="240" w:lineRule="auto"/>
              <w:rPr>
                <w:rFonts w:ascii="Times New Roman" w:hAnsi="Times New Roman"/>
                <w:b/>
                <w:bCs/>
              </w:rPr>
            </w:pPr>
          </w:p>
        </w:tc>
        <w:tc>
          <w:tcPr>
            <w:tcW w:w="2918" w:type="pct"/>
          </w:tcPr>
          <w:p w:rsidR="00520481" w:rsidRPr="006E1D98" w:rsidRDefault="00520481" w:rsidP="00614B4B">
            <w:pPr>
              <w:spacing w:after="0" w:line="240" w:lineRule="auto"/>
              <w:rPr>
                <w:rFonts w:ascii="Times New Roman" w:hAnsi="Times New Roman"/>
              </w:rPr>
            </w:pPr>
            <w:r w:rsidRPr="006E1D98">
              <w:rPr>
                <w:rFonts w:ascii="Times New Roman" w:hAnsi="Times New Roman"/>
                <w:b/>
                <w:bCs/>
              </w:rPr>
              <w:t xml:space="preserve">Самостоятельная работа обучающихся </w:t>
            </w:r>
          </w:p>
        </w:tc>
        <w:tc>
          <w:tcPr>
            <w:tcW w:w="615" w:type="pct"/>
            <w:vAlign w:val="center"/>
          </w:tcPr>
          <w:p w:rsidR="00520481" w:rsidRPr="006E1D98" w:rsidRDefault="00520481" w:rsidP="00614B4B">
            <w:pPr>
              <w:spacing w:after="0" w:line="240" w:lineRule="auto"/>
              <w:jc w:val="center"/>
              <w:rPr>
                <w:rFonts w:ascii="Times New Roman" w:hAnsi="Times New Roman"/>
                <w:bCs/>
                <w:i/>
              </w:rPr>
            </w:pPr>
          </w:p>
        </w:tc>
        <w:tc>
          <w:tcPr>
            <w:tcW w:w="756" w:type="pct"/>
            <w:vMerge/>
          </w:tcPr>
          <w:p w:rsidR="00520481" w:rsidRPr="006E1D98" w:rsidRDefault="00520481" w:rsidP="00614B4B">
            <w:pPr>
              <w:spacing w:after="0" w:line="240" w:lineRule="auto"/>
              <w:rPr>
                <w:rFonts w:ascii="Times New Roman" w:hAnsi="Times New Roman"/>
                <w:b/>
                <w:bCs/>
              </w:rPr>
            </w:pPr>
          </w:p>
        </w:tc>
      </w:tr>
      <w:tr w:rsidR="00520481" w:rsidRPr="006E1D98" w:rsidTr="00614B4B">
        <w:tc>
          <w:tcPr>
            <w:tcW w:w="711" w:type="pct"/>
            <w:vMerge w:val="restart"/>
          </w:tcPr>
          <w:p w:rsidR="00520481" w:rsidRPr="006E1D98" w:rsidRDefault="00520481" w:rsidP="00614B4B">
            <w:pPr>
              <w:suppressAutoHyphens/>
              <w:spacing w:after="0" w:line="240" w:lineRule="auto"/>
              <w:rPr>
                <w:rFonts w:ascii="Times New Roman" w:hAnsi="Times New Roman"/>
                <w:b/>
              </w:rPr>
            </w:pPr>
            <w:r w:rsidRPr="006E1D98">
              <w:rPr>
                <w:rFonts w:ascii="Times New Roman" w:hAnsi="Times New Roman"/>
                <w:b/>
                <w:bCs/>
              </w:rPr>
              <w:t>Тема 2.3.</w:t>
            </w:r>
            <w:r w:rsidRPr="006E1D98">
              <w:rPr>
                <w:rFonts w:ascii="Times New Roman" w:hAnsi="Times New Roman"/>
                <w:b/>
              </w:rPr>
              <w:t xml:space="preserve"> </w:t>
            </w:r>
            <w:r w:rsidRPr="00614B4B">
              <w:rPr>
                <w:rFonts w:ascii="Times New Roman" w:hAnsi="Times New Roman"/>
              </w:rPr>
              <w:t>Организация групповой деятельности,</w:t>
            </w:r>
            <w:r w:rsidRPr="00614B4B">
              <w:rPr>
                <w:rFonts w:ascii="Times New Roman" w:hAnsi="Times New Roman"/>
                <w:noProof/>
              </w:rPr>
              <w:t xml:space="preserve">  </w:t>
            </w:r>
            <w:r w:rsidRPr="00614B4B">
              <w:rPr>
                <w:rFonts w:ascii="Times New Roman" w:hAnsi="Times New Roman"/>
              </w:rPr>
              <w:t>ее основные функции</w:t>
            </w:r>
          </w:p>
        </w:tc>
        <w:tc>
          <w:tcPr>
            <w:tcW w:w="2918" w:type="pct"/>
          </w:tcPr>
          <w:p w:rsidR="00520481" w:rsidRPr="006E1D98" w:rsidRDefault="008C6FC0" w:rsidP="00614B4B">
            <w:pPr>
              <w:suppressAutoHyphens/>
              <w:spacing w:after="0" w:line="240" w:lineRule="auto"/>
              <w:rPr>
                <w:rFonts w:ascii="Times New Roman" w:hAnsi="Times New Roman"/>
                <w:b/>
              </w:rPr>
            </w:pPr>
            <w:r>
              <w:rPr>
                <w:rFonts w:ascii="Times New Roman" w:hAnsi="Times New Roman"/>
                <w:b/>
                <w:bCs/>
              </w:rPr>
              <w:t>Содержание</w:t>
            </w:r>
          </w:p>
        </w:tc>
        <w:tc>
          <w:tcPr>
            <w:tcW w:w="615" w:type="pct"/>
            <w:vAlign w:val="center"/>
          </w:tcPr>
          <w:p w:rsidR="00520481" w:rsidRPr="006E1D98" w:rsidRDefault="00520481" w:rsidP="00614B4B">
            <w:pPr>
              <w:spacing w:after="0" w:line="240" w:lineRule="auto"/>
              <w:jc w:val="center"/>
              <w:rPr>
                <w:rFonts w:ascii="Times New Roman" w:hAnsi="Times New Roman"/>
                <w:b/>
              </w:rPr>
            </w:pPr>
            <w:r w:rsidRPr="006E1D98">
              <w:rPr>
                <w:rFonts w:ascii="Times New Roman" w:hAnsi="Times New Roman"/>
                <w:b/>
              </w:rPr>
              <w:t>4</w:t>
            </w:r>
            <w:r w:rsidR="00614B4B">
              <w:rPr>
                <w:rFonts w:ascii="Times New Roman" w:hAnsi="Times New Roman"/>
                <w:b/>
              </w:rPr>
              <w:t>/</w:t>
            </w:r>
            <w:r w:rsidR="00747715" w:rsidRPr="006E1D98">
              <w:rPr>
                <w:rFonts w:ascii="Times New Roman" w:hAnsi="Times New Roman"/>
                <w:b/>
              </w:rPr>
              <w:t>2</w:t>
            </w:r>
          </w:p>
        </w:tc>
        <w:tc>
          <w:tcPr>
            <w:tcW w:w="756" w:type="pct"/>
            <w:vMerge w:val="restart"/>
          </w:tcPr>
          <w:p w:rsidR="00520481" w:rsidRPr="006E1D98" w:rsidRDefault="00520481" w:rsidP="00614B4B">
            <w:pPr>
              <w:spacing w:after="0" w:line="240" w:lineRule="auto"/>
              <w:rPr>
                <w:rFonts w:ascii="Times New Roman" w:hAnsi="Times New Roman"/>
                <w:b/>
              </w:rPr>
            </w:pPr>
            <w:r w:rsidRPr="006E1D98">
              <w:rPr>
                <w:rFonts w:ascii="Times New Roman" w:hAnsi="Times New Roman"/>
                <w:iCs/>
              </w:rPr>
              <w:t>ОК 01, ОК 02, ОК 4, ОК 05,</w:t>
            </w:r>
            <w:r w:rsidRPr="006E1D98">
              <w:rPr>
                <w:rFonts w:ascii="Times New Roman" w:hAnsi="Times New Roman"/>
              </w:rPr>
              <w:t xml:space="preserve"> ПК 1.1, </w:t>
            </w:r>
            <w:r w:rsidR="00614B4B">
              <w:rPr>
                <w:rFonts w:ascii="Times New Roman" w:hAnsi="Times New Roman"/>
              </w:rPr>
              <w:br/>
            </w:r>
            <w:r w:rsidRPr="006E1D98">
              <w:rPr>
                <w:rFonts w:ascii="Times New Roman" w:hAnsi="Times New Roman"/>
              </w:rPr>
              <w:t>ПК 1.2</w:t>
            </w:r>
            <w:r w:rsidR="00614B4B">
              <w:rPr>
                <w:rFonts w:ascii="Times New Roman" w:hAnsi="Times New Roman"/>
              </w:rPr>
              <w:t>, ПК 3.2</w:t>
            </w:r>
          </w:p>
        </w:tc>
      </w:tr>
      <w:tr w:rsidR="00520481" w:rsidRPr="006E1D98" w:rsidTr="00614B4B">
        <w:tc>
          <w:tcPr>
            <w:tcW w:w="711" w:type="pct"/>
            <w:vMerge/>
          </w:tcPr>
          <w:p w:rsidR="00520481" w:rsidRPr="006E1D98" w:rsidRDefault="00520481" w:rsidP="00614B4B">
            <w:pPr>
              <w:suppressAutoHyphens/>
              <w:spacing w:after="0" w:line="240" w:lineRule="auto"/>
              <w:rPr>
                <w:rFonts w:ascii="Times New Roman" w:hAnsi="Times New Roman"/>
                <w:b/>
              </w:rPr>
            </w:pPr>
          </w:p>
        </w:tc>
        <w:tc>
          <w:tcPr>
            <w:tcW w:w="2918" w:type="pct"/>
          </w:tcPr>
          <w:p w:rsidR="00520481" w:rsidRPr="006E1D98" w:rsidRDefault="00520481" w:rsidP="00614B4B">
            <w:pPr>
              <w:widowControl w:val="0"/>
              <w:spacing w:after="0" w:line="240" w:lineRule="auto"/>
              <w:jc w:val="both"/>
              <w:rPr>
                <w:rFonts w:ascii="Times New Roman" w:hAnsi="Times New Roman"/>
                <w:noProof/>
              </w:rPr>
            </w:pPr>
            <w:r w:rsidRPr="006E1D98">
              <w:rPr>
                <w:rFonts w:ascii="Times New Roman" w:hAnsi="Times New Roman"/>
              </w:rPr>
              <w:t>Понятие группы и групповой деятельности. Социально-ценност</w:t>
            </w:r>
            <w:r w:rsidRPr="006E1D98">
              <w:rPr>
                <w:rFonts w:ascii="Times New Roman" w:hAnsi="Times New Roman"/>
              </w:rPr>
              <w:softHyphen/>
              <w:t>ное значение групповой деятельности. Функции групповой деятельности.  Организации гру</w:t>
            </w:r>
            <w:r w:rsidRPr="006E1D98">
              <w:rPr>
                <w:rFonts w:ascii="Times New Roman" w:hAnsi="Times New Roman"/>
              </w:rPr>
              <w:t>п</w:t>
            </w:r>
            <w:r w:rsidRPr="006E1D98">
              <w:rPr>
                <w:rFonts w:ascii="Times New Roman" w:hAnsi="Times New Roman"/>
              </w:rPr>
              <w:t>повой деятельности. Роль группы в выявлении индивидуального «Я».</w:t>
            </w:r>
          </w:p>
        </w:tc>
        <w:tc>
          <w:tcPr>
            <w:tcW w:w="615" w:type="pct"/>
            <w:vAlign w:val="center"/>
          </w:tcPr>
          <w:p w:rsidR="00520481" w:rsidRPr="006E1D98" w:rsidRDefault="00520481" w:rsidP="00614B4B">
            <w:pPr>
              <w:spacing w:after="0" w:line="240" w:lineRule="auto"/>
              <w:jc w:val="center"/>
              <w:rPr>
                <w:rFonts w:ascii="Times New Roman" w:hAnsi="Times New Roman"/>
                <w:b/>
              </w:rPr>
            </w:pPr>
            <w:r w:rsidRPr="006E1D98">
              <w:rPr>
                <w:rFonts w:ascii="Times New Roman" w:hAnsi="Times New Roman"/>
                <w:b/>
              </w:rPr>
              <w:t>2</w:t>
            </w:r>
          </w:p>
        </w:tc>
        <w:tc>
          <w:tcPr>
            <w:tcW w:w="756" w:type="pct"/>
            <w:vMerge/>
          </w:tcPr>
          <w:p w:rsidR="00520481" w:rsidRPr="006E1D98" w:rsidRDefault="00520481" w:rsidP="00614B4B">
            <w:pPr>
              <w:spacing w:after="0" w:line="240" w:lineRule="auto"/>
              <w:rPr>
                <w:rFonts w:ascii="Times New Roman" w:hAnsi="Times New Roman"/>
                <w:b/>
              </w:rPr>
            </w:pPr>
          </w:p>
        </w:tc>
      </w:tr>
      <w:tr w:rsidR="00520481" w:rsidRPr="006E1D98" w:rsidTr="00614B4B">
        <w:tc>
          <w:tcPr>
            <w:tcW w:w="711" w:type="pct"/>
            <w:vMerge/>
          </w:tcPr>
          <w:p w:rsidR="00520481" w:rsidRPr="006E1D98" w:rsidRDefault="00520481" w:rsidP="00614B4B">
            <w:pPr>
              <w:suppressAutoHyphens/>
              <w:spacing w:after="0" w:line="240" w:lineRule="auto"/>
              <w:rPr>
                <w:rFonts w:ascii="Times New Roman" w:hAnsi="Times New Roman"/>
                <w:b/>
              </w:rPr>
            </w:pPr>
          </w:p>
        </w:tc>
        <w:tc>
          <w:tcPr>
            <w:tcW w:w="2918" w:type="pct"/>
          </w:tcPr>
          <w:p w:rsidR="00520481" w:rsidRPr="006E1D98" w:rsidRDefault="00E31D79" w:rsidP="00614B4B">
            <w:pPr>
              <w:tabs>
                <w:tab w:val="left" w:pos="276"/>
              </w:tabs>
              <w:suppressAutoHyphens/>
              <w:spacing w:after="0" w:line="240" w:lineRule="auto"/>
              <w:rPr>
                <w:rFonts w:ascii="Times New Roman" w:hAnsi="Times New Roman"/>
                <w:b/>
                <w:lang/>
              </w:rPr>
            </w:pPr>
            <w:r>
              <w:rPr>
                <w:rFonts w:ascii="Times New Roman" w:hAnsi="Times New Roman"/>
                <w:b/>
                <w:bCs/>
                <w:lang/>
              </w:rPr>
              <w:t>В том числе практических занятий и лабораторных работ</w:t>
            </w:r>
          </w:p>
        </w:tc>
        <w:tc>
          <w:tcPr>
            <w:tcW w:w="615" w:type="pct"/>
            <w:vAlign w:val="center"/>
          </w:tcPr>
          <w:p w:rsidR="00520481" w:rsidRPr="006E1D98" w:rsidRDefault="00520481" w:rsidP="00614B4B">
            <w:pPr>
              <w:spacing w:after="0" w:line="240" w:lineRule="auto"/>
              <w:jc w:val="center"/>
              <w:rPr>
                <w:rFonts w:ascii="Times New Roman" w:hAnsi="Times New Roman"/>
                <w:b/>
              </w:rPr>
            </w:pPr>
            <w:r w:rsidRPr="006E1D98">
              <w:rPr>
                <w:rFonts w:ascii="Times New Roman" w:hAnsi="Times New Roman"/>
                <w:b/>
              </w:rPr>
              <w:t>2</w:t>
            </w:r>
          </w:p>
        </w:tc>
        <w:tc>
          <w:tcPr>
            <w:tcW w:w="756" w:type="pct"/>
            <w:vMerge/>
          </w:tcPr>
          <w:p w:rsidR="00520481" w:rsidRPr="006E1D98" w:rsidRDefault="00520481" w:rsidP="00614B4B">
            <w:pPr>
              <w:spacing w:after="0" w:line="240" w:lineRule="auto"/>
              <w:rPr>
                <w:rFonts w:ascii="Times New Roman" w:hAnsi="Times New Roman"/>
                <w:b/>
              </w:rPr>
            </w:pPr>
          </w:p>
        </w:tc>
      </w:tr>
      <w:tr w:rsidR="00520481" w:rsidRPr="006E1D98" w:rsidTr="00614B4B">
        <w:trPr>
          <w:trHeight w:val="264"/>
        </w:trPr>
        <w:tc>
          <w:tcPr>
            <w:tcW w:w="711" w:type="pct"/>
            <w:vMerge/>
          </w:tcPr>
          <w:p w:rsidR="00520481" w:rsidRPr="006E1D98" w:rsidRDefault="00520481" w:rsidP="00614B4B">
            <w:pPr>
              <w:suppressAutoHyphens/>
              <w:spacing w:after="0" w:line="240" w:lineRule="auto"/>
              <w:rPr>
                <w:rFonts w:ascii="Times New Roman" w:hAnsi="Times New Roman"/>
                <w:b/>
              </w:rPr>
            </w:pPr>
          </w:p>
        </w:tc>
        <w:tc>
          <w:tcPr>
            <w:tcW w:w="2918" w:type="pct"/>
          </w:tcPr>
          <w:p w:rsidR="00520481" w:rsidRPr="006E1D98" w:rsidRDefault="00520481" w:rsidP="00614B4B">
            <w:pPr>
              <w:tabs>
                <w:tab w:val="left" w:pos="300"/>
              </w:tabs>
              <w:suppressAutoHyphens/>
              <w:spacing w:after="0" w:line="240" w:lineRule="auto"/>
              <w:rPr>
                <w:rFonts w:ascii="Times New Roman" w:hAnsi="Times New Roman"/>
                <w:b/>
                <w:lang/>
              </w:rPr>
            </w:pPr>
            <w:r w:rsidRPr="006E1D98">
              <w:rPr>
                <w:rFonts w:ascii="Times New Roman" w:hAnsi="Times New Roman"/>
                <w:lang/>
              </w:rPr>
              <w:t xml:space="preserve">Практическое занятие 7. </w:t>
            </w:r>
            <w:r w:rsidRPr="006E1D98">
              <w:rPr>
                <w:rFonts w:ascii="Times New Roman" w:hAnsi="Times New Roman"/>
                <w:bCs/>
                <w:lang/>
              </w:rPr>
              <w:t xml:space="preserve">Составление рекомендаций по организации групповой деятельности и их анализ. </w:t>
            </w:r>
          </w:p>
        </w:tc>
        <w:tc>
          <w:tcPr>
            <w:tcW w:w="615" w:type="pct"/>
            <w:vAlign w:val="center"/>
          </w:tcPr>
          <w:p w:rsidR="00520481" w:rsidRPr="006E1D98" w:rsidRDefault="00520481" w:rsidP="00614B4B">
            <w:pPr>
              <w:spacing w:after="0" w:line="240" w:lineRule="auto"/>
              <w:jc w:val="center"/>
              <w:rPr>
                <w:rFonts w:ascii="Times New Roman" w:hAnsi="Times New Roman"/>
              </w:rPr>
            </w:pPr>
            <w:r w:rsidRPr="006E1D98">
              <w:rPr>
                <w:rFonts w:ascii="Times New Roman" w:hAnsi="Times New Roman"/>
              </w:rPr>
              <w:t>1</w:t>
            </w:r>
          </w:p>
        </w:tc>
        <w:tc>
          <w:tcPr>
            <w:tcW w:w="756" w:type="pct"/>
            <w:vMerge/>
          </w:tcPr>
          <w:p w:rsidR="00520481" w:rsidRPr="006E1D98" w:rsidRDefault="00520481" w:rsidP="00614B4B">
            <w:pPr>
              <w:spacing w:after="0" w:line="240" w:lineRule="auto"/>
              <w:rPr>
                <w:rFonts w:ascii="Times New Roman" w:hAnsi="Times New Roman"/>
                <w:b/>
              </w:rPr>
            </w:pPr>
          </w:p>
        </w:tc>
      </w:tr>
      <w:tr w:rsidR="00520481" w:rsidRPr="006E1D98" w:rsidTr="00614B4B">
        <w:trPr>
          <w:trHeight w:val="264"/>
        </w:trPr>
        <w:tc>
          <w:tcPr>
            <w:tcW w:w="711" w:type="pct"/>
            <w:vMerge/>
          </w:tcPr>
          <w:p w:rsidR="00520481" w:rsidRPr="006E1D98" w:rsidRDefault="00520481" w:rsidP="00614B4B">
            <w:pPr>
              <w:suppressAutoHyphens/>
              <w:spacing w:after="0" w:line="240" w:lineRule="auto"/>
              <w:rPr>
                <w:rFonts w:ascii="Times New Roman" w:hAnsi="Times New Roman"/>
                <w:b/>
              </w:rPr>
            </w:pPr>
          </w:p>
        </w:tc>
        <w:tc>
          <w:tcPr>
            <w:tcW w:w="2918" w:type="pct"/>
          </w:tcPr>
          <w:p w:rsidR="00520481" w:rsidRPr="006E1D98" w:rsidRDefault="00520481" w:rsidP="00614B4B">
            <w:pPr>
              <w:tabs>
                <w:tab w:val="left" w:pos="300"/>
              </w:tabs>
              <w:suppressAutoHyphens/>
              <w:spacing w:after="0" w:line="240" w:lineRule="auto"/>
              <w:rPr>
                <w:rFonts w:ascii="Times New Roman" w:hAnsi="Times New Roman"/>
                <w:lang/>
              </w:rPr>
            </w:pPr>
            <w:r w:rsidRPr="006E1D98">
              <w:rPr>
                <w:rFonts w:ascii="Times New Roman" w:hAnsi="Times New Roman"/>
                <w:lang/>
              </w:rPr>
              <w:t xml:space="preserve">Практическое занятие 8. </w:t>
            </w:r>
            <w:r w:rsidRPr="006E1D98">
              <w:rPr>
                <w:rFonts w:ascii="Times New Roman" w:hAnsi="Times New Roman"/>
                <w:bCs/>
                <w:lang/>
              </w:rPr>
              <w:t>Обсуждение-доказательство проблемы «Педагогическая профессия дает возможность реализовать все таланты и способности».</w:t>
            </w:r>
          </w:p>
        </w:tc>
        <w:tc>
          <w:tcPr>
            <w:tcW w:w="615" w:type="pct"/>
            <w:vAlign w:val="center"/>
          </w:tcPr>
          <w:p w:rsidR="00520481" w:rsidRPr="006E1D98" w:rsidRDefault="00520481" w:rsidP="00614B4B">
            <w:pPr>
              <w:spacing w:after="0" w:line="240" w:lineRule="auto"/>
              <w:jc w:val="center"/>
              <w:rPr>
                <w:rFonts w:ascii="Times New Roman" w:hAnsi="Times New Roman"/>
              </w:rPr>
            </w:pPr>
            <w:r w:rsidRPr="006E1D98">
              <w:rPr>
                <w:rFonts w:ascii="Times New Roman" w:hAnsi="Times New Roman"/>
              </w:rPr>
              <w:t>1</w:t>
            </w:r>
          </w:p>
        </w:tc>
        <w:tc>
          <w:tcPr>
            <w:tcW w:w="756" w:type="pct"/>
            <w:vMerge/>
          </w:tcPr>
          <w:p w:rsidR="00520481" w:rsidRPr="006E1D98" w:rsidRDefault="00520481" w:rsidP="00614B4B">
            <w:pPr>
              <w:spacing w:after="0" w:line="240" w:lineRule="auto"/>
              <w:rPr>
                <w:rFonts w:ascii="Times New Roman" w:hAnsi="Times New Roman"/>
                <w:b/>
              </w:rPr>
            </w:pPr>
          </w:p>
        </w:tc>
      </w:tr>
      <w:tr w:rsidR="00520481" w:rsidRPr="006E1D98" w:rsidTr="00614B4B">
        <w:tc>
          <w:tcPr>
            <w:tcW w:w="711" w:type="pct"/>
            <w:vMerge/>
          </w:tcPr>
          <w:p w:rsidR="00520481" w:rsidRPr="006E1D98" w:rsidRDefault="00520481" w:rsidP="00614B4B">
            <w:pPr>
              <w:suppressAutoHyphens/>
              <w:spacing w:after="0" w:line="240" w:lineRule="auto"/>
              <w:rPr>
                <w:rFonts w:ascii="Times New Roman" w:hAnsi="Times New Roman"/>
                <w:b/>
              </w:rPr>
            </w:pPr>
          </w:p>
        </w:tc>
        <w:tc>
          <w:tcPr>
            <w:tcW w:w="2918" w:type="pct"/>
          </w:tcPr>
          <w:p w:rsidR="00520481" w:rsidRPr="006E1D98" w:rsidRDefault="00520481" w:rsidP="00614B4B">
            <w:pPr>
              <w:spacing w:after="0" w:line="240" w:lineRule="auto"/>
              <w:rPr>
                <w:rFonts w:ascii="Times New Roman" w:hAnsi="Times New Roman"/>
              </w:rPr>
            </w:pPr>
            <w:r w:rsidRPr="006E1D98">
              <w:rPr>
                <w:rFonts w:ascii="Times New Roman" w:hAnsi="Times New Roman"/>
                <w:b/>
                <w:bCs/>
              </w:rPr>
              <w:t xml:space="preserve">Самостоятельная работа обучающихся </w:t>
            </w:r>
          </w:p>
        </w:tc>
        <w:tc>
          <w:tcPr>
            <w:tcW w:w="615" w:type="pct"/>
            <w:vAlign w:val="center"/>
          </w:tcPr>
          <w:p w:rsidR="00520481" w:rsidRPr="006E1D98" w:rsidRDefault="00520481" w:rsidP="00614B4B">
            <w:pPr>
              <w:spacing w:after="0" w:line="240" w:lineRule="auto"/>
              <w:jc w:val="center"/>
              <w:rPr>
                <w:rFonts w:ascii="Times New Roman" w:hAnsi="Times New Roman"/>
                <w:i/>
              </w:rPr>
            </w:pPr>
          </w:p>
        </w:tc>
        <w:tc>
          <w:tcPr>
            <w:tcW w:w="756" w:type="pct"/>
            <w:vMerge/>
          </w:tcPr>
          <w:p w:rsidR="00520481" w:rsidRPr="006E1D98" w:rsidRDefault="00520481" w:rsidP="00614B4B">
            <w:pPr>
              <w:spacing w:after="0" w:line="240" w:lineRule="auto"/>
              <w:rPr>
                <w:rFonts w:ascii="Times New Roman" w:hAnsi="Times New Roman"/>
                <w:b/>
              </w:rPr>
            </w:pPr>
          </w:p>
        </w:tc>
      </w:tr>
      <w:tr w:rsidR="00520481" w:rsidRPr="006E1D98" w:rsidTr="00614B4B">
        <w:tc>
          <w:tcPr>
            <w:tcW w:w="3629" w:type="pct"/>
            <w:gridSpan w:val="2"/>
          </w:tcPr>
          <w:p w:rsidR="00520481" w:rsidRPr="006E1D98" w:rsidRDefault="00520481" w:rsidP="00614B4B">
            <w:pPr>
              <w:suppressAutoHyphens/>
              <w:spacing w:after="0" w:line="240" w:lineRule="auto"/>
              <w:rPr>
                <w:rFonts w:ascii="Times New Roman" w:hAnsi="Times New Roman"/>
                <w:b/>
              </w:rPr>
            </w:pPr>
            <w:r w:rsidRPr="006E1D98">
              <w:rPr>
                <w:rFonts w:ascii="Times New Roman" w:hAnsi="Times New Roman"/>
                <w:b/>
              </w:rPr>
              <w:t>Раздел 3. Эффективность целостного педагогического процесса</w:t>
            </w:r>
            <w:r w:rsidRPr="006E1D98">
              <w:rPr>
                <w:rFonts w:ascii="Times New Roman" w:hAnsi="Times New Roman"/>
                <w:b/>
                <w:noProof/>
              </w:rPr>
              <w:t xml:space="preserve"> –</w:t>
            </w:r>
            <w:r w:rsidRPr="006E1D98">
              <w:rPr>
                <w:rFonts w:ascii="Times New Roman" w:hAnsi="Times New Roman"/>
                <w:b/>
              </w:rPr>
              <w:t xml:space="preserve"> показатель пе</w:t>
            </w:r>
            <w:r w:rsidRPr="006E1D98">
              <w:rPr>
                <w:rFonts w:ascii="Times New Roman" w:hAnsi="Times New Roman"/>
                <w:b/>
              </w:rPr>
              <w:softHyphen/>
              <w:t>дагогического мастерства</w:t>
            </w:r>
          </w:p>
        </w:tc>
        <w:tc>
          <w:tcPr>
            <w:tcW w:w="615" w:type="pct"/>
            <w:vAlign w:val="center"/>
          </w:tcPr>
          <w:p w:rsidR="00520481" w:rsidRPr="006E1D98" w:rsidRDefault="00520481" w:rsidP="00614B4B">
            <w:pPr>
              <w:spacing w:after="0" w:line="240" w:lineRule="auto"/>
              <w:jc w:val="center"/>
              <w:rPr>
                <w:rFonts w:ascii="Times New Roman" w:hAnsi="Times New Roman"/>
                <w:b/>
              </w:rPr>
            </w:pPr>
            <w:r w:rsidRPr="006E1D98">
              <w:rPr>
                <w:rFonts w:ascii="Times New Roman" w:hAnsi="Times New Roman"/>
                <w:b/>
              </w:rPr>
              <w:t>1</w:t>
            </w:r>
            <w:r w:rsidR="00747715" w:rsidRPr="006E1D98">
              <w:rPr>
                <w:rFonts w:ascii="Times New Roman" w:hAnsi="Times New Roman"/>
                <w:b/>
              </w:rPr>
              <w:t>5</w:t>
            </w:r>
            <w:r w:rsidRPr="006E1D98">
              <w:rPr>
                <w:rFonts w:ascii="Times New Roman" w:hAnsi="Times New Roman"/>
                <w:b/>
              </w:rPr>
              <w:t>/10</w:t>
            </w:r>
          </w:p>
        </w:tc>
        <w:tc>
          <w:tcPr>
            <w:tcW w:w="756" w:type="pct"/>
          </w:tcPr>
          <w:p w:rsidR="00520481" w:rsidRPr="006E1D98" w:rsidRDefault="00520481" w:rsidP="00614B4B">
            <w:pPr>
              <w:spacing w:after="0" w:line="240" w:lineRule="auto"/>
              <w:rPr>
                <w:rFonts w:ascii="Times New Roman" w:hAnsi="Times New Roman"/>
                <w:b/>
              </w:rPr>
            </w:pPr>
          </w:p>
        </w:tc>
      </w:tr>
      <w:tr w:rsidR="00520481" w:rsidRPr="006E1D98" w:rsidTr="00614B4B">
        <w:tc>
          <w:tcPr>
            <w:tcW w:w="711" w:type="pct"/>
            <w:vMerge w:val="restart"/>
          </w:tcPr>
          <w:p w:rsidR="00520481" w:rsidRPr="006E1D98" w:rsidRDefault="00520481" w:rsidP="00614B4B">
            <w:pPr>
              <w:suppressAutoHyphens/>
              <w:spacing w:after="0" w:line="240" w:lineRule="auto"/>
              <w:rPr>
                <w:rFonts w:ascii="Times New Roman" w:hAnsi="Times New Roman"/>
                <w:b/>
              </w:rPr>
            </w:pPr>
            <w:r w:rsidRPr="006E1D98">
              <w:rPr>
                <w:rFonts w:ascii="Times New Roman" w:hAnsi="Times New Roman"/>
                <w:b/>
                <w:bCs/>
              </w:rPr>
              <w:t>Тема 3.1.</w:t>
            </w:r>
            <w:r w:rsidRPr="006E1D98">
              <w:rPr>
                <w:rFonts w:ascii="Times New Roman" w:hAnsi="Times New Roman"/>
              </w:rPr>
              <w:t xml:space="preserve"> </w:t>
            </w:r>
            <w:r w:rsidRPr="00614B4B">
              <w:rPr>
                <w:rFonts w:ascii="Times New Roman" w:hAnsi="Times New Roman"/>
              </w:rPr>
              <w:t>Игра</w:t>
            </w:r>
            <w:r w:rsidRPr="00614B4B">
              <w:rPr>
                <w:rFonts w:ascii="Times New Roman" w:hAnsi="Times New Roman"/>
                <w:noProof/>
              </w:rPr>
              <w:t xml:space="preserve"> –</w:t>
            </w:r>
            <w:r w:rsidRPr="00614B4B">
              <w:rPr>
                <w:rFonts w:ascii="Times New Roman" w:hAnsi="Times New Roman"/>
              </w:rPr>
              <w:t xml:space="preserve"> сфера жизни детей</w:t>
            </w:r>
          </w:p>
        </w:tc>
        <w:tc>
          <w:tcPr>
            <w:tcW w:w="2918" w:type="pct"/>
          </w:tcPr>
          <w:p w:rsidR="00520481" w:rsidRPr="006E1D98" w:rsidRDefault="008C6FC0" w:rsidP="00614B4B">
            <w:pPr>
              <w:suppressAutoHyphens/>
              <w:spacing w:after="0" w:line="240" w:lineRule="auto"/>
              <w:rPr>
                <w:rFonts w:ascii="Times New Roman" w:hAnsi="Times New Roman"/>
                <w:b/>
              </w:rPr>
            </w:pPr>
            <w:r>
              <w:rPr>
                <w:rFonts w:ascii="Times New Roman" w:hAnsi="Times New Roman"/>
                <w:b/>
                <w:bCs/>
              </w:rPr>
              <w:t>Содержание</w:t>
            </w:r>
          </w:p>
        </w:tc>
        <w:tc>
          <w:tcPr>
            <w:tcW w:w="615" w:type="pct"/>
            <w:vAlign w:val="center"/>
          </w:tcPr>
          <w:p w:rsidR="00520481" w:rsidRPr="006E1D98" w:rsidRDefault="00747715" w:rsidP="00614B4B">
            <w:pPr>
              <w:spacing w:after="0" w:line="240" w:lineRule="auto"/>
              <w:jc w:val="center"/>
              <w:rPr>
                <w:rFonts w:ascii="Times New Roman" w:hAnsi="Times New Roman"/>
                <w:b/>
              </w:rPr>
            </w:pPr>
            <w:r w:rsidRPr="006E1D98">
              <w:rPr>
                <w:rFonts w:ascii="Times New Roman" w:hAnsi="Times New Roman"/>
                <w:b/>
              </w:rPr>
              <w:t>6</w:t>
            </w:r>
            <w:r w:rsidR="00614B4B">
              <w:rPr>
                <w:rFonts w:ascii="Times New Roman" w:hAnsi="Times New Roman"/>
                <w:b/>
              </w:rPr>
              <w:t>/</w:t>
            </w:r>
            <w:r w:rsidRPr="006E1D98">
              <w:rPr>
                <w:rFonts w:ascii="Times New Roman" w:hAnsi="Times New Roman"/>
                <w:b/>
              </w:rPr>
              <w:t>3</w:t>
            </w:r>
          </w:p>
        </w:tc>
        <w:tc>
          <w:tcPr>
            <w:tcW w:w="756" w:type="pct"/>
            <w:vMerge w:val="restart"/>
          </w:tcPr>
          <w:p w:rsidR="00520481" w:rsidRPr="006E1D98" w:rsidRDefault="00520481" w:rsidP="00614B4B">
            <w:pPr>
              <w:spacing w:after="0" w:line="240" w:lineRule="auto"/>
              <w:rPr>
                <w:rFonts w:ascii="Times New Roman" w:hAnsi="Times New Roman"/>
                <w:b/>
              </w:rPr>
            </w:pPr>
            <w:r w:rsidRPr="006E1D98">
              <w:rPr>
                <w:rFonts w:ascii="Times New Roman" w:hAnsi="Times New Roman"/>
                <w:iCs/>
              </w:rPr>
              <w:t>ОК 01, ОК 02, ОК 4, ОК 05,</w:t>
            </w:r>
            <w:r w:rsidRPr="006E1D98">
              <w:rPr>
                <w:rFonts w:ascii="Times New Roman" w:hAnsi="Times New Roman"/>
              </w:rPr>
              <w:t xml:space="preserve"> ПК 1.2, </w:t>
            </w:r>
            <w:r w:rsidR="00614B4B">
              <w:rPr>
                <w:rFonts w:ascii="Times New Roman" w:hAnsi="Times New Roman"/>
              </w:rPr>
              <w:br/>
              <w:t>ПК 3.2</w:t>
            </w:r>
          </w:p>
        </w:tc>
      </w:tr>
      <w:tr w:rsidR="00520481" w:rsidRPr="006E1D98" w:rsidTr="00614B4B">
        <w:tc>
          <w:tcPr>
            <w:tcW w:w="711" w:type="pct"/>
            <w:vMerge/>
          </w:tcPr>
          <w:p w:rsidR="00520481" w:rsidRPr="006E1D98" w:rsidRDefault="00520481" w:rsidP="00614B4B">
            <w:pPr>
              <w:suppressAutoHyphens/>
              <w:spacing w:after="0" w:line="240" w:lineRule="auto"/>
              <w:rPr>
                <w:rFonts w:ascii="Times New Roman" w:hAnsi="Times New Roman"/>
                <w:b/>
              </w:rPr>
            </w:pPr>
          </w:p>
        </w:tc>
        <w:tc>
          <w:tcPr>
            <w:tcW w:w="2918" w:type="pct"/>
          </w:tcPr>
          <w:p w:rsidR="00520481" w:rsidRPr="006E1D98" w:rsidRDefault="00520481" w:rsidP="00614B4B">
            <w:pPr>
              <w:widowControl w:val="0"/>
              <w:tabs>
                <w:tab w:val="left" w:pos="252"/>
              </w:tabs>
              <w:spacing w:after="0" w:line="240" w:lineRule="auto"/>
              <w:jc w:val="both"/>
              <w:rPr>
                <w:rFonts w:ascii="Times New Roman" w:hAnsi="Times New Roman"/>
                <w:lang/>
              </w:rPr>
            </w:pPr>
            <w:r w:rsidRPr="006E1D98">
              <w:rPr>
                <w:rFonts w:ascii="Times New Roman" w:hAnsi="Times New Roman"/>
                <w:lang/>
              </w:rPr>
              <w:t>Структурные элементы игры. Творчество педагога в подхо</w:t>
            </w:r>
            <w:r w:rsidRPr="006E1D98">
              <w:rPr>
                <w:rFonts w:ascii="Times New Roman" w:hAnsi="Times New Roman"/>
                <w:lang/>
              </w:rPr>
              <w:softHyphen/>
              <w:t>де организации игр. Позиция взрослого в организации и руково</w:t>
            </w:r>
            <w:r w:rsidRPr="006E1D98">
              <w:rPr>
                <w:rFonts w:ascii="Times New Roman" w:hAnsi="Times New Roman"/>
                <w:lang/>
              </w:rPr>
              <w:softHyphen/>
              <w:t>дстве играми детей разного возраста.</w:t>
            </w:r>
          </w:p>
        </w:tc>
        <w:tc>
          <w:tcPr>
            <w:tcW w:w="615" w:type="pct"/>
            <w:vAlign w:val="center"/>
          </w:tcPr>
          <w:p w:rsidR="00520481" w:rsidRPr="006E1D98" w:rsidRDefault="00747715" w:rsidP="00614B4B">
            <w:pPr>
              <w:spacing w:after="0" w:line="240" w:lineRule="auto"/>
              <w:jc w:val="center"/>
              <w:rPr>
                <w:rFonts w:ascii="Times New Roman" w:hAnsi="Times New Roman"/>
                <w:b/>
              </w:rPr>
            </w:pPr>
            <w:r w:rsidRPr="006E1D98">
              <w:rPr>
                <w:rFonts w:ascii="Times New Roman" w:hAnsi="Times New Roman"/>
                <w:b/>
              </w:rPr>
              <w:t>3</w:t>
            </w:r>
          </w:p>
        </w:tc>
        <w:tc>
          <w:tcPr>
            <w:tcW w:w="756" w:type="pct"/>
            <w:vMerge/>
          </w:tcPr>
          <w:p w:rsidR="00520481" w:rsidRPr="006E1D98" w:rsidRDefault="00520481" w:rsidP="00614B4B">
            <w:pPr>
              <w:spacing w:after="0" w:line="240" w:lineRule="auto"/>
              <w:rPr>
                <w:rFonts w:ascii="Times New Roman" w:hAnsi="Times New Roman"/>
                <w:b/>
              </w:rPr>
            </w:pPr>
          </w:p>
        </w:tc>
      </w:tr>
      <w:tr w:rsidR="00520481" w:rsidRPr="006E1D98" w:rsidTr="00614B4B">
        <w:tc>
          <w:tcPr>
            <w:tcW w:w="711" w:type="pct"/>
            <w:vMerge/>
          </w:tcPr>
          <w:p w:rsidR="00520481" w:rsidRPr="006E1D98" w:rsidRDefault="00520481" w:rsidP="00614B4B">
            <w:pPr>
              <w:suppressAutoHyphens/>
              <w:spacing w:after="0" w:line="240" w:lineRule="auto"/>
              <w:rPr>
                <w:rFonts w:ascii="Times New Roman" w:hAnsi="Times New Roman"/>
                <w:b/>
              </w:rPr>
            </w:pPr>
          </w:p>
        </w:tc>
        <w:tc>
          <w:tcPr>
            <w:tcW w:w="2918" w:type="pct"/>
          </w:tcPr>
          <w:p w:rsidR="00520481" w:rsidRPr="006E1D98" w:rsidRDefault="00E31D79" w:rsidP="00614B4B">
            <w:pPr>
              <w:widowControl w:val="0"/>
              <w:spacing w:after="0" w:line="240" w:lineRule="auto"/>
              <w:jc w:val="both"/>
              <w:rPr>
                <w:rFonts w:ascii="Times New Roman" w:hAnsi="Times New Roman"/>
              </w:rPr>
            </w:pPr>
            <w:r>
              <w:rPr>
                <w:rFonts w:ascii="Times New Roman" w:hAnsi="Times New Roman"/>
                <w:b/>
                <w:bCs/>
              </w:rPr>
              <w:t>В том числе практических занятий и лабораторных работ</w:t>
            </w:r>
          </w:p>
        </w:tc>
        <w:tc>
          <w:tcPr>
            <w:tcW w:w="615" w:type="pct"/>
            <w:vAlign w:val="center"/>
          </w:tcPr>
          <w:p w:rsidR="00520481" w:rsidRPr="006E1D98" w:rsidRDefault="00520481" w:rsidP="00614B4B">
            <w:pPr>
              <w:spacing w:after="0" w:line="240" w:lineRule="auto"/>
              <w:jc w:val="center"/>
              <w:rPr>
                <w:rFonts w:ascii="Times New Roman" w:hAnsi="Times New Roman"/>
                <w:b/>
              </w:rPr>
            </w:pPr>
            <w:r w:rsidRPr="006E1D98">
              <w:rPr>
                <w:rFonts w:ascii="Times New Roman" w:hAnsi="Times New Roman"/>
                <w:b/>
              </w:rPr>
              <w:t>3</w:t>
            </w:r>
          </w:p>
        </w:tc>
        <w:tc>
          <w:tcPr>
            <w:tcW w:w="756" w:type="pct"/>
            <w:vMerge/>
          </w:tcPr>
          <w:p w:rsidR="00520481" w:rsidRPr="006E1D98" w:rsidRDefault="00520481" w:rsidP="00614B4B">
            <w:pPr>
              <w:spacing w:after="0" w:line="240" w:lineRule="auto"/>
              <w:rPr>
                <w:rFonts w:ascii="Times New Roman" w:hAnsi="Times New Roman"/>
                <w:b/>
              </w:rPr>
            </w:pPr>
          </w:p>
        </w:tc>
      </w:tr>
      <w:tr w:rsidR="00520481" w:rsidRPr="006E1D98" w:rsidTr="00614B4B">
        <w:tc>
          <w:tcPr>
            <w:tcW w:w="711" w:type="pct"/>
            <w:vMerge/>
          </w:tcPr>
          <w:p w:rsidR="00520481" w:rsidRPr="006E1D98" w:rsidRDefault="00520481" w:rsidP="00614B4B">
            <w:pPr>
              <w:suppressAutoHyphens/>
              <w:spacing w:after="0" w:line="240" w:lineRule="auto"/>
              <w:rPr>
                <w:rFonts w:ascii="Times New Roman" w:hAnsi="Times New Roman"/>
                <w:b/>
              </w:rPr>
            </w:pPr>
          </w:p>
        </w:tc>
        <w:tc>
          <w:tcPr>
            <w:tcW w:w="2918" w:type="pct"/>
          </w:tcPr>
          <w:p w:rsidR="00520481" w:rsidRPr="006E1D98" w:rsidRDefault="00520481" w:rsidP="00614B4B">
            <w:pPr>
              <w:widowControl w:val="0"/>
              <w:spacing w:after="0" w:line="240" w:lineRule="auto"/>
              <w:jc w:val="both"/>
              <w:rPr>
                <w:rFonts w:ascii="Times New Roman" w:hAnsi="Times New Roman"/>
              </w:rPr>
            </w:pPr>
            <w:r w:rsidRPr="006E1D98">
              <w:rPr>
                <w:rFonts w:ascii="Times New Roman" w:hAnsi="Times New Roman"/>
                <w:b/>
              </w:rPr>
              <w:t xml:space="preserve">1. </w:t>
            </w:r>
            <w:r w:rsidRPr="006E1D98">
              <w:rPr>
                <w:rFonts w:ascii="Times New Roman" w:hAnsi="Times New Roman"/>
              </w:rPr>
              <w:t>Практическое занятие 9.</w:t>
            </w:r>
            <w:r w:rsidRPr="006E1D98">
              <w:rPr>
                <w:rFonts w:ascii="Times New Roman" w:hAnsi="Times New Roman"/>
                <w:b/>
              </w:rPr>
              <w:t xml:space="preserve"> </w:t>
            </w:r>
            <w:r w:rsidRPr="006E1D98">
              <w:rPr>
                <w:rFonts w:ascii="Times New Roman" w:hAnsi="Times New Roman"/>
              </w:rPr>
              <w:t>Составление рекомендаций для педагога</w:t>
            </w:r>
            <w:r w:rsidRPr="006E1D98">
              <w:rPr>
                <w:rFonts w:ascii="Times New Roman" w:hAnsi="Times New Roman"/>
                <w:b/>
              </w:rPr>
              <w:t xml:space="preserve"> «</w:t>
            </w:r>
            <w:r w:rsidRPr="006E1D98">
              <w:rPr>
                <w:rFonts w:ascii="Times New Roman" w:hAnsi="Times New Roman"/>
              </w:rPr>
              <w:t>Организация разв</w:t>
            </w:r>
            <w:r w:rsidRPr="006E1D98">
              <w:rPr>
                <w:rFonts w:ascii="Times New Roman" w:hAnsi="Times New Roman"/>
              </w:rPr>
              <w:t>и</w:t>
            </w:r>
            <w:r w:rsidRPr="006E1D98">
              <w:rPr>
                <w:rFonts w:ascii="Times New Roman" w:hAnsi="Times New Roman"/>
              </w:rPr>
              <w:t>вающей среды в классе, предметное оснащение игр».</w:t>
            </w:r>
          </w:p>
        </w:tc>
        <w:tc>
          <w:tcPr>
            <w:tcW w:w="615" w:type="pct"/>
            <w:vAlign w:val="center"/>
          </w:tcPr>
          <w:p w:rsidR="00520481" w:rsidRPr="006E1D98" w:rsidRDefault="00520481" w:rsidP="00614B4B">
            <w:pPr>
              <w:spacing w:after="0" w:line="240" w:lineRule="auto"/>
              <w:jc w:val="center"/>
              <w:rPr>
                <w:rFonts w:ascii="Times New Roman" w:hAnsi="Times New Roman"/>
              </w:rPr>
            </w:pPr>
            <w:r w:rsidRPr="006E1D98">
              <w:rPr>
                <w:rFonts w:ascii="Times New Roman" w:hAnsi="Times New Roman"/>
              </w:rPr>
              <w:t>1</w:t>
            </w:r>
          </w:p>
        </w:tc>
        <w:tc>
          <w:tcPr>
            <w:tcW w:w="756" w:type="pct"/>
            <w:vMerge/>
          </w:tcPr>
          <w:p w:rsidR="00520481" w:rsidRPr="006E1D98" w:rsidRDefault="00520481" w:rsidP="00614B4B">
            <w:pPr>
              <w:spacing w:after="0" w:line="240" w:lineRule="auto"/>
              <w:rPr>
                <w:rFonts w:ascii="Times New Roman" w:hAnsi="Times New Roman"/>
                <w:b/>
              </w:rPr>
            </w:pPr>
          </w:p>
        </w:tc>
      </w:tr>
      <w:tr w:rsidR="00520481" w:rsidRPr="006E1D98" w:rsidTr="00614B4B">
        <w:tc>
          <w:tcPr>
            <w:tcW w:w="711" w:type="pct"/>
            <w:vMerge/>
          </w:tcPr>
          <w:p w:rsidR="00520481" w:rsidRPr="006E1D98" w:rsidRDefault="00520481" w:rsidP="00614B4B">
            <w:pPr>
              <w:suppressAutoHyphens/>
              <w:spacing w:after="0" w:line="240" w:lineRule="auto"/>
              <w:rPr>
                <w:rFonts w:ascii="Times New Roman" w:hAnsi="Times New Roman"/>
                <w:b/>
              </w:rPr>
            </w:pPr>
          </w:p>
        </w:tc>
        <w:tc>
          <w:tcPr>
            <w:tcW w:w="2918" w:type="pct"/>
            <w:vAlign w:val="bottom"/>
          </w:tcPr>
          <w:p w:rsidR="00520481" w:rsidRPr="006E1D98" w:rsidRDefault="00520481" w:rsidP="00614B4B">
            <w:pPr>
              <w:widowControl w:val="0"/>
              <w:spacing w:after="0" w:line="240" w:lineRule="auto"/>
              <w:jc w:val="both"/>
              <w:rPr>
                <w:rFonts w:ascii="Times New Roman" w:hAnsi="Times New Roman"/>
              </w:rPr>
            </w:pPr>
            <w:r w:rsidRPr="006E1D98">
              <w:rPr>
                <w:rFonts w:ascii="Times New Roman" w:hAnsi="Times New Roman"/>
                <w:b/>
              </w:rPr>
              <w:t xml:space="preserve">2. </w:t>
            </w:r>
            <w:r w:rsidRPr="006E1D98">
              <w:rPr>
                <w:rFonts w:ascii="Times New Roman" w:hAnsi="Times New Roman"/>
              </w:rPr>
              <w:t>Практическое занятие 10. Составление рекомендаций по выбору, организации и пров</w:t>
            </w:r>
            <w:r w:rsidRPr="006E1D98">
              <w:rPr>
                <w:rFonts w:ascii="Times New Roman" w:hAnsi="Times New Roman"/>
              </w:rPr>
              <w:t>е</w:t>
            </w:r>
            <w:r w:rsidRPr="006E1D98">
              <w:rPr>
                <w:rFonts w:ascii="Times New Roman" w:hAnsi="Times New Roman"/>
              </w:rPr>
              <w:t>дению игр с детьми младшего школьного возраста.</w:t>
            </w:r>
          </w:p>
        </w:tc>
        <w:tc>
          <w:tcPr>
            <w:tcW w:w="615" w:type="pct"/>
            <w:vAlign w:val="center"/>
          </w:tcPr>
          <w:p w:rsidR="00520481" w:rsidRPr="006E1D98" w:rsidRDefault="00520481" w:rsidP="00614B4B">
            <w:pPr>
              <w:spacing w:after="0" w:line="240" w:lineRule="auto"/>
              <w:jc w:val="center"/>
              <w:rPr>
                <w:rFonts w:ascii="Times New Roman" w:hAnsi="Times New Roman"/>
              </w:rPr>
            </w:pPr>
            <w:r w:rsidRPr="006E1D98">
              <w:rPr>
                <w:rFonts w:ascii="Times New Roman" w:hAnsi="Times New Roman"/>
              </w:rPr>
              <w:t>1</w:t>
            </w:r>
          </w:p>
        </w:tc>
        <w:tc>
          <w:tcPr>
            <w:tcW w:w="756" w:type="pct"/>
            <w:vMerge/>
          </w:tcPr>
          <w:p w:rsidR="00520481" w:rsidRPr="006E1D98" w:rsidRDefault="00520481" w:rsidP="00614B4B">
            <w:pPr>
              <w:spacing w:after="0" w:line="240" w:lineRule="auto"/>
              <w:rPr>
                <w:rFonts w:ascii="Times New Roman" w:hAnsi="Times New Roman"/>
                <w:b/>
              </w:rPr>
            </w:pPr>
          </w:p>
        </w:tc>
      </w:tr>
      <w:tr w:rsidR="00520481" w:rsidRPr="006E1D98" w:rsidTr="00614B4B">
        <w:tc>
          <w:tcPr>
            <w:tcW w:w="711" w:type="pct"/>
            <w:vMerge/>
          </w:tcPr>
          <w:p w:rsidR="00520481" w:rsidRPr="006E1D98" w:rsidRDefault="00520481" w:rsidP="00614B4B">
            <w:pPr>
              <w:suppressAutoHyphens/>
              <w:spacing w:after="0" w:line="240" w:lineRule="auto"/>
              <w:rPr>
                <w:rFonts w:ascii="Times New Roman" w:hAnsi="Times New Roman"/>
                <w:b/>
              </w:rPr>
            </w:pPr>
          </w:p>
        </w:tc>
        <w:tc>
          <w:tcPr>
            <w:tcW w:w="2918" w:type="pct"/>
          </w:tcPr>
          <w:p w:rsidR="00520481" w:rsidRPr="006E1D98" w:rsidRDefault="00520481" w:rsidP="00614B4B">
            <w:pPr>
              <w:widowControl w:val="0"/>
              <w:tabs>
                <w:tab w:val="left" w:pos="276"/>
              </w:tabs>
              <w:spacing w:after="0" w:line="240" w:lineRule="auto"/>
              <w:jc w:val="both"/>
              <w:rPr>
                <w:rFonts w:ascii="Times New Roman" w:hAnsi="Times New Roman"/>
                <w:lang/>
              </w:rPr>
            </w:pPr>
            <w:r w:rsidRPr="006E1D98">
              <w:rPr>
                <w:rFonts w:ascii="Times New Roman" w:hAnsi="Times New Roman"/>
                <w:lang/>
              </w:rPr>
              <w:t xml:space="preserve">Практическое занятие </w:t>
            </w:r>
            <w:r w:rsidRPr="006E1D98">
              <w:rPr>
                <w:rFonts w:ascii="Times New Roman" w:hAnsi="Times New Roman"/>
                <w:lang/>
              </w:rPr>
              <w:t>11</w:t>
            </w:r>
            <w:r w:rsidRPr="006E1D98">
              <w:rPr>
                <w:rFonts w:ascii="Times New Roman" w:hAnsi="Times New Roman"/>
                <w:lang/>
              </w:rPr>
              <w:t xml:space="preserve">. </w:t>
            </w:r>
            <w:r w:rsidRPr="006E1D98">
              <w:rPr>
                <w:rFonts w:ascii="Times New Roman" w:hAnsi="Times New Roman"/>
                <w:lang/>
              </w:rPr>
              <w:t>Практическая отработка навыков проведения игры с младшими школьниками.</w:t>
            </w:r>
          </w:p>
        </w:tc>
        <w:tc>
          <w:tcPr>
            <w:tcW w:w="615" w:type="pct"/>
            <w:vAlign w:val="center"/>
          </w:tcPr>
          <w:p w:rsidR="00520481" w:rsidRPr="006E1D98" w:rsidRDefault="00520481" w:rsidP="00614B4B">
            <w:pPr>
              <w:spacing w:after="0" w:line="240" w:lineRule="auto"/>
              <w:jc w:val="center"/>
              <w:rPr>
                <w:rFonts w:ascii="Times New Roman" w:hAnsi="Times New Roman"/>
              </w:rPr>
            </w:pPr>
            <w:r w:rsidRPr="006E1D98">
              <w:rPr>
                <w:rFonts w:ascii="Times New Roman" w:hAnsi="Times New Roman"/>
              </w:rPr>
              <w:t>1</w:t>
            </w:r>
          </w:p>
        </w:tc>
        <w:tc>
          <w:tcPr>
            <w:tcW w:w="756" w:type="pct"/>
            <w:vMerge/>
          </w:tcPr>
          <w:p w:rsidR="00520481" w:rsidRPr="006E1D98" w:rsidRDefault="00520481" w:rsidP="00614B4B">
            <w:pPr>
              <w:spacing w:after="0" w:line="240" w:lineRule="auto"/>
              <w:rPr>
                <w:rFonts w:ascii="Times New Roman" w:hAnsi="Times New Roman"/>
                <w:b/>
              </w:rPr>
            </w:pPr>
          </w:p>
        </w:tc>
      </w:tr>
      <w:tr w:rsidR="00520481" w:rsidRPr="006E1D98" w:rsidTr="00614B4B">
        <w:tc>
          <w:tcPr>
            <w:tcW w:w="711" w:type="pct"/>
            <w:vMerge/>
          </w:tcPr>
          <w:p w:rsidR="00520481" w:rsidRPr="006E1D98" w:rsidRDefault="00520481" w:rsidP="00614B4B">
            <w:pPr>
              <w:suppressAutoHyphens/>
              <w:spacing w:after="0" w:line="240" w:lineRule="auto"/>
              <w:rPr>
                <w:rFonts w:ascii="Times New Roman" w:hAnsi="Times New Roman"/>
                <w:b/>
              </w:rPr>
            </w:pPr>
          </w:p>
        </w:tc>
        <w:tc>
          <w:tcPr>
            <w:tcW w:w="2918" w:type="pct"/>
          </w:tcPr>
          <w:p w:rsidR="00520481" w:rsidRPr="006E1D98" w:rsidRDefault="00520481" w:rsidP="00614B4B">
            <w:pPr>
              <w:spacing w:after="0" w:line="240" w:lineRule="auto"/>
              <w:rPr>
                <w:rFonts w:ascii="Times New Roman" w:hAnsi="Times New Roman"/>
              </w:rPr>
            </w:pPr>
            <w:r w:rsidRPr="006E1D98">
              <w:rPr>
                <w:rFonts w:ascii="Times New Roman" w:hAnsi="Times New Roman"/>
                <w:b/>
                <w:bCs/>
              </w:rPr>
              <w:t xml:space="preserve">Самостоятельная работа обучающихся </w:t>
            </w:r>
          </w:p>
        </w:tc>
        <w:tc>
          <w:tcPr>
            <w:tcW w:w="615" w:type="pct"/>
            <w:vAlign w:val="center"/>
          </w:tcPr>
          <w:p w:rsidR="00520481" w:rsidRPr="006E1D98" w:rsidRDefault="00520481" w:rsidP="00614B4B">
            <w:pPr>
              <w:spacing w:after="0" w:line="240" w:lineRule="auto"/>
              <w:jc w:val="center"/>
              <w:rPr>
                <w:rFonts w:ascii="Times New Roman" w:hAnsi="Times New Roman"/>
                <w:i/>
              </w:rPr>
            </w:pPr>
          </w:p>
        </w:tc>
        <w:tc>
          <w:tcPr>
            <w:tcW w:w="756" w:type="pct"/>
            <w:vMerge/>
          </w:tcPr>
          <w:p w:rsidR="00520481" w:rsidRPr="006E1D98" w:rsidRDefault="00520481" w:rsidP="00614B4B">
            <w:pPr>
              <w:spacing w:after="0" w:line="240" w:lineRule="auto"/>
              <w:rPr>
                <w:rFonts w:ascii="Times New Roman" w:hAnsi="Times New Roman"/>
                <w:b/>
              </w:rPr>
            </w:pPr>
          </w:p>
        </w:tc>
      </w:tr>
      <w:tr w:rsidR="00520481" w:rsidRPr="006E1D98" w:rsidTr="00614B4B">
        <w:tc>
          <w:tcPr>
            <w:tcW w:w="711" w:type="pct"/>
            <w:vMerge w:val="restart"/>
          </w:tcPr>
          <w:p w:rsidR="00520481" w:rsidRPr="006E1D98" w:rsidRDefault="00520481" w:rsidP="00614B4B">
            <w:pPr>
              <w:suppressAutoHyphens/>
              <w:spacing w:after="0" w:line="240" w:lineRule="auto"/>
              <w:rPr>
                <w:rFonts w:ascii="Times New Roman" w:hAnsi="Times New Roman"/>
                <w:b/>
              </w:rPr>
            </w:pPr>
            <w:r w:rsidRPr="006E1D98">
              <w:rPr>
                <w:rFonts w:ascii="Times New Roman" w:hAnsi="Times New Roman"/>
                <w:b/>
                <w:bCs/>
              </w:rPr>
              <w:t>Тема 3.2.</w:t>
            </w:r>
            <w:r w:rsidRPr="006E1D98">
              <w:rPr>
                <w:rFonts w:ascii="Times New Roman" w:hAnsi="Times New Roman"/>
              </w:rPr>
              <w:t xml:space="preserve"> </w:t>
            </w:r>
            <w:r w:rsidRPr="00614B4B">
              <w:rPr>
                <w:rFonts w:ascii="Times New Roman" w:hAnsi="Times New Roman"/>
              </w:rPr>
              <w:t xml:space="preserve">Учебная и </w:t>
            </w:r>
            <w:r w:rsidRPr="00614B4B">
              <w:rPr>
                <w:rFonts w:ascii="Times New Roman" w:hAnsi="Times New Roman"/>
              </w:rPr>
              <w:lastRenderedPageBreak/>
              <w:t>внеучебная деятельность как путь стимулирования активной познавательной деятельности детей</w:t>
            </w:r>
          </w:p>
        </w:tc>
        <w:tc>
          <w:tcPr>
            <w:tcW w:w="2918" w:type="pct"/>
          </w:tcPr>
          <w:p w:rsidR="00520481" w:rsidRPr="006E1D98" w:rsidRDefault="008C6FC0" w:rsidP="00614B4B">
            <w:pPr>
              <w:widowControl w:val="0"/>
              <w:spacing w:after="0" w:line="240" w:lineRule="auto"/>
              <w:jc w:val="both"/>
              <w:rPr>
                <w:rFonts w:ascii="Times New Roman" w:hAnsi="Times New Roman"/>
              </w:rPr>
            </w:pPr>
            <w:r>
              <w:rPr>
                <w:rFonts w:ascii="Times New Roman" w:hAnsi="Times New Roman"/>
                <w:b/>
                <w:bCs/>
              </w:rPr>
              <w:lastRenderedPageBreak/>
              <w:t>Содержание</w:t>
            </w:r>
          </w:p>
        </w:tc>
        <w:tc>
          <w:tcPr>
            <w:tcW w:w="615" w:type="pct"/>
            <w:vAlign w:val="center"/>
          </w:tcPr>
          <w:p w:rsidR="00520481" w:rsidRPr="006E1D98" w:rsidRDefault="00747715" w:rsidP="00614B4B">
            <w:pPr>
              <w:spacing w:after="0" w:line="240" w:lineRule="auto"/>
              <w:jc w:val="center"/>
              <w:rPr>
                <w:rFonts w:ascii="Times New Roman" w:hAnsi="Times New Roman"/>
                <w:b/>
              </w:rPr>
            </w:pPr>
            <w:r w:rsidRPr="006E1D98">
              <w:rPr>
                <w:rFonts w:ascii="Times New Roman" w:hAnsi="Times New Roman"/>
                <w:b/>
              </w:rPr>
              <w:t>5</w:t>
            </w:r>
            <w:r w:rsidR="00614B4B">
              <w:rPr>
                <w:rFonts w:ascii="Times New Roman" w:hAnsi="Times New Roman"/>
                <w:b/>
              </w:rPr>
              <w:t>/</w:t>
            </w:r>
            <w:r w:rsidRPr="006E1D98">
              <w:rPr>
                <w:rFonts w:ascii="Times New Roman" w:hAnsi="Times New Roman"/>
                <w:b/>
              </w:rPr>
              <w:t>3</w:t>
            </w:r>
          </w:p>
        </w:tc>
        <w:tc>
          <w:tcPr>
            <w:tcW w:w="756" w:type="pct"/>
            <w:vMerge w:val="restart"/>
          </w:tcPr>
          <w:p w:rsidR="00520481" w:rsidRPr="006E1D98" w:rsidRDefault="00520481" w:rsidP="00614B4B">
            <w:pPr>
              <w:spacing w:after="0" w:line="240" w:lineRule="auto"/>
              <w:rPr>
                <w:rFonts w:ascii="Times New Roman" w:hAnsi="Times New Roman"/>
                <w:b/>
              </w:rPr>
            </w:pPr>
            <w:r w:rsidRPr="006E1D98">
              <w:rPr>
                <w:rFonts w:ascii="Times New Roman" w:hAnsi="Times New Roman"/>
                <w:iCs/>
              </w:rPr>
              <w:t xml:space="preserve">ОК 01, ОК 02, ОК 05, </w:t>
            </w:r>
            <w:r w:rsidRPr="006E1D98">
              <w:rPr>
                <w:rFonts w:ascii="Times New Roman" w:hAnsi="Times New Roman"/>
                <w:iCs/>
              </w:rPr>
              <w:lastRenderedPageBreak/>
              <w:t xml:space="preserve">ОК 09, </w:t>
            </w:r>
            <w:r w:rsidR="00614B4B">
              <w:rPr>
                <w:rFonts w:ascii="Times New Roman" w:hAnsi="Times New Roman"/>
              </w:rPr>
              <w:t>ПК 1.1</w:t>
            </w:r>
            <w:r w:rsidRPr="006E1D98">
              <w:rPr>
                <w:rFonts w:ascii="Times New Roman" w:hAnsi="Times New Roman"/>
              </w:rPr>
              <w:t xml:space="preserve">, </w:t>
            </w:r>
            <w:r w:rsidR="00614B4B">
              <w:rPr>
                <w:rFonts w:ascii="Times New Roman" w:hAnsi="Times New Roman"/>
              </w:rPr>
              <w:br/>
            </w:r>
            <w:r w:rsidRPr="006E1D98">
              <w:rPr>
                <w:rFonts w:ascii="Times New Roman" w:hAnsi="Times New Roman"/>
              </w:rPr>
              <w:t>ПК 1.2</w:t>
            </w:r>
            <w:r w:rsidR="00614B4B">
              <w:rPr>
                <w:rFonts w:ascii="Times New Roman" w:hAnsi="Times New Roman"/>
              </w:rPr>
              <w:t>, ПК 3.2</w:t>
            </w:r>
          </w:p>
        </w:tc>
      </w:tr>
      <w:tr w:rsidR="00520481" w:rsidRPr="006E1D98" w:rsidTr="00614B4B">
        <w:trPr>
          <w:trHeight w:val="779"/>
        </w:trPr>
        <w:tc>
          <w:tcPr>
            <w:tcW w:w="711" w:type="pct"/>
            <w:vMerge/>
          </w:tcPr>
          <w:p w:rsidR="00520481" w:rsidRPr="006E1D98" w:rsidRDefault="00520481" w:rsidP="00614B4B">
            <w:pPr>
              <w:suppressAutoHyphens/>
              <w:spacing w:after="0" w:line="240" w:lineRule="auto"/>
              <w:rPr>
                <w:rFonts w:ascii="Times New Roman" w:hAnsi="Times New Roman"/>
                <w:b/>
              </w:rPr>
            </w:pPr>
          </w:p>
        </w:tc>
        <w:tc>
          <w:tcPr>
            <w:tcW w:w="2918" w:type="pct"/>
          </w:tcPr>
          <w:p w:rsidR="00520481" w:rsidRPr="006E1D98" w:rsidRDefault="00520481" w:rsidP="00614B4B">
            <w:pPr>
              <w:widowControl w:val="0"/>
              <w:spacing w:after="0" w:line="240" w:lineRule="auto"/>
              <w:ind w:hanging="2"/>
              <w:jc w:val="both"/>
              <w:rPr>
                <w:rFonts w:ascii="Times New Roman" w:hAnsi="Times New Roman"/>
              </w:rPr>
            </w:pPr>
            <w:r w:rsidRPr="006E1D98">
              <w:rPr>
                <w:rFonts w:ascii="Times New Roman" w:hAnsi="Times New Roman"/>
              </w:rPr>
              <w:t>Стимулирование активной познавательной деятельности де</w:t>
            </w:r>
            <w:r w:rsidRPr="006E1D98">
              <w:rPr>
                <w:rFonts w:ascii="Times New Roman" w:hAnsi="Times New Roman"/>
              </w:rPr>
              <w:softHyphen/>
              <w:t>тей в процессе учебных и внеучебных занятий: педагогическое требование, педагогическая оценка.</w:t>
            </w:r>
          </w:p>
          <w:p w:rsidR="00520481" w:rsidRPr="006E1D98" w:rsidRDefault="00520481" w:rsidP="00614B4B">
            <w:pPr>
              <w:widowControl w:val="0"/>
              <w:spacing w:after="0" w:line="240" w:lineRule="auto"/>
              <w:ind w:hanging="2"/>
              <w:jc w:val="both"/>
              <w:rPr>
                <w:rFonts w:ascii="Times New Roman" w:hAnsi="Times New Roman"/>
              </w:rPr>
            </w:pPr>
            <w:r w:rsidRPr="006E1D98">
              <w:rPr>
                <w:rFonts w:ascii="Times New Roman" w:hAnsi="Times New Roman"/>
              </w:rPr>
              <w:t>Проектирование взаимодействия с детьми в процессе учеб</w:t>
            </w:r>
            <w:r w:rsidRPr="006E1D98">
              <w:rPr>
                <w:rFonts w:ascii="Times New Roman" w:hAnsi="Times New Roman"/>
              </w:rPr>
              <w:softHyphen/>
              <w:t>ной работы.</w:t>
            </w:r>
          </w:p>
        </w:tc>
        <w:tc>
          <w:tcPr>
            <w:tcW w:w="615" w:type="pct"/>
            <w:vAlign w:val="center"/>
          </w:tcPr>
          <w:p w:rsidR="00520481" w:rsidRPr="006E1D98" w:rsidRDefault="00747715" w:rsidP="00614B4B">
            <w:pPr>
              <w:spacing w:after="0" w:line="240" w:lineRule="auto"/>
              <w:jc w:val="center"/>
              <w:rPr>
                <w:rFonts w:ascii="Times New Roman" w:hAnsi="Times New Roman"/>
                <w:b/>
              </w:rPr>
            </w:pPr>
            <w:r w:rsidRPr="006E1D98">
              <w:rPr>
                <w:rFonts w:ascii="Times New Roman" w:hAnsi="Times New Roman"/>
                <w:b/>
              </w:rPr>
              <w:t>2</w:t>
            </w:r>
          </w:p>
        </w:tc>
        <w:tc>
          <w:tcPr>
            <w:tcW w:w="756" w:type="pct"/>
            <w:vMerge/>
          </w:tcPr>
          <w:p w:rsidR="00520481" w:rsidRPr="006E1D98" w:rsidRDefault="00520481" w:rsidP="00614B4B">
            <w:pPr>
              <w:spacing w:after="0" w:line="240" w:lineRule="auto"/>
              <w:rPr>
                <w:rFonts w:ascii="Times New Roman" w:hAnsi="Times New Roman"/>
                <w:b/>
              </w:rPr>
            </w:pPr>
          </w:p>
        </w:tc>
      </w:tr>
      <w:tr w:rsidR="00520481" w:rsidRPr="006E1D98" w:rsidTr="00614B4B">
        <w:tc>
          <w:tcPr>
            <w:tcW w:w="711" w:type="pct"/>
            <w:vMerge/>
          </w:tcPr>
          <w:p w:rsidR="00520481" w:rsidRPr="006E1D98" w:rsidRDefault="00520481" w:rsidP="00614B4B">
            <w:pPr>
              <w:suppressAutoHyphens/>
              <w:spacing w:after="0" w:line="240" w:lineRule="auto"/>
              <w:rPr>
                <w:rFonts w:ascii="Times New Roman" w:hAnsi="Times New Roman"/>
                <w:b/>
              </w:rPr>
            </w:pPr>
          </w:p>
        </w:tc>
        <w:tc>
          <w:tcPr>
            <w:tcW w:w="2918" w:type="pct"/>
          </w:tcPr>
          <w:p w:rsidR="00520481" w:rsidRPr="006E1D98" w:rsidRDefault="00E31D79" w:rsidP="00614B4B">
            <w:pPr>
              <w:widowControl w:val="0"/>
              <w:spacing w:after="0" w:line="240" w:lineRule="auto"/>
              <w:jc w:val="both"/>
              <w:rPr>
                <w:rFonts w:ascii="Times New Roman" w:hAnsi="Times New Roman"/>
              </w:rPr>
            </w:pPr>
            <w:r>
              <w:rPr>
                <w:rFonts w:ascii="Times New Roman" w:hAnsi="Times New Roman"/>
                <w:b/>
                <w:bCs/>
              </w:rPr>
              <w:t>В том числе практических занятий и лабораторных работ</w:t>
            </w:r>
          </w:p>
        </w:tc>
        <w:tc>
          <w:tcPr>
            <w:tcW w:w="615" w:type="pct"/>
            <w:vAlign w:val="center"/>
          </w:tcPr>
          <w:p w:rsidR="00520481" w:rsidRPr="006E1D98" w:rsidRDefault="00520481" w:rsidP="00614B4B">
            <w:pPr>
              <w:spacing w:after="0" w:line="240" w:lineRule="auto"/>
              <w:jc w:val="center"/>
              <w:rPr>
                <w:rFonts w:ascii="Times New Roman" w:hAnsi="Times New Roman"/>
                <w:b/>
              </w:rPr>
            </w:pPr>
            <w:r w:rsidRPr="006E1D98">
              <w:rPr>
                <w:rFonts w:ascii="Times New Roman" w:hAnsi="Times New Roman"/>
                <w:b/>
              </w:rPr>
              <w:t>3</w:t>
            </w:r>
          </w:p>
        </w:tc>
        <w:tc>
          <w:tcPr>
            <w:tcW w:w="756" w:type="pct"/>
            <w:vMerge/>
          </w:tcPr>
          <w:p w:rsidR="00520481" w:rsidRPr="006E1D98" w:rsidRDefault="00520481" w:rsidP="00614B4B">
            <w:pPr>
              <w:spacing w:after="0" w:line="240" w:lineRule="auto"/>
              <w:rPr>
                <w:rFonts w:ascii="Times New Roman" w:hAnsi="Times New Roman"/>
                <w:b/>
              </w:rPr>
            </w:pPr>
          </w:p>
        </w:tc>
      </w:tr>
      <w:tr w:rsidR="00520481" w:rsidRPr="006E1D98" w:rsidTr="00614B4B">
        <w:tc>
          <w:tcPr>
            <w:tcW w:w="711" w:type="pct"/>
            <w:vMerge/>
          </w:tcPr>
          <w:p w:rsidR="00520481" w:rsidRPr="006E1D98" w:rsidRDefault="00520481" w:rsidP="00614B4B">
            <w:pPr>
              <w:suppressAutoHyphens/>
              <w:spacing w:after="0" w:line="240" w:lineRule="auto"/>
              <w:rPr>
                <w:rFonts w:ascii="Times New Roman" w:hAnsi="Times New Roman"/>
                <w:b/>
              </w:rPr>
            </w:pPr>
          </w:p>
        </w:tc>
        <w:tc>
          <w:tcPr>
            <w:tcW w:w="2918" w:type="pct"/>
          </w:tcPr>
          <w:p w:rsidR="00520481" w:rsidRPr="006E1D98" w:rsidRDefault="00520481" w:rsidP="00614B4B">
            <w:pPr>
              <w:widowControl w:val="0"/>
              <w:tabs>
                <w:tab w:val="left" w:pos="240"/>
              </w:tabs>
              <w:spacing w:after="0" w:line="240" w:lineRule="auto"/>
              <w:jc w:val="both"/>
              <w:rPr>
                <w:rFonts w:ascii="Times New Roman" w:hAnsi="Times New Roman"/>
                <w:lang/>
              </w:rPr>
            </w:pPr>
            <w:r w:rsidRPr="006E1D98">
              <w:rPr>
                <w:rFonts w:ascii="Times New Roman" w:hAnsi="Times New Roman"/>
                <w:lang/>
              </w:rPr>
              <w:t xml:space="preserve">Практическое занятие </w:t>
            </w:r>
            <w:r w:rsidRPr="006E1D98">
              <w:rPr>
                <w:rFonts w:ascii="Times New Roman" w:hAnsi="Times New Roman"/>
                <w:lang/>
              </w:rPr>
              <w:t>12</w:t>
            </w:r>
            <w:r w:rsidRPr="006E1D98">
              <w:rPr>
                <w:rFonts w:ascii="Times New Roman" w:hAnsi="Times New Roman"/>
                <w:lang/>
              </w:rPr>
              <w:t xml:space="preserve">. </w:t>
            </w:r>
            <w:r w:rsidRPr="006E1D98">
              <w:rPr>
                <w:rFonts w:ascii="Times New Roman" w:hAnsi="Times New Roman"/>
                <w:lang/>
              </w:rPr>
              <w:t>Определение способов создания</w:t>
            </w:r>
            <w:r w:rsidRPr="006E1D98">
              <w:rPr>
                <w:rFonts w:ascii="Times New Roman" w:hAnsi="Times New Roman"/>
                <w:lang/>
              </w:rPr>
              <w:t xml:space="preserve"> си</w:t>
            </w:r>
            <w:r w:rsidRPr="006E1D98">
              <w:rPr>
                <w:rFonts w:ascii="Times New Roman" w:hAnsi="Times New Roman"/>
                <w:lang/>
              </w:rPr>
              <w:softHyphen/>
              <w:t>туации успеха</w:t>
            </w:r>
            <w:r w:rsidRPr="006E1D98">
              <w:rPr>
                <w:rFonts w:ascii="Times New Roman" w:hAnsi="Times New Roman"/>
                <w:noProof/>
                <w:lang/>
              </w:rPr>
              <w:t xml:space="preserve"> </w:t>
            </w:r>
            <w:r w:rsidRPr="006E1D98">
              <w:rPr>
                <w:rFonts w:ascii="Times New Roman" w:hAnsi="Times New Roman"/>
                <w:noProof/>
                <w:lang/>
              </w:rPr>
              <w:t>как</w:t>
            </w:r>
            <w:r w:rsidRPr="006E1D98">
              <w:rPr>
                <w:rFonts w:ascii="Times New Roman" w:hAnsi="Times New Roman"/>
                <w:lang/>
              </w:rPr>
              <w:t xml:space="preserve"> залог</w:t>
            </w:r>
            <w:r w:rsidRPr="006E1D98">
              <w:rPr>
                <w:rFonts w:ascii="Times New Roman" w:hAnsi="Times New Roman"/>
                <w:lang/>
              </w:rPr>
              <w:t>а</w:t>
            </w:r>
            <w:r w:rsidRPr="006E1D98">
              <w:rPr>
                <w:rFonts w:ascii="Times New Roman" w:hAnsi="Times New Roman"/>
                <w:lang/>
              </w:rPr>
              <w:t xml:space="preserve"> творческой активности детей. </w:t>
            </w:r>
            <w:r w:rsidRPr="006E1D98">
              <w:rPr>
                <w:rFonts w:ascii="Times New Roman" w:hAnsi="Times New Roman"/>
                <w:lang/>
              </w:rPr>
              <w:t>Выработка алгоритма</w:t>
            </w:r>
            <w:r w:rsidRPr="006E1D98">
              <w:rPr>
                <w:rFonts w:ascii="Times New Roman" w:hAnsi="Times New Roman"/>
                <w:lang/>
              </w:rPr>
              <w:t xml:space="preserve">  создания ситуации успеха.</w:t>
            </w:r>
          </w:p>
        </w:tc>
        <w:tc>
          <w:tcPr>
            <w:tcW w:w="615" w:type="pct"/>
            <w:vAlign w:val="center"/>
          </w:tcPr>
          <w:p w:rsidR="00520481" w:rsidRPr="006E1D98" w:rsidRDefault="00520481" w:rsidP="00614B4B">
            <w:pPr>
              <w:spacing w:after="0" w:line="240" w:lineRule="auto"/>
              <w:jc w:val="center"/>
              <w:rPr>
                <w:rFonts w:ascii="Times New Roman" w:hAnsi="Times New Roman"/>
              </w:rPr>
            </w:pPr>
            <w:r w:rsidRPr="006E1D98">
              <w:rPr>
                <w:rFonts w:ascii="Times New Roman" w:hAnsi="Times New Roman"/>
              </w:rPr>
              <w:t>1</w:t>
            </w:r>
          </w:p>
        </w:tc>
        <w:tc>
          <w:tcPr>
            <w:tcW w:w="756" w:type="pct"/>
            <w:vMerge/>
          </w:tcPr>
          <w:p w:rsidR="00520481" w:rsidRPr="006E1D98" w:rsidRDefault="00520481" w:rsidP="00614B4B">
            <w:pPr>
              <w:spacing w:after="0" w:line="240" w:lineRule="auto"/>
              <w:rPr>
                <w:rFonts w:ascii="Times New Roman" w:hAnsi="Times New Roman"/>
                <w:b/>
              </w:rPr>
            </w:pPr>
          </w:p>
        </w:tc>
      </w:tr>
      <w:tr w:rsidR="00520481" w:rsidRPr="006E1D98" w:rsidTr="00614B4B">
        <w:trPr>
          <w:trHeight w:val="402"/>
        </w:trPr>
        <w:tc>
          <w:tcPr>
            <w:tcW w:w="711" w:type="pct"/>
            <w:vMerge/>
          </w:tcPr>
          <w:p w:rsidR="00520481" w:rsidRPr="006E1D98" w:rsidRDefault="00520481" w:rsidP="00614B4B">
            <w:pPr>
              <w:suppressAutoHyphens/>
              <w:spacing w:after="0" w:line="240" w:lineRule="auto"/>
              <w:rPr>
                <w:rFonts w:ascii="Times New Roman" w:hAnsi="Times New Roman"/>
                <w:b/>
              </w:rPr>
            </w:pPr>
          </w:p>
        </w:tc>
        <w:tc>
          <w:tcPr>
            <w:tcW w:w="2918" w:type="pct"/>
          </w:tcPr>
          <w:p w:rsidR="00520481" w:rsidRPr="006E1D98" w:rsidRDefault="00520481" w:rsidP="00614B4B">
            <w:pPr>
              <w:widowControl w:val="0"/>
              <w:tabs>
                <w:tab w:val="left" w:pos="240"/>
              </w:tabs>
              <w:spacing w:after="0" w:line="240" w:lineRule="auto"/>
              <w:jc w:val="both"/>
              <w:rPr>
                <w:rFonts w:ascii="Times New Roman" w:hAnsi="Times New Roman"/>
                <w:lang/>
              </w:rPr>
            </w:pPr>
            <w:r w:rsidRPr="006E1D98">
              <w:rPr>
                <w:rFonts w:ascii="Times New Roman" w:hAnsi="Times New Roman"/>
                <w:lang/>
              </w:rPr>
              <w:t xml:space="preserve">Практическое занятие </w:t>
            </w:r>
            <w:r w:rsidRPr="006E1D98">
              <w:rPr>
                <w:rFonts w:ascii="Times New Roman" w:hAnsi="Times New Roman"/>
                <w:lang/>
              </w:rPr>
              <w:t>13</w:t>
            </w:r>
            <w:r w:rsidRPr="006E1D98">
              <w:rPr>
                <w:rFonts w:ascii="Times New Roman" w:hAnsi="Times New Roman"/>
                <w:lang/>
              </w:rPr>
              <w:t xml:space="preserve">. </w:t>
            </w:r>
            <w:r w:rsidRPr="006E1D98">
              <w:rPr>
                <w:rFonts w:ascii="Times New Roman" w:hAnsi="Times New Roman"/>
                <w:lang/>
              </w:rPr>
              <w:t>Создание рекомендаций по</w:t>
            </w:r>
            <w:r w:rsidRPr="006E1D98">
              <w:rPr>
                <w:rFonts w:ascii="Times New Roman" w:hAnsi="Times New Roman"/>
                <w:lang/>
              </w:rPr>
              <w:t xml:space="preserve"> применению наглядных пособий, ТСО в зависимости от обучающих целей.</w:t>
            </w:r>
          </w:p>
        </w:tc>
        <w:tc>
          <w:tcPr>
            <w:tcW w:w="615" w:type="pct"/>
            <w:vAlign w:val="center"/>
          </w:tcPr>
          <w:p w:rsidR="00520481" w:rsidRPr="006E1D98" w:rsidRDefault="00520481" w:rsidP="00614B4B">
            <w:pPr>
              <w:spacing w:after="0" w:line="240" w:lineRule="auto"/>
              <w:jc w:val="center"/>
              <w:rPr>
                <w:rFonts w:ascii="Times New Roman" w:hAnsi="Times New Roman"/>
              </w:rPr>
            </w:pPr>
            <w:r w:rsidRPr="006E1D98">
              <w:rPr>
                <w:rFonts w:ascii="Times New Roman" w:hAnsi="Times New Roman"/>
              </w:rPr>
              <w:t>1</w:t>
            </w:r>
          </w:p>
        </w:tc>
        <w:tc>
          <w:tcPr>
            <w:tcW w:w="756" w:type="pct"/>
            <w:vMerge/>
          </w:tcPr>
          <w:p w:rsidR="00520481" w:rsidRPr="006E1D98" w:rsidRDefault="00520481" w:rsidP="00614B4B">
            <w:pPr>
              <w:spacing w:after="0" w:line="240" w:lineRule="auto"/>
              <w:rPr>
                <w:rFonts w:ascii="Times New Roman" w:hAnsi="Times New Roman"/>
                <w:b/>
              </w:rPr>
            </w:pPr>
          </w:p>
        </w:tc>
      </w:tr>
      <w:tr w:rsidR="00520481" w:rsidRPr="006E1D98" w:rsidTr="00614B4B">
        <w:trPr>
          <w:trHeight w:val="402"/>
        </w:trPr>
        <w:tc>
          <w:tcPr>
            <w:tcW w:w="711" w:type="pct"/>
            <w:vMerge/>
          </w:tcPr>
          <w:p w:rsidR="00520481" w:rsidRPr="006E1D98" w:rsidRDefault="00520481" w:rsidP="00614B4B">
            <w:pPr>
              <w:suppressAutoHyphens/>
              <w:spacing w:after="0" w:line="240" w:lineRule="auto"/>
              <w:rPr>
                <w:rFonts w:ascii="Times New Roman" w:hAnsi="Times New Roman"/>
                <w:b/>
              </w:rPr>
            </w:pPr>
          </w:p>
        </w:tc>
        <w:tc>
          <w:tcPr>
            <w:tcW w:w="2918" w:type="pct"/>
          </w:tcPr>
          <w:p w:rsidR="00520481" w:rsidRPr="006E1D98" w:rsidRDefault="00520481" w:rsidP="00614B4B">
            <w:pPr>
              <w:widowControl w:val="0"/>
              <w:tabs>
                <w:tab w:val="left" w:pos="296"/>
              </w:tabs>
              <w:spacing w:after="0" w:line="240" w:lineRule="auto"/>
              <w:ind w:left="12"/>
              <w:jc w:val="both"/>
              <w:rPr>
                <w:rFonts w:ascii="Times New Roman" w:hAnsi="Times New Roman"/>
                <w:lang/>
              </w:rPr>
            </w:pPr>
            <w:r w:rsidRPr="006E1D98">
              <w:rPr>
                <w:rFonts w:ascii="Times New Roman" w:hAnsi="Times New Roman"/>
                <w:lang/>
              </w:rPr>
              <w:t xml:space="preserve">Практическое занятие </w:t>
            </w:r>
            <w:r w:rsidRPr="006E1D98">
              <w:rPr>
                <w:rFonts w:ascii="Times New Roman" w:hAnsi="Times New Roman"/>
                <w:lang/>
              </w:rPr>
              <w:t>14</w:t>
            </w:r>
            <w:r w:rsidRPr="006E1D98">
              <w:rPr>
                <w:rFonts w:ascii="Times New Roman" w:hAnsi="Times New Roman"/>
                <w:lang/>
              </w:rPr>
              <w:t>. Психолого-педагогический анализ и оценка эффективности учебной и внеучебной деятельности.</w:t>
            </w:r>
          </w:p>
        </w:tc>
        <w:tc>
          <w:tcPr>
            <w:tcW w:w="615" w:type="pct"/>
            <w:vAlign w:val="center"/>
          </w:tcPr>
          <w:p w:rsidR="00520481" w:rsidRPr="006E1D98" w:rsidRDefault="00520481" w:rsidP="00614B4B">
            <w:pPr>
              <w:spacing w:after="0" w:line="240" w:lineRule="auto"/>
              <w:jc w:val="center"/>
              <w:rPr>
                <w:rFonts w:ascii="Times New Roman" w:hAnsi="Times New Roman"/>
              </w:rPr>
            </w:pPr>
            <w:r w:rsidRPr="006E1D98">
              <w:rPr>
                <w:rFonts w:ascii="Times New Roman" w:hAnsi="Times New Roman"/>
              </w:rPr>
              <w:t>1</w:t>
            </w:r>
          </w:p>
        </w:tc>
        <w:tc>
          <w:tcPr>
            <w:tcW w:w="756" w:type="pct"/>
            <w:vMerge/>
          </w:tcPr>
          <w:p w:rsidR="00520481" w:rsidRPr="006E1D98" w:rsidRDefault="00520481" w:rsidP="00614B4B">
            <w:pPr>
              <w:spacing w:after="0" w:line="240" w:lineRule="auto"/>
              <w:rPr>
                <w:rFonts w:ascii="Times New Roman" w:hAnsi="Times New Roman"/>
                <w:b/>
              </w:rPr>
            </w:pPr>
          </w:p>
        </w:tc>
      </w:tr>
      <w:tr w:rsidR="00520481" w:rsidRPr="006E1D98" w:rsidTr="00614B4B">
        <w:tc>
          <w:tcPr>
            <w:tcW w:w="711" w:type="pct"/>
            <w:vMerge w:val="restart"/>
          </w:tcPr>
          <w:p w:rsidR="00520481" w:rsidRPr="006E1D98" w:rsidRDefault="00520481" w:rsidP="00614B4B">
            <w:pPr>
              <w:suppressAutoHyphens/>
              <w:spacing w:after="0" w:line="240" w:lineRule="auto"/>
              <w:rPr>
                <w:rFonts w:ascii="Times New Roman" w:hAnsi="Times New Roman"/>
                <w:b/>
              </w:rPr>
            </w:pPr>
            <w:r w:rsidRPr="006E1D98">
              <w:rPr>
                <w:rFonts w:ascii="Times New Roman" w:hAnsi="Times New Roman"/>
                <w:b/>
                <w:bCs/>
              </w:rPr>
              <w:t>Тема 3.3.</w:t>
            </w:r>
            <w:r w:rsidRPr="006E1D98">
              <w:rPr>
                <w:rFonts w:ascii="Times New Roman" w:hAnsi="Times New Roman"/>
                <w:b/>
              </w:rPr>
              <w:t xml:space="preserve"> </w:t>
            </w:r>
            <w:r w:rsidRPr="00614B4B">
              <w:rPr>
                <w:rFonts w:ascii="Times New Roman" w:hAnsi="Times New Roman"/>
              </w:rPr>
              <w:t>Самовоспитание и самообразование  как факто</w:t>
            </w:r>
            <w:r w:rsidR="00614B4B">
              <w:rPr>
                <w:rFonts w:ascii="Times New Roman" w:hAnsi="Times New Roman"/>
              </w:rPr>
              <w:t>ры совершенствования педагогиче</w:t>
            </w:r>
            <w:r w:rsidRPr="00614B4B">
              <w:rPr>
                <w:rFonts w:ascii="Times New Roman" w:hAnsi="Times New Roman"/>
              </w:rPr>
              <w:t>ского мастерства</w:t>
            </w:r>
          </w:p>
        </w:tc>
        <w:tc>
          <w:tcPr>
            <w:tcW w:w="2918" w:type="pct"/>
          </w:tcPr>
          <w:p w:rsidR="00520481" w:rsidRPr="006E1D98" w:rsidRDefault="008C6FC0" w:rsidP="00614B4B">
            <w:pPr>
              <w:widowControl w:val="0"/>
              <w:spacing w:after="0" w:line="240" w:lineRule="auto"/>
              <w:jc w:val="both"/>
              <w:rPr>
                <w:rFonts w:ascii="Times New Roman" w:hAnsi="Times New Roman"/>
              </w:rPr>
            </w:pPr>
            <w:r>
              <w:rPr>
                <w:rFonts w:ascii="Times New Roman" w:hAnsi="Times New Roman"/>
                <w:b/>
                <w:bCs/>
              </w:rPr>
              <w:t>Содержание</w:t>
            </w:r>
          </w:p>
        </w:tc>
        <w:tc>
          <w:tcPr>
            <w:tcW w:w="615" w:type="pct"/>
            <w:vAlign w:val="center"/>
          </w:tcPr>
          <w:p w:rsidR="00520481" w:rsidRPr="006E1D98" w:rsidRDefault="00747715" w:rsidP="00614B4B">
            <w:pPr>
              <w:spacing w:after="0" w:line="240" w:lineRule="auto"/>
              <w:jc w:val="center"/>
              <w:rPr>
                <w:rFonts w:ascii="Times New Roman" w:hAnsi="Times New Roman"/>
                <w:b/>
              </w:rPr>
            </w:pPr>
            <w:r w:rsidRPr="006E1D98">
              <w:rPr>
                <w:rFonts w:ascii="Times New Roman" w:hAnsi="Times New Roman"/>
                <w:b/>
              </w:rPr>
              <w:t>4</w:t>
            </w:r>
            <w:r w:rsidR="00614B4B">
              <w:rPr>
                <w:rFonts w:ascii="Times New Roman" w:hAnsi="Times New Roman"/>
                <w:b/>
              </w:rPr>
              <w:t>/</w:t>
            </w:r>
            <w:r w:rsidRPr="006E1D98">
              <w:rPr>
                <w:rFonts w:ascii="Times New Roman" w:hAnsi="Times New Roman"/>
                <w:b/>
              </w:rPr>
              <w:t>4</w:t>
            </w:r>
          </w:p>
        </w:tc>
        <w:tc>
          <w:tcPr>
            <w:tcW w:w="756" w:type="pct"/>
            <w:vMerge w:val="restart"/>
          </w:tcPr>
          <w:p w:rsidR="00520481" w:rsidRPr="006E1D98" w:rsidRDefault="00520481" w:rsidP="00614B4B">
            <w:pPr>
              <w:spacing w:after="0" w:line="240" w:lineRule="auto"/>
              <w:rPr>
                <w:rFonts w:ascii="Times New Roman" w:hAnsi="Times New Roman"/>
                <w:b/>
              </w:rPr>
            </w:pPr>
            <w:r w:rsidRPr="006E1D98">
              <w:rPr>
                <w:rFonts w:ascii="Times New Roman" w:hAnsi="Times New Roman"/>
                <w:iCs/>
              </w:rPr>
              <w:t>ОК 01, ОК 02, ОК 03, ОК 05</w:t>
            </w:r>
          </w:p>
        </w:tc>
      </w:tr>
      <w:tr w:rsidR="00520481" w:rsidRPr="006E1D98" w:rsidTr="00614B4B">
        <w:tc>
          <w:tcPr>
            <w:tcW w:w="711" w:type="pct"/>
            <w:vMerge/>
          </w:tcPr>
          <w:p w:rsidR="00520481" w:rsidRPr="006E1D98" w:rsidRDefault="00520481" w:rsidP="00614B4B">
            <w:pPr>
              <w:suppressAutoHyphens/>
              <w:spacing w:after="0" w:line="240" w:lineRule="auto"/>
              <w:rPr>
                <w:rFonts w:ascii="Times New Roman" w:hAnsi="Times New Roman"/>
                <w:b/>
              </w:rPr>
            </w:pPr>
          </w:p>
        </w:tc>
        <w:tc>
          <w:tcPr>
            <w:tcW w:w="2918" w:type="pct"/>
          </w:tcPr>
          <w:p w:rsidR="00520481" w:rsidRPr="006E1D98" w:rsidRDefault="00E31D79" w:rsidP="00614B4B">
            <w:pPr>
              <w:widowControl w:val="0"/>
              <w:spacing w:after="0" w:line="240" w:lineRule="auto"/>
              <w:jc w:val="both"/>
              <w:rPr>
                <w:rFonts w:ascii="Times New Roman" w:hAnsi="Times New Roman"/>
              </w:rPr>
            </w:pPr>
            <w:r>
              <w:rPr>
                <w:rFonts w:ascii="Times New Roman" w:hAnsi="Times New Roman"/>
                <w:b/>
                <w:bCs/>
              </w:rPr>
              <w:t>В том числе практических занятий и лабораторных работ</w:t>
            </w:r>
          </w:p>
        </w:tc>
        <w:tc>
          <w:tcPr>
            <w:tcW w:w="615" w:type="pct"/>
            <w:vAlign w:val="center"/>
          </w:tcPr>
          <w:p w:rsidR="00520481" w:rsidRPr="006E1D98" w:rsidRDefault="00747715" w:rsidP="00614B4B">
            <w:pPr>
              <w:spacing w:after="0" w:line="240" w:lineRule="auto"/>
              <w:jc w:val="center"/>
              <w:rPr>
                <w:rFonts w:ascii="Times New Roman" w:hAnsi="Times New Roman"/>
                <w:b/>
              </w:rPr>
            </w:pPr>
            <w:r w:rsidRPr="006E1D98">
              <w:rPr>
                <w:rFonts w:ascii="Times New Roman" w:hAnsi="Times New Roman"/>
                <w:b/>
              </w:rPr>
              <w:t>5</w:t>
            </w:r>
          </w:p>
        </w:tc>
        <w:tc>
          <w:tcPr>
            <w:tcW w:w="756" w:type="pct"/>
            <w:vMerge/>
          </w:tcPr>
          <w:p w:rsidR="00520481" w:rsidRPr="006E1D98" w:rsidRDefault="00520481" w:rsidP="00614B4B">
            <w:pPr>
              <w:spacing w:after="0" w:line="240" w:lineRule="auto"/>
              <w:rPr>
                <w:rFonts w:ascii="Times New Roman" w:hAnsi="Times New Roman"/>
                <w:b/>
              </w:rPr>
            </w:pPr>
          </w:p>
        </w:tc>
      </w:tr>
      <w:tr w:rsidR="00520481" w:rsidRPr="006E1D98" w:rsidTr="00614B4B">
        <w:tc>
          <w:tcPr>
            <w:tcW w:w="711" w:type="pct"/>
            <w:vMerge/>
          </w:tcPr>
          <w:p w:rsidR="00520481" w:rsidRPr="006E1D98" w:rsidRDefault="00520481" w:rsidP="00614B4B">
            <w:pPr>
              <w:suppressAutoHyphens/>
              <w:spacing w:after="0" w:line="240" w:lineRule="auto"/>
              <w:rPr>
                <w:rFonts w:ascii="Times New Roman" w:hAnsi="Times New Roman"/>
                <w:b/>
              </w:rPr>
            </w:pPr>
          </w:p>
        </w:tc>
        <w:tc>
          <w:tcPr>
            <w:tcW w:w="2918" w:type="pct"/>
          </w:tcPr>
          <w:p w:rsidR="00520481" w:rsidRPr="006E1D98" w:rsidRDefault="00520481" w:rsidP="00614B4B">
            <w:pPr>
              <w:widowControl w:val="0"/>
              <w:tabs>
                <w:tab w:val="left" w:pos="276"/>
              </w:tabs>
              <w:spacing w:after="0" w:line="240" w:lineRule="auto"/>
              <w:jc w:val="both"/>
              <w:rPr>
                <w:rFonts w:ascii="Times New Roman" w:hAnsi="Times New Roman"/>
                <w:lang/>
              </w:rPr>
            </w:pPr>
            <w:r w:rsidRPr="006E1D98">
              <w:rPr>
                <w:rFonts w:ascii="Times New Roman" w:hAnsi="Times New Roman"/>
                <w:lang/>
              </w:rPr>
              <w:t xml:space="preserve">Практическое занятие </w:t>
            </w:r>
            <w:r w:rsidRPr="006E1D98">
              <w:rPr>
                <w:rFonts w:ascii="Times New Roman" w:hAnsi="Times New Roman"/>
                <w:lang/>
              </w:rPr>
              <w:t>15</w:t>
            </w:r>
            <w:r w:rsidRPr="006E1D98">
              <w:rPr>
                <w:rFonts w:ascii="Times New Roman" w:hAnsi="Times New Roman"/>
                <w:lang/>
              </w:rPr>
              <w:t xml:space="preserve">. </w:t>
            </w:r>
            <w:r w:rsidRPr="006E1D98">
              <w:rPr>
                <w:rFonts w:ascii="Times New Roman" w:hAnsi="Times New Roman"/>
                <w:lang/>
              </w:rPr>
              <w:t>Определение</w:t>
            </w:r>
            <w:r w:rsidRPr="006E1D98">
              <w:rPr>
                <w:rFonts w:ascii="Times New Roman" w:hAnsi="Times New Roman"/>
                <w:lang/>
              </w:rPr>
              <w:t xml:space="preserve"> взаимосвяз</w:t>
            </w:r>
            <w:r w:rsidRPr="006E1D98">
              <w:rPr>
                <w:rFonts w:ascii="Times New Roman" w:hAnsi="Times New Roman"/>
                <w:lang/>
              </w:rPr>
              <w:t>и</w:t>
            </w:r>
            <w:r w:rsidRPr="006E1D98">
              <w:rPr>
                <w:rFonts w:ascii="Times New Roman" w:hAnsi="Times New Roman"/>
                <w:lang/>
              </w:rPr>
              <w:t xml:space="preserve"> самовоспитания, саморазвития и самообразо</w:t>
            </w:r>
            <w:r w:rsidRPr="006E1D98">
              <w:rPr>
                <w:rFonts w:ascii="Times New Roman" w:hAnsi="Times New Roman"/>
                <w:lang/>
              </w:rPr>
              <w:softHyphen/>
              <w:t>вания.</w:t>
            </w:r>
            <w:r w:rsidRPr="006E1D98">
              <w:rPr>
                <w:rFonts w:ascii="Times New Roman" w:hAnsi="Times New Roman"/>
                <w:lang/>
              </w:rPr>
              <w:t xml:space="preserve"> Подготовка презентации.</w:t>
            </w:r>
          </w:p>
        </w:tc>
        <w:tc>
          <w:tcPr>
            <w:tcW w:w="615" w:type="pct"/>
            <w:vAlign w:val="center"/>
          </w:tcPr>
          <w:p w:rsidR="00520481" w:rsidRPr="006E1D98" w:rsidRDefault="00520481" w:rsidP="00614B4B">
            <w:pPr>
              <w:spacing w:after="0" w:line="240" w:lineRule="auto"/>
              <w:jc w:val="center"/>
              <w:rPr>
                <w:rFonts w:ascii="Times New Roman" w:hAnsi="Times New Roman"/>
              </w:rPr>
            </w:pPr>
            <w:r w:rsidRPr="006E1D98">
              <w:rPr>
                <w:rFonts w:ascii="Times New Roman" w:hAnsi="Times New Roman"/>
              </w:rPr>
              <w:t>1</w:t>
            </w:r>
          </w:p>
        </w:tc>
        <w:tc>
          <w:tcPr>
            <w:tcW w:w="756" w:type="pct"/>
            <w:vMerge/>
          </w:tcPr>
          <w:p w:rsidR="00520481" w:rsidRPr="006E1D98" w:rsidRDefault="00520481" w:rsidP="00614B4B">
            <w:pPr>
              <w:spacing w:after="0" w:line="240" w:lineRule="auto"/>
              <w:rPr>
                <w:rFonts w:ascii="Times New Roman" w:hAnsi="Times New Roman"/>
                <w:b/>
              </w:rPr>
            </w:pPr>
          </w:p>
        </w:tc>
      </w:tr>
      <w:tr w:rsidR="00520481" w:rsidRPr="006E1D98" w:rsidTr="00614B4B">
        <w:tc>
          <w:tcPr>
            <w:tcW w:w="711" w:type="pct"/>
            <w:vMerge/>
          </w:tcPr>
          <w:p w:rsidR="00520481" w:rsidRPr="006E1D98" w:rsidRDefault="00520481" w:rsidP="00614B4B">
            <w:pPr>
              <w:suppressAutoHyphens/>
              <w:spacing w:after="0" w:line="240" w:lineRule="auto"/>
              <w:rPr>
                <w:rFonts w:ascii="Times New Roman" w:hAnsi="Times New Roman"/>
                <w:b/>
              </w:rPr>
            </w:pPr>
          </w:p>
        </w:tc>
        <w:tc>
          <w:tcPr>
            <w:tcW w:w="2918" w:type="pct"/>
          </w:tcPr>
          <w:p w:rsidR="00520481" w:rsidRPr="006E1D98" w:rsidRDefault="00520481" w:rsidP="00614B4B">
            <w:pPr>
              <w:widowControl w:val="0"/>
              <w:tabs>
                <w:tab w:val="left" w:pos="276"/>
              </w:tabs>
              <w:spacing w:after="0" w:line="240" w:lineRule="auto"/>
              <w:jc w:val="both"/>
              <w:rPr>
                <w:rFonts w:ascii="Times New Roman" w:hAnsi="Times New Roman"/>
                <w:lang/>
              </w:rPr>
            </w:pPr>
            <w:r w:rsidRPr="006E1D98">
              <w:rPr>
                <w:rFonts w:ascii="Times New Roman" w:hAnsi="Times New Roman"/>
                <w:lang/>
              </w:rPr>
              <w:t xml:space="preserve">Практическое занятие </w:t>
            </w:r>
            <w:r w:rsidRPr="006E1D98">
              <w:rPr>
                <w:rFonts w:ascii="Times New Roman" w:hAnsi="Times New Roman"/>
                <w:lang/>
              </w:rPr>
              <w:t>16</w:t>
            </w:r>
            <w:r w:rsidRPr="006E1D98">
              <w:rPr>
                <w:rFonts w:ascii="Times New Roman" w:hAnsi="Times New Roman"/>
                <w:lang/>
              </w:rPr>
              <w:t>. Самооценка, са</w:t>
            </w:r>
            <w:r w:rsidRPr="006E1D98">
              <w:rPr>
                <w:rFonts w:ascii="Times New Roman" w:hAnsi="Times New Roman"/>
                <w:lang/>
              </w:rPr>
              <w:softHyphen/>
              <w:t>моанализ в педагогической деятельности. Рефлексия.</w:t>
            </w:r>
          </w:p>
        </w:tc>
        <w:tc>
          <w:tcPr>
            <w:tcW w:w="615" w:type="pct"/>
            <w:vAlign w:val="center"/>
          </w:tcPr>
          <w:p w:rsidR="00520481" w:rsidRPr="006E1D98" w:rsidRDefault="00520481" w:rsidP="00614B4B">
            <w:pPr>
              <w:spacing w:after="0" w:line="240" w:lineRule="auto"/>
              <w:jc w:val="center"/>
              <w:rPr>
                <w:rFonts w:ascii="Times New Roman" w:hAnsi="Times New Roman"/>
              </w:rPr>
            </w:pPr>
            <w:r w:rsidRPr="006E1D98">
              <w:rPr>
                <w:rFonts w:ascii="Times New Roman" w:hAnsi="Times New Roman"/>
              </w:rPr>
              <w:t>1</w:t>
            </w:r>
          </w:p>
        </w:tc>
        <w:tc>
          <w:tcPr>
            <w:tcW w:w="756" w:type="pct"/>
            <w:vMerge/>
          </w:tcPr>
          <w:p w:rsidR="00520481" w:rsidRPr="006E1D98" w:rsidRDefault="00520481" w:rsidP="00614B4B">
            <w:pPr>
              <w:spacing w:after="0" w:line="240" w:lineRule="auto"/>
              <w:rPr>
                <w:rFonts w:ascii="Times New Roman" w:hAnsi="Times New Roman"/>
                <w:b/>
              </w:rPr>
            </w:pPr>
          </w:p>
        </w:tc>
      </w:tr>
      <w:tr w:rsidR="00520481" w:rsidRPr="006E1D98" w:rsidTr="00614B4B">
        <w:tc>
          <w:tcPr>
            <w:tcW w:w="711" w:type="pct"/>
            <w:vMerge/>
          </w:tcPr>
          <w:p w:rsidR="00520481" w:rsidRPr="006E1D98" w:rsidRDefault="00520481" w:rsidP="00614B4B">
            <w:pPr>
              <w:suppressAutoHyphens/>
              <w:spacing w:after="0" w:line="240" w:lineRule="auto"/>
              <w:rPr>
                <w:rFonts w:ascii="Times New Roman" w:hAnsi="Times New Roman"/>
                <w:b/>
              </w:rPr>
            </w:pPr>
          </w:p>
        </w:tc>
        <w:tc>
          <w:tcPr>
            <w:tcW w:w="2918" w:type="pct"/>
          </w:tcPr>
          <w:p w:rsidR="00520481" w:rsidRPr="006E1D98" w:rsidRDefault="00520481" w:rsidP="00614B4B">
            <w:pPr>
              <w:widowControl w:val="0"/>
              <w:tabs>
                <w:tab w:val="left" w:pos="240"/>
              </w:tabs>
              <w:spacing w:after="0" w:line="240" w:lineRule="auto"/>
              <w:jc w:val="both"/>
              <w:rPr>
                <w:rFonts w:ascii="Times New Roman" w:hAnsi="Times New Roman"/>
                <w:b/>
                <w:bCs/>
                <w:lang/>
              </w:rPr>
            </w:pPr>
            <w:r w:rsidRPr="006E1D98">
              <w:rPr>
                <w:rFonts w:ascii="Times New Roman" w:hAnsi="Times New Roman"/>
                <w:lang/>
              </w:rPr>
              <w:t>Практическое занятие 1</w:t>
            </w:r>
            <w:r w:rsidRPr="006E1D98">
              <w:rPr>
                <w:rFonts w:ascii="Times New Roman" w:hAnsi="Times New Roman"/>
                <w:lang/>
              </w:rPr>
              <w:t>7</w:t>
            </w:r>
            <w:r w:rsidRPr="006E1D98">
              <w:rPr>
                <w:rFonts w:ascii="Times New Roman" w:hAnsi="Times New Roman"/>
                <w:lang/>
              </w:rPr>
              <w:t xml:space="preserve">. Использование тестов на готовность к саморазвитию, к самообразованию. </w:t>
            </w:r>
          </w:p>
        </w:tc>
        <w:tc>
          <w:tcPr>
            <w:tcW w:w="615" w:type="pct"/>
            <w:vAlign w:val="center"/>
          </w:tcPr>
          <w:p w:rsidR="00520481" w:rsidRPr="006E1D98" w:rsidRDefault="00520481" w:rsidP="00614B4B">
            <w:pPr>
              <w:spacing w:after="0" w:line="240" w:lineRule="auto"/>
              <w:jc w:val="center"/>
              <w:rPr>
                <w:rFonts w:ascii="Times New Roman" w:hAnsi="Times New Roman"/>
              </w:rPr>
            </w:pPr>
            <w:r w:rsidRPr="006E1D98">
              <w:rPr>
                <w:rFonts w:ascii="Times New Roman" w:hAnsi="Times New Roman"/>
              </w:rPr>
              <w:t>1</w:t>
            </w:r>
          </w:p>
        </w:tc>
        <w:tc>
          <w:tcPr>
            <w:tcW w:w="756" w:type="pct"/>
            <w:vMerge/>
          </w:tcPr>
          <w:p w:rsidR="00520481" w:rsidRPr="006E1D98" w:rsidRDefault="00520481" w:rsidP="00614B4B">
            <w:pPr>
              <w:spacing w:after="0" w:line="240" w:lineRule="auto"/>
              <w:rPr>
                <w:rFonts w:ascii="Times New Roman" w:hAnsi="Times New Roman"/>
                <w:b/>
              </w:rPr>
            </w:pPr>
          </w:p>
        </w:tc>
      </w:tr>
      <w:tr w:rsidR="00520481" w:rsidRPr="006E1D98" w:rsidTr="00614B4B">
        <w:trPr>
          <w:trHeight w:val="553"/>
        </w:trPr>
        <w:tc>
          <w:tcPr>
            <w:tcW w:w="711" w:type="pct"/>
            <w:vMerge/>
          </w:tcPr>
          <w:p w:rsidR="00520481" w:rsidRPr="006E1D98" w:rsidRDefault="00520481" w:rsidP="00614B4B">
            <w:pPr>
              <w:suppressAutoHyphens/>
              <w:spacing w:after="0" w:line="240" w:lineRule="auto"/>
              <w:rPr>
                <w:rFonts w:ascii="Times New Roman" w:hAnsi="Times New Roman"/>
                <w:b/>
              </w:rPr>
            </w:pPr>
          </w:p>
        </w:tc>
        <w:tc>
          <w:tcPr>
            <w:tcW w:w="2918" w:type="pct"/>
          </w:tcPr>
          <w:p w:rsidR="00520481" w:rsidRPr="006E1D98" w:rsidRDefault="00520481" w:rsidP="00614B4B">
            <w:pPr>
              <w:widowControl w:val="0"/>
              <w:tabs>
                <w:tab w:val="left" w:pos="240"/>
              </w:tabs>
              <w:spacing w:after="0" w:line="240" w:lineRule="auto"/>
              <w:jc w:val="both"/>
              <w:rPr>
                <w:rFonts w:ascii="Times New Roman" w:hAnsi="Times New Roman"/>
                <w:b/>
                <w:bCs/>
              </w:rPr>
            </w:pPr>
            <w:r w:rsidRPr="006E1D98">
              <w:rPr>
                <w:rFonts w:ascii="Times New Roman" w:hAnsi="Times New Roman"/>
                <w:lang/>
              </w:rPr>
              <w:t>Практическое занятие 1</w:t>
            </w:r>
            <w:r w:rsidRPr="006E1D98">
              <w:rPr>
                <w:rFonts w:ascii="Times New Roman" w:hAnsi="Times New Roman"/>
                <w:lang/>
              </w:rPr>
              <w:t>8</w:t>
            </w:r>
            <w:r w:rsidRPr="006E1D98">
              <w:rPr>
                <w:rFonts w:ascii="Times New Roman" w:hAnsi="Times New Roman"/>
                <w:lang/>
              </w:rPr>
              <w:t>. Разработка</w:t>
            </w:r>
            <w:r w:rsidRPr="006E1D98">
              <w:rPr>
                <w:rFonts w:ascii="Times New Roman" w:hAnsi="Times New Roman"/>
                <w:lang/>
              </w:rPr>
              <w:t xml:space="preserve"> и обсуждение</w:t>
            </w:r>
            <w:r w:rsidRPr="006E1D98">
              <w:rPr>
                <w:rFonts w:ascii="Times New Roman" w:hAnsi="Times New Roman"/>
                <w:lang/>
              </w:rPr>
              <w:t xml:space="preserve"> программ саморазвития, самообразо</w:t>
            </w:r>
            <w:r w:rsidRPr="006E1D98">
              <w:rPr>
                <w:rFonts w:ascii="Times New Roman" w:hAnsi="Times New Roman"/>
                <w:lang/>
              </w:rPr>
              <w:softHyphen/>
              <w:t>вания, самовоспитания.</w:t>
            </w:r>
          </w:p>
        </w:tc>
        <w:tc>
          <w:tcPr>
            <w:tcW w:w="615" w:type="pct"/>
            <w:vAlign w:val="center"/>
          </w:tcPr>
          <w:p w:rsidR="00520481" w:rsidRPr="006E1D98" w:rsidRDefault="00747715" w:rsidP="00614B4B">
            <w:pPr>
              <w:spacing w:after="0" w:line="240" w:lineRule="auto"/>
              <w:jc w:val="center"/>
              <w:rPr>
                <w:rFonts w:ascii="Times New Roman" w:hAnsi="Times New Roman"/>
              </w:rPr>
            </w:pPr>
            <w:r w:rsidRPr="006E1D98">
              <w:rPr>
                <w:rFonts w:ascii="Times New Roman" w:hAnsi="Times New Roman"/>
              </w:rPr>
              <w:t>1</w:t>
            </w:r>
          </w:p>
        </w:tc>
        <w:tc>
          <w:tcPr>
            <w:tcW w:w="756" w:type="pct"/>
            <w:vMerge/>
          </w:tcPr>
          <w:p w:rsidR="00520481" w:rsidRPr="006E1D98" w:rsidRDefault="00520481" w:rsidP="00614B4B">
            <w:pPr>
              <w:spacing w:after="0" w:line="240" w:lineRule="auto"/>
              <w:rPr>
                <w:rFonts w:ascii="Times New Roman" w:hAnsi="Times New Roman"/>
                <w:b/>
              </w:rPr>
            </w:pPr>
          </w:p>
        </w:tc>
      </w:tr>
      <w:tr w:rsidR="00520481" w:rsidRPr="006E1D98" w:rsidTr="00614B4B">
        <w:tc>
          <w:tcPr>
            <w:tcW w:w="3629" w:type="pct"/>
            <w:gridSpan w:val="2"/>
          </w:tcPr>
          <w:p w:rsidR="00520481" w:rsidRPr="006E1D98" w:rsidRDefault="00520481" w:rsidP="00614B4B">
            <w:pPr>
              <w:suppressAutoHyphens/>
              <w:spacing w:after="0" w:line="240" w:lineRule="auto"/>
              <w:rPr>
                <w:rFonts w:ascii="Times New Roman" w:hAnsi="Times New Roman"/>
                <w:b/>
              </w:rPr>
            </w:pPr>
            <w:r w:rsidRPr="006E1D98">
              <w:rPr>
                <w:rFonts w:ascii="Times New Roman" w:hAnsi="Times New Roman"/>
                <w:b/>
              </w:rPr>
              <w:t>Промежуточная аттестация</w:t>
            </w:r>
          </w:p>
        </w:tc>
        <w:tc>
          <w:tcPr>
            <w:tcW w:w="615" w:type="pct"/>
            <w:vAlign w:val="center"/>
          </w:tcPr>
          <w:p w:rsidR="00520481" w:rsidRPr="006E1D98" w:rsidRDefault="00520481" w:rsidP="00614B4B">
            <w:pPr>
              <w:spacing w:after="0" w:line="240" w:lineRule="auto"/>
              <w:jc w:val="center"/>
              <w:rPr>
                <w:rFonts w:ascii="Times New Roman" w:hAnsi="Times New Roman"/>
                <w:b/>
                <w:i/>
              </w:rPr>
            </w:pPr>
            <w:r w:rsidRPr="006E1D98">
              <w:rPr>
                <w:rFonts w:ascii="Times New Roman" w:hAnsi="Times New Roman"/>
                <w:b/>
                <w:i/>
              </w:rPr>
              <w:t>1</w:t>
            </w:r>
          </w:p>
        </w:tc>
        <w:tc>
          <w:tcPr>
            <w:tcW w:w="756" w:type="pct"/>
          </w:tcPr>
          <w:p w:rsidR="00520481" w:rsidRPr="006E1D98" w:rsidRDefault="00520481" w:rsidP="00614B4B">
            <w:pPr>
              <w:spacing w:after="0" w:line="240" w:lineRule="auto"/>
              <w:rPr>
                <w:rFonts w:ascii="Times New Roman" w:hAnsi="Times New Roman"/>
                <w:b/>
                <w:i/>
              </w:rPr>
            </w:pPr>
          </w:p>
        </w:tc>
      </w:tr>
      <w:tr w:rsidR="00520481" w:rsidRPr="006E1D98" w:rsidTr="00614B4B">
        <w:trPr>
          <w:trHeight w:val="20"/>
        </w:trPr>
        <w:tc>
          <w:tcPr>
            <w:tcW w:w="3629" w:type="pct"/>
            <w:gridSpan w:val="2"/>
          </w:tcPr>
          <w:p w:rsidR="00520481" w:rsidRPr="006E1D98" w:rsidRDefault="00520481" w:rsidP="00614B4B">
            <w:pPr>
              <w:spacing w:after="0" w:line="240" w:lineRule="auto"/>
              <w:rPr>
                <w:rFonts w:ascii="Times New Roman" w:hAnsi="Times New Roman"/>
                <w:b/>
                <w:bCs/>
              </w:rPr>
            </w:pPr>
            <w:r w:rsidRPr="006E1D98">
              <w:rPr>
                <w:rFonts w:ascii="Times New Roman" w:hAnsi="Times New Roman"/>
                <w:b/>
                <w:bCs/>
              </w:rPr>
              <w:t>Всего:</w:t>
            </w:r>
          </w:p>
        </w:tc>
        <w:tc>
          <w:tcPr>
            <w:tcW w:w="615" w:type="pct"/>
            <w:vAlign w:val="center"/>
          </w:tcPr>
          <w:p w:rsidR="00520481" w:rsidRPr="006E1D98" w:rsidRDefault="00520481" w:rsidP="00614B4B">
            <w:pPr>
              <w:spacing w:after="0" w:line="240" w:lineRule="auto"/>
              <w:jc w:val="center"/>
              <w:rPr>
                <w:rFonts w:ascii="Times New Roman" w:hAnsi="Times New Roman"/>
                <w:b/>
                <w:bCs/>
                <w:i/>
              </w:rPr>
            </w:pPr>
            <w:r w:rsidRPr="006E1D98">
              <w:rPr>
                <w:rFonts w:ascii="Times New Roman" w:hAnsi="Times New Roman"/>
                <w:b/>
                <w:bCs/>
                <w:i/>
              </w:rPr>
              <w:t>36</w:t>
            </w:r>
            <w:r w:rsidR="00614B4B">
              <w:rPr>
                <w:rFonts w:ascii="Times New Roman" w:hAnsi="Times New Roman"/>
                <w:b/>
                <w:bCs/>
                <w:i/>
              </w:rPr>
              <w:t>/18</w:t>
            </w:r>
          </w:p>
        </w:tc>
        <w:tc>
          <w:tcPr>
            <w:tcW w:w="756" w:type="pct"/>
          </w:tcPr>
          <w:p w:rsidR="00520481" w:rsidRPr="006E1D98" w:rsidRDefault="00520481" w:rsidP="00614B4B">
            <w:pPr>
              <w:spacing w:after="0" w:line="240" w:lineRule="auto"/>
              <w:rPr>
                <w:rFonts w:ascii="Times New Roman" w:hAnsi="Times New Roman"/>
                <w:b/>
                <w:bCs/>
                <w:i/>
              </w:rPr>
            </w:pPr>
          </w:p>
        </w:tc>
      </w:tr>
    </w:tbl>
    <w:p w:rsidR="00520481" w:rsidRPr="006E1D98" w:rsidRDefault="00520481" w:rsidP="00520481">
      <w:pPr>
        <w:spacing w:before="120" w:after="120" w:line="240" w:lineRule="auto"/>
        <w:ind w:left="709"/>
        <w:rPr>
          <w:rFonts w:ascii="Times New Roman" w:hAnsi="Times New Roman"/>
          <w:i/>
          <w:sz w:val="24"/>
          <w:szCs w:val="24"/>
          <w:lang/>
        </w:rPr>
      </w:pPr>
    </w:p>
    <w:p w:rsidR="00520481" w:rsidRPr="006E1D98" w:rsidRDefault="00520481" w:rsidP="00520481">
      <w:pPr>
        <w:ind w:firstLine="709"/>
        <w:rPr>
          <w:rFonts w:ascii="Times New Roman" w:hAnsi="Times New Roman"/>
          <w:i/>
        </w:rPr>
        <w:sectPr w:rsidR="00520481" w:rsidRPr="006E1D98" w:rsidSect="00774905">
          <w:pgSz w:w="16840" w:h="11907" w:orient="landscape"/>
          <w:pgMar w:top="851" w:right="1134" w:bottom="851" w:left="992" w:header="709" w:footer="709" w:gutter="0"/>
          <w:cols w:space="720"/>
        </w:sectPr>
      </w:pPr>
    </w:p>
    <w:p w:rsidR="00520481" w:rsidRPr="006E1D98" w:rsidRDefault="00520481" w:rsidP="00614B4B">
      <w:pPr>
        <w:jc w:val="center"/>
        <w:rPr>
          <w:rFonts w:ascii="Times New Roman" w:hAnsi="Times New Roman"/>
          <w:b/>
          <w:bCs/>
        </w:rPr>
      </w:pPr>
      <w:r w:rsidRPr="006E1D98">
        <w:rPr>
          <w:rFonts w:ascii="Times New Roman" w:hAnsi="Times New Roman"/>
          <w:b/>
          <w:bCs/>
        </w:rPr>
        <w:lastRenderedPageBreak/>
        <w:t>3. УСЛОВИЯ РЕАЛИЗАЦИИ УЧЕБНОЙ ДИСЦИПЛИНЫ</w:t>
      </w:r>
    </w:p>
    <w:p w:rsidR="00520481" w:rsidRPr="00614B4B" w:rsidRDefault="00520481" w:rsidP="00520481">
      <w:pPr>
        <w:suppressAutoHyphens/>
        <w:spacing w:after="0"/>
        <w:ind w:firstLine="709"/>
        <w:jc w:val="both"/>
        <w:rPr>
          <w:rFonts w:ascii="Times New Roman" w:hAnsi="Times New Roman"/>
          <w:b/>
          <w:bCs/>
          <w:sz w:val="24"/>
          <w:szCs w:val="24"/>
        </w:rPr>
      </w:pPr>
      <w:r w:rsidRPr="00614B4B">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520481" w:rsidRPr="006E1D98" w:rsidRDefault="00520481" w:rsidP="00404EF3">
      <w:pPr>
        <w:suppressAutoHyphens/>
        <w:autoSpaceDE w:val="0"/>
        <w:autoSpaceDN w:val="0"/>
        <w:adjustRightInd w:val="0"/>
        <w:spacing w:after="0"/>
        <w:ind w:firstLine="709"/>
        <w:jc w:val="both"/>
        <w:rPr>
          <w:rFonts w:ascii="Times New Roman" w:hAnsi="Times New Roman"/>
          <w:sz w:val="24"/>
          <w:szCs w:val="24"/>
          <w:lang/>
        </w:rPr>
      </w:pPr>
      <w:r w:rsidRPr="006E1D98">
        <w:rPr>
          <w:rFonts w:ascii="Times New Roman" w:hAnsi="Times New Roman"/>
          <w:bCs/>
          <w:sz w:val="24"/>
          <w:szCs w:val="24"/>
        </w:rPr>
        <w:t>Кабинет</w:t>
      </w:r>
      <w:r w:rsidRPr="006E1D98">
        <w:rPr>
          <w:rFonts w:ascii="Times New Roman" w:hAnsi="Times New Roman"/>
          <w:bCs/>
          <w:i/>
          <w:sz w:val="24"/>
          <w:szCs w:val="24"/>
        </w:rPr>
        <w:t xml:space="preserve"> «</w:t>
      </w:r>
      <w:r w:rsidRPr="006E1D98">
        <w:rPr>
          <w:rFonts w:ascii="Times New Roman" w:hAnsi="Times New Roman"/>
          <w:sz w:val="24"/>
          <w:szCs w:val="24"/>
        </w:rPr>
        <w:t>Педагогик</w:t>
      </w:r>
      <w:r w:rsidR="00404EF3" w:rsidRPr="006E1D98">
        <w:rPr>
          <w:rFonts w:ascii="Times New Roman" w:hAnsi="Times New Roman"/>
          <w:sz w:val="24"/>
          <w:szCs w:val="24"/>
        </w:rPr>
        <w:t xml:space="preserve">и и психологии», </w:t>
      </w:r>
      <w:r w:rsidRPr="006E1D98">
        <w:rPr>
          <w:rFonts w:ascii="Times New Roman" w:hAnsi="Times New Roman"/>
          <w:sz w:val="24"/>
          <w:szCs w:val="24"/>
          <w:lang w:eastAsia="en-US"/>
        </w:rPr>
        <w:t xml:space="preserve">оснащенный </w:t>
      </w:r>
      <w:r w:rsidR="00404EF3" w:rsidRPr="006E1D98">
        <w:rPr>
          <w:rFonts w:ascii="Times New Roman" w:hAnsi="Times New Roman"/>
          <w:bCs/>
          <w:sz w:val="24"/>
          <w:szCs w:val="24"/>
          <w:lang w:eastAsia="en-US"/>
        </w:rPr>
        <w:t>в соответствии с п. 6.1.2.1</w:t>
      </w:r>
      <w:r w:rsidR="00614B4B">
        <w:rPr>
          <w:rFonts w:ascii="Times New Roman" w:hAnsi="Times New Roman"/>
          <w:bCs/>
          <w:sz w:val="24"/>
          <w:szCs w:val="24"/>
          <w:lang w:eastAsia="en-US"/>
        </w:rPr>
        <w:t xml:space="preserve"> примерной основной образовательной программы по специальности</w:t>
      </w:r>
      <w:r w:rsidR="00404EF3" w:rsidRPr="006E1D98">
        <w:rPr>
          <w:rFonts w:ascii="Times New Roman" w:hAnsi="Times New Roman"/>
          <w:bCs/>
          <w:sz w:val="24"/>
          <w:szCs w:val="24"/>
          <w:lang w:eastAsia="en-US"/>
        </w:rPr>
        <w:t>.</w:t>
      </w:r>
    </w:p>
    <w:p w:rsidR="00520481" w:rsidRPr="006E1D98" w:rsidRDefault="00520481" w:rsidP="00520481">
      <w:pPr>
        <w:suppressAutoHyphens/>
        <w:spacing w:after="0"/>
        <w:ind w:firstLine="709"/>
        <w:jc w:val="both"/>
        <w:rPr>
          <w:rFonts w:ascii="Times New Roman" w:hAnsi="Times New Roman"/>
          <w:bCs/>
          <w:sz w:val="24"/>
          <w:szCs w:val="24"/>
        </w:rPr>
      </w:pPr>
    </w:p>
    <w:p w:rsidR="00520481" w:rsidRPr="006E1D98" w:rsidRDefault="00520481" w:rsidP="00520481">
      <w:pPr>
        <w:suppressAutoHyphens/>
        <w:spacing w:after="0"/>
        <w:ind w:firstLine="709"/>
        <w:jc w:val="both"/>
        <w:rPr>
          <w:rFonts w:ascii="Times New Roman" w:hAnsi="Times New Roman"/>
          <w:b/>
          <w:bCs/>
          <w:sz w:val="24"/>
          <w:szCs w:val="24"/>
        </w:rPr>
      </w:pPr>
      <w:r w:rsidRPr="006E1D98">
        <w:rPr>
          <w:rFonts w:ascii="Times New Roman" w:hAnsi="Times New Roman"/>
          <w:b/>
          <w:bCs/>
          <w:sz w:val="24"/>
          <w:szCs w:val="24"/>
        </w:rPr>
        <w:t>3.2. Информационное обеспечение реализации программы</w:t>
      </w:r>
    </w:p>
    <w:p w:rsidR="00520481" w:rsidRPr="006E1D98" w:rsidRDefault="00520481" w:rsidP="00520481">
      <w:pPr>
        <w:suppressAutoHyphens/>
        <w:spacing w:after="0"/>
        <w:ind w:firstLine="709"/>
        <w:jc w:val="both"/>
        <w:rPr>
          <w:rFonts w:ascii="Times New Roman" w:hAnsi="Times New Roman"/>
          <w:bCs/>
          <w:sz w:val="24"/>
          <w:szCs w:val="24"/>
        </w:rPr>
      </w:pPr>
      <w:r w:rsidRPr="006E1D98">
        <w:rPr>
          <w:rFonts w:ascii="Times New Roman" w:hAnsi="Times New Roman"/>
          <w:bCs/>
          <w:sz w:val="24"/>
          <w:szCs w:val="24"/>
        </w:rPr>
        <w:t>Для реализации программы библиотечный фонд образовательной организации должен иметь п</w:t>
      </w:r>
      <w:r w:rsidRPr="006E1D98">
        <w:rPr>
          <w:rFonts w:ascii="Times New Roman" w:hAnsi="Times New Roman"/>
          <w:sz w:val="24"/>
          <w:szCs w:val="24"/>
        </w:rPr>
        <w:t xml:space="preserve">ечатные </w:t>
      </w:r>
      <w:r w:rsidR="00CE7E74">
        <w:rPr>
          <w:rFonts w:ascii="Times New Roman" w:hAnsi="Times New Roman"/>
          <w:sz w:val="24"/>
          <w:szCs w:val="24"/>
        </w:rPr>
        <w:t>и/или электронные образовательные и информационные ресурсы для использования</w:t>
      </w:r>
      <w:r w:rsidRPr="006E1D98">
        <w:rPr>
          <w:rFonts w:ascii="Times New Roman" w:hAnsi="Times New Roman"/>
          <w:sz w:val="24"/>
          <w:szCs w:val="24"/>
        </w:rPr>
        <w:t xml:space="preserve"> в образовательном процессе. При формировании </w:t>
      </w:r>
      <w:r w:rsidRPr="006E1D98">
        <w:rPr>
          <w:rFonts w:ascii="Times New Roman" w:hAnsi="Times New Roman"/>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CE7E74">
        <w:rPr>
          <w:rFonts w:ascii="Times New Roman" w:hAnsi="Times New Roman"/>
          <w:bCs/>
          <w:sz w:val="24"/>
          <w:szCs w:val="24"/>
        </w:rPr>
        <w:t xml:space="preserve">при этом список может быть </w:t>
      </w:r>
      <w:r w:rsidRPr="006E1D98">
        <w:rPr>
          <w:rFonts w:ascii="Times New Roman" w:hAnsi="Times New Roman"/>
          <w:bCs/>
          <w:sz w:val="24"/>
          <w:szCs w:val="24"/>
        </w:rPr>
        <w:t>дополнен новыми изданиями.</w:t>
      </w:r>
    </w:p>
    <w:p w:rsidR="00520481" w:rsidRPr="006E1D98" w:rsidRDefault="00520481" w:rsidP="00520481">
      <w:pPr>
        <w:suppressAutoHyphens/>
        <w:spacing w:after="0"/>
        <w:ind w:firstLine="709"/>
        <w:jc w:val="both"/>
        <w:rPr>
          <w:rFonts w:ascii="Times New Roman" w:hAnsi="Times New Roman"/>
          <w:sz w:val="24"/>
          <w:szCs w:val="24"/>
        </w:rPr>
      </w:pPr>
    </w:p>
    <w:p w:rsidR="00520481" w:rsidRPr="006E1D98" w:rsidRDefault="00520481" w:rsidP="00520481">
      <w:pPr>
        <w:suppressAutoHyphens/>
        <w:spacing w:after="0"/>
        <w:ind w:firstLine="709"/>
        <w:jc w:val="both"/>
        <w:rPr>
          <w:rFonts w:ascii="Times New Roman" w:hAnsi="Times New Roman"/>
          <w:b/>
          <w:sz w:val="24"/>
          <w:szCs w:val="24"/>
        </w:rPr>
      </w:pPr>
      <w:r w:rsidRPr="006E1D98">
        <w:rPr>
          <w:rFonts w:ascii="Times New Roman" w:hAnsi="Times New Roman"/>
          <w:b/>
          <w:sz w:val="24"/>
          <w:szCs w:val="24"/>
        </w:rPr>
        <w:t xml:space="preserve">3.2.1. </w:t>
      </w:r>
      <w:r w:rsidR="00614B4B">
        <w:rPr>
          <w:rFonts w:ascii="Times New Roman" w:hAnsi="Times New Roman"/>
          <w:b/>
          <w:sz w:val="24"/>
          <w:szCs w:val="24"/>
        </w:rPr>
        <w:t>Основные</w:t>
      </w:r>
      <w:r w:rsidRPr="006E1D98">
        <w:rPr>
          <w:rFonts w:ascii="Times New Roman" w:hAnsi="Times New Roman"/>
          <w:b/>
          <w:sz w:val="24"/>
          <w:szCs w:val="24"/>
        </w:rPr>
        <w:t xml:space="preserve"> печатные </w:t>
      </w:r>
      <w:r w:rsidR="00AE617F">
        <w:rPr>
          <w:rFonts w:ascii="Times New Roman" w:hAnsi="Times New Roman"/>
          <w:b/>
          <w:sz w:val="24"/>
          <w:szCs w:val="24"/>
        </w:rPr>
        <w:t xml:space="preserve">и электронные </w:t>
      </w:r>
      <w:r w:rsidRPr="006E1D98">
        <w:rPr>
          <w:rFonts w:ascii="Times New Roman" w:hAnsi="Times New Roman"/>
          <w:b/>
          <w:sz w:val="24"/>
          <w:szCs w:val="24"/>
        </w:rPr>
        <w:t>издания</w:t>
      </w:r>
    </w:p>
    <w:p w:rsidR="00520481" w:rsidRPr="00AE617F" w:rsidRDefault="00520481" w:rsidP="00520481">
      <w:pPr>
        <w:spacing w:after="0"/>
        <w:ind w:firstLine="709"/>
        <w:contextualSpacing/>
        <w:jc w:val="both"/>
        <w:rPr>
          <w:rFonts w:ascii="Times New Roman" w:hAnsi="Times New Roman"/>
          <w:sz w:val="24"/>
          <w:szCs w:val="24"/>
        </w:rPr>
      </w:pPr>
      <w:r w:rsidRPr="00AE617F">
        <w:rPr>
          <w:rFonts w:ascii="Times New Roman" w:hAnsi="Times New Roman"/>
          <w:sz w:val="24"/>
          <w:szCs w:val="24"/>
        </w:rPr>
        <w:t>1.</w:t>
      </w:r>
      <w:r w:rsidRPr="00AE617F">
        <w:rPr>
          <w:rFonts w:ascii="Times New Roman" w:hAnsi="Times New Roman"/>
          <w:b/>
          <w:sz w:val="24"/>
          <w:szCs w:val="24"/>
        </w:rPr>
        <w:t xml:space="preserve"> </w:t>
      </w:r>
      <w:r w:rsidR="00614B4B" w:rsidRPr="00AE617F">
        <w:rPr>
          <w:rFonts w:ascii="Times New Roman" w:hAnsi="Times New Roman"/>
          <w:sz w:val="24"/>
          <w:szCs w:val="24"/>
        </w:rPr>
        <w:t>Землянская, Е. Н.  Педагогика начального образования : учебник и практикум для вузов / Е. Н. Землянская. — Москва : Издательство Юрайт, 2022. — 247 с. — (Высшее образование). — ISBN 978-5-534-13271-7. — Текст : электронный // Образовательная платформа Юрайт [сайт]. — URL: https://urait.ru/bcode/494352 (дата обращения: 13.08.2022).</w:t>
      </w:r>
    </w:p>
    <w:p w:rsidR="00520481" w:rsidRPr="006E1D98" w:rsidRDefault="00AE617F" w:rsidP="00520481">
      <w:pPr>
        <w:spacing w:after="0"/>
        <w:ind w:firstLine="709"/>
        <w:contextualSpacing/>
        <w:jc w:val="both"/>
        <w:rPr>
          <w:rFonts w:ascii="Times New Roman" w:hAnsi="Times New Roman"/>
          <w:b/>
          <w:sz w:val="24"/>
          <w:szCs w:val="24"/>
        </w:rPr>
      </w:pPr>
      <w:r w:rsidRPr="00AE617F">
        <w:rPr>
          <w:rFonts w:ascii="Times New Roman" w:hAnsi="Times New Roman"/>
          <w:bCs/>
          <w:color w:val="333333"/>
          <w:sz w:val="24"/>
          <w:szCs w:val="24"/>
          <w:shd w:val="clear" w:color="auto" w:fill="FFFFFF"/>
        </w:rPr>
        <w:t>2</w:t>
      </w:r>
      <w:r w:rsidR="00520481" w:rsidRPr="00AE617F">
        <w:rPr>
          <w:rFonts w:ascii="Times New Roman" w:hAnsi="Times New Roman"/>
          <w:bCs/>
          <w:color w:val="333333"/>
          <w:sz w:val="24"/>
          <w:szCs w:val="24"/>
          <w:shd w:val="clear" w:color="auto" w:fill="FFFFFF"/>
        </w:rPr>
        <w:t xml:space="preserve">. </w:t>
      </w:r>
      <w:r w:rsidR="00520481" w:rsidRPr="00AE617F">
        <w:rPr>
          <w:rFonts w:ascii="Times New Roman" w:hAnsi="Times New Roman"/>
          <w:sz w:val="24"/>
          <w:szCs w:val="24"/>
        </w:rPr>
        <w:t>Якушева С.Д. Основы педагогического мастерства: учебник для студ. учрежд</w:t>
      </w:r>
      <w:r w:rsidR="00520481" w:rsidRPr="00AE617F">
        <w:rPr>
          <w:rFonts w:ascii="Times New Roman" w:hAnsi="Times New Roman"/>
          <w:sz w:val="24"/>
          <w:szCs w:val="24"/>
        </w:rPr>
        <w:t>е</w:t>
      </w:r>
      <w:r w:rsidR="00520481" w:rsidRPr="00AE617F">
        <w:rPr>
          <w:rFonts w:ascii="Times New Roman" w:hAnsi="Times New Roman"/>
          <w:sz w:val="24"/>
          <w:szCs w:val="24"/>
        </w:rPr>
        <w:t>ний сред.проф. учеб. заведений /С.Д. Якушева.</w:t>
      </w:r>
      <w:r w:rsidR="00547B40" w:rsidRPr="00AE617F">
        <w:rPr>
          <w:rFonts w:ascii="Times New Roman" w:hAnsi="Times New Roman"/>
          <w:sz w:val="24"/>
          <w:szCs w:val="24"/>
        </w:rPr>
        <w:t xml:space="preserve"> – 8-е изд., стер. –</w:t>
      </w:r>
      <w:r w:rsidR="00520481" w:rsidRPr="00AE617F">
        <w:rPr>
          <w:rFonts w:ascii="Times New Roman" w:hAnsi="Times New Roman"/>
          <w:sz w:val="24"/>
          <w:szCs w:val="24"/>
        </w:rPr>
        <w:t xml:space="preserve"> М.: Академия, 201</w:t>
      </w:r>
      <w:r w:rsidR="00547B40" w:rsidRPr="00AE617F">
        <w:rPr>
          <w:rFonts w:ascii="Times New Roman" w:hAnsi="Times New Roman"/>
          <w:sz w:val="24"/>
          <w:szCs w:val="24"/>
        </w:rPr>
        <w:t>9</w:t>
      </w:r>
      <w:r w:rsidR="00520481" w:rsidRPr="00AE617F">
        <w:rPr>
          <w:rFonts w:ascii="Times New Roman" w:hAnsi="Times New Roman"/>
          <w:color w:val="333333"/>
          <w:sz w:val="24"/>
          <w:szCs w:val="24"/>
          <w:shd w:val="clear" w:color="auto" w:fill="FFFFFF"/>
        </w:rPr>
        <w:t>.</w:t>
      </w:r>
    </w:p>
    <w:p w:rsidR="00520481" w:rsidRPr="006E1D98" w:rsidRDefault="00520481" w:rsidP="00520481">
      <w:pPr>
        <w:spacing w:after="0"/>
        <w:ind w:firstLine="709"/>
        <w:contextualSpacing/>
        <w:jc w:val="both"/>
        <w:rPr>
          <w:rFonts w:ascii="Times New Roman" w:hAnsi="Times New Roman"/>
          <w:bCs/>
          <w:i/>
          <w:sz w:val="24"/>
          <w:szCs w:val="24"/>
        </w:rPr>
      </w:pPr>
      <w:r w:rsidRPr="006E1D98">
        <w:rPr>
          <w:rFonts w:ascii="Times New Roman" w:hAnsi="Times New Roman"/>
          <w:b/>
          <w:bCs/>
          <w:sz w:val="24"/>
          <w:szCs w:val="24"/>
        </w:rPr>
        <w:t>3.2.</w:t>
      </w:r>
      <w:r w:rsidR="00AE617F">
        <w:rPr>
          <w:rFonts w:ascii="Times New Roman" w:hAnsi="Times New Roman"/>
          <w:b/>
          <w:bCs/>
          <w:sz w:val="24"/>
          <w:szCs w:val="24"/>
        </w:rPr>
        <w:t>2. Дополнительные источники</w:t>
      </w:r>
    </w:p>
    <w:p w:rsidR="00520481" w:rsidRPr="006E1D98" w:rsidRDefault="00455CBA" w:rsidP="00520481">
      <w:pPr>
        <w:spacing w:after="0"/>
        <w:ind w:firstLine="709"/>
        <w:contextualSpacing/>
        <w:jc w:val="both"/>
        <w:rPr>
          <w:rFonts w:ascii="Times New Roman" w:hAnsi="Times New Roman"/>
          <w:sz w:val="24"/>
          <w:szCs w:val="24"/>
        </w:rPr>
      </w:pPr>
      <w:r>
        <w:rPr>
          <w:rFonts w:ascii="Times New Roman" w:hAnsi="Times New Roman"/>
          <w:sz w:val="24"/>
          <w:szCs w:val="24"/>
        </w:rPr>
        <w:t>1</w:t>
      </w:r>
      <w:r w:rsidR="00520481" w:rsidRPr="006E1D98">
        <w:rPr>
          <w:rFonts w:ascii="Times New Roman" w:hAnsi="Times New Roman"/>
          <w:sz w:val="24"/>
          <w:szCs w:val="24"/>
        </w:rPr>
        <w:t xml:space="preserve">. </w:t>
      </w:r>
      <w:r w:rsidR="00AE617F" w:rsidRPr="00AE617F">
        <w:rPr>
          <w:rFonts w:ascii="Times New Roman" w:hAnsi="Times New Roman"/>
          <w:sz w:val="24"/>
          <w:szCs w:val="24"/>
        </w:rPr>
        <w:t>Кафтан, В.В., Политическая конфликтология и технологии урегулирования ко</w:t>
      </w:r>
      <w:r w:rsidR="00AE617F" w:rsidRPr="00AE617F">
        <w:rPr>
          <w:rFonts w:ascii="Times New Roman" w:hAnsi="Times New Roman"/>
          <w:sz w:val="24"/>
          <w:szCs w:val="24"/>
        </w:rPr>
        <w:t>н</w:t>
      </w:r>
      <w:r w:rsidR="00AE617F" w:rsidRPr="00AE617F">
        <w:rPr>
          <w:rFonts w:ascii="Times New Roman" w:hAnsi="Times New Roman"/>
          <w:sz w:val="24"/>
          <w:szCs w:val="24"/>
        </w:rPr>
        <w:t>фликтов : учебник / В.В. Кафтан. — Москва : КноРус, 2021. — 394 с. — ISBN 978-5-406-02478-2. — URL:https://book.ru/book/936239 (дата обращения: 13.08.2022). — Текст : эле</w:t>
      </w:r>
      <w:r w:rsidR="00AE617F" w:rsidRPr="00AE617F">
        <w:rPr>
          <w:rFonts w:ascii="Times New Roman" w:hAnsi="Times New Roman"/>
          <w:sz w:val="24"/>
          <w:szCs w:val="24"/>
        </w:rPr>
        <w:t>к</w:t>
      </w:r>
      <w:r w:rsidR="00AE617F" w:rsidRPr="00AE617F">
        <w:rPr>
          <w:rFonts w:ascii="Times New Roman" w:hAnsi="Times New Roman"/>
          <w:sz w:val="24"/>
          <w:szCs w:val="24"/>
        </w:rPr>
        <w:t>тронный.</w:t>
      </w:r>
    </w:p>
    <w:p w:rsidR="00520481" w:rsidRPr="006E1D98" w:rsidRDefault="00455CBA" w:rsidP="00520481">
      <w:pPr>
        <w:shd w:val="clear" w:color="auto" w:fill="FFFFFF"/>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2</w:t>
      </w:r>
      <w:r w:rsidR="00520481" w:rsidRPr="006E1D98">
        <w:rPr>
          <w:rFonts w:ascii="Times New Roman" w:hAnsi="Times New Roman"/>
          <w:color w:val="000000"/>
          <w:sz w:val="24"/>
          <w:szCs w:val="24"/>
        </w:rPr>
        <w:t xml:space="preserve">. </w:t>
      </w:r>
      <w:r w:rsidR="00AE617F" w:rsidRPr="00AE617F">
        <w:rPr>
          <w:rFonts w:ascii="Times New Roman" w:hAnsi="Times New Roman"/>
          <w:color w:val="000000"/>
          <w:sz w:val="24"/>
          <w:szCs w:val="24"/>
        </w:rPr>
        <w:t>Конфликтология : учебник / А.Я. Кибанов, И.Е. Ворожейкин, Д.К. Захаров, В.Г. Коновалова ; под ред. А.Я. Кибанова. — 2-е изд., перераб. и доп. — Москва : ИНФРА-М, 2021. — 301 с. — (Высшее образование: Бакалавриат). - ISBN 978-5-16-005724-8. - Текст : электронный. - URL: https://znanium.com/catalog/product/1228800 (дата обращения: 13.08.2022). – Режим доступа: по подписке.</w:t>
      </w:r>
    </w:p>
    <w:p w:rsidR="00520481" w:rsidRPr="006E1D98" w:rsidRDefault="00520481" w:rsidP="00520481">
      <w:pPr>
        <w:contextualSpacing/>
        <w:jc w:val="center"/>
        <w:rPr>
          <w:rFonts w:ascii="Times New Roman" w:hAnsi="Times New Roman"/>
          <w:b/>
          <w:sz w:val="24"/>
          <w:szCs w:val="24"/>
        </w:rPr>
      </w:pPr>
      <w:r w:rsidRPr="006E1D98">
        <w:rPr>
          <w:rFonts w:ascii="Times New Roman" w:hAnsi="Times New Roman"/>
          <w:b/>
          <w:sz w:val="24"/>
          <w:szCs w:val="24"/>
        </w:rPr>
        <w:t xml:space="preserve">4. КОНТРОЛЬ И ОЦЕНКА РЕЗУЛЬТАТОВ ОСВОЕНИЯ  </w:t>
      </w:r>
    </w:p>
    <w:p w:rsidR="00520481" w:rsidRPr="006E1D98" w:rsidRDefault="00520481" w:rsidP="00520481">
      <w:pPr>
        <w:contextualSpacing/>
        <w:jc w:val="center"/>
        <w:rPr>
          <w:rFonts w:ascii="Times New Roman" w:hAnsi="Times New Roman"/>
          <w:b/>
          <w:sz w:val="24"/>
          <w:szCs w:val="24"/>
        </w:rPr>
      </w:pPr>
      <w:r w:rsidRPr="006E1D98">
        <w:rPr>
          <w:rFonts w:ascii="Times New Roman" w:hAnsi="Times New Roman"/>
          <w:b/>
          <w:sz w:val="24"/>
          <w:szCs w:val="24"/>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2978"/>
        <w:gridCol w:w="1949"/>
      </w:tblGrid>
      <w:tr w:rsidR="00520481" w:rsidRPr="006E1D98" w:rsidTr="009635EB">
        <w:tc>
          <w:tcPr>
            <w:tcW w:w="2426" w:type="pct"/>
          </w:tcPr>
          <w:p w:rsidR="00520481" w:rsidRPr="006E1D98" w:rsidRDefault="00520481" w:rsidP="00455CBA">
            <w:pPr>
              <w:spacing w:after="0" w:line="240" w:lineRule="auto"/>
              <w:jc w:val="center"/>
              <w:rPr>
                <w:rFonts w:ascii="Times New Roman" w:hAnsi="Times New Roman"/>
                <w:b/>
                <w:bCs/>
                <w:i/>
              </w:rPr>
            </w:pPr>
            <w:r w:rsidRPr="006E1D98">
              <w:rPr>
                <w:rFonts w:ascii="Times New Roman" w:hAnsi="Times New Roman"/>
                <w:b/>
                <w:bCs/>
                <w:i/>
              </w:rPr>
              <w:t>Результаты обучения</w:t>
            </w:r>
          </w:p>
        </w:tc>
        <w:tc>
          <w:tcPr>
            <w:tcW w:w="1556" w:type="pct"/>
          </w:tcPr>
          <w:p w:rsidR="00520481" w:rsidRPr="006E1D98" w:rsidRDefault="00520481" w:rsidP="00455CBA">
            <w:pPr>
              <w:spacing w:after="0" w:line="240" w:lineRule="auto"/>
              <w:jc w:val="center"/>
              <w:rPr>
                <w:rFonts w:ascii="Times New Roman" w:hAnsi="Times New Roman"/>
                <w:b/>
                <w:bCs/>
                <w:i/>
              </w:rPr>
            </w:pPr>
            <w:r w:rsidRPr="006E1D98">
              <w:rPr>
                <w:rFonts w:ascii="Times New Roman" w:hAnsi="Times New Roman"/>
                <w:b/>
                <w:bCs/>
                <w:i/>
              </w:rPr>
              <w:t>Критерии оценки</w:t>
            </w:r>
          </w:p>
        </w:tc>
        <w:tc>
          <w:tcPr>
            <w:tcW w:w="1019" w:type="pct"/>
          </w:tcPr>
          <w:p w:rsidR="00520481" w:rsidRPr="006E1D98" w:rsidRDefault="00520481" w:rsidP="00455CBA">
            <w:pPr>
              <w:spacing w:after="0" w:line="240" w:lineRule="auto"/>
              <w:jc w:val="center"/>
              <w:rPr>
                <w:rFonts w:ascii="Times New Roman" w:hAnsi="Times New Roman"/>
                <w:b/>
                <w:bCs/>
                <w:i/>
              </w:rPr>
            </w:pPr>
            <w:r w:rsidRPr="006E1D98">
              <w:rPr>
                <w:rFonts w:ascii="Times New Roman" w:hAnsi="Times New Roman"/>
                <w:b/>
                <w:bCs/>
                <w:i/>
              </w:rPr>
              <w:t>Методы оценки</w:t>
            </w:r>
          </w:p>
        </w:tc>
      </w:tr>
      <w:tr w:rsidR="00520481" w:rsidRPr="006E1D98" w:rsidTr="009635EB">
        <w:tc>
          <w:tcPr>
            <w:tcW w:w="2426" w:type="pct"/>
          </w:tcPr>
          <w:p w:rsidR="00520481" w:rsidRPr="006E1D98" w:rsidRDefault="00520481" w:rsidP="00455CBA">
            <w:pPr>
              <w:spacing w:after="0" w:line="240" w:lineRule="auto"/>
              <w:rPr>
                <w:rFonts w:ascii="Times New Roman" w:hAnsi="Times New Roman"/>
                <w:bCs/>
                <w:i/>
              </w:rPr>
            </w:pPr>
            <w:r w:rsidRPr="006E1D98">
              <w:rPr>
                <w:rFonts w:ascii="Times New Roman" w:hAnsi="Times New Roman"/>
                <w:bCs/>
                <w:i/>
              </w:rPr>
              <w:t>Перечень знаний, осваиваемых в рамках ди</w:t>
            </w:r>
            <w:r w:rsidRPr="006E1D98">
              <w:rPr>
                <w:rFonts w:ascii="Times New Roman" w:hAnsi="Times New Roman"/>
                <w:bCs/>
                <w:i/>
              </w:rPr>
              <w:t>с</w:t>
            </w:r>
            <w:r w:rsidRPr="006E1D98">
              <w:rPr>
                <w:rFonts w:ascii="Times New Roman" w:hAnsi="Times New Roman"/>
                <w:bCs/>
                <w:i/>
              </w:rPr>
              <w:t>циплины:</w:t>
            </w:r>
          </w:p>
          <w:p w:rsidR="00520481" w:rsidRPr="006E1D98" w:rsidRDefault="00520481" w:rsidP="009635EB">
            <w:pPr>
              <w:tabs>
                <w:tab w:val="num" w:pos="426"/>
              </w:tabs>
              <w:autoSpaceDE w:val="0"/>
              <w:autoSpaceDN w:val="0"/>
              <w:spacing w:after="0" w:line="240" w:lineRule="auto"/>
              <w:ind w:left="-425"/>
              <w:jc w:val="both"/>
              <w:rPr>
                <w:rFonts w:ascii="Times New Roman" w:hAnsi="Times New Roman"/>
              </w:rPr>
            </w:pPr>
            <w:r w:rsidRPr="006E1D98">
              <w:rPr>
                <w:rFonts w:ascii="Times New Roman" w:hAnsi="Times New Roman"/>
              </w:rPr>
              <w:t>педагогические теории К. Д. Ушинского, А.С. Макаренко, В.А. Сухомлинского, Н.В. Кузьминой, В.А. Кан-Калика, Ю.П. Азарова и др. о педагогическом масте</w:t>
            </w:r>
            <w:r w:rsidRPr="006E1D98">
              <w:rPr>
                <w:rFonts w:ascii="Times New Roman" w:hAnsi="Times New Roman"/>
              </w:rPr>
              <w:t>р</w:t>
            </w:r>
            <w:r w:rsidRPr="006E1D98">
              <w:rPr>
                <w:rFonts w:ascii="Times New Roman" w:hAnsi="Times New Roman"/>
              </w:rPr>
              <w:t>стве;</w:t>
            </w:r>
          </w:p>
          <w:p w:rsidR="00520481" w:rsidRPr="006E1D98" w:rsidRDefault="00520481" w:rsidP="009635EB">
            <w:pPr>
              <w:tabs>
                <w:tab w:val="num" w:pos="426"/>
              </w:tabs>
              <w:autoSpaceDE w:val="0"/>
              <w:autoSpaceDN w:val="0"/>
              <w:spacing w:after="0" w:line="240" w:lineRule="auto"/>
              <w:ind w:left="-425"/>
              <w:jc w:val="both"/>
              <w:rPr>
                <w:rFonts w:ascii="Times New Roman" w:hAnsi="Times New Roman"/>
              </w:rPr>
            </w:pPr>
            <w:r w:rsidRPr="006E1D98">
              <w:rPr>
                <w:rFonts w:ascii="Times New Roman" w:hAnsi="Times New Roman"/>
              </w:rPr>
              <w:t>психолого-педагогические основы, способствующие становлению педагога-мастера;</w:t>
            </w:r>
          </w:p>
          <w:p w:rsidR="00520481" w:rsidRPr="006E1D98" w:rsidRDefault="00520481" w:rsidP="009635EB">
            <w:pPr>
              <w:tabs>
                <w:tab w:val="num" w:pos="426"/>
              </w:tabs>
              <w:autoSpaceDE w:val="0"/>
              <w:autoSpaceDN w:val="0"/>
              <w:spacing w:after="0" w:line="240" w:lineRule="auto"/>
              <w:ind w:left="-425"/>
              <w:jc w:val="both"/>
              <w:rPr>
                <w:rFonts w:ascii="Times New Roman" w:hAnsi="Times New Roman"/>
              </w:rPr>
            </w:pPr>
            <w:r w:rsidRPr="006E1D98">
              <w:rPr>
                <w:rFonts w:ascii="Times New Roman" w:hAnsi="Times New Roman"/>
              </w:rPr>
              <w:t>компоненты, составляющие основы</w:t>
            </w:r>
            <w:r w:rsidR="00E813DA">
              <w:rPr>
                <w:rFonts w:ascii="Times New Roman" w:hAnsi="Times New Roman"/>
              </w:rPr>
              <w:t xml:space="preserve"> </w:t>
            </w:r>
            <w:r w:rsidRPr="006E1D98">
              <w:rPr>
                <w:rFonts w:ascii="Times New Roman" w:hAnsi="Times New Roman"/>
              </w:rPr>
              <w:t>педагогического мастерства и их характер</w:t>
            </w:r>
            <w:r w:rsidRPr="006E1D98">
              <w:rPr>
                <w:rFonts w:ascii="Times New Roman" w:hAnsi="Times New Roman"/>
              </w:rPr>
              <w:t>и</w:t>
            </w:r>
            <w:r w:rsidRPr="006E1D98">
              <w:rPr>
                <w:rFonts w:ascii="Times New Roman" w:hAnsi="Times New Roman"/>
              </w:rPr>
              <w:t>стики;</w:t>
            </w:r>
          </w:p>
          <w:p w:rsidR="00520481" w:rsidRPr="006E1D98" w:rsidRDefault="00520481" w:rsidP="009635EB">
            <w:pPr>
              <w:tabs>
                <w:tab w:val="num" w:pos="426"/>
              </w:tabs>
              <w:autoSpaceDE w:val="0"/>
              <w:autoSpaceDN w:val="0"/>
              <w:spacing w:after="0" w:line="240" w:lineRule="auto"/>
              <w:ind w:left="-425"/>
              <w:jc w:val="both"/>
              <w:rPr>
                <w:rFonts w:ascii="Times New Roman" w:hAnsi="Times New Roman"/>
              </w:rPr>
            </w:pPr>
            <w:r w:rsidRPr="006E1D98">
              <w:rPr>
                <w:rFonts w:ascii="Times New Roman" w:hAnsi="Times New Roman"/>
              </w:rPr>
              <w:t>профессионально-личностные и общепедагогические качества, спо</w:t>
            </w:r>
            <w:r w:rsidRPr="006E1D98">
              <w:rPr>
                <w:rFonts w:ascii="Times New Roman" w:hAnsi="Times New Roman"/>
              </w:rPr>
              <w:softHyphen/>
              <w:t xml:space="preserve">собствующие </w:t>
            </w:r>
            <w:r w:rsidRPr="006E1D98">
              <w:rPr>
                <w:rFonts w:ascii="Times New Roman" w:hAnsi="Times New Roman"/>
              </w:rPr>
              <w:lastRenderedPageBreak/>
              <w:t>ст</w:t>
            </w:r>
            <w:r w:rsidRPr="006E1D98">
              <w:rPr>
                <w:rFonts w:ascii="Times New Roman" w:hAnsi="Times New Roman"/>
              </w:rPr>
              <w:t>а</w:t>
            </w:r>
            <w:r w:rsidRPr="006E1D98">
              <w:rPr>
                <w:rFonts w:ascii="Times New Roman" w:hAnsi="Times New Roman"/>
              </w:rPr>
              <w:t>новлению педагога-мастера;</w:t>
            </w:r>
          </w:p>
          <w:p w:rsidR="00520481" w:rsidRPr="006E1D98" w:rsidRDefault="00520481" w:rsidP="009635EB">
            <w:pPr>
              <w:tabs>
                <w:tab w:val="num" w:pos="426"/>
              </w:tabs>
              <w:autoSpaceDE w:val="0"/>
              <w:autoSpaceDN w:val="0"/>
              <w:spacing w:after="0" w:line="240" w:lineRule="auto"/>
              <w:ind w:left="-425"/>
              <w:jc w:val="both"/>
              <w:rPr>
                <w:rFonts w:ascii="Times New Roman" w:hAnsi="Times New Roman"/>
              </w:rPr>
            </w:pPr>
            <w:r w:rsidRPr="006E1D98">
              <w:rPr>
                <w:rFonts w:ascii="Times New Roman" w:hAnsi="Times New Roman"/>
              </w:rPr>
              <w:t>элементы педагогической техники и пути овладения педагогиче</w:t>
            </w:r>
            <w:r w:rsidRPr="006E1D98">
              <w:rPr>
                <w:rFonts w:ascii="Times New Roman" w:hAnsi="Times New Roman"/>
              </w:rPr>
              <w:softHyphen/>
              <w:t>ской техникой;</w:t>
            </w:r>
          </w:p>
          <w:p w:rsidR="00520481" w:rsidRPr="006E1D98" w:rsidRDefault="00520481" w:rsidP="009635EB">
            <w:pPr>
              <w:tabs>
                <w:tab w:val="num" w:pos="426"/>
              </w:tabs>
              <w:autoSpaceDE w:val="0"/>
              <w:autoSpaceDN w:val="0"/>
              <w:spacing w:after="0" w:line="240" w:lineRule="auto"/>
              <w:ind w:left="-425"/>
              <w:jc w:val="both"/>
              <w:rPr>
                <w:rFonts w:ascii="Times New Roman" w:hAnsi="Times New Roman"/>
              </w:rPr>
            </w:pPr>
            <w:r w:rsidRPr="006E1D98">
              <w:rPr>
                <w:rFonts w:ascii="Times New Roman" w:hAnsi="Times New Roman"/>
              </w:rPr>
              <w:t>основные понятия: педагогическое мастерство, педагогические способности, педагогическая технология, педагогическая техника, пантомимика, педагогическое общение, педагогическая оценка, педагогическое требование, кон</w:t>
            </w:r>
            <w:r w:rsidRPr="006E1D98">
              <w:rPr>
                <w:rFonts w:ascii="Times New Roman" w:hAnsi="Times New Roman"/>
              </w:rPr>
              <w:softHyphen/>
              <w:t>фликты и конфликтность, феномен, авторитет, тр</w:t>
            </w:r>
            <w:r w:rsidRPr="006E1D98">
              <w:rPr>
                <w:rFonts w:ascii="Times New Roman" w:hAnsi="Times New Roman"/>
              </w:rPr>
              <w:t>е</w:t>
            </w:r>
            <w:r w:rsidRPr="006E1D98">
              <w:rPr>
                <w:rFonts w:ascii="Times New Roman" w:hAnsi="Times New Roman"/>
              </w:rPr>
              <w:t>нинг;</w:t>
            </w:r>
          </w:p>
          <w:p w:rsidR="00520481" w:rsidRPr="006E1D98" w:rsidRDefault="00520481" w:rsidP="009635EB">
            <w:pPr>
              <w:autoSpaceDE w:val="0"/>
              <w:autoSpaceDN w:val="0"/>
              <w:spacing w:after="0" w:line="240" w:lineRule="auto"/>
              <w:ind w:left="-397"/>
              <w:jc w:val="both"/>
              <w:rPr>
                <w:rFonts w:ascii="Times New Roman" w:hAnsi="Times New Roman"/>
              </w:rPr>
            </w:pPr>
            <w:r w:rsidRPr="006E1D98">
              <w:rPr>
                <w:rFonts w:ascii="Times New Roman" w:hAnsi="Times New Roman"/>
              </w:rPr>
              <w:t>особенности приёмов пед</w:t>
            </w:r>
            <w:r w:rsidRPr="006E1D98">
              <w:rPr>
                <w:rFonts w:ascii="Times New Roman" w:hAnsi="Times New Roman"/>
              </w:rPr>
              <w:t>а</w:t>
            </w:r>
            <w:r w:rsidRPr="006E1D98">
              <w:rPr>
                <w:rFonts w:ascii="Times New Roman" w:hAnsi="Times New Roman"/>
              </w:rPr>
              <w:t>гогического воздействия;</w:t>
            </w:r>
          </w:p>
          <w:p w:rsidR="00520481" w:rsidRPr="006E1D98" w:rsidRDefault="00520481" w:rsidP="009635EB">
            <w:pPr>
              <w:autoSpaceDE w:val="0"/>
              <w:autoSpaceDN w:val="0"/>
              <w:spacing w:after="0" w:line="240" w:lineRule="auto"/>
              <w:ind w:left="-397"/>
              <w:jc w:val="both"/>
              <w:rPr>
                <w:rFonts w:ascii="Times New Roman" w:hAnsi="Times New Roman"/>
              </w:rPr>
            </w:pPr>
            <w:r w:rsidRPr="006E1D98">
              <w:rPr>
                <w:rFonts w:ascii="Times New Roman" w:hAnsi="Times New Roman"/>
              </w:rPr>
              <w:t>особенности тактики педагога в отношении детей, занимающих разное полож</w:t>
            </w:r>
            <w:r w:rsidRPr="006E1D98">
              <w:rPr>
                <w:rFonts w:ascii="Times New Roman" w:hAnsi="Times New Roman"/>
              </w:rPr>
              <w:t>е</w:t>
            </w:r>
            <w:r w:rsidRPr="006E1D98">
              <w:rPr>
                <w:rFonts w:ascii="Times New Roman" w:hAnsi="Times New Roman"/>
              </w:rPr>
              <w:t>ние в группе;</w:t>
            </w:r>
          </w:p>
          <w:p w:rsidR="00520481" w:rsidRPr="006E1D98" w:rsidRDefault="00520481" w:rsidP="009635EB">
            <w:pPr>
              <w:autoSpaceDE w:val="0"/>
              <w:autoSpaceDN w:val="0"/>
              <w:spacing w:after="0" w:line="240" w:lineRule="auto"/>
              <w:ind w:left="-397"/>
              <w:jc w:val="both"/>
              <w:rPr>
                <w:rFonts w:ascii="Times New Roman" w:hAnsi="Times New Roman"/>
              </w:rPr>
            </w:pPr>
            <w:r w:rsidRPr="006E1D98">
              <w:rPr>
                <w:rFonts w:ascii="Times New Roman" w:hAnsi="Times New Roman"/>
              </w:rPr>
              <w:t>цели, задачи учебной работы и способы их реализации;</w:t>
            </w:r>
          </w:p>
          <w:p w:rsidR="00520481" w:rsidRPr="006E1D98" w:rsidRDefault="00520481" w:rsidP="009635EB">
            <w:pPr>
              <w:autoSpaceDE w:val="0"/>
              <w:autoSpaceDN w:val="0"/>
              <w:spacing w:after="0" w:line="240" w:lineRule="auto"/>
              <w:ind w:left="-397"/>
              <w:jc w:val="both"/>
              <w:rPr>
                <w:rFonts w:ascii="Times New Roman" w:hAnsi="Times New Roman"/>
              </w:rPr>
            </w:pPr>
            <w:r w:rsidRPr="006E1D98">
              <w:rPr>
                <w:rFonts w:ascii="Times New Roman" w:hAnsi="Times New Roman"/>
              </w:rPr>
              <w:t>виды те</w:t>
            </w:r>
            <w:r w:rsidR="00455CBA">
              <w:rPr>
                <w:rFonts w:ascii="Times New Roman" w:hAnsi="Times New Roman"/>
              </w:rPr>
              <w:t>хнических средств обучения</w:t>
            </w:r>
            <w:r w:rsidRPr="006E1D98">
              <w:rPr>
                <w:rFonts w:ascii="Times New Roman" w:hAnsi="Times New Roman"/>
              </w:rPr>
              <w:t>;</w:t>
            </w:r>
          </w:p>
          <w:p w:rsidR="00520481" w:rsidRPr="006E1D98" w:rsidRDefault="00520481" w:rsidP="009635EB">
            <w:pPr>
              <w:autoSpaceDE w:val="0"/>
              <w:autoSpaceDN w:val="0"/>
              <w:spacing w:after="0" w:line="240" w:lineRule="auto"/>
              <w:ind w:left="-397"/>
              <w:jc w:val="both"/>
              <w:rPr>
                <w:rFonts w:ascii="Times New Roman" w:hAnsi="Times New Roman"/>
              </w:rPr>
            </w:pPr>
            <w:r w:rsidRPr="006E1D98">
              <w:rPr>
                <w:rFonts w:ascii="Times New Roman" w:hAnsi="Times New Roman"/>
              </w:rPr>
              <w:t>структурные элементы и</w:t>
            </w:r>
            <w:r w:rsidRPr="006E1D98">
              <w:rPr>
                <w:rFonts w:ascii="Times New Roman" w:hAnsi="Times New Roman"/>
              </w:rPr>
              <w:t>г</w:t>
            </w:r>
            <w:r w:rsidRPr="006E1D98">
              <w:rPr>
                <w:rFonts w:ascii="Times New Roman" w:hAnsi="Times New Roman"/>
              </w:rPr>
              <w:t>ры;</w:t>
            </w:r>
          </w:p>
          <w:p w:rsidR="00520481" w:rsidRPr="006E1D98" w:rsidRDefault="00520481" w:rsidP="009635EB">
            <w:pPr>
              <w:autoSpaceDE w:val="0"/>
              <w:autoSpaceDN w:val="0"/>
              <w:spacing w:after="0" w:line="240" w:lineRule="auto"/>
              <w:ind w:left="-397"/>
              <w:jc w:val="both"/>
              <w:rPr>
                <w:rFonts w:ascii="Times New Roman" w:hAnsi="Times New Roman"/>
              </w:rPr>
            </w:pPr>
            <w:r w:rsidRPr="006E1D98">
              <w:rPr>
                <w:rFonts w:ascii="Times New Roman" w:hAnsi="Times New Roman"/>
              </w:rPr>
              <w:t>пути к совершенствованию педагогич</w:t>
            </w:r>
            <w:r w:rsidRPr="006E1D98">
              <w:rPr>
                <w:rFonts w:ascii="Times New Roman" w:hAnsi="Times New Roman"/>
              </w:rPr>
              <w:t>е</w:t>
            </w:r>
            <w:r w:rsidRPr="006E1D98">
              <w:rPr>
                <w:rFonts w:ascii="Times New Roman" w:hAnsi="Times New Roman"/>
              </w:rPr>
              <w:t>ского мастерства;</w:t>
            </w:r>
          </w:p>
          <w:p w:rsidR="00520481" w:rsidRPr="006E1D98" w:rsidRDefault="00520481" w:rsidP="009635EB">
            <w:pPr>
              <w:autoSpaceDE w:val="0"/>
              <w:autoSpaceDN w:val="0"/>
              <w:spacing w:after="0" w:line="240" w:lineRule="auto"/>
              <w:ind w:left="-397"/>
              <w:jc w:val="both"/>
              <w:rPr>
                <w:rFonts w:ascii="Times New Roman" w:hAnsi="Times New Roman"/>
              </w:rPr>
            </w:pPr>
            <w:r w:rsidRPr="006E1D98">
              <w:rPr>
                <w:rFonts w:ascii="Times New Roman" w:hAnsi="Times New Roman"/>
              </w:rPr>
              <w:t>условия профессионально-личностной мотивации в достижении педагогического м</w:t>
            </w:r>
            <w:r w:rsidRPr="006E1D98">
              <w:rPr>
                <w:rFonts w:ascii="Times New Roman" w:hAnsi="Times New Roman"/>
              </w:rPr>
              <w:t>а</w:t>
            </w:r>
            <w:r w:rsidRPr="006E1D98">
              <w:rPr>
                <w:rFonts w:ascii="Times New Roman" w:hAnsi="Times New Roman"/>
              </w:rPr>
              <w:t>стерства;</w:t>
            </w:r>
          </w:p>
          <w:p w:rsidR="00520481" w:rsidRPr="006E1D98" w:rsidRDefault="00520481" w:rsidP="009635EB">
            <w:pPr>
              <w:autoSpaceDE w:val="0"/>
              <w:autoSpaceDN w:val="0"/>
              <w:spacing w:after="0" w:line="240" w:lineRule="auto"/>
              <w:ind w:left="-397"/>
              <w:jc w:val="both"/>
              <w:rPr>
                <w:rFonts w:ascii="Times New Roman" w:hAnsi="Times New Roman"/>
              </w:rPr>
            </w:pPr>
            <w:r w:rsidRPr="006E1D98">
              <w:rPr>
                <w:rFonts w:ascii="Times New Roman" w:hAnsi="Times New Roman"/>
              </w:rPr>
              <w:t>пути самосовершенствования, самореал</w:t>
            </w:r>
            <w:r w:rsidRPr="006E1D98">
              <w:rPr>
                <w:rFonts w:ascii="Times New Roman" w:hAnsi="Times New Roman"/>
              </w:rPr>
              <w:t>и</w:t>
            </w:r>
            <w:r w:rsidRPr="006E1D98">
              <w:rPr>
                <w:rFonts w:ascii="Times New Roman" w:hAnsi="Times New Roman"/>
              </w:rPr>
              <w:t>зация.</w:t>
            </w:r>
          </w:p>
        </w:tc>
        <w:tc>
          <w:tcPr>
            <w:tcW w:w="1556" w:type="pct"/>
          </w:tcPr>
          <w:p w:rsidR="00520481" w:rsidRPr="006E1D98" w:rsidRDefault="00520481" w:rsidP="00455CBA">
            <w:pPr>
              <w:spacing w:after="0" w:line="240" w:lineRule="auto"/>
              <w:rPr>
                <w:rFonts w:ascii="Times New Roman" w:hAnsi="Times New Roman"/>
                <w:bCs/>
              </w:rPr>
            </w:pPr>
            <w:r w:rsidRPr="006E1D98">
              <w:rPr>
                <w:rFonts w:ascii="Times New Roman" w:hAnsi="Times New Roman"/>
                <w:b/>
                <w:bCs/>
              </w:rPr>
              <w:lastRenderedPageBreak/>
              <w:t>Оценка «5»</w:t>
            </w:r>
            <w:r w:rsidRPr="006E1D98">
              <w:rPr>
                <w:rFonts w:ascii="Times New Roman" w:hAnsi="Times New Roman"/>
                <w:bCs/>
              </w:rPr>
              <w:t xml:space="preserve"> - глубокое знание изученного вопроса, знание понятийного аппарата, умение применять теоретические знания при выпо</w:t>
            </w:r>
            <w:r w:rsidRPr="006E1D98">
              <w:rPr>
                <w:rFonts w:ascii="Times New Roman" w:hAnsi="Times New Roman"/>
                <w:bCs/>
              </w:rPr>
              <w:t>л</w:t>
            </w:r>
            <w:r w:rsidRPr="006E1D98">
              <w:rPr>
                <w:rFonts w:ascii="Times New Roman" w:hAnsi="Times New Roman"/>
                <w:bCs/>
              </w:rPr>
              <w:t>нении практического задания;</w:t>
            </w:r>
          </w:p>
          <w:p w:rsidR="00520481" w:rsidRPr="006E1D98" w:rsidRDefault="00520481" w:rsidP="00455CBA">
            <w:pPr>
              <w:spacing w:after="0" w:line="240" w:lineRule="auto"/>
              <w:rPr>
                <w:rFonts w:ascii="Times New Roman" w:hAnsi="Times New Roman"/>
                <w:bCs/>
              </w:rPr>
            </w:pPr>
            <w:r w:rsidRPr="006E1D98">
              <w:rPr>
                <w:rFonts w:ascii="Times New Roman" w:hAnsi="Times New Roman"/>
                <w:b/>
                <w:bCs/>
              </w:rPr>
              <w:t>Оценка «4» -</w:t>
            </w:r>
            <w:r w:rsidRPr="006E1D98">
              <w:rPr>
                <w:rFonts w:ascii="Times New Roman" w:hAnsi="Times New Roman"/>
                <w:bCs/>
              </w:rPr>
              <w:t xml:space="preserve"> полное знание изученного материала, умение в целом применять теоретические знания, но не всегда точно </w:t>
            </w:r>
            <w:r w:rsidRPr="006E1D98">
              <w:rPr>
                <w:rFonts w:ascii="Times New Roman" w:hAnsi="Times New Roman"/>
                <w:bCs/>
              </w:rPr>
              <w:lastRenderedPageBreak/>
              <w:t>аргументировать теоретических знаний при выполнении практич</w:t>
            </w:r>
            <w:r w:rsidRPr="006E1D98">
              <w:rPr>
                <w:rFonts w:ascii="Times New Roman" w:hAnsi="Times New Roman"/>
                <w:bCs/>
              </w:rPr>
              <w:t>е</w:t>
            </w:r>
            <w:r w:rsidRPr="006E1D98">
              <w:rPr>
                <w:rFonts w:ascii="Times New Roman" w:hAnsi="Times New Roman"/>
                <w:bCs/>
              </w:rPr>
              <w:t>ского задания.</w:t>
            </w:r>
          </w:p>
          <w:p w:rsidR="00520481" w:rsidRPr="006E1D98" w:rsidRDefault="00520481" w:rsidP="00455CBA">
            <w:pPr>
              <w:spacing w:after="0" w:line="240" w:lineRule="auto"/>
              <w:rPr>
                <w:rFonts w:ascii="Times New Roman" w:hAnsi="Times New Roman"/>
                <w:bCs/>
              </w:rPr>
            </w:pPr>
            <w:r w:rsidRPr="006E1D98">
              <w:rPr>
                <w:rFonts w:ascii="Times New Roman" w:hAnsi="Times New Roman"/>
                <w:b/>
                <w:bCs/>
              </w:rPr>
              <w:t>Оценка «3»</w:t>
            </w:r>
            <w:r w:rsidRPr="006E1D98">
              <w:rPr>
                <w:rFonts w:ascii="Times New Roman" w:hAnsi="Times New Roman"/>
                <w:bCs/>
              </w:rPr>
              <w:t xml:space="preserve"> - поверхностное знание изученной темы, не всегда может применять теоретические знания при в</w:t>
            </w:r>
            <w:r w:rsidRPr="006E1D98">
              <w:rPr>
                <w:rFonts w:ascii="Times New Roman" w:hAnsi="Times New Roman"/>
                <w:bCs/>
              </w:rPr>
              <w:t>ы</w:t>
            </w:r>
            <w:r w:rsidRPr="006E1D98">
              <w:rPr>
                <w:rFonts w:ascii="Times New Roman" w:hAnsi="Times New Roman"/>
                <w:bCs/>
              </w:rPr>
              <w:t>полнении практического задания.</w:t>
            </w:r>
          </w:p>
          <w:p w:rsidR="00520481" w:rsidRPr="006E1D98" w:rsidRDefault="00520481" w:rsidP="00455CBA">
            <w:pPr>
              <w:spacing w:after="0" w:line="240" w:lineRule="auto"/>
              <w:rPr>
                <w:rFonts w:ascii="Times New Roman" w:hAnsi="Times New Roman"/>
                <w:bCs/>
              </w:rPr>
            </w:pPr>
            <w:r w:rsidRPr="006E1D98">
              <w:rPr>
                <w:rFonts w:ascii="Times New Roman" w:hAnsi="Times New Roman"/>
                <w:b/>
                <w:bCs/>
              </w:rPr>
              <w:t>Оценка «2»</w:t>
            </w:r>
            <w:r w:rsidRPr="006E1D98">
              <w:rPr>
                <w:rFonts w:ascii="Times New Roman" w:hAnsi="Times New Roman"/>
                <w:bCs/>
              </w:rPr>
              <w:t xml:space="preserve"> - существенные проблемы в содержании теоретического материала, не умение применять теоретические знания при выполнения практич</w:t>
            </w:r>
            <w:r w:rsidRPr="006E1D98">
              <w:rPr>
                <w:rFonts w:ascii="Times New Roman" w:hAnsi="Times New Roman"/>
                <w:bCs/>
              </w:rPr>
              <w:t>е</w:t>
            </w:r>
            <w:r w:rsidRPr="006E1D98">
              <w:rPr>
                <w:rFonts w:ascii="Times New Roman" w:hAnsi="Times New Roman"/>
                <w:bCs/>
              </w:rPr>
              <w:t>ского задания.</w:t>
            </w:r>
          </w:p>
          <w:p w:rsidR="00520481" w:rsidRPr="006E1D98" w:rsidRDefault="00455CBA" w:rsidP="00455CBA">
            <w:pPr>
              <w:spacing w:after="0" w:line="240" w:lineRule="auto"/>
              <w:rPr>
                <w:rFonts w:ascii="Times New Roman" w:hAnsi="Times New Roman"/>
                <w:bCs/>
                <w:i/>
              </w:rPr>
            </w:pPr>
            <w:r>
              <w:rPr>
                <w:rFonts w:ascii="Times New Roman" w:hAnsi="Times New Roman"/>
                <w:bCs/>
                <w:i/>
              </w:rPr>
              <w:t xml:space="preserve">Критерии оценки </w:t>
            </w:r>
            <w:r w:rsidR="00520481" w:rsidRPr="006E1D98">
              <w:rPr>
                <w:rFonts w:ascii="Times New Roman" w:hAnsi="Times New Roman"/>
                <w:bCs/>
                <w:i/>
              </w:rPr>
              <w:t>демонстрируемых знаний при выполнении тестовых з</w:t>
            </w:r>
            <w:r w:rsidR="00520481" w:rsidRPr="006E1D98">
              <w:rPr>
                <w:rFonts w:ascii="Times New Roman" w:hAnsi="Times New Roman"/>
                <w:bCs/>
                <w:i/>
              </w:rPr>
              <w:t>а</w:t>
            </w:r>
            <w:r w:rsidR="00520481" w:rsidRPr="006E1D98">
              <w:rPr>
                <w:rFonts w:ascii="Times New Roman" w:hAnsi="Times New Roman"/>
                <w:bCs/>
                <w:i/>
              </w:rPr>
              <w:t>даний:</w:t>
            </w:r>
          </w:p>
          <w:p w:rsidR="00520481" w:rsidRPr="006E1D98" w:rsidRDefault="00520481" w:rsidP="00455CBA">
            <w:pPr>
              <w:spacing w:after="0" w:line="240" w:lineRule="auto"/>
              <w:jc w:val="both"/>
              <w:rPr>
                <w:rFonts w:ascii="Times New Roman" w:hAnsi="Times New Roman"/>
                <w:bCs/>
              </w:rPr>
            </w:pPr>
            <w:r w:rsidRPr="006E1D98">
              <w:rPr>
                <w:rFonts w:ascii="Times New Roman" w:hAnsi="Times New Roman"/>
                <w:b/>
                <w:bCs/>
              </w:rPr>
              <w:t>оценка «5»</w:t>
            </w:r>
            <w:r w:rsidRPr="006E1D98">
              <w:rPr>
                <w:rFonts w:ascii="Times New Roman" w:hAnsi="Times New Roman"/>
                <w:bCs/>
              </w:rPr>
              <w:t xml:space="preserve"> - 85 – 100 %</w:t>
            </w:r>
          </w:p>
          <w:p w:rsidR="00520481" w:rsidRPr="006E1D98" w:rsidRDefault="00520481" w:rsidP="00455CBA">
            <w:pPr>
              <w:spacing w:after="0" w:line="240" w:lineRule="auto"/>
              <w:jc w:val="both"/>
              <w:rPr>
                <w:rFonts w:ascii="Times New Roman" w:hAnsi="Times New Roman"/>
                <w:bCs/>
              </w:rPr>
            </w:pPr>
            <w:r w:rsidRPr="006E1D98">
              <w:rPr>
                <w:rFonts w:ascii="Times New Roman" w:hAnsi="Times New Roman"/>
                <w:b/>
                <w:bCs/>
              </w:rPr>
              <w:t>оценка «4»</w:t>
            </w:r>
            <w:r w:rsidRPr="006E1D98">
              <w:rPr>
                <w:rFonts w:ascii="Times New Roman" w:hAnsi="Times New Roman"/>
                <w:bCs/>
              </w:rPr>
              <w:t xml:space="preserve"> - 71 – 85 %</w:t>
            </w:r>
          </w:p>
          <w:p w:rsidR="00520481" w:rsidRPr="006E1D98" w:rsidRDefault="00520481" w:rsidP="00455CBA">
            <w:pPr>
              <w:spacing w:after="0" w:line="240" w:lineRule="auto"/>
              <w:jc w:val="both"/>
              <w:rPr>
                <w:rFonts w:ascii="Times New Roman" w:hAnsi="Times New Roman"/>
                <w:bCs/>
              </w:rPr>
            </w:pPr>
            <w:r w:rsidRPr="006E1D98">
              <w:rPr>
                <w:rFonts w:ascii="Times New Roman" w:hAnsi="Times New Roman"/>
                <w:b/>
                <w:bCs/>
              </w:rPr>
              <w:t>оценка «3»</w:t>
            </w:r>
            <w:r w:rsidRPr="006E1D98">
              <w:rPr>
                <w:rFonts w:ascii="Times New Roman" w:hAnsi="Times New Roman"/>
                <w:bCs/>
              </w:rPr>
              <w:t xml:space="preserve"> - 51 – 70 %</w:t>
            </w:r>
          </w:p>
          <w:p w:rsidR="00520481" w:rsidRPr="006E1D98" w:rsidRDefault="00520481" w:rsidP="00455CBA">
            <w:pPr>
              <w:spacing w:after="0" w:line="240" w:lineRule="auto"/>
              <w:jc w:val="both"/>
              <w:rPr>
                <w:rFonts w:ascii="Times New Roman" w:hAnsi="Times New Roman"/>
                <w:bCs/>
                <w:i/>
              </w:rPr>
            </w:pPr>
            <w:r w:rsidRPr="006E1D98">
              <w:rPr>
                <w:rFonts w:ascii="Times New Roman" w:hAnsi="Times New Roman"/>
                <w:b/>
                <w:bCs/>
              </w:rPr>
              <w:t>оценка «2»</w:t>
            </w:r>
            <w:r w:rsidRPr="006E1D98">
              <w:rPr>
                <w:rFonts w:ascii="Times New Roman" w:hAnsi="Times New Roman"/>
                <w:bCs/>
              </w:rPr>
              <w:t xml:space="preserve"> - 0 – 50 %</w:t>
            </w:r>
          </w:p>
        </w:tc>
        <w:tc>
          <w:tcPr>
            <w:tcW w:w="1019" w:type="pct"/>
          </w:tcPr>
          <w:p w:rsidR="00520481" w:rsidRPr="006E1D98" w:rsidRDefault="00520481" w:rsidP="00455CBA">
            <w:pPr>
              <w:spacing w:after="0" w:line="240" w:lineRule="auto"/>
              <w:rPr>
                <w:rFonts w:ascii="Times New Roman" w:hAnsi="Times New Roman"/>
                <w:bCs/>
              </w:rPr>
            </w:pPr>
            <w:r w:rsidRPr="006E1D98">
              <w:rPr>
                <w:rFonts w:ascii="Times New Roman" w:hAnsi="Times New Roman"/>
                <w:bCs/>
              </w:rPr>
              <w:lastRenderedPageBreak/>
              <w:t>Устный опрос</w:t>
            </w:r>
          </w:p>
          <w:p w:rsidR="00520481" w:rsidRPr="006E1D98" w:rsidRDefault="00520481" w:rsidP="00455CBA">
            <w:pPr>
              <w:spacing w:after="0" w:line="240" w:lineRule="auto"/>
              <w:rPr>
                <w:rFonts w:ascii="Times New Roman" w:hAnsi="Times New Roman"/>
                <w:bCs/>
              </w:rPr>
            </w:pPr>
            <w:r w:rsidRPr="006E1D98">
              <w:rPr>
                <w:rFonts w:ascii="Times New Roman" w:hAnsi="Times New Roman"/>
                <w:bCs/>
              </w:rPr>
              <w:t>Экспертная оценка на практическом заняти</w:t>
            </w:r>
            <w:r w:rsidR="00455CBA">
              <w:rPr>
                <w:rFonts w:ascii="Times New Roman" w:hAnsi="Times New Roman"/>
                <w:bCs/>
              </w:rPr>
              <w:t>и</w:t>
            </w:r>
          </w:p>
          <w:p w:rsidR="00520481" w:rsidRPr="006E1D98" w:rsidRDefault="00520481" w:rsidP="00455CBA">
            <w:pPr>
              <w:spacing w:after="0" w:line="240" w:lineRule="auto"/>
              <w:rPr>
                <w:rFonts w:ascii="Times New Roman" w:hAnsi="Times New Roman"/>
                <w:bCs/>
              </w:rPr>
            </w:pPr>
            <w:r w:rsidRPr="006E1D98">
              <w:rPr>
                <w:rFonts w:ascii="Times New Roman" w:hAnsi="Times New Roman"/>
                <w:bCs/>
              </w:rPr>
              <w:t>Тестирование</w:t>
            </w:r>
          </w:p>
          <w:p w:rsidR="00926CC4" w:rsidRPr="006E1D98" w:rsidRDefault="00926CC4" w:rsidP="00455CBA">
            <w:pPr>
              <w:spacing w:after="0" w:line="240" w:lineRule="auto"/>
              <w:rPr>
                <w:rFonts w:ascii="Times New Roman" w:hAnsi="Times New Roman"/>
                <w:bCs/>
              </w:rPr>
            </w:pPr>
            <w:r w:rsidRPr="006E1D98">
              <w:rPr>
                <w:rFonts w:ascii="Times New Roman" w:hAnsi="Times New Roman"/>
                <w:bCs/>
              </w:rPr>
              <w:t>Зачет</w:t>
            </w:r>
          </w:p>
          <w:p w:rsidR="00520481" w:rsidRPr="006E1D98" w:rsidRDefault="00520481" w:rsidP="00455CBA">
            <w:pPr>
              <w:spacing w:after="0" w:line="240" w:lineRule="auto"/>
              <w:rPr>
                <w:rFonts w:ascii="Times New Roman" w:hAnsi="Times New Roman"/>
                <w:bCs/>
                <w:i/>
              </w:rPr>
            </w:pPr>
          </w:p>
        </w:tc>
      </w:tr>
      <w:tr w:rsidR="00520481" w:rsidRPr="006E1D98" w:rsidTr="009635EB">
        <w:trPr>
          <w:trHeight w:val="896"/>
        </w:trPr>
        <w:tc>
          <w:tcPr>
            <w:tcW w:w="2426" w:type="pct"/>
          </w:tcPr>
          <w:p w:rsidR="00520481" w:rsidRPr="006E1D98" w:rsidRDefault="00520481" w:rsidP="00455CBA">
            <w:pPr>
              <w:spacing w:after="0" w:line="240" w:lineRule="auto"/>
              <w:rPr>
                <w:rFonts w:ascii="Times New Roman" w:hAnsi="Times New Roman"/>
                <w:bCs/>
                <w:i/>
              </w:rPr>
            </w:pPr>
            <w:r w:rsidRPr="006E1D98">
              <w:rPr>
                <w:rFonts w:ascii="Times New Roman" w:hAnsi="Times New Roman"/>
                <w:bCs/>
                <w:i/>
              </w:rPr>
              <w:lastRenderedPageBreak/>
              <w:t>Перечень умений, осваиваемых в рамках ди</w:t>
            </w:r>
            <w:r w:rsidRPr="006E1D98">
              <w:rPr>
                <w:rFonts w:ascii="Times New Roman" w:hAnsi="Times New Roman"/>
                <w:bCs/>
                <w:i/>
              </w:rPr>
              <w:t>с</w:t>
            </w:r>
            <w:r w:rsidRPr="006E1D98">
              <w:rPr>
                <w:rFonts w:ascii="Times New Roman" w:hAnsi="Times New Roman"/>
                <w:bCs/>
                <w:i/>
              </w:rPr>
              <w:t>циплины:</w:t>
            </w:r>
          </w:p>
          <w:p w:rsidR="00520481" w:rsidRPr="006E1D98" w:rsidRDefault="00520481" w:rsidP="009635EB">
            <w:pPr>
              <w:tabs>
                <w:tab w:val="num" w:pos="423"/>
              </w:tabs>
              <w:autoSpaceDE w:val="0"/>
              <w:autoSpaceDN w:val="0"/>
              <w:spacing w:after="0" w:line="240" w:lineRule="auto"/>
              <w:ind w:left="-423"/>
              <w:jc w:val="both"/>
              <w:rPr>
                <w:rFonts w:ascii="Times New Roman" w:hAnsi="Times New Roman"/>
              </w:rPr>
            </w:pPr>
            <w:r w:rsidRPr="006E1D98">
              <w:rPr>
                <w:rFonts w:ascii="Times New Roman" w:hAnsi="Times New Roman"/>
              </w:rPr>
              <w:t>анализировать уровень своих способностей, личностных и профес</w:t>
            </w:r>
            <w:r w:rsidRPr="006E1D98">
              <w:rPr>
                <w:rFonts w:ascii="Times New Roman" w:hAnsi="Times New Roman"/>
              </w:rPr>
              <w:softHyphen/>
              <w:t>сиональных к</w:t>
            </w:r>
            <w:r w:rsidRPr="006E1D98">
              <w:rPr>
                <w:rFonts w:ascii="Times New Roman" w:hAnsi="Times New Roman"/>
              </w:rPr>
              <w:t>а</w:t>
            </w:r>
            <w:r w:rsidRPr="006E1D98">
              <w:rPr>
                <w:rFonts w:ascii="Times New Roman" w:hAnsi="Times New Roman"/>
              </w:rPr>
              <w:t>честв;</w:t>
            </w:r>
          </w:p>
          <w:p w:rsidR="00520481" w:rsidRPr="006E1D98" w:rsidRDefault="00520481" w:rsidP="009635EB">
            <w:pPr>
              <w:tabs>
                <w:tab w:val="num" w:pos="423"/>
              </w:tabs>
              <w:autoSpaceDE w:val="0"/>
              <w:autoSpaceDN w:val="0"/>
              <w:spacing w:after="0" w:line="240" w:lineRule="auto"/>
              <w:ind w:left="-423"/>
              <w:jc w:val="both"/>
              <w:rPr>
                <w:rFonts w:ascii="Times New Roman" w:hAnsi="Times New Roman"/>
              </w:rPr>
            </w:pPr>
            <w:r w:rsidRPr="006E1D98">
              <w:rPr>
                <w:rFonts w:ascii="Times New Roman" w:hAnsi="Times New Roman"/>
              </w:rPr>
              <w:t>заменять недостающие сп</w:t>
            </w:r>
            <w:r w:rsidRPr="006E1D98">
              <w:rPr>
                <w:rFonts w:ascii="Times New Roman" w:hAnsi="Times New Roman"/>
              </w:rPr>
              <w:t>о</w:t>
            </w:r>
            <w:r w:rsidRPr="006E1D98">
              <w:rPr>
                <w:rFonts w:ascii="Times New Roman" w:hAnsi="Times New Roman"/>
              </w:rPr>
              <w:t>собности и умения другими, имеющими</w:t>
            </w:r>
            <w:r w:rsidRPr="006E1D98">
              <w:rPr>
                <w:rFonts w:ascii="Times New Roman" w:hAnsi="Times New Roman"/>
              </w:rPr>
              <w:softHyphen/>
              <w:t>ся у себя;</w:t>
            </w:r>
          </w:p>
          <w:p w:rsidR="00520481" w:rsidRPr="006E1D98" w:rsidRDefault="00520481" w:rsidP="009635EB">
            <w:pPr>
              <w:tabs>
                <w:tab w:val="num" w:pos="423"/>
              </w:tabs>
              <w:autoSpaceDE w:val="0"/>
              <w:autoSpaceDN w:val="0"/>
              <w:spacing w:after="0" w:line="240" w:lineRule="auto"/>
              <w:ind w:left="-423"/>
              <w:jc w:val="both"/>
              <w:rPr>
                <w:rFonts w:ascii="Times New Roman" w:hAnsi="Times New Roman"/>
              </w:rPr>
            </w:pPr>
            <w:r w:rsidRPr="006E1D98">
              <w:rPr>
                <w:rFonts w:ascii="Times New Roman" w:hAnsi="Times New Roman"/>
              </w:rPr>
              <w:t>переносить знания в новые условия своей деятельности;</w:t>
            </w:r>
          </w:p>
          <w:p w:rsidR="00520481" w:rsidRPr="006E1D98" w:rsidRDefault="00520481" w:rsidP="009635EB">
            <w:pPr>
              <w:tabs>
                <w:tab w:val="num" w:pos="423"/>
              </w:tabs>
              <w:autoSpaceDE w:val="0"/>
              <w:autoSpaceDN w:val="0"/>
              <w:spacing w:after="0" w:line="240" w:lineRule="auto"/>
              <w:ind w:left="-423"/>
              <w:jc w:val="both"/>
              <w:rPr>
                <w:rFonts w:ascii="Times New Roman" w:hAnsi="Times New Roman"/>
              </w:rPr>
            </w:pPr>
            <w:r w:rsidRPr="006E1D98">
              <w:rPr>
                <w:rFonts w:ascii="Times New Roman" w:hAnsi="Times New Roman"/>
              </w:rPr>
              <w:t>оперировать знаниями в практической ситуации, развивать навыки сам</w:t>
            </w:r>
            <w:r w:rsidRPr="006E1D98">
              <w:rPr>
                <w:rFonts w:ascii="Times New Roman" w:hAnsi="Times New Roman"/>
              </w:rPr>
              <w:t>о</w:t>
            </w:r>
            <w:r w:rsidRPr="006E1D98">
              <w:rPr>
                <w:rFonts w:ascii="Times New Roman" w:hAnsi="Times New Roman"/>
              </w:rPr>
              <w:t>контроля, самоанализа и устранять допущенные ошибки и не</w:t>
            </w:r>
            <w:r w:rsidRPr="006E1D98">
              <w:rPr>
                <w:rFonts w:ascii="Times New Roman" w:hAnsi="Times New Roman"/>
              </w:rPr>
              <w:softHyphen/>
              <w:t>дочеты;</w:t>
            </w:r>
          </w:p>
          <w:p w:rsidR="00520481" w:rsidRPr="006E1D98" w:rsidRDefault="00520481" w:rsidP="009635EB">
            <w:pPr>
              <w:tabs>
                <w:tab w:val="num" w:pos="423"/>
              </w:tabs>
              <w:autoSpaceDE w:val="0"/>
              <w:autoSpaceDN w:val="0"/>
              <w:spacing w:after="0" w:line="240" w:lineRule="auto"/>
              <w:ind w:left="-423"/>
              <w:jc w:val="both"/>
              <w:rPr>
                <w:rFonts w:ascii="Times New Roman" w:hAnsi="Times New Roman"/>
              </w:rPr>
            </w:pPr>
            <w:r w:rsidRPr="006E1D98">
              <w:rPr>
                <w:rFonts w:ascii="Times New Roman" w:hAnsi="Times New Roman"/>
              </w:rPr>
              <w:t>создавать новые сочетания средств и способов педаг</w:t>
            </w:r>
            <w:r w:rsidRPr="006E1D98">
              <w:rPr>
                <w:rFonts w:ascii="Times New Roman" w:hAnsi="Times New Roman"/>
              </w:rPr>
              <w:t>о</w:t>
            </w:r>
            <w:r w:rsidRPr="006E1D98">
              <w:rPr>
                <w:rFonts w:ascii="Times New Roman" w:hAnsi="Times New Roman"/>
              </w:rPr>
              <w:t>гической дея</w:t>
            </w:r>
            <w:r w:rsidRPr="006E1D98">
              <w:rPr>
                <w:rFonts w:ascii="Times New Roman" w:hAnsi="Times New Roman"/>
              </w:rPr>
              <w:softHyphen/>
              <w:t>тельности;</w:t>
            </w:r>
          </w:p>
          <w:p w:rsidR="00520481" w:rsidRPr="006E1D98" w:rsidRDefault="00520481" w:rsidP="009635EB">
            <w:pPr>
              <w:tabs>
                <w:tab w:val="num" w:pos="423"/>
              </w:tabs>
              <w:autoSpaceDE w:val="0"/>
              <w:autoSpaceDN w:val="0"/>
              <w:spacing w:after="0" w:line="240" w:lineRule="auto"/>
              <w:ind w:left="-423"/>
              <w:jc w:val="both"/>
              <w:rPr>
                <w:rFonts w:ascii="Times New Roman" w:hAnsi="Times New Roman"/>
              </w:rPr>
            </w:pPr>
            <w:r w:rsidRPr="006E1D98">
              <w:rPr>
                <w:rFonts w:ascii="Times New Roman" w:hAnsi="Times New Roman"/>
              </w:rPr>
              <w:t>анализировать различные подходы учёных к определению понятия «педагогич</w:t>
            </w:r>
            <w:r w:rsidRPr="006E1D98">
              <w:rPr>
                <w:rFonts w:ascii="Times New Roman" w:hAnsi="Times New Roman"/>
              </w:rPr>
              <w:t>е</w:t>
            </w:r>
            <w:r w:rsidRPr="006E1D98">
              <w:rPr>
                <w:rFonts w:ascii="Times New Roman" w:hAnsi="Times New Roman"/>
              </w:rPr>
              <w:t>ское мастерство»;</w:t>
            </w:r>
          </w:p>
          <w:p w:rsidR="00520481" w:rsidRPr="006E1D98" w:rsidRDefault="00520481" w:rsidP="009635EB">
            <w:pPr>
              <w:tabs>
                <w:tab w:val="num" w:pos="423"/>
              </w:tabs>
              <w:autoSpaceDE w:val="0"/>
              <w:autoSpaceDN w:val="0"/>
              <w:spacing w:after="0" w:line="240" w:lineRule="auto"/>
              <w:ind w:left="-423"/>
              <w:jc w:val="both"/>
              <w:rPr>
                <w:rFonts w:ascii="Times New Roman" w:hAnsi="Times New Roman"/>
              </w:rPr>
            </w:pPr>
            <w:r w:rsidRPr="006E1D98">
              <w:rPr>
                <w:rFonts w:ascii="Times New Roman" w:hAnsi="Times New Roman"/>
              </w:rPr>
              <w:t>использовать вербальные и невербальные способы при взаимодей</w:t>
            </w:r>
            <w:r w:rsidRPr="006E1D98">
              <w:rPr>
                <w:rFonts w:ascii="Times New Roman" w:hAnsi="Times New Roman"/>
              </w:rPr>
              <w:softHyphen/>
              <w:t>ствии с детьми;</w:t>
            </w:r>
          </w:p>
          <w:p w:rsidR="00520481" w:rsidRPr="006E1D98" w:rsidRDefault="00520481" w:rsidP="009635EB">
            <w:pPr>
              <w:tabs>
                <w:tab w:val="num" w:pos="423"/>
              </w:tabs>
              <w:autoSpaceDE w:val="0"/>
              <w:autoSpaceDN w:val="0"/>
              <w:spacing w:after="0" w:line="240" w:lineRule="auto"/>
              <w:ind w:left="-423"/>
              <w:jc w:val="both"/>
              <w:rPr>
                <w:rFonts w:ascii="Times New Roman" w:hAnsi="Times New Roman"/>
              </w:rPr>
            </w:pPr>
            <w:r w:rsidRPr="006E1D98">
              <w:rPr>
                <w:rFonts w:ascii="Times New Roman" w:hAnsi="Times New Roman"/>
              </w:rPr>
              <w:t>находить пути самообразования и самосовершенств</w:t>
            </w:r>
            <w:r w:rsidRPr="006E1D98">
              <w:rPr>
                <w:rFonts w:ascii="Times New Roman" w:hAnsi="Times New Roman"/>
              </w:rPr>
              <w:t>о</w:t>
            </w:r>
            <w:r w:rsidRPr="006E1D98">
              <w:rPr>
                <w:rFonts w:ascii="Times New Roman" w:hAnsi="Times New Roman"/>
              </w:rPr>
              <w:t>вания;</w:t>
            </w:r>
          </w:p>
          <w:p w:rsidR="00520481" w:rsidRPr="006E1D98" w:rsidRDefault="00520481" w:rsidP="009635EB">
            <w:pPr>
              <w:tabs>
                <w:tab w:val="num" w:pos="423"/>
              </w:tabs>
              <w:autoSpaceDE w:val="0"/>
              <w:autoSpaceDN w:val="0"/>
              <w:spacing w:after="0" w:line="240" w:lineRule="auto"/>
              <w:ind w:left="-423"/>
              <w:jc w:val="both"/>
              <w:rPr>
                <w:rFonts w:ascii="Times New Roman" w:hAnsi="Times New Roman"/>
              </w:rPr>
            </w:pPr>
            <w:r w:rsidRPr="006E1D98">
              <w:rPr>
                <w:rFonts w:ascii="Times New Roman" w:hAnsi="Times New Roman"/>
              </w:rPr>
              <w:t>раскрывать социальное значение норм поведения в процессе обще</w:t>
            </w:r>
            <w:r w:rsidRPr="006E1D98">
              <w:rPr>
                <w:rFonts w:ascii="Times New Roman" w:hAnsi="Times New Roman"/>
              </w:rPr>
              <w:softHyphen/>
              <w:t>ния и проя</w:t>
            </w:r>
            <w:r w:rsidRPr="006E1D98">
              <w:rPr>
                <w:rFonts w:ascii="Times New Roman" w:hAnsi="Times New Roman"/>
              </w:rPr>
              <w:t>в</w:t>
            </w:r>
            <w:r w:rsidRPr="006E1D98">
              <w:rPr>
                <w:rFonts w:ascii="Times New Roman" w:hAnsi="Times New Roman"/>
              </w:rPr>
              <w:t>лять личностное отношение к социальным нормам по</w:t>
            </w:r>
            <w:r w:rsidRPr="006E1D98">
              <w:rPr>
                <w:rFonts w:ascii="Times New Roman" w:hAnsi="Times New Roman"/>
              </w:rPr>
              <w:softHyphen/>
              <w:t>ведения.</w:t>
            </w:r>
          </w:p>
        </w:tc>
        <w:tc>
          <w:tcPr>
            <w:tcW w:w="1556" w:type="pct"/>
          </w:tcPr>
          <w:p w:rsidR="00520481" w:rsidRPr="006E1D98" w:rsidRDefault="00520481" w:rsidP="00455CBA">
            <w:pPr>
              <w:spacing w:after="0" w:line="240" w:lineRule="auto"/>
              <w:jc w:val="both"/>
              <w:rPr>
                <w:rFonts w:ascii="Times New Roman" w:hAnsi="Times New Roman"/>
                <w:bCs/>
              </w:rPr>
            </w:pPr>
            <w:r w:rsidRPr="006E1D98">
              <w:rPr>
                <w:rFonts w:ascii="Times New Roman" w:hAnsi="Times New Roman"/>
                <w:b/>
                <w:bCs/>
              </w:rPr>
              <w:t>оценка «5»</w:t>
            </w:r>
            <w:r w:rsidRPr="006E1D98">
              <w:rPr>
                <w:rFonts w:ascii="Times New Roman" w:hAnsi="Times New Roman"/>
                <w:bCs/>
              </w:rPr>
              <w:t xml:space="preserve"> - умение применять теоретические знания при выполнении пра</w:t>
            </w:r>
            <w:r w:rsidRPr="006E1D98">
              <w:rPr>
                <w:rFonts w:ascii="Times New Roman" w:hAnsi="Times New Roman"/>
                <w:bCs/>
              </w:rPr>
              <w:t>к</w:t>
            </w:r>
            <w:r w:rsidRPr="006E1D98">
              <w:rPr>
                <w:rFonts w:ascii="Times New Roman" w:hAnsi="Times New Roman"/>
                <w:bCs/>
              </w:rPr>
              <w:t>тического задания;</w:t>
            </w:r>
          </w:p>
          <w:p w:rsidR="00520481" w:rsidRPr="006E1D98" w:rsidRDefault="00520481" w:rsidP="00455CBA">
            <w:pPr>
              <w:spacing w:after="0" w:line="240" w:lineRule="auto"/>
              <w:jc w:val="both"/>
              <w:rPr>
                <w:rFonts w:ascii="Times New Roman" w:hAnsi="Times New Roman"/>
                <w:bCs/>
              </w:rPr>
            </w:pPr>
            <w:r w:rsidRPr="006E1D98">
              <w:rPr>
                <w:rFonts w:ascii="Times New Roman" w:hAnsi="Times New Roman"/>
                <w:b/>
                <w:bCs/>
              </w:rPr>
              <w:t>оценка «4» -</w:t>
            </w:r>
            <w:r w:rsidRPr="006E1D98">
              <w:rPr>
                <w:rFonts w:ascii="Times New Roman" w:hAnsi="Times New Roman"/>
                <w:bCs/>
              </w:rPr>
              <w:t xml:space="preserve"> умение в целом применять теоретические знания, но не всегда точно давать аргументацию теоретических знаний при выпо</w:t>
            </w:r>
            <w:r w:rsidRPr="006E1D98">
              <w:rPr>
                <w:rFonts w:ascii="Times New Roman" w:hAnsi="Times New Roman"/>
                <w:bCs/>
              </w:rPr>
              <w:t>л</w:t>
            </w:r>
            <w:r w:rsidRPr="006E1D98">
              <w:rPr>
                <w:rFonts w:ascii="Times New Roman" w:hAnsi="Times New Roman"/>
                <w:bCs/>
              </w:rPr>
              <w:t>нении практического задания.</w:t>
            </w:r>
          </w:p>
          <w:p w:rsidR="00520481" w:rsidRPr="006E1D98" w:rsidRDefault="00520481" w:rsidP="00455CBA">
            <w:pPr>
              <w:spacing w:after="0" w:line="240" w:lineRule="auto"/>
              <w:jc w:val="both"/>
              <w:rPr>
                <w:rFonts w:ascii="Times New Roman" w:hAnsi="Times New Roman"/>
                <w:bCs/>
              </w:rPr>
            </w:pPr>
            <w:r w:rsidRPr="006E1D98">
              <w:rPr>
                <w:rFonts w:ascii="Times New Roman" w:hAnsi="Times New Roman"/>
                <w:b/>
                <w:bCs/>
              </w:rPr>
              <w:t>оценка «3»</w:t>
            </w:r>
            <w:r w:rsidRPr="006E1D98">
              <w:rPr>
                <w:rFonts w:ascii="Times New Roman" w:hAnsi="Times New Roman"/>
                <w:bCs/>
              </w:rPr>
              <w:t xml:space="preserve"> -  не всегда может применять теоретические знания при выполнении практич</w:t>
            </w:r>
            <w:r w:rsidRPr="006E1D98">
              <w:rPr>
                <w:rFonts w:ascii="Times New Roman" w:hAnsi="Times New Roman"/>
                <w:bCs/>
              </w:rPr>
              <w:t>е</w:t>
            </w:r>
            <w:r w:rsidRPr="006E1D98">
              <w:rPr>
                <w:rFonts w:ascii="Times New Roman" w:hAnsi="Times New Roman"/>
                <w:bCs/>
              </w:rPr>
              <w:t>ского задания.</w:t>
            </w:r>
          </w:p>
          <w:p w:rsidR="00520481" w:rsidRPr="006E1D98" w:rsidRDefault="00520481" w:rsidP="00455CBA">
            <w:pPr>
              <w:spacing w:after="0" w:line="240" w:lineRule="auto"/>
              <w:jc w:val="both"/>
              <w:rPr>
                <w:rFonts w:ascii="Times New Roman" w:hAnsi="Times New Roman"/>
                <w:bCs/>
                <w:i/>
              </w:rPr>
            </w:pPr>
            <w:r w:rsidRPr="006E1D98">
              <w:rPr>
                <w:rFonts w:ascii="Times New Roman" w:hAnsi="Times New Roman"/>
                <w:b/>
                <w:bCs/>
              </w:rPr>
              <w:t>оценка «2»</w:t>
            </w:r>
            <w:r w:rsidRPr="006E1D98">
              <w:rPr>
                <w:rFonts w:ascii="Times New Roman" w:hAnsi="Times New Roman"/>
                <w:bCs/>
              </w:rPr>
              <w:t xml:space="preserve"> - не умение применять теоретические знания при выпо</w:t>
            </w:r>
            <w:r w:rsidRPr="006E1D98">
              <w:rPr>
                <w:rFonts w:ascii="Times New Roman" w:hAnsi="Times New Roman"/>
                <w:bCs/>
              </w:rPr>
              <w:t>л</w:t>
            </w:r>
            <w:r w:rsidRPr="006E1D98">
              <w:rPr>
                <w:rFonts w:ascii="Times New Roman" w:hAnsi="Times New Roman"/>
                <w:bCs/>
              </w:rPr>
              <w:t>нения практического задания.</w:t>
            </w:r>
          </w:p>
        </w:tc>
        <w:tc>
          <w:tcPr>
            <w:tcW w:w="1019" w:type="pct"/>
          </w:tcPr>
          <w:p w:rsidR="00520481" w:rsidRPr="006E1D98" w:rsidRDefault="00520481" w:rsidP="00455CBA">
            <w:pPr>
              <w:spacing w:after="0" w:line="240" w:lineRule="auto"/>
              <w:jc w:val="both"/>
              <w:rPr>
                <w:rFonts w:ascii="Times New Roman" w:hAnsi="Times New Roman"/>
                <w:bCs/>
              </w:rPr>
            </w:pPr>
            <w:r w:rsidRPr="006E1D98">
              <w:rPr>
                <w:rFonts w:ascii="Times New Roman" w:hAnsi="Times New Roman"/>
                <w:bCs/>
              </w:rPr>
              <w:t>Оценка результатов выполнения практич</w:t>
            </w:r>
            <w:r w:rsidRPr="006E1D98">
              <w:rPr>
                <w:rFonts w:ascii="Times New Roman" w:hAnsi="Times New Roman"/>
                <w:bCs/>
              </w:rPr>
              <w:t>е</w:t>
            </w:r>
            <w:r w:rsidRPr="006E1D98">
              <w:rPr>
                <w:rFonts w:ascii="Times New Roman" w:hAnsi="Times New Roman"/>
                <w:bCs/>
              </w:rPr>
              <w:t>ской работы</w:t>
            </w:r>
          </w:p>
          <w:p w:rsidR="00520481" w:rsidRPr="006E1D98" w:rsidRDefault="00520481" w:rsidP="00455CBA">
            <w:pPr>
              <w:spacing w:after="0" w:line="240" w:lineRule="auto"/>
              <w:jc w:val="both"/>
              <w:rPr>
                <w:rFonts w:ascii="Times New Roman" w:hAnsi="Times New Roman"/>
                <w:bCs/>
              </w:rPr>
            </w:pPr>
            <w:r w:rsidRPr="006E1D98">
              <w:rPr>
                <w:rFonts w:ascii="Times New Roman" w:hAnsi="Times New Roman"/>
                <w:bCs/>
              </w:rPr>
              <w:t>Экспертное наблюдение за ходом выпо</w:t>
            </w:r>
            <w:r w:rsidRPr="006E1D98">
              <w:rPr>
                <w:rFonts w:ascii="Times New Roman" w:hAnsi="Times New Roman"/>
                <w:bCs/>
              </w:rPr>
              <w:t>л</w:t>
            </w:r>
            <w:r w:rsidRPr="006E1D98">
              <w:rPr>
                <w:rFonts w:ascii="Times New Roman" w:hAnsi="Times New Roman"/>
                <w:bCs/>
              </w:rPr>
              <w:t>нения практической работы</w:t>
            </w:r>
          </w:p>
          <w:p w:rsidR="00926CC4" w:rsidRPr="006E1D98" w:rsidRDefault="00926CC4" w:rsidP="00455CBA">
            <w:pPr>
              <w:spacing w:after="0" w:line="240" w:lineRule="auto"/>
              <w:rPr>
                <w:rFonts w:ascii="Times New Roman" w:hAnsi="Times New Roman"/>
                <w:bCs/>
              </w:rPr>
            </w:pPr>
            <w:r w:rsidRPr="006E1D98">
              <w:rPr>
                <w:rFonts w:ascii="Times New Roman" w:hAnsi="Times New Roman"/>
                <w:bCs/>
              </w:rPr>
              <w:t>Зачет</w:t>
            </w:r>
          </w:p>
          <w:p w:rsidR="00520481" w:rsidRPr="006E1D98" w:rsidRDefault="00520481" w:rsidP="00455CBA">
            <w:pPr>
              <w:spacing w:after="0" w:line="240" w:lineRule="auto"/>
              <w:jc w:val="both"/>
              <w:rPr>
                <w:rFonts w:ascii="Times New Roman" w:hAnsi="Times New Roman"/>
                <w:bCs/>
                <w:i/>
              </w:rPr>
            </w:pPr>
          </w:p>
        </w:tc>
      </w:tr>
    </w:tbl>
    <w:p w:rsidR="009635EB" w:rsidRDefault="009635EB" w:rsidP="00007C74">
      <w:pPr>
        <w:pStyle w:val="afffffd"/>
        <w:spacing w:after="0" w:line="360" w:lineRule="auto"/>
        <w:jc w:val="right"/>
        <w:rPr>
          <w:rFonts w:ascii="Times New Roman" w:hAnsi="Times New Roman"/>
          <w:b/>
          <w:bCs/>
        </w:rPr>
      </w:pPr>
      <w:bookmarkStart w:id="104" w:name="_Toc118714998"/>
    </w:p>
    <w:p w:rsidR="00007C74" w:rsidRPr="006E1D98" w:rsidRDefault="009635EB" w:rsidP="00007C74">
      <w:pPr>
        <w:pStyle w:val="afffffd"/>
        <w:spacing w:after="0" w:line="360" w:lineRule="auto"/>
        <w:jc w:val="right"/>
        <w:rPr>
          <w:rFonts w:ascii="Times New Roman" w:hAnsi="Times New Roman"/>
          <w:b/>
          <w:bCs/>
          <w:lang w:val="ru-RU"/>
        </w:rPr>
      </w:pPr>
      <w:r>
        <w:rPr>
          <w:rFonts w:ascii="Times New Roman" w:hAnsi="Times New Roman"/>
          <w:b/>
          <w:bCs/>
        </w:rPr>
        <w:br w:type="page"/>
      </w:r>
      <w:r w:rsidR="00007C74" w:rsidRPr="006E1D98">
        <w:rPr>
          <w:rFonts w:ascii="Times New Roman" w:hAnsi="Times New Roman"/>
          <w:b/>
          <w:bCs/>
        </w:rPr>
        <w:lastRenderedPageBreak/>
        <w:t>Приложение 2.</w:t>
      </w:r>
      <w:r w:rsidR="00007C74" w:rsidRPr="006E1D98">
        <w:rPr>
          <w:rFonts w:ascii="Times New Roman" w:hAnsi="Times New Roman"/>
          <w:b/>
          <w:bCs/>
          <w:lang w:val="ru-RU"/>
        </w:rPr>
        <w:t>17</w:t>
      </w:r>
      <w:bookmarkEnd w:id="104"/>
    </w:p>
    <w:p w:rsidR="00007C74" w:rsidRPr="006E1D98" w:rsidRDefault="00007C74" w:rsidP="00007C74">
      <w:pPr>
        <w:spacing w:after="0" w:line="360" w:lineRule="auto"/>
        <w:jc w:val="right"/>
        <w:rPr>
          <w:rFonts w:ascii="Times New Roman" w:hAnsi="Times New Roman"/>
          <w:b/>
          <w:i/>
        </w:rPr>
      </w:pPr>
      <w:r w:rsidRPr="006E1D98">
        <w:rPr>
          <w:rFonts w:ascii="Times New Roman" w:hAnsi="Times New Roman"/>
          <w:sz w:val="24"/>
          <w:szCs w:val="24"/>
        </w:rPr>
        <w:t xml:space="preserve">к ПООП СПО по </w:t>
      </w:r>
      <w:r w:rsidRPr="006E1D98">
        <w:rPr>
          <w:rFonts w:ascii="Times New Roman" w:hAnsi="Times New Roman"/>
          <w:bCs/>
          <w:sz w:val="24"/>
          <w:szCs w:val="24"/>
        </w:rPr>
        <w:t>специальности</w:t>
      </w:r>
      <w:r w:rsidRPr="006E1D98">
        <w:rPr>
          <w:rFonts w:ascii="Times New Roman" w:hAnsi="Times New Roman"/>
          <w:sz w:val="24"/>
          <w:szCs w:val="24"/>
        </w:rPr>
        <w:t xml:space="preserve"> </w:t>
      </w:r>
      <w:r w:rsidRPr="006E1D98">
        <w:rPr>
          <w:rFonts w:ascii="Times New Roman" w:hAnsi="Times New Roman"/>
          <w:sz w:val="24"/>
          <w:szCs w:val="24"/>
        </w:rPr>
        <w:br/>
        <w:t>44.02.02 Преподавание в начальных классах</w:t>
      </w:r>
    </w:p>
    <w:p w:rsidR="00007C74" w:rsidRPr="006E1D98" w:rsidRDefault="00007C74" w:rsidP="00007C74">
      <w:pPr>
        <w:spacing w:after="0" w:line="360" w:lineRule="auto"/>
        <w:jc w:val="center"/>
        <w:rPr>
          <w:rFonts w:ascii="Times New Roman" w:hAnsi="Times New Roman"/>
          <w:b/>
          <w:i/>
        </w:rPr>
      </w:pPr>
    </w:p>
    <w:p w:rsidR="0058161F" w:rsidRPr="006E1D98" w:rsidRDefault="0058161F" w:rsidP="0058161F">
      <w:pPr>
        <w:jc w:val="center"/>
        <w:rPr>
          <w:rFonts w:ascii="Times New Roman" w:hAnsi="Times New Roman"/>
          <w:b/>
          <w:i/>
        </w:rPr>
      </w:pPr>
    </w:p>
    <w:p w:rsidR="0058161F" w:rsidRPr="006E1D98" w:rsidRDefault="0058161F" w:rsidP="0058161F">
      <w:pPr>
        <w:jc w:val="center"/>
        <w:rPr>
          <w:rFonts w:ascii="Times New Roman" w:hAnsi="Times New Roman"/>
          <w:b/>
          <w:i/>
        </w:rPr>
      </w:pPr>
    </w:p>
    <w:p w:rsidR="0058161F" w:rsidRPr="006E1D98" w:rsidRDefault="0058161F" w:rsidP="0058161F">
      <w:pPr>
        <w:jc w:val="center"/>
        <w:rPr>
          <w:rFonts w:ascii="Times New Roman" w:hAnsi="Times New Roman"/>
          <w:b/>
          <w:i/>
        </w:rPr>
      </w:pPr>
    </w:p>
    <w:p w:rsidR="0058161F" w:rsidRPr="006E1D98" w:rsidRDefault="0058161F" w:rsidP="0058161F">
      <w:pPr>
        <w:jc w:val="center"/>
        <w:rPr>
          <w:rFonts w:ascii="Times New Roman" w:hAnsi="Times New Roman"/>
          <w:b/>
          <w:i/>
        </w:rPr>
      </w:pPr>
    </w:p>
    <w:p w:rsidR="0058161F" w:rsidRPr="006E1D98" w:rsidRDefault="0058161F" w:rsidP="0058161F">
      <w:pPr>
        <w:jc w:val="center"/>
        <w:rPr>
          <w:rFonts w:ascii="Times New Roman" w:hAnsi="Times New Roman"/>
          <w:b/>
          <w:sz w:val="24"/>
          <w:szCs w:val="24"/>
        </w:rPr>
      </w:pPr>
      <w:r w:rsidRPr="006E1D98">
        <w:rPr>
          <w:rFonts w:ascii="Times New Roman" w:hAnsi="Times New Roman"/>
          <w:b/>
          <w:sz w:val="24"/>
          <w:szCs w:val="24"/>
        </w:rPr>
        <w:t>ПРИМЕРНАЯ РАБОЧАЯ ПРОГРАММА УЧЕБНОЙ ДИСЦИПЛИНЫ</w:t>
      </w:r>
    </w:p>
    <w:p w:rsidR="0058161F" w:rsidRPr="006E1D98" w:rsidRDefault="0058161F" w:rsidP="0058161F">
      <w:pPr>
        <w:jc w:val="center"/>
        <w:rPr>
          <w:rFonts w:ascii="Times New Roman" w:hAnsi="Times New Roman"/>
          <w:b/>
          <w:i/>
          <w:sz w:val="24"/>
          <w:szCs w:val="24"/>
          <w:u w:val="single"/>
        </w:rPr>
      </w:pPr>
    </w:p>
    <w:p w:rsidR="0058161F" w:rsidRPr="00455CBA" w:rsidRDefault="0058161F" w:rsidP="0058161F">
      <w:pPr>
        <w:spacing w:after="0"/>
        <w:jc w:val="center"/>
        <w:rPr>
          <w:rFonts w:ascii="Times New Roman" w:hAnsi="Times New Roman"/>
          <w:b/>
          <w:sz w:val="24"/>
          <w:szCs w:val="24"/>
        </w:rPr>
      </w:pPr>
      <w:r w:rsidRPr="00455CBA">
        <w:rPr>
          <w:rFonts w:ascii="Times New Roman" w:hAnsi="Times New Roman"/>
          <w:b/>
          <w:sz w:val="24"/>
          <w:szCs w:val="24"/>
        </w:rPr>
        <w:t>«ОП.12 Основы специальной педагогики</w:t>
      </w:r>
      <w:r w:rsidR="001035C1" w:rsidRPr="00455CBA">
        <w:rPr>
          <w:rFonts w:ascii="Times New Roman" w:hAnsi="Times New Roman"/>
          <w:b/>
          <w:sz w:val="24"/>
          <w:szCs w:val="24"/>
        </w:rPr>
        <w:t xml:space="preserve"> и психологии</w:t>
      </w:r>
      <w:r w:rsidRPr="00455CBA">
        <w:rPr>
          <w:rFonts w:ascii="Times New Roman" w:hAnsi="Times New Roman"/>
          <w:b/>
          <w:sz w:val="24"/>
          <w:szCs w:val="24"/>
        </w:rPr>
        <w:t>»</w:t>
      </w:r>
    </w:p>
    <w:p w:rsidR="0058161F" w:rsidRPr="006E1D98" w:rsidRDefault="0058161F" w:rsidP="0058161F">
      <w:pPr>
        <w:jc w:val="center"/>
        <w:rPr>
          <w:rFonts w:ascii="Times New Roman" w:hAnsi="Times New Roman"/>
          <w:b/>
          <w:i/>
        </w:rPr>
      </w:pPr>
    </w:p>
    <w:p w:rsidR="0058161F" w:rsidRPr="006E1D98" w:rsidRDefault="0058161F" w:rsidP="0058161F">
      <w:pPr>
        <w:rPr>
          <w:rFonts w:ascii="Times New Roman" w:hAnsi="Times New Roman"/>
          <w:b/>
          <w:i/>
        </w:rPr>
      </w:pPr>
    </w:p>
    <w:p w:rsidR="0058161F" w:rsidRPr="006E1D98" w:rsidRDefault="0058161F" w:rsidP="0058161F">
      <w:pPr>
        <w:rPr>
          <w:rFonts w:ascii="Times New Roman" w:hAnsi="Times New Roman"/>
          <w:b/>
          <w:i/>
        </w:rPr>
      </w:pPr>
    </w:p>
    <w:p w:rsidR="0058161F" w:rsidRPr="006E1D98" w:rsidRDefault="0058161F" w:rsidP="0058161F">
      <w:pPr>
        <w:rPr>
          <w:rFonts w:ascii="Times New Roman" w:hAnsi="Times New Roman"/>
          <w:b/>
          <w:i/>
        </w:rPr>
      </w:pPr>
    </w:p>
    <w:p w:rsidR="0058161F" w:rsidRPr="006E1D98" w:rsidRDefault="0058161F" w:rsidP="0058161F">
      <w:pPr>
        <w:rPr>
          <w:rFonts w:ascii="Times New Roman" w:hAnsi="Times New Roman"/>
          <w:b/>
          <w:i/>
        </w:rPr>
      </w:pPr>
    </w:p>
    <w:p w:rsidR="0058161F" w:rsidRPr="006E1D98" w:rsidRDefault="0058161F" w:rsidP="0058161F">
      <w:pPr>
        <w:rPr>
          <w:rFonts w:ascii="Times New Roman" w:hAnsi="Times New Roman"/>
          <w:b/>
          <w:i/>
        </w:rPr>
      </w:pPr>
    </w:p>
    <w:p w:rsidR="0058161F" w:rsidRPr="006E1D98" w:rsidRDefault="0058161F" w:rsidP="0058161F">
      <w:pPr>
        <w:rPr>
          <w:rFonts w:ascii="Times New Roman" w:hAnsi="Times New Roman"/>
          <w:b/>
          <w:i/>
        </w:rPr>
      </w:pPr>
    </w:p>
    <w:p w:rsidR="0058161F" w:rsidRPr="006E1D98" w:rsidRDefault="0058161F" w:rsidP="0058161F">
      <w:pPr>
        <w:rPr>
          <w:rFonts w:ascii="Times New Roman" w:hAnsi="Times New Roman"/>
          <w:b/>
          <w:i/>
        </w:rPr>
      </w:pPr>
    </w:p>
    <w:p w:rsidR="0058161F" w:rsidRPr="006E1D98" w:rsidRDefault="0058161F" w:rsidP="0058161F">
      <w:pPr>
        <w:rPr>
          <w:rFonts w:ascii="Times New Roman" w:hAnsi="Times New Roman"/>
          <w:b/>
          <w:i/>
        </w:rPr>
      </w:pPr>
    </w:p>
    <w:p w:rsidR="0058161F" w:rsidRPr="006E1D98" w:rsidRDefault="0058161F" w:rsidP="0058161F">
      <w:pPr>
        <w:rPr>
          <w:rFonts w:ascii="Times New Roman" w:hAnsi="Times New Roman"/>
          <w:b/>
          <w:i/>
        </w:rPr>
      </w:pPr>
    </w:p>
    <w:p w:rsidR="0058161F" w:rsidRPr="006E1D98" w:rsidRDefault="0058161F" w:rsidP="0058161F">
      <w:pPr>
        <w:rPr>
          <w:rFonts w:ascii="Times New Roman" w:hAnsi="Times New Roman"/>
          <w:b/>
          <w:i/>
        </w:rPr>
      </w:pPr>
    </w:p>
    <w:p w:rsidR="0058161F" w:rsidRPr="006E1D98" w:rsidRDefault="0058161F" w:rsidP="0058161F">
      <w:pPr>
        <w:rPr>
          <w:rFonts w:ascii="Times New Roman" w:hAnsi="Times New Roman"/>
          <w:b/>
          <w:i/>
        </w:rPr>
      </w:pPr>
    </w:p>
    <w:p w:rsidR="0058161F" w:rsidRPr="006E1D98" w:rsidRDefault="0058161F" w:rsidP="0058161F">
      <w:pPr>
        <w:rPr>
          <w:rFonts w:ascii="Times New Roman" w:hAnsi="Times New Roman"/>
          <w:b/>
          <w:i/>
        </w:rPr>
      </w:pPr>
    </w:p>
    <w:p w:rsidR="0058161F" w:rsidRPr="006E1D98" w:rsidRDefault="0058161F" w:rsidP="0058161F">
      <w:pPr>
        <w:rPr>
          <w:rFonts w:ascii="Times New Roman" w:hAnsi="Times New Roman"/>
          <w:b/>
          <w:i/>
        </w:rPr>
      </w:pPr>
    </w:p>
    <w:p w:rsidR="0058161F" w:rsidRPr="006E1D98" w:rsidRDefault="0058161F" w:rsidP="0058161F">
      <w:pPr>
        <w:rPr>
          <w:rFonts w:ascii="Times New Roman" w:hAnsi="Times New Roman"/>
          <w:b/>
          <w:i/>
        </w:rPr>
      </w:pPr>
    </w:p>
    <w:p w:rsidR="0058161F" w:rsidRPr="006E1D98" w:rsidRDefault="0058161F" w:rsidP="0058161F">
      <w:pPr>
        <w:rPr>
          <w:rFonts w:ascii="Times New Roman" w:hAnsi="Times New Roman"/>
          <w:b/>
          <w:i/>
        </w:rPr>
      </w:pPr>
    </w:p>
    <w:p w:rsidR="0058161F" w:rsidRPr="006E1D98" w:rsidRDefault="0058161F" w:rsidP="0058161F">
      <w:pPr>
        <w:jc w:val="center"/>
        <w:rPr>
          <w:rFonts w:ascii="Times New Roman" w:hAnsi="Times New Roman"/>
          <w:b/>
          <w:i/>
          <w:sz w:val="24"/>
          <w:szCs w:val="24"/>
        </w:rPr>
      </w:pPr>
      <w:r w:rsidRPr="00455CBA">
        <w:rPr>
          <w:rFonts w:ascii="Times New Roman" w:hAnsi="Times New Roman"/>
          <w:b/>
          <w:bCs/>
        </w:rPr>
        <w:t>202</w:t>
      </w:r>
      <w:r w:rsidR="001035C1" w:rsidRPr="00455CBA">
        <w:rPr>
          <w:rFonts w:ascii="Times New Roman" w:hAnsi="Times New Roman"/>
          <w:b/>
          <w:bCs/>
        </w:rPr>
        <w:t>2</w:t>
      </w:r>
      <w:r w:rsidRPr="00455CBA">
        <w:rPr>
          <w:rFonts w:ascii="Times New Roman" w:hAnsi="Times New Roman"/>
          <w:b/>
          <w:bCs/>
        </w:rPr>
        <w:t xml:space="preserve"> г.</w:t>
      </w:r>
      <w:r w:rsidRPr="00455CBA">
        <w:rPr>
          <w:rFonts w:ascii="Times New Roman" w:hAnsi="Times New Roman"/>
          <w:b/>
          <w:bCs/>
        </w:rPr>
        <w:br w:type="page"/>
      </w:r>
      <w:r w:rsidRPr="006E1D98">
        <w:rPr>
          <w:rFonts w:ascii="Times New Roman" w:hAnsi="Times New Roman"/>
          <w:b/>
          <w:i/>
          <w:sz w:val="24"/>
          <w:szCs w:val="24"/>
        </w:rPr>
        <w:lastRenderedPageBreak/>
        <w:t>СОДЕРЖАНИЕ</w:t>
      </w:r>
    </w:p>
    <w:p w:rsidR="0058161F" w:rsidRPr="006E1D98" w:rsidRDefault="0058161F" w:rsidP="0058161F">
      <w:pPr>
        <w:rPr>
          <w:rFonts w:ascii="Times New Roman" w:hAnsi="Times New Roman"/>
          <w:b/>
          <w:i/>
          <w:sz w:val="24"/>
          <w:szCs w:val="24"/>
        </w:rPr>
      </w:pPr>
    </w:p>
    <w:tbl>
      <w:tblPr>
        <w:tblW w:w="0" w:type="auto"/>
        <w:tblLook w:val="01E0"/>
      </w:tblPr>
      <w:tblGrid>
        <w:gridCol w:w="7501"/>
        <w:gridCol w:w="1854"/>
      </w:tblGrid>
      <w:tr w:rsidR="0058161F" w:rsidRPr="006E1D98" w:rsidTr="00E813DA">
        <w:tc>
          <w:tcPr>
            <w:tcW w:w="7501" w:type="dxa"/>
          </w:tcPr>
          <w:p w:rsidR="0058161F" w:rsidRPr="006E1D98" w:rsidRDefault="0058161F" w:rsidP="008805F7">
            <w:pPr>
              <w:numPr>
                <w:ilvl w:val="0"/>
                <w:numId w:val="111"/>
              </w:numPr>
              <w:suppressAutoHyphens/>
              <w:rPr>
                <w:rFonts w:ascii="Times New Roman" w:hAnsi="Times New Roman"/>
                <w:b/>
                <w:sz w:val="24"/>
                <w:szCs w:val="24"/>
              </w:rPr>
            </w:pPr>
            <w:r w:rsidRPr="006E1D98">
              <w:rPr>
                <w:rFonts w:ascii="Times New Roman" w:hAnsi="Times New Roman"/>
                <w:b/>
                <w:sz w:val="24"/>
                <w:szCs w:val="24"/>
              </w:rPr>
              <w:t xml:space="preserve">ОБЩАЯ ХАРАКТЕРИСТИКА </w:t>
            </w:r>
            <w:r w:rsidRPr="006E1D98">
              <w:rPr>
                <w:rFonts w:ascii="Times New Roman" w:hAnsi="Times New Roman"/>
                <w:b/>
                <w:color w:val="000000"/>
                <w:sz w:val="24"/>
                <w:szCs w:val="24"/>
              </w:rPr>
              <w:t>ПРИМЕРНОЙ РАБОЧЕЙ ПРОГРАММЫ</w:t>
            </w:r>
            <w:r w:rsidRPr="006E1D98">
              <w:rPr>
                <w:rFonts w:ascii="Times New Roman" w:hAnsi="Times New Roman"/>
                <w:b/>
                <w:sz w:val="24"/>
                <w:szCs w:val="24"/>
              </w:rPr>
              <w:t xml:space="preserve"> УЧЕБНОЙ ДИСЦИПЛИНЫ</w:t>
            </w:r>
          </w:p>
        </w:tc>
        <w:tc>
          <w:tcPr>
            <w:tcW w:w="1854" w:type="dxa"/>
          </w:tcPr>
          <w:p w:rsidR="0058161F" w:rsidRPr="006B1051" w:rsidRDefault="0058161F" w:rsidP="0058161F">
            <w:pPr>
              <w:jc w:val="center"/>
              <w:rPr>
                <w:rFonts w:ascii="Times New Roman" w:hAnsi="Times New Roman"/>
                <w:b/>
                <w:sz w:val="24"/>
                <w:szCs w:val="24"/>
                <w:highlight w:val="yellow"/>
              </w:rPr>
            </w:pPr>
          </w:p>
        </w:tc>
      </w:tr>
      <w:tr w:rsidR="006B1051" w:rsidRPr="006E1D98" w:rsidTr="00E813DA">
        <w:tc>
          <w:tcPr>
            <w:tcW w:w="7501" w:type="dxa"/>
          </w:tcPr>
          <w:p w:rsidR="006B1051" w:rsidRPr="006E1D98" w:rsidRDefault="006B1051" w:rsidP="008805F7">
            <w:pPr>
              <w:numPr>
                <w:ilvl w:val="0"/>
                <w:numId w:val="111"/>
              </w:numPr>
              <w:suppressAutoHyphens/>
              <w:ind w:left="568"/>
              <w:rPr>
                <w:rFonts w:ascii="Times New Roman" w:hAnsi="Times New Roman"/>
                <w:b/>
                <w:sz w:val="24"/>
                <w:szCs w:val="24"/>
              </w:rPr>
            </w:pPr>
            <w:r w:rsidRPr="006E1D98">
              <w:rPr>
                <w:rFonts w:ascii="Times New Roman" w:hAnsi="Times New Roman"/>
                <w:b/>
                <w:sz w:val="24"/>
                <w:szCs w:val="24"/>
              </w:rPr>
              <w:t>СТРУКТУРА И СОДЕРЖАНИЕ УЧЕБНОЙ ДИСЦИПЛИНЫ</w:t>
            </w:r>
          </w:p>
        </w:tc>
        <w:tc>
          <w:tcPr>
            <w:tcW w:w="1854" w:type="dxa"/>
          </w:tcPr>
          <w:p w:rsidR="006B1051" w:rsidRPr="006B1051" w:rsidRDefault="006B1051" w:rsidP="0058161F">
            <w:pPr>
              <w:jc w:val="center"/>
              <w:rPr>
                <w:rFonts w:ascii="Times New Roman" w:hAnsi="Times New Roman"/>
                <w:b/>
                <w:sz w:val="24"/>
                <w:szCs w:val="24"/>
                <w:highlight w:val="yellow"/>
              </w:rPr>
            </w:pPr>
          </w:p>
        </w:tc>
      </w:tr>
      <w:tr w:rsidR="0058161F" w:rsidRPr="006E1D98" w:rsidTr="00E813DA">
        <w:tc>
          <w:tcPr>
            <w:tcW w:w="7501" w:type="dxa"/>
          </w:tcPr>
          <w:p w:rsidR="0058161F" w:rsidRPr="006E1D98" w:rsidRDefault="0058161F" w:rsidP="008805F7">
            <w:pPr>
              <w:numPr>
                <w:ilvl w:val="0"/>
                <w:numId w:val="111"/>
              </w:numPr>
              <w:suppressAutoHyphens/>
              <w:ind w:left="568"/>
              <w:rPr>
                <w:rFonts w:ascii="Times New Roman" w:hAnsi="Times New Roman"/>
                <w:b/>
                <w:sz w:val="24"/>
                <w:szCs w:val="24"/>
              </w:rPr>
            </w:pPr>
            <w:r w:rsidRPr="006E1D98">
              <w:rPr>
                <w:rFonts w:ascii="Times New Roman" w:hAnsi="Times New Roman"/>
                <w:b/>
                <w:sz w:val="24"/>
                <w:szCs w:val="24"/>
              </w:rPr>
              <w:t>УСЛОВИЯ РЕАЛИЗАЦИИ УЧЕБНОЙ ДИСЦИПЛИНЫ</w:t>
            </w:r>
          </w:p>
        </w:tc>
        <w:tc>
          <w:tcPr>
            <w:tcW w:w="1854" w:type="dxa"/>
          </w:tcPr>
          <w:p w:rsidR="0058161F" w:rsidRPr="006B1051" w:rsidRDefault="0058161F" w:rsidP="0058161F">
            <w:pPr>
              <w:jc w:val="center"/>
              <w:rPr>
                <w:rFonts w:ascii="Times New Roman" w:hAnsi="Times New Roman"/>
                <w:b/>
                <w:sz w:val="24"/>
                <w:szCs w:val="24"/>
                <w:highlight w:val="yellow"/>
              </w:rPr>
            </w:pPr>
          </w:p>
        </w:tc>
      </w:tr>
      <w:tr w:rsidR="0058161F" w:rsidRPr="006E1D98" w:rsidTr="00E813DA">
        <w:tc>
          <w:tcPr>
            <w:tcW w:w="7501" w:type="dxa"/>
          </w:tcPr>
          <w:p w:rsidR="0058161F" w:rsidRPr="006E1D98" w:rsidRDefault="0058161F" w:rsidP="008805F7">
            <w:pPr>
              <w:numPr>
                <w:ilvl w:val="0"/>
                <w:numId w:val="111"/>
              </w:numPr>
              <w:suppressAutoHyphens/>
              <w:ind w:left="568"/>
              <w:rPr>
                <w:rFonts w:ascii="Times New Roman" w:hAnsi="Times New Roman"/>
                <w:b/>
                <w:sz w:val="24"/>
                <w:szCs w:val="24"/>
              </w:rPr>
            </w:pPr>
            <w:r w:rsidRPr="006E1D98">
              <w:rPr>
                <w:rFonts w:ascii="Times New Roman" w:hAnsi="Times New Roman"/>
                <w:b/>
                <w:sz w:val="24"/>
                <w:szCs w:val="24"/>
              </w:rPr>
              <w:t>КОНТРОЛЬ И ОЦЕНКА РЕЗУЛЬТАТОВ ОСВОЕНИЯ УЧЕБНОЙ ДИСЦИПЛИНЫ</w:t>
            </w:r>
          </w:p>
          <w:p w:rsidR="0058161F" w:rsidRPr="006E1D98" w:rsidRDefault="0058161F" w:rsidP="0058161F">
            <w:pPr>
              <w:suppressAutoHyphens/>
              <w:rPr>
                <w:rFonts w:ascii="Times New Roman" w:hAnsi="Times New Roman"/>
                <w:b/>
                <w:sz w:val="24"/>
                <w:szCs w:val="24"/>
              </w:rPr>
            </w:pPr>
          </w:p>
        </w:tc>
        <w:tc>
          <w:tcPr>
            <w:tcW w:w="1854" w:type="dxa"/>
          </w:tcPr>
          <w:p w:rsidR="0058161F" w:rsidRPr="006B1051" w:rsidRDefault="0058161F" w:rsidP="0058161F">
            <w:pPr>
              <w:jc w:val="center"/>
              <w:rPr>
                <w:rFonts w:ascii="Times New Roman" w:hAnsi="Times New Roman"/>
                <w:b/>
                <w:sz w:val="24"/>
                <w:szCs w:val="24"/>
                <w:highlight w:val="yellow"/>
              </w:rPr>
            </w:pPr>
          </w:p>
        </w:tc>
      </w:tr>
    </w:tbl>
    <w:p w:rsidR="0058161F" w:rsidRPr="006E1D98" w:rsidRDefault="0058161F" w:rsidP="00455CBA">
      <w:pPr>
        <w:suppressAutoHyphens/>
        <w:spacing w:after="0"/>
        <w:jc w:val="center"/>
        <w:rPr>
          <w:rFonts w:ascii="Times New Roman" w:hAnsi="Times New Roman"/>
          <w:b/>
          <w:sz w:val="24"/>
          <w:szCs w:val="24"/>
        </w:rPr>
      </w:pPr>
      <w:r w:rsidRPr="006E1D98">
        <w:rPr>
          <w:rFonts w:ascii="Times New Roman" w:hAnsi="Times New Roman"/>
          <w:b/>
          <w:i/>
          <w:u w:val="single"/>
        </w:rPr>
        <w:br w:type="page"/>
      </w:r>
      <w:r w:rsidR="00455CBA" w:rsidRPr="00455CBA">
        <w:rPr>
          <w:rFonts w:ascii="Times New Roman" w:hAnsi="Times New Roman"/>
          <w:b/>
          <w:sz w:val="24"/>
        </w:rPr>
        <w:lastRenderedPageBreak/>
        <w:t xml:space="preserve">1. </w:t>
      </w:r>
      <w:r w:rsidRPr="006E1D98">
        <w:rPr>
          <w:rFonts w:ascii="Times New Roman" w:hAnsi="Times New Roman"/>
          <w:b/>
          <w:sz w:val="24"/>
          <w:szCs w:val="24"/>
        </w:rPr>
        <w:t xml:space="preserve">ОБЩАЯ ХАРАКТЕРИСТИКА </w:t>
      </w:r>
      <w:r w:rsidRPr="006E1D98">
        <w:rPr>
          <w:rFonts w:ascii="Times New Roman" w:hAnsi="Times New Roman"/>
          <w:b/>
          <w:color w:val="000000"/>
          <w:sz w:val="24"/>
          <w:szCs w:val="24"/>
        </w:rPr>
        <w:t>ПРИМЕРНОЙ РАБОЧЕЙ ПРОГРАММЫ</w:t>
      </w:r>
      <w:r w:rsidRPr="006E1D98">
        <w:rPr>
          <w:rFonts w:ascii="Times New Roman" w:hAnsi="Times New Roman"/>
          <w:b/>
          <w:sz w:val="24"/>
          <w:szCs w:val="24"/>
        </w:rPr>
        <w:t xml:space="preserve"> УЧЕБНОЙ ДИСЦИПЛИНЫ</w:t>
      </w:r>
    </w:p>
    <w:p w:rsidR="0058161F" w:rsidRPr="00455CBA" w:rsidRDefault="0058161F" w:rsidP="0058161F">
      <w:pPr>
        <w:suppressAutoHyphens/>
        <w:spacing w:after="0" w:line="240" w:lineRule="auto"/>
        <w:ind w:left="720"/>
        <w:jc w:val="center"/>
        <w:rPr>
          <w:rFonts w:ascii="Times New Roman" w:hAnsi="Times New Roman"/>
          <w:b/>
          <w:sz w:val="24"/>
          <w:szCs w:val="24"/>
        </w:rPr>
      </w:pPr>
      <w:r w:rsidRPr="00455CBA">
        <w:rPr>
          <w:rFonts w:ascii="Times New Roman" w:hAnsi="Times New Roman"/>
          <w:b/>
          <w:sz w:val="24"/>
          <w:szCs w:val="24"/>
        </w:rPr>
        <w:t>«</w:t>
      </w:r>
      <w:r w:rsidR="00455CBA" w:rsidRPr="00455CBA">
        <w:rPr>
          <w:rFonts w:ascii="Times New Roman" w:hAnsi="Times New Roman"/>
          <w:b/>
          <w:sz w:val="24"/>
          <w:szCs w:val="24"/>
        </w:rPr>
        <w:t>ОП.</w:t>
      </w:r>
      <w:r w:rsidRPr="00455CBA">
        <w:rPr>
          <w:rFonts w:ascii="Times New Roman" w:hAnsi="Times New Roman"/>
          <w:b/>
          <w:sz w:val="24"/>
          <w:szCs w:val="24"/>
        </w:rPr>
        <w:t>12 Основы специальной педагогики</w:t>
      </w:r>
      <w:r w:rsidR="001035C1" w:rsidRPr="00455CBA">
        <w:rPr>
          <w:rFonts w:ascii="Times New Roman" w:hAnsi="Times New Roman"/>
          <w:b/>
          <w:sz w:val="24"/>
          <w:szCs w:val="24"/>
        </w:rPr>
        <w:t xml:space="preserve"> и психологии</w:t>
      </w:r>
      <w:r w:rsidRPr="00455CBA">
        <w:rPr>
          <w:rFonts w:ascii="Times New Roman" w:hAnsi="Times New Roman"/>
          <w:b/>
          <w:sz w:val="24"/>
          <w:szCs w:val="24"/>
        </w:rPr>
        <w:t>»</w:t>
      </w:r>
    </w:p>
    <w:p w:rsidR="00455CBA" w:rsidRDefault="00455CBA" w:rsidP="00581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vertAlign w:val="superscript"/>
        </w:rPr>
      </w:pPr>
    </w:p>
    <w:p w:rsidR="0058161F" w:rsidRPr="006E1D98" w:rsidRDefault="0058161F" w:rsidP="00581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6E1D98">
        <w:rPr>
          <w:rFonts w:ascii="Times New Roman" w:hAnsi="Times New Roman"/>
          <w:b/>
          <w:sz w:val="24"/>
          <w:szCs w:val="24"/>
        </w:rPr>
        <w:t xml:space="preserve">1.1. Место дисциплины в структуре основной образовательной программы: </w:t>
      </w:r>
    </w:p>
    <w:p w:rsidR="0058161F" w:rsidRPr="006E1D98" w:rsidRDefault="0058161F" w:rsidP="005816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E1D98">
        <w:rPr>
          <w:rFonts w:ascii="Times New Roman" w:hAnsi="Times New Roman"/>
          <w:sz w:val="24"/>
          <w:szCs w:val="24"/>
        </w:rPr>
        <w:t xml:space="preserve">Учебная дисциплина </w:t>
      </w:r>
      <w:r w:rsidRPr="00455CBA">
        <w:rPr>
          <w:rFonts w:ascii="Times New Roman" w:hAnsi="Times New Roman"/>
          <w:sz w:val="24"/>
          <w:szCs w:val="24"/>
        </w:rPr>
        <w:t>«ОП. 12 Основы специальной педагогики</w:t>
      </w:r>
      <w:r w:rsidR="001035C1" w:rsidRPr="00455CBA">
        <w:rPr>
          <w:rFonts w:ascii="Times New Roman" w:hAnsi="Times New Roman"/>
          <w:sz w:val="24"/>
          <w:szCs w:val="24"/>
        </w:rPr>
        <w:t xml:space="preserve"> и психологии</w:t>
      </w:r>
      <w:r w:rsidRPr="00455CBA">
        <w:rPr>
          <w:rFonts w:ascii="Times New Roman" w:hAnsi="Times New Roman"/>
          <w:sz w:val="24"/>
          <w:szCs w:val="24"/>
        </w:rPr>
        <w:t xml:space="preserve">» </w:t>
      </w:r>
      <w:r w:rsidRPr="006E1D98">
        <w:rPr>
          <w:rFonts w:ascii="Times New Roman" w:hAnsi="Times New Roman"/>
          <w:sz w:val="24"/>
          <w:szCs w:val="24"/>
        </w:rPr>
        <w:t>является обязательной частью общепрофессионального цикла примерной основной образ</w:t>
      </w:r>
      <w:r w:rsidRPr="006E1D98">
        <w:rPr>
          <w:rFonts w:ascii="Times New Roman" w:hAnsi="Times New Roman"/>
          <w:sz w:val="24"/>
          <w:szCs w:val="24"/>
        </w:rPr>
        <w:t>о</w:t>
      </w:r>
      <w:r w:rsidRPr="006E1D98">
        <w:rPr>
          <w:rFonts w:ascii="Times New Roman" w:hAnsi="Times New Roman"/>
          <w:sz w:val="24"/>
          <w:szCs w:val="24"/>
        </w:rPr>
        <w:t xml:space="preserve">вательной программы в соответствии с ФГОС СПО по </w:t>
      </w:r>
      <w:r w:rsidRPr="006E1D98">
        <w:rPr>
          <w:rFonts w:ascii="Times New Roman" w:hAnsi="Times New Roman"/>
          <w:color w:val="000000"/>
          <w:sz w:val="24"/>
          <w:szCs w:val="24"/>
        </w:rPr>
        <w:t xml:space="preserve">специальности </w:t>
      </w:r>
      <w:r w:rsidRPr="006E1D98">
        <w:rPr>
          <w:rFonts w:ascii="Times New Roman" w:hAnsi="Times New Roman"/>
          <w:sz w:val="24"/>
          <w:szCs w:val="24"/>
        </w:rPr>
        <w:t>44.02.02 Препод</w:t>
      </w:r>
      <w:r w:rsidRPr="006E1D98">
        <w:rPr>
          <w:rFonts w:ascii="Times New Roman" w:hAnsi="Times New Roman"/>
          <w:sz w:val="24"/>
          <w:szCs w:val="24"/>
        </w:rPr>
        <w:t>а</w:t>
      </w:r>
      <w:r w:rsidRPr="006E1D98">
        <w:rPr>
          <w:rFonts w:ascii="Times New Roman" w:hAnsi="Times New Roman"/>
          <w:sz w:val="24"/>
          <w:szCs w:val="24"/>
        </w:rPr>
        <w:t xml:space="preserve">вание в начальных классах. </w:t>
      </w:r>
    </w:p>
    <w:p w:rsidR="0058161F" w:rsidRPr="006E1D98" w:rsidRDefault="0058161F" w:rsidP="0058161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E1D98">
        <w:rPr>
          <w:rFonts w:ascii="Times New Roman" w:hAnsi="Times New Roman"/>
          <w:sz w:val="24"/>
          <w:szCs w:val="24"/>
        </w:rPr>
        <w:t>Особое значение дисциплина имеет при формировании и развитии ОК 01, ОК 02, ОК 03, ОК 04, ОК 05, ОК 06, ОК 10</w:t>
      </w:r>
      <w:r w:rsidRPr="006E1D98">
        <w:rPr>
          <w:rFonts w:ascii="Times New Roman" w:hAnsi="Times New Roman"/>
          <w:i/>
          <w:sz w:val="24"/>
          <w:szCs w:val="24"/>
        </w:rPr>
        <w:t>.</w:t>
      </w:r>
    </w:p>
    <w:p w:rsidR="0058161F" w:rsidRPr="006E1D98" w:rsidRDefault="0058161F" w:rsidP="00581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58161F" w:rsidRPr="006E1D98" w:rsidRDefault="0058161F" w:rsidP="0058161F">
      <w:pPr>
        <w:spacing w:after="0"/>
        <w:ind w:firstLine="709"/>
        <w:rPr>
          <w:rFonts w:ascii="Times New Roman" w:hAnsi="Times New Roman"/>
          <w:b/>
          <w:sz w:val="24"/>
          <w:szCs w:val="24"/>
        </w:rPr>
      </w:pPr>
      <w:r w:rsidRPr="006E1D98">
        <w:rPr>
          <w:rFonts w:ascii="Times New Roman" w:hAnsi="Times New Roman"/>
          <w:b/>
          <w:sz w:val="24"/>
          <w:szCs w:val="24"/>
        </w:rPr>
        <w:t>1.2. Цель и планируемые результаты освоения дисциплины:</w:t>
      </w:r>
    </w:p>
    <w:p w:rsidR="0058161F" w:rsidRPr="006E1D98" w:rsidRDefault="0058161F" w:rsidP="0058161F">
      <w:pPr>
        <w:suppressAutoHyphens/>
        <w:spacing w:after="0" w:line="240" w:lineRule="auto"/>
        <w:ind w:firstLine="709"/>
        <w:jc w:val="both"/>
        <w:rPr>
          <w:rFonts w:ascii="Times New Roman" w:hAnsi="Times New Roman"/>
          <w:sz w:val="24"/>
          <w:szCs w:val="24"/>
          <w:lang w:eastAsia="en-US"/>
        </w:rPr>
      </w:pPr>
      <w:r w:rsidRPr="006E1D98">
        <w:rPr>
          <w:rFonts w:ascii="Times New Roman" w:hAnsi="Times New Roman"/>
          <w:sz w:val="24"/>
          <w:szCs w:val="24"/>
        </w:rPr>
        <w:t xml:space="preserve">В рамках программы учебной дисциплины обучающимися осваиваются умения </w:t>
      </w:r>
      <w:r w:rsidR="00455CBA">
        <w:rPr>
          <w:rFonts w:ascii="Times New Roman" w:hAnsi="Times New Roman"/>
          <w:sz w:val="24"/>
          <w:szCs w:val="24"/>
        </w:rPr>
        <w:br/>
      </w:r>
      <w:r w:rsidRPr="006E1D98">
        <w:rPr>
          <w:rFonts w:ascii="Times New Roman" w:hAnsi="Times New Roman"/>
          <w:sz w:val="24"/>
          <w:szCs w:val="24"/>
        </w:rPr>
        <w:t>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402"/>
        <w:gridCol w:w="5103"/>
      </w:tblGrid>
      <w:tr w:rsidR="0058161F" w:rsidRPr="00455CBA" w:rsidTr="00455CBA">
        <w:trPr>
          <w:trHeight w:val="649"/>
        </w:trPr>
        <w:tc>
          <w:tcPr>
            <w:tcW w:w="1101" w:type="dxa"/>
            <w:hideMark/>
          </w:tcPr>
          <w:p w:rsidR="0058161F" w:rsidRPr="00455CBA" w:rsidRDefault="00455CBA" w:rsidP="0058161F">
            <w:pPr>
              <w:suppressAutoHyphens/>
              <w:spacing w:after="0" w:line="240" w:lineRule="auto"/>
              <w:jc w:val="center"/>
              <w:rPr>
                <w:rFonts w:ascii="Times New Roman" w:hAnsi="Times New Roman"/>
                <w:b/>
                <w:sz w:val="24"/>
                <w:szCs w:val="24"/>
              </w:rPr>
            </w:pPr>
            <w:r w:rsidRPr="00455CBA">
              <w:rPr>
                <w:rFonts w:ascii="Times New Roman" w:hAnsi="Times New Roman"/>
                <w:b/>
                <w:sz w:val="24"/>
                <w:szCs w:val="24"/>
              </w:rPr>
              <w:t>Код</w:t>
            </w:r>
          </w:p>
          <w:p w:rsidR="0058161F" w:rsidRPr="00455CBA" w:rsidRDefault="0058161F" w:rsidP="0058161F">
            <w:pPr>
              <w:suppressAutoHyphens/>
              <w:spacing w:after="0" w:line="240" w:lineRule="auto"/>
              <w:jc w:val="center"/>
              <w:rPr>
                <w:rFonts w:ascii="Times New Roman" w:hAnsi="Times New Roman"/>
                <w:b/>
                <w:sz w:val="24"/>
                <w:szCs w:val="24"/>
              </w:rPr>
            </w:pPr>
            <w:r w:rsidRPr="00455CBA">
              <w:rPr>
                <w:rFonts w:ascii="Times New Roman" w:hAnsi="Times New Roman"/>
                <w:b/>
                <w:sz w:val="24"/>
                <w:szCs w:val="24"/>
              </w:rPr>
              <w:t>ПК, ОК</w:t>
            </w:r>
          </w:p>
        </w:tc>
        <w:tc>
          <w:tcPr>
            <w:tcW w:w="3402" w:type="dxa"/>
            <w:hideMark/>
          </w:tcPr>
          <w:p w:rsidR="0058161F" w:rsidRPr="00455CBA" w:rsidRDefault="0058161F" w:rsidP="0058161F">
            <w:pPr>
              <w:suppressAutoHyphens/>
              <w:spacing w:after="0" w:line="240" w:lineRule="auto"/>
              <w:jc w:val="center"/>
              <w:rPr>
                <w:rFonts w:ascii="Times New Roman" w:hAnsi="Times New Roman"/>
                <w:b/>
                <w:sz w:val="24"/>
                <w:szCs w:val="24"/>
              </w:rPr>
            </w:pPr>
            <w:r w:rsidRPr="00455CBA">
              <w:rPr>
                <w:rFonts w:ascii="Times New Roman" w:hAnsi="Times New Roman"/>
                <w:b/>
                <w:sz w:val="24"/>
                <w:szCs w:val="24"/>
              </w:rPr>
              <w:t>Умения</w:t>
            </w:r>
          </w:p>
        </w:tc>
        <w:tc>
          <w:tcPr>
            <w:tcW w:w="5103" w:type="dxa"/>
            <w:hideMark/>
          </w:tcPr>
          <w:p w:rsidR="0058161F" w:rsidRPr="00455CBA" w:rsidRDefault="0058161F" w:rsidP="0058161F">
            <w:pPr>
              <w:suppressAutoHyphens/>
              <w:spacing w:after="0" w:line="240" w:lineRule="auto"/>
              <w:jc w:val="center"/>
              <w:rPr>
                <w:rFonts w:ascii="Times New Roman" w:hAnsi="Times New Roman"/>
                <w:b/>
                <w:sz w:val="24"/>
                <w:szCs w:val="24"/>
              </w:rPr>
            </w:pPr>
            <w:r w:rsidRPr="00455CBA">
              <w:rPr>
                <w:rFonts w:ascii="Times New Roman" w:hAnsi="Times New Roman"/>
                <w:b/>
                <w:sz w:val="24"/>
                <w:szCs w:val="24"/>
              </w:rPr>
              <w:t>Знания</w:t>
            </w:r>
          </w:p>
        </w:tc>
      </w:tr>
      <w:tr w:rsidR="0058161F" w:rsidRPr="006E1D98" w:rsidTr="00455CBA">
        <w:trPr>
          <w:trHeight w:val="212"/>
        </w:trPr>
        <w:tc>
          <w:tcPr>
            <w:tcW w:w="1101" w:type="dxa"/>
          </w:tcPr>
          <w:p w:rsidR="0058161F" w:rsidRPr="006E1D98" w:rsidRDefault="0058161F" w:rsidP="0058161F">
            <w:pPr>
              <w:widowControl w:val="0"/>
              <w:autoSpaceDE w:val="0"/>
              <w:autoSpaceDN w:val="0"/>
              <w:adjustRightInd w:val="0"/>
              <w:spacing w:after="0"/>
              <w:jc w:val="center"/>
              <w:rPr>
                <w:rFonts w:ascii="Times New Roman" w:hAnsi="Times New Roman"/>
              </w:rPr>
            </w:pPr>
            <w:r w:rsidRPr="006E1D98">
              <w:rPr>
                <w:rFonts w:ascii="Times New Roman" w:hAnsi="Times New Roman"/>
              </w:rPr>
              <w:t>ПК 1.2.</w:t>
            </w:r>
            <w:r w:rsidRPr="006E1D98">
              <w:rPr>
                <w:rFonts w:ascii="Times New Roman" w:hAnsi="Times New Roman"/>
                <w:sz w:val="20"/>
                <w:szCs w:val="20"/>
              </w:rPr>
              <w:t xml:space="preserve"> </w:t>
            </w:r>
          </w:p>
          <w:p w:rsidR="0058161F" w:rsidRPr="006E1D98" w:rsidRDefault="0058161F" w:rsidP="0058161F">
            <w:pPr>
              <w:suppressAutoHyphens/>
              <w:spacing w:after="0" w:line="240" w:lineRule="auto"/>
              <w:jc w:val="center"/>
              <w:rPr>
                <w:rFonts w:ascii="Times New Roman" w:hAnsi="Times New Roman"/>
              </w:rPr>
            </w:pPr>
            <w:r w:rsidRPr="006E1D98">
              <w:rPr>
                <w:rFonts w:ascii="Times New Roman" w:hAnsi="Times New Roman"/>
              </w:rPr>
              <w:t>ПК 1.8.</w:t>
            </w:r>
          </w:p>
          <w:p w:rsidR="0058161F" w:rsidRPr="006E1D98" w:rsidRDefault="0058161F" w:rsidP="0058161F">
            <w:pPr>
              <w:suppressAutoHyphens/>
              <w:spacing w:after="0" w:line="240" w:lineRule="auto"/>
              <w:jc w:val="center"/>
              <w:rPr>
                <w:rFonts w:ascii="Times New Roman" w:hAnsi="Times New Roman"/>
              </w:rPr>
            </w:pPr>
          </w:p>
          <w:p w:rsidR="0058161F" w:rsidRPr="006E1D98" w:rsidRDefault="0058161F" w:rsidP="0058161F">
            <w:pPr>
              <w:suppressAutoHyphens/>
              <w:spacing w:after="0" w:line="240" w:lineRule="auto"/>
              <w:jc w:val="center"/>
              <w:rPr>
                <w:rFonts w:ascii="Times New Roman" w:hAnsi="Times New Roman"/>
              </w:rPr>
            </w:pPr>
            <w:r w:rsidRPr="006E1D98">
              <w:rPr>
                <w:rFonts w:ascii="Times New Roman" w:hAnsi="Times New Roman"/>
              </w:rPr>
              <w:t>ОК 01.</w:t>
            </w:r>
          </w:p>
          <w:p w:rsidR="0058161F" w:rsidRPr="006E1D98" w:rsidRDefault="0058161F" w:rsidP="0058161F">
            <w:pPr>
              <w:suppressAutoHyphens/>
              <w:spacing w:after="0" w:line="240" w:lineRule="auto"/>
              <w:jc w:val="center"/>
              <w:rPr>
                <w:rFonts w:ascii="Times New Roman" w:hAnsi="Times New Roman"/>
              </w:rPr>
            </w:pPr>
            <w:r w:rsidRPr="006E1D98">
              <w:rPr>
                <w:rFonts w:ascii="Times New Roman" w:hAnsi="Times New Roman"/>
              </w:rPr>
              <w:t>ОК 02.</w:t>
            </w:r>
          </w:p>
          <w:p w:rsidR="0058161F" w:rsidRPr="006E1D98" w:rsidRDefault="0058161F" w:rsidP="0058161F">
            <w:pPr>
              <w:suppressAutoHyphens/>
              <w:spacing w:after="0" w:line="240" w:lineRule="auto"/>
              <w:jc w:val="center"/>
              <w:rPr>
                <w:rFonts w:ascii="Times New Roman" w:hAnsi="Times New Roman"/>
              </w:rPr>
            </w:pPr>
            <w:r w:rsidRPr="006E1D98">
              <w:rPr>
                <w:rFonts w:ascii="Times New Roman" w:hAnsi="Times New Roman"/>
              </w:rPr>
              <w:t>ОК 03.</w:t>
            </w:r>
          </w:p>
          <w:p w:rsidR="0058161F" w:rsidRPr="006E1D98" w:rsidRDefault="0058161F" w:rsidP="0058161F">
            <w:pPr>
              <w:suppressAutoHyphens/>
              <w:spacing w:after="0" w:line="240" w:lineRule="auto"/>
              <w:jc w:val="center"/>
              <w:rPr>
                <w:rFonts w:ascii="Times New Roman" w:hAnsi="Times New Roman"/>
              </w:rPr>
            </w:pPr>
            <w:r w:rsidRPr="006E1D98">
              <w:rPr>
                <w:rFonts w:ascii="Times New Roman" w:hAnsi="Times New Roman"/>
              </w:rPr>
              <w:t>ОК 04.</w:t>
            </w:r>
          </w:p>
          <w:p w:rsidR="0058161F" w:rsidRPr="006E1D98" w:rsidRDefault="0058161F" w:rsidP="0058161F">
            <w:pPr>
              <w:suppressAutoHyphens/>
              <w:spacing w:after="0" w:line="240" w:lineRule="auto"/>
              <w:jc w:val="center"/>
              <w:rPr>
                <w:rFonts w:ascii="Times New Roman" w:hAnsi="Times New Roman"/>
              </w:rPr>
            </w:pPr>
            <w:r w:rsidRPr="006E1D98">
              <w:rPr>
                <w:rFonts w:ascii="Times New Roman" w:hAnsi="Times New Roman"/>
              </w:rPr>
              <w:t>ОК 05.</w:t>
            </w:r>
          </w:p>
          <w:p w:rsidR="0058161F" w:rsidRPr="006E1D98" w:rsidRDefault="0058161F" w:rsidP="0058161F">
            <w:pPr>
              <w:suppressAutoHyphens/>
              <w:spacing w:after="0" w:line="240" w:lineRule="auto"/>
              <w:jc w:val="center"/>
              <w:rPr>
                <w:rFonts w:ascii="Times New Roman" w:hAnsi="Times New Roman"/>
              </w:rPr>
            </w:pPr>
            <w:r w:rsidRPr="006E1D98">
              <w:rPr>
                <w:rFonts w:ascii="Times New Roman" w:hAnsi="Times New Roman"/>
              </w:rPr>
              <w:t>ОК 06.</w:t>
            </w:r>
          </w:p>
          <w:p w:rsidR="0058161F" w:rsidRPr="006E1D98" w:rsidRDefault="0058161F" w:rsidP="0058161F">
            <w:pPr>
              <w:suppressAutoHyphens/>
              <w:spacing w:after="0" w:line="240" w:lineRule="auto"/>
              <w:jc w:val="center"/>
              <w:rPr>
                <w:rFonts w:ascii="Times New Roman" w:hAnsi="Times New Roman"/>
                <w:i/>
              </w:rPr>
            </w:pPr>
            <w:r w:rsidRPr="006E1D98">
              <w:rPr>
                <w:rFonts w:ascii="Times New Roman" w:hAnsi="Times New Roman"/>
              </w:rPr>
              <w:t>ОК 10.</w:t>
            </w:r>
          </w:p>
        </w:tc>
        <w:tc>
          <w:tcPr>
            <w:tcW w:w="3402" w:type="dxa"/>
          </w:tcPr>
          <w:p w:rsidR="0058161F" w:rsidRPr="006E1D98" w:rsidRDefault="0058161F" w:rsidP="008805F7">
            <w:pPr>
              <w:widowControl w:val="0"/>
              <w:numPr>
                <w:ilvl w:val="0"/>
                <w:numId w:val="10"/>
              </w:numPr>
              <w:tabs>
                <w:tab w:val="num" w:pos="564"/>
              </w:tabs>
              <w:autoSpaceDE w:val="0"/>
              <w:autoSpaceDN w:val="0"/>
              <w:spacing w:after="0" w:line="240" w:lineRule="auto"/>
              <w:ind w:left="-3" w:firstLine="3"/>
              <w:jc w:val="both"/>
              <w:rPr>
                <w:rFonts w:ascii="Times New Roman" w:hAnsi="Times New Roman"/>
              </w:rPr>
            </w:pPr>
            <w:r w:rsidRPr="006E1D98">
              <w:rPr>
                <w:rFonts w:ascii="Times New Roman" w:hAnsi="Times New Roman"/>
              </w:rPr>
              <w:t>применять на практике теоретические знания по воспитанию и обучению детей с откл</w:t>
            </w:r>
            <w:r w:rsidRPr="006E1D98">
              <w:rPr>
                <w:rFonts w:ascii="Times New Roman" w:hAnsi="Times New Roman"/>
              </w:rPr>
              <w:t>о</w:t>
            </w:r>
            <w:r w:rsidRPr="006E1D98">
              <w:rPr>
                <w:rFonts w:ascii="Times New Roman" w:hAnsi="Times New Roman"/>
              </w:rPr>
              <w:t>нениями в развитии;</w:t>
            </w:r>
          </w:p>
          <w:p w:rsidR="0058161F" w:rsidRPr="006E1D98" w:rsidRDefault="0058161F" w:rsidP="008805F7">
            <w:pPr>
              <w:widowControl w:val="0"/>
              <w:numPr>
                <w:ilvl w:val="0"/>
                <w:numId w:val="10"/>
              </w:numPr>
              <w:tabs>
                <w:tab w:val="num" w:pos="564"/>
              </w:tabs>
              <w:autoSpaceDE w:val="0"/>
              <w:autoSpaceDN w:val="0"/>
              <w:spacing w:after="0" w:line="240" w:lineRule="auto"/>
              <w:ind w:left="-3" w:firstLine="3"/>
              <w:jc w:val="both"/>
              <w:rPr>
                <w:rFonts w:ascii="Times New Roman" w:hAnsi="Times New Roman"/>
              </w:rPr>
            </w:pPr>
            <w:r w:rsidRPr="006E1D98">
              <w:rPr>
                <w:rFonts w:ascii="Times New Roman" w:hAnsi="Times New Roman"/>
              </w:rPr>
              <w:t>применять методы изучения детей с отклонениями в разв</w:t>
            </w:r>
            <w:r w:rsidRPr="006E1D98">
              <w:rPr>
                <w:rFonts w:ascii="Times New Roman" w:hAnsi="Times New Roman"/>
              </w:rPr>
              <w:t>и</w:t>
            </w:r>
            <w:r w:rsidRPr="006E1D98">
              <w:rPr>
                <w:rFonts w:ascii="Times New Roman" w:hAnsi="Times New Roman"/>
              </w:rPr>
              <w:t>тии;</w:t>
            </w:r>
          </w:p>
          <w:p w:rsidR="0058161F" w:rsidRPr="006E1D98" w:rsidRDefault="0058161F" w:rsidP="008805F7">
            <w:pPr>
              <w:widowControl w:val="0"/>
              <w:numPr>
                <w:ilvl w:val="0"/>
                <w:numId w:val="10"/>
              </w:numPr>
              <w:tabs>
                <w:tab w:val="num" w:pos="564"/>
              </w:tabs>
              <w:autoSpaceDE w:val="0"/>
              <w:autoSpaceDN w:val="0"/>
              <w:spacing w:after="0" w:line="240" w:lineRule="auto"/>
              <w:ind w:left="-3" w:firstLine="3"/>
              <w:jc w:val="both"/>
              <w:rPr>
                <w:rFonts w:ascii="Times New Roman" w:hAnsi="Times New Roman"/>
              </w:rPr>
            </w:pPr>
            <w:r w:rsidRPr="006E1D98">
              <w:rPr>
                <w:rFonts w:ascii="Times New Roman" w:hAnsi="Times New Roman"/>
              </w:rPr>
              <w:t>подбирать формы, дидактические средства коррекционно-педагогической работы с учетом знаний индивидуальных особе</w:t>
            </w:r>
            <w:r w:rsidRPr="006E1D98">
              <w:rPr>
                <w:rFonts w:ascii="Times New Roman" w:hAnsi="Times New Roman"/>
              </w:rPr>
              <w:t>н</w:t>
            </w:r>
            <w:r w:rsidRPr="006E1D98">
              <w:rPr>
                <w:rFonts w:ascii="Times New Roman" w:hAnsi="Times New Roman"/>
              </w:rPr>
              <w:t>ностей детей с отклонениями в развитии;</w:t>
            </w:r>
          </w:p>
          <w:p w:rsidR="0058161F" w:rsidRPr="006E1D98" w:rsidRDefault="0058161F" w:rsidP="008805F7">
            <w:pPr>
              <w:widowControl w:val="0"/>
              <w:numPr>
                <w:ilvl w:val="0"/>
                <w:numId w:val="10"/>
              </w:numPr>
              <w:tabs>
                <w:tab w:val="num" w:pos="564"/>
              </w:tabs>
              <w:autoSpaceDE w:val="0"/>
              <w:autoSpaceDN w:val="0"/>
              <w:spacing w:after="0" w:line="240" w:lineRule="auto"/>
              <w:ind w:left="-3" w:firstLine="3"/>
              <w:jc w:val="both"/>
              <w:rPr>
                <w:rFonts w:ascii="Times New Roman" w:hAnsi="Times New Roman"/>
              </w:rPr>
            </w:pPr>
            <w:r w:rsidRPr="006E1D98">
              <w:rPr>
                <w:rFonts w:ascii="Times New Roman" w:hAnsi="Times New Roman"/>
              </w:rPr>
              <w:t>определять приемы и содержание коррекционно-педагогической работы с учетом типичных затруднений и инд</w:t>
            </w:r>
            <w:r w:rsidRPr="006E1D98">
              <w:rPr>
                <w:rFonts w:ascii="Times New Roman" w:hAnsi="Times New Roman"/>
              </w:rPr>
              <w:t>и</w:t>
            </w:r>
            <w:r w:rsidRPr="006E1D98">
              <w:rPr>
                <w:rFonts w:ascii="Times New Roman" w:hAnsi="Times New Roman"/>
              </w:rPr>
              <w:t>видуальных особенностей детей с отклонениями в развитии;</w:t>
            </w:r>
          </w:p>
          <w:p w:rsidR="0058161F" w:rsidRPr="006E1D98" w:rsidRDefault="0058161F" w:rsidP="008805F7">
            <w:pPr>
              <w:widowControl w:val="0"/>
              <w:numPr>
                <w:ilvl w:val="0"/>
                <w:numId w:val="10"/>
              </w:numPr>
              <w:tabs>
                <w:tab w:val="num" w:pos="564"/>
              </w:tabs>
              <w:autoSpaceDE w:val="0"/>
              <w:autoSpaceDN w:val="0"/>
              <w:spacing w:after="0" w:line="240" w:lineRule="auto"/>
              <w:ind w:left="-3" w:firstLine="3"/>
              <w:jc w:val="both"/>
              <w:rPr>
                <w:rFonts w:ascii="Times New Roman" w:hAnsi="Times New Roman"/>
              </w:rPr>
            </w:pPr>
            <w:r w:rsidRPr="006E1D98">
              <w:rPr>
                <w:rFonts w:ascii="Times New Roman" w:hAnsi="Times New Roman"/>
              </w:rPr>
              <w:t>анализи</w:t>
            </w:r>
            <w:r w:rsidR="00455CBA">
              <w:rPr>
                <w:rFonts w:ascii="Times New Roman" w:hAnsi="Times New Roman"/>
              </w:rPr>
              <w:t>ровать специальную литературу</w:t>
            </w:r>
          </w:p>
        </w:tc>
        <w:tc>
          <w:tcPr>
            <w:tcW w:w="5103" w:type="dxa"/>
          </w:tcPr>
          <w:p w:rsidR="0058161F" w:rsidRPr="006E1D98" w:rsidRDefault="0058161F" w:rsidP="008805F7">
            <w:pPr>
              <w:widowControl w:val="0"/>
              <w:numPr>
                <w:ilvl w:val="0"/>
                <w:numId w:val="10"/>
              </w:numPr>
              <w:tabs>
                <w:tab w:val="num" w:pos="426"/>
              </w:tabs>
              <w:autoSpaceDE w:val="0"/>
              <w:autoSpaceDN w:val="0"/>
              <w:spacing w:after="0" w:line="240" w:lineRule="auto"/>
              <w:ind w:left="-3" w:firstLine="3"/>
              <w:jc w:val="both"/>
              <w:rPr>
                <w:rFonts w:ascii="Times New Roman" w:hAnsi="Times New Roman"/>
              </w:rPr>
            </w:pPr>
            <w:r w:rsidRPr="006E1D98">
              <w:rPr>
                <w:rFonts w:ascii="Times New Roman" w:hAnsi="Times New Roman"/>
              </w:rPr>
              <w:t>историю становления и развития теории и практики воспитания и обучения детей с отклонениями в ра</w:t>
            </w:r>
            <w:r w:rsidRPr="006E1D98">
              <w:rPr>
                <w:rFonts w:ascii="Times New Roman" w:hAnsi="Times New Roman"/>
              </w:rPr>
              <w:t>з</w:t>
            </w:r>
            <w:r w:rsidRPr="006E1D98">
              <w:rPr>
                <w:rFonts w:ascii="Times New Roman" w:hAnsi="Times New Roman"/>
              </w:rPr>
              <w:t>витии;</w:t>
            </w:r>
          </w:p>
          <w:p w:rsidR="0058161F" w:rsidRPr="006E1D98" w:rsidRDefault="0058161F" w:rsidP="008805F7">
            <w:pPr>
              <w:widowControl w:val="0"/>
              <w:numPr>
                <w:ilvl w:val="0"/>
                <w:numId w:val="10"/>
              </w:numPr>
              <w:tabs>
                <w:tab w:val="num" w:pos="426"/>
              </w:tabs>
              <w:autoSpaceDE w:val="0"/>
              <w:autoSpaceDN w:val="0"/>
              <w:spacing w:after="0" w:line="240" w:lineRule="auto"/>
              <w:ind w:left="-3" w:firstLine="3"/>
              <w:jc w:val="both"/>
              <w:rPr>
                <w:rFonts w:ascii="Times New Roman" w:hAnsi="Times New Roman"/>
              </w:rPr>
            </w:pPr>
            <w:r w:rsidRPr="006E1D98">
              <w:rPr>
                <w:rFonts w:ascii="Times New Roman" w:hAnsi="Times New Roman"/>
              </w:rPr>
              <w:t>особенности психического развития детей младшего школьного возраста при нарушенном развитии;</w:t>
            </w:r>
          </w:p>
          <w:p w:rsidR="0058161F" w:rsidRPr="006E1D98" w:rsidRDefault="0058161F" w:rsidP="008805F7">
            <w:pPr>
              <w:widowControl w:val="0"/>
              <w:numPr>
                <w:ilvl w:val="0"/>
                <w:numId w:val="10"/>
              </w:numPr>
              <w:tabs>
                <w:tab w:val="num" w:pos="426"/>
              </w:tabs>
              <w:autoSpaceDE w:val="0"/>
              <w:autoSpaceDN w:val="0"/>
              <w:spacing w:after="0" w:line="240" w:lineRule="auto"/>
              <w:ind w:left="-3" w:firstLine="3"/>
              <w:jc w:val="both"/>
              <w:rPr>
                <w:rFonts w:ascii="Times New Roman" w:hAnsi="Times New Roman"/>
              </w:rPr>
            </w:pPr>
            <w:r w:rsidRPr="006E1D98">
              <w:rPr>
                <w:rFonts w:ascii="Times New Roman" w:hAnsi="Times New Roman"/>
              </w:rPr>
              <w:t>систему учреждений для во</w:t>
            </w:r>
            <w:r w:rsidRPr="006E1D98">
              <w:rPr>
                <w:rFonts w:ascii="Times New Roman" w:hAnsi="Times New Roman"/>
              </w:rPr>
              <w:t>с</w:t>
            </w:r>
            <w:r w:rsidRPr="006E1D98">
              <w:rPr>
                <w:rFonts w:ascii="Times New Roman" w:hAnsi="Times New Roman"/>
              </w:rPr>
              <w:t>питания, обучения и реабилитации детей с отклонениями в развитии;</w:t>
            </w:r>
          </w:p>
          <w:p w:rsidR="0058161F" w:rsidRPr="006E1D98" w:rsidRDefault="0058161F" w:rsidP="008805F7">
            <w:pPr>
              <w:widowControl w:val="0"/>
              <w:numPr>
                <w:ilvl w:val="0"/>
                <w:numId w:val="10"/>
              </w:numPr>
              <w:tabs>
                <w:tab w:val="num" w:pos="426"/>
              </w:tabs>
              <w:autoSpaceDE w:val="0"/>
              <w:autoSpaceDN w:val="0"/>
              <w:spacing w:after="0" w:line="240" w:lineRule="auto"/>
              <w:ind w:left="-3" w:firstLine="3"/>
              <w:jc w:val="both"/>
              <w:rPr>
                <w:rFonts w:ascii="Times New Roman" w:hAnsi="Times New Roman"/>
              </w:rPr>
            </w:pPr>
            <w:r w:rsidRPr="006E1D98">
              <w:rPr>
                <w:rFonts w:ascii="Times New Roman" w:hAnsi="Times New Roman"/>
              </w:rPr>
              <w:t>законодательные акты и нормативно-правовые документы по организации и функционированию сп</w:t>
            </w:r>
            <w:r w:rsidRPr="006E1D98">
              <w:rPr>
                <w:rFonts w:ascii="Times New Roman" w:hAnsi="Times New Roman"/>
              </w:rPr>
              <w:t>е</w:t>
            </w:r>
            <w:r w:rsidRPr="006E1D98">
              <w:rPr>
                <w:rFonts w:ascii="Times New Roman" w:hAnsi="Times New Roman"/>
              </w:rPr>
              <w:t>циализированных ОО;</w:t>
            </w:r>
          </w:p>
          <w:p w:rsidR="0058161F" w:rsidRPr="006E1D98" w:rsidRDefault="0058161F" w:rsidP="008805F7">
            <w:pPr>
              <w:widowControl w:val="0"/>
              <w:numPr>
                <w:ilvl w:val="0"/>
                <w:numId w:val="10"/>
              </w:numPr>
              <w:tabs>
                <w:tab w:val="num" w:pos="426"/>
              </w:tabs>
              <w:autoSpaceDE w:val="0"/>
              <w:autoSpaceDN w:val="0"/>
              <w:spacing w:after="0" w:line="240" w:lineRule="auto"/>
              <w:ind w:left="-3" w:firstLine="3"/>
              <w:jc w:val="both"/>
              <w:rPr>
                <w:rFonts w:ascii="Times New Roman" w:hAnsi="Times New Roman"/>
              </w:rPr>
            </w:pPr>
            <w:r w:rsidRPr="006E1D98">
              <w:rPr>
                <w:rFonts w:ascii="Times New Roman" w:hAnsi="Times New Roman"/>
              </w:rPr>
              <w:t>цели, задачи, принципы, формы, методы и содержание специал</w:t>
            </w:r>
            <w:r w:rsidRPr="006E1D98">
              <w:rPr>
                <w:rFonts w:ascii="Times New Roman" w:hAnsi="Times New Roman"/>
              </w:rPr>
              <w:t>ь</w:t>
            </w:r>
            <w:r w:rsidRPr="006E1D98">
              <w:rPr>
                <w:rFonts w:ascii="Times New Roman" w:hAnsi="Times New Roman"/>
              </w:rPr>
              <w:t>ной педагогики;</w:t>
            </w:r>
          </w:p>
          <w:p w:rsidR="0058161F" w:rsidRPr="006E1D98" w:rsidRDefault="0058161F" w:rsidP="008805F7">
            <w:pPr>
              <w:widowControl w:val="0"/>
              <w:numPr>
                <w:ilvl w:val="0"/>
                <w:numId w:val="10"/>
              </w:numPr>
              <w:tabs>
                <w:tab w:val="num" w:pos="426"/>
              </w:tabs>
              <w:autoSpaceDE w:val="0"/>
              <w:autoSpaceDN w:val="0"/>
              <w:spacing w:after="0" w:line="240" w:lineRule="auto"/>
              <w:ind w:left="-3" w:firstLine="3"/>
              <w:jc w:val="both"/>
              <w:rPr>
                <w:rFonts w:ascii="Times New Roman" w:hAnsi="Times New Roman"/>
              </w:rPr>
            </w:pPr>
            <w:r w:rsidRPr="006E1D98">
              <w:rPr>
                <w:rFonts w:ascii="Times New Roman" w:hAnsi="Times New Roman"/>
              </w:rPr>
              <w:t>организацию и условия проведения коррекц</w:t>
            </w:r>
            <w:r w:rsidRPr="006E1D98">
              <w:rPr>
                <w:rFonts w:ascii="Times New Roman" w:hAnsi="Times New Roman"/>
              </w:rPr>
              <w:t>и</w:t>
            </w:r>
            <w:r w:rsidRPr="006E1D98">
              <w:rPr>
                <w:rFonts w:ascii="Times New Roman" w:hAnsi="Times New Roman"/>
              </w:rPr>
              <w:t>онно-педагогической работы;</w:t>
            </w:r>
          </w:p>
          <w:p w:rsidR="0058161F" w:rsidRPr="006E1D98" w:rsidRDefault="0058161F" w:rsidP="008805F7">
            <w:pPr>
              <w:widowControl w:val="0"/>
              <w:numPr>
                <w:ilvl w:val="0"/>
                <w:numId w:val="10"/>
              </w:numPr>
              <w:tabs>
                <w:tab w:val="num" w:pos="426"/>
              </w:tabs>
              <w:autoSpaceDE w:val="0"/>
              <w:autoSpaceDN w:val="0"/>
              <w:spacing w:after="0" w:line="240" w:lineRule="auto"/>
              <w:ind w:left="-3" w:firstLine="3"/>
              <w:jc w:val="both"/>
              <w:rPr>
                <w:rFonts w:ascii="Times New Roman" w:hAnsi="Times New Roman"/>
              </w:rPr>
            </w:pPr>
            <w:r w:rsidRPr="006E1D98">
              <w:rPr>
                <w:rFonts w:ascii="Times New Roman" w:hAnsi="Times New Roman"/>
              </w:rPr>
              <w:t>содержание Программ обучения и воспитания детей с нарушениями интеллекта, речи, зрения, слуха, опорно-двигательного аппарата, эмоционально-личностных отношений и поведения, задержкой психического р</w:t>
            </w:r>
            <w:r w:rsidR="00455CBA">
              <w:rPr>
                <w:rFonts w:ascii="Times New Roman" w:hAnsi="Times New Roman"/>
              </w:rPr>
              <w:t>азвития в специализир</w:t>
            </w:r>
            <w:r w:rsidR="00455CBA">
              <w:rPr>
                <w:rFonts w:ascii="Times New Roman" w:hAnsi="Times New Roman"/>
              </w:rPr>
              <w:t>о</w:t>
            </w:r>
            <w:r w:rsidR="00455CBA">
              <w:rPr>
                <w:rFonts w:ascii="Times New Roman" w:hAnsi="Times New Roman"/>
              </w:rPr>
              <w:t>ванном ОО</w:t>
            </w:r>
          </w:p>
        </w:tc>
      </w:tr>
    </w:tbl>
    <w:p w:rsidR="0058161F" w:rsidRPr="006E1D98" w:rsidRDefault="0058161F" w:rsidP="0058161F">
      <w:pPr>
        <w:suppressAutoHyphens/>
        <w:spacing w:after="240" w:line="240" w:lineRule="auto"/>
        <w:ind w:firstLine="709"/>
        <w:rPr>
          <w:rFonts w:ascii="Times New Roman" w:hAnsi="Times New Roman"/>
          <w:b/>
        </w:rPr>
      </w:pPr>
    </w:p>
    <w:p w:rsidR="0058161F" w:rsidRPr="006E1D98" w:rsidRDefault="00455CBA" w:rsidP="0058161F">
      <w:pPr>
        <w:suppressAutoHyphens/>
        <w:spacing w:after="240" w:line="240" w:lineRule="auto"/>
        <w:jc w:val="center"/>
        <w:rPr>
          <w:rFonts w:ascii="Times New Roman" w:hAnsi="Times New Roman"/>
          <w:b/>
          <w:sz w:val="24"/>
          <w:szCs w:val="24"/>
        </w:rPr>
      </w:pPr>
      <w:r>
        <w:rPr>
          <w:rFonts w:ascii="Times New Roman" w:hAnsi="Times New Roman"/>
          <w:b/>
          <w:sz w:val="24"/>
          <w:szCs w:val="24"/>
        </w:rPr>
        <w:br w:type="page"/>
      </w:r>
      <w:r w:rsidR="0058161F" w:rsidRPr="006E1D98">
        <w:rPr>
          <w:rFonts w:ascii="Times New Roman" w:hAnsi="Times New Roman"/>
          <w:b/>
          <w:sz w:val="24"/>
          <w:szCs w:val="24"/>
        </w:rPr>
        <w:lastRenderedPageBreak/>
        <w:t>2. СТРУКТУРА И СОДЕРЖАНИЕ УЧЕБНОЙ ДИСЦИПЛИНЫ</w:t>
      </w:r>
    </w:p>
    <w:p w:rsidR="0058161F" w:rsidRPr="006E1D98" w:rsidRDefault="0058161F" w:rsidP="0058161F">
      <w:pPr>
        <w:suppressAutoHyphens/>
        <w:spacing w:after="240" w:line="240" w:lineRule="auto"/>
        <w:ind w:firstLine="709"/>
        <w:rPr>
          <w:rFonts w:ascii="Times New Roman" w:hAnsi="Times New Roman"/>
          <w:b/>
          <w:sz w:val="24"/>
          <w:szCs w:val="24"/>
        </w:rPr>
      </w:pPr>
      <w:r w:rsidRPr="006E1D98">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4"/>
        <w:gridCol w:w="2517"/>
      </w:tblGrid>
      <w:tr w:rsidR="0058161F" w:rsidRPr="006E1D98" w:rsidTr="00774905">
        <w:trPr>
          <w:trHeight w:val="490"/>
        </w:trPr>
        <w:tc>
          <w:tcPr>
            <w:tcW w:w="3685" w:type="pct"/>
            <w:vAlign w:val="center"/>
          </w:tcPr>
          <w:p w:rsidR="0058161F" w:rsidRPr="006E1D98" w:rsidRDefault="0058161F" w:rsidP="0058161F">
            <w:pPr>
              <w:suppressAutoHyphens/>
              <w:rPr>
                <w:rFonts w:ascii="Times New Roman" w:hAnsi="Times New Roman"/>
                <w:b/>
              </w:rPr>
            </w:pPr>
            <w:r w:rsidRPr="006E1D98">
              <w:rPr>
                <w:rFonts w:ascii="Times New Roman" w:hAnsi="Times New Roman"/>
                <w:b/>
              </w:rPr>
              <w:t>Вид учебной работы</w:t>
            </w:r>
          </w:p>
        </w:tc>
        <w:tc>
          <w:tcPr>
            <w:tcW w:w="1315" w:type="pct"/>
            <w:vAlign w:val="center"/>
          </w:tcPr>
          <w:p w:rsidR="0058161F" w:rsidRPr="006E1D98" w:rsidRDefault="0058161F" w:rsidP="0058161F">
            <w:pPr>
              <w:suppressAutoHyphens/>
              <w:rPr>
                <w:rFonts w:ascii="Times New Roman" w:hAnsi="Times New Roman"/>
                <w:b/>
                <w:iCs/>
              </w:rPr>
            </w:pPr>
            <w:r w:rsidRPr="006E1D98">
              <w:rPr>
                <w:rFonts w:ascii="Times New Roman" w:hAnsi="Times New Roman"/>
                <w:b/>
                <w:iCs/>
              </w:rPr>
              <w:t>Объем в часах</w:t>
            </w:r>
          </w:p>
        </w:tc>
      </w:tr>
      <w:tr w:rsidR="0058161F" w:rsidRPr="006E1D98" w:rsidTr="00774905">
        <w:trPr>
          <w:trHeight w:val="490"/>
        </w:trPr>
        <w:tc>
          <w:tcPr>
            <w:tcW w:w="3685" w:type="pct"/>
            <w:vAlign w:val="center"/>
          </w:tcPr>
          <w:p w:rsidR="0058161F" w:rsidRPr="006E1D98" w:rsidRDefault="0058161F" w:rsidP="0058161F">
            <w:pPr>
              <w:suppressAutoHyphens/>
              <w:spacing w:after="0"/>
              <w:rPr>
                <w:rFonts w:ascii="Times New Roman" w:hAnsi="Times New Roman"/>
                <w:b/>
              </w:rPr>
            </w:pPr>
            <w:r w:rsidRPr="006E1D98">
              <w:rPr>
                <w:rFonts w:ascii="Times New Roman" w:hAnsi="Times New Roman"/>
                <w:b/>
              </w:rPr>
              <w:t>Объем образовательной программы учебной дисциплины</w:t>
            </w:r>
          </w:p>
        </w:tc>
        <w:tc>
          <w:tcPr>
            <w:tcW w:w="1315" w:type="pct"/>
            <w:vAlign w:val="center"/>
          </w:tcPr>
          <w:p w:rsidR="0058161F" w:rsidRPr="006E1D98" w:rsidRDefault="0058161F" w:rsidP="0058161F">
            <w:pPr>
              <w:suppressAutoHyphens/>
              <w:spacing w:after="0"/>
              <w:rPr>
                <w:rFonts w:ascii="Times New Roman" w:hAnsi="Times New Roman"/>
                <w:iCs/>
              </w:rPr>
            </w:pPr>
            <w:r w:rsidRPr="006E1D98">
              <w:rPr>
                <w:rFonts w:ascii="Times New Roman" w:hAnsi="Times New Roman"/>
                <w:iCs/>
              </w:rPr>
              <w:t>36</w:t>
            </w:r>
          </w:p>
        </w:tc>
      </w:tr>
      <w:tr w:rsidR="0058161F" w:rsidRPr="006E1D98" w:rsidTr="00774905">
        <w:trPr>
          <w:trHeight w:val="490"/>
        </w:trPr>
        <w:tc>
          <w:tcPr>
            <w:tcW w:w="3685" w:type="pct"/>
            <w:shd w:val="clear" w:color="auto" w:fill="auto"/>
            <w:vAlign w:val="center"/>
          </w:tcPr>
          <w:p w:rsidR="0058161F" w:rsidRPr="006E1D98" w:rsidRDefault="0058161F" w:rsidP="0058161F">
            <w:pPr>
              <w:suppressAutoHyphens/>
              <w:spacing w:after="0"/>
              <w:rPr>
                <w:rFonts w:ascii="Times New Roman" w:hAnsi="Times New Roman"/>
                <w:b/>
              </w:rPr>
            </w:pPr>
            <w:r w:rsidRPr="006E1D98">
              <w:rPr>
                <w:rFonts w:ascii="Times New Roman" w:hAnsi="Times New Roman"/>
                <w:b/>
              </w:rPr>
              <w:t>в т.ч. в форме практической подготовки</w:t>
            </w:r>
          </w:p>
        </w:tc>
        <w:tc>
          <w:tcPr>
            <w:tcW w:w="1315" w:type="pct"/>
            <w:shd w:val="clear" w:color="auto" w:fill="auto"/>
            <w:vAlign w:val="center"/>
          </w:tcPr>
          <w:p w:rsidR="0058161F" w:rsidRPr="006E1D98" w:rsidRDefault="0058161F" w:rsidP="00AD0DEF">
            <w:pPr>
              <w:suppressAutoHyphens/>
              <w:spacing w:after="0"/>
              <w:rPr>
                <w:rFonts w:ascii="Times New Roman" w:hAnsi="Times New Roman"/>
                <w:iCs/>
              </w:rPr>
            </w:pPr>
            <w:r w:rsidRPr="006E1D98">
              <w:rPr>
                <w:rFonts w:ascii="Times New Roman" w:hAnsi="Times New Roman"/>
                <w:iCs/>
              </w:rPr>
              <w:t>1</w:t>
            </w:r>
            <w:r w:rsidR="00AD0DEF" w:rsidRPr="006E1D98">
              <w:rPr>
                <w:rFonts w:ascii="Times New Roman" w:hAnsi="Times New Roman"/>
                <w:iCs/>
              </w:rPr>
              <w:t>6</w:t>
            </w:r>
          </w:p>
        </w:tc>
      </w:tr>
      <w:tr w:rsidR="0058161F" w:rsidRPr="006E1D98" w:rsidTr="00774905">
        <w:trPr>
          <w:trHeight w:val="336"/>
        </w:trPr>
        <w:tc>
          <w:tcPr>
            <w:tcW w:w="5000" w:type="pct"/>
            <w:gridSpan w:val="2"/>
            <w:vAlign w:val="center"/>
          </w:tcPr>
          <w:p w:rsidR="0058161F" w:rsidRPr="006E1D98" w:rsidRDefault="0058161F" w:rsidP="0058161F">
            <w:pPr>
              <w:suppressAutoHyphens/>
              <w:spacing w:after="0"/>
              <w:rPr>
                <w:rFonts w:ascii="Times New Roman" w:hAnsi="Times New Roman"/>
                <w:iCs/>
              </w:rPr>
            </w:pPr>
            <w:r w:rsidRPr="006E1D98">
              <w:rPr>
                <w:rFonts w:ascii="Times New Roman" w:hAnsi="Times New Roman"/>
              </w:rPr>
              <w:t>в т. ч.:</w:t>
            </w:r>
          </w:p>
        </w:tc>
      </w:tr>
      <w:tr w:rsidR="0058161F" w:rsidRPr="006E1D98" w:rsidTr="00774905">
        <w:trPr>
          <w:trHeight w:val="490"/>
        </w:trPr>
        <w:tc>
          <w:tcPr>
            <w:tcW w:w="3685" w:type="pct"/>
            <w:vAlign w:val="center"/>
          </w:tcPr>
          <w:p w:rsidR="0058161F" w:rsidRPr="006E1D98" w:rsidRDefault="0058161F" w:rsidP="0058161F">
            <w:pPr>
              <w:suppressAutoHyphens/>
              <w:spacing w:after="0"/>
              <w:rPr>
                <w:rFonts w:ascii="Times New Roman" w:hAnsi="Times New Roman"/>
              </w:rPr>
            </w:pPr>
            <w:r w:rsidRPr="006E1D98">
              <w:rPr>
                <w:rFonts w:ascii="Times New Roman" w:hAnsi="Times New Roman"/>
              </w:rPr>
              <w:t>теоретическое обучение</w:t>
            </w:r>
          </w:p>
        </w:tc>
        <w:tc>
          <w:tcPr>
            <w:tcW w:w="1315" w:type="pct"/>
            <w:vAlign w:val="center"/>
          </w:tcPr>
          <w:p w:rsidR="0058161F" w:rsidRPr="006E1D98" w:rsidRDefault="0058161F" w:rsidP="00AD0DEF">
            <w:pPr>
              <w:suppressAutoHyphens/>
              <w:spacing w:after="0"/>
              <w:rPr>
                <w:rFonts w:ascii="Times New Roman" w:hAnsi="Times New Roman"/>
                <w:iCs/>
              </w:rPr>
            </w:pPr>
            <w:r w:rsidRPr="006E1D98">
              <w:rPr>
                <w:rFonts w:ascii="Times New Roman" w:hAnsi="Times New Roman"/>
                <w:iCs/>
              </w:rPr>
              <w:t>1</w:t>
            </w:r>
            <w:r w:rsidR="00AD0DEF" w:rsidRPr="006E1D98">
              <w:rPr>
                <w:rFonts w:ascii="Times New Roman" w:hAnsi="Times New Roman"/>
                <w:iCs/>
              </w:rPr>
              <w:t>4</w:t>
            </w:r>
          </w:p>
        </w:tc>
      </w:tr>
      <w:tr w:rsidR="0058161F" w:rsidRPr="006E1D98" w:rsidTr="00774905">
        <w:trPr>
          <w:trHeight w:val="490"/>
        </w:trPr>
        <w:tc>
          <w:tcPr>
            <w:tcW w:w="3685" w:type="pct"/>
            <w:vAlign w:val="center"/>
          </w:tcPr>
          <w:p w:rsidR="0058161F" w:rsidRPr="006E1D98" w:rsidRDefault="0058161F" w:rsidP="0058161F">
            <w:pPr>
              <w:suppressAutoHyphens/>
              <w:spacing w:after="0"/>
              <w:rPr>
                <w:rFonts w:ascii="Times New Roman" w:hAnsi="Times New Roman"/>
              </w:rPr>
            </w:pPr>
            <w:r w:rsidRPr="006E1D98">
              <w:rPr>
                <w:rFonts w:ascii="Times New Roman" w:hAnsi="Times New Roman"/>
              </w:rPr>
              <w:t>практические занятия</w:t>
            </w:r>
            <w:r w:rsidRPr="006E1D98">
              <w:rPr>
                <w:rFonts w:ascii="Times New Roman" w:hAnsi="Times New Roman"/>
                <w:i/>
              </w:rPr>
              <w:t xml:space="preserve"> </w:t>
            </w:r>
          </w:p>
        </w:tc>
        <w:tc>
          <w:tcPr>
            <w:tcW w:w="1315" w:type="pct"/>
            <w:vAlign w:val="center"/>
          </w:tcPr>
          <w:p w:rsidR="0058161F" w:rsidRPr="006E1D98" w:rsidRDefault="0058161F" w:rsidP="00AD0DEF">
            <w:pPr>
              <w:suppressAutoHyphens/>
              <w:spacing w:after="0"/>
              <w:rPr>
                <w:rFonts w:ascii="Times New Roman" w:hAnsi="Times New Roman"/>
                <w:iCs/>
              </w:rPr>
            </w:pPr>
            <w:r w:rsidRPr="006E1D98">
              <w:rPr>
                <w:rFonts w:ascii="Times New Roman" w:hAnsi="Times New Roman"/>
                <w:iCs/>
              </w:rPr>
              <w:t>1</w:t>
            </w:r>
            <w:r w:rsidR="00AD0DEF" w:rsidRPr="006E1D98">
              <w:rPr>
                <w:rFonts w:ascii="Times New Roman" w:hAnsi="Times New Roman"/>
                <w:iCs/>
              </w:rPr>
              <w:t>6</w:t>
            </w:r>
          </w:p>
        </w:tc>
      </w:tr>
      <w:tr w:rsidR="0058161F" w:rsidRPr="006E1D98" w:rsidTr="00774905">
        <w:trPr>
          <w:trHeight w:val="267"/>
        </w:trPr>
        <w:tc>
          <w:tcPr>
            <w:tcW w:w="3685" w:type="pct"/>
            <w:vAlign w:val="center"/>
          </w:tcPr>
          <w:p w:rsidR="0058161F" w:rsidRPr="006E1D98" w:rsidRDefault="0058161F" w:rsidP="00455CBA">
            <w:pPr>
              <w:suppressAutoHyphens/>
              <w:spacing w:after="0"/>
              <w:rPr>
                <w:rFonts w:ascii="Times New Roman" w:hAnsi="Times New Roman"/>
                <w:i/>
              </w:rPr>
            </w:pPr>
            <w:r w:rsidRPr="006E1D98">
              <w:rPr>
                <w:rFonts w:ascii="Times New Roman" w:hAnsi="Times New Roman"/>
                <w:i/>
              </w:rPr>
              <w:t xml:space="preserve">Самостоятельная работа </w:t>
            </w:r>
          </w:p>
        </w:tc>
        <w:tc>
          <w:tcPr>
            <w:tcW w:w="1315" w:type="pct"/>
            <w:vAlign w:val="center"/>
          </w:tcPr>
          <w:p w:rsidR="0058161F" w:rsidRPr="006E1D98" w:rsidRDefault="0058161F" w:rsidP="0058161F">
            <w:pPr>
              <w:suppressAutoHyphens/>
              <w:spacing w:after="0"/>
              <w:rPr>
                <w:rFonts w:ascii="Times New Roman" w:hAnsi="Times New Roman"/>
                <w:iCs/>
              </w:rPr>
            </w:pPr>
          </w:p>
        </w:tc>
      </w:tr>
      <w:tr w:rsidR="0058161F" w:rsidRPr="006E1D98" w:rsidTr="00774905">
        <w:trPr>
          <w:trHeight w:val="331"/>
        </w:trPr>
        <w:tc>
          <w:tcPr>
            <w:tcW w:w="3685" w:type="pct"/>
            <w:vAlign w:val="center"/>
          </w:tcPr>
          <w:p w:rsidR="0058161F" w:rsidRPr="006E1D98" w:rsidRDefault="0058161F" w:rsidP="00AD0DEF">
            <w:pPr>
              <w:suppressAutoHyphens/>
              <w:spacing w:after="0"/>
              <w:rPr>
                <w:rFonts w:ascii="Times New Roman" w:hAnsi="Times New Roman"/>
                <w:i/>
              </w:rPr>
            </w:pPr>
            <w:r w:rsidRPr="006E1D98">
              <w:rPr>
                <w:rFonts w:ascii="Times New Roman" w:hAnsi="Times New Roman"/>
                <w:b/>
                <w:iCs/>
              </w:rPr>
              <w:t xml:space="preserve">Промежуточная аттестация </w:t>
            </w:r>
            <w:r w:rsidR="00455CBA">
              <w:rPr>
                <w:rFonts w:ascii="Times New Roman" w:hAnsi="Times New Roman"/>
                <w:b/>
                <w:iCs/>
              </w:rPr>
              <w:t>в форме зачета</w:t>
            </w:r>
          </w:p>
        </w:tc>
        <w:tc>
          <w:tcPr>
            <w:tcW w:w="1315" w:type="pct"/>
            <w:vAlign w:val="center"/>
          </w:tcPr>
          <w:p w:rsidR="0058161F" w:rsidRPr="006E1D98" w:rsidRDefault="00455CBA" w:rsidP="00455CBA">
            <w:pPr>
              <w:suppressAutoHyphens/>
              <w:spacing w:after="0"/>
              <w:rPr>
                <w:rFonts w:ascii="Times New Roman" w:hAnsi="Times New Roman"/>
                <w:iCs/>
              </w:rPr>
            </w:pPr>
            <w:r>
              <w:rPr>
                <w:rFonts w:ascii="Times New Roman" w:hAnsi="Times New Roman"/>
                <w:iCs/>
              </w:rPr>
              <w:t>6</w:t>
            </w:r>
          </w:p>
        </w:tc>
      </w:tr>
    </w:tbl>
    <w:p w:rsidR="0058161F" w:rsidRPr="006E1D98" w:rsidRDefault="0058161F" w:rsidP="0058161F">
      <w:pPr>
        <w:suppressAutoHyphens/>
        <w:spacing w:after="120"/>
        <w:rPr>
          <w:rFonts w:ascii="Times New Roman" w:hAnsi="Times New Roman"/>
          <w:b/>
          <w:i/>
        </w:rPr>
      </w:pPr>
    </w:p>
    <w:p w:rsidR="0058161F" w:rsidRPr="006E1D98" w:rsidRDefault="0058161F" w:rsidP="0058161F">
      <w:pPr>
        <w:rPr>
          <w:rFonts w:ascii="Times New Roman" w:hAnsi="Times New Roman"/>
          <w:b/>
          <w:i/>
        </w:rPr>
        <w:sectPr w:rsidR="0058161F" w:rsidRPr="006E1D98" w:rsidSect="00774905">
          <w:pgSz w:w="11906" w:h="16838"/>
          <w:pgMar w:top="1134" w:right="850" w:bottom="284" w:left="1701" w:header="708" w:footer="708" w:gutter="0"/>
          <w:cols w:space="720"/>
          <w:docGrid w:linePitch="299"/>
        </w:sectPr>
      </w:pPr>
    </w:p>
    <w:p w:rsidR="0058161F" w:rsidRPr="006E1D98" w:rsidRDefault="0058161F" w:rsidP="0058161F">
      <w:pPr>
        <w:ind w:firstLine="709"/>
        <w:rPr>
          <w:rFonts w:ascii="Times New Roman" w:hAnsi="Times New Roman"/>
          <w:b/>
          <w:bCs/>
        </w:rPr>
      </w:pPr>
      <w:r w:rsidRPr="006E1D98">
        <w:rPr>
          <w:rFonts w:ascii="Times New Roman" w:hAnsi="Times New Roman"/>
          <w:b/>
        </w:rPr>
        <w:lastRenderedPageBreak/>
        <w:t xml:space="preserve">2.2. Тематический план и содержание учебной дисциплины </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4"/>
        <w:gridCol w:w="8528"/>
        <w:gridCol w:w="1844"/>
        <w:gridCol w:w="2267"/>
      </w:tblGrid>
      <w:tr w:rsidR="0058161F" w:rsidRPr="006E1D98" w:rsidTr="008563B7">
        <w:trPr>
          <w:trHeight w:val="20"/>
        </w:trPr>
        <w:tc>
          <w:tcPr>
            <w:tcW w:w="785" w:type="pct"/>
            <w:vAlign w:val="center"/>
          </w:tcPr>
          <w:p w:rsidR="0058161F" w:rsidRPr="006E1D98" w:rsidRDefault="0058161F" w:rsidP="008563B7">
            <w:pPr>
              <w:suppressAutoHyphens/>
              <w:spacing w:after="0"/>
              <w:jc w:val="center"/>
              <w:rPr>
                <w:rFonts w:ascii="Times New Roman" w:hAnsi="Times New Roman"/>
                <w:b/>
                <w:bCs/>
              </w:rPr>
            </w:pPr>
            <w:r w:rsidRPr="006E1D98">
              <w:rPr>
                <w:rFonts w:ascii="Times New Roman" w:hAnsi="Times New Roman"/>
                <w:b/>
                <w:bCs/>
              </w:rPr>
              <w:t>Наименование разделов и тем</w:t>
            </w:r>
          </w:p>
        </w:tc>
        <w:tc>
          <w:tcPr>
            <w:tcW w:w="2844" w:type="pct"/>
            <w:vAlign w:val="center"/>
          </w:tcPr>
          <w:p w:rsidR="0058161F" w:rsidRPr="006E1D98" w:rsidRDefault="008C6FC0" w:rsidP="008563B7">
            <w:pPr>
              <w:suppressAutoHyphens/>
              <w:spacing w:after="0"/>
              <w:jc w:val="center"/>
              <w:rPr>
                <w:rFonts w:ascii="Times New Roman" w:hAnsi="Times New Roman"/>
                <w:b/>
                <w:bCs/>
              </w:rPr>
            </w:pPr>
            <w:r>
              <w:rPr>
                <w:rFonts w:ascii="Times New Roman" w:hAnsi="Times New Roman"/>
                <w:b/>
                <w:bCs/>
              </w:rPr>
              <w:t>Содержание</w:t>
            </w:r>
            <w:r w:rsidR="0058161F" w:rsidRPr="006E1D98">
              <w:rPr>
                <w:rFonts w:ascii="Times New Roman" w:hAnsi="Times New Roman"/>
                <w:b/>
                <w:bCs/>
              </w:rPr>
              <w:t xml:space="preserve"> и формы организации деятельности обучающихся</w:t>
            </w:r>
          </w:p>
        </w:tc>
        <w:tc>
          <w:tcPr>
            <w:tcW w:w="615" w:type="pct"/>
            <w:vAlign w:val="center"/>
          </w:tcPr>
          <w:p w:rsidR="0058161F" w:rsidRPr="006E1D98" w:rsidRDefault="0058161F" w:rsidP="008563B7">
            <w:pPr>
              <w:suppressAutoHyphens/>
              <w:spacing w:after="0" w:line="240" w:lineRule="auto"/>
              <w:jc w:val="center"/>
              <w:rPr>
                <w:rFonts w:ascii="Times New Roman" w:hAnsi="Times New Roman"/>
                <w:b/>
                <w:bCs/>
              </w:rPr>
            </w:pPr>
            <w:r w:rsidRPr="006E1D98">
              <w:rPr>
                <w:rFonts w:ascii="Times New Roman" w:hAnsi="Times New Roman"/>
                <w:b/>
                <w:bCs/>
              </w:rPr>
              <w:t>Объем, акад. ч / в том числе в форме практической подготовки, акад</w:t>
            </w:r>
            <w:r w:rsidR="008563B7">
              <w:rPr>
                <w:rFonts w:ascii="Times New Roman" w:hAnsi="Times New Roman"/>
                <w:b/>
                <w:bCs/>
              </w:rPr>
              <w:t>.</w:t>
            </w:r>
            <w:r w:rsidRPr="006E1D98">
              <w:rPr>
                <w:rFonts w:ascii="Times New Roman" w:hAnsi="Times New Roman"/>
                <w:b/>
                <w:bCs/>
              </w:rPr>
              <w:t xml:space="preserve"> ч</w:t>
            </w:r>
          </w:p>
        </w:tc>
        <w:tc>
          <w:tcPr>
            <w:tcW w:w="756" w:type="pct"/>
            <w:vAlign w:val="center"/>
          </w:tcPr>
          <w:p w:rsidR="0058161F" w:rsidRPr="006E1D98" w:rsidRDefault="0058161F" w:rsidP="008563B7">
            <w:pPr>
              <w:suppressAutoHyphens/>
              <w:spacing w:after="0"/>
              <w:jc w:val="center"/>
              <w:rPr>
                <w:rFonts w:ascii="Times New Roman" w:hAnsi="Times New Roman"/>
                <w:b/>
                <w:bCs/>
              </w:rPr>
            </w:pPr>
            <w:r w:rsidRPr="006E1D98">
              <w:rPr>
                <w:rFonts w:ascii="Times New Roman" w:hAnsi="Times New Roman"/>
                <w:b/>
                <w:bCs/>
              </w:rPr>
              <w:t>Коды компетенций, формированию которых способствует элемент программы</w:t>
            </w:r>
          </w:p>
        </w:tc>
      </w:tr>
      <w:tr w:rsidR="0058161F" w:rsidRPr="006E1D98" w:rsidTr="008563B7">
        <w:trPr>
          <w:trHeight w:val="371"/>
        </w:trPr>
        <w:tc>
          <w:tcPr>
            <w:tcW w:w="785" w:type="pct"/>
          </w:tcPr>
          <w:p w:rsidR="0058161F" w:rsidRPr="006E1D98" w:rsidRDefault="0058161F" w:rsidP="008563B7">
            <w:pPr>
              <w:spacing w:after="0" w:line="240" w:lineRule="auto"/>
              <w:jc w:val="center"/>
              <w:rPr>
                <w:rFonts w:ascii="Times New Roman" w:hAnsi="Times New Roman"/>
                <w:b/>
                <w:bCs/>
                <w:i/>
                <w:iCs/>
              </w:rPr>
            </w:pPr>
            <w:r w:rsidRPr="006E1D98">
              <w:rPr>
                <w:rFonts w:ascii="Times New Roman" w:hAnsi="Times New Roman"/>
                <w:b/>
                <w:bCs/>
                <w:i/>
                <w:iCs/>
              </w:rPr>
              <w:t>1</w:t>
            </w:r>
          </w:p>
        </w:tc>
        <w:tc>
          <w:tcPr>
            <w:tcW w:w="2844" w:type="pct"/>
          </w:tcPr>
          <w:p w:rsidR="0058161F" w:rsidRPr="006E1D98" w:rsidRDefault="0058161F" w:rsidP="008563B7">
            <w:pPr>
              <w:spacing w:after="0" w:line="240" w:lineRule="auto"/>
              <w:jc w:val="center"/>
              <w:rPr>
                <w:rFonts w:ascii="Times New Roman" w:hAnsi="Times New Roman"/>
                <w:b/>
                <w:bCs/>
                <w:i/>
                <w:iCs/>
              </w:rPr>
            </w:pPr>
            <w:r w:rsidRPr="006E1D98">
              <w:rPr>
                <w:rFonts w:ascii="Times New Roman" w:hAnsi="Times New Roman"/>
                <w:b/>
                <w:bCs/>
                <w:i/>
                <w:iCs/>
              </w:rPr>
              <w:t>2</w:t>
            </w:r>
          </w:p>
        </w:tc>
        <w:tc>
          <w:tcPr>
            <w:tcW w:w="615" w:type="pct"/>
          </w:tcPr>
          <w:p w:rsidR="0058161F" w:rsidRPr="006E1D98" w:rsidRDefault="0058161F" w:rsidP="008563B7">
            <w:pPr>
              <w:spacing w:after="0" w:line="240" w:lineRule="auto"/>
              <w:jc w:val="center"/>
              <w:rPr>
                <w:rFonts w:ascii="Times New Roman" w:hAnsi="Times New Roman"/>
                <w:b/>
                <w:bCs/>
                <w:i/>
                <w:iCs/>
              </w:rPr>
            </w:pPr>
            <w:r w:rsidRPr="006E1D98">
              <w:rPr>
                <w:rFonts w:ascii="Times New Roman" w:hAnsi="Times New Roman"/>
                <w:b/>
                <w:bCs/>
                <w:i/>
                <w:iCs/>
              </w:rPr>
              <w:t>3</w:t>
            </w:r>
          </w:p>
        </w:tc>
        <w:tc>
          <w:tcPr>
            <w:tcW w:w="756" w:type="pct"/>
          </w:tcPr>
          <w:p w:rsidR="0058161F" w:rsidRPr="006E1D98" w:rsidRDefault="0058161F" w:rsidP="008563B7">
            <w:pPr>
              <w:spacing w:after="0" w:line="240" w:lineRule="auto"/>
              <w:jc w:val="center"/>
              <w:rPr>
                <w:rFonts w:ascii="Times New Roman" w:hAnsi="Times New Roman"/>
                <w:b/>
                <w:bCs/>
                <w:i/>
                <w:iCs/>
              </w:rPr>
            </w:pPr>
            <w:r w:rsidRPr="006E1D98">
              <w:rPr>
                <w:rFonts w:ascii="Times New Roman" w:hAnsi="Times New Roman"/>
                <w:b/>
                <w:bCs/>
                <w:i/>
                <w:iCs/>
              </w:rPr>
              <w:t>4</w:t>
            </w:r>
          </w:p>
        </w:tc>
      </w:tr>
      <w:tr w:rsidR="0058161F" w:rsidRPr="006E1D98" w:rsidTr="008563B7">
        <w:trPr>
          <w:trHeight w:val="371"/>
        </w:trPr>
        <w:tc>
          <w:tcPr>
            <w:tcW w:w="3629" w:type="pct"/>
            <w:gridSpan w:val="2"/>
          </w:tcPr>
          <w:p w:rsidR="0058161F" w:rsidRPr="006E1D98" w:rsidRDefault="0058161F" w:rsidP="008563B7">
            <w:pPr>
              <w:spacing w:after="0" w:line="240" w:lineRule="auto"/>
              <w:rPr>
                <w:rFonts w:ascii="Times New Roman" w:hAnsi="Times New Roman"/>
                <w:b/>
                <w:bCs/>
              </w:rPr>
            </w:pPr>
            <w:r w:rsidRPr="006E1D98">
              <w:rPr>
                <w:rFonts w:ascii="Times New Roman" w:hAnsi="Times New Roman"/>
                <w:b/>
              </w:rPr>
              <w:t xml:space="preserve">Раздел 1. </w:t>
            </w:r>
            <w:r w:rsidRPr="006E1D98">
              <w:rPr>
                <w:rFonts w:ascii="Times New Roman" w:eastAsia="Calibri" w:hAnsi="Times New Roman"/>
                <w:b/>
              </w:rPr>
              <w:t>Общие вопросы специальной педагогики</w:t>
            </w:r>
          </w:p>
        </w:tc>
        <w:tc>
          <w:tcPr>
            <w:tcW w:w="615" w:type="pct"/>
          </w:tcPr>
          <w:p w:rsidR="0058161F" w:rsidRPr="006E1D98" w:rsidRDefault="00AD0DEF" w:rsidP="008563B7">
            <w:pPr>
              <w:spacing w:after="0" w:line="240" w:lineRule="auto"/>
              <w:jc w:val="center"/>
              <w:rPr>
                <w:rFonts w:ascii="Times New Roman" w:hAnsi="Times New Roman"/>
                <w:b/>
                <w:bCs/>
                <w:iCs/>
              </w:rPr>
            </w:pPr>
            <w:r w:rsidRPr="006E1D98">
              <w:rPr>
                <w:rFonts w:ascii="Times New Roman" w:hAnsi="Times New Roman"/>
                <w:b/>
                <w:iCs/>
              </w:rPr>
              <w:t>8</w:t>
            </w:r>
            <w:r w:rsidR="0058161F" w:rsidRPr="006E1D98">
              <w:rPr>
                <w:rFonts w:ascii="Times New Roman" w:hAnsi="Times New Roman"/>
                <w:b/>
                <w:iCs/>
              </w:rPr>
              <w:t>/4</w:t>
            </w:r>
          </w:p>
        </w:tc>
        <w:tc>
          <w:tcPr>
            <w:tcW w:w="756" w:type="pct"/>
          </w:tcPr>
          <w:p w:rsidR="0058161F" w:rsidRPr="006E1D98" w:rsidRDefault="0058161F" w:rsidP="008563B7">
            <w:pPr>
              <w:spacing w:after="0" w:line="240" w:lineRule="auto"/>
              <w:jc w:val="center"/>
              <w:rPr>
                <w:rFonts w:ascii="Times New Roman" w:hAnsi="Times New Roman"/>
                <w:b/>
                <w:bCs/>
                <w:i/>
                <w:iCs/>
              </w:rPr>
            </w:pPr>
          </w:p>
        </w:tc>
      </w:tr>
      <w:tr w:rsidR="0058161F" w:rsidRPr="006E1D98" w:rsidTr="008563B7">
        <w:trPr>
          <w:trHeight w:val="20"/>
        </w:trPr>
        <w:tc>
          <w:tcPr>
            <w:tcW w:w="785" w:type="pct"/>
            <w:vMerge w:val="restart"/>
          </w:tcPr>
          <w:p w:rsidR="0058161F" w:rsidRPr="006E1D98" w:rsidRDefault="0058161F" w:rsidP="008563B7">
            <w:pPr>
              <w:spacing w:after="0" w:line="240" w:lineRule="auto"/>
              <w:rPr>
                <w:rFonts w:ascii="Times New Roman" w:hAnsi="Times New Roman"/>
                <w:b/>
                <w:bCs/>
              </w:rPr>
            </w:pPr>
            <w:r w:rsidRPr="006E1D98">
              <w:rPr>
                <w:rFonts w:ascii="Times New Roman" w:hAnsi="Times New Roman"/>
                <w:b/>
                <w:bCs/>
              </w:rPr>
              <w:t>Тема 1.1.</w:t>
            </w:r>
            <w:r w:rsidRPr="006E1D98">
              <w:rPr>
                <w:rFonts w:ascii="Times New Roman" w:hAnsi="Times New Roman"/>
                <w:b/>
              </w:rPr>
              <w:t xml:space="preserve"> </w:t>
            </w:r>
            <w:r w:rsidRPr="00455CBA">
              <w:rPr>
                <w:rFonts w:ascii="Times New Roman" w:eastAsia="Calibri" w:hAnsi="Times New Roman"/>
              </w:rPr>
              <w:t>Основные термины и понятия специальной педаг</w:t>
            </w:r>
            <w:r w:rsidRPr="00455CBA">
              <w:rPr>
                <w:rFonts w:ascii="Times New Roman" w:eastAsia="Calibri" w:hAnsi="Times New Roman"/>
              </w:rPr>
              <w:t>о</w:t>
            </w:r>
            <w:r w:rsidRPr="00455CBA">
              <w:rPr>
                <w:rFonts w:ascii="Times New Roman" w:eastAsia="Calibri" w:hAnsi="Times New Roman"/>
              </w:rPr>
              <w:t>гики</w:t>
            </w:r>
          </w:p>
        </w:tc>
        <w:tc>
          <w:tcPr>
            <w:tcW w:w="2844" w:type="pct"/>
          </w:tcPr>
          <w:p w:rsidR="0058161F" w:rsidRPr="006E1D98" w:rsidRDefault="008C6FC0" w:rsidP="008563B7">
            <w:pPr>
              <w:spacing w:after="0" w:line="240" w:lineRule="auto"/>
              <w:rPr>
                <w:rFonts w:ascii="Times New Roman" w:hAnsi="Times New Roman"/>
                <w:b/>
                <w:bCs/>
                <w:i/>
              </w:rPr>
            </w:pPr>
            <w:r>
              <w:rPr>
                <w:rFonts w:ascii="Times New Roman" w:hAnsi="Times New Roman"/>
                <w:b/>
                <w:bCs/>
              </w:rPr>
              <w:t>Содержание</w:t>
            </w:r>
          </w:p>
        </w:tc>
        <w:tc>
          <w:tcPr>
            <w:tcW w:w="615" w:type="pct"/>
            <w:vAlign w:val="center"/>
          </w:tcPr>
          <w:p w:rsidR="0058161F" w:rsidRPr="006E1D98" w:rsidRDefault="008563B7" w:rsidP="008563B7">
            <w:pPr>
              <w:suppressAutoHyphens/>
              <w:spacing w:after="0" w:line="240" w:lineRule="auto"/>
              <w:jc w:val="center"/>
              <w:rPr>
                <w:rFonts w:ascii="Times New Roman" w:hAnsi="Times New Roman"/>
                <w:b/>
                <w:iCs/>
              </w:rPr>
            </w:pPr>
            <w:r>
              <w:rPr>
                <w:rFonts w:ascii="Times New Roman" w:hAnsi="Times New Roman"/>
                <w:b/>
                <w:iCs/>
              </w:rPr>
              <w:t>2/</w:t>
            </w:r>
            <w:r w:rsidR="00AD0DEF" w:rsidRPr="006E1D98">
              <w:rPr>
                <w:rFonts w:ascii="Times New Roman" w:hAnsi="Times New Roman"/>
                <w:b/>
                <w:iCs/>
              </w:rPr>
              <w:t>1</w:t>
            </w:r>
          </w:p>
        </w:tc>
        <w:tc>
          <w:tcPr>
            <w:tcW w:w="756" w:type="pct"/>
            <w:vMerge w:val="restart"/>
          </w:tcPr>
          <w:p w:rsidR="0058161F" w:rsidRPr="006E1D98" w:rsidRDefault="0058161F" w:rsidP="008563B7">
            <w:pPr>
              <w:spacing w:after="0" w:line="240" w:lineRule="auto"/>
              <w:rPr>
                <w:rFonts w:ascii="Times New Roman" w:hAnsi="Times New Roman"/>
                <w:b/>
              </w:rPr>
            </w:pPr>
            <w:r w:rsidRPr="006E1D98">
              <w:rPr>
                <w:rFonts w:ascii="Times New Roman" w:hAnsi="Times New Roman"/>
                <w:iCs/>
              </w:rPr>
              <w:t>ОК 01, ОК 02, ОК 05, ОК 06</w:t>
            </w:r>
          </w:p>
        </w:tc>
      </w:tr>
      <w:tr w:rsidR="0058161F" w:rsidRPr="006E1D98" w:rsidTr="008563B7">
        <w:trPr>
          <w:trHeight w:val="20"/>
        </w:trPr>
        <w:tc>
          <w:tcPr>
            <w:tcW w:w="785" w:type="pct"/>
            <w:vMerge/>
          </w:tcPr>
          <w:p w:rsidR="0058161F" w:rsidRPr="006E1D98" w:rsidRDefault="0058161F" w:rsidP="008563B7">
            <w:pPr>
              <w:spacing w:after="0" w:line="240" w:lineRule="auto"/>
              <w:rPr>
                <w:rFonts w:ascii="Times New Roman" w:hAnsi="Times New Roman"/>
                <w:b/>
                <w:bCs/>
                <w:i/>
              </w:rPr>
            </w:pPr>
          </w:p>
        </w:tc>
        <w:tc>
          <w:tcPr>
            <w:tcW w:w="2844" w:type="pct"/>
          </w:tcPr>
          <w:p w:rsidR="0058161F" w:rsidRPr="006E1D98" w:rsidRDefault="0058161F" w:rsidP="008563B7">
            <w:pPr>
              <w:tabs>
                <w:tab w:val="left" w:pos="336"/>
              </w:tabs>
              <w:spacing w:after="0" w:line="240" w:lineRule="auto"/>
              <w:contextualSpacing/>
              <w:jc w:val="both"/>
              <w:rPr>
                <w:rFonts w:ascii="Times New Roman" w:hAnsi="Times New Roman"/>
                <w:lang/>
              </w:rPr>
            </w:pPr>
            <w:r w:rsidRPr="006E1D98">
              <w:rPr>
                <w:rFonts w:ascii="Times New Roman" w:eastAsia="Calibri" w:hAnsi="Times New Roman"/>
                <w:lang/>
              </w:rPr>
              <w:t>Понятийный аппарат специальной педагогики</w:t>
            </w:r>
            <w:r w:rsidRPr="006E1D98">
              <w:rPr>
                <w:rFonts w:ascii="Times New Roman" w:hAnsi="Times New Roman"/>
                <w:lang/>
              </w:rPr>
              <w:t>.</w:t>
            </w:r>
            <w:r w:rsidR="008563B7">
              <w:rPr>
                <w:rFonts w:ascii="Times New Roman" w:hAnsi="Times New Roman"/>
                <w:lang/>
              </w:rPr>
              <w:t xml:space="preserve"> </w:t>
            </w:r>
            <w:r w:rsidRPr="006E1D98">
              <w:rPr>
                <w:rFonts w:ascii="Times New Roman" w:hAnsi="Times New Roman"/>
                <w:lang/>
              </w:rPr>
              <w:t>Объект, предмет, цель и задачи специальной педагогики</w:t>
            </w:r>
            <w:r w:rsidRPr="006E1D98">
              <w:rPr>
                <w:rFonts w:ascii="Times New Roman" w:hAnsi="Times New Roman"/>
                <w:lang/>
              </w:rPr>
              <w:t>.</w:t>
            </w:r>
            <w:r w:rsidR="008563B7">
              <w:rPr>
                <w:rFonts w:ascii="Times New Roman" w:hAnsi="Times New Roman"/>
                <w:lang/>
              </w:rPr>
              <w:t xml:space="preserve"> </w:t>
            </w:r>
            <w:r w:rsidRPr="006E1D98">
              <w:rPr>
                <w:rFonts w:ascii="Times New Roman" w:hAnsi="Times New Roman"/>
                <w:lang/>
              </w:rPr>
              <w:t>Принципы и методы специальной педагогики: основные направления коррекционно-педагогической деятельности</w:t>
            </w:r>
            <w:r w:rsidRPr="006E1D98">
              <w:rPr>
                <w:rFonts w:ascii="Times New Roman" w:hAnsi="Times New Roman"/>
                <w:lang/>
              </w:rPr>
              <w:t>.</w:t>
            </w:r>
            <w:r w:rsidR="008563B7">
              <w:rPr>
                <w:rFonts w:ascii="Times New Roman" w:hAnsi="Times New Roman"/>
                <w:lang/>
              </w:rPr>
              <w:t xml:space="preserve"> </w:t>
            </w:r>
            <w:r w:rsidRPr="006E1D98">
              <w:rPr>
                <w:rFonts w:ascii="Times New Roman" w:hAnsi="Times New Roman"/>
                <w:lang/>
              </w:rPr>
              <w:t>Предметные области специальной педагогики.</w:t>
            </w:r>
          </w:p>
        </w:tc>
        <w:tc>
          <w:tcPr>
            <w:tcW w:w="615" w:type="pct"/>
            <w:vAlign w:val="center"/>
          </w:tcPr>
          <w:p w:rsidR="0058161F" w:rsidRPr="006E1D98" w:rsidRDefault="00AD0DEF" w:rsidP="008563B7">
            <w:pPr>
              <w:suppressAutoHyphens/>
              <w:spacing w:after="0" w:line="240" w:lineRule="auto"/>
              <w:jc w:val="center"/>
              <w:rPr>
                <w:rFonts w:ascii="Times New Roman" w:hAnsi="Times New Roman"/>
                <w:b/>
                <w:bCs/>
                <w:iCs/>
              </w:rPr>
            </w:pPr>
            <w:r w:rsidRPr="006E1D98">
              <w:rPr>
                <w:rFonts w:ascii="Times New Roman" w:hAnsi="Times New Roman"/>
                <w:b/>
                <w:iCs/>
              </w:rPr>
              <w:t>1</w:t>
            </w:r>
          </w:p>
        </w:tc>
        <w:tc>
          <w:tcPr>
            <w:tcW w:w="756" w:type="pct"/>
            <w:vMerge/>
          </w:tcPr>
          <w:p w:rsidR="0058161F" w:rsidRPr="006E1D98" w:rsidRDefault="0058161F" w:rsidP="008563B7">
            <w:pPr>
              <w:spacing w:after="0" w:line="240" w:lineRule="auto"/>
              <w:rPr>
                <w:rFonts w:ascii="Times New Roman" w:hAnsi="Times New Roman"/>
                <w:b/>
                <w:bCs/>
              </w:rPr>
            </w:pPr>
          </w:p>
        </w:tc>
      </w:tr>
      <w:tr w:rsidR="0058161F" w:rsidRPr="006E1D98" w:rsidTr="008563B7">
        <w:trPr>
          <w:trHeight w:val="260"/>
        </w:trPr>
        <w:tc>
          <w:tcPr>
            <w:tcW w:w="785" w:type="pct"/>
            <w:vMerge/>
          </w:tcPr>
          <w:p w:rsidR="0058161F" w:rsidRPr="006E1D98" w:rsidRDefault="0058161F" w:rsidP="008563B7">
            <w:pPr>
              <w:spacing w:after="0" w:line="240" w:lineRule="auto"/>
              <w:rPr>
                <w:rFonts w:ascii="Times New Roman" w:hAnsi="Times New Roman"/>
                <w:b/>
                <w:bCs/>
                <w:i/>
              </w:rPr>
            </w:pPr>
          </w:p>
        </w:tc>
        <w:tc>
          <w:tcPr>
            <w:tcW w:w="2844" w:type="pct"/>
          </w:tcPr>
          <w:p w:rsidR="0058161F" w:rsidRPr="006E1D98" w:rsidRDefault="00E31D79" w:rsidP="008563B7">
            <w:pPr>
              <w:tabs>
                <w:tab w:val="left" w:pos="312"/>
              </w:tabs>
              <w:spacing w:after="0" w:line="240" w:lineRule="auto"/>
              <w:jc w:val="both"/>
              <w:rPr>
                <w:rFonts w:ascii="Times New Roman" w:hAnsi="Times New Roman"/>
                <w:b/>
                <w:bCs/>
                <w:lang/>
              </w:rPr>
            </w:pPr>
            <w:r>
              <w:rPr>
                <w:rFonts w:ascii="Times New Roman" w:hAnsi="Times New Roman"/>
                <w:b/>
                <w:bCs/>
                <w:lang/>
              </w:rPr>
              <w:t>В том числе практических занятий и лабораторных работ</w:t>
            </w:r>
          </w:p>
        </w:tc>
        <w:tc>
          <w:tcPr>
            <w:tcW w:w="615" w:type="pct"/>
            <w:vAlign w:val="center"/>
          </w:tcPr>
          <w:p w:rsidR="0058161F" w:rsidRPr="006E1D98" w:rsidRDefault="0058161F" w:rsidP="008563B7">
            <w:pPr>
              <w:suppressAutoHyphens/>
              <w:spacing w:after="0" w:line="240" w:lineRule="auto"/>
              <w:jc w:val="center"/>
              <w:rPr>
                <w:rFonts w:ascii="Times New Roman" w:hAnsi="Times New Roman"/>
                <w:b/>
                <w:bCs/>
                <w:iCs/>
              </w:rPr>
            </w:pPr>
            <w:r w:rsidRPr="006E1D98">
              <w:rPr>
                <w:rFonts w:ascii="Times New Roman" w:hAnsi="Times New Roman"/>
                <w:b/>
                <w:bCs/>
                <w:iCs/>
              </w:rPr>
              <w:t>1</w:t>
            </w:r>
          </w:p>
        </w:tc>
        <w:tc>
          <w:tcPr>
            <w:tcW w:w="756" w:type="pct"/>
            <w:vMerge/>
          </w:tcPr>
          <w:p w:rsidR="0058161F" w:rsidRPr="006E1D98" w:rsidRDefault="0058161F" w:rsidP="008563B7">
            <w:pPr>
              <w:spacing w:after="0" w:line="240" w:lineRule="auto"/>
              <w:rPr>
                <w:rFonts w:ascii="Times New Roman" w:hAnsi="Times New Roman"/>
                <w:b/>
                <w:bCs/>
              </w:rPr>
            </w:pPr>
          </w:p>
        </w:tc>
      </w:tr>
      <w:tr w:rsidR="0058161F" w:rsidRPr="006E1D98" w:rsidTr="008563B7">
        <w:trPr>
          <w:trHeight w:val="260"/>
        </w:trPr>
        <w:tc>
          <w:tcPr>
            <w:tcW w:w="785" w:type="pct"/>
            <w:vMerge/>
          </w:tcPr>
          <w:p w:rsidR="0058161F" w:rsidRPr="006E1D98" w:rsidRDefault="0058161F" w:rsidP="008563B7">
            <w:pPr>
              <w:spacing w:after="0" w:line="240" w:lineRule="auto"/>
              <w:rPr>
                <w:rFonts w:ascii="Times New Roman" w:hAnsi="Times New Roman"/>
                <w:b/>
                <w:bCs/>
                <w:i/>
              </w:rPr>
            </w:pPr>
          </w:p>
        </w:tc>
        <w:tc>
          <w:tcPr>
            <w:tcW w:w="2844" w:type="pct"/>
          </w:tcPr>
          <w:p w:rsidR="0058161F" w:rsidRPr="006E1D98" w:rsidRDefault="0058161F" w:rsidP="008563B7">
            <w:pPr>
              <w:tabs>
                <w:tab w:val="left" w:pos="312"/>
              </w:tabs>
              <w:spacing w:after="0" w:line="240" w:lineRule="auto"/>
              <w:jc w:val="both"/>
              <w:rPr>
                <w:rFonts w:ascii="Times New Roman" w:hAnsi="Times New Roman"/>
                <w:b/>
                <w:bCs/>
                <w:lang/>
              </w:rPr>
            </w:pPr>
            <w:r w:rsidRPr="006E1D98">
              <w:rPr>
                <w:rFonts w:ascii="Times New Roman" w:hAnsi="Times New Roman"/>
                <w:lang/>
              </w:rPr>
              <w:t xml:space="preserve">Практическое занятие 1. </w:t>
            </w:r>
            <w:r w:rsidRPr="006E1D98">
              <w:rPr>
                <w:rFonts w:ascii="Times New Roman" w:hAnsi="Times New Roman"/>
                <w:lang/>
              </w:rPr>
              <w:t>Анализ сложившихся и формирующихся отраслей коррекционной педагогики.</w:t>
            </w:r>
          </w:p>
        </w:tc>
        <w:tc>
          <w:tcPr>
            <w:tcW w:w="615" w:type="pct"/>
            <w:vAlign w:val="center"/>
          </w:tcPr>
          <w:p w:rsidR="0058161F" w:rsidRPr="006E1D98" w:rsidRDefault="0058161F" w:rsidP="008563B7">
            <w:pPr>
              <w:suppressAutoHyphens/>
              <w:spacing w:after="0" w:line="240" w:lineRule="auto"/>
              <w:jc w:val="center"/>
              <w:rPr>
                <w:rFonts w:ascii="Times New Roman" w:hAnsi="Times New Roman"/>
                <w:bCs/>
                <w:iCs/>
              </w:rPr>
            </w:pPr>
            <w:r w:rsidRPr="006E1D98">
              <w:rPr>
                <w:rFonts w:ascii="Times New Roman" w:hAnsi="Times New Roman"/>
                <w:bCs/>
                <w:iCs/>
              </w:rPr>
              <w:t>1</w:t>
            </w:r>
          </w:p>
        </w:tc>
        <w:tc>
          <w:tcPr>
            <w:tcW w:w="756" w:type="pct"/>
            <w:vMerge/>
          </w:tcPr>
          <w:p w:rsidR="0058161F" w:rsidRPr="006E1D98" w:rsidRDefault="0058161F" w:rsidP="008563B7">
            <w:pPr>
              <w:spacing w:after="0" w:line="240" w:lineRule="auto"/>
              <w:rPr>
                <w:rFonts w:ascii="Times New Roman" w:hAnsi="Times New Roman"/>
                <w:b/>
                <w:bCs/>
              </w:rPr>
            </w:pPr>
          </w:p>
        </w:tc>
      </w:tr>
      <w:tr w:rsidR="0058161F" w:rsidRPr="006E1D98" w:rsidTr="008563B7">
        <w:trPr>
          <w:trHeight w:val="20"/>
        </w:trPr>
        <w:tc>
          <w:tcPr>
            <w:tcW w:w="785" w:type="pct"/>
            <w:vMerge/>
          </w:tcPr>
          <w:p w:rsidR="0058161F" w:rsidRPr="006E1D98" w:rsidRDefault="0058161F" w:rsidP="008563B7">
            <w:pPr>
              <w:spacing w:after="0" w:line="240" w:lineRule="auto"/>
              <w:rPr>
                <w:rFonts w:ascii="Times New Roman" w:hAnsi="Times New Roman"/>
                <w:b/>
                <w:bCs/>
              </w:rPr>
            </w:pPr>
          </w:p>
        </w:tc>
        <w:tc>
          <w:tcPr>
            <w:tcW w:w="2844" w:type="pct"/>
          </w:tcPr>
          <w:p w:rsidR="0058161F" w:rsidRPr="006E1D98" w:rsidRDefault="0058161F" w:rsidP="008563B7">
            <w:pPr>
              <w:spacing w:after="0" w:line="240" w:lineRule="auto"/>
              <w:rPr>
                <w:rFonts w:ascii="Times New Roman" w:hAnsi="Times New Roman"/>
                <w:b/>
                <w:bCs/>
              </w:rPr>
            </w:pPr>
            <w:r w:rsidRPr="006E1D98">
              <w:rPr>
                <w:rFonts w:ascii="Times New Roman" w:hAnsi="Times New Roman"/>
                <w:b/>
                <w:bCs/>
              </w:rPr>
              <w:t>Самостоятельная работа обучающихся</w:t>
            </w:r>
          </w:p>
        </w:tc>
        <w:tc>
          <w:tcPr>
            <w:tcW w:w="615" w:type="pct"/>
            <w:vAlign w:val="center"/>
          </w:tcPr>
          <w:p w:rsidR="0058161F" w:rsidRPr="006E1D98" w:rsidRDefault="0058161F" w:rsidP="008563B7">
            <w:pPr>
              <w:suppressAutoHyphens/>
              <w:spacing w:after="0" w:line="240" w:lineRule="auto"/>
              <w:jc w:val="center"/>
              <w:rPr>
                <w:rFonts w:ascii="Times New Roman" w:hAnsi="Times New Roman"/>
                <w:bCs/>
                <w:i/>
                <w:iCs/>
              </w:rPr>
            </w:pPr>
          </w:p>
        </w:tc>
        <w:tc>
          <w:tcPr>
            <w:tcW w:w="756" w:type="pct"/>
            <w:vMerge/>
          </w:tcPr>
          <w:p w:rsidR="0058161F" w:rsidRPr="006E1D98" w:rsidRDefault="0058161F" w:rsidP="008563B7">
            <w:pPr>
              <w:spacing w:after="0" w:line="240" w:lineRule="auto"/>
              <w:rPr>
                <w:rFonts w:ascii="Times New Roman" w:hAnsi="Times New Roman"/>
                <w:b/>
              </w:rPr>
            </w:pPr>
          </w:p>
        </w:tc>
      </w:tr>
      <w:tr w:rsidR="0058161F" w:rsidRPr="006E1D98" w:rsidTr="008563B7">
        <w:trPr>
          <w:trHeight w:val="20"/>
        </w:trPr>
        <w:tc>
          <w:tcPr>
            <w:tcW w:w="785" w:type="pct"/>
            <w:vMerge w:val="restart"/>
          </w:tcPr>
          <w:p w:rsidR="0058161F" w:rsidRPr="006E1D98" w:rsidRDefault="0058161F" w:rsidP="008563B7">
            <w:pPr>
              <w:widowControl w:val="0"/>
              <w:spacing w:after="0" w:line="240" w:lineRule="auto"/>
              <w:ind w:hanging="40"/>
              <w:rPr>
                <w:rFonts w:ascii="Times New Roman" w:hAnsi="Times New Roman"/>
                <w:b/>
                <w:bCs/>
              </w:rPr>
            </w:pPr>
            <w:r w:rsidRPr="006E1D98">
              <w:rPr>
                <w:rFonts w:ascii="Times New Roman" w:hAnsi="Times New Roman"/>
                <w:b/>
                <w:bCs/>
              </w:rPr>
              <w:t>Тема 1.2.</w:t>
            </w:r>
            <w:r w:rsidRPr="006E1D98">
              <w:rPr>
                <w:rFonts w:ascii="Times New Roman" w:hAnsi="Times New Roman"/>
                <w:b/>
              </w:rPr>
              <w:t xml:space="preserve"> </w:t>
            </w:r>
            <w:r w:rsidRPr="00455CBA">
              <w:rPr>
                <w:rFonts w:ascii="Times New Roman" w:hAnsi="Times New Roman"/>
              </w:rPr>
              <w:t>Специальное образование лиц с особыми образовательными потребн</w:t>
            </w:r>
            <w:r w:rsidRPr="00455CBA">
              <w:rPr>
                <w:rFonts w:ascii="Times New Roman" w:hAnsi="Times New Roman"/>
              </w:rPr>
              <w:t>о</w:t>
            </w:r>
            <w:r w:rsidRPr="00455CBA">
              <w:rPr>
                <w:rFonts w:ascii="Times New Roman" w:hAnsi="Times New Roman"/>
              </w:rPr>
              <w:t>стями</w:t>
            </w:r>
          </w:p>
        </w:tc>
        <w:tc>
          <w:tcPr>
            <w:tcW w:w="2844" w:type="pct"/>
          </w:tcPr>
          <w:p w:rsidR="0058161F" w:rsidRPr="006E1D98" w:rsidRDefault="008C6FC0" w:rsidP="008563B7">
            <w:pPr>
              <w:spacing w:after="0" w:line="240" w:lineRule="auto"/>
              <w:rPr>
                <w:rFonts w:ascii="Times New Roman" w:hAnsi="Times New Roman"/>
                <w:b/>
                <w:bCs/>
              </w:rPr>
            </w:pPr>
            <w:r>
              <w:rPr>
                <w:rFonts w:ascii="Times New Roman" w:hAnsi="Times New Roman"/>
                <w:b/>
                <w:bCs/>
              </w:rPr>
              <w:t>Содержание</w:t>
            </w:r>
            <w:r w:rsidR="0058161F" w:rsidRPr="006E1D98">
              <w:rPr>
                <w:rFonts w:ascii="Times New Roman" w:hAnsi="Times New Roman"/>
                <w:b/>
                <w:bCs/>
              </w:rPr>
              <w:t xml:space="preserve"> </w:t>
            </w:r>
          </w:p>
        </w:tc>
        <w:tc>
          <w:tcPr>
            <w:tcW w:w="615" w:type="pct"/>
            <w:vAlign w:val="center"/>
          </w:tcPr>
          <w:p w:rsidR="0058161F" w:rsidRPr="006E1D98" w:rsidRDefault="0058161F" w:rsidP="008563B7">
            <w:pPr>
              <w:spacing w:after="0" w:line="240" w:lineRule="auto"/>
              <w:jc w:val="center"/>
              <w:rPr>
                <w:rFonts w:ascii="Times New Roman" w:hAnsi="Times New Roman"/>
                <w:b/>
              </w:rPr>
            </w:pPr>
            <w:r w:rsidRPr="006E1D98">
              <w:rPr>
                <w:rFonts w:ascii="Times New Roman" w:hAnsi="Times New Roman"/>
                <w:b/>
              </w:rPr>
              <w:t>4</w:t>
            </w:r>
            <w:r w:rsidR="008563B7">
              <w:rPr>
                <w:rFonts w:ascii="Times New Roman" w:hAnsi="Times New Roman"/>
                <w:b/>
              </w:rPr>
              <w:t>/</w:t>
            </w:r>
            <w:r w:rsidR="00AD0DEF" w:rsidRPr="006E1D98">
              <w:rPr>
                <w:rFonts w:ascii="Times New Roman" w:hAnsi="Times New Roman"/>
                <w:b/>
              </w:rPr>
              <w:t>2</w:t>
            </w:r>
          </w:p>
        </w:tc>
        <w:tc>
          <w:tcPr>
            <w:tcW w:w="756" w:type="pct"/>
            <w:vMerge w:val="restart"/>
          </w:tcPr>
          <w:p w:rsidR="0058161F" w:rsidRPr="006E1D98" w:rsidRDefault="0058161F" w:rsidP="008563B7">
            <w:pPr>
              <w:spacing w:after="0" w:line="240" w:lineRule="auto"/>
              <w:rPr>
                <w:rFonts w:ascii="Times New Roman" w:hAnsi="Times New Roman"/>
                <w:b/>
              </w:rPr>
            </w:pPr>
            <w:r w:rsidRPr="006E1D98">
              <w:rPr>
                <w:rFonts w:ascii="Times New Roman" w:hAnsi="Times New Roman"/>
                <w:iCs/>
              </w:rPr>
              <w:t>ОК 01, ОК 02, ОК 05, ОК 06</w:t>
            </w:r>
          </w:p>
        </w:tc>
      </w:tr>
      <w:tr w:rsidR="0058161F" w:rsidRPr="006E1D98" w:rsidTr="008563B7">
        <w:trPr>
          <w:trHeight w:val="20"/>
        </w:trPr>
        <w:tc>
          <w:tcPr>
            <w:tcW w:w="785" w:type="pct"/>
            <w:vMerge/>
          </w:tcPr>
          <w:p w:rsidR="0058161F" w:rsidRPr="006E1D98" w:rsidRDefault="0058161F" w:rsidP="008563B7">
            <w:pPr>
              <w:spacing w:after="0" w:line="240" w:lineRule="auto"/>
              <w:rPr>
                <w:rFonts w:ascii="Times New Roman" w:hAnsi="Times New Roman"/>
                <w:b/>
                <w:bCs/>
              </w:rPr>
            </w:pPr>
          </w:p>
        </w:tc>
        <w:tc>
          <w:tcPr>
            <w:tcW w:w="2844" w:type="pct"/>
          </w:tcPr>
          <w:p w:rsidR="0058161F" w:rsidRPr="006E1D98" w:rsidRDefault="0058161F" w:rsidP="008563B7">
            <w:pPr>
              <w:widowControl w:val="0"/>
              <w:spacing w:after="0" w:line="240" w:lineRule="auto"/>
              <w:jc w:val="both"/>
              <w:rPr>
                <w:rFonts w:ascii="Times New Roman" w:hAnsi="Times New Roman"/>
                <w:lang/>
              </w:rPr>
            </w:pPr>
            <w:r w:rsidRPr="006E1D98">
              <w:rPr>
                <w:rFonts w:ascii="Times New Roman" w:hAnsi="Times New Roman"/>
                <w:lang/>
              </w:rPr>
              <w:t>Понятия коррекции, компенсации, реабилитации, абилитации.</w:t>
            </w:r>
            <w:r w:rsidR="008563B7">
              <w:rPr>
                <w:rFonts w:ascii="Times New Roman" w:hAnsi="Times New Roman"/>
                <w:lang/>
              </w:rPr>
              <w:t xml:space="preserve"> </w:t>
            </w:r>
            <w:r w:rsidRPr="006E1D98">
              <w:rPr>
                <w:rFonts w:ascii="Times New Roman" w:hAnsi="Times New Roman"/>
                <w:lang/>
              </w:rPr>
              <w:t>Формы организации специального обучения.</w:t>
            </w:r>
            <w:r w:rsidR="008563B7">
              <w:rPr>
                <w:rFonts w:ascii="Times New Roman" w:hAnsi="Times New Roman"/>
                <w:lang/>
              </w:rPr>
              <w:t xml:space="preserve"> </w:t>
            </w:r>
            <w:r w:rsidRPr="006E1D98">
              <w:rPr>
                <w:rFonts w:ascii="Times New Roman" w:hAnsi="Times New Roman"/>
                <w:lang/>
              </w:rPr>
              <w:t>Средства обеспечения коррекционно-образовательного процесса в системе специального образования.</w:t>
            </w:r>
          </w:p>
        </w:tc>
        <w:tc>
          <w:tcPr>
            <w:tcW w:w="615" w:type="pct"/>
            <w:vAlign w:val="center"/>
          </w:tcPr>
          <w:p w:rsidR="0058161F" w:rsidRPr="006E1D98" w:rsidRDefault="0058161F" w:rsidP="008563B7">
            <w:pPr>
              <w:spacing w:after="0" w:line="240" w:lineRule="auto"/>
              <w:jc w:val="center"/>
              <w:rPr>
                <w:rFonts w:ascii="Times New Roman" w:hAnsi="Times New Roman"/>
                <w:b/>
                <w:bCs/>
              </w:rPr>
            </w:pPr>
            <w:r w:rsidRPr="006E1D98">
              <w:rPr>
                <w:rFonts w:ascii="Times New Roman" w:hAnsi="Times New Roman"/>
                <w:b/>
                <w:bCs/>
              </w:rPr>
              <w:t>2</w:t>
            </w:r>
          </w:p>
        </w:tc>
        <w:tc>
          <w:tcPr>
            <w:tcW w:w="756" w:type="pct"/>
            <w:vMerge/>
          </w:tcPr>
          <w:p w:rsidR="0058161F" w:rsidRPr="006E1D98" w:rsidRDefault="0058161F" w:rsidP="008563B7">
            <w:pPr>
              <w:spacing w:after="0" w:line="240" w:lineRule="auto"/>
              <w:rPr>
                <w:rFonts w:ascii="Times New Roman" w:hAnsi="Times New Roman"/>
                <w:b/>
                <w:bCs/>
              </w:rPr>
            </w:pPr>
          </w:p>
        </w:tc>
      </w:tr>
      <w:tr w:rsidR="0058161F" w:rsidRPr="006E1D98" w:rsidTr="008563B7">
        <w:trPr>
          <w:trHeight w:val="20"/>
        </w:trPr>
        <w:tc>
          <w:tcPr>
            <w:tcW w:w="785" w:type="pct"/>
            <w:vMerge/>
          </w:tcPr>
          <w:p w:rsidR="0058161F" w:rsidRPr="006E1D98" w:rsidRDefault="0058161F" w:rsidP="008563B7">
            <w:pPr>
              <w:spacing w:after="0" w:line="240" w:lineRule="auto"/>
              <w:rPr>
                <w:rFonts w:ascii="Times New Roman" w:hAnsi="Times New Roman"/>
                <w:b/>
                <w:bCs/>
              </w:rPr>
            </w:pPr>
          </w:p>
        </w:tc>
        <w:tc>
          <w:tcPr>
            <w:tcW w:w="2844" w:type="pct"/>
          </w:tcPr>
          <w:p w:rsidR="0058161F" w:rsidRPr="006E1D98" w:rsidRDefault="00E31D79" w:rsidP="008563B7">
            <w:pPr>
              <w:spacing w:after="0" w:line="240" w:lineRule="auto"/>
              <w:rPr>
                <w:rFonts w:ascii="Times New Roman" w:hAnsi="Times New Roman"/>
                <w:b/>
              </w:rPr>
            </w:pPr>
            <w:r>
              <w:rPr>
                <w:rFonts w:ascii="Times New Roman" w:hAnsi="Times New Roman"/>
                <w:b/>
                <w:bCs/>
              </w:rPr>
              <w:t>В том числе практических занятий и лабораторных работ</w:t>
            </w:r>
          </w:p>
        </w:tc>
        <w:tc>
          <w:tcPr>
            <w:tcW w:w="615" w:type="pct"/>
            <w:vAlign w:val="center"/>
          </w:tcPr>
          <w:p w:rsidR="0058161F" w:rsidRPr="006E1D98" w:rsidRDefault="0058161F" w:rsidP="008563B7">
            <w:pPr>
              <w:spacing w:after="0" w:line="240" w:lineRule="auto"/>
              <w:jc w:val="center"/>
              <w:rPr>
                <w:rFonts w:ascii="Times New Roman" w:hAnsi="Times New Roman"/>
                <w:b/>
                <w:bCs/>
              </w:rPr>
            </w:pPr>
            <w:r w:rsidRPr="006E1D98">
              <w:rPr>
                <w:rFonts w:ascii="Times New Roman" w:hAnsi="Times New Roman"/>
                <w:b/>
                <w:bCs/>
              </w:rPr>
              <w:t>2</w:t>
            </w:r>
          </w:p>
        </w:tc>
        <w:tc>
          <w:tcPr>
            <w:tcW w:w="756" w:type="pct"/>
            <w:vMerge/>
          </w:tcPr>
          <w:p w:rsidR="0058161F" w:rsidRPr="006E1D98" w:rsidRDefault="0058161F" w:rsidP="008563B7">
            <w:pPr>
              <w:spacing w:after="0" w:line="240" w:lineRule="auto"/>
              <w:rPr>
                <w:rFonts w:ascii="Times New Roman" w:hAnsi="Times New Roman"/>
                <w:b/>
                <w:bCs/>
              </w:rPr>
            </w:pPr>
          </w:p>
        </w:tc>
      </w:tr>
      <w:tr w:rsidR="0058161F" w:rsidRPr="006E1D98" w:rsidTr="008563B7">
        <w:trPr>
          <w:trHeight w:val="20"/>
        </w:trPr>
        <w:tc>
          <w:tcPr>
            <w:tcW w:w="785" w:type="pct"/>
            <w:vMerge/>
          </w:tcPr>
          <w:p w:rsidR="0058161F" w:rsidRPr="006E1D98" w:rsidRDefault="0058161F" w:rsidP="008563B7">
            <w:pPr>
              <w:spacing w:after="0" w:line="240" w:lineRule="auto"/>
              <w:rPr>
                <w:rFonts w:ascii="Times New Roman" w:hAnsi="Times New Roman"/>
                <w:b/>
                <w:bCs/>
              </w:rPr>
            </w:pPr>
          </w:p>
        </w:tc>
        <w:tc>
          <w:tcPr>
            <w:tcW w:w="2844" w:type="pct"/>
          </w:tcPr>
          <w:p w:rsidR="0058161F" w:rsidRPr="006E1D98" w:rsidRDefault="0058161F" w:rsidP="008563B7">
            <w:pPr>
              <w:widowControl w:val="0"/>
              <w:spacing w:after="0" w:line="240" w:lineRule="auto"/>
              <w:jc w:val="both"/>
              <w:rPr>
                <w:rFonts w:ascii="Times New Roman" w:hAnsi="Times New Roman"/>
              </w:rPr>
            </w:pPr>
            <w:r w:rsidRPr="006E1D98">
              <w:rPr>
                <w:rFonts w:ascii="Times New Roman" w:hAnsi="Times New Roman"/>
              </w:rPr>
              <w:t>Практическое занятие 2.</w:t>
            </w:r>
            <w:r w:rsidRPr="006E1D98">
              <w:rPr>
                <w:rFonts w:ascii="Times New Roman" w:hAnsi="Times New Roman"/>
                <w:b/>
              </w:rPr>
              <w:t xml:space="preserve"> </w:t>
            </w:r>
            <w:r w:rsidRPr="006E1D98">
              <w:rPr>
                <w:rFonts w:ascii="Times New Roman" w:hAnsi="Times New Roman"/>
              </w:rPr>
              <w:t>Определение отличий урока в специальной шк</w:t>
            </w:r>
            <w:r w:rsidRPr="006E1D98">
              <w:rPr>
                <w:rFonts w:ascii="Times New Roman" w:hAnsi="Times New Roman"/>
              </w:rPr>
              <w:t>о</w:t>
            </w:r>
            <w:r w:rsidRPr="006E1D98">
              <w:rPr>
                <w:rFonts w:ascii="Times New Roman" w:hAnsi="Times New Roman"/>
              </w:rPr>
              <w:t>ле от урока в массовой общеобразовательной школе.</w:t>
            </w:r>
          </w:p>
        </w:tc>
        <w:tc>
          <w:tcPr>
            <w:tcW w:w="615" w:type="pct"/>
            <w:vAlign w:val="center"/>
          </w:tcPr>
          <w:p w:rsidR="0058161F" w:rsidRPr="006E1D98" w:rsidRDefault="0058161F" w:rsidP="008563B7">
            <w:pPr>
              <w:spacing w:after="0" w:line="240" w:lineRule="auto"/>
              <w:jc w:val="center"/>
              <w:rPr>
                <w:rFonts w:ascii="Times New Roman" w:hAnsi="Times New Roman"/>
                <w:bCs/>
              </w:rPr>
            </w:pPr>
            <w:r w:rsidRPr="006E1D98">
              <w:rPr>
                <w:rFonts w:ascii="Times New Roman" w:hAnsi="Times New Roman"/>
                <w:bCs/>
              </w:rPr>
              <w:t>1</w:t>
            </w:r>
          </w:p>
        </w:tc>
        <w:tc>
          <w:tcPr>
            <w:tcW w:w="756" w:type="pct"/>
            <w:vMerge/>
          </w:tcPr>
          <w:p w:rsidR="0058161F" w:rsidRPr="006E1D98" w:rsidRDefault="0058161F" w:rsidP="008563B7">
            <w:pPr>
              <w:spacing w:after="0" w:line="240" w:lineRule="auto"/>
              <w:rPr>
                <w:rFonts w:ascii="Times New Roman" w:hAnsi="Times New Roman"/>
                <w:b/>
                <w:bCs/>
              </w:rPr>
            </w:pPr>
          </w:p>
        </w:tc>
      </w:tr>
      <w:tr w:rsidR="0058161F" w:rsidRPr="006E1D98" w:rsidTr="008563B7">
        <w:trPr>
          <w:trHeight w:val="20"/>
        </w:trPr>
        <w:tc>
          <w:tcPr>
            <w:tcW w:w="785" w:type="pct"/>
            <w:vMerge/>
          </w:tcPr>
          <w:p w:rsidR="0058161F" w:rsidRPr="006E1D98" w:rsidRDefault="0058161F" w:rsidP="008563B7">
            <w:pPr>
              <w:spacing w:after="0" w:line="240" w:lineRule="auto"/>
              <w:rPr>
                <w:rFonts w:ascii="Times New Roman" w:hAnsi="Times New Roman"/>
                <w:b/>
                <w:bCs/>
              </w:rPr>
            </w:pPr>
          </w:p>
        </w:tc>
        <w:tc>
          <w:tcPr>
            <w:tcW w:w="2844" w:type="pct"/>
            <w:vAlign w:val="bottom"/>
          </w:tcPr>
          <w:p w:rsidR="0058161F" w:rsidRPr="006E1D98" w:rsidRDefault="0058161F" w:rsidP="008563B7">
            <w:pPr>
              <w:widowControl w:val="0"/>
              <w:spacing w:after="0" w:line="240" w:lineRule="auto"/>
              <w:jc w:val="both"/>
              <w:rPr>
                <w:rFonts w:ascii="Times New Roman" w:hAnsi="Times New Roman"/>
              </w:rPr>
            </w:pPr>
            <w:r w:rsidRPr="006E1D98">
              <w:rPr>
                <w:rFonts w:ascii="Times New Roman" w:hAnsi="Times New Roman"/>
              </w:rPr>
              <w:t>Практическое занятие 3. Характеристика основных групп технических средств обуч</w:t>
            </w:r>
            <w:r w:rsidRPr="006E1D98">
              <w:rPr>
                <w:rFonts w:ascii="Times New Roman" w:hAnsi="Times New Roman"/>
              </w:rPr>
              <w:t>е</w:t>
            </w:r>
            <w:r w:rsidRPr="006E1D98">
              <w:rPr>
                <w:rFonts w:ascii="Times New Roman" w:hAnsi="Times New Roman"/>
              </w:rPr>
              <w:t>ния и компенсации нарушений в специальном образовании.</w:t>
            </w:r>
          </w:p>
        </w:tc>
        <w:tc>
          <w:tcPr>
            <w:tcW w:w="615" w:type="pct"/>
            <w:vAlign w:val="center"/>
          </w:tcPr>
          <w:p w:rsidR="0058161F" w:rsidRPr="006E1D98" w:rsidRDefault="0058161F" w:rsidP="008563B7">
            <w:pPr>
              <w:spacing w:after="0" w:line="240" w:lineRule="auto"/>
              <w:jc w:val="center"/>
              <w:rPr>
                <w:rFonts w:ascii="Times New Roman" w:hAnsi="Times New Roman"/>
              </w:rPr>
            </w:pPr>
            <w:r w:rsidRPr="006E1D98">
              <w:rPr>
                <w:rFonts w:ascii="Times New Roman" w:hAnsi="Times New Roman"/>
                <w:bCs/>
              </w:rPr>
              <w:t>1</w:t>
            </w:r>
          </w:p>
        </w:tc>
        <w:tc>
          <w:tcPr>
            <w:tcW w:w="756" w:type="pct"/>
            <w:vMerge/>
          </w:tcPr>
          <w:p w:rsidR="0058161F" w:rsidRPr="006E1D98" w:rsidRDefault="0058161F" w:rsidP="008563B7">
            <w:pPr>
              <w:spacing w:after="0" w:line="240" w:lineRule="auto"/>
              <w:rPr>
                <w:rFonts w:ascii="Times New Roman" w:hAnsi="Times New Roman"/>
                <w:b/>
                <w:bCs/>
              </w:rPr>
            </w:pPr>
          </w:p>
        </w:tc>
      </w:tr>
      <w:tr w:rsidR="0058161F" w:rsidRPr="006E1D98" w:rsidTr="008563B7">
        <w:trPr>
          <w:trHeight w:val="20"/>
        </w:trPr>
        <w:tc>
          <w:tcPr>
            <w:tcW w:w="785" w:type="pct"/>
            <w:vMerge/>
          </w:tcPr>
          <w:p w:rsidR="0058161F" w:rsidRPr="006E1D98" w:rsidRDefault="0058161F" w:rsidP="008563B7">
            <w:pPr>
              <w:spacing w:after="0" w:line="240" w:lineRule="auto"/>
              <w:rPr>
                <w:rFonts w:ascii="Times New Roman" w:hAnsi="Times New Roman"/>
                <w:b/>
                <w:bCs/>
              </w:rPr>
            </w:pPr>
          </w:p>
        </w:tc>
        <w:tc>
          <w:tcPr>
            <w:tcW w:w="2844" w:type="pct"/>
          </w:tcPr>
          <w:p w:rsidR="0058161F" w:rsidRPr="006E1D98" w:rsidRDefault="0058161F" w:rsidP="008563B7">
            <w:pPr>
              <w:spacing w:after="0" w:line="240" w:lineRule="auto"/>
              <w:rPr>
                <w:rFonts w:ascii="Times New Roman" w:hAnsi="Times New Roman"/>
                <w:b/>
                <w:bCs/>
              </w:rPr>
            </w:pPr>
            <w:r w:rsidRPr="006E1D98">
              <w:rPr>
                <w:rFonts w:ascii="Times New Roman" w:hAnsi="Times New Roman"/>
                <w:b/>
                <w:bCs/>
              </w:rPr>
              <w:t xml:space="preserve">Самостоятельная работа обучающихся </w:t>
            </w:r>
          </w:p>
        </w:tc>
        <w:tc>
          <w:tcPr>
            <w:tcW w:w="615" w:type="pct"/>
            <w:vAlign w:val="center"/>
          </w:tcPr>
          <w:p w:rsidR="0058161F" w:rsidRPr="006E1D98" w:rsidRDefault="0058161F" w:rsidP="008563B7">
            <w:pPr>
              <w:spacing w:after="0" w:line="240" w:lineRule="auto"/>
              <w:jc w:val="center"/>
              <w:rPr>
                <w:rFonts w:ascii="Times New Roman" w:hAnsi="Times New Roman"/>
                <w:bCs/>
                <w:i/>
              </w:rPr>
            </w:pPr>
          </w:p>
        </w:tc>
        <w:tc>
          <w:tcPr>
            <w:tcW w:w="756" w:type="pct"/>
            <w:vMerge/>
          </w:tcPr>
          <w:p w:rsidR="0058161F" w:rsidRPr="006E1D98" w:rsidRDefault="0058161F" w:rsidP="008563B7">
            <w:pPr>
              <w:spacing w:after="0" w:line="240" w:lineRule="auto"/>
              <w:rPr>
                <w:rFonts w:ascii="Times New Roman" w:hAnsi="Times New Roman"/>
                <w:b/>
                <w:bCs/>
              </w:rPr>
            </w:pPr>
          </w:p>
        </w:tc>
      </w:tr>
      <w:tr w:rsidR="0058161F" w:rsidRPr="006E1D98" w:rsidTr="008563B7">
        <w:trPr>
          <w:trHeight w:val="20"/>
        </w:trPr>
        <w:tc>
          <w:tcPr>
            <w:tcW w:w="785" w:type="pct"/>
            <w:vMerge w:val="restart"/>
          </w:tcPr>
          <w:p w:rsidR="0058161F" w:rsidRPr="006E1D98" w:rsidRDefault="0058161F" w:rsidP="008563B7">
            <w:pPr>
              <w:spacing w:after="0" w:line="240" w:lineRule="auto"/>
              <w:rPr>
                <w:rFonts w:ascii="Times New Roman" w:hAnsi="Times New Roman"/>
                <w:b/>
                <w:bCs/>
              </w:rPr>
            </w:pPr>
            <w:r w:rsidRPr="006E1D98">
              <w:rPr>
                <w:rFonts w:ascii="Times New Roman" w:hAnsi="Times New Roman"/>
                <w:b/>
                <w:bCs/>
              </w:rPr>
              <w:t xml:space="preserve">Тема 1.3. </w:t>
            </w:r>
            <w:r w:rsidRPr="00455CBA">
              <w:rPr>
                <w:rFonts w:ascii="Times New Roman" w:hAnsi="Times New Roman"/>
                <w:bCs/>
              </w:rPr>
              <w:t>Современная система специальных образовател</w:t>
            </w:r>
            <w:r w:rsidRPr="00455CBA">
              <w:rPr>
                <w:rFonts w:ascii="Times New Roman" w:hAnsi="Times New Roman"/>
                <w:bCs/>
              </w:rPr>
              <w:t>ь</w:t>
            </w:r>
            <w:r w:rsidRPr="00455CBA">
              <w:rPr>
                <w:rFonts w:ascii="Times New Roman" w:hAnsi="Times New Roman"/>
                <w:bCs/>
              </w:rPr>
              <w:t>ных услуг</w:t>
            </w:r>
          </w:p>
        </w:tc>
        <w:tc>
          <w:tcPr>
            <w:tcW w:w="2844" w:type="pct"/>
          </w:tcPr>
          <w:p w:rsidR="0058161F" w:rsidRPr="006E1D98" w:rsidRDefault="008C6FC0" w:rsidP="008563B7">
            <w:pPr>
              <w:spacing w:after="0" w:line="240" w:lineRule="auto"/>
              <w:rPr>
                <w:rFonts w:ascii="Times New Roman" w:hAnsi="Times New Roman"/>
                <w:b/>
                <w:bCs/>
              </w:rPr>
            </w:pPr>
            <w:r>
              <w:rPr>
                <w:rFonts w:ascii="Times New Roman" w:hAnsi="Times New Roman"/>
                <w:b/>
                <w:bCs/>
              </w:rPr>
              <w:t>Содержание</w:t>
            </w:r>
          </w:p>
        </w:tc>
        <w:tc>
          <w:tcPr>
            <w:tcW w:w="615" w:type="pct"/>
            <w:vAlign w:val="center"/>
          </w:tcPr>
          <w:p w:rsidR="0058161F" w:rsidRPr="006E1D98" w:rsidRDefault="0058161F" w:rsidP="008563B7">
            <w:pPr>
              <w:spacing w:after="0" w:line="240" w:lineRule="auto"/>
              <w:jc w:val="center"/>
              <w:rPr>
                <w:rFonts w:ascii="Times New Roman" w:hAnsi="Times New Roman"/>
                <w:b/>
                <w:bCs/>
              </w:rPr>
            </w:pPr>
            <w:r w:rsidRPr="006E1D98">
              <w:rPr>
                <w:rFonts w:ascii="Times New Roman" w:hAnsi="Times New Roman"/>
                <w:b/>
                <w:bCs/>
              </w:rPr>
              <w:t>2</w:t>
            </w:r>
            <w:r w:rsidR="008563B7">
              <w:rPr>
                <w:rFonts w:ascii="Times New Roman" w:hAnsi="Times New Roman"/>
                <w:b/>
                <w:bCs/>
              </w:rPr>
              <w:t>/</w:t>
            </w:r>
            <w:r w:rsidR="00AD0DEF" w:rsidRPr="006E1D98">
              <w:rPr>
                <w:rFonts w:ascii="Times New Roman" w:hAnsi="Times New Roman"/>
                <w:b/>
                <w:bCs/>
              </w:rPr>
              <w:t>1</w:t>
            </w:r>
          </w:p>
        </w:tc>
        <w:tc>
          <w:tcPr>
            <w:tcW w:w="756" w:type="pct"/>
            <w:vMerge w:val="restart"/>
          </w:tcPr>
          <w:p w:rsidR="0058161F" w:rsidRPr="006E1D98" w:rsidRDefault="0058161F" w:rsidP="008563B7">
            <w:pPr>
              <w:spacing w:after="0" w:line="240" w:lineRule="auto"/>
              <w:rPr>
                <w:rFonts w:ascii="Times New Roman" w:hAnsi="Times New Roman"/>
                <w:b/>
                <w:bCs/>
              </w:rPr>
            </w:pPr>
            <w:r w:rsidRPr="006E1D98">
              <w:rPr>
                <w:rFonts w:ascii="Times New Roman" w:hAnsi="Times New Roman"/>
                <w:iCs/>
              </w:rPr>
              <w:t>ОК 01, ОК 02, ОК 05, ОК 06,</w:t>
            </w:r>
            <w:r w:rsidRPr="006E1D98">
              <w:rPr>
                <w:rFonts w:ascii="Times New Roman" w:hAnsi="Times New Roman"/>
              </w:rPr>
              <w:t xml:space="preserve"> ПК 1.2.</w:t>
            </w:r>
          </w:p>
        </w:tc>
      </w:tr>
      <w:tr w:rsidR="0058161F" w:rsidRPr="006E1D98" w:rsidTr="008563B7">
        <w:trPr>
          <w:trHeight w:val="20"/>
        </w:trPr>
        <w:tc>
          <w:tcPr>
            <w:tcW w:w="785" w:type="pct"/>
            <w:vMerge/>
          </w:tcPr>
          <w:p w:rsidR="0058161F" w:rsidRPr="006E1D98" w:rsidRDefault="0058161F" w:rsidP="008563B7">
            <w:pPr>
              <w:spacing w:after="0" w:line="240" w:lineRule="auto"/>
              <w:rPr>
                <w:rFonts w:ascii="Times New Roman" w:hAnsi="Times New Roman"/>
                <w:b/>
                <w:bCs/>
              </w:rPr>
            </w:pPr>
          </w:p>
        </w:tc>
        <w:tc>
          <w:tcPr>
            <w:tcW w:w="2844" w:type="pct"/>
          </w:tcPr>
          <w:p w:rsidR="0058161F" w:rsidRPr="006E1D98" w:rsidRDefault="0058161F" w:rsidP="008563B7">
            <w:pPr>
              <w:tabs>
                <w:tab w:val="left" w:pos="312"/>
              </w:tabs>
              <w:spacing w:after="0" w:line="240" w:lineRule="auto"/>
              <w:rPr>
                <w:rFonts w:ascii="Times New Roman" w:hAnsi="Times New Roman"/>
                <w:bCs/>
                <w:lang/>
              </w:rPr>
            </w:pPr>
            <w:r w:rsidRPr="006E1D98">
              <w:rPr>
                <w:rFonts w:ascii="Times New Roman" w:hAnsi="Times New Roman"/>
                <w:bCs/>
                <w:lang/>
              </w:rPr>
              <w:t>Ранняя диагностика и ранняя педагогическая помощь</w:t>
            </w:r>
            <w:r w:rsidRPr="006E1D98">
              <w:rPr>
                <w:rFonts w:ascii="Times New Roman" w:hAnsi="Times New Roman"/>
                <w:bCs/>
                <w:lang/>
              </w:rPr>
              <w:t>.</w:t>
            </w:r>
            <w:r w:rsidRPr="006E1D98">
              <w:rPr>
                <w:rFonts w:ascii="Times New Roman" w:eastAsia="Calibri" w:hAnsi="Times New Roman"/>
                <w:lang/>
              </w:rPr>
              <w:t>Опыт организации ранней помощи за рубежом и в России.Перспективы развития коррекционного образования. Создание государственной системы ранней помощи лицам  с ограниченными возможностями здоровья.</w:t>
            </w:r>
          </w:p>
        </w:tc>
        <w:tc>
          <w:tcPr>
            <w:tcW w:w="615" w:type="pct"/>
            <w:vAlign w:val="center"/>
          </w:tcPr>
          <w:p w:rsidR="0058161F" w:rsidRPr="006E1D98" w:rsidRDefault="0058161F" w:rsidP="008563B7">
            <w:pPr>
              <w:spacing w:after="0" w:line="240" w:lineRule="auto"/>
              <w:jc w:val="center"/>
              <w:rPr>
                <w:rFonts w:ascii="Times New Roman" w:hAnsi="Times New Roman"/>
                <w:b/>
                <w:bCs/>
              </w:rPr>
            </w:pPr>
            <w:r w:rsidRPr="006E1D98">
              <w:rPr>
                <w:rFonts w:ascii="Times New Roman" w:hAnsi="Times New Roman"/>
                <w:b/>
                <w:bCs/>
              </w:rPr>
              <w:t>1</w:t>
            </w:r>
          </w:p>
        </w:tc>
        <w:tc>
          <w:tcPr>
            <w:tcW w:w="756" w:type="pct"/>
            <w:vMerge/>
          </w:tcPr>
          <w:p w:rsidR="0058161F" w:rsidRPr="006E1D98" w:rsidRDefault="0058161F" w:rsidP="008563B7">
            <w:pPr>
              <w:spacing w:after="0" w:line="240" w:lineRule="auto"/>
              <w:rPr>
                <w:rFonts w:ascii="Times New Roman" w:hAnsi="Times New Roman"/>
                <w:b/>
                <w:bCs/>
              </w:rPr>
            </w:pPr>
          </w:p>
        </w:tc>
      </w:tr>
      <w:tr w:rsidR="0058161F" w:rsidRPr="006E1D98" w:rsidTr="008563B7">
        <w:trPr>
          <w:trHeight w:val="20"/>
        </w:trPr>
        <w:tc>
          <w:tcPr>
            <w:tcW w:w="785" w:type="pct"/>
            <w:vMerge/>
          </w:tcPr>
          <w:p w:rsidR="0058161F" w:rsidRPr="006E1D98" w:rsidRDefault="0058161F" w:rsidP="008563B7">
            <w:pPr>
              <w:spacing w:after="0" w:line="240" w:lineRule="auto"/>
              <w:rPr>
                <w:rFonts w:ascii="Times New Roman" w:hAnsi="Times New Roman"/>
                <w:b/>
                <w:bCs/>
              </w:rPr>
            </w:pPr>
          </w:p>
        </w:tc>
        <w:tc>
          <w:tcPr>
            <w:tcW w:w="2844" w:type="pct"/>
          </w:tcPr>
          <w:p w:rsidR="0058161F" w:rsidRPr="006E1D98" w:rsidRDefault="00E31D79" w:rsidP="008563B7">
            <w:pPr>
              <w:tabs>
                <w:tab w:val="left" w:pos="252"/>
              </w:tabs>
              <w:spacing w:after="0" w:line="240" w:lineRule="auto"/>
              <w:rPr>
                <w:rFonts w:ascii="Times New Roman" w:hAnsi="Times New Roman"/>
                <w:lang/>
              </w:rPr>
            </w:pPr>
            <w:r>
              <w:rPr>
                <w:rFonts w:ascii="Times New Roman" w:hAnsi="Times New Roman"/>
                <w:b/>
                <w:bCs/>
                <w:lang/>
              </w:rPr>
              <w:t>В том числе практических занятий и лабораторных работ</w:t>
            </w:r>
          </w:p>
        </w:tc>
        <w:tc>
          <w:tcPr>
            <w:tcW w:w="615" w:type="pct"/>
            <w:vAlign w:val="center"/>
          </w:tcPr>
          <w:p w:rsidR="0058161F" w:rsidRPr="006E1D98" w:rsidRDefault="0058161F" w:rsidP="008563B7">
            <w:pPr>
              <w:spacing w:after="0" w:line="240" w:lineRule="auto"/>
              <w:jc w:val="center"/>
              <w:rPr>
                <w:rFonts w:ascii="Times New Roman" w:hAnsi="Times New Roman"/>
                <w:b/>
                <w:bCs/>
              </w:rPr>
            </w:pPr>
            <w:r w:rsidRPr="006E1D98">
              <w:rPr>
                <w:rFonts w:ascii="Times New Roman" w:hAnsi="Times New Roman"/>
                <w:b/>
                <w:bCs/>
              </w:rPr>
              <w:t>1</w:t>
            </w:r>
          </w:p>
        </w:tc>
        <w:tc>
          <w:tcPr>
            <w:tcW w:w="756" w:type="pct"/>
            <w:vMerge/>
          </w:tcPr>
          <w:p w:rsidR="0058161F" w:rsidRPr="006E1D98" w:rsidRDefault="0058161F" w:rsidP="008563B7">
            <w:pPr>
              <w:spacing w:after="0" w:line="240" w:lineRule="auto"/>
              <w:rPr>
                <w:rFonts w:ascii="Times New Roman" w:hAnsi="Times New Roman"/>
                <w:b/>
                <w:bCs/>
              </w:rPr>
            </w:pPr>
          </w:p>
        </w:tc>
      </w:tr>
      <w:tr w:rsidR="0058161F" w:rsidRPr="006E1D98" w:rsidTr="008563B7">
        <w:trPr>
          <w:trHeight w:val="20"/>
        </w:trPr>
        <w:tc>
          <w:tcPr>
            <w:tcW w:w="785" w:type="pct"/>
            <w:vMerge/>
          </w:tcPr>
          <w:p w:rsidR="0058161F" w:rsidRPr="006E1D98" w:rsidRDefault="0058161F" w:rsidP="008563B7">
            <w:pPr>
              <w:spacing w:after="0" w:line="240" w:lineRule="auto"/>
              <w:rPr>
                <w:rFonts w:ascii="Times New Roman" w:hAnsi="Times New Roman"/>
                <w:b/>
                <w:bCs/>
              </w:rPr>
            </w:pPr>
          </w:p>
        </w:tc>
        <w:tc>
          <w:tcPr>
            <w:tcW w:w="2844" w:type="pct"/>
          </w:tcPr>
          <w:p w:rsidR="0058161F" w:rsidRPr="006E1D98" w:rsidRDefault="0058161F" w:rsidP="008563B7">
            <w:pPr>
              <w:widowControl w:val="0"/>
              <w:tabs>
                <w:tab w:val="left" w:pos="348"/>
              </w:tabs>
              <w:spacing w:after="0" w:line="240" w:lineRule="auto"/>
              <w:jc w:val="both"/>
              <w:rPr>
                <w:rFonts w:ascii="Times New Roman" w:hAnsi="Times New Roman"/>
                <w:lang/>
              </w:rPr>
            </w:pPr>
            <w:r w:rsidRPr="006E1D98">
              <w:rPr>
                <w:rFonts w:ascii="Times New Roman" w:hAnsi="Times New Roman"/>
                <w:lang/>
              </w:rPr>
              <w:t xml:space="preserve">Практическое занятие </w:t>
            </w:r>
            <w:r w:rsidRPr="006E1D98">
              <w:rPr>
                <w:rFonts w:ascii="Times New Roman" w:hAnsi="Times New Roman"/>
                <w:lang/>
              </w:rPr>
              <w:t>4</w:t>
            </w:r>
            <w:r w:rsidRPr="006E1D98">
              <w:rPr>
                <w:rFonts w:ascii="Times New Roman" w:hAnsi="Times New Roman"/>
                <w:lang/>
              </w:rPr>
              <w:t xml:space="preserve">. </w:t>
            </w:r>
            <w:r w:rsidRPr="006E1D98">
              <w:rPr>
                <w:rFonts w:ascii="Times New Roman" w:hAnsi="Times New Roman"/>
                <w:lang/>
              </w:rPr>
              <w:t>Решение</w:t>
            </w:r>
            <w:r w:rsidRPr="006E1D98">
              <w:rPr>
                <w:rFonts w:ascii="Times New Roman" w:hAnsi="Times New Roman"/>
                <w:lang/>
              </w:rPr>
              <w:t xml:space="preserve"> проблемы подготовки к обучению в школе и преемственности дошкольного и начального общего образования детей с отклонениями </w:t>
            </w:r>
            <w:r w:rsidRPr="006E1D98">
              <w:rPr>
                <w:rFonts w:ascii="Times New Roman" w:hAnsi="Times New Roman"/>
                <w:lang/>
              </w:rPr>
              <w:lastRenderedPageBreak/>
              <w:t>в развитии в современной системе образовательных учреждений</w:t>
            </w:r>
            <w:r w:rsidRPr="006E1D98">
              <w:rPr>
                <w:rFonts w:ascii="Times New Roman" w:hAnsi="Times New Roman"/>
                <w:lang/>
              </w:rPr>
              <w:t>.</w:t>
            </w:r>
          </w:p>
        </w:tc>
        <w:tc>
          <w:tcPr>
            <w:tcW w:w="615" w:type="pct"/>
            <w:vAlign w:val="center"/>
          </w:tcPr>
          <w:p w:rsidR="0058161F" w:rsidRPr="006E1D98" w:rsidRDefault="0058161F" w:rsidP="008563B7">
            <w:pPr>
              <w:spacing w:after="0" w:line="240" w:lineRule="auto"/>
              <w:jc w:val="center"/>
              <w:rPr>
                <w:rFonts w:ascii="Times New Roman" w:hAnsi="Times New Roman"/>
                <w:bCs/>
              </w:rPr>
            </w:pPr>
            <w:r w:rsidRPr="006E1D98">
              <w:rPr>
                <w:rFonts w:ascii="Times New Roman" w:hAnsi="Times New Roman"/>
                <w:bCs/>
              </w:rPr>
              <w:lastRenderedPageBreak/>
              <w:t>1</w:t>
            </w:r>
          </w:p>
        </w:tc>
        <w:tc>
          <w:tcPr>
            <w:tcW w:w="756" w:type="pct"/>
            <w:vMerge/>
          </w:tcPr>
          <w:p w:rsidR="0058161F" w:rsidRPr="006E1D98" w:rsidRDefault="0058161F" w:rsidP="008563B7">
            <w:pPr>
              <w:spacing w:after="0" w:line="240" w:lineRule="auto"/>
              <w:rPr>
                <w:rFonts w:ascii="Times New Roman" w:hAnsi="Times New Roman"/>
                <w:b/>
                <w:bCs/>
              </w:rPr>
            </w:pPr>
          </w:p>
        </w:tc>
      </w:tr>
      <w:tr w:rsidR="0058161F" w:rsidRPr="006E1D98" w:rsidTr="008563B7">
        <w:trPr>
          <w:trHeight w:val="20"/>
        </w:trPr>
        <w:tc>
          <w:tcPr>
            <w:tcW w:w="785" w:type="pct"/>
            <w:vMerge/>
          </w:tcPr>
          <w:p w:rsidR="0058161F" w:rsidRPr="006E1D98" w:rsidRDefault="0058161F" w:rsidP="008563B7">
            <w:pPr>
              <w:spacing w:after="0" w:line="240" w:lineRule="auto"/>
              <w:rPr>
                <w:rFonts w:ascii="Times New Roman" w:hAnsi="Times New Roman"/>
                <w:b/>
                <w:bCs/>
              </w:rPr>
            </w:pPr>
          </w:p>
        </w:tc>
        <w:tc>
          <w:tcPr>
            <w:tcW w:w="2844" w:type="pct"/>
          </w:tcPr>
          <w:p w:rsidR="0058161F" w:rsidRPr="006E1D98" w:rsidRDefault="0058161F" w:rsidP="008563B7">
            <w:pPr>
              <w:spacing w:after="0" w:line="240" w:lineRule="auto"/>
              <w:rPr>
                <w:rFonts w:ascii="Times New Roman" w:hAnsi="Times New Roman"/>
                <w:b/>
                <w:bCs/>
              </w:rPr>
            </w:pPr>
            <w:r w:rsidRPr="006E1D98">
              <w:rPr>
                <w:rFonts w:ascii="Times New Roman" w:hAnsi="Times New Roman"/>
                <w:b/>
                <w:bCs/>
              </w:rPr>
              <w:t xml:space="preserve">Самостоятельная работа обучающихся </w:t>
            </w:r>
          </w:p>
        </w:tc>
        <w:tc>
          <w:tcPr>
            <w:tcW w:w="615" w:type="pct"/>
            <w:vAlign w:val="center"/>
          </w:tcPr>
          <w:p w:rsidR="0058161F" w:rsidRPr="006E1D98" w:rsidRDefault="0058161F" w:rsidP="008563B7">
            <w:pPr>
              <w:spacing w:after="0" w:line="240" w:lineRule="auto"/>
              <w:jc w:val="center"/>
              <w:rPr>
                <w:rFonts w:ascii="Times New Roman" w:hAnsi="Times New Roman"/>
                <w:bCs/>
                <w:i/>
              </w:rPr>
            </w:pPr>
          </w:p>
        </w:tc>
        <w:tc>
          <w:tcPr>
            <w:tcW w:w="756" w:type="pct"/>
            <w:vMerge/>
          </w:tcPr>
          <w:p w:rsidR="0058161F" w:rsidRPr="006E1D98" w:rsidRDefault="0058161F" w:rsidP="008563B7">
            <w:pPr>
              <w:spacing w:after="0" w:line="240" w:lineRule="auto"/>
              <w:rPr>
                <w:rFonts w:ascii="Times New Roman" w:hAnsi="Times New Roman"/>
                <w:b/>
                <w:bCs/>
              </w:rPr>
            </w:pPr>
          </w:p>
        </w:tc>
      </w:tr>
      <w:tr w:rsidR="0058161F" w:rsidRPr="006E1D98" w:rsidTr="008563B7">
        <w:tc>
          <w:tcPr>
            <w:tcW w:w="3629" w:type="pct"/>
            <w:gridSpan w:val="2"/>
          </w:tcPr>
          <w:p w:rsidR="0058161F" w:rsidRPr="006E1D98" w:rsidRDefault="0058161F" w:rsidP="008563B7">
            <w:pPr>
              <w:suppressAutoHyphens/>
              <w:spacing w:after="0" w:line="240" w:lineRule="auto"/>
              <w:rPr>
                <w:rFonts w:ascii="Times New Roman" w:hAnsi="Times New Roman"/>
                <w:b/>
              </w:rPr>
            </w:pPr>
            <w:r w:rsidRPr="006E1D98">
              <w:rPr>
                <w:rFonts w:ascii="Times New Roman" w:hAnsi="Times New Roman"/>
                <w:b/>
              </w:rPr>
              <w:t>Раздел 2. Современные педагогические системы образования лиц с ограниченными возможностями здоровья и инвалидностью</w:t>
            </w:r>
          </w:p>
        </w:tc>
        <w:tc>
          <w:tcPr>
            <w:tcW w:w="615" w:type="pct"/>
            <w:vAlign w:val="center"/>
          </w:tcPr>
          <w:p w:rsidR="0058161F" w:rsidRPr="006E1D98" w:rsidRDefault="0058161F" w:rsidP="008563B7">
            <w:pPr>
              <w:spacing w:after="0" w:line="240" w:lineRule="auto"/>
              <w:jc w:val="center"/>
              <w:rPr>
                <w:rFonts w:ascii="Times New Roman" w:hAnsi="Times New Roman"/>
                <w:b/>
              </w:rPr>
            </w:pPr>
            <w:r w:rsidRPr="006E1D98">
              <w:rPr>
                <w:rFonts w:ascii="Times New Roman" w:hAnsi="Times New Roman"/>
                <w:b/>
              </w:rPr>
              <w:t>2</w:t>
            </w:r>
            <w:r w:rsidR="00AD0DEF" w:rsidRPr="006E1D98">
              <w:rPr>
                <w:rFonts w:ascii="Times New Roman" w:hAnsi="Times New Roman"/>
                <w:b/>
              </w:rPr>
              <w:t>2</w:t>
            </w:r>
            <w:r w:rsidRPr="006E1D98">
              <w:rPr>
                <w:rFonts w:ascii="Times New Roman" w:hAnsi="Times New Roman"/>
                <w:b/>
              </w:rPr>
              <w:t>/14</w:t>
            </w:r>
          </w:p>
        </w:tc>
        <w:tc>
          <w:tcPr>
            <w:tcW w:w="756" w:type="pct"/>
          </w:tcPr>
          <w:p w:rsidR="0058161F" w:rsidRPr="006E1D98" w:rsidRDefault="0058161F" w:rsidP="008563B7">
            <w:pPr>
              <w:spacing w:after="0" w:line="240" w:lineRule="auto"/>
              <w:rPr>
                <w:rFonts w:ascii="Times New Roman" w:hAnsi="Times New Roman"/>
                <w:b/>
              </w:rPr>
            </w:pPr>
          </w:p>
        </w:tc>
      </w:tr>
      <w:tr w:rsidR="0058161F" w:rsidRPr="006E1D98" w:rsidTr="008563B7">
        <w:tc>
          <w:tcPr>
            <w:tcW w:w="785" w:type="pct"/>
            <w:vMerge w:val="restart"/>
          </w:tcPr>
          <w:p w:rsidR="0058161F" w:rsidRPr="006E1D98" w:rsidRDefault="0058161F" w:rsidP="008563B7">
            <w:pPr>
              <w:suppressAutoHyphens/>
              <w:spacing w:after="0" w:line="240" w:lineRule="auto"/>
              <w:rPr>
                <w:rFonts w:ascii="Times New Roman" w:hAnsi="Times New Roman"/>
                <w:b/>
              </w:rPr>
            </w:pPr>
            <w:r w:rsidRPr="006E1D98">
              <w:rPr>
                <w:rFonts w:ascii="Times New Roman" w:hAnsi="Times New Roman"/>
                <w:b/>
                <w:bCs/>
              </w:rPr>
              <w:t>Тема 2.1.</w:t>
            </w:r>
            <w:r w:rsidRPr="006E1D98">
              <w:rPr>
                <w:rFonts w:ascii="Times New Roman" w:hAnsi="Times New Roman"/>
              </w:rPr>
              <w:t xml:space="preserve"> </w:t>
            </w:r>
            <w:r w:rsidRPr="00455CBA">
              <w:rPr>
                <w:rFonts w:ascii="Times New Roman" w:hAnsi="Times New Roman"/>
              </w:rPr>
              <w:t>Специальное образование детей с задержкой психического развития и с нарушением умственного развития</w:t>
            </w:r>
          </w:p>
        </w:tc>
        <w:tc>
          <w:tcPr>
            <w:tcW w:w="2844" w:type="pct"/>
          </w:tcPr>
          <w:p w:rsidR="0058161F" w:rsidRPr="006E1D98" w:rsidRDefault="008C6FC0" w:rsidP="008563B7">
            <w:pPr>
              <w:suppressAutoHyphens/>
              <w:spacing w:after="0" w:line="240" w:lineRule="auto"/>
              <w:rPr>
                <w:rFonts w:ascii="Times New Roman" w:hAnsi="Times New Roman"/>
                <w:b/>
              </w:rPr>
            </w:pPr>
            <w:r>
              <w:rPr>
                <w:rFonts w:ascii="Times New Roman" w:hAnsi="Times New Roman"/>
                <w:b/>
                <w:bCs/>
              </w:rPr>
              <w:t>Содержание</w:t>
            </w:r>
          </w:p>
        </w:tc>
        <w:tc>
          <w:tcPr>
            <w:tcW w:w="615" w:type="pct"/>
            <w:vAlign w:val="center"/>
          </w:tcPr>
          <w:p w:rsidR="0058161F" w:rsidRPr="006E1D98" w:rsidRDefault="0058161F" w:rsidP="008563B7">
            <w:pPr>
              <w:spacing w:after="0" w:line="240" w:lineRule="auto"/>
              <w:jc w:val="center"/>
              <w:rPr>
                <w:rFonts w:ascii="Times New Roman" w:hAnsi="Times New Roman"/>
                <w:b/>
              </w:rPr>
            </w:pPr>
            <w:r w:rsidRPr="006E1D98">
              <w:rPr>
                <w:rFonts w:ascii="Times New Roman" w:hAnsi="Times New Roman"/>
                <w:b/>
              </w:rPr>
              <w:t>4</w:t>
            </w:r>
            <w:r w:rsidR="008563B7">
              <w:rPr>
                <w:rFonts w:ascii="Times New Roman" w:hAnsi="Times New Roman"/>
                <w:b/>
              </w:rPr>
              <w:t>/</w:t>
            </w:r>
            <w:r w:rsidR="00AD0DEF" w:rsidRPr="006E1D98">
              <w:rPr>
                <w:rFonts w:ascii="Times New Roman" w:hAnsi="Times New Roman"/>
                <w:b/>
              </w:rPr>
              <w:t>2</w:t>
            </w:r>
          </w:p>
        </w:tc>
        <w:tc>
          <w:tcPr>
            <w:tcW w:w="756" w:type="pct"/>
            <w:vMerge w:val="restart"/>
          </w:tcPr>
          <w:p w:rsidR="0058161F" w:rsidRPr="006E1D98" w:rsidRDefault="0058161F" w:rsidP="008563B7">
            <w:pPr>
              <w:spacing w:after="0" w:line="240" w:lineRule="auto"/>
              <w:rPr>
                <w:rFonts w:ascii="Times New Roman" w:hAnsi="Times New Roman"/>
                <w:b/>
              </w:rPr>
            </w:pPr>
            <w:r w:rsidRPr="006E1D98">
              <w:rPr>
                <w:rFonts w:ascii="Times New Roman" w:hAnsi="Times New Roman"/>
                <w:iCs/>
              </w:rPr>
              <w:t xml:space="preserve">ОК 01, ОК 02, ОК 05, ОК 09, </w:t>
            </w:r>
            <w:r w:rsidRPr="006E1D98">
              <w:rPr>
                <w:rFonts w:ascii="Times New Roman" w:hAnsi="Times New Roman"/>
              </w:rPr>
              <w:t>ПК 1.2., ПК 1.8.</w:t>
            </w:r>
          </w:p>
        </w:tc>
      </w:tr>
      <w:tr w:rsidR="0058161F" w:rsidRPr="006E1D98" w:rsidTr="008563B7">
        <w:tc>
          <w:tcPr>
            <w:tcW w:w="785" w:type="pct"/>
            <w:vMerge/>
          </w:tcPr>
          <w:p w:rsidR="0058161F" w:rsidRPr="006E1D98" w:rsidRDefault="0058161F" w:rsidP="008563B7">
            <w:pPr>
              <w:suppressAutoHyphens/>
              <w:spacing w:after="0" w:line="240" w:lineRule="auto"/>
              <w:rPr>
                <w:rFonts w:ascii="Times New Roman" w:hAnsi="Times New Roman"/>
                <w:b/>
              </w:rPr>
            </w:pPr>
          </w:p>
        </w:tc>
        <w:tc>
          <w:tcPr>
            <w:tcW w:w="2844" w:type="pct"/>
          </w:tcPr>
          <w:p w:rsidR="0058161F" w:rsidRPr="006E1D98" w:rsidRDefault="0058161F" w:rsidP="008563B7">
            <w:pPr>
              <w:widowControl w:val="0"/>
              <w:tabs>
                <w:tab w:val="left" w:pos="252"/>
              </w:tabs>
              <w:spacing w:after="0" w:line="240" w:lineRule="auto"/>
              <w:jc w:val="both"/>
              <w:rPr>
                <w:rFonts w:ascii="Times New Roman" w:hAnsi="Times New Roman"/>
                <w:lang/>
              </w:rPr>
            </w:pPr>
            <w:r w:rsidRPr="006E1D98">
              <w:rPr>
                <w:rFonts w:ascii="Times New Roman" w:hAnsi="Times New Roman"/>
                <w:lang/>
              </w:rPr>
              <w:t>Специальное образование детей с трудностями в обучении (задержка психического развития)</w:t>
            </w:r>
            <w:r w:rsidRPr="006E1D98">
              <w:rPr>
                <w:rFonts w:ascii="Times New Roman" w:hAnsi="Times New Roman"/>
                <w:lang/>
              </w:rPr>
              <w:t>.Организация и содержание коррекционно-развивающего обучения детей с ЗПР.</w:t>
            </w:r>
            <w:r w:rsidR="008563B7">
              <w:rPr>
                <w:rFonts w:ascii="Times New Roman" w:hAnsi="Times New Roman"/>
                <w:lang/>
              </w:rPr>
              <w:t xml:space="preserve"> </w:t>
            </w:r>
            <w:r w:rsidRPr="006E1D98">
              <w:rPr>
                <w:rFonts w:ascii="Times New Roman" w:hAnsi="Times New Roman"/>
                <w:lang/>
              </w:rPr>
              <w:t>Образование лиц с нарушением умственного развития (умственной о</w:t>
            </w:r>
            <w:r w:rsidRPr="006E1D98">
              <w:rPr>
                <w:rFonts w:ascii="Times New Roman" w:hAnsi="Times New Roman"/>
                <w:lang/>
              </w:rPr>
              <w:t>т</w:t>
            </w:r>
            <w:r w:rsidRPr="006E1D98">
              <w:rPr>
                <w:rFonts w:ascii="Times New Roman" w:hAnsi="Times New Roman"/>
                <w:lang/>
              </w:rPr>
              <w:t>сталостью).</w:t>
            </w:r>
          </w:p>
        </w:tc>
        <w:tc>
          <w:tcPr>
            <w:tcW w:w="615" w:type="pct"/>
            <w:vAlign w:val="center"/>
          </w:tcPr>
          <w:p w:rsidR="0058161F" w:rsidRPr="006E1D98" w:rsidRDefault="0058161F" w:rsidP="008563B7">
            <w:pPr>
              <w:spacing w:after="0" w:line="240" w:lineRule="auto"/>
              <w:jc w:val="center"/>
              <w:rPr>
                <w:rFonts w:ascii="Times New Roman" w:hAnsi="Times New Roman"/>
                <w:b/>
              </w:rPr>
            </w:pPr>
            <w:r w:rsidRPr="006E1D98">
              <w:rPr>
                <w:rFonts w:ascii="Times New Roman" w:hAnsi="Times New Roman"/>
                <w:b/>
              </w:rPr>
              <w:t>2</w:t>
            </w:r>
          </w:p>
        </w:tc>
        <w:tc>
          <w:tcPr>
            <w:tcW w:w="756" w:type="pct"/>
            <w:vMerge/>
          </w:tcPr>
          <w:p w:rsidR="0058161F" w:rsidRPr="006E1D98" w:rsidRDefault="0058161F" w:rsidP="008563B7">
            <w:pPr>
              <w:spacing w:after="0" w:line="240" w:lineRule="auto"/>
              <w:rPr>
                <w:rFonts w:ascii="Times New Roman" w:hAnsi="Times New Roman"/>
                <w:b/>
              </w:rPr>
            </w:pPr>
          </w:p>
        </w:tc>
      </w:tr>
      <w:tr w:rsidR="0058161F" w:rsidRPr="006E1D98" w:rsidTr="008563B7">
        <w:tc>
          <w:tcPr>
            <w:tcW w:w="785" w:type="pct"/>
            <w:vMerge/>
          </w:tcPr>
          <w:p w:rsidR="0058161F" w:rsidRPr="006E1D98" w:rsidRDefault="0058161F" w:rsidP="008563B7">
            <w:pPr>
              <w:suppressAutoHyphens/>
              <w:spacing w:after="0" w:line="240" w:lineRule="auto"/>
              <w:rPr>
                <w:rFonts w:ascii="Times New Roman" w:hAnsi="Times New Roman"/>
                <w:b/>
              </w:rPr>
            </w:pPr>
          </w:p>
        </w:tc>
        <w:tc>
          <w:tcPr>
            <w:tcW w:w="2844" w:type="pct"/>
          </w:tcPr>
          <w:p w:rsidR="0058161F" w:rsidRPr="006E1D98" w:rsidRDefault="00E31D79" w:rsidP="008563B7">
            <w:pPr>
              <w:widowControl w:val="0"/>
              <w:spacing w:after="0" w:line="240" w:lineRule="auto"/>
              <w:jc w:val="both"/>
              <w:rPr>
                <w:rFonts w:ascii="Times New Roman" w:hAnsi="Times New Roman"/>
              </w:rPr>
            </w:pPr>
            <w:r>
              <w:rPr>
                <w:rFonts w:ascii="Times New Roman" w:hAnsi="Times New Roman"/>
                <w:b/>
                <w:bCs/>
              </w:rPr>
              <w:t>В том числе практических занятий и лабораторных работ</w:t>
            </w:r>
          </w:p>
        </w:tc>
        <w:tc>
          <w:tcPr>
            <w:tcW w:w="615" w:type="pct"/>
            <w:vAlign w:val="center"/>
          </w:tcPr>
          <w:p w:rsidR="0058161F" w:rsidRPr="006E1D98" w:rsidRDefault="0058161F" w:rsidP="008563B7">
            <w:pPr>
              <w:spacing w:after="0" w:line="240" w:lineRule="auto"/>
              <w:jc w:val="center"/>
              <w:rPr>
                <w:rFonts w:ascii="Times New Roman" w:hAnsi="Times New Roman"/>
                <w:b/>
              </w:rPr>
            </w:pPr>
            <w:r w:rsidRPr="006E1D98">
              <w:rPr>
                <w:rFonts w:ascii="Times New Roman" w:hAnsi="Times New Roman"/>
                <w:b/>
              </w:rPr>
              <w:t>2</w:t>
            </w:r>
          </w:p>
        </w:tc>
        <w:tc>
          <w:tcPr>
            <w:tcW w:w="756" w:type="pct"/>
            <w:vMerge/>
          </w:tcPr>
          <w:p w:rsidR="0058161F" w:rsidRPr="006E1D98" w:rsidRDefault="0058161F" w:rsidP="008563B7">
            <w:pPr>
              <w:spacing w:after="0" w:line="240" w:lineRule="auto"/>
              <w:rPr>
                <w:rFonts w:ascii="Times New Roman" w:hAnsi="Times New Roman"/>
                <w:b/>
              </w:rPr>
            </w:pPr>
          </w:p>
        </w:tc>
      </w:tr>
      <w:tr w:rsidR="0058161F" w:rsidRPr="006E1D98" w:rsidTr="008563B7">
        <w:tc>
          <w:tcPr>
            <w:tcW w:w="785" w:type="pct"/>
            <w:vMerge/>
          </w:tcPr>
          <w:p w:rsidR="0058161F" w:rsidRPr="006E1D98" w:rsidRDefault="0058161F" w:rsidP="008563B7">
            <w:pPr>
              <w:suppressAutoHyphens/>
              <w:spacing w:after="0" w:line="240" w:lineRule="auto"/>
              <w:rPr>
                <w:rFonts w:ascii="Times New Roman" w:hAnsi="Times New Roman"/>
                <w:b/>
              </w:rPr>
            </w:pPr>
          </w:p>
        </w:tc>
        <w:tc>
          <w:tcPr>
            <w:tcW w:w="2844" w:type="pct"/>
          </w:tcPr>
          <w:p w:rsidR="0058161F" w:rsidRPr="006E1D98" w:rsidRDefault="0058161F" w:rsidP="008563B7">
            <w:pPr>
              <w:widowControl w:val="0"/>
              <w:spacing w:after="0" w:line="240" w:lineRule="auto"/>
              <w:jc w:val="both"/>
              <w:rPr>
                <w:rFonts w:ascii="Times New Roman" w:hAnsi="Times New Roman"/>
              </w:rPr>
            </w:pPr>
            <w:r w:rsidRPr="006E1D98">
              <w:rPr>
                <w:rFonts w:ascii="Times New Roman" w:hAnsi="Times New Roman"/>
              </w:rPr>
              <w:t>Практическое занятие 5.</w:t>
            </w:r>
            <w:r w:rsidRPr="006E1D98">
              <w:rPr>
                <w:rFonts w:ascii="Times New Roman" w:hAnsi="Times New Roman"/>
                <w:b/>
              </w:rPr>
              <w:t xml:space="preserve"> </w:t>
            </w:r>
            <w:r w:rsidRPr="006E1D98">
              <w:rPr>
                <w:rFonts w:ascii="Times New Roman" w:hAnsi="Times New Roman"/>
              </w:rPr>
              <w:t>Психолого-педагогическая характеристика группы наруш</w:t>
            </w:r>
            <w:r w:rsidRPr="006E1D98">
              <w:rPr>
                <w:rFonts w:ascii="Times New Roman" w:hAnsi="Times New Roman"/>
              </w:rPr>
              <w:t>е</w:t>
            </w:r>
            <w:r w:rsidRPr="006E1D98">
              <w:rPr>
                <w:rFonts w:ascii="Times New Roman" w:hAnsi="Times New Roman"/>
              </w:rPr>
              <w:t>ний, связанных с выраженными интеллектуальными дефектами.</w:t>
            </w:r>
          </w:p>
        </w:tc>
        <w:tc>
          <w:tcPr>
            <w:tcW w:w="615" w:type="pct"/>
            <w:vAlign w:val="center"/>
          </w:tcPr>
          <w:p w:rsidR="0058161F" w:rsidRPr="006E1D98" w:rsidRDefault="0058161F" w:rsidP="008563B7">
            <w:pPr>
              <w:spacing w:after="0" w:line="240" w:lineRule="auto"/>
              <w:jc w:val="center"/>
              <w:rPr>
                <w:rFonts w:ascii="Times New Roman" w:hAnsi="Times New Roman"/>
              </w:rPr>
            </w:pPr>
            <w:r w:rsidRPr="006E1D98">
              <w:rPr>
                <w:rFonts w:ascii="Times New Roman" w:hAnsi="Times New Roman"/>
              </w:rPr>
              <w:t>1</w:t>
            </w:r>
          </w:p>
        </w:tc>
        <w:tc>
          <w:tcPr>
            <w:tcW w:w="756" w:type="pct"/>
            <w:vMerge/>
          </w:tcPr>
          <w:p w:rsidR="0058161F" w:rsidRPr="006E1D98" w:rsidRDefault="0058161F" w:rsidP="008563B7">
            <w:pPr>
              <w:spacing w:after="0" w:line="240" w:lineRule="auto"/>
              <w:rPr>
                <w:rFonts w:ascii="Times New Roman" w:hAnsi="Times New Roman"/>
                <w:b/>
              </w:rPr>
            </w:pPr>
          </w:p>
        </w:tc>
      </w:tr>
      <w:tr w:rsidR="0058161F" w:rsidRPr="006E1D98" w:rsidTr="008563B7">
        <w:tc>
          <w:tcPr>
            <w:tcW w:w="785" w:type="pct"/>
            <w:vMerge/>
          </w:tcPr>
          <w:p w:rsidR="0058161F" w:rsidRPr="006E1D98" w:rsidRDefault="0058161F" w:rsidP="008563B7">
            <w:pPr>
              <w:suppressAutoHyphens/>
              <w:spacing w:after="0" w:line="240" w:lineRule="auto"/>
              <w:rPr>
                <w:rFonts w:ascii="Times New Roman" w:hAnsi="Times New Roman"/>
                <w:b/>
              </w:rPr>
            </w:pPr>
          </w:p>
        </w:tc>
        <w:tc>
          <w:tcPr>
            <w:tcW w:w="2844" w:type="pct"/>
            <w:vAlign w:val="bottom"/>
          </w:tcPr>
          <w:p w:rsidR="0058161F" w:rsidRPr="006E1D98" w:rsidRDefault="0058161F" w:rsidP="008563B7">
            <w:pPr>
              <w:widowControl w:val="0"/>
              <w:spacing w:after="0" w:line="240" w:lineRule="auto"/>
              <w:jc w:val="both"/>
              <w:rPr>
                <w:rFonts w:ascii="Times New Roman" w:hAnsi="Times New Roman"/>
              </w:rPr>
            </w:pPr>
            <w:r w:rsidRPr="006E1D98">
              <w:rPr>
                <w:rFonts w:ascii="Times New Roman" w:hAnsi="Times New Roman"/>
              </w:rPr>
              <w:t>Практическое занятие 6. Характеристика основных направлений коррекцио</w:t>
            </w:r>
            <w:r w:rsidRPr="006E1D98">
              <w:rPr>
                <w:rFonts w:ascii="Times New Roman" w:hAnsi="Times New Roman"/>
              </w:rPr>
              <w:t>н</w:t>
            </w:r>
            <w:r w:rsidRPr="006E1D98">
              <w:rPr>
                <w:rFonts w:ascii="Times New Roman" w:hAnsi="Times New Roman"/>
              </w:rPr>
              <w:t>но-педагогической работы с умственно отсталыми дошкольниками, с детьми младшего школьного возраста.</w:t>
            </w:r>
          </w:p>
        </w:tc>
        <w:tc>
          <w:tcPr>
            <w:tcW w:w="615" w:type="pct"/>
            <w:vAlign w:val="center"/>
          </w:tcPr>
          <w:p w:rsidR="0058161F" w:rsidRPr="006E1D98" w:rsidRDefault="0058161F" w:rsidP="008563B7">
            <w:pPr>
              <w:spacing w:after="0" w:line="240" w:lineRule="auto"/>
              <w:jc w:val="center"/>
              <w:rPr>
                <w:rFonts w:ascii="Times New Roman" w:hAnsi="Times New Roman"/>
              </w:rPr>
            </w:pPr>
            <w:r w:rsidRPr="006E1D98">
              <w:rPr>
                <w:rFonts w:ascii="Times New Roman" w:hAnsi="Times New Roman"/>
              </w:rPr>
              <w:t>1</w:t>
            </w:r>
          </w:p>
        </w:tc>
        <w:tc>
          <w:tcPr>
            <w:tcW w:w="756" w:type="pct"/>
            <w:vMerge/>
          </w:tcPr>
          <w:p w:rsidR="0058161F" w:rsidRPr="006E1D98" w:rsidRDefault="0058161F" w:rsidP="008563B7">
            <w:pPr>
              <w:spacing w:after="0" w:line="240" w:lineRule="auto"/>
              <w:rPr>
                <w:rFonts w:ascii="Times New Roman" w:hAnsi="Times New Roman"/>
                <w:b/>
              </w:rPr>
            </w:pPr>
          </w:p>
        </w:tc>
      </w:tr>
      <w:tr w:rsidR="0058161F" w:rsidRPr="006E1D98" w:rsidTr="008563B7">
        <w:tc>
          <w:tcPr>
            <w:tcW w:w="785" w:type="pct"/>
            <w:vMerge/>
          </w:tcPr>
          <w:p w:rsidR="0058161F" w:rsidRPr="006E1D98" w:rsidRDefault="0058161F" w:rsidP="008563B7">
            <w:pPr>
              <w:suppressAutoHyphens/>
              <w:spacing w:after="0" w:line="240" w:lineRule="auto"/>
              <w:rPr>
                <w:rFonts w:ascii="Times New Roman" w:hAnsi="Times New Roman"/>
                <w:b/>
              </w:rPr>
            </w:pPr>
          </w:p>
        </w:tc>
        <w:tc>
          <w:tcPr>
            <w:tcW w:w="2844" w:type="pct"/>
          </w:tcPr>
          <w:p w:rsidR="0058161F" w:rsidRPr="006E1D98" w:rsidRDefault="0058161F" w:rsidP="008563B7">
            <w:pPr>
              <w:spacing w:after="0" w:line="240" w:lineRule="auto"/>
              <w:rPr>
                <w:rFonts w:ascii="Times New Roman" w:hAnsi="Times New Roman"/>
                <w:b/>
                <w:bCs/>
              </w:rPr>
            </w:pPr>
            <w:r w:rsidRPr="006E1D98">
              <w:rPr>
                <w:rFonts w:ascii="Times New Roman" w:hAnsi="Times New Roman"/>
                <w:b/>
                <w:bCs/>
              </w:rPr>
              <w:t xml:space="preserve">Самостоятельная работа обучающихся </w:t>
            </w:r>
          </w:p>
        </w:tc>
        <w:tc>
          <w:tcPr>
            <w:tcW w:w="615" w:type="pct"/>
            <w:vAlign w:val="center"/>
          </w:tcPr>
          <w:p w:rsidR="0058161F" w:rsidRPr="006E1D98" w:rsidRDefault="0058161F" w:rsidP="008563B7">
            <w:pPr>
              <w:spacing w:after="0" w:line="240" w:lineRule="auto"/>
              <w:jc w:val="center"/>
              <w:rPr>
                <w:rFonts w:ascii="Times New Roman" w:hAnsi="Times New Roman"/>
                <w:i/>
              </w:rPr>
            </w:pPr>
          </w:p>
        </w:tc>
        <w:tc>
          <w:tcPr>
            <w:tcW w:w="756" w:type="pct"/>
            <w:vMerge/>
          </w:tcPr>
          <w:p w:rsidR="0058161F" w:rsidRPr="006E1D98" w:rsidRDefault="0058161F" w:rsidP="008563B7">
            <w:pPr>
              <w:spacing w:after="0" w:line="240" w:lineRule="auto"/>
              <w:rPr>
                <w:rFonts w:ascii="Times New Roman" w:hAnsi="Times New Roman"/>
                <w:b/>
              </w:rPr>
            </w:pPr>
          </w:p>
        </w:tc>
      </w:tr>
      <w:tr w:rsidR="0058161F" w:rsidRPr="006E1D98" w:rsidTr="008563B7">
        <w:tc>
          <w:tcPr>
            <w:tcW w:w="785" w:type="pct"/>
            <w:vMerge w:val="restart"/>
          </w:tcPr>
          <w:p w:rsidR="0058161F" w:rsidRPr="00455CBA" w:rsidRDefault="0058161F" w:rsidP="008563B7">
            <w:pPr>
              <w:spacing w:after="0" w:line="240" w:lineRule="auto"/>
              <w:jc w:val="both"/>
              <w:rPr>
                <w:rFonts w:ascii="Times New Roman" w:hAnsi="Times New Roman"/>
              </w:rPr>
            </w:pPr>
            <w:r w:rsidRPr="006E1D98">
              <w:rPr>
                <w:rFonts w:ascii="Times New Roman" w:hAnsi="Times New Roman"/>
                <w:b/>
                <w:bCs/>
              </w:rPr>
              <w:t>Тема 2.2.</w:t>
            </w:r>
            <w:r w:rsidRPr="006E1D98">
              <w:rPr>
                <w:rFonts w:ascii="Times New Roman" w:hAnsi="Times New Roman"/>
              </w:rPr>
              <w:t xml:space="preserve"> </w:t>
            </w:r>
            <w:r w:rsidRPr="00455CBA">
              <w:rPr>
                <w:rFonts w:ascii="Times New Roman" w:hAnsi="Times New Roman"/>
              </w:rPr>
              <w:t>Педагогическая помощь детям с тяжелыми нарушен</w:t>
            </w:r>
            <w:r w:rsidRPr="00455CBA">
              <w:rPr>
                <w:rFonts w:ascii="Times New Roman" w:hAnsi="Times New Roman"/>
              </w:rPr>
              <w:t>и</w:t>
            </w:r>
            <w:r w:rsidRPr="00455CBA">
              <w:rPr>
                <w:rFonts w:ascii="Times New Roman" w:hAnsi="Times New Roman"/>
              </w:rPr>
              <w:t>ями речи</w:t>
            </w:r>
          </w:p>
          <w:p w:rsidR="0058161F" w:rsidRPr="006E1D98" w:rsidRDefault="0058161F" w:rsidP="008563B7">
            <w:pPr>
              <w:suppressAutoHyphens/>
              <w:spacing w:after="0" w:line="240" w:lineRule="auto"/>
              <w:rPr>
                <w:rFonts w:ascii="Times New Roman" w:hAnsi="Times New Roman"/>
                <w:b/>
              </w:rPr>
            </w:pPr>
          </w:p>
        </w:tc>
        <w:tc>
          <w:tcPr>
            <w:tcW w:w="2844" w:type="pct"/>
          </w:tcPr>
          <w:p w:rsidR="0058161F" w:rsidRPr="006E1D98" w:rsidRDefault="008C6FC0" w:rsidP="008563B7">
            <w:pPr>
              <w:widowControl w:val="0"/>
              <w:spacing w:after="0" w:line="240" w:lineRule="auto"/>
              <w:jc w:val="both"/>
              <w:rPr>
                <w:rFonts w:ascii="Times New Roman" w:hAnsi="Times New Roman"/>
              </w:rPr>
            </w:pPr>
            <w:r>
              <w:rPr>
                <w:rFonts w:ascii="Times New Roman" w:hAnsi="Times New Roman"/>
                <w:b/>
                <w:bCs/>
              </w:rPr>
              <w:t>Содержание</w:t>
            </w:r>
          </w:p>
        </w:tc>
        <w:tc>
          <w:tcPr>
            <w:tcW w:w="615" w:type="pct"/>
            <w:vAlign w:val="center"/>
          </w:tcPr>
          <w:p w:rsidR="0058161F" w:rsidRPr="006E1D98" w:rsidRDefault="00140D1A" w:rsidP="008563B7">
            <w:pPr>
              <w:spacing w:after="0" w:line="240" w:lineRule="auto"/>
              <w:jc w:val="center"/>
              <w:rPr>
                <w:rFonts w:ascii="Times New Roman" w:hAnsi="Times New Roman"/>
                <w:b/>
              </w:rPr>
            </w:pPr>
            <w:r w:rsidRPr="006E1D98">
              <w:rPr>
                <w:rFonts w:ascii="Times New Roman" w:hAnsi="Times New Roman"/>
                <w:b/>
              </w:rPr>
              <w:t>3</w:t>
            </w:r>
            <w:r w:rsidR="008563B7">
              <w:rPr>
                <w:rFonts w:ascii="Times New Roman" w:hAnsi="Times New Roman"/>
                <w:b/>
              </w:rPr>
              <w:t>/</w:t>
            </w:r>
            <w:r w:rsidR="00AD0DEF" w:rsidRPr="006E1D98">
              <w:rPr>
                <w:rFonts w:ascii="Times New Roman" w:hAnsi="Times New Roman"/>
                <w:b/>
              </w:rPr>
              <w:t>2</w:t>
            </w:r>
          </w:p>
        </w:tc>
        <w:tc>
          <w:tcPr>
            <w:tcW w:w="756" w:type="pct"/>
            <w:vMerge w:val="restart"/>
          </w:tcPr>
          <w:p w:rsidR="0058161F" w:rsidRPr="006E1D98" w:rsidRDefault="0058161F" w:rsidP="008563B7">
            <w:pPr>
              <w:spacing w:after="0" w:line="240" w:lineRule="auto"/>
              <w:rPr>
                <w:rFonts w:ascii="Times New Roman" w:hAnsi="Times New Roman"/>
                <w:b/>
              </w:rPr>
            </w:pPr>
            <w:r w:rsidRPr="006E1D98">
              <w:rPr>
                <w:rFonts w:ascii="Times New Roman" w:hAnsi="Times New Roman"/>
                <w:iCs/>
              </w:rPr>
              <w:t xml:space="preserve">ОК 01, ОК 02, ОК 05, ОК 09, </w:t>
            </w:r>
            <w:r w:rsidRPr="006E1D98">
              <w:rPr>
                <w:rFonts w:ascii="Times New Roman" w:hAnsi="Times New Roman"/>
              </w:rPr>
              <w:t>ПК 1.2., ПК 1.8.</w:t>
            </w:r>
          </w:p>
        </w:tc>
      </w:tr>
      <w:tr w:rsidR="0058161F" w:rsidRPr="006E1D98" w:rsidTr="008563B7">
        <w:trPr>
          <w:trHeight w:val="544"/>
        </w:trPr>
        <w:tc>
          <w:tcPr>
            <w:tcW w:w="785" w:type="pct"/>
            <w:vMerge/>
          </w:tcPr>
          <w:p w:rsidR="0058161F" w:rsidRPr="006E1D98" w:rsidRDefault="0058161F" w:rsidP="008563B7">
            <w:pPr>
              <w:suppressAutoHyphens/>
              <w:spacing w:after="0" w:line="240" w:lineRule="auto"/>
              <w:rPr>
                <w:rFonts w:ascii="Times New Roman" w:hAnsi="Times New Roman"/>
                <w:b/>
              </w:rPr>
            </w:pPr>
          </w:p>
        </w:tc>
        <w:tc>
          <w:tcPr>
            <w:tcW w:w="2844" w:type="pct"/>
          </w:tcPr>
          <w:p w:rsidR="0058161F" w:rsidRPr="006E1D98" w:rsidRDefault="0058161F" w:rsidP="008563B7">
            <w:pPr>
              <w:widowControl w:val="0"/>
              <w:spacing w:after="0" w:line="240" w:lineRule="auto"/>
              <w:jc w:val="both"/>
              <w:rPr>
                <w:rFonts w:ascii="Times New Roman" w:hAnsi="Times New Roman"/>
                <w:lang/>
              </w:rPr>
            </w:pPr>
            <w:r w:rsidRPr="006E1D98">
              <w:rPr>
                <w:rFonts w:ascii="Times New Roman" w:hAnsi="Times New Roman"/>
                <w:lang/>
              </w:rPr>
              <w:t>Причины и виды речевых нарушений.</w:t>
            </w:r>
          </w:p>
          <w:p w:rsidR="0058161F" w:rsidRPr="006E1D98" w:rsidRDefault="0058161F" w:rsidP="008563B7">
            <w:pPr>
              <w:widowControl w:val="0"/>
              <w:spacing w:after="0" w:line="240" w:lineRule="auto"/>
              <w:jc w:val="both"/>
              <w:rPr>
                <w:rFonts w:ascii="Times New Roman" w:hAnsi="Times New Roman"/>
                <w:sz w:val="24"/>
                <w:szCs w:val="24"/>
                <w:lang/>
              </w:rPr>
            </w:pPr>
            <w:r w:rsidRPr="006E1D98">
              <w:rPr>
                <w:rFonts w:ascii="Times New Roman" w:hAnsi="Times New Roman"/>
                <w:lang/>
              </w:rPr>
              <w:t>Система специальных учреждений для детей с нарушениями речи</w:t>
            </w:r>
            <w:r w:rsidRPr="006E1D98">
              <w:rPr>
                <w:rFonts w:ascii="Times New Roman" w:hAnsi="Times New Roman"/>
                <w:lang/>
              </w:rPr>
              <w:t>.</w:t>
            </w:r>
          </w:p>
        </w:tc>
        <w:tc>
          <w:tcPr>
            <w:tcW w:w="615" w:type="pct"/>
            <w:vAlign w:val="center"/>
          </w:tcPr>
          <w:p w:rsidR="0058161F" w:rsidRPr="006E1D98" w:rsidRDefault="00140D1A" w:rsidP="008563B7">
            <w:pPr>
              <w:spacing w:after="0" w:line="240" w:lineRule="auto"/>
              <w:jc w:val="center"/>
              <w:rPr>
                <w:rFonts w:ascii="Times New Roman" w:hAnsi="Times New Roman"/>
                <w:b/>
              </w:rPr>
            </w:pPr>
            <w:r w:rsidRPr="006E1D98">
              <w:rPr>
                <w:rFonts w:ascii="Times New Roman" w:hAnsi="Times New Roman"/>
                <w:b/>
              </w:rPr>
              <w:t>1</w:t>
            </w:r>
          </w:p>
        </w:tc>
        <w:tc>
          <w:tcPr>
            <w:tcW w:w="756" w:type="pct"/>
            <w:vMerge/>
          </w:tcPr>
          <w:p w:rsidR="0058161F" w:rsidRPr="006E1D98" w:rsidRDefault="0058161F" w:rsidP="008563B7">
            <w:pPr>
              <w:spacing w:after="0" w:line="240" w:lineRule="auto"/>
              <w:rPr>
                <w:rFonts w:ascii="Times New Roman" w:hAnsi="Times New Roman"/>
                <w:b/>
              </w:rPr>
            </w:pPr>
          </w:p>
        </w:tc>
      </w:tr>
      <w:tr w:rsidR="0058161F" w:rsidRPr="006E1D98" w:rsidTr="008563B7">
        <w:tc>
          <w:tcPr>
            <w:tcW w:w="785" w:type="pct"/>
            <w:vMerge/>
          </w:tcPr>
          <w:p w:rsidR="0058161F" w:rsidRPr="006E1D98" w:rsidRDefault="0058161F" w:rsidP="008563B7">
            <w:pPr>
              <w:suppressAutoHyphens/>
              <w:spacing w:after="0" w:line="240" w:lineRule="auto"/>
              <w:rPr>
                <w:rFonts w:ascii="Times New Roman" w:hAnsi="Times New Roman"/>
                <w:b/>
              </w:rPr>
            </w:pPr>
          </w:p>
        </w:tc>
        <w:tc>
          <w:tcPr>
            <w:tcW w:w="2844" w:type="pct"/>
          </w:tcPr>
          <w:p w:rsidR="0058161F" w:rsidRPr="006E1D98" w:rsidRDefault="00E31D79" w:rsidP="008563B7">
            <w:pPr>
              <w:widowControl w:val="0"/>
              <w:spacing w:after="0" w:line="240" w:lineRule="auto"/>
              <w:jc w:val="both"/>
              <w:rPr>
                <w:rFonts w:ascii="Times New Roman" w:hAnsi="Times New Roman"/>
              </w:rPr>
            </w:pPr>
            <w:r>
              <w:rPr>
                <w:rFonts w:ascii="Times New Roman" w:hAnsi="Times New Roman"/>
                <w:b/>
                <w:bCs/>
              </w:rPr>
              <w:t>В том числе практических занятий и лабораторных работ</w:t>
            </w:r>
          </w:p>
        </w:tc>
        <w:tc>
          <w:tcPr>
            <w:tcW w:w="615" w:type="pct"/>
            <w:vAlign w:val="center"/>
          </w:tcPr>
          <w:p w:rsidR="0058161F" w:rsidRPr="006E1D98" w:rsidRDefault="0058161F" w:rsidP="008563B7">
            <w:pPr>
              <w:spacing w:after="0" w:line="240" w:lineRule="auto"/>
              <w:jc w:val="center"/>
              <w:rPr>
                <w:rFonts w:ascii="Times New Roman" w:hAnsi="Times New Roman"/>
                <w:b/>
              </w:rPr>
            </w:pPr>
            <w:r w:rsidRPr="006E1D98">
              <w:rPr>
                <w:rFonts w:ascii="Times New Roman" w:hAnsi="Times New Roman"/>
                <w:b/>
              </w:rPr>
              <w:t>2</w:t>
            </w:r>
          </w:p>
        </w:tc>
        <w:tc>
          <w:tcPr>
            <w:tcW w:w="756" w:type="pct"/>
            <w:vMerge/>
          </w:tcPr>
          <w:p w:rsidR="0058161F" w:rsidRPr="006E1D98" w:rsidRDefault="0058161F" w:rsidP="008563B7">
            <w:pPr>
              <w:spacing w:after="0" w:line="240" w:lineRule="auto"/>
              <w:rPr>
                <w:rFonts w:ascii="Times New Roman" w:hAnsi="Times New Roman"/>
                <w:b/>
              </w:rPr>
            </w:pPr>
          </w:p>
        </w:tc>
      </w:tr>
      <w:tr w:rsidR="0058161F" w:rsidRPr="006E1D98" w:rsidTr="008563B7">
        <w:tc>
          <w:tcPr>
            <w:tcW w:w="785" w:type="pct"/>
            <w:vMerge/>
          </w:tcPr>
          <w:p w:rsidR="0058161F" w:rsidRPr="006E1D98" w:rsidRDefault="0058161F" w:rsidP="008563B7">
            <w:pPr>
              <w:suppressAutoHyphens/>
              <w:spacing w:after="0" w:line="240" w:lineRule="auto"/>
              <w:rPr>
                <w:rFonts w:ascii="Times New Roman" w:hAnsi="Times New Roman"/>
                <w:b/>
              </w:rPr>
            </w:pPr>
          </w:p>
        </w:tc>
        <w:tc>
          <w:tcPr>
            <w:tcW w:w="2844" w:type="pct"/>
          </w:tcPr>
          <w:p w:rsidR="0058161F" w:rsidRPr="006E1D98" w:rsidRDefault="0058161F" w:rsidP="008563B7">
            <w:pPr>
              <w:widowControl w:val="0"/>
              <w:tabs>
                <w:tab w:val="left" w:pos="240"/>
              </w:tabs>
              <w:spacing w:after="0" w:line="240" w:lineRule="auto"/>
              <w:jc w:val="both"/>
              <w:rPr>
                <w:rFonts w:ascii="Times New Roman" w:hAnsi="Times New Roman"/>
                <w:lang/>
              </w:rPr>
            </w:pPr>
            <w:r w:rsidRPr="006E1D98">
              <w:rPr>
                <w:rFonts w:ascii="Times New Roman" w:hAnsi="Times New Roman"/>
                <w:lang/>
              </w:rPr>
              <w:t xml:space="preserve">Практическое занятие </w:t>
            </w:r>
            <w:r w:rsidRPr="006E1D98">
              <w:rPr>
                <w:rFonts w:ascii="Times New Roman" w:hAnsi="Times New Roman"/>
                <w:lang/>
              </w:rPr>
              <w:t>7</w:t>
            </w:r>
            <w:r w:rsidRPr="006E1D98">
              <w:rPr>
                <w:rFonts w:ascii="Times New Roman" w:hAnsi="Times New Roman"/>
                <w:lang/>
              </w:rPr>
              <w:t>. Составление схем</w:t>
            </w:r>
            <w:r w:rsidRPr="006E1D98">
              <w:rPr>
                <w:rFonts w:ascii="Times New Roman" w:hAnsi="Times New Roman"/>
                <w:lang/>
              </w:rPr>
              <w:t>ы</w:t>
            </w:r>
            <w:r w:rsidRPr="006E1D98">
              <w:rPr>
                <w:rFonts w:ascii="Times New Roman" w:hAnsi="Times New Roman"/>
                <w:lang/>
              </w:rPr>
              <w:t xml:space="preserve"> клинико</w:t>
            </w:r>
            <w:r w:rsidR="008563B7">
              <w:rPr>
                <w:rFonts w:ascii="Times New Roman" w:hAnsi="Times New Roman"/>
                <w:lang/>
              </w:rPr>
              <w:t>-</w:t>
            </w:r>
            <w:r w:rsidRPr="006E1D98">
              <w:rPr>
                <w:rFonts w:ascii="Times New Roman" w:hAnsi="Times New Roman"/>
                <w:lang/>
              </w:rPr>
              <w:t>педагогической и психолого</w:t>
            </w:r>
            <w:r w:rsidR="008563B7">
              <w:rPr>
                <w:rFonts w:ascii="Times New Roman" w:hAnsi="Times New Roman"/>
                <w:lang/>
              </w:rPr>
              <w:t>-</w:t>
            </w:r>
            <w:r w:rsidRPr="006E1D98">
              <w:rPr>
                <w:rFonts w:ascii="Times New Roman" w:hAnsi="Times New Roman"/>
                <w:lang/>
              </w:rPr>
              <w:t>педагогической классификации нарушений речи.</w:t>
            </w:r>
          </w:p>
        </w:tc>
        <w:tc>
          <w:tcPr>
            <w:tcW w:w="615" w:type="pct"/>
            <w:vAlign w:val="center"/>
          </w:tcPr>
          <w:p w:rsidR="0058161F" w:rsidRPr="006E1D98" w:rsidRDefault="0058161F" w:rsidP="008563B7">
            <w:pPr>
              <w:spacing w:after="0" w:line="240" w:lineRule="auto"/>
              <w:jc w:val="center"/>
              <w:rPr>
                <w:rFonts w:ascii="Times New Roman" w:hAnsi="Times New Roman"/>
              </w:rPr>
            </w:pPr>
            <w:r w:rsidRPr="006E1D98">
              <w:rPr>
                <w:rFonts w:ascii="Times New Roman" w:hAnsi="Times New Roman"/>
              </w:rPr>
              <w:t>1</w:t>
            </w:r>
          </w:p>
        </w:tc>
        <w:tc>
          <w:tcPr>
            <w:tcW w:w="756" w:type="pct"/>
            <w:vMerge/>
          </w:tcPr>
          <w:p w:rsidR="0058161F" w:rsidRPr="006E1D98" w:rsidRDefault="0058161F" w:rsidP="008563B7">
            <w:pPr>
              <w:spacing w:after="0" w:line="240" w:lineRule="auto"/>
              <w:rPr>
                <w:rFonts w:ascii="Times New Roman" w:hAnsi="Times New Roman"/>
                <w:b/>
              </w:rPr>
            </w:pPr>
          </w:p>
        </w:tc>
      </w:tr>
      <w:tr w:rsidR="0058161F" w:rsidRPr="006E1D98" w:rsidTr="008563B7">
        <w:trPr>
          <w:trHeight w:val="402"/>
        </w:trPr>
        <w:tc>
          <w:tcPr>
            <w:tcW w:w="785" w:type="pct"/>
            <w:vMerge/>
          </w:tcPr>
          <w:p w:rsidR="0058161F" w:rsidRPr="006E1D98" w:rsidRDefault="0058161F" w:rsidP="008563B7">
            <w:pPr>
              <w:suppressAutoHyphens/>
              <w:spacing w:after="0" w:line="240" w:lineRule="auto"/>
              <w:rPr>
                <w:rFonts w:ascii="Times New Roman" w:hAnsi="Times New Roman"/>
                <w:b/>
              </w:rPr>
            </w:pPr>
          </w:p>
        </w:tc>
        <w:tc>
          <w:tcPr>
            <w:tcW w:w="2844" w:type="pct"/>
          </w:tcPr>
          <w:p w:rsidR="0058161F" w:rsidRPr="006E1D98" w:rsidRDefault="0058161F" w:rsidP="008563B7">
            <w:pPr>
              <w:widowControl w:val="0"/>
              <w:tabs>
                <w:tab w:val="left" w:pos="240"/>
              </w:tabs>
              <w:spacing w:after="0" w:line="240" w:lineRule="auto"/>
              <w:jc w:val="both"/>
              <w:rPr>
                <w:rFonts w:ascii="Times New Roman" w:hAnsi="Times New Roman"/>
                <w:lang/>
              </w:rPr>
            </w:pPr>
            <w:r w:rsidRPr="006E1D98">
              <w:rPr>
                <w:rFonts w:ascii="Times New Roman" w:hAnsi="Times New Roman"/>
                <w:lang/>
              </w:rPr>
              <w:t xml:space="preserve">Практическое занятие </w:t>
            </w:r>
            <w:r w:rsidRPr="006E1D98">
              <w:rPr>
                <w:rFonts w:ascii="Times New Roman" w:hAnsi="Times New Roman"/>
                <w:lang/>
              </w:rPr>
              <w:t>8</w:t>
            </w:r>
            <w:r w:rsidRPr="006E1D98">
              <w:rPr>
                <w:rFonts w:ascii="Times New Roman" w:hAnsi="Times New Roman"/>
                <w:lang/>
              </w:rPr>
              <w:t xml:space="preserve">. </w:t>
            </w:r>
            <w:r w:rsidRPr="006E1D98">
              <w:rPr>
                <w:rFonts w:ascii="Times New Roman" w:hAnsi="Times New Roman"/>
                <w:lang/>
              </w:rPr>
              <w:t>Составление рекомендаций для учителя на т</w:t>
            </w:r>
            <w:r w:rsidRPr="006E1D98">
              <w:rPr>
                <w:rFonts w:ascii="Times New Roman" w:hAnsi="Times New Roman"/>
                <w:lang/>
              </w:rPr>
              <w:t>е</w:t>
            </w:r>
            <w:r w:rsidRPr="006E1D98">
              <w:rPr>
                <w:rFonts w:ascii="Times New Roman" w:hAnsi="Times New Roman"/>
                <w:lang/>
              </w:rPr>
              <w:t>му «Обучение детей с проблемами овладения письмом и чтением».</w:t>
            </w:r>
          </w:p>
        </w:tc>
        <w:tc>
          <w:tcPr>
            <w:tcW w:w="615" w:type="pct"/>
            <w:vAlign w:val="center"/>
          </w:tcPr>
          <w:p w:rsidR="0058161F" w:rsidRPr="006E1D98" w:rsidRDefault="0058161F" w:rsidP="008563B7">
            <w:pPr>
              <w:spacing w:after="0" w:line="240" w:lineRule="auto"/>
              <w:jc w:val="center"/>
              <w:rPr>
                <w:rFonts w:ascii="Times New Roman" w:hAnsi="Times New Roman"/>
              </w:rPr>
            </w:pPr>
            <w:r w:rsidRPr="006E1D98">
              <w:rPr>
                <w:rFonts w:ascii="Times New Roman" w:hAnsi="Times New Roman"/>
              </w:rPr>
              <w:t>1</w:t>
            </w:r>
          </w:p>
        </w:tc>
        <w:tc>
          <w:tcPr>
            <w:tcW w:w="756" w:type="pct"/>
            <w:vMerge/>
          </w:tcPr>
          <w:p w:rsidR="0058161F" w:rsidRPr="006E1D98" w:rsidRDefault="0058161F" w:rsidP="008563B7">
            <w:pPr>
              <w:spacing w:after="0" w:line="240" w:lineRule="auto"/>
              <w:rPr>
                <w:rFonts w:ascii="Times New Roman" w:hAnsi="Times New Roman"/>
                <w:b/>
              </w:rPr>
            </w:pPr>
          </w:p>
        </w:tc>
      </w:tr>
      <w:tr w:rsidR="0058161F" w:rsidRPr="006E1D98" w:rsidTr="008563B7">
        <w:tc>
          <w:tcPr>
            <w:tcW w:w="785" w:type="pct"/>
            <w:vMerge w:val="restart"/>
          </w:tcPr>
          <w:p w:rsidR="0058161F" w:rsidRPr="006E1D98" w:rsidRDefault="0058161F" w:rsidP="008563B7">
            <w:pPr>
              <w:suppressAutoHyphens/>
              <w:spacing w:after="0" w:line="240" w:lineRule="auto"/>
              <w:rPr>
                <w:rFonts w:ascii="Times New Roman" w:hAnsi="Times New Roman"/>
                <w:b/>
              </w:rPr>
            </w:pPr>
            <w:r w:rsidRPr="006E1D98">
              <w:rPr>
                <w:rFonts w:ascii="Times New Roman" w:hAnsi="Times New Roman"/>
                <w:b/>
                <w:bCs/>
              </w:rPr>
              <w:t>Тема 2.3.</w:t>
            </w:r>
            <w:r w:rsidRPr="006E1D98">
              <w:rPr>
                <w:rFonts w:ascii="Times New Roman" w:hAnsi="Times New Roman"/>
                <w:b/>
              </w:rPr>
              <w:t xml:space="preserve"> </w:t>
            </w:r>
            <w:r w:rsidRPr="00455CBA">
              <w:rPr>
                <w:rFonts w:ascii="Times New Roman" w:hAnsi="Times New Roman"/>
              </w:rPr>
              <w:t>Специальное образование лиц с нарушением слуха</w:t>
            </w:r>
          </w:p>
        </w:tc>
        <w:tc>
          <w:tcPr>
            <w:tcW w:w="2844" w:type="pct"/>
          </w:tcPr>
          <w:p w:rsidR="0058161F" w:rsidRPr="006E1D98" w:rsidRDefault="008C6FC0" w:rsidP="008563B7">
            <w:pPr>
              <w:widowControl w:val="0"/>
              <w:spacing w:after="0" w:line="240" w:lineRule="auto"/>
              <w:jc w:val="both"/>
              <w:rPr>
                <w:rFonts w:ascii="Times New Roman" w:hAnsi="Times New Roman"/>
              </w:rPr>
            </w:pPr>
            <w:r>
              <w:rPr>
                <w:rFonts w:ascii="Times New Roman" w:hAnsi="Times New Roman"/>
                <w:b/>
                <w:bCs/>
              </w:rPr>
              <w:t>Содержание</w:t>
            </w:r>
          </w:p>
        </w:tc>
        <w:tc>
          <w:tcPr>
            <w:tcW w:w="615" w:type="pct"/>
            <w:vAlign w:val="center"/>
          </w:tcPr>
          <w:p w:rsidR="0058161F" w:rsidRPr="006E1D98" w:rsidRDefault="00140D1A" w:rsidP="008563B7">
            <w:pPr>
              <w:spacing w:after="0" w:line="240" w:lineRule="auto"/>
              <w:jc w:val="center"/>
              <w:rPr>
                <w:rFonts w:ascii="Times New Roman" w:hAnsi="Times New Roman"/>
                <w:b/>
              </w:rPr>
            </w:pPr>
            <w:r w:rsidRPr="006E1D98">
              <w:rPr>
                <w:rFonts w:ascii="Times New Roman" w:hAnsi="Times New Roman"/>
                <w:b/>
              </w:rPr>
              <w:t>3</w:t>
            </w:r>
            <w:r w:rsidR="008563B7">
              <w:rPr>
                <w:rFonts w:ascii="Times New Roman" w:hAnsi="Times New Roman"/>
                <w:b/>
              </w:rPr>
              <w:t>/</w:t>
            </w:r>
            <w:r w:rsidR="00AD0DEF" w:rsidRPr="006E1D98">
              <w:rPr>
                <w:rFonts w:ascii="Times New Roman" w:hAnsi="Times New Roman"/>
                <w:b/>
              </w:rPr>
              <w:t>2</w:t>
            </w:r>
          </w:p>
        </w:tc>
        <w:tc>
          <w:tcPr>
            <w:tcW w:w="756" w:type="pct"/>
            <w:vMerge w:val="restart"/>
          </w:tcPr>
          <w:p w:rsidR="0058161F" w:rsidRPr="006E1D98" w:rsidRDefault="0058161F" w:rsidP="008563B7">
            <w:pPr>
              <w:spacing w:after="0" w:line="240" w:lineRule="auto"/>
              <w:rPr>
                <w:rFonts w:ascii="Times New Roman" w:hAnsi="Times New Roman"/>
                <w:b/>
              </w:rPr>
            </w:pPr>
            <w:r w:rsidRPr="006E1D98">
              <w:rPr>
                <w:rFonts w:ascii="Times New Roman" w:hAnsi="Times New Roman"/>
                <w:iCs/>
              </w:rPr>
              <w:t xml:space="preserve">ОК 01, ОК 02, ОК 05, ОК 09, </w:t>
            </w:r>
            <w:r w:rsidRPr="006E1D98">
              <w:rPr>
                <w:rFonts w:ascii="Times New Roman" w:hAnsi="Times New Roman"/>
              </w:rPr>
              <w:t>ПК 1.2., ПК 1.8.</w:t>
            </w:r>
          </w:p>
        </w:tc>
      </w:tr>
      <w:tr w:rsidR="0058161F" w:rsidRPr="006E1D98" w:rsidTr="008563B7">
        <w:tc>
          <w:tcPr>
            <w:tcW w:w="785" w:type="pct"/>
            <w:vMerge/>
          </w:tcPr>
          <w:p w:rsidR="0058161F" w:rsidRPr="006E1D98" w:rsidRDefault="0058161F" w:rsidP="008563B7">
            <w:pPr>
              <w:suppressAutoHyphens/>
              <w:spacing w:after="0" w:line="240" w:lineRule="auto"/>
              <w:rPr>
                <w:rFonts w:ascii="Times New Roman" w:hAnsi="Times New Roman"/>
                <w:b/>
                <w:bCs/>
              </w:rPr>
            </w:pPr>
          </w:p>
        </w:tc>
        <w:tc>
          <w:tcPr>
            <w:tcW w:w="2844" w:type="pct"/>
          </w:tcPr>
          <w:p w:rsidR="0058161F" w:rsidRPr="006E1D98" w:rsidRDefault="0058161F" w:rsidP="008563B7">
            <w:pPr>
              <w:widowControl w:val="0"/>
              <w:spacing w:after="0" w:line="240" w:lineRule="auto"/>
              <w:jc w:val="both"/>
              <w:rPr>
                <w:rFonts w:ascii="Times New Roman" w:hAnsi="Times New Roman"/>
                <w:bCs/>
              </w:rPr>
            </w:pPr>
            <w:r w:rsidRPr="006E1D98">
              <w:rPr>
                <w:rFonts w:ascii="Times New Roman" w:hAnsi="Times New Roman"/>
                <w:bCs/>
              </w:rPr>
              <w:t>Типы специальных образовательных учреждений для детей с нарушением слуха.</w:t>
            </w:r>
          </w:p>
          <w:p w:rsidR="0058161F" w:rsidRPr="006E1D98" w:rsidRDefault="0058161F" w:rsidP="008563B7">
            <w:pPr>
              <w:widowControl w:val="0"/>
              <w:spacing w:after="0" w:line="240" w:lineRule="auto"/>
              <w:jc w:val="both"/>
              <w:rPr>
                <w:rFonts w:ascii="Times New Roman" w:hAnsi="Times New Roman"/>
                <w:bCs/>
              </w:rPr>
            </w:pPr>
            <w:r w:rsidRPr="006E1D98">
              <w:rPr>
                <w:rFonts w:ascii="Times New Roman" w:hAnsi="Times New Roman"/>
                <w:bCs/>
              </w:rPr>
              <w:t>Бисенсорная система обучения детей с нарушением слуха.</w:t>
            </w:r>
          </w:p>
          <w:p w:rsidR="0058161F" w:rsidRPr="006E1D98" w:rsidRDefault="0058161F" w:rsidP="008563B7">
            <w:pPr>
              <w:widowControl w:val="0"/>
              <w:spacing w:after="0" w:line="240" w:lineRule="auto"/>
              <w:jc w:val="both"/>
              <w:rPr>
                <w:rFonts w:ascii="Times New Roman" w:hAnsi="Times New Roman"/>
                <w:b/>
                <w:bCs/>
              </w:rPr>
            </w:pPr>
            <w:r w:rsidRPr="006E1D98">
              <w:rPr>
                <w:rFonts w:ascii="Times New Roman" w:hAnsi="Times New Roman"/>
                <w:bCs/>
              </w:rPr>
              <w:t>Особенности коррекционно</w:t>
            </w:r>
            <w:r w:rsidR="00455CBA">
              <w:rPr>
                <w:rFonts w:ascii="Times New Roman" w:hAnsi="Times New Roman"/>
                <w:bCs/>
              </w:rPr>
              <w:t>-</w:t>
            </w:r>
            <w:r w:rsidRPr="006E1D98">
              <w:rPr>
                <w:rFonts w:ascii="Times New Roman" w:hAnsi="Times New Roman"/>
                <w:bCs/>
              </w:rPr>
              <w:t>воспитательной работы с детьми с наруш</w:t>
            </w:r>
            <w:r w:rsidRPr="006E1D98">
              <w:rPr>
                <w:rFonts w:ascii="Times New Roman" w:hAnsi="Times New Roman"/>
                <w:bCs/>
              </w:rPr>
              <w:t>е</w:t>
            </w:r>
            <w:r w:rsidRPr="006E1D98">
              <w:rPr>
                <w:rFonts w:ascii="Times New Roman" w:hAnsi="Times New Roman"/>
                <w:bCs/>
              </w:rPr>
              <w:t>нием слуха.</w:t>
            </w:r>
          </w:p>
        </w:tc>
        <w:tc>
          <w:tcPr>
            <w:tcW w:w="615" w:type="pct"/>
            <w:vAlign w:val="center"/>
          </w:tcPr>
          <w:p w:rsidR="0058161F" w:rsidRPr="006E1D98" w:rsidRDefault="00140D1A" w:rsidP="008563B7">
            <w:pPr>
              <w:spacing w:after="0" w:line="240" w:lineRule="auto"/>
              <w:jc w:val="center"/>
              <w:rPr>
                <w:rFonts w:ascii="Times New Roman" w:hAnsi="Times New Roman"/>
                <w:b/>
              </w:rPr>
            </w:pPr>
            <w:r w:rsidRPr="006E1D98">
              <w:rPr>
                <w:rFonts w:ascii="Times New Roman" w:hAnsi="Times New Roman"/>
                <w:b/>
              </w:rPr>
              <w:t>1</w:t>
            </w:r>
          </w:p>
        </w:tc>
        <w:tc>
          <w:tcPr>
            <w:tcW w:w="756" w:type="pct"/>
            <w:vMerge/>
          </w:tcPr>
          <w:p w:rsidR="0058161F" w:rsidRPr="006E1D98" w:rsidRDefault="0058161F" w:rsidP="008563B7">
            <w:pPr>
              <w:spacing w:after="0" w:line="240" w:lineRule="auto"/>
              <w:rPr>
                <w:rFonts w:ascii="Times New Roman" w:hAnsi="Times New Roman"/>
                <w:iCs/>
              </w:rPr>
            </w:pPr>
          </w:p>
        </w:tc>
      </w:tr>
      <w:tr w:rsidR="0058161F" w:rsidRPr="006E1D98" w:rsidTr="008563B7">
        <w:tc>
          <w:tcPr>
            <w:tcW w:w="785" w:type="pct"/>
            <w:vMerge/>
          </w:tcPr>
          <w:p w:rsidR="0058161F" w:rsidRPr="006E1D98" w:rsidRDefault="0058161F" w:rsidP="008563B7">
            <w:pPr>
              <w:suppressAutoHyphens/>
              <w:spacing w:after="0" w:line="240" w:lineRule="auto"/>
              <w:rPr>
                <w:rFonts w:ascii="Times New Roman" w:hAnsi="Times New Roman"/>
                <w:b/>
              </w:rPr>
            </w:pPr>
          </w:p>
        </w:tc>
        <w:tc>
          <w:tcPr>
            <w:tcW w:w="2844" w:type="pct"/>
          </w:tcPr>
          <w:p w:rsidR="0058161F" w:rsidRPr="006E1D98" w:rsidRDefault="00E31D79" w:rsidP="008563B7">
            <w:pPr>
              <w:widowControl w:val="0"/>
              <w:spacing w:after="0" w:line="240" w:lineRule="auto"/>
              <w:jc w:val="both"/>
              <w:rPr>
                <w:rFonts w:ascii="Times New Roman" w:hAnsi="Times New Roman"/>
              </w:rPr>
            </w:pPr>
            <w:r>
              <w:rPr>
                <w:rFonts w:ascii="Times New Roman" w:hAnsi="Times New Roman"/>
                <w:b/>
                <w:bCs/>
              </w:rPr>
              <w:t>В том числе практических занятий и лабораторных работ</w:t>
            </w:r>
          </w:p>
        </w:tc>
        <w:tc>
          <w:tcPr>
            <w:tcW w:w="615" w:type="pct"/>
            <w:vAlign w:val="center"/>
          </w:tcPr>
          <w:p w:rsidR="0058161F" w:rsidRPr="006E1D98" w:rsidRDefault="0058161F" w:rsidP="008563B7">
            <w:pPr>
              <w:spacing w:after="0" w:line="240" w:lineRule="auto"/>
              <w:jc w:val="center"/>
              <w:rPr>
                <w:rFonts w:ascii="Times New Roman" w:hAnsi="Times New Roman"/>
                <w:b/>
              </w:rPr>
            </w:pPr>
            <w:r w:rsidRPr="006E1D98">
              <w:rPr>
                <w:rFonts w:ascii="Times New Roman" w:hAnsi="Times New Roman"/>
                <w:b/>
              </w:rPr>
              <w:t>2</w:t>
            </w:r>
          </w:p>
        </w:tc>
        <w:tc>
          <w:tcPr>
            <w:tcW w:w="756" w:type="pct"/>
            <w:vMerge/>
          </w:tcPr>
          <w:p w:rsidR="0058161F" w:rsidRPr="006E1D98" w:rsidRDefault="0058161F" w:rsidP="008563B7">
            <w:pPr>
              <w:spacing w:after="0" w:line="240" w:lineRule="auto"/>
              <w:rPr>
                <w:rFonts w:ascii="Times New Roman" w:hAnsi="Times New Roman"/>
                <w:b/>
              </w:rPr>
            </w:pPr>
          </w:p>
        </w:tc>
      </w:tr>
      <w:tr w:rsidR="0058161F" w:rsidRPr="006E1D98" w:rsidTr="008563B7">
        <w:tc>
          <w:tcPr>
            <w:tcW w:w="785" w:type="pct"/>
            <w:vMerge/>
          </w:tcPr>
          <w:p w:rsidR="0058161F" w:rsidRPr="006E1D98" w:rsidRDefault="0058161F" w:rsidP="008563B7">
            <w:pPr>
              <w:suppressAutoHyphens/>
              <w:spacing w:after="0" w:line="240" w:lineRule="auto"/>
              <w:rPr>
                <w:rFonts w:ascii="Times New Roman" w:hAnsi="Times New Roman"/>
                <w:b/>
              </w:rPr>
            </w:pPr>
          </w:p>
        </w:tc>
        <w:tc>
          <w:tcPr>
            <w:tcW w:w="2844" w:type="pct"/>
          </w:tcPr>
          <w:p w:rsidR="0058161F" w:rsidRPr="006E1D98" w:rsidRDefault="0058161F" w:rsidP="008563B7">
            <w:pPr>
              <w:widowControl w:val="0"/>
              <w:tabs>
                <w:tab w:val="left" w:pos="276"/>
              </w:tabs>
              <w:spacing w:after="0" w:line="240" w:lineRule="auto"/>
              <w:jc w:val="both"/>
              <w:rPr>
                <w:rFonts w:ascii="Times New Roman" w:hAnsi="Times New Roman"/>
                <w:lang/>
              </w:rPr>
            </w:pPr>
            <w:r w:rsidRPr="006E1D98">
              <w:rPr>
                <w:rFonts w:ascii="Times New Roman" w:hAnsi="Times New Roman"/>
                <w:lang/>
              </w:rPr>
              <w:t xml:space="preserve">Практическое занятие </w:t>
            </w:r>
            <w:r w:rsidRPr="006E1D98">
              <w:rPr>
                <w:rFonts w:ascii="Times New Roman" w:hAnsi="Times New Roman"/>
                <w:lang/>
              </w:rPr>
              <w:t>9</w:t>
            </w:r>
            <w:r w:rsidRPr="006E1D98">
              <w:rPr>
                <w:rFonts w:ascii="Times New Roman" w:hAnsi="Times New Roman"/>
                <w:lang/>
              </w:rPr>
              <w:t>. Психолого–педагогическая характеристика детей с нарушением слуховой функции.</w:t>
            </w:r>
          </w:p>
        </w:tc>
        <w:tc>
          <w:tcPr>
            <w:tcW w:w="615" w:type="pct"/>
            <w:vAlign w:val="center"/>
          </w:tcPr>
          <w:p w:rsidR="0058161F" w:rsidRPr="006E1D98" w:rsidRDefault="0058161F" w:rsidP="008563B7">
            <w:pPr>
              <w:spacing w:after="0" w:line="240" w:lineRule="auto"/>
              <w:jc w:val="center"/>
              <w:rPr>
                <w:rFonts w:ascii="Times New Roman" w:hAnsi="Times New Roman"/>
              </w:rPr>
            </w:pPr>
            <w:r w:rsidRPr="006E1D98">
              <w:rPr>
                <w:rFonts w:ascii="Times New Roman" w:hAnsi="Times New Roman"/>
              </w:rPr>
              <w:t>1</w:t>
            </w:r>
          </w:p>
        </w:tc>
        <w:tc>
          <w:tcPr>
            <w:tcW w:w="756" w:type="pct"/>
            <w:vMerge/>
          </w:tcPr>
          <w:p w:rsidR="0058161F" w:rsidRPr="006E1D98" w:rsidRDefault="0058161F" w:rsidP="008563B7">
            <w:pPr>
              <w:spacing w:after="0" w:line="240" w:lineRule="auto"/>
              <w:rPr>
                <w:rFonts w:ascii="Times New Roman" w:hAnsi="Times New Roman"/>
                <w:b/>
              </w:rPr>
            </w:pPr>
          </w:p>
        </w:tc>
      </w:tr>
      <w:tr w:rsidR="0058161F" w:rsidRPr="006E1D98" w:rsidTr="008563B7">
        <w:tc>
          <w:tcPr>
            <w:tcW w:w="785" w:type="pct"/>
            <w:vMerge/>
          </w:tcPr>
          <w:p w:rsidR="0058161F" w:rsidRPr="006E1D98" w:rsidRDefault="0058161F" w:rsidP="008563B7">
            <w:pPr>
              <w:suppressAutoHyphens/>
              <w:spacing w:after="0" w:line="240" w:lineRule="auto"/>
              <w:rPr>
                <w:rFonts w:ascii="Times New Roman" w:hAnsi="Times New Roman"/>
                <w:b/>
              </w:rPr>
            </w:pPr>
          </w:p>
        </w:tc>
        <w:tc>
          <w:tcPr>
            <w:tcW w:w="2844" w:type="pct"/>
          </w:tcPr>
          <w:p w:rsidR="0058161F" w:rsidRPr="006E1D98" w:rsidRDefault="0058161F" w:rsidP="008563B7">
            <w:pPr>
              <w:widowControl w:val="0"/>
              <w:tabs>
                <w:tab w:val="left" w:pos="276"/>
              </w:tabs>
              <w:spacing w:after="0" w:line="240" w:lineRule="auto"/>
              <w:jc w:val="both"/>
              <w:rPr>
                <w:rFonts w:ascii="Times New Roman" w:hAnsi="Times New Roman"/>
                <w:lang/>
              </w:rPr>
            </w:pPr>
            <w:r w:rsidRPr="006E1D98">
              <w:rPr>
                <w:rFonts w:ascii="Times New Roman" w:hAnsi="Times New Roman"/>
                <w:lang/>
              </w:rPr>
              <w:t xml:space="preserve">Практическое занятие </w:t>
            </w:r>
            <w:r w:rsidRPr="006E1D98">
              <w:rPr>
                <w:rFonts w:ascii="Times New Roman" w:hAnsi="Times New Roman"/>
                <w:lang/>
              </w:rPr>
              <w:t>10</w:t>
            </w:r>
            <w:r w:rsidRPr="006E1D98">
              <w:rPr>
                <w:rFonts w:ascii="Times New Roman" w:hAnsi="Times New Roman"/>
                <w:lang/>
              </w:rPr>
              <w:t>. Педагогические условия профилактики и коррекции вторичных отклонений в развитии.</w:t>
            </w:r>
          </w:p>
        </w:tc>
        <w:tc>
          <w:tcPr>
            <w:tcW w:w="615" w:type="pct"/>
            <w:vAlign w:val="center"/>
          </w:tcPr>
          <w:p w:rsidR="0058161F" w:rsidRPr="006E1D98" w:rsidRDefault="0058161F" w:rsidP="008563B7">
            <w:pPr>
              <w:spacing w:after="0" w:line="240" w:lineRule="auto"/>
              <w:jc w:val="center"/>
              <w:rPr>
                <w:rFonts w:ascii="Times New Roman" w:hAnsi="Times New Roman"/>
              </w:rPr>
            </w:pPr>
            <w:r w:rsidRPr="006E1D98">
              <w:rPr>
                <w:rFonts w:ascii="Times New Roman" w:hAnsi="Times New Roman"/>
              </w:rPr>
              <w:t>1</w:t>
            </w:r>
          </w:p>
        </w:tc>
        <w:tc>
          <w:tcPr>
            <w:tcW w:w="756" w:type="pct"/>
            <w:vMerge/>
          </w:tcPr>
          <w:p w:rsidR="0058161F" w:rsidRPr="006E1D98" w:rsidRDefault="0058161F" w:rsidP="008563B7">
            <w:pPr>
              <w:spacing w:after="0" w:line="240" w:lineRule="auto"/>
              <w:rPr>
                <w:rFonts w:ascii="Times New Roman" w:hAnsi="Times New Roman"/>
                <w:b/>
              </w:rPr>
            </w:pPr>
          </w:p>
        </w:tc>
      </w:tr>
      <w:tr w:rsidR="0058161F" w:rsidRPr="006E1D98" w:rsidTr="008563B7">
        <w:trPr>
          <w:trHeight w:val="20"/>
        </w:trPr>
        <w:tc>
          <w:tcPr>
            <w:tcW w:w="785" w:type="pct"/>
            <w:vMerge w:val="restart"/>
          </w:tcPr>
          <w:p w:rsidR="0058161F" w:rsidRPr="006E1D98" w:rsidRDefault="0058161F" w:rsidP="008563B7">
            <w:pPr>
              <w:spacing w:after="0" w:line="240" w:lineRule="auto"/>
              <w:rPr>
                <w:rFonts w:ascii="Times New Roman" w:hAnsi="Times New Roman"/>
                <w:b/>
                <w:bCs/>
              </w:rPr>
            </w:pPr>
            <w:r w:rsidRPr="006E1D98">
              <w:rPr>
                <w:rFonts w:ascii="Times New Roman" w:hAnsi="Times New Roman"/>
                <w:b/>
                <w:bCs/>
              </w:rPr>
              <w:t>Тема 2.4.</w:t>
            </w:r>
            <w:r w:rsidRPr="006E1D98">
              <w:rPr>
                <w:rFonts w:ascii="Times New Roman" w:hAnsi="Times New Roman"/>
                <w:b/>
              </w:rPr>
              <w:t xml:space="preserve"> </w:t>
            </w:r>
            <w:r w:rsidRPr="00455CBA">
              <w:rPr>
                <w:rFonts w:ascii="Times New Roman" w:hAnsi="Times New Roman"/>
              </w:rPr>
              <w:t>Педагогические системы образования лиц с наруш</w:t>
            </w:r>
            <w:r w:rsidRPr="00455CBA">
              <w:rPr>
                <w:rFonts w:ascii="Times New Roman" w:hAnsi="Times New Roman"/>
              </w:rPr>
              <w:t>е</w:t>
            </w:r>
            <w:r w:rsidRPr="00455CBA">
              <w:rPr>
                <w:rFonts w:ascii="Times New Roman" w:hAnsi="Times New Roman"/>
              </w:rPr>
              <w:t>нием зрения</w:t>
            </w:r>
          </w:p>
        </w:tc>
        <w:tc>
          <w:tcPr>
            <w:tcW w:w="2844" w:type="pct"/>
          </w:tcPr>
          <w:p w:rsidR="0058161F" w:rsidRPr="006E1D98" w:rsidRDefault="008C6FC0" w:rsidP="008563B7">
            <w:pPr>
              <w:spacing w:after="0" w:line="240" w:lineRule="auto"/>
              <w:rPr>
                <w:rFonts w:ascii="Times New Roman" w:hAnsi="Times New Roman"/>
                <w:b/>
                <w:bCs/>
                <w:i/>
              </w:rPr>
            </w:pPr>
            <w:r>
              <w:rPr>
                <w:rFonts w:ascii="Times New Roman" w:hAnsi="Times New Roman"/>
                <w:b/>
                <w:bCs/>
              </w:rPr>
              <w:t>Содержание</w:t>
            </w:r>
          </w:p>
        </w:tc>
        <w:tc>
          <w:tcPr>
            <w:tcW w:w="615" w:type="pct"/>
            <w:vAlign w:val="center"/>
          </w:tcPr>
          <w:p w:rsidR="0058161F" w:rsidRPr="006E1D98" w:rsidRDefault="00140D1A" w:rsidP="008563B7">
            <w:pPr>
              <w:suppressAutoHyphens/>
              <w:spacing w:after="0" w:line="240" w:lineRule="auto"/>
              <w:jc w:val="center"/>
              <w:rPr>
                <w:rFonts w:ascii="Times New Roman" w:hAnsi="Times New Roman"/>
                <w:b/>
                <w:iCs/>
              </w:rPr>
            </w:pPr>
            <w:r w:rsidRPr="006E1D98">
              <w:rPr>
                <w:rFonts w:ascii="Times New Roman" w:hAnsi="Times New Roman"/>
                <w:b/>
                <w:iCs/>
              </w:rPr>
              <w:t>3</w:t>
            </w:r>
            <w:r w:rsidR="008563B7">
              <w:rPr>
                <w:rFonts w:ascii="Times New Roman" w:hAnsi="Times New Roman"/>
                <w:b/>
                <w:iCs/>
              </w:rPr>
              <w:t>/</w:t>
            </w:r>
            <w:r w:rsidR="00AD0DEF" w:rsidRPr="006E1D98">
              <w:rPr>
                <w:rFonts w:ascii="Times New Roman" w:hAnsi="Times New Roman"/>
                <w:b/>
                <w:iCs/>
              </w:rPr>
              <w:t>2</w:t>
            </w:r>
          </w:p>
        </w:tc>
        <w:tc>
          <w:tcPr>
            <w:tcW w:w="756" w:type="pct"/>
            <w:vMerge w:val="restart"/>
          </w:tcPr>
          <w:p w:rsidR="0058161F" w:rsidRPr="006E1D98" w:rsidRDefault="0058161F" w:rsidP="008563B7">
            <w:pPr>
              <w:spacing w:after="0" w:line="240" w:lineRule="auto"/>
              <w:rPr>
                <w:rFonts w:ascii="Times New Roman" w:hAnsi="Times New Roman"/>
                <w:b/>
              </w:rPr>
            </w:pPr>
            <w:r w:rsidRPr="006E1D98">
              <w:rPr>
                <w:rFonts w:ascii="Times New Roman" w:hAnsi="Times New Roman"/>
                <w:iCs/>
              </w:rPr>
              <w:t xml:space="preserve">ОК 01, ОК 02, ОК 05, ОК 09, </w:t>
            </w:r>
            <w:r w:rsidRPr="006E1D98">
              <w:rPr>
                <w:rFonts w:ascii="Times New Roman" w:hAnsi="Times New Roman"/>
              </w:rPr>
              <w:t>ПК 1.2., ПК 1.8.</w:t>
            </w:r>
          </w:p>
        </w:tc>
      </w:tr>
      <w:tr w:rsidR="0058161F" w:rsidRPr="006E1D98" w:rsidTr="008563B7">
        <w:trPr>
          <w:trHeight w:val="20"/>
        </w:trPr>
        <w:tc>
          <w:tcPr>
            <w:tcW w:w="785" w:type="pct"/>
            <w:vMerge/>
          </w:tcPr>
          <w:p w:rsidR="0058161F" w:rsidRPr="006E1D98" w:rsidRDefault="0058161F" w:rsidP="008563B7">
            <w:pPr>
              <w:spacing w:after="0" w:line="240" w:lineRule="auto"/>
              <w:rPr>
                <w:rFonts w:ascii="Times New Roman" w:hAnsi="Times New Roman"/>
                <w:b/>
                <w:bCs/>
                <w:i/>
              </w:rPr>
            </w:pPr>
          </w:p>
        </w:tc>
        <w:tc>
          <w:tcPr>
            <w:tcW w:w="2844" w:type="pct"/>
          </w:tcPr>
          <w:p w:rsidR="0058161F" w:rsidRPr="006E1D98" w:rsidRDefault="0058161F" w:rsidP="008563B7">
            <w:pPr>
              <w:tabs>
                <w:tab w:val="left" w:pos="683"/>
              </w:tabs>
              <w:spacing w:after="0" w:line="240" w:lineRule="auto"/>
              <w:contextualSpacing/>
              <w:jc w:val="both"/>
              <w:rPr>
                <w:rFonts w:ascii="Times New Roman" w:hAnsi="Times New Roman"/>
                <w:lang/>
              </w:rPr>
            </w:pPr>
            <w:r w:rsidRPr="006E1D98">
              <w:rPr>
                <w:rFonts w:ascii="Times New Roman" w:hAnsi="Times New Roman"/>
                <w:lang/>
              </w:rPr>
              <w:t>Причины и последствия нарушения зрения, способы компенсации</w:t>
            </w:r>
            <w:r w:rsidRPr="006E1D98">
              <w:rPr>
                <w:rFonts w:ascii="Times New Roman" w:hAnsi="Times New Roman"/>
                <w:lang/>
              </w:rPr>
              <w:t>.</w:t>
            </w:r>
          </w:p>
          <w:p w:rsidR="0058161F" w:rsidRPr="006E1D98" w:rsidRDefault="0058161F" w:rsidP="008563B7">
            <w:pPr>
              <w:tabs>
                <w:tab w:val="left" w:pos="683"/>
              </w:tabs>
              <w:spacing w:after="0" w:line="240" w:lineRule="auto"/>
              <w:contextualSpacing/>
              <w:jc w:val="both"/>
              <w:rPr>
                <w:rFonts w:ascii="Times New Roman" w:hAnsi="Times New Roman"/>
                <w:lang/>
              </w:rPr>
            </w:pPr>
            <w:r w:rsidRPr="006E1D98">
              <w:rPr>
                <w:rFonts w:ascii="Times New Roman" w:hAnsi="Times New Roman"/>
                <w:lang/>
              </w:rPr>
              <w:t>Типы специальных образовательных учреждений для незрячих и слабовидящих детей.</w:t>
            </w:r>
          </w:p>
          <w:p w:rsidR="0058161F" w:rsidRPr="006E1D98" w:rsidRDefault="0058161F" w:rsidP="008563B7">
            <w:pPr>
              <w:tabs>
                <w:tab w:val="left" w:pos="683"/>
              </w:tabs>
              <w:spacing w:after="0" w:line="240" w:lineRule="auto"/>
              <w:contextualSpacing/>
              <w:jc w:val="both"/>
              <w:rPr>
                <w:rFonts w:ascii="Times New Roman" w:hAnsi="Times New Roman"/>
                <w:sz w:val="24"/>
                <w:szCs w:val="24"/>
                <w:lang/>
              </w:rPr>
            </w:pPr>
            <w:r w:rsidRPr="006E1D98">
              <w:rPr>
                <w:rFonts w:ascii="Times New Roman" w:hAnsi="Times New Roman"/>
                <w:lang/>
              </w:rPr>
              <w:t>Индивидуальный подход к детям с нарушением зрения в условиях массовых образовательных учреждений.</w:t>
            </w:r>
          </w:p>
        </w:tc>
        <w:tc>
          <w:tcPr>
            <w:tcW w:w="615" w:type="pct"/>
            <w:vAlign w:val="center"/>
          </w:tcPr>
          <w:p w:rsidR="0058161F" w:rsidRPr="006E1D98" w:rsidRDefault="00140D1A" w:rsidP="008563B7">
            <w:pPr>
              <w:suppressAutoHyphens/>
              <w:spacing w:after="0" w:line="240" w:lineRule="auto"/>
              <w:jc w:val="center"/>
              <w:rPr>
                <w:rFonts w:ascii="Times New Roman" w:hAnsi="Times New Roman"/>
                <w:b/>
                <w:bCs/>
                <w:iCs/>
              </w:rPr>
            </w:pPr>
            <w:r w:rsidRPr="006E1D98">
              <w:rPr>
                <w:rFonts w:ascii="Times New Roman" w:hAnsi="Times New Roman"/>
                <w:b/>
                <w:iCs/>
              </w:rPr>
              <w:t>1</w:t>
            </w:r>
          </w:p>
        </w:tc>
        <w:tc>
          <w:tcPr>
            <w:tcW w:w="756" w:type="pct"/>
            <w:vMerge/>
          </w:tcPr>
          <w:p w:rsidR="0058161F" w:rsidRPr="006E1D98" w:rsidRDefault="0058161F" w:rsidP="008563B7">
            <w:pPr>
              <w:spacing w:after="0" w:line="240" w:lineRule="auto"/>
              <w:rPr>
                <w:rFonts w:ascii="Times New Roman" w:hAnsi="Times New Roman"/>
                <w:b/>
                <w:bCs/>
              </w:rPr>
            </w:pPr>
          </w:p>
        </w:tc>
      </w:tr>
      <w:tr w:rsidR="0058161F" w:rsidRPr="006E1D98" w:rsidTr="008563B7">
        <w:trPr>
          <w:trHeight w:val="260"/>
        </w:trPr>
        <w:tc>
          <w:tcPr>
            <w:tcW w:w="785" w:type="pct"/>
            <w:vMerge/>
          </w:tcPr>
          <w:p w:rsidR="0058161F" w:rsidRPr="006E1D98" w:rsidRDefault="0058161F" w:rsidP="008563B7">
            <w:pPr>
              <w:spacing w:after="0" w:line="240" w:lineRule="auto"/>
              <w:rPr>
                <w:rFonts w:ascii="Times New Roman" w:hAnsi="Times New Roman"/>
                <w:b/>
                <w:bCs/>
                <w:i/>
              </w:rPr>
            </w:pPr>
          </w:p>
        </w:tc>
        <w:tc>
          <w:tcPr>
            <w:tcW w:w="2844" w:type="pct"/>
          </w:tcPr>
          <w:p w:rsidR="0058161F" w:rsidRPr="006E1D98" w:rsidRDefault="00E31D79" w:rsidP="008563B7">
            <w:pPr>
              <w:tabs>
                <w:tab w:val="left" w:pos="312"/>
              </w:tabs>
              <w:spacing w:after="0" w:line="240" w:lineRule="auto"/>
              <w:jc w:val="both"/>
              <w:rPr>
                <w:rFonts w:ascii="Times New Roman" w:hAnsi="Times New Roman"/>
                <w:b/>
                <w:bCs/>
                <w:lang/>
              </w:rPr>
            </w:pPr>
            <w:r>
              <w:rPr>
                <w:rFonts w:ascii="Times New Roman" w:hAnsi="Times New Roman"/>
                <w:b/>
                <w:bCs/>
                <w:lang/>
              </w:rPr>
              <w:t>В том числе практических занятий и лабораторных работ</w:t>
            </w:r>
          </w:p>
        </w:tc>
        <w:tc>
          <w:tcPr>
            <w:tcW w:w="615" w:type="pct"/>
            <w:vAlign w:val="center"/>
          </w:tcPr>
          <w:p w:rsidR="0058161F" w:rsidRPr="006E1D98" w:rsidRDefault="0058161F" w:rsidP="008563B7">
            <w:pPr>
              <w:suppressAutoHyphens/>
              <w:spacing w:after="0" w:line="240" w:lineRule="auto"/>
              <w:jc w:val="center"/>
              <w:rPr>
                <w:rFonts w:ascii="Times New Roman" w:hAnsi="Times New Roman"/>
                <w:b/>
                <w:bCs/>
                <w:iCs/>
              </w:rPr>
            </w:pPr>
            <w:r w:rsidRPr="006E1D98">
              <w:rPr>
                <w:rFonts w:ascii="Times New Roman" w:hAnsi="Times New Roman"/>
                <w:b/>
                <w:bCs/>
                <w:iCs/>
              </w:rPr>
              <w:t>2</w:t>
            </w:r>
          </w:p>
        </w:tc>
        <w:tc>
          <w:tcPr>
            <w:tcW w:w="756" w:type="pct"/>
            <w:vMerge/>
          </w:tcPr>
          <w:p w:rsidR="0058161F" w:rsidRPr="006E1D98" w:rsidRDefault="0058161F" w:rsidP="008563B7">
            <w:pPr>
              <w:spacing w:after="0" w:line="240" w:lineRule="auto"/>
              <w:rPr>
                <w:rFonts w:ascii="Times New Roman" w:hAnsi="Times New Roman"/>
                <w:b/>
                <w:bCs/>
              </w:rPr>
            </w:pPr>
          </w:p>
        </w:tc>
      </w:tr>
      <w:tr w:rsidR="0058161F" w:rsidRPr="006E1D98" w:rsidTr="008563B7">
        <w:trPr>
          <w:trHeight w:val="260"/>
        </w:trPr>
        <w:tc>
          <w:tcPr>
            <w:tcW w:w="785" w:type="pct"/>
            <w:vMerge/>
          </w:tcPr>
          <w:p w:rsidR="0058161F" w:rsidRPr="006E1D98" w:rsidRDefault="0058161F" w:rsidP="008563B7">
            <w:pPr>
              <w:spacing w:after="0" w:line="240" w:lineRule="auto"/>
              <w:rPr>
                <w:rFonts w:ascii="Times New Roman" w:hAnsi="Times New Roman"/>
                <w:b/>
                <w:bCs/>
                <w:i/>
              </w:rPr>
            </w:pPr>
          </w:p>
        </w:tc>
        <w:tc>
          <w:tcPr>
            <w:tcW w:w="2844" w:type="pct"/>
          </w:tcPr>
          <w:p w:rsidR="0058161F" w:rsidRPr="006E1D98" w:rsidRDefault="0058161F" w:rsidP="008563B7">
            <w:pPr>
              <w:tabs>
                <w:tab w:val="left" w:pos="312"/>
              </w:tabs>
              <w:spacing w:after="0" w:line="240" w:lineRule="auto"/>
              <w:jc w:val="both"/>
              <w:rPr>
                <w:rFonts w:ascii="Times New Roman" w:hAnsi="Times New Roman"/>
                <w:b/>
                <w:bCs/>
                <w:lang/>
              </w:rPr>
            </w:pPr>
            <w:r w:rsidRPr="006E1D98">
              <w:rPr>
                <w:rFonts w:ascii="Times New Roman" w:hAnsi="Times New Roman"/>
                <w:lang/>
              </w:rPr>
              <w:t>Практическое занятие 1</w:t>
            </w:r>
            <w:r w:rsidRPr="006E1D98">
              <w:rPr>
                <w:rFonts w:ascii="Times New Roman" w:hAnsi="Times New Roman"/>
                <w:lang/>
              </w:rPr>
              <w:t>1</w:t>
            </w:r>
            <w:r w:rsidRPr="006E1D98">
              <w:rPr>
                <w:rFonts w:ascii="Times New Roman" w:hAnsi="Times New Roman"/>
                <w:lang/>
              </w:rPr>
              <w:t>. Состав</w:t>
            </w:r>
            <w:r w:rsidRPr="006E1D98">
              <w:rPr>
                <w:rFonts w:ascii="Times New Roman" w:hAnsi="Times New Roman"/>
                <w:lang/>
              </w:rPr>
              <w:t>ление</w:t>
            </w:r>
            <w:r w:rsidRPr="006E1D98">
              <w:rPr>
                <w:rFonts w:ascii="Times New Roman" w:hAnsi="Times New Roman"/>
                <w:lang/>
              </w:rPr>
              <w:t xml:space="preserve"> схем</w:t>
            </w:r>
            <w:r w:rsidRPr="006E1D98">
              <w:rPr>
                <w:rFonts w:ascii="Times New Roman" w:hAnsi="Times New Roman"/>
                <w:lang/>
              </w:rPr>
              <w:t>ы</w:t>
            </w:r>
            <w:r w:rsidRPr="006E1D98">
              <w:rPr>
                <w:rFonts w:ascii="Times New Roman" w:hAnsi="Times New Roman"/>
                <w:lang/>
              </w:rPr>
              <w:t xml:space="preserve"> «Врожденные и приобретенные причины нарушений зрения».</w:t>
            </w:r>
            <w:r w:rsidRPr="006E1D98">
              <w:rPr>
                <w:rFonts w:ascii="Times New Roman" w:hAnsi="Times New Roman"/>
                <w:lang/>
              </w:rPr>
              <w:t xml:space="preserve"> Составление рекомендаций по предупреждению нарушений зр</w:t>
            </w:r>
            <w:r w:rsidRPr="006E1D98">
              <w:rPr>
                <w:rFonts w:ascii="Times New Roman" w:hAnsi="Times New Roman"/>
                <w:lang/>
              </w:rPr>
              <w:t>е</w:t>
            </w:r>
            <w:r w:rsidRPr="006E1D98">
              <w:rPr>
                <w:rFonts w:ascii="Times New Roman" w:hAnsi="Times New Roman"/>
                <w:lang/>
              </w:rPr>
              <w:t>ния.</w:t>
            </w:r>
          </w:p>
        </w:tc>
        <w:tc>
          <w:tcPr>
            <w:tcW w:w="615" w:type="pct"/>
            <w:vAlign w:val="center"/>
          </w:tcPr>
          <w:p w:rsidR="0058161F" w:rsidRPr="006E1D98" w:rsidRDefault="0058161F" w:rsidP="008563B7">
            <w:pPr>
              <w:suppressAutoHyphens/>
              <w:spacing w:after="0" w:line="240" w:lineRule="auto"/>
              <w:jc w:val="center"/>
              <w:rPr>
                <w:rFonts w:ascii="Times New Roman" w:hAnsi="Times New Roman"/>
                <w:bCs/>
                <w:iCs/>
              </w:rPr>
            </w:pPr>
            <w:r w:rsidRPr="006E1D98">
              <w:rPr>
                <w:rFonts w:ascii="Times New Roman" w:hAnsi="Times New Roman"/>
                <w:bCs/>
                <w:iCs/>
              </w:rPr>
              <w:t>1</w:t>
            </w:r>
          </w:p>
        </w:tc>
        <w:tc>
          <w:tcPr>
            <w:tcW w:w="756" w:type="pct"/>
            <w:vMerge/>
          </w:tcPr>
          <w:p w:rsidR="0058161F" w:rsidRPr="006E1D98" w:rsidRDefault="0058161F" w:rsidP="008563B7">
            <w:pPr>
              <w:spacing w:after="0" w:line="240" w:lineRule="auto"/>
              <w:rPr>
                <w:rFonts w:ascii="Times New Roman" w:hAnsi="Times New Roman"/>
                <w:b/>
                <w:bCs/>
              </w:rPr>
            </w:pPr>
          </w:p>
        </w:tc>
      </w:tr>
      <w:tr w:rsidR="0058161F" w:rsidRPr="006E1D98" w:rsidTr="008563B7">
        <w:trPr>
          <w:trHeight w:val="260"/>
        </w:trPr>
        <w:tc>
          <w:tcPr>
            <w:tcW w:w="785" w:type="pct"/>
            <w:vMerge/>
          </w:tcPr>
          <w:p w:rsidR="0058161F" w:rsidRPr="006E1D98" w:rsidRDefault="0058161F" w:rsidP="008563B7">
            <w:pPr>
              <w:spacing w:after="0" w:line="240" w:lineRule="auto"/>
              <w:rPr>
                <w:rFonts w:ascii="Times New Roman" w:hAnsi="Times New Roman"/>
                <w:b/>
                <w:bCs/>
                <w:i/>
              </w:rPr>
            </w:pPr>
          </w:p>
        </w:tc>
        <w:tc>
          <w:tcPr>
            <w:tcW w:w="2844" w:type="pct"/>
          </w:tcPr>
          <w:p w:rsidR="0058161F" w:rsidRPr="006E1D98" w:rsidRDefault="0058161F" w:rsidP="008563B7">
            <w:pPr>
              <w:tabs>
                <w:tab w:val="left" w:pos="312"/>
              </w:tabs>
              <w:spacing w:after="0" w:line="240" w:lineRule="auto"/>
              <w:jc w:val="both"/>
              <w:rPr>
                <w:rFonts w:ascii="Times New Roman" w:hAnsi="Times New Roman"/>
                <w:sz w:val="24"/>
                <w:szCs w:val="24"/>
                <w:lang/>
              </w:rPr>
            </w:pPr>
            <w:r w:rsidRPr="006E1D98">
              <w:rPr>
                <w:rFonts w:ascii="Times New Roman" w:hAnsi="Times New Roman"/>
                <w:sz w:val="24"/>
                <w:szCs w:val="24"/>
                <w:lang/>
              </w:rPr>
              <w:t>Практическое занятие 1</w:t>
            </w:r>
            <w:r w:rsidRPr="006E1D98">
              <w:rPr>
                <w:rFonts w:ascii="Times New Roman" w:hAnsi="Times New Roman"/>
                <w:sz w:val="24"/>
                <w:szCs w:val="24"/>
                <w:lang/>
              </w:rPr>
              <w:t>2</w:t>
            </w:r>
            <w:r w:rsidRPr="006E1D98">
              <w:rPr>
                <w:rFonts w:ascii="Times New Roman" w:hAnsi="Times New Roman"/>
                <w:sz w:val="24"/>
                <w:szCs w:val="24"/>
                <w:lang/>
              </w:rPr>
              <w:t>.</w:t>
            </w:r>
            <w:r w:rsidRPr="006E1D98">
              <w:rPr>
                <w:rFonts w:ascii="Times New Roman" w:hAnsi="Times New Roman"/>
                <w:sz w:val="24"/>
                <w:szCs w:val="24"/>
                <w:lang/>
              </w:rPr>
              <w:t xml:space="preserve"> </w:t>
            </w:r>
            <w:r w:rsidRPr="006E1D98">
              <w:rPr>
                <w:rFonts w:ascii="Times New Roman" w:hAnsi="Times New Roman"/>
                <w:sz w:val="24"/>
                <w:szCs w:val="24"/>
                <w:lang/>
              </w:rPr>
              <w:t xml:space="preserve">Психолого–педагогическая характеристика детей с нарушением </w:t>
            </w:r>
            <w:r w:rsidRPr="006E1D98">
              <w:rPr>
                <w:rFonts w:ascii="Times New Roman" w:hAnsi="Times New Roman"/>
                <w:sz w:val="24"/>
                <w:szCs w:val="24"/>
                <w:lang/>
              </w:rPr>
              <w:t>зрительной</w:t>
            </w:r>
            <w:r w:rsidRPr="006E1D98">
              <w:rPr>
                <w:rFonts w:ascii="Times New Roman" w:hAnsi="Times New Roman"/>
                <w:sz w:val="24"/>
                <w:szCs w:val="24"/>
                <w:lang/>
              </w:rPr>
              <w:t xml:space="preserve"> функции.</w:t>
            </w:r>
          </w:p>
        </w:tc>
        <w:tc>
          <w:tcPr>
            <w:tcW w:w="615" w:type="pct"/>
            <w:vAlign w:val="center"/>
          </w:tcPr>
          <w:p w:rsidR="0058161F" w:rsidRPr="006E1D98" w:rsidRDefault="0058161F" w:rsidP="008563B7">
            <w:pPr>
              <w:suppressAutoHyphens/>
              <w:spacing w:after="0" w:line="240" w:lineRule="auto"/>
              <w:jc w:val="center"/>
              <w:rPr>
                <w:rFonts w:ascii="Times New Roman" w:hAnsi="Times New Roman"/>
                <w:bCs/>
                <w:iCs/>
              </w:rPr>
            </w:pPr>
            <w:r w:rsidRPr="006E1D98">
              <w:rPr>
                <w:rFonts w:ascii="Times New Roman" w:hAnsi="Times New Roman"/>
                <w:bCs/>
                <w:iCs/>
              </w:rPr>
              <w:t>1</w:t>
            </w:r>
          </w:p>
        </w:tc>
        <w:tc>
          <w:tcPr>
            <w:tcW w:w="756" w:type="pct"/>
            <w:vMerge/>
          </w:tcPr>
          <w:p w:rsidR="0058161F" w:rsidRPr="006E1D98" w:rsidRDefault="0058161F" w:rsidP="008563B7">
            <w:pPr>
              <w:spacing w:after="0" w:line="240" w:lineRule="auto"/>
              <w:rPr>
                <w:rFonts w:ascii="Times New Roman" w:hAnsi="Times New Roman"/>
                <w:b/>
                <w:bCs/>
              </w:rPr>
            </w:pPr>
          </w:p>
        </w:tc>
      </w:tr>
      <w:tr w:rsidR="0058161F" w:rsidRPr="006E1D98" w:rsidTr="008563B7">
        <w:trPr>
          <w:trHeight w:val="20"/>
        </w:trPr>
        <w:tc>
          <w:tcPr>
            <w:tcW w:w="785" w:type="pct"/>
            <w:vMerge w:val="restart"/>
          </w:tcPr>
          <w:p w:rsidR="0058161F" w:rsidRPr="006E1D98" w:rsidRDefault="0058161F" w:rsidP="008563B7">
            <w:pPr>
              <w:widowControl w:val="0"/>
              <w:spacing w:after="0" w:line="240" w:lineRule="auto"/>
              <w:ind w:hanging="40"/>
              <w:rPr>
                <w:rFonts w:ascii="Times New Roman" w:hAnsi="Times New Roman"/>
                <w:b/>
                <w:bCs/>
              </w:rPr>
            </w:pPr>
            <w:r w:rsidRPr="006E1D98">
              <w:rPr>
                <w:rFonts w:ascii="Times New Roman" w:hAnsi="Times New Roman"/>
                <w:b/>
                <w:bCs/>
              </w:rPr>
              <w:t>Тема 2.5.</w:t>
            </w:r>
            <w:r w:rsidRPr="006E1D98">
              <w:rPr>
                <w:rFonts w:ascii="Times New Roman" w:hAnsi="Times New Roman"/>
                <w:b/>
              </w:rPr>
              <w:t xml:space="preserve"> </w:t>
            </w:r>
            <w:r w:rsidRPr="00455CBA">
              <w:rPr>
                <w:rFonts w:ascii="Times New Roman" w:hAnsi="Times New Roman"/>
              </w:rPr>
              <w:t>Система специализированной помощи детям с нарушением опорно-двигательного апп</w:t>
            </w:r>
            <w:r w:rsidRPr="00455CBA">
              <w:rPr>
                <w:rFonts w:ascii="Times New Roman" w:hAnsi="Times New Roman"/>
              </w:rPr>
              <w:t>а</w:t>
            </w:r>
            <w:r w:rsidRPr="00455CBA">
              <w:rPr>
                <w:rFonts w:ascii="Times New Roman" w:hAnsi="Times New Roman"/>
              </w:rPr>
              <w:t>рата</w:t>
            </w:r>
          </w:p>
        </w:tc>
        <w:tc>
          <w:tcPr>
            <w:tcW w:w="2844" w:type="pct"/>
          </w:tcPr>
          <w:p w:rsidR="0058161F" w:rsidRPr="006E1D98" w:rsidRDefault="008C6FC0" w:rsidP="008563B7">
            <w:pPr>
              <w:spacing w:after="0" w:line="240" w:lineRule="auto"/>
              <w:rPr>
                <w:rFonts w:ascii="Times New Roman" w:hAnsi="Times New Roman"/>
                <w:b/>
                <w:bCs/>
              </w:rPr>
            </w:pPr>
            <w:r>
              <w:rPr>
                <w:rFonts w:ascii="Times New Roman" w:hAnsi="Times New Roman"/>
                <w:b/>
                <w:bCs/>
              </w:rPr>
              <w:t>Содержание</w:t>
            </w:r>
            <w:r w:rsidR="0058161F" w:rsidRPr="006E1D98">
              <w:rPr>
                <w:rFonts w:ascii="Times New Roman" w:hAnsi="Times New Roman"/>
                <w:b/>
                <w:bCs/>
              </w:rPr>
              <w:t xml:space="preserve"> </w:t>
            </w:r>
          </w:p>
        </w:tc>
        <w:tc>
          <w:tcPr>
            <w:tcW w:w="615" w:type="pct"/>
            <w:vAlign w:val="center"/>
          </w:tcPr>
          <w:p w:rsidR="0058161F" w:rsidRPr="006E1D98" w:rsidRDefault="00140D1A" w:rsidP="008563B7">
            <w:pPr>
              <w:spacing w:after="0" w:line="240" w:lineRule="auto"/>
              <w:jc w:val="center"/>
              <w:rPr>
                <w:rFonts w:ascii="Times New Roman" w:hAnsi="Times New Roman"/>
                <w:b/>
              </w:rPr>
            </w:pPr>
            <w:r w:rsidRPr="006E1D98">
              <w:rPr>
                <w:rFonts w:ascii="Times New Roman" w:hAnsi="Times New Roman"/>
                <w:b/>
              </w:rPr>
              <w:t>3</w:t>
            </w:r>
            <w:r w:rsidR="008563B7">
              <w:rPr>
                <w:rFonts w:ascii="Times New Roman" w:hAnsi="Times New Roman"/>
                <w:b/>
              </w:rPr>
              <w:t>/</w:t>
            </w:r>
            <w:r w:rsidR="00AD0DEF" w:rsidRPr="006E1D98">
              <w:rPr>
                <w:rFonts w:ascii="Times New Roman" w:hAnsi="Times New Roman"/>
                <w:b/>
              </w:rPr>
              <w:t>2</w:t>
            </w:r>
          </w:p>
        </w:tc>
        <w:tc>
          <w:tcPr>
            <w:tcW w:w="756" w:type="pct"/>
            <w:vMerge w:val="restart"/>
          </w:tcPr>
          <w:p w:rsidR="0058161F" w:rsidRPr="006E1D98" w:rsidRDefault="0058161F" w:rsidP="008563B7">
            <w:pPr>
              <w:spacing w:after="0" w:line="240" w:lineRule="auto"/>
              <w:rPr>
                <w:rFonts w:ascii="Times New Roman" w:hAnsi="Times New Roman"/>
                <w:b/>
              </w:rPr>
            </w:pPr>
            <w:r w:rsidRPr="006E1D98">
              <w:rPr>
                <w:rFonts w:ascii="Times New Roman" w:hAnsi="Times New Roman"/>
                <w:iCs/>
              </w:rPr>
              <w:t xml:space="preserve">ОК 01, ОК 02, ОК 05, ОК 09, </w:t>
            </w:r>
            <w:r w:rsidRPr="006E1D98">
              <w:rPr>
                <w:rFonts w:ascii="Times New Roman" w:hAnsi="Times New Roman"/>
              </w:rPr>
              <w:t>ПК 1.2., ПК 1.8.</w:t>
            </w:r>
          </w:p>
        </w:tc>
      </w:tr>
      <w:tr w:rsidR="0058161F" w:rsidRPr="006E1D98" w:rsidTr="008563B7">
        <w:trPr>
          <w:trHeight w:val="20"/>
        </w:trPr>
        <w:tc>
          <w:tcPr>
            <w:tcW w:w="785" w:type="pct"/>
            <w:vMerge/>
          </w:tcPr>
          <w:p w:rsidR="0058161F" w:rsidRPr="006E1D98" w:rsidRDefault="0058161F" w:rsidP="008563B7">
            <w:pPr>
              <w:spacing w:after="0" w:line="240" w:lineRule="auto"/>
              <w:rPr>
                <w:rFonts w:ascii="Times New Roman" w:hAnsi="Times New Roman"/>
                <w:b/>
                <w:bCs/>
              </w:rPr>
            </w:pPr>
          </w:p>
        </w:tc>
        <w:tc>
          <w:tcPr>
            <w:tcW w:w="2844" w:type="pct"/>
          </w:tcPr>
          <w:p w:rsidR="0058161F" w:rsidRPr="006E1D98" w:rsidRDefault="0058161F" w:rsidP="008563B7">
            <w:pPr>
              <w:widowControl w:val="0"/>
              <w:spacing w:after="0" w:line="240" w:lineRule="auto"/>
              <w:jc w:val="both"/>
              <w:rPr>
                <w:rFonts w:ascii="Times New Roman" w:hAnsi="Times New Roman"/>
                <w:lang/>
              </w:rPr>
            </w:pPr>
            <w:r w:rsidRPr="006E1D98">
              <w:rPr>
                <w:rFonts w:ascii="Times New Roman" w:hAnsi="Times New Roman"/>
                <w:lang/>
              </w:rPr>
              <w:t>Сеть специализированных учреждений для детей с нарушением опорно-двигательного аппарата.</w:t>
            </w:r>
            <w:r w:rsidR="008563B7">
              <w:rPr>
                <w:rFonts w:ascii="Times New Roman" w:hAnsi="Times New Roman"/>
                <w:lang/>
              </w:rPr>
              <w:t xml:space="preserve"> </w:t>
            </w:r>
            <w:r w:rsidRPr="006E1D98">
              <w:rPr>
                <w:rFonts w:ascii="Times New Roman" w:hAnsi="Times New Roman"/>
                <w:lang/>
              </w:rPr>
              <w:t>Задачи и основные направления психолого–педагогической помощи детям с ДЦП.</w:t>
            </w:r>
            <w:r w:rsidRPr="006E1D98">
              <w:rPr>
                <w:rFonts w:ascii="Times New Roman" w:hAnsi="Times New Roman"/>
                <w:lang/>
              </w:rPr>
              <w:t xml:space="preserve"> </w:t>
            </w:r>
            <w:r w:rsidRPr="006E1D98">
              <w:rPr>
                <w:rFonts w:ascii="Times New Roman" w:hAnsi="Times New Roman"/>
                <w:lang/>
              </w:rPr>
              <w:t>Организация и содержание различных направлений коррекционно–педагогической работы с деть-ми с нарушением опорно–двигательного аппарата.</w:t>
            </w:r>
          </w:p>
        </w:tc>
        <w:tc>
          <w:tcPr>
            <w:tcW w:w="615" w:type="pct"/>
            <w:vAlign w:val="center"/>
          </w:tcPr>
          <w:p w:rsidR="0058161F" w:rsidRPr="006E1D98" w:rsidRDefault="00140D1A" w:rsidP="008563B7">
            <w:pPr>
              <w:spacing w:after="0" w:line="240" w:lineRule="auto"/>
              <w:jc w:val="center"/>
              <w:rPr>
                <w:rFonts w:ascii="Times New Roman" w:hAnsi="Times New Roman"/>
                <w:b/>
                <w:bCs/>
              </w:rPr>
            </w:pPr>
            <w:r w:rsidRPr="006E1D98">
              <w:rPr>
                <w:rFonts w:ascii="Times New Roman" w:hAnsi="Times New Roman"/>
                <w:b/>
                <w:bCs/>
              </w:rPr>
              <w:t>1</w:t>
            </w:r>
          </w:p>
        </w:tc>
        <w:tc>
          <w:tcPr>
            <w:tcW w:w="756" w:type="pct"/>
            <w:vMerge/>
          </w:tcPr>
          <w:p w:rsidR="0058161F" w:rsidRPr="006E1D98" w:rsidRDefault="0058161F" w:rsidP="008563B7">
            <w:pPr>
              <w:spacing w:after="0" w:line="240" w:lineRule="auto"/>
              <w:rPr>
                <w:rFonts w:ascii="Times New Roman" w:hAnsi="Times New Roman"/>
                <w:b/>
                <w:bCs/>
              </w:rPr>
            </w:pPr>
          </w:p>
        </w:tc>
      </w:tr>
      <w:tr w:rsidR="0058161F" w:rsidRPr="006E1D98" w:rsidTr="008563B7">
        <w:trPr>
          <w:trHeight w:val="20"/>
        </w:trPr>
        <w:tc>
          <w:tcPr>
            <w:tcW w:w="785" w:type="pct"/>
            <w:vMerge/>
          </w:tcPr>
          <w:p w:rsidR="0058161F" w:rsidRPr="006E1D98" w:rsidRDefault="0058161F" w:rsidP="008563B7">
            <w:pPr>
              <w:spacing w:after="0" w:line="240" w:lineRule="auto"/>
              <w:rPr>
                <w:rFonts w:ascii="Times New Roman" w:hAnsi="Times New Roman"/>
                <w:b/>
                <w:bCs/>
              </w:rPr>
            </w:pPr>
          </w:p>
        </w:tc>
        <w:tc>
          <w:tcPr>
            <w:tcW w:w="2844" w:type="pct"/>
          </w:tcPr>
          <w:p w:rsidR="0058161F" w:rsidRPr="006E1D98" w:rsidRDefault="00E31D79" w:rsidP="008563B7">
            <w:pPr>
              <w:spacing w:after="0" w:line="240" w:lineRule="auto"/>
              <w:rPr>
                <w:rFonts w:ascii="Times New Roman" w:hAnsi="Times New Roman"/>
                <w:b/>
              </w:rPr>
            </w:pPr>
            <w:r>
              <w:rPr>
                <w:rFonts w:ascii="Times New Roman" w:hAnsi="Times New Roman"/>
                <w:b/>
                <w:bCs/>
              </w:rPr>
              <w:t>В том числе практических занятий и лабораторных работ</w:t>
            </w:r>
          </w:p>
        </w:tc>
        <w:tc>
          <w:tcPr>
            <w:tcW w:w="615" w:type="pct"/>
            <w:vAlign w:val="center"/>
          </w:tcPr>
          <w:p w:rsidR="0058161F" w:rsidRPr="006E1D98" w:rsidRDefault="0058161F" w:rsidP="008563B7">
            <w:pPr>
              <w:spacing w:after="0" w:line="240" w:lineRule="auto"/>
              <w:jc w:val="center"/>
              <w:rPr>
                <w:rFonts w:ascii="Times New Roman" w:hAnsi="Times New Roman"/>
                <w:b/>
                <w:bCs/>
              </w:rPr>
            </w:pPr>
            <w:r w:rsidRPr="006E1D98">
              <w:rPr>
                <w:rFonts w:ascii="Times New Roman" w:hAnsi="Times New Roman"/>
                <w:b/>
                <w:bCs/>
              </w:rPr>
              <w:t>2</w:t>
            </w:r>
          </w:p>
        </w:tc>
        <w:tc>
          <w:tcPr>
            <w:tcW w:w="756" w:type="pct"/>
            <w:vMerge/>
          </w:tcPr>
          <w:p w:rsidR="0058161F" w:rsidRPr="006E1D98" w:rsidRDefault="0058161F" w:rsidP="008563B7">
            <w:pPr>
              <w:spacing w:after="0" w:line="240" w:lineRule="auto"/>
              <w:rPr>
                <w:rFonts w:ascii="Times New Roman" w:hAnsi="Times New Roman"/>
                <w:b/>
                <w:bCs/>
              </w:rPr>
            </w:pPr>
          </w:p>
        </w:tc>
      </w:tr>
      <w:tr w:rsidR="0058161F" w:rsidRPr="006E1D98" w:rsidTr="008563B7">
        <w:trPr>
          <w:trHeight w:val="20"/>
        </w:trPr>
        <w:tc>
          <w:tcPr>
            <w:tcW w:w="785" w:type="pct"/>
            <w:vMerge/>
          </w:tcPr>
          <w:p w:rsidR="0058161F" w:rsidRPr="006E1D98" w:rsidRDefault="0058161F" w:rsidP="008563B7">
            <w:pPr>
              <w:spacing w:after="0" w:line="240" w:lineRule="auto"/>
              <w:rPr>
                <w:rFonts w:ascii="Times New Roman" w:hAnsi="Times New Roman"/>
                <w:b/>
                <w:bCs/>
              </w:rPr>
            </w:pPr>
          </w:p>
        </w:tc>
        <w:tc>
          <w:tcPr>
            <w:tcW w:w="2844" w:type="pct"/>
          </w:tcPr>
          <w:p w:rsidR="0058161F" w:rsidRPr="006E1D98" w:rsidRDefault="0058161F" w:rsidP="008563B7">
            <w:pPr>
              <w:widowControl w:val="0"/>
              <w:spacing w:after="0" w:line="240" w:lineRule="auto"/>
              <w:jc w:val="both"/>
              <w:rPr>
                <w:rFonts w:ascii="Times New Roman" w:hAnsi="Times New Roman"/>
              </w:rPr>
            </w:pPr>
            <w:r w:rsidRPr="006E1D98">
              <w:rPr>
                <w:rFonts w:ascii="Times New Roman" w:hAnsi="Times New Roman"/>
              </w:rPr>
              <w:t>Практическое занятие 13.</w:t>
            </w:r>
            <w:r w:rsidRPr="006E1D98">
              <w:rPr>
                <w:rFonts w:ascii="Times New Roman" w:hAnsi="Times New Roman"/>
                <w:b/>
              </w:rPr>
              <w:t xml:space="preserve"> </w:t>
            </w:r>
            <w:r w:rsidRPr="006E1D98">
              <w:rPr>
                <w:rFonts w:ascii="Times New Roman" w:hAnsi="Times New Roman"/>
              </w:rPr>
              <w:t>Психолого–педагогическая характеристика детей с наруш</w:t>
            </w:r>
            <w:r w:rsidRPr="006E1D98">
              <w:rPr>
                <w:rFonts w:ascii="Times New Roman" w:hAnsi="Times New Roman"/>
              </w:rPr>
              <w:t>е</w:t>
            </w:r>
            <w:r w:rsidRPr="006E1D98">
              <w:rPr>
                <w:rFonts w:ascii="Times New Roman" w:hAnsi="Times New Roman"/>
              </w:rPr>
              <w:t>нием опорно–двигательного аппарата.</w:t>
            </w:r>
          </w:p>
        </w:tc>
        <w:tc>
          <w:tcPr>
            <w:tcW w:w="615" w:type="pct"/>
            <w:vAlign w:val="center"/>
          </w:tcPr>
          <w:p w:rsidR="0058161F" w:rsidRPr="006E1D98" w:rsidRDefault="0058161F" w:rsidP="008563B7">
            <w:pPr>
              <w:spacing w:after="0" w:line="240" w:lineRule="auto"/>
              <w:jc w:val="center"/>
              <w:rPr>
                <w:rFonts w:ascii="Times New Roman" w:hAnsi="Times New Roman"/>
                <w:bCs/>
              </w:rPr>
            </w:pPr>
            <w:r w:rsidRPr="006E1D98">
              <w:rPr>
                <w:rFonts w:ascii="Times New Roman" w:hAnsi="Times New Roman"/>
                <w:bCs/>
              </w:rPr>
              <w:t>1</w:t>
            </w:r>
          </w:p>
        </w:tc>
        <w:tc>
          <w:tcPr>
            <w:tcW w:w="756" w:type="pct"/>
            <w:vMerge/>
          </w:tcPr>
          <w:p w:rsidR="0058161F" w:rsidRPr="006E1D98" w:rsidRDefault="0058161F" w:rsidP="008563B7">
            <w:pPr>
              <w:spacing w:after="0" w:line="240" w:lineRule="auto"/>
              <w:rPr>
                <w:rFonts w:ascii="Times New Roman" w:hAnsi="Times New Roman"/>
                <w:b/>
                <w:bCs/>
              </w:rPr>
            </w:pPr>
          </w:p>
        </w:tc>
      </w:tr>
      <w:tr w:rsidR="0058161F" w:rsidRPr="006E1D98" w:rsidTr="008563B7">
        <w:trPr>
          <w:trHeight w:val="20"/>
        </w:trPr>
        <w:tc>
          <w:tcPr>
            <w:tcW w:w="785" w:type="pct"/>
            <w:vMerge/>
          </w:tcPr>
          <w:p w:rsidR="0058161F" w:rsidRPr="006E1D98" w:rsidRDefault="0058161F" w:rsidP="008563B7">
            <w:pPr>
              <w:spacing w:after="0" w:line="240" w:lineRule="auto"/>
              <w:rPr>
                <w:rFonts w:ascii="Times New Roman" w:hAnsi="Times New Roman"/>
                <w:b/>
                <w:bCs/>
              </w:rPr>
            </w:pPr>
          </w:p>
        </w:tc>
        <w:tc>
          <w:tcPr>
            <w:tcW w:w="2844" w:type="pct"/>
            <w:vAlign w:val="bottom"/>
          </w:tcPr>
          <w:p w:rsidR="0058161F" w:rsidRPr="006E1D98" w:rsidRDefault="0058161F" w:rsidP="008563B7">
            <w:pPr>
              <w:widowControl w:val="0"/>
              <w:spacing w:after="0" w:line="240" w:lineRule="auto"/>
              <w:jc w:val="both"/>
              <w:rPr>
                <w:rFonts w:ascii="Times New Roman" w:hAnsi="Times New Roman"/>
              </w:rPr>
            </w:pPr>
            <w:r w:rsidRPr="006E1D98">
              <w:rPr>
                <w:rFonts w:ascii="Times New Roman" w:hAnsi="Times New Roman"/>
              </w:rPr>
              <w:t xml:space="preserve">Практическое занятие 14. </w:t>
            </w:r>
            <w:r w:rsidRPr="006E1D98">
              <w:rPr>
                <w:rFonts w:ascii="Times New Roman" w:hAnsi="Times New Roman"/>
                <w:bCs/>
              </w:rPr>
              <w:t>Анализ «Индивидуальной программы реабил</w:t>
            </w:r>
            <w:r w:rsidRPr="006E1D98">
              <w:rPr>
                <w:rFonts w:ascii="Times New Roman" w:hAnsi="Times New Roman"/>
                <w:bCs/>
              </w:rPr>
              <w:t>и</w:t>
            </w:r>
            <w:r w:rsidRPr="006E1D98">
              <w:rPr>
                <w:rFonts w:ascii="Times New Roman" w:hAnsi="Times New Roman"/>
                <w:bCs/>
              </w:rPr>
              <w:t xml:space="preserve">тации ребенка с нарушением </w:t>
            </w:r>
            <w:r w:rsidRPr="006E1D98">
              <w:rPr>
                <w:rFonts w:ascii="Times New Roman" w:hAnsi="Times New Roman"/>
              </w:rPr>
              <w:t>опорно–двигательного аппарата</w:t>
            </w:r>
            <w:r w:rsidRPr="006E1D98">
              <w:rPr>
                <w:rFonts w:ascii="Times New Roman" w:hAnsi="Times New Roman"/>
                <w:bCs/>
              </w:rPr>
              <w:t>».</w:t>
            </w:r>
          </w:p>
        </w:tc>
        <w:tc>
          <w:tcPr>
            <w:tcW w:w="615" w:type="pct"/>
            <w:vAlign w:val="center"/>
          </w:tcPr>
          <w:p w:rsidR="0058161F" w:rsidRPr="006E1D98" w:rsidRDefault="0058161F" w:rsidP="008563B7">
            <w:pPr>
              <w:spacing w:after="0" w:line="240" w:lineRule="auto"/>
              <w:jc w:val="center"/>
              <w:rPr>
                <w:rFonts w:ascii="Times New Roman" w:hAnsi="Times New Roman"/>
              </w:rPr>
            </w:pPr>
            <w:r w:rsidRPr="006E1D98">
              <w:rPr>
                <w:rFonts w:ascii="Times New Roman" w:hAnsi="Times New Roman"/>
                <w:bCs/>
              </w:rPr>
              <w:t>1</w:t>
            </w:r>
          </w:p>
        </w:tc>
        <w:tc>
          <w:tcPr>
            <w:tcW w:w="756" w:type="pct"/>
            <w:vMerge/>
          </w:tcPr>
          <w:p w:rsidR="0058161F" w:rsidRPr="006E1D98" w:rsidRDefault="0058161F" w:rsidP="008563B7">
            <w:pPr>
              <w:spacing w:after="0" w:line="240" w:lineRule="auto"/>
              <w:rPr>
                <w:rFonts w:ascii="Times New Roman" w:hAnsi="Times New Roman"/>
                <w:b/>
                <w:bCs/>
              </w:rPr>
            </w:pPr>
          </w:p>
        </w:tc>
      </w:tr>
      <w:tr w:rsidR="0058161F" w:rsidRPr="006E1D98" w:rsidTr="008563B7">
        <w:trPr>
          <w:trHeight w:val="20"/>
        </w:trPr>
        <w:tc>
          <w:tcPr>
            <w:tcW w:w="785" w:type="pct"/>
            <w:vMerge w:val="restart"/>
          </w:tcPr>
          <w:p w:rsidR="0058161F" w:rsidRPr="006E1D98" w:rsidRDefault="0058161F" w:rsidP="008563B7">
            <w:pPr>
              <w:spacing w:after="0" w:line="240" w:lineRule="auto"/>
              <w:rPr>
                <w:rFonts w:ascii="Times New Roman" w:hAnsi="Times New Roman"/>
                <w:b/>
                <w:bCs/>
              </w:rPr>
            </w:pPr>
            <w:r w:rsidRPr="006E1D98">
              <w:rPr>
                <w:rFonts w:ascii="Times New Roman" w:hAnsi="Times New Roman"/>
                <w:b/>
                <w:bCs/>
              </w:rPr>
              <w:t xml:space="preserve">Тема 2.6. </w:t>
            </w:r>
            <w:r w:rsidRPr="00455CBA">
              <w:rPr>
                <w:rFonts w:ascii="Times New Roman" w:hAnsi="Times New Roman"/>
              </w:rPr>
              <w:t>Коррекционно-педагогическая помощь детям с недостатками эмоционально</w:t>
            </w:r>
            <w:r w:rsidR="00455CBA">
              <w:rPr>
                <w:rFonts w:ascii="Times New Roman" w:hAnsi="Times New Roman"/>
              </w:rPr>
              <w:t>-</w:t>
            </w:r>
            <w:r w:rsidRPr="00455CBA">
              <w:rPr>
                <w:rFonts w:ascii="Times New Roman" w:hAnsi="Times New Roman"/>
              </w:rPr>
              <w:t>личностных отн</w:t>
            </w:r>
            <w:r w:rsidRPr="00455CBA">
              <w:rPr>
                <w:rFonts w:ascii="Times New Roman" w:hAnsi="Times New Roman"/>
              </w:rPr>
              <w:t>о</w:t>
            </w:r>
            <w:r w:rsidRPr="00455CBA">
              <w:rPr>
                <w:rFonts w:ascii="Times New Roman" w:hAnsi="Times New Roman"/>
              </w:rPr>
              <w:t>шений и поведения</w:t>
            </w:r>
          </w:p>
        </w:tc>
        <w:tc>
          <w:tcPr>
            <w:tcW w:w="2844" w:type="pct"/>
          </w:tcPr>
          <w:p w:rsidR="0058161F" w:rsidRPr="006E1D98" w:rsidRDefault="008C6FC0" w:rsidP="008563B7">
            <w:pPr>
              <w:spacing w:after="0" w:line="240" w:lineRule="auto"/>
              <w:rPr>
                <w:rFonts w:ascii="Times New Roman" w:hAnsi="Times New Roman"/>
                <w:b/>
                <w:bCs/>
              </w:rPr>
            </w:pPr>
            <w:r>
              <w:rPr>
                <w:rFonts w:ascii="Times New Roman" w:hAnsi="Times New Roman"/>
                <w:b/>
                <w:bCs/>
              </w:rPr>
              <w:t>Содержание</w:t>
            </w:r>
          </w:p>
        </w:tc>
        <w:tc>
          <w:tcPr>
            <w:tcW w:w="615" w:type="pct"/>
            <w:vAlign w:val="center"/>
          </w:tcPr>
          <w:p w:rsidR="0058161F" w:rsidRPr="006E1D98" w:rsidRDefault="0058161F" w:rsidP="008563B7">
            <w:pPr>
              <w:spacing w:after="0" w:line="240" w:lineRule="auto"/>
              <w:jc w:val="center"/>
              <w:rPr>
                <w:rFonts w:ascii="Times New Roman" w:hAnsi="Times New Roman"/>
                <w:b/>
                <w:bCs/>
              </w:rPr>
            </w:pPr>
            <w:r w:rsidRPr="006E1D98">
              <w:rPr>
                <w:rFonts w:ascii="Times New Roman" w:hAnsi="Times New Roman"/>
                <w:b/>
                <w:bCs/>
              </w:rPr>
              <w:t>4</w:t>
            </w:r>
            <w:r w:rsidR="008563B7">
              <w:rPr>
                <w:rFonts w:ascii="Times New Roman" w:hAnsi="Times New Roman"/>
                <w:b/>
                <w:bCs/>
              </w:rPr>
              <w:t>/</w:t>
            </w:r>
            <w:r w:rsidR="00AD0DEF" w:rsidRPr="006E1D98">
              <w:rPr>
                <w:rFonts w:ascii="Times New Roman" w:hAnsi="Times New Roman"/>
                <w:b/>
                <w:bCs/>
              </w:rPr>
              <w:t>3</w:t>
            </w:r>
          </w:p>
        </w:tc>
        <w:tc>
          <w:tcPr>
            <w:tcW w:w="756" w:type="pct"/>
            <w:vMerge w:val="restart"/>
          </w:tcPr>
          <w:p w:rsidR="0058161F" w:rsidRPr="006E1D98" w:rsidRDefault="0058161F" w:rsidP="008563B7">
            <w:pPr>
              <w:spacing w:after="0" w:line="240" w:lineRule="auto"/>
              <w:rPr>
                <w:rFonts w:ascii="Times New Roman" w:hAnsi="Times New Roman"/>
                <w:b/>
                <w:bCs/>
              </w:rPr>
            </w:pPr>
            <w:r w:rsidRPr="006E1D98">
              <w:rPr>
                <w:rFonts w:ascii="Times New Roman" w:hAnsi="Times New Roman"/>
                <w:iCs/>
              </w:rPr>
              <w:t xml:space="preserve">ОК 01, ОК 02, ОК 05, ОК 09, </w:t>
            </w:r>
            <w:r w:rsidRPr="006E1D98">
              <w:rPr>
                <w:rFonts w:ascii="Times New Roman" w:hAnsi="Times New Roman"/>
              </w:rPr>
              <w:t>ПК 1.2., ПК 1.8.</w:t>
            </w:r>
          </w:p>
        </w:tc>
      </w:tr>
      <w:tr w:rsidR="0058161F" w:rsidRPr="006E1D98" w:rsidTr="008563B7">
        <w:trPr>
          <w:trHeight w:val="20"/>
        </w:trPr>
        <w:tc>
          <w:tcPr>
            <w:tcW w:w="785" w:type="pct"/>
            <w:vMerge/>
          </w:tcPr>
          <w:p w:rsidR="0058161F" w:rsidRPr="006E1D98" w:rsidRDefault="0058161F" w:rsidP="008563B7">
            <w:pPr>
              <w:spacing w:after="0" w:line="240" w:lineRule="auto"/>
              <w:rPr>
                <w:rFonts w:ascii="Times New Roman" w:hAnsi="Times New Roman"/>
                <w:b/>
                <w:bCs/>
              </w:rPr>
            </w:pPr>
          </w:p>
        </w:tc>
        <w:tc>
          <w:tcPr>
            <w:tcW w:w="2844" w:type="pct"/>
          </w:tcPr>
          <w:p w:rsidR="0058161F" w:rsidRPr="006E1D98" w:rsidRDefault="0058161F" w:rsidP="008563B7">
            <w:pPr>
              <w:tabs>
                <w:tab w:val="left" w:pos="541"/>
              </w:tabs>
              <w:spacing w:after="0" w:line="240" w:lineRule="auto"/>
              <w:rPr>
                <w:rFonts w:ascii="Times New Roman" w:hAnsi="Times New Roman"/>
                <w:bCs/>
                <w:lang/>
              </w:rPr>
            </w:pPr>
            <w:r w:rsidRPr="006E1D98">
              <w:rPr>
                <w:rFonts w:ascii="Times New Roman" w:hAnsi="Times New Roman"/>
                <w:bCs/>
                <w:lang/>
              </w:rPr>
              <w:t>Понятие о синдроме раннего детского аутизма и аутистических чертах личности</w:t>
            </w:r>
            <w:r w:rsidRPr="006E1D98">
              <w:rPr>
                <w:rFonts w:ascii="Times New Roman" w:hAnsi="Times New Roman"/>
                <w:bCs/>
                <w:lang/>
              </w:rPr>
              <w:t>.</w:t>
            </w:r>
            <w:r w:rsidRPr="006E1D98">
              <w:rPr>
                <w:rFonts w:ascii="Times New Roman" w:hAnsi="Times New Roman"/>
                <w:bCs/>
                <w:lang/>
              </w:rPr>
              <w:t xml:space="preserve"> Причины аутизма</w:t>
            </w:r>
            <w:r w:rsidRPr="006E1D98">
              <w:rPr>
                <w:rFonts w:ascii="Times New Roman" w:hAnsi="Times New Roman"/>
                <w:bCs/>
                <w:lang/>
              </w:rPr>
              <w:t>.</w:t>
            </w:r>
            <w:r w:rsidRPr="006E1D98">
              <w:rPr>
                <w:rFonts w:ascii="Times New Roman" w:hAnsi="Times New Roman"/>
                <w:bCs/>
                <w:lang/>
              </w:rPr>
              <w:t xml:space="preserve"> Возможности развития, образования и социализации</w:t>
            </w:r>
            <w:r w:rsidRPr="006E1D98">
              <w:rPr>
                <w:rFonts w:ascii="Times New Roman" w:hAnsi="Times New Roman"/>
                <w:bCs/>
                <w:lang/>
              </w:rPr>
              <w:t xml:space="preserve"> детей с РДА.</w:t>
            </w:r>
            <w:r w:rsidRPr="006E1D98">
              <w:rPr>
                <w:rFonts w:ascii="Times New Roman" w:hAnsi="Times New Roman"/>
                <w:bCs/>
                <w:lang/>
              </w:rPr>
              <w:t xml:space="preserve"> Коррекционно-педагогическая помощь при аутизме</w:t>
            </w:r>
            <w:r w:rsidRPr="006E1D98">
              <w:rPr>
                <w:rFonts w:ascii="Times New Roman" w:hAnsi="Times New Roman"/>
                <w:bCs/>
                <w:lang/>
              </w:rPr>
              <w:t>.</w:t>
            </w:r>
          </w:p>
        </w:tc>
        <w:tc>
          <w:tcPr>
            <w:tcW w:w="615" w:type="pct"/>
            <w:vAlign w:val="center"/>
          </w:tcPr>
          <w:p w:rsidR="0058161F" w:rsidRPr="006E1D98" w:rsidRDefault="0058161F" w:rsidP="008563B7">
            <w:pPr>
              <w:spacing w:after="0" w:line="240" w:lineRule="auto"/>
              <w:jc w:val="center"/>
              <w:rPr>
                <w:rFonts w:ascii="Times New Roman" w:hAnsi="Times New Roman"/>
                <w:b/>
                <w:bCs/>
              </w:rPr>
            </w:pPr>
            <w:r w:rsidRPr="006E1D98">
              <w:rPr>
                <w:rFonts w:ascii="Times New Roman" w:hAnsi="Times New Roman"/>
                <w:b/>
                <w:bCs/>
              </w:rPr>
              <w:t>1</w:t>
            </w:r>
          </w:p>
        </w:tc>
        <w:tc>
          <w:tcPr>
            <w:tcW w:w="756" w:type="pct"/>
            <w:vMerge/>
          </w:tcPr>
          <w:p w:rsidR="0058161F" w:rsidRPr="006E1D98" w:rsidRDefault="0058161F" w:rsidP="008563B7">
            <w:pPr>
              <w:spacing w:after="0" w:line="240" w:lineRule="auto"/>
              <w:rPr>
                <w:rFonts w:ascii="Times New Roman" w:hAnsi="Times New Roman"/>
                <w:b/>
                <w:bCs/>
              </w:rPr>
            </w:pPr>
          </w:p>
        </w:tc>
      </w:tr>
      <w:tr w:rsidR="0058161F" w:rsidRPr="006E1D98" w:rsidTr="008563B7">
        <w:trPr>
          <w:trHeight w:val="20"/>
        </w:trPr>
        <w:tc>
          <w:tcPr>
            <w:tcW w:w="785" w:type="pct"/>
            <w:vMerge/>
          </w:tcPr>
          <w:p w:rsidR="0058161F" w:rsidRPr="006E1D98" w:rsidRDefault="0058161F" w:rsidP="008563B7">
            <w:pPr>
              <w:spacing w:after="0" w:line="240" w:lineRule="auto"/>
              <w:rPr>
                <w:rFonts w:ascii="Times New Roman" w:hAnsi="Times New Roman"/>
                <w:b/>
                <w:bCs/>
              </w:rPr>
            </w:pPr>
          </w:p>
        </w:tc>
        <w:tc>
          <w:tcPr>
            <w:tcW w:w="2844" w:type="pct"/>
          </w:tcPr>
          <w:p w:rsidR="0058161F" w:rsidRPr="006E1D98" w:rsidRDefault="00E31D79" w:rsidP="008563B7">
            <w:pPr>
              <w:tabs>
                <w:tab w:val="left" w:pos="252"/>
              </w:tabs>
              <w:spacing w:after="0" w:line="240" w:lineRule="auto"/>
              <w:rPr>
                <w:rFonts w:ascii="Times New Roman" w:hAnsi="Times New Roman"/>
                <w:lang/>
              </w:rPr>
            </w:pPr>
            <w:r>
              <w:rPr>
                <w:rFonts w:ascii="Times New Roman" w:hAnsi="Times New Roman"/>
                <w:b/>
                <w:bCs/>
                <w:lang/>
              </w:rPr>
              <w:t>В том числе практических занятий и лабораторных работ</w:t>
            </w:r>
          </w:p>
        </w:tc>
        <w:tc>
          <w:tcPr>
            <w:tcW w:w="615" w:type="pct"/>
            <w:vAlign w:val="center"/>
          </w:tcPr>
          <w:p w:rsidR="0058161F" w:rsidRPr="006E1D98" w:rsidRDefault="0058161F" w:rsidP="008563B7">
            <w:pPr>
              <w:spacing w:after="0" w:line="240" w:lineRule="auto"/>
              <w:jc w:val="center"/>
              <w:rPr>
                <w:rFonts w:ascii="Times New Roman" w:hAnsi="Times New Roman"/>
                <w:b/>
                <w:bCs/>
              </w:rPr>
            </w:pPr>
            <w:r w:rsidRPr="006E1D98">
              <w:rPr>
                <w:rFonts w:ascii="Times New Roman" w:hAnsi="Times New Roman"/>
                <w:b/>
                <w:bCs/>
              </w:rPr>
              <w:t>3</w:t>
            </w:r>
          </w:p>
        </w:tc>
        <w:tc>
          <w:tcPr>
            <w:tcW w:w="756" w:type="pct"/>
            <w:vMerge/>
          </w:tcPr>
          <w:p w:rsidR="0058161F" w:rsidRPr="006E1D98" w:rsidRDefault="0058161F" w:rsidP="008563B7">
            <w:pPr>
              <w:spacing w:after="0" w:line="240" w:lineRule="auto"/>
              <w:rPr>
                <w:rFonts w:ascii="Times New Roman" w:hAnsi="Times New Roman"/>
                <w:b/>
                <w:bCs/>
              </w:rPr>
            </w:pPr>
          </w:p>
        </w:tc>
      </w:tr>
      <w:tr w:rsidR="0058161F" w:rsidRPr="006E1D98" w:rsidTr="008563B7">
        <w:trPr>
          <w:trHeight w:val="20"/>
        </w:trPr>
        <w:tc>
          <w:tcPr>
            <w:tcW w:w="785" w:type="pct"/>
            <w:vMerge/>
          </w:tcPr>
          <w:p w:rsidR="0058161F" w:rsidRPr="006E1D98" w:rsidRDefault="0058161F" w:rsidP="008563B7">
            <w:pPr>
              <w:spacing w:after="0" w:line="240" w:lineRule="auto"/>
              <w:rPr>
                <w:rFonts w:ascii="Times New Roman" w:hAnsi="Times New Roman"/>
                <w:b/>
                <w:bCs/>
              </w:rPr>
            </w:pPr>
          </w:p>
        </w:tc>
        <w:tc>
          <w:tcPr>
            <w:tcW w:w="2844" w:type="pct"/>
          </w:tcPr>
          <w:p w:rsidR="0058161F" w:rsidRPr="006E1D98" w:rsidRDefault="0058161F" w:rsidP="008563B7">
            <w:pPr>
              <w:widowControl w:val="0"/>
              <w:tabs>
                <w:tab w:val="left" w:pos="348"/>
              </w:tabs>
              <w:spacing w:after="0" w:line="240" w:lineRule="auto"/>
              <w:jc w:val="both"/>
              <w:rPr>
                <w:rFonts w:ascii="Times New Roman" w:hAnsi="Times New Roman"/>
                <w:lang/>
              </w:rPr>
            </w:pPr>
            <w:r w:rsidRPr="006E1D98">
              <w:rPr>
                <w:rFonts w:ascii="Times New Roman" w:hAnsi="Times New Roman"/>
                <w:lang/>
              </w:rPr>
              <w:t xml:space="preserve">Практическое занятие </w:t>
            </w:r>
            <w:r w:rsidRPr="006E1D98">
              <w:rPr>
                <w:rFonts w:ascii="Times New Roman" w:hAnsi="Times New Roman"/>
                <w:lang/>
              </w:rPr>
              <w:t>15</w:t>
            </w:r>
            <w:r w:rsidRPr="006E1D98">
              <w:rPr>
                <w:rFonts w:ascii="Times New Roman" w:hAnsi="Times New Roman"/>
                <w:lang/>
              </w:rPr>
              <w:t xml:space="preserve">. </w:t>
            </w:r>
            <w:r w:rsidRPr="006E1D98">
              <w:rPr>
                <w:rFonts w:ascii="Times New Roman" w:hAnsi="Times New Roman"/>
                <w:lang/>
              </w:rPr>
              <w:t>Характеристика</w:t>
            </w:r>
            <w:r w:rsidRPr="006E1D98">
              <w:rPr>
                <w:rFonts w:ascii="Times New Roman" w:hAnsi="Times New Roman"/>
                <w:lang/>
              </w:rPr>
              <w:t xml:space="preserve"> основных зарубежных и отечественных подходов к коррекции РДА</w:t>
            </w:r>
            <w:r w:rsidRPr="006E1D98">
              <w:rPr>
                <w:rFonts w:ascii="Times New Roman" w:hAnsi="Times New Roman"/>
                <w:lang/>
              </w:rPr>
              <w:t>.</w:t>
            </w:r>
          </w:p>
        </w:tc>
        <w:tc>
          <w:tcPr>
            <w:tcW w:w="615" w:type="pct"/>
            <w:vAlign w:val="center"/>
          </w:tcPr>
          <w:p w:rsidR="0058161F" w:rsidRPr="006E1D98" w:rsidRDefault="0058161F" w:rsidP="008563B7">
            <w:pPr>
              <w:spacing w:after="0" w:line="240" w:lineRule="auto"/>
              <w:jc w:val="center"/>
              <w:rPr>
                <w:rFonts w:ascii="Times New Roman" w:hAnsi="Times New Roman"/>
                <w:bCs/>
              </w:rPr>
            </w:pPr>
            <w:r w:rsidRPr="006E1D98">
              <w:rPr>
                <w:rFonts w:ascii="Times New Roman" w:hAnsi="Times New Roman"/>
                <w:bCs/>
              </w:rPr>
              <w:t>1</w:t>
            </w:r>
          </w:p>
        </w:tc>
        <w:tc>
          <w:tcPr>
            <w:tcW w:w="756" w:type="pct"/>
            <w:vMerge/>
          </w:tcPr>
          <w:p w:rsidR="0058161F" w:rsidRPr="006E1D98" w:rsidRDefault="0058161F" w:rsidP="008563B7">
            <w:pPr>
              <w:spacing w:after="0" w:line="240" w:lineRule="auto"/>
              <w:rPr>
                <w:rFonts w:ascii="Times New Roman" w:hAnsi="Times New Roman"/>
                <w:b/>
                <w:bCs/>
              </w:rPr>
            </w:pPr>
          </w:p>
        </w:tc>
      </w:tr>
      <w:tr w:rsidR="0058161F" w:rsidRPr="006E1D98" w:rsidTr="008563B7">
        <w:trPr>
          <w:trHeight w:val="20"/>
        </w:trPr>
        <w:tc>
          <w:tcPr>
            <w:tcW w:w="785" w:type="pct"/>
            <w:vMerge/>
          </w:tcPr>
          <w:p w:rsidR="0058161F" w:rsidRPr="006E1D98" w:rsidRDefault="0058161F" w:rsidP="008563B7">
            <w:pPr>
              <w:spacing w:after="0" w:line="240" w:lineRule="auto"/>
              <w:rPr>
                <w:rFonts w:ascii="Times New Roman" w:hAnsi="Times New Roman"/>
                <w:b/>
                <w:bCs/>
              </w:rPr>
            </w:pPr>
          </w:p>
        </w:tc>
        <w:tc>
          <w:tcPr>
            <w:tcW w:w="2844" w:type="pct"/>
          </w:tcPr>
          <w:p w:rsidR="0058161F" w:rsidRPr="006E1D98" w:rsidRDefault="0058161F" w:rsidP="008563B7">
            <w:pPr>
              <w:widowControl w:val="0"/>
              <w:tabs>
                <w:tab w:val="left" w:pos="348"/>
              </w:tabs>
              <w:spacing w:after="0" w:line="240" w:lineRule="auto"/>
              <w:jc w:val="both"/>
              <w:rPr>
                <w:rFonts w:ascii="Times New Roman" w:hAnsi="Times New Roman"/>
                <w:lang/>
              </w:rPr>
            </w:pPr>
            <w:r w:rsidRPr="006E1D98">
              <w:rPr>
                <w:rFonts w:ascii="Times New Roman" w:hAnsi="Times New Roman"/>
                <w:lang/>
              </w:rPr>
              <w:t xml:space="preserve">Практическое занятие </w:t>
            </w:r>
            <w:r w:rsidRPr="006E1D98">
              <w:rPr>
                <w:rFonts w:ascii="Times New Roman" w:hAnsi="Times New Roman"/>
                <w:lang/>
              </w:rPr>
              <w:t>16</w:t>
            </w:r>
            <w:r w:rsidRPr="006E1D98">
              <w:rPr>
                <w:rFonts w:ascii="Times New Roman" w:hAnsi="Times New Roman"/>
                <w:lang/>
              </w:rPr>
              <w:t>.</w:t>
            </w:r>
            <w:r w:rsidRPr="006E1D98">
              <w:rPr>
                <w:rFonts w:ascii="Times New Roman" w:hAnsi="Times New Roman"/>
                <w:lang/>
              </w:rPr>
              <w:t xml:space="preserve"> Анализ содержания коррекционно-психологической работы по формированию познавательной деятельности детей с недостатками эмоционально – личностных отношений и поведения.</w:t>
            </w:r>
          </w:p>
        </w:tc>
        <w:tc>
          <w:tcPr>
            <w:tcW w:w="615" w:type="pct"/>
            <w:vAlign w:val="center"/>
          </w:tcPr>
          <w:p w:rsidR="0058161F" w:rsidRPr="006E1D98" w:rsidRDefault="0058161F" w:rsidP="008563B7">
            <w:pPr>
              <w:spacing w:after="0" w:line="240" w:lineRule="auto"/>
              <w:jc w:val="center"/>
              <w:rPr>
                <w:rFonts w:ascii="Times New Roman" w:hAnsi="Times New Roman"/>
                <w:bCs/>
              </w:rPr>
            </w:pPr>
            <w:r w:rsidRPr="006E1D98">
              <w:rPr>
                <w:rFonts w:ascii="Times New Roman" w:hAnsi="Times New Roman"/>
                <w:bCs/>
              </w:rPr>
              <w:t>1</w:t>
            </w:r>
          </w:p>
        </w:tc>
        <w:tc>
          <w:tcPr>
            <w:tcW w:w="756" w:type="pct"/>
            <w:vMerge/>
          </w:tcPr>
          <w:p w:rsidR="0058161F" w:rsidRPr="006E1D98" w:rsidRDefault="0058161F" w:rsidP="008563B7">
            <w:pPr>
              <w:spacing w:after="0" w:line="240" w:lineRule="auto"/>
              <w:rPr>
                <w:rFonts w:ascii="Times New Roman" w:hAnsi="Times New Roman"/>
                <w:b/>
                <w:bCs/>
              </w:rPr>
            </w:pPr>
          </w:p>
        </w:tc>
      </w:tr>
      <w:tr w:rsidR="0058161F" w:rsidRPr="006E1D98" w:rsidTr="008563B7">
        <w:trPr>
          <w:trHeight w:val="20"/>
        </w:trPr>
        <w:tc>
          <w:tcPr>
            <w:tcW w:w="785" w:type="pct"/>
            <w:vMerge/>
          </w:tcPr>
          <w:p w:rsidR="0058161F" w:rsidRPr="006E1D98" w:rsidRDefault="0058161F" w:rsidP="008563B7">
            <w:pPr>
              <w:spacing w:after="0" w:line="240" w:lineRule="auto"/>
              <w:rPr>
                <w:rFonts w:ascii="Times New Roman" w:hAnsi="Times New Roman"/>
                <w:b/>
                <w:bCs/>
              </w:rPr>
            </w:pPr>
          </w:p>
        </w:tc>
        <w:tc>
          <w:tcPr>
            <w:tcW w:w="2844" w:type="pct"/>
          </w:tcPr>
          <w:p w:rsidR="0058161F" w:rsidRPr="006E1D98" w:rsidRDefault="0058161F" w:rsidP="008563B7">
            <w:pPr>
              <w:widowControl w:val="0"/>
              <w:tabs>
                <w:tab w:val="left" w:pos="348"/>
              </w:tabs>
              <w:spacing w:after="0" w:line="240" w:lineRule="auto"/>
              <w:jc w:val="both"/>
              <w:rPr>
                <w:rFonts w:ascii="Times New Roman" w:hAnsi="Times New Roman"/>
                <w:lang/>
              </w:rPr>
            </w:pPr>
            <w:r w:rsidRPr="006E1D98">
              <w:rPr>
                <w:rFonts w:ascii="Times New Roman" w:hAnsi="Times New Roman"/>
                <w:lang/>
              </w:rPr>
              <w:t xml:space="preserve">Практическое занятие </w:t>
            </w:r>
            <w:r w:rsidRPr="006E1D98">
              <w:rPr>
                <w:rFonts w:ascii="Times New Roman" w:hAnsi="Times New Roman"/>
                <w:lang/>
              </w:rPr>
              <w:t>17</w:t>
            </w:r>
            <w:r w:rsidRPr="006E1D98">
              <w:rPr>
                <w:rFonts w:ascii="Times New Roman" w:hAnsi="Times New Roman"/>
                <w:lang/>
              </w:rPr>
              <w:t>.</w:t>
            </w:r>
            <w:r w:rsidRPr="006E1D98">
              <w:rPr>
                <w:rFonts w:ascii="Times New Roman" w:hAnsi="Times New Roman"/>
                <w:lang/>
              </w:rPr>
              <w:t xml:space="preserve"> Анализ содержания коррекционно-психологической работы по </w:t>
            </w:r>
            <w:r w:rsidRPr="006E1D98">
              <w:rPr>
                <w:rFonts w:ascii="Times New Roman" w:hAnsi="Times New Roman"/>
                <w:lang/>
              </w:rPr>
              <w:t xml:space="preserve">обеспечению полноценного личностного развития детей с недостатками эмоционально–личностных отношений и поведения. </w:t>
            </w:r>
          </w:p>
        </w:tc>
        <w:tc>
          <w:tcPr>
            <w:tcW w:w="615" w:type="pct"/>
            <w:vAlign w:val="center"/>
          </w:tcPr>
          <w:p w:rsidR="0058161F" w:rsidRPr="006E1D98" w:rsidRDefault="0058161F" w:rsidP="008563B7">
            <w:pPr>
              <w:spacing w:after="0" w:line="240" w:lineRule="auto"/>
              <w:jc w:val="center"/>
              <w:rPr>
                <w:rFonts w:ascii="Times New Roman" w:hAnsi="Times New Roman"/>
                <w:bCs/>
              </w:rPr>
            </w:pPr>
            <w:r w:rsidRPr="006E1D98">
              <w:rPr>
                <w:rFonts w:ascii="Times New Roman" w:hAnsi="Times New Roman"/>
                <w:bCs/>
              </w:rPr>
              <w:t>1</w:t>
            </w:r>
          </w:p>
        </w:tc>
        <w:tc>
          <w:tcPr>
            <w:tcW w:w="756" w:type="pct"/>
            <w:vMerge/>
          </w:tcPr>
          <w:p w:rsidR="0058161F" w:rsidRPr="006E1D98" w:rsidRDefault="0058161F" w:rsidP="008563B7">
            <w:pPr>
              <w:spacing w:after="0" w:line="240" w:lineRule="auto"/>
              <w:rPr>
                <w:rFonts w:ascii="Times New Roman" w:hAnsi="Times New Roman"/>
                <w:b/>
                <w:bCs/>
              </w:rPr>
            </w:pPr>
          </w:p>
        </w:tc>
      </w:tr>
      <w:tr w:rsidR="0058161F" w:rsidRPr="006E1D98" w:rsidTr="008563B7">
        <w:tc>
          <w:tcPr>
            <w:tcW w:w="785" w:type="pct"/>
            <w:vMerge w:val="restart"/>
          </w:tcPr>
          <w:p w:rsidR="0058161F" w:rsidRPr="006E1D98" w:rsidRDefault="0058161F" w:rsidP="008563B7">
            <w:pPr>
              <w:suppressAutoHyphens/>
              <w:spacing w:after="0" w:line="240" w:lineRule="auto"/>
              <w:rPr>
                <w:rFonts w:ascii="Times New Roman" w:hAnsi="Times New Roman"/>
                <w:b/>
              </w:rPr>
            </w:pPr>
            <w:r w:rsidRPr="006E1D98">
              <w:rPr>
                <w:rFonts w:ascii="Times New Roman" w:hAnsi="Times New Roman"/>
                <w:b/>
                <w:bCs/>
              </w:rPr>
              <w:t>Тема 2.7.</w:t>
            </w:r>
            <w:r w:rsidRPr="006E1D98">
              <w:rPr>
                <w:rFonts w:ascii="Times New Roman" w:hAnsi="Times New Roman"/>
              </w:rPr>
              <w:t xml:space="preserve"> </w:t>
            </w:r>
            <w:r w:rsidRPr="00455CBA">
              <w:rPr>
                <w:rFonts w:ascii="Times New Roman" w:hAnsi="Times New Roman"/>
              </w:rPr>
              <w:t>Специальное образование детей с тяжелыми и множественными нарушениями</w:t>
            </w:r>
          </w:p>
        </w:tc>
        <w:tc>
          <w:tcPr>
            <w:tcW w:w="2844" w:type="pct"/>
          </w:tcPr>
          <w:p w:rsidR="0058161F" w:rsidRPr="006E1D98" w:rsidRDefault="008C6FC0" w:rsidP="008563B7">
            <w:pPr>
              <w:suppressAutoHyphens/>
              <w:spacing w:after="0" w:line="240" w:lineRule="auto"/>
              <w:rPr>
                <w:rFonts w:ascii="Times New Roman" w:hAnsi="Times New Roman"/>
                <w:b/>
              </w:rPr>
            </w:pPr>
            <w:r>
              <w:rPr>
                <w:rFonts w:ascii="Times New Roman" w:hAnsi="Times New Roman"/>
                <w:b/>
                <w:bCs/>
              </w:rPr>
              <w:t>Содержание</w:t>
            </w:r>
          </w:p>
        </w:tc>
        <w:tc>
          <w:tcPr>
            <w:tcW w:w="615" w:type="pct"/>
            <w:vAlign w:val="center"/>
          </w:tcPr>
          <w:p w:rsidR="0058161F" w:rsidRPr="006E1D98" w:rsidRDefault="0058161F" w:rsidP="008563B7">
            <w:pPr>
              <w:spacing w:after="0" w:line="240" w:lineRule="auto"/>
              <w:jc w:val="center"/>
              <w:rPr>
                <w:rFonts w:ascii="Times New Roman" w:hAnsi="Times New Roman"/>
                <w:b/>
              </w:rPr>
            </w:pPr>
            <w:r w:rsidRPr="006E1D98">
              <w:rPr>
                <w:rFonts w:ascii="Times New Roman" w:hAnsi="Times New Roman"/>
                <w:b/>
              </w:rPr>
              <w:t>2</w:t>
            </w:r>
            <w:r w:rsidR="008563B7">
              <w:rPr>
                <w:rFonts w:ascii="Times New Roman" w:hAnsi="Times New Roman"/>
                <w:b/>
              </w:rPr>
              <w:t>/</w:t>
            </w:r>
            <w:r w:rsidR="00140D1A" w:rsidRPr="006E1D98">
              <w:rPr>
                <w:rFonts w:ascii="Times New Roman" w:hAnsi="Times New Roman"/>
                <w:b/>
              </w:rPr>
              <w:t>1</w:t>
            </w:r>
          </w:p>
        </w:tc>
        <w:tc>
          <w:tcPr>
            <w:tcW w:w="756" w:type="pct"/>
            <w:vMerge w:val="restart"/>
          </w:tcPr>
          <w:p w:rsidR="0058161F" w:rsidRPr="006E1D98" w:rsidRDefault="0058161F" w:rsidP="008563B7">
            <w:pPr>
              <w:spacing w:after="0" w:line="240" w:lineRule="auto"/>
              <w:rPr>
                <w:rFonts w:ascii="Times New Roman" w:hAnsi="Times New Roman"/>
                <w:b/>
              </w:rPr>
            </w:pPr>
            <w:r w:rsidRPr="006E1D98">
              <w:rPr>
                <w:rFonts w:ascii="Times New Roman" w:hAnsi="Times New Roman"/>
                <w:iCs/>
              </w:rPr>
              <w:t xml:space="preserve">ОК 01, ОК 02, ОК 05, ОК 09, </w:t>
            </w:r>
            <w:r w:rsidRPr="006E1D98">
              <w:rPr>
                <w:rFonts w:ascii="Times New Roman" w:hAnsi="Times New Roman"/>
              </w:rPr>
              <w:t>ПК 1.2., ПК 1.8.</w:t>
            </w:r>
          </w:p>
        </w:tc>
      </w:tr>
      <w:tr w:rsidR="0058161F" w:rsidRPr="006E1D98" w:rsidTr="008563B7">
        <w:tc>
          <w:tcPr>
            <w:tcW w:w="785" w:type="pct"/>
            <w:vMerge/>
          </w:tcPr>
          <w:p w:rsidR="0058161F" w:rsidRPr="006E1D98" w:rsidRDefault="0058161F" w:rsidP="008563B7">
            <w:pPr>
              <w:suppressAutoHyphens/>
              <w:spacing w:after="0" w:line="240" w:lineRule="auto"/>
              <w:rPr>
                <w:rFonts w:ascii="Times New Roman" w:hAnsi="Times New Roman"/>
                <w:b/>
              </w:rPr>
            </w:pPr>
          </w:p>
        </w:tc>
        <w:tc>
          <w:tcPr>
            <w:tcW w:w="2844" w:type="pct"/>
          </w:tcPr>
          <w:p w:rsidR="0058161F" w:rsidRPr="006E1D98" w:rsidRDefault="0058161F" w:rsidP="008563B7">
            <w:pPr>
              <w:spacing w:after="0" w:line="240" w:lineRule="auto"/>
              <w:jc w:val="both"/>
              <w:rPr>
                <w:rFonts w:ascii="Times New Roman" w:hAnsi="Times New Roman"/>
              </w:rPr>
            </w:pPr>
            <w:r w:rsidRPr="006E1D98">
              <w:rPr>
                <w:rFonts w:ascii="Times New Roman" w:hAnsi="Times New Roman"/>
              </w:rPr>
              <w:t>Система коррекционной помощи детям со сложными нарушениями развития.</w:t>
            </w:r>
            <w:r w:rsidR="008563B7">
              <w:rPr>
                <w:rFonts w:ascii="Times New Roman" w:hAnsi="Times New Roman"/>
              </w:rPr>
              <w:t xml:space="preserve"> </w:t>
            </w:r>
            <w:r w:rsidRPr="006E1D98">
              <w:rPr>
                <w:rFonts w:ascii="Times New Roman" w:hAnsi="Times New Roman"/>
              </w:rPr>
              <w:t>Система государственной поддержки детей с тяжелыми и множественн</w:t>
            </w:r>
            <w:r w:rsidRPr="006E1D98">
              <w:rPr>
                <w:rFonts w:ascii="Times New Roman" w:hAnsi="Times New Roman"/>
              </w:rPr>
              <w:t>ы</w:t>
            </w:r>
            <w:r w:rsidRPr="006E1D98">
              <w:rPr>
                <w:rFonts w:ascii="Times New Roman" w:hAnsi="Times New Roman"/>
              </w:rPr>
              <w:t>ми нарушениями.</w:t>
            </w:r>
          </w:p>
        </w:tc>
        <w:tc>
          <w:tcPr>
            <w:tcW w:w="615" w:type="pct"/>
            <w:vAlign w:val="center"/>
          </w:tcPr>
          <w:p w:rsidR="0058161F" w:rsidRPr="006E1D98" w:rsidRDefault="0058161F" w:rsidP="008563B7">
            <w:pPr>
              <w:spacing w:after="0" w:line="240" w:lineRule="auto"/>
              <w:jc w:val="center"/>
              <w:rPr>
                <w:rFonts w:ascii="Times New Roman" w:hAnsi="Times New Roman"/>
                <w:b/>
              </w:rPr>
            </w:pPr>
            <w:r w:rsidRPr="006E1D98">
              <w:rPr>
                <w:rFonts w:ascii="Times New Roman" w:hAnsi="Times New Roman"/>
                <w:b/>
              </w:rPr>
              <w:t>1</w:t>
            </w:r>
          </w:p>
        </w:tc>
        <w:tc>
          <w:tcPr>
            <w:tcW w:w="756" w:type="pct"/>
            <w:vMerge/>
          </w:tcPr>
          <w:p w:rsidR="0058161F" w:rsidRPr="006E1D98" w:rsidRDefault="0058161F" w:rsidP="008563B7">
            <w:pPr>
              <w:spacing w:after="0" w:line="240" w:lineRule="auto"/>
              <w:rPr>
                <w:rFonts w:ascii="Times New Roman" w:hAnsi="Times New Roman"/>
                <w:b/>
              </w:rPr>
            </w:pPr>
          </w:p>
        </w:tc>
      </w:tr>
      <w:tr w:rsidR="0058161F" w:rsidRPr="006E1D98" w:rsidTr="008563B7">
        <w:tc>
          <w:tcPr>
            <w:tcW w:w="785" w:type="pct"/>
            <w:vMerge/>
          </w:tcPr>
          <w:p w:rsidR="0058161F" w:rsidRPr="006E1D98" w:rsidRDefault="0058161F" w:rsidP="008563B7">
            <w:pPr>
              <w:suppressAutoHyphens/>
              <w:spacing w:after="0" w:line="240" w:lineRule="auto"/>
              <w:rPr>
                <w:rFonts w:ascii="Times New Roman" w:hAnsi="Times New Roman"/>
                <w:b/>
              </w:rPr>
            </w:pPr>
          </w:p>
        </w:tc>
        <w:tc>
          <w:tcPr>
            <w:tcW w:w="2844" w:type="pct"/>
          </w:tcPr>
          <w:p w:rsidR="0058161F" w:rsidRPr="006E1D98" w:rsidRDefault="00E31D79" w:rsidP="008563B7">
            <w:pPr>
              <w:widowControl w:val="0"/>
              <w:spacing w:after="0" w:line="240" w:lineRule="auto"/>
              <w:jc w:val="both"/>
              <w:rPr>
                <w:rFonts w:ascii="Times New Roman" w:hAnsi="Times New Roman"/>
              </w:rPr>
            </w:pPr>
            <w:r>
              <w:rPr>
                <w:rFonts w:ascii="Times New Roman" w:hAnsi="Times New Roman"/>
                <w:b/>
                <w:bCs/>
              </w:rPr>
              <w:t>В том числе практических занятий и лабораторных работ</w:t>
            </w:r>
          </w:p>
        </w:tc>
        <w:tc>
          <w:tcPr>
            <w:tcW w:w="615" w:type="pct"/>
            <w:vAlign w:val="center"/>
          </w:tcPr>
          <w:p w:rsidR="0058161F" w:rsidRPr="006E1D98" w:rsidRDefault="0058161F" w:rsidP="008563B7">
            <w:pPr>
              <w:spacing w:after="0" w:line="240" w:lineRule="auto"/>
              <w:jc w:val="center"/>
              <w:rPr>
                <w:rFonts w:ascii="Times New Roman" w:hAnsi="Times New Roman"/>
                <w:b/>
              </w:rPr>
            </w:pPr>
            <w:r w:rsidRPr="006E1D98">
              <w:rPr>
                <w:rFonts w:ascii="Times New Roman" w:hAnsi="Times New Roman"/>
                <w:b/>
              </w:rPr>
              <w:t>1</w:t>
            </w:r>
          </w:p>
        </w:tc>
        <w:tc>
          <w:tcPr>
            <w:tcW w:w="756" w:type="pct"/>
            <w:vMerge/>
          </w:tcPr>
          <w:p w:rsidR="0058161F" w:rsidRPr="006E1D98" w:rsidRDefault="0058161F" w:rsidP="008563B7">
            <w:pPr>
              <w:spacing w:after="0" w:line="240" w:lineRule="auto"/>
              <w:rPr>
                <w:rFonts w:ascii="Times New Roman" w:hAnsi="Times New Roman"/>
                <w:b/>
              </w:rPr>
            </w:pPr>
          </w:p>
        </w:tc>
      </w:tr>
      <w:tr w:rsidR="0058161F" w:rsidRPr="006E1D98" w:rsidTr="008563B7">
        <w:tc>
          <w:tcPr>
            <w:tcW w:w="785" w:type="pct"/>
            <w:vMerge/>
          </w:tcPr>
          <w:p w:rsidR="0058161F" w:rsidRPr="006E1D98" w:rsidRDefault="0058161F" w:rsidP="008563B7">
            <w:pPr>
              <w:suppressAutoHyphens/>
              <w:spacing w:after="0" w:line="240" w:lineRule="auto"/>
              <w:rPr>
                <w:rFonts w:ascii="Times New Roman" w:hAnsi="Times New Roman"/>
                <w:b/>
              </w:rPr>
            </w:pPr>
          </w:p>
        </w:tc>
        <w:tc>
          <w:tcPr>
            <w:tcW w:w="2844" w:type="pct"/>
          </w:tcPr>
          <w:p w:rsidR="0058161F" w:rsidRPr="006E1D98" w:rsidRDefault="0058161F" w:rsidP="008563B7">
            <w:pPr>
              <w:widowControl w:val="0"/>
              <w:spacing w:after="0" w:line="240" w:lineRule="auto"/>
              <w:jc w:val="both"/>
              <w:rPr>
                <w:rFonts w:ascii="Times New Roman" w:hAnsi="Times New Roman"/>
              </w:rPr>
            </w:pPr>
            <w:r w:rsidRPr="006E1D98">
              <w:rPr>
                <w:rFonts w:ascii="Times New Roman" w:hAnsi="Times New Roman"/>
              </w:rPr>
              <w:t>Практическое занятие 18.</w:t>
            </w:r>
            <w:r w:rsidRPr="006E1D98">
              <w:rPr>
                <w:rFonts w:ascii="Times New Roman" w:hAnsi="Times New Roman"/>
                <w:b/>
              </w:rPr>
              <w:t xml:space="preserve"> </w:t>
            </w:r>
            <w:r w:rsidRPr="006E1D98">
              <w:rPr>
                <w:rFonts w:ascii="Times New Roman" w:hAnsi="Times New Roman"/>
              </w:rPr>
              <w:t>Анализ учебного фильма о деятельности Центра лечебной педагогики для детей с тяжелыми и множественными нарушениями развития.</w:t>
            </w:r>
          </w:p>
        </w:tc>
        <w:tc>
          <w:tcPr>
            <w:tcW w:w="615" w:type="pct"/>
            <w:vAlign w:val="center"/>
          </w:tcPr>
          <w:p w:rsidR="0058161F" w:rsidRPr="006E1D98" w:rsidRDefault="0058161F" w:rsidP="008563B7">
            <w:pPr>
              <w:spacing w:after="0" w:line="240" w:lineRule="auto"/>
              <w:jc w:val="center"/>
              <w:rPr>
                <w:rFonts w:ascii="Times New Roman" w:hAnsi="Times New Roman"/>
              </w:rPr>
            </w:pPr>
            <w:r w:rsidRPr="006E1D98">
              <w:rPr>
                <w:rFonts w:ascii="Times New Roman" w:hAnsi="Times New Roman"/>
              </w:rPr>
              <w:t>1</w:t>
            </w:r>
          </w:p>
        </w:tc>
        <w:tc>
          <w:tcPr>
            <w:tcW w:w="756" w:type="pct"/>
            <w:vMerge/>
          </w:tcPr>
          <w:p w:rsidR="0058161F" w:rsidRPr="006E1D98" w:rsidRDefault="0058161F" w:rsidP="008563B7">
            <w:pPr>
              <w:spacing w:after="0" w:line="240" w:lineRule="auto"/>
              <w:rPr>
                <w:rFonts w:ascii="Times New Roman" w:hAnsi="Times New Roman"/>
                <w:b/>
              </w:rPr>
            </w:pPr>
          </w:p>
        </w:tc>
      </w:tr>
      <w:tr w:rsidR="0058161F" w:rsidRPr="006E1D98" w:rsidTr="008563B7">
        <w:tc>
          <w:tcPr>
            <w:tcW w:w="3629" w:type="pct"/>
            <w:gridSpan w:val="2"/>
          </w:tcPr>
          <w:p w:rsidR="0058161F" w:rsidRPr="006E1D98" w:rsidRDefault="00140D1A" w:rsidP="008563B7">
            <w:pPr>
              <w:suppressAutoHyphens/>
              <w:spacing w:after="0" w:line="240" w:lineRule="auto"/>
              <w:rPr>
                <w:rFonts w:ascii="Times New Roman" w:hAnsi="Times New Roman"/>
                <w:b/>
              </w:rPr>
            </w:pPr>
            <w:r w:rsidRPr="006E1D98">
              <w:rPr>
                <w:rFonts w:ascii="Times New Roman" w:hAnsi="Times New Roman"/>
                <w:b/>
              </w:rPr>
              <w:t xml:space="preserve">Промежуточная аттестация </w:t>
            </w:r>
            <w:r w:rsidR="00455CBA">
              <w:rPr>
                <w:rFonts w:ascii="Times New Roman" w:hAnsi="Times New Roman"/>
                <w:b/>
              </w:rPr>
              <w:t>в форме зачета</w:t>
            </w:r>
          </w:p>
        </w:tc>
        <w:tc>
          <w:tcPr>
            <w:tcW w:w="615" w:type="pct"/>
            <w:vAlign w:val="center"/>
          </w:tcPr>
          <w:p w:rsidR="0058161F" w:rsidRPr="006E1D98" w:rsidRDefault="00AD0DEF" w:rsidP="008563B7">
            <w:pPr>
              <w:spacing w:after="0" w:line="240" w:lineRule="auto"/>
              <w:jc w:val="center"/>
              <w:rPr>
                <w:rFonts w:ascii="Times New Roman" w:hAnsi="Times New Roman"/>
                <w:b/>
                <w:i/>
              </w:rPr>
            </w:pPr>
            <w:r w:rsidRPr="006E1D98">
              <w:rPr>
                <w:rFonts w:ascii="Times New Roman" w:hAnsi="Times New Roman"/>
                <w:b/>
                <w:i/>
              </w:rPr>
              <w:t>6</w:t>
            </w:r>
          </w:p>
        </w:tc>
        <w:tc>
          <w:tcPr>
            <w:tcW w:w="756" w:type="pct"/>
          </w:tcPr>
          <w:p w:rsidR="0058161F" w:rsidRPr="006E1D98" w:rsidRDefault="0058161F" w:rsidP="008563B7">
            <w:pPr>
              <w:spacing w:after="0" w:line="240" w:lineRule="auto"/>
              <w:rPr>
                <w:rFonts w:ascii="Times New Roman" w:hAnsi="Times New Roman"/>
                <w:b/>
                <w:i/>
              </w:rPr>
            </w:pPr>
          </w:p>
        </w:tc>
      </w:tr>
      <w:tr w:rsidR="0058161F" w:rsidRPr="006E1D98" w:rsidTr="008563B7">
        <w:trPr>
          <w:trHeight w:val="20"/>
        </w:trPr>
        <w:tc>
          <w:tcPr>
            <w:tcW w:w="3629" w:type="pct"/>
            <w:gridSpan w:val="2"/>
          </w:tcPr>
          <w:p w:rsidR="0058161F" w:rsidRPr="006E1D98" w:rsidRDefault="0058161F" w:rsidP="008563B7">
            <w:pPr>
              <w:spacing w:after="0" w:line="240" w:lineRule="auto"/>
              <w:rPr>
                <w:rFonts w:ascii="Times New Roman" w:hAnsi="Times New Roman"/>
                <w:b/>
                <w:bCs/>
              </w:rPr>
            </w:pPr>
            <w:r w:rsidRPr="006E1D98">
              <w:rPr>
                <w:rFonts w:ascii="Times New Roman" w:hAnsi="Times New Roman"/>
                <w:b/>
                <w:bCs/>
              </w:rPr>
              <w:t>Всего:</w:t>
            </w:r>
          </w:p>
        </w:tc>
        <w:tc>
          <w:tcPr>
            <w:tcW w:w="615" w:type="pct"/>
            <w:vAlign w:val="center"/>
          </w:tcPr>
          <w:p w:rsidR="0058161F" w:rsidRPr="006E1D98" w:rsidRDefault="0058161F" w:rsidP="008563B7">
            <w:pPr>
              <w:spacing w:after="0" w:line="240" w:lineRule="auto"/>
              <w:jc w:val="center"/>
              <w:rPr>
                <w:rFonts w:ascii="Times New Roman" w:hAnsi="Times New Roman"/>
                <w:b/>
                <w:bCs/>
                <w:i/>
              </w:rPr>
            </w:pPr>
            <w:r w:rsidRPr="006E1D98">
              <w:rPr>
                <w:rFonts w:ascii="Times New Roman" w:hAnsi="Times New Roman"/>
                <w:b/>
                <w:bCs/>
                <w:i/>
              </w:rPr>
              <w:t>36</w:t>
            </w:r>
            <w:r w:rsidR="008563B7">
              <w:rPr>
                <w:rFonts w:ascii="Times New Roman" w:hAnsi="Times New Roman"/>
                <w:b/>
                <w:bCs/>
                <w:i/>
              </w:rPr>
              <w:t>/16</w:t>
            </w:r>
          </w:p>
        </w:tc>
        <w:tc>
          <w:tcPr>
            <w:tcW w:w="756" w:type="pct"/>
          </w:tcPr>
          <w:p w:rsidR="0058161F" w:rsidRPr="006E1D98" w:rsidRDefault="0058161F" w:rsidP="008563B7">
            <w:pPr>
              <w:spacing w:after="0" w:line="240" w:lineRule="auto"/>
              <w:rPr>
                <w:rFonts w:ascii="Times New Roman" w:hAnsi="Times New Roman"/>
                <w:b/>
                <w:bCs/>
                <w:i/>
              </w:rPr>
            </w:pPr>
          </w:p>
        </w:tc>
      </w:tr>
    </w:tbl>
    <w:p w:rsidR="0058161F" w:rsidRPr="006E1D98" w:rsidRDefault="0058161F" w:rsidP="0058161F">
      <w:pPr>
        <w:ind w:firstLine="709"/>
        <w:rPr>
          <w:rFonts w:ascii="Times New Roman" w:hAnsi="Times New Roman"/>
          <w:i/>
        </w:rPr>
        <w:sectPr w:rsidR="0058161F" w:rsidRPr="006E1D98" w:rsidSect="00774905">
          <w:pgSz w:w="16840" w:h="11907" w:orient="landscape"/>
          <w:pgMar w:top="851" w:right="1134" w:bottom="851" w:left="992" w:header="709" w:footer="709" w:gutter="0"/>
          <w:cols w:space="720"/>
        </w:sectPr>
      </w:pPr>
    </w:p>
    <w:p w:rsidR="0058161F" w:rsidRPr="006E1D98" w:rsidRDefault="0058161F" w:rsidP="008563B7">
      <w:pPr>
        <w:jc w:val="center"/>
        <w:rPr>
          <w:rFonts w:ascii="Times New Roman" w:hAnsi="Times New Roman"/>
          <w:b/>
          <w:bCs/>
        </w:rPr>
      </w:pPr>
      <w:r w:rsidRPr="006E1D98">
        <w:rPr>
          <w:rFonts w:ascii="Times New Roman" w:hAnsi="Times New Roman"/>
          <w:b/>
          <w:bCs/>
        </w:rPr>
        <w:lastRenderedPageBreak/>
        <w:t>3. УСЛОВИЯ РЕАЛИЗАЦИИ УЧЕБНОЙ ДИСЦИПЛИНЫ</w:t>
      </w:r>
    </w:p>
    <w:p w:rsidR="0058161F" w:rsidRPr="008563B7" w:rsidRDefault="0058161F" w:rsidP="0058161F">
      <w:pPr>
        <w:suppressAutoHyphens/>
        <w:spacing w:after="0"/>
        <w:ind w:firstLine="709"/>
        <w:jc w:val="both"/>
        <w:rPr>
          <w:rFonts w:ascii="Times New Roman" w:hAnsi="Times New Roman"/>
          <w:b/>
          <w:bCs/>
          <w:sz w:val="24"/>
          <w:szCs w:val="24"/>
        </w:rPr>
      </w:pPr>
      <w:r w:rsidRPr="008563B7">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58161F" w:rsidRPr="006E1D98" w:rsidRDefault="0058161F" w:rsidP="00100703">
      <w:pPr>
        <w:suppressAutoHyphens/>
        <w:autoSpaceDE w:val="0"/>
        <w:autoSpaceDN w:val="0"/>
        <w:adjustRightInd w:val="0"/>
        <w:spacing w:after="0"/>
        <w:ind w:firstLine="709"/>
        <w:jc w:val="both"/>
        <w:rPr>
          <w:rFonts w:ascii="Times New Roman" w:hAnsi="Times New Roman"/>
          <w:bCs/>
          <w:sz w:val="24"/>
          <w:szCs w:val="24"/>
        </w:rPr>
      </w:pPr>
      <w:r w:rsidRPr="006E1D98">
        <w:rPr>
          <w:rFonts w:ascii="Times New Roman" w:hAnsi="Times New Roman"/>
          <w:bCs/>
          <w:sz w:val="24"/>
          <w:szCs w:val="24"/>
        </w:rPr>
        <w:t>Кабинет</w:t>
      </w:r>
      <w:r w:rsidRPr="006E1D98">
        <w:rPr>
          <w:rFonts w:ascii="Times New Roman" w:hAnsi="Times New Roman"/>
          <w:bCs/>
          <w:i/>
          <w:sz w:val="24"/>
          <w:szCs w:val="24"/>
        </w:rPr>
        <w:t xml:space="preserve"> </w:t>
      </w:r>
      <w:r w:rsidRPr="006E1D98">
        <w:rPr>
          <w:rFonts w:ascii="Times New Roman" w:hAnsi="Times New Roman"/>
          <w:bCs/>
          <w:sz w:val="24"/>
          <w:szCs w:val="24"/>
        </w:rPr>
        <w:t>«</w:t>
      </w:r>
      <w:r w:rsidR="00800FFF" w:rsidRPr="006E1D98">
        <w:rPr>
          <w:rFonts w:ascii="Times New Roman" w:hAnsi="Times New Roman"/>
          <w:bCs/>
          <w:sz w:val="24"/>
          <w:szCs w:val="24"/>
        </w:rPr>
        <w:t>Педагогики и психологии»,</w:t>
      </w:r>
      <w:r w:rsidR="00800FFF" w:rsidRPr="006E1D98">
        <w:rPr>
          <w:rFonts w:ascii="Times New Roman" w:hAnsi="Times New Roman"/>
          <w:bCs/>
          <w:i/>
          <w:sz w:val="24"/>
          <w:szCs w:val="24"/>
        </w:rPr>
        <w:t xml:space="preserve"> </w:t>
      </w:r>
      <w:r w:rsidRPr="006E1D98">
        <w:rPr>
          <w:rFonts w:ascii="Times New Roman" w:hAnsi="Times New Roman"/>
          <w:sz w:val="24"/>
          <w:szCs w:val="24"/>
          <w:lang w:eastAsia="en-US"/>
        </w:rPr>
        <w:t xml:space="preserve">оснащенный </w:t>
      </w:r>
      <w:r w:rsidR="00800FFF" w:rsidRPr="006E1D98">
        <w:rPr>
          <w:rFonts w:ascii="Times New Roman" w:hAnsi="Times New Roman"/>
          <w:bCs/>
          <w:sz w:val="24"/>
          <w:szCs w:val="24"/>
          <w:lang w:eastAsia="en-US"/>
        </w:rPr>
        <w:t>в соответствии с п. 6.1.2.1</w:t>
      </w:r>
      <w:r w:rsidR="008563B7">
        <w:rPr>
          <w:rFonts w:ascii="Times New Roman" w:hAnsi="Times New Roman"/>
          <w:bCs/>
          <w:sz w:val="24"/>
          <w:szCs w:val="24"/>
          <w:lang w:eastAsia="en-US"/>
        </w:rPr>
        <w:t xml:space="preserve"> примерной основной образовательной программы по специальности</w:t>
      </w:r>
      <w:r w:rsidR="00800FFF" w:rsidRPr="006E1D98">
        <w:rPr>
          <w:rFonts w:ascii="Times New Roman" w:hAnsi="Times New Roman"/>
          <w:bCs/>
          <w:sz w:val="24"/>
          <w:szCs w:val="24"/>
          <w:lang w:eastAsia="en-US"/>
        </w:rPr>
        <w:t xml:space="preserve">. </w:t>
      </w:r>
    </w:p>
    <w:p w:rsidR="0058161F" w:rsidRPr="006E1D98" w:rsidRDefault="0058161F" w:rsidP="0058161F">
      <w:pPr>
        <w:suppressAutoHyphens/>
        <w:spacing w:after="0"/>
        <w:ind w:firstLine="709"/>
        <w:jc w:val="both"/>
        <w:rPr>
          <w:rFonts w:ascii="Times New Roman" w:hAnsi="Times New Roman"/>
          <w:b/>
          <w:bCs/>
          <w:sz w:val="24"/>
          <w:szCs w:val="24"/>
        </w:rPr>
      </w:pPr>
      <w:r w:rsidRPr="006E1D98">
        <w:rPr>
          <w:rFonts w:ascii="Times New Roman" w:hAnsi="Times New Roman"/>
          <w:b/>
          <w:bCs/>
          <w:sz w:val="24"/>
          <w:szCs w:val="24"/>
        </w:rPr>
        <w:t>3.2. Информационное обеспечение реализации программы</w:t>
      </w:r>
    </w:p>
    <w:p w:rsidR="0058161F" w:rsidRPr="006E1D98" w:rsidRDefault="0058161F" w:rsidP="0058161F">
      <w:pPr>
        <w:suppressAutoHyphens/>
        <w:spacing w:after="0"/>
        <w:ind w:firstLine="709"/>
        <w:jc w:val="both"/>
        <w:rPr>
          <w:rFonts w:ascii="Times New Roman" w:hAnsi="Times New Roman"/>
          <w:bCs/>
          <w:sz w:val="24"/>
          <w:szCs w:val="24"/>
        </w:rPr>
      </w:pPr>
      <w:r w:rsidRPr="006E1D98">
        <w:rPr>
          <w:rFonts w:ascii="Times New Roman" w:hAnsi="Times New Roman"/>
          <w:bCs/>
          <w:sz w:val="24"/>
          <w:szCs w:val="24"/>
        </w:rPr>
        <w:t>Для реализации программы библиотечный фонд образовательной организации должен иметь п</w:t>
      </w:r>
      <w:r w:rsidRPr="006E1D98">
        <w:rPr>
          <w:rFonts w:ascii="Times New Roman" w:hAnsi="Times New Roman"/>
          <w:sz w:val="24"/>
          <w:szCs w:val="24"/>
        </w:rPr>
        <w:t xml:space="preserve">ечатные </w:t>
      </w:r>
      <w:r w:rsidR="00CE7E74">
        <w:rPr>
          <w:rFonts w:ascii="Times New Roman" w:hAnsi="Times New Roman"/>
          <w:sz w:val="24"/>
          <w:szCs w:val="24"/>
        </w:rPr>
        <w:t>и/или электронные образовательные и информационные ресурсы для использования</w:t>
      </w:r>
      <w:r w:rsidRPr="006E1D98">
        <w:rPr>
          <w:rFonts w:ascii="Times New Roman" w:hAnsi="Times New Roman"/>
          <w:sz w:val="24"/>
          <w:szCs w:val="24"/>
        </w:rPr>
        <w:t xml:space="preserve"> в образовательном процессе. При формировании </w:t>
      </w:r>
      <w:r w:rsidRPr="006E1D98">
        <w:rPr>
          <w:rFonts w:ascii="Times New Roman" w:hAnsi="Times New Roman"/>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CE7E74">
        <w:rPr>
          <w:rFonts w:ascii="Times New Roman" w:hAnsi="Times New Roman"/>
          <w:bCs/>
          <w:sz w:val="24"/>
          <w:szCs w:val="24"/>
        </w:rPr>
        <w:t xml:space="preserve">при этом список может быть </w:t>
      </w:r>
      <w:r w:rsidRPr="006E1D98">
        <w:rPr>
          <w:rFonts w:ascii="Times New Roman" w:hAnsi="Times New Roman"/>
          <w:bCs/>
          <w:sz w:val="24"/>
          <w:szCs w:val="24"/>
        </w:rPr>
        <w:t>дополнен новыми изданиями.</w:t>
      </w:r>
    </w:p>
    <w:p w:rsidR="0058161F" w:rsidRPr="006E1D98" w:rsidRDefault="0058161F" w:rsidP="0058161F">
      <w:pPr>
        <w:suppressAutoHyphens/>
        <w:spacing w:after="0"/>
        <w:ind w:firstLine="709"/>
        <w:jc w:val="both"/>
        <w:rPr>
          <w:rFonts w:ascii="Times New Roman" w:hAnsi="Times New Roman"/>
          <w:sz w:val="24"/>
          <w:szCs w:val="24"/>
        </w:rPr>
      </w:pPr>
    </w:p>
    <w:p w:rsidR="0058161F" w:rsidRPr="006E1D98" w:rsidRDefault="0058161F" w:rsidP="0058161F">
      <w:pPr>
        <w:suppressAutoHyphens/>
        <w:spacing w:after="0"/>
        <w:ind w:firstLine="709"/>
        <w:jc w:val="both"/>
        <w:rPr>
          <w:rFonts w:ascii="Times New Roman" w:hAnsi="Times New Roman"/>
          <w:b/>
          <w:sz w:val="24"/>
          <w:szCs w:val="24"/>
        </w:rPr>
      </w:pPr>
      <w:r w:rsidRPr="006E1D98">
        <w:rPr>
          <w:rFonts w:ascii="Times New Roman" w:hAnsi="Times New Roman"/>
          <w:b/>
          <w:sz w:val="24"/>
          <w:szCs w:val="24"/>
        </w:rPr>
        <w:t xml:space="preserve">3.2.1. </w:t>
      </w:r>
      <w:r w:rsidR="00810623">
        <w:rPr>
          <w:rFonts w:ascii="Times New Roman" w:hAnsi="Times New Roman"/>
          <w:b/>
          <w:sz w:val="24"/>
          <w:szCs w:val="24"/>
        </w:rPr>
        <w:t>Основные</w:t>
      </w:r>
      <w:r w:rsidRPr="006E1D98">
        <w:rPr>
          <w:rFonts w:ascii="Times New Roman" w:hAnsi="Times New Roman"/>
          <w:b/>
          <w:sz w:val="24"/>
          <w:szCs w:val="24"/>
        </w:rPr>
        <w:t xml:space="preserve"> печатные </w:t>
      </w:r>
      <w:r w:rsidR="00810623">
        <w:rPr>
          <w:rFonts w:ascii="Times New Roman" w:hAnsi="Times New Roman"/>
          <w:b/>
          <w:sz w:val="24"/>
          <w:szCs w:val="24"/>
        </w:rPr>
        <w:t xml:space="preserve">и электронные </w:t>
      </w:r>
      <w:r w:rsidRPr="006E1D98">
        <w:rPr>
          <w:rFonts w:ascii="Times New Roman" w:hAnsi="Times New Roman"/>
          <w:b/>
          <w:sz w:val="24"/>
          <w:szCs w:val="24"/>
        </w:rPr>
        <w:t>издания</w:t>
      </w:r>
    </w:p>
    <w:p w:rsidR="0058161F" w:rsidRDefault="00810623" w:rsidP="008805F7">
      <w:pPr>
        <w:numPr>
          <w:ilvl w:val="0"/>
          <w:numId w:val="12"/>
        </w:numPr>
        <w:tabs>
          <w:tab w:val="clear" w:pos="720"/>
          <w:tab w:val="left" w:pos="993"/>
        </w:tabs>
        <w:ind w:left="0" w:firstLine="709"/>
        <w:contextualSpacing/>
        <w:jc w:val="both"/>
        <w:rPr>
          <w:rFonts w:ascii="Times New Roman" w:hAnsi="Times New Roman"/>
          <w:bCs/>
          <w:sz w:val="24"/>
          <w:szCs w:val="24"/>
        </w:rPr>
      </w:pPr>
      <w:r w:rsidRPr="00810623">
        <w:rPr>
          <w:rFonts w:ascii="Times New Roman" w:hAnsi="Times New Roman"/>
          <w:bCs/>
          <w:sz w:val="24"/>
          <w:szCs w:val="24"/>
        </w:rPr>
        <w:t>Коррекционная педагогика в начальном образовании : учебное пособие для среднего профессионального образования / Г. Ф. Кумарина [и др.] ; под редакцией Г. Ф. Кумариной. — 2-е изд., перераб. и доп. — Москва : Издательство Юрайт, 2022. — 285 с. — (Профессиональное образование). — ISBN 978-5-534-00393-2. — Текст : эле</w:t>
      </w:r>
      <w:r w:rsidRPr="00810623">
        <w:rPr>
          <w:rFonts w:ascii="Times New Roman" w:hAnsi="Times New Roman"/>
          <w:bCs/>
          <w:sz w:val="24"/>
          <w:szCs w:val="24"/>
        </w:rPr>
        <w:t>к</w:t>
      </w:r>
      <w:r w:rsidRPr="00810623">
        <w:rPr>
          <w:rFonts w:ascii="Times New Roman" w:hAnsi="Times New Roman"/>
          <w:bCs/>
          <w:sz w:val="24"/>
          <w:szCs w:val="24"/>
        </w:rPr>
        <w:t>тронный // Образовательная платформа Юрайт [сайт]. — URL: https://urait.ru/bcode/490616 (дата обращения: 13.08.2022).</w:t>
      </w:r>
    </w:p>
    <w:p w:rsidR="00810623" w:rsidRDefault="00810623" w:rsidP="008805F7">
      <w:pPr>
        <w:numPr>
          <w:ilvl w:val="0"/>
          <w:numId w:val="12"/>
        </w:numPr>
        <w:tabs>
          <w:tab w:val="clear" w:pos="720"/>
          <w:tab w:val="left" w:pos="993"/>
        </w:tabs>
        <w:ind w:left="0" w:firstLine="709"/>
        <w:contextualSpacing/>
        <w:jc w:val="both"/>
        <w:rPr>
          <w:rFonts w:ascii="Times New Roman" w:hAnsi="Times New Roman"/>
          <w:bCs/>
          <w:sz w:val="24"/>
          <w:szCs w:val="24"/>
        </w:rPr>
      </w:pPr>
      <w:r w:rsidRPr="00810623">
        <w:rPr>
          <w:rFonts w:ascii="Times New Roman" w:hAnsi="Times New Roman"/>
          <w:bCs/>
          <w:sz w:val="24"/>
          <w:szCs w:val="24"/>
        </w:rPr>
        <w:t>Основы коррекционной педагогики и коррекционной психологии: моделиров</w:t>
      </w:r>
      <w:r w:rsidRPr="00810623">
        <w:rPr>
          <w:rFonts w:ascii="Times New Roman" w:hAnsi="Times New Roman"/>
          <w:bCs/>
          <w:sz w:val="24"/>
          <w:szCs w:val="24"/>
        </w:rPr>
        <w:t>а</w:t>
      </w:r>
      <w:r w:rsidRPr="00810623">
        <w:rPr>
          <w:rFonts w:ascii="Times New Roman" w:hAnsi="Times New Roman"/>
          <w:bCs/>
          <w:sz w:val="24"/>
          <w:szCs w:val="24"/>
        </w:rPr>
        <w:t>ние образовательных программ : учебное пособие для среднего профессионального обр</w:t>
      </w:r>
      <w:r w:rsidRPr="00810623">
        <w:rPr>
          <w:rFonts w:ascii="Times New Roman" w:hAnsi="Times New Roman"/>
          <w:bCs/>
          <w:sz w:val="24"/>
          <w:szCs w:val="24"/>
        </w:rPr>
        <w:t>а</w:t>
      </w:r>
      <w:r w:rsidRPr="00810623">
        <w:rPr>
          <w:rFonts w:ascii="Times New Roman" w:hAnsi="Times New Roman"/>
          <w:bCs/>
          <w:sz w:val="24"/>
          <w:szCs w:val="24"/>
        </w:rPr>
        <w:t>зования / Н. В. Микляева [и др.] ; под редакцией Н. В. Микляевой. — Москва : Издател</w:t>
      </w:r>
      <w:r w:rsidRPr="00810623">
        <w:rPr>
          <w:rFonts w:ascii="Times New Roman" w:hAnsi="Times New Roman"/>
          <w:bCs/>
          <w:sz w:val="24"/>
          <w:szCs w:val="24"/>
        </w:rPr>
        <w:t>ь</w:t>
      </w:r>
      <w:r w:rsidRPr="00810623">
        <w:rPr>
          <w:rFonts w:ascii="Times New Roman" w:hAnsi="Times New Roman"/>
          <w:bCs/>
          <w:sz w:val="24"/>
          <w:szCs w:val="24"/>
        </w:rPr>
        <w:t>ство Юрайт, 2022. — 362 с. — (Профессиональное образование). — ISBN 978-5-534-12535-1. — Текст : электронный // Образовательная платформа Юрайт [сайт]. — URL: https://urait.ru/bcode/498974 (дата обращения: 13.08.2022).</w:t>
      </w:r>
    </w:p>
    <w:p w:rsidR="00810623" w:rsidRPr="006E1D98" w:rsidRDefault="00810623" w:rsidP="008805F7">
      <w:pPr>
        <w:numPr>
          <w:ilvl w:val="0"/>
          <w:numId w:val="12"/>
        </w:numPr>
        <w:tabs>
          <w:tab w:val="clear" w:pos="720"/>
          <w:tab w:val="left" w:pos="993"/>
        </w:tabs>
        <w:ind w:left="0" w:firstLine="709"/>
        <w:contextualSpacing/>
        <w:jc w:val="both"/>
        <w:rPr>
          <w:rFonts w:ascii="Times New Roman" w:hAnsi="Times New Roman"/>
          <w:bCs/>
          <w:sz w:val="24"/>
          <w:szCs w:val="24"/>
        </w:rPr>
      </w:pPr>
      <w:r w:rsidRPr="00810623">
        <w:rPr>
          <w:rFonts w:ascii="Times New Roman" w:hAnsi="Times New Roman"/>
          <w:bCs/>
          <w:sz w:val="24"/>
          <w:szCs w:val="24"/>
        </w:rPr>
        <w:t>Неретина, Т.Г. Специальная педагогика и коррекционная психология : учеб.- м</w:t>
      </w:r>
      <w:r w:rsidRPr="00810623">
        <w:rPr>
          <w:rFonts w:ascii="Times New Roman" w:hAnsi="Times New Roman"/>
          <w:bCs/>
          <w:sz w:val="24"/>
          <w:szCs w:val="24"/>
        </w:rPr>
        <w:t>е</w:t>
      </w:r>
      <w:r w:rsidRPr="00810623">
        <w:rPr>
          <w:rFonts w:ascii="Times New Roman" w:hAnsi="Times New Roman"/>
          <w:bCs/>
          <w:sz w:val="24"/>
          <w:szCs w:val="24"/>
        </w:rPr>
        <w:t>тод, комплекс / Т.Г. Неретина. - 4-е изд., стер. - Москва : ФЛИНТА, 2019. - 376 с. - ISBN 978-5-9765-0127-0. - Текст : электронный. - URL: https://znanium.com/catalog/product/1040130 (дата обращения: 13.08.2022). – Режим дост</w:t>
      </w:r>
      <w:r w:rsidRPr="00810623">
        <w:rPr>
          <w:rFonts w:ascii="Times New Roman" w:hAnsi="Times New Roman"/>
          <w:bCs/>
          <w:sz w:val="24"/>
          <w:szCs w:val="24"/>
        </w:rPr>
        <w:t>у</w:t>
      </w:r>
      <w:r w:rsidRPr="00810623">
        <w:rPr>
          <w:rFonts w:ascii="Times New Roman" w:hAnsi="Times New Roman"/>
          <w:bCs/>
          <w:sz w:val="24"/>
          <w:szCs w:val="24"/>
        </w:rPr>
        <w:t>па: по подписке.</w:t>
      </w:r>
    </w:p>
    <w:p w:rsidR="0058161F" w:rsidRPr="006E1D98" w:rsidRDefault="0058161F" w:rsidP="0058161F">
      <w:pPr>
        <w:spacing w:after="0"/>
        <w:ind w:firstLine="709"/>
        <w:contextualSpacing/>
        <w:jc w:val="both"/>
        <w:rPr>
          <w:rFonts w:ascii="Times New Roman" w:hAnsi="Times New Roman"/>
          <w:b/>
          <w:sz w:val="24"/>
          <w:szCs w:val="24"/>
        </w:rPr>
      </w:pPr>
    </w:p>
    <w:p w:rsidR="0058161F" w:rsidRPr="006E1D98" w:rsidRDefault="0058161F" w:rsidP="0058161F">
      <w:pPr>
        <w:contextualSpacing/>
        <w:jc w:val="center"/>
        <w:rPr>
          <w:rFonts w:ascii="Times New Roman" w:hAnsi="Times New Roman"/>
          <w:b/>
          <w:sz w:val="24"/>
          <w:szCs w:val="24"/>
        </w:rPr>
      </w:pPr>
      <w:r w:rsidRPr="006E1D98">
        <w:rPr>
          <w:rFonts w:ascii="Times New Roman" w:hAnsi="Times New Roman"/>
          <w:b/>
          <w:sz w:val="24"/>
          <w:szCs w:val="24"/>
        </w:rPr>
        <w:t xml:space="preserve">4. КОНТРОЛЬ И ОЦЕНКА РЕЗУЛЬТАТОВ ОСВОЕНИЯ  </w:t>
      </w:r>
    </w:p>
    <w:p w:rsidR="0058161F" w:rsidRPr="006E1D98" w:rsidRDefault="0058161F" w:rsidP="0058161F">
      <w:pPr>
        <w:contextualSpacing/>
        <w:jc w:val="center"/>
        <w:rPr>
          <w:rFonts w:ascii="Times New Roman" w:hAnsi="Times New Roman"/>
          <w:b/>
          <w:sz w:val="24"/>
          <w:szCs w:val="24"/>
        </w:rPr>
      </w:pPr>
      <w:r w:rsidRPr="006E1D98">
        <w:rPr>
          <w:rFonts w:ascii="Times New Roman" w:hAnsi="Times New Roman"/>
          <w:b/>
          <w:sz w:val="24"/>
          <w:szCs w:val="24"/>
        </w:rP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5"/>
        <w:gridCol w:w="3285"/>
        <w:gridCol w:w="2351"/>
      </w:tblGrid>
      <w:tr w:rsidR="0058161F" w:rsidRPr="006E1D98" w:rsidTr="00810623">
        <w:tc>
          <w:tcPr>
            <w:tcW w:w="2056" w:type="pct"/>
          </w:tcPr>
          <w:p w:rsidR="0058161F" w:rsidRPr="006E1D98" w:rsidRDefault="0058161F" w:rsidP="00810623">
            <w:pPr>
              <w:spacing w:after="0" w:line="240" w:lineRule="auto"/>
              <w:jc w:val="center"/>
              <w:rPr>
                <w:rFonts w:ascii="Times New Roman" w:hAnsi="Times New Roman"/>
                <w:b/>
                <w:bCs/>
                <w:i/>
              </w:rPr>
            </w:pPr>
            <w:r w:rsidRPr="006E1D98">
              <w:rPr>
                <w:rFonts w:ascii="Times New Roman" w:hAnsi="Times New Roman"/>
                <w:b/>
                <w:bCs/>
                <w:i/>
              </w:rPr>
              <w:t>Результаты обучения</w:t>
            </w:r>
          </w:p>
        </w:tc>
        <w:tc>
          <w:tcPr>
            <w:tcW w:w="1716" w:type="pct"/>
          </w:tcPr>
          <w:p w:rsidR="0058161F" w:rsidRPr="006E1D98" w:rsidRDefault="0058161F" w:rsidP="00810623">
            <w:pPr>
              <w:spacing w:after="0" w:line="240" w:lineRule="auto"/>
              <w:jc w:val="center"/>
              <w:rPr>
                <w:rFonts w:ascii="Times New Roman" w:hAnsi="Times New Roman"/>
                <w:b/>
                <w:bCs/>
                <w:i/>
              </w:rPr>
            </w:pPr>
            <w:r w:rsidRPr="006E1D98">
              <w:rPr>
                <w:rFonts w:ascii="Times New Roman" w:hAnsi="Times New Roman"/>
                <w:b/>
                <w:bCs/>
                <w:i/>
              </w:rPr>
              <w:t>Критерии оценки</w:t>
            </w:r>
          </w:p>
        </w:tc>
        <w:tc>
          <w:tcPr>
            <w:tcW w:w="1228" w:type="pct"/>
          </w:tcPr>
          <w:p w:rsidR="0058161F" w:rsidRPr="006E1D98" w:rsidRDefault="0058161F" w:rsidP="00810623">
            <w:pPr>
              <w:spacing w:after="0" w:line="240" w:lineRule="auto"/>
              <w:jc w:val="center"/>
              <w:rPr>
                <w:rFonts w:ascii="Times New Roman" w:hAnsi="Times New Roman"/>
                <w:b/>
                <w:bCs/>
                <w:i/>
              </w:rPr>
            </w:pPr>
            <w:r w:rsidRPr="006E1D98">
              <w:rPr>
                <w:rFonts w:ascii="Times New Roman" w:hAnsi="Times New Roman"/>
                <w:b/>
                <w:bCs/>
                <w:i/>
              </w:rPr>
              <w:t>Методы оценки</w:t>
            </w:r>
          </w:p>
        </w:tc>
      </w:tr>
      <w:tr w:rsidR="0058161F" w:rsidRPr="006E1D98" w:rsidTr="00810623">
        <w:tc>
          <w:tcPr>
            <w:tcW w:w="2056" w:type="pct"/>
          </w:tcPr>
          <w:p w:rsidR="0058161F" w:rsidRPr="006E1D98" w:rsidRDefault="0058161F" w:rsidP="00810623">
            <w:pPr>
              <w:spacing w:after="0" w:line="240" w:lineRule="auto"/>
              <w:rPr>
                <w:rFonts w:ascii="Times New Roman" w:hAnsi="Times New Roman"/>
                <w:bCs/>
                <w:i/>
              </w:rPr>
            </w:pPr>
            <w:r w:rsidRPr="006E1D98">
              <w:rPr>
                <w:rFonts w:ascii="Times New Roman" w:hAnsi="Times New Roman"/>
                <w:bCs/>
                <w:i/>
              </w:rPr>
              <w:t>Перечень знаний, осваиваемых в ра</w:t>
            </w:r>
            <w:r w:rsidRPr="006E1D98">
              <w:rPr>
                <w:rFonts w:ascii="Times New Roman" w:hAnsi="Times New Roman"/>
                <w:bCs/>
                <w:i/>
              </w:rPr>
              <w:t>м</w:t>
            </w:r>
            <w:r w:rsidRPr="006E1D98">
              <w:rPr>
                <w:rFonts w:ascii="Times New Roman" w:hAnsi="Times New Roman"/>
                <w:bCs/>
                <w:i/>
              </w:rPr>
              <w:t>ках дисциплины:</w:t>
            </w:r>
          </w:p>
          <w:p w:rsidR="0058161F" w:rsidRPr="006E1D98" w:rsidRDefault="0058161F" w:rsidP="009635EB">
            <w:pPr>
              <w:widowControl w:val="0"/>
              <w:autoSpaceDE w:val="0"/>
              <w:autoSpaceDN w:val="0"/>
              <w:spacing w:after="0" w:line="240" w:lineRule="auto"/>
              <w:jc w:val="both"/>
              <w:rPr>
                <w:rFonts w:ascii="Times New Roman" w:hAnsi="Times New Roman"/>
              </w:rPr>
            </w:pPr>
            <w:r w:rsidRPr="006E1D98">
              <w:rPr>
                <w:rFonts w:ascii="Times New Roman" w:hAnsi="Times New Roman"/>
              </w:rPr>
              <w:t>историю становления и развития теории и практики воспитания и обучения детей с отклонениями в ра</w:t>
            </w:r>
            <w:r w:rsidRPr="006E1D98">
              <w:rPr>
                <w:rFonts w:ascii="Times New Roman" w:hAnsi="Times New Roman"/>
              </w:rPr>
              <w:t>з</w:t>
            </w:r>
            <w:r w:rsidRPr="006E1D98">
              <w:rPr>
                <w:rFonts w:ascii="Times New Roman" w:hAnsi="Times New Roman"/>
              </w:rPr>
              <w:t>витии;</w:t>
            </w:r>
          </w:p>
          <w:p w:rsidR="0058161F" w:rsidRPr="006E1D98" w:rsidRDefault="0058161F" w:rsidP="009635EB">
            <w:pPr>
              <w:widowControl w:val="0"/>
              <w:autoSpaceDE w:val="0"/>
              <w:autoSpaceDN w:val="0"/>
              <w:spacing w:after="0" w:line="240" w:lineRule="auto"/>
              <w:jc w:val="both"/>
              <w:rPr>
                <w:rFonts w:ascii="Times New Roman" w:hAnsi="Times New Roman"/>
              </w:rPr>
            </w:pPr>
            <w:r w:rsidRPr="006E1D98">
              <w:rPr>
                <w:rFonts w:ascii="Times New Roman" w:hAnsi="Times New Roman"/>
              </w:rPr>
              <w:t>особенности психического развития детей младшего школьного возраста при нар</w:t>
            </w:r>
            <w:r w:rsidRPr="006E1D98">
              <w:rPr>
                <w:rFonts w:ascii="Times New Roman" w:hAnsi="Times New Roman"/>
              </w:rPr>
              <w:t>у</w:t>
            </w:r>
            <w:r w:rsidRPr="006E1D98">
              <w:rPr>
                <w:rFonts w:ascii="Times New Roman" w:hAnsi="Times New Roman"/>
              </w:rPr>
              <w:t>шенном развитии;</w:t>
            </w:r>
          </w:p>
          <w:p w:rsidR="0058161F" w:rsidRPr="006E1D98" w:rsidRDefault="0058161F" w:rsidP="009635EB">
            <w:pPr>
              <w:widowControl w:val="0"/>
              <w:autoSpaceDE w:val="0"/>
              <w:autoSpaceDN w:val="0"/>
              <w:spacing w:after="0" w:line="240" w:lineRule="auto"/>
              <w:jc w:val="both"/>
              <w:rPr>
                <w:rFonts w:ascii="Times New Roman" w:hAnsi="Times New Roman"/>
              </w:rPr>
            </w:pPr>
            <w:r w:rsidRPr="006E1D98">
              <w:rPr>
                <w:rFonts w:ascii="Times New Roman" w:hAnsi="Times New Roman"/>
              </w:rPr>
              <w:t>систему учреждений для воспитания, обучения и реабилитации д</w:t>
            </w:r>
            <w:r w:rsidRPr="006E1D98">
              <w:rPr>
                <w:rFonts w:ascii="Times New Roman" w:hAnsi="Times New Roman"/>
              </w:rPr>
              <w:t>е</w:t>
            </w:r>
            <w:r w:rsidRPr="006E1D98">
              <w:rPr>
                <w:rFonts w:ascii="Times New Roman" w:hAnsi="Times New Roman"/>
              </w:rPr>
              <w:t xml:space="preserve">тей с </w:t>
            </w:r>
            <w:r w:rsidRPr="006E1D98">
              <w:rPr>
                <w:rFonts w:ascii="Times New Roman" w:hAnsi="Times New Roman"/>
              </w:rPr>
              <w:lastRenderedPageBreak/>
              <w:t>отклонениями в развитии;</w:t>
            </w:r>
          </w:p>
          <w:p w:rsidR="0058161F" w:rsidRPr="006E1D98" w:rsidRDefault="0058161F" w:rsidP="009635EB">
            <w:pPr>
              <w:widowControl w:val="0"/>
              <w:autoSpaceDE w:val="0"/>
              <w:autoSpaceDN w:val="0"/>
              <w:spacing w:after="0" w:line="240" w:lineRule="auto"/>
              <w:jc w:val="both"/>
              <w:rPr>
                <w:rFonts w:ascii="Times New Roman" w:hAnsi="Times New Roman"/>
              </w:rPr>
            </w:pPr>
            <w:r w:rsidRPr="006E1D98">
              <w:rPr>
                <w:rFonts w:ascii="Times New Roman" w:hAnsi="Times New Roman"/>
              </w:rPr>
              <w:t>законодательные акты и нормативно-правовые документы по организации и функционированию специализирова</w:t>
            </w:r>
            <w:r w:rsidRPr="006E1D98">
              <w:rPr>
                <w:rFonts w:ascii="Times New Roman" w:hAnsi="Times New Roman"/>
              </w:rPr>
              <w:t>н</w:t>
            </w:r>
            <w:r w:rsidRPr="006E1D98">
              <w:rPr>
                <w:rFonts w:ascii="Times New Roman" w:hAnsi="Times New Roman"/>
              </w:rPr>
              <w:t>ных ОО;</w:t>
            </w:r>
          </w:p>
          <w:p w:rsidR="0058161F" w:rsidRPr="006E1D98" w:rsidRDefault="0058161F" w:rsidP="009635EB">
            <w:pPr>
              <w:widowControl w:val="0"/>
              <w:autoSpaceDE w:val="0"/>
              <w:autoSpaceDN w:val="0"/>
              <w:spacing w:after="0" w:line="240" w:lineRule="auto"/>
              <w:jc w:val="both"/>
              <w:rPr>
                <w:rFonts w:ascii="Times New Roman" w:hAnsi="Times New Roman"/>
              </w:rPr>
            </w:pPr>
            <w:r w:rsidRPr="006E1D98">
              <w:rPr>
                <w:rFonts w:ascii="Times New Roman" w:hAnsi="Times New Roman"/>
              </w:rPr>
              <w:t>цели, задачи, принципы, формы, методы и содержание специал</w:t>
            </w:r>
            <w:r w:rsidRPr="006E1D98">
              <w:rPr>
                <w:rFonts w:ascii="Times New Roman" w:hAnsi="Times New Roman"/>
              </w:rPr>
              <w:t>ь</w:t>
            </w:r>
            <w:r w:rsidRPr="006E1D98">
              <w:rPr>
                <w:rFonts w:ascii="Times New Roman" w:hAnsi="Times New Roman"/>
              </w:rPr>
              <w:t>ной педагогики;</w:t>
            </w:r>
          </w:p>
          <w:p w:rsidR="0058161F" w:rsidRPr="006E1D98" w:rsidRDefault="0058161F" w:rsidP="009635EB">
            <w:pPr>
              <w:widowControl w:val="0"/>
              <w:autoSpaceDE w:val="0"/>
              <w:autoSpaceDN w:val="0"/>
              <w:spacing w:after="0" w:line="240" w:lineRule="auto"/>
              <w:jc w:val="both"/>
              <w:rPr>
                <w:rFonts w:ascii="Times New Roman" w:hAnsi="Times New Roman"/>
              </w:rPr>
            </w:pPr>
            <w:r w:rsidRPr="006E1D98">
              <w:rPr>
                <w:rFonts w:ascii="Times New Roman" w:hAnsi="Times New Roman"/>
              </w:rPr>
              <w:t>организацию и условия пров</w:t>
            </w:r>
            <w:r w:rsidRPr="006E1D98">
              <w:rPr>
                <w:rFonts w:ascii="Times New Roman" w:hAnsi="Times New Roman"/>
              </w:rPr>
              <w:t>е</w:t>
            </w:r>
            <w:r w:rsidRPr="006E1D98">
              <w:rPr>
                <w:rFonts w:ascii="Times New Roman" w:hAnsi="Times New Roman"/>
              </w:rPr>
              <w:t>дения коррекционно-педагогической работы;</w:t>
            </w:r>
          </w:p>
          <w:p w:rsidR="0058161F" w:rsidRPr="006E1D98" w:rsidRDefault="0058161F" w:rsidP="009635EB">
            <w:pPr>
              <w:tabs>
                <w:tab w:val="num" w:pos="601"/>
              </w:tabs>
              <w:autoSpaceDE w:val="0"/>
              <w:autoSpaceDN w:val="0"/>
              <w:spacing w:after="0" w:line="240" w:lineRule="auto"/>
              <w:jc w:val="both"/>
              <w:rPr>
                <w:rFonts w:ascii="Times New Roman" w:hAnsi="Times New Roman"/>
              </w:rPr>
            </w:pPr>
            <w:r w:rsidRPr="006E1D98">
              <w:rPr>
                <w:rFonts w:ascii="Times New Roman" w:hAnsi="Times New Roman"/>
              </w:rPr>
              <w:t>содержание Программ обучения и воспитания детей с нарушениями интеллекта, речи, зрения, слуха, опорно-двигательного аппарата, эмоционально-личностных отношений и поведения, задержкой психического развития в специализ</w:t>
            </w:r>
            <w:r w:rsidRPr="006E1D98">
              <w:rPr>
                <w:rFonts w:ascii="Times New Roman" w:hAnsi="Times New Roman"/>
              </w:rPr>
              <w:t>и</w:t>
            </w:r>
            <w:r w:rsidRPr="006E1D98">
              <w:rPr>
                <w:rFonts w:ascii="Times New Roman" w:hAnsi="Times New Roman"/>
              </w:rPr>
              <w:t>рованном ОО.</w:t>
            </w:r>
          </w:p>
        </w:tc>
        <w:tc>
          <w:tcPr>
            <w:tcW w:w="1716" w:type="pct"/>
          </w:tcPr>
          <w:p w:rsidR="0058161F" w:rsidRPr="006E1D98" w:rsidRDefault="0058161F" w:rsidP="00810623">
            <w:pPr>
              <w:spacing w:after="0" w:line="240" w:lineRule="auto"/>
              <w:rPr>
                <w:rFonts w:ascii="Times New Roman" w:hAnsi="Times New Roman"/>
                <w:bCs/>
              </w:rPr>
            </w:pPr>
            <w:r w:rsidRPr="006E1D98">
              <w:rPr>
                <w:rFonts w:ascii="Times New Roman" w:hAnsi="Times New Roman"/>
                <w:b/>
                <w:bCs/>
              </w:rPr>
              <w:lastRenderedPageBreak/>
              <w:t>Оценка «5»</w:t>
            </w:r>
            <w:r w:rsidRPr="006E1D98">
              <w:rPr>
                <w:rFonts w:ascii="Times New Roman" w:hAnsi="Times New Roman"/>
                <w:bCs/>
              </w:rPr>
              <w:t xml:space="preserve"> - глубокое знание изученного вопроса, знание понятийного аппарата, умение применять теоретические знания при выполнении практич</w:t>
            </w:r>
            <w:r w:rsidRPr="006E1D98">
              <w:rPr>
                <w:rFonts w:ascii="Times New Roman" w:hAnsi="Times New Roman"/>
                <w:bCs/>
              </w:rPr>
              <w:t>е</w:t>
            </w:r>
            <w:r w:rsidRPr="006E1D98">
              <w:rPr>
                <w:rFonts w:ascii="Times New Roman" w:hAnsi="Times New Roman"/>
                <w:bCs/>
              </w:rPr>
              <w:t>ского задания;</w:t>
            </w:r>
          </w:p>
          <w:p w:rsidR="0058161F" w:rsidRPr="006E1D98" w:rsidRDefault="0058161F" w:rsidP="00810623">
            <w:pPr>
              <w:spacing w:after="0" w:line="240" w:lineRule="auto"/>
              <w:rPr>
                <w:rFonts w:ascii="Times New Roman" w:hAnsi="Times New Roman"/>
                <w:bCs/>
              </w:rPr>
            </w:pPr>
            <w:r w:rsidRPr="006E1D98">
              <w:rPr>
                <w:rFonts w:ascii="Times New Roman" w:hAnsi="Times New Roman"/>
                <w:b/>
                <w:bCs/>
              </w:rPr>
              <w:t>Оценка «4» -</w:t>
            </w:r>
            <w:r w:rsidRPr="006E1D98">
              <w:rPr>
                <w:rFonts w:ascii="Times New Roman" w:hAnsi="Times New Roman"/>
                <w:bCs/>
              </w:rPr>
              <w:t xml:space="preserve"> полное знание изученного материала, умение в целом применять теоретические знания, но не всегда точно аргументировать теоретических </w:t>
            </w:r>
            <w:r w:rsidRPr="006E1D98">
              <w:rPr>
                <w:rFonts w:ascii="Times New Roman" w:hAnsi="Times New Roman"/>
                <w:bCs/>
              </w:rPr>
              <w:lastRenderedPageBreak/>
              <w:t>знаний при выполнении практич</w:t>
            </w:r>
            <w:r w:rsidRPr="006E1D98">
              <w:rPr>
                <w:rFonts w:ascii="Times New Roman" w:hAnsi="Times New Roman"/>
                <w:bCs/>
              </w:rPr>
              <w:t>е</w:t>
            </w:r>
            <w:r w:rsidRPr="006E1D98">
              <w:rPr>
                <w:rFonts w:ascii="Times New Roman" w:hAnsi="Times New Roman"/>
                <w:bCs/>
              </w:rPr>
              <w:t>ского задания.</w:t>
            </w:r>
          </w:p>
          <w:p w:rsidR="0058161F" w:rsidRPr="006E1D98" w:rsidRDefault="0058161F" w:rsidP="00810623">
            <w:pPr>
              <w:spacing w:after="0" w:line="240" w:lineRule="auto"/>
              <w:rPr>
                <w:rFonts w:ascii="Times New Roman" w:hAnsi="Times New Roman"/>
                <w:bCs/>
              </w:rPr>
            </w:pPr>
            <w:r w:rsidRPr="006E1D98">
              <w:rPr>
                <w:rFonts w:ascii="Times New Roman" w:hAnsi="Times New Roman"/>
                <w:b/>
                <w:bCs/>
              </w:rPr>
              <w:t>Оценка «3»</w:t>
            </w:r>
            <w:r w:rsidRPr="006E1D98">
              <w:rPr>
                <w:rFonts w:ascii="Times New Roman" w:hAnsi="Times New Roman"/>
                <w:bCs/>
              </w:rPr>
              <w:t xml:space="preserve"> - поверхностное знание изученной темы, не всегда может применять теорет</w:t>
            </w:r>
            <w:r w:rsidRPr="006E1D98">
              <w:rPr>
                <w:rFonts w:ascii="Times New Roman" w:hAnsi="Times New Roman"/>
                <w:bCs/>
              </w:rPr>
              <w:t>и</w:t>
            </w:r>
            <w:r w:rsidRPr="006E1D98">
              <w:rPr>
                <w:rFonts w:ascii="Times New Roman" w:hAnsi="Times New Roman"/>
                <w:bCs/>
              </w:rPr>
              <w:t>ческие знания при выполнении практического задания.</w:t>
            </w:r>
          </w:p>
          <w:p w:rsidR="0058161F" w:rsidRPr="006E1D98" w:rsidRDefault="0058161F" w:rsidP="00810623">
            <w:pPr>
              <w:spacing w:after="0" w:line="240" w:lineRule="auto"/>
              <w:rPr>
                <w:rFonts w:ascii="Times New Roman" w:hAnsi="Times New Roman"/>
                <w:bCs/>
              </w:rPr>
            </w:pPr>
            <w:r w:rsidRPr="006E1D98">
              <w:rPr>
                <w:rFonts w:ascii="Times New Roman" w:hAnsi="Times New Roman"/>
                <w:b/>
                <w:bCs/>
              </w:rPr>
              <w:t>Оценка «2»</w:t>
            </w:r>
            <w:r w:rsidRPr="006E1D98">
              <w:rPr>
                <w:rFonts w:ascii="Times New Roman" w:hAnsi="Times New Roman"/>
                <w:bCs/>
              </w:rPr>
              <w:t xml:space="preserve"> - существенные проблемы в содержании теоретического материала, не умение применять теоретические знания при выполнения практич</w:t>
            </w:r>
            <w:r w:rsidRPr="006E1D98">
              <w:rPr>
                <w:rFonts w:ascii="Times New Roman" w:hAnsi="Times New Roman"/>
                <w:bCs/>
              </w:rPr>
              <w:t>е</w:t>
            </w:r>
            <w:r w:rsidRPr="006E1D98">
              <w:rPr>
                <w:rFonts w:ascii="Times New Roman" w:hAnsi="Times New Roman"/>
                <w:bCs/>
              </w:rPr>
              <w:t>ского задания.</w:t>
            </w:r>
          </w:p>
          <w:p w:rsidR="0058161F" w:rsidRPr="006E1D98" w:rsidRDefault="00810623" w:rsidP="00810623">
            <w:pPr>
              <w:spacing w:after="0" w:line="240" w:lineRule="auto"/>
              <w:rPr>
                <w:rFonts w:ascii="Times New Roman" w:hAnsi="Times New Roman"/>
                <w:bCs/>
                <w:i/>
              </w:rPr>
            </w:pPr>
            <w:r>
              <w:rPr>
                <w:rFonts w:ascii="Times New Roman" w:hAnsi="Times New Roman"/>
                <w:bCs/>
                <w:i/>
              </w:rPr>
              <w:t>Критерии оценки</w:t>
            </w:r>
            <w:r w:rsidR="0058161F" w:rsidRPr="006E1D98">
              <w:rPr>
                <w:rFonts w:ascii="Times New Roman" w:hAnsi="Times New Roman"/>
                <w:bCs/>
                <w:i/>
              </w:rPr>
              <w:t xml:space="preserve"> знаний при выполнении тестовых з</w:t>
            </w:r>
            <w:r w:rsidR="0058161F" w:rsidRPr="006E1D98">
              <w:rPr>
                <w:rFonts w:ascii="Times New Roman" w:hAnsi="Times New Roman"/>
                <w:bCs/>
                <w:i/>
              </w:rPr>
              <w:t>а</w:t>
            </w:r>
            <w:r w:rsidR="0058161F" w:rsidRPr="006E1D98">
              <w:rPr>
                <w:rFonts w:ascii="Times New Roman" w:hAnsi="Times New Roman"/>
                <w:bCs/>
                <w:i/>
              </w:rPr>
              <w:t>даний:</w:t>
            </w:r>
          </w:p>
          <w:p w:rsidR="0058161F" w:rsidRPr="006E1D98" w:rsidRDefault="0058161F" w:rsidP="00810623">
            <w:pPr>
              <w:spacing w:after="0" w:line="240" w:lineRule="auto"/>
              <w:jc w:val="both"/>
              <w:rPr>
                <w:rFonts w:ascii="Times New Roman" w:hAnsi="Times New Roman"/>
                <w:bCs/>
              </w:rPr>
            </w:pPr>
            <w:r w:rsidRPr="006E1D98">
              <w:rPr>
                <w:rFonts w:ascii="Times New Roman" w:hAnsi="Times New Roman"/>
                <w:b/>
                <w:bCs/>
              </w:rPr>
              <w:t>оценка «5»</w:t>
            </w:r>
            <w:r w:rsidRPr="006E1D98">
              <w:rPr>
                <w:rFonts w:ascii="Times New Roman" w:hAnsi="Times New Roman"/>
                <w:bCs/>
              </w:rPr>
              <w:t xml:space="preserve"> - 85 – 100 %</w:t>
            </w:r>
          </w:p>
          <w:p w:rsidR="0058161F" w:rsidRPr="006E1D98" w:rsidRDefault="0058161F" w:rsidP="00810623">
            <w:pPr>
              <w:spacing w:after="0" w:line="240" w:lineRule="auto"/>
              <w:jc w:val="both"/>
              <w:rPr>
                <w:rFonts w:ascii="Times New Roman" w:hAnsi="Times New Roman"/>
                <w:bCs/>
              </w:rPr>
            </w:pPr>
            <w:r w:rsidRPr="006E1D98">
              <w:rPr>
                <w:rFonts w:ascii="Times New Roman" w:hAnsi="Times New Roman"/>
                <w:b/>
                <w:bCs/>
              </w:rPr>
              <w:t>оценка «4»</w:t>
            </w:r>
            <w:r w:rsidRPr="006E1D98">
              <w:rPr>
                <w:rFonts w:ascii="Times New Roman" w:hAnsi="Times New Roman"/>
                <w:bCs/>
              </w:rPr>
              <w:t xml:space="preserve"> - 71 – 85 %</w:t>
            </w:r>
          </w:p>
          <w:p w:rsidR="0058161F" w:rsidRPr="006E1D98" w:rsidRDefault="0058161F" w:rsidP="00810623">
            <w:pPr>
              <w:spacing w:after="0" w:line="240" w:lineRule="auto"/>
              <w:jc w:val="both"/>
              <w:rPr>
                <w:rFonts w:ascii="Times New Roman" w:hAnsi="Times New Roman"/>
                <w:bCs/>
              </w:rPr>
            </w:pPr>
            <w:r w:rsidRPr="006E1D98">
              <w:rPr>
                <w:rFonts w:ascii="Times New Roman" w:hAnsi="Times New Roman"/>
                <w:b/>
                <w:bCs/>
              </w:rPr>
              <w:t>оценка «3»</w:t>
            </w:r>
            <w:r w:rsidRPr="006E1D98">
              <w:rPr>
                <w:rFonts w:ascii="Times New Roman" w:hAnsi="Times New Roman"/>
                <w:bCs/>
              </w:rPr>
              <w:t xml:space="preserve"> - 51 – 70 %</w:t>
            </w:r>
          </w:p>
          <w:p w:rsidR="0058161F" w:rsidRPr="006E1D98" w:rsidRDefault="0058161F" w:rsidP="00810623">
            <w:pPr>
              <w:spacing w:after="0" w:line="240" w:lineRule="auto"/>
              <w:jc w:val="both"/>
              <w:rPr>
                <w:rFonts w:ascii="Times New Roman" w:hAnsi="Times New Roman"/>
                <w:bCs/>
                <w:i/>
              </w:rPr>
            </w:pPr>
            <w:r w:rsidRPr="006E1D98">
              <w:rPr>
                <w:rFonts w:ascii="Times New Roman" w:hAnsi="Times New Roman"/>
                <w:b/>
                <w:bCs/>
              </w:rPr>
              <w:t>оценка «2»</w:t>
            </w:r>
            <w:r w:rsidRPr="006E1D98">
              <w:rPr>
                <w:rFonts w:ascii="Times New Roman" w:hAnsi="Times New Roman"/>
                <w:bCs/>
              </w:rPr>
              <w:t xml:space="preserve"> - 0 – 50 %</w:t>
            </w:r>
          </w:p>
        </w:tc>
        <w:tc>
          <w:tcPr>
            <w:tcW w:w="1228" w:type="pct"/>
          </w:tcPr>
          <w:p w:rsidR="0058161F" w:rsidRPr="006E1D98" w:rsidRDefault="0058161F" w:rsidP="00810623">
            <w:pPr>
              <w:spacing w:after="0" w:line="240" w:lineRule="auto"/>
              <w:rPr>
                <w:rFonts w:ascii="Times New Roman" w:hAnsi="Times New Roman"/>
                <w:bCs/>
              </w:rPr>
            </w:pPr>
            <w:r w:rsidRPr="006E1D98">
              <w:rPr>
                <w:rFonts w:ascii="Times New Roman" w:hAnsi="Times New Roman"/>
                <w:bCs/>
              </w:rPr>
              <w:lastRenderedPageBreak/>
              <w:t>Устный опрос</w:t>
            </w:r>
          </w:p>
          <w:p w:rsidR="0058161F" w:rsidRPr="006E1D98" w:rsidRDefault="0058161F" w:rsidP="00810623">
            <w:pPr>
              <w:spacing w:after="0"/>
              <w:rPr>
                <w:rFonts w:ascii="Times New Roman" w:hAnsi="Times New Roman"/>
                <w:bCs/>
              </w:rPr>
            </w:pPr>
            <w:r w:rsidRPr="006E1D98">
              <w:rPr>
                <w:rFonts w:ascii="Times New Roman" w:hAnsi="Times New Roman"/>
                <w:bCs/>
              </w:rPr>
              <w:t>Экспертная оценка на лабораторном и пра</w:t>
            </w:r>
            <w:r w:rsidRPr="006E1D98">
              <w:rPr>
                <w:rFonts w:ascii="Times New Roman" w:hAnsi="Times New Roman"/>
                <w:bCs/>
              </w:rPr>
              <w:t>к</w:t>
            </w:r>
            <w:r w:rsidRPr="006E1D98">
              <w:rPr>
                <w:rFonts w:ascii="Times New Roman" w:hAnsi="Times New Roman"/>
                <w:bCs/>
              </w:rPr>
              <w:t>тическом занятиях</w:t>
            </w:r>
          </w:p>
          <w:p w:rsidR="0058161F" w:rsidRPr="006E1D98" w:rsidRDefault="0058161F" w:rsidP="00810623">
            <w:pPr>
              <w:spacing w:after="0" w:line="240" w:lineRule="auto"/>
              <w:rPr>
                <w:rFonts w:ascii="Times New Roman" w:hAnsi="Times New Roman"/>
                <w:bCs/>
              </w:rPr>
            </w:pPr>
            <w:r w:rsidRPr="006E1D98">
              <w:rPr>
                <w:rFonts w:ascii="Times New Roman" w:hAnsi="Times New Roman"/>
                <w:bCs/>
              </w:rPr>
              <w:t>Тестирование</w:t>
            </w:r>
          </w:p>
          <w:p w:rsidR="00100703" w:rsidRPr="006E1D98" w:rsidRDefault="00100703" w:rsidP="00810623">
            <w:pPr>
              <w:spacing w:after="0" w:line="240" w:lineRule="auto"/>
              <w:rPr>
                <w:rFonts w:ascii="Times New Roman" w:hAnsi="Times New Roman"/>
                <w:bCs/>
              </w:rPr>
            </w:pPr>
            <w:r w:rsidRPr="006E1D98">
              <w:rPr>
                <w:rFonts w:ascii="Times New Roman" w:hAnsi="Times New Roman"/>
                <w:bCs/>
              </w:rPr>
              <w:t>Дифференцированный зачет</w:t>
            </w:r>
          </w:p>
          <w:p w:rsidR="0058161F" w:rsidRPr="006E1D98" w:rsidRDefault="0058161F" w:rsidP="00810623">
            <w:pPr>
              <w:spacing w:after="0" w:line="240" w:lineRule="auto"/>
              <w:rPr>
                <w:rFonts w:ascii="Times New Roman" w:hAnsi="Times New Roman"/>
                <w:bCs/>
                <w:i/>
              </w:rPr>
            </w:pPr>
          </w:p>
        </w:tc>
      </w:tr>
      <w:tr w:rsidR="0058161F" w:rsidRPr="006E1D98" w:rsidTr="00810623">
        <w:trPr>
          <w:trHeight w:val="896"/>
        </w:trPr>
        <w:tc>
          <w:tcPr>
            <w:tcW w:w="2056" w:type="pct"/>
          </w:tcPr>
          <w:p w:rsidR="0058161F" w:rsidRPr="006E1D98" w:rsidRDefault="0058161F" w:rsidP="00810623">
            <w:pPr>
              <w:spacing w:after="0" w:line="240" w:lineRule="auto"/>
              <w:rPr>
                <w:rFonts w:ascii="Times New Roman" w:hAnsi="Times New Roman"/>
                <w:bCs/>
                <w:i/>
              </w:rPr>
            </w:pPr>
            <w:r w:rsidRPr="006E1D98">
              <w:rPr>
                <w:rFonts w:ascii="Times New Roman" w:hAnsi="Times New Roman"/>
                <w:bCs/>
                <w:i/>
              </w:rPr>
              <w:lastRenderedPageBreak/>
              <w:t>Перечень умений, осваиваемых в ра</w:t>
            </w:r>
            <w:r w:rsidRPr="006E1D98">
              <w:rPr>
                <w:rFonts w:ascii="Times New Roman" w:hAnsi="Times New Roman"/>
                <w:bCs/>
                <w:i/>
              </w:rPr>
              <w:t>м</w:t>
            </w:r>
            <w:r w:rsidRPr="006E1D98">
              <w:rPr>
                <w:rFonts w:ascii="Times New Roman" w:hAnsi="Times New Roman"/>
                <w:bCs/>
                <w:i/>
              </w:rPr>
              <w:t>ках дисциплины:</w:t>
            </w:r>
          </w:p>
          <w:p w:rsidR="0058161F" w:rsidRPr="006E1D98" w:rsidRDefault="0058161F" w:rsidP="009635EB">
            <w:pPr>
              <w:widowControl w:val="0"/>
              <w:tabs>
                <w:tab w:val="num" w:pos="564"/>
              </w:tabs>
              <w:autoSpaceDE w:val="0"/>
              <w:autoSpaceDN w:val="0"/>
              <w:spacing w:after="0" w:line="240" w:lineRule="auto"/>
              <w:jc w:val="both"/>
              <w:rPr>
                <w:rFonts w:ascii="Times New Roman" w:hAnsi="Times New Roman"/>
              </w:rPr>
            </w:pPr>
            <w:r w:rsidRPr="006E1D98">
              <w:rPr>
                <w:rFonts w:ascii="Times New Roman" w:hAnsi="Times New Roman"/>
              </w:rPr>
              <w:t>применять на практике теоретические знания по воспитанию и обучению детей с о</w:t>
            </w:r>
            <w:r w:rsidRPr="006E1D98">
              <w:rPr>
                <w:rFonts w:ascii="Times New Roman" w:hAnsi="Times New Roman"/>
              </w:rPr>
              <w:t>т</w:t>
            </w:r>
            <w:r w:rsidRPr="006E1D98">
              <w:rPr>
                <w:rFonts w:ascii="Times New Roman" w:hAnsi="Times New Roman"/>
              </w:rPr>
              <w:t>клонениями в развитии;</w:t>
            </w:r>
          </w:p>
          <w:p w:rsidR="0058161F" w:rsidRPr="006E1D98" w:rsidRDefault="0058161F" w:rsidP="009635EB">
            <w:pPr>
              <w:widowControl w:val="0"/>
              <w:tabs>
                <w:tab w:val="num" w:pos="564"/>
              </w:tabs>
              <w:autoSpaceDE w:val="0"/>
              <w:autoSpaceDN w:val="0"/>
              <w:spacing w:after="0" w:line="240" w:lineRule="auto"/>
              <w:jc w:val="both"/>
              <w:rPr>
                <w:rFonts w:ascii="Times New Roman" w:hAnsi="Times New Roman"/>
              </w:rPr>
            </w:pPr>
            <w:r w:rsidRPr="006E1D98">
              <w:rPr>
                <w:rFonts w:ascii="Times New Roman" w:hAnsi="Times New Roman"/>
              </w:rPr>
              <w:t>применять методы изучения детей с отклонениями в ра</w:t>
            </w:r>
            <w:r w:rsidRPr="006E1D98">
              <w:rPr>
                <w:rFonts w:ascii="Times New Roman" w:hAnsi="Times New Roman"/>
              </w:rPr>
              <w:t>з</w:t>
            </w:r>
            <w:r w:rsidRPr="006E1D98">
              <w:rPr>
                <w:rFonts w:ascii="Times New Roman" w:hAnsi="Times New Roman"/>
              </w:rPr>
              <w:t>витии;</w:t>
            </w:r>
          </w:p>
          <w:p w:rsidR="0058161F" w:rsidRPr="006E1D98" w:rsidRDefault="0058161F" w:rsidP="009635EB">
            <w:pPr>
              <w:widowControl w:val="0"/>
              <w:tabs>
                <w:tab w:val="num" w:pos="564"/>
              </w:tabs>
              <w:autoSpaceDE w:val="0"/>
              <w:autoSpaceDN w:val="0"/>
              <w:spacing w:after="0" w:line="240" w:lineRule="auto"/>
              <w:jc w:val="both"/>
              <w:rPr>
                <w:rFonts w:ascii="Times New Roman" w:hAnsi="Times New Roman"/>
              </w:rPr>
            </w:pPr>
            <w:r w:rsidRPr="006E1D98">
              <w:rPr>
                <w:rFonts w:ascii="Times New Roman" w:hAnsi="Times New Roman"/>
              </w:rPr>
              <w:t>подбирать формы, дидактические средства коррекционно-педагогической работы с учетом знаний индивидуальных особенностей детей с отклон</w:t>
            </w:r>
            <w:r w:rsidRPr="006E1D98">
              <w:rPr>
                <w:rFonts w:ascii="Times New Roman" w:hAnsi="Times New Roman"/>
              </w:rPr>
              <w:t>е</w:t>
            </w:r>
            <w:r w:rsidRPr="006E1D98">
              <w:rPr>
                <w:rFonts w:ascii="Times New Roman" w:hAnsi="Times New Roman"/>
              </w:rPr>
              <w:t>ниями в развитии;</w:t>
            </w:r>
          </w:p>
          <w:p w:rsidR="0058161F" w:rsidRPr="006E1D98" w:rsidRDefault="0058161F" w:rsidP="009635EB">
            <w:pPr>
              <w:widowControl w:val="0"/>
              <w:tabs>
                <w:tab w:val="num" w:pos="564"/>
              </w:tabs>
              <w:autoSpaceDE w:val="0"/>
              <w:autoSpaceDN w:val="0"/>
              <w:spacing w:after="0" w:line="240" w:lineRule="auto"/>
              <w:jc w:val="both"/>
              <w:rPr>
                <w:rFonts w:ascii="Times New Roman" w:hAnsi="Times New Roman"/>
              </w:rPr>
            </w:pPr>
            <w:r w:rsidRPr="006E1D98">
              <w:rPr>
                <w:rFonts w:ascii="Times New Roman" w:hAnsi="Times New Roman"/>
              </w:rPr>
              <w:t>определять приемы и содержание коррекционно-педагогической работы с учетом типичных затруднений и инд</w:t>
            </w:r>
            <w:r w:rsidRPr="006E1D98">
              <w:rPr>
                <w:rFonts w:ascii="Times New Roman" w:hAnsi="Times New Roman"/>
              </w:rPr>
              <w:t>и</w:t>
            </w:r>
            <w:r w:rsidRPr="006E1D98">
              <w:rPr>
                <w:rFonts w:ascii="Times New Roman" w:hAnsi="Times New Roman"/>
              </w:rPr>
              <w:t>видуальных особенностей детей с отклонениями в развитии;</w:t>
            </w:r>
          </w:p>
          <w:p w:rsidR="0058161F" w:rsidRPr="006E1D98" w:rsidRDefault="0058161F" w:rsidP="009635EB">
            <w:pPr>
              <w:tabs>
                <w:tab w:val="num" w:pos="423"/>
              </w:tabs>
              <w:autoSpaceDE w:val="0"/>
              <w:autoSpaceDN w:val="0"/>
              <w:spacing w:after="0" w:line="240" w:lineRule="auto"/>
              <w:jc w:val="both"/>
              <w:rPr>
                <w:rFonts w:ascii="Times New Roman" w:hAnsi="Times New Roman"/>
              </w:rPr>
            </w:pPr>
            <w:r w:rsidRPr="006E1D98">
              <w:rPr>
                <w:rFonts w:ascii="Times New Roman" w:hAnsi="Times New Roman"/>
              </w:rPr>
              <w:t>анали</w:t>
            </w:r>
            <w:r w:rsidR="00810623">
              <w:rPr>
                <w:rFonts w:ascii="Times New Roman" w:hAnsi="Times New Roman"/>
              </w:rPr>
              <w:t>зировать специальную лит</w:t>
            </w:r>
            <w:r w:rsidR="00810623">
              <w:rPr>
                <w:rFonts w:ascii="Times New Roman" w:hAnsi="Times New Roman"/>
              </w:rPr>
              <w:t>е</w:t>
            </w:r>
            <w:r w:rsidR="00810623">
              <w:rPr>
                <w:rFonts w:ascii="Times New Roman" w:hAnsi="Times New Roman"/>
              </w:rPr>
              <w:t>ратуру</w:t>
            </w:r>
          </w:p>
        </w:tc>
        <w:tc>
          <w:tcPr>
            <w:tcW w:w="1716" w:type="pct"/>
          </w:tcPr>
          <w:p w:rsidR="0058161F" w:rsidRPr="006E1D98" w:rsidRDefault="0058161F" w:rsidP="00810623">
            <w:pPr>
              <w:spacing w:after="0" w:line="240" w:lineRule="auto"/>
              <w:jc w:val="both"/>
              <w:rPr>
                <w:rFonts w:ascii="Times New Roman" w:hAnsi="Times New Roman"/>
                <w:bCs/>
              </w:rPr>
            </w:pPr>
            <w:r w:rsidRPr="006E1D98">
              <w:rPr>
                <w:rFonts w:ascii="Times New Roman" w:hAnsi="Times New Roman"/>
                <w:b/>
                <w:bCs/>
              </w:rPr>
              <w:t>оценка «5»</w:t>
            </w:r>
            <w:r w:rsidRPr="006E1D98">
              <w:rPr>
                <w:rFonts w:ascii="Times New Roman" w:hAnsi="Times New Roman"/>
                <w:bCs/>
              </w:rPr>
              <w:t xml:space="preserve"> - умение применять теоретические знания при выполнении практического зад</w:t>
            </w:r>
            <w:r w:rsidRPr="006E1D98">
              <w:rPr>
                <w:rFonts w:ascii="Times New Roman" w:hAnsi="Times New Roman"/>
                <w:bCs/>
              </w:rPr>
              <w:t>а</w:t>
            </w:r>
            <w:r w:rsidRPr="006E1D98">
              <w:rPr>
                <w:rFonts w:ascii="Times New Roman" w:hAnsi="Times New Roman"/>
                <w:bCs/>
              </w:rPr>
              <w:t>ния;</w:t>
            </w:r>
          </w:p>
          <w:p w:rsidR="0058161F" w:rsidRPr="006E1D98" w:rsidRDefault="0058161F" w:rsidP="00810623">
            <w:pPr>
              <w:spacing w:after="0" w:line="240" w:lineRule="auto"/>
              <w:jc w:val="both"/>
              <w:rPr>
                <w:rFonts w:ascii="Times New Roman" w:hAnsi="Times New Roman"/>
                <w:bCs/>
              </w:rPr>
            </w:pPr>
            <w:r w:rsidRPr="006E1D98">
              <w:rPr>
                <w:rFonts w:ascii="Times New Roman" w:hAnsi="Times New Roman"/>
                <w:b/>
                <w:bCs/>
              </w:rPr>
              <w:t>оценка «4» -</w:t>
            </w:r>
            <w:r w:rsidRPr="006E1D98">
              <w:rPr>
                <w:rFonts w:ascii="Times New Roman" w:hAnsi="Times New Roman"/>
                <w:bCs/>
              </w:rPr>
              <w:t xml:space="preserve"> умение в целом применять теоретические знания, но не всегда точно давать аргументацию теоретических знаний при выполнении пра</w:t>
            </w:r>
            <w:r w:rsidRPr="006E1D98">
              <w:rPr>
                <w:rFonts w:ascii="Times New Roman" w:hAnsi="Times New Roman"/>
                <w:bCs/>
              </w:rPr>
              <w:t>к</w:t>
            </w:r>
            <w:r w:rsidRPr="006E1D98">
              <w:rPr>
                <w:rFonts w:ascii="Times New Roman" w:hAnsi="Times New Roman"/>
                <w:bCs/>
              </w:rPr>
              <w:t>тического задания.</w:t>
            </w:r>
          </w:p>
          <w:p w:rsidR="0058161F" w:rsidRPr="006E1D98" w:rsidRDefault="0058161F" w:rsidP="00810623">
            <w:pPr>
              <w:spacing w:after="0" w:line="240" w:lineRule="auto"/>
              <w:jc w:val="both"/>
              <w:rPr>
                <w:rFonts w:ascii="Times New Roman" w:hAnsi="Times New Roman"/>
                <w:bCs/>
              </w:rPr>
            </w:pPr>
            <w:r w:rsidRPr="006E1D98">
              <w:rPr>
                <w:rFonts w:ascii="Times New Roman" w:hAnsi="Times New Roman"/>
                <w:b/>
                <w:bCs/>
              </w:rPr>
              <w:t>оценка «3»</w:t>
            </w:r>
            <w:r w:rsidRPr="006E1D98">
              <w:rPr>
                <w:rFonts w:ascii="Times New Roman" w:hAnsi="Times New Roman"/>
                <w:bCs/>
              </w:rPr>
              <w:t xml:space="preserve"> - не всегда может применять теоретические знания при выполнении практич</w:t>
            </w:r>
            <w:r w:rsidRPr="006E1D98">
              <w:rPr>
                <w:rFonts w:ascii="Times New Roman" w:hAnsi="Times New Roman"/>
                <w:bCs/>
              </w:rPr>
              <w:t>е</w:t>
            </w:r>
            <w:r w:rsidRPr="006E1D98">
              <w:rPr>
                <w:rFonts w:ascii="Times New Roman" w:hAnsi="Times New Roman"/>
                <w:bCs/>
              </w:rPr>
              <w:t>ского задания.</w:t>
            </w:r>
          </w:p>
          <w:p w:rsidR="0058161F" w:rsidRPr="006E1D98" w:rsidRDefault="0058161F" w:rsidP="00810623">
            <w:pPr>
              <w:spacing w:after="0" w:line="240" w:lineRule="auto"/>
              <w:jc w:val="both"/>
              <w:rPr>
                <w:rFonts w:ascii="Times New Roman" w:hAnsi="Times New Roman"/>
                <w:bCs/>
                <w:i/>
              </w:rPr>
            </w:pPr>
            <w:r w:rsidRPr="006E1D98">
              <w:rPr>
                <w:rFonts w:ascii="Times New Roman" w:hAnsi="Times New Roman"/>
                <w:b/>
                <w:bCs/>
              </w:rPr>
              <w:t>оценка «2»</w:t>
            </w:r>
            <w:r w:rsidRPr="006E1D98">
              <w:rPr>
                <w:rFonts w:ascii="Times New Roman" w:hAnsi="Times New Roman"/>
                <w:bCs/>
              </w:rPr>
              <w:t xml:space="preserve"> - не умение применять теоретические знания при в</w:t>
            </w:r>
            <w:r w:rsidR="00810623">
              <w:rPr>
                <w:rFonts w:ascii="Times New Roman" w:hAnsi="Times New Roman"/>
                <w:bCs/>
              </w:rPr>
              <w:t>ыполнения практического з</w:t>
            </w:r>
            <w:r w:rsidR="00810623">
              <w:rPr>
                <w:rFonts w:ascii="Times New Roman" w:hAnsi="Times New Roman"/>
                <w:bCs/>
              </w:rPr>
              <w:t>а</w:t>
            </w:r>
            <w:r w:rsidR="00810623">
              <w:rPr>
                <w:rFonts w:ascii="Times New Roman" w:hAnsi="Times New Roman"/>
                <w:bCs/>
              </w:rPr>
              <w:t>дания</w:t>
            </w:r>
          </w:p>
        </w:tc>
        <w:tc>
          <w:tcPr>
            <w:tcW w:w="1228" w:type="pct"/>
          </w:tcPr>
          <w:p w:rsidR="0058161F" w:rsidRPr="006E1D98" w:rsidRDefault="0058161F" w:rsidP="00810623">
            <w:pPr>
              <w:spacing w:after="0" w:line="240" w:lineRule="auto"/>
              <w:jc w:val="both"/>
              <w:rPr>
                <w:rFonts w:ascii="Times New Roman" w:hAnsi="Times New Roman"/>
                <w:bCs/>
              </w:rPr>
            </w:pPr>
            <w:r w:rsidRPr="006E1D98">
              <w:rPr>
                <w:rFonts w:ascii="Times New Roman" w:hAnsi="Times New Roman"/>
                <w:bCs/>
              </w:rPr>
              <w:t>Оценка результатов выполнения практ</w:t>
            </w:r>
            <w:r w:rsidRPr="006E1D98">
              <w:rPr>
                <w:rFonts w:ascii="Times New Roman" w:hAnsi="Times New Roman"/>
                <w:bCs/>
              </w:rPr>
              <w:t>и</w:t>
            </w:r>
            <w:r w:rsidRPr="006E1D98">
              <w:rPr>
                <w:rFonts w:ascii="Times New Roman" w:hAnsi="Times New Roman"/>
                <w:bCs/>
              </w:rPr>
              <w:t>ческой работы</w:t>
            </w:r>
          </w:p>
          <w:p w:rsidR="0058161F" w:rsidRPr="006E1D98" w:rsidRDefault="0058161F" w:rsidP="00810623">
            <w:pPr>
              <w:spacing w:after="0" w:line="240" w:lineRule="auto"/>
              <w:jc w:val="both"/>
              <w:rPr>
                <w:rFonts w:ascii="Times New Roman" w:hAnsi="Times New Roman"/>
                <w:bCs/>
              </w:rPr>
            </w:pPr>
          </w:p>
          <w:p w:rsidR="0058161F" w:rsidRPr="006E1D98" w:rsidRDefault="0058161F" w:rsidP="00810623">
            <w:pPr>
              <w:spacing w:after="0" w:line="240" w:lineRule="auto"/>
              <w:jc w:val="both"/>
              <w:rPr>
                <w:rFonts w:ascii="Times New Roman" w:hAnsi="Times New Roman"/>
                <w:bCs/>
              </w:rPr>
            </w:pPr>
            <w:r w:rsidRPr="006E1D98">
              <w:rPr>
                <w:rFonts w:ascii="Times New Roman" w:hAnsi="Times New Roman"/>
                <w:bCs/>
              </w:rPr>
              <w:t>Экспертное наблюдение за ходом выпо</w:t>
            </w:r>
            <w:r w:rsidRPr="006E1D98">
              <w:rPr>
                <w:rFonts w:ascii="Times New Roman" w:hAnsi="Times New Roman"/>
                <w:bCs/>
              </w:rPr>
              <w:t>л</w:t>
            </w:r>
            <w:r w:rsidRPr="006E1D98">
              <w:rPr>
                <w:rFonts w:ascii="Times New Roman" w:hAnsi="Times New Roman"/>
                <w:bCs/>
              </w:rPr>
              <w:t>нения практической работы</w:t>
            </w:r>
          </w:p>
          <w:p w:rsidR="0058161F" w:rsidRPr="006E1D98" w:rsidRDefault="0058161F" w:rsidP="00810623">
            <w:pPr>
              <w:spacing w:after="0" w:line="240" w:lineRule="auto"/>
              <w:jc w:val="both"/>
              <w:rPr>
                <w:rFonts w:ascii="Times New Roman" w:hAnsi="Times New Roman"/>
                <w:bCs/>
              </w:rPr>
            </w:pPr>
          </w:p>
          <w:p w:rsidR="00100703" w:rsidRPr="006E1D98" w:rsidRDefault="00100703" w:rsidP="00810623">
            <w:pPr>
              <w:spacing w:after="0" w:line="240" w:lineRule="auto"/>
              <w:rPr>
                <w:rFonts w:ascii="Times New Roman" w:hAnsi="Times New Roman"/>
                <w:bCs/>
              </w:rPr>
            </w:pPr>
            <w:r w:rsidRPr="006E1D98">
              <w:rPr>
                <w:rFonts w:ascii="Times New Roman" w:hAnsi="Times New Roman"/>
                <w:bCs/>
              </w:rPr>
              <w:t>Дифференцированный зачет</w:t>
            </w:r>
          </w:p>
          <w:p w:rsidR="0058161F" w:rsidRPr="006E1D98" w:rsidRDefault="0058161F" w:rsidP="00810623">
            <w:pPr>
              <w:spacing w:after="0" w:line="240" w:lineRule="auto"/>
              <w:jc w:val="both"/>
              <w:rPr>
                <w:rFonts w:ascii="Times New Roman" w:hAnsi="Times New Roman"/>
                <w:bCs/>
                <w:i/>
              </w:rPr>
            </w:pPr>
          </w:p>
        </w:tc>
      </w:tr>
    </w:tbl>
    <w:p w:rsidR="0058161F" w:rsidRPr="006E1D98" w:rsidRDefault="0058161F" w:rsidP="0058161F">
      <w:pPr>
        <w:spacing w:after="0"/>
        <w:jc w:val="both"/>
        <w:rPr>
          <w:rFonts w:ascii="Times New Roman" w:hAnsi="Times New Roman"/>
          <w:b/>
          <w:szCs w:val="52"/>
        </w:rPr>
      </w:pPr>
    </w:p>
    <w:p w:rsidR="00007C74" w:rsidRPr="006E1D98" w:rsidRDefault="00D3029B" w:rsidP="00007C74">
      <w:pPr>
        <w:pStyle w:val="afffffd"/>
        <w:spacing w:after="0" w:line="360" w:lineRule="auto"/>
        <w:jc w:val="right"/>
        <w:rPr>
          <w:rFonts w:ascii="Times New Roman" w:hAnsi="Times New Roman"/>
          <w:b/>
          <w:bCs/>
          <w:lang w:val="ru-RU"/>
        </w:rPr>
      </w:pPr>
      <w:r w:rsidRPr="006E1D98">
        <w:rPr>
          <w:rFonts w:ascii="Times New Roman" w:hAnsi="Times New Roman"/>
          <w:b/>
          <w:szCs w:val="52"/>
        </w:rPr>
        <w:br w:type="page"/>
      </w:r>
      <w:bookmarkStart w:id="105" w:name="_Toc118714999"/>
      <w:r w:rsidR="00007C74" w:rsidRPr="006E1D98">
        <w:rPr>
          <w:rFonts w:ascii="Times New Roman" w:hAnsi="Times New Roman"/>
          <w:b/>
          <w:bCs/>
        </w:rPr>
        <w:lastRenderedPageBreak/>
        <w:t>Приложение 2.</w:t>
      </w:r>
      <w:r w:rsidR="00007C74" w:rsidRPr="006E1D98">
        <w:rPr>
          <w:rFonts w:ascii="Times New Roman" w:hAnsi="Times New Roman"/>
          <w:b/>
          <w:bCs/>
          <w:lang w:val="ru-RU"/>
        </w:rPr>
        <w:t>18</w:t>
      </w:r>
      <w:bookmarkEnd w:id="105"/>
    </w:p>
    <w:p w:rsidR="00007C74" w:rsidRPr="006E1D98" w:rsidRDefault="00007C74" w:rsidP="00007C74">
      <w:pPr>
        <w:spacing w:after="0" w:line="360" w:lineRule="auto"/>
        <w:jc w:val="right"/>
        <w:rPr>
          <w:rFonts w:ascii="Times New Roman" w:hAnsi="Times New Roman"/>
          <w:b/>
          <w:i/>
        </w:rPr>
      </w:pPr>
      <w:r w:rsidRPr="006E1D98">
        <w:rPr>
          <w:rFonts w:ascii="Times New Roman" w:hAnsi="Times New Roman"/>
          <w:sz w:val="24"/>
          <w:szCs w:val="24"/>
        </w:rPr>
        <w:t xml:space="preserve">к ПООП СПО по </w:t>
      </w:r>
      <w:r w:rsidRPr="006E1D98">
        <w:rPr>
          <w:rFonts w:ascii="Times New Roman" w:hAnsi="Times New Roman"/>
          <w:bCs/>
          <w:sz w:val="24"/>
          <w:szCs w:val="24"/>
        </w:rPr>
        <w:t>специальности</w:t>
      </w:r>
      <w:r w:rsidRPr="006E1D98">
        <w:rPr>
          <w:rFonts w:ascii="Times New Roman" w:hAnsi="Times New Roman"/>
          <w:sz w:val="24"/>
          <w:szCs w:val="24"/>
        </w:rPr>
        <w:t xml:space="preserve"> </w:t>
      </w:r>
      <w:r w:rsidRPr="006E1D98">
        <w:rPr>
          <w:rFonts w:ascii="Times New Roman" w:hAnsi="Times New Roman"/>
          <w:sz w:val="24"/>
          <w:szCs w:val="24"/>
        </w:rPr>
        <w:br/>
        <w:t>44.02.02 Преподавание в начальных классах</w:t>
      </w:r>
    </w:p>
    <w:p w:rsidR="00007C74" w:rsidRPr="006E1D98" w:rsidRDefault="00007C74" w:rsidP="00007C74">
      <w:pPr>
        <w:spacing w:after="0" w:line="360" w:lineRule="auto"/>
        <w:jc w:val="center"/>
        <w:rPr>
          <w:rFonts w:ascii="Times New Roman" w:hAnsi="Times New Roman"/>
          <w:b/>
          <w:i/>
        </w:rPr>
      </w:pPr>
    </w:p>
    <w:p w:rsidR="00D3029B" w:rsidRPr="006E1D98" w:rsidRDefault="00D3029B" w:rsidP="00007C74">
      <w:pPr>
        <w:jc w:val="right"/>
        <w:rPr>
          <w:rFonts w:ascii="Times New Roman" w:hAnsi="Times New Roman"/>
          <w:b/>
          <w:i/>
        </w:rPr>
      </w:pPr>
    </w:p>
    <w:p w:rsidR="00D3029B" w:rsidRPr="006E1D98" w:rsidRDefault="00D3029B" w:rsidP="00D3029B">
      <w:pPr>
        <w:jc w:val="center"/>
        <w:rPr>
          <w:rFonts w:ascii="Times New Roman" w:hAnsi="Times New Roman"/>
          <w:b/>
          <w:i/>
        </w:rPr>
      </w:pPr>
    </w:p>
    <w:p w:rsidR="00D3029B" w:rsidRPr="006E1D98" w:rsidRDefault="00D3029B" w:rsidP="00D3029B">
      <w:pPr>
        <w:jc w:val="center"/>
        <w:rPr>
          <w:rFonts w:ascii="Times New Roman" w:hAnsi="Times New Roman"/>
          <w:b/>
          <w:i/>
        </w:rPr>
      </w:pPr>
    </w:p>
    <w:p w:rsidR="00D3029B" w:rsidRPr="006E1D98" w:rsidRDefault="00D3029B" w:rsidP="00D3029B">
      <w:pPr>
        <w:jc w:val="center"/>
        <w:rPr>
          <w:rFonts w:ascii="Times New Roman" w:hAnsi="Times New Roman"/>
          <w:b/>
          <w:i/>
        </w:rPr>
      </w:pPr>
    </w:p>
    <w:p w:rsidR="00D3029B" w:rsidRPr="006E1D98" w:rsidRDefault="00D3029B" w:rsidP="00D3029B">
      <w:pPr>
        <w:jc w:val="center"/>
        <w:rPr>
          <w:rFonts w:ascii="Times New Roman" w:hAnsi="Times New Roman"/>
          <w:b/>
          <w:sz w:val="24"/>
          <w:szCs w:val="24"/>
        </w:rPr>
      </w:pPr>
      <w:r w:rsidRPr="006E1D98">
        <w:rPr>
          <w:rFonts w:ascii="Times New Roman" w:hAnsi="Times New Roman"/>
          <w:b/>
          <w:sz w:val="24"/>
          <w:szCs w:val="24"/>
        </w:rPr>
        <w:t>ПРИМЕРНАЯ РАБОЧАЯ ПРОГРАММА УЧЕБНОЙ ДИСЦИПЛИНЫ</w:t>
      </w:r>
    </w:p>
    <w:p w:rsidR="00D3029B" w:rsidRPr="006E1D98" w:rsidRDefault="00D3029B" w:rsidP="00D3029B">
      <w:pPr>
        <w:jc w:val="center"/>
        <w:rPr>
          <w:rFonts w:ascii="Times New Roman" w:hAnsi="Times New Roman"/>
          <w:b/>
          <w:i/>
          <w:sz w:val="24"/>
          <w:szCs w:val="24"/>
          <w:u w:val="single"/>
        </w:rPr>
      </w:pPr>
    </w:p>
    <w:p w:rsidR="00D3029B" w:rsidRPr="005D24A1" w:rsidRDefault="00D3029B" w:rsidP="00D3029B">
      <w:pPr>
        <w:spacing w:after="0"/>
        <w:jc w:val="center"/>
        <w:rPr>
          <w:rFonts w:ascii="Times New Roman" w:hAnsi="Times New Roman"/>
          <w:b/>
          <w:sz w:val="24"/>
          <w:szCs w:val="24"/>
        </w:rPr>
      </w:pPr>
      <w:r w:rsidRPr="005D24A1">
        <w:rPr>
          <w:rFonts w:ascii="Times New Roman" w:hAnsi="Times New Roman"/>
          <w:b/>
          <w:sz w:val="24"/>
          <w:szCs w:val="24"/>
        </w:rPr>
        <w:t>«ОП</w:t>
      </w:r>
      <w:r w:rsidR="005D24A1">
        <w:rPr>
          <w:rFonts w:ascii="Times New Roman" w:hAnsi="Times New Roman"/>
          <w:b/>
          <w:sz w:val="24"/>
          <w:szCs w:val="24"/>
        </w:rPr>
        <w:t>.</w:t>
      </w:r>
      <w:r w:rsidRPr="005D24A1">
        <w:rPr>
          <w:rFonts w:ascii="Times New Roman" w:hAnsi="Times New Roman"/>
          <w:b/>
          <w:sz w:val="24"/>
          <w:szCs w:val="24"/>
        </w:rPr>
        <w:t xml:space="preserve">13 </w:t>
      </w:r>
      <w:r w:rsidR="00E1292C" w:rsidRPr="005D24A1">
        <w:rPr>
          <w:rFonts w:ascii="Times New Roman" w:hAnsi="Times New Roman"/>
          <w:b/>
          <w:sz w:val="24"/>
          <w:szCs w:val="24"/>
        </w:rPr>
        <w:t>Основы обучения лиц с особыми образовательными потребностями</w:t>
      </w:r>
      <w:r w:rsidRPr="005D24A1">
        <w:rPr>
          <w:rFonts w:ascii="Times New Roman" w:hAnsi="Times New Roman"/>
          <w:b/>
          <w:sz w:val="24"/>
          <w:szCs w:val="24"/>
        </w:rPr>
        <w:t>»</w:t>
      </w:r>
    </w:p>
    <w:p w:rsidR="00D3029B" w:rsidRPr="006E1D98" w:rsidRDefault="00D3029B" w:rsidP="00D3029B">
      <w:pPr>
        <w:jc w:val="center"/>
        <w:rPr>
          <w:rFonts w:ascii="Times New Roman" w:hAnsi="Times New Roman"/>
          <w:b/>
          <w:i/>
        </w:rPr>
      </w:pPr>
    </w:p>
    <w:p w:rsidR="00D3029B" w:rsidRPr="006E1D98" w:rsidRDefault="00D3029B" w:rsidP="00D3029B">
      <w:pPr>
        <w:rPr>
          <w:rFonts w:ascii="Times New Roman" w:hAnsi="Times New Roman"/>
          <w:b/>
          <w:i/>
        </w:rPr>
      </w:pPr>
    </w:p>
    <w:p w:rsidR="00D3029B" w:rsidRPr="006E1D98" w:rsidRDefault="00D3029B" w:rsidP="00D3029B">
      <w:pPr>
        <w:rPr>
          <w:rFonts w:ascii="Times New Roman" w:hAnsi="Times New Roman"/>
          <w:b/>
          <w:i/>
        </w:rPr>
      </w:pPr>
    </w:p>
    <w:p w:rsidR="00D3029B" w:rsidRPr="006E1D98" w:rsidRDefault="00D3029B" w:rsidP="00D3029B">
      <w:pPr>
        <w:rPr>
          <w:rFonts w:ascii="Times New Roman" w:hAnsi="Times New Roman"/>
          <w:b/>
          <w:i/>
        </w:rPr>
      </w:pPr>
    </w:p>
    <w:p w:rsidR="00D3029B" w:rsidRPr="006E1D98" w:rsidRDefault="00D3029B" w:rsidP="00D3029B">
      <w:pPr>
        <w:rPr>
          <w:rFonts w:ascii="Times New Roman" w:hAnsi="Times New Roman"/>
          <w:b/>
          <w:i/>
        </w:rPr>
      </w:pPr>
    </w:p>
    <w:p w:rsidR="00D3029B" w:rsidRPr="006E1D98" w:rsidRDefault="00D3029B" w:rsidP="00D3029B">
      <w:pPr>
        <w:rPr>
          <w:rFonts w:ascii="Times New Roman" w:hAnsi="Times New Roman"/>
          <w:b/>
          <w:i/>
        </w:rPr>
      </w:pPr>
    </w:p>
    <w:p w:rsidR="00D3029B" w:rsidRPr="006E1D98" w:rsidRDefault="00D3029B" w:rsidP="00D3029B">
      <w:pPr>
        <w:rPr>
          <w:rFonts w:ascii="Times New Roman" w:hAnsi="Times New Roman"/>
          <w:b/>
          <w:i/>
        </w:rPr>
      </w:pPr>
    </w:p>
    <w:p w:rsidR="00D3029B" w:rsidRPr="006E1D98" w:rsidRDefault="00D3029B" w:rsidP="00D3029B">
      <w:pPr>
        <w:rPr>
          <w:rFonts w:ascii="Times New Roman" w:hAnsi="Times New Roman"/>
          <w:b/>
          <w:i/>
        </w:rPr>
      </w:pPr>
    </w:p>
    <w:p w:rsidR="00D3029B" w:rsidRPr="006E1D98" w:rsidRDefault="00D3029B" w:rsidP="00D3029B">
      <w:pPr>
        <w:rPr>
          <w:rFonts w:ascii="Times New Roman" w:hAnsi="Times New Roman"/>
          <w:b/>
          <w:i/>
        </w:rPr>
      </w:pPr>
    </w:p>
    <w:p w:rsidR="00D3029B" w:rsidRPr="006E1D98" w:rsidRDefault="00D3029B" w:rsidP="00D3029B">
      <w:pPr>
        <w:rPr>
          <w:rFonts w:ascii="Times New Roman" w:hAnsi="Times New Roman"/>
          <w:b/>
          <w:i/>
        </w:rPr>
      </w:pPr>
    </w:p>
    <w:p w:rsidR="00D3029B" w:rsidRPr="006E1D98" w:rsidRDefault="00D3029B" w:rsidP="00D3029B">
      <w:pPr>
        <w:rPr>
          <w:rFonts w:ascii="Times New Roman" w:hAnsi="Times New Roman"/>
          <w:b/>
          <w:i/>
        </w:rPr>
      </w:pPr>
    </w:p>
    <w:p w:rsidR="00D3029B" w:rsidRPr="006E1D98" w:rsidRDefault="00D3029B" w:rsidP="00D3029B">
      <w:pPr>
        <w:rPr>
          <w:rFonts w:ascii="Times New Roman" w:hAnsi="Times New Roman"/>
          <w:b/>
          <w:i/>
        </w:rPr>
      </w:pPr>
    </w:p>
    <w:p w:rsidR="00D3029B" w:rsidRPr="006E1D98" w:rsidRDefault="00D3029B" w:rsidP="00D3029B">
      <w:pPr>
        <w:rPr>
          <w:rFonts w:ascii="Times New Roman" w:hAnsi="Times New Roman"/>
          <w:b/>
          <w:i/>
        </w:rPr>
      </w:pPr>
    </w:p>
    <w:p w:rsidR="00D3029B" w:rsidRPr="006E1D98" w:rsidRDefault="00D3029B" w:rsidP="00D3029B">
      <w:pPr>
        <w:rPr>
          <w:rFonts w:ascii="Times New Roman" w:hAnsi="Times New Roman"/>
          <w:b/>
          <w:i/>
        </w:rPr>
      </w:pPr>
    </w:p>
    <w:p w:rsidR="00D3029B" w:rsidRPr="006E1D98" w:rsidRDefault="00D3029B" w:rsidP="00D3029B">
      <w:pPr>
        <w:rPr>
          <w:rFonts w:ascii="Times New Roman" w:hAnsi="Times New Roman"/>
          <w:b/>
          <w:i/>
        </w:rPr>
      </w:pPr>
    </w:p>
    <w:p w:rsidR="00D3029B" w:rsidRPr="006E1D98" w:rsidRDefault="00D3029B" w:rsidP="00D3029B">
      <w:pPr>
        <w:rPr>
          <w:rFonts w:ascii="Times New Roman" w:hAnsi="Times New Roman"/>
          <w:b/>
          <w:i/>
        </w:rPr>
      </w:pPr>
    </w:p>
    <w:p w:rsidR="00D3029B" w:rsidRPr="006E1D98" w:rsidRDefault="00D3029B" w:rsidP="00D3029B">
      <w:pPr>
        <w:jc w:val="center"/>
        <w:rPr>
          <w:rFonts w:ascii="Times New Roman" w:hAnsi="Times New Roman"/>
          <w:b/>
          <w:i/>
          <w:sz w:val="24"/>
          <w:szCs w:val="24"/>
        </w:rPr>
      </w:pPr>
      <w:r w:rsidRPr="005D24A1">
        <w:rPr>
          <w:rFonts w:ascii="Times New Roman" w:hAnsi="Times New Roman"/>
          <w:b/>
          <w:bCs/>
        </w:rPr>
        <w:t>202</w:t>
      </w:r>
      <w:r w:rsidR="00E1292C" w:rsidRPr="005D24A1">
        <w:rPr>
          <w:rFonts w:ascii="Times New Roman" w:hAnsi="Times New Roman"/>
          <w:b/>
          <w:bCs/>
        </w:rPr>
        <w:t>2</w:t>
      </w:r>
      <w:r w:rsidRPr="005D24A1">
        <w:rPr>
          <w:rFonts w:ascii="Times New Roman" w:hAnsi="Times New Roman"/>
          <w:b/>
          <w:bCs/>
        </w:rPr>
        <w:t xml:space="preserve"> г.</w:t>
      </w:r>
      <w:r w:rsidRPr="005D24A1">
        <w:rPr>
          <w:rFonts w:ascii="Times New Roman" w:hAnsi="Times New Roman"/>
          <w:b/>
          <w:bCs/>
        </w:rPr>
        <w:br w:type="page"/>
      </w:r>
      <w:r w:rsidRPr="006E1D98">
        <w:rPr>
          <w:rFonts w:ascii="Times New Roman" w:hAnsi="Times New Roman"/>
          <w:b/>
          <w:i/>
          <w:sz w:val="24"/>
          <w:szCs w:val="24"/>
        </w:rPr>
        <w:lastRenderedPageBreak/>
        <w:t>СОДЕРЖАНИЕ</w:t>
      </w:r>
    </w:p>
    <w:p w:rsidR="00D3029B" w:rsidRPr="006E1D98" w:rsidRDefault="00D3029B" w:rsidP="00D3029B">
      <w:pPr>
        <w:rPr>
          <w:rFonts w:ascii="Times New Roman" w:hAnsi="Times New Roman"/>
          <w:b/>
          <w:i/>
          <w:sz w:val="24"/>
          <w:szCs w:val="24"/>
        </w:rPr>
      </w:pPr>
    </w:p>
    <w:tbl>
      <w:tblPr>
        <w:tblW w:w="0" w:type="auto"/>
        <w:tblLook w:val="01E0"/>
      </w:tblPr>
      <w:tblGrid>
        <w:gridCol w:w="7501"/>
        <w:gridCol w:w="1854"/>
      </w:tblGrid>
      <w:tr w:rsidR="00D3029B" w:rsidRPr="006E1D98" w:rsidTr="00E813DA">
        <w:tc>
          <w:tcPr>
            <w:tcW w:w="7501" w:type="dxa"/>
          </w:tcPr>
          <w:p w:rsidR="00D3029B" w:rsidRPr="006E1D98" w:rsidRDefault="00D3029B" w:rsidP="008805F7">
            <w:pPr>
              <w:numPr>
                <w:ilvl w:val="0"/>
                <w:numId w:val="112"/>
              </w:numPr>
              <w:suppressAutoHyphens/>
              <w:rPr>
                <w:rFonts w:ascii="Times New Roman" w:hAnsi="Times New Roman"/>
                <w:b/>
                <w:sz w:val="24"/>
                <w:szCs w:val="24"/>
              </w:rPr>
            </w:pPr>
            <w:r w:rsidRPr="006E1D98">
              <w:rPr>
                <w:rFonts w:ascii="Times New Roman" w:hAnsi="Times New Roman"/>
                <w:b/>
                <w:sz w:val="24"/>
                <w:szCs w:val="24"/>
              </w:rPr>
              <w:t xml:space="preserve">ОБЩАЯ ХАРАКТЕРИСТИКА </w:t>
            </w:r>
            <w:r w:rsidRPr="006E1D98">
              <w:rPr>
                <w:rFonts w:ascii="Times New Roman" w:hAnsi="Times New Roman"/>
                <w:b/>
                <w:color w:val="000000"/>
                <w:sz w:val="24"/>
                <w:szCs w:val="24"/>
              </w:rPr>
              <w:t>ПРИМЕРНОЙ РАБОЧЕЙ ПРОГРАММЫ</w:t>
            </w:r>
            <w:r w:rsidRPr="006E1D98">
              <w:rPr>
                <w:rFonts w:ascii="Times New Roman" w:hAnsi="Times New Roman"/>
                <w:b/>
                <w:sz w:val="24"/>
                <w:szCs w:val="24"/>
              </w:rPr>
              <w:t xml:space="preserve"> УЧЕБНОЙ ДИСЦИПЛИНЫ</w:t>
            </w:r>
          </w:p>
        </w:tc>
        <w:tc>
          <w:tcPr>
            <w:tcW w:w="1854" w:type="dxa"/>
          </w:tcPr>
          <w:p w:rsidR="00D3029B" w:rsidRPr="00201D41" w:rsidRDefault="00D3029B" w:rsidP="00D3029B">
            <w:pPr>
              <w:jc w:val="center"/>
              <w:rPr>
                <w:rFonts w:ascii="Times New Roman" w:hAnsi="Times New Roman"/>
                <w:b/>
                <w:sz w:val="24"/>
                <w:szCs w:val="24"/>
                <w:highlight w:val="yellow"/>
              </w:rPr>
            </w:pPr>
          </w:p>
        </w:tc>
      </w:tr>
      <w:tr w:rsidR="00201D41" w:rsidRPr="006E1D98" w:rsidTr="00E813DA">
        <w:tc>
          <w:tcPr>
            <w:tcW w:w="7501" w:type="dxa"/>
          </w:tcPr>
          <w:p w:rsidR="00201D41" w:rsidRPr="006E1D98" w:rsidRDefault="00201D41" w:rsidP="008805F7">
            <w:pPr>
              <w:numPr>
                <w:ilvl w:val="0"/>
                <w:numId w:val="139"/>
              </w:numPr>
              <w:suppressAutoHyphens/>
              <w:rPr>
                <w:rFonts w:ascii="Times New Roman" w:hAnsi="Times New Roman"/>
                <w:b/>
                <w:sz w:val="24"/>
                <w:szCs w:val="24"/>
              </w:rPr>
            </w:pPr>
            <w:r w:rsidRPr="006E1D98">
              <w:rPr>
                <w:rFonts w:ascii="Times New Roman" w:hAnsi="Times New Roman"/>
                <w:b/>
                <w:sz w:val="24"/>
                <w:szCs w:val="24"/>
              </w:rPr>
              <w:t>СТРУКТУРА И СОДЕРЖАНИЕ УЧЕБНОЙ ДИСЦИПЛИНЫ</w:t>
            </w:r>
          </w:p>
        </w:tc>
        <w:tc>
          <w:tcPr>
            <w:tcW w:w="1854" w:type="dxa"/>
          </w:tcPr>
          <w:p w:rsidR="00201D41" w:rsidRPr="00201D41" w:rsidRDefault="00201D41" w:rsidP="00D3029B">
            <w:pPr>
              <w:jc w:val="center"/>
              <w:rPr>
                <w:rFonts w:ascii="Times New Roman" w:hAnsi="Times New Roman"/>
                <w:b/>
                <w:sz w:val="24"/>
                <w:szCs w:val="24"/>
                <w:highlight w:val="yellow"/>
              </w:rPr>
            </w:pPr>
          </w:p>
        </w:tc>
      </w:tr>
      <w:tr w:rsidR="00D3029B" w:rsidRPr="006E1D98" w:rsidTr="00E813DA">
        <w:tc>
          <w:tcPr>
            <w:tcW w:w="7501" w:type="dxa"/>
          </w:tcPr>
          <w:p w:rsidR="00D3029B" w:rsidRPr="006E1D98" w:rsidRDefault="00D3029B" w:rsidP="008805F7">
            <w:pPr>
              <w:numPr>
                <w:ilvl w:val="0"/>
                <w:numId w:val="139"/>
              </w:numPr>
              <w:suppressAutoHyphens/>
              <w:ind w:left="710"/>
              <w:rPr>
                <w:rFonts w:ascii="Times New Roman" w:hAnsi="Times New Roman"/>
                <w:b/>
                <w:sz w:val="24"/>
                <w:szCs w:val="24"/>
              </w:rPr>
            </w:pPr>
            <w:r w:rsidRPr="006E1D98">
              <w:rPr>
                <w:rFonts w:ascii="Times New Roman" w:hAnsi="Times New Roman"/>
                <w:b/>
                <w:sz w:val="24"/>
                <w:szCs w:val="24"/>
              </w:rPr>
              <w:t>УСЛОВИЯ РЕАЛИЗАЦИИ УЧЕБНОЙ ДИСЦИПЛИНЫ</w:t>
            </w:r>
          </w:p>
        </w:tc>
        <w:tc>
          <w:tcPr>
            <w:tcW w:w="1854" w:type="dxa"/>
          </w:tcPr>
          <w:p w:rsidR="00D3029B" w:rsidRPr="00201D41" w:rsidRDefault="00D3029B" w:rsidP="00D3029B">
            <w:pPr>
              <w:jc w:val="center"/>
              <w:rPr>
                <w:rFonts w:ascii="Times New Roman" w:hAnsi="Times New Roman"/>
                <w:b/>
                <w:sz w:val="24"/>
                <w:szCs w:val="24"/>
                <w:highlight w:val="yellow"/>
              </w:rPr>
            </w:pPr>
          </w:p>
        </w:tc>
      </w:tr>
      <w:tr w:rsidR="00D3029B" w:rsidRPr="006E1D98" w:rsidTr="00E813DA">
        <w:tc>
          <w:tcPr>
            <w:tcW w:w="7501" w:type="dxa"/>
          </w:tcPr>
          <w:p w:rsidR="00D3029B" w:rsidRPr="006E1D98" w:rsidRDefault="00D3029B" w:rsidP="008805F7">
            <w:pPr>
              <w:numPr>
                <w:ilvl w:val="0"/>
                <w:numId w:val="139"/>
              </w:numPr>
              <w:suppressAutoHyphens/>
              <w:ind w:left="710"/>
              <w:rPr>
                <w:rFonts w:ascii="Times New Roman" w:hAnsi="Times New Roman"/>
                <w:b/>
                <w:sz w:val="24"/>
                <w:szCs w:val="24"/>
              </w:rPr>
            </w:pPr>
            <w:r w:rsidRPr="006E1D98">
              <w:rPr>
                <w:rFonts w:ascii="Times New Roman" w:hAnsi="Times New Roman"/>
                <w:b/>
                <w:sz w:val="24"/>
                <w:szCs w:val="24"/>
              </w:rPr>
              <w:t>КОНТРОЛЬ И ОЦЕНКА РЕЗУЛЬТАТОВ ОСВОЕНИЯ УЧЕБНОЙ ДИСЦИПЛИНЫ</w:t>
            </w:r>
          </w:p>
          <w:p w:rsidR="00D3029B" w:rsidRPr="006E1D98" w:rsidRDefault="00D3029B" w:rsidP="00D3029B">
            <w:pPr>
              <w:suppressAutoHyphens/>
              <w:rPr>
                <w:rFonts w:ascii="Times New Roman" w:hAnsi="Times New Roman"/>
                <w:b/>
                <w:sz w:val="24"/>
                <w:szCs w:val="24"/>
              </w:rPr>
            </w:pPr>
          </w:p>
        </w:tc>
        <w:tc>
          <w:tcPr>
            <w:tcW w:w="1854" w:type="dxa"/>
          </w:tcPr>
          <w:p w:rsidR="00D3029B" w:rsidRPr="00201D41" w:rsidRDefault="00D3029B" w:rsidP="00D3029B">
            <w:pPr>
              <w:jc w:val="center"/>
              <w:rPr>
                <w:rFonts w:ascii="Times New Roman" w:hAnsi="Times New Roman"/>
                <w:b/>
                <w:sz w:val="24"/>
                <w:szCs w:val="24"/>
                <w:highlight w:val="yellow"/>
              </w:rPr>
            </w:pPr>
          </w:p>
        </w:tc>
      </w:tr>
    </w:tbl>
    <w:p w:rsidR="00D3029B" w:rsidRPr="006E1D98" w:rsidRDefault="00D3029B" w:rsidP="005D24A1">
      <w:pPr>
        <w:suppressAutoHyphens/>
        <w:spacing w:after="0"/>
        <w:jc w:val="center"/>
        <w:rPr>
          <w:rFonts w:ascii="Times New Roman" w:hAnsi="Times New Roman"/>
          <w:b/>
          <w:sz w:val="24"/>
          <w:szCs w:val="24"/>
        </w:rPr>
      </w:pPr>
      <w:r w:rsidRPr="006E1D98">
        <w:rPr>
          <w:rFonts w:ascii="Times New Roman" w:hAnsi="Times New Roman"/>
          <w:b/>
          <w:i/>
          <w:u w:val="single"/>
        </w:rPr>
        <w:br w:type="page"/>
      </w:r>
      <w:r w:rsidR="005D24A1" w:rsidRPr="005D24A1">
        <w:rPr>
          <w:rFonts w:ascii="Times New Roman" w:hAnsi="Times New Roman"/>
          <w:b/>
          <w:sz w:val="24"/>
        </w:rPr>
        <w:lastRenderedPageBreak/>
        <w:t xml:space="preserve">1. </w:t>
      </w:r>
      <w:r w:rsidRPr="006E1D98">
        <w:rPr>
          <w:rFonts w:ascii="Times New Roman" w:hAnsi="Times New Roman"/>
          <w:b/>
          <w:sz w:val="24"/>
          <w:szCs w:val="24"/>
        </w:rPr>
        <w:t xml:space="preserve">ОБЩАЯ ХАРАКТЕРИСТИКА </w:t>
      </w:r>
      <w:r w:rsidRPr="006E1D98">
        <w:rPr>
          <w:rFonts w:ascii="Times New Roman" w:hAnsi="Times New Roman"/>
          <w:b/>
          <w:color w:val="000000"/>
          <w:sz w:val="24"/>
          <w:szCs w:val="24"/>
        </w:rPr>
        <w:t>ПРИМЕРНОЙ РАБОЧЕЙ ПРОГРАММЫ</w:t>
      </w:r>
      <w:r w:rsidRPr="006E1D98">
        <w:rPr>
          <w:rFonts w:ascii="Times New Roman" w:hAnsi="Times New Roman"/>
          <w:b/>
          <w:sz w:val="24"/>
          <w:szCs w:val="24"/>
        </w:rPr>
        <w:t xml:space="preserve"> УЧЕБНОЙ ДИСЦИПЛИНЫ</w:t>
      </w:r>
    </w:p>
    <w:p w:rsidR="00D3029B" w:rsidRPr="005D24A1" w:rsidRDefault="00D3029B" w:rsidP="00D3029B">
      <w:pPr>
        <w:suppressAutoHyphens/>
        <w:spacing w:after="0" w:line="240" w:lineRule="auto"/>
        <w:ind w:left="720"/>
        <w:jc w:val="center"/>
        <w:rPr>
          <w:rFonts w:ascii="Times New Roman" w:hAnsi="Times New Roman"/>
          <w:b/>
          <w:sz w:val="24"/>
          <w:szCs w:val="24"/>
        </w:rPr>
      </w:pPr>
      <w:r w:rsidRPr="005D24A1">
        <w:rPr>
          <w:rFonts w:ascii="Times New Roman" w:hAnsi="Times New Roman"/>
          <w:b/>
          <w:sz w:val="24"/>
          <w:szCs w:val="24"/>
        </w:rPr>
        <w:t>«ОП</w:t>
      </w:r>
      <w:r w:rsidR="008E108F">
        <w:rPr>
          <w:rFonts w:ascii="Times New Roman" w:hAnsi="Times New Roman"/>
          <w:b/>
          <w:sz w:val="24"/>
          <w:szCs w:val="24"/>
        </w:rPr>
        <w:t>.</w:t>
      </w:r>
      <w:r w:rsidRPr="005D24A1">
        <w:rPr>
          <w:rFonts w:ascii="Times New Roman" w:hAnsi="Times New Roman"/>
          <w:b/>
          <w:sz w:val="24"/>
          <w:szCs w:val="24"/>
        </w:rPr>
        <w:t xml:space="preserve">13 </w:t>
      </w:r>
      <w:r w:rsidR="00E1292C" w:rsidRPr="005D24A1">
        <w:rPr>
          <w:rFonts w:ascii="Times New Roman" w:hAnsi="Times New Roman"/>
          <w:b/>
          <w:sz w:val="24"/>
          <w:szCs w:val="24"/>
        </w:rPr>
        <w:t>Основы обучения лиц с особыми образовательными потребностями</w:t>
      </w:r>
      <w:r w:rsidRPr="005D24A1">
        <w:rPr>
          <w:rFonts w:ascii="Times New Roman" w:hAnsi="Times New Roman"/>
          <w:b/>
          <w:sz w:val="24"/>
          <w:szCs w:val="24"/>
        </w:rPr>
        <w:t>»</w:t>
      </w:r>
    </w:p>
    <w:p w:rsidR="005D24A1" w:rsidRDefault="005D24A1" w:rsidP="00D30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vertAlign w:val="superscript"/>
        </w:rPr>
      </w:pPr>
    </w:p>
    <w:p w:rsidR="00D3029B" w:rsidRPr="006E1D98" w:rsidRDefault="00D3029B" w:rsidP="00D30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6E1D98">
        <w:rPr>
          <w:rFonts w:ascii="Times New Roman" w:hAnsi="Times New Roman"/>
          <w:b/>
          <w:sz w:val="24"/>
          <w:szCs w:val="24"/>
        </w:rPr>
        <w:t xml:space="preserve">1.1. Место дисциплины в структуре основной образовательной программы: </w:t>
      </w:r>
    </w:p>
    <w:p w:rsidR="00D3029B" w:rsidRPr="006E1D98" w:rsidRDefault="00D3029B" w:rsidP="00D3029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E1D98">
        <w:rPr>
          <w:rFonts w:ascii="Times New Roman" w:hAnsi="Times New Roman"/>
          <w:sz w:val="24"/>
          <w:szCs w:val="24"/>
        </w:rPr>
        <w:t xml:space="preserve">Учебная дисциплина </w:t>
      </w:r>
      <w:r w:rsidRPr="008E108F">
        <w:rPr>
          <w:rFonts w:ascii="Times New Roman" w:hAnsi="Times New Roman"/>
          <w:sz w:val="24"/>
          <w:szCs w:val="24"/>
        </w:rPr>
        <w:t>«</w:t>
      </w:r>
      <w:r w:rsidR="008E108F">
        <w:rPr>
          <w:rFonts w:ascii="Times New Roman" w:hAnsi="Times New Roman"/>
          <w:sz w:val="24"/>
          <w:szCs w:val="24"/>
        </w:rPr>
        <w:t xml:space="preserve">ОП.13 </w:t>
      </w:r>
      <w:r w:rsidR="00E1292C" w:rsidRPr="008E108F">
        <w:rPr>
          <w:rFonts w:ascii="Times New Roman" w:hAnsi="Times New Roman"/>
          <w:sz w:val="24"/>
          <w:szCs w:val="24"/>
        </w:rPr>
        <w:t>Основы обучения лиц с особыми образовательными потребностями</w:t>
      </w:r>
      <w:r w:rsidRPr="008E108F">
        <w:rPr>
          <w:rFonts w:ascii="Times New Roman" w:hAnsi="Times New Roman"/>
          <w:sz w:val="24"/>
          <w:szCs w:val="24"/>
        </w:rPr>
        <w:t xml:space="preserve">» </w:t>
      </w:r>
      <w:r w:rsidRPr="006E1D98">
        <w:rPr>
          <w:rFonts w:ascii="Times New Roman" w:hAnsi="Times New Roman"/>
          <w:sz w:val="24"/>
          <w:szCs w:val="24"/>
        </w:rPr>
        <w:t xml:space="preserve">является обязательной частью общепрофессионального цикла примерной основной образовательной программы в соответствии с ФГОС СПО по </w:t>
      </w:r>
      <w:r w:rsidRPr="006E1D98">
        <w:rPr>
          <w:rFonts w:ascii="Times New Roman" w:hAnsi="Times New Roman"/>
          <w:color w:val="000000"/>
          <w:sz w:val="24"/>
          <w:szCs w:val="24"/>
        </w:rPr>
        <w:t xml:space="preserve">специальности </w:t>
      </w:r>
      <w:r w:rsidRPr="006E1D98">
        <w:rPr>
          <w:rFonts w:ascii="Times New Roman" w:hAnsi="Times New Roman"/>
          <w:sz w:val="24"/>
          <w:szCs w:val="24"/>
        </w:rPr>
        <w:t xml:space="preserve">44.02.02 Преподавание в начальных классах. </w:t>
      </w:r>
    </w:p>
    <w:p w:rsidR="00D3029B" w:rsidRPr="006E1D98" w:rsidRDefault="00D3029B" w:rsidP="00D3029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6E1D98">
        <w:rPr>
          <w:rFonts w:ascii="Times New Roman" w:hAnsi="Times New Roman"/>
          <w:sz w:val="24"/>
          <w:szCs w:val="24"/>
        </w:rPr>
        <w:t>Особое значение дисциплина имеет при формировании и развитии ОК 01, ОК 02, ОК 03, ОК 04, ОК 05, ОК 06, ОК 09.</w:t>
      </w:r>
      <w:r w:rsidR="00E813DA">
        <w:rPr>
          <w:rFonts w:ascii="Times New Roman" w:hAnsi="Times New Roman"/>
          <w:sz w:val="24"/>
          <w:szCs w:val="24"/>
        </w:rPr>
        <w:t xml:space="preserve"> </w:t>
      </w:r>
    </w:p>
    <w:p w:rsidR="00D3029B" w:rsidRPr="006E1D98" w:rsidRDefault="00D3029B" w:rsidP="00D30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D3029B" w:rsidRPr="006E1D98" w:rsidRDefault="00D3029B" w:rsidP="00D3029B">
      <w:pPr>
        <w:spacing w:after="0"/>
        <w:ind w:firstLine="709"/>
        <w:rPr>
          <w:rFonts w:ascii="Times New Roman" w:hAnsi="Times New Roman"/>
          <w:b/>
          <w:sz w:val="24"/>
          <w:szCs w:val="24"/>
        </w:rPr>
      </w:pPr>
      <w:r w:rsidRPr="006E1D98">
        <w:rPr>
          <w:rFonts w:ascii="Times New Roman" w:hAnsi="Times New Roman"/>
          <w:b/>
          <w:sz w:val="24"/>
          <w:szCs w:val="24"/>
        </w:rPr>
        <w:t>1.2. Цель и планируемые результаты освоения дисциплины:</w:t>
      </w:r>
    </w:p>
    <w:p w:rsidR="00D3029B" w:rsidRPr="006E1D98" w:rsidRDefault="00D3029B" w:rsidP="00D3029B">
      <w:pPr>
        <w:suppressAutoHyphens/>
        <w:spacing w:after="0" w:line="240" w:lineRule="auto"/>
        <w:ind w:firstLine="709"/>
        <w:jc w:val="both"/>
        <w:rPr>
          <w:rFonts w:ascii="Times New Roman" w:hAnsi="Times New Roman"/>
          <w:sz w:val="24"/>
          <w:szCs w:val="24"/>
          <w:lang w:eastAsia="en-US"/>
        </w:rPr>
      </w:pPr>
      <w:r w:rsidRPr="006E1D98">
        <w:rPr>
          <w:rFonts w:ascii="Times New Roman" w:hAnsi="Times New Roman"/>
          <w:sz w:val="24"/>
          <w:szCs w:val="24"/>
        </w:rPr>
        <w:t xml:space="preserve">В рамках программы учебной дисциплины обучающимися осваиваются умения </w:t>
      </w:r>
      <w:r w:rsidR="008E108F">
        <w:rPr>
          <w:rFonts w:ascii="Times New Roman" w:hAnsi="Times New Roman"/>
          <w:sz w:val="24"/>
          <w:szCs w:val="24"/>
        </w:rPr>
        <w:br/>
      </w:r>
      <w:r w:rsidRPr="006E1D98">
        <w:rPr>
          <w:rFonts w:ascii="Times New Roman" w:hAnsi="Times New Roman"/>
          <w:sz w:val="24"/>
          <w:szCs w:val="24"/>
        </w:rPr>
        <w:t>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3686"/>
        <w:gridCol w:w="4678"/>
      </w:tblGrid>
      <w:tr w:rsidR="00D3029B" w:rsidRPr="008E108F" w:rsidTr="008E108F">
        <w:trPr>
          <w:trHeight w:val="649"/>
        </w:trPr>
        <w:tc>
          <w:tcPr>
            <w:tcW w:w="1242" w:type="dxa"/>
            <w:hideMark/>
          </w:tcPr>
          <w:p w:rsidR="00D3029B" w:rsidRPr="008E108F" w:rsidRDefault="008E108F" w:rsidP="008E108F">
            <w:pPr>
              <w:suppressAutoHyphens/>
              <w:spacing w:after="0" w:line="240" w:lineRule="auto"/>
              <w:jc w:val="center"/>
              <w:rPr>
                <w:rFonts w:ascii="Times New Roman" w:hAnsi="Times New Roman"/>
                <w:b/>
                <w:sz w:val="24"/>
                <w:szCs w:val="24"/>
              </w:rPr>
            </w:pPr>
            <w:r w:rsidRPr="008E108F">
              <w:rPr>
                <w:rFonts w:ascii="Times New Roman" w:hAnsi="Times New Roman"/>
                <w:b/>
                <w:sz w:val="24"/>
                <w:szCs w:val="24"/>
              </w:rPr>
              <w:t>Код</w:t>
            </w:r>
          </w:p>
          <w:p w:rsidR="00D3029B" w:rsidRPr="008E108F" w:rsidRDefault="00D3029B" w:rsidP="008E108F">
            <w:pPr>
              <w:suppressAutoHyphens/>
              <w:spacing w:after="0" w:line="240" w:lineRule="auto"/>
              <w:jc w:val="center"/>
              <w:rPr>
                <w:rFonts w:ascii="Times New Roman" w:hAnsi="Times New Roman"/>
                <w:b/>
                <w:sz w:val="24"/>
                <w:szCs w:val="24"/>
              </w:rPr>
            </w:pPr>
            <w:r w:rsidRPr="008E108F">
              <w:rPr>
                <w:rFonts w:ascii="Times New Roman" w:hAnsi="Times New Roman"/>
                <w:b/>
                <w:sz w:val="24"/>
                <w:szCs w:val="24"/>
              </w:rPr>
              <w:t>ПК, ОК</w:t>
            </w:r>
          </w:p>
        </w:tc>
        <w:tc>
          <w:tcPr>
            <w:tcW w:w="3686" w:type="dxa"/>
            <w:hideMark/>
          </w:tcPr>
          <w:p w:rsidR="00D3029B" w:rsidRPr="008E108F" w:rsidRDefault="00D3029B" w:rsidP="008E108F">
            <w:pPr>
              <w:suppressAutoHyphens/>
              <w:spacing w:after="0" w:line="240" w:lineRule="auto"/>
              <w:jc w:val="center"/>
              <w:rPr>
                <w:rFonts w:ascii="Times New Roman" w:hAnsi="Times New Roman"/>
                <w:b/>
                <w:sz w:val="24"/>
                <w:szCs w:val="24"/>
              </w:rPr>
            </w:pPr>
            <w:r w:rsidRPr="008E108F">
              <w:rPr>
                <w:rFonts w:ascii="Times New Roman" w:hAnsi="Times New Roman"/>
                <w:b/>
                <w:sz w:val="24"/>
                <w:szCs w:val="24"/>
              </w:rPr>
              <w:t>Умения</w:t>
            </w:r>
          </w:p>
        </w:tc>
        <w:tc>
          <w:tcPr>
            <w:tcW w:w="4678" w:type="dxa"/>
            <w:hideMark/>
          </w:tcPr>
          <w:p w:rsidR="00D3029B" w:rsidRPr="008E108F" w:rsidRDefault="00D3029B" w:rsidP="008E108F">
            <w:pPr>
              <w:suppressAutoHyphens/>
              <w:spacing w:after="0" w:line="240" w:lineRule="auto"/>
              <w:jc w:val="center"/>
              <w:rPr>
                <w:rFonts w:ascii="Times New Roman" w:hAnsi="Times New Roman"/>
                <w:b/>
                <w:sz w:val="24"/>
                <w:szCs w:val="24"/>
              </w:rPr>
            </w:pPr>
            <w:r w:rsidRPr="008E108F">
              <w:rPr>
                <w:rFonts w:ascii="Times New Roman" w:hAnsi="Times New Roman"/>
                <w:b/>
                <w:sz w:val="24"/>
                <w:szCs w:val="24"/>
              </w:rPr>
              <w:t>Знания</w:t>
            </w:r>
          </w:p>
        </w:tc>
      </w:tr>
      <w:tr w:rsidR="00D3029B" w:rsidRPr="006E1D98" w:rsidTr="008E108F">
        <w:trPr>
          <w:trHeight w:val="212"/>
        </w:trPr>
        <w:tc>
          <w:tcPr>
            <w:tcW w:w="1242" w:type="dxa"/>
          </w:tcPr>
          <w:p w:rsidR="00D3029B" w:rsidRPr="006E1D98" w:rsidRDefault="009635EB" w:rsidP="008E108F">
            <w:pPr>
              <w:widowControl w:val="0"/>
              <w:autoSpaceDE w:val="0"/>
              <w:autoSpaceDN w:val="0"/>
              <w:adjustRightInd w:val="0"/>
              <w:spacing w:after="0"/>
              <w:jc w:val="center"/>
              <w:rPr>
                <w:rFonts w:ascii="Times New Roman" w:hAnsi="Times New Roman"/>
              </w:rPr>
            </w:pPr>
            <w:r>
              <w:rPr>
                <w:rFonts w:ascii="Times New Roman" w:hAnsi="Times New Roman"/>
              </w:rPr>
              <w:t>ПК 1.2</w:t>
            </w:r>
          </w:p>
          <w:p w:rsidR="00D3029B" w:rsidRPr="006E1D98" w:rsidRDefault="009635EB" w:rsidP="008E108F">
            <w:pPr>
              <w:suppressAutoHyphens/>
              <w:spacing w:after="0" w:line="240" w:lineRule="auto"/>
              <w:jc w:val="center"/>
              <w:rPr>
                <w:rFonts w:ascii="Times New Roman" w:hAnsi="Times New Roman"/>
              </w:rPr>
            </w:pPr>
            <w:r>
              <w:rPr>
                <w:rFonts w:ascii="Times New Roman" w:hAnsi="Times New Roman"/>
              </w:rPr>
              <w:t>ПК 3.2</w:t>
            </w:r>
          </w:p>
          <w:p w:rsidR="00D3029B" w:rsidRPr="006E1D98" w:rsidRDefault="009635EB" w:rsidP="008E108F">
            <w:pPr>
              <w:suppressAutoHyphens/>
              <w:spacing w:after="0" w:line="240" w:lineRule="auto"/>
              <w:jc w:val="center"/>
              <w:rPr>
                <w:rFonts w:ascii="Times New Roman" w:hAnsi="Times New Roman"/>
              </w:rPr>
            </w:pPr>
            <w:r>
              <w:rPr>
                <w:rFonts w:ascii="Times New Roman" w:hAnsi="Times New Roman"/>
              </w:rPr>
              <w:t>ПК 4.1</w:t>
            </w:r>
          </w:p>
          <w:p w:rsidR="00D3029B" w:rsidRPr="006E1D98" w:rsidRDefault="00D3029B" w:rsidP="008E108F">
            <w:pPr>
              <w:suppressAutoHyphens/>
              <w:spacing w:after="0" w:line="240" w:lineRule="auto"/>
              <w:jc w:val="center"/>
              <w:rPr>
                <w:rFonts w:ascii="Times New Roman" w:hAnsi="Times New Roman"/>
              </w:rPr>
            </w:pPr>
          </w:p>
          <w:p w:rsidR="00D3029B" w:rsidRPr="006E1D98" w:rsidRDefault="009635EB" w:rsidP="008E108F">
            <w:pPr>
              <w:suppressAutoHyphens/>
              <w:spacing w:after="0" w:line="240" w:lineRule="auto"/>
              <w:jc w:val="center"/>
              <w:rPr>
                <w:rFonts w:ascii="Times New Roman" w:hAnsi="Times New Roman"/>
              </w:rPr>
            </w:pPr>
            <w:r>
              <w:rPr>
                <w:rFonts w:ascii="Times New Roman" w:hAnsi="Times New Roman"/>
              </w:rPr>
              <w:t>ОК 01</w:t>
            </w:r>
          </w:p>
          <w:p w:rsidR="00D3029B" w:rsidRPr="006E1D98" w:rsidRDefault="009635EB" w:rsidP="008E108F">
            <w:pPr>
              <w:suppressAutoHyphens/>
              <w:spacing w:after="0" w:line="240" w:lineRule="auto"/>
              <w:jc w:val="center"/>
              <w:rPr>
                <w:rFonts w:ascii="Times New Roman" w:hAnsi="Times New Roman"/>
              </w:rPr>
            </w:pPr>
            <w:r>
              <w:rPr>
                <w:rFonts w:ascii="Times New Roman" w:hAnsi="Times New Roman"/>
              </w:rPr>
              <w:t>ОК 02</w:t>
            </w:r>
          </w:p>
          <w:p w:rsidR="00D3029B" w:rsidRPr="006E1D98" w:rsidRDefault="009635EB" w:rsidP="008E108F">
            <w:pPr>
              <w:suppressAutoHyphens/>
              <w:spacing w:after="0" w:line="240" w:lineRule="auto"/>
              <w:jc w:val="center"/>
              <w:rPr>
                <w:rFonts w:ascii="Times New Roman" w:hAnsi="Times New Roman"/>
              </w:rPr>
            </w:pPr>
            <w:r>
              <w:rPr>
                <w:rFonts w:ascii="Times New Roman" w:hAnsi="Times New Roman"/>
              </w:rPr>
              <w:t>ОК 03</w:t>
            </w:r>
          </w:p>
          <w:p w:rsidR="00D3029B" w:rsidRPr="006E1D98" w:rsidRDefault="009635EB" w:rsidP="008E108F">
            <w:pPr>
              <w:suppressAutoHyphens/>
              <w:spacing w:after="0" w:line="240" w:lineRule="auto"/>
              <w:jc w:val="center"/>
              <w:rPr>
                <w:rFonts w:ascii="Times New Roman" w:hAnsi="Times New Roman"/>
              </w:rPr>
            </w:pPr>
            <w:r>
              <w:rPr>
                <w:rFonts w:ascii="Times New Roman" w:hAnsi="Times New Roman"/>
              </w:rPr>
              <w:t>ОК 04</w:t>
            </w:r>
          </w:p>
          <w:p w:rsidR="00D3029B" w:rsidRPr="006E1D98" w:rsidRDefault="009635EB" w:rsidP="008E108F">
            <w:pPr>
              <w:suppressAutoHyphens/>
              <w:spacing w:after="0" w:line="240" w:lineRule="auto"/>
              <w:jc w:val="center"/>
              <w:rPr>
                <w:rFonts w:ascii="Times New Roman" w:hAnsi="Times New Roman"/>
              </w:rPr>
            </w:pPr>
            <w:r>
              <w:rPr>
                <w:rFonts w:ascii="Times New Roman" w:hAnsi="Times New Roman"/>
              </w:rPr>
              <w:t>ОК 05</w:t>
            </w:r>
          </w:p>
          <w:p w:rsidR="00D3029B" w:rsidRPr="006E1D98" w:rsidRDefault="009635EB" w:rsidP="008E108F">
            <w:pPr>
              <w:suppressAutoHyphens/>
              <w:spacing w:after="0" w:line="240" w:lineRule="auto"/>
              <w:jc w:val="center"/>
              <w:rPr>
                <w:rFonts w:ascii="Times New Roman" w:hAnsi="Times New Roman"/>
              </w:rPr>
            </w:pPr>
            <w:r>
              <w:rPr>
                <w:rFonts w:ascii="Times New Roman" w:hAnsi="Times New Roman"/>
              </w:rPr>
              <w:t>ОК 06</w:t>
            </w:r>
          </w:p>
          <w:p w:rsidR="00D3029B" w:rsidRPr="006E1D98" w:rsidRDefault="009635EB" w:rsidP="008E108F">
            <w:pPr>
              <w:suppressAutoHyphens/>
              <w:spacing w:after="0" w:line="240" w:lineRule="auto"/>
              <w:jc w:val="center"/>
              <w:rPr>
                <w:rFonts w:ascii="Times New Roman" w:hAnsi="Times New Roman"/>
              </w:rPr>
            </w:pPr>
            <w:r>
              <w:rPr>
                <w:rFonts w:ascii="Times New Roman" w:hAnsi="Times New Roman"/>
              </w:rPr>
              <w:t>ОК 09</w:t>
            </w:r>
          </w:p>
          <w:p w:rsidR="00D3029B" w:rsidRPr="006E1D98" w:rsidRDefault="00D3029B" w:rsidP="008E108F">
            <w:pPr>
              <w:suppressAutoHyphens/>
              <w:spacing w:after="0" w:line="240" w:lineRule="auto"/>
              <w:jc w:val="center"/>
              <w:rPr>
                <w:rFonts w:ascii="Times New Roman" w:hAnsi="Times New Roman"/>
                <w:i/>
              </w:rPr>
            </w:pPr>
          </w:p>
        </w:tc>
        <w:tc>
          <w:tcPr>
            <w:tcW w:w="3686" w:type="dxa"/>
          </w:tcPr>
          <w:p w:rsidR="00D3029B" w:rsidRPr="006E1D98" w:rsidRDefault="00D3029B" w:rsidP="009635EB">
            <w:pPr>
              <w:suppressAutoHyphens/>
              <w:spacing w:after="0" w:line="240" w:lineRule="auto"/>
              <w:jc w:val="both"/>
              <w:rPr>
                <w:rFonts w:ascii="Times New Roman" w:hAnsi="Times New Roman"/>
                <w:sz w:val="24"/>
                <w:szCs w:val="24"/>
                <w:lang/>
              </w:rPr>
            </w:pPr>
            <w:r w:rsidRPr="006E1D98">
              <w:rPr>
                <w:rFonts w:ascii="Times New Roman" w:hAnsi="Times New Roman"/>
                <w:sz w:val="24"/>
                <w:szCs w:val="24"/>
                <w:lang/>
              </w:rPr>
              <w:t>применять формы, методы и средства организации учебной и воспитательной деятельности обучающихся с особыми образовательными потребностями в условиях инклюзивного образования;</w:t>
            </w:r>
          </w:p>
          <w:p w:rsidR="00D3029B" w:rsidRPr="006E1D98" w:rsidRDefault="00D3029B" w:rsidP="009635EB">
            <w:pPr>
              <w:suppressAutoHyphens/>
              <w:spacing w:after="0" w:line="240" w:lineRule="auto"/>
              <w:jc w:val="both"/>
              <w:rPr>
                <w:rFonts w:ascii="Times New Roman" w:hAnsi="Times New Roman"/>
                <w:sz w:val="24"/>
                <w:szCs w:val="24"/>
                <w:lang/>
              </w:rPr>
            </w:pPr>
            <w:r w:rsidRPr="006E1D98">
              <w:rPr>
                <w:rFonts w:ascii="Times New Roman" w:hAnsi="Times New Roman"/>
                <w:sz w:val="24"/>
                <w:szCs w:val="24"/>
                <w:lang/>
              </w:rPr>
              <w:t xml:space="preserve">учитывать особенности психофизического развития обучающихся с ОВЗ при организации индивидуальной работы с обучающимися; </w:t>
            </w:r>
          </w:p>
          <w:p w:rsidR="00D3029B" w:rsidRPr="006E1D98" w:rsidRDefault="00D3029B" w:rsidP="009635EB">
            <w:pPr>
              <w:suppressAutoHyphens/>
              <w:spacing w:after="0" w:line="240" w:lineRule="auto"/>
              <w:jc w:val="both"/>
              <w:rPr>
                <w:rFonts w:ascii="Times New Roman" w:hAnsi="Times New Roman"/>
                <w:sz w:val="24"/>
                <w:szCs w:val="24"/>
                <w:lang/>
              </w:rPr>
            </w:pPr>
            <w:r w:rsidRPr="006E1D98">
              <w:rPr>
                <w:rFonts w:ascii="Times New Roman" w:hAnsi="Times New Roman"/>
                <w:sz w:val="24"/>
                <w:szCs w:val="24"/>
                <w:lang/>
              </w:rPr>
              <w:t>учитывать особенности социального статуса детей, находящихся в трудной жизненной ситуации при организации индивидуальной работы с обучающимися;</w:t>
            </w:r>
          </w:p>
          <w:p w:rsidR="00D3029B" w:rsidRPr="006E1D98" w:rsidRDefault="00D3029B" w:rsidP="009635EB">
            <w:pPr>
              <w:suppressAutoHyphens/>
              <w:spacing w:after="0" w:line="240" w:lineRule="auto"/>
              <w:jc w:val="both"/>
              <w:rPr>
                <w:rFonts w:ascii="Times New Roman" w:hAnsi="Times New Roman"/>
                <w:i/>
                <w:sz w:val="24"/>
                <w:szCs w:val="24"/>
                <w:lang/>
              </w:rPr>
            </w:pPr>
            <w:r w:rsidRPr="006E1D98">
              <w:rPr>
                <w:rFonts w:ascii="Times New Roman" w:hAnsi="Times New Roman"/>
                <w:sz w:val="24"/>
                <w:szCs w:val="24"/>
                <w:lang/>
              </w:rPr>
              <w:t>разрабатывать индивидуальные образовательные траектории различных категорий обучающихся с особыми образовательными потребностями на разных этапах социализации.</w:t>
            </w:r>
          </w:p>
        </w:tc>
        <w:tc>
          <w:tcPr>
            <w:tcW w:w="4678" w:type="dxa"/>
          </w:tcPr>
          <w:p w:rsidR="00D3029B" w:rsidRPr="006E1D98" w:rsidRDefault="00D3029B" w:rsidP="009635EB">
            <w:pPr>
              <w:autoSpaceDE w:val="0"/>
              <w:autoSpaceDN w:val="0"/>
              <w:spacing w:after="0" w:line="240" w:lineRule="auto"/>
              <w:jc w:val="both"/>
              <w:rPr>
                <w:rFonts w:ascii="Times New Roman" w:hAnsi="Times New Roman"/>
                <w:sz w:val="24"/>
                <w:szCs w:val="24"/>
                <w:lang/>
              </w:rPr>
            </w:pPr>
            <w:r w:rsidRPr="006E1D98">
              <w:rPr>
                <w:rFonts w:ascii="Times New Roman" w:hAnsi="Times New Roman"/>
                <w:sz w:val="24"/>
                <w:szCs w:val="24"/>
                <w:lang/>
              </w:rPr>
              <w:t>принципы организации образовательной деятельности в условиях включения в образовательный процесс обучающихся с особыми образовательными потребностями;</w:t>
            </w:r>
          </w:p>
          <w:p w:rsidR="00D3029B" w:rsidRPr="006E1D98" w:rsidRDefault="00D3029B" w:rsidP="009635EB">
            <w:pPr>
              <w:autoSpaceDE w:val="0"/>
              <w:autoSpaceDN w:val="0"/>
              <w:spacing w:after="0" w:line="240" w:lineRule="auto"/>
              <w:jc w:val="both"/>
              <w:rPr>
                <w:rFonts w:ascii="Times New Roman" w:hAnsi="Times New Roman"/>
                <w:sz w:val="24"/>
                <w:szCs w:val="24"/>
                <w:lang/>
              </w:rPr>
            </w:pPr>
            <w:r w:rsidRPr="006E1D98">
              <w:rPr>
                <w:rFonts w:ascii="Times New Roman" w:hAnsi="Times New Roman"/>
                <w:sz w:val="24"/>
                <w:szCs w:val="24"/>
                <w:lang/>
              </w:rPr>
              <w:t>требования ФГОС для обучающихся с ОВЗ, основы проектирования АОП для различных категорий обучающихся с ОВЗ;</w:t>
            </w:r>
          </w:p>
          <w:p w:rsidR="00D3029B" w:rsidRPr="006E1D98" w:rsidRDefault="00D3029B" w:rsidP="009635EB">
            <w:pPr>
              <w:autoSpaceDE w:val="0"/>
              <w:autoSpaceDN w:val="0"/>
              <w:spacing w:after="0" w:line="240" w:lineRule="auto"/>
              <w:jc w:val="both"/>
              <w:rPr>
                <w:rFonts w:ascii="Times New Roman" w:hAnsi="Times New Roman"/>
                <w:sz w:val="24"/>
                <w:szCs w:val="24"/>
                <w:lang/>
              </w:rPr>
            </w:pPr>
            <w:r w:rsidRPr="006E1D98">
              <w:rPr>
                <w:rFonts w:ascii="Times New Roman" w:hAnsi="Times New Roman"/>
                <w:sz w:val="24"/>
                <w:szCs w:val="24"/>
                <w:lang/>
              </w:rPr>
              <w:t xml:space="preserve">содержание понятия «особые образовательные потребности», основные причины нарушений развития и поведения детей; </w:t>
            </w:r>
          </w:p>
          <w:p w:rsidR="00D3029B" w:rsidRPr="006E1D98" w:rsidRDefault="00D3029B" w:rsidP="009635EB">
            <w:pPr>
              <w:autoSpaceDE w:val="0"/>
              <w:autoSpaceDN w:val="0"/>
              <w:spacing w:after="0" w:line="240" w:lineRule="auto"/>
              <w:jc w:val="both"/>
              <w:rPr>
                <w:rFonts w:ascii="Times New Roman" w:hAnsi="Times New Roman"/>
                <w:sz w:val="24"/>
                <w:szCs w:val="24"/>
                <w:lang/>
              </w:rPr>
            </w:pPr>
            <w:r w:rsidRPr="006E1D98">
              <w:rPr>
                <w:rFonts w:ascii="Times New Roman" w:hAnsi="Times New Roman"/>
                <w:sz w:val="24"/>
                <w:szCs w:val="24"/>
                <w:lang/>
              </w:rPr>
              <w:t>основы оказания коррекционно-развивающей и социально</w:t>
            </w:r>
            <w:r w:rsidRPr="006E1D98">
              <w:rPr>
                <w:rFonts w:ascii="Times New Roman" w:hAnsi="Times New Roman"/>
                <w:sz w:val="24"/>
                <w:szCs w:val="24"/>
                <w:lang/>
              </w:rPr>
              <w:t>-</w:t>
            </w:r>
            <w:r w:rsidRPr="006E1D98">
              <w:rPr>
                <w:rFonts w:ascii="Times New Roman" w:hAnsi="Times New Roman"/>
                <w:sz w:val="24"/>
                <w:szCs w:val="24"/>
                <w:lang/>
              </w:rPr>
              <w:t>психолого-педагогической помощи обучающимся с особыми образовательными потребностями;</w:t>
            </w:r>
          </w:p>
          <w:p w:rsidR="00D3029B" w:rsidRPr="006E1D98" w:rsidRDefault="00D3029B" w:rsidP="009635EB">
            <w:pPr>
              <w:autoSpaceDE w:val="0"/>
              <w:autoSpaceDN w:val="0"/>
              <w:spacing w:after="0" w:line="240" w:lineRule="auto"/>
              <w:jc w:val="both"/>
              <w:rPr>
                <w:rFonts w:ascii="Times New Roman" w:hAnsi="Times New Roman"/>
                <w:sz w:val="24"/>
                <w:szCs w:val="24"/>
                <w:lang/>
              </w:rPr>
            </w:pPr>
            <w:r w:rsidRPr="006E1D98">
              <w:rPr>
                <w:rFonts w:ascii="Times New Roman" w:hAnsi="Times New Roman"/>
                <w:sz w:val="24"/>
                <w:szCs w:val="24"/>
                <w:lang/>
              </w:rPr>
              <w:t>социокультурные и философско-методологические аспекты инклюзии в образовании;</w:t>
            </w:r>
          </w:p>
          <w:p w:rsidR="00D3029B" w:rsidRPr="006E1D98" w:rsidRDefault="00D3029B" w:rsidP="009635EB">
            <w:pPr>
              <w:autoSpaceDE w:val="0"/>
              <w:autoSpaceDN w:val="0"/>
              <w:spacing w:after="0" w:line="240" w:lineRule="auto"/>
              <w:jc w:val="both"/>
              <w:rPr>
                <w:rFonts w:ascii="Times New Roman" w:hAnsi="Times New Roman"/>
                <w:sz w:val="24"/>
                <w:szCs w:val="24"/>
                <w:lang/>
              </w:rPr>
            </w:pPr>
            <w:r w:rsidRPr="006E1D98">
              <w:rPr>
                <w:rFonts w:ascii="Times New Roman" w:hAnsi="Times New Roman"/>
                <w:sz w:val="24"/>
                <w:szCs w:val="24"/>
                <w:lang/>
              </w:rPr>
              <w:t>основные принципы организации, специальные условия воспитательной работы, психолого-педагогического сопровождения детей с особыми образовательными потребностями.</w:t>
            </w:r>
          </w:p>
        </w:tc>
      </w:tr>
    </w:tbl>
    <w:p w:rsidR="00D3029B" w:rsidRPr="006E1D98" w:rsidRDefault="00D3029B" w:rsidP="00D3029B">
      <w:pPr>
        <w:suppressAutoHyphens/>
        <w:spacing w:after="240" w:line="240" w:lineRule="auto"/>
        <w:ind w:firstLine="709"/>
        <w:rPr>
          <w:rFonts w:ascii="Times New Roman" w:hAnsi="Times New Roman"/>
          <w:b/>
        </w:rPr>
      </w:pPr>
    </w:p>
    <w:p w:rsidR="00D3029B" w:rsidRPr="006E1D98" w:rsidRDefault="008E108F" w:rsidP="00D3029B">
      <w:pPr>
        <w:suppressAutoHyphens/>
        <w:spacing w:after="240" w:line="240" w:lineRule="auto"/>
        <w:jc w:val="center"/>
        <w:rPr>
          <w:rFonts w:ascii="Times New Roman" w:hAnsi="Times New Roman"/>
          <w:b/>
          <w:sz w:val="24"/>
          <w:szCs w:val="24"/>
        </w:rPr>
      </w:pPr>
      <w:r>
        <w:rPr>
          <w:rFonts w:ascii="Times New Roman" w:hAnsi="Times New Roman"/>
          <w:b/>
          <w:sz w:val="24"/>
          <w:szCs w:val="24"/>
        </w:rPr>
        <w:br w:type="page"/>
      </w:r>
      <w:r w:rsidR="00D3029B" w:rsidRPr="006E1D98">
        <w:rPr>
          <w:rFonts w:ascii="Times New Roman" w:hAnsi="Times New Roman"/>
          <w:b/>
          <w:sz w:val="24"/>
          <w:szCs w:val="24"/>
        </w:rPr>
        <w:lastRenderedPageBreak/>
        <w:t>2. СТРУКТУРА И СОДЕРЖАНИЕ УЧЕБНОЙ ДИСЦИПЛИНЫ</w:t>
      </w:r>
    </w:p>
    <w:p w:rsidR="00D3029B" w:rsidRPr="006E1D98" w:rsidRDefault="00D3029B" w:rsidP="00D3029B">
      <w:pPr>
        <w:suppressAutoHyphens/>
        <w:spacing w:after="240" w:line="240" w:lineRule="auto"/>
        <w:ind w:firstLine="709"/>
        <w:rPr>
          <w:rFonts w:ascii="Times New Roman" w:hAnsi="Times New Roman"/>
          <w:b/>
          <w:sz w:val="24"/>
          <w:szCs w:val="24"/>
        </w:rPr>
      </w:pPr>
      <w:r w:rsidRPr="006E1D98">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4"/>
        <w:gridCol w:w="2517"/>
      </w:tblGrid>
      <w:tr w:rsidR="00D3029B" w:rsidRPr="006E1D98" w:rsidTr="00774905">
        <w:trPr>
          <w:trHeight w:val="490"/>
        </w:trPr>
        <w:tc>
          <w:tcPr>
            <w:tcW w:w="3685" w:type="pct"/>
            <w:vAlign w:val="center"/>
          </w:tcPr>
          <w:p w:rsidR="00D3029B" w:rsidRPr="006E1D98" w:rsidRDefault="00D3029B" w:rsidP="00D3029B">
            <w:pPr>
              <w:suppressAutoHyphens/>
              <w:rPr>
                <w:rFonts w:ascii="Times New Roman" w:hAnsi="Times New Roman"/>
                <w:b/>
              </w:rPr>
            </w:pPr>
            <w:r w:rsidRPr="006E1D98">
              <w:rPr>
                <w:rFonts w:ascii="Times New Roman" w:hAnsi="Times New Roman"/>
                <w:b/>
              </w:rPr>
              <w:t>Вид учебной работы</w:t>
            </w:r>
          </w:p>
        </w:tc>
        <w:tc>
          <w:tcPr>
            <w:tcW w:w="1315" w:type="pct"/>
            <w:vAlign w:val="center"/>
          </w:tcPr>
          <w:p w:rsidR="00D3029B" w:rsidRPr="006E1D98" w:rsidRDefault="00D3029B" w:rsidP="00D3029B">
            <w:pPr>
              <w:suppressAutoHyphens/>
              <w:rPr>
                <w:rFonts w:ascii="Times New Roman" w:hAnsi="Times New Roman"/>
                <w:b/>
                <w:iCs/>
              </w:rPr>
            </w:pPr>
            <w:r w:rsidRPr="006E1D98">
              <w:rPr>
                <w:rFonts w:ascii="Times New Roman" w:hAnsi="Times New Roman"/>
                <w:b/>
                <w:iCs/>
              </w:rPr>
              <w:t>Объем в часах</w:t>
            </w:r>
          </w:p>
        </w:tc>
      </w:tr>
      <w:tr w:rsidR="00D3029B" w:rsidRPr="006E1D98" w:rsidTr="00774905">
        <w:trPr>
          <w:trHeight w:val="490"/>
        </w:trPr>
        <w:tc>
          <w:tcPr>
            <w:tcW w:w="3685" w:type="pct"/>
            <w:vAlign w:val="center"/>
          </w:tcPr>
          <w:p w:rsidR="00D3029B" w:rsidRPr="006E1D98" w:rsidRDefault="00D3029B" w:rsidP="00D3029B">
            <w:pPr>
              <w:suppressAutoHyphens/>
              <w:spacing w:after="0"/>
              <w:rPr>
                <w:rFonts w:ascii="Times New Roman" w:hAnsi="Times New Roman"/>
                <w:b/>
              </w:rPr>
            </w:pPr>
            <w:r w:rsidRPr="006E1D98">
              <w:rPr>
                <w:rFonts w:ascii="Times New Roman" w:hAnsi="Times New Roman"/>
                <w:b/>
              </w:rPr>
              <w:t>Объем образовательной программы учебной дисциплины</w:t>
            </w:r>
          </w:p>
        </w:tc>
        <w:tc>
          <w:tcPr>
            <w:tcW w:w="1315" w:type="pct"/>
            <w:vAlign w:val="center"/>
          </w:tcPr>
          <w:p w:rsidR="00D3029B" w:rsidRPr="006E1D98" w:rsidRDefault="00D3029B" w:rsidP="00D3029B">
            <w:pPr>
              <w:suppressAutoHyphens/>
              <w:spacing w:after="0"/>
              <w:rPr>
                <w:rFonts w:ascii="Times New Roman" w:hAnsi="Times New Roman"/>
                <w:iCs/>
              </w:rPr>
            </w:pPr>
            <w:r w:rsidRPr="006E1D98">
              <w:rPr>
                <w:rFonts w:ascii="Times New Roman" w:hAnsi="Times New Roman"/>
                <w:iCs/>
              </w:rPr>
              <w:t>36</w:t>
            </w:r>
          </w:p>
        </w:tc>
      </w:tr>
      <w:tr w:rsidR="00D3029B" w:rsidRPr="006E1D98" w:rsidTr="00774905">
        <w:trPr>
          <w:trHeight w:val="490"/>
        </w:trPr>
        <w:tc>
          <w:tcPr>
            <w:tcW w:w="3685" w:type="pct"/>
            <w:shd w:val="clear" w:color="auto" w:fill="auto"/>
            <w:vAlign w:val="center"/>
          </w:tcPr>
          <w:p w:rsidR="00D3029B" w:rsidRPr="006E1D98" w:rsidRDefault="00D3029B" w:rsidP="00D3029B">
            <w:pPr>
              <w:suppressAutoHyphens/>
              <w:spacing w:after="0"/>
              <w:rPr>
                <w:rFonts w:ascii="Times New Roman" w:hAnsi="Times New Roman"/>
                <w:b/>
              </w:rPr>
            </w:pPr>
            <w:r w:rsidRPr="006E1D98">
              <w:rPr>
                <w:rFonts w:ascii="Times New Roman" w:hAnsi="Times New Roman"/>
                <w:b/>
              </w:rPr>
              <w:t>в т.ч. в форме практической подготовки</w:t>
            </w:r>
          </w:p>
        </w:tc>
        <w:tc>
          <w:tcPr>
            <w:tcW w:w="1315" w:type="pct"/>
            <w:shd w:val="clear" w:color="auto" w:fill="auto"/>
            <w:vAlign w:val="center"/>
          </w:tcPr>
          <w:p w:rsidR="00D3029B" w:rsidRPr="006E1D98" w:rsidRDefault="00D3029B" w:rsidP="00D3029B">
            <w:pPr>
              <w:suppressAutoHyphens/>
              <w:spacing w:after="0"/>
              <w:rPr>
                <w:rFonts w:ascii="Times New Roman" w:hAnsi="Times New Roman"/>
                <w:iCs/>
              </w:rPr>
            </w:pPr>
            <w:r w:rsidRPr="006E1D98">
              <w:rPr>
                <w:rFonts w:ascii="Times New Roman" w:hAnsi="Times New Roman"/>
                <w:iCs/>
              </w:rPr>
              <w:t>18</w:t>
            </w:r>
          </w:p>
        </w:tc>
      </w:tr>
      <w:tr w:rsidR="00D3029B" w:rsidRPr="006E1D98" w:rsidTr="00774905">
        <w:trPr>
          <w:trHeight w:val="336"/>
        </w:trPr>
        <w:tc>
          <w:tcPr>
            <w:tcW w:w="5000" w:type="pct"/>
            <w:gridSpan w:val="2"/>
            <w:vAlign w:val="center"/>
          </w:tcPr>
          <w:p w:rsidR="00D3029B" w:rsidRPr="006E1D98" w:rsidRDefault="00D3029B" w:rsidP="00D3029B">
            <w:pPr>
              <w:suppressAutoHyphens/>
              <w:spacing w:after="0"/>
              <w:rPr>
                <w:rFonts w:ascii="Times New Roman" w:hAnsi="Times New Roman"/>
                <w:iCs/>
              </w:rPr>
            </w:pPr>
            <w:r w:rsidRPr="006E1D98">
              <w:rPr>
                <w:rFonts w:ascii="Times New Roman" w:hAnsi="Times New Roman"/>
              </w:rPr>
              <w:t>в т. ч.:</w:t>
            </w:r>
          </w:p>
        </w:tc>
      </w:tr>
      <w:tr w:rsidR="00D3029B" w:rsidRPr="006E1D98" w:rsidTr="00774905">
        <w:trPr>
          <w:trHeight w:val="490"/>
        </w:trPr>
        <w:tc>
          <w:tcPr>
            <w:tcW w:w="3685" w:type="pct"/>
            <w:vAlign w:val="center"/>
          </w:tcPr>
          <w:p w:rsidR="00D3029B" w:rsidRPr="006E1D98" w:rsidRDefault="00D3029B" w:rsidP="00D3029B">
            <w:pPr>
              <w:suppressAutoHyphens/>
              <w:spacing w:after="0"/>
              <w:rPr>
                <w:rFonts w:ascii="Times New Roman" w:hAnsi="Times New Roman"/>
              </w:rPr>
            </w:pPr>
            <w:r w:rsidRPr="006E1D98">
              <w:rPr>
                <w:rFonts w:ascii="Times New Roman" w:hAnsi="Times New Roman"/>
              </w:rPr>
              <w:t>теоретическое обучение</w:t>
            </w:r>
          </w:p>
        </w:tc>
        <w:tc>
          <w:tcPr>
            <w:tcW w:w="1315" w:type="pct"/>
            <w:vAlign w:val="center"/>
          </w:tcPr>
          <w:p w:rsidR="00D3029B" w:rsidRPr="006E1D98" w:rsidRDefault="00D3029B" w:rsidP="005A1A5F">
            <w:pPr>
              <w:suppressAutoHyphens/>
              <w:spacing w:after="0"/>
              <w:rPr>
                <w:rFonts w:ascii="Times New Roman" w:hAnsi="Times New Roman"/>
                <w:iCs/>
              </w:rPr>
            </w:pPr>
            <w:r w:rsidRPr="006E1D98">
              <w:rPr>
                <w:rFonts w:ascii="Times New Roman" w:hAnsi="Times New Roman"/>
                <w:iCs/>
              </w:rPr>
              <w:t>1</w:t>
            </w:r>
            <w:r w:rsidR="005A1A5F" w:rsidRPr="006E1D98">
              <w:rPr>
                <w:rFonts w:ascii="Times New Roman" w:hAnsi="Times New Roman"/>
                <w:iCs/>
              </w:rPr>
              <w:t>8</w:t>
            </w:r>
          </w:p>
        </w:tc>
      </w:tr>
      <w:tr w:rsidR="00D3029B" w:rsidRPr="006E1D98" w:rsidTr="00774905">
        <w:trPr>
          <w:trHeight w:val="490"/>
        </w:trPr>
        <w:tc>
          <w:tcPr>
            <w:tcW w:w="3685" w:type="pct"/>
            <w:vAlign w:val="center"/>
          </w:tcPr>
          <w:p w:rsidR="00D3029B" w:rsidRPr="006E1D98" w:rsidRDefault="00D3029B" w:rsidP="00D3029B">
            <w:pPr>
              <w:suppressAutoHyphens/>
              <w:spacing w:after="0"/>
              <w:rPr>
                <w:rFonts w:ascii="Times New Roman" w:hAnsi="Times New Roman"/>
              </w:rPr>
            </w:pPr>
            <w:r w:rsidRPr="006E1D98">
              <w:rPr>
                <w:rFonts w:ascii="Times New Roman" w:hAnsi="Times New Roman"/>
              </w:rPr>
              <w:t>практические занятия</w:t>
            </w:r>
            <w:r w:rsidRPr="006E1D98">
              <w:rPr>
                <w:rFonts w:ascii="Times New Roman" w:hAnsi="Times New Roman"/>
                <w:i/>
              </w:rPr>
              <w:t xml:space="preserve"> </w:t>
            </w:r>
          </w:p>
        </w:tc>
        <w:tc>
          <w:tcPr>
            <w:tcW w:w="1315" w:type="pct"/>
            <w:vAlign w:val="center"/>
          </w:tcPr>
          <w:p w:rsidR="00D3029B" w:rsidRPr="006E1D98" w:rsidRDefault="00D3029B" w:rsidP="00D3029B">
            <w:pPr>
              <w:suppressAutoHyphens/>
              <w:spacing w:after="0"/>
              <w:rPr>
                <w:rFonts w:ascii="Times New Roman" w:hAnsi="Times New Roman"/>
                <w:iCs/>
              </w:rPr>
            </w:pPr>
            <w:r w:rsidRPr="006E1D98">
              <w:rPr>
                <w:rFonts w:ascii="Times New Roman" w:hAnsi="Times New Roman"/>
                <w:iCs/>
              </w:rPr>
              <w:t>18</w:t>
            </w:r>
          </w:p>
        </w:tc>
      </w:tr>
      <w:tr w:rsidR="00D3029B" w:rsidRPr="006E1D98" w:rsidTr="00774905">
        <w:trPr>
          <w:trHeight w:val="267"/>
        </w:trPr>
        <w:tc>
          <w:tcPr>
            <w:tcW w:w="3685" w:type="pct"/>
            <w:vAlign w:val="center"/>
          </w:tcPr>
          <w:p w:rsidR="00D3029B" w:rsidRPr="006E1D98" w:rsidRDefault="00D3029B" w:rsidP="008E108F">
            <w:pPr>
              <w:suppressAutoHyphens/>
              <w:spacing w:after="0"/>
              <w:rPr>
                <w:rFonts w:ascii="Times New Roman" w:hAnsi="Times New Roman"/>
                <w:i/>
              </w:rPr>
            </w:pPr>
            <w:r w:rsidRPr="006E1D98">
              <w:rPr>
                <w:rFonts w:ascii="Times New Roman" w:hAnsi="Times New Roman"/>
                <w:i/>
              </w:rPr>
              <w:t xml:space="preserve">Самостоятельная работа </w:t>
            </w:r>
          </w:p>
        </w:tc>
        <w:tc>
          <w:tcPr>
            <w:tcW w:w="1315" w:type="pct"/>
            <w:vAlign w:val="center"/>
          </w:tcPr>
          <w:p w:rsidR="00D3029B" w:rsidRPr="006E1D98" w:rsidRDefault="00D3029B" w:rsidP="00D3029B">
            <w:pPr>
              <w:suppressAutoHyphens/>
              <w:spacing w:after="0"/>
              <w:rPr>
                <w:rFonts w:ascii="Times New Roman" w:hAnsi="Times New Roman"/>
                <w:iCs/>
              </w:rPr>
            </w:pPr>
          </w:p>
        </w:tc>
      </w:tr>
      <w:tr w:rsidR="00D3029B" w:rsidRPr="006E1D98" w:rsidTr="00774905">
        <w:trPr>
          <w:trHeight w:val="331"/>
        </w:trPr>
        <w:tc>
          <w:tcPr>
            <w:tcW w:w="3685" w:type="pct"/>
            <w:vAlign w:val="center"/>
          </w:tcPr>
          <w:p w:rsidR="00D3029B" w:rsidRPr="006E1D98" w:rsidRDefault="00D3029B" w:rsidP="00E813DA">
            <w:pPr>
              <w:suppressAutoHyphens/>
              <w:spacing w:after="0"/>
              <w:rPr>
                <w:rFonts w:ascii="Times New Roman" w:hAnsi="Times New Roman"/>
                <w:i/>
              </w:rPr>
            </w:pPr>
            <w:r w:rsidRPr="006E1D98">
              <w:rPr>
                <w:rFonts w:ascii="Times New Roman" w:hAnsi="Times New Roman"/>
                <w:b/>
                <w:iCs/>
              </w:rPr>
              <w:t xml:space="preserve">Промежуточная аттестация </w:t>
            </w:r>
            <w:r w:rsidR="008E108F">
              <w:rPr>
                <w:rFonts w:ascii="Times New Roman" w:hAnsi="Times New Roman"/>
                <w:b/>
                <w:iCs/>
              </w:rPr>
              <w:t>в форме зачета</w:t>
            </w:r>
          </w:p>
        </w:tc>
        <w:tc>
          <w:tcPr>
            <w:tcW w:w="1315" w:type="pct"/>
            <w:vAlign w:val="center"/>
          </w:tcPr>
          <w:p w:rsidR="00D3029B" w:rsidRPr="006E1D98" w:rsidRDefault="00D3029B" w:rsidP="00D3029B">
            <w:pPr>
              <w:suppressAutoHyphens/>
              <w:spacing w:after="0"/>
              <w:rPr>
                <w:rFonts w:ascii="Times New Roman" w:hAnsi="Times New Roman"/>
                <w:b/>
                <w:i/>
                <w:iCs/>
              </w:rPr>
            </w:pPr>
          </w:p>
        </w:tc>
      </w:tr>
    </w:tbl>
    <w:p w:rsidR="00D3029B" w:rsidRPr="006E1D98" w:rsidRDefault="00D3029B" w:rsidP="00D3029B">
      <w:pPr>
        <w:suppressAutoHyphens/>
        <w:spacing w:after="120"/>
        <w:rPr>
          <w:rFonts w:ascii="Times New Roman" w:hAnsi="Times New Roman"/>
          <w:b/>
          <w:i/>
        </w:rPr>
      </w:pPr>
    </w:p>
    <w:p w:rsidR="00D3029B" w:rsidRPr="006E1D98" w:rsidRDefault="00D3029B" w:rsidP="00D3029B">
      <w:pPr>
        <w:rPr>
          <w:rFonts w:ascii="Times New Roman" w:hAnsi="Times New Roman"/>
          <w:b/>
          <w:i/>
        </w:rPr>
        <w:sectPr w:rsidR="00D3029B" w:rsidRPr="006E1D98" w:rsidSect="00774905">
          <w:pgSz w:w="11906" w:h="16838"/>
          <w:pgMar w:top="1134" w:right="850" w:bottom="284" w:left="1701" w:header="708" w:footer="708" w:gutter="0"/>
          <w:cols w:space="720"/>
          <w:docGrid w:linePitch="299"/>
        </w:sectPr>
      </w:pPr>
    </w:p>
    <w:p w:rsidR="00D3029B" w:rsidRDefault="00D3029B" w:rsidP="008805F7">
      <w:pPr>
        <w:numPr>
          <w:ilvl w:val="1"/>
          <w:numId w:val="167"/>
        </w:numPr>
        <w:rPr>
          <w:rFonts w:ascii="Times New Roman" w:hAnsi="Times New Roman"/>
          <w:b/>
        </w:rPr>
      </w:pPr>
      <w:r w:rsidRPr="006E1D98">
        <w:rPr>
          <w:rFonts w:ascii="Times New Roman" w:hAnsi="Times New Roman"/>
          <w:b/>
        </w:rPr>
        <w:lastRenderedPageBreak/>
        <w:t xml:space="preserve">Тематический план и содержание учебной дисциплины </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4"/>
        <w:gridCol w:w="8486"/>
        <w:gridCol w:w="1826"/>
        <w:gridCol w:w="2537"/>
      </w:tblGrid>
      <w:tr w:rsidR="00E813DA" w:rsidRPr="00E813DA" w:rsidTr="008805F7">
        <w:trPr>
          <w:trHeight w:val="20"/>
        </w:trPr>
        <w:tc>
          <w:tcPr>
            <w:tcW w:w="715" w:type="pct"/>
            <w:vAlign w:val="center"/>
          </w:tcPr>
          <w:p w:rsidR="00E813DA" w:rsidRPr="00E813DA" w:rsidRDefault="00E813DA" w:rsidP="004F3F0F">
            <w:pPr>
              <w:suppressAutoHyphens/>
              <w:spacing w:after="0" w:line="240" w:lineRule="auto"/>
              <w:jc w:val="center"/>
              <w:rPr>
                <w:rFonts w:ascii="Times New Roman" w:hAnsi="Times New Roman"/>
                <w:b/>
                <w:bCs/>
              </w:rPr>
            </w:pPr>
            <w:r w:rsidRPr="00E813DA">
              <w:rPr>
                <w:rFonts w:ascii="Times New Roman" w:hAnsi="Times New Roman"/>
                <w:b/>
                <w:bCs/>
              </w:rPr>
              <w:t>Наименование разделов и тем</w:t>
            </w:r>
          </w:p>
        </w:tc>
        <w:tc>
          <w:tcPr>
            <w:tcW w:w="2830" w:type="pct"/>
            <w:vAlign w:val="center"/>
          </w:tcPr>
          <w:p w:rsidR="00E813DA" w:rsidRPr="00E813DA" w:rsidRDefault="008C6FC0" w:rsidP="004F3F0F">
            <w:pPr>
              <w:suppressAutoHyphens/>
              <w:spacing w:after="0" w:line="240" w:lineRule="auto"/>
              <w:jc w:val="center"/>
              <w:rPr>
                <w:rFonts w:ascii="Times New Roman" w:hAnsi="Times New Roman"/>
                <w:b/>
                <w:bCs/>
              </w:rPr>
            </w:pPr>
            <w:r>
              <w:rPr>
                <w:rFonts w:ascii="Times New Roman" w:hAnsi="Times New Roman"/>
                <w:b/>
                <w:bCs/>
              </w:rPr>
              <w:t>Содержание</w:t>
            </w:r>
            <w:r w:rsidR="00E813DA" w:rsidRPr="00E813DA">
              <w:rPr>
                <w:rFonts w:ascii="Times New Roman" w:hAnsi="Times New Roman"/>
                <w:b/>
                <w:bCs/>
              </w:rPr>
              <w:t xml:space="preserve"> и формы организации деятельности обучающихся</w:t>
            </w:r>
          </w:p>
        </w:tc>
        <w:tc>
          <w:tcPr>
            <w:tcW w:w="609" w:type="pct"/>
            <w:vAlign w:val="center"/>
          </w:tcPr>
          <w:p w:rsidR="00E813DA" w:rsidRPr="00E813DA" w:rsidRDefault="00E813DA" w:rsidP="004F3F0F">
            <w:pPr>
              <w:suppressAutoHyphens/>
              <w:spacing w:after="0" w:line="240" w:lineRule="auto"/>
              <w:jc w:val="center"/>
              <w:rPr>
                <w:rFonts w:ascii="Times New Roman" w:hAnsi="Times New Roman"/>
                <w:b/>
                <w:bCs/>
              </w:rPr>
            </w:pPr>
            <w:r w:rsidRPr="00E813DA">
              <w:rPr>
                <w:rFonts w:ascii="Times New Roman" w:hAnsi="Times New Roman"/>
                <w:b/>
                <w:bCs/>
              </w:rPr>
              <w:t>Объем, акад. ч / в том числе в форме практической подготовки, акад. ч</w:t>
            </w:r>
          </w:p>
        </w:tc>
        <w:tc>
          <w:tcPr>
            <w:tcW w:w="846" w:type="pct"/>
            <w:vAlign w:val="center"/>
          </w:tcPr>
          <w:p w:rsidR="00E813DA" w:rsidRPr="00E813DA" w:rsidRDefault="00E813DA" w:rsidP="004F3F0F">
            <w:pPr>
              <w:suppressAutoHyphens/>
              <w:spacing w:after="0" w:line="240" w:lineRule="auto"/>
              <w:jc w:val="center"/>
              <w:rPr>
                <w:rFonts w:ascii="Times New Roman" w:hAnsi="Times New Roman"/>
                <w:b/>
                <w:bCs/>
              </w:rPr>
            </w:pPr>
            <w:r w:rsidRPr="00E813DA">
              <w:rPr>
                <w:rFonts w:ascii="Times New Roman" w:hAnsi="Times New Roman"/>
                <w:b/>
                <w:bCs/>
              </w:rPr>
              <w:t>Коды компетенций и личностных результатов</w:t>
            </w:r>
            <w:r w:rsidRPr="00E813DA">
              <w:rPr>
                <w:rFonts w:ascii="Times New Roman" w:hAnsi="Times New Roman"/>
                <w:b/>
                <w:bCs/>
                <w:vertAlign w:val="superscript"/>
              </w:rPr>
              <w:footnoteReference w:id="30"/>
            </w:r>
            <w:r w:rsidRPr="00E813DA">
              <w:rPr>
                <w:rFonts w:ascii="Times New Roman" w:hAnsi="Times New Roman"/>
                <w:b/>
                <w:bCs/>
              </w:rPr>
              <w:t>, формированию которых способствует элемент программы</w:t>
            </w:r>
          </w:p>
        </w:tc>
      </w:tr>
      <w:tr w:rsidR="00E813DA" w:rsidRPr="00E813DA" w:rsidTr="008805F7">
        <w:trPr>
          <w:trHeight w:val="20"/>
        </w:trPr>
        <w:tc>
          <w:tcPr>
            <w:tcW w:w="715" w:type="pct"/>
          </w:tcPr>
          <w:p w:rsidR="00E813DA" w:rsidRPr="00E813DA" w:rsidRDefault="00E813DA" w:rsidP="004F3F0F">
            <w:pPr>
              <w:spacing w:after="0" w:line="240" w:lineRule="auto"/>
              <w:jc w:val="center"/>
              <w:rPr>
                <w:rFonts w:ascii="Times New Roman" w:hAnsi="Times New Roman"/>
                <w:b/>
                <w:bCs/>
                <w:iCs/>
              </w:rPr>
            </w:pPr>
            <w:r w:rsidRPr="00E813DA">
              <w:rPr>
                <w:rFonts w:ascii="Times New Roman" w:hAnsi="Times New Roman"/>
                <w:b/>
                <w:bCs/>
                <w:iCs/>
              </w:rPr>
              <w:t>1</w:t>
            </w:r>
          </w:p>
        </w:tc>
        <w:tc>
          <w:tcPr>
            <w:tcW w:w="2830" w:type="pct"/>
          </w:tcPr>
          <w:p w:rsidR="00E813DA" w:rsidRPr="00E813DA" w:rsidRDefault="00E813DA" w:rsidP="004F3F0F">
            <w:pPr>
              <w:spacing w:after="0" w:line="240" w:lineRule="auto"/>
              <w:jc w:val="center"/>
              <w:rPr>
                <w:rFonts w:ascii="Times New Roman" w:hAnsi="Times New Roman"/>
                <w:b/>
                <w:bCs/>
                <w:iCs/>
              </w:rPr>
            </w:pPr>
            <w:r w:rsidRPr="00E813DA">
              <w:rPr>
                <w:rFonts w:ascii="Times New Roman" w:hAnsi="Times New Roman"/>
                <w:b/>
                <w:bCs/>
                <w:iCs/>
              </w:rPr>
              <w:t>2</w:t>
            </w:r>
          </w:p>
        </w:tc>
        <w:tc>
          <w:tcPr>
            <w:tcW w:w="609" w:type="pct"/>
          </w:tcPr>
          <w:p w:rsidR="00E813DA" w:rsidRPr="00E813DA" w:rsidRDefault="00E813DA" w:rsidP="004F3F0F">
            <w:pPr>
              <w:spacing w:after="0" w:line="240" w:lineRule="auto"/>
              <w:jc w:val="center"/>
              <w:rPr>
                <w:rFonts w:ascii="Times New Roman" w:hAnsi="Times New Roman"/>
                <w:b/>
                <w:bCs/>
                <w:iCs/>
              </w:rPr>
            </w:pPr>
            <w:r w:rsidRPr="00E813DA">
              <w:rPr>
                <w:rFonts w:ascii="Times New Roman" w:hAnsi="Times New Roman"/>
                <w:b/>
                <w:bCs/>
                <w:iCs/>
              </w:rPr>
              <w:t>3</w:t>
            </w:r>
          </w:p>
        </w:tc>
        <w:tc>
          <w:tcPr>
            <w:tcW w:w="846" w:type="pct"/>
          </w:tcPr>
          <w:p w:rsidR="00E813DA" w:rsidRPr="00E813DA" w:rsidRDefault="00E813DA" w:rsidP="004F3F0F">
            <w:pPr>
              <w:spacing w:after="0" w:line="240" w:lineRule="auto"/>
              <w:jc w:val="center"/>
              <w:rPr>
                <w:rFonts w:ascii="Times New Roman" w:hAnsi="Times New Roman"/>
                <w:b/>
                <w:bCs/>
                <w:iCs/>
              </w:rPr>
            </w:pPr>
            <w:r w:rsidRPr="00E813DA">
              <w:rPr>
                <w:rFonts w:ascii="Times New Roman" w:hAnsi="Times New Roman"/>
                <w:b/>
                <w:bCs/>
                <w:iCs/>
              </w:rPr>
              <w:t>4</w:t>
            </w:r>
          </w:p>
        </w:tc>
      </w:tr>
      <w:tr w:rsidR="00E813DA" w:rsidRPr="00E813DA" w:rsidTr="008805F7">
        <w:tblPrEx>
          <w:tblLook w:val="04A0"/>
        </w:tblPrEx>
        <w:tc>
          <w:tcPr>
            <w:tcW w:w="3545" w:type="pct"/>
            <w:gridSpan w:val="2"/>
            <w:shd w:val="clear" w:color="auto" w:fill="auto"/>
          </w:tcPr>
          <w:p w:rsidR="00E813DA" w:rsidRPr="00E813DA" w:rsidRDefault="00E813DA" w:rsidP="004F3F0F">
            <w:pPr>
              <w:spacing w:after="0" w:line="240" w:lineRule="auto"/>
              <w:rPr>
                <w:rFonts w:ascii="Times New Roman" w:hAnsi="Times New Roman"/>
              </w:rPr>
            </w:pPr>
            <w:r w:rsidRPr="00E813DA">
              <w:rPr>
                <w:rFonts w:ascii="Times New Roman" w:hAnsi="Times New Roman"/>
                <w:bCs/>
                <w:i/>
              </w:rPr>
              <w:t xml:space="preserve"> </w:t>
            </w:r>
            <w:r w:rsidRPr="00E813DA">
              <w:rPr>
                <w:rFonts w:ascii="Times New Roman" w:hAnsi="Times New Roman"/>
                <w:b/>
              </w:rPr>
              <w:t>Раздел 1. Специальная педагогика и специальная психология</w:t>
            </w:r>
            <w:r w:rsidRPr="00E813DA">
              <w:rPr>
                <w:rFonts w:ascii="Times New Roman" w:hAnsi="Times New Roman"/>
                <w:b/>
                <w:color w:val="FF0000"/>
              </w:rPr>
              <w:t xml:space="preserve"> </w:t>
            </w:r>
            <w:r w:rsidRPr="00E813DA">
              <w:rPr>
                <w:rFonts w:ascii="Times New Roman" w:hAnsi="Times New Roman"/>
                <w:b/>
              </w:rPr>
              <w:t>в системе научных дисциплин и сфер общественной практики</w:t>
            </w:r>
          </w:p>
        </w:tc>
        <w:tc>
          <w:tcPr>
            <w:tcW w:w="609" w:type="pct"/>
            <w:shd w:val="clear" w:color="auto" w:fill="auto"/>
          </w:tcPr>
          <w:p w:rsidR="00E813DA" w:rsidRPr="00E813DA" w:rsidRDefault="00BD2FA7" w:rsidP="004F3F0F">
            <w:pPr>
              <w:spacing w:after="0" w:line="240" w:lineRule="auto"/>
              <w:jc w:val="center"/>
              <w:rPr>
                <w:rFonts w:ascii="Times New Roman" w:hAnsi="Times New Roman"/>
                <w:b/>
              </w:rPr>
            </w:pPr>
            <w:r>
              <w:rPr>
                <w:rFonts w:ascii="Times New Roman" w:hAnsi="Times New Roman"/>
                <w:b/>
              </w:rPr>
              <w:t>11</w:t>
            </w:r>
            <w:r w:rsidR="00E813DA" w:rsidRPr="00E813DA">
              <w:rPr>
                <w:rFonts w:ascii="Times New Roman" w:hAnsi="Times New Roman"/>
                <w:b/>
              </w:rPr>
              <w:t>/</w:t>
            </w:r>
            <w:r>
              <w:rPr>
                <w:rFonts w:ascii="Times New Roman" w:hAnsi="Times New Roman"/>
                <w:b/>
              </w:rPr>
              <w:t>5</w:t>
            </w:r>
          </w:p>
        </w:tc>
        <w:tc>
          <w:tcPr>
            <w:tcW w:w="846" w:type="pct"/>
          </w:tcPr>
          <w:p w:rsidR="00E813DA" w:rsidRPr="00E813DA" w:rsidRDefault="00E813DA" w:rsidP="004F3F0F">
            <w:pPr>
              <w:spacing w:after="0" w:line="240" w:lineRule="auto"/>
              <w:jc w:val="center"/>
              <w:rPr>
                <w:rFonts w:ascii="Times New Roman" w:hAnsi="Times New Roman"/>
                <w:b/>
              </w:rPr>
            </w:pPr>
          </w:p>
        </w:tc>
      </w:tr>
      <w:tr w:rsidR="00E813DA" w:rsidRPr="00E813DA" w:rsidTr="008805F7">
        <w:tblPrEx>
          <w:tblLook w:val="04A0"/>
        </w:tblPrEx>
        <w:tc>
          <w:tcPr>
            <w:tcW w:w="715" w:type="pct"/>
            <w:vMerge w:val="restart"/>
            <w:shd w:val="clear" w:color="auto" w:fill="auto"/>
          </w:tcPr>
          <w:p w:rsidR="00E813DA" w:rsidRPr="00E813DA" w:rsidRDefault="00E813DA" w:rsidP="004F3F0F">
            <w:pPr>
              <w:spacing w:after="0" w:line="240" w:lineRule="auto"/>
              <w:rPr>
                <w:rFonts w:ascii="Times New Roman" w:hAnsi="Times New Roman"/>
                <w:b/>
              </w:rPr>
            </w:pPr>
            <w:r w:rsidRPr="00E813DA">
              <w:rPr>
                <w:rFonts w:ascii="Times New Roman" w:hAnsi="Times New Roman"/>
                <w:b/>
              </w:rPr>
              <w:t xml:space="preserve">Тема 1. Предмет и задачи  специальной педагогики и специальной психологии </w:t>
            </w:r>
          </w:p>
        </w:tc>
        <w:tc>
          <w:tcPr>
            <w:tcW w:w="2830" w:type="pct"/>
            <w:shd w:val="clear" w:color="auto" w:fill="auto"/>
          </w:tcPr>
          <w:p w:rsidR="00E813DA" w:rsidRPr="00E813DA" w:rsidRDefault="008C6FC0" w:rsidP="004F3F0F">
            <w:pPr>
              <w:spacing w:after="0" w:line="240" w:lineRule="auto"/>
              <w:jc w:val="both"/>
              <w:rPr>
                <w:rFonts w:ascii="Times New Roman" w:hAnsi="Times New Roman"/>
                <w:b/>
              </w:rPr>
            </w:pPr>
            <w:r>
              <w:rPr>
                <w:rFonts w:ascii="Times New Roman" w:hAnsi="Times New Roman"/>
                <w:b/>
                <w:bCs/>
              </w:rPr>
              <w:t>Содержание</w:t>
            </w:r>
          </w:p>
        </w:tc>
        <w:tc>
          <w:tcPr>
            <w:tcW w:w="609" w:type="pct"/>
            <w:shd w:val="clear" w:color="auto" w:fill="auto"/>
          </w:tcPr>
          <w:p w:rsidR="00E813DA" w:rsidRPr="00E813DA" w:rsidRDefault="00E813DA" w:rsidP="004F3F0F">
            <w:pPr>
              <w:spacing w:after="0" w:line="240" w:lineRule="auto"/>
              <w:jc w:val="center"/>
              <w:rPr>
                <w:rFonts w:ascii="Times New Roman" w:hAnsi="Times New Roman"/>
                <w:b/>
              </w:rPr>
            </w:pPr>
            <w:r w:rsidRPr="00E813DA">
              <w:rPr>
                <w:rFonts w:ascii="Times New Roman" w:hAnsi="Times New Roman"/>
                <w:b/>
              </w:rPr>
              <w:t>4/2</w:t>
            </w:r>
          </w:p>
        </w:tc>
        <w:tc>
          <w:tcPr>
            <w:tcW w:w="846" w:type="pct"/>
            <w:vMerge w:val="restart"/>
          </w:tcPr>
          <w:p w:rsidR="00E813DA" w:rsidRPr="006E1D98" w:rsidRDefault="00E813DA" w:rsidP="004F3F0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E1D98">
              <w:rPr>
                <w:rFonts w:ascii="Times New Roman" w:hAnsi="Times New Roman"/>
                <w:sz w:val="24"/>
                <w:szCs w:val="24"/>
              </w:rPr>
              <w:t>ОК 01, ОК 02, ОК 03, ОК 04, ОК 05, ОК 06, ОК 09.</w:t>
            </w:r>
            <w:r>
              <w:rPr>
                <w:rFonts w:ascii="Times New Roman" w:hAnsi="Times New Roman"/>
                <w:sz w:val="24"/>
                <w:szCs w:val="24"/>
              </w:rPr>
              <w:t xml:space="preserve"> ПК 1.2, ПК 3.2, ПК 4.1</w:t>
            </w:r>
          </w:p>
          <w:p w:rsidR="00E813DA" w:rsidRPr="00E813DA" w:rsidRDefault="00E813DA" w:rsidP="004F3F0F">
            <w:pPr>
              <w:spacing w:after="0" w:line="240" w:lineRule="auto"/>
              <w:jc w:val="center"/>
              <w:rPr>
                <w:rFonts w:ascii="Times New Roman" w:hAnsi="Times New Roman"/>
              </w:rPr>
            </w:pPr>
          </w:p>
        </w:tc>
      </w:tr>
      <w:tr w:rsidR="00E813DA" w:rsidRPr="00E813DA" w:rsidTr="008805F7">
        <w:tblPrEx>
          <w:tblLook w:val="04A0"/>
        </w:tblPrEx>
        <w:tc>
          <w:tcPr>
            <w:tcW w:w="715" w:type="pct"/>
            <w:vMerge/>
            <w:shd w:val="clear" w:color="auto" w:fill="auto"/>
          </w:tcPr>
          <w:p w:rsidR="00E813DA" w:rsidRPr="00E813DA" w:rsidRDefault="00E813DA" w:rsidP="004F3F0F">
            <w:pPr>
              <w:spacing w:after="0" w:line="240" w:lineRule="auto"/>
              <w:rPr>
                <w:rFonts w:ascii="Times New Roman" w:hAnsi="Times New Roman"/>
              </w:rPr>
            </w:pPr>
          </w:p>
        </w:tc>
        <w:tc>
          <w:tcPr>
            <w:tcW w:w="2830" w:type="pct"/>
            <w:shd w:val="clear" w:color="auto" w:fill="auto"/>
          </w:tcPr>
          <w:p w:rsidR="00E813DA" w:rsidRPr="00E813DA" w:rsidRDefault="00E813DA" w:rsidP="004F3F0F">
            <w:pPr>
              <w:numPr>
                <w:ilvl w:val="0"/>
                <w:numId w:val="191"/>
              </w:numPr>
              <w:spacing w:after="0" w:line="240" w:lineRule="auto"/>
              <w:ind w:left="0" w:firstLine="0"/>
              <w:contextualSpacing/>
              <w:jc w:val="both"/>
              <w:rPr>
                <w:rFonts w:ascii="Times New Roman" w:hAnsi="Times New Roman"/>
                <w:lang/>
              </w:rPr>
            </w:pPr>
            <w:r w:rsidRPr="00E813DA">
              <w:rPr>
                <w:rFonts w:ascii="Times New Roman" w:hAnsi="Times New Roman"/>
                <w:lang/>
              </w:rPr>
              <w:t>Специальная педагогика и специальная психология</w:t>
            </w:r>
            <w:r w:rsidRPr="00E813DA">
              <w:rPr>
                <w:rFonts w:ascii="Times New Roman" w:hAnsi="Times New Roman"/>
                <w:lang/>
              </w:rPr>
              <w:t xml:space="preserve">  </w:t>
            </w:r>
            <w:r w:rsidRPr="00E813DA">
              <w:rPr>
                <w:rFonts w:ascii="Times New Roman" w:hAnsi="Times New Roman"/>
                <w:lang/>
              </w:rPr>
              <w:t>как основные составляющие дефектологии. Основные задачи специальной педагогики и специальной психологии. Предметные области специальной педагогики и психологии.</w:t>
            </w:r>
            <w:r w:rsidRPr="00E813DA">
              <w:rPr>
                <w:rFonts w:ascii="Times New Roman" w:hAnsi="Times New Roman"/>
                <w:lang/>
              </w:rPr>
              <w:t xml:space="preserve"> </w:t>
            </w:r>
            <w:r w:rsidRPr="00E813DA">
              <w:rPr>
                <w:rFonts w:ascii="Times New Roman" w:hAnsi="Times New Roman"/>
                <w:lang/>
              </w:rPr>
              <w:t>Связь специальной педагогики и специальной психологи с другими науками</w:t>
            </w:r>
            <w:r w:rsidRPr="00E813DA">
              <w:rPr>
                <w:rFonts w:ascii="Times New Roman" w:hAnsi="Times New Roman"/>
                <w:lang/>
              </w:rPr>
              <w:t xml:space="preserve"> </w:t>
            </w:r>
            <w:r w:rsidRPr="00E813DA">
              <w:rPr>
                <w:rFonts w:ascii="Times New Roman" w:hAnsi="Times New Roman"/>
                <w:lang/>
              </w:rPr>
              <w:t xml:space="preserve"> </w:t>
            </w:r>
          </w:p>
        </w:tc>
        <w:tc>
          <w:tcPr>
            <w:tcW w:w="609" w:type="pct"/>
            <w:shd w:val="clear" w:color="auto" w:fill="auto"/>
          </w:tcPr>
          <w:p w:rsidR="00E813DA" w:rsidRPr="00E813DA" w:rsidRDefault="00E813DA" w:rsidP="004F3F0F">
            <w:pPr>
              <w:spacing w:after="0" w:line="240" w:lineRule="auto"/>
              <w:jc w:val="center"/>
              <w:rPr>
                <w:rFonts w:ascii="Times New Roman" w:hAnsi="Times New Roman"/>
              </w:rPr>
            </w:pPr>
            <w:r w:rsidRPr="00E813DA">
              <w:rPr>
                <w:rFonts w:ascii="Times New Roman" w:hAnsi="Times New Roman"/>
              </w:rPr>
              <w:t>2</w:t>
            </w:r>
          </w:p>
        </w:tc>
        <w:tc>
          <w:tcPr>
            <w:tcW w:w="846" w:type="pct"/>
            <w:vMerge/>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rPr>
          <w:trHeight w:val="64"/>
        </w:trPr>
        <w:tc>
          <w:tcPr>
            <w:tcW w:w="715" w:type="pct"/>
            <w:vMerge/>
            <w:shd w:val="clear" w:color="auto" w:fill="auto"/>
          </w:tcPr>
          <w:p w:rsidR="00E813DA" w:rsidRPr="00E813DA" w:rsidRDefault="00E813DA" w:rsidP="004F3F0F">
            <w:pPr>
              <w:spacing w:after="0" w:line="240" w:lineRule="auto"/>
              <w:rPr>
                <w:rFonts w:ascii="Times New Roman" w:hAnsi="Times New Roman"/>
              </w:rPr>
            </w:pPr>
          </w:p>
        </w:tc>
        <w:tc>
          <w:tcPr>
            <w:tcW w:w="2830" w:type="pct"/>
            <w:shd w:val="clear" w:color="auto" w:fill="auto"/>
          </w:tcPr>
          <w:p w:rsidR="00E813DA" w:rsidRPr="00E813DA" w:rsidRDefault="00E31D79" w:rsidP="004F3F0F">
            <w:pPr>
              <w:spacing w:after="0" w:line="240" w:lineRule="auto"/>
              <w:jc w:val="both"/>
              <w:rPr>
                <w:rFonts w:ascii="Times New Roman" w:hAnsi="Times New Roman"/>
              </w:rPr>
            </w:pPr>
            <w:r>
              <w:rPr>
                <w:rFonts w:ascii="Times New Roman" w:hAnsi="Times New Roman"/>
                <w:b/>
                <w:bCs/>
              </w:rPr>
              <w:t>В том числе практических занятий и лабораторных работ</w:t>
            </w:r>
          </w:p>
        </w:tc>
        <w:tc>
          <w:tcPr>
            <w:tcW w:w="609" w:type="pct"/>
            <w:shd w:val="clear" w:color="auto" w:fill="auto"/>
          </w:tcPr>
          <w:p w:rsidR="00E813DA" w:rsidRPr="00E813DA" w:rsidRDefault="00E813DA" w:rsidP="004F3F0F">
            <w:pPr>
              <w:spacing w:after="0" w:line="240" w:lineRule="auto"/>
              <w:jc w:val="center"/>
              <w:rPr>
                <w:rFonts w:ascii="Times New Roman" w:hAnsi="Times New Roman"/>
                <w:b/>
              </w:rPr>
            </w:pPr>
            <w:r w:rsidRPr="00E813DA">
              <w:rPr>
                <w:rFonts w:ascii="Times New Roman" w:hAnsi="Times New Roman"/>
                <w:b/>
              </w:rPr>
              <w:t>2</w:t>
            </w:r>
          </w:p>
        </w:tc>
        <w:tc>
          <w:tcPr>
            <w:tcW w:w="846" w:type="pct"/>
            <w:vMerge/>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rPr>
          <w:trHeight w:val="171"/>
        </w:trPr>
        <w:tc>
          <w:tcPr>
            <w:tcW w:w="715" w:type="pct"/>
            <w:vMerge/>
            <w:shd w:val="clear" w:color="auto" w:fill="auto"/>
          </w:tcPr>
          <w:p w:rsidR="00E813DA" w:rsidRPr="00E813DA" w:rsidRDefault="00E813DA" w:rsidP="004F3F0F">
            <w:pPr>
              <w:spacing w:after="0" w:line="240" w:lineRule="auto"/>
              <w:rPr>
                <w:rFonts w:ascii="Times New Roman" w:hAnsi="Times New Roman"/>
              </w:rPr>
            </w:pPr>
          </w:p>
        </w:tc>
        <w:tc>
          <w:tcPr>
            <w:tcW w:w="2830" w:type="pct"/>
            <w:tcBorders>
              <w:bottom w:val="single" w:sz="4" w:space="0" w:color="auto"/>
            </w:tcBorders>
            <w:shd w:val="clear" w:color="auto" w:fill="auto"/>
          </w:tcPr>
          <w:p w:rsidR="00E813DA" w:rsidRPr="00E813DA" w:rsidRDefault="00E813DA" w:rsidP="004F3F0F">
            <w:pPr>
              <w:spacing w:after="0" w:line="240" w:lineRule="auto"/>
              <w:jc w:val="both"/>
              <w:rPr>
                <w:rFonts w:ascii="Times New Roman" w:hAnsi="Times New Roman"/>
                <w:b/>
              </w:rPr>
            </w:pPr>
            <w:r w:rsidRPr="00E813DA">
              <w:rPr>
                <w:rFonts w:ascii="Times New Roman" w:hAnsi="Times New Roman"/>
                <w:b/>
              </w:rPr>
              <w:t>Практическое занятие 1.</w:t>
            </w:r>
            <w:r w:rsidRPr="00E813DA">
              <w:rPr>
                <w:rFonts w:ascii="Times New Roman" w:hAnsi="Times New Roman"/>
              </w:rPr>
              <w:t xml:space="preserve"> Составление словаря основных понятий и категорий специальной педагогики и специальной психологии </w:t>
            </w:r>
          </w:p>
        </w:tc>
        <w:tc>
          <w:tcPr>
            <w:tcW w:w="609" w:type="pct"/>
            <w:tcBorders>
              <w:bottom w:val="single" w:sz="4" w:space="0" w:color="auto"/>
            </w:tcBorders>
            <w:shd w:val="clear" w:color="auto" w:fill="auto"/>
          </w:tcPr>
          <w:p w:rsidR="00E813DA" w:rsidRPr="00E813DA" w:rsidRDefault="00E813DA" w:rsidP="004F3F0F">
            <w:pPr>
              <w:spacing w:after="0" w:line="240" w:lineRule="auto"/>
              <w:jc w:val="center"/>
              <w:rPr>
                <w:rFonts w:ascii="Times New Roman" w:hAnsi="Times New Roman"/>
                <w:b/>
              </w:rPr>
            </w:pPr>
            <w:r w:rsidRPr="00E813DA">
              <w:rPr>
                <w:rFonts w:ascii="Times New Roman" w:hAnsi="Times New Roman"/>
              </w:rPr>
              <w:t>1</w:t>
            </w:r>
          </w:p>
        </w:tc>
        <w:tc>
          <w:tcPr>
            <w:tcW w:w="846" w:type="pct"/>
            <w:vMerge/>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rPr>
          <w:trHeight w:val="1022"/>
        </w:trPr>
        <w:tc>
          <w:tcPr>
            <w:tcW w:w="715" w:type="pct"/>
            <w:vMerge/>
            <w:tcBorders>
              <w:bottom w:val="single" w:sz="4" w:space="0" w:color="auto"/>
            </w:tcBorders>
            <w:shd w:val="clear" w:color="auto" w:fill="auto"/>
          </w:tcPr>
          <w:p w:rsidR="00E813DA" w:rsidRPr="00E813DA" w:rsidRDefault="00E813DA" w:rsidP="004F3F0F">
            <w:pPr>
              <w:spacing w:after="0" w:line="240" w:lineRule="auto"/>
              <w:rPr>
                <w:rFonts w:ascii="Times New Roman" w:hAnsi="Times New Roman"/>
              </w:rPr>
            </w:pPr>
          </w:p>
        </w:tc>
        <w:tc>
          <w:tcPr>
            <w:tcW w:w="2830" w:type="pct"/>
            <w:tcBorders>
              <w:bottom w:val="single" w:sz="4" w:space="0" w:color="auto"/>
            </w:tcBorders>
            <w:shd w:val="clear" w:color="auto" w:fill="auto"/>
          </w:tcPr>
          <w:p w:rsidR="00E813DA" w:rsidRPr="00E813DA" w:rsidRDefault="00E813DA" w:rsidP="004F3F0F">
            <w:pPr>
              <w:spacing w:after="0" w:line="240" w:lineRule="auto"/>
              <w:jc w:val="both"/>
              <w:rPr>
                <w:rFonts w:ascii="Times New Roman" w:hAnsi="Times New Roman"/>
                <w:b/>
              </w:rPr>
            </w:pPr>
            <w:r w:rsidRPr="00E813DA">
              <w:rPr>
                <w:rFonts w:ascii="Times New Roman" w:hAnsi="Times New Roman"/>
                <w:b/>
              </w:rPr>
              <w:t xml:space="preserve">Практическое занятие 2. </w:t>
            </w:r>
            <w:r w:rsidRPr="00E813DA">
              <w:rPr>
                <w:rFonts w:ascii="Times New Roman" w:hAnsi="Times New Roman"/>
                <w:shd w:val="clear" w:color="auto" w:fill="FFFFFF"/>
              </w:rPr>
              <w:t xml:space="preserve">Современные подходы к построению системы коррекционной помощи детям с ОВЗ в России и за рубежом (анализ статей журналов и </w:t>
            </w:r>
            <w:r w:rsidRPr="00E813DA">
              <w:rPr>
                <w:rFonts w:ascii="Times New Roman" w:hAnsi="Times New Roman"/>
              </w:rPr>
              <w:t>составление тезисов по проблеме организации коррекционно-педагогической помощи детям с отклонениями в развитии).</w:t>
            </w:r>
          </w:p>
        </w:tc>
        <w:tc>
          <w:tcPr>
            <w:tcW w:w="609" w:type="pct"/>
            <w:tcBorders>
              <w:bottom w:val="single" w:sz="4" w:space="0" w:color="auto"/>
            </w:tcBorders>
            <w:shd w:val="clear" w:color="auto" w:fill="auto"/>
          </w:tcPr>
          <w:p w:rsidR="00E813DA" w:rsidRPr="00E813DA" w:rsidRDefault="00E813DA" w:rsidP="004F3F0F">
            <w:pPr>
              <w:spacing w:after="0" w:line="240" w:lineRule="auto"/>
              <w:jc w:val="center"/>
              <w:rPr>
                <w:rFonts w:ascii="Times New Roman" w:hAnsi="Times New Roman"/>
              </w:rPr>
            </w:pPr>
            <w:r w:rsidRPr="00E813DA">
              <w:rPr>
                <w:rFonts w:ascii="Times New Roman" w:hAnsi="Times New Roman"/>
              </w:rPr>
              <w:t>1</w:t>
            </w:r>
          </w:p>
        </w:tc>
        <w:tc>
          <w:tcPr>
            <w:tcW w:w="846" w:type="pct"/>
            <w:vMerge/>
            <w:tcBorders>
              <w:bottom w:val="single" w:sz="4" w:space="0" w:color="auto"/>
            </w:tcBorders>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c>
          <w:tcPr>
            <w:tcW w:w="715" w:type="pct"/>
            <w:vMerge w:val="restart"/>
            <w:shd w:val="clear" w:color="auto" w:fill="auto"/>
          </w:tcPr>
          <w:p w:rsidR="00E813DA" w:rsidRPr="00E813DA" w:rsidRDefault="00E813DA" w:rsidP="004F3F0F">
            <w:pPr>
              <w:spacing w:after="0" w:line="240" w:lineRule="auto"/>
              <w:rPr>
                <w:rFonts w:ascii="Times New Roman" w:hAnsi="Times New Roman"/>
                <w:b/>
              </w:rPr>
            </w:pPr>
            <w:r w:rsidRPr="00E813DA">
              <w:rPr>
                <w:rFonts w:ascii="Times New Roman" w:hAnsi="Times New Roman"/>
                <w:b/>
              </w:rPr>
              <w:t>Тема 2. Педагогические и психологические закономерности дизонтогенеза</w:t>
            </w:r>
          </w:p>
        </w:tc>
        <w:tc>
          <w:tcPr>
            <w:tcW w:w="2830" w:type="pct"/>
            <w:shd w:val="clear" w:color="auto" w:fill="auto"/>
          </w:tcPr>
          <w:p w:rsidR="00E813DA" w:rsidRPr="00E813DA" w:rsidRDefault="008C6FC0" w:rsidP="004F3F0F">
            <w:pPr>
              <w:spacing w:after="0" w:line="240" w:lineRule="auto"/>
              <w:jc w:val="both"/>
              <w:rPr>
                <w:rFonts w:ascii="Times New Roman" w:hAnsi="Times New Roman"/>
                <w:b/>
              </w:rPr>
            </w:pPr>
            <w:r>
              <w:rPr>
                <w:rFonts w:ascii="Times New Roman" w:hAnsi="Times New Roman"/>
                <w:b/>
              </w:rPr>
              <w:t>Содержание</w:t>
            </w:r>
          </w:p>
        </w:tc>
        <w:tc>
          <w:tcPr>
            <w:tcW w:w="609" w:type="pct"/>
            <w:shd w:val="clear" w:color="auto" w:fill="auto"/>
          </w:tcPr>
          <w:p w:rsidR="00E813DA" w:rsidRPr="00E813DA" w:rsidRDefault="00BD2FA7" w:rsidP="004F3F0F">
            <w:pPr>
              <w:spacing w:after="0" w:line="240" w:lineRule="auto"/>
              <w:jc w:val="center"/>
              <w:rPr>
                <w:rFonts w:ascii="Times New Roman" w:hAnsi="Times New Roman"/>
                <w:b/>
              </w:rPr>
            </w:pPr>
            <w:r>
              <w:rPr>
                <w:rFonts w:ascii="Times New Roman" w:hAnsi="Times New Roman"/>
                <w:b/>
              </w:rPr>
              <w:t>4</w:t>
            </w:r>
            <w:r w:rsidR="00E813DA" w:rsidRPr="00E813DA">
              <w:rPr>
                <w:rFonts w:ascii="Times New Roman" w:hAnsi="Times New Roman"/>
                <w:b/>
              </w:rPr>
              <w:t>/2</w:t>
            </w:r>
          </w:p>
        </w:tc>
        <w:tc>
          <w:tcPr>
            <w:tcW w:w="846" w:type="pct"/>
            <w:vMerge w:val="restart"/>
          </w:tcPr>
          <w:p w:rsidR="00E813DA" w:rsidRPr="006E1D98" w:rsidRDefault="00E813DA" w:rsidP="004F3F0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E1D98">
              <w:rPr>
                <w:rFonts w:ascii="Times New Roman" w:hAnsi="Times New Roman"/>
                <w:sz w:val="24"/>
                <w:szCs w:val="24"/>
              </w:rPr>
              <w:t>ОК 01, ОК 02, ОК 03, ОК 04, ОК 05, ОК 06, ОК 09.</w:t>
            </w:r>
            <w:r>
              <w:rPr>
                <w:rFonts w:ascii="Times New Roman" w:hAnsi="Times New Roman"/>
                <w:sz w:val="24"/>
                <w:szCs w:val="24"/>
              </w:rPr>
              <w:t xml:space="preserve"> ПК 1.2, ПК 3.2, ПК 4.1</w:t>
            </w:r>
          </w:p>
          <w:p w:rsidR="00E813DA" w:rsidRPr="00E813DA" w:rsidRDefault="00E813DA" w:rsidP="004F3F0F">
            <w:pPr>
              <w:spacing w:after="0" w:line="240" w:lineRule="auto"/>
              <w:jc w:val="center"/>
              <w:rPr>
                <w:rFonts w:ascii="Times New Roman" w:hAnsi="Times New Roman"/>
                <w:b/>
              </w:rPr>
            </w:pPr>
          </w:p>
        </w:tc>
      </w:tr>
      <w:tr w:rsidR="00E813DA" w:rsidRPr="00E813DA" w:rsidTr="008805F7">
        <w:tblPrEx>
          <w:tblLook w:val="04A0"/>
        </w:tblPrEx>
        <w:tc>
          <w:tcPr>
            <w:tcW w:w="715" w:type="pct"/>
            <w:vMerge/>
            <w:shd w:val="clear" w:color="auto" w:fill="auto"/>
          </w:tcPr>
          <w:p w:rsidR="00E813DA" w:rsidRPr="00E813DA" w:rsidRDefault="00E813DA" w:rsidP="004F3F0F">
            <w:pPr>
              <w:spacing w:after="0" w:line="240" w:lineRule="auto"/>
              <w:rPr>
                <w:rFonts w:ascii="Times New Roman" w:hAnsi="Times New Roman"/>
              </w:rPr>
            </w:pPr>
          </w:p>
        </w:tc>
        <w:tc>
          <w:tcPr>
            <w:tcW w:w="2830" w:type="pct"/>
            <w:shd w:val="clear" w:color="auto" w:fill="auto"/>
          </w:tcPr>
          <w:p w:rsidR="00E813DA" w:rsidRPr="00E813DA" w:rsidRDefault="00E813DA" w:rsidP="004F3F0F">
            <w:pPr>
              <w:numPr>
                <w:ilvl w:val="0"/>
                <w:numId w:val="192"/>
              </w:numPr>
              <w:spacing w:after="0" w:line="240" w:lineRule="auto"/>
              <w:ind w:left="0" w:firstLine="0"/>
              <w:contextualSpacing/>
              <w:jc w:val="both"/>
              <w:rPr>
                <w:rFonts w:ascii="Times New Roman" w:hAnsi="Times New Roman"/>
                <w:lang/>
              </w:rPr>
            </w:pPr>
            <w:r w:rsidRPr="00E813DA">
              <w:rPr>
                <w:rFonts w:ascii="Times New Roman" w:hAnsi="Times New Roman"/>
                <w:lang/>
              </w:rPr>
              <w:t xml:space="preserve">Понятие о «норме» и «отклонении».  Этиология и патогенез отклоняющегося развития.  Структура нарушенного развития. Первичные и вторичные отклонения в развитии. Общие и специфические закономерности отклоняющегося развития. Классификация основных видов дизонтогенеза. </w:t>
            </w:r>
          </w:p>
        </w:tc>
        <w:tc>
          <w:tcPr>
            <w:tcW w:w="609" w:type="pct"/>
            <w:shd w:val="clear" w:color="auto" w:fill="auto"/>
          </w:tcPr>
          <w:p w:rsidR="00E813DA" w:rsidRPr="00E813DA" w:rsidRDefault="00E813DA" w:rsidP="004F3F0F">
            <w:pPr>
              <w:spacing w:after="0" w:line="240" w:lineRule="auto"/>
              <w:jc w:val="center"/>
              <w:rPr>
                <w:rFonts w:ascii="Times New Roman" w:hAnsi="Times New Roman"/>
              </w:rPr>
            </w:pPr>
            <w:r w:rsidRPr="00E813DA">
              <w:rPr>
                <w:rFonts w:ascii="Times New Roman" w:hAnsi="Times New Roman"/>
              </w:rPr>
              <w:t>2</w:t>
            </w:r>
          </w:p>
        </w:tc>
        <w:tc>
          <w:tcPr>
            <w:tcW w:w="846" w:type="pct"/>
            <w:vMerge/>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rPr>
          <w:trHeight w:val="85"/>
        </w:trPr>
        <w:tc>
          <w:tcPr>
            <w:tcW w:w="715" w:type="pct"/>
            <w:vMerge/>
            <w:shd w:val="clear" w:color="auto" w:fill="auto"/>
          </w:tcPr>
          <w:p w:rsidR="00E813DA" w:rsidRPr="00E813DA" w:rsidRDefault="00E813DA" w:rsidP="004F3F0F">
            <w:pPr>
              <w:spacing w:after="0" w:line="240" w:lineRule="auto"/>
              <w:rPr>
                <w:rFonts w:ascii="Times New Roman" w:hAnsi="Times New Roman"/>
              </w:rPr>
            </w:pPr>
          </w:p>
        </w:tc>
        <w:tc>
          <w:tcPr>
            <w:tcW w:w="2830" w:type="pct"/>
            <w:shd w:val="clear" w:color="auto" w:fill="auto"/>
          </w:tcPr>
          <w:p w:rsidR="00E813DA" w:rsidRPr="00E813DA" w:rsidRDefault="00E31D79" w:rsidP="004F3F0F">
            <w:pPr>
              <w:spacing w:after="0" w:line="240" w:lineRule="auto"/>
              <w:jc w:val="both"/>
              <w:rPr>
                <w:rFonts w:ascii="Times New Roman" w:hAnsi="Times New Roman"/>
                <w:b/>
              </w:rPr>
            </w:pPr>
            <w:r>
              <w:rPr>
                <w:rFonts w:ascii="Times New Roman" w:hAnsi="Times New Roman"/>
                <w:b/>
                <w:bCs/>
              </w:rPr>
              <w:t>В том числе практических занятий и лабораторных работ</w:t>
            </w:r>
          </w:p>
        </w:tc>
        <w:tc>
          <w:tcPr>
            <w:tcW w:w="609" w:type="pct"/>
            <w:shd w:val="clear" w:color="auto" w:fill="auto"/>
          </w:tcPr>
          <w:p w:rsidR="00E813DA" w:rsidRPr="00E813DA" w:rsidRDefault="00E813DA" w:rsidP="004F3F0F">
            <w:pPr>
              <w:spacing w:after="0" w:line="240" w:lineRule="auto"/>
              <w:jc w:val="center"/>
              <w:rPr>
                <w:rFonts w:ascii="Times New Roman" w:hAnsi="Times New Roman"/>
                <w:b/>
              </w:rPr>
            </w:pPr>
            <w:r w:rsidRPr="00E813DA">
              <w:rPr>
                <w:rFonts w:ascii="Times New Roman" w:hAnsi="Times New Roman"/>
                <w:b/>
              </w:rPr>
              <w:t>2</w:t>
            </w:r>
          </w:p>
        </w:tc>
        <w:tc>
          <w:tcPr>
            <w:tcW w:w="846" w:type="pct"/>
            <w:vMerge/>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rPr>
          <w:trHeight w:val="64"/>
        </w:trPr>
        <w:tc>
          <w:tcPr>
            <w:tcW w:w="715" w:type="pct"/>
            <w:vMerge/>
            <w:shd w:val="clear" w:color="auto" w:fill="auto"/>
          </w:tcPr>
          <w:p w:rsidR="00E813DA" w:rsidRPr="00E813DA" w:rsidRDefault="00E813DA" w:rsidP="004F3F0F">
            <w:pPr>
              <w:spacing w:after="0" w:line="240" w:lineRule="auto"/>
              <w:rPr>
                <w:rFonts w:ascii="Times New Roman" w:hAnsi="Times New Roman"/>
              </w:rPr>
            </w:pPr>
          </w:p>
        </w:tc>
        <w:tc>
          <w:tcPr>
            <w:tcW w:w="2830" w:type="pct"/>
            <w:shd w:val="clear" w:color="auto" w:fill="auto"/>
          </w:tcPr>
          <w:p w:rsidR="00E813DA" w:rsidRPr="00E813DA" w:rsidRDefault="00E813DA" w:rsidP="004F3F0F">
            <w:pPr>
              <w:spacing w:after="0" w:line="240" w:lineRule="auto"/>
              <w:jc w:val="both"/>
              <w:rPr>
                <w:rFonts w:ascii="Times New Roman" w:hAnsi="Times New Roman"/>
                <w:b/>
              </w:rPr>
            </w:pPr>
            <w:r w:rsidRPr="00E813DA">
              <w:rPr>
                <w:rFonts w:ascii="Times New Roman" w:hAnsi="Times New Roman"/>
                <w:b/>
              </w:rPr>
              <w:t>Практическое занятие 3.</w:t>
            </w:r>
            <w:r w:rsidRPr="00E813DA">
              <w:rPr>
                <w:rFonts w:ascii="Times New Roman" w:hAnsi="Times New Roman"/>
              </w:rPr>
              <w:t xml:space="preserve"> Изучение содержания диагностических карт для обследования детей дошкольного возраста с ОВЗ.  Анализ продуктов деятельности детей с ОВЗ разных нозологических групп.</w:t>
            </w:r>
          </w:p>
        </w:tc>
        <w:tc>
          <w:tcPr>
            <w:tcW w:w="609" w:type="pct"/>
            <w:shd w:val="clear" w:color="auto" w:fill="auto"/>
          </w:tcPr>
          <w:p w:rsidR="00E813DA" w:rsidRPr="00E813DA" w:rsidRDefault="00E813DA" w:rsidP="004F3F0F">
            <w:pPr>
              <w:spacing w:after="0" w:line="240" w:lineRule="auto"/>
              <w:jc w:val="center"/>
              <w:rPr>
                <w:rFonts w:ascii="Times New Roman" w:hAnsi="Times New Roman"/>
              </w:rPr>
            </w:pPr>
            <w:r w:rsidRPr="00E813DA">
              <w:rPr>
                <w:rFonts w:ascii="Times New Roman" w:hAnsi="Times New Roman"/>
              </w:rPr>
              <w:t>1</w:t>
            </w:r>
          </w:p>
        </w:tc>
        <w:tc>
          <w:tcPr>
            <w:tcW w:w="846" w:type="pct"/>
            <w:vMerge/>
          </w:tcPr>
          <w:p w:rsidR="00E813DA" w:rsidRPr="00E813DA" w:rsidRDefault="00E813DA" w:rsidP="004F3F0F">
            <w:pPr>
              <w:spacing w:after="0" w:line="240" w:lineRule="auto"/>
              <w:rPr>
                <w:rFonts w:ascii="Times New Roman" w:hAnsi="Times New Roman"/>
              </w:rPr>
            </w:pPr>
          </w:p>
        </w:tc>
      </w:tr>
      <w:tr w:rsidR="00E813DA" w:rsidRPr="00E813DA" w:rsidTr="008805F7">
        <w:tblPrEx>
          <w:tblLook w:val="04A0"/>
        </w:tblPrEx>
        <w:trPr>
          <w:trHeight w:val="1022"/>
        </w:trPr>
        <w:tc>
          <w:tcPr>
            <w:tcW w:w="715" w:type="pct"/>
            <w:vMerge/>
            <w:tcBorders>
              <w:bottom w:val="single" w:sz="4" w:space="0" w:color="auto"/>
            </w:tcBorders>
            <w:shd w:val="clear" w:color="auto" w:fill="auto"/>
          </w:tcPr>
          <w:p w:rsidR="00E813DA" w:rsidRPr="00E813DA" w:rsidRDefault="00E813DA" w:rsidP="004F3F0F">
            <w:pPr>
              <w:spacing w:after="0" w:line="240" w:lineRule="auto"/>
              <w:rPr>
                <w:rFonts w:ascii="Times New Roman" w:hAnsi="Times New Roman"/>
              </w:rPr>
            </w:pPr>
          </w:p>
        </w:tc>
        <w:tc>
          <w:tcPr>
            <w:tcW w:w="2830" w:type="pct"/>
            <w:tcBorders>
              <w:bottom w:val="single" w:sz="4" w:space="0" w:color="auto"/>
            </w:tcBorders>
            <w:shd w:val="clear" w:color="auto" w:fill="auto"/>
          </w:tcPr>
          <w:p w:rsidR="00E813DA" w:rsidRPr="00E813DA" w:rsidRDefault="00E813DA" w:rsidP="004F3F0F">
            <w:pPr>
              <w:spacing w:after="0" w:line="240" w:lineRule="auto"/>
              <w:jc w:val="both"/>
              <w:rPr>
                <w:rFonts w:ascii="Times New Roman" w:hAnsi="Times New Roman"/>
              </w:rPr>
            </w:pPr>
            <w:r w:rsidRPr="00E813DA">
              <w:rPr>
                <w:rFonts w:ascii="Times New Roman" w:hAnsi="Times New Roman"/>
                <w:b/>
              </w:rPr>
              <w:t>Практическое занятие 4</w:t>
            </w:r>
            <w:r w:rsidRPr="00E813DA">
              <w:rPr>
                <w:rFonts w:ascii="Times New Roman" w:hAnsi="Times New Roman"/>
                <w:i/>
              </w:rPr>
              <w:t>.</w:t>
            </w:r>
            <w:r w:rsidRPr="00E813DA">
              <w:rPr>
                <w:rFonts w:ascii="Times New Roman" w:hAnsi="Times New Roman"/>
                <w:b/>
              </w:rPr>
              <w:t xml:space="preserve"> </w:t>
            </w:r>
            <w:r w:rsidRPr="00E813DA">
              <w:rPr>
                <w:rFonts w:ascii="Times New Roman" w:hAnsi="Times New Roman"/>
              </w:rPr>
              <w:t>Методы психолого-педагогического исследования детей с ограниченными возможностями здоровья (изучение специфики применения методов при психолого-педагогическом исследовании детей с ограниченными возможностями здоровья разных нозологических групп).</w:t>
            </w:r>
          </w:p>
        </w:tc>
        <w:tc>
          <w:tcPr>
            <w:tcW w:w="609" w:type="pct"/>
            <w:tcBorders>
              <w:bottom w:val="single" w:sz="4" w:space="0" w:color="auto"/>
            </w:tcBorders>
            <w:shd w:val="clear" w:color="auto" w:fill="auto"/>
          </w:tcPr>
          <w:p w:rsidR="00E813DA" w:rsidRPr="00E813DA" w:rsidRDefault="00E813DA" w:rsidP="004F3F0F">
            <w:pPr>
              <w:spacing w:after="0" w:line="240" w:lineRule="auto"/>
              <w:jc w:val="center"/>
              <w:rPr>
                <w:rFonts w:ascii="Times New Roman" w:hAnsi="Times New Roman"/>
                <w:b/>
              </w:rPr>
            </w:pPr>
            <w:r w:rsidRPr="00E813DA">
              <w:rPr>
                <w:rFonts w:ascii="Times New Roman" w:hAnsi="Times New Roman"/>
              </w:rPr>
              <w:t>1</w:t>
            </w:r>
          </w:p>
        </w:tc>
        <w:tc>
          <w:tcPr>
            <w:tcW w:w="846" w:type="pct"/>
            <w:vMerge/>
            <w:tcBorders>
              <w:bottom w:val="single" w:sz="4" w:space="0" w:color="auto"/>
            </w:tcBorders>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c>
          <w:tcPr>
            <w:tcW w:w="715" w:type="pct"/>
            <w:vMerge w:val="restart"/>
            <w:shd w:val="clear" w:color="auto" w:fill="auto"/>
          </w:tcPr>
          <w:p w:rsidR="00E813DA" w:rsidRPr="00E813DA" w:rsidRDefault="00E813DA" w:rsidP="004F3F0F">
            <w:pPr>
              <w:spacing w:after="0" w:line="240" w:lineRule="auto"/>
              <w:rPr>
                <w:rFonts w:ascii="Times New Roman" w:hAnsi="Times New Roman"/>
                <w:b/>
              </w:rPr>
            </w:pPr>
            <w:r w:rsidRPr="00E813DA">
              <w:rPr>
                <w:rFonts w:ascii="Times New Roman" w:hAnsi="Times New Roman"/>
                <w:b/>
              </w:rPr>
              <w:lastRenderedPageBreak/>
              <w:t>Тема 3. Структура современной системы образования лиц с ограниченными возможностями здоровья в РФ и перспективы ее развития</w:t>
            </w:r>
          </w:p>
        </w:tc>
        <w:tc>
          <w:tcPr>
            <w:tcW w:w="2830" w:type="pct"/>
            <w:shd w:val="clear" w:color="auto" w:fill="auto"/>
          </w:tcPr>
          <w:p w:rsidR="00E813DA" w:rsidRPr="00E813DA" w:rsidRDefault="008C6FC0" w:rsidP="004F3F0F">
            <w:pPr>
              <w:spacing w:after="0" w:line="240" w:lineRule="auto"/>
              <w:jc w:val="both"/>
              <w:rPr>
                <w:rFonts w:ascii="Times New Roman" w:hAnsi="Times New Roman"/>
                <w:b/>
              </w:rPr>
            </w:pPr>
            <w:r>
              <w:rPr>
                <w:rFonts w:ascii="Times New Roman" w:hAnsi="Times New Roman"/>
                <w:b/>
              </w:rPr>
              <w:t>Содержание</w:t>
            </w:r>
          </w:p>
        </w:tc>
        <w:tc>
          <w:tcPr>
            <w:tcW w:w="609" w:type="pct"/>
            <w:shd w:val="clear" w:color="auto" w:fill="auto"/>
          </w:tcPr>
          <w:p w:rsidR="00E813DA" w:rsidRPr="00E813DA" w:rsidRDefault="00E813DA" w:rsidP="004F3F0F">
            <w:pPr>
              <w:spacing w:after="0" w:line="240" w:lineRule="auto"/>
              <w:jc w:val="center"/>
              <w:rPr>
                <w:rFonts w:ascii="Times New Roman" w:hAnsi="Times New Roman"/>
                <w:b/>
              </w:rPr>
            </w:pPr>
            <w:r w:rsidRPr="00E813DA">
              <w:rPr>
                <w:rFonts w:ascii="Times New Roman" w:hAnsi="Times New Roman"/>
                <w:b/>
              </w:rPr>
              <w:t>3/1</w:t>
            </w:r>
          </w:p>
        </w:tc>
        <w:tc>
          <w:tcPr>
            <w:tcW w:w="846" w:type="pct"/>
            <w:vMerge w:val="restart"/>
          </w:tcPr>
          <w:p w:rsidR="00E813DA" w:rsidRPr="006E1D98" w:rsidRDefault="00E813DA" w:rsidP="004F3F0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E1D98">
              <w:rPr>
                <w:rFonts w:ascii="Times New Roman" w:hAnsi="Times New Roman"/>
                <w:sz w:val="24"/>
                <w:szCs w:val="24"/>
              </w:rPr>
              <w:t>ОК 01, ОК 02, ОК 03, ОК 04, ОК 05, ОК 06, ОК 09.</w:t>
            </w:r>
            <w:r>
              <w:rPr>
                <w:rFonts w:ascii="Times New Roman" w:hAnsi="Times New Roman"/>
                <w:sz w:val="24"/>
                <w:szCs w:val="24"/>
              </w:rPr>
              <w:t xml:space="preserve"> ПК 1.2, ПК 3.2, ПК 4.1</w:t>
            </w:r>
          </w:p>
          <w:p w:rsidR="00E813DA" w:rsidRPr="00E813DA" w:rsidRDefault="00E813DA" w:rsidP="004F3F0F">
            <w:pPr>
              <w:spacing w:after="0" w:line="240" w:lineRule="auto"/>
              <w:jc w:val="center"/>
              <w:rPr>
                <w:rFonts w:ascii="Times New Roman" w:hAnsi="Times New Roman"/>
                <w:b/>
              </w:rPr>
            </w:pPr>
          </w:p>
        </w:tc>
      </w:tr>
      <w:tr w:rsidR="00E813DA" w:rsidRPr="00E813DA" w:rsidTr="008805F7">
        <w:tblPrEx>
          <w:tblLook w:val="04A0"/>
        </w:tblPrEx>
        <w:tc>
          <w:tcPr>
            <w:tcW w:w="715" w:type="pct"/>
            <w:vMerge/>
            <w:shd w:val="clear" w:color="auto" w:fill="auto"/>
          </w:tcPr>
          <w:p w:rsidR="00E813DA" w:rsidRPr="00E813DA" w:rsidRDefault="00E813DA" w:rsidP="004F3F0F">
            <w:pPr>
              <w:spacing w:after="0" w:line="240" w:lineRule="auto"/>
              <w:rPr>
                <w:rFonts w:ascii="Times New Roman" w:hAnsi="Times New Roman"/>
              </w:rPr>
            </w:pPr>
          </w:p>
        </w:tc>
        <w:tc>
          <w:tcPr>
            <w:tcW w:w="2830" w:type="pct"/>
            <w:shd w:val="clear" w:color="auto" w:fill="auto"/>
          </w:tcPr>
          <w:p w:rsidR="00E813DA" w:rsidRPr="00E813DA" w:rsidRDefault="00E813DA" w:rsidP="004F3F0F">
            <w:pPr>
              <w:numPr>
                <w:ilvl w:val="0"/>
                <w:numId w:val="193"/>
              </w:numPr>
              <w:spacing w:after="0" w:line="240" w:lineRule="auto"/>
              <w:ind w:left="0" w:firstLine="0"/>
              <w:contextualSpacing/>
              <w:jc w:val="both"/>
              <w:rPr>
                <w:rFonts w:ascii="Times New Roman" w:hAnsi="Times New Roman"/>
                <w:lang/>
              </w:rPr>
            </w:pPr>
            <w:r w:rsidRPr="00E813DA">
              <w:rPr>
                <w:rFonts w:ascii="Times New Roman" w:hAnsi="Times New Roman"/>
                <w:lang/>
              </w:rPr>
              <w:t xml:space="preserve">Стратегия комплексного подхода и ранней помощи детям с ограниченными возможностями здоровья. Система организации дошкольного, школьного и профессионального образования для лиц с ограниченными возможностями здоровья. Организация коррекционно-педагогической помощи детям с отклонениями в развитии в условиях образовательных учреждений общего назначения (инклюзивное образование).  </w:t>
            </w:r>
          </w:p>
        </w:tc>
        <w:tc>
          <w:tcPr>
            <w:tcW w:w="609" w:type="pct"/>
            <w:shd w:val="clear" w:color="auto" w:fill="auto"/>
          </w:tcPr>
          <w:p w:rsidR="00E813DA" w:rsidRPr="00E813DA" w:rsidRDefault="00E813DA" w:rsidP="004F3F0F">
            <w:pPr>
              <w:spacing w:after="0" w:line="240" w:lineRule="auto"/>
              <w:jc w:val="center"/>
              <w:rPr>
                <w:rFonts w:ascii="Times New Roman" w:hAnsi="Times New Roman"/>
              </w:rPr>
            </w:pPr>
            <w:r w:rsidRPr="00E813DA">
              <w:rPr>
                <w:rFonts w:ascii="Times New Roman" w:hAnsi="Times New Roman"/>
              </w:rPr>
              <w:t>2</w:t>
            </w:r>
          </w:p>
        </w:tc>
        <w:tc>
          <w:tcPr>
            <w:tcW w:w="846" w:type="pct"/>
            <w:vMerge/>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rPr>
          <w:trHeight w:val="177"/>
        </w:trPr>
        <w:tc>
          <w:tcPr>
            <w:tcW w:w="715" w:type="pct"/>
            <w:vMerge/>
            <w:shd w:val="clear" w:color="auto" w:fill="auto"/>
          </w:tcPr>
          <w:p w:rsidR="00E813DA" w:rsidRPr="00E813DA" w:rsidRDefault="00E813DA" w:rsidP="004F3F0F">
            <w:pPr>
              <w:spacing w:after="0" w:line="240" w:lineRule="auto"/>
              <w:rPr>
                <w:rFonts w:ascii="Times New Roman" w:hAnsi="Times New Roman"/>
              </w:rPr>
            </w:pPr>
          </w:p>
        </w:tc>
        <w:tc>
          <w:tcPr>
            <w:tcW w:w="2830" w:type="pct"/>
            <w:shd w:val="clear" w:color="auto" w:fill="auto"/>
          </w:tcPr>
          <w:p w:rsidR="00E813DA" w:rsidRPr="00E813DA" w:rsidRDefault="00E31D79" w:rsidP="004F3F0F">
            <w:pPr>
              <w:spacing w:after="0" w:line="240" w:lineRule="auto"/>
              <w:jc w:val="both"/>
              <w:rPr>
                <w:rFonts w:ascii="Times New Roman" w:hAnsi="Times New Roman"/>
                <w:b/>
              </w:rPr>
            </w:pPr>
            <w:r>
              <w:rPr>
                <w:rFonts w:ascii="Times New Roman" w:hAnsi="Times New Roman"/>
                <w:b/>
                <w:bCs/>
              </w:rPr>
              <w:t>В том числе практических занятий и лабораторных работ</w:t>
            </w:r>
          </w:p>
        </w:tc>
        <w:tc>
          <w:tcPr>
            <w:tcW w:w="609" w:type="pct"/>
            <w:shd w:val="clear" w:color="auto" w:fill="auto"/>
          </w:tcPr>
          <w:p w:rsidR="00E813DA" w:rsidRPr="00E813DA" w:rsidRDefault="00E813DA" w:rsidP="004F3F0F">
            <w:pPr>
              <w:spacing w:after="0" w:line="240" w:lineRule="auto"/>
              <w:jc w:val="center"/>
              <w:rPr>
                <w:rFonts w:ascii="Times New Roman" w:hAnsi="Times New Roman"/>
                <w:b/>
              </w:rPr>
            </w:pPr>
            <w:r w:rsidRPr="00E813DA">
              <w:rPr>
                <w:rFonts w:ascii="Times New Roman" w:hAnsi="Times New Roman"/>
              </w:rPr>
              <w:t>1</w:t>
            </w:r>
          </w:p>
        </w:tc>
        <w:tc>
          <w:tcPr>
            <w:tcW w:w="846" w:type="pct"/>
            <w:vMerge/>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rPr>
          <w:trHeight w:val="277"/>
        </w:trPr>
        <w:tc>
          <w:tcPr>
            <w:tcW w:w="715" w:type="pct"/>
            <w:vMerge/>
            <w:shd w:val="clear" w:color="auto" w:fill="auto"/>
          </w:tcPr>
          <w:p w:rsidR="00E813DA" w:rsidRPr="00E813DA" w:rsidRDefault="00E813DA" w:rsidP="004F3F0F">
            <w:pPr>
              <w:spacing w:after="0" w:line="240" w:lineRule="auto"/>
              <w:rPr>
                <w:rFonts w:ascii="Times New Roman" w:hAnsi="Times New Roman"/>
              </w:rPr>
            </w:pPr>
          </w:p>
        </w:tc>
        <w:tc>
          <w:tcPr>
            <w:tcW w:w="2830" w:type="pct"/>
            <w:shd w:val="clear" w:color="auto" w:fill="auto"/>
          </w:tcPr>
          <w:p w:rsidR="00E813DA" w:rsidRPr="00E813DA" w:rsidRDefault="00E813DA" w:rsidP="004F3F0F">
            <w:pPr>
              <w:spacing w:after="0" w:line="240" w:lineRule="auto"/>
              <w:jc w:val="both"/>
              <w:rPr>
                <w:rFonts w:ascii="Times New Roman" w:hAnsi="Times New Roman"/>
                <w:b/>
              </w:rPr>
            </w:pPr>
            <w:r w:rsidRPr="00E813DA">
              <w:rPr>
                <w:rFonts w:ascii="Times New Roman" w:hAnsi="Times New Roman"/>
                <w:b/>
              </w:rPr>
              <w:t>Практическое занятие 5.</w:t>
            </w:r>
            <w:r w:rsidRPr="00E813DA">
              <w:rPr>
                <w:rFonts w:ascii="Times New Roman" w:hAnsi="Times New Roman"/>
              </w:rPr>
              <w:t xml:space="preserve"> Анализ адаптированных образовательных программ для детей с ОВЗ разных нозологических групп.</w:t>
            </w:r>
          </w:p>
        </w:tc>
        <w:tc>
          <w:tcPr>
            <w:tcW w:w="609" w:type="pct"/>
            <w:shd w:val="clear" w:color="auto" w:fill="auto"/>
          </w:tcPr>
          <w:p w:rsidR="00E813DA" w:rsidRPr="00E813DA" w:rsidRDefault="00E813DA" w:rsidP="004F3F0F">
            <w:pPr>
              <w:spacing w:after="0" w:line="240" w:lineRule="auto"/>
              <w:jc w:val="center"/>
              <w:rPr>
                <w:rFonts w:ascii="Times New Roman" w:hAnsi="Times New Roman"/>
                <w:b/>
              </w:rPr>
            </w:pPr>
            <w:r w:rsidRPr="00E813DA">
              <w:rPr>
                <w:rFonts w:ascii="Times New Roman" w:hAnsi="Times New Roman"/>
              </w:rPr>
              <w:t>1</w:t>
            </w:r>
          </w:p>
        </w:tc>
        <w:tc>
          <w:tcPr>
            <w:tcW w:w="846" w:type="pct"/>
            <w:vMerge/>
          </w:tcPr>
          <w:p w:rsidR="00E813DA" w:rsidRPr="00E813DA" w:rsidRDefault="00E813DA" w:rsidP="004F3F0F">
            <w:pPr>
              <w:spacing w:after="0" w:line="240" w:lineRule="auto"/>
              <w:jc w:val="center"/>
              <w:rPr>
                <w:rFonts w:ascii="Times New Roman" w:hAnsi="Times New Roman"/>
                <w:b/>
              </w:rPr>
            </w:pPr>
          </w:p>
        </w:tc>
      </w:tr>
      <w:tr w:rsidR="00E813DA" w:rsidRPr="00E813DA" w:rsidTr="008805F7">
        <w:tblPrEx>
          <w:tblLook w:val="04A0"/>
        </w:tblPrEx>
        <w:tc>
          <w:tcPr>
            <w:tcW w:w="3545" w:type="pct"/>
            <w:gridSpan w:val="2"/>
            <w:shd w:val="clear" w:color="auto" w:fill="auto"/>
          </w:tcPr>
          <w:p w:rsidR="00E813DA" w:rsidRPr="00E813DA" w:rsidRDefault="00E813DA" w:rsidP="004F3F0F">
            <w:pPr>
              <w:spacing w:after="0" w:line="240" w:lineRule="auto"/>
              <w:jc w:val="both"/>
              <w:rPr>
                <w:rFonts w:ascii="Times New Roman" w:hAnsi="Times New Roman"/>
              </w:rPr>
            </w:pPr>
            <w:r w:rsidRPr="00E813DA">
              <w:rPr>
                <w:rFonts w:ascii="Times New Roman" w:hAnsi="Times New Roman"/>
                <w:b/>
              </w:rPr>
              <w:t>Раздел 2.  Организация коррекционного-развивающего  обучения детей с ограниченными возможностями здоровья и особыми образовательными потребностями</w:t>
            </w:r>
          </w:p>
        </w:tc>
        <w:tc>
          <w:tcPr>
            <w:tcW w:w="609" w:type="pct"/>
            <w:shd w:val="clear" w:color="auto" w:fill="auto"/>
          </w:tcPr>
          <w:p w:rsidR="00E813DA" w:rsidRPr="00E813DA" w:rsidRDefault="00E813DA" w:rsidP="004F3F0F">
            <w:pPr>
              <w:spacing w:after="0" w:line="240" w:lineRule="auto"/>
              <w:jc w:val="center"/>
              <w:rPr>
                <w:rFonts w:ascii="Times New Roman" w:hAnsi="Times New Roman"/>
                <w:b/>
              </w:rPr>
            </w:pPr>
            <w:r w:rsidRPr="00E813DA">
              <w:rPr>
                <w:rFonts w:ascii="Times New Roman" w:hAnsi="Times New Roman"/>
                <w:b/>
              </w:rPr>
              <w:t>23/</w:t>
            </w:r>
            <w:r w:rsidR="00BD2FA7">
              <w:rPr>
                <w:rFonts w:ascii="Times New Roman" w:hAnsi="Times New Roman"/>
                <w:b/>
              </w:rPr>
              <w:t>13</w:t>
            </w:r>
          </w:p>
        </w:tc>
        <w:tc>
          <w:tcPr>
            <w:tcW w:w="846" w:type="pct"/>
          </w:tcPr>
          <w:p w:rsidR="00E813DA" w:rsidRPr="00E813DA" w:rsidRDefault="00E813DA" w:rsidP="004F3F0F">
            <w:pPr>
              <w:spacing w:after="0" w:line="240" w:lineRule="auto"/>
              <w:jc w:val="center"/>
              <w:rPr>
                <w:rFonts w:ascii="Times New Roman" w:hAnsi="Times New Roman"/>
                <w:b/>
              </w:rPr>
            </w:pPr>
          </w:p>
        </w:tc>
      </w:tr>
      <w:tr w:rsidR="00E813DA" w:rsidRPr="00E813DA" w:rsidTr="008805F7">
        <w:tblPrEx>
          <w:tblLook w:val="04A0"/>
        </w:tblPrEx>
        <w:tc>
          <w:tcPr>
            <w:tcW w:w="715" w:type="pct"/>
            <w:vMerge w:val="restart"/>
            <w:shd w:val="clear" w:color="auto" w:fill="auto"/>
          </w:tcPr>
          <w:p w:rsidR="00E813DA" w:rsidRPr="00E813DA" w:rsidRDefault="00E813DA" w:rsidP="004F3F0F">
            <w:pPr>
              <w:spacing w:after="0" w:line="240" w:lineRule="auto"/>
              <w:rPr>
                <w:rFonts w:ascii="Times New Roman" w:hAnsi="Times New Roman"/>
                <w:b/>
              </w:rPr>
            </w:pPr>
            <w:r w:rsidRPr="00E813DA">
              <w:rPr>
                <w:rFonts w:ascii="Times New Roman" w:hAnsi="Times New Roman"/>
                <w:b/>
              </w:rPr>
              <w:t>Тема 1. Теоретические основы обучения и воспитания детей с с ограниченными возможностями здоровья и особыми образовательными потребностями</w:t>
            </w:r>
          </w:p>
        </w:tc>
        <w:tc>
          <w:tcPr>
            <w:tcW w:w="2830" w:type="pct"/>
            <w:shd w:val="clear" w:color="auto" w:fill="auto"/>
          </w:tcPr>
          <w:p w:rsidR="00E813DA" w:rsidRPr="00E813DA" w:rsidRDefault="008C6FC0" w:rsidP="004F3F0F">
            <w:pPr>
              <w:spacing w:after="0" w:line="240" w:lineRule="auto"/>
              <w:jc w:val="both"/>
              <w:rPr>
                <w:rFonts w:ascii="Times New Roman" w:hAnsi="Times New Roman"/>
                <w:b/>
              </w:rPr>
            </w:pPr>
            <w:r>
              <w:rPr>
                <w:rFonts w:ascii="Times New Roman" w:hAnsi="Times New Roman"/>
                <w:b/>
              </w:rPr>
              <w:t>Содержание</w:t>
            </w:r>
          </w:p>
        </w:tc>
        <w:tc>
          <w:tcPr>
            <w:tcW w:w="609" w:type="pct"/>
            <w:shd w:val="clear" w:color="auto" w:fill="auto"/>
          </w:tcPr>
          <w:p w:rsidR="00E813DA" w:rsidRPr="00E813DA" w:rsidRDefault="00E813DA" w:rsidP="004F3F0F">
            <w:pPr>
              <w:spacing w:after="0" w:line="240" w:lineRule="auto"/>
              <w:jc w:val="center"/>
              <w:rPr>
                <w:rFonts w:ascii="Times New Roman" w:hAnsi="Times New Roman"/>
                <w:b/>
              </w:rPr>
            </w:pPr>
            <w:r w:rsidRPr="00E813DA">
              <w:rPr>
                <w:rFonts w:ascii="Times New Roman" w:hAnsi="Times New Roman"/>
                <w:b/>
              </w:rPr>
              <w:t>3/1</w:t>
            </w:r>
          </w:p>
        </w:tc>
        <w:tc>
          <w:tcPr>
            <w:tcW w:w="846" w:type="pct"/>
            <w:vMerge w:val="restart"/>
          </w:tcPr>
          <w:p w:rsidR="00E813DA" w:rsidRPr="006E1D98" w:rsidRDefault="00E813DA" w:rsidP="004F3F0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E1D98">
              <w:rPr>
                <w:rFonts w:ascii="Times New Roman" w:hAnsi="Times New Roman"/>
                <w:sz w:val="24"/>
                <w:szCs w:val="24"/>
              </w:rPr>
              <w:t>ОК 01, ОК 02, ОК 03, ОК 04, ОК 05, ОК 06, ОК 09.</w:t>
            </w:r>
            <w:r>
              <w:rPr>
                <w:rFonts w:ascii="Times New Roman" w:hAnsi="Times New Roman"/>
                <w:sz w:val="24"/>
                <w:szCs w:val="24"/>
              </w:rPr>
              <w:t xml:space="preserve"> ПК 1.2, ПК 3.2, ПК 4.1</w:t>
            </w:r>
          </w:p>
          <w:p w:rsidR="00E813DA" w:rsidRPr="00E813DA" w:rsidRDefault="00E813DA" w:rsidP="004F3F0F">
            <w:pPr>
              <w:spacing w:after="0" w:line="240" w:lineRule="auto"/>
              <w:jc w:val="center"/>
              <w:rPr>
                <w:rFonts w:ascii="Times New Roman" w:hAnsi="Times New Roman"/>
                <w:b/>
              </w:rPr>
            </w:pPr>
          </w:p>
        </w:tc>
      </w:tr>
      <w:tr w:rsidR="00E813DA" w:rsidRPr="00E813DA" w:rsidTr="008805F7">
        <w:tblPrEx>
          <w:tblLook w:val="04A0"/>
        </w:tblPrEx>
        <w:tc>
          <w:tcPr>
            <w:tcW w:w="715" w:type="pct"/>
            <w:vMerge/>
            <w:shd w:val="clear" w:color="auto" w:fill="auto"/>
          </w:tcPr>
          <w:p w:rsidR="00E813DA" w:rsidRPr="00E813DA" w:rsidRDefault="00E813DA" w:rsidP="004F3F0F">
            <w:pPr>
              <w:spacing w:after="0" w:line="240" w:lineRule="auto"/>
              <w:rPr>
                <w:rFonts w:ascii="Times New Roman" w:hAnsi="Times New Roman"/>
              </w:rPr>
            </w:pPr>
          </w:p>
        </w:tc>
        <w:tc>
          <w:tcPr>
            <w:tcW w:w="2830" w:type="pct"/>
            <w:shd w:val="clear" w:color="auto" w:fill="auto"/>
          </w:tcPr>
          <w:p w:rsidR="00E813DA" w:rsidRPr="00E813DA" w:rsidRDefault="00E813DA" w:rsidP="004F3F0F">
            <w:pPr>
              <w:numPr>
                <w:ilvl w:val="0"/>
                <w:numId w:val="195"/>
              </w:numPr>
              <w:spacing w:after="0" w:line="240" w:lineRule="auto"/>
              <w:ind w:left="0" w:firstLine="0"/>
              <w:contextualSpacing/>
              <w:jc w:val="both"/>
              <w:rPr>
                <w:rFonts w:ascii="Times New Roman" w:hAnsi="Times New Roman"/>
                <w:lang/>
              </w:rPr>
            </w:pPr>
            <w:r w:rsidRPr="00E813DA">
              <w:rPr>
                <w:rFonts w:ascii="Times New Roman" w:hAnsi="Times New Roman"/>
                <w:lang/>
              </w:rPr>
              <w:t>Цель, задачи и принципы коррекционно-развивающего обучения. Сущность и содержание коррекционно-развивающего обучения. Методы обучения и воспитания детей с ограниченными возможностями здоровья. Формы организации обучения. Основные направления психолого-педагогической коррекции.</w:t>
            </w:r>
          </w:p>
        </w:tc>
        <w:tc>
          <w:tcPr>
            <w:tcW w:w="609" w:type="pct"/>
            <w:shd w:val="clear" w:color="auto" w:fill="auto"/>
          </w:tcPr>
          <w:p w:rsidR="00E813DA" w:rsidRPr="00E813DA" w:rsidRDefault="00E813DA" w:rsidP="004F3F0F">
            <w:pPr>
              <w:spacing w:after="0" w:line="240" w:lineRule="auto"/>
              <w:jc w:val="center"/>
              <w:rPr>
                <w:rFonts w:ascii="Times New Roman" w:hAnsi="Times New Roman"/>
              </w:rPr>
            </w:pPr>
            <w:r w:rsidRPr="00E813DA">
              <w:rPr>
                <w:rFonts w:ascii="Times New Roman" w:hAnsi="Times New Roman"/>
              </w:rPr>
              <w:t>2</w:t>
            </w:r>
          </w:p>
        </w:tc>
        <w:tc>
          <w:tcPr>
            <w:tcW w:w="846" w:type="pct"/>
            <w:vMerge/>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c>
          <w:tcPr>
            <w:tcW w:w="715" w:type="pct"/>
            <w:vMerge/>
            <w:shd w:val="clear" w:color="auto" w:fill="auto"/>
          </w:tcPr>
          <w:p w:rsidR="00E813DA" w:rsidRPr="00E813DA" w:rsidRDefault="00E813DA" w:rsidP="004F3F0F">
            <w:pPr>
              <w:spacing w:after="0" w:line="240" w:lineRule="auto"/>
              <w:rPr>
                <w:rFonts w:ascii="Times New Roman" w:hAnsi="Times New Roman"/>
              </w:rPr>
            </w:pPr>
          </w:p>
        </w:tc>
        <w:tc>
          <w:tcPr>
            <w:tcW w:w="2830" w:type="pct"/>
            <w:shd w:val="clear" w:color="auto" w:fill="auto"/>
          </w:tcPr>
          <w:p w:rsidR="00E813DA" w:rsidRPr="00E813DA" w:rsidRDefault="00E31D79" w:rsidP="004F3F0F">
            <w:pPr>
              <w:spacing w:after="0" w:line="240" w:lineRule="auto"/>
              <w:jc w:val="both"/>
              <w:rPr>
                <w:rFonts w:ascii="Times New Roman" w:hAnsi="Times New Roman"/>
                <w:b/>
              </w:rPr>
            </w:pPr>
            <w:r>
              <w:rPr>
                <w:rFonts w:ascii="Times New Roman" w:hAnsi="Times New Roman"/>
                <w:b/>
                <w:bCs/>
              </w:rPr>
              <w:t>В том числе практических занятий и лабораторных работ</w:t>
            </w:r>
          </w:p>
        </w:tc>
        <w:tc>
          <w:tcPr>
            <w:tcW w:w="609" w:type="pct"/>
            <w:shd w:val="clear" w:color="auto" w:fill="auto"/>
          </w:tcPr>
          <w:p w:rsidR="00E813DA" w:rsidRPr="00E813DA" w:rsidRDefault="00E813DA" w:rsidP="004F3F0F">
            <w:pPr>
              <w:spacing w:after="0" w:line="240" w:lineRule="auto"/>
              <w:jc w:val="center"/>
              <w:rPr>
                <w:rFonts w:ascii="Times New Roman" w:hAnsi="Times New Roman"/>
                <w:b/>
              </w:rPr>
            </w:pPr>
            <w:r w:rsidRPr="00E813DA">
              <w:rPr>
                <w:rFonts w:ascii="Times New Roman" w:hAnsi="Times New Roman"/>
                <w:b/>
              </w:rPr>
              <w:t>1</w:t>
            </w:r>
          </w:p>
        </w:tc>
        <w:tc>
          <w:tcPr>
            <w:tcW w:w="846" w:type="pct"/>
            <w:vMerge/>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c>
          <w:tcPr>
            <w:tcW w:w="715" w:type="pct"/>
            <w:vMerge/>
            <w:shd w:val="clear" w:color="auto" w:fill="auto"/>
          </w:tcPr>
          <w:p w:rsidR="00E813DA" w:rsidRPr="00E813DA" w:rsidRDefault="00E813DA" w:rsidP="004F3F0F">
            <w:pPr>
              <w:spacing w:after="0" w:line="240" w:lineRule="auto"/>
              <w:rPr>
                <w:rFonts w:ascii="Times New Roman" w:hAnsi="Times New Roman"/>
              </w:rPr>
            </w:pPr>
          </w:p>
        </w:tc>
        <w:tc>
          <w:tcPr>
            <w:tcW w:w="2830" w:type="pct"/>
            <w:shd w:val="clear" w:color="auto" w:fill="auto"/>
          </w:tcPr>
          <w:p w:rsidR="00E813DA" w:rsidRPr="00E813DA" w:rsidRDefault="00E813DA" w:rsidP="004F3F0F">
            <w:pPr>
              <w:spacing w:after="0" w:line="240" w:lineRule="auto"/>
              <w:jc w:val="both"/>
              <w:rPr>
                <w:rFonts w:ascii="Times New Roman" w:hAnsi="Times New Roman"/>
              </w:rPr>
            </w:pPr>
            <w:r w:rsidRPr="00E813DA">
              <w:rPr>
                <w:rFonts w:ascii="Times New Roman" w:hAnsi="Times New Roman"/>
                <w:b/>
              </w:rPr>
              <w:t xml:space="preserve">Практическое занятие 6. </w:t>
            </w:r>
            <w:r w:rsidRPr="00E813DA">
              <w:rPr>
                <w:rFonts w:ascii="Times New Roman" w:hAnsi="Times New Roman"/>
                <w:bCs/>
              </w:rPr>
              <w:t xml:space="preserve">Анализ статей журналов по проблеме использования в коррекционно-развивающем процессе различных методов, средств и технологий обучения и воспитания детей с особыми образовательными потребностями </w:t>
            </w:r>
          </w:p>
        </w:tc>
        <w:tc>
          <w:tcPr>
            <w:tcW w:w="609" w:type="pct"/>
            <w:shd w:val="clear" w:color="auto" w:fill="auto"/>
          </w:tcPr>
          <w:p w:rsidR="00E813DA" w:rsidRPr="00E813DA" w:rsidRDefault="00E813DA" w:rsidP="004F3F0F">
            <w:pPr>
              <w:spacing w:after="0" w:line="240" w:lineRule="auto"/>
              <w:jc w:val="center"/>
              <w:rPr>
                <w:rFonts w:ascii="Times New Roman" w:hAnsi="Times New Roman"/>
              </w:rPr>
            </w:pPr>
            <w:r w:rsidRPr="00E813DA">
              <w:rPr>
                <w:rFonts w:ascii="Times New Roman" w:hAnsi="Times New Roman"/>
              </w:rPr>
              <w:t>1</w:t>
            </w:r>
          </w:p>
        </w:tc>
        <w:tc>
          <w:tcPr>
            <w:tcW w:w="846" w:type="pct"/>
            <w:vMerge/>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c>
          <w:tcPr>
            <w:tcW w:w="715" w:type="pct"/>
            <w:vMerge w:val="restart"/>
            <w:shd w:val="clear" w:color="auto" w:fill="auto"/>
          </w:tcPr>
          <w:p w:rsidR="00E813DA" w:rsidRPr="00E813DA" w:rsidRDefault="00E813DA" w:rsidP="004F3F0F">
            <w:pPr>
              <w:spacing w:after="0" w:line="240" w:lineRule="auto"/>
              <w:rPr>
                <w:rFonts w:ascii="Times New Roman" w:hAnsi="Times New Roman"/>
                <w:b/>
              </w:rPr>
            </w:pPr>
            <w:r w:rsidRPr="00E813DA">
              <w:rPr>
                <w:rFonts w:ascii="Times New Roman" w:hAnsi="Times New Roman"/>
                <w:b/>
              </w:rPr>
              <w:t>Тема 2. Организация обучения детей с психическим развитием по типу ретардации (умственная отсталость, ЗПР)</w:t>
            </w:r>
          </w:p>
        </w:tc>
        <w:tc>
          <w:tcPr>
            <w:tcW w:w="2830" w:type="pct"/>
            <w:shd w:val="clear" w:color="auto" w:fill="auto"/>
          </w:tcPr>
          <w:p w:rsidR="00E813DA" w:rsidRPr="00E813DA" w:rsidRDefault="008C6FC0" w:rsidP="004F3F0F">
            <w:pPr>
              <w:spacing w:after="0" w:line="240" w:lineRule="auto"/>
              <w:jc w:val="both"/>
              <w:rPr>
                <w:rFonts w:ascii="Times New Roman" w:hAnsi="Times New Roman"/>
                <w:bCs/>
              </w:rPr>
            </w:pPr>
            <w:r>
              <w:rPr>
                <w:rFonts w:ascii="Times New Roman" w:hAnsi="Times New Roman"/>
                <w:b/>
              </w:rPr>
              <w:t>Содержание</w:t>
            </w:r>
          </w:p>
        </w:tc>
        <w:tc>
          <w:tcPr>
            <w:tcW w:w="609" w:type="pct"/>
            <w:shd w:val="clear" w:color="auto" w:fill="auto"/>
          </w:tcPr>
          <w:p w:rsidR="00E813DA" w:rsidRPr="00E813DA" w:rsidRDefault="00BD2FA7" w:rsidP="004F3F0F">
            <w:pPr>
              <w:spacing w:after="0" w:line="240" w:lineRule="auto"/>
              <w:jc w:val="center"/>
              <w:rPr>
                <w:rFonts w:ascii="Times New Roman" w:hAnsi="Times New Roman"/>
                <w:b/>
              </w:rPr>
            </w:pPr>
            <w:r>
              <w:rPr>
                <w:rFonts w:ascii="Times New Roman" w:hAnsi="Times New Roman"/>
                <w:b/>
              </w:rPr>
              <w:t>5/2</w:t>
            </w:r>
          </w:p>
        </w:tc>
        <w:tc>
          <w:tcPr>
            <w:tcW w:w="846" w:type="pct"/>
            <w:vMerge w:val="restart"/>
          </w:tcPr>
          <w:p w:rsidR="00E813DA" w:rsidRPr="006E1D98" w:rsidRDefault="00E813DA" w:rsidP="004F3F0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E1D98">
              <w:rPr>
                <w:rFonts w:ascii="Times New Roman" w:hAnsi="Times New Roman"/>
                <w:sz w:val="24"/>
                <w:szCs w:val="24"/>
              </w:rPr>
              <w:t>ОК 01, ОК 02, ОК 03, ОК 04, ОК 05, ОК 06, ОК 09.</w:t>
            </w:r>
            <w:r>
              <w:rPr>
                <w:rFonts w:ascii="Times New Roman" w:hAnsi="Times New Roman"/>
                <w:sz w:val="24"/>
                <w:szCs w:val="24"/>
              </w:rPr>
              <w:t xml:space="preserve"> ПК 1.2, ПК 3.2, ПК 4.1</w:t>
            </w:r>
          </w:p>
          <w:p w:rsidR="00E813DA" w:rsidRPr="00E813DA" w:rsidRDefault="00E813DA" w:rsidP="004F3F0F">
            <w:pPr>
              <w:spacing w:after="0" w:line="240" w:lineRule="auto"/>
              <w:jc w:val="center"/>
              <w:rPr>
                <w:rFonts w:ascii="Times New Roman" w:hAnsi="Times New Roman"/>
                <w:b/>
              </w:rPr>
            </w:pPr>
          </w:p>
        </w:tc>
      </w:tr>
      <w:tr w:rsidR="00E813DA" w:rsidRPr="00E813DA" w:rsidTr="008805F7">
        <w:tblPrEx>
          <w:tblLook w:val="04A0"/>
        </w:tblPrEx>
        <w:tc>
          <w:tcPr>
            <w:tcW w:w="715" w:type="pct"/>
            <w:vMerge/>
            <w:shd w:val="clear" w:color="auto" w:fill="auto"/>
          </w:tcPr>
          <w:p w:rsidR="00E813DA" w:rsidRPr="00E813DA" w:rsidRDefault="00E813DA" w:rsidP="004F3F0F">
            <w:pPr>
              <w:spacing w:after="0" w:line="240" w:lineRule="auto"/>
              <w:rPr>
                <w:rFonts w:ascii="Times New Roman" w:hAnsi="Times New Roman"/>
              </w:rPr>
            </w:pPr>
          </w:p>
        </w:tc>
        <w:tc>
          <w:tcPr>
            <w:tcW w:w="2830" w:type="pct"/>
            <w:shd w:val="clear" w:color="auto" w:fill="auto"/>
          </w:tcPr>
          <w:p w:rsidR="00E813DA" w:rsidRPr="00E813DA" w:rsidRDefault="00E813DA" w:rsidP="004F3F0F">
            <w:pPr>
              <w:numPr>
                <w:ilvl w:val="0"/>
                <w:numId w:val="194"/>
              </w:numPr>
              <w:spacing w:after="0" w:line="240" w:lineRule="auto"/>
              <w:ind w:left="0" w:firstLine="0"/>
              <w:contextualSpacing/>
              <w:jc w:val="both"/>
              <w:rPr>
                <w:rFonts w:ascii="Times New Roman" w:hAnsi="Times New Roman"/>
                <w:lang/>
              </w:rPr>
            </w:pPr>
            <w:r w:rsidRPr="00E813DA">
              <w:rPr>
                <w:rFonts w:ascii="Times New Roman" w:hAnsi="Times New Roman"/>
                <w:lang/>
              </w:rPr>
              <w:t xml:space="preserve">Умственная отсталость: понятие, классификация, особенности психического развития детей.  ЗПР: понятие, классификация, особенности психического развития детей. </w:t>
            </w:r>
          </w:p>
        </w:tc>
        <w:tc>
          <w:tcPr>
            <w:tcW w:w="609" w:type="pct"/>
            <w:vMerge w:val="restart"/>
            <w:shd w:val="clear" w:color="auto" w:fill="auto"/>
          </w:tcPr>
          <w:p w:rsidR="00E813DA" w:rsidRPr="00E813DA" w:rsidRDefault="00BD2FA7" w:rsidP="004F3F0F">
            <w:pPr>
              <w:spacing w:after="0" w:line="240" w:lineRule="auto"/>
              <w:jc w:val="center"/>
              <w:rPr>
                <w:rFonts w:ascii="Times New Roman" w:hAnsi="Times New Roman"/>
              </w:rPr>
            </w:pPr>
            <w:r>
              <w:rPr>
                <w:rFonts w:ascii="Times New Roman" w:hAnsi="Times New Roman"/>
              </w:rPr>
              <w:t>3</w:t>
            </w:r>
          </w:p>
        </w:tc>
        <w:tc>
          <w:tcPr>
            <w:tcW w:w="846" w:type="pct"/>
            <w:vMerge/>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c>
          <w:tcPr>
            <w:tcW w:w="715" w:type="pct"/>
            <w:vMerge/>
            <w:shd w:val="clear" w:color="auto" w:fill="auto"/>
          </w:tcPr>
          <w:p w:rsidR="00E813DA" w:rsidRPr="00E813DA" w:rsidRDefault="00E813DA" w:rsidP="004F3F0F">
            <w:pPr>
              <w:spacing w:after="0" w:line="240" w:lineRule="auto"/>
              <w:rPr>
                <w:rFonts w:ascii="Times New Roman" w:hAnsi="Times New Roman"/>
              </w:rPr>
            </w:pPr>
          </w:p>
        </w:tc>
        <w:tc>
          <w:tcPr>
            <w:tcW w:w="2830" w:type="pct"/>
            <w:shd w:val="clear" w:color="auto" w:fill="auto"/>
          </w:tcPr>
          <w:p w:rsidR="00E813DA" w:rsidRPr="00E813DA" w:rsidRDefault="00E813DA" w:rsidP="004F3F0F">
            <w:pPr>
              <w:numPr>
                <w:ilvl w:val="0"/>
                <w:numId w:val="194"/>
              </w:numPr>
              <w:spacing w:after="0" w:line="240" w:lineRule="auto"/>
              <w:ind w:left="0" w:firstLine="0"/>
              <w:contextualSpacing/>
              <w:jc w:val="both"/>
              <w:rPr>
                <w:rFonts w:ascii="Times New Roman" w:hAnsi="Times New Roman"/>
                <w:sz w:val="24"/>
                <w:szCs w:val="24"/>
                <w:lang/>
              </w:rPr>
            </w:pPr>
            <w:r w:rsidRPr="00E813DA">
              <w:rPr>
                <w:rFonts w:ascii="Times New Roman" w:hAnsi="Times New Roman"/>
                <w:lang/>
              </w:rPr>
              <w:t xml:space="preserve">Особые образовательные потребности детей с умственной отсталостью и ЗПР. </w:t>
            </w:r>
          </w:p>
        </w:tc>
        <w:tc>
          <w:tcPr>
            <w:tcW w:w="609" w:type="pct"/>
            <w:vMerge/>
            <w:shd w:val="clear" w:color="auto" w:fill="auto"/>
          </w:tcPr>
          <w:p w:rsidR="00E813DA" w:rsidRPr="00E813DA" w:rsidRDefault="00E813DA" w:rsidP="004F3F0F">
            <w:pPr>
              <w:spacing w:after="0" w:line="240" w:lineRule="auto"/>
              <w:jc w:val="center"/>
              <w:rPr>
                <w:rFonts w:ascii="Times New Roman" w:hAnsi="Times New Roman"/>
              </w:rPr>
            </w:pPr>
          </w:p>
        </w:tc>
        <w:tc>
          <w:tcPr>
            <w:tcW w:w="846" w:type="pct"/>
            <w:vMerge/>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c>
          <w:tcPr>
            <w:tcW w:w="715" w:type="pct"/>
            <w:vMerge/>
            <w:shd w:val="clear" w:color="auto" w:fill="auto"/>
          </w:tcPr>
          <w:p w:rsidR="00E813DA" w:rsidRPr="00E813DA" w:rsidRDefault="00E813DA" w:rsidP="004F3F0F">
            <w:pPr>
              <w:spacing w:after="0" w:line="240" w:lineRule="auto"/>
              <w:rPr>
                <w:rFonts w:ascii="Times New Roman" w:hAnsi="Times New Roman"/>
              </w:rPr>
            </w:pPr>
          </w:p>
        </w:tc>
        <w:tc>
          <w:tcPr>
            <w:tcW w:w="2830" w:type="pct"/>
            <w:shd w:val="clear" w:color="auto" w:fill="auto"/>
          </w:tcPr>
          <w:p w:rsidR="00E813DA" w:rsidRPr="00E813DA" w:rsidRDefault="00E813DA" w:rsidP="004F3F0F">
            <w:pPr>
              <w:numPr>
                <w:ilvl w:val="0"/>
                <w:numId w:val="194"/>
              </w:numPr>
              <w:spacing w:after="0" w:line="240" w:lineRule="auto"/>
              <w:ind w:left="0" w:firstLine="0"/>
              <w:contextualSpacing/>
              <w:jc w:val="both"/>
              <w:rPr>
                <w:rFonts w:ascii="Times New Roman" w:hAnsi="Times New Roman"/>
                <w:lang/>
              </w:rPr>
            </w:pPr>
            <w:r w:rsidRPr="00E813DA">
              <w:rPr>
                <w:rFonts w:ascii="Times New Roman" w:hAnsi="Times New Roman"/>
                <w:lang/>
              </w:rPr>
              <w:t>Особенности организация коррекционно-развивающего обучения детей с умственной отсталостью и ЗПР. Дифференциальная диагностика умственной отсталости и ЗПР.</w:t>
            </w:r>
          </w:p>
        </w:tc>
        <w:tc>
          <w:tcPr>
            <w:tcW w:w="609" w:type="pct"/>
            <w:vMerge/>
            <w:shd w:val="clear" w:color="auto" w:fill="auto"/>
          </w:tcPr>
          <w:p w:rsidR="00E813DA" w:rsidRPr="00E813DA" w:rsidRDefault="00E813DA" w:rsidP="004F3F0F">
            <w:pPr>
              <w:spacing w:after="0" w:line="240" w:lineRule="auto"/>
              <w:jc w:val="center"/>
              <w:rPr>
                <w:rFonts w:ascii="Times New Roman" w:hAnsi="Times New Roman"/>
              </w:rPr>
            </w:pPr>
          </w:p>
        </w:tc>
        <w:tc>
          <w:tcPr>
            <w:tcW w:w="846" w:type="pct"/>
            <w:vMerge/>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rPr>
          <w:trHeight w:val="64"/>
        </w:trPr>
        <w:tc>
          <w:tcPr>
            <w:tcW w:w="715" w:type="pct"/>
            <w:vMerge/>
            <w:shd w:val="clear" w:color="auto" w:fill="auto"/>
          </w:tcPr>
          <w:p w:rsidR="00E813DA" w:rsidRPr="00E813DA" w:rsidRDefault="00E813DA" w:rsidP="004F3F0F">
            <w:pPr>
              <w:spacing w:after="0" w:line="240" w:lineRule="auto"/>
              <w:rPr>
                <w:rFonts w:ascii="Times New Roman" w:hAnsi="Times New Roman"/>
              </w:rPr>
            </w:pPr>
          </w:p>
        </w:tc>
        <w:tc>
          <w:tcPr>
            <w:tcW w:w="2830" w:type="pct"/>
            <w:shd w:val="clear" w:color="auto" w:fill="auto"/>
          </w:tcPr>
          <w:p w:rsidR="00E813DA" w:rsidRPr="00E813DA" w:rsidRDefault="00E31D79" w:rsidP="004F3F0F">
            <w:pPr>
              <w:spacing w:after="0" w:line="240" w:lineRule="auto"/>
              <w:jc w:val="both"/>
              <w:rPr>
                <w:rFonts w:ascii="Times New Roman" w:hAnsi="Times New Roman"/>
                <w:b/>
              </w:rPr>
            </w:pPr>
            <w:r>
              <w:rPr>
                <w:rFonts w:ascii="Times New Roman" w:hAnsi="Times New Roman"/>
                <w:b/>
                <w:bCs/>
              </w:rPr>
              <w:t>В том числе практических занятий и лабораторных работ</w:t>
            </w:r>
          </w:p>
        </w:tc>
        <w:tc>
          <w:tcPr>
            <w:tcW w:w="609" w:type="pct"/>
            <w:shd w:val="clear" w:color="auto" w:fill="auto"/>
          </w:tcPr>
          <w:p w:rsidR="00E813DA" w:rsidRPr="00E813DA" w:rsidRDefault="00E813DA" w:rsidP="004F3F0F">
            <w:pPr>
              <w:spacing w:after="0" w:line="240" w:lineRule="auto"/>
              <w:jc w:val="center"/>
              <w:rPr>
                <w:rFonts w:ascii="Times New Roman" w:hAnsi="Times New Roman"/>
                <w:b/>
              </w:rPr>
            </w:pPr>
            <w:r w:rsidRPr="00E813DA">
              <w:rPr>
                <w:rFonts w:ascii="Times New Roman" w:hAnsi="Times New Roman"/>
                <w:b/>
              </w:rPr>
              <w:t>2</w:t>
            </w:r>
          </w:p>
        </w:tc>
        <w:tc>
          <w:tcPr>
            <w:tcW w:w="846" w:type="pct"/>
            <w:vMerge/>
          </w:tcPr>
          <w:p w:rsidR="00E813DA" w:rsidRPr="00E813DA" w:rsidRDefault="00E813DA" w:rsidP="004F3F0F">
            <w:pPr>
              <w:spacing w:after="0" w:line="240" w:lineRule="auto"/>
              <w:rPr>
                <w:rFonts w:ascii="Times New Roman" w:hAnsi="Times New Roman"/>
                <w:i/>
              </w:rPr>
            </w:pPr>
          </w:p>
        </w:tc>
      </w:tr>
      <w:tr w:rsidR="00E813DA" w:rsidRPr="00E813DA" w:rsidTr="008805F7">
        <w:tblPrEx>
          <w:tblLook w:val="04A0"/>
        </w:tblPrEx>
        <w:tc>
          <w:tcPr>
            <w:tcW w:w="715" w:type="pct"/>
            <w:vMerge/>
            <w:shd w:val="clear" w:color="auto" w:fill="auto"/>
          </w:tcPr>
          <w:p w:rsidR="00E813DA" w:rsidRPr="00E813DA" w:rsidRDefault="00E813DA" w:rsidP="004F3F0F">
            <w:pPr>
              <w:spacing w:after="0" w:line="240" w:lineRule="auto"/>
              <w:rPr>
                <w:rFonts w:ascii="Times New Roman" w:hAnsi="Times New Roman"/>
              </w:rPr>
            </w:pPr>
          </w:p>
        </w:tc>
        <w:tc>
          <w:tcPr>
            <w:tcW w:w="2830" w:type="pct"/>
            <w:shd w:val="clear" w:color="auto" w:fill="auto"/>
          </w:tcPr>
          <w:p w:rsidR="00E813DA" w:rsidRPr="00E813DA" w:rsidRDefault="00E813DA" w:rsidP="004F3F0F">
            <w:pPr>
              <w:spacing w:after="0" w:line="240" w:lineRule="auto"/>
              <w:jc w:val="both"/>
              <w:rPr>
                <w:rFonts w:ascii="Times New Roman" w:hAnsi="Times New Roman"/>
                <w:b/>
              </w:rPr>
            </w:pPr>
            <w:r w:rsidRPr="00E813DA">
              <w:rPr>
                <w:rFonts w:ascii="Times New Roman" w:hAnsi="Times New Roman"/>
                <w:b/>
              </w:rPr>
              <w:t>Практическое занятие 7</w:t>
            </w:r>
            <w:r w:rsidRPr="00E813DA">
              <w:rPr>
                <w:rFonts w:ascii="Times New Roman" w:hAnsi="Times New Roman"/>
                <w:i/>
              </w:rPr>
              <w:t>.</w:t>
            </w:r>
            <w:r w:rsidRPr="00E813DA">
              <w:rPr>
                <w:rFonts w:ascii="Times New Roman" w:hAnsi="Times New Roman"/>
              </w:rPr>
              <w:t xml:space="preserve"> Анализ коррекционно-развивающего занятия детей дошкольного возраста с умственной отсталостью и ЗПР.</w:t>
            </w:r>
          </w:p>
        </w:tc>
        <w:tc>
          <w:tcPr>
            <w:tcW w:w="609" w:type="pct"/>
            <w:shd w:val="clear" w:color="auto" w:fill="auto"/>
          </w:tcPr>
          <w:p w:rsidR="00E813DA" w:rsidRPr="00E813DA" w:rsidRDefault="00BD2FA7" w:rsidP="004F3F0F">
            <w:pPr>
              <w:spacing w:after="0" w:line="240" w:lineRule="auto"/>
              <w:jc w:val="center"/>
              <w:rPr>
                <w:rFonts w:ascii="Times New Roman" w:hAnsi="Times New Roman"/>
              </w:rPr>
            </w:pPr>
            <w:r>
              <w:rPr>
                <w:rFonts w:ascii="Times New Roman" w:hAnsi="Times New Roman"/>
              </w:rPr>
              <w:t>1</w:t>
            </w:r>
          </w:p>
        </w:tc>
        <w:tc>
          <w:tcPr>
            <w:tcW w:w="846" w:type="pct"/>
            <w:vMerge/>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c>
          <w:tcPr>
            <w:tcW w:w="715" w:type="pct"/>
            <w:vMerge/>
            <w:shd w:val="clear" w:color="auto" w:fill="auto"/>
          </w:tcPr>
          <w:p w:rsidR="00E813DA" w:rsidRPr="00E813DA" w:rsidRDefault="00E813DA" w:rsidP="004F3F0F">
            <w:pPr>
              <w:spacing w:after="0" w:line="240" w:lineRule="auto"/>
              <w:rPr>
                <w:rFonts w:ascii="Times New Roman" w:hAnsi="Times New Roman"/>
              </w:rPr>
            </w:pPr>
          </w:p>
        </w:tc>
        <w:tc>
          <w:tcPr>
            <w:tcW w:w="2830" w:type="pct"/>
            <w:shd w:val="clear" w:color="auto" w:fill="auto"/>
          </w:tcPr>
          <w:p w:rsidR="00E813DA" w:rsidRPr="00E813DA" w:rsidRDefault="00E813DA" w:rsidP="004F3F0F">
            <w:pPr>
              <w:spacing w:after="0" w:line="240" w:lineRule="auto"/>
              <w:jc w:val="both"/>
              <w:rPr>
                <w:rFonts w:ascii="Times New Roman" w:hAnsi="Times New Roman"/>
              </w:rPr>
            </w:pPr>
            <w:r w:rsidRPr="00E813DA">
              <w:rPr>
                <w:rFonts w:ascii="Times New Roman" w:hAnsi="Times New Roman"/>
                <w:b/>
              </w:rPr>
              <w:t>Практическое занятие 8.</w:t>
            </w:r>
            <w:r w:rsidRPr="00E813DA">
              <w:rPr>
                <w:rFonts w:ascii="Times New Roman" w:hAnsi="Times New Roman"/>
              </w:rPr>
              <w:t xml:space="preserve"> Подбор дидактических средств (дидактических игр, игровых упражнений, игровых заданий и др.) для реализации цели  просмотренного коррекционно-развивающего занятия.</w:t>
            </w:r>
          </w:p>
        </w:tc>
        <w:tc>
          <w:tcPr>
            <w:tcW w:w="609" w:type="pct"/>
            <w:shd w:val="clear" w:color="auto" w:fill="auto"/>
          </w:tcPr>
          <w:p w:rsidR="00E813DA" w:rsidRPr="00E813DA" w:rsidRDefault="00E813DA" w:rsidP="004F3F0F">
            <w:pPr>
              <w:spacing w:after="0" w:line="240" w:lineRule="auto"/>
              <w:jc w:val="center"/>
              <w:rPr>
                <w:rFonts w:ascii="Times New Roman" w:hAnsi="Times New Roman"/>
              </w:rPr>
            </w:pPr>
            <w:r w:rsidRPr="00E813DA">
              <w:rPr>
                <w:rFonts w:ascii="Times New Roman" w:hAnsi="Times New Roman"/>
              </w:rPr>
              <w:t>1</w:t>
            </w:r>
          </w:p>
        </w:tc>
        <w:tc>
          <w:tcPr>
            <w:tcW w:w="846" w:type="pct"/>
            <w:vMerge/>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c>
          <w:tcPr>
            <w:tcW w:w="715" w:type="pct"/>
            <w:vMerge w:val="restart"/>
            <w:shd w:val="clear" w:color="auto" w:fill="auto"/>
          </w:tcPr>
          <w:p w:rsidR="00E813DA" w:rsidRPr="00E813DA" w:rsidRDefault="00E813DA" w:rsidP="004F3F0F">
            <w:pPr>
              <w:spacing w:after="0" w:line="240" w:lineRule="auto"/>
              <w:rPr>
                <w:rFonts w:ascii="Times New Roman" w:hAnsi="Times New Roman"/>
                <w:b/>
              </w:rPr>
            </w:pPr>
            <w:r w:rsidRPr="00E813DA">
              <w:rPr>
                <w:rFonts w:ascii="Times New Roman" w:hAnsi="Times New Roman"/>
                <w:b/>
              </w:rPr>
              <w:t xml:space="preserve">Тема 3. </w:t>
            </w:r>
            <w:r w:rsidRPr="00E813DA">
              <w:rPr>
                <w:rFonts w:ascii="Times New Roman" w:hAnsi="Times New Roman"/>
                <w:b/>
              </w:rPr>
              <w:lastRenderedPageBreak/>
              <w:t>Организация обучения детей с психическим развитием по дефицитарному типу (нарушение слуха, нарушение зрения, нарушение функций опорно-двигательного аппарата, нарушение речи)</w:t>
            </w:r>
          </w:p>
        </w:tc>
        <w:tc>
          <w:tcPr>
            <w:tcW w:w="2830" w:type="pct"/>
            <w:shd w:val="clear" w:color="auto" w:fill="auto"/>
          </w:tcPr>
          <w:p w:rsidR="00E813DA" w:rsidRPr="00E813DA" w:rsidRDefault="008C6FC0" w:rsidP="004F3F0F">
            <w:pPr>
              <w:spacing w:after="0" w:line="240" w:lineRule="auto"/>
              <w:jc w:val="both"/>
              <w:rPr>
                <w:rFonts w:ascii="Times New Roman" w:hAnsi="Times New Roman"/>
              </w:rPr>
            </w:pPr>
            <w:r>
              <w:rPr>
                <w:rFonts w:ascii="Times New Roman" w:hAnsi="Times New Roman"/>
                <w:b/>
              </w:rPr>
              <w:lastRenderedPageBreak/>
              <w:t>Содержание</w:t>
            </w:r>
          </w:p>
        </w:tc>
        <w:tc>
          <w:tcPr>
            <w:tcW w:w="609" w:type="pct"/>
            <w:shd w:val="clear" w:color="auto" w:fill="auto"/>
          </w:tcPr>
          <w:p w:rsidR="00E813DA" w:rsidRPr="00E813DA" w:rsidRDefault="00BD2FA7" w:rsidP="004F3F0F">
            <w:pPr>
              <w:spacing w:after="0" w:line="240" w:lineRule="auto"/>
              <w:jc w:val="center"/>
              <w:rPr>
                <w:rFonts w:ascii="Times New Roman" w:hAnsi="Times New Roman"/>
                <w:b/>
              </w:rPr>
            </w:pPr>
            <w:r>
              <w:rPr>
                <w:rFonts w:ascii="Times New Roman" w:hAnsi="Times New Roman"/>
                <w:b/>
              </w:rPr>
              <w:t>7</w:t>
            </w:r>
            <w:r w:rsidR="00E813DA" w:rsidRPr="00E813DA">
              <w:rPr>
                <w:rFonts w:ascii="Times New Roman" w:hAnsi="Times New Roman"/>
                <w:b/>
              </w:rPr>
              <w:t>/3</w:t>
            </w:r>
          </w:p>
        </w:tc>
        <w:tc>
          <w:tcPr>
            <w:tcW w:w="846" w:type="pct"/>
            <w:vMerge w:val="restart"/>
          </w:tcPr>
          <w:p w:rsidR="00E813DA" w:rsidRPr="006E1D98" w:rsidRDefault="00E813DA" w:rsidP="004F3F0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E1D98">
              <w:rPr>
                <w:rFonts w:ascii="Times New Roman" w:hAnsi="Times New Roman"/>
                <w:sz w:val="24"/>
                <w:szCs w:val="24"/>
              </w:rPr>
              <w:t xml:space="preserve">ОК 01, ОК 02, ОК 03, </w:t>
            </w:r>
            <w:r w:rsidRPr="006E1D98">
              <w:rPr>
                <w:rFonts w:ascii="Times New Roman" w:hAnsi="Times New Roman"/>
                <w:sz w:val="24"/>
                <w:szCs w:val="24"/>
              </w:rPr>
              <w:lastRenderedPageBreak/>
              <w:t>ОК 04, ОК 05, ОК 06, ОК 09.</w:t>
            </w:r>
            <w:r>
              <w:rPr>
                <w:rFonts w:ascii="Times New Roman" w:hAnsi="Times New Roman"/>
                <w:sz w:val="24"/>
                <w:szCs w:val="24"/>
              </w:rPr>
              <w:t xml:space="preserve"> ПК 1.2, ПК 3.2, ПК 4.1</w:t>
            </w:r>
          </w:p>
          <w:p w:rsidR="00E813DA" w:rsidRPr="00E813DA" w:rsidRDefault="00E813DA" w:rsidP="004F3F0F">
            <w:pPr>
              <w:spacing w:after="0" w:line="240" w:lineRule="auto"/>
              <w:jc w:val="center"/>
              <w:rPr>
                <w:rFonts w:ascii="Times New Roman" w:hAnsi="Times New Roman"/>
                <w:b/>
              </w:rPr>
            </w:pPr>
          </w:p>
        </w:tc>
      </w:tr>
      <w:tr w:rsidR="00E813DA" w:rsidRPr="00E813DA" w:rsidTr="008805F7">
        <w:tblPrEx>
          <w:tblLook w:val="04A0"/>
        </w:tblPrEx>
        <w:trPr>
          <w:trHeight w:val="769"/>
        </w:trPr>
        <w:tc>
          <w:tcPr>
            <w:tcW w:w="715" w:type="pct"/>
            <w:vMerge/>
            <w:tcBorders>
              <w:bottom w:val="single" w:sz="4" w:space="0" w:color="auto"/>
            </w:tcBorders>
            <w:shd w:val="clear" w:color="auto" w:fill="auto"/>
          </w:tcPr>
          <w:p w:rsidR="00E813DA" w:rsidRPr="00E813DA" w:rsidRDefault="00E813DA" w:rsidP="004F3F0F">
            <w:pPr>
              <w:spacing w:after="0" w:line="240" w:lineRule="auto"/>
              <w:rPr>
                <w:rFonts w:ascii="Times New Roman" w:hAnsi="Times New Roman"/>
              </w:rPr>
            </w:pPr>
          </w:p>
        </w:tc>
        <w:tc>
          <w:tcPr>
            <w:tcW w:w="2830" w:type="pct"/>
            <w:tcBorders>
              <w:bottom w:val="single" w:sz="4" w:space="0" w:color="auto"/>
            </w:tcBorders>
            <w:shd w:val="clear" w:color="auto" w:fill="auto"/>
          </w:tcPr>
          <w:p w:rsidR="00E813DA" w:rsidRPr="00E813DA" w:rsidRDefault="00E813DA" w:rsidP="004F3F0F">
            <w:pPr>
              <w:numPr>
                <w:ilvl w:val="0"/>
                <w:numId w:val="196"/>
              </w:numPr>
              <w:spacing w:after="0" w:line="240" w:lineRule="auto"/>
              <w:ind w:left="0" w:firstLine="0"/>
              <w:contextualSpacing/>
              <w:jc w:val="both"/>
              <w:rPr>
                <w:rFonts w:ascii="Times New Roman" w:hAnsi="Times New Roman"/>
                <w:lang/>
              </w:rPr>
            </w:pPr>
            <w:r w:rsidRPr="00E813DA">
              <w:rPr>
                <w:rFonts w:ascii="Times New Roman" w:hAnsi="Times New Roman"/>
                <w:lang/>
              </w:rPr>
              <w:t xml:space="preserve">Нарушение слуха: понятие, классификация, особенности психического развития детей. Особые образовательные потребности детей с нарушением слуха. </w:t>
            </w:r>
          </w:p>
        </w:tc>
        <w:tc>
          <w:tcPr>
            <w:tcW w:w="609" w:type="pct"/>
            <w:vMerge w:val="restart"/>
            <w:tcBorders>
              <w:bottom w:val="single" w:sz="4" w:space="0" w:color="auto"/>
            </w:tcBorders>
            <w:shd w:val="clear" w:color="auto" w:fill="auto"/>
          </w:tcPr>
          <w:p w:rsidR="00E813DA" w:rsidRPr="00E813DA" w:rsidRDefault="00BD2FA7" w:rsidP="004F3F0F">
            <w:pPr>
              <w:spacing w:after="0" w:line="240" w:lineRule="auto"/>
              <w:jc w:val="center"/>
              <w:rPr>
                <w:rFonts w:ascii="Times New Roman" w:hAnsi="Times New Roman"/>
              </w:rPr>
            </w:pPr>
            <w:r>
              <w:rPr>
                <w:rFonts w:ascii="Times New Roman" w:hAnsi="Times New Roman"/>
              </w:rPr>
              <w:t>4</w:t>
            </w:r>
          </w:p>
        </w:tc>
        <w:tc>
          <w:tcPr>
            <w:tcW w:w="846" w:type="pct"/>
            <w:vMerge/>
            <w:tcBorders>
              <w:bottom w:val="single" w:sz="4" w:space="0" w:color="auto"/>
            </w:tcBorders>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rPr>
          <w:trHeight w:val="769"/>
        </w:trPr>
        <w:tc>
          <w:tcPr>
            <w:tcW w:w="715" w:type="pct"/>
            <w:vMerge/>
            <w:tcBorders>
              <w:bottom w:val="single" w:sz="4" w:space="0" w:color="auto"/>
            </w:tcBorders>
            <w:shd w:val="clear" w:color="auto" w:fill="auto"/>
          </w:tcPr>
          <w:p w:rsidR="00E813DA" w:rsidRPr="00E813DA" w:rsidRDefault="00E813DA" w:rsidP="004F3F0F">
            <w:pPr>
              <w:spacing w:after="0" w:line="240" w:lineRule="auto"/>
              <w:rPr>
                <w:rFonts w:ascii="Times New Roman" w:hAnsi="Times New Roman"/>
              </w:rPr>
            </w:pPr>
          </w:p>
        </w:tc>
        <w:tc>
          <w:tcPr>
            <w:tcW w:w="2830" w:type="pct"/>
            <w:tcBorders>
              <w:bottom w:val="single" w:sz="4" w:space="0" w:color="auto"/>
            </w:tcBorders>
            <w:shd w:val="clear" w:color="auto" w:fill="auto"/>
          </w:tcPr>
          <w:p w:rsidR="00E813DA" w:rsidRPr="00E813DA" w:rsidRDefault="00E813DA" w:rsidP="004F3F0F">
            <w:pPr>
              <w:numPr>
                <w:ilvl w:val="0"/>
                <w:numId w:val="196"/>
              </w:numPr>
              <w:spacing w:after="0" w:line="240" w:lineRule="auto"/>
              <w:ind w:left="0" w:firstLine="0"/>
              <w:contextualSpacing/>
              <w:jc w:val="both"/>
              <w:rPr>
                <w:rFonts w:ascii="Times New Roman" w:hAnsi="Times New Roman"/>
                <w:lang/>
              </w:rPr>
            </w:pPr>
            <w:r w:rsidRPr="00E813DA">
              <w:rPr>
                <w:rFonts w:ascii="Times New Roman" w:hAnsi="Times New Roman"/>
                <w:lang/>
              </w:rPr>
              <w:t>Нарушение зрения: понятие, классификация, особенности психического развития детей. Особые образовательные потребности детей с нарушением зрения.</w:t>
            </w:r>
          </w:p>
        </w:tc>
        <w:tc>
          <w:tcPr>
            <w:tcW w:w="609" w:type="pct"/>
            <w:vMerge/>
            <w:tcBorders>
              <w:bottom w:val="single" w:sz="4" w:space="0" w:color="auto"/>
            </w:tcBorders>
            <w:shd w:val="clear" w:color="auto" w:fill="auto"/>
          </w:tcPr>
          <w:p w:rsidR="00E813DA" w:rsidRPr="00E813DA" w:rsidRDefault="00E813DA" w:rsidP="004F3F0F">
            <w:pPr>
              <w:spacing w:after="0" w:line="240" w:lineRule="auto"/>
              <w:jc w:val="center"/>
              <w:rPr>
                <w:rFonts w:ascii="Times New Roman" w:hAnsi="Times New Roman"/>
              </w:rPr>
            </w:pPr>
          </w:p>
        </w:tc>
        <w:tc>
          <w:tcPr>
            <w:tcW w:w="846" w:type="pct"/>
            <w:vMerge/>
            <w:tcBorders>
              <w:bottom w:val="single" w:sz="4" w:space="0" w:color="auto"/>
            </w:tcBorders>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c>
          <w:tcPr>
            <w:tcW w:w="715" w:type="pct"/>
            <w:vMerge/>
            <w:shd w:val="clear" w:color="auto" w:fill="auto"/>
          </w:tcPr>
          <w:p w:rsidR="00E813DA" w:rsidRPr="00E813DA" w:rsidRDefault="00E813DA" w:rsidP="004F3F0F">
            <w:pPr>
              <w:spacing w:after="0" w:line="240" w:lineRule="auto"/>
              <w:rPr>
                <w:rFonts w:ascii="Times New Roman" w:hAnsi="Times New Roman"/>
              </w:rPr>
            </w:pPr>
          </w:p>
        </w:tc>
        <w:tc>
          <w:tcPr>
            <w:tcW w:w="2830" w:type="pct"/>
            <w:shd w:val="clear" w:color="auto" w:fill="auto"/>
          </w:tcPr>
          <w:p w:rsidR="00E813DA" w:rsidRPr="00E813DA" w:rsidRDefault="00E813DA" w:rsidP="004F3F0F">
            <w:pPr>
              <w:numPr>
                <w:ilvl w:val="0"/>
                <w:numId w:val="196"/>
              </w:numPr>
              <w:spacing w:after="0" w:line="240" w:lineRule="auto"/>
              <w:ind w:left="0" w:firstLine="0"/>
              <w:contextualSpacing/>
              <w:jc w:val="both"/>
              <w:rPr>
                <w:rFonts w:ascii="Times New Roman" w:hAnsi="Times New Roman"/>
                <w:lang/>
              </w:rPr>
            </w:pPr>
            <w:r w:rsidRPr="00E813DA">
              <w:rPr>
                <w:rFonts w:ascii="Times New Roman" w:hAnsi="Times New Roman"/>
                <w:lang/>
              </w:rPr>
              <w:t xml:space="preserve">Нарушения опорно-двигательного аппарата (НОДА). Структура двигательного дефекта. Детский церебральный паралич: классификация параличей, особенности психического развития детей с ДЦП. Особые образовательные потребности детей с НОДА </w:t>
            </w:r>
          </w:p>
        </w:tc>
        <w:tc>
          <w:tcPr>
            <w:tcW w:w="609" w:type="pct"/>
            <w:vMerge/>
            <w:shd w:val="clear" w:color="auto" w:fill="auto"/>
          </w:tcPr>
          <w:p w:rsidR="00E813DA" w:rsidRPr="00E813DA" w:rsidRDefault="00E813DA" w:rsidP="004F3F0F">
            <w:pPr>
              <w:spacing w:after="0" w:line="240" w:lineRule="auto"/>
              <w:jc w:val="center"/>
              <w:rPr>
                <w:rFonts w:ascii="Times New Roman" w:hAnsi="Times New Roman"/>
              </w:rPr>
            </w:pPr>
          </w:p>
        </w:tc>
        <w:tc>
          <w:tcPr>
            <w:tcW w:w="846" w:type="pct"/>
            <w:vMerge/>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c>
          <w:tcPr>
            <w:tcW w:w="715" w:type="pct"/>
            <w:vMerge/>
            <w:shd w:val="clear" w:color="auto" w:fill="auto"/>
          </w:tcPr>
          <w:p w:rsidR="00E813DA" w:rsidRPr="00E813DA" w:rsidRDefault="00E813DA" w:rsidP="004F3F0F">
            <w:pPr>
              <w:spacing w:after="0" w:line="240" w:lineRule="auto"/>
              <w:rPr>
                <w:rFonts w:ascii="Times New Roman" w:hAnsi="Times New Roman"/>
              </w:rPr>
            </w:pPr>
          </w:p>
        </w:tc>
        <w:tc>
          <w:tcPr>
            <w:tcW w:w="2830" w:type="pct"/>
            <w:shd w:val="clear" w:color="auto" w:fill="auto"/>
          </w:tcPr>
          <w:p w:rsidR="00E813DA" w:rsidRPr="00E813DA" w:rsidRDefault="00E813DA" w:rsidP="004F3F0F">
            <w:pPr>
              <w:numPr>
                <w:ilvl w:val="0"/>
                <w:numId w:val="196"/>
              </w:numPr>
              <w:spacing w:after="0" w:line="240" w:lineRule="auto"/>
              <w:ind w:left="0" w:firstLine="0"/>
              <w:contextualSpacing/>
              <w:jc w:val="both"/>
              <w:rPr>
                <w:rFonts w:ascii="Times New Roman" w:hAnsi="Times New Roman"/>
                <w:lang/>
              </w:rPr>
            </w:pPr>
            <w:r w:rsidRPr="00E813DA">
              <w:rPr>
                <w:rFonts w:ascii="Times New Roman" w:hAnsi="Times New Roman"/>
                <w:lang/>
              </w:rPr>
              <w:t>Нарушение речи, классификация речевых нарушений у детей. Особенности психического развития детей с нарушением речи. Особые образовательные потребности детей с нарушениями речи.</w:t>
            </w:r>
          </w:p>
        </w:tc>
        <w:tc>
          <w:tcPr>
            <w:tcW w:w="609" w:type="pct"/>
            <w:vMerge/>
            <w:shd w:val="clear" w:color="auto" w:fill="auto"/>
          </w:tcPr>
          <w:p w:rsidR="00E813DA" w:rsidRPr="00E813DA" w:rsidRDefault="00E813DA" w:rsidP="004F3F0F">
            <w:pPr>
              <w:spacing w:after="0" w:line="240" w:lineRule="auto"/>
              <w:jc w:val="center"/>
              <w:rPr>
                <w:rFonts w:ascii="Times New Roman" w:hAnsi="Times New Roman"/>
              </w:rPr>
            </w:pPr>
          </w:p>
        </w:tc>
        <w:tc>
          <w:tcPr>
            <w:tcW w:w="846" w:type="pct"/>
            <w:vMerge/>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c>
          <w:tcPr>
            <w:tcW w:w="715" w:type="pct"/>
            <w:vMerge/>
            <w:shd w:val="clear" w:color="auto" w:fill="auto"/>
          </w:tcPr>
          <w:p w:rsidR="00E813DA" w:rsidRPr="00E813DA" w:rsidRDefault="00E813DA" w:rsidP="004F3F0F">
            <w:pPr>
              <w:spacing w:after="0" w:line="240" w:lineRule="auto"/>
              <w:rPr>
                <w:rFonts w:ascii="Times New Roman" w:hAnsi="Times New Roman"/>
              </w:rPr>
            </w:pPr>
          </w:p>
        </w:tc>
        <w:tc>
          <w:tcPr>
            <w:tcW w:w="2830" w:type="pct"/>
            <w:shd w:val="clear" w:color="auto" w:fill="auto"/>
          </w:tcPr>
          <w:p w:rsidR="00E813DA" w:rsidRPr="00E813DA" w:rsidRDefault="00E31D79" w:rsidP="004F3F0F">
            <w:pPr>
              <w:spacing w:after="0" w:line="240" w:lineRule="auto"/>
              <w:jc w:val="both"/>
              <w:rPr>
                <w:rFonts w:ascii="Times New Roman" w:hAnsi="Times New Roman"/>
              </w:rPr>
            </w:pPr>
            <w:r>
              <w:rPr>
                <w:rFonts w:ascii="Times New Roman" w:hAnsi="Times New Roman"/>
                <w:b/>
                <w:bCs/>
              </w:rPr>
              <w:t>В том числе практических занятий и лабораторных работ</w:t>
            </w:r>
          </w:p>
        </w:tc>
        <w:tc>
          <w:tcPr>
            <w:tcW w:w="609" w:type="pct"/>
            <w:shd w:val="clear" w:color="auto" w:fill="auto"/>
          </w:tcPr>
          <w:p w:rsidR="00E813DA" w:rsidRPr="00E813DA" w:rsidRDefault="00E813DA" w:rsidP="004F3F0F">
            <w:pPr>
              <w:spacing w:after="0" w:line="240" w:lineRule="auto"/>
              <w:jc w:val="center"/>
              <w:rPr>
                <w:rFonts w:ascii="Times New Roman" w:hAnsi="Times New Roman"/>
                <w:b/>
              </w:rPr>
            </w:pPr>
            <w:r w:rsidRPr="00E813DA">
              <w:rPr>
                <w:rFonts w:ascii="Times New Roman" w:hAnsi="Times New Roman"/>
                <w:b/>
              </w:rPr>
              <w:t>3</w:t>
            </w:r>
          </w:p>
        </w:tc>
        <w:tc>
          <w:tcPr>
            <w:tcW w:w="846" w:type="pct"/>
            <w:vMerge/>
          </w:tcPr>
          <w:p w:rsidR="00E813DA" w:rsidRPr="00E813DA" w:rsidRDefault="00E813DA" w:rsidP="004F3F0F">
            <w:pPr>
              <w:spacing w:after="0" w:line="240" w:lineRule="auto"/>
              <w:rPr>
                <w:rFonts w:ascii="Times New Roman" w:hAnsi="Times New Roman"/>
                <w:i/>
              </w:rPr>
            </w:pPr>
          </w:p>
        </w:tc>
      </w:tr>
      <w:tr w:rsidR="00E813DA" w:rsidRPr="00E813DA" w:rsidTr="008805F7">
        <w:tblPrEx>
          <w:tblLook w:val="04A0"/>
        </w:tblPrEx>
        <w:tc>
          <w:tcPr>
            <w:tcW w:w="715" w:type="pct"/>
            <w:vMerge/>
            <w:shd w:val="clear" w:color="auto" w:fill="auto"/>
          </w:tcPr>
          <w:p w:rsidR="00E813DA" w:rsidRPr="00E813DA" w:rsidRDefault="00E813DA" w:rsidP="004F3F0F">
            <w:pPr>
              <w:spacing w:after="0" w:line="240" w:lineRule="auto"/>
              <w:rPr>
                <w:rFonts w:ascii="Times New Roman" w:hAnsi="Times New Roman"/>
              </w:rPr>
            </w:pPr>
          </w:p>
        </w:tc>
        <w:tc>
          <w:tcPr>
            <w:tcW w:w="2830" w:type="pct"/>
            <w:shd w:val="clear" w:color="auto" w:fill="auto"/>
          </w:tcPr>
          <w:p w:rsidR="00E813DA" w:rsidRPr="00E813DA" w:rsidRDefault="00E813DA" w:rsidP="004F3F0F">
            <w:pPr>
              <w:spacing w:after="0" w:line="240" w:lineRule="auto"/>
              <w:jc w:val="both"/>
              <w:rPr>
                <w:rFonts w:ascii="Times New Roman" w:hAnsi="Times New Roman"/>
              </w:rPr>
            </w:pPr>
            <w:r w:rsidRPr="00E813DA">
              <w:rPr>
                <w:rFonts w:ascii="Times New Roman" w:hAnsi="Times New Roman"/>
                <w:b/>
              </w:rPr>
              <w:t>Практическое занятие 9.</w:t>
            </w:r>
            <w:r w:rsidRPr="00E813DA">
              <w:rPr>
                <w:rFonts w:ascii="Times New Roman" w:hAnsi="Times New Roman"/>
              </w:rPr>
              <w:t xml:space="preserve"> Изучение специального оборудования для организации обучения детей с нарушением слуха, зрения, НОДА. </w:t>
            </w:r>
          </w:p>
        </w:tc>
        <w:tc>
          <w:tcPr>
            <w:tcW w:w="609" w:type="pct"/>
            <w:shd w:val="clear" w:color="auto" w:fill="auto"/>
          </w:tcPr>
          <w:p w:rsidR="00E813DA" w:rsidRPr="00E813DA" w:rsidRDefault="00E813DA" w:rsidP="004F3F0F">
            <w:pPr>
              <w:spacing w:after="0" w:line="240" w:lineRule="auto"/>
              <w:jc w:val="center"/>
              <w:rPr>
                <w:rFonts w:ascii="Times New Roman" w:hAnsi="Times New Roman"/>
              </w:rPr>
            </w:pPr>
            <w:r w:rsidRPr="00E813DA">
              <w:rPr>
                <w:rFonts w:ascii="Times New Roman" w:hAnsi="Times New Roman"/>
              </w:rPr>
              <w:t>1</w:t>
            </w:r>
          </w:p>
        </w:tc>
        <w:tc>
          <w:tcPr>
            <w:tcW w:w="846" w:type="pct"/>
            <w:vMerge/>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rPr>
          <w:trHeight w:val="499"/>
        </w:trPr>
        <w:tc>
          <w:tcPr>
            <w:tcW w:w="715" w:type="pct"/>
            <w:vMerge/>
            <w:shd w:val="clear" w:color="auto" w:fill="auto"/>
          </w:tcPr>
          <w:p w:rsidR="00E813DA" w:rsidRPr="00E813DA" w:rsidRDefault="00E813DA" w:rsidP="004F3F0F">
            <w:pPr>
              <w:spacing w:after="0" w:line="240" w:lineRule="auto"/>
              <w:rPr>
                <w:rFonts w:ascii="Times New Roman" w:hAnsi="Times New Roman"/>
              </w:rPr>
            </w:pPr>
          </w:p>
        </w:tc>
        <w:tc>
          <w:tcPr>
            <w:tcW w:w="2830" w:type="pct"/>
            <w:shd w:val="clear" w:color="auto" w:fill="auto"/>
          </w:tcPr>
          <w:p w:rsidR="00E813DA" w:rsidRPr="00E813DA" w:rsidRDefault="00E813DA" w:rsidP="004F3F0F">
            <w:pPr>
              <w:spacing w:after="0" w:line="240" w:lineRule="auto"/>
              <w:jc w:val="both"/>
              <w:rPr>
                <w:rFonts w:ascii="Times New Roman" w:hAnsi="Times New Roman"/>
              </w:rPr>
            </w:pPr>
            <w:r w:rsidRPr="00E813DA">
              <w:rPr>
                <w:rFonts w:ascii="Times New Roman" w:hAnsi="Times New Roman"/>
                <w:b/>
              </w:rPr>
              <w:t>Практическое занятие 10.</w:t>
            </w:r>
            <w:r w:rsidRPr="00E813DA">
              <w:rPr>
                <w:rFonts w:ascii="Times New Roman" w:hAnsi="Times New Roman"/>
              </w:rPr>
              <w:t xml:space="preserve"> Анализ конспектов занятий для детей дошкольного возраста с последующей адаптацией их под особые образовательные потребности детей с нарушением зрения, слуха и НОДА (по выбору) </w:t>
            </w:r>
          </w:p>
        </w:tc>
        <w:tc>
          <w:tcPr>
            <w:tcW w:w="609" w:type="pct"/>
            <w:shd w:val="clear" w:color="auto" w:fill="auto"/>
          </w:tcPr>
          <w:p w:rsidR="00E813DA" w:rsidRPr="00E813DA" w:rsidRDefault="00E813DA" w:rsidP="004F3F0F">
            <w:pPr>
              <w:spacing w:after="0" w:line="240" w:lineRule="auto"/>
              <w:jc w:val="center"/>
              <w:rPr>
                <w:rFonts w:ascii="Times New Roman" w:hAnsi="Times New Roman"/>
              </w:rPr>
            </w:pPr>
            <w:r w:rsidRPr="00E813DA">
              <w:rPr>
                <w:rFonts w:ascii="Times New Roman" w:hAnsi="Times New Roman"/>
              </w:rPr>
              <w:t>1</w:t>
            </w:r>
          </w:p>
        </w:tc>
        <w:tc>
          <w:tcPr>
            <w:tcW w:w="846" w:type="pct"/>
            <w:vMerge/>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rPr>
          <w:trHeight w:val="199"/>
        </w:trPr>
        <w:tc>
          <w:tcPr>
            <w:tcW w:w="715" w:type="pct"/>
            <w:vMerge/>
            <w:shd w:val="clear" w:color="auto" w:fill="auto"/>
          </w:tcPr>
          <w:p w:rsidR="00E813DA" w:rsidRPr="00E813DA" w:rsidRDefault="00E813DA" w:rsidP="004F3F0F">
            <w:pPr>
              <w:spacing w:after="0" w:line="240" w:lineRule="auto"/>
              <w:rPr>
                <w:rFonts w:ascii="Times New Roman" w:hAnsi="Times New Roman"/>
              </w:rPr>
            </w:pPr>
          </w:p>
        </w:tc>
        <w:tc>
          <w:tcPr>
            <w:tcW w:w="2830" w:type="pct"/>
            <w:shd w:val="clear" w:color="auto" w:fill="auto"/>
          </w:tcPr>
          <w:p w:rsidR="00E813DA" w:rsidRPr="00E813DA" w:rsidRDefault="00E813DA" w:rsidP="004F3F0F">
            <w:pPr>
              <w:spacing w:after="0" w:line="240" w:lineRule="auto"/>
              <w:jc w:val="both"/>
              <w:rPr>
                <w:rFonts w:ascii="Times New Roman" w:hAnsi="Times New Roman"/>
              </w:rPr>
            </w:pPr>
            <w:r w:rsidRPr="00E813DA">
              <w:rPr>
                <w:rFonts w:ascii="Times New Roman" w:hAnsi="Times New Roman"/>
                <w:b/>
              </w:rPr>
              <w:t>Практическое занятие 11.</w:t>
            </w:r>
            <w:r w:rsidRPr="00E813DA">
              <w:rPr>
                <w:rFonts w:ascii="Times New Roman" w:hAnsi="Times New Roman"/>
              </w:rPr>
              <w:t xml:space="preserve"> Решение ситуационных задач по проблемам нарушения речи детей дошкольного возраста (по аудио и видеоматериалам)</w:t>
            </w:r>
          </w:p>
        </w:tc>
        <w:tc>
          <w:tcPr>
            <w:tcW w:w="609" w:type="pct"/>
            <w:shd w:val="clear" w:color="auto" w:fill="auto"/>
          </w:tcPr>
          <w:p w:rsidR="00E813DA" w:rsidRPr="00E813DA" w:rsidRDefault="00E813DA" w:rsidP="004F3F0F">
            <w:pPr>
              <w:spacing w:after="0" w:line="240" w:lineRule="auto"/>
              <w:jc w:val="center"/>
              <w:rPr>
                <w:rFonts w:ascii="Times New Roman" w:hAnsi="Times New Roman"/>
              </w:rPr>
            </w:pPr>
            <w:r w:rsidRPr="00E813DA">
              <w:rPr>
                <w:rFonts w:ascii="Times New Roman" w:hAnsi="Times New Roman"/>
              </w:rPr>
              <w:t>1</w:t>
            </w:r>
          </w:p>
        </w:tc>
        <w:tc>
          <w:tcPr>
            <w:tcW w:w="846" w:type="pct"/>
            <w:vMerge/>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rPr>
          <w:trHeight w:val="64"/>
        </w:trPr>
        <w:tc>
          <w:tcPr>
            <w:tcW w:w="715" w:type="pct"/>
            <w:vMerge w:val="restart"/>
            <w:shd w:val="clear" w:color="auto" w:fill="auto"/>
          </w:tcPr>
          <w:p w:rsidR="00E813DA" w:rsidRPr="00E813DA" w:rsidRDefault="00E813DA" w:rsidP="004F3F0F">
            <w:pPr>
              <w:spacing w:after="0" w:line="240" w:lineRule="auto"/>
              <w:rPr>
                <w:rFonts w:ascii="Times New Roman" w:hAnsi="Times New Roman"/>
                <w:b/>
              </w:rPr>
            </w:pPr>
            <w:r w:rsidRPr="00E813DA">
              <w:rPr>
                <w:rFonts w:ascii="Times New Roman" w:hAnsi="Times New Roman"/>
                <w:b/>
              </w:rPr>
              <w:t>Тема 4. Организация обучения детей с психическим развитием по типу асинхронии (расстройства аутистического спектра)</w:t>
            </w:r>
          </w:p>
        </w:tc>
        <w:tc>
          <w:tcPr>
            <w:tcW w:w="2830" w:type="pct"/>
            <w:shd w:val="clear" w:color="auto" w:fill="auto"/>
          </w:tcPr>
          <w:p w:rsidR="00E813DA" w:rsidRPr="00E813DA" w:rsidRDefault="008C6FC0" w:rsidP="004F3F0F">
            <w:pPr>
              <w:spacing w:after="0" w:line="240" w:lineRule="auto"/>
              <w:jc w:val="both"/>
              <w:rPr>
                <w:rFonts w:ascii="Times New Roman" w:hAnsi="Times New Roman"/>
              </w:rPr>
            </w:pPr>
            <w:r>
              <w:rPr>
                <w:rFonts w:ascii="Times New Roman" w:hAnsi="Times New Roman"/>
                <w:b/>
              </w:rPr>
              <w:t>Содержание</w:t>
            </w:r>
          </w:p>
        </w:tc>
        <w:tc>
          <w:tcPr>
            <w:tcW w:w="609" w:type="pct"/>
            <w:shd w:val="clear" w:color="auto" w:fill="auto"/>
          </w:tcPr>
          <w:p w:rsidR="00E813DA" w:rsidRPr="00E813DA" w:rsidRDefault="00BD2FA7" w:rsidP="004F3F0F">
            <w:pPr>
              <w:spacing w:after="0" w:line="240" w:lineRule="auto"/>
              <w:jc w:val="center"/>
              <w:rPr>
                <w:rFonts w:ascii="Times New Roman" w:hAnsi="Times New Roman"/>
                <w:b/>
              </w:rPr>
            </w:pPr>
            <w:r>
              <w:rPr>
                <w:rFonts w:ascii="Times New Roman" w:hAnsi="Times New Roman"/>
                <w:b/>
              </w:rPr>
              <w:t>3</w:t>
            </w:r>
            <w:r w:rsidR="00E813DA" w:rsidRPr="00E813DA">
              <w:rPr>
                <w:rFonts w:ascii="Times New Roman" w:hAnsi="Times New Roman"/>
                <w:b/>
              </w:rPr>
              <w:t>/</w:t>
            </w:r>
            <w:r>
              <w:rPr>
                <w:rFonts w:ascii="Times New Roman" w:hAnsi="Times New Roman"/>
                <w:b/>
              </w:rPr>
              <w:t>2</w:t>
            </w:r>
          </w:p>
        </w:tc>
        <w:tc>
          <w:tcPr>
            <w:tcW w:w="846" w:type="pct"/>
            <w:vMerge w:val="restart"/>
          </w:tcPr>
          <w:p w:rsidR="00E813DA" w:rsidRPr="006E1D98" w:rsidRDefault="00E813DA" w:rsidP="004F3F0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E1D98">
              <w:rPr>
                <w:rFonts w:ascii="Times New Roman" w:hAnsi="Times New Roman"/>
                <w:sz w:val="24"/>
                <w:szCs w:val="24"/>
              </w:rPr>
              <w:t>ОК 01, ОК 02, ОК 03, ОК 04, ОК 05, ОК 06, ОК 09.</w:t>
            </w:r>
            <w:r>
              <w:rPr>
                <w:rFonts w:ascii="Times New Roman" w:hAnsi="Times New Roman"/>
                <w:sz w:val="24"/>
                <w:szCs w:val="24"/>
              </w:rPr>
              <w:t xml:space="preserve"> ПК 1.2, ПК 3.2, ПК 4.1</w:t>
            </w:r>
          </w:p>
          <w:p w:rsidR="00E813DA" w:rsidRPr="00E813DA" w:rsidRDefault="00E813DA" w:rsidP="004F3F0F">
            <w:pPr>
              <w:spacing w:after="0" w:line="240" w:lineRule="auto"/>
              <w:jc w:val="center"/>
              <w:rPr>
                <w:rFonts w:ascii="Times New Roman" w:hAnsi="Times New Roman"/>
                <w:b/>
              </w:rPr>
            </w:pPr>
          </w:p>
        </w:tc>
      </w:tr>
      <w:tr w:rsidR="00E813DA" w:rsidRPr="00E813DA" w:rsidTr="008805F7">
        <w:tblPrEx>
          <w:tblLook w:val="04A0"/>
        </w:tblPrEx>
        <w:tc>
          <w:tcPr>
            <w:tcW w:w="715" w:type="pct"/>
            <w:vMerge/>
            <w:shd w:val="clear" w:color="auto" w:fill="auto"/>
          </w:tcPr>
          <w:p w:rsidR="00E813DA" w:rsidRPr="00E813DA" w:rsidRDefault="00E813DA" w:rsidP="004F3F0F">
            <w:pPr>
              <w:spacing w:after="0" w:line="240" w:lineRule="auto"/>
              <w:rPr>
                <w:rFonts w:ascii="Times New Roman" w:hAnsi="Times New Roman"/>
              </w:rPr>
            </w:pPr>
          </w:p>
        </w:tc>
        <w:tc>
          <w:tcPr>
            <w:tcW w:w="2830" w:type="pct"/>
            <w:shd w:val="clear" w:color="auto" w:fill="auto"/>
          </w:tcPr>
          <w:p w:rsidR="00E813DA" w:rsidRPr="00E813DA" w:rsidRDefault="00E813DA" w:rsidP="004F3F0F">
            <w:pPr>
              <w:numPr>
                <w:ilvl w:val="0"/>
                <w:numId w:val="197"/>
              </w:numPr>
              <w:spacing w:after="0" w:line="240" w:lineRule="auto"/>
              <w:ind w:left="0" w:firstLine="0"/>
              <w:contextualSpacing/>
              <w:jc w:val="both"/>
              <w:rPr>
                <w:rFonts w:ascii="Times New Roman" w:hAnsi="Times New Roman"/>
                <w:lang/>
              </w:rPr>
            </w:pPr>
            <w:r w:rsidRPr="00E813DA">
              <w:rPr>
                <w:rFonts w:ascii="Times New Roman" w:hAnsi="Times New Roman"/>
                <w:lang/>
              </w:rPr>
              <w:t>Расстройства аутистического спектра (РАС) как вид искаженного развития. Особенности психического развития детей с РАС. Особые образовательные потребности детей с РАС. Особенности социализации и организации коррекционно-развивающего обучения детей с РАС.</w:t>
            </w:r>
          </w:p>
        </w:tc>
        <w:tc>
          <w:tcPr>
            <w:tcW w:w="609" w:type="pct"/>
            <w:shd w:val="clear" w:color="auto" w:fill="auto"/>
          </w:tcPr>
          <w:p w:rsidR="00E813DA" w:rsidRPr="00E813DA" w:rsidRDefault="00BD2FA7" w:rsidP="004F3F0F">
            <w:pPr>
              <w:spacing w:after="0" w:line="240" w:lineRule="auto"/>
              <w:jc w:val="center"/>
              <w:rPr>
                <w:rFonts w:ascii="Times New Roman" w:hAnsi="Times New Roman"/>
              </w:rPr>
            </w:pPr>
            <w:r>
              <w:rPr>
                <w:rFonts w:ascii="Times New Roman" w:hAnsi="Times New Roman"/>
              </w:rPr>
              <w:t>1</w:t>
            </w:r>
          </w:p>
        </w:tc>
        <w:tc>
          <w:tcPr>
            <w:tcW w:w="846" w:type="pct"/>
            <w:vMerge/>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c>
          <w:tcPr>
            <w:tcW w:w="715" w:type="pct"/>
            <w:vMerge/>
            <w:shd w:val="clear" w:color="auto" w:fill="auto"/>
          </w:tcPr>
          <w:p w:rsidR="00E813DA" w:rsidRPr="00E813DA" w:rsidRDefault="00E813DA" w:rsidP="004F3F0F">
            <w:pPr>
              <w:spacing w:after="0" w:line="240" w:lineRule="auto"/>
              <w:rPr>
                <w:rFonts w:ascii="Times New Roman" w:hAnsi="Times New Roman"/>
              </w:rPr>
            </w:pPr>
          </w:p>
        </w:tc>
        <w:tc>
          <w:tcPr>
            <w:tcW w:w="2830" w:type="pct"/>
            <w:shd w:val="clear" w:color="auto" w:fill="auto"/>
          </w:tcPr>
          <w:p w:rsidR="00E813DA" w:rsidRPr="00E813DA" w:rsidRDefault="00E31D79" w:rsidP="004F3F0F">
            <w:pPr>
              <w:spacing w:after="0" w:line="240" w:lineRule="auto"/>
              <w:jc w:val="both"/>
              <w:rPr>
                <w:rFonts w:ascii="Times New Roman" w:hAnsi="Times New Roman"/>
              </w:rPr>
            </w:pPr>
            <w:r>
              <w:rPr>
                <w:rFonts w:ascii="Times New Roman" w:hAnsi="Times New Roman"/>
                <w:b/>
                <w:bCs/>
              </w:rPr>
              <w:t>В том числе практических занятий и лабораторных работ</w:t>
            </w:r>
          </w:p>
        </w:tc>
        <w:tc>
          <w:tcPr>
            <w:tcW w:w="609" w:type="pct"/>
            <w:shd w:val="clear" w:color="auto" w:fill="auto"/>
          </w:tcPr>
          <w:p w:rsidR="00E813DA" w:rsidRPr="00E813DA" w:rsidRDefault="00E813DA" w:rsidP="004F3F0F">
            <w:pPr>
              <w:spacing w:after="0" w:line="240" w:lineRule="auto"/>
              <w:jc w:val="center"/>
              <w:rPr>
                <w:rFonts w:ascii="Times New Roman" w:hAnsi="Times New Roman"/>
                <w:b/>
              </w:rPr>
            </w:pPr>
            <w:r w:rsidRPr="00E813DA">
              <w:rPr>
                <w:rFonts w:ascii="Times New Roman" w:hAnsi="Times New Roman"/>
              </w:rPr>
              <w:t>2</w:t>
            </w:r>
          </w:p>
        </w:tc>
        <w:tc>
          <w:tcPr>
            <w:tcW w:w="846" w:type="pct"/>
            <w:vMerge/>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c>
          <w:tcPr>
            <w:tcW w:w="715" w:type="pct"/>
            <w:vMerge/>
            <w:shd w:val="clear" w:color="auto" w:fill="auto"/>
          </w:tcPr>
          <w:p w:rsidR="00E813DA" w:rsidRPr="00E813DA" w:rsidRDefault="00E813DA" w:rsidP="004F3F0F">
            <w:pPr>
              <w:spacing w:after="0" w:line="240" w:lineRule="auto"/>
              <w:rPr>
                <w:rFonts w:ascii="Times New Roman" w:hAnsi="Times New Roman"/>
              </w:rPr>
            </w:pPr>
          </w:p>
        </w:tc>
        <w:tc>
          <w:tcPr>
            <w:tcW w:w="2830" w:type="pct"/>
            <w:shd w:val="clear" w:color="auto" w:fill="auto"/>
          </w:tcPr>
          <w:p w:rsidR="00E813DA" w:rsidRPr="00E813DA" w:rsidRDefault="00E813DA" w:rsidP="004F3F0F">
            <w:pPr>
              <w:spacing w:after="0" w:line="240" w:lineRule="auto"/>
              <w:jc w:val="both"/>
              <w:rPr>
                <w:rFonts w:ascii="Times New Roman" w:hAnsi="Times New Roman"/>
              </w:rPr>
            </w:pPr>
            <w:r w:rsidRPr="00E813DA">
              <w:rPr>
                <w:rFonts w:ascii="Times New Roman" w:hAnsi="Times New Roman"/>
                <w:b/>
              </w:rPr>
              <w:t>Практическое занятие 12.</w:t>
            </w:r>
            <w:r w:rsidRPr="00E813DA">
              <w:rPr>
                <w:rFonts w:ascii="Times New Roman" w:hAnsi="Times New Roman"/>
              </w:rPr>
              <w:t xml:space="preserve"> Составление методических рекомендаций для педагогов по созданию условий для обучения детей с РАС.</w:t>
            </w:r>
          </w:p>
        </w:tc>
        <w:tc>
          <w:tcPr>
            <w:tcW w:w="609" w:type="pct"/>
            <w:shd w:val="clear" w:color="auto" w:fill="auto"/>
          </w:tcPr>
          <w:p w:rsidR="00E813DA" w:rsidRPr="00E813DA" w:rsidRDefault="00E813DA" w:rsidP="004F3F0F">
            <w:pPr>
              <w:spacing w:after="0" w:line="240" w:lineRule="auto"/>
              <w:jc w:val="center"/>
              <w:rPr>
                <w:rFonts w:ascii="Times New Roman" w:hAnsi="Times New Roman"/>
              </w:rPr>
            </w:pPr>
            <w:r w:rsidRPr="00E813DA">
              <w:rPr>
                <w:rFonts w:ascii="Times New Roman" w:hAnsi="Times New Roman"/>
              </w:rPr>
              <w:t>1</w:t>
            </w:r>
          </w:p>
        </w:tc>
        <w:tc>
          <w:tcPr>
            <w:tcW w:w="846" w:type="pct"/>
            <w:vMerge/>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rPr>
          <w:trHeight w:val="1018"/>
        </w:trPr>
        <w:tc>
          <w:tcPr>
            <w:tcW w:w="715" w:type="pct"/>
            <w:vMerge/>
            <w:tcBorders>
              <w:bottom w:val="single" w:sz="4" w:space="0" w:color="auto"/>
            </w:tcBorders>
            <w:shd w:val="clear" w:color="auto" w:fill="auto"/>
          </w:tcPr>
          <w:p w:rsidR="00E813DA" w:rsidRPr="00E813DA" w:rsidRDefault="00E813DA" w:rsidP="004F3F0F">
            <w:pPr>
              <w:spacing w:after="0" w:line="240" w:lineRule="auto"/>
              <w:rPr>
                <w:rFonts w:ascii="Times New Roman" w:hAnsi="Times New Roman"/>
              </w:rPr>
            </w:pPr>
          </w:p>
        </w:tc>
        <w:tc>
          <w:tcPr>
            <w:tcW w:w="2830" w:type="pct"/>
            <w:shd w:val="clear" w:color="auto" w:fill="auto"/>
          </w:tcPr>
          <w:p w:rsidR="00E813DA" w:rsidRPr="00E813DA" w:rsidRDefault="00E813DA" w:rsidP="004F3F0F">
            <w:pPr>
              <w:spacing w:after="0" w:line="240" w:lineRule="auto"/>
              <w:jc w:val="both"/>
              <w:rPr>
                <w:rFonts w:ascii="Times New Roman" w:hAnsi="Times New Roman"/>
              </w:rPr>
            </w:pPr>
            <w:r w:rsidRPr="00E813DA">
              <w:rPr>
                <w:rFonts w:ascii="Times New Roman" w:hAnsi="Times New Roman"/>
                <w:b/>
              </w:rPr>
              <w:t>Практическое занятие 13.</w:t>
            </w:r>
            <w:r w:rsidRPr="00E813DA">
              <w:rPr>
                <w:rFonts w:ascii="Times New Roman" w:hAnsi="Times New Roman"/>
              </w:rPr>
              <w:t xml:space="preserve"> Изучение практических рекомендаций, разработанных А.В. Хаустовым: «Формирование коммуникативных навыков у детей с аутизмом». Разработка и представление побуждающих к вербальной имитации и вербальной самостоятельности ситуаций детей с РАС. </w:t>
            </w:r>
          </w:p>
        </w:tc>
        <w:tc>
          <w:tcPr>
            <w:tcW w:w="609" w:type="pct"/>
            <w:shd w:val="clear" w:color="auto" w:fill="auto"/>
          </w:tcPr>
          <w:p w:rsidR="00E813DA" w:rsidRPr="00E813DA" w:rsidRDefault="00E813DA" w:rsidP="004F3F0F">
            <w:pPr>
              <w:spacing w:after="0" w:line="240" w:lineRule="auto"/>
              <w:jc w:val="center"/>
              <w:rPr>
                <w:rFonts w:ascii="Times New Roman" w:hAnsi="Times New Roman"/>
                <w:b/>
              </w:rPr>
            </w:pPr>
            <w:r w:rsidRPr="00E813DA">
              <w:rPr>
                <w:rFonts w:ascii="Times New Roman" w:hAnsi="Times New Roman"/>
              </w:rPr>
              <w:t>1</w:t>
            </w:r>
          </w:p>
        </w:tc>
        <w:tc>
          <w:tcPr>
            <w:tcW w:w="846" w:type="pct"/>
            <w:vMerge/>
            <w:tcBorders>
              <w:bottom w:val="single" w:sz="4" w:space="0" w:color="auto"/>
            </w:tcBorders>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rPr>
          <w:trHeight w:val="255"/>
        </w:trPr>
        <w:tc>
          <w:tcPr>
            <w:tcW w:w="715" w:type="pct"/>
            <w:vMerge w:val="restart"/>
            <w:shd w:val="clear" w:color="auto" w:fill="auto"/>
          </w:tcPr>
          <w:p w:rsidR="00E813DA" w:rsidRPr="00E813DA" w:rsidRDefault="00E813DA" w:rsidP="004F3F0F">
            <w:pPr>
              <w:spacing w:after="0" w:line="240" w:lineRule="auto"/>
              <w:rPr>
                <w:rFonts w:ascii="Times New Roman" w:hAnsi="Times New Roman"/>
                <w:b/>
              </w:rPr>
            </w:pPr>
            <w:r w:rsidRPr="00E813DA">
              <w:rPr>
                <w:rFonts w:ascii="Times New Roman" w:hAnsi="Times New Roman"/>
                <w:b/>
              </w:rPr>
              <w:t xml:space="preserve">Тема 5.  Психолого-педагогическая поддержка субъектов </w:t>
            </w:r>
            <w:r w:rsidRPr="00E813DA">
              <w:rPr>
                <w:rFonts w:ascii="Times New Roman" w:hAnsi="Times New Roman"/>
                <w:b/>
              </w:rPr>
              <w:lastRenderedPageBreak/>
              <w:t>инклюзивного образования</w:t>
            </w:r>
          </w:p>
          <w:p w:rsidR="00E813DA" w:rsidRPr="00E813DA" w:rsidRDefault="00E813DA" w:rsidP="004F3F0F">
            <w:pPr>
              <w:spacing w:after="0" w:line="240" w:lineRule="auto"/>
              <w:rPr>
                <w:rFonts w:ascii="Times New Roman" w:hAnsi="Times New Roman"/>
                <w:b/>
              </w:rPr>
            </w:pPr>
          </w:p>
        </w:tc>
        <w:tc>
          <w:tcPr>
            <w:tcW w:w="2830" w:type="pct"/>
          </w:tcPr>
          <w:p w:rsidR="00E813DA" w:rsidRPr="00E813DA" w:rsidRDefault="008C6FC0" w:rsidP="004F3F0F">
            <w:pPr>
              <w:spacing w:after="0" w:line="240" w:lineRule="auto"/>
              <w:rPr>
                <w:rFonts w:ascii="Times New Roman" w:hAnsi="Times New Roman"/>
                <w:b/>
                <w:bCs/>
              </w:rPr>
            </w:pPr>
            <w:r>
              <w:rPr>
                <w:rFonts w:ascii="Times New Roman" w:hAnsi="Times New Roman"/>
                <w:b/>
                <w:bCs/>
              </w:rPr>
              <w:lastRenderedPageBreak/>
              <w:t>Содержание</w:t>
            </w:r>
            <w:r w:rsidR="00E813DA" w:rsidRPr="00E813DA">
              <w:rPr>
                <w:rFonts w:ascii="Times New Roman" w:hAnsi="Times New Roman"/>
                <w:b/>
                <w:bCs/>
              </w:rPr>
              <w:t xml:space="preserve"> </w:t>
            </w:r>
          </w:p>
        </w:tc>
        <w:tc>
          <w:tcPr>
            <w:tcW w:w="609" w:type="pct"/>
            <w:shd w:val="clear" w:color="auto" w:fill="auto"/>
          </w:tcPr>
          <w:p w:rsidR="00E813DA" w:rsidRPr="00E813DA" w:rsidRDefault="00BD2FA7" w:rsidP="004F3F0F">
            <w:pPr>
              <w:spacing w:after="0" w:line="240" w:lineRule="auto"/>
              <w:jc w:val="center"/>
              <w:rPr>
                <w:rFonts w:ascii="Times New Roman" w:hAnsi="Times New Roman"/>
              </w:rPr>
            </w:pPr>
            <w:r>
              <w:rPr>
                <w:rFonts w:ascii="Times New Roman" w:hAnsi="Times New Roman"/>
              </w:rPr>
              <w:t>4/3</w:t>
            </w:r>
          </w:p>
        </w:tc>
        <w:tc>
          <w:tcPr>
            <w:tcW w:w="846" w:type="pct"/>
            <w:vMerge w:val="restart"/>
          </w:tcPr>
          <w:p w:rsidR="00E813DA" w:rsidRPr="00E813DA" w:rsidRDefault="00BD2FA7" w:rsidP="004F3F0F">
            <w:pPr>
              <w:spacing w:after="0" w:line="240" w:lineRule="auto"/>
              <w:jc w:val="center"/>
              <w:rPr>
                <w:rFonts w:ascii="Times New Roman" w:hAnsi="Times New Roman"/>
                <w:i/>
              </w:rPr>
            </w:pPr>
            <w:r w:rsidRPr="00BD2FA7">
              <w:rPr>
                <w:rFonts w:ascii="Times New Roman" w:hAnsi="Times New Roman"/>
                <w:i/>
              </w:rPr>
              <w:t>ОК 01, ОК 02, ОК 03, ОК 04, ОК 05, ОК 06, ОК 09. ПК 1.2, ПК 3.2, ПК 4.1</w:t>
            </w:r>
          </w:p>
        </w:tc>
      </w:tr>
      <w:tr w:rsidR="00E813DA" w:rsidRPr="00E813DA" w:rsidTr="008805F7">
        <w:tblPrEx>
          <w:tblLook w:val="04A0"/>
        </w:tblPrEx>
        <w:trPr>
          <w:trHeight w:val="252"/>
        </w:trPr>
        <w:tc>
          <w:tcPr>
            <w:tcW w:w="715" w:type="pct"/>
            <w:vMerge/>
            <w:shd w:val="clear" w:color="auto" w:fill="auto"/>
          </w:tcPr>
          <w:p w:rsidR="00E813DA" w:rsidRPr="00E813DA" w:rsidRDefault="00E813DA" w:rsidP="004F3F0F">
            <w:pPr>
              <w:spacing w:after="0" w:line="240" w:lineRule="auto"/>
              <w:rPr>
                <w:rFonts w:ascii="Times New Roman" w:hAnsi="Times New Roman"/>
                <w:b/>
              </w:rPr>
            </w:pPr>
          </w:p>
        </w:tc>
        <w:tc>
          <w:tcPr>
            <w:tcW w:w="2830" w:type="pct"/>
          </w:tcPr>
          <w:p w:rsidR="00E813DA" w:rsidRPr="00E813DA" w:rsidRDefault="00E813DA" w:rsidP="004F3F0F">
            <w:pPr>
              <w:widowControl w:val="0"/>
              <w:spacing w:after="0" w:line="240" w:lineRule="auto"/>
              <w:jc w:val="both"/>
              <w:rPr>
                <w:rFonts w:ascii="Times New Roman" w:hAnsi="Times New Roman"/>
              </w:rPr>
            </w:pPr>
            <w:r w:rsidRPr="00E813DA">
              <w:rPr>
                <w:rFonts w:ascii="Times New Roman" w:hAnsi="Times New Roman"/>
              </w:rPr>
              <w:t xml:space="preserve">Психолого-педагогическая поддержка родителей, имеющих детей с ограниченными возможностями здоровья, в условиях инклюзивного образования. </w:t>
            </w:r>
          </w:p>
          <w:p w:rsidR="00E813DA" w:rsidRPr="00E813DA" w:rsidRDefault="00E813DA" w:rsidP="004F3F0F">
            <w:pPr>
              <w:widowControl w:val="0"/>
              <w:spacing w:after="0" w:line="240" w:lineRule="auto"/>
              <w:jc w:val="both"/>
              <w:rPr>
                <w:rFonts w:ascii="Times New Roman" w:hAnsi="Times New Roman"/>
              </w:rPr>
            </w:pPr>
            <w:r w:rsidRPr="00E813DA">
              <w:rPr>
                <w:rFonts w:ascii="Times New Roman" w:hAnsi="Times New Roman"/>
              </w:rPr>
              <w:t>Психолого-педагогическое сопровождение педагогов, участвующих в образовательном процессе детей с ограниченными возможностями здоровья.</w:t>
            </w:r>
          </w:p>
        </w:tc>
        <w:tc>
          <w:tcPr>
            <w:tcW w:w="609" w:type="pct"/>
            <w:shd w:val="clear" w:color="auto" w:fill="auto"/>
          </w:tcPr>
          <w:p w:rsidR="00E813DA" w:rsidRPr="00E813DA" w:rsidRDefault="00E813DA" w:rsidP="004F3F0F">
            <w:pPr>
              <w:spacing w:after="0" w:line="240" w:lineRule="auto"/>
              <w:jc w:val="center"/>
              <w:rPr>
                <w:rFonts w:ascii="Times New Roman" w:hAnsi="Times New Roman"/>
              </w:rPr>
            </w:pPr>
            <w:r w:rsidRPr="00E813DA">
              <w:rPr>
                <w:rFonts w:ascii="Times New Roman" w:hAnsi="Times New Roman"/>
              </w:rPr>
              <w:t>1</w:t>
            </w:r>
          </w:p>
        </w:tc>
        <w:tc>
          <w:tcPr>
            <w:tcW w:w="846" w:type="pct"/>
            <w:vMerge/>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rPr>
          <w:trHeight w:val="252"/>
        </w:trPr>
        <w:tc>
          <w:tcPr>
            <w:tcW w:w="715" w:type="pct"/>
            <w:vMerge/>
            <w:shd w:val="clear" w:color="auto" w:fill="auto"/>
          </w:tcPr>
          <w:p w:rsidR="00E813DA" w:rsidRPr="00E813DA" w:rsidRDefault="00E813DA" w:rsidP="004F3F0F">
            <w:pPr>
              <w:spacing w:after="0" w:line="240" w:lineRule="auto"/>
              <w:rPr>
                <w:rFonts w:ascii="Times New Roman" w:hAnsi="Times New Roman"/>
                <w:b/>
              </w:rPr>
            </w:pPr>
          </w:p>
        </w:tc>
        <w:tc>
          <w:tcPr>
            <w:tcW w:w="2830" w:type="pct"/>
          </w:tcPr>
          <w:p w:rsidR="00E813DA" w:rsidRPr="00E813DA" w:rsidRDefault="00E31D79" w:rsidP="004F3F0F">
            <w:pPr>
              <w:spacing w:after="0" w:line="240" w:lineRule="auto"/>
              <w:rPr>
                <w:rFonts w:ascii="Times New Roman" w:hAnsi="Times New Roman"/>
                <w:b/>
              </w:rPr>
            </w:pPr>
            <w:r>
              <w:rPr>
                <w:rFonts w:ascii="Times New Roman" w:hAnsi="Times New Roman"/>
                <w:b/>
                <w:bCs/>
              </w:rPr>
              <w:t>В том числе практических занятий и лабораторных работ</w:t>
            </w:r>
          </w:p>
        </w:tc>
        <w:tc>
          <w:tcPr>
            <w:tcW w:w="609" w:type="pct"/>
            <w:shd w:val="clear" w:color="auto" w:fill="auto"/>
          </w:tcPr>
          <w:p w:rsidR="00E813DA" w:rsidRPr="00E813DA" w:rsidRDefault="00E813DA" w:rsidP="004F3F0F">
            <w:pPr>
              <w:spacing w:after="0" w:line="240" w:lineRule="auto"/>
              <w:jc w:val="center"/>
              <w:rPr>
                <w:rFonts w:ascii="Times New Roman" w:hAnsi="Times New Roman"/>
              </w:rPr>
            </w:pPr>
          </w:p>
        </w:tc>
        <w:tc>
          <w:tcPr>
            <w:tcW w:w="846" w:type="pct"/>
            <w:vMerge/>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rPr>
          <w:trHeight w:val="252"/>
        </w:trPr>
        <w:tc>
          <w:tcPr>
            <w:tcW w:w="715" w:type="pct"/>
            <w:vMerge/>
            <w:shd w:val="clear" w:color="auto" w:fill="auto"/>
          </w:tcPr>
          <w:p w:rsidR="00E813DA" w:rsidRPr="00E813DA" w:rsidRDefault="00E813DA" w:rsidP="004F3F0F">
            <w:pPr>
              <w:spacing w:after="0" w:line="240" w:lineRule="auto"/>
              <w:rPr>
                <w:rFonts w:ascii="Times New Roman" w:hAnsi="Times New Roman"/>
                <w:b/>
              </w:rPr>
            </w:pPr>
          </w:p>
        </w:tc>
        <w:tc>
          <w:tcPr>
            <w:tcW w:w="2830" w:type="pct"/>
          </w:tcPr>
          <w:p w:rsidR="00E813DA" w:rsidRPr="00E813DA" w:rsidRDefault="00E813DA" w:rsidP="004F3F0F">
            <w:pPr>
              <w:widowControl w:val="0"/>
              <w:spacing w:after="0" w:line="240" w:lineRule="auto"/>
              <w:jc w:val="both"/>
              <w:rPr>
                <w:rFonts w:ascii="Times New Roman" w:hAnsi="Times New Roman"/>
              </w:rPr>
            </w:pPr>
            <w:r w:rsidRPr="00E813DA">
              <w:rPr>
                <w:rFonts w:ascii="Times New Roman" w:hAnsi="Times New Roman"/>
              </w:rPr>
              <w:t>Практическое занятие 14. Новые подходы к организации помощи семьям, воспитывающим проблемных детей.</w:t>
            </w:r>
          </w:p>
        </w:tc>
        <w:tc>
          <w:tcPr>
            <w:tcW w:w="609" w:type="pct"/>
            <w:shd w:val="clear" w:color="auto" w:fill="auto"/>
          </w:tcPr>
          <w:p w:rsidR="00E813DA" w:rsidRPr="00E813DA" w:rsidRDefault="00E813DA" w:rsidP="004F3F0F">
            <w:pPr>
              <w:spacing w:after="0" w:line="240" w:lineRule="auto"/>
              <w:jc w:val="center"/>
              <w:rPr>
                <w:rFonts w:ascii="Times New Roman" w:hAnsi="Times New Roman"/>
              </w:rPr>
            </w:pPr>
            <w:r w:rsidRPr="00E813DA">
              <w:rPr>
                <w:rFonts w:ascii="Times New Roman" w:hAnsi="Times New Roman"/>
              </w:rPr>
              <w:t>1</w:t>
            </w:r>
          </w:p>
        </w:tc>
        <w:tc>
          <w:tcPr>
            <w:tcW w:w="846" w:type="pct"/>
            <w:vMerge/>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rPr>
          <w:trHeight w:val="252"/>
        </w:trPr>
        <w:tc>
          <w:tcPr>
            <w:tcW w:w="715" w:type="pct"/>
            <w:vMerge/>
            <w:shd w:val="clear" w:color="auto" w:fill="auto"/>
          </w:tcPr>
          <w:p w:rsidR="00E813DA" w:rsidRPr="00E813DA" w:rsidRDefault="00E813DA" w:rsidP="004F3F0F">
            <w:pPr>
              <w:spacing w:after="0" w:line="240" w:lineRule="auto"/>
              <w:rPr>
                <w:rFonts w:ascii="Times New Roman" w:hAnsi="Times New Roman"/>
                <w:b/>
              </w:rPr>
            </w:pPr>
          </w:p>
        </w:tc>
        <w:tc>
          <w:tcPr>
            <w:tcW w:w="2830" w:type="pct"/>
            <w:vAlign w:val="bottom"/>
          </w:tcPr>
          <w:p w:rsidR="00E813DA" w:rsidRPr="00E813DA" w:rsidRDefault="00E813DA" w:rsidP="004F3F0F">
            <w:pPr>
              <w:widowControl w:val="0"/>
              <w:spacing w:after="0" w:line="240" w:lineRule="auto"/>
              <w:jc w:val="both"/>
              <w:rPr>
                <w:rFonts w:ascii="Times New Roman" w:hAnsi="Times New Roman"/>
              </w:rPr>
            </w:pPr>
            <w:r w:rsidRPr="00E813DA">
              <w:rPr>
                <w:rFonts w:ascii="Times New Roman" w:hAnsi="Times New Roman"/>
              </w:rPr>
              <w:t>Практическое занятие 15. Взаимодействие школы и семьи при организации инклюзивного обучения. Просветительская деятельность школы в отношении детей с особыми образовательными потребностями.</w:t>
            </w:r>
          </w:p>
        </w:tc>
        <w:tc>
          <w:tcPr>
            <w:tcW w:w="609" w:type="pct"/>
            <w:shd w:val="clear" w:color="auto" w:fill="auto"/>
          </w:tcPr>
          <w:p w:rsidR="00E813DA" w:rsidRPr="00E813DA" w:rsidRDefault="00E813DA" w:rsidP="004F3F0F">
            <w:pPr>
              <w:spacing w:after="0" w:line="240" w:lineRule="auto"/>
              <w:jc w:val="center"/>
              <w:rPr>
                <w:rFonts w:ascii="Times New Roman" w:hAnsi="Times New Roman"/>
              </w:rPr>
            </w:pPr>
            <w:r w:rsidRPr="00E813DA">
              <w:rPr>
                <w:rFonts w:ascii="Times New Roman" w:hAnsi="Times New Roman"/>
              </w:rPr>
              <w:t>1</w:t>
            </w:r>
          </w:p>
        </w:tc>
        <w:tc>
          <w:tcPr>
            <w:tcW w:w="846" w:type="pct"/>
            <w:vMerge/>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rPr>
          <w:trHeight w:val="252"/>
        </w:trPr>
        <w:tc>
          <w:tcPr>
            <w:tcW w:w="715" w:type="pct"/>
            <w:vMerge/>
            <w:tcBorders>
              <w:bottom w:val="single" w:sz="4" w:space="0" w:color="auto"/>
            </w:tcBorders>
            <w:shd w:val="clear" w:color="auto" w:fill="auto"/>
          </w:tcPr>
          <w:p w:rsidR="00E813DA" w:rsidRPr="00E813DA" w:rsidRDefault="00E813DA" w:rsidP="004F3F0F">
            <w:pPr>
              <w:spacing w:after="0" w:line="240" w:lineRule="auto"/>
              <w:rPr>
                <w:rFonts w:ascii="Times New Roman" w:hAnsi="Times New Roman"/>
                <w:b/>
              </w:rPr>
            </w:pPr>
          </w:p>
        </w:tc>
        <w:tc>
          <w:tcPr>
            <w:tcW w:w="2830" w:type="pct"/>
          </w:tcPr>
          <w:p w:rsidR="00E813DA" w:rsidRPr="00E813DA" w:rsidRDefault="00E813DA" w:rsidP="004F3F0F">
            <w:pPr>
              <w:widowControl w:val="0"/>
              <w:spacing w:after="0" w:line="240" w:lineRule="auto"/>
              <w:jc w:val="both"/>
              <w:rPr>
                <w:rFonts w:ascii="Times New Roman" w:hAnsi="Times New Roman"/>
              </w:rPr>
            </w:pPr>
            <w:r w:rsidRPr="00E813DA">
              <w:rPr>
                <w:rFonts w:ascii="Times New Roman" w:hAnsi="Times New Roman"/>
              </w:rPr>
              <w:t>Практическое занятие 16. Основные направления психолого-педагогического сопровождения педагогов, участвующих в образовательном процессе детей с ограниченными возможностями здоровья.</w:t>
            </w:r>
          </w:p>
        </w:tc>
        <w:tc>
          <w:tcPr>
            <w:tcW w:w="609" w:type="pct"/>
            <w:shd w:val="clear" w:color="auto" w:fill="auto"/>
          </w:tcPr>
          <w:p w:rsidR="00E813DA" w:rsidRPr="00E813DA" w:rsidRDefault="00E813DA" w:rsidP="004F3F0F">
            <w:pPr>
              <w:spacing w:after="0" w:line="240" w:lineRule="auto"/>
              <w:jc w:val="center"/>
              <w:rPr>
                <w:rFonts w:ascii="Times New Roman" w:hAnsi="Times New Roman"/>
              </w:rPr>
            </w:pPr>
            <w:r w:rsidRPr="00E813DA">
              <w:rPr>
                <w:rFonts w:ascii="Times New Roman" w:hAnsi="Times New Roman"/>
              </w:rPr>
              <w:t>1</w:t>
            </w:r>
          </w:p>
        </w:tc>
        <w:tc>
          <w:tcPr>
            <w:tcW w:w="846" w:type="pct"/>
            <w:vMerge/>
            <w:tcBorders>
              <w:bottom w:val="single" w:sz="4" w:space="0" w:color="auto"/>
            </w:tcBorders>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rPr>
          <w:trHeight w:val="381"/>
        </w:trPr>
        <w:tc>
          <w:tcPr>
            <w:tcW w:w="715" w:type="pct"/>
            <w:vMerge w:val="restart"/>
            <w:shd w:val="clear" w:color="auto" w:fill="auto"/>
          </w:tcPr>
          <w:p w:rsidR="00E813DA" w:rsidRPr="00E813DA" w:rsidRDefault="00E813DA" w:rsidP="004F3F0F">
            <w:pPr>
              <w:spacing w:after="0" w:line="240" w:lineRule="auto"/>
              <w:rPr>
                <w:rFonts w:ascii="Times New Roman" w:hAnsi="Times New Roman"/>
                <w:b/>
              </w:rPr>
            </w:pPr>
            <w:r w:rsidRPr="00E813DA">
              <w:rPr>
                <w:rFonts w:ascii="Times New Roman" w:hAnsi="Times New Roman"/>
                <w:b/>
              </w:rPr>
              <w:t>Тема 6. Формирование профессиональных компетенций педагога инклюзивного образования</w:t>
            </w:r>
          </w:p>
        </w:tc>
        <w:tc>
          <w:tcPr>
            <w:tcW w:w="2830" w:type="pct"/>
          </w:tcPr>
          <w:p w:rsidR="00E813DA" w:rsidRPr="00E813DA" w:rsidRDefault="008C6FC0" w:rsidP="004F3F0F">
            <w:pPr>
              <w:spacing w:after="0" w:line="240" w:lineRule="auto"/>
              <w:jc w:val="both"/>
              <w:rPr>
                <w:rFonts w:ascii="Times New Roman" w:hAnsi="Times New Roman"/>
                <w:b/>
                <w:bCs/>
              </w:rPr>
            </w:pPr>
            <w:r>
              <w:rPr>
                <w:rFonts w:ascii="Times New Roman" w:hAnsi="Times New Roman"/>
                <w:b/>
                <w:bCs/>
              </w:rPr>
              <w:t>Содержание</w:t>
            </w:r>
          </w:p>
        </w:tc>
        <w:tc>
          <w:tcPr>
            <w:tcW w:w="609" w:type="pct"/>
            <w:shd w:val="clear" w:color="auto" w:fill="auto"/>
          </w:tcPr>
          <w:p w:rsidR="00E813DA" w:rsidRPr="00E813DA" w:rsidRDefault="00BD2FA7" w:rsidP="004F3F0F">
            <w:pPr>
              <w:spacing w:after="0" w:line="240" w:lineRule="auto"/>
              <w:jc w:val="center"/>
              <w:rPr>
                <w:rFonts w:ascii="Times New Roman" w:hAnsi="Times New Roman"/>
              </w:rPr>
            </w:pPr>
            <w:r>
              <w:rPr>
                <w:rFonts w:ascii="Times New Roman" w:hAnsi="Times New Roman"/>
              </w:rPr>
              <w:t>3/2</w:t>
            </w:r>
          </w:p>
        </w:tc>
        <w:tc>
          <w:tcPr>
            <w:tcW w:w="846" w:type="pct"/>
            <w:vMerge w:val="restart"/>
          </w:tcPr>
          <w:p w:rsidR="00E813DA" w:rsidRPr="00E813DA" w:rsidRDefault="00BD2FA7" w:rsidP="004F3F0F">
            <w:pPr>
              <w:spacing w:after="0" w:line="240" w:lineRule="auto"/>
              <w:jc w:val="center"/>
              <w:rPr>
                <w:rFonts w:ascii="Times New Roman" w:hAnsi="Times New Roman"/>
                <w:i/>
              </w:rPr>
            </w:pPr>
            <w:r w:rsidRPr="00BD2FA7">
              <w:rPr>
                <w:rFonts w:ascii="Times New Roman" w:hAnsi="Times New Roman"/>
                <w:i/>
              </w:rPr>
              <w:t>ОК 01, ОК 02, ОК 03, ОК 04, ОК 05, ОК 06, ОК 09. ПК 1.2, ПК 3.2, ПК 4.1</w:t>
            </w:r>
          </w:p>
        </w:tc>
      </w:tr>
      <w:tr w:rsidR="00E813DA" w:rsidRPr="00E813DA" w:rsidTr="008805F7">
        <w:tblPrEx>
          <w:tblLook w:val="04A0"/>
        </w:tblPrEx>
        <w:trPr>
          <w:trHeight w:val="378"/>
        </w:trPr>
        <w:tc>
          <w:tcPr>
            <w:tcW w:w="715" w:type="pct"/>
            <w:vMerge/>
            <w:shd w:val="clear" w:color="auto" w:fill="auto"/>
          </w:tcPr>
          <w:p w:rsidR="00E813DA" w:rsidRPr="00E813DA" w:rsidRDefault="00E813DA" w:rsidP="004F3F0F">
            <w:pPr>
              <w:spacing w:after="0" w:line="240" w:lineRule="auto"/>
              <w:rPr>
                <w:rFonts w:ascii="Times New Roman" w:hAnsi="Times New Roman"/>
                <w:b/>
              </w:rPr>
            </w:pPr>
          </w:p>
        </w:tc>
        <w:tc>
          <w:tcPr>
            <w:tcW w:w="2830" w:type="pct"/>
          </w:tcPr>
          <w:p w:rsidR="00E813DA" w:rsidRPr="00E813DA" w:rsidRDefault="00E813DA" w:rsidP="004F3F0F">
            <w:pPr>
              <w:widowControl w:val="0"/>
              <w:spacing w:after="0" w:line="240" w:lineRule="auto"/>
              <w:jc w:val="both"/>
              <w:rPr>
                <w:rFonts w:ascii="Times New Roman" w:hAnsi="Times New Roman"/>
              </w:rPr>
            </w:pPr>
            <w:r w:rsidRPr="00E813DA">
              <w:rPr>
                <w:rFonts w:ascii="Times New Roman" w:hAnsi="Times New Roman"/>
              </w:rPr>
              <w:t>Профессиональные компетенции педагога инклюзивного образования. Требования профессионального стандарта педагога к знаниям, умения и навыкам современного педагога в области обучения, воспитания и развития различных категорий обучающихся. Предупреждение профессионального выгорания у специалистов, работающих в условиях инклюзии.</w:t>
            </w:r>
          </w:p>
        </w:tc>
        <w:tc>
          <w:tcPr>
            <w:tcW w:w="609" w:type="pct"/>
            <w:shd w:val="clear" w:color="auto" w:fill="auto"/>
          </w:tcPr>
          <w:p w:rsidR="00E813DA" w:rsidRPr="00E813DA" w:rsidRDefault="00E813DA" w:rsidP="004F3F0F">
            <w:pPr>
              <w:spacing w:after="0" w:line="240" w:lineRule="auto"/>
              <w:jc w:val="center"/>
              <w:rPr>
                <w:rFonts w:ascii="Times New Roman" w:hAnsi="Times New Roman"/>
              </w:rPr>
            </w:pPr>
            <w:r w:rsidRPr="00E813DA">
              <w:rPr>
                <w:rFonts w:ascii="Times New Roman" w:hAnsi="Times New Roman"/>
              </w:rPr>
              <w:t>1</w:t>
            </w:r>
          </w:p>
        </w:tc>
        <w:tc>
          <w:tcPr>
            <w:tcW w:w="846" w:type="pct"/>
            <w:vMerge/>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rPr>
          <w:trHeight w:val="378"/>
        </w:trPr>
        <w:tc>
          <w:tcPr>
            <w:tcW w:w="715" w:type="pct"/>
            <w:vMerge/>
            <w:shd w:val="clear" w:color="auto" w:fill="auto"/>
          </w:tcPr>
          <w:p w:rsidR="00E813DA" w:rsidRPr="00E813DA" w:rsidRDefault="00E813DA" w:rsidP="004F3F0F">
            <w:pPr>
              <w:spacing w:after="0" w:line="240" w:lineRule="auto"/>
              <w:rPr>
                <w:rFonts w:ascii="Times New Roman" w:hAnsi="Times New Roman"/>
                <w:b/>
              </w:rPr>
            </w:pPr>
          </w:p>
        </w:tc>
        <w:tc>
          <w:tcPr>
            <w:tcW w:w="2830" w:type="pct"/>
          </w:tcPr>
          <w:p w:rsidR="00E813DA" w:rsidRPr="00E813DA" w:rsidRDefault="00E31D79" w:rsidP="004F3F0F">
            <w:pPr>
              <w:tabs>
                <w:tab w:val="left" w:pos="312"/>
              </w:tabs>
              <w:spacing w:after="0" w:line="240" w:lineRule="auto"/>
              <w:jc w:val="both"/>
              <w:rPr>
                <w:rFonts w:ascii="Times New Roman" w:hAnsi="Times New Roman"/>
                <w:b/>
                <w:bCs/>
                <w:lang/>
              </w:rPr>
            </w:pPr>
            <w:r>
              <w:rPr>
                <w:rFonts w:ascii="Times New Roman" w:hAnsi="Times New Roman"/>
                <w:b/>
                <w:bCs/>
                <w:lang/>
              </w:rPr>
              <w:t>В том числе практических занятий и лабораторных работ</w:t>
            </w:r>
          </w:p>
        </w:tc>
        <w:tc>
          <w:tcPr>
            <w:tcW w:w="609" w:type="pct"/>
            <w:shd w:val="clear" w:color="auto" w:fill="auto"/>
          </w:tcPr>
          <w:p w:rsidR="00E813DA" w:rsidRPr="00E813DA" w:rsidRDefault="00BD2FA7" w:rsidP="004F3F0F">
            <w:pPr>
              <w:spacing w:after="0" w:line="240" w:lineRule="auto"/>
              <w:jc w:val="center"/>
              <w:rPr>
                <w:rFonts w:ascii="Times New Roman" w:hAnsi="Times New Roman"/>
              </w:rPr>
            </w:pPr>
            <w:r>
              <w:rPr>
                <w:rFonts w:ascii="Times New Roman" w:hAnsi="Times New Roman"/>
              </w:rPr>
              <w:t>2</w:t>
            </w:r>
          </w:p>
        </w:tc>
        <w:tc>
          <w:tcPr>
            <w:tcW w:w="846" w:type="pct"/>
            <w:vMerge/>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rPr>
          <w:trHeight w:val="378"/>
        </w:trPr>
        <w:tc>
          <w:tcPr>
            <w:tcW w:w="715" w:type="pct"/>
            <w:vMerge/>
            <w:tcBorders>
              <w:bottom w:val="single" w:sz="4" w:space="0" w:color="auto"/>
            </w:tcBorders>
            <w:shd w:val="clear" w:color="auto" w:fill="auto"/>
          </w:tcPr>
          <w:p w:rsidR="00E813DA" w:rsidRPr="00E813DA" w:rsidRDefault="00E813DA" w:rsidP="004F3F0F">
            <w:pPr>
              <w:spacing w:after="0" w:line="240" w:lineRule="auto"/>
              <w:rPr>
                <w:rFonts w:ascii="Times New Roman" w:hAnsi="Times New Roman"/>
                <w:b/>
              </w:rPr>
            </w:pPr>
          </w:p>
        </w:tc>
        <w:tc>
          <w:tcPr>
            <w:tcW w:w="2830" w:type="pct"/>
          </w:tcPr>
          <w:p w:rsidR="00E813DA" w:rsidRPr="00E813DA" w:rsidRDefault="00E813DA" w:rsidP="004F3F0F">
            <w:pPr>
              <w:tabs>
                <w:tab w:val="left" w:pos="312"/>
              </w:tabs>
              <w:spacing w:after="0" w:line="240" w:lineRule="auto"/>
              <w:jc w:val="both"/>
              <w:rPr>
                <w:rFonts w:ascii="Times New Roman" w:hAnsi="Times New Roman"/>
                <w:lang/>
              </w:rPr>
            </w:pPr>
            <w:r w:rsidRPr="00E813DA">
              <w:rPr>
                <w:rFonts w:ascii="Times New Roman" w:hAnsi="Times New Roman"/>
                <w:b/>
                <w:sz w:val="24"/>
                <w:szCs w:val="24"/>
                <w:lang/>
              </w:rPr>
              <w:t>1.</w:t>
            </w:r>
            <w:r w:rsidRPr="00E813DA">
              <w:rPr>
                <w:rFonts w:ascii="Times New Roman" w:hAnsi="Times New Roman"/>
                <w:sz w:val="24"/>
                <w:szCs w:val="24"/>
                <w:lang/>
              </w:rPr>
              <w:t xml:space="preserve"> </w:t>
            </w:r>
            <w:r w:rsidRPr="00E813DA">
              <w:rPr>
                <w:rFonts w:ascii="Times New Roman" w:hAnsi="Times New Roman"/>
                <w:lang/>
              </w:rPr>
              <w:t>Практическое занятие 17</w:t>
            </w:r>
            <w:r w:rsidR="00BD2FA7">
              <w:rPr>
                <w:rFonts w:ascii="Times New Roman" w:hAnsi="Times New Roman"/>
                <w:lang/>
              </w:rPr>
              <w:t>-18</w:t>
            </w:r>
            <w:r w:rsidRPr="00E813DA">
              <w:rPr>
                <w:rFonts w:ascii="Times New Roman" w:hAnsi="Times New Roman"/>
                <w:lang/>
              </w:rPr>
              <w:t>. Анализ методов</w:t>
            </w:r>
            <w:r w:rsidRPr="00E813DA">
              <w:rPr>
                <w:rFonts w:ascii="Times New Roman" w:hAnsi="Times New Roman"/>
                <w:lang/>
              </w:rPr>
              <w:t xml:space="preserve"> и технологи</w:t>
            </w:r>
            <w:r w:rsidRPr="00E813DA">
              <w:rPr>
                <w:rFonts w:ascii="Times New Roman" w:hAnsi="Times New Roman"/>
                <w:lang/>
              </w:rPr>
              <w:t>й</w:t>
            </w:r>
            <w:r w:rsidRPr="00E813DA">
              <w:rPr>
                <w:rFonts w:ascii="Times New Roman" w:hAnsi="Times New Roman"/>
                <w:lang/>
              </w:rPr>
              <w:t xml:space="preserve"> предупреждения профессионального выгорания у специалистов, работающих в условиях инклюзии</w:t>
            </w:r>
            <w:r w:rsidRPr="00E813DA">
              <w:rPr>
                <w:rFonts w:ascii="Times New Roman" w:hAnsi="Times New Roman"/>
                <w:lang/>
              </w:rPr>
              <w:t>.</w:t>
            </w:r>
          </w:p>
        </w:tc>
        <w:tc>
          <w:tcPr>
            <w:tcW w:w="609" w:type="pct"/>
            <w:shd w:val="clear" w:color="auto" w:fill="auto"/>
          </w:tcPr>
          <w:p w:rsidR="00E813DA" w:rsidRPr="00E813DA" w:rsidRDefault="00BD2FA7" w:rsidP="004F3F0F">
            <w:pPr>
              <w:spacing w:after="0" w:line="240" w:lineRule="auto"/>
              <w:jc w:val="center"/>
              <w:rPr>
                <w:rFonts w:ascii="Times New Roman" w:hAnsi="Times New Roman"/>
              </w:rPr>
            </w:pPr>
            <w:r>
              <w:rPr>
                <w:rFonts w:ascii="Times New Roman" w:hAnsi="Times New Roman"/>
              </w:rPr>
              <w:t>2</w:t>
            </w:r>
          </w:p>
        </w:tc>
        <w:tc>
          <w:tcPr>
            <w:tcW w:w="846" w:type="pct"/>
            <w:vMerge/>
            <w:tcBorders>
              <w:bottom w:val="single" w:sz="4" w:space="0" w:color="auto"/>
            </w:tcBorders>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rPr>
          <w:trHeight w:val="258"/>
        </w:trPr>
        <w:tc>
          <w:tcPr>
            <w:tcW w:w="3545" w:type="pct"/>
            <w:gridSpan w:val="2"/>
            <w:tcBorders>
              <w:bottom w:val="single" w:sz="4" w:space="0" w:color="auto"/>
            </w:tcBorders>
            <w:shd w:val="clear" w:color="auto" w:fill="auto"/>
          </w:tcPr>
          <w:p w:rsidR="00E813DA" w:rsidRPr="00E813DA" w:rsidRDefault="00E813DA" w:rsidP="004F3F0F">
            <w:pPr>
              <w:suppressAutoHyphens/>
              <w:spacing w:after="0"/>
              <w:rPr>
                <w:rFonts w:ascii="Times New Roman" w:hAnsi="Times New Roman"/>
                <w:b/>
              </w:rPr>
            </w:pPr>
            <w:r w:rsidRPr="00E813DA">
              <w:rPr>
                <w:rFonts w:ascii="Times New Roman" w:hAnsi="Times New Roman"/>
                <w:b/>
              </w:rPr>
              <w:t>Промежуточная аттестация</w:t>
            </w:r>
          </w:p>
        </w:tc>
        <w:tc>
          <w:tcPr>
            <w:tcW w:w="609" w:type="pct"/>
            <w:shd w:val="clear" w:color="auto" w:fill="auto"/>
            <w:vAlign w:val="center"/>
          </w:tcPr>
          <w:p w:rsidR="00E813DA" w:rsidRPr="00E813DA" w:rsidRDefault="00E813DA" w:rsidP="004F3F0F">
            <w:pPr>
              <w:spacing w:after="0"/>
              <w:rPr>
                <w:rFonts w:ascii="Times New Roman" w:hAnsi="Times New Roman"/>
                <w:b/>
              </w:rPr>
            </w:pPr>
          </w:p>
        </w:tc>
        <w:tc>
          <w:tcPr>
            <w:tcW w:w="846" w:type="pct"/>
            <w:tcBorders>
              <w:bottom w:val="single" w:sz="4" w:space="0" w:color="auto"/>
            </w:tcBorders>
          </w:tcPr>
          <w:p w:rsidR="00E813DA" w:rsidRPr="00E813DA" w:rsidRDefault="00E813DA" w:rsidP="004F3F0F">
            <w:pPr>
              <w:spacing w:after="0" w:line="240" w:lineRule="auto"/>
              <w:jc w:val="center"/>
              <w:rPr>
                <w:rFonts w:ascii="Times New Roman" w:hAnsi="Times New Roman"/>
                <w:i/>
              </w:rPr>
            </w:pPr>
          </w:p>
        </w:tc>
      </w:tr>
      <w:tr w:rsidR="00E813DA" w:rsidRPr="00E813DA" w:rsidTr="008805F7">
        <w:tblPrEx>
          <w:tblLook w:val="04A0"/>
        </w:tblPrEx>
        <w:tc>
          <w:tcPr>
            <w:tcW w:w="3545" w:type="pct"/>
            <w:gridSpan w:val="2"/>
            <w:shd w:val="clear" w:color="auto" w:fill="auto"/>
          </w:tcPr>
          <w:p w:rsidR="00E813DA" w:rsidRPr="00E813DA" w:rsidRDefault="00E813DA" w:rsidP="004F3F0F">
            <w:pPr>
              <w:spacing w:after="0"/>
              <w:rPr>
                <w:rFonts w:ascii="Times New Roman" w:hAnsi="Times New Roman"/>
                <w:b/>
                <w:bCs/>
              </w:rPr>
            </w:pPr>
            <w:r w:rsidRPr="00E813DA">
              <w:rPr>
                <w:rFonts w:ascii="Times New Roman" w:hAnsi="Times New Roman"/>
                <w:b/>
                <w:bCs/>
              </w:rPr>
              <w:t>Всего:</w:t>
            </w:r>
          </w:p>
        </w:tc>
        <w:tc>
          <w:tcPr>
            <w:tcW w:w="609" w:type="pct"/>
            <w:shd w:val="clear" w:color="auto" w:fill="auto"/>
            <w:vAlign w:val="center"/>
          </w:tcPr>
          <w:p w:rsidR="00E813DA" w:rsidRPr="00E813DA" w:rsidRDefault="00E813DA" w:rsidP="004F3F0F">
            <w:pPr>
              <w:spacing w:after="0"/>
              <w:rPr>
                <w:rFonts w:ascii="Times New Roman" w:hAnsi="Times New Roman"/>
                <w:b/>
                <w:bCs/>
              </w:rPr>
            </w:pPr>
            <w:r w:rsidRPr="00E813DA">
              <w:rPr>
                <w:rFonts w:ascii="Times New Roman" w:hAnsi="Times New Roman"/>
                <w:b/>
                <w:bCs/>
              </w:rPr>
              <w:t>36</w:t>
            </w:r>
          </w:p>
        </w:tc>
        <w:tc>
          <w:tcPr>
            <w:tcW w:w="846" w:type="pct"/>
          </w:tcPr>
          <w:p w:rsidR="00E813DA" w:rsidRPr="00E813DA" w:rsidRDefault="00E813DA" w:rsidP="004F3F0F">
            <w:pPr>
              <w:spacing w:after="0" w:line="240" w:lineRule="auto"/>
              <w:jc w:val="center"/>
              <w:rPr>
                <w:rFonts w:ascii="Times New Roman" w:hAnsi="Times New Roman"/>
                <w:b/>
              </w:rPr>
            </w:pPr>
          </w:p>
        </w:tc>
      </w:tr>
    </w:tbl>
    <w:p w:rsidR="00E813DA" w:rsidRDefault="00E813DA" w:rsidP="00E813DA">
      <w:pPr>
        <w:rPr>
          <w:rFonts w:ascii="Times New Roman" w:hAnsi="Times New Roman"/>
          <w:b/>
        </w:rPr>
      </w:pPr>
    </w:p>
    <w:p w:rsidR="00E813DA" w:rsidRPr="006E1D98" w:rsidRDefault="00E813DA" w:rsidP="00E813DA">
      <w:pPr>
        <w:rPr>
          <w:rFonts w:ascii="Times New Roman" w:hAnsi="Times New Roman"/>
          <w:b/>
          <w:bCs/>
        </w:rPr>
      </w:pPr>
    </w:p>
    <w:p w:rsidR="00D3029B" w:rsidRPr="006E1D98" w:rsidRDefault="00D3029B" w:rsidP="00D3029B">
      <w:pPr>
        <w:spacing w:before="120" w:after="120" w:line="240" w:lineRule="auto"/>
        <w:ind w:left="709"/>
        <w:rPr>
          <w:rFonts w:ascii="Times New Roman" w:hAnsi="Times New Roman"/>
          <w:i/>
          <w:sz w:val="24"/>
          <w:szCs w:val="24"/>
          <w:lang/>
        </w:rPr>
      </w:pPr>
    </w:p>
    <w:p w:rsidR="00D3029B" w:rsidRPr="006E1D98" w:rsidRDefault="00D3029B" w:rsidP="00D3029B">
      <w:pPr>
        <w:ind w:firstLine="709"/>
        <w:rPr>
          <w:rFonts w:ascii="Times New Roman" w:hAnsi="Times New Roman"/>
          <w:i/>
        </w:rPr>
        <w:sectPr w:rsidR="00D3029B" w:rsidRPr="006E1D98" w:rsidSect="00774905">
          <w:pgSz w:w="16840" w:h="11907" w:orient="landscape"/>
          <w:pgMar w:top="851" w:right="1134" w:bottom="851" w:left="992" w:header="709" w:footer="709" w:gutter="0"/>
          <w:cols w:space="720"/>
        </w:sectPr>
      </w:pPr>
    </w:p>
    <w:p w:rsidR="00D3029B" w:rsidRPr="006E1D98" w:rsidRDefault="00D3029B" w:rsidP="002D171D">
      <w:pPr>
        <w:jc w:val="center"/>
        <w:rPr>
          <w:rFonts w:ascii="Times New Roman" w:hAnsi="Times New Roman"/>
          <w:b/>
          <w:bCs/>
        </w:rPr>
      </w:pPr>
      <w:r w:rsidRPr="006E1D98">
        <w:rPr>
          <w:rFonts w:ascii="Times New Roman" w:hAnsi="Times New Roman"/>
          <w:b/>
          <w:bCs/>
        </w:rPr>
        <w:lastRenderedPageBreak/>
        <w:t>3. УСЛОВИЯ РЕАЛИЗАЦИИ УЧЕБНОЙ ДИСЦИПЛИНЫ</w:t>
      </w:r>
    </w:p>
    <w:p w:rsidR="00D3029B" w:rsidRPr="002D171D" w:rsidRDefault="00D3029B" w:rsidP="00D3029B">
      <w:pPr>
        <w:suppressAutoHyphens/>
        <w:spacing w:after="0"/>
        <w:ind w:firstLine="709"/>
        <w:jc w:val="both"/>
        <w:rPr>
          <w:rFonts w:ascii="Times New Roman" w:hAnsi="Times New Roman"/>
          <w:b/>
          <w:bCs/>
          <w:sz w:val="24"/>
          <w:szCs w:val="24"/>
        </w:rPr>
      </w:pPr>
      <w:r w:rsidRPr="002D171D">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rsidR="00D3029B" w:rsidRDefault="00D3029B" w:rsidP="000120B9">
      <w:pPr>
        <w:suppressAutoHyphens/>
        <w:autoSpaceDE w:val="0"/>
        <w:autoSpaceDN w:val="0"/>
        <w:adjustRightInd w:val="0"/>
        <w:spacing w:after="0"/>
        <w:ind w:firstLine="709"/>
        <w:jc w:val="both"/>
        <w:rPr>
          <w:rFonts w:ascii="Times New Roman" w:hAnsi="Times New Roman"/>
          <w:bCs/>
          <w:sz w:val="24"/>
          <w:szCs w:val="24"/>
          <w:lang w:eastAsia="en-US"/>
        </w:rPr>
      </w:pPr>
      <w:r w:rsidRPr="006E1D98">
        <w:rPr>
          <w:rFonts w:ascii="Times New Roman" w:hAnsi="Times New Roman"/>
          <w:bCs/>
          <w:sz w:val="24"/>
          <w:szCs w:val="24"/>
        </w:rPr>
        <w:t>Кабинет</w:t>
      </w:r>
      <w:r w:rsidRPr="006E1D98">
        <w:rPr>
          <w:rFonts w:ascii="Times New Roman" w:hAnsi="Times New Roman"/>
          <w:bCs/>
          <w:i/>
          <w:sz w:val="24"/>
          <w:szCs w:val="24"/>
        </w:rPr>
        <w:t xml:space="preserve"> «</w:t>
      </w:r>
      <w:r w:rsidRPr="006E1D98">
        <w:rPr>
          <w:rFonts w:ascii="Times New Roman" w:hAnsi="Times New Roman"/>
          <w:sz w:val="24"/>
          <w:szCs w:val="24"/>
        </w:rPr>
        <w:t>Педагогик</w:t>
      </w:r>
      <w:r w:rsidR="000120B9" w:rsidRPr="006E1D98">
        <w:rPr>
          <w:rFonts w:ascii="Times New Roman" w:hAnsi="Times New Roman"/>
          <w:sz w:val="24"/>
          <w:szCs w:val="24"/>
        </w:rPr>
        <w:t xml:space="preserve">и и психологии», </w:t>
      </w:r>
      <w:r w:rsidRPr="006E1D98">
        <w:rPr>
          <w:rFonts w:ascii="Times New Roman" w:hAnsi="Times New Roman"/>
          <w:sz w:val="24"/>
          <w:szCs w:val="24"/>
          <w:lang w:eastAsia="en-US"/>
        </w:rPr>
        <w:t xml:space="preserve">оснащенный </w:t>
      </w:r>
      <w:r w:rsidR="000120B9" w:rsidRPr="006E1D98">
        <w:rPr>
          <w:rFonts w:ascii="Times New Roman" w:hAnsi="Times New Roman"/>
          <w:bCs/>
          <w:sz w:val="24"/>
          <w:szCs w:val="24"/>
          <w:lang w:eastAsia="en-US"/>
        </w:rPr>
        <w:t>в соответствии с п. 6.1.2.1</w:t>
      </w:r>
      <w:r w:rsidR="002D171D">
        <w:rPr>
          <w:rFonts w:ascii="Times New Roman" w:hAnsi="Times New Roman"/>
          <w:bCs/>
          <w:sz w:val="24"/>
          <w:szCs w:val="24"/>
          <w:lang w:eastAsia="en-US"/>
        </w:rPr>
        <w:t xml:space="preserve"> примерной основной образовательной программы</w:t>
      </w:r>
      <w:r w:rsidR="004F3F0F">
        <w:rPr>
          <w:rFonts w:ascii="Times New Roman" w:hAnsi="Times New Roman"/>
          <w:bCs/>
          <w:sz w:val="24"/>
          <w:szCs w:val="24"/>
          <w:lang w:eastAsia="en-US"/>
        </w:rPr>
        <w:t xml:space="preserve"> по специальности</w:t>
      </w:r>
      <w:r w:rsidR="000120B9" w:rsidRPr="006E1D98">
        <w:rPr>
          <w:rFonts w:ascii="Times New Roman" w:hAnsi="Times New Roman"/>
          <w:bCs/>
          <w:sz w:val="24"/>
          <w:szCs w:val="24"/>
          <w:lang w:eastAsia="en-US"/>
        </w:rPr>
        <w:t xml:space="preserve">. </w:t>
      </w:r>
    </w:p>
    <w:p w:rsidR="004F3F0F" w:rsidRPr="006E1D98" w:rsidRDefault="004F3F0F" w:rsidP="000120B9">
      <w:pPr>
        <w:suppressAutoHyphens/>
        <w:autoSpaceDE w:val="0"/>
        <w:autoSpaceDN w:val="0"/>
        <w:adjustRightInd w:val="0"/>
        <w:spacing w:after="0"/>
        <w:ind w:firstLine="709"/>
        <w:jc w:val="both"/>
        <w:rPr>
          <w:rFonts w:ascii="Times New Roman" w:hAnsi="Times New Roman"/>
          <w:bCs/>
          <w:sz w:val="24"/>
          <w:szCs w:val="24"/>
        </w:rPr>
      </w:pPr>
    </w:p>
    <w:p w:rsidR="00D3029B" w:rsidRPr="006E1D98" w:rsidRDefault="00D3029B" w:rsidP="00D3029B">
      <w:pPr>
        <w:suppressAutoHyphens/>
        <w:spacing w:after="0"/>
        <w:ind w:firstLine="709"/>
        <w:jc w:val="both"/>
        <w:rPr>
          <w:rFonts w:ascii="Times New Roman" w:hAnsi="Times New Roman"/>
          <w:b/>
          <w:bCs/>
          <w:sz w:val="24"/>
          <w:szCs w:val="24"/>
        </w:rPr>
      </w:pPr>
      <w:r w:rsidRPr="006E1D98">
        <w:rPr>
          <w:rFonts w:ascii="Times New Roman" w:hAnsi="Times New Roman"/>
          <w:b/>
          <w:bCs/>
          <w:sz w:val="24"/>
          <w:szCs w:val="24"/>
        </w:rPr>
        <w:t>3.2. Информационное обеспечение реализации программы</w:t>
      </w:r>
    </w:p>
    <w:p w:rsidR="00D3029B" w:rsidRPr="006E1D98" w:rsidRDefault="00D3029B" w:rsidP="00D3029B">
      <w:pPr>
        <w:suppressAutoHyphens/>
        <w:spacing w:after="0"/>
        <w:ind w:firstLine="709"/>
        <w:jc w:val="both"/>
        <w:rPr>
          <w:rFonts w:ascii="Times New Roman" w:hAnsi="Times New Roman"/>
          <w:bCs/>
          <w:sz w:val="24"/>
          <w:szCs w:val="24"/>
        </w:rPr>
      </w:pPr>
      <w:r w:rsidRPr="006E1D98">
        <w:rPr>
          <w:rFonts w:ascii="Times New Roman" w:hAnsi="Times New Roman"/>
          <w:bCs/>
          <w:sz w:val="24"/>
          <w:szCs w:val="24"/>
        </w:rPr>
        <w:t>Для реализации программы библиотечный фонд образовательной организации должен иметь п</w:t>
      </w:r>
      <w:r w:rsidRPr="006E1D98">
        <w:rPr>
          <w:rFonts w:ascii="Times New Roman" w:hAnsi="Times New Roman"/>
          <w:sz w:val="24"/>
          <w:szCs w:val="24"/>
        </w:rPr>
        <w:t xml:space="preserve">ечатные </w:t>
      </w:r>
      <w:r w:rsidR="00CE7E74">
        <w:rPr>
          <w:rFonts w:ascii="Times New Roman" w:hAnsi="Times New Roman"/>
          <w:sz w:val="24"/>
          <w:szCs w:val="24"/>
        </w:rPr>
        <w:t>и/или электронные образовательные и информационные ресурсы для использования</w:t>
      </w:r>
      <w:r w:rsidRPr="006E1D98">
        <w:rPr>
          <w:rFonts w:ascii="Times New Roman" w:hAnsi="Times New Roman"/>
          <w:sz w:val="24"/>
          <w:szCs w:val="24"/>
        </w:rPr>
        <w:t xml:space="preserve"> в образовательном процессе. При формировании </w:t>
      </w:r>
      <w:r w:rsidRPr="006E1D98">
        <w:rPr>
          <w:rFonts w:ascii="Times New Roman" w:hAnsi="Times New Roman"/>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w:t>
      </w:r>
      <w:r w:rsidR="00CE7E74">
        <w:rPr>
          <w:rFonts w:ascii="Times New Roman" w:hAnsi="Times New Roman"/>
          <w:bCs/>
          <w:sz w:val="24"/>
          <w:szCs w:val="24"/>
        </w:rPr>
        <w:t xml:space="preserve">при этом список может быть </w:t>
      </w:r>
      <w:r w:rsidRPr="006E1D98">
        <w:rPr>
          <w:rFonts w:ascii="Times New Roman" w:hAnsi="Times New Roman"/>
          <w:bCs/>
          <w:sz w:val="24"/>
          <w:szCs w:val="24"/>
        </w:rPr>
        <w:t>дополнен новыми изданиями.</w:t>
      </w:r>
    </w:p>
    <w:p w:rsidR="00D3029B" w:rsidRPr="006E1D98" w:rsidRDefault="00D3029B" w:rsidP="00D3029B">
      <w:pPr>
        <w:suppressAutoHyphens/>
        <w:spacing w:after="0"/>
        <w:ind w:firstLine="709"/>
        <w:jc w:val="both"/>
        <w:rPr>
          <w:rFonts w:ascii="Times New Roman" w:hAnsi="Times New Roman"/>
          <w:sz w:val="24"/>
          <w:szCs w:val="24"/>
        </w:rPr>
      </w:pPr>
    </w:p>
    <w:p w:rsidR="00D3029B" w:rsidRPr="006E1D98" w:rsidRDefault="00D3029B" w:rsidP="00D3029B">
      <w:pPr>
        <w:suppressAutoHyphens/>
        <w:spacing w:after="0"/>
        <w:ind w:firstLine="709"/>
        <w:jc w:val="both"/>
        <w:rPr>
          <w:rFonts w:ascii="Times New Roman" w:hAnsi="Times New Roman"/>
          <w:b/>
          <w:sz w:val="24"/>
          <w:szCs w:val="24"/>
        </w:rPr>
      </w:pPr>
      <w:r w:rsidRPr="006E1D98">
        <w:rPr>
          <w:rFonts w:ascii="Times New Roman" w:hAnsi="Times New Roman"/>
          <w:b/>
          <w:sz w:val="24"/>
          <w:szCs w:val="24"/>
        </w:rPr>
        <w:t xml:space="preserve">3.2.1. </w:t>
      </w:r>
      <w:r w:rsidR="002D171D">
        <w:rPr>
          <w:rFonts w:ascii="Times New Roman" w:hAnsi="Times New Roman"/>
          <w:b/>
          <w:sz w:val="24"/>
          <w:szCs w:val="24"/>
        </w:rPr>
        <w:t>Основные</w:t>
      </w:r>
      <w:r w:rsidRPr="006E1D98">
        <w:rPr>
          <w:rFonts w:ascii="Times New Roman" w:hAnsi="Times New Roman"/>
          <w:b/>
          <w:sz w:val="24"/>
          <w:szCs w:val="24"/>
        </w:rPr>
        <w:t xml:space="preserve"> печатные </w:t>
      </w:r>
      <w:r w:rsidR="002D171D">
        <w:rPr>
          <w:rFonts w:ascii="Times New Roman" w:hAnsi="Times New Roman"/>
          <w:b/>
          <w:sz w:val="24"/>
          <w:szCs w:val="24"/>
        </w:rPr>
        <w:t xml:space="preserve">и электронные </w:t>
      </w:r>
      <w:r w:rsidRPr="006E1D98">
        <w:rPr>
          <w:rFonts w:ascii="Times New Roman" w:hAnsi="Times New Roman"/>
          <w:b/>
          <w:sz w:val="24"/>
          <w:szCs w:val="24"/>
        </w:rPr>
        <w:t>издания</w:t>
      </w:r>
    </w:p>
    <w:p w:rsidR="00D3029B" w:rsidRPr="006E1D98" w:rsidRDefault="00D3029B" w:rsidP="00D3029B">
      <w:pPr>
        <w:spacing w:after="0"/>
        <w:ind w:firstLine="709"/>
        <w:contextualSpacing/>
        <w:jc w:val="both"/>
        <w:rPr>
          <w:rFonts w:ascii="Times New Roman" w:hAnsi="Times New Roman"/>
        </w:rPr>
      </w:pPr>
      <w:r w:rsidRPr="006E1D98">
        <w:rPr>
          <w:rFonts w:ascii="Times New Roman" w:hAnsi="Times New Roman"/>
        </w:rPr>
        <w:t>1.</w:t>
      </w:r>
      <w:r w:rsidR="002D171D" w:rsidRPr="002D171D">
        <w:t xml:space="preserve"> </w:t>
      </w:r>
      <w:r w:rsidR="002D171D" w:rsidRPr="002D171D">
        <w:rPr>
          <w:rFonts w:ascii="Times New Roman" w:hAnsi="Times New Roman"/>
        </w:rPr>
        <w:t>Коррекционная педагогика в начальном образовании : учебное пособие для среднего профессионального образования / Г. Ф. Кумарина [и др.] ; под редакцией Г. Ф. Кумариной. — 2-е изд., перераб. и доп. — Москва : Издательство Юрайт, 2022. — 285 с. — (Профессиональное обр</w:t>
      </w:r>
      <w:r w:rsidR="002D171D" w:rsidRPr="002D171D">
        <w:rPr>
          <w:rFonts w:ascii="Times New Roman" w:hAnsi="Times New Roman"/>
        </w:rPr>
        <w:t>а</w:t>
      </w:r>
      <w:r w:rsidR="002D171D" w:rsidRPr="002D171D">
        <w:rPr>
          <w:rFonts w:ascii="Times New Roman" w:hAnsi="Times New Roman"/>
        </w:rPr>
        <w:t>зование). — ISBN 978-5-534-00393-2. — Текст : электронный // Образовательная платформа Юрайт [сайт]. — URL: https://urait.ru/bcode/490616 (дата обращения: 13.08.2022).</w:t>
      </w:r>
      <w:r w:rsidRPr="006E1D98">
        <w:rPr>
          <w:rFonts w:ascii="Times New Roman" w:hAnsi="Times New Roman"/>
        </w:rPr>
        <w:t xml:space="preserve"> </w:t>
      </w:r>
    </w:p>
    <w:p w:rsidR="00D3029B" w:rsidRDefault="002D171D" w:rsidP="00D3029B">
      <w:pPr>
        <w:spacing w:after="0"/>
        <w:ind w:firstLine="709"/>
        <w:contextualSpacing/>
        <w:jc w:val="both"/>
        <w:rPr>
          <w:rFonts w:ascii="Times New Roman" w:hAnsi="Times New Roman"/>
        </w:rPr>
      </w:pPr>
      <w:r>
        <w:rPr>
          <w:rFonts w:ascii="Times New Roman" w:hAnsi="Times New Roman"/>
        </w:rPr>
        <w:t>2</w:t>
      </w:r>
      <w:r w:rsidR="00D3029B" w:rsidRPr="006E1D98">
        <w:rPr>
          <w:rFonts w:ascii="Times New Roman" w:hAnsi="Times New Roman"/>
        </w:rPr>
        <w:t xml:space="preserve">. </w:t>
      </w:r>
      <w:r w:rsidRPr="002D171D">
        <w:rPr>
          <w:rFonts w:ascii="Times New Roman" w:hAnsi="Times New Roman"/>
        </w:rPr>
        <w:t>Ворошнина О.Р. Клинико-психолого-педагогическое сопровождение детей с ограниче</w:t>
      </w:r>
      <w:r w:rsidRPr="002D171D">
        <w:rPr>
          <w:rFonts w:ascii="Times New Roman" w:hAnsi="Times New Roman"/>
        </w:rPr>
        <w:t>н</w:t>
      </w:r>
      <w:r w:rsidRPr="002D171D">
        <w:rPr>
          <w:rFonts w:ascii="Times New Roman" w:hAnsi="Times New Roman"/>
        </w:rPr>
        <w:t>ными возможностями здоровья и их семей в условиях общего (инклюзивного и интегрированного) и специального образования : учебник / Ворошнина О.Р., Наумов А.А., Токаева Т.Э.. — Пермь : Пермский государственный гуманитарно-педагогический университет, 2015. — 204 c. — Текст : электронный // IPR SMART : [сайт]. — URL: https://www.iprbookshop.ru/70628.html (дата обращ</w:t>
      </w:r>
      <w:r w:rsidRPr="002D171D">
        <w:rPr>
          <w:rFonts w:ascii="Times New Roman" w:hAnsi="Times New Roman"/>
        </w:rPr>
        <w:t>е</w:t>
      </w:r>
      <w:r w:rsidRPr="002D171D">
        <w:rPr>
          <w:rFonts w:ascii="Times New Roman" w:hAnsi="Times New Roman"/>
        </w:rPr>
        <w:t>ния: 13.08.2022). — Режим доступа: для авторизир. пользователей</w:t>
      </w:r>
      <w:r>
        <w:rPr>
          <w:rFonts w:ascii="Times New Roman" w:hAnsi="Times New Roman"/>
        </w:rPr>
        <w:t>.</w:t>
      </w:r>
    </w:p>
    <w:p w:rsidR="002D171D" w:rsidRPr="006E1D98" w:rsidRDefault="002D171D" w:rsidP="00D3029B">
      <w:pPr>
        <w:spacing w:after="0"/>
        <w:ind w:firstLine="709"/>
        <w:contextualSpacing/>
        <w:jc w:val="both"/>
        <w:rPr>
          <w:rFonts w:ascii="Times New Roman" w:hAnsi="Times New Roman"/>
        </w:rPr>
      </w:pPr>
      <w:r>
        <w:rPr>
          <w:rFonts w:ascii="Times New Roman" w:hAnsi="Times New Roman"/>
        </w:rPr>
        <w:t xml:space="preserve">3. </w:t>
      </w:r>
      <w:r w:rsidRPr="002D171D">
        <w:rPr>
          <w:rFonts w:ascii="Times New Roman" w:hAnsi="Times New Roman"/>
        </w:rPr>
        <w:t>Психолого-педагогическая диагностика развития лиц с ограниченными возможностями здоровья : учебное пособие для вузов / Д. И. Бойков [и др.] ; ответственный редактор Д. И. Бойков. — 2-е изд. — Москва : Издательство Юрайт, 2022. — 211 с. — (Высшее образов</w:t>
      </w:r>
      <w:r w:rsidRPr="002D171D">
        <w:rPr>
          <w:rFonts w:ascii="Times New Roman" w:hAnsi="Times New Roman"/>
        </w:rPr>
        <w:t>а</w:t>
      </w:r>
      <w:r w:rsidRPr="002D171D">
        <w:rPr>
          <w:rFonts w:ascii="Times New Roman" w:hAnsi="Times New Roman"/>
        </w:rPr>
        <w:t>ние). — ISBN 978-5-534-13506-0. — Текст : электронный // Образовательная платформа Юрайт [сайт]. — URL: https://urait.ru/bcode/498994 (дата обращения: 13.08.2022).</w:t>
      </w:r>
    </w:p>
    <w:p w:rsidR="00D3029B" w:rsidRPr="006E1D98" w:rsidRDefault="00D3029B" w:rsidP="00D3029B">
      <w:pPr>
        <w:spacing w:after="0"/>
        <w:ind w:firstLine="709"/>
        <w:contextualSpacing/>
        <w:rPr>
          <w:rFonts w:ascii="Times New Roman" w:hAnsi="Times New Roman"/>
          <w:b/>
          <w:sz w:val="24"/>
          <w:szCs w:val="24"/>
        </w:rPr>
      </w:pPr>
    </w:p>
    <w:p w:rsidR="00D3029B" w:rsidRPr="006E1D98" w:rsidRDefault="00D3029B" w:rsidP="00D3029B">
      <w:pPr>
        <w:contextualSpacing/>
        <w:jc w:val="center"/>
        <w:rPr>
          <w:rFonts w:ascii="Times New Roman" w:hAnsi="Times New Roman"/>
          <w:b/>
          <w:sz w:val="24"/>
          <w:szCs w:val="24"/>
        </w:rPr>
      </w:pPr>
      <w:r w:rsidRPr="006E1D98">
        <w:rPr>
          <w:rFonts w:ascii="Times New Roman" w:hAnsi="Times New Roman"/>
          <w:b/>
          <w:sz w:val="24"/>
          <w:szCs w:val="24"/>
        </w:rPr>
        <w:t xml:space="preserve">4. КОНТРОЛЬ И ОЦЕНКА РЕЗУЛЬТАТОВ ОСВОЕНИЯ  </w:t>
      </w:r>
    </w:p>
    <w:p w:rsidR="00D3029B" w:rsidRPr="006E1D98" w:rsidRDefault="00D3029B" w:rsidP="00D3029B">
      <w:pPr>
        <w:contextualSpacing/>
        <w:jc w:val="center"/>
        <w:rPr>
          <w:rFonts w:ascii="Times New Roman" w:hAnsi="Times New Roman"/>
          <w:b/>
          <w:sz w:val="24"/>
          <w:szCs w:val="24"/>
        </w:rPr>
      </w:pPr>
      <w:r w:rsidRPr="006E1D98">
        <w:rPr>
          <w:rFonts w:ascii="Times New Roman" w:hAnsi="Times New Roman"/>
          <w:b/>
          <w:sz w:val="24"/>
          <w:szCs w:val="24"/>
        </w:rPr>
        <w:t>УЧЕБНОЙ ДИСЦИПЛИНЫ</w:t>
      </w:r>
    </w:p>
    <w:p w:rsidR="00D3029B" w:rsidRPr="006E1D98" w:rsidRDefault="00D3029B" w:rsidP="00D3029B">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2693"/>
        <w:gridCol w:w="2659"/>
      </w:tblGrid>
      <w:tr w:rsidR="00D3029B" w:rsidRPr="006E1D98" w:rsidTr="00E813DA">
        <w:tc>
          <w:tcPr>
            <w:tcW w:w="2204" w:type="pct"/>
          </w:tcPr>
          <w:p w:rsidR="00D3029B" w:rsidRPr="006E1D98" w:rsidRDefault="00D3029B" w:rsidP="002D171D">
            <w:pPr>
              <w:spacing w:after="0" w:line="240" w:lineRule="auto"/>
              <w:jc w:val="center"/>
              <w:rPr>
                <w:rFonts w:ascii="Times New Roman" w:hAnsi="Times New Roman"/>
                <w:b/>
                <w:bCs/>
                <w:i/>
              </w:rPr>
            </w:pPr>
            <w:r w:rsidRPr="006E1D98">
              <w:rPr>
                <w:rFonts w:ascii="Times New Roman" w:hAnsi="Times New Roman"/>
                <w:b/>
                <w:bCs/>
                <w:i/>
              </w:rPr>
              <w:t>Результаты обучения</w:t>
            </w:r>
          </w:p>
        </w:tc>
        <w:tc>
          <w:tcPr>
            <w:tcW w:w="1407" w:type="pct"/>
          </w:tcPr>
          <w:p w:rsidR="00D3029B" w:rsidRPr="006E1D98" w:rsidRDefault="00D3029B" w:rsidP="002D171D">
            <w:pPr>
              <w:spacing w:after="0" w:line="240" w:lineRule="auto"/>
              <w:jc w:val="center"/>
              <w:rPr>
                <w:rFonts w:ascii="Times New Roman" w:hAnsi="Times New Roman"/>
                <w:b/>
                <w:bCs/>
                <w:i/>
              </w:rPr>
            </w:pPr>
            <w:r w:rsidRPr="006E1D98">
              <w:rPr>
                <w:rFonts w:ascii="Times New Roman" w:hAnsi="Times New Roman"/>
                <w:b/>
                <w:bCs/>
                <w:i/>
              </w:rPr>
              <w:t>Критерии оценки</w:t>
            </w:r>
          </w:p>
        </w:tc>
        <w:tc>
          <w:tcPr>
            <w:tcW w:w="1389" w:type="pct"/>
          </w:tcPr>
          <w:p w:rsidR="00D3029B" w:rsidRPr="006E1D98" w:rsidRDefault="00D3029B" w:rsidP="002D171D">
            <w:pPr>
              <w:spacing w:after="0" w:line="240" w:lineRule="auto"/>
              <w:jc w:val="center"/>
              <w:rPr>
                <w:rFonts w:ascii="Times New Roman" w:hAnsi="Times New Roman"/>
                <w:b/>
                <w:bCs/>
                <w:i/>
              </w:rPr>
            </w:pPr>
            <w:r w:rsidRPr="006E1D98">
              <w:rPr>
                <w:rFonts w:ascii="Times New Roman" w:hAnsi="Times New Roman"/>
                <w:b/>
                <w:bCs/>
                <w:i/>
              </w:rPr>
              <w:t>Методы оценки</w:t>
            </w:r>
          </w:p>
        </w:tc>
      </w:tr>
      <w:tr w:rsidR="00D3029B" w:rsidRPr="006E1D98" w:rsidTr="00E813DA">
        <w:tc>
          <w:tcPr>
            <w:tcW w:w="2204" w:type="pct"/>
          </w:tcPr>
          <w:p w:rsidR="00D3029B" w:rsidRPr="006E1D98" w:rsidRDefault="00D3029B" w:rsidP="002D171D">
            <w:pPr>
              <w:spacing w:after="0" w:line="240" w:lineRule="auto"/>
              <w:rPr>
                <w:rFonts w:ascii="Times New Roman" w:hAnsi="Times New Roman"/>
                <w:bCs/>
                <w:i/>
              </w:rPr>
            </w:pPr>
            <w:r w:rsidRPr="006E1D98">
              <w:rPr>
                <w:rFonts w:ascii="Times New Roman" w:hAnsi="Times New Roman"/>
                <w:bCs/>
                <w:i/>
              </w:rPr>
              <w:t>Перечень знаний, осваиваемых в рамках дисциплины:</w:t>
            </w:r>
          </w:p>
          <w:p w:rsidR="00D3029B" w:rsidRPr="006E1D98" w:rsidRDefault="00D3029B" w:rsidP="004F3F0F">
            <w:pPr>
              <w:autoSpaceDE w:val="0"/>
              <w:autoSpaceDN w:val="0"/>
              <w:spacing w:after="0" w:line="240" w:lineRule="auto"/>
              <w:jc w:val="both"/>
              <w:rPr>
                <w:rFonts w:ascii="Times New Roman" w:hAnsi="Times New Roman"/>
              </w:rPr>
            </w:pPr>
            <w:r w:rsidRPr="006E1D98">
              <w:rPr>
                <w:rFonts w:ascii="Times New Roman" w:hAnsi="Times New Roman"/>
              </w:rPr>
              <w:t>принципы организации образовательной деятельности в условиях включения в образовательный процесс обучающихся с особыми образовательными потребност</w:t>
            </w:r>
            <w:r w:rsidRPr="006E1D98">
              <w:rPr>
                <w:rFonts w:ascii="Times New Roman" w:hAnsi="Times New Roman"/>
              </w:rPr>
              <w:t>я</w:t>
            </w:r>
            <w:r w:rsidRPr="006E1D98">
              <w:rPr>
                <w:rFonts w:ascii="Times New Roman" w:hAnsi="Times New Roman"/>
              </w:rPr>
              <w:t>ми;</w:t>
            </w:r>
          </w:p>
          <w:p w:rsidR="00D3029B" w:rsidRPr="006E1D98" w:rsidRDefault="00D3029B" w:rsidP="004F3F0F">
            <w:pPr>
              <w:autoSpaceDE w:val="0"/>
              <w:autoSpaceDN w:val="0"/>
              <w:spacing w:after="0" w:line="240" w:lineRule="auto"/>
              <w:jc w:val="both"/>
              <w:rPr>
                <w:rFonts w:ascii="Times New Roman" w:hAnsi="Times New Roman"/>
              </w:rPr>
            </w:pPr>
            <w:r w:rsidRPr="006E1D98">
              <w:rPr>
                <w:rFonts w:ascii="Times New Roman" w:hAnsi="Times New Roman"/>
              </w:rPr>
              <w:t>требования ФГОС для обучающихся с ОВЗ, основы проектирования АОП для различных категорий об</w:t>
            </w:r>
            <w:r w:rsidRPr="006E1D98">
              <w:rPr>
                <w:rFonts w:ascii="Times New Roman" w:hAnsi="Times New Roman"/>
              </w:rPr>
              <w:t>у</w:t>
            </w:r>
            <w:r w:rsidRPr="006E1D98">
              <w:rPr>
                <w:rFonts w:ascii="Times New Roman" w:hAnsi="Times New Roman"/>
              </w:rPr>
              <w:t>чающихся с ОВЗ;</w:t>
            </w:r>
          </w:p>
          <w:p w:rsidR="00D3029B" w:rsidRPr="006E1D98" w:rsidRDefault="00D3029B" w:rsidP="004F3F0F">
            <w:pPr>
              <w:autoSpaceDE w:val="0"/>
              <w:autoSpaceDN w:val="0"/>
              <w:spacing w:after="0" w:line="240" w:lineRule="auto"/>
              <w:jc w:val="both"/>
              <w:rPr>
                <w:rFonts w:ascii="Times New Roman" w:hAnsi="Times New Roman"/>
              </w:rPr>
            </w:pPr>
            <w:r w:rsidRPr="006E1D98">
              <w:rPr>
                <w:rFonts w:ascii="Times New Roman" w:hAnsi="Times New Roman"/>
              </w:rPr>
              <w:t xml:space="preserve">содержание понятия «особые </w:t>
            </w:r>
            <w:r w:rsidRPr="006E1D98">
              <w:rPr>
                <w:rFonts w:ascii="Times New Roman" w:hAnsi="Times New Roman"/>
              </w:rPr>
              <w:lastRenderedPageBreak/>
              <w:t>образовательные потребности», основные пр</w:t>
            </w:r>
            <w:r w:rsidRPr="006E1D98">
              <w:rPr>
                <w:rFonts w:ascii="Times New Roman" w:hAnsi="Times New Roman"/>
              </w:rPr>
              <w:t>и</w:t>
            </w:r>
            <w:r w:rsidRPr="006E1D98">
              <w:rPr>
                <w:rFonts w:ascii="Times New Roman" w:hAnsi="Times New Roman"/>
              </w:rPr>
              <w:t xml:space="preserve">чины нарушений развития и поведения детей; </w:t>
            </w:r>
          </w:p>
          <w:p w:rsidR="00D3029B" w:rsidRPr="006E1D98" w:rsidRDefault="00D3029B" w:rsidP="004F3F0F">
            <w:pPr>
              <w:autoSpaceDE w:val="0"/>
              <w:autoSpaceDN w:val="0"/>
              <w:spacing w:after="0" w:line="240" w:lineRule="auto"/>
              <w:jc w:val="both"/>
              <w:rPr>
                <w:rFonts w:ascii="Times New Roman" w:hAnsi="Times New Roman"/>
              </w:rPr>
            </w:pPr>
            <w:r w:rsidRPr="006E1D98">
              <w:rPr>
                <w:rFonts w:ascii="Times New Roman" w:hAnsi="Times New Roman"/>
              </w:rPr>
              <w:t>основы оказания коррекционно-развивающей и социально-психолого-педагогической помощи обучающимся с особыми образовательными потре</w:t>
            </w:r>
            <w:r w:rsidRPr="006E1D98">
              <w:rPr>
                <w:rFonts w:ascii="Times New Roman" w:hAnsi="Times New Roman"/>
              </w:rPr>
              <w:t>б</w:t>
            </w:r>
            <w:r w:rsidRPr="006E1D98">
              <w:rPr>
                <w:rFonts w:ascii="Times New Roman" w:hAnsi="Times New Roman"/>
              </w:rPr>
              <w:t>ностями;</w:t>
            </w:r>
          </w:p>
          <w:p w:rsidR="00D3029B" w:rsidRPr="006E1D98" w:rsidRDefault="00D3029B" w:rsidP="004F3F0F">
            <w:pPr>
              <w:autoSpaceDE w:val="0"/>
              <w:autoSpaceDN w:val="0"/>
              <w:spacing w:after="0" w:line="240" w:lineRule="auto"/>
              <w:jc w:val="both"/>
              <w:rPr>
                <w:rFonts w:ascii="Times New Roman" w:hAnsi="Times New Roman"/>
              </w:rPr>
            </w:pPr>
            <w:r w:rsidRPr="006E1D98">
              <w:rPr>
                <w:rFonts w:ascii="Times New Roman" w:hAnsi="Times New Roman"/>
              </w:rPr>
              <w:t>социокультурные и философско-методологические аспекты инклюзии в образ</w:t>
            </w:r>
            <w:r w:rsidRPr="006E1D98">
              <w:rPr>
                <w:rFonts w:ascii="Times New Roman" w:hAnsi="Times New Roman"/>
              </w:rPr>
              <w:t>о</w:t>
            </w:r>
            <w:r w:rsidRPr="006E1D98">
              <w:rPr>
                <w:rFonts w:ascii="Times New Roman" w:hAnsi="Times New Roman"/>
              </w:rPr>
              <w:t>вании;</w:t>
            </w:r>
          </w:p>
          <w:p w:rsidR="00D3029B" w:rsidRPr="006E1D98" w:rsidRDefault="00D3029B" w:rsidP="004F3F0F">
            <w:pPr>
              <w:autoSpaceDE w:val="0"/>
              <w:autoSpaceDN w:val="0"/>
              <w:spacing w:after="0" w:line="240" w:lineRule="auto"/>
              <w:jc w:val="both"/>
              <w:rPr>
                <w:rFonts w:ascii="Times New Roman" w:hAnsi="Times New Roman"/>
              </w:rPr>
            </w:pPr>
            <w:r w:rsidRPr="006E1D98">
              <w:rPr>
                <w:rFonts w:ascii="Times New Roman" w:hAnsi="Times New Roman"/>
              </w:rPr>
              <w:t>основные принципы организации, специальные условия воспитательной работы, психолого-педагогического сопровождения детей с особыми образовательными п</w:t>
            </w:r>
            <w:r w:rsidRPr="006E1D98">
              <w:rPr>
                <w:rFonts w:ascii="Times New Roman" w:hAnsi="Times New Roman"/>
              </w:rPr>
              <w:t>о</w:t>
            </w:r>
            <w:r w:rsidRPr="006E1D98">
              <w:rPr>
                <w:rFonts w:ascii="Times New Roman" w:hAnsi="Times New Roman"/>
              </w:rPr>
              <w:t>требностями.</w:t>
            </w:r>
          </w:p>
        </w:tc>
        <w:tc>
          <w:tcPr>
            <w:tcW w:w="1407" w:type="pct"/>
          </w:tcPr>
          <w:p w:rsidR="00D3029B" w:rsidRPr="006E1D98" w:rsidRDefault="00D3029B" w:rsidP="002D171D">
            <w:pPr>
              <w:spacing w:after="0" w:line="240" w:lineRule="auto"/>
              <w:rPr>
                <w:rFonts w:ascii="Times New Roman" w:hAnsi="Times New Roman"/>
                <w:bCs/>
              </w:rPr>
            </w:pPr>
            <w:r w:rsidRPr="006E1D98">
              <w:rPr>
                <w:rFonts w:ascii="Times New Roman" w:hAnsi="Times New Roman"/>
                <w:b/>
                <w:bCs/>
              </w:rPr>
              <w:lastRenderedPageBreak/>
              <w:t>Оценка «5»</w:t>
            </w:r>
            <w:r w:rsidRPr="006E1D98">
              <w:rPr>
                <w:rFonts w:ascii="Times New Roman" w:hAnsi="Times New Roman"/>
                <w:bCs/>
              </w:rPr>
              <w:t xml:space="preserve"> - глубокое знание изученного вопроса, знание понятийного апп</w:t>
            </w:r>
            <w:r w:rsidRPr="006E1D98">
              <w:rPr>
                <w:rFonts w:ascii="Times New Roman" w:hAnsi="Times New Roman"/>
                <w:bCs/>
              </w:rPr>
              <w:t>а</w:t>
            </w:r>
            <w:r w:rsidRPr="006E1D98">
              <w:rPr>
                <w:rFonts w:ascii="Times New Roman" w:hAnsi="Times New Roman"/>
                <w:bCs/>
              </w:rPr>
              <w:t>рата, умение применять теоретические знания при выполнении практического задания;</w:t>
            </w:r>
          </w:p>
          <w:p w:rsidR="00D3029B" w:rsidRPr="006E1D98" w:rsidRDefault="00D3029B" w:rsidP="002D171D">
            <w:pPr>
              <w:spacing w:after="0" w:line="240" w:lineRule="auto"/>
              <w:rPr>
                <w:rFonts w:ascii="Times New Roman" w:hAnsi="Times New Roman"/>
                <w:bCs/>
              </w:rPr>
            </w:pPr>
            <w:r w:rsidRPr="006E1D98">
              <w:rPr>
                <w:rFonts w:ascii="Times New Roman" w:hAnsi="Times New Roman"/>
                <w:b/>
                <w:bCs/>
              </w:rPr>
              <w:t>Оценка «4» -</w:t>
            </w:r>
            <w:r w:rsidRPr="006E1D98">
              <w:rPr>
                <w:rFonts w:ascii="Times New Roman" w:hAnsi="Times New Roman"/>
                <w:bCs/>
              </w:rPr>
              <w:t xml:space="preserve"> полное знание изученного материала, умение в целом применять </w:t>
            </w:r>
            <w:r w:rsidRPr="006E1D98">
              <w:rPr>
                <w:rFonts w:ascii="Times New Roman" w:hAnsi="Times New Roman"/>
                <w:bCs/>
              </w:rPr>
              <w:lastRenderedPageBreak/>
              <w:t>теоретические знания, но не всегда точно аргументировать теоретических знаний при выполнении практич</w:t>
            </w:r>
            <w:r w:rsidRPr="006E1D98">
              <w:rPr>
                <w:rFonts w:ascii="Times New Roman" w:hAnsi="Times New Roman"/>
                <w:bCs/>
              </w:rPr>
              <w:t>е</w:t>
            </w:r>
            <w:r w:rsidRPr="006E1D98">
              <w:rPr>
                <w:rFonts w:ascii="Times New Roman" w:hAnsi="Times New Roman"/>
                <w:bCs/>
              </w:rPr>
              <w:t>ского задания.</w:t>
            </w:r>
          </w:p>
          <w:p w:rsidR="00D3029B" w:rsidRPr="006E1D98" w:rsidRDefault="00D3029B" w:rsidP="002D171D">
            <w:pPr>
              <w:spacing w:after="0" w:line="240" w:lineRule="auto"/>
              <w:rPr>
                <w:rFonts w:ascii="Times New Roman" w:hAnsi="Times New Roman"/>
                <w:bCs/>
              </w:rPr>
            </w:pPr>
            <w:r w:rsidRPr="006E1D98">
              <w:rPr>
                <w:rFonts w:ascii="Times New Roman" w:hAnsi="Times New Roman"/>
                <w:b/>
                <w:bCs/>
              </w:rPr>
              <w:t>Оценка «3»</w:t>
            </w:r>
            <w:r w:rsidRPr="006E1D98">
              <w:rPr>
                <w:rFonts w:ascii="Times New Roman" w:hAnsi="Times New Roman"/>
                <w:bCs/>
              </w:rPr>
              <w:t xml:space="preserve"> - поверхнос</w:t>
            </w:r>
            <w:r w:rsidRPr="006E1D98">
              <w:rPr>
                <w:rFonts w:ascii="Times New Roman" w:hAnsi="Times New Roman"/>
                <w:bCs/>
              </w:rPr>
              <w:t>т</w:t>
            </w:r>
            <w:r w:rsidRPr="006E1D98">
              <w:rPr>
                <w:rFonts w:ascii="Times New Roman" w:hAnsi="Times New Roman"/>
                <w:bCs/>
              </w:rPr>
              <w:t>ное знание изученной темы, не всегда может применять теоретические знания при выполнении практического задания.</w:t>
            </w:r>
          </w:p>
          <w:p w:rsidR="00D3029B" w:rsidRPr="006E1D98" w:rsidRDefault="00D3029B" w:rsidP="002D171D">
            <w:pPr>
              <w:spacing w:after="0" w:line="240" w:lineRule="auto"/>
              <w:rPr>
                <w:rFonts w:ascii="Times New Roman" w:hAnsi="Times New Roman"/>
                <w:bCs/>
              </w:rPr>
            </w:pPr>
            <w:r w:rsidRPr="006E1D98">
              <w:rPr>
                <w:rFonts w:ascii="Times New Roman" w:hAnsi="Times New Roman"/>
                <w:b/>
                <w:bCs/>
              </w:rPr>
              <w:t>Оценка «2»</w:t>
            </w:r>
            <w:r w:rsidRPr="006E1D98">
              <w:rPr>
                <w:rFonts w:ascii="Times New Roman" w:hAnsi="Times New Roman"/>
                <w:bCs/>
              </w:rPr>
              <w:t xml:space="preserve"> - существенные проблемы в содержании теоретического матер</w:t>
            </w:r>
            <w:r w:rsidRPr="006E1D98">
              <w:rPr>
                <w:rFonts w:ascii="Times New Roman" w:hAnsi="Times New Roman"/>
                <w:bCs/>
              </w:rPr>
              <w:t>и</w:t>
            </w:r>
            <w:r w:rsidRPr="006E1D98">
              <w:rPr>
                <w:rFonts w:ascii="Times New Roman" w:hAnsi="Times New Roman"/>
                <w:bCs/>
              </w:rPr>
              <w:t>ала, не умение применять теоретические знания при выполнения практического задания.</w:t>
            </w:r>
          </w:p>
          <w:p w:rsidR="00D3029B" w:rsidRPr="006E1D98" w:rsidRDefault="00D3029B" w:rsidP="002D171D">
            <w:pPr>
              <w:spacing w:after="0" w:line="240" w:lineRule="auto"/>
              <w:rPr>
                <w:rFonts w:ascii="Times New Roman" w:hAnsi="Times New Roman"/>
                <w:bCs/>
                <w:i/>
              </w:rPr>
            </w:pPr>
            <w:r w:rsidRPr="006E1D98">
              <w:rPr>
                <w:rFonts w:ascii="Times New Roman" w:hAnsi="Times New Roman"/>
                <w:bCs/>
                <w:i/>
              </w:rPr>
              <w:t>Характеристики демон</w:t>
            </w:r>
            <w:r w:rsidR="002D171D">
              <w:rPr>
                <w:rFonts w:ascii="Times New Roman" w:hAnsi="Times New Roman"/>
                <w:bCs/>
                <w:i/>
              </w:rPr>
              <w:t>стрируемых знаний</w:t>
            </w:r>
            <w:r w:rsidRPr="006E1D98">
              <w:rPr>
                <w:rFonts w:ascii="Times New Roman" w:hAnsi="Times New Roman"/>
                <w:bCs/>
                <w:i/>
              </w:rPr>
              <w:t xml:space="preserve"> при выполнении тестовых зад</w:t>
            </w:r>
            <w:r w:rsidRPr="006E1D98">
              <w:rPr>
                <w:rFonts w:ascii="Times New Roman" w:hAnsi="Times New Roman"/>
                <w:bCs/>
                <w:i/>
              </w:rPr>
              <w:t>а</w:t>
            </w:r>
            <w:r w:rsidRPr="006E1D98">
              <w:rPr>
                <w:rFonts w:ascii="Times New Roman" w:hAnsi="Times New Roman"/>
                <w:bCs/>
                <w:i/>
              </w:rPr>
              <w:t>ний:</w:t>
            </w:r>
          </w:p>
          <w:p w:rsidR="00D3029B" w:rsidRPr="006E1D98" w:rsidRDefault="00D3029B" w:rsidP="002D171D">
            <w:pPr>
              <w:spacing w:after="0" w:line="240" w:lineRule="auto"/>
              <w:jc w:val="both"/>
              <w:rPr>
                <w:rFonts w:ascii="Times New Roman" w:hAnsi="Times New Roman"/>
                <w:bCs/>
              </w:rPr>
            </w:pPr>
            <w:r w:rsidRPr="006E1D98">
              <w:rPr>
                <w:rFonts w:ascii="Times New Roman" w:hAnsi="Times New Roman"/>
                <w:b/>
                <w:bCs/>
              </w:rPr>
              <w:t>оценка «5»</w:t>
            </w:r>
            <w:r w:rsidRPr="006E1D98">
              <w:rPr>
                <w:rFonts w:ascii="Times New Roman" w:hAnsi="Times New Roman"/>
                <w:bCs/>
              </w:rPr>
              <w:t xml:space="preserve"> - 85 – 100 %</w:t>
            </w:r>
          </w:p>
          <w:p w:rsidR="00D3029B" w:rsidRPr="006E1D98" w:rsidRDefault="00D3029B" w:rsidP="002D171D">
            <w:pPr>
              <w:spacing w:after="0" w:line="240" w:lineRule="auto"/>
              <w:jc w:val="both"/>
              <w:rPr>
                <w:rFonts w:ascii="Times New Roman" w:hAnsi="Times New Roman"/>
                <w:bCs/>
              </w:rPr>
            </w:pPr>
            <w:r w:rsidRPr="006E1D98">
              <w:rPr>
                <w:rFonts w:ascii="Times New Roman" w:hAnsi="Times New Roman"/>
                <w:b/>
                <w:bCs/>
              </w:rPr>
              <w:t>оценка «4»</w:t>
            </w:r>
            <w:r w:rsidRPr="006E1D98">
              <w:rPr>
                <w:rFonts w:ascii="Times New Roman" w:hAnsi="Times New Roman"/>
                <w:bCs/>
              </w:rPr>
              <w:t xml:space="preserve"> - 71 – 85 %</w:t>
            </w:r>
          </w:p>
          <w:p w:rsidR="00D3029B" w:rsidRPr="006E1D98" w:rsidRDefault="00D3029B" w:rsidP="002D171D">
            <w:pPr>
              <w:spacing w:after="0" w:line="240" w:lineRule="auto"/>
              <w:jc w:val="both"/>
              <w:rPr>
                <w:rFonts w:ascii="Times New Roman" w:hAnsi="Times New Roman"/>
                <w:bCs/>
              </w:rPr>
            </w:pPr>
            <w:r w:rsidRPr="006E1D98">
              <w:rPr>
                <w:rFonts w:ascii="Times New Roman" w:hAnsi="Times New Roman"/>
                <w:b/>
                <w:bCs/>
              </w:rPr>
              <w:t>оценка «3»</w:t>
            </w:r>
            <w:r w:rsidRPr="006E1D98">
              <w:rPr>
                <w:rFonts w:ascii="Times New Roman" w:hAnsi="Times New Roman"/>
                <w:bCs/>
              </w:rPr>
              <w:t xml:space="preserve"> - 51 – 70 %</w:t>
            </w:r>
          </w:p>
          <w:p w:rsidR="00D3029B" w:rsidRPr="006E1D98" w:rsidRDefault="00D3029B" w:rsidP="002D171D">
            <w:pPr>
              <w:spacing w:after="0" w:line="240" w:lineRule="auto"/>
              <w:jc w:val="both"/>
              <w:rPr>
                <w:rFonts w:ascii="Times New Roman" w:hAnsi="Times New Roman"/>
                <w:bCs/>
              </w:rPr>
            </w:pPr>
            <w:r w:rsidRPr="006E1D98">
              <w:rPr>
                <w:rFonts w:ascii="Times New Roman" w:hAnsi="Times New Roman"/>
                <w:b/>
                <w:bCs/>
              </w:rPr>
              <w:t>оценка «2»</w:t>
            </w:r>
            <w:r w:rsidRPr="006E1D98">
              <w:rPr>
                <w:rFonts w:ascii="Times New Roman" w:hAnsi="Times New Roman"/>
                <w:bCs/>
              </w:rPr>
              <w:t xml:space="preserve"> - 0 – 50 %</w:t>
            </w:r>
          </w:p>
          <w:p w:rsidR="00D3029B" w:rsidRPr="006E1D98" w:rsidRDefault="00D3029B" w:rsidP="002D171D">
            <w:pPr>
              <w:spacing w:after="0" w:line="240" w:lineRule="auto"/>
              <w:rPr>
                <w:rFonts w:ascii="Times New Roman" w:hAnsi="Times New Roman"/>
                <w:bCs/>
                <w:i/>
              </w:rPr>
            </w:pPr>
          </w:p>
        </w:tc>
        <w:tc>
          <w:tcPr>
            <w:tcW w:w="1389" w:type="pct"/>
          </w:tcPr>
          <w:p w:rsidR="00D3029B" w:rsidRPr="006E1D98" w:rsidRDefault="00D3029B" w:rsidP="002D171D">
            <w:pPr>
              <w:spacing w:after="0" w:line="240" w:lineRule="auto"/>
              <w:rPr>
                <w:rFonts w:ascii="Times New Roman" w:hAnsi="Times New Roman"/>
                <w:bCs/>
              </w:rPr>
            </w:pPr>
            <w:r w:rsidRPr="006E1D98">
              <w:rPr>
                <w:rFonts w:ascii="Times New Roman" w:hAnsi="Times New Roman"/>
                <w:bCs/>
              </w:rPr>
              <w:lastRenderedPageBreak/>
              <w:t>Устный опрос</w:t>
            </w:r>
          </w:p>
          <w:p w:rsidR="00D3029B" w:rsidRPr="006E1D98" w:rsidRDefault="00D3029B" w:rsidP="002D171D">
            <w:pPr>
              <w:spacing w:after="0"/>
              <w:rPr>
                <w:rFonts w:ascii="Times New Roman" w:hAnsi="Times New Roman"/>
                <w:bCs/>
              </w:rPr>
            </w:pPr>
            <w:r w:rsidRPr="006E1D98">
              <w:rPr>
                <w:rFonts w:ascii="Times New Roman" w:hAnsi="Times New Roman"/>
                <w:bCs/>
              </w:rPr>
              <w:t>Экспертная оценка на лабор</w:t>
            </w:r>
            <w:r w:rsidRPr="006E1D98">
              <w:rPr>
                <w:rFonts w:ascii="Times New Roman" w:hAnsi="Times New Roman"/>
                <w:bCs/>
              </w:rPr>
              <w:t>а</w:t>
            </w:r>
            <w:r w:rsidRPr="006E1D98">
              <w:rPr>
                <w:rFonts w:ascii="Times New Roman" w:hAnsi="Times New Roman"/>
                <w:bCs/>
              </w:rPr>
              <w:t>торном и практическом занятиях</w:t>
            </w:r>
          </w:p>
          <w:p w:rsidR="00D3029B" w:rsidRPr="006E1D98" w:rsidRDefault="00D3029B" w:rsidP="002D171D">
            <w:pPr>
              <w:spacing w:after="0" w:line="240" w:lineRule="auto"/>
              <w:rPr>
                <w:rFonts w:ascii="Times New Roman" w:hAnsi="Times New Roman"/>
                <w:bCs/>
              </w:rPr>
            </w:pPr>
            <w:r w:rsidRPr="006E1D98">
              <w:rPr>
                <w:rFonts w:ascii="Times New Roman" w:hAnsi="Times New Roman"/>
                <w:bCs/>
              </w:rPr>
              <w:t>Тестирование</w:t>
            </w:r>
          </w:p>
          <w:p w:rsidR="000120B9" w:rsidRPr="006E1D98" w:rsidRDefault="000120B9" w:rsidP="002D171D">
            <w:pPr>
              <w:spacing w:after="0" w:line="240" w:lineRule="auto"/>
              <w:rPr>
                <w:rFonts w:ascii="Times New Roman" w:hAnsi="Times New Roman"/>
                <w:bCs/>
              </w:rPr>
            </w:pPr>
            <w:r w:rsidRPr="006E1D98">
              <w:rPr>
                <w:rFonts w:ascii="Times New Roman" w:hAnsi="Times New Roman"/>
                <w:bCs/>
              </w:rPr>
              <w:t xml:space="preserve">Зачет </w:t>
            </w:r>
          </w:p>
          <w:p w:rsidR="00D3029B" w:rsidRPr="006E1D98" w:rsidRDefault="00D3029B" w:rsidP="002D171D">
            <w:pPr>
              <w:spacing w:after="0" w:line="240" w:lineRule="auto"/>
              <w:rPr>
                <w:rFonts w:ascii="Times New Roman" w:hAnsi="Times New Roman"/>
                <w:bCs/>
                <w:i/>
              </w:rPr>
            </w:pPr>
          </w:p>
        </w:tc>
      </w:tr>
      <w:tr w:rsidR="00D3029B" w:rsidRPr="006E1D98" w:rsidTr="00E813DA">
        <w:trPr>
          <w:trHeight w:val="896"/>
        </w:trPr>
        <w:tc>
          <w:tcPr>
            <w:tcW w:w="2204" w:type="pct"/>
          </w:tcPr>
          <w:p w:rsidR="00D3029B" w:rsidRPr="006E1D98" w:rsidRDefault="00D3029B" w:rsidP="002D171D">
            <w:pPr>
              <w:spacing w:after="0" w:line="240" w:lineRule="auto"/>
              <w:rPr>
                <w:rFonts w:ascii="Times New Roman" w:hAnsi="Times New Roman"/>
                <w:bCs/>
                <w:i/>
              </w:rPr>
            </w:pPr>
            <w:r w:rsidRPr="006E1D98">
              <w:rPr>
                <w:rFonts w:ascii="Times New Roman" w:hAnsi="Times New Roman"/>
                <w:bCs/>
                <w:i/>
              </w:rPr>
              <w:lastRenderedPageBreak/>
              <w:t>Перечень умений, осваиваемых в рамках дисциплины:</w:t>
            </w:r>
          </w:p>
          <w:p w:rsidR="00D3029B" w:rsidRPr="006E1D98" w:rsidRDefault="00D3029B" w:rsidP="004F3F0F">
            <w:pPr>
              <w:autoSpaceDE w:val="0"/>
              <w:autoSpaceDN w:val="0"/>
              <w:spacing w:after="0" w:line="240" w:lineRule="auto"/>
              <w:jc w:val="both"/>
              <w:rPr>
                <w:rFonts w:ascii="Times New Roman" w:hAnsi="Times New Roman"/>
              </w:rPr>
            </w:pPr>
            <w:r w:rsidRPr="006E1D98">
              <w:rPr>
                <w:rFonts w:ascii="Times New Roman" w:hAnsi="Times New Roman"/>
              </w:rPr>
              <w:t>применять формы, методы и средства организации учебной и воспитательной де</w:t>
            </w:r>
            <w:r w:rsidRPr="006E1D98">
              <w:rPr>
                <w:rFonts w:ascii="Times New Roman" w:hAnsi="Times New Roman"/>
              </w:rPr>
              <w:t>я</w:t>
            </w:r>
            <w:r w:rsidRPr="006E1D98">
              <w:rPr>
                <w:rFonts w:ascii="Times New Roman" w:hAnsi="Times New Roman"/>
              </w:rPr>
              <w:t>тельности обучающихся с особыми образовательными потребностями в условиях инклюзивного образования;</w:t>
            </w:r>
          </w:p>
          <w:p w:rsidR="00D3029B" w:rsidRPr="006E1D98" w:rsidRDefault="00D3029B" w:rsidP="004F3F0F">
            <w:pPr>
              <w:autoSpaceDE w:val="0"/>
              <w:autoSpaceDN w:val="0"/>
              <w:spacing w:after="0" w:line="240" w:lineRule="auto"/>
              <w:jc w:val="both"/>
              <w:rPr>
                <w:rFonts w:ascii="Times New Roman" w:hAnsi="Times New Roman"/>
              </w:rPr>
            </w:pPr>
            <w:r w:rsidRPr="006E1D98">
              <w:rPr>
                <w:rFonts w:ascii="Times New Roman" w:hAnsi="Times New Roman"/>
              </w:rPr>
              <w:t>учитывать особенности психофизического развития обучающихся с ОВЗ при о</w:t>
            </w:r>
            <w:r w:rsidRPr="006E1D98">
              <w:rPr>
                <w:rFonts w:ascii="Times New Roman" w:hAnsi="Times New Roman"/>
              </w:rPr>
              <w:t>р</w:t>
            </w:r>
            <w:r w:rsidRPr="006E1D98">
              <w:rPr>
                <w:rFonts w:ascii="Times New Roman" w:hAnsi="Times New Roman"/>
              </w:rPr>
              <w:t xml:space="preserve">ганизации индивидуальной работы с обучающимися; </w:t>
            </w:r>
          </w:p>
          <w:p w:rsidR="00D3029B" w:rsidRPr="006E1D98" w:rsidRDefault="00D3029B" w:rsidP="004F3F0F">
            <w:pPr>
              <w:autoSpaceDE w:val="0"/>
              <w:autoSpaceDN w:val="0"/>
              <w:spacing w:after="0" w:line="240" w:lineRule="auto"/>
              <w:jc w:val="both"/>
              <w:rPr>
                <w:rFonts w:ascii="Times New Roman" w:hAnsi="Times New Roman"/>
              </w:rPr>
            </w:pPr>
            <w:r w:rsidRPr="006E1D98">
              <w:rPr>
                <w:rFonts w:ascii="Times New Roman" w:hAnsi="Times New Roman"/>
              </w:rPr>
              <w:t>учитывать особенности социального статуса детей, находящихся в трудной жизненной ситуации при о</w:t>
            </w:r>
            <w:r w:rsidRPr="006E1D98">
              <w:rPr>
                <w:rFonts w:ascii="Times New Roman" w:hAnsi="Times New Roman"/>
              </w:rPr>
              <w:t>р</w:t>
            </w:r>
            <w:r w:rsidRPr="006E1D98">
              <w:rPr>
                <w:rFonts w:ascii="Times New Roman" w:hAnsi="Times New Roman"/>
              </w:rPr>
              <w:t>ганизации индивидуальной работы с обучающимися;</w:t>
            </w:r>
          </w:p>
          <w:p w:rsidR="00D3029B" w:rsidRPr="006E1D98" w:rsidRDefault="00D3029B" w:rsidP="004F3F0F">
            <w:pPr>
              <w:autoSpaceDE w:val="0"/>
              <w:autoSpaceDN w:val="0"/>
              <w:spacing w:after="0" w:line="240" w:lineRule="auto"/>
              <w:jc w:val="both"/>
              <w:rPr>
                <w:rFonts w:ascii="Times New Roman" w:hAnsi="Times New Roman"/>
              </w:rPr>
            </w:pPr>
            <w:r w:rsidRPr="006E1D98">
              <w:rPr>
                <w:rFonts w:ascii="Times New Roman" w:hAnsi="Times New Roman"/>
              </w:rPr>
              <w:t>разрабатывать индивидуальные образовательные траектории различных категорий обучающихся с особыми образовательными потребностями на разных эт</w:t>
            </w:r>
            <w:r w:rsidRPr="006E1D98">
              <w:rPr>
                <w:rFonts w:ascii="Times New Roman" w:hAnsi="Times New Roman"/>
              </w:rPr>
              <w:t>а</w:t>
            </w:r>
            <w:r w:rsidRPr="006E1D98">
              <w:rPr>
                <w:rFonts w:ascii="Times New Roman" w:hAnsi="Times New Roman"/>
              </w:rPr>
              <w:t>пах социализации.</w:t>
            </w:r>
          </w:p>
        </w:tc>
        <w:tc>
          <w:tcPr>
            <w:tcW w:w="1407" w:type="pct"/>
          </w:tcPr>
          <w:p w:rsidR="00D3029B" w:rsidRPr="006E1D98" w:rsidRDefault="00D3029B" w:rsidP="002D171D">
            <w:pPr>
              <w:spacing w:after="0" w:line="240" w:lineRule="auto"/>
              <w:rPr>
                <w:rFonts w:ascii="Times New Roman" w:hAnsi="Times New Roman"/>
                <w:bCs/>
                <w:i/>
              </w:rPr>
            </w:pPr>
            <w:r w:rsidRPr="006E1D98">
              <w:rPr>
                <w:rFonts w:ascii="Times New Roman" w:hAnsi="Times New Roman"/>
                <w:bCs/>
                <w:i/>
              </w:rPr>
              <w:t>Характеристики демо</w:t>
            </w:r>
            <w:r w:rsidRPr="006E1D98">
              <w:rPr>
                <w:rFonts w:ascii="Times New Roman" w:hAnsi="Times New Roman"/>
                <w:bCs/>
                <w:i/>
              </w:rPr>
              <w:t>н</w:t>
            </w:r>
            <w:r w:rsidRPr="006E1D98">
              <w:rPr>
                <w:rFonts w:ascii="Times New Roman" w:hAnsi="Times New Roman"/>
                <w:bCs/>
                <w:i/>
              </w:rPr>
              <w:t>стрируемых умений:</w:t>
            </w:r>
          </w:p>
          <w:p w:rsidR="00D3029B" w:rsidRPr="006E1D98" w:rsidRDefault="00D3029B" w:rsidP="002D171D">
            <w:pPr>
              <w:spacing w:after="0" w:line="240" w:lineRule="auto"/>
              <w:jc w:val="both"/>
              <w:rPr>
                <w:rFonts w:ascii="Times New Roman" w:hAnsi="Times New Roman"/>
                <w:bCs/>
              </w:rPr>
            </w:pPr>
            <w:r w:rsidRPr="006E1D98">
              <w:rPr>
                <w:rFonts w:ascii="Times New Roman" w:hAnsi="Times New Roman"/>
                <w:b/>
                <w:bCs/>
              </w:rPr>
              <w:t>оценка «5»</w:t>
            </w:r>
            <w:r w:rsidRPr="006E1D98">
              <w:rPr>
                <w:rFonts w:ascii="Times New Roman" w:hAnsi="Times New Roman"/>
                <w:bCs/>
              </w:rPr>
              <w:t xml:space="preserve"> - умение применять теоретические знания при выполнении пра</w:t>
            </w:r>
            <w:r w:rsidRPr="006E1D98">
              <w:rPr>
                <w:rFonts w:ascii="Times New Roman" w:hAnsi="Times New Roman"/>
                <w:bCs/>
              </w:rPr>
              <w:t>к</w:t>
            </w:r>
            <w:r w:rsidRPr="006E1D98">
              <w:rPr>
                <w:rFonts w:ascii="Times New Roman" w:hAnsi="Times New Roman"/>
                <w:bCs/>
              </w:rPr>
              <w:t>тического задания;</w:t>
            </w:r>
          </w:p>
          <w:p w:rsidR="00D3029B" w:rsidRPr="006E1D98" w:rsidRDefault="00D3029B" w:rsidP="002D171D">
            <w:pPr>
              <w:spacing w:after="0" w:line="240" w:lineRule="auto"/>
              <w:jc w:val="both"/>
              <w:rPr>
                <w:rFonts w:ascii="Times New Roman" w:hAnsi="Times New Roman"/>
                <w:bCs/>
              </w:rPr>
            </w:pPr>
            <w:r w:rsidRPr="006E1D98">
              <w:rPr>
                <w:rFonts w:ascii="Times New Roman" w:hAnsi="Times New Roman"/>
                <w:b/>
                <w:bCs/>
              </w:rPr>
              <w:t>оценка «4» -</w:t>
            </w:r>
            <w:r w:rsidRPr="006E1D98">
              <w:rPr>
                <w:rFonts w:ascii="Times New Roman" w:hAnsi="Times New Roman"/>
                <w:bCs/>
              </w:rPr>
              <w:t xml:space="preserve"> умение в целом применять теоретич</w:t>
            </w:r>
            <w:r w:rsidRPr="006E1D98">
              <w:rPr>
                <w:rFonts w:ascii="Times New Roman" w:hAnsi="Times New Roman"/>
                <w:bCs/>
              </w:rPr>
              <w:t>е</w:t>
            </w:r>
            <w:r w:rsidRPr="006E1D98">
              <w:rPr>
                <w:rFonts w:ascii="Times New Roman" w:hAnsi="Times New Roman"/>
                <w:bCs/>
              </w:rPr>
              <w:t>ские знания, но не всегда точно давать аргументацию теоретических знаний при выполнении практического задания.</w:t>
            </w:r>
          </w:p>
          <w:p w:rsidR="00D3029B" w:rsidRPr="006E1D98" w:rsidRDefault="00D3029B" w:rsidP="002D171D">
            <w:pPr>
              <w:spacing w:after="0" w:line="240" w:lineRule="auto"/>
              <w:jc w:val="both"/>
              <w:rPr>
                <w:rFonts w:ascii="Times New Roman" w:hAnsi="Times New Roman"/>
                <w:bCs/>
              </w:rPr>
            </w:pPr>
            <w:r w:rsidRPr="006E1D98">
              <w:rPr>
                <w:rFonts w:ascii="Times New Roman" w:hAnsi="Times New Roman"/>
                <w:b/>
                <w:bCs/>
              </w:rPr>
              <w:t>оценка «3»</w:t>
            </w:r>
            <w:r w:rsidRPr="006E1D98">
              <w:rPr>
                <w:rFonts w:ascii="Times New Roman" w:hAnsi="Times New Roman"/>
                <w:bCs/>
              </w:rPr>
              <w:t xml:space="preserve"> - не всегда может применять теоретические знания при выполн</w:t>
            </w:r>
            <w:r w:rsidRPr="006E1D98">
              <w:rPr>
                <w:rFonts w:ascii="Times New Roman" w:hAnsi="Times New Roman"/>
                <w:bCs/>
              </w:rPr>
              <w:t>е</w:t>
            </w:r>
            <w:r w:rsidRPr="006E1D98">
              <w:rPr>
                <w:rFonts w:ascii="Times New Roman" w:hAnsi="Times New Roman"/>
                <w:bCs/>
              </w:rPr>
              <w:t>нии практического задания.</w:t>
            </w:r>
          </w:p>
          <w:p w:rsidR="00D3029B" w:rsidRPr="006E1D98" w:rsidRDefault="00D3029B" w:rsidP="002D171D">
            <w:pPr>
              <w:spacing w:after="0" w:line="240" w:lineRule="auto"/>
              <w:jc w:val="both"/>
              <w:rPr>
                <w:rFonts w:ascii="Times New Roman" w:hAnsi="Times New Roman"/>
                <w:bCs/>
              </w:rPr>
            </w:pPr>
            <w:r w:rsidRPr="006E1D98">
              <w:rPr>
                <w:rFonts w:ascii="Times New Roman" w:hAnsi="Times New Roman"/>
                <w:b/>
                <w:bCs/>
              </w:rPr>
              <w:t>оценка «2»</w:t>
            </w:r>
            <w:r w:rsidRPr="006E1D98">
              <w:rPr>
                <w:rFonts w:ascii="Times New Roman" w:hAnsi="Times New Roman"/>
                <w:bCs/>
              </w:rPr>
              <w:t xml:space="preserve"> - не умение применять теоретические знания при выполнения практического задания.</w:t>
            </w:r>
          </w:p>
          <w:p w:rsidR="00D3029B" w:rsidRPr="006E1D98" w:rsidRDefault="00D3029B" w:rsidP="002D171D">
            <w:pPr>
              <w:spacing w:after="0" w:line="240" w:lineRule="auto"/>
              <w:rPr>
                <w:rFonts w:ascii="Times New Roman" w:hAnsi="Times New Roman"/>
                <w:bCs/>
                <w:i/>
              </w:rPr>
            </w:pPr>
          </w:p>
        </w:tc>
        <w:tc>
          <w:tcPr>
            <w:tcW w:w="1389" w:type="pct"/>
          </w:tcPr>
          <w:p w:rsidR="00D3029B" w:rsidRPr="006E1D98" w:rsidRDefault="00D3029B" w:rsidP="002D171D">
            <w:pPr>
              <w:spacing w:after="0" w:line="240" w:lineRule="auto"/>
              <w:rPr>
                <w:rFonts w:ascii="Times New Roman" w:hAnsi="Times New Roman"/>
                <w:bCs/>
                <w:i/>
              </w:rPr>
            </w:pPr>
          </w:p>
          <w:p w:rsidR="00D3029B" w:rsidRPr="006E1D98" w:rsidRDefault="00D3029B" w:rsidP="002D171D">
            <w:pPr>
              <w:spacing w:after="0" w:line="240" w:lineRule="auto"/>
              <w:jc w:val="both"/>
              <w:rPr>
                <w:rFonts w:ascii="Times New Roman" w:hAnsi="Times New Roman"/>
                <w:bCs/>
              </w:rPr>
            </w:pPr>
            <w:r w:rsidRPr="006E1D98">
              <w:rPr>
                <w:rFonts w:ascii="Times New Roman" w:hAnsi="Times New Roman"/>
                <w:bCs/>
              </w:rPr>
              <w:t>Оценка результатов выполнения практической работы</w:t>
            </w:r>
          </w:p>
          <w:p w:rsidR="00D3029B" w:rsidRPr="006E1D98" w:rsidRDefault="00D3029B" w:rsidP="002D171D">
            <w:pPr>
              <w:spacing w:after="0" w:line="240" w:lineRule="auto"/>
              <w:jc w:val="both"/>
              <w:rPr>
                <w:rFonts w:ascii="Times New Roman" w:hAnsi="Times New Roman"/>
                <w:bCs/>
              </w:rPr>
            </w:pPr>
            <w:r w:rsidRPr="006E1D98">
              <w:rPr>
                <w:rFonts w:ascii="Times New Roman" w:hAnsi="Times New Roman"/>
                <w:bCs/>
              </w:rPr>
              <w:t>Экспертное наблюдение за х</w:t>
            </w:r>
            <w:r w:rsidRPr="006E1D98">
              <w:rPr>
                <w:rFonts w:ascii="Times New Roman" w:hAnsi="Times New Roman"/>
                <w:bCs/>
              </w:rPr>
              <w:t>о</w:t>
            </w:r>
            <w:r w:rsidRPr="006E1D98">
              <w:rPr>
                <w:rFonts w:ascii="Times New Roman" w:hAnsi="Times New Roman"/>
                <w:bCs/>
              </w:rPr>
              <w:t>дом выполнения практической работы</w:t>
            </w:r>
          </w:p>
          <w:p w:rsidR="00D3029B" w:rsidRPr="006E1D98" w:rsidRDefault="000120B9" w:rsidP="002D171D">
            <w:pPr>
              <w:spacing w:after="0" w:line="240" w:lineRule="auto"/>
              <w:jc w:val="both"/>
              <w:rPr>
                <w:rFonts w:ascii="Times New Roman" w:hAnsi="Times New Roman"/>
                <w:bCs/>
                <w:i/>
              </w:rPr>
            </w:pPr>
            <w:r w:rsidRPr="006E1D98">
              <w:rPr>
                <w:rFonts w:ascii="Times New Roman" w:hAnsi="Times New Roman"/>
                <w:bCs/>
              </w:rPr>
              <w:t>Зачет</w:t>
            </w:r>
          </w:p>
        </w:tc>
      </w:tr>
    </w:tbl>
    <w:p w:rsidR="00D3029B" w:rsidRPr="006E1D98" w:rsidRDefault="00D3029B" w:rsidP="00D3029B">
      <w:pPr>
        <w:spacing w:after="0"/>
        <w:jc w:val="both"/>
        <w:rPr>
          <w:rFonts w:ascii="Times New Roman" w:hAnsi="Times New Roman"/>
          <w:b/>
          <w:szCs w:val="52"/>
        </w:rPr>
      </w:pPr>
    </w:p>
    <w:p w:rsidR="00B85605" w:rsidRPr="00B85605" w:rsidRDefault="00155870" w:rsidP="00B85605">
      <w:pPr>
        <w:spacing w:after="0" w:line="360" w:lineRule="auto"/>
        <w:jc w:val="right"/>
        <w:outlineLvl w:val="1"/>
        <w:rPr>
          <w:rFonts w:ascii="Times New Roman" w:hAnsi="Times New Roman"/>
          <w:b/>
          <w:bCs/>
          <w:sz w:val="24"/>
          <w:szCs w:val="24"/>
        </w:rPr>
      </w:pPr>
      <w:r w:rsidRPr="006E1D98">
        <w:rPr>
          <w:rFonts w:ascii="Times New Roman" w:hAnsi="Times New Roman"/>
          <w:b/>
          <w:szCs w:val="52"/>
        </w:rPr>
        <w:br w:type="page"/>
      </w:r>
      <w:bookmarkStart w:id="106" w:name="_Toc118715000"/>
      <w:r w:rsidR="00B85605" w:rsidRPr="00B85605">
        <w:rPr>
          <w:rFonts w:ascii="Times New Roman" w:hAnsi="Times New Roman"/>
          <w:b/>
          <w:bCs/>
          <w:sz w:val="24"/>
          <w:szCs w:val="24"/>
        </w:rPr>
        <w:lastRenderedPageBreak/>
        <w:t>Приложение 2.19</w:t>
      </w:r>
    </w:p>
    <w:p w:rsidR="00B85605" w:rsidRPr="00B85605" w:rsidRDefault="00B85605" w:rsidP="00B85605">
      <w:pPr>
        <w:spacing w:after="0" w:line="360" w:lineRule="auto"/>
        <w:jc w:val="right"/>
        <w:rPr>
          <w:rFonts w:ascii="Times New Roman" w:hAnsi="Times New Roman"/>
          <w:sz w:val="24"/>
          <w:szCs w:val="24"/>
        </w:rPr>
      </w:pPr>
      <w:r w:rsidRPr="00B85605">
        <w:rPr>
          <w:rFonts w:ascii="Times New Roman" w:hAnsi="Times New Roman"/>
          <w:bCs/>
          <w:sz w:val="24"/>
          <w:szCs w:val="24"/>
        </w:rPr>
        <w:t>к ПООП СПО по</w:t>
      </w:r>
      <w:r w:rsidRPr="00B85605">
        <w:rPr>
          <w:rFonts w:ascii="Times New Roman" w:hAnsi="Times New Roman"/>
          <w:sz w:val="24"/>
          <w:szCs w:val="24"/>
        </w:rPr>
        <w:t xml:space="preserve"> специальности</w:t>
      </w:r>
    </w:p>
    <w:p w:rsidR="00B85605" w:rsidRPr="00B85605" w:rsidRDefault="00B85605" w:rsidP="00B85605">
      <w:pPr>
        <w:jc w:val="right"/>
        <w:rPr>
          <w:rFonts w:ascii="Times New Roman" w:hAnsi="Times New Roman"/>
          <w:b/>
          <w:i/>
        </w:rPr>
      </w:pPr>
      <w:r w:rsidRPr="00B85605">
        <w:rPr>
          <w:rFonts w:ascii="Times New Roman" w:hAnsi="Times New Roman"/>
          <w:sz w:val="24"/>
          <w:szCs w:val="24"/>
        </w:rPr>
        <w:t>44.02.02 Преподавание в начальных классах</w:t>
      </w:r>
    </w:p>
    <w:p w:rsidR="00B85605" w:rsidRPr="00B85605" w:rsidRDefault="00B85605" w:rsidP="00B85605">
      <w:pPr>
        <w:spacing w:after="160" w:line="259" w:lineRule="auto"/>
        <w:rPr>
          <w:rFonts w:ascii="Times New Roman" w:hAnsi="Times New Roman"/>
          <w:b/>
          <w:i/>
        </w:rPr>
      </w:pPr>
    </w:p>
    <w:p w:rsidR="00B85605" w:rsidRPr="00B85605" w:rsidRDefault="00B85605" w:rsidP="00B85605">
      <w:pPr>
        <w:jc w:val="center"/>
        <w:rPr>
          <w:rFonts w:ascii="Times New Roman" w:hAnsi="Times New Roman"/>
          <w:b/>
          <w:i/>
        </w:rPr>
      </w:pPr>
    </w:p>
    <w:p w:rsidR="00B85605" w:rsidRPr="00B85605" w:rsidRDefault="00B85605" w:rsidP="00B85605">
      <w:pPr>
        <w:jc w:val="center"/>
        <w:rPr>
          <w:rFonts w:ascii="Times New Roman" w:hAnsi="Times New Roman"/>
          <w:b/>
          <w:i/>
        </w:rPr>
      </w:pPr>
    </w:p>
    <w:p w:rsidR="00B85605" w:rsidRPr="00B85605" w:rsidRDefault="00B85605" w:rsidP="00B85605">
      <w:pPr>
        <w:jc w:val="center"/>
        <w:rPr>
          <w:rFonts w:ascii="Times New Roman" w:hAnsi="Times New Roman"/>
          <w:b/>
          <w:i/>
        </w:rPr>
      </w:pPr>
    </w:p>
    <w:p w:rsidR="00B85605" w:rsidRPr="00B85605" w:rsidRDefault="00B85605" w:rsidP="00B85605">
      <w:pPr>
        <w:jc w:val="center"/>
        <w:rPr>
          <w:rFonts w:ascii="Times New Roman" w:hAnsi="Times New Roman"/>
          <w:b/>
          <w:i/>
        </w:rPr>
      </w:pPr>
    </w:p>
    <w:p w:rsidR="00B85605" w:rsidRPr="00B85605" w:rsidRDefault="00B85605" w:rsidP="00B85605">
      <w:pPr>
        <w:jc w:val="center"/>
        <w:rPr>
          <w:rFonts w:ascii="Times New Roman" w:hAnsi="Times New Roman"/>
          <w:b/>
          <w:i/>
        </w:rPr>
      </w:pPr>
    </w:p>
    <w:p w:rsidR="00B85605" w:rsidRPr="00B85605" w:rsidRDefault="00B85605" w:rsidP="00B85605">
      <w:pPr>
        <w:jc w:val="center"/>
        <w:rPr>
          <w:rFonts w:ascii="Times New Roman" w:hAnsi="Times New Roman"/>
          <w:b/>
          <w:i/>
        </w:rPr>
      </w:pPr>
    </w:p>
    <w:p w:rsidR="00B85605" w:rsidRPr="00B85605" w:rsidRDefault="00B85605" w:rsidP="00B85605">
      <w:pPr>
        <w:jc w:val="center"/>
        <w:rPr>
          <w:rFonts w:ascii="Times New Roman" w:hAnsi="Times New Roman"/>
          <w:b/>
          <w:sz w:val="24"/>
          <w:szCs w:val="24"/>
        </w:rPr>
      </w:pPr>
      <w:r w:rsidRPr="00B85605">
        <w:rPr>
          <w:rFonts w:ascii="Times New Roman" w:hAnsi="Times New Roman"/>
          <w:b/>
          <w:sz w:val="24"/>
          <w:szCs w:val="24"/>
        </w:rPr>
        <w:t>ПРИМЕРНАЯ РАБОЧАЯ ПРОГРАММА УЧЕБНОЙ ДИСЦИПЛИНЫ</w:t>
      </w:r>
    </w:p>
    <w:p w:rsidR="00B85605" w:rsidRPr="00B85605" w:rsidRDefault="00B85605" w:rsidP="00B85605">
      <w:pPr>
        <w:jc w:val="center"/>
        <w:rPr>
          <w:rFonts w:ascii="Times New Roman" w:hAnsi="Times New Roman"/>
          <w:b/>
          <w:i/>
          <w:sz w:val="24"/>
          <w:szCs w:val="24"/>
          <w:u w:val="single"/>
        </w:rPr>
      </w:pPr>
    </w:p>
    <w:p w:rsidR="00B85605" w:rsidRPr="00B85605" w:rsidRDefault="00B85605" w:rsidP="00B85605">
      <w:pPr>
        <w:spacing w:after="0"/>
        <w:jc w:val="center"/>
        <w:rPr>
          <w:rFonts w:ascii="Times New Roman" w:hAnsi="Times New Roman"/>
          <w:b/>
          <w:i/>
          <w:sz w:val="24"/>
          <w:szCs w:val="24"/>
        </w:rPr>
      </w:pPr>
      <w:r w:rsidRPr="00B85605">
        <w:rPr>
          <w:rFonts w:ascii="Times New Roman" w:hAnsi="Times New Roman"/>
          <w:b/>
          <w:i/>
          <w:sz w:val="24"/>
          <w:szCs w:val="24"/>
        </w:rPr>
        <w:t>«</w:t>
      </w:r>
      <w:r w:rsidRPr="00B85605">
        <w:rPr>
          <w:rFonts w:ascii="Times New Roman" w:hAnsi="Times New Roman"/>
          <w:b/>
          <w:sz w:val="24"/>
          <w:szCs w:val="24"/>
        </w:rPr>
        <w:t>ОП.14 Проектная и исследовательская деятельность в профессиональной сфере</w:t>
      </w:r>
      <w:r w:rsidRPr="00B85605">
        <w:rPr>
          <w:rFonts w:ascii="Times New Roman" w:hAnsi="Times New Roman"/>
          <w:b/>
          <w:i/>
          <w:sz w:val="24"/>
          <w:szCs w:val="24"/>
        </w:rPr>
        <w:t>»</w:t>
      </w:r>
    </w:p>
    <w:p w:rsidR="00B85605" w:rsidRPr="00B85605" w:rsidRDefault="00B85605" w:rsidP="00B85605">
      <w:pPr>
        <w:jc w:val="center"/>
        <w:rPr>
          <w:rFonts w:ascii="Times New Roman" w:hAnsi="Times New Roman"/>
          <w:b/>
          <w:i/>
        </w:rPr>
      </w:pPr>
    </w:p>
    <w:p w:rsidR="00B85605" w:rsidRPr="00B85605" w:rsidRDefault="00B85605" w:rsidP="00B85605">
      <w:pPr>
        <w:rPr>
          <w:rFonts w:ascii="Times New Roman" w:hAnsi="Times New Roman"/>
          <w:b/>
          <w:i/>
        </w:rPr>
      </w:pPr>
    </w:p>
    <w:p w:rsidR="00B85605" w:rsidRPr="00B85605" w:rsidRDefault="00B85605" w:rsidP="00B85605">
      <w:pPr>
        <w:rPr>
          <w:rFonts w:ascii="Times New Roman" w:hAnsi="Times New Roman"/>
          <w:b/>
          <w:i/>
        </w:rPr>
      </w:pPr>
    </w:p>
    <w:p w:rsidR="00B85605" w:rsidRPr="00B85605" w:rsidRDefault="00B85605" w:rsidP="00B85605">
      <w:pPr>
        <w:rPr>
          <w:rFonts w:ascii="Times New Roman" w:hAnsi="Times New Roman"/>
          <w:b/>
          <w:i/>
        </w:rPr>
      </w:pPr>
    </w:p>
    <w:p w:rsidR="00B85605" w:rsidRPr="00B85605" w:rsidRDefault="00B85605" w:rsidP="00B85605">
      <w:pPr>
        <w:rPr>
          <w:rFonts w:ascii="Times New Roman" w:hAnsi="Times New Roman"/>
          <w:b/>
          <w:i/>
        </w:rPr>
      </w:pPr>
    </w:p>
    <w:p w:rsidR="00B85605" w:rsidRPr="00B85605" w:rsidRDefault="00B85605" w:rsidP="00B85605">
      <w:pPr>
        <w:rPr>
          <w:rFonts w:ascii="Times New Roman" w:hAnsi="Times New Roman"/>
          <w:b/>
          <w:i/>
        </w:rPr>
      </w:pPr>
    </w:p>
    <w:p w:rsidR="00B85605" w:rsidRPr="00B85605" w:rsidRDefault="00B85605" w:rsidP="00B85605">
      <w:pPr>
        <w:rPr>
          <w:rFonts w:ascii="Times New Roman" w:hAnsi="Times New Roman"/>
          <w:b/>
          <w:i/>
        </w:rPr>
      </w:pPr>
    </w:p>
    <w:p w:rsidR="00B85605" w:rsidRPr="00B85605" w:rsidRDefault="00B85605" w:rsidP="00B85605">
      <w:pPr>
        <w:rPr>
          <w:rFonts w:ascii="Times New Roman" w:hAnsi="Times New Roman"/>
          <w:b/>
          <w:i/>
        </w:rPr>
      </w:pPr>
    </w:p>
    <w:p w:rsidR="00B85605" w:rsidRPr="00B85605" w:rsidRDefault="00B85605" w:rsidP="00B85605">
      <w:pPr>
        <w:rPr>
          <w:rFonts w:ascii="Times New Roman" w:hAnsi="Times New Roman"/>
          <w:b/>
          <w:i/>
        </w:rPr>
      </w:pPr>
    </w:p>
    <w:p w:rsidR="00B85605" w:rsidRPr="00B85605" w:rsidRDefault="00B85605" w:rsidP="00B85605">
      <w:pPr>
        <w:rPr>
          <w:rFonts w:ascii="Times New Roman" w:hAnsi="Times New Roman"/>
          <w:b/>
          <w:i/>
        </w:rPr>
      </w:pPr>
    </w:p>
    <w:p w:rsidR="00B85605" w:rsidRPr="00B85605" w:rsidRDefault="00B85605" w:rsidP="00B85605">
      <w:pPr>
        <w:rPr>
          <w:rFonts w:ascii="Times New Roman" w:hAnsi="Times New Roman"/>
          <w:b/>
          <w:i/>
        </w:rPr>
      </w:pPr>
    </w:p>
    <w:p w:rsidR="00B85605" w:rsidRPr="00B85605" w:rsidRDefault="00B85605" w:rsidP="00B85605">
      <w:pPr>
        <w:rPr>
          <w:rFonts w:ascii="Times New Roman" w:hAnsi="Times New Roman"/>
          <w:b/>
          <w:i/>
        </w:rPr>
      </w:pPr>
    </w:p>
    <w:p w:rsidR="00B85605" w:rsidRPr="00B85605" w:rsidRDefault="00B85605" w:rsidP="00B85605">
      <w:pPr>
        <w:rPr>
          <w:rFonts w:ascii="Times New Roman" w:hAnsi="Times New Roman"/>
          <w:b/>
          <w:i/>
        </w:rPr>
      </w:pPr>
    </w:p>
    <w:p w:rsidR="00B85605" w:rsidRPr="00B85605" w:rsidRDefault="00B85605" w:rsidP="00B85605">
      <w:pPr>
        <w:rPr>
          <w:rFonts w:ascii="Times New Roman" w:hAnsi="Times New Roman"/>
          <w:b/>
          <w:i/>
        </w:rPr>
      </w:pPr>
    </w:p>
    <w:p w:rsidR="00B85605" w:rsidRPr="00B85605" w:rsidRDefault="00B85605" w:rsidP="00B85605">
      <w:pPr>
        <w:rPr>
          <w:rFonts w:ascii="Times New Roman" w:hAnsi="Times New Roman"/>
          <w:b/>
          <w:i/>
        </w:rPr>
      </w:pPr>
    </w:p>
    <w:p w:rsidR="00B85605" w:rsidRPr="00B85605" w:rsidRDefault="00B85605" w:rsidP="00B85605">
      <w:pPr>
        <w:rPr>
          <w:rFonts w:ascii="Times New Roman" w:hAnsi="Times New Roman"/>
          <w:b/>
          <w:i/>
        </w:rPr>
      </w:pPr>
    </w:p>
    <w:p w:rsidR="00B85605" w:rsidRPr="00B85605" w:rsidRDefault="00B85605" w:rsidP="00B85605">
      <w:pPr>
        <w:jc w:val="center"/>
        <w:rPr>
          <w:rFonts w:ascii="Times New Roman" w:hAnsi="Times New Roman"/>
          <w:b/>
          <w:sz w:val="24"/>
          <w:szCs w:val="24"/>
          <w:vertAlign w:val="superscript"/>
        </w:rPr>
      </w:pPr>
      <w:r w:rsidRPr="00B85605">
        <w:rPr>
          <w:rFonts w:ascii="Times New Roman" w:hAnsi="Times New Roman"/>
          <w:b/>
          <w:bCs/>
        </w:rPr>
        <w:t>2022 г.</w:t>
      </w:r>
      <w:r w:rsidRPr="00B85605">
        <w:rPr>
          <w:rFonts w:ascii="Times New Roman" w:hAnsi="Times New Roman"/>
          <w:b/>
          <w:bCs/>
        </w:rPr>
        <w:br w:type="page"/>
      </w:r>
    </w:p>
    <w:p w:rsidR="00B85605" w:rsidRPr="00B85605" w:rsidRDefault="00B85605" w:rsidP="00B85605">
      <w:pPr>
        <w:jc w:val="center"/>
        <w:rPr>
          <w:rFonts w:ascii="Times New Roman" w:hAnsi="Times New Roman"/>
          <w:b/>
          <w:i/>
          <w:sz w:val="24"/>
          <w:szCs w:val="24"/>
        </w:rPr>
      </w:pPr>
      <w:r w:rsidRPr="00B85605">
        <w:rPr>
          <w:rFonts w:ascii="Times New Roman" w:hAnsi="Times New Roman"/>
          <w:b/>
          <w:i/>
          <w:sz w:val="24"/>
          <w:szCs w:val="24"/>
        </w:rPr>
        <w:t>СОДЕРЖАНИЕ</w:t>
      </w:r>
    </w:p>
    <w:p w:rsidR="00B85605" w:rsidRPr="00B85605" w:rsidRDefault="00B85605" w:rsidP="00B85605">
      <w:pPr>
        <w:rPr>
          <w:rFonts w:ascii="Times New Roman" w:hAnsi="Times New Roman"/>
          <w:b/>
          <w:i/>
          <w:sz w:val="24"/>
          <w:szCs w:val="24"/>
        </w:rPr>
      </w:pPr>
    </w:p>
    <w:tbl>
      <w:tblPr>
        <w:tblW w:w="0" w:type="auto"/>
        <w:tblLook w:val="01E0"/>
      </w:tblPr>
      <w:tblGrid>
        <w:gridCol w:w="7501"/>
        <w:gridCol w:w="1854"/>
      </w:tblGrid>
      <w:tr w:rsidR="00B85605" w:rsidRPr="00B85605" w:rsidTr="008805F7">
        <w:tc>
          <w:tcPr>
            <w:tcW w:w="7501" w:type="dxa"/>
          </w:tcPr>
          <w:p w:rsidR="00B85605" w:rsidRPr="00B85605" w:rsidRDefault="00B85605" w:rsidP="008805F7">
            <w:pPr>
              <w:numPr>
                <w:ilvl w:val="0"/>
                <w:numId w:val="198"/>
              </w:numPr>
              <w:suppressAutoHyphens/>
              <w:rPr>
                <w:rFonts w:ascii="Times New Roman" w:hAnsi="Times New Roman"/>
                <w:b/>
                <w:sz w:val="24"/>
                <w:szCs w:val="24"/>
              </w:rPr>
            </w:pPr>
            <w:r w:rsidRPr="00B85605">
              <w:rPr>
                <w:rFonts w:ascii="Times New Roman" w:hAnsi="Times New Roman"/>
                <w:b/>
                <w:sz w:val="24"/>
                <w:szCs w:val="24"/>
              </w:rPr>
              <w:t xml:space="preserve">ОБЩАЯ ХАРАКТЕРИСТИКА </w:t>
            </w:r>
            <w:r w:rsidRPr="00B85605">
              <w:rPr>
                <w:rFonts w:ascii="Times New Roman" w:hAnsi="Times New Roman"/>
                <w:b/>
                <w:color w:val="000000"/>
                <w:sz w:val="24"/>
                <w:szCs w:val="24"/>
              </w:rPr>
              <w:t>ПРИМЕРНОЙ РАБОЧЕЙ ПРОГРАММЫ</w:t>
            </w:r>
            <w:r w:rsidRPr="00B85605">
              <w:rPr>
                <w:rFonts w:ascii="Times New Roman" w:hAnsi="Times New Roman"/>
                <w:b/>
                <w:sz w:val="24"/>
                <w:szCs w:val="24"/>
              </w:rPr>
              <w:t xml:space="preserve"> УЧЕБНОЙ ДИСЦИПЛИНЫ</w:t>
            </w:r>
          </w:p>
        </w:tc>
        <w:tc>
          <w:tcPr>
            <w:tcW w:w="1854" w:type="dxa"/>
          </w:tcPr>
          <w:p w:rsidR="00B85605" w:rsidRPr="00B85605" w:rsidRDefault="00B85605" w:rsidP="00B85605">
            <w:pPr>
              <w:rPr>
                <w:rFonts w:ascii="Times New Roman" w:hAnsi="Times New Roman"/>
                <w:b/>
                <w:sz w:val="24"/>
                <w:szCs w:val="24"/>
              </w:rPr>
            </w:pPr>
          </w:p>
        </w:tc>
      </w:tr>
      <w:tr w:rsidR="00B85605" w:rsidRPr="00B85605" w:rsidTr="008805F7">
        <w:tc>
          <w:tcPr>
            <w:tcW w:w="7501" w:type="dxa"/>
          </w:tcPr>
          <w:p w:rsidR="00B85605" w:rsidRPr="00B85605" w:rsidRDefault="00B85605" w:rsidP="008805F7">
            <w:pPr>
              <w:numPr>
                <w:ilvl w:val="0"/>
                <w:numId w:val="198"/>
              </w:numPr>
              <w:suppressAutoHyphens/>
              <w:rPr>
                <w:rFonts w:ascii="Times New Roman" w:hAnsi="Times New Roman"/>
                <w:b/>
                <w:sz w:val="24"/>
                <w:szCs w:val="24"/>
              </w:rPr>
            </w:pPr>
            <w:r w:rsidRPr="00B85605">
              <w:rPr>
                <w:rFonts w:ascii="Times New Roman" w:hAnsi="Times New Roman"/>
                <w:b/>
                <w:sz w:val="24"/>
                <w:szCs w:val="24"/>
              </w:rPr>
              <w:t>СТРУКТУРА И СОДЕРЖАНИЕ УЧЕБНОЙ ДИСЦИПЛИНЫ</w:t>
            </w:r>
          </w:p>
          <w:p w:rsidR="00B85605" w:rsidRPr="00B85605" w:rsidRDefault="00B85605" w:rsidP="008805F7">
            <w:pPr>
              <w:numPr>
                <w:ilvl w:val="0"/>
                <w:numId w:val="198"/>
              </w:numPr>
              <w:suppressAutoHyphens/>
              <w:rPr>
                <w:rFonts w:ascii="Times New Roman" w:hAnsi="Times New Roman"/>
                <w:b/>
                <w:sz w:val="24"/>
                <w:szCs w:val="24"/>
              </w:rPr>
            </w:pPr>
            <w:r w:rsidRPr="00B85605">
              <w:rPr>
                <w:rFonts w:ascii="Times New Roman" w:hAnsi="Times New Roman"/>
                <w:b/>
                <w:sz w:val="24"/>
                <w:szCs w:val="24"/>
              </w:rPr>
              <w:t>УСЛОВИЯ РЕАЛИЗАЦИИ УЧЕБНОЙ ДИСЦИПЛИНЫ</w:t>
            </w:r>
          </w:p>
        </w:tc>
        <w:tc>
          <w:tcPr>
            <w:tcW w:w="1854" w:type="dxa"/>
          </w:tcPr>
          <w:p w:rsidR="00B85605" w:rsidRPr="00B85605" w:rsidRDefault="00B85605" w:rsidP="00B85605">
            <w:pPr>
              <w:ind w:left="644"/>
              <w:rPr>
                <w:rFonts w:ascii="Times New Roman" w:hAnsi="Times New Roman"/>
                <w:b/>
                <w:sz w:val="24"/>
                <w:szCs w:val="24"/>
              </w:rPr>
            </w:pPr>
          </w:p>
        </w:tc>
      </w:tr>
      <w:tr w:rsidR="00B85605" w:rsidRPr="00B85605" w:rsidTr="008805F7">
        <w:tc>
          <w:tcPr>
            <w:tcW w:w="7501" w:type="dxa"/>
          </w:tcPr>
          <w:p w:rsidR="00B85605" w:rsidRPr="00B85605" w:rsidRDefault="00B85605" w:rsidP="008805F7">
            <w:pPr>
              <w:numPr>
                <w:ilvl w:val="0"/>
                <w:numId w:val="198"/>
              </w:numPr>
              <w:suppressAutoHyphens/>
              <w:rPr>
                <w:rFonts w:ascii="Times New Roman" w:hAnsi="Times New Roman"/>
                <w:b/>
                <w:sz w:val="24"/>
                <w:szCs w:val="24"/>
              </w:rPr>
            </w:pPr>
            <w:r w:rsidRPr="00B85605">
              <w:rPr>
                <w:rFonts w:ascii="Times New Roman" w:hAnsi="Times New Roman"/>
                <w:b/>
                <w:sz w:val="24"/>
                <w:szCs w:val="24"/>
              </w:rPr>
              <w:t>КОНТРОЛЬ И ОЦЕНКА РЕЗУЛЬТАТОВ ОСВОЕНИЯ УЧЕБНОЙ ДИСЦИПЛИНЫ</w:t>
            </w:r>
          </w:p>
          <w:p w:rsidR="00B85605" w:rsidRPr="00B85605" w:rsidRDefault="00B85605" w:rsidP="00B85605">
            <w:pPr>
              <w:suppressAutoHyphens/>
              <w:rPr>
                <w:rFonts w:ascii="Times New Roman" w:hAnsi="Times New Roman"/>
                <w:b/>
                <w:sz w:val="24"/>
                <w:szCs w:val="24"/>
              </w:rPr>
            </w:pPr>
          </w:p>
        </w:tc>
        <w:tc>
          <w:tcPr>
            <w:tcW w:w="1854" w:type="dxa"/>
          </w:tcPr>
          <w:p w:rsidR="00B85605" w:rsidRPr="00B85605" w:rsidRDefault="00B85605" w:rsidP="00B85605">
            <w:pPr>
              <w:rPr>
                <w:rFonts w:ascii="Times New Roman" w:hAnsi="Times New Roman"/>
                <w:b/>
                <w:sz w:val="24"/>
                <w:szCs w:val="24"/>
              </w:rPr>
            </w:pPr>
          </w:p>
        </w:tc>
      </w:tr>
    </w:tbl>
    <w:p w:rsidR="00B85605" w:rsidRPr="00B85605" w:rsidRDefault="00B85605" w:rsidP="008805F7">
      <w:pPr>
        <w:numPr>
          <w:ilvl w:val="0"/>
          <w:numId w:val="199"/>
        </w:numPr>
        <w:suppressAutoHyphens/>
        <w:spacing w:after="0"/>
        <w:jc w:val="center"/>
        <w:rPr>
          <w:rFonts w:ascii="Times New Roman" w:hAnsi="Times New Roman"/>
          <w:b/>
          <w:sz w:val="24"/>
          <w:szCs w:val="24"/>
        </w:rPr>
      </w:pPr>
      <w:r w:rsidRPr="00B85605">
        <w:rPr>
          <w:rFonts w:ascii="Times New Roman" w:hAnsi="Times New Roman"/>
          <w:b/>
          <w:i/>
          <w:u w:val="single"/>
        </w:rPr>
        <w:br w:type="page"/>
      </w:r>
      <w:r w:rsidRPr="00B85605">
        <w:rPr>
          <w:rFonts w:ascii="Times New Roman" w:hAnsi="Times New Roman"/>
          <w:b/>
          <w:sz w:val="24"/>
          <w:szCs w:val="24"/>
        </w:rPr>
        <w:lastRenderedPageBreak/>
        <w:t xml:space="preserve">ОБЩАЯ ХАРАКТЕРИСТИКА </w:t>
      </w:r>
      <w:r w:rsidRPr="00B85605">
        <w:rPr>
          <w:rFonts w:ascii="Times New Roman" w:hAnsi="Times New Roman"/>
          <w:b/>
          <w:color w:val="000000"/>
          <w:sz w:val="24"/>
          <w:szCs w:val="24"/>
        </w:rPr>
        <w:t>ПРИМЕРНОЙ РАБОЧЕЙ ПРОГРАММЫ</w:t>
      </w:r>
      <w:r w:rsidRPr="00B85605">
        <w:rPr>
          <w:rFonts w:ascii="Times New Roman" w:hAnsi="Times New Roman"/>
          <w:b/>
          <w:sz w:val="24"/>
          <w:szCs w:val="24"/>
        </w:rPr>
        <w:t xml:space="preserve"> УЧЕБНОЙ ДИСЦИПЛИНЫ</w:t>
      </w:r>
    </w:p>
    <w:p w:rsidR="00B85605" w:rsidRPr="00B85605" w:rsidRDefault="00B85605" w:rsidP="00B85605">
      <w:pPr>
        <w:suppressAutoHyphens/>
        <w:spacing w:after="0" w:line="240" w:lineRule="auto"/>
        <w:ind w:left="720"/>
        <w:jc w:val="center"/>
        <w:rPr>
          <w:rFonts w:ascii="Times New Roman" w:hAnsi="Times New Roman"/>
          <w:b/>
          <w:sz w:val="24"/>
          <w:szCs w:val="24"/>
        </w:rPr>
      </w:pPr>
      <w:r w:rsidRPr="00B85605">
        <w:rPr>
          <w:rFonts w:ascii="Times New Roman" w:hAnsi="Times New Roman"/>
          <w:b/>
          <w:sz w:val="24"/>
          <w:szCs w:val="24"/>
        </w:rPr>
        <w:t>«ОП.</w:t>
      </w:r>
      <w:r w:rsidR="004F3F0F">
        <w:rPr>
          <w:rFonts w:ascii="Times New Roman" w:hAnsi="Times New Roman"/>
          <w:b/>
          <w:sz w:val="24"/>
          <w:szCs w:val="24"/>
        </w:rPr>
        <w:t>14</w:t>
      </w:r>
      <w:r w:rsidRPr="00B85605">
        <w:rPr>
          <w:rFonts w:ascii="Times New Roman" w:hAnsi="Times New Roman"/>
          <w:b/>
          <w:sz w:val="24"/>
          <w:szCs w:val="24"/>
        </w:rPr>
        <w:t xml:space="preserve"> Проектная и исследовательская деятельность </w:t>
      </w:r>
      <w:r w:rsidRPr="00B85605">
        <w:rPr>
          <w:rFonts w:ascii="Times New Roman" w:hAnsi="Times New Roman"/>
          <w:b/>
          <w:sz w:val="24"/>
          <w:szCs w:val="24"/>
        </w:rPr>
        <w:br/>
        <w:t>в профессиональной сфере»</w:t>
      </w:r>
    </w:p>
    <w:p w:rsidR="00B85605" w:rsidRPr="00B85605" w:rsidRDefault="00B85605" w:rsidP="00B85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B85605" w:rsidRPr="00B85605" w:rsidRDefault="00B85605" w:rsidP="00B85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B85605">
        <w:rPr>
          <w:rFonts w:ascii="Times New Roman" w:hAnsi="Times New Roman"/>
          <w:b/>
          <w:sz w:val="24"/>
          <w:szCs w:val="24"/>
        </w:rPr>
        <w:t xml:space="preserve">1.1. Место дисциплины в структуре основной образовательной программы: </w:t>
      </w:r>
    </w:p>
    <w:p w:rsidR="00B85605" w:rsidRPr="00B85605" w:rsidRDefault="00B85605" w:rsidP="00B8560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B85605">
        <w:rPr>
          <w:rFonts w:ascii="Times New Roman" w:hAnsi="Times New Roman"/>
          <w:sz w:val="24"/>
          <w:szCs w:val="24"/>
        </w:rPr>
        <w:t xml:space="preserve">Учебная дисциплина «ОП.14 Проектная и исследовательская деятельность в профессиональной сфере» является обязательной частью общепрофессионального цикла примерной основной образовательной программы в соответствии с ФГОС СПО по </w:t>
      </w:r>
      <w:r w:rsidRPr="00B85605">
        <w:rPr>
          <w:rFonts w:ascii="Times New Roman" w:hAnsi="Times New Roman"/>
          <w:color w:val="000000"/>
          <w:sz w:val="24"/>
          <w:szCs w:val="24"/>
        </w:rPr>
        <w:t>специальности 44.02.02 Преподавание в начальных классах.</w:t>
      </w:r>
    </w:p>
    <w:p w:rsidR="00B85605" w:rsidRPr="00B85605" w:rsidRDefault="00B85605" w:rsidP="00B8560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B85605">
        <w:rPr>
          <w:rFonts w:ascii="Times New Roman" w:hAnsi="Times New Roman"/>
          <w:sz w:val="24"/>
          <w:szCs w:val="24"/>
        </w:rPr>
        <w:t>Особое значение дисциплина имеет при формировании и развитии ОК 01</w:t>
      </w:r>
      <w:r w:rsidR="004F3F0F">
        <w:rPr>
          <w:rFonts w:ascii="Times New Roman" w:hAnsi="Times New Roman"/>
          <w:sz w:val="24"/>
          <w:szCs w:val="24"/>
        </w:rPr>
        <w:t>,</w:t>
      </w:r>
      <w:r w:rsidRPr="00B85605">
        <w:rPr>
          <w:rFonts w:ascii="Times New Roman" w:hAnsi="Times New Roman"/>
          <w:sz w:val="24"/>
          <w:szCs w:val="24"/>
        </w:rPr>
        <w:t xml:space="preserve"> ОК 02</w:t>
      </w:r>
      <w:r w:rsidR="004F3F0F">
        <w:rPr>
          <w:rFonts w:ascii="Times New Roman" w:hAnsi="Times New Roman"/>
          <w:sz w:val="24"/>
          <w:szCs w:val="24"/>
        </w:rPr>
        <w:t>,</w:t>
      </w:r>
      <w:r w:rsidRPr="00B85605">
        <w:rPr>
          <w:rFonts w:ascii="Times New Roman" w:hAnsi="Times New Roman"/>
          <w:sz w:val="24"/>
          <w:szCs w:val="24"/>
        </w:rPr>
        <w:t xml:space="preserve"> ОК 03</w:t>
      </w:r>
      <w:r w:rsidR="004F3F0F">
        <w:rPr>
          <w:rFonts w:ascii="Times New Roman" w:hAnsi="Times New Roman"/>
          <w:sz w:val="24"/>
          <w:szCs w:val="24"/>
        </w:rPr>
        <w:t>,</w:t>
      </w:r>
      <w:r w:rsidRPr="00B85605">
        <w:rPr>
          <w:rFonts w:ascii="Times New Roman" w:hAnsi="Times New Roman"/>
          <w:sz w:val="24"/>
          <w:szCs w:val="24"/>
        </w:rPr>
        <w:t xml:space="preserve"> ОК 04.</w:t>
      </w:r>
    </w:p>
    <w:p w:rsidR="00B85605" w:rsidRPr="00B85605" w:rsidRDefault="00B85605" w:rsidP="00B85605">
      <w:pPr>
        <w:spacing w:after="0"/>
        <w:ind w:firstLine="709"/>
        <w:rPr>
          <w:rFonts w:ascii="Times New Roman" w:hAnsi="Times New Roman"/>
          <w:b/>
          <w:sz w:val="24"/>
          <w:szCs w:val="24"/>
        </w:rPr>
      </w:pPr>
      <w:r w:rsidRPr="00B85605">
        <w:rPr>
          <w:rFonts w:ascii="Times New Roman" w:hAnsi="Times New Roman"/>
          <w:b/>
          <w:sz w:val="24"/>
          <w:szCs w:val="24"/>
        </w:rPr>
        <w:t>1.2. Цель и планируемые результаты освоения дисциплины:</w:t>
      </w:r>
    </w:p>
    <w:p w:rsidR="00B85605" w:rsidRPr="00B85605" w:rsidRDefault="00B85605" w:rsidP="00B85605">
      <w:pPr>
        <w:suppressAutoHyphens/>
        <w:spacing w:after="0" w:line="240" w:lineRule="auto"/>
        <w:ind w:firstLine="709"/>
        <w:jc w:val="both"/>
        <w:rPr>
          <w:rFonts w:ascii="Times New Roman" w:hAnsi="Times New Roman"/>
          <w:sz w:val="24"/>
          <w:szCs w:val="24"/>
          <w:lang w:eastAsia="en-US"/>
        </w:rPr>
      </w:pPr>
      <w:r w:rsidRPr="00B85605">
        <w:rPr>
          <w:rFonts w:ascii="Times New Roman" w:hAnsi="Times New Roman"/>
          <w:sz w:val="24"/>
          <w:szCs w:val="24"/>
        </w:rPr>
        <w:t xml:space="preserve">В рамках программы учебной дисциплины обучающимися осваиваются умения </w:t>
      </w:r>
      <w:r w:rsidRPr="00B85605">
        <w:rPr>
          <w:rFonts w:ascii="Times New Roman" w:hAnsi="Times New Roman"/>
          <w:sz w:val="24"/>
          <w:szCs w:val="24"/>
        </w:rPr>
        <w:br/>
        <w:t>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969"/>
        <w:gridCol w:w="4394"/>
      </w:tblGrid>
      <w:tr w:rsidR="00B85605" w:rsidRPr="00B85605" w:rsidTr="008805F7">
        <w:trPr>
          <w:trHeight w:val="649"/>
        </w:trPr>
        <w:tc>
          <w:tcPr>
            <w:tcW w:w="1101" w:type="dxa"/>
            <w:hideMark/>
          </w:tcPr>
          <w:p w:rsidR="00B85605" w:rsidRPr="00B85605" w:rsidRDefault="00B85605" w:rsidP="00B85605">
            <w:pPr>
              <w:suppressAutoHyphens/>
              <w:spacing w:after="0" w:line="240" w:lineRule="auto"/>
              <w:jc w:val="center"/>
              <w:rPr>
                <w:rFonts w:ascii="Times New Roman" w:hAnsi="Times New Roman"/>
                <w:b/>
                <w:sz w:val="24"/>
                <w:szCs w:val="24"/>
              </w:rPr>
            </w:pPr>
            <w:r w:rsidRPr="00B85605">
              <w:rPr>
                <w:rFonts w:ascii="Times New Roman" w:hAnsi="Times New Roman"/>
                <w:b/>
                <w:sz w:val="24"/>
                <w:szCs w:val="24"/>
              </w:rPr>
              <w:t>Код</w:t>
            </w:r>
          </w:p>
          <w:p w:rsidR="00B85605" w:rsidRPr="00B85605" w:rsidRDefault="00B85605" w:rsidP="00B85605">
            <w:pPr>
              <w:suppressAutoHyphens/>
              <w:spacing w:after="0" w:line="240" w:lineRule="auto"/>
              <w:jc w:val="center"/>
              <w:rPr>
                <w:rFonts w:ascii="Times New Roman" w:hAnsi="Times New Roman"/>
                <w:b/>
                <w:sz w:val="24"/>
                <w:szCs w:val="24"/>
              </w:rPr>
            </w:pPr>
            <w:r w:rsidRPr="00B85605">
              <w:rPr>
                <w:rFonts w:ascii="Times New Roman" w:hAnsi="Times New Roman"/>
                <w:b/>
                <w:sz w:val="24"/>
                <w:szCs w:val="24"/>
              </w:rPr>
              <w:t>ПК, ОК</w:t>
            </w:r>
          </w:p>
        </w:tc>
        <w:tc>
          <w:tcPr>
            <w:tcW w:w="3969" w:type="dxa"/>
            <w:hideMark/>
          </w:tcPr>
          <w:p w:rsidR="00B85605" w:rsidRPr="00B85605" w:rsidRDefault="00B85605" w:rsidP="00B85605">
            <w:pPr>
              <w:suppressAutoHyphens/>
              <w:spacing w:after="0" w:line="240" w:lineRule="auto"/>
              <w:jc w:val="center"/>
              <w:rPr>
                <w:rFonts w:ascii="Times New Roman" w:hAnsi="Times New Roman"/>
                <w:b/>
                <w:sz w:val="24"/>
                <w:szCs w:val="24"/>
              </w:rPr>
            </w:pPr>
            <w:r w:rsidRPr="00B85605">
              <w:rPr>
                <w:rFonts w:ascii="Times New Roman" w:hAnsi="Times New Roman"/>
                <w:b/>
                <w:sz w:val="24"/>
                <w:szCs w:val="24"/>
              </w:rPr>
              <w:t>Умения</w:t>
            </w:r>
          </w:p>
        </w:tc>
        <w:tc>
          <w:tcPr>
            <w:tcW w:w="4394" w:type="dxa"/>
            <w:hideMark/>
          </w:tcPr>
          <w:p w:rsidR="00B85605" w:rsidRPr="00B85605" w:rsidRDefault="00B85605" w:rsidP="00B85605">
            <w:pPr>
              <w:suppressAutoHyphens/>
              <w:spacing w:after="0" w:line="240" w:lineRule="auto"/>
              <w:jc w:val="center"/>
              <w:rPr>
                <w:rFonts w:ascii="Times New Roman" w:hAnsi="Times New Roman"/>
                <w:b/>
                <w:sz w:val="24"/>
                <w:szCs w:val="24"/>
              </w:rPr>
            </w:pPr>
            <w:r w:rsidRPr="00B85605">
              <w:rPr>
                <w:rFonts w:ascii="Times New Roman" w:hAnsi="Times New Roman"/>
                <w:b/>
                <w:sz w:val="24"/>
                <w:szCs w:val="24"/>
              </w:rPr>
              <w:t>Знания</w:t>
            </w:r>
          </w:p>
        </w:tc>
      </w:tr>
      <w:tr w:rsidR="00B85605" w:rsidRPr="00B85605" w:rsidTr="008805F7">
        <w:trPr>
          <w:trHeight w:val="212"/>
        </w:trPr>
        <w:tc>
          <w:tcPr>
            <w:tcW w:w="1101" w:type="dxa"/>
          </w:tcPr>
          <w:p w:rsidR="00B85605" w:rsidRPr="00B85605" w:rsidRDefault="00B85605" w:rsidP="00B85605">
            <w:pPr>
              <w:widowControl w:val="0"/>
              <w:autoSpaceDE w:val="0"/>
              <w:autoSpaceDN w:val="0"/>
              <w:adjustRightInd w:val="0"/>
              <w:spacing w:after="0" w:line="240" w:lineRule="auto"/>
              <w:jc w:val="center"/>
              <w:rPr>
                <w:rFonts w:ascii="Times New Roman" w:hAnsi="Times New Roman"/>
              </w:rPr>
            </w:pPr>
            <w:r w:rsidRPr="00B85605">
              <w:rPr>
                <w:rFonts w:ascii="Times New Roman" w:hAnsi="Times New Roman"/>
              </w:rPr>
              <w:t>ОК 01</w:t>
            </w:r>
          </w:p>
        </w:tc>
        <w:tc>
          <w:tcPr>
            <w:tcW w:w="3969" w:type="dxa"/>
          </w:tcPr>
          <w:p w:rsidR="00B85605" w:rsidRPr="00B85605" w:rsidRDefault="00B85605" w:rsidP="00B85605">
            <w:pPr>
              <w:tabs>
                <w:tab w:val="left" w:pos="301"/>
              </w:tabs>
              <w:spacing w:after="0" w:line="240" w:lineRule="auto"/>
              <w:jc w:val="both"/>
              <w:rPr>
                <w:rFonts w:ascii="Times New Roman" w:hAnsi="Times New Roman"/>
                <w:iCs/>
                <w:sz w:val="24"/>
                <w:szCs w:val="24"/>
                <w:lang/>
              </w:rPr>
            </w:pPr>
            <w:r w:rsidRPr="00B85605">
              <w:rPr>
                <w:rFonts w:ascii="Times New Roman" w:hAnsi="Times New Roman"/>
                <w:iCs/>
                <w:sz w:val="24"/>
                <w:szCs w:val="24"/>
                <w:lang/>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rsidR="00B85605" w:rsidRPr="00B85605" w:rsidRDefault="00B85605" w:rsidP="00B85605">
            <w:pPr>
              <w:tabs>
                <w:tab w:val="left" w:pos="301"/>
              </w:tabs>
              <w:spacing w:after="0" w:line="240" w:lineRule="auto"/>
              <w:jc w:val="both"/>
              <w:rPr>
                <w:rFonts w:ascii="Times New Roman" w:hAnsi="Times New Roman"/>
                <w:iCs/>
                <w:sz w:val="24"/>
                <w:szCs w:val="24"/>
                <w:lang/>
              </w:rPr>
            </w:pPr>
            <w:r w:rsidRPr="00B85605">
              <w:rPr>
                <w:rFonts w:ascii="Times New Roman" w:hAnsi="Times New Roman"/>
                <w:iCs/>
                <w:sz w:val="24"/>
                <w:szCs w:val="24"/>
                <w:lang/>
              </w:rPr>
              <w:t>составлять план действия; определять необходимые ресурсы;</w:t>
            </w:r>
          </w:p>
          <w:p w:rsidR="00B85605" w:rsidRPr="00B85605" w:rsidRDefault="00B85605" w:rsidP="00B85605">
            <w:pPr>
              <w:tabs>
                <w:tab w:val="left" w:pos="301"/>
              </w:tabs>
              <w:spacing w:after="0" w:line="240" w:lineRule="auto"/>
              <w:jc w:val="both"/>
              <w:rPr>
                <w:rFonts w:ascii="Times New Roman" w:hAnsi="Times New Roman"/>
                <w:iCs/>
                <w:sz w:val="24"/>
                <w:szCs w:val="24"/>
                <w:lang/>
              </w:rPr>
            </w:pPr>
            <w:r w:rsidRPr="00B85605">
              <w:rPr>
                <w:rFonts w:ascii="Times New Roman" w:hAnsi="Times New Roman"/>
                <w:iCs/>
                <w:sz w:val="24"/>
                <w:szCs w:val="24"/>
                <w:lang/>
              </w:rPr>
              <w:t xml:space="preserve">владеть актуальными методами работы в профессиональной и смежных сферах; </w:t>
            </w:r>
          </w:p>
          <w:p w:rsidR="00B85605" w:rsidRPr="00B85605" w:rsidRDefault="00B85605" w:rsidP="00B85605">
            <w:pPr>
              <w:tabs>
                <w:tab w:val="left" w:pos="301"/>
              </w:tabs>
              <w:spacing w:after="0" w:line="240" w:lineRule="auto"/>
              <w:jc w:val="both"/>
              <w:rPr>
                <w:rFonts w:ascii="Times New Roman" w:hAnsi="Times New Roman"/>
                <w:iCs/>
                <w:sz w:val="24"/>
                <w:szCs w:val="24"/>
                <w:lang/>
              </w:rPr>
            </w:pPr>
            <w:r w:rsidRPr="00B85605">
              <w:rPr>
                <w:rFonts w:ascii="Times New Roman" w:hAnsi="Times New Roman"/>
                <w:iCs/>
                <w:sz w:val="24"/>
                <w:szCs w:val="24"/>
                <w:lang/>
              </w:rPr>
              <w:t xml:space="preserve">реализовывать составленный план; </w:t>
            </w:r>
          </w:p>
          <w:p w:rsidR="00B85605" w:rsidRPr="00B85605" w:rsidRDefault="00B85605" w:rsidP="00B85605">
            <w:pPr>
              <w:tabs>
                <w:tab w:val="left" w:pos="301"/>
              </w:tabs>
              <w:spacing w:after="0" w:line="240" w:lineRule="auto"/>
              <w:jc w:val="both"/>
              <w:rPr>
                <w:rFonts w:ascii="Times New Roman" w:hAnsi="Times New Roman"/>
                <w:sz w:val="24"/>
                <w:szCs w:val="24"/>
                <w:lang/>
              </w:rPr>
            </w:pPr>
            <w:r w:rsidRPr="00B85605">
              <w:rPr>
                <w:rFonts w:ascii="Times New Roman" w:hAnsi="Times New Roman"/>
                <w:iCs/>
                <w:sz w:val="24"/>
                <w:szCs w:val="24"/>
                <w:lang/>
              </w:rPr>
              <w:t>оценивать результат и последствия своих действий (самостоятельно или с помощью наставника)</w:t>
            </w:r>
          </w:p>
        </w:tc>
        <w:tc>
          <w:tcPr>
            <w:tcW w:w="4394" w:type="dxa"/>
          </w:tcPr>
          <w:p w:rsidR="00B85605" w:rsidRPr="00B85605" w:rsidRDefault="00B85605" w:rsidP="00B85605">
            <w:pPr>
              <w:shd w:val="clear" w:color="auto" w:fill="FFFFFF"/>
              <w:tabs>
                <w:tab w:val="left" w:pos="361"/>
              </w:tabs>
              <w:spacing w:after="0" w:line="240" w:lineRule="auto"/>
              <w:jc w:val="both"/>
              <w:rPr>
                <w:rFonts w:ascii="Times New Roman" w:hAnsi="Times New Roman"/>
                <w:bCs/>
                <w:sz w:val="24"/>
                <w:szCs w:val="24"/>
                <w:lang/>
              </w:rPr>
            </w:pPr>
            <w:r w:rsidRPr="00B85605">
              <w:rPr>
                <w:rFonts w:ascii="Times New Roman" w:hAnsi="Times New Roman"/>
                <w:iCs/>
                <w:sz w:val="24"/>
                <w:szCs w:val="24"/>
                <w:lang/>
              </w:rPr>
              <w:t>а</w:t>
            </w:r>
            <w:r w:rsidRPr="00B85605">
              <w:rPr>
                <w:rFonts w:ascii="Times New Roman" w:hAnsi="Times New Roman"/>
                <w:bCs/>
                <w:sz w:val="24"/>
                <w:szCs w:val="24"/>
                <w:lang/>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B85605" w:rsidRPr="00B85605" w:rsidRDefault="00B85605" w:rsidP="00B85605">
            <w:pPr>
              <w:shd w:val="clear" w:color="auto" w:fill="FFFFFF"/>
              <w:tabs>
                <w:tab w:val="left" w:pos="361"/>
              </w:tabs>
              <w:spacing w:after="0" w:line="240" w:lineRule="auto"/>
              <w:jc w:val="both"/>
              <w:rPr>
                <w:rFonts w:ascii="Times New Roman" w:hAnsi="Times New Roman"/>
                <w:sz w:val="24"/>
                <w:szCs w:val="24"/>
                <w:lang/>
              </w:rPr>
            </w:pPr>
            <w:r w:rsidRPr="00B85605">
              <w:rPr>
                <w:rFonts w:ascii="Times New Roman" w:hAnsi="Times New Roman"/>
                <w:bCs/>
                <w:sz w:val="24"/>
                <w:szCs w:val="24"/>
                <w:lang/>
              </w:rPr>
              <w:t xml:space="preserve">алгоритмы выполнения работ в профессиональной </w:t>
            </w:r>
            <w:r w:rsidRPr="00B85605">
              <w:rPr>
                <w:rFonts w:ascii="Times New Roman" w:hAnsi="Times New Roman"/>
                <w:bCs/>
                <w:sz w:val="24"/>
                <w:szCs w:val="24"/>
                <w:lang/>
              </w:rPr>
              <w:br/>
              <w:t>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B85605" w:rsidRPr="00B85605" w:rsidTr="008805F7">
        <w:trPr>
          <w:trHeight w:val="212"/>
        </w:trPr>
        <w:tc>
          <w:tcPr>
            <w:tcW w:w="1101" w:type="dxa"/>
          </w:tcPr>
          <w:p w:rsidR="00B85605" w:rsidRPr="00B85605" w:rsidRDefault="00B85605" w:rsidP="00B85605">
            <w:pPr>
              <w:widowControl w:val="0"/>
              <w:autoSpaceDE w:val="0"/>
              <w:autoSpaceDN w:val="0"/>
              <w:adjustRightInd w:val="0"/>
              <w:spacing w:after="0" w:line="240" w:lineRule="auto"/>
              <w:jc w:val="center"/>
              <w:rPr>
                <w:rFonts w:ascii="Times New Roman" w:hAnsi="Times New Roman"/>
              </w:rPr>
            </w:pPr>
            <w:r w:rsidRPr="00B85605">
              <w:rPr>
                <w:rFonts w:ascii="Times New Roman" w:hAnsi="Times New Roman"/>
              </w:rPr>
              <w:t>ОК 02</w:t>
            </w:r>
          </w:p>
        </w:tc>
        <w:tc>
          <w:tcPr>
            <w:tcW w:w="3969" w:type="dxa"/>
          </w:tcPr>
          <w:p w:rsidR="00B85605" w:rsidRPr="00B85605" w:rsidRDefault="00B85605" w:rsidP="00B85605">
            <w:pPr>
              <w:tabs>
                <w:tab w:val="left" w:pos="301"/>
              </w:tabs>
              <w:spacing w:after="0" w:line="240" w:lineRule="auto"/>
              <w:jc w:val="both"/>
              <w:rPr>
                <w:rFonts w:ascii="Times New Roman" w:hAnsi="Times New Roman"/>
                <w:iCs/>
                <w:sz w:val="24"/>
                <w:szCs w:val="24"/>
                <w:lang/>
              </w:rPr>
            </w:pPr>
            <w:r w:rsidRPr="00B85605">
              <w:rPr>
                <w:rFonts w:ascii="Times New Roman" w:hAnsi="Times New Roman"/>
                <w:iCs/>
                <w:sz w:val="24"/>
                <w:szCs w:val="24"/>
                <w:lang/>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w:t>
            </w:r>
          </w:p>
          <w:p w:rsidR="00B85605" w:rsidRPr="00B85605" w:rsidRDefault="00B85605" w:rsidP="00B85605">
            <w:pPr>
              <w:tabs>
                <w:tab w:val="left" w:pos="301"/>
              </w:tabs>
              <w:spacing w:after="0" w:line="240" w:lineRule="auto"/>
              <w:jc w:val="both"/>
              <w:rPr>
                <w:rFonts w:ascii="Times New Roman" w:hAnsi="Times New Roman"/>
                <w:iCs/>
                <w:sz w:val="24"/>
                <w:szCs w:val="24"/>
                <w:lang/>
              </w:rPr>
            </w:pPr>
            <w:r w:rsidRPr="00B85605">
              <w:rPr>
                <w:rFonts w:ascii="Times New Roman" w:hAnsi="Times New Roman"/>
                <w:iCs/>
                <w:sz w:val="24"/>
                <w:szCs w:val="24"/>
                <w:lang/>
              </w:rPr>
              <w:t xml:space="preserve">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w:t>
            </w:r>
          </w:p>
          <w:p w:rsidR="00B85605" w:rsidRPr="00B85605" w:rsidRDefault="00B85605" w:rsidP="00B85605">
            <w:pPr>
              <w:tabs>
                <w:tab w:val="left" w:pos="301"/>
              </w:tabs>
              <w:spacing w:after="0" w:line="240" w:lineRule="auto"/>
              <w:jc w:val="both"/>
              <w:rPr>
                <w:rFonts w:ascii="Times New Roman" w:hAnsi="Times New Roman"/>
                <w:sz w:val="24"/>
                <w:szCs w:val="24"/>
                <w:lang/>
              </w:rPr>
            </w:pPr>
            <w:r w:rsidRPr="00B85605">
              <w:rPr>
                <w:rFonts w:ascii="Times New Roman" w:hAnsi="Times New Roman"/>
                <w:iCs/>
                <w:sz w:val="24"/>
                <w:szCs w:val="24"/>
                <w:lang/>
              </w:rPr>
              <w:t xml:space="preserve">использовать современное </w:t>
            </w:r>
            <w:r w:rsidRPr="00B85605">
              <w:rPr>
                <w:rFonts w:ascii="Times New Roman" w:hAnsi="Times New Roman"/>
                <w:iCs/>
                <w:sz w:val="24"/>
                <w:szCs w:val="24"/>
                <w:lang/>
              </w:rPr>
              <w:lastRenderedPageBreak/>
              <w:t>программное обеспечение; использовать различные цифровые средства для решения профессиональных задач</w:t>
            </w:r>
          </w:p>
        </w:tc>
        <w:tc>
          <w:tcPr>
            <w:tcW w:w="4394" w:type="dxa"/>
          </w:tcPr>
          <w:p w:rsidR="00B85605" w:rsidRPr="00B85605" w:rsidRDefault="00B85605" w:rsidP="00B85605">
            <w:pPr>
              <w:shd w:val="clear" w:color="auto" w:fill="FFFFFF"/>
              <w:tabs>
                <w:tab w:val="left" w:pos="361"/>
              </w:tabs>
              <w:spacing w:after="0" w:line="240" w:lineRule="auto"/>
              <w:jc w:val="both"/>
              <w:rPr>
                <w:rFonts w:ascii="Times New Roman" w:hAnsi="Times New Roman"/>
                <w:iCs/>
                <w:sz w:val="24"/>
                <w:szCs w:val="24"/>
                <w:lang/>
              </w:rPr>
            </w:pPr>
            <w:r w:rsidRPr="00B85605">
              <w:rPr>
                <w:rFonts w:ascii="Times New Roman" w:hAnsi="Times New Roman"/>
                <w:iCs/>
                <w:sz w:val="24"/>
                <w:szCs w:val="24"/>
                <w:lang/>
              </w:rPr>
              <w:lastRenderedPageBreak/>
              <w:t xml:space="preserve">номенклатура информационных источников, применяемых в профессиональной деятельности; приемы структурирования информации; </w:t>
            </w:r>
          </w:p>
          <w:p w:rsidR="00B85605" w:rsidRPr="00B85605" w:rsidRDefault="00B85605" w:rsidP="004F3F0F">
            <w:pPr>
              <w:shd w:val="clear" w:color="auto" w:fill="FFFFFF"/>
              <w:tabs>
                <w:tab w:val="left" w:pos="361"/>
              </w:tabs>
              <w:spacing w:after="0" w:line="240" w:lineRule="auto"/>
              <w:jc w:val="both"/>
              <w:rPr>
                <w:rFonts w:ascii="Times New Roman" w:hAnsi="Times New Roman"/>
                <w:sz w:val="24"/>
                <w:szCs w:val="24"/>
                <w:lang/>
              </w:rPr>
            </w:pPr>
            <w:r w:rsidRPr="00B85605">
              <w:rPr>
                <w:rFonts w:ascii="Times New Roman" w:hAnsi="Times New Roman"/>
                <w:iCs/>
                <w:sz w:val="24"/>
                <w:szCs w:val="24"/>
                <w:lang/>
              </w:rPr>
              <w:t xml:space="preserve">формат оформления результатов поиска информации, </w:t>
            </w:r>
            <w:r w:rsidRPr="00B85605">
              <w:rPr>
                <w:rFonts w:ascii="Times New Roman" w:hAnsi="Times New Roman"/>
                <w:bCs/>
                <w:iCs/>
                <w:sz w:val="24"/>
                <w:szCs w:val="24"/>
                <w:lang/>
              </w:rPr>
              <w:t xml:space="preserve">современные средства и устройства информатизации; порядок их применения и программное обеспечение в профессиональной деятельности в том числе </w:t>
            </w:r>
            <w:r w:rsidRPr="00B85605">
              <w:rPr>
                <w:rFonts w:ascii="Times New Roman" w:hAnsi="Times New Roman"/>
                <w:bCs/>
                <w:iCs/>
                <w:sz w:val="24"/>
                <w:szCs w:val="24"/>
                <w:lang/>
              </w:rPr>
              <w:br/>
              <w:t>с использованием цифровых средств</w:t>
            </w:r>
          </w:p>
        </w:tc>
      </w:tr>
      <w:tr w:rsidR="00B85605" w:rsidRPr="00B85605" w:rsidTr="008805F7">
        <w:trPr>
          <w:trHeight w:val="212"/>
        </w:trPr>
        <w:tc>
          <w:tcPr>
            <w:tcW w:w="1101" w:type="dxa"/>
          </w:tcPr>
          <w:p w:rsidR="00B85605" w:rsidRPr="00B85605" w:rsidRDefault="00B85605" w:rsidP="00B85605">
            <w:pPr>
              <w:widowControl w:val="0"/>
              <w:autoSpaceDE w:val="0"/>
              <w:autoSpaceDN w:val="0"/>
              <w:adjustRightInd w:val="0"/>
              <w:spacing w:after="0" w:line="240" w:lineRule="auto"/>
              <w:jc w:val="center"/>
              <w:rPr>
                <w:rFonts w:ascii="Times New Roman" w:hAnsi="Times New Roman"/>
              </w:rPr>
            </w:pPr>
            <w:r w:rsidRPr="00B85605">
              <w:rPr>
                <w:rFonts w:ascii="Times New Roman" w:hAnsi="Times New Roman"/>
              </w:rPr>
              <w:lastRenderedPageBreak/>
              <w:t>ОК 03</w:t>
            </w:r>
          </w:p>
        </w:tc>
        <w:tc>
          <w:tcPr>
            <w:tcW w:w="3969" w:type="dxa"/>
          </w:tcPr>
          <w:p w:rsidR="00B85605" w:rsidRPr="00B85605" w:rsidRDefault="00B85605" w:rsidP="00B85605">
            <w:pPr>
              <w:tabs>
                <w:tab w:val="left" w:pos="301"/>
              </w:tabs>
              <w:spacing w:after="0" w:line="240" w:lineRule="auto"/>
              <w:jc w:val="both"/>
              <w:rPr>
                <w:rFonts w:ascii="Times New Roman" w:hAnsi="Times New Roman"/>
                <w:sz w:val="24"/>
                <w:szCs w:val="24"/>
                <w:lang/>
              </w:rPr>
            </w:pPr>
            <w:r w:rsidRPr="00B85605">
              <w:rPr>
                <w:rFonts w:ascii="Times New Roman" w:hAnsi="Times New Roman"/>
                <w:bCs/>
                <w:iCs/>
                <w:sz w:val="24"/>
                <w:szCs w:val="24"/>
                <w:lang/>
              </w:rPr>
              <w:t xml:space="preserve">определять актуальность нормативно-правовой документации в профессиональной деятельности; </w:t>
            </w:r>
            <w:r w:rsidRPr="00B85605">
              <w:rPr>
                <w:rFonts w:ascii="Times New Roman" w:hAnsi="Times New Roman"/>
                <w:sz w:val="24"/>
                <w:szCs w:val="24"/>
                <w:lang/>
              </w:rPr>
              <w:t xml:space="preserve">применять современную научную профессиональную терминологию; </w:t>
            </w:r>
          </w:p>
          <w:p w:rsidR="00B85605" w:rsidRPr="00B85605" w:rsidRDefault="00B85605" w:rsidP="00B85605">
            <w:pPr>
              <w:tabs>
                <w:tab w:val="left" w:pos="301"/>
              </w:tabs>
              <w:spacing w:after="0" w:line="240" w:lineRule="auto"/>
              <w:jc w:val="both"/>
              <w:rPr>
                <w:rFonts w:ascii="Times New Roman" w:hAnsi="Times New Roman"/>
                <w:bCs/>
                <w:sz w:val="24"/>
                <w:szCs w:val="24"/>
                <w:lang/>
              </w:rPr>
            </w:pPr>
            <w:r w:rsidRPr="00B85605">
              <w:rPr>
                <w:rFonts w:ascii="Times New Roman" w:hAnsi="Times New Roman"/>
                <w:sz w:val="24"/>
                <w:szCs w:val="24"/>
                <w:lang/>
              </w:rPr>
              <w:t xml:space="preserve">определять и выстраивать траектории профессионального развития и самообразования; </w:t>
            </w:r>
            <w:r w:rsidRPr="00B85605">
              <w:rPr>
                <w:rFonts w:ascii="Times New Roman" w:hAnsi="Times New Roman"/>
                <w:bCs/>
                <w:sz w:val="24"/>
                <w:szCs w:val="24"/>
                <w:lang/>
              </w:rPr>
              <w:t xml:space="preserve">выявлять достоинства и недостатки коммерческой идеи; </w:t>
            </w:r>
          </w:p>
          <w:p w:rsidR="00B85605" w:rsidRPr="00B85605" w:rsidRDefault="00B85605" w:rsidP="00B85605">
            <w:pPr>
              <w:tabs>
                <w:tab w:val="left" w:pos="301"/>
              </w:tabs>
              <w:spacing w:after="0" w:line="240" w:lineRule="auto"/>
              <w:jc w:val="both"/>
              <w:rPr>
                <w:rFonts w:ascii="Times New Roman" w:hAnsi="Times New Roman"/>
                <w:sz w:val="24"/>
                <w:szCs w:val="24"/>
                <w:lang/>
              </w:rPr>
            </w:pPr>
            <w:r w:rsidRPr="00B85605">
              <w:rPr>
                <w:rFonts w:ascii="Times New Roman" w:hAnsi="Times New Roman"/>
                <w:bCs/>
                <w:sz w:val="24"/>
                <w:szCs w:val="24"/>
                <w:lang/>
              </w:rPr>
              <w:t xml:space="preserve">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B85605">
              <w:rPr>
                <w:rFonts w:ascii="Times New Roman" w:hAnsi="Times New Roman"/>
                <w:iCs/>
                <w:sz w:val="24"/>
                <w:szCs w:val="24"/>
                <w:lang/>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c>
          <w:tcPr>
            <w:tcW w:w="4394" w:type="dxa"/>
          </w:tcPr>
          <w:p w:rsidR="00B85605" w:rsidRPr="00B85605" w:rsidRDefault="00B85605" w:rsidP="00B85605">
            <w:pPr>
              <w:shd w:val="clear" w:color="auto" w:fill="FFFFFF"/>
              <w:tabs>
                <w:tab w:val="left" w:pos="361"/>
              </w:tabs>
              <w:spacing w:after="0" w:line="240" w:lineRule="auto"/>
              <w:jc w:val="both"/>
              <w:rPr>
                <w:rFonts w:ascii="Times New Roman" w:hAnsi="Times New Roman"/>
                <w:sz w:val="24"/>
                <w:szCs w:val="24"/>
                <w:lang/>
              </w:rPr>
            </w:pPr>
            <w:r w:rsidRPr="00B85605">
              <w:rPr>
                <w:rFonts w:ascii="Times New Roman" w:hAnsi="Times New Roman"/>
                <w:bCs/>
                <w:iCs/>
                <w:sz w:val="24"/>
                <w:szCs w:val="24"/>
                <w:lang/>
              </w:rPr>
              <w:t xml:space="preserve">содержание актуальной нормативно-правовой документации; современная научная </w:t>
            </w:r>
            <w:r w:rsidRPr="00B85605">
              <w:rPr>
                <w:rFonts w:ascii="Times New Roman" w:hAnsi="Times New Roman"/>
                <w:bCs/>
                <w:iCs/>
                <w:sz w:val="24"/>
                <w:szCs w:val="24"/>
                <w:lang/>
              </w:rPr>
              <w:br/>
              <w:t xml:space="preserve">и профессиональная терминология; возможные траектории профессионального развития </w:t>
            </w:r>
            <w:r w:rsidRPr="00B85605">
              <w:rPr>
                <w:rFonts w:ascii="Times New Roman" w:hAnsi="Times New Roman"/>
                <w:bCs/>
                <w:iCs/>
                <w:sz w:val="24"/>
                <w:szCs w:val="24"/>
                <w:lang/>
              </w:rPr>
              <w:br/>
              <w:t xml:space="preserve">и самообразования; </w:t>
            </w:r>
            <w:r w:rsidRPr="00B85605">
              <w:rPr>
                <w:rFonts w:ascii="Times New Roman" w:hAnsi="Times New Roman"/>
                <w:bCs/>
                <w:sz w:val="24"/>
                <w:szCs w:val="24"/>
                <w:lang/>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B85605" w:rsidRPr="00B85605" w:rsidTr="008805F7">
        <w:trPr>
          <w:trHeight w:val="212"/>
        </w:trPr>
        <w:tc>
          <w:tcPr>
            <w:tcW w:w="1101" w:type="dxa"/>
          </w:tcPr>
          <w:p w:rsidR="00B85605" w:rsidRPr="00B85605" w:rsidRDefault="00B85605" w:rsidP="00B85605">
            <w:pPr>
              <w:widowControl w:val="0"/>
              <w:autoSpaceDE w:val="0"/>
              <w:autoSpaceDN w:val="0"/>
              <w:adjustRightInd w:val="0"/>
              <w:spacing w:after="0" w:line="240" w:lineRule="auto"/>
              <w:jc w:val="center"/>
              <w:rPr>
                <w:rFonts w:ascii="Times New Roman" w:hAnsi="Times New Roman"/>
              </w:rPr>
            </w:pPr>
            <w:r w:rsidRPr="00B85605">
              <w:rPr>
                <w:rFonts w:ascii="Times New Roman" w:hAnsi="Times New Roman"/>
              </w:rPr>
              <w:t>ОК 04</w:t>
            </w:r>
          </w:p>
        </w:tc>
        <w:tc>
          <w:tcPr>
            <w:tcW w:w="3969" w:type="dxa"/>
          </w:tcPr>
          <w:p w:rsidR="00B85605" w:rsidRPr="00B85605" w:rsidRDefault="00B85605" w:rsidP="00B85605">
            <w:pPr>
              <w:tabs>
                <w:tab w:val="left" w:pos="301"/>
              </w:tabs>
              <w:spacing w:after="0" w:line="240" w:lineRule="auto"/>
              <w:jc w:val="both"/>
              <w:rPr>
                <w:rFonts w:ascii="Times New Roman" w:hAnsi="Times New Roman"/>
                <w:sz w:val="24"/>
                <w:szCs w:val="24"/>
                <w:lang/>
              </w:rPr>
            </w:pPr>
            <w:r w:rsidRPr="00B85605">
              <w:rPr>
                <w:rFonts w:ascii="Times New Roman" w:hAnsi="Times New Roman"/>
                <w:bCs/>
                <w:sz w:val="24"/>
                <w:szCs w:val="24"/>
                <w:lang/>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4394" w:type="dxa"/>
          </w:tcPr>
          <w:p w:rsidR="00B85605" w:rsidRPr="00B85605" w:rsidRDefault="00B85605" w:rsidP="00B85605">
            <w:pPr>
              <w:shd w:val="clear" w:color="auto" w:fill="FFFFFF"/>
              <w:tabs>
                <w:tab w:val="left" w:pos="361"/>
              </w:tabs>
              <w:spacing w:after="0" w:line="240" w:lineRule="auto"/>
              <w:jc w:val="both"/>
              <w:rPr>
                <w:rFonts w:ascii="Times New Roman" w:hAnsi="Times New Roman"/>
                <w:sz w:val="24"/>
                <w:szCs w:val="24"/>
                <w:lang/>
              </w:rPr>
            </w:pPr>
            <w:r w:rsidRPr="00B85605">
              <w:rPr>
                <w:rFonts w:ascii="Times New Roman" w:hAnsi="Times New Roman"/>
                <w:bCs/>
                <w:sz w:val="24"/>
                <w:szCs w:val="24"/>
                <w:lang/>
              </w:rPr>
              <w:t>психологические основы деятельности коллектива, психологические особенности личности; основы проектной деятельности</w:t>
            </w:r>
          </w:p>
        </w:tc>
      </w:tr>
      <w:tr w:rsidR="00B85605" w:rsidRPr="00B85605" w:rsidTr="008805F7">
        <w:trPr>
          <w:trHeight w:val="212"/>
        </w:trPr>
        <w:tc>
          <w:tcPr>
            <w:tcW w:w="1101" w:type="dxa"/>
          </w:tcPr>
          <w:p w:rsidR="00B85605" w:rsidRPr="00B85605" w:rsidRDefault="00B85605" w:rsidP="00B85605">
            <w:pPr>
              <w:widowControl w:val="0"/>
              <w:autoSpaceDE w:val="0"/>
              <w:autoSpaceDN w:val="0"/>
              <w:adjustRightInd w:val="0"/>
              <w:spacing w:after="0" w:line="240" w:lineRule="auto"/>
              <w:jc w:val="center"/>
              <w:rPr>
                <w:rFonts w:ascii="Times New Roman" w:hAnsi="Times New Roman"/>
              </w:rPr>
            </w:pPr>
            <w:r w:rsidRPr="00B85605">
              <w:rPr>
                <w:rFonts w:ascii="Times New Roman" w:hAnsi="Times New Roman"/>
              </w:rPr>
              <w:t>ПК 1.2</w:t>
            </w:r>
          </w:p>
        </w:tc>
        <w:tc>
          <w:tcPr>
            <w:tcW w:w="3969" w:type="dxa"/>
          </w:tcPr>
          <w:p w:rsidR="00B85605" w:rsidRPr="00B85605" w:rsidRDefault="0005495E" w:rsidP="00B85605">
            <w:pPr>
              <w:tabs>
                <w:tab w:val="left" w:pos="301"/>
              </w:tabs>
              <w:spacing w:after="0" w:line="240" w:lineRule="auto"/>
              <w:jc w:val="both"/>
              <w:rPr>
                <w:rFonts w:ascii="Times New Roman" w:hAnsi="Times New Roman"/>
                <w:sz w:val="24"/>
                <w:szCs w:val="24"/>
                <w:lang/>
              </w:rPr>
            </w:pPr>
            <w:r w:rsidRPr="00376279">
              <w:rPr>
                <w:rFonts w:ascii="Times New Roman" w:hAnsi="Times New Roman"/>
                <w:sz w:val="24"/>
                <w:szCs w:val="24"/>
              </w:rPr>
              <w:t>Организовывать процесс обучения обучающихся  в соответствии с санитарными нормами и прав</w:t>
            </w:r>
            <w:r w:rsidRPr="00376279">
              <w:rPr>
                <w:rFonts w:ascii="Times New Roman" w:hAnsi="Times New Roman"/>
                <w:sz w:val="24"/>
                <w:szCs w:val="24"/>
              </w:rPr>
              <w:t>и</w:t>
            </w:r>
            <w:r w:rsidRPr="00376279">
              <w:rPr>
                <w:rFonts w:ascii="Times New Roman" w:hAnsi="Times New Roman"/>
                <w:sz w:val="24"/>
                <w:szCs w:val="24"/>
              </w:rPr>
              <w:t>лами</w:t>
            </w:r>
          </w:p>
        </w:tc>
        <w:tc>
          <w:tcPr>
            <w:tcW w:w="4394" w:type="dxa"/>
          </w:tcPr>
          <w:p w:rsidR="00B85605" w:rsidRPr="00B85605" w:rsidRDefault="00B85605" w:rsidP="00B85605">
            <w:pPr>
              <w:shd w:val="clear" w:color="auto" w:fill="FFFFFF"/>
              <w:tabs>
                <w:tab w:val="left" w:pos="361"/>
              </w:tabs>
              <w:spacing w:after="0" w:line="240" w:lineRule="auto"/>
              <w:jc w:val="both"/>
              <w:rPr>
                <w:rFonts w:ascii="Times New Roman" w:hAnsi="Times New Roman"/>
                <w:sz w:val="24"/>
                <w:szCs w:val="24"/>
                <w:lang/>
              </w:rPr>
            </w:pPr>
            <w:r w:rsidRPr="00B85605">
              <w:rPr>
                <w:rFonts w:ascii="Times New Roman" w:hAnsi="Times New Roman"/>
                <w:sz w:val="24"/>
                <w:szCs w:val="24"/>
                <w:lang/>
              </w:rPr>
              <w:t>Способы организации проектно-исследовательской деятельности обучающихся</w:t>
            </w:r>
          </w:p>
        </w:tc>
      </w:tr>
      <w:tr w:rsidR="00B85605" w:rsidRPr="00B85605" w:rsidTr="008805F7">
        <w:trPr>
          <w:trHeight w:val="212"/>
        </w:trPr>
        <w:tc>
          <w:tcPr>
            <w:tcW w:w="1101" w:type="dxa"/>
          </w:tcPr>
          <w:p w:rsidR="00B85605" w:rsidRPr="00B85605" w:rsidRDefault="00B85605" w:rsidP="00B85605">
            <w:pPr>
              <w:widowControl w:val="0"/>
              <w:autoSpaceDE w:val="0"/>
              <w:autoSpaceDN w:val="0"/>
              <w:adjustRightInd w:val="0"/>
              <w:spacing w:after="0" w:line="240" w:lineRule="auto"/>
              <w:jc w:val="center"/>
              <w:rPr>
                <w:rFonts w:ascii="Times New Roman" w:hAnsi="Times New Roman"/>
              </w:rPr>
            </w:pPr>
            <w:r w:rsidRPr="00B85605">
              <w:rPr>
                <w:rFonts w:ascii="Times New Roman" w:hAnsi="Times New Roman"/>
              </w:rPr>
              <w:t>ПК 1.7.</w:t>
            </w:r>
          </w:p>
        </w:tc>
        <w:tc>
          <w:tcPr>
            <w:tcW w:w="3969" w:type="dxa"/>
          </w:tcPr>
          <w:p w:rsidR="00B85605" w:rsidRPr="00B85605" w:rsidRDefault="00B85605" w:rsidP="00B85605">
            <w:pPr>
              <w:tabs>
                <w:tab w:val="left" w:pos="301"/>
              </w:tabs>
              <w:spacing w:after="0" w:line="240" w:lineRule="auto"/>
              <w:jc w:val="both"/>
              <w:rPr>
                <w:rFonts w:ascii="Times New Roman" w:hAnsi="Times New Roman"/>
                <w:sz w:val="24"/>
                <w:szCs w:val="24"/>
                <w:lang/>
              </w:rPr>
            </w:pPr>
            <w:r w:rsidRPr="00B85605">
              <w:rPr>
                <w:rFonts w:ascii="Times New Roman" w:hAnsi="Times New Roman"/>
                <w:sz w:val="24"/>
                <w:szCs w:val="24"/>
                <w:lang/>
              </w:rPr>
              <w:t>Проектировать траекторию профессионального роста</w:t>
            </w:r>
          </w:p>
        </w:tc>
        <w:tc>
          <w:tcPr>
            <w:tcW w:w="4394" w:type="dxa"/>
          </w:tcPr>
          <w:p w:rsidR="00B85605" w:rsidRPr="00B85605" w:rsidRDefault="00B85605" w:rsidP="00B85605">
            <w:pPr>
              <w:shd w:val="clear" w:color="auto" w:fill="FFFFFF"/>
              <w:tabs>
                <w:tab w:val="left" w:pos="361"/>
              </w:tabs>
              <w:spacing w:after="0" w:line="240" w:lineRule="auto"/>
              <w:jc w:val="both"/>
              <w:rPr>
                <w:rFonts w:ascii="Times New Roman" w:hAnsi="Times New Roman"/>
                <w:sz w:val="24"/>
                <w:szCs w:val="24"/>
                <w:lang/>
              </w:rPr>
            </w:pPr>
            <w:r w:rsidRPr="00B85605">
              <w:rPr>
                <w:rFonts w:ascii="Times New Roman" w:hAnsi="Times New Roman"/>
                <w:sz w:val="24"/>
                <w:szCs w:val="24"/>
                <w:lang/>
              </w:rPr>
              <w:t>Способы проектирования траектории профессионального роста</w:t>
            </w:r>
          </w:p>
        </w:tc>
      </w:tr>
      <w:tr w:rsidR="00B85605" w:rsidRPr="00B85605" w:rsidTr="008805F7">
        <w:trPr>
          <w:trHeight w:val="212"/>
        </w:trPr>
        <w:tc>
          <w:tcPr>
            <w:tcW w:w="1101" w:type="dxa"/>
          </w:tcPr>
          <w:p w:rsidR="00B85605" w:rsidRPr="00B85605" w:rsidRDefault="00B85605" w:rsidP="00B85605">
            <w:pPr>
              <w:widowControl w:val="0"/>
              <w:autoSpaceDE w:val="0"/>
              <w:autoSpaceDN w:val="0"/>
              <w:adjustRightInd w:val="0"/>
              <w:spacing w:after="0" w:line="240" w:lineRule="auto"/>
              <w:jc w:val="center"/>
              <w:rPr>
                <w:rFonts w:ascii="Times New Roman" w:hAnsi="Times New Roman"/>
              </w:rPr>
            </w:pPr>
            <w:r w:rsidRPr="00B85605">
              <w:rPr>
                <w:rFonts w:ascii="Times New Roman" w:hAnsi="Times New Roman"/>
              </w:rPr>
              <w:t>ПК 2.6.</w:t>
            </w:r>
          </w:p>
        </w:tc>
        <w:tc>
          <w:tcPr>
            <w:tcW w:w="3969" w:type="dxa"/>
          </w:tcPr>
          <w:p w:rsidR="00B85605" w:rsidRPr="00B85605" w:rsidRDefault="00B85605" w:rsidP="00B85605">
            <w:pPr>
              <w:tabs>
                <w:tab w:val="left" w:pos="301"/>
              </w:tabs>
              <w:spacing w:after="0" w:line="240" w:lineRule="auto"/>
              <w:jc w:val="both"/>
              <w:rPr>
                <w:rFonts w:ascii="Times New Roman" w:hAnsi="Times New Roman"/>
                <w:sz w:val="24"/>
                <w:szCs w:val="24"/>
                <w:lang/>
              </w:rPr>
            </w:pPr>
            <w:r w:rsidRPr="00B85605">
              <w:rPr>
                <w:rFonts w:ascii="Times New Roman" w:hAnsi="Times New Roman"/>
                <w:sz w:val="24"/>
                <w:szCs w:val="24"/>
                <w:lang/>
              </w:rPr>
              <w:t>Проектировать траекторию профессионального роста</w:t>
            </w:r>
          </w:p>
        </w:tc>
        <w:tc>
          <w:tcPr>
            <w:tcW w:w="4394" w:type="dxa"/>
          </w:tcPr>
          <w:p w:rsidR="00B85605" w:rsidRPr="00B85605" w:rsidRDefault="00B85605" w:rsidP="00B85605">
            <w:pPr>
              <w:shd w:val="clear" w:color="auto" w:fill="FFFFFF"/>
              <w:tabs>
                <w:tab w:val="left" w:pos="361"/>
              </w:tabs>
              <w:spacing w:after="0" w:line="240" w:lineRule="auto"/>
              <w:jc w:val="both"/>
              <w:rPr>
                <w:rFonts w:ascii="Times New Roman" w:hAnsi="Times New Roman"/>
                <w:sz w:val="24"/>
                <w:szCs w:val="24"/>
                <w:lang/>
              </w:rPr>
            </w:pPr>
            <w:r w:rsidRPr="00B85605">
              <w:rPr>
                <w:rFonts w:ascii="Times New Roman" w:hAnsi="Times New Roman"/>
                <w:sz w:val="24"/>
                <w:szCs w:val="24"/>
                <w:lang/>
              </w:rPr>
              <w:t>Способы проектирования траектории профессионального и личностного роста</w:t>
            </w:r>
          </w:p>
        </w:tc>
      </w:tr>
      <w:tr w:rsidR="00B85605" w:rsidRPr="00B85605" w:rsidTr="008805F7">
        <w:trPr>
          <w:trHeight w:val="212"/>
        </w:trPr>
        <w:tc>
          <w:tcPr>
            <w:tcW w:w="1101" w:type="dxa"/>
          </w:tcPr>
          <w:p w:rsidR="00B85605" w:rsidRPr="00B85605" w:rsidRDefault="00B85605" w:rsidP="00B85605">
            <w:pPr>
              <w:widowControl w:val="0"/>
              <w:autoSpaceDE w:val="0"/>
              <w:autoSpaceDN w:val="0"/>
              <w:adjustRightInd w:val="0"/>
              <w:spacing w:after="0" w:line="240" w:lineRule="auto"/>
              <w:jc w:val="center"/>
              <w:rPr>
                <w:rFonts w:ascii="Times New Roman" w:hAnsi="Times New Roman"/>
              </w:rPr>
            </w:pPr>
            <w:r w:rsidRPr="00B85605">
              <w:rPr>
                <w:rFonts w:ascii="Times New Roman" w:hAnsi="Times New Roman"/>
              </w:rPr>
              <w:t>ПК 3.4</w:t>
            </w:r>
          </w:p>
        </w:tc>
        <w:tc>
          <w:tcPr>
            <w:tcW w:w="3969" w:type="dxa"/>
          </w:tcPr>
          <w:p w:rsidR="00B85605" w:rsidRPr="00B85605" w:rsidRDefault="00B85605" w:rsidP="00B85605">
            <w:pPr>
              <w:tabs>
                <w:tab w:val="left" w:pos="301"/>
              </w:tabs>
              <w:spacing w:after="0" w:line="240" w:lineRule="auto"/>
              <w:jc w:val="both"/>
              <w:rPr>
                <w:rFonts w:ascii="Times New Roman" w:hAnsi="Times New Roman"/>
                <w:sz w:val="24"/>
                <w:szCs w:val="24"/>
                <w:lang/>
              </w:rPr>
            </w:pPr>
            <w:r w:rsidRPr="00B85605">
              <w:rPr>
                <w:rFonts w:ascii="Times New Roman" w:hAnsi="Times New Roman"/>
                <w:sz w:val="24"/>
                <w:szCs w:val="24"/>
                <w:lang/>
              </w:rPr>
              <w:t xml:space="preserve">Проектировать траекторию профессионального роста </w:t>
            </w:r>
          </w:p>
        </w:tc>
        <w:tc>
          <w:tcPr>
            <w:tcW w:w="4394" w:type="dxa"/>
          </w:tcPr>
          <w:p w:rsidR="00B85605" w:rsidRPr="00B85605" w:rsidRDefault="00B85605" w:rsidP="00B85605">
            <w:pPr>
              <w:shd w:val="clear" w:color="auto" w:fill="FFFFFF"/>
              <w:tabs>
                <w:tab w:val="left" w:pos="361"/>
              </w:tabs>
              <w:spacing w:after="0" w:line="240" w:lineRule="auto"/>
              <w:jc w:val="both"/>
              <w:rPr>
                <w:rFonts w:ascii="Times New Roman" w:hAnsi="Times New Roman"/>
                <w:sz w:val="24"/>
                <w:szCs w:val="24"/>
                <w:lang/>
              </w:rPr>
            </w:pPr>
            <w:r w:rsidRPr="00B85605">
              <w:rPr>
                <w:rFonts w:ascii="Times New Roman" w:hAnsi="Times New Roman"/>
                <w:sz w:val="24"/>
                <w:szCs w:val="24"/>
                <w:lang/>
              </w:rPr>
              <w:t>Способы проектирования траектории профессионального и личностного роста</w:t>
            </w:r>
          </w:p>
        </w:tc>
      </w:tr>
    </w:tbl>
    <w:p w:rsidR="0005495E" w:rsidRDefault="0005495E" w:rsidP="00B85605">
      <w:pPr>
        <w:suppressAutoHyphens/>
        <w:spacing w:after="240" w:line="240" w:lineRule="auto"/>
        <w:jc w:val="center"/>
        <w:rPr>
          <w:rFonts w:ascii="Times New Roman" w:hAnsi="Times New Roman"/>
          <w:b/>
          <w:sz w:val="24"/>
          <w:szCs w:val="24"/>
        </w:rPr>
      </w:pPr>
    </w:p>
    <w:p w:rsidR="00B85605" w:rsidRPr="00B85605" w:rsidRDefault="0005495E" w:rsidP="00B85605">
      <w:pPr>
        <w:suppressAutoHyphens/>
        <w:spacing w:after="240" w:line="240" w:lineRule="auto"/>
        <w:jc w:val="center"/>
        <w:rPr>
          <w:rFonts w:ascii="Times New Roman" w:hAnsi="Times New Roman"/>
          <w:b/>
          <w:sz w:val="24"/>
          <w:szCs w:val="24"/>
        </w:rPr>
      </w:pPr>
      <w:r>
        <w:rPr>
          <w:rFonts w:ascii="Times New Roman" w:hAnsi="Times New Roman"/>
          <w:b/>
          <w:sz w:val="24"/>
          <w:szCs w:val="24"/>
        </w:rPr>
        <w:br w:type="page"/>
      </w:r>
      <w:r w:rsidR="00B85605" w:rsidRPr="00B85605">
        <w:rPr>
          <w:rFonts w:ascii="Times New Roman" w:hAnsi="Times New Roman"/>
          <w:b/>
          <w:sz w:val="24"/>
          <w:szCs w:val="24"/>
        </w:rPr>
        <w:lastRenderedPageBreak/>
        <w:t>2. СТРУКТУРА И СОДЕРЖАНИЕ УЧЕБНОЙ ДИСЦИПЛИНЫ</w:t>
      </w:r>
    </w:p>
    <w:p w:rsidR="00B85605" w:rsidRPr="00B85605" w:rsidRDefault="00B85605" w:rsidP="00B85605">
      <w:pPr>
        <w:suppressAutoHyphens/>
        <w:spacing w:after="240" w:line="240" w:lineRule="auto"/>
        <w:ind w:firstLine="709"/>
        <w:rPr>
          <w:rFonts w:ascii="Times New Roman" w:hAnsi="Times New Roman"/>
          <w:b/>
          <w:sz w:val="24"/>
          <w:szCs w:val="24"/>
        </w:rPr>
      </w:pPr>
      <w:r w:rsidRPr="00B85605">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4"/>
        <w:gridCol w:w="2517"/>
      </w:tblGrid>
      <w:tr w:rsidR="00B85605" w:rsidRPr="00B85605" w:rsidTr="008805F7">
        <w:trPr>
          <w:trHeight w:val="490"/>
        </w:trPr>
        <w:tc>
          <w:tcPr>
            <w:tcW w:w="3685" w:type="pct"/>
            <w:vAlign w:val="center"/>
          </w:tcPr>
          <w:p w:rsidR="00B85605" w:rsidRPr="00B85605" w:rsidRDefault="00B85605" w:rsidP="00B85605">
            <w:pPr>
              <w:suppressAutoHyphens/>
              <w:rPr>
                <w:rFonts w:ascii="Times New Roman" w:hAnsi="Times New Roman"/>
                <w:b/>
              </w:rPr>
            </w:pPr>
            <w:r w:rsidRPr="00B85605">
              <w:rPr>
                <w:rFonts w:ascii="Times New Roman" w:hAnsi="Times New Roman"/>
                <w:b/>
              </w:rPr>
              <w:t>Вид учебной работы</w:t>
            </w:r>
          </w:p>
        </w:tc>
        <w:tc>
          <w:tcPr>
            <w:tcW w:w="1315" w:type="pct"/>
            <w:vAlign w:val="center"/>
          </w:tcPr>
          <w:p w:rsidR="00B85605" w:rsidRPr="00B85605" w:rsidRDefault="00B85605" w:rsidP="00B85605">
            <w:pPr>
              <w:suppressAutoHyphens/>
              <w:rPr>
                <w:rFonts w:ascii="Times New Roman" w:hAnsi="Times New Roman"/>
                <w:b/>
                <w:iCs/>
              </w:rPr>
            </w:pPr>
            <w:r w:rsidRPr="00B85605">
              <w:rPr>
                <w:rFonts w:ascii="Times New Roman" w:hAnsi="Times New Roman"/>
                <w:b/>
                <w:iCs/>
              </w:rPr>
              <w:t>Объем в часах</w:t>
            </w:r>
          </w:p>
        </w:tc>
      </w:tr>
      <w:tr w:rsidR="00B85605" w:rsidRPr="00B85605" w:rsidTr="008805F7">
        <w:trPr>
          <w:trHeight w:val="490"/>
        </w:trPr>
        <w:tc>
          <w:tcPr>
            <w:tcW w:w="3685" w:type="pct"/>
            <w:vAlign w:val="center"/>
          </w:tcPr>
          <w:p w:rsidR="00B85605" w:rsidRPr="00B85605" w:rsidRDefault="00B85605" w:rsidP="00B85605">
            <w:pPr>
              <w:suppressAutoHyphens/>
              <w:spacing w:after="0"/>
              <w:rPr>
                <w:rFonts w:ascii="Times New Roman" w:hAnsi="Times New Roman"/>
                <w:b/>
              </w:rPr>
            </w:pPr>
            <w:r w:rsidRPr="00B85605">
              <w:rPr>
                <w:rFonts w:ascii="Times New Roman" w:hAnsi="Times New Roman"/>
                <w:b/>
              </w:rPr>
              <w:t>Объем образовательной программы учебной дисциплины</w:t>
            </w:r>
          </w:p>
        </w:tc>
        <w:tc>
          <w:tcPr>
            <w:tcW w:w="1315" w:type="pct"/>
            <w:vAlign w:val="center"/>
          </w:tcPr>
          <w:p w:rsidR="00B85605" w:rsidRPr="00B85605" w:rsidRDefault="00B85605" w:rsidP="00B85605">
            <w:pPr>
              <w:suppressAutoHyphens/>
              <w:spacing w:after="0"/>
              <w:rPr>
                <w:rFonts w:ascii="Times New Roman" w:hAnsi="Times New Roman"/>
                <w:b/>
                <w:iCs/>
              </w:rPr>
            </w:pPr>
            <w:r w:rsidRPr="00B85605">
              <w:rPr>
                <w:rFonts w:ascii="Times New Roman" w:hAnsi="Times New Roman"/>
                <w:b/>
                <w:iCs/>
              </w:rPr>
              <w:t>36</w:t>
            </w:r>
          </w:p>
        </w:tc>
      </w:tr>
      <w:tr w:rsidR="00B85605" w:rsidRPr="00B85605" w:rsidTr="008805F7">
        <w:trPr>
          <w:trHeight w:val="490"/>
        </w:trPr>
        <w:tc>
          <w:tcPr>
            <w:tcW w:w="3685" w:type="pct"/>
            <w:shd w:val="clear" w:color="auto" w:fill="auto"/>
            <w:vAlign w:val="center"/>
          </w:tcPr>
          <w:p w:rsidR="00B85605" w:rsidRPr="00B85605" w:rsidRDefault="00B85605" w:rsidP="00B85605">
            <w:pPr>
              <w:suppressAutoHyphens/>
              <w:spacing w:after="0"/>
              <w:rPr>
                <w:rFonts w:ascii="Times New Roman" w:hAnsi="Times New Roman"/>
                <w:b/>
              </w:rPr>
            </w:pPr>
            <w:r w:rsidRPr="00B85605">
              <w:rPr>
                <w:rFonts w:ascii="Times New Roman" w:hAnsi="Times New Roman"/>
                <w:b/>
              </w:rPr>
              <w:t>в т.ч. в форме практической подготовки</w:t>
            </w:r>
          </w:p>
        </w:tc>
        <w:tc>
          <w:tcPr>
            <w:tcW w:w="1315" w:type="pct"/>
            <w:shd w:val="clear" w:color="auto" w:fill="auto"/>
            <w:vAlign w:val="center"/>
          </w:tcPr>
          <w:p w:rsidR="00B85605" w:rsidRPr="00B85605" w:rsidRDefault="00B85605" w:rsidP="00B85605">
            <w:pPr>
              <w:suppressAutoHyphens/>
              <w:spacing w:after="0"/>
              <w:rPr>
                <w:rFonts w:ascii="Times New Roman" w:hAnsi="Times New Roman"/>
                <w:b/>
                <w:iCs/>
              </w:rPr>
            </w:pPr>
            <w:r w:rsidRPr="00B85605">
              <w:rPr>
                <w:rFonts w:ascii="Times New Roman" w:hAnsi="Times New Roman"/>
                <w:b/>
                <w:iCs/>
              </w:rPr>
              <w:t>16</w:t>
            </w:r>
          </w:p>
        </w:tc>
      </w:tr>
      <w:tr w:rsidR="00B85605" w:rsidRPr="00B85605" w:rsidTr="008805F7">
        <w:trPr>
          <w:trHeight w:val="336"/>
        </w:trPr>
        <w:tc>
          <w:tcPr>
            <w:tcW w:w="5000" w:type="pct"/>
            <w:gridSpan w:val="2"/>
            <w:vAlign w:val="center"/>
          </w:tcPr>
          <w:p w:rsidR="00B85605" w:rsidRPr="00B85605" w:rsidRDefault="00B85605" w:rsidP="00B85605">
            <w:pPr>
              <w:suppressAutoHyphens/>
              <w:spacing w:after="0"/>
              <w:rPr>
                <w:rFonts w:ascii="Times New Roman" w:hAnsi="Times New Roman"/>
                <w:iCs/>
              </w:rPr>
            </w:pPr>
            <w:r w:rsidRPr="00B85605">
              <w:rPr>
                <w:rFonts w:ascii="Times New Roman" w:hAnsi="Times New Roman"/>
              </w:rPr>
              <w:t>в т. ч.:</w:t>
            </w:r>
          </w:p>
        </w:tc>
      </w:tr>
      <w:tr w:rsidR="00B85605" w:rsidRPr="00B85605" w:rsidTr="008805F7">
        <w:trPr>
          <w:trHeight w:val="490"/>
        </w:trPr>
        <w:tc>
          <w:tcPr>
            <w:tcW w:w="3685" w:type="pct"/>
            <w:vAlign w:val="center"/>
          </w:tcPr>
          <w:p w:rsidR="00B85605" w:rsidRPr="00B85605" w:rsidRDefault="00B85605" w:rsidP="00B85605">
            <w:pPr>
              <w:suppressAutoHyphens/>
              <w:spacing w:after="0"/>
              <w:rPr>
                <w:rFonts w:ascii="Times New Roman" w:hAnsi="Times New Roman"/>
              </w:rPr>
            </w:pPr>
            <w:r w:rsidRPr="00B85605">
              <w:rPr>
                <w:rFonts w:ascii="Times New Roman" w:hAnsi="Times New Roman"/>
              </w:rPr>
              <w:t>теоретическое обучение</w:t>
            </w:r>
          </w:p>
        </w:tc>
        <w:tc>
          <w:tcPr>
            <w:tcW w:w="1315" w:type="pct"/>
            <w:vAlign w:val="center"/>
          </w:tcPr>
          <w:p w:rsidR="00B85605" w:rsidRPr="00B85605" w:rsidRDefault="00B85605" w:rsidP="00B85605">
            <w:pPr>
              <w:suppressAutoHyphens/>
              <w:spacing w:after="0"/>
              <w:rPr>
                <w:rFonts w:ascii="Times New Roman" w:hAnsi="Times New Roman"/>
                <w:iCs/>
              </w:rPr>
            </w:pPr>
            <w:r w:rsidRPr="00B85605">
              <w:rPr>
                <w:rFonts w:ascii="Times New Roman" w:hAnsi="Times New Roman"/>
                <w:iCs/>
              </w:rPr>
              <w:t>14</w:t>
            </w:r>
          </w:p>
        </w:tc>
      </w:tr>
      <w:tr w:rsidR="00B85605" w:rsidRPr="00B85605" w:rsidTr="008805F7">
        <w:trPr>
          <w:trHeight w:val="490"/>
        </w:trPr>
        <w:tc>
          <w:tcPr>
            <w:tcW w:w="3685" w:type="pct"/>
            <w:vAlign w:val="center"/>
          </w:tcPr>
          <w:p w:rsidR="00B85605" w:rsidRPr="00B85605" w:rsidRDefault="00B85605" w:rsidP="00B85605">
            <w:pPr>
              <w:suppressAutoHyphens/>
              <w:spacing w:after="0"/>
              <w:rPr>
                <w:rFonts w:ascii="Times New Roman" w:hAnsi="Times New Roman"/>
              </w:rPr>
            </w:pPr>
            <w:r w:rsidRPr="00B85605">
              <w:rPr>
                <w:rFonts w:ascii="Times New Roman" w:hAnsi="Times New Roman"/>
              </w:rPr>
              <w:t>практические занятия</w:t>
            </w:r>
            <w:r w:rsidRPr="00B85605">
              <w:rPr>
                <w:rFonts w:ascii="Times New Roman" w:hAnsi="Times New Roman"/>
                <w:i/>
              </w:rPr>
              <w:t xml:space="preserve"> </w:t>
            </w:r>
          </w:p>
        </w:tc>
        <w:tc>
          <w:tcPr>
            <w:tcW w:w="1315" w:type="pct"/>
            <w:vAlign w:val="center"/>
          </w:tcPr>
          <w:p w:rsidR="00B85605" w:rsidRPr="00B85605" w:rsidRDefault="00B85605" w:rsidP="00B85605">
            <w:pPr>
              <w:suppressAutoHyphens/>
              <w:spacing w:after="0"/>
              <w:rPr>
                <w:rFonts w:ascii="Times New Roman" w:hAnsi="Times New Roman"/>
                <w:iCs/>
              </w:rPr>
            </w:pPr>
            <w:r w:rsidRPr="00B85605">
              <w:rPr>
                <w:rFonts w:ascii="Times New Roman" w:hAnsi="Times New Roman"/>
                <w:iCs/>
              </w:rPr>
              <w:t>16</w:t>
            </w:r>
          </w:p>
        </w:tc>
      </w:tr>
      <w:tr w:rsidR="00B85605" w:rsidRPr="00B85605" w:rsidTr="008805F7">
        <w:trPr>
          <w:trHeight w:val="267"/>
        </w:trPr>
        <w:tc>
          <w:tcPr>
            <w:tcW w:w="3685" w:type="pct"/>
            <w:vAlign w:val="center"/>
          </w:tcPr>
          <w:p w:rsidR="00B85605" w:rsidRPr="00B85605" w:rsidRDefault="00B85605" w:rsidP="00B85605">
            <w:pPr>
              <w:suppressAutoHyphens/>
              <w:spacing w:after="0"/>
              <w:rPr>
                <w:rFonts w:ascii="Times New Roman" w:hAnsi="Times New Roman"/>
                <w:i/>
              </w:rPr>
            </w:pPr>
            <w:r w:rsidRPr="00B85605">
              <w:rPr>
                <w:rFonts w:ascii="Times New Roman" w:hAnsi="Times New Roman"/>
                <w:i/>
              </w:rPr>
              <w:t xml:space="preserve">Самостоятельная работа </w:t>
            </w:r>
          </w:p>
        </w:tc>
        <w:tc>
          <w:tcPr>
            <w:tcW w:w="1315" w:type="pct"/>
            <w:vAlign w:val="center"/>
          </w:tcPr>
          <w:p w:rsidR="00B85605" w:rsidRPr="00B85605" w:rsidRDefault="00B85605" w:rsidP="00B85605">
            <w:pPr>
              <w:suppressAutoHyphens/>
              <w:spacing w:after="0"/>
              <w:rPr>
                <w:rFonts w:ascii="Times New Roman" w:hAnsi="Times New Roman"/>
                <w:iCs/>
              </w:rPr>
            </w:pPr>
            <w:r w:rsidRPr="00B85605">
              <w:rPr>
                <w:rFonts w:ascii="Times New Roman" w:hAnsi="Times New Roman"/>
                <w:iCs/>
              </w:rPr>
              <w:t>-</w:t>
            </w:r>
          </w:p>
        </w:tc>
      </w:tr>
      <w:tr w:rsidR="00B85605" w:rsidRPr="00B85605" w:rsidTr="008805F7">
        <w:trPr>
          <w:trHeight w:val="331"/>
        </w:trPr>
        <w:tc>
          <w:tcPr>
            <w:tcW w:w="3685" w:type="pct"/>
            <w:vAlign w:val="center"/>
          </w:tcPr>
          <w:p w:rsidR="00B85605" w:rsidRPr="00B85605" w:rsidRDefault="00B85605" w:rsidP="00B85605">
            <w:pPr>
              <w:suppressAutoHyphens/>
              <w:spacing w:after="0"/>
              <w:rPr>
                <w:rFonts w:ascii="Times New Roman" w:hAnsi="Times New Roman"/>
                <w:i/>
              </w:rPr>
            </w:pPr>
            <w:r w:rsidRPr="00B85605">
              <w:rPr>
                <w:rFonts w:ascii="Times New Roman" w:hAnsi="Times New Roman"/>
                <w:b/>
                <w:iCs/>
              </w:rPr>
              <w:t>Промежуточная аттестация в форме дифференцированного зачета</w:t>
            </w:r>
          </w:p>
        </w:tc>
        <w:tc>
          <w:tcPr>
            <w:tcW w:w="1315" w:type="pct"/>
            <w:vAlign w:val="center"/>
          </w:tcPr>
          <w:p w:rsidR="00B85605" w:rsidRPr="00B85605" w:rsidRDefault="00B85605" w:rsidP="00B85605">
            <w:pPr>
              <w:suppressAutoHyphens/>
              <w:spacing w:after="0"/>
              <w:rPr>
                <w:rFonts w:ascii="Times New Roman" w:hAnsi="Times New Roman"/>
                <w:iCs/>
              </w:rPr>
            </w:pPr>
            <w:r w:rsidRPr="00B85605">
              <w:rPr>
                <w:rFonts w:ascii="Times New Roman" w:hAnsi="Times New Roman"/>
                <w:iCs/>
              </w:rPr>
              <w:t>6</w:t>
            </w:r>
          </w:p>
        </w:tc>
      </w:tr>
    </w:tbl>
    <w:p w:rsidR="00B85605" w:rsidRPr="00B85605" w:rsidRDefault="00B85605" w:rsidP="00B85605">
      <w:pPr>
        <w:suppressAutoHyphens/>
        <w:spacing w:after="120"/>
        <w:rPr>
          <w:rFonts w:ascii="Times New Roman" w:hAnsi="Times New Roman"/>
          <w:b/>
          <w:i/>
        </w:rPr>
      </w:pPr>
    </w:p>
    <w:p w:rsidR="00B85605" w:rsidRPr="00B85605" w:rsidRDefault="00B85605" w:rsidP="00B85605">
      <w:pPr>
        <w:rPr>
          <w:rFonts w:ascii="Times New Roman" w:hAnsi="Times New Roman"/>
          <w:b/>
          <w:i/>
        </w:rPr>
        <w:sectPr w:rsidR="00B85605" w:rsidRPr="00B85605" w:rsidSect="008805F7">
          <w:pgSz w:w="11906" w:h="16838"/>
          <w:pgMar w:top="1134" w:right="850" w:bottom="284" w:left="1701" w:header="708" w:footer="708" w:gutter="0"/>
          <w:cols w:space="720"/>
          <w:docGrid w:linePitch="299"/>
        </w:sectPr>
      </w:pPr>
    </w:p>
    <w:p w:rsidR="00B85605" w:rsidRPr="00B85605" w:rsidRDefault="00B85605" w:rsidP="00B85605">
      <w:pPr>
        <w:ind w:firstLine="709"/>
        <w:rPr>
          <w:rFonts w:ascii="Times New Roman" w:hAnsi="Times New Roman"/>
          <w:b/>
          <w:bCs/>
        </w:rPr>
      </w:pPr>
      <w:r w:rsidRPr="00B85605">
        <w:rPr>
          <w:rFonts w:ascii="Times New Roman" w:hAnsi="Times New Roman"/>
          <w:b/>
        </w:rPr>
        <w:lastRenderedPageBreak/>
        <w:t xml:space="preserve">2.2. Тематический план и содержание учебной дисциплины </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0"/>
        <w:gridCol w:w="8372"/>
        <w:gridCol w:w="1841"/>
        <w:gridCol w:w="2406"/>
      </w:tblGrid>
      <w:tr w:rsidR="00B85605" w:rsidRPr="00B85605" w:rsidTr="0005495E">
        <w:trPr>
          <w:trHeight w:val="20"/>
        </w:trPr>
        <w:tc>
          <w:tcPr>
            <w:tcW w:w="751" w:type="pct"/>
            <w:vAlign w:val="center"/>
          </w:tcPr>
          <w:p w:rsidR="00B85605" w:rsidRPr="00B85605" w:rsidRDefault="00B85605" w:rsidP="0005495E">
            <w:pPr>
              <w:suppressAutoHyphens/>
              <w:spacing w:after="0" w:line="240" w:lineRule="auto"/>
              <w:jc w:val="center"/>
              <w:rPr>
                <w:rFonts w:ascii="Times New Roman" w:hAnsi="Times New Roman"/>
                <w:b/>
                <w:bCs/>
              </w:rPr>
            </w:pPr>
            <w:r w:rsidRPr="00B85605">
              <w:rPr>
                <w:rFonts w:ascii="Times New Roman" w:hAnsi="Times New Roman"/>
                <w:b/>
                <w:bCs/>
              </w:rPr>
              <w:t>Наименование разделов и тем</w:t>
            </w:r>
          </w:p>
        </w:tc>
        <w:tc>
          <w:tcPr>
            <w:tcW w:w="2819" w:type="pct"/>
            <w:vAlign w:val="center"/>
          </w:tcPr>
          <w:p w:rsidR="00B85605" w:rsidRPr="00B85605" w:rsidRDefault="008C6FC0" w:rsidP="0005495E">
            <w:pPr>
              <w:suppressAutoHyphens/>
              <w:spacing w:after="0" w:line="240" w:lineRule="auto"/>
              <w:jc w:val="center"/>
              <w:rPr>
                <w:rFonts w:ascii="Times New Roman" w:hAnsi="Times New Roman"/>
                <w:b/>
                <w:bCs/>
              </w:rPr>
            </w:pPr>
            <w:r>
              <w:rPr>
                <w:rFonts w:ascii="Times New Roman" w:hAnsi="Times New Roman"/>
                <w:b/>
                <w:bCs/>
              </w:rPr>
              <w:t>Содержание</w:t>
            </w:r>
            <w:r w:rsidR="00B85605" w:rsidRPr="00B85605">
              <w:rPr>
                <w:rFonts w:ascii="Times New Roman" w:hAnsi="Times New Roman"/>
                <w:b/>
                <w:bCs/>
              </w:rPr>
              <w:t xml:space="preserve"> и формы организации деятельности обучающихся</w:t>
            </w:r>
          </w:p>
        </w:tc>
        <w:tc>
          <w:tcPr>
            <w:tcW w:w="620" w:type="pct"/>
            <w:vAlign w:val="center"/>
          </w:tcPr>
          <w:p w:rsidR="00B85605" w:rsidRPr="00B85605" w:rsidRDefault="00B85605" w:rsidP="0005495E">
            <w:pPr>
              <w:suppressAutoHyphens/>
              <w:spacing w:after="0" w:line="240" w:lineRule="auto"/>
              <w:jc w:val="center"/>
              <w:rPr>
                <w:rFonts w:ascii="Times New Roman" w:hAnsi="Times New Roman"/>
                <w:b/>
                <w:bCs/>
              </w:rPr>
            </w:pPr>
            <w:r w:rsidRPr="00B85605">
              <w:rPr>
                <w:rFonts w:ascii="Times New Roman" w:hAnsi="Times New Roman"/>
                <w:b/>
                <w:bCs/>
              </w:rPr>
              <w:t>Объем, акад. ч / в том числе в форме практической подготовки, акад. ч</w:t>
            </w:r>
          </w:p>
        </w:tc>
        <w:tc>
          <w:tcPr>
            <w:tcW w:w="811" w:type="pct"/>
            <w:vAlign w:val="center"/>
          </w:tcPr>
          <w:p w:rsidR="00B85605" w:rsidRPr="00B85605" w:rsidRDefault="00B85605" w:rsidP="0005495E">
            <w:pPr>
              <w:suppressAutoHyphens/>
              <w:spacing w:after="0" w:line="240" w:lineRule="auto"/>
              <w:jc w:val="center"/>
              <w:rPr>
                <w:rFonts w:ascii="Times New Roman" w:hAnsi="Times New Roman"/>
                <w:b/>
                <w:bCs/>
              </w:rPr>
            </w:pPr>
            <w:r w:rsidRPr="00B85605">
              <w:rPr>
                <w:rFonts w:ascii="Times New Roman" w:hAnsi="Times New Roman"/>
                <w:b/>
                <w:bCs/>
              </w:rPr>
              <w:t>Коды компетенций, формированию которых способствует элемент программы</w:t>
            </w:r>
          </w:p>
        </w:tc>
      </w:tr>
      <w:tr w:rsidR="00B85605" w:rsidRPr="00B85605" w:rsidTr="0005495E">
        <w:trPr>
          <w:trHeight w:val="20"/>
        </w:trPr>
        <w:tc>
          <w:tcPr>
            <w:tcW w:w="751" w:type="pct"/>
          </w:tcPr>
          <w:p w:rsidR="00B85605" w:rsidRPr="00B85605" w:rsidRDefault="00B85605" w:rsidP="0005495E">
            <w:pPr>
              <w:spacing w:after="0" w:line="240" w:lineRule="auto"/>
              <w:jc w:val="center"/>
              <w:rPr>
                <w:rFonts w:ascii="Times New Roman" w:hAnsi="Times New Roman"/>
                <w:b/>
                <w:bCs/>
                <w:iCs/>
              </w:rPr>
            </w:pPr>
            <w:r w:rsidRPr="00B85605">
              <w:rPr>
                <w:rFonts w:ascii="Times New Roman" w:hAnsi="Times New Roman"/>
                <w:b/>
                <w:bCs/>
                <w:iCs/>
              </w:rPr>
              <w:t>1</w:t>
            </w:r>
          </w:p>
        </w:tc>
        <w:tc>
          <w:tcPr>
            <w:tcW w:w="2819" w:type="pct"/>
          </w:tcPr>
          <w:p w:rsidR="00B85605" w:rsidRPr="00B85605" w:rsidRDefault="00B85605" w:rsidP="0005495E">
            <w:pPr>
              <w:spacing w:after="0" w:line="240" w:lineRule="auto"/>
              <w:jc w:val="center"/>
              <w:rPr>
                <w:rFonts w:ascii="Times New Roman" w:hAnsi="Times New Roman"/>
                <w:b/>
                <w:bCs/>
                <w:iCs/>
              </w:rPr>
            </w:pPr>
            <w:r w:rsidRPr="00B85605">
              <w:rPr>
                <w:rFonts w:ascii="Times New Roman" w:hAnsi="Times New Roman"/>
                <w:b/>
                <w:bCs/>
                <w:iCs/>
              </w:rPr>
              <w:t>2</w:t>
            </w:r>
          </w:p>
        </w:tc>
        <w:tc>
          <w:tcPr>
            <w:tcW w:w="620" w:type="pct"/>
          </w:tcPr>
          <w:p w:rsidR="00B85605" w:rsidRPr="00B85605" w:rsidRDefault="00B85605" w:rsidP="0005495E">
            <w:pPr>
              <w:spacing w:after="0" w:line="240" w:lineRule="auto"/>
              <w:jc w:val="center"/>
              <w:rPr>
                <w:rFonts w:ascii="Times New Roman" w:hAnsi="Times New Roman"/>
                <w:b/>
                <w:bCs/>
                <w:iCs/>
              </w:rPr>
            </w:pPr>
            <w:r w:rsidRPr="00B85605">
              <w:rPr>
                <w:rFonts w:ascii="Times New Roman" w:hAnsi="Times New Roman"/>
                <w:b/>
                <w:bCs/>
                <w:iCs/>
              </w:rPr>
              <w:t>3</w:t>
            </w:r>
          </w:p>
        </w:tc>
        <w:tc>
          <w:tcPr>
            <w:tcW w:w="811" w:type="pct"/>
          </w:tcPr>
          <w:p w:rsidR="00B85605" w:rsidRPr="00B85605" w:rsidRDefault="00B85605" w:rsidP="0005495E">
            <w:pPr>
              <w:spacing w:after="0" w:line="240" w:lineRule="auto"/>
              <w:jc w:val="center"/>
              <w:rPr>
                <w:rFonts w:ascii="Times New Roman" w:hAnsi="Times New Roman"/>
                <w:b/>
                <w:bCs/>
                <w:iCs/>
              </w:rPr>
            </w:pPr>
            <w:r w:rsidRPr="00B85605">
              <w:rPr>
                <w:rFonts w:ascii="Times New Roman" w:hAnsi="Times New Roman"/>
                <w:b/>
                <w:bCs/>
                <w:iCs/>
              </w:rPr>
              <w:t>4</w:t>
            </w:r>
          </w:p>
        </w:tc>
      </w:tr>
      <w:tr w:rsidR="00B85605" w:rsidRPr="00B85605" w:rsidTr="0005495E">
        <w:trPr>
          <w:trHeight w:val="20"/>
        </w:trPr>
        <w:tc>
          <w:tcPr>
            <w:tcW w:w="3570" w:type="pct"/>
            <w:gridSpan w:val="2"/>
          </w:tcPr>
          <w:p w:rsidR="00B85605" w:rsidRPr="00B85605" w:rsidRDefault="00B85605" w:rsidP="0005495E">
            <w:pPr>
              <w:spacing w:after="0" w:line="240" w:lineRule="auto"/>
              <w:rPr>
                <w:rFonts w:ascii="Times New Roman" w:hAnsi="Times New Roman"/>
                <w:b/>
                <w:bCs/>
                <w:iCs/>
              </w:rPr>
            </w:pPr>
            <w:r w:rsidRPr="00B85605">
              <w:rPr>
                <w:rFonts w:ascii="Times New Roman" w:hAnsi="Times New Roman"/>
                <w:b/>
                <w:bCs/>
                <w:iCs/>
              </w:rPr>
              <w:t>Раздел 1. Теоретические основы исследовательской деятельности</w:t>
            </w:r>
          </w:p>
        </w:tc>
        <w:tc>
          <w:tcPr>
            <w:tcW w:w="620" w:type="pct"/>
          </w:tcPr>
          <w:p w:rsidR="00B85605" w:rsidRPr="00B85605" w:rsidRDefault="00E56826" w:rsidP="0005495E">
            <w:pPr>
              <w:spacing w:after="0" w:line="240" w:lineRule="auto"/>
              <w:jc w:val="center"/>
              <w:rPr>
                <w:rFonts w:ascii="Times New Roman" w:hAnsi="Times New Roman"/>
                <w:b/>
                <w:bCs/>
                <w:iCs/>
              </w:rPr>
            </w:pPr>
            <w:r>
              <w:rPr>
                <w:rFonts w:ascii="Times New Roman" w:hAnsi="Times New Roman"/>
                <w:b/>
                <w:bCs/>
                <w:iCs/>
              </w:rPr>
              <w:t>18/9</w:t>
            </w:r>
          </w:p>
        </w:tc>
        <w:tc>
          <w:tcPr>
            <w:tcW w:w="811" w:type="pct"/>
          </w:tcPr>
          <w:p w:rsidR="00B85605" w:rsidRPr="00B85605" w:rsidRDefault="00B85605" w:rsidP="0005495E">
            <w:pPr>
              <w:spacing w:after="0" w:line="240" w:lineRule="auto"/>
              <w:jc w:val="center"/>
              <w:rPr>
                <w:rFonts w:ascii="Times New Roman" w:hAnsi="Times New Roman"/>
                <w:b/>
                <w:bCs/>
                <w:iCs/>
              </w:rPr>
            </w:pPr>
          </w:p>
        </w:tc>
      </w:tr>
      <w:tr w:rsidR="00B85605" w:rsidRPr="00B85605" w:rsidTr="0005495E">
        <w:trPr>
          <w:trHeight w:val="20"/>
        </w:trPr>
        <w:tc>
          <w:tcPr>
            <w:tcW w:w="751" w:type="pct"/>
            <w:vMerge w:val="restart"/>
          </w:tcPr>
          <w:p w:rsidR="00B85605" w:rsidRPr="00B85605" w:rsidRDefault="00B85605" w:rsidP="0005495E">
            <w:pPr>
              <w:spacing w:after="0" w:line="240" w:lineRule="auto"/>
              <w:rPr>
                <w:rFonts w:ascii="Times New Roman" w:hAnsi="Times New Roman"/>
                <w:b/>
                <w:bCs/>
              </w:rPr>
            </w:pPr>
            <w:r w:rsidRPr="00B85605">
              <w:rPr>
                <w:rFonts w:ascii="Times New Roman" w:hAnsi="Times New Roman"/>
                <w:b/>
                <w:bCs/>
              </w:rPr>
              <w:t>Тема 1.1. Методологические и методические основы исследовательской деятельности</w:t>
            </w:r>
          </w:p>
          <w:p w:rsidR="00B85605" w:rsidRPr="00B85605" w:rsidRDefault="00B85605" w:rsidP="0005495E">
            <w:pPr>
              <w:spacing w:after="0" w:line="240" w:lineRule="auto"/>
              <w:rPr>
                <w:rFonts w:ascii="Times New Roman" w:hAnsi="Times New Roman"/>
                <w:b/>
                <w:bCs/>
              </w:rPr>
            </w:pPr>
          </w:p>
        </w:tc>
        <w:tc>
          <w:tcPr>
            <w:tcW w:w="2819" w:type="pct"/>
          </w:tcPr>
          <w:p w:rsidR="00B85605" w:rsidRPr="00B85605" w:rsidRDefault="008C6FC0" w:rsidP="0005495E">
            <w:pPr>
              <w:spacing w:after="0" w:line="240" w:lineRule="auto"/>
              <w:jc w:val="both"/>
              <w:rPr>
                <w:rFonts w:ascii="Times New Roman" w:hAnsi="Times New Roman"/>
                <w:b/>
                <w:bCs/>
                <w:i/>
              </w:rPr>
            </w:pPr>
            <w:r>
              <w:rPr>
                <w:rFonts w:ascii="Times New Roman" w:hAnsi="Times New Roman"/>
                <w:b/>
                <w:bCs/>
              </w:rPr>
              <w:t>Содержание</w:t>
            </w:r>
          </w:p>
        </w:tc>
        <w:tc>
          <w:tcPr>
            <w:tcW w:w="620" w:type="pct"/>
            <w:vAlign w:val="center"/>
          </w:tcPr>
          <w:p w:rsidR="00B85605" w:rsidRPr="00B85605" w:rsidRDefault="00B85605" w:rsidP="0005495E">
            <w:pPr>
              <w:suppressAutoHyphens/>
              <w:spacing w:after="0" w:line="240" w:lineRule="auto"/>
              <w:jc w:val="center"/>
              <w:rPr>
                <w:rFonts w:ascii="Times New Roman" w:hAnsi="Times New Roman"/>
                <w:b/>
              </w:rPr>
            </w:pPr>
            <w:r w:rsidRPr="00B85605">
              <w:rPr>
                <w:rFonts w:ascii="Times New Roman" w:hAnsi="Times New Roman"/>
                <w:b/>
              </w:rPr>
              <w:t>4/1</w:t>
            </w:r>
          </w:p>
        </w:tc>
        <w:tc>
          <w:tcPr>
            <w:tcW w:w="811" w:type="pct"/>
          </w:tcPr>
          <w:p w:rsidR="00B85605" w:rsidRPr="00B85605" w:rsidRDefault="00B85605" w:rsidP="0005495E">
            <w:pPr>
              <w:suppressAutoHyphens/>
              <w:spacing w:after="0" w:line="240" w:lineRule="auto"/>
              <w:jc w:val="center"/>
              <w:rPr>
                <w:rFonts w:ascii="Times New Roman" w:hAnsi="Times New Roman"/>
                <w:b/>
              </w:rPr>
            </w:pPr>
          </w:p>
        </w:tc>
      </w:tr>
      <w:tr w:rsidR="00B85605" w:rsidRPr="00B85605" w:rsidTr="0005495E">
        <w:trPr>
          <w:trHeight w:val="20"/>
        </w:trPr>
        <w:tc>
          <w:tcPr>
            <w:tcW w:w="751" w:type="pct"/>
            <w:vMerge/>
          </w:tcPr>
          <w:p w:rsidR="00B85605" w:rsidRPr="00B85605" w:rsidRDefault="00B85605" w:rsidP="0005495E">
            <w:pPr>
              <w:spacing w:after="0" w:line="240" w:lineRule="auto"/>
              <w:rPr>
                <w:rFonts w:ascii="Times New Roman" w:hAnsi="Times New Roman"/>
                <w:b/>
                <w:bCs/>
                <w:i/>
              </w:rPr>
            </w:pPr>
          </w:p>
        </w:tc>
        <w:tc>
          <w:tcPr>
            <w:tcW w:w="2819" w:type="pct"/>
          </w:tcPr>
          <w:p w:rsidR="00B85605" w:rsidRPr="00B85605" w:rsidRDefault="00B85605" w:rsidP="0005495E">
            <w:pPr>
              <w:numPr>
                <w:ilvl w:val="0"/>
                <w:numId w:val="200"/>
              </w:numPr>
              <w:shd w:val="clear" w:color="auto" w:fill="FFFFFF"/>
              <w:autoSpaceDE w:val="0"/>
              <w:autoSpaceDN w:val="0"/>
              <w:adjustRightInd w:val="0"/>
              <w:spacing w:after="0" w:line="240" w:lineRule="auto"/>
              <w:ind w:left="0" w:firstLine="0"/>
              <w:contextualSpacing/>
              <w:jc w:val="both"/>
              <w:rPr>
                <w:rFonts w:ascii="Times New Roman" w:hAnsi="Times New Roman"/>
                <w:sz w:val="24"/>
                <w:szCs w:val="24"/>
                <w:lang/>
              </w:rPr>
            </w:pPr>
            <w:r w:rsidRPr="00B85605">
              <w:rPr>
                <w:rFonts w:ascii="Times New Roman" w:hAnsi="Times New Roman"/>
                <w:sz w:val="24"/>
                <w:szCs w:val="24"/>
                <w:lang/>
              </w:rPr>
              <w:t xml:space="preserve">Наука и научное исследование Понятие о науке как специфической сфере человеческой деятельности, направленной на получение, обоснование и систематизацию объективных знаний о мире. Понятие о научном исследовании как особой форме процесса познания. </w:t>
            </w:r>
            <w:r w:rsidRPr="00B85605">
              <w:rPr>
                <w:rFonts w:ascii="Times New Roman" w:hAnsi="Times New Roman"/>
                <w:sz w:val="24"/>
                <w:szCs w:val="24"/>
                <w:lang/>
              </w:rPr>
              <w:t xml:space="preserve">Классификации научных исследований по целевому назначению (фундаментальные, прикладные, разработки, поисковые), по срокам выполнения (долгосрочные. краткосрочные, экспресс-исследования). </w:t>
            </w:r>
            <w:r w:rsidRPr="00B85605">
              <w:rPr>
                <w:rFonts w:ascii="Times New Roman" w:hAnsi="Times New Roman"/>
                <w:sz w:val="24"/>
                <w:szCs w:val="24"/>
                <w:lang/>
              </w:rPr>
              <w:t>Междисциплинарный характер современной науки. Взаимосвязь науки и практики.</w:t>
            </w:r>
          </w:p>
        </w:tc>
        <w:tc>
          <w:tcPr>
            <w:tcW w:w="620" w:type="pct"/>
            <w:vMerge w:val="restart"/>
            <w:vAlign w:val="center"/>
          </w:tcPr>
          <w:p w:rsidR="00B85605" w:rsidRPr="00B85605" w:rsidRDefault="00B85605" w:rsidP="0005495E">
            <w:pPr>
              <w:suppressAutoHyphens/>
              <w:spacing w:after="0" w:line="240" w:lineRule="auto"/>
              <w:jc w:val="center"/>
              <w:rPr>
                <w:rFonts w:ascii="Times New Roman" w:hAnsi="Times New Roman"/>
              </w:rPr>
            </w:pPr>
            <w:r w:rsidRPr="00B85605">
              <w:rPr>
                <w:rFonts w:ascii="Times New Roman" w:hAnsi="Times New Roman"/>
              </w:rPr>
              <w:t>3</w:t>
            </w:r>
          </w:p>
        </w:tc>
        <w:tc>
          <w:tcPr>
            <w:tcW w:w="811" w:type="pct"/>
            <w:vMerge w:val="restart"/>
          </w:tcPr>
          <w:p w:rsidR="00B85605" w:rsidRPr="00B85605" w:rsidRDefault="00B85605" w:rsidP="0005495E">
            <w:pPr>
              <w:spacing w:after="0" w:line="240" w:lineRule="auto"/>
              <w:jc w:val="center"/>
              <w:rPr>
                <w:rFonts w:ascii="Times New Roman" w:hAnsi="Times New Roman"/>
              </w:rPr>
            </w:pPr>
            <w:r w:rsidRPr="00B85605">
              <w:rPr>
                <w:rFonts w:ascii="Times New Roman" w:hAnsi="Times New Roman"/>
              </w:rPr>
              <w:t>ОК 01; ОК 02; ОК 03; ОК 04; ПК 1.2; ПК 1.7; ПК 2.6; ПК 3.4.</w:t>
            </w:r>
          </w:p>
        </w:tc>
      </w:tr>
      <w:tr w:rsidR="00B85605" w:rsidRPr="00B85605" w:rsidTr="0005495E">
        <w:trPr>
          <w:trHeight w:val="20"/>
        </w:trPr>
        <w:tc>
          <w:tcPr>
            <w:tcW w:w="751" w:type="pct"/>
            <w:vMerge/>
          </w:tcPr>
          <w:p w:rsidR="00B85605" w:rsidRPr="00B85605" w:rsidRDefault="00B85605" w:rsidP="0005495E">
            <w:pPr>
              <w:spacing w:after="0" w:line="240" w:lineRule="auto"/>
              <w:rPr>
                <w:rFonts w:ascii="Times New Roman" w:hAnsi="Times New Roman"/>
                <w:b/>
                <w:bCs/>
                <w:i/>
              </w:rPr>
            </w:pPr>
          </w:p>
        </w:tc>
        <w:tc>
          <w:tcPr>
            <w:tcW w:w="2819" w:type="pct"/>
          </w:tcPr>
          <w:p w:rsidR="00B85605" w:rsidRPr="00B85605" w:rsidRDefault="00B85605" w:rsidP="0005495E">
            <w:pPr>
              <w:numPr>
                <w:ilvl w:val="0"/>
                <w:numId w:val="200"/>
              </w:numPr>
              <w:shd w:val="clear" w:color="auto" w:fill="FFFFFF"/>
              <w:autoSpaceDE w:val="0"/>
              <w:autoSpaceDN w:val="0"/>
              <w:adjustRightInd w:val="0"/>
              <w:spacing w:after="0" w:line="240" w:lineRule="auto"/>
              <w:ind w:left="0" w:firstLine="0"/>
              <w:contextualSpacing/>
              <w:jc w:val="both"/>
              <w:rPr>
                <w:rFonts w:ascii="Times New Roman" w:hAnsi="Times New Roman"/>
                <w:sz w:val="24"/>
                <w:szCs w:val="24"/>
                <w:lang/>
              </w:rPr>
            </w:pPr>
            <w:r w:rsidRPr="00B85605">
              <w:rPr>
                <w:rFonts w:ascii="Times New Roman" w:hAnsi="Times New Roman"/>
                <w:sz w:val="24"/>
                <w:szCs w:val="24"/>
                <w:lang/>
              </w:rPr>
              <w:t>Методология исследования Понятие о методологии научного знания как системе принципов, способов организации и построения теоретической и практической деятельности. Компоненты методологического знания: общетеоретические законы и закономерности, более частные законы, принципы и методы исследования. Методологический аппарат исследования: объект, предмет, цель, гипотеза, задачи (общее представление).</w:t>
            </w:r>
          </w:p>
        </w:tc>
        <w:tc>
          <w:tcPr>
            <w:tcW w:w="620" w:type="pct"/>
            <w:vMerge/>
            <w:vAlign w:val="center"/>
          </w:tcPr>
          <w:p w:rsidR="00B85605" w:rsidRPr="00B85605" w:rsidRDefault="00B85605" w:rsidP="0005495E">
            <w:pPr>
              <w:suppressAutoHyphens/>
              <w:spacing w:after="0" w:line="240" w:lineRule="auto"/>
              <w:jc w:val="both"/>
              <w:rPr>
                <w:rFonts w:ascii="Times New Roman" w:hAnsi="Times New Roman"/>
                <w:i/>
              </w:rPr>
            </w:pPr>
          </w:p>
        </w:tc>
        <w:tc>
          <w:tcPr>
            <w:tcW w:w="811" w:type="pct"/>
            <w:vMerge/>
          </w:tcPr>
          <w:p w:rsidR="00B85605" w:rsidRPr="00B85605" w:rsidRDefault="00B85605" w:rsidP="0005495E">
            <w:pPr>
              <w:suppressAutoHyphens/>
              <w:spacing w:after="0" w:line="240" w:lineRule="auto"/>
              <w:jc w:val="both"/>
              <w:rPr>
                <w:rFonts w:ascii="Times New Roman" w:hAnsi="Times New Roman"/>
                <w:i/>
              </w:rPr>
            </w:pPr>
          </w:p>
        </w:tc>
      </w:tr>
      <w:tr w:rsidR="00B85605" w:rsidRPr="00B85605" w:rsidTr="0005495E">
        <w:trPr>
          <w:trHeight w:val="1343"/>
        </w:trPr>
        <w:tc>
          <w:tcPr>
            <w:tcW w:w="751" w:type="pct"/>
            <w:vMerge/>
          </w:tcPr>
          <w:p w:rsidR="00B85605" w:rsidRPr="00B85605" w:rsidRDefault="00B85605" w:rsidP="0005495E">
            <w:pPr>
              <w:spacing w:after="0" w:line="240" w:lineRule="auto"/>
              <w:rPr>
                <w:rFonts w:ascii="Times New Roman" w:hAnsi="Times New Roman"/>
                <w:b/>
                <w:bCs/>
                <w:i/>
              </w:rPr>
            </w:pPr>
          </w:p>
        </w:tc>
        <w:tc>
          <w:tcPr>
            <w:tcW w:w="2819" w:type="pct"/>
          </w:tcPr>
          <w:p w:rsidR="00B85605" w:rsidRPr="00B85605" w:rsidRDefault="00B85605" w:rsidP="0005495E">
            <w:pPr>
              <w:numPr>
                <w:ilvl w:val="0"/>
                <w:numId w:val="200"/>
              </w:numPr>
              <w:shd w:val="clear" w:color="auto" w:fill="FFFFFF"/>
              <w:autoSpaceDE w:val="0"/>
              <w:autoSpaceDN w:val="0"/>
              <w:adjustRightInd w:val="0"/>
              <w:spacing w:after="0" w:line="240" w:lineRule="auto"/>
              <w:ind w:left="0" w:firstLine="0"/>
              <w:contextualSpacing/>
              <w:jc w:val="both"/>
              <w:rPr>
                <w:rFonts w:ascii="Times New Roman" w:hAnsi="Times New Roman"/>
                <w:sz w:val="24"/>
                <w:szCs w:val="24"/>
                <w:lang/>
              </w:rPr>
            </w:pPr>
            <w:r w:rsidRPr="00B85605">
              <w:rPr>
                <w:rFonts w:ascii="Times New Roman" w:hAnsi="Times New Roman"/>
                <w:sz w:val="24"/>
                <w:szCs w:val="24"/>
                <w:lang/>
              </w:rPr>
              <w:t>Методика исследования Методика исследования как совокупность приемов и способов исследования, опре</w:t>
            </w:r>
            <w:r w:rsidRPr="00B85605">
              <w:rPr>
                <w:rFonts w:ascii="Times New Roman" w:hAnsi="Times New Roman"/>
                <w:sz w:val="24"/>
                <w:szCs w:val="24"/>
                <w:lang/>
              </w:rPr>
              <w:softHyphen/>
              <w:t>деляющих порядок их применения и интерпретацию полученных с их помощью результатов. Понятие о методах исследования как совокупности приемов и операций, направленных на изучение проблем. Система методов исследования. Характеристика исследовательских методов.</w:t>
            </w:r>
          </w:p>
        </w:tc>
        <w:tc>
          <w:tcPr>
            <w:tcW w:w="620" w:type="pct"/>
            <w:vMerge/>
            <w:vAlign w:val="center"/>
          </w:tcPr>
          <w:p w:rsidR="00B85605" w:rsidRPr="00B85605" w:rsidRDefault="00B85605" w:rsidP="0005495E">
            <w:pPr>
              <w:suppressAutoHyphens/>
              <w:spacing w:after="0" w:line="240" w:lineRule="auto"/>
              <w:jc w:val="both"/>
              <w:rPr>
                <w:rFonts w:ascii="Times New Roman" w:hAnsi="Times New Roman"/>
                <w:i/>
              </w:rPr>
            </w:pPr>
          </w:p>
        </w:tc>
        <w:tc>
          <w:tcPr>
            <w:tcW w:w="811" w:type="pct"/>
            <w:vMerge/>
          </w:tcPr>
          <w:p w:rsidR="00B85605" w:rsidRPr="00B85605" w:rsidRDefault="00B85605" w:rsidP="0005495E">
            <w:pPr>
              <w:suppressAutoHyphens/>
              <w:spacing w:after="0" w:line="240" w:lineRule="auto"/>
              <w:jc w:val="both"/>
              <w:rPr>
                <w:rFonts w:ascii="Times New Roman" w:hAnsi="Times New Roman"/>
                <w:i/>
              </w:rPr>
            </w:pPr>
          </w:p>
        </w:tc>
      </w:tr>
      <w:tr w:rsidR="00B85605" w:rsidRPr="00B85605" w:rsidTr="0005495E">
        <w:trPr>
          <w:trHeight w:val="337"/>
        </w:trPr>
        <w:tc>
          <w:tcPr>
            <w:tcW w:w="751" w:type="pct"/>
            <w:vMerge/>
          </w:tcPr>
          <w:p w:rsidR="00B85605" w:rsidRPr="00B85605" w:rsidRDefault="00B85605" w:rsidP="0005495E">
            <w:pPr>
              <w:spacing w:after="0" w:line="240" w:lineRule="auto"/>
              <w:rPr>
                <w:rFonts w:ascii="Times New Roman" w:hAnsi="Times New Roman"/>
                <w:b/>
                <w:bCs/>
                <w:i/>
              </w:rPr>
            </w:pPr>
          </w:p>
        </w:tc>
        <w:tc>
          <w:tcPr>
            <w:tcW w:w="2819" w:type="pct"/>
          </w:tcPr>
          <w:p w:rsidR="00B85605" w:rsidRPr="00B85605" w:rsidRDefault="00B85605" w:rsidP="0005495E">
            <w:pPr>
              <w:shd w:val="clear" w:color="auto" w:fill="FFFFFF"/>
              <w:autoSpaceDE w:val="0"/>
              <w:autoSpaceDN w:val="0"/>
              <w:adjustRightInd w:val="0"/>
              <w:spacing w:after="0" w:line="240" w:lineRule="auto"/>
              <w:contextualSpacing/>
              <w:jc w:val="both"/>
              <w:rPr>
                <w:rFonts w:ascii="Times New Roman" w:hAnsi="Times New Roman"/>
                <w:b/>
                <w:sz w:val="24"/>
                <w:szCs w:val="24"/>
                <w:lang/>
              </w:rPr>
            </w:pPr>
            <w:r w:rsidRPr="00B85605">
              <w:rPr>
                <w:rFonts w:ascii="Times New Roman" w:hAnsi="Times New Roman"/>
                <w:b/>
                <w:sz w:val="24"/>
                <w:szCs w:val="24"/>
                <w:lang/>
              </w:rPr>
              <w:t>В том числе практических занятий</w:t>
            </w:r>
            <w:r w:rsidR="0005495E">
              <w:rPr>
                <w:rFonts w:ascii="Times New Roman" w:hAnsi="Times New Roman"/>
                <w:b/>
                <w:sz w:val="24"/>
                <w:szCs w:val="24"/>
                <w:lang/>
              </w:rPr>
              <w:t xml:space="preserve"> и лабораторных работ</w:t>
            </w:r>
          </w:p>
        </w:tc>
        <w:tc>
          <w:tcPr>
            <w:tcW w:w="620" w:type="pct"/>
            <w:vAlign w:val="center"/>
          </w:tcPr>
          <w:p w:rsidR="00B85605" w:rsidRPr="00B85605" w:rsidRDefault="00B85605" w:rsidP="0005495E">
            <w:pPr>
              <w:suppressAutoHyphens/>
              <w:spacing w:after="0" w:line="240" w:lineRule="auto"/>
              <w:jc w:val="center"/>
              <w:rPr>
                <w:rFonts w:ascii="Times New Roman" w:hAnsi="Times New Roman"/>
                <w:b/>
              </w:rPr>
            </w:pPr>
            <w:r w:rsidRPr="00B85605">
              <w:rPr>
                <w:rFonts w:ascii="Times New Roman" w:hAnsi="Times New Roman"/>
                <w:b/>
              </w:rPr>
              <w:t>1</w:t>
            </w:r>
          </w:p>
        </w:tc>
        <w:tc>
          <w:tcPr>
            <w:tcW w:w="811" w:type="pct"/>
          </w:tcPr>
          <w:p w:rsidR="00B85605" w:rsidRPr="00B85605" w:rsidRDefault="00B85605" w:rsidP="0005495E">
            <w:pPr>
              <w:suppressAutoHyphens/>
              <w:spacing w:after="0" w:line="240" w:lineRule="auto"/>
              <w:jc w:val="both"/>
              <w:rPr>
                <w:rFonts w:ascii="Times New Roman" w:hAnsi="Times New Roman"/>
                <w:i/>
              </w:rPr>
            </w:pPr>
          </w:p>
        </w:tc>
      </w:tr>
      <w:tr w:rsidR="00B85605" w:rsidRPr="00B85605" w:rsidTr="0005495E">
        <w:trPr>
          <w:trHeight w:val="699"/>
        </w:trPr>
        <w:tc>
          <w:tcPr>
            <w:tcW w:w="751" w:type="pct"/>
            <w:vMerge/>
          </w:tcPr>
          <w:p w:rsidR="00B85605" w:rsidRPr="00B85605" w:rsidRDefault="00B85605" w:rsidP="0005495E">
            <w:pPr>
              <w:spacing w:after="0" w:line="240" w:lineRule="auto"/>
              <w:rPr>
                <w:rFonts w:ascii="Times New Roman" w:hAnsi="Times New Roman"/>
                <w:b/>
                <w:bCs/>
                <w:i/>
              </w:rPr>
            </w:pPr>
          </w:p>
        </w:tc>
        <w:tc>
          <w:tcPr>
            <w:tcW w:w="2819" w:type="pct"/>
          </w:tcPr>
          <w:p w:rsidR="00B85605" w:rsidRPr="00B85605" w:rsidRDefault="00B85605" w:rsidP="0005495E">
            <w:pPr>
              <w:shd w:val="clear" w:color="auto" w:fill="FFFFFF"/>
              <w:autoSpaceDE w:val="0"/>
              <w:autoSpaceDN w:val="0"/>
              <w:adjustRightInd w:val="0"/>
              <w:spacing w:after="0" w:line="240" w:lineRule="auto"/>
              <w:contextualSpacing/>
              <w:jc w:val="both"/>
              <w:rPr>
                <w:rFonts w:ascii="Times New Roman" w:hAnsi="Times New Roman"/>
                <w:b/>
                <w:sz w:val="24"/>
                <w:szCs w:val="24"/>
                <w:lang/>
              </w:rPr>
            </w:pPr>
            <w:r w:rsidRPr="00B85605">
              <w:rPr>
                <w:rFonts w:ascii="Times New Roman" w:hAnsi="Times New Roman"/>
                <w:b/>
                <w:sz w:val="24"/>
                <w:szCs w:val="24"/>
                <w:lang/>
              </w:rPr>
              <w:t xml:space="preserve">Практическое занятие 1. </w:t>
            </w:r>
            <w:r w:rsidRPr="00B85605">
              <w:rPr>
                <w:rFonts w:ascii="Times New Roman" w:hAnsi="Times New Roman"/>
              </w:rPr>
              <w:t>«Определение методологического аппарата исследования. Логическая схема взаимосвязи методологического аппарата исследования»</w:t>
            </w:r>
          </w:p>
        </w:tc>
        <w:tc>
          <w:tcPr>
            <w:tcW w:w="620" w:type="pct"/>
            <w:vAlign w:val="center"/>
          </w:tcPr>
          <w:p w:rsidR="00B85605" w:rsidRPr="00B85605" w:rsidRDefault="00B85605" w:rsidP="0005495E">
            <w:pPr>
              <w:suppressAutoHyphens/>
              <w:spacing w:after="0" w:line="240" w:lineRule="auto"/>
              <w:jc w:val="both"/>
              <w:rPr>
                <w:rFonts w:ascii="Times New Roman" w:hAnsi="Times New Roman"/>
                <w:i/>
              </w:rPr>
            </w:pPr>
          </w:p>
        </w:tc>
        <w:tc>
          <w:tcPr>
            <w:tcW w:w="811" w:type="pct"/>
          </w:tcPr>
          <w:p w:rsidR="00B85605" w:rsidRPr="00B85605" w:rsidRDefault="00B85605" w:rsidP="0005495E">
            <w:pPr>
              <w:suppressAutoHyphens/>
              <w:spacing w:after="0" w:line="240" w:lineRule="auto"/>
              <w:jc w:val="both"/>
              <w:rPr>
                <w:rFonts w:ascii="Times New Roman" w:hAnsi="Times New Roman"/>
                <w:i/>
              </w:rPr>
            </w:pPr>
          </w:p>
        </w:tc>
      </w:tr>
      <w:tr w:rsidR="00B85605" w:rsidRPr="00B85605" w:rsidTr="0005495E">
        <w:trPr>
          <w:trHeight w:val="90"/>
        </w:trPr>
        <w:tc>
          <w:tcPr>
            <w:tcW w:w="751" w:type="pct"/>
            <w:vMerge w:val="restart"/>
          </w:tcPr>
          <w:p w:rsidR="00B85605" w:rsidRPr="00B85605" w:rsidRDefault="00B85605" w:rsidP="0005495E">
            <w:pPr>
              <w:spacing w:after="0" w:line="240" w:lineRule="auto"/>
              <w:rPr>
                <w:rFonts w:ascii="Times New Roman" w:hAnsi="Times New Roman"/>
                <w:b/>
                <w:bCs/>
              </w:rPr>
            </w:pPr>
            <w:r w:rsidRPr="00B85605">
              <w:rPr>
                <w:rFonts w:ascii="Times New Roman" w:hAnsi="Times New Roman"/>
                <w:b/>
                <w:bCs/>
              </w:rPr>
              <w:t xml:space="preserve">Тема 1.2. </w:t>
            </w:r>
            <w:r w:rsidRPr="00B85605">
              <w:rPr>
                <w:rFonts w:ascii="Times New Roman" w:hAnsi="Times New Roman"/>
                <w:b/>
                <w:bCs/>
              </w:rPr>
              <w:lastRenderedPageBreak/>
              <w:t>Технология исследовательской деятельности</w:t>
            </w:r>
          </w:p>
        </w:tc>
        <w:tc>
          <w:tcPr>
            <w:tcW w:w="2819" w:type="pct"/>
            <w:vMerge w:val="restart"/>
          </w:tcPr>
          <w:p w:rsidR="00B85605" w:rsidRPr="00B85605" w:rsidRDefault="008C6FC0" w:rsidP="0005495E">
            <w:pPr>
              <w:spacing w:after="0" w:line="240" w:lineRule="auto"/>
              <w:jc w:val="both"/>
              <w:rPr>
                <w:rFonts w:ascii="Times New Roman" w:hAnsi="Times New Roman"/>
                <w:b/>
                <w:bCs/>
              </w:rPr>
            </w:pPr>
            <w:r>
              <w:rPr>
                <w:rFonts w:ascii="Times New Roman" w:hAnsi="Times New Roman"/>
                <w:b/>
                <w:bCs/>
              </w:rPr>
              <w:lastRenderedPageBreak/>
              <w:t>Содержание</w:t>
            </w:r>
            <w:r w:rsidR="00B85605" w:rsidRPr="00B85605">
              <w:rPr>
                <w:rFonts w:ascii="Times New Roman" w:hAnsi="Times New Roman"/>
                <w:b/>
                <w:bCs/>
              </w:rPr>
              <w:t xml:space="preserve"> </w:t>
            </w:r>
          </w:p>
        </w:tc>
        <w:tc>
          <w:tcPr>
            <w:tcW w:w="620" w:type="pct"/>
            <w:vAlign w:val="center"/>
          </w:tcPr>
          <w:p w:rsidR="00B85605" w:rsidRPr="00B85605" w:rsidRDefault="00B85605" w:rsidP="0005495E">
            <w:pPr>
              <w:spacing w:after="0" w:line="240" w:lineRule="auto"/>
              <w:jc w:val="center"/>
              <w:rPr>
                <w:rFonts w:ascii="Times New Roman" w:hAnsi="Times New Roman"/>
                <w:b/>
              </w:rPr>
            </w:pPr>
            <w:r w:rsidRPr="00B85605">
              <w:rPr>
                <w:rFonts w:ascii="Times New Roman" w:hAnsi="Times New Roman"/>
                <w:b/>
              </w:rPr>
              <w:t>6/4</w:t>
            </w:r>
          </w:p>
        </w:tc>
        <w:tc>
          <w:tcPr>
            <w:tcW w:w="811" w:type="pct"/>
            <w:vMerge w:val="restart"/>
          </w:tcPr>
          <w:p w:rsidR="00B85605" w:rsidRPr="00B85605" w:rsidRDefault="00B85605" w:rsidP="0005495E">
            <w:pPr>
              <w:spacing w:after="0" w:line="240" w:lineRule="auto"/>
              <w:jc w:val="center"/>
              <w:rPr>
                <w:rFonts w:ascii="Times New Roman" w:hAnsi="Times New Roman"/>
                <w:b/>
              </w:rPr>
            </w:pPr>
            <w:r w:rsidRPr="00B85605">
              <w:rPr>
                <w:rFonts w:ascii="Times New Roman" w:hAnsi="Times New Roman"/>
              </w:rPr>
              <w:t xml:space="preserve">ОК 01; ОК 02; ОК 03; </w:t>
            </w:r>
            <w:r w:rsidRPr="00B85605">
              <w:rPr>
                <w:rFonts w:ascii="Times New Roman" w:hAnsi="Times New Roman"/>
              </w:rPr>
              <w:lastRenderedPageBreak/>
              <w:t>ОК 04; ПК 1.2; ПК 1.7; ПК 2.6; ПК 3.4.</w:t>
            </w:r>
          </w:p>
        </w:tc>
      </w:tr>
      <w:tr w:rsidR="00B85605" w:rsidRPr="00B85605" w:rsidTr="0005495E">
        <w:trPr>
          <w:trHeight w:val="253"/>
        </w:trPr>
        <w:tc>
          <w:tcPr>
            <w:tcW w:w="751" w:type="pct"/>
            <w:vMerge/>
          </w:tcPr>
          <w:p w:rsidR="00B85605" w:rsidRPr="00B85605" w:rsidRDefault="00B85605" w:rsidP="0005495E">
            <w:pPr>
              <w:spacing w:after="0" w:line="240" w:lineRule="auto"/>
              <w:rPr>
                <w:rFonts w:ascii="Times New Roman" w:hAnsi="Times New Roman"/>
                <w:b/>
                <w:bCs/>
              </w:rPr>
            </w:pPr>
          </w:p>
        </w:tc>
        <w:tc>
          <w:tcPr>
            <w:tcW w:w="2819" w:type="pct"/>
            <w:vMerge/>
          </w:tcPr>
          <w:p w:rsidR="00B85605" w:rsidRPr="00B85605" w:rsidRDefault="00B85605" w:rsidP="0005495E">
            <w:pPr>
              <w:shd w:val="clear" w:color="auto" w:fill="FFFFFF"/>
              <w:spacing w:after="0" w:line="240" w:lineRule="auto"/>
              <w:jc w:val="both"/>
              <w:rPr>
                <w:rFonts w:ascii="Times New Roman" w:hAnsi="Times New Roman"/>
                <w:bCs/>
                <w:sz w:val="24"/>
                <w:szCs w:val="24"/>
                <w:lang/>
              </w:rPr>
            </w:pPr>
          </w:p>
        </w:tc>
        <w:tc>
          <w:tcPr>
            <w:tcW w:w="620" w:type="pct"/>
            <w:vMerge w:val="restart"/>
            <w:vAlign w:val="center"/>
          </w:tcPr>
          <w:p w:rsidR="00B85605" w:rsidRPr="00B85605" w:rsidRDefault="00B85605" w:rsidP="0005495E">
            <w:pPr>
              <w:spacing w:after="0" w:line="240" w:lineRule="auto"/>
              <w:jc w:val="center"/>
              <w:rPr>
                <w:rFonts w:ascii="Times New Roman" w:hAnsi="Times New Roman"/>
              </w:rPr>
            </w:pPr>
            <w:r w:rsidRPr="00B85605">
              <w:rPr>
                <w:rFonts w:ascii="Times New Roman" w:hAnsi="Times New Roman"/>
              </w:rPr>
              <w:t>2</w:t>
            </w:r>
          </w:p>
        </w:tc>
        <w:tc>
          <w:tcPr>
            <w:tcW w:w="811" w:type="pct"/>
            <w:vMerge/>
          </w:tcPr>
          <w:p w:rsidR="00B85605" w:rsidRPr="00B85605" w:rsidRDefault="00B85605" w:rsidP="0005495E">
            <w:pPr>
              <w:spacing w:after="0" w:line="240" w:lineRule="auto"/>
              <w:jc w:val="center"/>
              <w:rPr>
                <w:rFonts w:ascii="Times New Roman" w:hAnsi="Times New Roman"/>
              </w:rPr>
            </w:pPr>
          </w:p>
        </w:tc>
      </w:tr>
      <w:tr w:rsidR="00B85605" w:rsidRPr="00B85605" w:rsidTr="0005495E">
        <w:trPr>
          <w:trHeight w:val="20"/>
        </w:trPr>
        <w:tc>
          <w:tcPr>
            <w:tcW w:w="751" w:type="pct"/>
            <w:vMerge/>
          </w:tcPr>
          <w:p w:rsidR="00B85605" w:rsidRPr="00B85605" w:rsidRDefault="00B85605" w:rsidP="0005495E">
            <w:pPr>
              <w:spacing w:after="0" w:line="240" w:lineRule="auto"/>
              <w:rPr>
                <w:rFonts w:ascii="Times New Roman" w:hAnsi="Times New Roman"/>
                <w:b/>
                <w:bCs/>
              </w:rPr>
            </w:pPr>
          </w:p>
        </w:tc>
        <w:tc>
          <w:tcPr>
            <w:tcW w:w="2819" w:type="pct"/>
          </w:tcPr>
          <w:p w:rsidR="00B85605" w:rsidRPr="00B85605" w:rsidRDefault="00B85605" w:rsidP="0005495E">
            <w:pPr>
              <w:numPr>
                <w:ilvl w:val="0"/>
                <w:numId w:val="201"/>
              </w:numPr>
              <w:spacing w:after="0" w:line="240" w:lineRule="auto"/>
              <w:ind w:left="0" w:firstLine="0"/>
              <w:jc w:val="both"/>
              <w:rPr>
                <w:rFonts w:ascii="Times New Roman" w:hAnsi="Times New Roman"/>
                <w:sz w:val="24"/>
                <w:szCs w:val="24"/>
                <w:lang/>
              </w:rPr>
            </w:pPr>
            <w:r w:rsidRPr="00B85605">
              <w:rPr>
                <w:rFonts w:ascii="Times New Roman" w:hAnsi="Times New Roman"/>
                <w:sz w:val="24"/>
                <w:szCs w:val="24"/>
                <w:lang/>
              </w:rPr>
              <w:t>Алгоритм исследовательской работы: определение проблемы, предмета и объекта исследования; сбор и изучение информации по проблеме, уточнение основных понятий, определение темы исследования; формулировка цели, задач и гипотезы исследования, выбор соответствующих методов исследования; подготовка и проведение исследовательской части работы (в том числе эмпирической); обработка результатов исследования; интерпретация полученных данных; формулирование выводов; оформление работы; защита.</w:t>
            </w:r>
          </w:p>
        </w:tc>
        <w:tc>
          <w:tcPr>
            <w:tcW w:w="620" w:type="pct"/>
            <w:vMerge/>
            <w:vAlign w:val="center"/>
          </w:tcPr>
          <w:p w:rsidR="00B85605" w:rsidRPr="00B85605" w:rsidRDefault="00B85605" w:rsidP="0005495E">
            <w:pPr>
              <w:spacing w:after="0" w:line="240" w:lineRule="auto"/>
              <w:rPr>
                <w:rFonts w:ascii="Times New Roman" w:hAnsi="Times New Roman"/>
              </w:rPr>
            </w:pPr>
          </w:p>
        </w:tc>
        <w:tc>
          <w:tcPr>
            <w:tcW w:w="811" w:type="pct"/>
            <w:vMerge/>
          </w:tcPr>
          <w:p w:rsidR="00B85605" w:rsidRPr="00B85605" w:rsidRDefault="00B85605" w:rsidP="0005495E">
            <w:pPr>
              <w:spacing w:after="0" w:line="240" w:lineRule="auto"/>
              <w:rPr>
                <w:rFonts w:ascii="Times New Roman" w:hAnsi="Times New Roman"/>
              </w:rPr>
            </w:pPr>
          </w:p>
        </w:tc>
      </w:tr>
      <w:tr w:rsidR="00B85605" w:rsidRPr="00B85605" w:rsidTr="0005495E">
        <w:trPr>
          <w:trHeight w:val="20"/>
        </w:trPr>
        <w:tc>
          <w:tcPr>
            <w:tcW w:w="751" w:type="pct"/>
            <w:vMerge/>
          </w:tcPr>
          <w:p w:rsidR="00B85605" w:rsidRPr="00B85605" w:rsidRDefault="00B85605" w:rsidP="0005495E">
            <w:pPr>
              <w:spacing w:after="0" w:line="240" w:lineRule="auto"/>
              <w:rPr>
                <w:rFonts w:ascii="Times New Roman" w:hAnsi="Times New Roman"/>
                <w:b/>
                <w:bCs/>
              </w:rPr>
            </w:pPr>
          </w:p>
        </w:tc>
        <w:tc>
          <w:tcPr>
            <w:tcW w:w="2819" w:type="pct"/>
          </w:tcPr>
          <w:p w:rsidR="00B85605" w:rsidRPr="00B85605" w:rsidRDefault="00B85605" w:rsidP="0005495E">
            <w:pPr>
              <w:numPr>
                <w:ilvl w:val="0"/>
                <w:numId w:val="201"/>
              </w:numPr>
              <w:spacing w:after="0" w:line="240" w:lineRule="auto"/>
              <w:ind w:left="0" w:firstLine="0"/>
              <w:jc w:val="both"/>
              <w:rPr>
                <w:rFonts w:ascii="Times New Roman" w:hAnsi="Times New Roman"/>
                <w:sz w:val="24"/>
                <w:szCs w:val="24"/>
                <w:lang/>
              </w:rPr>
            </w:pPr>
            <w:r w:rsidRPr="00B85605">
              <w:rPr>
                <w:rFonts w:ascii="Times New Roman" w:hAnsi="Times New Roman"/>
                <w:sz w:val="24"/>
                <w:szCs w:val="24"/>
                <w:lang/>
              </w:rPr>
              <w:t xml:space="preserve">Эксперимент как общенаучный метод исследования. </w:t>
            </w:r>
            <w:r w:rsidRPr="00B85605">
              <w:rPr>
                <w:rFonts w:ascii="Times New Roman" w:hAnsi="Times New Roman"/>
                <w:sz w:val="24"/>
                <w:szCs w:val="24"/>
                <w:lang/>
              </w:rPr>
              <w:t>Виды экспериментов. Основные этапы проведения эксперимента, содержание работы на каждом этапе.</w:t>
            </w:r>
          </w:p>
        </w:tc>
        <w:tc>
          <w:tcPr>
            <w:tcW w:w="620" w:type="pct"/>
            <w:vMerge/>
            <w:vAlign w:val="center"/>
          </w:tcPr>
          <w:p w:rsidR="00B85605" w:rsidRPr="00B85605" w:rsidRDefault="00B85605" w:rsidP="0005495E">
            <w:pPr>
              <w:spacing w:after="0" w:line="240" w:lineRule="auto"/>
              <w:rPr>
                <w:rFonts w:ascii="Times New Roman" w:hAnsi="Times New Roman"/>
              </w:rPr>
            </w:pPr>
          </w:p>
        </w:tc>
        <w:tc>
          <w:tcPr>
            <w:tcW w:w="811" w:type="pct"/>
            <w:vMerge/>
          </w:tcPr>
          <w:p w:rsidR="00B85605" w:rsidRPr="00B85605" w:rsidRDefault="00B85605" w:rsidP="0005495E">
            <w:pPr>
              <w:spacing w:after="0" w:line="240" w:lineRule="auto"/>
              <w:rPr>
                <w:rFonts w:ascii="Times New Roman" w:hAnsi="Times New Roman"/>
              </w:rPr>
            </w:pPr>
          </w:p>
        </w:tc>
      </w:tr>
      <w:tr w:rsidR="00B85605" w:rsidRPr="00B85605" w:rsidTr="0005495E">
        <w:trPr>
          <w:trHeight w:val="20"/>
        </w:trPr>
        <w:tc>
          <w:tcPr>
            <w:tcW w:w="751" w:type="pct"/>
            <w:vMerge/>
          </w:tcPr>
          <w:p w:rsidR="00B85605" w:rsidRPr="00B85605" w:rsidRDefault="00B85605" w:rsidP="0005495E">
            <w:pPr>
              <w:spacing w:after="0" w:line="240" w:lineRule="auto"/>
              <w:rPr>
                <w:rFonts w:ascii="Times New Roman" w:hAnsi="Times New Roman"/>
                <w:b/>
                <w:bCs/>
              </w:rPr>
            </w:pPr>
          </w:p>
        </w:tc>
        <w:tc>
          <w:tcPr>
            <w:tcW w:w="2819" w:type="pct"/>
          </w:tcPr>
          <w:p w:rsidR="00B85605" w:rsidRPr="00B85605" w:rsidRDefault="00B85605" w:rsidP="0005495E">
            <w:pPr>
              <w:spacing w:after="0" w:line="240" w:lineRule="auto"/>
              <w:jc w:val="both"/>
              <w:rPr>
                <w:rFonts w:ascii="Times New Roman" w:hAnsi="Times New Roman"/>
                <w:b/>
              </w:rPr>
            </w:pPr>
            <w:r w:rsidRPr="00B85605">
              <w:rPr>
                <w:rFonts w:ascii="Times New Roman" w:hAnsi="Times New Roman"/>
                <w:b/>
                <w:bCs/>
              </w:rPr>
              <w:t xml:space="preserve">В том числе практических занятий </w:t>
            </w:r>
            <w:r w:rsidR="00E56826">
              <w:rPr>
                <w:rFonts w:ascii="Times New Roman" w:hAnsi="Times New Roman"/>
                <w:b/>
                <w:sz w:val="24"/>
                <w:szCs w:val="24"/>
                <w:lang/>
              </w:rPr>
              <w:t>и лабораторных работ</w:t>
            </w:r>
          </w:p>
        </w:tc>
        <w:tc>
          <w:tcPr>
            <w:tcW w:w="620" w:type="pct"/>
            <w:vAlign w:val="center"/>
          </w:tcPr>
          <w:p w:rsidR="00B85605" w:rsidRPr="00B85605" w:rsidRDefault="00B85605" w:rsidP="0005495E">
            <w:pPr>
              <w:spacing w:after="0" w:line="240" w:lineRule="auto"/>
              <w:jc w:val="center"/>
              <w:rPr>
                <w:rFonts w:ascii="Times New Roman" w:hAnsi="Times New Roman"/>
                <w:b/>
              </w:rPr>
            </w:pPr>
            <w:r w:rsidRPr="00B85605">
              <w:rPr>
                <w:rFonts w:ascii="Times New Roman" w:hAnsi="Times New Roman"/>
                <w:b/>
              </w:rPr>
              <w:t>4</w:t>
            </w:r>
          </w:p>
        </w:tc>
        <w:tc>
          <w:tcPr>
            <w:tcW w:w="811" w:type="pct"/>
            <w:vMerge/>
          </w:tcPr>
          <w:p w:rsidR="00B85605" w:rsidRPr="00B85605" w:rsidRDefault="00B85605" w:rsidP="0005495E">
            <w:pPr>
              <w:spacing w:after="0" w:line="240" w:lineRule="auto"/>
              <w:jc w:val="center"/>
              <w:rPr>
                <w:rFonts w:ascii="Times New Roman" w:hAnsi="Times New Roman"/>
                <w:b/>
              </w:rPr>
            </w:pPr>
          </w:p>
        </w:tc>
      </w:tr>
      <w:tr w:rsidR="00B85605" w:rsidRPr="00B85605" w:rsidTr="0005495E">
        <w:trPr>
          <w:trHeight w:val="20"/>
        </w:trPr>
        <w:tc>
          <w:tcPr>
            <w:tcW w:w="751" w:type="pct"/>
            <w:vMerge/>
          </w:tcPr>
          <w:p w:rsidR="00B85605" w:rsidRPr="00B85605" w:rsidRDefault="00B85605" w:rsidP="0005495E">
            <w:pPr>
              <w:spacing w:after="0" w:line="240" w:lineRule="auto"/>
              <w:rPr>
                <w:rFonts w:ascii="Times New Roman" w:hAnsi="Times New Roman"/>
                <w:b/>
                <w:bCs/>
              </w:rPr>
            </w:pPr>
          </w:p>
        </w:tc>
        <w:tc>
          <w:tcPr>
            <w:tcW w:w="2819" w:type="pct"/>
          </w:tcPr>
          <w:p w:rsidR="00B85605" w:rsidRPr="00B85605" w:rsidRDefault="00B85605" w:rsidP="0005495E">
            <w:pPr>
              <w:shd w:val="clear" w:color="auto" w:fill="FFFFFF"/>
              <w:autoSpaceDE w:val="0"/>
              <w:autoSpaceDN w:val="0"/>
              <w:adjustRightInd w:val="0"/>
              <w:spacing w:after="0" w:line="240" w:lineRule="auto"/>
              <w:jc w:val="both"/>
              <w:rPr>
                <w:rFonts w:ascii="Times New Roman" w:hAnsi="Times New Roman"/>
              </w:rPr>
            </w:pPr>
            <w:r w:rsidRPr="00B85605">
              <w:rPr>
                <w:rFonts w:ascii="Times New Roman" w:hAnsi="Times New Roman"/>
                <w:b/>
              </w:rPr>
              <w:t>Практическое занятие 2.</w:t>
            </w:r>
            <w:r w:rsidRPr="00B85605">
              <w:rPr>
                <w:rFonts w:ascii="Times New Roman" w:hAnsi="Times New Roman"/>
              </w:rPr>
              <w:t xml:space="preserve"> «Технология сбора и анализа информации по актуальной теме исследования»</w:t>
            </w:r>
            <w:r w:rsidRPr="00B85605">
              <w:rPr>
                <w:rFonts w:ascii="Times New Roman" w:hAnsi="Times New Roman"/>
                <w:sz w:val="24"/>
                <w:szCs w:val="24"/>
                <w:lang/>
              </w:rPr>
              <w:t xml:space="preserve"> </w:t>
            </w:r>
          </w:p>
        </w:tc>
        <w:tc>
          <w:tcPr>
            <w:tcW w:w="620" w:type="pct"/>
            <w:vAlign w:val="center"/>
          </w:tcPr>
          <w:p w:rsidR="00B85605" w:rsidRPr="00B85605" w:rsidRDefault="00B85605" w:rsidP="0005495E">
            <w:pPr>
              <w:spacing w:after="0" w:line="240" w:lineRule="auto"/>
              <w:jc w:val="center"/>
              <w:rPr>
                <w:rFonts w:ascii="Times New Roman" w:hAnsi="Times New Roman"/>
              </w:rPr>
            </w:pPr>
            <w:r w:rsidRPr="00B85605">
              <w:rPr>
                <w:rFonts w:ascii="Times New Roman" w:hAnsi="Times New Roman"/>
              </w:rPr>
              <w:t>1</w:t>
            </w:r>
          </w:p>
        </w:tc>
        <w:tc>
          <w:tcPr>
            <w:tcW w:w="811" w:type="pct"/>
            <w:vMerge/>
          </w:tcPr>
          <w:p w:rsidR="00B85605" w:rsidRPr="00B85605" w:rsidRDefault="00B85605" w:rsidP="0005495E">
            <w:pPr>
              <w:spacing w:after="0" w:line="240" w:lineRule="auto"/>
              <w:jc w:val="center"/>
              <w:rPr>
                <w:rFonts w:ascii="Times New Roman" w:hAnsi="Times New Roman"/>
              </w:rPr>
            </w:pPr>
          </w:p>
        </w:tc>
      </w:tr>
      <w:tr w:rsidR="00B85605" w:rsidRPr="00B85605" w:rsidTr="0005495E">
        <w:trPr>
          <w:trHeight w:val="20"/>
        </w:trPr>
        <w:tc>
          <w:tcPr>
            <w:tcW w:w="751" w:type="pct"/>
            <w:vMerge/>
          </w:tcPr>
          <w:p w:rsidR="00B85605" w:rsidRPr="00B85605" w:rsidRDefault="00B85605" w:rsidP="0005495E">
            <w:pPr>
              <w:spacing w:after="0" w:line="240" w:lineRule="auto"/>
              <w:rPr>
                <w:rFonts w:ascii="Times New Roman" w:hAnsi="Times New Roman"/>
                <w:b/>
                <w:bCs/>
              </w:rPr>
            </w:pPr>
          </w:p>
        </w:tc>
        <w:tc>
          <w:tcPr>
            <w:tcW w:w="2819" w:type="pct"/>
          </w:tcPr>
          <w:p w:rsidR="00B85605" w:rsidRPr="00B85605" w:rsidRDefault="00B85605" w:rsidP="0005495E">
            <w:pPr>
              <w:shd w:val="clear" w:color="auto" w:fill="FFFFFF"/>
              <w:autoSpaceDE w:val="0"/>
              <w:autoSpaceDN w:val="0"/>
              <w:adjustRightInd w:val="0"/>
              <w:spacing w:after="0" w:line="240" w:lineRule="auto"/>
              <w:jc w:val="both"/>
              <w:rPr>
                <w:rFonts w:ascii="Times New Roman" w:hAnsi="Times New Roman"/>
              </w:rPr>
            </w:pPr>
            <w:r w:rsidRPr="00B85605">
              <w:rPr>
                <w:rFonts w:ascii="Times New Roman" w:hAnsi="Times New Roman"/>
                <w:b/>
              </w:rPr>
              <w:t>Практическое занятие 3. «</w:t>
            </w:r>
            <w:r w:rsidRPr="00B85605">
              <w:rPr>
                <w:rFonts w:ascii="Times New Roman" w:hAnsi="Times New Roman"/>
              </w:rPr>
              <w:t>Формулировка объекта, предмета, цели, гипотезы и составление предварительного плана исследования».</w:t>
            </w:r>
          </w:p>
        </w:tc>
        <w:tc>
          <w:tcPr>
            <w:tcW w:w="620" w:type="pct"/>
            <w:vAlign w:val="center"/>
          </w:tcPr>
          <w:p w:rsidR="00B85605" w:rsidRPr="00B85605" w:rsidRDefault="00B85605" w:rsidP="0005495E">
            <w:pPr>
              <w:spacing w:after="0" w:line="240" w:lineRule="auto"/>
              <w:jc w:val="center"/>
              <w:rPr>
                <w:rFonts w:ascii="Times New Roman" w:hAnsi="Times New Roman"/>
              </w:rPr>
            </w:pPr>
            <w:r w:rsidRPr="00B85605">
              <w:rPr>
                <w:rFonts w:ascii="Times New Roman" w:hAnsi="Times New Roman"/>
              </w:rPr>
              <w:t>1</w:t>
            </w:r>
          </w:p>
        </w:tc>
        <w:tc>
          <w:tcPr>
            <w:tcW w:w="811" w:type="pct"/>
            <w:vMerge/>
          </w:tcPr>
          <w:p w:rsidR="00B85605" w:rsidRPr="00B85605" w:rsidRDefault="00B85605" w:rsidP="0005495E">
            <w:pPr>
              <w:spacing w:after="0" w:line="240" w:lineRule="auto"/>
              <w:jc w:val="center"/>
              <w:rPr>
                <w:rFonts w:ascii="Times New Roman" w:hAnsi="Times New Roman"/>
              </w:rPr>
            </w:pPr>
          </w:p>
        </w:tc>
      </w:tr>
      <w:tr w:rsidR="00B85605" w:rsidRPr="00B85605" w:rsidTr="0005495E">
        <w:trPr>
          <w:trHeight w:val="506"/>
        </w:trPr>
        <w:tc>
          <w:tcPr>
            <w:tcW w:w="751" w:type="pct"/>
            <w:vMerge/>
          </w:tcPr>
          <w:p w:rsidR="00B85605" w:rsidRPr="00B85605" w:rsidRDefault="00B85605" w:rsidP="0005495E">
            <w:pPr>
              <w:spacing w:after="0" w:line="240" w:lineRule="auto"/>
              <w:rPr>
                <w:rFonts w:ascii="Times New Roman" w:hAnsi="Times New Roman"/>
                <w:b/>
                <w:bCs/>
              </w:rPr>
            </w:pPr>
          </w:p>
        </w:tc>
        <w:tc>
          <w:tcPr>
            <w:tcW w:w="2819" w:type="pct"/>
            <w:tcBorders>
              <w:bottom w:val="single" w:sz="4" w:space="0" w:color="auto"/>
            </w:tcBorders>
          </w:tcPr>
          <w:p w:rsidR="00B85605" w:rsidRPr="00B85605" w:rsidRDefault="00B85605" w:rsidP="0005495E">
            <w:pPr>
              <w:shd w:val="clear" w:color="auto" w:fill="FFFFFF"/>
              <w:autoSpaceDE w:val="0"/>
              <w:autoSpaceDN w:val="0"/>
              <w:adjustRightInd w:val="0"/>
              <w:spacing w:after="0" w:line="240" w:lineRule="auto"/>
              <w:jc w:val="both"/>
              <w:rPr>
                <w:rFonts w:ascii="Times New Roman" w:hAnsi="Times New Roman"/>
              </w:rPr>
            </w:pPr>
            <w:r w:rsidRPr="00B85605">
              <w:rPr>
                <w:rFonts w:ascii="Times New Roman" w:hAnsi="Times New Roman"/>
                <w:b/>
              </w:rPr>
              <w:t>Практическое занятие 4</w:t>
            </w:r>
            <w:r w:rsidRPr="00B85605">
              <w:rPr>
                <w:rFonts w:ascii="Times New Roman" w:hAnsi="Times New Roman"/>
              </w:rPr>
              <w:t>. «Сбор и первичная систематизация эмпирического материала»</w:t>
            </w:r>
          </w:p>
        </w:tc>
        <w:tc>
          <w:tcPr>
            <w:tcW w:w="620" w:type="pct"/>
            <w:tcBorders>
              <w:bottom w:val="single" w:sz="4" w:space="0" w:color="auto"/>
            </w:tcBorders>
            <w:vAlign w:val="center"/>
          </w:tcPr>
          <w:p w:rsidR="00B85605" w:rsidRPr="00B85605" w:rsidRDefault="00B85605" w:rsidP="0005495E">
            <w:pPr>
              <w:spacing w:after="0" w:line="240" w:lineRule="auto"/>
              <w:jc w:val="center"/>
              <w:rPr>
                <w:rFonts w:ascii="Times New Roman" w:hAnsi="Times New Roman"/>
              </w:rPr>
            </w:pPr>
            <w:r w:rsidRPr="00B85605">
              <w:rPr>
                <w:rFonts w:ascii="Times New Roman" w:hAnsi="Times New Roman"/>
              </w:rPr>
              <w:t>1</w:t>
            </w:r>
          </w:p>
        </w:tc>
        <w:tc>
          <w:tcPr>
            <w:tcW w:w="811" w:type="pct"/>
            <w:vMerge/>
          </w:tcPr>
          <w:p w:rsidR="00B85605" w:rsidRPr="00B85605" w:rsidRDefault="00B85605" w:rsidP="0005495E">
            <w:pPr>
              <w:spacing w:after="0" w:line="240" w:lineRule="auto"/>
              <w:jc w:val="center"/>
              <w:rPr>
                <w:rFonts w:ascii="Times New Roman" w:hAnsi="Times New Roman"/>
              </w:rPr>
            </w:pPr>
          </w:p>
        </w:tc>
      </w:tr>
      <w:tr w:rsidR="00B85605" w:rsidRPr="00B85605" w:rsidTr="0005495E">
        <w:trPr>
          <w:trHeight w:val="506"/>
        </w:trPr>
        <w:tc>
          <w:tcPr>
            <w:tcW w:w="751" w:type="pct"/>
            <w:vMerge/>
            <w:tcBorders>
              <w:bottom w:val="single" w:sz="4" w:space="0" w:color="auto"/>
            </w:tcBorders>
          </w:tcPr>
          <w:p w:rsidR="00B85605" w:rsidRPr="00B85605" w:rsidRDefault="00B85605" w:rsidP="0005495E">
            <w:pPr>
              <w:spacing w:after="0" w:line="240" w:lineRule="auto"/>
              <w:rPr>
                <w:rFonts w:ascii="Times New Roman" w:hAnsi="Times New Roman"/>
                <w:b/>
                <w:bCs/>
              </w:rPr>
            </w:pPr>
          </w:p>
        </w:tc>
        <w:tc>
          <w:tcPr>
            <w:tcW w:w="2819" w:type="pct"/>
            <w:tcBorders>
              <w:bottom w:val="single" w:sz="4" w:space="0" w:color="auto"/>
            </w:tcBorders>
          </w:tcPr>
          <w:p w:rsidR="00B85605" w:rsidRPr="00B85605" w:rsidRDefault="00B85605" w:rsidP="0005495E">
            <w:pPr>
              <w:shd w:val="clear" w:color="auto" w:fill="FFFFFF"/>
              <w:autoSpaceDE w:val="0"/>
              <w:autoSpaceDN w:val="0"/>
              <w:adjustRightInd w:val="0"/>
              <w:spacing w:after="0" w:line="240" w:lineRule="auto"/>
              <w:jc w:val="both"/>
              <w:rPr>
                <w:rFonts w:ascii="Times New Roman" w:hAnsi="Times New Roman"/>
              </w:rPr>
            </w:pPr>
            <w:r w:rsidRPr="00B85605">
              <w:rPr>
                <w:rFonts w:ascii="Times New Roman" w:hAnsi="Times New Roman"/>
                <w:b/>
              </w:rPr>
              <w:t>Практическое занятие 5. «</w:t>
            </w:r>
            <w:r w:rsidRPr="00B85605">
              <w:rPr>
                <w:rFonts w:ascii="Times New Roman" w:hAnsi="Times New Roman"/>
              </w:rPr>
              <w:t>Интерпретация, оформление, представление результатов и формулирование выводов исследования».</w:t>
            </w:r>
          </w:p>
        </w:tc>
        <w:tc>
          <w:tcPr>
            <w:tcW w:w="620" w:type="pct"/>
            <w:tcBorders>
              <w:bottom w:val="single" w:sz="4" w:space="0" w:color="auto"/>
            </w:tcBorders>
            <w:vAlign w:val="center"/>
          </w:tcPr>
          <w:p w:rsidR="00B85605" w:rsidRPr="00B85605" w:rsidRDefault="00B85605" w:rsidP="0005495E">
            <w:pPr>
              <w:spacing w:after="0" w:line="240" w:lineRule="auto"/>
              <w:jc w:val="center"/>
              <w:rPr>
                <w:rFonts w:ascii="Times New Roman" w:hAnsi="Times New Roman"/>
              </w:rPr>
            </w:pPr>
            <w:r w:rsidRPr="00B85605">
              <w:rPr>
                <w:rFonts w:ascii="Times New Roman" w:hAnsi="Times New Roman"/>
              </w:rPr>
              <w:t>1</w:t>
            </w:r>
          </w:p>
        </w:tc>
        <w:tc>
          <w:tcPr>
            <w:tcW w:w="811" w:type="pct"/>
            <w:vMerge/>
            <w:tcBorders>
              <w:bottom w:val="single" w:sz="4" w:space="0" w:color="auto"/>
            </w:tcBorders>
          </w:tcPr>
          <w:p w:rsidR="00B85605" w:rsidRPr="00B85605" w:rsidRDefault="00B85605" w:rsidP="0005495E">
            <w:pPr>
              <w:spacing w:after="0" w:line="240" w:lineRule="auto"/>
              <w:jc w:val="center"/>
              <w:rPr>
                <w:rFonts w:ascii="Times New Roman" w:hAnsi="Times New Roman"/>
              </w:rPr>
            </w:pPr>
          </w:p>
        </w:tc>
      </w:tr>
      <w:tr w:rsidR="00B85605" w:rsidRPr="00B85605" w:rsidTr="0005495E">
        <w:trPr>
          <w:trHeight w:val="20"/>
        </w:trPr>
        <w:tc>
          <w:tcPr>
            <w:tcW w:w="751" w:type="pct"/>
            <w:vMerge w:val="restart"/>
          </w:tcPr>
          <w:p w:rsidR="00B85605" w:rsidRPr="00B85605" w:rsidRDefault="00B85605" w:rsidP="0005495E">
            <w:pPr>
              <w:suppressAutoHyphens/>
              <w:spacing w:after="0" w:line="240" w:lineRule="auto"/>
              <w:rPr>
                <w:rFonts w:ascii="Times New Roman" w:hAnsi="Times New Roman"/>
                <w:b/>
                <w:bCs/>
              </w:rPr>
            </w:pPr>
            <w:r w:rsidRPr="00B85605">
              <w:rPr>
                <w:rFonts w:ascii="Times New Roman" w:hAnsi="Times New Roman"/>
                <w:b/>
                <w:bCs/>
              </w:rPr>
              <w:t>Тема 1.3. Учебно-исследовательская деятельность студентов</w:t>
            </w:r>
          </w:p>
        </w:tc>
        <w:tc>
          <w:tcPr>
            <w:tcW w:w="2819" w:type="pct"/>
          </w:tcPr>
          <w:p w:rsidR="00B85605" w:rsidRPr="00B85605" w:rsidRDefault="008C6FC0" w:rsidP="0005495E">
            <w:pPr>
              <w:spacing w:after="0" w:line="240" w:lineRule="auto"/>
              <w:jc w:val="both"/>
              <w:rPr>
                <w:rFonts w:ascii="Times New Roman" w:hAnsi="Times New Roman"/>
                <w:b/>
                <w:bCs/>
              </w:rPr>
            </w:pPr>
            <w:r>
              <w:rPr>
                <w:rFonts w:ascii="Times New Roman" w:hAnsi="Times New Roman"/>
                <w:b/>
                <w:bCs/>
              </w:rPr>
              <w:t>Содержание</w:t>
            </w:r>
          </w:p>
        </w:tc>
        <w:tc>
          <w:tcPr>
            <w:tcW w:w="620" w:type="pct"/>
            <w:vAlign w:val="center"/>
          </w:tcPr>
          <w:p w:rsidR="00B85605" w:rsidRPr="00B85605" w:rsidRDefault="00B85605" w:rsidP="0005495E">
            <w:pPr>
              <w:spacing w:after="0" w:line="240" w:lineRule="auto"/>
              <w:jc w:val="center"/>
              <w:rPr>
                <w:rFonts w:ascii="Times New Roman" w:hAnsi="Times New Roman"/>
              </w:rPr>
            </w:pPr>
            <w:r w:rsidRPr="00B85605">
              <w:rPr>
                <w:rFonts w:ascii="Times New Roman" w:hAnsi="Times New Roman"/>
                <w:b/>
              </w:rPr>
              <w:t>8/4</w:t>
            </w:r>
          </w:p>
        </w:tc>
        <w:tc>
          <w:tcPr>
            <w:tcW w:w="811" w:type="pct"/>
            <w:vMerge w:val="restart"/>
          </w:tcPr>
          <w:p w:rsidR="00B85605" w:rsidRPr="00B85605" w:rsidRDefault="00B85605" w:rsidP="0005495E">
            <w:pPr>
              <w:suppressAutoHyphens/>
              <w:spacing w:after="0" w:line="240" w:lineRule="auto"/>
              <w:jc w:val="center"/>
              <w:rPr>
                <w:rFonts w:ascii="Times New Roman" w:hAnsi="Times New Roman"/>
              </w:rPr>
            </w:pPr>
            <w:r w:rsidRPr="00B85605">
              <w:rPr>
                <w:rFonts w:ascii="Times New Roman" w:hAnsi="Times New Roman"/>
              </w:rPr>
              <w:t>ОК 01; ОК 02; ОК 03; ОК 04</w:t>
            </w:r>
          </w:p>
          <w:p w:rsidR="00B85605" w:rsidRPr="00B85605" w:rsidRDefault="00B85605" w:rsidP="0005495E">
            <w:pPr>
              <w:spacing w:after="0" w:line="240" w:lineRule="auto"/>
              <w:jc w:val="center"/>
              <w:rPr>
                <w:rFonts w:ascii="Times New Roman" w:hAnsi="Times New Roman"/>
                <w:b/>
              </w:rPr>
            </w:pPr>
            <w:r w:rsidRPr="00B85605">
              <w:rPr>
                <w:rFonts w:ascii="Times New Roman" w:hAnsi="Times New Roman"/>
              </w:rPr>
              <w:t>ЛР 14; ЛР 15;</w:t>
            </w:r>
          </w:p>
        </w:tc>
      </w:tr>
      <w:tr w:rsidR="00B85605" w:rsidRPr="00B85605" w:rsidTr="0005495E">
        <w:tc>
          <w:tcPr>
            <w:tcW w:w="751" w:type="pct"/>
            <w:vMerge/>
          </w:tcPr>
          <w:p w:rsidR="00B85605" w:rsidRPr="00B85605" w:rsidRDefault="00B85605" w:rsidP="0005495E">
            <w:pPr>
              <w:suppressAutoHyphens/>
              <w:spacing w:after="0" w:line="240" w:lineRule="auto"/>
              <w:rPr>
                <w:rFonts w:ascii="Times New Roman" w:hAnsi="Times New Roman"/>
                <w:b/>
              </w:rPr>
            </w:pPr>
          </w:p>
        </w:tc>
        <w:tc>
          <w:tcPr>
            <w:tcW w:w="2819" w:type="pct"/>
          </w:tcPr>
          <w:p w:rsidR="00B85605" w:rsidRPr="00B85605" w:rsidRDefault="00B85605" w:rsidP="0005495E">
            <w:pPr>
              <w:numPr>
                <w:ilvl w:val="0"/>
                <w:numId w:val="202"/>
              </w:numPr>
              <w:shd w:val="clear" w:color="auto" w:fill="FFFFFF"/>
              <w:autoSpaceDE w:val="0"/>
              <w:autoSpaceDN w:val="0"/>
              <w:adjustRightInd w:val="0"/>
              <w:spacing w:after="0" w:line="240" w:lineRule="auto"/>
              <w:ind w:left="0" w:firstLine="0"/>
              <w:contextualSpacing/>
              <w:jc w:val="both"/>
              <w:rPr>
                <w:rFonts w:ascii="Times New Roman" w:hAnsi="Times New Roman"/>
                <w:sz w:val="24"/>
                <w:szCs w:val="24"/>
                <w:lang/>
              </w:rPr>
            </w:pPr>
            <w:r w:rsidRPr="00B85605">
              <w:rPr>
                <w:rFonts w:ascii="Times New Roman" w:hAnsi="Times New Roman"/>
                <w:bCs/>
                <w:sz w:val="24"/>
                <w:szCs w:val="24"/>
                <w:lang/>
              </w:rPr>
              <w:t>Особенности учебно-исследовательской деятельности Сравнительная характеристика научно-исследовательской и учебно-исследовательской деятельности.</w:t>
            </w:r>
            <w:r w:rsidRPr="00B85605">
              <w:rPr>
                <w:rFonts w:ascii="Times New Roman" w:hAnsi="Times New Roman"/>
                <w:bCs/>
                <w:sz w:val="24"/>
                <w:szCs w:val="24"/>
                <w:lang/>
              </w:rPr>
              <w:t xml:space="preserve"> Особенности научного стиля изложения.</w:t>
            </w:r>
          </w:p>
        </w:tc>
        <w:tc>
          <w:tcPr>
            <w:tcW w:w="620" w:type="pct"/>
            <w:vMerge w:val="restart"/>
            <w:vAlign w:val="center"/>
          </w:tcPr>
          <w:p w:rsidR="00B85605" w:rsidRPr="00B85605" w:rsidRDefault="00B85605" w:rsidP="0005495E">
            <w:pPr>
              <w:spacing w:after="0" w:line="240" w:lineRule="auto"/>
              <w:jc w:val="center"/>
              <w:rPr>
                <w:rFonts w:ascii="Times New Roman" w:hAnsi="Times New Roman"/>
              </w:rPr>
            </w:pPr>
            <w:r w:rsidRPr="00B85605">
              <w:rPr>
                <w:rFonts w:ascii="Times New Roman" w:hAnsi="Times New Roman"/>
              </w:rPr>
              <w:t>4</w:t>
            </w:r>
          </w:p>
        </w:tc>
        <w:tc>
          <w:tcPr>
            <w:tcW w:w="811" w:type="pct"/>
            <w:vMerge/>
          </w:tcPr>
          <w:p w:rsidR="00B85605" w:rsidRPr="00B85605" w:rsidRDefault="00B85605" w:rsidP="0005495E">
            <w:pPr>
              <w:spacing w:after="0" w:line="240" w:lineRule="auto"/>
              <w:jc w:val="center"/>
              <w:rPr>
                <w:rFonts w:ascii="Times New Roman" w:hAnsi="Times New Roman"/>
              </w:rPr>
            </w:pPr>
          </w:p>
        </w:tc>
      </w:tr>
      <w:tr w:rsidR="00B85605" w:rsidRPr="00B85605" w:rsidTr="0005495E">
        <w:tc>
          <w:tcPr>
            <w:tcW w:w="751" w:type="pct"/>
            <w:vMerge/>
          </w:tcPr>
          <w:p w:rsidR="00B85605" w:rsidRPr="00B85605" w:rsidRDefault="00B85605" w:rsidP="0005495E">
            <w:pPr>
              <w:suppressAutoHyphens/>
              <w:spacing w:after="0" w:line="240" w:lineRule="auto"/>
              <w:rPr>
                <w:rFonts w:ascii="Times New Roman" w:hAnsi="Times New Roman"/>
                <w:b/>
                <w:bCs/>
              </w:rPr>
            </w:pPr>
          </w:p>
        </w:tc>
        <w:tc>
          <w:tcPr>
            <w:tcW w:w="2819" w:type="pct"/>
          </w:tcPr>
          <w:p w:rsidR="00B85605" w:rsidRPr="00B85605" w:rsidRDefault="00B85605" w:rsidP="0005495E">
            <w:pPr>
              <w:numPr>
                <w:ilvl w:val="0"/>
                <w:numId w:val="202"/>
              </w:numPr>
              <w:shd w:val="clear" w:color="auto" w:fill="FFFFFF"/>
              <w:spacing w:after="0" w:line="240" w:lineRule="auto"/>
              <w:ind w:left="0" w:firstLine="0"/>
              <w:contextualSpacing/>
              <w:jc w:val="both"/>
              <w:rPr>
                <w:rFonts w:ascii="Times New Roman" w:hAnsi="Times New Roman"/>
                <w:bCs/>
                <w:sz w:val="24"/>
                <w:szCs w:val="24"/>
                <w:lang/>
              </w:rPr>
            </w:pPr>
            <w:r w:rsidRPr="00B85605">
              <w:rPr>
                <w:rFonts w:ascii="Times New Roman" w:hAnsi="Times New Roman"/>
                <w:bCs/>
                <w:sz w:val="24"/>
                <w:szCs w:val="24"/>
                <w:lang/>
              </w:rPr>
              <w:t>Виды учебно-исследовательской деятельности студентов</w:t>
            </w:r>
            <w:r w:rsidRPr="00B85605">
              <w:rPr>
                <w:rFonts w:ascii="Times New Roman" w:hAnsi="Times New Roman"/>
                <w:bCs/>
                <w:sz w:val="24"/>
                <w:szCs w:val="24"/>
                <w:lang/>
              </w:rPr>
              <w:t>.</w:t>
            </w:r>
            <w:r w:rsidRPr="00B85605">
              <w:rPr>
                <w:rFonts w:ascii="Times New Roman" w:hAnsi="Times New Roman"/>
                <w:bCs/>
                <w:sz w:val="24"/>
                <w:szCs w:val="24"/>
                <w:lang/>
              </w:rPr>
              <w:t xml:space="preserve"> Основные виды учебно-исследовательской деятельности студентов колледжа: курсовая работа и выпускная квалификационная работа, их сходство и различие. Содержательное разнообразие курсовых работ (реферативного, практического, опытно-экспериментального характера), выпускных квалификационных работ (опытно-практического, опытно-экспериментального, теоретиче</w:t>
            </w:r>
            <w:r w:rsidRPr="00B85605">
              <w:rPr>
                <w:rFonts w:ascii="Times New Roman" w:hAnsi="Times New Roman"/>
                <w:bCs/>
                <w:sz w:val="24"/>
                <w:szCs w:val="24"/>
                <w:lang/>
              </w:rPr>
              <w:softHyphen/>
              <w:t>ского, проектного характера).</w:t>
            </w:r>
            <w:r w:rsidRPr="00B85605">
              <w:rPr>
                <w:rFonts w:ascii="Times New Roman" w:hAnsi="Times New Roman"/>
                <w:bCs/>
                <w:sz w:val="24"/>
                <w:szCs w:val="24"/>
                <w:lang/>
              </w:rPr>
              <w:t xml:space="preserve"> </w:t>
            </w:r>
          </w:p>
        </w:tc>
        <w:tc>
          <w:tcPr>
            <w:tcW w:w="620" w:type="pct"/>
            <w:vMerge/>
            <w:vAlign w:val="center"/>
          </w:tcPr>
          <w:p w:rsidR="00B85605" w:rsidRPr="00B85605" w:rsidRDefault="00B85605" w:rsidP="0005495E">
            <w:pPr>
              <w:spacing w:after="0" w:line="240" w:lineRule="auto"/>
              <w:rPr>
                <w:rFonts w:ascii="Times New Roman" w:hAnsi="Times New Roman"/>
              </w:rPr>
            </w:pPr>
          </w:p>
        </w:tc>
        <w:tc>
          <w:tcPr>
            <w:tcW w:w="811" w:type="pct"/>
            <w:vMerge/>
          </w:tcPr>
          <w:p w:rsidR="00B85605" w:rsidRPr="00B85605" w:rsidRDefault="00B85605" w:rsidP="0005495E">
            <w:pPr>
              <w:spacing w:after="0" w:line="240" w:lineRule="auto"/>
              <w:rPr>
                <w:rFonts w:ascii="Times New Roman" w:hAnsi="Times New Roman"/>
              </w:rPr>
            </w:pPr>
          </w:p>
        </w:tc>
      </w:tr>
      <w:tr w:rsidR="00B85605" w:rsidRPr="00B85605" w:rsidTr="0005495E">
        <w:tc>
          <w:tcPr>
            <w:tcW w:w="751" w:type="pct"/>
            <w:vMerge/>
          </w:tcPr>
          <w:p w:rsidR="00B85605" w:rsidRPr="00B85605" w:rsidRDefault="00B85605" w:rsidP="0005495E">
            <w:pPr>
              <w:suppressAutoHyphens/>
              <w:spacing w:after="0" w:line="240" w:lineRule="auto"/>
              <w:rPr>
                <w:rFonts w:ascii="Times New Roman" w:hAnsi="Times New Roman"/>
                <w:b/>
                <w:bCs/>
              </w:rPr>
            </w:pPr>
          </w:p>
        </w:tc>
        <w:tc>
          <w:tcPr>
            <w:tcW w:w="2819" w:type="pct"/>
          </w:tcPr>
          <w:p w:rsidR="00B85605" w:rsidRPr="00B85605" w:rsidRDefault="00B85605" w:rsidP="0005495E">
            <w:pPr>
              <w:numPr>
                <w:ilvl w:val="0"/>
                <w:numId w:val="202"/>
              </w:numPr>
              <w:shd w:val="clear" w:color="auto" w:fill="FFFFFF"/>
              <w:autoSpaceDE w:val="0"/>
              <w:autoSpaceDN w:val="0"/>
              <w:adjustRightInd w:val="0"/>
              <w:spacing w:after="0" w:line="240" w:lineRule="auto"/>
              <w:ind w:left="0" w:firstLine="0"/>
              <w:contextualSpacing/>
              <w:jc w:val="both"/>
              <w:rPr>
                <w:rFonts w:ascii="Times New Roman" w:hAnsi="Times New Roman"/>
                <w:sz w:val="24"/>
                <w:szCs w:val="24"/>
                <w:lang/>
              </w:rPr>
            </w:pPr>
            <w:r w:rsidRPr="00B85605">
              <w:rPr>
                <w:rFonts w:ascii="Times New Roman" w:hAnsi="Times New Roman"/>
                <w:bCs/>
                <w:sz w:val="24"/>
                <w:szCs w:val="24"/>
                <w:lang/>
              </w:rPr>
              <w:t xml:space="preserve">Требования к курсовой и выпускной квалификационной работе. Структура.  Методологический аппарат. Теоретические и эмпирические методы исследования в курсовой и выпускной квалификационной работе. </w:t>
            </w:r>
            <w:r w:rsidRPr="00B85605">
              <w:rPr>
                <w:rFonts w:ascii="Times New Roman" w:hAnsi="Times New Roman"/>
                <w:bCs/>
                <w:sz w:val="24"/>
                <w:szCs w:val="24"/>
                <w:lang/>
              </w:rPr>
              <w:lastRenderedPageBreak/>
              <w:t>Рубрикация как выражение композиционной структуры текста. Требования к оформлению структурных частей курсовой работы</w:t>
            </w:r>
            <w:r w:rsidRPr="00B85605">
              <w:rPr>
                <w:rFonts w:ascii="Times New Roman" w:hAnsi="Times New Roman"/>
                <w:bCs/>
                <w:sz w:val="24"/>
                <w:szCs w:val="24"/>
                <w:lang/>
              </w:rPr>
              <w:t xml:space="preserve"> и выпускной квалификационной работы.</w:t>
            </w:r>
            <w:r w:rsidRPr="00B85605">
              <w:rPr>
                <w:rFonts w:ascii="Times New Roman" w:hAnsi="Times New Roman"/>
                <w:sz w:val="24"/>
                <w:szCs w:val="24"/>
                <w:lang/>
              </w:rPr>
              <w:t xml:space="preserve"> </w:t>
            </w:r>
          </w:p>
        </w:tc>
        <w:tc>
          <w:tcPr>
            <w:tcW w:w="620" w:type="pct"/>
            <w:vMerge/>
            <w:vAlign w:val="center"/>
          </w:tcPr>
          <w:p w:rsidR="00B85605" w:rsidRPr="00B85605" w:rsidRDefault="00B85605" w:rsidP="0005495E">
            <w:pPr>
              <w:spacing w:after="0" w:line="240" w:lineRule="auto"/>
              <w:rPr>
                <w:rFonts w:ascii="Times New Roman" w:hAnsi="Times New Roman"/>
              </w:rPr>
            </w:pPr>
          </w:p>
        </w:tc>
        <w:tc>
          <w:tcPr>
            <w:tcW w:w="811" w:type="pct"/>
            <w:vMerge/>
          </w:tcPr>
          <w:p w:rsidR="00B85605" w:rsidRPr="00B85605" w:rsidRDefault="00B85605" w:rsidP="0005495E">
            <w:pPr>
              <w:spacing w:after="0" w:line="240" w:lineRule="auto"/>
              <w:rPr>
                <w:rFonts w:ascii="Times New Roman" w:hAnsi="Times New Roman"/>
              </w:rPr>
            </w:pPr>
          </w:p>
        </w:tc>
      </w:tr>
      <w:tr w:rsidR="00B85605" w:rsidRPr="00B85605" w:rsidTr="0005495E">
        <w:tc>
          <w:tcPr>
            <w:tcW w:w="751" w:type="pct"/>
            <w:vMerge/>
          </w:tcPr>
          <w:p w:rsidR="00B85605" w:rsidRPr="00B85605" w:rsidRDefault="00B85605" w:rsidP="0005495E">
            <w:pPr>
              <w:suppressAutoHyphens/>
              <w:spacing w:after="0" w:line="240" w:lineRule="auto"/>
              <w:rPr>
                <w:rFonts w:ascii="Times New Roman" w:hAnsi="Times New Roman"/>
                <w:b/>
                <w:bCs/>
              </w:rPr>
            </w:pPr>
          </w:p>
        </w:tc>
        <w:tc>
          <w:tcPr>
            <w:tcW w:w="2819" w:type="pct"/>
          </w:tcPr>
          <w:p w:rsidR="00B85605" w:rsidRPr="00B85605" w:rsidRDefault="00B85605" w:rsidP="0005495E">
            <w:pPr>
              <w:numPr>
                <w:ilvl w:val="0"/>
                <w:numId w:val="202"/>
              </w:numPr>
              <w:shd w:val="clear" w:color="auto" w:fill="FFFFFF"/>
              <w:autoSpaceDE w:val="0"/>
              <w:autoSpaceDN w:val="0"/>
              <w:adjustRightInd w:val="0"/>
              <w:spacing w:after="0" w:line="240" w:lineRule="auto"/>
              <w:ind w:left="0" w:firstLine="0"/>
              <w:contextualSpacing/>
              <w:jc w:val="both"/>
              <w:rPr>
                <w:rFonts w:ascii="Times New Roman" w:hAnsi="Times New Roman"/>
                <w:sz w:val="24"/>
                <w:szCs w:val="24"/>
                <w:lang/>
              </w:rPr>
            </w:pPr>
            <w:r w:rsidRPr="00B85605">
              <w:rPr>
                <w:rFonts w:ascii="Times New Roman" w:hAnsi="Times New Roman"/>
                <w:bCs/>
                <w:sz w:val="24"/>
                <w:szCs w:val="24"/>
                <w:lang/>
              </w:rPr>
              <w:t>Защита курсовой работы и выпускной квалификационной работы. Возможные варианты защиты курсовой работы. Критерии оценки курсовой работы. Отзыв научного руководителя.</w:t>
            </w:r>
          </w:p>
          <w:p w:rsidR="00B85605" w:rsidRPr="00B85605" w:rsidRDefault="00B85605" w:rsidP="0005495E">
            <w:pPr>
              <w:shd w:val="clear" w:color="auto" w:fill="FFFFFF"/>
              <w:autoSpaceDE w:val="0"/>
              <w:autoSpaceDN w:val="0"/>
              <w:adjustRightInd w:val="0"/>
              <w:spacing w:after="0" w:line="240" w:lineRule="auto"/>
              <w:contextualSpacing/>
              <w:jc w:val="both"/>
              <w:rPr>
                <w:rFonts w:ascii="Times New Roman" w:hAnsi="Times New Roman"/>
                <w:sz w:val="24"/>
                <w:szCs w:val="24"/>
                <w:lang/>
              </w:rPr>
            </w:pPr>
            <w:r w:rsidRPr="00B85605">
              <w:rPr>
                <w:rFonts w:ascii="Times New Roman" w:hAnsi="Times New Roman"/>
                <w:bCs/>
                <w:sz w:val="24"/>
                <w:szCs w:val="24"/>
                <w:lang/>
              </w:rPr>
              <w:t>Выпускная квалификационная работа как вид государственной итоговой аттестации выпускников. Цель защиты выпускной квалификационной работы. Особенности процедуры предварительной защиты результатов выпускной квалификационной работы. Допуск студента к защите ВКР: сроки сдачи работы, составление отзыва научного руководителя, рецензии. Подготовка выпускной квалификационной работы к защите: составление текста выступления студента; подготовка ответов на замечания и пожелания, высказанные в отзыве и рецензии; подготовка раздаточного материала, презентации. Процедура защиты выпускной квалификационной работы. Критерии оценки ВКР.</w:t>
            </w:r>
          </w:p>
        </w:tc>
        <w:tc>
          <w:tcPr>
            <w:tcW w:w="620" w:type="pct"/>
            <w:vMerge/>
            <w:vAlign w:val="center"/>
          </w:tcPr>
          <w:p w:rsidR="00B85605" w:rsidRPr="00B85605" w:rsidRDefault="00B85605" w:rsidP="0005495E">
            <w:pPr>
              <w:spacing w:after="0" w:line="240" w:lineRule="auto"/>
              <w:rPr>
                <w:rFonts w:ascii="Times New Roman" w:hAnsi="Times New Roman"/>
              </w:rPr>
            </w:pPr>
          </w:p>
        </w:tc>
        <w:tc>
          <w:tcPr>
            <w:tcW w:w="811" w:type="pct"/>
            <w:vMerge/>
          </w:tcPr>
          <w:p w:rsidR="00B85605" w:rsidRPr="00B85605" w:rsidRDefault="00B85605" w:rsidP="0005495E">
            <w:pPr>
              <w:spacing w:after="0" w:line="240" w:lineRule="auto"/>
              <w:rPr>
                <w:rFonts w:ascii="Times New Roman" w:hAnsi="Times New Roman"/>
              </w:rPr>
            </w:pPr>
          </w:p>
        </w:tc>
      </w:tr>
      <w:tr w:rsidR="00B85605" w:rsidRPr="00B85605" w:rsidTr="0005495E">
        <w:trPr>
          <w:trHeight w:val="233"/>
        </w:trPr>
        <w:tc>
          <w:tcPr>
            <w:tcW w:w="751" w:type="pct"/>
            <w:vMerge/>
          </w:tcPr>
          <w:p w:rsidR="00B85605" w:rsidRPr="00B85605" w:rsidRDefault="00B85605" w:rsidP="0005495E">
            <w:pPr>
              <w:suppressAutoHyphens/>
              <w:spacing w:after="0" w:line="240" w:lineRule="auto"/>
              <w:rPr>
                <w:rFonts w:ascii="Times New Roman" w:hAnsi="Times New Roman"/>
                <w:b/>
                <w:bCs/>
              </w:rPr>
            </w:pPr>
          </w:p>
        </w:tc>
        <w:tc>
          <w:tcPr>
            <w:tcW w:w="2819" w:type="pct"/>
          </w:tcPr>
          <w:p w:rsidR="00B85605" w:rsidRPr="00B85605" w:rsidRDefault="00B85605" w:rsidP="0005495E">
            <w:pPr>
              <w:suppressAutoHyphens/>
              <w:spacing w:after="0" w:line="240" w:lineRule="auto"/>
              <w:jc w:val="both"/>
              <w:rPr>
                <w:rFonts w:ascii="Times New Roman" w:hAnsi="Times New Roman"/>
                <w:b/>
                <w:bCs/>
              </w:rPr>
            </w:pPr>
            <w:r w:rsidRPr="00B85605">
              <w:rPr>
                <w:rFonts w:ascii="Times New Roman" w:hAnsi="Times New Roman"/>
                <w:b/>
                <w:bCs/>
              </w:rPr>
              <w:t xml:space="preserve">В том числе практических занятий </w:t>
            </w:r>
            <w:r w:rsidR="00E56826">
              <w:rPr>
                <w:rFonts w:ascii="Times New Roman" w:hAnsi="Times New Roman"/>
                <w:b/>
                <w:sz w:val="24"/>
                <w:szCs w:val="24"/>
                <w:lang/>
              </w:rPr>
              <w:t>и лабораторных работ</w:t>
            </w:r>
          </w:p>
        </w:tc>
        <w:tc>
          <w:tcPr>
            <w:tcW w:w="620" w:type="pct"/>
            <w:vAlign w:val="center"/>
          </w:tcPr>
          <w:p w:rsidR="00B85605" w:rsidRPr="00B85605" w:rsidRDefault="00B85605" w:rsidP="0005495E">
            <w:pPr>
              <w:spacing w:after="0" w:line="240" w:lineRule="auto"/>
              <w:jc w:val="center"/>
              <w:rPr>
                <w:rFonts w:ascii="Times New Roman" w:hAnsi="Times New Roman"/>
                <w:b/>
              </w:rPr>
            </w:pPr>
            <w:r w:rsidRPr="00B85605">
              <w:rPr>
                <w:rFonts w:ascii="Times New Roman" w:hAnsi="Times New Roman"/>
                <w:b/>
              </w:rPr>
              <w:t>4</w:t>
            </w:r>
          </w:p>
        </w:tc>
        <w:tc>
          <w:tcPr>
            <w:tcW w:w="811" w:type="pct"/>
            <w:vMerge/>
          </w:tcPr>
          <w:p w:rsidR="00B85605" w:rsidRPr="00B85605" w:rsidRDefault="00B85605" w:rsidP="0005495E">
            <w:pPr>
              <w:spacing w:after="0" w:line="240" w:lineRule="auto"/>
              <w:jc w:val="center"/>
              <w:rPr>
                <w:rFonts w:ascii="Times New Roman" w:hAnsi="Times New Roman"/>
                <w:b/>
              </w:rPr>
            </w:pPr>
          </w:p>
        </w:tc>
      </w:tr>
      <w:tr w:rsidR="00B85605" w:rsidRPr="00B85605" w:rsidTr="0005495E">
        <w:trPr>
          <w:trHeight w:val="20"/>
        </w:trPr>
        <w:tc>
          <w:tcPr>
            <w:tcW w:w="751" w:type="pct"/>
            <w:vMerge/>
          </w:tcPr>
          <w:p w:rsidR="00B85605" w:rsidRPr="00B85605" w:rsidRDefault="00B85605" w:rsidP="0005495E">
            <w:pPr>
              <w:spacing w:after="0" w:line="240" w:lineRule="auto"/>
              <w:rPr>
                <w:rFonts w:ascii="Times New Roman" w:hAnsi="Times New Roman"/>
                <w:b/>
                <w:bCs/>
              </w:rPr>
            </w:pPr>
          </w:p>
        </w:tc>
        <w:tc>
          <w:tcPr>
            <w:tcW w:w="2819" w:type="pct"/>
          </w:tcPr>
          <w:p w:rsidR="00B85605" w:rsidRPr="00B85605" w:rsidRDefault="00B85605" w:rsidP="000549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B85605">
              <w:rPr>
                <w:rFonts w:ascii="Times New Roman" w:hAnsi="Times New Roman"/>
                <w:b/>
              </w:rPr>
              <w:t>Практическое занятие 6.</w:t>
            </w:r>
            <w:r w:rsidRPr="00B85605">
              <w:rPr>
                <w:rFonts w:ascii="Times New Roman" w:hAnsi="Times New Roman"/>
              </w:rPr>
              <w:t xml:space="preserve"> Обоснование актуальности темы исследования.</w:t>
            </w:r>
          </w:p>
        </w:tc>
        <w:tc>
          <w:tcPr>
            <w:tcW w:w="620" w:type="pct"/>
            <w:vAlign w:val="center"/>
          </w:tcPr>
          <w:p w:rsidR="00B85605" w:rsidRPr="00B85605" w:rsidRDefault="00B85605" w:rsidP="0005495E">
            <w:pPr>
              <w:spacing w:after="0" w:line="240" w:lineRule="auto"/>
              <w:jc w:val="center"/>
              <w:rPr>
                <w:rFonts w:ascii="Times New Roman" w:hAnsi="Times New Roman"/>
              </w:rPr>
            </w:pPr>
            <w:r w:rsidRPr="00B85605">
              <w:rPr>
                <w:rFonts w:ascii="Times New Roman" w:hAnsi="Times New Roman"/>
              </w:rPr>
              <w:t>1</w:t>
            </w:r>
          </w:p>
        </w:tc>
        <w:tc>
          <w:tcPr>
            <w:tcW w:w="811" w:type="pct"/>
            <w:vMerge/>
          </w:tcPr>
          <w:p w:rsidR="00B85605" w:rsidRPr="00B85605" w:rsidRDefault="00B85605" w:rsidP="0005495E">
            <w:pPr>
              <w:spacing w:after="0" w:line="240" w:lineRule="auto"/>
              <w:jc w:val="center"/>
              <w:rPr>
                <w:rFonts w:ascii="Times New Roman" w:hAnsi="Times New Roman"/>
              </w:rPr>
            </w:pPr>
          </w:p>
        </w:tc>
      </w:tr>
      <w:tr w:rsidR="00B85605" w:rsidRPr="00B85605" w:rsidTr="0005495E">
        <w:trPr>
          <w:trHeight w:val="20"/>
        </w:trPr>
        <w:tc>
          <w:tcPr>
            <w:tcW w:w="751" w:type="pct"/>
            <w:vMerge/>
          </w:tcPr>
          <w:p w:rsidR="00B85605" w:rsidRPr="00B85605" w:rsidRDefault="00B85605" w:rsidP="0005495E">
            <w:pPr>
              <w:spacing w:after="0" w:line="240" w:lineRule="auto"/>
              <w:rPr>
                <w:rFonts w:ascii="Times New Roman" w:hAnsi="Times New Roman"/>
                <w:b/>
                <w:bCs/>
              </w:rPr>
            </w:pPr>
          </w:p>
        </w:tc>
        <w:tc>
          <w:tcPr>
            <w:tcW w:w="2819" w:type="pct"/>
          </w:tcPr>
          <w:p w:rsidR="00B85605" w:rsidRPr="00B85605" w:rsidRDefault="00B85605" w:rsidP="000549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B85605">
              <w:rPr>
                <w:rFonts w:ascii="Times New Roman" w:hAnsi="Times New Roman"/>
                <w:b/>
              </w:rPr>
              <w:t>Практическое занятие 7.</w:t>
            </w:r>
            <w:r w:rsidRPr="00B85605">
              <w:rPr>
                <w:rFonts w:ascii="Times New Roman" w:hAnsi="Times New Roman"/>
              </w:rPr>
              <w:t xml:space="preserve"> «Составление библиографического описания, составление тезисов и запись цитаты»</w:t>
            </w:r>
          </w:p>
        </w:tc>
        <w:tc>
          <w:tcPr>
            <w:tcW w:w="620" w:type="pct"/>
            <w:vAlign w:val="center"/>
          </w:tcPr>
          <w:p w:rsidR="00B85605" w:rsidRPr="00B85605" w:rsidRDefault="00B85605" w:rsidP="0005495E">
            <w:pPr>
              <w:spacing w:after="0" w:line="240" w:lineRule="auto"/>
              <w:jc w:val="center"/>
              <w:rPr>
                <w:rFonts w:ascii="Times New Roman" w:hAnsi="Times New Roman"/>
              </w:rPr>
            </w:pPr>
            <w:r w:rsidRPr="00B85605">
              <w:rPr>
                <w:rFonts w:ascii="Times New Roman" w:hAnsi="Times New Roman"/>
              </w:rPr>
              <w:t>1</w:t>
            </w:r>
          </w:p>
        </w:tc>
        <w:tc>
          <w:tcPr>
            <w:tcW w:w="811" w:type="pct"/>
            <w:vMerge/>
          </w:tcPr>
          <w:p w:rsidR="00B85605" w:rsidRPr="00B85605" w:rsidRDefault="00B85605" w:rsidP="0005495E">
            <w:pPr>
              <w:spacing w:after="0" w:line="240" w:lineRule="auto"/>
              <w:jc w:val="center"/>
              <w:rPr>
                <w:rFonts w:ascii="Times New Roman" w:hAnsi="Times New Roman"/>
              </w:rPr>
            </w:pPr>
          </w:p>
        </w:tc>
      </w:tr>
      <w:tr w:rsidR="00B85605" w:rsidRPr="00B85605" w:rsidTr="0005495E">
        <w:trPr>
          <w:trHeight w:val="20"/>
        </w:trPr>
        <w:tc>
          <w:tcPr>
            <w:tcW w:w="751" w:type="pct"/>
            <w:vMerge/>
          </w:tcPr>
          <w:p w:rsidR="00B85605" w:rsidRPr="00B85605" w:rsidRDefault="00B85605" w:rsidP="0005495E">
            <w:pPr>
              <w:spacing w:after="0" w:line="240" w:lineRule="auto"/>
              <w:rPr>
                <w:rFonts w:ascii="Times New Roman" w:hAnsi="Times New Roman"/>
                <w:b/>
                <w:bCs/>
              </w:rPr>
            </w:pPr>
          </w:p>
        </w:tc>
        <w:tc>
          <w:tcPr>
            <w:tcW w:w="2819" w:type="pct"/>
          </w:tcPr>
          <w:p w:rsidR="00B85605" w:rsidRPr="00B85605" w:rsidRDefault="00B85605" w:rsidP="000549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B85605">
              <w:rPr>
                <w:rFonts w:ascii="Times New Roman" w:hAnsi="Times New Roman"/>
                <w:b/>
              </w:rPr>
              <w:t>Практическое занятие 8.</w:t>
            </w:r>
            <w:r w:rsidRPr="00B85605">
              <w:rPr>
                <w:rFonts w:ascii="Times New Roman" w:hAnsi="Times New Roman"/>
              </w:rPr>
              <w:t xml:space="preserve"> «Составление программы опытно-экспериментальной работы при организации исследования по теме»</w:t>
            </w:r>
          </w:p>
        </w:tc>
        <w:tc>
          <w:tcPr>
            <w:tcW w:w="620" w:type="pct"/>
            <w:vAlign w:val="center"/>
          </w:tcPr>
          <w:p w:rsidR="00B85605" w:rsidRPr="00B85605" w:rsidRDefault="00B85605" w:rsidP="0005495E">
            <w:pPr>
              <w:spacing w:after="0" w:line="240" w:lineRule="auto"/>
              <w:jc w:val="center"/>
              <w:rPr>
                <w:rFonts w:ascii="Times New Roman" w:hAnsi="Times New Roman"/>
              </w:rPr>
            </w:pPr>
            <w:r w:rsidRPr="00B85605">
              <w:rPr>
                <w:rFonts w:ascii="Times New Roman" w:hAnsi="Times New Roman"/>
              </w:rPr>
              <w:t>1</w:t>
            </w:r>
          </w:p>
        </w:tc>
        <w:tc>
          <w:tcPr>
            <w:tcW w:w="811" w:type="pct"/>
            <w:vMerge/>
          </w:tcPr>
          <w:p w:rsidR="00B85605" w:rsidRPr="00B85605" w:rsidRDefault="00B85605" w:rsidP="0005495E">
            <w:pPr>
              <w:spacing w:after="0" w:line="240" w:lineRule="auto"/>
              <w:jc w:val="center"/>
              <w:rPr>
                <w:rFonts w:ascii="Times New Roman" w:hAnsi="Times New Roman"/>
              </w:rPr>
            </w:pPr>
          </w:p>
        </w:tc>
      </w:tr>
      <w:tr w:rsidR="00B85605" w:rsidRPr="00B85605" w:rsidTr="0005495E">
        <w:trPr>
          <w:trHeight w:val="20"/>
        </w:trPr>
        <w:tc>
          <w:tcPr>
            <w:tcW w:w="751" w:type="pct"/>
            <w:vMerge/>
          </w:tcPr>
          <w:p w:rsidR="00B85605" w:rsidRPr="00B85605" w:rsidRDefault="00B85605" w:rsidP="0005495E">
            <w:pPr>
              <w:spacing w:after="0" w:line="240" w:lineRule="auto"/>
              <w:rPr>
                <w:rFonts w:ascii="Times New Roman" w:hAnsi="Times New Roman"/>
                <w:b/>
                <w:bCs/>
              </w:rPr>
            </w:pPr>
          </w:p>
        </w:tc>
        <w:tc>
          <w:tcPr>
            <w:tcW w:w="2819" w:type="pct"/>
          </w:tcPr>
          <w:p w:rsidR="00B85605" w:rsidRPr="00B85605" w:rsidRDefault="00B85605" w:rsidP="000549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B85605">
              <w:rPr>
                <w:rFonts w:ascii="Times New Roman" w:hAnsi="Times New Roman"/>
                <w:b/>
              </w:rPr>
              <w:t>Практическое занятие 9.</w:t>
            </w:r>
            <w:r w:rsidRPr="00B85605">
              <w:rPr>
                <w:rFonts w:ascii="Times New Roman" w:hAnsi="Times New Roman"/>
              </w:rPr>
              <w:t xml:space="preserve"> «Наблюдение и анализ видеозаписи процедуры защиты выпускной квалификационной работы»</w:t>
            </w:r>
          </w:p>
        </w:tc>
        <w:tc>
          <w:tcPr>
            <w:tcW w:w="620" w:type="pct"/>
            <w:vAlign w:val="center"/>
          </w:tcPr>
          <w:p w:rsidR="00B85605" w:rsidRPr="00B85605" w:rsidRDefault="00B85605" w:rsidP="0005495E">
            <w:pPr>
              <w:spacing w:after="0" w:line="240" w:lineRule="auto"/>
              <w:jc w:val="center"/>
              <w:rPr>
                <w:rFonts w:ascii="Times New Roman" w:hAnsi="Times New Roman"/>
              </w:rPr>
            </w:pPr>
            <w:r w:rsidRPr="00B85605">
              <w:rPr>
                <w:rFonts w:ascii="Times New Roman" w:hAnsi="Times New Roman"/>
              </w:rPr>
              <w:t>1</w:t>
            </w:r>
          </w:p>
        </w:tc>
        <w:tc>
          <w:tcPr>
            <w:tcW w:w="811" w:type="pct"/>
            <w:vMerge/>
          </w:tcPr>
          <w:p w:rsidR="00B85605" w:rsidRPr="00B85605" w:rsidRDefault="00B85605" w:rsidP="0005495E">
            <w:pPr>
              <w:spacing w:after="0" w:line="240" w:lineRule="auto"/>
              <w:jc w:val="center"/>
              <w:rPr>
                <w:rFonts w:ascii="Times New Roman" w:hAnsi="Times New Roman"/>
              </w:rPr>
            </w:pPr>
          </w:p>
        </w:tc>
      </w:tr>
      <w:tr w:rsidR="00B85605" w:rsidRPr="00B85605" w:rsidTr="0005495E">
        <w:trPr>
          <w:trHeight w:val="506"/>
        </w:trPr>
        <w:tc>
          <w:tcPr>
            <w:tcW w:w="3570" w:type="pct"/>
            <w:gridSpan w:val="2"/>
            <w:tcBorders>
              <w:bottom w:val="single" w:sz="4" w:space="0" w:color="auto"/>
            </w:tcBorders>
          </w:tcPr>
          <w:p w:rsidR="00B85605" w:rsidRPr="00B85605" w:rsidRDefault="00B85605" w:rsidP="000549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B85605">
              <w:rPr>
                <w:rFonts w:ascii="Times New Roman" w:hAnsi="Times New Roman"/>
                <w:b/>
              </w:rPr>
              <w:t>Раздел 2. Теоретические основы проектной деятельности</w:t>
            </w:r>
          </w:p>
        </w:tc>
        <w:tc>
          <w:tcPr>
            <w:tcW w:w="620" w:type="pct"/>
            <w:tcBorders>
              <w:bottom w:val="single" w:sz="4" w:space="0" w:color="auto"/>
            </w:tcBorders>
            <w:vAlign w:val="center"/>
          </w:tcPr>
          <w:p w:rsidR="00B85605" w:rsidRPr="00E56826" w:rsidRDefault="00E56826" w:rsidP="0005495E">
            <w:pPr>
              <w:spacing w:after="0" w:line="240" w:lineRule="auto"/>
              <w:jc w:val="center"/>
              <w:rPr>
                <w:rFonts w:ascii="Times New Roman" w:hAnsi="Times New Roman"/>
                <w:b/>
              </w:rPr>
            </w:pPr>
            <w:r w:rsidRPr="00E56826">
              <w:rPr>
                <w:rFonts w:ascii="Times New Roman" w:hAnsi="Times New Roman"/>
                <w:b/>
              </w:rPr>
              <w:t>12/7</w:t>
            </w:r>
          </w:p>
        </w:tc>
        <w:tc>
          <w:tcPr>
            <w:tcW w:w="811" w:type="pct"/>
            <w:tcBorders>
              <w:bottom w:val="single" w:sz="4" w:space="0" w:color="auto"/>
            </w:tcBorders>
          </w:tcPr>
          <w:p w:rsidR="00B85605" w:rsidRPr="00B85605" w:rsidRDefault="00B85605" w:rsidP="0005495E">
            <w:pPr>
              <w:spacing w:after="0" w:line="240" w:lineRule="auto"/>
              <w:jc w:val="center"/>
              <w:rPr>
                <w:rFonts w:ascii="Times New Roman" w:hAnsi="Times New Roman"/>
              </w:rPr>
            </w:pPr>
          </w:p>
        </w:tc>
      </w:tr>
      <w:tr w:rsidR="00B85605" w:rsidRPr="00B85605" w:rsidTr="0005495E">
        <w:trPr>
          <w:trHeight w:val="20"/>
        </w:trPr>
        <w:tc>
          <w:tcPr>
            <w:tcW w:w="751" w:type="pct"/>
            <w:vMerge w:val="restart"/>
          </w:tcPr>
          <w:p w:rsidR="00B85605" w:rsidRPr="00B85605" w:rsidRDefault="00B85605" w:rsidP="0005495E">
            <w:pPr>
              <w:spacing w:after="0" w:line="240" w:lineRule="auto"/>
              <w:rPr>
                <w:rFonts w:ascii="Times New Roman" w:hAnsi="Times New Roman"/>
                <w:b/>
                <w:bCs/>
                <w:color w:val="FF0000"/>
              </w:rPr>
            </w:pPr>
            <w:r w:rsidRPr="00B85605">
              <w:rPr>
                <w:rFonts w:ascii="Times New Roman" w:hAnsi="Times New Roman"/>
                <w:b/>
                <w:bCs/>
              </w:rPr>
              <w:t>Тема 2.1. Проектная деятельность: понятие, основные характеристики проектной деятельности, классификация проектов</w:t>
            </w:r>
          </w:p>
        </w:tc>
        <w:tc>
          <w:tcPr>
            <w:tcW w:w="2819" w:type="pct"/>
          </w:tcPr>
          <w:p w:rsidR="00B85605" w:rsidRPr="00B85605" w:rsidRDefault="008C6FC0" w:rsidP="0005495E">
            <w:pPr>
              <w:spacing w:after="0" w:line="240" w:lineRule="auto"/>
              <w:jc w:val="both"/>
              <w:rPr>
                <w:rFonts w:ascii="Times New Roman" w:hAnsi="Times New Roman"/>
                <w:b/>
              </w:rPr>
            </w:pPr>
            <w:r>
              <w:rPr>
                <w:rFonts w:ascii="Times New Roman" w:hAnsi="Times New Roman"/>
                <w:b/>
                <w:bCs/>
              </w:rPr>
              <w:t>Содержание</w:t>
            </w:r>
          </w:p>
        </w:tc>
        <w:tc>
          <w:tcPr>
            <w:tcW w:w="620" w:type="pct"/>
            <w:vAlign w:val="center"/>
          </w:tcPr>
          <w:p w:rsidR="00B85605" w:rsidRPr="00B85605" w:rsidRDefault="00B85605" w:rsidP="0005495E">
            <w:pPr>
              <w:spacing w:after="0" w:line="240" w:lineRule="auto"/>
              <w:jc w:val="center"/>
              <w:rPr>
                <w:rFonts w:ascii="Times New Roman" w:hAnsi="Times New Roman"/>
                <w:b/>
                <w:bCs/>
              </w:rPr>
            </w:pPr>
            <w:r w:rsidRPr="00B85605">
              <w:rPr>
                <w:rFonts w:ascii="Times New Roman" w:hAnsi="Times New Roman"/>
                <w:b/>
                <w:bCs/>
              </w:rPr>
              <w:t>3/1</w:t>
            </w:r>
          </w:p>
        </w:tc>
        <w:tc>
          <w:tcPr>
            <w:tcW w:w="811" w:type="pct"/>
            <w:vMerge w:val="restart"/>
          </w:tcPr>
          <w:p w:rsidR="00B85605" w:rsidRPr="00B85605" w:rsidRDefault="00B85605" w:rsidP="0005495E">
            <w:pPr>
              <w:spacing w:after="0" w:line="240" w:lineRule="auto"/>
              <w:jc w:val="center"/>
              <w:rPr>
                <w:rFonts w:ascii="Times New Roman" w:hAnsi="Times New Roman"/>
              </w:rPr>
            </w:pPr>
            <w:r w:rsidRPr="00B85605">
              <w:rPr>
                <w:rFonts w:ascii="Times New Roman" w:hAnsi="Times New Roman"/>
              </w:rPr>
              <w:t>ОК 01; ОК 02; ОК 03; ОК 04; ПК 1.2; ПК 1.7; ПК 2.6; ПК 3.4.</w:t>
            </w:r>
          </w:p>
        </w:tc>
      </w:tr>
      <w:tr w:rsidR="00B85605" w:rsidRPr="00B85605" w:rsidTr="0005495E">
        <w:trPr>
          <w:trHeight w:val="20"/>
        </w:trPr>
        <w:tc>
          <w:tcPr>
            <w:tcW w:w="751" w:type="pct"/>
            <w:vMerge/>
          </w:tcPr>
          <w:p w:rsidR="00B85605" w:rsidRPr="00B85605" w:rsidRDefault="00B85605" w:rsidP="0005495E">
            <w:pPr>
              <w:spacing w:after="0" w:line="240" w:lineRule="auto"/>
              <w:rPr>
                <w:rFonts w:ascii="Times New Roman" w:hAnsi="Times New Roman"/>
                <w:b/>
                <w:bCs/>
              </w:rPr>
            </w:pPr>
          </w:p>
        </w:tc>
        <w:tc>
          <w:tcPr>
            <w:tcW w:w="2819" w:type="pct"/>
          </w:tcPr>
          <w:p w:rsidR="00B85605" w:rsidRPr="00B85605" w:rsidRDefault="00B85605" w:rsidP="0005495E">
            <w:pPr>
              <w:numPr>
                <w:ilvl w:val="0"/>
                <w:numId w:val="203"/>
              </w:numPr>
              <w:spacing w:after="0" w:line="240" w:lineRule="auto"/>
              <w:ind w:left="0" w:firstLine="0"/>
              <w:contextualSpacing/>
              <w:jc w:val="both"/>
              <w:rPr>
                <w:rFonts w:ascii="Times New Roman" w:hAnsi="Times New Roman"/>
                <w:bCs/>
                <w:sz w:val="24"/>
                <w:szCs w:val="24"/>
                <w:lang/>
              </w:rPr>
            </w:pPr>
            <w:r w:rsidRPr="00B85605">
              <w:rPr>
                <w:rFonts w:ascii="Times New Roman" w:hAnsi="Times New Roman"/>
                <w:bCs/>
                <w:sz w:val="24"/>
                <w:szCs w:val="24"/>
                <w:lang/>
              </w:rPr>
              <w:t>Поняти</w:t>
            </w:r>
            <w:r w:rsidRPr="00B85605">
              <w:rPr>
                <w:rFonts w:ascii="Times New Roman" w:hAnsi="Times New Roman"/>
                <w:bCs/>
                <w:sz w:val="24"/>
                <w:szCs w:val="24"/>
                <w:lang/>
              </w:rPr>
              <w:t>я</w:t>
            </w:r>
            <w:r w:rsidRPr="00B85605">
              <w:rPr>
                <w:rFonts w:ascii="Times New Roman" w:hAnsi="Times New Roman"/>
                <w:bCs/>
                <w:sz w:val="24"/>
                <w:szCs w:val="24"/>
                <w:lang/>
              </w:rPr>
              <w:t xml:space="preserve"> </w:t>
            </w:r>
            <w:r w:rsidRPr="00B85605">
              <w:rPr>
                <w:rFonts w:ascii="Times New Roman" w:hAnsi="Times New Roman"/>
                <w:bCs/>
                <w:sz w:val="24"/>
                <w:szCs w:val="24"/>
                <w:lang/>
              </w:rPr>
              <w:t xml:space="preserve">проектной деятельности и педагогического проектирования. Различие проектной и исследовательской деятельности. Принципы проектной деятельности. Общие признаки, отличающие проект от других видов деятельности: 1) направленность на достижение конкретных целей с определенным началом и концом; 2) ограниченная протяженность по срокам, стоимости и ресурсам; 3) неповторимость и уникальность (в определенной степени); 4) комплексность — наличие большого числа факторов, прямо или косвенно влияющих на прогресс и результаты проекта; 5) правовое и организационное обеспечение — создание специфической организационной </w:t>
            </w:r>
            <w:r w:rsidRPr="00B85605">
              <w:rPr>
                <w:rFonts w:ascii="Times New Roman" w:hAnsi="Times New Roman"/>
                <w:bCs/>
                <w:sz w:val="24"/>
                <w:szCs w:val="24"/>
                <w:lang/>
              </w:rPr>
              <w:lastRenderedPageBreak/>
              <w:t>структуры на время реализации проекта. Проектная культура педагога.</w:t>
            </w:r>
          </w:p>
        </w:tc>
        <w:tc>
          <w:tcPr>
            <w:tcW w:w="620" w:type="pct"/>
            <w:vMerge w:val="restart"/>
            <w:vAlign w:val="center"/>
          </w:tcPr>
          <w:p w:rsidR="00B85605" w:rsidRPr="00B85605" w:rsidRDefault="00B85605" w:rsidP="0005495E">
            <w:pPr>
              <w:spacing w:after="0" w:line="240" w:lineRule="auto"/>
              <w:jc w:val="center"/>
              <w:rPr>
                <w:rFonts w:ascii="Times New Roman" w:hAnsi="Times New Roman"/>
              </w:rPr>
            </w:pPr>
            <w:r w:rsidRPr="00B85605">
              <w:rPr>
                <w:rFonts w:ascii="Times New Roman" w:hAnsi="Times New Roman"/>
              </w:rPr>
              <w:lastRenderedPageBreak/>
              <w:t>2</w:t>
            </w:r>
          </w:p>
        </w:tc>
        <w:tc>
          <w:tcPr>
            <w:tcW w:w="811" w:type="pct"/>
            <w:vMerge/>
          </w:tcPr>
          <w:p w:rsidR="00B85605" w:rsidRPr="00B85605" w:rsidRDefault="00B85605" w:rsidP="0005495E">
            <w:pPr>
              <w:spacing w:after="0" w:line="240" w:lineRule="auto"/>
              <w:jc w:val="center"/>
              <w:rPr>
                <w:rFonts w:ascii="Times New Roman" w:hAnsi="Times New Roman"/>
              </w:rPr>
            </w:pPr>
          </w:p>
        </w:tc>
      </w:tr>
      <w:tr w:rsidR="00B85605" w:rsidRPr="00B85605" w:rsidTr="0005495E">
        <w:trPr>
          <w:trHeight w:val="20"/>
        </w:trPr>
        <w:tc>
          <w:tcPr>
            <w:tcW w:w="751" w:type="pct"/>
            <w:vMerge/>
          </w:tcPr>
          <w:p w:rsidR="00B85605" w:rsidRPr="00B85605" w:rsidRDefault="00B85605" w:rsidP="0005495E">
            <w:pPr>
              <w:spacing w:after="0" w:line="240" w:lineRule="auto"/>
              <w:rPr>
                <w:rFonts w:ascii="Times New Roman" w:hAnsi="Times New Roman"/>
                <w:b/>
                <w:bCs/>
              </w:rPr>
            </w:pPr>
          </w:p>
        </w:tc>
        <w:tc>
          <w:tcPr>
            <w:tcW w:w="2819" w:type="pct"/>
          </w:tcPr>
          <w:p w:rsidR="00B85605" w:rsidRPr="00B85605" w:rsidRDefault="00B85605" w:rsidP="0005495E">
            <w:pPr>
              <w:numPr>
                <w:ilvl w:val="0"/>
                <w:numId w:val="203"/>
              </w:numPr>
              <w:spacing w:after="0" w:line="240" w:lineRule="auto"/>
              <w:ind w:left="0" w:firstLine="0"/>
              <w:contextualSpacing/>
              <w:jc w:val="both"/>
              <w:rPr>
                <w:rFonts w:ascii="Times New Roman" w:hAnsi="Times New Roman"/>
                <w:bCs/>
                <w:sz w:val="24"/>
                <w:szCs w:val="24"/>
                <w:lang/>
              </w:rPr>
            </w:pPr>
            <w:r w:rsidRPr="00B85605">
              <w:rPr>
                <w:rFonts w:ascii="Times New Roman" w:hAnsi="Times New Roman"/>
                <w:bCs/>
                <w:sz w:val="24"/>
                <w:szCs w:val="24"/>
                <w:lang/>
              </w:rPr>
              <w:t>Виды педагогических проектов</w:t>
            </w:r>
            <w:r w:rsidRPr="00B85605">
              <w:rPr>
                <w:rFonts w:ascii="Times New Roman" w:hAnsi="Times New Roman"/>
                <w:bCs/>
                <w:sz w:val="24"/>
                <w:szCs w:val="24"/>
                <w:lang/>
              </w:rPr>
              <w:t>. П</w:t>
            </w:r>
            <w:r w:rsidRPr="00B85605">
              <w:rPr>
                <w:rFonts w:ascii="Times New Roman" w:hAnsi="Times New Roman"/>
                <w:sz w:val="24"/>
                <w:szCs w:val="24"/>
                <w:lang/>
              </w:rPr>
              <w:t>о срокам реализации: краткосрочные (до одной недели); среднесрочные (от недели до месяца); долгосрочные (от одного месяца и больше); по доминирующей деятельности:  исследовательские; творческие; практико-ориентированные;  информационные;  приключенческие;  игровые;  телекоммуникационные; по количеству участников проекта: индивидуальные; групповые.</w:t>
            </w:r>
            <w:r w:rsidRPr="00B85605">
              <w:rPr>
                <w:rFonts w:ascii="Times New Roman" w:hAnsi="Times New Roman"/>
                <w:sz w:val="24"/>
                <w:szCs w:val="24"/>
                <w:lang/>
              </w:rPr>
              <w:t xml:space="preserve">Учебные проекты. Досуговые проекты. </w:t>
            </w:r>
            <w:r w:rsidRPr="00B85605">
              <w:rPr>
                <w:rFonts w:ascii="Times New Roman" w:hAnsi="Times New Roman"/>
                <w:sz w:val="24"/>
                <w:szCs w:val="24"/>
                <w:lang/>
              </w:rPr>
              <w:t xml:space="preserve">Проекты в системе профессиональной подготовки. </w:t>
            </w:r>
            <w:r w:rsidRPr="00B85605">
              <w:rPr>
                <w:rFonts w:ascii="Times New Roman" w:hAnsi="Times New Roman"/>
                <w:sz w:val="24"/>
                <w:szCs w:val="24"/>
                <w:lang/>
              </w:rPr>
              <w:t>Социально-педагогические проекты. Проекты личностного становления. Сетевые проекты.</w:t>
            </w:r>
            <w:r w:rsidRPr="00B85605">
              <w:rPr>
                <w:rFonts w:ascii="Times New Roman" w:hAnsi="Times New Roman"/>
                <w:sz w:val="24"/>
                <w:szCs w:val="24"/>
                <w:lang/>
              </w:rPr>
              <w:t xml:space="preserve"> Международные проекты</w:t>
            </w:r>
          </w:p>
        </w:tc>
        <w:tc>
          <w:tcPr>
            <w:tcW w:w="620" w:type="pct"/>
            <w:vMerge/>
            <w:vAlign w:val="center"/>
          </w:tcPr>
          <w:p w:rsidR="00B85605" w:rsidRPr="00B85605" w:rsidRDefault="00B85605" w:rsidP="0005495E">
            <w:pPr>
              <w:spacing w:after="0" w:line="240" w:lineRule="auto"/>
              <w:jc w:val="center"/>
              <w:rPr>
                <w:rFonts w:ascii="Times New Roman" w:hAnsi="Times New Roman"/>
              </w:rPr>
            </w:pPr>
          </w:p>
        </w:tc>
        <w:tc>
          <w:tcPr>
            <w:tcW w:w="811" w:type="pct"/>
            <w:vMerge/>
          </w:tcPr>
          <w:p w:rsidR="00B85605" w:rsidRPr="00B85605" w:rsidRDefault="00B85605" w:rsidP="0005495E">
            <w:pPr>
              <w:spacing w:after="0" w:line="240" w:lineRule="auto"/>
              <w:jc w:val="center"/>
              <w:rPr>
                <w:rFonts w:ascii="Times New Roman" w:hAnsi="Times New Roman"/>
              </w:rPr>
            </w:pPr>
          </w:p>
        </w:tc>
      </w:tr>
      <w:tr w:rsidR="00B85605" w:rsidRPr="00B85605" w:rsidTr="0005495E">
        <w:trPr>
          <w:trHeight w:val="20"/>
        </w:trPr>
        <w:tc>
          <w:tcPr>
            <w:tcW w:w="751" w:type="pct"/>
            <w:vMerge/>
          </w:tcPr>
          <w:p w:rsidR="00B85605" w:rsidRPr="00B85605" w:rsidRDefault="00B85605" w:rsidP="0005495E">
            <w:pPr>
              <w:spacing w:after="0" w:line="240" w:lineRule="auto"/>
              <w:rPr>
                <w:rFonts w:ascii="Times New Roman" w:hAnsi="Times New Roman"/>
                <w:b/>
                <w:bCs/>
              </w:rPr>
            </w:pPr>
          </w:p>
        </w:tc>
        <w:tc>
          <w:tcPr>
            <w:tcW w:w="2819" w:type="pct"/>
          </w:tcPr>
          <w:p w:rsidR="00B85605" w:rsidRPr="00B85605" w:rsidRDefault="00B85605" w:rsidP="0005495E">
            <w:pPr>
              <w:spacing w:after="0" w:line="240" w:lineRule="auto"/>
              <w:jc w:val="both"/>
              <w:rPr>
                <w:rFonts w:ascii="Times New Roman" w:hAnsi="Times New Roman"/>
                <w:b/>
                <w:bCs/>
              </w:rPr>
            </w:pPr>
            <w:r w:rsidRPr="00B85605">
              <w:rPr>
                <w:rFonts w:ascii="Times New Roman" w:hAnsi="Times New Roman"/>
                <w:b/>
                <w:bCs/>
              </w:rPr>
              <w:t>В том числе практических занятий</w:t>
            </w:r>
            <w:r w:rsidR="00E56826">
              <w:rPr>
                <w:rFonts w:ascii="Times New Roman" w:hAnsi="Times New Roman"/>
                <w:b/>
                <w:bCs/>
              </w:rPr>
              <w:t xml:space="preserve"> </w:t>
            </w:r>
            <w:r w:rsidR="00E56826">
              <w:rPr>
                <w:rFonts w:ascii="Times New Roman" w:hAnsi="Times New Roman"/>
                <w:b/>
                <w:sz w:val="24"/>
                <w:szCs w:val="24"/>
                <w:lang/>
              </w:rPr>
              <w:t>и лабораторных работ</w:t>
            </w:r>
          </w:p>
        </w:tc>
        <w:tc>
          <w:tcPr>
            <w:tcW w:w="620" w:type="pct"/>
            <w:vAlign w:val="center"/>
          </w:tcPr>
          <w:p w:rsidR="00B85605" w:rsidRPr="00B85605" w:rsidRDefault="00B85605" w:rsidP="0005495E">
            <w:pPr>
              <w:spacing w:after="0" w:line="240" w:lineRule="auto"/>
              <w:jc w:val="center"/>
              <w:rPr>
                <w:rFonts w:ascii="Times New Roman" w:hAnsi="Times New Roman"/>
                <w:b/>
                <w:bCs/>
              </w:rPr>
            </w:pPr>
            <w:r w:rsidRPr="00B85605">
              <w:rPr>
                <w:rFonts w:ascii="Times New Roman" w:hAnsi="Times New Roman"/>
                <w:b/>
                <w:bCs/>
              </w:rPr>
              <w:t>1</w:t>
            </w:r>
          </w:p>
        </w:tc>
        <w:tc>
          <w:tcPr>
            <w:tcW w:w="811" w:type="pct"/>
            <w:vMerge/>
          </w:tcPr>
          <w:p w:rsidR="00B85605" w:rsidRPr="00B85605" w:rsidRDefault="00B85605" w:rsidP="0005495E">
            <w:pPr>
              <w:spacing w:after="0" w:line="240" w:lineRule="auto"/>
              <w:jc w:val="center"/>
              <w:rPr>
                <w:rFonts w:ascii="Times New Roman" w:hAnsi="Times New Roman"/>
              </w:rPr>
            </w:pPr>
          </w:p>
        </w:tc>
      </w:tr>
      <w:tr w:rsidR="00B85605" w:rsidRPr="00B85605" w:rsidTr="0005495E">
        <w:trPr>
          <w:trHeight w:val="506"/>
        </w:trPr>
        <w:tc>
          <w:tcPr>
            <w:tcW w:w="751" w:type="pct"/>
            <w:vMerge/>
          </w:tcPr>
          <w:p w:rsidR="00B85605" w:rsidRPr="00B85605" w:rsidRDefault="00B85605" w:rsidP="0005495E">
            <w:pPr>
              <w:spacing w:after="0" w:line="240" w:lineRule="auto"/>
              <w:rPr>
                <w:rFonts w:ascii="Times New Roman" w:hAnsi="Times New Roman"/>
                <w:b/>
                <w:bCs/>
              </w:rPr>
            </w:pPr>
          </w:p>
        </w:tc>
        <w:tc>
          <w:tcPr>
            <w:tcW w:w="2819" w:type="pct"/>
            <w:tcBorders>
              <w:bottom w:val="single" w:sz="4" w:space="0" w:color="auto"/>
            </w:tcBorders>
          </w:tcPr>
          <w:p w:rsidR="00B85605" w:rsidRPr="00B85605" w:rsidRDefault="00B85605" w:rsidP="0005495E">
            <w:pPr>
              <w:spacing w:after="0" w:line="240" w:lineRule="auto"/>
              <w:jc w:val="both"/>
              <w:rPr>
                <w:rFonts w:ascii="Times New Roman" w:hAnsi="Times New Roman"/>
              </w:rPr>
            </w:pPr>
            <w:r w:rsidRPr="00B85605">
              <w:rPr>
                <w:rFonts w:ascii="Times New Roman" w:hAnsi="Times New Roman"/>
                <w:b/>
              </w:rPr>
              <w:t>Практическое занятие 10.</w:t>
            </w:r>
            <w:r w:rsidRPr="00B85605">
              <w:rPr>
                <w:rFonts w:ascii="Times New Roman" w:hAnsi="Times New Roman"/>
              </w:rPr>
              <w:t xml:space="preserve"> Виды педагогических проектов в практике начального общего образования.</w:t>
            </w:r>
          </w:p>
        </w:tc>
        <w:tc>
          <w:tcPr>
            <w:tcW w:w="620" w:type="pct"/>
            <w:tcBorders>
              <w:bottom w:val="single" w:sz="4" w:space="0" w:color="auto"/>
            </w:tcBorders>
            <w:vAlign w:val="center"/>
          </w:tcPr>
          <w:p w:rsidR="00B85605" w:rsidRPr="00B85605" w:rsidRDefault="00B85605" w:rsidP="0005495E">
            <w:pPr>
              <w:spacing w:after="0" w:line="240" w:lineRule="auto"/>
              <w:jc w:val="center"/>
              <w:rPr>
                <w:rFonts w:ascii="Times New Roman" w:hAnsi="Times New Roman"/>
              </w:rPr>
            </w:pPr>
            <w:r w:rsidRPr="00B85605">
              <w:rPr>
                <w:rFonts w:ascii="Times New Roman" w:hAnsi="Times New Roman"/>
              </w:rPr>
              <w:t>1</w:t>
            </w:r>
          </w:p>
        </w:tc>
        <w:tc>
          <w:tcPr>
            <w:tcW w:w="811" w:type="pct"/>
            <w:vMerge/>
            <w:tcBorders>
              <w:bottom w:val="single" w:sz="4" w:space="0" w:color="auto"/>
            </w:tcBorders>
          </w:tcPr>
          <w:p w:rsidR="00B85605" w:rsidRPr="00B85605" w:rsidRDefault="00B85605" w:rsidP="0005495E">
            <w:pPr>
              <w:spacing w:after="0" w:line="240" w:lineRule="auto"/>
              <w:jc w:val="center"/>
              <w:rPr>
                <w:rFonts w:ascii="Times New Roman" w:hAnsi="Times New Roman"/>
              </w:rPr>
            </w:pPr>
          </w:p>
        </w:tc>
      </w:tr>
      <w:tr w:rsidR="00B85605" w:rsidRPr="00B85605" w:rsidTr="0005495E">
        <w:trPr>
          <w:trHeight w:val="506"/>
        </w:trPr>
        <w:tc>
          <w:tcPr>
            <w:tcW w:w="751" w:type="pct"/>
            <w:vMerge w:val="restart"/>
          </w:tcPr>
          <w:p w:rsidR="00B85605" w:rsidRPr="00B85605" w:rsidRDefault="00B85605" w:rsidP="0005495E">
            <w:pPr>
              <w:spacing w:after="0" w:line="240" w:lineRule="auto"/>
              <w:rPr>
                <w:rFonts w:ascii="Times New Roman" w:hAnsi="Times New Roman"/>
                <w:b/>
                <w:bCs/>
              </w:rPr>
            </w:pPr>
            <w:r w:rsidRPr="00B85605">
              <w:rPr>
                <w:rFonts w:ascii="Times New Roman" w:hAnsi="Times New Roman"/>
                <w:b/>
                <w:bCs/>
              </w:rPr>
              <w:t>Тема 2.2. Организация проектной деятельности: этапы и содержание деятельности</w:t>
            </w:r>
          </w:p>
        </w:tc>
        <w:tc>
          <w:tcPr>
            <w:tcW w:w="2819" w:type="pct"/>
            <w:tcBorders>
              <w:bottom w:val="single" w:sz="4" w:space="0" w:color="auto"/>
            </w:tcBorders>
          </w:tcPr>
          <w:p w:rsidR="00B85605" w:rsidRPr="00B85605" w:rsidRDefault="008C6FC0" w:rsidP="0005495E">
            <w:pPr>
              <w:spacing w:after="0" w:line="240" w:lineRule="auto"/>
              <w:jc w:val="both"/>
              <w:rPr>
                <w:rFonts w:ascii="Times New Roman" w:hAnsi="Times New Roman"/>
                <w:b/>
              </w:rPr>
            </w:pPr>
            <w:r>
              <w:rPr>
                <w:rFonts w:ascii="Times New Roman" w:hAnsi="Times New Roman"/>
                <w:b/>
              </w:rPr>
              <w:t>Содержание</w:t>
            </w:r>
          </w:p>
        </w:tc>
        <w:tc>
          <w:tcPr>
            <w:tcW w:w="620" w:type="pct"/>
            <w:tcBorders>
              <w:bottom w:val="single" w:sz="4" w:space="0" w:color="auto"/>
            </w:tcBorders>
            <w:vAlign w:val="center"/>
          </w:tcPr>
          <w:p w:rsidR="00B85605" w:rsidRPr="00B85605" w:rsidRDefault="00B85605" w:rsidP="0005495E">
            <w:pPr>
              <w:spacing w:after="0" w:line="240" w:lineRule="auto"/>
              <w:jc w:val="center"/>
              <w:rPr>
                <w:rFonts w:ascii="Times New Roman" w:hAnsi="Times New Roman"/>
                <w:b/>
              </w:rPr>
            </w:pPr>
            <w:r w:rsidRPr="00B85605">
              <w:rPr>
                <w:rFonts w:ascii="Times New Roman" w:hAnsi="Times New Roman"/>
                <w:b/>
              </w:rPr>
              <w:t>9/6</w:t>
            </w:r>
          </w:p>
        </w:tc>
        <w:tc>
          <w:tcPr>
            <w:tcW w:w="811" w:type="pct"/>
            <w:vMerge w:val="restart"/>
          </w:tcPr>
          <w:p w:rsidR="00B85605" w:rsidRPr="00B85605" w:rsidRDefault="00B85605" w:rsidP="0005495E">
            <w:pPr>
              <w:spacing w:after="0" w:line="240" w:lineRule="auto"/>
              <w:jc w:val="center"/>
              <w:rPr>
                <w:rFonts w:ascii="Times New Roman" w:hAnsi="Times New Roman"/>
              </w:rPr>
            </w:pPr>
            <w:r w:rsidRPr="00B85605">
              <w:rPr>
                <w:rFonts w:ascii="Times New Roman" w:hAnsi="Times New Roman"/>
              </w:rPr>
              <w:t>ОК 01; ОК 02; ОК 03; ОК 04; ПК 1.2; ПК 1.7; ПК 2.6; ПК 3.4.</w:t>
            </w:r>
          </w:p>
        </w:tc>
      </w:tr>
      <w:tr w:rsidR="00B85605" w:rsidRPr="00B85605" w:rsidTr="0005495E">
        <w:trPr>
          <w:trHeight w:val="506"/>
        </w:trPr>
        <w:tc>
          <w:tcPr>
            <w:tcW w:w="751" w:type="pct"/>
            <w:vMerge/>
          </w:tcPr>
          <w:p w:rsidR="00B85605" w:rsidRPr="00B85605" w:rsidRDefault="00B85605" w:rsidP="0005495E">
            <w:pPr>
              <w:spacing w:after="0" w:line="240" w:lineRule="auto"/>
              <w:rPr>
                <w:rFonts w:ascii="Times New Roman" w:hAnsi="Times New Roman"/>
                <w:b/>
                <w:bCs/>
              </w:rPr>
            </w:pPr>
          </w:p>
        </w:tc>
        <w:tc>
          <w:tcPr>
            <w:tcW w:w="2819" w:type="pct"/>
            <w:tcBorders>
              <w:bottom w:val="single" w:sz="4" w:space="0" w:color="auto"/>
            </w:tcBorders>
          </w:tcPr>
          <w:p w:rsidR="00B85605" w:rsidRPr="00B85605" w:rsidRDefault="00B85605" w:rsidP="0005495E">
            <w:pPr>
              <w:spacing w:after="0" w:line="240" w:lineRule="auto"/>
              <w:jc w:val="both"/>
              <w:rPr>
                <w:rFonts w:ascii="Times New Roman" w:hAnsi="Times New Roman"/>
                <w:b/>
              </w:rPr>
            </w:pPr>
            <w:r w:rsidRPr="00B85605">
              <w:rPr>
                <w:rFonts w:ascii="Times New Roman" w:hAnsi="Times New Roman"/>
                <w:bCs/>
                <w:sz w:val="24"/>
                <w:szCs w:val="24"/>
                <w:lang/>
              </w:rPr>
              <w:t xml:space="preserve">Организация проектной деятельности. </w:t>
            </w:r>
            <w:r w:rsidRPr="00B85605">
              <w:rPr>
                <w:rFonts w:ascii="Times New Roman" w:hAnsi="Times New Roman"/>
                <w:sz w:val="24"/>
                <w:szCs w:val="24"/>
                <w:lang/>
              </w:rPr>
              <w:t>Этапы проектирования. Предпроектный этап. Выбор формата проекта. Логика организации педагогического проекта. Этап реализации проекта, рефлексивный этап, послепроектный этап.</w:t>
            </w:r>
            <w:r w:rsidRPr="00B85605">
              <w:rPr>
                <w:rFonts w:ascii="Times New Roman" w:hAnsi="Times New Roman"/>
                <w:bCs/>
                <w:sz w:val="24"/>
                <w:szCs w:val="24"/>
                <w:lang/>
              </w:rPr>
              <w:t xml:space="preserve">Технология разработки проектов. </w:t>
            </w:r>
            <w:r w:rsidRPr="00B85605">
              <w:rPr>
                <w:rFonts w:ascii="Times New Roman" w:hAnsi="Times New Roman"/>
                <w:sz w:val="24"/>
                <w:szCs w:val="24"/>
                <w:lang/>
              </w:rPr>
              <w:t>Педагогический проект как документ: основные требования к составлению. Принципы разработки педагогического проекта. Алгоритм педагогического проектирования. Сбор исходных данных и анализ существующего состояния объекта. Выявление потребности в изменениях (в проекте). Определение целей, задач и ожидаемых результатов. Моделирование объекта в соответствии с поставленными целями. Определение ресурсов и технологий реализации проекта. Результаты проектной деятельности. Оценка результатов проектной деятельности. Требования к написанию проекта. Критерии результативности проекта. Особенности написания курсовых работ и ВКР проектного характера.</w:t>
            </w:r>
          </w:p>
        </w:tc>
        <w:tc>
          <w:tcPr>
            <w:tcW w:w="620" w:type="pct"/>
            <w:tcBorders>
              <w:bottom w:val="single" w:sz="4" w:space="0" w:color="auto"/>
            </w:tcBorders>
            <w:vAlign w:val="center"/>
          </w:tcPr>
          <w:p w:rsidR="00B85605" w:rsidRPr="00B85605" w:rsidRDefault="00B85605" w:rsidP="0005495E">
            <w:pPr>
              <w:spacing w:after="0" w:line="240" w:lineRule="auto"/>
              <w:jc w:val="center"/>
              <w:rPr>
                <w:rFonts w:ascii="Times New Roman" w:hAnsi="Times New Roman"/>
              </w:rPr>
            </w:pPr>
            <w:r w:rsidRPr="00B85605">
              <w:rPr>
                <w:rFonts w:ascii="Times New Roman" w:hAnsi="Times New Roman"/>
              </w:rPr>
              <w:t>3</w:t>
            </w:r>
          </w:p>
        </w:tc>
        <w:tc>
          <w:tcPr>
            <w:tcW w:w="811" w:type="pct"/>
            <w:vMerge/>
            <w:tcBorders>
              <w:bottom w:val="single" w:sz="4" w:space="0" w:color="auto"/>
            </w:tcBorders>
          </w:tcPr>
          <w:p w:rsidR="00B85605" w:rsidRPr="00B85605" w:rsidRDefault="00B85605" w:rsidP="0005495E">
            <w:pPr>
              <w:spacing w:after="0" w:line="240" w:lineRule="auto"/>
              <w:jc w:val="center"/>
              <w:rPr>
                <w:rFonts w:ascii="Times New Roman" w:hAnsi="Times New Roman"/>
              </w:rPr>
            </w:pPr>
          </w:p>
        </w:tc>
      </w:tr>
      <w:tr w:rsidR="00B85605" w:rsidRPr="00B85605" w:rsidTr="0005495E">
        <w:trPr>
          <w:trHeight w:val="506"/>
        </w:trPr>
        <w:tc>
          <w:tcPr>
            <w:tcW w:w="751" w:type="pct"/>
            <w:vMerge/>
          </w:tcPr>
          <w:p w:rsidR="00B85605" w:rsidRPr="00B85605" w:rsidRDefault="00B85605" w:rsidP="0005495E">
            <w:pPr>
              <w:spacing w:after="0" w:line="240" w:lineRule="auto"/>
              <w:rPr>
                <w:rFonts w:ascii="Times New Roman" w:hAnsi="Times New Roman"/>
                <w:b/>
                <w:bCs/>
              </w:rPr>
            </w:pPr>
          </w:p>
        </w:tc>
        <w:tc>
          <w:tcPr>
            <w:tcW w:w="2819" w:type="pct"/>
            <w:tcBorders>
              <w:bottom w:val="single" w:sz="4" w:space="0" w:color="auto"/>
            </w:tcBorders>
          </w:tcPr>
          <w:p w:rsidR="00B85605" w:rsidRPr="00B85605" w:rsidRDefault="00B85605" w:rsidP="0005495E">
            <w:pPr>
              <w:spacing w:after="0" w:line="240" w:lineRule="auto"/>
              <w:jc w:val="both"/>
              <w:rPr>
                <w:rFonts w:ascii="Times New Roman" w:hAnsi="Times New Roman"/>
                <w:b/>
              </w:rPr>
            </w:pPr>
            <w:r w:rsidRPr="00B85605">
              <w:rPr>
                <w:rFonts w:ascii="Times New Roman" w:hAnsi="Times New Roman"/>
                <w:b/>
                <w:bCs/>
              </w:rPr>
              <w:t>В том числе практических занятий</w:t>
            </w:r>
            <w:r w:rsidR="00E56826">
              <w:rPr>
                <w:rFonts w:ascii="Times New Roman" w:hAnsi="Times New Roman"/>
                <w:b/>
                <w:bCs/>
              </w:rPr>
              <w:t xml:space="preserve"> </w:t>
            </w:r>
            <w:r w:rsidR="00E56826">
              <w:rPr>
                <w:rFonts w:ascii="Times New Roman" w:hAnsi="Times New Roman"/>
                <w:b/>
                <w:sz w:val="24"/>
                <w:szCs w:val="24"/>
                <w:lang/>
              </w:rPr>
              <w:t>и лабораторных работ</w:t>
            </w:r>
          </w:p>
        </w:tc>
        <w:tc>
          <w:tcPr>
            <w:tcW w:w="620" w:type="pct"/>
            <w:tcBorders>
              <w:bottom w:val="single" w:sz="4" w:space="0" w:color="auto"/>
            </w:tcBorders>
            <w:vAlign w:val="center"/>
          </w:tcPr>
          <w:p w:rsidR="00B85605" w:rsidRPr="00B85605" w:rsidRDefault="00B85605" w:rsidP="0005495E">
            <w:pPr>
              <w:spacing w:after="0" w:line="240" w:lineRule="auto"/>
              <w:jc w:val="center"/>
              <w:rPr>
                <w:rFonts w:ascii="Times New Roman" w:hAnsi="Times New Roman"/>
                <w:b/>
              </w:rPr>
            </w:pPr>
            <w:r w:rsidRPr="00B85605">
              <w:rPr>
                <w:rFonts w:ascii="Times New Roman" w:hAnsi="Times New Roman"/>
                <w:b/>
              </w:rPr>
              <w:t>6</w:t>
            </w:r>
          </w:p>
        </w:tc>
        <w:tc>
          <w:tcPr>
            <w:tcW w:w="811" w:type="pct"/>
            <w:tcBorders>
              <w:bottom w:val="single" w:sz="4" w:space="0" w:color="auto"/>
            </w:tcBorders>
          </w:tcPr>
          <w:p w:rsidR="00B85605" w:rsidRPr="00B85605" w:rsidRDefault="00B85605" w:rsidP="0005495E">
            <w:pPr>
              <w:spacing w:after="0" w:line="240" w:lineRule="auto"/>
              <w:jc w:val="center"/>
              <w:rPr>
                <w:rFonts w:ascii="Times New Roman" w:hAnsi="Times New Roman"/>
              </w:rPr>
            </w:pPr>
          </w:p>
        </w:tc>
      </w:tr>
      <w:tr w:rsidR="00B85605" w:rsidRPr="00B85605" w:rsidTr="0005495E">
        <w:trPr>
          <w:trHeight w:val="506"/>
        </w:trPr>
        <w:tc>
          <w:tcPr>
            <w:tcW w:w="751" w:type="pct"/>
            <w:vMerge/>
          </w:tcPr>
          <w:p w:rsidR="00B85605" w:rsidRPr="00B85605" w:rsidRDefault="00B85605" w:rsidP="0005495E">
            <w:pPr>
              <w:spacing w:after="0" w:line="240" w:lineRule="auto"/>
              <w:rPr>
                <w:rFonts w:ascii="Times New Roman" w:hAnsi="Times New Roman"/>
                <w:b/>
                <w:bCs/>
              </w:rPr>
            </w:pPr>
          </w:p>
        </w:tc>
        <w:tc>
          <w:tcPr>
            <w:tcW w:w="2819" w:type="pct"/>
            <w:tcBorders>
              <w:bottom w:val="single" w:sz="4" w:space="0" w:color="auto"/>
            </w:tcBorders>
          </w:tcPr>
          <w:p w:rsidR="00B85605" w:rsidRPr="00B85605" w:rsidRDefault="00B85605" w:rsidP="000549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B85605">
              <w:rPr>
                <w:rFonts w:ascii="Times New Roman" w:hAnsi="Times New Roman"/>
                <w:b/>
              </w:rPr>
              <w:t>Практическое занятие 11.</w:t>
            </w:r>
            <w:r w:rsidRPr="00B85605">
              <w:rPr>
                <w:rFonts w:ascii="Times New Roman" w:hAnsi="Times New Roman"/>
              </w:rPr>
              <w:t xml:space="preserve"> «Разработка проектов личностного и профессионального роста»</w:t>
            </w:r>
          </w:p>
        </w:tc>
        <w:tc>
          <w:tcPr>
            <w:tcW w:w="620" w:type="pct"/>
            <w:tcBorders>
              <w:bottom w:val="single" w:sz="4" w:space="0" w:color="auto"/>
            </w:tcBorders>
            <w:vAlign w:val="center"/>
          </w:tcPr>
          <w:p w:rsidR="00B85605" w:rsidRPr="00B85605" w:rsidRDefault="00B85605" w:rsidP="0005495E">
            <w:pPr>
              <w:spacing w:after="0" w:line="240" w:lineRule="auto"/>
              <w:jc w:val="center"/>
              <w:rPr>
                <w:rFonts w:ascii="Times New Roman" w:hAnsi="Times New Roman"/>
              </w:rPr>
            </w:pPr>
            <w:r w:rsidRPr="00B85605">
              <w:rPr>
                <w:rFonts w:ascii="Times New Roman" w:hAnsi="Times New Roman"/>
              </w:rPr>
              <w:t>1</w:t>
            </w:r>
          </w:p>
        </w:tc>
        <w:tc>
          <w:tcPr>
            <w:tcW w:w="811" w:type="pct"/>
            <w:tcBorders>
              <w:bottom w:val="single" w:sz="4" w:space="0" w:color="auto"/>
            </w:tcBorders>
          </w:tcPr>
          <w:p w:rsidR="00B85605" w:rsidRPr="00B85605" w:rsidRDefault="00B85605" w:rsidP="0005495E">
            <w:pPr>
              <w:spacing w:after="0" w:line="240" w:lineRule="auto"/>
              <w:jc w:val="center"/>
              <w:rPr>
                <w:rFonts w:ascii="Times New Roman" w:hAnsi="Times New Roman"/>
              </w:rPr>
            </w:pPr>
          </w:p>
        </w:tc>
      </w:tr>
      <w:tr w:rsidR="00B85605" w:rsidRPr="00B85605" w:rsidTr="0005495E">
        <w:trPr>
          <w:trHeight w:val="506"/>
        </w:trPr>
        <w:tc>
          <w:tcPr>
            <w:tcW w:w="751" w:type="pct"/>
            <w:vMerge/>
          </w:tcPr>
          <w:p w:rsidR="00B85605" w:rsidRPr="00B85605" w:rsidRDefault="00B85605" w:rsidP="0005495E">
            <w:pPr>
              <w:spacing w:after="0" w:line="240" w:lineRule="auto"/>
              <w:rPr>
                <w:rFonts w:ascii="Times New Roman" w:hAnsi="Times New Roman"/>
                <w:b/>
                <w:bCs/>
              </w:rPr>
            </w:pPr>
          </w:p>
        </w:tc>
        <w:tc>
          <w:tcPr>
            <w:tcW w:w="2819" w:type="pct"/>
            <w:tcBorders>
              <w:bottom w:val="single" w:sz="4" w:space="0" w:color="auto"/>
            </w:tcBorders>
          </w:tcPr>
          <w:p w:rsidR="00B85605" w:rsidRPr="00B85605" w:rsidRDefault="00B85605" w:rsidP="000549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B85605">
              <w:rPr>
                <w:rFonts w:ascii="Times New Roman" w:hAnsi="Times New Roman"/>
                <w:b/>
              </w:rPr>
              <w:t>Практическое занятие 12.</w:t>
            </w:r>
            <w:r w:rsidRPr="00B85605">
              <w:rPr>
                <w:rFonts w:ascii="Times New Roman" w:hAnsi="Times New Roman"/>
              </w:rPr>
              <w:t xml:space="preserve"> «Разработка учебных проектов»</w:t>
            </w:r>
          </w:p>
        </w:tc>
        <w:tc>
          <w:tcPr>
            <w:tcW w:w="620" w:type="pct"/>
            <w:tcBorders>
              <w:bottom w:val="single" w:sz="4" w:space="0" w:color="auto"/>
            </w:tcBorders>
            <w:vAlign w:val="center"/>
          </w:tcPr>
          <w:p w:rsidR="00B85605" w:rsidRPr="00B85605" w:rsidRDefault="00B85605" w:rsidP="0005495E">
            <w:pPr>
              <w:spacing w:after="0" w:line="240" w:lineRule="auto"/>
              <w:jc w:val="center"/>
              <w:rPr>
                <w:rFonts w:ascii="Times New Roman" w:hAnsi="Times New Roman"/>
              </w:rPr>
            </w:pPr>
            <w:r w:rsidRPr="00B85605">
              <w:rPr>
                <w:rFonts w:ascii="Times New Roman" w:hAnsi="Times New Roman"/>
              </w:rPr>
              <w:t>1</w:t>
            </w:r>
          </w:p>
        </w:tc>
        <w:tc>
          <w:tcPr>
            <w:tcW w:w="811" w:type="pct"/>
            <w:tcBorders>
              <w:bottom w:val="single" w:sz="4" w:space="0" w:color="auto"/>
            </w:tcBorders>
          </w:tcPr>
          <w:p w:rsidR="00B85605" w:rsidRPr="00B85605" w:rsidRDefault="00B85605" w:rsidP="0005495E">
            <w:pPr>
              <w:spacing w:after="0" w:line="240" w:lineRule="auto"/>
              <w:jc w:val="center"/>
              <w:rPr>
                <w:rFonts w:ascii="Times New Roman" w:hAnsi="Times New Roman"/>
              </w:rPr>
            </w:pPr>
          </w:p>
        </w:tc>
      </w:tr>
      <w:tr w:rsidR="00B85605" w:rsidRPr="00B85605" w:rsidTr="0005495E">
        <w:trPr>
          <w:trHeight w:val="506"/>
        </w:trPr>
        <w:tc>
          <w:tcPr>
            <w:tcW w:w="751" w:type="pct"/>
            <w:vMerge/>
          </w:tcPr>
          <w:p w:rsidR="00B85605" w:rsidRPr="00B85605" w:rsidRDefault="00B85605" w:rsidP="0005495E">
            <w:pPr>
              <w:spacing w:after="0" w:line="240" w:lineRule="auto"/>
              <w:rPr>
                <w:rFonts w:ascii="Times New Roman" w:hAnsi="Times New Roman"/>
                <w:b/>
                <w:bCs/>
              </w:rPr>
            </w:pPr>
          </w:p>
        </w:tc>
        <w:tc>
          <w:tcPr>
            <w:tcW w:w="2819" w:type="pct"/>
            <w:tcBorders>
              <w:bottom w:val="single" w:sz="4" w:space="0" w:color="auto"/>
            </w:tcBorders>
          </w:tcPr>
          <w:p w:rsidR="00B85605" w:rsidRPr="00B85605" w:rsidRDefault="00B85605" w:rsidP="000549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B85605">
              <w:rPr>
                <w:rFonts w:ascii="Times New Roman" w:hAnsi="Times New Roman"/>
                <w:b/>
              </w:rPr>
              <w:t>Практическое занятие 13. «</w:t>
            </w:r>
            <w:r w:rsidRPr="00B85605">
              <w:rPr>
                <w:rFonts w:ascii="Times New Roman" w:hAnsi="Times New Roman"/>
              </w:rPr>
              <w:t>Разработка социально-педагогических и досуговых проектов»</w:t>
            </w:r>
          </w:p>
        </w:tc>
        <w:tc>
          <w:tcPr>
            <w:tcW w:w="620" w:type="pct"/>
            <w:tcBorders>
              <w:bottom w:val="single" w:sz="4" w:space="0" w:color="auto"/>
            </w:tcBorders>
            <w:vAlign w:val="center"/>
          </w:tcPr>
          <w:p w:rsidR="00B85605" w:rsidRPr="00B85605" w:rsidRDefault="00B85605" w:rsidP="0005495E">
            <w:pPr>
              <w:spacing w:after="0" w:line="240" w:lineRule="auto"/>
              <w:jc w:val="center"/>
              <w:rPr>
                <w:rFonts w:ascii="Times New Roman" w:hAnsi="Times New Roman"/>
              </w:rPr>
            </w:pPr>
            <w:r w:rsidRPr="00B85605">
              <w:rPr>
                <w:rFonts w:ascii="Times New Roman" w:hAnsi="Times New Roman"/>
              </w:rPr>
              <w:t>1</w:t>
            </w:r>
          </w:p>
        </w:tc>
        <w:tc>
          <w:tcPr>
            <w:tcW w:w="811" w:type="pct"/>
            <w:tcBorders>
              <w:bottom w:val="single" w:sz="4" w:space="0" w:color="auto"/>
            </w:tcBorders>
          </w:tcPr>
          <w:p w:rsidR="00B85605" w:rsidRPr="00B85605" w:rsidRDefault="00B85605" w:rsidP="0005495E">
            <w:pPr>
              <w:spacing w:after="0" w:line="240" w:lineRule="auto"/>
              <w:jc w:val="center"/>
              <w:rPr>
                <w:rFonts w:ascii="Times New Roman" w:hAnsi="Times New Roman"/>
              </w:rPr>
            </w:pPr>
          </w:p>
        </w:tc>
      </w:tr>
      <w:tr w:rsidR="00B85605" w:rsidRPr="00B85605" w:rsidTr="0005495E">
        <w:trPr>
          <w:trHeight w:val="506"/>
        </w:trPr>
        <w:tc>
          <w:tcPr>
            <w:tcW w:w="751" w:type="pct"/>
            <w:vMerge/>
          </w:tcPr>
          <w:p w:rsidR="00B85605" w:rsidRPr="00B85605" w:rsidRDefault="00B85605" w:rsidP="0005495E">
            <w:pPr>
              <w:spacing w:after="0" w:line="240" w:lineRule="auto"/>
              <w:rPr>
                <w:rFonts w:ascii="Times New Roman" w:hAnsi="Times New Roman"/>
                <w:b/>
                <w:bCs/>
              </w:rPr>
            </w:pPr>
          </w:p>
        </w:tc>
        <w:tc>
          <w:tcPr>
            <w:tcW w:w="2819" w:type="pct"/>
            <w:tcBorders>
              <w:bottom w:val="single" w:sz="4" w:space="0" w:color="auto"/>
            </w:tcBorders>
          </w:tcPr>
          <w:p w:rsidR="00B85605" w:rsidRPr="00B85605" w:rsidRDefault="00B85605" w:rsidP="000549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B85605">
              <w:rPr>
                <w:rFonts w:ascii="Times New Roman" w:hAnsi="Times New Roman"/>
                <w:b/>
              </w:rPr>
              <w:t>Практическое занятие 14. «</w:t>
            </w:r>
            <w:r w:rsidRPr="00B85605">
              <w:rPr>
                <w:rFonts w:ascii="Times New Roman" w:hAnsi="Times New Roman"/>
              </w:rPr>
              <w:t>Практика оценки результатов проектной деятельности»</w:t>
            </w:r>
          </w:p>
        </w:tc>
        <w:tc>
          <w:tcPr>
            <w:tcW w:w="620" w:type="pct"/>
            <w:tcBorders>
              <w:bottom w:val="single" w:sz="4" w:space="0" w:color="auto"/>
            </w:tcBorders>
            <w:vAlign w:val="center"/>
          </w:tcPr>
          <w:p w:rsidR="00B85605" w:rsidRPr="00B85605" w:rsidRDefault="00B85605" w:rsidP="0005495E">
            <w:pPr>
              <w:spacing w:after="0" w:line="240" w:lineRule="auto"/>
              <w:jc w:val="center"/>
              <w:rPr>
                <w:rFonts w:ascii="Times New Roman" w:hAnsi="Times New Roman"/>
              </w:rPr>
            </w:pPr>
            <w:r w:rsidRPr="00B85605">
              <w:rPr>
                <w:rFonts w:ascii="Times New Roman" w:hAnsi="Times New Roman"/>
              </w:rPr>
              <w:t>1</w:t>
            </w:r>
          </w:p>
        </w:tc>
        <w:tc>
          <w:tcPr>
            <w:tcW w:w="811" w:type="pct"/>
            <w:tcBorders>
              <w:bottom w:val="single" w:sz="4" w:space="0" w:color="auto"/>
            </w:tcBorders>
          </w:tcPr>
          <w:p w:rsidR="00B85605" w:rsidRPr="00B85605" w:rsidRDefault="00B85605" w:rsidP="0005495E">
            <w:pPr>
              <w:spacing w:after="0" w:line="240" w:lineRule="auto"/>
              <w:jc w:val="center"/>
              <w:rPr>
                <w:rFonts w:ascii="Times New Roman" w:hAnsi="Times New Roman"/>
              </w:rPr>
            </w:pPr>
          </w:p>
        </w:tc>
      </w:tr>
      <w:tr w:rsidR="00B85605" w:rsidRPr="00B85605" w:rsidTr="0005495E">
        <w:trPr>
          <w:trHeight w:val="506"/>
        </w:trPr>
        <w:tc>
          <w:tcPr>
            <w:tcW w:w="751" w:type="pct"/>
            <w:vMerge/>
            <w:tcBorders>
              <w:bottom w:val="single" w:sz="4" w:space="0" w:color="auto"/>
            </w:tcBorders>
          </w:tcPr>
          <w:p w:rsidR="00B85605" w:rsidRPr="00B85605" w:rsidRDefault="00B85605" w:rsidP="0005495E">
            <w:pPr>
              <w:spacing w:after="0" w:line="240" w:lineRule="auto"/>
              <w:rPr>
                <w:rFonts w:ascii="Times New Roman" w:hAnsi="Times New Roman"/>
                <w:b/>
                <w:bCs/>
              </w:rPr>
            </w:pPr>
          </w:p>
        </w:tc>
        <w:tc>
          <w:tcPr>
            <w:tcW w:w="2819" w:type="pct"/>
            <w:tcBorders>
              <w:bottom w:val="single" w:sz="4" w:space="0" w:color="auto"/>
            </w:tcBorders>
          </w:tcPr>
          <w:p w:rsidR="00B85605" w:rsidRPr="00B85605" w:rsidRDefault="00B85605" w:rsidP="000549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B85605">
              <w:rPr>
                <w:rFonts w:ascii="Times New Roman" w:hAnsi="Times New Roman"/>
                <w:b/>
              </w:rPr>
              <w:t xml:space="preserve">Практическое занятие 15-16 </w:t>
            </w:r>
            <w:r w:rsidRPr="00B85605">
              <w:rPr>
                <w:rFonts w:ascii="Times New Roman" w:hAnsi="Times New Roman"/>
              </w:rPr>
              <w:t>«Организационно-деятельностная игра по педагогическому проектированию»</w:t>
            </w:r>
          </w:p>
        </w:tc>
        <w:tc>
          <w:tcPr>
            <w:tcW w:w="620" w:type="pct"/>
            <w:tcBorders>
              <w:bottom w:val="single" w:sz="4" w:space="0" w:color="auto"/>
            </w:tcBorders>
            <w:vAlign w:val="center"/>
          </w:tcPr>
          <w:p w:rsidR="00B85605" w:rsidRPr="00B85605" w:rsidRDefault="00B85605" w:rsidP="0005495E">
            <w:pPr>
              <w:spacing w:after="0" w:line="240" w:lineRule="auto"/>
              <w:jc w:val="center"/>
              <w:rPr>
                <w:rFonts w:ascii="Times New Roman" w:hAnsi="Times New Roman"/>
              </w:rPr>
            </w:pPr>
            <w:r w:rsidRPr="00B85605">
              <w:rPr>
                <w:rFonts w:ascii="Times New Roman" w:hAnsi="Times New Roman"/>
              </w:rPr>
              <w:t>2</w:t>
            </w:r>
          </w:p>
        </w:tc>
        <w:tc>
          <w:tcPr>
            <w:tcW w:w="811" w:type="pct"/>
            <w:tcBorders>
              <w:bottom w:val="single" w:sz="4" w:space="0" w:color="auto"/>
            </w:tcBorders>
          </w:tcPr>
          <w:p w:rsidR="00B85605" w:rsidRPr="00B85605" w:rsidRDefault="00B85605" w:rsidP="0005495E">
            <w:pPr>
              <w:spacing w:after="0" w:line="240" w:lineRule="auto"/>
              <w:jc w:val="center"/>
              <w:rPr>
                <w:rFonts w:ascii="Times New Roman" w:hAnsi="Times New Roman"/>
              </w:rPr>
            </w:pPr>
          </w:p>
        </w:tc>
      </w:tr>
      <w:tr w:rsidR="00B85605" w:rsidRPr="00B85605" w:rsidTr="0005495E">
        <w:trPr>
          <w:trHeight w:val="236"/>
        </w:trPr>
        <w:tc>
          <w:tcPr>
            <w:tcW w:w="3570" w:type="pct"/>
            <w:gridSpan w:val="2"/>
          </w:tcPr>
          <w:p w:rsidR="00B85605" w:rsidRPr="00B85605" w:rsidRDefault="00E56826" w:rsidP="00E56826">
            <w:pPr>
              <w:suppressAutoHyphens/>
              <w:spacing w:after="0" w:line="240" w:lineRule="auto"/>
              <w:rPr>
                <w:rFonts w:ascii="Times New Roman" w:hAnsi="Times New Roman"/>
                <w:b/>
                <w:bCs/>
              </w:rPr>
            </w:pPr>
            <w:r>
              <w:rPr>
                <w:rFonts w:ascii="Times New Roman" w:hAnsi="Times New Roman"/>
                <w:b/>
                <w:bCs/>
              </w:rPr>
              <w:t>Промежуточная аттестация</w:t>
            </w:r>
          </w:p>
        </w:tc>
        <w:tc>
          <w:tcPr>
            <w:tcW w:w="620" w:type="pct"/>
            <w:vAlign w:val="center"/>
          </w:tcPr>
          <w:p w:rsidR="00B85605" w:rsidRPr="00E56826" w:rsidRDefault="00B85605" w:rsidP="0005495E">
            <w:pPr>
              <w:spacing w:after="0" w:line="240" w:lineRule="auto"/>
              <w:jc w:val="center"/>
              <w:rPr>
                <w:rFonts w:ascii="Times New Roman" w:hAnsi="Times New Roman"/>
                <w:b/>
                <w:iCs/>
              </w:rPr>
            </w:pPr>
            <w:r w:rsidRPr="00E56826">
              <w:rPr>
                <w:rFonts w:ascii="Times New Roman" w:hAnsi="Times New Roman"/>
                <w:b/>
                <w:iCs/>
              </w:rPr>
              <w:t>6</w:t>
            </w:r>
          </w:p>
        </w:tc>
        <w:tc>
          <w:tcPr>
            <w:tcW w:w="811" w:type="pct"/>
          </w:tcPr>
          <w:p w:rsidR="00B85605" w:rsidRPr="00B85605" w:rsidRDefault="00B85605" w:rsidP="0005495E">
            <w:pPr>
              <w:spacing w:after="0" w:line="240" w:lineRule="auto"/>
              <w:jc w:val="center"/>
              <w:rPr>
                <w:rFonts w:ascii="Times New Roman" w:hAnsi="Times New Roman"/>
                <w:iCs/>
              </w:rPr>
            </w:pPr>
          </w:p>
        </w:tc>
      </w:tr>
      <w:tr w:rsidR="00B85605" w:rsidRPr="00B85605" w:rsidTr="0005495E">
        <w:trPr>
          <w:trHeight w:val="70"/>
        </w:trPr>
        <w:tc>
          <w:tcPr>
            <w:tcW w:w="3570" w:type="pct"/>
            <w:gridSpan w:val="2"/>
          </w:tcPr>
          <w:p w:rsidR="00B85605" w:rsidRPr="00B85605" w:rsidRDefault="00B85605" w:rsidP="0005495E">
            <w:pPr>
              <w:spacing w:after="0" w:line="240" w:lineRule="auto"/>
              <w:rPr>
                <w:rFonts w:ascii="Times New Roman" w:hAnsi="Times New Roman"/>
                <w:b/>
                <w:bCs/>
              </w:rPr>
            </w:pPr>
            <w:r w:rsidRPr="00B85605">
              <w:rPr>
                <w:rFonts w:ascii="Times New Roman" w:hAnsi="Times New Roman"/>
                <w:b/>
                <w:bCs/>
              </w:rPr>
              <w:t>Всего:</w:t>
            </w:r>
          </w:p>
        </w:tc>
        <w:tc>
          <w:tcPr>
            <w:tcW w:w="620" w:type="pct"/>
            <w:vAlign w:val="center"/>
          </w:tcPr>
          <w:p w:rsidR="00B85605" w:rsidRPr="00B85605" w:rsidRDefault="00B85605" w:rsidP="0005495E">
            <w:pPr>
              <w:spacing w:after="0" w:line="240" w:lineRule="auto"/>
              <w:jc w:val="center"/>
              <w:rPr>
                <w:rFonts w:ascii="Times New Roman" w:hAnsi="Times New Roman"/>
                <w:b/>
              </w:rPr>
            </w:pPr>
            <w:r w:rsidRPr="00B85605">
              <w:rPr>
                <w:rFonts w:ascii="Times New Roman" w:hAnsi="Times New Roman"/>
                <w:b/>
              </w:rPr>
              <w:t>36</w:t>
            </w:r>
          </w:p>
        </w:tc>
        <w:tc>
          <w:tcPr>
            <w:tcW w:w="811" w:type="pct"/>
          </w:tcPr>
          <w:p w:rsidR="00B85605" w:rsidRPr="00B85605" w:rsidRDefault="00B85605" w:rsidP="0005495E">
            <w:pPr>
              <w:spacing w:after="0" w:line="240" w:lineRule="auto"/>
              <w:jc w:val="center"/>
              <w:rPr>
                <w:rFonts w:ascii="Times New Roman" w:hAnsi="Times New Roman"/>
                <w:b/>
              </w:rPr>
            </w:pPr>
          </w:p>
        </w:tc>
      </w:tr>
    </w:tbl>
    <w:p w:rsidR="00B85605" w:rsidRPr="00B85605" w:rsidRDefault="00B85605" w:rsidP="00B85605">
      <w:pPr>
        <w:ind w:firstLine="709"/>
        <w:rPr>
          <w:rFonts w:ascii="Times New Roman" w:hAnsi="Times New Roman"/>
        </w:rPr>
        <w:sectPr w:rsidR="00B85605" w:rsidRPr="00B85605" w:rsidSect="008805F7">
          <w:pgSz w:w="16840" w:h="11907" w:orient="landscape"/>
          <w:pgMar w:top="851" w:right="1134" w:bottom="851" w:left="992" w:header="709" w:footer="709" w:gutter="0"/>
          <w:cols w:space="720"/>
        </w:sectPr>
      </w:pPr>
    </w:p>
    <w:p w:rsidR="00B85605" w:rsidRPr="00B85605" w:rsidRDefault="00B85605" w:rsidP="00B85605">
      <w:pPr>
        <w:jc w:val="center"/>
        <w:rPr>
          <w:rFonts w:ascii="Times New Roman" w:hAnsi="Times New Roman"/>
          <w:b/>
          <w:bCs/>
        </w:rPr>
      </w:pPr>
      <w:r w:rsidRPr="00B85605">
        <w:rPr>
          <w:rFonts w:ascii="Times New Roman" w:hAnsi="Times New Roman"/>
          <w:b/>
          <w:bCs/>
        </w:rPr>
        <w:lastRenderedPageBreak/>
        <w:t>3. УСЛОВИЯ РЕАЛИЗАЦИИ УЧЕБНОЙ ДИСЦИПЛИНЫ</w:t>
      </w:r>
    </w:p>
    <w:p w:rsidR="00B85605" w:rsidRPr="00B85605" w:rsidRDefault="00B85605" w:rsidP="00B85605">
      <w:pPr>
        <w:suppressAutoHyphens/>
        <w:spacing w:after="0"/>
        <w:ind w:firstLine="709"/>
        <w:jc w:val="both"/>
        <w:rPr>
          <w:rFonts w:ascii="Times New Roman" w:hAnsi="Times New Roman"/>
          <w:bCs/>
          <w:sz w:val="24"/>
          <w:szCs w:val="24"/>
        </w:rPr>
      </w:pPr>
      <w:r w:rsidRPr="00B85605">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B85605" w:rsidRPr="00B85605" w:rsidRDefault="00B85605" w:rsidP="00B85605">
      <w:pPr>
        <w:suppressAutoHyphens/>
        <w:spacing w:after="0"/>
        <w:ind w:firstLine="709"/>
        <w:jc w:val="both"/>
        <w:rPr>
          <w:rFonts w:ascii="Times New Roman" w:hAnsi="Times New Roman"/>
          <w:bCs/>
          <w:sz w:val="24"/>
          <w:szCs w:val="24"/>
        </w:rPr>
      </w:pPr>
      <w:r w:rsidRPr="00B85605">
        <w:rPr>
          <w:rFonts w:ascii="Times New Roman" w:hAnsi="Times New Roman"/>
          <w:bCs/>
          <w:sz w:val="24"/>
          <w:szCs w:val="24"/>
        </w:rPr>
        <w:t>Кабинет</w:t>
      </w:r>
      <w:r w:rsidRPr="00B85605">
        <w:rPr>
          <w:rFonts w:ascii="Times New Roman" w:hAnsi="Times New Roman"/>
          <w:bCs/>
          <w:i/>
          <w:sz w:val="24"/>
          <w:szCs w:val="24"/>
        </w:rPr>
        <w:t xml:space="preserve"> </w:t>
      </w:r>
      <w:r w:rsidRPr="00B85605">
        <w:rPr>
          <w:rFonts w:ascii="Times New Roman" w:hAnsi="Times New Roman"/>
          <w:bCs/>
          <w:sz w:val="24"/>
          <w:szCs w:val="24"/>
        </w:rPr>
        <w:t xml:space="preserve">«Педагогики и психологии», оснащенный в соответствии с п. 6.1.2.1 примерной основной образовательной программы по специальности. </w:t>
      </w:r>
    </w:p>
    <w:p w:rsidR="00B85605" w:rsidRPr="00B85605" w:rsidRDefault="00B85605" w:rsidP="00B85605">
      <w:pPr>
        <w:suppressAutoHyphens/>
        <w:spacing w:after="0"/>
        <w:ind w:firstLine="709"/>
        <w:jc w:val="both"/>
        <w:rPr>
          <w:rFonts w:ascii="Times New Roman" w:hAnsi="Times New Roman"/>
          <w:bCs/>
          <w:sz w:val="24"/>
          <w:szCs w:val="24"/>
        </w:rPr>
      </w:pPr>
    </w:p>
    <w:p w:rsidR="00B85605" w:rsidRPr="00B85605" w:rsidRDefault="00B85605" w:rsidP="00B85605">
      <w:pPr>
        <w:suppressAutoHyphens/>
        <w:spacing w:after="0"/>
        <w:ind w:firstLine="709"/>
        <w:jc w:val="both"/>
        <w:rPr>
          <w:rFonts w:ascii="Times New Roman" w:hAnsi="Times New Roman"/>
          <w:b/>
          <w:bCs/>
          <w:sz w:val="24"/>
          <w:szCs w:val="24"/>
        </w:rPr>
      </w:pPr>
      <w:r w:rsidRPr="00B85605">
        <w:rPr>
          <w:rFonts w:ascii="Times New Roman" w:hAnsi="Times New Roman"/>
          <w:b/>
          <w:bCs/>
          <w:sz w:val="24"/>
          <w:szCs w:val="24"/>
        </w:rPr>
        <w:t>3.2. Информационное обеспечение реализации программы</w:t>
      </w:r>
    </w:p>
    <w:p w:rsidR="00B85605" w:rsidRPr="00B85605" w:rsidRDefault="00B85605" w:rsidP="00B85605">
      <w:pPr>
        <w:suppressAutoHyphens/>
        <w:spacing w:after="0"/>
        <w:ind w:firstLine="709"/>
        <w:jc w:val="both"/>
        <w:rPr>
          <w:rFonts w:ascii="Times New Roman" w:hAnsi="Times New Roman"/>
          <w:bCs/>
          <w:sz w:val="24"/>
          <w:szCs w:val="24"/>
        </w:rPr>
      </w:pPr>
      <w:r w:rsidRPr="00B85605">
        <w:rPr>
          <w:rFonts w:ascii="Times New Roman" w:hAnsi="Times New Roman"/>
          <w:bCs/>
          <w:sz w:val="24"/>
          <w:szCs w:val="24"/>
        </w:rPr>
        <w:t>Для реализации программы библиотечный фонд образовательной организации должен иметь п</w:t>
      </w:r>
      <w:r w:rsidRPr="00B85605">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B85605">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B85605" w:rsidRPr="00B85605" w:rsidRDefault="00B85605" w:rsidP="00B85605">
      <w:pPr>
        <w:suppressAutoHyphens/>
        <w:spacing w:after="0" w:line="23" w:lineRule="atLeast"/>
        <w:ind w:firstLine="709"/>
        <w:jc w:val="both"/>
        <w:rPr>
          <w:rFonts w:ascii="Times New Roman" w:hAnsi="Times New Roman"/>
          <w:sz w:val="24"/>
          <w:szCs w:val="24"/>
        </w:rPr>
      </w:pPr>
    </w:p>
    <w:p w:rsidR="00B85605" w:rsidRPr="00B85605" w:rsidRDefault="00B85605" w:rsidP="00B85605">
      <w:pPr>
        <w:suppressAutoHyphens/>
        <w:spacing w:after="0" w:line="23" w:lineRule="atLeast"/>
        <w:ind w:firstLine="709"/>
        <w:jc w:val="both"/>
        <w:rPr>
          <w:rFonts w:ascii="Times New Roman" w:hAnsi="Times New Roman"/>
          <w:b/>
          <w:sz w:val="24"/>
          <w:szCs w:val="24"/>
        </w:rPr>
      </w:pPr>
      <w:r w:rsidRPr="00B85605">
        <w:rPr>
          <w:rFonts w:ascii="Times New Roman" w:hAnsi="Times New Roman"/>
          <w:b/>
          <w:sz w:val="24"/>
          <w:szCs w:val="24"/>
        </w:rPr>
        <w:t>3.2.1. Основные печатные и электронные издания</w:t>
      </w:r>
    </w:p>
    <w:p w:rsidR="00B85605" w:rsidRPr="00B85605" w:rsidRDefault="00B85605" w:rsidP="00E56826">
      <w:pPr>
        <w:numPr>
          <w:ilvl w:val="0"/>
          <w:numId w:val="204"/>
        </w:numPr>
        <w:tabs>
          <w:tab w:val="clear" w:pos="720"/>
        </w:tabs>
        <w:spacing w:after="0"/>
        <w:ind w:left="0" w:firstLine="709"/>
        <w:jc w:val="both"/>
        <w:rPr>
          <w:rFonts w:ascii="Times New Roman" w:hAnsi="Times New Roman"/>
          <w:bCs/>
          <w:sz w:val="24"/>
          <w:szCs w:val="24"/>
        </w:rPr>
      </w:pPr>
      <w:r w:rsidRPr="00B85605">
        <w:rPr>
          <w:rFonts w:ascii="Times New Roman" w:hAnsi="Times New Roman"/>
          <w:bCs/>
          <w:sz w:val="24"/>
          <w:szCs w:val="24"/>
        </w:rPr>
        <w:t>Афанасьев, В. В.  Основы учебно-исследовательской деятельности : учебное пособие для среднего профессионального образования / В. В. Афанасьев, О. В. Грибкова, Л. И. Уколова. — Москва : Издательство Юрайт, 2022. — 154 с. — (Профессиональное образование). — ISBN 978-5-534-10342-7. — Текст : электронный // Образовательная платформа Юрайт [сайт]. — URL: https://urait.ru/bcode/495277 (дата обращения: 22.06.2022).</w:t>
      </w:r>
    </w:p>
    <w:p w:rsidR="00B85605" w:rsidRPr="00B85605" w:rsidRDefault="00B85605" w:rsidP="00E56826">
      <w:pPr>
        <w:numPr>
          <w:ilvl w:val="0"/>
          <w:numId w:val="204"/>
        </w:numPr>
        <w:tabs>
          <w:tab w:val="clear" w:pos="720"/>
        </w:tabs>
        <w:spacing w:after="0"/>
        <w:ind w:left="0" w:firstLine="709"/>
        <w:jc w:val="both"/>
        <w:rPr>
          <w:rFonts w:ascii="Times New Roman" w:hAnsi="Times New Roman"/>
          <w:bCs/>
          <w:sz w:val="24"/>
          <w:szCs w:val="24"/>
        </w:rPr>
      </w:pPr>
      <w:r w:rsidRPr="00B85605">
        <w:rPr>
          <w:rFonts w:ascii="Times New Roman" w:hAnsi="Times New Roman"/>
          <w:bCs/>
          <w:sz w:val="24"/>
          <w:szCs w:val="24"/>
        </w:rPr>
        <w:t>Байбородова, Л. В.  Основы учебно-исследовательской деятельности : учебное пособие для среднего профессионального образования / Л. В. Байбородова, А. П. Чернявская. — 2-е изд., испр. и доп. — Москва : Издательство Юрайт, 2022. — 221 с. — (Профессиональное образование). — ISBN 978-5-534-10316-8. — Текст : электронный // Образовательная платформа Юрайт [сайт]. — URL: https://urait.ru/bcode/495278 (дата обращения: 22.06.2022).</w:t>
      </w:r>
    </w:p>
    <w:p w:rsidR="00B85605" w:rsidRPr="00B85605" w:rsidRDefault="00B85605" w:rsidP="00E56826">
      <w:pPr>
        <w:numPr>
          <w:ilvl w:val="0"/>
          <w:numId w:val="204"/>
        </w:numPr>
        <w:tabs>
          <w:tab w:val="clear" w:pos="720"/>
        </w:tabs>
        <w:spacing w:after="0"/>
        <w:ind w:left="0" w:firstLine="709"/>
        <w:jc w:val="both"/>
        <w:rPr>
          <w:rFonts w:ascii="Times New Roman" w:hAnsi="Times New Roman"/>
          <w:bCs/>
          <w:sz w:val="24"/>
          <w:szCs w:val="24"/>
        </w:rPr>
      </w:pPr>
      <w:r w:rsidRPr="00B85605">
        <w:rPr>
          <w:rFonts w:ascii="Times New Roman" w:hAnsi="Times New Roman"/>
          <w:bCs/>
          <w:sz w:val="24"/>
          <w:szCs w:val="24"/>
        </w:rPr>
        <w:t>Байкова, Л. А.  Основы учебно-исследовательской деятельности : учебное пособие для среднего профессионального образования / Л. А. Байкова. — 2-е изд., испр. и доп. — Москва : Издательство Юрайт, 2022. — 122 с. — (Профессиональное образование). — ISBN 978-5-534-12527-6. — Текст : электронный // Образовательная платформа Юрайт [сайт]. — URL: https://urait.ru/bcode/495558 (дата обращения: 22.06.2022).</w:t>
      </w:r>
    </w:p>
    <w:p w:rsidR="00B85605" w:rsidRPr="00B85605" w:rsidRDefault="00B85605" w:rsidP="00E56826">
      <w:pPr>
        <w:numPr>
          <w:ilvl w:val="0"/>
          <w:numId w:val="204"/>
        </w:numPr>
        <w:tabs>
          <w:tab w:val="clear" w:pos="720"/>
        </w:tabs>
        <w:spacing w:after="0"/>
        <w:ind w:left="0" w:firstLine="709"/>
        <w:jc w:val="both"/>
        <w:rPr>
          <w:rFonts w:ascii="Times New Roman" w:hAnsi="Times New Roman"/>
          <w:bCs/>
          <w:sz w:val="24"/>
          <w:szCs w:val="24"/>
        </w:rPr>
      </w:pPr>
      <w:r w:rsidRPr="00B85605">
        <w:rPr>
          <w:rFonts w:ascii="Times New Roman" w:hAnsi="Times New Roman"/>
          <w:bCs/>
          <w:sz w:val="24"/>
          <w:szCs w:val="24"/>
        </w:rPr>
        <w:t>Коржуев, А. В.  Основы учебно-исследовательской деятельности в педагогике : учебное пособие для среднего профессионального образования / А. В. Коржуев, Н. Н. Антонова. — Москва : Издательство Юрайт, 2022. — 177 с. — (Профессиональное образование). — ISBN 978-5-534-11374-7. — Текст : электронный // Образовательная платформа Юрайт [сайт]. — URL: https://urait.ru/bcode/495245 (дата обращения: 22.06.2022).</w:t>
      </w:r>
    </w:p>
    <w:p w:rsidR="00B85605" w:rsidRPr="00B85605" w:rsidRDefault="00B85605" w:rsidP="00E56826">
      <w:pPr>
        <w:numPr>
          <w:ilvl w:val="0"/>
          <w:numId w:val="204"/>
        </w:numPr>
        <w:tabs>
          <w:tab w:val="clear" w:pos="720"/>
        </w:tabs>
        <w:spacing w:after="0"/>
        <w:ind w:left="0" w:firstLine="709"/>
        <w:jc w:val="both"/>
        <w:rPr>
          <w:rFonts w:ascii="Times New Roman" w:hAnsi="Times New Roman"/>
          <w:bCs/>
          <w:sz w:val="24"/>
          <w:szCs w:val="24"/>
        </w:rPr>
      </w:pPr>
      <w:r w:rsidRPr="00B85605">
        <w:rPr>
          <w:rFonts w:ascii="Times New Roman" w:hAnsi="Times New Roman"/>
          <w:bCs/>
          <w:sz w:val="24"/>
          <w:szCs w:val="24"/>
        </w:rPr>
        <w:t xml:space="preserve">Куклина, Е. Н.  Основы учебно-исследовательской деятельности : учебное пособие для среднего профессионального образования / Е. Н. Куклина, М. А. Мазниченко, И. А. Мушкина. — 2-е изд., испр. и доп. — Москва : Издательство Юрайт, 2022. — 235 с. — (Профессиональное образование). — ISBN 978-5-534-08818-2. — Текст : </w:t>
      </w:r>
      <w:r w:rsidRPr="00B85605">
        <w:rPr>
          <w:rFonts w:ascii="Times New Roman" w:hAnsi="Times New Roman"/>
          <w:bCs/>
          <w:sz w:val="24"/>
          <w:szCs w:val="24"/>
        </w:rPr>
        <w:lastRenderedPageBreak/>
        <w:t>электронный // Образовательная платформа Юрайт [сайт]. — URL: https://urait.ru/bcode/491765 (дата обращения: 22.06.2022).</w:t>
      </w:r>
    </w:p>
    <w:p w:rsidR="00B85605" w:rsidRPr="00B85605" w:rsidRDefault="00B85605" w:rsidP="00E56826">
      <w:pPr>
        <w:numPr>
          <w:ilvl w:val="0"/>
          <w:numId w:val="204"/>
        </w:numPr>
        <w:tabs>
          <w:tab w:val="clear" w:pos="720"/>
        </w:tabs>
        <w:spacing w:after="0"/>
        <w:ind w:left="0" w:firstLine="709"/>
        <w:jc w:val="both"/>
        <w:rPr>
          <w:rFonts w:ascii="Times New Roman" w:hAnsi="Times New Roman"/>
          <w:bCs/>
          <w:sz w:val="24"/>
          <w:szCs w:val="24"/>
        </w:rPr>
      </w:pPr>
      <w:r w:rsidRPr="00B85605">
        <w:rPr>
          <w:rFonts w:ascii="Times New Roman" w:hAnsi="Times New Roman"/>
          <w:bCs/>
          <w:sz w:val="24"/>
          <w:szCs w:val="24"/>
        </w:rPr>
        <w:t>Образцов, П. И.  Основы учебно-исследовательской деятельности : учебное пособие для среднего профессионального образования / П. И. Образцов. — 2-е изд., испр. и доп. — Москва : Издательство Юрайт, 2022. — 156 с. — (Профессиональное образование). — ISBN 978-5-534-10315-1. — Текст : электронный // Образовательная платформа Юрайт [сайт]. — URL: https://urait.ru/bcode/495279 (дата обращения: 22.06.2022).</w:t>
      </w:r>
    </w:p>
    <w:p w:rsidR="00B85605" w:rsidRPr="00B85605" w:rsidRDefault="00B85605" w:rsidP="00B85605">
      <w:pPr>
        <w:spacing w:after="0" w:line="23" w:lineRule="atLeast"/>
        <w:ind w:firstLine="709"/>
        <w:contextualSpacing/>
        <w:rPr>
          <w:rFonts w:ascii="Times New Roman" w:hAnsi="Times New Roman"/>
          <w:b/>
          <w:sz w:val="24"/>
          <w:szCs w:val="24"/>
        </w:rPr>
      </w:pPr>
    </w:p>
    <w:p w:rsidR="00B85605" w:rsidRPr="00B85605" w:rsidRDefault="00B85605" w:rsidP="00B85605">
      <w:pPr>
        <w:spacing w:after="0" w:line="23" w:lineRule="atLeast"/>
        <w:ind w:firstLine="709"/>
        <w:contextualSpacing/>
        <w:rPr>
          <w:rFonts w:ascii="Times New Roman" w:hAnsi="Times New Roman"/>
          <w:b/>
          <w:sz w:val="24"/>
          <w:szCs w:val="24"/>
        </w:rPr>
      </w:pPr>
      <w:r w:rsidRPr="00B85605">
        <w:rPr>
          <w:rFonts w:ascii="Times New Roman" w:hAnsi="Times New Roman"/>
          <w:b/>
          <w:sz w:val="24"/>
          <w:szCs w:val="24"/>
        </w:rPr>
        <w:t xml:space="preserve">3.2.2. Дополнительные источники </w:t>
      </w:r>
    </w:p>
    <w:p w:rsidR="00B85605" w:rsidRPr="00B85605" w:rsidRDefault="00B85605" w:rsidP="00E56826">
      <w:pPr>
        <w:numPr>
          <w:ilvl w:val="0"/>
          <w:numId w:val="205"/>
        </w:numPr>
        <w:tabs>
          <w:tab w:val="left" w:pos="880"/>
        </w:tabs>
        <w:spacing w:after="0" w:line="23" w:lineRule="atLeast"/>
        <w:ind w:left="0" w:firstLine="709"/>
        <w:jc w:val="both"/>
        <w:rPr>
          <w:rFonts w:ascii="Times New Roman" w:hAnsi="Times New Roman"/>
          <w:sz w:val="24"/>
          <w:szCs w:val="24"/>
        </w:rPr>
      </w:pPr>
      <w:r w:rsidRPr="00B85605">
        <w:rPr>
          <w:rFonts w:ascii="Times New Roman" w:hAnsi="Times New Roman"/>
          <w:sz w:val="24"/>
          <w:szCs w:val="24"/>
        </w:rPr>
        <w:t>Методические рекомендации по организации учебной проектно-исследовательской деятельности в образовательных организациях. (Режим доступа):</w:t>
      </w:r>
      <w:r w:rsidRPr="00B85605">
        <w:rPr>
          <w:rFonts w:eastAsia="Calibri"/>
          <w:lang w:eastAsia="en-US"/>
        </w:rPr>
        <w:t xml:space="preserve"> </w:t>
      </w:r>
      <w:hyperlink r:id="rId62" w:history="1">
        <w:r w:rsidRPr="00B85605">
          <w:rPr>
            <w:rFonts w:ascii="Times New Roman" w:hAnsi="Times New Roman"/>
            <w:color w:val="0000FF"/>
            <w:sz w:val="24"/>
            <w:szCs w:val="24"/>
            <w:u w:val="single"/>
          </w:rPr>
          <w:t>https://edsoo.ru/Metodicheskie_rekomendacii_po_organizacii_uchebnoi_proektno_issledovatelskoi_deyatelnosti_v_obrazovatelnih_organizaciyah.htm</w:t>
        </w:r>
      </w:hyperlink>
      <w:r w:rsidRPr="00B85605">
        <w:rPr>
          <w:rFonts w:ascii="Times New Roman" w:hAnsi="Times New Roman"/>
          <w:sz w:val="24"/>
          <w:szCs w:val="24"/>
        </w:rPr>
        <w:t xml:space="preserve"> </w:t>
      </w:r>
    </w:p>
    <w:p w:rsidR="00B85605" w:rsidRPr="00B85605" w:rsidRDefault="00B85605" w:rsidP="00E56826">
      <w:pPr>
        <w:numPr>
          <w:ilvl w:val="0"/>
          <w:numId w:val="205"/>
        </w:numPr>
        <w:tabs>
          <w:tab w:val="left" w:pos="880"/>
        </w:tabs>
        <w:spacing w:after="0" w:line="23" w:lineRule="atLeast"/>
        <w:ind w:left="0" w:firstLine="709"/>
        <w:jc w:val="both"/>
        <w:rPr>
          <w:rFonts w:ascii="Times New Roman" w:hAnsi="Times New Roman"/>
          <w:sz w:val="24"/>
          <w:szCs w:val="24"/>
        </w:rPr>
      </w:pPr>
      <w:r w:rsidRPr="00B85605">
        <w:rPr>
          <w:rFonts w:ascii="Times New Roman" w:hAnsi="Times New Roman"/>
          <w:sz w:val="24"/>
          <w:szCs w:val="24"/>
        </w:rPr>
        <w:t>Российский общеобразовательный портал. (Режим доступа):</w:t>
      </w:r>
      <w:r w:rsidRPr="00B85605">
        <w:rPr>
          <w:rFonts w:ascii="Times New Roman" w:hAnsi="Times New Roman"/>
          <w:bCs/>
          <w:sz w:val="24"/>
          <w:szCs w:val="24"/>
        </w:rPr>
        <w:t xml:space="preserve"> URL: http://</w:t>
      </w:r>
      <w:hyperlink r:id="rId63" w:history="1">
        <w:r w:rsidRPr="00B85605">
          <w:rPr>
            <w:rFonts w:ascii="Times New Roman" w:hAnsi="Times New Roman"/>
            <w:sz w:val="24"/>
            <w:szCs w:val="24"/>
          </w:rPr>
          <w:t>www.pedsovet.org</w:t>
        </w:r>
      </w:hyperlink>
      <w:r w:rsidRPr="00B85605">
        <w:rPr>
          <w:rFonts w:ascii="Times New Roman" w:hAnsi="Times New Roman"/>
          <w:sz w:val="24"/>
          <w:szCs w:val="24"/>
        </w:rPr>
        <w:t xml:space="preserve">. </w:t>
      </w:r>
    </w:p>
    <w:p w:rsidR="00B85605" w:rsidRPr="00B85605" w:rsidRDefault="00B85605" w:rsidP="00E56826">
      <w:pPr>
        <w:numPr>
          <w:ilvl w:val="0"/>
          <w:numId w:val="205"/>
        </w:numPr>
        <w:tabs>
          <w:tab w:val="left" w:pos="880"/>
        </w:tabs>
        <w:spacing w:after="0" w:line="23" w:lineRule="atLeast"/>
        <w:ind w:left="0" w:firstLine="709"/>
        <w:jc w:val="both"/>
        <w:rPr>
          <w:rFonts w:ascii="Times New Roman" w:hAnsi="Times New Roman"/>
          <w:sz w:val="24"/>
          <w:szCs w:val="24"/>
        </w:rPr>
      </w:pPr>
      <w:r w:rsidRPr="00B85605">
        <w:rPr>
          <w:rFonts w:ascii="Times New Roman" w:hAnsi="Times New Roman"/>
          <w:sz w:val="24"/>
          <w:szCs w:val="24"/>
        </w:rPr>
        <w:t xml:space="preserve">Российский общеобразовательный портал: (Режим доступа): URL: http // </w:t>
      </w:r>
      <w:hyperlink r:id="rId64" w:history="1">
        <w:r w:rsidRPr="00B85605">
          <w:rPr>
            <w:rFonts w:ascii="Times New Roman" w:hAnsi="Times New Roman"/>
            <w:sz w:val="24"/>
            <w:szCs w:val="24"/>
          </w:rPr>
          <w:t>www.school.edu.ru</w:t>
        </w:r>
      </w:hyperlink>
    </w:p>
    <w:p w:rsidR="00B85605" w:rsidRPr="00B85605" w:rsidRDefault="00B85605" w:rsidP="00E56826">
      <w:pPr>
        <w:numPr>
          <w:ilvl w:val="0"/>
          <w:numId w:val="205"/>
        </w:numPr>
        <w:tabs>
          <w:tab w:val="left" w:pos="880"/>
        </w:tabs>
        <w:spacing w:after="0" w:line="23" w:lineRule="atLeast"/>
        <w:ind w:left="0" w:firstLine="709"/>
        <w:jc w:val="both"/>
        <w:rPr>
          <w:rFonts w:ascii="Times New Roman" w:hAnsi="Times New Roman"/>
          <w:sz w:val="24"/>
          <w:szCs w:val="24"/>
        </w:rPr>
      </w:pPr>
      <w:r w:rsidRPr="00B85605">
        <w:rPr>
          <w:rFonts w:ascii="Times New Roman" w:hAnsi="Times New Roman"/>
          <w:sz w:val="24"/>
          <w:szCs w:val="24"/>
        </w:rPr>
        <w:t xml:space="preserve">Российский общеобразовательный портал: (Режим доступа): URL: // http </w:t>
      </w:r>
      <w:hyperlink r:id="rId65" w:history="1">
        <w:r w:rsidRPr="00B85605">
          <w:rPr>
            <w:rFonts w:ascii="Times New Roman" w:hAnsi="Times New Roman"/>
            <w:sz w:val="24"/>
            <w:szCs w:val="24"/>
          </w:rPr>
          <w:t>www.edu-all.ru</w:t>
        </w:r>
      </w:hyperlink>
      <w:r w:rsidRPr="00B85605">
        <w:rPr>
          <w:rFonts w:ascii="Times New Roman" w:hAnsi="Times New Roman"/>
          <w:sz w:val="24"/>
          <w:szCs w:val="24"/>
        </w:rPr>
        <w:t xml:space="preserve">; </w:t>
      </w:r>
    </w:p>
    <w:p w:rsidR="00B85605" w:rsidRPr="00B85605" w:rsidRDefault="00B85605" w:rsidP="00E56826">
      <w:pPr>
        <w:numPr>
          <w:ilvl w:val="0"/>
          <w:numId w:val="205"/>
        </w:numPr>
        <w:tabs>
          <w:tab w:val="left" w:pos="880"/>
        </w:tabs>
        <w:spacing w:after="0" w:line="23" w:lineRule="atLeast"/>
        <w:ind w:left="0" w:firstLine="709"/>
        <w:jc w:val="both"/>
        <w:rPr>
          <w:rFonts w:ascii="Times New Roman" w:hAnsi="Times New Roman"/>
          <w:sz w:val="24"/>
          <w:szCs w:val="24"/>
        </w:rPr>
      </w:pPr>
      <w:r w:rsidRPr="00B85605">
        <w:rPr>
          <w:rFonts w:ascii="Times New Roman" w:hAnsi="Times New Roman"/>
          <w:sz w:val="24"/>
          <w:szCs w:val="24"/>
        </w:rPr>
        <w:t xml:space="preserve">Педагогическая библиотека: (Режим доступа): URL: http // </w:t>
      </w:r>
      <w:hyperlink r:id="rId66" w:history="1">
        <w:r w:rsidRPr="00B85605">
          <w:rPr>
            <w:rFonts w:ascii="Times New Roman" w:hAnsi="Times New Roman"/>
            <w:sz w:val="24"/>
            <w:szCs w:val="24"/>
          </w:rPr>
          <w:t>www.pedlib.ru</w:t>
        </w:r>
      </w:hyperlink>
      <w:r w:rsidRPr="00B85605">
        <w:rPr>
          <w:rFonts w:ascii="Times New Roman" w:hAnsi="Times New Roman"/>
          <w:sz w:val="24"/>
          <w:szCs w:val="24"/>
        </w:rPr>
        <w:t xml:space="preserve">  </w:t>
      </w:r>
    </w:p>
    <w:p w:rsidR="00B85605" w:rsidRPr="00B85605" w:rsidRDefault="00B85605" w:rsidP="00B85605">
      <w:pPr>
        <w:spacing w:after="0" w:line="23" w:lineRule="atLeast"/>
        <w:ind w:firstLine="709"/>
        <w:contextualSpacing/>
        <w:jc w:val="both"/>
        <w:rPr>
          <w:rFonts w:ascii="Times New Roman" w:hAnsi="Times New Roman"/>
          <w:b/>
          <w:bCs/>
          <w:i/>
          <w:sz w:val="24"/>
          <w:szCs w:val="24"/>
        </w:rPr>
      </w:pPr>
    </w:p>
    <w:p w:rsidR="00B85605" w:rsidRPr="00B85605" w:rsidRDefault="00B85605" w:rsidP="00B85605">
      <w:pPr>
        <w:contextualSpacing/>
        <w:jc w:val="center"/>
        <w:rPr>
          <w:rFonts w:ascii="Times New Roman" w:hAnsi="Times New Roman"/>
          <w:b/>
          <w:sz w:val="24"/>
          <w:szCs w:val="24"/>
        </w:rPr>
      </w:pPr>
      <w:r w:rsidRPr="00B85605">
        <w:rPr>
          <w:rFonts w:ascii="Times New Roman" w:hAnsi="Times New Roman"/>
          <w:b/>
          <w:sz w:val="24"/>
          <w:szCs w:val="24"/>
        </w:rPr>
        <w:t xml:space="preserve">4. КОНТРОЛЬ И ОЦЕНКА РЕЗУЛЬТАТОВ ОСВОЕНИЯ  </w:t>
      </w:r>
    </w:p>
    <w:p w:rsidR="00B85605" w:rsidRPr="00B85605" w:rsidRDefault="00B85605" w:rsidP="00B85605">
      <w:pPr>
        <w:contextualSpacing/>
        <w:jc w:val="center"/>
        <w:rPr>
          <w:rFonts w:ascii="Times New Roman" w:hAnsi="Times New Roman"/>
          <w:b/>
          <w:sz w:val="24"/>
          <w:szCs w:val="24"/>
        </w:rPr>
      </w:pPr>
      <w:r w:rsidRPr="00B85605">
        <w:rPr>
          <w:rFonts w:ascii="Times New Roman" w:hAnsi="Times New Roman"/>
          <w:b/>
          <w:sz w:val="24"/>
          <w:szCs w:val="24"/>
        </w:rPr>
        <w:t>УЧЕБНОЙ ДИСЦИПЛИНЫ</w:t>
      </w:r>
    </w:p>
    <w:p w:rsidR="00B85605" w:rsidRPr="00B85605" w:rsidRDefault="00B85605" w:rsidP="00B85605">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1"/>
        <w:gridCol w:w="3260"/>
        <w:gridCol w:w="2659"/>
      </w:tblGrid>
      <w:tr w:rsidR="00B85605" w:rsidRPr="00B85605" w:rsidTr="00E56826">
        <w:tc>
          <w:tcPr>
            <w:tcW w:w="1908" w:type="pct"/>
          </w:tcPr>
          <w:p w:rsidR="00B85605" w:rsidRPr="00B85605" w:rsidRDefault="00B85605" w:rsidP="00B85605">
            <w:pPr>
              <w:spacing w:after="0" w:line="240" w:lineRule="auto"/>
              <w:jc w:val="center"/>
              <w:rPr>
                <w:rFonts w:ascii="Times New Roman" w:hAnsi="Times New Roman"/>
                <w:sz w:val="24"/>
                <w:szCs w:val="24"/>
              </w:rPr>
            </w:pPr>
            <w:r w:rsidRPr="00B85605">
              <w:rPr>
                <w:rFonts w:ascii="Times New Roman" w:hAnsi="Times New Roman"/>
                <w:b/>
                <w:bCs/>
                <w:i/>
              </w:rPr>
              <w:t>Результаты обучения</w:t>
            </w:r>
          </w:p>
        </w:tc>
        <w:tc>
          <w:tcPr>
            <w:tcW w:w="1703" w:type="pct"/>
          </w:tcPr>
          <w:p w:rsidR="00B85605" w:rsidRPr="00B85605" w:rsidRDefault="00B85605" w:rsidP="00B85605">
            <w:pPr>
              <w:spacing w:line="240" w:lineRule="auto"/>
              <w:jc w:val="center"/>
              <w:rPr>
                <w:rFonts w:ascii="Times New Roman" w:hAnsi="Times New Roman"/>
                <w:b/>
                <w:bCs/>
                <w:i/>
              </w:rPr>
            </w:pPr>
            <w:r w:rsidRPr="00B85605">
              <w:rPr>
                <w:rFonts w:ascii="Times New Roman" w:hAnsi="Times New Roman"/>
                <w:b/>
                <w:bCs/>
                <w:i/>
              </w:rPr>
              <w:t>Критерии оценки</w:t>
            </w:r>
          </w:p>
        </w:tc>
        <w:tc>
          <w:tcPr>
            <w:tcW w:w="1389" w:type="pct"/>
          </w:tcPr>
          <w:p w:rsidR="00B85605" w:rsidRPr="00B85605" w:rsidRDefault="00B85605" w:rsidP="00B85605">
            <w:pPr>
              <w:spacing w:line="240" w:lineRule="auto"/>
              <w:jc w:val="center"/>
              <w:rPr>
                <w:rFonts w:ascii="Times New Roman" w:hAnsi="Times New Roman"/>
                <w:b/>
                <w:bCs/>
                <w:i/>
              </w:rPr>
            </w:pPr>
            <w:r w:rsidRPr="00B85605">
              <w:rPr>
                <w:rFonts w:ascii="Times New Roman" w:hAnsi="Times New Roman"/>
                <w:b/>
                <w:bCs/>
                <w:i/>
              </w:rPr>
              <w:t>Методы оценки</w:t>
            </w:r>
          </w:p>
        </w:tc>
      </w:tr>
      <w:tr w:rsidR="00B85605" w:rsidRPr="00B85605" w:rsidTr="00E56826">
        <w:tc>
          <w:tcPr>
            <w:tcW w:w="1908" w:type="pct"/>
          </w:tcPr>
          <w:p w:rsidR="00B85605" w:rsidRPr="00B85605" w:rsidRDefault="00B85605" w:rsidP="00B85605">
            <w:pPr>
              <w:suppressAutoHyphens/>
              <w:spacing w:after="0" w:line="240" w:lineRule="auto"/>
              <w:jc w:val="both"/>
              <w:rPr>
                <w:rFonts w:ascii="Times New Roman" w:hAnsi="Times New Roman"/>
                <w:bCs/>
                <w:sz w:val="24"/>
                <w:szCs w:val="24"/>
              </w:rPr>
            </w:pPr>
            <w:r w:rsidRPr="00B85605">
              <w:rPr>
                <w:rFonts w:ascii="Times New Roman" w:hAnsi="Times New Roman"/>
                <w:iCs/>
                <w:sz w:val="24"/>
                <w:szCs w:val="24"/>
              </w:rPr>
              <w:t>а</w:t>
            </w:r>
            <w:r w:rsidRPr="00B85605">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B85605" w:rsidRPr="00B85605" w:rsidRDefault="00B85605" w:rsidP="00B85605">
            <w:pPr>
              <w:spacing w:line="240" w:lineRule="auto"/>
              <w:rPr>
                <w:rFonts w:ascii="Times New Roman" w:hAnsi="Times New Roman"/>
                <w:b/>
                <w:bCs/>
              </w:rPr>
            </w:pPr>
            <w:r w:rsidRPr="00B85605">
              <w:rPr>
                <w:rFonts w:ascii="Times New Roman" w:hAnsi="Times New Roman"/>
                <w:bCs/>
                <w:sz w:val="24"/>
                <w:szCs w:val="24"/>
              </w:rPr>
              <w:t xml:space="preserve">алгоритмы выполнения работ в профессиональной </w:t>
            </w:r>
            <w:r w:rsidRPr="00B85605">
              <w:rPr>
                <w:rFonts w:ascii="Times New Roman" w:hAnsi="Times New Roman"/>
                <w:bCs/>
                <w:sz w:val="24"/>
                <w:szCs w:val="24"/>
              </w:rPr>
              <w:br/>
              <w:t>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703" w:type="pct"/>
          </w:tcPr>
          <w:p w:rsidR="00B85605" w:rsidRPr="00B85605" w:rsidRDefault="00B85605" w:rsidP="00B85605">
            <w:pPr>
              <w:widowControl w:val="0"/>
              <w:adjustRightInd w:val="0"/>
              <w:spacing w:after="0" w:line="240" w:lineRule="auto"/>
              <w:jc w:val="both"/>
              <w:textAlignment w:val="baseline"/>
              <w:rPr>
                <w:rFonts w:ascii="Times New Roman" w:hAnsi="Times New Roman"/>
                <w:sz w:val="24"/>
                <w:szCs w:val="24"/>
              </w:rPr>
            </w:pPr>
            <w:r w:rsidRPr="00B85605">
              <w:rPr>
                <w:rFonts w:ascii="Times New Roman" w:hAnsi="Times New Roman"/>
                <w:sz w:val="24"/>
                <w:szCs w:val="24"/>
              </w:rPr>
              <w:t>- обоснованность актуальности выделенной проблемы проектно-исследовательской деятельности;</w:t>
            </w:r>
          </w:p>
          <w:p w:rsidR="00B85605" w:rsidRPr="00B85605" w:rsidRDefault="00B85605" w:rsidP="00B85605">
            <w:pPr>
              <w:widowControl w:val="0"/>
              <w:adjustRightInd w:val="0"/>
              <w:spacing w:after="0" w:line="240" w:lineRule="auto"/>
              <w:jc w:val="both"/>
              <w:textAlignment w:val="baseline"/>
              <w:rPr>
                <w:rFonts w:ascii="Times New Roman" w:eastAsia="Calibri" w:hAnsi="Times New Roman"/>
                <w:lang w:eastAsia="en-US"/>
              </w:rPr>
            </w:pPr>
            <w:r w:rsidRPr="00B85605">
              <w:rPr>
                <w:rFonts w:ascii="Times New Roman" w:hAnsi="Times New Roman"/>
                <w:sz w:val="24"/>
                <w:szCs w:val="24"/>
              </w:rPr>
              <w:t>- полнота алгоритма решения исследовательской и проектной задачи</w:t>
            </w:r>
            <w:r w:rsidRPr="00B85605">
              <w:rPr>
                <w:rFonts w:ascii="Times New Roman" w:eastAsia="Calibri" w:hAnsi="Times New Roman"/>
                <w:lang w:eastAsia="en-US"/>
              </w:rPr>
              <w:t xml:space="preserve"> </w:t>
            </w:r>
          </w:p>
          <w:p w:rsidR="00B85605" w:rsidRPr="00B85605" w:rsidRDefault="00B85605" w:rsidP="00B85605">
            <w:pPr>
              <w:widowControl w:val="0"/>
              <w:adjustRightInd w:val="0"/>
              <w:spacing w:after="0" w:line="240" w:lineRule="auto"/>
              <w:jc w:val="both"/>
              <w:textAlignment w:val="baseline"/>
              <w:rPr>
                <w:rFonts w:ascii="Times New Roman" w:hAnsi="Times New Roman"/>
                <w:sz w:val="24"/>
                <w:szCs w:val="24"/>
              </w:rPr>
            </w:pPr>
            <w:r w:rsidRPr="00B85605">
              <w:rPr>
                <w:rFonts w:ascii="Times New Roman" w:eastAsia="Calibri" w:hAnsi="Times New Roman"/>
                <w:lang w:eastAsia="en-US"/>
              </w:rPr>
              <w:t xml:space="preserve">- </w:t>
            </w:r>
            <w:r w:rsidRPr="00B85605">
              <w:rPr>
                <w:rFonts w:ascii="Times New Roman" w:hAnsi="Times New Roman"/>
                <w:sz w:val="24"/>
                <w:szCs w:val="24"/>
              </w:rPr>
              <w:t>знание более одного способа решения профессиональной задачи.</w:t>
            </w:r>
          </w:p>
          <w:p w:rsidR="00B85605" w:rsidRPr="00B85605" w:rsidRDefault="00B85605" w:rsidP="00B85605">
            <w:pPr>
              <w:widowControl w:val="0"/>
              <w:adjustRightInd w:val="0"/>
              <w:spacing w:after="0" w:line="240" w:lineRule="auto"/>
              <w:jc w:val="both"/>
              <w:textAlignment w:val="baseline"/>
              <w:rPr>
                <w:rFonts w:ascii="Times New Roman" w:hAnsi="Times New Roman"/>
                <w:sz w:val="24"/>
                <w:szCs w:val="24"/>
              </w:rPr>
            </w:pPr>
            <w:r w:rsidRPr="00B85605">
              <w:rPr>
                <w:rFonts w:ascii="Times New Roman" w:hAnsi="Times New Roman"/>
                <w:sz w:val="24"/>
                <w:szCs w:val="24"/>
              </w:rPr>
              <w:t>- аргументация выбора конкретного способа</w:t>
            </w:r>
          </w:p>
          <w:p w:rsidR="00B85605" w:rsidRPr="00B85605" w:rsidRDefault="00B85605" w:rsidP="00B85605">
            <w:pPr>
              <w:widowControl w:val="0"/>
              <w:adjustRightInd w:val="0"/>
              <w:spacing w:after="0" w:line="240" w:lineRule="auto"/>
              <w:jc w:val="both"/>
              <w:textAlignment w:val="baseline"/>
              <w:rPr>
                <w:rFonts w:ascii="Times New Roman" w:hAnsi="Times New Roman"/>
                <w:sz w:val="24"/>
                <w:szCs w:val="24"/>
              </w:rPr>
            </w:pPr>
          </w:p>
          <w:p w:rsidR="00B85605" w:rsidRPr="00B85605" w:rsidRDefault="00B85605" w:rsidP="00B85605">
            <w:pPr>
              <w:widowControl w:val="0"/>
              <w:adjustRightInd w:val="0"/>
              <w:spacing w:after="0" w:line="240" w:lineRule="auto"/>
              <w:jc w:val="both"/>
              <w:textAlignment w:val="baseline"/>
              <w:rPr>
                <w:rFonts w:ascii="Times New Roman" w:hAnsi="Times New Roman"/>
                <w:sz w:val="24"/>
                <w:szCs w:val="24"/>
              </w:rPr>
            </w:pPr>
          </w:p>
        </w:tc>
        <w:tc>
          <w:tcPr>
            <w:tcW w:w="1389" w:type="pct"/>
          </w:tcPr>
          <w:p w:rsidR="00B85605" w:rsidRPr="00B85605" w:rsidRDefault="00B85605" w:rsidP="00B85605">
            <w:pPr>
              <w:spacing w:line="240" w:lineRule="auto"/>
              <w:rPr>
                <w:rFonts w:ascii="Times New Roman" w:hAnsi="Times New Roman"/>
                <w:bCs/>
              </w:rPr>
            </w:pPr>
            <w:r w:rsidRPr="00B85605">
              <w:rPr>
                <w:rFonts w:ascii="Times New Roman" w:hAnsi="Times New Roman"/>
                <w:bCs/>
              </w:rPr>
              <w:t>Экспертное наблюдение за профессиональным поведением обучающегося в ходе практических занятий;</w:t>
            </w:r>
          </w:p>
          <w:p w:rsidR="00B85605" w:rsidRPr="00B85605" w:rsidRDefault="00B85605" w:rsidP="00B85605">
            <w:pPr>
              <w:spacing w:line="240" w:lineRule="auto"/>
              <w:rPr>
                <w:rFonts w:ascii="Times New Roman" w:hAnsi="Times New Roman"/>
                <w:bCs/>
              </w:rPr>
            </w:pPr>
            <w:r w:rsidRPr="00B85605">
              <w:rPr>
                <w:rFonts w:ascii="Times New Roman" w:hAnsi="Times New Roman"/>
                <w:bCs/>
              </w:rPr>
              <w:t xml:space="preserve">Оценка программы исследования и паспорта проекта </w:t>
            </w:r>
          </w:p>
          <w:p w:rsidR="00B85605" w:rsidRPr="00B85605" w:rsidRDefault="00B85605" w:rsidP="00B85605">
            <w:pPr>
              <w:spacing w:line="240" w:lineRule="auto"/>
              <w:rPr>
                <w:rFonts w:ascii="Times New Roman" w:hAnsi="Times New Roman"/>
                <w:bCs/>
              </w:rPr>
            </w:pPr>
          </w:p>
        </w:tc>
      </w:tr>
      <w:tr w:rsidR="00B85605" w:rsidRPr="00B85605" w:rsidTr="00E56826">
        <w:tc>
          <w:tcPr>
            <w:tcW w:w="1908" w:type="pct"/>
          </w:tcPr>
          <w:p w:rsidR="00B85605" w:rsidRPr="00B85605" w:rsidRDefault="00B85605" w:rsidP="00B85605">
            <w:pPr>
              <w:suppressAutoHyphens/>
              <w:spacing w:after="0" w:line="240" w:lineRule="auto"/>
              <w:jc w:val="both"/>
              <w:rPr>
                <w:rFonts w:ascii="Times New Roman" w:hAnsi="Times New Roman"/>
                <w:iCs/>
                <w:sz w:val="24"/>
                <w:szCs w:val="24"/>
              </w:rPr>
            </w:pPr>
            <w:r w:rsidRPr="00B85605">
              <w:rPr>
                <w:rFonts w:ascii="Times New Roman" w:hAnsi="Times New Roman"/>
                <w:iCs/>
                <w:sz w:val="24"/>
                <w:szCs w:val="24"/>
              </w:rPr>
              <w:t xml:space="preserve">номенклатура информационных источников, применяемых в профессиональной деятельности; приемы структурирования </w:t>
            </w:r>
            <w:r w:rsidRPr="00B85605">
              <w:rPr>
                <w:rFonts w:ascii="Times New Roman" w:hAnsi="Times New Roman"/>
                <w:iCs/>
                <w:sz w:val="24"/>
                <w:szCs w:val="24"/>
              </w:rPr>
              <w:lastRenderedPageBreak/>
              <w:t xml:space="preserve">информации; </w:t>
            </w:r>
          </w:p>
          <w:p w:rsidR="00B85605" w:rsidRPr="00B85605" w:rsidRDefault="00B85605" w:rsidP="00B85605">
            <w:pPr>
              <w:spacing w:line="240" w:lineRule="auto"/>
              <w:rPr>
                <w:rFonts w:ascii="Times New Roman" w:hAnsi="Times New Roman"/>
                <w:b/>
                <w:bCs/>
              </w:rPr>
            </w:pPr>
            <w:r w:rsidRPr="00B85605">
              <w:rPr>
                <w:rFonts w:ascii="Times New Roman" w:hAnsi="Times New Roman"/>
                <w:iCs/>
                <w:sz w:val="24"/>
                <w:szCs w:val="24"/>
              </w:rPr>
              <w:t xml:space="preserve">формат оформления результатов поиска информации, </w:t>
            </w:r>
            <w:r w:rsidRPr="00B85605">
              <w:rPr>
                <w:rFonts w:ascii="Times New Roman" w:hAnsi="Times New Roman"/>
                <w:bCs/>
                <w:iCs/>
                <w:sz w:val="24"/>
                <w:szCs w:val="24"/>
              </w:rPr>
              <w:t xml:space="preserve">современные средства и устройства информатизации; порядок их применения и программное обеспечение </w:t>
            </w:r>
            <w:r w:rsidRPr="00B85605">
              <w:rPr>
                <w:rFonts w:ascii="Times New Roman" w:hAnsi="Times New Roman"/>
                <w:bCs/>
                <w:iCs/>
                <w:sz w:val="24"/>
                <w:szCs w:val="24"/>
              </w:rPr>
              <w:br/>
              <w:t xml:space="preserve">в профессиональной деятельности в том числе </w:t>
            </w:r>
            <w:r w:rsidRPr="00B85605">
              <w:rPr>
                <w:rFonts w:ascii="Times New Roman" w:hAnsi="Times New Roman"/>
                <w:bCs/>
                <w:iCs/>
                <w:sz w:val="24"/>
                <w:szCs w:val="24"/>
              </w:rPr>
              <w:br/>
              <w:t>с использованием цифровых средств</w:t>
            </w:r>
          </w:p>
        </w:tc>
        <w:tc>
          <w:tcPr>
            <w:tcW w:w="1703" w:type="pct"/>
          </w:tcPr>
          <w:p w:rsidR="00B85605" w:rsidRPr="00B85605" w:rsidRDefault="00B85605" w:rsidP="00B85605">
            <w:pPr>
              <w:widowControl w:val="0"/>
              <w:adjustRightInd w:val="0"/>
              <w:spacing w:after="0" w:line="240" w:lineRule="auto"/>
              <w:jc w:val="both"/>
              <w:textAlignment w:val="baseline"/>
              <w:rPr>
                <w:rFonts w:ascii="Times New Roman" w:hAnsi="Times New Roman"/>
                <w:sz w:val="24"/>
                <w:szCs w:val="24"/>
              </w:rPr>
            </w:pPr>
            <w:r w:rsidRPr="00B85605">
              <w:rPr>
                <w:rFonts w:ascii="Times New Roman" w:hAnsi="Times New Roman"/>
                <w:sz w:val="24"/>
                <w:szCs w:val="24"/>
              </w:rPr>
              <w:lastRenderedPageBreak/>
              <w:t>Соответствие найденной информации заданной теме (задаче).</w:t>
            </w:r>
          </w:p>
          <w:p w:rsidR="00B85605" w:rsidRPr="00B85605" w:rsidRDefault="00B85605" w:rsidP="00B85605">
            <w:pPr>
              <w:widowControl w:val="0"/>
              <w:adjustRightInd w:val="0"/>
              <w:spacing w:after="0" w:line="240" w:lineRule="auto"/>
              <w:jc w:val="both"/>
              <w:textAlignment w:val="baseline"/>
              <w:rPr>
                <w:rFonts w:ascii="Times New Roman" w:hAnsi="Times New Roman"/>
                <w:sz w:val="24"/>
                <w:szCs w:val="24"/>
              </w:rPr>
            </w:pPr>
            <w:r w:rsidRPr="00B85605">
              <w:rPr>
                <w:rFonts w:ascii="Times New Roman" w:hAnsi="Times New Roman"/>
                <w:sz w:val="24"/>
                <w:szCs w:val="24"/>
              </w:rPr>
              <w:t xml:space="preserve">-владение разными </w:t>
            </w:r>
            <w:r w:rsidRPr="00B85605">
              <w:rPr>
                <w:rFonts w:ascii="Times New Roman" w:hAnsi="Times New Roman"/>
                <w:sz w:val="24"/>
                <w:szCs w:val="24"/>
              </w:rPr>
              <w:lastRenderedPageBreak/>
              <w:t>способами представления информации</w:t>
            </w:r>
          </w:p>
          <w:p w:rsidR="00B85605" w:rsidRPr="00B85605" w:rsidRDefault="00B85605" w:rsidP="00B85605">
            <w:pPr>
              <w:widowControl w:val="0"/>
              <w:adjustRightInd w:val="0"/>
              <w:spacing w:after="0" w:line="240" w:lineRule="auto"/>
              <w:jc w:val="both"/>
              <w:textAlignment w:val="baseline"/>
              <w:rPr>
                <w:rFonts w:ascii="Times New Roman" w:hAnsi="Times New Roman"/>
                <w:bCs/>
                <w:sz w:val="24"/>
                <w:szCs w:val="24"/>
              </w:rPr>
            </w:pPr>
            <w:r w:rsidRPr="00B85605">
              <w:rPr>
                <w:rFonts w:ascii="Times New Roman" w:hAnsi="Times New Roman"/>
                <w:bCs/>
                <w:sz w:val="24"/>
                <w:szCs w:val="24"/>
              </w:rPr>
              <w:t xml:space="preserve">- результативность и оперативность поиска информации, необходимой для постановки и решения профессиональных задач, </w:t>
            </w:r>
            <w:r w:rsidRPr="00B85605">
              <w:rPr>
                <w:rFonts w:ascii="Times New Roman" w:hAnsi="Times New Roman"/>
                <w:sz w:val="24"/>
                <w:szCs w:val="24"/>
              </w:rPr>
              <w:t>профессионального и личностного развития;</w:t>
            </w:r>
          </w:p>
          <w:p w:rsidR="00B85605" w:rsidRPr="00B85605" w:rsidRDefault="00B85605" w:rsidP="00B85605">
            <w:pPr>
              <w:widowControl w:val="0"/>
              <w:adjustRightInd w:val="0"/>
              <w:spacing w:after="0" w:line="240" w:lineRule="auto"/>
              <w:jc w:val="both"/>
              <w:textAlignment w:val="baseline"/>
              <w:rPr>
                <w:rFonts w:ascii="Times New Roman" w:hAnsi="Times New Roman"/>
                <w:bCs/>
                <w:sz w:val="24"/>
                <w:szCs w:val="24"/>
              </w:rPr>
            </w:pPr>
            <w:r w:rsidRPr="00B85605">
              <w:rPr>
                <w:rFonts w:ascii="Times New Roman" w:hAnsi="Times New Roman"/>
                <w:bCs/>
                <w:sz w:val="24"/>
                <w:szCs w:val="24"/>
              </w:rPr>
              <w:t>- объективный анализ найденной информации;</w:t>
            </w:r>
          </w:p>
          <w:p w:rsidR="00B85605" w:rsidRPr="00B85605" w:rsidRDefault="00B85605" w:rsidP="00B85605">
            <w:pPr>
              <w:widowControl w:val="0"/>
              <w:adjustRightInd w:val="0"/>
              <w:spacing w:after="0" w:line="240" w:lineRule="auto"/>
              <w:jc w:val="both"/>
              <w:textAlignment w:val="baseline"/>
              <w:rPr>
                <w:rFonts w:ascii="Times New Roman" w:hAnsi="Times New Roman"/>
                <w:sz w:val="24"/>
                <w:szCs w:val="24"/>
              </w:rPr>
            </w:pPr>
            <w:r w:rsidRPr="00B85605">
              <w:rPr>
                <w:rFonts w:ascii="Times New Roman" w:hAnsi="Times New Roman"/>
                <w:bCs/>
                <w:sz w:val="24"/>
                <w:szCs w:val="24"/>
              </w:rPr>
              <w:t xml:space="preserve">- использование широкого спектра современных источников информации, в том числе Интернета при решении профессиональных задач, </w:t>
            </w:r>
            <w:r w:rsidRPr="00B85605">
              <w:rPr>
                <w:rFonts w:ascii="Times New Roman" w:hAnsi="Times New Roman"/>
                <w:sz w:val="24"/>
                <w:szCs w:val="24"/>
              </w:rPr>
              <w:t>профессионального и личностного развития</w:t>
            </w:r>
          </w:p>
        </w:tc>
        <w:tc>
          <w:tcPr>
            <w:tcW w:w="1389" w:type="pct"/>
          </w:tcPr>
          <w:p w:rsidR="00B85605" w:rsidRPr="00B85605" w:rsidRDefault="00B85605" w:rsidP="00B85605">
            <w:pPr>
              <w:spacing w:line="240" w:lineRule="auto"/>
              <w:rPr>
                <w:rFonts w:ascii="Times New Roman" w:hAnsi="Times New Roman"/>
                <w:bCs/>
              </w:rPr>
            </w:pPr>
            <w:r w:rsidRPr="00B85605">
              <w:rPr>
                <w:rFonts w:ascii="Times New Roman" w:hAnsi="Times New Roman"/>
                <w:bCs/>
              </w:rPr>
              <w:lastRenderedPageBreak/>
              <w:t>Устные выступления с презентацией</w:t>
            </w:r>
          </w:p>
          <w:p w:rsidR="00B85605" w:rsidRPr="00B85605" w:rsidRDefault="00B85605" w:rsidP="00B85605">
            <w:pPr>
              <w:spacing w:line="240" w:lineRule="auto"/>
              <w:rPr>
                <w:rFonts w:ascii="Times New Roman" w:hAnsi="Times New Roman"/>
                <w:bCs/>
              </w:rPr>
            </w:pPr>
            <w:r w:rsidRPr="00B85605">
              <w:rPr>
                <w:rFonts w:ascii="Times New Roman" w:hAnsi="Times New Roman"/>
                <w:bCs/>
              </w:rPr>
              <w:t>Защита проектов</w:t>
            </w:r>
          </w:p>
          <w:p w:rsidR="00B85605" w:rsidRPr="00B85605" w:rsidRDefault="00B85605" w:rsidP="00B85605">
            <w:pPr>
              <w:spacing w:line="240" w:lineRule="auto"/>
              <w:rPr>
                <w:rFonts w:ascii="Times New Roman" w:hAnsi="Times New Roman"/>
                <w:bCs/>
              </w:rPr>
            </w:pPr>
            <w:r w:rsidRPr="00B85605">
              <w:rPr>
                <w:rFonts w:ascii="Times New Roman" w:hAnsi="Times New Roman"/>
                <w:bCs/>
              </w:rPr>
              <w:lastRenderedPageBreak/>
              <w:t>Защита траектории профессионального роста</w:t>
            </w:r>
          </w:p>
          <w:p w:rsidR="00B85605" w:rsidRPr="00B85605" w:rsidRDefault="00B85605" w:rsidP="00B85605">
            <w:pPr>
              <w:spacing w:line="240" w:lineRule="auto"/>
              <w:rPr>
                <w:rFonts w:ascii="Times New Roman" w:hAnsi="Times New Roman"/>
                <w:bCs/>
              </w:rPr>
            </w:pPr>
          </w:p>
        </w:tc>
      </w:tr>
      <w:tr w:rsidR="00B85605" w:rsidRPr="00B85605" w:rsidTr="00E56826">
        <w:tc>
          <w:tcPr>
            <w:tcW w:w="1908" w:type="pct"/>
          </w:tcPr>
          <w:p w:rsidR="00B85605" w:rsidRPr="00B85605" w:rsidRDefault="00B85605" w:rsidP="00B85605">
            <w:pPr>
              <w:spacing w:line="240" w:lineRule="auto"/>
              <w:rPr>
                <w:rFonts w:ascii="Times New Roman" w:hAnsi="Times New Roman"/>
                <w:b/>
                <w:bCs/>
              </w:rPr>
            </w:pPr>
            <w:r w:rsidRPr="00B85605">
              <w:rPr>
                <w:rFonts w:ascii="Times New Roman" w:eastAsia="Calibri" w:hAnsi="Times New Roman"/>
                <w:bCs/>
                <w:iCs/>
                <w:sz w:val="24"/>
                <w:szCs w:val="24"/>
                <w:lang w:eastAsia="en-US"/>
              </w:rPr>
              <w:lastRenderedPageBreak/>
              <w:t xml:space="preserve">содержание актуальной нормативно-правовой документации; современная научная </w:t>
            </w:r>
            <w:r w:rsidRPr="00B85605">
              <w:rPr>
                <w:rFonts w:ascii="Times New Roman" w:eastAsia="Calibri" w:hAnsi="Times New Roman"/>
                <w:bCs/>
                <w:iCs/>
                <w:sz w:val="24"/>
                <w:szCs w:val="24"/>
                <w:lang w:eastAsia="en-US"/>
              </w:rPr>
              <w:br/>
              <w:t xml:space="preserve">и профессиональная терминология; возможные траектории профессионального развития </w:t>
            </w:r>
            <w:r w:rsidRPr="00B85605">
              <w:rPr>
                <w:rFonts w:ascii="Times New Roman" w:eastAsia="Calibri" w:hAnsi="Times New Roman"/>
                <w:bCs/>
                <w:iCs/>
                <w:sz w:val="24"/>
                <w:szCs w:val="24"/>
                <w:lang w:eastAsia="en-US"/>
              </w:rPr>
              <w:br/>
              <w:t xml:space="preserve">и самообразования; </w:t>
            </w:r>
            <w:r w:rsidRPr="00B85605">
              <w:rPr>
                <w:rFonts w:ascii="Times New Roman" w:eastAsia="Calibri" w:hAnsi="Times New Roman"/>
                <w:bCs/>
                <w:sz w:val="24"/>
                <w:szCs w:val="24"/>
                <w:lang w:eastAsia="en-US"/>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c>
          <w:tcPr>
            <w:tcW w:w="1703" w:type="pct"/>
          </w:tcPr>
          <w:p w:rsidR="00B85605" w:rsidRPr="00B85605" w:rsidRDefault="00B85605" w:rsidP="00B85605">
            <w:pPr>
              <w:spacing w:after="0" w:line="240" w:lineRule="auto"/>
              <w:contextualSpacing/>
              <w:rPr>
                <w:rFonts w:ascii="Times New Roman" w:eastAsia="Calibri" w:hAnsi="Times New Roman"/>
                <w:lang w:eastAsia="en-US"/>
              </w:rPr>
            </w:pPr>
            <w:r w:rsidRPr="00B85605">
              <w:rPr>
                <w:rFonts w:ascii="Times New Roman" w:eastAsia="Calibri" w:hAnsi="Times New Roman"/>
                <w:lang w:eastAsia="en-US"/>
              </w:rPr>
              <w:t>- глубина интереса к самообразованию, повышению квалификации в контексте профессионального развития;</w:t>
            </w:r>
          </w:p>
          <w:p w:rsidR="00B85605" w:rsidRPr="00B85605" w:rsidRDefault="00B85605" w:rsidP="00B85605">
            <w:pPr>
              <w:spacing w:after="0" w:line="240" w:lineRule="auto"/>
              <w:contextualSpacing/>
              <w:rPr>
                <w:rFonts w:ascii="Times New Roman" w:eastAsia="Calibri" w:hAnsi="Times New Roman"/>
                <w:lang w:eastAsia="en-US"/>
              </w:rPr>
            </w:pPr>
            <w:r w:rsidRPr="00B85605">
              <w:rPr>
                <w:rFonts w:ascii="Times New Roman" w:eastAsia="Calibri" w:hAnsi="Times New Roman"/>
                <w:lang w:eastAsia="en-US"/>
              </w:rPr>
              <w:t xml:space="preserve">- полнота и адекватность самоанализа и самооценки </w:t>
            </w:r>
          </w:p>
          <w:p w:rsidR="00B85605" w:rsidRPr="00B85605" w:rsidRDefault="00B85605" w:rsidP="00B85605">
            <w:pPr>
              <w:spacing w:after="0" w:line="240" w:lineRule="auto"/>
              <w:contextualSpacing/>
              <w:rPr>
                <w:rFonts w:ascii="Times New Roman" w:eastAsia="Calibri" w:hAnsi="Times New Roman"/>
                <w:lang w:eastAsia="en-US"/>
              </w:rPr>
            </w:pPr>
            <w:r w:rsidRPr="00B85605">
              <w:rPr>
                <w:rFonts w:ascii="Times New Roman" w:eastAsia="Calibri" w:hAnsi="Times New Roman"/>
                <w:lang w:eastAsia="en-US"/>
              </w:rPr>
              <w:t xml:space="preserve">- обоснованность целей собственного профессионального и личностного развития; </w:t>
            </w:r>
          </w:p>
          <w:p w:rsidR="00B85605" w:rsidRPr="00B85605" w:rsidRDefault="00B85605" w:rsidP="00B85605">
            <w:pPr>
              <w:spacing w:after="0" w:line="240" w:lineRule="auto"/>
              <w:contextualSpacing/>
              <w:rPr>
                <w:rFonts w:ascii="Times New Roman" w:eastAsia="Calibri" w:hAnsi="Times New Roman"/>
                <w:lang w:eastAsia="en-US"/>
              </w:rPr>
            </w:pPr>
            <w:r w:rsidRPr="00B85605">
              <w:rPr>
                <w:rFonts w:ascii="Times New Roman" w:eastAsia="Calibri" w:hAnsi="Times New Roman"/>
                <w:lang w:eastAsia="en-US"/>
              </w:rPr>
              <w:t>- полнота информации, отобранной для профессионального и личностного развития;</w:t>
            </w:r>
          </w:p>
          <w:p w:rsidR="00B85605" w:rsidRPr="00B85605" w:rsidRDefault="00B85605" w:rsidP="00B85605">
            <w:pPr>
              <w:spacing w:after="0" w:line="240" w:lineRule="auto"/>
              <w:contextualSpacing/>
              <w:rPr>
                <w:rFonts w:ascii="Times New Roman" w:eastAsia="Calibri" w:hAnsi="Times New Roman"/>
                <w:lang w:eastAsia="en-US"/>
              </w:rPr>
            </w:pPr>
            <w:r w:rsidRPr="00B85605">
              <w:rPr>
                <w:rFonts w:ascii="Times New Roman" w:eastAsia="Calibri" w:hAnsi="Times New Roman"/>
                <w:lang w:eastAsia="en-US"/>
              </w:rPr>
              <w:t>- целесообразность выбранных форм и методов саморазвития и самообразования, повышения квалификации</w:t>
            </w:r>
          </w:p>
          <w:p w:rsidR="00B85605" w:rsidRPr="00B85605" w:rsidRDefault="00B85605" w:rsidP="00B85605">
            <w:pPr>
              <w:spacing w:after="0" w:line="240" w:lineRule="auto"/>
              <w:contextualSpacing/>
              <w:rPr>
                <w:rFonts w:ascii="Times New Roman" w:eastAsia="Calibri" w:hAnsi="Times New Roman"/>
                <w:lang w:eastAsia="en-US"/>
              </w:rPr>
            </w:pPr>
          </w:p>
        </w:tc>
        <w:tc>
          <w:tcPr>
            <w:tcW w:w="1389" w:type="pct"/>
          </w:tcPr>
          <w:p w:rsidR="00B85605" w:rsidRPr="00B85605" w:rsidRDefault="00B85605" w:rsidP="00B85605">
            <w:pPr>
              <w:spacing w:after="0" w:line="240" w:lineRule="auto"/>
              <w:contextualSpacing/>
              <w:rPr>
                <w:rFonts w:ascii="Times New Roman" w:eastAsia="Calibri" w:hAnsi="Times New Roman"/>
                <w:lang w:eastAsia="en-US"/>
              </w:rPr>
            </w:pPr>
            <w:r w:rsidRPr="00B85605">
              <w:rPr>
                <w:rFonts w:ascii="Times New Roman" w:eastAsia="Calibri" w:hAnsi="Times New Roman"/>
                <w:lang w:eastAsia="en-US"/>
              </w:rPr>
              <w:t xml:space="preserve">Защита траектории профессионального роста </w:t>
            </w:r>
          </w:p>
          <w:p w:rsidR="00B85605" w:rsidRPr="00B85605" w:rsidRDefault="00B85605" w:rsidP="00B85605">
            <w:pPr>
              <w:spacing w:after="0" w:line="240" w:lineRule="auto"/>
              <w:contextualSpacing/>
              <w:rPr>
                <w:rFonts w:ascii="Times New Roman" w:eastAsia="Calibri" w:hAnsi="Times New Roman"/>
                <w:lang w:eastAsia="en-US"/>
              </w:rPr>
            </w:pPr>
            <w:r w:rsidRPr="00B85605">
              <w:rPr>
                <w:rFonts w:ascii="Times New Roman" w:eastAsia="Calibri" w:hAnsi="Times New Roman"/>
                <w:lang w:eastAsia="en-US"/>
              </w:rPr>
              <w:t>Экспертная оценка выбранного способа профессионального развития</w:t>
            </w:r>
          </w:p>
          <w:p w:rsidR="00B85605" w:rsidRPr="00B85605" w:rsidRDefault="00B85605" w:rsidP="00B85605">
            <w:pPr>
              <w:spacing w:after="0" w:line="240" w:lineRule="auto"/>
              <w:contextualSpacing/>
              <w:rPr>
                <w:rFonts w:ascii="Times New Roman" w:eastAsia="Calibri" w:hAnsi="Times New Roman"/>
                <w:lang w:eastAsia="en-US"/>
              </w:rPr>
            </w:pPr>
            <w:r w:rsidRPr="00B85605">
              <w:rPr>
                <w:rFonts w:ascii="Times New Roman" w:eastAsia="Calibri" w:hAnsi="Times New Roman"/>
                <w:lang w:eastAsia="en-US"/>
              </w:rPr>
              <w:t xml:space="preserve">Проект социального партнерства </w:t>
            </w:r>
          </w:p>
          <w:p w:rsidR="00B85605" w:rsidRPr="00B85605" w:rsidRDefault="00B85605" w:rsidP="00B85605">
            <w:pPr>
              <w:spacing w:after="0" w:line="240" w:lineRule="auto"/>
              <w:contextualSpacing/>
              <w:rPr>
                <w:rFonts w:ascii="Times New Roman" w:eastAsia="Calibri" w:hAnsi="Times New Roman"/>
                <w:i/>
                <w:lang w:eastAsia="en-US"/>
              </w:rPr>
            </w:pPr>
          </w:p>
        </w:tc>
      </w:tr>
      <w:tr w:rsidR="00B85605" w:rsidRPr="00B85605" w:rsidTr="00E56826">
        <w:tc>
          <w:tcPr>
            <w:tcW w:w="1908" w:type="pct"/>
          </w:tcPr>
          <w:p w:rsidR="00B85605" w:rsidRPr="00B85605" w:rsidRDefault="00B85605" w:rsidP="00B85605">
            <w:pPr>
              <w:spacing w:line="240" w:lineRule="auto"/>
              <w:rPr>
                <w:rFonts w:ascii="Times New Roman" w:hAnsi="Times New Roman"/>
                <w:b/>
                <w:bCs/>
              </w:rPr>
            </w:pPr>
            <w:r w:rsidRPr="00B85605">
              <w:rPr>
                <w:rFonts w:ascii="Times New Roman" w:eastAsia="Calibri" w:hAnsi="Times New Roman"/>
                <w:bCs/>
                <w:sz w:val="24"/>
                <w:szCs w:val="24"/>
                <w:lang w:eastAsia="en-US"/>
              </w:rPr>
              <w:t>психологические основы деятельности коллектива, психологические особенности личности; основы проектной деятельности</w:t>
            </w:r>
          </w:p>
        </w:tc>
        <w:tc>
          <w:tcPr>
            <w:tcW w:w="1703" w:type="pct"/>
          </w:tcPr>
          <w:p w:rsidR="00B85605" w:rsidRPr="00B85605" w:rsidRDefault="00B85605" w:rsidP="00B85605">
            <w:pPr>
              <w:spacing w:after="0" w:line="240" w:lineRule="auto"/>
              <w:contextualSpacing/>
              <w:rPr>
                <w:rFonts w:ascii="Times New Roman" w:eastAsia="Calibri" w:hAnsi="Times New Roman"/>
                <w:lang w:eastAsia="en-US"/>
              </w:rPr>
            </w:pPr>
            <w:r w:rsidRPr="00B85605">
              <w:rPr>
                <w:rFonts w:ascii="Times New Roman" w:eastAsia="Calibri" w:hAnsi="Times New Roman"/>
                <w:lang w:eastAsia="en-US"/>
              </w:rPr>
              <w:t>Демонстрация результатов деятельности в условиях коллективной и командной работы в соответствии с заданной задачей.</w:t>
            </w:r>
          </w:p>
          <w:p w:rsidR="00B85605" w:rsidRPr="00B85605" w:rsidRDefault="00B85605" w:rsidP="00B85605">
            <w:pPr>
              <w:spacing w:after="0" w:line="240" w:lineRule="auto"/>
              <w:contextualSpacing/>
              <w:rPr>
                <w:rFonts w:ascii="Times New Roman" w:eastAsia="Calibri" w:hAnsi="Times New Roman"/>
                <w:lang w:eastAsia="en-US"/>
              </w:rPr>
            </w:pPr>
            <w:r w:rsidRPr="00B85605">
              <w:rPr>
                <w:rFonts w:ascii="Times New Roman" w:eastAsia="Calibri" w:hAnsi="Times New Roman"/>
                <w:lang w:eastAsia="en-US"/>
              </w:rPr>
              <w:t>Объективность оценки собственного вклада в достижение командного результата</w:t>
            </w:r>
          </w:p>
          <w:p w:rsidR="00B85605" w:rsidRPr="00B85605" w:rsidRDefault="00B85605" w:rsidP="00B85605">
            <w:pPr>
              <w:spacing w:after="0" w:line="240" w:lineRule="auto"/>
              <w:contextualSpacing/>
              <w:rPr>
                <w:rFonts w:ascii="Times New Roman" w:eastAsia="Calibri" w:hAnsi="Times New Roman"/>
                <w:bCs/>
                <w:lang w:eastAsia="en-US"/>
              </w:rPr>
            </w:pPr>
            <w:r w:rsidRPr="00B85605">
              <w:rPr>
                <w:rFonts w:ascii="Times New Roman" w:eastAsia="Calibri" w:hAnsi="Times New Roman"/>
                <w:bCs/>
                <w:lang w:eastAsia="en-US"/>
              </w:rPr>
              <w:t xml:space="preserve">- </w:t>
            </w:r>
            <w:r w:rsidRPr="00B85605">
              <w:rPr>
                <w:rFonts w:ascii="Times New Roman" w:eastAsia="Calibri" w:hAnsi="Times New Roman"/>
                <w:lang w:eastAsia="en-US"/>
              </w:rPr>
              <w:t>успешность применения коммуникационных способностей на практике;</w:t>
            </w:r>
          </w:p>
          <w:p w:rsidR="00B85605" w:rsidRPr="00B85605" w:rsidRDefault="00B85605" w:rsidP="00B85605">
            <w:pPr>
              <w:spacing w:after="0" w:line="240" w:lineRule="auto"/>
              <w:contextualSpacing/>
              <w:rPr>
                <w:rFonts w:ascii="Times New Roman" w:eastAsia="Calibri" w:hAnsi="Times New Roman"/>
                <w:bCs/>
                <w:lang w:eastAsia="en-US"/>
              </w:rPr>
            </w:pPr>
            <w:r w:rsidRPr="00B85605">
              <w:rPr>
                <w:rFonts w:ascii="Times New Roman" w:eastAsia="Calibri" w:hAnsi="Times New Roman"/>
                <w:bCs/>
                <w:lang w:eastAsia="en-US"/>
              </w:rPr>
              <w:t>- соблюдение принципов профессиональной этики;</w:t>
            </w:r>
          </w:p>
          <w:p w:rsidR="00B85605" w:rsidRPr="00B85605" w:rsidRDefault="00B85605" w:rsidP="00B85605">
            <w:pPr>
              <w:spacing w:after="0" w:line="240" w:lineRule="auto"/>
              <w:contextualSpacing/>
              <w:rPr>
                <w:rFonts w:ascii="Times New Roman" w:eastAsia="Calibri" w:hAnsi="Times New Roman"/>
                <w:lang w:eastAsia="en-US"/>
              </w:rPr>
            </w:pPr>
            <w:r w:rsidRPr="00B85605">
              <w:rPr>
                <w:rFonts w:ascii="Times New Roman" w:eastAsia="Calibri" w:hAnsi="Times New Roman"/>
                <w:bCs/>
                <w:lang w:eastAsia="en-US"/>
              </w:rPr>
              <w:t xml:space="preserve">- владение способами бесконфликтного общения и </w:t>
            </w:r>
            <w:r w:rsidRPr="00B85605">
              <w:rPr>
                <w:rFonts w:ascii="Times New Roman" w:eastAsia="Calibri" w:hAnsi="Times New Roman"/>
                <w:bCs/>
                <w:lang w:eastAsia="en-US"/>
              </w:rPr>
              <w:lastRenderedPageBreak/>
              <w:t>саморегуляции в коллективе</w:t>
            </w:r>
          </w:p>
        </w:tc>
        <w:tc>
          <w:tcPr>
            <w:tcW w:w="1389" w:type="pct"/>
          </w:tcPr>
          <w:p w:rsidR="00B85605" w:rsidRPr="00B85605" w:rsidRDefault="00B85605" w:rsidP="00B85605">
            <w:pPr>
              <w:spacing w:after="0" w:line="240" w:lineRule="auto"/>
              <w:contextualSpacing/>
              <w:rPr>
                <w:rFonts w:ascii="Times New Roman" w:eastAsia="Calibri" w:hAnsi="Times New Roman"/>
                <w:lang w:eastAsia="en-US"/>
              </w:rPr>
            </w:pPr>
            <w:r w:rsidRPr="00B85605">
              <w:rPr>
                <w:rFonts w:ascii="Times New Roman" w:eastAsia="Calibri" w:hAnsi="Times New Roman"/>
                <w:lang w:eastAsia="en-US"/>
              </w:rPr>
              <w:lastRenderedPageBreak/>
              <w:t>Контрольная работа</w:t>
            </w:r>
          </w:p>
          <w:p w:rsidR="00B85605" w:rsidRPr="00B85605" w:rsidRDefault="00B85605" w:rsidP="00B85605">
            <w:pPr>
              <w:spacing w:after="0" w:line="240" w:lineRule="auto"/>
              <w:contextualSpacing/>
              <w:rPr>
                <w:rFonts w:ascii="Times New Roman" w:eastAsia="Calibri" w:hAnsi="Times New Roman"/>
                <w:lang w:eastAsia="en-US"/>
              </w:rPr>
            </w:pPr>
            <w:r w:rsidRPr="00B85605">
              <w:rPr>
                <w:rFonts w:ascii="Times New Roman" w:eastAsia="Calibri" w:hAnsi="Times New Roman"/>
                <w:lang w:eastAsia="en-US"/>
              </w:rPr>
              <w:t>Тестирование</w:t>
            </w:r>
          </w:p>
          <w:p w:rsidR="00B85605" w:rsidRPr="00B85605" w:rsidRDefault="00B85605" w:rsidP="00B85605">
            <w:pPr>
              <w:spacing w:after="0" w:line="240" w:lineRule="auto"/>
              <w:contextualSpacing/>
              <w:rPr>
                <w:rFonts w:ascii="Times New Roman" w:eastAsia="Calibri" w:hAnsi="Times New Roman"/>
                <w:lang w:eastAsia="en-US"/>
              </w:rPr>
            </w:pPr>
            <w:r w:rsidRPr="00B85605">
              <w:rPr>
                <w:rFonts w:ascii="Times New Roman" w:eastAsia="Calibri" w:hAnsi="Times New Roman"/>
                <w:lang w:eastAsia="en-US"/>
              </w:rPr>
              <w:t>Экспертное наблюдение за обучающимся в ходе выполнения практических (проектных, исследовательских) парных (групповых) заданий;</w:t>
            </w:r>
          </w:p>
          <w:p w:rsidR="00B85605" w:rsidRPr="00B85605" w:rsidRDefault="00B85605" w:rsidP="00B85605">
            <w:pPr>
              <w:spacing w:after="0" w:line="240" w:lineRule="auto"/>
              <w:contextualSpacing/>
              <w:rPr>
                <w:rFonts w:ascii="Times New Roman" w:eastAsia="Calibri" w:hAnsi="Times New Roman"/>
                <w:lang w:eastAsia="en-US"/>
              </w:rPr>
            </w:pPr>
            <w:r w:rsidRPr="00B85605">
              <w:rPr>
                <w:rFonts w:ascii="Times New Roman" w:eastAsia="Calibri" w:hAnsi="Times New Roman"/>
                <w:lang w:eastAsia="en-US"/>
              </w:rPr>
              <w:t>Самоанализ и самооценка деятельности в паре, группе, команде</w:t>
            </w:r>
          </w:p>
          <w:p w:rsidR="00B85605" w:rsidRPr="00B85605" w:rsidRDefault="00B85605" w:rsidP="00E56826">
            <w:pPr>
              <w:spacing w:after="0" w:line="240" w:lineRule="auto"/>
              <w:contextualSpacing/>
              <w:rPr>
                <w:rFonts w:ascii="Times New Roman" w:eastAsia="Calibri" w:hAnsi="Times New Roman"/>
                <w:lang w:eastAsia="en-US"/>
              </w:rPr>
            </w:pPr>
            <w:r w:rsidRPr="00B85605">
              <w:rPr>
                <w:rFonts w:ascii="Times New Roman" w:eastAsia="Calibri" w:hAnsi="Times New Roman"/>
                <w:lang w:eastAsia="en-US"/>
              </w:rPr>
              <w:t xml:space="preserve">Оценка практических (проектных, исследовательских) </w:t>
            </w:r>
            <w:r w:rsidRPr="00B85605">
              <w:rPr>
                <w:rFonts w:ascii="Times New Roman" w:eastAsia="Calibri" w:hAnsi="Times New Roman"/>
                <w:lang w:eastAsia="en-US"/>
              </w:rPr>
              <w:lastRenderedPageBreak/>
              <w:t>парных (групповых) заданий</w:t>
            </w:r>
          </w:p>
        </w:tc>
      </w:tr>
      <w:tr w:rsidR="00B85605" w:rsidRPr="00B85605" w:rsidTr="00E56826">
        <w:tc>
          <w:tcPr>
            <w:tcW w:w="1908" w:type="pct"/>
          </w:tcPr>
          <w:p w:rsidR="00B85605" w:rsidRPr="00B85605" w:rsidRDefault="00B85605" w:rsidP="00B85605">
            <w:pPr>
              <w:shd w:val="clear" w:color="auto" w:fill="FFFFFF"/>
              <w:tabs>
                <w:tab w:val="left" w:pos="361"/>
              </w:tabs>
              <w:spacing w:after="0" w:line="240" w:lineRule="auto"/>
              <w:jc w:val="both"/>
              <w:rPr>
                <w:rFonts w:ascii="Times New Roman" w:hAnsi="Times New Roman"/>
                <w:sz w:val="24"/>
                <w:szCs w:val="24"/>
                <w:lang/>
              </w:rPr>
            </w:pPr>
            <w:r w:rsidRPr="00B85605">
              <w:rPr>
                <w:rFonts w:ascii="Times New Roman" w:hAnsi="Times New Roman"/>
                <w:sz w:val="24"/>
                <w:szCs w:val="24"/>
                <w:lang/>
              </w:rPr>
              <w:lastRenderedPageBreak/>
              <w:t>Способы организации проектно-исследовательской деятельности обучающихся</w:t>
            </w:r>
          </w:p>
        </w:tc>
        <w:tc>
          <w:tcPr>
            <w:tcW w:w="1703" w:type="pct"/>
          </w:tcPr>
          <w:p w:rsidR="00B85605" w:rsidRPr="00B85605" w:rsidRDefault="00B85605" w:rsidP="00B85605">
            <w:pPr>
              <w:widowControl w:val="0"/>
              <w:adjustRightInd w:val="0"/>
              <w:spacing w:after="0" w:line="240" w:lineRule="auto"/>
              <w:jc w:val="both"/>
              <w:textAlignment w:val="baseline"/>
              <w:rPr>
                <w:rFonts w:ascii="Times New Roman" w:hAnsi="Times New Roman"/>
                <w:sz w:val="24"/>
                <w:szCs w:val="24"/>
              </w:rPr>
            </w:pPr>
            <w:r w:rsidRPr="00B85605">
              <w:rPr>
                <w:rFonts w:ascii="Times New Roman" w:hAnsi="Times New Roman"/>
                <w:sz w:val="24"/>
                <w:szCs w:val="24"/>
              </w:rPr>
              <w:t>Полнота, правильность ответа</w:t>
            </w:r>
          </w:p>
        </w:tc>
        <w:tc>
          <w:tcPr>
            <w:tcW w:w="1389" w:type="pct"/>
          </w:tcPr>
          <w:p w:rsidR="00B85605" w:rsidRPr="00B85605" w:rsidRDefault="00B85605" w:rsidP="00B85605">
            <w:pPr>
              <w:spacing w:line="240" w:lineRule="auto"/>
              <w:rPr>
                <w:rFonts w:ascii="Times New Roman" w:hAnsi="Times New Roman"/>
                <w:bCs/>
              </w:rPr>
            </w:pPr>
            <w:r w:rsidRPr="00B85605">
              <w:rPr>
                <w:rFonts w:ascii="Times New Roman" w:hAnsi="Times New Roman"/>
                <w:bCs/>
              </w:rPr>
              <w:t>Устный опрос</w:t>
            </w:r>
          </w:p>
          <w:p w:rsidR="00B85605" w:rsidRPr="00B85605" w:rsidRDefault="00B85605" w:rsidP="00B85605">
            <w:pPr>
              <w:spacing w:line="240" w:lineRule="auto"/>
              <w:rPr>
                <w:rFonts w:ascii="Times New Roman" w:hAnsi="Times New Roman"/>
                <w:bCs/>
              </w:rPr>
            </w:pPr>
            <w:r w:rsidRPr="00B85605">
              <w:rPr>
                <w:rFonts w:ascii="Times New Roman" w:hAnsi="Times New Roman"/>
                <w:bCs/>
              </w:rPr>
              <w:t>Контрольная работа</w:t>
            </w:r>
          </w:p>
          <w:p w:rsidR="00B85605" w:rsidRPr="00B85605" w:rsidRDefault="00B85605" w:rsidP="00B85605">
            <w:pPr>
              <w:spacing w:line="240" w:lineRule="auto"/>
              <w:rPr>
                <w:rFonts w:ascii="Times New Roman" w:hAnsi="Times New Roman"/>
                <w:bCs/>
              </w:rPr>
            </w:pPr>
            <w:r w:rsidRPr="00B85605">
              <w:rPr>
                <w:rFonts w:ascii="Times New Roman" w:hAnsi="Times New Roman"/>
                <w:bCs/>
              </w:rPr>
              <w:t>Тестирование</w:t>
            </w:r>
          </w:p>
        </w:tc>
      </w:tr>
      <w:tr w:rsidR="00B85605" w:rsidRPr="00B85605" w:rsidTr="00E56826">
        <w:tc>
          <w:tcPr>
            <w:tcW w:w="1908" w:type="pct"/>
          </w:tcPr>
          <w:p w:rsidR="00B85605" w:rsidRPr="00B85605" w:rsidRDefault="00B85605" w:rsidP="00B85605">
            <w:pPr>
              <w:shd w:val="clear" w:color="auto" w:fill="FFFFFF"/>
              <w:tabs>
                <w:tab w:val="left" w:pos="361"/>
              </w:tabs>
              <w:spacing w:after="0" w:line="240" w:lineRule="auto"/>
              <w:jc w:val="both"/>
              <w:rPr>
                <w:rFonts w:ascii="Times New Roman" w:hAnsi="Times New Roman"/>
                <w:sz w:val="24"/>
                <w:szCs w:val="24"/>
                <w:lang/>
              </w:rPr>
            </w:pPr>
            <w:r w:rsidRPr="00B85605">
              <w:rPr>
                <w:rFonts w:ascii="Times New Roman" w:hAnsi="Times New Roman"/>
                <w:sz w:val="24"/>
                <w:szCs w:val="24"/>
                <w:lang/>
              </w:rPr>
              <w:t>Способы проектирования траектории профессионального и личностного роста</w:t>
            </w:r>
          </w:p>
        </w:tc>
        <w:tc>
          <w:tcPr>
            <w:tcW w:w="1703" w:type="pct"/>
          </w:tcPr>
          <w:p w:rsidR="00B85605" w:rsidRPr="00B85605" w:rsidRDefault="00B85605" w:rsidP="00B85605">
            <w:pPr>
              <w:widowControl w:val="0"/>
              <w:adjustRightInd w:val="0"/>
              <w:spacing w:after="0" w:line="240" w:lineRule="auto"/>
              <w:jc w:val="both"/>
              <w:textAlignment w:val="baseline"/>
              <w:rPr>
                <w:rFonts w:ascii="Times New Roman" w:hAnsi="Times New Roman"/>
                <w:sz w:val="24"/>
                <w:szCs w:val="24"/>
              </w:rPr>
            </w:pPr>
            <w:r w:rsidRPr="00B85605">
              <w:rPr>
                <w:rFonts w:ascii="Times New Roman" w:hAnsi="Times New Roman"/>
                <w:sz w:val="24"/>
                <w:szCs w:val="24"/>
              </w:rPr>
              <w:t>Полнота, правильность ответа</w:t>
            </w:r>
          </w:p>
        </w:tc>
        <w:tc>
          <w:tcPr>
            <w:tcW w:w="1389" w:type="pct"/>
          </w:tcPr>
          <w:p w:rsidR="00B85605" w:rsidRPr="00B85605" w:rsidRDefault="00B85605" w:rsidP="00B85605">
            <w:pPr>
              <w:spacing w:line="240" w:lineRule="auto"/>
              <w:rPr>
                <w:rFonts w:ascii="Times New Roman" w:hAnsi="Times New Roman"/>
                <w:bCs/>
              </w:rPr>
            </w:pPr>
            <w:r w:rsidRPr="00B85605">
              <w:rPr>
                <w:rFonts w:ascii="Times New Roman" w:hAnsi="Times New Roman"/>
                <w:bCs/>
              </w:rPr>
              <w:t>Устный опрос</w:t>
            </w:r>
          </w:p>
          <w:p w:rsidR="00B85605" w:rsidRPr="00B85605" w:rsidRDefault="00B85605" w:rsidP="00B85605">
            <w:pPr>
              <w:spacing w:line="240" w:lineRule="auto"/>
              <w:rPr>
                <w:rFonts w:ascii="Times New Roman" w:hAnsi="Times New Roman"/>
                <w:bCs/>
              </w:rPr>
            </w:pPr>
            <w:r w:rsidRPr="00B85605">
              <w:rPr>
                <w:rFonts w:ascii="Times New Roman" w:hAnsi="Times New Roman"/>
                <w:bCs/>
              </w:rPr>
              <w:t>Контрольная работа</w:t>
            </w:r>
          </w:p>
        </w:tc>
      </w:tr>
      <w:tr w:rsidR="00B85605" w:rsidRPr="00B85605" w:rsidTr="00E56826">
        <w:trPr>
          <w:trHeight w:val="896"/>
        </w:trPr>
        <w:tc>
          <w:tcPr>
            <w:tcW w:w="1908" w:type="pct"/>
          </w:tcPr>
          <w:p w:rsidR="00B85605" w:rsidRPr="00B85605" w:rsidRDefault="00B85605" w:rsidP="00B85605">
            <w:pPr>
              <w:suppressAutoHyphens/>
              <w:spacing w:after="0" w:line="240" w:lineRule="auto"/>
              <w:jc w:val="both"/>
              <w:rPr>
                <w:rFonts w:ascii="Times New Roman" w:hAnsi="Times New Roman"/>
                <w:iCs/>
                <w:sz w:val="24"/>
                <w:szCs w:val="24"/>
              </w:rPr>
            </w:pPr>
            <w:r w:rsidRPr="00B85605">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rsidR="00B85605" w:rsidRPr="00B85605" w:rsidRDefault="00B85605" w:rsidP="00B85605">
            <w:pPr>
              <w:suppressAutoHyphens/>
              <w:spacing w:after="0" w:line="240" w:lineRule="auto"/>
              <w:jc w:val="both"/>
              <w:rPr>
                <w:rFonts w:ascii="Times New Roman" w:hAnsi="Times New Roman"/>
                <w:iCs/>
                <w:sz w:val="24"/>
                <w:szCs w:val="24"/>
              </w:rPr>
            </w:pPr>
            <w:r w:rsidRPr="00B85605">
              <w:rPr>
                <w:rFonts w:ascii="Times New Roman" w:hAnsi="Times New Roman"/>
                <w:iCs/>
                <w:sz w:val="24"/>
                <w:szCs w:val="24"/>
              </w:rPr>
              <w:t>составлять план действия; определять необходимые ресурсы;</w:t>
            </w:r>
          </w:p>
          <w:p w:rsidR="00B85605" w:rsidRPr="00B85605" w:rsidRDefault="00B85605" w:rsidP="00B85605">
            <w:pPr>
              <w:suppressAutoHyphens/>
              <w:spacing w:after="0" w:line="240" w:lineRule="auto"/>
              <w:jc w:val="both"/>
              <w:rPr>
                <w:rFonts w:ascii="Times New Roman" w:hAnsi="Times New Roman"/>
                <w:iCs/>
                <w:sz w:val="24"/>
                <w:szCs w:val="24"/>
              </w:rPr>
            </w:pPr>
            <w:r w:rsidRPr="00B85605">
              <w:rPr>
                <w:rFonts w:ascii="Times New Roman" w:hAnsi="Times New Roman"/>
                <w:iCs/>
                <w:sz w:val="24"/>
                <w:szCs w:val="24"/>
              </w:rPr>
              <w:t xml:space="preserve">владеть актуальными методами работы в профессиональной и смежных сферах; </w:t>
            </w:r>
          </w:p>
          <w:p w:rsidR="00B85605" w:rsidRPr="00B85605" w:rsidRDefault="00B85605" w:rsidP="00B85605">
            <w:pPr>
              <w:suppressAutoHyphens/>
              <w:spacing w:after="0" w:line="240" w:lineRule="auto"/>
              <w:jc w:val="both"/>
              <w:rPr>
                <w:rFonts w:ascii="Times New Roman" w:hAnsi="Times New Roman"/>
                <w:iCs/>
                <w:sz w:val="24"/>
                <w:szCs w:val="24"/>
              </w:rPr>
            </w:pPr>
            <w:r w:rsidRPr="00B85605">
              <w:rPr>
                <w:rFonts w:ascii="Times New Roman" w:hAnsi="Times New Roman"/>
                <w:iCs/>
                <w:sz w:val="24"/>
                <w:szCs w:val="24"/>
              </w:rPr>
              <w:t xml:space="preserve">реализовывать составленный план; </w:t>
            </w:r>
          </w:p>
          <w:p w:rsidR="00B85605" w:rsidRPr="00B85605" w:rsidRDefault="00B85605" w:rsidP="00B85605">
            <w:pPr>
              <w:spacing w:after="0" w:line="240" w:lineRule="auto"/>
              <w:jc w:val="both"/>
              <w:rPr>
                <w:rFonts w:ascii="Times New Roman" w:hAnsi="Times New Roman"/>
                <w:b/>
                <w:sz w:val="24"/>
                <w:szCs w:val="24"/>
              </w:rPr>
            </w:pPr>
            <w:r w:rsidRPr="00B85605">
              <w:rPr>
                <w:rFonts w:ascii="Times New Roman" w:hAnsi="Times New Roman"/>
                <w:iCs/>
                <w:sz w:val="24"/>
                <w:szCs w:val="24"/>
              </w:rPr>
              <w:t>оценивать результат и последствия своих действий (самостоятельно или с помощью наставника)</w:t>
            </w:r>
          </w:p>
        </w:tc>
        <w:tc>
          <w:tcPr>
            <w:tcW w:w="1703" w:type="pct"/>
          </w:tcPr>
          <w:p w:rsidR="00B85605" w:rsidRPr="00B85605" w:rsidRDefault="00B85605" w:rsidP="00B85605">
            <w:pPr>
              <w:widowControl w:val="0"/>
              <w:adjustRightInd w:val="0"/>
              <w:spacing w:after="0" w:line="240" w:lineRule="auto"/>
              <w:jc w:val="both"/>
              <w:textAlignment w:val="baseline"/>
              <w:rPr>
                <w:rFonts w:ascii="Times New Roman" w:hAnsi="Times New Roman"/>
                <w:sz w:val="24"/>
                <w:szCs w:val="24"/>
              </w:rPr>
            </w:pPr>
            <w:r w:rsidRPr="00B85605">
              <w:rPr>
                <w:rFonts w:ascii="Times New Roman" w:hAnsi="Times New Roman"/>
                <w:sz w:val="24"/>
                <w:szCs w:val="24"/>
              </w:rPr>
              <w:t>обоснованность актуальности выделенной проблемы проектно-исследовательской деятельности;</w:t>
            </w:r>
          </w:p>
          <w:p w:rsidR="00B85605" w:rsidRPr="00B85605" w:rsidRDefault="00B85605" w:rsidP="00B85605">
            <w:pPr>
              <w:widowControl w:val="0"/>
              <w:adjustRightInd w:val="0"/>
              <w:spacing w:after="0" w:line="240" w:lineRule="auto"/>
              <w:jc w:val="both"/>
              <w:textAlignment w:val="baseline"/>
              <w:rPr>
                <w:rFonts w:ascii="Times New Roman" w:eastAsia="Calibri" w:hAnsi="Times New Roman"/>
                <w:lang w:eastAsia="en-US"/>
              </w:rPr>
            </w:pPr>
            <w:r w:rsidRPr="00B85605">
              <w:rPr>
                <w:rFonts w:ascii="Times New Roman" w:hAnsi="Times New Roman"/>
                <w:sz w:val="24"/>
                <w:szCs w:val="24"/>
              </w:rPr>
              <w:t>полнота алгоритма решения исследовательской и проектной задачи</w:t>
            </w:r>
            <w:r w:rsidRPr="00B85605">
              <w:rPr>
                <w:rFonts w:ascii="Times New Roman" w:eastAsia="Calibri" w:hAnsi="Times New Roman"/>
                <w:lang w:eastAsia="en-US"/>
              </w:rPr>
              <w:t xml:space="preserve"> </w:t>
            </w:r>
          </w:p>
          <w:p w:rsidR="00B85605" w:rsidRPr="00B85605" w:rsidRDefault="00B85605" w:rsidP="00B85605">
            <w:pPr>
              <w:widowControl w:val="0"/>
              <w:adjustRightInd w:val="0"/>
              <w:spacing w:after="0" w:line="240" w:lineRule="auto"/>
              <w:jc w:val="both"/>
              <w:textAlignment w:val="baseline"/>
              <w:rPr>
                <w:rFonts w:ascii="Times New Roman" w:hAnsi="Times New Roman"/>
                <w:sz w:val="24"/>
                <w:szCs w:val="24"/>
              </w:rPr>
            </w:pPr>
            <w:r w:rsidRPr="00B85605">
              <w:rPr>
                <w:rFonts w:ascii="Times New Roman" w:hAnsi="Times New Roman"/>
                <w:sz w:val="24"/>
                <w:szCs w:val="24"/>
              </w:rPr>
              <w:t>знание более одного способа решения профессиональной задачи.</w:t>
            </w:r>
          </w:p>
          <w:p w:rsidR="00B85605" w:rsidRPr="00B85605" w:rsidRDefault="00B85605" w:rsidP="00B85605">
            <w:pPr>
              <w:widowControl w:val="0"/>
              <w:adjustRightInd w:val="0"/>
              <w:spacing w:after="0" w:line="240" w:lineRule="auto"/>
              <w:jc w:val="both"/>
              <w:textAlignment w:val="baseline"/>
              <w:rPr>
                <w:rFonts w:ascii="Times New Roman" w:hAnsi="Times New Roman"/>
                <w:sz w:val="24"/>
                <w:szCs w:val="24"/>
              </w:rPr>
            </w:pPr>
            <w:r w:rsidRPr="00B85605">
              <w:rPr>
                <w:rFonts w:ascii="Times New Roman" w:hAnsi="Times New Roman"/>
                <w:sz w:val="24"/>
                <w:szCs w:val="24"/>
              </w:rPr>
              <w:t>аргументация выбора конкретного способа</w:t>
            </w:r>
          </w:p>
          <w:p w:rsidR="00B85605" w:rsidRPr="00B85605" w:rsidRDefault="00B85605" w:rsidP="00B85605">
            <w:pPr>
              <w:widowControl w:val="0"/>
              <w:adjustRightInd w:val="0"/>
              <w:spacing w:after="0" w:line="240" w:lineRule="auto"/>
              <w:jc w:val="both"/>
              <w:textAlignment w:val="baseline"/>
              <w:rPr>
                <w:rFonts w:ascii="Times New Roman" w:hAnsi="Times New Roman"/>
                <w:sz w:val="24"/>
                <w:szCs w:val="24"/>
              </w:rPr>
            </w:pPr>
          </w:p>
          <w:p w:rsidR="00B85605" w:rsidRPr="00B85605" w:rsidRDefault="00B85605" w:rsidP="00B85605">
            <w:pPr>
              <w:widowControl w:val="0"/>
              <w:adjustRightInd w:val="0"/>
              <w:spacing w:after="0" w:line="240" w:lineRule="auto"/>
              <w:jc w:val="both"/>
              <w:textAlignment w:val="baseline"/>
              <w:rPr>
                <w:rFonts w:ascii="Times New Roman" w:hAnsi="Times New Roman"/>
                <w:sz w:val="24"/>
                <w:szCs w:val="24"/>
              </w:rPr>
            </w:pPr>
          </w:p>
        </w:tc>
        <w:tc>
          <w:tcPr>
            <w:tcW w:w="1389" w:type="pct"/>
          </w:tcPr>
          <w:p w:rsidR="00B85605" w:rsidRPr="00B85605" w:rsidRDefault="00B85605" w:rsidP="00B85605">
            <w:pPr>
              <w:spacing w:line="240" w:lineRule="auto"/>
              <w:rPr>
                <w:rFonts w:ascii="Times New Roman" w:hAnsi="Times New Roman"/>
                <w:bCs/>
              </w:rPr>
            </w:pPr>
            <w:r w:rsidRPr="00B85605">
              <w:rPr>
                <w:rFonts w:ascii="Times New Roman" w:hAnsi="Times New Roman"/>
                <w:bCs/>
              </w:rPr>
              <w:t>Экспертное наблюдение за профессиональным поведением обучающегося в ходе практических занятий;</w:t>
            </w:r>
          </w:p>
          <w:p w:rsidR="00B85605" w:rsidRPr="00B85605" w:rsidRDefault="00B85605" w:rsidP="00B85605">
            <w:pPr>
              <w:spacing w:line="240" w:lineRule="auto"/>
              <w:rPr>
                <w:rFonts w:ascii="Times New Roman" w:hAnsi="Times New Roman"/>
                <w:bCs/>
              </w:rPr>
            </w:pPr>
            <w:r w:rsidRPr="00B85605">
              <w:rPr>
                <w:rFonts w:ascii="Times New Roman" w:hAnsi="Times New Roman"/>
                <w:bCs/>
              </w:rPr>
              <w:t xml:space="preserve">Оценка программы исследования и паспорта проекта </w:t>
            </w:r>
          </w:p>
          <w:p w:rsidR="00B85605" w:rsidRPr="00B85605" w:rsidRDefault="00B85605" w:rsidP="00B85605">
            <w:pPr>
              <w:spacing w:line="240" w:lineRule="auto"/>
              <w:rPr>
                <w:rFonts w:ascii="Times New Roman" w:hAnsi="Times New Roman"/>
                <w:bCs/>
              </w:rPr>
            </w:pPr>
          </w:p>
        </w:tc>
      </w:tr>
      <w:tr w:rsidR="00B85605" w:rsidRPr="00B85605" w:rsidTr="00E56826">
        <w:trPr>
          <w:trHeight w:val="896"/>
        </w:trPr>
        <w:tc>
          <w:tcPr>
            <w:tcW w:w="1908" w:type="pct"/>
          </w:tcPr>
          <w:p w:rsidR="00B85605" w:rsidRPr="00B85605" w:rsidRDefault="00B85605" w:rsidP="00B85605">
            <w:pPr>
              <w:suppressAutoHyphens/>
              <w:spacing w:after="0" w:line="240" w:lineRule="auto"/>
              <w:jc w:val="both"/>
              <w:rPr>
                <w:rFonts w:ascii="Times New Roman" w:hAnsi="Times New Roman"/>
                <w:iCs/>
                <w:sz w:val="24"/>
                <w:szCs w:val="24"/>
              </w:rPr>
            </w:pPr>
            <w:r w:rsidRPr="00B85605">
              <w:rPr>
                <w:rFonts w:ascii="Times New Roman" w:hAnsi="Times New Roman"/>
                <w:iCs/>
                <w:sz w:val="24"/>
                <w:szCs w:val="24"/>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w:t>
            </w:r>
          </w:p>
          <w:p w:rsidR="00B85605" w:rsidRPr="00B85605" w:rsidRDefault="00B85605" w:rsidP="00B85605">
            <w:pPr>
              <w:suppressAutoHyphens/>
              <w:spacing w:after="0" w:line="240" w:lineRule="auto"/>
              <w:jc w:val="both"/>
              <w:rPr>
                <w:rFonts w:ascii="Times New Roman" w:hAnsi="Times New Roman"/>
                <w:iCs/>
                <w:sz w:val="24"/>
                <w:szCs w:val="24"/>
              </w:rPr>
            </w:pPr>
            <w:r w:rsidRPr="00B85605">
              <w:rPr>
                <w:rFonts w:ascii="Times New Roman" w:hAnsi="Times New Roman"/>
                <w:iCs/>
                <w:sz w:val="24"/>
                <w:szCs w:val="24"/>
              </w:rPr>
              <w:t xml:space="preserve">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w:t>
            </w:r>
          </w:p>
          <w:p w:rsidR="00B85605" w:rsidRPr="00B85605" w:rsidRDefault="00B85605" w:rsidP="00B85605">
            <w:pPr>
              <w:spacing w:after="0" w:line="240" w:lineRule="auto"/>
              <w:jc w:val="both"/>
              <w:rPr>
                <w:rFonts w:ascii="Times New Roman" w:hAnsi="Times New Roman"/>
                <w:b/>
                <w:sz w:val="24"/>
                <w:szCs w:val="24"/>
              </w:rPr>
            </w:pPr>
            <w:r w:rsidRPr="00B85605">
              <w:rPr>
                <w:rFonts w:ascii="Times New Roman" w:hAnsi="Times New Roman"/>
                <w:iCs/>
                <w:sz w:val="24"/>
                <w:szCs w:val="24"/>
              </w:rPr>
              <w:t xml:space="preserve">использовать современное программное обеспечение; использовать различные </w:t>
            </w:r>
            <w:r w:rsidRPr="00B85605">
              <w:rPr>
                <w:rFonts w:ascii="Times New Roman" w:hAnsi="Times New Roman"/>
                <w:iCs/>
                <w:sz w:val="24"/>
                <w:szCs w:val="24"/>
              </w:rPr>
              <w:lastRenderedPageBreak/>
              <w:t>цифровые средства для решения профессиональных задач</w:t>
            </w:r>
          </w:p>
        </w:tc>
        <w:tc>
          <w:tcPr>
            <w:tcW w:w="1703" w:type="pct"/>
          </w:tcPr>
          <w:p w:rsidR="00B85605" w:rsidRPr="00B85605" w:rsidRDefault="00B85605" w:rsidP="00B85605">
            <w:pPr>
              <w:widowControl w:val="0"/>
              <w:adjustRightInd w:val="0"/>
              <w:spacing w:after="0" w:line="240" w:lineRule="auto"/>
              <w:jc w:val="both"/>
              <w:textAlignment w:val="baseline"/>
              <w:rPr>
                <w:rFonts w:ascii="Times New Roman" w:hAnsi="Times New Roman"/>
                <w:sz w:val="24"/>
                <w:szCs w:val="24"/>
              </w:rPr>
            </w:pPr>
            <w:r w:rsidRPr="00B85605">
              <w:rPr>
                <w:rFonts w:ascii="Times New Roman" w:hAnsi="Times New Roman"/>
                <w:sz w:val="24"/>
                <w:szCs w:val="24"/>
              </w:rPr>
              <w:lastRenderedPageBreak/>
              <w:t>Соответствие найденной информации заданной теме (задаче).</w:t>
            </w:r>
          </w:p>
          <w:p w:rsidR="00B85605" w:rsidRPr="00B85605" w:rsidRDefault="00B85605" w:rsidP="00B85605">
            <w:pPr>
              <w:widowControl w:val="0"/>
              <w:adjustRightInd w:val="0"/>
              <w:spacing w:after="0" w:line="240" w:lineRule="auto"/>
              <w:jc w:val="both"/>
              <w:textAlignment w:val="baseline"/>
              <w:rPr>
                <w:rFonts w:ascii="Times New Roman" w:hAnsi="Times New Roman"/>
                <w:sz w:val="24"/>
                <w:szCs w:val="24"/>
              </w:rPr>
            </w:pPr>
            <w:r w:rsidRPr="00B85605">
              <w:rPr>
                <w:rFonts w:ascii="Times New Roman" w:hAnsi="Times New Roman"/>
                <w:sz w:val="24"/>
                <w:szCs w:val="24"/>
              </w:rPr>
              <w:t>владение разными способами представления информации</w:t>
            </w:r>
          </w:p>
          <w:p w:rsidR="00B85605" w:rsidRPr="00B85605" w:rsidRDefault="00B85605" w:rsidP="00B85605">
            <w:pPr>
              <w:widowControl w:val="0"/>
              <w:adjustRightInd w:val="0"/>
              <w:spacing w:after="0" w:line="240" w:lineRule="auto"/>
              <w:jc w:val="both"/>
              <w:textAlignment w:val="baseline"/>
              <w:rPr>
                <w:rFonts w:ascii="Times New Roman" w:hAnsi="Times New Roman"/>
                <w:bCs/>
                <w:sz w:val="24"/>
                <w:szCs w:val="24"/>
              </w:rPr>
            </w:pPr>
            <w:r w:rsidRPr="00B85605">
              <w:rPr>
                <w:rFonts w:ascii="Times New Roman" w:hAnsi="Times New Roman"/>
                <w:bCs/>
                <w:sz w:val="24"/>
                <w:szCs w:val="24"/>
              </w:rPr>
              <w:t xml:space="preserve">результативность и оперативность поиска информации, необходимой для постановки и решения профессиональных задач, </w:t>
            </w:r>
            <w:r w:rsidRPr="00B85605">
              <w:rPr>
                <w:rFonts w:ascii="Times New Roman" w:hAnsi="Times New Roman"/>
                <w:sz w:val="24"/>
                <w:szCs w:val="24"/>
              </w:rPr>
              <w:t>профессионального и личностного развития;</w:t>
            </w:r>
          </w:p>
          <w:p w:rsidR="00B85605" w:rsidRPr="00B85605" w:rsidRDefault="00B85605" w:rsidP="00B85605">
            <w:pPr>
              <w:widowControl w:val="0"/>
              <w:adjustRightInd w:val="0"/>
              <w:spacing w:after="0" w:line="240" w:lineRule="auto"/>
              <w:jc w:val="both"/>
              <w:textAlignment w:val="baseline"/>
              <w:rPr>
                <w:rFonts w:ascii="Times New Roman" w:hAnsi="Times New Roman"/>
                <w:bCs/>
                <w:sz w:val="24"/>
                <w:szCs w:val="24"/>
              </w:rPr>
            </w:pPr>
            <w:r w:rsidRPr="00B85605">
              <w:rPr>
                <w:rFonts w:ascii="Times New Roman" w:hAnsi="Times New Roman"/>
                <w:bCs/>
                <w:sz w:val="24"/>
                <w:szCs w:val="24"/>
              </w:rPr>
              <w:t>объективный анализ найденной информации;</w:t>
            </w:r>
          </w:p>
          <w:p w:rsidR="00B85605" w:rsidRPr="00B85605" w:rsidRDefault="00B85605" w:rsidP="00B85605">
            <w:pPr>
              <w:widowControl w:val="0"/>
              <w:adjustRightInd w:val="0"/>
              <w:spacing w:after="0" w:line="240" w:lineRule="auto"/>
              <w:jc w:val="both"/>
              <w:textAlignment w:val="baseline"/>
              <w:rPr>
                <w:rFonts w:ascii="Times New Roman" w:hAnsi="Times New Roman"/>
                <w:sz w:val="24"/>
                <w:szCs w:val="24"/>
              </w:rPr>
            </w:pPr>
            <w:r w:rsidRPr="00B85605">
              <w:rPr>
                <w:rFonts w:ascii="Times New Roman" w:hAnsi="Times New Roman"/>
                <w:bCs/>
                <w:sz w:val="24"/>
                <w:szCs w:val="24"/>
              </w:rPr>
              <w:t xml:space="preserve">использование широкого спектра современных источников информации, в том числе Интернета при </w:t>
            </w:r>
            <w:r w:rsidRPr="00B85605">
              <w:rPr>
                <w:rFonts w:ascii="Times New Roman" w:hAnsi="Times New Roman"/>
                <w:bCs/>
                <w:sz w:val="24"/>
                <w:szCs w:val="24"/>
              </w:rPr>
              <w:lastRenderedPageBreak/>
              <w:t xml:space="preserve">решении профессиональных задач, </w:t>
            </w:r>
            <w:r w:rsidRPr="00B85605">
              <w:rPr>
                <w:rFonts w:ascii="Times New Roman" w:hAnsi="Times New Roman"/>
                <w:sz w:val="24"/>
                <w:szCs w:val="24"/>
              </w:rPr>
              <w:t>профессионального и личностного развития</w:t>
            </w:r>
          </w:p>
        </w:tc>
        <w:tc>
          <w:tcPr>
            <w:tcW w:w="1389" w:type="pct"/>
          </w:tcPr>
          <w:p w:rsidR="00B85605" w:rsidRPr="00B85605" w:rsidRDefault="00B85605" w:rsidP="00B85605">
            <w:pPr>
              <w:spacing w:line="240" w:lineRule="auto"/>
              <w:rPr>
                <w:rFonts w:ascii="Times New Roman" w:hAnsi="Times New Roman"/>
                <w:bCs/>
              </w:rPr>
            </w:pPr>
            <w:r w:rsidRPr="00B85605">
              <w:rPr>
                <w:rFonts w:ascii="Times New Roman" w:hAnsi="Times New Roman"/>
                <w:bCs/>
              </w:rPr>
              <w:lastRenderedPageBreak/>
              <w:t>Устные выступления с презентацией</w:t>
            </w:r>
          </w:p>
          <w:p w:rsidR="00B85605" w:rsidRPr="00B85605" w:rsidRDefault="00B85605" w:rsidP="00B85605">
            <w:pPr>
              <w:spacing w:line="240" w:lineRule="auto"/>
              <w:rPr>
                <w:rFonts w:ascii="Times New Roman" w:hAnsi="Times New Roman"/>
                <w:bCs/>
              </w:rPr>
            </w:pPr>
            <w:r w:rsidRPr="00B85605">
              <w:rPr>
                <w:rFonts w:ascii="Times New Roman" w:hAnsi="Times New Roman"/>
                <w:bCs/>
              </w:rPr>
              <w:t>Защита проектов</w:t>
            </w:r>
          </w:p>
          <w:p w:rsidR="00B85605" w:rsidRPr="00B85605" w:rsidRDefault="00B85605" w:rsidP="00B85605">
            <w:pPr>
              <w:spacing w:line="240" w:lineRule="auto"/>
              <w:rPr>
                <w:rFonts w:ascii="Times New Roman" w:hAnsi="Times New Roman"/>
                <w:bCs/>
              </w:rPr>
            </w:pPr>
            <w:r w:rsidRPr="00B85605">
              <w:rPr>
                <w:rFonts w:ascii="Times New Roman" w:hAnsi="Times New Roman"/>
                <w:bCs/>
              </w:rPr>
              <w:t>Защита траектории профессионального роста</w:t>
            </w:r>
          </w:p>
          <w:p w:rsidR="00B85605" w:rsidRPr="00B85605" w:rsidRDefault="00B85605" w:rsidP="00B85605">
            <w:pPr>
              <w:spacing w:line="240" w:lineRule="auto"/>
              <w:rPr>
                <w:rFonts w:ascii="Times New Roman" w:hAnsi="Times New Roman"/>
                <w:bCs/>
              </w:rPr>
            </w:pPr>
          </w:p>
        </w:tc>
      </w:tr>
      <w:tr w:rsidR="00B85605" w:rsidRPr="00B85605" w:rsidTr="00E56826">
        <w:trPr>
          <w:trHeight w:val="896"/>
        </w:trPr>
        <w:tc>
          <w:tcPr>
            <w:tcW w:w="1908" w:type="pct"/>
          </w:tcPr>
          <w:p w:rsidR="00B85605" w:rsidRPr="00B85605" w:rsidRDefault="00B85605" w:rsidP="00B85605">
            <w:pPr>
              <w:suppressAutoHyphens/>
              <w:spacing w:after="0" w:line="240" w:lineRule="auto"/>
              <w:jc w:val="both"/>
              <w:rPr>
                <w:rFonts w:ascii="Times New Roman" w:hAnsi="Times New Roman"/>
              </w:rPr>
            </w:pPr>
            <w:r w:rsidRPr="00B85605">
              <w:rPr>
                <w:rFonts w:ascii="Times New Roman" w:hAnsi="Times New Roman"/>
                <w:bCs/>
                <w:iCs/>
                <w:sz w:val="24"/>
                <w:szCs w:val="24"/>
              </w:rPr>
              <w:lastRenderedPageBreak/>
              <w:t xml:space="preserve">определять актуальность нормативно-правовой документации в профессиональной деятельности; </w:t>
            </w:r>
            <w:r w:rsidRPr="00B85605">
              <w:rPr>
                <w:rFonts w:ascii="Times New Roman" w:hAnsi="Times New Roman"/>
              </w:rPr>
              <w:t xml:space="preserve">применять современную научную профессиональную терминологию; </w:t>
            </w:r>
          </w:p>
          <w:p w:rsidR="00B85605" w:rsidRPr="00B85605" w:rsidRDefault="00B85605" w:rsidP="00B85605">
            <w:pPr>
              <w:suppressAutoHyphens/>
              <w:spacing w:after="0" w:line="240" w:lineRule="auto"/>
              <w:jc w:val="both"/>
              <w:rPr>
                <w:rFonts w:ascii="Times New Roman" w:hAnsi="Times New Roman"/>
                <w:bCs/>
                <w:sz w:val="24"/>
                <w:szCs w:val="24"/>
              </w:rPr>
            </w:pPr>
            <w:r w:rsidRPr="00B85605">
              <w:rPr>
                <w:rFonts w:ascii="Times New Roman" w:hAnsi="Times New Roman"/>
                <w:sz w:val="24"/>
                <w:szCs w:val="24"/>
              </w:rPr>
              <w:t xml:space="preserve">определять и выстраивать траектории профессионального развития и самообразования; </w:t>
            </w:r>
            <w:r w:rsidRPr="00B85605">
              <w:rPr>
                <w:rFonts w:ascii="Times New Roman" w:hAnsi="Times New Roman"/>
                <w:bCs/>
                <w:sz w:val="24"/>
                <w:szCs w:val="24"/>
              </w:rPr>
              <w:t xml:space="preserve">выявлять достоинства и недостатки коммерческой идеи; </w:t>
            </w:r>
          </w:p>
          <w:p w:rsidR="00B85605" w:rsidRPr="00B85605" w:rsidRDefault="00B85605" w:rsidP="00B85605">
            <w:pPr>
              <w:spacing w:after="0" w:line="240" w:lineRule="auto"/>
              <w:jc w:val="both"/>
              <w:rPr>
                <w:rFonts w:ascii="Times New Roman" w:hAnsi="Times New Roman"/>
                <w:b/>
                <w:sz w:val="24"/>
                <w:szCs w:val="24"/>
              </w:rPr>
            </w:pPr>
            <w:r w:rsidRPr="00B85605">
              <w:rPr>
                <w:rFonts w:ascii="Times New Roman" w:hAnsi="Times New Roman"/>
                <w:bCs/>
                <w:sz w:val="24"/>
                <w:szCs w:val="24"/>
              </w:rPr>
              <w:t xml:space="preserve">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B85605">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c>
          <w:tcPr>
            <w:tcW w:w="1703" w:type="pct"/>
          </w:tcPr>
          <w:p w:rsidR="00B85605" w:rsidRPr="00B85605" w:rsidRDefault="00B85605" w:rsidP="00B85605">
            <w:pPr>
              <w:spacing w:after="0" w:line="240" w:lineRule="auto"/>
              <w:contextualSpacing/>
              <w:rPr>
                <w:rFonts w:ascii="Times New Roman" w:eastAsia="Calibri" w:hAnsi="Times New Roman"/>
                <w:lang w:eastAsia="en-US"/>
              </w:rPr>
            </w:pPr>
            <w:r w:rsidRPr="00B85605">
              <w:rPr>
                <w:rFonts w:ascii="Times New Roman" w:eastAsia="Calibri" w:hAnsi="Times New Roman"/>
                <w:lang w:eastAsia="en-US"/>
              </w:rPr>
              <w:t>глубина интереса к самообразованию, повышению квалификации в контексте профессионального развития;</w:t>
            </w:r>
          </w:p>
          <w:p w:rsidR="00B85605" w:rsidRPr="00B85605" w:rsidRDefault="00B85605" w:rsidP="00B85605">
            <w:pPr>
              <w:spacing w:after="0" w:line="240" w:lineRule="auto"/>
              <w:contextualSpacing/>
              <w:rPr>
                <w:rFonts w:ascii="Times New Roman" w:eastAsia="Calibri" w:hAnsi="Times New Roman"/>
                <w:lang w:eastAsia="en-US"/>
              </w:rPr>
            </w:pPr>
            <w:r w:rsidRPr="00B85605">
              <w:rPr>
                <w:rFonts w:ascii="Times New Roman" w:eastAsia="Calibri" w:hAnsi="Times New Roman"/>
                <w:lang w:eastAsia="en-US"/>
              </w:rPr>
              <w:t xml:space="preserve">полнота и адекватность самоанализа и самооценки </w:t>
            </w:r>
          </w:p>
          <w:p w:rsidR="00B85605" w:rsidRPr="00B85605" w:rsidRDefault="00B85605" w:rsidP="00B85605">
            <w:pPr>
              <w:spacing w:after="0" w:line="240" w:lineRule="auto"/>
              <w:contextualSpacing/>
              <w:rPr>
                <w:rFonts w:ascii="Times New Roman" w:eastAsia="Calibri" w:hAnsi="Times New Roman"/>
                <w:lang w:eastAsia="en-US"/>
              </w:rPr>
            </w:pPr>
            <w:r w:rsidRPr="00B85605">
              <w:rPr>
                <w:rFonts w:ascii="Times New Roman" w:eastAsia="Calibri" w:hAnsi="Times New Roman"/>
                <w:lang w:eastAsia="en-US"/>
              </w:rPr>
              <w:t xml:space="preserve">обоснованность целей собственного профессионального и личностного развития; </w:t>
            </w:r>
          </w:p>
          <w:p w:rsidR="00B85605" w:rsidRPr="00B85605" w:rsidRDefault="00B85605" w:rsidP="00B85605">
            <w:pPr>
              <w:spacing w:after="0" w:line="240" w:lineRule="auto"/>
              <w:contextualSpacing/>
              <w:rPr>
                <w:rFonts w:ascii="Times New Roman" w:eastAsia="Calibri" w:hAnsi="Times New Roman"/>
                <w:lang w:eastAsia="en-US"/>
              </w:rPr>
            </w:pPr>
            <w:r w:rsidRPr="00B85605">
              <w:rPr>
                <w:rFonts w:ascii="Times New Roman" w:eastAsia="Calibri" w:hAnsi="Times New Roman"/>
                <w:lang w:eastAsia="en-US"/>
              </w:rPr>
              <w:t>полнота информации, отобранной для профессионального и личностного развития;</w:t>
            </w:r>
          </w:p>
          <w:p w:rsidR="00B85605" w:rsidRPr="00B85605" w:rsidRDefault="00B85605" w:rsidP="00B85605">
            <w:pPr>
              <w:spacing w:after="0" w:line="240" w:lineRule="auto"/>
              <w:contextualSpacing/>
              <w:rPr>
                <w:rFonts w:ascii="Times New Roman" w:eastAsia="Calibri" w:hAnsi="Times New Roman"/>
                <w:lang w:eastAsia="en-US"/>
              </w:rPr>
            </w:pPr>
            <w:r w:rsidRPr="00B85605">
              <w:rPr>
                <w:rFonts w:ascii="Times New Roman" w:eastAsia="Calibri" w:hAnsi="Times New Roman"/>
                <w:lang w:eastAsia="en-US"/>
              </w:rPr>
              <w:t>целесообразность выбранных форм и методов саморазвития и самообразования, повышения квалификации</w:t>
            </w:r>
          </w:p>
          <w:p w:rsidR="00B85605" w:rsidRPr="00B85605" w:rsidRDefault="00B85605" w:rsidP="00B85605">
            <w:pPr>
              <w:spacing w:after="0" w:line="240" w:lineRule="auto"/>
              <w:contextualSpacing/>
              <w:rPr>
                <w:rFonts w:ascii="Times New Roman" w:eastAsia="Calibri" w:hAnsi="Times New Roman"/>
                <w:lang w:eastAsia="en-US"/>
              </w:rPr>
            </w:pPr>
          </w:p>
        </w:tc>
        <w:tc>
          <w:tcPr>
            <w:tcW w:w="1389" w:type="pct"/>
          </w:tcPr>
          <w:p w:rsidR="00B85605" w:rsidRPr="00B85605" w:rsidRDefault="00B85605" w:rsidP="00B85605">
            <w:pPr>
              <w:spacing w:after="0" w:line="240" w:lineRule="auto"/>
              <w:contextualSpacing/>
              <w:rPr>
                <w:rFonts w:ascii="Times New Roman" w:eastAsia="Calibri" w:hAnsi="Times New Roman"/>
                <w:lang w:eastAsia="en-US"/>
              </w:rPr>
            </w:pPr>
            <w:r w:rsidRPr="00B85605">
              <w:rPr>
                <w:rFonts w:ascii="Times New Roman" w:eastAsia="Calibri" w:hAnsi="Times New Roman"/>
                <w:lang w:eastAsia="en-US"/>
              </w:rPr>
              <w:t xml:space="preserve">Защита траектории профессионального роста </w:t>
            </w:r>
          </w:p>
          <w:p w:rsidR="00B85605" w:rsidRPr="00B85605" w:rsidRDefault="00B85605" w:rsidP="00B85605">
            <w:pPr>
              <w:spacing w:after="0" w:line="240" w:lineRule="auto"/>
              <w:contextualSpacing/>
              <w:rPr>
                <w:rFonts w:ascii="Times New Roman" w:eastAsia="Calibri" w:hAnsi="Times New Roman"/>
                <w:lang w:eastAsia="en-US"/>
              </w:rPr>
            </w:pPr>
            <w:r w:rsidRPr="00B85605">
              <w:rPr>
                <w:rFonts w:ascii="Times New Roman" w:eastAsia="Calibri" w:hAnsi="Times New Roman"/>
                <w:lang w:eastAsia="en-US"/>
              </w:rPr>
              <w:t>Экспертная оценка выбранного способа профессионального развития</w:t>
            </w:r>
          </w:p>
          <w:p w:rsidR="00B85605" w:rsidRPr="00B85605" w:rsidRDefault="00B85605" w:rsidP="00B85605">
            <w:pPr>
              <w:spacing w:after="0" w:line="240" w:lineRule="auto"/>
              <w:contextualSpacing/>
              <w:rPr>
                <w:rFonts w:ascii="Times New Roman" w:eastAsia="Calibri" w:hAnsi="Times New Roman"/>
                <w:lang w:eastAsia="en-US"/>
              </w:rPr>
            </w:pPr>
            <w:r w:rsidRPr="00B85605">
              <w:rPr>
                <w:rFonts w:ascii="Times New Roman" w:eastAsia="Calibri" w:hAnsi="Times New Roman"/>
                <w:lang w:eastAsia="en-US"/>
              </w:rPr>
              <w:t xml:space="preserve">Проект социального партнерства </w:t>
            </w:r>
          </w:p>
          <w:p w:rsidR="00B85605" w:rsidRPr="00B85605" w:rsidRDefault="00B85605" w:rsidP="00B85605">
            <w:pPr>
              <w:spacing w:after="0" w:line="240" w:lineRule="auto"/>
              <w:contextualSpacing/>
              <w:rPr>
                <w:rFonts w:ascii="Times New Roman" w:eastAsia="Calibri" w:hAnsi="Times New Roman"/>
                <w:i/>
                <w:lang w:eastAsia="en-US"/>
              </w:rPr>
            </w:pPr>
          </w:p>
        </w:tc>
      </w:tr>
      <w:tr w:rsidR="00B85605" w:rsidRPr="00B85605" w:rsidTr="00E56826">
        <w:trPr>
          <w:trHeight w:val="896"/>
        </w:trPr>
        <w:tc>
          <w:tcPr>
            <w:tcW w:w="1908" w:type="pct"/>
          </w:tcPr>
          <w:p w:rsidR="00B85605" w:rsidRPr="00B85605" w:rsidRDefault="00B85605" w:rsidP="00B85605">
            <w:pPr>
              <w:spacing w:after="0" w:line="240" w:lineRule="auto"/>
              <w:jc w:val="both"/>
              <w:rPr>
                <w:rFonts w:ascii="Times New Roman" w:hAnsi="Times New Roman"/>
                <w:b/>
                <w:sz w:val="24"/>
                <w:szCs w:val="24"/>
              </w:rPr>
            </w:pPr>
            <w:r w:rsidRPr="00B85605">
              <w:rPr>
                <w:rFonts w:ascii="Times New Roman" w:eastAsia="Calibri" w:hAnsi="Times New Roman"/>
                <w:bCs/>
                <w:spacing w:val="-4"/>
                <w:sz w:val="24"/>
                <w:szCs w:val="24"/>
                <w:lang w:eastAsia="en-US"/>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1703" w:type="pct"/>
          </w:tcPr>
          <w:p w:rsidR="00B85605" w:rsidRPr="00B85605" w:rsidRDefault="00B85605" w:rsidP="00B85605">
            <w:pPr>
              <w:spacing w:after="0" w:line="240" w:lineRule="auto"/>
              <w:contextualSpacing/>
              <w:rPr>
                <w:rFonts w:ascii="Times New Roman" w:eastAsia="Calibri" w:hAnsi="Times New Roman"/>
                <w:lang w:eastAsia="en-US"/>
              </w:rPr>
            </w:pPr>
            <w:r w:rsidRPr="00B85605">
              <w:rPr>
                <w:rFonts w:ascii="Times New Roman" w:eastAsia="Calibri" w:hAnsi="Times New Roman"/>
                <w:lang w:eastAsia="en-US"/>
              </w:rPr>
              <w:t>Демонстрация результатов деятельности в условиях коллективной и командной работы в соответствии с заданной задачей.</w:t>
            </w:r>
          </w:p>
          <w:p w:rsidR="00B85605" w:rsidRPr="00B85605" w:rsidRDefault="00B85605" w:rsidP="00B85605">
            <w:pPr>
              <w:spacing w:after="0" w:line="240" w:lineRule="auto"/>
              <w:contextualSpacing/>
              <w:rPr>
                <w:rFonts w:ascii="Times New Roman" w:eastAsia="Calibri" w:hAnsi="Times New Roman"/>
                <w:lang w:eastAsia="en-US"/>
              </w:rPr>
            </w:pPr>
            <w:r w:rsidRPr="00B85605">
              <w:rPr>
                <w:rFonts w:ascii="Times New Roman" w:eastAsia="Calibri" w:hAnsi="Times New Roman"/>
                <w:lang w:eastAsia="en-US"/>
              </w:rPr>
              <w:t>Объективность оценки собственного вклада в достижение командного результата</w:t>
            </w:r>
          </w:p>
          <w:p w:rsidR="00B85605" w:rsidRPr="00B85605" w:rsidRDefault="00B85605" w:rsidP="00B85605">
            <w:pPr>
              <w:spacing w:after="0" w:line="240" w:lineRule="auto"/>
              <w:contextualSpacing/>
              <w:rPr>
                <w:rFonts w:ascii="Times New Roman" w:eastAsia="Calibri" w:hAnsi="Times New Roman"/>
                <w:bCs/>
                <w:lang w:eastAsia="en-US"/>
              </w:rPr>
            </w:pPr>
            <w:r w:rsidRPr="00B85605">
              <w:rPr>
                <w:rFonts w:ascii="Times New Roman" w:eastAsia="Calibri" w:hAnsi="Times New Roman"/>
                <w:lang w:eastAsia="en-US"/>
              </w:rPr>
              <w:t>успешность применения коммуникационных способностей на практике;</w:t>
            </w:r>
          </w:p>
          <w:p w:rsidR="00B85605" w:rsidRPr="00B85605" w:rsidRDefault="00B85605" w:rsidP="00B85605">
            <w:pPr>
              <w:spacing w:after="0" w:line="240" w:lineRule="auto"/>
              <w:contextualSpacing/>
              <w:rPr>
                <w:rFonts w:ascii="Times New Roman" w:eastAsia="Calibri" w:hAnsi="Times New Roman"/>
                <w:bCs/>
                <w:lang w:eastAsia="en-US"/>
              </w:rPr>
            </w:pPr>
            <w:r w:rsidRPr="00B85605">
              <w:rPr>
                <w:rFonts w:ascii="Times New Roman" w:eastAsia="Calibri" w:hAnsi="Times New Roman"/>
                <w:bCs/>
                <w:lang w:eastAsia="en-US"/>
              </w:rPr>
              <w:t>соблюдение принципов профессиональной этики;</w:t>
            </w:r>
          </w:p>
          <w:p w:rsidR="00B85605" w:rsidRPr="00B85605" w:rsidRDefault="00B85605" w:rsidP="00B85605">
            <w:pPr>
              <w:spacing w:after="0" w:line="240" w:lineRule="auto"/>
              <w:contextualSpacing/>
              <w:rPr>
                <w:rFonts w:ascii="Times New Roman" w:eastAsia="Calibri" w:hAnsi="Times New Roman"/>
                <w:lang w:eastAsia="en-US"/>
              </w:rPr>
            </w:pPr>
            <w:r w:rsidRPr="00B85605">
              <w:rPr>
                <w:rFonts w:ascii="Times New Roman" w:eastAsia="Calibri" w:hAnsi="Times New Roman"/>
                <w:bCs/>
                <w:lang w:eastAsia="en-US"/>
              </w:rPr>
              <w:t>владение способами бесконфликтного общения и саморегуляции в коллективе</w:t>
            </w:r>
          </w:p>
        </w:tc>
        <w:tc>
          <w:tcPr>
            <w:tcW w:w="1389" w:type="pct"/>
          </w:tcPr>
          <w:p w:rsidR="00B85605" w:rsidRPr="00B85605" w:rsidRDefault="00B85605" w:rsidP="00B85605">
            <w:pPr>
              <w:spacing w:after="0" w:line="240" w:lineRule="auto"/>
              <w:contextualSpacing/>
              <w:rPr>
                <w:rFonts w:ascii="Times New Roman" w:eastAsia="Calibri" w:hAnsi="Times New Roman"/>
                <w:lang w:eastAsia="en-US"/>
              </w:rPr>
            </w:pPr>
            <w:r w:rsidRPr="00B85605">
              <w:rPr>
                <w:rFonts w:ascii="Times New Roman" w:eastAsia="Calibri" w:hAnsi="Times New Roman"/>
                <w:lang w:eastAsia="en-US"/>
              </w:rPr>
              <w:t>Экспертное наблюдение за обучающимся в ходе выполнения практических (проектных, исследовательских) парных (групповых) заданий;</w:t>
            </w:r>
          </w:p>
          <w:p w:rsidR="00B85605" w:rsidRPr="00B85605" w:rsidRDefault="00B85605" w:rsidP="00B85605">
            <w:pPr>
              <w:spacing w:after="0" w:line="240" w:lineRule="auto"/>
              <w:contextualSpacing/>
              <w:rPr>
                <w:rFonts w:ascii="Times New Roman" w:eastAsia="Calibri" w:hAnsi="Times New Roman"/>
                <w:lang w:eastAsia="en-US"/>
              </w:rPr>
            </w:pPr>
            <w:r w:rsidRPr="00B85605">
              <w:rPr>
                <w:rFonts w:ascii="Times New Roman" w:eastAsia="Calibri" w:hAnsi="Times New Roman"/>
                <w:lang w:eastAsia="en-US"/>
              </w:rPr>
              <w:t>Самоанализ и самооценка деятельности в паре, группе, команде</w:t>
            </w:r>
          </w:p>
          <w:p w:rsidR="00B85605" w:rsidRPr="00B85605" w:rsidRDefault="00B85605" w:rsidP="00E56826">
            <w:pPr>
              <w:spacing w:after="0" w:line="240" w:lineRule="auto"/>
              <w:contextualSpacing/>
              <w:rPr>
                <w:rFonts w:ascii="Times New Roman" w:eastAsia="Calibri" w:hAnsi="Times New Roman"/>
                <w:lang w:eastAsia="en-US"/>
              </w:rPr>
            </w:pPr>
            <w:r w:rsidRPr="00B85605">
              <w:rPr>
                <w:rFonts w:ascii="Times New Roman" w:eastAsia="Calibri" w:hAnsi="Times New Roman"/>
                <w:lang w:eastAsia="en-US"/>
              </w:rPr>
              <w:t>Оценка практических (проектных, исследовательских) парных (групповых) заданий</w:t>
            </w:r>
          </w:p>
        </w:tc>
      </w:tr>
      <w:tr w:rsidR="00B85605" w:rsidRPr="00B85605" w:rsidTr="00E56826">
        <w:trPr>
          <w:trHeight w:val="896"/>
        </w:trPr>
        <w:tc>
          <w:tcPr>
            <w:tcW w:w="1908" w:type="pct"/>
          </w:tcPr>
          <w:p w:rsidR="00B85605" w:rsidRPr="00B85605" w:rsidRDefault="00B85605" w:rsidP="00B85605">
            <w:pPr>
              <w:spacing w:after="0" w:line="240" w:lineRule="auto"/>
              <w:jc w:val="both"/>
              <w:rPr>
                <w:rFonts w:ascii="Times New Roman" w:hAnsi="Times New Roman"/>
                <w:b/>
                <w:sz w:val="24"/>
                <w:szCs w:val="24"/>
              </w:rPr>
            </w:pPr>
            <w:r w:rsidRPr="00B85605">
              <w:rPr>
                <w:rFonts w:ascii="Times New Roman" w:hAnsi="Times New Roman"/>
                <w:sz w:val="24"/>
                <w:szCs w:val="24"/>
                <w:lang/>
              </w:rPr>
              <w:t>Проектировать траекторию профессионального роста</w:t>
            </w:r>
          </w:p>
        </w:tc>
        <w:tc>
          <w:tcPr>
            <w:tcW w:w="1703" w:type="pct"/>
          </w:tcPr>
          <w:p w:rsidR="00B85605" w:rsidRPr="00B85605" w:rsidRDefault="00B85605" w:rsidP="00B85605">
            <w:pPr>
              <w:spacing w:line="240" w:lineRule="auto"/>
              <w:jc w:val="both"/>
              <w:rPr>
                <w:rFonts w:ascii="Times New Roman" w:hAnsi="Times New Roman"/>
                <w:bCs/>
              </w:rPr>
            </w:pPr>
            <w:r w:rsidRPr="00B85605">
              <w:rPr>
                <w:rFonts w:ascii="Times New Roman" w:hAnsi="Times New Roman"/>
                <w:bCs/>
              </w:rPr>
              <w:t xml:space="preserve">Обоснованность выделенной проблемы, аргументированность способов решения, полнота содержания </w:t>
            </w:r>
          </w:p>
        </w:tc>
        <w:tc>
          <w:tcPr>
            <w:tcW w:w="1389" w:type="pct"/>
          </w:tcPr>
          <w:p w:rsidR="00B85605" w:rsidRPr="00B85605" w:rsidRDefault="00B85605" w:rsidP="00B85605">
            <w:pPr>
              <w:spacing w:after="0" w:line="240" w:lineRule="auto"/>
              <w:jc w:val="both"/>
              <w:rPr>
                <w:rFonts w:ascii="Times New Roman" w:hAnsi="Times New Roman"/>
                <w:bCs/>
                <w:sz w:val="24"/>
                <w:szCs w:val="24"/>
                <w:lang/>
              </w:rPr>
            </w:pPr>
            <w:r w:rsidRPr="00B85605">
              <w:rPr>
                <w:rFonts w:ascii="Times New Roman" w:hAnsi="Times New Roman"/>
                <w:bCs/>
                <w:sz w:val="24"/>
                <w:szCs w:val="24"/>
                <w:lang/>
              </w:rPr>
              <w:t>Защита проекта личностного и профессионального роста</w:t>
            </w:r>
          </w:p>
        </w:tc>
      </w:tr>
      <w:bookmarkEnd w:id="106"/>
    </w:tbl>
    <w:p w:rsidR="0027353B" w:rsidRPr="006E1D98" w:rsidRDefault="0027353B" w:rsidP="0027353B">
      <w:pPr>
        <w:jc w:val="both"/>
        <w:rPr>
          <w:rFonts w:ascii="Times New Roman" w:hAnsi="Times New Roman"/>
          <w:bCs/>
          <w:sz w:val="28"/>
          <w:szCs w:val="28"/>
        </w:rPr>
      </w:pPr>
    </w:p>
    <w:p w:rsidR="007432A9" w:rsidRPr="006E1D98" w:rsidRDefault="00443CFD" w:rsidP="007432A9">
      <w:pPr>
        <w:jc w:val="right"/>
        <w:rPr>
          <w:rFonts w:ascii="Times New Roman" w:hAnsi="Times New Roman"/>
          <w:b/>
          <w:sz w:val="24"/>
          <w:szCs w:val="24"/>
        </w:rPr>
      </w:pPr>
      <w:r>
        <w:rPr>
          <w:rFonts w:ascii="Times New Roman" w:hAnsi="Times New Roman"/>
          <w:b/>
          <w:sz w:val="24"/>
          <w:szCs w:val="24"/>
        </w:rPr>
        <w:br w:type="page"/>
      </w:r>
      <w:r w:rsidR="007432A9" w:rsidRPr="006E1D98">
        <w:rPr>
          <w:rFonts w:ascii="Times New Roman" w:hAnsi="Times New Roman"/>
          <w:b/>
          <w:sz w:val="24"/>
          <w:szCs w:val="24"/>
        </w:rPr>
        <w:lastRenderedPageBreak/>
        <w:t>Приложение 3</w:t>
      </w:r>
    </w:p>
    <w:p w:rsidR="007432A9" w:rsidRPr="006E1D98" w:rsidRDefault="007432A9" w:rsidP="007432A9">
      <w:pPr>
        <w:jc w:val="right"/>
        <w:rPr>
          <w:rFonts w:ascii="Times New Roman" w:hAnsi="Times New Roman"/>
          <w:bCs/>
          <w:sz w:val="24"/>
          <w:szCs w:val="24"/>
        </w:rPr>
      </w:pPr>
      <w:r w:rsidRPr="006E1D98">
        <w:rPr>
          <w:rFonts w:ascii="Times New Roman" w:hAnsi="Times New Roman"/>
          <w:bCs/>
          <w:sz w:val="24"/>
          <w:szCs w:val="24"/>
        </w:rPr>
        <w:t>к ПООП по специальности</w:t>
      </w:r>
    </w:p>
    <w:p w:rsidR="007432A9" w:rsidRPr="00443CFD" w:rsidRDefault="007432A9" w:rsidP="007432A9">
      <w:pPr>
        <w:spacing w:after="0"/>
        <w:jc w:val="right"/>
        <w:rPr>
          <w:rFonts w:ascii="Times New Roman" w:hAnsi="Times New Roman"/>
          <w:sz w:val="24"/>
          <w:szCs w:val="24"/>
        </w:rPr>
      </w:pPr>
      <w:r w:rsidRPr="00443CFD">
        <w:rPr>
          <w:rFonts w:ascii="Times New Roman" w:hAnsi="Times New Roman"/>
          <w:sz w:val="24"/>
          <w:szCs w:val="24"/>
        </w:rPr>
        <w:t>44.02.02 Преподавание в начальных классах</w:t>
      </w:r>
    </w:p>
    <w:p w:rsidR="007432A9" w:rsidRPr="006E1D98" w:rsidRDefault="007432A9" w:rsidP="007432A9">
      <w:pPr>
        <w:jc w:val="right"/>
        <w:rPr>
          <w:rFonts w:ascii="Times New Roman" w:hAnsi="Times New Roman"/>
          <w:b/>
          <w:i/>
          <w:sz w:val="24"/>
          <w:szCs w:val="24"/>
        </w:rPr>
      </w:pPr>
    </w:p>
    <w:p w:rsidR="007432A9" w:rsidRPr="006E1D98" w:rsidRDefault="007432A9" w:rsidP="007432A9">
      <w:pPr>
        <w:jc w:val="center"/>
        <w:rPr>
          <w:rFonts w:ascii="Times New Roman" w:hAnsi="Times New Roman"/>
          <w:b/>
          <w:i/>
          <w:sz w:val="24"/>
          <w:szCs w:val="24"/>
        </w:rPr>
      </w:pPr>
    </w:p>
    <w:p w:rsidR="007432A9" w:rsidRPr="006E1D98" w:rsidRDefault="007432A9" w:rsidP="007432A9">
      <w:pPr>
        <w:jc w:val="center"/>
        <w:rPr>
          <w:rFonts w:ascii="Times New Roman" w:hAnsi="Times New Roman"/>
          <w:b/>
          <w:i/>
          <w:sz w:val="24"/>
          <w:szCs w:val="24"/>
        </w:rPr>
      </w:pPr>
    </w:p>
    <w:p w:rsidR="007432A9" w:rsidRPr="006E1D98" w:rsidRDefault="007432A9" w:rsidP="007432A9">
      <w:pPr>
        <w:jc w:val="center"/>
        <w:rPr>
          <w:rFonts w:ascii="Times New Roman" w:hAnsi="Times New Roman"/>
          <w:b/>
          <w:i/>
          <w:sz w:val="24"/>
          <w:szCs w:val="24"/>
        </w:rPr>
      </w:pPr>
    </w:p>
    <w:p w:rsidR="007432A9" w:rsidRPr="006E1D98" w:rsidRDefault="007432A9" w:rsidP="007432A9">
      <w:pPr>
        <w:jc w:val="center"/>
        <w:rPr>
          <w:rFonts w:ascii="Times New Roman" w:hAnsi="Times New Roman"/>
          <w:b/>
          <w:i/>
          <w:sz w:val="24"/>
          <w:szCs w:val="24"/>
        </w:rPr>
      </w:pPr>
    </w:p>
    <w:p w:rsidR="007432A9" w:rsidRPr="006E1D98" w:rsidRDefault="007432A9" w:rsidP="007432A9">
      <w:pPr>
        <w:jc w:val="center"/>
        <w:rPr>
          <w:rFonts w:ascii="Times New Roman" w:hAnsi="Times New Roman"/>
          <w:b/>
          <w:i/>
          <w:sz w:val="24"/>
          <w:szCs w:val="24"/>
        </w:rPr>
      </w:pPr>
    </w:p>
    <w:p w:rsidR="007432A9" w:rsidRPr="006E1D98" w:rsidRDefault="007432A9" w:rsidP="007432A9">
      <w:pPr>
        <w:jc w:val="center"/>
        <w:rPr>
          <w:rFonts w:ascii="Times New Roman" w:hAnsi="Times New Roman"/>
          <w:b/>
          <w:i/>
          <w:sz w:val="24"/>
          <w:szCs w:val="24"/>
        </w:rPr>
      </w:pPr>
    </w:p>
    <w:p w:rsidR="007432A9" w:rsidRPr="006E1D98" w:rsidRDefault="007432A9" w:rsidP="007432A9">
      <w:pPr>
        <w:jc w:val="center"/>
        <w:rPr>
          <w:rFonts w:ascii="Times New Roman" w:hAnsi="Times New Roman"/>
          <w:b/>
          <w:i/>
          <w:sz w:val="24"/>
          <w:szCs w:val="24"/>
        </w:rPr>
      </w:pPr>
    </w:p>
    <w:p w:rsidR="007432A9" w:rsidRPr="006E1D98" w:rsidRDefault="007432A9" w:rsidP="007432A9">
      <w:pPr>
        <w:spacing w:after="0" w:line="240" w:lineRule="auto"/>
        <w:jc w:val="center"/>
        <w:rPr>
          <w:rFonts w:ascii="Times New Roman" w:hAnsi="Times New Roman"/>
          <w:sz w:val="24"/>
          <w:szCs w:val="24"/>
        </w:rPr>
      </w:pPr>
      <w:r w:rsidRPr="006E1D98">
        <w:rPr>
          <w:rFonts w:ascii="Times New Roman" w:hAnsi="Times New Roman"/>
          <w:b/>
          <w:sz w:val="24"/>
          <w:szCs w:val="24"/>
        </w:rPr>
        <w:t>ПРИМЕРНАЯ РАБОЧАЯ ПРОГРАММА ВОСПИТАНИЯ</w:t>
      </w:r>
    </w:p>
    <w:p w:rsidR="007432A9" w:rsidRPr="006E1D98" w:rsidRDefault="007432A9" w:rsidP="007432A9">
      <w:pPr>
        <w:jc w:val="center"/>
        <w:rPr>
          <w:rFonts w:ascii="Times New Roman" w:hAnsi="Times New Roman"/>
          <w:b/>
          <w:i/>
          <w:iCs/>
          <w:sz w:val="24"/>
          <w:szCs w:val="24"/>
        </w:rPr>
      </w:pPr>
    </w:p>
    <w:p w:rsidR="007432A9" w:rsidRPr="006E1D98" w:rsidRDefault="007432A9" w:rsidP="007432A9">
      <w:pPr>
        <w:jc w:val="center"/>
        <w:rPr>
          <w:rFonts w:ascii="Times New Roman" w:hAnsi="Times New Roman"/>
          <w:b/>
          <w:i/>
          <w:iCs/>
          <w:sz w:val="24"/>
          <w:szCs w:val="24"/>
        </w:rPr>
      </w:pPr>
      <w:r w:rsidRPr="006E1D98">
        <w:rPr>
          <w:rFonts w:ascii="Times New Roman" w:hAnsi="Times New Roman"/>
          <w:b/>
          <w:i/>
          <w:iCs/>
          <w:sz w:val="24"/>
          <w:szCs w:val="24"/>
        </w:rPr>
        <w:t>44.00.00 Образование и педагогические науки</w:t>
      </w:r>
    </w:p>
    <w:p w:rsidR="007432A9" w:rsidRPr="006E1D98" w:rsidRDefault="007432A9" w:rsidP="007432A9">
      <w:pPr>
        <w:jc w:val="center"/>
        <w:rPr>
          <w:rFonts w:ascii="Times New Roman" w:hAnsi="Times New Roman"/>
          <w:b/>
          <w:i/>
          <w:sz w:val="24"/>
          <w:szCs w:val="24"/>
        </w:rPr>
      </w:pPr>
    </w:p>
    <w:p w:rsidR="007432A9" w:rsidRPr="006E1D98" w:rsidRDefault="007432A9" w:rsidP="007432A9">
      <w:pPr>
        <w:jc w:val="center"/>
        <w:rPr>
          <w:rFonts w:ascii="Times New Roman" w:hAnsi="Times New Roman"/>
          <w:b/>
          <w:i/>
          <w:sz w:val="24"/>
          <w:szCs w:val="24"/>
        </w:rPr>
      </w:pPr>
    </w:p>
    <w:p w:rsidR="007432A9" w:rsidRPr="006E1D98" w:rsidRDefault="007432A9" w:rsidP="007432A9">
      <w:pPr>
        <w:jc w:val="center"/>
        <w:rPr>
          <w:rFonts w:ascii="Times New Roman" w:hAnsi="Times New Roman"/>
          <w:b/>
          <w:i/>
          <w:sz w:val="24"/>
          <w:szCs w:val="24"/>
        </w:rPr>
      </w:pPr>
    </w:p>
    <w:p w:rsidR="007432A9" w:rsidRPr="006E1D98" w:rsidRDefault="007432A9" w:rsidP="007432A9">
      <w:pPr>
        <w:jc w:val="center"/>
        <w:rPr>
          <w:rFonts w:ascii="Times New Roman" w:hAnsi="Times New Roman"/>
          <w:b/>
          <w:i/>
          <w:sz w:val="24"/>
          <w:szCs w:val="24"/>
        </w:rPr>
      </w:pPr>
    </w:p>
    <w:p w:rsidR="007432A9" w:rsidRPr="006E1D98" w:rsidRDefault="007432A9" w:rsidP="007432A9">
      <w:pPr>
        <w:jc w:val="center"/>
        <w:rPr>
          <w:rFonts w:ascii="Times New Roman" w:hAnsi="Times New Roman"/>
          <w:b/>
          <w:i/>
          <w:sz w:val="24"/>
          <w:szCs w:val="24"/>
        </w:rPr>
      </w:pPr>
    </w:p>
    <w:p w:rsidR="007432A9" w:rsidRPr="006E1D98" w:rsidRDefault="007432A9" w:rsidP="007432A9">
      <w:pPr>
        <w:jc w:val="center"/>
        <w:rPr>
          <w:rFonts w:ascii="Times New Roman" w:hAnsi="Times New Roman"/>
          <w:b/>
          <w:i/>
          <w:sz w:val="24"/>
          <w:szCs w:val="24"/>
        </w:rPr>
      </w:pPr>
    </w:p>
    <w:p w:rsidR="007432A9" w:rsidRPr="006E1D98" w:rsidRDefault="007432A9" w:rsidP="007432A9">
      <w:pPr>
        <w:jc w:val="center"/>
        <w:rPr>
          <w:rFonts w:ascii="Times New Roman" w:hAnsi="Times New Roman"/>
          <w:b/>
          <w:i/>
          <w:sz w:val="24"/>
          <w:szCs w:val="24"/>
        </w:rPr>
      </w:pPr>
    </w:p>
    <w:p w:rsidR="007432A9" w:rsidRPr="006E1D98" w:rsidRDefault="007432A9" w:rsidP="007432A9">
      <w:pPr>
        <w:jc w:val="center"/>
        <w:rPr>
          <w:rFonts w:ascii="Times New Roman" w:hAnsi="Times New Roman"/>
          <w:b/>
          <w:i/>
          <w:sz w:val="24"/>
          <w:szCs w:val="24"/>
        </w:rPr>
      </w:pPr>
    </w:p>
    <w:p w:rsidR="007432A9" w:rsidRPr="006E1D98" w:rsidRDefault="007432A9" w:rsidP="007432A9">
      <w:pPr>
        <w:jc w:val="center"/>
        <w:rPr>
          <w:rFonts w:ascii="Times New Roman" w:hAnsi="Times New Roman"/>
          <w:b/>
          <w:iCs/>
          <w:sz w:val="24"/>
          <w:szCs w:val="24"/>
        </w:rPr>
      </w:pPr>
    </w:p>
    <w:p w:rsidR="007432A9" w:rsidRPr="006E1D98" w:rsidRDefault="007432A9" w:rsidP="007432A9">
      <w:pPr>
        <w:jc w:val="center"/>
        <w:rPr>
          <w:rFonts w:ascii="Times New Roman" w:hAnsi="Times New Roman"/>
          <w:b/>
          <w:iCs/>
          <w:sz w:val="24"/>
          <w:szCs w:val="24"/>
        </w:rPr>
      </w:pPr>
    </w:p>
    <w:p w:rsidR="007432A9" w:rsidRPr="006E1D98" w:rsidRDefault="007432A9" w:rsidP="007432A9">
      <w:pPr>
        <w:jc w:val="center"/>
        <w:rPr>
          <w:rFonts w:ascii="Times New Roman" w:hAnsi="Times New Roman"/>
          <w:b/>
          <w:iCs/>
          <w:sz w:val="24"/>
          <w:szCs w:val="24"/>
        </w:rPr>
      </w:pPr>
    </w:p>
    <w:p w:rsidR="007432A9" w:rsidRPr="006E1D98" w:rsidRDefault="007432A9" w:rsidP="007432A9">
      <w:pPr>
        <w:jc w:val="center"/>
        <w:rPr>
          <w:rFonts w:ascii="Times New Roman" w:hAnsi="Times New Roman"/>
          <w:b/>
          <w:iCs/>
          <w:sz w:val="24"/>
          <w:szCs w:val="24"/>
        </w:rPr>
      </w:pPr>
      <w:r w:rsidRPr="006E1D98">
        <w:rPr>
          <w:rFonts w:ascii="Times New Roman" w:hAnsi="Times New Roman"/>
          <w:b/>
          <w:iCs/>
          <w:sz w:val="24"/>
          <w:szCs w:val="24"/>
        </w:rPr>
        <w:t>2022 г.</w:t>
      </w:r>
    </w:p>
    <w:p w:rsidR="007432A9" w:rsidRPr="006E1D98" w:rsidRDefault="007432A9" w:rsidP="007432A9">
      <w:pPr>
        <w:spacing w:before="120" w:after="120"/>
        <w:jc w:val="center"/>
        <w:rPr>
          <w:rFonts w:ascii="Times New Roman" w:hAnsi="Times New Roman"/>
          <w:b/>
          <w:sz w:val="28"/>
          <w:szCs w:val="28"/>
        </w:rPr>
      </w:pPr>
      <w:r w:rsidRPr="006E1D98">
        <w:rPr>
          <w:rFonts w:ascii="Times New Roman" w:hAnsi="Times New Roman"/>
          <w:b/>
          <w:sz w:val="28"/>
          <w:szCs w:val="28"/>
        </w:rPr>
        <w:br w:type="page"/>
      </w:r>
      <w:r w:rsidRPr="006E1D98">
        <w:rPr>
          <w:rFonts w:ascii="Times New Roman" w:hAnsi="Times New Roman"/>
          <w:b/>
          <w:sz w:val="28"/>
          <w:szCs w:val="28"/>
        </w:rPr>
        <w:lastRenderedPageBreak/>
        <w:t>СОДЕРЖАНИЕ</w:t>
      </w:r>
    </w:p>
    <w:p w:rsidR="007432A9" w:rsidRPr="006E1D98" w:rsidRDefault="007432A9" w:rsidP="007432A9">
      <w:pPr>
        <w:spacing w:before="120" w:after="120"/>
        <w:jc w:val="center"/>
        <w:rPr>
          <w:rFonts w:ascii="Times New Roman" w:hAnsi="Times New Roman"/>
          <w:b/>
          <w:sz w:val="28"/>
          <w:szCs w:val="28"/>
        </w:rPr>
      </w:pPr>
    </w:p>
    <w:p w:rsidR="007432A9" w:rsidRPr="006E1D98" w:rsidRDefault="007432A9" w:rsidP="007432A9">
      <w:pPr>
        <w:keepNext/>
        <w:tabs>
          <w:tab w:val="right" w:leader="dot" w:pos="9356"/>
        </w:tabs>
        <w:spacing w:before="120" w:after="120" w:line="360" w:lineRule="auto"/>
        <w:outlineLvl w:val="0"/>
        <w:rPr>
          <w:rFonts w:ascii="Times New Roman" w:hAnsi="Times New Roman"/>
          <w:b/>
          <w:kern w:val="32"/>
          <w:sz w:val="24"/>
          <w:szCs w:val="24"/>
        </w:rPr>
      </w:pPr>
      <w:bookmarkStart w:id="107" w:name="_Toc118715001"/>
      <w:r w:rsidRPr="006E1D98">
        <w:rPr>
          <w:rFonts w:ascii="Times New Roman" w:hAnsi="Times New Roman"/>
          <w:b/>
          <w:kern w:val="32"/>
          <w:sz w:val="24"/>
          <w:szCs w:val="24"/>
        </w:rPr>
        <w:t>РАЗДЕЛ 1. ПАСПОРТ ПРИМЕРНОЙ РАБОЧЕЙ ПРОГРАММЫ ВОСПИТАНИЯ</w:t>
      </w:r>
      <w:bookmarkEnd w:id="107"/>
    </w:p>
    <w:p w:rsidR="007432A9" w:rsidRPr="006E1D98" w:rsidRDefault="007432A9" w:rsidP="007432A9">
      <w:pPr>
        <w:keepNext/>
        <w:tabs>
          <w:tab w:val="right" w:leader="dot" w:pos="9356"/>
        </w:tabs>
        <w:spacing w:before="120" w:after="120" w:line="360" w:lineRule="auto"/>
        <w:outlineLvl w:val="0"/>
        <w:rPr>
          <w:rFonts w:ascii="Times New Roman" w:hAnsi="Times New Roman"/>
          <w:b/>
          <w:kern w:val="32"/>
          <w:sz w:val="24"/>
          <w:szCs w:val="24"/>
        </w:rPr>
      </w:pPr>
      <w:bookmarkStart w:id="108" w:name="_Toc118715002"/>
      <w:r w:rsidRPr="006E1D98">
        <w:rPr>
          <w:rFonts w:ascii="Times New Roman" w:hAnsi="Times New Roman"/>
          <w:b/>
          <w:kern w:val="32"/>
          <w:sz w:val="24"/>
          <w:szCs w:val="24"/>
        </w:rPr>
        <w:t xml:space="preserve">РАЗДЕЛ 2. </w:t>
      </w:r>
      <w:r w:rsidRPr="006E1D98">
        <w:rPr>
          <w:rFonts w:ascii="Times New Roman" w:hAnsi="Times New Roman"/>
          <w:b/>
          <w:bCs/>
          <w:kern w:val="32"/>
          <w:sz w:val="24"/>
          <w:szCs w:val="24"/>
        </w:rPr>
        <w:t xml:space="preserve"> </w:t>
      </w:r>
      <w:r w:rsidRPr="006E1D98">
        <w:rPr>
          <w:rFonts w:ascii="Times New Roman" w:hAnsi="Times New Roman"/>
          <w:b/>
          <w:bCs/>
          <w:iCs/>
          <w:kern w:val="32"/>
          <w:sz w:val="24"/>
          <w:szCs w:val="24"/>
        </w:rPr>
        <w:t xml:space="preserve">ОЦЕНКА ОСВОЕНИЯ ОБУЧАЮЩИМИСЯ ОСНОВНОЙ </w:t>
      </w:r>
      <w:r w:rsidRPr="006E1D98">
        <w:rPr>
          <w:rFonts w:ascii="Times New Roman" w:hAnsi="Times New Roman"/>
          <w:b/>
          <w:bCs/>
          <w:iCs/>
          <w:kern w:val="32"/>
          <w:sz w:val="24"/>
          <w:szCs w:val="24"/>
        </w:rPr>
        <w:br/>
        <w:t xml:space="preserve">ОБРАЗОВАТЕЛЬНОЙ ПРОГРАММЫ В ЧАСТИ ДОСТИЖЕНИЯ </w:t>
      </w:r>
      <w:r w:rsidRPr="006E1D98">
        <w:rPr>
          <w:rFonts w:ascii="Times New Roman" w:hAnsi="Times New Roman"/>
          <w:b/>
          <w:bCs/>
          <w:iCs/>
          <w:kern w:val="32"/>
          <w:sz w:val="24"/>
          <w:szCs w:val="24"/>
        </w:rPr>
        <w:br/>
        <w:t>ЛИЧНОСТНЫХ РЕЗУЛЬТАТОВ</w:t>
      </w:r>
      <w:bookmarkEnd w:id="108"/>
    </w:p>
    <w:p w:rsidR="007432A9" w:rsidRPr="006E1D98" w:rsidRDefault="007432A9" w:rsidP="007432A9">
      <w:pPr>
        <w:keepNext/>
        <w:tabs>
          <w:tab w:val="right" w:leader="dot" w:pos="9356"/>
        </w:tabs>
        <w:spacing w:before="120" w:after="120" w:line="360" w:lineRule="auto"/>
        <w:outlineLvl w:val="0"/>
        <w:rPr>
          <w:rFonts w:ascii="Times New Roman" w:hAnsi="Times New Roman"/>
          <w:b/>
          <w:kern w:val="32"/>
          <w:sz w:val="24"/>
          <w:szCs w:val="24"/>
        </w:rPr>
      </w:pPr>
      <w:bookmarkStart w:id="109" w:name="_Toc118715003"/>
      <w:r w:rsidRPr="006E1D98">
        <w:rPr>
          <w:rFonts w:ascii="Times New Roman" w:hAnsi="Times New Roman"/>
          <w:b/>
          <w:kern w:val="32"/>
          <w:sz w:val="24"/>
          <w:szCs w:val="24"/>
        </w:rPr>
        <w:t xml:space="preserve">РАЗДЕЛ 3. </w:t>
      </w:r>
      <w:r w:rsidRPr="006E1D98">
        <w:rPr>
          <w:rFonts w:ascii="Times New Roman" w:hAnsi="Times New Roman"/>
          <w:b/>
          <w:bCs/>
          <w:iCs/>
          <w:kern w:val="32"/>
          <w:sz w:val="24"/>
          <w:szCs w:val="24"/>
        </w:rPr>
        <w:t xml:space="preserve">ТРЕБОВАНИЯ К РЕСУРСНОМУ ОБЕСПЕЧЕНИЮ </w:t>
      </w:r>
      <w:r w:rsidRPr="006E1D98">
        <w:rPr>
          <w:rFonts w:ascii="Times New Roman" w:hAnsi="Times New Roman"/>
          <w:b/>
          <w:bCs/>
          <w:iCs/>
          <w:kern w:val="32"/>
          <w:sz w:val="24"/>
          <w:szCs w:val="24"/>
        </w:rPr>
        <w:br/>
        <w:t>ВОСПИТАТЕЛЬНОЙ РАБОТЫ</w:t>
      </w:r>
      <w:bookmarkEnd w:id="109"/>
    </w:p>
    <w:p w:rsidR="007432A9" w:rsidRPr="006E1D98" w:rsidRDefault="007432A9" w:rsidP="007432A9">
      <w:pPr>
        <w:keepNext/>
        <w:tabs>
          <w:tab w:val="left" w:pos="709"/>
          <w:tab w:val="right" w:leader="dot" w:pos="9356"/>
        </w:tabs>
        <w:spacing w:before="120" w:after="120" w:line="360" w:lineRule="auto"/>
        <w:outlineLvl w:val="0"/>
        <w:rPr>
          <w:rFonts w:ascii="Times New Roman" w:hAnsi="Times New Roman"/>
          <w:b/>
          <w:iCs/>
          <w:kern w:val="32"/>
          <w:sz w:val="24"/>
          <w:szCs w:val="24"/>
        </w:rPr>
      </w:pPr>
      <w:bookmarkStart w:id="110" w:name="_Toc118715004"/>
      <w:r w:rsidRPr="006E1D98">
        <w:rPr>
          <w:rFonts w:ascii="Times New Roman" w:hAnsi="Times New Roman"/>
          <w:b/>
          <w:iCs/>
          <w:kern w:val="32"/>
          <w:sz w:val="24"/>
          <w:szCs w:val="24"/>
        </w:rPr>
        <w:t xml:space="preserve">РАЗДЕЛ 4. ПРИМЕРНЫЙ КАЛЕНДАРНЫЙ ПЛАН </w:t>
      </w:r>
      <w:r w:rsidRPr="006E1D98">
        <w:rPr>
          <w:rFonts w:ascii="Times New Roman" w:hAnsi="Times New Roman"/>
          <w:b/>
          <w:iCs/>
          <w:kern w:val="32"/>
          <w:sz w:val="24"/>
          <w:szCs w:val="24"/>
        </w:rPr>
        <w:br/>
        <w:t>ВОСПИТАТЕЛЬНОЙ РАБОТЫ</w:t>
      </w:r>
      <w:bookmarkEnd w:id="110"/>
      <w:r w:rsidRPr="006E1D98">
        <w:rPr>
          <w:rFonts w:ascii="Times New Roman" w:hAnsi="Times New Roman"/>
          <w:b/>
          <w:iCs/>
          <w:kern w:val="32"/>
          <w:sz w:val="24"/>
          <w:szCs w:val="24"/>
        </w:rPr>
        <w:t xml:space="preserve"> </w:t>
      </w:r>
      <w:r w:rsidRPr="006E1D98">
        <w:rPr>
          <w:rFonts w:ascii="Times New Roman" w:hAnsi="Times New Roman"/>
          <w:b/>
          <w:iCs/>
          <w:kern w:val="32"/>
          <w:sz w:val="24"/>
          <w:szCs w:val="24"/>
        </w:rPr>
        <w:br/>
      </w:r>
    </w:p>
    <w:p w:rsidR="007432A9" w:rsidRPr="006E1D98" w:rsidRDefault="007432A9" w:rsidP="007432A9">
      <w:pPr>
        <w:keepNext/>
        <w:tabs>
          <w:tab w:val="left" w:pos="709"/>
          <w:tab w:val="right" w:leader="dot" w:pos="9356"/>
        </w:tabs>
        <w:spacing w:before="120" w:after="120" w:line="360" w:lineRule="auto"/>
        <w:outlineLvl w:val="0"/>
        <w:rPr>
          <w:rFonts w:ascii="Times New Roman" w:hAnsi="Times New Roman"/>
          <w:b/>
          <w:sz w:val="10"/>
          <w:szCs w:val="28"/>
        </w:rPr>
      </w:pPr>
    </w:p>
    <w:p w:rsidR="007432A9" w:rsidRPr="006E1D98" w:rsidRDefault="007432A9" w:rsidP="007432A9">
      <w:pPr>
        <w:widowControl w:val="0"/>
        <w:autoSpaceDE w:val="0"/>
        <w:autoSpaceDN w:val="0"/>
        <w:spacing w:before="120" w:after="120" w:line="240" w:lineRule="auto"/>
        <w:rPr>
          <w:rFonts w:ascii="Times New Roman" w:hAnsi="Times New Roman"/>
          <w:b/>
          <w:sz w:val="24"/>
          <w:szCs w:val="24"/>
        </w:rPr>
      </w:pPr>
      <w:r w:rsidRPr="006E1D98">
        <w:rPr>
          <w:rFonts w:ascii="Times New Roman" w:hAnsi="Times New Roman"/>
          <w:b/>
          <w:sz w:val="24"/>
          <w:szCs w:val="24"/>
        </w:rPr>
        <w:br w:type="page"/>
      </w:r>
      <w:r w:rsidRPr="006E1D98">
        <w:rPr>
          <w:rFonts w:ascii="Times New Roman" w:hAnsi="Times New Roman"/>
          <w:b/>
          <w:sz w:val="24"/>
          <w:szCs w:val="24"/>
        </w:rPr>
        <w:lastRenderedPageBreak/>
        <w:t>РАЗДЕЛ 1. ПАСПОРТ ПРИМЕРНОЙ РАБОЧЕЙ ПРОГРАММЫ ВОСПИТАНИЯ</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087"/>
      </w:tblGrid>
      <w:tr w:rsidR="007432A9" w:rsidRPr="006E1D98" w:rsidTr="007432A9">
        <w:tc>
          <w:tcPr>
            <w:tcW w:w="1985" w:type="dxa"/>
            <w:shd w:val="clear" w:color="auto" w:fill="auto"/>
          </w:tcPr>
          <w:p w:rsidR="007432A9" w:rsidRPr="006E1D98" w:rsidRDefault="007432A9" w:rsidP="007432A9">
            <w:pPr>
              <w:widowControl w:val="0"/>
              <w:autoSpaceDE w:val="0"/>
              <w:autoSpaceDN w:val="0"/>
              <w:spacing w:before="120" w:after="120" w:line="240" w:lineRule="auto"/>
              <w:jc w:val="center"/>
              <w:rPr>
                <w:rFonts w:ascii="Times New Roman" w:hAnsi="Times New Roman"/>
                <w:b/>
                <w:sz w:val="24"/>
                <w:szCs w:val="24"/>
              </w:rPr>
            </w:pPr>
            <w:r w:rsidRPr="006E1D98">
              <w:rPr>
                <w:rFonts w:ascii="Times New Roman" w:hAnsi="Times New Roman"/>
                <w:b/>
                <w:sz w:val="24"/>
                <w:szCs w:val="24"/>
              </w:rPr>
              <w:t xml:space="preserve">Название </w:t>
            </w:r>
          </w:p>
        </w:tc>
        <w:tc>
          <w:tcPr>
            <w:tcW w:w="7087" w:type="dxa"/>
            <w:shd w:val="clear" w:color="auto" w:fill="auto"/>
          </w:tcPr>
          <w:p w:rsidR="007432A9" w:rsidRPr="006E1D98" w:rsidRDefault="007432A9" w:rsidP="007432A9">
            <w:pPr>
              <w:widowControl w:val="0"/>
              <w:autoSpaceDE w:val="0"/>
              <w:autoSpaceDN w:val="0"/>
              <w:spacing w:before="120" w:after="120" w:line="240" w:lineRule="auto"/>
              <w:jc w:val="center"/>
              <w:rPr>
                <w:rFonts w:ascii="Times New Roman" w:hAnsi="Times New Roman"/>
                <w:b/>
                <w:sz w:val="24"/>
                <w:szCs w:val="24"/>
              </w:rPr>
            </w:pPr>
            <w:r w:rsidRPr="006E1D98">
              <w:rPr>
                <w:rFonts w:ascii="Times New Roman" w:hAnsi="Times New Roman"/>
                <w:b/>
                <w:sz w:val="24"/>
                <w:szCs w:val="24"/>
              </w:rPr>
              <w:t>Содержание</w:t>
            </w:r>
          </w:p>
        </w:tc>
      </w:tr>
      <w:tr w:rsidR="007432A9" w:rsidRPr="006E1D98" w:rsidTr="007432A9">
        <w:trPr>
          <w:trHeight w:val="626"/>
        </w:trPr>
        <w:tc>
          <w:tcPr>
            <w:tcW w:w="1985" w:type="dxa"/>
            <w:shd w:val="clear" w:color="auto" w:fill="auto"/>
          </w:tcPr>
          <w:p w:rsidR="007432A9" w:rsidRPr="006E1D98" w:rsidRDefault="007432A9" w:rsidP="007432A9">
            <w:pPr>
              <w:widowControl w:val="0"/>
              <w:autoSpaceDE w:val="0"/>
              <w:autoSpaceDN w:val="0"/>
              <w:spacing w:after="0" w:line="240" w:lineRule="auto"/>
              <w:jc w:val="center"/>
              <w:rPr>
                <w:rFonts w:ascii="Times New Roman" w:hAnsi="Times New Roman"/>
                <w:b/>
                <w:sz w:val="24"/>
                <w:szCs w:val="24"/>
              </w:rPr>
            </w:pPr>
            <w:r w:rsidRPr="006E1D98">
              <w:rPr>
                <w:rFonts w:ascii="Times New Roman" w:hAnsi="Times New Roman"/>
                <w:sz w:val="24"/>
                <w:szCs w:val="24"/>
              </w:rPr>
              <w:t>Наименование программы</w:t>
            </w:r>
          </w:p>
        </w:tc>
        <w:tc>
          <w:tcPr>
            <w:tcW w:w="7087" w:type="dxa"/>
            <w:shd w:val="clear" w:color="auto" w:fill="auto"/>
          </w:tcPr>
          <w:p w:rsidR="007432A9" w:rsidRPr="006E1D98" w:rsidRDefault="007432A9" w:rsidP="007432A9">
            <w:pPr>
              <w:widowControl w:val="0"/>
              <w:autoSpaceDE w:val="0"/>
              <w:autoSpaceDN w:val="0"/>
              <w:spacing w:after="0" w:line="240" w:lineRule="auto"/>
              <w:rPr>
                <w:rFonts w:ascii="Times New Roman" w:hAnsi="Times New Roman"/>
                <w:sz w:val="24"/>
                <w:szCs w:val="24"/>
              </w:rPr>
            </w:pPr>
            <w:r w:rsidRPr="006E1D98">
              <w:rPr>
                <w:rFonts w:ascii="Times New Roman" w:hAnsi="Times New Roman"/>
                <w:sz w:val="24"/>
                <w:szCs w:val="24"/>
              </w:rPr>
              <w:t xml:space="preserve">Примерная рабочая программа воспитания </w:t>
            </w:r>
            <w:r w:rsidRPr="006E1D98">
              <w:rPr>
                <w:rFonts w:ascii="Times New Roman" w:hAnsi="Times New Roman"/>
                <w:iCs/>
                <w:sz w:val="24"/>
                <w:szCs w:val="24"/>
              </w:rPr>
              <w:t>по специальности</w:t>
            </w:r>
            <w:r w:rsidRPr="006E1D98">
              <w:rPr>
                <w:rFonts w:ascii="Times New Roman" w:hAnsi="Times New Roman"/>
                <w:sz w:val="24"/>
                <w:szCs w:val="24"/>
              </w:rPr>
              <w:t xml:space="preserve"> 44.02.02 Преподавание в начальных классах</w:t>
            </w:r>
          </w:p>
        </w:tc>
      </w:tr>
      <w:tr w:rsidR="007432A9" w:rsidRPr="006E1D98" w:rsidTr="007432A9">
        <w:tc>
          <w:tcPr>
            <w:tcW w:w="1985" w:type="dxa"/>
            <w:shd w:val="clear" w:color="auto" w:fill="auto"/>
          </w:tcPr>
          <w:p w:rsidR="007432A9" w:rsidRPr="006E1D98" w:rsidRDefault="007432A9" w:rsidP="007432A9">
            <w:pPr>
              <w:widowControl w:val="0"/>
              <w:autoSpaceDE w:val="0"/>
              <w:autoSpaceDN w:val="0"/>
              <w:spacing w:before="120" w:after="120" w:line="240" w:lineRule="auto"/>
              <w:jc w:val="center"/>
              <w:rPr>
                <w:rFonts w:ascii="Times New Roman" w:hAnsi="Times New Roman"/>
                <w:b/>
                <w:sz w:val="24"/>
                <w:szCs w:val="24"/>
              </w:rPr>
            </w:pPr>
            <w:r w:rsidRPr="006E1D98">
              <w:rPr>
                <w:rFonts w:ascii="Times New Roman" w:hAnsi="Times New Roman"/>
                <w:sz w:val="24"/>
                <w:szCs w:val="24"/>
              </w:rPr>
              <w:t>Основания для разработки пр</w:t>
            </w:r>
            <w:r w:rsidRPr="006E1D98">
              <w:rPr>
                <w:rFonts w:ascii="Times New Roman" w:hAnsi="Times New Roman"/>
                <w:sz w:val="24"/>
                <w:szCs w:val="24"/>
              </w:rPr>
              <w:t>о</w:t>
            </w:r>
            <w:r w:rsidRPr="006E1D98">
              <w:rPr>
                <w:rFonts w:ascii="Times New Roman" w:hAnsi="Times New Roman"/>
                <w:sz w:val="24"/>
                <w:szCs w:val="24"/>
              </w:rPr>
              <w:t>граммы</w:t>
            </w:r>
          </w:p>
        </w:tc>
        <w:tc>
          <w:tcPr>
            <w:tcW w:w="7087" w:type="dxa"/>
            <w:shd w:val="clear" w:color="auto" w:fill="auto"/>
          </w:tcPr>
          <w:p w:rsidR="00B40B07" w:rsidRDefault="00B40B07" w:rsidP="00B40B07">
            <w:pPr>
              <w:widowControl w:val="0"/>
              <w:autoSpaceDE w:val="0"/>
              <w:autoSpaceDN w:val="0"/>
              <w:spacing w:after="0" w:line="240" w:lineRule="auto"/>
              <w:jc w:val="both"/>
              <w:rPr>
                <w:rFonts w:ascii="Times New Roman" w:hAnsi="Times New Roman"/>
                <w:sz w:val="24"/>
                <w:szCs w:val="24"/>
                <w:lang/>
              </w:rPr>
            </w:pPr>
            <w:r>
              <w:rPr>
                <w:rFonts w:ascii="Times New Roman" w:hAnsi="Times New Roman"/>
                <w:sz w:val="24"/>
                <w:szCs w:val="24"/>
                <w:lang/>
              </w:rPr>
              <w:t>Настоящая программа разработана на основе следующих норм</w:t>
            </w:r>
            <w:r>
              <w:rPr>
                <w:rFonts w:ascii="Times New Roman" w:hAnsi="Times New Roman"/>
                <w:sz w:val="24"/>
                <w:szCs w:val="24"/>
                <w:lang/>
              </w:rPr>
              <w:t>а</w:t>
            </w:r>
            <w:r>
              <w:rPr>
                <w:rFonts w:ascii="Times New Roman" w:hAnsi="Times New Roman"/>
                <w:sz w:val="24"/>
                <w:szCs w:val="24"/>
                <w:lang/>
              </w:rPr>
              <w:t>тивных правовых документов:</w:t>
            </w:r>
          </w:p>
          <w:p w:rsidR="00B40B07" w:rsidRDefault="00B40B07" w:rsidP="00B40B07">
            <w:pPr>
              <w:widowControl w:val="0"/>
              <w:autoSpaceDE w:val="0"/>
              <w:autoSpaceDN w:val="0"/>
              <w:spacing w:after="0" w:line="240" w:lineRule="auto"/>
              <w:jc w:val="both"/>
              <w:rPr>
                <w:rFonts w:ascii="Times New Roman" w:hAnsi="Times New Roman"/>
                <w:sz w:val="24"/>
                <w:szCs w:val="24"/>
                <w:lang/>
              </w:rPr>
            </w:pPr>
            <w:r>
              <w:rPr>
                <w:rFonts w:ascii="Times New Roman" w:hAnsi="Times New Roman"/>
                <w:sz w:val="24"/>
                <w:szCs w:val="24"/>
                <w:lang/>
              </w:rPr>
              <w:t>Конституция Российской Федерации;</w:t>
            </w:r>
          </w:p>
          <w:p w:rsidR="00B40B07" w:rsidRDefault="00B40B07" w:rsidP="00B40B07">
            <w:pPr>
              <w:widowControl w:val="0"/>
              <w:autoSpaceDE w:val="0"/>
              <w:autoSpaceDN w:val="0"/>
              <w:spacing w:after="0" w:line="240" w:lineRule="auto"/>
              <w:jc w:val="both"/>
              <w:rPr>
                <w:rFonts w:ascii="Times New Roman" w:hAnsi="Times New Roman"/>
                <w:sz w:val="24"/>
                <w:szCs w:val="24"/>
                <w:lang/>
              </w:rPr>
            </w:pPr>
            <w:r>
              <w:rPr>
                <w:rFonts w:ascii="Times New Roman" w:hAnsi="Times New Roman"/>
                <w:sz w:val="24"/>
                <w:szCs w:val="24"/>
                <w:lang/>
              </w:rPr>
              <w:t>Указ Президента Российской Федерации от 02.07.2021 № 400                «О Стратегии национальной безопасности Российской                     Федерации»;</w:t>
            </w:r>
          </w:p>
          <w:p w:rsidR="00B40B07" w:rsidRDefault="00B40B07" w:rsidP="00B40B07">
            <w:pPr>
              <w:widowControl w:val="0"/>
              <w:autoSpaceDE w:val="0"/>
              <w:autoSpaceDN w:val="0"/>
              <w:spacing w:after="0" w:line="240" w:lineRule="auto"/>
              <w:jc w:val="both"/>
              <w:rPr>
                <w:rFonts w:ascii="Times New Roman" w:hAnsi="Times New Roman"/>
                <w:sz w:val="24"/>
                <w:szCs w:val="24"/>
                <w:lang/>
              </w:rPr>
            </w:pPr>
            <w:r>
              <w:rPr>
                <w:rFonts w:ascii="Times New Roman" w:hAnsi="Times New Roman"/>
                <w:sz w:val="24"/>
                <w:szCs w:val="24"/>
                <w:lang/>
              </w:rPr>
              <w:t>Указ Президента Российской Федерации от 21.07.2020 № 474 «О национальных целях развития Российской Федерации на пер</w:t>
            </w:r>
            <w:r>
              <w:rPr>
                <w:rFonts w:ascii="Times New Roman" w:hAnsi="Times New Roman"/>
                <w:sz w:val="24"/>
                <w:szCs w:val="24"/>
                <w:lang/>
              </w:rPr>
              <w:t>и</w:t>
            </w:r>
            <w:r>
              <w:rPr>
                <w:rFonts w:ascii="Times New Roman" w:hAnsi="Times New Roman"/>
                <w:sz w:val="24"/>
                <w:szCs w:val="24"/>
                <w:lang/>
              </w:rPr>
              <w:t>од до 2030 года»;</w:t>
            </w:r>
          </w:p>
          <w:p w:rsidR="00B40B07" w:rsidRDefault="00B40B07" w:rsidP="00B40B07">
            <w:pPr>
              <w:widowControl w:val="0"/>
              <w:autoSpaceDE w:val="0"/>
              <w:autoSpaceDN w:val="0"/>
              <w:spacing w:after="0" w:line="240" w:lineRule="auto"/>
              <w:jc w:val="both"/>
              <w:rPr>
                <w:rFonts w:ascii="Times New Roman" w:hAnsi="Times New Roman"/>
                <w:sz w:val="24"/>
                <w:szCs w:val="24"/>
                <w:lang/>
              </w:rPr>
            </w:pPr>
            <w:r>
              <w:rPr>
                <w:rFonts w:ascii="Times New Roman" w:hAnsi="Times New Roman"/>
                <w:sz w:val="24"/>
                <w:szCs w:val="24"/>
                <w:lang/>
              </w:rPr>
              <w:t>Федеральный закон от 29.12.2012 №273-ФЗ «Об образовании в Российской Федерации»;</w:t>
            </w:r>
          </w:p>
          <w:p w:rsidR="00B40B07" w:rsidRDefault="00B40B07" w:rsidP="00B40B07">
            <w:pPr>
              <w:widowControl w:val="0"/>
              <w:autoSpaceDE w:val="0"/>
              <w:autoSpaceDN w:val="0"/>
              <w:spacing w:after="0" w:line="240" w:lineRule="auto"/>
              <w:jc w:val="both"/>
              <w:rPr>
                <w:rFonts w:ascii="Times New Roman" w:hAnsi="Times New Roman"/>
                <w:sz w:val="24"/>
                <w:szCs w:val="24"/>
                <w:lang/>
              </w:rPr>
            </w:pPr>
            <w:r>
              <w:rPr>
                <w:rFonts w:ascii="Times New Roman" w:hAnsi="Times New Roman"/>
                <w:sz w:val="24"/>
                <w:szCs w:val="24"/>
                <w:lang/>
              </w:rPr>
              <w:t>Федеральный закон от 25.07.2002 № 114-ФЗ «О противодействии экстремистской деятельности»;</w:t>
            </w:r>
          </w:p>
          <w:p w:rsidR="00B40B07" w:rsidRDefault="00B40B07" w:rsidP="00B40B07">
            <w:pPr>
              <w:widowControl w:val="0"/>
              <w:autoSpaceDE w:val="0"/>
              <w:autoSpaceDN w:val="0"/>
              <w:spacing w:after="0" w:line="240" w:lineRule="auto"/>
              <w:jc w:val="both"/>
              <w:rPr>
                <w:rFonts w:ascii="Times New Roman" w:hAnsi="Times New Roman"/>
                <w:sz w:val="24"/>
                <w:szCs w:val="24"/>
                <w:lang/>
              </w:rPr>
            </w:pPr>
            <w:r>
              <w:rPr>
                <w:rFonts w:ascii="Times New Roman" w:hAnsi="Times New Roman"/>
                <w:sz w:val="24"/>
                <w:szCs w:val="24"/>
                <w:lang/>
              </w:rPr>
              <w:t>Федеральный закон от 24.06.1999 № 120-ФЗ «Об основах системы профилактики безнадзорности и правонарушений несовершенн</w:t>
            </w:r>
            <w:r>
              <w:rPr>
                <w:rFonts w:ascii="Times New Roman" w:hAnsi="Times New Roman"/>
                <w:sz w:val="24"/>
                <w:szCs w:val="24"/>
                <w:lang/>
              </w:rPr>
              <w:t>о</w:t>
            </w:r>
            <w:r>
              <w:rPr>
                <w:rFonts w:ascii="Times New Roman" w:hAnsi="Times New Roman"/>
                <w:sz w:val="24"/>
                <w:szCs w:val="24"/>
                <w:lang/>
              </w:rPr>
              <w:t>летних»;</w:t>
            </w:r>
          </w:p>
          <w:p w:rsidR="007432A9" w:rsidRPr="006E1D98" w:rsidRDefault="00B40B07" w:rsidP="00B40B07">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lang/>
              </w:rPr>
              <w:t>распоряжение Правительства Российской Федерации от 12.11.2020 № 2945-р об утверждении Плана мероприятий по ре</w:t>
            </w:r>
            <w:r>
              <w:rPr>
                <w:rFonts w:ascii="Times New Roman" w:hAnsi="Times New Roman"/>
                <w:sz w:val="24"/>
                <w:szCs w:val="24"/>
                <w:lang/>
              </w:rPr>
              <w:t>а</w:t>
            </w:r>
            <w:r>
              <w:rPr>
                <w:rFonts w:ascii="Times New Roman" w:hAnsi="Times New Roman"/>
                <w:sz w:val="24"/>
                <w:szCs w:val="24"/>
                <w:lang/>
              </w:rPr>
              <w:t>лизации в 2021–2025 годах Стратегии развития воспитания в Ро</w:t>
            </w:r>
            <w:r>
              <w:rPr>
                <w:rFonts w:ascii="Times New Roman" w:hAnsi="Times New Roman"/>
                <w:sz w:val="24"/>
                <w:szCs w:val="24"/>
                <w:lang/>
              </w:rPr>
              <w:t>с</w:t>
            </w:r>
            <w:r>
              <w:rPr>
                <w:rFonts w:ascii="Times New Roman" w:hAnsi="Times New Roman"/>
                <w:sz w:val="24"/>
                <w:szCs w:val="24"/>
                <w:lang/>
              </w:rPr>
              <w:t>сийской Федерации на период до 2025 года;</w:t>
            </w:r>
          </w:p>
          <w:p w:rsidR="007432A9" w:rsidRPr="00E56826" w:rsidRDefault="007432A9" w:rsidP="007432A9">
            <w:pPr>
              <w:tabs>
                <w:tab w:val="left" w:pos="1880"/>
              </w:tabs>
              <w:spacing w:after="0" w:line="240" w:lineRule="auto"/>
              <w:jc w:val="both"/>
              <w:rPr>
                <w:rFonts w:ascii="Times New Roman" w:hAnsi="Times New Roman"/>
                <w:iCs/>
                <w:sz w:val="24"/>
                <w:szCs w:val="24"/>
              </w:rPr>
            </w:pPr>
            <w:r w:rsidRPr="00E56826">
              <w:rPr>
                <w:rFonts w:ascii="Times New Roman" w:hAnsi="Times New Roman"/>
                <w:iCs/>
                <w:sz w:val="24"/>
                <w:szCs w:val="24"/>
              </w:rPr>
              <w:t>Федеральный государственный образовательный стандарт сре</w:t>
            </w:r>
            <w:r w:rsidRPr="00E56826">
              <w:rPr>
                <w:rFonts w:ascii="Times New Roman" w:hAnsi="Times New Roman"/>
                <w:iCs/>
                <w:sz w:val="24"/>
                <w:szCs w:val="24"/>
              </w:rPr>
              <w:t>д</w:t>
            </w:r>
            <w:r w:rsidRPr="00E56826">
              <w:rPr>
                <w:rFonts w:ascii="Times New Roman" w:hAnsi="Times New Roman"/>
                <w:iCs/>
                <w:sz w:val="24"/>
                <w:szCs w:val="24"/>
              </w:rPr>
              <w:t>него профессионального</w:t>
            </w:r>
            <w:r w:rsidRPr="00E56826">
              <w:rPr>
                <w:rFonts w:ascii="Times New Roman" w:hAnsi="Times New Roman"/>
                <w:iCs/>
                <w:spacing w:val="1"/>
                <w:sz w:val="24"/>
                <w:szCs w:val="24"/>
              </w:rPr>
              <w:t xml:space="preserve"> </w:t>
            </w:r>
            <w:r w:rsidRPr="00E56826">
              <w:rPr>
                <w:rFonts w:ascii="Times New Roman" w:hAnsi="Times New Roman"/>
                <w:iCs/>
                <w:sz w:val="24"/>
                <w:szCs w:val="24"/>
              </w:rPr>
              <w:t>образования</w:t>
            </w:r>
            <w:r w:rsidRPr="00E56826">
              <w:rPr>
                <w:rFonts w:ascii="Times New Roman" w:hAnsi="Times New Roman"/>
                <w:iCs/>
                <w:spacing w:val="1"/>
                <w:sz w:val="24"/>
                <w:szCs w:val="24"/>
              </w:rPr>
              <w:t xml:space="preserve"> </w:t>
            </w:r>
            <w:r w:rsidRPr="00E56826">
              <w:rPr>
                <w:rFonts w:ascii="Times New Roman" w:hAnsi="Times New Roman"/>
                <w:iCs/>
                <w:sz w:val="24"/>
                <w:szCs w:val="24"/>
              </w:rPr>
              <w:t>по</w:t>
            </w:r>
            <w:r w:rsidRPr="00E56826">
              <w:rPr>
                <w:rFonts w:ascii="Times New Roman" w:hAnsi="Times New Roman"/>
                <w:iCs/>
                <w:spacing w:val="1"/>
                <w:sz w:val="24"/>
                <w:szCs w:val="24"/>
              </w:rPr>
              <w:t xml:space="preserve"> </w:t>
            </w:r>
            <w:r w:rsidRPr="00E56826">
              <w:rPr>
                <w:rFonts w:ascii="Times New Roman" w:hAnsi="Times New Roman"/>
                <w:iCs/>
                <w:sz w:val="24"/>
                <w:szCs w:val="24"/>
              </w:rPr>
              <w:t xml:space="preserve">специальности 44.02.02 Преподавание в начальных классах, утвержденный </w:t>
            </w:r>
            <w:r w:rsidR="00443CFD" w:rsidRPr="00E56826">
              <w:rPr>
                <w:rFonts w:ascii="Times New Roman" w:hAnsi="Times New Roman"/>
                <w:iCs/>
                <w:sz w:val="24"/>
                <w:szCs w:val="24"/>
              </w:rPr>
              <w:t>п</w:t>
            </w:r>
            <w:r w:rsidRPr="00E56826">
              <w:rPr>
                <w:rFonts w:ascii="Times New Roman" w:hAnsi="Times New Roman"/>
                <w:iCs/>
                <w:sz w:val="24"/>
                <w:szCs w:val="24"/>
              </w:rPr>
              <w:t>риказом Мин</w:t>
            </w:r>
            <w:r w:rsidR="00443CFD" w:rsidRPr="00E56826">
              <w:rPr>
                <w:rFonts w:ascii="Times New Roman" w:hAnsi="Times New Roman"/>
                <w:iCs/>
                <w:sz w:val="24"/>
                <w:szCs w:val="24"/>
              </w:rPr>
              <w:t>просвещения</w:t>
            </w:r>
            <w:r w:rsidRPr="00E56826">
              <w:rPr>
                <w:rFonts w:ascii="Times New Roman" w:hAnsi="Times New Roman"/>
                <w:iCs/>
                <w:sz w:val="24"/>
                <w:szCs w:val="24"/>
              </w:rPr>
              <w:t xml:space="preserve"> России от </w:t>
            </w:r>
            <w:r w:rsidR="00E56826" w:rsidRPr="00E56826">
              <w:rPr>
                <w:rFonts w:ascii="Times New Roman" w:hAnsi="Times New Roman"/>
                <w:iCs/>
                <w:sz w:val="24"/>
                <w:szCs w:val="24"/>
              </w:rPr>
              <w:t>17.08.2022</w:t>
            </w:r>
            <w:r w:rsidRPr="00E56826">
              <w:rPr>
                <w:rFonts w:ascii="Times New Roman" w:hAnsi="Times New Roman"/>
                <w:iCs/>
                <w:sz w:val="24"/>
                <w:szCs w:val="24"/>
              </w:rPr>
              <w:t xml:space="preserve"> № </w:t>
            </w:r>
            <w:r w:rsidR="00E56826" w:rsidRPr="00E56826">
              <w:rPr>
                <w:rFonts w:ascii="Times New Roman" w:hAnsi="Times New Roman"/>
                <w:iCs/>
                <w:sz w:val="24"/>
                <w:szCs w:val="24"/>
              </w:rPr>
              <w:t>742.</w:t>
            </w:r>
          </w:p>
          <w:p w:rsidR="007432A9" w:rsidRPr="00443CFD" w:rsidRDefault="007432A9" w:rsidP="007432A9">
            <w:pPr>
              <w:shd w:val="clear" w:color="auto" w:fill="FFFFFF"/>
              <w:spacing w:after="0" w:line="240" w:lineRule="auto"/>
              <w:jc w:val="both"/>
              <w:rPr>
                <w:rFonts w:ascii="Times New Roman" w:hAnsi="Times New Roman"/>
                <w:iCs/>
                <w:color w:val="FF0000"/>
                <w:sz w:val="24"/>
                <w:szCs w:val="24"/>
              </w:rPr>
            </w:pPr>
            <w:r w:rsidRPr="00443CFD">
              <w:rPr>
                <w:rFonts w:ascii="Times New Roman" w:hAnsi="Times New Roman"/>
                <w:iCs/>
                <w:sz w:val="24"/>
                <w:szCs w:val="24"/>
              </w:rPr>
              <w:t>Профессиональный стандарт «Педагог (педагогическая деятел</w:t>
            </w:r>
            <w:r w:rsidRPr="00443CFD">
              <w:rPr>
                <w:rFonts w:ascii="Times New Roman" w:hAnsi="Times New Roman"/>
                <w:iCs/>
                <w:sz w:val="24"/>
                <w:szCs w:val="24"/>
              </w:rPr>
              <w:t>ь</w:t>
            </w:r>
            <w:r w:rsidRPr="00443CFD">
              <w:rPr>
                <w:rFonts w:ascii="Times New Roman" w:hAnsi="Times New Roman"/>
                <w:iCs/>
                <w:sz w:val="24"/>
                <w:szCs w:val="24"/>
              </w:rPr>
              <w:t>ность в сфере дошкольного, начального общего, основного общ</w:t>
            </w:r>
            <w:r w:rsidRPr="00443CFD">
              <w:rPr>
                <w:rFonts w:ascii="Times New Roman" w:hAnsi="Times New Roman"/>
                <w:iCs/>
                <w:sz w:val="24"/>
                <w:szCs w:val="24"/>
              </w:rPr>
              <w:t>е</w:t>
            </w:r>
            <w:r w:rsidRPr="00443CFD">
              <w:rPr>
                <w:rFonts w:ascii="Times New Roman" w:hAnsi="Times New Roman"/>
                <w:iCs/>
                <w:sz w:val="24"/>
                <w:szCs w:val="24"/>
              </w:rPr>
              <w:t>го, среднего общего образования) (воспитатель, учитель)» (утве</w:t>
            </w:r>
            <w:r w:rsidRPr="00443CFD">
              <w:rPr>
                <w:rFonts w:ascii="Times New Roman" w:hAnsi="Times New Roman"/>
                <w:iCs/>
                <w:sz w:val="24"/>
                <w:szCs w:val="24"/>
              </w:rPr>
              <w:t>р</w:t>
            </w:r>
            <w:r w:rsidRPr="00443CFD">
              <w:rPr>
                <w:rFonts w:ascii="Times New Roman" w:hAnsi="Times New Roman"/>
                <w:iCs/>
                <w:sz w:val="24"/>
                <w:szCs w:val="24"/>
              </w:rPr>
              <w:t>жден приказом Министерства труда и социальной защиты Ро</w:t>
            </w:r>
            <w:r w:rsidRPr="00443CFD">
              <w:rPr>
                <w:rFonts w:ascii="Times New Roman" w:hAnsi="Times New Roman"/>
                <w:iCs/>
                <w:sz w:val="24"/>
                <w:szCs w:val="24"/>
              </w:rPr>
              <w:t>с</w:t>
            </w:r>
            <w:r w:rsidRPr="00443CFD">
              <w:rPr>
                <w:rFonts w:ascii="Times New Roman" w:hAnsi="Times New Roman"/>
                <w:iCs/>
                <w:sz w:val="24"/>
                <w:szCs w:val="24"/>
              </w:rPr>
              <w:t>сийской Федерации от 18.10.2013 г. № 544н</w:t>
            </w:r>
          </w:p>
        </w:tc>
      </w:tr>
      <w:tr w:rsidR="007432A9" w:rsidRPr="006E1D98" w:rsidTr="007432A9">
        <w:tc>
          <w:tcPr>
            <w:tcW w:w="1985" w:type="dxa"/>
            <w:shd w:val="clear" w:color="auto" w:fill="auto"/>
          </w:tcPr>
          <w:p w:rsidR="007432A9" w:rsidRPr="006E1D98" w:rsidRDefault="007432A9" w:rsidP="007432A9">
            <w:pPr>
              <w:widowControl w:val="0"/>
              <w:autoSpaceDE w:val="0"/>
              <w:autoSpaceDN w:val="0"/>
              <w:spacing w:before="120" w:after="120" w:line="240" w:lineRule="auto"/>
              <w:jc w:val="center"/>
              <w:rPr>
                <w:rFonts w:ascii="Times New Roman" w:hAnsi="Times New Roman"/>
                <w:b/>
                <w:sz w:val="24"/>
                <w:szCs w:val="24"/>
              </w:rPr>
            </w:pPr>
            <w:r w:rsidRPr="006E1D98">
              <w:rPr>
                <w:rFonts w:ascii="Times New Roman" w:hAnsi="Times New Roman"/>
                <w:sz w:val="24"/>
                <w:szCs w:val="24"/>
              </w:rPr>
              <w:t>Цель программы</w:t>
            </w:r>
          </w:p>
        </w:tc>
        <w:tc>
          <w:tcPr>
            <w:tcW w:w="7087" w:type="dxa"/>
            <w:shd w:val="clear" w:color="auto" w:fill="auto"/>
          </w:tcPr>
          <w:p w:rsidR="007432A9" w:rsidRPr="006E1D98" w:rsidRDefault="00B40B07" w:rsidP="007432A9">
            <w:pPr>
              <w:widowControl w:val="0"/>
              <w:autoSpaceDE w:val="0"/>
              <w:autoSpaceDN w:val="0"/>
              <w:spacing w:after="0" w:line="240" w:lineRule="auto"/>
              <w:jc w:val="both"/>
              <w:rPr>
                <w:rFonts w:ascii="Times New Roman" w:hAnsi="Times New Roman"/>
                <w:bCs/>
                <w:sz w:val="24"/>
                <w:szCs w:val="24"/>
              </w:rPr>
            </w:pPr>
            <w:r>
              <w:rPr>
                <w:rFonts w:ascii="Times New Roman" w:hAnsi="Times New Roman"/>
                <w:sz w:val="24"/>
                <w:szCs w:val="24"/>
              </w:rPr>
              <w:t>Создание организационно-педагогических условий для формир</w:t>
            </w:r>
            <w:r>
              <w:rPr>
                <w:rFonts w:ascii="Times New Roman" w:hAnsi="Times New Roman"/>
                <w:sz w:val="24"/>
                <w:szCs w:val="24"/>
              </w:rPr>
              <w:t>о</w:t>
            </w:r>
            <w:r>
              <w:rPr>
                <w:rFonts w:ascii="Times New Roman" w:hAnsi="Times New Roman"/>
                <w:sz w:val="24"/>
                <w:szCs w:val="24"/>
              </w:rPr>
              <w:t>вания личностных результатов обучающихся, проявляющихся в развитии их позитивных чувств и отношений к российским гра</w:t>
            </w:r>
            <w:r>
              <w:rPr>
                <w:rFonts w:ascii="Times New Roman" w:hAnsi="Times New Roman"/>
                <w:sz w:val="24"/>
                <w:szCs w:val="24"/>
              </w:rPr>
              <w:t>ж</w:t>
            </w:r>
            <w:r>
              <w:rPr>
                <w:rFonts w:ascii="Times New Roman" w:hAnsi="Times New Roman"/>
                <w:sz w:val="24"/>
                <w:szCs w:val="24"/>
              </w:rPr>
              <w:t>данским (базовым, общенациональным) нормам и ценностям, з</w:t>
            </w:r>
            <w:r>
              <w:rPr>
                <w:rFonts w:ascii="Times New Roman" w:hAnsi="Times New Roman"/>
                <w:sz w:val="24"/>
                <w:szCs w:val="24"/>
              </w:rPr>
              <w:t>а</w:t>
            </w:r>
            <w:r>
              <w:rPr>
                <w:rFonts w:ascii="Times New Roman" w:hAnsi="Times New Roman"/>
                <w:sz w:val="24"/>
                <w:szCs w:val="24"/>
              </w:rPr>
              <w:t>креплённым в Конституции Российской Федерации, с учетом тр</w:t>
            </w:r>
            <w:r>
              <w:rPr>
                <w:rFonts w:ascii="Times New Roman" w:hAnsi="Times New Roman"/>
                <w:sz w:val="24"/>
                <w:szCs w:val="24"/>
              </w:rPr>
              <w:t>а</w:t>
            </w:r>
            <w:r>
              <w:rPr>
                <w:rFonts w:ascii="Times New Roman" w:hAnsi="Times New Roman"/>
                <w:sz w:val="24"/>
                <w:szCs w:val="24"/>
              </w:rPr>
              <w:t>диций и культуры субъекта Российской Федерации, деловых к</w:t>
            </w:r>
            <w:r>
              <w:rPr>
                <w:rFonts w:ascii="Times New Roman" w:hAnsi="Times New Roman"/>
                <w:sz w:val="24"/>
                <w:szCs w:val="24"/>
              </w:rPr>
              <w:t>а</w:t>
            </w:r>
            <w:r>
              <w:rPr>
                <w:rFonts w:ascii="Times New Roman" w:hAnsi="Times New Roman"/>
                <w:sz w:val="24"/>
                <w:szCs w:val="24"/>
              </w:rPr>
              <w:t>честв квалифицированных рабочих, служащих/специалистов среднего звена, определенных  отраслевыми требованиями (ко</w:t>
            </w:r>
            <w:r>
              <w:rPr>
                <w:rFonts w:ascii="Times New Roman" w:hAnsi="Times New Roman"/>
                <w:sz w:val="24"/>
                <w:szCs w:val="24"/>
              </w:rPr>
              <w:t>р</w:t>
            </w:r>
            <w:r>
              <w:rPr>
                <w:rFonts w:ascii="Times New Roman" w:hAnsi="Times New Roman"/>
                <w:sz w:val="24"/>
                <w:szCs w:val="24"/>
              </w:rPr>
              <w:t>поративной культурой).</w:t>
            </w:r>
          </w:p>
        </w:tc>
      </w:tr>
      <w:tr w:rsidR="007432A9" w:rsidRPr="006E1D98" w:rsidTr="007432A9">
        <w:trPr>
          <w:trHeight w:val="870"/>
        </w:trPr>
        <w:tc>
          <w:tcPr>
            <w:tcW w:w="1985" w:type="dxa"/>
            <w:shd w:val="clear" w:color="auto" w:fill="auto"/>
          </w:tcPr>
          <w:p w:rsidR="007432A9" w:rsidRPr="006E1D98" w:rsidRDefault="007432A9" w:rsidP="007432A9">
            <w:pPr>
              <w:widowControl w:val="0"/>
              <w:autoSpaceDE w:val="0"/>
              <w:autoSpaceDN w:val="0"/>
              <w:spacing w:before="120" w:after="120" w:line="240" w:lineRule="auto"/>
              <w:jc w:val="center"/>
              <w:rPr>
                <w:rFonts w:ascii="Times New Roman" w:hAnsi="Times New Roman"/>
                <w:sz w:val="24"/>
                <w:szCs w:val="24"/>
              </w:rPr>
            </w:pPr>
            <w:r w:rsidRPr="006E1D98">
              <w:rPr>
                <w:rFonts w:ascii="Times New Roman" w:hAnsi="Times New Roman"/>
                <w:sz w:val="24"/>
                <w:szCs w:val="24"/>
              </w:rPr>
              <w:t>Сроки реализ</w:t>
            </w:r>
            <w:r w:rsidRPr="006E1D98">
              <w:rPr>
                <w:rFonts w:ascii="Times New Roman" w:hAnsi="Times New Roman"/>
                <w:sz w:val="24"/>
                <w:szCs w:val="24"/>
              </w:rPr>
              <w:t>а</w:t>
            </w:r>
            <w:r w:rsidRPr="006E1D98">
              <w:rPr>
                <w:rFonts w:ascii="Times New Roman" w:hAnsi="Times New Roman"/>
                <w:sz w:val="24"/>
                <w:szCs w:val="24"/>
              </w:rPr>
              <w:t>ции программы</w:t>
            </w:r>
          </w:p>
        </w:tc>
        <w:tc>
          <w:tcPr>
            <w:tcW w:w="7087" w:type="dxa"/>
            <w:shd w:val="clear" w:color="auto" w:fill="auto"/>
          </w:tcPr>
          <w:p w:rsidR="007432A9" w:rsidRPr="00B40B07" w:rsidRDefault="00B40B07" w:rsidP="007432A9">
            <w:pPr>
              <w:widowControl w:val="0"/>
              <w:autoSpaceDE w:val="0"/>
              <w:autoSpaceDN w:val="0"/>
              <w:spacing w:after="0" w:line="240" w:lineRule="auto"/>
              <w:jc w:val="both"/>
              <w:rPr>
                <w:rFonts w:ascii="Times New Roman" w:hAnsi="Times New Roman"/>
                <w:bCs/>
                <w:iCs/>
                <w:sz w:val="24"/>
                <w:szCs w:val="24"/>
              </w:rPr>
            </w:pPr>
            <w:r w:rsidRPr="00B40B07">
              <w:rPr>
                <w:rFonts w:ascii="Times New Roman" w:hAnsi="Times New Roman"/>
                <w:bCs/>
                <w:iCs/>
                <w:sz w:val="24"/>
                <w:szCs w:val="24"/>
              </w:rPr>
              <w:t xml:space="preserve">на базе среднего общего образования </w:t>
            </w:r>
            <w:r w:rsidR="007432A9" w:rsidRPr="00B40B07">
              <w:rPr>
                <w:rFonts w:ascii="Times New Roman" w:hAnsi="Times New Roman"/>
                <w:bCs/>
                <w:iCs/>
                <w:sz w:val="24"/>
                <w:szCs w:val="24"/>
              </w:rPr>
              <w:t>2 года 10 месяцев</w:t>
            </w:r>
          </w:p>
          <w:p w:rsidR="007432A9" w:rsidRPr="006E1D98" w:rsidRDefault="00B40B07" w:rsidP="00443CFD">
            <w:pPr>
              <w:widowControl w:val="0"/>
              <w:autoSpaceDE w:val="0"/>
              <w:autoSpaceDN w:val="0"/>
              <w:spacing w:before="120" w:after="120" w:line="240" w:lineRule="auto"/>
              <w:rPr>
                <w:rFonts w:ascii="Times New Roman" w:hAnsi="Times New Roman"/>
                <w:i/>
                <w:iCs/>
                <w:color w:val="FF0000"/>
                <w:sz w:val="24"/>
                <w:szCs w:val="24"/>
              </w:rPr>
            </w:pPr>
            <w:r w:rsidRPr="00B40B07">
              <w:rPr>
                <w:rFonts w:ascii="Times New Roman" w:hAnsi="Times New Roman"/>
                <w:bCs/>
                <w:iCs/>
                <w:sz w:val="24"/>
                <w:szCs w:val="24"/>
              </w:rPr>
              <w:t xml:space="preserve">на базе основного общего образования </w:t>
            </w:r>
            <w:r w:rsidR="007432A9" w:rsidRPr="00B40B07">
              <w:rPr>
                <w:rFonts w:ascii="Times New Roman" w:hAnsi="Times New Roman"/>
                <w:bCs/>
                <w:iCs/>
                <w:sz w:val="24"/>
                <w:szCs w:val="24"/>
              </w:rPr>
              <w:t>3 года 10 месяцев</w:t>
            </w:r>
          </w:p>
        </w:tc>
      </w:tr>
      <w:tr w:rsidR="007432A9" w:rsidRPr="006E1D98" w:rsidTr="007432A9">
        <w:tc>
          <w:tcPr>
            <w:tcW w:w="1985" w:type="dxa"/>
            <w:shd w:val="clear" w:color="auto" w:fill="auto"/>
          </w:tcPr>
          <w:p w:rsidR="007432A9" w:rsidRPr="006E1D98" w:rsidRDefault="007432A9" w:rsidP="007432A9">
            <w:pPr>
              <w:widowControl w:val="0"/>
              <w:autoSpaceDE w:val="0"/>
              <w:autoSpaceDN w:val="0"/>
              <w:spacing w:before="120" w:after="120" w:line="240" w:lineRule="auto"/>
              <w:jc w:val="center"/>
              <w:rPr>
                <w:rFonts w:ascii="Times New Roman" w:hAnsi="Times New Roman"/>
                <w:sz w:val="24"/>
                <w:szCs w:val="24"/>
              </w:rPr>
            </w:pPr>
            <w:r w:rsidRPr="006E1D98">
              <w:rPr>
                <w:rFonts w:ascii="Times New Roman" w:hAnsi="Times New Roman"/>
                <w:sz w:val="24"/>
                <w:szCs w:val="24"/>
              </w:rPr>
              <w:t xml:space="preserve">Исполнители </w:t>
            </w:r>
            <w:r w:rsidRPr="006E1D98">
              <w:rPr>
                <w:rFonts w:ascii="Times New Roman" w:hAnsi="Times New Roman"/>
                <w:sz w:val="24"/>
                <w:szCs w:val="24"/>
              </w:rPr>
              <w:br/>
              <w:t>программы</w:t>
            </w:r>
          </w:p>
        </w:tc>
        <w:tc>
          <w:tcPr>
            <w:tcW w:w="7087" w:type="dxa"/>
            <w:shd w:val="clear" w:color="auto" w:fill="auto"/>
          </w:tcPr>
          <w:p w:rsidR="007432A9" w:rsidRPr="006E1D98" w:rsidRDefault="007432A9" w:rsidP="007432A9">
            <w:pPr>
              <w:widowControl w:val="0"/>
              <w:autoSpaceDE w:val="0"/>
              <w:autoSpaceDN w:val="0"/>
              <w:spacing w:before="120" w:after="120" w:line="240" w:lineRule="auto"/>
              <w:jc w:val="both"/>
              <w:rPr>
                <w:rFonts w:ascii="Times New Roman" w:hAnsi="Times New Roman"/>
                <w:i/>
                <w:iCs/>
                <w:sz w:val="24"/>
                <w:szCs w:val="24"/>
              </w:rPr>
            </w:pPr>
            <w:r w:rsidRPr="006E1D98">
              <w:rPr>
                <w:rFonts w:ascii="Times New Roman" w:hAnsi="Times New Roman"/>
                <w:i/>
                <w:iCs/>
                <w:sz w:val="24"/>
                <w:szCs w:val="24"/>
              </w:rPr>
              <w:t>Директор, заместитель директора, курирующий воспитател</w:t>
            </w:r>
            <w:r w:rsidRPr="006E1D98">
              <w:rPr>
                <w:rFonts w:ascii="Times New Roman" w:hAnsi="Times New Roman"/>
                <w:i/>
                <w:iCs/>
                <w:sz w:val="24"/>
                <w:szCs w:val="24"/>
              </w:rPr>
              <w:t>ь</w:t>
            </w:r>
            <w:r w:rsidRPr="006E1D98">
              <w:rPr>
                <w:rFonts w:ascii="Times New Roman" w:hAnsi="Times New Roman"/>
                <w:i/>
                <w:iCs/>
                <w:sz w:val="24"/>
                <w:szCs w:val="24"/>
              </w:rPr>
              <w:t xml:space="preserve">ную работу, кураторы, преподаватели, сотрудники </w:t>
            </w:r>
            <w:r w:rsidRPr="006E1D98">
              <w:rPr>
                <w:rFonts w:ascii="Times New Roman" w:hAnsi="Times New Roman"/>
                <w:i/>
                <w:iCs/>
                <w:sz w:val="24"/>
                <w:szCs w:val="24"/>
              </w:rPr>
              <w:lastRenderedPageBreak/>
              <w:t>учебной ч</w:t>
            </w:r>
            <w:r w:rsidRPr="006E1D98">
              <w:rPr>
                <w:rFonts w:ascii="Times New Roman" w:hAnsi="Times New Roman"/>
                <w:i/>
                <w:iCs/>
                <w:sz w:val="24"/>
                <w:szCs w:val="24"/>
              </w:rPr>
              <w:t>а</w:t>
            </w:r>
            <w:r w:rsidRPr="006E1D98">
              <w:rPr>
                <w:rFonts w:ascii="Times New Roman" w:hAnsi="Times New Roman"/>
                <w:i/>
                <w:iCs/>
                <w:sz w:val="24"/>
                <w:szCs w:val="24"/>
              </w:rPr>
              <w:t>сти, заведующие отделением, педагог-психолог, тьютор, педагог-организатор, социальный педагог, члены Студенческого совета, представители родительского комитета, представители орг</w:t>
            </w:r>
            <w:r w:rsidRPr="006E1D98">
              <w:rPr>
                <w:rFonts w:ascii="Times New Roman" w:hAnsi="Times New Roman"/>
                <w:i/>
                <w:iCs/>
                <w:sz w:val="24"/>
                <w:szCs w:val="24"/>
              </w:rPr>
              <w:t>а</w:t>
            </w:r>
            <w:r w:rsidRPr="006E1D98">
              <w:rPr>
                <w:rFonts w:ascii="Times New Roman" w:hAnsi="Times New Roman"/>
                <w:i/>
                <w:iCs/>
                <w:sz w:val="24"/>
                <w:szCs w:val="24"/>
              </w:rPr>
              <w:t>низаций - работодателей</w:t>
            </w:r>
          </w:p>
        </w:tc>
      </w:tr>
    </w:tbl>
    <w:p w:rsidR="007432A9" w:rsidRPr="006E1D98" w:rsidRDefault="007432A9" w:rsidP="007432A9">
      <w:pPr>
        <w:widowControl w:val="0"/>
        <w:tabs>
          <w:tab w:val="left" w:pos="993"/>
        </w:tabs>
        <w:spacing w:after="0" w:line="240" w:lineRule="auto"/>
        <w:ind w:firstLine="709"/>
        <w:jc w:val="both"/>
        <w:rPr>
          <w:rFonts w:ascii="Times New Roman" w:hAnsi="Times New Roman"/>
          <w:sz w:val="24"/>
          <w:szCs w:val="24"/>
        </w:rPr>
      </w:pPr>
    </w:p>
    <w:p w:rsidR="007432A9" w:rsidRPr="006E1D98" w:rsidRDefault="007432A9" w:rsidP="007432A9">
      <w:pPr>
        <w:widowControl w:val="0"/>
        <w:tabs>
          <w:tab w:val="left" w:pos="993"/>
        </w:tabs>
        <w:spacing w:after="0" w:line="240" w:lineRule="auto"/>
        <w:ind w:firstLine="709"/>
        <w:jc w:val="both"/>
        <w:rPr>
          <w:rFonts w:ascii="Times New Roman" w:hAnsi="Times New Roman"/>
          <w:sz w:val="24"/>
          <w:szCs w:val="24"/>
        </w:rPr>
      </w:pPr>
    </w:p>
    <w:p w:rsidR="00B40B07" w:rsidRDefault="00B40B07" w:rsidP="00B40B07">
      <w:pPr>
        <w:widowControl w:val="0"/>
        <w:tabs>
          <w:tab w:val="left" w:pos="993"/>
        </w:tabs>
        <w:spacing w:after="0" w:line="240" w:lineRule="auto"/>
        <w:ind w:firstLine="709"/>
        <w:jc w:val="both"/>
        <w:rPr>
          <w:rFonts w:ascii="Times New Roman" w:hAnsi="Times New Roman"/>
          <w:sz w:val="24"/>
          <w:szCs w:val="24"/>
        </w:rPr>
      </w:pPr>
      <w:r>
        <w:rPr>
          <w:rFonts w:ascii="Times New Roman" w:hAnsi="Times New Roman"/>
          <w:sz w:val="24"/>
          <w:szCs w:val="24"/>
        </w:rPr>
        <w:t>Реализация РПВ направлена, в том числе, на сохранение и развитие традиционных духовно-нравственных ценностей России: жизнь, достоинство, права и свободы человека, патриотизм, гражданственность, служение Отечеству ‎и ответственность за его судьбу, в</w:t>
      </w:r>
      <w:r>
        <w:rPr>
          <w:rFonts w:ascii="Times New Roman" w:hAnsi="Times New Roman"/>
          <w:sz w:val="24"/>
          <w:szCs w:val="24"/>
        </w:rPr>
        <w:t>ы</w:t>
      </w:r>
      <w:r>
        <w:rPr>
          <w:rFonts w:ascii="Times New Roman" w:hAnsi="Times New Roman"/>
          <w:sz w:val="24"/>
          <w:szCs w:val="24"/>
        </w:rPr>
        <w:t xml:space="preserve">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B40B07" w:rsidRDefault="00B40B07" w:rsidP="00B40B07">
      <w:pPr>
        <w:widowControl w:val="0"/>
        <w:tabs>
          <w:tab w:val="left" w:pos="993"/>
        </w:tabs>
        <w:spacing w:after="0" w:line="240" w:lineRule="auto"/>
        <w:ind w:firstLine="709"/>
        <w:jc w:val="both"/>
        <w:rPr>
          <w:rFonts w:ascii="Times New Roman" w:hAnsi="Times New Roman"/>
          <w:sz w:val="24"/>
          <w:szCs w:val="24"/>
        </w:rPr>
      </w:pPr>
      <w:r>
        <w:rPr>
          <w:rFonts w:ascii="Times New Roman" w:hAnsi="Times New Roman"/>
          <w:sz w:val="24"/>
          <w:szCs w:val="24"/>
        </w:rPr>
        <w:t xml:space="preserve">Данная примерная рабочая программа воспитания (далее – РПВ) разработана </w:t>
      </w:r>
      <w:r>
        <w:rPr>
          <w:rFonts w:ascii="Times New Roman" w:hAnsi="Times New Roman"/>
          <w:sz w:val="24"/>
          <w:szCs w:val="24"/>
        </w:rPr>
        <w:br/>
        <w:t>с учетом преемственности целей и задач Примерной программы воспитания для общео</w:t>
      </w:r>
      <w:r>
        <w:rPr>
          <w:rFonts w:ascii="Times New Roman" w:hAnsi="Times New Roman"/>
          <w:sz w:val="24"/>
          <w:szCs w:val="24"/>
        </w:rPr>
        <w:t>б</w:t>
      </w:r>
      <w:r>
        <w:rPr>
          <w:rFonts w:ascii="Times New Roman" w:hAnsi="Times New Roman"/>
          <w:sz w:val="24"/>
          <w:szCs w:val="24"/>
        </w:rPr>
        <w:t xml:space="preserve">разовательных организаций, одобренной решением Федерального учебно-методического объединения по общему образованию (утв. протоколом заседания УМО </w:t>
      </w:r>
      <w:r>
        <w:rPr>
          <w:rFonts w:ascii="Times New Roman" w:hAnsi="Times New Roman"/>
          <w:sz w:val="24"/>
          <w:szCs w:val="24"/>
        </w:rPr>
        <w:br/>
        <w:t>по общему образованию Минпросвещения России № 2/20 от 02.06.2020 г.).</w:t>
      </w:r>
    </w:p>
    <w:p w:rsidR="00B40B07" w:rsidRDefault="00B40B07" w:rsidP="00B40B07">
      <w:pPr>
        <w:widowControl w:val="0"/>
        <w:tabs>
          <w:tab w:val="left" w:pos="993"/>
        </w:tabs>
        <w:spacing w:after="0" w:line="240" w:lineRule="auto"/>
        <w:ind w:firstLine="709"/>
        <w:jc w:val="both"/>
        <w:rPr>
          <w:rFonts w:ascii="Times New Roman" w:hAnsi="Times New Roman"/>
          <w:i/>
          <w:iCs/>
          <w:sz w:val="24"/>
          <w:szCs w:val="24"/>
        </w:rPr>
      </w:pPr>
      <w:r>
        <w:rPr>
          <w:rFonts w:ascii="Times New Roman" w:hAnsi="Times New Roman"/>
          <w:i/>
          <w:iCs/>
          <w:sz w:val="24"/>
          <w:szCs w:val="24"/>
        </w:rPr>
        <w:t xml:space="preserve">При разработке формулировок личностных результатов учет требований Закона об образовании в части </w:t>
      </w:r>
      <w:r>
        <w:rPr>
          <w:rFonts w:ascii="Times New Roman" w:hAnsi="Times New Roman"/>
          <w:b/>
          <w:bCs/>
          <w:i/>
          <w:iCs/>
          <w:sz w:val="24"/>
          <w:szCs w:val="24"/>
        </w:rPr>
        <w:t>формирования у обучающихся чувства патриотизма, гра</w:t>
      </w:r>
      <w:r>
        <w:rPr>
          <w:rFonts w:ascii="Times New Roman" w:hAnsi="Times New Roman"/>
          <w:b/>
          <w:bCs/>
          <w:i/>
          <w:iCs/>
          <w:sz w:val="24"/>
          <w:szCs w:val="24"/>
        </w:rPr>
        <w:t>ж</w:t>
      </w:r>
      <w:r>
        <w:rPr>
          <w:rFonts w:ascii="Times New Roman" w:hAnsi="Times New Roman"/>
          <w:b/>
          <w:bCs/>
          <w:i/>
          <w:iCs/>
          <w:sz w:val="24"/>
          <w:szCs w:val="24"/>
        </w:rPr>
        <w:t>данственности, уважения к памяти защитников Отечества и подвигам Героев От</w:t>
      </w:r>
      <w:r>
        <w:rPr>
          <w:rFonts w:ascii="Times New Roman" w:hAnsi="Times New Roman"/>
          <w:b/>
          <w:bCs/>
          <w:i/>
          <w:iCs/>
          <w:sz w:val="24"/>
          <w:szCs w:val="24"/>
        </w:rPr>
        <w:t>е</w:t>
      </w:r>
      <w:r>
        <w:rPr>
          <w:rFonts w:ascii="Times New Roman" w:hAnsi="Times New Roman"/>
          <w:b/>
          <w:bCs/>
          <w:i/>
          <w:iCs/>
          <w:sz w:val="24"/>
          <w:szCs w:val="24"/>
        </w:rPr>
        <w:t>чества, закону и правопорядку, человеку труда и старшему поколению, взаимного уважения, бережного отношения к культурному наследию и традициям многонаци</w:t>
      </w:r>
      <w:r>
        <w:rPr>
          <w:rFonts w:ascii="Times New Roman" w:hAnsi="Times New Roman"/>
          <w:b/>
          <w:bCs/>
          <w:i/>
          <w:iCs/>
          <w:sz w:val="24"/>
          <w:szCs w:val="24"/>
        </w:rPr>
        <w:t>о</w:t>
      </w:r>
      <w:r>
        <w:rPr>
          <w:rFonts w:ascii="Times New Roman" w:hAnsi="Times New Roman"/>
          <w:b/>
          <w:bCs/>
          <w:i/>
          <w:iCs/>
          <w:sz w:val="24"/>
          <w:szCs w:val="24"/>
        </w:rPr>
        <w:t>нального народа Российской Федерации, природе и окружающей среде,</w:t>
      </w:r>
      <w:r>
        <w:rPr>
          <w:rFonts w:ascii="Times New Roman" w:hAnsi="Times New Roman"/>
          <w:i/>
          <w:iCs/>
          <w:sz w:val="24"/>
          <w:szCs w:val="24"/>
        </w:rPr>
        <w:t xml:space="preserve"> </w:t>
      </w:r>
      <w:r>
        <w:rPr>
          <w:rFonts w:ascii="Times New Roman" w:hAnsi="Times New Roman"/>
          <w:b/>
          <w:bCs/>
          <w:i/>
          <w:iCs/>
          <w:sz w:val="24"/>
          <w:szCs w:val="24"/>
        </w:rPr>
        <w:t>бережного о</w:t>
      </w:r>
      <w:r>
        <w:rPr>
          <w:rFonts w:ascii="Times New Roman" w:hAnsi="Times New Roman"/>
          <w:b/>
          <w:bCs/>
          <w:i/>
          <w:iCs/>
          <w:sz w:val="24"/>
          <w:szCs w:val="24"/>
        </w:rPr>
        <w:t>т</w:t>
      </w:r>
      <w:r>
        <w:rPr>
          <w:rFonts w:ascii="Times New Roman" w:hAnsi="Times New Roman"/>
          <w:b/>
          <w:bCs/>
          <w:i/>
          <w:iCs/>
          <w:sz w:val="24"/>
          <w:szCs w:val="24"/>
        </w:rPr>
        <w:t>ношения к здоровью, эстетических чувств и уважения к ценностям семьи</w:t>
      </w:r>
      <w:r>
        <w:rPr>
          <w:rFonts w:ascii="Times New Roman" w:hAnsi="Times New Roman"/>
          <w:i/>
          <w:iCs/>
          <w:sz w:val="24"/>
          <w:szCs w:val="24"/>
        </w:rPr>
        <w:t xml:space="preserve">, является обязательным. </w:t>
      </w:r>
    </w:p>
    <w:p w:rsidR="007432A9" w:rsidRPr="006E1D98" w:rsidRDefault="007432A9" w:rsidP="007432A9">
      <w:pPr>
        <w:widowControl w:val="0"/>
        <w:tabs>
          <w:tab w:val="left" w:pos="993"/>
        </w:tabs>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2126"/>
      </w:tblGrid>
      <w:tr w:rsidR="007432A9" w:rsidRPr="006E1D98" w:rsidTr="007432A9">
        <w:tc>
          <w:tcPr>
            <w:tcW w:w="7338" w:type="dxa"/>
          </w:tcPr>
          <w:p w:rsidR="007432A9" w:rsidRPr="006E1D98" w:rsidRDefault="007432A9"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 xml:space="preserve">Личностные результаты </w:t>
            </w:r>
          </w:p>
          <w:p w:rsidR="007432A9" w:rsidRPr="006E1D98" w:rsidRDefault="007432A9"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 xml:space="preserve">реализации программы воспитания </w:t>
            </w:r>
          </w:p>
          <w:p w:rsidR="007432A9" w:rsidRPr="006E1D98" w:rsidRDefault="007432A9" w:rsidP="007432A9">
            <w:pPr>
              <w:spacing w:after="0" w:line="240" w:lineRule="auto"/>
              <w:ind w:firstLine="33"/>
              <w:jc w:val="center"/>
              <w:rPr>
                <w:rFonts w:ascii="Times New Roman" w:hAnsi="Times New Roman"/>
                <w:b/>
                <w:bCs/>
                <w:sz w:val="24"/>
                <w:szCs w:val="24"/>
              </w:rPr>
            </w:pPr>
            <w:r w:rsidRPr="006E1D98">
              <w:rPr>
                <w:rFonts w:ascii="Times New Roman" w:hAnsi="Times New Roman"/>
                <w:i/>
                <w:iCs/>
                <w:sz w:val="24"/>
                <w:szCs w:val="24"/>
              </w:rPr>
              <w:t>(дескрипторы)</w:t>
            </w:r>
          </w:p>
        </w:tc>
        <w:tc>
          <w:tcPr>
            <w:tcW w:w="2126" w:type="dxa"/>
            <w:vAlign w:val="center"/>
          </w:tcPr>
          <w:p w:rsidR="007432A9" w:rsidRPr="006E1D98" w:rsidRDefault="007432A9"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 xml:space="preserve">Код личностных результатов </w:t>
            </w:r>
            <w:r w:rsidRPr="006E1D98">
              <w:rPr>
                <w:rFonts w:ascii="Times New Roman" w:hAnsi="Times New Roman"/>
                <w:b/>
                <w:bCs/>
                <w:sz w:val="24"/>
                <w:szCs w:val="24"/>
              </w:rPr>
              <w:br/>
              <w:t xml:space="preserve">реализации </w:t>
            </w:r>
            <w:r w:rsidRPr="006E1D98">
              <w:rPr>
                <w:rFonts w:ascii="Times New Roman" w:hAnsi="Times New Roman"/>
                <w:b/>
                <w:bCs/>
                <w:sz w:val="24"/>
                <w:szCs w:val="24"/>
              </w:rPr>
              <w:br/>
              <w:t xml:space="preserve">программы </w:t>
            </w:r>
            <w:r w:rsidRPr="006E1D98">
              <w:rPr>
                <w:rFonts w:ascii="Times New Roman" w:hAnsi="Times New Roman"/>
                <w:b/>
                <w:bCs/>
                <w:sz w:val="24"/>
                <w:szCs w:val="24"/>
              </w:rPr>
              <w:br/>
              <w:t>воспитания</w:t>
            </w:r>
          </w:p>
        </w:tc>
      </w:tr>
      <w:tr w:rsidR="00B40B07" w:rsidRPr="006E1D98" w:rsidTr="007432A9">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B40B07" w:rsidRDefault="00B40B07">
            <w:pPr>
              <w:spacing w:before="120" w:after="0" w:line="240" w:lineRule="auto"/>
              <w:jc w:val="both"/>
              <w:rPr>
                <w:rFonts w:ascii="Times New Roman" w:hAnsi="Times New Roman"/>
                <w:b/>
                <w:bCs/>
                <w:i/>
                <w:iCs/>
                <w:sz w:val="24"/>
                <w:szCs w:val="24"/>
                <w:lang/>
              </w:rPr>
            </w:pPr>
            <w:r>
              <w:rPr>
                <w:rFonts w:ascii="Times New Roman" w:hAnsi="Times New Roman"/>
                <w:sz w:val="24"/>
                <w:szCs w:val="24"/>
              </w:rPr>
              <w:t xml:space="preserve">Осознающий себя гражданином России и защитником Отечества, выражающий свою российскую идентичность в поликультурном </w:t>
            </w:r>
            <w:r>
              <w:rPr>
                <w:rFonts w:ascii="Times New Roman" w:hAnsi="Times New Roman"/>
                <w:sz w:val="24"/>
                <w:szCs w:val="24"/>
              </w:rPr>
              <w:br/>
              <w:t>и многоконфессиональном российском обществе и современном м</w:t>
            </w:r>
            <w:r>
              <w:rPr>
                <w:rFonts w:ascii="Times New Roman" w:hAnsi="Times New Roman"/>
                <w:sz w:val="24"/>
                <w:szCs w:val="24"/>
              </w:rPr>
              <w:t>и</w:t>
            </w:r>
            <w:r>
              <w:rPr>
                <w:rFonts w:ascii="Times New Roman" w:hAnsi="Times New Roman"/>
                <w:sz w:val="24"/>
                <w:szCs w:val="24"/>
              </w:rPr>
              <w:t xml:space="preserve">ровом сообществе. Сознающий свое единство с народом России, </w:t>
            </w:r>
            <w:r>
              <w:rPr>
                <w:rFonts w:ascii="Times New Roman" w:hAnsi="Times New Roman"/>
                <w:sz w:val="24"/>
                <w:szCs w:val="24"/>
              </w:rPr>
              <w:br/>
              <w:t xml:space="preserve">с Российским государством, демонстрирующий ответственность </w:t>
            </w:r>
            <w:r>
              <w:rPr>
                <w:rFonts w:ascii="Times New Roman" w:hAnsi="Times New Roman"/>
                <w:sz w:val="24"/>
                <w:szCs w:val="24"/>
              </w:rPr>
              <w:br/>
              <w:t xml:space="preserve">за 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w:t>
            </w:r>
            <w:r>
              <w:rPr>
                <w:rFonts w:ascii="Times New Roman" w:hAnsi="Times New Roman"/>
                <w:sz w:val="24"/>
                <w:szCs w:val="24"/>
              </w:rPr>
              <w:br/>
              <w:t>о Российском государстве</w:t>
            </w:r>
          </w:p>
        </w:tc>
        <w:tc>
          <w:tcPr>
            <w:tcW w:w="2126" w:type="dxa"/>
            <w:vAlign w:val="center"/>
          </w:tcPr>
          <w:p w:rsidR="00B40B07" w:rsidRPr="006E1D98" w:rsidRDefault="00B40B07"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ЛР 1</w:t>
            </w:r>
          </w:p>
        </w:tc>
      </w:tr>
      <w:tr w:rsidR="00B40B07" w:rsidRPr="006E1D98" w:rsidTr="007432A9">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B40B07" w:rsidRDefault="00B40B07">
            <w:pPr>
              <w:spacing w:after="0" w:line="240" w:lineRule="auto"/>
              <w:ind w:firstLine="33"/>
              <w:jc w:val="both"/>
              <w:rPr>
                <w:rFonts w:ascii="Times New Roman" w:hAnsi="Times New Roman"/>
                <w:b/>
                <w:bCs/>
                <w:sz w:val="24"/>
                <w:szCs w:val="24"/>
              </w:rPr>
            </w:pPr>
            <w:r>
              <w:rPr>
                <w:rFonts w:ascii="Times New Roman" w:hAnsi="Times New Roman"/>
                <w:sz w:val="24"/>
                <w:szCs w:val="24"/>
              </w:rPr>
              <w:t xml:space="preserve">Проявляющий активную гражданскую позицию на основе уважения закона и правопорядка, прав и свобод сограждан, уважения </w:t>
            </w:r>
            <w:r>
              <w:rPr>
                <w:rFonts w:ascii="Times New Roman" w:hAnsi="Times New Roman"/>
                <w:sz w:val="24"/>
                <w:szCs w:val="24"/>
              </w:rPr>
              <w:br/>
              <w:t xml:space="preserve">к историческому и культурному наследию России. Осознанно </w:t>
            </w:r>
            <w:r>
              <w:rPr>
                <w:rFonts w:ascii="Times New Roman" w:hAnsi="Times New Roman"/>
                <w:sz w:val="24"/>
                <w:szCs w:val="24"/>
              </w:rPr>
              <w:br/>
              <w:t xml:space="preserve">и деятельно выражающий неприятие дискриминации в обществе </w:t>
            </w:r>
            <w:r>
              <w:rPr>
                <w:rFonts w:ascii="Times New Roman" w:hAnsi="Times New Roman"/>
                <w:sz w:val="24"/>
                <w:szCs w:val="24"/>
              </w:rPr>
              <w:br/>
              <w:t xml:space="preserve">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w:t>
            </w:r>
            <w:r>
              <w:rPr>
                <w:rFonts w:ascii="Times New Roman" w:hAnsi="Times New Roman"/>
                <w:sz w:val="24"/>
                <w:szCs w:val="24"/>
              </w:rPr>
              <w:lastRenderedPageBreak/>
              <w:t>добровольчестве, экологических, природоохранных, военно-патриотических и др. объединениях, акциях, программах). Принимающий роль избирателя и участн</w:t>
            </w:r>
            <w:r>
              <w:rPr>
                <w:rFonts w:ascii="Times New Roman" w:hAnsi="Times New Roman"/>
                <w:sz w:val="24"/>
                <w:szCs w:val="24"/>
              </w:rPr>
              <w:t>и</w:t>
            </w:r>
            <w:r>
              <w:rPr>
                <w:rFonts w:ascii="Times New Roman" w:hAnsi="Times New Roman"/>
                <w:sz w:val="24"/>
                <w:szCs w:val="24"/>
              </w:rPr>
              <w:t>ка общественных отношений, связанных с взаимодействием с народными избранниками</w:t>
            </w:r>
          </w:p>
        </w:tc>
        <w:tc>
          <w:tcPr>
            <w:tcW w:w="2126" w:type="dxa"/>
            <w:vAlign w:val="center"/>
          </w:tcPr>
          <w:p w:rsidR="00B40B07" w:rsidRPr="006E1D98" w:rsidRDefault="00B40B07"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lastRenderedPageBreak/>
              <w:t>ЛР 2</w:t>
            </w:r>
          </w:p>
        </w:tc>
      </w:tr>
      <w:tr w:rsidR="00B40B07" w:rsidRPr="006E1D98" w:rsidTr="007432A9">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B40B07" w:rsidRDefault="00B40B07">
            <w:pPr>
              <w:spacing w:after="0" w:line="240" w:lineRule="auto"/>
              <w:ind w:firstLine="33"/>
              <w:jc w:val="both"/>
              <w:rPr>
                <w:rFonts w:ascii="Times New Roman" w:hAnsi="Times New Roman"/>
                <w:b/>
                <w:bCs/>
                <w:sz w:val="24"/>
                <w:szCs w:val="24"/>
              </w:rPr>
            </w:pPr>
            <w:r>
              <w:rPr>
                <w:rFonts w:ascii="Times New Roman" w:hAnsi="Times New Roman"/>
                <w:sz w:val="24"/>
                <w:szCs w:val="24"/>
              </w:rPr>
              <w:lastRenderedPageBreak/>
              <w:t>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Готовый к деловому взаимодействию и неформальному общению с представителями разных народов, национальностей, вероисповеданий, отличающий их от участников групп с деструктивным и девиантным поведением. Демонстрирующий неприятие соц</w:t>
            </w:r>
            <w:r>
              <w:rPr>
                <w:rFonts w:ascii="Times New Roman" w:hAnsi="Times New Roman"/>
                <w:sz w:val="24"/>
                <w:szCs w:val="24"/>
              </w:rPr>
              <w:t>и</w:t>
            </w:r>
            <w:r>
              <w:rPr>
                <w:rFonts w:ascii="Times New Roman" w:hAnsi="Times New Roman"/>
                <w:sz w:val="24"/>
                <w:szCs w:val="24"/>
              </w:rPr>
              <w:t>ально опасного поведения окружающих и предупреждающий его. Проявляющий уважение к людям старшего поколения, готовность к участию в социальной поддержке нуждающихся в ней</w:t>
            </w:r>
          </w:p>
        </w:tc>
        <w:tc>
          <w:tcPr>
            <w:tcW w:w="2126" w:type="dxa"/>
            <w:vAlign w:val="center"/>
          </w:tcPr>
          <w:p w:rsidR="00B40B07" w:rsidRPr="006E1D98" w:rsidRDefault="00B40B07"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ЛР 3</w:t>
            </w:r>
          </w:p>
        </w:tc>
      </w:tr>
      <w:tr w:rsidR="00B40B07" w:rsidRPr="006E1D98" w:rsidTr="007432A9">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B40B07" w:rsidRDefault="00B40B07">
            <w:pPr>
              <w:spacing w:after="0" w:line="240" w:lineRule="auto"/>
              <w:ind w:firstLine="33"/>
              <w:jc w:val="both"/>
              <w:rPr>
                <w:rFonts w:ascii="Times New Roman" w:hAnsi="Times New Roman"/>
                <w:b/>
                <w:bCs/>
                <w:sz w:val="24"/>
                <w:szCs w:val="24"/>
              </w:rPr>
            </w:pPr>
            <w:r>
              <w:rPr>
                <w:rFonts w:ascii="Times New Roman" w:hAnsi="Times New Roman"/>
                <w:sz w:val="24"/>
                <w:szCs w:val="24"/>
              </w:rPr>
              <w:t>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в течение жизни Демонстрирующий позитивное отношение к регулированию трудовых отношений. Ориентированный на самообразование и профессиональную переподготовку в условиях смены технологического уклада и сопу</w:t>
            </w:r>
            <w:r>
              <w:rPr>
                <w:rFonts w:ascii="Times New Roman" w:hAnsi="Times New Roman"/>
                <w:sz w:val="24"/>
                <w:szCs w:val="24"/>
              </w:rPr>
              <w:t>т</w:t>
            </w:r>
            <w:r>
              <w:rPr>
                <w:rFonts w:ascii="Times New Roman" w:hAnsi="Times New Roman"/>
                <w:sz w:val="24"/>
                <w:szCs w:val="24"/>
              </w:rPr>
              <w:t>ствующих социальных перемен. Стремящийся к формированию в сетевой среде личностно и профессионального конструктивного «цифрового следа»</w:t>
            </w:r>
          </w:p>
        </w:tc>
        <w:tc>
          <w:tcPr>
            <w:tcW w:w="2126" w:type="dxa"/>
            <w:vAlign w:val="center"/>
          </w:tcPr>
          <w:p w:rsidR="00B40B07" w:rsidRPr="006E1D98" w:rsidRDefault="00B40B07"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ЛР 4</w:t>
            </w:r>
          </w:p>
        </w:tc>
      </w:tr>
      <w:tr w:rsidR="00B40B07" w:rsidRPr="006E1D98" w:rsidTr="007432A9">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B40B07" w:rsidRDefault="00B40B07">
            <w:pPr>
              <w:spacing w:after="0" w:line="240" w:lineRule="auto"/>
              <w:ind w:firstLine="33"/>
              <w:jc w:val="both"/>
              <w:rPr>
                <w:rFonts w:ascii="Times New Roman" w:hAnsi="Times New Roman"/>
                <w:b/>
                <w:bCs/>
                <w:sz w:val="24"/>
                <w:szCs w:val="24"/>
              </w:rPr>
            </w:pPr>
            <w:r>
              <w:rPr>
                <w:rFonts w:ascii="Times New Roman" w:hAnsi="Times New Roman"/>
                <w:sz w:val="24"/>
                <w:szCs w:val="24"/>
              </w:rPr>
              <w:t>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Выражающий свою этнокультурную идентичность, сознающий себя патриотом народа России, деятельно выражающий чувство причастности к многонациональному народу России, к Российскому Отечеству. Проявляющий ценностное отношение к историческому и культурному наследию народов России, к 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w:t>
            </w:r>
            <w:r>
              <w:rPr>
                <w:rFonts w:ascii="Times New Roman" w:hAnsi="Times New Roman"/>
                <w:sz w:val="24"/>
                <w:szCs w:val="24"/>
              </w:rPr>
              <w:t>н</w:t>
            </w:r>
            <w:r>
              <w:rPr>
                <w:rFonts w:ascii="Times New Roman" w:hAnsi="Times New Roman"/>
                <w:sz w:val="24"/>
                <w:szCs w:val="24"/>
              </w:rPr>
              <w:t>тичности, уважающий их права</w:t>
            </w:r>
          </w:p>
        </w:tc>
        <w:tc>
          <w:tcPr>
            <w:tcW w:w="2126" w:type="dxa"/>
            <w:vAlign w:val="center"/>
          </w:tcPr>
          <w:p w:rsidR="00B40B07" w:rsidRPr="006E1D98" w:rsidRDefault="00B40B07"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ЛР 5</w:t>
            </w:r>
          </w:p>
        </w:tc>
      </w:tr>
      <w:tr w:rsidR="00B40B07" w:rsidRPr="006E1D98" w:rsidTr="007432A9">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B40B07" w:rsidRDefault="00B40B07">
            <w:pPr>
              <w:spacing w:after="0" w:line="240" w:lineRule="auto"/>
              <w:ind w:firstLine="33"/>
              <w:jc w:val="both"/>
              <w:rPr>
                <w:rFonts w:ascii="Times New Roman" w:hAnsi="Times New Roman"/>
                <w:b/>
                <w:bCs/>
                <w:sz w:val="24"/>
                <w:szCs w:val="24"/>
              </w:rPr>
            </w:pPr>
            <w:r>
              <w:rPr>
                <w:rFonts w:ascii="Times New Roman" w:hAnsi="Times New Roman"/>
                <w:sz w:val="24"/>
                <w:szCs w:val="24"/>
              </w:rPr>
              <w:t>Ориентированный на профессиональные достижения, деятельно выражающий познавательные интересы с учетом своих способностей, образовательного и профессионального маршрута, выбранной кв</w:t>
            </w:r>
            <w:r>
              <w:rPr>
                <w:rFonts w:ascii="Times New Roman" w:hAnsi="Times New Roman"/>
                <w:sz w:val="24"/>
                <w:szCs w:val="24"/>
              </w:rPr>
              <w:t>а</w:t>
            </w:r>
            <w:r>
              <w:rPr>
                <w:rFonts w:ascii="Times New Roman" w:hAnsi="Times New Roman"/>
                <w:sz w:val="24"/>
                <w:szCs w:val="24"/>
              </w:rPr>
              <w:t>лификации</w:t>
            </w:r>
          </w:p>
        </w:tc>
        <w:tc>
          <w:tcPr>
            <w:tcW w:w="2126" w:type="dxa"/>
            <w:vAlign w:val="center"/>
          </w:tcPr>
          <w:p w:rsidR="00B40B07" w:rsidRPr="006E1D98" w:rsidRDefault="00B40B07"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ЛР 6</w:t>
            </w:r>
          </w:p>
        </w:tc>
      </w:tr>
      <w:tr w:rsidR="00B40B07" w:rsidRPr="006E1D98" w:rsidTr="007432A9">
        <w:trPr>
          <w:trHeight w:val="268"/>
        </w:trPr>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B40B07" w:rsidRDefault="00B40B07">
            <w:pPr>
              <w:spacing w:after="0" w:line="240" w:lineRule="auto"/>
              <w:ind w:firstLine="33"/>
              <w:jc w:val="both"/>
              <w:rPr>
                <w:rFonts w:ascii="Times New Roman" w:hAnsi="Times New Roman"/>
                <w:sz w:val="24"/>
                <w:szCs w:val="24"/>
              </w:rPr>
            </w:pPr>
            <w:r>
              <w:rPr>
                <w:rFonts w:ascii="Times New Roman" w:hAnsi="Times New Roman"/>
                <w:sz w:val="24"/>
                <w:szCs w:val="24"/>
              </w:rPr>
              <w:t xml:space="preserve">Осознающий и деятельно выражающий приоритетную ценность </w:t>
            </w:r>
            <w:r>
              <w:rPr>
                <w:rFonts w:ascii="Times New Roman" w:hAnsi="Times New Roman"/>
                <w:sz w:val="24"/>
                <w:szCs w:val="24"/>
              </w:rPr>
              <w:lastRenderedPageBreak/>
              <w:t>каждой человеческой жизни, уважающий достоинство личности каждого человека, собственную и чужую уникальность, свободу м</w:t>
            </w:r>
            <w:r>
              <w:rPr>
                <w:rFonts w:ascii="Times New Roman" w:hAnsi="Times New Roman"/>
                <w:sz w:val="24"/>
                <w:szCs w:val="24"/>
              </w:rPr>
              <w:t>и</w:t>
            </w:r>
            <w:r>
              <w:rPr>
                <w:rFonts w:ascii="Times New Roman" w:hAnsi="Times New Roman"/>
                <w:sz w:val="24"/>
                <w:szCs w:val="24"/>
              </w:rPr>
              <w:t>ровоззренческого выбора, самоопределения.</w:t>
            </w:r>
          </w:p>
          <w:p w:rsidR="00B40B07" w:rsidRDefault="00B40B07">
            <w:pPr>
              <w:spacing w:after="0" w:line="240" w:lineRule="auto"/>
              <w:ind w:firstLine="33"/>
              <w:jc w:val="both"/>
              <w:rPr>
                <w:rFonts w:ascii="Times New Roman" w:hAnsi="Times New Roman"/>
                <w:b/>
                <w:bCs/>
                <w:sz w:val="24"/>
                <w:szCs w:val="24"/>
              </w:rPr>
            </w:pPr>
            <w:r>
              <w:rPr>
                <w:rFonts w:ascii="Times New Roman" w:hAnsi="Times New Roman"/>
                <w:sz w:val="24"/>
                <w:szCs w:val="24"/>
              </w:rPr>
              <w:t>Проявляющий бережливое и чуткое отношение к религиозной пр</w:t>
            </w:r>
            <w:r>
              <w:rPr>
                <w:rFonts w:ascii="Times New Roman" w:hAnsi="Times New Roman"/>
                <w:sz w:val="24"/>
                <w:szCs w:val="24"/>
              </w:rPr>
              <w:t>и</w:t>
            </w:r>
            <w:r>
              <w:rPr>
                <w:rFonts w:ascii="Times New Roman" w:hAnsi="Times New Roman"/>
                <w:sz w:val="24"/>
                <w:szCs w:val="24"/>
              </w:rPr>
              <w:t>надлежности каждого человека, предупредительный в отношении выражения прав и законных интересов других людей</w:t>
            </w:r>
          </w:p>
        </w:tc>
        <w:tc>
          <w:tcPr>
            <w:tcW w:w="2126" w:type="dxa"/>
            <w:vAlign w:val="center"/>
          </w:tcPr>
          <w:p w:rsidR="00B40B07" w:rsidRPr="006E1D98" w:rsidRDefault="00B40B07"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lastRenderedPageBreak/>
              <w:t>ЛР 7</w:t>
            </w:r>
          </w:p>
        </w:tc>
      </w:tr>
      <w:tr w:rsidR="00B40B07" w:rsidRPr="006E1D98" w:rsidTr="007432A9">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B40B07" w:rsidRDefault="00B40B07">
            <w:pPr>
              <w:spacing w:after="0" w:line="240" w:lineRule="auto"/>
              <w:ind w:firstLine="33"/>
              <w:jc w:val="both"/>
              <w:rPr>
                <w:rFonts w:ascii="Times New Roman" w:hAnsi="Times New Roman"/>
                <w:b/>
                <w:bCs/>
                <w:sz w:val="24"/>
                <w:szCs w:val="24"/>
              </w:rPr>
            </w:pPr>
            <w:r>
              <w:rPr>
                <w:rFonts w:ascii="Times New Roman" w:hAnsi="Times New Roman"/>
                <w:sz w:val="24"/>
                <w:szCs w:val="24"/>
              </w:rPr>
              <w:lastRenderedPageBreak/>
              <w:t xml:space="preserve">Проявляющий и демонстрирующий уважение законных интересов </w:t>
            </w:r>
            <w:r>
              <w:rPr>
                <w:rFonts w:ascii="Times New Roman" w:hAnsi="Times New Roman"/>
                <w:sz w:val="24"/>
                <w:szCs w:val="24"/>
              </w:rPr>
              <w:br/>
              <w:t>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Понимающий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и трансляции культурных традиций и ценностей многонационального российского государства, включенный в общественные инициативы, направле</w:t>
            </w:r>
            <w:r>
              <w:rPr>
                <w:rFonts w:ascii="Times New Roman" w:hAnsi="Times New Roman"/>
                <w:sz w:val="24"/>
                <w:szCs w:val="24"/>
              </w:rPr>
              <w:t>н</w:t>
            </w:r>
            <w:r>
              <w:rPr>
                <w:rFonts w:ascii="Times New Roman" w:hAnsi="Times New Roman"/>
                <w:sz w:val="24"/>
                <w:szCs w:val="24"/>
              </w:rPr>
              <w:t>ные на их сохранение</w:t>
            </w:r>
          </w:p>
        </w:tc>
        <w:tc>
          <w:tcPr>
            <w:tcW w:w="2126" w:type="dxa"/>
            <w:vAlign w:val="center"/>
          </w:tcPr>
          <w:p w:rsidR="00B40B07" w:rsidRPr="006E1D98" w:rsidRDefault="00B40B07"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ЛР 8</w:t>
            </w:r>
          </w:p>
        </w:tc>
      </w:tr>
      <w:tr w:rsidR="00B40B07" w:rsidRPr="006E1D98" w:rsidTr="007432A9">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B40B07" w:rsidRDefault="00B40B07">
            <w:pPr>
              <w:spacing w:after="0" w:line="240" w:lineRule="auto"/>
              <w:ind w:firstLine="33"/>
              <w:jc w:val="both"/>
              <w:rPr>
                <w:rFonts w:ascii="Times New Roman" w:hAnsi="Times New Roman"/>
                <w:b/>
                <w:bCs/>
                <w:sz w:val="24"/>
                <w:szCs w:val="24"/>
              </w:rPr>
            </w:pPr>
            <w:r>
              <w:rPr>
                <w:rFonts w:ascii="Times New Roman" w:hAnsi="Times New Roman"/>
                <w:sz w:val="24"/>
                <w:szCs w:val="24"/>
              </w:rPr>
              <w:t>Сознающий ценность жизни, здоровья и безопасности.     Соблюдающий и пропагандирующий здоровый образ жизни (здоровое питание, соблюдение гигиены, режим занятий и отдыха, физическая активность), демонстрирующий стремление к физическому совершенствованию. Проявляющий сознательное и обоснованное неприятие вредных привычек и опасных наклонн</w:t>
            </w:r>
            <w:r>
              <w:rPr>
                <w:rFonts w:ascii="Times New Roman" w:hAnsi="Times New Roman"/>
                <w:sz w:val="24"/>
                <w:szCs w:val="24"/>
              </w:rPr>
              <w:t>о</w:t>
            </w:r>
            <w:r>
              <w:rPr>
                <w:rFonts w:ascii="Times New Roman" w:hAnsi="Times New Roman"/>
                <w:sz w:val="24"/>
                <w:szCs w:val="24"/>
              </w:rPr>
              <w:t>стей (курение, употребление алкоголя, наркотиков, психоактивных веществ, азартных игр, любых форм зависимостей), деструктивного поведения в обществе, в том числе в цифровой среде</w:t>
            </w:r>
          </w:p>
        </w:tc>
        <w:tc>
          <w:tcPr>
            <w:tcW w:w="2126" w:type="dxa"/>
            <w:vAlign w:val="center"/>
          </w:tcPr>
          <w:p w:rsidR="00B40B07" w:rsidRPr="006E1D98" w:rsidRDefault="00B40B07"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ЛР 9</w:t>
            </w:r>
          </w:p>
        </w:tc>
      </w:tr>
      <w:tr w:rsidR="00B40B07" w:rsidRPr="006E1D98" w:rsidTr="007432A9">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B40B07" w:rsidRDefault="00B40B07">
            <w:pPr>
              <w:spacing w:after="0" w:line="240" w:lineRule="auto"/>
              <w:jc w:val="both"/>
              <w:rPr>
                <w:rFonts w:ascii="Times New Roman" w:hAnsi="Times New Roman"/>
                <w:b/>
                <w:bCs/>
                <w:sz w:val="24"/>
                <w:szCs w:val="24"/>
              </w:rPr>
            </w:pPr>
            <w:r>
              <w:rPr>
                <w:rFonts w:ascii="Times New Roman" w:hAnsi="Times New Roman"/>
                <w:sz w:val="24"/>
                <w:szCs w:val="24"/>
              </w:rPr>
              <w:t xml:space="preserve">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w:t>
            </w:r>
            <w:r>
              <w:rPr>
                <w:rFonts w:ascii="Times New Roman" w:hAnsi="Times New Roman"/>
                <w:sz w:val="24"/>
                <w:szCs w:val="24"/>
              </w:rPr>
              <w:br/>
              <w:t>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w:t>
            </w:r>
            <w:r>
              <w:rPr>
                <w:rFonts w:ascii="Times New Roman" w:hAnsi="Times New Roman"/>
                <w:sz w:val="24"/>
                <w:szCs w:val="24"/>
              </w:rPr>
              <w:t>р</w:t>
            </w:r>
            <w:r>
              <w:rPr>
                <w:rFonts w:ascii="Times New Roman" w:hAnsi="Times New Roman"/>
                <w:sz w:val="24"/>
                <w:szCs w:val="24"/>
              </w:rPr>
              <w:t>ритории, поселения, включенный в общественные инициативы, направленные на заботу о них</w:t>
            </w:r>
          </w:p>
        </w:tc>
        <w:tc>
          <w:tcPr>
            <w:tcW w:w="2126" w:type="dxa"/>
            <w:vAlign w:val="center"/>
          </w:tcPr>
          <w:p w:rsidR="00B40B07" w:rsidRPr="006E1D98" w:rsidRDefault="00B40B07"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ЛР 10</w:t>
            </w:r>
          </w:p>
        </w:tc>
      </w:tr>
      <w:tr w:rsidR="00B40B07" w:rsidRPr="006E1D98" w:rsidTr="007432A9">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B40B07" w:rsidRDefault="00B40B07">
            <w:pPr>
              <w:spacing w:after="0" w:line="240" w:lineRule="auto"/>
              <w:jc w:val="both"/>
              <w:rPr>
                <w:rFonts w:ascii="Times New Roman" w:hAnsi="Times New Roman"/>
                <w:b/>
                <w:bCs/>
                <w:sz w:val="24"/>
                <w:szCs w:val="24"/>
              </w:rPr>
            </w:pPr>
            <w:r>
              <w:rPr>
                <w:rFonts w:ascii="Times New Roman" w:hAnsi="Times New Roman"/>
                <w:sz w:val="24"/>
                <w:szCs w:val="24"/>
              </w:rPr>
              <w:t xml:space="preserve">Проявляющий уважение к эстетическим ценностям, обладающий основами эстетической культуры. Критически оценивающий </w:t>
            </w:r>
            <w:r>
              <w:rPr>
                <w:rFonts w:ascii="Times New Roman" w:hAnsi="Times New Roman"/>
                <w:sz w:val="24"/>
                <w:szCs w:val="24"/>
              </w:rPr>
              <w:br/>
              <w:t xml:space="preserve">и деятельно проявляющий понимание эмоционального воздействия искусства, его влияния на душевное состояние и поведение людей. Бережливо относящийся к культуре как средству коммуникации </w:t>
            </w:r>
            <w:r>
              <w:rPr>
                <w:rFonts w:ascii="Times New Roman" w:hAnsi="Times New Roman"/>
                <w:sz w:val="24"/>
                <w:szCs w:val="24"/>
              </w:rPr>
              <w:br/>
              <w:t xml:space="preserve">и самовыражения в обществе, выражающий сопричастность </w:t>
            </w:r>
            <w:r>
              <w:rPr>
                <w:rFonts w:ascii="Times New Roman" w:hAnsi="Times New Roman"/>
                <w:sz w:val="24"/>
                <w:szCs w:val="24"/>
              </w:rPr>
              <w:br/>
              <w:t>к нравственным нормам, традициям в искусстве. Ориентированный на собственное самовыражение в разных видах искусства, художественном творчестве с учётом российских традиционных духовно-нравственных ценностей, эстетическом обустройстве собственного быта. Разделяющий ценности отечественного и мирового художественного наследия, роли народных традиций и народного творчества в искусстве. Выражающий ценностное отношение к технич</w:t>
            </w:r>
            <w:r>
              <w:rPr>
                <w:rFonts w:ascii="Times New Roman" w:hAnsi="Times New Roman"/>
                <w:sz w:val="24"/>
                <w:szCs w:val="24"/>
              </w:rPr>
              <w:t>е</w:t>
            </w:r>
            <w:r>
              <w:rPr>
                <w:rFonts w:ascii="Times New Roman" w:hAnsi="Times New Roman"/>
                <w:sz w:val="24"/>
                <w:szCs w:val="24"/>
              </w:rPr>
              <w:t>ской и промышленной эстетике</w:t>
            </w:r>
          </w:p>
        </w:tc>
        <w:tc>
          <w:tcPr>
            <w:tcW w:w="2126" w:type="dxa"/>
            <w:vAlign w:val="center"/>
          </w:tcPr>
          <w:p w:rsidR="00B40B07" w:rsidRPr="006E1D98" w:rsidRDefault="00B40B07"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ЛР 11</w:t>
            </w:r>
          </w:p>
        </w:tc>
      </w:tr>
      <w:tr w:rsidR="00B40B07" w:rsidRPr="006E1D98" w:rsidTr="007432A9">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B40B07" w:rsidRDefault="00B40B07">
            <w:pPr>
              <w:spacing w:after="0" w:line="240" w:lineRule="auto"/>
              <w:jc w:val="both"/>
              <w:rPr>
                <w:rFonts w:ascii="Times New Roman" w:hAnsi="Times New Roman"/>
                <w:b/>
                <w:bCs/>
                <w:sz w:val="24"/>
                <w:szCs w:val="24"/>
              </w:rPr>
            </w:pPr>
            <w:r>
              <w:rPr>
                <w:rFonts w:ascii="Times New Roman" w:hAnsi="Times New Roman"/>
                <w:bCs/>
                <w:sz w:val="24"/>
                <w:szCs w:val="24"/>
              </w:rPr>
              <w:lastRenderedPageBreak/>
              <w:t>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w:t>
            </w:r>
            <w:r>
              <w:rPr>
                <w:rFonts w:ascii="Times New Roman" w:hAnsi="Times New Roman"/>
                <w:bCs/>
                <w:sz w:val="24"/>
                <w:szCs w:val="24"/>
              </w:rPr>
              <w:t>о</w:t>
            </w:r>
            <w:r>
              <w:rPr>
                <w:rFonts w:ascii="Times New Roman" w:hAnsi="Times New Roman"/>
                <w:bCs/>
                <w:sz w:val="24"/>
                <w:szCs w:val="24"/>
              </w:rPr>
              <w:t>дительской ответственности, отказа от отношений со своими детьми и их финансового содержания</w:t>
            </w:r>
          </w:p>
        </w:tc>
        <w:tc>
          <w:tcPr>
            <w:tcW w:w="2126" w:type="dxa"/>
            <w:vAlign w:val="center"/>
          </w:tcPr>
          <w:p w:rsidR="00B40B07" w:rsidRPr="006E1D98" w:rsidRDefault="00B40B07"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ЛР 12</w:t>
            </w:r>
          </w:p>
        </w:tc>
      </w:tr>
      <w:tr w:rsidR="007432A9" w:rsidRPr="006E1D98" w:rsidTr="007432A9">
        <w:tc>
          <w:tcPr>
            <w:tcW w:w="9464" w:type="dxa"/>
            <w:gridSpan w:val="2"/>
            <w:vAlign w:val="center"/>
          </w:tcPr>
          <w:p w:rsidR="007432A9" w:rsidRPr="006E1D98" w:rsidRDefault="007432A9"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Личностные результаты</w:t>
            </w:r>
          </w:p>
          <w:p w:rsidR="007432A9" w:rsidRPr="006E1D98" w:rsidRDefault="007432A9"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 xml:space="preserve">реализации программы воспитания, </w:t>
            </w:r>
            <w:r w:rsidRPr="006E1D98">
              <w:rPr>
                <w:rFonts w:ascii="Times New Roman" w:hAnsi="Times New Roman"/>
                <w:b/>
                <w:bCs/>
                <w:sz w:val="24"/>
                <w:szCs w:val="24"/>
              </w:rPr>
              <w:br/>
              <w:t>определенные отраслевыми требованиями к деловым качествам личности</w:t>
            </w:r>
          </w:p>
        </w:tc>
      </w:tr>
      <w:tr w:rsidR="007432A9" w:rsidRPr="006E1D98" w:rsidTr="007432A9">
        <w:tc>
          <w:tcPr>
            <w:tcW w:w="7338" w:type="dxa"/>
          </w:tcPr>
          <w:p w:rsidR="007432A9" w:rsidRPr="006E1D98" w:rsidRDefault="007432A9" w:rsidP="007432A9">
            <w:pPr>
              <w:spacing w:after="0" w:line="240" w:lineRule="auto"/>
              <w:jc w:val="both"/>
              <w:rPr>
                <w:rFonts w:ascii="Times New Roman" w:hAnsi="Times New Roman"/>
                <w:sz w:val="24"/>
                <w:szCs w:val="24"/>
              </w:rPr>
            </w:pPr>
            <w:r w:rsidRPr="006E1D98">
              <w:rPr>
                <w:rFonts w:ascii="Times New Roman" w:hAnsi="Times New Roman"/>
                <w:sz w:val="24"/>
                <w:szCs w:val="24"/>
              </w:rPr>
              <w:t>Принимающий и транслирующий ценность детства как особого периода жизни человека, проявляющий уважение к детям, защищающий достоинство и интересы обучающихся, демонстрирующий готовность к проектированию безопасной и психологически комфор</w:t>
            </w:r>
            <w:r w:rsidRPr="006E1D98">
              <w:rPr>
                <w:rFonts w:ascii="Times New Roman" w:hAnsi="Times New Roman"/>
                <w:sz w:val="24"/>
                <w:szCs w:val="24"/>
              </w:rPr>
              <w:t>т</w:t>
            </w:r>
            <w:r w:rsidRPr="006E1D98">
              <w:rPr>
                <w:rFonts w:ascii="Times New Roman" w:hAnsi="Times New Roman"/>
                <w:sz w:val="24"/>
                <w:szCs w:val="24"/>
              </w:rPr>
              <w:t>ной образовательной среды, в том числе цифровой</w:t>
            </w:r>
          </w:p>
        </w:tc>
        <w:tc>
          <w:tcPr>
            <w:tcW w:w="2126" w:type="dxa"/>
            <w:vAlign w:val="center"/>
          </w:tcPr>
          <w:p w:rsidR="007432A9" w:rsidRPr="006E1D98" w:rsidRDefault="007432A9" w:rsidP="007432A9">
            <w:pPr>
              <w:spacing w:after="0" w:line="240" w:lineRule="auto"/>
              <w:jc w:val="center"/>
              <w:rPr>
                <w:rFonts w:ascii="Times New Roman" w:hAnsi="Times New Roman"/>
                <w:b/>
                <w:bCs/>
                <w:sz w:val="24"/>
                <w:szCs w:val="24"/>
              </w:rPr>
            </w:pPr>
            <w:r w:rsidRPr="006E1D98">
              <w:rPr>
                <w:rFonts w:ascii="Times New Roman" w:hAnsi="Times New Roman"/>
                <w:b/>
                <w:bCs/>
                <w:sz w:val="24"/>
                <w:szCs w:val="24"/>
              </w:rPr>
              <w:t>ЛР 13</w:t>
            </w:r>
          </w:p>
        </w:tc>
      </w:tr>
      <w:tr w:rsidR="007432A9" w:rsidRPr="006E1D98" w:rsidTr="007432A9">
        <w:tc>
          <w:tcPr>
            <w:tcW w:w="7338" w:type="dxa"/>
          </w:tcPr>
          <w:p w:rsidR="007432A9" w:rsidRPr="006E1D98" w:rsidRDefault="007432A9" w:rsidP="007432A9">
            <w:pPr>
              <w:spacing w:before="111" w:after="111" w:line="240" w:lineRule="auto"/>
              <w:ind w:right="111"/>
              <w:jc w:val="both"/>
              <w:rPr>
                <w:rFonts w:ascii="Times New Roman" w:hAnsi="Times New Roman"/>
                <w:sz w:val="24"/>
                <w:szCs w:val="24"/>
              </w:rPr>
            </w:pPr>
            <w:r w:rsidRPr="006E1D98">
              <w:rPr>
                <w:rFonts w:ascii="Times New Roman" w:hAnsi="Times New Roman"/>
                <w:sz w:val="24"/>
                <w:szCs w:val="24"/>
              </w:rPr>
              <w:t xml:space="preserve">Стремящийся находить и демонстрировать ценностный аспект учебного знания и информации и обеспечивать его понимание и переживание обучающимися </w:t>
            </w:r>
          </w:p>
        </w:tc>
        <w:tc>
          <w:tcPr>
            <w:tcW w:w="2126" w:type="dxa"/>
            <w:vAlign w:val="center"/>
          </w:tcPr>
          <w:p w:rsidR="007432A9" w:rsidRPr="006E1D98" w:rsidRDefault="007432A9"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ЛР 14</w:t>
            </w:r>
          </w:p>
        </w:tc>
      </w:tr>
      <w:tr w:rsidR="007432A9" w:rsidRPr="006E1D98" w:rsidTr="007432A9">
        <w:tc>
          <w:tcPr>
            <w:tcW w:w="7338" w:type="dxa"/>
          </w:tcPr>
          <w:p w:rsidR="007432A9" w:rsidRPr="006E1D98" w:rsidRDefault="007432A9" w:rsidP="007432A9">
            <w:pPr>
              <w:spacing w:before="111" w:after="111" w:line="240" w:lineRule="auto"/>
              <w:ind w:right="111"/>
              <w:jc w:val="both"/>
              <w:rPr>
                <w:rFonts w:ascii="Times New Roman" w:hAnsi="Times New Roman"/>
                <w:sz w:val="24"/>
                <w:szCs w:val="24"/>
              </w:rPr>
            </w:pPr>
            <w:r w:rsidRPr="006E1D98">
              <w:rPr>
                <w:rFonts w:ascii="Times New Roman" w:hAnsi="Times New Roman"/>
                <w:sz w:val="24"/>
                <w:szCs w:val="24"/>
              </w:rPr>
              <w:t>Признающий ценности непрерывного образования, необходимость постоянного совершенствования и саморазвития; управляющий собственным профессиональным развитием, рефлексивно оцен</w:t>
            </w:r>
            <w:r w:rsidRPr="006E1D98">
              <w:rPr>
                <w:rFonts w:ascii="Times New Roman" w:hAnsi="Times New Roman"/>
                <w:sz w:val="24"/>
                <w:szCs w:val="24"/>
              </w:rPr>
              <w:t>и</w:t>
            </w:r>
            <w:r w:rsidRPr="006E1D98">
              <w:rPr>
                <w:rFonts w:ascii="Times New Roman" w:hAnsi="Times New Roman"/>
                <w:sz w:val="24"/>
                <w:szCs w:val="24"/>
              </w:rPr>
              <w:t>вающий собственный жизненный и профессиональный опыт</w:t>
            </w:r>
          </w:p>
        </w:tc>
        <w:tc>
          <w:tcPr>
            <w:tcW w:w="2126" w:type="dxa"/>
            <w:vAlign w:val="center"/>
          </w:tcPr>
          <w:p w:rsidR="007432A9" w:rsidRPr="006E1D98" w:rsidRDefault="007432A9"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ЛР 15</w:t>
            </w:r>
          </w:p>
        </w:tc>
      </w:tr>
      <w:tr w:rsidR="007432A9" w:rsidRPr="006E1D98" w:rsidTr="007432A9">
        <w:tc>
          <w:tcPr>
            <w:tcW w:w="7338" w:type="dxa"/>
          </w:tcPr>
          <w:p w:rsidR="007432A9" w:rsidRPr="006E1D98" w:rsidRDefault="007432A9" w:rsidP="007432A9">
            <w:pPr>
              <w:spacing w:after="0" w:line="240" w:lineRule="auto"/>
              <w:jc w:val="both"/>
              <w:rPr>
                <w:rFonts w:ascii="Times New Roman" w:hAnsi="Times New Roman"/>
                <w:sz w:val="24"/>
                <w:szCs w:val="24"/>
              </w:rPr>
            </w:pPr>
            <w:r w:rsidRPr="006E1D98">
              <w:rPr>
                <w:rFonts w:ascii="Times New Roman" w:hAnsi="Times New Roman"/>
                <w:sz w:val="24"/>
                <w:szCs w:val="24"/>
              </w:rPr>
              <w:t>Демонстрирующий готовность к профессиональной коммуникации, толерантному общению; способность вести диалог с обучающимися, родителями (законными представителями) обучающихся, другими педагогическими работниками и специалистами, достигать в нем взаимопонимания, находить общие цели и сотрудничать для их д</w:t>
            </w:r>
            <w:r w:rsidRPr="006E1D98">
              <w:rPr>
                <w:rFonts w:ascii="Times New Roman" w:hAnsi="Times New Roman"/>
                <w:sz w:val="24"/>
                <w:szCs w:val="24"/>
              </w:rPr>
              <w:t>о</w:t>
            </w:r>
            <w:r w:rsidRPr="006E1D98">
              <w:rPr>
                <w:rFonts w:ascii="Times New Roman" w:hAnsi="Times New Roman"/>
                <w:sz w:val="24"/>
                <w:szCs w:val="24"/>
              </w:rPr>
              <w:t>стижения.</w:t>
            </w:r>
          </w:p>
        </w:tc>
        <w:tc>
          <w:tcPr>
            <w:tcW w:w="2126" w:type="dxa"/>
          </w:tcPr>
          <w:p w:rsidR="007432A9" w:rsidRPr="006E1D98" w:rsidRDefault="007432A9" w:rsidP="007432A9">
            <w:pPr>
              <w:spacing w:after="0" w:line="240" w:lineRule="auto"/>
              <w:jc w:val="center"/>
              <w:rPr>
                <w:rFonts w:ascii="Times New Roman" w:hAnsi="Times New Roman"/>
                <w:b/>
                <w:bCs/>
                <w:sz w:val="24"/>
                <w:szCs w:val="24"/>
              </w:rPr>
            </w:pPr>
            <w:r w:rsidRPr="006E1D98">
              <w:rPr>
                <w:rFonts w:ascii="Times New Roman" w:hAnsi="Times New Roman"/>
                <w:b/>
                <w:bCs/>
                <w:sz w:val="24"/>
                <w:szCs w:val="24"/>
              </w:rPr>
              <w:t>ЛР 16</w:t>
            </w:r>
          </w:p>
        </w:tc>
      </w:tr>
      <w:tr w:rsidR="007432A9" w:rsidRPr="006E1D98" w:rsidTr="007432A9">
        <w:tc>
          <w:tcPr>
            <w:tcW w:w="7338" w:type="dxa"/>
          </w:tcPr>
          <w:p w:rsidR="007432A9" w:rsidRPr="006E1D98" w:rsidRDefault="007432A9" w:rsidP="007432A9">
            <w:pPr>
              <w:spacing w:after="0" w:line="240" w:lineRule="auto"/>
              <w:jc w:val="both"/>
              <w:rPr>
                <w:rFonts w:ascii="Times New Roman" w:hAnsi="Times New Roman"/>
                <w:sz w:val="24"/>
                <w:szCs w:val="24"/>
              </w:rPr>
            </w:pPr>
            <w:r w:rsidRPr="006E1D98">
              <w:rPr>
                <w:rFonts w:ascii="Times New Roman" w:hAnsi="Times New Roman"/>
                <w:sz w:val="24"/>
                <w:szCs w:val="24"/>
              </w:rPr>
              <w:t>Проявляющий ценностное отношение к культуре и искусству, к культуре речи и культуре поведения, к красоте и гармонии, гото</w:t>
            </w:r>
            <w:r w:rsidRPr="006E1D98">
              <w:rPr>
                <w:rFonts w:ascii="Times New Roman" w:hAnsi="Times New Roman"/>
                <w:sz w:val="24"/>
                <w:szCs w:val="24"/>
              </w:rPr>
              <w:t>в</w:t>
            </w:r>
            <w:r w:rsidRPr="006E1D98">
              <w:rPr>
                <w:rFonts w:ascii="Times New Roman" w:hAnsi="Times New Roman"/>
                <w:sz w:val="24"/>
                <w:szCs w:val="24"/>
              </w:rPr>
              <w:t>ность транслировать эстетические ценности своим воспитанникам</w:t>
            </w:r>
          </w:p>
        </w:tc>
        <w:tc>
          <w:tcPr>
            <w:tcW w:w="2126" w:type="dxa"/>
          </w:tcPr>
          <w:p w:rsidR="007432A9" w:rsidRPr="006E1D98" w:rsidRDefault="007432A9" w:rsidP="007432A9">
            <w:pPr>
              <w:spacing w:after="0" w:line="240" w:lineRule="auto"/>
              <w:jc w:val="center"/>
              <w:rPr>
                <w:rFonts w:ascii="Times New Roman" w:hAnsi="Times New Roman"/>
                <w:b/>
                <w:bCs/>
                <w:sz w:val="24"/>
                <w:szCs w:val="24"/>
              </w:rPr>
            </w:pPr>
            <w:r w:rsidRPr="006E1D98">
              <w:rPr>
                <w:rFonts w:ascii="Times New Roman" w:hAnsi="Times New Roman"/>
                <w:b/>
                <w:bCs/>
                <w:sz w:val="24"/>
                <w:szCs w:val="24"/>
              </w:rPr>
              <w:t>ЛР 17</w:t>
            </w:r>
          </w:p>
        </w:tc>
      </w:tr>
      <w:tr w:rsidR="007432A9" w:rsidRPr="006E1D98" w:rsidTr="007432A9">
        <w:tc>
          <w:tcPr>
            <w:tcW w:w="9464" w:type="dxa"/>
            <w:gridSpan w:val="2"/>
            <w:vAlign w:val="center"/>
          </w:tcPr>
          <w:p w:rsidR="007432A9" w:rsidRPr="006E1D98" w:rsidRDefault="007432A9"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Личностные результаты</w:t>
            </w:r>
          </w:p>
          <w:p w:rsidR="007432A9" w:rsidRPr="006E1D98" w:rsidRDefault="007432A9"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 xml:space="preserve">реализации программы воспитания, определенные субъектом </w:t>
            </w:r>
            <w:r w:rsidRPr="006E1D98">
              <w:rPr>
                <w:rFonts w:ascii="Times New Roman" w:hAnsi="Times New Roman"/>
                <w:b/>
                <w:bCs/>
                <w:sz w:val="24"/>
                <w:szCs w:val="24"/>
              </w:rPr>
              <w:br/>
              <w:t>Российской Федерации</w:t>
            </w:r>
            <w:r w:rsidRPr="006E1D98">
              <w:rPr>
                <w:rFonts w:ascii="Times New Roman" w:hAnsi="Times New Roman"/>
                <w:b/>
                <w:bCs/>
                <w:sz w:val="24"/>
                <w:szCs w:val="24"/>
                <w:vertAlign w:val="superscript"/>
              </w:rPr>
              <w:footnoteReference w:id="31"/>
            </w:r>
            <w:r w:rsidRPr="006E1D98">
              <w:rPr>
                <w:rFonts w:ascii="Times New Roman" w:hAnsi="Times New Roman"/>
                <w:b/>
                <w:bCs/>
                <w:sz w:val="24"/>
                <w:szCs w:val="24"/>
              </w:rPr>
              <w:t xml:space="preserve"> </w:t>
            </w:r>
            <w:r w:rsidRPr="006E1D98">
              <w:rPr>
                <w:rFonts w:ascii="Times New Roman" w:hAnsi="Times New Roman"/>
              </w:rPr>
              <w:t>(при наличии)</w:t>
            </w:r>
          </w:p>
        </w:tc>
      </w:tr>
      <w:tr w:rsidR="007432A9" w:rsidRPr="006E1D98" w:rsidTr="007432A9">
        <w:tc>
          <w:tcPr>
            <w:tcW w:w="7338" w:type="dxa"/>
          </w:tcPr>
          <w:p w:rsidR="007432A9" w:rsidRPr="006E1D98" w:rsidRDefault="007432A9" w:rsidP="007432A9">
            <w:pPr>
              <w:spacing w:after="0" w:line="240" w:lineRule="auto"/>
              <w:ind w:firstLine="33"/>
              <w:rPr>
                <w:rFonts w:ascii="Times New Roman" w:hAnsi="Times New Roman"/>
                <w:sz w:val="24"/>
                <w:szCs w:val="24"/>
              </w:rPr>
            </w:pPr>
            <w:r w:rsidRPr="006E1D98">
              <w:rPr>
                <w:rFonts w:ascii="Times New Roman" w:hAnsi="Times New Roman"/>
                <w:sz w:val="24"/>
                <w:szCs w:val="24"/>
              </w:rPr>
              <w:t>…</w:t>
            </w:r>
          </w:p>
        </w:tc>
        <w:tc>
          <w:tcPr>
            <w:tcW w:w="2126" w:type="dxa"/>
            <w:vAlign w:val="center"/>
          </w:tcPr>
          <w:p w:rsidR="007432A9" w:rsidRPr="006E1D98" w:rsidRDefault="007432A9"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ЛР …</w:t>
            </w:r>
          </w:p>
        </w:tc>
      </w:tr>
      <w:tr w:rsidR="007432A9" w:rsidRPr="006E1D98" w:rsidTr="007432A9">
        <w:tc>
          <w:tcPr>
            <w:tcW w:w="7338" w:type="dxa"/>
          </w:tcPr>
          <w:p w:rsidR="007432A9" w:rsidRPr="006E1D98" w:rsidRDefault="007432A9" w:rsidP="007432A9">
            <w:pPr>
              <w:spacing w:after="0" w:line="240" w:lineRule="auto"/>
              <w:ind w:firstLine="33"/>
              <w:rPr>
                <w:rFonts w:ascii="Times New Roman" w:hAnsi="Times New Roman"/>
                <w:sz w:val="24"/>
                <w:szCs w:val="24"/>
              </w:rPr>
            </w:pPr>
          </w:p>
        </w:tc>
        <w:tc>
          <w:tcPr>
            <w:tcW w:w="2126" w:type="dxa"/>
            <w:vAlign w:val="center"/>
          </w:tcPr>
          <w:p w:rsidR="007432A9" w:rsidRPr="006E1D98" w:rsidRDefault="007432A9"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ЛР …</w:t>
            </w:r>
          </w:p>
        </w:tc>
      </w:tr>
      <w:tr w:rsidR="007432A9" w:rsidRPr="006E1D98" w:rsidTr="007432A9">
        <w:tc>
          <w:tcPr>
            <w:tcW w:w="7338" w:type="dxa"/>
          </w:tcPr>
          <w:p w:rsidR="007432A9" w:rsidRPr="006E1D98" w:rsidRDefault="007432A9" w:rsidP="007432A9">
            <w:pPr>
              <w:spacing w:after="0" w:line="240" w:lineRule="auto"/>
              <w:ind w:firstLine="33"/>
              <w:rPr>
                <w:rFonts w:ascii="Times New Roman" w:hAnsi="Times New Roman"/>
                <w:sz w:val="24"/>
                <w:szCs w:val="24"/>
              </w:rPr>
            </w:pPr>
          </w:p>
        </w:tc>
        <w:tc>
          <w:tcPr>
            <w:tcW w:w="2126" w:type="dxa"/>
            <w:vAlign w:val="center"/>
          </w:tcPr>
          <w:p w:rsidR="007432A9" w:rsidRPr="006E1D98" w:rsidRDefault="007432A9"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ЛР …</w:t>
            </w:r>
          </w:p>
        </w:tc>
      </w:tr>
      <w:tr w:rsidR="007432A9" w:rsidRPr="006E1D98" w:rsidTr="007432A9">
        <w:tc>
          <w:tcPr>
            <w:tcW w:w="9464" w:type="dxa"/>
            <w:gridSpan w:val="2"/>
            <w:vAlign w:val="center"/>
          </w:tcPr>
          <w:p w:rsidR="007432A9" w:rsidRPr="006E1D98" w:rsidRDefault="007432A9"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Личностные результаты</w:t>
            </w:r>
          </w:p>
          <w:p w:rsidR="007432A9" w:rsidRPr="006E1D98" w:rsidRDefault="007432A9"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реализации программы воспитания, определенные ключевыми работодателями</w:t>
            </w:r>
            <w:r w:rsidRPr="006E1D98">
              <w:rPr>
                <w:rFonts w:ascii="Times New Roman" w:hAnsi="Times New Roman"/>
                <w:b/>
                <w:bCs/>
                <w:sz w:val="24"/>
                <w:szCs w:val="24"/>
                <w:vertAlign w:val="superscript"/>
              </w:rPr>
              <w:footnoteReference w:id="32"/>
            </w:r>
          </w:p>
          <w:p w:rsidR="007432A9" w:rsidRPr="006E1D98" w:rsidRDefault="007432A9" w:rsidP="007432A9">
            <w:pPr>
              <w:spacing w:after="0" w:line="240" w:lineRule="auto"/>
              <w:ind w:firstLine="33"/>
              <w:jc w:val="center"/>
              <w:rPr>
                <w:rFonts w:ascii="Times New Roman" w:hAnsi="Times New Roman"/>
                <w:b/>
                <w:bCs/>
                <w:sz w:val="24"/>
                <w:szCs w:val="24"/>
              </w:rPr>
            </w:pPr>
            <w:r w:rsidRPr="006E1D98">
              <w:rPr>
                <w:rFonts w:ascii="Times New Roman" w:hAnsi="Times New Roman"/>
              </w:rPr>
              <w:t>(при наличии)</w:t>
            </w:r>
          </w:p>
        </w:tc>
      </w:tr>
      <w:tr w:rsidR="007432A9" w:rsidRPr="006E1D98" w:rsidTr="007432A9">
        <w:tc>
          <w:tcPr>
            <w:tcW w:w="7338" w:type="dxa"/>
          </w:tcPr>
          <w:p w:rsidR="007432A9" w:rsidRPr="006E1D98" w:rsidRDefault="007432A9" w:rsidP="007432A9">
            <w:pPr>
              <w:spacing w:after="0" w:line="240" w:lineRule="auto"/>
              <w:ind w:firstLine="33"/>
              <w:rPr>
                <w:rFonts w:ascii="Times New Roman" w:hAnsi="Times New Roman"/>
                <w:sz w:val="24"/>
                <w:szCs w:val="24"/>
              </w:rPr>
            </w:pPr>
            <w:r w:rsidRPr="006E1D98">
              <w:rPr>
                <w:rFonts w:ascii="Times New Roman" w:hAnsi="Times New Roman"/>
                <w:sz w:val="24"/>
                <w:szCs w:val="24"/>
              </w:rPr>
              <w:t>…</w:t>
            </w:r>
          </w:p>
        </w:tc>
        <w:tc>
          <w:tcPr>
            <w:tcW w:w="2126" w:type="dxa"/>
            <w:vAlign w:val="center"/>
          </w:tcPr>
          <w:p w:rsidR="007432A9" w:rsidRPr="006E1D98" w:rsidRDefault="007432A9"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ЛР …</w:t>
            </w:r>
          </w:p>
        </w:tc>
      </w:tr>
      <w:tr w:rsidR="007432A9" w:rsidRPr="006E1D98" w:rsidTr="007432A9">
        <w:tc>
          <w:tcPr>
            <w:tcW w:w="7338" w:type="dxa"/>
          </w:tcPr>
          <w:p w:rsidR="007432A9" w:rsidRPr="006E1D98" w:rsidRDefault="007432A9" w:rsidP="007432A9">
            <w:pPr>
              <w:spacing w:after="0" w:line="240" w:lineRule="auto"/>
              <w:ind w:firstLine="33"/>
              <w:rPr>
                <w:rFonts w:ascii="Times New Roman" w:hAnsi="Times New Roman"/>
                <w:sz w:val="24"/>
                <w:szCs w:val="24"/>
              </w:rPr>
            </w:pPr>
          </w:p>
        </w:tc>
        <w:tc>
          <w:tcPr>
            <w:tcW w:w="2126" w:type="dxa"/>
            <w:vAlign w:val="center"/>
          </w:tcPr>
          <w:p w:rsidR="007432A9" w:rsidRPr="006E1D98" w:rsidRDefault="007432A9"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ЛР …</w:t>
            </w:r>
          </w:p>
        </w:tc>
      </w:tr>
      <w:tr w:rsidR="007432A9" w:rsidRPr="006E1D98" w:rsidTr="007432A9">
        <w:tc>
          <w:tcPr>
            <w:tcW w:w="7338" w:type="dxa"/>
          </w:tcPr>
          <w:p w:rsidR="007432A9" w:rsidRPr="006E1D98" w:rsidRDefault="007432A9" w:rsidP="007432A9">
            <w:pPr>
              <w:spacing w:after="0" w:line="240" w:lineRule="auto"/>
              <w:ind w:firstLine="33"/>
              <w:rPr>
                <w:rFonts w:ascii="Times New Roman" w:hAnsi="Times New Roman"/>
                <w:sz w:val="24"/>
                <w:szCs w:val="24"/>
              </w:rPr>
            </w:pPr>
          </w:p>
        </w:tc>
        <w:tc>
          <w:tcPr>
            <w:tcW w:w="2126" w:type="dxa"/>
            <w:vAlign w:val="center"/>
          </w:tcPr>
          <w:p w:rsidR="007432A9" w:rsidRPr="006E1D98" w:rsidRDefault="007432A9"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ЛР …</w:t>
            </w:r>
          </w:p>
        </w:tc>
      </w:tr>
      <w:tr w:rsidR="007432A9" w:rsidRPr="006E1D98" w:rsidTr="007432A9">
        <w:tc>
          <w:tcPr>
            <w:tcW w:w="9464" w:type="dxa"/>
            <w:gridSpan w:val="2"/>
            <w:vAlign w:val="center"/>
          </w:tcPr>
          <w:p w:rsidR="007432A9" w:rsidRPr="006E1D98" w:rsidRDefault="007432A9"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Личностные результаты</w:t>
            </w:r>
          </w:p>
          <w:p w:rsidR="007432A9" w:rsidRPr="006E1D98" w:rsidRDefault="007432A9"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реализации программы воспитания, определенные субъектами</w:t>
            </w:r>
          </w:p>
          <w:p w:rsidR="007432A9" w:rsidRPr="006E1D98" w:rsidRDefault="007432A9"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образовательного процесса</w:t>
            </w:r>
            <w:r w:rsidRPr="006E1D98">
              <w:rPr>
                <w:rFonts w:ascii="Times New Roman" w:hAnsi="Times New Roman"/>
                <w:b/>
                <w:bCs/>
                <w:sz w:val="24"/>
                <w:szCs w:val="24"/>
                <w:vertAlign w:val="superscript"/>
              </w:rPr>
              <w:footnoteReference w:id="33"/>
            </w:r>
            <w:r w:rsidRPr="006E1D98">
              <w:rPr>
                <w:rFonts w:ascii="Times New Roman" w:hAnsi="Times New Roman"/>
                <w:b/>
                <w:bCs/>
                <w:sz w:val="24"/>
                <w:szCs w:val="24"/>
              </w:rPr>
              <w:t xml:space="preserve"> </w:t>
            </w:r>
            <w:r w:rsidRPr="006E1D98">
              <w:rPr>
                <w:rFonts w:ascii="Times New Roman" w:hAnsi="Times New Roman"/>
              </w:rPr>
              <w:t>(при наличии)</w:t>
            </w:r>
          </w:p>
        </w:tc>
      </w:tr>
      <w:tr w:rsidR="007432A9" w:rsidRPr="006E1D98" w:rsidTr="007432A9">
        <w:tc>
          <w:tcPr>
            <w:tcW w:w="7338" w:type="dxa"/>
          </w:tcPr>
          <w:p w:rsidR="007432A9" w:rsidRPr="006E1D98" w:rsidRDefault="007432A9" w:rsidP="007432A9">
            <w:pPr>
              <w:spacing w:after="0" w:line="240" w:lineRule="auto"/>
              <w:ind w:firstLine="33"/>
              <w:rPr>
                <w:rFonts w:ascii="Times New Roman" w:hAnsi="Times New Roman"/>
                <w:sz w:val="24"/>
                <w:szCs w:val="24"/>
              </w:rPr>
            </w:pPr>
            <w:r w:rsidRPr="006E1D98">
              <w:rPr>
                <w:rFonts w:ascii="Times New Roman" w:hAnsi="Times New Roman"/>
                <w:sz w:val="24"/>
                <w:szCs w:val="24"/>
              </w:rPr>
              <w:t>…</w:t>
            </w:r>
          </w:p>
        </w:tc>
        <w:tc>
          <w:tcPr>
            <w:tcW w:w="2126" w:type="dxa"/>
            <w:vAlign w:val="center"/>
          </w:tcPr>
          <w:p w:rsidR="007432A9" w:rsidRPr="006E1D98" w:rsidRDefault="007432A9"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ЛР …</w:t>
            </w:r>
          </w:p>
        </w:tc>
      </w:tr>
      <w:tr w:rsidR="007432A9" w:rsidRPr="006E1D98" w:rsidTr="007432A9">
        <w:tc>
          <w:tcPr>
            <w:tcW w:w="7338" w:type="dxa"/>
          </w:tcPr>
          <w:p w:rsidR="007432A9" w:rsidRPr="006E1D98" w:rsidRDefault="007432A9" w:rsidP="007432A9">
            <w:pPr>
              <w:spacing w:after="0" w:line="240" w:lineRule="auto"/>
              <w:ind w:firstLine="33"/>
              <w:rPr>
                <w:rFonts w:ascii="Times New Roman" w:hAnsi="Times New Roman"/>
                <w:sz w:val="24"/>
                <w:szCs w:val="24"/>
              </w:rPr>
            </w:pPr>
          </w:p>
        </w:tc>
        <w:tc>
          <w:tcPr>
            <w:tcW w:w="2126" w:type="dxa"/>
            <w:vAlign w:val="center"/>
          </w:tcPr>
          <w:p w:rsidR="007432A9" w:rsidRPr="006E1D98" w:rsidRDefault="007432A9"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ЛР …</w:t>
            </w:r>
          </w:p>
        </w:tc>
      </w:tr>
      <w:tr w:rsidR="007432A9" w:rsidRPr="006E1D98" w:rsidTr="007432A9">
        <w:tc>
          <w:tcPr>
            <w:tcW w:w="7338" w:type="dxa"/>
          </w:tcPr>
          <w:p w:rsidR="007432A9" w:rsidRPr="006E1D98" w:rsidRDefault="007432A9" w:rsidP="007432A9">
            <w:pPr>
              <w:spacing w:after="0" w:line="240" w:lineRule="auto"/>
              <w:ind w:firstLine="33"/>
              <w:rPr>
                <w:rFonts w:ascii="Times New Roman" w:hAnsi="Times New Roman"/>
                <w:sz w:val="24"/>
                <w:szCs w:val="24"/>
              </w:rPr>
            </w:pPr>
          </w:p>
        </w:tc>
        <w:tc>
          <w:tcPr>
            <w:tcW w:w="2126" w:type="dxa"/>
            <w:vAlign w:val="center"/>
          </w:tcPr>
          <w:p w:rsidR="007432A9" w:rsidRPr="006E1D98" w:rsidRDefault="007432A9" w:rsidP="007432A9">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ЛР …</w:t>
            </w:r>
          </w:p>
        </w:tc>
      </w:tr>
    </w:tbl>
    <w:p w:rsidR="007432A9" w:rsidRPr="006E1D98" w:rsidRDefault="007432A9" w:rsidP="007432A9">
      <w:pPr>
        <w:spacing w:after="0"/>
        <w:ind w:firstLine="709"/>
        <w:jc w:val="both"/>
        <w:rPr>
          <w:rFonts w:ascii="Times New Roman" w:hAnsi="Times New Roman"/>
          <w:b/>
          <w:sz w:val="24"/>
          <w:szCs w:val="24"/>
          <w:highlight w:val="yellow"/>
        </w:rPr>
      </w:pPr>
    </w:p>
    <w:p w:rsidR="007432A9" w:rsidRPr="006E1D98" w:rsidRDefault="00B40B07" w:rsidP="00B40B07">
      <w:pPr>
        <w:spacing w:after="0" w:line="240" w:lineRule="auto"/>
        <w:jc w:val="center"/>
        <w:rPr>
          <w:rFonts w:ascii="Times New Roman" w:hAnsi="Times New Roman"/>
          <w:b/>
          <w:sz w:val="24"/>
          <w:szCs w:val="24"/>
        </w:rPr>
      </w:pPr>
      <w:r>
        <w:rPr>
          <w:rFonts w:ascii="Times New Roman" w:hAnsi="Times New Roman"/>
          <w:b/>
          <w:sz w:val="24"/>
          <w:szCs w:val="24"/>
        </w:rPr>
        <w:t xml:space="preserve">Соотношение перечня профессиональных модулей, учебных дисциплин </w:t>
      </w:r>
      <w:r>
        <w:rPr>
          <w:rFonts w:ascii="Times New Roman" w:hAnsi="Times New Roman"/>
          <w:b/>
          <w:sz w:val="24"/>
          <w:szCs w:val="24"/>
        </w:rPr>
        <w:br/>
        <w:t xml:space="preserve">и планируемых личностных результатов в ходе реализации </w:t>
      </w:r>
      <w:r>
        <w:rPr>
          <w:rFonts w:ascii="Times New Roman" w:hAnsi="Times New Roman"/>
          <w:b/>
          <w:sz w:val="24"/>
          <w:szCs w:val="24"/>
        </w:rPr>
        <w:br/>
        <w:t>образовательной программы</w:t>
      </w:r>
      <w:r>
        <w:rPr>
          <w:rStyle w:val="ac"/>
          <w:b/>
        </w:rPr>
        <w:footnoteReference w:id="34"/>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6"/>
        <w:gridCol w:w="2148"/>
      </w:tblGrid>
      <w:tr w:rsidR="007432A9" w:rsidRPr="006E1D98" w:rsidTr="00B40B07">
        <w:tc>
          <w:tcPr>
            <w:tcW w:w="6946" w:type="dxa"/>
          </w:tcPr>
          <w:p w:rsidR="007432A9" w:rsidRPr="006E1D98" w:rsidRDefault="007432A9" w:rsidP="00B40B07">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 xml:space="preserve">Наименование профессионального модуля, </w:t>
            </w:r>
            <w:r w:rsidRPr="006E1D98">
              <w:rPr>
                <w:rFonts w:ascii="Times New Roman" w:hAnsi="Times New Roman"/>
                <w:b/>
                <w:bCs/>
                <w:sz w:val="24"/>
                <w:szCs w:val="24"/>
              </w:rPr>
              <w:br/>
              <w:t xml:space="preserve">учебной дисциплины </w:t>
            </w:r>
          </w:p>
        </w:tc>
        <w:tc>
          <w:tcPr>
            <w:tcW w:w="2148" w:type="dxa"/>
          </w:tcPr>
          <w:p w:rsidR="007432A9" w:rsidRPr="006E1D98" w:rsidRDefault="007432A9" w:rsidP="00B40B07">
            <w:pPr>
              <w:spacing w:after="0" w:line="240" w:lineRule="auto"/>
              <w:ind w:firstLine="33"/>
              <w:jc w:val="center"/>
              <w:rPr>
                <w:rFonts w:ascii="Times New Roman" w:hAnsi="Times New Roman"/>
                <w:b/>
                <w:bCs/>
                <w:sz w:val="24"/>
                <w:szCs w:val="24"/>
              </w:rPr>
            </w:pPr>
            <w:r w:rsidRPr="006E1D98">
              <w:rPr>
                <w:rFonts w:ascii="Times New Roman" w:hAnsi="Times New Roman"/>
                <w:b/>
                <w:bCs/>
                <w:sz w:val="24"/>
                <w:szCs w:val="24"/>
              </w:rPr>
              <w:t>Код личностных результ</w:t>
            </w:r>
            <w:r w:rsidRPr="006E1D98">
              <w:rPr>
                <w:rFonts w:ascii="Times New Roman" w:hAnsi="Times New Roman"/>
                <w:b/>
                <w:bCs/>
                <w:sz w:val="24"/>
                <w:szCs w:val="24"/>
              </w:rPr>
              <w:t>а</w:t>
            </w:r>
            <w:r w:rsidR="00B40B07">
              <w:rPr>
                <w:rFonts w:ascii="Times New Roman" w:hAnsi="Times New Roman"/>
                <w:b/>
                <w:bCs/>
                <w:sz w:val="24"/>
                <w:szCs w:val="24"/>
              </w:rPr>
              <w:t>тов</w:t>
            </w:r>
          </w:p>
        </w:tc>
      </w:tr>
      <w:tr w:rsidR="007432A9" w:rsidRPr="006E1D98" w:rsidTr="00B40B07">
        <w:tc>
          <w:tcPr>
            <w:tcW w:w="6946" w:type="dxa"/>
          </w:tcPr>
          <w:p w:rsidR="007432A9" w:rsidRPr="006E1D98" w:rsidRDefault="007432A9" w:rsidP="007432A9">
            <w:pPr>
              <w:spacing w:after="0" w:line="240" w:lineRule="auto"/>
              <w:rPr>
                <w:rFonts w:ascii="Times New Roman" w:hAnsi="Times New Roman"/>
                <w:bCs/>
                <w:iCs/>
                <w:sz w:val="24"/>
                <w:szCs w:val="24"/>
                <w:highlight w:val="yellow"/>
              </w:rPr>
            </w:pPr>
            <w:r w:rsidRPr="006E1D98">
              <w:rPr>
                <w:rFonts w:ascii="Times New Roman" w:hAnsi="Times New Roman"/>
                <w:bCs/>
                <w:iCs/>
                <w:sz w:val="24"/>
                <w:szCs w:val="24"/>
              </w:rPr>
              <w:t>СГ.01 История России</w:t>
            </w:r>
          </w:p>
        </w:tc>
        <w:tc>
          <w:tcPr>
            <w:tcW w:w="2148" w:type="dxa"/>
          </w:tcPr>
          <w:p w:rsidR="007432A9" w:rsidRPr="00B40B07" w:rsidRDefault="007432A9" w:rsidP="00004D98">
            <w:pPr>
              <w:autoSpaceDE w:val="0"/>
              <w:autoSpaceDN w:val="0"/>
              <w:adjustRightInd w:val="0"/>
              <w:spacing w:after="0" w:line="240" w:lineRule="auto"/>
              <w:rPr>
                <w:rFonts w:ascii="Times New Roman" w:hAnsi="Times New Roman"/>
                <w:color w:val="000000"/>
                <w:sz w:val="24"/>
                <w:szCs w:val="24"/>
                <w:lang w:eastAsia="en-US"/>
              </w:rPr>
            </w:pPr>
            <w:r w:rsidRPr="00B40B07">
              <w:rPr>
                <w:rFonts w:ascii="Times New Roman" w:hAnsi="Times New Roman"/>
                <w:bCs/>
                <w:color w:val="000000"/>
                <w:sz w:val="24"/>
                <w:szCs w:val="24"/>
                <w:lang w:eastAsia="en-US"/>
              </w:rPr>
              <w:t>ЛР 1</w:t>
            </w:r>
            <w:r w:rsidR="00004D98">
              <w:rPr>
                <w:rFonts w:ascii="Times New Roman" w:hAnsi="Times New Roman"/>
                <w:bCs/>
                <w:color w:val="000000"/>
                <w:sz w:val="24"/>
                <w:szCs w:val="24"/>
                <w:lang w:eastAsia="en-US"/>
              </w:rPr>
              <w:t>-8</w:t>
            </w:r>
            <w:r w:rsidRPr="00B40B07">
              <w:rPr>
                <w:rFonts w:ascii="Times New Roman" w:hAnsi="Times New Roman"/>
                <w:bCs/>
                <w:color w:val="000000"/>
                <w:sz w:val="24"/>
                <w:szCs w:val="24"/>
                <w:lang w:eastAsia="en-US"/>
              </w:rPr>
              <w:t xml:space="preserve">, </w:t>
            </w:r>
            <w:r w:rsidRPr="00B40B07">
              <w:rPr>
                <w:rFonts w:ascii="Times New Roman" w:hAnsi="Times New Roman"/>
                <w:color w:val="000000"/>
                <w:sz w:val="24"/>
                <w:szCs w:val="24"/>
                <w:lang w:eastAsia="en-US"/>
              </w:rPr>
              <w:t xml:space="preserve"> ЛР1</w:t>
            </w:r>
            <w:r w:rsidR="00004D98">
              <w:rPr>
                <w:rFonts w:ascii="Times New Roman" w:hAnsi="Times New Roman"/>
                <w:color w:val="000000"/>
                <w:sz w:val="24"/>
                <w:szCs w:val="24"/>
                <w:lang w:eastAsia="en-US"/>
              </w:rPr>
              <w:t>7</w:t>
            </w:r>
          </w:p>
        </w:tc>
      </w:tr>
      <w:tr w:rsidR="007432A9" w:rsidRPr="006E1D98" w:rsidTr="00B40B07">
        <w:tc>
          <w:tcPr>
            <w:tcW w:w="6946" w:type="dxa"/>
          </w:tcPr>
          <w:p w:rsidR="007432A9" w:rsidRPr="006E1D98" w:rsidRDefault="007432A9" w:rsidP="007432A9">
            <w:pPr>
              <w:spacing w:after="0" w:line="240" w:lineRule="auto"/>
              <w:rPr>
                <w:rFonts w:ascii="Times New Roman" w:hAnsi="Times New Roman"/>
                <w:bCs/>
                <w:sz w:val="24"/>
                <w:szCs w:val="24"/>
                <w:highlight w:val="yellow"/>
              </w:rPr>
            </w:pPr>
            <w:r w:rsidRPr="006E1D98">
              <w:rPr>
                <w:rFonts w:ascii="Times New Roman" w:hAnsi="Times New Roman"/>
                <w:bCs/>
                <w:iCs/>
                <w:sz w:val="24"/>
                <w:szCs w:val="24"/>
              </w:rPr>
              <w:t xml:space="preserve">СГ.02 </w:t>
            </w:r>
            <w:r w:rsidRPr="006E1D98">
              <w:rPr>
                <w:rFonts w:ascii="Times New Roman" w:hAnsi="Times New Roman"/>
                <w:bCs/>
                <w:sz w:val="24"/>
                <w:szCs w:val="24"/>
              </w:rPr>
              <w:t>Иностранный язык в профессиональной деятельности</w:t>
            </w:r>
          </w:p>
        </w:tc>
        <w:tc>
          <w:tcPr>
            <w:tcW w:w="2148" w:type="dxa"/>
          </w:tcPr>
          <w:p w:rsidR="007432A9" w:rsidRPr="00B40B07" w:rsidRDefault="00004D98" w:rsidP="00004D98">
            <w:pPr>
              <w:autoSpaceDE w:val="0"/>
              <w:autoSpaceDN w:val="0"/>
              <w:adjustRightInd w:val="0"/>
              <w:spacing w:after="0" w:line="240" w:lineRule="auto"/>
              <w:rPr>
                <w:rFonts w:ascii="Times New Roman" w:hAnsi="Times New Roman"/>
                <w:color w:val="000000"/>
                <w:sz w:val="23"/>
                <w:szCs w:val="23"/>
                <w:lang w:eastAsia="en-US"/>
              </w:rPr>
            </w:pPr>
            <w:r>
              <w:rPr>
                <w:rFonts w:ascii="Times New Roman" w:hAnsi="Times New Roman"/>
                <w:bCs/>
                <w:color w:val="000000"/>
                <w:sz w:val="24"/>
                <w:szCs w:val="24"/>
                <w:lang w:eastAsia="en-US"/>
              </w:rPr>
              <w:t xml:space="preserve">ЛР 7, ЛР 8, </w:t>
            </w:r>
            <w:r w:rsidR="007432A9" w:rsidRPr="00B40B07">
              <w:rPr>
                <w:rFonts w:ascii="Times New Roman" w:hAnsi="Times New Roman"/>
                <w:bCs/>
                <w:color w:val="000000"/>
                <w:sz w:val="24"/>
                <w:szCs w:val="24"/>
                <w:lang w:eastAsia="en-US"/>
              </w:rPr>
              <w:t>ЛР 16,</w:t>
            </w:r>
            <w:r w:rsidR="007432A9" w:rsidRPr="00B40B07">
              <w:rPr>
                <w:rFonts w:ascii="Times New Roman" w:hAnsi="Times New Roman"/>
                <w:color w:val="000000"/>
                <w:sz w:val="24"/>
                <w:szCs w:val="24"/>
                <w:lang w:eastAsia="en-US"/>
              </w:rPr>
              <w:t xml:space="preserve"> </w:t>
            </w:r>
          </w:p>
        </w:tc>
      </w:tr>
      <w:tr w:rsidR="007432A9" w:rsidRPr="006E1D98" w:rsidTr="00B40B07">
        <w:tc>
          <w:tcPr>
            <w:tcW w:w="6946" w:type="dxa"/>
          </w:tcPr>
          <w:p w:rsidR="007432A9" w:rsidRPr="006E1D98" w:rsidRDefault="007432A9" w:rsidP="007432A9">
            <w:pPr>
              <w:spacing w:after="0" w:line="240" w:lineRule="auto"/>
              <w:ind w:firstLine="33"/>
              <w:rPr>
                <w:rFonts w:ascii="Times New Roman" w:hAnsi="Times New Roman"/>
                <w:b/>
                <w:bCs/>
                <w:sz w:val="24"/>
                <w:szCs w:val="24"/>
                <w:highlight w:val="yellow"/>
              </w:rPr>
            </w:pPr>
            <w:r w:rsidRPr="006E1D98">
              <w:rPr>
                <w:rFonts w:ascii="Times New Roman" w:hAnsi="Times New Roman"/>
                <w:bCs/>
                <w:iCs/>
                <w:sz w:val="24"/>
                <w:szCs w:val="24"/>
              </w:rPr>
              <w:t>СГ.03</w:t>
            </w:r>
            <w:r w:rsidRPr="006E1D98">
              <w:rPr>
                <w:rFonts w:ascii="Times New Roman" w:hAnsi="Times New Roman"/>
              </w:rPr>
              <w:t xml:space="preserve"> </w:t>
            </w:r>
            <w:r w:rsidRPr="006E1D98">
              <w:rPr>
                <w:rFonts w:ascii="Times New Roman" w:hAnsi="Times New Roman"/>
                <w:bCs/>
                <w:iCs/>
                <w:sz w:val="24"/>
                <w:szCs w:val="24"/>
              </w:rPr>
              <w:t>Безопасность жизнедеятельности</w:t>
            </w:r>
          </w:p>
        </w:tc>
        <w:tc>
          <w:tcPr>
            <w:tcW w:w="2148" w:type="dxa"/>
          </w:tcPr>
          <w:p w:rsidR="007432A9" w:rsidRPr="00B40B07" w:rsidRDefault="00004D98" w:rsidP="00004D98">
            <w:pPr>
              <w:spacing w:after="0" w:line="240" w:lineRule="auto"/>
              <w:ind w:firstLine="33"/>
              <w:rPr>
                <w:rFonts w:ascii="Times New Roman" w:hAnsi="Times New Roman"/>
                <w:bCs/>
                <w:sz w:val="24"/>
                <w:szCs w:val="24"/>
                <w:highlight w:val="yellow"/>
              </w:rPr>
            </w:pPr>
            <w:r>
              <w:rPr>
                <w:rFonts w:ascii="Times New Roman" w:hAnsi="Times New Roman"/>
                <w:bCs/>
                <w:sz w:val="24"/>
                <w:szCs w:val="24"/>
              </w:rPr>
              <w:t xml:space="preserve">ЛР 7, ЛР 9, </w:t>
            </w:r>
            <w:r w:rsidR="007432A9" w:rsidRPr="00B40B07">
              <w:rPr>
                <w:rFonts w:ascii="Times New Roman" w:hAnsi="Times New Roman"/>
                <w:bCs/>
                <w:sz w:val="24"/>
                <w:szCs w:val="24"/>
              </w:rPr>
              <w:t xml:space="preserve">ЛР </w:t>
            </w:r>
            <w:r>
              <w:rPr>
                <w:rFonts w:ascii="Times New Roman" w:hAnsi="Times New Roman"/>
                <w:color w:val="000000"/>
                <w:sz w:val="24"/>
                <w:szCs w:val="24"/>
                <w:lang w:eastAsia="en-US"/>
              </w:rPr>
              <w:t>10</w:t>
            </w:r>
          </w:p>
        </w:tc>
      </w:tr>
      <w:tr w:rsidR="007432A9" w:rsidRPr="006E1D98" w:rsidTr="00B40B07">
        <w:tc>
          <w:tcPr>
            <w:tcW w:w="6946" w:type="dxa"/>
          </w:tcPr>
          <w:p w:rsidR="007432A9" w:rsidRPr="006E1D98" w:rsidRDefault="007432A9" w:rsidP="007432A9">
            <w:pPr>
              <w:spacing w:after="0" w:line="240" w:lineRule="auto"/>
              <w:ind w:firstLine="33"/>
              <w:rPr>
                <w:rFonts w:ascii="Times New Roman" w:hAnsi="Times New Roman"/>
                <w:b/>
                <w:bCs/>
                <w:sz w:val="24"/>
                <w:szCs w:val="24"/>
                <w:highlight w:val="yellow"/>
              </w:rPr>
            </w:pPr>
            <w:r w:rsidRPr="006E1D98">
              <w:rPr>
                <w:rFonts w:ascii="Times New Roman" w:hAnsi="Times New Roman"/>
                <w:bCs/>
                <w:iCs/>
                <w:sz w:val="24"/>
                <w:szCs w:val="24"/>
              </w:rPr>
              <w:t>СГ.04</w:t>
            </w:r>
            <w:r w:rsidRPr="006E1D98">
              <w:rPr>
                <w:rFonts w:ascii="Times New Roman" w:hAnsi="Times New Roman"/>
              </w:rPr>
              <w:t xml:space="preserve"> </w:t>
            </w:r>
            <w:r w:rsidRPr="006E1D98">
              <w:rPr>
                <w:rFonts w:ascii="Times New Roman" w:hAnsi="Times New Roman"/>
                <w:bCs/>
                <w:sz w:val="24"/>
                <w:szCs w:val="24"/>
              </w:rPr>
              <w:t>Физическая культура</w:t>
            </w:r>
          </w:p>
        </w:tc>
        <w:tc>
          <w:tcPr>
            <w:tcW w:w="2148" w:type="dxa"/>
          </w:tcPr>
          <w:p w:rsidR="007432A9" w:rsidRPr="00B40B07" w:rsidRDefault="00004D98" w:rsidP="00004D98">
            <w:pPr>
              <w:autoSpaceDE w:val="0"/>
              <w:autoSpaceDN w:val="0"/>
              <w:adjustRightInd w:val="0"/>
              <w:spacing w:after="0" w:line="240" w:lineRule="auto"/>
              <w:rPr>
                <w:rFonts w:ascii="Times New Roman" w:hAnsi="Times New Roman"/>
                <w:bCs/>
                <w:sz w:val="24"/>
                <w:szCs w:val="24"/>
                <w:highlight w:val="yellow"/>
              </w:rPr>
            </w:pPr>
            <w:r>
              <w:rPr>
                <w:rFonts w:ascii="Times New Roman" w:hAnsi="Times New Roman"/>
                <w:color w:val="000000"/>
                <w:sz w:val="24"/>
                <w:szCs w:val="24"/>
                <w:lang w:eastAsia="en-US"/>
              </w:rPr>
              <w:t>ЛР 7, ЛР 9</w:t>
            </w:r>
          </w:p>
        </w:tc>
      </w:tr>
      <w:tr w:rsidR="007432A9" w:rsidRPr="006E1D98" w:rsidTr="00B40B07">
        <w:tc>
          <w:tcPr>
            <w:tcW w:w="6946" w:type="dxa"/>
          </w:tcPr>
          <w:p w:rsidR="007432A9" w:rsidRPr="006E1D98" w:rsidRDefault="007432A9" w:rsidP="007432A9">
            <w:pPr>
              <w:spacing w:after="0" w:line="240" w:lineRule="auto"/>
              <w:ind w:firstLine="33"/>
              <w:jc w:val="both"/>
              <w:rPr>
                <w:rFonts w:ascii="Times New Roman" w:hAnsi="Times New Roman"/>
                <w:b/>
                <w:bCs/>
                <w:sz w:val="24"/>
                <w:szCs w:val="24"/>
                <w:highlight w:val="yellow"/>
              </w:rPr>
            </w:pPr>
            <w:r w:rsidRPr="006E1D98">
              <w:rPr>
                <w:rFonts w:ascii="Times New Roman" w:hAnsi="Times New Roman"/>
                <w:bCs/>
                <w:iCs/>
                <w:sz w:val="24"/>
                <w:szCs w:val="24"/>
              </w:rPr>
              <w:t xml:space="preserve">СГ.05 </w:t>
            </w:r>
            <w:r w:rsidRPr="006E1D98">
              <w:rPr>
                <w:rFonts w:ascii="Times New Roman" w:hAnsi="Times New Roman"/>
                <w:bCs/>
                <w:sz w:val="24"/>
                <w:szCs w:val="24"/>
              </w:rPr>
              <w:t>Основы финансовой грамотности</w:t>
            </w:r>
          </w:p>
        </w:tc>
        <w:tc>
          <w:tcPr>
            <w:tcW w:w="2148" w:type="dxa"/>
          </w:tcPr>
          <w:p w:rsidR="007432A9" w:rsidRPr="00B40B07" w:rsidRDefault="007432A9" w:rsidP="00004D98">
            <w:pPr>
              <w:spacing w:after="0" w:line="240" w:lineRule="auto"/>
              <w:ind w:firstLine="33"/>
              <w:rPr>
                <w:rFonts w:ascii="Times New Roman" w:hAnsi="Times New Roman"/>
                <w:bCs/>
                <w:sz w:val="24"/>
                <w:szCs w:val="24"/>
                <w:highlight w:val="yellow"/>
              </w:rPr>
            </w:pPr>
            <w:r w:rsidRPr="00B40B07">
              <w:rPr>
                <w:rFonts w:ascii="Times New Roman" w:hAnsi="Times New Roman"/>
                <w:bCs/>
                <w:sz w:val="24"/>
                <w:szCs w:val="24"/>
              </w:rPr>
              <w:t xml:space="preserve">ЛР </w:t>
            </w:r>
            <w:r w:rsidR="00004D98">
              <w:rPr>
                <w:rFonts w:ascii="Times New Roman" w:hAnsi="Times New Roman"/>
                <w:bCs/>
                <w:sz w:val="24"/>
                <w:szCs w:val="24"/>
              </w:rPr>
              <w:t>7</w:t>
            </w:r>
            <w:r w:rsidRPr="00B40B07">
              <w:rPr>
                <w:rFonts w:ascii="Times New Roman" w:hAnsi="Times New Roman"/>
                <w:bCs/>
                <w:sz w:val="24"/>
                <w:szCs w:val="24"/>
              </w:rPr>
              <w:t>, ЛР 1</w:t>
            </w:r>
            <w:r w:rsidR="00004D98">
              <w:rPr>
                <w:rFonts w:ascii="Times New Roman" w:hAnsi="Times New Roman"/>
                <w:bCs/>
                <w:sz w:val="24"/>
                <w:szCs w:val="24"/>
              </w:rPr>
              <w:t>0, ЛР 22</w:t>
            </w:r>
          </w:p>
        </w:tc>
      </w:tr>
      <w:tr w:rsidR="007432A9" w:rsidRPr="006E1D98" w:rsidTr="00B40B07">
        <w:tc>
          <w:tcPr>
            <w:tcW w:w="6946" w:type="dxa"/>
          </w:tcPr>
          <w:p w:rsidR="007432A9" w:rsidRPr="006E1D98" w:rsidRDefault="007432A9" w:rsidP="007432A9">
            <w:pPr>
              <w:spacing w:after="0" w:line="240" w:lineRule="auto"/>
              <w:ind w:firstLine="33"/>
              <w:jc w:val="both"/>
              <w:rPr>
                <w:rFonts w:ascii="Times New Roman" w:hAnsi="Times New Roman"/>
                <w:bCs/>
                <w:sz w:val="24"/>
                <w:szCs w:val="24"/>
                <w:highlight w:val="yellow"/>
              </w:rPr>
            </w:pPr>
            <w:r w:rsidRPr="006E1D98">
              <w:rPr>
                <w:rFonts w:ascii="Times New Roman" w:hAnsi="Times New Roman"/>
                <w:bCs/>
                <w:sz w:val="24"/>
                <w:szCs w:val="24"/>
              </w:rPr>
              <w:t>ОП.01 Русский язык и культура профессиональной коммуник</w:t>
            </w:r>
            <w:r w:rsidRPr="006E1D98">
              <w:rPr>
                <w:rFonts w:ascii="Times New Roman" w:hAnsi="Times New Roman"/>
                <w:bCs/>
                <w:sz w:val="24"/>
                <w:szCs w:val="24"/>
              </w:rPr>
              <w:t>а</w:t>
            </w:r>
            <w:r w:rsidRPr="006E1D98">
              <w:rPr>
                <w:rFonts w:ascii="Times New Roman" w:hAnsi="Times New Roman"/>
                <w:bCs/>
                <w:sz w:val="24"/>
                <w:szCs w:val="24"/>
              </w:rPr>
              <w:t>ции учителя</w:t>
            </w:r>
          </w:p>
        </w:tc>
        <w:tc>
          <w:tcPr>
            <w:tcW w:w="2148" w:type="dxa"/>
          </w:tcPr>
          <w:p w:rsidR="007432A9" w:rsidRPr="00B40B07" w:rsidRDefault="00004D98" w:rsidP="00004D98">
            <w:pPr>
              <w:spacing w:after="0" w:line="240" w:lineRule="auto"/>
              <w:ind w:firstLine="33"/>
              <w:rPr>
                <w:rFonts w:ascii="Times New Roman" w:hAnsi="Times New Roman"/>
                <w:bCs/>
                <w:sz w:val="24"/>
                <w:szCs w:val="24"/>
                <w:highlight w:val="yellow"/>
              </w:rPr>
            </w:pPr>
            <w:r>
              <w:rPr>
                <w:rFonts w:ascii="Times New Roman" w:hAnsi="Times New Roman"/>
                <w:bCs/>
                <w:sz w:val="24"/>
                <w:szCs w:val="24"/>
              </w:rPr>
              <w:t xml:space="preserve">ЛР 10, ЛР 13, </w:t>
            </w:r>
            <w:r w:rsidRPr="00004D98">
              <w:rPr>
                <w:rFonts w:ascii="Times New Roman" w:hAnsi="Times New Roman"/>
                <w:bCs/>
                <w:sz w:val="24"/>
                <w:szCs w:val="24"/>
              </w:rPr>
              <w:t>ЛР 14</w:t>
            </w:r>
            <w:r>
              <w:rPr>
                <w:rFonts w:ascii="Times New Roman" w:hAnsi="Times New Roman"/>
                <w:bCs/>
                <w:sz w:val="24"/>
                <w:szCs w:val="24"/>
              </w:rPr>
              <w:t xml:space="preserve">, </w:t>
            </w:r>
            <w:r w:rsidR="007432A9" w:rsidRPr="00B40B07">
              <w:rPr>
                <w:rFonts w:ascii="Times New Roman" w:hAnsi="Times New Roman"/>
                <w:bCs/>
                <w:sz w:val="24"/>
                <w:szCs w:val="24"/>
              </w:rPr>
              <w:t>ЛР 16</w:t>
            </w:r>
            <w:r>
              <w:rPr>
                <w:rFonts w:ascii="Times New Roman" w:hAnsi="Times New Roman"/>
                <w:bCs/>
                <w:sz w:val="24"/>
                <w:szCs w:val="24"/>
              </w:rPr>
              <w:t xml:space="preserve"> </w:t>
            </w:r>
          </w:p>
        </w:tc>
      </w:tr>
      <w:tr w:rsidR="007432A9" w:rsidRPr="006E1D98" w:rsidTr="00B40B07">
        <w:tc>
          <w:tcPr>
            <w:tcW w:w="6946" w:type="dxa"/>
          </w:tcPr>
          <w:p w:rsidR="007432A9" w:rsidRPr="006E1D98" w:rsidRDefault="007432A9" w:rsidP="007432A9">
            <w:pPr>
              <w:spacing w:after="0" w:line="240" w:lineRule="auto"/>
              <w:ind w:firstLine="33"/>
              <w:jc w:val="both"/>
              <w:rPr>
                <w:rFonts w:ascii="Times New Roman" w:hAnsi="Times New Roman"/>
                <w:bCs/>
                <w:sz w:val="24"/>
                <w:szCs w:val="24"/>
                <w:highlight w:val="yellow"/>
              </w:rPr>
            </w:pPr>
            <w:r w:rsidRPr="006E1D98">
              <w:rPr>
                <w:rFonts w:ascii="Times New Roman" w:hAnsi="Times New Roman"/>
                <w:bCs/>
                <w:sz w:val="24"/>
                <w:szCs w:val="24"/>
              </w:rPr>
              <w:t>ОП.02 Математика в профессиональной деятельности учителя</w:t>
            </w:r>
          </w:p>
        </w:tc>
        <w:tc>
          <w:tcPr>
            <w:tcW w:w="2148" w:type="dxa"/>
          </w:tcPr>
          <w:p w:rsidR="007432A9" w:rsidRPr="00B40B07" w:rsidRDefault="007432A9" w:rsidP="007432A9">
            <w:pPr>
              <w:spacing w:after="0" w:line="240" w:lineRule="auto"/>
              <w:ind w:firstLine="33"/>
              <w:rPr>
                <w:rFonts w:ascii="Times New Roman" w:hAnsi="Times New Roman"/>
                <w:bCs/>
                <w:sz w:val="24"/>
                <w:szCs w:val="24"/>
                <w:highlight w:val="yellow"/>
              </w:rPr>
            </w:pPr>
            <w:r w:rsidRPr="00B40B07">
              <w:rPr>
                <w:rFonts w:ascii="Times New Roman" w:hAnsi="Times New Roman"/>
                <w:bCs/>
                <w:sz w:val="24"/>
                <w:szCs w:val="24"/>
              </w:rPr>
              <w:t>ЛР 4, ЛР 14</w:t>
            </w:r>
          </w:p>
        </w:tc>
      </w:tr>
      <w:tr w:rsidR="007432A9" w:rsidRPr="006E1D98" w:rsidTr="00B40B07">
        <w:tc>
          <w:tcPr>
            <w:tcW w:w="6946" w:type="dxa"/>
          </w:tcPr>
          <w:p w:rsidR="007432A9" w:rsidRPr="006E1D98" w:rsidRDefault="007432A9" w:rsidP="007432A9">
            <w:pPr>
              <w:spacing w:after="0" w:line="240" w:lineRule="auto"/>
              <w:ind w:firstLine="33"/>
              <w:jc w:val="both"/>
              <w:rPr>
                <w:rFonts w:ascii="Times New Roman" w:hAnsi="Times New Roman"/>
                <w:bCs/>
                <w:sz w:val="24"/>
                <w:szCs w:val="24"/>
                <w:highlight w:val="yellow"/>
              </w:rPr>
            </w:pPr>
            <w:r w:rsidRPr="006E1D98">
              <w:rPr>
                <w:rFonts w:ascii="Times New Roman" w:hAnsi="Times New Roman"/>
                <w:bCs/>
                <w:sz w:val="24"/>
                <w:szCs w:val="24"/>
              </w:rPr>
              <w:t>ОП.03 Информатика и информационно-коммуникационные те</w:t>
            </w:r>
            <w:r w:rsidRPr="006E1D98">
              <w:rPr>
                <w:rFonts w:ascii="Times New Roman" w:hAnsi="Times New Roman"/>
                <w:bCs/>
                <w:sz w:val="24"/>
                <w:szCs w:val="24"/>
              </w:rPr>
              <w:t>х</w:t>
            </w:r>
            <w:r w:rsidRPr="006E1D98">
              <w:rPr>
                <w:rFonts w:ascii="Times New Roman" w:hAnsi="Times New Roman"/>
                <w:bCs/>
                <w:sz w:val="24"/>
                <w:szCs w:val="24"/>
              </w:rPr>
              <w:t>нологии в профессиональной деятельности учителя</w:t>
            </w:r>
          </w:p>
        </w:tc>
        <w:tc>
          <w:tcPr>
            <w:tcW w:w="2148" w:type="dxa"/>
          </w:tcPr>
          <w:p w:rsidR="007432A9" w:rsidRPr="00B40B07" w:rsidRDefault="00004D98" w:rsidP="007432A9">
            <w:pPr>
              <w:spacing w:after="0" w:line="240" w:lineRule="auto"/>
              <w:ind w:firstLine="33"/>
              <w:rPr>
                <w:rFonts w:ascii="Times New Roman" w:hAnsi="Times New Roman"/>
                <w:bCs/>
                <w:sz w:val="24"/>
                <w:szCs w:val="24"/>
                <w:highlight w:val="yellow"/>
              </w:rPr>
            </w:pPr>
            <w:r w:rsidRPr="00004D98">
              <w:rPr>
                <w:rFonts w:ascii="Times New Roman" w:hAnsi="Times New Roman"/>
                <w:bCs/>
                <w:sz w:val="24"/>
                <w:szCs w:val="24"/>
              </w:rPr>
              <w:t>ЛР 10, ЛР 13, ЛР 14, ЛР 16</w:t>
            </w:r>
          </w:p>
        </w:tc>
      </w:tr>
      <w:tr w:rsidR="007432A9" w:rsidRPr="006E1D98" w:rsidTr="00B40B07">
        <w:tc>
          <w:tcPr>
            <w:tcW w:w="6946" w:type="dxa"/>
            <w:shd w:val="clear" w:color="auto" w:fill="auto"/>
          </w:tcPr>
          <w:p w:rsidR="007432A9" w:rsidRPr="006E1D98" w:rsidRDefault="007432A9" w:rsidP="007432A9">
            <w:pPr>
              <w:spacing w:after="0" w:line="240" w:lineRule="auto"/>
              <w:ind w:firstLine="33"/>
              <w:rPr>
                <w:rFonts w:ascii="Times New Roman" w:hAnsi="Times New Roman"/>
                <w:b/>
                <w:bCs/>
                <w:sz w:val="24"/>
                <w:szCs w:val="24"/>
              </w:rPr>
            </w:pPr>
            <w:r w:rsidRPr="006E1D98">
              <w:rPr>
                <w:rFonts w:ascii="Times New Roman" w:hAnsi="Times New Roman"/>
                <w:bCs/>
                <w:sz w:val="24"/>
                <w:szCs w:val="24"/>
              </w:rPr>
              <w:t xml:space="preserve">ОП.04 </w:t>
            </w:r>
            <w:r w:rsidRPr="006E1D98">
              <w:rPr>
                <w:rFonts w:ascii="Times New Roman" w:hAnsi="Times New Roman"/>
                <w:sz w:val="24"/>
                <w:szCs w:val="24"/>
              </w:rPr>
              <w:t>Основы педагогики</w:t>
            </w:r>
          </w:p>
        </w:tc>
        <w:tc>
          <w:tcPr>
            <w:tcW w:w="2148" w:type="dxa"/>
          </w:tcPr>
          <w:p w:rsidR="007432A9" w:rsidRPr="00B40B07" w:rsidRDefault="00004D98" w:rsidP="00004D98">
            <w:pPr>
              <w:spacing w:after="0" w:line="240" w:lineRule="auto"/>
              <w:ind w:firstLine="33"/>
              <w:rPr>
                <w:rFonts w:ascii="Times New Roman" w:hAnsi="Times New Roman"/>
                <w:bCs/>
                <w:sz w:val="24"/>
                <w:szCs w:val="24"/>
                <w:highlight w:val="yellow"/>
              </w:rPr>
            </w:pPr>
            <w:r>
              <w:rPr>
                <w:rFonts w:ascii="Times New Roman" w:hAnsi="Times New Roman"/>
                <w:bCs/>
                <w:sz w:val="24"/>
                <w:szCs w:val="24"/>
              </w:rPr>
              <w:t xml:space="preserve">ЛР 7, ЛР 11, ЛР 12, ЛР 13, </w:t>
            </w:r>
            <w:r w:rsidR="007432A9" w:rsidRPr="00B40B07">
              <w:rPr>
                <w:rFonts w:ascii="Times New Roman" w:hAnsi="Times New Roman"/>
                <w:bCs/>
                <w:sz w:val="24"/>
                <w:szCs w:val="24"/>
              </w:rPr>
              <w:t>ЛР 15, ЛР 1</w:t>
            </w:r>
            <w:r>
              <w:rPr>
                <w:rFonts w:ascii="Times New Roman" w:hAnsi="Times New Roman"/>
                <w:bCs/>
                <w:sz w:val="24"/>
                <w:szCs w:val="24"/>
              </w:rPr>
              <w:t>7</w:t>
            </w:r>
          </w:p>
        </w:tc>
      </w:tr>
      <w:tr w:rsidR="007432A9" w:rsidRPr="006E1D98" w:rsidTr="00B40B07">
        <w:trPr>
          <w:trHeight w:val="268"/>
        </w:trPr>
        <w:tc>
          <w:tcPr>
            <w:tcW w:w="6946" w:type="dxa"/>
            <w:shd w:val="clear" w:color="auto" w:fill="auto"/>
          </w:tcPr>
          <w:p w:rsidR="007432A9" w:rsidRPr="006E1D98" w:rsidRDefault="007432A9" w:rsidP="007432A9">
            <w:pPr>
              <w:spacing w:after="0" w:line="240" w:lineRule="auto"/>
              <w:ind w:firstLine="33"/>
              <w:rPr>
                <w:rFonts w:ascii="Times New Roman" w:hAnsi="Times New Roman"/>
                <w:b/>
                <w:bCs/>
                <w:sz w:val="24"/>
                <w:szCs w:val="24"/>
              </w:rPr>
            </w:pPr>
            <w:r w:rsidRPr="006E1D98">
              <w:rPr>
                <w:rFonts w:ascii="Times New Roman" w:hAnsi="Times New Roman"/>
                <w:bCs/>
                <w:sz w:val="24"/>
                <w:szCs w:val="24"/>
              </w:rPr>
              <w:t xml:space="preserve">ОП.05 </w:t>
            </w:r>
            <w:r w:rsidRPr="006E1D98">
              <w:rPr>
                <w:rFonts w:ascii="Times New Roman" w:hAnsi="Times New Roman"/>
                <w:sz w:val="24"/>
                <w:szCs w:val="24"/>
              </w:rPr>
              <w:t>Основы психологии</w:t>
            </w:r>
          </w:p>
        </w:tc>
        <w:tc>
          <w:tcPr>
            <w:tcW w:w="2148" w:type="dxa"/>
          </w:tcPr>
          <w:p w:rsidR="007432A9" w:rsidRPr="00B40B07" w:rsidRDefault="00EF377C" w:rsidP="007432A9">
            <w:pPr>
              <w:spacing w:after="0" w:line="240" w:lineRule="auto"/>
              <w:ind w:firstLine="33"/>
              <w:rPr>
                <w:rFonts w:ascii="Times New Roman" w:hAnsi="Times New Roman"/>
                <w:bCs/>
                <w:sz w:val="24"/>
                <w:szCs w:val="24"/>
                <w:highlight w:val="yellow"/>
              </w:rPr>
            </w:pPr>
            <w:r w:rsidRPr="00EF377C">
              <w:rPr>
                <w:rFonts w:ascii="Times New Roman" w:hAnsi="Times New Roman"/>
                <w:bCs/>
                <w:sz w:val="24"/>
                <w:szCs w:val="24"/>
              </w:rPr>
              <w:t>ЛР 7, ЛР 11, ЛР 12, ЛР 13, ЛР 15, ЛР 17</w:t>
            </w:r>
          </w:p>
        </w:tc>
      </w:tr>
      <w:tr w:rsidR="007432A9" w:rsidRPr="006E1D98" w:rsidTr="00B40B07">
        <w:tc>
          <w:tcPr>
            <w:tcW w:w="6946" w:type="dxa"/>
            <w:shd w:val="clear" w:color="auto" w:fill="auto"/>
          </w:tcPr>
          <w:p w:rsidR="007432A9" w:rsidRPr="006E1D98" w:rsidRDefault="007432A9" w:rsidP="007432A9">
            <w:pPr>
              <w:spacing w:after="0" w:line="240" w:lineRule="auto"/>
              <w:ind w:firstLine="33"/>
              <w:rPr>
                <w:rFonts w:ascii="Times New Roman" w:hAnsi="Times New Roman"/>
                <w:b/>
                <w:bCs/>
                <w:sz w:val="24"/>
                <w:szCs w:val="24"/>
              </w:rPr>
            </w:pPr>
            <w:r w:rsidRPr="006E1D98">
              <w:rPr>
                <w:rFonts w:ascii="Times New Roman" w:hAnsi="Times New Roman"/>
                <w:bCs/>
                <w:sz w:val="24"/>
                <w:szCs w:val="24"/>
              </w:rPr>
              <w:t xml:space="preserve">ОП.06 </w:t>
            </w:r>
            <w:r w:rsidRPr="006E1D98">
              <w:rPr>
                <w:rFonts w:ascii="Times New Roman" w:hAnsi="Times New Roman"/>
                <w:sz w:val="24"/>
                <w:szCs w:val="24"/>
              </w:rPr>
              <w:t>Возрастная психология</w:t>
            </w:r>
          </w:p>
        </w:tc>
        <w:tc>
          <w:tcPr>
            <w:tcW w:w="2148" w:type="dxa"/>
          </w:tcPr>
          <w:p w:rsidR="007432A9" w:rsidRPr="00B40B07" w:rsidRDefault="007432A9" w:rsidP="007432A9">
            <w:pPr>
              <w:spacing w:after="0" w:line="240" w:lineRule="auto"/>
              <w:ind w:firstLine="33"/>
              <w:rPr>
                <w:rFonts w:ascii="Times New Roman" w:hAnsi="Times New Roman"/>
                <w:bCs/>
                <w:sz w:val="24"/>
                <w:szCs w:val="24"/>
                <w:highlight w:val="yellow"/>
              </w:rPr>
            </w:pPr>
            <w:r w:rsidRPr="00B40B07">
              <w:rPr>
                <w:rFonts w:ascii="Times New Roman" w:hAnsi="Times New Roman"/>
                <w:bCs/>
                <w:sz w:val="24"/>
                <w:szCs w:val="24"/>
              </w:rPr>
              <w:t>ЛР 13, ЛР 14</w:t>
            </w:r>
          </w:p>
        </w:tc>
      </w:tr>
      <w:tr w:rsidR="007432A9" w:rsidRPr="006E1D98" w:rsidTr="00B40B07">
        <w:tc>
          <w:tcPr>
            <w:tcW w:w="6946" w:type="dxa"/>
            <w:shd w:val="clear" w:color="auto" w:fill="auto"/>
          </w:tcPr>
          <w:p w:rsidR="007432A9" w:rsidRPr="006E1D98" w:rsidRDefault="007432A9" w:rsidP="007432A9">
            <w:pPr>
              <w:spacing w:after="0" w:line="240" w:lineRule="auto"/>
              <w:ind w:firstLine="33"/>
              <w:rPr>
                <w:rFonts w:ascii="Times New Roman" w:hAnsi="Times New Roman"/>
                <w:b/>
                <w:bCs/>
                <w:sz w:val="24"/>
                <w:szCs w:val="24"/>
              </w:rPr>
            </w:pPr>
            <w:r w:rsidRPr="006E1D98">
              <w:rPr>
                <w:rFonts w:ascii="Times New Roman" w:hAnsi="Times New Roman"/>
                <w:bCs/>
                <w:sz w:val="24"/>
                <w:szCs w:val="24"/>
              </w:rPr>
              <w:t xml:space="preserve">ОП.07 </w:t>
            </w:r>
            <w:r w:rsidRPr="006E1D98">
              <w:rPr>
                <w:rFonts w:ascii="Times New Roman" w:hAnsi="Times New Roman"/>
                <w:sz w:val="24"/>
                <w:szCs w:val="24"/>
              </w:rPr>
              <w:t>Педагогическая психология</w:t>
            </w:r>
          </w:p>
        </w:tc>
        <w:tc>
          <w:tcPr>
            <w:tcW w:w="2148" w:type="dxa"/>
          </w:tcPr>
          <w:p w:rsidR="007432A9" w:rsidRPr="00B40B07" w:rsidRDefault="007432A9" w:rsidP="007432A9">
            <w:pPr>
              <w:spacing w:after="0" w:line="240" w:lineRule="auto"/>
              <w:ind w:firstLine="33"/>
              <w:rPr>
                <w:rFonts w:ascii="Times New Roman" w:hAnsi="Times New Roman"/>
                <w:bCs/>
                <w:sz w:val="24"/>
                <w:szCs w:val="24"/>
                <w:highlight w:val="yellow"/>
              </w:rPr>
            </w:pPr>
            <w:r w:rsidRPr="00B40B07">
              <w:rPr>
                <w:rFonts w:ascii="Times New Roman" w:hAnsi="Times New Roman"/>
                <w:bCs/>
                <w:sz w:val="24"/>
                <w:szCs w:val="24"/>
              </w:rPr>
              <w:t>ЛР 13, ЛР 14</w:t>
            </w:r>
          </w:p>
        </w:tc>
      </w:tr>
      <w:tr w:rsidR="007432A9" w:rsidRPr="006E1D98" w:rsidTr="00B40B07">
        <w:tc>
          <w:tcPr>
            <w:tcW w:w="6946" w:type="dxa"/>
            <w:shd w:val="clear" w:color="auto" w:fill="auto"/>
          </w:tcPr>
          <w:p w:rsidR="007432A9" w:rsidRPr="006E1D98" w:rsidRDefault="007432A9" w:rsidP="007432A9">
            <w:pPr>
              <w:spacing w:after="0" w:line="240" w:lineRule="auto"/>
              <w:ind w:firstLine="33"/>
              <w:rPr>
                <w:rFonts w:ascii="Times New Roman" w:hAnsi="Times New Roman"/>
                <w:b/>
                <w:bCs/>
                <w:sz w:val="24"/>
                <w:szCs w:val="24"/>
              </w:rPr>
            </w:pPr>
            <w:r w:rsidRPr="006E1D98">
              <w:rPr>
                <w:rFonts w:ascii="Times New Roman" w:hAnsi="Times New Roman"/>
                <w:bCs/>
                <w:sz w:val="24"/>
                <w:szCs w:val="24"/>
              </w:rPr>
              <w:t xml:space="preserve">ОП.08 </w:t>
            </w:r>
            <w:r w:rsidRPr="006E1D98">
              <w:rPr>
                <w:rFonts w:ascii="Times New Roman" w:hAnsi="Times New Roman"/>
                <w:sz w:val="24"/>
                <w:szCs w:val="24"/>
              </w:rPr>
              <w:t>Психология общения</w:t>
            </w:r>
          </w:p>
        </w:tc>
        <w:tc>
          <w:tcPr>
            <w:tcW w:w="2148" w:type="dxa"/>
          </w:tcPr>
          <w:p w:rsidR="007432A9" w:rsidRPr="00B40B07" w:rsidRDefault="007432A9" w:rsidP="007432A9">
            <w:pPr>
              <w:spacing w:after="0" w:line="240" w:lineRule="auto"/>
              <w:ind w:firstLine="33"/>
              <w:rPr>
                <w:rFonts w:ascii="Times New Roman" w:hAnsi="Times New Roman"/>
                <w:bCs/>
                <w:sz w:val="24"/>
                <w:szCs w:val="24"/>
                <w:highlight w:val="yellow"/>
              </w:rPr>
            </w:pPr>
            <w:r w:rsidRPr="00B40B07">
              <w:rPr>
                <w:rFonts w:ascii="Times New Roman" w:hAnsi="Times New Roman"/>
                <w:bCs/>
                <w:sz w:val="24"/>
                <w:szCs w:val="24"/>
              </w:rPr>
              <w:t>ЛР 16, ЛР14</w:t>
            </w:r>
          </w:p>
        </w:tc>
      </w:tr>
      <w:tr w:rsidR="007432A9" w:rsidRPr="006E1D98" w:rsidTr="00B40B07">
        <w:tc>
          <w:tcPr>
            <w:tcW w:w="6946" w:type="dxa"/>
            <w:shd w:val="clear" w:color="auto" w:fill="auto"/>
          </w:tcPr>
          <w:p w:rsidR="007432A9" w:rsidRPr="006E1D98" w:rsidRDefault="007432A9" w:rsidP="007432A9">
            <w:pPr>
              <w:spacing w:after="0" w:line="240" w:lineRule="auto"/>
              <w:ind w:firstLine="33"/>
              <w:rPr>
                <w:rFonts w:ascii="Times New Roman" w:hAnsi="Times New Roman"/>
                <w:bCs/>
                <w:sz w:val="24"/>
                <w:szCs w:val="24"/>
              </w:rPr>
            </w:pPr>
            <w:r w:rsidRPr="006E1D98">
              <w:rPr>
                <w:rFonts w:ascii="Times New Roman" w:hAnsi="Times New Roman"/>
                <w:bCs/>
                <w:sz w:val="24"/>
                <w:szCs w:val="24"/>
              </w:rPr>
              <w:t xml:space="preserve">ОП.09 </w:t>
            </w:r>
            <w:r w:rsidRPr="006E1D98">
              <w:rPr>
                <w:rFonts w:ascii="Times New Roman" w:hAnsi="Times New Roman"/>
                <w:sz w:val="24"/>
                <w:szCs w:val="24"/>
              </w:rPr>
              <w:t>Возрастная анатомия, физиология и гигиена</w:t>
            </w:r>
          </w:p>
        </w:tc>
        <w:tc>
          <w:tcPr>
            <w:tcW w:w="2148" w:type="dxa"/>
          </w:tcPr>
          <w:p w:rsidR="007432A9" w:rsidRPr="00B40B07" w:rsidRDefault="007432A9" w:rsidP="007432A9">
            <w:pPr>
              <w:spacing w:after="0" w:line="240" w:lineRule="auto"/>
              <w:ind w:firstLine="33"/>
              <w:rPr>
                <w:rFonts w:ascii="Times New Roman" w:hAnsi="Times New Roman"/>
                <w:bCs/>
                <w:sz w:val="24"/>
                <w:szCs w:val="24"/>
                <w:highlight w:val="yellow"/>
              </w:rPr>
            </w:pPr>
            <w:r w:rsidRPr="00B40B07">
              <w:rPr>
                <w:rFonts w:ascii="Times New Roman" w:hAnsi="Times New Roman"/>
                <w:bCs/>
                <w:sz w:val="24"/>
                <w:szCs w:val="24"/>
              </w:rPr>
              <w:t xml:space="preserve">ЛР 9, </w:t>
            </w:r>
            <w:r w:rsidR="00EE6DC5">
              <w:rPr>
                <w:rFonts w:ascii="Times New Roman" w:hAnsi="Times New Roman"/>
                <w:bCs/>
                <w:sz w:val="24"/>
                <w:szCs w:val="24"/>
              </w:rPr>
              <w:t xml:space="preserve">ЛР 12, </w:t>
            </w:r>
            <w:r w:rsidRPr="00B40B07">
              <w:rPr>
                <w:rFonts w:ascii="Times New Roman" w:hAnsi="Times New Roman"/>
                <w:bCs/>
                <w:sz w:val="24"/>
                <w:szCs w:val="24"/>
              </w:rPr>
              <w:t>ЛР 14</w:t>
            </w:r>
          </w:p>
        </w:tc>
      </w:tr>
      <w:tr w:rsidR="007432A9" w:rsidRPr="006E1D98" w:rsidTr="00B40B07">
        <w:tc>
          <w:tcPr>
            <w:tcW w:w="6946" w:type="dxa"/>
            <w:shd w:val="clear" w:color="auto" w:fill="auto"/>
          </w:tcPr>
          <w:p w:rsidR="007432A9" w:rsidRPr="006E1D98" w:rsidRDefault="007432A9" w:rsidP="007432A9">
            <w:pPr>
              <w:spacing w:after="0" w:line="240" w:lineRule="auto"/>
              <w:ind w:firstLine="33"/>
              <w:rPr>
                <w:rFonts w:ascii="Times New Roman" w:hAnsi="Times New Roman"/>
                <w:bCs/>
                <w:sz w:val="24"/>
                <w:szCs w:val="24"/>
              </w:rPr>
            </w:pPr>
            <w:r w:rsidRPr="006E1D98">
              <w:rPr>
                <w:rFonts w:ascii="Times New Roman" w:hAnsi="Times New Roman"/>
                <w:bCs/>
                <w:sz w:val="24"/>
                <w:szCs w:val="24"/>
              </w:rPr>
              <w:t xml:space="preserve">ОП.10 </w:t>
            </w:r>
            <w:r w:rsidRPr="006E1D98">
              <w:rPr>
                <w:rFonts w:ascii="Times New Roman" w:hAnsi="Times New Roman"/>
                <w:sz w:val="24"/>
                <w:szCs w:val="24"/>
              </w:rPr>
              <w:t>Правовое обеспечение профессиональной деятельности</w:t>
            </w:r>
          </w:p>
        </w:tc>
        <w:tc>
          <w:tcPr>
            <w:tcW w:w="2148" w:type="dxa"/>
          </w:tcPr>
          <w:p w:rsidR="007432A9" w:rsidRPr="00B40B07" w:rsidRDefault="007432A9" w:rsidP="007432A9">
            <w:pPr>
              <w:spacing w:after="0" w:line="240" w:lineRule="auto"/>
              <w:ind w:firstLine="33"/>
              <w:rPr>
                <w:rFonts w:ascii="Times New Roman" w:hAnsi="Times New Roman"/>
                <w:bCs/>
                <w:sz w:val="24"/>
                <w:szCs w:val="24"/>
                <w:highlight w:val="yellow"/>
              </w:rPr>
            </w:pPr>
            <w:r w:rsidRPr="00B40B07">
              <w:rPr>
                <w:rFonts w:ascii="Times New Roman" w:hAnsi="Times New Roman"/>
                <w:bCs/>
                <w:sz w:val="24"/>
                <w:szCs w:val="24"/>
              </w:rPr>
              <w:t>ЛР 3, ЛР 14</w:t>
            </w:r>
          </w:p>
        </w:tc>
      </w:tr>
      <w:tr w:rsidR="007432A9" w:rsidRPr="006E1D98" w:rsidTr="00B40B07">
        <w:tc>
          <w:tcPr>
            <w:tcW w:w="6946" w:type="dxa"/>
            <w:shd w:val="clear" w:color="auto" w:fill="auto"/>
          </w:tcPr>
          <w:p w:rsidR="007432A9" w:rsidRPr="006E1D98" w:rsidRDefault="007432A9" w:rsidP="007432A9">
            <w:pPr>
              <w:spacing w:after="0" w:line="240" w:lineRule="auto"/>
              <w:ind w:firstLine="33"/>
              <w:rPr>
                <w:rFonts w:ascii="Times New Roman" w:hAnsi="Times New Roman"/>
                <w:bCs/>
                <w:sz w:val="24"/>
                <w:szCs w:val="24"/>
              </w:rPr>
            </w:pPr>
            <w:r w:rsidRPr="006E1D98">
              <w:rPr>
                <w:rFonts w:ascii="Times New Roman" w:hAnsi="Times New Roman"/>
                <w:bCs/>
                <w:sz w:val="24"/>
                <w:szCs w:val="24"/>
              </w:rPr>
              <w:t xml:space="preserve">ОП.11 </w:t>
            </w:r>
            <w:r w:rsidRPr="006E1D98">
              <w:rPr>
                <w:rFonts w:ascii="Times New Roman" w:hAnsi="Times New Roman"/>
                <w:sz w:val="24"/>
                <w:szCs w:val="24"/>
              </w:rPr>
              <w:t>Основы педагогического мастерства</w:t>
            </w:r>
          </w:p>
        </w:tc>
        <w:tc>
          <w:tcPr>
            <w:tcW w:w="2148" w:type="dxa"/>
          </w:tcPr>
          <w:p w:rsidR="007432A9" w:rsidRPr="00B40B07" w:rsidRDefault="007432A9" w:rsidP="007432A9">
            <w:pPr>
              <w:spacing w:after="0" w:line="240" w:lineRule="auto"/>
              <w:ind w:firstLine="33"/>
              <w:rPr>
                <w:rFonts w:ascii="Times New Roman" w:hAnsi="Times New Roman"/>
                <w:bCs/>
                <w:sz w:val="24"/>
                <w:szCs w:val="24"/>
                <w:highlight w:val="yellow"/>
              </w:rPr>
            </w:pPr>
            <w:r w:rsidRPr="00B40B07">
              <w:rPr>
                <w:rFonts w:ascii="Times New Roman" w:hAnsi="Times New Roman"/>
                <w:bCs/>
                <w:sz w:val="24"/>
                <w:szCs w:val="24"/>
              </w:rPr>
              <w:t>ЛР 14, ЛР15, ЛР 16, ЛР 17</w:t>
            </w:r>
          </w:p>
        </w:tc>
      </w:tr>
      <w:tr w:rsidR="007432A9" w:rsidRPr="006E1D98" w:rsidTr="00B40B07">
        <w:tc>
          <w:tcPr>
            <w:tcW w:w="6946" w:type="dxa"/>
            <w:shd w:val="clear" w:color="auto" w:fill="auto"/>
          </w:tcPr>
          <w:p w:rsidR="007432A9" w:rsidRPr="006E1D98" w:rsidRDefault="007432A9" w:rsidP="007432A9">
            <w:pPr>
              <w:spacing w:after="0" w:line="240" w:lineRule="auto"/>
              <w:ind w:firstLine="33"/>
              <w:rPr>
                <w:rFonts w:ascii="Times New Roman" w:hAnsi="Times New Roman"/>
                <w:bCs/>
                <w:sz w:val="24"/>
                <w:szCs w:val="24"/>
              </w:rPr>
            </w:pPr>
            <w:r w:rsidRPr="006E1D98">
              <w:rPr>
                <w:rFonts w:ascii="Times New Roman" w:hAnsi="Times New Roman"/>
                <w:bCs/>
                <w:sz w:val="24"/>
                <w:szCs w:val="24"/>
              </w:rPr>
              <w:t xml:space="preserve">ОП.12 </w:t>
            </w:r>
            <w:r w:rsidRPr="006E1D98">
              <w:rPr>
                <w:rFonts w:ascii="Times New Roman" w:hAnsi="Times New Roman"/>
                <w:sz w:val="24"/>
                <w:szCs w:val="24"/>
              </w:rPr>
              <w:t>Основы специальной педагогики и психологии</w:t>
            </w:r>
          </w:p>
        </w:tc>
        <w:tc>
          <w:tcPr>
            <w:tcW w:w="2148" w:type="dxa"/>
          </w:tcPr>
          <w:p w:rsidR="007432A9" w:rsidRPr="00B40B07" w:rsidRDefault="007432A9" w:rsidP="007432A9">
            <w:pPr>
              <w:spacing w:after="0" w:line="240" w:lineRule="auto"/>
              <w:ind w:firstLine="33"/>
              <w:rPr>
                <w:rFonts w:ascii="Times New Roman" w:hAnsi="Times New Roman"/>
                <w:bCs/>
                <w:sz w:val="24"/>
                <w:szCs w:val="24"/>
                <w:highlight w:val="yellow"/>
              </w:rPr>
            </w:pPr>
            <w:r w:rsidRPr="00B40B07">
              <w:rPr>
                <w:rFonts w:ascii="Times New Roman" w:hAnsi="Times New Roman"/>
                <w:bCs/>
                <w:sz w:val="24"/>
                <w:szCs w:val="24"/>
              </w:rPr>
              <w:t>ЛР 7, ЛР 14</w:t>
            </w:r>
          </w:p>
        </w:tc>
      </w:tr>
      <w:tr w:rsidR="007432A9" w:rsidRPr="006E1D98" w:rsidTr="00B40B07">
        <w:tc>
          <w:tcPr>
            <w:tcW w:w="6946" w:type="dxa"/>
            <w:shd w:val="clear" w:color="auto" w:fill="auto"/>
          </w:tcPr>
          <w:p w:rsidR="007432A9" w:rsidRPr="006E1D98" w:rsidRDefault="007432A9" w:rsidP="007432A9">
            <w:pPr>
              <w:spacing w:after="0" w:line="240" w:lineRule="auto"/>
              <w:ind w:firstLine="33"/>
              <w:rPr>
                <w:rFonts w:ascii="Times New Roman" w:hAnsi="Times New Roman"/>
                <w:bCs/>
                <w:sz w:val="24"/>
                <w:szCs w:val="24"/>
              </w:rPr>
            </w:pPr>
            <w:r w:rsidRPr="006E1D98">
              <w:rPr>
                <w:rFonts w:ascii="Times New Roman" w:hAnsi="Times New Roman"/>
                <w:bCs/>
                <w:sz w:val="24"/>
                <w:szCs w:val="24"/>
              </w:rPr>
              <w:t xml:space="preserve">ОП.13 </w:t>
            </w:r>
            <w:r w:rsidRPr="006E1D98">
              <w:rPr>
                <w:rFonts w:ascii="Times New Roman" w:hAnsi="Times New Roman"/>
                <w:sz w:val="24"/>
                <w:szCs w:val="24"/>
              </w:rPr>
              <w:t>Образование детей с особыми образовательными потре</w:t>
            </w:r>
            <w:r w:rsidRPr="006E1D98">
              <w:rPr>
                <w:rFonts w:ascii="Times New Roman" w:hAnsi="Times New Roman"/>
                <w:sz w:val="24"/>
                <w:szCs w:val="24"/>
              </w:rPr>
              <w:t>б</w:t>
            </w:r>
            <w:r w:rsidRPr="006E1D98">
              <w:rPr>
                <w:rFonts w:ascii="Times New Roman" w:hAnsi="Times New Roman"/>
                <w:sz w:val="24"/>
                <w:szCs w:val="24"/>
              </w:rPr>
              <w:t>ностями</w:t>
            </w:r>
          </w:p>
        </w:tc>
        <w:tc>
          <w:tcPr>
            <w:tcW w:w="2148" w:type="dxa"/>
          </w:tcPr>
          <w:p w:rsidR="007432A9" w:rsidRPr="00B40B07" w:rsidRDefault="00EE6DC5" w:rsidP="00EE6DC5">
            <w:pPr>
              <w:spacing w:after="0" w:line="240" w:lineRule="auto"/>
              <w:ind w:firstLine="33"/>
              <w:rPr>
                <w:rFonts w:ascii="Times New Roman" w:hAnsi="Times New Roman"/>
                <w:bCs/>
                <w:sz w:val="24"/>
                <w:szCs w:val="24"/>
                <w:highlight w:val="yellow"/>
              </w:rPr>
            </w:pPr>
            <w:r w:rsidRPr="00EE6DC5">
              <w:rPr>
                <w:rFonts w:ascii="Times New Roman" w:hAnsi="Times New Roman"/>
                <w:bCs/>
                <w:sz w:val="24"/>
                <w:szCs w:val="24"/>
              </w:rPr>
              <w:t>ЛР 7, ЛР 11, ЛР 12, ЛР 13, ЛР 1</w:t>
            </w:r>
            <w:r>
              <w:rPr>
                <w:rFonts w:ascii="Times New Roman" w:hAnsi="Times New Roman"/>
                <w:bCs/>
                <w:sz w:val="24"/>
                <w:szCs w:val="24"/>
              </w:rPr>
              <w:t>6</w:t>
            </w:r>
            <w:r w:rsidRPr="00EE6DC5">
              <w:rPr>
                <w:rFonts w:ascii="Times New Roman" w:hAnsi="Times New Roman"/>
                <w:bCs/>
                <w:sz w:val="24"/>
                <w:szCs w:val="24"/>
              </w:rPr>
              <w:t>, ЛР 17</w:t>
            </w:r>
          </w:p>
        </w:tc>
      </w:tr>
      <w:tr w:rsidR="007432A9" w:rsidRPr="006E1D98" w:rsidTr="00B40B07">
        <w:tc>
          <w:tcPr>
            <w:tcW w:w="6946" w:type="dxa"/>
            <w:shd w:val="clear" w:color="auto" w:fill="auto"/>
          </w:tcPr>
          <w:p w:rsidR="007432A9" w:rsidRPr="006E1D98" w:rsidRDefault="007432A9" w:rsidP="007432A9">
            <w:pPr>
              <w:spacing w:after="0" w:line="240" w:lineRule="auto"/>
              <w:ind w:firstLine="33"/>
              <w:rPr>
                <w:rFonts w:ascii="Times New Roman" w:hAnsi="Times New Roman"/>
                <w:b/>
                <w:bCs/>
                <w:sz w:val="24"/>
                <w:szCs w:val="24"/>
              </w:rPr>
            </w:pPr>
            <w:r w:rsidRPr="006E1D98">
              <w:rPr>
                <w:rFonts w:ascii="Times New Roman" w:hAnsi="Times New Roman"/>
                <w:bCs/>
                <w:sz w:val="24"/>
                <w:szCs w:val="24"/>
              </w:rPr>
              <w:t xml:space="preserve">ОП.14 </w:t>
            </w:r>
            <w:r w:rsidRPr="006E1D98">
              <w:rPr>
                <w:rFonts w:ascii="Times New Roman" w:hAnsi="Times New Roman"/>
                <w:sz w:val="24"/>
                <w:szCs w:val="24"/>
              </w:rPr>
              <w:t>Проектная и исследовательская деятельность в професс</w:t>
            </w:r>
            <w:r w:rsidRPr="006E1D98">
              <w:rPr>
                <w:rFonts w:ascii="Times New Roman" w:hAnsi="Times New Roman"/>
                <w:sz w:val="24"/>
                <w:szCs w:val="24"/>
              </w:rPr>
              <w:t>и</w:t>
            </w:r>
            <w:r w:rsidRPr="006E1D98">
              <w:rPr>
                <w:rFonts w:ascii="Times New Roman" w:hAnsi="Times New Roman"/>
                <w:sz w:val="24"/>
                <w:szCs w:val="24"/>
              </w:rPr>
              <w:t>ональной сфере</w:t>
            </w:r>
          </w:p>
        </w:tc>
        <w:tc>
          <w:tcPr>
            <w:tcW w:w="2148" w:type="dxa"/>
          </w:tcPr>
          <w:p w:rsidR="007432A9" w:rsidRPr="00B40B07" w:rsidRDefault="007432A9" w:rsidP="007432A9">
            <w:pPr>
              <w:spacing w:after="0" w:line="240" w:lineRule="auto"/>
              <w:ind w:firstLine="33"/>
              <w:rPr>
                <w:rFonts w:ascii="Times New Roman" w:hAnsi="Times New Roman"/>
                <w:bCs/>
                <w:sz w:val="24"/>
                <w:szCs w:val="24"/>
              </w:rPr>
            </w:pPr>
            <w:r w:rsidRPr="00B40B07">
              <w:rPr>
                <w:rFonts w:ascii="Times New Roman" w:hAnsi="Times New Roman"/>
                <w:bCs/>
                <w:sz w:val="24"/>
                <w:szCs w:val="24"/>
              </w:rPr>
              <w:t>ЛР 14, ЛР 15</w:t>
            </w:r>
          </w:p>
        </w:tc>
      </w:tr>
      <w:tr w:rsidR="007432A9" w:rsidRPr="006E1D98" w:rsidTr="00B40B07">
        <w:tc>
          <w:tcPr>
            <w:tcW w:w="6946" w:type="dxa"/>
          </w:tcPr>
          <w:p w:rsidR="007432A9" w:rsidRPr="006E1D98" w:rsidRDefault="007432A9" w:rsidP="007432A9">
            <w:pPr>
              <w:spacing w:after="0" w:line="240" w:lineRule="auto"/>
              <w:ind w:firstLine="33"/>
              <w:rPr>
                <w:rFonts w:ascii="Times New Roman" w:hAnsi="Times New Roman"/>
                <w:bCs/>
                <w:sz w:val="24"/>
                <w:szCs w:val="24"/>
              </w:rPr>
            </w:pPr>
            <w:r w:rsidRPr="006E1D98">
              <w:rPr>
                <w:rFonts w:ascii="Times New Roman" w:hAnsi="Times New Roman"/>
                <w:sz w:val="24"/>
                <w:szCs w:val="24"/>
              </w:rPr>
              <w:lastRenderedPageBreak/>
              <w:t>МДК.01.01 Теоретические основы организации обучения в начальных классах</w:t>
            </w:r>
          </w:p>
        </w:tc>
        <w:tc>
          <w:tcPr>
            <w:tcW w:w="2148" w:type="dxa"/>
          </w:tcPr>
          <w:p w:rsidR="007432A9" w:rsidRPr="00B40B07" w:rsidRDefault="007432A9" w:rsidP="007432A9">
            <w:pPr>
              <w:spacing w:after="0" w:line="240" w:lineRule="auto"/>
              <w:ind w:firstLine="33"/>
              <w:rPr>
                <w:rFonts w:ascii="Times New Roman" w:hAnsi="Times New Roman"/>
                <w:bCs/>
                <w:sz w:val="24"/>
                <w:szCs w:val="24"/>
              </w:rPr>
            </w:pPr>
            <w:r w:rsidRPr="00B40B07">
              <w:rPr>
                <w:rFonts w:ascii="Times New Roman" w:hAnsi="Times New Roman"/>
                <w:bCs/>
                <w:sz w:val="24"/>
                <w:szCs w:val="24"/>
              </w:rPr>
              <w:t>ЛР 13, ЛР 14, ЛР 16</w:t>
            </w:r>
          </w:p>
        </w:tc>
      </w:tr>
      <w:tr w:rsidR="007432A9" w:rsidRPr="006E1D98" w:rsidTr="00B40B07">
        <w:tc>
          <w:tcPr>
            <w:tcW w:w="6946" w:type="dxa"/>
          </w:tcPr>
          <w:p w:rsidR="007432A9" w:rsidRPr="006E1D98" w:rsidRDefault="007432A9" w:rsidP="007432A9">
            <w:pPr>
              <w:spacing w:after="0" w:line="240" w:lineRule="auto"/>
              <w:ind w:firstLine="33"/>
              <w:rPr>
                <w:rFonts w:ascii="Times New Roman" w:hAnsi="Times New Roman"/>
                <w:bCs/>
                <w:sz w:val="24"/>
                <w:szCs w:val="24"/>
              </w:rPr>
            </w:pPr>
            <w:r w:rsidRPr="006E1D98">
              <w:rPr>
                <w:rFonts w:ascii="Times New Roman" w:hAnsi="Times New Roman"/>
                <w:sz w:val="24"/>
                <w:szCs w:val="24"/>
              </w:rPr>
              <w:t>МДК.01.02 Русский язык с методикой преподавания</w:t>
            </w:r>
          </w:p>
        </w:tc>
        <w:tc>
          <w:tcPr>
            <w:tcW w:w="2148" w:type="dxa"/>
          </w:tcPr>
          <w:p w:rsidR="007432A9" w:rsidRPr="00B40B07" w:rsidRDefault="007432A9" w:rsidP="007432A9">
            <w:pPr>
              <w:spacing w:after="0" w:line="240" w:lineRule="auto"/>
              <w:ind w:firstLine="33"/>
              <w:rPr>
                <w:rFonts w:ascii="Times New Roman" w:hAnsi="Times New Roman"/>
                <w:bCs/>
                <w:sz w:val="24"/>
                <w:szCs w:val="24"/>
              </w:rPr>
            </w:pPr>
            <w:r w:rsidRPr="00B40B07">
              <w:rPr>
                <w:rFonts w:ascii="Times New Roman" w:hAnsi="Times New Roman"/>
                <w:bCs/>
                <w:sz w:val="24"/>
                <w:szCs w:val="24"/>
              </w:rPr>
              <w:t>ЛР 14 ЛР 16</w:t>
            </w:r>
          </w:p>
        </w:tc>
      </w:tr>
      <w:tr w:rsidR="007432A9" w:rsidRPr="006E1D98" w:rsidTr="00B40B07">
        <w:tc>
          <w:tcPr>
            <w:tcW w:w="6946" w:type="dxa"/>
          </w:tcPr>
          <w:p w:rsidR="007432A9" w:rsidRPr="006E1D98" w:rsidRDefault="007432A9" w:rsidP="007432A9">
            <w:pPr>
              <w:spacing w:after="0" w:line="240" w:lineRule="auto"/>
              <w:ind w:firstLine="33"/>
              <w:rPr>
                <w:rFonts w:ascii="Times New Roman" w:hAnsi="Times New Roman"/>
                <w:bCs/>
                <w:sz w:val="24"/>
                <w:szCs w:val="24"/>
              </w:rPr>
            </w:pPr>
            <w:r w:rsidRPr="006E1D98">
              <w:rPr>
                <w:rFonts w:ascii="Times New Roman" w:hAnsi="Times New Roman"/>
                <w:sz w:val="24"/>
                <w:szCs w:val="24"/>
              </w:rPr>
              <w:t>МДК.01.03 Детская литература с практикумом по выразител</w:t>
            </w:r>
            <w:r w:rsidRPr="006E1D98">
              <w:rPr>
                <w:rFonts w:ascii="Times New Roman" w:hAnsi="Times New Roman"/>
                <w:sz w:val="24"/>
                <w:szCs w:val="24"/>
              </w:rPr>
              <w:t>ь</w:t>
            </w:r>
            <w:r w:rsidRPr="006E1D98">
              <w:rPr>
                <w:rFonts w:ascii="Times New Roman" w:hAnsi="Times New Roman"/>
                <w:sz w:val="24"/>
                <w:szCs w:val="24"/>
              </w:rPr>
              <w:t>ному чтению</w:t>
            </w:r>
          </w:p>
        </w:tc>
        <w:tc>
          <w:tcPr>
            <w:tcW w:w="2148" w:type="dxa"/>
          </w:tcPr>
          <w:p w:rsidR="007432A9" w:rsidRPr="00B40B07" w:rsidRDefault="007432A9" w:rsidP="007432A9">
            <w:pPr>
              <w:spacing w:after="0" w:line="240" w:lineRule="auto"/>
              <w:ind w:firstLine="33"/>
              <w:rPr>
                <w:rFonts w:ascii="Times New Roman" w:hAnsi="Times New Roman"/>
                <w:bCs/>
                <w:sz w:val="24"/>
                <w:szCs w:val="24"/>
              </w:rPr>
            </w:pPr>
            <w:r w:rsidRPr="00B40B07">
              <w:rPr>
                <w:rFonts w:ascii="Times New Roman" w:hAnsi="Times New Roman"/>
                <w:bCs/>
                <w:sz w:val="24"/>
                <w:szCs w:val="24"/>
              </w:rPr>
              <w:t>ЛР 14, ЛР 17</w:t>
            </w:r>
          </w:p>
        </w:tc>
      </w:tr>
      <w:tr w:rsidR="007432A9" w:rsidRPr="006E1D98" w:rsidTr="00B40B07">
        <w:tc>
          <w:tcPr>
            <w:tcW w:w="6946" w:type="dxa"/>
          </w:tcPr>
          <w:p w:rsidR="007432A9" w:rsidRPr="006E1D98" w:rsidRDefault="007432A9" w:rsidP="007432A9">
            <w:pPr>
              <w:spacing w:after="0" w:line="240" w:lineRule="auto"/>
              <w:ind w:firstLine="33"/>
              <w:rPr>
                <w:rFonts w:ascii="Times New Roman" w:hAnsi="Times New Roman"/>
                <w:bCs/>
                <w:sz w:val="24"/>
                <w:szCs w:val="24"/>
              </w:rPr>
            </w:pPr>
            <w:r w:rsidRPr="006E1D98">
              <w:rPr>
                <w:rFonts w:ascii="Times New Roman" w:hAnsi="Times New Roman"/>
                <w:sz w:val="24"/>
                <w:szCs w:val="24"/>
              </w:rPr>
              <w:t>МДК.01.04 Теоретические основы начального курса математики с методикой преподавания</w:t>
            </w:r>
          </w:p>
        </w:tc>
        <w:tc>
          <w:tcPr>
            <w:tcW w:w="2148" w:type="dxa"/>
          </w:tcPr>
          <w:p w:rsidR="007432A9" w:rsidRPr="00B40B07" w:rsidRDefault="007432A9" w:rsidP="007432A9">
            <w:pPr>
              <w:spacing w:after="0" w:line="240" w:lineRule="auto"/>
              <w:ind w:firstLine="33"/>
              <w:rPr>
                <w:rFonts w:ascii="Times New Roman" w:hAnsi="Times New Roman"/>
                <w:bCs/>
                <w:sz w:val="24"/>
                <w:szCs w:val="24"/>
              </w:rPr>
            </w:pPr>
            <w:r w:rsidRPr="00B40B07">
              <w:rPr>
                <w:rFonts w:ascii="Times New Roman" w:hAnsi="Times New Roman"/>
                <w:bCs/>
                <w:sz w:val="24"/>
                <w:szCs w:val="24"/>
              </w:rPr>
              <w:t>ЛР 4, ЛР 14</w:t>
            </w:r>
          </w:p>
        </w:tc>
      </w:tr>
      <w:tr w:rsidR="007432A9" w:rsidRPr="006E1D98" w:rsidTr="00B40B07">
        <w:tc>
          <w:tcPr>
            <w:tcW w:w="6946" w:type="dxa"/>
          </w:tcPr>
          <w:p w:rsidR="007432A9" w:rsidRPr="006E1D98" w:rsidRDefault="007432A9" w:rsidP="007432A9">
            <w:pPr>
              <w:spacing w:after="0" w:line="240" w:lineRule="auto"/>
              <w:ind w:firstLine="33"/>
              <w:rPr>
                <w:rFonts w:ascii="Times New Roman" w:hAnsi="Times New Roman"/>
                <w:bCs/>
                <w:sz w:val="24"/>
                <w:szCs w:val="24"/>
              </w:rPr>
            </w:pPr>
            <w:r w:rsidRPr="006E1D98">
              <w:rPr>
                <w:rFonts w:ascii="Times New Roman" w:hAnsi="Times New Roman"/>
                <w:sz w:val="24"/>
                <w:szCs w:val="24"/>
              </w:rPr>
              <w:t>МДК.01.05 Естествознание с методикой преподавания</w:t>
            </w:r>
          </w:p>
        </w:tc>
        <w:tc>
          <w:tcPr>
            <w:tcW w:w="2148" w:type="dxa"/>
          </w:tcPr>
          <w:p w:rsidR="007432A9" w:rsidRPr="00B40B07" w:rsidRDefault="007432A9" w:rsidP="007432A9">
            <w:pPr>
              <w:spacing w:after="0" w:line="240" w:lineRule="auto"/>
              <w:ind w:firstLine="33"/>
              <w:rPr>
                <w:rFonts w:ascii="Times New Roman" w:hAnsi="Times New Roman"/>
                <w:bCs/>
                <w:sz w:val="24"/>
                <w:szCs w:val="24"/>
              </w:rPr>
            </w:pPr>
            <w:r w:rsidRPr="00B40B07">
              <w:rPr>
                <w:rFonts w:ascii="Times New Roman" w:hAnsi="Times New Roman"/>
                <w:bCs/>
                <w:sz w:val="24"/>
                <w:szCs w:val="24"/>
              </w:rPr>
              <w:t>ЛР 10, ЛР 14</w:t>
            </w:r>
          </w:p>
        </w:tc>
      </w:tr>
      <w:tr w:rsidR="007432A9" w:rsidRPr="006E1D98" w:rsidTr="00B40B07">
        <w:tc>
          <w:tcPr>
            <w:tcW w:w="6946" w:type="dxa"/>
          </w:tcPr>
          <w:p w:rsidR="007432A9" w:rsidRPr="006E1D98" w:rsidRDefault="007432A9" w:rsidP="007432A9">
            <w:pPr>
              <w:spacing w:after="0" w:line="240" w:lineRule="auto"/>
              <w:ind w:firstLine="33"/>
              <w:rPr>
                <w:rFonts w:ascii="Times New Roman" w:hAnsi="Times New Roman"/>
                <w:bCs/>
                <w:sz w:val="24"/>
                <w:szCs w:val="24"/>
              </w:rPr>
            </w:pPr>
            <w:r w:rsidRPr="006E1D98">
              <w:rPr>
                <w:rFonts w:ascii="Times New Roman" w:hAnsi="Times New Roman"/>
                <w:sz w:val="24"/>
                <w:szCs w:val="24"/>
              </w:rPr>
              <w:t>МДК.01.06 Обществознание с методикой преподавания</w:t>
            </w:r>
          </w:p>
        </w:tc>
        <w:tc>
          <w:tcPr>
            <w:tcW w:w="2148" w:type="dxa"/>
          </w:tcPr>
          <w:p w:rsidR="007432A9" w:rsidRPr="00B40B07" w:rsidRDefault="007432A9" w:rsidP="007432A9">
            <w:pPr>
              <w:spacing w:after="0" w:line="240" w:lineRule="auto"/>
              <w:ind w:firstLine="33"/>
              <w:rPr>
                <w:rFonts w:ascii="Times New Roman" w:hAnsi="Times New Roman"/>
                <w:bCs/>
                <w:sz w:val="24"/>
                <w:szCs w:val="24"/>
              </w:rPr>
            </w:pPr>
            <w:r w:rsidRPr="00B40B07">
              <w:rPr>
                <w:rFonts w:ascii="Times New Roman" w:hAnsi="Times New Roman"/>
                <w:bCs/>
                <w:sz w:val="24"/>
                <w:szCs w:val="24"/>
              </w:rPr>
              <w:t>ЛР 3, ЛР 14</w:t>
            </w:r>
          </w:p>
        </w:tc>
      </w:tr>
      <w:tr w:rsidR="007432A9" w:rsidRPr="006E1D98" w:rsidTr="00B40B07">
        <w:tc>
          <w:tcPr>
            <w:tcW w:w="6946" w:type="dxa"/>
          </w:tcPr>
          <w:p w:rsidR="007432A9" w:rsidRPr="006E1D98" w:rsidRDefault="007432A9" w:rsidP="007432A9">
            <w:pPr>
              <w:spacing w:after="0" w:line="240" w:lineRule="auto"/>
              <w:ind w:firstLine="33"/>
              <w:rPr>
                <w:rFonts w:ascii="Times New Roman" w:hAnsi="Times New Roman"/>
                <w:bCs/>
                <w:sz w:val="24"/>
                <w:szCs w:val="24"/>
              </w:rPr>
            </w:pPr>
            <w:r w:rsidRPr="006E1D98">
              <w:rPr>
                <w:rFonts w:ascii="Times New Roman" w:hAnsi="Times New Roman"/>
                <w:sz w:val="24"/>
                <w:szCs w:val="24"/>
              </w:rPr>
              <w:t>МДК.01.07 Методика обучения технологии с практикумом</w:t>
            </w:r>
          </w:p>
        </w:tc>
        <w:tc>
          <w:tcPr>
            <w:tcW w:w="2148" w:type="dxa"/>
          </w:tcPr>
          <w:p w:rsidR="007432A9" w:rsidRPr="00B40B07" w:rsidRDefault="007432A9" w:rsidP="007432A9">
            <w:pPr>
              <w:spacing w:after="0" w:line="240" w:lineRule="auto"/>
              <w:ind w:firstLine="33"/>
              <w:rPr>
                <w:rFonts w:ascii="Times New Roman" w:hAnsi="Times New Roman"/>
                <w:bCs/>
                <w:sz w:val="24"/>
                <w:szCs w:val="24"/>
              </w:rPr>
            </w:pPr>
            <w:r w:rsidRPr="00B40B07">
              <w:rPr>
                <w:rFonts w:ascii="Times New Roman" w:hAnsi="Times New Roman"/>
                <w:bCs/>
                <w:sz w:val="24"/>
                <w:szCs w:val="24"/>
              </w:rPr>
              <w:t>ЛР 14, ЛР 17</w:t>
            </w:r>
          </w:p>
        </w:tc>
      </w:tr>
      <w:tr w:rsidR="007432A9" w:rsidRPr="006E1D98" w:rsidTr="00B40B07">
        <w:tc>
          <w:tcPr>
            <w:tcW w:w="6946" w:type="dxa"/>
          </w:tcPr>
          <w:p w:rsidR="007432A9" w:rsidRPr="006E1D98" w:rsidRDefault="007432A9" w:rsidP="007432A9">
            <w:pPr>
              <w:spacing w:after="0" w:line="240" w:lineRule="auto"/>
              <w:ind w:firstLine="33"/>
              <w:rPr>
                <w:rFonts w:ascii="Times New Roman" w:hAnsi="Times New Roman"/>
                <w:bCs/>
                <w:sz w:val="24"/>
                <w:szCs w:val="24"/>
              </w:rPr>
            </w:pPr>
            <w:r w:rsidRPr="006E1D98">
              <w:rPr>
                <w:rFonts w:ascii="Times New Roman" w:hAnsi="Times New Roman"/>
                <w:sz w:val="24"/>
                <w:szCs w:val="24"/>
              </w:rPr>
              <w:t>МДК.01.08 Теория и методика физического воспитания с пра</w:t>
            </w:r>
            <w:r w:rsidRPr="006E1D98">
              <w:rPr>
                <w:rFonts w:ascii="Times New Roman" w:hAnsi="Times New Roman"/>
                <w:sz w:val="24"/>
                <w:szCs w:val="24"/>
              </w:rPr>
              <w:t>к</w:t>
            </w:r>
            <w:r w:rsidRPr="006E1D98">
              <w:rPr>
                <w:rFonts w:ascii="Times New Roman" w:hAnsi="Times New Roman"/>
                <w:sz w:val="24"/>
                <w:szCs w:val="24"/>
              </w:rPr>
              <w:t>тикумом</w:t>
            </w:r>
          </w:p>
        </w:tc>
        <w:tc>
          <w:tcPr>
            <w:tcW w:w="2148" w:type="dxa"/>
          </w:tcPr>
          <w:p w:rsidR="007432A9" w:rsidRPr="00B40B07" w:rsidRDefault="007432A9" w:rsidP="007432A9">
            <w:pPr>
              <w:autoSpaceDE w:val="0"/>
              <w:autoSpaceDN w:val="0"/>
              <w:adjustRightInd w:val="0"/>
              <w:spacing w:after="0" w:line="240" w:lineRule="auto"/>
              <w:rPr>
                <w:rFonts w:ascii="Times New Roman" w:hAnsi="Times New Roman"/>
                <w:color w:val="000000"/>
                <w:sz w:val="24"/>
                <w:szCs w:val="24"/>
                <w:lang w:eastAsia="en-US"/>
              </w:rPr>
            </w:pPr>
            <w:r w:rsidRPr="00B40B07">
              <w:rPr>
                <w:rFonts w:ascii="Times New Roman" w:hAnsi="Times New Roman"/>
                <w:color w:val="000000"/>
                <w:sz w:val="24"/>
                <w:szCs w:val="24"/>
                <w:lang w:eastAsia="en-US"/>
              </w:rPr>
              <w:t>ЛР 9 , ЛР 14</w:t>
            </w:r>
          </w:p>
          <w:p w:rsidR="007432A9" w:rsidRPr="00B40B07" w:rsidRDefault="007432A9" w:rsidP="007432A9">
            <w:pPr>
              <w:spacing w:after="0" w:line="240" w:lineRule="auto"/>
              <w:ind w:firstLine="33"/>
              <w:rPr>
                <w:rFonts w:ascii="Times New Roman" w:hAnsi="Times New Roman"/>
                <w:bCs/>
                <w:sz w:val="24"/>
                <w:szCs w:val="24"/>
              </w:rPr>
            </w:pPr>
          </w:p>
        </w:tc>
      </w:tr>
      <w:tr w:rsidR="007432A9" w:rsidRPr="006E1D98" w:rsidTr="00B40B07">
        <w:tc>
          <w:tcPr>
            <w:tcW w:w="6946" w:type="dxa"/>
          </w:tcPr>
          <w:p w:rsidR="007432A9" w:rsidRPr="006E1D98" w:rsidRDefault="007432A9" w:rsidP="007432A9">
            <w:pPr>
              <w:spacing w:after="0" w:line="240" w:lineRule="auto"/>
              <w:ind w:firstLine="33"/>
              <w:rPr>
                <w:rFonts w:ascii="Times New Roman" w:hAnsi="Times New Roman"/>
                <w:bCs/>
                <w:sz w:val="24"/>
                <w:szCs w:val="24"/>
              </w:rPr>
            </w:pPr>
            <w:r w:rsidRPr="006E1D98">
              <w:rPr>
                <w:rFonts w:ascii="Times New Roman" w:hAnsi="Times New Roman"/>
                <w:sz w:val="24"/>
                <w:szCs w:val="24"/>
              </w:rPr>
              <w:t>ПМ .02. Проектирование и организация внеурочной деятельн</w:t>
            </w:r>
            <w:r w:rsidRPr="006E1D98">
              <w:rPr>
                <w:rFonts w:ascii="Times New Roman" w:hAnsi="Times New Roman"/>
                <w:sz w:val="24"/>
                <w:szCs w:val="24"/>
              </w:rPr>
              <w:t>о</w:t>
            </w:r>
            <w:r w:rsidRPr="006E1D98">
              <w:rPr>
                <w:rFonts w:ascii="Times New Roman" w:hAnsi="Times New Roman"/>
                <w:sz w:val="24"/>
                <w:szCs w:val="24"/>
              </w:rPr>
              <w:t xml:space="preserve">сти </w:t>
            </w:r>
            <w:r w:rsidR="00C61A2B">
              <w:rPr>
                <w:rFonts w:ascii="Times New Roman" w:hAnsi="Times New Roman"/>
                <w:iCs/>
                <w:sz w:val="24"/>
                <w:szCs w:val="24"/>
              </w:rPr>
              <w:t>обучающихся</w:t>
            </w:r>
          </w:p>
        </w:tc>
        <w:tc>
          <w:tcPr>
            <w:tcW w:w="2148" w:type="dxa"/>
          </w:tcPr>
          <w:p w:rsidR="007432A9" w:rsidRPr="00B40B07" w:rsidRDefault="007432A9" w:rsidP="007432A9">
            <w:pPr>
              <w:spacing w:after="0" w:line="240" w:lineRule="auto"/>
              <w:ind w:firstLine="33"/>
              <w:rPr>
                <w:rFonts w:ascii="Times New Roman" w:hAnsi="Times New Roman"/>
                <w:bCs/>
                <w:sz w:val="24"/>
                <w:szCs w:val="24"/>
              </w:rPr>
            </w:pPr>
            <w:r w:rsidRPr="00B40B07">
              <w:rPr>
                <w:rFonts w:ascii="Times New Roman" w:hAnsi="Times New Roman"/>
                <w:bCs/>
                <w:sz w:val="24"/>
                <w:szCs w:val="24"/>
              </w:rPr>
              <w:t>ЛР 7, ЛР 13, ЛР 14, ЛР 15, ЛР 16</w:t>
            </w:r>
          </w:p>
        </w:tc>
      </w:tr>
      <w:tr w:rsidR="007432A9" w:rsidRPr="006E1D98" w:rsidTr="00B40B07">
        <w:tc>
          <w:tcPr>
            <w:tcW w:w="6946" w:type="dxa"/>
            <w:vAlign w:val="center"/>
          </w:tcPr>
          <w:p w:rsidR="007432A9" w:rsidRPr="006E1D98" w:rsidRDefault="007432A9" w:rsidP="007432A9">
            <w:pPr>
              <w:spacing w:after="0" w:line="240" w:lineRule="auto"/>
              <w:ind w:firstLine="33"/>
              <w:rPr>
                <w:rFonts w:ascii="Times New Roman" w:hAnsi="Times New Roman"/>
                <w:bCs/>
                <w:sz w:val="24"/>
                <w:szCs w:val="24"/>
              </w:rPr>
            </w:pPr>
            <w:r w:rsidRPr="006E1D98">
              <w:rPr>
                <w:rFonts w:ascii="Times New Roman" w:hAnsi="Times New Roman"/>
                <w:sz w:val="24"/>
                <w:szCs w:val="24"/>
              </w:rPr>
              <w:t>ПМ. 03. Воспитательная деятельность. Классное  руководство.</w:t>
            </w:r>
          </w:p>
        </w:tc>
        <w:tc>
          <w:tcPr>
            <w:tcW w:w="2148" w:type="dxa"/>
          </w:tcPr>
          <w:p w:rsidR="007432A9" w:rsidRPr="00B40B07" w:rsidRDefault="007432A9" w:rsidP="007432A9">
            <w:pPr>
              <w:spacing w:after="0" w:line="240" w:lineRule="auto"/>
              <w:ind w:firstLine="33"/>
              <w:rPr>
                <w:rFonts w:ascii="Times New Roman" w:hAnsi="Times New Roman"/>
                <w:bCs/>
                <w:sz w:val="24"/>
                <w:szCs w:val="24"/>
              </w:rPr>
            </w:pPr>
            <w:r w:rsidRPr="00B40B07">
              <w:rPr>
                <w:rFonts w:ascii="Times New Roman" w:hAnsi="Times New Roman"/>
                <w:bCs/>
                <w:sz w:val="24"/>
                <w:szCs w:val="24"/>
              </w:rPr>
              <w:t>ЛР 1, ЛР 2, ЛР4, ЛР 5, ЛР 6, ЛР8, ЛР 9, ЛР 12, ЛР 16</w:t>
            </w:r>
          </w:p>
        </w:tc>
      </w:tr>
      <w:tr w:rsidR="007432A9" w:rsidRPr="006E1D98" w:rsidTr="00B40B07">
        <w:tc>
          <w:tcPr>
            <w:tcW w:w="6946" w:type="dxa"/>
            <w:vAlign w:val="center"/>
          </w:tcPr>
          <w:p w:rsidR="007432A9" w:rsidRPr="006E1D98" w:rsidRDefault="007432A9" w:rsidP="007432A9">
            <w:pPr>
              <w:spacing w:after="0" w:line="240" w:lineRule="auto"/>
              <w:ind w:firstLine="33"/>
              <w:rPr>
                <w:rFonts w:ascii="Times New Roman" w:hAnsi="Times New Roman"/>
                <w:bCs/>
                <w:sz w:val="24"/>
                <w:szCs w:val="24"/>
              </w:rPr>
            </w:pPr>
            <w:r w:rsidRPr="006E1D98">
              <w:rPr>
                <w:rFonts w:ascii="Times New Roman" w:hAnsi="Times New Roman"/>
                <w:sz w:val="24"/>
                <w:szCs w:val="24"/>
              </w:rPr>
              <w:t>ПМ. 04 (1) Преподавание иностранного языка в начальной шк</w:t>
            </w:r>
            <w:r w:rsidRPr="006E1D98">
              <w:rPr>
                <w:rFonts w:ascii="Times New Roman" w:hAnsi="Times New Roman"/>
                <w:sz w:val="24"/>
                <w:szCs w:val="24"/>
              </w:rPr>
              <w:t>о</w:t>
            </w:r>
            <w:r w:rsidRPr="006E1D98">
              <w:rPr>
                <w:rFonts w:ascii="Times New Roman" w:hAnsi="Times New Roman"/>
                <w:sz w:val="24"/>
                <w:szCs w:val="24"/>
              </w:rPr>
              <w:t>ле</w:t>
            </w:r>
          </w:p>
        </w:tc>
        <w:tc>
          <w:tcPr>
            <w:tcW w:w="2148" w:type="dxa"/>
          </w:tcPr>
          <w:p w:rsidR="007432A9" w:rsidRPr="00B40B07" w:rsidRDefault="007432A9" w:rsidP="007432A9">
            <w:pPr>
              <w:spacing w:after="0" w:line="240" w:lineRule="auto"/>
              <w:ind w:firstLine="33"/>
              <w:rPr>
                <w:rFonts w:ascii="Times New Roman" w:hAnsi="Times New Roman"/>
                <w:bCs/>
                <w:sz w:val="24"/>
                <w:szCs w:val="24"/>
              </w:rPr>
            </w:pPr>
            <w:r w:rsidRPr="00B40B07">
              <w:rPr>
                <w:rFonts w:ascii="Times New Roman" w:hAnsi="Times New Roman"/>
                <w:bCs/>
                <w:sz w:val="24"/>
                <w:szCs w:val="24"/>
              </w:rPr>
              <w:t>ЛР 7, ЛР14, ЛР 16</w:t>
            </w:r>
          </w:p>
        </w:tc>
      </w:tr>
      <w:tr w:rsidR="007432A9" w:rsidRPr="006E1D98" w:rsidTr="00B40B07">
        <w:tc>
          <w:tcPr>
            <w:tcW w:w="6946" w:type="dxa"/>
          </w:tcPr>
          <w:p w:rsidR="007432A9" w:rsidRPr="006E1D98" w:rsidRDefault="007432A9" w:rsidP="007432A9">
            <w:pPr>
              <w:spacing w:after="0" w:line="240" w:lineRule="auto"/>
              <w:ind w:firstLine="33"/>
              <w:rPr>
                <w:rFonts w:ascii="Times New Roman" w:hAnsi="Times New Roman"/>
                <w:bCs/>
                <w:sz w:val="24"/>
                <w:szCs w:val="24"/>
              </w:rPr>
            </w:pPr>
            <w:r w:rsidRPr="006E1D98">
              <w:rPr>
                <w:rFonts w:ascii="Times New Roman" w:hAnsi="Times New Roman"/>
                <w:bCs/>
                <w:sz w:val="24"/>
                <w:szCs w:val="24"/>
              </w:rPr>
              <w:t>ПМ 04 (2) Преподавание информатики в начальной школе</w:t>
            </w:r>
          </w:p>
        </w:tc>
        <w:tc>
          <w:tcPr>
            <w:tcW w:w="2148" w:type="dxa"/>
          </w:tcPr>
          <w:p w:rsidR="007432A9" w:rsidRPr="00B40B07" w:rsidRDefault="007432A9" w:rsidP="007432A9">
            <w:pPr>
              <w:spacing w:after="0" w:line="240" w:lineRule="auto"/>
              <w:ind w:firstLine="33"/>
              <w:rPr>
                <w:rFonts w:ascii="Times New Roman" w:hAnsi="Times New Roman"/>
                <w:bCs/>
                <w:sz w:val="24"/>
                <w:szCs w:val="24"/>
              </w:rPr>
            </w:pPr>
            <w:r w:rsidRPr="00B40B07">
              <w:rPr>
                <w:rFonts w:ascii="Times New Roman" w:hAnsi="Times New Roman"/>
                <w:bCs/>
                <w:sz w:val="24"/>
                <w:szCs w:val="24"/>
              </w:rPr>
              <w:t>ЛР 4, ЛР 10, ЛР 14</w:t>
            </w:r>
          </w:p>
        </w:tc>
      </w:tr>
      <w:tr w:rsidR="007432A9" w:rsidRPr="006E1D98" w:rsidTr="00B40B07">
        <w:tc>
          <w:tcPr>
            <w:tcW w:w="6946" w:type="dxa"/>
          </w:tcPr>
          <w:p w:rsidR="007432A9" w:rsidRPr="006E1D98" w:rsidRDefault="007432A9" w:rsidP="007432A9">
            <w:pPr>
              <w:spacing w:after="0" w:line="240" w:lineRule="auto"/>
              <w:ind w:firstLine="33"/>
              <w:rPr>
                <w:rFonts w:ascii="Times New Roman" w:hAnsi="Times New Roman"/>
                <w:bCs/>
                <w:sz w:val="24"/>
                <w:szCs w:val="24"/>
              </w:rPr>
            </w:pPr>
            <w:r w:rsidRPr="006E1D98">
              <w:rPr>
                <w:rFonts w:ascii="Times New Roman" w:hAnsi="Times New Roman"/>
                <w:bCs/>
                <w:sz w:val="24"/>
                <w:szCs w:val="24"/>
              </w:rPr>
              <w:t>ПМ 04 (3) Преподавание дисциплин художественно-эстетического цикла</w:t>
            </w:r>
          </w:p>
        </w:tc>
        <w:tc>
          <w:tcPr>
            <w:tcW w:w="2148" w:type="dxa"/>
          </w:tcPr>
          <w:p w:rsidR="007432A9" w:rsidRPr="00B40B07" w:rsidRDefault="007432A9" w:rsidP="007432A9">
            <w:pPr>
              <w:spacing w:after="0" w:line="240" w:lineRule="auto"/>
              <w:ind w:firstLine="33"/>
              <w:rPr>
                <w:rFonts w:ascii="Times New Roman" w:hAnsi="Times New Roman"/>
                <w:bCs/>
                <w:sz w:val="24"/>
                <w:szCs w:val="24"/>
              </w:rPr>
            </w:pPr>
            <w:r w:rsidRPr="00B40B07">
              <w:rPr>
                <w:rFonts w:ascii="Times New Roman" w:hAnsi="Times New Roman"/>
                <w:bCs/>
                <w:sz w:val="24"/>
                <w:szCs w:val="24"/>
              </w:rPr>
              <w:t>ЛР 7, ЛР 11, ЛР 14, ЛР 17</w:t>
            </w:r>
          </w:p>
        </w:tc>
      </w:tr>
    </w:tbl>
    <w:p w:rsidR="007432A9" w:rsidRPr="006E1D98" w:rsidRDefault="007432A9" w:rsidP="007432A9">
      <w:pPr>
        <w:spacing w:after="0"/>
        <w:ind w:firstLine="708"/>
        <w:jc w:val="both"/>
        <w:rPr>
          <w:rFonts w:ascii="Times New Roman" w:hAnsi="Times New Roman"/>
          <w:b/>
          <w:bCs/>
          <w:sz w:val="24"/>
          <w:szCs w:val="24"/>
        </w:rPr>
      </w:pPr>
    </w:p>
    <w:p w:rsidR="007432A9" w:rsidRPr="006E1D98" w:rsidRDefault="007432A9" w:rsidP="007432A9">
      <w:pPr>
        <w:spacing w:after="0"/>
        <w:ind w:firstLine="708"/>
        <w:jc w:val="both"/>
        <w:rPr>
          <w:rFonts w:ascii="Times New Roman" w:hAnsi="Times New Roman"/>
          <w:b/>
          <w:bCs/>
          <w:sz w:val="24"/>
          <w:szCs w:val="24"/>
        </w:rPr>
      </w:pPr>
    </w:p>
    <w:p w:rsidR="007432A9" w:rsidRPr="006E1D98" w:rsidRDefault="007432A9" w:rsidP="007432A9">
      <w:pPr>
        <w:spacing w:after="0"/>
        <w:ind w:firstLine="708"/>
        <w:jc w:val="both"/>
        <w:rPr>
          <w:rFonts w:ascii="Times New Roman" w:hAnsi="Times New Roman"/>
          <w:b/>
          <w:bCs/>
          <w:sz w:val="24"/>
          <w:szCs w:val="24"/>
        </w:rPr>
      </w:pPr>
      <w:r w:rsidRPr="006E1D98">
        <w:rPr>
          <w:rFonts w:ascii="Times New Roman" w:hAnsi="Times New Roman"/>
          <w:b/>
          <w:bCs/>
          <w:sz w:val="24"/>
          <w:szCs w:val="24"/>
        </w:rPr>
        <w:t xml:space="preserve">РАЗДЕЛ 2. ОЦЕНКА ОСВОЕНИЯ ОБУЧАЮЩИМИСЯ ОСНОВНОЙ </w:t>
      </w:r>
      <w:r w:rsidRPr="006E1D98">
        <w:rPr>
          <w:rFonts w:ascii="Times New Roman" w:hAnsi="Times New Roman"/>
          <w:b/>
          <w:bCs/>
          <w:sz w:val="24"/>
          <w:szCs w:val="24"/>
        </w:rPr>
        <w:br/>
        <w:t xml:space="preserve">ОБРАЗОВАТЕЛЬНОЙ ПРОГРАММЫ В ЧАСТИ ДОСТИЖЕНИЯ ЛИЧНОСТНЫХ РЕЗУЛЬТАТОВ  </w:t>
      </w:r>
    </w:p>
    <w:p w:rsidR="00B40B07" w:rsidRDefault="00B40B07" w:rsidP="00B40B07">
      <w:pPr>
        <w:tabs>
          <w:tab w:val="left" w:pos="1134"/>
        </w:tabs>
        <w:spacing w:after="0"/>
        <w:ind w:firstLine="709"/>
        <w:jc w:val="both"/>
        <w:rPr>
          <w:rFonts w:ascii="Times New Roman" w:hAnsi="Times New Roman"/>
          <w:sz w:val="24"/>
          <w:szCs w:val="24"/>
        </w:rPr>
      </w:pPr>
      <w:r>
        <w:rPr>
          <w:rFonts w:ascii="Times New Roman" w:hAnsi="Times New Roman"/>
          <w:sz w:val="24"/>
          <w:szCs w:val="24"/>
        </w:rPr>
        <w:t>Оценка достижения обучающимися личностных результатов проводится в ходе р</w:t>
      </w:r>
      <w:r>
        <w:rPr>
          <w:rFonts w:ascii="Times New Roman" w:hAnsi="Times New Roman"/>
          <w:sz w:val="24"/>
          <w:szCs w:val="24"/>
        </w:rPr>
        <w:t>е</w:t>
      </w:r>
      <w:r>
        <w:rPr>
          <w:rFonts w:ascii="Times New Roman" w:hAnsi="Times New Roman"/>
          <w:sz w:val="24"/>
          <w:szCs w:val="24"/>
        </w:rPr>
        <w:t>ализации рабочих программ по профессиональным модулям и учебным дисциплинам, предусмотренным настоящей ПООП СПО</w:t>
      </w:r>
      <w:r>
        <w:rPr>
          <w:rStyle w:val="ac"/>
        </w:rPr>
        <w:footnoteReference w:id="35"/>
      </w:r>
      <w:r>
        <w:rPr>
          <w:rFonts w:ascii="Times New Roman" w:hAnsi="Times New Roman"/>
          <w:sz w:val="24"/>
          <w:szCs w:val="24"/>
        </w:rPr>
        <w:t xml:space="preserve">. </w:t>
      </w:r>
    </w:p>
    <w:p w:rsidR="00B40B07" w:rsidRPr="00B40B07" w:rsidRDefault="00B40B07" w:rsidP="00B40B07">
      <w:pPr>
        <w:tabs>
          <w:tab w:val="left" w:pos="1134"/>
        </w:tabs>
        <w:spacing w:after="0"/>
        <w:ind w:firstLine="709"/>
        <w:jc w:val="both"/>
        <w:rPr>
          <w:rFonts w:ascii="Times New Roman" w:hAnsi="Times New Roman"/>
          <w:iCs/>
          <w:sz w:val="24"/>
          <w:szCs w:val="24"/>
        </w:rPr>
      </w:pPr>
      <w:r w:rsidRPr="00B40B07">
        <w:rPr>
          <w:rFonts w:ascii="Times New Roman" w:hAnsi="Times New Roman"/>
          <w:iCs/>
          <w:sz w:val="24"/>
          <w:szCs w:val="24"/>
        </w:rPr>
        <w:t>Примерные критерии оценки личностных результатов обучающихся</w:t>
      </w:r>
      <w:r w:rsidRPr="00B40B07">
        <w:rPr>
          <w:rStyle w:val="ac"/>
          <w:iCs/>
        </w:rPr>
        <w:footnoteReference w:id="36"/>
      </w:r>
      <w:r w:rsidRPr="00B40B07">
        <w:rPr>
          <w:rFonts w:ascii="Times New Roman" w:hAnsi="Times New Roman"/>
          <w:iCs/>
          <w:sz w:val="24"/>
          <w:szCs w:val="24"/>
        </w:rPr>
        <w:t>:</w:t>
      </w:r>
    </w:p>
    <w:p w:rsidR="00B40B07" w:rsidRPr="00B40B07" w:rsidRDefault="00B40B07" w:rsidP="008805F7">
      <w:pPr>
        <w:numPr>
          <w:ilvl w:val="0"/>
          <w:numId w:val="136"/>
        </w:numPr>
        <w:tabs>
          <w:tab w:val="left" w:pos="1134"/>
        </w:tabs>
        <w:spacing w:after="0"/>
        <w:ind w:left="0" w:firstLine="709"/>
        <w:jc w:val="both"/>
        <w:rPr>
          <w:rFonts w:ascii="Times New Roman" w:hAnsi="Times New Roman"/>
          <w:iCs/>
          <w:sz w:val="24"/>
          <w:szCs w:val="24"/>
        </w:rPr>
      </w:pPr>
      <w:r w:rsidRPr="00B40B07">
        <w:rPr>
          <w:rFonts w:ascii="Times New Roman" w:hAnsi="Times New Roman"/>
          <w:iCs/>
          <w:sz w:val="24"/>
          <w:szCs w:val="24"/>
        </w:rPr>
        <w:t>демонстрация интереса к будущей профессии;</w:t>
      </w:r>
    </w:p>
    <w:p w:rsidR="00B40B07" w:rsidRPr="00B40B07" w:rsidRDefault="00B40B07" w:rsidP="008805F7">
      <w:pPr>
        <w:numPr>
          <w:ilvl w:val="0"/>
          <w:numId w:val="136"/>
        </w:numPr>
        <w:tabs>
          <w:tab w:val="left" w:pos="1134"/>
        </w:tabs>
        <w:spacing w:after="0"/>
        <w:ind w:left="0" w:firstLine="709"/>
        <w:jc w:val="both"/>
        <w:rPr>
          <w:rFonts w:ascii="Times New Roman" w:hAnsi="Times New Roman"/>
          <w:iCs/>
          <w:sz w:val="24"/>
          <w:szCs w:val="24"/>
        </w:rPr>
      </w:pPr>
      <w:r w:rsidRPr="00B40B07">
        <w:rPr>
          <w:rFonts w:ascii="Times New Roman" w:hAnsi="Times New Roman"/>
          <w:iCs/>
          <w:sz w:val="24"/>
          <w:szCs w:val="24"/>
        </w:rPr>
        <w:t>оценка собственного продвижения, личностного развития;</w:t>
      </w:r>
    </w:p>
    <w:p w:rsidR="00B40B07" w:rsidRPr="00B40B07" w:rsidRDefault="00B40B07" w:rsidP="008805F7">
      <w:pPr>
        <w:numPr>
          <w:ilvl w:val="0"/>
          <w:numId w:val="136"/>
        </w:numPr>
        <w:tabs>
          <w:tab w:val="left" w:pos="1134"/>
        </w:tabs>
        <w:spacing w:after="0"/>
        <w:ind w:left="0" w:firstLine="709"/>
        <w:jc w:val="both"/>
        <w:rPr>
          <w:rFonts w:ascii="Times New Roman" w:hAnsi="Times New Roman"/>
          <w:iCs/>
          <w:sz w:val="24"/>
          <w:szCs w:val="24"/>
        </w:rPr>
      </w:pPr>
      <w:r w:rsidRPr="00B40B07">
        <w:rPr>
          <w:rFonts w:ascii="Times New Roman" w:hAnsi="Times New Roman"/>
          <w:iCs/>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B40B07" w:rsidRPr="00B40B07" w:rsidRDefault="00B40B07" w:rsidP="008805F7">
      <w:pPr>
        <w:numPr>
          <w:ilvl w:val="0"/>
          <w:numId w:val="136"/>
        </w:numPr>
        <w:tabs>
          <w:tab w:val="left" w:pos="1134"/>
        </w:tabs>
        <w:spacing w:after="0"/>
        <w:ind w:left="0" w:firstLine="709"/>
        <w:jc w:val="both"/>
        <w:rPr>
          <w:rFonts w:ascii="Times New Roman" w:hAnsi="Times New Roman"/>
          <w:iCs/>
          <w:sz w:val="24"/>
          <w:szCs w:val="24"/>
        </w:rPr>
      </w:pPr>
      <w:r w:rsidRPr="00B40B07">
        <w:rPr>
          <w:rFonts w:ascii="Times New Roman" w:hAnsi="Times New Roman"/>
          <w:iCs/>
          <w:sz w:val="24"/>
          <w:szCs w:val="24"/>
        </w:rPr>
        <w:t xml:space="preserve">ответственность за результат учебной деятельности и подготовки </w:t>
      </w:r>
      <w:r w:rsidRPr="00B40B07">
        <w:rPr>
          <w:rFonts w:ascii="Times New Roman" w:hAnsi="Times New Roman"/>
          <w:iCs/>
          <w:sz w:val="24"/>
          <w:szCs w:val="24"/>
        </w:rPr>
        <w:br/>
        <w:t>к профессиональной деятельности;</w:t>
      </w:r>
    </w:p>
    <w:p w:rsidR="00B40B07" w:rsidRPr="00B40B07" w:rsidRDefault="00B40B07" w:rsidP="008805F7">
      <w:pPr>
        <w:numPr>
          <w:ilvl w:val="0"/>
          <w:numId w:val="136"/>
        </w:numPr>
        <w:tabs>
          <w:tab w:val="left" w:pos="1134"/>
        </w:tabs>
        <w:spacing w:after="0"/>
        <w:ind w:left="0" w:firstLine="709"/>
        <w:jc w:val="both"/>
        <w:rPr>
          <w:rFonts w:ascii="Times New Roman" w:hAnsi="Times New Roman"/>
          <w:iCs/>
          <w:sz w:val="24"/>
          <w:szCs w:val="24"/>
        </w:rPr>
      </w:pPr>
      <w:r w:rsidRPr="00B40B07">
        <w:rPr>
          <w:rFonts w:ascii="Times New Roman" w:hAnsi="Times New Roman"/>
          <w:iCs/>
          <w:sz w:val="24"/>
          <w:szCs w:val="24"/>
        </w:rPr>
        <w:t>проявление высокопрофессиональной трудовой активности;</w:t>
      </w:r>
    </w:p>
    <w:p w:rsidR="00B40B07" w:rsidRPr="00B40B07" w:rsidRDefault="00B40B07" w:rsidP="008805F7">
      <w:pPr>
        <w:numPr>
          <w:ilvl w:val="0"/>
          <w:numId w:val="136"/>
        </w:numPr>
        <w:tabs>
          <w:tab w:val="left" w:pos="1134"/>
        </w:tabs>
        <w:spacing w:after="0"/>
        <w:ind w:left="0" w:firstLine="709"/>
        <w:jc w:val="both"/>
        <w:rPr>
          <w:rFonts w:ascii="Times New Roman" w:hAnsi="Times New Roman"/>
          <w:iCs/>
          <w:sz w:val="24"/>
          <w:szCs w:val="24"/>
        </w:rPr>
      </w:pPr>
      <w:r w:rsidRPr="00B40B07">
        <w:rPr>
          <w:rFonts w:ascii="Times New Roman" w:hAnsi="Times New Roman"/>
          <w:iCs/>
          <w:sz w:val="24"/>
          <w:szCs w:val="24"/>
        </w:rPr>
        <w:t>участие в исследовательской и проектной работе;</w:t>
      </w:r>
    </w:p>
    <w:p w:rsidR="00B40B07" w:rsidRPr="00B40B07" w:rsidRDefault="00B40B07" w:rsidP="008805F7">
      <w:pPr>
        <w:numPr>
          <w:ilvl w:val="0"/>
          <w:numId w:val="136"/>
        </w:numPr>
        <w:tabs>
          <w:tab w:val="left" w:pos="1134"/>
        </w:tabs>
        <w:spacing w:after="0"/>
        <w:ind w:left="0" w:firstLine="709"/>
        <w:jc w:val="both"/>
        <w:rPr>
          <w:rFonts w:ascii="Times New Roman" w:hAnsi="Times New Roman"/>
          <w:iCs/>
          <w:sz w:val="24"/>
          <w:szCs w:val="24"/>
        </w:rPr>
      </w:pPr>
      <w:r w:rsidRPr="00B40B07">
        <w:rPr>
          <w:rFonts w:ascii="Times New Roman" w:hAnsi="Times New Roman"/>
          <w:iCs/>
          <w:sz w:val="24"/>
          <w:szCs w:val="24"/>
        </w:rPr>
        <w:lastRenderedPageBreak/>
        <w:t xml:space="preserve">участие в конкурсах профессионального мастерства, олимпиадах </w:t>
      </w:r>
      <w:r w:rsidRPr="00B40B07">
        <w:rPr>
          <w:rFonts w:ascii="Times New Roman" w:hAnsi="Times New Roman"/>
          <w:iCs/>
          <w:sz w:val="24"/>
          <w:szCs w:val="24"/>
        </w:rPr>
        <w:br/>
        <w:t>по профессии, викторинах, в предметных неделях;</w:t>
      </w:r>
    </w:p>
    <w:p w:rsidR="00B40B07" w:rsidRPr="00B40B07" w:rsidRDefault="00B40B07" w:rsidP="008805F7">
      <w:pPr>
        <w:numPr>
          <w:ilvl w:val="0"/>
          <w:numId w:val="136"/>
        </w:numPr>
        <w:tabs>
          <w:tab w:val="left" w:pos="1134"/>
        </w:tabs>
        <w:spacing w:after="0"/>
        <w:ind w:left="0" w:firstLine="709"/>
        <w:jc w:val="both"/>
        <w:rPr>
          <w:rFonts w:ascii="Times New Roman" w:hAnsi="Times New Roman"/>
          <w:iCs/>
          <w:sz w:val="24"/>
          <w:szCs w:val="24"/>
        </w:rPr>
      </w:pPr>
      <w:r w:rsidRPr="00B40B07">
        <w:rPr>
          <w:rFonts w:ascii="Times New Roman" w:hAnsi="Times New Roman"/>
          <w:iCs/>
          <w:sz w:val="24"/>
          <w:szCs w:val="24"/>
        </w:rPr>
        <w:t>соблюдение этических норм общения при взаимодействии с обучающимися, преподавателями, мастерами и руководителями практики;</w:t>
      </w:r>
    </w:p>
    <w:p w:rsidR="00B40B07" w:rsidRPr="00B40B07" w:rsidRDefault="00B40B07" w:rsidP="008805F7">
      <w:pPr>
        <w:numPr>
          <w:ilvl w:val="0"/>
          <w:numId w:val="136"/>
        </w:numPr>
        <w:tabs>
          <w:tab w:val="left" w:pos="1134"/>
        </w:tabs>
        <w:spacing w:after="0"/>
        <w:ind w:left="0" w:firstLine="709"/>
        <w:jc w:val="both"/>
        <w:rPr>
          <w:rFonts w:ascii="Times New Roman" w:hAnsi="Times New Roman"/>
          <w:iCs/>
          <w:sz w:val="24"/>
          <w:szCs w:val="24"/>
        </w:rPr>
      </w:pPr>
      <w:r w:rsidRPr="00B40B07">
        <w:rPr>
          <w:rFonts w:ascii="Times New Roman" w:hAnsi="Times New Roman"/>
          <w:iCs/>
          <w:sz w:val="24"/>
          <w:szCs w:val="24"/>
        </w:rPr>
        <w:t>конструктивное взаимодействие в учебном коллективе/бригаде;</w:t>
      </w:r>
    </w:p>
    <w:p w:rsidR="00B40B07" w:rsidRPr="00B40B07" w:rsidRDefault="00B40B07" w:rsidP="008805F7">
      <w:pPr>
        <w:numPr>
          <w:ilvl w:val="0"/>
          <w:numId w:val="136"/>
        </w:numPr>
        <w:tabs>
          <w:tab w:val="left" w:pos="1134"/>
        </w:tabs>
        <w:spacing w:after="0"/>
        <w:ind w:left="0" w:firstLine="709"/>
        <w:jc w:val="both"/>
        <w:rPr>
          <w:rFonts w:ascii="Times New Roman" w:hAnsi="Times New Roman"/>
          <w:iCs/>
          <w:sz w:val="24"/>
          <w:szCs w:val="24"/>
        </w:rPr>
      </w:pPr>
      <w:r w:rsidRPr="00B40B07">
        <w:rPr>
          <w:rFonts w:ascii="Times New Roman" w:hAnsi="Times New Roman"/>
          <w:iCs/>
          <w:sz w:val="24"/>
          <w:szCs w:val="24"/>
        </w:rPr>
        <w:t>демонстрация навыков межличностного делового общения, социального им</w:t>
      </w:r>
      <w:r w:rsidRPr="00B40B07">
        <w:rPr>
          <w:rFonts w:ascii="Times New Roman" w:hAnsi="Times New Roman"/>
          <w:iCs/>
          <w:sz w:val="24"/>
          <w:szCs w:val="24"/>
        </w:rPr>
        <w:t>и</w:t>
      </w:r>
      <w:r w:rsidRPr="00B40B07">
        <w:rPr>
          <w:rFonts w:ascii="Times New Roman" w:hAnsi="Times New Roman"/>
          <w:iCs/>
          <w:sz w:val="24"/>
          <w:szCs w:val="24"/>
        </w:rPr>
        <w:t>джа;</w:t>
      </w:r>
    </w:p>
    <w:p w:rsidR="00B40B07" w:rsidRPr="00B40B07" w:rsidRDefault="00B40B07" w:rsidP="008805F7">
      <w:pPr>
        <w:numPr>
          <w:ilvl w:val="0"/>
          <w:numId w:val="136"/>
        </w:numPr>
        <w:tabs>
          <w:tab w:val="left" w:pos="1134"/>
        </w:tabs>
        <w:spacing w:after="0"/>
        <w:ind w:left="0" w:firstLine="709"/>
        <w:jc w:val="both"/>
        <w:rPr>
          <w:rFonts w:ascii="Times New Roman" w:hAnsi="Times New Roman"/>
          <w:iCs/>
          <w:sz w:val="24"/>
          <w:szCs w:val="24"/>
        </w:rPr>
      </w:pPr>
      <w:r w:rsidRPr="00B40B07">
        <w:rPr>
          <w:rFonts w:ascii="Times New Roman" w:hAnsi="Times New Roman"/>
          <w:iCs/>
          <w:sz w:val="24"/>
          <w:szCs w:val="24"/>
        </w:rPr>
        <w:t>готовность к общению и взаимодействию с людьми самого разного статуса, э</w:t>
      </w:r>
      <w:r w:rsidRPr="00B40B07">
        <w:rPr>
          <w:rFonts w:ascii="Times New Roman" w:hAnsi="Times New Roman"/>
          <w:iCs/>
          <w:sz w:val="24"/>
          <w:szCs w:val="24"/>
        </w:rPr>
        <w:t>т</w:t>
      </w:r>
      <w:r w:rsidRPr="00B40B07">
        <w:rPr>
          <w:rFonts w:ascii="Times New Roman" w:hAnsi="Times New Roman"/>
          <w:iCs/>
          <w:sz w:val="24"/>
          <w:szCs w:val="24"/>
        </w:rPr>
        <w:t>нической, религиозной принадлежности и в многообразных обстоятельствах;</w:t>
      </w:r>
    </w:p>
    <w:p w:rsidR="00B40B07" w:rsidRPr="00B40B07" w:rsidRDefault="00B40B07" w:rsidP="008805F7">
      <w:pPr>
        <w:numPr>
          <w:ilvl w:val="0"/>
          <w:numId w:val="136"/>
        </w:numPr>
        <w:tabs>
          <w:tab w:val="left" w:pos="1134"/>
        </w:tabs>
        <w:spacing w:after="0"/>
        <w:ind w:left="0" w:firstLine="709"/>
        <w:jc w:val="both"/>
        <w:rPr>
          <w:rFonts w:ascii="Times New Roman" w:hAnsi="Times New Roman"/>
          <w:iCs/>
          <w:sz w:val="24"/>
          <w:szCs w:val="24"/>
        </w:rPr>
      </w:pPr>
      <w:r w:rsidRPr="00B40B07">
        <w:rPr>
          <w:rFonts w:ascii="Times New Roman" w:hAnsi="Times New Roman"/>
          <w:iCs/>
          <w:sz w:val="24"/>
          <w:szCs w:val="24"/>
        </w:rPr>
        <w:t xml:space="preserve">сформированность гражданской позиции; участие в волонтерском движении;  </w:t>
      </w:r>
    </w:p>
    <w:p w:rsidR="00B40B07" w:rsidRPr="00B40B07" w:rsidRDefault="00B40B07" w:rsidP="008805F7">
      <w:pPr>
        <w:numPr>
          <w:ilvl w:val="0"/>
          <w:numId w:val="136"/>
        </w:numPr>
        <w:tabs>
          <w:tab w:val="left" w:pos="1134"/>
        </w:tabs>
        <w:spacing w:after="0"/>
        <w:ind w:left="0" w:firstLine="709"/>
        <w:jc w:val="both"/>
        <w:rPr>
          <w:rFonts w:ascii="Times New Roman" w:hAnsi="Times New Roman"/>
          <w:iCs/>
          <w:sz w:val="24"/>
          <w:szCs w:val="24"/>
        </w:rPr>
      </w:pPr>
      <w:r w:rsidRPr="00B40B07">
        <w:rPr>
          <w:rFonts w:ascii="Times New Roman" w:hAnsi="Times New Roman"/>
          <w:iCs/>
          <w:sz w:val="24"/>
          <w:szCs w:val="24"/>
        </w:rPr>
        <w:t xml:space="preserve">проявление мировоззренческих установок на готовность молодых людей </w:t>
      </w:r>
      <w:r w:rsidRPr="00B40B07">
        <w:rPr>
          <w:rFonts w:ascii="Times New Roman" w:hAnsi="Times New Roman"/>
          <w:iCs/>
          <w:sz w:val="24"/>
          <w:szCs w:val="24"/>
        </w:rPr>
        <w:br/>
        <w:t>к работе на благо Отечества;</w:t>
      </w:r>
    </w:p>
    <w:p w:rsidR="00B40B07" w:rsidRPr="00B40B07" w:rsidRDefault="00B40B07" w:rsidP="008805F7">
      <w:pPr>
        <w:numPr>
          <w:ilvl w:val="0"/>
          <w:numId w:val="136"/>
        </w:numPr>
        <w:tabs>
          <w:tab w:val="left" w:pos="1134"/>
        </w:tabs>
        <w:spacing w:after="0"/>
        <w:ind w:left="0" w:firstLine="709"/>
        <w:jc w:val="both"/>
        <w:rPr>
          <w:rFonts w:ascii="Times New Roman" w:hAnsi="Times New Roman"/>
          <w:iCs/>
          <w:sz w:val="24"/>
          <w:szCs w:val="24"/>
        </w:rPr>
      </w:pPr>
      <w:r w:rsidRPr="00B40B07">
        <w:rPr>
          <w:rFonts w:ascii="Times New Roman" w:hAnsi="Times New Roman"/>
          <w:iCs/>
          <w:sz w:val="24"/>
          <w:szCs w:val="24"/>
        </w:rPr>
        <w:t>проявление правовой активности и навыков правомерного поведения, уваж</w:t>
      </w:r>
      <w:r w:rsidRPr="00B40B07">
        <w:rPr>
          <w:rFonts w:ascii="Times New Roman" w:hAnsi="Times New Roman"/>
          <w:iCs/>
          <w:sz w:val="24"/>
          <w:szCs w:val="24"/>
        </w:rPr>
        <w:t>е</w:t>
      </w:r>
      <w:r w:rsidRPr="00B40B07">
        <w:rPr>
          <w:rFonts w:ascii="Times New Roman" w:hAnsi="Times New Roman"/>
          <w:iCs/>
          <w:sz w:val="24"/>
          <w:szCs w:val="24"/>
        </w:rPr>
        <w:t>ния к Закону;</w:t>
      </w:r>
    </w:p>
    <w:p w:rsidR="00B40B07" w:rsidRPr="00B40B07" w:rsidRDefault="00B40B07" w:rsidP="008805F7">
      <w:pPr>
        <w:numPr>
          <w:ilvl w:val="0"/>
          <w:numId w:val="136"/>
        </w:numPr>
        <w:tabs>
          <w:tab w:val="left" w:pos="1134"/>
        </w:tabs>
        <w:spacing w:after="0"/>
        <w:ind w:left="0" w:firstLine="709"/>
        <w:jc w:val="both"/>
        <w:rPr>
          <w:rFonts w:ascii="Times New Roman" w:hAnsi="Times New Roman"/>
          <w:iCs/>
          <w:sz w:val="24"/>
          <w:szCs w:val="24"/>
        </w:rPr>
      </w:pPr>
      <w:r w:rsidRPr="00B40B07">
        <w:rPr>
          <w:rFonts w:ascii="Times New Roman" w:hAnsi="Times New Roman"/>
          <w:iCs/>
          <w:sz w:val="24"/>
          <w:szCs w:val="24"/>
        </w:rPr>
        <w:t>отсутствие фактов проявления идеологии терроризма и экстремизма среди обучающихся;</w:t>
      </w:r>
    </w:p>
    <w:p w:rsidR="00B40B07" w:rsidRPr="00B40B07" w:rsidRDefault="00B40B07" w:rsidP="008805F7">
      <w:pPr>
        <w:numPr>
          <w:ilvl w:val="0"/>
          <w:numId w:val="136"/>
        </w:numPr>
        <w:tabs>
          <w:tab w:val="left" w:pos="1134"/>
        </w:tabs>
        <w:spacing w:after="0"/>
        <w:ind w:left="0" w:firstLine="709"/>
        <w:jc w:val="both"/>
        <w:rPr>
          <w:rFonts w:ascii="Times New Roman" w:hAnsi="Times New Roman"/>
          <w:iCs/>
          <w:sz w:val="24"/>
          <w:szCs w:val="24"/>
        </w:rPr>
      </w:pPr>
      <w:r w:rsidRPr="00B40B07">
        <w:rPr>
          <w:rFonts w:ascii="Times New Roman" w:hAnsi="Times New Roman"/>
          <w:iCs/>
          <w:sz w:val="24"/>
          <w:szCs w:val="24"/>
        </w:rPr>
        <w:t xml:space="preserve">отсутствие социальных конфликтов среди обучающихся, основанных </w:t>
      </w:r>
      <w:r w:rsidRPr="00B40B07">
        <w:rPr>
          <w:rFonts w:ascii="Times New Roman" w:hAnsi="Times New Roman"/>
          <w:iCs/>
          <w:sz w:val="24"/>
          <w:szCs w:val="24"/>
        </w:rPr>
        <w:br/>
        <w:t>на межнациональной, межрелигиозной почве;</w:t>
      </w:r>
    </w:p>
    <w:p w:rsidR="00B40B07" w:rsidRPr="00B40B07" w:rsidRDefault="00B40B07" w:rsidP="008805F7">
      <w:pPr>
        <w:numPr>
          <w:ilvl w:val="0"/>
          <w:numId w:val="136"/>
        </w:numPr>
        <w:tabs>
          <w:tab w:val="left" w:pos="1134"/>
        </w:tabs>
        <w:spacing w:after="0"/>
        <w:ind w:left="0" w:firstLine="709"/>
        <w:jc w:val="both"/>
        <w:rPr>
          <w:rFonts w:ascii="Times New Roman" w:hAnsi="Times New Roman"/>
          <w:iCs/>
          <w:sz w:val="24"/>
          <w:szCs w:val="24"/>
        </w:rPr>
      </w:pPr>
      <w:r w:rsidRPr="00B40B07">
        <w:rPr>
          <w:rFonts w:ascii="Times New Roman" w:hAnsi="Times New Roman"/>
          <w:iCs/>
          <w:sz w:val="24"/>
          <w:szCs w:val="24"/>
        </w:rPr>
        <w:t>участие в реализации просветительских программ, поисковых, археологич</w:t>
      </w:r>
      <w:r w:rsidRPr="00B40B07">
        <w:rPr>
          <w:rFonts w:ascii="Times New Roman" w:hAnsi="Times New Roman"/>
          <w:iCs/>
          <w:sz w:val="24"/>
          <w:szCs w:val="24"/>
        </w:rPr>
        <w:t>е</w:t>
      </w:r>
      <w:r w:rsidRPr="00B40B07">
        <w:rPr>
          <w:rFonts w:ascii="Times New Roman" w:hAnsi="Times New Roman"/>
          <w:iCs/>
          <w:sz w:val="24"/>
          <w:szCs w:val="24"/>
        </w:rPr>
        <w:t xml:space="preserve">ских, военно-исторических, краеведческих отрядах и молодежных объединениях; </w:t>
      </w:r>
    </w:p>
    <w:p w:rsidR="00B40B07" w:rsidRPr="00B40B07" w:rsidRDefault="00B40B07" w:rsidP="008805F7">
      <w:pPr>
        <w:numPr>
          <w:ilvl w:val="0"/>
          <w:numId w:val="136"/>
        </w:numPr>
        <w:tabs>
          <w:tab w:val="left" w:pos="1134"/>
        </w:tabs>
        <w:spacing w:after="0"/>
        <w:ind w:left="0" w:firstLine="709"/>
        <w:jc w:val="both"/>
        <w:rPr>
          <w:rFonts w:ascii="Times New Roman" w:hAnsi="Times New Roman"/>
          <w:iCs/>
          <w:sz w:val="24"/>
          <w:szCs w:val="24"/>
        </w:rPr>
      </w:pPr>
      <w:r w:rsidRPr="00B40B07">
        <w:rPr>
          <w:rFonts w:ascii="Times New Roman" w:hAnsi="Times New Roman"/>
          <w:iCs/>
          <w:sz w:val="24"/>
          <w:szCs w:val="24"/>
        </w:rPr>
        <w:t>добровольческие инициативы по поддержки инвалидов и престарелых гра</w:t>
      </w:r>
      <w:r w:rsidRPr="00B40B07">
        <w:rPr>
          <w:rFonts w:ascii="Times New Roman" w:hAnsi="Times New Roman"/>
          <w:iCs/>
          <w:sz w:val="24"/>
          <w:szCs w:val="24"/>
        </w:rPr>
        <w:t>ж</w:t>
      </w:r>
      <w:r w:rsidRPr="00B40B07">
        <w:rPr>
          <w:rFonts w:ascii="Times New Roman" w:hAnsi="Times New Roman"/>
          <w:iCs/>
          <w:sz w:val="24"/>
          <w:szCs w:val="24"/>
        </w:rPr>
        <w:t>дан;</w:t>
      </w:r>
    </w:p>
    <w:p w:rsidR="00B40B07" w:rsidRPr="00B40B07" w:rsidRDefault="00B40B07" w:rsidP="008805F7">
      <w:pPr>
        <w:numPr>
          <w:ilvl w:val="0"/>
          <w:numId w:val="136"/>
        </w:numPr>
        <w:tabs>
          <w:tab w:val="left" w:pos="1134"/>
        </w:tabs>
        <w:spacing w:after="0"/>
        <w:ind w:left="0" w:firstLine="709"/>
        <w:jc w:val="both"/>
        <w:rPr>
          <w:rFonts w:ascii="Times New Roman" w:hAnsi="Times New Roman"/>
          <w:iCs/>
          <w:sz w:val="24"/>
          <w:szCs w:val="24"/>
        </w:rPr>
      </w:pPr>
      <w:r w:rsidRPr="00B40B07">
        <w:rPr>
          <w:rFonts w:ascii="Times New Roman" w:hAnsi="Times New Roman"/>
          <w:iCs/>
          <w:sz w:val="24"/>
          <w:szCs w:val="24"/>
        </w:rPr>
        <w:t>проявление экологической культуры, бережного отношения к родной земле, природным богатствам России и мира;</w:t>
      </w:r>
    </w:p>
    <w:p w:rsidR="00B40B07" w:rsidRPr="00B40B07" w:rsidRDefault="00B40B07" w:rsidP="008805F7">
      <w:pPr>
        <w:numPr>
          <w:ilvl w:val="0"/>
          <w:numId w:val="136"/>
        </w:numPr>
        <w:tabs>
          <w:tab w:val="left" w:pos="1134"/>
        </w:tabs>
        <w:spacing w:after="0"/>
        <w:ind w:left="0" w:firstLine="709"/>
        <w:jc w:val="both"/>
        <w:rPr>
          <w:rFonts w:ascii="Times New Roman" w:hAnsi="Times New Roman"/>
          <w:iCs/>
          <w:sz w:val="24"/>
          <w:szCs w:val="24"/>
        </w:rPr>
      </w:pPr>
      <w:r w:rsidRPr="00B40B07">
        <w:rPr>
          <w:rFonts w:ascii="Times New Roman" w:hAnsi="Times New Roman"/>
          <w:iCs/>
          <w:sz w:val="24"/>
          <w:szCs w:val="24"/>
        </w:rPr>
        <w:t>демонстрация умений и навыков разумного природопользования, нетерпимого отношения к действиям, приносящим вред экологии;</w:t>
      </w:r>
    </w:p>
    <w:p w:rsidR="00B40B07" w:rsidRPr="00B40B07" w:rsidRDefault="00B40B07" w:rsidP="008805F7">
      <w:pPr>
        <w:numPr>
          <w:ilvl w:val="0"/>
          <w:numId w:val="136"/>
        </w:numPr>
        <w:tabs>
          <w:tab w:val="left" w:pos="1134"/>
        </w:tabs>
        <w:spacing w:after="0"/>
        <w:ind w:left="0" w:firstLine="709"/>
        <w:jc w:val="both"/>
        <w:rPr>
          <w:rFonts w:ascii="Times New Roman" w:hAnsi="Times New Roman"/>
          <w:iCs/>
          <w:sz w:val="24"/>
          <w:szCs w:val="24"/>
        </w:rPr>
      </w:pPr>
      <w:r w:rsidRPr="00B40B07">
        <w:rPr>
          <w:rFonts w:ascii="Times New Roman" w:hAnsi="Times New Roman"/>
          <w:iCs/>
          <w:sz w:val="24"/>
          <w:szCs w:val="24"/>
        </w:rPr>
        <w:t>демонстрация навыков здорового образа жизни и высокий уровень культуры здоровья обучающихся;</w:t>
      </w:r>
    </w:p>
    <w:p w:rsidR="00B40B07" w:rsidRPr="00B40B07" w:rsidRDefault="00B40B07" w:rsidP="008805F7">
      <w:pPr>
        <w:numPr>
          <w:ilvl w:val="0"/>
          <w:numId w:val="136"/>
        </w:numPr>
        <w:tabs>
          <w:tab w:val="left" w:pos="1134"/>
        </w:tabs>
        <w:spacing w:after="0"/>
        <w:ind w:left="0" w:firstLine="709"/>
        <w:jc w:val="both"/>
        <w:rPr>
          <w:rFonts w:ascii="Times New Roman" w:hAnsi="Times New Roman"/>
          <w:iCs/>
          <w:sz w:val="24"/>
          <w:szCs w:val="24"/>
        </w:rPr>
      </w:pPr>
      <w:r w:rsidRPr="00B40B07">
        <w:rPr>
          <w:rFonts w:ascii="Times New Roman" w:hAnsi="Times New Roman"/>
          <w:iCs/>
          <w:sz w:val="24"/>
          <w:szCs w:val="24"/>
        </w:rPr>
        <w:t>проявление культуры потребления информации, умений и навыков пользов</w:t>
      </w:r>
      <w:r w:rsidRPr="00B40B07">
        <w:rPr>
          <w:rFonts w:ascii="Times New Roman" w:hAnsi="Times New Roman"/>
          <w:iCs/>
          <w:sz w:val="24"/>
          <w:szCs w:val="24"/>
        </w:rPr>
        <w:t>а</w:t>
      </w:r>
      <w:r w:rsidRPr="00B40B07">
        <w:rPr>
          <w:rFonts w:ascii="Times New Roman" w:hAnsi="Times New Roman"/>
          <w:iCs/>
          <w:sz w:val="24"/>
          <w:szCs w:val="24"/>
        </w:rPr>
        <w:t>ния компьютерной техникой, навыков отбора и критического анализа информации, ум</w:t>
      </w:r>
      <w:r w:rsidRPr="00B40B07">
        <w:rPr>
          <w:rFonts w:ascii="Times New Roman" w:hAnsi="Times New Roman"/>
          <w:iCs/>
          <w:sz w:val="24"/>
          <w:szCs w:val="24"/>
        </w:rPr>
        <w:t>е</w:t>
      </w:r>
      <w:r w:rsidRPr="00B40B07">
        <w:rPr>
          <w:rFonts w:ascii="Times New Roman" w:hAnsi="Times New Roman"/>
          <w:iCs/>
          <w:sz w:val="24"/>
          <w:szCs w:val="24"/>
        </w:rPr>
        <w:t>ния ориентироваться в информационном пространстве;</w:t>
      </w:r>
    </w:p>
    <w:p w:rsidR="00B40B07" w:rsidRPr="00B40B07" w:rsidRDefault="00B40B07" w:rsidP="008805F7">
      <w:pPr>
        <w:numPr>
          <w:ilvl w:val="0"/>
          <w:numId w:val="136"/>
        </w:numPr>
        <w:tabs>
          <w:tab w:val="left" w:pos="1134"/>
        </w:tabs>
        <w:spacing w:after="0"/>
        <w:ind w:left="0" w:firstLine="709"/>
        <w:jc w:val="both"/>
        <w:rPr>
          <w:rFonts w:ascii="Times New Roman" w:hAnsi="Times New Roman"/>
          <w:iCs/>
          <w:sz w:val="24"/>
          <w:szCs w:val="24"/>
        </w:rPr>
      </w:pPr>
      <w:r w:rsidRPr="00B40B07">
        <w:rPr>
          <w:rFonts w:ascii="Times New Roman" w:hAnsi="Times New Roman"/>
          <w:iCs/>
          <w:sz w:val="24"/>
          <w:szCs w:val="24"/>
        </w:rPr>
        <w:t xml:space="preserve">участие в конкурсах профессионального мастерства и в командных проектах; </w:t>
      </w:r>
    </w:p>
    <w:p w:rsidR="00B40B07" w:rsidRPr="00B40B07" w:rsidRDefault="00B40B07" w:rsidP="008805F7">
      <w:pPr>
        <w:numPr>
          <w:ilvl w:val="0"/>
          <w:numId w:val="136"/>
        </w:numPr>
        <w:tabs>
          <w:tab w:val="left" w:pos="1134"/>
        </w:tabs>
        <w:spacing w:after="0"/>
        <w:ind w:left="0" w:firstLine="709"/>
        <w:jc w:val="both"/>
        <w:rPr>
          <w:rFonts w:ascii="Times New Roman" w:hAnsi="Times New Roman"/>
          <w:iCs/>
          <w:sz w:val="24"/>
          <w:szCs w:val="24"/>
        </w:rPr>
      </w:pPr>
      <w:r w:rsidRPr="00B40B07">
        <w:rPr>
          <w:rFonts w:ascii="Times New Roman" w:hAnsi="Times New Roman"/>
          <w:iCs/>
          <w:sz w:val="24"/>
          <w:szCs w:val="24"/>
        </w:rPr>
        <w:t>проявление экономической и финансовой культуры, экономической грамотн</w:t>
      </w:r>
      <w:r w:rsidRPr="00B40B07">
        <w:rPr>
          <w:rFonts w:ascii="Times New Roman" w:hAnsi="Times New Roman"/>
          <w:iCs/>
          <w:sz w:val="24"/>
          <w:szCs w:val="24"/>
        </w:rPr>
        <w:t>о</w:t>
      </w:r>
      <w:r w:rsidRPr="00B40B07">
        <w:rPr>
          <w:rFonts w:ascii="Times New Roman" w:hAnsi="Times New Roman"/>
          <w:iCs/>
          <w:sz w:val="24"/>
          <w:szCs w:val="24"/>
        </w:rPr>
        <w:t>сти, а также собственной адекватной позиции по отношению к социально-экономической действительности.</w:t>
      </w:r>
    </w:p>
    <w:p w:rsidR="007432A9" w:rsidRPr="006E1D98" w:rsidRDefault="007432A9" w:rsidP="007432A9">
      <w:pPr>
        <w:widowControl w:val="0"/>
        <w:tabs>
          <w:tab w:val="left" w:pos="1134"/>
        </w:tabs>
        <w:spacing w:after="0"/>
        <w:jc w:val="both"/>
        <w:outlineLvl w:val="0"/>
        <w:rPr>
          <w:rFonts w:ascii="Times New Roman" w:hAnsi="Times New Roman"/>
          <w:b/>
          <w:bCs/>
          <w:kern w:val="32"/>
          <w:sz w:val="24"/>
          <w:szCs w:val="24"/>
        </w:rPr>
      </w:pPr>
    </w:p>
    <w:p w:rsidR="00B40B07" w:rsidRDefault="00B40B07" w:rsidP="00B40B07">
      <w:pPr>
        <w:spacing w:after="0"/>
        <w:ind w:firstLine="709"/>
        <w:jc w:val="both"/>
        <w:rPr>
          <w:rFonts w:ascii="Times New Roman" w:hAnsi="Times New Roman"/>
          <w:b/>
          <w:bCs/>
          <w:sz w:val="24"/>
          <w:szCs w:val="24"/>
        </w:rPr>
      </w:pPr>
      <w:r>
        <w:rPr>
          <w:rFonts w:ascii="Times New Roman" w:hAnsi="Times New Roman"/>
          <w:b/>
          <w:bCs/>
          <w:sz w:val="24"/>
          <w:szCs w:val="24"/>
        </w:rPr>
        <w:t xml:space="preserve">РАЗДЕЛ 3. ТРЕБОВАНИЯ К РЕСУРСНОМУ ОБЕСПЕЧЕНИЮ </w:t>
      </w:r>
      <w:r>
        <w:rPr>
          <w:rFonts w:ascii="Times New Roman" w:hAnsi="Times New Roman"/>
          <w:b/>
          <w:bCs/>
          <w:sz w:val="24"/>
          <w:szCs w:val="24"/>
        </w:rPr>
        <w:br/>
        <w:t>ВОСПИТАТЕЛЬНОЙ РАБОТЫ</w:t>
      </w:r>
    </w:p>
    <w:p w:rsidR="00B40B07" w:rsidRDefault="00B40B07" w:rsidP="00B40B07">
      <w:pPr>
        <w:pStyle w:val="TableParagraph"/>
        <w:spacing w:line="276" w:lineRule="auto"/>
        <w:ind w:firstLine="709"/>
        <w:jc w:val="both"/>
        <w:rPr>
          <w:sz w:val="24"/>
          <w:szCs w:val="24"/>
        </w:rPr>
      </w:pPr>
      <w:r>
        <w:rPr>
          <w:sz w:val="24"/>
          <w:szCs w:val="24"/>
        </w:rPr>
        <w:t>Ресурсное обеспечение воспитательной работы направлено на создание организ</w:t>
      </w:r>
      <w:r>
        <w:rPr>
          <w:sz w:val="24"/>
          <w:szCs w:val="24"/>
        </w:rPr>
        <w:t>а</w:t>
      </w:r>
      <w:r>
        <w:rPr>
          <w:sz w:val="24"/>
          <w:szCs w:val="24"/>
        </w:rPr>
        <w:t>ционно-педагогических</w:t>
      </w:r>
      <w:r>
        <w:rPr>
          <w:i/>
          <w:iCs/>
          <w:sz w:val="24"/>
          <w:szCs w:val="24"/>
        </w:rPr>
        <w:t xml:space="preserve"> </w:t>
      </w:r>
      <w:r>
        <w:rPr>
          <w:sz w:val="24"/>
          <w:szCs w:val="24"/>
        </w:rPr>
        <w:t xml:space="preserve">условий для осуществления воспитания обучающихся, </w:t>
      </w:r>
      <w:r>
        <w:rPr>
          <w:sz w:val="24"/>
          <w:szCs w:val="24"/>
        </w:rPr>
        <w:br/>
        <w:t xml:space="preserve">в том числе инвалидов и лиц с ОВЗ, в контексте реализации образовательной программы. </w:t>
      </w:r>
    </w:p>
    <w:p w:rsidR="00B40B07" w:rsidRDefault="00B40B07" w:rsidP="00B40B07">
      <w:pPr>
        <w:pStyle w:val="TableParagraph"/>
        <w:spacing w:line="276" w:lineRule="auto"/>
        <w:ind w:firstLine="709"/>
        <w:jc w:val="both"/>
        <w:rPr>
          <w:sz w:val="24"/>
          <w:szCs w:val="24"/>
        </w:rPr>
      </w:pPr>
    </w:p>
    <w:p w:rsidR="00B40B07" w:rsidRDefault="00B40B07" w:rsidP="00B40B07">
      <w:pPr>
        <w:pStyle w:val="TableParagraph"/>
        <w:spacing w:line="276" w:lineRule="auto"/>
        <w:ind w:firstLine="709"/>
        <w:jc w:val="both"/>
        <w:rPr>
          <w:b/>
          <w:bCs/>
          <w:sz w:val="24"/>
          <w:szCs w:val="24"/>
        </w:rPr>
      </w:pPr>
      <w:r>
        <w:rPr>
          <w:b/>
          <w:bCs/>
          <w:sz w:val="24"/>
          <w:szCs w:val="24"/>
        </w:rPr>
        <w:lastRenderedPageBreak/>
        <w:t>3.1. Нормативно-правовое обеспечение воспитательной работы</w:t>
      </w:r>
      <w:r>
        <w:rPr>
          <w:rStyle w:val="ac"/>
          <w:b/>
          <w:bCs/>
          <w:sz w:val="24"/>
          <w:szCs w:val="24"/>
        </w:rPr>
        <w:footnoteReference w:id="37"/>
      </w:r>
    </w:p>
    <w:p w:rsidR="00B40B07" w:rsidRDefault="00B40B07" w:rsidP="00B40B07">
      <w:pPr>
        <w:pStyle w:val="TableParagraph"/>
        <w:spacing w:line="276" w:lineRule="auto"/>
        <w:ind w:firstLine="709"/>
        <w:jc w:val="both"/>
        <w:rPr>
          <w:b/>
          <w:bCs/>
          <w:sz w:val="24"/>
          <w:szCs w:val="24"/>
        </w:rPr>
      </w:pPr>
      <w:r>
        <w:rPr>
          <w:sz w:val="24"/>
          <w:szCs w:val="24"/>
        </w:rPr>
        <w:t xml:space="preserve">Примерная рабочая программа воспитания разрабатывается в соответствии </w:t>
      </w:r>
      <w:r>
        <w:rPr>
          <w:sz w:val="24"/>
          <w:szCs w:val="24"/>
        </w:rPr>
        <w:br/>
        <w:t xml:space="preserve">с нормативно-правовыми документами федеральных органов исполнительной власти </w:t>
      </w:r>
      <w:r>
        <w:rPr>
          <w:sz w:val="24"/>
          <w:szCs w:val="24"/>
        </w:rPr>
        <w:br/>
        <w:t>в сфере образования, требованиями ФГОС СПО, с учетом сложившегося опыта воспит</w:t>
      </w:r>
      <w:r>
        <w:rPr>
          <w:sz w:val="24"/>
          <w:szCs w:val="24"/>
        </w:rPr>
        <w:t>а</w:t>
      </w:r>
      <w:r>
        <w:rPr>
          <w:sz w:val="24"/>
          <w:szCs w:val="24"/>
        </w:rPr>
        <w:t>тельной деятельности и имеющимися ресурсами в профессиональной образовательной организации.</w:t>
      </w:r>
    </w:p>
    <w:p w:rsidR="00B40B07" w:rsidRDefault="00B40B07" w:rsidP="005A313F">
      <w:pPr>
        <w:keepNext/>
        <w:tabs>
          <w:tab w:val="left" w:pos="1134"/>
        </w:tabs>
        <w:spacing w:after="60"/>
        <w:ind w:firstLine="709"/>
        <w:jc w:val="both"/>
        <w:outlineLvl w:val="0"/>
        <w:rPr>
          <w:rFonts w:ascii="Times New Roman" w:hAnsi="Times New Roman"/>
          <w:b/>
          <w:bCs/>
          <w:kern w:val="32"/>
          <w:sz w:val="24"/>
          <w:szCs w:val="24"/>
          <w:lang/>
        </w:rPr>
      </w:pPr>
      <w:bookmarkStart w:id="111" w:name="_Toc118715005"/>
      <w:r>
        <w:rPr>
          <w:rFonts w:ascii="Times New Roman" w:hAnsi="Times New Roman"/>
          <w:b/>
          <w:bCs/>
          <w:kern w:val="32"/>
          <w:sz w:val="24"/>
          <w:szCs w:val="24"/>
          <w:lang/>
        </w:rPr>
        <w:t>3</w:t>
      </w:r>
      <w:r>
        <w:rPr>
          <w:rFonts w:ascii="Times New Roman" w:hAnsi="Times New Roman"/>
          <w:b/>
          <w:bCs/>
          <w:kern w:val="32"/>
          <w:sz w:val="24"/>
          <w:szCs w:val="24"/>
          <w:lang/>
        </w:rPr>
        <w:t>.2.</w:t>
      </w:r>
      <w:r>
        <w:rPr>
          <w:rFonts w:ascii="Times New Roman" w:hAnsi="Times New Roman"/>
          <w:kern w:val="32"/>
          <w:sz w:val="24"/>
          <w:szCs w:val="24"/>
          <w:lang/>
        </w:rPr>
        <w:t xml:space="preserve"> </w:t>
      </w:r>
      <w:r>
        <w:rPr>
          <w:rFonts w:ascii="Times New Roman" w:hAnsi="Times New Roman"/>
          <w:b/>
          <w:bCs/>
          <w:kern w:val="32"/>
          <w:sz w:val="24"/>
          <w:szCs w:val="24"/>
          <w:lang/>
        </w:rPr>
        <w:t>Кадровое обеспечение воспитательной работы</w:t>
      </w:r>
      <w:r>
        <w:rPr>
          <w:rStyle w:val="ac"/>
          <w:b/>
          <w:bCs/>
          <w:kern w:val="32"/>
          <w:sz w:val="24"/>
          <w:szCs w:val="24"/>
          <w:lang/>
        </w:rPr>
        <w:footnoteReference w:id="38"/>
      </w:r>
      <w:bookmarkEnd w:id="111"/>
    </w:p>
    <w:p w:rsidR="00B40B07" w:rsidRPr="005A313F" w:rsidRDefault="00B40B07" w:rsidP="005A313F">
      <w:pPr>
        <w:spacing w:after="0" w:line="240" w:lineRule="auto"/>
        <w:ind w:firstLine="709"/>
        <w:jc w:val="both"/>
        <w:rPr>
          <w:rFonts w:ascii="Times New Roman" w:hAnsi="Times New Roman"/>
          <w:sz w:val="24"/>
          <w:szCs w:val="24"/>
        </w:rPr>
      </w:pPr>
      <w:r w:rsidRPr="005A313F">
        <w:rPr>
          <w:rFonts w:ascii="Times New Roman" w:hAnsi="Times New Roman"/>
          <w:iCs/>
          <w:kern w:val="32"/>
          <w:sz w:val="24"/>
          <w:szCs w:val="24"/>
          <w:lang/>
        </w:rPr>
        <w:t>Для реализации рабочей</w:t>
      </w:r>
      <w:r w:rsidRPr="005A313F">
        <w:rPr>
          <w:rFonts w:ascii="Times New Roman" w:hAnsi="Times New Roman"/>
          <w:iCs/>
          <w:kern w:val="32"/>
          <w:sz w:val="24"/>
          <w:szCs w:val="24"/>
          <w:lang/>
        </w:rPr>
        <w:t xml:space="preserve"> программ</w:t>
      </w:r>
      <w:r w:rsidRPr="005A313F">
        <w:rPr>
          <w:rFonts w:ascii="Times New Roman" w:hAnsi="Times New Roman"/>
          <w:iCs/>
          <w:kern w:val="32"/>
          <w:sz w:val="24"/>
          <w:szCs w:val="24"/>
          <w:lang/>
        </w:rPr>
        <w:t>ы</w:t>
      </w:r>
      <w:r w:rsidRPr="005A313F">
        <w:rPr>
          <w:rFonts w:ascii="Times New Roman" w:hAnsi="Times New Roman"/>
          <w:iCs/>
          <w:kern w:val="32"/>
          <w:sz w:val="24"/>
          <w:szCs w:val="24"/>
          <w:lang/>
        </w:rPr>
        <w:t xml:space="preserve"> воспитания </w:t>
      </w:r>
      <w:r w:rsidRPr="005A313F">
        <w:rPr>
          <w:rFonts w:ascii="Times New Roman" w:hAnsi="Times New Roman"/>
          <w:iCs/>
          <w:kern w:val="32"/>
          <w:sz w:val="24"/>
          <w:szCs w:val="24"/>
          <w:lang/>
        </w:rPr>
        <w:t xml:space="preserve">образовательная организация </w:t>
      </w:r>
      <w:r w:rsidRPr="005A313F">
        <w:rPr>
          <w:rFonts w:ascii="Times New Roman" w:hAnsi="Times New Roman"/>
          <w:iCs/>
          <w:kern w:val="32"/>
          <w:sz w:val="24"/>
          <w:szCs w:val="24"/>
          <w:lang/>
        </w:rPr>
        <w:t>должна быть укомплектована квалифицированными специалистами. Управление воспитательной работ</w:t>
      </w:r>
      <w:r w:rsidRPr="005A313F">
        <w:rPr>
          <w:rFonts w:ascii="Times New Roman" w:hAnsi="Times New Roman"/>
          <w:iCs/>
          <w:kern w:val="32"/>
          <w:sz w:val="24"/>
          <w:szCs w:val="24"/>
          <w:lang/>
        </w:rPr>
        <w:t>ой</w:t>
      </w:r>
      <w:r w:rsidRPr="005A313F">
        <w:rPr>
          <w:rFonts w:ascii="Times New Roman" w:hAnsi="Times New Roman"/>
          <w:iCs/>
          <w:kern w:val="32"/>
          <w:sz w:val="24"/>
          <w:szCs w:val="24"/>
          <w:lang/>
        </w:rPr>
        <w:t xml:space="preserve"> обеспечивается кадровым составом, включающим директора, который несёт ответственность за организацию воспитательной работы </w:t>
      </w:r>
      <w:r w:rsidRPr="005A313F">
        <w:rPr>
          <w:rFonts w:ascii="Times New Roman" w:hAnsi="Times New Roman"/>
          <w:iCs/>
          <w:kern w:val="32"/>
          <w:sz w:val="24"/>
          <w:szCs w:val="24"/>
          <w:lang/>
        </w:rPr>
        <w:br/>
        <w:t>в</w:t>
      </w:r>
      <w:r w:rsidRPr="005A313F">
        <w:rPr>
          <w:rFonts w:ascii="Times New Roman" w:hAnsi="Times New Roman"/>
          <w:iCs/>
          <w:kern w:val="32"/>
          <w:sz w:val="24"/>
          <w:szCs w:val="24"/>
          <w:lang/>
        </w:rPr>
        <w:t xml:space="preserve"> профессиональной</w:t>
      </w:r>
      <w:r w:rsidRPr="005A313F">
        <w:rPr>
          <w:rFonts w:ascii="Times New Roman" w:hAnsi="Times New Roman"/>
          <w:iCs/>
          <w:kern w:val="32"/>
          <w:sz w:val="24"/>
          <w:szCs w:val="24"/>
          <w:lang/>
        </w:rPr>
        <w:t xml:space="preserve"> образовательной организации, заместител</w:t>
      </w:r>
      <w:r w:rsidRPr="005A313F">
        <w:rPr>
          <w:rFonts w:ascii="Times New Roman" w:hAnsi="Times New Roman"/>
          <w:iCs/>
          <w:kern w:val="32"/>
          <w:sz w:val="24"/>
          <w:szCs w:val="24"/>
          <w:lang/>
        </w:rPr>
        <w:t>ей</w:t>
      </w:r>
      <w:r w:rsidRPr="005A313F">
        <w:rPr>
          <w:rFonts w:ascii="Times New Roman" w:hAnsi="Times New Roman"/>
          <w:iCs/>
          <w:kern w:val="32"/>
          <w:sz w:val="24"/>
          <w:szCs w:val="24"/>
          <w:lang/>
        </w:rPr>
        <w:t xml:space="preserve"> директора, п</w:t>
      </w:r>
      <w:r w:rsidRPr="005A313F">
        <w:rPr>
          <w:rFonts w:ascii="Times New Roman" w:hAnsi="Times New Roman"/>
          <w:iCs/>
          <w:kern w:val="32"/>
          <w:sz w:val="24"/>
          <w:szCs w:val="24"/>
          <w:lang/>
        </w:rPr>
        <w:t>реподават</w:t>
      </w:r>
      <w:r w:rsidRPr="005A313F">
        <w:rPr>
          <w:rFonts w:ascii="Times New Roman" w:hAnsi="Times New Roman"/>
          <w:iCs/>
          <w:kern w:val="32"/>
          <w:sz w:val="24"/>
          <w:szCs w:val="24"/>
          <w:lang/>
        </w:rPr>
        <w:t>е</w:t>
      </w:r>
      <w:r w:rsidRPr="005A313F">
        <w:rPr>
          <w:rFonts w:ascii="Times New Roman" w:hAnsi="Times New Roman"/>
          <w:iCs/>
          <w:kern w:val="32"/>
          <w:sz w:val="24"/>
          <w:szCs w:val="24"/>
          <w:lang/>
        </w:rPr>
        <w:t>лей</w:t>
      </w:r>
      <w:r w:rsidRPr="005A313F">
        <w:rPr>
          <w:rFonts w:ascii="Times New Roman" w:hAnsi="Times New Roman"/>
          <w:iCs/>
          <w:kern w:val="32"/>
          <w:sz w:val="24"/>
          <w:szCs w:val="24"/>
          <w:lang/>
        </w:rPr>
        <w:t>, мастер</w:t>
      </w:r>
      <w:r w:rsidRPr="005A313F">
        <w:rPr>
          <w:rFonts w:ascii="Times New Roman" w:hAnsi="Times New Roman"/>
          <w:iCs/>
          <w:kern w:val="32"/>
          <w:sz w:val="24"/>
          <w:szCs w:val="24"/>
          <w:lang/>
        </w:rPr>
        <w:t>ов</w:t>
      </w:r>
      <w:r w:rsidRPr="005A313F">
        <w:rPr>
          <w:rFonts w:ascii="Times New Roman" w:hAnsi="Times New Roman"/>
          <w:iCs/>
          <w:kern w:val="32"/>
          <w:sz w:val="24"/>
          <w:szCs w:val="24"/>
          <w:lang/>
        </w:rPr>
        <w:t xml:space="preserve"> производственного обучения</w:t>
      </w:r>
      <w:r w:rsidRPr="005A313F">
        <w:rPr>
          <w:rFonts w:ascii="Times New Roman" w:hAnsi="Times New Roman"/>
          <w:iCs/>
          <w:kern w:val="32"/>
          <w:sz w:val="24"/>
          <w:szCs w:val="24"/>
          <w:lang/>
        </w:rPr>
        <w:t xml:space="preserve"> и</w:t>
      </w:r>
      <w:r w:rsidRPr="005A313F">
        <w:rPr>
          <w:rFonts w:ascii="Times New Roman" w:hAnsi="Times New Roman"/>
          <w:iCs/>
          <w:kern w:val="32"/>
          <w:sz w:val="24"/>
          <w:szCs w:val="24"/>
          <w:lang/>
        </w:rPr>
        <w:t xml:space="preserve"> классны</w:t>
      </w:r>
      <w:r w:rsidRPr="005A313F">
        <w:rPr>
          <w:rFonts w:ascii="Times New Roman" w:hAnsi="Times New Roman"/>
          <w:iCs/>
          <w:kern w:val="32"/>
          <w:sz w:val="24"/>
          <w:szCs w:val="24"/>
          <w:lang/>
        </w:rPr>
        <w:t>х</w:t>
      </w:r>
      <w:r w:rsidRPr="005A313F">
        <w:rPr>
          <w:rFonts w:ascii="Times New Roman" w:hAnsi="Times New Roman"/>
          <w:iCs/>
          <w:kern w:val="32"/>
          <w:sz w:val="24"/>
          <w:szCs w:val="24"/>
          <w:lang/>
        </w:rPr>
        <w:t xml:space="preserve"> руководител</w:t>
      </w:r>
      <w:r w:rsidRPr="005A313F">
        <w:rPr>
          <w:rFonts w:ascii="Times New Roman" w:hAnsi="Times New Roman"/>
          <w:iCs/>
          <w:kern w:val="32"/>
          <w:sz w:val="24"/>
          <w:szCs w:val="24"/>
          <w:lang/>
        </w:rPr>
        <w:t>ей (кураторов)</w:t>
      </w:r>
      <w:r w:rsidRPr="005A313F">
        <w:rPr>
          <w:rFonts w:ascii="Times New Roman" w:hAnsi="Times New Roman"/>
          <w:iCs/>
          <w:kern w:val="32"/>
          <w:sz w:val="24"/>
          <w:szCs w:val="24"/>
          <w:lang/>
        </w:rPr>
        <w:t xml:space="preserve">. </w:t>
      </w:r>
    </w:p>
    <w:p w:rsidR="007432A9" w:rsidRPr="006E1D98" w:rsidRDefault="007432A9" w:rsidP="007432A9">
      <w:pPr>
        <w:widowControl w:val="0"/>
        <w:tabs>
          <w:tab w:val="left" w:pos="1134"/>
        </w:tabs>
        <w:spacing w:after="0"/>
        <w:ind w:firstLine="709"/>
        <w:jc w:val="both"/>
        <w:outlineLvl w:val="0"/>
        <w:rPr>
          <w:rFonts w:ascii="Times New Roman" w:hAnsi="Times New Roman"/>
          <w:kern w:val="32"/>
          <w:sz w:val="24"/>
          <w:szCs w:val="24"/>
        </w:rPr>
      </w:pPr>
    </w:p>
    <w:p w:rsidR="007432A9" w:rsidRPr="006E1D98" w:rsidRDefault="007432A9" w:rsidP="007432A9">
      <w:pPr>
        <w:widowControl w:val="0"/>
        <w:tabs>
          <w:tab w:val="left" w:pos="1134"/>
        </w:tabs>
        <w:spacing w:after="0"/>
        <w:ind w:firstLine="709"/>
        <w:jc w:val="both"/>
        <w:outlineLvl w:val="0"/>
        <w:rPr>
          <w:rFonts w:ascii="Times New Roman" w:hAnsi="Times New Roman"/>
          <w:b/>
          <w:bCs/>
          <w:kern w:val="32"/>
          <w:sz w:val="24"/>
          <w:szCs w:val="24"/>
        </w:rPr>
      </w:pPr>
      <w:bookmarkStart w:id="112" w:name="_Toc118715006"/>
      <w:r w:rsidRPr="006E1D98">
        <w:rPr>
          <w:rFonts w:ascii="Times New Roman" w:hAnsi="Times New Roman"/>
          <w:b/>
          <w:bCs/>
          <w:kern w:val="32"/>
          <w:sz w:val="24"/>
          <w:szCs w:val="24"/>
        </w:rPr>
        <w:t>3.3. Материально-техническое обеспечение воспитательной работы</w:t>
      </w:r>
      <w:bookmarkEnd w:id="112"/>
    </w:p>
    <w:p w:rsidR="007432A9" w:rsidRPr="006E1D98" w:rsidRDefault="007432A9" w:rsidP="007432A9">
      <w:pPr>
        <w:widowControl w:val="0"/>
        <w:tabs>
          <w:tab w:val="left" w:pos="1134"/>
        </w:tabs>
        <w:spacing w:after="0"/>
        <w:ind w:firstLine="709"/>
        <w:jc w:val="both"/>
        <w:outlineLvl w:val="0"/>
        <w:rPr>
          <w:rFonts w:ascii="Times New Roman" w:hAnsi="Times New Roman"/>
          <w:kern w:val="32"/>
          <w:sz w:val="24"/>
          <w:szCs w:val="24"/>
        </w:rPr>
      </w:pPr>
      <w:bookmarkStart w:id="113" w:name="_Toc118715007"/>
      <w:r w:rsidRPr="006E1D98">
        <w:rPr>
          <w:rFonts w:ascii="Times New Roman" w:hAnsi="Times New Roman"/>
          <w:kern w:val="32"/>
          <w:sz w:val="24"/>
          <w:szCs w:val="24"/>
        </w:rPr>
        <w:t>Содержание материально-технического обеспечения воспитательной работы соответствует требованиям к материально-техническому обеспечению ООП и включает технические средства обучения и воспитания, соответствующие поставленной воспитыва</w:t>
      </w:r>
      <w:r w:rsidRPr="006E1D98">
        <w:rPr>
          <w:rFonts w:ascii="Times New Roman" w:hAnsi="Times New Roman"/>
          <w:kern w:val="32"/>
          <w:sz w:val="24"/>
          <w:szCs w:val="24"/>
        </w:rPr>
        <w:t>ю</w:t>
      </w:r>
      <w:r w:rsidRPr="006E1D98">
        <w:rPr>
          <w:rFonts w:ascii="Times New Roman" w:hAnsi="Times New Roman"/>
          <w:kern w:val="32"/>
          <w:sz w:val="24"/>
          <w:szCs w:val="24"/>
        </w:rPr>
        <w:t>щей цели, задачам, видам, формам, методам, средствам и содержанию воспитательной д</w:t>
      </w:r>
      <w:r w:rsidRPr="006E1D98">
        <w:rPr>
          <w:rFonts w:ascii="Times New Roman" w:hAnsi="Times New Roman"/>
          <w:kern w:val="32"/>
          <w:sz w:val="24"/>
          <w:szCs w:val="24"/>
        </w:rPr>
        <w:t>е</w:t>
      </w:r>
      <w:r w:rsidRPr="006E1D98">
        <w:rPr>
          <w:rFonts w:ascii="Times New Roman" w:hAnsi="Times New Roman"/>
          <w:kern w:val="32"/>
          <w:sz w:val="24"/>
          <w:szCs w:val="24"/>
        </w:rPr>
        <w:t>ятельности.</w:t>
      </w:r>
      <w:bookmarkEnd w:id="113"/>
    </w:p>
    <w:p w:rsidR="007432A9" w:rsidRDefault="007432A9" w:rsidP="007432A9">
      <w:pPr>
        <w:widowControl w:val="0"/>
        <w:tabs>
          <w:tab w:val="left" w:pos="1134"/>
        </w:tabs>
        <w:spacing w:after="0"/>
        <w:ind w:firstLine="709"/>
        <w:jc w:val="both"/>
        <w:outlineLvl w:val="0"/>
        <w:rPr>
          <w:rFonts w:ascii="Times New Roman" w:hAnsi="Times New Roman"/>
          <w:kern w:val="32"/>
          <w:sz w:val="24"/>
          <w:szCs w:val="24"/>
        </w:rPr>
      </w:pPr>
      <w:bookmarkStart w:id="114" w:name="_Toc118715008"/>
      <w:r w:rsidRPr="006E1D98">
        <w:rPr>
          <w:rFonts w:ascii="Times New Roman" w:hAnsi="Times New Roman"/>
          <w:kern w:val="32"/>
          <w:sz w:val="24"/>
          <w:szCs w:val="24"/>
        </w:rPr>
        <w:t>Материально-техническое обеспечение учитывает специфику ООП, специальные потребности обучающихся с ОВЗ и следует установленным государственным санитарно-эпидемиологическим правилам и гигиеническим нормативам.</w:t>
      </w:r>
      <w:bookmarkEnd w:id="114"/>
    </w:p>
    <w:p w:rsidR="005A313F" w:rsidRPr="006E1D98" w:rsidRDefault="005A313F" w:rsidP="007432A9">
      <w:pPr>
        <w:widowControl w:val="0"/>
        <w:tabs>
          <w:tab w:val="left" w:pos="1134"/>
        </w:tabs>
        <w:spacing w:after="0"/>
        <w:ind w:firstLine="709"/>
        <w:jc w:val="both"/>
        <w:outlineLvl w:val="0"/>
        <w:rPr>
          <w:rFonts w:ascii="Times New Roman" w:hAnsi="Times New Roman"/>
          <w:kern w:val="32"/>
          <w:sz w:val="24"/>
          <w:szCs w:val="24"/>
        </w:rPr>
      </w:pPr>
    </w:p>
    <w:p w:rsidR="007432A9" w:rsidRPr="006E1D98" w:rsidRDefault="007432A9" w:rsidP="007432A9">
      <w:pPr>
        <w:widowControl w:val="0"/>
        <w:tabs>
          <w:tab w:val="left" w:pos="1134"/>
        </w:tabs>
        <w:spacing w:after="0"/>
        <w:ind w:firstLine="709"/>
        <w:jc w:val="both"/>
        <w:outlineLvl w:val="0"/>
        <w:rPr>
          <w:rFonts w:ascii="Times New Roman" w:hAnsi="Times New Roman"/>
          <w:b/>
          <w:bCs/>
          <w:kern w:val="32"/>
          <w:sz w:val="24"/>
          <w:szCs w:val="24"/>
        </w:rPr>
      </w:pPr>
      <w:bookmarkStart w:id="115" w:name="_Toc118715009"/>
      <w:r w:rsidRPr="006E1D98">
        <w:rPr>
          <w:rFonts w:ascii="Times New Roman" w:hAnsi="Times New Roman"/>
          <w:b/>
          <w:bCs/>
          <w:kern w:val="32"/>
          <w:sz w:val="24"/>
          <w:szCs w:val="24"/>
        </w:rPr>
        <w:t>3.4. Информационное обеспечение воспитательной работы</w:t>
      </w:r>
      <w:bookmarkEnd w:id="115"/>
    </w:p>
    <w:p w:rsidR="005A313F" w:rsidRPr="005A313F" w:rsidRDefault="005A313F" w:rsidP="005A313F">
      <w:pPr>
        <w:keepNext/>
        <w:tabs>
          <w:tab w:val="left" w:pos="1134"/>
        </w:tabs>
        <w:spacing w:after="60"/>
        <w:ind w:firstLine="851"/>
        <w:jc w:val="both"/>
        <w:outlineLvl w:val="0"/>
        <w:rPr>
          <w:rFonts w:ascii="Times New Roman" w:hAnsi="Times New Roman"/>
          <w:iCs/>
          <w:kern w:val="32"/>
          <w:sz w:val="24"/>
          <w:szCs w:val="24"/>
          <w:lang/>
        </w:rPr>
      </w:pPr>
      <w:bookmarkStart w:id="116" w:name="_Toc118715010"/>
      <w:r w:rsidRPr="005A313F">
        <w:rPr>
          <w:rFonts w:ascii="Times New Roman" w:hAnsi="Times New Roman"/>
          <w:iCs/>
          <w:kern w:val="32"/>
          <w:sz w:val="24"/>
          <w:szCs w:val="24"/>
          <w:lang/>
        </w:rPr>
        <w:t xml:space="preserve">Информационное обеспечение </w:t>
      </w:r>
      <w:r w:rsidRPr="005A313F">
        <w:rPr>
          <w:rFonts w:ascii="Times New Roman" w:hAnsi="Times New Roman"/>
          <w:iCs/>
          <w:kern w:val="32"/>
          <w:sz w:val="24"/>
          <w:szCs w:val="24"/>
          <w:lang/>
        </w:rPr>
        <w:t xml:space="preserve">процесса воспитания предполагает наличие </w:t>
      </w:r>
      <w:r w:rsidRPr="005A313F">
        <w:rPr>
          <w:rFonts w:ascii="Times New Roman" w:hAnsi="Times New Roman"/>
          <w:iCs/>
          <w:kern w:val="32"/>
          <w:sz w:val="24"/>
          <w:szCs w:val="24"/>
          <w:lang/>
        </w:rPr>
        <w:br/>
        <w:t xml:space="preserve">в образовательной организации </w:t>
      </w:r>
      <w:r w:rsidRPr="005A313F">
        <w:rPr>
          <w:rFonts w:ascii="Times New Roman" w:hAnsi="Times New Roman"/>
          <w:iCs/>
          <w:kern w:val="32"/>
          <w:sz w:val="24"/>
          <w:szCs w:val="24"/>
          <w:lang/>
        </w:rPr>
        <w:t>компьютерной и мультимедийной техник</w:t>
      </w:r>
      <w:r w:rsidRPr="005A313F">
        <w:rPr>
          <w:rFonts w:ascii="Times New Roman" w:hAnsi="Times New Roman"/>
          <w:iCs/>
          <w:kern w:val="32"/>
          <w:sz w:val="24"/>
          <w:szCs w:val="24"/>
          <w:lang/>
        </w:rPr>
        <w:t>и</w:t>
      </w:r>
      <w:r w:rsidRPr="005A313F">
        <w:rPr>
          <w:rFonts w:ascii="Times New Roman" w:hAnsi="Times New Roman"/>
          <w:iCs/>
          <w:kern w:val="32"/>
          <w:sz w:val="24"/>
          <w:szCs w:val="24"/>
          <w:lang/>
        </w:rPr>
        <w:t xml:space="preserve">, </w:t>
      </w:r>
      <w:r w:rsidRPr="005A313F">
        <w:rPr>
          <w:rFonts w:ascii="Times New Roman" w:hAnsi="Times New Roman"/>
          <w:iCs/>
          <w:kern w:val="32"/>
          <w:sz w:val="24"/>
          <w:szCs w:val="24"/>
          <w:lang/>
        </w:rPr>
        <w:t>средств св</w:t>
      </w:r>
      <w:r w:rsidRPr="005A313F">
        <w:rPr>
          <w:rFonts w:ascii="Times New Roman" w:hAnsi="Times New Roman"/>
          <w:iCs/>
          <w:kern w:val="32"/>
          <w:sz w:val="24"/>
          <w:szCs w:val="24"/>
          <w:lang/>
        </w:rPr>
        <w:t>я</w:t>
      </w:r>
      <w:r w:rsidRPr="005A313F">
        <w:rPr>
          <w:rFonts w:ascii="Times New Roman" w:hAnsi="Times New Roman"/>
          <w:iCs/>
          <w:kern w:val="32"/>
          <w:sz w:val="24"/>
          <w:szCs w:val="24"/>
          <w:lang/>
        </w:rPr>
        <w:t xml:space="preserve">зи, доступа к </w:t>
      </w:r>
      <w:r w:rsidRPr="005A313F">
        <w:rPr>
          <w:rFonts w:ascii="Times New Roman" w:hAnsi="Times New Roman"/>
          <w:iCs/>
          <w:kern w:val="32"/>
          <w:sz w:val="24"/>
          <w:szCs w:val="24"/>
          <w:lang/>
        </w:rPr>
        <w:t>интернет-ресурсам и специализированн</w:t>
      </w:r>
      <w:r w:rsidRPr="005A313F">
        <w:rPr>
          <w:rFonts w:ascii="Times New Roman" w:hAnsi="Times New Roman"/>
          <w:iCs/>
          <w:kern w:val="32"/>
          <w:sz w:val="24"/>
          <w:szCs w:val="24"/>
          <w:lang/>
        </w:rPr>
        <w:t xml:space="preserve">ого </w:t>
      </w:r>
      <w:r w:rsidRPr="005A313F">
        <w:rPr>
          <w:rFonts w:ascii="Times New Roman" w:hAnsi="Times New Roman"/>
          <w:iCs/>
          <w:kern w:val="32"/>
          <w:sz w:val="24"/>
          <w:szCs w:val="24"/>
          <w:lang/>
        </w:rPr>
        <w:t>оборудовани</w:t>
      </w:r>
      <w:r w:rsidRPr="005A313F">
        <w:rPr>
          <w:rFonts w:ascii="Times New Roman" w:hAnsi="Times New Roman"/>
          <w:iCs/>
          <w:kern w:val="32"/>
          <w:sz w:val="24"/>
          <w:szCs w:val="24"/>
          <w:lang/>
        </w:rPr>
        <w:t>я.</w:t>
      </w:r>
      <w:bookmarkEnd w:id="116"/>
    </w:p>
    <w:p w:rsidR="005A313F" w:rsidRPr="005A313F" w:rsidRDefault="005A313F" w:rsidP="005A313F">
      <w:pPr>
        <w:keepNext/>
        <w:tabs>
          <w:tab w:val="left" w:pos="1134"/>
        </w:tabs>
        <w:spacing w:after="0"/>
        <w:ind w:firstLine="709"/>
        <w:jc w:val="both"/>
        <w:outlineLvl w:val="0"/>
        <w:rPr>
          <w:rFonts w:ascii="Times New Roman" w:hAnsi="Times New Roman"/>
          <w:iCs/>
          <w:kern w:val="32"/>
          <w:sz w:val="24"/>
          <w:szCs w:val="24"/>
          <w:lang/>
        </w:rPr>
      </w:pPr>
      <w:bookmarkStart w:id="117" w:name="_Toc118715011"/>
      <w:r w:rsidRPr="005A313F">
        <w:rPr>
          <w:rFonts w:ascii="Times New Roman" w:hAnsi="Times New Roman"/>
          <w:iCs/>
          <w:kern w:val="32"/>
          <w:sz w:val="24"/>
          <w:szCs w:val="24"/>
          <w:lang/>
        </w:rPr>
        <w:t>Информационное обеспечение воспита</w:t>
      </w:r>
      <w:r w:rsidRPr="005A313F">
        <w:rPr>
          <w:rFonts w:ascii="Times New Roman" w:hAnsi="Times New Roman"/>
          <w:iCs/>
          <w:kern w:val="32"/>
          <w:sz w:val="24"/>
          <w:szCs w:val="24"/>
          <w:lang/>
        </w:rPr>
        <w:t>ния способствует организации</w:t>
      </w:r>
      <w:r w:rsidRPr="005A313F">
        <w:rPr>
          <w:rFonts w:ascii="Times New Roman" w:hAnsi="Times New Roman"/>
          <w:iCs/>
          <w:kern w:val="32"/>
          <w:sz w:val="24"/>
          <w:szCs w:val="24"/>
          <w:lang/>
        </w:rPr>
        <w:t>:</w:t>
      </w:r>
      <w:bookmarkEnd w:id="117"/>
      <w:r w:rsidRPr="005A313F">
        <w:rPr>
          <w:rFonts w:ascii="Times New Roman" w:hAnsi="Times New Roman"/>
          <w:iCs/>
          <w:kern w:val="32"/>
          <w:sz w:val="24"/>
          <w:szCs w:val="24"/>
          <w:lang/>
        </w:rPr>
        <w:t xml:space="preserve"> </w:t>
      </w:r>
    </w:p>
    <w:p w:rsidR="005A313F" w:rsidRPr="005A313F" w:rsidRDefault="005A313F" w:rsidP="008805F7">
      <w:pPr>
        <w:widowControl w:val="0"/>
        <w:numPr>
          <w:ilvl w:val="0"/>
          <w:numId w:val="137"/>
        </w:numPr>
        <w:tabs>
          <w:tab w:val="left" w:pos="1134"/>
        </w:tabs>
        <w:autoSpaceDE w:val="0"/>
        <w:autoSpaceDN w:val="0"/>
        <w:spacing w:after="0"/>
        <w:ind w:left="0" w:firstLine="709"/>
        <w:jc w:val="both"/>
        <w:outlineLvl w:val="0"/>
        <w:rPr>
          <w:rFonts w:ascii="Times New Roman" w:hAnsi="Times New Roman"/>
          <w:iCs/>
          <w:kern w:val="32"/>
          <w:sz w:val="24"/>
          <w:szCs w:val="24"/>
          <w:lang/>
        </w:rPr>
      </w:pPr>
      <w:bookmarkStart w:id="118" w:name="_Toc118715012"/>
      <w:r w:rsidRPr="005A313F">
        <w:rPr>
          <w:rFonts w:ascii="Times New Roman" w:hAnsi="Times New Roman"/>
          <w:iCs/>
          <w:kern w:val="32"/>
          <w:sz w:val="24"/>
          <w:szCs w:val="24"/>
          <w:lang/>
        </w:rPr>
        <w:t>информировани</w:t>
      </w:r>
      <w:r w:rsidRPr="005A313F">
        <w:rPr>
          <w:rFonts w:ascii="Times New Roman" w:hAnsi="Times New Roman"/>
          <w:iCs/>
          <w:kern w:val="32"/>
          <w:sz w:val="24"/>
          <w:szCs w:val="24"/>
          <w:lang/>
        </w:rPr>
        <w:t>я</w:t>
      </w:r>
      <w:r w:rsidRPr="005A313F">
        <w:rPr>
          <w:rFonts w:ascii="Times New Roman" w:hAnsi="Times New Roman"/>
          <w:iCs/>
          <w:kern w:val="32"/>
          <w:sz w:val="24"/>
          <w:szCs w:val="24"/>
          <w:lang/>
        </w:rPr>
        <w:t xml:space="preserve"> о возможностях </w:t>
      </w:r>
      <w:r w:rsidRPr="005A313F">
        <w:rPr>
          <w:rFonts w:ascii="Times New Roman" w:hAnsi="Times New Roman"/>
          <w:iCs/>
          <w:kern w:val="32"/>
          <w:sz w:val="24"/>
          <w:szCs w:val="24"/>
          <w:lang/>
        </w:rPr>
        <w:t>участия обучающихся</w:t>
      </w:r>
      <w:r w:rsidRPr="005A313F">
        <w:rPr>
          <w:rFonts w:ascii="Times New Roman" w:hAnsi="Times New Roman"/>
          <w:iCs/>
          <w:kern w:val="32"/>
          <w:sz w:val="24"/>
          <w:szCs w:val="24"/>
          <w:lang/>
        </w:rPr>
        <w:t xml:space="preserve"> в социально значимой деятельности;</w:t>
      </w:r>
      <w:bookmarkEnd w:id="118"/>
      <w:r w:rsidRPr="005A313F">
        <w:rPr>
          <w:rFonts w:ascii="Times New Roman" w:hAnsi="Times New Roman"/>
          <w:iCs/>
          <w:kern w:val="32"/>
          <w:sz w:val="24"/>
          <w:szCs w:val="24"/>
          <w:lang/>
        </w:rPr>
        <w:t xml:space="preserve"> </w:t>
      </w:r>
    </w:p>
    <w:p w:rsidR="005A313F" w:rsidRPr="005A313F" w:rsidRDefault="005A313F" w:rsidP="008805F7">
      <w:pPr>
        <w:widowControl w:val="0"/>
        <w:numPr>
          <w:ilvl w:val="0"/>
          <w:numId w:val="137"/>
        </w:numPr>
        <w:tabs>
          <w:tab w:val="left" w:pos="1134"/>
        </w:tabs>
        <w:autoSpaceDE w:val="0"/>
        <w:autoSpaceDN w:val="0"/>
        <w:spacing w:after="0"/>
        <w:ind w:left="0" w:firstLine="709"/>
        <w:jc w:val="both"/>
        <w:outlineLvl w:val="0"/>
        <w:rPr>
          <w:rFonts w:ascii="Times New Roman" w:hAnsi="Times New Roman"/>
          <w:iCs/>
          <w:kern w:val="32"/>
          <w:sz w:val="24"/>
          <w:szCs w:val="24"/>
          <w:lang/>
        </w:rPr>
      </w:pPr>
      <w:bookmarkStart w:id="119" w:name="_Toc118715013"/>
      <w:r w:rsidRPr="005A313F">
        <w:rPr>
          <w:rFonts w:ascii="Times New Roman" w:hAnsi="Times New Roman"/>
          <w:iCs/>
          <w:kern w:val="32"/>
          <w:sz w:val="24"/>
          <w:szCs w:val="24"/>
          <w:lang/>
        </w:rPr>
        <w:t>информацион</w:t>
      </w:r>
      <w:r w:rsidRPr="005A313F">
        <w:rPr>
          <w:rFonts w:ascii="Times New Roman" w:hAnsi="Times New Roman"/>
          <w:iCs/>
          <w:kern w:val="32"/>
          <w:sz w:val="24"/>
          <w:szCs w:val="24"/>
          <w:lang/>
        </w:rPr>
        <w:t>ной</w:t>
      </w:r>
      <w:r w:rsidRPr="005A313F">
        <w:rPr>
          <w:rFonts w:ascii="Times New Roman" w:hAnsi="Times New Roman"/>
          <w:iCs/>
          <w:kern w:val="32"/>
          <w:sz w:val="24"/>
          <w:szCs w:val="24"/>
          <w:lang/>
        </w:rPr>
        <w:t xml:space="preserve"> и методическ</w:t>
      </w:r>
      <w:r w:rsidRPr="005A313F">
        <w:rPr>
          <w:rFonts w:ascii="Times New Roman" w:hAnsi="Times New Roman"/>
          <w:iCs/>
          <w:kern w:val="32"/>
          <w:sz w:val="24"/>
          <w:szCs w:val="24"/>
          <w:lang/>
        </w:rPr>
        <w:t>ой</w:t>
      </w:r>
      <w:r w:rsidRPr="005A313F">
        <w:rPr>
          <w:rFonts w:ascii="Times New Roman" w:hAnsi="Times New Roman"/>
          <w:iCs/>
          <w:kern w:val="32"/>
          <w:sz w:val="24"/>
          <w:szCs w:val="24"/>
          <w:lang/>
        </w:rPr>
        <w:t xml:space="preserve"> поддержк</w:t>
      </w:r>
      <w:r w:rsidRPr="005A313F">
        <w:rPr>
          <w:rFonts w:ascii="Times New Roman" w:hAnsi="Times New Roman"/>
          <w:iCs/>
          <w:kern w:val="32"/>
          <w:sz w:val="24"/>
          <w:szCs w:val="24"/>
          <w:lang/>
        </w:rPr>
        <w:t>и</w:t>
      </w:r>
      <w:r w:rsidRPr="005A313F">
        <w:rPr>
          <w:rFonts w:ascii="Times New Roman" w:hAnsi="Times New Roman"/>
          <w:iCs/>
          <w:kern w:val="32"/>
          <w:sz w:val="24"/>
          <w:szCs w:val="24"/>
          <w:lang/>
        </w:rPr>
        <w:t xml:space="preserve"> </w:t>
      </w:r>
      <w:r w:rsidRPr="005A313F">
        <w:rPr>
          <w:rFonts w:ascii="Times New Roman" w:hAnsi="Times New Roman"/>
          <w:iCs/>
          <w:kern w:val="32"/>
          <w:sz w:val="24"/>
          <w:szCs w:val="24"/>
          <w:lang/>
        </w:rPr>
        <w:t xml:space="preserve"> реализации рабочей программы воспитания</w:t>
      </w:r>
      <w:r w:rsidRPr="005A313F">
        <w:rPr>
          <w:rFonts w:ascii="Times New Roman" w:hAnsi="Times New Roman"/>
          <w:iCs/>
          <w:kern w:val="32"/>
          <w:sz w:val="24"/>
          <w:szCs w:val="24"/>
          <w:lang/>
        </w:rPr>
        <w:t>;</w:t>
      </w:r>
      <w:bookmarkEnd w:id="119"/>
      <w:r w:rsidRPr="005A313F">
        <w:rPr>
          <w:rFonts w:ascii="Times New Roman" w:hAnsi="Times New Roman"/>
          <w:iCs/>
          <w:kern w:val="32"/>
          <w:sz w:val="24"/>
          <w:szCs w:val="24"/>
          <w:lang/>
        </w:rPr>
        <w:t xml:space="preserve"> </w:t>
      </w:r>
    </w:p>
    <w:p w:rsidR="005A313F" w:rsidRPr="005A313F" w:rsidRDefault="005A313F" w:rsidP="008805F7">
      <w:pPr>
        <w:widowControl w:val="0"/>
        <w:numPr>
          <w:ilvl w:val="0"/>
          <w:numId w:val="137"/>
        </w:numPr>
        <w:tabs>
          <w:tab w:val="left" w:pos="1134"/>
        </w:tabs>
        <w:autoSpaceDE w:val="0"/>
        <w:autoSpaceDN w:val="0"/>
        <w:spacing w:after="0"/>
        <w:ind w:left="0" w:firstLine="709"/>
        <w:jc w:val="both"/>
        <w:outlineLvl w:val="0"/>
        <w:rPr>
          <w:rFonts w:ascii="Times New Roman" w:hAnsi="Times New Roman"/>
          <w:iCs/>
          <w:kern w:val="32"/>
          <w:sz w:val="24"/>
          <w:szCs w:val="24"/>
          <w:lang/>
        </w:rPr>
      </w:pPr>
      <w:bookmarkStart w:id="120" w:name="_Toc118715014"/>
      <w:r w:rsidRPr="005A313F">
        <w:rPr>
          <w:rFonts w:ascii="Times New Roman" w:hAnsi="Times New Roman"/>
          <w:iCs/>
          <w:kern w:val="32"/>
          <w:sz w:val="24"/>
          <w:szCs w:val="24"/>
          <w:lang/>
        </w:rPr>
        <w:t>взаимодействи</w:t>
      </w:r>
      <w:r w:rsidRPr="005A313F">
        <w:rPr>
          <w:rFonts w:ascii="Times New Roman" w:hAnsi="Times New Roman"/>
          <w:iCs/>
          <w:kern w:val="32"/>
          <w:sz w:val="24"/>
          <w:szCs w:val="24"/>
          <w:lang/>
        </w:rPr>
        <w:t>я</w:t>
      </w:r>
      <w:r w:rsidRPr="005A313F">
        <w:rPr>
          <w:rFonts w:ascii="Times New Roman" w:hAnsi="Times New Roman"/>
          <w:iCs/>
          <w:kern w:val="32"/>
          <w:sz w:val="24"/>
          <w:szCs w:val="24"/>
          <w:lang/>
        </w:rPr>
        <w:t xml:space="preserve"> </w:t>
      </w:r>
      <w:r w:rsidRPr="005A313F">
        <w:rPr>
          <w:rFonts w:ascii="Times New Roman" w:hAnsi="Times New Roman"/>
          <w:iCs/>
          <w:kern w:val="32"/>
          <w:sz w:val="24"/>
          <w:szCs w:val="24"/>
          <w:lang/>
        </w:rPr>
        <w:t xml:space="preserve">в удаленном доступе </w:t>
      </w:r>
      <w:r w:rsidRPr="005A313F">
        <w:rPr>
          <w:rFonts w:ascii="Times New Roman" w:hAnsi="Times New Roman"/>
          <w:iCs/>
          <w:kern w:val="32"/>
          <w:sz w:val="24"/>
          <w:szCs w:val="24"/>
          <w:lang/>
        </w:rPr>
        <w:t xml:space="preserve">всех участников </w:t>
      </w:r>
      <w:r w:rsidRPr="005A313F">
        <w:rPr>
          <w:rFonts w:ascii="Times New Roman" w:hAnsi="Times New Roman"/>
          <w:iCs/>
          <w:kern w:val="32"/>
          <w:sz w:val="24"/>
          <w:szCs w:val="24"/>
          <w:lang/>
        </w:rPr>
        <w:t>воспитательного пр</w:t>
      </w:r>
      <w:r w:rsidRPr="005A313F">
        <w:rPr>
          <w:rFonts w:ascii="Times New Roman" w:hAnsi="Times New Roman"/>
          <w:iCs/>
          <w:kern w:val="32"/>
          <w:sz w:val="24"/>
          <w:szCs w:val="24"/>
          <w:lang/>
        </w:rPr>
        <w:t>о</w:t>
      </w:r>
      <w:r w:rsidRPr="005A313F">
        <w:rPr>
          <w:rFonts w:ascii="Times New Roman" w:hAnsi="Times New Roman"/>
          <w:iCs/>
          <w:kern w:val="32"/>
          <w:sz w:val="24"/>
          <w:szCs w:val="24"/>
          <w:lang/>
        </w:rPr>
        <w:t xml:space="preserve">цесса </w:t>
      </w:r>
      <w:r w:rsidRPr="005A313F">
        <w:rPr>
          <w:rFonts w:ascii="Times New Roman" w:hAnsi="Times New Roman"/>
          <w:iCs/>
          <w:kern w:val="32"/>
          <w:sz w:val="24"/>
          <w:szCs w:val="24"/>
          <w:lang/>
        </w:rPr>
        <w:t xml:space="preserve">(обучающихся, педагогических работников, </w:t>
      </w:r>
      <w:r w:rsidRPr="005A313F">
        <w:rPr>
          <w:rFonts w:ascii="Times New Roman" w:hAnsi="Times New Roman"/>
          <w:iCs/>
          <w:kern w:val="32"/>
          <w:sz w:val="24"/>
          <w:szCs w:val="24"/>
          <w:lang/>
        </w:rPr>
        <w:t>работодателей</w:t>
      </w:r>
      <w:r w:rsidRPr="005A313F">
        <w:rPr>
          <w:rFonts w:ascii="Times New Roman" w:hAnsi="Times New Roman"/>
          <w:iCs/>
          <w:kern w:val="32"/>
          <w:sz w:val="24"/>
          <w:szCs w:val="24"/>
          <w:lang/>
        </w:rPr>
        <w:t xml:space="preserve">, </w:t>
      </w:r>
      <w:r w:rsidRPr="005A313F">
        <w:rPr>
          <w:rFonts w:ascii="Times New Roman" w:hAnsi="Times New Roman"/>
          <w:iCs/>
          <w:kern w:val="32"/>
          <w:sz w:val="24"/>
          <w:szCs w:val="24"/>
          <w:lang/>
        </w:rPr>
        <w:t xml:space="preserve">родителей, </w:t>
      </w:r>
      <w:r w:rsidRPr="005A313F">
        <w:rPr>
          <w:rFonts w:ascii="Times New Roman" w:hAnsi="Times New Roman"/>
          <w:iCs/>
          <w:kern w:val="32"/>
          <w:sz w:val="24"/>
          <w:szCs w:val="24"/>
          <w:lang/>
        </w:rPr>
        <w:t>общественности</w:t>
      </w:r>
      <w:r w:rsidRPr="005A313F">
        <w:rPr>
          <w:rFonts w:ascii="Times New Roman" w:hAnsi="Times New Roman"/>
          <w:iCs/>
          <w:kern w:val="32"/>
          <w:sz w:val="24"/>
          <w:szCs w:val="24"/>
          <w:lang/>
        </w:rPr>
        <w:t xml:space="preserve"> и др.</w:t>
      </w:r>
      <w:r w:rsidRPr="005A313F">
        <w:rPr>
          <w:rFonts w:ascii="Times New Roman" w:hAnsi="Times New Roman"/>
          <w:iCs/>
          <w:kern w:val="32"/>
          <w:sz w:val="24"/>
          <w:szCs w:val="24"/>
          <w:lang/>
        </w:rPr>
        <w:t>)</w:t>
      </w:r>
      <w:r w:rsidRPr="005A313F">
        <w:rPr>
          <w:rFonts w:ascii="Times New Roman" w:hAnsi="Times New Roman"/>
          <w:iCs/>
          <w:kern w:val="32"/>
          <w:sz w:val="24"/>
          <w:szCs w:val="24"/>
          <w:lang/>
        </w:rPr>
        <w:t>.</w:t>
      </w:r>
      <w:bookmarkEnd w:id="120"/>
    </w:p>
    <w:p w:rsidR="005A313F" w:rsidRDefault="005A313F" w:rsidP="005A313F">
      <w:pPr>
        <w:widowControl w:val="0"/>
        <w:tabs>
          <w:tab w:val="left" w:pos="1134"/>
        </w:tabs>
        <w:autoSpaceDE w:val="0"/>
        <w:autoSpaceDN w:val="0"/>
        <w:spacing w:after="0"/>
        <w:ind w:firstLine="709"/>
        <w:jc w:val="both"/>
        <w:outlineLvl w:val="0"/>
        <w:rPr>
          <w:rFonts w:ascii="Times New Roman" w:hAnsi="Times New Roman"/>
          <w:kern w:val="32"/>
          <w:sz w:val="24"/>
          <w:szCs w:val="24"/>
          <w:lang/>
        </w:rPr>
      </w:pPr>
      <w:bookmarkStart w:id="121" w:name="_Toc118715015"/>
      <w:r>
        <w:rPr>
          <w:rFonts w:ascii="Times New Roman" w:hAnsi="Times New Roman"/>
          <w:kern w:val="32"/>
          <w:sz w:val="24"/>
          <w:szCs w:val="24"/>
          <w:lang/>
        </w:rPr>
        <w:t>Реализация рабочей программы воспитания должна быть отражена на сайте обр</w:t>
      </w:r>
      <w:r>
        <w:rPr>
          <w:rFonts w:ascii="Times New Roman" w:hAnsi="Times New Roman"/>
          <w:kern w:val="32"/>
          <w:sz w:val="24"/>
          <w:szCs w:val="24"/>
          <w:lang/>
        </w:rPr>
        <w:t>а</w:t>
      </w:r>
      <w:r>
        <w:rPr>
          <w:rFonts w:ascii="Times New Roman" w:hAnsi="Times New Roman"/>
          <w:kern w:val="32"/>
          <w:sz w:val="24"/>
          <w:szCs w:val="24"/>
          <w:lang/>
        </w:rPr>
        <w:t>зовательной организации.</w:t>
      </w:r>
      <w:bookmarkEnd w:id="121"/>
    </w:p>
    <w:p w:rsidR="007432A9" w:rsidRPr="006E1D98" w:rsidRDefault="007432A9" w:rsidP="007432A9">
      <w:pPr>
        <w:widowControl w:val="0"/>
        <w:tabs>
          <w:tab w:val="left" w:pos="1134"/>
        </w:tabs>
        <w:autoSpaceDE w:val="0"/>
        <w:autoSpaceDN w:val="0"/>
        <w:spacing w:after="0"/>
        <w:ind w:firstLine="709"/>
        <w:jc w:val="both"/>
        <w:outlineLvl w:val="0"/>
        <w:rPr>
          <w:rFonts w:ascii="Times New Roman" w:hAnsi="Times New Roman"/>
          <w:kern w:val="32"/>
          <w:sz w:val="24"/>
          <w:szCs w:val="24"/>
        </w:rPr>
      </w:pPr>
    </w:p>
    <w:p w:rsidR="007432A9" w:rsidRPr="006E1D98" w:rsidRDefault="007432A9" w:rsidP="007432A9">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rPr>
        <w:sectPr w:rsidR="007432A9" w:rsidRPr="006E1D98" w:rsidSect="007432A9">
          <w:footerReference w:type="even" r:id="rId67"/>
          <w:footerReference w:type="default" r:id="rId68"/>
          <w:pgSz w:w="11906" w:h="16838"/>
          <w:pgMar w:top="1134" w:right="851" w:bottom="1134" w:left="1701" w:header="709" w:footer="709" w:gutter="0"/>
          <w:cols w:space="708"/>
          <w:docGrid w:linePitch="360"/>
        </w:sectPr>
      </w:pPr>
    </w:p>
    <w:p w:rsidR="007432A9" w:rsidRPr="006E1D98" w:rsidRDefault="007432A9" w:rsidP="007432A9">
      <w:pPr>
        <w:jc w:val="center"/>
        <w:rPr>
          <w:rFonts w:ascii="Times New Roman" w:hAnsi="Times New Roman"/>
          <w:b/>
          <w:sz w:val="24"/>
          <w:szCs w:val="24"/>
        </w:rPr>
      </w:pPr>
      <w:r w:rsidRPr="006E1D98">
        <w:rPr>
          <w:rFonts w:ascii="Times New Roman" w:hAnsi="Times New Roman"/>
          <w:noProof/>
        </w:rPr>
        <w:lastRenderedPageBreak/>
        <w:pict>
          <v:shapetype id="_x0000_t202" coordsize="21600,21600" o:spt="202" path="m,l,21600r21600,l21600,xe">
            <v:stroke joinstyle="miter"/>
            <v:path gradientshapeok="t" o:connecttype="rect"/>
          </v:shapetype>
          <v:shape id="Надпись 3" o:spid="_x0000_s1029" type="#_x0000_t202" style="position:absolute;left:0;text-align:left;margin-left:-7.05pt;margin-top:36.35pt;width:267.15pt;height:94.8pt;z-index:2516577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" strokecolor="white">
            <v:textbox style="mso-next-textbox:#Надпись 3">
              <w:txbxContent>
                <w:p w:rsidR="00070B14" w:rsidRPr="00F90193" w:rsidRDefault="00070B14" w:rsidP="007432A9">
                  <w:pPr>
                    <w:adjustRightInd w:val="0"/>
                    <w:spacing w:after="0" w:line="240" w:lineRule="auto"/>
                    <w:rPr>
                      <w:rFonts w:ascii="Times New Roman" w:hAnsi="Times New Roman"/>
                      <w:b/>
                      <w:bCs/>
                    </w:rPr>
                  </w:pPr>
                  <w:r w:rsidRPr="00F90193">
                    <w:rPr>
                      <w:rFonts w:ascii="Times New Roman" w:hAnsi="Times New Roman"/>
                      <w:b/>
                      <w:bCs/>
                    </w:rPr>
                    <w:t xml:space="preserve">ПРИНЯТО  </w:t>
                  </w:r>
                </w:p>
                <w:p w:rsidR="00070B14" w:rsidRPr="00B113DF" w:rsidRDefault="00070B14" w:rsidP="007432A9">
                  <w:pPr>
                    <w:adjustRightInd w:val="0"/>
                    <w:spacing w:after="0" w:line="240" w:lineRule="auto"/>
                    <w:rPr>
                      <w:rFonts w:ascii="Times New Roman" w:hAnsi="Times New Roman"/>
                      <w:bCs/>
                      <w:sz w:val="24"/>
                      <w:szCs w:val="24"/>
                    </w:rPr>
                  </w:pPr>
                  <w:r w:rsidRPr="00F90193">
                    <w:rPr>
                      <w:rFonts w:ascii="Times New Roman" w:hAnsi="Times New Roman"/>
                    </w:rPr>
                    <w:t>Решением</w:t>
                  </w:r>
                  <w:r>
                    <w:rPr>
                      <w:rFonts w:ascii="Times New Roman" w:hAnsi="Times New Roman"/>
                    </w:rPr>
                    <w:t xml:space="preserve"> ФУМО СПО </w:t>
                  </w:r>
                  <w:r>
                    <w:rPr>
                      <w:rFonts w:ascii="Times New Roman" w:hAnsi="Times New Roman"/>
                    </w:rPr>
                    <w:br/>
                  </w:r>
                  <w:r>
                    <w:rPr>
                      <w:rFonts w:ascii="Times New Roman" w:hAnsi="Times New Roman"/>
                      <w:bCs/>
                      <w:sz w:val="24"/>
                      <w:szCs w:val="24"/>
                    </w:rPr>
                    <w:t>44</w:t>
                  </w:r>
                  <w:r w:rsidRPr="00BB1A7A">
                    <w:rPr>
                      <w:rFonts w:ascii="Times New Roman" w:hAnsi="Times New Roman"/>
                      <w:bCs/>
                      <w:sz w:val="24"/>
                      <w:szCs w:val="24"/>
                    </w:rPr>
                    <w:t xml:space="preserve">.00.00 </w:t>
                  </w:r>
                  <w:r w:rsidRPr="001568C8">
                    <w:rPr>
                      <w:rFonts w:ascii="Times New Roman" w:hAnsi="Times New Roman"/>
                      <w:bCs/>
                      <w:sz w:val="24"/>
                      <w:szCs w:val="24"/>
                    </w:rPr>
                    <w:t>Образование и педагогические науки</w:t>
                  </w:r>
                </w:p>
                <w:p w:rsidR="00070B14" w:rsidRPr="00F90193" w:rsidRDefault="00070B14" w:rsidP="007432A9">
                  <w:pPr>
                    <w:adjustRightInd w:val="0"/>
                    <w:spacing w:after="0" w:line="240" w:lineRule="auto"/>
                    <w:rPr>
                      <w:rFonts w:ascii="Times New Roman" w:hAnsi="Times New Roman"/>
                      <w:i/>
                    </w:rPr>
                  </w:pPr>
                </w:p>
                <w:p w:rsidR="00070B14" w:rsidRPr="00F90193" w:rsidRDefault="00070B14" w:rsidP="007432A9">
                  <w:pPr>
                    <w:adjustRightInd w:val="0"/>
                    <w:ind w:right="-1"/>
                    <w:rPr>
                      <w:rFonts w:ascii="Times New Roman" w:hAnsi="Times New Roman"/>
                      <w:sz w:val="24"/>
                    </w:rPr>
                  </w:pPr>
                  <w:r w:rsidRPr="004D78DF">
                    <w:rPr>
                      <w:rFonts w:ascii="Times New Roman" w:hAnsi="Times New Roman"/>
                    </w:rPr>
                    <w:t xml:space="preserve">Протокол от </w:t>
                  </w:r>
                  <w:r w:rsidRPr="004D78DF">
                    <w:rPr>
                      <w:rFonts w:ascii="Times New Roman" w:hAnsi="Times New Roman"/>
                      <w:u w:val="single"/>
                    </w:rPr>
                    <w:t xml:space="preserve"> 30 июня 2021 г.</w:t>
                  </w:r>
                  <w:r w:rsidRPr="004D78DF">
                    <w:rPr>
                      <w:rFonts w:ascii="Times New Roman" w:hAnsi="Times New Roman"/>
                    </w:rPr>
                    <w:t xml:space="preserve">  № 5</w:t>
                  </w:r>
                </w:p>
              </w:txbxContent>
            </v:textbox>
            <w10:wrap type="square"/>
          </v:shape>
        </w:pict>
      </w:r>
      <w:r w:rsidRPr="006E1D98">
        <w:rPr>
          <w:rFonts w:ascii="Times New Roman" w:hAnsi="Times New Roman"/>
          <w:b/>
          <w:sz w:val="24"/>
          <w:szCs w:val="24"/>
        </w:rPr>
        <w:t xml:space="preserve">РАЗДЕЛ 4. ПРИМЕРНЫЙ КАЛЕНДАРНЫЙ ПЛАН ВОСПИТАТЕЛЬНОЙ РАБОТЫ </w:t>
      </w:r>
      <w:r w:rsidRPr="006E1D98">
        <w:rPr>
          <w:rFonts w:ascii="Times New Roman" w:hAnsi="Times New Roman"/>
          <w:b/>
          <w:sz w:val="24"/>
          <w:szCs w:val="24"/>
        </w:rPr>
        <w:br/>
      </w:r>
    </w:p>
    <w:p w:rsidR="007432A9" w:rsidRPr="006E1D98" w:rsidRDefault="007432A9" w:rsidP="007432A9">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rsidR="007432A9" w:rsidRPr="006E1D98" w:rsidRDefault="007432A9" w:rsidP="007432A9">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rPr>
      </w:pPr>
    </w:p>
    <w:p w:rsidR="007432A9" w:rsidRPr="006E1D98" w:rsidRDefault="007432A9" w:rsidP="007432A9">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7432A9" w:rsidRPr="006E1D98" w:rsidRDefault="007432A9" w:rsidP="007432A9">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7432A9" w:rsidRPr="006E1D98" w:rsidRDefault="007432A9" w:rsidP="007432A9">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7432A9" w:rsidRPr="006E1D98" w:rsidRDefault="007432A9" w:rsidP="007432A9">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7432A9" w:rsidRPr="006E1D98" w:rsidRDefault="007432A9" w:rsidP="007432A9">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7432A9" w:rsidRPr="006E1D98" w:rsidRDefault="007432A9" w:rsidP="007432A9">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7432A9" w:rsidRPr="006E1D98" w:rsidRDefault="007432A9" w:rsidP="007432A9">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7432A9" w:rsidRPr="006E1D98" w:rsidRDefault="007432A9" w:rsidP="007432A9">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sidRPr="006E1D98">
        <w:rPr>
          <w:rFonts w:ascii="Times New Roman" w:hAnsi="Times New Roman"/>
          <w:b/>
          <w:kern w:val="2"/>
          <w:sz w:val="24"/>
          <w:szCs w:val="24"/>
          <w:lang w:eastAsia="ko-KR"/>
        </w:rPr>
        <w:t xml:space="preserve">ПРИМЕРНЫЙ КАЛЕНДАРНЫЙ ПЛАН ВОСПИТАТЕЛЬНОЙ РАБОТЫ  </w:t>
      </w:r>
    </w:p>
    <w:p w:rsidR="007432A9" w:rsidRPr="006E1D98" w:rsidRDefault="007432A9" w:rsidP="007432A9">
      <w:pPr>
        <w:widowControl w:val="0"/>
        <w:autoSpaceDE w:val="0"/>
        <w:autoSpaceDN w:val="0"/>
        <w:adjustRightInd w:val="0"/>
        <w:spacing w:after="0" w:line="240" w:lineRule="auto"/>
        <w:ind w:right="-1"/>
        <w:jc w:val="center"/>
        <w:rPr>
          <w:rFonts w:ascii="Times New Roman" w:hAnsi="Times New Roman"/>
          <w:i/>
          <w:kern w:val="2"/>
          <w:sz w:val="24"/>
          <w:szCs w:val="24"/>
          <w:lang w:eastAsia="ko-KR"/>
        </w:rPr>
      </w:pPr>
      <w:r w:rsidRPr="006E1D98">
        <w:rPr>
          <w:rFonts w:ascii="Times New Roman" w:hAnsi="Times New Roman"/>
          <w:i/>
          <w:kern w:val="2"/>
          <w:sz w:val="24"/>
          <w:szCs w:val="24"/>
          <w:lang w:eastAsia="ko-KR"/>
        </w:rPr>
        <w:t>(44</w:t>
      </w:r>
      <w:r w:rsidRPr="006E1D98">
        <w:rPr>
          <w:rFonts w:ascii="Times New Roman" w:hAnsi="Times New Roman"/>
          <w:bCs/>
          <w:i/>
          <w:iCs/>
          <w:sz w:val="24"/>
          <w:szCs w:val="24"/>
        </w:rPr>
        <w:t>.00.</w:t>
      </w:r>
      <w:r w:rsidRPr="006E1D98">
        <w:rPr>
          <w:rFonts w:ascii="Times New Roman" w:hAnsi="Times New Roman"/>
          <w:i/>
          <w:kern w:val="2"/>
          <w:sz w:val="24"/>
          <w:szCs w:val="24"/>
          <w:lang w:eastAsia="ko-KR"/>
        </w:rPr>
        <w:t xml:space="preserve">00 </w:t>
      </w:r>
      <w:r w:rsidRPr="006E1D98">
        <w:rPr>
          <w:rFonts w:ascii="Times New Roman" w:hAnsi="Times New Roman"/>
          <w:bCs/>
          <w:i/>
          <w:iCs/>
          <w:sz w:val="24"/>
          <w:szCs w:val="24"/>
        </w:rPr>
        <w:t>Образование и педагогические науки</w:t>
      </w:r>
      <w:r w:rsidRPr="006E1D98">
        <w:rPr>
          <w:rFonts w:ascii="Times New Roman" w:hAnsi="Times New Roman"/>
          <w:i/>
          <w:kern w:val="2"/>
          <w:sz w:val="24"/>
          <w:szCs w:val="24"/>
          <w:lang w:eastAsia="ko-KR"/>
        </w:rPr>
        <w:t>)</w:t>
      </w:r>
    </w:p>
    <w:p w:rsidR="007432A9" w:rsidRPr="006E1D98" w:rsidRDefault="007432A9" w:rsidP="007432A9">
      <w:pPr>
        <w:widowControl w:val="0"/>
        <w:autoSpaceDE w:val="0"/>
        <w:autoSpaceDN w:val="0"/>
        <w:adjustRightInd w:val="0"/>
        <w:spacing w:after="0" w:line="240" w:lineRule="auto"/>
        <w:ind w:right="-1"/>
        <w:jc w:val="center"/>
        <w:rPr>
          <w:rFonts w:ascii="Times New Roman" w:hAnsi="Times New Roman"/>
          <w:bCs/>
          <w:kern w:val="2"/>
          <w:sz w:val="24"/>
          <w:szCs w:val="24"/>
          <w:lang w:eastAsia="ko-KR"/>
        </w:rPr>
      </w:pPr>
      <w:r w:rsidRPr="006E1D98">
        <w:rPr>
          <w:rFonts w:ascii="Times New Roman" w:hAnsi="Times New Roman"/>
          <w:bCs/>
          <w:sz w:val="24"/>
          <w:szCs w:val="24"/>
        </w:rPr>
        <w:t xml:space="preserve">по образовательной программе среднего профессионального образования </w:t>
      </w:r>
      <w:r w:rsidRPr="006E1D98">
        <w:rPr>
          <w:rFonts w:ascii="Times New Roman" w:hAnsi="Times New Roman"/>
          <w:bCs/>
          <w:sz w:val="24"/>
          <w:szCs w:val="24"/>
        </w:rPr>
        <w:br/>
        <w:t>по специальности 44.02.02 Преподавание в начальных классах</w:t>
      </w:r>
      <w:r w:rsidRPr="006E1D98">
        <w:rPr>
          <w:rFonts w:ascii="Times New Roman" w:hAnsi="Times New Roman"/>
          <w:bCs/>
          <w:sz w:val="24"/>
          <w:szCs w:val="24"/>
        </w:rPr>
        <w:br/>
        <w:t>на период 2022-2023 уч. г.</w:t>
      </w:r>
      <w:r w:rsidRPr="006E1D98">
        <w:rPr>
          <w:rFonts w:ascii="Times New Roman" w:hAnsi="Times New Roman"/>
          <w:i/>
          <w:kern w:val="2"/>
          <w:vertAlign w:val="superscript"/>
          <w:lang w:eastAsia="ko-KR"/>
        </w:rPr>
        <w:t xml:space="preserve"> </w:t>
      </w:r>
      <w:r w:rsidRPr="006E1D98">
        <w:rPr>
          <w:rFonts w:ascii="Times New Roman" w:hAnsi="Times New Roman"/>
          <w:i/>
          <w:kern w:val="2"/>
          <w:vertAlign w:val="superscript"/>
          <w:lang w:eastAsia="ko-KR"/>
        </w:rPr>
        <w:footnoteReference w:id="39"/>
      </w:r>
    </w:p>
    <w:p w:rsidR="007432A9" w:rsidRPr="006E1D98" w:rsidRDefault="007432A9" w:rsidP="007432A9">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rsidR="007432A9" w:rsidRPr="006E1D98" w:rsidRDefault="007432A9" w:rsidP="007432A9">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rsidR="007432A9" w:rsidRPr="006E1D98" w:rsidRDefault="007432A9" w:rsidP="007432A9">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rsidR="007432A9" w:rsidRPr="006E1D98" w:rsidRDefault="007432A9" w:rsidP="007432A9">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rsidR="007432A9" w:rsidRPr="006E1D98" w:rsidRDefault="007432A9" w:rsidP="007432A9">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7432A9" w:rsidRPr="006E1D98" w:rsidRDefault="007432A9" w:rsidP="007432A9">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7432A9" w:rsidRPr="006E1D98" w:rsidRDefault="007432A9" w:rsidP="007432A9">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7432A9" w:rsidRPr="006E1D98" w:rsidRDefault="007432A9" w:rsidP="007432A9">
      <w:pPr>
        <w:widowControl w:val="0"/>
        <w:autoSpaceDE w:val="0"/>
        <w:autoSpaceDN w:val="0"/>
        <w:adjustRightInd w:val="0"/>
        <w:spacing w:after="0" w:line="240" w:lineRule="auto"/>
        <w:ind w:right="-1"/>
        <w:rPr>
          <w:rFonts w:ascii="Times New Roman" w:hAnsi="Times New Roman"/>
          <w:b/>
          <w:kern w:val="2"/>
          <w:sz w:val="24"/>
          <w:szCs w:val="24"/>
          <w:lang w:eastAsia="ko-KR"/>
        </w:rPr>
      </w:pPr>
    </w:p>
    <w:p w:rsidR="007432A9" w:rsidRPr="006E1D98" w:rsidRDefault="007432A9" w:rsidP="007432A9">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7432A9" w:rsidRPr="006E1D98" w:rsidRDefault="007432A9" w:rsidP="007432A9">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sidRPr="006E1D98">
        <w:rPr>
          <w:rFonts w:ascii="Times New Roman" w:hAnsi="Times New Roman"/>
          <w:b/>
          <w:kern w:val="2"/>
          <w:sz w:val="24"/>
          <w:szCs w:val="24"/>
          <w:lang w:eastAsia="ko-KR"/>
        </w:rPr>
        <w:t>город, 2022</w:t>
      </w:r>
    </w:p>
    <w:p w:rsidR="005A313F" w:rsidRDefault="007432A9" w:rsidP="005A313F">
      <w:pPr>
        <w:widowControl w:val="0"/>
        <w:autoSpaceDE w:val="0"/>
        <w:autoSpaceDN w:val="0"/>
        <w:adjustRightInd w:val="0"/>
        <w:spacing w:after="0" w:line="240" w:lineRule="auto"/>
        <w:ind w:right="-1" w:firstLine="709"/>
        <w:jc w:val="both"/>
        <w:rPr>
          <w:rFonts w:ascii="Times New Roman" w:hAnsi="Times New Roman"/>
          <w:bCs/>
          <w:i/>
          <w:iCs/>
          <w:kern w:val="2"/>
          <w:sz w:val="24"/>
          <w:szCs w:val="24"/>
          <w:lang w:eastAsia="ko-KR"/>
        </w:rPr>
      </w:pPr>
      <w:r w:rsidRPr="006E1D98">
        <w:rPr>
          <w:rFonts w:ascii="Times New Roman" w:hAnsi="Times New Roman"/>
          <w:bCs/>
          <w:kern w:val="2"/>
          <w:sz w:val="24"/>
          <w:szCs w:val="24"/>
          <w:lang w:eastAsia="ko-KR"/>
        </w:rPr>
        <w:br w:type="page"/>
      </w:r>
      <w:r w:rsidR="005A313F">
        <w:rPr>
          <w:rFonts w:ascii="Times New Roman" w:hAnsi="Times New Roman"/>
          <w:bCs/>
          <w:i/>
          <w:iCs/>
          <w:kern w:val="2"/>
          <w:sz w:val="24"/>
          <w:szCs w:val="24"/>
          <w:lang w:eastAsia="ko-KR"/>
        </w:rPr>
        <w:lastRenderedPageBreak/>
        <w:t>Рекомендуется учитывать воспитательный потенциал участия студентов в мероприятиях, проектах, конкурсах, акциях, провод</w:t>
      </w:r>
      <w:r w:rsidR="005A313F">
        <w:rPr>
          <w:rFonts w:ascii="Times New Roman" w:hAnsi="Times New Roman"/>
          <w:bCs/>
          <w:i/>
          <w:iCs/>
          <w:kern w:val="2"/>
          <w:sz w:val="24"/>
          <w:szCs w:val="24"/>
          <w:lang w:eastAsia="ko-KR"/>
        </w:rPr>
        <w:t>и</w:t>
      </w:r>
      <w:r w:rsidR="005A313F">
        <w:rPr>
          <w:rFonts w:ascii="Times New Roman" w:hAnsi="Times New Roman"/>
          <w:bCs/>
          <w:i/>
          <w:iCs/>
          <w:kern w:val="2"/>
          <w:sz w:val="24"/>
          <w:szCs w:val="24"/>
          <w:lang w:eastAsia="ko-KR"/>
        </w:rPr>
        <w:t>мых на уровне:</w:t>
      </w:r>
    </w:p>
    <w:p w:rsidR="005A313F" w:rsidRDefault="005A313F" w:rsidP="005A313F">
      <w:pPr>
        <w:widowControl w:val="0"/>
        <w:autoSpaceDE w:val="0"/>
        <w:autoSpaceDN w:val="0"/>
        <w:adjustRightInd w:val="0"/>
        <w:spacing w:after="0" w:line="240" w:lineRule="auto"/>
        <w:ind w:right="-1" w:firstLine="708"/>
        <w:contextualSpacing/>
        <w:jc w:val="both"/>
        <w:rPr>
          <w:rFonts w:ascii="Times New Roman" w:hAnsi="Times New Roman"/>
          <w:bCs/>
          <w:i/>
          <w:iCs/>
          <w:kern w:val="2"/>
          <w:sz w:val="24"/>
          <w:szCs w:val="24"/>
          <w:lang w:eastAsia="ko-KR"/>
        </w:rPr>
      </w:pPr>
      <w:r>
        <w:rPr>
          <w:rFonts w:ascii="Times New Roman" w:hAnsi="Times New Roman"/>
          <w:b/>
          <w:i/>
          <w:iCs/>
          <w:kern w:val="2"/>
          <w:sz w:val="24"/>
          <w:szCs w:val="24"/>
          <w:lang w:eastAsia="ko-KR"/>
        </w:rPr>
        <w:t>Российской Федерации</w:t>
      </w:r>
      <w:r>
        <w:rPr>
          <w:rFonts w:ascii="Times New Roman" w:hAnsi="Times New Roman"/>
          <w:bCs/>
          <w:i/>
          <w:iCs/>
          <w:kern w:val="2"/>
          <w:sz w:val="24"/>
          <w:szCs w:val="24"/>
          <w:lang w:eastAsia="ko-KR"/>
        </w:rPr>
        <w:t>, в том числе: «Россия – страна возможностей»</w:t>
      </w:r>
      <w:r>
        <w:rPr>
          <w:rFonts w:ascii="Times New Roman" w:eastAsia="Calibri" w:hAnsi="Times New Roman"/>
          <w:i/>
          <w:iCs/>
          <w:sz w:val="24"/>
          <w:szCs w:val="24"/>
          <w:lang w:eastAsia="en-US"/>
        </w:rPr>
        <w:t xml:space="preserve"> </w:t>
      </w:r>
      <w:hyperlink r:id="rId69" w:history="1">
        <w:r>
          <w:rPr>
            <w:rStyle w:val="ad"/>
            <w:rFonts w:ascii="Times New Roman" w:hAnsi="Times New Roman"/>
            <w:bCs/>
            <w:i/>
            <w:iCs/>
            <w:kern w:val="2"/>
            <w:sz w:val="24"/>
            <w:szCs w:val="24"/>
            <w:lang w:eastAsia="ko-KR"/>
          </w:rPr>
          <w:t>https://rsv.ru/</w:t>
        </w:r>
      </w:hyperlink>
      <w:r>
        <w:rPr>
          <w:rFonts w:ascii="Times New Roman" w:hAnsi="Times New Roman"/>
          <w:bCs/>
          <w:i/>
          <w:iCs/>
          <w:kern w:val="2"/>
          <w:sz w:val="24"/>
          <w:szCs w:val="24"/>
          <w:lang w:eastAsia="ko-KR"/>
        </w:rPr>
        <w:t xml:space="preserve">; </w:t>
      </w:r>
    </w:p>
    <w:p w:rsidR="005A313F" w:rsidRDefault="005A313F" w:rsidP="005A313F">
      <w:pPr>
        <w:widowControl w:val="0"/>
        <w:autoSpaceDE w:val="0"/>
        <w:autoSpaceDN w:val="0"/>
        <w:adjustRightInd w:val="0"/>
        <w:spacing w:after="0" w:line="240" w:lineRule="auto"/>
        <w:ind w:left="1418" w:right="-1"/>
        <w:jc w:val="both"/>
        <w:rPr>
          <w:rFonts w:ascii="Times New Roman" w:hAnsi="Times New Roman"/>
          <w:bCs/>
          <w:i/>
          <w:iCs/>
          <w:kern w:val="2"/>
          <w:sz w:val="24"/>
          <w:szCs w:val="24"/>
          <w:lang w:eastAsia="ko-KR"/>
        </w:rPr>
      </w:pPr>
      <w:r>
        <w:rPr>
          <w:rFonts w:ascii="Times New Roman" w:hAnsi="Times New Roman"/>
          <w:bCs/>
          <w:i/>
          <w:iCs/>
          <w:kern w:val="2"/>
          <w:sz w:val="24"/>
          <w:szCs w:val="24"/>
          <w:lang w:eastAsia="ko-KR"/>
        </w:rPr>
        <w:t>«Большая перемена»</w:t>
      </w:r>
      <w:r>
        <w:rPr>
          <w:rFonts w:ascii="Times New Roman" w:eastAsia="Calibri" w:hAnsi="Times New Roman"/>
          <w:i/>
          <w:iCs/>
          <w:sz w:val="24"/>
          <w:szCs w:val="24"/>
          <w:lang w:eastAsia="en-US"/>
        </w:rPr>
        <w:t xml:space="preserve"> </w:t>
      </w:r>
      <w:hyperlink r:id="rId70" w:history="1">
        <w:r>
          <w:rPr>
            <w:rStyle w:val="ad"/>
            <w:rFonts w:ascii="Times New Roman" w:hAnsi="Times New Roman"/>
            <w:bCs/>
            <w:i/>
            <w:iCs/>
            <w:kern w:val="2"/>
            <w:sz w:val="24"/>
            <w:szCs w:val="24"/>
            <w:lang w:eastAsia="ko-KR"/>
          </w:rPr>
          <w:t>https://bolshayaperemena.online/</w:t>
        </w:r>
      </w:hyperlink>
      <w:r>
        <w:rPr>
          <w:rFonts w:ascii="Times New Roman" w:hAnsi="Times New Roman"/>
          <w:bCs/>
          <w:i/>
          <w:iCs/>
          <w:kern w:val="2"/>
          <w:sz w:val="24"/>
          <w:szCs w:val="24"/>
          <w:lang w:eastAsia="ko-KR"/>
        </w:rPr>
        <w:t xml:space="preserve">; </w:t>
      </w:r>
    </w:p>
    <w:p w:rsidR="005A313F" w:rsidRDefault="005A313F" w:rsidP="005A313F">
      <w:pPr>
        <w:widowControl w:val="0"/>
        <w:autoSpaceDE w:val="0"/>
        <w:autoSpaceDN w:val="0"/>
        <w:adjustRightInd w:val="0"/>
        <w:spacing w:after="0" w:line="240" w:lineRule="auto"/>
        <w:ind w:left="1418" w:right="-1"/>
        <w:jc w:val="both"/>
        <w:rPr>
          <w:rFonts w:ascii="Times New Roman" w:hAnsi="Times New Roman"/>
          <w:bCs/>
          <w:i/>
          <w:iCs/>
          <w:kern w:val="2"/>
          <w:sz w:val="24"/>
          <w:szCs w:val="24"/>
          <w:lang w:eastAsia="ko-KR"/>
        </w:rPr>
      </w:pPr>
      <w:r>
        <w:rPr>
          <w:rFonts w:ascii="Times New Roman" w:hAnsi="Times New Roman"/>
          <w:bCs/>
          <w:i/>
          <w:iCs/>
          <w:kern w:val="2"/>
          <w:sz w:val="24"/>
          <w:szCs w:val="24"/>
          <w:lang w:eastAsia="ko-KR"/>
        </w:rPr>
        <w:t>«Лидеры России»</w:t>
      </w:r>
      <w:r>
        <w:rPr>
          <w:rFonts w:ascii="Times New Roman" w:eastAsia="Calibri" w:hAnsi="Times New Roman"/>
          <w:i/>
          <w:iCs/>
          <w:sz w:val="24"/>
          <w:szCs w:val="24"/>
          <w:lang w:eastAsia="en-US"/>
        </w:rPr>
        <w:t xml:space="preserve"> </w:t>
      </w:r>
      <w:hyperlink r:id="rId71" w:history="1">
        <w:r>
          <w:rPr>
            <w:rStyle w:val="ad"/>
            <w:rFonts w:ascii="Times New Roman" w:hAnsi="Times New Roman"/>
            <w:bCs/>
            <w:i/>
            <w:iCs/>
            <w:kern w:val="2"/>
            <w:sz w:val="24"/>
            <w:szCs w:val="24"/>
            <w:lang w:eastAsia="ko-KR"/>
          </w:rPr>
          <w:t>https://лидерыроссии.рф/</w:t>
        </w:r>
      </w:hyperlink>
      <w:r>
        <w:rPr>
          <w:rFonts w:ascii="Times New Roman" w:hAnsi="Times New Roman"/>
          <w:bCs/>
          <w:i/>
          <w:iCs/>
          <w:kern w:val="2"/>
          <w:sz w:val="24"/>
          <w:szCs w:val="24"/>
          <w:lang w:eastAsia="ko-KR"/>
        </w:rPr>
        <w:t>;</w:t>
      </w:r>
    </w:p>
    <w:p w:rsidR="005A313F" w:rsidRDefault="005A313F" w:rsidP="005A313F">
      <w:pPr>
        <w:widowControl w:val="0"/>
        <w:autoSpaceDE w:val="0"/>
        <w:autoSpaceDN w:val="0"/>
        <w:adjustRightInd w:val="0"/>
        <w:spacing w:after="0" w:line="240" w:lineRule="auto"/>
        <w:ind w:left="1418" w:right="-1"/>
        <w:jc w:val="both"/>
        <w:rPr>
          <w:rFonts w:ascii="Times New Roman" w:hAnsi="Times New Roman"/>
          <w:bCs/>
          <w:i/>
          <w:iCs/>
          <w:kern w:val="2"/>
          <w:sz w:val="24"/>
          <w:szCs w:val="24"/>
          <w:lang w:eastAsia="ko-KR"/>
        </w:rPr>
      </w:pPr>
      <w:r>
        <w:rPr>
          <w:rFonts w:ascii="Times New Roman" w:hAnsi="Times New Roman"/>
          <w:bCs/>
          <w:i/>
          <w:iCs/>
          <w:kern w:val="2"/>
          <w:sz w:val="24"/>
          <w:szCs w:val="24"/>
          <w:lang w:eastAsia="ko-KR"/>
        </w:rPr>
        <w:t>«Мы Вместе»</w:t>
      </w:r>
      <w:r>
        <w:rPr>
          <w:rFonts w:ascii="Times New Roman" w:eastAsia="Calibri" w:hAnsi="Times New Roman"/>
          <w:i/>
          <w:iCs/>
          <w:sz w:val="24"/>
          <w:szCs w:val="24"/>
          <w:lang w:eastAsia="en-US"/>
        </w:rPr>
        <w:t xml:space="preserve"> (</w:t>
      </w:r>
      <w:r>
        <w:rPr>
          <w:rFonts w:ascii="Times New Roman" w:hAnsi="Times New Roman"/>
          <w:bCs/>
          <w:i/>
          <w:iCs/>
          <w:kern w:val="2"/>
          <w:sz w:val="24"/>
          <w:szCs w:val="24"/>
          <w:lang w:eastAsia="ko-KR"/>
        </w:rPr>
        <w:t xml:space="preserve">волонтерство) </w:t>
      </w:r>
      <w:hyperlink r:id="rId72" w:history="1">
        <w:r>
          <w:rPr>
            <w:rStyle w:val="ad"/>
            <w:rFonts w:ascii="Times New Roman" w:hAnsi="Times New Roman"/>
            <w:bCs/>
            <w:i/>
            <w:iCs/>
            <w:kern w:val="2"/>
            <w:sz w:val="24"/>
            <w:szCs w:val="24"/>
            <w:lang w:val="en-US" w:eastAsia="ko-KR"/>
          </w:rPr>
          <w:t>https</w:t>
        </w:r>
        <w:r>
          <w:rPr>
            <w:rStyle w:val="ad"/>
            <w:rFonts w:ascii="Times New Roman" w:hAnsi="Times New Roman"/>
            <w:bCs/>
            <w:i/>
            <w:iCs/>
            <w:kern w:val="2"/>
            <w:sz w:val="24"/>
            <w:szCs w:val="24"/>
            <w:lang w:eastAsia="ko-KR"/>
          </w:rPr>
          <w:t>://</w:t>
        </w:r>
        <w:r>
          <w:rPr>
            <w:rStyle w:val="ad"/>
            <w:rFonts w:ascii="Times New Roman" w:hAnsi="Times New Roman"/>
            <w:bCs/>
            <w:i/>
            <w:iCs/>
            <w:kern w:val="2"/>
            <w:sz w:val="24"/>
            <w:szCs w:val="24"/>
            <w:lang w:val="en-US" w:eastAsia="ko-KR"/>
          </w:rPr>
          <w:t>onf</w:t>
        </w:r>
        <w:r>
          <w:rPr>
            <w:rStyle w:val="ad"/>
            <w:rFonts w:ascii="Times New Roman" w:hAnsi="Times New Roman"/>
            <w:bCs/>
            <w:i/>
            <w:iCs/>
            <w:kern w:val="2"/>
            <w:sz w:val="24"/>
            <w:szCs w:val="24"/>
            <w:lang w:eastAsia="ko-KR"/>
          </w:rPr>
          <w:t>.</w:t>
        </w:r>
        <w:r>
          <w:rPr>
            <w:rStyle w:val="ad"/>
            <w:rFonts w:ascii="Times New Roman" w:hAnsi="Times New Roman"/>
            <w:bCs/>
            <w:i/>
            <w:iCs/>
            <w:kern w:val="2"/>
            <w:sz w:val="24"/>
            <w:szCs w:val="24"/>
            <w:lang w:val="en-US" w:eastAsia="ko-KR"/>
          </w:rPr>
          <w:t>ru</w:t>
        </w:r>
      </w:hyperlink>
      <w:r>
        <w:rPr>
          <w:rFonts w:ascii="Times New Roman" w:hAnsi="Times New Roman"/>
          <w:bCs/>
          <w:i/>
          <w:iCs/>
          <w:kern w:val="2"/>
          <w:sz w:val="24"/>
          <w:szCs w:val="24"/>
          <w:lang w:eastAsia="ko-KR"/>
        </w:rPr>
        <w:t xml:space="preserve">; </w:t>
      </w:r>
    </w:p>
    <w:p w:rsidR="005A313F" w:rsidRDefault="005A313F" w:rsidP="005A313F">
      <w:pPr>
        <w:widowControl w:val="0"/>
        <w:autoSpaceDE w:val="0"/>
        <w:autoSpaceDN w:val="0"/>
        <w:adjustRightInd w:val="0"/>
        <w:spacing w:after="0" w:line="240" w:lineRule="auto"/>
        <w:ind w:left="1418" w:right="-1"/>
        <w:jc w:val="both"/>
        <w:rPr>
          <w:rFonts w:ascii="Times New Roman" w:hAnsi="Times New Roman"/>
          <w:bCs/>
          <w:i/>
          <w:iCs/>
          <w:kern w:val="2"/>
          <w:sz w:val="24"/>
          <w:szCs w:val="24"/>
          <w:lang w:eastAsia="ko-KR"/>
        </w:rPr>
      </w:pPr>
      <w:r>
        <w:rPr>
          <w:rFonts w:ascii="Times New Roman" w:hAnsi="Times New Roman"/>
          <w:bCs/>
          <w:i/>
          <w:iCs/>
          <w:kern w:val="2"/>
          <w:sz w:val="24"/>
          <w:szCs w:val="24"/>
          <w:lang w:eastAsia="ko-KR"/>
        </w:rPr>
        <w:t xml:space="preserve">отраслевые конкурсы профессионального мастерства; </w:t>
      </w:r>
    </w:p>
    <w:p w:rsidR="005A313F" w:rsidRDefault="005A313F" w:rsidP="005A313F">
      <w:pPr>
        <w:widowControl w:val="0"/>
        <w:autoSpaceDE w:val="0"/>
        <w:autoSpaceDN w:val="0"/>
        <w:adjustRightInd w:val="0"/>
        <w:spacing w:after="0" w:line="240" w:lineRule="auto"/>
        <w:ind w:left="1418" w:right="-1"/>
        <w:jc w:val="both"/>
        <w:rPr>
          <w:rFonts w:ascii="Times New Roman" w:hAnsi="Times New Roman"/>
          <w:bCs/>
          <w:i/>
          <w:iCs/>
          <w:kern w:val="2"/>
          <w:sz w:val="24"/>
          <w:szCs w:val="24"/>
          <w:lang w:eastAsia="ko-KR"/>
        </w:rPr>
      </w:pPr>
      <w:r>
        <w:rPr>
          <w:rFonts w:ascii="Times New Roman" w:hAnsi="Times New Roman"/>
          <w:bCs/>
          <w:i/>
          <w:iCs/>
          <w:kern w:val="2"/>
          <w:sz w:val="24"/>
          <w:szCs w:val="24"/>
          <w:lang w:eastAsia="ko-KR"/>
        </w:rPr>
        <w:t>движения «Абилимпикс»;</w:t>
      </w:r>
    </w:p>
    <w:p w:rsidR="005A313F" w:rsidRDefault="005A313F" w:rsidP="005A313F">
      <w:pPr>
        <w:widowControl w:val="0"/>
        <w:autoSpaceDE w:val="0"/>
        <w:autoSpaceDN w:val="0"/>
        <w:adjustRightInd w:val="0"/>
        <w:spacing w:after="0" w:line="240" w:lineRule="auto"/>
        <w:ind w:right="-1"/>
        <w:jc w:val="center"/>
        <w:rPr>
          <w:rFonts w:ascii="Times New Roman" w:hAnsi="Times New Roman"/>
          <w:bCs/>
          <w:i/>
          <w:iCs/>
          <w:kern w:val="2"/>
          <w:sz w:val="24"/>
          <w:szCs w:val="24"/>
          <w:lang w:eastAsia="ko-KR"/>
        </w:rPr>
      </w:pPr>
      <w:r>
        <w:rPr>
          <w:rFonts w:ascii="Times New Roman" w:hAnsi="Times New Roman"/>
          <w:b/>
          <w:i/>
          <w:iCs/>
          <w:kern w:val="2"/>
          <w:sz w:val="24"/>
          <w:szCs w:val="24"/>
          <w:lang w:eastAsia="ko-KR"/>
        </w:rPr>
        <w:t>субъектов Российской Федерации</w:t>
      </w:r>
      <w:r>
        <w:rPr>
          <w:rFonts w:ascii="Times New Roman" w:hAnsi="Times New Roman"/>
          <w:bCs/>
          <w:i/>
          <w:iCs/>
          <w:kern w:val="2"/>
          <w:sz w:val="24"/>
          <w:szCs w:val="24"/>
          <w:lang w:eastAsia="ko-KR"/>
        </w:rPr>
        <w:t xml:space="preserve"> (при наличии в соответствии с утвержденным региональным планом значимых мероприятий).</w:t>
      </w:r>
    </w:p>
    <w:p w:rsidR="007432A9" w:rsidRPr="006E1D98" w:rsidRDefault="007432A9" w:rsidP="005A313F">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7432A9" w:rsidRPr="006E1D98" w:rsidRDefault="007432A9" w:rsidP="007432A9">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8"/>
        <w:gridCol w:w="4069"/>
        <w:gridCol w:w="1705"/>
        <w:gridCol w:w="2269"/>
        <w:gridCol w:w="3686"/>
        <w:gridCol w:w="1984"/>
      </w:tblGrid>
      <w:tr w:rsidR="005A313F" w:rsidRPr="006E1D98" w:rsidTr="005A313F">
        <w:tc>
          <w:tcPr>
            <w:tcW w:w="383" w:type="pct"/>
            <w:shd w:val="clear" w:color="auto" w:fill="auto"/>
          </w:tcPr>
          <w:p w:rsidR="005A313F" w:rsidRPr="006E1D98" w:rsidRDefault="005A313F" w:rsidP="007432A9">
            <w:pPr>
              <w:widowControl w:val="0"/>
              <w:autoSpaceDE w:val="0"/>
              <w:autoSpaceDN w:val="0"/>
              <w:spacing w:after="0" w:line="240" w:lineRule="auto"/>
              <w:jc w:val="center"/>
              <w:rPr>
                <w:rFonts w:ascii="Times New Roman" w:hAnsi="Times New Roman"/>
                <w:b/>
                <w:kern w:val="2"/>
                <w:sz w:val="24"/>
                <w:szCs w:val="24"/>
                <w:lang w:eastAsia="ko-KR"/>
              </w:rPr>
            </w:pPr>
            <w:r w:rsidRPr="006E1D98">
              <w:rPr>
                <w:rFonts w:ascii="Times New Roman" w:hAnsi="Times New Roman"/>
                <w:b/>
                <w:kern w:val="2"/>
                <w:sz w:val="24"/>
                <w:szCs w:val="24"/>
                <w:lang w:eastAsia="ko-KR"/>
              </w:rPr>
              <w:t>Дата</w:t>
            </w:r>
          </w:p>
        </w:tc>
        <w:tc>
          <w:tcPr>
            <w:tcW w:w="1370" w:type="pct"/>
            <w:shd w:val="clear" w:color="auto" w:fill="auto"/>
          </w:tcPr>
          <w:p w:rsidR="005A313F" w:rsidRPr="006E1D98" w:rsidRDefault="005A313F" w:rsidP="007432A9">
            <w:pPr>
              <w:widowControl w:val="0"/>
              <w:autoSpaceDE w:val="0"/>
              <w:autoSpaceDN w:val="0"/>
              <w:spacing w:after="0" w:line="240" w:lineRule="auto"/>
              <w:jc w:val="center"/>
              <w:rPr>
                <w:rFonts w:ascii="Times New Roman" w:hAnsi="Times New Roman"/>
                <w:i/>
                <w:kern w:val="2"/>
                <w:sz w:val="24"/>
                <w:szCs w:val="24"/>
                <w:lang w:eastAsia="ko-KR"/>
              </w:rPr>
            </w:pPr>
            <w:r w:rsidRPr="006E1D98">
              <w:rPr>
                <w:rFonts w:ascii="Times New Roman" w:hAnsi="Times New Roman"/>
                <w:b/>
                <w:kern w:val="2"/>
                <w:sz w:val="24"/>
                <w:szCs w:val="24"/>
                <w:lang w:eastAsia="ko-KR"/>
              </w:rPr>
              <w:t xml:space="preserve">Содержание и формы </w:t>
            </w:r>
            <w:r w:rsidRPr="006E1D98">
              <w:rPr>
                <w:rFonts w:ascii="Times New Roman" w:hAnsi="Times New Roman"/>
                <w:b/>
                <w:kern w:val="2"/>
                <w:sz w:val="24"/>
                <w:szCs w:val="24"/>
                <w:lang w:eastAsia="ko-KR"/>
              </w:rPr>
              <w:br/>
              <w:t>деятельности</w:t>
            </w:r>
          </w:p>
          <w:p w:rsidR="005A313F" w:rsidRPr="006E1D98" w:rsidRDefault="005A313F" w:rsidP="007432A9">
            <w:pPr>
              <w:widowControl w:val="0"/>
              <w:autoSpaceDE w:val="0"/>
              <w:autoSpaceDN w:val="0"/>
              <w:spacing w:after="0" w:line="240" w:lineRule="auto"/>
              <w:jc w:val="center"/>
              <w:rPr>
                <w:rFonts w:ascii="Times New Roman" w:hAnsi="Times New Roman"/>
                <w:i/>
                <w:kern w:val="2"/>
                <w:sz w:val="24"/>
                <w:szCs w:val="24"/>
                <w:lang w:eastAsia="ko-KR"/>
              </w:rPr>
            </w:pPr>
          </w:p>
        </w:tc>
        <w:tc>
          <w:tcPr>
            <w:tcW w:w="574" w:type="pct"/>
            <w:shd w:val="clear" w:color="auto" w:fill="auto"/>
          </w:tcPr>
          <w:p w:rsidR="005A313F" w:rsidRPr="006E1D98" w:rsidRDefault="005A313F" w:rsidP="007432A9">
            <w:pPr>
              <w:widowControl w:val="0"/>
              <w:autoSpaceDE w:val="0"/>
              <w:autoSpaceDN w:val="0"/>
              <w:spacing w:after="0" w:line="240" w:lineRule="auto"/>
              <w:jc w:val="center"/>
              <w:rPr>
                <w:rFonts w:ascii="Times New Roman" w:hAnsi="Times New Roman"/>
                <w:b/>
                <w:kern w:val="2"/>
                <w:sz w:val="24"/>
                <w:szCs w:val="24"/>
                <w:lang w:eastAsia="ko-KR"/>
              </w:rPr>
            </w:pPr>
            <w:r w:rsidRPr="006E1D98">
              <w:rPr>
                <w:rFonts w:ascii="Times New Roman" w:hAnsi="Times New Roman"/>
                <w:b/>
                <w:kern w:val="2"/>
                <w:sz w:val="24"/>
                <w:szCs w:val="24"/>
                <w:lang w:eastAsia="ko-KR"/>
              </w:rPr>
              <w:t>Участники</w:t>
            </w:r>
          </w:p>
        </w:tc>
        <w:tc>
          <w:tcPr>
            <w:tcW w:w="764" w:type="pct"/>
          </w:tcPr>
          <w:p w:rsidR="005A313F" w:rsidRPr="006E1D98" w:rsidRDefault="005A313F" w:rsidP="005A313F">
            <w:pPr>
              <w:widowControl w:val="0"/>
              <w:autoSpaceDE w:val="0"/>
              <w:autoSpaceDN w:val="0"/>
              <w:spacing w:after="0" w:line="240" w:lineRule="auto"/>
              <w:jc w:val="center"/>
              <w:rPr>
                <w:rFonts w:ascii="Times New Roman" w:hAnsi="Times New Roman"/>
                <w:b/>
                <w:kern w:val="2"/>
                <w:sz w:val="24"/>
                <w:szCs w:val="24"/>
                <w:lang w:eastAsia="ko-KR"/>
              </w:rPr>
            </w:pPr>
            <w:r w:rsidRPr="006E1D98">
              <w:rPr>
                <w:rFonts w:ascii="Times New Roman" w:hAnsi="Times New Roman"/>
                <w:b/>
                <w:kern w:val="2"/>
                <w:sz w:val="24"/>
                <w:szCs w:val="24"/>
                <w:lang w:eastAsia="ko-KR"/>
              </w:rPr>
              <w:t xml:space="preserve">Место </w:t>
            </w:r>
            <w:r w:rsidRPr="006E1D98">
              <w:rPr>
                <w:rFonts w:ascii="Times New Roman" w:hAnsi="Times New Roman"/>
                <w:b/>
                <w:kern w:val="2"/>
                <w:sz w:val="24"/>
                <w:szCs w:val="24"/>
                <w:lang w:eastAsia="ko-KR"/>
              </w:rPr>
              <w:br/>
              <w:t>проведения</w:t>
            </w:r>
          </w:p>
        </w:tc>
        <w:tc>
          <w:tcPr>
            <w:tcW w:w="1241" w:type="pct"/>
            <w:shd w:val="clear" w:color="auto" w:fill="auto"/>
          </w:tcPr>
          <w:p w:rsidR="005A313F" w:rsidRPr="006E1D98" w:rsidRDefault="005A313F" w:rsidP="007432A9">
            <w:pPr>
              <w:widowControl w:val="0"/>
              <w:autoSpaceDE w:val="0"/>
              <w:autoSpaceDN w:val="0"/>
              <w:spacing w:after="0" w:line="240" w:lineRule="auto"/>
              <w:jc w:val="center"/>
              <w:rPr>
                <w:rFonts w:ascii="Times New Roman" w:hAnsi="Times New Roman"/>
                <w:b/>
                <w:kern w:val="2"/>
                <w:sz w:val="24"/>
                <w:szCs w:val="24"/>
                <w:lang w:eastAsia="ko-KR"/>
              </w:rPr>
            </w:pPr>
            <w:r w:rsidRPr="006E1D98">
              <w:rPr>
                <w:rFonts w:ascii="Times New Roman" w:hAnsi="Times New Roman"/>
                <w:b/>
                <w:kern w:val="2"/>
                <w:sz w:val="24"/>
                <w:szCs w:val="24"/>
                <w:lang w:eastAsia="ko-KR"/>
              </w:rPr>
              <w:t>Ответственные</w:t>
            </w:r>
          </w:p>
        </w:tc>
        <w:tc>
          <w:tcPr>
            <w:tcW w:w="669" w:type="pct"/>
            <w:shd w:val="clear" w:color="auto" w:fill="auto"/>
          </w:tcPr>
          <w:p w:rsidR="005A313F" w:rsidRPr="006E1D98" w:rsidRDefault="005A313F" w:rsidP="007432A9">
            <w:pPr>
              <w:widowControl w:val="0"/>
              <w:autoSpaceDE w:val="0"/>
              <w:autoSpaceDN w:val="0"/>
              <w:spacing w:after="0" w:line="240" w:lineRule="auto"/>
              <w:jc w:val="center"/>
              <w:rPr>
                <w:rFonts w:ascii="Times New Roman" w:hAnsi="Times New Roman"/>
                <w:b/>
                <w:kern w:val="2"/>
                <w:sz w:val="24"/>
                <w:szCs w:val="24"/>
                <w:lang w:eastAsia="ko-KR"/>
              </w:rPr>
            </w:pPr>
            <w:r w:rsidRPr="006E1D98">
              <w:rPr>
                <w:rFonts w:ascii="Times New Roman" w:hAnsi="Times New Roman"/>
                <w:b/>
                <w:kern w:val="2"/>
                <w:sz w:val="24"/>
                <w:szCs w:val="24"/>
                <w:lang w:eastAsia="ko-KR"/>
              </w:rPr>
              <w:t xml:space="preserve">Коды ЛР  </w:t>
            </w:r>
          </w:p>
        </w:tc>
      </w:tr>
      <w:tr w:rsidR="005A313F" w:rsidRPr="006E1D98" w:rsidTr="005A313F">
        <w:tc>
          <w:tcPr>
            <w:tcW w:w="5000" w:type="pct"/>
            <w:gridSpan w:val="6"/>
          </w:tcPr>
          <w:p w:rsidR="005A313F" w:rsidRPr="006E1D98" w:rsidRDefault="005A313F" w:rsidP="007432A9">
            <w:pPr>
              <w:widowControl w:val="0"/>
              <w:autoSpaceDE w:val="0"/>
              <w:autoSpaceDN w:val="0"/>
              <w:spacing w:after="0" w:line="240" w:lineRule="auto"/>
              <w:jc w:val="center"/>
              <w:rPr>
                <w:rFonts w:ascii="Times New Roman" w:hAnsi="Times New Roman"/>
                <w:b/>
                <w:kern w:val="2"/>
                <w:sz w:val="24"/>
                <w:szCs w:val="24"/>
                <w:lang w:eastAsia="ko-KR"/>
              </w:rPr>
            </w:pPr>
            <w:r w:rsidRPr="006E1D98">
              <w:rPr>
                <w:rFonts w:ascii="Times New Roman" w:hAnsi="Times New Roman"/>
                <w:b/>
                <w:kern w:val="2"/>
                <w:sz w:val="24"/>
                <w:szCs w:val="24"/>
                <w:lang w:eastAsia="ko-KR"/>
              </w:rPr>
              <w:t xml:space="preserve"> СЕНТЯБРЬ</w:t>
            </w:r>
          </w:p>
        </w:tc>
      </w:tr>
      <w:tr w:rsidR="005A313F" w:rsidRPr="006E1D98" w:rsidTr="005A313F">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1</w:t>
            </w:r>
          </w:p>
        </w:tc>
        <w:tc>
          <w:tcPr>
            <w:tcW w:w="1370"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День знаний</w:t>
            </w:r>
          </w:p>
          <w:p w:rsidR="005A313F" w:rsidRPr="006E1D98" w:rsidRDefault="005A313F" w:rsidP="007432A9">
            <w:pPr>
              <w:widowControl w:val="0"/>
              <w:autoSpaceDE w:val="0"/>
              <w:autoSpaceDN w:val="0"/>
              <w:spacing w:after="0" w:line="240" w:lineRule="auto"/>
              <w:jc w:val="both"/>
              <w:rPr>
                <w:rFonts w:ascii="Times New Roman" w:hAnsi="Times New Roman"/>
                <w:bCs/>
                <w:kern w:val="2"/>
                <w:sz w:val="24"/>
                <w:szCs w:val="24"/>
                <w:lang w:eastAsia="ko-KR"/>
              </w:rPr>
            </w:pPr>
            <w:r w:rsidRPr="006E1D98">
              <w:rPr>
                <w:rFonts w:ascii="Times New Roman" w:hAnsi="Times New Roman"/>
                <w:bCs/>
                <w:kern w:val="2"/>
                <w:sz w:val="24"/>
                <w:szCs w:val="24"/>
                <w:lang w:eastAsia="ko-KR"/>
              </w:rPr>
              <w:t xml:space="preserve">Торжественная линейка, </w:t>
            </w:r>
          </w:p>
          <w:p w:rsidR="005A313F" w:rsidRPr="006E1D98" w:rsidRDefault="005A313F" w:rsidP="007432A9">
            <w:pPr>
              <w:widowControl w:val="0"/>
              <w:autoSpaceDE w:val="0"/>
              <w:autoSpaceDN w:val="0"/>
              <w:spacing w:after="0" w:line="240" w:lineRule="auto"/>
              <w:jc w:val="both"/>
              <w:rPr>
                <w:rFonts w:ascii="Times New Roman" w:hAnsi="Times New Roman"/>
                <w:bCs/>
                <w:kern w:val="2"/>
                <w:sz w:val="24"/>
                <w:szCs w:val="24"/>
                <w:lang w:eastAsia="ko-KR"/>
              </w:rPr>
            </w:pPr>
            <w:r w:rsidRPr="006E1D98">
              <w:rPr>
                <w:rFonts w:ascii="Times New Roman" w:hAnsi="Times New Roman"/>
                <w:bCs/>
                <w:kern w:val="2"/>
                <w:sz w:val="24"/>
                <w:szCs w:val="24"/>
                <w:lang w:eastAsia="ko-KR"/>
              </w:rPr>
              <w:t>посвященная началу</w:t>
            </w:r>
          </w:p>
          <w:p w:rsidR="005A313F" w:rsidRPr="006E1D98" w:rsidRDefault="005A313F" w:rsidP="007432A9">
            <w:pPr>
              <w:widowControl w:val="0"/>
              <w:autoSpaceDE w:val="0"/>
              <w:autoSpaceDN w:val="0"/>
              <w:spacing w:after="0" w:line="240" w:lineRule="auto"/>
              <w:jc w:val="both"/>
              <w:rPr>
                <w:rFonts w:ascii="Times New Roman" w:hAnsi="Times New Roman"/>
                <w:bCs/>
                <w:kern w:val="2"/>
                <w:sz w:val="24"/>
                <w:szCs w:val="24"/>
                <w:lang w:eastAsia="ko-KR"/>
              </w:rPr>
            </w:pPr>
            <w:r w:rsidRPr="006E1D98">
              <w:rPr>
                <w:rFonts w:ascii="Times New Roman" w:hAnsi="Times New Roman"/>
                <w:bCs/>
                <w:kern w:val="2"/>
                <w:sz w:val="24"/>
                <w:szCs w:val="24"/>
                <w:lang w:eastAsia="ko-KR"/>
              </w:rPr>
              <w:t>учебного года.</w:t>
            </w:r>
          </w:p>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 xml:space="preserve">Открытый урок </w:t>
            </w:r>
            <w:r w:rsidRPr="006E1D98">
              <w:rPr>
                <w:rFonts w:ascii="Times New Roman" w:hAnsi="Times New Roman"/>
                <w:bCs/>
                <w:kern w:val="2"/>
                <w:sz w:val="24"/>
                <w:szCs w:val="24"/>
                <w:lang w:eastAsia="ko-KR"/>
              </w:rPr>
              <w:t>(тематика опред</w:t>
            </w:r>
            <w:r w:rsidRPr="006E1D98">
              <w:rPr>
                <w:rFonts w:ascii="Times New Roman" w:hAnsi="Times New Roman"/>
                <w:bCs/>
                <w:kern w:val="2"/>
                <w:sz w:val="24"/>
                <w:szCs w:val="24"/>
                <w:lang w:eastAsia="ko-KR"/>
              </w:rPr>
              <w:t>е</w:t>
            </w:r>
            <w:r w:rsidRPr="006E1D98">
              <w:rPr>
                <w:rFonts w:ascii="Times New Roman" w:hAnsi="Times New Roman"/>
                <w:bCs/>
                <w:kern w:val="2"/>
                <w:sz w:val="24"/>
                <w:szCs w:val="24"/>
                <w:lang w:eastAsia="ko-KR"/>
              </w:rPr>
              <w:t>ляется организацией самостоятел</w:t>
            </w:r>
            <w:r w:rsidRPr="006E1D98">
              <w:rPr>
                <w:rFonts w:ascii="Times New Roman" w:hAnsi="Times New Roman"/>
                <w:bCs/>
                <w:kern w:val="2"/>
                <w:sz w:val="24"/>
                <w:szCs w:val="24"/>
                <w:lang w:eastAsia="ko-KR"/>
              </w:rPr>
              <w:t>ь</w:t>
            </w:r>
            <w:r w:rsidRPr="006E1D98">
              <w:rPr>
                <w:rFonts w:ascii="Times New Roman" w:hAnsi="Times New Roman"/>
                <w:bCs/>
                <w:kern w:val="2"/>
                <w:sz w:val="24"/>
                <w:szCs w:val="24"/>
                <w:lang w:eastAsia="ko-KR"/>
              </w:rPr>
              <w:t>но)</w:t>
            </w: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Все группы</w:t>
            </w:r>
          </w:p>
        </w:tc>
        <w:tc>
          <w:tcPr>
            <w:tcW w:w="764" w:type="pct"/>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актовый зал;</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 xml:space="preserve">учебные </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кабинеты</w:t>
            </w: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Заместитель директора, курир</w:t>
            </w:r>
            <w:r w:rsidRPr="006E1D98">
              <w:rPr>
                <w:rFonts w:ascii="Times New Roman" w:hAnsi="Times New Roman"/>
                <w:kern w:val="2"/>
                <w:sz w:val="24"/>
                <w:szCs w:val="24"/>
                <w:lang w:eastAsia="ko-KR"/>
              </w:rPr>
              <w:t>у</w:t>
            </w:r>
            <w:r w:rsidRPr="006E1D98">
              <w:rPr>
                <w:rFonts w:ascii="Times New Roman" w:hAnsi="Times New Roman"/>
                <w:kern w:val="2"/>
                <w:sz w:val="24"/>
                <w:szCs w:val="24"/>
                <w:lang w:eastAsia="ko-KR"/>
              </w:rPr>
              <w:t>ющий воспитание</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Педагог-организатор</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Классные руководители уче</w:t>
            </w:r>
            <w:r w:rsidRPr="006E1D98">
              <w:rPr>
                <w:rFonts w:ascii="Times New Roman" w:hAnsi="Times New Roman"/>
                <w:kern w:val="2"/>
                <w:sz w:val="24"/>
                <w:szCs w:val="24"/>
                <w:lang w:eastAsia="ko-KR"/>
              </w:rPr>
              <w:t>б</w:t>
            </w:r>
            <w:r w:rsidRPr="006E1D98">
              <w:rPr>
                <w:rFonts w:ascii="Times New Roman" w:hAnsi="Times New Roman"/>
                <w:kern w:val="2"/>
                <w:sz w:val="24"/>
                <w:szCs w:val="24"/>
                <w:lang w:eastAsia="ko-KR"/>
              </w:rPr>
              <w:t>ных групп</w:t>
            </w: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15</w:t>
            </w:r>
          </w:p>
        </w:tc>
      </w:tr>
      <w:tr w:rsidR="005A313F" w:rsidRPr="006E1D98" w:rsidTr="005A313F">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 xml:space="preserve">2 </w:t>
            </w:r>
          </w:p>
        </w:tc>
        <w:tc>
          <w:tcPr>
            <w:tcW w:w="1370"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 xml:space="preserve">День окончания Второй </w:t>
            </w:r>
          </w:p>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мировой войны</w:t>
            </w:r>
          </w:p>
          <w:p w:rsidR="005A313F" w:rsidRPr="006E1D98" w:rsidRDefault="005A313F" w:rsidP="007432A9">
            <w:pPr>
              <w:widowControl w:val="0"/>
              <w:autoSpaceDE w:val="0"/>
              <w:autoSpaceDN w:val="0"/>
              <w:spacing w:after="0" w:line="240" w:lineRule="auto"/>
              <w:jc w:val="both"/>
              <w:rPr>
                <w:rFonts w:ascii="Times New Roman" w:hAnsi="Times New Roman"/>
                <w:bCs/>
                <w:kern w:val="2"/>
                <w:sz w:val="24"/>
                <w:szCs w:val="24"/>
                <w:lang w:eastAsia="ko-KR"/>
              </w:rPr>
            </w:pPr>
            <w:r w:rsidRPr="006E1D98">
              <w:rPr>
                <w:rFonts w:ascii="Times New Roman" w:hAnsi="Times New Roman"/>
                <w:bCs/>
                <w:kern w:val="2"/>
                <w:sz w:val="24"/>
                <w:szCs w:val="24"/>
                <w:lang w:eastAsia="ko-KR"/>
              </w:rPr>
              <w:t>видеоролик</w:t>
            </w: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1 курс</w:t>
            </w:r>
          </w:p>
        </w:tc>
        <w:tc>
          <w:tcPr>
            <w:tcW w:w="764" w:type="pct"/>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 xml:space="preserve">учебный </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кабинет</w:t>
            </w: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дисциплины СГ.01 История России</w:t>
            </w: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ЛР1, ЛР 5</w:t>
            </w:r>
          </w:p>
        </w:tc>
      </w:tr>
      <w:tr w:rsidR="005A313F" w:rsidRPr="006E1D98" w:rsidTr="005A313F">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3</w:t>
            </w:r>
          </w:p>
        </w:tc>
        <w:tc>
          <w:tcPr>
            <w:tcW w:w="1370"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День солидарности в борьбе с те</w:t>
            </w:r>
            <w:r w:rsidRPr="006E1D98">
              <w:rPr>
                <w:rFonts w:ascii="Times New Roman" w:hAnsi="Times New Roman"/>
                <w:b/>
                <w:bCs/>
                <w:kern w:val="2"/>
                <w:sz w:val="24"/>
                <w:szCs w:val="24"/>
                <w:lang w:eastAsia="ko-KR"/>
              </w:rPr>
              <w:t>р</w:t>
            </w:r>
            <w:r w:rsidRPr="006E1D98">
              <w:rPr>
                <w:rFonts w:ascii="Times New Roman" w:hAnsi="Times New Roman"/>
                <w:b/>
                <w:bCs/>
                <w:kern w:val="2"/>
                <w:sz w:val="24"/>
                <w:szCs w:val="24"/>
                <w:lang w:eastAsia="ko-KR"/>
              </w:rPr>
              <w:t>роризмом</w:t>
            </w:r>
          </w:p>
          <w:p w:rsidR="005A313F" w:rsidRPr="006E1D98" w:rsidRDefault="005A313F" w:rsidP="007432A9">
            <w:pPr>
              <w:widowControl w:val="0"/>
              <w:autoSpaceDE w:val="0"/>
              <w:autoSpaceDN w:val="0"/>
              <w:spacing w:after="0" w:line="240" w:lineRule="auto"/>
              <w:jc w:val="both"/>
              <w:rPr>
                <w:rFonts w:ascii="Times New Roman" w:hAnsi="Times New Roman"/>
                <w:sz w:val="24"/>
                <w:szCs w:val="24"/>
              </w:rPr>
            </w:pPr>
            <w:r w:rsidRPr="006E1D98">
              <w:rPr>
                <w:rFonts w:ascii="Times New Roman" w:hAnsi="Times New Roman"/>
                <w:sz w:val="24"/>
                <w:szCs w:val="24"/>
              </w:rPr>
              <w:t>Инструктаж, беседа «Информацио</w:t>
            </w:r>
            <w:r w:rsidRPr="006E1D98">
              <w:rPr>
                <w:rFonts w:ascii="Times New Roman" w:hAnsi="Times New Roman"/>
                <w:sz w:val="24"/>
                <w:szCs w:val="24"/>
              </w:rPr>
              <w:t>н</w:t>
            </w:r>
            <w:r w:rsidRPr="006E1D98">
              <w:rPr>
                <w:rFonts w:ascii="Times New Roman" w:hAnsi="Times New Roman"/>
                <w:sz w:val="24"/>
                <w:szCs w:val="24"/>
              </w:rPr>
              <w:t>ная безопасность»</w:t>
            </w:r>
          </w:p>
        </w:tc>
        <w:tc>
          <w:tcPr>
            <w:tcW w:w="574" w:type="pct"/>
            <w:shd w:val="clear" w:color="auto" w:fill="auto"/>
          </w:tcPr>
          <w:p w:rsidR="005A313F" w:rsidRPr="006E1D98" w:rsidRDefault="005A313F" w:rsidP="005A313F">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1 курс</w:t>
            </w:r>
          </w:p>
        </w:tc>
        <w:tc>
          <w:tcPr>
            <w:tcW w:w="764" w:type="pct"/>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 xml:space="preserve">учебные </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кабинеты</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Заместитель директора по бе</w:t>
            </w:r>
            <w:r w:rsidRPr="006E1D98">
              <w:rPr>
                <w:rFonts w:ascii="Times New Roman" w:hAnsi="Times New Roman"/>
                <w:kern w:val="2"/>
                <w:sz w:val="24"/>
                <w:szCs w:val="24"/>
                <w:lang w:eastAsia="ko-KR"/>
              </w:rPr>
              <w:t>з</w:t>
            </w:r>
            <w:r w:rsidRPr="006E1D98">
              <w:rPr>
                <w:rFonts w:ascii="Times New Roman" w:hAnsi="Times New Roman"/>
                <w:kern w:val="2"/>
                <w:sz w:val="24"/>
                <w:szCs w:val="24"/>
                <w:lang w:eastAsia="ko-KR"/>
              </w:rPr>
              <w:t>опасности</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Заместитель директора по ИКТ</w:t>
            </w:r>
          </w:p>
        </w:tc>
        <w:tc>
          <w:tcPr>
            <w:tcW w:w="669" w:type="pct"/>
            <w:shd w:val="clear" w:color="auto" w:fill="auto"/>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b/>
                <w:bCs/>
                <w:color w:val="000000"/>
                <w:sz w:val="23"/>
                <w:szCs w:val="23"/>
                <w:lang w:eastAsia="en-US"/>
              </w:rPr>
              <w:t xml:space="preserve">ЛР 10 </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r>
      <w:tr w:rsidR="005A313F" w:rsidRPr="006E1D98" w:rsidTr="005A313F">
        <w:tc>
          <w:tcPr>
            <w:tcW w:w="383" w:type="pct"/>
            <w:shd w:val="clear" w:color="auto" w:fill="FFFFFF"/>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1-7</w:t>
            </w:r>
          </w:p>
        </w:tc>
        <w:tc>
          <w:tcPr>
            <w:tcW w:w="1370" w:type="pct"/>
            <w:shd w:val="clear" w:color="auto" w:fill="FFFFFF"/>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sz w:val="24"/>
                <w:szCs w:val="24"/>
              </w:rPr>
              <w:t xml:space="preserve">Компетентность учителя по </w:t>
            </w:r>
            <w:r w:rsidRPr="006E1D98">
              <w:rPr>
                <w:rFonts w:ascii="Times New Roman" w:hAnsi="Times New Roman"/>
                <w:sz w:val="24"/>
                <w:szCs w:val="24"/>
              </w:rPr>
              <w:lastRenderedPageBreak/>
              <w:t>обесп</w:t>
            </w:r>
            <w:r w:rsidRPr="006E1D98">
              <w:rPr>
                <w:rFonts w:ascii="Times New Roman" w:hAnsi="Times New Roman"/>
                <w:sz w:val="24"/>
                <w:szCs w:val="24"/>
              </w:rPr>
              <w:t>е</w:t>
            </w:r>
            <w:r w:rsidRPr="006E1D98">
              <w:rPr>
                <w:rFonts w:ascii="Times New Roman" w:hAnsi="Times New Roman"/>
                <w:sz w:val="24"/>
                <w:szCs w:val="24"/>
              </w:rPr>
              <w:t>чению безопасности обучающихся: фотоколлаж</w:t>
            </w:r>
          </w:p>
        </w:tc>
        <w:tc>
          <w:tcPr>
            <w:tcW w:w="574" w:type="pct"/>
            <w:shd w:val="clear" w:color="auto" w:fill="FFFFFF"/>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lastRenderedPageBreak/>
              <w:t>1 курс</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764" w:type="pct"/>
            <w:shd w:val="clear" w:color="auto" w:fill="FFFFFF"/>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lastRenderedPageBreak/>
              <w:t xml:space="preserve">информационный </w:t>
            </w:r>
            <w:r w:rsidRPr="006E1D98">
              <w:rPr>
                <w:rFonts w:ascii="Times New Roman" w:hAnsi="Times New Roman"/>
                <w:kern w:val="2"/>
                <w:sz w:val="24"/>
                <w:szCs w:val="24"/>
                <w:lang w:eastAsia="ko-KR"/>
              </w:rPr>
              <w:lastRenderedPageBreak/>
              <w:t>стенд/сайт образ</w:t>
            </w:r>
            <w:r w:rsidRPr="006E1D98">
              <w:rPr>
                <w:rFonts w:ascii="Times New Roman" w:hAnsi="Times New Roman"/>
                <w:kern w:val="2"/>
                <w:sz w:val="24"/>
                <w:szCs w:val="24"/>
                <w:lang w:eastAsia="ko-KR"/>
              </w:rPr>
              <w:t>о</w:t>
            </w:r>
            <w:r w:rsidRPr="006E1D98">
              <w:rPr>
                <w:rFonts w:ascii="Times New Roman" w:hAnsi="Times New Roman"/>
                <w:kern w:val="2"/>
                <w:sz w:val="24"/>
                <w:szCs w:val="24"/>
                <w:lang w:eastAsia="ko-KR"/>
              </w:rPr>
              <w:t>вательной орган</w:t>
            </w:r>
            <w:r w:rsidRPr="006E1D98">
              <w:rPr>
                <w:rFonts w:ascii="Times New Roman" w:hAnsi="Times New Roman"/>
                <w:kern w:val="2"/>
                <w:sz w:val="24"/>
                <w:szCs w:val="24"/>
                <w:lang w:eastAsia="ko-KR"/>
              </w:rPr>
              <w:t>и</w:t>
            </w:r>
            <w:r w:rsidRPr="006E1D98">
              <w:rPr>
                <w:rFonts w:ascii="Times New Roman" w:hAnsi="Times New Roman"/>
                <w:kern w:val="2"/>
                <w:sz w:val="24"/>
                <w:szCs w:val="24"/>
                <w:lang w:eastAsia="ko-KR"/>
              </w:rPr>
              <w:t>зации</w:t>
            </w:r>
          </w:p>
        </w:tc>
        <w:tc>
          <w:tcPr>
            <w:tcW w:w="1241" w:type="pct"/>
            <w:shd w:val="clear" w:color="auto" w:fill="FFFFFF"/>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lastRenderedPageBreak/>
              <w:t xml:space="preserve">Преподаватель дисциплины </w:t>
            </w:r>
            <w:r w:rsidRPr="006E1D98">
              <w:rPr>
                <w:rFonts w:ascii="Times New Roman" w:hAnsi="Times New Roman"/>
                <w:kern w:val="2"/>
                <w:sz w:val="24"/>
                <w:szCs w:val="24"/>
                <w:lang w:eastAsia="ko-KR"/>
              </w:rPr>
              <w:lastRenderedPageBreak/>
              <w:t>СГ.03</w:t>
            </w:r>
            <w:r w:rsidRPr="006E1D98">
              <w:rPr>
                <w:rFonts w:ascii="Times New Roman" w:hAnsi="Times New Roman"/>
              </w:rPr>
              <w:t xml:space="preserve"> </w:t>
            </w:r>
            <w:r w:rsidRPr="006E1D98">
              <w:rPr>
                <w:rFonts w:ascii="Times New Roman" w:hAnsi="Times New Roman"/>
                <w:kern w:val="2"/>
                <w:sz w:val="24"/>
                <w:szCs w:val="24"/>
                <w:lang w:eastAsia="ko-KR"/>
              </w:rPr>
              <w:t>Безопасность жизнеде</w:t>
            </w:r>
            <w:r w:rsidRPr="006E1D98">
              <w:rPr>
                <w:rFonts w:ascii="Times New Roman" w:hAnsi="Times New Roman"/>
                <w:kern w:val="2"/>
                <w:sz w:val="24"/>
                <w:szCs w:val="24"/>
                <w:lang w:eastAsia="ko-KR"/>
              </w:rPr>
              <w:t>я</w:t>
            </w:r>
            <w:r w:rsidRPr="006E1D98">
              <w:rPr>
                <w:rFonts w:ascii="Times New Roman" w:hAnsi="Times New Roman"/>
                <w:kern w:val="2"/>
                <w:sz w:val="24"/>
                <w:szCs w:val="24"/>
                <w:lang w:eastAsia="ko-KR"/>
              </w:rPr>
              <w:t>тельности</w:t>
            </w:r>
          </w:p>
        </w:tc>
        <w:tc>
          <w:tcPr>
            <w:tcW w:w="669" w:type="pct"/>
            <w:shd w:val="clear" w:color="auto" w:fill="FFFFFF"/>
          </w:tcPr>
          <w:p w:rsidR="005A313F" w:rsidRPr="006E1D98" w:rsidRDefault="005A313F" w:rsidP="007432A9">
            <w:pPr>
              <w:autoSpaceDE w:val="0"/>
              <w:autoSpaceDN w:val="0"/>
              <w:adjustRightInd w:val="0"/>
              <w:spacing w:after="0" w:line="240" w:lineRule="auto"/>
              <w:jc w:val="both"/>
              <w:rPr>
                <w:rFonts w:ascii="Times New Roman" w:hAnsi="Times New Roman"/>
                <w:b/>
                <w:bCs/>
                <w:color w:val="000000"/>
                <w:sz w:val="23"/>
                <w:szCs w:val="23"/>
                <w:lang w:eastAsia="en-US"/>
              </w:rPr>
            </w:pPr>
            <w:r w:rsidRPr="006E1D98">
              <w:rPr>
                <w:rFonts w:ascii="Times New Roman" w:hAnsi="Times New Roman"/>
                <w:b/>
                <w:bCs/>
                <w:color w:val="000000"/>
                <w:sz w:val="24"/>
                <w:szCs w:val="24"/>
                <w:lang w:eastAsia="en-US"/>
              </w:rPr>
              <w:lastRenderedPageBreak/>
              <w:t>ЛР 10</w:t>
            </w:r>
          </w:p>
        </w:tc>
      </w:tr>
      <w:tr w:rsidR="005A313F" w:rsidRPr="006E1D98" w:rsidTr="005A313F">
        <w:trPr>
          <w:trHeight w:val="58"/>
        </w:trPr>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lastRenderedPageBreak/>
              <w:t>1-7</w:t>
            </w:r>
          </w:p>
        </w:tc>
        <w:tc>
          <w:tcPr>
            <w:tcW w:w="1370"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sz w:val="24"/>
                <w:szCs w:val="24"/>
              </w:rPr>
            </w:pPr>
            <w:r w:rsidRPr="006E1D98">
              <w:rPr>
                <w:rFonts w:ascii="Times New Roman" w:hAnsi="Times New Roman"/>
                <w:b/>
                <w:sz w:val="24"/>
                <w:szCs w:val="24"/>
              </w:rPr>
              <w:t>Введение в профессию</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 xml:space="preserve">Посещение открытых </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уроков в школах.</w:t>
            </w: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 xml:space="preserve">1 или 2 курс </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76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База практики</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Заместитель директора по уче</w:t>
            </w:r>
            <w:r w:rsidRPr="006E1D98">
              <w:rPr>
                <w:rFonts w:ascii="Times New Roman" w:hAnsi="Times New Roman"/>
                <w:kern w:val="2"/>
                <w:sz w:val="24"/>
                <w:szCs w:val="24"/>
                <w:lang w:eastAsia="ko-KR"/>
              </w:rPr>
              <w:t>б</w:t>
            </w:r>
            <w:r w:rsidRPr="006E1D98">
              <w:rPr>
                <w:rFonts w:ascii="Times New Roman" w:hAnsi="Times New Roman"/>
                <w:kern w:val="2"/>
                <w:sz w:val="24"/>
                <w:szCs w:val="24"/>
                <w:lang w:eastAsia="ko-KR"/>
              </w:rPr>
              <w:t>но-производственной работе (заведующий практ</w:t>
            </w:r>
            <w:r w:rsidRPr="006E1D98">
              <w:rPr>
                <w:rFonts w:ascii="Times New Roman" w:hAnsi="Times New Roman"/>
                <w:kern w:val="2"/>
                <w:sz w:val="24"/>
                <w:szCs w:val="24"/>
                <w:lang w:eastAsia="ko-KR"/>
              </w:rPr>
              <w:t>и</w:t>
            </w:r>
            <w:r w:rsidRPr="006E1D98">
              <w:rPr>
                <w:rFonts w:ascii="Times New Roman" w:hAnsi="Times New Roman"/>
                <w:kern w:val="2"/>
                <w:sz w:val="24"/>
                <w:szCs w:val="24"/>
                <w:lang w:eastAsia="ko-KR"/>
              </w:rPr>
              <w:t>кой)</w:t>
            </w: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13</w:t>
            </w:r>
          </w:p>
        </w:tc>
      </w:tr>
      <w:tr w:rsidR="005A313F" w:rsidRPr="006E1D98" w:rsidTr="005A313F">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1-7</w:t>
            </w:r>
          </w:p>
        </w:tc>
        <w:tc>
          <w:tcPr>
            <w:tcW w:w="1370"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sz w:val="24"/>
                <w:szCs w:val="24"/>
              </w:rPr>
            </w:pPr>
            <w:r w:rsidRPr="006E1D98">
              <w:rPr>
                <w:rFonts w:ascii="Times New Roman" w:hAnsi="Times New Roman"/>
                <w:kern w:val="2"/>
                <w:sz w:val="24"/>
                <w:szCs w:val="24"/>
                <w:lang w:eastAsia="ko-KR"/>
              </w:rPr>
              <w:t>Первые дни ребенка в школе: орг</w:t>
            </w:r>
            <w:r w:rsidRPr="006E1D98">
              <w:rPr>
                <w:rFonts w:ascii="Times New Roman" w:hAnsi="Times New Roman"/>
                <w:kern w:val="2"/>
                <w:sz w:val="24"/>
                <w:szCs w:val="24"/>
                <w:lang w:eastAsia="ko-KR"/>
              </w:rPr>
              <w:t>а</w:t>
            </w:r>
            <w:r w:rsidRPr="006E1D98">
              <w:rPr>
                <w:rFonts w:ascii="Times New Roman" w:hAnsi="Times New Roman"/>
                <w:kern w:val="2"/>
                <w:sz w:val="24"/>
                <w:szCs w:val="24"/>
                <w:lang w:eastAsia="ko-KR"/>
              </w:rPr>
              <w:t>низация игр с детьми на переменах.</w:t>
            </w: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3 или 4 курс</w:t>
            </w:r>
          </w:p>
        </w:tc>
        <w:tc>
          <w:tcPr>
            <w:tcW w:w="76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База практики</w:t>
            </w: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sz w:val="24"/>
                <w:szCs w:val="24"/>
              </w:rPr>
              <w:t>Методисты, ответственные за практику</w:t>
            </w: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sz w:val="24"/>
                <w:szCs w:val="24"/>
              </w:rPr>
            </w:pPr>
            <w:r w:rsidRPr="006E1D98">
              <w:rPr>
                <w:rFonts w:ascii="Times New Roman" w:hAnsi="Times New Roman"/>
                <w:b/>
                <w:bCs/>
                <w:sz w:val="24"/>
                <w:szCs w:val="24"/>
              </w:rPr>
              <w:t>ЛР 13</w:t>
            </w:r>
          </w:p>
        </w:tc>
      </w:tr>
      <w:tr w:rsidR="005A313F" w:rsidRPr="006E1D98" w:rsidTr="005A313F">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7-14</w:t>
            </w:r>
          </w:p>
        </w:tc>
        <w:tc>
          <w:tcPr>
            <w:tcW w:w="1370"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 xml:space="preserve">«История развития образования. Первые школы </w:t>
            </w:r>
            <w:r w:rsidRPr="00E56826">
              <w:rPr>
                <w:rFonts w:ascii="Times New Roman" w:hAnsi="Times New Roman"/>
                <w:kern w:val="2"/>
                <w:sz w:val="24"/>
                <w:szCs w:val="24"/>
                <w:lang w:eastAsia="ko-KR"/>
              </w:rPr>
              <w:t xml:space="preserve">для </w:t>
            </w:r>
            <w:r w:rsidR="00C61A2B" w:rsidRPr="00E56826">
              <w:rPr>
                <w:rFonts w:ascii="Times New Roman" w:hAnsi="Times New Roman"/>
                <w:kern w:val="2"/>
                <w:sz w:val="24"/>
                <w:szCs w:val="24"/>
                <w:lang w:eastAsia="ko-KR"/>
              </w:rPr>
              <w:t>обучающихся начальных классов</w:t>
            </w:r>
            <w:r w:rsidRPr="006E1D98">
              <w:rPr>
                <w:rFonts w:ascii="Times New Roman" w:hAnsi="Times New Roman"/>
                <w:kern w:val="2"/>
                <w:sz w:val="24"/>
                <w:szCs w:val="24"/>
                <w:lang w:eastAsia="ko-KR"/>
              </w:rPr>
              <w:t xml:space="preserve"> в регионе»: виртуальная эк</w:t>
            </w:r>
            <w:r w:rsidRPr="006E1D98">
              <w:rPr>
                <w:rFonts w:ascii="Times New Roman" w:hAnsi="Times New Roman"/>
                <w:kern w:val="2"/>
                <w:sz w:val="24"/>
                <w:szCs w:val="24"/>
                <w:lang w:eastAsia="ko-KR"/>
              </w:rPr>
              <w:t>с</w:t>
            </w:r>
            <w:r w:rsidRPr="006E1D98">
              <w:rPr>
                <w:rFonts w:ascii="Times New Roman" w:hAnsi="Times New Roman"/>
                <w:kern w:val="2"/>
                <w:sz w:val="24"/>
                <w:szCs w:val="24"/>
                <w:lang w:eastAsia="ko-KR"/>
              </w:rPr>
              <w:t>курсия.</w:t>
            </w: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1 курс</w:t>
            </w:r>
          </w:p>
        </w:tc>
        <w:tc>
          <w:tcPr>
            <w:tcW w:w="76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 xml:space="preserve">учебный </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кабинет</w:t>
            </w: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sz w:val="24"/>
                <w:szCs w:val="24"/>
              </w:rPr>
            </w:pPr>
            <w:r w:rsidRPr="006E1D98">
              <w:rPr>
                <w:rFonts w:ascii="Times New Roman" w:hAnsi="Times New Roman"/>
                <w:sz w:val="24"/>
                <w:szCs w:val="24"/>
              </w:rPr>
              <w:t>Преподаватель ОП. 04 Педагог</w:t>
            </w:r>
            <w:r w:rsidRPr="006E1D98">
              <w:rPr>
                <w:rFonts w:ascii="Times New Roman" w:hAnsi="Times New Roman"/>
                <w:sz w:val="24"/>
                <w:szCs w:val="24"/>
              </w:rPr>
              <w:t>и</w:t>
            </w:r>
            <w:r w:rsidRPr="006E1D98">
              <w:rPr>
                <w:rFonts w:ascii="Times New Roman" w:hAnsi="Times New Roman"/>
                <w:sz w:val="24"/>
                <w:szCs w:val="24"/>
              </w:rPr>
              <w:t>ка начального общего образов</w:t>
            </w:r>
            <w:r w:rsidRPr="006E1D98">
              <w:rPr>
                <w:rFonts w:ascii="Times New Roman" w:hAnsi="Times New Roman"/>
                <w:sz w:val="24"/>
                <w:szCs w:val="24"/>
              </w:rPr>
              <w:t>а</w:t>
            </w:r>
            <w:r w:rsidRPr="006E1D98">
              <w:rPr>
                <w:rFonts w:ascii="Times New Roman" w:hAnsi="Times New Roman"/>
                <w:sz w:val="24"/>
                <w:szCs w:val="24"/>
              </w:rPr>
              <w:t>ния</w:t>
            </w: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sz w:val="24"/>
                <w:szCs w:val="24"/>
              </w:rPr>
            </w:pPr>
            <w:r w:rsidRPr="006E1D98">
              <w:rPr>
                <w:rFonts w:ascii="Times New Roman" w:hAnsi="Times New Roman"/>
                <w:b/>
                <w:bCs/>
                <w:sz w:val="24"/>
                <w:szCs w:val="24"/>
              </w:rPr>
              <w:t>ЛР 15</w:t>
            </w:r>
          </w:p>
        </w:tc>
      </w:tr>
      <w:tr w:rsidR="005A313F" w:rsidRPr="006E1D98" w:rsidTr="005A313F">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8</w:t>
            </w:r>
          </w:p>
        </w:tc>
        <w:tc>
          <w:tcPr>
            <w:tcW w:w="1370"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 xml:space="preserve">Международный день </w:t>
            </w:r>
          </w:p>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распространения грамотности</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Акция/онлайн-тестирование «Будь грамотным – будь профессионалом!»</w:t>
            </w: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1,2,3 курс</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76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 xml:space="preserve">учебные </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кабинеты</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лаборатория ИКТ</w:t>
            </w: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Заместитель директора, курирующий учебный пр</w:t>
            </w:r>
            <w:r w:rsidRPr="006E1D98">
              <w:rPr>
                <w:rFonts w:ascii="Times New Roman" w:hAnsi="Times New Roman"/>
                <w:kern w:val="2"/>
                <w:sz w:val="24"/>
                <w:szCs w:val="24"/>
                <w:lang w:eastAsia="ko-KR"/>
              </w:rPr>
              <w:t>о</w:t>
            </w:r>
            <w:r w:rsidRPr="006E1D98">
              <w:rPr>
                <w:rFonts w:ascii="Times New Roman" w:hAnsi="Times New Roman"/>
                <w:kern w:val="2"/>
                <w:sz w:val="24"/>
                <w:szCs w:val="24"/>
                <w:lang w:eastAsia="ko-KR"/>
              </w:rPr>
              <w:t>цесс,</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дисциплины ОП.01</w:t>
            </w:r>
            <w:r w:rsidRPr="006E1D98">
              <w:rPr>
                <w:rFonts w:ascii="Times New Roman" w:hAnsi="Times New Roman"/>
              </w:rPr>
              <w:t xml:space="preserve"> </w:t>
            </w:r>
            <w:r w:rsidRPr="006E1D98">
              <w:rPr>
                <w:rFonts w:ascii="Times New Roman" w:hAnsi="Times New Roman"/>
                <w:kern w:val="2"/>
                <w:sz w:val="24"/>
                <w:szCs w:val="24"/>
                <w:lang w:eastAsia="ko-KR"/>
              </w:rPr>
              <w:t>Русский язык и культура профессиональной коммуникации уч</w:t>
            </w:r>
            <w:r w:rsidRPr="006E1D98">
              <w:rPr>
                <w:rFonts w:ascii="Times New Roman" w:hAnsi="Times New Roman"/>
                <w:kern w:val="2"/>
                <w:sz w:val="24"/>
                <w:szCs w:val="24"/>
                <w:lang w:eastAsia="ko-KR"/>
              </w:rPr>
              <w:t>и</w:t>
            </w:r>
            <w:r w:rsidRPr="006E1D98">
              <w:rPr>
                <w:rFonts w:ascii="Times New Roman" w:hAnsi="Times New Roman"/>
                <w:kern w:val="2"/>
                <w:sz w:val="24"/>
                <w:szCs w:val="24"/>
                <w:lang w:eastAsia="ko-KR"/>
              </w:rPr>
              <w:t>теля</w:t>
            </w: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sz w:val="24"/>
                <w:szCs w:val="24"/>
              </w:rPr>
            </w:pPr>
            <w:r w:rsidRPr="006E1D98">
              <w:rPr>
                <w:rFonts w:ascii="Times New Roman" w:hAnsi="Times New Roman"/>
                <w:b/>
                <w:bCs/>
                <w:sz w:val="24"/>
                <w:szCs w:val="24"/>
              </w:rPr>
              <w:t>ЛР 16</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r>
      <w:tr w:rsidR="005A313F" w:rsidRPr="006E1D98" w:rsidTr="005A313F">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9-14</w:t>
            </w:r>
          </w:p>
        </w:tc>
        <w:tc>
          <w:tcPr>
            <w:tcW w:w="1370"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sz w:val="24"/>
                <w:szCs w:val="24"/>
              </w:rPr>
            </w:pPr>
            <w:r w:rsidRPr="006E1D98">
              <w:rPr>
                <w:rFonts w:ascii="Times New Roman" w:hAnsi="Times New Roman"/>
                <w:sz w:val="24"/>
                <w:szCs w:val="24"/>
              </w:rPr>
              <w:t>Тренинговое занятие по становл</w:t>
            </w:r>
            <w:r w:rsidRPr="006E1D98">
              <w:rPr>
                <w:rFonts w:ascii="Times New Roman" w:hAnsi="Times New Roman"/>
                <w:sz w:val="24"/>
                <w:szCs w:val="24"/>
              </w:rPr>
              <w:t>е</w:t>
            </w:r>
            <w:r w:rsidRPr="006E1D98">
              <w:rPr>
                <w:rFonts w:ascii="Times New Roman" w:hAnsi="Times New Roman"/>
                <w:sz w:val="24"/>
                <w:szCs w:val="24"/>
              </w:rPr>
              <w:t>нию коллектива</w:t>
            </w:r>
          </w:p>
          <w:p w:rsidR="005A313F" w:rsidRPr="006E1D98" w:rsidRDefault="005A313F" w:rsidP="007432A9">
            <w:pPr>
              <w:widowControl w:val="0"/>
              <w:autoSpaceDE w:val="0"/>
              <w:autoSpaceDN w:val="0"/>
              <w:spacing w:after="0" w:line="240" w:lineRule="auto"/>
              <w:jc w:val="both"/>
              <w:rPr>
                <w:rFonts w:ascii="Times New Roman" w:hAnsi="Times New Roman"/>
                <w:sz w:val="24"/>
                <w:szCs w:val="24"/>
              </w:rPr>
            </w:pPr>
            <w:r w:rsidRPr="006E1D98">
              <w:rPr>
                <w:rFonts w:ascii="Times New Roman" w:hAnsi="Times New Roman"/>
                <w:sz w:val="24"/>
                <w:szCs w:val="24"/>
              </w:rPr>
              <w:t>«Коллектив - это, когда мы вместе!» («Я, ты, мы!»)</w:t>
            </w: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1 курс</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764" w:type="pct"/>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 xml:space="preserve">учебные </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кабинеты/актовый зал</w:t>
            </w: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Педагог-психолог</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Классный руководитель</w:t>
            </w: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7</w:t>
            </w:r>
          </w:p>
        </w:tc>
      </w:tr>
      <w:tr w:rsidR="005A313F" w:rsidRPr="006E1D98" w:rsidTr="005A313F">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sz w:val="24"/>
                <w:szCs w:val="24"/>
              </w:rPr>
              <w:t>21</w:t>
            </w:r>
          </w:p>
        </w:tc>
        <w:tc>
          <w:tcPr>
            <w:tcW w:w="1370"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 xml:space="preserve">День победы русских </w:t>
            </w:r>
          </w:p>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 xml:space="preserve">полков во главе с Великим </w:t>
            </w:r>
          </w:p>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князем Дмитрием Донским</w:t>
            </w:r>
          </w:p>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 xml:space="preserve">(Куликовская битва, 1380 </w:t>
            </w:r>
          </w:p>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год).</w:t>
            </w:r>
          </w:p>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 xml:space="preserve">День зарождения </w:t>
            </w:r>
          </w:p>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 xml:space="preserve">российской </w:t>
            </w:r>
          </w:p>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lastRenderedPageBreak/>
              <w:t>государственности (862 год)</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просмотр и обсуждение видеоролика</w:t>
            </w: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lastRenderedPageBreak/>
              <w:t>1 курс</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764" w:type="pct"/>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 xml:space="preserve">учебный </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кабинет/актовый зал</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дисциплины СГ.01 История России</w:t>
            </w: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1, ЛР 5</w:t>
            </w:r>
          </w:p>
        </w:tc>
      </w:tr>
      <w:tr w:rsidR="005A313F" w:rsidRPr="006E1D98" w:rsidTr="005A313F">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lastRenderedPageBreak/>
              <w:t>22</w:t>
            </w:r>
          </w:p>
        </w:tc>
        <w:tc>
          <w:tcPr>
            <w:tcW w:w="1370"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 xml:space="preserve"> Посвящение в студенты</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1 курс</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764" w:type="pct"/>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актовый зал</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Заместитель директора, курир</w:t>
            </w:r>
            <w:r w:rsidRPr="006E1D98">
              <w:rPr>
                <w:rFonts w:ascii="Times New Roman" w:hAnsi="Times New Roman"/>
                <w:kern w:val="2"/>
                <w:sz w:val="24"/>
                <w:szCs w:val="24"/>
                <w:lang w:eastAsia="ko-KR"/>
              </w:rPr>
              <w:t>у</w:t>
            </w:r>
            <w:r w:rsidRPr="006E1D98">
              <w:rPr>
                <w:rFonts w:ascii="Times New Roman" w:hAnsi="Times New Roman"/>
                <w:kern w:val="2"/>
                <w:sz w:val="24"/>
                <w:szCs w:val="24"/>
                <w:lang w:eastAsia="ko-KR"/>
              </w:rPr>
              <w:t>ющий воспитание</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Педагог-организатор</w:t>
            </w: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7</w:t>
            </w:r>
          </w:p>
        </w:tc>
      </w:tr>
      <w:tr w:rsidR="005A313F" w:rsidRPr="006E1D98" w:rsidTr="005A313F">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14-21</w:t>
            </w:r>
          </w:p>
        </w:tc>
        <w:tc>
          <w:tcPr>
            <w:tcW w:w="1370"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kern w:val="2"/>
                <w:sz w:val="24"/>
                <w:szCs w:val="24"/>
                <w:lang w:eastAsia="ko-KR"/>
              </w:rPr>
              <w:t>«Поздравительная открытка для пе</w:t>
            </w:r>
            <w:r w:rsidRPr="006E1D98">
              <w:rPr>
                <w:rFonts w:ascii="Times New Roman" w:hAnsi="Times New Roman"/>
                <w:kern w:val="2"/>
                <w:sz w:val="24"/>
                <w:szCs w:val="24"/>
                <w:lang w:eastAsia="ko-KR"/>
              </w:rPr>
              <w:t>р</w:t>
            </w:r>
            <w:r w:rsidRPr="006E1D98">
              <w:rPr>
                <w:rFonts w:ascii="Times New Roman" w:hAnsi="Times New Roman"/>
                <w:kern w:val="2"/>
                <w:sz w:val="24"/>
                <w:szCs w:val="24"/>
                <w:lang w:eastAsia="ko-KR"/>
              </w:rPr>
              <w:t>вокурсников»: выставка творческих работ студентов</w:t>
            </w: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2 курс</w:t>
            </w:r>
          </w:p>
        </w:tc>
        <w:tc>
          <w:tcPr>
            <w:tcW w:w="764" w:type="pct"/>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 xml:space="preserve">учебный </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кабинет</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МДК 01.07 Мет</w:t>
            </w:r>
            <w:r w:rsidRPr="006E1D98">
              <w:rPr>
                <w:rFonts w:ascii="Times New Roman" w:hAnsi="Times New Roman"/>
                <w:kern w:val="2"/>
                <w:sz w:val="24"/>
                <w:szCs w:val="24"/>
                <w:lang w:eastAsia="ko-KR"/>
              </w:rPr>
              <w:t>о</w:t>
            </w:r>
            <w:r w:rsidRPr="006E1D98">
              <w:rPr>
                <w:rFonts w:ascii="Times New Roman" w:hAnsi="Times New Roman"/>
                <w:kern w:val="2"/>
                <w:sz w:val="24"/>
                <w:szCs w:val="24"/>
                <w:lang w:eastAsia="ko-KR"/>
              </w:rPr>
              <w:t>дика обучения технологии с практикумом</w:t>
            </w: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sz w:val="24"/>
                <w:szCs w:val="24"/>
              </w:rPr>
            </w:pPr>
            <w:r w:rsidRPr="006E1D98">
              <w:rPr>
                <w:rFonts w:ascii="Times New Roman" w:hAnsi="Times New Roman"/>
                <w:b/>
                <w:bCs/>
                <w:sz w:val="24"/>
                <w:szCs w:val="24"/>
              </w:rPr>
              <w:t>ЛР 11</w:t>
            </w:r>
          </w:p>
        </w:tc>
      </w:tr>
      <w:tr w:rsidR="005A313F" w:rsidRPr="006E1D98" w:rsidTr="005A313F">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21-28</w:t>
            </w:r>
          </w:p>
        </w:tc>
        <w:tc>
          <w:tcPr>
            <w:tcW w:w="1370" w:type="pct"/>
            <w:shd w:val="clear" w:color="auto" w:fill="auto"/>
          </w:tcPr>
          <w:p w:rsidR="005A313F" w:rsidRPr="006E1D98" w:rsidRDefault="005A313F" w:rsidP="007432A9">
            <w:pPr>
              <w:widowControl w:val="0"/>
              <w:autoSpaceDE w:val="0"/>
              <w:autoSpaceDN w:val="0"/>
              <w:spacing w:after="0" w:line="240" w:lineRule="auto"/>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Всемирный день туризма</w:t>
            </w:r>
          </w:p>
          <w:p w:rsidR="005A313F" w:rsidRPr="006E1D98" w:rsidRDefault="005A313F" w:rsidP="007432A9">
            <w:pPr>
              <w:widowControl w:val="0"/>
              <w:autoSpaceDE w:val="0"/>
              <w:autoSpaceDN w:val="0"/>
              <w:spacing w:after="0" w:line="240" w:lineRule="auto"/>
              <w:rPr>
                <w:rFonts w:ascii="Times New Roman" w:hAnsi="Times New Roman"/>
                <w:bCs/>
                <w:kern w:val="2"/>
                <w:sz w:val="24"/>
                <w:szCs w:val="24"/>
                <w:lang w:eastAsia="ko-KR"/>
              </w:rPr>
            </w:pPr>
            <w:r w:rsidRPr="006E1D98">
              <w:rPr>
                <w:rFonts w:ascii="Times New Roman" w:hAnsi="Times New Roman"/>
                <w:bCs/>
                <w:kern w:val="2"/>
                <w:sz w:val="24"/>
                <w:szCs w:val="24"/>
                <w:lang w:eastAsia="ko-KR"/>
              </w:rPr>
              <w:t>Акция/конкурс открыток, плакатов, коллажей «Тот самый лучший уг</w:t>
            </w:r>
            <w:r w:rsidRPr="006E1D98">
              <w:rPr>
                <w:rFonts w:ascii="Times New Roman" w:hAnsi="Times New Roman"/>
                <w:bCs/>
                <w:kern w:val="2"/>
                <w:sz w:val="24"/>
                <w:szCs w:val="24"/>
                <w:lang w:eastAsia="ko-KR"/>
              </w:rPr>
              <w:t>о</w:t>
            </w:r>
            <w:r w:rsidRPr="006E1D98">
              <w:rPr>
                <w:rFonts w:ascii="Times New Roman" w:hAnsi="Times New Roman"/>
                <w:bCs/>
                <w:kern w:val="2"/>
                <w:sz w:val="24"/>
                <w:szCs w:val="24"/>
                <w:lang w:eastAsia="ko-KR"/>
              </w:rPr>
              <w:t>лок…»</w:t>
            </w: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2 курс</w:t>
            </w:r>
          </w:p>
        </w:tc>
        <w:tc>
          <w:tcPr>
            <w:tcW w:w="764" w:type="pct"/>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 xml:space="preserve">учебный </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кабинет</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информационный стенд</w:t>
            </w: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МДК 01.07 Мет</w:t>
            </w:r>
            <w:r w:rsidRPr="006E1D98">
              <w:rPr>
                <w:rFonts w:ascii="Times New Roman" w:hAnsi="Times New Roman"/>
                <w:kern w:val="2"/>
                <w:sz w:val="24"/>
                <w:szCs w:val="24"/>
                <w:lang w:eastAsia="ko-KR"/>
              </w:rPr>
              <w:t>о</w:t>
            </w:r>
            <w:r w:rsidRPr="006E1D98">
              <w:rPr>
                <w:rFonts w:ascii="Times New Roman" w:hAnsi="Times New Roman"/>
                <w:kern w:val="2"/>
                <w:sz w:val="24"/>
                <w:szCs w:val="24"/>
                <w:lang w:eastAsia="ko-KR"/>
              </w:rPr>
              <w:t>дика обучения технологии с практикумом</w:t>
            </w: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11</w:t>
            </w:r>
          </w:p>
        </w:tc>
      </w:tr>
      <w:tr w:rsidR="005A313F" w:rsidRPr="006E1D98" w:rsidTr="005A313F">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21-28</w:t>
            </w:r>
          </w:p>
        </w:tc>
        <w:tc>
          <w:tcPr>
            <w:tcW w:w="1370" w:type="pct"/>
            <w:shd w:val="clear" w:color="auto" w:fill="auto"/>
          </w:tcPr>
          <w:p w:rsidR="005A313F" w:rsidRPr="006E1D98" w:rsidRDefault="005A313F" w:rsidP="007432A9">
            <w:pPr>
              <w:widowControl w:val="0"/>
              <w:autoSpaceDE w:val="0"/>
              <w:autoSpaceDN w:val="0"/>
              <w:spacing w:after="0" w:line="240" w:lineRule="auto"/>
              <w:rPr>
                <w:rFonts w:ascii="Times New Roman" w:hAnsi="Times New Roman"/>
                <w:bCs/>
                <w:kern w:val="2"/>
                <w:sz w:val="24"/>
                <w:szCs w:val="24"/>
                <w:lang w:eastAsia="ko-KR"/>
              </w:rPr>
            </w:pPr>
            <w:r w:rsidRPr="006E1D98">
              <w:rPr>
                <w:rFonts w:ascii="Times New Roman" w:hAnsi="Times New Roman"/>
                <w:bCs/>
                <w:kern w:val="2"/>
                <w:sz w:val="24"/>
                <w:szCs w:val="24"/>
                <w:lang w:eastAsia="ko-KR"/>
              </w:rPr>
              <w:t>Презентации на тему: «Туристич</w:t>
            </w:r>
            <w:r w:rsidRPr="006E1D98">
              <w:rPr>
                <w:rFonts w:ascii="Times New Roman" w:hAnsi="Times New Roman"/>
                <w:bCs/>
                <w:kern w:val="2"/>
                <w:sz w:val="24"/>
                <w:szCs w:val="24"/>
                <w:lang w:eastAsia="ko-KR"/>
              </w:rPr>
              <w:t>е</w:t>
            </w:r>
            <w:r w:rsidRPr="006E1D98">
              <w:rPr>
                <w:rFonts w:ascii="Times New Roman" w:hAnsi="Times New Roman"/>
                <w:bCs/>
                <w:kern w:val="2"/>
                <w:sz w:val="24"/>
                <w:szCs w:val="24"/>
                <w:lang w:eastAsia="ko-KR"/>
              </w:rPr>
              <w:t>ские маршруты родного края».</w:t>
            </w: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1 курс</w:t>
            </w:r>
          </w:p>
        </w:tc>
        <w:tc>
          <w:tcPr>
            <w:tcW w:w="764" w:type="pct"/>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 xml:space="preserve">учебный </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кабинет</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дисциплины ОП. 03 Информатика и информац</w:t>
            </w:r>
            <w:r w:rsidRPr="006E1D98">
              <w:rPr>
                <w:rFonts w:ascii="Times New Roman" w:hAnsi="Times New Roman"/>
                <w:kern w:val="2"/>
                <w:sz w:val="24"/>
                <w:szCs w:val="24"/>
                <w:lang w:eastAsia="ko-KR"/>
              </w:rPr>
              <w:t>и</w:t>
            </w:r>
            <w:r w:rsidRPr="006E1D98">
              <w:rPr>
                <w:rFonts w:ascii="Times New Roman" w:hAnsi="Times New Roman"/>
                <w:kern w:val="2"/>
                <w:sz w:val="24"/>
                <w:szCs w:val="24"/>
                <w:lang w:eastAsia="ko-KR"/>
              </w:rPr>
              <w:t>онно-коммуникационные техн</w:t>
            </w:r>
            <w:r w:rsidRPr="006E1D98">
              <w:rPr>
                <w:rFonts w:ascii="Times New Roman" w:hAnsi="Times New Roman"/>
                <w:kern w:val="2"/>
                <w:sz w:val="24"/>
                <w:szCs w:val="24"/>
                <w:lang w:eastAsia="ko-KR"/>
              </w:rPr>
              <w:t>о</w:t>
            </w:r>
            <w:r w:rsidRPr="006E1D98">
              <w:rPr>
                <w:rFonts w:ascii="Times New Roman" w:hAnsi="Times New Roman"/>
                <w:kern w:val="2"/>
                <w:sz w:val="24"/>
                <w:szCs w:val="24"/>
                <w:lang w:eastAsia="ko-KR"/>
              </w:rPr>
              <w:t>логии в профессиональной де</w:t>
            </w:r>
            <w:r w:rsidRPr="006E1D98">
              <w:rPr>
                <w:rFonts w:ascii="Times New Roman" w:hAnsi="Times New Roman"/>
                <w:kern w:val="2"/>
                <w:sz w:val="24"/>
                <w:szCs w:val="24"/>
                <w:lang w:eastAsia="ko-KR"/>
              </w:rPr>
              <w:t>я</w:t>
            </w:r>
            <w:r w:rsidRPr="006E1D98">
              <w:rPr>
                <w:rFonts w:ascii="Times New Roman" w:hAnsi="Times New Roman"/>
                <w:kern w:val="2"/>
                <w:sz w:val="24"/>
                <w:szCs w:val="24"/>
                <w:lang w:eastAsia="ko-KR"/>
              </w:rPr>
              <w:t>тельности учителя</w:t>
            </w: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sz w:val="24"/>
                <w:szCs w:val="24"/>
              </w:rPr>
            </w:pPr>
            <w:r w:rsidRPr="006E1D98">
              <w:rPr>
                <w:rFonts w:ascii="Times New Roman" w:hAnsi="Times New Roman"/>
                <w:b/>
                <w:bCs/>
                <w:sz w:val="24"/>
                <w:szCs w:val="24"/>
              </w:rPr>
              <w:t>ЛР 4, ЛР 14</w:t>
            </w:r>
          </w:p>
        </w:tc>
      </w:tr>
      <w:tr w:rsidR="005A313F" w:rsidRPr="006E1D98" w:rsidTr="005A313F">
        <w:tc>
          <w:tcPr>
            <w:tcW w:w="5000" w:type="pct"/>
            <w:gridSpan w:val="6"/>
            <w:shd w:val="clear" w:color="auto" w:fill="auto"/>
          </w:tcPr>
          <w:p w:rsidR="005A313F" w:rsidRPr="006E1D98" w:rsidRDefault="005A313F" w:rsidP="007432A9">
            <w:pPr>
              <w:widowControl w:val="0"/>
              <w:autoSpaceDE w:val="0"/>
              <w:autoSpaceDN w:val="0"/>
              <w:spacing w:after="0" w:line="240" w:lineRule="auto"/>
              <w:jc w:val="center"/>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ОКТЯБРЬ</w:t>
            </w:r>
          </w:p>
        </w:tc>
      </w:tr>
      <w:tr w:rsidR="005A313F" w:rsidRPr="006E1D98" w:rsidTr="005A313F">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1</w:t>
            </w:r>
          </w:p>
        </w:tc>
        <w:tc>
          <w:tcPr>
            <w:tcW w:w="1370"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День пожилых людей</w:t>
            </w:r>
          </w:p>
          <w:p w:rsidR="005A313F" w:rsidRPr="006E1D98" w:rsidRDefault="005A313F" w:rsidP="007432A9">
            <w:pPr>
              <w:widowControl w:val="0"/>
              <w:autoSpaceDE w:val="0"/>
              <w:autoSpaceDN w:val="0"/>
              <w:spacing w:after="0" w:line="240" w:lineRule="auto"/>
              <w:jc w:val="both"/>
              <w:rPr>
                <w:rFonts w:ascii="Times New Roman" w:hAnsi="Times New Roman"/>
                <w:bCs/>
                <w:kern w:val="2"/>
                <w:sz w:val="24"/>
                <w:szCs w:val="24"/>
                <w:lang w:eastAsia="ko-KR"/>
              </w:rPr>
            </w:pPr>
            <w:r w:rsidRPr="006E1D98">
              <w:rPr>
                <w:rFonts w:ascii="Times New Roman" w:hAnsi="Times New Roman"/>
                <w:bCs/>
                <w:kern w:val="2"/>
                <w:sz w:val="24"/>
                <w:szCs w:val="24"/>
                <w:lang w:eastAsia="ko-KR"/>
              </w:rPr>
              <w:t>Концертная программа «Сегодня мы поем для вас…»</w:t>
            </w:r>
          </w:p>
          <w:p w:rsidR="005A313F" w:rsidRPr="006E1D98" w:rsidRDefault="005A313F" w:rsidP="007432A9">
            <w:pPr>
              <w:widowControl w:val="0"/>
              <w:autoSpaceDE w:val="0"/>
              <w:autoSpaceDN w:val="0"/>
              <w:spacing w:after="0" w:line="240" w:lineRule="auto"/>
              <w:jc w:val="both"/>
              <w:rPr>
                <w:rFonts w:ascii="Times New Roman" w:hAnsi="Times New Roman"/>
                <w:bCs/>
                <w:kern w:val="2"/>
                <w:sz w:val="24"/>
                <w:szCs w:val="24"/>
                <w:lang w:eastAsia="ko-KR"/>
              </w:rPr>
            </w:pPr>
            <w:r w:rsidRPr="006E1D98">
              <w:rPr>
                <w:rFonts w:ascii="Times New Roman" w:hAnsi="Times New Roman"/>
                <w:bCs/>
                <w:kern w:val="2"/>
                <w:sz w:val="24"/>
                <w:szCs w:val="24"/>
                <w:lang w:eastAsia="ko-KR"/>
              </w:rPr>
              <w:t>Электронный журнал/газета колледжа с рубрикой «Мы гордимся В</w:t>
            </w:r>
            <w:r w:rsidRPr="006E1D98">
              <w:rPr>
                <w:rFonts w:ascii="Times New Roman" w:hAnsi="Times New Roman"/>
                <w:bCs/>
                <w:kern w:val="2"/>
                <w:sz w:val="24"/>
                <w:szCs w:val="24"/>
                <w:lang w:eastAsia="ko-KR"/>
              </w:rPr>
              <w:t>а</w:t>
            </w:r>
            <w:r w:rsidRPr="006E1D98">
              <w:rPr>
                <w:rFonts w:ascii="Times New Roman" w:hAnsi="Times New Roman"/>
                <w:bCs/>
                <w:kern w:val="2"/>
                <w:sz w:val="24"/>
                <w:szCs w:val="24"/>
                <w:lang w:eastAsia="ko-KR"/>
              </w:rPr>
              <w:t>ми!»</w:t>
            </w:r>
          </w:p>
          <w:p w:rsidR="005A313F" w:rsidRPr="006E1D98" w:rsidRDefault="005A313F" w:rsidP="007432A9">
            <w:pPr>
              <w:widowControl w:val="0"/>
              <w:autoSpaceDE w:val="0"/>
              <w:autoSpaceDN w:val="0"/>
              <w:spacing w:after="0" w:line="240" w:lineRule="auto"/>
              <w:jc w:val="both"/>
              <w:rPr>
                <w:rFonts w:ascii="Times New Roman" w:hAnsi="Times New Roman"/>
                <w:bCs/>
                <w:kern w:val="2"/>
                <w:sz w:val="24"/>
                <w:szCs w:val="24"/>
                <w:lang w:eastAsia="ko-KR"/>
              </w:rPr>
            </w:pPr>
            <w:r w:rsidRPr="006E1D98">
              <w:rPr>
                <w:rFonts w:ascii="Times New Roman" w:hAnsi="Times New Roman"/>
                <w:bCs/>
                <w:kern w:val="2"/>
                <w:sz w:val="24"/>
                <w:szCs w:val="24"/>
                <w:lang w:eastAsia="ko-KR"/>
              </w:rPr>
              <w:t>Классный час «Ответственное пов</w:t>
            </w:r>
            <w:r w:rsidRPr="006E1D98">
              <w:rPr>
                <w:rFonts w:ascii="Times New Roman" w:hAnsi="Times New Roman"/>
                <w:bCs/>
                <w:kern w:val="2"/>
                <w:sz w:val="24"/>
                <w:szCs w:val="24"/>
                <w:lang w:eastAsia="ko-KR"/>
              </w:rPr>
              <w:t>е</w:t>
            </w:r>
            <w:r w:rsidRPr="006E1D98">
              <w:rPr>
                <w:rFonts w:ascii="Times New Roman" w:hAnsi="Times New Roman"/>
                <w:bCs/>
                <w:kern w:val="2"/>
                <w:sz w:val="24"/>
                <w:szCs w:val="24"/>
                <w:lang w:eastAsia="ko-KR"/>
              </w:rPr>
              <w:t xml:space="preserve">дение в условиях </w:t>
            </w:r>
            <w:r w:rsidRPr="006E1D98">
              <w:rPr>
                <w:rFonts w:ascii="Times New Roman" w:hAnsi="Times New Roman"/>
                <w:bCs/>
                <w:kern w:val="2"/>
                <w:sz w:val="24"/>
                <w:szCs w:val="24"/>
                <w:lang w:val="en-US" w:eastAsia="ko-KR"/>
              </w:rPr>
              <w:t>Covid</w:t>
            </w:r>
            <w:r w:rsidRPr="006E1D98">
              <w:rPr>
                <w:rFonts w:ascii="Times New Roman" w:hAnsi="Times New Roman"/>
                <w:bCs/>
                <w:kern w:val="2"/>
                <w:sz w:val="24"/>
                <w:szCs w:val="24"/>
                <w:lang w:eastAsia="ko-KR"/>
              </w:rPr>
              <w:t>-19. Защитим наших близких.»</w:t>
            </w: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Все группы</w:t>
            </w:r>
          </w:p>
        </w:tc>
        <w:tc>
          <w:tcPr>
            <w:tcW w:w="764" w:type="pct"/>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актовый зал</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информационный стенд/сайт образ</w:t>
            </w:r>
            <w:r w:rsidRPr="006E1D98">
              <w:rPr>
                <w:rFonts w:ascii="Times New Roman" w:hAnsi="Times New Roman"/>
                <w:kern w:val="2"/>
                <w:sz w:val="24"/>
                <w:szCs w:val="24"/>
                <w:lang w:eastAsia="ko-KR"/>
              </w:rPr>
              <w:t>о</w:t>
            </w:r>
            <w:r w:rsidRPr="006E1D98">
              <w:rPr>
                <w:rFonts w:ascii="Times New Roman" w:hAnsi="Times New Roman"/>
                <w:kern w:val="2"/>
                <w:sz w:val="24"/>
                <w:szCs w:val="24"/>
                <w:lang w:eastAsia="ko-KR"/>
              </w:rPr>
              <w:t>вательной орган</w:t>
            </w:r>
            <w:r w:rsidRPr="006E1D98">
              <w:rPr>
                <w:rFonts w:ascii="Times New Roman" w:hAnsi="Times New Roman"/>
                <w:kern w:val="2"/>
                <w:sz w:val="24"/>
                <w:szCs w:val="24"/>
                <w:lang w:eastAsia="ko-KR"/>
              </w:rPr>
              <w:t>и</w:t>
            </w:r>
            <w:r w:rsidRPr="006E1D98">
              <w:rPr>
                <w:rFonts w:ascii="Times New Roman" w:hAnsi="Times New Roman"/>
                <w:kern w:val="2"/>
                <w:sz w:val="24"/>
                <w:szCs w:val="24"/>
                <w:lang w:eastAsia="ko-KR"/>
              </w:rPr>
              <w:t>зации</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 xml:space="preserve">учебные </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кабинеты</w:t>
            </w: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Педагог-организатор</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Классные руководители</w:t>
            </w: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sz w:val="24"/>
                <w:szCs w:val="24"/>
              </w:rPr>
            </w:pPr>
            <w:r w:rsidRPr="006E1D98">
              <w:rPr>
                <w:rFonts w:ascii="Times New Roman" w:hAnsi="Times New Roman"/>
                <w:b/>
                <w:bCs/>
                <w:sz w:val="24"/>
                <w:szCs w:val="24"/>
              </w:rPr>
              <w:t>ЛР 6</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r>
      <w:tr w:rsidR="005A313F" w:rsidRPr="006E1D98" w:rsidTr="005A313F">
        <w:trPr>
          <w:trHeight w:val="911"/>
        </w:trPr>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lastRenderedPageBreak/>
              <w:t>5</w:t>
            </w:r>
          </w:p>
        </w:tc>
        <w:tc>
          <w:tcPr>
            <w:tcW w:w="1370"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День Учителя</w:t>
            </w:r>
          </w:p>
          <w:p w:rsidR="005A313F" w:rsidRPr="006E1D98" w:rsidRDefault="005A313F" w:rsidP="007432A9">
            <w:pPr>
              <w:widowControl w:val="0"/>
              <w:autoSpaceDE w:val="0"/>
              <w:autoSpaceDN w:val="0"/>
              <w:spacing w:after="0" w:line="240" w:lineRule="auto"/>
              <w:jc w:val="both"/>
              <w:rPr>
                <w:rFonts w:ascii="Times New Roman" w:hAnsi="Times New Roman"/>
                <w:sz w:val="24"/>
                <w:szCs w:val="24"/>
              </w:rPr>
            </w:pPr>
            <w:r w:rsidRPr="006E1D98">
              <w:rPr>
                <w:rFonts w:ascii="Times New Roman" w:hAnsi="Times New Roman"/>
                <w:sz w:val="24"/>
                <w:szCs w:val="24"/>
              </w:rPr>
              <w:t>Музыкальная гостиная «С любовью к Вам, учителя!»</w:t>
            </w: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 xml:space="preserve">Все группы </w:t>
            </w:r>
          </w:p>
        </w:tc>
        <w:tc>
          <w:tcPr>
            <w:tcW w:w="764" w:type="pct"/>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актовый зал</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заместитель директора, курир</w:t>
            </w:r>
            <w:r w:rsidRPr="006E1D98">
              <w:rPr>
                <w:rFonts w:ascii="Times New Roman" w:hAnsi="Times New Roman"/>
                <w:kern w:val="2"/>
                <w:sz w:val="24"/>
                <w:szCs w:val="24"/>
                <w:lang w:eastAsia="ko-KR"/>
              </w:rPr>
              <w:t>у</w:t>
            </w:r>
            <w:r w:rsidRPr="006E1D98">
              <w:rPr>
                <w:rFonts w:ascii="Times New Roman" w:hAnsi="Times New Roman"/>
                <w:kern w:val="2"/>
                <w:sz w:val="24"/>
                <w:szCs w:val="24"/>
                <w:lang w:eastAsia="ko-KR"/>
              </w:rPr>
              <w:t>ющий воспитание</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Педагог-организатор</w:t>
            </w: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sz w:val="24"/>
                <w:szCs w:val="24"/>
              </w:rPr>
            </w:pPr>
            <w:r w:rsidRPr="006E1D98">
              <w:rPr>
                <w:rFonts w:ascii="Times New Roman" w:hAnsi="Times New Roman"/>
                <w:b/>
                <w:bCs/>
                <w:sz w:val="24"/>
                <w:szCs w:val="24"/>
              </w:rPr>
              <w:t>ЛР 4,</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7</w:t>
            </w:r>
          </w:p>
        </w:tc>
      </w:tr>
      <w:tr w:rsidR="005A313F" w:rsidRPr="006E1D98" w:rsidTr="005A313F">
        <w:trPr>
          <w:trHeight w:val="911"/>
        </w:trPr>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1-7</w:t>
            </w:r>
          </w:p>
        </w:tc>
        <w:tc>
          <w:tcPr>
            <w:tcW w:w="1370"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Cs/>
                <w:kern w:val="2"/>
                <w:sz w:val="24"/>
                <w:szCs w:val="24"/>
                <w:lang w:eastAsia="ko-KR"/>
              </w:rPr>
            </w:pPr>
            <w:r w:rsidRPr="006E1D98">
              <w:rPr>
                <w:rFonts w:ascii="Times New Roman" w:hAnsi="Times New Roman"/>
                <w:bCs/>
                <w:kern w:val="2"/>
                <w:sz w:val="24"/>
                <w:szCs w:val="24"/>
                <w:lang w:eastAsia="ko-KR"/>
              </w:rPr>
              <w:t xml:space="preserve">«Учителю поем мы славу!»: конкурс чтецов </w:t>
            </w: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2 курс</w:t>
            </w:r>
          </w:p>
        </w:tc>
        <w:tc>
          <w:tcPr>
            <w:tcW w:w="764" w:type="pct"/>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Учебный кабинет</w:t>
            </w: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МДК 01.03</w:t>
            </w:r>
            <w:r w:rsidRPr="006E1D98">
              <w:rPr>
                <w:rFonts w:ascii="Times New Roman" w:hAnsi="Times New Roman"/>
              </w:rPr>
              <w:t xml:space="preserve"> </w:t>
            </w:r>
            <w:r w:rsidRPr="006E1D98">
              <w:rPr>
                <w:rFonts w:ascii="Times New Roman" w:hAnsi="Times New Roman"/>
                <w:kern w:val="2"/>
                <w:sz w:val="24"/>
                <w:szCs w:val="24"/>
                <w:lang w:eastAsia="ko-KR"/>
              </w:rPr>
              <w:t>Детская литература с пра</w:t>
            </w:r>
            <w:r w:rsidRPr="006E1D98">
              <w:rPr>
                <w:rFonts w:ascii="Times New Roman" w:hAnsi="Times New Roman"/>
                <w:kern w:val="2"/>
                <w:sz w:val="24"/>
                <w:szCs w:val="24"/>
                <w:lang w:eastAsia="ko-KR"/>
              </w:rPr>
              <w:t>к</w:t>
            </w:r>
            <w:r w:rsidRPr="006E1D98">
              <w:rPr>
                <w:rFonts w:ascii="Times New Roman" w:hAnsi="Times New Roman"/>
                <w:kern w:val="2"/>
                <w:sz w:val="24"/>
                <w:szCs w:val="24"/>
                <w:lang w:eastAsia="ko-KR"/>
              </w:rPr>
              <w:t>тикумом по выразительному чт</w:t>
            </w:r>
            <w:r w:rsidRPr="006E1D98">
              <w:rPr>
                <w:rFonts w:ascii="Times New Roman" w:hAnsi="Times New Roman"/>
                <w:kern w:val="2"/>
                <w:sz w:val="24"/>
                <w:szCs w:val="24"/>
                <w:lang w:eastAsia="ko-KR"/>
              </w:rPr>
              <w:t>е</w:t>
            </w:r>
            <w:r w:rsidRPr="006E1D98">
              <w:rPr>
                <w:rFonts w:ascii="Times New Roman" w:hAnsi="Times New Roman"/>
                <w:kern w:val="2"/>
                <w:sz w:val="24"/>
                <w:szCs w:val="24"/>
                <w:lang w:eastAsia="ko-KR"/>
              </w:rPr>
              <w:t>нию</w:t>
            </w: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sz w:val="24"/>
                <w:szCs w:val="24"/>
              </w:rPr>
            </w:pPr>
            <w:r w:rsidRPr="006E1D98">
              <w:rPr>
                <w:rFonts w:ascii="Times New Roman" w:hAnsi="Times New Roman"/>
                <w:b/>
                <w:bCs/>
                <w:sz w:val="24"/>
                <w:szCs w:val="24"/>
              </w:rPr>
              <w:t>ЛР 17</w:t>
            </w:r>
          </w:p>
        </w:tc>
      </w:tr>
      <w:tr w:rsidR="005A313F" w:rsidRPr="006E1D98" w:rsidTr="005A313F">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1-7</w:t>
            </w:r>
          </w:p>
        </w:tc>
        <w:tc>
          <w:tcPr>
            <w:tcW w:w="1370"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sz w:val="24"/>
                <w:szCs w:val="24"/>
              </w:rPr>
              <w:t>Дискуссия «Профессионально зн</w:t>
            </w:r>
            <w:r w:rsidRPr="006E1D98">
              <w:rPr>
                <w:rFonts w:ascii="Times New Roman" w:hAnsi="Times New Roman"/>
                <w:sz w:val="24"/>
                <w:szCs w:val="24"/>
              </w:rPr>
              <w:t>а</w:t>
            </w:r>
            <w:r w:rsidRPr="006E1D98">
              <w:rPr>
                <w:rFonts w:ascii="Times New Roman" w:hAnsi="Times New Roman"/>
                <w:sz w:val="24"/>
                <w:szCs w:val="24"/>
              </w:rPr>
              <w:t>чимые личные качества педагога».</w:t>
            </w: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2 курс</w:t>
            </w:r>
          </w:p>
        </w:tc>
        <w:tc>
          <w:tcPr>
            <w:tcW w:w="76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учебный кабинет</w:t>
            </w: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дисциплины ОП. 11</w:t>
            </w:r>
            <w:r w:rsidRPr="006E1D98">
              <w:rPr>
                <w:rFonts w:ascii="Times New Roman" w:hAnsi="Times New Roman"/>
              </w:rPr>
              <w:t xml:space="preserve"> </w:t>
            </w:r>
            <w:r w:rsidRPr="006E1D98">
              <w:rPr>
                <w:rFonts w:ascii="Times New Roman" w:hAnsi="Times New Roman"/>
                <w:kern w:val="2"/>
                <w:sz w:val="24"/>
                <w:szCs w:val="24"/>
                <w:lang w:eastAsia="ko-KR"/>
              </w:rPr>
              <w:t>Основы педагогического м</w:t>
            </w:r>
            <w:r w:rsidRPr="006E1D98">
              <w:rPr>
                <w:rFonts w:ascii="Times New Roman" w:hAnsi="Times New Roman"/>
                <w:kern w:val="2"/>
                <w:sz w:val="24"/>
                <w:szCs w:val="24"/>
                <w:lang w:eastAsia="ko-KR"/>
              </w:rPr>
              <w:t>а</w:t>
            </w:r>
            <w:r w:rsidRPr="006E1D98">
              <w:rPr>
                <w:rFonts w:ascii="Times New Roman" w:hAnsi="Times New Roman"/>
                <w:kern w:val="2"/>
                <w:sz w:val="24"/>
                <w:szCs w:val="24"/>
                <w:lang w:eastAsia="ko-KR"/>
              </w:rPr>
              <w:t>стерства</w:t>
            </w: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sz w:val="24"/>
                <w:szCs w:val="24"/>
              </w:rPr>
            </w:pPr>
            <w:r w:rsidRPr="006E1D98">
              <w:rPr>
                <w:rFonts w:ascii="Times New Roman" w:hAnsi="Times New Roman"/>
                <w:b/>
                <w:bCs/>
                <w:sz w:val="24"/>
                <w:szCs w:val="24"/>
              </w:rPr>
              <w:t>ЛР 15, ЛР 16, ЛР 17</w:t>
            </w:r>
          </w:p>
        </w:tc>
      </w:tr>
      <w:tr w:rsidR="005A313F" w:rsidRPr="006E1D98" w:rsidTr="005A313F">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1-7</w:t>
            </w:r>
          </w:p>
        </w:tc>
        <w:tc>
          <w:tcPr>
            <w:tcW w:w="1370"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sz w:val="24"/>
                <w:szCs w:val="24"/>
              </w:rPr>
            </w:pPr>
            <w:r w:rsidRPr="006E1D98">
              <w:rPr>
                <w:rFonts w:ascii="Times New Roman" w:hAnsi="Times New Roman"/>
                <w:kern w:val="2"/>
                <w:sz w:val="24"/>
                <w:szCs w:val="24"/>
                <w:lang w:eastAsia="ko-KR"/>
              </w:rPr>
              <w:t>Рецепт успешного педагога: виде</w:t>
            </w:r>
            <w:r w:rsidRPr="006E1D98">
              <w:rPr>
                <w:rFonts w:ascii="Times New Roman" w:hAnsi="Times New Roman"/>
                <w:kern w:val="2"/>
                <w:sz w:val="24"/>
                <w:szCs w:val="24"/>
                <w:lang w:eastAsia="ko-KR"/>
              </w:rPr>
              <w:t>о</w:t>
            </w:r>
            <w:r w:rsidRPr="006E1D98">
              <w:rPr>
                <w:rFonts w:ascii="Times New Roman" w:hAnsi="Times New Roman"/>
                <w:kern w:val="2"/>
                <w:sz w:val="24"/>
                <w:szCs w:val="24"/>
                <w:lang w:eastAsia="ko-KR"/>
              </w:rPr>
              <w:t>запись рассказа учителя начальных классов о собственной «педагогич</w:t>
            </w:r>
            <w:r w:rsidRPr="006E1D98">
              <w:rPr>
                <w:rFonts w:ascii="Times New Roman" w:hAnsi="Times New Roman"/>
                <w:kern w:val="2"/>
                <w:sz w:val="24"/>
                <w:szCs w:val="24"/>
                <w:lang w:eastAsia="ko-KR"/>
              </w:rPr>
              <w:t>е</w:t>
            </w:r>
            <w:r w:rsidRPr="006E1D98">
              <w:rPr>
                <w:rFonts w:ascii="Times New Roman" w:hAnsi="Times New Roman"/>
                <w:kern w:val="2"/>
                <w:sz w:val="24"/>
                <w:szCs w:val="24"/>
                <w:lang w:eastAsia="ko-KR"/>
              </w:rPr>
              <w:t>ской» копилке успешных методов и приемов обучения детей.</w:t>
            </w: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1 курс</w:t>
            </w:r>
          </w:p>
        </w:tc>
        <w:tc>
          <w:tcPr>
            <w:tcW w:w="76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 xml:space="preserve">учебный </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кабинет</w:t>
            </w: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sz w:val="24"/>
                <w:szCs w:val="24"/>
              </w:rPr>
              <w:t>Преподаватель ОП. 04 Педагог</w:t>
            </w:r>
            <w:r w:rsidRPr="006E1D98">
              <w:rPr>
                <w:rFonts w:ascii="Times New Roman" w:hAnsi="Times New Roman"/>
                <w:sz w:val="24"/>
                <w:szCs w:val="24"/>
              </w:rPr>
              <w:t>и</w:t>
            </w:r>
            <w:r w:rsidRPr="006E1D98">
              <w:rPr>
                <w:rFonts w:ascii="Times New Roman" w:hAnsi="Times New Roman"/>
                <w:sz w:val="24"/>
                <w:szCs w:val="24"/>
              </w:rPr>
              <w:t>ка начального общего образов</w:t>
            </w:r>
            <w:r w:rsidRPr="006E1D98">
              <w:rPr>
                <w:rFonts w:ascii="Times New Roman" w:hAnsi="Times New Roman"/>
                <w:sz w:val="24"/>
                <w:szCs w:val="24"/>
              </w:rPr>
              <w:t>а</w:t>
            </w:r>
            <w:r w:rsidRPr="006E1D98">
              <w:rPr>
                <w:rFonts w:ascii="Times New Roman" w:hAnsi="Times New Roman"/>
                <w:sz w:val="24"/>
                <w:szCs w:val="24"/>
              </w:rPr>
              <w:t>ния</w:t>
            </w: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sz w:val="24"/>
                <w:szCs w:val="24"/>
              </w:rPr>
            </w:pPr>
            <w:r w:rsidRPr="006E1D98">
              <w:rPr>
                <w:rFonts w:ascii="Times New Roman" w:hAnsi="Times New Roman"/>
                <w:b/>
                <w:bCs/>
                <w:sz w:val="24"/>
                <w:szCs w:val="24"/>
              </w:rPr>
              <w:t>ЛР 15</w:t>
            </w:r>
          </w:p>
        </w:tc>
      </w:tr>
      <w:tr w:rsidR="005A313F" w:rsidRPr="006E1D98" w:rsidTr="005A313F">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10</w:t>
            </w:r>
          </w:p>
        </w:tc>
        <w:tc>
          <w:tcPr>
            <w:tcW w:w="1370"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Осенний вернисаж</w:t>
            </w:r>
          </w:p>
          <w:p w:rsidR="005A313F" w:rsidRPr="006E1D98" w:rsidRDefault="005A313F" w:rsidP="007432A9">
            <w:pPr>
              <w:widowControl w:val="0"/>
              <w:autoSpaceDE w:val="0"/>
              <w:autoSpaceDN w:val="0"/>
              <w:spacing w:after="0" w:line="240" w:lineRule="auto"/>
              <w:jc w:val="both"/>
              <w:rPr>
                <w:rFonts w:ascii="Times New Roman" w:hAnsi="Times New Roman"/>
                <w:bCs/>
                <w:kern w:val="2"/>
                <w:sz w:val="24"/>
                <w:szCs w:val="24"/>
                <w:lang w:eastAsia="ko-KR"/>
              </w:rPr>
            </w:pPr>
            <w:r w:rsidRPr="006E1D98">
              <w:rPr>
                <w:rFonts w:ascii="Times New Roman" w:hAnsi="Times New Roman"/>
                <w:bCs/>
                <w:kern w:val="2"/>
                <w:sz w:val="24"/>
                <w:szCs w:val="24"/>
                <w:lang w:eastAsia="ko-KR"/>
              </w:rPr>
              <w:t>«Осень в стихах, картинах, муз</w:t>
            </w:r>
            <w:r w:rsidRPr="006E1D98">
              <w:rPr>
                <w:rFonts w:ascii="Times New Roman" w:hAnsi="Times New Roman"/>
                <w:bCs/>
                <w:kern w:val="2"/>
                <w:sz w:val="24"/>
                <w:szCs w:val="24"/>
                <w:lang w:eastAsia="ko-KR"/>
              </w:rPr>
              <w:t>ы</w:t>
            </w:r>
            <w:r w:rsidRPr="006E1D98">
              <w:rPr>
                <w:rFonts w:ascii="Times New Roman" w:hAnsi="Times New Roman"/>
                <w:bCs/>
                <w:kern w:val="2"/>
                <w:sz w:val="24"/>
                <w:szCs w:val="24"/>
                <w:lang w:eastAsia="ko-KR"/>
              </w:rPr>
              <w:t>ке…»: конкурс творческих работ студентов</w:t>
            </w: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1,2,3 курсы</w:t>
            </w:r>
          </w:p>
        </w:tc>
        <w:tc>
          <w:tcPr>
            <w:tcW w:w="764" w:type="pct"/>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 xml:space="preserve">учебные </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кабинеты</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информационный стенд/сайт образ</w:t>
            </w:r>
            <w:r w:rsidRPr="006E1D98">
              <w:rPr>
                <w:rFonts w:ascii="Times New Roman" w:hAnsi="Times New Roman"/>
                <w:kern w:val="2"/>
                <w:sz w:val="24"/>
                <w:szCs w:val="24"/>
                <w:lang w:eastAsia="ko-KR"/>
              </w:rPr>
              <w:t>о</w:t>
            </w:r>
            <w:r w:rsidRPr="006E1D98">
              <w:rPr>
                <w:rFonts w:ascii="Times New Roman" w:hAnsi="Times New Roman"/>
                <w:kern w:val="2"/>
                <w:sz w:val="24"/>
                <w:szCs w:val="24"/>
                <w:lang w:eastAsia="ko-KR"/>
              </w:rPr>
              <w:t>вательной орган</w:t>
            </w:r>
            <w:r w:rsidRPr="006E1D98">
              <w:rPr>
                <w:rFonts w:ascii="Times New Roman" w:hAnsi="Times New Roman"/>
                <w:kern w:val="2"/>
                <w:sz w:val="24"/>
                <w:szCs w:val="24"/>
                <w:lang w:eastAsia="ko-KR"/>
              </w:rPr>
              <w:t>и</w:t>
            </w:r>
            <w:r w:rsidRPr="006E1D98">
              <w:rPr>
                <w:rFonts w:ascii="Times New Roman" w:hAnsi="Times New Roman"/>
                <w:kern w:val="2"/>
                <w:sz w:val="24"/>
                <w:szCs w:val="24"/>
                <w:lang w:eastAsia="ko-KR"/>
              </w:rPr>
              <w:t>зации</w:t>
            </w: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МДК 01.07 Мет</w:t>
            </w:r>
            <w:r w:rsidRPr="006E1D98">
              <w:rPr>
                <w:rFonts w:ascii="Times New Roman" w:hAnsi="Times New Roman"/>
                <w:kern w:val="2"/>
                <w:sz w:val="24"/>
                <w:szCs w:val="24"/>
                <w:lang w:eastAsia="ko-KR"/>
              </w:rPr>
              <w:t>о</w:t>
            </w:r>
            <w:r w:rsidRPr="006E1D98">
              <w:rPr>
                <w:rFonts w:ascii="Times New Roman" w:hAnsi="Times New Roman"/>
                <w:kern w:val="2"/>
                <w:sz w:val="24"/>
                <w:szCs w:val="24"/>
                <w:lang w:eastAsia="ko-KR"/>
              </w:rPr>
              <w:t>дика обучения технологии с практикумом</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МДК 01.05 Ест</w:t>
            </w:r>
            <w:r w:rsidRPr="006E1D98">
              <w:rPr>
                <w:rFonts w:ascii="Times New Roman" w:hAnsi="Times New Roman"/>
                <w:kern w:val="2"/>
                <w:sz w:val="24"/>
                <w:szCs w:val="24"/>
                <w:lang w:eastAsia="ko-KR"/>
              </w:rPr>
              <w:t>е</w:t>
            </w:r>
            <w:r w:rsidRPr="006E1D98">
              <w:rPr>
                <w:rFonts w:ascii="Times New Roman" w:hAnsi="Times New Roman"/>
                <w:kern w:val="2"/>
                <w:sz w:val="24"/>
                <w:szCs w:val="24"/>
                <w:lang w:eastAsia="ko-KR"/>
              </w:rPr>
              <w:t>ствознание с методикой препод</w:t>
            </w:r>
            <w:r w:rsidRPr="006E1D98">
              <w:rPr>
                <w:rFonts w:ascii="Times New Roman" w:hAnsi="Times New Roman"/>
                <w:kern w:val="2"/>
                <w:sz w:val="24"/>
                <w:szCs w:val="24"/>
                <w:lang w:eastAsia="ko-KR"/>
              </w:rPr>
              <w:t>а</w:t>
            </w:r>
            <w:r w:rsidRPr="006E1D98">
              <w:rPr>
                <w:rFonts w:ascii="Times New Roman" w:hAnsi="Times New Roman"/>
                <w:kern w:val="2"/>
                <w:sz w:val="24"/>
                <w:szCs w:val="24"/>
                <w:lang w:eastAsia="ko-KR"/>
              </w:rPr>
              <w:t>вания</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дисциплины ОП. 03 Информатика и информац</w:t>
            </w:r>
            <w:r w:rsidRPr="006E1D98">
              <w:rPr>
                <w:rFonts w:ascii="Times New Roman" w:hAnsi="Times New Roman"/>
                <w:kern w:val="2"/>
                <w:sz w:val="24"/>
                <w:szCs w:val="24"/>
                <w:lang w:eastAsia="ko-KR"/>
              </w:rPr>
              <w:t>и</w:t>
            </w:r>
            <w:r w:rsidRPr="006E1D98">
              <w:rPr>
                <w:rFonts w:ascii="Times New Roman" w:hAnsi="Times New Roman"/>
                <w:kern w:val="2"/>
                <w:sz w:val="24"/>
                <w:szCs w:val="24"/>
                <w:lang w:eastAsia="ko-KR"/>
              </w:rPr>
              <w:t>онно-коммуникационные техн</w:t>
            </w:r>
            <w:r w:rsidRPr="006E1D98">
              <w:rPr>
                <w:rFonts w:ascii="Times New Roman" w:hAnsi="Times New Roman"/>
                <w:kern w:val="2"/>
                <w:sz w:val="24"/>
                <w:szCs w:val="24"/>
                <w:lang w:eastAsia="ko-KR"/>
              </w:rPr>
              <w:t>о</w:t>
            </w:r>
            <w:r w:rsidRPr="006E1D98">
              <w:rPr>
                <w:rFonts w:ascii="Times New Roman" w:hAnsi="Times New Roman"/>
                <w:kern w:val="2"/>
                <w:sz w:val="24"/>
                <w:szCs w:val="24"/>
                <w:lang w:eastAsia="ko-KR"/>
              </w:rPr>
              <w:t>логии в профессиональной де</w:t>
            </w:r>
            <w:r w:rsidRPr="006E1D98">
              <w:rPr>
                <w:rFonts w:ascii="Times New Roman" w:hAnsi="Times New Roman"/>
                <w:kern w:val="2"/>
                <w:sz w:val="24"/>
                <w:szCs w:val="24"/>
                <w:lang w:eastAsia="ko-KR"/>
              </w:rPr>
              <w:t>я</w:t>
            </w:r>
            <w:r w:rsidRPr="006E1D98">
              <w:rPr>
                <w:rFonts w:ascii="Times New Roman" w:hAnsi="Times New Roman"/>
                <w:kern w:val="2"/>
                <w:sz w:val="24"/>
                <w:szCs w:val="24"/>
                <w:lang w:eastAsia="ko-KR"/>
              </w:rPr>
              <w:t>тельности учителя</w:t>
            </w:r>
          </w:p>
        </w:tc>
        <w:tc>
          <w:tcPr>
            <w:tcW w:w="669" w:type="pct"/>
            <w:shd w:val="clear" w:color="auto" w:fill="auto"/>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b/>
                <w:bCs/>
                <w:color w:val="000000"/>
                <w:sz w:val="23"/>
                <w:szCs w:val="23"/>
                <w:lang w:eastAsia="en-US"/>
              </w:rPr>
              <w:t xml:space="preserve">ЛР 17 </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r>
      <w:tr w:rsidR="005A313F" w:rsidRPr="006E1D98" w:rsidTr="005A313F">
        <w:trPr>
          <w:trHeight w:val="1144"/>
        </w:trPr>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sz w:val="24"/>
                <w:szCs w:val="24"/>
              </w:rPr>
              <w:lastRenderedPageBreak/>
              <w:t>25</w:t>
            </w:r>
          </w:p>
        </w:tc>
        <w:tc>
          <w:tcPr>
            <w:tcW w:w="1370"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sz w:val="24"/>
                <w:szCs w:val="24"/>
              </w:rPr>
            </w:pPr>
            <w:r w:rsidRPr="006E1D98">
              <w:rPr>
                <w:rFonts w:ascii="Times New Roman" w:hAnsi="Times New Roman"/>
                <w:b/>
                <w:sz w:val="24"/>
                <w:szCs w:val="24"/>
              </w:rPr>
              <w:t xml:space="preserve">Международный день школьных библиотек </w:t>
            </w:r>
          </w:p>
          <w:p w:rsidR="005A313F" w:rsidRPr="006E1D98" w:rsidRDefault="005A313F" w:rsidP="007432A9">
            <w:pPr>
              <w:widowControl w:val="0"/>
              <w:autoSpaceDE w:val="0"/>
              <w:autoSpaceDN w:val="0"/>
              <w:spacing w:after="0" w:line="240" w:lineRule="auto"/>
              <w:jc w:val="both"/>
              <w:rPr>
                <w:rFonts w:ascii="Times New Roman" w:hAnsi="Times New Roman"/>
                <w:sz w:val="24"/>
                <w:szCs w:val="24"/>
              </w:rPr>
            </w:pPr>
            <w:r w:rsidRPr="006E1D98">
              <w:rPr>
                <w:rFonts w:ascii="Times New Roman" w:hAnsi="Times New Roman"/>
                <w:sz w:val="24"/>
                <w:szCs w:val="24"/>
              </w:rPr>
              <w:t>Акция «Подари книге вторую жизнь»</w:t>
            </w: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Все группы</w:t>
            </w:r>
          </w:p>
        </w:tc>
        <w:tc>
          <w:tcPr>
            <w:tcW w:w="764" w:type="pct"/>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Библиотека</w:t>
            </w: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sz w:val="24"/>
                <w:szCs w:val="24"/>
              </w:rPr>
            </w:pPr>
          </w:p>
          <w:p w:rsidR="005A313F" w:rsidRPr="006E1D98" w:rsidRDefault="005A313F" w:rsidP="007432A9">
            <w:pPr>
              <w:widowControl w:val="0"/>
              <w:autoSpaceDE w:val="0"/>
              <w:autoSpaceDN w:val="0"/>
              <w:spacing w:after="0" w:line="240" w:lineRule="auto"/>
              <w:jc w:val="both"/>
              <w:rPr>
                <w:rFonts w:ascii="Times New Roman" w:hAnsi="Times New Roman"/>
                <w:sz w:val="24"/>
                <w:szCs w:val="24"/>
              </w:rPr>
            </w:pPr>
          </w:p>
          <w:p w:rsidR="005A313F" w:rsidRPr="006E1D98" w:rsidRDefault="005A313F" w:rsidP="007432A9">
            <w:pPr>
              <w:widowControl w:val="0"/>
              <w:autoSpaceDE w:val="0"/>
              <w:autoSpaceDN w:val="0"/>
              <w:spacing w:after="0" w:line="240" w:lineRule="auto"/>
              <w:jc w:val="both"/>
              <w:rPr>
                <w:rFonts w:ascii="Times New Roman" w:hAnsi="Times New Roman"/>
                <w:sz w:val="24"/>
                <w:szCs w:val="24"/>
              </w:rPr>
            </w:pPr>
            <w:r w:rsidRPr="006E1D98">
              <w:rPr>
                <w:rFonts w:ascii="Times New Roman" w:hAnsi="Times New Roman"/>
                <w:sz w:val="24"/>
                <w:szCs w:val="24"/>
              </w:rPr>
              <w:t>библиотекарь</w:t>
            </w: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11</w:t>
            </w:r>
          </w:p>
        </w:tc>
      </w:tr>
      <w:tr w:rsidR="005A313F" w:rsidRPr="006E1D98" w:rsidTr="005A313F">
        <w:tc>
          <w:tcPr>
            <w:tcW w:w="383" w:type="pct"/>
            <w:shd w:val="clear" w:color="auto" w:fill="FFFFFF"/>
          </w:tcPr>
          <w:p w:rsidR="005A313F" w:rsidRPr="006E1D98" w:rsidRDefault="005A313F" w:rsidP="007432A9">
            <w:pPr>
              <w:widowControl w:val="0"/>
              <w:autoSpaceDE w:val="0"/>
              <w:autoSpaceDN w:val="0"/>
              <w:spacing w:after="0" w:line="240" w:lineRule="auto"/>
              <w:jc w:val="both"/>
              <w:rPr>
                <w:rFonts w:ascii="Times New Roman" w:hAnsi="Times New Roman"/>
                <w:b/>
                <w:sz w:val="24"/>
                <w:szCs w:val="24"/>
              </w:rPr>
            </w:pPr>
            <w:r w:rsidRPr="006E1D98">
              <w:rPr>
                <w:rFonts w:ascii="Times New Roman" w:hAnsi="Times New Roman"/>
                <w:b/>
                <w:sz w:val="24"/>
                <w:szCs w:val="24"/>
              </w:rPr>
              <w:t>21-28</w:t>
            </w:r>
          </w:p>
        </w:tc>
        <w:tc>
          <w:tcPr>
            <w:tcW w:w="1370" w:type="pct"/>
            <w:shd w:val="clear" w:color="auto" w:fill="FFFFFF"/>
          </w:tcPr>
          <w:p w:rsidR="005A313F" w:rsidRPr="006E1D98" w:rsidRDefault="005A313F" w:rsidP="007432A9">
            <w:pPr>
              <w:widowControl w:val="0"/>
              <w:autoSpaceDE w:val="0"/>
              <w:autoSpaceDN w:val="0"/>
              <w:spacing w:after="0" w:line="240" w:lineRule="auto"/>
              <w:jc w:val="both"/>
              <w:rPr>
                <w:rFonts w:ascii="Times New Roman" w:hAnsi="Times New Roman"/>
                <w:b/>
                <w:sz w:val="24"/>
                <w:szCs w:val="24"/>
              </w:rPr>
            </w:pPr>
            <w:r w:rsidRPr="006E1D98">
              <w:rPr>
                <w:rFonts w:ascii="Times New Roman" w:hAnsi="Times New Roman"/>
                <w:sz w:val="24"/>
                <w:szCs w:val="24"/>
              </w:rPr>
              <w:t>Конкурс «Авторская книжка-малышка»</w:t>
            </w:r>
          </w:p>
        </w:tc>
        <w:tc>
          <w:tcPr>
            <w:tcW w:w="574" w:type="pct"/>
            <w:shd w:val="clear" w:color="auto" w:fill="FFFFFF"/>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2 курс</w:t>
            </w:r>
          </w:p>
        </w:tc>
        <w:tc>
          <w:tcPr>
            <w:tcW w:w="764" w:type="pct"/>
            <w:shd w:val="clear" w:color="auto" w:fill="FFFFFF"/>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Учебный кабинет</w:t>
            </w:r>
          </w:p>
        </w:tc>
        <w:tc>
          <w:tcPr>
            <w:tcW w:w="1241" w:type="pct"/>
            <w:shd w:val="clear" w:color="auto" w:fill="FFFFFF"/>
          </w:tcPr>
          <w:p w:rsidR="005A313F" w:rsidRPr="006E1D98" w:rsidRDefault="005A313F" w:rsidP="007432A9">
            <w:pPr>
              <w:widowControl w:val="0"/>
              <w:autoSpaceDE w:val="0"/>
              <w:autoSpaceDN w:val="0"/>
              <w:spacing w:after="0" w:line="240" w:lineRule="auto"/>
              <w:jc w:val="both"/>
              <w:rPr>
                <w:rFonts w:ascii="Times New Roman" w:hAnsi="Times New Roman"/>
                <w:sz w:val="24"/>
                <w:szCs w:val="24"/>
              </w:rPr>
            </w:pPr>
            <w:r w:rsidRPr="006E1D98">
              <w:rPr>
                <w:rFonts w:ascii="Times New Roman" w:hAnsi="Times New Roman"/>
                <w:kern w:val="2"/>
                <w:sz w:val="24"/>
                <w:szCs w:val="24"/>
                <w:lang w:eastAsia="ko-KR"/>
              </w:rPr>
              <w:t>Преподаватель МДК 01.03</w:t>
            </w:r>
            <w:r w:rsidRPr="006E1D98">
              <w:rPr>
                <w:rFonts w:ascii="Times New Roman" w:hAnsi="Times New Roman"/>
              </w:rPr>
              <w:t xml:space="preserve"> </w:t>
            </w:r>
            <w:r w:rsidRPr="006E1D98">
              <w:rPr>
                <w:rFonts w:ascii="Times New Roman" w:hAnsi="Times New Roman"/>
                <w:kern w:val="2"/>
                <w:sz w:val="24"/>
                <w:szCs w:val="24"/>
                <w:lang w:eastAsia="ko-KR"/>
              </w:rPr>
              <w:t>Детская литература с пра</w:t>
            </w:r>
            <w:r w:rsidRPr="006E1D98">
              <w:rPr>
                <w:rFonts w:ascii="Times New Roman" w:hAnsi="Times New Roman"/>
                <w:kern w:val="2"/>
                <w:sz w:val="24"/>
                <w:szCs w:val="24"/>
                <w:lang w:eastAsia="ko-KR"/>
              </w:rPr>
              <w:t>к</w:t>
            </w:r>
            <w:r w:rsidRPr="006E1D98">
              <w:rPr>
                <w:rFonts w:ascii="Times New Roman" w:hAnsi="Times New Roman"/>
                <w:kern w:val="2"/>
                <w:sz w:val="24"/>
                <w:szCs w:val="24"/>
                <w:lang w:eastAsia="ko-KR"/>
              </w:rPr>
              <w:t>тикумом по выразительному чт</w:t>
            </w:r>
            <w:r w:rsidRPr="006E1D98">
              <w:rPr>
                <w:rFonts w:ascii="Times New Roman" w:hAnsi="Times New Roman"/>
                <w:kern w:val="2"/>
                <w:sz w:val="24"/>
                <w:szCs w:val="24"/>
                <w:lang w:eastAsia="ko-KR"/>
              </w:rPr>
              <w:t>е</w:t>
            </w:r>
            <w:r w:rsidRPr="006E1D98">
              <w:rPr>
                <w:rFonts w:ascii="Times New Roman" w:hAnsi="Times New Roman"/>
                <w:kern w:val="2"/>
                <w:sz w:val="24"/>
                <w:szCs w:val="24"/>
                <w:lang w:eastAsia="ko-KR"/>
              </w:rPr>
              <w:t>нию</w:t>
            </w:r>
          </w:p>
        </w:tc>
        <w:tc>
          <w:tcPr>
            <w:tcW w:w="669" w:type="pct"/>
            <w:shd w:val="clear" w:color="auto" w:fill="FFFFFF"/>
          </w:tcPr>
          <w:p w:rsidR="005A313F" w:rsidRPr="006E1D98" w:rsidRDefault="005A313F" w:rsidP="007432A9">
            <w:pPr>
              <w:widowControl w:val="0"/>
              <w:autoSpaceDE w:val="0"/>
              <w:autoSpaceDN w:val="0"/>
              <w:spacing w:after="0" w:line="240" w:lineRule="auto"/>
              <w:jc w:val="both"/>
              <w:rPr>
                <w:rFonts w:ascii="Times New Roman" w:hAnsi="Times New Roman"/>
                <w:b/>
                <w:bCs/>
                <w:sz w:val="24"/>
                <w:szCs w:val="24"/>
              </w:rPr>
            </w:pPr>
          </w:p>
        </w:tc>
      </w:tr>
      <w:tr w:rsidR="005A313F" w:rsidRPr="006E1D98" w:rsidTr="005A313F">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sz w:val="24"/>
                <w:szCs w:val="24"/>
              </w:rPr>
            </w:pPr>
            <w:r w:rsidRPr="006E1D98">
              <w:rPr>
                <w:rFonts w:ascii="Times New Roman" w:hAnsi="Times New Roman"/>
                <w:b/>
                <w:sz w:val="24"/>
                <w:szCs w:val="24"/>
              </w:rPr>
              <w:t>20-27</w:t>
            </w:r>
          </w:p>
        </w:tc>
        <w:tc>
          <w:tcPr>
            <w:tcW w:w="1370"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sz w:val="24"/>
                <w:szCs w:val="24"/>
              </w:rPr>
            </w:pPr>
            <w:r w:rsidRPr="006E1D98">
              <w:rPr>
                <w:rFonts w:ascii="Times New Roman" w:hAnsi="Times New Roman"/>
                <w:sz w:val="24"/>
                <w:szCs w:val="24"/>
              </w:rPr>
              <w:t>Презентация выставки научной, м</w:t>
            </w:r>
            <w:r w:rsidRPr="006E1D98">
              <w:rPr>
                <w:rFonts w:ascii="Times New Roman" w:hAnsi="Times New Roman"/>
                <w:sz w:val="24"/>
                <w:szCs w:val="24"/>
              </w:rPr>
              <w:t>е</w:t>
            </w:r>
            <w:r w:rsidRPr="006E1D98">
              <w:rPr>
                <w:rFonts w:ascii="Times New Roman" w:hAnsi="Times New Roman"/>
                <w:sz w:val="24"/>
                <w:szCs w:val="24"/>
              </w:rPr>
              <w:t>тодической литературы по теме: «Педагогическое общение и профе</w:t>
            </w:r>
            <w:r w:rsidRPr="006E1D98">
              <w:rPr>
                <w:rFonts w:ascii="Times New Roman" w:hAnsi="Times New Roman"/>
                <w:sz w:val="24"/>
                <w:szCs w:val="24"/>
              </w:rPr>
              <w:t>с</w:t>
            </w:r>
            <w:r w:rsidRPr="006E1D98">
              <w:rPr>
                <w:rFonts w:ascii="Times New Roman" w:hAnsi="Times New Roman"/>
                <w:sz w:val="24"/>
                <w:szCs w:val="24"/>
              </w:rPr>
              <w:t>сиональные умения педагога в о</w:t>
            </w:r>
            <w:r w:rsidRPr="006E1D98">
              <w:rPr>
                <w:rFonts w:ascii="Times New Roman" w:hAnsi="Times New Roman"/>
                <w:sz w:val="24"/>
                <w:szCs w:val="24"/>
              </w:rPr>
              <w:t>б</w:t>
            </w:r>
            <w:r w:rsidRPr="006E1D98">
              <w:rPr>
                <w:rFonts w:ascii="Times New Roman" w:hAnsi="Times New Roman"/>
                <w:sz w:val="24"/>
                <w:szCs w:val="24"/>
              </w:rPr>
              <w:t>щении с детьми».</w:t>
            </w:r>
          </w:p>
          <w:p w:rsidR="005A313F" w:rsidRPr="006E1D98" w:rsidRDefault="005A313F" w:rsidP="007432A9">
            <w:pPr>
              <w:widowControl w:val="0"/>
              <w:autoSpaceDE w:val="0"/>
              <w:autoSpaceDN w:val="0"/>
              <w:spacing w:after="0" w:line="240" w:lineRule="auto"/>
              <w:jc w:val="both"/>
              <w:rPr>
                <w:rFonts w:ascii="Times New Roman" w:hAnsi="Times New Roman"/>
                <w:sz w:val="24"/>
                <w:szCs w:val="24"/>
              </w:rPr>
            </w:pPr>
            <w:r w:rsidRPr="006E1D98">
              <w:rPr>
                <w:rFonts w:ascii="Times New Roman" w:hAnsi="Times New Roman"/>
                <w:sz w:val="24"/>
                <w:szCs w:val="24"/>
              </w:rPr>
              <w:t>Конкурс методических разработок студентов на тему: «Игровые методы помощи учителю по выстраиванию коммуникации с учениками, родит</w:t>
            </w:r>
            <w:r w:rsidRPr="006E1D98">
              <w:rPr>
                <w:rFonts w:ascii="Times New Roman" w:hAnsi="Times New Roman"/>
                <w:sz w:val="24"/>
                <w:szCs w:val="24"/>
              </w:rPr>
              <w:t>е</w:t>
            </w:r>
            <w:r w:rsidRPr="006E1D98">
              <w:rPr>
                <w:rFonts w:ascii="Times New Roman" w:hAnsi="Times New Roman"/>
                <w:sz w:val="24"/>
                <w:szCs w:val="24"/>
              </w:rPr>
              <w:t>лями, коллегами».</w:t>
            </w: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2 курс</w:t>
            </w:r>
          </w:p>
        </w:tc>
        <w:tc>
          <w:tcPr>
            <w:tcW w:w="76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учебный кабинет</w:t>
            </w: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sz w:val="24"/>
                <w:szCs w:val="24"/>
              </w:rPr>
            </w:pPr>
            <w:r w:rsidRPr="006E1D98">
              <w:rPr>
                <w:rFonts w:ascii="Times New Roman" w:hAnsi="Times New Roman"/>
                <w:kern w:val="2"/>
                <w:sz w:val="24"/>
                <w:szCs w:val="24"/>
                <w:lang w:eastAsia="ko-KR"/>
              </w:rPr>
              <w:t>Преподаватель дисциплины ОП. 11</w:t>
            </w:r>
            <w:r w:rsidRPr="006E1D98">
              <w:rPr>
                <w:rFonts w:ascii="Times New Roman" w:hAnsi="Times New Roman"/>
              </w:rPr>
              <w:t xml:space="preserve"> </w:t>
            </w:r>
            <w:r w:rsidRPr="006E1D98">
              <w:rPr>
                <w:rFonts w:ascii="Times New Roman" w:hAnsi="Times New Roman"/>
                <w:kern w:val="2"/>
                <w:sz w:val="24"/>
                <w:szCs w:val="24"/>
                <w:lang w:eastAsia="ko-KR"/>
              </w:rPr>
              <w:t>Основы педагогического м</w:t>
            </w:r>
            <w:r w:rsidRPr="006E1D98">
              <w:rPr>
                <w:rFonts w:ascii="Times New Roman" w:hAnsi="Times New Roman"/>
                <w:kern w:val="2"/>
                <w:sz w:val="24"/>
                <w:szCs w:val="24"/>
                <w:lang w:eastAsia="ko-KR"/>
              </w:rPr>
              <w:t>а</w:t>
            </w:r>
            <w:r w:rsidRPr="006E1D98">
              <w:rPr>
                <w:rFonts w:ascii="Times New Roman" w:hAnsi="Times New Roman"/>
                <w:kern w:val="2"/>
                <w:sz w:val="24"/>
                <w:szCs w:val="24"/>
                <w:lang w:eastAsia="ko-KR"/>
              </w:rPr>
              <w:t>стерства</w:t>
            </w: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sz w:val="24"/>
                <w:szCs w:val="24"/>
              </w:rPr>
            </w:pPr>
            <w:r w:rsidRPr="006E1D98">
              <w:rPr>
                <w:rFonts w:ascii="Times New Roman" w:hAnsi="Times New Roman"/>
                <w:b/>
                <w:bCs/>
                <w:sz w:val="24"/>
                <w:szCs w:val="24"/>
              </w:rPr>
              <w:t>ЛР 15, ЛР 16, ЛР 17</w:t>
            </w:r>
          </w:p>
        </w:tc>
      </w:tr>
      <w:tr w:rsidR="005A313F" w:rsidRPr="006E1D98" w:rsidTr="005A313F">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 xml:space="preserve">30 </w:t>
            </w:r>
          </w:p>
        </w:tc>
        <w:tc>
          <w:tcPr>
            <w:tcW w:w="1370" w:type="pct"/>
            <w:shd w:val="clear" w:color="auto" w:fill="auto"/>
          </w:tcPr>
          <w:p w:rsidR="005A313F" w:rsidRPr="006E1D98" w:rsidRDefault="005A313F" w:rsidP="007432A9">
            <w:pPr>
              <w:widowControl w:val="0"/>
              <w:autoSpaceDE w:val="0"/>
              <w:autoSpaceDN w:val="0"/>
              <w:spacing w:after="0" w:line="240" w:lineRule="auto"/>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День памяти жертв политических репрессий</w:t>
            </w:r>
          </w:p>
          <w:p w:rsidR="005A313F" w:rsidRPr="006E1D98" w:rsidRDefault="005A313F" w:rsidP="007432A9">
            <w:pPr>
              <w:widowControl w:val="0"/>
              <w:autoSpaceDE w:val="0"/>
              <w:autoSpaceDN w:val="0"/>
              <w:spacing w:after="0" w:line="240" w:lineRule="auto"/>
              <w:rPr>
                <w:rFonts w:ascii="Times New Roman" w:hAnsi="Times New Roman"/>
                <w:bCs/>
                <w:kern w:val="2"/>
                <w:sz w:val="24"/>
                <w:szCs w:val="24"/>
                <w:lang w:eastAsia="ko-KR"/>
              </w:rPr>
            </w:pPr>
            <w:r w:rsidRPr="006E1D98">
              <w:rPr>
                <w:rFonts w:ascii="Times New Roman" w:hAnsi="Times New Roman"/>
                <w:bCs/>
                <w:kern w:val="2"/>
                <w:sz w:val="24"/>
                <w:szCs w:val="24"/>
                <w:lang w:eastAsia="ko-KR"/>
              </w:rPr>
              <w:t>студенческая конференция</w:t>
            </w: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sz w:val="24"/>
                <w:szCs w:val="24"/>
              </w:rPr>
              <w:t>1 курс</w:t>
            </w:r>
          </w:p>
        </w:tc>
        <w:tc>
          <w:tcPr>
            <w:tcW w:w="764" w:type="pct"/>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sz w:val="24"/>
                <w:szCs w:val="24"/>
              </w:rPr>
              <w:t>учебный кабинет</w:t>
            </w: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дисциплины СГ.01 История России</w:t>
            </w: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1, ЛР 5</w:t>
            </w:r>
          </w:p>
        </w:tc>
      </w:tr>
      <w:tr w:rsidR="005A313F" w:rsidRPr="006E1D98" w:rsidTr="005A313F">
        <w:tc>
          <w:tcPr>
            <w:tcW w:w="5000" w:type="pct"/>
            <w:gridSpan w:val="6"/>
            <w:shd w:val="clear" w:color="auto" w:fill="auto"/>
          </w:tcPr>
          <w:p w:rsidR="005A313F" w:rsidRPr="006E1D98" w:rsidRDefault="005A313F" w:rsidP="007432A9">
            <w:pPr>
              <w:widowControl w:val="0"/>
              <w:autoSpaceDE w:val="0"/>
              <w:autoSpaceDN w:val="0"/>
              <w:spacing w:after="0" w:line="240" w:lineRule="auto"/>
              <w:jc w:val="center"/>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НОЯБРЬ</w:t>
            </w:r>
          </w:p>
        </w:tc>
      </w:tr>
      <w:tr w:rsidR="005A313F" w:rsidRPr="006E1D98" w:rsidTr="005A313F">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4</w:t>
            </w:r>
          </w:p>
        </w:tc>
        <w:tc>
          <w:tcPr>
            <w:tcW w:w="1370"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День народного единства</w:t>
            </w:r>
          </w:p>
          <w:p w:rsidR="005A313F" w:rsidRPr="006E1D98" w:rsidRDefault="005A313F" w:rsidP="007432A9">
            <w:pPr>
              <w:widowControl w:val="0"/>
              <w:autoSpaceDE w:val="0"/>
              <w:autoSpaceDN w:val="0"/>
              <w:spacing w:after="0" w:line="240" w:lineRule="auto"/>
              <w:jc w:val="both"/>
              <w:rPr>
                <w:rFonts w:ascii="Times New Roman" w:hAnsi="Times New Roman"/>
                <w:bCs/>
                <w:kern w:val="2"/>
                <w:sz w:val="24"/>
                <w:szCs w:val="24"/>
                <w:lang w:eastAsia="ko-KR"/>
              </w:rPr>
            </w:pPr>
            <w:r w:rsidRPr="006E1D98">
              <w:rPr>
                <w:rFonts w:ascii="Times New Roman" w:hAnsi="Times New Roman"/>
                <w:bCs/>
                <w:kern w:val="2"/>
                <w:sz w:val="24"/>
                <w:szCs w:val="24"/>
                <w:lang w:eastAsia="ko-KR"/>
              </w:rPr>
              <w:t>Торжественное собрание, посвяще</w:t>
            </w:r>
            <w:r w:rsidRPr="006E1D98">
              <w:rPr>
                <w:rFonts w:ascii="Times New Roman" w:hAnsi="Times New Roman"/>
                <w:bCs/>
                <w:kern w:val="2"/>
                <w:sz w:val="24"/>
                <w:szCs w:val="24"/>
                <w:lang w:eastAsia="ko-KR"/>
              </w:rPr>
              <w:t>н</w:t>
            </w:r>
            <w:r w:rsidRPr="006E1D98">
              <w:rPr>
                <w:rFonts w:ascii="Times New Roman" w:hAnsi="Times New Roman"/>
                <w:bCs/>
                <w:kern w:val="2"/>
                <w:sz w:val="24"/>
                <w:szCs w:val="24"/>
                <w:lang w:eastAsia="ko-KR"/>
              </w:rPr>
              <w:t>ное Дню народного единства</w:t>
            </w: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Все группы</w:t>
            </w:r>
          </w:p>
        </w:tc>
        <w:tc>
          <w:tcPr>
            <w:tcW w:w="764" w:type="pct"/>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актовый зал</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заместитель директора, курир</w:t>
            </w:r>
            <w:r w:rsidRPr="006E1D98">
              <w:rPr>
                <w:rFonts w:ascii="Times New Roman" w:hAnsi="Times New Roman"/>
                <w:kern w:val="2"/>
                <w:sz w:val="24"/>
                <w:szCs w:val="24"/>
                <w:lang w:eastAsia="ko-KR"/>
              </w:rPr>
              <w:t>у</w:t>
            </w:r>
            <w:r w:rsidRPr="006E1D98">
              <w:rPr>
                <w:rFonts w:ascii="Times New Roman" w:hAnsi="Times New Roman"/>
                <w:kern w:val="2"/>
                <w:sz w:val="24"/>
                <w:szCs w:val="24"/>
                <w:lang w:eastAsia="ko-KR"/>
              </w:rPr>
              <w:t>ющий воспитание</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Педагог-организатор</w:t>
            </w: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sz w:val="24"/>
                <w:szCs w:val="24"/>
              </w:rPr>
            </w:pPr>
            <w:r w:rsidRPr="006E1D98">
              <w:rPr>
                <w:rFonts w:ascii="Times New Roman" w:hAnsi="Times New Roman"/>
                <w:b/>
                <w:bCs/>
                <w:sz w:val="24"/>
                <w:szCs w:val="24"/>
              </w:rPr>
              <w:t>ЛР 2,</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8</w:t>
            </w:r>
          </w:p>
        </w:tc>
      </w:tr>
      <w:tr w:rsidR="005A313F" w:rsidRPr="006E1D98" w:rsidTr="005A313F">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7-14</w:t>
            </w:r>
          </w:p>
        </w:tc>
        <w:tc>
          <w:tcPr>
            <w:tcW w:w="1370"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sz w:val="24"/>
                <w:szCs w:val="24"/>
              </w:rPr>
            </w:pPr>
            <w:r w:rsidRPr="006E1D98">
              <w:rPr>
                <w:rFonts w:ascii="Times New Roman" w:hAnsi="Times New Roman"/>
                <w:b/>
                <w:sz w:val="24"/>
                <w:szCs w:val="24"/>
              </w:rPr>
              <w:t>Осенняя неделя добра</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Акция «От доброты твоей станови</w:t>
            </w:r>
            <w:r w:rsidRPr="006E1D98">
              <w:rPr>
                <w:rFonts w:ascii="Times New Roman" w:hAnsi="Times New Roman"/>
                <w:kern w:val="2"/>
                <w:sz w:val="24"/>
                <w:szCs w:val="24"/>
                <w:lang w:eastAsia="ko-KR"/>
              </w:rPr>
              <w:t>т</w:t>
            </w:r>
            <w:r w:rsidRPr="006E1D98">
              <w:rPr>
                <w:rFonts w:ascii="Times New Roman" w:hAnsi="Times New Roman"/>
                <w:kern w:val="2"/>
                <w:sz w:val="24"/>
                <w:szCs w:val="24"/>
                <w:lang w:eastAsia="ko-KR"/>
              </w:rPr>
              <w:t>ся теплей».</w:t>
            </w: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Все группы</w:t>
            </w:r>
          </w:p>
        </w:tc>
        <w:tc>
          <w:tcPr>
            <w:tcW w:w="764" w:type="pct"/>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территория колл</w:t>
            </w:r>
            <w:r w:rsidRPr="006E1D98">
              <w:rPr>
                <w:rFonts w:ascii="Times New Roman" w:hAnsi="Times New Roman"/>
                <w:kern w:val="2"/>
                <w:sz w:val="24"/>
                <w:szCs w:val="24"/>
                <w:lang w:eastAsia="ko-KR"/>
              </w:rPr>
              <w:t>е</w:t>
            </w:r>
            <w:r w:rsidRPr="006E1D98">
              <w:rPr>
                <w:rFonts w:ascii="Times New Roman" w:hAnsi="Times New Roman"/>
                <w:kern w:val="2"/>
                <w:sz w:val="24"/>
                <w:szCs w:val="24"/>
                <w:lang w:eastAsia="ko-KR"/>
              </w:rPr>
              <w:t>джа и за ее пред</w:t>
            </w:r>
            <w:r w:rsidRPr="006E1D98">
              <w:rPr>
                <w:rFonts w:ascii="Times New Roman" w:hAnsi="Times New Roman"/>
                <w:kern w:val="2"/>
                <w:sz w:val="24"/>
                <w:szCs w:val="24"/>
                <w:lang w:eastAsia="ko-KR"/>
              </w:rPr>
              <w:t>е</w:t>
            </w:r>
            <w:r w:rsidRPr="006E1D98">
              <w:rPr>
                <w:rFonts w:ascii="Times New Roman" w:hAnsi="Times New Roman"/>
                <w:kern w:val="2"/>
                <w:sz w:val="24"/>
                <w:szCs w:val="24"/>
                <w:lang w:eastAsia="ko-KR"/>
              </w:rPr>
              <w:t>лами</w:t>
            </w: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sz w:val="24"/>
                <w:szCs w:val="24"/>
              </w:rPr>
            </w:pPr>
            <w:r w:rsidRPr="006E1D98">
              <w:rPr>
                <w:rFonts w:ascii="Times New Roman" w:hAnsi="Times New Roman"/>
                <w:kern w:val="2"/>
                <w:sz w:val="24"/>
                <w:szCs w:val="24"/>
                <w:lang w:eastAsia="ko-KR"/>
              </w:rPr>
              <w:t>Классные руководители уче</w:t>
            </w:r>
            <w:r w:rsidRPr="006E1D98">
              <w:rPr>
                <w:rFonts w:ascii="Times New Roman" w:hAnsi="Times New Roman"/>
                <w:kern w:val="2"/>
                <w:sz w:val="24"/>
                <w:szCs w:val="24"/>
                <w:lang w:eastAsia="ko-KR"/>
              </w:rPr>
              <w:t>б</w:t>
            </w:r>
            <w:r w:rsidRPr="006E1D98">
              <w:rPr>
                <w:rFonts w:ascii="Times New Roman" w:hAnsi="Times New Roman"/>
                <w:kern w:val="2"/>
                <w:sz w:val="24"/>
                <w:szCs w:val="24"/>
                <w:lang w:eastAsia="ko-KR"/>
              </w:rPr>
              <w:t>ных групп</w:t>
            </w: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2, ЛР 6</w:t>
            </w:r>
          </w:p>
        </w:tc>
      </w:tr>
      <w:tr w:rsidR="005A313F" w:rsidRPr="006E1D98" w:rsidTr="005A313F">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16</w:t>
            </w:r>
          </w:p>
        </w:tc>
        <w:tc>
          <w:tcPr>
            <w:tcW w:w="1370"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 xml:space="preserve">Международный день </w:t>
            </w:r>
            <w:r w:rsidRPr="006E1D98">
              <w:rPr>
                <w:rFonts w:ascii="Times New Roman" w:hAnsi="Times New Roman"/>
                <w:b/>
                <w:kern w:val="2"/>
                <w:sz w:val="24"/>
                <w:szCs w:val="24"/>
                <w:lang w:eastAsia="ko-KR"/>
              </w:rPr>
              <w:lastRenderedPageBreak/>
              <w:t>толерантн</w:t>
            </w:r>
            <w:r w:rsidRPr="006E1D98">
              <w:rPr>
                <w:rFonts w:ascii="Times New Roman" w:hAnsi="Times New Roman"/>
                <w:b/>
                <w:kern w:val="2"/>
                <w:sz w:val="24"/>
                <w:szCs w:val="24"/>
                <w:lang w:eastAsia="ko-KR"/>
              </w:rPr>
              <w:t>о</w:t>
            </w:r>
            <w:r w:rsidRPr="006E1D98">
              <w:rPr>
                <w:rFonts w:ascii="Times New Roman" w:hAnsi="Times New Roman"/>
                <w:b/>
                <w:kern w:val="2"/>
                <w:sz w:val="24"/>
                <w:szCs w:val="24"/>
                <w:lang w:eastAsia="ko-KR"/>
              </w:rPr>
              <w:t>сти</w:t>
            </w:r>
          </w:p>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sz w:val="24"/>
                <w:szCs w:val="24"/>
              </w:rPr>
              <w:t>Классный час «Будь терпимей к окружающим».</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1 курс</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764" w:type="pct"/>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sz w:val="23"/>
                <w:szCs w:val="23"/>
              </w:rPr>
              <w:lastRenderedPageBreak/>
              <w:t>учебные кабинеты</w:t>
            </w: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sz w:val="24"/>
                <w:szCs w:val="24"/>
              </w:rPr>
            </w:pPr>
            <w:r w:rsidRPr="006E1D98">
              <w:rPr>
                <w:rFonts w:ascii="Times New Roman" w:hAnsi="Times New Roman"/>
                <w:kern w:val="2"/>
                <w:sz w:val="24"/>
                <w:szCs w:val="24"/>
                <w:lang w:eastAsia="ko-KR"/>
              </w:rPr>
              <w:t>Классные руководители уче</w:t>
            </w:r>
            <w:r w:rsidRPr="006E1D98">
              <w:rPr>
                <w:rFonts w:ascii="Times New Roman" w:hAnsi="Times New Roman"/>
                <w:kern w:val="2"/>
                <w:sz w:val="24"/>
                <w:szCs w:val="24"/>
                <w:lang w:eastAsia="ko-KR"/>
              </w:rPr>
              <w:t>б</w:t>
            </w:r>
            <w:r w:rsidRPr="006E1D98">
              <w:rPr>
                <w:rFonts w:ascii="Times New Roman" w:hAnsi="Times New Roman"/>
                <w:kern w:val="2"/>
                <w:sz w:val="24"/>
                <w:szCs w:val="24"/>
                <w:lang w:eastAsia="ko-KR"/>
              </w:rPr>
              <w:t xml:space="preserve">ных </w:t>
            </w:r>
            <w:r w:rsidRPr="006E1D98">
              <w:rPr>
                <w:rFonts w:ascii="Times New Roman" w:hAnsi="Times New Roman"/>
                <w:kern w:val="2"/>
                <w:sz w:val="24"/>
                <w:szCs w:val="24"/>
                <w:lang w:eastAsia="ko-KR"/>
              </w:rPr>
              <w:lastRenderedPageBreak/>
              <w:t>групп</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sz w:val="24"/>
                <w:szCs w:val="24"/>
              </w:rPr>
            </w:pPr>
            <w:r w:rsidRPr="006E1D98">
              <w:rPr>
                <w:rFonts w:ascii="Times New Roman" w:hAnsi="Times New Roman"/>
                <w:b/>
                <w:bCs/>
                <w:sz w:val="24"/>
                <w:szCs w:val="24"/>
              </w:rPr>
              <w:lastRenderedPageBreak/>
              <w:t>ЛР 2</w:t>
            </w:r>
          </w:p>
          <w:p w:rsidR="005A313F" w:rsidRPr="006E1D98" w:rsidRDefault="005A313F" w:rsidP="007432A9">
            <w:pPr>
              <w:widowControl w:val="0"/>
              <w:autoSpaceDE w:val="0"/>
              <w:autoSpaceDN w:val="0"/>
              <w:spacing w:after="0" w:line="240" w:lineRule="auto"/>
              <w:jc w:val="both"/>
              <w:rPr>
                <w:rFonts w:ascii="Times New Roman" w:hAnsi="Times New Roman"/>
                <w:b/>
                <w:bCs/>
                <w:sz w:val="24"/>
                <w:szCs w:val="24"/>
              </w:rPr>
            </w:pPr>
            <w:r w:rsidRPr="006E1D98">
              <w:rPr>
                <w:rFonts w:ascii="Times New Roman" w:hAnsi="Times New Roman"/>
                <w:b/>
                <w:bCs/>
                <w:sz w:val="24"/>
                <w:szCs w:val="24"/>
              </w:rPr>
              <w:lastRenderedPageBreak/>
              <w:t>ЛР 7</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8</w:t>
            </w:r>
          </w:p>
        </w:tc>
      </w:tr>
      <w:tr w:rsidR="005A313F" w:rsidRPr="006E1D98" w:rsidTr="005A313F">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lastRenderedPageBreak/>
              <w:t>14-21</w:t>
            </w:r>
          </w:p>
        </w:tc>
        <w:tc>
          <w:tcPr>
            <w:tcW w:w="1370"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kern w:val="2"/>
                <w:sz w:val="24"/>
                <w:szCs w:val="24"/>
                <w:lang w:eastAsia="ko-KR"/>
              </w:rPr>
              <w:t>Мастер-классы по теме «Россия – многонациональная страна».</w:t>
            </w: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2,3 курсы</w:t>
            </w:r>
          </w:p>
        </w:tc>
        <w:tc>
          <w:tcPr>
            <w:tcW w:w="764" w:type="pct"/>
          </w:tcPr>
          <w:p w:rsidR="005A313F" w:rsidRPr="006E1D98" w:rsidRDefault="005A313F" w:rsidP="007432A9">
            <w:pPr>
              <w:widowControl w:val="0"/>
              <w:autoSpaceDE w:val="0"/>
              <w:autoSpaceDN w:val="0"/>
              <w:spacing w:after="0" w:line="240" w:lineRule="auto"/>
              <w:jc w:val="both"/>
              <w:rPr>
                <w:rFonts w:ascii="Times New Roman" w:hAnsi="Times New Roman"/>
                <w:sz w:val="23"/>
                <w:szCs w:val="23"/>
              </w:rPr>
            </w:pPr>
            <w:r w:rsidRPr="006E1D98">
              <w:rPr>
                <w:rFonts w:ascii="Times New Roman" w:hAnsi="Times New Roman"/>
                <w:sz w:val="24"/>
                <w:szCs w:val="24"/>
              </w:rPr>
              <w:t>учебный каб</w:t>
            </w:r>
            <w:r w:rsidRPr="006E1D98">
              <w:rPr>
                <w:rFonts w:ascii="Times New Roman" w:hAnsi="Times New Roman"/>
                <w:sz w:val="24"/>
                <w:szCs w:val="24"/>
              </w:rPr>
              <w:t>и</w:t>
            </w:r>
            <w:r w:rsidRPr="006E1D98">
              <w:rPr>
                <w:rFonts w:ascii="Times New Roman" w:hAnsi="Times New Roman"/>
                <w:sz w:val="24"/>
                <w:szCs w:val="24"/>
              </w:rPr>
              <w:t>нет/мастерская</w:t>
            </w: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МДК 02.01 Осн</w:t>
            </w:r>
            <w:r w:rsidRPr="006E1D98">
              <w:rPr>
                <w:rFonts w:ascii="Times New Roman" w:hAnsi="Times New Roman"/>
                <w:kern w:val="2"/>
                <w:sz w:val="24"/>
                <w:szCs w:val="24"/>
                <w:lang w:eastAsia="ko-KR"/>
              </w:rPr>
              <w:t>о</w:t>
            </w:r>
            <w:r w:rsidRPr="006E1D98">
              <w:rPr>
                <w:rFonts w:ascii="Times New Roman" w:hAnsi="Times New Roman"/>
                <w:kern w:val="2"/>
                <w:sz w:val="24"/>
                <w:szCs w:val="24"/>
                <w:lang w:eastAsia="ko-KR"/>
              </w:rPr>
              <w:t>вы организации внеурочной работы (с указанием области де</w:t>
            </w:r>
            <w:r w:rsidRPr="006E1D98">
              <w:rPr>
                <w:rFonts w:ascii="Times New Roman" w:hAnsi="Times New Roman"/>
                <w:kern w:val="2"/>
                <w:sz w:val="24"/>
                <w:szCs w:val="24"/>
                <w:lang w:eastAsia="ko-KR"/>
              </w:rPr>
              <w:t>я</w:t>
            </w:r>
            <w:r w:rsidRPr="006E1D98">
              <w:rPr>
                <w:rFonts w:ascii="Times New Roman" w:hAnsi="Times New Roman"/>
                <w:kern w:val="2"/>
                <w:sz w:val="24"/>
                <w:szCs w:val="24"/>
                <w:lang w:eastAsia="ko-KR"/>
              </w:rPr>
              <w:t>тельности)</w:t>
            </w: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sz w:val="24"/>
                <w:szCs w:val="24"/>
              </w:rPr>
            </w:pPr>
            <w:r w:rsidRPr="006E1D98">
              <w:rPr>
                <w:rFonts w:ascii="Times New Roman" w:hAnsi="Times New Roman"/>
                <w:b/>
                <w:bCs/>
                <w:sz w:val="24"/>
                <w:szCs w:val="24"/>
              </w:rPr>
              <w:t>ЛР 14</w:t>
            </w:r>
          </w:p>
        </w:tc>
      </w:tr>
      <w:tr w:rsidR="005A313F" w:rsidRPr="006E1D98" w:rsidTr="005A313F">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14-21</w:t>
            </w:r>
          </w:p>
        </w:tc>
        <w:tc>
          <w:tcPr>
            <w:tcW w:w="1370"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Конкурс эссе на тему: «</w:t>
            </w:r>
            <w:r w:rsidRPr="006E1D98">
              <w:rPr>
                <w:rFonts w:ascii="Times New Roman" w:hAnsi="Times New Roman"/>
                <w:sz w:val="24"/>
                <w:szCs w:val="24"/>
              </w:rPr>
              <w:t>Роль личности учителя в профилактике ко</w:t>
            </w:r>
            <w:r w:rsidRPr="006E1D98">
              <w:rPr>
                <w:rFonts w:ascii="Times New Roman" w:hAnsi="Times New Roman"/>
                <w:sz w:val="24"/>
                <w:szCs w:val="24"/>
              </w:rPr>
              <w:t>н</w:t>
            </w:r>
            <w:r w:rsidRPr="006E1D98">
              <w:rPr>
                <w:rFonts w:ascii="Times New Roman" w:hAnsi="Times New Roman"/>
                <w:sz w:val="24"/>
                <w:szCs w:val="24"/>
              </w:rPr>
              <w:t>фликтов</w:t>
            </w:r>
            <w:r w:rsidRPr="006E1D98">
              <w:rPr>
                <w:rFonts w:ascii="Times New Roman" w:hAnsi="Times New Roman"/>
                <w:kern w:val="2"/>
                <w:sz w:val="24"/>
                <w:szCs w:val="24"/>
                <w:lang w:eastAsia="ko-KR"/>
              </w:rPr>
              <w:t>».</w:t>
            </w: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2 курс</w:t>
            </w:r>
          </w:p>
        </w:tc>
        <w:tc>
          <w:tcPr>
            <w:tcW w:w="76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sz w:val="23"/>
                <w:szCs w:val="23"/>
              </w:rPr>
            </w:pPr>
            <w:r w:rsidRPr="006E1D98">
              <w:rPr>
                <w:rFonts w:ascii="Times New Roman" w:hAnsi="Times New Roman"/>
                <w:kern w:val="2"/>
                <w:sz w:val="24"/>
                <w:szCs w:val="24"/>
                <w:lang w:eastAsia="ko-KR"/>
              </w:rPr>
              <w:t>учебный кабинет</w:t>
            </w: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дисциплины ОП. 11</w:t>
            </w:r>
            <w:r w:rsidRPr="006E1D98">
              <w:rPr>
                <w:rFonts w:ascii="Times New Roman" w:hAnsi="Times New Roman"/>
              </w:rPr>
              <w:t xml:space="preserve"> </w:t>
            </w:r>
            <w:r w:rsidRPr="006E1D98">
              <w:rPr>
                <w:rFonts w:ascii="Times New Roman" w:hAnsi="Times New Roman"/>
                <w:kern w:val="2"/>
                <w:sz w:val="24"/>
                <w:szCs w:val="24"/>
                <w:lang w:eastAsia="ko-KR"/>
              </w:rPr>
              <w:t>Основы педагогического м</w:t>
            </w:r>
            <w:r w:rsidRPr="006E1D98">
              <w:rPr>
                <w:rFonts w:ascii="Times New Roman" w:hAnsi="Times New Roman"/>
                <w:kern w:val="2"/>
                <w:sz w:val="24"/>
                <w:szCs w:val="24"/>
                <w:lang w:eastAsia="ko-KR"/>
              </w:rPr>
              <w:t>а</w:t>
            </w:r>
            <w:r w:rsidRPr="006E1D98">
              <w:rPr>
                <w:rFonts w:ascii="Times New Roman" w:hAnsi="Times New Roman"/>
                <w:kern w:val="2"/>
                <w:sz w:val="24"/>
                <w:szCs w:val="24"/>
                <w:lang w:eastAsia="ko-KR"/>
              </w:rPr>
              <w:t>стерства</w:t>
            </w: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sz w:val="24"/>
                <w:szCs w:val="24"/>
              </w:rPr>
            </w:pPr>
            <w:r w:rsidRPr="006E1D98">
              <w:rPr>
                <w:rFonts w:ascii="Times New Roman" w:hAnsi="Times New Roman"/>
                <w:b/>
                <w:bCs/>
                <w:sz w:val="24"/>
                <w:szCs w:val="24"/>
              </w:rPr>
              <w:t>ЛР 15, ЛР 16, ЛР 17</w:t>
            </w:r>
          </w:p>
        </w:tc>
      </w:tr>
      <w:tr w:rsidR="005A313F" w:rsidRPr="006E1D98" w:rsidTr="005A313F">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14-21</w:t>
            </w:r>
          </w:p>
        </w:tc>
        <w:tc>
          <w:tcPr>
            <w:tcW w:w="1370"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Принципы толерантности в инкл</w:t>
            </w:r>
            <w:r w:rsidRPr="006E1D98">
              <w:rPr>
                <w:rFonts w:ascii="Times New Roman" w:hAnsi="Times New Roman"/>
                <w:kern w:val="2"/>
                <w:sz w:val="24"/>
                <w:szCs w:val="24"/>
                <w:lang w:eastAsia="ko-KR"/>
              </w:rPr>
              <w:t>ю</w:t>
            </w:r>
            <w:r w:rsidRPr="006E1D98">
              <w:rPr>
                <w:rFonts w:ascii="Times New Roman" w:hAnsi="Times New Roman"/>
                <w:kern w:val="2"/>
                <w:sz w:val="24"/>
                <w:szCs w:val="24"/>
                <w:lang w:eastAsia="ko-KR"/>
              </w:rPr>
              <w:t>зивном образовании: семинар.</w:t>
            </w: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3 курс</w:t>
            </w:r>
          </w:p>
        </w:tc>
        <w:tc>
          <w:tcPr>
            <w:tcW w:w="76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учебный кабинет</w:t>
            </w: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дисциплины ОП. 13</w:t>
            </w:r>
            <w:r w:rsidRPr="006E1D98">
              <w:rPr>
                <w:rFonts w:ascii="Times New Roman" w:hAnsi="Times New Roman"/>
              </w:rPr>
              <w:t xml:space="preserve"> </w:t>
            </w:r>
            <w:r w:rsidRPr="006E1D98">
              <w:rPr>
                <w:rFonts w:ascii="Times New Roman" w:hAnsi="Times New Roman"/>
                <w:kern w:val="2"/>
                <w:sz w:val="24"/>
                <w:szCs w:val="24"/>
                <w:lang w:eastAsia="ko-KR"/>
              </w:rPr>
              <w:t>Образование детей с особыми образовательными потребност</w:t>
            </w:r>
            <w:r w:rsidRPr="006E1D98">
              <w:rPr>
                <w:rFonts w:ascii="Times New Roman" w:hAnsi="Times New Roman"/>
                <w:kern w:val="2"/>
                <w:sz w:val="24"/>
                <w:szCs w:val="24"/>
                <w:lang w:eastAsia="ko-KR"/>
              </w:rPr>
              <w:t>я</w:t>
            </w:r>
            <w:r w:rsidRPr="006E1D98">
              <w:rPr>
                <w:rFonts w:ascii="Times New Roman" w:hAnsi="Times New Roman"/>
                <w:kern w:val="2"/>
                <w:sz w:val="24"/>
                <w:szCs w:val="24"/>
                <w:lang w:eastAsia="ko-KR"/>
              </w:rPr>
              <w:t>ми</w:t>
            </w: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sz w:val="24"/>
                <w:szCs w:val="24"/>
              </w:rPr>
            </w:pPr>
            <w:r w:rsidRPr="006E1D98">
              <w:rPr>
                <w:rFonts w:ascii="Times New Roman" w:hAnsi="Times New Roman"/>
                <w:b/>
                <w:bCs/>
                <w:sz w:val="24"/>
                <w:szCs w:val="24"/>
              </w:rPr>
              <w:t>ЛР 7</w:t>
            </w:r>
          </w:p>
        </w:tc>
      </w:tr>
      <w:tr w:rsidR="005A313F" w:rsidRPr="006E1D98" w:rsidTr="005A313F">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26</w:t>
            </w:r>
          </w:p>
        </w:tc>
        <w:tc>
          <w:tcPr>
            <w:tcW w:w="1370"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День матери</w:t>
            </w:r>
          </w:p>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Классный час по теме «Моя мама с</w:t>
            </w:r>
            <w:r w:rsidRPr="006E1D98">
              <w:rPr>
                <w:rFonts w:ascii="Times New Roman" w:hAnsi="Times New Roman"/>
                <w:color w:val="000000"/>
                <w:sz w:val="23"/>
                <w:szCs w:val="23"/>
                <w:lang w:eastAsia="en-US"/>
              </w:rPr>
              <w:t>а</w:t>
            </w:r>
            <w:r w:rsidRPr="006E1D98">
              <w:rPr>
                <w:rFonts w:ascii="Times New Roman" w:hAnsi="Times New Roman"/>
                <w:color w:val="000000"/>
                <w:sz w:val="23"/>
                <w:szCs w:val="23"/>
                <w:lang w:eastAsia="en-US"/>
              </w:rPr>
              <w:t>мая лучшая!».</w:t>
            </w: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Все группы</w:t>
            </w:r>
          </w:p>
        </w:tc>
        <w:tc>
          <w:tcPr>
            <w:tcW w:w="764" w:type="pct"/>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учебные кабинеты</w:t>
            </w: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Классные руководители уче</w:t>
            </w:r>
            <w:r w:rsidRPr="006E1D98">
              <w:rPr>
                <w:rFonts w:ascii="Times New Roman" w:hAnsi="Times New Roman"/>
                <w:kern w:val="2"/>
                <w:sz w:val="24"/>
                <w:szCs w:val="24"/>
                <w:lang w:eastAsia="ko-KR"/>
              </w:rPr>
              <w:t>б</w:t>
            </w:r>
            <w:r w:rsidRPr="006E1D98">
              <w:rPr>
                <w:rFonts w:ascii="Times New Roman" w:hAnsi="Times New Roman"/>
                <w:kern w:val="2"/>
                <w:sz w:val="24"/>
                <w:szCs w:val="24"/>
                <w:lang w:eastAsia="ko-KR"/>
              </w:rPr>
              <w:t>ных групп</w:t>
            </w: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12</w:t>
            </w:r>
          </w:p>
        </w:tc>
      </w:tr>
      <w:tr w:rsidR="005A313F" w:rsidRPr="006E1D98" w:rsidTr="005A313F">
        <w:tc>
          <w:tcPr>
            <w:tcW w:w="5000" w:type="pct"/>
            <w:gridSpan w:val="6"/>
            <w:shd w:val="clear" w:color="auto" w:fill="auto"/>
          </w:tcPr>
          <w:p w:rsidR="005A313F" w:rsidRPr="006E1D98" w:rsidRDefault="005A313F" w:rsidP="007432A9">
            <w:pPr>
              <w:widowControl w:val="0"/>
              <w:autoSpaceDE w:val="0"/>
              <w:autoSpaceDN w:val="0"/>
              <w:spacing w:after="0" w:line="240" w:lineRule="auto"/>
              <w:jc w:val="center"/>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ДЕКАБРЬ</w:t>
            </w:r>
          </w:p>
        </w:tc>
      </w:tr>
      <w:tr w:rsidR="005A313F" w:rsidRPr="006E1D98" w:rsidTr="005A313F">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1</w:t>
            </w:r>
          </w:p>
        </w:tc>
        <w:tc>
          <w:tcPr>
            <w:tcW w:w="1370" w:type="pct"/>
            <w:shd w:val="clear" w:color="auto" w:fill="auto"/>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 xml:space="preserve">Участие во всероссийской акции «СТОП ВИЧ-СПИД» </w:t>
            </w: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Все группы</w:t>
            </w:r>
          </w:p>
        </w:tc>
        <w:tc>
          <w:tcPr>
            <w:tcW w:w="764" w:type="pct"/>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sz w:val="24"/>
                <w:szCs w:val="24"/>
              </w:rPr>
              <w:t>учебные кабинеты</w:t>
            </w: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Педагог-психолог,</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Классные руководители,</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Социальный педагог</w:t>
            </w: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9</w:t>
            </w:r>
          </w:p>
        </w:tc>
      </w:tr>
      <w:tr w:rsidR="005A313F" w:rsidRPr="006E1D98" w:rsidTr="005A313F">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p>
        </w:tc>
        <w:tc>
          <w:tcPr>
            <w:tcW w:w="1370" w:type="pct"/>
            <w:shd w:val="clear" w:color="auto" w:fill="auto"/>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764" w:type="pct"/>
          </w:tcPr>
          <w:p w:rsidR="005A313F" w:rsidRPr="006E1D98" w:rsidRDefault="005A313F" w:rsidP="007432A9">
            <w:pPr>
              <w:widowControl w:val="0"/>
              <w:autoSpaceDE w:val="0"/>
              <w:autoSpaceDN w:val="0"/>
              <w:spacing w:after="0" w:line="240" w:lineRule="auto"/>
              <w:jc w:val="both"/>
              <w:rPr>
                <w:rFonts w:ascii="Times New Roman" w:hAnsi="Times New Roman"/>
                <w:sz w:val="24"/>
                <w:szCs w:val="24"/>
              </w:rPr>
            </w:pP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sz w:val="24"/>
                <w:szCs w:val="24"/>
              </w:rPr>
            </w:pPr>
          </w:p>
        </w:tc>
      </w:tr>
      <w:tr w:rsidR="005A313F" w:rsidRPr="006E1D98" w:rsidTr="005A313F">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3</w:t>
            </w:r>
          </w:p>
        </w:tc>
        <w:tc>
          <w:tcPr>
            <w:tcW w:w="1370"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Международный день инвалидов</w:t>
            </w:r>
          </w:p>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Круглый стол «Как помочь человеку в трудной ситуации»</w:t>
            </w: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3,4 курсы</w:t>
            </w:r>
          </w:p>
        </w:tc>
        <w:tc>
          <w:tcPr>
            <w:tcW w:w="764" w:type="pct"/>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актовый зал/конференц-зал</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Педагог-психолог</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Социальный педагог</w:t>
            </w:r>
          </w:p>
          <w:p w:rsidR="005A313F" w:rsidRPr="006E1D98" w:rsidRDefault="005A313F" w:rsidP="007432A9">
            <w:pPr>
              <w:widowControl w:val="0"/>
              <w:autoSpaceDE w:val="0"/>
              <w:autoSpaceDN w:val="0"/>
              <w:spacing w:after="0" w:line="240" w:lineRule="auto"/>
              <w:jc w:val="both"/>
              <w:rPr>
                <w:rFonts w:ascii="Times New Roman" w:hAnsi="Times New Roman"/>
                <w:sz w:val="24"/>
                <w:szCs w:val="24"/>
              </w:rPr>
            </w:pPr>
            <w:r w:rsidRPr="006E1D98">
              <w:rPr>
                <w:rFonts w:ascii="Times New Roman" w:hAnsi="Times New Roman"/>
                <w:sz w:val="24"/>
                <w:szCs w:val="24"/>
              </w:rPr>
              <w:t>Преподаватели психологии и п</w:t>
            </w:r>
            <w:r w:rsidRPr="006E1D98">
              <w:rPr>
                <w:rFonts w:ascii="Times New Roman" w:hAnsi="Times New Roman"/>
                <w:sz w:val="24"/>
                <w:szCs w:val="24"/>
              </w:rPr>
              <w:t>е</w:t>
            </w:r>
            <w:r w:rsidRPr="006E1D98">
              <w:rPr>
                <w:rFonts w:ascii="Times New Roman" w:hAnsi="Times New Roman"/>
                <w:sz w:val="24"/>
                <w:szCs w:val="24"/>
              </w:rPr>
              <w:t>дагогики</w:t>
            </w: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7</w:t>
            </w:r>
          </w:p>
        </w:tc>
      </w:tr>
      <w:tr w:rsidR="005A313F" w:rsidRPr="006E1D98" w:rsidTr="005A313F">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1-7</w:t>
            </w:r>
          </w:p>
        </w:tc>
        <w:tc>
          <w:tcPr>
            <w:tcW w:w="1370"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sz w:val="24"/>
                <w:szCs w:val="24"/>
              </w:rPr>
            </w:pPr>
            <w:r w:rsidRPr="006E1D98">
              <w:rPr>
                <w:rFonts w:ascii="Times New Roman" w:hAnsi="Times New Roman"/>
                <w:sz w:val="24"/>
                <w:szCs w:val="24"/>
              </w:rPr>
              <w:t xml:space="preserve">Технологии психолого-педагогического сопровождения лиц с ОВЗ и инвалидностью в </w:t>
            </w:r>
          </w:p>
          <w:p w:rsidR="005A313F" w:rsidRPr="006E1D98" w:rsidRDefault="005A313F" w:rsidP="007432A9">
            <w:pPr>
              <w:widowControl w:val="0"/>
              <w:autoSpaceDE w:val="0"/>
              <w:autoSpaceDN w:val="0"/>
              <w:spacing w:after="0" w:line="240" w:lineRule="auto"/>
              <w:jc w:val="both"/>
              <w:rPr>
                <w:rFonts w:ascii="Times New Roman" w:hAnsi="Times New Roman"/>
                <w:sz w:val="24"/>
                <w:szCs w:val="24"/>
              </w:rPr>
            </w:pPr>
            <w:r w:rsidRPr="006E1D98">
              <w:rPr>
                <w:rFonts w:ascii="Times New Roman" w:hAnsi="Times New Roman"/>
                <w:sz w:val="24"/>
                <w:szCs w:val="24"/>
              </w:rPr>
              <w:lastRenderedPageBreak/>
              <w:t>инклюзивной практике: деловая и</w:t>
            </w:r>
            <w:r w:rsidRPr="006E1D98">
              <w:rPr>
                <w:rFonts w:ascii="Times New Roman" w:hAnsi="Times New Roman"/>
                <w:sz w:val="24"/>
                <w:szCs w:val="24"/>
              </w:rPr>
              <w:t>г</w:t>
            </w:r>
            <w:r w:rsidRPr="006E1D98">
              <w:rPr>
                <w:rFonts w:ascii="Times New Roman" w:hAnsi="Times New Roman"/>
                <w:sz w:val="24"/>
                <w:szCs w:val="24"/>
              </w:rPr>
              <w:t>ра.</w:t>
            </w: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lastRenderedPageBreak/>
              <w:t>3 курс</w:t>
            </w:r>
          </w:p>
        </w:tc>
        <w:tc>
          <w:tcPr>
            <w:tcW w:w="764" w:type="pct"/>
            <w:shd w:val="clear" w:color="auto" w:fill="auto"/>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kern w:val="2"/>
                <w:sz w:val="24"/>
                <w:szCs w:val="24"/>
                <w:lang w:eastAsia="ko-KR"/>
              </w:rPr>
              <w:t>учебный кабинет</w:t>
            </w: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дисциплины ОП. 13</w:t>
            </w:r>
            <w:r w:rsidRPr="006E1D98">
              <w:rPr>
                <w:rFonts w:ascii="Times New Roman" w:hAnsi="Times New Roman"/>
              </w:rPr>
              <w:t xml:space="preserve"> </w:t>
            </w:r>
            <w:r w:rsidRPr="006E1D98">
              <w:rPr>
                <w:rFonts w:ascii="Times New Roman" w:hAnsi="Times New Roman"/>
                <w:kern w:val="2"/>
                <w:sz w:val="24"/>
                <w:szCs w:val="24"/>
                <w:lang w:eastAsia="ko-KR"/>
              </w:rPr>
              <w:t xml:space="preserve">Образование детей с особыми образовательными </w:t>
            </w:r>
            <w:r w:rsidRPr="006E1D98">
              <w:rPr>
                <w:rFonts w:ascii="Times New Roman" w:hAnsi="Times New Roman"/>
                <w:kern w:val="2"/>
                <w:sz w:val="24"/>
                <w:szCs w:val="24"/>
                <w:lang w:eastAsia="ko-KR"/>
              </w:rPr>
              <w:lastRenderedPageBreak/>
              <w:t>потребност</w:t>
            </w:r>
            <w:r w:rsidRPr="006E1D98">
              <w:rPr>
                <w:rFonts w:ascii="Times New Roman" w:hAnsi="Times New Roman"/>
                <w:kern w:val="2"/>
                <w:sz w:val="24"/>
                <w:szCs w:val="24"/>
                <w:lang w:eastAsia="ko-KR"/>
              </w:rPr>
              <w:t>я</w:t>
            </w:r>
            <w:r w:rsidRPr="006E1D98">
              <w:rPr>
                <w:rFonts w:ascii="Times New Roman" w:hAnsi="Times New Roman"/>
                <w:kern w:val="2"/>
                <w:sz w:val="24"/>
                <w:szCs w:val="24"/>
                <w:lang w:eastAsia="ko-KR"/>
              </w:rPr>
              <w:t>ми</w:t>
            </w: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sz w:val="24"/>
                <w:szCs w:val="24"/>
              </w:rPr>
            </w:pPr>
            <w:r w:rsidRPr="006E1D98">
              <w:rPr>
                <w:rFonts w:ascii="Times New Roman" w:hAnsi="Times New Roman"/>
                <w:b/>
                <w:bCs/>
                <w:sz w:val="24"/>
                <w:szCs w:val="24"/>
              </w:rPr>
              <w:lastRenderedPageBreak/>
              <w:t>ЛР 7</w:t>
            </w:r>
          </w:p>
        </w:tc>
      </w:tr>
      <w:tr w:rsidR="005A313F" w:rsidRPr="006E1D98" w:rsidTr="005A313F">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lastRenderedPageBreak/>
              <w:t>1-7</w:t>
            </w:r>
          </w:p>
        </w:tc>
        <w:tc>
          <w:tcPr>
            <w:tcW w:w="1370"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sz w:val="24"/>
                <w:szCs w:val="24"/>
              </w:rPr>
            </w:pPr>
            <w:r w:rsidRPr="006E1D98">
              <w:rPr>
                <w:rFonts w:ascii="Times New Roman" w:hAnsi="Times New Roman"/>
                <w:sz w:val="24"/>
                <w:szCs w:val="24"/>
              </w:rPr>
              <w:t>Построение образовательного пр</w:t>
            </w:r>
            <w:r w:rsidRPr="006E1D98">
              <w:rPr>
                <w:rFonts w:ascii="Times New Roman" w:hAnsi="Times New Roman"/>
                <w:sz w:val="24"/>
                <w:szCs w:val="24"/>
              </w:rPr>
              <w:t>о</w:t>
            </w:r>
            <w:r w:rsidRPr="006E1D98">
              <w:rPr>
                <w:rFonts w:ascii="Times New Roman" w:hAnsi="Times New Roman"/>
                <w:sz w:val="24"/>
                <w:szCs w:val="24"/>
              </w:rPr>
              <w:t>цесса с учётом индивидуальных, психологических, физиологических особенностей и здоровья обуча</w:t>
            </w:r>
            <w:r w:rsidRPr="006E1D98">
              <w:rPr>
                <w:rFonts w:ascii="Times New Roman" w:hAnsi="Times New Roman"/>
                <w:sz w:val="24"/>
                <w:szCs w:val="24"/>
              </w:rPr>
              <w:t>ю</w:t>
            </w:r>
            <w:r w:rsidRPr="006E1D98">
              <w:rPr>
                <w:rFonts w:ascii="Times New Roman" w:hAnsi="Times New Roman"/>
                <w:sz w:val="24"/>
                <w:szCs w:val="24"/>
              </w:rPr>
              <w:t>щихся: групповой проект</w:t>
            </w: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1 курс</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764" w:type="pct"/>
            <w:shd w:val="clear" w:color="auto" w:fill="auto"/>
          </w:tcPr>
          <w:p w:rsidR="005A313F" w:rsidRPr="006E1D98" w:rsidRDefault="005A313F" w:rsidP="007432A9">
            <w:pPr>
              <w:autoSpaceDE w:val="0"/>
              <w:autoSpaceDN w:val="0"/>
              <w:adjustRightInd w:val="0"/>
              <w:spacing w:after="0" w:line="240" w:lineRule="auto"/>
              <w:jc w:val="both"/>
              <w:rPr>
                <w:rFonts w:ascii="Times New Roman" w:hAnsi="Times New Roman"/>
                <w:color w:val="000000"/>
                <w:kern w:val="2"/>
                <w:sz w:val="24"/>
                <w:szCs w:val="24"/>
                <w:lang w:eastAsia="ko-KR"/>
              </w:rPr>
            </w:pPr>
            <w:r w:rsidRPr="006E1D98">
              <w:rPr>
                <w:rFonts w:ascii="Times New Roman" w:hAnsi="Times New Roman"/>
                <w:color w:val="000000"/>
                <w:sz w:val="23"/>
                <w:szCs w:val="23"/>
                <w:lang w:eastAsia="en-US"/>
              </w:rPr>
              <w:t>учебный кабинет</w:t>
            </w: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дисциплины ОП. 09</w:t>
            </w:r>
            <w:r w:rsidRPr="006E1D98">
              <w:rPr>
                <w:rFonts w:ascii="Times New Roman" w:hAnsi="Times New Roman"/>
              </w:rPr>
              <w:t xml:space="preserve"> </w:t>
            </w:r>
            <w:r w:rsidRPr="006E1D98">
              <w:rPr>
                <w:rFonts w:ascii="Times New Roman" w:hAnsi="Times New Roman"/>
                <w:kern w:val="2"/>
                <w:sz w:val="24"/>
                <w:szCs w:val="24"/>
                <w:lang w:eastAsia="ko-KR"/>
              </w:rPr>
              <w:t>Возрастная анатомия, физи</w:t>
            </w:r>
            <w:r w:rsidRPr="006E1D98">
              <w:rPr>
                <w:rFonts w:ascii="Times New Roman" w:hAnsi="Times New Roman"/>
                <w:kern w:val="2"/>
                <w:sz w:val="24"/>
                <w:szCs w:val="24"/>
                <w:lang w:eastAsia="ko-KR"/>
              </w:rPr>
              <w:t>о</w:t>
            </w:r>
            <w:r w:rsidRPr="006E1D98">
              <w:rPr>
                <w:rFonts w:ascii="Times New Roman" w:hAnsi="Times New Roman"/>
                <w:kern w:val="2"/>
                <w:sz w:val="24"/>
                <w:szCs w:val="24"/>
                <w:lang w:eastAsia="ko-KR"/>
              </w:rPr>
              <w:t>логия и гигиена</w:t>
            </w: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sz w:val="24"/>
                <w:szCs w:val="24"/>
              </w:rPr>
            </w:pPr>
            <w:r w:rsidRPr="006E1D98">
              <w:rPr>
                <w:rFonts w:ascii="Times New Roman" w:hAnsi="Times New Roman"/>
                <w:b/>
                <w:bCs/>
                <w:sz w:val="24"/>
                <w:szCs w:val="24"/>
              </w:rPr>
              <w:t>ЛР 9</w:t>
            </w:r>
          </w:p>
        </w:tc>
      </w:tr>
      <w:tr w:rsidR="005A313F" w:rsidRPr="006E1D98" w:rsidTr="005A313F">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4</w:t>
            </w:r>
          </w:p>
        </w:tc>
        <w:tc>
          <w:tcPr>
            <w:tcW w:w="1370" w:type="pct"/>
            <w:shd w:val="clear" w:color="auto" w:fill="auto"/>
          </w:tcPr>
          <w:p w:rsidR="005A313F" w:rsidRPr="006E1D98" w:rsidRDefault="005A313F" w:rsidP="007432A9">
            <w:pPr>
              <w:autoSpaceDE w:val="0"/>
              <w:autoSpaceDN w:val="0"/>
              <w:adjustRightInd w:val="0"/>
              <w:spacing w:after="0" w:line="240" w:lineRule="auto"/>
              <w:jc w:val="both"/>
              <w:rPr>
                <w:rFonts w:ascii="Times New Roman" w:hAnsi="Times New Roman"/>
                <w:b/>
                <w:color w:val="000000"/>
                <w:sz w:val="23"/>
                <w:szCs w:val="23"/>
                <w:lang w:eastAsia="en-US"/>
              </w:rPr>
            </w:pPr>
            <w:r w:rsidRPr="006E1D98">
              <w:rPr>
                <w:rFonts w:ascii="Times New Roman" w:hAnsi="Times New Roman"/>
                <w:b/>
                <w:color w:val="000000"/>
                <w:sz w:val="23"/>
                <w:szCs w:val="23"/>
                <w:lang w:eastAsia="en-US"/>
              </w:rPr>
              <w:t>«Единый урок безопасности в сети Интернет»</w:t>
            </w: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1,2 курсы</w:t>
            </w:r>
          </w:p>
        </w:tc>
        <w:tc>
          <w:tcPr>
            <w:tcW w:w="764" w:type="pct"/>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 xml:space="preserve">учебные </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кабинеты</w:t>
            </w:r>
          </w:p>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kern w:val="2"/>
                <w:sz w:val="24"/>
                <w:szCs w:val="24"/>
                <w:lang w:eastAsia="ko-KR"/>
              </w:rPr>
              <w:t>лаборатория ИКТ</w:t>
            </w: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Заместитель директора по ИКТ</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информатики и ИКТ в профессиональной де</w:t>
            </w:r>
            <w:r w:rsidRPr="006E1D98">
              <w:rPr>
                <w:rFonts w:ascii="Times New Roman" w:hAnsi="Times New Roman"/>
                <w:kern w:val="2"/>
                <w:sz w:val="24"/>
                <w:szCs w:val="24"/>
                <w:lang w:eastAsia="ko-KR"/>
              </w:rPr>
              <w:t>я</w:t>
            </w:r>
            <w:r w:rsidRPr="006E1D98">
              <w:rPr>
                <w:rFonts w:ascii="Times New Roman" w:hAnsi="Times New Roman"/>
                <w:kern w:val="2"/>
                <w:sz w:val="24"/>
                <w:szCs w:val="24"/>
                <w:lang w:eastAsia="ko-KR"/>
              </w:rPr>
              <w:t>тельности</w:t>
            </w: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10</w:t>
            </w:r>
          </w:p>
        </w:tc>
      </w:tr>
      <w:tr w:rsidR="005A313F" w:rsidRPr="006E1D98" w:rsidTr="005A313F">
        <w:tc>
          <w:tcPr>
            <w:tcW w:w="383"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5</w:t>
            </w:r>
          </w:p>
        </w:tc>
        <w:tc>
          <w:tcPr>
            <w:tcW w:w="1370"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День добровольца (волонтера)</w:t>
            </w:r>
          </w:p>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Посвящение в волонтёры</w:t>
            </w:r>
          </w:p>
        </w:tc>
        <w:tc>
          <w:tcPr>
            <w:tcW w:w="574"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Все группы</w:t>
            </w:r>
          </w:p>
        </w:tc>
        <w:tc>
          <w:tcPr>
            <w:tcW w:w="764" w:type="pct"/>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актовый зал</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1241"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Заместитель директора, курир</w:t>
            </w:r>
            <w:r w:rsidRPr="006E1D98">
              <w:rPr>
                <w:rFonts w:ascii="Times New Roman" w:hAnsi="Times New Roman"/>
                <w:kern w:val="2"/>
                <w:sz w:val="24"/>
                <w:szCs w:val="24"/>
                <w:lang w:eastAsia="ko-KR"/>
              </w:rPr>
              <w:t>у</w:t>
            </w:r>
            <w:r w:rsidRPr="006E1D98">
              <w:rPr>
                <w:rFonts w:ascii="Times New Roman" w:hAnsi="Times New Roman"/>
                <w:kern w:val="2"/>
                <w:sz w:val="24"/>
                <w:szCs w:val="24"/>
                <w:lang w:eastAsia="ko-KR"/>
              </w:rPr>
              <w:t>ющий воспитание</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Педагог-организатор</w:t>
            </w:r>
          </w:p>
        </w:tc>
        <w:tc>
          <w:tcPr>
            <w:tcW w:w="669" w:type="pct"/>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2</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 xml:space="preserve">9 </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День Героев Отечества</w:t>
            </w:r>
          </w:p>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Защита проектов о Героях региона.</w:t>
            </w:r>
          </w:p>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Защита проектов о деятельности л</w:t>
            </w:r>
            <w:r w:rsidRPr="006E1D98">
              <w:rPr>
                <w:rFonts w:ascii="Times New Roman" w:hAnsi="Times New Roman"/>
                <w:color w:val="000000"/>
                <w:sz w:val="23"/>
                <w:szCs w:val="23"/>
                <w:lang w:eastAsia="en-US"/>
              </w:rPr>
              <w:t>ю</w:t>
            </w:r>
            <w:r w:rsidRPr="006E1D98">
              <w:rPr>
                <w:rFonts w:ascii="Times New Roman" w:hAnsi="Times New Roman"/>
                <w:color w:val="000000"/>
                <w:sz w:val="23"/>
                <w:szCs w:val="23"/>
                <w:lang w:eastAsia="en-US"/>
              </w:rPr>
              <w:t>дей, посвятивших себя педагогической науке.</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1 курс</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764" w:type="pct"/>
            <w:tcBorders>
              <w:top w:val="single" w:sz="4" w:space="0" w:color="auto"/>
              <w:left w:val="single" w:sz="4" w:space="0" w:color="auto"/>
              <w:bottom w:val="single" w:sz="4" w:space="0" w:color="auto"/>
              <w:right w:val="single" w:sz="4" w:space="0" w:color="auto"/>
            </w:tcBorders>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 xml:space="preserve">учебные </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кабинеты</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Преподаватели дисциплины СГ.01 История России, ОП.14 Основы проектной и исследов</w:t>
            </w:r>
            <w:r w:rsidRPr="006E1D98">
              <w:rPr>
                <w:rFonts w:ascii="Times New Roman" w:hAnsi="Times New Roman"/>
                <w:kern w:val="2"/>
                <w:sz w:val="24"/>
                <w:szCs w:val="24"/>
                <w:lang w:eastAsia="ko-KR"/>
              </w:rPr>
              <w:t>а</w:t>
            </w:r>
            <w:r w:rsidRPr="006E1D98">
              <w:rPr>
                <w:rFonts w:ascii="Times New Roman" w:hAnsi="Times New Roman"/>
                <w:kern w:val="2"/>
                <w:sz w:val="24"/>
                <w:szCs w:val="24"/>
                <w:lang w:eastAsia="ko-KR"/>
              </w:rPr>
              <w:t>тельской деятельности в начал</w:t>
            </w:r>
            <w:r w:rsidRPr="006E1D98">
              <w:rPr>
                <w:rFonts w:ascii="Times New Roman" w:hAnsi="Times New Roman"/>
                <w:kern w:val="2"/>
                <w:sz w:val="24"/>
                <w:szCs w:val="24"/>
                <w:lang w:eastAsia="ko-KR"/>
              </w:rPr>
              <w:t>ь</w:t>
            </w:r>
            <w:r w:rsidRPr="006E1D98">
              <w:rPr>
                <w:rFonts w:ascii="Times New Roman" w:hAnsi="Times New Roman"/>
                <w:kern w:val="2"/>
                <w:sz w:val="24"/>
                <w:szCs w:val="24"/>
                <w:lang w:eastAsia="ko-KR"/>
              </w:rPr>
              <w:t>ном образовании</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1, ЛР 5, ЛР 15</w:t>
            </w:r>
          </w:p>
        </w:tc>
      </w:tr>
      <w:tr w:rsidR="005A313F" w:rsidRPr="006E1D98" w:rsidTr="005A313F">
        <w:trPr>
          <w:trHeight w:val="549"/>
        </w:trPr>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12</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День Конституции Российской Ф</w:t>
            </w:r>
            <w:r w:rsidRPr="006E1D98">
              <w:rPr>
                <w:rFonts w:ascii="Times New Roman" w:hAnsi="Times New Roman"/>
                <w:b/>
                <w:bCs/>
                <w:kern w:val="2"/>
                <w:sz w:val="24"/>
                <w:szCs w:val="24"/>
                <w:lang w:eastAsia="ko-KR"/>
              </w:rPr>
              <w:t>е</w:t>
            </w:r>
            <w:r w:rsidRPr="006E1D98">
              <w:rPr>
                <w:rFonts w:ascii="Times New Roman" w:hAnsi="Times New Roman"/>
                <w:b/>
                <w:bCs/>
                <w:kern w:val="2"/>
                <w:sz w:val="24"/>
                <w:szCs w:val="24"/>
                <w:lang w:eastAsia="ko-KR"/>
              </w:rPr>
              <w:t>дерации</w:t>
            </w:r>
          </w:p>
          <w:tbl>
            <w:tblPr>
              <w:tblW w:w="0" w:type="auto"/>
              <w:tblBorders>
                <w:top w:val="nil"/>
                <w:left w:val="nil"/>
                <w:bottom w:val="nil"/>
                <w:right w:val="nil"/>
              </w:tblBorders>
              <w:tblLayout w:type="fixed"/>
              <w:tblLook w:val="0000"/>
            </w:tblPr>
            <w:tblGrid>
              <w:gridCol w:w="1927"/>
              <w:gridCol w:w="1926"/>
            </w:tblGrid>
            <w:tr w:rsidR="005A313F" w:rsidRPr="006E1D98" w:rsidTr="005A313F">
              <w:trPr>
                <w:trHeight w:val="385"/>
              </w:trPr>
              <w:tc>
                <w:tcPr>
                  <w:tcW w:w="3853" w:type="dxa"/>
                  <w:gridSpan w:val="2"/>
                </w:tcPr>
                <w:p w:rsidR="005A313F" w:rsidRPr="006E1D98" w:rsidRDefault="005A313F" w:rsidP="007432A9">
                  <w:pPr>
                    <w:autoSpaceDE w:val="0"/>
                    <w:autoSpaceDN w:val="0"/>
                    <w:adjustRightInd w:val="0"/>
                    <w:spacing w:after="0" w:line="240" w:lineRule="auto"/>
                    <w:rPr>
                      <w:rFonts w:ascii="Times New Roman" w:hAnsi="Times New Roman"/>
                      <w:color w:val="000000"/>
                      <w:sz w:val="23"/>
                      <w:szCs w:val="23"/>
                    </w:rPr>
                  </w:pPr>
                  <w:r w:rsidRPr="006E1D98">
                    <w:rPr>
                      <w:rFonts w:ascii="Times New Roman" w:hAnsi="Times New Roman"/>
                      <w:color w:val="000000"/>
                      <w:sz w:val="23"/>
                      <w:szCs w:val="23"/>
                    </w:rPr>
                    <w:t>Участие во всероссийской акции "Мы - граждане России!"</w:t>
                  </w:r>
                </w:p>
              </w:tc>
            </w:tr>
            <w:tr w:rsidR="005A313F" w:rsidRPr="006E1D98" w:rsidTr="005A313F">
              <w:trPr>
                <w:trHeight w:val="68"/>
              </w:trPr>
              <w:tc>
                <w:tcPr>
                  <w:tcW w:w="1927" w:type="dxa"/>
                </w:tcPr>
                <w:p w:rsidR="005A313F" w:rsidRPr="006E1D98" w:rsidRDefault="005A313F" w:rsidP="007432A9">
                  <w:pPr>
                    <w:autoSpaceDE w:val="0"/>
                    <w:autoSpaceDN w:val="0"/>
                    <w:adjustRightInd w:val="0"/>
                    <w:spacing w:after="0" w:line="240" w:lineRule="auto"/>
                    <w:rPr>
                      <w:rFonts w:ascii="Times New Roman" w:hAnsi="Times New Roman"/>
                      <w:color w:val="000000"/>
                      <w:sz w:val="23"/>
                      <w:szCs w:val="23"/>
                    </w:rPr>
                  </w:pPr>
                </w:p>
              </w:tc>
              <w:tc>
                <w:tcPr>
                  <w:tcW w:w="1926" w:type="dxa"/>
                </w:tcPr>
                <w:p w:rsidR="005A313F" w:rsidRPr="006E1D98" w:rsidRDefault="005A313F" w:rsidP="007432A9">
                  <w:pPr>
                    <w:autoSpaceDE w:val="0"/>
                    <w:autoSpaceDN w:val="0"/>
                    <w:adjustRightInd w:val="0"/>
                    <w:spacing w:after="0" w:line="240" w:lineRule="auto"/>
                    <w:rPr>
                      <w:rFonts w:ascii="Times New Roman" w:hAnsi="Times New Roman"/>
                      <w:color w:val="000000"/>
                      <w:sz w:val="23"/>
                      <w:szCs w:val="23"/>
                    </w:rPr>
                  </w:pPr>
                </w:p>
              </w:tc>
            </w:tr>
          </w:tbl>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1,2 курс</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764" w:type="pct"/>
            <w:tcBorders>
              <w:top w:val="single" w:sz="4" w:space="0" w:color="auto"/>
              <w:left w:val="single" w:sz="4" w:space="0" w:color="auto"/>
              <w:bottom w:val="single" w:sz="4" w:space="0" w:color="auto"/>
              <w:right w:val="single" w:sz="4" w:space="0" w:color="auto"/>
            </w:tcBorders>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учебный кабинет</w:t>
            </w: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Преподаватели дисциплины СГ.01 История России, МДК 01.06 Обществознание с методикой преподав</w:t>
            </w:r>
            <w:r w:rsidRPr="006E1D98">
              <w:rPr>
                <w:rFonts w:ascii="Times New Roman" w:hAnsi="Times New Roman"/>
                <w:kern w:val="2"/>
                <w:sz w:val="24"/>
                <w:szCs w:val="24"/>
                <w:lang w:eastAsia="ko-KR"/>
              </w:rPr>
              <w:t>а</w:t>
            </w:r>
            <w:r w:rsidRPr="006E1D98">
              <w:rPr>
                <w:rFonts w:ascii="Times New Roman" w:hAnsi="Times New Roman"/>
                <w:kern w:val="2"/>
                <w:sz w:val="24"/>
                <w:szCs w:val="24"/>
                <w:lang w:eastAsia="ko-KR"/>
              </w:rPr>
              <w:t>ния</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sz w:val="24"/>
                <w:szCs w:val="24"/>
              </w:rPr>
            </w:pPr>
            <w:r w:rsidRPr="006E1D98">
              <w:rPr>
                <w:rFonts w:ascii="Times New Roman" w:hAnsi="Times New Roman"/>
                <w:b/>
                <w:bCs/>
                <w:sz w:val="24"/>
                <w:szCs w:val="24"/>
              </w:rPr>
              <w:t>ЛР 1, ЛР 3,</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8</w:t>
            </w:r>
          </w:p>
        </w:tc>
      </w:tr>
      <w:tr w:rsidR="005A313F" w:rsidRPr="006E1D98" w:rsidTr="005A313F">
        <w:trPr>
          <w:trHeight w:val="549"/>
        </w:trPr>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7-14</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spacing w:after="0" w:line="240" w:lineRule="auto"/>
              <w:jc w:val="both"/>
              <w:rPr>
                <w:rFonts w:ascii="Times New Roman" w:hAnsi="Times New Roman"/>
                <w:bCs/>
                <w:sz w:val="24"/>
                <w:szCs w:val="24"/>
              </w:rPr>
            </w:pPr>
            <w:r w:rsidRPr="006E1D98">
              <w:rPr>
                <w:rFonts w:ascii="Times New Roman" w:hAnsi="Times New Roman"/>
                <w:bCs/>
                <w:sz w:val="24"/>
                <w:szCs w:val="24"/>
              </w:rPr>
              <w:t>Студенческая конференция на тему: «Самовоспитание и самообразование – проявление педагогической зрел</w:t>
            </w:r>
            <w:r w:rsidRPr="006E1D98">
              <w:rPr>
                <w:rFonts w:ascii="Times New Roman" w:hAnsi="Times New Roman"/>
                <w:bCs/>
                <w:sz w:val="24"/>
                <w:szCs w:val="24"/>
              </w:rPr>
              <w:t>о</w:t>
            </w:r>
            <w:r w:rsidRPr="006E1D98">
              <w:rPr>
                <w:rFonts w:ascii="Times New Roman" w:hAnsi="Times New Roman"/>
                <w:bCs/>
                <w:sz w:val="24"/>
                <w:szCs w:val="24"/>
              </w:rPr>
              <w:t>сти и гражданственности».</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2 курс</w:t>
            </w:r>
          </w:p>
        </w:tc>
        <w:tc>
          <w:tcPr>
            <w:tcW w:w="76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kern w:val="2"/>
                <w:sz w:val="24"/>
                <w:szCs w:val="24"/>
                <w:lang w:eastAsia="ko-KR"/>
              </w:rPr>
              <w:t>учебный кабинет</w:t>
            </w: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sz w:val="24"/>
                <w:szCs w:val="24"/>
              </w:rPr>
            </w:pPr>
            <w:r w:rsidRPr="006E1D98">
              <w:rPr>
                <w:rFonts w:ascii="Times New Roman" w:hAnsi="Times New Roman"/>
                <w:kern w:val="2"/>
                <w:sz w:val="24"/>
                <w:szCs w:val="24"/>
                <w:lang w:eastAsia="ko-KR"/>
              </w:rPr>
              <w:t>Преподаватель дисциплины ОП. 11</w:t>
            </w:r>
            <w:r w:rsidRPr="006E1D98">
              <w:rPr>
                <w:rFonts w:ascii="Times New Roman" w:hAnsi="Times New Roman"/>
              </w:rPr>
              <w:t xml:space="preserve"> </w:t>
            </w:r>
            <w:r w:rsidRPr="006E1D98">
              <w:rPr>
                <w:rFonts w:ascii="Times New Roman" w:hAnsi="Times New Roman"/>
                <w:kern w:val="2"/>
                <w:sz w:val="24"/>
                <w:szCs w:val="24"/>
                <w:lang w:eastAsia="ko-KR"/>
              </w:rPr>
              <w:t>Основы педагогического м</w:t>
            </w:r>
            <w:r w:rsidRPr="006E1D98">
              <w:rPr>
                <w:rFonts w:ascii="Times New Roman" w:hAnsi="Times New Roman"/>
                <w:kern w:val="2"/>
                <w:sz w:val="24"/>
                <w:szCs w:val="24"/>
                <w:lang w:eastAsia="ko-KR"/>
              </w:rPr>
              <w:t>а</w:t>
            </w:r>
            <w:r w:rsidRPr="006E1D98">
              <w:rPr>
                <w:rFonts w:ascii="Times New Roman" w:hAnsi="Times New Roman"/>
                <w:kern w:val="2"/>
                <w:sz w:val="24"/>
                <w:szCs w:val="24"/>
                <w:lang w:eastAsia="ko-KR"/>
              </w:rPr>
              <w:t>стерства</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sz w:val="24"/>
                <w:szCs w:val="24"/>
              </w:rPr>
            </w:pPr>
            <w:r w:rsidRPr="006E1D98">
              <w:rPr>
                <w:rFonts w:ascii="Times New Roman" w:hAnsi="Times New Roman"/>
                <w:b/>
                <w:bCs/>
                <w:sz w:val="24"/>
                <w:szCs w:val="24"/>
              </w:rPr>
              <w:t>ЛР 15, ЛР 16, ЛР 17</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22</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День энергетика</w:t>
            </w:r>
          </w:p>
          <w:p w:rsidR="005A313F" w:rsidRPr="006E1D98" w:rsidRDefault="005A313F" w:rsidP="007432A9">
            <w:pPr>
              <w:widowControl w:val="0"/>
              <w:autoSpaceDE w:val="0"/>
              <w:autoSpaceDN w:val="0"/>
              <w:spacing w:after="0" w:line="240" w:lineRule="auto"/>
              <w:jc w:val="both"/>
              <w:rPr>
                <w:rFonts w:ascii="Times New Roman" w:hAnsi="Times New Roman"/>
                <w:bCs/>
                <w:kern w:val="2"/>
                <w:sz w:val="24"/>
                <w:szCs w:val="24"/>
                <w:lang w:eastAsia="ko-KR"/>
              </w:rPr>
            </w:pPr>
            <w:r w:rsidRPr="006E1D98">
              <w:rPr>
                <w:rFonts w:ascii="Times New Roman" w:hAnsi="Times New Roman"/>
                <w:bCs/>
                <w:kern w:val="2"/>
                <w:sz w:val="24"/>
                <w:szCs w:val="24"/>
                <w:lang w:eastAsia="ko-KR"/>
              </w:rPr>
              <w:t xml:space="preserve">Мастер-классы с использованием </w:t>
            </w:r>
            <w:r w:rsidRPr="006E1D98">
              <w:rPr>
                <w:rFonts w:ascii="Times New Roman" w:hAnsi="Times New Roman"/>
                <w:bCs/>
                <w:kern w:val="2"/>
                <w:sz w:val="24"/>
                <w:szCs w:val="24"/>
                <w:lang w:eastAsia="ko-KR"/>
              </w:rPr>
              <w:lastRenderedPageBreak/>
              <w:t>естественно-научной лаборатории («Откуда в наш дом приходит эле</w:t>
            </w:r>
            <w:r w:rsidRPr="006E1D98">
              <w:rPr>
                <w:rFonts w:ascii="Times New Roman" w:hAnsi="Times New Roman"/>
                <w:bCs/>
                <w:kern w:val="2"/>
                <w:sz w:val="24"/>
                <w:szCs w:val="24"/>
                <w:lang w:eastAsia="ko-KR"/>
              </w:rPr>
              <w:t>к</w:t>
            </w:r>
            <w:r w:rsidRPr="006E1D98">
              <w:rPr>
                <w:rFonts w:ascii="Times New Roman" w:hAnsi="Times New Roman"/>
                <w:bCs/>
                <w:kern w:val="2"/>
                <w:sz w:val="24"/>
                <w:szCs w:val="24"/>
                <w:lang w:eastAsia="ko-KR"/>
              </w:rPr>
              <w:t>тричество»)</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lastRenderedPageBreak/>
              <w:t>1 курс</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76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sz w:val="24"/>
                <w:szCs w:val="24"/>
              </w:rPr>
            </w:pPr>
            <w:r w:rsidRPr="006E1D98">
              <w:rPr>
                <w:rFonts w:ascii="Times New Roman" w:hAnsi="Times New Roman"/>
                <w:sz w:val="24"/>
                <w:szCs w:val="24"/>
              </w:rPr>
              <w:t>учебный каб</w:t>
            </w:r>
            <w:r w:rsidRPr="006E1D98">
              <w:rPr>
                <w:rFonts w:ascii="Times New Roman" w:hAnsi="Times New Roman"/>
                <w:sz w:val="24"/>
                <w:szCs w:val="24"/>
              </w:rPr>
              <w:t>и</w:t>
            </w:r>
            <w:r w:rsidRPr="006E1D98">
              <w:rPr>
                <w:rFonts w:ascii="Times New Roman" w:hAnsi="Times New Roman"/>
                <w:sz w:val="24"/>
                <w:szCs w:val="24"/>
              </w:rPr>
              <w:t>нет/мастерская</w:t>
            </w: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МДК 01.05 Ест</w:t>
            </w:r>
            <w:r w:rsidRPr="006E1D98">
              <w:rPr>
                <w:rFonts w:ascii="Times New Roman" w:hAnsi="Times New Roman"/>
                <w:kern w:val="2"/>
                <w:sz w:val="24"/>
                <w:szCs w:val="24"/>
                <w:lang w:eastAsia="ko-KR"/>
              </w:rPr>
              <w:t>е</w:t>
            </w:r>
            <w:r w:rsidRPr="006E1D98">
              <w:rPr>
                <w:rFonts w:ascii="Times New Roman" w:hAnsi="Times New Roman"/>
                <w:kern w:val="2"/>
                <w:sz w:val="24"/>
                <w:szCs w:val="24"/>
                <w:lang w:eastAsia="ko-KR"/>
              </w:rPr>
              <w:t xml:space="preserve">ствознание с методикой </w:t>
            </w:r>
            <w:r w:rsidRPr="006E1D98">
              <w:rPr>
                <w:rFonts w:ascii="Times New Roman" w:hAnsi="Times New Roman"/>
                <w:kern w:val="2"/>
                <w:sz w:val="24"/>
                <w:szCs w:val="24"/>
                <w:lang w:eastAsia="ko-KR"/>
              </w:rPr>
              <w:lastRenderedPageBreak/>
              <w:t>препод</w:t>
            </w:r>
            <w:r w:rsidRPr="006E1D98">
              <w:rPr>
                <w:rFonts w:ascii="Times New Roman" w:hAnsi="Times New Roman"/>
                <w:kern w:val="2"/>
                <w:sz w:val="24"/>
                <w:szCs w:val="24"/>
                <w:lang w:eastAsia="ko-KR"/>
              </w:rPr>
              <w:t>а</w:t>
            </w:r>
            <w:r w:rsidRPr="006E1D98">
              <w:rPr>
                <w:rFonts w:ascii="Times New Roman" w:hAnsi="Times New Roman"/>
                <w:kern w:val="2"/>
                <w:sz w:val="24"/>
                <w:szCs w:val="24"/>
                <w:lang w:eastAsia="ko-KR"/>
              </w:rPr>
              <w:t>вания</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lastRenderedPageBreak/>
              <w:t>ЛР 4</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lastRenderedPageBreak/>
              <w:t>23</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Новый год</w:t>
            </w:r>
          </w:p>
          <w:p w:rsidR="005A313F" w:rsidRPr="006E1D98" w:rsidRDefault="005A313F" w:rsidP="007432A9">
            <w:pPr>
              <w:widowControl w:val="0"/>
              <w:autoSpaceDE w:val="0"/>
              <w:autoSpaceDN w:val="0"/>
              <w:spacing w:after="0" w:line="240" w:lineRule="auto"/>
              <w:jc w:val="both"/>
              <w:rPr>
                <w:rFonts w:ascii="Times New Roman" w:hAnsi="Times New Roman"/>
                <w:bCs/>
                <w:kern w:val="2"/>
                <w:sz w:val="24"/>
                <w:szCs w:val="24"/>
                <w:lang w:eastAsia="ko-KR"/>
              </w:rPr>
            </w:pPr>
            <w:r w:rsidRPr="006E1D98">
              <w:rPr>
                <w:rFonts w:ascii="Times New Roman" w:hAnsi="Times New Roman"/>
                <w:bCs/>
                <w:kern w:val="2"/>
                <w:sz w:val="24"/>
                <w:szCs w:val="24"/>
                <w:lang w:eastAsia="ko-KR"/>
              </w:rPr>
              <w:t xml:space="preserve">Праздничный концерт </w:t>
            </w:r>
          </w:p>
          <w:p w:rsidR="005A313F" w:rsidRPr="006E1D98" w:rsidRDefault="005A313F" w:rsidP="007432A9">
            <w:pPr>
              <w:widowControl w:val="0"/>
              <w:autoSpaceDE w:val="0"/>
              <w:autoSpaceDN w:val="0"/>
              <w:spacing w:after="0" w:line="240" w:lineRule="auto"/>
              <w:jc w:val="both"/>
              <w:rPr>
                <w:rFonts w:ascii="Times New Roman" w:hAnsi="Times New Roman"/>
                <w:bCs/>
                <w:kern w:val="2"/>
                <w:sz w:val="24"/>
                <w:szCs w:val="24"/>
                <w:lang w:eastAsia="ko-KR"/>
              </w:rPr>
            </w:pPr>
            <w:r w:rsidRPr="006E1D98">
              <w:rPr>
                <w:rFonts w:ascii="Times New Roman" w:hAnsi="Times New Roman"/>
                <w:bCs/>
                <w:kern w:val="2"/>
                <w:sz w:val="24"/>
                <w:szCs w:val="24"/>
                <w:lang w:eastAsia="ko-KR"/>
              </w:rPr>
              <w:t>Конкурс на лучшее украшение каб</w:t>
            </w:r>
            <w:r w:rsidRPr="006E1D98">
              <w:rPr>
                <w:rFonts w:ascii="Times New Roman" w:hAnsi="Times New Roman"/>
                <w:bCs/>
                <w:kern w:val="2"/>
                <w:sz w:val="24"/>
                <w:szCs w:val="24"/>
                <w:lang w:eastAsia="ko-KR"/>
              </w:rPr>
              <w:t>и</w:t>
            </w:r>
            <w:r w:rsidRPr="006E1D98">
              <w:rPr>
                <w:rFonts w:ascii="Times New Roman" w:hAnsi="Times New Roman"/>
                <w:bCs/>
                <w:kern w:val="2"/>
                <w:sz w:val="24"/>
                <w:szCs w:val="24"/>
                <w:lang w:eastAsia="ko-KR"/>
              </w:rPr>
              <w:t>нета</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Все группы</w:t>
            </w:r>
          </w:p>
        </w:tc>
        <w:tc>
          <w:tcPr>
            <w:tcW w:w="764" w:type="pct"/>
            <w:tcBorders>
              <w:top w:val="single" w:sz="4" w:space="0" w:color="auto"/>
              <w:left w:val="single" w:sz="4" w:space="0" w:color="auto"/>
              <w:bottom w:val="single" w:sz="4" w:space="0" w:color="auto"/>
              <w:right w:val="single" w:sz="4" w:space="0" w:color="auto"/>
            </w:tcBorders>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актовый зал</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Заместитель директора, курир</w:t>
            </w:r>
            <w:r w:rsidRPr="006E1D98">
              <w:rPr>
                <w:rFonts w:ascii="Times New Roman" w:hAnsi="Times New Roman"/>
                <w:kern w:val="2"/>
                <w:sz w:val="24"/>
                <w:szCs w:val="24"/>
                <w:lang w:eastAsia="ko-KR"/>
              </w:rPr>
              <w:t>у</w:t>
            </w:r>
            <w:r w:rsidRPr="006E1D98">
              <w:rPr>
                <w:rFonts w:ascii="Times New Roman" w:hAnsi="Times New Roman"/>
                <w:kern w:val="2"/>
                <w:sz w:val="24"/>
                <w:szCs w:val="24"/>
                <w:lang w:eastAsia="ko-KR"/>
              </w:rPr>
              <w:t>ющий воспитание</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Педагог-организатор</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11</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21-28</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Предупреждение</w:t>
            </w:r>
            <w:r w:rsidRPr="006E1D98">
              <w:rPr>
                <w:rFonts w:ascii="Times New Roman" w:hAnsi="Times New Roman"/>
                <w:color w:val="000000"/>
                <w:sz w:val="24"/>
                <w:szCs w:val="24"/>
                <w:lang w:eastAsia="en-US"/>
              </w:rPr>
              <w:t xml:space="preserve"> детского травм</w:t>
            </w:r>
            <w:r w:rsidRPr="006E1D98">
              <w:rPr>
                <w:rFonts w:ascii="Times New Roman" w:hAnsi="Times New Roman"/>
                <w:color w:val="000000"/>
                <w:sz w:val="24"/>
                <w:szCs w:val="24"/>
                <w:lang w:eastAsia="en-US"/>
              </w:rPr>
              <w:t>а</w:t>
            </w:r>
            <w:r w:rsidRPr="006E1D98">
              <w:rPr>
                <w:rFonts w:ascii="Times New Roman" w:hAnsi="Times New Roman"/>
                <w:color w:val="000000"/>
                <w:sz w:val="24"/>
                <w:szCs w:val="24"/>
                <w:lang w:eastAsia="en-US"/>
              </w:rPr>
              <w:t xml:space="preserve">тизма в дни школьных каникул: </w:t>
            </w:r>
            <w:r w:rsidRPr="006E1D98">
              <w:rPr>
                <w:rFonts w:ascii="Times New Roman" w:hAnsi="Times New Roman"/>
                <w:color w:val="000000"/>
                <w:sz w:val="23"/>
                <w:szCs w:val="23"/>
                <w:lang w:eastAsia="en-US"/>
              </w:rPr>
              <w:t xml:space="preserve"> конкурс информационных плакатов, видеороликов, презентаций</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1 курс</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76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учебный кабинет</w:t>
            </w: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дисциплины ОП. 09</w:t>
            </w:r>
            <w:r w:rsidRPr="006E1D98">
              <w:rPr>
                <w:rFonts w:ascii="Times New Roman" w:hAnsi="Times New Roman"/>
              </w:rPr>
              <w:t xml:space="preserve"> </w:t>
            </w:r>
            <w:r w:rsidRPr="006E1D98">
              <w:rPr>
                <w:rFonts w:ascii="Times New Roman" w:hAnsi="Times New Roman"/>
                <w:kern w:val="2"/>
                <w:sz w:val="24"/>
                <w:szCs w:val="24"/>
                <w:lang w:eastAsia="ko-KR"/>
              </w:rPr>
              <w:t>Возрастная анатомия, физи</w:t>
            </w:r>
            <w:r w:rsidRPr="006E1D98">
              <w:rPr>
                <w:rFonts w:ascii="Times New Roman" w:hAnsi="Times New Roman"/>
                <w:kern w:val="2"/>
                <w:sz w:val="24"/>
                <w:szCs w:val="24"/>
                <w:lang w:eastAsia="ko-KR"/>
              </w:rPr>
              <w:t>о</w:t>
            </w:r>
            <w:r w:rsidRPr="006E1D98">
              <w:rPr>
                <w:rFonts w:ascii="Times New Roman" w:hAnsi="Times New Roman"/>
                <w:kern w:val="2"/>
                <w:sz w:val="24"/>
                <w:szCs w:val="24"/>
                <w:lang w:eastAsia="ko-KR"/>
              </w:rPr>
              <w:t>логия и гигиена</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9</w:t>
            </w:r>
          </w:p>
        </w:tc>
      </w:tr>
      <w:tr w:rsidR="005A313F" w:rsidRPr="006E1D98" w:rsidTr="005A313F">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center"/>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ЯНВАРЬ</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20</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День Здоровья</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Все группы</w:t>
            </w:r>
          </w:p>
        </w:tc>
        <w:tc>
          <w:tcPr>
            <w:tcW w:w="764" w:type="pct"/>
            <w:tcBorders>
              <w:top w:val="single" w:sz="4" w:space="0" w:color="auto"/>
              <w:left w:val="single" w:sz="4" w:space="0" w:color="auto"/>
              <w:bottom w:val="single" w:sz="4" w:space="0" w:color="auto"/>
              <w:right w:val="single" w:sz="4" w:space="0" w:color="auto"/>
            </w:tcBorders>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Спортивный зал</w:t>
            </w: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Руководитель физ. воспитания</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3</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25</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«Татьянин день»</w:t>
            </w:r>
            <w:r w:rsidRPr="006E1D98">
              <w:rPr>
                <w:rFonts w:ascii="Times New Roman" w:hAnsi="Times New Roman"/>
                <w:kern w:val="2"/>
                <w:sz w:val="24"/>
                <w:szCs w:val="24"/>
                <w:lang w:eastAsia="ko-KR"/>
              </w:rPr>
              <w:t xml:space="preserve"> </w:t>
            </w:r>
            <w:r w:rsidRPr="006E1D98">
              <w:rPr>
                <w:rFonts w:ascii="Times New Roman" w:hAnsi="Times New Roman"/>
                <w:b/>
                <w:bCs/>
                <w:kern w:val="2"/>
                <w:sz w:val="24"/>
                <w:szCs w:val="24"/>
                <w:lang w:eastAsia="ko-KR"/>
              </w:rPr>
              <w:t>(праздник ст</w:t>
            </w:r>
            <w:r w:rsidRPr="006E1D98">
              <w:rPr>
                <w:rFonts w:ascii="Times New Roman" w:hAnsi="Times New Roman"/>
                <w:b/>
                <w:bCs/>
                <w:kern w:val="2"/>
                <w:sz w:val="24"/>
                <w:szCs w:val="24"/>
                <w:lang w:eastAsia="ko-KR"/>
              </w:rPr>
              <w:t>у</w:t>
            </w:r>
            <w:r w:rsidRPr="006E1D98">
              <w:rPr>
                <w:rFonts w:ascii="Times New Roman" w:hAnsi="Times New Roman"/>
                <w:b/>
                <w:bCs/>
                <w:kern w:val="2"/>
                <w:sz w:val="24"/>
                <w:szCs w:val="24"/>
                <w:lang w:eastAsia="ko-KR"/>
              </w:rPr>
              <w:t>дентов)</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Cs/>
                <w:kern w:val="2"/>
                <w:sz w:val="24"/>
                <w:szCs w:val="24"/>
                <w:lang w:eastAsia="ko-KR"/>
              </w:rPr>
              <w:t xml:space="preserve">КВН </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Все группы</w:t>
            </w:r>
          </w:p>
        </w:tc>
        <w:tc>
          <w:tcPr>
            <w:tcW w:w="764" w:type="pct"/>
            <w:tcBorders>
              <w:top w:val="single" w:sz="4" w:space="0" w:color="auto"/>
              <w:left w:val="single" w:sz="4" w:space="0" w:color="auto"/>
              <w:bottom w:val="single" w:sz="4" w:space="0" w:color="auto"/>
              <w:right w:val="single" w:sz="4" w:space="0" w:color="auto"/>
            </w:tcBorders>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актовый зал</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Заместитель директора, курир</w:t>
            </w:r>
            <w:r w:rsidRPr="006E1D98">
              <w:rPr>
                <w:rFonts w:ascii="Times New Roman" w:hAnsi="Times New Roman"/>
                <w:kern w:val="2"/>
                <w:sz w:val="24"/>
                <w:szCs w:val="24"/>
                <w:lang w:eastAsia="ko-KR"/>
              </w:rPr>
              <w:t>у</w:t>
            </w:r>
            <w:r w:rsidRPr="006E1D98">
              <w:rPr>
                <w:rFonts w:ascii="Times New Roman" w:hAnsi="Times New Roman"/>
                <w:kern w:val="2"/>
                <w:sz w:val="24"/>
                <w:szCs w:val="24"/>
                <w:lang w:eastAsia="ko-KR"/>
              </w:rPr>
              <w:t>ющий воспитание</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Педагог-организатор</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7</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 xml:space="preserve">27 </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День снятия блокады Ленинграда</w:t>
            </w:r>
          </w:p>
          <w:p w:rsidR="005A313F" w:rsidRPr="006E1D98" w:rsidRDefault="005A313F" w:rsidP="007432A9">
            <w:pPr>
              <w:widowControl w:val="0"/>
              <w:autoSpaceDE w:val="0"/>
              <w:autoSpaceDN w:val="0"/>
              <w:spacing w:after="0" w:line="240" w:lineRule="auto"/>
              <w:jc w:val="both"/>
              <w:rPr>
                <w:rFonts w:ascii="Times New Roman" w:hAnsi="Times New Roman"/>
                <w:bCs/>
                <w:kern w:val="2"/>
                <w:sz w:val="24"/>
                <w:szCs w:val="24"/>
                <w:lang w:eastAsia="ko-KR"/>
              </w:rPr>
            </w:pPr>
            <w:r w:rsidRPr="006E1D98">
              <w:rPr>
                <w:rFonts w:ascii="Times New Roman" w:hAnsi="Times New Roman"/>
                <w:bCs/>
                <w:kern w:val="2"/>
                <w:sz w:val="24"/>
                <w:szCs w:val="24"/>
                <w:lang w:eastAsia="ko-KR"/>
              </w:rPr>
              <w:t>Студенческая конференция</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1,2 курсы</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764" w:type="pct"/>
            <w:tcBorders>
              <w:top w:val="single" w:sz="4" w:space="0" w:color="auto"/>
              <w:left w:val="single" w:sz="4" w:space="0" w:color="auto"/>
              <w:bottom w:val="single" w:sz="4" w:space="0" w:color="auto"/>
              <w:right w:val="single" w:sz="4" w:space="0" w:color="auto"/>
            </w:tcBorders>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sz w:val="24"/>
                <w:szCs w:val="24"/>
              </w:rPr>
              <w:t>учебные кабинеты</w:t>
            </w: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дисциплины СГ.01 История России</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1, ЛР 5</w:t>
            </w:r>
          </w:p>
        </w:tc>
      </w:tr>
      <w:tr w:rsidR="005A313F" w:rsidRPr="006E1D98" w:rsidTr="005A313F">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center"/>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ФЕВРАЛЬ</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 xml:space="preserve">2 </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День воинской славы России</w:t>
            </w:r>
          </w:p>
          <w:p w:rsidR="005A313F" w:rsidRPr="00E56826"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w:t>
            </w:r>
            <w:r w:rsidRPr="00E56826">
              <w:rPr>
                <w:rFonts w:ascii="Times New Roman" w:hAnsi="Times New Roman"/>
                <w:b/>
                <w:bCs/>
                <w:kern w:val="2"/>
                <w:sz w:val="24"/>
                <w:szCs w:val="24"/>
                <w:lang w:eastAsia="ko-KR"/>
              </w:rPr>
              <w:t>Сталинградская битва, 1943)</w:t>
            </w:r>
          </w:p>
          <w:p w:rsidR="005A313F" w:rsidRPr="006E1D98" w:rsidRDefault="005A313F" w:rsidP="00E56826">
            <w:pPr>
              <w:widowControl w:val="0"/>
              <w:autoSpaceDE w:val="0"/>
              <w:autoSpaceDN w:val="0"/>
              <w:spacing w:after="0" w:line="240" w:lineRule="auto"/>
              <w:jc w:val="both"/>
              <w:rPr>
                <w:rFonts w:ascii="Times New Roman" w:hAnsi="Times New Roman"/>
                <w:bCs/>
                <w:kern w:val="2"/>
                <w:sz w:val="24"/>
                <w:szCs w:val="24"/>
                <w:lang w:eastAsia="ko-KR"/>
              </w:rPr>
            </w:pPr>
            <w:r w:rsidRPr="00E56826">
              <w:rPr>
                <w:rFonts w:ascii="Times New Roman" w:hAnsi="Times New Roman"/>
                <w:bCs/>
                <w:kern w:val="2"/>
                <w:sz w:val="24"/>
                <w:szCs w:val="24"/>
                <w:lang w:eastAsia="ko-KR"/>
              </w:rPr>
              <w:t xml:space="preserve">Подготовка виртуального альбома для </w:t>
            </w:r>
            <w:r w:rsidR="00C61A2B" w:rsidRPr="00E56826">
              <w:rPr>
                <w:rFonts w:ascii="Times New Roman" w:hAnsi="Times New Roman"/>
                <w:bCs/>
                <w:kern w:val="2"/>
                <w:sz w:val="24"/>
                <w:szCs w:val="24"/>
                <w:lang w:eastAsia="ko-KR"/>
              </w:rPr>
              <w:t>обучающихся начальных классов</w:t>
            </w:r>
            <w:r w:rsidRPr="00E56826">
              <w:rPr>
                <w:rFonts w:ascii="Times New Roman" w:hAnsi="Times New Roman"/>
                <w:bCs/>
                <w:kern w:val="2"/>
                <w:sz w:val="24"/>
                <w:szCs w:val="24"/>
                <w:lang w:eastAsia="ko-KR"/>
              </w:rPr>
              <w:t xml:space="preserve"> с испол</w:t>
            </w:r>
            <w:r w:rsidRPr="00E56826">
              <w:rPr>
                <w:rFonts w:ascii="Times New Roman" w:hAnsi="Times New Roman"/>
                <w:bCs/>
                <w:kern w:val="2"/>
                <w:sz w:val="24"/>
                <w:szCs w:val="24"/>
                <w:lang w:eastAsia="ko-KR"/>
              </w:rPr>
              <w:t>ь</w:t>
            </w:r>
            <w:r w:rsidRPr="00E56826">
              <w:rPr>
                <w:rFonts w:ascii="Times New Roman" w:hAnsi="Times New Roman"/>
                <w:bCs/>
                <w:kern w:val="2"/>
                <w:sz w:val="24"/>
                <w:szCs w:val="24"/>
                <w:lang w:eastAsia="ko-KR"/>
              </w:rPr>
              <w:t>зованием ИКТ</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1,2 курсы</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764" w:type="pct"/>
            <w:tcBorders>
              <w:top w:val="single" w:sz="4" w:space="0" w:color="auto"/>
              <w:left w:val="single" w:sz="4" w:space="0" w:color="auto"/>
              <w:bottom w:val="single" w:sz="4" w:space="0" w:color="auto"/>
              <w:right w:val="single" w:sz="4" w:space="0" w:color="auto"/>
            </w:tcBorders>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sz w:val="24"/>
                <w:szCs w:val="24"/>
              </w:rPr>
              <w:t>учебные кабинеты</w:t>
            </w: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дисциплины СГ.01 История России</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1, ЛР 5</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1-7</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Cs/>
                <w:kern w:val="2"/>
                <w:sz w:val="24"/>
                <w:szCs w:val="24"/>
                <w:lang w:eastAsia="ko-KR"/>
              </w:rPr>
              <w:t>Проведение мероприятий с младш</w:t>
            </w:r>
            <w:r w:rsidRPr="006E1D98">
              <w:rPr>
                <w:rFonts w:ascii="Times New Roman" w:hAnsi="Times New Roman"/>
                <w:bCs/>
                <w:kern w:val="2"/>
                <w:sz w:val="24"/>
                <w:szCs w:val="24"/>
                <w:lang w:eastAsia="ko-KR"/>
              </w:rPr>
              <w:t>и</w:t>
            </w:r>
            <w:r w:rsidRPr="006E1D98">
              <w:rPr>
                <w:rFonts w:ascii="Times New Roman" w:hAnsi="Times New Roman"/>
                <w:bCs/>
                <w:kern w:val="2"/>
                <w:sz w:val="24"/>
                <w:szCs w:val="24"/>
                <w:lang w:eastAsia="ko-KR"/>
              </w:rPr>
              <w:t>ми школьниками с использованием элементов виртуальной экскурсии</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3 курс</w:t>
            </w:r>
          </w:p>
        </w:tc>
        <w:tc>
          <w:tcPr>
            <w:tcW w:w="76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sz w:val="24"/>
                <w:szCs w:val="24"/>
              </w:rPr>
            </w:pPr>
            <w:r w:rsidRPr="006E1D98">
              <w:rPr>
                <w:rFonts w:ascii="Times New Roman" w:hAnsi="Times New Roman"/>
                <w:sz w:val="24"/>
                <w:szCs w:val="24"/>
              </w:rPr>
              <w:t>База практики</w:t>
            </w: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Заведующий педагогической пра</w:t>
            </w:r>
            <w:r w:rsidRPr="006E1D98">
              <w:rPr>
                <w:rFonts w:ascii="Times New Roman" w:hAnsi="Times New Roman"/>
                <w:color w:val="000000"/>
                <w:sz w:val="23"/>
                <w:szCs w:val="23"/>
                <w:lang w:eastAsia="en-US"/>
              </w:rPr>
              <w:t>к</w:t>
            </w:r>
            <w:r w:rsidRPr="006E1D98">
              <w:rPr>
                <w:rFonts w:ascii="Times New Roman" w:hAnsi="Times New Roman"/>
                <w:color w:val="000000"/>
                <w:sz w:val="23"/>
                <w:szCs w:val="23"/>
                <w:lang w:eastAsia="en-US"/>
              </w:rPr>
              <w:t>тикой,</w:t>
            </w:r>
          </w:p>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kern w:val="2"/>
                <w:sz w:val="24"/>
                <w:szCs w:val="24"/>
                <w:lang w:eastAsia="ko-KR"/>
              </w:rPr>
              <w:t>Методист по практике</w:t>
            </w:r>
            <w:r w:rsidRPr="006E1D98">
              <w:rPr>
                <w:rFonts w:ascii="Times New Roman" w:hAnsi="Times New Roman"/>
                <w:color w:val="000000"/>
                <w:sz w:val="23"/>
                <w:szCs w:val="23"/>
                <w:lang w:eastAsia="en-US"/>
              </w:rPr>
              <w:t xml:space="preserve"> </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sz w:val="24"/>
                <w:szCs w:val="24"/>
              </w:rPr>
            </w:pPr>
            <w:r w:rsidRPr="006E1D98">
              <w:rPr>
                <w:rFonts w:ascii="Times New Roman" w:hAnsi="Times New Roman"/>
                <w:b/>
                <w:bCs/>
                <w:sz w:val="24"/>
                <w:szCs w:val="24"/>
              </w:rPr>
              <w:t>ЛР 1, ЛР 5</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7-14</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День русской науки</w:t>
            </w:r>
          </w:p>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 xml:space="preserve">Защита проектов, посвященных </w:t>
            </w:r>
            <w:r w:rsidRPr="006E1D98">
              <w:rPr>
                <w:rFonts w:ascii="Times New Roman" w:hAnsi="Times New Roman"/>
                <w:color w:val="000000"/>
                <w:sz w:val="23"/>
                <w:szCs w:val="23"/>
                <w:lang w:eastAsia="en-US"/>
              </w:rPr>
              <w:lastRenderedPageBreak/>
              <w:t>вкл</w:t>
            </w:r>
            <w:r w:rsidRPr="006E1D98">
              <w:rPr>
                <w:rFonts w:ascii="Times New Roman" w:hAnsi="Times New Roman"/>
                <w:color w:val="000000"/>
                <w:sz w:val="23"/>
                <w:szCs w:val="23"/>
                <w:lang w:eastAsia="en-US"/>
              </w:rPr>
              <w:t>а</w:t>
            </w:r>
            <w:r w:rsidRPr="006E1D98">
              <w:rPr>
                <w:rFonts w:ascii="Times New Roman" w:hAnsi="Times New Roman"/>
                <w:color w:val="000000"/>
                <w:sz w:val="23"/>
                <w:szCs w:val="23"/>
                <w:lang w:eastAsia="en-US"/>
              </w:rPr>
              <w:t>ду отечественных педагогов, метод</w:t>
            </w:r>
            <w:r w:rsidRPr="006E1D98">
              <w:rPr>
                <w:rFonts w:ascii="Times New Roman" w:hAnsi="Times New Roman"/>
                <w:color w:val="000000"/>
                <w:sz w:val="23"/>
                <w:szCs w:val="23"/>
                <w:lang w:eastAsia="en-US"/>
              </w:rPr>
              <w:t>и</w:t>
            </w:r>
            <w:r w:rsidRPr="006E1D98">
              <w:rPr>
                <w:rFonts w:ascii="Times New Roman" w:hAnsi="Times New Roman"/>
                <w:color w:val="000000"/>
                <w:sz w:val="23"/>
                <w:szCs w:val="23"/>
                <w:lang w:eastAsia="en-US"/>
              </w:rPr>
              <w:t>стов школьной практики в науку.</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lastRenderedPageBreak/>
              <w:t>1 курс</w:t>
            </w:r>
          </w:p>
        </w:tc>
        <w:tc>
          <w:tcPr>
            <w:tcW w:w="76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 xml:space="preserve">учебный </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кабинет</w:t>
            </w: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sz w:val="24"/>
                <w:szCs w:val="24"/>
              </w:rPr>
              <w:t xml:space="preserve">Преподаватель дисциплины ОП. 04 Педагогика начального </w:t>
            </w:r>
            <w:r w:rsidRPr="006E1D98">
              <w:rPr>
                <w:rFonts w:ascii="Times New Roman" w:hAnsi="Times New Roman"/>
                <w:sz w:val="24"/>
                <w:szCs w:val="24"/>
              </w:rPr>
              <w:lastRenderedPageBreak/>
              <w:t>общ</w:t>
            </w:r>
            <w:r w:rsidRPr="006E1D98">
              <w:rPr>
                <w:rFonts w:ascii="Times New Roman" w:hAnsi="Times New Roman"/>
                <w:sz w:val="24"/>
                <w:szCs w:val="24"/>
              </w:rPr>
              <w:t>е</w:t>
            </w:r>
            <w:r w:rsidRPr="006E1D98">
              <w:rPr>
                <w:rFonts w:ascii="Times New Roman" w:hAnsi="Times New Roman"/>
                <w:sz w:val="24"/>
                <w:szCs w:val="24"/>
              </w:rPr>
              <w:t>го образования</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lastRenderedPageBreak/>
              <w:t>ЛР 15</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b/>
                <w:bCs/>
                <w:color w:val="000000"/>
                <w:sz w:val="23"/>
                <w:szCs w:val="23"/>
                <w:lang w:eastAsia="en-US"/>
              </w:rPr>
              <w:lastRenderedPageBreak/>
              <w:t>10-14</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autoSpaceDE w:val="0"/>
              <w:autoSpaceDN w:val="0"/>
              <w:adjustRightInd w:val="0"/>
              <w:spacing w:after="0" w:line="240" w:lineRule="auto"/>
              <w:jc w:val="both"/>
              <w:rPr>
                <w:rFonts w:ascii="Times New Roman" w:hAnsi="Times New Roman"/>
                <w:b/>
                <w:color w:val="000000"/>
                <w:sz w:val="23"/>
                <w:szCs w:val="23"/>
                <w:lang w:eastAsia="en-US"/>
              </w:rPr>
            </w:pPr>
            <w:r w:rsidRPr="006E1D98">
              <w:rPr>
                <w:rFonts w:ascii="Times New Roman" w:hAnsi="Times New Roman"/>
                <w:b/>
                <w:color w:val="000000"/>
                <w:sz w:val="23"/>
                <w:szCs w:val="23"/>
                <w:lang w:eastAsia="en-US"/>
              </w:rPr>
              <w:t>Всемирный день безопасного И</w:t>
            </w:r>
            <w:r w:rsidRPr="006E1D98">
              <w:rPr>
                <w:rFonts w:ascii="Times New Roman" w:hAnsi="Times New Roman"/>
                <w:b/>
                <w:color w:val="000000"/>
                <w:sz w:val="23"/>
                <w:szCs w:val="23"/>
                <w:lang w:eastAsia="en-US"/>
              </w:rPr>
              <w:t>н</w:t>
            </w:r>
            <w:r w:rsidRPr="006E1D98">
              <w:rPr>
                <w:rFonts w:ascii="Times New Roman" w:hAnsi="Times New Roman"/>
                <w:b/>
                <w:color w:val="000000"/>
                <w:sz w:val="23"/>
                <w:szCs w:val="23"/>
                <w:lang w:eastAsia="en-US"/>
              </w:rPr>
              <w:t>тернета</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1,2 курсы</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764" w:type="pct"/>
            <w:tcBorders>
              <w:top w:val="single" w:sz="4" w:space="0" w:color="auto"/>
              <w:left w:val="single" w:sz="4" w:space="0" w:color="auto"/>
              <w:bottom w:val="single" w:sz="4" w:space="0" w:color="auto"/>
              <w:right w:val="single" w:sz="4" w:space="0" w:color="auto"/>
            </w:tcBorders>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учебные кабинеты</w:t>
            </w: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Заместитель директора по ИКТ</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дисциплины ОП. 03 Информатика и информац</w:t>
            </w:r>
            <w:r w:rsidRPr="006E1D98">
              <w:rPr>
                <w:rFonts w:ascii="Times New Roman" w:hAnsi="Times New Roman"/>
                <w:kern w:val="2"/>
                <w:sz w:val="24"/>
                <w:szCs w:val="24"/>
                <w:lang w:eastAsia="ko-KR"/>
              </w:rPr>
              <w:t>и</w:t>
            </w:r>
            <w:r w:rsidRPr="006E1D98">
              <w:rPr>
                <w:rFonts w:ascii="Times New Roman" w:hAnsi="Times New Roman"/>
                <w:kern w:val="2"/>
                <w:sz w:val="24"/>
                <w:szCs w:val="24"/>
                <w:lang w:eastAsia="ko-KR"/>
              </w:rPr>
              <w:t>онно-коммуникационные техн</w:t>
            </w:r>
            <w:r w:rsidRPr="006E1D98">
              <w:rPr>
                <w:rFonts w:ascii="Times New Roman" w:hAnsi="Times New Roman"/>
                <w:kern w:val="2"/>
                <w:sz w:val="24"/>
                <w:szCs w:val="24"/>
                <w:lang w:eastAsia="ko-KR"/>
              </w:rPr>
              <w:t>о</w:t>
            </w:r>
            <w:r w:rsidRPr="006E1D98">
              <w:rPr>
                <w:rFonts w:ascii="Times New Roman" w:hAnsi="Times New Roman"/>
                <w:kern w:val="2"/>
                <w:sz w:val="24"/>
                <w:szCs w:val="24"/>
                <w:lang w:eastAsia="ko-KR"/>
              </w:rPr>
              <w:t>логии в профессиональной де</w:t>
            </w:r>
            <w:r w:rsidRPr="006E1D98">
              <w:rPr>
                <w:rFonts w:ascii="Times New Roman" w:hAnsi="Times New Roman"/>
                <w:kern w:val="2"/>
                <w:sz w:val="24"/>
                <w:szCs w:val="24"/>
                <w:lang w:eastAsia="ko-KR"/>
              </w:rPr>
              <w:t>я</w:t>
            </w:r>
            <w:r w:rsidRPr="006E1D98">
              <w:rPr>
                <w:rFonts w:ascii="Times New Roman" w:hAnsi="Times New Roman"/>
                <w:kern w:val="2"/>
                <w:sz w:val="24"/>
                <w:szCs w:val="24"/>
                <w:lang w:eastAsia="ko-KR"/>
              </w:rPr>
              <w:t>тельности учителя</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10</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val="en-US" w:eastAsia="ko-KR"/>
              </w:rPr>
            </w:pPr>
            <w:r w:rsidRPr="006E1D98">
              <w:rPr>
                <w:rFonts w:ascii="Times New Roman" w:hAnsi="Times New Roman"/>
                <w:b/>
                <w:kern w:val="2"/>
                <w:sz w:val="24"/>
                <w:szCs w:val="24"/>
                <w:lang w:val="en-US" w:eastAsia="ko-KR"/>
              </w:rPr>
              <w:t>21</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Международный день родного языка</w:t>
            </w:r>
          </w:p>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Круглый стол «Как уберечь Родной язык?»</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Все группы</w:t>
            </w:r>
          </w:p>
        </w:tc>
        <w:tc>
          <w:tcPr>
            <w:tcW w:w="76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sz w:val="24"/>
                <w:szCs w:val="24"/>
              </w:rPr>
              <w:t>учебные кабинеты</w:t>
            </w: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дисциплины ОП. 01 Русский язык и культура пр</w:t>
            </w:r>
            <w:r w:rsidRPr="006E1D98">
              <w:rPr>
                <w:rFonts w:ascii="Times New Roman" w:hAnsi="Times New Roman"/>
                <w:kern w:val="2"/>
                <w:sz w:val="24"/>
                <w:szCs w:val="24"/>
                <w:lang w:eastAsia="ko-KR"/>
              </w:rPr>
              <w:t>о</w:t>
            </w:r>
            <w:r w:rsidRPr="006E1D98">
              <w:rPr>
                <w:rFonts w:ascii="Times New Roman" w:hAnsi="Times New Roman"/>
                <w:kern w:val="2"/>
                <w:sz w:val="24"/>
                <w:szCs w:val="24"/>
                <w:lang w:eastAsia="ko-KR"/>
              </w:rPr>
              <w:t>фессиональной коммуникации уч</w:t>
            </w:r>
            <w:r w:rsidRPr="006E1D98">
              <w:rPr>
                <w:rFonts w:ascii="Times New Roman" w:hAnsi="Times New Roman"/>
                <w:kern w:val="2"/>
                <w:sz w:val="24"/>
                <w:szCs w:val="24"/>
                <w:lang w:eastAsia="ko-KR"/>
              </w:rPr>
              <w:t>и</w:t>
            </w:r>
            <w:r w:rsidRPr="006E1D98">
              <w:rPr>
                <w:rFonts w:ascii="Times New Roman" w:hAnsi="Times New Roman"/>
                <w:kern w:val="2"/>
                <w:sz w:val="24"/>
                <w:szCs w:val="24"/>
                <w:lang w:eastAsia="ko-KR"/>
              </w:rPr>
              <w:t>теля</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17</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21-28</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«Как предупредить речевые наруш</w:t>
            </w:r>
            <w:r w:rsidRPr="006E1D98">
              <w:rPr>
                <w:rFonts w:ascii="Times New Roman" w:hAnsi="Times New Roman"/>
                <w:kern w:val="2"/>
                <w:sz w:val="24"/>
                <w:szCs w:val="24"/>
                <w:lang w:eastAsia="ko-KR"/>
              </w:rPr>
              <w:t>е</w:t>
            </w:r>
            <w:r w:rsidRPr="006E1D98">
              <w:rPr>
                <w:rFonts w:ascii="Times New Roman" w:hAnsi="Times New Roman"/>
                <w:kern w:val="2"/>
                <w:sz w:val="24"/>
                <w:szCs w:val="24"/>
                <w:lang w:eastAsia="ko-KR"/>
              </w:rPr>
              <w:t>ния?»: защита группового проекта</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2 курс</w:t>
            </w:r>
          </w:p>
        </w:tc>
        <w:tc>
          <w:tcPr>
            <w:tcW w:w="76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 xml:space="preserve">учебный </w:t>
            </w:r>
          </w:p>
          <w:p w:rsidR="005A313F" w:rsidRPr="006E1D98" w:rsidRDefault="005A313F" w:rsidP="007432A9">
            <w:pPr>
              <w:widowControl w:val="0"/>
              <w:autoSpaceDE w:val="0"/>
              <w:autoSpaceDN w:val="0"/>
              <w:spacing w:after="0" w:line="240" w:lineRule="auto"/>
              <w:jc w:val="both"/>
              <w:rPr>
                <w:rFonts w:ascii="Times New Roman" w:hAnsi="Times New Roman"/>
                <w:sz w:val="24"/>
                <w:szCs w:val="24"/>
              </w:rPr>
            </w:pPr>
            <w:r w:rsidRPr="006E1D98">
              <w:rPr>
                <w:rFonts w:ascii="Times New Roman" w:hAnsi="Times New Roman"/>
                <w:kern w:val="2"/>
                <w:sz w:val="24"/>
                <w:szCs w:val="24"/>
                <w:lang w:eastAsia="ko-KR"/>
              </w:rPr>
              <w:t>кабинет</w:t>
            </w: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sz w:val="24"/>
                <w:szCs w:val="24"/>
              </w:rPr>
              <w:t>Преподаватель дисциплины ОП.12 Основы специальной п</w:t>
            </w:r>
            <w:r w:rsidRPr="006E1D98">
              <w:rPr>
                <w:rFonts w:ascii="Times New Roman" w:hAnsi="Times New Roman"/>
                <w:sz w:val="24"/>
                <w:szCs w:val="24"/>
              </w:rPr>
              <w:t>е</w:t>
            </w:r>
            <w:r w:rsidRPr="006E1D98">
              <w:rPr>
                <w:rFonts w:ascii="Times New Roman" w:hAnsi="Times New Roman"/>
                <w:sz w:val="24"/>
                <w:szCs w:val="24"/>
              </w:rPr>
              <w:t>дагогики</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sz w:val="24"/>
                <w:szCs w:val="24"/>
              </w:rPr>
            </w:pPr>
            <w:r w:rsidRPr="006E1D98">
              <w:rPr>
                <w:rFonts w:ascii="Times New Roman" w:hAnsi="Times New Roman"/>
                <w:b/>
                <w:bCs/>
                <w:sz w:val="24"/>
                <w:szCs w:val="24"/>
              </w:rPr>
              <w:t>ЛР 7</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23</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 xml:space="preserve">День защитников Отечества </w:t>
            </w:r>
          </w:p>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Военно-спортивный праздник, посв</w:t>
            </w:r>
            <w:r w:rsidRPr="006E1D98">
              <w:rPr>
                <w:rFonts w:ascii="Times New Roman" w:hAnsi="Times New Roman"/>
                <w:color w:val="000000"/>
                <w:sz w:val="23"/>
                <w:szCs w:val="23"/>
                <w:lang w:eastAsia="en-US"/>
              </w:rPr>
              <w:t>я</w:t>
            </w:r>
            <w:r w:rsidRPr="006E1D98">
              <w:rPr>
                <w:rFonts w:ascii="Times New Roman" w:hAnsi="Times New Roman"/>
                <w:color w:val="000000"/>
                <w:sz w:val="23"/>
                <w:szCs w:val="23"/>
                <w:lang w:eastAsia="en-US"/>
              </w:rPr>
              <w:t>щённый Дню защитника Отечества</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1,2 курсы</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764" w:type="pct"/>
            <w:tcBorders>
              <w:top w:val="single" w:sz="4" w:space="0" w:color="auto"/>
              <w:left w:val="single" w:sz="4" w:space="0" w:color="auto"/>
              <w:bottom w:val="single" w:sz="4" w:space="0" w:color="auto"/>
              <w:right w:val="single" w:sz="4" w:space="0" w:color="auto"/>
            </w:tcBorders>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Спортивный зал</w:t>
            </w: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 xml:space="preserve">Руководитель физ. воспитания </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1</w:t>
            </w:r>
          </w:p>
        </w:tc>
      </w:tr>
      <w:tr w:rsidR="005A313F" w:rsidRPr="006E1D98" w:rsidTr="005A313F">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center"/>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МАРТ</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3</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autoSpaceDE w:val="0"/>
              <w:autoSpaceDN w:val="0"/>
              <w:adjustRightInd w:val="0"/>
              <w:spacing w:after="0" w:line="240" w:lineRule="auto"/>
              <w:jc w:val="both"/>
              <w:rPr>
                <w:rFonts w:ascii="Times New Roman" w:hAnsi="Times New Roman"/>
                <w:b/>
                <w:color w:val="000000"/>
                <w:sz w:val="23"/>
                <w:szCs w:val="23"/>
                <w:lang w:eastAsia="en-US"/>
              </w:rPr>
            </w:pPr>
            <w:r w:rsidRPr="006E1D98">
              <w:rPr>
                <w:rFonts w:ascii="Times New Roman" w:hAnsi="Times New Roman"/>
                <w:b/>
                <w:color w:val="000000"/>
                <w:sz w:val="23"/>
                <w:szCs w:val="23"/>
                <w:lang w:eastAsia="en-US"/>
              </w:rPr>
              <w:t xml:space="preserve">Уроки нравственности </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1,2 курсы</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764" w:type="pct"/>
            <w:tcBorders>
              <w:top w:val="single" w:sz="4" w:space="0" w:color="auto"/>
              <w:left w:val="single" w:sz="4" w:space="0" w:color="auto"/>
              <w:bottom w:val="single" w:sz="4" w:space="0" w:color="auto"/>
              <w:right w:val="single" w:sz="4" w:space="0" w:color="auto"/>
            </w:tcBorders>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учебные кабинеты</w:t>
            </w: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 xml:space="preserve">Педагог-психолог </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2, ЛР 6, ЛР 7, ЛР 8</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 xml:space="preserve">8 </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Международный женский день</w:t>
            </w:r>
          </w:p>
          <w:p w:rsidR="005A313F" w:rsidRPr="006E1D98" w:rsidRDefault="005A313F" w:rsidP="007432A9">
            <w:pPr>
              <w:widowControl w:val="0"/>
              <w:autoSpaceDE w:val="0"/>
              <w:autoSpaceDN w:val="0"/>
              <w:spacing w:after="0" w:line="240" w:lineRule="auto"/>
              <w:jc w:val="both"/>
              <w:rPr>
                <w:rFonts w:ascii="Times New Roman" w:hAnsi="Times New Roman"/>
                <w:sz w:val="24"/>
                <w:szCs w:val="24"/>
              </w:rPr>
            </w:pPr>
            <w:r w:rsidRPr="006E1D98">
              <w:rPr>
                <w:rFonts w:ascii="Times New Roman" w:hAnsi="Times New Roman"/>
                <w:sz w:val="24"/>
                <w:szCs w:val="24"/>
              </w:rPr>
              <w:t>Музыкальная гостиная</w:t>
            </w:r>
          </w:p>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sz w:val="24"/>
                <w:szCs w:val="24"/>
              </w:rPr>
              <w:t>Выставка творческих работ студе</w:t>
            </w:r>
            <w:r w:rsidRPr="006E1D98">
              <w:rPr>
                <w:rFonts w:ascii="Times New Roman" w:hAnsi="Times New Roman"/>
                <w:sz w:val="24"/>
                <w:szCs w:val="24"/>
              </w:rPr>
              <w:t>н</w:t>
            </w:r>
            <w:r w:rsidRPr="006E1D98">
              <w:rPr>
                <w:rFonts w:ascii="Times New Roman" w:hAnsi="Times New Roman"/>
                <w:sz w:val="24"/>
                <w:szCs w:val="24"/>
              </w:rPr>
              <w:t>тов «Поздравительная открытка»</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Все группы</w:t>
            </w:r>
          </w:p>
        </w:tc>
        <w:tc>
          <w:tcPr>
            <w:tcW w:w="764" w:type="pct"/>
            <w:tcBorders>
              <w:top w:val="single" w:sz="4" w:space="0" w:color="auto"/>
              <w:left w:val="single" w:sz="4" w:space="0" w:color="auto"/>
              <w:bottom w:val="single" w:sz="4" w:space="0" w:color="auto"/>
              <w:right w:val="single" w:sz="4" w:space="0" w:color="auto"/>
            </w:tcBorders>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актовый зал</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Заместитель директора, курир</w:t>
            </w:r>
            <w:r w:rsidRPr="006E1D98">
              <w:rPr>
                <w:rFonts w:ascii="Times New Roman" w:hAnsi="Times New Roman"/>
                <w:kern w:val="2"/>
                <w:sz w:val="24"/>
                <w:szCs w:val="24"/>
                <w:lang w:eastAsia="ko-KR"/>
              </w:rPr>
              <w:t>у</w:t>
            </w:r>
            <w:r w:rsidRPr="006E1D98">
              <w:rPr>
                <w:rFonts w:ascii="Times New Roman" w:hAnsi="Times New Roman"/>
                <w:kern w:val="2"/>
                <w:sz w:val="24"/>
                <w:szCs w:val="24"/>
                <w:lang w:eastAsia="ko-KR"/>
              </w:rPr>
              <w:t>ющий воспитание</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Педагог-организатор</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11</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 xml:space="preserve">18 </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 xml:space="preserve">День воссоединения Крыма с </w:t>
            </w:r>
            <w:r w:rsidRPr="006E1D98">
              <w:rPr>
                <w:rFonts w:ascii="Times New Roman" w:hAnsi="Times New Roman"/>
                <w:b/>
                <w:bCs/>
                <w:kern w:val="2"/>
                <w:sz w:val="24"/>
                <w:szCs w:val="24"/>
                <w:lang w:eastAsia="ko-KR"/>
              </w:rPr>
              <w:lastRenderedPageBreak/>
              <w:t>Ро</w:t>
            </w:r>
            <w:r w:rsidRPr="006E1D98">
              <w:rPr>
                <w:rFonts w:ascii="Times New Roman" w:hAnsi="Times New Roman"/>
                <w:b/>
                <w:bCs/>
                <w:kern w:val="2"/>
                <w:sz w:val="24"/>
                <w:szCs w:val="24"/>
                <w:lang w:eastAsia="ko-KR"/>
              </w:rPr>
              <w:t>с</w:t>
            </w:r>
            <w:r w:rsidRPr="006E1D98">
              <w:rPr>
                <w:rFonts w:ascii="Times New Roman" w:hAnsi="Times New Roman"/>
                <w:b/>
                <w:bCs/>
                <w:kern w:val="2"/>
                <w:sz w:val="24"/>
                <w:szCs w:val="24"/>
                <w:lang w:eastAsia="ko-KR"/>
              </w:rPr>
              <w:t>сией</w:t>
            </w:r>
          </w:p>
          <w:p w:rsidR="005A313F" w:rsidRPr="006E1D98" w:rsidRDefault="005A313F" w:rsidP="007432A9">
            <w:pPr>
              <w:autoSpaceDE w:val="0"/>
              <w:autoSpaceDN w:val="0"/>
              <w:adjustRightInd w:val="0"/>
              <w:spacing w:after="0" w:line="240" w:lineRule="auto"/>
              <w:rPr>
                <w:rFonts w:ascii="Times New Roman" w:hAnsi="Times New Roman"/>
                <w:color w:val="000000"/>
                <w:sz w:val="23"/>
                <w:szCs w:val="23"/>
                <w:lang w:eastAsia="en-US"/>
              </w:rPr>
            </w:pPr>
            <w:r w:rsidRPr="006E1D98">
              <w:rPr>
                <w:rFonts w:ascii="Times New Roman" w:hAnsi="Times New Roman"/>
                <w:color w:val="000000"/>
                <w:sz w:val="23"/>
                <w:szCs w:val="23"/>
                <w:lang w:eastAsia="en-US"/>
              </w:rPr>
              <w:t>Единый классный час «Уроки прав</w:t>
            </w:r>
            <w:r w:rsidRPr="006E1D98">
              <w:rPr>
                <w:rFonts w:ascii="Times New Roman" w:hAnsi="Times New Roman"/>
                <w:color w:val="000000"/>
                <w:sz w:val="23"/>
                <w:szCs w:val="23"/>
                <w:lang w:eastAsia="en-US"/>
              </w:rPr>
              <w:t>о</w:t>
            </w:r>
            <w:r w:rsidRPr="006E1D98">
              <w:rPr>
                <w:rFonts w:ascii="Times New Roman" w:hAnsi="Times New Roman"/>
                <w:color w:val="000000"/>
                <w:sz w:val="23"/>
                <w:szCs w:val="23"/>
                <w:lang w:eastAsia="en-US"/>
              </w:rPr>
              <w:t xml:space="preserve">вых знаний» </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lastRenderedPageBreak/>
              <w:t>1,2 курсы</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764" w:type="pct"/>
            <w:tcBorders>
              <w:top w:val="single" w:sz="4" w:space="0" w:color="auto"/>
              <w:left w:val="single" w:sz="4" w:space="0" w:color="auto"/>
              <w:bottom w:val="single" w:sz="4" w:space="0" w:color="auto"/>
              <w:right w:val="single" w:sz="4" w:space="0" w:color="auto"/>
            </w:tcBorders>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sz w:val="24"/>
                <w:szCs w:val="24"/>
              </w:rPr>
              <w:lastRenderedPageBreak/>
              <w:t xml:space="preserve">учебный </w:t>
            </w:r>
            <w:r w:rsidRPr="006E1D98">
              <w:rPr>
                <w:rFonts w:ascii="Times New Roman" w:hAnsi="Times New Roman"/>
                <w:sz w:val="24"/>
                <w:szCs w:val="24"/>
              </w:rPr>
              <w:lastRenderedPageBreak/>
              <w:t>каб</w:t>
            </w:r>
            <w:r w:rsidRPr="006E1D98">
              <w:rPr>
                <w:rFonts w:ascii="Times New Roman" w:hAnsi="Times New Roman"/>
                <w:sz w:val="24"/>
                <w:szCs w:val="24"/>
              </w:rPr>
              <w:t>и</w:t>
            </w:r>
            <w:r w:rsidRPr="006E1D98">
              <w:rPr>
                <w:rFonts w:ascii="Times New Roman" w:hAnsi="Times New Roman"/>
                <w:sz w:val="24"/>
                <w:szCs w:val="24"/>
              </w:rPr>
              <w:t>нет/конференц-зал</w:t>
            </w: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lastRenderedPageBreak/>
              <w:t>Педагог-организатор</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lastRenderedPageBreak/>
              <w:t>Классные руководители уче</w:t>
            </w:r>
            <w:r w:rsidRPr="006E1D98">
              <w:rPr>
                <w:rFonts w:ascii="Times New Roman" w:hAnsi="Times New Roman"/>
                <w:kern w:val="2"/>
                <w:sz w:val="24"/>
                <w:szCs w:val="24"/>
                <w:lang w:eastAsia="ko-KR"/>
              </w:rPr>
              <w:t>б</w:t>
            </w:r>
            <w:r w:rsidRPr="006E1D98">
              <w:rPr>
                <w:rFonts w:ascii="Times New Roman" w:hAnsi="Times New Roman"/>
                <w:kern w:val="2"/>
                <w:sz w:val="24"/>
                <w:szCs w:val="24"/>
                <w:lang w:eastAsia="ko-KR"/>
              </w:rPr>
              <w:t>ных групп</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lastRenderedPageBreak/>
              <w:t>ЛР 2</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b/>
                <w:bCs/>
                <w:color w:val="000000"/>
                <w:sz w:val="23"/>
                <w:szCs w:val="23"/>
                <w:lang w:eastAsia="en-US"/>
              </w:rPr>
              <w:lastRenderedPageBreak/>
              <w:t>20-22</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Участие во Всероссийском уроке «Урок цифры»</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Все группы</w:t>
            </w:r>
          </w:p>
        </w:tc>
        <w:tc>
          <w:tcPr>
            <w:tcW w:w="764" w:type="pct"/>
            <w:tcBorders>
              <w:top w:val="single" w:sz="4" w:space="0" w:color="auto"/>
              <w:left w:val="single" w:sz="4" w:space="0" w:color="auto"/>
              <w:bottom w:val="single" w:sz="4" w:space="0" w:color="auto"/>
              <w:right w:val="single" w:sz="4" w:space="0" w:color="auto"/>
            </w:tcBorders>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учебные кабинеты</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Заместитель директора по ИКТ</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дисциплины ОП. 03 Информатика и информац</w:t>
            </w:r>
            <w:r w:rsidRPr="006E1D98">
              <w:rPr>
                <w:rFonts w:ascii="Times New Roman" w:hAnsi="Times New Roman"/>
                <w:kern w:val="2"/>
                <w:sz w:val="24"/>
                <w:szCs w:val="24"/>
                <w:lang w:eastAsia="ko-KR"/>
              </w:rPr>
              <w:t>и</w:t>
            </w:r>
            <w:r w:rsidRPr="006E1D98">
              <w:rPr>
                <w:rFonts w:ascii="Times New Roman" w:hAnsi="Times New Roman"/>
                <w:kern w:val="2"/>
                <w:sz w:val="24"/>
                <w:szCs w:val="24"/>
                <w:lang w:eastAsia="ko-KR"/>
              </w:rPr>
              <w:t>онно-коммуникационные техн</w:t>
            </w:r>
            <w:r w:rsidRPr="006E1D98">
              <w:rPr>
                <w:rFonts w:ascii="Times New Roman" w:hAnsi="Times New Roman"/>
                <w:kern w:val="2"/>
                <w:sz w:val="24"/>
                <w:szCs w:val="24"/>
                <w:lang w:eastAsia="ko-KR"/>
              </w:rPr>
              <w:t>о</w:t>
            </w:r>
            <w:r w:rsidRPr="006E1D98">
              <w:rPr>
                <w:rFonts w:ascii="Times New Roman" w:hAnsi="Times New Roman"/>
                <w:kern w:val="2"/>
                <w:sz w:val="24"/>
                <w:szCs w:val="24"/>
                <w:lang w:eastAsia="ko-KR"/>
              </w:rPr>
              <w:t>логии в профессиональной де</w:t>
            </w:r>
            <w:r w:rsidRPr="006E1D98">
              <w:rPr>
                <w:rFonts w:ascii="Times New Roman" w:hAnsi="Times New Roman"/>
                <w:kern w:val="2"/>
                <w:sz w:val="24"/>
                <w:szCs w:val="24"/>
                <w:lang w:eastAsia="ko-KR"/>
              </w:rPr>
              <w:t>я</w:t>
            </w:r>
            <w:r w:rsidRPr="006E1D98">
              <w:rPr>
                <w:rFonts w:ascii="Times New Roman" w:hAnsi="Times New Roman"/>
                <w:kern w:val="2"/>
                <w:sz w:val="24"/>
                <w:szCs w:val="24"/>
                <w:lang w:eastAsia="ko-KR"/>
              </w:rPr>
              <w:t>тельности учителя</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4</w:t>
            </w:r>
          </w:p>
        </w:tc>
      </w:tr>
      <w:tr w:rsidR="005A313F" w:rsidRPr="006E1D98" w:rsidTr="005A313F">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center"/>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АПРЕЛЬ</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12</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День космонавтики</w:t>
            </w:r>
          </w:p>
          <w:p w:rsidR="005A313F" w:rsidRPr="006E1D98" w:rsidRDefault="005A313F" w:rsidP="007432A9">
            <w:pPr>
              <w:widowControl w:val="0"/>
              <w:autoSpaceDE w:val="0"/>
              <w:autoSpaceDN w:val="0"/>
              <w:spacing w:after="0" w:line="240" w:lineRule="auto"/>
              <w:jc w:val="both"/>
              <w:rPr>
                <w:rFonts w:ascii="Times New Roman" w:hAnsi="Times New Roman"/>
                <w:bCs/>
                <w:kern w:val="2"/>
                <w:sz w:val="24"/>
                <w:szCs w:val="24"/>
                <w:lang w:eastAsia="ko-KR"/>
              </w:rPr>
            </w:pPr>
            <w:r w:rsidRPr="006E1D98">
              <w:rPr>
                <w:rFonts w:ascii="Times New Roman" w:hAnsi="Times New Roman"/>
                <w:bCs/>
                <w:kern w:val="2"/>
                <w:sz w:val="24"/>
                <w:szCs w:val="24"/>
                <w:lang w:eastAsia="ko-KR"/>
              </w:rPr>
              <w:t>Мероприятие в планетарии/ вирт</w:t>
            </w:r>
            <w:r w:rsidRPr="006E1D98">
              <w:rPr>
                <w:rFonts w:ascii="Times New Roman" w:hAnsi="Times New Roman"/>
                <w:bCs/>
                <w:kern w:val="2"/>
                <w:sz w:val="24"/>
                <w:szCs w:val="24"/>
                <w:lang w:eastAsia="ko-KR"/>
              </w:rPr>
              <w:t>у</w:t>
            </w:r>
            <w:r w:rsidRPr="006E1D98">
              <w:rPr>
                <w:rFonts w:ascii="Times New Roman" w:hAnsi="Times New Roman"/>
                <w:bCs/>
                <w:kern w:val="2"/>
                <w:sz w:val="24"/>
                <w:szCs w:val="24"/>
                <w:lang w:eastAsia="ko-KR"/>
              </w:rPr>
              <w:t>альном планетарии</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1,2 курсы</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764" w:type="pct"/>
            <w:tcBorders>
              <w:top w:val="single" w:sz="4" w:space="0" w:color="auto"/>
              <w:left w:val="single" w:sz="4" w:space="0" w:color="auto"/>
              <w:bottom w:val="single" w:sz="4" w:space="0" w:color="auto"/>
              <w:right w:val="single" w:sz="4" w:space="0" w:color="auto"/>
            </w:tcBorders>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Планет</w:t>
            </w:r>
            <w:r w:rsidRPr="006E1D98">
              <w:rPr>
                <w:rFonts w:ascii="Times New Roman" w:hAnsi="Times New Roman"/>
                <w:kern w:val="2"/>
                <w:sz w:val="24"/>
                <w:szCs w:val="24"/>
                <w:lang w:eastAsia="ko-KR"/>
              </w:rPr>
              <w:t>а</w:t>
            </w:r>
            <w:r w:rsidRPr="006E1D98">
              <w:rPr>
                <w:rFonts w:ascii="Times New Roman" w:hAnsi="Times New Roman"/>
                <w:kern w:val="2"/>
                <w:sz w:val="24"/>
                <w:szCs w:val="24"/>
                <w:lang w:eastAsia="ko-KR"/>
              </w:rPr>
              <w:t>рий/мастерская</w:t>
            </w: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естествознания</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МДК 01.05 Ест</w:t>
            </w:r>
            <w:r w:rsidRPr="006E1D98">
              <w:rPr>
                <w:rFonts w:ascii="Times New Roman" w:hAnsi="Times New Roman"/>
                <w:kern w:val="2"/>
                <w:sz w:val="24"/>
                <w:szCs w:val="24"/>
                <w:lang w:eastAsia="ko-KR"/>
              </w:rPr>
              <w:t>е</w:t>
            </w:r>
            <w:r w:rsidRPr="006E1D98">
              <w:rPr>
                <w:rFonts w:ascii="Times New Roman" w:hAnsi="Times New Roman"/>
                <w:kern w:val="2"/>
                <w:sz w:val="24"/>
                <w:szCs w:val="24"/>
                <w:lang w:eastAsia="ko-KR"/>
              </w:rPr>
              <w:t>ствознание с методикой препод</w:t>
            </w:r>
            <w:r w:rsidRPr="006E1D98">
              <w:rPr>
                <w:rFonts w:ascii="Times New Roman" w:hAnsi="Times New Roman"/>
                <w:kern w:val="2"/>
                <w:sz w:val="24"/>
                <w:szCs w:val="24"/>
                <w:lang w:eastAsia="ko-KR"/>
              </w:rPr>
              <w:t>а</w:t>
            </w:r>
            <w:r w:rsidRPr="006E1D98">
              <w:rPr>
                <w:rFonts w:ascii="Times New Roman" w:hAnsi="Times New Roman"/>
                <w:kern w:val="2"/>
                <w:sz w:val="24"/>
                <w:szCs w:val="24"/>
                <w:lang w:eastAsia="ko-KR"/>
              </w:rPr>
              <w:t>вания</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дисциплины ОП. 03 Информатика и информац</w:t>
            </w:r>
            <w:r w:rsidRPr="006E1D98">
              <w:rPr>
                <w:rFonts w:ascii="Times New Roman" w:hAnsi="Times New Roman"/>
                <w:kern w:val="2"/>
                <w:sz w:val="24"/>
                <w:szCs w:val="24"/>
                <w:lang w:eastAsia="ko-KR"/>
              </w:rPr>
              <w:t>и</w:t>
            </w:r>
            <w:r w:rsidRPr="006E1D98">
              <w:rPr>
                <w:rFonts w:ascii="Times New Roman" w:hAnsi="Times New Roman"/>
                <w:kern w:val="2"/>
                <w:sz w:val="24"/>
                <w:szCs w:val="24"/>
                <w:lang w:eastAsia="ko-KR"/>
              </w:rPr>
              <w:t>онно-коммуникационные техн</w:t>
            </w:r>
            <w:r w:rsidRPr="006E1D98">
              <w:rPr>
                <w:rFonts w:ascii="Times New Roman" w:hAnsi="Times New Roman"/>
                <w:kern w:val="2"/>
                <w:sz w:val="24"/>
                <w:szCs w:val="24"/>
                <w:lang w:eastAsia="ko-KR"/>
              </w:rPr>
              <w:t>о</w:t>
            </w:r>
            <w:r w:rsidRPr="006E1D98">
              <w:rPr>
                <w:rFonts w:ascii="Times New Roman" w:hAnsi="Times New Roman"/>
                <w:kern w:val="2"/>
                <w:sz w:val="24"/>
                <w:szCs w:val="24"/>
                <w:lang w:eastAsia="ko-KR"/>
              </w:rPr>
              <w:t>логии в профессиональной де</w:t>
            </w:r>
            <w:r w:rsidRPr="006E1D98">
              <w:rPr>
                <w:rFonts w:ascii="Times New Roman" w:hAnsi="Times New Roman"/>
                <w:kern w:val="2"/>
                <w:sz w:val="24"/>
                <w:szCs w:val="24"/>
                <w:lang w:eastAsia="ko-KR"/>
              </w:rPr>
              <w:t>я</w:t>
            </w:r>
            <w:r w:rsidRPr="006E1D98">
              <w:rPr>
                <w:rFonts w:ascii="Times New Roman" w:hAnsi="Times New Roman"/>
                <w:kern w:val="2"/>
                <w:sz w:val="24"/>
                <w:szCs w:val="24"/>
                <w:lang w:eastAsia="ko-KR"/>
              </w:rPr>
              <w:t>тельности учителя</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sz w:val="24"/>
                <w:szCs w:val="24"/>
              </w:rPr>
            </w:pPr>
            <w:r w:rsidRPr="006E1D98">
              <w:rPr>
                <w:rFonts w:ascii="Times New Roman" w:hAnsi="Times New Roman"/>
                <w:b/>
                <w:bCs/>
                <w:sz w:val="24"/>
                <w:szCs w:val="24"/>
              </w:rPr>
              <w:t>ЛР 2</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19</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b/>
                <w:bCs/>
                <w:color w:val="000000"/>
                <w:sz w:val="23"/>
                <w:szCs w:val="23"/>
                <w:lang w:eastAsia="en-US"/>
              </w:rPr>
              <w:t>День памяти о геноциде советского народа нацистами и их пособниками в годы Великой Отечественной во</w:t>
            </w:r>
            <w:r w:rsidRPr="006E1D98">
              <w:rPr>
                <w:rFonts w:ascii="Times New Roman" w:hAnsi="Times New Roman"/>
                <w:b/>
                <w:bCs/>
                <w:color w:val="000000"/>
                <w:sz w:val="23"/>
                <w:szCs w:val="23"/>
                <w:lang w:eastAsia="en-US"/>
              </w:rPr>
              <w:t>й</w:t>
            </w:r>
            <w:r w:rsidRPr="006E1D98">
              <w:rPr>
                <w:rFonts w:ascii="Times New Roman" w:hAnsi="Times New Roman"/>
                <w:b/>
                <w:bCs/>
                <w:color w:val="000000"/>
                <w:sz w:val="23"/>
                <w:szCs w:val="23"/>
                <w:lang w:eastAsia="en-US"/>
              </w:rPr>
              <w:t xml:space="preserve">ны </w:t>
            </w:r>
          </w:p>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Организация участие во Всеросси</w:t>
            </w:r>
            <w:r w:rsidRPr="006E1D98">
              <w:rPr>
                <w:rFonts w:ascii="Times New Roman" w:hAnsi="Times New Roman"/>
                <w:color w:val="000000"/>
                <w:sz w:val="23"/>
                <w:szCs w:val="23"/>
                <w:lang w:eastAsia="en-US"/>
              </w:rPr>
              <w:t>й</w:t>
            </w:r>
            <w:r w:rsidRPr="006E1D98">
              <w:rPr>
                <w:rFonts w:ascii="Times New Roman" w:hAnsi="Times New Roman"/>
                <w:color w:val="000000"/>
                <w:sz w:val="23"/>
                <w:szCs w:val="23"/>
                <w:lang w:eastAsia="en-US"/>
              </w:rPr>
              <w:t xml:space="preserve">ской акции по теме </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1 курс</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764" w:type="pct"/>
            <w:tcBorders>
              <w:top w:val="single" w:sz="4" w:space="0" w:color="auto"/>
              <w:left w:val="single" w:sz="4" w:space="0" w:color="auto"/>
              <w:bottom w:val="single" w:sz="4" w:space="0" w:color="auto"/>
              <w:right w:val="single" w:sz="4" w:space="0" w:color="auto"/>
            </w:tcBorders>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учебные кабинеты</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дисциплины СГ.01 История России</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1, ЛР 5</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b/>
                <w:bCs/>
                <w:color w:val="000000"/>
                <w:sz w:val="23"/>
                <w:szCs w:val="23"/>
                <w:lang w:eastAsia="en-US"/>
              </w:rPr>
              <w:t>22</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b/>
                <w:bCs/>
                <w:color w:val="000000"/>
                <w:sz w:val="23"/>
                <w:szCs w:val="23"/>
                <w:lang w:eastAsia="en-US"/>
              </w:rPr>
              <w:t xml:space="preserve">Всемирный день Земли </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Защита проектов</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2,3 курсы</w:t>
            </w:r>
          </w:p>
        </w:tc>
        <w:tc>
          <w:tcPr>
            <w:tcW w:w="764" w:type="pct"/>
            <w:tcBorders>
              <w:top w:val="single" w:sz="4" w:space="0" w:color="auto"/>
              <w:left w:val="single" w:sz="4" w:space="0" w:color="auto"/>
              <w:bottom w:val="single" w:sz="4" w:space="0" w:color="auto"/>
              <w:right w:val="single" w:sz="4" w:space="0" w:color="auto"/>
            </w:tcBorders>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учебные кабинеты/</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мастерская</w:t>
            </w: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МДК 01.05 Ест</w:t>
            </w:r>
            <w:r w:rsidRPr="006E1D98">
              <w:rPr>
                <w:rFonts w:ascii="Times New Roman" w:hAnsi="Times New Roman"/>
                <w:kern w:val="2"/>
                <w:sz w:val="24"/>
                <w:szCs w:val="24"/>
                <w:lang w:eastAsia="ko-KR"/>
              </w:rPr>
              <w:t>е</w:t>
            </w:r>
            <w:r w:rsidRPr="006E1D98">
              <w:rPr>
                <w:rFonts w:ascii="Times New Roman" w:hAnsi="Times New Roman"/>
                <w:kern w:val="2"/>
                <w:sz w:val="24"/>
                <w:szCs w:val="24"/>
                <w:lang w:eastAsia="ko-KR"/>
              </w:rPr>
              <w:t>ствознание с методикой препод</w:t>
            </w:r>
            <w:r w:rsidRPr="006E1D98">
              <w:rPr>
                <w:rFonts w:ascii="Times New Roman" w:hAnsi="Times New Roman"/>
                <w:kern w:val="2"/>
                <w:sz w:val="24"/>
                <w:szCs w:val="24"/>
                <w:lang w:eastAsia="ko-KR"/>
              </w:rPr>
              <w:t>а</w:t>
            </w:r>
            <w:r w:rsidRPr="006E1D98">
              <w:rPr>
                <w:rFonts w:ascii="Times New Roman" w:hAnsi="Times New Roman"/>
                <w:kern w:val="2"/>
                <w:sz w:val="24"/>
                <w:szCs w:val="24"/>
                <w:lang w:eastAsia="ko-KR"/>
              </w:rPr>
              <w:t>вания</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 xml:space="preserve">ОП.14 Преподаватель </w:t>
            </w:r>
            <w:r w:rsidRPr="006E1D98">
              <w:rPr>
                <w:rFonts w:ascii="Times New Roman" w:hAnsi="Times New Roman"/>
                <w:kern w:val="2"/>
                <w:sz w:val="24"/>
                <w:szCs w:val="24"/>
                <w:lang w:eastAsia="ko-KR"/>
              </w:rPr>
              <w:lastRenderedPageBreak/>
              <w:t>дисципл</w:t>
            </w:r>
            <w:r w:rsidRPr="006E1D98">
              <w:rPr>
                <w:rFonts w:ascii="Times New Roman" w:hAnsi="Times New Roman"/>
                <w:kern w:val="2"/>
                <w:sz w:val="24"/>
                <w:szCs w:val="24"/>
                <w:lang w:eastAsia="ko-KR"/>
              </w:rPr>
              <w:t>и</w:t>
            </w:r>
            <w:r w:rsidRPr="006E1D98">
              <w:rPr>
                <w:rFonts w:ascii="Times New Roman" w:hAnsi="Times New Roman"/>
                <w:kern w:val="2"/>
                <w:sz w:val="24"/>
                <w:szCs w:val="24"/>
                <w:lang w:eastAsia="ko-KR"/>
              </w:rPr>
              <w:t>ны основ проектной деятельн</w:t>
            </w:r>
            <w:r w:rsidRPr="006E1D98">
              <w:rPr>
                <w:rFonts w:ascii="Times New Roman" w:hAnsi="Times New Roman"/>
                <w:kern w:val="2"/>
                <w:sz w:val="24"/>
                <w:szCs w:val="24"/>
                <w:lang w:eastAsia="ko-KR"/>
              </w:rPr>
              <w:t>о</w:t>
            </w:r>
            <w:r w:rsidRPr="006E1D98">
              <w:rPr>
                <w:rFonts w:ascii="Times New Roman" w:hAnsi="Times New Roman"/>
                <w:kern w:val="2"/>
                <w:sz w:val="24"/>
                <w:szCs w:val="24"/>
                <w:lang w:eastAsia="ko-KR"/>
              </w:rPr>
              <w:t>сти</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lastRenderedPageBreak/>
              <w:t>ЛР 10</w:t>
            </w:r>
          </w:p>
        </w:tc>
      </w:tr>
      <w:tr w:rsidR="005A313F" w:rsidRPr="006E1D98" w:rsidTr="005A313F">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center"/>
              <w:rPr>
                <w:rFonts w:ascii="Times New Roman" w:hAnsi="Times New Roman"/>
                <w:b/>
                <w:bCs/>
                <w:kern w:val="2"/>
                <w:sz w:val="24"/>
                <w:szCs w:val="24"/>
                <w:lang w:eastAsia="ko-KR"/>
              </w:rPr>
            </w:pPr>
            <w:r w:rsidRPr="006E1D98">
              <w:rPr>
                <w:rFonts w:ascii="Times New Roman" w:hAnsi="Times New Roman"/>
                <w:b/>
                <w:bCs/>
                <w:kern w:val="2"/>
                <w:sz w:val="24"/>
                <w:szCs w:val="24"/>
                <w:lang w:eastAsia="ko-KR"/>
              </w:rPr>
              <w:lastRenderedPageBreak/>
              <w:t>МАЙ</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1</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Праздник весны и труда</w:t>
            </w:r>
          </w:p>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Участие в первомайской демонстр</w:t>
            </w:r>
            <w:r w:rsidRPr="006E1D98">
              <w:rPr>
                <w:rFonts w:ascii="Times New Roman" w:hAnsi="Times New Roman"/>
                <w:color w:val="000000"/>
                <w:sz w:val="23"/>
                <w:szCs w:val="23"/>
                <w:lang w:eastAsia="en-US"/>
              </w:rPr>
              <w:t>а</w:t>
            </w:r>
            <w:r w:rsidRPr="006E1D98">
              <w:rPr>
                <w:rFonts w:ascii="Times New Roman" w:hAnsi="Times New Roman"/>
                <w:color w:val="000000"/>
                <w:sz w:val="23"/>
                <w:szCs w:val="23"/>
                <w:lang w:eastAsia="en-US"/>
              </w:rPr>
              <w:t>ции</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Все группы</w:t>
            </w:r>
          </w:p>
        </w:tc>
        <w:tc>
          <w:tcPr>
            <w:tcW w:w="764" w:type="pct"/>
            <w:tcBorders>
              <w:top w:val="single" w:sz="4" w:space="0" w:color="auto"/>
              <w:left w:val="single" w:sz="4" w:space="0" w:color="auto"/>
              <w:bottom w:val="single" w:sz="4" w:space="0" w:color="auto"/>
              <w:right w:val="single" w:sz="4" w:space="0" w:color="auto"/>
            </w:tcBorders>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актовый зал</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Заместитель директора, курир</w:t>
            </w:r>
            <w:r w:rsidRPr="006E1D98">
              <w:rPr>
                <w:rFonts w:ascii="Times New Roman" w:hAnsi="Times New Roman"/>
                <w:kern w:val="2"/>
                <w:sz w:val="24"/>
                <w:szCs w:val="24"/>
                <w:lang w:eastAsia="ko-KR"/>
              </w:rPr>
              <w:t>у</w:t>
            </w:r>
            <w:r w:rsidRPr="006E1D98">
              <w:rPr>
                <w:rFonts w:ascii="Times New Roman" w:hAnsi="Times New Roman"/>
                <w:kern w:val="2"/>
                <w:sz w:val="24"/>
                <w:szCs w:val="24"/>
                <w:lang w:eastAsia="ko-KR"/>
              </w:rPr>
              <w:t>ющий воспитание</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Педагог-организатор</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4</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9</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День Победы</w:t>
            </w:r>
          </w:p>
          <w:p w:rsidR="005A313F" w:rsidRPr="006E1D98" w:rsidRDefault="005A313F" w:rsidP="007432A9">
            <w:pPr>
              <w:autoSpaceDE w:val="0"/>
              <w:autoSpaceDN w:val="0"/>
              <w:adjustRightInd w:val="0"/>
              <w:spacing w:after="0" w:line="240" w:lineRule="auto"/>
              <w:jc w:val="both"/>
              <w:rPr>
                <w:rFonts w:ascii="Times New Roman" w:hAnsi="Times New Roman"/>
                <w:color w:val="000000"/>
                <w:sz w:val="24"/>
                <w:szCs w:val="24"/>
                <w:lang w:eastAsia="en-US"/>
              </w:rPr>
            </w:pPr>
            <w:r w:rsidRPr="006E1D98">
              <w:rPr>
                <w:rFonts w:ascii="Times New Roman" w:hAnsi="Times New Roman"/>
                <w:color w:val="000000"/>
                <w:sz w:val="24"/>
                <w:szCs w:val="24"/>
                <w:lang w:eastAsia="en-US"/>
              </w:rPr>
              <w:t>Торжественное собрание, посвящё</w:t>
            </w:r>
            <w:r w:rsidRPr="006E1D98">
              <w:rPr>
                <w:rFonts w:ascii="Times New Roman" w:hAnsi="Times New Roman"/>
                <w:color w:val="000000"/>
                <w:sz w:val="24"/>
                <w:szCs w:val="24"/>
                <w:lang w:eastAsia="en-US"/>
              </w:rPr>
              <w:t>н</w:t>
            </w:r>
            <w:r w:rsidRPr="006E1D98">
              <w:rPr>
                <w:rFonts w:ascii="Times New Roman" w:hAnsi="Times New Roman"/>
                <w:color w:val="000000"/>
                <w:sz w:val="24"/>
                <w:szCs w:val="24"/>
                <w:lang w:eastAsia="en-US"/>
              </w:rPr>
              <w:t>ное Дню Победы</w:t>
            </w:r>
          </w:p>
          <w:p w:rsidR="005A313F" w:rsidRPr="006E1D98" w:rsidRDefault="005A313F" w:rsidP="007432A9">
            <w:pPr>
              <w:autoSpaceDE w:val="0"/>
              <w:autoSpaceDN w:val="0"/>
              <w:adjustRightInd w:val="0"/>
              <w:spacing w:after="0" w:line="240" w:lineRule="auto"/>
              <w:jc w:val="both"/>
              <w:rPr>
                <w:rFonts w:ascii="Times New Roman" w:hAnsi="Times New Roman"/>
                <w:color w:val="000000"/>
                <w:sz w:val="24"/>
                <w:szCs w:val="24"/>
                <w:lang w:eastAsia="en-US"/>
              </w:rPr>
            </w:pPr>
            <w:r w:rsidRPr="006E1D98">
              <w:rPr>
                <w:rFonts w:ascii="Times New Roman" w:hAnsi="Times New Roman"/>
                <w:b/>
                <w:bCs/>
                <w:color w:val="000000"/>
                <w:sz w:val="24"/>
                <w:szCs w:val="24"/>
                <w:lang w:eastAsia="en-US"/>
              </w:rPr>
              <w:t>Международная акция "Георгие</w:t>
            </w:r>
            <w:r w:rsidRPr="006E1D98">
              <w:rPr>
                <w:rFonts w:ascii="Times New Roman" w:hAnsi="Times New Roman"/>
                <w:b/>
                <w:bCs/>
                <w:color w:val="000000"/>
                <w:sz w:val="24"/>
                <w:szCs w:val="24"/>
                <w:lang w:eastAsia="en-US"/>
              </w:rPr>
              <w:t>в</w:t>
            </w:r>
            <w:r w:rsidRPr="006E1D98">
              <w:rPr>
                <w:rFonts w:ascii="Times New Roman" w:hAnsi="Times New Roman"/>
                <w:b/>
                <w:bCs/>
                <w:color w:val="000000"/>
                <w:sz w:val="24"/>
                <w:szCs w:val="24"/>
                <w:lang w:eastAsia="en-US"/>
              </w:rPr>
              <w:t>ская ленточка"</w:t>
            </w:r>
          </w:p>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sz w:val="24"/>
                <w:szCs w:val="24"/>
              </w:rPr>
              <w:t>Международная акция "Диктант Победы"</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Все группы</w:t>
            </w:r>
          </w:p>
        </w:tc>
        <w:tc>
          <w:tcPr>
            <w:tcW w:w="764" w:type="pct"/>
            <w:tcBorders>
              <w:top w:val="single" w:sz="4" w:space="0" w:color="auto"/>
              <w:left w:val="single" w:sz="4" w:space="0" w:color="auto"/>
              <w:bottom w:val="single" w:sz="4" w:space="0" w:color="auto"/>
              <w:right w:val="single" w:sz="4" w:space="0" w:color="auto"/>
            </w:tcBorders>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актовый зал</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Заместитель директора, курир</w:t>
            </w:r>
            <w:r w:rsidRPr="006E1D98">
              <w:rPr>
                <w:rFonts w:ascii="Times New Roman" w:hAnsi="Times New Roman"/>
                <w:kern w:val="2"/>
                <w:sz w:val="24"/>
                <w:szCs w:val="24"/>
                <w:lang w:eastAsia="ko-KR"/>
              </w:rPr>
              <w:t>у</w:t>
            </w:r>
            <w:r w:rsidRPr="006E1D98">
              <w:rPr>
                <w:rFonts w:ascii="Times New Roman" w:hAnsi="Times New Roman"/>
                <w:kern w:val="2"/>
                <w:sz w:val="24"/>
                <w:szCs w:val="24"/>
                <w:lang w:eastAsia="ko-KR"/>
              </w:rPr>
              <w:t>ющий воспитание</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Педагог-организатор</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1</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15</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4"/>
                <w:szCs w:val="24"/>
                <w:lang w:eastAsia="en-US"/>
              </w:rPr>
            </w:pPr>
            <w:r w:rsidRPr="006E1D98">
              <w:rPr>
                <w:rFonts w:ascii="Times New Roman" w:hAnsi="Times New Roman"/>
                <w:b/>
                <w:bCs/>
                <w:color w:val="000000"/>
                <w:sz w:val="24"/>
                <w:szCs w:val="24"/>
                <w:lang w:eastAsia="en-US"/>
              </w:rPr>
              <w:t>Международный день семьи</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sz w:val="24"/>
                <w:szCs w:val="24"/>
              </w:rPr>
              <w:t>Урок «Моя семья – моя опора!»</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1,2 курсы</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764" w:type="pct"/>
            <w:tcBorders>
              <w:top w:val="single" w:sz="4" w:space="0" w:color="auto"/>
              <w:left w:val="single" w:sz="4" w:space="0" w:color="auto"/>
              <w:bottom w:val="single" w:sz="4" w:space="0" w:color="auto"/>
              <w:right w:val="single" w:sz="4" w:space="0" w:color="auto"/>
            </w:tcBorders>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учебные кабинеты</w:t>
            </w: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 xml:space="preserve">Педагог-психолог </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12</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b/>
                <w:bCs/>
                <w:color w:val="000000"/>
                <w:sz w:val="23"/>
                <w:szCs w:val="23"/>
                <w:lang w:eastAsia="en-US"/>
              </w:rPr>
              <w:t>19</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b/>
                <w:bCs/>
                <w:color w:val="000000"/>
                <w:sz w:val="23"/>
                <w:szCs w:val="23"/>
                <w:lang w:eastAsia="en-US"/>
              </w:rPr>
              <w:t>День детских общественных орган</w:t>
            </w:r>
            <w:r w:rsidRPr="006E1D98">
              <w:rPr>
                <w:rFonts w:ascii="Times New Roman" w:hAnsi="Times New Roman"/>
                <w:b/>
                <w:bCs/>
                <w:color w:val="000000"/>
                <w:sz w:val="23"/>
                <w:szCs w:val="23"/>
                <w:lang w:eastAsia="en-US"/>
              </w:rPr>
              <w:t>и</w:t>
            </w:r>
            <w:r w:rsidRPr="006E1D98">
              <w:rPr>
                <w:rFonts w:ascii="Times New Roman" w:hAnsi="Times New Roman"/>
                <w:b/>
                <w:bCs/>
                <w:color w:val="000000"/>
                <w:sz w:val="23"/>
                <w:szCs w:val="23"/>
                <w:lang w:eastAsia="en-US"/>
              </w:rPr>
              <w:t xml:space="preserve">заций России </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sz w:val="24"/>
                <w:szCs w:val="24"/>
              </w:rPr>
              <w:t xml:space="preserve">Круглый стол </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Все группы</w:t>
            </w:r>
          </w:p>
        </w:tc>
        <w:tc>
          <w:tcPr>
            <w:tcW w:w="764" w:type="pct"/>
            <w:tcBorders>
              <w:top w:val="single" w:sz="4" w:space="0" w:color="auto"/>
              <w:left w:val="single" w:sz="4" w:space="0" w:color="auto"/>
              <w:bottom w:val="single" w:sz="4" w:space="0" w:color="auto"/>
              <w:right w:val="single" w:sz="4" w:space="0" w:color="auto"/>
            </w:tcBorders>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учебные кабинеты</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Заместитель директора, курир</w:t>
            </w:r>
            <w:r w:rsidRPr="006E1D98">
              <w:rPr>
                <w:rFonts w:ascii="Times New Roman" w:hAnsi="Times New Roman"/>
                <w:kern w:val="2"/>
                <w:sz w:val="24"/>
                <w:szCs w:val="24"/>
                <w:lang w:eastAsia="ko-KR"/>
              </w:rPr>
              <w:t>у</w:t>
            </w:r>
            <w:r w:rsidRPr="006E1D98">
              <w:rPr>
                <w:rFonts w:ascii="Times New Roman" w:hAnsi="Times New Roman"/>
                <w:kern w:val="2"/>
                <w:sz w:val="24"/>
                <w:szCs w:val="24"/>
                <w:lang w:eastAsia="ko-KR"/>
              </w:rPr>
              <w:t>ющий воспитание</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Педагог-организатор</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2</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24</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День славянской письменности и культуры</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1,2 курсы</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76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учебные кабинеты</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дисциплины ОП. 01 Русский язык и культура пр</w:t>
            </w:r>
            <w:r w:rsidRPr="006E1D98">
              <w:rPr>
                <w:rFonts w:ascii="Times New Roman" w:hAnsi="Times New Roman"/>
                <w:kern w:val="2"/>
                <w:sz w:val="24"/>
                <w:szCs w:val="24"/>
                <w:lang w:eastAsia="ko-KR"/>
              </w:rPr>
              <w:t>о</w:t>
            </w:r>
            <w:r w:rsidRPr="006E1D98">
              <w:rPr>
                <w:rFonts w:ascii="Times New Roman" w:hAnsi="Times New Roman"/>
                <w:kern w:val="2"/>
                <w:sz w:val="24"/>
                <w:szCs w:val="24"/>
                <w:lang w:eastAsia="ko-KR"/>
              </w:rPr>
              <w:t>фессиональной коммуникации уч</w:t>
            </w:r>
            <w:r w:rsidRPr="006E1D98">
              <w:rPr>
                <w:rFonts w:ascii="Times New Roman" w:hAnsi="Times New Roman"/>
                <w:kern w:val="2"/>
                <w:sz w:val="24"/>
                <w:szCs w:val="24"/>
                <w:lang w:eastAsia="ko-KR"/>
              </w:rPr>
              <w:t>и</w:t>
            </w:r>
            <w:r w:rsidRPr="006E1D98">
              <w:rPr>
                <w:rFonts w:ascii="Times New Roman" w:hAnsi="Times New Roman"/>
                <w:kern w:val="2"/>
                <w:sz w:val="24"/>
                <w:szCs w:val="24"/>
                <w:lang w:eastAsia="ko-KR"/>
              </w:rPr>
              <w:t>теля</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17</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26</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День российского предприним</w:t>
            </w:r>
            <w:r w:rsidRPr="006E1D98">
              <w:rPr>
                <w:rFonts w:ascii="Times New Roman" w:hAnsi="Times New Roman"/>
                <w:b/>
                <w:bCs/>
                <w:kern w:val="2"/>
                <w:sz w:val="24"/>
                <w:szCs w:val="24"/>
                <w:lang w:eastAsia="ko-KR"/>
              </w:rPr>
              <w:t>а</w:t>
            </w:r>
            <w:r w:rsidRPr="006E1D98">
              <w:rPr>
                <w:rFonts w:ascii="Times New Roman" w:hAnsi="Times New Roman"/>
                <w:b/>
                <w:bCs/>
                <w:kern w:val="2"/>
                <w:sz w:val="24"/>
                <w:szCs w:val="24"/>
                <w:lang w:eastAsia="ko-KR"/>
              </w:rPr>
              <w:t xml:space="preserve">тельства </w:t>
            </w:r>
          </w:p>
          <w:p w:rsidR="005A313F" w:rsidRPr="006E1D98" w:rsidRDefault="005A313F" w:rsidP="007432A9">
            <w:pPr>
              <w:widowControl w:val="0"/>
              <w:autoSpaceDE w:val="0"/>
              <w:autoSpaceDN w:val="0"/>
              <w:spacing w:after="0" w:line="240" w:lineRule="auto"/>
              <w:rPr>
                <w:rFonts w:ascii="Times New Roman" w:hAnsi="Times New Roman"/>
                <w:bCs/>
                <w:kern w:val="2"/>
                <w:sz w:val="24"/>
                <w:szCs w:val="24"/>
                <w:lang w:eastAsia="ko-KR"/>
              </w:rPr>
            </w:pPr>
            <w:r w:rsidRPr="006E1D98">
              <w:rPr>
                <w:rFonts w:ascii="Times New Roman" w:hAnsi="Times New Roman"/>
                <w:bCs/>
                <w:kern w:val="2"/>
                <w:sz w:val="24"/>
                <w:szCs w:val="24"/>
                <w:lang w:eastAsia="ko-KR"/>
              </w:rPr>
              <w:t>Встреча с руководителями частных образовательных организаций</w:t>
            </w:r>
          </w:p>
          <w:p w:rsidR="005A313F" w:rsidRPr="006E1D98" w:rsidRDefault="005A313F" w:rsidP="007432A9">
            <w:pPr>
              <w:autoSpaceDE w:val="0"/>
              <w:autoSpaceDN w:val="0"/>
              <w:adjustRightInd w:val="0"/>
              <w:spacing w:after="0" w:line="240" w:lineRule="auto"/>
              <w:rPr>
                <w:rFonts w:ascii="Times New Roman" w:hAnsi="Times New Roman"/>
                <w:color w:val="000000"/>
                <w:sz w:val="23"/>
                <w:szCs w:val="23"/>
                <w:lang w:eastAsia="en-US"/>
              </w:rPr>
            </w:pPr>
            <w:r w:rsidRPr="006E1D98">
              <w:rPr>
                <w:rFonts w:ascii="Times New Roman" w:hAnsi="Times New Roman"/>
                <w:color w:val="000000"/>
                <w:sz w:val="23"/>
                <w:szCs w:val="23"/>
                <w:lang w:eastAsia="en-US"/>
              </w:rPr>
              <w:t>с целью ознакомления со спецификой открытия собственного дела в области дополнительного образования.</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3 курсы</w:t>
            </w:r>
          </w:p>
        </w:tc>
        <w:tc>
          <w:tcPr>
            <w:tcW w:w="76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учебный кабинет</w:t>
            </w: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Заведующий педагогической пра</w:t>
            </w:r>
            <w:r w:rsidRPr="006E1D98">
              <w:rPr>
                <w:rFonts w:ascii="Times New Roman" w:hAnsi="Times New Roman"/>
                <w:color w:val="000000"/>
                <w:sz w:val="23"/>
                <w:szCs w:val="23"/>
                <w:lang w:eastAsia="en-US"/>
              </w:rPr>
              <w:t>к</w:t>
            </w:r>
            <w:r w:rsidRPr="006E1D98">
              <w:rPr>
                <w:rFonts w:ascii="Times New Roman" w:hAnsi="Times New Roman"/>
                <w:color w:val="000000"/>
                <w:sz w:val="23"/>
                <w:szCs w:val="23"/>
                <w:lang w:eastAsia="en-US"/>
              </w:rPr>
              <w:t>тикой,</w:t>
            </w:r>
          </w:p>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kern w:val="2"/>
                <w:sz w:val="24"/>
                <w:szCs w:val="24"/>
                <w:lang w:eastAsia="ko-KR"/>
              </w:rPr>
              <w:t>Методист по практике</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2, ЛР 4</w:t>
            </w:r>
          </w:p>
        </w:tc>
      </w:tr>
      <w:tr w:rsidR="005A313F" w:rsidRPr="006E1D98" w:rsidTr="005A313F">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center"/>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ИЮНЬ</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lastRenderedPageBreak/>
              <w:t xml:space="preserve">1 </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Международный день защиты д</w:t>
            </w:r>
            <w:r w:rsidRPr="006E1D98">
              <w:rPr>
                <w:rFonts w:ascii="Times New Roman" w:hAnsi="Times New Roman"/>
                <w:b/>
                <w:bCs/>
                <w:kern w:val="2"/>
                <w:sz w:val="24"/>
                <w:szCs w:val="24"/>
                <w:lang w:eastAsia="ko-KR"/>
              </w:rPr>
              <w:t>е</w:t>
            </w:r>
            <w:r w:rsidRPr="006E1D98">
              <w:rPr>
                <w:rFonts w:ascii="Times New Roman" w:hAnsi="Times New Roman"/>
                <w:b/>
                <w:bCs/>
                <w:kern w:val="2"/>
                <w:sz w:val="24"/>
                <w:szCs w:val="24"/>
                <w:lang w:eastAsia="ko-KR"/>
              </w:rPr>
              <w:t>тей</w:t>
            </w:r>
          </w:p>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Игровая программа для воспитанн</w:t>
            </w:r>
            <w:r w:rsidRPr="006E1D98">
              <w:rPr>
                <w:rFonts w:ascii="Times New Roman" w:hAnsi="Times New Roman"/>
                <w:color w:val="000000"/>
                <w:sz w:val="23"/>
                <w:szCs w:val="23"/>
                <w:lang w:eastAsia="en-US"/>
              </w:rPr>
              <w:t>и</w:t>
            </w:r>
            <w:r w:rsidRPr="006E1D98">
              <w:rPr>
                <w:rFonts w:ascii="Times New Roman" w:hAnsi="Times New Roman"/>
                <w:color w:val="000000"/>
                <w:sz w:val="23"/>
                <w:szCs w:val="23"/>
                <w:lang w:eastAsia="en-US"/>
              </w:rPr>
              <w:t>ков школьных детских оздоровител</w:t>
            </w:r>
            <w:r w:rsidRPr="006E1D98">
              <w:rPr>
                <w:rFonts w:ascii="Times New Roman" w:hAnsi="Times New Roman"/>
                <w:color w:val="000000"/>
                <w:sz w:val="23"/>
                <w:szCs w:val="23"/>
                <w:lang w:eastAsia="en-US"/>
              </w:rPr>
              <w:t>ь</w:t>
            </w:r>
            <w:r w:rsidRPr="006E1D98">
              <w:rPr>
                <w:rFonts w:ascii="Times New Roman" w:hAnsi="Times New Roman"/>
                <w:color w:val="000000"/>
                <w:sz w:val="23"/>
                <w:szCs w:val="23"/>
                <w:lang w:eastAsia="en-US"/>
              </w:rPr>
              <w:t>ных лагерей</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3 курс</w:t>
            </w:r>
          </w:p>
        </w:tc>
        <w:tc>
          <w:tcPr>
            <w:tcW w:w="76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sz w:val="24"/>
                <w:szCs w:val="24"/>
              </w:rPr>
              <w:t>База практики</w:t>
            </w: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Заведующий педагогической пра</w:t>
            </w:r>
            <w:r w:rsidRPr="006E1D98">
              <w:rPr>
                <w:rFonts w:ascii="Times New Roman" w:hAnsi="Times New Roman"/>
                <w:color w:val="000000"/>
                <w:sz w:val="23"/>
                <w:szCs w:val="23"/>
                <w:lang w:eastAsia="en-US"/>
              </w:rPr>
              <w:t>к</w:t>
            </w:r>
            <w:r w:rsidRPr="006E1D98">
              <w:rPr>
                <w:rFonts w:ascii="Times New Roman" w:hAnsi="Times New Roman"/>
                <w:color w:val="000000"/>
                <w:sz w:val="23"/>
                <w:szCs w:val="23"/>
                <w:lang w:eastAsia="en-US"/>
              </w:rPr>
              <w:t>тикой,</w:t>
            </w:r>
          </w:p>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Заведующий педагогической пра</w:t>
            </w:r>
            <w:r w:rsidRPr="006E1D98">
              <w:rPr>
                <w:rFonts w:ascii="Times New Roman" w:hAnsi="Times New Roman"/>
                <w:color w:val="000000"/>
                <w:sz w:val="23"/>
                <w:szCs w:val="23"/>
                <w:lang w:eastAsia="en-US"/>
              </w:rPr>
              <w:t>к</w:t>
            </w:r>
            <w:r w:rsidRPr="006E1D98">
              <w:rPr>
                <w:rFonts w:ascii="Times New Roman" w:hAnsi="Times New Roman"/>
                <w:color w:val="000000"/>
                <w:sz w:val="23"/>
                <w:szCs w:val="23"/>
                <w:lang w:eastAsia="en-US"/>
              </w:rPr>
              <w:t>тикой,</w:t>
            </w:r>
          </w:p>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kern w:val="2"/>
                <w:sz w:val="24"/>
                <w:szCs w:val="24"/>
                <w:lang w:eastAsia="ko-KR"/>
              </w:rPr>
              <w:t>Методист по практике</w:t>
            </w:r>
            <w:r w:rsidRPr="006E1D98">
              <w:rPr>
                <w:rFonts w:ascii="Times New Roman" w:hAnsi="Times New Roman"/>
                <w:color w:val="000000"/>
                <w:sz w:val="23"/>
                <w:szCs w:val="23"/>
                <w:lang w:eastAsia="en-US"/>
              </w:rPr>
              <w:t xml:space="preserve"> </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13</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1-7</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sz w:val="24"/>
                <w:szCs w:val="24"/>
              </w:rPr>
              <w:t>Помощь детям со сложными нар</w:t>
            </w:r>
            <w:r w:rsidRPr="006E1D98">
              <w:rPr>
                <w:rFonts w:ascii="Times New Roman" w:hAnsi="Times New Roman"/>
                <w:sz w:val="24"/>
                <w:szCs w:val="24"/>
              </w:rPr>
              <w:t>у</w:t>
            </w:r>
            <w:r w:rsidRPr="006E1D98">
              <w:rPr>
                <w:rFonts w:ascii="Times New Roman" w:hAnsi="Times New Roman"/>
                <w:sz w:val="24"/>
                <w:szCs w:val="24"/>
              </w:rPr>
              <w:t>шениями развития</w:t>
            </w:r>
            <w:r w:rsidRPr="006E1D98">
              <w:rPr>
                <w:rFonts w:ascii="Times New Roman" w:hAnsi="Times New Roman"/>
                <w:bCs/>
                <w:kern w:val="2"/>
                <w:sz w:val="24"/>
                <w:szCs w:val="24"/>
                <w:lang w:eastAsia="ko-KR"/>
              </w:rPr>
              <w:t>: обсуждение фильма «СОТВОРИВШАЯ ЧУДО» (1962). Режиссер Артур Пенн</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2 курс</w:t>
            </w:r>
          </w:p>
        </w:tc>
        <w:tc>
          <w:tcPr>
            <w:tcW w:w="76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 xml:space="preserve">учебный </w:t>
            </w:r>
          </w:p>
          <w:p w:rsidR="005A313F" w:rsidRPr="006E1D98" w:rsidRDefault="005A313F" w:rsidP="007432A9">
            <w:pPr>
              <w:widowControl w:val="0"/>
              <w:autoSpaceDE w:val="0"/>
              <w:autoSpaceDN w:val="0"/>
              <w:spacing w:after="0" w:line="240" w:lineRule="auto"/>
              <w:jc w:val="both"/>
              <w:rPr>
                <w:rFonts w:ascii="Times New Roman" w:hAnsi="Times New Roman"/>
                <w:sz w:val="24"/>
                <w:szCs w:val="24"/>
              </w:rPr>
            </w:pPr>
            <w:r w:rsidRPr="006E1D98">
              <w:rPr>
                <w:rFonts w:ascii="Times New Roman" w:hAnsi="Times New Roman"/>
                <w:kern w:val="2"/>
                <w:sz w:val="24"/>
                <w:szCs w:val="24"/>
                <w:lang w:eastAsia="ko-KR"/>
              </w:rPr>
              <w:t>кабинет</w:t>
            </w: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Преподаватель дисциплины ОП.12</w:t>
            </w:r>
            <w:r w:rsidRPr="006E1D98">
              <w:rPr>
                <w:rFonts w:ascii="Times New Roman" w:hAnsi="Times New Roman"/>
                <w:color w:val="000000"/>
                <w:sz w:val="24"/>
                <w:szCs w:val="24"/>
                <w:lang w:eastAsia="en-US"/>
              </w:rPr>
              <w:t xml:space="preserve"> </w:t>
            </w:r>
            <w:r w:rsidRPr="006E1D98">
              <w:rPr>
                <w:rFonts w:ascii="Times New Roman" w:hAnsi="Times New Roman"/>
                <w:color w:val="000000"/>
                <w:sz w:val="23"/>
                <w:szCs w:val="23"/>
                <w:lang w:eastAsia="en-US"/>
              </w:rPr>
              <w:t>Основы специальной п</w:t>
            </w:r>
            <w:r w:rsidRPr="006E1D98">
              <w:rPr>
                <w:rFonts w:ascii="Times New Roman" w:hAnsi="Times New Roman"/>
                <w:color w:val="000000"/>
                <w:sz w:val="23"/>
                <w:szCs w:val="23"/>
                <w:lang w:eastAsia="en-US"/>
              </w:rPr>
              <w:t>е</w:t>
            </w:r>
            <w:r w:rsidRPr="006E1D98">
              <w:rPr>
                <w:rFonts w:ascii="Times New Roman" w:hAnsi="Times New Roman"/>
                <w:color w:val="000000"/>
                <w:sz w:val="23"/>
                <w:szCs w:val="23"/>
                <w:lang w:eastAsia="en-US"/>
              </w:rPr>
              <w:t>дагогики</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sz w:val="24"/>
                <w:szCs w:val="24"/>
              </w:rPr>
            </w:pPr>
            <w:r w:rsidRPr="006E1D98">
              <w:rPr>
                <w:rFonts w:ascii="Times New Roman" w:hAnsi="Times New Roman"/>
                <w:b/>
                <w:bCs/>
                <w:sz w:val="24"/>
                <w:szCs w:val="24"/>
              </w:rPr>
              <w:t>ЛР 7</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5</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День эколога</w:t>
            </w:r>
          </w:p>
          <w:p w:rsidR="005A313F" w:rsidRPr="006E1D98" w:rsidRDefault="005A313F" w:rsidP="007432A9">
            <w:pPr>
              <w:widowControl w:val="0"/>
              <w:autoSpaceDE w:val="0"/>
              <w:autoSpaceDN w:val="0"/>
              <w:spacing w:after="0" w:line="240" w:lineRule="auto"/>
              <w:jc w:val="both"/>
              <w:rPr>
                <w:rFonts w:ascii="Times New Roman" w:hAnsi="Times New Roman"/>
                <w:bCs/>
                <w:kern w:val="2"/>
                <w:sz w:val="24"/>
                <w:szCs w:val="24"/>
                <w:lang w:eastAsia="ko-KR"/>
              </w:rPr>
            </w:pPr>
            <w:r w:rsidRPr="006E1D98">
              <w:rPr>
                <w:rFonts w:ascii="Times New Roman" w:hAnsi="Times New Roman"/>
                <w:bCs/>
                <w:kern w:val="2"/>
                <w:sz w:val="24"/>
                <w:szCs w:val="24"/>
                <w:lang w:eastAsia="ko-KR"/>
              </w:rPr>
              <w:t>Выход в парк, на луг и др. с целью наблюдения за природным сообщ</w:t>
            </w:r>
            <w:r w:rsidRPr="006E1D98">
              <w:rPr>
                <w:rFonts w:ascii="Times New Roman" w:hAnsi="Times New Roman"/>
                <w:bCs/>
                <w:kern w:val="2"/>
                <w:sz w:val="24"/>
                <w:szCs w:val="24"/>
                <w:lang w:eastAsia="ko-KR"/>
              </w:rPr>
              <w:t>е</w:t>
            </w:r>
            <w:r w:rsidRPr="006E1D98">
              <w:rPr>
                <w:rFonts w:ascii="Times New Roman" w:hAnsi="Times New Roman"/>
                <w:bCs/>
                <w:kern w:val="2"/>
                <w:sz w:val="24"/>
                <w:szCs w:val="24"/>
                <w:lang w:eastAsia="ko-KR"/>
              </w:rPr>
              <w:t>ством, проведение опытов с испол</w:t>
            </w:r>
            <w:r w:rsidRPr="006E1D98">
              <w:rPr>
                <w:rFonts w:ascii="Times New Roman" w:hAnsi="Times New Roman"/>
                <w:bCs/>
                <w:kern w:val="2"/>
                <w:sz w:val="24"/>
                <w:szCs w:val="24"/>
                <w:lang w:eastAsia="ko-KR"/>
              </w:rPr>
              <w:t>ь</w:t>
            </w:r>
            <w:r w:rsidRPr="006E1D98">
              <w:rPr>
                <w:rFonts w:ascii="Times New Roman" w:hAnsi="Times New Roman"/>
                <w:bCs/>
                <w:kern w:val="2"/>
                <w:sz w:val="24"/>
                <w:szCs w:val="24"/>
                <w:lang w:eastAsia="ko-KR"/>
              </w:rPr>
              <w:t>зованием естественно-научной лаб</w:t>
            </w:r>
            <w:r w:rsidRPr="006E1D98">
              <w:rPr>
                <w:rFonts w:ascii="Times New Roman" w:hAnsi="Times New Roman"/>
                <w:bCs/>
                <w:kern w:val="2"/>
                <w:sz w:val="24"/>
                <w:szCs w:val="24"/>
                <w:lang w:eastAsia="ko-KR"/>
              </w:rPr>
              <w:t>о</w:t>
            </w:r>
            <w:r w:rsidRPr="006E1D98">
              <w:rPr>
                <w:rFonts w:ascii="Times New Roman" w:hAnsi="Times New Roman"/>
                <w:bCs/>
                <w:kern w:val="2"/>
                <w:sz w:val="24"/>
                <w:szCs w:val="24"/>
                <w:lang w:eastAsia="ko-KR"/>
              </w:rPr>
              <w:t>ратории для начальной школы.</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1 курс</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76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sz w:val="24"/>
                <w:szCs w:val="24"/>
              </w:rPr>
              <w:t>учебные кабинеты</w:t>
            </w: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МДК 01.05 Ест</w:t>
            </w:r>
            <w:r w:rsidRPr="006E1D98">
              <w:rPr>
                <w:rFonts w:ascii="Times New Roman" w:hAnsi="Times New Roman"/>
                <w:kern w:val="2"/>
                <w:sz w:val="24"/>
                <w:szCs w:val="24"/>
                <w:lang w:eastAsia="ko-KR"/>
              </w:rPr>
              <w:t>е</w:t>
            </w:r>
            <w:r w:rsidRPr="006E1D98">
              <w:rPr>
                <w:rFonts w:ascii="Times New Roman" w:hAnsi="Times New Roman"/>
                <w:kern w:val="2"/>
                <w:sz w:val="24"/>
                <w:szCs w:val="24"/>
                <w:lang w:eastAsia="ko-KR"/>
              </w:rPr>
              <w:t>ствознание с методикой препод</w:t>
            </w:r>
            <w:r w:rsidRPr="006E1D98">
              <w:rPr>
                <w:rFonts w:ascii="Times New Roman" w:hAnsi="Times New Roman"/>
                <w:kern w:val="2"/>
                <w:sz w:val="24"/>
                <w:szCs w:val="24"/>
                <w:lang w:eastAsia="ko-KR"/>
              </w:rPr>
              <w:t>а</w:t>
            </w:r>
            <w:r w:rsidRPr="006E1D98">
              <w:rPr>
                <w:rFonts w:ascii="Times New Roman" w:hAnsi="Times New Roman"/>
                <w:kern w:val="2"/>
                <w:sz w:val="24"/>
                <w:szCs w:val="24"/>
                <w:lang w:eastAsia="ko-KR"/>
              </w:rPr>
              <w:t>вания</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10</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6</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Пушкинский день России</w:t>
            </w:r>
          </w:p>
          <w:p w:rsidR="005A313F" w:rsidRPr="006E1D98" w:rsidRDefault="005A313F" w:rsidP="007432A9">
            <w:pPr>
              <w:widowControl w:val="0"/>
              <w:autoSpaceDE w:val="0"/>
              <w:autoSpaceDN w:val="0"/>
              <w:spacing w:after="0" w:line="240" w:lineRule="auto"/>
              <w:jc w:val="both"/>
              <w:rPr>
                <w:rFonts w:ascii="Times New Roman" w:hAnsi="Times New Roman"/>
                <w:bCs/>
                <w:kern w:val="2"/>
                <w:sz w:val="24"/>
                <w:szCs w:val="24"/>
                <w:lang w:eastAsia="ko-KR"/>
              </w:rPr>
            </w:pPr>
            <w:r w:rsidRPr="006E1D98">
              <w:rPr>
                <w:rFonts w:ascii="Times New Roman" w:hAnsi="Times New Roman"/>
                <w:bCs/>
                <w:kern w:val="2"/>
                <w:sz w:val="24"/>
                <w:szCs w:val="24"/>
                <w:lang w:eastAsia="ko-KR"/>
              </w:rPr>
              <w:t>Литературная гостиная</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1 курс</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76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актовый зал</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Педагог-организатор</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дисциплины ОП. 01 Русский язык и культура пр</w:t>
            </w:r>
            <w:r w:rsidRPr="006E1D98">
              <w:rPr>
                <w:rFonts w:ascii="Times New Roman" w:hAnsi="Times New Roman"/>
                <w:kern w:val="2"/>
                <w:sz w:val="24"/>
                <w:szCs w:val="24"/>
                <w:lang w:eastAsia="ko-KR"/>
              </w:rPr>
              <w:t>о</w:t>
            </w:r>
            <w:r w:rsidRPr="006E1D98">
              <w:rPr>
                <w:rFonts w:ascii="Times New Roman" w:hAnsi="Times New Roman"/>
                <w:kern w:val="2"/>
                <w:sz w:val="24"/>
                <w:szCs w:val="24"/>
                <w:lang w:eastAsia="ko-KR"/>
              </w:rPr>
              <w:t>фессиональной коммуникации уч</w:t>
            </w:r>
            <w:r w:rsidRPr="006E1D98">
              <w:rPr>
                <w:rFonts w:ascii="Times New Roman" w:hAnsi="Times New Roman"/>
                <w:kern w:val="2"/>
                <w:sz w:val="24"/>
                <w:szCs w:val="24"/>
                <w:lang w:eastAsia="ko-KR"/>
              </w:rPr>
              <w:t>и</w:t>
            </w:r>
            <w:r w:rsidRPr="006E1D98">
              <w:rPr>
                <w:rFonts w:ascii="Times New Roman" w:hAnsi="Times New Roman"/>
                <w:kern w:val="2"/>
                <w:sz w:val="24"/>
                <w:szCs w:val="24"/>
                <w:lang w:eastAsia="ko-KR"/>
              </w:rPr>
              <w:t>теля</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17</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12</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 xml:space="preserve">День России </w:t>
            </w:r>
          </w:p>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bCs/>
                <w:color w:val="000000"/>
                <w:sz w:val="23"/>
                <w:szCs w:val="23"/>
                <w:lang w:eastAsia="en-US"/>
              </w:rPr>
              <w:t xml:space="preserve">Всероссийская акция "Мы - граждане России!" </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1,2 курсы</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764" w:type="pct"/>
            <w:tcBorders>
              <w:top w:val="single" w:sz="4" w:space="0" w:color="auto"/>
              <w:left w:val="single" w:sz="4" w:space="0" w:color="auto"/>
              <w:bottom w:val="single" w:sz="4" w:space="0" w:color="auto"/>
              <w:right w:val="single" w:sz="4" w:space="0" w:color="auto"/>
            </w:tcBorders>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sz w:val="24"/>
                <w:szCs w:val="24"/>
              </w:rPr>
              <w:t>учебные кабин</w:t>
            </w:r>
            <w:r w:rsidRPr="006E1D98">
              <w:rPr>
                <w:rFonts w:ascii="Times New Roman" w:hAnsi="Times New Roman"/>
                <w:sz w:val="24"/>
                <w:szCs w:val="24"/>
              </w:rPr>
              <w:t>е</w:t>
            </w:r>
            <w:r w:rsidRPr="006E1D98">
              <w:rPr>
                <w:rFonts w:ascii="Times New Roman" w:hAnsi="Times New Roman"/>
                <w:sz w:val="24"/>
                <w:szCs w:val="24"/>
              </w:rPr>
              <w:t>ты/дистанционно</w:t>
            </w: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истории</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Классные руководители уче</w:t>
            </w:r>
            <w:r w:rsidRPr="006E1D98">
              <w:rPr>
                <w:rFonts w:ascii="Times New Roman" w:hAnsi="Times New Roman"/>
                <w:kern w:val="2"/>
                <w:sz w:val="24"/>
                <w:szCs w:val="24"/>
                <w:lang w:eastAsia="ko-KR"/>
              </w:rPr>
              <w:t>б</w:t>
            </w:r>
            <w:r w:rsidRPr="006E1D98">
              <w:rPr>
                <w:rFonts w:ascii="Times New Roman" w:hAnsi="Times New Roman"/>
                <w:kern w:val="2"/>
                <w:sz w:val="24"/>
                <w:szCs w:val="24"/>
                <w:lang w:eastAsia="ko-KR"/>
              </w:rPr>
              <w:t>ных групп</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sz w:val="24"/>
                <w:szCs w:val="24"/>
              </w:rPr>
            </w:pPr>
            <w:r w:rsidRPr="006E1D98">
              <w:rPr>
                <w:rFonts w:ascii="Times New Roman" w:hAnsi="Times New Roman"/>
                <w:b/>
                <w:bCs/>
                <w:sz w:val="24"/>
                <w:szCs w:val="24"/>
              </w:rPr>
              <w:t>ЛР 1,</w:t>
            </w:r>
          </w:p>
          <w:p w:rsidR="005A313F" w:rsidRPr="006E1D98" w:rsidRDefault="005A313F" w:rsidP="007432A9">
            <w:pPr>
              <w:widowControl w:val="0"/>
              <w:autoSpaceDE w:val="0"/>
              <w:autoSpaceDN w:val="0"/>
              <w:spacing w:after="0" w:line="240" w:lineRule="auto"/>
              <w:jc w:val="both"/>
              <w:rPr>
                <w:rFonts w:ascii="Times New Roman" w:hAnsi="Times New Roman"/>
                <w:b/>
                <w:bCs/>
                <w:sz w:val="24"/>
                <w:szCs w:val="24"/>
              </w:rPr>
            </w:pPr>
            <w:r w:rsidRPr="006E1D98">
              <w:rPr>
                <w:rFonts w:ascii="Times New Roman" w:hAnsi="Times New Roman"/>
                <w:b/>
                <w:bCs/>
                <w:sz w:val="24"/>
                <w:szCs w:val="24"/>
              </w:rPr>
              <w:t>ЛР 5,</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8</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kern w:val="2"/>
                <w:sz w:val="24"/>
                <w:szCs w:val="24"/>
                <w:lang w:eastAsia="ko-KR"/>
              </w:rPr>
            </w:pPr>
            <w:r w:rsidRPr="006E1D98">
              <w:rPr>
                <w:rFonts w:ascii="Times New Roman" w:hAnsi="Times New Roman"/>
                <w:b/>
                <w:kern w:val="2"/>
                <w:sz w:val="24"/>
                <w:szCs w:val="24"/>
                <w:lang w:eastAsia="ko-KR"/>
              </w:rPr>
              <w:t>15</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sz w:val="24"/>
                <w:szCs w:val="24"/>
              </w:rPr>
              <w:t xml:space="preserve">Инструктаж, беседа </w:t>
            </w:r>
            <w:r w:rsidRPr="006E1D98">
              <w:rPr>
                <w:rFonts w:ascii="Times New Roman" w:hAnsi="Times New Roman"/>
                <w:kern w:val="2"/>
                <w:sz w:val="24"/>
                <w:szCs w:val="24"/>
                <w:lang w:eastAsia="ko-KR"/>
              </w:rPr>
              <w:t>«Наша безопа</w:t>
            </w:r>
            <w:r w:rsidRPr="006E1D98">
              <w:rPr>
                <w:rFonts w:ascii="Times New Roman" w:hAnsi="Times New Roman"/>
                <w:kern w:val="2"/>
                <w:sz w:val="24"/>
                <w:szCs w:val="24"/>
                <w:lang w:eastAsia="ko-KR"/>
              </w:rPr>
              <w:t>с</w:t>
            </w:r>
            <w:r w:rsidRPr="006E1D98">
              <w:rPr>
                <w:rFonts w:ascii="Times New Roman" w:hAnsi="Times New Roman"/>
                <w:kern w:val="2"/>
                <w:sz w:val="24"/>
                <w:szCs w:val="24"/>
                <w:lang w:eastAsia="ko-KR"/>
              </w:rPr>
              <w:t>ность в летние каникулы»</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Конкурс буклетов «Безопасное пов</w:t>
            </w:r>
            <w:r w:rsidRPr="006E1D98">
              <w:rPr>
                <w:rFonts w:ascii="Times New Roman" w:hAnsi="Times New Roman"/>
                <w:kern w:val="2"/>
                <w:sz w:val="24"/>
                <w:szCs w:val="24"/>
                <w:lang w:eastAsia="ko-KR"/>
              </w:rPr>
              <w:t>е</w:t>
            </w:r>
            <w:r w:rsidRPr="006E1D98">
              <w:rPr>
                <w:rFonts w:ascii="Times New Roman" w:hAnsi="Times New Roman"/>
                <w:kern w:val="2"/>
                <w:sz w:val="24"/>
                <w:szCs w:val="24"/>
                <w:lang w:eastAsia="ko-KR"/>
              </w:rPr>
              <w:t>дение в природе»</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1,2 курсы</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764" w:type="pct"/>
            <w:tcBorders>
              <w:top w:val="single" w:sz="4" w:space="0" w:color="auto"/>
              <w:left w:val="single" w:sz="4" w:space="0" w:color="auto"/>
              <w:bottom w:val="single" w:sz="4" w:space="0" w:color="auto"/>
              <w:right w:val="single" w:sz="4" w:space="0" w:color="auto"/>
            </w:tcBorders>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 xml:space="preserve">учебные </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кабинеты</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информационный стенд/сайт образ</w:t>
            </w:r>
            <w:r w:rsidRPr="006E1D98">
              <w:rPr>
                <w:rFonts w:ascii="Times New Roman" w:hAnsi="Times New Roman"/>
                <w:kern w:val="2"/>
                <w:sz w:val="24"/>
                <w:szCs w:val="24"/>
                <w:lang w:eastAsia="ko-KR"/>
              </w:rPr>
              <w:t>о</w:t>
            </w:r>
            <w:r w:rsidRPr="006E1D98">
              <w:rPr>
                <w:rFonts w:ascii="Times New Roman" w:hAnsi="Times New Roman"/>
                <w:kern w:val="2"/>
                <w:sz w:val="24"/>
                <w:szCs w:val="24"/>
                <w:lang w:eastAsia="ko-KR"/>
              </w:rPr>
              <w:t>вательной орган</w:t>
            </w:r>
            <w:r w:rsidRPr="006E1D98">
              <w:rPr>
                <w:rFonts w:ascii="Times New Roman" w:hAnsi="Times New Roman"/>
                <w:kern w:val="2"/>
                <w:sz w:val="24"/>
                <w:szCs w:val="24"/>
                <w:lang w:eastAsia="ko-KR"/>
              </w:rPr>
              <w:t>и</w:t>
            </w:r>
            <w:r w:rsidRPr="006E1D98">
              <w:rPr>
                <w:rFonts w:ascii="Times New Roman" w:hAnsi="Times New Roman"/>
                <w:kern w:val="2"/>
                <w:sz w:val="24"/>
                <w:szCs w:val="24"/>
                <w:lang w:eastAsia="ko-KR"/>
              </w:rPr>
              <w:t>зации</w:t>
            </w: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Заместитель директора по бе</w:t>
            </w:r>
            <w:r w:rsidRPr="006E1D98">
              <w:rPr>
                <w:rFonts w:ascii="Times New Roman" w:hAnsi="Times New Roman"/>
                <w:kern w:val="2"/>
                <w:sz w:val="24"/>
                <w:szCs w:val="24"/>
                <w:lang w:eastAsia="ko-KR"/>
              </w:rPr>
              <w:t>з</w:t>
            </w:r>
            <w:r w:rsidRPr="006E1D98">
              <w:rPr>
                <w:rFonts w:ascii="Times New Roman" w:hAnsi="Times New Roman"/>
                <w:kern w:val="2"/>
                <w:sz w:val="24"/>
                <w:szCs w:val="24"/>
                <w:lang w:eastAsia="ko-KR"/>
              </w:rPr>
              <w:t>опасности</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дисциплины СГ. 03 Безопасность жизнедеятел</w:t>
            </w:r>
            <w:r w:rsidRPr="006E1D98">
              <w:rPr>
                <w:rFonts w:ascii="Times New Roman" w:hAnsi="Times New Roman"/>
                <w:kern w:val="2"/>
                <w:sz w:val="24"/>
                <w:szCs w:val="24"/>
                <w:lang w:eastAsia="ko-KR"/>
              </w:rPr>
              <w:t>ь</w:t>
            </w:r>
            <w:r w:rsidRPr="006E1D98">
              <w:rPr>
                <w:rFonts w:ascii="Times New Roman" w:hAnsi="Times New Roman"/>
                <w:kern w:val="2"/>
                <w:sz w:val="24"/>
                <w:szCs w:val="24"/>
                <w:lang w:eastAsia="ko-KR"/>
              </w:rPr>
              <w:t>ности</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10</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lastRenderedPageBreak/>
              <w:t>22</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День памяти и скорби</w:t>
            </w:r>
          </w:p>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1,2 курсы</w:t>
            </w:r>
          </w:p>
        </w:tc>
        <w:tc>
          <w:tcPr>
            <w:tcW w:w="764" w:type="pct"/>
            <w:tcBorders>
              <w:top w:val="single" w:sz="4" w:space="0" w:color="auto"/>
              <w:left w:val="single" w:sz="4" w:space="0" w:color="auto"/>
              <w:bottom w:val="single" w:sz="4" w:space="0" w:color="auto"/>
              <w:right w:val="single" w:sz="4" w:space="0" w:color="auto"/>
            </w:tcBorders>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sz w:val="24"/>
                <w:szCs w:val="24"/>
              </w:rPr>
              <w:t>учебные кабинеты</w:t>
            </w: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Заместитель директора, курир</w:t>
            </w:r>
            <w:r w:rsidRPr="006E1D98">
              <w:rPr>
                <w:rFonts w:ascii="Times New Roman" w:hAnsi="Times New Roman"/>
                <w:kern w:val="2"/>
                <w:sz w:val="24"/>
                <w:szCs w:val="24"/>
                <w:lang w:eastAsia="ko-KR"/>
              </w:rPr>
              <w:t>у</w:t>
            </w:r>
            <w:r w:rsidRPr="006E1D98">
              <w:rPr>
                <w:rFonts w:ascii="Times New Roman" w:hAnsi="Times New Roman"/>
                <w:kern w:val="2"/>
                <w:sz w:val="24"/>
                <w:szCs w:val="24"/>
                <w:lang w:eastAsia="ko-KR"/>
              </w:rPr>
              <w:t>ющий воспитание</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Педагог-организатор</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1</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27</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День молодежи</w:t>
            </w:r>
          </w:p>
          <w:p w:rsidR="005A313F" w:rsidRPr="006E1D98" w:rsidRDefault="005A313F" w:rsidP="007432A9">
            <w:pPr>
              <w:widowControl w:val="0"/>
              <w:autoSpaceDE w:val="0"/>
              <w:autoSpaceDN w:val="0"/>
              <w:spacing w:after="0" w:line="240" w:lineRule="auto"/>
              <w:jc w:val="both"/>
              <w:rPr>
                <w:rFonts w:ascii="Times New Roman" w:hAnsi="Times New Roman"/>
                <w:bCs/>
                <w:kern w:val="2"/>
                <w:sz w:val="24"/>
                <w:szCs w:val="24"/>
                <w:lang w:eastAsia="ko-KR"/>
              </w:rPr>
            </w:pPr>
            <w:r w:rsidRPr="006E1D98">
              <w:rPr>
                <w:rFonts w:ascii="Times New Roman" w:hAnsi="Times New Roman"/>
                <w:bCs/>
                <w:kern w:val="2"/>
                <w:sz w:val="24"/>
                <w:szCs w:val="24"/>
                <w:lang w:eastAsia="ko-KR"/>
              </w:rPr>
              <w:t>Участие в городских мероприятиях</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1,2 курсы</w:t>
            </w:r>
          </w:p>
        </w:tc>
        <w:tc>
          <w:tcPr>
            <w:tcW w:w="764" w:type="pct"/>
            <w:tcBorders>
              <w:top w:val="single" w:sz="4" w:space="0" w:color="auto"/>
              <w:left w:val="single" w:sz="4" w:space="0" w:color="auto"/>
              <w:bottom w:val="single" w:sz="4" w:space="0" w:color="auto"/>
              <w:right w:val="single" w:sz="4" w:space="0" w:color="auto"/>
            </w:tcBorders>
          </w:tcPr>
          <w:p w:rsidR="005A313F" w:rsidRPr="006E1D98" w:rsidRDefault="005A313F" w:rsidP="007432A9">
            <w:pPr>
              <w:autoSpaceDE w:val="0"/>
              <w:autoSpaceDN w:val="0"/>
              <w:adjustRightInd w:val="0"/>
              <w:spacing w:after="0" w:line="240" w:lineRule="auto"/>
              <w:jc w:val="both"/>
              <w:rPr>
                <w:rFonts w:ascii="Times New Roman" w:hAnsi="Times New Roman"/>
                <w:color w:val="000000"/>
                <w:sz w:val="23"/>
                <w:szCs w:val="23"/>
                <w:lang w:eastAsia="en-US"/>
              </w:rPr>
            </w:pPr>
            <w:r w:rsidRPr="006E1D98">
              <w:rPr>
                <w:rFonts w:ascii="Times New Roman" w:hAnsi="Times New Roman"/>
                <w:color w:val="000000"/>
                <w:sz w:val="23"/>
                <w:szCs w:val="23"/>
                <w:lang w:eastAsia="en-US"/>
              </w:rPr>
              <w:t>очно и дистанцио</w:t>
            </w:r>
            <w:r w:rsidRPr="006E1D98">
              <w:rPr>
                <w:rFonts w:ascii="Times New Roman" w:hAnsi="Times New Roman"/>
                <w:color w:val="000000"/>
                <w:sz w:val="23"/>
                <w:szCs w:val="23"/>
                <w:lang w:eastAsia="en-US"/>
              </w:rPr>
              <w:t>н</w:t>
            </w:r>
            <w:r w:rsidRPr="006E1D98">
              <w:rPr>
                <w:rFonts w:ascii="Times New Roman" w:hAnsi="Times New Roman"/>
                <w:color w:val="000000"/>
                <w:sz w:val="23"/>
                <w:szCs w:val="23"/>
                <w:lang w:eastAsia="en-US"/>
              </w:rPr>
              <w:t>но</w:t>
            </w: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Заместитель директора, курир</w:t>
            </w:r>
            <w:r w:rsidRPr="006E1D98">
              <w:rPr>
                <w:rFonts w:ascii="Times New Roman" w:hAnsi="Times New Roman"/>
                <w:kern w:val="2"/>
                <w:sz w:val="24"/>
                <w:szCs w:val="24"/>
                <w:lang w:eastAsia="ko-KR"/>
              </w:rPr>
              <w:t>у</w:t>
            </w:r>
            <w:r w:rsidRPr="006E1D98">
              <w:rPr>
                <w:rFonts w:ascii="Times New Roman" w:hAnsi="Times New Roman"/>
                <w:kern w:val="2"/>
                <w:sz w:val="24"/>
                <w:szCs w:val="24"/>
                <w:lang w:eastAsia="ko-KR"/>
              </w:rPr>
              <w:t>ющий воспитание</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Педагог-организатор</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2</w:t>
            </w:r>
          </w:p>
        </w:tc>
      </w:tr>
      <w:tr w:rsidR="005A313F" w:rsidRPr="006E1D98" w:rsidTr="005A313F">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center"/>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ИЮЛЬ</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val="en-US" w:eastAsia="ko-KR"/>
              </w:rPr>
            </w:pPr>
            <w:r w:rsidRPr="006E1D98">
              <w:rPr>
                <w:rFonts w:ascii="Times New Roman" w:hAnsi="Times New Roman"/>
                <w:b/>
                <w:bCs/>
                <w:kern w:val="2"/>
                <w:sz w:val="24"/>
                <w:szCs w:val="24"/>
                <w:lang w:val="en-US" w:eastAsia="ko-KR"/>
              </w:rPr>
              <w:t>8</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День семьи, любви и верности</w:t>
            </w:r>
          </w:p>
          <w:p w:rsidR="005A313F" w:rsidRPr="006E1D98" w:rsidRDefault="005A313F" w:rsidP="007432A9">
            <w:pPr>
              <w:widowControl w:val="0"/>
              <w:autoSpaceDE w:val="0"/>
              <w:autoSpaceDN w:val="0"/>
              <w:spacing w:after="0" w:line="240" w:lineRule="auto"/>
              <w:jc w:val="both"/>
              <w:rPr>
                <w:rFonts w:ascii="Times New Roman" w:hAnsi="Times New Roman"/>
                <w:bCs/>
                <w:kern w:val="2"/>
                <w:sz w:val="24"/>
                <w:szCs w:val="24"/>
                <w:lang w:eastAsia="ko-KR"/>
              </w:rPr>
            </w:pPr>
            <w:r w:rsidRPr="006E1D98">
              <w:rPr>
                <w:rFonts w:ascii="Times New Roman" w:hAnsi="Times New Roman"/>
                <w:bCs/>
                <w:kern w:val="2"/>
                <w:sz w:val="24"/>
                <w:szCs w:val="24"/>
                <w:lang w:eastAsia="ko-KR"/>
              </w:rPr>
              <w:t>Конкурс рисунков, плакатов «Счас</w:t>
            </w:r>
            <w:r w:rsidRPr="006E1D98">
              <w:rPr>
                <w:rFonts w:ascii="Times New Roman" w:hAnsi="Times New Roman"/>
                <w:bCs/>
                <w:kern w:val="2"/>
                <w:sz w:val="24"/>
                <w:szCs w:val="24"/>
                <w:lang w:eastAsia="ko-KR"/>
              </w:rPr>
              <w:t>т</w:t>
            </w:r>
            <w:r w:rsidRPr="006E1D98">
              <w:rPr>
                <w:rFonts w:ascii="Times New Roman" w:hAnsi="Times New Roman"/>
                <w:bCs/>
                <w:kern w:val="2"/>
                <w:sz w:val="24"/>
                <w:szCs w:val="24"/>
                <w:lang w:eastAsia="ko-KR"/>
              </w:rPr>
              <w:t>ливая семья»</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1,2,3 курсы</w:t>
            </w:r>
          </w:p>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p>
        </w:tc>
        <w:tc>
          <w:tcPr>
            <w:tcW w:w="76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база практики (летне-оздоровительный л</w:t>
            </w:r>
            <w:r w:rsidRPr="006E1D98">
              <w:rPr>
                <w:rFonts w:ascii="Times New Roman" w:hAnsi="Times New Roman"/>
                <w:kern w:val="2"/>
                <w:sz w:val="24"/>
                <w:szCs w:val="24"/>
                <w:lang w:eastAsia="ko-KR"/>
              </w:rPr>
              <w:t>а</w:t>
            </w:r>
            <w:r w:rsidRPr="006E1D98">
              <w:rPr>
                <w:rFonts w:ascii="Times New Roman" w:hAnsi="Times New Roman"/>
                <w:kern w:val="2"/>
                <w:sz w:val="24"/>
                <w:szCs w:val="24"/>
                <w:lang w:eastAsia="ko-KR"/>
              </w:rPr>
              <w:t>герь)</w:t>
            </w: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Методист по практике</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12</w:t>
            </w:r>
          </w:p>
        </w:tc>
      </w:tr>
      <w:tr w:rsidR="005A313F" w:rsidRPr="006E1D98" w:rsidTr="005A313F">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center"/>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АВГУСТ</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22</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День Государственного Флага Ро</w:t>
            </w:r>
            <w:r w:rsidRPr="006E1D98">
              <w:rPr>
                <w:rFonts w:ascii="Times New Roman" w:hAnsi="Times New Roman"/>
                <w:b/>
                <w:bCs/>
                <w:kern w:val="2"/>
                <w:sz w:val="24"/>
                <w:szCs w:val="24"/>
                <w:lang w:eastAsia="ko-KR"/>
              </w:rPr>
              <w:t>с</w:t>
            </w:r>
            <w:r w:rsidRPr="006E1D98">
              <w:rPr>
                <w:rFonts w:ascii="Times New Roman" w:hAnsi="Times New Roman"/>
                <w:b/>
                <w:bCs/>
                <w:kern w:val="2"/>
                <w:sz w:val="24"/>
                <w:szCs w:val="24"/>
                <w:lang w:eastAsia="ko-KR"/>
              </w:rPr>
              <w:t>сийской Федерации</w:t>
            </w:r>
          </w:p>
          <w:p w:rsidR="005A313F" w:rsidRPr="006E1D98" w:rsidRDefault="005A313F" w:rsidP="007432A9">
            <w:pPr>
              <w:widowControl w:val="0"/>
              <w:autoSpaceDE w:val="0"/>
              <w:autoSpaceDN w:val="0"/>
              <w:spacing w:after="0" w:line="240" w:lineRule="auto"/>
              <w:jc w:val="both"/>
              <w:rPr>
                <w:rFonts w:ascii="Times New Roman" w:hAnsi="Times New Roman"/>
                <w:bCs/>
                <w:kern w:val="2"/>
                <w:sz w:val="24"/>
                <w:szCs w:val="24"/>
                <w:lang w:eastAsia="ko-KR"/>
              </w:rPr>
            </w:pPr>
            <w:r w:rsidRPr="006E1D98">
              <w:rPr>
                <w:rFonts w:ascii="Times New Roman" w:hAnsi="Times New Roman"/>
                <w:bCs/>
                <w:kern w:val="2"/>
                <w:sz w:val="24"/>
                <w:szCs w:val="24"/>
                <w:lang w:eastAsia="ko-KR"/>
              </w:rPr>
              <w:t>Онлайн-викторина</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2,3 курсы</w:t>
            </w:r>
          </w:p>
        </w:tc>
        <w:tc>
          <w:tcPr>
            <w:tcW w:w="764" w:type="pct"/>
            <w:tcBorders>
              <w:top w:val="single" w:sz="4" w:space="0" w:color="auto"/>
              <w:left w:val="single" w:sz="4" w:space="0" w:color="auto"/>
              <w:bottom w:val="single" w:sz="4" w:space="0" w:color="auto"/>
              <w:right w:val="single" w:sz="4" w:space="0" w:color="auto"/>
            </w:tcBorders>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дистанционно</w:t>
            </w: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дисциплины СГ.01 История России</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1, ЛР 5</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 xml:space="preserve">23 </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День воинской славы России (Ку</w:t>
            </w:r>
            <w:r w:rsidRPr="006E1D98">
              <w:rPr>
                <w:rFonts w:ascii="Times New Roman" w:hAnsi="Times New Roman"/>
                <w:b/>
                <w:bCs/>
                <w:kern w:val="2"/>
                <w:sz w:val="24"/>
                <w:szCs w:val="24"/>
                <w:lang w:eastAsia="ko-KR"/>
              </w:rPr>
              <w:t>р</w:t>
            </w:r>
            <w:r w:rsidRPr="006E1D98">
              <w:rPr>
                <w:rFonts w:ascii="Times New Roman" w:hAnsi="Times New Roman"/>
                <w:b/>
                <w:bCs/>
                <w:kern w:val="2"/>
                <w:sz w:val="24"/>
                <w:szCs w:val="24"/>
                <w:lang w:eastAsia="ko-KR"/>
              </w:rPr>
              <w:t>ская битва, 1943)</w:t>
            </w:r>
          </w:p>
          <w:p w:rsidR="005A313F" w:rsidRPr="006E1D98" w:rsidRDefault="005A313F" w:rsidP="007432A9">
            <w:pPr>
              <w:widowControl w:val="0"/>
              <w:autoSpaceDE w:val="0"/>
              <w:autoSpaceDN w:val="0"/>
              <w:spacing w:after="0" w:line="240" w:lineRule="auto"/>
              <w:jc w:val="both"/>
              <w:rPr>
                <w:rFonts w:ascii="Times New Roman" w:hAnsi="Times New Roman"/>
                <w:bCs/>
                <w:kern w:val="2"/>
                <w:sz w:val="24"/>
                <w:szCs w:val="24"/>
                <w:lang w:eastAsia="ko-KR"/>
              </w:rPr>
            </w:pPr>
            <w:r w:rsidRPr="006E1D98">
              <w:rPr>
                <w:rFonts w:ascii="Times New Roman" w:hAnsi="Times New Roman"/>
                <w:bCs/>
                <w:kern w:val="2"/>
                <w:sz w:val="24"/>
                <w:szCs w:val="24"/>
                <w:lang w:eastAsia="ko-KR"/>
              </w:rPr>
              <w:t xml:space="preserve">Просмотр хроники военных лет в онлайн-кинотеатре колледжа </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2,3 курсы</w:t>
            </w:r>
          </w:p>
        </w:tc>
        <w:tc>
          <w:tcPr>
            <w:tcW w:w="764" w:type="pct"/>
            <w:tcBorders>
              <w:top w:val="single" w:sz="4" w:space="0" w:color="auto"/>
              <w:left w:val="single" w:sz="4" w:space="0" w:color="auto"/>
              <w:bottom w:val="single" w:sz="4" w:space="0" w:color="auto"/>
              <w:right w:val="single" w:sz="4" w:space="0" w:color="auto"/>
            </w:tcBorders>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дистанционно</w:t>
            </w: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Преподаватель дисциплины СГ.01 История России</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b/>
                <w:bCs/>
                <w:sz w:val="24"/>
                <w:szCs w:val="24"/>
              </w:rPr>
              <w:t>ЛР 1, ЛР 5</w:t>
            </w:r>
          </w:p>
        </w:tc>
      </w:tr>
      <w:tr w:rsidR="005A313F" w:rsidRPr="006E1D98" w:rsidTr="005A313F">
        <w:tc>
          <w:tcPr>
            <w:tcW w:w="383"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27</w:t>
            </w:r>
          </w:p>
        </w:tc>
        <w:tc>
          <w:tcPr>
            <w:tcW w:w="1370"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kern w:val="2"/>
                <w:sz w:val="24"/>
                <w:szCs w:val="24"/>
                <w:lang w:eastAsia="ko-KR"/>
              </w:rPr>
              <w:t>День российского кино</w:t>
            </w:r>
          </w:p>
          <w:p w:rsidR="005A313F" w:rsidRPr="006E1D98" w:rsidRDefault="005A313F" w:rsidP="007432A9">
            <w:pPr>
              <w:widowControl w:val="0"/>
              <w:autoSpaceDE w:val="0"/>
              <w:autoSpaceDN w:val="0"/>
              <w:spacing w:after="0" w:line="240" w:lineRule="auto"/>
              <w:jc w:val="both"/>
              <w:rPr>
                <w:rFonts w:ascii="Times New Roman" w:hAnsi="Times New Roman"/>
                <w:bCs/>
                <w:kern w:val="2"/>
                <w:sz w:val="24"/>
                <w:szCs w:val="24"/>
                <w:lang w:eastAsia="ko-KR"/>
              </w:rPr>
            </w:pPr>
            <w:r w:rsidRPr="006E1D98">
              <w:rPr>
                <w:rFonts w:ascii="Times New Roman" w:hAnsi="Times New Roman"/>
                <w:bCs/>
                <w:kern w:val="2"/>
                <w:sz w:val="24"/>
                <w:szCs w:val="24"/>
                <w:lang w:eastAsia="ko-KR"/>
              </w:rPr>
              <w:t>Просмотр с последующим обсужд</w:t>
            </w:r>
            <w:r w:rsidRPr="006E1D98">
              <w:rPr>
                <w:rFonts w:ascii="Times New Roman" w:hAnsi="Times New Roman"/>
                <w:bCs/>
                <w:kern w:val="2"/>
                <w:sz w:val="24"/>
                <w:szCs w:val="24"/>
                <w:lang w:eastAsia="ko-KR"/>
              </w:rPr>
              <w:t>е</w:t>
            </w:r>
            <w:r w:rsidRPr="006E1D98">
              <w:rPr>
                <w:rFonts w:ascii="Times New Roman" w:hAnsi="Times New Roman"/>
                <w:bCs/>
                <w:kern w:val="2"/>
                <w:sz w:val="24"/>
                <w:szCs w:val="24"/>
                <w:lang w:eastAsia="ko-KR"/>
              </w:rPr>
              <w:t>нием отечественных художестве</w:t>
            </w:r>
            <w:r w:rsidRPr="006E1D98">
              <w:rPr>
                <w:rFonts w:ascii="Times New Roman" w:hAnsi="Times New Roman"/>
                <w:bCs/>
                <w:kern w:val="2"/>
                <w:sz w:val="24"/>
                <w:szCs w:val="24"/>
                <w:lang w:eastAsia="ko-KR"/>
              </w:rPr>
              <w:t>н</w:t>
            </w:r>
            <w:r w:rsidRPr="006E1D98">
              <w:rPr>
                <w:rFonts w:ascii="Times New Roman" w:hAnsi="Times New Roman"/>
                <w:bCs/>
                <w:kern w:val="2"/>
                <w:sz w:val="24"/>
                <w:szCs w:val="24"/>
                <w:lang w:eastAsia="ko-KR"/>
              </w:rPr>
              <w:t>ных фильмов на педагогическую т</w:t>
            </w:r>
            <w:r w:rsidRPr="006E1D98">
              <w:rPr>
                <w:rFonts w:ascii="Times New Roman" w:hAnsi="Times New Roman"/>
                <w:bCs/>
                <w:kern w:val="2"/>
                <w:sz w:val="24"/>
                <w:szCs w:val="24"/>
                <w:lang w:eastAsia="ko-KR"/>
              </w:rPr>
              <w:t>е</w:t>
            </w:r>
            <w:r w:rsidRPr="006E1D98">
              <w:rPr>
                <w:rFonts w:ascii="Times New Roman" w:hAnsi="Times New Roman"/>
                <w:bCs/>
                <w:kern w:val="2"/>
                <w:sz w:val="24"/>
                <w:szCs w:val="24"/>
                <w:lang w:eastAsia="ko-KR"/>
              </w:rPr>
              <w:t>матику</w:t>
            </w:r>
          </w:p>
          <w:p w:rsidR="005A313F" w:rsidRPr="006E1D98" w:rsidRDefault="005A313F" w:rsidP="007432A9">
            <w:pPr>
              <w:widowControl w:val="0"/>
              <w:autoSpaceDE w:val="0"/>
              <w:autoSpaceDN w:val="0"/>
              <w:spacing w:after="0" w:line="240" w:lineRule="auto"/>
              <w:jc w:val="both"/>
              <w:rPr>
                <w:rFonts w:ascii="Times New Roman" w:hAnsi="Times New Roman"/>
                <w:bCs/>
                <w:kern w:val="2"/>
                <w:sz w:val="24"/>
                <w:szCs w:val="24"/>
                <w:lang w:eastAsia="ko-KR"/>
              </w:rPr>
            </w:pPr>
            <w:r w:rsidRPr="006E1D98">
              <w:rPr>
                <w:rFonts w:ascii="Times New Roman" w:hAnsi="Times New Roman"/>
                <w:bCs/>
                <w:kern w:val="2"/>
                <w:sz w:val="24"/>
                <w:szCs w:val="24"/>
                <w:lang w:eastAsia="ko-KR"/>
              </w:rPr>
              <w:t>Конкурс на лучший обучающий в</w:t>
            </w:r>
            <w:r w:rsidRPr="006E1D98">
              <w:rPr>
                <w:rFonts w:ascii="Times New Roman" w:hAnsi="Times New Roman"/>
                <w:bCs/>
                <w:kern w:val="2"/>
                <w:sz w:val="24"/>
                <w:szCs w:val="24"/>
                <w:lang w:eastAsia="ko-KR"/>
              </w:rPr>
              <w:t>и</w:t>
            </w:r>
            <w:r w:rsidRPr="006E1D98">
              <w:rPr>
                <w:rFonts w:ascii="Times New Roman" w:hAnsi="Times New Roman"/>
                <w:bCs/>
                <w:kern w:val="2"/>
                <w:sz w:val="24"/>
                <w:szCs w:val="24"/>
                <w:lang w:eastAsia="ko-KR"/>
              </w:rPr>
              <w:t>деоролик</w:t>
            </w: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kern w:val="2"/>
                <w:sz w:val="24"/>
                <w:szCs w:val="24"/>
                <w:lang w:eastAsia="ko-KR"/>
              </w:rPr>
              <w:t>1,2,3 курсы</w:t>
            </w:r>
          </w:p>
        </w:tc>
        <w:tc>
          <w:tcPr>
            <w:tcW w:w="764" w:type="pct"/>
            <w:tcBorders>
              <w:top w:val="single" w:sz="4" w:space="0" w:color="auto"/>
              <w:left w:val="single" w:sz="4" w:space="0" w:color="auto"/>
              <w:bottom w:val="single" w:sz="4" w:space="0" w:color="auto"/>
              <w:right w:val="single" w:sz="4" w:space="0" w:color="auto"/>
            </w:tcBorders>
          </w:tcPr>
          <w:p w:rsidR="005A313F" w:rsidRPr="006E1D98" w:rsidRDefault="005A313F" w:rsidP="007432A9">
            <w:pPr>
              <w:widowControl w:val="0"/>
              <w:autoSpaceDE w:val="0"/>
              <w:autoSpaceDN w:val="0"/>
              <w:spacing w:after="0" w:line="240" w:lineRule="auto"/>
              <w:jc w:val="both"/>
              <w:rPr>
                <w:rFonts w:ascii="Times New Roman" w:hAnsi="Times New Roman"/>
                <w:bCs/>
                <w:kern w:val="2"/>
                <w:sz w:val="24"/>
                <w:szCs w:val="24"/>
                <w:lang w:eastAsia="ko-KR"/>
              </w:rPr>
            </w:pPr>
            <w:r w:rsidRPr="006E1D98">
              <w:rPr>
                <w:rFonts w:ascii="Times New Roman" w:hAnsi="Times New Roman"/>
                <w:bCs/>
                <w:kern w:val="2"/>
                <w:sz w:val="24"/>
                <w:szCs w:val="24"/>
                <w:lang w:eastAsia="ko-KR"/>
              </w:rPr>
              <w:t>учебные кабинеты</w:t>
            </w:r>
          </w:p>
        </w:tc>
        <w:tc>
          <w:tcPr>
            <w:tcW w:w="1241"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kern w:val="2"/>
                <w:sz w:val="24"/>
                <w:szCs w:val="24"/>
                <w:lang w:eastAsia="ko-KR"/>
              </w:rPr>
            </w:pPr>
            <w:r w:rsidRPr="006E1D98">
              <w:rPr>
                <w:rFonts w:ascii="Times New Roman" w:hAnsi="Times New Roman"/>
                <w:kern w:val="2"/>
                <w:sz w:val="24"/>
                <w:szCs w:val="24"/>
                <w:lang w:eastAsia="ko-KR"/>
              </w:rPr>
              <w:t>Педагог-организатор</w:t>
            </w:r>
          </w:p>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kern w:val="2"/>
                <w:sz w:val="24"/>
                <w:szCs w:val="24"/>
                <w:lang w:eastAsia="ko-KR"/>
              </w:rPr>
              <w:t>Классные руководители уче</w:t>
            </w:r>
            <w:r w:rsidRPr="006E1D98">
              <w:rPr>
                <w:rFonts w:ascii="Times New Roman" w:hAnsi="Times New Roman"/>
                <w:kern w:val="2"/>
                <w:sz w:val="24"/>
                <w:szCs w:val="24"/>
                <w:lang w:eastAsia="ko-KR"/>
              </w:rPr>
              <w:t>б</w:t>
            </w:r>
            <w:r w:rsidRPr="006E1D98">
              <w:rPr>
                <w:rFonts w:ascii="Times New Roman" w:hAnsi="Times New Roman"/>
                <w:kern w:val="2"/>
                <w:sz w:val="24"/>
                <w:szCs w:val="24"/>
                <w:lang w:eastAsia="ko-KR"/>
              </w:rPr>
              <w:t>ных групп</w:t>
            </w:r>
          </w:p>
        </w:tc>
        <w:tc>
          <w:tcPr>
            <w:tcW w:w="669" w:type="pct"/>
            <w:tcBorders>
              <w:top w:val="single" w:sz="4" w:space="0" w:color="auto"/>
              <w:left w:val="single" w:sz="4" w:space="0" w:color="auto"/>
              <w:bottom w:val="single" w:sz="4" w:space="0" w:color="auto"/>
              <w:right w:val="single" w:sz="4" w:space="0" w:color="auto"/>
            </w:tcBorders>
            <w:shd w:val="clear" w:color="auto" w:fill="auto"/>
          </w:tcPr>
          <w:p w:rsidR="005A313F" w:rsidRPr="006E1D98" w:rsidRDefault="005A313F" w:rsidP="007432A9">
            <w:pPr>
              <w:widowControl w:val="0"/>
              <w:autoSpaceDE w:val="0"/>
              <w:autoSpaceDN w:val="0"/>
              <w:spacing w:after="0" w:line="240" w:lineRule="auto"/>
              <w:jc w:val="both"/>
              <w:rPr>
                <w:rFonts w:ascii="Times New Roman" w:hAnsi="Times New Roman"/>
                <w:b/>
                <w:bCs/>
                <w:kern w:val="2"/>
                <w:sz w:val="24"/>
                <w:szCs w:val="24"/>
                <w:lang w:eastAsia="ko-KR"/>
              </w:rPr>
            </w:pPr>
            <w:r w:rsidRPr="006E1D98">
              <w:rPr>
                <w:rFonts w:ascii="Times New Roman" w:hAnsi="Times New Roman"/>
                <w:b/>
                <w:bCs/>
                <w:sz w:val="24"/>
                <w:szCs w:val="24"/>
              </w:rPr>
              <w:t>ЛР 4</w:t>
            </w:r>
          </w:p>
        </w:tc>
      </w:tr>
    </w:tbl>
    <w:p w:rsidR="007432A9" w:rsidRPr="006E1D98" w:rsidRDefault="007432A9" w:rsidP="007432A9">
      <w:pPr>
        <w:widowControl w:val="0"/>
        <w:autoSpaceDE w:val="0"/>
        <w:autoSpaceDN w:val="0"/>
        <w:spacing w:after="0" w:line="240" w:lineRule="auto"/>
        <w:jc w:val="both"/>
        <w:rPr>
          <w:rFonts w:ascii="Times New Roman" w:hAnsi="Times New Roman"/>
          <w:kern w:val="2"/>
          <w:sz w:val="24"/>
          <w:szCs w:val="24"/>
          <w:lang w:eastAsia="ko-KR"/>
        </w:rPr>
      </w:pPr>
    </w:p>
    <w:p w:rsidR="00713272" w:rsidRPr="006E1D98" w:rsidRDefault="00713272" w:rsidP="00506143">
      <w:pPr>
        <w:jc w:val="right"/>
        <w:rPr>
          <w:rFonts w:ascii="Times New Roman" w:hAnsi="Times New Roman"/>
          <w:b/>
          <w:szCs w:val="52"/>
        </w:rPr>
        <w:sectPr w:rsidR="00713272" w:rsidRPr="006E1D98" w:rsidSect="00C63E9F">
          <w:footerReference w:type="even" r:id="rId73"/>
          <w:footerReference w:type="default" r:id="rId74"/>
          <w:pgSz w:w="16838" w:h="11906" w:orient="landscape"/>
          <w:pgMar w:top="1701" w:right="1134" w:bottom="851" w:left="1134" w:header="709" w:footer="709" w:gutter="0"/>
          <w:cols w:space="708"/>
          <w:docGrid w:linePitch="360"/>
        </w:sectPr>
      </w:pPr>
    </w:p>
    <w:p w:rsidR="00D734CE" w:rsidRPr="006E1D98" w:rsidRDefault="00D734CE" w:rsidP="005A313F">
      <w:pPr>
        <w:pStyle w:val="1"/>
        <w:spacing w:before="0" w:after="0" w:line="360" w:lineRule="auto"/>
        <w:jc w:val="right"/>
        <w:rPr>
          <w:rFonts w:ascii="Times New Roman" w:hAnsi="Times New Roman"/>
          <w:sz w:val="24"/>
          <w:szCs w:val="24"/>
        </w:rPr>
      </w:pPr>
      <w:bookmarkStart w:id="122" w:name="_Toc118715016"/>
      <w:r w:rsidRPr="006E1D98">
        <w:rPr>
          <w:rFonts w:ascii="Times New Roman" w:hAnsi="Times New Roman"/>
          <w:sz w:val="24"/>
          <w:szCs w:val="24"/>
        </w:rPr>
        <w:lastRenderedPageBreak/>
        <w:t xml:space="preserve">Приложение </w:t>
      </w:r>
      <w:r w:rsidR="00924CE4" w:rsidRPr="006E1D98">
        <w:rPr>
          <w:rFonts w:ascii="Times New Roman" w:hAnsi="Times New Roman"/>
          <w:sz w:val="24"/>
          <w:szCs w:val="24"/>
        </w:rPr>
        <w:t>4</w:t>
      </w:r>
      <w:bookmarkEnd w:id="122"/>
      <w:r w:rsidR="0029513F" w:rsidRPr="006E1D98">
        <w:rPr>
          <w:rFonts w:ascii="Times New Roman" w:hAnsi="Times New Roman"/>
          <w:sz w:val="24"/>
          <w:szCs w:val="24"/>
        </w:rPr>
        <w:t xml:space="preserve"> </w:t>
      </w:r>
    </w:p>
    <w:p w:rsidR="00D734CE" w:rsidRPr="006E1D98" w:rsidRDefault="00D734CE" w:rsidP="005A313F">
      <w:pPr>
        <w:spacing w:after="0" w:line="360" w:lineRule="auto"/>
        <w:jc w:val="right"/>
        <w:rPr>
          <w:rFonts w:ascii="Times New Roman" w:hAnsi="Times New Roman"/>
          <w:b/>
          <w:sz w:val="24"/>
          <w:szCs w:val="24"/>
        </w:rPr>
      </w:pPr>
      <w:r w:rsidRPr="006E1D98">
        <w:rPr>
          <w:rFonts w:ascii="Times New Roman" w:hAnsi="Times New Roman"/>
          <w:sz w:val="24"/>
          <w:szCs w:val="24"/>
        </w:rPr>
        <w:t>к ПООП по специальности</w:t>
      </w:r>
      <w:r w:rsidRPr="006E1D98">
        <w:rPr>
          <w:rFonts w:ascii="Times New Roman" w:hAnsi="Times New Roman"/>
          <w:b/>
          <w:sz w:val="24"/>
          <w:szCs w:val="24"/>
        </w:rPr>
        <w:t xml:space="preserve"> </w:t>
      </w:r>
    </w:p>
    <w:p w:rsidR="00D734CE" w:rsidRPr="005A313F" w:rsidRDefault="00B43B2D" w:rsidP="005A313F">
      <w:pPr>
        <w:spacing w:after="0" w:line="360" w:lineRule="auto"/>
        <w:jc w:val="right"/>
        <w:rPr>
          <w:rFonts w:ascii="Times New Roman" w:hAnsi="Times New Roman"/>
          <w:sz w:val="24"/>
          <w:szCs w:val="24"/>
        </w:rPr>
      </w:pPr>
      <w:r w:rsidRPr="005A313F">
        <w:rPr>
          <w:rFonts w:ascii="Times New Roman" w:hAnsi="Times New Roman"/>
          <w:sz w:val="24"/>
          <w:szCs w:val="24"/>
        </w:rPr>
        <w:t>44.02.02 Преподавание в начальных классах</w:t>
      </w:r>
    </w:p>
    <w:p w:rsidR="00D734CE" w:rsidRPr="006E1D98" w:rsidRDefault="00D734CE" w:rsidP="00D734CE">
      <w:pPr>
        <w:tabs>
          <w:tab w:val="right" w:leader="underscore" w:pos="9639"/>
        </w:tabs>
        <w:spacing w:after="120"/>
        <w:jc w:val="center"/>
        <w:rPr>
          <w:rFonts w:ascii="Times New Roman" w:hAnsi="Times New Roman"/>
          <w:b/>
          <w:sz w:val="28"/>
          <w:szCs w:val="28"/>
          <w:vertAlign w:val="superscript"/>
        </w:rPr>
      </w:pPr>
    </w:p>
    <w:p w:rsidR="00D734CE" w:rsidRPr="006E1D98" w:rsidRDefault="00D734CE" w:rsidP="00D734CE">
      <w:pPr>
        <w:jc w:val="center"/>
        <w:rPr>
          <w:rFonts w:ascii="Times New Roman" w:hAnsi="Times New Roman"/>
          <w:b/>
          <w:i/>
        </w:rPr>
      </w:pPr>
    </w:p>
    <w:p w:rsidR="00D734CE" w:rsidRPr="006E1D98" w:rsidRDefault="00D734CE" w:rsidP="00D734CE">
      <w:pPr>
        <w:jc w:val="center"/>
        <w:rPr>
          <w:rFonts w:ascii="Times New Roman" w:hAnsi="Times New Roman"/>
          <w:b/>
          <w:i/>
          <w:sz w:val="24"/>
          <w:szCs w:val="24"/>
        </w:rPr>
      </w:pPr>
    </w:p>
    <w:p w:rsidR="00D734CE" w:rsidRPr="006E1D98" w:rsidRDefault="00D734CE" w:rsidP="00D734CE">
      <w:pPr>
        <w:jc w:val="center"/>
        <w:rPr>
          <w:rFonts w:ascii="Times New Roman" w:hAnsi="Times New Roman"/>
          <w:b/>
          <w:i/>
          <w:sz w:val="24"/>
          <w:szCs w:val="24"/>
        </w:rPr>
      </w:pPr>
    </w:p>
    <w:p w:rsidR="00D734CE" w:rsidRPr="006E1D98" w:rsidRDefault="00D734CE" w:rsidP="00D734CE">
      <w:pPr>
        <w:jc w:val="center"/>
        <w:rPr>
          <w:rFonts w:ascii="Times New Roman" w:hAnsi="Times New Roman"/>
          <w:b/>
          <w:i/>
          <w:sz w:val="24"/>
          <w:szCs w:val="24"/>
        </w:rPr>
      </w:pPr>
    </w:p>
    <w:p w:rsidR="00D734CE" w:rsidRPr="006E1D98" w:rsidRDefault="00D734CE" w:rsidP="00D734CE">
      <w:pPr>
        <w:jc w:val="center"/>
        <w:rPr>
          <w:rFonts w:ascii="Times New Roman" w:hAnsi="Times New Roman"/>
          <w:b/>
          <w:i/>
          <w:sz w:val="24"/>
          <w:szCs w:val="24"/>
        </w:rPr>
      </w:pPr>
    </w:p>
    <w:p w:rsidR="005669E7" w:rsidRPr="006E1D98" w:rsidRDefault="00D734CE" w:rsidP="00D734CE">
      <w:pPr>
        <w:spacing w:line="360" w:lineRule="auto"/>
        <w:jc w:val="center"/>
        <w:rPr>
          <w:rFonts w:ascii="Times New Roman" w:hAnsi="Times New Roman"/>
          <w:b/>
          <w:sz w:val="24"/>
          <w:szCs w:val="24"/>
        </w:rPr>
      </w:pPr>
      <w:r w:rsidRPr="006E1D98">
        <w:rPr>
          <w:rFonts w:ascii="Times New Roman" w:hAnsi="Times New Roman"/>
          <w:b/>
          <w:sz w:val="24"/>
          <w:szCs w:val="24"/>
        </w:rPr>
        <w:t>ПРИМЕРНЫ</w:t>
      </w:r>
      <w:r w:rsidR="00721F0D" w:rsidRPr="006E1D98">
        <w:rPr>
          <w:rFonts w:ascii="Times New Roman" w:hAnsi="Times New Roman"/>
          <w:b/>
          <w:sz w:val="24"/>
          <w:szCs w:val="24"/>
        </w:rPr>
        <w:t>Е</w:t>
      </w:r>
      <w:r w:rsidRPr="006E1D98">
        <w:rPr>
          <w:rFonts w:ascii="Times New Roman" w:hAnsi="Times New Roman"/>
          <w:b/>
          <w:sz w:val="24"/>
          <w:szCs w:val="24"/>
        </w:rPr>
        <w:t xml:space="preserve"> ОЦЕНОЧНЫ</w:t>
      </w:r>
      <w:r w:rsidR="00721F0D" w:rsidRPr="006E1D98">
        <w:rPr>
          <w:rFonts w:ascii="Times New Roman" w:hAnsi="Times New Roman"/>
          <w:b/>
          <w:sz w:val="24"/>
          <w:szCs w:val="24"/>
        </w:rPr>
        <w:t>Е</w:t>
      </w:r>
      <w:r w:rsidRPr="006E1D98">
        <w:rPr>
          <w:rFonts w:ascii="Times New Roman" w:hAnsi="Times New Roman"/>
          <w:b/>
          <w:sz w:val="24"/>
          <w:szCs w:val="24"/>
        </w:rPr>
        <w:t xml:space="preserve"> </w:t>
      </w:r>
      <w:r w:rsidR="00E56826">
        <w:rPr>
          <w:rFonts w:ascii="Times New Roman" w:hAnsi="Times New Roman"/>
          <w:b/>
          <w:sz w:val="24"/>
          <w:szCs w:val="24"/>
        </w:rPr>
        <w:t>МАТЕРИАЛЫ</w:t>
      </w:r>
      <w:r w:rsidRPr="006E1D98">
        <w:rPr>
          <w:rFonts w:ascii="Times New Roman" w:hAnsi="Times New Roman"/>
          <w:b/>
          <w:sz w:val="24"/>
          <w:szCs w:val="24"/>
        </w:rPr>
        <w:t xml:space="preserve"> ДЛЯ </w:t>
      </w:r>
      <w:r w:rsidR="0063784D" w:rsidRPr="006E1D98">
        <w:rPr>
          <w:rFonts w:ascii="Times New Roman" w:hAnsi="Times New Roman"/>
          <w:b/>
          <w:sz w:val="24"/>
          <w:szCs w:val="24"/>
        </w:rPr>
        <w:t>ГИА</w:t>
      </w:r>
    </w:p>
    <w:p w:rsidR="00D734CE" w:rsidRPr="006E1D98" w:rsidRDefault="00D734CE" w:rsidP="00D734CE">
      <w:pPr>
        <w:spacing w:line="360" w:lineRule="auto"/>
        <w:jc w:val="center"/>
        <w:rPr>
          <w:rFonts w:ascii="Times New Roman" w:hAnsi="Times New Roman"/>
          <w:b/>
          <w:sz w:val="24"/>
          <w:szCs w:val="24"/>
        </w:rPr>
      </w:pPr>
      <w:r w:rsidRPr="006E1D98">
        <w:rPr>
          <w:rFonts w:ascii="Times New Roman" w:hAnsi="Times New Roman"/>
          <w:b/>
          <w:sz w:val="24"/>
          <w:szCs w:val="24"/>
        </w:rPr>
        <w:t>ПО СПЕЦИАЛЬНОСТИ</w:t>
      </w:r>
    </w:p>
    <w:p w:rsidR="005669E7" w:rsidRPr="005A313F" w:rsidRDefault="00B43B2D" w:rsidP="001B0ED3">
      <w:pPr>
        <w:spacing w:after="0" w:line="240" w:lineRule="auto"/>
        <w:jc w:val="center"/>
        <w:rPr>
          <w:rFonts w:ascii="Times New Roman" w:hAnsi="Times New Roman"/>
          <w:b/>
          <w:sz w:val="24"/>
          <w:szCs w:val="24"/>
        </w:rPr>
      </w:pPr>
      <w:r w:rsidRPr="005A313F">
        <w:rPr>
          <w:rFonts w:ascii="Times New Roman" w:hAnsi="Times New Roman"/>
          <w:b/>
          <w:sz w:val="24"/>
          <w:szCs w:val="24"/>
        </w:rPr>
        <w:t xml:space="preserve">44.02.02 </w:t>
      </w:r>
      <w:r w:rsidR="00E56826" w:rsidRPr="005A313F">
        <w:rPr>
          <w:rFonts w:ascii="Times New Roman" w:hAnsi="Times New Roman"/>
          <w:b/>
          <w:sz w:val="24"/>
          <w:szCs w:val="24"/>
        </w:rPr>
        <w:t>ПРЕПОДАВАНИЕ В НАЧАЛЬНЫХ КЛАССАХ</w:t>
      </w:r>
    </w:p>
    <w:p w:rsidR="00D734CE" w:rsidRPr="006E1D98" w:rsidRDefault="00D734CE" w:rsidP="00D734CE">
      <w:pPr>
        <w:jc w:val="center"/>
        <w:rPr>
          <w:rFonts w:ascii="Times New Roman" w:hAnsi="Times New Roman"/>
          <w:b/>
          <w:i/>
        </w:rPr>
      </w:pPr>
    </w:p>
    <w:p w:rsidR="00D734CE" w:rsidRPr="006E1D98" w:rsidRDefault="00D734CE" w:rsidP="00D734CE">
      <w:pPr>
        <w:jc w:val="center"/>
        <w:rPr>
          <w:rFonts w:ascii="Times New Roman" w:hAnsi="Times New Roman"/>
          <w:b/>
          <w:i/>
        </w:rPr>
      </w:pPr>
    </w:p>
    <w:p w:rsidR="00D734CE" w:rsidRPr="006E1D98" w:rsidRDefault="00D734CE" w:rsidP="00D734CE">
      <w:pPr>
        <w:jc w:val="center"/>
        <w:rPr>
          <w:rFonts w:ascii="Times New Roman" w:hAnsi="Times New Roman"/>
          <w:b/>
          <w:i/>
        </w:rPr>
      </w:pPr>
    </w:p>
    <w:p w:rsidR="00D734CE" w:rsidRPr="006E1D98" w:rsidRDefault="00D734CE" w:rsidP="00D734CE">
      <w:pPr>
        <w:jc w:val="center"/>
        <w:rPr>
          <w:rFonts w:ascii="Times New Roman" w:hAnsi="Times New Roman"/>
          <w:b/>
          <w:i/>
        </w:rPr>
      </w:pPr>
    </w:p>
    <w:p w:rsidR="00924CE4" w:rsidRPr="006E1D98" w:rsidRDefault="00924CE4" w:rsidP="00D734CE">
      <w:pPr>
        <w:jc w:val="center"/>
        <w:rPr>
          <w:rFonts w:ascii="Times New Roman" w:hAnsi="Times New Roman"/>
          <w:b/>
          <w:i/>
        </w:rPr>
      </w:pPr>
    </w:p>
    <w:p w:rsidR="00924CE4" w:rsidRPr="006E1D98" w:rsidRDefault="00924CE4" w:rsidP="00D734CE">
      <w:pPr>
        <w:jc w:val="center"/>
        <w:rPr>
          <w:rFonts w:ascii="Times New Roman" w:hAnsi="Times New Roman"/>
          <w:b/>
          <w:i/>
        </w:rPr>
      </w:pPr>
    </w:p>
    <w:p w:rsidR="00924CE4" w:rsidRPr="006E1D98" w:rsidRDefault="00924CE4" w:rsidP="00D734CE">
      <w:pPr>
        <w:jc w:val="center"/>
        <w:rPr>
          <w:rFonts w:ascii="Times New Roman" w:hAnsi="Times New Roman"/>
          <w:b/>
          <w:i/>
        </w:rPr>
      </w:pPr>
    </w:p>
    <w:p w:rsidR="00924CE4" w:rsidRPr="006E1D98" w:rsidRDefault="00924CE4" w:rsidP="00D734CE">
      <w:pPr>
        <w:jc w:val="center"/>
        <w:rPr>
          <w:rFonts w:ascii="Times New Roman" w:hAnsi="Times New Roman"/>
          <w:b/>
          <w:i/>
        </w:rPr>
      </w:pPr>
    </w:p>
    <w:p w:rsidR="00924CE4" w:rsidRPr="006E1D98" w:rsidRDefault="00924CE4" w:rsidP="00D734CE">
      <w:pPr>
        <w:jc w:val="center"/>
        <w:rPr>
          <w:rFonts w:ascii="Times New Roman" w:hAnsi="Times New Roman"/>
          <w:b/>
          <w:i/>
        </w:rPr>
      </w:pPr>
    </w:p>
    <w:p w:rsidR="00D734CE" w:rsidRPr="006E1D98" w:rsidRDefault="00D734CE" w:rsidP="00D734CE">
      <w:pPr>
        <w:jc w:val="center"/>
        <w:rPr>
          <w:rFonts w:ascii="Times New Roman" w:hAnsi="Times New Roman"/>
          <w:b/>
          <w:i/>
        </w:rPr>
      </w:pPr>
    </w:p>
    <w:p w:rsidR="001B0ED3" w:rsidRPr="006E1D98" w:rsidRDefault="001B0ED3" w:rsidP="00D734CE">
      <w:pPr>
        <w:jc w:val="center"/>
        <w:rPr>
          <w:rFonts w:ascii="Times New Roman" w:hAnsi="Times New Roman"/>
          <w:b/>
          <w:i/>
        </w:rPr>
      </w:pPr>
    </w:p>
    <w:p w:rsidR="00D734CE" w:rsidRPr="006E1D98" w:rsidRDefault="00D734CE" w:rsidP="00D734CE">
      <w:pPr>
        <w:jc w:val="center"/>
        <w:rPr>
          <w:rFonts w:ascii="Times New Roman" w:hAnsi="Times New Roman"/>
          <w:b/>
          <w:i/>
        </w:rPr>
      </w:pPr>
    </w:p>
    <w:p w:rsidR="00D734CE" w:rsidRPr="006E1D98" w:rsidRDefault="00D734CE" w:rsidP="00D734CE">
      <w:pPr>
        <w:jc w:val="center"/>
        <w:rPr>
          <w:rFonts w:ascii="Times New Roman" w:hAnsi="Times New Roman"/>
          <w:b/>
          <w:i/>
        </w:rPr>
      </w:pPr>
    </w:p>
    <w:p w:rsidR="00D734CE" w:rsidRPr="005A313F" w:rsidRDefault="00D734CE" w:rsidP="00D734CE">
      <w:pPr>
        <w:jc w:val="center"/>
        <w:rPr>
          <w:rFonts w:ascii="Times New Roman" w:hAnsi="Times New Roman"/>
          <w:b/>
          <w:sz w:val="24"/>
          <w:szCs w:val="24"/>
        </w:rPr>
      </w:pPr>
      <w:r w:rsidRPr="005A313F">
        <w:rPr>
          <w:rFonts w:ascii="Times New Roman" w:hAnsi="Times New Roman"/>
          <w:b/>
          <w:sz w:val="24"/>
          <w:szCs w:val="24"/>
        </w:rPr>
        <w:t>20</w:t>
      </w:r>
      <w:r w:rsidR="005A313F" w:rsidRPr="005A313F">
        <w:rPr>
          <w:rFonts w:ascii="Times New Roman" w:hAnsi="Times New Roman"/>
          <w:b/>
          <w:sz w:val="24"/>
          <w:szCs w:val="24"/>
        </w:rPr>
        <w:t>22 г.</w:t>
      </w:r>
    </w:p>
    <w:p w:rsidR="00D734CE" w:rsidRPr="006E1D98" w:rsidRDefault="00D734CE" w:rsidP="00D734CE">
      <w:pPr>
        <w:rPr>
          <w:rFonts w:ascii="Times New Roman" w:hAnsi="Times New Roman"/>
          <w:b/>
          <w:i/>
          <w:sz w:val="24"/>
          <w:szCs w:val="24"/>
        </w:rPr>
        <w:sectPr w:rsidR="00D734CE" w:rsidRPr="006E1D98" w:rsidSect="003551C6">
          <w:footerReference w:type="even" r:id="rId75"/>
          <w:footerReference w:type="default" r:id="rId76"/>
          <w:pgSz w:w="11907" w:h="16840"/>
          <w:pgMar w:top="1134" w:right="851" w:bottom="992" w:left="1418" w:header="709" w:footer="709" w:gutter="0"/>
          <w:cols w:space="720"/>
        </w:sectPr>
      </w:pPr>
    </w:p>
    <w:p w:rsidR="00D734CE" w:rsidRPr="006E1D98" w:rsidRDefault="00D734CE" w:rsidP="00D734CE">
      <w:pPr>
        <w:jc w:val="center"/>
        <w:rPr>
          <w:rFonts w:ascii="Times New Roman" w:hAnsi="Times New Roman"/>
          <w:b/>
          <w:i/>
          <w:sz w:val="24"/>
          <w:szCs w:val="24"/>
        </w:rPr>
      </w:pPr>
      <w:r w:rsidRPr="006E1D98">
        <w:rPr>
          <w:rFonts w:ascii="Times New Roman" w:hAnsi="Times New Roman"/>
          <w:b/>
          <w:i/>
          <w:sz w:val="24"/>
          <w:szCs w:val="24"/>
        </w:rPr>
        <w:lastRenderedPageBreak/>
        <w:t>СОДЕРЖАНИЕ</w:t>
      </w:r>
    </w:p>
    <w:p w:rsidR="00D734CE" w:rsidRPr="006E1D98" w:rsidRDefault="00D734CE" w:rsidP="00D734CE">
      <w:pPr>
        <w:jc w:val="center"/>
        <w:rPr>
          <w:rFonts w:ascii="Times New Roman" w:hAnsi="Times New Roman"/>
          <w:b/>
          <w:sz w:val="24"/>
          <w:szCs w:val="24"/>
        </w:rPr>
      </w:pPr>
    </w:p>
    <w:p w:rsidR="00D734CE" w:rsidRPr="006E1D98" w:rsidRDefault="00D734CE" w:rsidP="008805F7">
      <w:pPr>
        <w:pStyle w:val="ae"/>
        <w:numPr>
          <w:ilvl w:val="0"/>
          <w:numId w:val="3"/>
        </w:numPr>
        <w:spacing w:before="0" w:after="200" w:line="480" w:lineRule="auto"/>
        <w:contextualSpacing/>
        <w:jc w:val="both"/>
        <w:rPr>
          <w:b/>
        </w:rPr>
      </w:pPr>
      <w:r w:rsidRPr="006E1D98">
        <w:rPr>
          <w:b/>
        </w:rPr>
        <w:t>ПАСПОРТ ОЦЕНОЧНЫХ СРЕДСТВ ДЛЯ ГИА</w:t>
      </w:r>
    </w:p>
    <w:p w:rsidR="00D734CE" w:rsidRPr="006E1D98" w:rsidRDefault="00D734CE" w:rsidP="008805F7">
      <w:pPr>
        <w:pStyle w:val="ae"/>
        <w:numPr>
          <w:ilvl w:val="0"/>
          <w:numId w:val="3"/>
        </w:numPr>
        <w:spacing w:before="0" w:after="200" w:line="480" w:lineRule="auto"/>
        <w:contextualSpacing/>
        <w:jc w:val="both"/>
        <w:rPr>
          <w:b/>
        </w:rPr>
      </w:pPr>
      <w:r w:rsidRPr="006E1D98">
        <w:rPr>
          <w:b/>
        </w:rPr>
        <w:t>СТРУКТУРА ПРОЦЕДУР ГИА И ПОРЯДОК ПРОВЕДЕНИЯ</w:t>
      </w:r>
    </w:p>
    <w:p w:rsidR="00D734CE" w:rsidRPr="006E1D98" w:rsidRDefault="00D734CE" w:rsidP="008805F7">
      <w:pPr>
        <w:pStyle w:val="ae"/>
        <w:numPr>
          <w:ilvl w:val="0"/>
          <w:numId w:val="3"/>
        </w:numPr>
        <w:spacing w:before="0" w:after="200" w:line="480" w:lineRule="auto"/>
        <w:contextualSpacing/>
        <w:jc w:val="both"/>
        <w:rPr>
          <w:b/>
        </w:rPr>
      </w:pPr>
      <w:r w:rsidRPr="006E1D98">
        <w:rPr>
          <w:b/>
        </w:rPr>
        <w:t>ТИПОВ</w:t>
      </w:r>
      <w:r w:rsidR="00924CE4" w:rsidRPr="006E1D98">
        <w:rPr>
          <w:b/>
          <w:lang w:val="ru-RU"/>
        </w:rPr>
        <w:t>О</w:t>
      </w:r>
      <w:r w:rsidRPr="006E1D98">
        <w:rPr>
          <w:b/>
        </w:rPr>
        <w:t>Е ЗАДАНИ</w:t>
      </w:r>
      <w:r w:rsidR="00924CE4" w:rsidRPr="006E1D98">
        <w:rPr>
          <w:b/>
          <w:lang w:val="ru-RU"/>
        </w:rPr>
        <w:t>Е</w:t>
      </w:r>
      <w:r w:rsidRPr="006E1D98">
        <w:rPr>
          <w:b/>
        </w:rPr>
        <w:t xml:space="preserve"> ДЛЯ ДЕМОНСТРАЦИОННОГО ЭКЗАМЕНА</w:t>
      </w:r>
    </w:p>
    <w:p w:rsidR="00D734CE" w:rsidRPr="006E1D98" w:rsidRDefault="00D734CE" w:rsidP="008805F7">
      <w:pPr>
        <w:pStyle w:val="ae"/>
        <w:numPr>
          <w:ilvl w:val="0"/>
          <w:numId w:val="3"/>
        </w:numPr>
        <w:spacing w:before="0"/>
        <w:contextualSpacing/>
        <w:jc w:val="both"/>
        <w:rPr>
          <w:b/>
        </w:rPr>
      </w:pPr>
      <w:r w:rsidRPr="006E1D98">
        <w:rPr>
          <w:b/>
        </w:rPr>
        <w:t>ПОРЯДОК ОРГАНИЗАЦИИ И ПРОВЕДЕНИЯ ЗАЩИТЫ ДИПЛОМНОЙ РАБОТЫ (ДИПЛОМНОГО ПРОЕКТА)</w:t>
      </w:r>
    </w:p>
    <w:p w:rsidR="00D734CE" w:rsidRPr="006E1D98" w:rsidRDefault="00D734CE" w:rsidP="00D734CE">
      <w:pPr>
        <w:pStyle w:val="ae"/>
        <w:spacing w:after="200" w:line="480" w:lineRule="auto"/>
        <w:ind w:left="1080"/>
        <w:jc w:val="both"/>
        <w:rPr>
          <w:b/>
        </w:rPr>
      </w:pPr>
    </w:p>
    <w:p w:rsidR="00D734CE" w:rsidRPr="006E1D98" w:rsidRDefault="00D734CE" w:rsidP="00D734CE">
      <w:pPr>
        <w:ind w:left="720"/>
        <w:jc w:val="both"/>
        <w:rPr>
          <w:rFonts w:ascii="Times New Roman" w:hAnsi="Times New Roman"/>
          <w:b/>
        </w:rPr>
        <w:sectPr w:rsidR="00D734CE" w:rsidRPr="006E1D98" w:rsidSect="003551C6">
          <w:pgSz w:w="11906" w:h="16838"/>
          <w:pgMar w:top="1134" w:right="851" w:bottom="1134" w:left="1701" w:header="709" w:footer="709" w:gutter="0"/>
          <w:cols w:space="708"/>
          <w:docGrid w:linePitch="360"/>
        </w:sectPr>
      </w:pPr>
    </w:p>
    <w:p w:rsidR="00B85605" w:rsidRPr="00B85605" w:rsidRDefault="00B85605" w:rsidP="008805F7">
      <w:pPr>
        <w:numPr>
          <w:ilvl w:val="0"/>
          <w:numId w:val="206"/>
        </w:numPr>
        <w:suppressAutoHyphens/>
        <w:contextualSpacing/>
        <w:jc w:val="center"/>
        <w:rPr>
          <w:rFonts w:ascii="Times New Roman" w:hAnsi="Times New Roman"/>
          <w:sz w:val="24"/>
          <w:szCs w:val="24"/>
          <w:lang/>
        </w:rPr>
      </w:pPr>
      <w:r w:rsidRPr="00B85605">
        <w:rPr>
          <w:rFonts w:ascii="Times New Roman" w:hAnsi="Times New Roman"/>
          <w:b/>
          <w:sz w:val="24"/>
          <w:szCs w:val="24"/>
          <w:lang/>
        </w:rPr>
        <w:lastRenderedPageBreak/>
        <w:t>ПАСПОРТ ПРИМЕРНЫХ ОЦЕНОЧНЫХ МАТЕРИАЛОВ ДЛЯ ГИА</w:t>
      </w:r>
    </w:p>
    <w:p w:rsidR="00B85605" w:rsidRPr="00B85605" w:rsidRDefault="00B85605" w:rsidP="00B85605">
      <w:pPr>
        <w:contextualSpacing/>
        <w:rPr>
          <w:rFonts w:ascii="Times New Roman" w:hAnsi="Times New Roman"/>
          <w:b/>
          <w:sz w:val="24"/>
          <w:szCs w:val="24"/>
          <w:lang/>
        </w:rPr>
      </w:pPr>
    </w:p>
    <w:p w:rsidR="00B85605" w:rsidRPr="00B85605" w:rsidRDefault="00B85605" w:rsidP="008805F7">
      <w:pPr>
        <w:numPr>
          <w:ilvl w:val="1"/>
          <w:numId w:val="207"/>
        </w:numPr>
        <w:suppressAutoHyphens/>
        <w:spacing w:after="0" w:line="240" w:lineRule="auto"/>
        <w:ind w:firstLine="709"/>
        <w:contextualSpacing/>
        <w:jc w:val="both"/>
        <w:rPr>
          <w:rFonts w:ascii="Times New Roman" w:hAnsi="Times New Roman"/>
          <w:b/>
          <w:bCs/>
          <w:color w:val="000000"/>
          <w:sz w:val="24"/>
          <w:szCs w:val="24"/>
          <w:shd w:val="clear" w:color="auto" w:fill="FFFFFF"/>
          <w:lang/>
        </w:rPr>
      </w:pPr>
      <w:r w:rsidRPr="00B85605">
        <w:rPr>
          <w:rFonts w:ascii="Times New Roman" w:hAnsi="Times New Roman"/>
          <w:b/>
          <w:bCs/>
          <w:color w:val="000000"/>
          <w:sz w:val="24"/>
          <w:szCs w:val="24"/>
          <w:shd w:val="clear" w:color="auto" w:fill="FFFFFF"/>
          <w:lang/>
        </w:rPr>
        <w:t>Особенности образовательной программы</w:t>
      </w:r>
    </w:p>
    <w:p w:rsidR="00B85605" w:rsidRPr="00E56826" w:rsidRDefault="00B85605" w:rsidP="00B85605">
      <w:pPr>
        <w:spacing w:after="0" w:line="240" w:lineRule="auto"/>
        <w:ind w:firstLine="709"/>
        <w:jc w:val="both"/>
        <w:rPr>
          <w:rFonts w:ascii="Times New Roman" w:hAnsi="Times New Roman"/>
          <w:sz w:val="24"/>
          <w:szCs w:val="24"/>
          <w:lang/>
        </w:rPr>
      </w:pPr>
      <w:r w:rsidRPr="00E56826">
        <w:rPr>
          <w:rFonts w:ascii="Times New Roman" w:hAnsi="Times New Roman"/>
          <w:sz w:val="24"/>
          <w:szCs w:val="24"/>
          <w:shd w:val="clear" w:color="auto" w:fill="FFFFFF"/>
          <w:lang/>
        </w:rPr>
        <w:t xml:space="preserve">Примерные оценочные </w:t>
      </w:r>
      <w:r w:rsidRPr="00E56826">
        <w:rPr>
          <w:rFonts w:ascii="Times New Roman" w:hAnsi="Times New Roman"/>
          <w:bCs/>
          <w:sz w:val="24"/>
          <w:szCs w:val="24"/>
          <w:shd w:val="clear" w:color="auto" w:fill="FFFFFF"/>
          <w:lang/>
        </w:rPr>
        <w:t xml:space="preserve">материалы </w:t>
      </w:r>
      <w:r w:rsidRPr="00E56826">
        <w:rPr>
          <w:rFonts w:ascii="Times New Roman" w:hAnsi="Times New Roman"/>
          <w:sz w:val="24"/>
          <w:szCs w:val="24"/>
          <w:shd w:val="clear" w:color="auto" w:fill="FFFFFF"/>
          <w:lang/>
        </w:rPr>
        <w:t xml:space="preserve">разработаны для </w:t>
      </w:r>
      <w:r w:rsidRPr="00E56826">
        <w:rPr>
          <w:rFonts w:ascii="Times New Roman" w:hAnsi="Times New Roman"/>
          <w:iCs/>
          <w:sz w:val="24"/>
          <w:szCs w:val="24"/>
          <w:shd w:val="clear" w:color="auto" w:fill="FFFFFF"/>
          <w:lang/>
        </w:rPr>
        <w:t>специальности</w:t>
      </w:r>
      <w:r w:rsidRPr="00E56826">
        <w:rPr>
          <w:rFonts w:ascii="Times New Roman" w:hAnsi="Times New Roman"/>
          <w:sz w:val="24"/>
          <w:szCs w:val="24"/>
          <w:shd w:val="clear" w:color="auto" w:fill="FFFFFF"/>
          <w:lang/>
        </w:rPr>
        <w:t xml:space="preserve"> </w:t>
      </w:r>
      <w:r w:rsidRPr="00E56826">
        <w:rPr>
          <w:rFonts w:ascii="Times New Roman" w:hAnsi="Times New Roman"/>
          <w:iCs/>
          <w:sz w:val="24"/>
          <w:szCs w:val="24"/>
          <w:shd w:val="clear" w:color="auto" w:fill="FFFFFF"/>
          <w:lang/>
        </w:rPr>
        <w:t xml:space="preserve">44.02.02. Преподавание в </w:t>
      </w:r>
      <w:r w:rsidR="00E56826" w:rsidRPr="00E56826">
        <w:rPr>
          <w:rFonts w:ascii="Times New Roman" w:hAnsi="Times New Roman"/>
          <w:iCs/>
          <w:sz w:val="24"/>
          <w:szCs w:val="24"/>
          <w:shd w:val="clear" w:color="auto" w:fill="FFFFFF"/>
          <w:lang/>
        </w:rPr>
        <w:t>начальных</w:t>
      </w:r>
      <w:r w:rsidRPr="00E56826">
        <w:rPr>
          <w:rFonts w:ascii="Times New Roman" w:hAnsi="Times New Roman"/>
          <w:iCs/>
          <w:sz w:val="24"/>
          <w:szCs w:val="24"/>
          <w:shd w:val="clear" w:color="auto" w:fill="FFFFFF"/>
          <w:lang/>
        </w:rPr>
        <w:t xml:space="preserve"> классах</w:t>
      </w:r>
      <w:r w:rsidR="00E56826" w:rsidRPr="00E56826">
        <w:rPr>
          <w:rFonts w:ascii="Times New Roman" w:hAnsi="Times New Roman"/>
          <w:iCs/>
          <w:sz w:val="24"/>
          <w:szCs w:val="24"/>
          <w:shd w:val="clear" w:color="auto" w:fill="FFFFFF"/>
          <w:lang/>
        </w:rPr>
        <w:t>.</w:t>
      </w:r>
    </w:p>
    <w:p w:rsidR="00B85605" w:rsidRPr="00E56826" w:rsidRDefault="00B85605" w:rsidP="00B85605">
      <w:pPr>
        <w:spacing w:after="0" w:line="240" w:lineRule="auto"/>
        <w:ind w:firstLine="709"/>
        <w:jc w:val="both"/>
        <w:rPr>
          <w:rFonts w:ascii="Times New Roman" w:hAnsi="Times New Roman"/>
          <w:sz w:val="24"/>
          <w:szCs w:val="24"/>
          <w:lang/>
        </w:rPr>
      </w:pPr>
      <w:r w:rsidRPr="00E56826">
        <w:rPr>
          <w:rFonts w:ascii="Times New Roman" w:hAnsi="Times New Roman"/>
          <w:sz w:val="24"/>
          <w:szCs w:val="24"/>
          <w:shd w:val="clear" w:color="auto" w:fill="FFFFFF"/>
          <w:lang/>
        </w:rPr>
        <w:t xml:space="preserve">В рамках </w:t>
      </w:r>
      <w:r w:rsidRPr="00E56826">
        <w:rPr>
          <w:rFonts w:ascii="Times New Roman" w:hAnsi="Times New Roman"/>
          <w:iCs/>
          <w:sz w:val="24"/>
          <w:szCs w:val="24"/>
          <w:shd w:val="clear" w:color="auto" w:fill="FFFFFF"/>
          <w:lang/>
        </w:rPr>
        <w:t>специальности</w:t>
      </w:r>
      <w:r w:rsidRPr="00E56826">
        <w:rPr>
          <w:rFonts w:ascii="Times New Roman" w:hAnsi="Times New Roman"/>
          <w:sz w:val="24"/>
          <w:szCs w:val="24"/>
          <w:shd w:val="clear" w:color="auto" w:fill="FFFFFF"/>
          <w:lang/>
        </w:rPr>
        <w:t xml:space="preserve"> СПО предусмотрено освоение квалификации: </w:t>
      </w:r>
      <w:r w:rsidR="00E56826" w:rsidRPr="00E56826">
        <w:rPr>
          <w:rFonts w:ascii="Times New Roman" w:hAnsi="Times New Roman"/>
          <w:sz w:val="24"/>
          <w:szCs w:val="24"/>
          <w:shd w:val="clear" w:color="auto" w:fill="FFFFFF"/>
          <w:lang/>
        </w:rPr>
        <w:t>у</w:t>
      </w:r>
      <w:r w:rsidRPr="00E56826">
        <w:rPr>
          <w:rFonts w:ascii="Times New Roman" w:hAnsi="Times New Roman"/>
          <w:sz w:val="24"/>
          <w:szCs w:val="24"/>
          <w:shd w:val="clear" w:color="auto" w:fill="FFFFFF"/>
          <w:lang/>
        </w:rPr>
        <w:t>читель начальных классов.</w:t>
      </w:r>
    </w:p>
    <w:p w:rsidR="00B85605" w:rsidRPr="00B85605" w:rsidRDefault="00B85605" w:rsidP="00B85605">
      <w:pPr>
        <w:spacing w:after="0" w:line="240" w:lineRule="auto"/>
        <w:ind w:firstLine="709"/>
        <w:jc w:val="both"/>
        <w:rPr>
          <w:rFonts w:ascii="Times New Roman" w:hAnsi="Times New Roman"/>
          <w:strike/>
          <w:color w:val="FF0000"/>
          <w:sz w:val="24"/>
          <w:szCs w:val="24"/>
          <w:shd w:val="clear" w:color="auto" w:fill="FFFFFF"/>
          <w:lang/>
        </w:rPr>
      </w:pPr>
      <w:r w:rsidRPr="00B85605">
        <w:rPr>
          <w:rFonts w:ascii="Times New Roman" w:hAnsi="Times New Roman"/>
          <w:sz w:val="24"/>
          <w:szCs w:val="24"/>
          <w:shd w:val="clear" w:color="auto" w:fill="FFFFFF"/>
          <w:lang/>
        </w:rPr>
        <w:t xml:space="preserve">Выпускник, освоивший образовательную программу, должен быть готов к выполнению видов деятельности, перечисленных в таблице №1. </w:t>
      </w:r>
    </w:p>
    <w:p w:rsidR="00B85605" w:rsidRPr="00B85605" w:rsidRDefault="00B85605" w:rsidP="00B85605">
      <w:pPr>
        <w:spacing w:after="0" w:line="240" w:lineRule="auto"/>
        <w:ind w:firstLine="709"/>
        <w:jc w:val="both"/>
        <w:rPr>
          <w:rFonts w:ascii="Times New Roman" w:hAnsi="Times New Roman"/>
          <w:i/>
          <w:iCs/>
          <w:sz w:val="24"/>
          <w:szCs w:val="24"/>
          <w:shd w:val="clear" w:color="auto" w:fill="FFFFFF"/>
          <w:lang/>
        </w:rPr>
      </w:pPr>
    </w:p>
    <w:p w:rsidR="00B85605" w:rsidRPr="00B85605" w:rsidRDefault="00B85605" w:rsidP="00B85605">
      <w:pPr>
        <w:spacing w:after="0" w:line="240" w:lineRule="auto"/>
        <w:ind w:firstLine="709"/>
        <w:jc w:val="right"/>
        <w:rPr>
          <w:rFonts w:ascii="Times New Roman" w:hAnsi="Times New Roman"/>
          <w:b/>
          <w:iCs/>
          <w:sz w:val="24"/>
          <w:szCs w:val="24"/>
          <w:shd w:val="clear" w:color="auto" w:fill="FFFFFF"/>
          <w:lang/>
        </w:rPr>
      </w:pPr>
      <w:r w:rsidRPr="00B85605">
        <w:rPr>
          <w:rFonts w:ascii="Times New Roman" w:hAnsi="Times New Roman"/>
          <w:b/>
          <w:iCs/>
          <w:sz w:val="24"/>
          <w:szCs w:val="24"/>
          <w:shd w:val="clear" w:color="auto" w:fill="FFFFFF"/>
          <w:lang/>
        </w:rPr>
        <w:t xml:space="preserve">Таблица №1. </w:t>
      </w:r>
    </w:p>
    <w:p w:rsidR="00B85605" w:rsidRPr="00B85605" w:rsidRDefault="00B85605" w:rsidP="00B85605">
      <w:pPr>
        <w:spacing w:after="0" w:line="240" w:lineRule="auto"/>
        <w:ind w:firstLine="709"/>
        <w:jc w:val="center"/>
        <w:rPr>
          <w:rFonts w:ascii="Times New Roman" w:hAnsi="Times New Roman"/>
          <w:b/>
          <w:sz w:val="24"/>
          <w:szCs w:val="24"/>
          <w:lang/>
        </w:rPr>
      </w:pPr>
      <w:r w:rsidRPr="00B85605">
        <w:rPr>
          <w:rFonts w:ascii="Times New Roman" w:hAnsi="Times New Roman"/>
          <w:b/>
          <w:sz w:val="24"/>
          <w:szCs w:val="24"/>
          <w:lang/>
        </w:rPr>
        <w:t>Виды деятельности</w:t>
      </w:r>
    </w:p>
    <w:tbl>
      <w:tblPr>
        <w:tblW w:w="9424" w:type="dxa"/>
        <w:tblInd w:w="74" w:type="dxa"/>
        <w:tblLayout w:type="fixed"/>
        <w:tblCellMar>
          <w:left w:w="5" w:type="dxa"/>
          <w:right w:w="5" w:type="dxa"/>
        </w:tblCellMar>
        <w:tblLook w:val="0000"/>
      </w:tblPr>
      <w:tblGrid>
        <w:gridCol w:w="4932"/>
        <w:gridCol w:w="4492"/>
      </w:tblGrid>
      <w:tr w:rsidR="00B85605" w:rsidRPr="00B85605" w:rsidTr="008805F7">
        <w:trPr>
          <w:trHeight w:val="441"/>
        </w:trPr>
        <w:tc>
          <w:tcPr>
            <w:tcW w:w="4932" w:type="dxa"/>
            <w:tcBorders>
              <w:top w:val="single" w:sz="4" w:space="0" w:color="000000"/>
              <w:left w:val="single" w:sz="4" w:space="0" w:color="000000"/>
              <w:bottom w:val="single" w:sz="4" w:space="0" w:color="000000"/>
              <w:right w:val="single" w:sz="4" w:space="0" w:color="000000"/>
            </w:tcBorders>
          </w:tcPr>
          <w:p w:rsidR="00B85605" w:rsidRPr="00B85605" w:rsidRDefault="00B85605" w:rsidP="00B85605">
            <w:pPr>
              <w:spacing w:after="0" w:line="240" w:lineRule="auto"/>
              <w:jc w:val="center"/>
              <w:rPr>
                <w:rFonts w:ascii="Times New Roman" w:hAnsi="Times New Roman"/>
                <w:b/>
                <w:color w:val="000000"/>
                <w:sz w:val="24"/>
                <w:szCs w:val="24"/>
              </w:rPr>
            </w:pPr>
            <w:r w:rsidRPr="00B85605">
              <w:rPr>
                <w:rFonts w:ascii="Times New Roman" w:hAnsi="Times New Roman"/>
                <w:b/>
                <w:color w:val="000000"/>
                <w:sz w:val="24"/>
                <w:szCs w:val="24"/>
              </w:rPr>
              <w:t xml:space="preserve">Код и наименование </w:t>
            </w:r>
          </w:p>
          <w:p w:rsidR="00B85605" w:rsidRPr="00B85605" w:rsidRDefault="00B85605" w:rsidP="00B85605">
            <w:pPr>
              <w:spacing w:after="0" w:line="240" w:lineRule="auto"/>
              <w:jc w:val="center"/>
              <w:rPr>
                <w:rFonts w:ascii="Times New Roman" w:hAnsi="Times New Roman"/>
                <w:color w:val="000000"/>
                <w:sz w:val="24"/>
                <w:szCs w:val="24"/>
              </w:rPr>
            </w:pPr>
            <w:r w:rsidRPr="00B85605">
              <w:rPr>
                <w:rFonts w:ascii="Times New Roman" w:hAnsi="Times New Roman"/>
                <w:b/>
                <w:color w:val="000000"/>
                <w:sz w:val="24"/>
                <w:szCs w:val="24"/>
              </w:rPr>
              <w:t>вида деятельности (ВД)</w:t>
            </w:r>
          </w:p>
        </w:tc>
        <w:tc>
          <w:tcPr>
            <w:tcW w:w="4492" w:type="dxa"/>
            <w:tcBorders>
              <w:top w:val="single" w:sz="4" w:space="0" w:color="000000"/>
              <w:left w:val="single" w:sz="4" w:space="0" w:color="000000"/>
              <w:bottom w:val="single" w:sz="4" w:space="0" w:color="000000"/>
              <w:right w:val="single" w:sz="4" w:space="0" w:color="000000"/>
            </w:tcBorders>
          </w:tcPr>
          <w:p w:rsidR="00B85605" w:rsidRPr="00B85605" w:rsidRDefault="00B85605" w:rsidP="00B85605">
            <w:pPr>
              <w:spacing w:after="0" w:line="240" w:lineRule="auto"/>
              <w:jc w:val="center"/>
              <w:rPr>
                <w:rFonts w:ascii="Times New Roman" w:hAnsi="Times New Roman"/>
                <w:b/>
                <w:bCs/>
                <w:color w:val="000000"/>
                <w:sz w:val="24"/>
                <w:szCs w:val="24"/>
              </w:rPr>
            </w:pPr>
            <w:r w:rsidRPr="00B85605">
              <w:rPr>
                <w:rFonts w:ascii="Times New Roman" w:hAnsi="Times New Roman"/>
                <w:b/>
                <w:bCs/>
                <w:color w:val="000000"/>
                <w:sz w:val="24"/>
                <w:szCs w:val="24"/>
              </w:rPr>
              <w:t xml:space="preserve">Код и наименование </w:t>
            </w:r>
          </w:p>
          <w:p w:rsidR="00B85605" w:rsidRPr="00B85605" w:rsidRDefault="00B85605" w:rsidP="00B85605">
            <w:pPr>
              <w:spacing w:after="0" w:line="240" w:lineRule="auto"/>
              <w:jc w:val="center"/>
              <w:rPr>
                <w:rFonts w:ascii="Times New Roman" w:hAnsi="Times New Roman"/>
                <w:b/>
                <w:bCs/>
                <w:color w:val="000000"/>
                <w:sz w:val="24"/>
                <w:szCs w:val="24"/>
              </w:rPr>
            </w:pPr>
            <w:r w:rsidRPr="00B85605">
              <w:rPr>
                <w:rFonts w:ascii="Times New Roman" w:hAnsi="Times New Roman"/>
                <w:b/>
                <w:bCs/>
                <w:color w:val="000000"/>
                <w:sz w:val="24"/>
                <w:szCs w:val="24"/>
              </w:rPr>
              <w:t xml:space="preserve">профессионального модуля (ПМ), </w:t>
            </w:r>
          </w:p>
          <w:p w:rsidR="00B85605" w:rsidRPr="00B85605" w:rsidRDefault="00B85605" w:rsidP="00B85605">
            <w:pPr>
              <w:spacing w:after="0" w:line="240" w:lineRule="auto"/>
              <w:jc w:val="center"/>
              <w:rPr>
                <w:rFonts w:ascii="Times New Roman" w:hAnsi="Times New Roman"/>
                <w:b/>
                <w:bCs/>
                <w:color w:val="000000"/>
                <w:sz w:val="24"/>
                <w:szCs w:val="24"/>
              </w:rPr>
            </w:pPr>
            <w:r w:rsidRPr="00B85605">
              <w:rPr>
                <w:rFonts w:ascii="Times New Roman" w:hAnsi="Times New Roman"/>
                <w:b/>
                <w:bCs/>
                <w:color w:val="000000"/>
                <w:sz w:val="24"/>
                <w:szCs w:val="24"/>
              </w:rPr>
              <w:t>в рамках которого осваивается ВД</w:t>
            </w:r>
          </w:p>
        </w:tc>
      </w:tr>
      <w:tr w:rsidR="00B85605" w:rsidRPr="00B85605" w:rsidTr="008805F7">
        <w:trPr>
          <w:trHeight w:val="221"/>
        </w:trPr>
        <w:tc>
          <w:tcPr>
            <w:tcW w:w="4932" w:type="dxa"/>
            <w:tcBorders>
              <w:top w:val="single" w:sz="4" w:space="0" w:color="000000"/>
              <w:left w:val="single" w:sz="4" w:space="0" w:color="000000"/>
              <w:bottom w:val="single" w:sz="4" w:space="0" w:color="000000"/>
              <w:right w:val="single" w:sz="4" w:space="0" w:color="000000"/>
            </w:tcBorders>
          </w:tcPr>
          <w:p w:rsidR="00B85605" w:rsidRPr="00B85605" w:rsidRDefault="00B85605" w:rsidP="00B85605">
            <w:pPr>
              <w:spacing w:after="0" w:line="240" w:lineRule="auto"/>
              <w:jc w:val="center"/>
              <w:rPr>
                <w:rFonts w:ascii="Times New Roman" w:hAnsi="Times New Roman"/>
                <w:color w:val="000000"/>
                <w:sz w:val="24"/>
                <w:szCs w:val="24"/>
              </w:rPr>
            </w:pPr>
            <w:r w:rsidRPr="00B85605">
              <w:rPr>
                <w:rFonts w:ascii="Times New Roman" w:hAnsi="Times New Roman"/>
                <w:color w:val="000000"/>
                <w:sz w:val="24"/>
                <w:szCs w:val="24"/>
              </w:rPr>
              <w:t>1</w:t>
            </w:r>
          </w:p>
        </w:tc>
        <w:tc>
          <w:tcPr>
            <w:tcW w:w="4492" w:type="dxa"/>
            <w:tcBorders>
              <w:top w:val="single" w:sz="4" w:space="0" w:color="000000"/>
              <w:left w:val="single" w:sz="4" w:space="0" w:color="000000"/>
              <w:bottom w:val="single" w:sz="4" w:space="0" w:color="000000"/>
              <w:right w:val="single" w:sz="4" w:space="0" w:color="000000"/>
            </w:tcBorders>
          </w:tcPr>
          <w:p w:rsidR="00B85605" w:rsidRPr="00B85605" w:rsidRDefault="00B85605" w:rsidP="00B85605">
            <w:pPr>
              <w:spacing w:after="0" w:line="240" w:lineRule="auto"/>
              <w:jc w:val="center"/>
              <w:rPr>
                <w:rFonts w:ascii="Times New Roman" w:hAnsi="Times New Roman"/>
                <w:color w:val="000000"/>
                <w:sz w:val="24"/>
                <w:szCs w:val="24"/>
              </w:rPr>
            </w:pPr>
            <w:r w:rsidRPr="00B85605">
              <w:rPr>
                <w:rFonts w:ascii="Times New Roman" w:hAnsi="Times New Roman"/>
                <w:color w:val="000000"/>
                <w:sz w:val="24"/>
                <w:szCs w:val="24"/>
              </w:rPr>
              <w:t>2</w:t>
            </w:r>
          </w:p>
        </w:tc>
      </w:tr>
      <w:tr w:rsidR="00B85605" w:rsidRPr="00B85605" w:rsidTr="008805F7">
        <w:trPr>
          <w:trHeight w:val="363"/>
        </w:trPr>
        <w:tc>
          <w:tcPr>
            <w:tcW w:w="9424" w:type="dxa"/>
            <w:gridSpan w:val="2"/>
            <w:tcBorders>
              <w:top w:val="single" w:sz="4" w:space="0" w:color="000000"/>
              <w:left w:val="single" w:sz="4" w:space="0" w:color="000000"/>
              <w:bottom w:val="single" w:sz="4" w:space="0" w:color="000000"/>
              <w:right w:val="single" w:sz="4" w:space="0" w:color="000000"/>
            </w:tcBorders>
            <w:vAlign w:val="center"/>
          </w:tcPr>
          <w:p w:rsidR="00B85605" w:rsidRPr="00B85605" w:rsidRDefault="00B85605" w:rsidP="00B85605">
            <w:pPr>
              <w:spacing w:after="0" w:line="240" w:lineRule="auto"/>
              <w:jc w:val="center"/>
              <w:rPr>
                <w:rFonts w:ascii="Times New Roman" w:hAnsi="Times New Roman"/>
                <w:b/>
                <w:color w:val="000000"/>
                <w:sz w:val="24"/>
                <w:szCs w:val="24"/>
              </w:rPr>
            </w:pPr>
            <w:r w:rsidRPr="00B85605">
              <w:rPr>
                <w:rFonts w:ascii="Times New Roman" w:hAnsi="Times New Roman"/>
                <w:b/>
                <w:color w:val="000000"/>
                <w:sz w:val="24"/>
                <w:szCs w:val="24"/>
              </w:rPr>
              <w:t>В соответствии с ФГОС</w:t>
            </w:r>
          </w:p>
        </w:tc>
      </w:tr>
      <w:tr w:rsidR="00B85605" w:rsidRPr="00B85605" w:rsidTr="008805F7">
        <w:trPr>
          <w:trHeight w:val="221"/>
        </w:trPr>
        <w:tc>
          <w:tcPr>
            <w:tcW w:w="4932" w:type="dxa"/>
            <w:tcBorders>
              <w:top w:val="single" w:sz="4" w:space="0" w:color="000000"/>
              <w:left w:val="single" w:sz="4" w:space="0" w:color="000000"/>
              <w:bottom w:val="single" w:sz="4" w:space="0" w:color="000000"/>
              <w:right w:val="single" w:sz="4" w:space="0" w:color="000000"/>
            </w:tcBorders>
          </w:tcPr>
          <w:p w:rsidR="00B85605" w:rsidRPr="00B85605" w:rsidRDefault="00B85605" w:rsidP="00B85605">
            <w:pPr>
              <w:spacing w:after="0" w:line="240" w:lineRule="auto"/>
              <w:ind w:left="49" w:right="51"/>
              <w:rPr>
                <w:rFonts w:ascii="Times New Roman" w:hAnsi="Times New Roman"/>
                <w:iCs/>
                <w:color w:val="000000"/>
                <w:sz w:val="24"/>
                <w:szCs w:val="24"/>
              </w:rPr>
            </w:pPr>
            <w:r w:rsidRPr="00B85605">
              <w:rPr>
                <w:rFonts w:ascii="Times New Roman" w:hAnsi="Times New Roman"/>
                <w:color w:val="000000"/>
                <w:sz w:val="24"/>
                <w:szCs w:val="24"/>
              </w:rPr>
              <w:t xml:space="preserve">ВД 01. </w:t>
            </w:r>
            <w:r w:rsidRPr="00B85605">
              <w:rPr>
                <w:rFonts w:ascii="Times New Roman" w:hAnsi="Times New Roman"/>
                <w:iCs/>
                <w:color w:val="000000"/>
                <w:sz w:val="24"/>
                <w:szCs w:val="24"/>
              </w:rPr>
              <w:t>Педагогическая деятельность по проектированию, реализации и анализу процесса обучения в начальном общем образовании</w:t>
            </w:r>
          </w:p>
        </w:tc>
        <w:tc>
          <w:tcPr>
            <w:tcW w:w="4492" w:type="dxa"/>
            <w:tcBorders>
              <w:top w:val="single" w:sz="4" w:space="0" w:color="000000"/>
              <w:left w:val="single" w:sz="4" w:space="0" w:color="000000"/>
              <w:bottom w:val="single" w:sz="4" w:space="0" w:color="000000"/>
              <w:right w:val="single" w:sz="4" w:space="0" w:color="000000"/>
            </w:tcBorders>
          </w:tcPr>
          <w:p w:rsidR="00B85605" w:rsidRPr="00B85605" w:rsidRDefault="00B85605" w:rsidP="00E56826">
            <w:pPr>
              <w:spacing w:after="0" w:line="240" w:lineRule="auto"/>
              <w:ind w:left="77" w:right="137"/>
              <w:rPr>
                <w:rFonts w:ascii="Times New Roman" w:hAnsi="Times New Roman"/>
                <w:color w:val="000000"/>
                <w:sz w:val="24"/>
                <w:szCs w:val="24"/>
              </w:rPr>
            </w:pPr>
            <w:r w:rsidRPr="00B85605">
              <w:rPr>
                <w:rFonts w:ascii="Times New Roman" w:hAnsi="Times New Roman"/>
                <w:color w:val="000000"/>
                <w:sz w:val="24"/>
                <w:szCs w:val="24"/>
              </w:rPr>
              <w:t>ПМ</w:t>
            </w:r>
            <w:r w:rsidR="00E56826">
              <w:rPr>
                <w:rFonts w:ascii="Times New Roman" w:hAnsi="Times New Roman"/>
                <w:color w:val="000000"/>
                <w:sz w:val="24"/>
                <w:szCs w:val="24"/>
              </w:rPr>
              <w:t>.</w:t>
            </w:r>
            <w:r w:rsidRPr="00B85605">
              <w:rPr>
                <w:rFonts w:ascii="Times New Roman" w:hAnsi="Times New Roman"/>
                <w:color w:val="000000"/>
                <w:sz w:val="24"/>
                <w:szCs w:val="24"/>
              </w:rPr>
              <w:t>01. Проектирование, реализация и анализ процесса обучения в начальном общем образовании</w:t>
            </w:r>
          </w:p>
        </w:tc>
      </w:tr>
      <w:tr w:rsidR="00B85605" w:rsidRPr="00B85605" w:rsidTr="008805F7">
        <w:trPr>
          <w:trHeight w:val="221"/>
        </w:trPr>
        <w:tc>
          <w:tcPr>
            <w:tcW w:w="4932" w:type="dxa"/>
            <w:tcBorders>
              <w:top w:val="single" w:sz="4" w:space="0" w:color="000000"/>
              <w:left w:val="single" w:sz="4" w:space="0" w:color="000000"/>
              <w:bottom w:val="single" w:sz="4" w:space="0" w:color="000000"/>
              <w:right w:val="single" w:sz="4" w:space="0" w:color="000000"/>
            </w:tcBorders>
          </w:tcPr>
          <w:p w:rsidR="00B85605" w:rsidRPr="00B85605" w:rsidRDefault="00B85605" w:rsidP="00B85605">
            <w:pPr>
              <w:spacing w:after="0" w:line="240" w:lineRule="auto"/>
              <w:ind w:left="49" w:right="51"/>
              <w:rPr>
                <w:rFonts w:ascii="Times New Roman" w:hAnsi="Times New Roman"/>
                <w:color w:val="000000"/>
                <w:sz w:val="24"/>
                <w:szCs w:val="24"/>
              </w:rPr>
            </w:pPr>
            <w:r w:rsidRPr="00B85605">
              <w:rPr>
                <w:rFonts w:ascii="Times New Roman" w:hAnsi="Times New Roman"/>
                <w:color w:val="000000"/>
                <w:sz w:val="24"/>
                <w:szCs w:val="24"/>
              </w:rPr>
              <w:t xml:space="preserve">ВД 02. </w:t>
            </w:r>
            <w:r w:rsidRPr="00B85605">
              <w:rPr>
                <w:rFonts w:ascii="Times New Roman" w:hAnsi="Times New Roman"/>
                <w:iCs/>
                <w:color w:val="000000"/>
                <w:sz w:val="24"/>
                <w:szCs w:val="24"/>
              </w:rPr>
              <w:t>Педагогическая деятельность по проектированию, реализации и анализу внеурочной деятельности обучающихся</w:t>
            </w:r>
          </w:p>
        </w:tc>
        <w:tc>
          <w:tcPr>
            <w:tcW w:w="4492" w:type="dxa"/>
            <w:tcBorders>
              <w:top w:val="single" w:sz="4" w:space="0" w:color="000000"/>
              <w:left w:val="single" w:sz="4" w:space="0" w:color="000000"/>
              <w:bottom w:val="single" w:sz="4" w:space="0" w:color="000000"/>
              <w:right w:val="single" w:sz="4" w:space="0" w:color="000000"/>
            </w:tcBorders>
          </w:tcPr>
          <w:p w:rsidR="00B85605" w:rsidRPr="00B85605" w:rsidRDefault="00B85605" w:rsidP="00E56826">
            <w:pPr>
              <w:spacing w:after="0" w:line="240" w:lineRule="auto"/>
              <w:ind w:left="77" w:right="137"/>
              <w:rPr>
                <w:rFonts w:ascii="Times New Roman" w:hAnsi="Times New Roman"/>
                <w:color w:val="000000"/>
                <w:sz w:val="24"/>
                <w:szCs w:val="24"/>
              </w:rPr>
            </w:pPr>
            <w:r w:rsidRPr="00B85605">
              <w:rPr>
                <w:rFonts w:ascii="Times New Roman" w:hAnsi="Times New Roman"/>
                <w:color w:val="000000"/>
                <w:sz w:val="24"/>
                <w:szCs w:val="24"/>
              </w:rPr>
              <w:t>ПМ</w:t>
            </w:r>
            <w:r w:rsidR="00E56826">
              <w:rPr>
                <w:rFonts w:ascii="Times New Roman" w:hAnsi="Times New Roman"/>
                <w:color w:val="000000"/>
                <w:sz w:val="24"/>
                <w:szCs w:val="24"/>
              </w:rPr>
              <w:t>.</w:t>
            </w:r>
            <w:r w:rsidRPr="00B85605">
              <w:rPr>
                <w:rFonts w:ascii="Times New Roman" w:hAnsi="Times New Roman"/>
                <w:color w:val="000000"/>
                <w:sz w:val="24"/>
                <w:szCs w:val="24"/>
              </w:rPr>
              <w:t>02.</w:t>
            </w:r>
            <w:r w:rsidRPr="00B85605">
              <w:rPr>
                <w:rFonts w:ascii="Times New Roman" w:hAnsi="Times New Roman"/>
              </w:rPr>
              <w:t xml:space="preserve"> </w:t>
            </w:r>
            <w:r w:rsidRPr="00B85605">
              <w:rPr>
                <w:rFonts w:ascii="Times New Roman" w:hAnsi="Times New Roman"/>
                <w:color w:val="000000"/>
                <w:sz w:val="24"/>
                <w:szCs w:val="24"/>
              </w:rPr>
              <w:t>Проектирование, реализация и анализ внеурочной деятельности обучающихся</w:t>
            </w:r>
          </w:p>
        </w:tc>
      </w:tr>
      <w:tr w:rsidR="00B85605" w:rsidRPr="00B85605" w:rsidTr="008805F7">
        <w:trPr>
          <w:trHeight w:val="221"/>
        </w:trPr>
        <w:tc>
          <w:tcPr>
            <w:tcW w:w="4932" w:type="dxa"/>
            <w:tcBorders>
              <w:top w:val="single" w:sz="4" w:space="0" w:color="000000"/>
              <w:left w:val="single" w:sz="4" w:space="0" w:color="000000"/>
              <w:bottom w:val="single" w:sz="4" w:space="0" w:color="000000"/>
              <w:right w:val="single" w:sz="4" w:space="0" w:color="000000"/>
            </w:tcBorders>
          </w:tcPr>
          <w:p w:rsidR="00B85605" w:rsidRPr="00B85605" w:rsidRDefault="00B85605" w:rsidP="00B85605">
            <w:pPr>
              <w:snapToGrid w:val="0"/>
              <w:spacing w:after="0" w:line="240" w:lineRule="auto"/>
              <w:ind w:left="49" w:right="51"/>
              <w:rPr>
                <w:rFonts w:ascii="Times New Roman" w:hAnsi="Times New Roman"/>
                <w:color w:val="000000"/>
                <w:sz w:val="24"/>
                <w:szCs w:val="24"/>
              </w:rPr>
            </w:pPr>
            <w:r w:rsidRPr="00B85605">
              <w:rPr>
                <w:rFonts w:ascii="Times New Roman" w:hAnsi="Times New Roman"/>
                <w:color w:val="000000"/>
                <w:sz w:val="24"/>
                <w:szCs w:val="24"/>
              </w:rPr>
              <w:t xml:space="preserve">ВД 03. </w:t>
            </w:r>
            <w:r w:rsidRPr="00B85605">
              <w:rPr>
                <w:rFonts w:ascii="Times New Roman" w:hAnsi="Times New Roman"/>
                <w:iCs/>
                <w:color w:val="000000"/>
                <w:sz w:val="24"/>
                <w:szCs w:val="24"/>
              </w:rPr>
              <w:t>Воспитательная деятельность, в том числе классное руководство</w:t>
            </w:r>
          </w:p>
        </w:tc>
        <w:tc>
          <w:tcPr>
            <w:tcW w:w="4492" w:type="dxa"/>
            <w:tcBorders>
              <w:top w:val="single" w:sz="4" w:space="0" w:color="000000"/>
              <w:left w:val="single" w:sz="4" w:space="0" w:color="000000"/>
              <w:bottom w:val="single" w:sz="4" w:space="0" w:color="000000"/>
              <w:right w:val="single" w:sz="4" w:space="0" w:color="000000"/>
            </w:tcBorders>
          </w:tcPr>
          <w:p w:rsidR="00B85605" w:rsidRPr="00B85605" w:rsidRDefault="00B85605" w:rsidP="00E56826">
            <w:pPr>
              <w:snapToGrid w:val="0"/>
              <w:spacing w:after="0" w:line="240" w:lineRule="auto"/>
              <w:ind w:left="77" w:right="137"/>
              <w:rPr>
                <w:rFonts w:ascii="Times New Roman" w:hAnsi="Times New Roman"/>
                <w:color w:val="000000"/>
                <w:sz w:val="24"/>
                <w:szCs w:val="24"/>
              </w:rPr>
            </w:pPr>
            <w:r w:rsidRPr="00B85605">
              <w:rPr>
                <w:rFonts w:ascii="Times New Roman" w:hAnsi="Times New Roman"/>
                <w:color w:val="000000"/>
                <w:sz w:val="24"/>
                <w:szCs w:val="24"/>
              </w:rPr>
              <w:t>ПМ</w:t>
            </w:r>
            <w:r w:rsidR="00E56826">
              <w:rPr>
                <w:rFonts w:ascii="Times New Roman" w:hAnsi="Times New Roman"/>
                <w:color w:val="000000"/>
                <w:sz w:val="24"/>
                <w:szCs w:val="24"/>
              </w:rPr>
              <w:t>.</w:t>
            </w:r>
            <w:r w:rsidRPr="00B85605">
              <w:rPr>
                <w:rFonts w:ascii="Times New Roman" w:hAnsi="Times New Roman"/>
                <w:color w:val="000000"/>
                <w:sz w:val="24"/>
                <w:szCs w:val="24"/>
              </w:rPr>
              <w:t>03.Воспитательная деятельность, в том числе классное руководство</w:t>
            </w:r>
          </w:p>
        </w:tc>
      </w:tr>
      <w:tr w:rsidR="00B85605" w:rsidRPr="00B85605" w:rsidTr="008805F7">
        <w:trPr>
          <w:trHeight w:val="221"/>
        </w:trPr>
        <w:tc>
          <w:tcPr>
            <w:tcW w:w="4932" w:type="dxa"/>
            <w:tcBorders>
              <w:top w:val="single" w:sz="4" w:space="0" w:color="000000"/>
              <w:left w:val="single" w:sz="4" w:space="0" w:color="000000"/>
              <w:bottom w:val="single" w:sz="4" w:space="0" w:color="000000"/>
              <w:right w:val="single" w:sz="4" w:space="0" w:color="000000"/>
            </w:tcBorders>
          </w:tcPr>
          <w:p w:rsidR="00B85605" w:rsidRPr="00B85605" w:rsidRDefault="00B85605" w:rsidP="00E56826">
            <w:pPr>
              <w:snapToGrid w:val="0"/>
              <w:spacing w:after="0" w:line="240" w:lineRule="auto"/>
              <w:ind w:left="49" w:right="51"/>
              <w:rPr>
                <w:rFonts w:ascii="Times New Roman" w:hAnsi="Times New Roman"/>
                <w:color w:val="000000"/>
                <w:sz w:val="24"/>
                <w:szCs w:val="24"/>
              </w:rPr>
            </w:pPr>
            <w:r w:rsidRPr="00B85605">
              <w:rPr>
                <w:rFonts w:ascii="Times New Roman" w:hAnsi="Times New Roman"/>
                <w:color w:val="000000"/>
                <w:sz w:val="24"/>
                <w:szCs w:val="24"/>
              </w:rPr>
              <w:t>ВД 04 Преподавание иностранного языка в начальной школе (по выбору)</w:t>
            </w:r>
          </w:p>
        </w:tc>
        <w:tc>
          <w:tcPr>
            <w:tcW w:w="4492" w:type="dxa"/>
            <w:tcBorders>
              <w:top w:val="single" w:sz="4" w:space="0" w:color="000000"/>
              <w:left w:val="single" w:sz="4" w:space="0" w:color="000000"/>
              <w:bottom w:val="single" w:sz="4" w:space="0" w:color="000000"/>
              <w:right w:val="single" w:sz="4" w:space="0" w:color="000000"/>
            </w:tcBorders>
          </w:tcPr>
          <w:p w:rsidR="00B85605" w:rsidRPr="00B85605" w:rsidRDefault="00B85605" w:rsidP="00E56826">
            <w:pPr>
              <w:snapToGrid w:val="0"/>
              <w:spacing w:after="0" w:line="240" w:lineRule="auto"/>
              <w:ind w:left="77" w:right="137"/>
              <w:rPr>
                <w:rFonts w:ascii="Times New Roman" w:hAnsi="Times New Roman"/>
                <w:color w:val="000000"/>
                <w:sz w:val="24"/>
                <w:szCs w:val="24"/>
              </w:rPr>
            </w:pPr>
            <w:r w:rsidRPr="00B85605">
              <w:rPr>
                <w:rFonts w:ascii="Times New Roman" w:hAnsi="Times New Roman"/>
                <w:color w:val="000000"/>
                <w:sz w:val="24"/>
                <w:szCs w:val="24"/>
              </w:rPr>
              <w:t>ПМ</w:t>
            </w:r>
            <w:r w:rsidR="00E56826">
              <w:rPr>
                <w:rFonts w:ascii="Times New Roman" w:hAnsi="Times New Roman"/>
                <w:color w:val="000000"/>
                <w:sz w:val="24"/>
                <w:szCs w:val="24"/>
              </w:rPr>
              <w:t>н.</w:t>
            </w:r>
            <w:r w:rsidRPr="00B85605">
              <w:rPr>
                <w:rFonts w:ascii="Times New Roman" w:hAnsi="Times New Roman"/>
                <w:color w:val="000000"/>
                <w:sz w:val="24"/>
                <w:szCs w:val="24"/>
              </w:rPr>
              <w:t xml:space="preserve">04. Теоретические и методические основы преподавания иностранного языка в начальной школе  </w:t>
            </w:r>
          </w:p>
        </w:tc>
      </w:tr>
      <w:tr w:rsidR="00B85605" w:rsidRPr="00B85605" w:rsidTr="008805F7">
        <w:trPr>
          <w:trHeight w:val="221"/>
        </w:trPr>
        <w:tc>
          <w:tcPr>
            <w:tcW w:w="4932" w:type="dxa"/>
            <w:tcBorders>
              <w:top w:val="single" w:sz="4" w:space="0" w:color="000000"/>
              <w:left w:val="single" w:sz="4" w:space="0" w:color="000000"/>
              <w:bottom w:val="single" w:sz="4" w:space="0" w:color="000000"/>
              <w:right w:val="single" w:sz="4" w:space="0" w:color="000000"/>
            </w:tcBorders>
          </w:tcPr>
          <w:p w:rsidR="00B85605" w:rsidRPr="00B85605" w:rsidRDefault="00B85605" w:rsidP="00E56826">
            <w:pPr>
              <w:snapToGrid w:val="0"/>
              <w:spacing w:after="0" w:line="240" w:lineRule="auto"/>
              <w:ind w:left="49" w:right="51"/>
              <w:rPr>
                <w:rFonts w:ascii="Times New Roman" w:hAnsi="Times New Roman"/>
                <w:color w:val="000000"/>
                <w:sz w:val="24"/>
                <w:szCs w:val="24"/>
              </w:rPr>
            </w:pPr>
            <w:r w:rsidRPr="00B85605">
              <w:rPr>
                <w:rFonts w:ascii="Times New Roman" w:hAnsi="Times New Roman"/>
                <w:color w:val="000000"/>
                <w:sz w:val="24"/>
                <w:szCs w:val="24"/>
              </w:rPr>
              <w:t>ВД 04 Преподавание информатики в начальной школе (по выбору)</w:t>
            </w:r>
          </w:p>
        </w:tc>
        <w:tc>
          <w:tcPr>
            <w:tcW w:w="4492" w:type="dxa"/>
            <w:tcBorders>
              <w:top w:val="single" w:sz="4" w:space="0" w:color="000000"/>
              <w:left w:val="single" w:sz="4" w:space="0" w:color="000000"/>
              <w:bottom w:val="single" w:sz="4" w:space="0" w:color="000000"/>
              <w:right w:val="single" w:sz="4" w:space="0" w:color="000000"/>
            </w:tcBorders>
          </w:tcPr>
          <w:p w:rsidR="00B85605" w:rsidRPr="00B85605" w:rsidRDefault="00B85605" w:rsidP="00E56826">
            <w:pPr>
              <w:snapToGrid w:val="0"/>
              <w:spacing w:after="0" w:line="240" w:lineRule="auto"/>
              <w:ind w:left="77" w:right="137"/>
              <w:rPr>
                <w:rFonts w:ascii="Times New Roman" w:hAnsi="Times New Roman"/>
                <w:color w:val="000000"/>
                <w:sz w:val="24"/>
                <w:szCs w:val="24"/>
              </w:rPr>
            </w:pPr>
            <w:r w:rsidRPr="00B85605">
              <w:rPr>
                <w:rFonts w:ascii="Times New Roman" w:hAnsi="Times New Roman"/>
                <w:color w:val="000000"/>
                <w:sz w:val="24"/>
                <w:szCs w:val="24"/>
              </w:rPr>
              <w:t>ПМ</w:t>
            </w:r>
            <w:r w:rsidR="00E56826">
              <w:rPr>
                <w:rFonts w:ascii="Times New Roman" w:hAnsi="Times New Roman"/>
                <w:color w:val="000000"/>
                <w:sz w:val="24"/>
                <w:szCs w:val="24"/>
              </w:rPr>
              <w:t>н.</w:t>
            </w:r>
            <w:r w:rsidRPr="00B85605">
              <w:rPr>
                <w:rFonts w:ascii="Times New Roman" w:hAnsi="Times New Roman"/>
                <w:color w:val="000000"/>
                <w:sz w:val="24"/>
                <w:szCs w:val="24"/>
              </w:rPr>
              <w:t xml:space="preserve">04. Теоретические и методические основы преподавания информатики в начальной школе  </w:t>
            </w:r>
          </w:p>
        </w:tc>
      </w:tr>
      <w:tr w:rsidR="00B85605" w:rsidRPr="00B85605" w:rsidTr="008805F7">
        <w:trPr>
          <w:trHeight w:val="221"/>
        </w:trPr>
        <w:tc>
          <w:tcPr>
            <w:tcW w:w="4932" w:type="dxa"/>
            <w:tcBorders>
              <w:top w:val="single" w:sz="4" w:space="0" w:color="000000"/>
              <w:left w:val="single" w:sz="4" w:space="0" w:color="000000"/>
              <w:bottom w:val="single" w:sz="4" w:space="0" w:color="000000"/>
              <w:right w:val="single" w:sz="4" w:space="0" w:color="000000"/>
            </w:tcBorders>
          </w:tcPr>
          <w:p w:rsidR="00B85605" w:rsidRPr="00B85605" w:rsidRDefault="00B85605" w:rsidP="00E56826">
            <w:pPr>
              <w:snapToGrid w:val="0"/>
              <w:spacing w:after="0" w:line="240" w:lineRule="auto"/>
              <w:ind w:left="49" w:right="51"/>
              <w:rPr>
                <w:rFonts w:ascii="Times New Roman" w:hAnsi="Times New Roman"/>
                <w:color w:val="000000"/>
                <w:sz w:val="24"/>
                <w:szCs w:val="24"/>
              </w:rPr>
            </w:pPr>
            <w:r w:rsidRPr="00B85605">
              <w:rPr>
                <w:rFonts w:ascii="Times New Roman" w:hAnsi="Times New Roman"/>
                <w:color w:val="000000"/>
                <w:sz w:val="24"/>
                <w:szCs w:val="24"/>
              </w:rPr>
              <w:t>ВД 04 Преподавание дисциплин художественно-эстетического цикла в начальной школе (по выбору)</w:t>
            </w:r>
          </w:p>
        </w:tc>
        <w:tc>
          <w:tcPr>
            <w:tcW w:w="4492" w:type="dxa"/>
            <w:tcBorders>
              <w:top w:val="single" w:sz="4" w:space="0" w:color="000000"/>
              <w:left w:val="single" w:sz="4" w:space="0" w:color="000000"/>
              <w:bottom w:val="single" w:sz="4" w:space="0" w:color="000000"/>
              <w:right w:val="single" w:sz="4" w:space="0" w:color="000000"/>
            </w:tcBorders>
          </w:tcPr>
          <w:p w:rsidR="00B85605" w:rsidRPr="00B85605" w:rsidRDefault="00B85605" w:rsidP="00E56826">
            <w:pPr>
              <w:snapToGrid w:val="0"/>
              <w:spacing w:after="0" w:line="240" w:lineRule="auto"/>
              <w:ind w:left="77" w:right="137"/>
              <w:rPr>
                <w:rFonts w:ascii="Times New Roman" w:hAnsi="Times New Roman"/>
                <w:color w:val="000000"/>
                <w:sz w:val="24"/>
                <w:szCs w:val="24"/>
              </w:rPr>
            </w:pPr>
            <w:r w:rsidRPr="00B85605">
              <w:rPr>
                <w:rFonts w:ascii="Times New Roman" w:hAnsi="Times New Roman"/>
                <w:color w:val="000000"/>
                <w:sz w:val="24"/>
                <w:szCs w:val="24"/>
              </w:rPr>
              <w:t>ПМ</w:t>
            </w:r>
            <w:r w:rsidR="00E56826">
              <w:rPr>
                <w:rFonts w:ascii="Times New Roman" w:hAnsi="Times New Roman"/>
                <w:color w:val="000000"/>
                <w:sz w:val="24"/>
                <w:szCs w:val="24"/>
              </w:rPr>
              <w:t>н.</w:t>
            </w:r>
            <w:r w:rsidRPr="00B85605">
              <w:rPr>
                <w:rFonts w:ascii="Times New Roman" w:hAnsi="Times New Roman"/>
                <w:color w:val="000000"/>
                <w:sz w:val="24"/>
                <w:szCs w:val="24"/>
              </w:rPr>
              <w:t xml:space="preserve">04. Теоретические и методические основы преподавания дисциплин художественно-эстетического цикла в начальной школе  </w:t>
            </w:r>
          </w:p>
        </w:tc>
      </w:tr>
    </w:tbl>
    <w:p w:rsidR="00B85605" w:rsidRPr="00B85605" w:rsidRDefault="00B85605" w:rsidP="00B85605">
      <w:pPr>
        <w:spacing w:after="0" w:line="240" w:lineRule="auto"/>
        <w:ind w:firstLine="709"/>
        <w:jc w:val="both"/>
        <w:rPr>
          <w:rFonts w:ascii="Times New Roman" w:hAnsi="Times New Roman"/>
          <w:i/>
          <w:iCs/>
          <w:sz w:val="24"/>
          <w:szCs w:val="24"/>
          <w:shd w:val="clear" w:color="auto" w:fill="FFFFFF"/>
          <w:lang/>
        </w:rPr>
      </w:pPr>
    </w:p>
    <w:p w:rsidR="00B85605" w:rsidRPr="00B85605" w:rsidRDefault="00B85605" w:rsidP="00E56826">
      <w:pPr>
        <w:numPr>
          <w:ilvl w:val="1"/>
          <w:numId w:val="207"/>
        </w:numPr>
        <w:tabs>
          <w:tab w:val="left" w:pos="851"/>
          <w:tab w:val="left" w:pos="1134"/>
        </w:tabs>
        <w:suppressAutoHyphens/>
        <w:spacing w:after="0" w:line="240" w:lineRule="auto"/>
        <w:ind w:left="0" w:firstLine="709"/>
        <w:contextualSpacing/>
        <w:jc w:val="both"/>
        <w:rPr>
          <w:rFonts w:ascii="Times New Roman" w:hAnsi="Times New Roman"/>
          <w:b/>
          <w:bCs/>
          <w:sz w:val="24"/>
          <w:szCs w:val="24"/>
          <w:shd w:val="clear" w:color="auto" w:fill="FFFFFF"/>
          <w:lang/>
        </w:rPr>
      </w:pPr>
      <w:r w:rsidRPr="00B85605">
        <w:rPr>
          <w:rFonts w:ascii="Times New Roman" w:hAnsi="Times New Roman"/>
          <w:b/>
          <w:bCs/>
          <w:sz w:val="24"/>
          <w:szCs w:val="24"/>
          <w:shd w:val="clear" w:color="auto" w:fill="FFFFFF"/>
          <w:lang/>
        </w:rPr>
        <w:t>Требования к проверке результатов освоения образовательной программы</w:t>
      </w:r>
    </w:p>
    <w:p w:rsidR="00B85605" w:rsidRPr="00B85605" w:rsidRDefault="00B85605" w:rsidP="00B85605">
      <w:pPr>
        <w:spacing w:after="0" w:line="240" w:lineRule="auto"/>
        <w:ind w:firstLine="709"/>
        <w:jc w:val="both"/>
        <w:rPr>
          <w:rFonts w:ascii="Times New Roman" w:hAnsi="Times New Roman"/>
          <w:i/>
          <w:iCs/>
          <w:color w:val="FF0000"/>
          <w:sz w:val="24"/>
          <w:szCs w:val="24"/>
          <w:shd w:val="clear" w:color="auto" w:fill="FFFFFF"/>
          <w:lang/>
        </w:rPr>
      </w:pPr>
      <w:r w:rsidRPr="00B85605">
        <w:rPr>
          <w:rFonts w:ascii="Times New Roman" w:hAnsi="Times New Roman"/>
          <w:sz w:val="24"/>
          <w:szCs w:val="24"/>
          <w:shd w:val="clear" w:color="auto" w:fill="FFFFFF"/>
          <w:lang/>
        </w:rPr>
        <w:t xml:space="preserve">Результаты освоения основной профессиональной образовательной программы, демонстрируемые при проведении ГИА представлены в таблице №2. Готовность к выполнению видов деятельности по выбору может быть оценена в ходе защиты дипломного проекта (работы). </w:t>
      </w:r>
    </w:p>
    <w:p w:rsidR="00B85605" w:rsidRPr="00B85605" w:rsidRDefault="00B85605" w:rsidP="00B85605">
      <w:pPr>
        <w:spacing w:after="0" w:line="240" w:lineRule="auto"/>
        <w:ind w:firstLine="709"/>
        <w:jc w:val="both"/>
        <w:rPr>
          <w:rFonts w:ascii="Times New Roman" w:hAnsi="Times New Roman"/>
          <w:sz w:val="24"/>
          <w:szCs w:val="24"/>
          <w:shd w:val="clear" w:color="auto" w:fill="FFFFFF"/>
          <w:lang/>
        </w:rPr>
      </w:pPr>
      <w:r w:rsidRPr="00B85605">
        <w:rPr>
          <w:rFonts w:ascii="Times New Roman" w:hAnsi="Times New Roman"/>
          <w:sz w:val="24"/>
          <w:szCs w:val="24"/>
          <w:shd w:val="clear" w:color="auto" w:fill="FFFFFF"/>
          <w:lang/>
        </w:rPr>
        <w:t xml:space="preserve">Для проведения демонстрационного экзамена (далее – ДЭ) применяется комплект оценочной документации </w:t>
      </w:r>
      <w:r w:rsidRPr="00B85605">
        <w:rPr>
          <w:rFonts w:ascii="Times New Roman" w:eastAsia="Calibri" w:hAnsi="Times New Roman"/>
          <w:sz w:val="24"/>
          <w:lang w:eastAsia="en-US"/>
        </w:rPr>
        <w:t>(далее - КОД)</w:t>
      </w:r>
      <w:r w:rsidRPr="00B85605">
        <w:rPr>
          <w:rFonts w:ascii="Times New Roman" w:hAnsi="Times New Roman"/>
          <w:sz w:val="24"/>
          <w:szCs w:val="24"/>
          <w:shd w:val="clear" w:color="auto" w:fill="FFFFFF"/>
          <w:lang/>
        </w:rPr>
        <w:t xml:space="preserve">, разрабатываемый оператором согласно </w:t>
      </w:r>
      <w:r w:rsidRPr="00B85605">
        <w:rPr>
          <w:rFonts w:ascii="Times New Roman" w:hAnsi="Times New Roman"/>
          <w:sz w:val="24"/>
          <w:szCs w:val="24"/>
          <w:shd w:val="clear" w:color="auto" w:fill="FFFFFF"/>
          <w:lang/>
        </w:rPr>
        <w:br/>
        <w:t>п. 21 Порядка проведения государственной итоговой аттестации по образовательным программам среднего профессионального образования (утв. Министерством просвещения Российской Федерации 8 ноября 2021 г. № 800) с указанием уровня проведения (базовый/профильный).</w:t>
      </w:r>
    </w:p>
    <w:p w:rsidR="00B85605" w:rsidRPr="00B85605" w:rsidRDefault="00B85605" w:rsidP="00B85605">
      <w:pPr>
        <w:spacing w:before="120" w:after="0" w:line="240" w:lineRule="auto"/>
        <w:ind w:firstLine="709"/>
        <w:jc w:val="right"/>
        <w:rPr>
          <w:rFonts w:ascii="Times New Roman" w:hAnsi="Times New Roman"/>
          <w:b/>
          <w:sz w:val="24"/>
          <w:szCs w:val="24"/>
          <w:shd w:val="clear" w:color="auto" w:fill="FFFFFF"/>
          <w:lang/>
        </w:rPr>
      </w:pPr>
      <w:bookmarkStart w:id="123" w:name="_Hlk104795798"/>
      <w:r w:rsidRPr="00B85605">
        <w:rPr>
          <w:rFonts w:ascii="Times New Roman" w:hAnsi="Times New Roman"/>
          <w:b/>
          <w:sz w:val="24"/>
          <w:szCs w:val="24"/>
          <w:shd w:val="clear" w:color="auto" w:fill="FFFFFF"/>
          <w:lang/>
        </w:rPr>
        <w:lastRenderedPageBreak/>
        <w:t>Таблица № 2</w:t>
      </w:r>
    </w:p>
    <w:p w:rsidR="00B85605" w:rsidRPr="00B85605" w:rsidRDefault="00B85605" w:rsidP="00B85605">
      <w:pPr>
        <w:spacing w:before="120" w:after="0" w:line="240" w:lineRule="auto"/>
        <w:ind w:firstLine="709"/>
        <w:jc w:val="center"/>
        <w:rPr>
          <w:rFonts w:ascii="Times New Roman" w:hAnsi="Times New Roman"/>
          <w:b/>
          <w:sz w:val="24"/>
          <w:szCs w:val="24"/>
          <w:lang/>
        </w:rPr>
      </w:pPr>
      <w:r w:rsidRPr="00B85605">
        <w:rPr>
          <w:rFonts w:ascii="Times New Roman" w:hAnsi="Times New Roman"/>
          <w:b/>
          <w:sz w:val="24"/>
          <w:szCs w:val="24"/>
          <w:shd w:val="clear" w:color="auto" w:fill="FFFFFF"/>
          <w:lang/>
        </w:rPr>
        <w:t>Перечень проверяемых требований к результатам освоения основной профессиональной образовательной прогр</w:t>
      </w:r>
      <w:r w:rsidRPr="00B85605">
        <w:rPr>
          <w:rFonts w:ascii="Times New Roman" w:hAnsi="Times New Roman"/>
          <w:b/>
          <w:sz w:val="24"/>
          <w:szCs w:val="24"/>
          <w:lang/>
        </w:rPr>
        <w:t>аммы</w:t>
      </w:r>
      <w:bookmarkEnd w:id="123"/>
    </w:p>
    <w:tbl>
      <w:tblPr>
        <w:tblW w:w="9414" w:type="dxa"/>
        <w:tblInd w:w="89" w:type="dxa"/>
        <w:tblCellMar>
          <w:left w:w="5" w:type="dxa"/>
          <w:right w:w="5" w:type="dxa"/>
        </w:tblCellMar>
        <w:tblLook w:val="0420"/>
      </w:tblPr>
      <w:tblGrid>
        <w:gridCol w:w="1901"/>
        <w:gridCol w:w="2126"/>
        <w:gridCol w:w="5387"/>
      </w:tblGrid>
      <w:tr w:rsidR="00B85605" w:rsidRPr="00B85605" w:rsidTr="008805F7">
        <w:trPr>
          <w:trHeight w:val="775"/>
        </w:trPr>
        <w:tc>
          <w:tcPr>
            <w:tcW w:w="9414" w:type="dxa"/>
            <w:gridSpan w:val="3"/>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pacing w:after="0" w:line="240" w:lineRule="auto"/>
              <w:jc w:val="center"/>
              <w:rPr>
                <w:rFonts w:ascii="Times New Roman" w:hAnsi="Times New Roman"/>
                <w:i/>
                <w:color w:val="000000"/>
                <w:sz w:val="24"/>
                <w:szCs w:val="24"/>
              </w:rPr>
            </w:pPr>
            <w:bookmarkStart w:id="124" w:name="_Hlk106790531"/>
            <w:r w:rsidRPr="00B85605">
              <w:rPr>
                <w:rFonts w:ascii="Times New Roman" w:hAnsi="Times New Roman"/>
                <w:color w:val="000000"/>
                <w:sz w:val="24"/>
                <w:szCs w:val="24"/>
              </w:rPr>
              <w:t xml:space="preserve">ФГОС 44.02.02 </w:t>
            </w:r>
            <w:r w:rsidRPr="00E56826">
              <w:rPr>
                <w:rFonts w:ascii="Times New Roman" w:hAnsi="Times New Roman"/>
                <w:color w:val="000000"/>
                <w:sz w:val="24"/>
                <w:szCs w:val="24"/>
              </w:rPr>
              <w:t>Преподавание в начальных классах</w:t>
            </w:r>
            <w:r w:rsidRPr="00B85605">
              <w:rPr>
                <w:rFonts w:ascii="Times New Roman" w:hAnsi="Times New Roman"/>
                <w:i/>
                <w:color w:val="000000"/>
                <w:sz w:val="24"/>
                <w:szCs w:val="24"/>
              </w:rPr>
              <w:t xml:space="preserve"> </w:t>
            </w:r>
          </w:p>
          <w:p w:rsidR="00B85605" w:rsidRPr="00B85605" w:rsidRDefault="00B85605" w:rsidP="00B85605">
            <w:pPr>
              <w:spacing w:after="0" w:line="240" w:lineRule="auto"/>
              <w:jc w:val="center"/>
              <w:rPr>
                <w:rFonts w:ascii="Times New Roman" w:hAnsi="Times New Roman"/>
                <w:color w:val="000000"/>
                <w:sz w:val="24"/>
                <w:szCs w:val="24"/>
              </w:rPr>
            </w:pPr>
            <w:r w:rsidRPr="00B85605">
              <w:rPr>
                <w:rFonts w:ascii="Times New Roman" w:hAnsi="Times New Roman"/>
                <w:color w:val="000000"/>
                <w:sz w:val="24"/>
                <w:szCs w:val="24"/>
              </w:rPr>
              <w:t xml:space="preserve">Перечень проверяемых требований к результатам освоения </w:t>
            </w:r>
          </w:p>
          <w:p w:rsidR="00B85605" w:rsidRPr="00B85605" w:rsidRDefault="00B85605" w:rsidP="00E56826">
            <w:pPr>
              <w:spacing w:after="0" w:line="240" w:lineRule="auto"/>
              <w:jc w:val="center"/>
              <w:rPr>
                <w:rFonts w:ascii="Times New Roman" w:eastAsia="Calibri" w:hAnsi="Times New Roman"/>
                <w:sz w:val="28"/>
                <w:szCs w:val="28"/>
              </w:rPr>
            </w:pPr>
            <w:r w:rsidRPr="00B85605">
              <w:rPr>
                <w:rFonts w:ascii="Times New Roman" w:hAnsi="Times New Roman"/>
                <w:color w:val="000000"/>
                <w:sz w:val="24"/>
                <w:szCs w:val="24"/>
              </w:rPr>
              <w:t>основной профессиональной образовательной программы</w:t>
            </w:r>
          </w:p>
        </w:tc>
      </w:tr>
      <w:tr w:rsidR="00B85605" w:rsidRPr="00B85605" w:rsidTr="00E56826">
        <w:trPr>
          <w:trHeight w:val="800"/>
          <w:tblHeader/>
        </w:trPr>
        <w:tc>
          <w:tcPr>
            <w:tcW w:w="1901" w:type="dxa"/>
            <w:tcBorders>
              <w:left w:val="single" w:sz="4" w:space="0" w:color="000000"/>
              <w:bottom w:val="single" w:sz="4" w:space="0" w:color="000000"/>
              <w:right w:val="single" w:sz="4" w:space="0" w:color="000000"/>
            </w:tcBorders>
            <w:shd w:val="clear" w:color="auto" w:fill="auto"/>
          </w:tcPr>
          <w:p w:rsidR="00B85605" w:rsidRPr="00B85605" w:rsidRDefault="00B85605" w:rsidP="00B85605">
            <w:pPr>
              <w:spacing w:after="0" w:line="240" w:lineRule="auto"/>
              <w:jc w:val="center"/>
              <w:rPr>
                <w:rFonts w:ascii="Times New Roman" w:hAnsi="Times New Roman"/>
                <w:color w:val="000000"/>
                <w:sz w:val="24"/>
                <w:szCs w:val="24"/>
              </w:rPr>
            </w:pPr>
            <w:r w:rsidRPr="00B85605">
              <w:rPr>
                <w:rFonts w:ascii="Times New Roman" w:hAnsi="Times New Roman"/>
                <w:b/>
                <w:color w:val="000000"/>
                <w:sz w:val="24"/>
                <w:szCs w:val="24"/>
              </w:rPr>
              <w:t>Трудовая деятельность (основной вид деятельности)</w:t>
            </w:r>
          </w:p>
        </w:tc>
        <w:tc>
          <w:tcPr>
            <w:tcW w:w="2126" w:type="dxa"/>
            <w:tcBorders>
              <w:left w:val="single" w:sz="4" w:space="0" w:color="000000"/>
              <w:bottom w:val="single" w:sz="4" w:space="0" w:color="000000"/>
              <w:right w:val="single" w:sz="4" w:space="0" w:color="000000"/>
            </w:tcBorders>
            <w:shd w:val="clear" w:color="auto" w:fill="auto"/>
          </w:tcPr>
          <w:p w:rsidR="00B85605" w:rsidRPr="00B85605" w:rsidRDefault="00B85605" w:rsidP="00B85605">
            <w:pPr>
              <w:spacing w:after="0" w:line="240" w:lineRule="auto"/>
              <w:jc w:val="center"/>
              <w:rPr>
                <w:rFonts w:ascii="Times New Roman" w:hAnsi="Times New Roman"/>
                <w:color w:val="000000"/>
                <w:sz w:val="24"/>
                <w:szCs w:val="24"/>
              </w:rPr>
            </w:pPr>
            <w:r w:rsidRPr="00B85605">
              <w:rPr>
                <w:rFonts w:ascii="Times New Roman" w:hAnsi="Times New Roman"/>
                <w:b/>
                <w:color w:val="000000"/>
                <w:sz w:val="24"/>
                <w:szCs w:val="24"/>
              </w:rPr>
              <w:t>Код проверяемого требования</w:t>
            </w:r>
          </w:p>
        </w:tc>
        <w:tc>
          <w:tcPr>
            <w:tcW w:w="5387" w:type="dxa"/>
            <w:tcBorders>
              <w:left w:val="single" w:sz="4" w:space="0" w:color="000000"/>
              <w:bottom w:val="single" w:sz="4" w:space="0" w:color="000000"/>
              <w:right w:val="single" w:sz="4" w:space="0" w:color="000000"/>
            </w:tcBorders>
            <w:shd w:val="clear" w:color="auto" w:fill="auto"/>
          </w:tcPr>
          <w:p w:rsidR="00B85605" w:rsidRPr="00B85605" w:rsidRDefault="00B85605" w:rsidP="00B85605">
            <w:pPr>
              <w:spacing w:after="0" w:line="240" w:lineRule="auto"/>
              <w:jc w:val="center"/>
              <w:rPr>
                <w:rFonts w:ascii="Times New Roman" w:hAnsi="Times New Roman"/>
                <w:color w:val="000000"/>
                <w:sz w:val="24"/>
                <w:szCs w:val="24"/>
              </w:rPr>
            </w:pPr>
            <w:r w:rsidRPr="00B85605">
              <w:rPr>
                <w:rFonts w:ascii="Times New Roman" w:hAnsi="Times New Roman"/>
                <w:b/>
                <w:color w:val="000000"/>
                <w:sz w:val="24"/>
                <w:szCs w:val="24"/>
              </w:rPr>
              <w:t>Наименование проверяемого требования к результатам</w:t>
            </w:r>
          </w:p>
        </w:tc>
      </w:tr>
      <w:tr w:rsidR="00B85605" w:rsidRPr="00B85605" w:rsidTr="00E56826">
        <w:trPr>
          <w:trHeight w:val="118"/>
        </w:trPr>
        <w:tc>
          <w:tcPr>
            <w:tcW w:w="1901" w:type="dxa"/>
            <w:tcBorders>
              <w:left w:val="single" w:sz="4" w:space="0" w:color="000000"/>
              <w:bottom w:val="single" w:sz="4" w:space="0" w:color="000000"/>
              <w:right w:val="single" w:sz="4" w:space="0" w:color="000000"/>
            </w:tcBorders>
            <w:shd w:val="clear" w:color="auto" w:fill="auto"/>
          </w:tcPr>
          <w:p w:rsidR="00B85605" w:rsidRPr="00B85605" w:rsidRDefault="00B85605" w:rsidP="00B85605">
            <w:pPr>
              <w:spacing w:after="0" w:line="240" w:lineRule="auto"/>
              <w:jc w:val="center"/>
              <w:rPr>
                <w:rFonts w:ascii="Times New Roman" w:hAnsi="Times New Roman"/>
                <w:color w:val="000000"/>
                <w:sz w:val="24"/>
                <w:szCs w:val="24"/>
              </w:rPr>
            </w:pPr>
            <w:r w:rsidRPr="00B85605">
              <w:rPr>
                <w:rFonts w:ascii="Times New Roman" w:hAnsi="Times New Roman"/>
                <w:color w:val="000000"/>
                <w:sz w:val="24"/>
                <w:szCs w:val="24"/>
              </w:rPr>
              <w:t>1</w:t>
            </w:r>
          </w:p>
        </w:tc>
        <w:tc>
          <w:tcPr>
            <w:tcW w:w="2126" w:type="dxa"/>
            <w:tcBorders>
              <w:left w:val="single" w:sz="4" w:space="0" w:color="000000"/>
              <w:bottom w:val="single" w:sz="4" w:space="0" w:color="000000"/>
              <w:right w:val="single" w:sz="4" w:space="0" w:color="000000"/>
            </w:tcBorders>
            <w:shd w:val="clear" w:color="auto" w:fill="auto"/>
          </w:tcPr>
          <w:p w:rsidR="00B85605" w:rsidRPr="00B85605" w:rsidRDefault="00B85605" w:rsidP="00B85605">
            <w:pPr>
              <w:spacing w:after="0" w:line="240" w:lineRule="auto"/>
              <w:jc w:val="center"/>
              <w:rPr>
                <w:rFonts w:ascii="Times New Roman" w:hAnsi="Times New Roman"/>
                <w:color w:val="000000"/>
                <w:sz w:val="24"/>
                <w:szCs w:val="24"/>
              </w:rPr>
            </w:pPr>
            <w:r w:rsidRPr="00B85605">
              <w:rPr>
                <w:rFonts w:ascii="Times New Roman" w:hAnsi="Times New Roman"/>
                <w:color w:val="000000"/>
                <w:sz w:val="24"/>
                <w:szCs w:val="24"/>
              </w:rPr>
              <w:t>2</w:t>
            </w:r>
          </w:p>
        </w:tc>
        <w:tc>
          <w:tcPr>
            <w:tcW w:w="5387" w:type="dxa"/>
            <w:tcBorders>
              <w:left w:val="single" w:sz="4" w:space="0" w:color="000000"/>
              <w:bottom w:val="single" w:sz="4" w:space="0" w:color="000000"/>
              <w:right w:val="single" w:sz="4" w:space="0" w:color="000000"/>
            </w:tcBorders>
            <w:shd w:val="clear" w:color="auto" w:fill="auto"/>
          </w:tcPr>
          <w:p w:rsidR="00B85605" w:rsidRPr="00B85605" w:rsidRDefault="00B85605" w:rsidP="00B85605">
            <w:pPr>
              <w:spacing w:after="0" w:line="240" w:lineRule="auto"/>
              <w:jc w:val="center"/>
              <w:rPr>
                <w:rFonts w:ascii="Times New Roman" w:hAnsi="Times New Roman"/>
                <w:color w:val="000000"/>
                <w:sz w:val="24"/>
                <w:szCs w:val="24"/>
              </w:rPr>
            </w:pPr>
            <w:r w:rsidRPr="00B85605">
              <w:rPr>
                <w:rFonts w:ascii="Times New Roman" w:hAnsi="Times New Roman"/>
                <w:color w:val="000000"/>
                <w:sz w:val="24"/>
                <w:szCs w:val="24"/>
              </w:rPr>
              <w:t>3</w:t>
            </w:r>
          </w:p>
        </w:tc>
      </w:tr>
      <w:tr w:rsidR="00B85605" w:rsidRPr="00B85605" w:rsidTr="00E56826">
        <w:tc>
          <w:tcPr>
            <w:tcW w:w="1901" w:type="dxa"/>
            <w:vMerge w:val="restart"/>
            <w:tcBorders>
              <w:top w:val="single" w:sz="4" w:space="0" w:color="000000"/>
              <w:left w:val="single" w:sz="4" w:space="0" w:color="000000"/>
              <w:right w:val="single" w:sz="4" w:space="0" w:color="000000"/>
            </w:tcBorders>
            <w:shd w:val="clear" w:color="auto" w:fill="auto"/>
          </w:tcPr>
          <w:p w:rsidR="00B85605" w:rsidRPr="00B85605" w:rsidRDefault="00B85605" w:rsidP="00E56826">
            <w:pPr>
              <w:spacing w:after="0" w:line="240" w:lineRule="auto"/>
              <w:jc w:val="center"/>
              <w:rPr>
                <w:rFonts w:ascii="Times New Roman" w:eastAsia="Calibri" w:hAnsi="Times New Roman"/>
                <w:sz w:val="28"/>
                <w:szCs w:val="28"/>
              </w:rPr>
            </w:pPr>
            <w:r w:rsidRPr="00B85605">
              <w:rPr>
                <w:rFonts w:ascii="Times New Roman" w:hAnsi="Times New Roman"/>
                <w:color w:val="000000"/>
                <w:sz w:val="24"/>
                <w:szCs w:val="24"/>
              </w:rPr>
              <w:t>ВД 01</w:t>
            </w:r>
            <w:r w:rsidR="00E56826">
              <w:rPr>
                <w:rFonts w:ascii="Times New Roman" w:hAnsi="Times New Roman"/>
                <w:color w:val="000000"/>
                <w:sz w:val="24"/>
                <w:szCs w:val="24"/>
              </w:rPr>
              <w:t xml:space="preserve"> – 44.02.02</w:t>
            </w:r>
          </w:p>
        </w:tc>
        <w:tc>
          <w:tcPr>
            <w:tcW w:w="7513" w:type="dxa"/>
            <w:gridSpan w:val="2"/>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pacing w:after="0" w:line="240" w:lineRule="auto"/>
              <w:jc w:val="both"/>
              <w:rPr>
                <w:rFonts w:ascii="Times New Roman" w:eastAsia="Calibri" w:hAnsi="Times New Roman"/>
                <w:sz w:val="28"/>
                <w:szCs w:val="28"/>
              </w:rPr>
            </w:pPr>
            <w:r w:rsidRPr="00B85605">
              <w:rPr>
                <w:rFonts w:ascii="Times New Roman" w:eastAsia="Calibri" w:hAnsi="Times New Roman"/>
                <w:b/>
                <w:color w:val="000000"/>
                <w:spacing w:val="2"/>
                <w:sz w:val="24"/>
                <w:szCs w:val="24"/>
                <w:shd w:val="clear" w:color="auto" w:fill="FFFFFF"/>
              </w:rPr>
              <w:t xml:space="preserve">Вид деятельности 1 </w:t>
            </w:r>
            <w:r w:rsidRPr="00B85605">
              <w:rPr>
                <w:rFonts w:ascii="Times New Roman" w:eastAsia="Calibri" w:hAnsi="Times New Roman"/>
                <w:b/>
                <w:iCs/>
                <w:color w:val="000000"/>
                <w:spacing w:val="2"/>
                <w:sz w:val="24"/>
                <w:szCs w:val="24"/>
                <w:shd w:val="clear" w:color="auto" w:fill="FFFFFF"/>
              </w:rPr>
              <w:t>Педагогическая деятельность по проектированию, реализации и анализу процесса обучения в начальном общем образовании</w:t>
            </w:r>
          </w:p>
        </w:tc>
      </w:tr>
      <w:tr w:rsidR="00B85605" w:rsidRPr="00B85605" w:rsidTr="00E56826">
        <w:tc>
          <w:tcPr>
            <w:tcW w:w="1901" w:type="dxa"/>
            <w:vMerge/>
            <w:tcBorders>
              <w:left w:val="single" w:sz="4" w:space="0" w:color="000000"/>
              <w:right w:val="single" w:sz="4" w:space="0" w:color="000000"/>
            </w:tcBorders>
            <w:shd w:val="clear" w:color="auto" w:fill="auto"/>
          </w:tcPr>
          <w:p w:rsidR="00B85605" w:rsidRPr="00B85605" w:rsidRDefault="00B85605" w:rsidP="00B85605">
            <w:pPr>
              <w:widowControl w:val="0"/>
              <w:spacing w:after="0" w:line="240" w:lineRule="auto"/>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pacing w:after="0" w:line="240" w:lineRule="auto"/>
              <w:jc w:val="center"/>
              <w:rPr>
                <w:rFonts w:ascii="Times New Roman" w:hAnsi="Times New Roman"/>
                <w:color w:val="000000"/>
                <w:sz w:val="24"/>
                <w:szCs w:val="24"/>
              </w:rPr>
            </w:pPr>
            <w:r w:rsidRPr="00B85605">
              <w:rPr>
                <w:rFonts w:ascii="Times New Roman" w:hAnsi="Times New Roman"/>
                <w:color w:val="000000"/>
                <w:sz w:val="24"/>
                <w:szCs w:val="24"/>
              </w:rPr>
              <w:t>ПК 1.1</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hd w:val="clear" w:color="auto" w:fill="FFFFFF"/>
              <w:spacing w:after="0" w:line="240" w:lineRule="auto"/>
              <w:jc w:val="both"/>
              <w:rPr>
                <w:rFonts w:ascii="Times New Roman" w:hAnsi="Times New Roman"/>
                <w:iCs/>
                <w:color w:val="000000"/>
                <w:sz w:val="24"/>
                <w:szCs w:val="24"/>
              </w:rPr>
            </w:pPr>
            <w:r w:rsidRPr="00B85605">
              <w:rPr>
                <w:rFonts w:ascii="Times New Roman" w:hAnsi="Times New Roman"/>
                <w:iCs/>
                <w:color w:val="000000"/>
                <w:sz w:val="24"/>
                <w:szCs w:val="24"/>
              </w:rPr>
              <w:t>Знание и учет федеральных государственных образовательных стандартов, примерных основных образовательных программ начального общего образования при проектировании процесса обучения</w:t>
            </w:r>
          </w:p>
        </w:tc>
      </w:tr>
      <w:tr w:rsidR="00B85605" w:rsidRPr="00B85605" w:rsidTr="00E56826">
        <w:tc>
          <w:tcPr>
            <w:tcW w:w="1901" w:type="dxa"/>
            <w:vMerge/>
            <w:tcBorders>
              <w:left w:val="single" w:sz="4" w:space="0" w:color="000000"/>
              <w:right w:val="single" w:sz="4" w:space="0" w:color="000000"/>
            </w:tcBorders>
            <w:shd w:val="clear" w:color="auto" w:fill="auto"/>
          </w:tcPr>
          <w:p w:rsidR="00B85605" w:rsidRPr="00B85605" w:rsidRDefault="00B85605" w:rsidP="00B85605">
            <w:pPr>
              <w:widowControl w:val="0"/>
              <w:spacing w:after="0" w:line="240" w:lineRule="auto"/>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pacing w:after="0" w:line="240" w:lineRule="auto"/>
              <w:jc w:val="center"/>
              <w:rPr>
                <w:rFonts w:ascii="Times New Roman" w:hAnsi="Times New Roman"/>
                <w:color w:val="000000"/>
                <w:sz w:val="24"/>
                <w:szCs w:val="24"/>
              </w:rPr>
            </w:pPr>
            <w:r w:rsidRPr="00B85605">
              <w:rPr>
                <w:rFonts w:ascii="Times New Roman" w:hAnsi="Times New Roman"/>
                <w:color w:val="000000"/>
                <w:sz w:val="24"/>
                <w:szCs w:val="24"/>
              </w:rPr>
              <w:t>ПК 1.2</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hd w:val="clear" w:color="auto" w:fill="FFFFFF"/>
              <w:spacing w:after="0" w:line="240" w:lineRule="auto"/>
              <w:jc w:val="both"/>
              <w:rPr>
                <w:rFonts w:ascii="Times New Roman" w:hAnsi="Times New Roman"/>
                <w:iCs/>
                <w:color w:val="000000"/>
                <w:sz w:val="24"/>
                <w:szCs w:val="24"/>
              </w:rPr>
            </w:pPr>
            <w:r w:rsidRPr="00B85605">
              <w:rPr>
                <w:rFonts w:ascii="Times New Roman" w:hAnsi="Times New Roman"/>
                <w:iCs/>
                <w:color w:val="000000"/>
                <w:sz w:val="24"/>
                <w:szCs w:val="24"/>
              </w:rPr>
              <w:t>Учет санитарных норм и правил при организации процесса обучения обучающихся</w:t>
            </w:r>
          </w:p>
        </w:tc>
      </w:tr>
      <w:tr w:rsidR="00B85605" w:rsidRPr="00B85605" w:rsidTr="00E56826">
        <w:tc>
          <w:tcPr>
            <w:tcW w:w="1901" w:type="dxa"/>
            <w:vMerge/>
            <w:tcBorders>
              <w:left w:val="single" w:sz="4" w:space="0" w:color="000000"/>
              <w:right w:val="single" w:sz="4" w:space="0" w:color="000000"/>
            </w:tcBorders>
            <w:shd w:val="clear" w:color="auto" w:fill="auto"/>
          </w:tcPr>
          <w:p w:rsidR="00B85605" w:rsidRPr="00B85605" w:rsidRDefault="00B85605" w:rsidP="00B85605">
            <w:pPr>
              <w:widowControl w:val="0"/>
              <w:spacing w:after="0" w:line="240" w:lineRule="auto"/>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pacing w:after="0" w:line="240" w:lineRule="auto"/>
              <w:jc w:val="center"/>
              <w:rPr>
                <w:rFonts w:ascii="Times New Roman" w:hAnsi="Times New Roman"/>
                <w:color w:val="000000"/>
                <w:sz w:val="24"/>
                <w:szCs w:val="24"/>
              </w:rPr>
            </w:pPr>
            <w:r w:rsidRPr="00B85605">
              <w:rPr>
                <w:rFonts w:ascii="Times New Roman" w:hAnsi="Times New Roman"/>
                <w:color w:val="000000"/>
                <w:sz w:val="24"/>
                <w:szCs w:val="24"/>
              </w:rPr>
              <w:t>ПК 1.3</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hd w:val="clear" w:color="auto" w:fill="FFFFFF"/>
              <w:spacing w:after="0" w:line="240" w:lineRule="auto"/>
              <w:jc w:val="both"/>
              <w:rPr>
                <w:rFonts w:ascii="Times New Roman" w:hAnsi="Times New Roman"/>
                <w:iCs/>
                <w:color w:val="000000"/>
                <w:sz w:val="24"/>
                <w:szCs w:val="24"/>
              </w:rPr>
            </w:pPr>
            <w:r w:rsidRPr="00B85605">
              <w:rPr>
                <w:rFonts w:ascii="Times New Roman" w:hAnsi="Times New Roman"/>
                <w:iCs/>
                <w:color w:val="000000"/>
                <w:sz w:val="24"/>
                <w:szCs w:val="24"/>
              </w:rPr>
              <w:t>Адекватность и объективность выбранного способа контроля, коррекции и оценки результата обучения обучающихся</w:t>
            </w:r>
          </w:p>
        </w:tc>
      </w:tr>
      <w:tr w:rsidR="00B85605" w:rsidRPr="00B85605" w:rsidTr="00E56826">
        <w:trPr>
          <w:trHeight w:val="395"/>
        </w:trPr>
        <w:tc>
          <w:tcPr>
            <w:tcW w:w="1901" w:type="dxa"/>
            <w:vMerge/>
            <w:tcBorders>
              <w:left w:val="single" w:sz="4" w:space="0" w:color="000000"/>
              <w:right w:val="single" w:sz="4" w:space="0" w:color="000000"/>
            </w:tcBorders>
            <w:shd w:val="clear" w:color="auto" w:fill="auto"/>
          </w:tcPr>
          <w:p w:rsidR="00B85605" w:rsidRPr="00B85605" w:rsidRDefault="00B85605" w:rsidP="00B85605">
            <w:pPr>
              <w:widowControl w:val="0"/>
              <w:spacing w:after="0" w:line="240" w:lineRule="auto"/>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pacing w:after="0" w:line="240" w:lineRule="auto"/>
              <w:jc w:val="center"/>
              <w:rPr>
                <w:rFonts w:ascii="Times New Roman" w:hAnsi="Times New Roman"/>
                <w:color w:val="000000"/>
                <w:sz w:val="24"/>
                <w:szCs w:val="24"/>
                <w:vertAlign w:val="subscript"/>
                <w:lang w:val="en-US"/>
              </w:rPr>
            </w:pPr>
            <w:r w:rsidRPr="00B85605">
              <w:rPr>
                <w:rFonts w:ascii="Times New Roman" w:hAnsi="Times New Roman"/>
                <w:color w:val="000000"/>
                <w:sz w:val="24"/>
                <w:szCs w:val="24"/>
              </w:rPr>
              <w:t>ПК 1.4</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hd w:val="clear" w:color="auto" w:fill="FFFFFF"/>
              <w:spacing w:after="0" w:line="240" w:lineRule="auto"/>
              <w:jc w:val="both"/>
              <w:rPr>
                <w:rFonts w:ascii="Times New Roman" w:hAnsi="Times New Roman"/>
                <w:iCs/>
                <w:color w:val="000000"/>
                <w:sz w:val="24"/>
                <w:szCs w:val="24"/>
              </w:rPr>
            </w:pPr>
            <w:r w:rsidRPr="00B85605">
              <w:rPr>
                <w:rFonts w:ascii="Times New Roman" w:hAnsi="Times New Roman"/>
                <w:iCs/>
                <w:color w:val="000000"/>
                <w:sz w:val="24"/>
                <w:szCs w:val="24"/>
              </w:rPr>
              <w:t>Объективность анализа процесса и результатов обучения обучающихся</w:t>
            </w:r>
          </w:p>
        </w:tc>
      </w:tr>
      <w:tr w:rsidR="00B85605" w:rsidRPr="00B85605" w:rsidTr="00E56826">
        <w:trPr>
          <w:trHeight w:val="395"/>
        </w:trPr>
        <w:tc>
          <w:tcPr>
            <w:tcW w:w="1901" w:type="dxa"/>
            <w:vMerge/>
            <w:tcBorders>
              <w:left w:val="single" w:sz="4" w:space="0" w:color="000000"/>
              <w:right w:val="single" w:sz="4" w:space="0" w:color="000000"/>
            </w:tcBorders>
            <w:shd w:val="clear" w:color="auto" w:fill="auto"/>
          </w:tcPr>
          <w:p w:rsidR="00B85605" w:rsidRPr="00B85605" w:rsidRDefault="00B85605" w:rsidP="00B85605">
            <w:pPr>
              <w:widowControl w:val="0"/>
              <w:spacing w:after="0" w:line="240" w:lineRule="auto"/>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pacing w:after="0" w:line="240" w:lineRule="auto"/>
              <w:jc w:val="center"/>
              <w:rPr>
                <w:rFonts w:ascii="Times New Roman" w:hAnsi="Times New Roman"/>
                <w:color w:val="000000"/>
                <w:sz w:val="24"/>
                <w:szCs w:val="24"/>
              </w:rPr>
            </w:pPr>
            <w:r w:rsidRPr="00B85605">
              <w:rPr>
                <w:rFonts w:ascii="Times New Roman" w:hAnsi="Times New Roman"/>
                <w:color w:val="000000"/>
                <w:sz w:val="24"/>
                <w:szCs w:val="24"/>
              </w:rPr>
              <w:t>ПК 1.5</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hd w:val="clear" w:color="auto" w:fill="FFFFFF"/>
              <w:spacing w:after="0" w:line="240" w:lineRule="auto"/>
              <w:jc w:val="both"/>
              <w:rPr>
                <w:rFonts w:ascii="Times New Roman" w:hAnsi="Times New Roman"/>
                <w:iCs/>
                <w:color w:val="000000"/>
                <w:spacing w:val="2"/>
                <w:sz w:val="24"/>
                <w:szCs w:val="24"/>
              </w:rPr>
            </w:pPr>
            <w:r w:rsidRPr="00B85605">
              <w:rPr>
                <w:rFonts w:ascii="Times New Roman" w:hAnsi="Times New Roman"/>
                <w:iCs/>
                <w:color w:val="000000"/>
                <w:spacing w:val="2"/>
                <w:sz w:val="24"/>
                <w:szCs w:val="24"/>
              </w:rPr>
              <w:t>Выбранные или разработанные учебно-методические материалы соответствуют  ФГОС и примерным образовательным программам</w:t>
            </w:r>
          </w:p>
          <w:p w:rsidR="00B85605" w:rsidRPr="00B85605" w:rsidRDefault="00B85605" w:rsidP="00B85605">
            <w:pPr>
              <w:shd w:val="clear" w:color="auto" w:fill="FFFFFF"/>
              <w:spacing w:after="0" w:line="240" w:lineRule="auto"/>
              <w:jc w:val="both"/>
              <w:rPr>
                <w:rFonts w:ascii="Times New Roman" w:hAnsi="Times New Roman"/>
                <w:iCs/>
                <w:color w:val="000000"/>
                <w:spacing w:val="2"/>
                <w:sz w:val="24"/>
                <w:szCs w:val="24"/>
              </w:rPr>
            </w:pPr>
            <w:r w:rsidRPr="00B85605">
              <w:rPr>
                <w:rFonts w:ascii="Times New Roman" w:hAnsi="Times New Roman"/>
                <w:iCs/>
                <w:color w:val="000000"/>
                <w:spacing w:val="2"/>
                <w:sz w:val="24"/>
                <w:szCs w:val="24"/>
              </w:rPr>
              <w:t>В учебно-методических материалах учтены тип образовательной организации, особенности класса/группы и отдельных обучающихся</w:t>
            </w:r>
          </w:p>
        </w:tc>
      </w:tr>
      <w:tr w:rsidR="00B85605" w:rsidRPr="00B85605" w:rsidTr="00E56826">
        <w:trPr>
          <w:trHeight w:val="395"/>
        </w:trPr>
        <w:tc>
          <w:tcPr>
            <w:tcW w:w="1901" w:type="dxa"/>
            <w:vMerge/>
            <w:tcBorders>
              <w:left w:val="single" w:sz="4" w:space="0" w:color="000000"/>
              <w:right w:val="single" w:sz="4" w:space="0" w:color="000000"/>
            </w:tcBorders>
            <w:shd w:val="clear" w:color="auto" w:fill="auto"/>
          </w:tcPr>
          <w:p w:rsidR="00B85605" w:rsidRPr="00B85605" w:rsidRDefault="00B85605" w:rsidP="00B85605">
            <w:pPr>
              <w:widowControl w:val="0"/>
              <w:spacing w:after="0" w:line="240" w:lineRule="auto"/>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pacing w:after="0" w:line="240" w:lineRule="auto"/>
              <w:jc w:val="center"/>
              <w:rPr>
                <w:rFonts w:ascii="Times New Roman" w:hAnsi="Times New Roman"/>
                <w:color w:val="000000"/>
                <w:sz w:val="24"/>
                <w:szCs w:val="24"/>
              </w:rPr>
            </w:pPr>
            <w:r w:rsidRPr="00B85605">
              <w:rPr>
                <w:rFonts w:ascii="Times New Roman" w:hAnsi="Times New Roman"/>
                <w:color w:val="000000"/>
                <w:sz w:val="24"/>
                <w:szCs w:val="24"/>
              </w:rPr>
              <w:t>ПК 1.6</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E56826">
            <w:pPr>
              <w:shd w:val="clear" w:color="auto" w:fill="FFFFFF"/>
              <w:spacing w:after="0" w:line="240" w:lineRule="auto"/>
              <w:jc w:val="both"/>
              <w:rPr>
                <w:rFonts w:ascii="Times New Roman" w:hAnsi="Times New Roman"/>
                <w:iCs/>
                <w:color w:val="000000"/>
                <w:spacing w:val="2"/>
                <w:sz w:val="24"/>
                <w:szCs w:val="24"/>
              </w:rPr>
            </w:pPr>
            <w:r w:rsidRPr="00B85605">
              <w:rPr>
                <w:rFonts w:ascii="Times New Roman" w:hAnsi="Times New Roman"/>
                <w:iCs/>
                <w:color w:val="000000"/>
                <w:spacing w:val="2"/>
                <w:sz w:val="24"/>
                <w:szCs w:val="24"/>
              </w:rPr>
              <w:t>Объективность оценки педагогического опыта и образовательных технологий в области начального общего образования с позиции эффективности их применения в процессе обучения</w:t>
            </w:r>
          </w:p>
        </w:tc>
      </w:tr>
      <w:tr w:rsidR="00B85605" w:rsidRPr="00B85605" w:rsidTr="00E56826">
        <w:trPr>
          <w:trHeight w:val="395"/>
        </w:trPr>
        <w:tc>
          <w:tcPr>
            <w:tcW w:w="1901" w:type="dxa"/>
            <w:vMerge/>
            <w:tcBorders>
              <w:left w:val="single" w:sz="4" w:space="0" w:color="000000"/>
              <w:right w:val="single" w:sz="4" w:space="0" w:color="000000"/>
            </w:tcBorders>
            <w:shd w:val="clear" w:color="auto" w:fill="auto"/>
          </w:tcPr>
          <w:p w:rsidR="00B85605" w:rsidRPr="00B85605" w:rsidRDefault="00B85605" w:rsidP="00B85605">
            <w:pPr>
              <w:widowControl w:val="0"/>
              <w:spacing w:after="0" w:line="240" w:lineRule="auto"/>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pacing w:after="0" w:line="240" w:lineRule="auto"/>
              <w:jc w:val="center"/>
              <w:rPr>
                <w:rFonts w:ascii="Times New Roman" w:hAnsi="Times New Roman"/>
                <w:color w:val="000000"/>
                <w:sz w:val="24"/>
                <w:szCs w:val="24"/>
              </w:rPr>
            </w:pPr>
            <w:r w:rsidRPr="00B85605">
              <w:rPr>
                <w:rFonts w:ascii="Times New Roman" w:hAnsi="Times New Roman"/>
                <w:color w:val="000000"/>
                <w:sz w:val="24"/>
                <w:szCs w:val="24"/>
              </w:rPr>
              <w:t>ПК 1.7</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hd w:val="clear" w:color="auto" w:fill="FFFFFF"/>
              <w:spacing w:after="0" w:line="240" w:lineRule="auto"/>
              <w:jc w:val="both"/>
              <w:rPr>
                <w:rFonts w:ascii="Times New Roman" w:hAnsi="Times New Roman"/>
                <w:iCs/>
                <w:color w:val="000000"/>
                <w:spacing w:val="2"/>
                <w:sz w:val="24"/>
                <w:szCs w:val="24"/>
              </w:rPr>
            </w:pPr>
            <w:r w:rsidRPr="00B85605">
              <w:rPr>
                <w:rFonts w:ascii="Times New Roman" w:hAnsi="Times New Roman"/>
                <w:iCs/>
                <w:color w:val="000000"/>
                <w:spacing w:val="2"/>
                <w:sz w:val="24"/>
                <w:szCs w:val="24"/>
              </w:rPr>
              <w:t>Траектория профессионального роста выстроена на основе результатов анализа процесса обучения и самоанализа деятельности</w:t>
            </w:r>
          </w:p>
        </w:tc>
      </w:tr>
      <w:tr w:rsidR="00B85605" w:rsidRPr="00B85605" w:rsidTr="00E56826">
        <w:trPr>
          <w:trHeight w:val="395"/>
        </w:trPr>
        <w:tc>
          <w:tcPr>
            <w:tcW w:w="1901" w:type="dxa"/>
            <w:vMerge/>
            <w:tcBorders>
              <w:left w:val="single" w:sz="4" w:space="0" w:color="000000"/>
              <w:bottom w:val="single" w:sz="4" w:space="0" w:color="000000"/>
              <w:right w:val="single" w:sz="4" w:space="0" w:color="000000"/>
            </w:tcBorders>
            <w:shd w:val="clear" w:color="auto" w:fill="auto"/>
          </w:tcPr>
          <w:p w:rsidR="00B85605" w:rsidRPr="00B85605" w:rsidRDefault="00B85605" w:rsidP="00B85605">
            <w:pPr>
              <w:widowControl w:val="0"/>
              <w:spacing w:after="0" w:line="240" w:lineRule="auto"/>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pacing w:after="0" w:line="240" w:lineRule="auto"/>
              <w:jc w:val="center"/>
              <w:rPr>
                <w:rFonts w:ascii="Times New Roman" w:hAnsi="Times New Roman"/>
                <w:color w:val="000000"/>
                <w:sz w:val="24"/>
                <w:szCs w:val="24"/>
              </w:rPr>
            </w:pPr>
            <w:r w:rsidRPr="00B85605">
              <w:rPr>
                <w:rFonts w:ascii="Times New Roman" w:hAnsi="Times New Roman"/>
                <w:color w:val="000000"/>
                <w:sz w:val="24"/>
                <w:szCs w:val="24"/>
              </w:rPr>
              <w:t>ПК 1.8</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hd w:val="clear" w:color="auto" w:fill="FFFFFF"/>
              <w:spacing w:after="0" w:line="240" w:lineRule="auto"/>
              <w:jc w:val="both"/>
              <w:rPr>
                <w:rFonts w:ascii="Times New Roman" w:hAnsi="Times New Roman"/>
                <w:iCs/>
                <w:color w:val="000000"/>
                <w:spacing w:val="2"/>
                <w:sz w:val="24"/>
                <w:szCs w:val="24"/>
              </w:rPr>
            </w:pPr>
            <w:r w:rsidRPr="00B85605">
              <w:rPr>
                <w:rFonts w:ascii="Times New Roman" w:hAnsi="Times New Roman"/>
                <w:iCs/>
                <w:color w:val="000000"/>
                <w:spacing w:val="2"/>
                <w:sz w:val="24"/>
                <w:szCs w:val="24"/>
              </w:rPr>
              <w:t>Использованы специальные подходы к обучению в целях включения в образовательный процесс всех обучающихся, в том числе с особыми потребностями в образовании: обучающихся, проявивших выдающиеся способности; обучающихся, для которых русский язык не является родным; обучающихся с ограниченными возможностями здоровья</w:t>
            </w:r>
          </w:p>
        </w:tc>
      </w:tr>
      <w:tr w:rsidR="00B85605" w:rsidRPr="00B85605" w:rsidTr="00E56826">
        <w:tc>
          <w:tcPr>
            <w:tcW w:w="1901" w:type="dxa"/>
            <w:vMerge w:val="restart"/>
            <w:tcBorders>
              <w:top w:val="single" w:sz="4" w:space="0" w:color="000000"/>
              <w:left w:val="single" w:sz="4" w:space="0" w:color="000000"/>
              <w:right w:val="single" w:sz="4" w:space="0" w:color="000000"/>
            </w:tcBorders>
            <w:shd w:val="clear" w:color="auto" w:fill="auto"/>
          </w:tcPr>
          <w:p w:rsidR="00B85605" w:rsidRPr="00B85605" w:rsidRDefault="00B85605" w:rsidP="00B85605">
            <w:pPr>
              <w:widowControl w:val="0"/>
              <w:spacing w:after="0" w:line="240" w:lineRule="auto"/>
              <w:jc w:val="center"/>
              <w:rPr>
                <w:rFonts w:ascii="Times New Roman" w:hAnsi="Times New Roman"/>
                <w:color w:val="000000"/>
                <w:sz w:val="24"/>
                <w:szCs w:val="24"/>
              </w:rPr>
            </w:pPr>
            <w:r w:rsidRPr="00B85605">
              <w:rPr>
                <w:rFonts w:ascii="Times New Roman" w:hAnsi="Times New Roman"/>
                <w:color w:val="000000"/>
                <w:sz w:val="24"/>
                <w:szCs w:val="24"/>
              </w:rPr>
              <w:t>ВД 02</w:t>
            </w:r>
            <w:r w:rsidR="00E56826">
              <w:rPr>
                <w:rFonts w:ascii="Times New Roman" w:hAnsi="Times New Roman"/>
                <w:color w:val="000000"/>
                <w:sz w:val="24"/>
                <w:szCs w:val="24"/>
              </w:rPr>
              <w:t xml:space="preserve"> – 44.02.02</w:t>
            </w:r>
          </w:p>
          <w:p w:rsidR="00B85605" w:rsidRPr="00B85605" w:rsidRDefault="00B85605" w:rsidP="00E56826">
            <w:pPr>
              <w:widowControl w:val="0"/>
              <w:spacing w:after="0" w:line="240" w:lineRule="auto"/>
              <w:rPr>
                <w:rFonts w:ascii="Times New Roman" w:hAnsi="Times New Roman"/>
                <w:color w:val="000000"/>
                <w:sz w:val="24"/>
                <w:szCs w:val="24"/>
              </w:rPr>
            </w:pPr>
          </w:p>
        </w:tc>
        <w:tc>
          <w:tcPr>
            <w:tcW w:w="7513" w:type="dxa"/>
            <w:gridSpan w:val="2"/>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pacing w:after="0" w:line="240" w:lineRule="auto"/>
              <w:jc w:val="both"/>
              <w:rPr>
                <w:rFonts w:ascii="Times New Roman" w:eastAsia="Calibri" w:hAnsi="Times New Roman"/>
                <w:sz w:val="28"/>
                <w:szCs w:val="28"/>
              </w:rPr>
            </w:pPr>
            <w:r w:rsidRPr="00B85605">
              <w:rPr>
                <w:rFonts w:ascii="Times New Roman" w:eastAsia="Calibri" w:hAnsi="Times New Roman"/>
                <w:b/>
                <w:color w:val="000000"/>
                <w:spacing w:val="2"/>
                <w:sz w:val="24"/>
                <w:szCs w:val="24"/>
                <w:shd w:val="clear" w:color="auto" w:fill="FFFFFF"/>
              </w:rPr>
              <w:t xml:space="preserve">Вид деятельности 2 </w:t>
            </w:r>
            <w:r w:rsidRPr="00B85605">
              <w:rPr>
                <w:rFonts w:ascii="Times New Roman" w:eastAsia="Calibri" w:hAnsi="Times New Roman"/>
                <w:b/>
                <w:iCs/>
                <w:color w:val="000000"/>
                <w:spacing w:val="2"/>
                <w:sz w:val="24"/>
                <w:szCs w:val="24"/>
                <w:shd w:val="clear" w:color="auto" w:fill="FFFFFF"/>
              </w:rPr>
              <w:t>Педагогическая деятельность по проектированию, реализации и анализу внеурочной деятельности обучающихся</w:t>
            </w:r>
          </w:p>
        </w:tc>
      </w:tr>
      <w:tr w:rsidR="00B85605" w:rsidRPr="00B85605" w:rsidTr="00E56826">
        <w:tc>
          <w:tcPr>
            <w:tcW w:w="1901" w:type="dxa"/>
            <w:vMerge/>
            <w:tcBorders>
              <w:left w:val="single" w:sz="4" w:space="0" w:color="000000"/>
              <w:right w:val="single" w:sz="4" w:space="0" w:color="000000"/>
            </w:tcBorders>
            <w:shd w:val="clear" w:color="auto" w:fill="auto"/>
          </w:tcPr>
          <w:p w:rsidR="00B85605" w:rsidRPr="00B85605" w:rsidRDefault="00B85605" w:rsidP="00B85605">
            <w:pPr>
              <w:widowControl w:val="0"/>
              <w:spacing w:after="0" w:line="240" w:lineRule="auto"/>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pacing w:after="0" w:line="240" w:lineRule="auto"/>
              <w:jc w:val="center"/>
              <w:rPr>
                <w:rFonts w:ascii="Times New Roman" w:hAnsi="Times New Roman"/>
                <w:color w:val="000000"/>
                <w:sz w:val="24"/>
                <w:szCs w:val="24"/>
              </w:rPr>
            </w:pPr>
            <w:r w:rsidRPr="00B85605">
              <w:rPr>
                <w:rFonts w:ascii="Times New Roman" w:hAnsi="Times New Roman"/>
                <w:color w:val="000000"/>
                <w:sz w:val="24"/>
                <w:szCs w:val="24"/>
              </w:rPr>
              <w:t xml:space="preserve">ПК </w:t>
            </w:r>
            <w:r w:rsidRPr="00B85605">
              <w:rPr>
                <w:rFonts w:ascii="Times New Roman" w:hAnsi="Times New Roman"/>
                <w:color w:val="000000"/>
                <w:sz w:val="24"/>
                <w:szCs w:val="24"/>
                <w:lang w:val="en-US"/>
              </w:rPr>
              <w:t>2</w:t>
            </w:r>
            <w:r w:rsidRPr="00B85605">
              <w:rPr>
                <w:rFonts w:ascii="Times New Roman" w:hAnsi="Times New Roman"/>
                <w:color w:val="000000"/>
                <w:sz w:val="24"/>
                <w:szCs w:val="24"/>
              </w:rPr>
              <w:t>.1</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E56826">
            <w:pPr>
              <w:shd w:val="clear" w:color="auto" w:fill="FFFFFF"/>
              <w:spacing w:after="0" w:line="240" w:lineRule="auto"/>
              <w:jc w:val="both"/>
              <w:rPr>
                <w:rFonts w:ascii="Times New Roman" w:hAnsi="Times New Roman"/>
                <w:iCs/>
                <w:color w:val="000000"/>
                <w:sz w:val="24"/>
                <w:szCs w:val="24"/>
              </w:rPr>
            </w:pPr>
            <w:r w:rsidRPr="00B85605">
              <w:rPr>
                <w:rFonts w:ascii="Times New Roman" w:hAnsi="Times New Roman"/>
                <w:iCs/>
                <w:color w:val="000000"/>
                <w:sz w:val="24"/>
                <w:szCs w:val="24"/>
              </w:rPr>
              <w:t xml:space="preserve">Содержание внеурочной деятельности разработано </w:t>
            </w:r>
            <w:r w:rsidRPr="00B85605">
              <w:rPr>
                <w:rFonts w:ascii="Times New Roman" w:hAnsi="Times New Roman"/>
                <w:iCs/>
                <w:color w:val="000000"/>
                <w:sz w:val="24"/>
                <w:szCs w:val="24"/>
              </w:rPr>
              <w:lastRenderedPageBreak/>
              <w:t>на основе требований ФГОС, примерной образовательной программы и с учетом примерных программ внеурочной деятельности и интересов обучающихся и их родителей (законных представителей)</w:t>
            </w:r>
          </w:p>
        </w:tc>
      </w:tr>
      <w:tr w:rsidR="00B85605" w:rsidRPr="00B85605" w:rsidTr="00E56826">
        <w:tc>
          <w:tcPr>
            <w:tcW w:w="1901" w:type="dxa"/>
            <w:vMerge/>
            <w:tcBorders>
              <w:left w:val="single" w:sz="4" w:space="0" w:color="000000"/>
              <w:right w:val="single" w:sz="4" w:space="0" w:color="000000"/>
            </w:tcBorders>
            <w:shd w:val="clear" w:color="auto" w:fill="auto"/>
          </w:tcPr>
          <w:p w:rsidR="00B85605" w:rsidRPr="00B85605" w:rsidRDefault="00B85605" w:rsidP="00B85605">
            <w:pPr>
              <w:widowControl w:val="0"/>
              <w:spacing w:after="0" w:line="240" w:lineRule="auto"/>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pacing w:after="0" w:line="240" w:lineRule="auto"/>
              <w:jc w:val="center"/>
              <w:rPr>
                <w:rFonts w:ascii="Times New Roman" w:hAnsi="Times New Roman"/>
                <w:color w:val="000000"/>
                <w:sz w:val="24"/>
                <w:szCs w:val="24"/>
                <w:lang w:val="en-US"/>
              </w:rPr>
            </w:pPr>
            <w:r w:rsidRPr="00B85605">
              <w:rPr>
                <w:rFonts w:ascii="Times New Roman" w:hAnsi="Times New Roman"/>
                <w:color w:val="000000"/>
                <w:sz w:val="24"/>
                <w:szCs w:val="24"/>
              </w:rPr>
              <w:t xml:space="preserve">ПК </w:t>
            </w:r>
            <w:r w:rsidRPr="00B85605">
              <w:rPr>
                <w:rFonts w:ascii="Times New Roman" w:hAnsi="Times New Roman"/>
                <w:color w:val="000000"/>
                <w:sz w:val="24"/>
                <w:szCs w:val="24"/>
                <w:lang w:val="en-US"/>
              </w:rPr>
              <w:t>2</w:t>
            </w:r>
            <w:r w:rsidRPr="00B85605">
              <w:rPr>
                <w:rFonts w:ascii="Times New Roman" w:hAnsi="Times New Roman"/>
                <w:color w:val="000000"/>
                <w:sz w:val="24"/>
                <w:szCs w:val="24"/>
              </w:rPr>
              <w:t>.</w:t>
            </w:r>
            <w:r w:rsidRPr="00B85605">
              <w:rPr>
                <w:rFonts w:ascii="Times New Roman" w:hAnsi="Times New Roman"/>
                <w:color w:val="000000"/>
                <w:sz w:val="24"/>
                <w:szCs w:val="24"/>
                <w:lang w:val="en-US"/>
              </w:rPr>
              <w:t>2</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hd w:val="clear" w:color="auto" w:fill="FFFFFF"/>
              <w:spacing w:after="0" w:line="240" w:lineRule="auto"/>
              <w:jc w:val="both"/>
              <w:rPr>
                <w:rFonts w:ascii="Times New Roman" w:hAnsi="Times New Roman"/>
                <w:iCs/>
                <w:color w:val="000000"/>
                <w:sz w:val="24"/>
                <w:szCs w:val="24"/>
              </w:rPr>
            </w:pPr>
            <w:r w:rsidRPr="00B85605">
              <w:rPr>
                <w:rFonts w:ascii="Times New Roman" w:hAnsi="Times New Roman"/>
                <w:iCs/>
                <w:color w:val="000000"/>
                <w:sz w:val="24"/>
                <w:szCs w:val="24"/>
              </w:rPr>
              <w:t>Внеурочная деятельность реализуется в соответствии с санитарными нормами и правилами</w:t>
            </w:r>
          </w:p>
        </w:tc>
      </w:tr>
      <w:tr w:rsidR="00B85605" w:rsidRPr="00B85605" w:rsidTr="00E56826">
        <w:tc>
          <w:tcPr>
            <w:tcW w:w="1901" w:type="dxa"/>
            <w:vMerge/>
            <w:tcBorders>
              <w:left w:val="single" w:sz="4" w:space="0" w:color="000000"/>
              <w:right w:val="single" w:sz="4" w:space="0" w:color="000000"/>
            </w:tcBorders>
            <w:shd w:val="clear" w:color="auto" w:fill="auto"/>
          </w:tcPr>
          <w:p w:rsidR="00B85605" w:rsidRPr="00B85605" w:rsidRDefault="00B85605" w:rsidP="00B85605">
            <w:pPr>
              <w:widowControl w:val="0"/>
              <w:spacing w:after="0" w:line="240" w:lineRule="auto"/>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pacing w:after="0" w:line="240" w:lineRule="auto"/>
              <w:jc w:val="center"/>
              <w:rPr>
                <w:rFonts w:ascii="Times New Roman" w:hAnsi="Times New Roman"/>
                <w:color w:val="000000"/>
                <w:sz w:val="24"/>
                <w:szCs w:val="24"/>
              </w:rPr>
            </w:pPr>
            <w:r w:rsidRPr="00B85605">
              <w:rPr>
                <w:rFonts w:ascii="Times New Roman" w:hAnsi="Times New Roman"/>
                <w:color w:val="000000"/>
                <w:sz w:val="24"/>
                <w:szCs w:val="24"/>
              </w:rPr>
              <w:t>ПК 2.3</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E56826">
            <w:pPr>
              <w:shd w:val="clear" w:color="auto" w:fill="FFFFFF"/>
              <w:spacing w:after="0" w:line="240" w:lineRule="auto"/>
              <w:jc w:val="both"/>
              <w:rPr>
                <w:rFonts w:ascii="Times New Roman" w:hAnsi="Times New Roman"/>
                <w:iCs/>
                <w:color w:val="000000"/>
                <w:sz w:val="24"/>
                <w:szCs w:val="24"/>
              </w:rPr>
            </w:pPr>
            <w:r w:rsidRPr="00B85605">
              <w:rPr>
                <w:rFonts w:ascii="Times New Roman" w:hAnsi="Times New Roman"/>
                <w:iCs/>
                <w:color w:val="000000"/>
                <w:sz w:val="24"/>
                <w:szCs w:val="24"/>
              </w:rPr>
              <w:t>Объективность анализа результатов внеурочной деятельности обучающихся</w:t>
            </w:r>
          </w:p>
        </w:tc>
      </w:tr>
      <w:tr w:rsidR="00B85605" w:rsidRPr="00B85605" w:rsidTr="00E56826">
        <w:tc>
          <w:tcPr>
            <w:tcW w:w="1901" w:type="dxa"/>
            <w:vMerge/>
            <w:tcBorders>
              <w:left w:val="single" w:sz="4" w:space="0" w:color="000000"/>
              <w:right w:val="single" w:sz="4" w:space="0" w:color="000000"/>
            </w:tcBorders>
            <w:shd w:val="clear" w:color="auto" w:fill="auto"/>
          </w:tcPr>
          <w:p w:rsidR="00B85605" w:rsidRPr="00B85605" w:rsidRDefault="00B85605" w:rsidP="00B85605">
            <w:pPr>
              <w:widowControl w:val="0"/>
              <w:spacing w:after="0" w:line="240" w:lineRule="auto"/>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pacing w:after="0" w:line="240" w:lineRule="auto"/>
              <w:jc w:val="center"/>
              <w:rPr>
                <w:rFonts w:ascii="Times New Roman" w:hAnsi="Times New Roman"/>
                <w:color w:val="000000"/>
                <w:sz w:val="24"/>
                <w:szCs w:val="24"/>
              </w:rPr>
            </w:pPr>
            <w:r w:rsidRPr="00B85605">
              <w:rPr>
                <w:rFonts w:ascii="Times New Roman" w:hAnsi="Times New Roman"/>
                <w:color w:val="000000"/>
                <w:sz w:val="24"/>
                <w:szCs w:val="24"/>
              </w:rPr>
              <w:t xml:space="preserve">ПК </w:t>
            </w:r>
            <w:r w:rsidRPr="00B85605">
              <w:rPr>
                <w:rFonts w:ascii="Times New Roman" w:hAnsi="Times New Roman"/>
                <w:color w:val="000000"/>
                <w:sz w:val="24"/>
                <w:szCs w:val="24"/>
                <w:lang w:val="en-US"/>
              </w:rPr>
              <w:t>2</w:t>
            </w:r>
            <w:r w:rsidRPr="00B85605">
              <w:rPr>
                <w:rFonts w:ascii="Times New Roman" w:hAnsi="Times New Roman"/>
                <w:color w:val="000000"/>
                <w:sz w:val="24"/>
                <w:szCs w:val="24"/>
              </w:rPr>
              <w:t>.4</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E56826">
            <w:pPr>
              <w:shd w:val="clear" w:color="auto" w:fill="FFFFFF"/>
              <w:spacing w:after="0" w:line="240" w:lineRule="auto"/>
              <w:jc w:val="both"/>
              <w:rPr>
                <w:rFonts w:ascii="Times New Roman" w:hAnsi="Times New Roman"/>
                <w:iCs/>
                <w:color w:val="000000"/>
                <w:sz w:val="24"/>
                <w:szCs w:val="24"/>
              </w:rPr>
            </w:pPr>
            <w:r w:rsidRPr="00B85605">
              <w:rPr>
                <w:rFonts w:ascii="Times New Roman" w:hAnsi="Times New Roman"/>
                <w:iCs/>
                <w:color w:val="000000"/>
                <w:sz w:val="24"/>
                <w:szCs w:val="24"/>
              </w:rPr>
              <w:t>Целесообразность и обоснованность  применения учебно-методических материалов для реализации программ внеурочной деятельности</w:t>
            </w:r>
          </w:p>
        </w:tc>
      </w:tr>
      <w:tr w:rsidR="00B85605" w:rsidRPr="00B85605" w:rsidTr="00E56826">
        <w:tc>
          <w:tcPr>
            <w:tcW w:w="1901" w:type="dxa"/>
            <w:vMerge/>
            <w:tcBorders>
              <w:left w:val="single" w:sz="4" w:space="0" w:color="000000"/>
              <w:right w:val="single" w:sz="4" w:space="0" w:color="000000"/>
            </w:tcBorders>
            <w:shd w:val="clear" w:color="auto" w:fill="auto"/>
          </w:tcPr>
          <w:p w:rsidR="00B85605" w:rsidRPr="00B85605" w:rsidRDefault="00B85605" w:rsidP="00B85605">
            <w:pPr>
              <w:widowControl w:val="0"/>
              <w:spacing w:after="0" w:line="240" w:lineRule="auto"/>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pacing w:after="0" w:line="240" w:lineRule="auto"/>
              <w:jc w:val="center"/>
              <w:rPr>
                <w:rFonts w:ascii="Times New Roman" w:hAnsi="Times New Roman"/>
                <w:color w:val="000000"/>
                <w:sz w:val="24"/>
                <w:szCs w:val="24"/>
              </w:rPr>
            </w:pPr>
            <w:r w:rsidRPr="00B85605">
              <w:rPr>
                <w:rFonts w:ascii="Times New Roman" w:hAnsi="Times New Roman"/>
                <w:color w:val="000000"/>
                <w:sz w:val="24"/>
                <w:szCs w:val="24"/>
              </w:rPr>
              <w:t>ПК 2.5</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hd w:val="clear" w:color="auto" w:fill="FFFFFF"/>
              <w:spacing w:after="0" w:line="240" w:lineRule="auto"/>
              <w:jc w:val="both"/>
              <w:rPr>
                <w:rFonts w:ascii="Times New Roman" w:hAnsi="Times New Roman"/>
                <w:iCs/>
                <w:color w:val="000000"/>
                <w:spacing w:val="2"/>
                <w:sz w:val="24"/>
                <w:szCs w:val="24"/>
              </w:rPr>
            </w:pPr>
            <w:r w:rsidRPr="00B85605">
              <w:rPr>
                <w:rFonts w:ascii="Times New Roman" w:hAnsi="Times New Roman"/>
                <w:iCs/>
                <w:color w:val="000000"/>
                <w:spacing w:val="2"/>
                <w:sz w:val="24"/>
                <w:szCs w:val="24"/>
              </w:rPr>
              <w:t xml:space="preserve">Объективность  оценки педагогического опыта и образовательных технологий в области начального общего образования с позиции эффективности их применения в организации внеурочной деятельности </w:t>
            </w:r>
            <w:r w:rsidR="00C61A2B">
              <w:rPr>
                <w:rFonts w:ascii="Times New Roman" w:hAnsi="Times New Roman"/>
                <w:iCs/>
                <w:sz w:val="24"/>
                <w:szCs w:val="24"/>
              </w:rPr>
              <w:t>обучающихся</w:t>
            </w:r>
          </w:p>
          <w:p w:rsidR="00B85605" w:rsidRPr="00B85605" w:rsidRDefault="00B85605" w:rsidP="00B85605">
            <w:pPr>
              <w:shd w:val="clear" w:color="auto" w:fill="FFFFFF"/>
              <w:spacing w:after="0" w:line="240" w:lineRule="auto"/>
              <w:jc w:val="both"/>
              <w:rPr>
                <w:rFonts w:ascii="Times New Roman" w:hAnsi="Times New Roman"/>
                <w:iCs/>
                <w:color w:val="000000"/>
                <w:spacing w:val="2"/>
                <w:sz w:val="24"/>
                <w:szCs w:val="24"/>
              </w:rPr>
            </w:pPr>
          </w:p>
        </w:tc>
      </w:tr>
      <w:tr w:rsidR="00B85605" w:rsidRPr="00B85605" w:rsidTr="00E56826">
        <w:tc>
          <w:tcPr>
            <w:tcW w:w="1901" w:type="dxa"/>
            <w:vMerge/>
            <w:tcBorders>
              <w:left w:val="single" w:sz="4" w:space="0" w:color="000000"/>
              <w:bottom w:val="single" w:sz="4" w:space="0" w:color="000000"/>
              <w:right w:val="single" w:sz="4" w:space="0" w:color="000000"/>
            </w:tcBorders>
            <w:shd w:val="clear" w:color="auto" w:fill="auto"/>
          </w:tcPr>
          <w:p w:rsidR="00B85605" w:rsidRPr="00B85605" w:rsidRDefault="00B85605" w:rsidP="00B85605">
            <w:pPr>
              <w:widowControl w:val="0"/>
              <w:spacing w:after="0" w:line="240" w:lineRule="auto"/>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pacing w:after="0" w:line="240" w:lineRule="auto"/>
              <w:jc w:val="center"/>
              <w:rPr>
                <w:rFonts w:ascii="Times New Roman" w:hAnsi="Times New Roman"/>
                <w:color w:val="000000"/>
                <w:sz w:val="24"/>
                <w:szCs w:val="24"/>
              </w:rPr>
            </w:pPr>
            <w:r w:rsidRPr="00B85605">
              <w:rPr>
                <w:rFonts w:ascii="Times New Roman" w:hAnsi="Times New Roman"/>
                <w:color w:val="000000"/>
                <w:sz w:val="24"/>
                <w:szCs w:val="24"/>
              </w:rPr>
              <w:t>ПК 2.6</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hd w:val="clear" w:color="auto" w:fill="FFFFFF"/>
              <w:spacing w:after="0" w:line="240" w:lineRule="auto"/>
              <w:jc w:val="both"/>
              <w:rPr>
                <w:rFonts w:ascii="Times New Roman" w:hAnsi="Times New Roman"/>
                <w:iCs/>
                <w:color w:val="000000"/>
                <w:spacing w:val="2"/>
                <w:sz w:val="24"/>
                <w:szCs w:val="24"/>
              </w:rPr>
            </w:pPr>
            <w:r w:rsidRPr="00B85605">
              <w:rPr>
                <w:rFonts w:ascii="Times New Roman" w:hAnsi="Times New Roman"/>
                <w:iCs/>
                <w:color w:val="000000"/>
                <w:spacing w:val="2"/>
                <w:sz w:val="24"/>
                <w:szCs w:val="24"/>
              </w:rPr>
              <w:t xml:space="preserve">Траектория профессионального роста выстроена на основе результатов анализа эффективности внеурочной деятельности </w:t>
            </w:r>
            <w:r w:rsidR="00C61A2B">
              <w:rPr>
                <w:rFonts w:ascii="Times New Roman" w:hAnsi="Times New Roman"/>
                <w:iCs/>
                <w:sz w:val="24"/>
                <w:szCs w:val="24"/>
              </w:rPr>
              <w:t>обучающихся</w:t>
            </w:r>
            <w:r w:rsidR="00C61A2B" w:rsidRPr="006E1D98">
              <w:rPr>
                <w:rFonts w:ascii="Times New Roman" w:hAnsi="Times New Roman"/>
                <w:iCs/>
                <w:sz w:val="24"/>
                <w:szCs w:val="24"/>
              </w:rPr>
              <w:t xml:space="preserve"> </w:t>
            </w:r>
            <w:r w:rsidRPr="00B85605">
              <w:rPr>
                <w:rFonts w:ascii="Times New Roman" w:hAnsi="Times New Roman"/>
                <w:iCs/>
                <w:color w:val="000000"/>
                <w:spacing w:val="2"/>
                <w:sz w:val="24"/>
                <w:szCs w:val="24"/>
              </w:rPr>
              <w:t>и самоанализа</w:t>
            </w:r>
          </w:p>
        </w:tc>
      </w:tr>
      <w:tr w:rsidR="00B85605" w:rsidRPr="00B85605" w:rsidTr="00E56826">
        <w:trPr>
          <w:trHeight w:val="510"/>
        </w:trPr>
        <w:tc>
          <w:tcPr>
            <w:tcW w:w="1901" w:type="dxa"/>
            <w:vMerge w:val="restart"/>
            <w:tcBorders>
              <w:top w:val="single" w:sz="4" w:space="0" w:color="000000"/>
              <w:left w:val="single" w:sz="4" w:space="0" w:color="000000"/>
              <w:right w:val="single" w:sz="4" w:space="0" w:color="000000"/>
            </w:tcBorders>
            <w:shd w:val="clear" w:color="auto" w:fill="auto"/>
          </w:tcPr>
          <w:p w:rsidR="00B85605" w:rsidRPr="00B85605" w:rsidRDefault="00B85605" w:rsidP="00B85605">
            <w:pPr>
              <w:widowControl w:val="0"/>
              <w:spacing w:after="0" w:line="240" w:lineRule="auto"/>
              <w:jc w:val="center"/>
              <w:rPr>
                <w:rFonts w:ascii="Times New Roman" w:hAnsi="Times New Roman"/>
                <w:sz w:val="24"/>
                <w:szCs w:val="24"/>
              </w:rPr>
            </w:pPr>
            <w:r w:rsidRPr="00B85605">
              <w:rPr>
                <w:rFonts w:ascii="Times New Roman" w:hAnsi="Times New Roman"/>
                <w:color w:val="000000"/>
                <w:sz w:val="24"/>
                <w:szCs w:val="24"/>
              </w:rPr>
              <w:t>ВД 03</w:t>
            </w:r>
            <w:r w:rsidR="00E56826">
              <w:rPr>
                <w:rFonts w:ascii="Times New Roman" w:hAnsi="Times New Roman"/>
                <w:color w:val="000000"/>
                <w:sz w:val="24"/>
                <w:szCs w:val="24"/>
              </w:rPr>
              <w:t xml:space="preserve"> – 44.02.02</w:t>
            </w:r>
          </w:p>
          <w:p w:rsidR="00B85605" w:rsidRPr="00B85605" w:rsidRDefault="00B85605" w:rsidP="00B85605">
            <w:pPr>
              <w:widowControl w:val="0"/>
              <w:spacing w:after="0" w:line="240" w:lineRule="auto"/>
              <w:jc w:val="both"/>
              <w:rPr>
                <w:rFonts w:ascii="Times New Roman" w:hAnsi="Times New Roman"/>
                <w:sz w:val="24"/>
                <w:szCs w:val="24"/>
              </w:rPr>
            </w:pPr>
          </w:p>
        </w:tc>
        <w:tc>
          <w:tcPr>
            <w:tcW w:w="7513" w:type="dxa"/>
            <w:gridSpan w:val="2"/>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hd w:val="clear" w:color="auto" w:fill="FFFFFF"/>
              <w:spacing w:after="0" w:line="240" w:lineRule="auto"/>
              <w:jc w:val="both"/>
              <w:rPr>
                <w:rFonts w:ascii="Times New Roman" w:hAnsi="Times New Roman"/>
                <w:color w:val="000000"/>
                <w:spacing w:val="2"/>
                <w:sz w:val="24"/>
                <w:szCs w:val="24"/>
              </w:rPr>
            </w:pPr>
            <w:r w:rsidRPr="00B85605">
              <w:rPr>
                <w:rFonts w:ascii="Times New Roman" w:hAnsi="Times New Roman"/>
                <w:b/>
                <w:color w:val="000000"/>
                <w:sz w:val="24"/>
                <w:szCs w:val="24"/>
              </w:rPr>
              <w:t xml:space="preserve">Вид деятельности 3 </w:t>
            </w:r>
            <w:r w:rsidRPr="00B85605">
              <w:rPr>
                <w:rFonts w:ascii="Times New Roman" w:hAnsi="Times New Roman"/>
                <w:b/>
                <w:iCs/>
                <w:color w:val="000000"/>
                <w:sz w:val="24"/>
                <w:szCs w:val="24"/>
              </w:rPr>
              <w:t>Воспитательная деятельность, в том числе классное руководство</w:t>
            </w:r>
          </w:p>
        </w:tc>
      </w:tr>
      <w:tr w:rsidR="00B85605" w:rsidRPr="00B85605" w:rsidTr="00E56826">
        <w:tc>
          <w:tcPr>
            <w:tcW w:w="1901" w:type="dxa"/>
            <w:vMerge/>
            <w:tcBorders>
              <w:left w:val="single" w:sz="4" w:space="0" w:color="000000"/>
              <w:right w:val="single" w:sz="4" w:space="0" w:color="000000"/>
            </w:tcBorders>
            <w:shd w:val="clear" w:color="auto" w:fill="auto"/>
          </w:tcPr>
          <w:p w:rsidR="00B85605" w:rsidRPr="00B85605" w:rsidRDefault="00B85605" w:rsidP="00B85605">
            <w:pPr>
              <w:widowControl w:val="0"/>
              <w:spacing w:after="0" w:line="240" w:lineRule="auto"/>
              <w:jc w:val="center"/>
              <w:rPr>
                <w:rFonts w:ascii="Times New Roman" w:hAnsi="Times New Roman"/>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pacing w:after="0" w:line="240" w:lineRule="auto"/>
              <w:jc w:val="center"/>
              <w:rPr>
                <w:rFonts w:ascii="Times New Roman" w:hAnsi="Times New Roman"/>
                <w:color w:val="000000"/>
                <w:sz w:val="24"/>
                <w:szCs w:val="24"/>
              </w:rPr>
            </w:pPr>
            <w:r w:rsidRPr="00B85605">
              <w:rPr>
                <w:rFonts w:ascii="Times New Roman" w:hAnsi="Times New Roman"/>
                <w:color w:val="000000"/>
                <w:sz w:val="24"/>
                <w:szCs w:val="24"/>
              </w:rPr>
              <w:t>ПК 3.1</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E56826">
            <w:pPr>
              <w:shd w:val="clear" w:color="auto" w:fill="FFFFFF"/>
              <w:spacing w:after="0" w:line="240" w:lineRule="auto"/>
              <w:jc w:val="both"/>
              <w:rPr>
                <w:rFonts w:ascii="Times New Roman" w:hAnsi="Times New Roman"/>
                <w:iCs/>
                <w:color w:val="000000"/>
                <w:sz w:val="24"/>
                <w:szCs w:val="24"/>
              </w:rPr>
            </w:pPr>
            <w:r w:rsidRPr="00B85605">
              <w:rPr>
                <w:rFonts w:ascii="Times New Roman" w:hAnsi="Times New Roman"/>
                <w:iCs/>
                <w:color w:val="000000"/>
                <w:sz w:val="24"/>
                <w:szCs w:val="24"/>
              </w:rPr>
              <w:t>Проектируемая и реализуемая программа воспитания соответствует современным требованиям и отражает ценностное содержание образовательного процесса</w:t>
            </w:r>
          </w:p>
        </w:tc>
      </w:tr>
      <w:tr w:rsidR="00B85605" w:rsidRPr="00B85605" w:rsidTr="00E56826">
        <w:tc>
          <w:tcPr>
            <w:tcW w:w="1901" w:type="dxa"/>
            <w:vMerge/>
            <w:tcBorders>
              <w:left w:val="single" w:sz="4" w:space="0" w:color="000000"/>
              <w:right w:val="single" w:sz="4" w:space="0" w:color="000000"/>
            </w:tcBorders>
            <w:shd w:val="clear" w:color="auto" w:fill="auto"/>
          </w:tcPr>
          <w:p w:rsidR="00B85605" w:rsidRPr="00B85605" w:rsidRDefault="00B85605" w:rsidP="00B85605">
            <w:pPr>
              <w:widowControl w:val="0"/>
              <w:spacing w:after="0" w:line="240" w:lineRule="auto"/>
              <w:jc w:val="center"/>
              <w:rPr>
                <w:rFonts w:ascii="Times New Roman" w:hAnsi="Times New Roman"/>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pacing w:after="0" w:line="240" w:lineRule="auto"/>
              <w:jc w:val="center"/>
              <w:rPr>
                <w:rFonts w:ascii="Times New Roman" w:hAnsi="Times New Roman"/>
                <w:color w:val="000000"/>
                <w:sz w:val="24"/>
                <w:szCs w:val="24"/>
              </w:rPr>
            </w:pPr>
            <w:r w:rsidRPr="00B85605">
              <w:rPr>
                <w:rFonts w:ascii="Times New Roman" w:hAnsi="Times New Roman"/>
                <w:color w:val="000000"/>
                <w:sz w:val="24"/>
                <w:szCs w:val="24"/>
              </w:rPr>
              <w:t>ПК 3.2</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E56826">
            <w:pPr>
              <w:shd w:val="clear" w:color="auto" w:fill="FFFFFF"/>
              <w:spacing w:after="0" w:line="240" w:lineRule="auto"/>
              <w:jc w:val="both"/>
              <w:rPr>
                <w:rFonts w:ascii="Times New Roman" w:hAnsi="Times New Roman"/>
                <w:iCs/>
                <w:color w:val="000000"/>
                <w:sz w:val="24"/>
                <w:szCs w:val="24"/>
              </w:rPr>
            </w:pPr>
            <w:r w:rsidRPr="00B85605">
              <w:rPr>
                <w:rFonts w:ascii="Times New Roman" w:hAnsi="Times New Roman"/>
                <w:iCs/>
                <w:color w:val="000000"/>
                <w:sz w:val="24"/>
                <w:szCs w:val="24"/>
              </w:rPr>
              <w:t>Объективность анализа процесса и результатов реализации программы воспитания</w:t>
            </w:r>
          </w:p>
        </w:tc>
      </w:tr>
      <w:tr w:rsidR="00B85605" w:rsidRPr="00B85605" w:rsidTr="00E56826">
        <w:tc>
          <w:tcPr>
            <w:tcW w:w="1901" w:type="dxa"/>
            <w:vMerge/>
            <w:tcBorders>
              <w:left w:val="single" w:sz="4" w:space="0" w:color="000000"/>
              <w:right w:val="single" w:sz="4" w:space="0" w:color="000000"/>
            </w:tcBorders>
            <w:shd w:val="clear" w:color="auto" w:fill="auto"/>
          </w:tcPr>
          <w:p w:rsidR="00B85605" w:rsidRPr="00B85605" w:rsidRDefault="00B85605" w:rsidP="00B85605">
            <w:pPr>
              <w:widowControl w:val="0"/>
              <w:spacing w:after="0" w:line="240" w:lineRule="auto"/>
              <w:jc w:val="center"/>
              <w:rPr>
                <w:rFonts w:ascii="Times New Roman" w:hAnsi="Times New Roman"/>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pacing w:after="0" w:line="240" w:lineRule="auto"/>
              <w:jc w:val="center"/>
              <w:rPr>
                <w:rFonts w:ascii="Times New Roman" w:hAnsi="Times New Roman"/>
                <w:color w:val="000000"/>
                <w:sz w:val="24"/>
                <w:szCs w:val="24"/>
              </w:rPr>
            </w:pPr>
            <w:r w:rsidRPr="00B85605">
              <w:rPr>
                <w:rFonts w:ascii="Times New Roman" w:hAnsi="Times New Roman"/>
                <w:color w:val="000000"/>
                <w:sz w:val="24"/>
                <w:szCs w:val="24"/>
              </w:rPr>
              <w:t>ПК 3.3</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hd w:val="clear" w:color="auto" w:fill="FFFFFF"/>
              <w:tabs>
                <w:tab w:val="left" w:pos="299"/>
              </w:tabs>
              <w:spacing w:after="0" w:line="240" w:lineRule="auto"/>
              <w:rPr>
                <w:rFonts w:ascii="Times New Roman" w:hAnsi="Times New Roman"/>
                <w:iCs/>
                <w:color w:val="000000"/>
                <w:spacing w:val="2"/>
                <w:sz w:val="24"/>
                <w:szCs w:val="24"/>
              </w:rPr>
            </w:pPr>
            <w:r w:rsidRPr="00B85605">
              <w:rPr>
                <w:rFonts w:ascii="Times New Roman" w:hAnsi="Times New Roman"/>
                <w:iCs/>
                <w:color w:val="000000"/>
                <w:spacing w:val="2"/>
                <w:sz w:val="24"/>
                <w:szCs w:val="24"/>
              </w:rPr>
              <w:t xml:space="preserve">Объективность оценки педагогического опыта и образовательных технологий в области начального общего образования с позиции эффективности их применения в области воспитания </w:t>
            </w:r>
            <w:r w:rsidR="00C61A2B">
              <w:rPr>
                <w:rFonts w:ascii="Times New Roman" w:hAnsi="Times New Roman"/>
                <w:iCs/>
                <w:sz w:val="24"/>
                <w:szCs w:val="24"/>
              </w:rPr>
              <w:t>обучающихся</w:t>
            </w:r>
          </w:p>
        </w:tc>
      </w:tr>
      <w:tr w:rsidR="00B85605" w:rsidRPr="00B85605" w:rsidTr="00E56826">
        <w:tc>
          <w:tcPr>
            <w:tcW w:w="1901" w:type="dxa"/>
            <w:vMerge/>
            <w:tcBorders>
              <w:left w:val="single" w:sz="4" w:space="0" w:color="000000"/>
              <w:right w:val="single" w:sz="4" w:space="0" w:color="000000"/>
            </w:tcBorders>
            <w:shd w:val="clear" w:color="auto" w:fill="auto"/>
          </w:tcPr>
          <w:p w:rsidR="00B85605" w:rsidRPr="00B85605" w:rsidRDefault="00B85605" w:rsidP="00B85605">
            <w:pPr>
              <w:widowControl w:val="0"/>
              <w:spacing w:after="0" w:line="240" w:lineRule="auto"/>
              <w:jc w:val="center"/>
              <w:rPr>
                <w:rFonts w:ascii="Times New Roman" w:hAnsi="Times New Roman"/>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pacing w:after="0" w:line="240" w:lineRule="auto"/>
              <w:jc w:val="center"/>
              <w:rPr>
                <w:rFonts w:ascii="Times New Roman" w:hAnsi="Times New Roman"/>
                <w:color w:val="000000"/>
                <w:sz w:val="24"/>
                <w:szCs w:val="24"/>
              </w:rPr>
            </w:pPr>
            <w:r w:rsidRPr="00B85605">
              <w:rPr>
                <w:rFonts w:ascii="Times New Roman" w:hAnsi="Times New Roman"/>
                <w:color w:val="000000"/>
                <w:sz w:val="24"/>
                <w:szCs w:val="24"/>
              </w:rPr>
              <w:t>ПК 3.4</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E56826">
            <w:pPr>
              <w:shd w:val="clear" w:color="auto" w:fill="FFFFFF"/>
              <w:spacing w:after="0" w:line="240" w:lineRule="auto"/>
              <w:jc w:val="both"/>
              <w:rPr>
                <w:rFonts w:ascii="Times New Roman" w:hAnsi="Times New Roman"/>
                <w:iCs/>
                <w:color w:val="000000"/>
                <w:sz w:val="24"/>
                <w:szCs w:val="24"/>
              </w:rPr>
            </w:pPr>
            <w:r w:rsidRPr="00B85605">
              <w:rPr>
                <w:rFonts w:ascii="Times New Roman" w:hAnsi="Times New Roman"/>
                <w:iCs/>
                <w:color w:val="000000"/>
                <w:sz w:val="24"/>
                <w:szCs w:val="24"/>
              </w:rPr>
              <w:t>Траектория профессионального роста выстроена на основе результатов анализа эффективности воспитател</w:t>
            </w:r>
            <w:r w:rsidR="00E56826">
              <w:rPr>
                <w:rFonts w:ascii="Times New Roman" w:hAnsi="Times New Roman"/>
                <w:iCs/>
                <w:color w:val="000000"/>
                <w:sz w:val="24"/>
                <w:szCs w:val="24"/>
              </w:rPr>
              <w:t>ьной деятельности и самоанализа</w:t>
            </w:r>
          </w:p>
        </w:tc>
      </w:tr>
      <w:tr w:rsidR="00B85605" w:rsidRPr="00B85605" w:rsidTr="00E56826">
        <w:tc>
          <w:tcPr>
            <w:tcW w:w="1901" w:type="dxa"/>
            <w:tcBorders>
              <w:left w:val="single" w:sz="4" w:space="0" w:color="000000"/>
              <w:right w:val="single" w:sz="4" w:space="0" w:color="000000"/>
            </w:tcBorders>
            <w:shd w:val="clear" w:color="auto" w:fill="auto"/>
          </w:tcPr>
          <w:p w:rsidR="00B85605" w:rsidRPr="00B85605" w:rsidRDefault="00B85605" w:rsidP="00B85605">
            <w:pPr>
              <w:widowControl w:val="0"/>
              <w:spacing w:after="0" w:line="240" w:lineRule="auto"/>
              <w:jc w:val="center"/>
              <w:rPr>
                <w:rFonts w:ascii="Times New Roman" w:hAnsi="Times New Roman"/>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pacing w:after="0" w:line="240" w:lineRule="auto"/>
              <w:jc w:val="center"/>
              <w:rPr>
                <w:rFonts w:ascii="Times New Roman" w:hAnsi="Times New Roman"/>
                <w:color w:val="000000"/>
                <w:sz w:val="24"/>
                <w:szCs w:val="24"/>
              </w:rPr>
            </w:pPr>
            <w:r w:rsidRPr="00B85605">
              <w:rPr>
                <w:rFonts w:ascii="Times New Roman" w:hAnsi="Times New Roman"/>
                <w:color w:val="000000"/>
                <w:sz w:val="24"/>
                <w:szCs w:val="24"/>
              </w:rPr>
              <w:t>ПК 3.5</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E56826">
            <w:pPr>
              <w:shd w:val="clear" w:color="auto" w:fill="FFFFFF"/>
              <w:spacing w:after="0" w:line="240" w:lineRule="auto"/>
              <w:jc w:val="both"/>
              <w:rPr>
                <w:rFonts w:ascii="Times New Roman" w:hAnsi="Times New Roman"/>
                <w:iCs/>
                <w:color w:val="000000"/>
                <w:spacing w:val="2"/>
                <w:sz w:val="24"/>
                <w:szCs w:val="24"/>
              </w:rPr>
            </w:pPr>
            <w:r w:rsidRPr="00B85605">
              <w:rPr>
                <w:rFonts w:ascii="Times New Roman" w:hAnsi="Times New Roman"/>
                <w:iCs/>
                <w:color w:val="000000"/>
                <w:spacing w:val="2"/>
                <w:sz w:val="24"/>
                <w:szCs w:val="24"/>
              </w:rPr>
              <w:t>Актуальность тематики, целесообразность и обоснованность выбранной формы  педагогического просвещения и сопровождения родителей обучающихся (их законных представителей)</w:t>
            </w:r>
          </w:p>
        </w:tc>
      </w:tr>
      <w:tr w:rsidR="00B85605" w:rsidRPr="00B85605" w:rsidTr="00E56826">
        <w:tc>
          <w:tcPr>
            <w:tcW w:w="1901" w:type="dxa"/>
            <w:tcBorders>
              <w:left w:val="single" w:sz="4" w:space="0" w:color="000000"/>
              <w:bottom w:val="single" w:sz="4" w:space="0" w:color="000000"/>
              <w:right w:val="single" w:sz="4" w:space="0" w:color="000000"/>
            </w:tcBorders>
            <w:shd w:val="clear" w:color="auto" w:fill="auto"/>
          </w:tcPr>
          <w:p w:rsidR="00B85605" w:rsidRPr="00B85605" w:rsidRDefault="00B85605" w:rsidP="00B85605">
            <w:pPr>
              <w:widowControl w:val="0"/>
              <w:spacing w:after="0" w:line="240" w:lineRule="auto"/>
              <w:jc w:val="center"/>
              <w:rPr>
                <w:rFonts w:ascii="Times New Roman" w:hAnsi="Times New Roman"/>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pacing w:after="0" w:line="240" w:lineRule="auto"/>
              <w:jc w:val="center"/>
              <w:rPr>
                <w:rFonts w:ascii="Times New Roman" w:hAnsi="Times New Roman"/>
                <w:color w:val="000000"/>
                <w:sz w:val="24"/>
                <w:szCs w:val="24"/>
              </w:rPr>
            </w:pPr>
            <w:r w:rsidRPr="00B85605">
              <w:rPr>
                <w:rFonts w:ascii="Times New Roman" w:hAnsi="Times New Roman"/>
                <w:color w:val="000000"/>
                <w:sz w:val="24"/>
                <w:szCs w:val="24"/>
              </w:rPr>
              <w:t>ПК 3.6</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B85605" w:rsidRPr="00B85605" w:rsidRDefault="00B85605" w:rsidP="00B85605">
            <w:pPr>
              <w:shd w:val="clear" w:color="auto" w:fill="FFFFFF"/>
              <w:spacing w:after="0" w:line="240" w:lineRule="auto"/>
              <w:jc w:val="both"/>
              <w:rPr>
                <w:rFonts w:ascii="Times New Roman" w:hAnsi="Times New Roman"/>
                <w:iCs/>
                <w:color w:val="000000"/>
                <w:spacing w:val="2"/>
                <w:sz w:val="24"/>
                <w:szCs w:val="24"/>
              </w:rPr>
            </w:pPr>
            <w:r w:rsidRPr="00B85605">
              <w:rPr>
                <w:rFonts w:ascii="Times New Roman" w:hAnsi="Times New Roman"/>
                <w:iCs/>
                <w:color w:val="000000"/>
                <w:spacing w:val="2"/>
                <w:sz w:val="24"/>
                <w:szCs w:val="24"/>
              </w:rPr>
              <w:t>Решение задач воспитания предполагает организацию взаимодействия с субъектами образовательного процесса (родителями обучающихся (их законными представителями), коллегами, представителями учреждений культуры, спорта, здравоохранения и т.п.)</w:t>
            </w:r>
          </w:p>
        </w:tc>
      </w:tr>
      <w:bookmarkEnd w:id="124"/>
    </w:tbl>
    <w:p w:rsidR="00B85605" w:rsidRPr="00B85605" w:rsidRDefault="00B85605" w:rsidP="00B85605">
      <w:pPr>
        <w:spacing w:before="120" w:after="0" w:line="240" w:lineRule="auto"/>
        <w:ind w:firstLine="709"/>
        <w:jc w:val="both"/>
        <w:rPr>
          <w:rFonts w:ascii="Times New Roman" w:hAnsi="Times New Roman"/>
          <w:sz w:val="24"/>
          <w:szCs w:val="24"/>
          <w:lang/>
        </w:rPr>
      </w:pPr>
    </w:p>
    <w:p w:rsidR="00E56826" w:rsidRDefault="00E56826" w:rsidP="00B85605">
      <w:pPr>
        <w:spacing w:after="0" w:line="240" w:lineRule="auto"/>
        <w:ind w:firstLine="708"/>
        <w:jc w:val="both"/>
        <w:rPr>
          <w:rFonts w:ascii="Times New Roman" w:hAnsi="Times New Roman"/>
          <w:iCs/>
          <w:sz w:val="24"/>
          <w:szCs w:val="24"/>
          <w:lang/>
        </w:rPr>
      </w:pPr>
    </w:p>
    <w:p w:rsidR="00B85605" w:rsidRPr="00B85605" w:rsidRDefault="00B85605" w:rsidP="00B85605">
      <w:pPr>
        <w:spacing w:after="0" w:line="240" w:lineRule="auto"/>
        <w:ind w:firstLine="708"/>
        <w:jc w:val="both"/>
        <w:rPr>
          <w:rFonts w:ascii="Times New Roman" w:hAnsi="Times New Roman"/>
          <w:iCs/>
          <w:sz w:val="24"/>
          <w:szCs w:val="24"/>
          <w:lang/>
        </w:rPr>
      </w:pPr>
      <w:r w:rsidRPr="00B85605">
        <w:rPr>
          <w:rFonts w:ascii="Times New Roman" w:hAnsi="Times New Roman"/>
          <w:iCs/>
          <w:sz w:val="24"/>
          <w:szCs w:val="24"/>
          <w:lang/>
        </w:rPr>
        <w:lastRenderedPageBreak/>
        <w:t>Для выпускников из числа лиц с ограниченными возможностями здоровья</w:t>
      </w:r>
      <w:r w:rsidRPr="00B85605">
        <w:rPr>
          <w:rFonts w:ascii="Times New Roman" w:hAnsi="Times New Roman"/>
          <w:iCs/>
          <w:sz w:val="24"/>
          <w:szCs w:val="24"/>
          <w:lang/>
        </w:rPr>
        <w:br/>
        <w:t>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B85605" w:rsidRPr="00B85605" w:rsidRDefault="00B85605" w:rsidP="00B85605">
      <w:pPr>
        <w:spacing w:after="0" w:line="240" w:lineRule="auto"/>
        <w:ind w:firstLine="708"/>
        <w:jc w:val="both"/>
        <w:rPr>
          <w:rFonts w:ascii="Times New Roman" w:hAnsi="Times New Roman"/>
          <w:sz w:val="24"/>
          <w:szCs w:val="24"/>
          <w:lang/>
        </w:rPr>
      </w:pPr>
      <w:r w:rsidRPr="00B85605">
        <w:rPr>
          <w:rFonts w:ascii="Times New Roman" w:hAnsi="Times New Roman"/>
          <w:iCs/>
          <w:sz w:val="24"/>
          <w:szCs w:val="24"/>
          <w:lang/>
        </w:rPr>
        <w:t xml:space="preserve">Общие и дополнительные требования, обеспечиваемые при проведении ГИА для выпускников из числа лиц с ограниченными возможностями здоровья, детей-инвалидов и инвалидов приводятся в комплекте оценочных материалов с учетом особенностей разработанного задания и используемых ресурсов. </w:t>
      </w:r>
    </w:p>
    <w:p w:rsidR="00B85605" w:rsidRPr="00B85605" w:rsidRDefault="00B85605" w:rsidP="00B85605">
      <w:pPr>
        <w:spacing w:after="0" w:line="240" w:lineRule="auto"/>
        <w:ind w:firstLine="709"/>
        <w:jc w:val="both"/>
        <w:rPr>
          <w:rFonts w:ascii="Times New Roman" w:hAnsi="Times New Roman"/>
          <w:b/>
          <w:color w:val="000000"/>
          <w:sz w:val="24"/>
          <w:szCs w:val="24"/>
          <w:shd w:val="clear" w:color="auto" w:fill="FFFFFF"/>
          <w:lang/>
        </w:rPr>
      </w:pPr>
      <w:r w:rsidRPr="00B85605">
        <w:rPr>
          <w:rFonts w:ascii="Times New Roman" w:hAnsi="Times New Roman"/>
          <w:iCs/>
          <w:sz w:val="24"/>
          <w:szCs w:val="24"/>
          <w:lang/>
        </w:rPr>
        <w:t xml:space="preserve">Длительность проведения государственной итоговой аттестации по основной профессиональной образовательной программе по </w:t>
      </w:r>
      <w:r w:rsidRPr="00E56826">
        <w:rPr>
          <w:rFonts w:ascii="Times New Roman" w:hAnsi="Times New Roman"/>
          <w:iCs/>
          <w:sz w:val="24"/>
          <w:szCs w:val="24"/>
          <w:lang/>
        </w:rPr>
        <w:t>специальности</w:t>
      </w:r>
      <w:r w:rsidRPr="00B85605">
        <w:rPr>
          <w:rFonts w:ascii="Times New Roman" w:hAnsi="Times New Roman"/>
          <w:iCs/>
          <w:sz w:val="24"/>
          <w:szCs w:val="24"/>
          <w:lang/>
        </w:rPr>
        <w:t xml:space="preserve"> 44.02.02. Преподавание в начальных классах определяется ФГОС СПО. Часы учебного плана (календарного учебного графика), отводимые на ГИА, определяются применительно к нагрузке обучающегося. В структуре времени, отводимого ФГОС СПО по основной профессиональной образовательной программе по </w:t>
      </w:r>
      <w:r w:rsidRPr="00E56826">
        <w:rPr>
          <w:rFonts w:ascii="Times New Roman" w:hAnsi="Times New Roman"/>
          <w:iCs/>
          <w:sz w:val="24"/>
          <w:szCs w:val="24"/>
          <w:lang/>
        </w:rPr>
        <w:t xml:space="preserve">специальности </w:t>
      </w:r>
      <w:r w:rsidRPr="00E56826">
        <w:rPr>
          <w:rFonts w:ascii="Times New Roman" w:hAnsi="Times New Roman"/>
          <w:sz w:val="24"/>
          <w:szCs w:val="24"/>
          <w:lang/>
        </w:rPr>
        <w:t>44.02.02 Преподавание в начальных классах</w:t>
      </w:r>
      <w:r w:rsidRPr="00B85605">
        <w:rPr>
          <w:rFonts w:ascii="Times New Roman" w:hAnsi="Times New Roman"/>
          <w:i/>
          <w:sz w:val="24"/>
          <w:szCs w:val="24"/>
          <w:lang/>
        </w:rPr>
        <w:t xml:space="preserve"> </w:t>
      </w:r>
      <w:r w:rsidRPr="00B85605">
        <w:rPr>
          <w:rFonts w:ascii="Times New Roman" w:hAnsi="Times New Roman"/>
          <w:iCs/>
          <w:sz w:val="24"/>
          <w:szCs w:val="24"/>
          <w:lang/>
        </w:rPr>
        <w:t>на государственную итоговую аттестацию, образовательная организация самостоятельно определяет график проведения демонстрационного экзамена.</w:t>
      </w:r>
    </w:p>
    <w:p w:rsidR="00B85605" w:rsidRDefault="00B85605" w:rsidP="00B85605">
      <w:pPr>
        <w:spacing w:after="0" w:line="240" w:lineRule="auto"/>
        <w:rPr>
          <w:rFonts w:ascii="Times New Roman" w:hAnsi="Times New Roman"/>
          <w:b/>
          <w:color w:val="000000"/>
          <w:shd w:val="clear" w:color="auto" w:fill="FFFFFF"/>
        </w:rPr>
      </w:pPr>
    </w:p>
    <w:p w:rsidR="00E56826" w:rsidRPr="00B85605" w:rsidRDefault="00E56826" w:rsidP="00B85605">
      <w:pPr>
        <w:spacing w:after="0" w:line="240" w:lineRule="auto"/>
        <w:rPr>
          <w:rFonts w:ascii="Times New Roman" w:hAnsi="Times New Roman"/>
          <w:b/>
          <w:color w:val="000000"/>
          <w:sz w:val="24"/>
          <w:szCs w:val="24"/>
          <w:shd w:val="clear" w:color="auto" w:fill="FFFFFF"/>
        </w:rPr>
      </w:pPr>
    </w:p>
    <w:p w:rsidR="00B85605" w:rsidRPr="00B85605" w:rsidRDefault="00B85605" w:rsidP="00B85605">
      <w:pPr>
        <w:tabs>
          <w:tab w:val="left" w:pos="681"/>
        </w:tabs>
        <w:spacing w:after="0" w:line="240" w:lineRule="auto"/>
        <w:jc w:val="center"/>
        <w:rPr>
          <w:rFonts w:ascii="Times New Roman" w:hAnsi="Times New Roman"/>
          <w:sz w:val="24"/>
          <w:szCs w:val="24"/>
          <w:lang/>
        </w:rPr>
      </w:pPr>
      <w:r w:rsidRPr="00B85605">
        <w:rPr>
          <w:rFonts w:ascii="Times New Roman" w:hAnsi="Times New Roman"/>
          <w:b/>
          <w:color w:val="000000"/>
          <w:sz w:val="24"/>
          <w:szCs w:val="24"/>
          <w:shd w:val="clear" w:color="auto" w:fill="FFFFFF"/>
          <w:lang/>
        </w:rPr>
        <w:t xml:space="preserve">2. СТРУКТУРА ПРОЦЕДУР ДЕМОНСТРАЦИОННОГО ЭКЗАМЕНА </w:t>
      </w:r>
      <w:r w:rsidRPr="00B85605">
        <w:rPr>
          <w:rFonts w:ascii="Times New Roman" w:hAnsi="Times New Roman"/>
          <w:b/>
          <w:color w:val="000000"/>
          <w:sz w:val="24"/>
          <w:szCs w:val="24"/>
          <w:shd w:val="clear" w:color="auto" w:fill="FFFFFF"/>
          <w:lang/>
        </w:rPr>
        <w:br/>
        <w:t>И ПОРЯДОК ПРОВЕДЕНИЯ</w:t>
      </w:r>
    </w:p>
    <w:p w:rsidR="00B85605" w:rsidRPr="00B85605" w:rsidRDefault="00B85605" w:rsidP="00B85605">
      <w:pPr>
        <w:spacing w:after="0" w:line="240" w:lineRule="auto"/>
        <w:ind w:firstLine="709"/>
        <w:jc w:val="both"/>
        <w:rPr>
          <w:rFonts w:ascii="Times New Roman" w:hAnsi="Times New Roman"/>
          <w:b/>
          <w:color w:val="000000"/>
          <w:sz w:val="24"/>
          <w:szCs w:val="24"/>
          <w:shd w:val="clear" w:color="auto" w:fill="FFFFFF"/>
          <w:lang/>
        </w:rPr>
      </w:pPr>
    </w:p>
    <w:p w:rsidR="00B85605" w:rsidRPr="00B85605" w:rsidRDefault="00B85605" w:rsidP="00B85605">
      <w:pPr>
        <w:spacing w:after="0" w:line="240" w:lineRule="auto"/>
        <w:ind w:firstLine="709"/>
        <w:jc w:val="both"/>
        <w:rPr>
          <w:rFonts w:ascii="Times New Roman" w:hAnsi="Times New Roman"/>
          <w:sz w:val="24"/>
          <w:szCs w:val="24"/>
          <w:lang/>
        </w:rPr>
      </w:pPr>
      <w:r w:rsidRPr="00B85605">
        <w:rPr>
          <w:rFonts w:ascii="Times New Roman" w:hAnsi="Times New Roman"/>
          <w:b/>
          <w:color w:val="000000"/>
          <w:sz w:val="24"/>
          <w:szCs w:val="24"/>
          <w:shd w:val="clear" w:color="auto" w:fill="FFFFFF"/>
          <w:lang/>
        </w:rPr>
        <w:t>2.1. Описание структуры задания для процедуры ГИА в форме ДЭ</w:t>
      </w:r>
    </w:p>
    <w:p w:rsidR="00B85605" w:rsidRPr="00B85605" w:rsidRDefault="00B85605" w:rsidP="00B85605">
      <w:pPr>
        <w:spacing w:after="0" w:line="240" w:lineRule="auto"/>
        <w:ind w:firstLine="709"/>
        <w:jc w:val="both"/>
        <w:rPr>
          <w:rFonts w:ascii="Times New Roman" w:hAnsi="Times New Roman"/>
        </w:rPr>
      </w:pPr>
      <w:r w:rsidRPr="00B85605">
        <w:rPr>
          <w:rFonts w:ascii="Times New Roman" w:hAnsi="Times New Roman"/>
          <w:sz w:val="24"/>
          <w:szCs w:val="24"/>
          <w:shd w:val="clear" w:color="auto" w:fill="FFFFFF"/>
        </w:rPr>
        <w:t xml:space="preserve">Для выпускников, осваивающих ППССЗ государственная итоговая аттестация </w:t>
      </w:r>
      <w:r w:rsidRPr="00B85605">
        <w:rPr>
          <w:rFonts w:ascii="Times New Roman" w:hAnsi="Times New Roman"/>
          <w:sz w:val="24"/>
          <w:szCs w:val="24"/>
          <w:shd w:val="clear" w:color="auto" w:fill="FFFFFF"/>
        </w:rPr>
        <w:br/>
        <w:t xml:space="preserve">в соответствии с ФГОС СПО проводится в форме демонстрационного экзамена и защиты дипломного проекта (работы). </w:t>
      </w:r>
    </w:p>
    <w:p w:rsidR="00B85605" w:rsidRPr="00B85605" w:rsidRDefault="00B85605" w:rsidP="00B85605">
      <w:pPr>
        <w:spacing w:after="0" w:line="240" w:lineRule="auto"/>
        <w:ind w:firstLine="709"/>
        <w:jc w:val="both"/>
        <w:rPr>
          <w:rFonts w:ascii="Times New Roman" w:hAnsi="Times New Roman"/>
        </w:rPr>
      </w:pPr>
      <w:r w:rsidRPr="00B85605">
        <w:rPr>
          <w:rFonts w:ascii="Times New Roman" w:hAnsi="Times New Roman"/>
          <w:sz w:val="24"/>
          <w:szCs w:val="24"/>
        </w:rPr>
        <w:t>Задания, выносимые на демонстрационный экзамен, разрабатываются на основе требований к результатам освоения образовательных программ среднего профессионального образования, установленных ФГОС СПО, с учетом положений стандартов</w:t>
      </w:r>
      <w:r w:rsidRPr="00B85605">
        <w:rPr>
          <w:rFonts w:ascii="Times New Roman" w:hAnsi="Times New Roman"/>
          <w:color w:val="FF0000"/>
          <w:sz w:val="24"/>
          <w:szCs w:val="24"/>
        </w:rPr>
        <w:t xml:space="preserve">, </w:t>
      </w:r>
      <w:r w:rsidRPr="00B85605">
        <w:rPr>
          <w:rFonts w:ascii="Times New Roman" w:hAnsi="Times New Roman"/>
          <w:sz w:val="24"/>
          <w:szCs w:val="24"/>
        </w:rPr>
        <w:t>а также квалификационных требований, заявленных организациями, работодателями, заинтересованными в подготовке кадров соответствующей квалификации.</w:t>
      </w:r>
    </w:p>
    <w:p w:rsidR="00B85605" w:rsidRPr="00B85605" w:rsidRDefault="00B85605" w:rsidP="00B85605">
      <w:pPr>
        <w:spacing w:after="0" w:line="240" w:lineRule="auto"/>
        <w:ind w:firstLine="709"/>
        <w:jc w:val="both"/>
        <w:rPr>
          <w:rFonts w:ascii="Times New Roman" w:hAnsi="Times New Roman"/>
          <w:iCs/>
          <w:color w:val="000000"/>
          <w:sz w:val="24"/>
          <w:szCs w:val="24"/>
          <w:shd w:val="clear" w:color="auto" w:fill="FFFFFF"/>
          <w:lang/>
        </w:rPr>
      </w:pPr>
      <w:r w:rsidRPr="00B85605">
        <w:rPr>
          <w:rFonts w:ascii="Times New Roman" w:hAnsi="Times New Roman"/>
          <w:sz w:val="24"/>
          <w:szCs w:val="24"/>
        </w:rPr>
        <w:t xml:space="preserve">Для выпускников, освоивших </w:t>
      </w:r>
      <w:r w:rsidRPr="00B85605">
        <w:rPr>
          <w:rFonts w:ascii="Times New Roman" w:hAnsi="Times New Roman"/>
          <w:sz w:val="24"/>
          <w:szCs w:val="24"/>
          <w:lang/>
        </w:rPr>
        <w:t xml:space="preserve">образовательные программы среднего профессионального образования </w:t>
      </w:r>
      <w:r w:rsidRPr="00B85605">
        <w:rPr>
          <w:rFonts w:ascii="Times New Roman" w:hAnsi="Times New Roman"/>
          <w:sz w:val="24"/>
          <w:szCs w:val="24"/>
        </w:rPr>
        <w:t xml:space="preserve">проводится </w:t>
      </w:r>
      <w:r w:rsidRPr="00B85605">
        <w:rPr>
          <w:rFonts w:ascii="Times New Roman" w:hAnsi="Times New Roman"/>
          <w:sz w:val="24"/>
          <w:szCs w:val="24"/>
          <w:lang/>
        </w:rPr>
        <w:t>демонстрационный экзамен</w:t>
      </w:r>
      <w:r w:rsidRPr="00B85605">
        <w:rPr>
          <w:rFonts w:ascii="Times New Roman" w:hAnsi="Times New Roman"/>
          <w:sz w:val="24"/>
          <w:szCs w:val="24"/>
        </w:rPr>
        <w:t xml:space="preserve"> с</w:t>
      </w:r>
      <w:r w:rsidRPr="00B85605">
        <w:rPr>
          <w:rFonts w:ascii="Times New Roman" w:hAnsi="Times New Roman"/>
          <w:iCs/>
          <w:color w:val="000000"/>
          <w:sz w:val="24"/>
          <w:szCs w:val="24"/>
          <w:shd w:val="clear" w:color="auto" w:fill="FFFFFF"/>
          <w:lang/>
        </w:rPr>
        <w:t xml:space="preserve"> использованием </w:t>
      </w:r>
      <w:r w:rsidRPr="00B85605">
        <w:rPr>
          <w:rFonts w:ascii="Times New Roman" w:hAnsi="Times New Roman"/>
          <w:sz w:val="24"/>
          <w:szCs w:val="24"/>
          <w:lang/>
        </w:rPr>
        <w:t>оценочных материалов, включающих в себя конкретные комплекты оценочной документации, варианты заданий и критерии оценивания, разрабатываемых оператором</w:t>
      </w:r>
      <w:r w:rsidRPr="00B85605">
        <w:rPr>
          <w:rFonts w:ascii="Times New Roman" w:hAnsi="Times New Roman"/>
          <w:iCs/>
          <w:color w:val="000000"/>
          <w:sz w:val="24"/>
          <w:szCs w:val="24"/>
          <w:shd w:val="clear" w:color="auto" w:fill="FFFFFF"/>
          <w:lang/>
        </w:rPr>
        <w:t>.</w:t>
      </w:r>
    </w:p>
    <w:p w:rsidR="00B85605" w:rsidRPr="00B85605" w:rsidRDefault="00B85605" w:rsidP="00B85605">
      <w:pPr>
        <w:spacing w:after="0" w:line="240" w:lineRule="auto"/>
        <w:ind w:firstLine="709"/>
        <w:jc w:val="both"/>
        <w:rPr>
          <w:rFonts w:ascii="Times New Roman" w:hAnsi="Times New Roman"/>
          <w:sz w:val="24"/>
          <w:szCs w:val="20"/>
        </w:rPr>
      </w:pPr>
      <w:r w:rsidRPr="00B85605">
        <w:rPr>
          <w:rFonts w:ascii="Times New Roman" w:hAnsi="Times New Roman"/>
          <w:sz w:val="24"/>
          <w:szCs w:val="20"/>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p>
    <w:p w:rsidR="00B85605" w:rsidRPr="00B85605" w:rsidRDefault="00B85605" w:rsidP="00B85605">
      <w:pPr>
        <w:spacing w:after="0" w:line="240" w:lineRule="auto"/>
        <w:ind w:firstLine="709"/>
        <w:jc w:val="both"/>
        <w:rPr>
          <w:rFonts w:ascii="Times New Roman" w:eastAsia="Calibri" w:hAnsi="Times New Roman"/>
          <w:sz w:val="24"/>
          <w:lang w:eastAsia="en-US"/>
        </w:rPr>
      </w:pPr>
      <w:r w:rsidRPr="00B85605">
        <w:rPr>
          <w:rFonts w:ascii="Times New Roman" w:eastAsia="Calibri" w:hAnsi="Times New Roman"/>
          <w:sz w:val="24"/>
          <w:lang w:eastAsia="en-US"/>
        </w:rPr>
        <w:t xml:space="preserve">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 Образцы заданий в составе комплекта оценочной документации размещаются на сайте </w:t>
      </w:r>
      <w:r w:rsidRPr="00B85605">
        <w:rPr>
          <w:rFonts w:ascii="Times New Roman" w:hAnsi="Times New Roman"/>
          <w:sz w:val="24"/>
          <w:szCs w:val="24"/>
          <w:lang/>
        </w:rPr>
        <w:t xml:space="preserve">оператора до 1 октября года, предшествующего проведению демонстрационного экзамена (далее – ДЭ). </w:t>
      </w:r>
      <w:r w:rsidRPr="00B85605">
        <w:rPr>
          <w:rFonts w:ascii="Times New Roman" w:eastAsia="Calibri" w:hAnsi="Times New Roman"/>
          <w:sz w:val="24"/>
          <w:lang w:eastAsia="en-US"/>
        </w:rPr>
        <w:t>Конкретный вариант задания доступен главному эксперту за день до даты ДЭ.</w:t>
      </w:r>
    </w:p>
    <w:p w:rsidR="00B85605" w:rsidRPr="00B85605" w:rsidRDefault="00B85605" w:rsidP="00B85605">
      <w:pPr>
        <w:spacing w:after="0" w:line="240" w:lineRule="auto"/>
        <w:ind w:firstLine="709"/>
        <w:jc w:val="both"/>
        <w:rPr>
          <w:rFonts w:ascii="Times New Roman" w:hAnsi="Times New Roman"/>
          <w:iCs/>
          <w:color w:val="000000"/>
          <w:sz w:val="24"/>
          <w:szCs w:val="24"/>
          <w:shd w:val="clear" w:color="auto" w:fill="FFFFFF"/>
          <w:lang/>
        </w:rPr>
      </w:pPr>
    </w:p>
    <w:p w:rsidR="00B85605" w:rsidRPr="00B85605" w:rsidRDefault="00B85605" w:rsidP="00B85605">
      <w:pPr>
        <w:spacing w:after="0" w:line="240" w:lineRule="auto"/>
        <w:ind w:firstLine="709"/>
        <w:rPr>
          <w:rFonts w:ascii="Times New Roman" w:hAnsi="Times New Roman"/>
          <w:b/>
          <w:sz w:val="24"/>
          <w:szCs w:val="24"/>
          <w:lang/>
        </w:rPr>
      </w:pPr>
      <w:r w:rsidRPr="00B85605">
        <w:rPr>
          <w:rFonts w:ascii="Times New Roman" w:hAnsi="Times New Roman"/>
          <w:b/>
          <w:sz w:val="24"/>
          <w:szCs w:val="24"/>
          <w:lang/>
        </w:rPr>
        <w:t>2.2. Порядок проведения процедуры ГИА в форме ДЭ</w:t>
      </w:r>
    </w:p>
    <w:p w:rsidR="00B85605" w:rsidRPr="00B85605" w:rsidRDefault="00B85605" w:rsidP="00B85605">
      <w:pPr>
        <w:spacing w:after="0" w:line="240" w:lineRule="auto"/>
        <w:ind w:firstLine="709"/>
        <w:jc w:val="both"/>
        <w:rPr>
          <w:rFonts w:ascii="Times New Roman" w:eastAsia="Cambria Math" w:hAnsi="Times New Roman"/>
          <w:iCs/>
          <w:sz w:val="24"/>
          <w:szCs w:val="24"/>
          <w:lang/>
        </w:rPr>
      </w:pPr>
      <w:r w:rsidRPr="00B85605">
        <w:rPr>
          <w:rFonts w:ascii="Times New Roman" w:eastAsia="Cambria Math" w:hAnsi="Times New Roman"/>
          <w:iCs/>
          <w:sz w:val="24"/>
          <w:szCs w:val="24"/>
          <w:lang/>
        </w:rPr>
        <w:t xml:space="preserve">Порядок проведения процедуры государственной итоговой аттестации по образовательным программам среднего профессионального образования устанавливает правила организации и проведения организациями, осуществляющими образовательную </w:t>
      </w:r>
      <w:r w:rsidRPr="00B85605">
        <w:rPr>
          <w:rFonts w:ascii="Times New Roman" w:eastAsia="Cambria Math" w:hAnsi="Times New Roman"/>
          <w:iCs/>
          <w:sz w:val="24"/>
          <w:szCs w:val="24"/>
          <w:lang/>
        </w:rPr>
        <w:lastRenderedPageBreak/>
        <w:t>деятельность по образовательным программам среднего профессионального образования, ГИА, завершающей</w:t>
      </w:r>
      <w:r w:rsidRPr="00B85605">
        <w:rPr>
          <w:rFonts w:ascii="Times New Roman" w:eastAsia="Cambria Math" w:hAnsi="Times New Roman"/>
          <w:b/>
          <w:bCs/>
          <w:iCs/>
          <w:sz w:val="24"/>
          <w:szCs w:val="24"/>
          <w:lang/>
        </w:rPr>
        <w:t xml:space="preserve"> </w:t>
      </w:r>
      <w:r w:rsidRPr="00B85605">
        <w:rPr>
          <w:rFonts w:ascii="Times New Roman" w:eastAsia="Cambria Math" w:hAnsi="Times New Roman"/>
          <w:iCs/>
          <w:sz w:val="24"/>
          <w:szCs w:val="24"/>
          <w:lang/>
        </w:rPr>
        <w:t xml:space="preserve">освоение имеющих государственную аккредитацию основных профессиональных образовательных программ среднего профессионального образования (программ подготовки квалифицированных рабочих, служащих и программ подготовки специалистов среднего звена) (далее - образовательные программы среднего профессионального образования), включая формы ГИА, требования к использованию средств обучения и воспитания, средств связи при проведении ГИА, требования, предъявляемые к лицам, привлекаемым к проведению ГИА, порядок подачи и рассмотрения апелляций, изменения и (или) аннулирования результатов ГИА, а также особенности проведения ГИА для выпускников из числа лиц с ограниченными возможностями здоровья, детей-инвалидов и инвалидов. </w:t>
      </w:r>
    </w:p>
    <w:p w:rsidR="00B85605" w:rsidRPr="00B85605" w:rsidRDefault="00B85605" w:rsidP="00B85605">
      <w:pPr>
        <w:spacing w:after="160" w:line="256" w:lineRule="auto"/>
        <w:ind w:firstLine="709"/>
        <w:contextualSpacing/>
        <w:jc w:val="both"/>
        <w:rPr>
          <w:rFonts w:ascii="Times New Roman" w:eastAsia="Calibri" w:hAnsi="Times New Roman"/>
          <w:sz w:val="24"/>
          <w:szCs w:val="24"/>
          <w:lang w:eastAsia="en-US"/>
        </w:rPr>
      </w:pPr>
      <w:r w:rsidRPr="00B85605">
        <w:rPr>
          <w:rFonts w:ascii="Times New Roman" w:eastAsia="Calibri" w:hAnsi="Times New Roman"/>
          <w:sz w:val="24"/>
          <w:szCs w:val="24"/>
          <w:lang w:eastAsia="en-US"/>
        </w:rPr>
        <w:t xml:space="preserve">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 Демонстрационный экзамен проводится в центре проведения демонстрационного экзамена (далее – ЦПДЭ), представляющем собой площадку, оборудованную и оснащенную в соответствии с КОД. Федеральный оператор имеет право обследовать ЦПДЭ на предмет соответствия условиям, установленным КОД, в том числе </w:t>
      </w:r>
      <w:r w:rsidRPr="00B85605">
        <w:rPr>
          <w:rFonts w:ascii="Times New Roman" w:eastAsia="Calibri" w:hAnsi="Times New Roman"/>
          <w:sz w:val="24"/>
          <w:szCs w:val="24"/>
          <w:lang w:eastAsia="en-US"/>
        </w:rPr>
        <w:br/>
        <w:t>в части наличия расходных материалов.</w:t>
      </w:r>
    </w:p>
    <w:p w:rsidR="00B85605" w:rsidRPr="00B85605" w:rsidRDefault="00B85605" w:rsidP="00B85605">
      <w:pPr>
        <w:spacing w:after="160" w:line="256" w:lineRule="auto"/>
        <w:ind w:firstLine="709"/>
        <w:contextualSpacing/>
        <w:jc w:val="both"/>
        <w:rPr>
          <w:rFonts w:ascii="Times New Roman" w:eastAsia="Calibri" w:hAnsi="Times New Roman"/>
          <w:sz w:val="24"/>
          <w:szCs w:val="24"/>
          <w:lang w:eastAsia="en-US"/>
        </w:rPr>
      </w:pPr>
      <w:r w:rsidRPr="00B85605">
        <w:rPr>
          <w:rFonts w:ascii="Times New Roman" w:eastAsia="Calibri" w:hAnsi="Times New Roman"/>
          <w:sz w:val="24"/>
          <w:szCs w:val="24"/>
          <w:lang w:eastAsia="en-US"/>
        </w:rPr>
        <w:t>ЦПДЭ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ЦПДЭ.</w:t>
      </w:r>
    </w:p>
    <w:p w:rsidR="00B85605" w:rsidRPr="00B85605" w:rsidRDefault="00B85605" w:rsidP="00B85605">
      <w:pPr>
        <w:spacing w:after="160" w:line="256" w:lineRule="auto"/>
        <w:ind w:firstLine="709"/>
        <w:contextualSpacing/>
        <w:jc w:val="both"/>
        <w:rPr>
          <w:rFonts w:ascii="Times New Roman" w:eastAsia="Calibri" w:hAnsi="Times New Roman"/>
          <w:sz w:val="24"/>
          <w:szCs w:val="24"/>
          <w:lang w:eastAsia="en-US"/>
        </w:rPr>
      </w:pPr>
      <w:r w:rsidRPr="00B85605">
        <w:rPr>
          <w:rFonts w:ascii="Times New Roman" w:eastAsia="Calibri" w:hAnsi="Times New Roman"/>
          <w:sz w:val="24"/>
          <w:szCs w:val="24"/>
          <w:lang w:eastAsia="en-US"/>
        </w:rPr>
        <w:t xml:space="preserve">Выпускники проходят демонстрационный экзамен в ЦПДЭ в составе экзаменационных групп. Образовательная организация знакомит с планом проведения демонстрационного экзамена выпускников, сдающих демонстрационный экзамен, </w:t>
      </w:r>
      <w:r w:rsidRPr="00B85605">
        <w:rPr>
          <w:rFonts w:ascii="Times New Roman" w:eastAsia="Calibri" w:hAnsi="Times New Roman"/>
          <w:sz w:val="24"/>
          <w:szCs w:val="24"/>
          <w:lang w:eastAsia="en-US"/>
        </w:rPr>
        <w:br/>
        <w:t xml:space="preserve">и лиц, обеспечивающих проведение демонстрационного экзамена, в срок не позднее чем </w:t>
      </w:r>
      <w:r w:rsidRPr="00B85605">
        <w:rPr>
          <w:rFonts w:ascii="Times New Roman" w:eastAsia="Calibri" w:hAnsi="Times New Roman"/>
          <w:sz w:val="24"/>
          <w:szCs w:val="24"/>
          <w:lang w:eastAsia="en-US"/>
        </w:rPr>
        <w:br/>
        <w:t>за 5 рабочих дней до даты проведения экзамена. 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КОД.</w:t>
      </w:r>
    </w:p>
    <w:p w:rsidR="00B85605" w:rsidRPr="00B85605" w:rsidRDefault="00B85605" w:rsidP="00B85605">
      <w:pPr>
        <w:spacing w:after="160" w:line="256" w:lineRule="auto"/>
        <w:ind w:firstLine="709"/>
        <w:contextualSpacing/>
        <w:jc w:val="both"/>
        <w:rPr>
          <w:rFonts w:ascii="Times New Roman" w:eastAsia="Calibri" w:hAnsi="Times New Roman"/>
          <w:sz w:val="24"/>
          <w:szCs w:val="24"/>
          <w:lang w:eastAsia="en-US"/>
        </w:rPr>
      </w:pPr>
      <w:r w:rsidRPr="00B85605">
        <w:rPr>
          <w:rFonts w:ascii="Times New Roman" w:eastAsia="Calibri" w:hAnsi="Times New Roman"/>
          <w:sz w:val="24"/>
          <w:szCs w:val="24"/>
          <w:lang w:eastAsia="en-US"/>
        </w:rPr>
        <w:t>Не позднее чем за один рабочий день до даты проведения демонстрационного экзамена главным экспертом проводится проверка готовности ЦПДЭ в присутствии членов экспертной группы, выпускников, а также технического эксперта, назначаемого организацией, на территории которой расположен ЦПДЭ, ответственного за соблюдение установленных норм и правил охраны труда и техники безопасности.</w:t>
      </w:r>
    </w:p>
    <w:p w:rsidR="00B85605" w:rsidRPr="00B85605" w:rsidRDefault="00B85605" w:rsidP="00B85605">
      <w:pPr>
        <w:spacing w:after="160" w:line="256" w:lineRule="auto"/>
        <w:ind w:firstLine="709"/>
        <w:contextualSpacing/>
        <w:jc w:val="both"/>
        <w:rPr>
          <w:rFonts w:ascii="Times New Roman" w:eastAsia="Calibri" w:hAnsi="Times New Roman"/>
          <w:sz w:val="24"/>
          <w:szCs w:val="24"/>
          <w:lang w:eastAsia="en-US"/>
        </w:rPr>
      </w:pPr>
      <w:r w:rsidRPr="00B85605">
        <w:rPr>
          <w:rFonts w:ascii="Times New Roman" w:eastAsia="Calibri" w:hAnsi="Times New Roman"/>
          <w:sz w:val="24"/>
          <w:szCs w:val="24"/>
          <w:lang w:eastAsia="en-US"/>
        </w:rPr>
        <w:t>Главным экспертом осуществляется осмотр ЦПДЭ,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B85605" w:rsidRPr="00B85605" w:rsidRDefault="00B85605" w:rsidP="00B85605">
      <w:pPr>
        <w:spacing w:after="160" w:line="256" w:lineRule="auto"/>
        <w:ind w:firstLine="709"/>
        <w:contextualSpacing/>
        <w:jc w:val="both"/>
        <w:rPr>
          <w:rFonts w:ascii="Times New Roman" w:eastAsia="Calibri" w:hAnsi="Times New Roman"/>
          <w:sz w:val="24"/>
          <w:szCs w:val="24"/>
          <w:lang w:eastAsia="en-US"/>
        </w:rPr>
      </w:pPr>
      <w:r w:rsidRPr="00B85605">
        <w:rPr>
          <w:rFonts w:ascii="Times New Roman" w:eastAsia="Calibri" w:hAnsi="Times New Roman"/>
          <w:sz w:val="24"/>
          <w:szCs w:val="24"/>
          <w:lang w:eastAsia="en-US"/>
        </w:rPr>
        <w:t>Допуск выпускников в ЦПДЭ осуществляется главным экспертом на основании документов, удостоверяющих личность.</w:t>
      </w:r>
    </w:p>
    <w:p w:rsidR="00B85605" w:rsidRPr="00B85605" w:rsidRDefault="00B85605" w:rsidP="00B85605">
      <w:pPr>
        <w:spacing w:after="160" w:line="256" w:lineRule="auto"/>
        <w:ind w:firstLine="709"/>
        <w:contextualSpacing/>
        <w:jc w:val="both"/>
        <w:rPr>
          <w:rFonts w:ascii="Times New Roman" w:eastAsia="Calibri" w:hAnsi="Times New Roman"/>
          <w:sz w:val="24"/>
          <w:szCs w:val="24"/>
          <w:lang w:eastAsia="en-US"/>
        </w:rPr>
      </w:pPr>
      <w:r w:rsidRPr="00B85605">
        <w:rPr>
          <w:rFonts w:ascii="Times New Roman" w:eastAsia="Calibri" w:hAnsi="Times New Roman"/>
          <w:sz w:val="24"/>
          <w:szCs w:val="24"/>
          <w:lang w:eastAsia="en-US"/>
        </w:rPr>
        <w:t xml:space="preserve">Образовательная организация обязана не позднее чем за один рабочий день до дня проведения демонстрационного экзамена уведомить главного эксперта об участии </w:t>
      </w:r>
      <w:r w:rsidRPr="00B85605">
        <w:rPr>
          <w:rFonts w:ascii="Times New Roman" w:eastAsia="Calibri" w:hAnsi="Times New Roman"/>
          <w:sz w:val="24"/>
          <w:szCs w:val="24"/>
          <w:lang w:eastAsia="en-US"/>
        </w:rPr>
        <w:br/>
        <w:t>в проведении демонстрационного экзамена тьютора (ассистента).</w:t>
      </w:r>
    </w:p>
    <w:p w:rsidR="00B85605" w:rsidRPr="00B85605" w:rsidRDefault="00B85605" w:rsidP="00B85605">
      <w:pPr>
        <w:spacing w:after="160" w:line="256" w:lineRule="auto"/>
        <w:jc w:val="both"/>
        <w:rPr>
          <w:rFonts w:ascii="Times New Roman" w:eastAsia="Calibri" w:hAnsi="Times New Roman"/>
          <w:bCs/>
          <w:sz w:val="24"/>
          <w:szCs w:val="24"/>
          <w:lang w:eastAsia="en-US"/>
        </w:rPr>
      </w:pPr>
      <w:r w:rsidRPr="00B85605">
        <w:rPr>
          <w:rFonts w:ascii="Times New Roman" w:eastAsia="Calibri" w:hAnsi="Times New Roman"/>
          <w:bCs/>
          <w:sz w:val="24"/>
          <w:szCs w:val="24"/>
          <w:lang w:eastAsia="en-US"/>
        </w:rPr>
        <w:t>Требование к продолжительности демонстрационного экзамена: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2"/>
        <w:gridCol w:w="4673"/>
      </w:tblGrid>
      <w:tr w:rsidR="00B85605" w:rsidRPr="00B85605" w:rsidTr="008805F7">
        <w:tc>
          <w:tcPr>
            <w:tcW w:w="4672" w:type="dxa"/>
            <w:tcBorders>
              <w:top w:val="single" w:sz="4" w:space="0" w:color="auto"/>
              <w:left w:val="single" w:sz="4" w:space="0" w:color="auto"/>
              <w:bottom w:val="single" w:sz="4" w:space="0" w:color="auto"/>
              <w:right w:val="single" w:sz="4" w:space="0" w:color="auto"/>
            </w:tcBorders>
            <w:shd w:val="clear" w:color="auto" w:fill="auto"/>
            <w:hideMark/>
          </w:tcPr>
          <w:p w:rsidR="00B85605" w:rsidRPr="00B85605" w:rsidRDefault="00B85605" w:rsidP="00B85605">
            <w:pPr>
              <w:spacing w:after="0" w:line="240" w:lineRule="auto"/>
              <w:jc w:val="both"/>
              <w:rPr>
                <w:rFonts w:ascii="Times New Roman" w:eastAsia="Calibri" w:hAnsi="Times New Roman"/>
                <w:sz w:val="24"/>
                <w:szCs w:val="24"/>
              </w:rPr>
            </w:pPr>
            <w:r w:rsidRPr="00B85605">
              <w:rPr>
                <w:rFonts w:ascii="Times New Roman" w:eastAsia="Calibri" w:hAnsi="Times New Roman"/>
                <w:sz w:val="24"/>
                <w:szCs w:val="24"/>
              </w:rPr>
              <w:t>Продолжительность демонстрационного экзамена (не более)</w:t>
            </w:r>
          </w:p>
        </w:tc>
        <w:tc>
          <w:tcPr>
            <w:tcW w:w="4673" w:type="dxa"/>
            <w:tcBorders>
              <w:top w:val="single" w:sz="4" w:space="0" w:color="auto"/>
              <w:left w:val="single" w:sz="4" w:space="0" w:color="auto"/>
              <w:bottom w:val="single" w:sz="4" w:space="0" w:color="auto"/>
              <w:right w:val="single" w:sz="4" w:space="0" w:color="auto"/>
            </w:tcBorders>
            <w:shd w:val="clear" w:color="auto" w:fill="auto"/>
            <w:hideMark/>
          </w:tcPr>
          <w:p w:rsidR="00B85605" w:rsidRPr="00B85605" w:rsidRDefault="00B85605" w:rsidP="00B85605">
            <w:pPr>
              <w:spacing w:after="0" w:line="240" w:lineRule="auto"/>
              <w:jc w:val="center"/>
              <w:rPr>
                <w:rFonts w:ascii="Times New Roman" w:eastAsia="Calibri" w:hAnsi="Times New Roman"/>
                <w:sz w:val="24"/>
                <w:szCs w:val="24"/>
              </w:rPr>
            </w:pPr>
            <w:r w:rsidRPr="00B85605">
              <w:rPr>
                <w:rFonts w:ascii="Times New Roman" w:eastAsia="Calibri" w:hAnsi="Times New Roman"/>
                <w:sz w:val="24"/>
                <w:szCs w:val="24"/>
              </w:rPr>
              <w:t>не более 6:00:00 часов</w:t>
            </w:r>
          </w:p>
        </w:tc>
      </w:tr>
    </w:tbl>
    <w:p w:rsidR="00B85605" w:rsidRPr="00B85605" w:rsidRDefault="00B85605" w:rsidP="00B85605">
      <w:pPr>
        <w:spacing w:after="0" w:line="240" w:lineRule="auto"/>
        <w:ind w:firstLine="708"/>
        <w:jc w:val="both"/>
        <w:rPr>
          <w:rFonts w:ascii="Times New Roman" w:hAnsi="Times New Roman"/>
          <w:iCs/>
          <w:sz w:val="24"/>
          <w:szCs w:val="24"/>
          <w:lang/>
        </w:rPr>
      </w:pPr>
    </w:p>
    <w:p w:rsidR="00B85605" w:rsidRPr="00B85605" w:rsidRDefault="00B85605" w:rsidP="00B85605">
      <w:pPr>
        <w:spacing w:after="0" w:line="240" w:lineRule="auto"/>
        <w:ind w:firstLine="709"/>
        <w:jc w:val="both"/>
        <w:rPr>
          <w:rFonts w:ascii="Times New Roman" w:eastAsia="Calibri" w:hAnsi="Times New Roman"/>
          <w:sz w:val="24"/>
          <w:lang w:eastAsia="en-US"/>
        </w:rPr>
      </w:pPr>
    </w:p>
    <w:p w:rsidR="00B85605" w:rsidRPr="00B85605" w:rsidRDefault="00B85605" w:rsidP="00B85605">
      <w:pPr>
        <w:spacing w:after="0" w:line="240" w:lineRule="auto"/>
        <w:ind w:firstLine="709"/>
        <w:jc w:val="both"/>
        <w:rPr>
          <w:rFonts w:ascii="Times New Roman" w:hAnsi="Times New Roman"/>
          <w:iCs/>
          <w:sz w:val="24"/>
          <w:szCs w:val="24"/>
          <w:lang/>
        </w:rPr>
      </w:pPr>
      <w:r w:rsidRPr="00B85605">
        <w:rPr>
          <w:rFonts w:ascii="Times New Roman" w:hAnsi="Times New Roman"/>
          <w:sz w:val="24"/>
          <w:szCs w:val="24"/>
          <w:lang/>
        </w:rPr>
        <w:br w:type="page"/>
      </w:r>
    </w:p>
    <w:p w:rsidR="00B85605" w:rsidRPr="00B85605" w:rsidRDefault="00B85605" w:rsidP="00B85605">
      <w:pPr>
        <w:spacing w:after="0" w:line="240" w:lineRule="auto"/>
        <w:jc w:val="center"/>
        <w:rPr>
          <w:rFonts w:ascii="Times New Roman" w:hAnsi="Times New Roman"/>
          <w:b/>
          <w:sz w:val="24"/>
          <w:szCs w:val="24"/>
        </w:rPr>
      </w:pPr>
      <w:r w:rsidRPr="00B85605">
        <w:rPr>
          <w:rFonts w:ascii="Times New Roman" w:hAnsi="Times New Roman"/>
          <w:b/>
          <w:sz w:val="24"/>
          <w:szCs w:val="24"/>
        </w:rPr>
        <w:t>3. ПОРЯДОК ОРГАНИЗАЦИИ И ПРОВЕДЕНИЯ ЗАЩИТЫ ДИПЛОМНОГО ПРОЕКТА (РАБОТЫ)</w:t>
      </w:r>
    </w:p>
    <w:p w:rsidR="00B85605" w:rsidRPr="00B85605" w:rsidRDefault="00B85605" w:rsidP="00B85605">
      <w:pPr>
        <w:spacing w:after="0" w:line="240" w:lineRule="auto"/>
        <w:jc w:val="center"/>
        <w:rPr>
          <w:rFonts w:ascii="Times New Roman" w:hAnsi="Times New Roman"/>
          <w:b/>
          <w:sz w:val="24"/>
          <w:szCs w:val="24"/>
        </w:rPr>
      </w:pPr>
    </w:p>
    <w:p w:rsidR="00B85605" w:rsidRPr="00B85605" w:rsidRDefault="00B85605" w:rsidP="00B85605">
      <w:pPr>
        <w:spacing w:after="0" w:line="240" w:lineRule="auto"/>
        <w:ind w:firstLine="709"/>
        <w:contextualSpacing/>
        <w:jc w:val="both"/>
        <w:rPr>
          <w:rFonts w:ascii="Times New Roman" w:hAnsi="Times New Roman"/>
          <w:sz w:val="24"/>
          <w:szCs w:val="24"/>
          <w:lang/>
        </w:rPr>
      </w:pPr>
    </w:p>
    <w:p w:rsidR="00B85605" w:rsidRPr="00B85605" w:rsidRDefault="00B85605" w:rsidP="00B85605">
      <w:pPr>
        <w:spacing w:after="0" w:line="240" w:lineRule="auto"/>
        <w:ind w:firstLine="709"/>
        <w:contextualSpacing/>
        <w:jc w:val="both"/>
        <w:rPr>
          <w:rFonts w:ascii="Times New Roman" w:hAnsi="Times New Roman"/>
          <w:i/>
          <w:sz w:val="24"/>
          <w:szCs w:val="24"/>
          <w:lang/>
        </w:rPr>
      </w:pPr>
      <w:r w:rsidRPr="00B85605">
        <w:rPr>
          <w:rFonts w:ascii="Times New Roman" w:hAnsi="Times New Roman"/>
          <w:sz w:val="24"/>
          <w:szCs w:val="24"/>
          <w:lang/>
        </w:rPr>
        <w:t>Программа организации проведения защиты дипломного проекта (работы) как часть программы ГИА должна включать:</w:t>
      </w:r>
    </w:p>
    <w:p w:rsidR="00B85605" w:rsidRPr="00B85605" w:rsidRDefault="00B85605" w:rsidP="00B85605">
      <w:pPr>
        <w:spacing w:after="0" w:line="240" w:lineRule="auto"/>
        <w:ind w:firstLine="709"/>
        <w:contextualSpacing/>
        <w:jc w:val="both"/>
        <w:rPr>
          <w:rFonts w:ascii="Times New Roman" w:hAnsi="Times New Roman"/>
          <w:i/>
          <w:sz w:val="24"/>
          <w:szCs w:val="24"/>
          <w:lang/>
        </w:rPr>
      </w:pPr>
      <w:r w:rsidRPr="00B85605">
        <w:rPr>
          <w:rFonts w:ascii="Times New Roman" w:hAnsi="Times New Roman"/>
          <w:sz w:val="24"/>
          <w:szCs w:val="24"/>
          <w:lang/>
        </w:rPr>
        <w:t xml:space="preserve">3.1 Общие положения </w:t>
      </w:r>
    </w:p>
    <w:p w:rsidR="00B85605" w:rsidRPr="00B85605" w:rsidRDefault="00B85605" w:rsidP="00B85605">
      <w:pPr>
        <w:spacing w:before="120" w:after="0" w:line="240" w:lineRule="auto"/>
        <w:ind w:firstLine="709"/>
        <w:contextualSpacing/>
        <w:jc w:val="both"/>
        <w:rPr>
          <w:rFonts w:ascii="Times New Roman" w:hAnsi="Times New Roman"/>
          <w:sz w:val="24"/>
          <w:szCs w:val="24"/>
          <w:lang/>
        </w:rPr>
      </w:pPr>
      <w:r w:rsidRPr="00B85605">
        <w:rPr>
          <w:rFonts w:ascii="Times New Roman" w:hAnsi="Times New Roman"/>
          <w:iCs/>
          <w:sz w:val="24"/>
          <w:szCs w:val="24"/>
          <w:lang/>
        </w:rPr>
        <w:t xml:space="preserve">Дипломный проект (работа) направлен на систематизацию и закрепление знаний выпускника по специальности, а также определение уровня готовности выпускника </w:t>
      </w:r>
      <w:r w:rsidRPr="00B85605">
        <w:rPr>
          <w:rFonts w:ascii="Times New Roman" w:hAnsi="Times New Roman"/>
          <w:iCs/>
          <w:sz w:val="24"/>
          <w:szCs w:val="24"/>
          <w:lang/>
        </w:rPr>
        <w:br/>
        <w:t>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B85605" w:rsidRPr="00B85605" w:rsidRDefault="00B85605" w:rsidP="00B85605">
      <w:pPr>
        <w:spacing w:after="0" w:line="240" w:lineRule="auto"/>
        <w:ind w:firstLine="709"/>
        <w:contextualSpacing/>
        <w:jc w:val="both"/>
        <w:rPr>
          <w:rFonts w:ascii="Times New Roman" w:hAnsi="Times New Roman"/>
          <w:iCs/>
          <w:sz w:val="24"/>
          <w:szCs w:val="24"/>
          <w:lang/>
        </w:rPr>
      </w:pPr>
      <w:r w:rsidRPr="00B85605">
        <w:rPr>
          <w:rFonts w:ascii="Times New Roman" w:hAnsi="Times New Roman"/>
          <w:iCs/>
          <w:sz w:val="24"/>
          <w:szCs w:val="24"/>
          <w:lang/>
        </w:rPr>
        <w:t xml:space="preserve">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w:t>
      </w:r>
      <w:r w:rsidRPr="00B85605">
        <w:rPr>
          <w:rFonts w:ascii="Times New Roman" w:hAnsi="Times New Roman"/>
          <w:iCs/>
          <w:sz w:val="24"/>
          <w:szCs w:val="24"/>
          <w:lang/>
        </w:rPr>
        <w:br/>
        <w:t>в образовательную программу среднего профессионального образования.</w:t>
      </w:r>
    </w:p>
    <w:p w:rsidR="00B85605" w:rsidRPr="00B85605" w:rsidRDefault="00B85605" w:rsidP="00B85605">
      <w:pPr>
        <w:spacing w:after="0" w:line="240" w:lineRule="auto"/>
        <w:ind w:firstLine="709"/>
        <w:contextualSpacing/>
        <w:jc w:val="both"/>
        <w:rPr>
          <w:rFonts w:ascii="Times New Roman" w:hAnsi="Times New Roman"/>
          <w:iCs/>
          <w:sz w:val="24"/>
          <w:szCs w:val="24"/>
          <w:lang/>
        </w:rPr>
      </w:pPr>
      <w:r w:rsidRPr="00B85605">
        <w:rPr>
          <w:rFonts w:ascii="Times New Roman" w:hAnsi="Times New Roman"/>
          <w:iCs/>
          <w:sz w:val="24"/>
          <w:szCs w:val="24"/>
          <w:lang/>
        </w:rPr>
        <w:t>Обучающийся может  также предложить свою тему дипломного проекта (работы) в целях демонстрации овладения видом деятельности по выбору.</w:t>
      </w:r>
    </w:p>
    <w:p w:rsidR="00B85605" w:rsidRPr="00B85605" w:rsidRDefault="00B85605" w:rsidP="00B85605">
      <w:pPr>
        <w:spacing w:after="0" w:line="240" w:lineRule="auto"/>
        <w:ind w:firstLine="709"/>
        <w:contextualSpacing/>
        <w:jc w:val="both"/>
        <w:rPr>
          <w:rFonts w:ascii="Times New Roman" w:hAnsi="Times New Roman"/>
          <w:iCs/>
          <w:sz w:val="24"/>
          <w:szCs w:val="24"/>
          <w:lang/>
        </w:rPr>
      </w:pPr>
      <w:r w:rsidRPr="00B85605">
        <w:rPr>
          <w:rFonts w:ascii="Times New Roman" w:hAnsi="Times New Roman"/>
          <w:iCs/>
          <w:sz w:val="24"/>
          <w:szCs w:val="24"/>
          <w:lang/>
        </w:rPr>
        <w:t xml:space="preserve">Тематика дипломного проекта (работы) должна соответствовать одному или нескольким профессиональным модулям ФГОС СПО. </w:t>
      </w:r>
    </w:p>
    <w:p w:rsidR="00B85605" w:rsidRPr="00B85605" w:rsidRDefault="00B85605" w:rsidP="00B85605">
      <w:pPr>
        <w:tabs>
          <w:tab w:val="left" w:pos="9354"/>
        </w:tabs>
        <w:spacing w:before="120" w:after="120" w:line="240" w:lineRule="auto"/>
        <w:ind w:firstLine="709"/>
        <w:contextualSpacing/>
        <w:jc w:val="both"/>
        <w:rPr>
          <w:rFonts w:ascii="Times New Roman" w:hAnsi="Times New Roman"/>
          <w:iCs/>
          <w:sz w:val="24"/>
          <w:szCs w:val="24"/>
          <w:lang/>
        </w:rPr>
      </w:pPr>
      <w:r w:rsidRPr="00B85605">
        <w:rPr>
          <w:rFonts w:ascii="Times New Roman" w:hAnsi="Times New Roman"/>
          <w:iCs/>
          <w:sz w:val="24"/>
          <w:szCs w:val="24"/>
          <w:lang/>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B85605" w:rsidRPr="00B85605" w:rsidRDefault="00B85605" w:rsidP="00B85605">
      <w:pPr>
        <w:tabs>
          <w:tab w:val="left" w:pos="9354"/>
        </w:tabs>
        <w:spacing w:before="120" w:after="120" w:line="240" w:lineRule="auto"/>
        <w:ind w:firstLine="709"/>
        <w:contextualSpacing/>
        <w:jc w:val="both"/>
        <w:rPr>
          <w:rFonts w:ascii="Times New Roman" w:hAnsi="Times New Roman"/>
          <w:iCs/>
          <w:sz w:val="24"/>
          <w:szCs w:val="24"/>
          <w:lang/>
        </w:rPr>
      </w:pPr>
      <w:r w:rsidRPr="00B85605">
        <w:rPr>
          <w:rFonts w:ascii="Times New Roman" w:hAnsi="Times New Roman"/>
          <w:iCs/>
          <w:sz w:val="24"/>
          <w:szCs w:val="24"/>
          <w:lang/>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B85605" w:rsidRPr="00B85605" w:rsidRDefault="00B85605" w:rsidP="00B85605">
      <w:pPr>
        <w:spacing w:after="0" w:line="240" w:lineRule="auto"/>
        <w:ind w:firstLine="142"/>
        <w:contextualSpacing/>
        <w:jc w:val="both"/>
        <w:rPr>
          <w:rFonts w:ascii="Times New Roman" w:hAnsi="Times New Roman"/>
          <w:iCs/>
          <w:sz w:val="24"/>
          <w:szCs w:val="24"/>
          <w:lang/>
        </w:rPr>
      </w:pPr>
    </w:p>
    <w:p w:rsidR="00B85605" w:rsidRPr="00B85605" w:rsidRDefault="00B85605" w:rsidP="00B85605">
      <w:pPr>
        <w:spacing w:after="0" w:line="240" w:lineRule="auto"/>
        <w:ind w:firstLine="709"/>
        <w:contextualSpacing/>
        <w:jc w:val="both"/>
        <w:rPr>
          <w:rFonts w:ascii="Times New Roman" w:hAnsi="Times New Roman"/>
          <w:sz w:val="24"/>
          <w:szCs w:val="24"/>
          <w:lang/>
        </w:rPr>
      </w:pPr>
      <w:r w:rsidRPr="00B85605">
        <w:rPr>
          <w:rFonts w:ascii="Times New Roman" w:hAnsi="Times New Roman"/>
          <w:sz w:val="24"/>
          <w:szCs w:val="24"/>
          <w:lang/>
        </w:rPr>
        <w:t xml:space="preserve">3.2 Примерная тематика дипломных проектов (работы) по специальности; </w:t>
      </w:r>
    </w:p>
    <w:p w:rsidR="00B85605" w:rsidRPr="00B85605" w:rsidRDefault="00B85605" w:rsidP="00B85605">
      <w:pPr>
        <w:spacing w:after="0" w:line="240" w:lineRule="auto"/>
        <w:ind w:firstLine="709"/>
        <w:contextualSpacing/>
        <w:jc w:val="both"/>
        <w:rPr>
          <w:rFonts w:ascii="Times New Roman" w:hAnsi="Times New Roman"/>
          <w:sz w:val="24"/>
          <w:szCs w:val="24"/>
          <w:lang/>
        </w:rPr>
      </w:pP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 xml:space="preserve">Формирование умений самоконтроля и самооценки у </w:t>
      </w:r>
      <w:r w:rsidR="00C61A2B" w:rsidRPr="00E56826">
        <w:rPr>
          <w:rFonts w:ascii="Times New Roman" w:hAnsi="Times New Roman"/>
          <w:iCs/>
          <w:sz w:val="24"/>
          <w:szCs w:val="24"/>
          <w:lang/>
        </w:rPr>
        <w:t>обучающихся начальных классов</w:t>
      </w:r>
      <w:r w:rsidRPr="00E56826">
        <w:rPr>
          <w:rFonts w:ascii="Times New Roman" w:hAnsi="Times New Roman"/>
          <w:iCs/>
          <w:sz w:val="24"/>
          <w:szCs w:val="24"/>
          <w:lang/>
        </w:rPr>
        <w:t>.</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Системно-деятельностный подход в организации уроков в начальной школе.</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 xml:space="preserve">Воспитание самостоятельности </w:t>
      </w:r>
      <w:r w:rsidR="00C61A2B" w:rsidRPr="00E56826">
        <w:rPr>
          <w:rFonts w:ascii="Times New Roman" w:hAnsi="Times New Roman"/>
          <w:iCs/>
          <w:sz w:val="24"/>
          <w:szCs w:val="24"/>
          <w:lang/>
        </w:rPr>
        <w:t>обучающихся начальных классов</w:t>
      </w:r>
      <w:r w:rsidRPr="00E56826">
        <w:rPr>
          <w:rFonts w:ascii="Times New Roman" w:hAnsi="Times New Roman"/>
          <w:iCs/>
          <w:sz w:val="24"/>
          <w:szCs w:val="24"/>
          <w:lang/>
        </w:rPr>
        <w:t xml:space="preserve"> в образовательном процессе.</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 xml:space="preserve">Педагогические условия развития творческих способностей </w:t>
      </w:r>
      <w:r w:rsidR="00C61A2B" w:rsidRPr="00E56826">
        <w:rPr>
          <w:rFonts w:ascii="Times New Roman" w:hAnsi="Times New Roman"/>
          <w:iCs/>
          <w:sz w:val="24"/>
          <w:szCs w:val="24"/>
          <w:lang/>
        </w:rPr>
        <w:t>обучающихся начальных классов</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 xml:space="preserve">Использование метода группового взаимодействия на уроках для формирования коммуникативных универсальных учебных действий у </w:t>
      </w:r>
      <w:r w:rsidR="00C61A2B" w:rsidRPr="00E56826">
        <w:rPr>
          <w:rFonts w:ascii="Times New Roman" w:hAnsi="Times New Roman"/>
          <w:iCs/>
          <w:sz w:val="24"/>
          <w:szCs w:val="24"/>
          <w:lang/>
        </w:rPr>
        <w:t>обучающихся начальных классов</w:t>
      </w:r>
      <w:r w:rsidRPr="00E56826">
        <w:rPr>
          <w:rFonts w:ascii="Times New Roman" w:hAnsi="Times New Roman"/>
          <w:iCs/>
          <w:sz w:val="24"/>
          <w:szCs w:val="24"/>
          <w:lang/>
        </w:rPr>
        <w:t xml:space="preserve">. </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 xml:space="preserve">Образовательная робототехника как средство реализации системно-деятельностного подхода при изучении математики </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 xml:space="preserve">Моделирование как способ формирования познавательных универсальных учебных действий </w:t>
      </w:r>
      <w:r w:rsidR="00C61A2B" w:rsidRPr="00E56826">
        <w:rPr>
          <w:rFonts w:ascii="Times New Roman" w:hAnsi="Times New Roman"/>
          <w:iCs/>
          <w:sz w:val="24"/>
          <w:szCs w:val="24"/>
          <w:lang/>
        </w:rPr>
        <w:t>обучающихся начальных классов</w:t>
      </w:r>
      <w:r w:rsidRPr="00E56826">
        <w:rPr>
          <w:rFonts w:ascii="Times New Roman" w:hAnsi="Times New Roman"/>
          <w:iCs/>
          <w:sz w:val="24"/>
          <w:szCs w:val="24"/>
          <w:lang/>
        </w:rPr>
        <w:t xml:space="preserve">. </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 xml:space="preserve">Использование ИКТ при изучении математики в начальной школе </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 xml:space="preserve">Педагогическая деятельность по развитию одаренности детей в современной начальной школе. </w:t>
      </w:r>
    </w:p>
    <w:p w:rsidR="00B85605" w:rsidRPr="00B85605" w:rsidRDefault="00B85605" w:rsidP="008805F7">
      <w:pPr>
        <w:numPr>
          <w:ilvl w:val="0"/>
          <w:numId w:val="210"/>
        </w:numPr>
        <w:spacing w:after="0" w:line="240" w:lineRule="auto"/>
        <w:contextualSpacing/>
        <w:jc w:val="both"/>
        <w:rPr>
          <w:rFonts w:ascii="Times New Roman" w:hAnsi="Times New Roman"/>
          <w:iCs/>
          <w:sz w:val="24"/>
          <w:szCs w:val="24"/>
          <w:lang/>
        </w:rPr>
      </w:pPr>
      <w:r w:rsidRPr="00B85605">
        <w:rPr>
          <w:rFonts w:ascii="Times New Roman" w:hAnsi="Times New Roman"/>
          <w:iCs/>
          <w:sz w:val="24"/>
          <w:szCs w:val="24"/>
          <w:lang/>
        </w:rPr>
        <w:lastRenderedPageBreak/>
        <w:t xml:space="preserve">Развитие речи учащихся начальной школы с помощью языкового анализа художественных произведений. </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B85605">
        <w:rPr>
          <w:rFonts w:ascii="Times New Roman" w:hAnsi="Times New Roman"/>
          <w:iCs/>
          <w:sz w:val="24"/>
          <w:szCs w:val="24"/>
          <w:lang/>
        </w:rPr>
        <w:t xml:space="preserve">Формирование </w:t>
      </w:r>
      <w:r w:rsidRPr="00E56826">
        <w:rPr>
          <w:rFonts w:ascii="Times New Roman" w:hAnsi="Times New Roman"/>
          <w:iCs/>
          <w:sz w:val="24"/>
          <w:szCs w:val="24"/>
          <w:lang/>
        </w:rPr>
        <w:t xml:space="preserve">читательской самостоятельности у младшего школьника </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 xml:space="preserve">Текстоцентрический подход как средство формирования коммуникативных УУД </w:t>
      </w:r>
      <w:r w:rsidR="00C61A2B" w:rsidRPr="00E56826">
        <w:rPr>
          <w:rFonts w:ascii="Times New Roman" w:hAnsi="Times New Roman"/>
          <w:iCs/>
          <w:sz w:val="24"/>
          <w:szCs w:val="24"/>
          <w:lang/>
        </w:rPr>
        <w:t>обучающихся начальных классов</w:t>
      </w:r>
      <w:r w:rsidRPr="00E56826">
        <w:rPr>
          <w:rFonts w:ascii="Times New Roman" w:hAnsi="Times New Roman"/>
          <w:iCs/>
          <w:sz w:val="24"/>
          <w:szCs w:val="24"/>
          <w:lang/>
        </w:rPr>
        <w:t xml:space="preserve"> (на примере уроков русского языка). </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 xml:space="preserve">Роль информационно-коммуникативных технологий в формировании универсальных учебных действий </w:t>
      </w:r>
      <w:r w:rsidR="00C61A2B" w:rsidRPr="00E56826">
        <w:rPr>
          <w:rFonts w:ascii="Times New Roman" w:hAnsi="Times New Roman"/>
          <w:iCs/>
          <w:sz w:val="24"/>
          <w:szCs w:val="24"/>
          <w:lang/>
        </w:rPr>
        <w:t>обучающихся начальных классов</w:t>
      </w:r>
      <w:r w:rsidRPr="00E56826">
        <w:rPr>
          <w:rFonts w:ascii="Times New Roman" w:hAnsi="Times New Roman"/>
          <w:iCs/>
          <w:sz w:val="24"/>
          <w:szCs w:val="24"/>
          <w:lang/>
        </w:rPr>
        <w:t xml:space="preserve"> (при изучении окружающего мира) </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 xml:space="preserve">Использование творческих заданий для формирования креативного мышления </w:t>
      </w:r>
      <w:r w:rsidR="00C61A2B" w:rsidRPr="00E56826">
        <w:rPr>
          <w:rFonts w:ascii="Times New Roman" w:hAnsi="Times New Roman"/>
          <w:iCs/>
          <w:sz w:val="24"/>
          <w:szCs w:val="24"/>
          <w:lang/>
        </w:rPr>
        <w:t>обучающихся начальных классов</w:t>
      </w:r>
      <w:r w:rsidRPr="00E56826">
        <w:rPr>
          <w:rFonts w:ascii="Times New Roman" w:hAnsi="Times New Roman"/>
          <w:iCs/>
          <w:sz w:val="24"/>
          <w:szCs w:val="24"/>
          <w:lang/>
        </w:rPr>
        <w:t xml:space="preserve"> </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 xml:space="preserve">Развитие музыкально-творческих способностей </w:t>
      </w:r>
      <w:r w:rsidR="00C61A2B" w:rsidRPr="00E56826">
        <w:rPr>
          <w:rFonts w:ascii="Times New Roman" w:hAnsi="Times New Roman"/>
          <w:iCs/>
          <w:sz w:val="24"/>
          <w:szCs w:val="24"/>
          <w:lang/>
        </w:rPr>
        <w:t>обучающихся начальных классов</w:t>
      </w:r>
      <w:r w:rsidRPr="00E56826">
        <w:rPr>
          <w:rFonts w:ascii="Times New Roman" w:hAnsi="Times New Roman"/>
          <w:iCs/>
          <w:sz w:val="24"/>
          <w:szCs w:val="24"/>
          <w:lang/>
        </w:rPr>
        <w:t xml:space="preserve"> в процессе музыкально-игровой драматизации. </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 xml:space="preserve">Развитие воображения </w:t>
      </w:r>
      <w:r w:rsidR="00C61A2B" w:rsidRPr="00E56826">
        <w:rPr>
          <w:rFonts w:ascii="Times New Roman" w:hAnsi="Times New Roman"/>
          <w:iCs/>
          <w:sz w:val="24"/>
          <w:szCs w:val="24"/>
          <w:lang/>
        </w:rPr>
        <w:t>обучающихся начальных классов</w:t>
      </w:r>
      <w:r w:rsidRPr="00E56826">
        <w:rPr>
          <w:rFonts w:ascii="Times New Roman" w:hAnsi="Times New Roman"/>
          <w:iCs/>
          <w:sz w:val="24"/>
          <w:szCs w:val="24"/>
          <w:lang/>
        </w:rPr>
        <w:t xml:space="preserve"> в процессе конструирования из различных материалов. </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 xml:space="preserve">Формирование коммуникативных универсальных учебных действий </w:t>
      </w:r>
      <w:r w:rsidR="00C61A2B" w:rsidRPr="00E56826">
        <w:rPr>
          <w:rFonts w:ascii="Times New Roman" w:hAnsi="Times New Roman"/>
          <w:iCs/>
          <w:sz w:val="24"/>
          <w:szCs w:val="24"/>
          <w:lang/>
        </w:rPr>
        <w:t>обучающихся начальных классов</w:t>
      </w:r>
      <w:r w:rsidRPr="00E56826">
        <w:rPr>
          <w:rFonts w:ascii="Times New Roman" w:hAnsi="Times New Roman"/>
          <w:iCs/>
          <w:sz w:val="24"/>
          <w:szCs w:val="24"/>
          <w:lang/>
        </w:rPr>
        <w:t xml:space="preserve"> через решение проектных задач на уроках. </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 xml:space="preserve">Метод проекта на уроках окружающего мира как средство формирования познавательного интереса </w:t>
      </w:r>
      <w:r w:rsidR="00C61A2B" w:rsidRPr="00E56826">
        <w:rPr>
          <w:rFonts w:ascii="Times New Roman" w:hAnsi="Times New Roman"/>
          <w:iCs/>
          <w:sz w:val="24"/>
          <w:szCs w:val="24"/>
          <w:lang/>
        </w:rPr>
        <w:t>обучающихся начальных классов</w:t>
      </w:r>
      <w:r w:rsidRPr="00E56826">
        <w:rPr>
          <w:rFonts w:ascii="Times New Roman" w:hAnsi="Times New Roman"/>
          <w:iCs/>
          <w:sz w:val="24"/>
          <w:szCs w:val="24"/>
          <w:lang/>
        </w:rPr>
        <w:t xml:space="preserve"> </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 xml:space="preserve">Развитие познавательной активности </w:t>
      </w:r>
      <w:r w:rsidR="00C61A2B" w:rsidRPr="00E56826">
        <w:rPr>
          <w:rFonts w:ascii="Times New Roman" w:hAnsi="Times New Roman"/>
          <w:iCs/>
          <w:sz w:val="24"/>
          <w:szCs w:val="24"/>
          <w:lang/>
        </w:rPr>
        <w:t>обучающихся начальных классов</w:t>
      </w:r>
      <w:r w:rsidRPr="00E56826">
        <w:rPr>
          <w:rFonts w:ascii="Times New Roman" w:hAnsi="Times New Roman"/>
          <w:iCs/>
          <w:sz w:val="24"/>
          <w:szCs w:val="24"/>
          <w:lang/>
        </w:rPr>
        <w:t xml:space="preserve"> во внеурочной деятельности. 2 Организация проектной деятельности </w:t>
      </w:r>
      <w:r w:rsidR="00C61A2B" w:rsidRPr="00E56826">
        <w:rPr>
          <w:rFonts w:ascii="Times New Roman" w:hAnsi="Times New Roman"/>
          <w:iCs/>
          <w:sz w:val="24"/>
          <w:szCs w:val="24"/>
          <w:lang/>
        </w:rPr>
        <w:t>обучающихся начальных классов</w:t>
      </w:r>
      <w:r w:rsidRPr="00E56826">
        <w:rPr>
          <w:rFonts w:ascii="Times New Roman" w:hAnsi="Times New Roman"/>
          <w:iCs/>
          <w:sz w:val="24"/>
          <w:szCs w:val="24"/>
          <w:lang/>
        </w:rPr>
        <w:t xml:space="preserve"> во внеурочной деятельности.</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 xml:space="preserve">Особенности организации исследовательской деятельности </w:t>
      </w:r>
      <w:r w:rsidR="00C61A2B" w:rsidRPr="00E56826">
        <w:rPr>
          <w:rFonts w:ascii="Times New Roman" w:hAnsi="Times New Roman"/>
          <w:iCs/>
          <w:sz w:val="24"/>
          <w:szCs w:val="24"/>
          <w:lang/>
        </w:rPr>
        <w:t>обучающихся начальных классов</w:t>
      </w:r>
      <w:r w:rsidRPr="00E56826">
        <w:rPr>
          <w:rFonts w:ascii="Times New Roman" w:hAnsi="Times New Roman"/>
          <w:iCs/>
          <w:sz w:val="24"/>
          <w:szCs w:val="24"/>
          <w:lang/>
        </w:rPr>
        <w:t xml:space="preserve"> во внеурочной деятельности. </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 xml:space="preserve">Внеурочная деятельность как средство развития  универсальных учебных действий </w:t>
      </w:r>
      <w:r w:rsidR="00C61A2B" w:rsidRPr="00E56826">
        <w:rPr>
          <w:rFonts w:ascii="Times New Roman" w:hAnsi="Times New Roman"/>
          <w:iCs/>
          <w:sz w:val="24"/>
          <w:szCs w:val="24"/>
          <w:lang/>
        </w:rPr>
        <w:t>обучающихся начальных классов</w:t>
      </w:r>
      <w:r w:rsidRPr="00E56826">
        <w:rPr>
          <w:rFonts w:ascii="Times New Roman" w:hAnsi="Times New Roman"/>
          <w:iCs/>
          <w:sz w:val="24"/>
          <w:szCs w:val="24"/>
          <w:lang/>
        </w:rPr>
        <w:t>.</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 xml:space="preserve">Развитие творческих способностей </w:t>
      </w:r>
      <w:r w:rsidR="00C61A2B" w:rsidRPr="00E56826">
        <w:rPr>
          <w:rFonts w:ascii="Times New Roman" w:hAnsi="Times New Roman"/>
          <w:iCs/>
          <w:sz w:val="24"/>
          <w:szCs w:val="24"/>
          <w:lang/>
        </w:rPr>
        <w:t>обучающихся начальных классов</w:t>
      </w:r>
      <w:r w:rsidRPr="00E56826">
        <w:rPr>
          <w:rFonts w:ascii="Times New Roman" w:hAnsi="Times New Roman"/>
          <w:iCs/>
          <w:sz w:val="24"/>
          <w:szCs w:val="24"/>
          <w:lang/>
        </w:rPr>
        <w:t xml:space="preserve"> во внеурочной деятельности </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 xml:space="preserve">Формирование основ коллективизма у </w:t>
      </w:r>
      <w:r w:rsidR="00C61A2B" w:rsidRPr="00E56826">
        <w:rPr>
          <w:rFonts w:ascii="Times New Roman" w:hAnsi="Times New Roman"/>
          <w:iCs/>
          <w:sz w:val="24"/>
          <w:szCs w:val="24"/>
          <w:lang/>
        </w:rPr>
        <w:t>обучающихся начальных классов</w:t>
      </w:r>
      <w:r w:rsidRPr="00E56826">
        <w:rPr>
          <w:rFonts w:ascii="Times New Roman" w:hAnsi="Times New Roman"/>
          <w:iCs/>
          <w:sz w:val="24"/>
          <w:szCs w:val="24"/>
          <w:lang/>
        </w:rPr>
        <w:t xml:space="preserve"> во внеурочной деятельности. </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 xml:space="preserve">Организация экскурсионной работы для </w:t>
      </w:r>
      <w:r w:rsidR="00C61A2B" w:rsidRPr="00E56826">
        <w:rPr>
          <w:rFonts w:ascii="Times New Roman" w:hAnsi="Times New Roman"/>
          <w:iCs/>
          <w:sz w:val="24"/>
          <w:szCs w:val="24"/>
          <w:lang/>
        </w:rPr>
        <w:t>обучающихся начальных классов</w:t>
      </w:r>
      <w:r w:rsidRPr="00E56826">
        <w:rPr>
          <w:rFonts w:ascii="Times New Roman" w:hAnsi="Times New Roman"/>
          <w:iCs/>
          <w:sz w:val="24"/>
          <w:szCs w:val="24"/>
          <w:lang/>
        </w:rPr>
        <w:t xml:space="preserve"> в рамках внеурочной деятельности.</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 xml:space="preserve"> Формирование духовно-нравственной культуры </w:t>
      </w:r>
      <w:r w:rsidR="00C61A2B" w:rsidRPr="00E56826">
        <w:rPr>
          <w:rFonts w:ascii="Times New Roman" w:hAnsi="Times New Roman"/>
          <w:iCs/>
          <w:sz w:val="24"/>
          <w:szCs w:val="24"/>
          <w:lang/>
        </w:rPr>
        <w:t>обучающихся начальных классов</w:t>
      </w:r>
      <w:r w:rsidRPr="00E56826">
        <w:rPr>
          <w:rFonts w:ascii="Times New Roman" w:hAnsi="Times New Roman"/>
          <w:iCs/>
          <w:sz w:val="24"/>
          <w:szCs w:val="24"/>
          <w:lang/>
        </w:rPr>
        <w:t xml:space="preserve"> во внеурочной деятельности. </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 xml:space="preserve">Внеурочная деятельность как средство развития эмоциональной сферы </w:t>
      </w:r>
      <w:r w:rsidR="00C61A2B" w:rsidRPr="00E56826">
        <w:rPr>
          <w:rFonts w:ascii="Times New Roman" w:hAnsi="Times New Roman"/>
          <w:iCs/>
          <w:sz w:val="24"/>
          <w:szCs w:val="24"/>
          <w:lang/>
        </w:rPr>
        <w:t>обучающихся начальных классов</w:t>
      </w:r>
      <w:r w:rsidRPr="00E56826">
        <w:rPr>
          <w:rFonts w:ascii="Times New Roman" w:hAnsi="Times New Roman"/>
          <w:iCs/>
          <w:sz w:val="24"/>
          <w:szCs w:val="24"/>
          <w:lang/>
        </w:rPr>
        <w:t xml:space="preserve"> </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 xml:space="preserve"> Особенности организации внеурочной деятельности </w:t>
      </w:r>
      <w:r w:rsidR="00C61A2B" w:rsidRPr="00E56826">
        <w:rPr>
          <w:rFonts w:ascii="Times New Roman" w:hAnsi="Times New Roman"/>
          <w:iCs/>
          <w:sz w:val="24"/>
          <w:szCs w:val="24"/>
          <w:lang/>
        </w:rPr>
        <w:t>обучающихся начальных классов</w:t>
      </w:r>
      <w:r w:rsidRPr="00E56826">
        <w:rPr>
          <w:rFonts w:ascii="Times New Roman" w:hAnsi="Times New Roman"/>
          <w:iCs/>
          <w:sz w:val="24"/>
          <w:szCs w:val="24"/>
          <w:lang/>
        </w:rPr>
        <w:t xml:space="preserve"> в многонациональной среде. </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Особенности использования интеллектуальной игры во внеурочной деятельности.</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 xml:space="preserve">Робототехника в школе в решении задач  ФГОС начального общего образования </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 xml:space="preserve"> Индивидуальные ценности как основа формирования экономического поведения </w:t>
      </w:r>
      <w:r w:rsidR="00C61A2B" w:rsidRPr="00E56826">
        <w:rPr>
          <w:rFonts w:ascii="Times New Roman" w:hAnsi="Times New Roman"/>
          <w:iCs/>
          <w:sz w:val="24"/>
          <w:szCs w:val="24"/>
          <w:lang/>
        </w:rPr>
        <w:t>обучающихся начальных классов</w:t>
      </w:r>
      <w:r w:rsidRPr="00E56826">
        <w:rPr>
          <w:rFonts w:ascii="Times New Roman" w:hAnsi="Times New Roman"/>
          <w:iCs/>
          <w:sz w:val="24"/>
          <w:szCs w:val="24"/>
          <w:lang/>
        </w:rPr>
        <w:t xml:space="preserve">. </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 xml:space="preserve">Современные подходы к взаимодействию образовательной организации с семьёй младшего школьника </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 xml:space="preserve">Роль классного руководителя в процессе адаптации первоклассников к школьному обучению. </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 xml:space="preserve">Современные подходы к повышению педагогической культуры родителей </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Педагогические условия формирования ученического коллектива.</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Педагогические условия воспитания патриотизма у обучающихся в начальных классах.</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 xml:space="preserve">Педагогические условия развитию детского самоуправления в начальных классах </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 xml:space="preserve">Использование интерактивных методов в воспитательной работе классного руководителя в начальных классах </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lastRenderedPageBreak/>
        <w:t xml:space="preserve">Педагогические условия обеспечения медиабезопасности </w:t>
      </w:r>
      <w:r w:rsidR="00C61A2B" w:rsidRPr="00E56826">
        <w:rPr>
          <w:rFonts w:ascii="Times New Roman" w:hAnsi="Times New Roman"/>
          <w:iCs/>
          <w:sz w:val="24"/>
          <w:szCs w:val="24"/>
          <w:lang/>
        </w:rPr>
        <w:t>обучающихся начальных классов</w:t>
      </w:r>
      <w:r w:rsidRPr="00E56826">
        <w:rPr>
          <w:rFonts w:ascii="Times New Roman" w:hAnsi="Times New Roman"/>
          <w:iCs/>
          <w:sz w:val="24"/>
          <w:szCs w:val="24"/>
          <w:lang/>
        </w:rPr>
        <w:t>.</w:t>
      </w:r>
    </w:p>
    <w:p w:rsidR="00B85605" w:rsidRPr="00E56826" w:rsidRDefault="00B85605" w:rsidP="008805F7">
      <w:pPr>
        <w:numPr>
          <w:ilvl w:val="0"/>
          <w:numId w:val="210"/>
        </w:numPr>
        <w:spacing w:after="0" w:line="240" w:lineRule="auto"/>
        <w:contextualSpacing/>
        <w:jc w:val="both"/>
        <w:rPr>
          <w:rFonts w:ascii="Times New Roman" w:hAnsi="Times New Roman"/>
          <w:iCs/>
          <w:sz w:val="24"/>
          <w:szCs w:val="24"/>
          <w:lang/>
        </w:rPr>
      </w:pPr>
      <w:r w:rsidRPr="00E56826">
        <w:rPr>
          <w:rFonts w:ascii="Times New Roman" w:hAnsi="Times New Roman"/>
          <w:iCs/>
          <w:sz w:val="24"/>
          <w:szCs w:val="24"/>
          <w:lang/>
        </w:rPr>
        <w:t>Особенности образовательного процесс в начальной школе в условиях цифровизации образования</w:t>
      </w:r>
    </w:p>
    <w:p w:rsidR="00B85605" w:rsidRPr="00E56826" w:rsidRDefault="00B85605" w:rsidP="00B85605">
      <w:pPr>
        <w:spacing w:after="0" w:line="240" w:lineRule="auto"/>
        <w:ind w:left="720"/>
        <w:contextualSpacing/>
        <w:jc w:val="both"/>
        <w:rPr>
          <w:rFonts w:ascii="Times New Roman" w:hAnsi="Times New Roman"/>
          <w:iCs/>
          <w:sz w:val="24"/>
          <w:szCs w:val="24"/>
          <w:lang/>
        </w:rPr>
      </w:pPr>
    </w:p>
    <w:p w:rsidR="00B85605" w:rsidRPr="00E56826" w:rsidRDefault="00B85605" w:rsidP="00B85605">
      <w:pPr>
        <w:spacing w:after="0" w:line="240" w:lineRule="auto"/>
        <w:ind w:firstLine="709"/>
        <w:contextualSpacing/>
        <w:jc w:val="both"/>
        <w:rPr>
          <w:rFonts w:ascii="Times New Roman" w:hAnsi="Times New Roman"/>
          <w:b/>
          <w:sz w:val="24"/>
          <w:szCs w:val="24"/>
          <w:lang/>
        </w:rPr>
      </w:pPr>
      <w:r w:rsidRPr="00E56826">
        <w:rPr>
          <w:rFonts w:ascii="Times New Roman" w:hAnsi="Times New Roman"/>
          <w:b/>
          <w:sz w:val="24"/>
          <w:szCs w:val="24"/>
          <w:lang/>
        </w:rPr>
        <w:t>3.3 Структура и содержание дипломного проекта (работы);</w:t>
      </w:r>
    </w:p>
    <w:p w:rsidR="00B85605" w:rsidRPr="00B85605" w:rsidRDefault="00B85605" w:rsidP="00B85605">
      <w:pPr>
        <w:spacing w:after="0" w:line="240" w:lineRule="auto"/>
        <w:ind w:firstLine="709"/>
        <w:contextualSpacing/>
        <w:jc w:val="both"/>
        <w:rPr>
          <w:rFonts w:ascii="Times New Roman" w:hAnsi="Times New Roman"/>
          <w:i/>
          <w:iCs/>
          <w:sz w:val="24"/>
          <w:szCs w:val="24"/>
          <w:lang/>
        </w:rPr>
      </w:pPr>
    </w:p>
    <w:p w:rsidR="00B85605" w:rsidRPr="00B85605" w:rsidRDefault="00B85605" w:rsidP="00B85605">
      <w:pPr>
        <w:spacing w:after="0" w:line="240" w:lineRule="auto"/>
        <w:ind w:firstLine="709"/>
        <w:contextualSpacing/>
        <w:jc w:val="both"/>
        <w:rPr>
          <w:rFonts w:ascii="Times New Roman" w:hAnsi="Times New Roman"/>
          <w:iCs/>
          <w:sz w:val="24"/>
          <w:szCs w:val="24"/>
          <w:lang/>
        </w:rPr>
      </w:pPr>
      <w:r w:rsidRPr="00B85605">
        <w:rPr>
          <w:rFonts w:ascii="Times New Roman" w:hAnsi="Times New Roman"/>
          <w:iCs/>
          <w:sz w:val="24"/>
          <w:szCs w:val="24"/>
          <w:lang/>
        </w:rPr>
        <w:t>Объем дипломного проекта (работы) должен составлять не менее 30, но не более 60 страниц.</w:t>
      </w:r>
    </w:p>
    <w:p w:rsidR="00B85605" w:rsidRPr="00B85605" w:rsidRDefault="00B85605" w:rsidP="00B85605">
      <w:pPr>
        <w:spacing w:after="0" w:line="240" w:lineRule="auto"/>
        <w:ind w:firstLine="709"/>
        <w:contextualSpacing/>
        <w:jc w:val="both"/>
        <w:rPr>
          <w:rFonts w:ascii="Times New Roman" w:hAnsi="Times New Roman"/>
          <w:iCs/>
          <w:sz w:val="24"/>
          <w:szCs w:val="24"/>
          <w:lang/>
        </w:rPr>
      </w:pPr>
      <w:r w:rsidRPr="00B85605">
        <w:rPr>
          <w:rFonts w:ascii="Times New Roman" w:hAnsi="Times New Roman"/>
          <w:iCs/>
          <w:sz w:val="24"/>
          <w:szCs w:val="24"/>
          <w:lang/>
        </w:rPr>
        <w:t>Дипломный проект (работа) опытно-практического характера имеет следующую структуру:</w:t>
      </w:r>
    </w:p>
    <w:p w:rsidR="00B85605" w:rsidRPr="00B85605" w:rsidRDefault="009C6D10" w:rsidP="009C6D10">
      <w:pPr>
        <w:numPr>
          <w:ilvl w:val="0"/>
          <w:numId w:val="208"/>
        </w:numPr>
        <w:spacing w:after="0" w:line="240" w:lineRule="auto"/>
        <w:ind w:left="0" w:firstLine="709"/>
        <w:contextualSpacing/>
        <w:jc w:val="both"/>
        <w:rPr>
          <w:rFonts w:ascii="Times New Roman" w:hAnsi="Times New Roman"/>
          <w:iCs/>
          <w:sz w:val="24"/>
          <w:szCs w:val="24"/>
          <w:lang/>
        </w:rPr>
      </w:pPr>
      <w:r>
        <w:rPr>
          <w:rFonts w:ascii="Times New Roman" w:hAnsi="Times New Roman"/>
          <w:iCs/>
          <w:sz w:val="24"/>
          <w:szCs w:val="24"/>
          <w:lang/>
        </w:rPr>
        <w:t xml:space="preserve">введение, </w:t>
      </w:r>
      <w:r w:rsidR="00B85605" w:rsidRPr="00B85605">
        <w:rPr>
          <w:rFonts w:ascii="Times New Roman" w:hAnsi="Times New Roman"/>
          <w:iCs/>
          <w:sz w:val="24"/>
          <w:szCs w:val="24"/>
          <w:lang/>
        </w:rPr>
        <w:t>в котором раскрываются актуальность темы, формулируются компоненты методологического аппарата: объект, предмет, проблема, цель, гипотеза, задачи работы, методы и др.;</w:t>
      </w:r>
    </w:p>
    <w:p w:rsidR="00B85605" w:rsidRPr="00B85605" w:rsidRDefault="00B85605" w:rsidP="009C6D10">
      <w:pPr>
        <w:numPr>
          <w:ilvl w:val="0"/>
          <w:numId w:val="208"/>
        </w:numPr>
        <w:spacing w:after="0" w:line="240" w:lineRule="auto"/>
        <w:ind w:left="0" w:firstLine="709"/>
        <w:contextualSpacing/>
        <w:jc w:val="both"/>
        <w:rPr>
          <w:rFonts w:ascii="Times New Roman" w:hAnsi="Times New Roman"/>
          <w:iCs/>
          <w:sz w:val="24"/>
          <w:szCs w:val="24"/>
          <w:lang/>
        </w:rPr>
      </w:pPr>
      <w:r w:rsidRPr="00B85605">
        <w:rPr>
          <w:rFonts w:ascii="Times New Roman" w:hAnsi="Times New Roman"/>
          <w:iCs/>
          <w:sz w:val="24"/>
          <w:szCs w:val="24"/>
          <w:lang/>
        </w:rPr>
        <w:t>теоретическая часть, в которой содержатся теоретические основы изучаемой проблемы;</w:t>
      </w:r>
    </w:p>
    <w:p w:rsidR="00B85605" w:rsidRPr="00B85605" w:rsidRDefault="00B85605" w:rsidP="009C6D10">
      <w:pPr>
        <w:numPr>
          <w:ilvl w:val="0"/>
          <w:numId w:val="208"/>
        </w:numPr>
        <w:spacing w:after="0" w:line="240" w:lineRule="auto"/>
        <w:ind w:left="0" w:firstLine="709"/>
        <w:contextualSpacing/>
        <w:jc w:val="both"/>
        <w:rPr>
          <w:rFonts w:ascii="Times New Roman" w:hAnsi="Times New Roman"/>
          <w:iCs/>
          <w:sz w:val="24"/>
          <w:szCs w:val="24"/>
          <w:lang/>
        </w:rPr>
      </w:pPr>
      <w:r w:rsidRPr="00B85605">
        <w:rPr>
          <w:rFonts w:ascii="Times New Roman" w:hAnsi="Times New Roman"/>
          <w:iCs/>
          <w:sz w:val="24"/>
          <w:szCs w:val="24"/>
          <w:lang/>
        </w:rPr>
        <w:t xml:space="preserve">практическая часть, направленная на решение </w:t>
      </w:r>
      <w:r w:rsidR="009C6D10">
        <w:rPr>
          <w:rFonts w:ascii="Times New Roman" w:hAnsi="Times New Roman"/>
          <w:iCs/>
          <w:sz w:val="24"/>
          <w:szCs w:val="24"/>
          <w:lang/>
        </w:rPr>
        <w:t xml:space="preserve">выбранной проблемы, включающая </w:t>
      </w:r>
      <w:r w:rsidRPr="00B85605">
        <w:rPr>
          <w:rFonts w:ascii="Times New Roman" w:hAnsi="Times New Roman"/>
          <w:iCs/>
          <w:sz w:val="24"/>
          <w:szCs w:val="24"/>
          <w:lang/>
        </w:rPr>
        <w:t xml:space="preserve">проектирование педагогической деятельности, описание ее реализации, оценку ее результативности. </w:t>
      </w:r>
    </w:p>
    <w:p w:rsidR="00B85605" w:rsidRPr="00B85605" w:rsidRDefault="009C6D10" w:rsidP="009C6D10">
      <w:pPr>
        <w:numPr>
          <w:ilvl w:val="0"/>
          <w:numId w:val="208"/>
        </w:numPr>
        <w:spacing w:after="0" w:line="240" w:lineRule="auto"/>
        <w:ind w:left="0" w:firstLine="709"/>
        <w:contextualSpacing/>
        <w:jc w:val="both"/>
        <w:rPr>
          <w:rFonts w:ascii="Times New Roman" w:hAnsi="Times New Roman"/>
          <w:iCs/>
          <w:sz w:val="24"/>
          <w:szCs w:val="24"/>
          <w:lang/>
        </w:rPr>
      </w:pPr>
      <w:r>
        <w:rPr>
          <w:rFonts w:ascii="Times New Roman" w:hAnsi="Times New Roman"/>
          <w:iCs/>
          <w:sz w:val="24"/>
          <w:szCs w:val="24"/>
          <w:lang/>
        </w:rPr>
        <w:t>заключение, в котором содержатся выводы и</w:t>
      </w:r>
      <w:r w:rsidR="00B85605" w:rsidRPr="00B85605">
        <w:rPr>
          <w:rFonts w:ascii="Times New Roman" w:hAnsi="Times New Roman"/>
          <w:iCs/>
          <w:sz w:val="24"/>
          <w:szCs w:val="24"/>
          <w:lang/>
        </w:rPr>
        <w:t xml:space="preserve"> рекомендации относительно возможностей</w:t>
      </w:r>
      <w:r>
        <w:rPr>
          <w:rFonts w:ascii="Times New Roman" w:hAnsi="Times New Roman"/>
          <w:iCs/>
          <w:sz w:val="24"/>
          <w:szCs w:val="24"/>
          <w:lang/>
        </w:rPr>
        <w:t xml:space="preserve"> </w:t>
      </w:r>
      <w:r w:rsidR="00B85605" w:rsidRPr="00B85605">
        <w:rPr>
          <w:rFonts w:ascii="Times New Roman" w:hAnsi="Times New Roman"/>
          <w:iCs/>
          <w:sz w:val="24"/>
          <w:szCs w:val="24"/>
          <w:lang/>
        </w:rPr>
        <w:t>практического</w:t>
      </w:r>
      <w:r>
        <w:rPr>
          <w:rFonts w:ascii="Times New Roman" w:hAnsi="Times New Roman"/>
          <w:iCs/>
          <w:sz w:val="24"/>
          <w:szCs w:val="24"/>
          <w:lang/>
        </w:rPr>
        <w:t xml:space="preserve"> </w:t>
      </w:r>
      <w:r w:rsidR="00B85605" w:rsidRPr="00B85605">
        <w:rPr>
          <w:rFonts w:ascii="Times New Roman" w:hAnsi="Times New Roman"/>
          <w:iCs/>
          <w:sz w:val="24"/>
          <w:szCs w:val="24"/>
          <w:lang/>
        </w:rPr>
        <w:t>применения</w:t>
      </w:r>
      <w:r>
        <w:rPr>
          <w:rFonts w:ascii="Times New Roman" w:hAnsi="Times New Roman"/>
          <w:iCs/>
          <w:sz w:val="24"/>
          <w:szCs w:val="24"/>
          <w:lang/>
        </w:rPr>
        <w:t xml:space="preserve"> </w:t>
      </w:r>
      <w:r w:rsidR="00B85605" w:rsidRPr="00B85605">
        <w:rPr>
          <w:rFonts w:ascii="Times New Roman" w:hAnsi="Times New Roman"/>
          <w:iCs/>
          <w:sz w:val="24"/>
          <w:szCs w:val="24"/>
          <w:lang/>
        </w:rPr>
        <w:t>полученных</w:t>
      </w:r>
      <w:r w:rsidR="00B85605" w:rsidRPr="00B85605">
        <w:rPr>
          <w:rFonts w:ascii="Times New Roman" w:eastAsia="Cambria" w:hAnsi="Times New Roman" w:cs="Cambria"/>
          <w:sz w:val="27"/>
          <w:lang w:eastAsia="en-US"/>
        </w:rPr>
        <w:t xml:space="preserve"> </w:t>
      </w:r>
      <w:r w:rsidR="00B85605" w:rsidRPr="00B85605">
        <w:rPr>
          <w:rFonts w:ascii="Times New Roman" w:hAnsi="Times New Roman"/>
          <w:iCs/>
          <w:sz w:val="24"/>
          <w:szCs w:val="24"/>
          <w:lang/>
        </w:rPr>
        <w:t>результатов;</w:t>
      </w:r>
    </w:p>
    <w:p w:rsidR="00B85605" w:rsidRPr="00B85605" w:rsidRDefault="00B85605" w:rsidP="009C6D10">
      <w:pPr>
        <w:numPr>
          <w:ilvl w:val="0"/>
          <w:numId w:val="209"/>
        </w:numPr>
        <w:spacing w:after="0" w:line="240" w:lineRule="auto"/>
        <w:ind w:left="0" w:firstLine="709"/>
        <w:contextualSpacing/>
        <w:jc w:val="both"/>
        <w:rPr>
          <w:rFonts w:ascii="Times New Roman" w:hAnsi="Times New Roman"/>
          <w:iCs/>
          <w:sz w:val="24"/>
          <w:szCs w:val="24"/>
          <w:lang/>
        </w:rPr>
      </w:pPr>
      <w:r w:rsidRPr="00B85605">
        <w:rPr>
          <w:rFonts w:ascii="Times New Roman" w:hAnsi="Times New Roman"/>
          <w:iCs/>
          <w:sz w:val="24"/>
          <w:szCs w:val="24"/>
          <w:lang/>
        </w:rPr>
        <w:t>библиографический список (не менее 25 источников);</w:t>
      </w:r>
    </w:p>
    <w:p w:rsidR="00B85605" w:rsidRPr="00B85605" w:rsidRDefault="00B85605" w:rsidP="009C6D10">
      <w:pPr>
        <w:numPr>
          <w:ilvl w:val="0"/>
          <w:numId w:val="209"/>
        </w:numPr>
        <w:spacing w:after="0" w:line="240" w:lineRule="auto"/>
        <w:ind w:left="0" w:firstLine="709"/>
        <w:contextualSpacing/>
        <w:jc w:val="both"/>
        <w:rPr>
          <w:rFonts w:ascii="Times New Roman" w:hAnsi="Times New Roman"/>
          <w:iCs/>
          <w:sz w:val="24"/>
          <w:szCs w:val="24"/>
          <w:lang/>
        </w:rPr>
      </w:pPr>
      <w:r w:rsidRPr="00B85605">
        <w:rPr>
          <w:rFonts w:ascii="Times New Roman" w:hAnsi="Times New Roman"/>
          <w:iCs/>
          <w:sz w:val="24"/>
          <w:szCs w:val="24"/>
          <w:lang/>
        </w:rPr>
        <w:t>приложение</w:t>
      </w:r>
    </w:p>
    <w:p w:rsidR="00B85605" w:rsidRPr="00B85605" w:rsidRDefault="00B85605" w:rsidP="00B85605">
      <w:pPr>
        <w:spacing w:after="0" w:line="240" w:lineRule="auto"/>
        <w:ind w:firstLine="709"/>
        <w:contextualSpacing/>
        <w:jc w:val="both"/>
        <w:rPr>
          <w:rFonts w:ascii="Times New Roman" w:hAnsi="Times New Roman"/>
          <w:iCs/>
          <w:sz w:val="24"/>
          <w:szCs w:val="24"/>
          <w:lang/>
        </w:rPr>
      </w:pPr>
      <w:r w:rsidRPr="00B85605">
        <w:rPr>
          <w:rFonts w:ascii="Times New Roman" w:hAnsi="Times New Roman"/>
          <w:iCs/>
          <w:sz w:val="24"/>
          <w:szCs w:val="24"/>
          <w:lang/>
        </w:rPr>
        <w:t>Дипломный проект (работа) опытно-экспериментального характера имеет следующую структуру:</w:t>
      </w:r>
    </w:p>
    <w:p w:rsidR="00B85605" w:rsidRPr="00B85605" w:rsidRDefault="009C6D10" w:rsidP="009C6D10">
      <w:pPr>
        <w:numPr>
          <w:ilvl w:val="0"/>
          <w:numId w:val="208"/>
        </w:numPr>
        <w:spacing w:after="0" w:line="240" w:lineRule="auto"/>
        <w:ind w:left="0" w:firstLine="709"/>
        <w:contextualSpacing/>
        <w:jc w:val="both"/>
        <w:rPr>
          <w:rFonts w:ascii="Times New Roman" w:hAnsi="Times New Roman"/>
          <w:iCs/>
          <w:sz w:val="24"/>
          <w:szCs w:val="24"/>
          <w:lang/>
        </w:rPr>
      </w:pPr>
      <w:r>
        <w:rPr>
          <w:rFonts w:ascii="Times New Roman" w:hAnsi="Times New Roman"/>
          <w:iCs/>
          <w:sz w:val="24"/>
          <w:szCs w:val="24"/>
          <w:lang/>
        </w:rPr>
        <w:t xml:space="preserve">введение, </w:t>
      </w:r>
      <w:r w:rsidR="00B85605" w:rsidRPr="00B85605">
        <w:rPr>
          <w:rFonts w:ascii="Times New Roman" w:hAnsi="Times New Roman"/>
          <w:iCs/>
          <w:sz w:val="24"/>
          <w:szCs w:val="24"/>
          <w:lang/>
        </w:rPr>
        <w:t>в котором раскрываются актуальность темы, формулируются компоненты методологического аппарата: объект, предмет, проблема, цель, гипотеза, задачи работы, методы, возможны элементы научной новизны и др.;</w:t>
      </w:r>
    </w:p>
    <w:p w:rsidR="00B85605" w:rsidRPr="00B85605" w:rsidRDefault="00B85605" w:rsidP="009C6D10">
      <w:pPr>
        <w:numPr>
          <w:ilvl w:val="0"/>
          <w:numId w:val="208"/>
        </w:numPr>
        <w:spacing w:after="0" w:line="240" w:lineRule="auto"/>
        <w:ind w:left="0" w:firstLine="709"/>
        <w:contextualSpacing/>
        <w:jc w:val="both"/>
        <w:rPr>
          <w:rFonts w:ascii="Times New Roman" w:hAnsi="Times New Roman"/>
          <w:iCs/>
          <w:sz w:val="24"/>
          <w:szCs w:val="24"/>
          <w:lang/>
        </w:rPr>
      </w:pPr>
      <w:r w:rsidRPr="00B85605">
        <w:rPr>
          <w:rFonts w:ascii="Times New Roman" w:hAnsi="Times New Roman"/>
          <w:iCs/>
          <w:sz w:val="24"/>
          <w:szCs w:val="24"/>
          <w:lang/>
        </w:rPr>
        <w:t>теоретическая часть, в которой содержатся теоретические основы изучаемой проблемы;</w:t>
      </w:r>
    </w:p>
    <w:p w:rsidR="00B85605" w:rsidRPr="00B85605" w:rsidRDefault="00B85605" w:rsidP="009C6D10">
      <w:pPr>
        <w:numPr>
          <w:ilvl w:val="0"/>
          <w:numId w:val="208"/>
        </w:numPr>
        <w:spacing w:after="0" w:line="240" w:lineRule="auto"/>
        <w:ind w:left="0" w:firstLine="709"/>
        <w:contextualSpacing/>
        <w:jc w:val="both"/>
        <w:rPr>
          <w:rFonts w:ascii="Times New Roman" w:hAnsi="Times New Roman"/>
          <w:iCs/>
          <w:sz w:val="24"/>
          <w:szCs w:val="24"/>
          <w:lang/>
        </w:rPr>
      </w:pPr>
      <w:r w:rsidRPr="00B85605">
        <w:rPr>
          <w:rFonts w:ascii="Times New Roman" w:hAnsi="Times New Roman"/>
          <w:iCs/>
          <w:sz w:val="24"/>
          <w:szCs w:val="24"/>
          <w:lang/>
        </w:rPr>
        <w:t>практическая часть, включающая  описание исследования, проведенного для проверки гипотезы,</w:t>
      </w:r>
      <w:r w:rsidRPr="00B85605">
        <w:rPr>
          <w:rFonts w:eastAsia="Calibri"/>
          <w:lang w:eastAsia="en-US"/>
        </w:rPr>
        <w:t xml:space="preserve"> </w:t>
      </w:r>
      <w:r w:rsidRPr="00B85605">
        <w:rPr>
          <w:rFonts w:ascii="Times New Roman" w:hAnsi="Times New Roman"/>
          <w:iCs/>
          <w:sz w:val="24"/>
          <w:szCs w:val="24"/>
          <w:lang/>
        </w:rPr>
        <w:t xml:space="preserve">в которой представлены план проведения эксперимента, характеристики методов экспериментальной работы, основные этапы эксперимента (констатирующий, формирующий, контрольный), анализ результатов. </w:t>
      </w:r>
    </w:p>
    <w:p w:rsidR="00B85605" w:rsidRPr="00B85605" w:rsidRDefault="009C6D10" w:rsidP="009C6D10">
      <w:pPr>
        <w:numPr>
          <w:ilvl w:val="0"/>
          <w:numId w:val="208"/>
        </w:numPr>
        <w:spacing w:after="0" w:line="240" w:lineRule="auto"/>
        <w:ind w:left="0" w:firstLine="709"/>
        <w:contextualSpacing/>
        <w:jc w:val="both"/>
        <w:rPr>
          <w:rFonts w:ascii="Times New Roman" w:hAnsi="Times New Roman"/>
          <w:iCs/>
          <w:sz w:val="24"/>
          <w:szCs w:val="24"/>
          <w:lang/>
        </w:rPr>
      </w:pPr>
      <w:r>
        <w:rPr>
          <w:rFonts w:ascii="Times New Roman" w:hAnsi="Times New Roman"/>
          <w:iCs/>
          <w:sz w:val="24"/>
          <w:szCs w:val="24"/>
          <w:lang/>
        </w:rPr>
        <w:t xml:space="preserve">заключение, в котором содержатся выводы и </w:t>
      </w:r>
      <w:r w:rsidR="00B85605" w:rsidRPr="00B85605">
        <w:rPr>
          <w:rFonts w:ascii="Times New Roman" w:hAnsi="Times New Roman"/>
          <w:iCs/>
          <w:sz w:val="24"/>
          <w:szCs w:val="24"/>
          <w:lang/>
        </w:rPr>
        <w:t>рекомендации относительно возможностей</w:t>
      </w:r>
      <w:r>
        <w:rPr>
          <w:rFonts w:ascii="Times New Roman" w:hAnsi="Times New Roman"/>
          <w:iCs/>
          <w:sz w:val="24"/>
          <w:szCs w:val="24"/>
          <w:lang/>
        </w:rPr>
        <w:t xml:space="preserve"> </w:t>
      </w:r>
      <w:r w:rsidR="00B85605" w:rsidRPr="00B85605">
        <w:rPr>
          <w:rFonts w:ascii="Times New Roman" w:hAnsi="Times New Roman"/>
          <w:iCs/>
          <w:sz w:val="24"/>
          <w:szCs w:val="24"/>
          <w:lang/>
        </w:rPr>
        <w:t>практического</w:t>
      </w:r>
      <w:r>
        <w:rPr>
          <w:rFonts w:ascii="Times New Roman" w:hAnsi="Times New Roman"/>
          <w:iCs/>
          <w:sz w:val="24"/>
          <w:szCs w:val="24"/>
          <w:lang/>
        </w:rPr>
        <w:t xml:space="preserve"> </w:t>
      </w:r>
      <w:r w:rsidR="00B85605" w:rsidRPr="00B85605">
        <w:rPr>
          <w:rFonts w:ascii="Times New Roman" w:hAnsi="Times New Roman"/>
          <w:iCs/>
          <w:sz w:val="24"/>
          <w:szCs w:val="24"/>
          <w:lang/>
        </w:rPr>
        <w:t>применения</w:t>
      </w:r>
      <w:r>
        <w:rPr>
          <w:rFonts w:ascii="Times New Roman" w:hAnsi="Times New Roman"/>
          <w:iCs/>
          <w:sz w:val="24"/>
          <w:szCs w:val="24"/>
          <w:lang/>
        </w:rPr>
        <w:t xml:space="preserve"> </w:t>
      </w:r>
      <w:r w:rsidR="00B85605" w:rsidRPr="00B85605">
        <w:rPr>
          <w:rFonts w:ascii="Times New Roman" w:hAnsi="Times New Roman"/>
          <w:iCs/>
          <w:sz w:val="24"/>
          <w:szCs w:val="24"/>
          <w:lang/>
        </w:rPr>
        <w:t>полученных результатов;</w:t>
      </w:r>
    </w:p>
    <w:p w:rsidR="00B85605" w:rsidRPr="00B85605" w:rsidRDefault="00B85605" w:rsidP="009C6D10">
      <w:pPr>
        <w:numPr>
          <w:ilvl w:val="0"/>
          <w:numId w:val="209"/>
        </w:numPr>
        <w:spacing w:after="0" w:line="240" w:lineRule="auto"/>
        <w:ind w:left="0" w:firstLine="709"/>
        <w:contextualSpacing/>
        <w:jc w:val="both"/>
        <w:rPr>
          <w:rFonts w:ascii="Times New Roman" w:hAnsi="Times New Roman"/>
          <w:iCs/>
          <w:sz w:val="24"/>
          <w:szCs w:val="24"/>
          <w:lang/>
        </w:rPr>
      </w:pPr>
      <w:r w:rsidRPr="00B85605">
        <w:rPr>
          <w:rFonts w:ascii="Times New Roman" w:hAnsi="Times New Roman"/>
          <w:iCs/>
          <w:sz w:val="24"/>
          <w:szCs w:val="24"/>
          <w:lang/>
        </w:rPr>
        <w:t>библиографический список (не менее 25 источников);</w:t>
      </w:r>
    </w:p>
    <w:p w:rsidR="00B85605" w:rsidRPr="00B85605" w:rsidRDefault="00B85605" w:rsidP="009C6D10">
      <w:pPr>
        <w:numPr>
          <w:ilvl w:val="0"/>
          <w:numId w:val="209"/>
        </w:numPr>
        <w:spacing w:after="0" w:line="240" w:lineRule="auto"/>
        <w:ind w:left="0" w:firstLine="709"/>
        <w:contextualSpacing/>
        <w:jc w:val="both"/>
        <w:rPr>
          <w:rFonts w:ascii="Times New Roman" w:hAnsi="Times New Roman"/>
          <w:iCs/>
          <w:sz w:val="24"/>
          <w:szCs w:val="24"/>
          <w:lang/>
        </w:rPr>
      </w:pPr>
      <w:r w:rsidRPr="00B85605">
        <w:rPr>
          <w:rFonts w:ascii="Times New Roman" w:hAnsi="Times New Roman"/>
          <w:iCs/>
          <w:sz w:val="24"/>
          <w:szCs w:val="24"/>
          <w:lang/>
        </w:rPr>
        <w:t>приложение</w:t>
      </w:r>
    </w:p>
    <w:p w:rsidR="00B85605" w:rsidRPr="00B85605" w:rsidRDefault="00B85605" w:rsidP="00B85605">
      <w:pPr>
        <w:spacing w:after="0" w:line="240" w:lineRule="auto"/>
        <w:ind w:firstLine="709"/>
        <w:contextualSpacing/>
        <w:jc w:val="both"/>
        <w:rPr>
          <w:rFonts w:ascii="Times New Roman" w:hAnsi="Times New Roman"/>
          <w:iCs/>
          <w:color w:val="FF0000"/>
          <w:sz w:val="24"/>
          <w:szCs w:val="24"/>
          <w:lang/>
        </w:rPr>
      </w:pPr>
    </w:p>
    <w:p w:rsidR="00B85605" w:rsidRPr="009C6D10" w:rsidRDefault="00B85605" w:rsidP="00B85605">
      <w:pPr>
        <w:spacing w:after="0" w:line="240" w:lineRule="auto"/>
        <w:ind w:firstLine="709"/>
        <w:contextualSpacing/>
        <w:jc w:val="both"/>
        <w:rPr>
          <w:rFonts w:ascii="Times New Roman" w:hAnsi="Times New Roman"/>
          <w:b/>
          <w:sz w:val="24"/>
          <w:szCs w:val="24"/>
          <w:lang/>
        </w:rPr>
      </w:pPr>
      <w:r w:rsidRPr="009C6D10">
        <w:rPr>
          <w:rFonts w:ascii="Times New Roman" w:hAnsi="Times New Roman"/>
          <w:b/>
          <w:sz w:val="24"/>
          <w:szCs w:val="24"/>
          <w:lang/>
        </w:rPr>
        <w:t>3.4. Порядок оценки результатов дипломного проекта (работы).</w:t>
      </w:r>
    </w:p>
    <w:p w:rsidR="00B85605" w:rsidRPr="00B85605" w:rsidRDefault="00B85605" w:rsidP="00B85605">
      <w:pPr>
        <w:spacing w:after="0" w:line="240" w:lineRule="auto"/>
        <w:ind w:firstLine="709"/>
        <w:contextualSpacing/>
        <w:jc w:val="both"/>
        <w:rPr>
          <w:rFonts w:ascii="Times New Roman" w:hAnsi="Times New Roman"/>
          <w:i/>
          <w:iCs/>
          <w:sz w:val="24"/>
          <w:szCs w:val="24"/>
          <w:lang/>
        </w:rPr>
      </w:pPr>
    </w:p>
    <w:p w:rsidR="00B85605" w:rsidRPr="00B85605" w:rsidRDefault="00B85605" w:rsidP="00B85605">
      <w:pPr>
        <w:spacing w:after="0" w:line="240" w:lineRule="auto"/>
        <w:ind w:firstLine="709"/>
        <w:contextualSpacing/>
        <w:jc w:val="both"/>
        <w:rPr>
          <w:rFonts w:ascii="Times New Roman" w:hAnsi="Times New Roman"/>
          <w:iCs/>
          <w:sz w:val="24"/>
          <w:szCs w:val="24"/>
          <w:lang/>
        </w:rPr>
      </w:pPr>
      <w:r w:rsidRPr="00B85605">
        <w:rPr>
          <w:rFonts w:ascii="Times New Roman" w:hAnsi="Times New Roman"/>
          <w:iCs/>
          <w:sz w:val="24"/>
          <w:szCs w:val="24"/>
          <w:lang/>
        </w:rPr>
        <w:t>Дипломный проект (работа) подлежит рецензированию. Рецензентом может быть преподаватель другой образовательной организации, реализующей программы подготовки специалистов среднего звена по специальности 44.02.02 Преподавание в начальных классах, или практические работники соответствующей сферы деятельности, имеющие опыт работы.</w:t>
      </w:r>
    </w:p>
    <w:p w:rsidR="00B85605" w:rsidRPr="00B85605" w:rsidRDefault="00B85605" w:rsidP="00B85605">
      <w:pPr>
        <w:spacing w:after="0" w:line="240" w:lineRule="auto"/>
        <w:ind w:firstLine="709"/>
        <w:contextualSpacing/>
        <w:jc w:val="both"/>
        <w:rPr>
          <w:rFonts w:ascii="Times New Roman" w:hAnsi="Times New Roman"/>
          <w:iCs/>
          <w:sz w:val="24"/>
          <w:szCs w:val="24"/>
          <w:lang/>
        </w:rPr>
      </w:pPr>
      <w:r w:rsidRPr="00B85605">
        <w:rPr>
          <w:rFonts w:ascii="Times New Roman" w:hAnsi="Times New Roman"/>
          <w:iCs/>
          <w:sz w:val="24"/>
          <w:szCs w:val="24"/>
          <w:lang/>
        </w:rPr>
        <w:t>Рецензенту следует обратить внимание на:</w:t>
      </w:r>
    </w:p>
    <w:p w:rsidR="00B85605" w:rsidRPr="00B85605" w:rsidRDefault="00B85605" w:rsidP="00B85605">
      <w:pPr>
        <w:spacing w:after="0" w:line="240" w:lineRule="auto"/>
        <w:ind w:firstLine="709"/>
        <w:contextualSpacing/>
        <w:jc w:val="both"/>
        <w:rPr>
          <w:rFonts w:ascii="Times New Roman" w:hAnsi="Times New Roman"/>
          <w:sz w:val="24"/>
          <w:szCs w:val="24"/>
          <w:lang/>
        </w:rPr>
      </w:pPr>
      <w:r w:rsidRPr="00B85605">
        <w:rPr>
          <w:rFonts w:ascii="Times New Roman" w:hAnsi="Times New Roman"/>
          <w:iCs/>
          <w:sz w:val="24"/>
          <w:szCs w:val="24"/>
          <w:lang/>
        </w:rPr>
        <w:t xml:space="preserve">- полноту и глубину рассмотрения проблемы, соответствующей теме  </w:t>
      </w:r>
      <w:r w:rsidRPr="00B85605">
        <w:rPr>
          <w:rFonts w:ascii="Times New Roman" w:hAnsi="Times New Roman"/>
          <w:sz w:val="24"/>
          <w:szCs w:val="24"/>
          <w:lang/>
        </w:rPr>
        <w:t>дипломного проекта (работы);</w:t>
      </w:r>
    </w:p>
    <w:p w:rsidR="00B85605" w:rsidRPr="00B85605" w:rsidRDefault="00B85605" w:rsidP="00B85605">
      <w:pPr>
        <w:spacing w:after="0" w:line="240" w:lineRule="auto"/>
        <w:ind w:firstLine="709"/>
        <w:contextualSpacing/>
        <w:jc w:val="both"/>
        <w:rPr>
          <w:rFonts w:ascii="Times New Roman" w:hAnsi="Times New Roman"/>
          <w:sz w:val="24"/>
          <w:szCs w:val="24"/>
          <w:lang/>
        </w:rPr>
      </w:pPr>
      <w:r w:rsidRPr="00B85605">
        <w:rPr>
          <w:rFonts w:ascii="Times New Roman" w:hAnsi="Times New Roman"/>
          <w:sz w:val="24"/>
          <w:szCs w:val="24"/>
          <w:lang/>
        </w:rPr>
        <w:t>- обоснованность позиции автора;</w:t>
      </w:r>
    </w:p>
    <w:p w:rsidR="00B85605" w:rsidRPr="00B85605" w:rsidRDefault="00B85605" w:rsidP="00B85605">
      <w:pPr>
        <w:spacing w:after="0" w:line="240" w:lineRule="auto"/>
        <w:ind w:firstLine="709"/>
        <w:contextualSpacing/>
        <w:jc w:val="both"/>
        <w:rPr>
          <w:rFonts w:ascii="Times New Roman" w:hAnsi="Times New Roman"/>
          <w:sz w:val="24"/>
          <w:szCs w:val="24"/>
          <w:lang/>
        </w:rPr>
      </w:pPr>
      <w:r w:rsidRPr="00B85605">
        <w:rPr>
          <w:rFonts w:ascii="Times New Roman" w:hAnsi="Times New Roman"/>
          <w:sz w:val="24"/>
          <w:szCs w:val="24"/>
          <w:lang/>
        </w:rPr>
        <w:t xml:space="preserve">- методологию анализа проблемы; </w:t>
      </w:r>
    </w:p>
    <w:p w:rsidR="00B85605" w:rsidRPr="00B85605" w:rsidRDefault="00B85605" w:rsidP="00B85605">
      <w:pPr>
        <w:spacing w:after="0" w:line="240" w:lineRule="auto"/>
        <w:ind w:firstLine="709"/>
        <w:contextualSpacing/>
        <w:jc w:val="both"/>
        <w:rPr>
          <w:rFonts w:ascii="Times New Roman" w:hAnsi="Times New Roman"/>
          <w:sz w:val="24"/>
          <w:szCs w:val="24"/>
          <w:lang/>
        </w:rPr>
      </w:pPr>
      <w:r w:rsidRPr="00B85605">
        <w:rPr>
          <w:rFonts w:ascii="Times New Roman" w:hAnsi="Times New Roman"/>
          <w:sz w:val="24"/>
          <w:szCs w:val="24"/>
          <w:lang/>
        </w:rPr>
        <w:lastRenderedPageBreak/>
        <w:t>- обоснованность выводов и рекомендаций;</w:t>
      </w:r>
    </w:p>
    <w:p w:rsidR="00B85605" w:rsidRPr="00B85605" w:rsidRDefault="00B85605" w:rsidP="00B85605">
      <w:pPr>
        <w:spacing w:after="0" w:line="240" w:lineRule="auto"/>
        <w:ind w:firstLine="709"/>
        <w:contextualSpacing/>
        <w:jc w:val="both"/>
        <w:rPr>
          <w:rFonts w:ascii="Times New Roman" w:hAnsi="Times New Roman"/>
          <w:sz w:val="24"/>
          <w:szCs w:val="24"/>
          <w:lang/>
        </w:rPr>
      </w:pPr>
      <w:r w:rsidRPr="00B85605">
        <w:rPr>
          <w:rFonts w:ascii="Times New Roman" w:hAnsi="Times New Roman"/>
          <w:sz w:val="24"/>
          <w:szCs w:val="24"/>
          <w:lang/>
        </w:rPr>
        <w:t>- грамотность изложения материала;</w:t>
      </w:r>
    </w:p>
    <w:p w:rsidR="00B85605" w:rsidRPr="00B85605" w:rsidRDefault="00B85605" w:rsidP="00B85605">
      <w:pPr>
        <w:spacing w:after="0" w:line="240" w:lineRule="auto"/>
        <w:ind w:firstLine="709"/>
        <w:contextualSpacing/>
        <w:jc w:val="both"/>
        <w:rPr>
          <w:rFonts w:ascii="Times New Roman" w:hAnsi="Times New Roman"/>
          <w:sz w:val="24"/>
          <w:szCs w:val="24"/>
          <w:lang/>
        </w:rPr>
      </w:pPr>
      <w:r w:rsidRPr="00B85605">
        <w:rPr>
          <w:rFonts w:ascii="Times New Roman" w:hAnsi="Times New Roman"/>
          <w:sz w:val="24"/>
          <w:szCs w:val="24"/>
          <w:lang/>
        </w:rPr>
        <w:t>- оформление дипломного проекта (работы).</w:t>
      </w:r>
    </w:p>
    <w:p w:rsidR="00B85605" w:rsidRPr="00B85605" w:rsidRDefault="00B85605" w:rsidP="00B85605">
      <w:pPr>
        <w:spacing w:after="0" w:line="240" w:lineRule="auto"/>
        <w:ind w:firstLine="709"/>
        <w:contextualSpacing/>
        <w:jc w:val="both"/>
        <w:rPr>
          <w:rFonts w:ascii="Times New Roman" w:hAnsi="Times New Roman"/>
          <w:iCs/>
          <w:sz w:val="24"/>
          <w:szCs w:val="24"/>
          <w:lang/>
        </w:rPr>
      </w:pPr>
      <w:r w:rsidRPr="00B85605">
        <w:rPr>
          <w:rFonts w:ascii="Times New Roman" w:hAnsi="Times New Roman"/>
          <w:iCs/>
          <w:sz w:val="24"/>
          <w:szCs w:val="24"/>
          <w:lang/>
        </w:rPr>
        <w:t>Наряду с положительными сторонами дипломного проекта (работы) отмечаются недостатки. Замечания должны носить конкретный характер с указанием номера соответствующей страницы дипломного проекта (работы). В конце рецензии указывается оценка за дипломный проект (работу), предлагаемая рецензентом.</w:t>
      </w:r>
    </w:p>
    <w:p w:rsidR="00B85605" w:rsidRPr="00B85605" w:rsidRDefault="00B85605" w:rsidP="00B85605">
      <w:pPr>
        <w:spacing w:after="0" w:line="240" w:lineRule="auto"/>
        <w:ind w:firstLine="709"/>
        <w:contextualSpacing/>
        <w:jc w:val="both"/>
        <w:rPr>
          <w:rFonts w:ascii="Times New Roman" w:hAnsi="Times New Roman"/>
          <w:iCs/>
          <w:sz w:val="24"/>
          <w:szCs w:val="24"/>
          <w:lang/>
        </w:rPr>
      </w:pPr>
      <w:r w:rsidRPr="00B85605">
        <w:rPr>
          <w:rFonts w:ascii="Times New Roman" w:hAnsi="Times New Roman"/>
          <w:iCs/>
          <w:sz w:val="24"/>
          <w:szCs w:val="24"/>
          <w:lang/>
        </w:rPr>
        <w:t>В соответствии с вышеуказанными требованиями рецензент в рецензии указывает рекомендуемую оценку: «отлично», «хорошо», «удовлетворительно», «неудовлетворительно».</w:t>
      </w:r>
    </w:p>
    <w:p w:rsidR="00B85605" w:rsidRPr="00B85605" w:rsidRDefault="00B85605" w:rsidP="00B85605">
      <w:pPr>
        <w:spacing w:after="0" w:line="240" w:lineRule="auto"/>
        <w:ind w:firstLine="709"/>
        <w:contextualSpacing/>
        <w:jc w:val="both"/>
        <w:rPr>
          <w:rFonts w:ascii="Times New Roman" w:hAnsi="Times New Roman"/>
          <w:iCs/>
          <w:sz w:val="24"/>
          <w:szCs w:val="24"/>
          <w:lang/>
        </w:rPr>
      </w:pPr>
      <w:r w:rsidRPr="00B85605">
        <w:rPr>
          <w:rFonts w:ascii="Times New Roman" w:hAnsi="Times New Roman"/>
          <w:iCs/>
          <w:sz w:val="24"/>
          <w:szCs w:val="24"/>
          <w:lang/>
        </w:rPr>
        <w:t xml:space="preserve">Решение о допуске к защите </w:t>
      </w:r>
      <w:r w:rsidRPr="00B85605">
        <w:rPr>
          <w:rFonts w:ascii="Times New Roman" w:hAnsi="Times New Roman"/>
          <w:sz w:val="24"/>
          <w:szCs w:val="24"/>
          <w:lang/>
        </w:rPr>
        <w:t xml:space="preserve">дипломного проекта (работы) </w:t>
      </w:r>
      <w:r w:rsidRPr="00B85605">
        <w:rPr>
          <w:rFonts w:ascii="Times New Roman" w:hAnsi="Times New Roman"/>
          <w:iCs/>
          <w:sz w:val="24"/>
          <w:szCs w:val="24"/>
          <w:lang/>
        </w:rPr>
        <w:t xml:space="preserve">принимается на основании следующих условий: </w:t>
      </w:r>
    </w:p>
    <w:p w:rsidR="00B85605" w:rsidRPr="00B85605" w:rsidRDefault="00B85605" w:rsidP="00B85605">
      <w:pPr>
        <w:spacing w:after="0" w:line="240" w:lineRule="auto"/>
        <w:ind w:firstLine="709"/>
        <w:contextualSpacing/>
        <w:jc w:val="both"/>
        <w:rPr>
          <w:rFonts w:ascii="Times New Roman" w:hAnsi="Times New Roman"/>
          <w:iCs/>
          <w:sz w:val="24"/>
          <w:szCs w:val="24"/>
          <w:lang/>
        </w:rPr>
      </w:pPr>
      <w:r w:rsidRPr="00B85605">
        <w:rPr>
          <w:rFonts w:ascii="Times New Roman" w:hAnsi="Times New Roman"/>
          <w:iCs/>
          <w:sz w:val="24"/>
          <w:szCs w:val="24"/>
          <w:lang/>
        </w:rPr>
        <w:t xml:space="preserve">- наличия допуска студента к ГИА, утвержденного приказом директора колледжа; </w:t>
      </w:r>
    </w:p>
    <w:p w:rsidR="00B85605" w:rsidRPr="00B85605" w:rsidRDefault="00B85605" w:rsidP="00B85605">
      <w:pPr>
        <w:spacing w:after="0" w:line="240" w:lineRule="auto"/>
        <w:ind w:firstLine="709"/>
        <w:contextualSpacing/>
        <w:jc w:val="both"/>
        <w:rPr>
          <w:rFonts w:ascii="Times New Roman" w:hAnsi="Times New Roman"/>
          <w:iCs/>
          <w:sz w:val="24"/>
          <w:szCs w:val="24"/>
          <w:lang/>
        </w:rPr>
      </w:pPr>
      <w:r w:rsidRPr="00B85605">
        <w:rPr>
          <w:rFonts w:ascii="Times New Roman" w:hAnsi="Times New Roman"/>
          <w:iCs/>
          <w:sz w:val="24"/>
          <w:szCs w:val="24"/>
          <w:lang/>
        </w:rPr>
        <w:t xml:space="preserve">- наличия рецензии на дипломный проект (работу); </w:t>
      </w:r>
    </w:p>
    <w:p w:rsidR="00B85605" w:rsidRPr="00B85605" w:rsidRDefault="00B85605" w:rsidP="00B85605">
      <w:pPr>
        <w:spacing w:after="0" w:line="240" w:lineRule="auto"/>
        <w:ind w:firstLine="709"/>
        <w:contextualSpacing/>
        <w:jc w:val="both"/>
        <w:rPr>
          <w:rFonts w:ascii="Times New Roman" w:hAnsi="Times New Roman"/>
          <w:iCs/>
          <w:sz w:val="24"/>
          <w:szCs w:val="24"/>
          <w:lang/>
        </w:rPr>
      </w:pPr>
      <w:r w:rsidRPr="00B85605">
        <w:rPr>
          <w:rFonts w:ascii="Times New Roman" w:hAnsi="Times New Roman"/>
          <w:iCs/>
          <w:sz w:val="24"/>
          <w:szCs w:val="24"/>
          <w:lang/>
        </w:rPr>
        <w:t xml:space="preserve">- наличия отзыва научного руководителя о ходе и качестве выполнения дипломного проекта (работы); </w:t>
      </w:r>
    </w:p>
    <w:p w:rsidR="00B85605" w:rsidRPr="00B85605" w:rsidRDefault="00B85605" w:rsidP="00B85605">
      <w:pPr>
        <w:spacing w:after="0" w:line="240" w:lineRule="auto"/>
        <w:ind w:firstLine="709"/>
        <w:contextualSpacing/>
        <w:jc w:val="both"/>
        <w:rPr>
          <w:rFonts w:ascii="Times New Roman" w:hAnsi="Times New Roman"/>
          <w:iCs/>
          <w:sz w:val="24"/>
          <w:szCs w:val="24"/>
          <w:lang/>
        </w:rPr>
      </w:pPr>
      <w:r w:rsidRPr="00B85605">
        <w:rPr>
          <w:rFonts w:ascii="Times New Roman" w:hAnsi="Times New Roman"/>
          <w:iCs/>
          <w:sz w:val="24"/>
          <w:szCs w:val="24"/>
          <w:lang/>
        </w:rPr>
        <w:t xml:space="preserve">- представленной печатной переплетенной работы с приложениями (в случае, если они предусмотрены содержанием работы); </w:t>
      </w:r>
    </w:p>
    <w:p w:rsidR="00B85605" w:rsidRPr="00B85605" w:rsidRDefault="00B85605" w:rsidP="00B85605">
      <w:pPr>
        <w:spacing w:after="0" w:line="240" w:lineRule="auto"/>
        <w:ind w:firstLine="709"/>
        <w:contextualSpacing/>
        <w:jc w:val="both"/>
        <w:rPr>
          <w:rFonts w:ascii="Times New Roman" w:hAnsi="Times New Roman"/>
          <w:iCs/>
          <w:sz w:val="24"/>
          <w:szCs w:val="24"/>
          <w:lang/>
        </w:rPr>
      </w:pPr>
      <w:r w:rsidRPr="00B85605">
        <w:rPr>
          <w:rFonts w:ascii="Times New Roman" w:hAnsi="Times New Roman"/>
          <w:iCs/>
          <w:sz w:val="24"/>
          <w:szCs w:val="24"/>
          <w:lang/>
        </w:rPr>
        <w:t>- представленной электронной версией работы с приложениями (в случае, если они предусмотрены содержанием работы).</w:t>
      </w:r>
    </w:p>
    <w:p w:rsidR="00B85605" w:rsidRPr="00B85605" w:rsidRDefault="00B85605" w:rsidP="00B85605">
      <w:pPr>
        <w:spacing w:after="0" w:line="240" w:lineRule="auto"/>
        <w:ind w:firstLine="709"/>
        <w:contextualSpacing/>
        <w:jc w:val="both"/>
        <w:rPr>
          <w:rFonts w:ascii="Times New Roman" w:hAnsi="Times New Roman"/>
          <w:iCs/>
          <w:sz w:val="24"/>
          <w:szCs w:val="24"/>
          <w:lang/>
        </w:rPr>
      </w:pPr>
    </w:p>
    <w:p w:rsidR="00B85605" w:rsidRPr="00B85605" w:rsidRDefault="00B85605" w:rsidP="00B85605">
      <w:pPr>
        <w:spacing w:after="0" w:line="240" w:lineRule="auto"/>
        <w:ind w:firstLine="709"/>
        <w:contextualSpacing/>
        <w:jc w:val="both"/>
        <w:rPr>
          <w:rFonts w:ascii="Times New Roman" w:hAnsi="Times New Roman"/>
          <w:sz w:val="24"/>
          <w:szCs w:val="24"/>
          <w:lang/>
        </w:rPr>
      </w:pPr>
      <w:r w:rsidRPr="00B85605">
        <w:rPr>
          <w:rFonts w:ascii="Times New Roman" w:hAnsi="Times New Roman"/>
          <w:sz w:val="24"/>
          <w:szCs w:val="24"/>
          <w:lang/>
        </w:rPr>
        <w:t>3.5 Порядок оценки защиты дипломного проекта (работы).</w:t>
      </w:r>
    </w:p>
    <w:p w:rsidR="00B85605" w:rsidRPr="00B85605" w:rsidRDefault="00B85605" w:rsidP="00B85605">
      <w:pPr>
        <w:spacing w:after="0" w:line="240" w:lineRule="auto"/>
        <w:ind w:firstLine="709"/>
        <w:contextualSpacing/>
        <w:jc w:val="both"/>
        <w:rPr>
          <w:rFonts w:ascii="Times New Roman" w:hAnsi="Times New Roman"/>
          <w:i/>
          <w:iCs/>
          <w:sz w:val="24"/>
          <w:szCs w:val="24"/>
          <w:lang/>
        </w:rPr>
      </w:pPr>
    </w:p>
    <w:p w:rsidR="00B85605" w:rsidRPr="00B85605" w:rsidRDefault="00B85605" w:rsidP="009C6D10">
      <w:pPr>
        <w:spacing w:after="0"/>
        <w:ind w:firstLine="709"/>
        <w:contextualSpacing/>
        <w:jc w:val="both"/>
        <w:rPr>
          <w:rFonts w:ascii="Times New Roman" w:eastAsia="Calibri" w:hAnsi="Times New Roman"/>
          <w:sz w:val="24"/>
          <w:szCs w:val="24"/>
          <w:lang w:eastAsia="en-US"/>
        </w:rPr>
      </w:pPr>
      <w:r w:rsidRPr="00B85605">
        <w:rPr>
          <w:rFonts w:ascii="Times New Roman" w:eastAsia="Calibri" w:hAnsi="Times New Roman"/>
          <w:sz w:val="24"/>
          <w:szCs w:val="24"/>
          <w:lang w:eastAsia="en-US"/>
        </w:rPr>
        <w:t xml:space="preserve">Решение об оценке принимается по окончании процедуры защиты всех работ, намеченных на данное заседание комиссии ГИА. Оценки по результатам защит выставляются на закрытой части заседания ГИА, на котором присутствуют только члены комиссии. Также допускается участие научных руководителей и рецензентов. Результаты защит оформляются соответствующим протоколом. </w:t>
      </w:r>
    </w:p>
    <w:p w:rsidR="00B85605" w:rsidRPr="00B85605" w:rsidRDefault="00B85605" w:rsidP="009C6D10">
      <w:pPr>
        <w:spacing w:after="0"/>
        <w:ind w:firstLine="709"/>
        <w:contextualSpacing/>
        <w:jc w:val="both"/>
        <w:rPr>
          <w:rFonts w:ascii="Times New Roman" w:eastAsia="Calibri" w:hAnsi="Times New Roman"/>
          <w:sz w:val="24"/>
          <w:szCs w:val="24"/>
          <w:lang w:eastAsia="en-US"/>
        </w:rPr>
      </w:pPr>
      <w:r w:rsidRPr="00B85605">
        <w:rPr>
          <w:rFonts w:ascii="Times New Roman" w:eastAsia="Calibri" w:hAnsi="Times New Roman"/>
          <w:sz w:val="24"/>
          <w:szCs w:val="24"/>
          <w:lang w:eastAsia="en-US"/>
        </w:rPr>
        <w:t>Оценка выставляется по следующим опорным критериям:</w:t>
      </w:r>
    </w:p>
    <w:p w:rsidR="00B85605" w:rsidRPr="00B85605" w:rsidRDefault="00B85605" w:rsidP="009C6D10">
      <w:pPr>
        <w:spacing w:after="0"/>
        <w:ind w:firstLine="709"/>
        <w:contextualSpacing/>
        <w:jc w:val="both"/>
        <w:rPr>
          <w:rFonts w:ascii="Times New Roman" w:eastAsia="Calibri" w:hAnsi="Times New Roman"/>
          <w:sz w:val="24"/>
          <w:szCs w:val="24"/>
          <w:lang w:eastAsia="en-US"/>
        </w:rPr>
      </w:pPr>
      <w:r w:rsidRPr="00B85605">
        <w:rPr>
          <w:rFonts w:ascii="Times New Roman" w:eastAsia="Calibri" w:hAnsi="Times New Roman"/>
          <w:sz w:val="24"/>
          <w:szCs w:val="24"/>
          <w:lang w:eastAsia="en-US"/>
        </w:rPr>
        <w:t xml:space="preserve"> </w:t>
      </w:r>
      <w:r w:rsidRPr="00B85605">
        <w:rPr>
          <w:rFonts w:ascii="Times New Roman" w:eastAsia="Calibri" w:hAnsi="Times New Roman"/>
          <w:sz w:val="24"/>
          <w:szCs w:val="24"/>
          <w:lang w:eastAsia="en-US"/>
        </w:rPr>
        <w:sym w:font="Symbol" w:char="F0B7"/>
      </w:r>
      <w:r w:rsidRPr="00B85605">
        <w:rPr>
          <w:rFonts w:ascii="Times New Roman" w:eastAsia="Calibri" w:hAnsi="Times New Roman"/>
          <w:sz w:val="24"/>
          <w:szCs w:val="24"/>
          <w:lang w:eastAsia="en-US"/>
        </w:rPr>
        <w:t xml:space="preserve"> актуальность и полнота раскрытия исследуемой темы; </w:t>
      </w:r>
    </w:p>
    <w:p w:rsidR="00B85605" w:rsidRPr="00B85605" w:rsidRDefault="00B85605" w:rsidP="009C6D10">
      <w:pPr>
        <w:spacing w:after="0"/>
        <w:ind w:firstLine="709"/>
        <w:contextualSpacing/>
        <w:jc w:val="both"/>
        <w:rPr>
          <w:rFonts w:ascii="Times New Roman" w:eastAsia="Calibri" w:hAnsi="Times New Roman"/>
          <w:sz w:val="24"/>
          <w:szCs w:val="24"/>
          <w:lang w:eastAsia="en-US"/>
        </w:rPr>
      </w:pPr>
      <w:r w:rsidRPr="00B85605">
        <w:rPr>
          <w:rFonts w:ascii="Times New Roman" w:eastAsia="Calibri" w:hAnsi="Times New Roman"/>
          <w:sz w:val="24"/>
          <w:szCs w:val="24"/>
          <w:lang w:eastAsia="en-US"/>
        </w:rPr>
        <w:sym w:font="Symbol" w:char="F0B7"/>
      </w:r>
      <w:r w:rsidRPr="00B85605">
        <w:rPr>
          <w:rFonts w:ascii="Times New Roman" w:eastAsia="Calibri" w:hAnsi="Times New Roman"/>
          <w:sz w:val="24"/>
          <w:szCs w:val="24"/>
          <w:lang w:eastAsia="en-US"/>
        </w:rPr>
        <w:t xml:space="preserve"> компетентность в области избранной темы; свободное владение материалом; </w:t>
      </w:r>
    </w:p>
    <w:p w:rsidR="00B85605" w:rsidRPr="00B85605" w:rsidRDefault="00B85605" w:rsidP="009C6D10">
      <w:pPr>
        <w:spacing w:after="0"/>
        <w:ind w:firstLine="709"/>
        <w:contextualSpacing/>
        <w:jc w:val="both"/>
        <w:rPr>
          <w:rFonts w:ascii="Times New Roman" w:eastAsia="Calibri" w:hAnsi="Times New Roman"/>
          <w:sz w:val="24"/>
          <w:szCs w:val="24"/>
          <w:lang w:eastAsia="en-US"/>
        </w:rPr>
      </w:pPr>
      <w:r w:rsidRPr="00B85605">
        <w:rPr>
          <w:rFonts w:ascii="Times New Roman" w:eastAsia="Calibri" w:hAnsi="Times New Roman"/>
          <w:sz w:val="24"/>
          <w:szCs w:val="24"/>
          <w:lang w:eastAsia="en-US"/>
        </w:rPr>
        <w:sym w:font="Symbol" w:char="F0B7"/>
      </w:r>
      <w:r w:rsidRPr="00B85605">
        <w:rPr>
          <w:rFonts w:ascii="Times New Roman" w:eastAsia="Calibri" w:hAnsi="Times New Roman"/>
          <w:sz w:val="24"/>
          <w:szCs w:val="24"/>
          <w:lang w:eastAsia="en-US"/>
        </w:rPr>
        <w:t xml:space="preserve"> продуманность методологии и аппарата исследования; </w:t>
      </w:r>
    </w:p>
    <w:p w:rsidR="00B85605" w:rsidRPr="00B85605" w:rsidRDefault="00B85605" w:rsidP="009C6D10">
      <w:pPr>
        <w:spacing w:after="0"/>
        <w:ind w:firstLine="709"/>
        <w:contextualSpacing/>
        <w:jc w:val="both"/>
        <w:rPr>
          <w:rFonts w:ascii="Times New Roman" w:eastAsia="Calibri" w:hAnsi="Times New Roman"/>
          <w:sz w:val="24"/>
          <w:szCs w:val="24"/>
          <w:lang w:eastAsia="en-US"/>
        </w:rPr>
      </w:pPr>
      <w:r w:rsidRPr="00B85605">
        <w:rPr>
          <w:rFonts w:ascii="Times New Roman" w:eastAsia="Calibri" w:hAnsi="Times New Roman"/>
          <w:sz w:val="24"/>
          <w:szCs w:val="24"/>
          <w:lang w:eastAsia="en-US"/>
        </w:rPr>
        <w:sym w:font="Symbol" w:char="F0B7"/>
      </w:r>
      <w:r w:rsidRPr="00B85605">
        <w:rPr>
          <w:rFonts w:ascii="Times New Roman" w:eastAsia="Calibri" w:hAnsi="Times New Roman"/>
          <w:sz w:val="24"/>
          <w:szCs w:val="24"/>
          <w:lang w:eastAsia="en-US"/>
        </w:rPr>
        <w:t xml:space="preserve"> умение представить работу на защите, уровень речевой культуры, культуры выступления и ведения научного диалога; </w:t>
      </w:r>
    </w:p>
    <w:p w:rsidR="00B85605" w:rsidRPr="00B85605" w:rsidRDefault="00B85605" w:rsidP="009C6D10">
      <w:pPr>
        <w:spacing w:after="0"/>
        <w:ind w:firstLine="709"/>
        <w:contextualSpacing/>
        <w:jc w:val="both"/>
        <w:rPr>
          <w:rFonts w:ascii="Times New Roman" w:eastAsia="Calibri" w:hAnsi="Times New Roman"/>
          <w:sz w:val="24"/>
          <w:szCs w:val="24"/>
          <w:lang w:eastAsia="en-US"/>
        </w:rPr>
      </w:pPr>
      <w:r w:rsidRPr="00B85605">
        <w:rPr>
          <w:rFonts w:ascii="Times New Roman" w:eastAsia="Calibri" w:hAnsi="Times New Roman"/>
          <w:sz w:val="24"/>
          <w:szCs w:val="24"/>
          <w:lang w:eastAsia="en-US"/>
        </w:rPr>
        <w:sym w:font="Symbol" w:char="F0B7"/>
      </w:r>
      <w:r w:rsidRPr="00B85605">
        <w:rPr>
          <w:rFonts w:ascii="Times New Roman" w:eastAsia="Calibri" w:hAnsi="Times New Roman"/>
          <w:sz w:val="24"/>
          <w:szCs w:val="24"/>
          <w:lang w:eastAsia="en-US"/>
        </w:rPr>
        <w:t xml:space="preserve"> качество предоставляемых наглядных материалов, презентации; </w:t>
      </w:r>
    </w:p>
    <w:p w:rsidR="0037301B" w:rsidRPr="006E1D98" w:rsidRDefault="00B85605" w:rsidP="009C6D10">
      <w:pPr>
        <w:ind w:firstLine="709"/>
        <w:jc w:val="both"/>
        <w:rPr>
          <w:rFonts w:ascii="Times New Roman" w:hAnsi="Times New Roman"/>
          <w:b/>
          <w:sz w:val="20"/>
          <w:szCs w:val="48"/>
        </w:rPr>
      </w:pPr>
      <w:r w:rsidRPr="00B85605">
        <w:rPr>
          <w:rFonts w:ascii="Times New Roman" w:eastAsia="Calibri" w:hAnsi="Times New Roman"/>
          <w:sz w:val="24"/>
          <w:szCs w:val="24"/>
          <w:lang w:eastAsia="en-US"/>
        </w:rPr>
        <w:sym w:font="Symbol" w:char="F0B7"/>
      </w:r>
      <w:r w:rsidRPr="00B85605">
        <w:rPr>
          <w:rFonts w:ascii="Times New Roman" w:eastAsia="Calibri" w:hAnsi="Times New Roman"/>
          <w:sz w:val="24"/>
          <w:szCs w:val="24"/>
          <w:lang w:eastAsia="en-US"/>
        </w:rPr>
        <w:t xml:space="preserve"> соблюдение требований, предъявляемых к структуре дипломного проекта (р</w:t>
      </w:r>
      <w:r>
        <w:rPr>
          <w:rFonts w:ascii="Times New Roman" w:eastAsia="Calibri" w:hAnsi="Times New Roman"/>
          <w:sz w:val="24"/>
          <w:szCs w:val="24"/>
          <w:lang w:eastAsia="en-US"/>
        </w:rPr>
        <w:t>аботы)</w:t>
      </w:r>
    </w:p>
    <w:sectPr w:rsidR="0037301B" w:rsidRPr="006E1D98" w:rsidSect="00764A68">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51F1" w:rsidRDefault="005D51F1" w:rsidP="0018331B">
      <w:pPr>
        <w:spacing w:after="0" w:line="240" w:lineRule="auto"/>
      </w:pPr>
      <w:r>
        <w:separator/>
      </w:r>
    </w:p>
  </w:endnote>
  <w:endnote w:type="continuationSeparator" w:id="1">
    <w:p w:rsidR="005D51F1" w:rsidRDefault="005D51F1" w:rsidP="001833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B14" w:rsidRDefault="00070B14">
    <w:pPr>
      <w:pStyle w:val="a5"/>
      <w:jc w:val="right"/>
    </w:pPr>
    <w:fldSimple w:instr="PAGE   \* MERGEFORMAT">
      <w:r w:rsidR="004E38CF" w:rsidRPr="004E38CF">
        <w:rPr>
          <w:noProof/>
          <w:lang w:val="ru-RU"/>
        </w:rPr>
        <w:t>2</w:t>
      </w:r>
    </w:fldSimple>
  </w:p>
  <w:p w:rsidR="00070B14" w:rsidRDefault="00070B14">
    <w:pPr>
      <w:pStyle w:val="a5"/>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B14" w:rsidRDefault="00070B14"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070B14" w:rsidRDefault="00070B14" w:rsidP="00733AEF">
    <w:pPr>
      <w:pStyle w:val="a5"/>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B14" w:rsidRDefault="00070B14" w:rsidP="00285FE4">
    <w:pPr>
      <w:pStyle w:val="a5"/>
      <w:jc w:val="right"/>
    </w:pPr>
    <w:fldSimple w:instr="PAGE   \* MERGEFORMAT">
      <w:r w:rsidR="004E38CF">
        <w:rPr>
          <w:noProof/>
        </w:rPr>
        <w:t>461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B14" w:rsidRDefault="00070B14"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070B14" w:rsidRDefault="00070B14" w:rsidP="00764A68">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B14" w:rsidRDefault="00070B14" w:rsidP="00347FD1">
    <w:pPr>
      <w:pStyle w:val="a5"/>
      <w:jc w:val="right"/>
    </w:pPr>
    <w:fldSimple w:instr="PAGE   \* MERGEFORMAT">
      <w:r w:rsidR="004E38CF">
        <w:rPr>
          <w:noProof/>
        </w:rPr>
        <w:t>203</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B14" w:rsidRDefault="00070B14"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070B14" w:rsidRDefault="00070B14" w:rsidP="00733AEF">
    <w:pPr>
      <w:pStyle w:val="a5"/>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B14" w:rsidRDefault="00070B14" w:rsidP="0069064E">
    <w:pPr>
      <w:pStyle w:val="a5"/>
      <w:jc w:val="right"/>
    </w:pPr>
    <w:fldSimple w:instr="PAGE   \* MERGEFORMAT">
      <w:r w:rsidR="004E38CF">
        <w:rPr>
          <w:noProof/>
        </w:rPr>
        <w:t>420</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B14" w:rsidRDefault="00070B14"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070B14" w:rsidRDefault="00070B14" w:rsidP="00733AEF">
    <w:pPr>
      <w:pStyle w:val="a5"/>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B14" w:rsidRDefault="00070B14">
    <w:pPr>
      <w:pStyle w:val="a5"/>
      <w:jc w:val="right"/>
    </w:pPr>
    <w:fldSimple w:instr="PAGE   \* MERGEFORMAT">
      <w:r w:rsidR="004E38CF">
        <w:rPr>
          <w:noProof/>
        </w:rPr>
        <w:t>436</w:t>
      </w:r>
    </w:fldSimple>
  </w:p>
  <w:p w:rsidR="00070B14" w:rsidRDefault="00070B14" w:rsidP="00733AEF">
    <w:pPr>
      <w:pStyle w:val="a5"/>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B14" w:rsidRDefault="00070B14"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070B14" w:rsidRDefault="00070B14" w:rsidP="00733AEF">
    <w:pPr>
      <w:pStyle w:val="a5"/>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B14" w:rsidRDefault="00070B14">
    <w:pPr>
      <w:pStyle w:val="a5"/>
      <w:jc w:val="right"/>
    </w:pPr>
    <w:fldSimple w:instr="PAGE   \* MERGEFORMAT">
      <w:r w:rsidR="004E38CF">
        <w:rPr>
          <w:noProof/>
        </w:rPr>
        <w:t>450</w:t>
      </w:r>
    </w:fldSimple>
  </w:p>
  <w:p w:rsidR="00070B14" w:rsidRDefault="00070B14" w:rsidP="00733AEF">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51F1" w:rsidRDefault="005D51F1" w:rsidP="0018331B">
      <w:pPr>
        <w:spacing w:after="0" w:line="240" w:lineRule="auto"/>
      </w:pPr>
      <w:r>
        <w:separator/>
      </w:r>
    </w:p>
  </w:footnote>
  <w:footnote w:type="continuationSeparator" w:id="1">
    <w:p w:rsidR="005D51F1" w:rsidRDefault="005D51F1" w:rsidP="0018331B">
      <w:pPr>
        <w:spacing w:after="0" w:line="240" w:lineRule="auto"/>
      </w:pPr>
      <w:r>
        <w:continuationSeparator/>
      </w:r>
    </w:p>
  </w:footnote>
  <w:footnote w:id="2">
    <w:p w:rsidR="00070B14" w:rsidRPr="00EE5849" w:rsidRDefault="00070B14" w:rsidP="00B42D50">
      <w:pPr>
        <w:pStyle w:val="aa"/>
        <w:rPr>
          <w:lang w:val="ru-RU"/>
        </w:rPr>
      </w:pPr>
      <w:r>
        <w:rPr>
          <w:rStyle w:val="ac"/>
        </w:rPr>
        <w:footnoteRef/>
      </w:r>
      <w:r>
        <w:rPr>
          <w:lang w:val="ru-RU"/>
        </w:rPr>
        <w:t xml:space="preserve"> </w:t>
      </w:r>
      <w:r w:rsidRPr="00EE5849">
        <w:rPr>
          <w:lang w:val="ru-RU"/>
        </w:rPr>
        <w:t>Образовательная организация выбирает наименование направленности самостоятельно, в зависимости от выбранной траектории.</w:t>
      </w:r>
    </w:p>
  </w:footnote>
  <w:footnote w:id="3">
    <w:p w:rsidR="00070B14" w:rsidRDefault="00070B14" w:rsidP="00B42D50">
      <w:pPr>
        <w:pStyle w:val="aa"/>
        <w:rPr>
          <w:lang w:val="ru-RU"/>
        </w:rPr>
      </w:pPr>
      <w:r w:rsidRPr="00EE5849">
        <w:rPr>
          <w:rStyle w:val="ac"/>
        </w:rPr>
        <w:footnoteRef/>
      </w:r>
      <w:r w:rsidRPr="00EE5849">
        <w:rPr>
          <w:lang w:val="ru-RU"/>
        </w:rPr>
        <w:t xml:space="preserve"> Общий вид деятельности является обязательным к освоению при выборе любой направленности.</w:t>
      </w:r>
    </w:p>
  </w:footnote>
  <w:footnote w:id="4">
    <w:p w:rsidR="00070B14" w:rsidRPr="00F17472" w:rsidRDefault="00070B14" w:rsidP="00C554CB">
      <w:pPr>
        <w:pStyle w:val="aa"/>
        <w:jc w:val="both"/>
        <w:rPr>
          <w:lang w:val="ru-RU"/>
        </w:rPr>
      </w:pPr>
      <w:r w:rsidRPr="00BF4F26">
        <w:rPr>
          <w:rStyle w:val="ac"/>
          <w:sz w:val="22"/>
          <w:szCs w:val="22"/>
        </w:rPr>
        <w:footnoteRef/>
      </w:r>
      <w:r>
        <w:rPr>
          <w:bCs/>
          <w:szCs w:val="22"/>
          <w:lang w:val="ru-RU"/>
        </w:rPr>
        <w:t xml:space="preserve"> </w:t>
      </w:r>
      <w:bookmarkStart w:id="7" w:name="_Hlk74146318"/>
      <w:r w:rsidRPr="00F80E2B">
        <w:rPr>
          <w:bCs/>
          <w:szCs w:val="22"/>
          <w:lang w:val="ru-RU"/>
        </w:rPr>
        <w:t xml:space="preserve">Приказ Министерства труда и социальной защиты Российской Федерации от 29 сентября 2014 г. № 667н «О реестре профессиональных стандартов (перечне </w:t>
      </w:r>
      <w:r>
        <w:rPr>
          <w:bCs/>
          <w:szCs w:val="22"/>
          <w:lang w:val="ru-RU"/>
        </w:rPr>
        <w:t>видов деятельности</w:t>
      </w:r>
      <w:r w:rsidRPr="00F80E2B">
        <w:rPr>
          <w:bCs/>
          <w:szCs w:val="22"/>
          <w:lang w:val="ru-RU"/>
        </w:rPr>
        <w:t>)» (зарегистрирован Министе</w:t>
      </w:r>
      <w:r w:rsidRPr="00F80E2B">
        <w:rPr>
          <w:bCs/>
          <w:szCs w:val="22"/>
          <w:lang w:val="ru-RU"/>
        </w:rPr>
        <w:t>р</w:t>
      </w:r>
      <w:r w:rsidRPr="00F80E2B">
        <w:rPr>
          <w:bCs/>
          <w:szCs w:val="22"/>
          <w:lang w:val="ru-RU"/>
        </w:rPr>
        <w:t>ством юстиции Российской Федерации 19 ноября 2014 г., регистрационный № 34779).</w:t>
      </w:r>
      <w:bookmarkEnd w:id="7"/>
    </w:p>
  </w:footnote>
  <w:footnote w:id="5">
    <w:p w:rsidR="00070B14" w:rsidRPr="00534126" w:rsidRDefault="00070B14" w:rsidP="00C83DEE">
      <w:pPr>
        <w:pStyle w:val="aa"/>
        <w:suppressAutoHyphens/>
        <w:jc w:val="both"/>
        <w:rPr>
          <w:lang w:val="ru-RU"/>
        </w:rPr>
      </w:pPr>
      <w:r w:rsidRPr="00534126">
        <w:rPr>
          <w:rStyle w:val="ac"/>
        </w:rPr>
        <w:footnoteRef/>
      </w:r>
      <w:r w:rsidRPr="00534126">
        <w:rPr>
          <w:lang w:val="ru-RU"/>
        </w:rPr>
        <w:t xml:space="preserve"> Наименование учебных дисциплин, междисциплинарных курсов социально-гуманитарного, общепрофессионального и профессионального цикла, состав практик и объем нагрузок по ним при разработке основной образовательной программы образовательной организации могут корректироваться по требованиям работодателей, региональных органов управления образованием, в соответствии с особенностями организации учебного процесса и распределением вариативной части.</w:t>
      </w:r>
    </w:p>
  </w:footnote>
  <w:footnote w:id="6">
    <w:p w:rsidR="00070B14" w:rsidRPr="00534126" w:rsidRDefault="00070B14" w:rsidP="00C83DEE">
      <w:pPr>
        <w:pStyle w:val="aa"/>
        <w:suppressAutoHyphens/>
        <w:jc w:val="both"/>
        <w:rPr>
          <w:lang w:val="ru-RU"/>
        </w:rPr>
      </w:pPr>
      <w:r w:rsidRPr="00534126">
        <w:rPr>
          <w:rStyle w:val="ac"/>
        </w:rPr>
        <w:footnoteRef/>
      </w:r>
      <w:r w:rsidRPr="00534126">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w:t>
      </w:r>
      <w:r w:rsidRPr="00534126">
        <w:rPr>
          <w:rStyle w:val="af0"/>
          <w:lang w:val="ru-RU"/>
        </w:rPr>
        <w:t>для выполнения заданий самостоятельной работы обучающихся, предусмотренных тематическим планом и с</w:t>
      </w:r>
      <w:r w:rsidRPr="00534126">
        <w:rPr>
          <w:rStyle w:val="af0"/>
          <w:lang w:val="ru-RU"/>
        </w:rPr>
        <w:t>о</w:t>
      </w:r>
      <w:r w:rsidRPr="00534126">
        <w:rPr>
          <w:rStyle w:val="af0"/>
          <w:lang w:val="ru-RU"/>
        </w:rPr>
        <w:t>держанием учебной дисциплины, междисциплинарного курса.</w:t>
      </w:r>
    </w:p>
  </w:footnote>
  <w:footnote w:id="7">
    <w:p w:rsidR="00070B14" w:rsidRPr="00534126" w:rsidRDefault="00070B14" w:rsidP="00C83DEE">
      <w:pPr>
        <w:pStyle w:val="aa"/>
        <w:suppressAutoHyphens/>
        <w:jc w:val="both"/>
        <w:rPr>
          <w:lang w:val="ru-RU"/>
        </w:rPr>
      </w:pPr>
      <w:r w:rsidRPr="00534126">
        <w:rPr>
          <w:rStyle w:val="ac"/>
        </w:rPr>
        <w:footnoteRef/>
      </w:r>
      <w:r w:rsidRPr="00534126">
        <w:rPr>
          <w:lang w:val="ru-RU"/>
        </w:rPr>
        <w:t xml:space="preserve"> Примерные рабочие программы профессиональных модулей и учебных дисциплин обязательной части образовательной программы приведены в Приложениях 1, 2 к ПООП СПО.</w:t>
      </w:r>
    </w:p>
  </w:footnote>
  <w:footnote w:id="8">
    <w:p w:rsidR="00070B14" w:rsidRPr="00534126" w:rsidRDefault="00070B14" w:rsidP="00C83DEE">
      <w:pPr>
        <w:pStyle w:val="aa"/>
        <w:jc w:val="both"/>
        <w:rPr>
          <w:lang w:val="ru-RU"/>
        </w:rPr>
      </w:pPr>
      <w:r w:rsidRPr="006D1854">
        <w:rPr>
          <w:rStyle w:val="ac"/>
        </w:rPr>
        <w:footnoteRef/>
      </w:r>
      <w:r w:rsidRPr="006D1854">
        <w:rPr>
          <w:color w:val="FF0000"/>
          <w:lang w:val="ru-RU"/>
        </w:rPr>
        <w:t>.</w:t>
      </w:r>
      <w:r w:rsidRPr="00534126">
        <w:rPr>
          <w:lang w:val="ru-RU"/>
        </w:rPr>
        <w:t xml:space="preserve"> </w:t>
      </w:r>
      <w:r>
        <w:rPr>
          <w:lang w:val="ru-RU"/>
        </w:rPr>
        <w:t>Государственная итоговая аттестация проводится в форме демонстрационного экзамена и защиты дипломного проекта (работы)</w:t>
      </w:r>
    </w:p>
  </w:footnote>
  <w:footnote w:id="9">
    <w:p w:rsidR="00070B14" w:rsidRPr="00534126" w:rsidRDefault="00070B14" w:rsidP="00C83DEE">
      <w:pPr>
        <w:pStyle w:val="aa"/>
        <w:rPr>
          <w:lang w:val="ru-RU"/>
        </w:rPr>
      </w:pPr>
      <w:r w:rsidRPr="00534126">
        <w:rPr>
          <w:rStyle w:val="ac"/>
          <w:i/>
        </w:rPr>
        <w:footnoteRef/>
      </w:r>
      <w:r w:rsidRPr="00534126">
        <w:rPr>
          <w:i/>
          <w:lang w:val="ru-RU"/>
        </w:rPr>
        <w:t>ПН – даты «промежуточной недели» на стыке двух месяцев (при наличии).</w:t>
      </w:r>
    </w:p>
  </w:footnote>
  <w:footnote w:id="10">
    <w:p w:rsidR="00070B14" w:rsidRPr="00534126" w:rsidRDefault="00070B14" w:rsidP="00C83DEE">
      <w:pPr>
        <w:pStyle w:val="aa"/>
        <w:rPr>
          <w:lang w:val="ru-RU"/>
        </w:rPr>
      </w:pPr>
      <w:r w:rsidRPr="00534126">
        <w:rPr>
          <w:rStyle w:val="ac"/>
          <w:i/>
        </w:rPr>
        <w:footnoteRef/>
      </w:r>
      <w:r w:rsidRPr="00534126">
        <w:rPr>
          <w:i/>
          <w:lang w:val="ru-RU"/>
        </w:rPr>
        <w:t>ПН – даты «промежуточной недели» на стыке двух месяцев (при наличии).</w:t>
      </w:r>
    </w:p>
  </w:footnote>
  <w:footnote w:id="11">
    <w:p w:rsidR="00070B14" w:rsidRPr="00534126" w:rsidRDefault="00070B14" w:rsidP="00C83DEE">
      <w:pPr>
        <w:pStyle w:val="aa"/>
        <w:rPr>
          <w:lang w:val="ru-RU"/>
        </w:rPr>
      </w:pPr>
      <w:r w:rsidRPr="00534126">
        <w:rPr>
          <w:rStyle w:val="ac"/>
          <w:i/>
        </w:rPr>
        <w:footnoteRef/>
      </w:r>
      <w:r w:rsidRPr="00534126">
        <w:rPr>
          <w:i/>
          <w:lang w:val="ru-RU"/>
        </w:rPr>
        <w:t>ПН – даты «промежуточной недели» на стыке двух месяцев (при наличии).</w:t>
      </w:r>
    </w:p>
  </w:footnote>
  <w:footnote w:id="12">
    <w:p w:rsidR="00070B14" w:rsidRPr="00E07353" w:rsidRDefault="00070B14" w:rsidP="00C83DEE">
      <w:pPr>
        <w:pStyle w:val="aa"/>
        <w:rPr>
          <w:lang w:val="ru-RU"/>
        </w:rPr>
      </w:pPr>
      <w:r w:rsidRPr="00534126">
        <w:rPr>
          <w:rStyle w:val="ac"/>
          <w:i/>
        </w:rPr>
        <w:footnoteRef/>
      </w:r>
      <w:r w:rsidRPr="00534126">
        <w:rPr>
          <w:i/>
          <w:lang w:val="ru-RU"/>
        </w:rPr>
        <w:t xml:space="preserve"> Строка имеется только в таблице завершающего семестра обучения.</w:t>
      </w:r>
    </w:p>
  </w:footnote>
  <w:footnote w:id="13">
    <w:p w:rsidR="00070B14" w:rsidRPr="004F3587" w:rsidRDefault="00070B14" w:rsidP="005E5F5D">
      <w:pPr>
        <w:pStyle w:val="aa"/>
        <w:jc w:val="both"/>
        <w:rPr>
          <w:iCs/>
          <w:lang w:val="ru-RU"/>
        </w:rPr>
      </w:pPr>
      <w:r w:rsidRPr="004F3587">
        <w:rPr>
          <w:rStyle w:val="ac"/>
          <w:iCs/>
        </w:rPr>
        <w:footnoteRef/>
      </w:r>
      <w:r w:rsidRPr="004F3587">
        <w:rPr>
          <w:iCs/>
          <w:shd w:val="clear" w:color="auto" w:fill="FFFFFF"/>
          <w:lang w:val="ru-RU"/>
        </w:rPr>
        <w:t xml:space="preserve"> Образовательная организация для реализации учебной дисциплины «Физическая культура» должна распол</w:t>
      </w:r>
      <w:r w:rsidRPr="004F3587">
        <w:rPr>
          <w:iCs/>
          <w:shd w:val="clear" w:color="auto" w:fill="FFFFFF"/>
          <w:lang w:val="ru-RU"/>
        </w:rPr>
        <w:t>а</w:t>
      </w:r>
      <w:r w:rsidRPr="004F3587">
        <w:rPr>
          <w:iCs/>
          <w:shd w:val="clear" w:color="auto" w:fill="FFFFFF"/>
          <w:lang w:val="ru-RU"/>
        </w:rPr>
        <w:t>гать спортивной инфраструктурой, обеспечивающей проведение всех видов практических занятий, предусмо</w:t>
      </w:r>
      <w:r w:rsidRPr="004F3587">
        <w:rPr>
          <w:iCs/>
          <w:shd w:val="clear" w:color="auto" w:fill="FFFFFF"/>
          <w:lang w:val="ru-RU"/>
        </w:rPr>
        <w:t>т</w:t>
      </w:r>
      <w:r w:rsidRPr="004F3587">
        <w:rPr>
          <w:iCs/>
          <w:shd w:val="clear" w:color="auto" w:fill="FFFFFF"/>
          <w:lang w:val="ru-RU"/>
        </w:rPr>
        <w:t>ренных учебным планом.</w:t>
      </w:r>
    </w:p>
  </w:footnote>
  <w:footnote w:id="14">
    <w:p w:rsidR="00070B14" w:rsidRDefault="00070B14" w:rsidP="0099687B">
      <w:pPr>
        <w:pStyle w:val="aa"/>
        <w:suppressAutoHyphens/>
        <w:jc w:val="both"/>
        <w:rPr>
          <w:lang w:val="ru-RU"/>
        </w:rPr>
      </w:pPr>
      <w:r>
        <w:rPr>
          <w:rStyle w:val="ac"/>
        </w:rPr>
        <w:footnoteRef/>
      </w:r>
      <w:r>
        <w:rPr>
          <w:lang w:val="ru-RU"/>
        </w:rPr>
        <w:t xml:space="preserve"> Здесь и далее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15">
    <w:p w:rsidR="00070B14" w:rsidRDefault="00070B14" w:rsidP="0099687B">
      <w:pPr>
        <w:pStyle w:val="aa"/>
        <w:jc w:val="both"/>
        <w:rPr>
          <w:lang w:val="ru-RU"/>
        </w:rPr>
      </w:pPr>
      <w:r>
        <w:rPr>
          <w:rStyle w:val="ac"/>
        </w:rPr>
        <w:footnoteRef/>
      </w:r>
      <w:r>
        <w:rPr>
          <w:lang w:val="ru-RU"/>
        </w:rPr>
        <w:t xml:space="preserve"> Здесь и далее техническое описание дается образовательной организацией самостоятельно при формиров</w:t>
      </w:r>
      <w:r>
        <w:rPr>
          <w:lang w:val="ru-RU"/>
        </w:rPr>
        <w:t>а</w:t>
      </w:r>
      <w:r>
        <w:rPr>
          <w:lang w:val="ru-RU"/>
        </w:rPr>
        <w:t>нии основной профессиональной образовательной программы.</w:t>
      </w:r>
    </w:p>
  </w:footnote>
  <w:footnote w:id="16">
    <w:p w:rsidR="00070B14" w:rsidRPr="00811723" w:rsidRDefault="00070B14">
      <w:pPr>
        <w:pStyle w:val="aa"/>
        <w:rPr>
          <w:lang w:val="ru-RU"/>
        </w:rPr>
      </w:pPr>
      <w:r>
        <w:rPr>
          <w:rStyle w:val="ac"/>
        </w:rPr>
        <w:footnoteRef/>
      </w:r>
      <w:r w:rsidRPr="00A478E8">
        <w:rPr>
          <w:lang w:val="ru-RU"/>
        </w:rPr>
        <w:t xml:space="preserve"> </w:t>
      </w:r>
      <w:r w:rsidRPr="00811723">
        <w:rPr>
          <w:lang w:val="ru-RU"/>
        </w:rPr>
        <w:t>Указывается при наличии и необходимости применения программного обеспечения в соответствии с квал</w:t>
      </w:r>
      <w:r w:rsidRPr="00811723">
        <w:rPr>
          <w:lang w:val="ru-RU"/>
        </w:rPr>
        <w:t>и</w:t>
      </w:r>
      <w:r w:rsidRPr="00811723">
        <w:rPr>
          <w:lang w:val="ru-RU"/>
        </w:rPr>
        <w:t>фикацией выпускника СПО</w:t>
      </w:r>
    </w:p>
  </w:footnote>
  <w:footnote w:id="17">
    <w:p w:rsidR="00070B14" w:rsidRDefault="00070B14" w:rsidP="00366626">
      <w:pPr>
        <w:pStyle w:val="aa"/>
        <w:jc w:val="both"/>
        <w:rPr>
          <w:lang w:val="ru-RU"/>
        </w:rPr>
      </w:pPr>
      <w:r>
        <w:rPr>
          <w:rStyle w:val="ac"/>
        </w:rPr>
        <w:footnoteRef/>
      </w:r>
      <w:r>
        <w:rPr>
          <w:lang w:val="ru-RU"/>
        </w:rPr>
        <w:t xml:space="preserve"> </w:t>
      </w:r>
      <w:r>
        <w:rPr>
          <w:rStyle w:val="af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18">
    <w:p w:rsidR="00070B14" w:rsidRPr="00272933" w:rsidRDefault="00070B14" w:rsidP="00272933">
      <w:pPr>
        <w:pStyle w:val="aa"/>
        <w:rPr>
          <w:lang w:val="ru-RU"/>
        </w:rPr>
      </w:pPr>
      <w:r>
        <w:rPr>
          <w:rStyle w:val="ac"/>
        </w:rPr>
        <w:footnoteRef/>
      </w:r>
      <w:r w:rsidRPr="00272933">
        <w:rPr>
          <w:lang w:val="ru-RU"/>
        </w:rPr>
        <w:t xml:space="preserve"> В ходе оценивания могут быть учтены личностные результаты.</w:t>
      </w:r>
    </w:p>
  </w:footnote>
  <w:footnote w:id="19">
    <w:p w:rsidR="00070B14" w:rsidRPr="00F17472" w:rsidRDefault="00070B14" w:rsidP="004B47CB">
      <w:pPr>
        <w:pStyle w:val="aa"/>
        <w:jc w:val="both"/>
        <w:rPr>
          <w:lang w:val="ru-RU"/>
        </w:rPr>
      </w:pPr>
      <w:r>
        <w:rPr>
          <w:rStyle w:val="ac"/>
        </w:rPr>
        <w:footnoteRef/>
      </w:r>
      <w:r w:rsidRPr="007459D5">
        <w:rPr>
          <w:lang w:val="ru-RU"/>
        </w:rPr>
        <w:t xml:space="preserve"> </w:t>
      </w:r>
      <w:r w:rsidRPr="009A3645">
        <w:rPr>
          <w:rStyle w:val="af0"/>
          <w:lang w:val="ru-RU"/>
        </w:rPr>
        <w:t xml:space="preserve">Самостоятельная работа в рамках образовательной программы планируется образовательной организацией </w:t>
      </w:r>
      <w:r>
        <w:rPr>
          <w:rStyle w:val="af0"/>
          <w:lang w:val="ru-RU"/>
        </w:rPr>
        <w:t>в</w:t>
      </w:r>
      <w:r w:rsidRPr="009A3645">
        <w:rPr>
          <w:rStyle w:val="af0"/>
          <w:lang w:val="ru-RU"/>
        </w:rPr>
        <w:t xml:space="preserve"> соответствии с требованиями </w:t>
      </w:r>
      <w:r>
        <w:rPr>
          <w:rStyle w:val="af0"/>
          <w:lang w:val="ru-RU"/>
        </w:rPr>
        <w:t xml:space="preserve">ФГОС СПО </w:t>
      </w:r>
      <w:r w:rsidRPr="009A3645">
        <w:rPr>
          <w:rStyle w:val="af0"/>
          <w:lang w:val="ru-RU"/>
        </w:rPr>
        <w:t>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20">
    <w:p w:rsidR="00070B14" w:rsidRDefault="00070B14" w:rsidP="004B47CB">
      <w:pPr>
        <w:pStyle w:val="aa"/>
        <w:rPr>
          <w:lang w:val="ru-RU"/>
        </w:rPr>
      </w:pPr>
      <w:r w:rsidRPr="002105F7">
        <w:rPr>
          <w:rStyle w:val="ac"/>
        </w:rPr>
        <w:footnoteRef/>
      </w:r>
      <w:r w:rsidRPr="002105F7">
        <w:rPr>
          <w:lang w:val="ru-RU"/>
        </w:rPr>
        <w:t xml:space="preserve"> </w:t>
      </w:r>
      <w:bookmarkStart w:id="49" w:name="_Hlk75853748"/>
      <w:r w:rsidRPr="002105F7">
        <w:rPr>
          <w:lang w:val="ru-RU"/>
        </w:rPr>
        <w:t>В ходе оценивания могут быть учтены личностные результаты.</w:t>
      </w:r>
      <w:bookmarkEnd w:id="49"/>
    </w:p>
  </w:footnote>
  <w:footnote w:id="21">
    <w:p w:rsidR="00070B14" w:rsidRDefault="00070B14" w:rsidP="00554C00">
      <w:pPr>
        <w:pStyle w:val="aa"/>
        <w:jc w:val="both"/>
        <w:rPr>
          <w:lang w:val="ru-RU"/>
        </w:rPr>
      </w:pPr>
      <w:r>
        <w:rPr>
          <w:rStyle w:val="ac"/>
        </w:rPr>
        <w:footnoteRef/>
      </w:r>
      <w:r>
        <w:rPr>
          <w:lang w:val="ru-RU"/>
        </w:rPr>
        <w:t xml:space="preserve"> </w:t>
      </w:r>
      <w:r>
        <w:rPr>
          <w:rStyle w:val="af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22">
    <w:p w:rsidR="00070B14" w:rsidRPr="00B665A5" w:rsidRDefault="00070B14" w:rsidP="00B665A5">
      <w:pPr>
        <w:pStyle w:val="aa"/>
        <w:rPr>
          <w:lang w:val="ru-RU"/>
        </w:rPr>
      </w:pPr>
      <w:r>
        <w:rPr>
          <w:rStyle w:val="ac"/>
        </w:rPr>
        <w:footnoteRef/>
      </w:r>
      <w:r w:rsidRPr="00B665A5">
        <w:rPr>
          <w:lang w:val="ru-RU"/>
        </w:rPr>
        <w:t xml:space="preserve"> В ходе оценивания могут быть учтены личностные результаты.</w:t>
      </w:r>
    </w:p>
  </w:footnote>
  <w:footnote w:id="23">
    <w:p w:rsidR="00070B14" w:rsidRDefault="00070B14" w:rsidP="00745CC8">
      <w:pPr>
        <w:pStyle w:val="aa"/>
        <w:jc w:val="both"/>
        <w:rPr>
          <w:lang w:val="ru-RU"/>
        </w:rPr>
      </w:pPr>
      <w:r>
        <w:rPr>
          <w:rStyle w:val="ac"/>
        </w:rPr>
        <w:footnoteRef/>
      </w:r>
      <w:r>
        <w:rPr>
          <w:lang w:val="ru-RU"/>
        </w:rPr>
        <w:t xml:space="preserve"> </w:t>
      </w:r>
      <w:r>
        <w:rPr>
          <w:rStyle w:val="af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24">
    <w:p w:rsidR="00070B14" w:rsidRDefault="00070B14" w:rsidP="00D27BC6">
      <w:pPr>
        <w:pStyle w:val="aa"/>
        <w:rPr>
          <w:lang w:val="ru-RU"/>
        </w:rPr>
      </w:pPr>
      <w:r>
        <w:rPr>
          <w:rStyle w:val="ac"/>
        </w:rPr>
        <w:footnoteRef/>
      </w:r>
      <w:r>
        <w:rPr>
          <w:lang w:val="ru-RU"/>
        </w:rPr>
        <w:t xml:space="preserve"> В ходе оценивания могут быть учтены личностные результаты.</w:t>
      </w:r>
    </w:p>
  </w:footnote>
  <w:footnote w:id="25">
    <w:p w:rsidR="00070B14" w:rsidRDefault="00070B14" w:rsidP="00F905C7">
      <w:pPr>
        <w:pStyle w:val="aa"/>
        <w:jc w:val="both"/>
        <w:rPr>
          <w:lang w:val="ru-RU"/>
        </w:rPr>
      </w:pPr>
      <w:r>
        <w:rPr>
          <w:rStyle w:val="ac"/>
        </w:rPr>
        <w:footnoteRef/>
      </w:r>
      <w:r>
        <w:rPr>
          <w:lang w:val="ru-RU"/>
        </w:rPr>
        <w:t xml:space="preserve"> </w:t>
      </w:r>
      <w:r>
        <w:rPr>
          <w:rStyle w:val="af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26">
    <w:p w:rsidR="00070B14" w:rsidRDefault="00070B14" w:rsidP="005A0DB0">
      <w:pPr>
        <w:pStyle w:val="aa"/>
        <w:jc w:val="both"/>
        <w:rPr>
          <w:lang w:val="ru-RU"/>
        </w:rPr>
      </w:pPr>
      <w:r>
        <w:rPr>
          <w:rStyle w:val="ac"/>
        </w:rPr>
        <w:footnoteRef/>
      </w:r>
      <w:r>
        <w:rPr>
          <w:lang w:val="ru-RU"/>
        </w:rPr>
        <w:t xml:space="preserve"> </w:t>
      </w:r>
      <w:r>
        <w:rPr>
          <w:rStyle w:val="af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27">
    <w:p w:rsidR="00070B14" w:rsidRDefault="00070B14" w:rsidP="00EF228A">
      <w:pPr>
        <w:pStyle w:val="aa"/>
        <w:rPr>
          <w:lang w:val="ru-RU"/>
        </w:rPr>
      </w:pPr>
      <w:r w:rsidRPr="002105F7">
        <w:rPr>
          <w:rStyle w:val="ac"/>
        </w:rPr>
        <w:footnoteRef/>
      </w:r>
      <w:r w:rsidRPr="002105F7">
        <w:rPr>
          <w:lang w:val="ru-RU"/>
        </w:rPr>
        <w:t xml:space="preserve"> В ходе оценивания могут быть учтены личностные результаты.</w:t>
      </w:r>
    </w:p>
  </w:footnote>
  <w:footnote w:id="28">
    <w:p w:rsidR="00070B14" w:rsidRDefault="00070B14"/>
    <w:p w:rsidR="00070B14" w:rsidRPr="006931D1" w:rsidRDefault="00070B14" w:rsidP="0027353B">
      <w:pPr>
        <w:pStyle w:val="aa"/>
        <w:suppressAutoHyphens/>
        <w:jc w:val="both"/>
        <w:rPr>
          <w:i/>
          <w:lang w:val="ru-RU"/>
        </w:rPr>
      </w:pPr>
    </w:p>
  </w:footnote>
  <w:footnote w:id="29">
    <w:p w:rsidR="00070B14" w:rsidRDefault="00070B14" w:rsidP="00767D2E">
      <w:pPr>
        <w:pStyle w:val="aa"/>
        <w:rPr>
          <w:lang w:val="ru-RU"/>
        </w:rPr>
      </w:pPr>
      <w:r>
        <w:rPr>
          <w:rStyle w:val="ac"/>
        </w:rPr>
        <w:footnoteRef/>
      </w:r>
      <w:r>
        <w:rPr>
          <w:lang w:val="ru-RU"/>
        </w:rPr>
        <w:t xml:space="preserve"> В соответствии с Приложением 3 ПООП.</w:t>
      </w:r>
    </w:p>
  </w:footnote>
  <w:footnote w:id="30">
    <w:p w:rsidR="00070B14" w:rsidRPr="00475FC2" w:rsidRDefault="00070B14" w:rsidP="00E813DA">
      <w:pPr>
        <w:pStyle w:val="aa"/>
        <w:rPr>
          <w:lang w:val="ru-RU"/>
        </w:rPr>
      </w:pPr>
      <w:r>
        <w:rPr>
          <w:rStyle w:val="ac"/>
        </w:rPr>
        <w:footnoteRef/>
      </w:r>
      <w:r w:rsidRPr="00475FC2">
        <w:rPr>
          <w:lang w:val="ru-RU"/>
        </w:rPr>
        <w:t xml:space="preserve"> </w:t>
      </w:r>
      <w:r>
        <w:rPr>
          <w:lang w:val="ru-RU"/>
        </w:rPr>
        <w:t>В соответствии с Приложением 3 ПООП.</w:t>
      </w:r>
    </w:p>
  </w:footnote>
  <w:footnote w:id="31">
    <w:p w:rsidR="00070B14" w:rsidRPr="004F3587" w:rsidRDefault="00070B14" w:rsidP="007432A9">
      <w:pPr>
        <w:pStyle w:val="aa"/>
        <w:jc w:val="both"/>
        <w:rPr>
          <w:lang w:val="ru-RU"/>
        </w:rPr>
      </w:pPr>
      <w:r w:rsidRPr="004F3587">
        <w:rPr>
          <w:rStyle w:val="ac"/>
        </w:rPr>
        <w:footnoteRef/>
      </w:r>
      <w:r w:rsidRPr="004F3587">
        <w:rPr>
          <w:lang w:val="ru-RU"/>
        </w:rPr>
        <w:t xml:space="preserve"> Блок разрабатывается органами исполнительной власти субъекта Российской Федерации, переносится из Программы воспитания субъекта Российской Федерации. Заполняется при разработке рабочей программы воспитания профессиональной образовательной организации.</w:t>
      </w:r>
    </w:p>
  </w:footnote>
  <w:footnote w:id="32">
    <w:p w:rsidR="00070B14" w:rsidRPr="004F3587" w:rsidRDefault="00070B14" w:rsidP="007432A9">
      <w:pPr>
        <w:pStyle w:val="aa"/>
        <w:jc w:val="both"/>
        <w:rPr>
          <w:lang w:val="ru-RU"/>
        </w:rPr>
      </w:pPr>
      <w:r w:rsidRPr="004F3587">
        <w:rPr>
          <w:rStyle w:val="ac"/>
        </w:rPr>
        <w:footnoteRef/>
      </w:r>
      <w:r w:rsidRPr="004F3587">
        <w:rPr>
          <w:lang w:val="ru-RU"/>
        </w:rPr>
        <w:t xml:space="preserve"> Блок заполняется при разработке рабочей программы воспитания профессиональной образовательной организации.</w:t>
      </w:r>
    </w:p>
  </w:footnote>
  <w:footnote w:id="33">
    <w:p w:rsidR="00070B14" w:rsidRPr="004F3587" w:rsidRDefault="00070B14" w:rsidP="007432A9">
      <w:pPr>
        <w:pStyle w:val="aa"/>
        <w:jc w:val="both"/>
        <w:rPr>
          <w:lang w:val="ru-RU"/>
        </w:rPr>
      </w:pPr>
      <w:r w:rsidRPr="004F3587">
        <w:rPr>
          <w:rStyle w:val="ac"/>
        </w:rPr>
        <w:footnoteRef/>
      </w:r>
      <w:r w:rsidRPr="004F3587">
        <w:rPr>
          <w:lang w:val="ru-RU"/>
        </w:rPr>
        <w:t xml:space="preserve"> Блок разрабатывается ПОО совместно с работодателями, родителями, педагогами и обучающимися. З</w:t>
      </w:r>
      <w:r w:rsidRPr="004F3587">
        <w:rPr>
          <w:lang w:val="ru-RU"/>
        </w:rPr>
        <w:t>а</w:t>
      </w:r>
      <w:r w:rsidRPr="004F3587">
        <w:rPr>
          <w:lang w:val="ru-RU"/>
        </w:rPr>
        <w:t>полняется при разработке рабочей программы воспитания профессиональной образовательной организации.</w:t>
      </w:r>
    </w:p>
  </w:footnote>
  <w:footnote w:id="34">
    <w:p w:rsidR="00070B14" w:rsidRDefault="00070B14" w:rsidP="00B40B07">
      <w:pPr>
        <w:pStyle w:val="aa"/>
        <w:jc w:val="both"/>
        <w:rPr>
          <w:i/>
          <w:iCs/>
          <w:lang w:val="ru-RU"/>
        </w:rPr>
      </w:pPr>
      <w:r>
        <w:rPr>
          <w:rStyle w:val="ac"/>
        </w:rPr>
        <w:footnoteRef/>
      </w:r>
      <w:r>
        <w:rPr>
          <w:lang w:val="ru-RU"/>
        </w:rPr>
        <w:t xml:space="preserve"> Данная </w:t>
      </w:r>
      <w:r>
        <w:rPr>
          <w:i/>
          <w:iCs/>
          <w:lang w:val="ru-RU"/>
        </w:rPr>
        <w:t>таблица предназначена для анализа выполнения учебного плана и заполняется образовательной организацией по желанию.</w:t>
      </w:r>
    </w:p>
  </w:footnote>
  <w:footnote w:id="35">
    <w:p w:rsidR="00070B14" w:rsidRDefault="00070B14" w:rsidP="00B40B07">
      <w:pPr>
        <w:pStyle w:val="aa"/>
        <w:rPr>
          <w:i/>
          <w:iCs/>
          <w:lang w:val="ru-RU"/>
        </w:rPr>
      </w:pPr>
      <w:r>
        <w:rPr>
          <w:rStyle w:val="ac"/>
          <w:i/>
          <w:iCs/>
        </w:rPr>
        <w:footnoteRef/>
      </w:r>
      <w:r>
        <w:rPr>
          <w:i/>
          <w:iCs/>
          <w:lang w:val="ru-RU"/>
        </w:rPr>
        <w:t xml:space="preserve"> Личностные результаты освоения образовательной программы не подлежат персонифицированной оценке. Успехи обучающегося в достижении личностных результатов фиксируются способами, определе</w:t>
      </w:r>
      <w:r>
        <w:rPr>
          <w:i/>
          <w:iCs/>
          <w:lang w:val="ru-RU"/>
        </w:rPr>
        <w:t>н</w:t>
      </w:r>
      <w:r>
        <w:rPr>
          <w:i/>
          <w:iCs/>
          <w:lang w:val="ru-RU"/>
        </w:rPr>
        <w:t>ными образовательной организацией самостоятельно (например, портфолио, в т.ч. цифровое, стена (ка</w:t>
      </w:r>
      <w:r>
        <w:rPr>
          <w:i/>
          <w:iCs/>
          <w:lang w:val="ru-RU"/>
        </w:rPr>
        <w:t>р</w:t>
      </w:r>
      <w:r>
        <w:rPr>
          <w:i/>
          <w:iCs/>
          <w:lang w:val="ru-RU"/>
        </w:rPr>
        <w:t>та и др.) достижений и др.).</w:t>
      </w:r>
    </w:p>
  </w:footnote>
  <w:footnote w:id="36">
    <w:p w:rsidR="00070B14" w:rsidRDefault="00070B14" w:rsidP="00B40B07">
      <w:pPr>
        <w:pStyle w:val="aa"/>
        <w:rPr>
          <w:lang w:val="ru-RU"/>
        </w:rPr>
      </w:pPr>
      <w:r>
        <w:rPr>
          <w:rStyle w:val="ac"/>
          <w:i/>
          <w:iCs/>
        </w:rPr>
        <w:footnoteRef/>
      </w:r>
      <w:r>
        <w:rPr>
          <w:i/>
          <w:iCs/>
          <w:lang w:val="ru-RU"/>
        </w:rPr>
        <w:t xml:space="preserve"> Образовательная организация оставляет за собой право определить критерии оценки достижения ли</w:t>
      </w:r>
      <w:r>
        <w:rPr>
          <w:i/>
          <w:iCs/>
          <w:lang w:val="ru-RU"/>
        </w:rPr>
        <w:t>ч</w:t>
      </w:r>
      <w:r>
        <w:rPr>
          <w:i/>
          <w:iCs/>
          <w:lang w:val="ru-RU"/>
        </w:rPr>
        <w:t>ностных результатов, сократить или дополнить предложенный примерной рабочей программой воспит</w:t>
      </w:r>
      <w:r>
        <w:rPr>
          <w:i/>
          <w:iCs/>
          <w:lang w:val="ru-RU"/>
        </w:rPr>
        <w:t>а</w:t>
      </w:r>
      <w:r>
        <w:rPr>
          <w:i/>
          <w:iCs/>
          <w:lang w:val="ru-RU"/>
        </w:rPr>
        <w:t xml:space="preserve">ния. </w:t>
      </w:r>
    </w:p>
  </w:footnote>
  <w:footnote w:id="37">
    <w:p w:rsidR="00070B14" w:rsidRDefault="00070B14" w:rsidP="00B40B07">
      <w:pPr>
        <w:pStyle w:val="aa"/>
        <w:rPr>
          <w:i/>
          <w:iCs/>
          <w:lang w:val="ru-RU"/>
        </w:rPr>
      </w:pPr>
      <w:r>
        <w:rPr>
          <w:rStyle w:val="ac"/>
        </w:rPr>
        <w:footnoteRef/>
      </w:r>
      <w:r>
        <w:rPr>
          <w:lang w:val="ru-RU"/>
        </w:rPr>
        <w:t xml:space="preserve"> </w:t>
      </w:r>
      <w:r>
        <w:rPr>
          <w:i/>
          <w:iCs/>
          <w:lang w:val="ru-RU"/>
        </w:rPr>
        <w:t>В данном разделе указывается перечень локальной базы ПОО, который будет служить подтверждением создания условий для воспитания обучающихся.</w:t>
      </w:r>
    </w:p>
  </w:footnote>
  <w:footnote w:id="38">
    <w:p w:rsidR="00070B14" w:rsidRDefault="00070B14" w:rsidP="00B40B07">
      <w:pPr>
        <w:pStyle w:val="aa"/>
        <w:rPr>
          <w:i/>
          <w:iCs/>
          <w:lang w:val="ru-RU"/>
        </w:rPr>
      </w:pPr>
      <w:r>
        <w:rPr>
          <w:rStyle w:val="ac"/>
          <w:i/>
          <w:iCs/>
        </w:rPr>
        <w:footnoteRef/>
      </w:r>
      <w:r>
        <w:rPr>
          <w:i/>
          <w:iCs/>
          <w:lang w:val="ru-RU"/>
        </w:rPr>
        <w:t xml:space="preserve"> В данном разделе ПОО указывает ФИО ответственных лиц за воспитание обучающихся в рамках данной ОПОП, а также возможные образовательные дефициты и план по их ликвидации</w:t>
      </w:r>
    </w:p>
  </w:footnote>
  <w:footnote w:id="39">
    <w:p w:rsidR="00070B14" w:rsidRPr="004F3587" w:rsidRDefault="00070B14" w:rsidP="007432A9">
      <w:pPr>
        <w:pStyle w:val="aa"/>
        <w:rPr>
          <w:i/>
          <w:iCs/>
          <w:lang w:val="ru-RU"/>
        </w:rPr>
      </w:pPr>
      <w:r w:rsidRPr="00E56826">
        <w:rPr>
          <w:rStyle w:val="ac"/>
          <w:i/>
          <w:iCs/>
        </w:rPr>
        <w:footnoteRef/>
      </w:r>
      <w:r w:rsidRPr="00E56826">
        <w:rPr>
          <w:i/>
          <w:iCs/>
          <w:lang w:val="ru-RU"/>
        </w:rPr>
        <w:t xml:space="preserve"> Примерный календарный план воспитательной работы составляется на текущий учебный год, с учетом всех форм взаимодействия обучающихся с педагогами, в том числе в форме практической подготовки.</w:t>
      </w:r>
    </w:p>
    <w:p w:rsidR="00070B14" w:rsidRPr="004F3587" w:rsidRDefault="00070B14" w:rsidP="007432A9">
      <w:pPr>
        <w:pStyle w:val="aa"/>
        <w:rPr>
          <w:lang w:val="ru-RU"/>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D77A4"/>
    <w:multiLevelType w:val="hybridMultilevel"/>
    <w:tmpl w:val="1DC6B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543D6C"/>
    <w:multiLevelType w:val="multilevel"/>
    <w:tmpl w:val="426C8D24"/>
    <w:lvl w:ilvl="0">
      <w:start w:val="1"/>
      <w:numFmt w:val="decimal"/>
      <w:lvlText w:val="%1."/>
      <w:lvlJc w:val="left"/>
      <w:pPr>
        <w:ind w:left="720" w:hanging="360"/>
      </w:pPr>
      <w:rPr>
        <w:rFonts w:hint="default"/>
        <w:b w:val="0"/>
        <w:color w:val="auto"/>
      </w:rPr>
    </w:lvl>
    <w:lvl w:ilvl="1">
      <w:start w:val="2"/>
      <w:numFmt w:val="decimal"/>
      <w:isLgl/>
      <w:lvlText w:val="%1.%2."/>
      <w:lvlJc w:val="left"/>
      <w:pPr>
        <w:ind w:left="1093" w:hanging="384"/>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
    <w:nsid w:val="008F1532"/>
    <w:multiLevelType w:val="hybridMultilevel"/>
    <w:tmpl w:val="B7A279A6"/>
    <w:lvl w:ilvl="0" w:tplc="AFFCE9A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0E61F97"/>
    <w:multiLevelType w:val="hybridMultilevel"/>
    <w:tmpl w:val="1E589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1E9697C"/>
    <w:multiLevelType w:val="hybridMultilevel"/>
    <w:tmpl w:val="FCDAF1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082998"/>
    <w:multiLevelType w:val="hybridMultilevel"/>
    <w:tmpl w:val="BC8CCC24"/>
    <w:lvl w:ilvl="0" w:tplc="32A8DBD2">
      <w:start w:val="1"/>
      <w:numFmt w:val="bullet"/>
      <w:lvlText w:val=""/>
      <w:lvlJc w:val="left"/>
      <w:pPr>
        <w:ind w:left="1414" w:hanging="705"/>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28B4B86"/>
    <w:multiLevelType w:val="hybridMultilevel"/>
    <w:tmpl w:val="246A744A"/>
    <w:lvl w:ilvl="0" w:tplc="D5D00EAC">
      <w:start w:val="1"/>
      <w:numFmt w:val="bullet"/>
      <w:lvlText w:val=""/>
      <w:lvlJc w:val="left"/>
      <w:pPr>
        <w:ind w:left="720"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B57F56"/>
    <w:multiLevelType w:val="hybridMultilevel"/>
    <w:tmpl w:val="AB627F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55500E"/>
    <w:multiLevelType w:val="hybridMultilevel"/>
    <w:tmpl w:val="145C5B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5886FA3"/>
    <w:multiLevelType w:val="hybridMultilevel"/>
    <w:tmpl w:val="9EBAC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CD04A1"/>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1">
    <w:nsid w:val="08166E09"/>
    <w:multiLevelType w:val="hybridMultilevel"/>
    <w:tmpl w:val="1FF448C6"/>
    <w:lvl w:ilvl="0" w:tplc="3C38989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9425275"/>
    <w:multiLevelType w:val="hybridMultilevel"/>
    <w:tmpl w:val="4998A2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95B1043"/>
    <w:multiLevelType w:val="hybridMultilevel"/>
    <w:tmpl w:val="1F22A5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5">
    <w:nsid w:val="0BA162A5"/>
    <w:multiLevelType w:val="hybridMultilevel"/>
    <w:tmpl w:val="B7887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BD1046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7">
    <w:nsid w:val="0C164CED"/>
    <w:multiLevelType w:val="hybridMultilevel"/>
    <w:tmpl w:val="A37EB58A"/>
    <w:lvl w:ilvl="0" w:tplc="0419000F">
      <w:start w:val="1"/>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CDD2417"/>
    <w:multiLevelType w:val="hybridMultilevel"/>
    <w:tmpl w:val="7AE890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D745CBD"/>
    <w:multiLevelType w:val="multilevel"/>
    <w:tmpl w:val="D4B473A8"/>
    <w:lvl w:ilvl="0">
      <w:start w:val="1"/>
      <w:numFmt w:val="decimal"/>
      <w:lvlText w:val="%1."/>
      <w:lvlJc w:val="left"/>
      <w:pPr>
        <w:ind w:left="720" w:hanging="360"/>
      </w:pPr>
    </w:lvl>
    <w:lvl w:ilvl="1">
      <w:start w:val="2"/>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0E753FC4"/>
    <w:multiLevelType w:val="hybridMultilevel"/>
    <w:tmpl w:val="D85272C8"/>
    <w:lvl w:ilvl="0" w:tplc="10BEB0E6">
      <w:start w:val="1"/>
      <w:numFmt w:val="decimal"/>
      <w:lvlText w:val="%1."/>
      <w:lvlJc w:val="left"/>
      <w:pPr>
        <w:ind w:left="678" w:hanging="36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21">
    <w:nsid w:val="0EE933F2"/>
    <w:multiLevelType w:val="hybridMultilevel"/>
    <w:tmpl w:val="3C8044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F0D0850"/>
    <w:multiLevelType w:val="hybridMultilevel"/>
    <w:tmpl w:val="2AD80E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0095F4E"/>
    <w:multiLevelType w:val="hybridMultilevel"/>
    <w:tmpl w:val="1D14D5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0B070CD"/>
    <w:multiLevelType w:val="hybridMultilevel"/>
    <w:tmpl w:val="94783D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10F964DD"/>
    <w:multiLevelType w:val="hybridMultilevel"/>
    <w:tmpl w:val="5E2AFC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1342755"/>
    <w:multiLevelType w:val="hybridMultilevel"/>
    <w:tmpl w:val="4B4AB0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1680963"/>
    <w:multiLevelType w:val="hybridMultilevel"/>
    <w:tmpl w:val="9556AA6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11824ACB"/>
    <w:multiLevelType w:val="hybridMultilevel"/>
    <w:tmpl w:val="52C83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30">
    <w:nsid w:val="126320AD"/>
    <w:multiLevelType w:val="hybridMultilevel"/>
    <w:tmpl w:val="66D804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2AE4161"/>
    <w:multiLevelType w:val="multilevel"/>
    <w:tmpl w:val="AFA834B8"/>
    <w:lvl w:ilvl="0">
      <w:start w:val="1"/>
      <w:numFmt w:val="decimal"/>
      <w:lvlText w:val="%1."/>
      <w:lvlJc w:val="left"/>
      <w:pPr>
        <w:ind w:left="720" w:hanging="360"/>
      </w:pPr>
      <w:rPr>
        <w:rFonts w:hint="default"/>
      </w:rPr>
    </w:lvl>
    <w:lvl w:ilvl="1">
      <w:start w:val="1"/>
      <w:numFmt w:val="decimal"/>
      <w:isLgl/>
      <w:lvlText w:val="%1.%2."/>
      <w:lvlJc w:val="left"/>
      <w:pPr>
        <w:ind w:left="1134" w:hanging="60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2">
    <w:nsid w:val="12F20CC0"/>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3">
    <w:nsid w:val="132C3F96"/>
    <w:multiLevelType w:val="hybridMultilevel"/>
    <w:tmpl w:val="3A9E22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135A19D3"/>
    <w:multiLevelType w:val="hybridMultilevel"/>
    <w:tmpl w:val="EBE8C2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3C5165A"/>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6">
    <w:nsid w:val="13C93353"/>
    <w:multiLevelType w:val="hybridMultilevel"/>
    <w:tmpl w:val="F8989534"/>
    <w:lvl w:ilvl="0" w:tplc="0419000B">
      <w:start w:val="1"/>
      <w:numFmt w:val="bullet"/>
      <w:lvlText w:val=""/>
      <w:lvlJc w:val="left"/>
      <w:pPr>
        <w:ind w:left="755" w:hanging="360"/>
      </w:pPr>
      <w:rPr>
        <w:rFonts w:ascii="Wingdings" w:hAnsi="Wingdings" w:hint="default"/>
      </w:rPr>
    </w:lvl>
    <w:lvl w:ilvl="1" w:tplc="04190003" w:tentative="1">
      <w:start w:val="1"/>
      <w:numFmt w:val="bullet"/>
      <w:lvlText w:val="o"/>
      <w:lvlJc w:val="left"/>
      <w:pPr>
        <w:ind w:left="1475" w:hanging="360"/>
      </w:pPr>
      <w:rPr>
        <w:rFonts w:ascii="Courier New" w:hAnsi="Courier New" w:cs="Courier New" w:hint="default"/>
      </w:rPr>
    </w:lvl>
    <w:lvl w:ilvl="2" w:tplc="04190005" w:tentative="1">
      <w:start w:val="1"/>
      <w:numFmt w:val="bullet"/>
      <w:lvlText w:val=""/>
      <w:lvlJc w:val="left"/>
      <w:pPr>
        <w:ind w:left="2195" w:hanging="360"/>
      </w:pPr>
      <w:rPr>
        <w:rFonts w:ascii="Wingdings" w:hAnsi="Wingdings" w:hint="default"/>
      </w:rPr>
    </w:lvl>
    <w:lvl w:ilvl="3" w:tplc="04190001" w:tentative="1">
      <w:start w:val="1"/>
      <w:numFmt w:val="bullet"/>
      <w:lvlText w:val=""/>
      <w:lvlJc w:val="left"/>
      <w:pPr>
        <w:ind w:left="2915" w:hanging="360"/>
      </w:pPr>
      <w:rPr>
        <w:rFonts w:ascii="Symbol" w:hAnsi="Symbol" w:hint="default"/>
      </w:rPr>
    </w:lvl>
    <w:lvl w:ilvl="4" w:tplc="04190003" w:tentative="1">
      <w:start w:val="1"/>
      <w:numFmt w:val="bullet"/>
      <w:lvlText w:val="o"/>
      <w:lvlJc w:val="left"/>
      <w:pPr>
        <w:ind w:left="3635" w:hanging="360"/>
      </w:pPr>
      <w:rPr>
        <w:rFonts w:ascii="Courier New" w:hAnsi="Courier New" w:cs="Courier New" w:hint="default"/>
      </w:rPr>
    </w:lvl>
    <w:lvl w:ilvl="5" w:tplc="04190005" w:tentative="1">
      <w:start w:val="1"/>
      <w:numFmt w:val="bullet"/>
      <w:lvlText w:val=""/>
      <w:lvlJc w:val="left"/>
      <w:pPr>
        <w:ind w:left="4355" w:hanging="360"/>
      </w:pPr>
      <w:rPr>
        <w:rFonts w:ascii="Wingdings" w:hAnsi="Wingdings" w:hint="default"/>
      </w:rPr>
    </w:lvl>
    <w:lvl w:ilvl="6" w:tplc="04190001" w:tentative="1">
      <w:start w:val="1"/>
      <w:numFmt w:val="bullet"/>
      <w:lvlText w:val=""/>
      <w:lvlJc w:val="left"/>
      <w:pPr>
        <w:ind w:left="5075" w:hanging="360"/>
      </w:pPr>
      <w:rPr>
        <w:rFonts w:ascii="Symbol" w:hAnsi="Symbol" w:hint="default"/>
      </w:rPr>
    </w:lvl>
    <w:lvl w:ilvl="7" w:tplc="04190003" w:tentative="1">
      <w:start w:val="1"/>
      <w:numFmt w:val="bullet"/>
      <w:lvlText w:val="o"/>
      <w:lvlJc w:val="left"/>
      <w:pPr>
        <w:ind w:left="5795" w:hanging="360"/>
      </w:pPr>
      <w:rPr>
        <w:rFonts w:ascii="Courier New" w:hAnsi="Courier New" w:cs="Courier New" w:hint="default"/>
      </w:rPr>
    </w:lvl>
    <w:lvl w:ilvl="8" w:tplc="04190005" w:tentative="1">
      <w:start w:val="1"/>
      <w:numFmt w:val="bullet"/>
      <w:lvlText w:val=""/>
      <w:lvlJc w:val="left"/>
      <w:pPr>
        <w:ind w:left="6515" w:hanging="360"/>
      </w:pPr>
      <w:rPr>
        <w:rFonts w:ascii="Wingdings" w:hAnsi="Wingdings" w:hint="default"/>
      </w:rPr>
    </w:lvl>
  </w:abstractNum>
  <w:abstractNum w:abstractNumId="37">
    <w:nsid w:val="13D33979"/>
    <w:multiLevelType w:val="hybridMultilevel"/>
    <w:tmpl w:val="B57CEB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5255DE9"/>
    <w:multiLevelType w:val="hybridMultilevel"/>
    <w:tmpl w:val="25323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55104E1"/>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0">
    <w:nsid w:val="161731BD"/>
    <w:multiLevelType w:val="hybridMultilevel"/>
    <w:tmpl w:val="9E1881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86E61CC"/>
    <w:multiLevelType w:val="hybridMultilevel"/>
    <w:tmpl w:val="26248C8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8773101"/>
    <w:multiLevelType w:val="hybridMultilevel"/>
    <w:tmpl w:val="D6B2E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8925DB7"/>
    <w:multiLevelType w:val="hybridMultilevel"/>
    <w:tmpl w:val="5754AA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A30658B"/>
    <w:multiLevelType w:val="hybridMultilevel"/>
    <w:tmpl w:val="BCC2106C"/>
    <w:lvl w:ilvl="0" w:tplc="0419000D">
      <w:start w:val="1"/>
      <w:numFmt w:val="bullet"/>
      <w:lvlText w:val=""/>
      <w:lvlJc w:val="left"/>
      <w:pPr>
        <w:ind w:left="720" w:hanging="360"/>
      </w:pPr>
      <w:rPr>
        <w:rFonts w:ascii="Wingdings" w:hAnsi="Wingding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B1D521B"/>
    <w:multiLevelType w:val="hybridMultilevel"/>
    <w:tmpl w:val="33465E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B6E0D40"/>
    <w:multiLevelType w:val="hybridMultilevel"/>
    <w:tmpl w:val="583C58CC"/>
    <w:lvl w:ilvl="0" w:tplc="3502F49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B996725"/>
    <w:multiLevelType w:val="hybridMultilevel"/>
    <w:tmpl w:val="7FC8B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C2F6FAB"/>
    <w:multiLevelType w:val="hybridMultilevel"/>
    <w:tmpl w:val="6BC01DE6"/>
    <w:lvl w:ilvl="0" w:tplc="04190001">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49">
    <w:nsid w:val="1C8C5E52"/>
    <w:multiLevelType w:val="hybridMultilevel"/>
    <w:tmpl w:val="40821A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CE23781"/>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1">
    <w:nsid w:val="1D020908"/>
    <w:multiLevelType w:val="multilevel"/>
    <w:tmpl w:val="AFA834B8"/>
    <w:lvl w:ilvl="0">
      <w:start w:val="1"/>
      <w:numFmt w:val="decimal"/>
      <w:lvlText w:val="%1."/>
      <w:lvlJc w:val="left"/>
      <w:pPr>
        <w:ind w:left="720" w:hanging="360"/>
      </w:pPr>
      <w:rPr>
        <w:rFonts w:hint="default"/>
      </w:rPr>
    </w:lvl>
    <w:lvl w:ilvl="1">
      <w:start w:val="1"/>
      <w:numFmt w:val="decimal"/>
      <w:isLgl/>
      <w:lvlText w:val="%1.%2."/>
      <w:lvlJc w:val="left"/>
      <w:pPr>
        <w:ind w:left="1134" w:hanging="60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52">
    <w:nsid w:val="1E0903A6"/>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53">
    <w:nsid w:val="1E420365"/>
    <w:multiLevelType w:val="hybridMultilevel"/>
    <w:tmpl w:val="D8721D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E683B59"/>
    <w:multiLevelType w:val="hybridMultilevel"/>
    <w:tmpl w:val="9996A6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EBD781A"/>
    <w:multiLevelType w:val="hybridMultilevel"/>
    <w:tmpl w:val="81E4A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EFD041B"/>
    <w:multiLevelType w:val="hybridMultilevel"/>
    <w:tmpl w:val="7B32C8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F292295"/>
    <w:multiLevelType w:val="hybridMultilevel"/>
    <w:tmpl w:val="B052B14E"/>
    <w:lvl w:ilvl="0" w:tplc="ADE4A2C8">
      <w:start w:val="1"/>
      <w:numFmt w:val="decimal"/>
      <w:lvlText w:val="%1."/>
      <w:lvlJc w:val="left"/>
      <w:pPr>
        <w:ind w:left="788" w:hanging="428"/>
      </w:pPr>
      <w:rPr>
        <w:rFonts w:hint="default"/>
        <w:w w:val="9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F4E2A4F"/>
    <w:multiLevelType w:val="hybridMultilevel"/>
    <w:tmpl w:val="B350A3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1F6D40DB"/>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60">
    <w:nsid w:val="1FA6618B"/>
    <w:multiLevelType w:val="hybridMultilevel"/>
    <w:tmpl w:val="DCE251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0C14387"/>
    <w:multiLevelType w:val="hybridMultilevel"/>
    <w:tmpl w:val="AC5603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210A2B22"/>
    <w:multiLevelType w:val="hybridMultilevel"/>
    <w:tmpl w:val="4E708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13E05E7"/>
    <w:multiLevelType w:val="hybridMultilevel"/>
    <w:tmpl w:val="4EFA20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2850101"/>
    <w:multiLevelType w:val="hybridMultilevel"/>
    <w:tmpl w:val="FB3A87B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22960BE4"/>
    <w:multiLevelType w:val="hybridMultilevel"/>
    <w:tmpl w:val="DBF257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3AD654E"/>
    <w:multiLevelType w:val="hybridMultilevel"/>
    <w:tmpl w:val="42229C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494051B"/>
    <w:multiLevelType w:val="hybridMultilevel"/>
    <w:tmpl w:val="0E5C39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4B56A6A"/>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52F34B6"/>
    <w:multiLevelType w:val="hybridMultilevel"/>
    <w:tmpl w:val="D40091B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5EB6B23"/>
    <w:multiLevelType w:val="hybridMultilevel"/>
    <w:tmpl w:val="A37EB58A"/>
    <w:lvl w:ilvl="0" w:tplc="0419000F">
      <w:start w:val="1"/>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624757B"/>
    <w:multiLevelType w:val="hybridMultilevel"/>
    <w:tmpl w:val="62048D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7180ED7"/>
    <w:multiLevelType w:val="hybridMultilevel"/>
    <w:tmpl w:val="1D441296"/>
    <w:lvl w:ilvl="0" w:tplc="CB14792A">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27E124B1"/>
    <w:multiLevelType w:val="hybridMultilevel"/>
    <w:tmpl w:val="8FE235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A0833B3"/>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75">
    <w:nsid w:val="2A245E81"/>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76">
    <w:nsid w:val="2B453B8C"/>
    <w:multiLevelType w:val="multilevel"/>
    <w:tmpl w:val="AFA834B8"/>
    <w:lvl w:ilvl="0">
      <w:start w:val="1"/>
      <w:numFmt w:val="decimal"/>
      <w:lvlText w:val="%1."/>
      <w:lvlJc w:val="left"/>
      <w:pPr>
        <w:ind w:left="720" w:hanging="360"/>
      </w:pPr>
      <w:rPr>
        <w:rFonts w:hint="default"/>
      </w:rPr>
    </w:lvl>
    <w:lvl w:ilvl="1">
      <w:start w:val="1"/>
      <w:numFmt w:val="decimal"/>
      <w:isLgl/>
      <w:lvlText w:val="%1.%2."/>
      <w:lvlJc w:val="left"/>
      <w:pPr>
        <w:ind w:left="1134" w:hanging="60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77">
    <w:nsid w:val="2BB900C7"/>
    <w:multiLevelType w:val="hybridMultilevel"/>
    <w:tmpl w:val="0F1296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BBE61B1"/>
    <w:multiLevelType w:val="hybridMultilevel"/>
    <w:tmpl w:val="23CED6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BE52B33"/>
    <w:multiLevelType w:val="hybridMultilevel"/>
    <w:tmpl w:val="BD8C4C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CD779C3"/>
    <w:multiLevelType w:val="multilevel"/>
    <w:tmpl w:val="EB801536"/>
    <w:lvl w:ilvl="0">
      <w:start w:val="1"/>
      <w:numFmt w:val="decimal"/>
      <w:lvlText w:val="%1."/>
      <w:lvlJc w:val="left"/>
      <w:pPr>
        <w:ind w:left="1495" w:hanging="360"/>
      </w:pPr>
      <w:rPr>
        <w:rFonts w:hint="default"/>
        <w:b w:val="0"/>
        <w:color w:val="auto"/>
      </w:rPr>
    </w:lvl>
    <w:lvl w:ilvl="1" w:tentative="1">
      <w:start w:val="1"/>
      <w:numFmt w:val="lowerLetter"/>
      <w:lvlText w:val="%2."/>
      <w:lvlJc w:val="left"/>
      <w:pPr>
        <w:ind w:left="2215" w:hanging="360"/>
      </w:pPr>
    </w:lvl>
    <w:lvl w:ilvl="2" w:tentative="1">
      <w:start w:val="1"/>
      <w:numFmt w:val="lowerRoman"/>
      <w:lvlText w:val="%3."/>
      <w:lvlJc w:val="right"/>
      <w:pPr>
        <w:ind w:left="2935" w:hanging="180"/>
      </w:pPr>
    </w:lvl>
    <w:lvl w:ilvl="3" w:tentative="1">
      <w:start w:val="1"/>
      <w:numFmt w:val="decimal"/>
      <w:lvlText w:val="%4."/>
      <w:lvlJc w:val="left"/>
      <w:pPr>
        <w:ind w:left="3655" w:hanging="360"/>
      </w:pPr>
    </w:lvl>
    <w:lvl w:ilvl="4" w:tentative="1">
      <w:start w:val="1"/>
      <w:numFmt w:val="lowerLetter"/>
      <w:lvlText w:val="%5."/>
      <w:lvlJc w:val="left"/>
      <w:pPr>
        <w:ind w:left="4375" w:hanging="360"/>
      </w:pPr>
    </w:lvl>
    <w:lvl w:ilvl="5" w:tentative="1">
      <w:start w:val="1"/>
      <w:numFmt w:val="lowerRoman"/>
      <w:lvlText w:val="%6."/>
      <w:lvlJc w:val="right"/>
      <w:pPr>
        <w:ind w:left="5095" w:hanging="180"/>
      </w:pPr>
    </w:lvl>
    <w:lvl w:ilvl="6" w:tentative="1">
      <w:start w:val="1"/>
      <w:numFmt w:val="decimal"/>
      <w:lvlText w:val="%7."/>
      <w:lvlJc w:val="left"/>
      <w:pPr>
        <w:ind w:left="5815" w:hanging="360"/>
      </w:pPr>
    </w:lvl>
    <w:lvl w:ilvl="7" w:tentative="1">
      <w:start w:val="1"/>
      <w:numFmt w:val="lowerLetter"/>
      <w:lvlText w:val="%8."/>
      <w:lvlJc w:val="left"/>
      <w:pPr>
        <w:ind w:left="6535" w:hanging="360"/>
      </w:pPr>
    </w:lvl>
    <w:lvl w:ilvl="8" w:tentative="1">
      <w:start w:val="1"/>
      <w:numFmt w:val="lowerRoman"/>
      <w:lvlText w:val="%9."/>
      <w:lvlJc w:val="right"/>
      <w:pPr>
        <w:ind w:left="7255" w:hanging="180"/>
      </w:pPr>
    </w:lvl>
  </w:abstractNum>
  <w:abstractNum w:abstractNumId="81">
    <w:nsid w:val="2CE16E21"/>
    <w:multiLevelType w:val="hybridMultilevel"/>
    <w:tmpl w:val="96A020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2E547939"/>
    <w:multiLevelType w:val="hybridMultilevel"/>
    <w:tmpl w:val="AC06FB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FA05C68"/>
    <w:multiLevelType w:val="hybridMultilevel"/>
    <w:tmpl w:val="B150F4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2FD8383D"/>
    <w:multiLevelType w:val="multilevel"/>
    <w:tmpl w:val="6B10D6CA"/>
    <w:lvl w:ilvl="0">
      <w:start w:val="1"/>
      <w:numFmt w:val="decimal"/>
      <w:lvlText w:val="%1."/>
      <w:lvlJc w:val="left"/>
      <w:pPr>
        <w:ind w:left="720" w:hanging="360"/>
      </w:pPr>
      <w:rPr>
        <w:rFonts w:hint="default"/>
      </w:rPr>
    </w:lvl>
    <w:lvl w:ilvl="1">
      <w:start w:val="2"/>
      <w:numFmt w:val="decimal"/>
      <w:isLgl/>
      <w:lvlText w:val="%1.%2."/>
      <w:lvlJc w:val="left"/>
      <w:pPr>
        <w:ind w:left="1093" w:hanging="384"/>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85">
    <w:nsid w:val="2FEE778A"/>
    <w:multiLevelType w:val="hybridMultilevel"/>
    <w:tmpl w:val="8A8A37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04927DA"/>
    <w:multiLevelType w:val="hybridMultilevel"/>
    <w:tmpl w:val="190414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04C1149"/>
    <w:multiLevelType w:val="hybridMultilevel"/>
    <w:tmpl w:val="940E7B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10C672C"/>
    <w:multiLevelType w:val="hybridMultilevel"/>
    <w:tmpl w:val="8BC461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1944AB9"/>
    <w:multiLevelType w:val="hybridMultilevel"/>
    <w:tmpl w:val="D6563574"/>
    <w:lvl w:ilvl="0" w:tplc="1D7689DC">
      <w:numFmt w:val="bullet"/>
      <w:lvlText w:val="-"/>
      <w:lvlJc w:val="left"/>
      <w:pPr>
        <w:ind w:left="136" w:hanging="145"/>
      </w:pPr>
      <w:rPr>
        <w:rFonts w:ascii="Cambria" w:eastAsia="Cambria" w:hAnsi="Cambria" w:cs="Cambria" w:hint="default"/>
        <w:w w:val="99"/>
        <w:sz w:val="27"/>
        <w:szCs w:val="27"/>
        <w:lang w:val="ru-RU" w:eastAsia="en-US" w:bidi="ar-SA"/>
      </w:rPr>
    </w:lvl>
    <w:lvl w:ilvl="1" w:tplc="5A26DC3C">
      <w:numFmt w:val="bullet"/>
      <w:lvlText w:val="•"/>
      <w:lvlJc w:val="left"/>
      <w:pPr>
        <w:ind w:left="1082" w:hanging="145"/>
      </w:pPr>
      <w:rPr>
        <w:rFonts w:hint="default"/>
        <w:lang w:val="ru-RU" w:eastAsia="en-US" w:bidi="ar-SA"/>
      </w:rPr>
    </w:lvl>
    <w:lvl w:ilvl="2" w:tplc="91A04EB4">
      <w:numFmt w:val="bullet"/>
      <w:lvlText w:val="•"/>
      <w:lvlJc w:val="left"/>
      <w:pPr>
        <w:ind w:left="2024" w:hanging="145"/>
      </w:pPr>
      <w:rPr>
        <w:rFonts w:hint="default"/>
        <w:lang w:val="ru-RU" w:eastAsia="en-US" w:bidi="ar-SA"/>
      </w:rPr>
    </w:lvl>
    <w:lvl w:ilvl="3" w:tplc="D1F0920C">
      <w:numFmt w:val="bullet"/>
      <w:lvlText w:val="•"/>
      <w:lvlJc w:val="left"/>
      <w:pPr>
        <w:ind w:left="2966" w:hanging="145"/>
      </w:pPr>
      <w:rPr>
        <w:rFonts w:hint="default"/>
        <w:lang w:val="ru-RU" w:eastAsia="en-US" w:bidi="ar-SA"/>
      </w:rPr>
    </w:lvl>
    <w:lvl w:ilvl="4" w:tplc="7A22E2B0">
      <w:numFmt w:val="bullet"/>
      <w:lvlText w:val="•"/>
      <w:lvlJc w:val="left"/>
      <w:pPr>
        <w:ind w:left="3909" w:hanging="145"/>
      </w:pPr>
      <w:rPr>
        <w:rFonts w:hint="default"/>
        <w:lang w:val="ru-RU" w:eastAsia="en-US" w:bidi="ar-SA"/>
      </w:rPr>
    </w:lvl>
    <w:lvl w:ilvl="5" w:tplc="346A4166">
      <w:numFmt w:val="bullet"/>
      <w:lvlText w:val="•"/>
      <w:lvlJc w:val="left"/>
      <w:pPr>
        <w:ind w:left="4851" w:hanging="145"/>
      </w:pPr>
      <w:rPr>
        <w:rFonts w:hint="default"/>
        <w:lang w:val="ru-RU" w:eastAsia="en-US" w:bidi="ar-SA"/>
      </w:rPr>
    </w:lvl>
    <w:lvl w:ilvl="6" w:tplc="4FFE4A8A">
      <w:numFmt w:val="bullet"/>
      <w:lvlText w:val="•"/>
      <w:lvlJc w:val="left"/>
      <w:pPr>
        <w:ind w:left="5793" w:hanging="145"/>
      </w:pPr>
      <w:rPr>
        <w:rFonts w:hint="default"/>
        <w:lang w:val="ru-RU" w:eastAsia="en-US" w:bidi="ar-SA"/>
      </w:rPr>
    </w:lvl>
    <w:lvl w:ilvl="7" w:tplc="E774E326">
      <w:numFmt w:val="bullet"/>
      <w:lvlText w:val="•"/>
      <w:lvlJc w:val="left"/>
      <w:pPr>
        <w:ind w:left="6736" w:hanging="145"/>
      </w:pPr>
      <w:rPr>
        <w:rFonts w:hint="default"/>
        <w:lang w:val="ru-RU" w:eastAsia="en-US" w:bidi="ar-SA"/>
      </w:rPr>
    </w:lvl>
    <w:lvl w:ilvl="8" w:tplc="A3D0F822">
      <w:numFmt w:val="bullet"/>
      <w:lvlText w:val="•"/>
      <w:lvlJc w:val="left"/>
      <w:pPr>
        <w:ind w:left="7678" w:hanging="145"/>
      </w:pPr>
      <w:rPr>
        <w:rFonts w:hint="default"/>
        <w:lang w:val="ru-RU" w:eastAsia="en-US" w:bidi="ar-SA"/>
      </w:rPr>
    </w:lvl>
  </w:abstractNum>
  <w:abstractNum w:abstractNumId="90">
    <w:nsid w:val="321D41F5"/>
    <w:multiLevelType w:val="hybridMultilevel"/>
    <w:tmpl w:val="ADAAFF1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1">
    <w:nsid w:val="32C6128D"/>
    <w:multiLevelType w:val="hybridMultilevel"/>
    <w:tmpl w:val="A5DA39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31E492A"/>
    <w:multiLevelType w:val="hybridMultilevel"/>
    <w:tmpl w:val="270EAE78"/>
    <w:lvl w:ilvl="0" w:tplc="6FE66000">
      <w:start w:val="1"/>
      <w:numFmt w:val="bullet"/>
      <w:lvlText w:val="−"/>
      <w:lvlJc w:val="left"/>
      <w:pPr>
        <w:ind w:left="720" w:hanging="360"/>
      </w:pPr>
      <w:rPr>
        <w:rFonts w:ascii="Times New Roman" w:hAnsi="Times New Roman" w:cs="Times New Roman"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nsid w:val="34FA0C7C"/>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94">
    <w:nsid w:val="3533144A"/>
    <w:multiLevelType w:val="hybridMultilevel"/>
    <w:tmpl w:val="23A62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5401148"/>
    <w:multiLevelType w:val="hybridMultilevel"/>
    <w:tmpl w:val="1570CA20"/>
    <w:lvl w:ilvl="0" w:tplc="10BEB0E6">
      <w:start w:val="1"/>
      <w:numFmt w:val="decimal"/>
      <w:lvlText w:val="%1."/>
      <w:lvlJc w:val="left"/>
      <w:pPr>
        <w:ind w:left="678" w:hanging="36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96">
    <w:nsid w:val="359F4DD8"/>
    <w:multiLevelType w:val="hybridMultilevel"/>
    <w:tmpl w:val="290AC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6A22725"/>
    <w:multiLevelType w:val="hybridMultilevel"/>
    <w:tmpl w:val="1FF448C6"/>
    <w:lvl w:ilvl="0" w:tplc="3C38989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6B921F3"/>
    <w:multiLevelType w:val="hybridMultilevel"/>
    <w:tmpl w:val="1588587C"/>
    <w:lvl w:ilvl="0" w:tplc="0B82F26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37CA7F44"/>
    <w:multiLevelType w:val="hybridMultilevel"/>
    <w:tmpl w:val="8FE235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38804FC4"/>
    <w:multiLevelType w:val="hybridMultilevel"/>
    <w:tmpl w:val="40821A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9C612D9"/>
    <w:multiLevelType w:val="hybridMultilevel"/>
    <w:tmpl w:val="7004B924"/>
    <w:lvl w:ilvl="0" w:tplc="32A8DBD2">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2">
    <w:nsid w:val="3A01784C"/>
    <w:multiLevelType w:val="hybridMultilevel"/>
    <w:tmpl w:val="7B3630F2"/>
    <w:lvl w:ilvl="0" w:tplc="1632B930">
      <w:start w:val="1"/>
      <w:numFmt w:val="decimal"/>
      <w:lvlText w:val="%1."/>
      <w:lvlJc w:val="left"/>
      <w:pPr>
        <w:ind w:left="720" w:hanging="360"/>
      </w:pPr>
      <w:rPr>
        <w:rFonts w:hint="default"/>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C2219AF"/>
    <w:multiLevelType w:val="hybridMultilevel"/>
    <w:tmpl w:val="9EBAC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3C7350DE"/>
    <w:multiLevelType w:val="hybridMultilevel"/>
    <w:tmpl w:val="5AD05AD6"/>
    <w:lvl w:ilvl="0" w:tplc="AFFCE9A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5">
    <w:nsid w:val="3D257EE5"/>
    <w:multiLevelType w:val="hybridMultilevel"/>
    <w:tmpl w:val="CACC9B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D67658C"/>
    <w:multiLevelType w:val="hybridMultilevel"/>
    <w:tmpl w:val="FCC6D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DBE502D"/>
    <w:multiLevelType w:val="hybridMultilevel"/>
    <w:tmpl w:val="090C79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EA03176"/>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09">
    <w:nsid w:val="3FCB03D5"/>
    <w:multiLevelType w:val="hybridMultilevel"/>
    <w:tmpl w:val="89D885DA"/>
    <w:lvl w:ilvl="0" w:tplc="381CDB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06804CA"/>
    <w:multiLevelType w:val="hybridMultilevel"/>
    <w:tmpl w:val="D4FED166"/>
    <w:lvl w:ilvl="0" w:tplc="D5D00EAC">
      <w:start w:val="1"/>
      <w:numFmt w:val="bullet"/>
      <w:lvlText w:val=""/>
      <w:lvlJc w:val="left"/>
      <w:pPr>
        <w:ind w:left="720"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0891A6D"/>
    <w:multiLevelType w:val="hybridMultilevel"/>
    <w:tmpl w:val="3F727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3">
    <w:nsid w:val="41330DEA"/>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14">
    <w:nsid w:val="415E66DC"/>
    <w:multiLevelType w:val="hybridMultilevel"/>
    <w:tmpl w:val="9E34CC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426E4756"/>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16">
    <w:nsid w:val="43334431"/>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17">
    <w:nsid w:val="44497722"/>
    <w:multiLevelType w:val="hybridMultilevel"/>
    <w:tmpl w:val="347A72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4676D42"/>
    <w:multiLevelType w:val="hybridMultilevel"/>
    <w:tmpl w:val="4D6E0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449704A1"/>
    <w:multiLevelType w:val="hybridMultilevel"/>
    <w:tmpl w:val="627A4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4C032BB"/>
    <w:multiLevelType w:val="hybridMultilevel"/>
    <w:tmpl w:val="F788A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44EC5876"/>
    <w:multiLevelType w:val="hybridMultilevel"/>
    <w:tmpl w:val="2320D224"/>
    <w:lvl w:ilvl="0" w:tplc="381CDB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5883392"/>
    <w:multiLevelType w:val="multilevel"/>
    <w:tmpl w:val="38D014C4"/>
    <w:lvl w:ilvl="0">
      <w:start w:val="1"/>
      <w:numFmt w:val="decimal"/>
      <w:lvlText w:val="%1."/>
      <w:lvlJc w:val="left"/>
      <w:pPr>
        <w:tabs>
          <w:tab w:val="num" w:pos="0"/>
        </w:tabs>
        <w:ind w:left="180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59114AC"/>
    <w:multiLevelType w:val="hybridMultilevel"/>
    <w:tmpl w:val="57DAAF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45E46F34"/>
    <w:multiLevelType w:val="hybridMultilevel"/>
    <w:tmpl w:val="39388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46740532"/>
    <w:multiLevelType w:val="hybridMultilevel"/>
    <w:tmpl w:val="F1A4AD5A"/>
    <w:lvl w:ilvl="0" w:tplc="D5D00EAC">
      <w:start w:val="1"/>
      <w:numFmt w:val="bullet"/>
      <w:lvlText w:val=""/>
      <w:lvlJc w:val="left"/>
      <w:pPr>
        <w:tabs>
          <w:tab w:val="num" w:pos="397"/>
        </w:tabs>
        <w:ind w:left="397" w:hanging="397"/>
      </w:pPr>
      <w:rPr>
        <w:rFonts w:ascii="Symbol" w:hAnsi="Symbol" w:cs="Times New Roman" w:hint="default"/>
      </w:rPr>
    </w:lvl>
    <w:lvl w:ilvl="1" w:tplc="04190003" w:tentative="1">
      <w:start w:val="1"/>
      <w:numFmt w:val="bullet"/>
      <w:lvlText w:val="o"/>
      <w:lvlJc w:val="left"/>
      <w:pPr>
        <w:tabs>
          <w:tab w:val="num" w:pos="1043"/>
        </w:tabs>
        <w:ind w:left="1043" w:hanging="360"/>
      </w:pPr>
      <w:rPr>
        <w:rFonts w:ascii="Courier New" w:hAnsi="Courier New" w:cs="Courier New" w:hint="default"/>
      </w:rPr>
    </w:lvl>
    <w:lvl w:ilvl="2" w:tplc="04190005" w:tentative="1">
      <w:start w:val="1"/>
      <w:numFmt w:val="bullet"/>
      <w:lvlText w:val=""/>
      <w:lvlJc w:val="left"/>
      <w:pPr>
        <w:tabs>
          <w:tab w:val="num" w:pos="1763"/>
        </w:tabs>
        <w:ind w:left="1763" w:hanging="360"/>
      </w:pPr>
      <w:rPr>
        <w:rFonts w:ascii="Wingdings" w:hAnsi="Wingdings" w:hint="default"/>
      </w:rPr>
    </w:lvl>
    <w:lvl w:ilvl="3" w:tplc="04190001" w:tentative="1">
      <w:start w:val="1"/>
      <w:numFmt w:val="bullet"/>
      <w:lvlText w:val=""/>
      <w:lvlJc w:val="left"/>
      <w:pPr>
        <w:tabs>
          <w:tab w:val="num" w:pos="2483"/>
        </w:tabs>
        <w:ind w:left="2483" w:hanging="360"/>
      </w:pPr>
      <w:rPr>
        <w:rFonts w:ascii="Symbol" w:hAnsi="Symbol" w:hint="default"/>
      </w:rPr>
    </w:lvl>
    <w:lvl w:ilvl="4" w:tplc="04190003" w:tentative="1">
      <w:start w:val="1"/>
      <w:numFmt w:val="bullet"/>
      <w:lvlText w:val="o"/>
      <w:lvlJc w:val="left"/>
      <w:pPr>
        <w:tabs>
          <w:tab w:val="num" w:pos="3203"/>
        </w:tabs>
        <w:ind w:left="3203" w:hanging="360"/>
      </w:pPr>
      <w:rPr>
        <w:rFonts w:ascii="Courier New" w:hAnsi="Courier New" w:cs="Courier New" w:hint="default"/>
      </w:rPr>
    </w:lvl>
    <w:lvl w:ilvl="5" w:tplc="04190005" w:tentative="1">
      <w:start w:val="1"/>
      <w:numFmt w:val="bullet"/>
      <w:lvlText w:val=""/>
      <w:lvlJc w:val="left"/>
      <w:pPr>
        <w:tabs>
          <w:tab w:val="num" w:pos="3923"/>
        </w:tabs>
        <w:ind w:left="3923" w:hanging="360"/>
      </w:pPr>
      <w:rPr>
        <w:rFonts w:ascii="Wingdings" w:hAnsi="Wingdings" w:hint="default"/>
      </w:rPr>
    </w:lvl>
    <w:lvl w:ilvl="6" w:tplc="04190001" w:tentative="1">
      <w:start w:val="1"/>
      <w:numFmt w:val="bullet"/>
      <w:lvlText w:val=""/>
      <w:lvlJc w:val="left"/>
      <w:pPr>
        <w:tabs>
          <w:tab w:val="num" w:pos="4643"/>
        </w:tabs>
        <w:ind w:left="4643" w:hanging="360"/>
      </w:pPr>
      <w:rPr>
        <w:rFonts w:ascii="Symbol" w:hAnsi="Symbol" w:hint="default"/>
      </w:rPr>
    </w:lvl>
    <w:lvl w:ilvl="7" w:tplc="04190003" w:tentative="1">
      <w:start w:val="1"/>
      <w:numFmt w:val="bullet"/>
      <w:lvlText w:val="o"/>
      <w:lvlJc w:val="left"/>
      <w:pPr>
        <w:tabs>
          <w:tab w:val="num" w:pos="5363"/>
        </w:tabs>
        <w:ind w:left="5363" w:hanging="360"/>
      </w:pPr>
      <w:rPr>
        <w:rFonts w:ascii="Courier New" w:hAnsi="Courier New" w:cs="Courier New" w:hint="default"/>
      </w:rPr>
    </w:lvl>
    <w:lvl w:ilvl="8" w:tplc="04190005" w:tentative="1">
      <w:start w:val="1"/>
      <w:numFmt w:val="bullet"/>
      <w:lvlText w:val=""/>
      <w:lvlJc w:val="left"/>
      <w:pPr>
        <w:tabs>
          <w:tab w:val="num" w:pos="6083"/>
        </w:tabs>
        <w:ind w:left="6083" w:hanging="360"/>
      </w:pPr>
      <w:rPr>
        <w:rFonts w:ascii="Wingdings" w:hAnsi="Wingdings" w:hint="default"/>
      </w:rPr>
    </w:lvl>
  </w:abstractNum>
  <w:abstractNum w:abstractNumId="126">
    <w:nsid w:val="48EE0A68"/>
    <w:multiLevelType w:val="hybridMultilevel"/>
    <w:tmpl w:val="7F8A62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A113661"/>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28">
    <w:nsid w:val="4B832358"/>
    <w:multiLevelType w:val="multilevel"/>
    <w:tmpl w:val="55AE6E32"/>
    <w:lvl w:ilvl="0">
      <w:start w:val="1"/>
      <w:numFmt w:val="decimal"/>
      <w:lvlText w:val="%1."/>
      <w:lvlJc w:val="left"/>
      <w:pPr>
        <w:tabs>
          <w:tab w:val="num" w:pos="0"/>
        </w:tabs>
        <w:ind w:left="720" w:hanging="360"/>
      </w:pPr>
    </w:lvl>
    <w:lvl w:ilvl="1">
      <w:start w:val="1"/>
      <w:numFmt w:val="decimal"/>
      <w:lvlText w:val="%1.%2."/>
      <w:lvlJc w:val="left"/>
      <w:pPr>
        <w:tabs>
          <w:tab w:val="num" w:pos="0"/>
        </w:tabs>
        <w:ind w:left="786"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129">
    <w:nsid w:val="4B8D1FDE"/>
    <w:multiLevelType w:val="hybridMultilevel"/>
    <w:tmpl w:val="64FA62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4CE004F2"/>
    <w:multiLevelType w:val="hybridMultilevel"/>
    <w:tmpl w:val="D922829E"/>
    <w:lvl w:ilvl="0" w:tplc="32A8DBD2">
      <w:start w:val="1"/>
      <w:numFmt w:val="bullet"/>
      <w:lvlText w:val=""/>
      <w:lvlJc w:val="left"/>
      <w:pPr>
        <w:ind w:left="1033" w:hanging="360"/>
      </w:pPr>
      <w:rPr>
        <w:rFonts w:ascii="Symbol" w:hAnsi="Symbol" w:hint="default"/>
      </w:rPr>
    </w:lvl>
    <w:lvl w:ilvl="1" w:tplc="04190003" w:tentative="1">
      <w:start w:val="1"/>
      <w:numFmt w:val="bullet"/>
      <w:lvlText w:val="o"/>
      <w:lvlJc w:val="left"/>
      <w:pPr>
        <w:ind w:left="1753" w:hanging="360"/>
      </w:pPr>
      <w:rPr>
        <w:rFonts w:ascii="Courier New" w:hAnsi="Courier New" w:cs="Courier New" w:hint="default"/>
      </w:rPr>
    </w:lvl>
    <w:lvl w:ilvl="2" w:tplc="04190005" w:tentative="1">
      <w:start w:val="1"/>
      <w:numFmt w:val="bullet"/>
      <w:lvlText w:val=""/>
      <w:lvlJc w:val="left"/>
      <w:pPr>
        <w:ind w:left="2473" w:hanging="360"/>
      </w:pPr>
      <w:rPr>
        <w:rFonts w:ascii="Wingdings" w:hAnsi="Wingdings" w:hint="default"/>
      </w:rPr>
    </w:lvl>
    <w:lvl w:ilvl="3" w:tplc="04190001" w:tentative="1">
      <w:start w:val="1"/>
      <w:numFmt w:val="bullet"/>
      <w:lvlText w:val=""/>
      <w:lvlJc w:val="left"/>
      <w:pPr>
        <w:ind w:left="3193" w:hanging="360"/>
      </w:pPr>
      <w:rPr>
        <w:rFonts w:ascii="Symbol" w:hAnsi="Symbol" w:hint="default"/>
      </w:rPr>
    </w:lvl>
    <w:lvl w:ilvl="4" w:tplc="04190003" w:tentative="1">
      <w:start w:val="1"/>
      <w:numFmt w:val="bullet"/>
      <w:lvlText w:val="o"/>
      <w:lvlJc w:val="left"/>
      <w:pPr>
        <w:ind w:left="3913" w:hanging="360"/>
      </w:pPr>
      <w:rPr>
        <w:rFonts w:ascii="Courier New" w:hAnsi="Courier New" w:cs="Courier New" w:hint="default"/>
      </w:rPr>
    </w:lvl>
    <w:lvl w:ilvl="5" w:tplc="04190005" w:tentative="1">
      <w:start w:val="1"/>
      <w:numFmt w:val="bullet"/>
      <w:lvlText w:val=""/>
      <w:lvlJc w:val="left"/>
      <w:pPr>
        <w:ind w:left="4633" w:hanging="360"/>
      </w:pPr>
      <w:rPr>
        <w:rFonts w:ascii="Wingdings" w:hAnsi="Wingdings" w:hint="default"/>
      </w:rPr>
    </w:lvl>
    <w:lvl w:ilvl="6" w:tplc="04190001" w:tentative="1">
      <w:start w:val="1"/>
      <w:numFmt w:val="bullet"/>
      <w:lvlText w:val=""/>
      <w:lvlJc w:val="left"/>
      <w:pPr>
        <w:ind w:left="5353" w:hanging="360"/>
      </w:pPr>
      <w:rPr>
        <w:rFonts w:ascii="Symbol" w:hAnsi="Symbol" w:hint="default"/>
      </w:rPr>
    </w:lvl>
    <w:lvl w:ilvl="7" w:tplc="04190003" w:tentative="1">
      <w:start w:val="1"/>
      <w:numFmt w:val="bullet"/>
      <w:lvlText w:val="o"/>
      <w:lvlJc w:val="left"/>
      <w:pPr>
        <w:ind w:left="6073" w:hanging="360"/>
      </w:pPr>
      <w:rPr>
        <w:rFonts w:ascii="Courier New" w:hAnsi="Courier New" w:cs="Courier New" w:hint="default"/>
      </w:rPr>
    </w:lvl>
    <w:lvl w:ilvl="8" w:tplc="04190005" w:tentative="1">
      <w:start w:val="1"/>
      <w:numFmt w:val="bullet"/>
      <w:lvlText w:val=""/>
      <w:lvlJc w:val="left"/>
      <w:pPr>
        <w:ind w:left="6793" w:hanging="360"/>
      </w:pPr>
      <w:rPr>
        <w:rFonts w:ascii="Wingdings" w:hAnsi="Wingdings" w:hint="default"/>
      </w:rPr>
    </w:lvl>
  </w:abstractNum>
  <w:abstractNum w:abstractNumId="131">
    <w:nsid w:val="4D810A19"/>
    <w:multiLevelType w:val="hybridMultilevel"/>
    <w:tmpl w:val="8A8A37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4E2E120B"/>
    <w:multiLevelType w:val="hybridMultilevel"/>
    <w:tmpl w:val="D49043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EC22765"/>
    <w:multiLevelType w:val="hybridMultilevel"/>
    <w:tmpl w:val="180CDB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4F4956F6"/>
    <w:multiLevelType w:val="hybridMultilevel"/>
    <w:tmpl w:val="D0F04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0C55CB3"/>
    <w:multiLevelType w:val="hybridMultilevel"/>
    <w:tmpl w:val="35D0CF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50CF674C"/>
    <w:multiLevelType w:val="hybridMultilevel"/>
    <w:tmpl w:val="1012F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51032B47"/>
    <w:multiLevelType w:val="hybridMultilevel"/>
    <w:tmpl w:val="EAC2C65E"/>
    <w:lvl w:ilvl="0" w:tplc="0419000F">
      <w:start w:val="1"/>
      <w:numFmt w:val="decimal"/>
      <w:lvlText w:val="%1."/>
      <w:lvlJc w:val="left"/>
      <w:pPr>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8">
    <w:nsid w:val="52140B30"/>
    <w:multiLevelType w:val="hybridMultilevel"/>
    <w:tmpl w:val="CE0C24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525965F6"/>
    <w:multiLevelType w:val="hybridMultilevel"/>
    <w:tmpl w:val="B0E6E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530B20CB"/>
    <w:multiLevelType w:val="hybridMultilevel"/>
    <w:tmpl w:val="627E1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533A2387"/>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42">
    <w:nsid w:val="535E76A2"/>
    <w:multiLevelType w:val="hybridMultilevel"/>
    <w:tmpl w:val="06FA0862"/>
    <w:lvl w:ilvl="0" w:tplc="32A8DBD2">
      <w:start w:val="1"/>
      <w:numFmt w:val="bullet"/>
      <w:lvlText w:val=""/>
      <w:lvlJc w:val="left"/>
      <w:pPr>
        <w:ind w:left="418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40177DB"/>
    <w:multiLevelType w:val="hybridMultilevel"/>
    <w:tmpl w:val="1F58C2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559A304A"/>
    <w:multiLevelType w:val="hybridMultilevel"/>
    <w:tmpl w:val="AD2C02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55AD0B7E"/>
    <w:multiLevelType w:val="hybridMultilevel"/>
    <w:tmpl w:val="4C501B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7E953D9"/>
    <w:multiLevelType w:val="hybridMultilevel"/>
    <w:tmpl w:val="A0904E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86318DA"/>
    <w:multiLevelType w:val="hybridMultilevel"/>
    <w:tmpl w:val="7F8A62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589171EB"/>
    <w:multiLevelType w:val="hybridMultilevel"/>
    <w:tmpl w:val="A5067D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58D11E9F"/>
    <w:multiLevelType w:val="hybridMultilevel"/>
    <w:tmpl w:val="D58627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9556685"/>
    <w:multiLevelType w:val="hybridMultilevel"/>
    <w:tmpl w:val="777C3646"/>
    <w:lvl w:ilvl="0" w:tplc="6FE6600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1">
    <w:nsid w:val="59A66B74"/>
    <w:multiLevelType w:val="hybridMultilevel"/>
    <w:tmpl w:val="155A7D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2">
    <w:nsid w:val="5AFD7796"/>
    <w:multiLevelType w:val="hybridMultilevel"/>
    <w:tmpl w:val="EC5C45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BAF2189"/>
    <w:multiLevelType w:val="hybridMultilevel"/>
    <w:tmpl w:val="3A88E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5BCC5B2E"/>
    <w:multiLevelType w:val="hybridMultilevel"/>
    <w:tmpl w:val="985C9E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C7E2A74"/>
    <w:multiLevelType w:val="multilevel"/>
    <w:tmpl w:val="AFA834B8"/>
    <w:lvl w:ilvl="0">
      <w:start w:val="1"/>
      <w:numFmt w:val="decimal"/>
      <w:lvlText w:val="%1."/>
      <w:lvlJc w:val="left"/>
      <w:pPr>
        <w:ind w:left="720" w:hanging="360"/>
      </w:pPr>
      <w:rPr>
        <w:rFonts w:hint="default"/>
      </w:rPr>
    </w:lvl>
    <w:lvl w:ilvl="1">
      <w:start w:val="1"/>
      <w:numFmt w:val="decimal"/>
      <w:isLgl/>
      <w:lvlText w:val="%1.%2."/>
      <w:lvlJc w:val="left"/>
      <w:pPr>
        <w:ind w:left="1134" w:hanging="60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57">
    <w:nsid w:val="5CD47A29"/>
    <w:multiLevelType w:val="hybridMultilevel"/>
    <w:tmpl w:val="724C287C"/>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5D1E1FFE"/>
    <w:multiLevelType w:val="hybridMultilevel"/>
    <w:tmpl w:val="EFD6A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5D8A4138"/>
    <w:multiLevelType w:val="hybridMultilevel"/>
    <w:tmpl w:val="7F8A62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5F312A29"/>
    <w:multiLevelType w:val="hybridMultilevel"/>
    <w:tmpl w:val="64CC4C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FA202CB"/>
    <w:multiLevelType w:val="hybridMultilevel"/>
    <w:tmpl w:val="8E5CE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60D473C0"/>
    <w:multiLevelType w:val="hybridMultilevel"/>
    <w:tmpl w:val="C610EDF0"/>
    <w:lvl w:ilvl="0" w:tplc="32A8DB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1CA3B9C"/>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64">
    <w:nsid w:val="62C20985"/>
    <w:multiLevelType w:val="hybridMultilevel"/>
    <w:tmpl w:val="C25A73E4"/>
    <w:lvl w:ilvl="0" w:tplc="381CDB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3FA3DEB"/>
    <w:multiLevelType w:val="multilevel"/>
    <w:tmpl w:val="075009AE"/>
    <w:lvl w:ilvl="0">
      <w:start w:val="1"/>
      <w:numFmt w:val="decimal"/>
      <w:lvlText w:val="%1."/>
      <w:lvlJc w:val="left"/>
      <w:pPr>
        <w:ind w:left="720" w:hanging="360"/>
      </w:pPr>
    </w:lvl>
    <w:lvl w:ilvl="1">
      <w:start w:val="2"/>
      <w:numFmt w:val="decimal"/>
      <w:isLgl/>
      <w:lvlText w:val="%1.%2."/>
      <w:lvlJc w:val="left"/>
      <w:pPr>
        <w:ind w:left="1134" w:hanging="600"/>
      </w:pPr>
      <w:rPr>
        <w:rFonts w:hint="default"/>
        <w:b/>
        <w:i w:val="0"/>
      </w:rPr>
    </w:lvl>
    <w:lvl w:ilvl="2">
      <w:start w:val="3"/>
      <w:numFmt w:val="decimal"/>
      <w:isLgl/>
      <w:lvlText w:val="%1.%2.%3."/>
      <w:lvlJc w:val="left"/>
      <w:pPr>
        <w:ind w:left="1428" w:hanging="720"/>
      </w:pPr>
      <w:rPr>
        <w:rFonts w:hint="default"/>
        <w:b/>
        <w:i w:val="0"/>
      </w:rPr>
    </w:lvl>
    <w:lvl w:ilvl="3">
      <w:start w:val="1"/>
      <w:numFmt w:val="decimal"/>
      <w:isLgl/>
      <w:lvlText w:val="%1.%2.%3.%4."/>
      <w:lvlJc w:val="left"/>
      <w:pPr>
        <w:ind w:left="1602" w:hanging="720"/>
      </w:pPr>
      <w:rPr>
        <w:rFonts w:hint="default"/>
        <w:b/>
        <w:i w:val="0"/>
      </w:rPr>
    </w:lvl>
    <w:lvl w:ilvl="4">
      <w:start w:val="1"/>
      <w:numFmt w:val="decimal"/>
      <w:isLgl/>
      <w:lvlText w:val="%1.%2.%3.%4.%5."/>
      <w:lvlJc w:val="left"/>
      <w:pPr>
        <w:ind w:left="2136" w:hanging="1080"/>
      </w:pPr>
      <w:rPr>
        <w:rFonts w:hint="default"/>
        <w:b/>
        <w:i w:val="0"/>
      </w:rPr>
    </w:lvl>
    <w:lvl w:ilvl="5">
      <w:start w:val="1"/>
      <w:numFmt w:val="decimal"/>
      <w:isLgl/>
      <w:lvlText w:val="%1.%2.%3.%4.%5.%6."/>
      <w:lvlJc w:val="left"/>
      <w:pPr>
        <w:ind w:left="2310" w:hanging="1080"/>
      </w:pPr>
      <w:rPr>
        <w:rFonts w:hint="default"/>
        <w:b/>
        <w:i w:val="0"/>
      </w:rPr>
    </w:lvl>
    <w:lvl w:ilvl="6">
      <w:start w:val="1"/>
      <w:numFmt w:val="decimal"/>
      <w:isLgl/>
      <w:lvlText w:val="%1.%2.%3.%4.%5.%6.%7."/>
      <w:lvlJc w:val="left"/>
      <w:pPr>
        <w:ind w:left="2844" w:hanging="1440"/>
      </w:pPr>
      <w:rPr>
        <w:rFonts w:hint="default"/>
        <w:b/>
        <w:i w:val="0"/>
      </w:rPr>
    </w:lvl>
    <w:lvl w:ilvl="7">
      <w:start w:val="1"/>
      <w:numFmt w:val="decimal"/>
      <w:isLgl/>
      <w:lvlText w:val="%1.%2.%3.%4.%5.%6.%7.%8."/>
      <w:lvlJc w:val="left"/>
      <w:pPr>
        <w:ind w:left="3018" w:hanging="1440"/>
      </w:pPr>
      <w:rPr>
        <w:rFonts w:hint="default"/>
        <w:b/>
        <w:i w:val="0"/>
      </w:rPr>
    </w:lvl>
    <w:lvl w:ilvl="8">
      <w:start w:val="1"/>
      <w:numFmt w:val="decimal"/>
      <w:isLgl/>
      <w:lvlText w:val="%1.%2.%3.%4.%5.%6.%7.%8.%9."/>
      <w:lvlJc w:val="left"/>
      <w:pPr>
        <w:ind w:left="3552" w:hanging="1800"/>
      </w:pPr>
      <w:rPr>
        <w:rFonts w:hint="default"/>
        <w:b/>
        <w:i w:val="0"/>
      </w:rPr>
    </w:lvl>
  </w:abstractNum>
  <w:abstractNum w:abstractNumId="166">
    <w:nsid w:val="64171755"/>
    <w:multiLevelType w:val="hybridMultilevel"/>
    <w:tmpl w:val="847AE0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64513E64"/>
    <w:multiLevelType w:val="hybridMultilevel"/>
    <w:tmpl w:val="60C864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648C2085"/>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69">
    <w:nsid w:val="64AB510E"/>
    <w:multiLevelType w:val="hybridMultilevel"/>
    <w:tmpl w:val="93243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61D23BB"/>
    <w:multiLevelType w:val="hybridMultilevel"/>
    <w:tmpl w:val="8F44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66786243"/>
    <w:multiLevelType w:val="hybridMultilevel"/>
    <w:tmpl w:val="B7A279A6"/>
    <w:lvl w:ilvl="0" w:tplc="AFFCE9A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2">
    <w:nsid w:val="688C0930"/>
    <w:multiLevelType w:val="hybridMultilevel"/>
    <w:tmpl w:val="3D08C0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68A41AA0"/>
    <w:multiLevelType w:val="hybridMultilevel"/>
    <w:tmpl w:val="C8804BB8"/>
    <w:lvl w:ilvl="0" w:tplc="35C8C74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69511CFE"/>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75">
    <w:nsid w:val="69ED00BA"/>
    <w:multiLevelType w:val="hybridMultilevel"/>
    <w:tmpl w:val="3C7CAC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6A4F24C6"/>
    <w:multiLevelType w:val="multilevel"/>
    <w:tmpl w:val="7E0632E2"/>
    <w:lvl w:ilvl="0">
      <w:start w:val="1"/>
      <w:numFmt w:val="decimal"/>
      <w:lvlText w:val="%1."/>
      <w:lvlJc w:val="left"/>
      <w:pPr>
        <w:ind w:left="720" w:hanging="360"/>
      </w:pPr>
      <w:rPr>
        <w:rFonts w:hint="default"/>
      </w:rPr>
    </w:lvl>
    <w:lvl w:ilvl="1">
      <w:start w:val="2"/>
      <w:numFmt w:val="decimal"/>
      <w:isLgl/>
      <w:lvlText w:val="%1.%2."/>
      <w:lvlJc w:val="left"/>
      <w:pPr>
        <w:ind w:left="1093" w:hanging="384"/>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77">
    <w:nsid w:val="6A767CB1"/>
    <w:multiLevelType w:val="hybridMultilevel"/>
    <w:tmpl w:val="615468A8"/>
    <w:lvl w:ilvl="0" w:tplc="77B61994">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6AC13A09"/>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79">
    <w:nsid w:val="6BC0669D"/>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80">
    <w:nsid w:val="6BE15688"/>
    <w:multiLevelType w:val="hybridMultilevel"/>
    <w:tmpl w:val="DE9491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CE60AE6"/>
    <w:multiLevelType w:val="hybridMultilevel"/>
    <w:tmpl w:val="B8D2CF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6CF078F3"/>
    <w:multiLevelType w:val="hybridMultilevel"/>
    <w:tmpl w:val="13446D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6DC86D13"/>
    <w:multiLevelType w:val="hybridMultilevel"/>
    <w:tmpl w:val="645822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DD60082"/>
    <w:multiLevelType w:val="hybridMultilevel"/>
    <w:tmpl w:val="AC06FB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6E561DDD"/>
    <w:multiLevelType w:val="multilevel"/>
    <w:tmpl w:val="AFA834B8"/>
    <w:lvl w:ilvl="0">
      <w:start w:val="1"/>
      <w:numFmt w:val="decimal"/>
      <w:lvlText w:val="%1."/>
      <w:lvlJc w:val="left"/>
      <w:pPr>
        <w:ind w:left="720" w:hanging="360"/>
      </w:pPr>
      <w:rPr>
        <w:rFonts w:hint="default"/>
      </w:rPr>
    </w:lvl>
    <w:lvl w:ilvl="1">
      <w:start w:val="1"/>
      <w:numFmt w:val="decimal"/>
      <w:isLgl/>
      <w:lvlText w:val="%1.%2."/>
      <w:lvlJc w:val="left"/>
      <w:pPr>
        <w:ind w:left="1134" w:hanging="60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86">
    <w:nsid w:val="6F933106"/>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87">
    <w:nsid w:val="6FC93B8A"/>
    <w:multiLevelType w:val="hybridMultilevel"/>
    <w:tmpl w:val="5EC402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70DA277B"/>
    <w:multiLevelType w:val="hybridMultilevel"/>
    <w:tmpl w:val="878437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71714299"/>
    <w:multiLevelType w:val="hybridMultilevel"/>
    <w:tmpl w:val="94783D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718B309F"/>
    <w:multiLevelType w:val="hybridMultilevel"/>
    <w:tmpl w:val="E5A475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71A51684"/>
    <w:multiLevelType w:val="hybridMultilevel"/>
    <w:tmpl w:val="01602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24F1BAC"/>
    <w:multiLevelType w:val="hybridMultilevel"/>
    <w:tmpl w:val="B52C0E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72591FC2"/>
    <w:multiLevelType w:val="hybridMultilevel"/>
    <w:tmpl w:val="208ABC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387590B"/>
    <w:multiLevelType w:val="hybridMultilevel"/>
    <w:tmpl w:val="1E589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73990013"/>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97">
    <w:nsid w:val="73BE044F"/>
    <w:multiLevelType w:val="hybridMultilevel"/>
    <w:tmpl w:val="52C83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74023536"/>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99">
    <w:nsid w:val="747612E8"/>
    <w:multiLevelType w:val="hybridMultilevel"/>
    <w:tmpl w:val="1DB04D26"/>
    <w:lvl w:ilvl="0" w:tplc="EAA6A57A">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75F2051A"/>
    <w:multiLevelType w:val="hybridMultilevel"/>
    <w:tmpl w:val="EF0661A0"/>
    <w:lvl w:ilvl="0" w:tplc="0419000F">
      <w:start w:val="1"/>
      <w:numFmt w:val="decimal"/>
      <w:lvlText w:val="%1."/>
      <w:lvlJc w:val="left"/>
      <w:pPr>
        <w:tabs>
          <w:tab w:val="num" w:pos="1572"/>
        </w:tabs>
        <w:ind w:left="1572" w:hanging="360"/>
      </w:pPr>
    </w:lvl>
    <w:lvl w:ilvl="1" w:tplc="04190019" w:tentative="1">
      <w:start w:val="1"/>
      <w:numFmt w:val="lowerLetter"/>
      <w:lvlText w:val="%2."/>
      <w:lvlJc w:val="left"/>
      <w:pPr>
        <w:tabs>
          <w:tab w:val="num" w:pos="2292"/>
        </w:tabs>
        <w:ind w:left="2292" w:hanging="360"/>
      </w:pPr>
    </w:lvl>
    <w:lvl w:ilvl="2" w:tplc="0419001B" w:tentative="1">
      <w:start w:val="1"/>
      <w:numFmt w:val="lowerRoman"/>
      <w:lvlText w:val="%3."/>
      <w:lvlJc w:val="right"/>
      <w:pPr>
        <w:tabs>
          <w:tab w:val="num" w:pos="3012"/>
        </w:tabs>
        <w:ind w:left="3012" w:hanging="180"/>
      </w:pPr>
    </w:lvl>
    <w:lvl w:ilvl="3" w:tplc="0419000F" w:tentative="1">
      <w:start w:val="1"/>
      <w:numFmt w:val="decimal"/>
      <w:lvlText w:val="%4."/>
      <w:lvlJc w:val="left"/>
      <w:pPr>
        <w:tabs>
          <w:tab w:val="num" w:pos="3732"/>
        </w:tabs>
        <w:ind w:left="3732" w:hanging="360"/>
      </w:pPr>
    </w:lvl>
    <w:lvl w:ilvl="4" w:tplc="04190019" w:tentative="1">
      <w:start w:val="1"/>
      <w:numFmt w:val="lowerLetter"/>
      <w:lvlText w:val="%5."/>
      <w:lvlJc w:val="left"/>
      <w:pPr>
        <w:tabs>
          <w:tab w:val="num" w:pos="4452"/>
        </w:tabs>
        <w:ind w:left="4452" w:hanging="360"/>
      </w:pPr>
    </w:lvl>
    <w:lvl w:ilvl="5" w:tplc="0419001B" w:tentative="1">
      <w:start w:val="1"/>
      <w:numFmt w:val="lowerRoman"/>
      <w:lvlText w:val="%6."/>
      <w:lvlJc w:val="right"/>
      <w:pPr>
        <w:tabs>
          <w:tab w:val="num" w:pos="5172"/>
        </w:tabs>
        <w:ind w:left="5172" w:hanging="180"/>
      </w:pPr>
    </w:lvl>
    <w:lvl w:ilvl="6" w:tplc="0419000F" w:tentative="1">
      <w:start w:val="1"/>
      <w:numFmt w:val="decimal"/>
      <w:lvlText w:val="%7."/>
      <w:lvlJc w:val="left"/>
      <w:pPr>
        <w:tabs>
          <w:tab w:val="num" w:pos="5892"/>
        </w:tabs>
        <w:ind w:left="5892" w:hanging="360"/>
      </w:pPr>
    </w:lvl>
    <w:lvl w:ilvl="7" w:tplc="04190019" w:tentative="1">
      <w:start w:val="1"/>
      <w:numFmt w:val="lowerLetter"/>
      <w:lvlText w:val="%8."/>
      <w:lvlJc w:val="left"/>
      <w:pPr>
        <w:tabs>
          <w:tab w:val="num" w:pos="6612"/>
        </w:tabs>
        <w:ind w:left="6612" w:hanging="360"/>
      </w:pPr>
    </w:lvl>
    <w:lvl w:ilvl="8" w:tplc="0419001B" w:tentative="1">
      <w:start w:val="1"/>
      <w:numFmt w:val="lowerRoman"/>
      <w:lvlText w:val="%9."/>
      <w:lvlJc w:val="right"/>
      <w:pPr>
        <w:tabs>
          <w:tab w:val="num" w:pos="7332"/>
        </w:tabs>
        <w:ind w:left="7332" w:hanging="180"/>
      </w:pPr>
    </w:lvl>
  </w:abstractNum>
  <w:abstractNum w:abstractNumId="201">
    <w:nsid w:val="77802B65"/>
    <w:multiLevelType w:val="multilevel"/>
    <w:tmpl w:val="DC3C7C3E"/>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02">
    <w:nsid w:val="77A257CA"/>
    <w:multiLevelType w:val="hybridMultilevel"/>
    <w:tmpl w:val="35D214C8"/>
    <w:lvl w:ilvl="0" w:tplc="8236C34A">
      <w:numFmt w:val="bullet"/>
      <w:lvlText w:val="-"/>
      <w:lvlJc w:val="left"/>
      <w:pPr>
        <w:ind w:left="1989" w:hanging="145"/>
      </w:pPr>
      <w:rPr>
        <w:rFonts w:ascii="Times New Roman" w:eastAsia="Times New Roman" w:hAnsi="Times New Roman" w:cs="Times New Roman" w:hint="default"/>
        <w:w w:val="109"/>
        <w:sz w:val="27"/>
        <w:szCs w:val="27"/>
        <w:lang w:val="ru-RU" w:eastAsia="en-US" w:bidi="ar-SA"/>
      </w:rPr>
    </w:lvl>
    <w:lvl w:ilvl="1" w:tplc="975C34E6">
      <w:numFmt w:val="bullet"/>
      <w:lvlText w:val="•"/>
      <w:lvlJc w:val="left"/>
      <w:pPr>
        <w:ind w:left="1731" w:hanging="145"/>
      </w:pPr>
      <w:rPr>
        <w:rFonts w:hint="default"/>
        <w:lang w:val="ru-RU" w:eastAsia="en-US" w:bidi="ar-SA"/>
      </w:rPr>
    </w:lvl>
    <w:lvl w:ilvl="2" w:tplc="E4948914">
      <w:numFmt w:val="bullet"/>
      <w:lvlText w:val="•"/>
      <w:lvlJc w:val="left"/>
      <w:pPr>
        <w:ind w:left="2602" w:hanging="145"/>
      </w:pPr>
      <w:rPr>
        <w:rFonts w:hint="default"/>
        <w:lang w:val="ru-RU" w:eastAsia="en-US" w:bidi="ar-SA"/>
      </w:rPr>
    </w:lvl>
    <w:lvl w:ilvl="3" w:tplc="39667540">
      <w:numFmt w:val="bullet"/>
      <w:lvlText w:val="•"/>
      <w:lvlJc w:val="left"/>
      <w:pPr>
        <w:ind w:left="3473" w:hanging="145"/>
      </w:pPr>
      <w:rPr>
        <w:rFonts w:hint="default"/>
        <w:lang w:val="ru-RU" w:eastAsia="en-US" w:bidi="ar-SA"/>
      </w:rPr>
    </w:lvl>
    <w:lvl w:ilvl="4" w:tplc="B37AF630">
      <w:numFmt w:val="bullet"/>
      <w:lvlText w:val="•"/>
      <w:lvlJc w:val="left"/>
      <w:pPr>
        <w:ind w:left="4344" w:hanging="145"/>
      </w:pPr>
      <w:rPr>
        <w:rFonts w:hint="default"/>
        <w:lang w:val="ru-RU" w:eastAsia="en-US" w:bidi="ar-SA"/>
      </w:rPr>
    </w:lvl>
    <w:lvl w:ilvl="5" w:tplc="15886C0E">
      <w:numFmt w:val="bullet"/>
      <w:lvlText w:val="•"/>
      <w:lvlJc w:val="left"/>
      <w:pPr>
        <w:ind w:left="5216" w:hanging="145"/>
      </w:pPr>
      <w:rPr>
        <w:rFonts w:hint="default"/>
        <w:lang w:val="ru-RU" w:eastAsia="en-US" w:bidi="ar-SA"/>
      </w:rPr>
    </w:lvl>
    <w:lvl w:ilvl="6" w:tplc="D6F04E60">
      <w:numFmt w:val="bullet"/>
      <w:lvlText w:val="•"/>
      <w:lvlJc w:val="left"/>
      <w:pPr>
        <w:ind w:left="6087" w:hanging="145"/>
      </w:pPr>
      <w:rPr>
        <w:rFonts w:hint="default"/>
        <w:lang w:val="ru-RU" w:eastAsia="en-US" w:bidi="ar-SA"/>
      </w:rPr>
    </w:lvl>
    <w:lvl w:ilvl="7" w:tplc="4F805C1E">
      <w:numFmt w:val="bullet"/>
      <w:lvlText w:val="•"/>
      <w:lvlJc w:val="left"/>
      <w:pPr>
        <w:ind w:left="6958" w:hanging="145"/>
      </w:pPr>
      <w:rPr>
        <w:rFonts w:hint="default"/>
        <w:lang w:val="ru-RU" w:eastAsia="en-US" w:bidi="ar-SA"/>
      </w:rPr>
    </w:lvl>
    <w:lvl w:ilvl="8" w:tplc="792C11C0">
      <w:numFmt w:val="bullet"/>
      <w:lvlText w:val="•"/>
      <w:lvlJc w:val="left"/>
      <w:pPr>
        <w:ind w:left="7829" w:hanging="145"/>
      </w:pPr>
      <w:rPr>
        <w:rFonts w:hint="default"/>
        <w:lang w:val="ru-RU" w:eastAsia="en-US" w:bidi="ar-SA"/>
      </w:rPr>
    </w:lvl>
  </w:abstractNum>
  <w:abstractNum w:abstractNumId="203">
    <w:nsid w:val="77F4298D"/>
    <w:multiLevelType w:val="hybridMultilevel"/>
    <w:tmpl w:val="82406A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789246EC"/>
    <w:multiLevelType w:val="hybridMultilevel"/>
    <w:tmpl w:val="9668A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797675A9"/>
    <w:multiLevelType w:val="hybridMultilevel"/>
    <w:tmpl w:val="3B3617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79E77342"/>
    <w:multiLevelType w:val="hybridMultilevel"/>
    <w:tmpl w:val="E7649870"/>
    <w:lvl w:ilvl="0" w:tplc="FFFFFFFF">
      <w:start w:val="1"/>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7">
    <w:nsid w:val="7B664404"/>
    <w:multiLevelType w:val="hybridMultilevel"/>
    <w:tmpl w:val="B52286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7B681152"/>
    <w:multiLevelType w:val="hybridMultilevel"/>
    <w:tmpl w:val="9668A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7BD84FF9"/>
    <w:multiLevelType w:val="hybridMultilevel"/>
    <w:tmpl w:val="A4C83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C4B2524"/>
    <w:multiLevelType w:val="multilevel"/>
    <w:tmpl w:val="86DE550A"/>
    <w:lvl w:ilvl="0">
      <w:start w:val="1"/>
      <w:numFmt w:val="decimal"/>
      <w:lvlText w:val="%1."/>
      <w:lvlJc w:val="left"/>
      <w:pPr>
        <w:ind w:left="720" w:hanging="360"/>
      </w:pPr>
      <w:rPr>
        <w:rFonts w:hint="default"/>
      </w:rPr>
    </w:lvl>
    <w:lvl w:ilvl="1">
      <w:start w:val="1"/>
      <w:numFmt w:val="decimal"/>
      <w:isLgl/>
      <w:lvlText w:val="%1.%2."/>
      <w:lvlJc w:val="left"/>
      <w:pPr>
        <w:ind w:left="1134"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11">
    <w:nsid w:val="7D196B0A"/>
    <w:multiLevelType w:val="hybridMultilevel"/>
    <w:tmpl w:val="3C969562"/>
    <w:lvl w:ilvl="0" w:tplc="CB14792A">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2">
    <w:nsid w:val="7D5207ED"/>
    <w:multiLevelType w:val="hybridMultilevel"/>
    <w:tmpl w:val="728C0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D6D0798"/>
    <w:multiLevelType w:val="hybridMultilevel"/>
    <w:tmpl w:val="E89C27E2"/>
    <w:lvl w:ilvl="0" w:tplc="5DEEFAB2">
      <w:start w:val="1"/>
      <w:numFmt w:val="decimal"/>
      <w:lvlText w:val="%1."/>
      <w:lvlJc w:val="left"/>
      <w:pPr>
        <w:tabs>
          <w:tab w:val="num" w:pos="720"/>
        </w:tabs>
        <w:ind w:left="720" w:hanging="360"/>
      </w:pPr>
      <w:rPr>
        <w:rFonts w:cs="Times New Roman"/>
        <w:b w:val="0"/>
        <w:bCs/>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4">
    <w:nsid w:val="7D9D360C"/>
    <w:multiLevelType w:val="hybridMultilevel"/>
    <w:tmpl w:val="4210B2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7DB01B1B"/>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16">
    <w:nsid w:val="7DEB04B3"/>
    <w:multiLevelType w:val="hybridMultilevel"/>
    <w:tmpl w:val="FF2E248C"/>
    <w:lvl w:ilvl="0" w:tplc="CAFCCBA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7EA84127"/>
    <w:multiLevelType w:val="hybridMultilevel"/>
    <w:tmpl w:val="89AE57C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8">
    <w:nsid w:val="7EBD618B"/>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num w:numId="1">
    <w:abstractNumId w:val="199"/>
  </w:num>
  <w:num w:numId="2">
    <w:abstractNumId w:val="14"/>
  </w:num>
  <w:num w:numId="3">
    <w:abstractNumId w:val="112"/>
  </w:num>
  <w:num w:numId="4">
    <w:abstractNumId w:val="185"/>
  </w:num>
  <w:num w:numId="5">
    <w:abstractNumId w:val="157"/>
  </w:num>
  <w:num w:numId="6">
    <w:abstractNumId w:val="200"/>
  </w:num>
  <w:num w:numId="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6"/>
  </w:num>
  <w:num w:numId="9">
    <w:abstractNumId w:val="217"/>
  </w:num>
  <w:num w:numId="10">
    <w:abstractNumId w:val="125"/>
  </w:num>
  <w:num w:numId="11">
    <w:abstractNumId w:val="206"/>
  </w:num>
  <w:num w:numId="12">
    <w:abstractNumId w:val="8"/>
  </w:num>
  <w:num w:numId="13">
    <w:abstractNumId w:val="110"/>
  </w:num>
  <w:num w:numId="14">
    <w:abstractNumId w:val="6"/>
  </w:num>
  <w:num w:numId="15">
    <w:abstractNumId w:val="29"/>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3"/>
  </w:num>
  <w:num w:numId="17">
    <w:abstractNumId w:val="158"/>
  </w:num>
  <w:num w:numId="18">
    <w:abstractNumId w:val="129"/>
  </w:num>
  <w:num w:numId="19">
    <w:abstractNumId w:val="54"/>
  </w:num>
  <w:num w:numId="20">
    <w:abstractNumId w:val="5"/>
  </w:num>
  <w:num w:numId="21">
    <w:abstractNumId w:val="101"/>
  </w:num>
  <w:num w:numId="22">
    <w:abstractNumId w:val="130"/>
  </w:num>
  <w:num w:numId="23">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0"/>
  </w:num>
  <w:num w:numId="25">
    <w:abstractNumId w:val="204"/>
  </w:num>
  <w:num w:numId="26">
    <w:abstractNumId w:val="82"/>
  </w:num>
  <w:num w:numId="27">
    <w:abstractNumId w:val="17"/>
  </w:num>
  <w:num w:numId="28">
    <w:abstractNumId w:val="197"/>
  </w:num>
  <w:num w:numId="29">
    <w:abstractNumId w:val="85"/>
  </w:num>
  <w:num w:numId="30">
    <w:abstractNumId w:val="195"/>
  </w:num>
  <w:num w:numId="31">
    <w:abstractNumId w:val="45"/>
  </w:num>
  <w:num w:numId="32">
    <w:abstractNumId w:val="191"/>
  </w:num>
  <w:num w:numId="33">
    <w:abstractNumId w:val="207"/>
  </w:num>
  <w:num w:numId="34">
    <w:abstractNumId w:val="136"/>
  </w:num>
  <w:num w:numId="35">
    <w:abstractNumId w:val="118"/>
  </w:num>
  <w:num w:numId="36">
    <w:abstractNumId w:val="81"/>
  </w:num>
  <w:num w:numId="37">
    <w:abstractNumId w:val="153"/>
  </w:num>
  <w:num w:numId="38">
    <w:abstractNumId w:val="21"/>
  </w:num>
  <w:num w:numId="39">
    <w:abstractNumId w:val="143"/>
  </w:num>
  <w:num w:numId="40">
    <w:abstractNumId w:val="43"/>
  </w:num>
  <w:num w:numId="41">
    <w:abstractNumId w:val="42"/>
  </w:num>
  <w:num w:numId="42">
    <w:abstractNumId w:val="37"/>
  </w:num>
  <w:num w:numId="43">
    <w:abstractNumId w:val="15"/>
  </w:num>
  <w:num w:numId="44">
    <w:abstractNumId w:val="188"/>
  </w:num>
  <w:num w:numId="45">
    <w:abstractNumId w:val="140"/>
  </w:num>
  <w:num w:numId="46">
    <w:abstractNumId w:val="111"/>
  </w:num>
  <w:num w:numId="47">
    <w:abstractNumId w:val="160"/>
  </w:num>
  <w:num w:numId="48">
    <w:abstractNumId w:val="119"/>
  </w:num>
  <w:num w:numId="49">
    <w:abstractNumId w:val="38"/>
  </w:num>
  <w:num w:numId="50">
    <w:abstractNumId w:val="132"/>
  </w:num>
  <w:num w:numId="51">
    <w:abstractNumId w:val="201"/>
  </w:num>
  <w:num w:numId="52">
    <w:abstractNumId w:val="11"/>
  </w:num>
  <w:num w:numId="53">
    <w:abstractNumId w:val="148"/>
  </w:num>
  <w:num w:numId="54">
    <w:abstractNumId w:val="57"/>
  </w:num>
  <w:num w:numId="55">
    <w:abstractNumId w:val="159"/>
  </w:num>
  <w:num w:numId="56">
    <w:abstractNumId w:val="147"/>
  </w:num>
  <w:num w:numId="57">
    <w:abstractNumId w:val="103"/>
  </w:num>
  <w:num w:numId="58">
    <w:abstractNumId w:val="9"/>
  </w:num>
  <w:num w:numId="59">
    <w:abstractNumId w:val="116"/>
  </w:num>
  <w:num w:numId="60">
    <w:abstractNumId w:val="168"/>
  </w:num>
  <w:num w:numId="61">
    <w:abstractNumId w:val="93"/>
  </w:num>
  <w:num w:numId="62">
    <w:abstractNumId w:val="218"/>
  </w:num>
  <w:num w:numId="63">
    <w:abstractNumId w:val="32"/>
  </w:num>
  <w:num w:numId="64">
    <w:abstractNumId w:val="113"/>
  </w:num>
  <w:num w:numId="65">
    <w:abstractNumId w:val="196"/>
  </w:num>
  <w:num w:numId="66">
    <w:abstractNumId w:val="20"/>
  </w:num>
  <w:num w:numId="67">
    <w:abstractNumId w:val="95"/>
  </w:num>
  <w:num w:numId="68">
    <w:abstractNumId w:val="176"/>
  </w:num>
  <w:num w:numId="69">
    <w:abstractNumId w:val="210"/>
  </w:num>
  <w:num w:numId="70">
    <w:abstractNumId w:val="100"/>
  </w:num>
  <w:num w:numId="71">
    <w:abstractNumId w:val="180"/>
  </w:num>
  <w:num w:numId="72">
    <w:abstractNumId w:val="171"/>
  </w:num>
  <w:num w:numId="73">
    <w:abstractNumId w:val="104"/>
  </w:num>
  <w:num w:numId="74">
    <w:abstractNumId w:val="2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2"/>
  </w:num>
  <w:num w:numId="77">
    <w:abstractNumId w:val="182"/>
  </w:num>
  <w:num w:numId="78">
    <w:abstractNumId w:val="164"/>
  </w:num>
  <w:num w:numId="79">
    <w:abstractNumId w:val="107"/>
  </w:num>
  <w:num w:numId="80">
    <w:abstractNumId w:val="109"/>
  </w:num>
  <w:num w:numId="81">
    <w:abstractNumId w:val="1"/>
  </w:num>
  <w:num w:numId="82">
    <w:abstractNumId w:val="173"/>
  </w:num>
  <w:num w:numId="83">
    <w:abstractNumId w:val="80"/>
  </w:num>
  <w:num w:numId="84">
    <w:abstractNumId w:val="121"/>
  </w:num>
  <w:num w:numId="85">
    <w:abstractNumId w:val="141"/>
  </w:num>
  <w:num w:numId="86">
    <w:abstractNumId w:val="174"/>
  </w:num>
  <w:num w:numId="87">
    <w:abstractNumId w:val="99"/>
  </w:num>
  <w:num w:numId="88">
    <w:abstractNumId w:val="124"/>
  </w:num>
  <w:num w:numId="89">
    <w:abstractNumId w:val="67"/>
  </w:num>
  <w:num w:numId="90">
    <w:abstractNumId w:val="73"/>
  </w:num>
  <w:num w:numId="91">
    <w:abstractNumId w:val="62"/>
  </w:num>
  <w:num w:numId="92">
    <w:abstractNumId w:val="187"/>
  </w:num>
  <w:num w:numId="93">
    <w:abstractNumId w:val="60"/>
  </w:num>
  <w:num w:numId="94">
    <w:abstractNumId w:val="163"/>
  </w:num>
  <w:num w:numId="95">
    <w:abstractNumId w:val="127"/>
  </w:num>
  <w:num w:numId="96">
    <w:abstractNumId w:val="186"/>
  </w:num>
  <w:num w:numId="97">
    <w:abstractNumId w:val="108"/>
  </w:num>
  <w:num w:numId="98">
    <w:abstractNumId w:val="139"/>
  </w:num>
  <w:num w:numId="99">
    <w:abstractNumId w:val="75"/>
  </w:num>
  <w:num w:numId="100">
    <w:abstractNumId w:val="178"/>
  </w:num>
  <w:num w:numId="101">
    <w:abstractNumId w:val="50"/>
  </w:num>
  <w:num w:numId="102">
    <w:abstractNumId w:val="115"/>
  </w:num>
  <w:num w:numId="103">
    <w:abstractNumId w:val="10"/>
  </w:num>
  <w:num w:numId="104">
    <w:abstractNumId w:val="198"/>
  </w:num>
  <w:num w:numId="105">
    <w:abstractNumId w:val="16"/>
  </w:num>
  <w:num w:numId="106">
    <w:abstractNumId w:val="162"/>
  </w:num>
  <w:num w:numId="107">
    <w:abstractNumId w:val="142"/>
  </w:num>
  <w:num w:numId="108">
    <w:abstractNumId w:val="52"/>
  </w:num>
  <w:num w:numId="109">
    <w:abstractNumId w:val="35"/>
  </w:num>
  <w:num w:numId="110">
    <w:abstractNumId w:val="74"/>
  </w:num>
  <w:num w:numId="111">
    <w:abstractNumId w:val="179"/>
  </w:num>
  <w:num w:numId="112">
    <w:abstractNumId w:val="39"/>
  </w:num>
  <w:num w:numId="113">
    <w:abstractNumId w:val="146"/>
  </w:num>
  <w:num w:numId="114">
    <w:abstractNumId w:val="49"/>
  </w:num>
  <w:num w:numId="115">
    <w:abstractNumId w:val="71"/>
  </w:num>
  <w:num w:numId="116">
    <w:abstractNumId w:val="63"/>
  </w:num>
  <w:num w:numId="117">
    <w:abstractNumId w:val="33"/>
  </w:num>
  <w:num w:numId="118">
    <w:abstractNumId w:val="151"/>
  </w:num>
  <w:num w:numId="119">
    <w:abstractNumId w:val="149"/>
  </w:num>
  <w:num w:numId="120">
    <w:abstractNumId w:val="69"/>
  </w:num>
  <w:num w:numId="121">
    <w:abstractNumId w:val="41"/>
  </w:num>
  <w:num w:numId="122">
    <w:abstractNumId w:val="208"/>
  </w:num>
  <w:num w:numId="123">
    <w:abstractNumId w:val="70"/>
  </w:num>
  <w:num w:numId="124">
    <w:abstractNumId w:val="184"/>
  </w:num>
  <w:num w:numId="125">
    <w:abstractNumId w:val="131"/>
  </w:num>
  <w:num w:numId="126">
    <w:abstractNumId w:val="28"/>
  </w:num>
  <w:num w:numId="127">
    <w:abstractNumId w:val="3"/>
  </w:num>
  <w:num w:numId="128">
    <w:abstractNumId w:val="61"/>
  </w:num>
  <w:num w:numId="129">
    <w:abstractNumId w:val="2"/>
  </w:num>
  <w:num w:numId="130">
    <w:abstractNumId w:val="97"/>
  </w:num>
  <w:num w:numId="131">
    <w:abstractNumId w:val="126"/>
  </w:num>
  <w:num w:numId="132">
    <w:abstractNumId w:val="135"/>
  </w:num>
  <w:num w:numId="133">
    <w:abstractNumId w:val="31"/>
  </w:num>
  <w:num w:numId="134">
    <w:abstractNumId w:val="156"/>
  </w:num>
  <w:num w:numId="135">
    <w:abstractNumId w:val="27"/>
  </w:num>
  <w:num w:numId="136">
    <w:abstractNumId w:val="155"/>
    <w:lvlOverride w:ilvl="0"/>
    <w:lvlOverride w:ilvl="1"/>
    <w:lvlOverride w:ilvl="2"/>
    <w:lvlOverride w:ilvl="3"/>
    <w:lvlOverride w:ilvl="4"/>
    <w:lvlOverride w:ilvl="5"/>
    <w:lvlOverride w:ilvl="6"/>
    <w:lvlOverride w:ilvl="7"/>
    <w:lvlOverride w:ilvl="8"/>
  </w:num>
  <w:num w:numId="137">
    <w:abstractNumId w:val="192"/>
    <w:lvlOverride w:ilvl="0"/>
    <w:lvlOverride w:ilvl="1"/>
    <w:lvlOverride w:ilvl="2"/>
    <w:lvlOverride w:ilvl="3"/>
    <w:lvlOverride w:ilvl="4"/>
    <w:lvlOverride w:ilvl="5"/>
    <w:lvlOverride w:ilvl="6"/>
    <w:lvlOverride w:ilvl="7"/>
    <w:lvlOverride w:ilvl="8"/>
  </w:num>
  <w:num w:numId="138">
    <w:abstractNumId w:val="46"/>
  </w:num>
  <w:num w:numId="139">
    <w:abstractNumId w:val="215"/>
  </w:num>
  <w:num w:numId="140">
    <w:abstractNumId w:val="44"/>
  </w:num>
  <w:num w:numId="141">
    <w:abstractNumId w:val="56"/>
  </w:num>
  <w:num w:numId="142">
    <w:abstractNumId w:val="79"/>
  </w:num>
  <w:num w:numId="143">
    <w:abstractNumId w:val="36"/>
  </w:num>
  <w:num w:numId="144">
    <w:abstractNumId w:val="183"/>
  </w:num>
  <w:num w:numId="145">
    <w:abstractNumId w:val="90"/>
  </w:num>
  <w:num w:numId="146">
    <w:abstractNumId w:val="145"/>
  </w:num>
  <w:num w:numId="147">
    <w:abstractNumId w:val="194"/>
  </w:num>
  <w:num w:numId="148">
    <w:abstractNumId w:val="152"/>
  </w:num>
  <w:num w:numId="149">
    <w:abstractNumId w:val="12"/>
  </w:num>
  <w:num w:numId="150">
    <w:abstractNumId w:val="0"/>
  </w:num>
  <w:num w:numId="151">
    <w:abstractNumId w:val="190"/>
  </w:num>
  <w:num w:numId="152">
    <w:abstractNumId w:val="58"/>
  </w:num>
  <w:num w:numId="153">
    <w:abstractNumId w:val="66"/>
  </w:num>
  <w:num w:numId="154">
    <w:abstractNumId w:val="88"/>
  </w:num>
  <w:num w:numId="155">
    <w:abstractNumId w:val="30"/>
  </w:num>
  <w:num w:numId="156">
    <w:abstractNumId w:val="53"/>
  </w:num>
  <w:num w:numId="157">
    <w:abstractNumId w:val="144"/>
  </w:num>
  <w:num w:numId="158">
    <w:abstractNumId w:val="105"/>
  </w:num>
  <w:num w:numId="159">
    <w:abstractNumId w:val="86"/>
  </w:num>
  <w:num w:numId="160">
    <w:abstractNumId w:val="114"/>
  </w:num>
  <w:num w:numId="161">
    <w:abstractNumId w:val="120"/>
  </w:num>
  <w:num w:numId="162">
    <w:abstractNumId w:val="193"/>
  </w:num>
  <w:num w:numId="163">
    <w:abstractNumId w:val="19"/>
  </w:num>
  <w:num w:numId="164">
    <w:abstractNumId w:val="23"/>
  </w:num>
  <w:num w:numId="165">
    <w:abstractNumId w:val="4"/>
  </w:num>
  <w:num w:numId="166">
    <w:abstractNumId w:val="78"/>
  </w:num>
  <w:num w:numId="167">
    <w:abstractNumId w:val="84"/>
  </w:num>
  <w:num w:numId="168">
    <w:abstractNumId w:val="87"/>
  </w:num>
  <w:num w:numId="169">
    <w:abstractNumId w:val="172"/>
  </w:num>
  <w:num w:numId="170">
    <w:abstractNumId w:val="161"/>
  </w:num>
  <w:num w:numId="171">
    <w:abstractNumId w:val="117"/>
  </w:num>
  <w:num w:numId="172">
    <w:abstractNumId w:val="167"/>
  </w:num>
  <w:num w:numId="173">
    <w:abstractNumId w:val="47"/>
  </w:num>
  <w:num w:numId="174">
    <w:abstractNumId w:val="203"/>
  </w:num>
  <w:num w:numId="175">
    <w:abstractNumId w:val="91"/>
  </w:num>
  <w:num w:numId="176">
    <w:abstractNumId w:val="98"/>
  </w:num>
  <w:num w:numId="177">
    <w:abstractNumId w:val="138"/>
  </w:num>
  <w:num w:numId="178">
    <w:abstractNumId w:val="34"/>
  </w:num>
  <w:num w:numId="179">
    <w:abstractNumId w:val="166"/>
  </w:num>
  <w:num w:numId="180">
    <w:abstractNumId w:val="189"/>
  </w:num>
  <w:num w:numId="181">
    <w:abstractNumId w:val="22"/>
  </w:num>
  <w:num w:numId="182">
    <w:abstractNumId w:val="133"/>
  </w:num>
  <w:num w:numId="183">
    <w:abstractNumId w:val="77"/>
  </w:num>
  <w:num w:numId="184">
    <w:abstractNumId w:val="175"/>
  </w:num>
  <w:num w:numId="185">
    <w:abstractNumId w:val="7"/>
  </w:num>
  <w:num w:numId="186">
    <w:abstractNumId w:val="177"/>
  </w:num>
  <w:num w:numId="187">
    <w:abstractNumId w:val="13"/>
  </w:num>
  <w:num w:numId="188">
    <w:abstractNumId w:val="154"/>
  </w:num>
  <w:num w:numId="189">
    <w:abstractNumId w:val="40"/>
  </w:num>
  <w:num w:numId="190">
    <w:abstractNumId w:val="24"/>
  </w:num>
  <w:num w:numId="191">
    <w:abstractNumId w:val="83"/>
  </w:num>
  <w:num w:numId="192">
    <w:abstractNumId w:val="18"/>
  </w:num>
  <w:num w:numId="193">
    <w:abstractNumId w:val="181"/>
  </w:num>
  <w:num w:numId="194">
    <w:abstractNumId w:val="165"/>
  </w:num>
  <w:num w:numId="195">
    <w:abstractNumId w:val="25"/>
  </w:num>
  <w:num w:numId="196">
    <w:abstractNumId w:val="94"/>
  </w:num>
  <w:num w:numId="197">
    <w:abstractNumId w:val="205"/>
  </w:num>
  <w:num w:numId="198">
    <w:abstractNumId w:val="59"/>
  </w:num>
  <w:num w:numId="199">
    <w:abstractNumId w:val="68"/>
  </w:num>
  <w:num w:numId="200">
    <w:abstractNumId w:val="106"/>
  </w:num>
  <w:num w:numId="201">
    <w:abstractNumId w:val="214"/>
  </w:num>
  <w:num w:numId="202">
    <w:abstractNumId w:val="26"/>
  </w:num>
  <w:num w:numId="203">
    <w:abstractNumId w:val="170"/>
  </w:num>
  <w:num w:numId="204">
    <w:abstractNumId w:val="213"/>
  </w:num>
  <w:num w:numId="205">
    <w:abstractNumId w:val="137"/>
  </w:num>
  <w:num w:numId="206">
    <w:abstractNumId w:val="122"/>
  </w:num>
  <w:num w:numId="207">
    <w:abstractNumId w:val="128"/>
  </w:num>
  <w:num w:numId="208">
    <w:abstractNumId w:val="89"/>
  </w:num>
  <w:num w:numId="209">
    <w:abstractNumId w:val="202"/>
  </w:num>
  <w:num w:numId="210">
    <w:abstractNumId w:val="65"/>
  </w:num>
  <w:num w:numId="211">
    <w:abstractNumId w:val="55"/>
  </w:num>
  <w:num w:numId="212">
    <w:abstractNumId w:val="96"/>
  </w:num>
  <w:num w:numId="213">
    <w:abstractNumId w:val="212"/>
  </w:num>
  <w:num w:numId="214">
    <w:abstractNumId w:val="48"/>
  </w:num>
  <w:num w:numId="215">
    <w:abstractNumId w:val="76"/>
  </w:num>
  <w:num w:numId="216">
    <w:abstractNumId w:val="134"/>
  </w:num>
  <w:num w:numId="217">
    <w:abstractNumId w:val="209"/>
  </w:num>
  <w:num w:numId="218">
    <w:abstractNumId w:val="51"/>
  </w:num>
  <w:num w:numId="219">
    <w:abstractNumId w:val="169"/>
  </w:num>
  <w:numIdMacAtCleanup w:val="2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18331B"/>
    <w:rsid w:val="00000059"/>
    <w:rsid w:val="00000A90"/>
    <w:rsid w:val="00001099"/>
    <w:rsid w:val="000011D2"/>
    <w:rsid w:val="000013D8"/>
    <w:rsid w:val="000016CC"/>
    <w:rsid w:val="000024A5"/>
    <w:rsid w:val="00002B2E"/>
    <w:rsid w:val="000033DA"/>
    <w:rsid w:val="00003F30"/>
    <w:rsid w:val="0000466D"/>
    <w:rsid w:val="00004D98"/>
    <w:rsid w:val="000051C6"/>
    <w:rsid w:val="00005336"/>
    <w:rsid w:val="00005D8B"/>
    <w:rsid w:val="000061C6"/>
    <w:rsid w:val="000068EC"/>
    <w:rsid w:val="0000731C"/>
    <w:rsid w:val="00007C04"/>
    <w:rsid w:val="00007C74"/>
    <w:rsid w:val="000114A1"/>
    <w:rsid w:val="000120B9"/>
    <w:rsid w:val="000126A9"/>
    <w:rsid w:val="0001279A"/>
    <w:rsid w:val="0001289A"/>
    <w:rsid w:val="00015B1B"/>
    <w:rsid w:val="000160A1"/>
    <w:rsid w:val="000171E8"/>
    <w:rsid w:val="000179AB"/>
    <w:rsid w:val="00017C87"/>
    <w:rsid w:val="000202AC"/>
    <w:rsid w:val="00020E80"/>
    <w:rsid w:val="00021883"/>
    <w:rsid w:val="00021DFA"/>
    <w:rsid w:val="00022629"/>
    <w:rsid w:val="000226CC"/>
    <w:rsid w:val="00022F20"/>
    <w:rsid w:val="000237F5"/>
    <w:rsid w:val="0002645D"/>
    <w:rsid w:val="000275DE"/>
    <w:rsid w:val="000277E5"/>
    <w:rsid w:val="00031A0F"/>
    <w:rsid w:val="00033ECE"/>
    <w:rsid w:val="00034EEF"/>
    <w:rsid w:val="00035B32"/>
    <w:rsid w:val="00035FA5"/>
    <w:rsid w:val="00036C1F"/>
    <w:rsid w:val="00036E20"/>
    <w:rsid w:val="00036F00"/>
    <w:rsid w:val="00036FB4"/>
    <w:rsid w:val="00037876"/>
    <w:rsid w:val="00040719"/>
    <w:rsid w:val="0004080C"/>
    <w:rsid w:val="00041532"/>
    <w:rsid w:val="00042346"/>
    <w:rsid w:val="00043A3E"/>
    <w:rsid w:val="00043C22"/>
    <w:rsid w:val="00043D1D"/>
    <w:rsid w:val="0004463F"/>
    <w:rsid w:val="00044B63"/>
    <w:rsid w:val="000457F6"/>
    <w:rsid w:val="0004609E"/>
    <w:rsid w:val="0004753E"/>
    <w:rsid w:val="0005029B"/>
    <w:rsid w:val="00050ACF"/>
    <w:rsid w:val="000511EE"/>
    <w:rsid w:val="00053E6F"/>
    <w:rsid w:val="00054140"/>
    <w:rsid w:val="0005495E"/>
    <w:rsid w:val="000549E5"/>
    <w:rsid w:val="00055D42"/>
    <w:rsid w:val="00056309"/>
    <w:rsid w:val="00056528"/>
    <w:rsid w:val="000568E0"/>
    <w:rsid w:val="00060EDF"/>
    <w:rsid w:val="000612B5"/>
    <w:rsid w:val="00061C02"/>
    <w:rsid w:val="00061CE4"/>
    <w:rsid w:val="0006572F"/>
    <w:rsid w:val="0006619D"/>
    <w:rsid w:val="00066E60"/>
    <w:rsid w:val="0007038C"/>
    <w:rsid w:val="0007067D"/>
    <w:rsid w:val="00070B14"/>
    <w:rsid w:val="00070BA8"/>
    <w:rsid w:val="00072900"/>
    <w:rsid w:val="00072A94"/>
    <w:rsid w:val="00072F1F"/>
    <w:rsid w:val="00073DE3"/>
    <w:rsid w:val="00074B86"/>
    <w:rsid w:val="000754D0"/>
    <w:rsid w:val="000776E1"/>
    <w:rsid w:val="000819BA"/>
    <w:rsid w:val="00082DCD"/>
    <w:rsid w:val="00083070"/>
    <w:rsid w:val="00083243"/>
    <w:rsid w:val="0008335D"/>
    <w:rsid w:val="00083754"/>
    <w:rsid w:val="00083961"/>
    <w:rsid w:val="00083DE2"/>
    <w:rsid w:val="000846EF"/>
    <w:rsid w:val="00090383"/>
    <w:rsid w:val="00091C4A"/>
    <w:rsid w:val="00091F78"/>
    <w:rsid w:val="00093BA6"/>
    <w:rsid w:val="00094E7E"/>
    <w:rsid w:val="0009533F"/>
    <w:rsid w:val="000959E4"/>
    <w:rsid w:val="00095C84"/>
    <w:rsid w:val="00097B1B"/>
    <w:rsid w:val="000A028B"/>
    <w:rsid w:val="000A0C2B"/>
    <w:rsid w:val="000A188D"/>
    <w:rsid w:val="000A2379"/>
    <w:rsid w:val="000A2A1D"/>
    <w:rsid w:val="000A2E66"/>
    <w:rsid w:val="000A33D2"/>
    <w:rsid w:val="000A347A"/>
    <w:rsid w:val="000A35A5"/>
    <w:rsid w:val="000A51F2"/>
    <w:rsid w:val="000A542D"/>
    <w:rsid w:val="000A5C3F"/>
    <w:rsid w:val="000A5F6B"/>
    <w:rsid w:val="000A611B"/>
    <w:rsid w:val="000A6174"/>
    <w:rsid w:val="000A751E"/>
    <w:rsid w:val="000A754F"/>
    <w:rsid w:val="000B05CD"/>
    <w:rsid w:val="000B09A5"/>
    <w:rsid w:val="000B0B7A"/>
    <w:rsid w:val="000B1BD1"/>
    <w:rsid w:val="000B3043"/>
    <w:rsid w:val="000B31AF"/>
    <w:rsid w:val="000B4F01"/>
    <w:rsid w:val="000B4F4D"/>
    <w:rsid w:val="000C0103"/>
    <w:rsid w:val="000C0361"/>
    <w:rsid w:val="000C1965"/>
    <w:rsid w:val="000C1A83"/>
    <w:rsid w:val="000C1F61"/>
    <w:rsid w:val="000C2182"/>
    <w:rsid w:val="000C319F"/>
    <w:rsid w:val="000C3369"/>
    <w:rsid w:val="000C462B"/>
    <w:rsid w:val="000C733B"/>
    <w:rsid w:val="000D04A9"/>
    <w:rsid w:val="000D177F"/>
    <w:rsid w:val="000D2CCD"/>
    <w:rsid w:val="000D39F1"/>
    <w:rsid w:val="000D511F"/>
    <w:rsid w:val="000D5C88"/>
    <w:rsid w:val="000D6009"/>
    <w:rsid w:val="000D633F"/>
    <w:rsid w:val="000D71F6"/>
    <w:rsid w:val="000D7483"/>
    <w:rsid w:val="000D753C"/>
    <w:rsid w:val="000D7DA1"/>
    <w:rsid w:val="000E0BA1"/>
    <w:rsid w:val="000E1519"/>
    <w:rsid w:val="000E201C"/>
    <w:rsid w:val="000E2853"/>
    <w:rsid w:val="000E2B53"/>
    <w:rsid w:val="000E2E57"/>
    <w:rsid w:val="000E4111"/>
    <w:rsid w:val="000E66B6"/>
    <w:rsid w:val="000E6BF1"/>
    <w:rsid w:val="000F0029"/>
    <w:rsid w:val="000F176F"/>
    <w:rsid w:val="000F243C"/>
    <w:rsid w:val="000F4854"/>
    <w:rsid w:val="000F51E1"/>
    <w:rsid w:val="000F590E"/>
    <w:rsid w:val="000F6C4A"/>
    <w:rsid w:val="000F6EB9"/>
    <w:rsid w:val="000F75E8"/>
    <w:rsid w:val="000F7D3B"/>
    <w:rsid w:val="000F7D9B"/>
    <w:rsid w:val="001003A1"/>
    <w:rsid w:val="001003DC"/>
    <w:rsid w:val="00100509"/>
    <w:rsid w:val="00100703"/>
    <w:rsid w:val="00100C97"/>
    <w:rsid w:val="00102BB6"/>
    <w:rsid w:val="00102DFD"/>
    <w:rsid w:val="0010324D"/>
    <w:rsid w:val="001035C1"/>
    <w:rsid w:val="001035EE"/>
    <w:rsid w:val="00103792"/>
    <w:rsid w:val="00103FB1"/>
    <w:rsid w:val="001042D1"/>
    <w:rsid w:val="00105C34"/>
    <w:rsid w:val="00106493"/>
    <w:rsid w:val="00106D52"/>
    <w:rsid w:val="00106DEE"/>
    <w:rsid w:val="001073F2"/>
    <w:rsid w:val="001116CD"/>
    <w:rsid w:val="001125AB"/>
    <w:rsid w:val="001137ED"/>
    <w:rsid w:val="00113BCB"/>
    <w:rsid w:val="00114339"/>
    <w:rsid w:val="0011635F"/>
    <w:rsid w:val="001201E7"/>
    <w:rsid w:val="00120FDF"/>
    <w:rsid w:val="00121851"/>
    <w:rsid w:val="001219E1"/>
    <w:rsid w:val="00121ECE"/>
    <w:rsid w:val="00121FD5"/>
    <w:rsid w:val="00124877"/>
    <w:rsid w:val="00125145"/>
    <w:rsid w:val="00125176"/>
    <w:rsid w:val="001252A1"/>
    <w:rsid w:val="001253D0"/>
    <w:rsid w:val="00125D2A"/>
    <w:rsid w:val="00126129"/>
    <w:rsid w:val="001274AD"/>
    <w:rsid w:val="001278CB"/>
    <w:rsid w:val="00130CB4"/>
    <w:rsid w:val="0013136B"/>
    <w:rsid w:val="00131AA9"/>
    <w:rsid w:val="0013351E"/>
    <w:rsid w:val="00133590"/>
    <w:rsid w:val="00134001"/>
    <w:rsid w:val="001355FB"/>
    <w:rsid w:val="00135E53"/>
    <w:rsid w:val="00137DF5"/>
    <w:rsid w:val="001400ED"/>
    <w:rsid w:val="0014065A"/>
    <w:rsid w:val="00140983"/>
    <w:rsid w:val="00140D1A"/>
    <w:rsid w:val="0014191A"/>
    <w:rsid w:val="00141B45"/>
    <w:rsid w:val="00142A3D"/>
    <w:rsid w:val="00142A8E"/>
    <w:rsid w:val="001449D8"/>
    <w:rsid w:val="00145613"/>
    <w:rsid w:val="00145951"/>
    <w:rsid w:val="00145D8D"/>
    <w:rsid w:val="001465DB"/>
    <w:rsid w:val="00146649"/>
    <w:rsid w:val="001472DC"/>
    <w:rsid w:val="00147337"/>
    <w:rsid w:val="00147ADE"/>
    <w:rsid w:val="00147D34"/>
    <w:rsid w:val="00150D7C"/>
    <w:rsid w:val="001513DD"/>
    <w:rsid w:val="00151A3F"/>
    <w:rsid w:val="00152FC9"/>
    <w:rsid w:val="00152FD2"/>
    <w:rsid w:val="00153832"/>
    <w:rsid w:val="0015462C"/>
    <w:rsid w:val="00155870"/>
    <w:rsid w:val="00156172"/>
    <w:rsid w:val="001601AB"/>
    <w:rsid w:val="00161AEF"/>
    <w:rsid w:val="001644B0"/>
    <w:rsid w:val="00164A5A"/>
    <w:rsid w:val="00166015"/>
    <w:rsid w:val="001663BC"/>
    <w:rsid w:val="001663C1"/>
    <w:rsid w:val="001673C3"/>
    <w:rsid w:val="001721D6"/>
    <w:rsid w:val="00172E3B"/>
    <w:rsid w:val="00175217"/>
    <w:rsid w:val="001753A4"/>
    <w:rsid w:val="00175B15"/>
    <w:rsid w:val="001762AF"/>
    <w:rsid w:val="001778CD"/>
    <w:rsid w:val="001802E1"/>
    <w:rsid w:val="0018063F"/>
    <w:rsid w:val="00180978"/>
    <w:rsid w:val="00180E86"/>
    <w:rsid w:val="00180EE3"/>
    <w:rsid w:val="00181452"/>
    <w:rsid w:val="00181FF3"/>
    <w:rsid w:val="001823E5"/>
    <w:rsid w:val="0018249B"/>
    <w:rsid w:val="0018331B"/>
    <w:rsid w:val="00184334"/>
    <w:rsid w:val="00187CBC"/>
    <w:rsid w:val="00187D12"/>
    <w:rsid w:val="00190246"/>
    <w:rsid w:val="00190773"/>
    <w:rsid w:val="00190E0E"/>
    <w:rsid w:val="00192032"/>
    <w:rsid w:val="0019231C"/>
    <w:rsid w:val="001923D0"/>
    <w:rsid w:val="001925B9"/>
    <w:rsid w:val="00192BFC"/>
    <w:rsid w:val="00193180"/>
    <w:rsid w:val="00194041"/>
    <w:rsid w:val="00194900"/>
    <w:rsid w:val="00194BA2"/>
    <w:rsid w:val="00194C26"/>
    <w:rsid w:val="0019621B"/>
    <w:rsid w:val="001964AF"/>
    <w:rsid w:val="001970E9"/>
    <w:rsid w:val="001A040F"/>
    <w:rsid w:val="001A07DA"/>
    <w:rsid w:val="001A0F32"/>
    <w:rsid w:val="001A2164"/>
    <w:rsid w:val="001A2E0A"/>
    <w:rsid w:val="001A5114"/>
    <w:rsid w:val="001A7460"/>
    <w:rsid w:val="001A7D59"/>
    <w:rsid w:val="001B0A68"/>
    <w:rsid w:val="001B0ED3"/>
    <w:rsid w:val="001B191A"/>
    <w:rsid w:val="001B1A14"/>
    <w:rsid w:val="001B2AC2"/>
    <w:rsid w:val="001B42E3"/>
    <w:rsid w:val="001B4546"/>
    <w:rsid w:val="001B4A0E"/>
    <w:rsid w:val="001B4CEC"/>
    <w:rsid w:val="001B5694"/>
    <w:rsid w:val="001B5B22"/>
    <w:rsid w:val="001B693E"/>
    <w:rsid w:val="001B6E60"/>
    <w:rsid w:val="001B7D86"/>
    <w:rsid w:val="001B7EF0"/>
    <w:rsid w:val="001C05C3"/>
    <w:rsid w:val="001C0F8A"/>
    <w:rsid w:val="001C1804"/>
    <w:rsid w:val="001C3AE8"/>
    <w:rsid w:val="001C4409"/>
    <w:rsid w:val="001C4754"/>
    <w:rsid w:val="001C4EAF"/>
    <w:rsid w:val="001C6DB0"/>
    <w:rsid w:val="001C736C"/>
    <w:rsid w:val="001C7686"/>
    <w:rsid w:val="001D0539"/>
    <w:rsid w:val="001D0FA0"/>
    <w:rsid w:val="001D168F"/>
    <w:rsid w:val="001D30A0"/>
    <w:rsid w:val="001D3564"/>
    <w:rsid w:val="001D4AF4"/>
    <w:rsid w:val="001D61BC"/>
    <w:rsid w:val="001D6293"/>
    <w:rsid w:val="001D6C0D"/>
    <w:rsid w:val="001E06E6"/>
    <w:rsid w:val="001E1455"/>
    <w:rsid w:val="001E1BC0"/>
    <w:rsid w:val="001E21C0"/>
    <w:rsid w:val="001E2E41"/>
    <w:rsid w:val="001E2F29"/>
    <w:rsid w:val="001E4C11"/>
    <w:rsid w:val="001E627B"/>
    <w:rsid w:val="001E76CB"/>
    <w:rsid w:val="001E7DD9"/>
    <w:rsid w:val="001F03EB"/>
    <w:rsid w:val="001F1214"/>
    <w:rsid w:val="001F13B0"/>
    <w:rsid w:val="001F27F3"/>
    <w:rsid w:val="001F50B5"/>
    <w:rsid w:val="001F5A45"/>
    <w:rsid w:val="001F696E"/>
    <w:rsid w:val="001F6DC2"/>
    <w:rsid w:val="001F7C0F"/>
    <w:rsid w:val="00200C8E"/>
    <w:rsid w:val="00200E58"/>
    <w:rsid w:val="00201D41"/>
    <w:rsid w:val="00201F22"/>
    <w:rsid w:val="00202711"/>
    <w:rsid w:val="00204073"/>
    <w:rsid w:val="002045D1"/>
    <w:rsid w:val="002045E2"/>
    <w:rsid w:val="00205878"/>
    <w:rsid w:val="00205CC9"/>
    <w:rsid w:val="002060D1"/>
    <w:rsid w:val="002074EC"/>
    <w:rsid w:val="00210035"/>
    <w:rsid w:val="0021043F"/>
    <w:rsid w:val="002105F7"/>
    <w:rsid w:val="0021062E"/>
    <w:rsid w:val="002107EF"/>
    <w:rsid w:val="00210D99"/>
    <w:rsid w:val="00211C3F"/>
    <w:rsid w:val="00212889"/>
    <w:rsid w:val="0021289D"/>
    <w:rsid w:val="002133AE"/>
    <w:rsid w:val="00213402"/>
    <w:rsid w:val="002143A6"/>
    <w:rsid w:val="00215F3D"/>
    <w:rsid w:val="00216E8E"/>
    <w:rsid w:val="00217D92"/>
    <w:rsid w:val="00220D9F"/>
    <w:rsid w:val="00221C43"/>
    <w:rsid w:val="00222679"/>
    <w:rsid w:val="00223183"/>
    <w:rsid w:val="00223793"/>
    <w:rsid w:val="002251C4"/>
    <w:rsid w:val="0022654F"/>
    <w:rsid w:val="00230AD5"/>
    <w:rsid w:val="00231B1E"/>
    <w:rsid w:val="00232F38"/>
    <w:rsid w:val="00234BD9"/>
    <w:rsid w:val="00234DDD"/>
    <w:rsid w:val="002355E8"/>
    <w:rsid w:val="0023564A"/>
    <w:rsid w:val="0023625C"/>
    <w:rsid w:val="00236428"/>
    <w:rsid w:val="00236687"/>
    <w:rsid w:val="00237688"/>
    <w:rsid w:val="00240133"/>
    <w:rsid w:val="002410A2"/>
    <w:rsid w:val="0024167F"/>
    <w:rsid w:val="00241CAF"/>
    <w:rsid w:val="002423AA"/>
    <w:rsid w:val="00242B99"/>
    <w:rsid w:val="00242F78"/>
    <w:rsid w:val="00243377"/>
    <w:rsid w:val="0024359E"/>
    <w:rsid w:val="00243A7D"/>
    <w:rsid w:val="00243AED"/>
    <w:rsid w:val="002443AB"/>
    <w:rsid w:val="00245AF3"/>
    <w:rsid w:val="00250560"/>
    <w:rsid w:val="0025058A"/>
    <w:rsid w:val="002510F4"/>
    <w:rsid w:val="002512A8"/>
    <w:rsid w:val="002519EE"/>
    <w:rsid w:val="00252A52"/>
    <w:rsid w:val="002542C0"/>
    <w:rsid w:val="00254C96"/>
    <w:rsid w:val="002555C4"/>
    <w:rsid w:val="00256D5B"/>
    <w:rsid w:val="00260B23"/>
    <w:rsid w:val="002621CC"/>
    <w:rsid w:val="00262EAA"/>
    <w:rsid w:val="002659FD"/>
    <w:rsid w:val="002661C2"/>
    <w:rsid w:val="002664E1"/>
    <w:rsid w:val="002700C1"/>
    <w:rsid w:val="002706AE"/>
    <w:rsid w:val="00270D1E"/>
    <w:rsid w:val="002719B9"/>
    <w:rsid w:val="00272933"/>
    <w:rsid w:val="0027353B"/>
    <w:rsid w:val="00275589"/>
    <w:rsid w:val="00276C84"/>
    <w:rsid w:val="0027717A"/>
    <w:rsid w:val="002771C3"/>
    <w:rsid w:val="002772A5"/>
    <w:rsid w:val="002773EF"/>
    <w:rsid w:val="002820EF"/>
    <w:rsid w:val="002839C9"/>
    <w:rsid w:val="00283A04"/>
    <w:rsid w:val="00284A81"/>
    <w:rsid w:val="00284D1E"/>
    <w:rsid w:val="0028542A"/>
    <w:rsid w:val="00285FE4"/>
    <w:rsid w:val="00286079"/>
    <w:rsid w:val="0028659C"/>
    <w:rsid w:val="00286CFB"/>
    <w:rsid w:val="00286D13"/>
    <w:rsid w:val="00290AC3"/>
    <w:rsid w:val="002913D1"/>
    <w:rsid w:val="00291502"/>
    <w:rsid w:val="00291EC0"/>
    <w:rsid w:val="00292232"/>
    <w:rsid w:val="002926E8"/>
    <w:rsid w:val="0029513F"/>
    <w:rsid w:val="00295199"/>
    <w:rsid w:val="0029628F"/>
    <w:rsid w:val="00296543"/>
    <w:rsid w:val="0029723A"/>
    <w:rsid w:val="00297C68"/>
    <w:rsid w:val="002A015C"/>
    <w:rsid w:val="002A0ABC"/>
    <w:rsid w:val="002A0DDA"/>
    <w:rsid w:val="002A1371"/>
    <w:rsid w:val="002A204E"/>
    <w:rsid w:val="002A2144"/>
    <w:rsid w:val="002A29C2"/>
    <w:rsid w:val="002A45FD"/>
    <w:rsid w:val="002A4850"/>
    <w:rsid w:val="002A4A89"/>
    <w:rsid w:val="002A4C62"/>
    <w:rsid w:val="002A4E3E"/>
    <w:rsid w:val="002A513E"/>
    <w:rsid w:val="002A599A"/>
    <w:rsid w:val="002A5AE9"/>
    <w:rsid w:val="002A6753"/>
    <w:rsid w:val="002A7C61"/>
    <w:rsid w:val="002B0F0B"/>
    <w:rsid w:val="002B0F64"/>
    <w:rsid w:val="002B109C"/>
    <w:rsid w:val="002B1366"/>
    <w:rsid w:val="002B1A55"/>
    <w:rsid w:val="002B2D47"/>
    <w:rsid w:val="002B4ABE"/>
    <w:rsid w:val="002B5C49"/>
    <w:rsid w:val="002B64E1"/>
    <w:rsid w:val="002C0CB9"/>
    <w:rsid w:val="002C2FD2"/>
    <w:rsid w:val="002C3E41"/>
    <w:rsid w:val="002C4887"/>
    <w:rsid w:val="002C4CFB"/>
    <w:rsid w:val="002C4E8B"/>
    <w:rsid w:val="002C6F30"/>
    <w:rsid w:val="002C799E"/>
    <w:rsid w:val="002D0F7F"/>
    <w:rsid w:val="002D171D"/>
    <w:rsid w:val="002D1E9D"/>
    <w:rsid w:val="002D2E6F"/>
    <w:rsid w:val="002D30D8"/>
    <w:rsid w:val="002D348A"/>
    <w:rsid w:val="002D3BE9"/>
    <w:rsid w:val="002D3EEC"/>
    <w:rsid w:val="002E0155"/>
    <w:rsid w:val="002E0718"/>
    <w:rsid w:val="002E1A8E"/>
    <w:rsid w:val="002E3B9A"/>
    <w:rsid w:val="002E3CAF"/>
    <w:rsid w:val="002E4C2F"/>
    <w:rsid w:val="002E4C43"/>
    <w:rsid w:val="002E4EAA"/>
    <w:rsid w:val="002E5391"/>
    <w:rsid w:val="002F01DC"/>
    <w:rsid w:val="002F15A8"/>
    <w:rsid w:val="002F19C8"/>
    <w:rsid w:val="002F2726"/>
    <w:rsid w:val="002F308B"/>
    <w:rsid w:val="002F402E"/>
    <w:rsid w:val="002F4393"/>
    <w:rsid w:val="002F43AA"/>
    <w:rsid w:val="002F44B4"/>
    <w:rsid w:val="002F45B0"/>
    <w:rsid w:val="002F5A53"/>
    <w:rsid w:val="002F658A"/>
    <w:rsid w:val="002F7ADD"/>
    <w:rsid w:val="002F7C5E"/>
    <w:rsid w:val="00301391"/>
    <w:rsid w:val="00302C15"/>
    <w:rsid w:val="003031C2"/>
    <w:rsid w:val="003031CA"/>
    <w:rsid w:val="0030383D"/>
    <w:rsid w:val="00304E37"/>
    <w:rsid w:val="00305571"/>
    <w:rsid w:val="00305695"/>
    <w:rsid w:val="00306143"/>
    <w:rsid w:val="003065F1"/>
    <w:rsid w:val="0030673B"/>
    <w:rsid w:val="003074EA"/>
    <w:rsid w:val="0031094A"/>
    <w:rsid w:val="00311D04"/>
    <w:rsid w:val="00311F5E"/>
    <w:rsid w:val="0031287C"/>
    <w:rsid w:val="003128B1"/>
    <w:rsid w:val="00312D64"/>
    <w:rsid w:val="00313017"/>
    <w:rsid w:val="00313AF8"/>
    <w:rsid w:val="0031431D"/>
    <w:rsid w:val="0031492A"/>
    <w:rsid w:val="00314C41"/>
    <w:rsid w:val="00315E65"/>
    <w:rsid w:val="00315E9A"/>
    <w:rsid w:val="00315F34"/>
    <w:rsid w:val="00316C80"/>
    <w:rsid w:val="003177CB"/>
    <w:rsid w:val="00317E74"/>
    <w:rsid w:val="00321390"/>
    <w:rsid w:val="0032168D"/>
    <w:rsid w:val="0032225D"/>
    <w:rsid w:val="003228C9"/>
    <w:rsid w:val="00322AAD"/>
    <w:rsid w:val="00323FA6"/>
    <w:rsid w:val="00324ED0"/>
    <w:rsid w:val="00325507"/>
    <w:rsid w:val="00325FF4"/>
    <w:rsid w:val="00326955"/>
    <w:rsid w:val="00326D6A"/>
    <w:rsid w:val="003272DB"/>
    <w:rsid w:val="00327CF4"/>
    <w:rsid w:val="0033177F"/>
    <w:rsid w:val="0033297A"/>
    <w:rsid w:val="00333637"/>
    <w:rsid w:val="0033428C"/>
    <w:rsid w:val="0033625F"/>
    <w:rsid w:val="00336A55"/>
    <w:rsid w:val="00336CA0"/>
    <w:rsid w:val="00336DC0"/>
    <w:rsid w:val="00340469"/>
    <w:rsid w:val="00340ACF"/>
    <w:rsid w:val="00342384"/>
    <w:rsid w:val="00344DA5"/>
    <w:rsid w:val="00345283"/>
    <w:rsid w:val="003454D3"/>
    <w:rsid w:val="00345B6C"/>
    <w:rsid w:val="00345F28"/>
    <w:rsid w:val="0034605C"/>
    <w:rsid w:val="00346132"/>
    <w:rsid w:val="003471C3"/>
    <w:rsid w:val="00347DC1"/>
    <w:rsid w:val="00347FD1"/>
    <w:rsid w:val="0035045A"/>
    <w:rsid w:val="00350503"/>
    <w:rsid w:val="003525B6"/>
    <w:rsid w:val="003532B7"/>
    <w:rsid w:val="00354B1F"/>
    <w:rsid w:val="003551C6"/>
    <w:rsid w:val="00357582"/>
    <w:rsid w:val="0036032E"/>
    <w:rsid w:val="00360CEA"/>
    <w:rsid w:val="00363B12"/>
    <w:rsid w:val="00364365"/>
    <w:rsid w:val="003643DD"/>
    <w:rsid w:val="0036557F"/>
    <w:rsid w:val="00365E13"/>
    <w:rsid w:val="00366626"/>
    <w:rsid w:val="003674F1"/>
    <w:rsid w:val="003679F7"/>
    <w:rsid w:val="00370CF5"/>
    <w:rsid w:val="0037132E"/>
    <w:rsid w:val="0037162D"/>
    <w:rsid w:val="003725F9"/>
    <w:rsid w:val="00372C1D"/>
    <w:rsid w:val="0037301B"/>
    <w:rsid w:val="003735FD"/>
    <w:rsid w:val="00375370"/>
    <w:rsid w:val="00375DEF"/>
    <w:rsid w:val="00376034"/>
    <w:rsid w:val="00376279"/>
    <w:rsid w:val="00376674"/>
    <w:rsid w:val="00376999"/>
    <w:rsid w:val="00377A1D"/>
    <w:rsid w:val="0038041A"/>
    <w:rsid w:val="00380A21"/>
    <w:rsid w:val="00380B75"/>
    <w:rsid w:val="00381442"/>
    <w:rsid w:val="00382607"/>
    <w:rsid w:val="00383A11"/>
    <w:rsid w:val="003841D9"/>
    <w:rsid w:val="003850E5"/>
    <w:rsid w:val="00385EDB"/>
    <w:rsid w:val="003862BA"/>
    <w:rsid w:val="0038645C"/>
    <w:rsid w:val="003876A4"/>
    <w:rsid w:val="003877DF"/>
    <w:rsid w:val="00387B38"/>
    <w:rsid w:val="00387B41"/>
    <w:rsid w:val="00387CB9"/>
    <w:rsid w:val="00393C8A"/>
    <w:rsid w:val="003941FF"/>
    <w:rsid w:val="003963BB"/>
    <w:rsid w:val="00397EF1"/>
    <w:rsid w:val="003A0F7D"/>
    <w:rsid w:val="003A312C"/>
    <w:rsid w:val="003A5F40"/>
    <w:rsid w:val="003A6BD3"/>
    <w:rsid w:val="003A6FFA"/>
    <w:rsid w:val="003A7F06"/>
    <w:rsid w:val="003B0D0F"/>
    <w:rsid w:val="003B2DB8"/>
    <w:rsid w:val="003B4032"/>
    <w:rsid w:val="003B4967"/>
    <w:rsid w:val="003B52DD"/>
    <w:rsid w:val="003B7762"/>
    <w:rsid w:val="003C02EE"/>
    <w:rsid w:val="003C04FC"/>
    <w:rsid w:val="003C3570"/>
    <w:rsid w:val="003C37BE"/>
    <w:rsid w:val="003C3AEC"/>
    <w:rsid w:val="003C4B82"/>
    <w:rsid w:val="003C5BDA"/>
    <w:rsid w:val="003C5F44"/>
    <w:rsid w:val="003C5FFC"/>
    <w:rsid w:val="003C6D82"/>
    <w:rsid w:val="003C750B"/>
    <w:rsid w:val="003D0A46"/>
    <w:rsid w:val="003D0FF0"/>
    <w:rsid w:val="003D11C4"/>
    <w:rsid w:val="003D1B64"/>
    <w:rsid w:val="003D1FD9"/>
    <w:rsid w:val="003D2742"/>
    <w:rsid w:val="003D332D"/>
    <w:rsid w:val="003D36D1"/>
    <w:rsid w:val="003D3885"/>
    <w:rsid w:val="003D4096"/>
    <w:rsid w:val="003D4734"/>
    <w:rsid w:val="003D487D"/>
    <w:rsid w:val="003D5E8B"/>
    <w:rsid w:val="003D6F46"/>
    <w:rsid w:val="003D77FA"/>
    <w:rsid w:val="003E05BE"/>
    <w:rsid w:val="003E115D"/>
    <w:rsid w:val="003E1C1F"/>
    <w:rsid w:val="003E240B"/>
    <w:rsid w:val="003E25B2"/>
    <w:rsid w:val="003E26BE"/>
    <w:rsid w:val="003E2D57"/>
    <w:rsid w:val="003E2FCD"/>
    <w:rsid w:val="003E3035"/>
    <w:rsid w:val="003E3A56"/>
    <w:rsid w:val="003E520E"/>
    <w:rsid w:val="003E64A9"/>
    <w:rsid w:val="003E7F2E"/>
    <w:rsid w:val="003F0189"/>
    <w:rsid w:val="003F05D5"/>
    <w:rsid w:val="003F08F7"/>
    <w:rsid w:val="003F0FCD"/>
    <w:rsid w:val="003F141B"/>
    <w:rsid w:val="003F1F83"/>
    <w:rsid w:val="003F2499"/>
    <w:rsid w:val="003F2A2D"/>
    <w:rsid w:val="003F32E7"/>
    <w:rsid w:val="003F43AF"/>
    <w:rsid w:val="003F4C74"/>
    <w:rsid w:val="003F5C78"/>
    <w:rsid w:val="003F60A9"/>
    <w:rsid w:val="00400045"/>
    <w:rsid w:val="00400133"/>
    <w:rsid w:val="004006F9"/>
    <w:rsid w:val="004018B7"/>
    <w:rsid w:val="004031DA"/>
    <w:rsid w:val="00403936"/>
    <w:rsid w:val="00403D3F"/>
    <w:rsid w:val="004040D6"/>
    <w:rsid w:val="00404EF3"/>
    <w:rsid w:val="00406092"/>
    <w:rsid w:val="00406917"/>
    <w:rsid w:val="00407134"/>
    <w:rsid w:val="00410442"/>
    <w:rsid w:val="00410899"/>
    <w:rsid w:val="00411483"/>
    <w:rsid w:val="004120FA"/>
    <w:rsid w:val="00412679"/>
    <w:rsid w:val="00413C3E"/>
    <w:rsid w:val="00413C84"/>
    <w:rsid w:val="00414314"/>
    <w:rsid w:val="00414C20"/>
    <w:rsid w:val="00414E84"/>
    <w:rsid w:val="00415AEA"/>
    <w:rsid w:val="004166AB"/>
    <w:rsid w:val="00417170"/>
    <w:rsid w:val="004172C3"/>
    <w:rsid w:val="00420E1F"/>
    <w:rsid w:val="00421616"/>
    <w:rsid w:val="00422A56"/>
    <w:rsid w:val="00422C7B"/>
    <w:rsid w:val="0042367F"/>
    <w:rsid w:val="0042391B"/>
    <w:rsid w:val="00424E76"/>
    <w:rsid w:val="00427529"/>
    <w:rsid w:val="0043099F"/>
    <w:rsid w:val="0043122D"/>
    <w:rsid w:val="00431EE4"/>
    <w:rsid w:val="004324B4"/>
    <w:rsid w:val="00432D65"/>
    <w:rsid w:val="0043717C"/>
    <w:rsid w:val="00437352"/>
    <w:rsid w:val="004405C0"/>
    <w:rsid w:val="0044139C"/>
    <w:rsid w:val="00441DF6"/>
    <w:rsid w:val="004434AB"/>
    <w:rsid w:val="00443CFD"/>
    <w:rsid w:val="00445D84"/>
    <w:rsid w:val="004461A7"/>
    <w:rsid w:val="00447DEF"/>
    <w:rsid w:val="004501E5"/>
    <w:rsid w:val="0045461F"/>
    <w:rsid w:val="0045571D"/>
    <w:rsid w:val="00455CBA"/>
    <w:rsid w:val="00457F2D"/>
    <w:rsid w:val="00457F4F"/>
    <w:rsid w:val="00460189"/>
    <w:rsid w:val="00462009"/>
    <w:rsid w:val="00462097"/>
    <w:rsid w:val="00462640"/>
    <w:rsid w:val="00462C7C"/>
    <w:rsid w:val="004636B8"/>
    <w:rsid w:val="00464822"/>
    <w:rsid w:val="00465AFC"/>
    <w:rsid w:val="00470052"/>
    <w:rsid w:val="00470C9E"/>
    <w:rsid w:val="00471AF0"/>
    <w:rsid w:val="00471C5E"/>
    <w:rsid w:val="00472307"/>
    <w:rsid w:val="0047286A"/>
    <w:rsid w:val="00472A06"/>
    <w:rsid w:val="00473AFE"/>
    <w:rsid w:val="00474012"/>
    <w:rsid w:val="00474588"/>
    <w:rsid w:val="00475A3C"/>
    <w:rsid w:val="00475D31"/>
    <w:rsid w:val="004772FB"/>
    <w:rsid w:val="00477EB4"/>
    <w:rsid w:val="00477EDD"/>
    <w:rsid w:val="00477F41"/>
    <w:rsid w:val="00477F87"/>
    <w:rsid w:val="0048069C"/>
    <w:rsid w:val="00480860"/>
    <w:rsid w:val="0048088C"/>
    <w:rsid w:val="00480BCB"/>
    <w:rsid w:val="004816C3"/>
    <w:rsid w:val="0048212F"/>
    <w:rsid w:val="00482F30"/>
    <w:rsid w:val="00483122"/>
    <w:rsid w:val="00485F6B"/>
    <w:rsid w:val="00486AF9"/>
    <w:rsid w:val="00486EA6"/>
    <w:rsid w:val="004908E5"/>
    <w:rsid w:val="00490D27"/>
    <w:rsid w:val="00490D95"/>
    <w:rsid w:val="004911AC"/>
    <w:rsid w:val="00491A0B"/>
    <w:rsid w:val="0049274A"/>
    <w:rsid w:val="00492D0D"/>
    <w:rsid w:val="00493C0A"/>
    <w:rsid w:val="00495190"/>
    <w:rsid w:val="004960E4"/>
    <w:rsid w:val="004969A8"/>
    <w:rsid w:val="00497A5F"/>
    <w:rsid w:val="00497EDB"/>
    <w:rsid w:val="004A03E0"/>
    <w:rsid w:val="004A0421"/>
    <w:rsid w:val="004A0C28"/>
    <w:rsid w:val="004A287E"/>
    <w:rsid w:val="004A303C"/>
    <w:rsid w:val="004A30A8"/>
    <w:rsid w:val="004A3722"/>
    <w:rsid w:val="004A48EC"/>
    <w:rsid w:val="004A4C51"/>
    <w:rsid w:val="004A59B3"/>
    <w:rsid w:val="004A616E"/>
    <w:rsid w:val="004A6339"/>
    <w:rsid w:val="004A7EB2"/>
    <w:rsid w:val="004A7F0D"/>
    <w:rsid w:val="004B0422"/>
    <w:rsid w:val="004B05AF"/>
    <w:rsid w:val="004B19B0"/>
    <w:rsid w:val="004B1B69"/>
    <w:rsid w:val="004B20DF"/>
    <w:rsid w:val="004B2144"/>
    <w:rsid w:val="004B47CB"/>
    <w:rsid w:val="004B642E"/>
    <w:rsid w:val="004B6A07"/>
    <w:rsid w:val="004B6F11"/>
    <w:rsid w:val="004C0138"/>
    <w:rsid w:val="004C166D"/>
    <w:rsid w:val="004C23DC"/>
    <w:rsid w:val="004C3D05"/>
    <w:rsid w:val="004C4305"/>
    <w:rsid w:val="004C5268"/>
    <w:rsid w:val="004C5A00"/>
    <w:rsid w:val="004C624F"/>
    <w:rsid w:val="004C68BE"/>
    <w:rsid w:val="004D2032"/>
    <w:rsid w:val="004D2698"/>
    <w:rsid w:val="004D271A"/>
    <w:rsid w:val="004D2BCE"/>
    <w:rsid w:val="004D2CF0"/>
    <w:rsid w:val="004D3789"/>
    <w:rsid w:val="004D3955"/>
    <w:rsid w:val="004D3A3A"/>
    <w:rsid w:val="004D49C5"/>
    <w:rsid w:val="004D52A5"/>
    <w:rsid w:val="004D68CB"/>
    <w:rsid w:val="004D756C"/>
    <w:rsid w:val="004D7CB5"/>
    <w:rsid w:val="004E01AC"/>
    <w:rsid w:val="004E0A94"/>
    <w:rsid w:val="004E1C1E"/>
    <w:rsid w:val="004E1E63"/>
    <w:rsid w:val="004E1FF4"/>
    <w:rsid w:val="004E3122"/>
    <w:rsid w:val="004E381C"/>
    <w:rsid w:val="004E38CF"/>
    <w:rsid w:val="004E3A35"/>
    <w:rsid w:val="004E4BD0"/>
    <w:rsid w:val="004E60FD"/>
    <w:rsid w:val="004E614F"/>
    <w:rsid w:val="004E67DB"/>
    <w:rsid w:val="004E7496"/>
    <w:rsid w:val="004E78F3"/>
    <w:rsid w:val="004F02A3"/>
    <w:rsid w:val="004F08C4"/>
    <w:rsid w:val="004F13AA"/>
    <w:rsid w:val="004F286B"/>
    <w:rsid w:val="004F2D7C"/>
    <w:rsid w:val="004F2DA3"/>
    <w:rsid w:val="004F3E95"/>
    <w:rsid w:val="004F3F0F"/>
    <w:rsid w:val="004F54DA"/>
    <w:rsid w:val="004F62F6"/>
    <w:rsid w:val="004F7112"/>
    <w:rsid w:val="0050160E"/>
    <w:rsid w:val="00502385"/>
    <w:rsid w:val="00504D55"/>
    <w:rsid w:val="0050507D"/>
    <w:rsid w:val="00505B34"/>
    <w:rsid w:val="00505C2F"/>
    <w:rsid w:val="00506143"/>
    <w:rsid w:val="005066EC"/>
    <w:rsid w:val="00506E2A"/>
    <w:rsid w:val="00511854"/>
    <w:rsid w:val="00512769"/>
    <w:rsid w:val="0051408A"/>
    <w:rsid w:val="00515421"/>
    <w:rsid w:val="0051760C"/>
    <w:rsid w:val="005178D0"/>
    <w:rsid w:val="00520481"/>
    <w:rsid w:val="00521218"/>
    <w:rsid w:val="00522425"/>
    <w:rsid w:val="0052247E"/>
    <w:rsid w:val="0052518E"/>
    <w:rsid w:val="00527654"/>
    <w:rsid w:val="005276B0"/>
    <w:rsid w:val="00527DB6"/>
    <w:rsid w:val="00527DE0"/>
    <w:rsid w:val="00530F58"/>
    <w:rsid w:val="00531143"/>
    <w:rsid w:val="0053172C"/>
    <w:rsid w:val="00531A7C"/>
    <w:rsid w:val="00532A08"/>
    <w:rsid w:val="005332C0"/>
    <w:rsid w:val="005335A1"/>
    <w:rsid w:val="00534BAF"/>
    <w:rsid w:val="00534FFF"/>
    <w:rsid w:val="005352D6"/>
    <w:rsid w:val="00535BEC"/>
    <w:rsid w:val="00536E40"/>
    <w:rsid w:val="005370DA"/>
    <w:rsid w:val="00540550"/>
    <w:rsid w:val="00540D8B"/>
    <w:rsid w:val="00542512"/>
    <w:rsid w:val="00542642"/>
    <w:rsid w:val="0054368F"/>
    <w:rsid w:val="00543EE7"/>
    <w:rsid w:val="00547B40"/>
    <w:rsid w:val="00551DBD"/>
    <w:rsid w:val="0055239F"/>
    <w:rsid w:val="00552E0D"/>
    <w:rsid w:val="00554388"/>
    <w:rsid w:val="00554C00"/>
    <w:rsid w:val="0055522E"/>
    <w:rsid w:val="0055704C"/>
    <w:rsid w:val="00557893"/>
    <w:rsid w:val="005610D4"/>
    <w:rsid w:val="00561C1F"/>
    <w:rsid w:val="00561C27"/>
    <w:rsid w:val="005644CD"/>
    <w:rsid w:val="0056481B"/>
    <w:rsid w:val="00564A83"/>
    <w:rsid w:val="00564C72"/>
    <w:rsid w:val="00565F90"/>
    <w:rsid w:val="00566643"/>
    <w:rsid w:val="005669E7"/>
    <w:rsid w:val="005674D1"/>
    <w:rsid w:val="005678CC"/>
    <w:rsid w:val="00567FA4"/>
    <w:rsid w:val="00570689"/>
    <w:rsid w:val="00570849"/>
    <w:rsid w:val="00570EF5"/>
    <w:rsid w:val="00573E8C"/>
    <w:rsid w:val="0057429D"/>
    <w:rsid w:val="00574806"/>
    <w:rsid w:val="00574D7E"/>
    <w:rsid w:val="005761D1"/>
    <w:rsid w:val="00576F04"/>
    <w:rsid w:val="005806CF"/>
    <w:rsid w:val="0058161F"/>
    <w:rsid w:val="00583699"/>
    <w:rsid w:val="00584C30"/>
    <w:rsid w:val="00584D5A"/>
    <w:rsid w:val="00585ED0"/>
    <w:rsid w:val="0058797B"/>
    <w:rsid w:val="00587F49"/>
    <w:rsid w:val="0059038C"/>
    <w:rsid w:val="00590B03"/>
    <w:rsid w:val="005911A8"/>
    <w:rsid w:val="005917C9"/>
    <w:rsid w:val="005918C5"/>
    <w:rsid w:val="00594361"/>
    <w:rsid w:val="00595C11"/>
    <w:rsid w:val="00595F56"/>
    <w:rsid w:val="005A00E9"/>
    <w:rsid w:val="005A0DB0"/>
    <w:rsid w:val="005A0ECF"/>
    <w:rsid w:val="005A1A5F"/>
    <w:rsid w:val="005A1F09"/>
    <w:rsid w:val="005A1FBC"/>
    <w:rsid w:val="005A205F"/>
    <w:rsid w:val="005A2264"/>
    <w:rsid w:val="005A285D"/>
    <w:rsid w:val="005A313F"/>
    <w:rsid w:val="005A4C64"/>
    <w:rsid w:val="005A5445"/>
    <w:rsid w:val="005A66E6"/>
    <w:rsid w:val="005B1CAE"/>
    <w:rsid w:val="005B2B88"/>
    <w:rsid w:val="005B58FA"/>
    <w:rsid w:val="005B5C0B"/>
    <w:rsid w:val="005B679D"/>
    <w:rsid w:val="005B6BAE"/>
    <w:rsid w:val="005B6C54"/>
    <w:rsid w:val="005C0F50"/>
    <w:rsid w:val="005C12F0"/>
    <w:rsid w:val="005C14FE"/>
    <w:rsid w:val="005C20C0"/>
    <w:rsid w:val="005C3EED"/>
    <w:rsid w:val="005C4993"/>
    <w:rsid w:val="005C6015"/>
    <w:rsid w:val="005C640C"/>
    <w:rsid w:val="005C7CE1"/>
    <w:rsid w:val="005D03D7"/>
    <w:rsid w:val="005D07D2"/>
    <w:rsid w:val="005D092D"/>
    <w:rsid w:val="005D16B8"/>
    <w:rsid w:val="005D24A1"/>
    <w:rsid w:val="005D24C7"/>
    <w:rsid w:val="005D2670"/>
    <w:rsid w:val="005D51F1"/>
    <w:rsid w:val="005D5670"/>
    <w:rsid w:val="005D6698"/>
    <w:rsid w:val="005D7306"/>
    <w:rsid w:val="005D7474"/>
    <w:rsid w:val="005D77DE"/>
    <w:rsid w:val="005E1054"/>
    <w:rsid w:val="005E1DBC"/>
    <w:rsid w:val="005E2018"/>
    <w:rsid w:val="005E361E"/>
    <w:rsid w:val="005E4A26"/>
    <w:rsid w:val="005E5A59"/>
    <w:rsid w:val="005E5F5D"/>
    <w:rsid w:val="005E707F"/>
    <w:rsid w:val="005E7AD8"/>
    <w:rsid w:val="005F154A"/>
    <w:rsid w:val="005F214F"/>
    <w:rsid w:val="005F33A2"/>
    <w:rsid w:val="005F3D4B"/>
    <w:rsid w:val="005F5106"/>
    <w:rsid w:val="005F5FB4"/>
    <w:rsid w:val="005F6C62"/>
    <w:rsid w:val="00600824"/>
    <w:rsid w:val="00600DE0"/>
    <w:rsid w:val="00601858"/>
    <w:rsid w:val="00602AF3"/>
    <w:rsid w:val="00602B08"/>
    <w:rsid w:val="00604005"/>
    <w:rsid w:val="006051A4"/>
    <w:rsid w:val="00605AC0"/>
    <w:rsid w:val="00605E68"/>
    <w:rsid w:val="006062C2"/>
    <w:rsid w:val="00607A6E"/>
    <w:rsid w:val="00607AEB"/>
    <w:rsid w:val="00610A19"/>
    <w:rsid w:val="00610C72"/>
    <w:rsid w:val="00610DAE"/>
    <w:rsid w:val="00614B4B"/>
    <w:rsid w:val="00615CD6"/>
    <w:rsid w:val="00615DEF"/>
    <w:rsid w:val="00616A6B"/>
    <w:rsid w:val="0062011D"/>
    <w:rsid w:val="00620133"/>
    <w:rsid w:val="0062074E"/>
    <w:rsid w:val="00621BF2"/>
    <w:rsid w:val="00622231"/>
    <w:rsid w:val="00622577"/>
    <w:rsid w:val="00622A13"/>
    <w:rsid w:val="0062328C"/>
    <w:rsid w:val="00625458"/>
    <w:rsid w:val="00625D2C"/>
    <w:rsid w:val="00625D52"/>
    <w:rsid w:val="006267C6"/>
    <w:rsid w:val="00627E1C"/>
    <w:rsid w:val="0063096D"/>
    <w:rsid w:val="00632A5A"/>
    <w:rsid w:val="00633676"/>
    <w:rsid w:val="006356D6"/>
    <w:rsid w:val="006358F5"/>
    <w:rsid w:val="006367B2"/>
    <w:rsid w:val="00637559"/>
    <w:rsid w:val="00637766"/>
    <w:rsid w:val="0063784D"/>
    <w:rsid w:val="0063790D"/>
    <w:rsid w:val="00640B7F"/>
    <w:rsid w:val="00641C5A"/>
    <w:rsid w:val="00642B99"/>
    <w:rsid w:val="00644E87"/>
    <w:rsid w:val="00645845"/>
    <w:rsid w:val="00645BD7"/>
    <w:rsid w:val="00646F07"/>
    <w:rsid w:val="00650CA5"/>
    <w:rsid w:val="00650FF1"/>
    <w:rsid w:val="0065119C"/>
    <w:rsid w:val="00651530"/>
    <w:rsid w:val="0065407F"/>
    <w:rsid w:val="00654F36"/>
    <w:rsid w:val="006556B5"/>
    <w:rsid w:val="006556C2"/>
    <w:rsid w:val="00655CFF"/>
    <w:rsid w:val="00660EC5"/>
    <w:rsid w:val="0066130C"/>
    <w:rsid w:val="00661783"/>
    <w:rsid w:val="00662CE0"/>
    <w:rsid w:val="00662EA7"/>
    <w:rsid w:val="006644DF"/>
    <w:rsid w:val="006656A7"/>
    <w:rsid w:val="00665BCF"/>
    <w:rsid w:val="0066645E"/>
    <w:rsid w:val="006669A8"/>
    <w:rsid w:val="00666E40"/>
    <w:rsid w:val="00667E8C"/>
    <w:rsid w:val="00673645"/>
    <w:rsid w:val="00674F10"/>
    <w:rsid w:val="00675A74"/>
    <w:rsid w:val="0068133F"/>
    <w:rsid w:val="00681CA3"/>
    <w:rsid w:val="00682450"/>
    <w:rsid w:val="00682ECA"/>
    <w:rsid w:val="00683C2D"/>
    <w:rsid w:val="00684193"/>
    <w:rsid w:val="00684203"/>
    <w:rsid w:val="00684228"/>
    <w:rsid w:val="00686CF4"/>
    <w:rsid w:val="00687E84"/>
    <w:rsid w:val="0069064E"/>
    <w:rsid w:val="006924AA"/>
    <w:rsid w:val="00693174"/>
    <w:rsid w:val="006931D1"/>
    <w:rsid w:val="006937F7"/>
    <w:rsid w:val="0069472D"/>
    <w:rsid w:val="0069707B"/>
    <w:rsid w:val="006A0A90"/>
    <w:rsid w:val="006A11E0"/>
    <w:rsid w:val="006A16E0"/>
    <w:rsid w:val="006A28B7"/>
    <w:rsid w:val="006A32CF"/>
    <w:rsid w:val="006A41B3"/>
    <w:rsid w:val="006A42DF"/>
    <w:rsid w:val="006A46FE"/>
    <w:rsid w:val="006A5D23"/>
    <w:rsid w:val="006A5F2D"/>
    <w:rsid w:val="006A6677"/>
    <w:rsid w:val="006A691B"/>
    <w:rsid w:val="006A6BCF"/>
    <w:rsid w:val="006A7B0C"/>
    <w:rsid w:val="006B085E"/>
    <w:rsid w:val="006B1051"/>
    <w:rsid w:val="006B3350"/>
    <w:rsid w:val="006B33A4"/>
    <w:rsid w:val="006B42E3"/>
    <w:rsid w:val="006B45FF"/>
    <w:rsid w:val="006B507F"/>
    <w:rsid w:val="006B576D"/>
    <w:rsid w:val="006B5E8C"/>
    <w:rsid w:val="006B7B88"/>
    <w:rsid w:val="006C0E5B"/>
    <w:rsid w:val="006C1A3F"/>
    <w:rsid w:val="006C47AE"/>
    <w:rsid w:val="006C508B"/>
    <w:rsid w:val="006C603D"/>
    <w:rsid w:val="006C7490"/>
    <w:rsid w:val="006C7864"/>
    <w:rsid w:val="006D0FDD"/>
    <w:rsid w:val="006D1854"/>
    <w:rsid w:val="006D2202"/>
    <w:rsid w:val="006D2849"/>
    <w:rsid w:val="006D2D88"/>
    <w:rsid w:val="006D44B6"/>
    <w:rsid w:val="006D529D"/>
    <w:rsid w:val="006D5507"/>
    <w:rsid w:val="006D5725"/>
    <w:rsid w:val="006D7371"/>
    <w:rsid w:val="006E0996"/>
    <w:rsid w:val="006E1D98"/>
    <w:rsid w:val="006E2792"/>
    <w:rsid w:val="006E2AA5"/>
    <w:rsid w:val="006E3AB2"/>
    <w:rsid w:val="006E44EF"/>
    <w:rsid w:val="006E48FD"/>
    <w:rsid w:val="006E4915"/>
    <w:rsid w:val="006E5C16"/>
    <w:rsid w:val="006E7A93"/>
    <w:rsid w:val="006F0047"/>
    <w:rsid w:val="006F0AB6"/>
    <w:rsid w:val="006F3F1E"/>
    <w:rsid w:val="006F40D5"/>
    <w:rsid w:val="006F5932"/>
    <w:rsid w:val="006F6C64"/>
    <w:rsid w:val="006F761D"/>
    <w:rsid w:val="006F77D5"/>
    <w:rsid w:val="006F78A3"/>
    <w:rsid w:val="006F7CD5"/>
    <w:rsid w:val="007002DD"/>
    <w:rsid w:val="0070080B"/>
    <w:rsid w:val="00700B5E"/>
    <w:rsid w:val="007012F9"/>
    <w:rsid w:val="00701995"/>
    <w:rsid w:val="007024C2"/>
    <w:rsid w:val="00702AA1"/>
    <w:rsid w:val="00704D3A"/>
    <w:rsid w:val="0070538C"/>
    <w:rsid w:val="007063D7"/>
    <w:rsid w:val="00706E34"/>
    <w:rsid w:val="0071094C"/>
    <w:rsid w:val="00710BC2"/>
    <w:rsid w:val="00710F99"/>
    <w:rsid w:val="00711B35"/>
    <w:rsid w:val="0071251D"/>
    <w:rsid w:val="00713272"/>
    <w:rsid w:val="0071356C"/>
    <w:rsid w:val="00713A8B"/>
    <w:rsid w:val="00713CB9"/>
    <w:rsid w:val="00714E8E"/>
    <w:rsid w:val="00715066"/>
    <w:rsid w:val="00720A27"/>
    <w:rsid w:val="00721E3B"/>
    <w:rsid w:val="00721E65"/>
    <w:rsid w:val="00721F0D"/>
    <w:rsid w:val="00724C9C"/>
    <w:rsid w:val="00727E71"/>
    <w:rsid w:val="00733AE6"/>
    <w:rsid w:val="00733AEF"/>
    <w:rsid w:val="007359A2"/>
    <w:rsid w:val="00736C85"/>
    <w:rsid w:val="0073706C"/>
    <w:rsid w:val="0073721F"/>
    <w:rsid w:val="00740C89"/>
    <w:rsid w:val="00740CF2"/>
    <w:rsid w:val="007414BF"/>
    <w:rsid w:val="00741995"/>
    <w:rsid w:val="00742D12"/>
    <w:rsid w:val="007432A9"/>
    <w:rsid w:val="00743952"/>
    <w:rsid w:val="00743B15"/>
    <w:rsid w:val="00743D1E"/>
    <w:rsid w:val="00744AB9"/>
    <w:rsid w:val="0074514C"/>
    <w:rsid w:val="007459D5"/>
    <w:rsid w:val="00745A4C"/>
    <w:rsid w:val="00745CC8"/>
    <w:rsid w:val="00745CF2"/>
    <w:rsid w:val="00747715"/>
    <w:rsid w:val="00750676"/>
    <w:rsid w:val="007509B5"/>
    <w:rsid w:val="00750B7C"/>
    <w:rsid w:val="00751316"/>
    <w:rsid w:val="00754932"/>
    <w:rsid w:val="0076014B"/>
    <w:rsid w:val="00760462"/>
    <w:rsid w:val="00762DD0"/>
    <w:rsid w:val="007644EE"/>
    <w:rsid w:val="00764A68"/>
    <w:rsid w:val="00765DA0"/>
    <w:rsid w:val="007664C7"/>
    <w:rsid w:val="00766787"/>
    <w:rsid w:val="0076787C"/>
    <w:rsid w:val="00767D2E"/>
    <w:rsid w:val="00770839"/>
    <w:rsid w:val="00772DE6"/>
    <w:rsid w:val="0077335C"/>
    <w:rsid w:val="00773CDC"/>
    <w:rsid w:val="00774905"/>
    <w:rsid w:val="00774A76"/>
    <w:rsid w:val="00775B6C"/>
    <w:rsid w:val="0077691C"/>
    <w:rsid w:val="00776EC2"/>
    <w:rsid w:val="00777A2F"/>
    <w:rsid w:val="00777FE1"/>
    <w:rsid w:val="00781ECC"/>
    <w:rsid w:val="00782660"/>
    <w:rsid w:val="0078467C"/>
    <w:rsid w:val="00784AA8"/>
    <w:rsid w:val="00784B42"/>
    <w:rsid w:val="00784E56"/>
    <w:rsid w:val="007855ED"/>
    <w:rsid w:val="00787EB8"/>
    <w:rsid w:val="007904F8"/>
    <w:rsid w:val="00790E99"/>
    <w:rsid w:val="00790F31"/>
    <w:rsid w:val="00791548"/>
    <w:rsid w:val="00791748"/>
    <w:rsid w:val="0079200C"/>
    <w:rsid w:val="00792079"/>
    <w:rsid w:val="007926F1"/>
    <w:rsid w:val="00793636"/>
    <w:rsid w:val="00797707"/>
    <w:rsid w:val="007A00B7"/>
    <w:rsid w:val="007A1836"/>
    <w:rsid w:val="007A340A"/>
    <w:rsid w:val="007A464B"/>
    <w:rsid w:val="007A58E3"/>
    <w:rsid w:val="007A5C83"/>
    <w:rsid w:val="007A6C26"/>
    <w:rsid w:val="007A70A0"/>
    <w:rsid w:val="007A7C85"/>
    <w:rsid w:val="007B148D"/>
    <w:rsid w:val="007B2457"/>
    <w:rsid w:val="007B3782"/>
    <w:rsid w:val="007B45C7"/>
    <w:rsid w:val="007B610A"/>
    <w:rsid w:val="007B7B0D"/>
    <w:rsid w:val="007B7CEE"/>
    <w:rsid w:val="007C0E7D"/>
    <w:rsid w:val="007C0F94"/>
    <w:rsid w:val="007C2297"/>
    <w:rsid w:val="007C2A41"/>
    <w:rsid w:val="007C565B"/>
    <w:rsid w:val="007C5ED8"/>
    <w:rsid w:val="007C613D"/>
    <w:rsid w:val="007C6864"/>
    <w:rsid w:val="007C78A8"/>
    <w:rsid w:val="007D05AD"/>
    <w:rsid w:val="007D0EB3"/>
    <w:rsid w:val="007D0FDD"/>
    <w:rsid w:val="007D1BE6"/>
    <w:rsid w:val="007D20E6"/>
    <w:rsid w:val="007D27F3"/>
    <w:rsid w:val="007D282F"/>
    <w:rsid w:val="007D3821"/>
    <w:rsid w:val="007D39D2"/>
    <w:rsid w:val="007D4BCF"/>
    <w:rsid w:val="007D588E"/>
    <w:rsid w:val="007D596C"/>
    <w:rsid w:val="007D5C3D"/>
    <w:rsid w:val="007D6A1F"/>
    <w:rsid w:val="007D73AE"/>
    <w:rsid w:val="007D7694"/>
    <w:rsid w:val="007D7D87"/>
    <w:rsid w:val="007E0DCA"/>
    <w:rsid w:val="007E144F"/>
    <w:rsid w:val="007E1729"/>
    <w:rsid w:val="007E25D0"/>
    <w:rsid w:val="007E38F9"/>
    <w:rsid w:val="007E3C6B"/>
    <w:rsid w:val="007E50E3"/>
    <w:rsid w:val="007E7402"/>
    <w:rsid w:val="007E74EF"/>
    <w:rsid w:val="007E76E5"/>
    <w:rsid w:val="007E7E0C"/>
    <w:rsid w:val="007F2482"/>
    <w:rsid w:val="007F2B14"/>
    <w:rsid w:val="007F3BDE"/>
    <w:rsid w:val="007F4E5A"/>
    <w:rsid w:val="007F52DF"/>
    <w:rsid w:val="007F52EC"/>
    <w:rsid w:val="007F58D5"/>
    <w:rsid w:val="00800198"/>
    <w:rsid w:val="00800E89"/>
    <w:rsid w:val="00800FFF"/>
    <w:rsid w:val="008015B0"/>
    <w:rsid w:val="00801CF5"/>
    <w:rsid w:val="008031C5"/>
    <w:rsid w:val="008033BB"/>
    <w:rsid w:val="00810623"/>
    <w:rsid w:val="0081094E"/>
    <w:rsid w:val="008113ED"/>
    <w:rsid w:val="00811723"/>
    <w:rsid w:val="0081187E"/>
    <w:rsid w:val="00811B7E"/>
    <w:rsid w:val="008124AC"/>
    <w:rsid w:val="00812D99"/>
    <w:rsid w:val="00812F71"/>
    <w:rsid w:val="008130C4"/>
    <w:rsid w:val="0081359D"/>
    <w:rsid w:val="008150F4"/>
    <w:rsid w:val="0081605B"/>
    <w:rsid w:val="00816B56"/>
    <w:rsid w:val="00816E2C"/>
    <w:rsid w:val="00816FA6"/>
    <w:rsid w:val="00817E75"/>
    <w:rsid w:val="00820BDE"/>
    <w:rsid w:val="00821A7C"/>
    <w:rsid w:val="00822268"/>
    <w:rsid w:val="008223DF"/>
    <w:rsid w:val="00822477"/>
    <w:rsid w:val="0082253F"/>
    <w:rsid w:val="00822A74"/>
    <w:rsid w:val="00823972"/>
    <w:rsid w:val="00824511"/>
    <w:rsid w:val="008247DF"/>
    <w:rsid w:val="00824C34"/>
    <w:rsid w:val="00824D4F"/>
    <w:rsid w:val="00824D9D"/>
    <w:rsid w:val="00826081"/>
    <w:rsid w:val="0082642A"/>
    <w:rsid w:val="00826AC8"/>
    <w:rsid w:val="00826E1F"/>
    <w:rsid w:val="0083175D"/>
    <w:rsid w:val="008319EC"/>
    <w:rsid w:val="00831AE2"/>
    <w:rsid w:val="008328DB"/>
    <w:rsid w:val="00832F32"/>
    <w:rsid w:val="0083313F"/>
    <w:rsid w:val="00833298"/>
    <w:rsid w:val="00833727"/>
    <w:rsid w:val="00833CEE"/>
    <w:rsid w:val="0083460D"/>
    <w:rsid w:val="00835825"/>
    <w:rsid w:val="00836689"/>
    <w:rsid w:val="00836EA0"/>
    <w:rsid w:val="00837B3C"/>
    <w:rsid w:val="00840F0C"/>
    <w:rsid w:val="00841E10"/>
    <w:rsid w:val="008424AE"/>
    <w:rsid w:val="00842D89"/>
    <w:rsid w:val="00843327"/>
    <w:rsid w:val="00843EB5"/>
    <w:rsid w:val="008447BD"/>
    <w:rsid w:val="00844A87"/>
    <w:rsid w:val="0084508C"/>
    <w:rsid w:val="00845465"/>
    <w:rsid w:val="00846958"/>
    <w:rsid w:val="00847936"/>
    <w:rsid w:val="00847C3C"/>
    <w:rsid w:val="008512DC"/>
    <w:rsid w:val="00851F3E"/>
    <w:rsid w:val="00853ECA"/>
    <w:rsid w:val="008550D2"/>
    <w:rsid w:val="00855B19"/>
    <w:rsid w:val="00855C67"/>
    <w:rsid w:val="008563B7"/>
    <w:rsid w:val="00856470"/>
    <w:rsid w:val="00856D9D"/>
    <w:rsid w:val="0086167C"/>
    <w:rsid w:val="00864694"/>
    <w:rsid w:val="00864C19"/>
    <w:rsid w:val="00867FFD"/>
    <w:rsid w:val="00870002"/>
    <w:rsid w:val="008726EB"/>
    <w:rsid w:val="00872BAB"/>
    <w:rsid w:val="008732FD"/>
    <w:rsid w:val="00874548"/>
    <w:rsid w:val="00875719"/>
    <w:rsid w:val="008759C7"/>
    <w:rsid w:val="00875D97"/>
    <w:rsid w:val="00876200"/>
    <w:rsid w:val="0087693C"/>
    <w:rsid w:val="00876D41"/>
    <w:rsid w:val="008771E7"/>
    <w:rsid w:val="00880097"/>
    <w:rsid w:val="008802BA"/>
    <w:rsid w:val="008805F7"/>
    <w:rsid w:val="008815B9"/>
    <w:rsid w:val="00883841"/>
    <w:rsid w:val="0088405F"/>
    <w:rsid w:val="0088433F"/>
    <w:rsid w:val="00887181"/>
    <w:rsid w:val="00887F8C"/>
    <w:rsid w:val="00890807"/>
    <w:rsid w:val="00890A11"/>
    <w:rsid w:val="0089273E"/>
    <w:rsid w:val="00892EBA"/>
    <w:rsid w:val="0089391B"/>
    <w:rsid w:val="00893ABC"/>
    <w:rsid w:val="00895C0D"/>
    <w:rsid w:val="00897225"/>
    <w:rsid w:val="00897ADF"/>
    <w:rsid w:val="008A00A2"/>
    <w:rsid w:val="008A0154"/>
    <w:rsid w:val="008A01BE"/>
    <w:rsid w:val="008A21CF"/>
    <w:rsid w:val="008A6A78"/>
    <w:rsid w:val="008A6E75"/>
    <w:rsid w:val="008A7145"/>
    <w:rsid w:val="008B0BDF"/>
    <w:rsid w:val="008B1056"/>
    <w:rsid w:val="008B141B"/>
    <w:rsid w:val="008B16D4"/>
    <w:rsid w:val="008B3BBA"/>
    <w:rsid w:val="008B4A89"/>
    <w:rsid w:val="008B506C"/>
    <w:rsid w:val="008B6168"/>
    <w:rsid w:val="008B6449"/>
    <w:rsid w:val="008C0C02"/>
    <w:rsid w:val="008C18C4"/>
    <w:rsid w:val="008C246A"/>
    <w:rsid w:val="008C368C"/>
    <w:rsid w:val="008C5219"/>
    <w:rsid w:val="008C6815"/>
    <w:rsid w:val="008C6FC0"/>
    <w:rsid w:val="008D0E5F"/>
    <w:rsid w:val="008D0F64"/>
    <w:rsid w:val="008D152B"/>
    <w:rsid w:val="008D3227"/>
    <w:rsid w:val="008D4E11"/>
    <w:rsid w:val="008D58DC"/>
    <w:rsid w:val="008D6082"/>
    <w:rsid w:val="008D68EA"/>
    <w:rsid w:val="008D6CFF"/>
    <w:rsid w:val="008D7657"/>
    <w:rsid w:val="008D7ED3"/>
    <w:rsid w:val="008E108F"/>
    <w:rsid w:val="008E16BA"/>
    <w:rsid w:val="008E1DAF"/>
    <w:rsid w:val="008E2F83"/>
    <w:rsid w:val="008E3985"/>
    <w:rsid w:val="008E4311"/>
    <w:rsid w:val="008E495A"/>
    <w:rsid w:val="008E4B74"/>
    <w:rsid w:val="008E532E"/>
    <w:rsid w:val="008E55E0"/>
    <w:rsid w:val="008E58ED"/>
    <w:rsid w:val="008E5C73"/>
    <w:rsid w:val="008E5EE6"/>
    <w:rsid w:val="008E6D94"/>
    <w:rsid w:val="008E7237"/>
    <w:rsid w:val="008E75D3"/>
    <w:rsid w:val="008F000A"/>
    <w:rsid w:val="008F05C0"/>
    <w:rsid w:val="008F10EF"/>
    <w:rsid w:val="008F119A"/>
    <w:rsid w:val="008F1FE6"/>
    <w:rsid w:val="008F1FFA"/>
    <w:rsid w:val="008F232C"/>
    <w:rsid w:val="008F2CB9"/>
    <w:rsid w:val="008F32D2"/>
    <w:rsid w:val="008F498A"/>
    <w:rsid w:val="008F536A"/>
    <w:rsid w:val="008F5D71"/>
    <w:rsid w:val="008F6F5B"/>
    <w:rsid w:val="00900BC5"/>
    <w:rsid w:val="009012C5"/>
    <w:rsid w:val="009013BE"/>
    <w:rsid w:val="0090157B"/>
    <w:rsid w:val="0090162A"/>
    <w:rsid w:val="00901AE1"/>
    <w:rsid w:val="00902FAD"/>
    <w:rsid w:val="0090359E"/>
    <w:rsid w:val="009035ED"/>
    <w:rsid w:val="00903994"/>
    <w:rsid w:val="009046C9"/>
    <w:rsid w:val="009050F5"/>
    <w:rsid w:val="0090549D"/>
    <w:rsid w:val="0090555E"/>
    <w:rsid w:val="0091185C"/>
    <w:rsid w:val="00914F37"/>
    <w:rsid w:val="00915396"/>
    <w:rsid w:val="00915674"/>
    <w:rsid w:val="00915B38"/>
    <w:rsid w:val="009160D2"/>
    <w:rsid w:val="009161A6"/>
    <w:rsid w:val="00916655"/>
    <w:rsid w:val="0091739E"/>
    <w:rsid w:val="00917480"/>
    <w:rsid w:val="0092005E"/>
    <w:rsid w:val="0092029E"/>
    <w:rsid w:val="00920384"/>
    <w:rsid w:val="00921234"/>
    <w:rsid w:val="00921BEF"/>
    <w:rsid w:val="0092299E"/>
    <w:rsid w:val="009229AC"/>
    <w:rsid w:val="00924CE4"/>
    <w:rsid w:val="00924EC3"/>
    <w:rsid w:val="009251C9"/>
    <w:rsid w:val="00925D82"/>
    <w:rsid w:val="00926CC4"/>
    <w:rsid w:val="00926D33"/>
    <w:rsid w:val="00926D94"/>
    <w:rsid w:val="00927970"/>
    <w:rsid w:val="0093093D"/>
    <w:rsid w:val="00930B9E"/>
    <w:rsid w:val="0093107C"/>
    <w:rsid w:val="00931700"/>
    <w:rsid w:val="009318BA"/>
    <w:rsid w:val="00932249"/>
    <w:rsid w:val="00932535"/>
    <w:rsid w:val="0093260E"/>
    <w:rsid w:val="00932C44"/>
    <w:rsid w:val="00934084"/>
    <w:rsid w:val="00934CCF"/>
    <w:rsid w:val="0093520F"/>
    <w:rsid w:val="0093683C"/>
    <w:rsid w:val="00936AFE"/>
    <w:rsid w:val="00936B18"/>
    <w:rsid w:val="0094052B"/>
    <w:rsid w:val="009408C9"/>
    <w:rsid w:val="0094185A"/>
    <w:rsid w:val="00941FCB"/>
    <w:rsid w:val="00942F54"/>
    <w:rsid w:val="00943A0E"/>
    <w:rsid w:val="00945166"/>
    <w:rsid w:val="00945D7E"/>
    <w:rsid w:val="00945E64"/>
    <w:rsid w:val="009460E9"/>
    <w:rsid w:val="009463A8"/>
    <w:rsid w:val="00947A77"/>
    <w:rsid w:val="00950137"/>
    <w:rsid w:val="00952FE5"/>
    <w:rsid w:val="0095399C"/>
    <w:rsid w:val="009541FD"/>
    <w:rsid w:val="0095578A"/>
    <w:rsid w:val="00955854"/>
    <w:rsid w:val="009558E9"/>
    <w:rsid w:val="00955BDF"/>
    <w:rsid w:val="00955E81"/>
    <w:rsid w:val="0095623A"/>
    <w:rsid w:val="00960819"/>
    <w:rsid w:val="00961D20"/>
    <w:rsid w:val="00962F8A"/>
    <w:rsid w:val="009633E5"/>
    <w:rsid w:val="009635EB"/>
    <w:rsid w:val="00964493"/>
    <w:rsid w:val="00964DAF"/>
    <w:rsid w:val="00965980"/>
    <w:rsid w:val="009670B5"/>
    <w:rsid w:val="00970726"/>
    <w:rsid w:val="00970A36"/>
    <w:rsid w:val="00970CAC"/>
    <w:rsid w:val="00972631"/>
    <w:rsid w:val="009728C6"/>
    <w:rsid w:val="00972DE7"/>
    <w:rsid w:val="009733AA"/>
    <w:rsid w:val="00974E2B"/>
    <w:rsid w:val="00976CD8"/>
    <w:rsid w:val="009779B7"/>
    <w:rsid w:val="009812CF"/>
    <w:rsid w:val="0098191A"/>
    <w:rsid w:val="00981D6D"/>
    <w:rsid w:val="00983511"/>
    <w:rsid w:val="00983884"/>
    <w:rsid w:val="009838AE"/>
    <w:rsid w:val="00983EA7"/>
    <w:rsid w:val="009848A2"/>
    <w:rsid w:val="00985130"/>
    <w:rsid w:val="00985223"/>
    <w:rsid w:val="0098728C"/>
    <w:rsid w:val="0099042C"/>
    <w:rsid w:val="009908CD"/>
    <w:rsid w:val="00990C62"/>
    <w:rsid w:val="0099238B"/>
    <w:rsid w:val="00993020"/>
    <w:rsid w:val="009933E9"/>
    <w:rsid w:val="0099503F"/>
    <w:rsid w:val="009953E0"/>
    <w:rsid w:val="0099687B"/>
    <w:rsid w:val="009A0154"/>
    <w:rsid w:val="009A0CEC"/>
    <w:rsid w:val="009A141B"/>
    <w:rsid w:val="009A14CD"/>
    <w:rsid w:val="009A1977"/>
    <w:rsid w:val="009A1AF9"/>
    <w:rsid w:val="009A1B61"/>
    <w:rsid w:val="009A1D1C"/>
    <w:rsid w:val="009A2309"/>
    <w:rsid w:val="009A3645"/>
    <w:rsid w:val="009A3C56"/>
    <w:rsid w:val="009A415A"/>
    <w:rsid w:val="009A53EB"/>
    <w:rsid w:val="009A57F2"/>
    <w:rsid w:val="009A5FE8"/>
    <w:rsid w:val="009A6765"/>
    <w:rsid w:val="009A6A57"/>
    <w:rsid w:val="009A7512"/>
    <w:rsid w:val="009A75B4"/>
    <w:rsid w:val="009A7E65"/>
    <w:rsid w:val="009B23BC"/>
    <w:rsid w:val="009B2BF1"/>
    <w:rsid w:val="009B2DCF"/>
    <w:rsid w:val="009B3BDD"/>
    <w:rsid w:val="009B5323"/>
    <w:rsid w:val="009B6421"/>
    <w:rsid w:val="009B66EC"/>
    <w:rsid w:val="009C0E48"/>
    <w:rsid w:val="009C16B6"/>
    <w:rsid w:val="009C1F16"/>
    <w:rsid w:val="009C26D8"/>
    <w:rsid w:val="009C4345"/>
    <w:rsid w:val="009C6D10"/>
    <w:rsid w:val="009C6F0C"/>
    <w:rsid w:val="009D0774"/>
    <w:rsid w:val="009D0A57"/>
    <w:rsid w:val="009D10D1"/>
    <w:rsid w:val="009D3C0C"/>
    <w:rsid w:val="009D4CB2"/>
    <w:rsid w:val="009D50C9"/>
    <w:rsid w:val="009D5689"/>
    <w:rsid w:val="009D6402"/>
    <w:rsid w:val="009D67CF"/>
    <w:rsid w:val="009D6EE1"/>
    <w:rsid w:val="009E1542"/>
    <w:rsid w:val="009E3323"/>
    <w:rsid w:val="009E3AF8"/>
    <w:rsid w:val="009E3B3F"/>
    <w:rsid w:val="009E433C"/>
    <w:rsid w:val="009E44C8"/>
    <w:rsid w:val="009E4EC3"/>
    <w:rsid w:val="009E529B"/>
    <w:rsid w:val="009E5922"/>
    <w:rsid w:val="009E64FA"/>
    <w:rsid w:val="009E6952"/>
    <w:rsid w:val="009F0C98"/>
    <w:rsid w:val="009F14EF"/>
    <w:rsid w:val="009F2650"/>
    <w:rsid w:val="009F3827"/>
    <w:rsid w:val="009F38CD"/>
    <w:rsid w:val="009F475A"/>
    <w:rsid w:val="009F5C5F"/>
    <w:rsid w:val="009F75CC"/>
    <w:rsid w:val="009F768C"/>
    <w:rsid w:val="00A001B1"/>
    <w:rsid w:val="00A01E91"/>
    <w:rsid w:val="00A02A22"/>
    <w:rsid w:val="00A03207"/>
    <w:rsid w:val="00A03894"/>
    <w:rsid w:val="00A04BDC"/>
    <w:rsid w:val="00A069E7"/>
    <w:rsid w:val="00A0708A"/>
    <w:rsid w:val="00A070B5"/>
    <w:rsid w:val="00A0753D"/>
    <w:rsid w:val="00A07AB8"/>
    <w:rsid w:val="00A1082D"/>
    <w:rsid w:val="00A12496"/>
    <w:rsid w:val="00A12980"/>
    <w:rsid w:val="00A12D8B"/>
    <w:rsid w:val="00A12F50"/>
    <w:rsid w:val="00A13690"/>
    <w:rsid w:val="00A13717"/>
    <w:rsid w:val="00A14AFD"/>
    <w:rsid w:val="00A14C0E"/>
    <w:rsid w:val="00A14EAA"/>
    <w:rsid w:val="00A15552"/>
    <w:rsid w:val="00A15665"/>
    <w:rsid w:val="00A17E0D"/>
    <w:rsid w:val="00A21427"/>
    <w:rsid w:val="00A21557"/>
    <w:rsid w:val="00A22295"/>
    <w:rsid w:val="00A22822"/>
    <w:rsid w:val="00A22949"/>
    <w:rsid w:val="00A22B52"/>
    <w:rsid w:val="00A23880"/>
    <w:rsid w:val="00A23945"/>
    <w:rsid w:val="00A243E5"/>
    <w:rsid w:val="00A244F7"/>
    <w:rsid w:val="00A253F6"/>
    <w:rsid w:val="00A26ADD"/>
    <w:rsid w:val="00A30492"/>
    <w:rsid w:val="00A310EF"/>
    <w:rsid w:val="00A33C41"/>
    <w:rsid w:val="00A34325"/>
    <w:rsid w:val="00A3576C"/>
    <w:rsid w:val="00A35E29"/>
    <w:rsid w:val="00A36B00"/>
    <w:rsid w:val="00A36B43"/>
    <w:rsid w:val="00A40432"/>
    <w:rsid w:val="00A4068D"/>
    <w:rsid w:val="00A4088D"/>
    <w:rsid w:val="00A441F4"/>
    <w:rsid w:val="00A4439F"/>
    <w:rsid w:val="00A44425"/>
    <w:rsid w:val="00A456F0"/>
    <w:rsid w:val="00A463C1"/>
    <w:rsid w:val="00A46A23"/>
    <w:rsid w:val="00A478E8"/>
    <w:rsid w:val="00A50012"/>
    <w:rsid w:val="00A50521"/>
    <w:rsid w:val="00A50D02"/>
    <w:rsid w:val="00A50FAD"/>
    <w:rsid w:val="00A51A73"/>
    <w:rsid w:val="00A525C5"/>
    <w:rsid w:val="00A52FEB"/>
    <w:rsid w:val="00A5421B"/>
    <w:rsid w:val="00A54238"/>
    <w:rsid w:val="00A54D4D"/>
    <w:rsid w:val="00A55711"/>
    <w:rsid w:val="00A55722"/>
    <w:rsid w:val="00A57849"/>
    <w:rsid w:val="00A57C98"/>
    <w:rsid w:val="00A57ED8"/>
    <w:rsid w:val="00A57FD6"/>
    <w:rsid w:val="00A600F4"/>
    <w:rsid w:val="00A6056A"/>
    <w:rsid w:val="00A61FCF"/>
    <w:rsid w:val="00A62263"/>
    <w:rsid w:val="00A6246A"/>
    <w:rsid w:val="00A62F7F"/>
    <w:rsid w:val="00A63020"/>
    <w:rsid w:val="00A64791"/>
    <w:rsid w:val="00A65675"/>
    <w:rsid w:val="00A657E7"/>
    <w:rsid w:val="00A65822"/>
    <w:rsid w:val="00A6596F"/>
    <w:rsid w:val="00A667B1"/>
    <w:rsid w:val="00A66A55"/>
    <w:rsid w:val="00A67B6A"/>
    <w:rsid w:val="00A67C0F"/>
    <w:rsid w:val="00A72105"/>
    <w:rsid w:val="00A72D9F"/>
    <w:rsid w:val="00A735CF"/>
    <w:rsid w:val="00A744A4"/>
    <w:rsid w:val="00A74808"/>
    <w:rsid w:val="00A757DD"/>
    <w:rsid w:val="00A757E5"/>
    <w:rsid w:val="00A7710A"/>
    <w:rsid w:val="00A7759A"/>
    <w:rsid w:val="00A778B1"/>
    <w:rsid w:val="00A7791E"/>
    <w:rsid w:val="00A8064A"/>
    <w:rsid w:val="00A80779"/>
    <w:rsid w:val="00A812E0"/>
    <w:rsid w:val="00A8376A"/>
    <w:rsid w:val="00A83E74"/>
    <w:rsid w:val="00A840FE"/>
    <w:rsid w:val="00A84775"/>
    <w:rsid w:val="00A86B0F"/>
    <w:rsid w:val="00A86B7E"/>
    <w:rsid w:val="00A87D2D"/>
    <w:rsid w:val="00A90936"/>
    <w:rsid w:val="00A91778"/>
    <w:rsid w:val="00A91D82"/>
    <w:rsid w:val="00A92410"/>
    <w:rsid w:val="00A93BD1"/>
    <w:rsid w:val="00A9475F"/>
    <w:rsid w:val="00A95683"/>
    <w:rsid w:val="00A9669F"/>
    <w:rsid w:val="00A970B8"/>
    <w:rsid w:val="00A977B2"/>
    <w:rsid w:val="00AA0BEC"/>
    <w:rsid w:val="00AA1B72"/>
    <w:rsid w:val="00AA289E"/>
    <w:rsid w:val="00AA3A09"/>
    <w:rsid w:val="00AA6799"/>
    <w:rsid w:val="00AA7716"/>
    <w:rsid w:val="00AB0FC7"/>
    <w:rsid w:val="00AB1C0D"/>
    <w:rsid w:val="00AB247F"/>
    <w:rsid w:val="00AB4B22"/>
    <w:rsid w:val="00AB507D"/>
    <w:rsid w:val="00AB55FF"/>
    <w:rsid w:val="00AB56DB"/>
    <w:rsid w:val="00AB6939"/>
    <w:rsid w:val="00AC04F2"/>
    <w:rsid w:val="00AC0E95"/>
    <w:rsid w:val="00AC44AC"/>
    <w:rsid w:val="00AC5D8E"/>
    <w:rsid w:val="00AC5E22"/>
    <w:rsid w:val="00AC7577"/>
    <w:rsid w:val="00AD06F6"/>
    <w:rsid w:val="00AD0A03"/>
    <w:rsid w:val="00AD0D37"/>
    <w:rsid w:val="00AD0DEF"/>
    <w:rsid w:val="00AD30B5"/>
    <w:rsid w:val="00AD36A7"/>
    <w:rsid w:val="00AD3BDB"/>
    <w:rsid w:val="00AD4AA4"/>
    <w:rsid w:val="00AD4BC4"/>
    <w:rsid w:val="00AD4F3D"/>
    <w:rsid w:val="00AD5126"/>
    <w:rsid w:val="00AD5967"/>
    <w:rsid w:val="00AD68CB"/>
    <w:rsid w:val="00AD6902"/>
    <w:rsid w:val="00AD78F0"/>
    <w:rsid w:val="00AE092B"/>
    <w:rsid w:val="00AE297E"/>
    <w:rsid w:val="00AE3109"/>
    <w:rsid w:val="00AE3A10"/>
    <w:rsid w:val="00AE49EF"/>
    <w:rsid w:val="00AE5DD7"/>
    <w:rsid w:val="00AE617F"/>
    <w:rsid w:val="00AE62F4"/>
    <w:rsid w:val="00AE6928"/>
    <w:rsid w:val="00AE72D7"/>
    <w:rsid w:val="00AE74DB"/>
    <w:rsid w:val="00AE7FC8"/>
    <w:rsid w:val="00AF0033"/>
    <w:rsid w:val="00AF00D4"/>
    <w:rsid w:val="00AF236E"/>
    <w:rsid w:val="00AF324F"/>
    <w:rsid w:val="00AF3E96"/>
    <w:rsid w:val="00AF4156"/>
    <w:rsid w:val="00AF4B8D"/>
    <w:rsid w:val="00AF594D"/>
    <w:rsid w:val="00AF70C3"/>
    <w:rsid w:val="00AF75F6"/>
    <w:rsid w:val="00B01523"/>
    <w:rsid w:val="00B041A6"/>
    <w:rsid w:val="00B062B5"/>
    <w:rsid w:val="00B073F1"/>
    <w:rsid w:val="00B07693"/>
    <w:rsid w:val="00B07AA8"/>
    <w:rsid w:val="00B10107"/>
    <w:rsid w:val="00B1025B"/>
    <w:rsid w:val="00B108B6"/>
    <w:rsid w:val="00B10E07"/>
    <w:rsid w:val="00B13D0B"/>
    <w:rsid w:val="00B13E13"/>
    <w:rsid w:val="00B15146"/>
    <w:rsid w:val="00B15EAC"/>
    <w:rsid w:val="00B175D7"/>
    <w:rsid w:val="00B17B63"/>
    <w:rsid w:val="00B17C4B"/>
    <w:rsid w:val="00B20F24"/>
    <w:rsid w:val="00B21C88"/>
    <w:rsid w:val="00B21D4C"/>
    <w:rsid w:val="00B24A28"/>
    <w:rsid w:val="00B26BD5"/>
    <w:rsid w:val="00B2727C"/>
    <w:rsid w:val="00B27540"/>
    <w:rsid w:val="00B278DA"/>
    <w:rsid w:val="00B31552"/>
    <w:rsid w:val="00B31B76"/>
    <w:rsid w:val="00B33181"/>
    <w:rsid w:val="00B360B8"/>
    <w:rsid w:val="00B3656A"/>
    <w:rsid w:val="00B36AB9"/>
    <w:rsid w:val="00B36E34"/>
    <w:rsid w:val="00B37BF4"/>
    <w:rsid w:val="00B407F8"/>
    <w:rsid w:val="00B40B07"/>
    <w:rsid w:val="00B40C2A"/>
    <w:rsid w:val="00B41D2C"/>
    <w:rsid w:val="00B42D1A"/>
    <w:rsid w:val="00B42D50"/>
    <w:rsid w:val="00B431F8"/>
    <w:rsid w:val="00B43867"/>
    <w:rsid w:val="00B43B2D"/>
    <w:rsid w:val="00B43EA5"/>
    <w:rsid w:val="00B44F04"/>
    <w:rsid w:val="00B45A67"/>
    <w:rsid w:val="00B46947"/>
    <w:rsid w:val="00B46CA0"/>
    <w:rsid w:val="00B4767A"/>
    <w:rsid w:val="00B5008B"/>
    <w:rsid w:val="00B52B19"/>
    <w:rsid w:val="00B52B4F"/>
    <w:rsid w:val="00B5364C"/>
    <w:rsid w:val="00B53CF5"/>
    <w:rsid w:val="00B55CB7"/>
    <w:rsid w:val="00B55E66"/>
    <w:rsid w:val="00B55E71"/>
    <w:rsid w:val="00B56334"/>
    <w:rsid w:val="00B56D3A"/>
    <w:rsid w:val="00B60779"/>
    <w:rsid w:val="00B60F4B"/>
    <w:rsid w:val="00B6114F"/>
    <w:rsid w:val="00B6178B"/>
    <w:rsid w:val="00B6517E"/>
    <w:rsid w:val="00B6565C"/>
    <w:rsid w:val="00B65782"/>
    <w:rsid w:val="00B6616C"/>
    <w:rsid w:val="00B661B5"/>
    <w:rsid w:val="00B665A5"/>
    <w:rsid w:val="00B675B3"/>
    <w:rsid w:val="00B67872"/>
    <w:rsid w:val="00B70B09"/>
    <w:rsid w:val="00B7120C"/>
    <w:rsid w:val="00B732B1"/>
    <w:rsid w:val="00B751E2"/>
    <w:rsid w:val="00B75414"/>
    <w:rsid w:val="00B76D6B"/>
    <w:rsid w:val="00B76EDF"/>
    <w:rsid w:val="00B8072E"/>
    <w:rsid w:val="00B81DE2"/>
    <w:rsid w:val="00B82466"/>
    <w:rsid w:val="00B829D7"/>
    <w:rsid w:val="00B847AE"/>
    <w:rsid w:val="00B85305"/>
    <w:rsid w:val="00B85491"/>
    <w:rsid w:val="00B85605"/>
    <w:rsid w:val="00B85F1B"/>
    <w:rsid w:val="00B86642"/>
    <w:rsid w:val="00B867B3"/>
    <w:rsid w:val="00B86E1F"/>
    <w:rsid w:val="00B92300"/>
    <w:rsid w:val="00B92372"/>
    <w:rsid w:val="00B92C9B"/>
    <w:rsid w:val="00B935E1"/>
    <w:rsid w:val="00B9623B"/>
    <w:rsid w:val="00B96B18"/>
    <w:rsid w:val="00B97192"/>
    <w:rsid w:val="00B9744D"/>
    <w:rsid w:val="00BA000A"/>
    <w:rsid w:val="00BA0135"/>
    <w:rsid w:val="00BA013C"/>
    <w:rsid w:val="00BA14CC"/>
    <w:rsid w:val="00BA1B2A"/>
    <w:rsid w:val="00BA2171"/>
    <w:rsid w:val="00BA2419"/>
    <w:rsid w:val="00BA3987"/>
    <w:rsid w:val="00BA5DAA"/>
    <w:rsid w:val="00BA7659"/>
    <w:rsid w:val="00BB0530"/>
    <w:rsid w:val="00BB0E19"/>
    <w:rsid w:val="00BB1170"/>
    <w:rsid w:val="00BB249B"/>
    <w:rsid w:val="00BB25F3"/>
    <w:rsid w:val="00BB33A3"/>
    <w:rsid w:val="00BB3EF7"/>
    <w:rsid w:val="00BB4FA9"/>
    <w:rsid w:val="00BB53A6"/>
    <w:rsid w:val="00BB5552"/>
    <w:rsid w:val="00BB69BC"/>
    <w:rsid w:val="00BB792E"/>
    <w:rsid w:val="00BC14F2"/>
    <w:rsid w:val="00BC3366"/>
    <w:rsid w:val="00BC6223"/>
    <w:rsid w:val="00BC7D04"/>
    <w:rsid w:val="00BC7E27"/>
    <w:rsid w:val="00BD03FA"/>
    <w:rsid w:val="00BD0FF4"/>
    <w:rsid w:val="00BD2F3D"/>
    <w:rsid w:val="00BD2FA7"/>
    <w:rsid w:val="00BD62C1"/>
    <w:rsid w:val="00BD669F"/>
    <w:rsid w:val="00BD73D9"/>
    <w:rsid w:val="00BD785F"/>
    <w:rsid w:val="00BE1090"/>
    <w:rsid w:val="00BE1216"/>
    <w:rsid w:val="00BE1248"/>
    <w:rsid w:val="00BE1FA0"/>
    <w:rsid w:val="00BE2855"/>
    <w:rsid w:val="00BE4B39"/>
    <w:rsid w:val="00BE4C99"/>
    <w:rsid w:val="00BE5261"/>
    <w:rsid w:val="00BE7274"/>
    <w:rsid w:val="00BE75C6"/>
    <w:rsid w:val="00BF15AA"/>
    <w:rsid w:val="00BF1A57"/>
    <w:rsid w:val="00BF1F8C"/>
    <w:rsid w:val="00BF28CB"/>
    <w:rsid w:val="00BF39E7"/>
    <w:rsid w:val="00BF3D93"/>
    <w:rsid w:val="00BF4F26"/>
    <w:rsid w:val="00BF630B"/>
    <w:rsid w:val="00BF6B79"/>
    <w:rsid w:val="00BF6DEF"/>
    <w:rsid w:val="00C00746"/>
    <w:rsid w:val="00C00DD2"/>
    <w:rsid w:val="00C01337"/>
    <w:rsid w:val="00C013F8"/>
    <w:rsid w:val="00C01BE2"/>
    <w:rsid w:val="00C035CE"/>
    <w:rsid w:val="00C03C56"/>
    <w:rsid w:val="00C04E3E"/>
    <w:rsid w:val="00C07224"/>
    <w:rsid w:val="00C10067"/>
    <w:rsid w:val="00C101BC"/>
    <w:rsid w:val="00C11495"/>
    <w:rsid w:val="00C12C51"/>
    <w:rsid w:val="00C13329"/>
    <w:rsid w:val="00C136F5"/>
    <w:rsid w:val="00C15A52"/>
    <w:rsid w:val="00C16032"/>
    <w:rsid w:val="00C1786C"/>
    <w:rsid w:val="00C20583"/>
    <w:rsid w:val="00C207B5"/>
    <w:rsid w:val="00C20F04"/>
    <w:rsid w:val="00C217E4"/>
    <w:rsid w:val="00C21D74"/>
    <w:rsid w:val="00C21DA5"/>
    <w:rsid w:val="00C21EFE"/>
    <w:rsid w:val="00C22821"/>
    <w:rsid w:val="00C22999"/>
    <w:rsid w:val="00C22CBF"/>
    <w:rsid w:val="00C22CE4"/>
    <w:rsid w:val="00C23A99"/>
    <w:rsid w:val="00C253F7"/>
    <w:rsid w:val="00C25972"/>
    <w:rsid w:val="00C25E07"/>
    <w:rsid w:val="00C25FB9"/>
    <w:rsid w:val="00C26667"/>
    <w:rsid w:val="00C26A07"/>
    <w:rsid w:val="00C309D4"/>
    <w:rsid w:val="00C30EEC"/>
    <w:rsid w:val="00C31757"/>
    <w:rsid w:val="00C334C4"/>
    <w:rsid w:val="00C33E4E"/>
    <w:rsid w:val="00C35926"/>
    <w:rsid w:val="00C41123"/>
    <w:rsid w:val="00C41678"/>
    <w:rsid w:val="00C41914"/>
    <w:rsid w:val="00C41B84"/>
    <w:rsid w:val="00C43250"/>
    <w:rsid w:val="00C43765"/>
    <w:rsid w:val="00C44571"/>
    <w:rsid w:val="00C46E23"/>
    <w:rsid w:val="00C47B47"/>
    <w:rsid w:val="00C47DF0"/>
    <w:rsid w:val="00C50FD3"/>
    <w:rsid w:val="00C51429"/>
    <w:rsid w:val="00C51782"/>
    <w:rsid w:val="00C51B76"/>
    <w:rsid w:val="00C51CB0"/>
    <w:rsid w:val="00C51FCF"/>
    <w:rsid w:val="00C52496"/>
    <w:rsid w:val="00C524A6"/>
    <w:rsid w:val="00C52684"/>
    <w:rsid w:val="00C52D66"/>
    <w:rsid w:val="00C530B8"/>
    <w:rsid w:val="00C554CB"/>
    <w:rsid w:val="00C55679"/>
    <w:rsid w:val="00C56CEB"/>
    <w:rsid w:val="00C578CD"/>
    <w:rsid w:val="00C61591"/>
    <w:rsid w:val="00C61759"/>
    <w:rsid w:val="00C617CE"/>
    <w:rsid w:val="00C61A2B"/>
    <w:rsid w:val="00C63DB4"/>
    <w:rsid w:val="00C63E9F"/>
    <w:rsid w:val="00C65D83"/>
    <w:rsid w:val="00C6617F"/>
    <w:rsid w:val="00C66224"/>
    <w:rsid w:val="00C66E34"/>
    <w:rsid w:val="00C66EA9"/>
    <w:rsid w:val="00C67404"/>
    <w:rsid w:val="00C67F93"/>
    <w:rsid w:val="00C70999"/>
    <w:rsid w:val="00C70DE5"/>
    <w:rsid w:val="00C71D3F"/>
    <w:rsid w:val="00C72406"/>
    <w:rsid w:val="00C72919"/>
    <w:rsid w:val="00C7399A"/>
    <w:rsid w:val="00C7472F"/>
    <w:rsid w:val="00C748FF"/>
    <w:rsid w:val="00C76FDA"/>
    <w:rsid w:val="00C772A1"/>
    <w:rsid w:val="00C8000D"/>
    <w:rsid w:val="00C80C9E"/>
    <w:rsid w:val="00C80FF3"/>
    <w:rsid w:val="00C817AD"/>
    <w:rsid w:val="00C82625"/>
    <w:rsid w:val="00C834C4"/>
    <w:rsid w:val="00C83DEE"/>
    <w:rsid w:val="00C840A6"/>
    <w:rsid w:val="00C848D8"/>
    <w:rsid w:val="00C8510E"/>
    <w:rsid w:val="00C86973"/>
    <w:rsid w:val="00C86E16"/>
    <w:rsid w:val="00C911A2"/>
    <w:rsid w:val="00C91987"/>
    <w:rsid w:val="00C91A96"/>
    <w:rsid w:val="00C92E9F"/>
    <w:rsid w:val="00C94E49"/>
    <w:rsid w:val="00C9623B"/>
    <w:rsid w:val="00CA0E9F"/>
    <w:rsid w:val="00CA236E"/>
    <w:rsid w:val="00CA34C4"/>
    <w:rsid w:val="00CA362A"/>
    <w:rsid w:val="00CA39C6"/>
    <w:rsid w:val="00CA3E20"/>
    <w:rsid w:val="00CA462C"/>
    <w:rsid w:val="00CA4FA7"/>
    <w:rsid w:val="00CA7F2C"/>
    <w:rsid w:val="00CB21F2"/>
    <w:rsid w:val="00CB23F1"/>
    <w:rsid w:val="00CB2EA4"/>
    <w:rsid w:val="00CB3DCE"/>
    <w:rsid w:val="00CB4EE0"/>
    <w:rsid w:val="00CB5C82"/>
    <w:rsid w:val="00CB67EE"/>
    <w:rsid w:val="00CB6B22"/>
    <w:rsid w:val="00CB6EF0"/>
    <w:rsid w:val="00CC1623"/>
    <w:rsid w:val="00CC1FB7"/>
    <w:rsid w:val="00CC33D5"/>
    <w:rsid w:val="00CC3C48"/>
    <w:rsid w:val="00CC509D"/>
    <w:rsid w:val="00CC56B0"/>
    <w:rsid w:val="00CC586C"/>
    <w:rsid w:val="00CC5DEE"/>
    <w:rsid w:val="00CD1741"/>
    <w:rsid w:val="00CD1E68"/>
    <w:rsid w:val="00CD1FB5"/>
    <w:rsid w:val="00CD2B0E"/>
    <w:rsid w:val="00CD317A"/>
    <w:rsid w:val="00CD383E"/>
    <w:rsid w:val="00CD3AFB"/>
    <w:rsid w:val="00CD5743"/>
    <w:rsid w:val="00CD6275"/>
    <w:rsid w:val="00CD664C"/>
    <w:rsid w:val="00CD7571"/>
    <w:rsid w:val="00CD7580"/>
    <w:rsid w:val="00CE16A5"/>
    <w:rsid w:val="00CE19B4"/>
    <w:rsid w:val="00CE1CD4"/>
    <w:rsid w:val="00CE27E6"/>
    <w:rsid w:val="00CE4125"/>
    <w:rsid w:val="00CE5505"/>
    <w:rsid w:val="00CE5EE5"/>
    <w:rsid w:val="00CE6CF0"/>
    <w:rsid w:val="00CE7AE1"/>
    <w:rsid w:val="00CE7E74"/>
    <w:rsid w:val="00CF022D"/>
    <w:rsid w:val="00CF1368"/>
    <w:rsid w:val="00CF1435"/>
    <w:rsid w:val="00CF2C57"/>
    <w:rsid w:val="00CF3F96"/>
    <w:rsid w:val="00CF5E6D"/>
    <w:rsid w:val="00CF626C"/>
    <w:rsid w:val="00CF71C9"/>
    <w:rsid w:val="00CF7BA1"/>
    <w:rsid w:val="00D00181"/>
    <w:rsid w:val="00D003A2"/>
    <w:rsid w:val="00D007F4"/>
    <w:rsid w:val="00D00A50"/>
    <w:rsid w:val="00D01297"/>
    <w:rsid w:val="00D02C17"/>
    <w:rsid w:val="00D0353E"/>
    <w:rsid w:val="00D04206"/>
    <w:rsid w:val="00D058C0"/>
    <w:rsid w:val="00D06172"/>
    <w:rsid w:val="00D072F2"/>
    <w:rsid w:val="00D10503"/>
    <w:rsid w:val="00D10CCD"/>
    <w:rsid w:val="00D11244"/>
    <w:rsid w:val="00D12B27"/>
    <w:rsid w:val="00D12BA1"/>
    <w:rsid w:val="00D12EB4"/>
    <w:rsid w:val="00D12F67"/>
    <w:rsid w:val="00D133B0"/>
    <w:rsid w:val="00D15784"/>
    <w:rsid w:val="00D20FCA"/>
    <w:rsid w:val="00D215F7"/>
    <w:rsid w:val="00D21F78"/>
    <w:rsid w:val="00D220B9"/>
    <w:rsid w:val="00D22164"/>
    <w:rsid w:val="00D222C2"/>
    <w:rsid w:val="00D222FA"/>
    <w:rsid w:val="00D237C3"/>
    <w:rsid w:val="00D24BE1"/>
    <w:rsid w:val="00D256E3"/>
    <w:rsid w:val="00D257AE"/>
    <w:rsid w:val="00D25867"/>
    <w:rsid w:val="00D25D44"/>
    <w:rsid w:val="00D26D7A"/>
    <w:rsid w:val="00D26F62"/>
    <w:rsid w:val="00D27BC6"/>
    <w:rsid w:val="00D300DA"/>
    <w:rsid w:val="00D3029B"/>
    <w:rsid w:val="00D30D6D"/>
    <w:rsid w:val="00D33D24"/>
    <w:rsid w:val="00D34115"/>
    <w:rsid w:val="00D34449"/>
    <w:rsid w:val="00D34760"/>
    <w:rsid w:val="00D34D46"/>
    <w:rsid w:val="00D351DE"/>
    <w:rsid w:val="00D35DD2"/>
    <w:rsid w:val="00D36137"/>
    <w:rsid w:val="00D3720F"/>
    <w:rsid w:val="00D376A4"/>
    <w:rsid w:val="00D377E4"/>
    <w:rsid w:val="00D40627"/>
    <w:rsid w:val="00D41D0A"/>
    <w:rsid w:val="00D425C1"/>
    <w:rsid w:val="00D43119"/>
    <w:rsid w:val="00D43136"/>
    <w:rsid w:val="00D43202"/>
    <w:rsid w:val="00D43D22"/>
    <w:rsid w:val="00D44BAB"/>
    <w:rsid w:val="00D464B7"/>
    <w:rsid w:val="00D46942"/>
    <w:rsid w:val="00D46D1F"/>
    <w:rsid w:val="00D50E51"/>
    <w:rsid w:val="00D50F08"/>
    <w:rsid w:val="00D50F5B"/>
    <w:rsid w:val="00D50F72"/>
    <w:rsid w:val="00D51446"/>
    <w:rsid w:val="00D52519"/>
    <w:rsid w:val="00D52821"/>
    <w:rsid w:val="00D5361D"/>
    <w:rsid w:val="00D54F32"/>
    <w:rsid w:val="00D57A95"/>
    <w:rsid w:val="00D57BB5"/>
    <w:rsid w:val="00D57CAC"/>
    <w:rsid w:val="00D57E39"/>
    <w:rsid w:val="00D60085"/>
    <w:rsid w:val="00D61B1C"/>
    <w:rsid w:val="00D62561"/>
    <w:rsid w:val="00D626E1"/>
    <w:rsid w:val="00D63D88"/>
    <w:rsid w:val="00D63EDC"/>
    <w:rsid w:val="00D66312"/>
    <w:rsid w:val="00D6674D"/>
    <w:rsid w:val="00D67830"/>
    <w:rsid w:val="00D67F56"/>
    <w:rsid w:val="00D711D3"/>
    <w:rsid w:val="00D71C75"/>
    <w:rsid w:val="00D7292F"/>
    <w:rsid w:val="00D72FBA"/>
    <w:rsid w:val="00D73496"/>
    <w:rsid w:val="00D734CE"/>
    <w:rsid w:val="00D7383D"/>
    <w:rsid w:val="00D75D9B"/>
    <w:rsid w:val="00D76475"/>
    <w:rsid w:val="00D7798A"/>
    <w:rsid w:val="00D82021"/>
    <w:rsid w:val="00D8336E"/>
    <w:rsid w:val="00D833D3"/>
    <w:rsid w:val="00D838F8"/>
    <w:rsid w:val="00D84273"/>
    <w:rsid w:val="00D91A0E"/>
    <w:rsid w:val="00D91B7F"/>
    <w:rsid w:val="00D924FA"/>
    <w:rsid w:val="00D941BA"/>
    <w:rsid w:val="00D95292"/>
    <w:rsid w:val="00D9593A"/>
    <w:rsid w:val="00D963D1"/>
    <w:rsid w:val="00D96940"/>
    <w:rsid w:val="00D9708D"/>
    <w:rsid w:val="00D970BE"/>
    <w:rsid w:val="00DA19CB"/>
    <w:rsid w:val="00DA23D0"/>
    <w:rsid w:val="00DA2D56"/>
    <w:rsid w:val="00DA407D"/>
    <w:rsid w:val="00DA5A1C"/>
    <w:rsid w:val="00DA708E"/>
    <w:rsid w:val="00DA7122"/>
    <w:rsid w:val="00DA7A02"/>
    <w:rsid w:val="00DB0218"/>
    <w:rsid w:val="00DB0392"/>
    <w:rsid w:val="00DB09FC"/>
    <w:rsid w:val="00DB1581"/>
    <w:rsid w:val="00DB3501"/>
    <w:rsid w:val="00DB3506"/>
    <w:rsid w:val="00DB379A"/>
    <w:rsid w:val="00DB567E"/>
    <w:rsid w:val="00DB6227"/>
    <w:rsid w:val="00DB728D"/>
    <w:rsid w:val="00DC2AE9"/>
    <w:rsid w:val="00DC2B7C"/>
    <w:rsid w:val="00DC4497"/>
    <w:rsid w:val="00DC4E32"/>
    <w:rsid w:val="00DC5223"/>
    <w:rsid w:val="00DC55F3"/>
    <w:rsid w:val="00DC5EF7"/>
    <w:rsid w:val="00DC6021"/>
    <w:rsid w:val="00DC7839"/>
    <w:rsid w:val="00DC7A71"/>
    <w:rsid w:val="00DC7ADA"/>
    <w:rsid w:val="00DC7C77"/>
    <w:rsid w:val="00DD04E2"/>
    <w:rsid w:val="00DD0829"/>
    <w:rsid w:val="00DD172E"/>
    <w:rsid w:val="00DD2A09"/>
    <w:rsid w:val="00DD2C1F"/>
    <w:rsid w:val="00DD35DA"/>
    <w:rsid w:val="00DD4295"/>
    <w:rsid w:val="00DD4902"/>
    <w:rsid w:val="00DD64FC"/>
    <w:rsid w:val="00DD678A"/>
    <w:rsid w:val="00DE07B3"/>
    <w:rsid w:val="00DE1903"/>
    <w:rsid w:val="00DE1ACE"/>
    <w:rsid w:val="00DE3B6A"/>
    <w:rsid w:val="00DE3C81"/>
    <w:rsid w:val="00DE4FF4"/>
    <w:rsid w:val="00DE55EC"/>
    <w:rsid w:val="00DE5CEC"/>
    <w:rsid w:val="00DE619E"/>
    <w:rsid w:val="00DE6572"/>
    <w:rsid w:val="00DE6A66"/>
    <w:rsid w:val="00DE6B68"/>
    <w:rsid w:val="00DF00A1"/>
    <w:rsid w:val="00DF0BDE"/>
    <w:rsid w:val="00DF1C4E"/>
    <w:rsid w:val="00DF26A7"/>
    <w:rsid w:val="00DF2776"/>
    <w:rsid w:val="00DF33A9"/>
    <w:rsid w:val="00DF420F"/>
    <w:rsid w:val="00DF4B58"/>
    <w:rsid w:val="00DF4C24"/>
    <w:rsid w:val="00DF53BE"/>
    <w:rsid w:val="00DF5D11"/>
    <w:rsid w:val="00DF5E38"/>
    <w:rsid w:val="00DF5F30"/>
    <w:rsid w:val="00DF5F63"/>
    <w:rsid w:val="00DF6032"/>
    <w:rsid w:val="00DF65DF"/>
    <w:rsid w:val="00DF7E97"/>
    <w:rsid w:val="00E03263"/>
    <w:rsid w:val="00E04585"/>
    <w:rsid w:val="00E05D6B"/>
    <w:rsid w:val="00E05E06"/>
    <w:rsid w:val="00E07353"/>
    <w:rsid w:val="00E07C4D"/>
    <w:rsid w:val="00E10054"/>
    <w:rsid w:val="00E10C31"/>
    <w:rsid w:val="00E1174A"/>
    <w:rsid w:val="00E12061"/>
    <w:rsid w:val="00E1269F"/>
    <w:rsid w:val="00E1292C"/>
    <w:rsid w:val="00E13523"/>
    <w:rsid w:val="00E135A1"/>
    <w:rsid w:val="00E136EE"/>
    <w:rsid w:val="00E13D90"/>
    <w:rsid w:val="00E14132"/>
    <w:rsid w:val="00E177A2"/>
    <w:rsid w:val="00E2027B"/>
    <w:rsid w:val="00E20BC6"/>
    <w:rsid w:val="00E249C6"/>
    <w:rsid w:val="00E24A0B"/>
    <w:rsid w:val="00E24D94"/>
    <w:rsid w:val="00E251DB"/>
    <w:rsid w:val="00E30160"/>
    <w:rsid w:val="00E302BF"/>
    <w:rsid w:val="00E30E3D"/>
    <w:rsid w:val="00E319E4"/>
    <w:rsid w:val="00E31D79"/>
    <w:rsid w:val="00E31D81"/>
    <w:rsid w:val="00E3298F"/>
    <w:rsid w:val="00E3334C"/>
    <w:rsid w:val="00E35172"/>
    <w:rsid w:val="00E35513"/>
    <w:rsid w:val="00E3601D"/>
    <w:rsid w:val="00E37314"/>
    <w:rsid w:val="00E422E0"/>
    <w:rsid w:val="00E426D8"/>
    <w:rsid w:val="00E43BC9"/>
    <w:rsid w:val="00E440DA"/>
    <w:rsid w:val="00E448E8"/>
    <w:rsid w:val="00E4636C"/>
    <w:rsid w:val="00E465ED"/>
    <w:rsid w:val="00E46C64"/>
    <w:rsid w:val="00E47660"/>
    <w:rsid w:val="00E47BA4"/>
    <w:rsid w:val="00E47BFE"/>
    <w:rsid w:val="00E50FF9"/>
    <w:rsid w:val="00E51BBC"/>
    <w:rsid w:val="00E51F0E"/>
    <w:rsid w:val="00E52082"/>
    <w:rsid w:val="00E52121"/>
    <w:rsid w:val="00E522DD"/>
    <w:rsid w:val="00E54EED"/>
    <w:rsid w:val="00E552CD"/>
    <w:rsid w:val="00E55CFC"/>
    <w:rsid w:val="00E56826"/>
    <w:rsid w:val="00E56917"/>
    <w:rsid w:val="00E56A79"/>
    <w:rsid w:val="00E56B92"/>
    <w:rsid w:val="00E572BD"/>
    <w:rsid w:val="00E574CE"/>
    <w:rsid w:val="00E57575"/>
    <w:rsid w:val="00E601E7"/>
    <w:rsid w:val="00E620B0"/>
    <w:rsid w:val="00E62120"/>
    <w:rsid w:val="00E626DE"/>
    <w:rsid w:val="00E6384F"/>
    <w:rsid w:val="00E63C3A"/>
    <w:rsid w:val="00E63E01"/>
    <w:rsid w:val="00E65E61"/>
    <w:rsid w:val="00E67DA6"/>
    <w:rsid w:val="00E70169"/>
    <w:rsid w:val="00E709E4"/>
    <w:rsid w:val="00E72214"/>
    <w:rsid w:val="00E72B76"/>
    <w:rsid w:val="00E72FA4"/>
    <w:rsid w:val="00E73962"/>
    <w:rsid w:val="00E7454A"/>
    <w:rsid w:val="00E754D8"/>
    <w:rsid w:val="00E758AE"/>
    <w:rsid w:val="00E75B52"/>
    <w:rsid w:val="00E76A2B"/>
    <w:rsid w:val="00E77EFE"/>
    <w:rsid w:val="00E813DA"/>
    <w:rsid w:val="00E823D2"/>
    <w:rsid w:val="00E82855"/>
    <w:rsid w:val="00E828BA"/>
    <w:rsid w:val="00E82DFF"/>
    <w:rsid w:val="00E83701"/>
    <w:rsid w:val="00E838AC"/>
    <w:rsid w:val="00E84708"/>
    <w:rsid w:val="00E86718"/>
    <w:rsid w:val="00E86AAF"/>
    <w:rsid w:val="00E86B18"/>
    <w:rsid w:val="00E86D29"/>
    <w:rsid w:val="00E876D7"/>
    <w:rsid w:val="00E877EC"/>
    <w:rsid w:val="00E90F68"/>
    <w:rsid w:val="00E910D5"/>
    <w:rsid w:val="00E91C1F"/>
    <w:rsid w:val="00E92364"/>
    <w:rsid w:val="00E9267E"/>
    <w:rsid w:val="00E92E7F"/>
    <w:rsid w:val="00E934AC"/>
    <w:rsid w:val="00E94ADC"/>
    <w:rsid w:val="00E952DC"/>
    <w:rsid w:val="00E96826"/>
    <w:rsid w:val="00EA0858"/>
    <w:rsid w:val="00EA0C03"/>
    <w:rsid w:val="00EA12DD"/>
    <w:rsid w:val="00EA251C"/>
    <w:rsid w:val="00EA34D3"/>
    <w:rsid w:val="00EA445D"/>
    <w:rsid w:val="00EA4AAC"/>
    <w:rsid w:val="00EA58D5"/>
    <w:rsid w:val="00EA5C5C"/>
    <w:rsid w:val="00EA6116"/>
    <w:rsid w:val="00EA6BFC"/>
    <w:rsid w:val="00EA6F43"/>
    <w:rsid w:val="00EA76C6"/>
    <w:rsid w:val="00EA77E3"/>
    <w:rsid w:val="00EB1994"/>
    <w:rsid w:val="00EB25DB"/>
    <w:rsid w:val="00EB3135"/>
    <w:rsid w:val="00EB3786"/>
    <w:rsid w:val="00EB4D30"/>
    <w:rsid w:val="00EB5903"/>
    <w:rsid w:val="00EB5D8F"/>
    <w:rsid w:val="00EB6163"/>
    <w:rsid w:val="00EB6230"/>
    <w:rsid w:val="00EB6C6D"/>
    <w:rsid w:val="00EB6DA8"/>
    <w:rsid w:val="00EB7CA8"/>
    <w:rsid w:val="00EB7CAD"/>
    <w:rsid w:val="00EC089F"/>
    <w:rsid w:val="00EC1B0B"/>
    <w:rsid w:val="00EC1E6C"/>
    <w:rsid w:val="00EC33E7"/>
    <w:rsid w:val="00EC427C"/>
    <w:rsid w:val="00EC4581"/>
    <w:rsid w:val="00EC7504"/>
    <w:rsid w:val="00EC7FF1"/>
    <w:rsid w:val="00ED00E4"/>
    <w:rsid w:val="00ED0621"/>
    <w:rsid w:val="00ED08EC"/>
    <w:rsid w:val="00ED1119"/>
    <w:rsid w:val="00ED158C"/>
    <w:rsid w:val="00ED1598"/>
    <w:rsid w:val="00ED1CD9"/>
    <w:rsid w:val="00ED3092"/>
    <w:rsid w:val="00ED4E4F"/>
    <w:rsid w:val="00ED5014"/>
    <w:rsid w:val="00ED6DB8"/>
    <w:rsid w:val="00ED79E6"/>
    <w:rsid w:val="00EE18E4"/>
    <w:rsid w:val="00EE1A50"/>
    <w:rsid w:val="00EE1E84"/>
    <w:rsid w:val="00EE4391"/>
    <w:rsid w:val="00EE484B"/>
    <w:rsid w:val="00EE4BD8"/>
    <w:rsid w:val="00EE50CC"/>
    <w:rsid w:val="00EE5849"/>
    <w:rsid w:val="00EE6CFC"/>
    <w:rsid w:val="00EE6DC5"/>
    <w:rsid w:val="00EE7F4F"/>
    <w:rsid w:val="00EF0994"/>
    <w:rsid w:val="00EF1242"/>
    <w:rsid w:val="00EF14B7"/>
    <w:rsid w:val="00EF1BA3"/>
    <w:rsid w:val="00EF1E94"/>
    <w:rsid w:val="00EF228A"/>
    <w:rsid w:val="00EF377C"/>
    <w:rsid w:val="00EF4819"/>
    <w:rsid w:val="00EF4DDA"/>
    <w:rsid w:val="00EF5297"/>
    <w:rsid w:val="00EF56C1"/>
    <w:rsid w:val="00EF603E"/>
    <w:rsid w:val="00EF63AE"/>
    <w:rsid w:val="00F00327"/>
    <w:rsid w:val="00F02B44"/>
    <w:rsid w:val="00F032B8"/>
    <w:rsid w:val="00F0390A"/>
    <w:rsid w:val="00F05BC6"/>
    <w:rsid w:val="00F05C88"/>
    <w:rsid w:val="00F1194B"/>
    <w:rsid w:val="00F1211F"/>
    <w:rsid w:val="00F130DC"/>
    <w:rsid w:val="00F145A8"/>
    <w:rsid w:val="00F14701"/>
    <w:rsid w:val="00F147DA"/>
    <w:rsid w:val="00F149AB"/>
    <w:rsid w:val="00F1531D"/>
    <w:rsid w:val="00F17472"/>
    <w:rsid w:val="00F177D1"/>
    <w:rsid w:val="00F17891"/>
    <w:rsid w:val="00F200D9"/>
    <w:rsid w:val="00F20B02"/>
    <w:rsid w:val="00F21978"/>
    <w:rsid w:val="00F21FCF"/>
    <w:rsid w:val="00F2381C"/>
    <w:rsid w:val="00F23A5B"/>
    <w:rsid w:val="00F2457C"/>
    <w:rsid w:val="00F25B8C"/>
    <w:rsid w:val="00F26310"/>
    <w:rsid w:val="00F27708"/>
    <w:rsid w:val="00F305A9"/>
    <w:rsid w:val="00F30AB3"/>
    <w:rsid w:val="00F30C21"/>
    <w:rsid w:val="00F31010"/>
    <w:rsid w:val="00F31ABE"/>
    <w:rsid w:val="00F32079"/>
    <w:rsid w:val="00F326A7"/>
    <w:rsid w:val="00F3363E"/>
    <w:rsid w:val="00F33DFB"/>
    <w:rsid w:val="00F350C3"/>
    <w:rsid w:val="00F356E2"/>
    <w:rsid w:val="00F35C27"/>
    <w:rsid w:val="00F36CB2"/>
    <w:rsid w:val="00F36DE6"/>
    <w:rsid w:val="00F37053"/>
    <w:rsid w:val="00F37606"/>
    <w:rsid w:val="00F37B88"/>
    <w:rsid w:val="00F41FCA"/>
    <w:rsid w:val="00F43FD2"/>
    <w:rsid w:val="00F4758D"/>
    <w:rsid w:val="00F503C9"/>
    <w:rsid w:val="00F50A56"/>
    <w:rsid w:val="00F50FD8"/>
    <w:rsid w:val="00F51AAE"/>
    <w:rsid w:val="00F549C5"/>
    <w:rsid w:val="00F55041"/>
    <w:rsid w:val="00F55F30"/>
    <w:rsid w:val="00F613C2"/>
    <w:rsid w:val="00F614DA"/>
    <w:rsid w:val="00F616D0"/>
    <w:rsid w:val="00F61D7C"/>
    <w:rsid w:val="00F6200D"/>
    <w:rsid w:val="00F63493"/>
    <w:rsid w:val="00F64B56"/>
    <w:rsid w:val="00F656BD"/>
    <w:rsid w:val="00F65BFC"/>
    <w:rsid w:val="00F6623D"/>
    <w:rsid w:val="00F67978"/>
    <w:rsid w:val="00F67D0A"/>
    <w:rsid w:val="00F70FFC"/>
    <w:rsid w:val="00F71586"/>
    <w:rsid w:val="00F715BF"/>
    <w:rsid w:val="00F71AD0"/>
    <w:rsid w:val="00F71EE3"/>
    <w:rsid w:val="00F72DEA"/>
    <w:rsid w:val="00F74168"/>
    <w:rsid w:val="00F77BD5"/>
    <w:rsid w:val="00F804A8"/>
    <w:rsid w:val="00F80B2D"/>
    <w:rsid w:val="00F80D0C"/>
    <w:rsid w:val="00F80E2B"/>
    <w:rsid w:val="00F810C8"/>
    <w:rsid w:val="00F81C80"/>
    <w:rsid w:val="00F82A9B"/>
    <w:rsid w:val="00F830D3"/>
    <w:rsid w:val="00F8378F"/>
    <w:rsid w:val="00F84FAC"/>
    <w:rsid w:val="00F85258"/>
    <w:rsid w:val="00F853E5"/>
    <w:rsid w:val="00F85618"/>
    <w:rsid w:val="00F86D97"/>
    <w:rsid w:val="00F905C7"/>
    <w:rsid w:val="00F91BC5"/>
    <w:rsid w:val="00F91C5D"/>
    <w:rsid w:val="00F92C5B"/>
    <w:rsid w:val="00F92ECD"/>
    <w:rsid w:val="00F93D3A"/>
    <w:rsid w:val="00F94A3E"/>
    <w:rsid w:val="00F94A58"/>
    <w:rsid w:val="00F94F19"/>
    <w:rsid w:val="00F952E9"/>
    <w:rsid w:val="00F96221"/>
    <w:rsid w:val="00F96827"/>
    <w:rsid w:val="00F9727A"/>
    <w:rsid w:val="00F973EE"/>
    <w:rsid w:val="00FA0D98"/>
    <w:rsid w:val="00FA32AF"/>
    <w:rsid w:val="00FA3EAA"/>
    <w:rsid w:val="00FA48C7"/>
    <w:rsid w:val="00FA4920"/>
    <w:rsid w:val="00FA49AC"/>
    <w:rsid w:val="00FA5505"/>
    <w:rsid w:val="00FA5DF6"/>
    <w:rsid w:val="00FB04AF"/>
    <w:rsid w:val="00FB26F4"/>
    <w:rsid w:val="00FB3AB5"/>
    <w:rsid w:val="00FB43E5"/>
    <w:rsid w:val="00FB4F88"/>
    <w:rsid w:val="00FB56F3"/>
    <w:rsid w:val="00FB618B"/>
    <w:rsid w:val="00FB6EEE"/>
    <w:rsid w:val="00FC052A"/>
    <w:rsid w:val="00FC0A41"/>
    <w:rsid w:val="00FC1BC8"/>
    <w:rsid w:val="00FC37EF"/>
    <w:rsid w:val="00FC3F0C"/>
    <w:rsid w:val="00FC4103"/>
    <w:rsid w:val="00FC5A2F"/>
    <w:rsid w:val="00FC5E12"/>
    <w:rsid w:val="00FD0ABC"/>
    <w:rsid w:val="00FD262C"/>
    <w:rsid w:val="00FD2C41"/>
    <w:rsid w:val="00FD3415"/>
    <w:rsid w:val="00FD3DB2"/>
    <w:rsid w:val="00FD44F4"/>
    <w:rsid w:val="00FD528F"/>
    <w:rsid w:val="00FD75F9"/>
    <w:rsid w:val="00FE1016"/>
    <w:rsid w:val="00FE116E"/>
    <w:rsid w:val="00FE1BFE"/>
    <w:rsid w:val="00FE1FA0"/>
    <w:rsid w:val="00FE3C36"/>
    <w:rsid w:val="00FE59A4"/>
    <w:rsid w:val="00FE5F9C"/>
    <w:rsid w:val="00FE630C"/>
    <w:rsid w:val="00FE730D"/>
    <w:rsid w:val="00FE748C"/>
    <w:rsid w:val="00FE78DF"/>
    <w:rsid w:val="00FE7C05"/>
    <w:rsid w:val="00FE7DAF"/>
    <w:rsid w:val="00FE7F24"/>
    <w:rsid w:val="00FF298F"/>
    <w:rsid w:val="00FF33E0"/>
    <w:rsid w:val="00FF5AC5"/>
    <w:rsid w:val="00FF5BD1"/>
    <w:rsid w:val="00FF6055"/>
    <w:rsid w:val="00FF650D"/>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qFormat="1"/>
    <w:lsdException w:name="caption" w:semiHidden="1" w:uiPriority="35" w:unhideWhenUsed="1" w:qFormat="1"/>
    <w:lsdException w:name="page number" w:semiHidden="1" w:uiPriority="0" w:unhideWhenUsed="1"/>
    <w:lsdException w:name="List Number" w:semiHidden="1" w:unhideWhenUsed="1"/>
    <w:lsdException w:name="List 2" w:semiHidden="1" w:uiPriority="0"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uiPriority="0" w:unhideWhenUsed="1"/>
    <w:lsdException w:name="Body Text Indent 2" w:semiHidden="1" w:uiPriority="0" w:unhideWhenUsed="1"/>
    <w:lsdException w:name="Strong" w:uiPriority="22" w:qFormat="1"/>
    <w:lsdException w:name="Emphasis" w:uiPriority="0" w:qFormat="1"/>
    <w:lsdException w:name="Normal (Web)" w:qFormat="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813DA"/>
    <w:pPr>
      <w:spacing w:after="200" w:line="276" w:lineRule="auto"/>
    </w:pPr>
    <w:rPr>
      <w:sz w:val="22"/>
      <w:szCs w:val="22"/>
    </w:rPr>
  </w:style>
  <w:style w:type="paragraph" w:styleId="1">
    <w:name w:val="heading 1"/>
    <w:basedOn w:val="a"/>
    <w:next w:val="a"/>
    <w:link w:val="10"/>
    <w:qFormat/>
    <w:rsid w:val="0018331B"/>
    <w:pPr>
      <w:keepNext/>
      <w:spacing w:before="240" w:after="60" w:line="240" w:lineRule="auto"/>
      <w:outlineLvl w:val="0"/>
    </w:pPr>
    <w:rPr>
      <w:rFonts w:ascii="Arial" w:hAnsi="Arial"/>
      <w:b/>
      <w:bCs/>
      <w:kern w:val="32"/>
      <w:sz w:val="32"/>
      <w:szCs w:val="32"/>
      <w:lang/>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b/>
      <w:bCs/>
      <w:i/>
      <w:iCs/>
      <w:sz w:val="28"/>
      <w:szCs w:val="28"/>
      <w:lang/>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lang/>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9">
    <w:name w:val="heading 9"/>
    <w:basedOn w:val="a"/>
    <w:next w:val="a"/>
    <w:link w:val="90"/>
    <w:uiPriority w:val="9"/>
    <w:semiHidden/>
    <w:unhideWhenUsed/>
    <w:qFormat/>
    <w:rsid w:val="009558E9"/>
    <w:pPr>
      <w:spacing w:before="240" w:after="60"/>
      <w:outlineLvl w:val="8"/>
    </w:pPr>
    <w:rPr>
      <w:rFonts w:ascii="Cambria" w:hAnsi="Cambria"/>
      <w:lang/>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rsid w:val="0018331B"/>
    <w:pPr>
      <w:spacing w:after="0" w:line="240" w:lineRule="auto"/>
    </w:pPr>
    <w:rPr>
      <w:rFonts w:ascii="Times New Roman" w:hAnsi="Times New Roman"/>
      <w:sz w:val="24"/>
      <w:szCs w:val="24"/>
      <w:lang/>
    </w:rPr>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rsid w:val="0018331B"/>
    <w:pPr>
      <w:spacing w:after="0" w:line="240" w:lineRule="auto"/>
      <w:ind w:right="-57"/>
      <w:jc w:val="both"/>
    </w:pPr>
    <w:rPr>
      <w:rFonts w:ascii="Times New Roman" w:hAnsi="Times New Roman"/>
      <w:sz w:val="24"/>
      <w:szCs w:val="24"/>
      <w:lang/>
    </w:r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lang/>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styleId="a8">
    <w:name w:val="Normal (Web)"/>
    <w:aliases w:val="Обычный (Интернет),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9"/>
    <w:qFormat/>
    <w:rsid w:val="0018331B"/>
    <w:pPr>
      <w:widowControl w:val="0"/>
      <w:spacing w:after="0" w:line="240" w:lineRule="auto"/>
    </w:pPr>
    <w:rPr>
      <w:rFonts w:ascii="Times New Roman" w:hAnsi="Times New Roman"/>
      <w:sz w:val="24"/>
      <w:szCs w:val="24"/>
      <w:lang w:val="en-US" w:eastAsia="nl-NL"/>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b"/>
    <w:uiPriority w:val="99"/>
    <w:qFormat/>
    <w:rsid w:val="0018331B"/>
    <w:pPr>
      <w:spacing w:after="0" w:line="240" w:lineRule="auto"/>
    </w:pPr>
    <w:rPr>
      <w:rFonts w:ascii="Times New Roman" w:hAnsi="Times New Roman"/>
      <w:sz w:val="20"/>
      <w:szCs w:val="20"/>
      <w:lang w:val="en-US"/>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a"/>
    <w:uiPriority w:val="99"/>
    <w:locked/>
    <w:rsid w:val="0018331B"/>
    <w:rPr>
      <w:rFonts w:ascii="Times New Roman" w:hAnsi="Times New Roman" w:cs="Times New Roman"/>
      <w:sz w:val="20"/>
      <w:szCs w:val="20"/>
      <w:lang w:val="en-US"/>
    </w:rPr>
  </w:style>
  <w:style w:type="character" w:styleId="ac">
    <w:name w:val="footnote reference"/>
    <w:aliases w:val="Знак сноски-FN,Ciae niinee-FN,AЗнак сноски зел"/>
    <w:uiPriority w:val="99"/>
    <w:rsid w:val="0018331B"/>
    <w:rPr>
      <w:rFonts w:cs="Times New Roman"/>
      <w:vertAlign w:val="superscript"/>
    </w:rPr>
  </w:style>
  <w:style w:type="paragraph" w:styleId="23">
    <w:name w:val="List 2"/>
    <w:basedOn w:val="a"/>
    <w:rsid w:val="0018331B"/>
    <w:pPr>
      <w:spacing w:before="120" w:after="120" w:line="240" w:lineRule="auto"/>
      <w:ind w:left="720" w:hanging="360"/>
      <w:jc w:val="both"/>
    </w:pPr>
    <w:rPr>
      <w:rFonts w:ascii="Arial" w:eastAsia="Batang" w:hAnsi="Arial"/>
      <w:sz w:val="20"/>
      <w:szCs w:val="24"/>
      <w:lang w:eastAsia="ko-KR"/>
    </w:rPr>
  </w:style>
  <w:style w:type="character" w:styleId="ad">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line="240" w:lineRule="auto"/>
    </w:pPr>
    <w:rPr>
      <w:rFonts w:cs="Calibri"/>
      <w:b/>
      <w:bCs/>
      <w:sz w:val="20"/>
      <w:szCs w:val="20"/>
    </w:rPr>
  </w:style>
  <w:style w:type="paragraph" w:styleId="24">
    <w:name w:val="toc 2"/>
    <w:basedOn w:val="a"/>
    <w:next w:val="a"/>
    <w:autoRedefine/>
    <w:uiPriority w:val="39"/>
    <w:rsid w:val="0018331B"/>
    <w:pPr>
      <w:spacing w:before="120" w:after="0" w:line="240" w:lineRule="auto"/>
      <w:ind w:left="240"/>
    </w:pPr>
    <w:rPr>
      <w:rFonts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e">
    <w:name w:val="List Paragraph"/>
    <w:aliases w:val="Содержание. 2 уровень,List Paragraph,Цветной список - Акцент 11"/>
    <w:basedOn w:val="a"/>
    <w:link w:val="af"/>
    <w:qFormat/>
    <w:rsid w:val="0018331B"/>
    <w:pPr>
      <w:spacing w:before="120" w:after="120" w:line="240" w:lineRule="auto"/>
      <w:ind w:left="708"/>
    </w:pPr>
    <w:rPr>
      <w:rFonts w:ascii="Times New Roman" w:hAnsi="Times New Roman"/>
      <w:sz w:val="24"/>
      <w:szCs w:val="24"/>
      <w:lang/>
    </w:rPr>
  </w:style>
  <w:style w:type="character" w:styleId="af0">
    <w:name w:val="Emphasis"/>
    <w:qFormat/>
    <w:rsid w:val="0018331B"/>
    <w:rPr>
      <w:rFonts w:cs="Times New Roman"/>
      <w:i/>
    </w:rPr>
  </w:style>
  <w:style w:type="paragraph" w:styleId="af1">
    <w:name w:val="Balloon Text"/>
    <w:basedOn w:val="a"/>
    <w:link w:val="af2"/>
    <w:uiPriority w:val="99"/>
    <w:rsid w:val="0018331B"/>
    <w:pPr>
      <w:spacing w:after="0" w:line="240" w:lineRule="auto"/>
    </w:pPr>
    <w:rPr>
      <w:rFonts w:ascii="Segoe UI" w:hAnsi="Segoe UI"/>
      <w:sz w:val="18"/>
      <w:szCs w:val="18"/>
      <w:lang/>
    </w:rPr>
  </w:style>
  <w:style w:type="character" w:customStyle="1" w:styleId="af2">
    <w:name w:val="Текст выноски Знак"/>
    <w:link w:val="af1"/>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3">
    <w:name w:val="header"/>
    <w:basedOn w:val="a"/>
    <w:link w:val="af4"/>
    <w:uiPriority w:val="99"/>
    <w:unhideWhenUsed/>
    <w:rsid w:val="0018331B"/>
    <w:pPr>
      <w:tabs>
        <w:tab w:val="center" w:pos="4677"/>
        <w:tab w:val="right" w:pos="9355"/>
      </w:tabs>
      <w:spacing w:after="0" w:line="240" w:lineRule="auto"/>
    </w:pPr>
    <w:rPr>
      <w:rFonts w:ascii="Times New Roman" w:hAnsi="Times New Roman"/>
      <w:sz w:val="24"/>
      <w:szCs w:val="24"/>
      <w:lang/>
    </w:rPr>
  </w:style>
  <w:style w:type="character" w:customStyle="1" w:styleId="af4">
    <w:name w:val="Верхний колонтитул Знак"/>
    <w:link w:val="af3"/>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5">
    <w:name w:val="annotation text"/>
    <w:basedOn w:val="a"/>
    <w:link w:val="af6"/>
    <w:uiPriority w:val="99"/>
    <w:unhideWhenUsed/>
    <w:rsid w:val="0018331B"/>
    <w:pPr>
      <w:spacing w:after="0" w:line="240" w:lineRule="auto"/>
    </w:pPr>
    <w:rPr>
      <w:sz w:val="20"/>
      <w:szCs w:val="20"/>
      <w:lang/>
    </w:rPr>
  </w:style>
  <w:style w:type="character" w:customStyle="1" w:styleId="af6">
    <w:name w:val="Текст примечания Знак"/>
    <w:link w:val="af5"/>
    <w:uiPriority w:val="99"/>
    <w:locked/>
    <w:rPr>
      <w:rFonts w:cs="Times New Roman"/>
      <w:sz w:val="20"/>
      <w:szCs w:val="20"/>
    </w:rPr>
  </w:style>
  <w:style w:type="character" w:customStyle="1" w:styleId="12">
    <w:name w:val="Текст примечания Знак1"/>
    <w:uiPriority w:val="99"/>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7">
    <w:name w:val="annotation subject"/>
    <w:basedOn w:val="af5"/>
    <w:next w:val="af5"/>
    <w:link w:val="af8"/>
    <w:uiPriority w:val="99"/>
    <w:unhideWhenUsed/>
    <w:rsid w:val="0018331B"/>
    <w:rPr>
      <w:rFonts w:ascii="Times New Roman" w:hAnsi="Times New Roman"/>
      <w:b/>
      <w:bCs/>
    </w:rPr>
  </w:style>
  <w:style w:type="character" w:customStyle="1" w:styleId="af8">
    <w:name w:val="Тема примечания Знак"/>
    <w:link w:val="af7"/>
    <w:uiPriority w:val="99"/>
    <w:locked/>
    <w:rPr>
      <w:rFonts w:ascii="Times New Roman" w:hAnsi="Times New Roman" w:cs="Times New Roman"/>
      <w:b/>
      <w:bCs/>
      <w:sz w:val="20"/>
      <w:szCs w:val="20"/>
    </w:rPr>
  </w:style>
  <w:style w:type="character" w:customStyle="1" w:styleId="13">
    <w:name w:val="Тема примечания Знак1"/>
    <w:uiPriority w:val="99"/>
    <w:rPr>
      <w:rFonts w:cs="Times New Roman"/>
      <w:b/>
      <w:bCs/>
      <w:sz w:val="20"/>
      <w:szCs w:val="20"/>
    </w:rPr>
  </w:style>
  <w:style w:type="paragraph" w:styleId="25">
    <w:name w:val="Body Text Indent 2"/>
    <w:basedOn w:val="a"/>
    <w:link w:val="26"/>
    <w:rsid w:val="0018331B"/>
    <w:pPr>
      <w:spacing w:after="120" w:line="480" w:lineRule="auto"/>
      <w:ind w:left="283"/>
    </w:pPr>
    <w:rPr>
      <w:rFonts w:ascii="Times New Roman" w:hAnsi="Times New Roman"/>
      <w:sz w:val="24"/>
      <w:szCs w:val="24"/>
      <w:lang/>
    </w:r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9">
    <w:name w:val="Цветовое выделение"/>
    <w:uiPriority w:val="99"/>
    <w:rsid w:val="0018331B"/>
    <w:rPr>
      <w:b/>
      <w:color w:val="26282F"/>
    </w:rPr>
  </w:style>
  <w:style w:type="character" w:customStyle="1" w:styleId="afa">
    <w:name w:val="Гипертекстовая ссылка"/>
    <w:uiPriority w:val="99"/>
    <w:rsid w:val="0018331B"/>
    <w:rPr>
      <w:b/>
      <w:color w:val="106BBE"/>
    </w:rPr>
  </w:style>
  <w:style w:type="character" w:customStyle="1" w:styleId="afb">
    <w:name w:val="Активная гипертекстовая ссылка"/>
    <w:uiPriority w:val="99"/>
    <w:rsid w:val="0018331B"/>
    <w:rPr>
      <w:b/>
      <w:color w:val="106BBE"/>
      <w:u w:val="single"/>
    </w:rPr>
  </w:style>
  <w:style w:type="paragraph" w:customStyle="1" w:styleId="afc">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d">
    <w:name w:val="Внимание: криминал!!"/>
    <w:basedOn w:val="afc"/>
    <w:next w:val="a"/>
    <w:uiPriority w:val="99"/>
    <w:rsid w:val="0018331B"/>
  </w:style>
  <w:style w:type="paragraph" w:customStyle="1" w:styleId="afe">
    <w:name w:val="Внимание: недобросовестность!"/>
    <w:basedOn w:val="afc"/>
    <w:next w:val="a"/>
    <w:uiPriority w:val="99"/>
    <w:rsid w:val="0018331B"/>
  </w:style>
  <w:style w:type="character" w:customStyle="1" w:styleId="aff">
    <w:name w:val="Выделение для Базового Поиска"/>
    <w:uiPriority w:val="99"/>
    <w:rsid w:val="0018331B"/>
    <w:rPr>
      <w:b/>
      <w:color w:val="0058A9"/>
    </w:rPr>
  </w:style>
  <w:style w:type="character" w:customStyle="1" w:styleId="aff0">
    <w:name w:val="Выделение для Базового Поиска (курсив)"/>
    <w:uiPriority w:val="99"/>
    <w:rsid w:val="0018331B"/>
    <w:rPr>
      <w:b/>
      <w:i/>
      <w:color w:val="0058A9"/>
    </w:rPr>
  </w:style>
  <w:style w:type="paragraph" w:customStyle="1" w:styleId="aff1">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2">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2"/>
    <w:next w:val="a"/>
    <w:uiPriority w:val="99"/>
    <w:rsid w:val="0018331B"/>
    <w:rPr>
      <w:b/>
      <w:bCs/>
      <w:color w:val="0058A9"/>
      <w:shd w:val="clear" w:color="auto" w:fill="ECE9D8"/>
    </w:rPr>
  </w:style>
  <w:style w:type="paragraph" w:customStyle="1" w:styleId="aff3">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4">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6">
    <w:name w:val="Заголовок своего сообщения"/>
    <w:uiPriority w:val="99"/>
    <w:rsid w:val="0018331B"/>
    <w:rPr>
      <w:b/>
      <w:color w:val="26282F"/>
    </w:rPr>
  </w:style>
  <w:style w:type="paragraph" w:customStyle="1" w:styleId="aff7">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8">
    <w:name w:val="Заголовок чужого сообщения"/>
    <w:uiPriority w:val="99"/>
    <w:rsid w:val="0018331B"/>
    <w:rPr>
      <w:b/>
      <w:color w:val="FF0000"/>
    </w:rPr>
  </w:style>
  <w:style w:type="paragraph" w:customStyle="1" w:styleId="aff9">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a">
    <w:name w:val="Заголовок ЭР (правое окно)"/>
    <w:basedOn w:val="aff9"/>
    <w:next w:val="a"/>
    <w:uiPriority w:val="99"/>
    <w:rsid w:val="0018331B"/>
    <w:pPr>
      <w:spacing w:after="0"/>
      <w:jc w:val="left"/>
    </w:pPr>
  </w:style>
  <w:style w:type="paragraph" w:customStyle="1" w:styleId="affb">
    <w:name w:val="Интерактивный заголовок"/>
    <w:basedOn w:val="14"/>
    <w:next w:val="a"/>
    <w:uiPriority w:val="99"/>
    <w:rsid w:val="0018331B"/>
    <w:rPr>
      <w:u w:val="single"/>
    </w:rPr>
  </w:style>
  <w:style w:type="paragraph" w:customStyle="1" w:styleId="affc">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d">
    <w:name w:val="Информация об изменениях"/>
    <w:basedOn w:val="affc"/>
    <w:next w:val="a"/>
    <w:uiPriority w:val="99"/>
    <w:rsid w:val="0018331B"/>
    <w:pPr>
      <w:spacing w:before="180"/>
      <w:ind w:left="360" w:right="360" w:firstLine="0"/>
    </w:pPr>
    <w:rPr>
      <w:shd w:val="clear" w:color="auto" w:fill="EAEFED"/>
    </w:rPr>
  </w:style>
  <w:style w:type="paragraph" w:customStyle="1" w:styleId="affe">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
    <w:name w:val="Комментарий"/>
    <w:basedOn w:val="affe"/>
    <w:next w:val="a"/>
    <w:uiPriority w:val="99"/>
    <w:rsid w:val="0018331B"/>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18331B"/>
    <w:rPr>
      <w:i/>
      <w:iCs/>
    </w:rPr>
  </w:style>
  <w:style w:type="paragraph" w:customStyle="1" w:styleId="afff1">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2">
    <w:name w:val="Колонтитул (левый)"/>
    <w:basedOn w:val="afff1"/>
    <w:next w:val="a"/>
    <w:uiPriority w:val="99"/>
    <w:rsid w:val="0018331B"/>
    <w:rPr>
      <w:sz w:val="14"/>
      <w:szCs w:val="14"/>
    </w:rPr>
  </w:style>
  <w:style w:type="paragraph" w:customStyle="1" w:styleId="afff3">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4">
    <w:name w:val="Колонтитул (правый)"/>
    <w:basedOn w:val="afff3"/>
    <w:next w:val="a"/>
    <w:uiPriority w:val="99"/>
    <w:rsid w:val="0018331B"/>
    <w:rPr>
      <w:sz w:val="14"/>
      <w:szCs w:val="14"/>
    </w:rPr>
  </w:style>
  <w:style w:type="paragraph" w:customStyle="1" w:styleId="afff5">
    <w:name w:val="Комментарий пользователя"/>
    <w:basedOn w:val="afff"/>
    <w:next w:val="a"/>
    <w:uiPriority w:val="99"/>
    <w:rsid w:val="0018331B"/>
    <w:pPr>
      <w:jc w:val="left"/>
    </w:pPr>
    <w:rPr>
      <w:shd w:val="clear" w:color="auto" w:fill="FFDFE0"/>
    </w:rPr>
  </w:style>
  <w:style w:type="paragraph" w:customStyle="1" w:styleId="afff6">
    <w:name w:val="Куда обратиться?"/>
    <w:basedOn w:val="afc"/>
    <w:next w:val="a"/>
    <w:uiPriority w:val="99"/>
    <w:rsid w:val="0018331B"/>
  </w:style>
  <w:style w:type="paragraph" w:customStyle="1" w:styleId="afff7">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8">
    <w:name w:val="Найденные слова"/>
    <w:uiPriority w:val="99"/>
    <w:rsid w:val="0018331B"/>
    <w:rPr>
      <w:b/>
      <w:color w:val="26282F"/>
      <w:shd w:val="clear" w:color="auto" w:fill="FFF580"/>
    </w:rPr>
  </w:style>
  <w:style w:type="paragraph" w:customStyle="1" w:styleId="afff9">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a">
    <w:name w:val="Не вступил в силу"/>
    <w:uiPriority w:val="99"/>
    <w:rsid w:val="0018331B"/>
    <w:rPr>
      <w:b/>
      <w:color w:val="000000"/>
      <w:shd w:val="clear" w:color="auto" w:fill="D8EDE8"/>
    </w:rPr>
  </w:style>
  <w:style w:type="paragraph" w:customStyle="1" w:styleId="afffb">
    <w:name w:val="Необходимые документы"/>
    <w:basedOn w:val="afc"/>
    <w:next w:val="a"/>
    <w:uiPriority w:val="99"/>
    <w:rsid w:val="0018331B"/>
    <w:pPr>
      <w:ind w:firstLine="118"/>
    </w:pPr>
  </w:style>
  <w:style w:type="paragraph" w:customStyle="1" w:styleId="afffc">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d">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e">
    <w:name w:val="Оглавление"/>
    <w:basedOn w:val="afffd"/>
    <w:next w:val="a"/>
    <w:uiPriority w:val="99"/>
    <w:rsid w:val="0018331B"/>
    <w:pPr>
      <w:ind w:left="140"/>
    </w:pPr>
  </w:style>
  <w:style w:type="character" w:customStyle="1" w:styleId="affff">
    <w:name w:val="Опечатки"/>
    <w:uiPriority w:val="99"/>
    <w:rsid w:val="0018331B"/>
    <w:rPr>
      <w:color w:val="FF0000"/>
    </w:rPr>
  </w:style>
  <w:style w:type="paragraph" w:customStyle="1" w:styleId="affff0">
    <w:name w:val="Переменная часть"/>
    <w:basedOn w:val="aff2"/>
    <w:next w:val="a"/>
    <w:uiPriority w:val="99"/>
    <w:rsid w:val="0018331B"/>
    <w:rPr>
      <w:sz w:val="18"/>
      <w:szCs w:val="18"/>
    </w:rPr>
  </w:style>
  <w:style w:type="paragraph" w:customStyle="1" w:styleId="affff1">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
    <w:uiPriority w:val="99"/>
    <w:rsid w:val="0018331B"/>
    <w:rPr>
      <w:b/>
      <w:bCs/>
    </w:rPr>
  </w:style>
  <w:style w:type="paragraph" w:customStyle="1" w:styleId="affff3">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4">
    <w:name w:val="Постоянная часть"/>
    <w:basedOn w:val="aff2"/>
    <w:next w:val="a"/>
    <w:uiPriority w:val="99"/>
    <w:rsid w:val="0018331B"/>
    <w:rPr>
      <w:sz w:val="20"/>
      <w:szCs w:val="20"/>
    </w:rPr>
  </w:style>
  <w:style w:type="paragraph" w:customStyle="1" w:styleId="affff5">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6">
    <w:name w:val="Пример."/>
    <w:basedOn w:val="afc"/>
    <w:next w:val="a"/>
    <w:uiPriority w:val="99"/>
    <w:rsid w:val="0018331B"/>
  </w:style>
  <w:style w:type="paragraph" w:customStyle="1" w:styleId="affff7">
    <w:name w:val="Примечание."/>
    <w:basedOn w:val="afc"/>
    <w:next w:val="a"/>
    <w:uiPriority w:val="99"/>
    <w:rsid w:val="0018331B"/>
  </w:style>
  <w:style w:type="character" w:customStyle="1" w:styleId="affff8">
    <w:name w:val="Продолжение ссылки"/>
    <w:uiPriority w:val="99"/>
    <w:rsid w:val="0018331B"/>
  </w:style>
  <w:style w:type="paragraph" w:customStyle="1" w:styleId="affff9">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a">
    <w:name w:val="Сравнение редакций"/>
    <w:uiPriority w:val="99"/>
    <w:rsid w:val="0018331B"/>
    <w:rPr>
      <w:b/>
      <w:color w:val="26282F"/>
    </w:rPr>
  </w:style>
  <w:style w:type="character" w:customStyle="1" w:styleId="affffb">
    <w:name w:val="Сравнение редакций. Добавленный фрагмент"/>
    <w:uiPriority w:val="99"/>
    <w:rsid w:val="0018331B"/>
    <w:rPr>
      <w:color w:val="000000"/>
      <w:shd w:val="clear" w:color="auto" w:fill="C1D7FF"/>
    </w:rPr>
  </w:style>
  <w:style w:type="character" w:customStyle="1" w:styleId="affffc">
    <w:name w:val="Сравнение редакций. Удаленный фрагмент"/>
    <w:uiPriority w:val="99"/>
    <w:rsid w:val="0018331B"/>
    <w:rPr>
      <w:color w:val="000000"/>
      <w:shd w:val="clear" w:color="auto" w:fill="C4C413"/>
    </w:rPr>
  </w:style>
  <w:style w:type="paragraph" w:customStyle="1" w:styleId="affffd">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e">
    <w:name w:val="Ссылка на утративший силу документ"/>
    <w:uiPriority w:val="99"/>
    <w:rsid w:val="0018331B"/>
    <w:rPr>
      <w:b/>
      <w:color w:val="749232"/>
    </w:rPr>
  </w:style>
  <w:style w:type="paragraph" w:customStyle="1" w:styleId="afffff">
    <w:name w:val="Текст в таблице"/>
    <w:basedOn w:val="afffc"/>
    <w:next w:val="a"/>
    <w:uiPriority w:val="99"/>
    <w:rsid w:val="0018331B"/>
    <w:pPr>
      <w:ind w:firstLine="500"/>
    </w:pPr>
  </w:style>
  <w:style w:type="paragraph" w:customStyle="1" w:styleId="afffff0">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1">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2">
    <w:name w:val="Утратил силу"/>
    <w:uiPriority w:val="99"/>
    <w:rsid w:val="0018331B"/>
    <w:rPr>
      <w:b/>
      <w:strike/>
      <w:color w:val="666600"/>
    </w:rPr>
  </w:style>
  <w:style w:type="paragraph" w:customStyle="1" w:styleId="afffff3">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4">
    <w:name w:val="Центрированный (таблица)"/>
    <w:basedOn w:val="afffc"/>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5">
    <w:name w:val="annotation reference"/>
    <w:uiPriority w:val="99"/>
    <w:unhideWhenUsed/>
    <w:rsid w:val="0018331B"/>
    <w:rPr>
      <w:rFonts w:cs="Times New Roman"/>
      <w:sz w:val="16"/>
    </w:rPr>
  </w:style>
  <w:style w:type="paragraph" w:styleId="41">
    <w:name w:val="toc 4"/>
    <w:basedOn w:val="a"/>
    <w:next w:val="a"/>
    <w:autoRedefine/>
    <w:uiPriority w:val="39"/>
    <w:rsid w:val="0018331B"/>
    <w:pPr>
      <w:spacing w:after="0" w:line="240" w:lineRule="auto"/>
      <w:ind w:left="720"/>
    </w:pPr>
    <w:rPr>
      <w:rFonts w:cs="Calibri"/>
      <w:sz w:val="20"/>
      <w:szCs w:val="20"/>
    </w:rPr>
  </w:style>
  <w:style w:type="paragraph" w:styleId="5">
    <w:name w:val="toc 5"/>
    <w:basedOn w:val="a"/>
    <w:next w:val="a"/>
    <w:autoRedefine/>
    <w:uiPriority w:val="39"/>
    <w:rsid w:val="0018331B"/>
    <w:pPr>
      <w:spacing w:after="0" w:line="240" w:lineRule="auto"/>
      <w:ind w:left="960"/>
    </w:pPr>
    <w:rPr>
      <w:rFonts w:cs="Calibri"/>
      <w:sz w:val="20"/>
      <w:szCs w:val="20"/>
    </w:rPr>
  </w:style>
  <w:style w:type="paragraph" w:styleId="6">
    <w:name w:val="toc 6"/>
    <w:basedOn w:val="a"/>
    <w:next w:val="a"/>
    <w:autoRedefine/>
    <w:uiPriority w:val="39"/>
    <w:rsid w:val="0018331B"/>
    <w:pPr>
      <w:spacing w:after="0" w:line="240" w:lineRule="auto"/>
      <w:ind w:left="1200"/>
    </w:pPr>
    <w:rPr>
      <w:rFonts w:cs="Calibri"/>
      <w:sz w:val="20"/>
      <w:szCs w:val="20"/>
    </w:rPr>
  </w:style>
  <w:style w:type="paragraph" w:styleId="7">
    <w:name w:val="toc 7"/>
    <w:basedOn w:val="a"/>
    <w:next w:val="a"/>
    <w:autoRedefine/>
    <w:uiPriority w:val="39"/>
    <w:rsid w:val="0018331B"/>
    <w:pPr>
      <w:spacing w:after="0" w:line="240" w:lineRule="auto"/>
      <w:ind w:left="1440"/>
    </w:pPr>
    <w:rPr>
      <w:rFonts w:cs="Calibri"/>
      <w:sz w:val="20"/>
      <w:szCs w:val="20"/>
    </w:rPr>
  </w:style>
  <w:style w:type="paragraph" w:styleId="8">
    <w:name w:val="toc 8"/>
    <w:basedOn w:val="a"/>
    <w:next w:val="a"/>
    <w:autoRedefine/>
    <w:uiPriority w:val="39"/>
    <w:rsid w:val="0018331B"/>
    <w:pPr>
      <w:spacing w:after="0" w:line="240" w:lineRule="auto"/>
      <w:ind w:left="1680"/>
    </w:pPr>
    <w:rPr>
      <w:rFonts w:cs="Calibri"/>
      <w:sz w:val="20"/>
      <w:szCs w:val="20"/>
    </w:rPr>
  </w:style>
  <w:style w:type="paragraph" w:styleId="91">
    <w:name w:val="toc 9"/>
    <w:basedOn w:val="a"/>
    <w:next w:val="a"/>
    <w:autoRedefine/>
    <w:uiPriority w:val="39"/>
    <w:rsid w:val="0018331B"/>
    <w:pPr>
      <w:spacing w:after="0" w:line="240" w:lineRule="auto"/>
      <w:ind w:left="1920"/>
    </w:pPr>
    <w:rPr>
      <w:rFonts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6">
    <w:name w:val="Table Grid"/>
    <w:basedOn w:val="a1"/>
    <w:uiPriority w:val="39"/>
    <w:rsid w:val="0055704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7">
    <w:name w:val="endnote text"/>
    <w:basedOn w:val="a"/>
    <w:link w:val="afffff8"/>
    <w:uiPriority w:val="99"/>
    <w:semiHidden/>
    <w:unhideWhenUsed/>
    <w:rsid w:val="00345B6C"/>
    <w:pPr>
      <w:spacing w:after="0" w:line="240" w:lineRule="auto"/>
    </w:pPr>
    <w:rPr>
      <w:sz w:val="20"/>
      <w:szCs w:val="20"/>
      <w:lang/>
    </w:rPr>
  </w:style>
  <w:style w:type="character" w:customStyle="1" w:styleId="afffff8">
    <w:name w:val="Текст концевой сноски Знак"/>
    <w:link w:val="afffff7"/>
    <w:uiPriority w:val="99"/>
    <w:semiHidden/>
    <w:locked/>
    <w:rsid w:val="00345B6C"/>
    <w:rPr>
      <w:rFonts w:cs="Times New Roman"/>
      <w:sz w:val="20"/>
      <w:szCs w:val="20"/>
    </w:rPr>
  </w:style>
  <w:style w:type="character" w:styleId="afffff9">
    <w:name w:val="endnote reference"/>
    <w:uiPriority w:val="99"/>
    <w:semiHidden/>
    <w:unhideWhenUsed/>
    <w:rsid w:val="00345B6C"/>
    <w:rPr>
      <w:rFonts w:cs="Times New Roman"/>
      <w:vertAlign w:val="superscript"/>
    </w:rPr>
  </w:style>
  <w:style w:type="character" w:customStyle="1" w:styleId="af">
    <w:name w:val="Абзац списка Знак"/>
    <w:aliases w:val="Содержание. 2 уровень Знак,List Paragraph Знак,Цветной список - Акцент 11 Знак"/>
    <w:link w:val="ae"/>
    <w:qFormat/>
    <w:locked/>
    <w:rsid w:val="00EC4581"/>
    <w:rPr>
      <w:rFonts w:ascii="Times New Roman" w:hAnsi="Times New Roman"/>
      <w:sz w:val="24"/>
      <w:szCs w:val="24"/>
    </w:rPr>
  </w:style>
  <w:style w:type="character" w:customStyle="1" w:styleId="a9">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веб) Зна"/>
    <w:link w:val="a8"/>
    <w:locked/>
    <w:rsid w:val="008E2F83"/>
    <w:rPr>
      <w:rFonts w:ascii="Times New Roman" w:hAnsi="Times New Roman"/>
      <w:sz w:val="24"/>
      <w:szCs w:val="24"/>
      <w:lang w:val="en-US" w:eastAsia="nl-NL"/>
    </w:rPr>
  </w:style>
  <w:style w:type="character" w:styleId="afffffa">
    <w:name w:val="Strong"/>
    <w:uiPriority w:val="22"/>
    <w:qFormat/>
    <w:rsid w:val="008E2F83"/>
    <w:rPr>
      <w:b/>
      <w:bCs/>
    </w:rPr>
  </w:style>
  <w:style w:type="table" w:customStyle="1" w:styleId="TableNormal">
    <w:name w:val="Table Normal"/>
    <w:uiPriority w:val="2"/>
    <w:semiHidden/>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b">
    <w:name w:val="FollowedHyperlink"/>
    <w:uiPriority w:val="99"/>
    <w:unhideWhenUsed/>
    <w:rsid w:val="008E2F83"/>
    <w:rPr>
      <w:color w:val="0000FF"/>
      <w:u w:val="single"/>
    </w:rPr>
  </w:style>
  <w:style w:type="character" w:styleId="afffffc">
    <w:name w:val="Subtle Emphasis"/>
    <w:uiPriority w:val="19"/>
    <w:qFormat/>
    <w:rsid w:val="00AE5DD7"/>
    <w:rPr>
      <w:i/>
      <w:iCs/>
      <w:color w:val="404040"/>
    </w:rPr>
  </w:style>
  <w:style w:type="paragraph" w:styleId="afffffd">
    <w:name w:val="Subtitle"/>
    <w:basedOn w:val="a"/>
    <w:next w:val="a"/>
    <w:link w:val="afffffe"/>
    <w:uiPriority w:val="11"/>
    <w:qFormat/>
    <w:rsid w:val="00A62263"/>
    <w:pPr>
      <w:spacing w:after="60"/>
      <w:jc w:val="center"/>
      <w:outlineLvl w:val="1"/>
    </w:pPr>
    <w:rPr>
      <w:rFonts w:ascii="Calibri Light" w:hAnsi="Calibri Light"/>
      <w:sz w:val="24"/>
      <w:szCs w:val="24"/>
      <w:lang/>
    </w:rPr>
  </w:style>
  <w:style w:type="character" w:customStyle="1" w:styleId="afffffe">
    <w:name w:val="Подзаголовок Знак"/>
    <w:link w:val="afffffd"/>
    <w:uiPriority w:val="11"/>
    <w:rsid w:val="00A62263"/>
    <w:rPr>
      <w:rFonts w:ascii="Calibri Light" w:eastAsia="Times New Roman" w:hAnsi="Calibri Light" w:cs="Times New Roman"/>
      <w:sz w:val="24"/>
      <w:szCs w:val="24"/>
    </w:rPr>
  </w:style>
  <w:style w:type="paragraph" w:styleId="affffff">
    <w:name w:val="TOC Heading"/>
    <w:basedOn w:val="1"/>
    <w:next w:val="a"/>
    <w:uiPriority w:val="39"/>
    <w:unhideWhenUsed/>
    <w:qFormat/>
    <w:rsid w:val="0029513F"/>
    <w:pPr>
      <w:keepLines/>
      <w:spacing w:after="0" w:line="259" w:lineRule="auto"/>
      <w:outlineLvl w:val="9"/>
    </w:pPr>
    <w:rPr>
      <w:rFonts w:ascii="Calibri Light" w:hAnsi="Calibri Light"/>
      <w:b w:val="0"/>
      <w:bCs w:val="0"/>
      <w:color w:val="2F5496"/>
      <w:kern w:val="0"/>
      <w:lang w:val="ru-RU" w:eastAsia="ru-RU"/>
    </w:rPr>
  </w:style>
  <w:style w:type="table" w:customStyle="1" w:styleId="32">
    <w:name w:val="Таблица простая 3"/>
    <w:basedOn w:val="a1"/>
    <w:uiPriority w:val="43"/>
    <w:rsid w:val="001E4C11"/>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0">
    <w:name w:val="Неразрешенное упоминание"/>
    <w:uiPriority w:val="99"/>
    <w:semiHidden/>
    <w:unhideWhenUsed/>
    <w:rsid w:val="001E4C11"/>
    <w:rPr>
      <w:color w:val="605E5C"/>
      <w:shd w:val="clear" w:color="auto" w:fill="E1DFDD"/>
    </w:rPr>
  </w:style>
  <w:style w:type="numbering" w:customStyle="1" w:styleId="15">
    <w:name w:val="Нет списка1"/>
    <w:next w:val="a2"/>
    <w:uiPriority w:val="99"/>
    <w:semiHidden/>
    <w:unhideWhenUsed/>
    <w:rsid w:val="0027353B"/>
  </w:style>
  <w:style w:type="character" w:customStyle="1" w:styleId="90">
    <w:name w:val="Заголовок 9 Знак"/>
    <w:link w:val="9"/>
    <w:uiPriority w:val="9"/>
    <w:semiHidden/>
    <w:rsid w:val="009558E9"/>
    <w:rPr>
      <w:rFonts w:ascii="Cambria" w:eastAsia="Times New Roman" w:hAnsi="Cambria" w:cs="Times New Roman"/>
      <w:sz w:val="22"/>
      <w:szCs w:val="22"/>
    </w:rPr>
  </w:style>
  <w:style w:type="paragraph" w:styleId="33">
    <w:name w:val="Body Text 3"/>
    <w:basedOn w:val="a"/>
    <w:link w:val="34"/>
    <w:uiPriority w:val="99"/>
    <w:rsid w:val="009558E9"/>
    <w:pPr>
      <w:spacing w:after="120"/>
    </w:pPr>
    <w:rPr>
      <w:sz w:val="16"/>
      <w:szCs w:val="16"/>
      <w:lang/>
    </w:rPr>
  </w:style>
  <w:style w:type="character" w:customStyle="1" w:styleId="34">
    <w:name w:val="Основной текст 3 Знак"/>
    <w:link w:val="33"/>
    <w:uiPriority w:val="99"/>
    <w:rsid w:val="009558E9"/>
    <w:rPr>
      <w:sz w:val="16"/>
      <w:szCs w:val="16"/>
    </w:rPr>
  </w:style>
  <w:style w:type="numbering" w:customStyle="1" w:styleId="27">
    <w:name w:val="Нет списка2"/>
    <w:next w:val="a2"/>
    <w:uiPriority w:val="99"/>
    <w:semiHidden/>
    <w:unhideWhenUsed/>
    <w:rsid w:val="00727E71"/>
  </w:style>
  <w:style w:type="paragraph" w:styleId="35">
    <w:name w:val="Body Text Indent 3"/>
    <w:basedOn w:val="a"/>
    <w:link w:val="36"/>
    <w:uiPriority w:val="99"/>
    <w:rsid w:val="00727E71"/>
    <w:pPr>
      <w:widowControl w:val="0"/>
      <w:spacing w:after="120"/>
      <w:ind w:left="283"/>
      <w:jc w:val="both"/>
    </w:pPr>
    <w:rPr>
      <w:rFonts w:ascii="Times New Roman" w:hAnsi="Times New Roman"/>
      <w:sz w:val="16"/>
      <w:szCs w:val="16"/>
      <w:lang/>
    </w:rPr>
  </w:style>
  <w:style w:type="character" w:customStyle="1" w:styleId="36">
    <w:name w:val="Основной текст с отступом 3 Знак"/>
    <w:link w:val="35"/>
    <w:uiPriority w:val="99"/>
    <w:rsid w:val="00727E71"/>
    <w:rPr>
      <w:rFonts w:ascii="Times New Roman" w:hAnsi="Times New Roman"/>
      <w:sz w:val="16"/>
      <w:szCs w:val="16"/>
    </w:rPr>
  </w:style>
  <w:style w:type="table" w:customStyle="1" w:styleId="TableNormal1">
    <w:name w:val="Table Normal1"/>
    <w:uiPriority w:val="2"/>
    <w:semiHidden/>
    <w:unhideWhenUsed/>
    <w:qFormat/>
    <w:rsid w:val="00595C11"/>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37">
    <w:name w:val="Нет списка3"/>
    <w:next w:val="a2"/>
    <w:uiPriority w:val="99"/>
    <w:semiHidden/>
    <w:unhideWhenUsed/>
    <w:rsid w:val="006E44EF"/>
  </w:style>
  <w:style w:type="numbering" w:customStyle="1" w:styleId="42">
    <w:name w:val="Нет списка4"/>
    <w:next w:val="a2"/>
    <w:uiPriority w:val="99"/>
    <w:semiHidden/>
    <w:unhideWhenUsed/>
    <w:rsid w:val="00A1082D"/>
  </w:style>
  <w:style w:type="table" w:customStyle="1" w:styleId="16">
    <w:name w:val="Сетка таблицы1"/>
    <w:basedOn w:val="a1"/>
    <w:next w:val="afffff6"/>
    <w:uiPriority w:val="39"/>
    <w:rsid w:val="00A108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A1082D"/>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50">
    <w:name w:val="Нет списка5"/>
    <w:next w:val="a2"/>
    <w:uiPriority w:val="99"/>
    <w:semiHidden/>
    <w:unhideWhenUsed/>
    <w:rsid w:val="00C83DEE"/>
  </w:style>
  <w:style w:type="table" w:customStyle="1" w:styleId="28">
    <w:name w:val="Сетка таблицы2"/>
    <w:basedOn w:val="a1"/>
    <w:next w:val="afffff6"/>
    <w:uiPriority w:val="39"/>
    <w:rsid w:val="00C83DE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C83DEE"/>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60">
    <w:name w:val="Нет списка6"/>
    <w:next w:val="a2"/>
    <w:uiPriority w:val="99"/>
    <w:semiHidden/>
    <w:unhideWhenUsed/>
    <w:rsid w:val="00607A6E"/>
  </w:style>
  <w:style w:type="table" w:customStyle="1" w:styleId="38">
    <w:name w:val="Сетка таблицы3"/>
    <w:basedOn w:val="a1"/>
    <w:next w:val="afffff6"/>
    <w:uiPriority w:val="39"/>
    <w:rsid w:val="00607A6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607A6E"/>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310">
    <w:name w:val="Таблица простая 31"/>
    <w:basedOn w:val="a1"/>
    <w:uiPriority w:val="43"/>
    <w:rsid w:val="00607A6E"/>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UnresolvedMention">
    <w:name w:val="Unresolved Mention"/>
    <w:uiPriority w:val="99"/>
    <w:semiHidden/>
    <w:unhideWhenUsed/>
    <w:rsid w:val="00607A6E"/>
    <w:rPr>
      <w:color w:val="605E5C"/>
      <w:shd w:val="clear" w:color="auto" w:fill="E1DFDD"/>
    </w:rPr>
  </w:style>
  <w:style w:type="numbering" w:customStyle="1" w:styleId="112">
    <w:name w:val="Нет списка11"/>
    <w:next w:val="a2"/>
    <w:uiPriority w:val="99"/>
    <w:semiHidden/>
    <w:unhideWhenUsed/>
    <w:rsid w:val="00607A6E"/>
  </w:style>
  <w:style w:type="numbering" w:customStyle="1" w:styleId="210">
    <w:name w:val="Нет списка21"/>
    <w:next w:val="a2"/>
    <w:uiPriority w:val="99"/>
    <w:semiHidden/>
    <w:unhideWhenUsed/>
    <w:rsid w:val="00607A6E"/>
  </w:style>
  <w:style w:type="table" w:customStyle="1" w:styleId="TableNormal11">
    <w:name w:val="Table Normal11"/>
    <w:uiPriority w:val="2"/>
    <w:semiHidden/>
    <w:unhideWhenUsed/>
    <w:qFormat/>
    <w:rsid w:val="00607A6E"/>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311">
    <w:name w:val="Нет списка31"/>
    <w:next w:val="a2"/>
    <w:uiPriority w:val="99"/>
    <w:semiHidden/>
    <w:unhideWhenUsed/>
    <w:rsid w:val="00607A6E"/>
  </w:style>
  <w:style w:type="numbering" w:customStyle="1" w:styleId="70">
    <w:name w:val="Нет списка7"/>
    <w:next w:val="a2"/>
    <w:uiPriority w:val="99"/>
    <w:semiHidden/>
    <w:unhideWhenUsed/>
    <w:rsid w:val="004B47CB"/>
  </w:style>
  <w:style w:type="table" w:customStyle="1" w:styleId="43">
    <w:name w:val="Сетка таблицы4"/>
    <w:basedOn w:val="a1"/>
    <w:next w:val="afffff6"/>
    <w:uiPriority w:val="39"/>
    <w:rsid w:val="0036662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9">
    <w:name w:val="Основной текст (3)_"/>
    <w:link w:val="3a"/>
    <w:locked/>
    <w:rsid w:val="00E20BC6"/>
    <w:rPr>
      <w:b/>
      <w:shd w:val="clear" w:color="auto" w:fill="FFFFFF"/>
    </w:rPr>
  </w:style>
  <w:style w:type="paragraph" w:customStyle="1" w:styleId="3a">
    <w:name w:val="Основной текст (3)"/>
    <w:basedOn w:val="a"/>
    <w:link w:val="39"/>
    <w:rsid w:val="00E20BC6"/>
    <w:pPr>
      <w:widowControl w:val="0"/>
      <w:shd w:val="clear" w:color="auto" w:fill="FFFFFF"/>
      <w:spacing w:before="6300" w:after="0" w:line="240" w:lineRule="atLeast"/>
      <w:ind w:hanging="260"/>
      <w:jc w:val="center"/>
    </w:pPr>
    <w:rPr>
      <w:b/>
      <w:sz w:val="20"/>
      <w:szCs w:val="20"/>
      <w:lang/>
    </w:rPr>
  </w:style>
  <w:style w:type="paragraph" w:customStyle="1" w:styleId="Style5">
    <w:name w:val="Style5"/>
    <w:basedOn w:val="a"/>
    <w:uiPriority w:val="99"/>
    <w:rsid w:val="00E20BC6"/>
    <w:pPr>
      <w:widowControl w:val="0"/>
      <w:autoSpaceDE w:val="0"/>
      <w:autoSpaceDN w:val="0"/>
      <w:adjustRightInd w:val="0"/>
      <w:spacing w:after="0" w:line="278" w:lineRule="exact"/>
      <w:ind w:firstLine="706"/>
      <w:jc w:val="both"/>
    </w:pPr>
    <w:rPr>
      <w:rFonts w:ascii="Times New Roman" w:hAnsi="Times New Roman"/>
      <w:sz w:val="24"/>
      <w:szCs w:val="24"/>
    </w:rPr>
  </w:style>
  <w:style w:type="character" w:customStyle="1" w:styleId="FontStyle33">
    <w:name w:val="Font Style33"/>
    <w:uiPriority w:val="99"/>
    <w:rsid w:val="00E20BC6"/>
    <w:rPr>
      <w:rFonts w:ascii="Microsoft Sans Serif" w:hAnsi="Microsoft Sans Serif" w:cs="Microsoft Sans Serif"/>
      <w:color w:val="000000"/>
      <w:sz w:val="22"/>
      <w:szCs w:val="22"/>
    </w:rPr>
  </w:style>
  <w:style w:type="paragraph" w:customStyle="1" w:styleId="Style3">
    <w:name w:val="Style3"/>
    <w:basedOn w:val="a"/>
    <w:uiPriority w:val="99"/>
    <w:rsid w:val="00E20BC6"/>
    <w:pPr>
      <w:widowControl w:val="0"/>
      <w:autoSpaceDE w:val="0"/>
      <w:autoSpaceDN w:val="0"/>
      <w:adjustRightInd w:val="0"/>
      <w:spacing w:after="0" w:line="278" w:lineRule="exact"/>
      <w:ind w:firstLine="696"/>
      <w:jc w:val="both"/>
    </w:pPr>
    <w:rPr>
      <w:rFonts w:ascii="Times New Roman" w:hAnsi="Times New Roman"/>
      <w:sz w:val="24"/>
      <w:szCs w:val="24"/>
    </w:rPr>
  </w:style>
  <w:style w:type="paragraph" w:customStyle="1" w:styleId="Style10">
    <w:name w:val="Style10"/>
    <w:basedOn w:val="a"/>
    <w:uiPriority w:val="99"/>
    <w:rsid w:val="00E20BC6"/>
    <w:pPr>
      <w:widowControl w:val="0"/>
      <w:autoSpaceDE w:val="0"/>
      <w:autoSpaceDN w:val="0"/>
      <w:adjustRightInd w:val="0"/>
      <w:spacing w:after="0" w:line="482" w:lineRule="exact"/>
      <w:ind w:firstLine="355"/>
      <w:jc w:val="both"/>
    </w:pPr>
    <w:rPr>
      <w:rFonts w:ascii="Times New Roman" w:hAnsi="Times New Roman"/>
      <w:sz w:val="24"/>
      <w:szCs w:val="24"/>
    </w:rPr>
  </w:style>
  <w:style w:type="character" w:customStyle="1" w:styleId="FontStyle31">
    <w:name w:val="Font Style31"/>
    <w:uiPriority w:val="99"/>
    <w:rsid w:val="00E20BC6"/>
    <w:rPr>
      <w:rFonts w:ascii="Arial Unicode MS" w:hAnsi="Arial Unicode MS" w:cs="Arial Unicode MS"/>
      <w:b/>
      <w:bCs/>
      <w:color w:val="000000"/>
      <w:sz w:val="20"/>
      <w:szCs w:val="20"/>
    </w:rPr>
  </w:style>
  <w:style w:type="paragraph" w:customStyle="1" w:styleId="Style13">
    <w:name w:val="Style13"/>
    <w:basedOn w:val="a"/>
    <w:uiPriority w:val="99"/>
    <w:rsid w:val="00E20BC6"/>
    <w:pPr>
      <w:widowControl w:val="0"/>
      <w:autoSpaceDE w:val="0"/>
      <w:autoSpaceDN w:val="0"/>
      <w:adjustRightInd w:val="0"/>
      <w:spacing w:after="0" w:line="278" w:lineRule="exact"/>
      <w:ind w:firstLine="394"/>
      <w:jc w:val="both"/>
    </w:pPr>
    <w:rPr>
      <w:rFonts w:ascii="Times New Roman" w:hAnsi="Times New Roman"/>
      <w:sz w:val="24"/>
      <w:szCs w:val="24"/>
    </w:rPr>
  </w:style>
  <w:style w:type="character" w:customStyle="1" w:styleId="FontStyle27">
    <w:name w:val="Font Style27"/>
    <w:uiPriority w:val="99"/>
    <w:rsid w:val="00E20BC6"/>
    <w:rPr>
      <w:rFonts w:ascii="Microsoft Sans Serif" w:hAnsi="Microsoft Sans Serif" w:cs="Microsoft Sans Serif"/>
      <w:b/>
      <w:bCs/>
      <w:i/>
      <w:iCs/>
      <w:color w:val="000000"/>
      <w:spacing w:val="10"/>
      <w:sz w:val="22"/>
      <w:szCs w:val="22"/>
    </w:rPr>
  </w:style>
  <w:style w:type="character" w:customStyle="1" w:styleId="FontStyle30">
    <w:name w:val="Font Style30"/>
    <w:uiPriority w:val="99"/>
    <w:rsid w:val="00E20BC6"/>
    <w:rPr>
      <w:rFonts w:ascii="Times New Roman" w:hAnsi="Times New Roman" w:cs="Times New Roman"/>
      <w:color w:val="000000"/>
      <w:sz w:val="22"/>
      <w:szCs w:val="22"/>
    </w:rPr>
  </w:style>
  <w:style w:type="paragraph" w:customStyle="1" w:styleId="Style23">
    <w:name w:val="Style23"/>
    <w:basedOn w:val="a"/>
    <w:uiPriority w:val="99"/>
    <w:rsid w:val="00E20BC6"/>
    <w:pPr>
      <w:widowControl w:val="0"/>
      <w:autoSpaceDE w:val="0"/>
      <w:autoSpaceDN w:val="0"/>
      <w:adjustRightInd w:val="0"/>
      <w:spacing w:after="0" w:line="264" w:lineRule="exact"/>
      <w:jc w:val="both"/>
    </w:pPr>
    <w:rPr>
      <w:rFonts w:ascii="Microsoft Sans Serif" w:hAnsi="Microsoft Sans Serif" w:cs="Microsoft Sans Serif"/>
      <w:sz w:val="24"/>
      <w:szCs w:val="24"/>
    </w:rPr>
  </w:style>
  <w:style w:type="numbering" w:customStyle="1" w:styleId="80">
    <w:name w:val="Нет списка8"/>
    <w:next w:val="a2"/>
    <w:uiPriority w:val="99"/>
    <w:semiHidden/>
    <w:unhideWhenUsed/>
    <w:rsid w:val="00EF228A"/>
  </w:style>
  <w:style w:type="character" w:customStyle="1" w:styleId="Link">
    <w:name w:val="Link"/>
    <w:rsid w:val="00EF228A"/>
    <w:rPr>
      <w:color w:val="0000FF"/>
      <w:u w:val="single"/>
    </w:rPr>
  </w:style>
  <w:style w:type="paragraph" w:customStyle="1" w:styleId="211">
    <w:name w:val="Цитата 21"/>
    <w:basedOn w:val="a"/>
    <w:next w:val="a"/>
    <w:uiPriority w:val="29"/>
    <w:qFormat/>
    <w:rsid w:val="00EF228A"/>
    <w:rPr>
      <w:rFonts w:eastAsia="Calibri"/>
      <w:i/>
      <w:iCs/>
      <w:color w:val="000000"/>
      <w:lang w:eastAsia="en-US"/>
    </w:rPr>
  </w:style>
  <w:style w:type="character" w:customStyle="1" w:styleId="29">
    <w:name w:val="Цитата 2 Знак"/>
    <w:link w:val="2a"/>
    <w:uiPriority w:val="29"/>
    <w:rsid w:val="00EF228A"/>
    <w:rPr>
      <w:i/>
      <w:iCs/>
      <w:color w:val="000000"/>
    </w:rPr>
  </w:style>
  <w:style w:type="paragraph" w:styleId="2a">
    <w:name w:val="Quote"/>
    <w:basedOn w:val="a"/>
    <w:next w:val="a"/>
    <w:link w:val="29"/>
    <w:uiPriority w:val="29"/>
    <w:qFormat/>
    <w:rsid w:val="00EF228A"/>
    <w:pPr>
      <w:spacing w:before="200" w:after="160"/>
      <w:ind w:left="864" w:right="864"/>
      <w:jc w:val="center"/>
    </w:pPr>
    <w:rPr>
      <w:i/>
      <w:iCs/>
      <w:color w:val="000000"/>
      <w:sz w:val="20"/>
      <w:szCs w:val="20"/>
      <w:lang/>
    </w:rPr>
  </w:style>
  <w:style w:type="character" w:customStyle="1" w:styleId="212">
    <w:name w:val="Цитата 2 Знак1"/>
    <w:uiPriority w:val="29"/>
    <w:rsid w:val="00EF228A"/>
    <w:rPr>
      <w:i/>
      <w:iCs/>
      <w:color w:val="404040"/>
      <w:sz w:val="22"/>
      <w:szCs w:val="22"/>
    </w:rPr>
  </w:style>
  <w:style w:type="numbering" w:customStyle="1" w:styleId="92">
    <w:name w:val="Нет списка9"/>
    <w:next w:val="a2"/>
    <w:uiPriority w:val="99"/>
    <w:semiHidden/>
    <w:unhideWhenUsed/>
    <w:rsid w:val="00554C00"/>
  </w:style>
  <w:style w:type="table" w:customStyle="1" w:styleId="51">
    <w:name w:val="Сетка таблицы5"/>
    <w:basedOn w:val="a1"/>
    <w:next w:val="afffff6"/>
    <w:uiPriority w:val="39"/>
    <w:rsid w:val="00554C00"/>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554C00"/>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3110">
    <w:name w:val="Таблица простая 311"/>
    <w:basedOn w:val="a1"/>
    <w:uiPriority w:val="43"/>
    <w:rsid w:val="00554C00"/>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120">
    <w:name w:val="Нет списка12"/>
    <w:next w:val="a2"/>
    <w:uiPriority w:val="99"/>
    <w:semiHidden/>
    <w:unhideWhenUsed/>
    <w:rsid w:val="00554C00"/>
  </w:style>
  <w:style w:type="numbering" w:customStyle="1" w:styleId="220">
    <w:name w:val="Нет списка22"/>
    <w:next w:val="a2"/>
    <w:uiPriority w:val="99"/>
    <w:semiHidden/>
    <w:unhideWhenUsed/>
    <w:rsid w:val="00554C00"/>
  </w:style>
  <w:style w:type="table" w:customStyle="1" w:styleId="TableNormal12">
    <w:name w:val="Table Normal12"/>
    <w:uiPriority w:val="2"/>
    <w:semiHidden/>
    <w:unhideWhenUsed/>
    <w:qFormat/>
    <w:rsid w:val="00554C00"/>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320">
    <w:name w:val="Нет списка32"/>
    <w:next w:val="a2"/>
    <w:uiPriority w:val="99"/>
    <w:semiHidden/>
    <w:unhideWhenUsed/>
    <w:rsid w:val="00554C00"/>
  </w:style>
  <w:style w:type="paragraph" w:styleId="affffff1">
    <w:name w:val="Revision"/>
    <w:hidden/>
    <w:uiPriority w:val="99"/>
    <w:semiHidden/>
    <w:rsid w:val="007432A9"/>
    <w:rPr>
      <w:sz w:val="22"/>
      <w:szCs w:val="22"/>
    </w:rPr>
  </w:style>
  <w:style w:type="character" w:customStyle="1" w:styleId="FootnoteCharacters">
    <w:name w:val="Footnote Characters"/>
    <w:qFormat/>
    <w:rsid w:val="00B85605"/>
    <w:rPr>
      <w:rFonts w:cs="Times New Roman"/>
      <w:vertAlign w:val="superscript"/>
    </w:rPr>
  </w:style>
  <w:style w:type="character" w:customStyle="1" w:styleId="affffff2">
    <w:name w:val="Символ сноски"/>
    <w:qFormat/>
    <w:rsid w:val="00B85605"/>
  </w:style>
  <w:style w:type="paragraph" w:customStyle="1" w:styleId="121">
    <w:name w:val="таблСлева12"/>
    <w:basedOn w:val="a"/>
    <w:uiPriority w:val="3"/>
    <w:qFormat/>
    <w:rsid w:val="0099687B"/>
    <w:pPr>
      <w:snapToGrid w:val="0"/>
      <w:spacing w:after="0" w:line="240" w:lineRule="auto"/>
    </w:pPr>
    <w:rPr>
      <w:rFonts w:ascii="Times New Roman" w:hAnsi="Times New Roman"/>
      <w:iCs/>
      <w:sz w:val="24"/>
      <w:szCs w:val="28"/>
    </w:rPr>
  </w:style>
</w:styles>
</file>

<file path=word/webSettings.xml><?xml version="1.0" encoding="utf-8"?>
<w:webSettings xmlns:r="http://schemas.openxmlformats.org/officeDocument/2006/relationships" xmlns:w="http://schemas.openxmlformats.org/wordprocessingml/2006/main">
  <w:divs>
    <w:div w:id="40635201">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49115560">
      <w:bodyDiv w:val="1"/>
      <w:marLeft w:val="0"/>
      <w:marRight w:val="0"/>
      <w:marTop w:val="0"/>
      <w:marBottom w:val="0"/>
      <w:divBdr>
        <w:top w:val="none" w:sz="0" w:space="0" w:color="auto"/>
        <w:left w:val="none" w:sz="0" w:space="0" w:color="auto"/>
        <w:bottom w:val="none" w:sz="0" w:space="0" w:color="auto"/>
        <w:right w:val="none" w:sz="0" w:space="0" w:color="auto"/>
      </w:divBdr>
    </w:div>
    <w:div w:id="57635804">
      <w:bodyDiv w:val="1"/>
      <w:marLeft w:val="0"/>
      <w:marRight w:val="0"/>
      <w:marTop w:val="0"/>
      <w:marBottom w:val="0"/>
      <w:divBdr>
        <w:top w:val="none" w:sz="0" w:space="0" w:color="auto"/>
        <w:left w:val="none" w:sz="0" w:space="0" w:color="auto"/>
        <w:bottom w:val="none" w:sz="0" w:space="0" w:color="auto"/>
        <w:right w:val="none" w:sz="0" w:space="0" w:color="auto"/>
      </w:divBdr>
    </w:div>
    <w:div w:id="76829626">
      <w:bodyDiv w:val="1"/>
      <w:marLeft w:val="0"/>
      <w:marRight w:val="0"/>
      <w:marTop w:val="0"/>
      <w:marBottom w:val="0"/>
      <w:divBdr>
        <w:top w:val="none" w:sz="0" w:space="0" w:color="auto"/>
        <w:left w:val="none" w:sz="0" w:space="0" w:color="auto"/>
        <w:bottom w:val="none" w:sz="0" w:space="0" w:color="auto"/>
        <w:right w:val="none" w:sz="0" w:space="0" w:color="auto"/>
      </w:divBdr>
    </w:div>
    <w:div w:id="97023548">
      <w:bodyDiv w:val="1"/>
      <w:marLeft w:val="0"/>
      <w:marRight w:val="0"/>
      <w:marTop w:val="0"/>
      <w:marBottom w:val="0"/>
      <w:divBdr>
        <w:top w:val="none" w:sz="0" w:space="0" w:color="auto"/>
        <w:left w:val="none" w:sz="0" w:space="0" w:color="auto"/>
        <w:bottom w:val="none" w:sz="0" w:space="0" w:color="auto"/>
        <w:right w:val="none" w:sz="0" w:space="0" w:color="auto"/>
      </w:divBdr>
    </w:div>
    <w:div w:id="123232383">
      <w:bodyDiv w:val="1"/>
      <w:marLeft w:val="0"/>
      <w:marRight w:val="0"/>
      <w:marTop w:val="0"/>
      <w:marBottom w:val="0"/>
      <w:divBdr>
        <w:top w:val="none" w:sz="0" w:space="0" w:color="auto"/>
        <w:left w:val="none" w:sz="0" w:space="0" w:color="auto"/>
        <w:bottom w:val="none" w:sz="0" w:space="0" w:color="auto"/>
        <w:right w:val="none" w:sz="0" w:space="0" w:color="auto"/>
      </w:divBdr>
    </w:div>
    <w:div w:id="128019321">
      <w:bodyDiv w:val="1"/>
      <w:marLeft w:val="0"/>
      <w:marRight w:val="0"/>
      <w:marTop w:val="0"/>
      <w:marBottom w:val="0"/>
      <w:divBdr>
        <w:top w:val="none" w:sz="0" w:space="0" w:color="auto"/>
        <w:left w:val="none" w:sz="0" w:space="0" w:color="auto"/>
        <w:bottom w:val="none" w:sz="0" w:space="0" w:color="auto"/>
        <w:right w:val="none" w:sz="0" w:space="0" w:color="auto"/>
      </w:divBdr>
    </w:div>
    <w:div w:id="156119720">
      <w:bodyDiv w:val="1"/>
      <w:marLeft w:val="0"/>
      <w:marRight w:val="0"/>
      <w:marTop w:val="0"/>
      <w:marBottom w:val="0"/>
      <w:divBdr>
        <w:top w:val="none" w:sz="0" w:space="0" w:color="auto"/>
        <w:left w:val="none" w:sz="0" w:space="0" w:color="auto"/>
        <w:bottom w:val="none" w:sz="0" w:space="0" w:color="auto"/>
        <w:right w:val="none" w:sz="0" w:space="0" w:color="auto"/>
      </w:divBdr>
    </w:div>
    <w:div w:id="159397157">
      <w:bodyDiv w:val="1"/>
      <w:marLeft w:val="0"/>
      <w:marRight w:val="0"/>
      <w:marTop w:val="0"/>
      <w:marBottom w:val="0"/>
      <w:divBdr>
        <w:top w:val="none" w:sz="0" w:space="0" w:color="auto"/>
        <w:left w:val="none" w:sz="0" w:space="0" w:color="auto"/>
        <w:bottom w:val="none" w:sz="0" w:space="0" w:color="auto"/>
        <w:right w:val="none" w:sz="0" w:space="0" w:color="auto"/>
      </w:divBdr>
    </w:div>
    <w:div w:id="164979204">
      <w:bodyDiv w:val="1"/>
      <w:marLeft w:val="0"/>
      <w:marRight w:val="0"/>
      <w:marTop w:val="0"/>
      <w:marBottom w:val="0"/>
      <w:divBdr>
        <w:top w:val="none" w:sz="0" w:space="0" w:color="auto"/>
        <w:left w:val="none" w:sz="0" w:space="0" w:color="auto"/>
        <w:bottom w:val="none" w:sz="0" w:space="0" w:color="auto"/>
        <w:right w:val="none" w:sz="0" w:space="0" w:color="auto"/>
      </w:divBdr>
    </w:div>
    <w:div w:id="319122406">
      <w:bodyDiv w:val="1"/>
      <w:marLeft w:val="0"/>
      <w:marRight w:val="0"/>
      <w:marTop w:val="0"/>
      <w:marBottom w:val="0"/>
      <w:divBdr>
        <w:top w:val="none" w:sz="0" w:space="0" w:color="auto"/>
        <w:left w:val="none" w:sz="0" w:space="0" w:color="auto"/>
        <w:bottom w:val="none" w:sz="0" w:space="0" w:color="auto"/>
        <w:right w:val="none" w:sz="0" w:space="0" w:color="auto"/>
      </w:divBdr>
    </w:div>
    <w:div w:id="328145320">
      <w:bodyDiv w:val="1"/>
      <w:marLeft w:val="0"/>
      <w:marRight w:val="0"/>
      <w:marTop w:val="0"/>
      <w:marBottom w:val="0"/>
      <w:divBdr>
        <w:top w:val="none" w:sz="0" w:space="0" w:color="auto"/>
        <w:left w:val="none" w:sz="0" w:space="0" w:color="auto"/>
        <w:bottom w:val="none" w:sz="0" w:space="0" w:color="auto"/>
        <w:right w:val="none" w:sz="0" w:space="0" w:color="auto"/>
      </w:divBdr>
    </w:div>
    <w:div w:id="359431151">
      <w:bodyDiv w:val="1"/>
      <w:marLeft w:val="0"/>
      <w:marRight w:val="0"/>
      <w:marTop w:val="0"/>
      <w:marBottom w:val="0"/>
      <w:divBdr>
        <w:top w:val="none" w:sz="0" w:space="0" w:color="auto"/>
        <w:left w:val="none" w:sz="0" w:space="0" w:color="auto"/>
        <w:bottom w:val="none" w:sz="0" w:space="0" w:color="auto"/>
        <w:right w:val="none" w:sz="0" w:space="0" w:color="auto"/>
      </w:divBdr>
    </w:div>
    <w:div w:id="398334541">
      <w:bodyDiv w:val="1"/>
      <w:marLeft w:val="0"/>
      <w:marRight w:val="0"/>
      <w:marTop w:val="0"/>
      <w:marBottom w:val="0"/>
      <w:divBdr>
        <w:top w:val="none" w:sz="0" w:space="0" w:color="auto"/>
        <w:left w:val="none" w:sz="0" w:space="0" w:color="auto"/>
        <w:bottom w:val="none" w:sz="0" w:space="0" w:color="auto"/>
        <w:right w:val="none" w:sz="0" w:space="0" w:color="auto"/>
      </w:divBdr>
    </w:div>
    <w:div w:id="644550640">
      <w:bodyDiv w:val="1"/>
      <w:marLeft w:val="0"/>
      <w:marRight w:val="0"/>
      <w:marTop w:val="0"/>
      <w:marBottom w:val="0"/>
      <w:divBdr>
        <w:top w:val="none" w:sz="0" w:space="0" w:color="auto"/>
        <w:left w:val="none" w:sz="0" w:space="0" w:color="auto"/>
        <w:bottom w:val="none" w:sz="0" w:space="0" w:color="auto"/>
        <w:right w:val="none" w:sz="0" w:space="0" w:color="auto"/>
      </w:divBdr>
    </w:div>
    <w:div w:id="647588299">
      <w:bodyDiv w:val="1"/>
      <w:marLeft w:val="0"/>
      <w:marRight w:val="0"/>
      <w:marTop w:val="0"/>
      <w:marBottom w:val="0"/>
      <w:divBdr>
        <w:top w:val="none" w:sz="0" w:space="0" w:color="auto"/>
        <w:left w:val="none" w:sz="0" w:space="0" w:color="auto"/>
        <w:bottom w:val="none" w:sz="0" w:space="0" w:color="auto"/>
        <w:right w:val="none" w:sz="0" w:space="0" w:color="auto"/>
      </w:divBdr>
    </w:div>
    <w:div w:id="666056303">
      <w:bodyDiv w:val="1"/>
      <w:marLeft w:val="0"/>
      <w:marRight w:val="0"/>
      <w:marTop w:val="0"/>
      <w:marBottom w:val="0"/>
      <w:divBdr>
        <w:top w:val="none" w:sz="0" w:space="0" w:color="auto"/>
        <w:left w:val="none" w:sz="0" w:space="0" w:color="auto"/>
        <w:bottom w:val="none" w:sz="0" w:space="0" w:color="auto"/>
        <w:right w:val="none" w:sz="0" w:space="0" w:color="auto"/>
      </w:divBdr>
    </w:div>
    <w:div w:id="672759482">
      <w:bodyDiv w:val="1"/>
      <w:marLeft w:val="0"/>
      <w:marRight w:val="0"/>
      <w:marTop w:val="0"/>
      <w:marBottom w:val="0"/>
      <w:divBdr>
        <w:top w:val="none" w:sz="0" w:space="0" w:color="auto"/>
        <w:left w:val="none" w:sz="0" w:space="0" w:color="auto"/>
        <w:bottom w:val="none" w:sz="0" w:space="0" w:color="auto"/>
        <w:right w:val="none" w:sz="0" w:space="0" w:color="auto"/>
      </w:divBdr>
    </w:div>
    <w:div w:id="677539638">
      <w:bodyDiv w:val="1"/>
      <w:marLeft w:val="0"/>
      <w:marRight w:val="0"/>
      <w:marTop w:val="0"/>
      <w:marBottom w:val="0"/>
      <w:divBdr>
        <w:top w:val="none" w:sz="0" w:space="0" w:color="auto"/>
        <w:left w:val="none" w:sz="0" w:space="0" w:color="auto"/>
        <w:bottom w:val="none" w:sz="0" w:space="0" w:color="auto"/>
        <w:right w:val="none" w:sz="0" w:space="0" w:color="auto"/>
      </w:divBdr>
    </w:div>
    <w:div w:id="690185198">
      <w:bodyDiv w:val="1"/>
      <w:marLeft w:val="0"/>
      <w:marRight w:val="0"/>
      <w:marTop w:val="0"/>
      <w:marBottom w:val="0"/>
      <w:divBdr>
        <w:top w:val="none" w:sz="0" w:space="0" w:color="auto"/>
        <w:left w:val="none" w:sz="0" w:space="0" w:color="auto"/>
        <w:bottom w:val="none" w:sz="0" w:space="0" w:color="auto"/>
        <w:right w:val="none" w:sz="0" w:space="0" w:color="auto"/>
      </w:divBdr>
    </w:div>
    <w:div w:id="710880451">
      <w:bodyDiv w:val="1"/>
      <w:marLeft w:val="0"/>
      <w:marRight w:val="0"/>
      <w:marTop w:val="0"/>
      <w:marBottom w:val="0"/>
      <w:divBdr>
        <w:top w:val="none" w:sz="0" w:space="0" w:color="auto"/>
        <w:left w:val="none" w:sz="0" w:space="0" w:color="auto"/>
        <w:bottom w:val="none" w:sz="0" w:space="0" w:color="auto"/>
        <w:right w:val="none" w:sz="0" w:space="0" w:color="auto"/>
      </w:divBdr>
    </w:div>
    <w:div w:id="715667852">
      <w:bodyDiv w:val="1"/>
      <w:marLeft w:val="0"/>
      <w:marRight w:val="0"/>
      <w:marTop w:val="0"/>
      <w:marBottom w:val="0"/>
      <w:divBdr>
        <w:top w:val="none" w:sz="0" w:space="0" w:color="auto"/>
        <w:left w:val="none" w:sz="0" w:space="0" w:color="auto"/>
        <w:bottom w:val="none" w:sz="0" w:space="0" w:color="auto"/>
        <w:right w:val="none" w:sz="0" w:space="0" w:color="auto"/>
      </w:divBdr>
    </w:div>
    <w:div w:id="719208057">
      <w:bodyDiv w:val="1"/>
      <w:marLeft w:val="0"/>
      <w:marRight w:val="0"/>
      <w:marTop w:val="0"/>
      <w:marBottom w:val="0"/>
      <w:divBdr>
        <w:top w:val="none" w:sz="0" w:space="0" w:color="auto"/>
        <w:left w:val="none" w:sz="0" w:space="0" w:color="auto"/>
        <w:bottom w:val="none" w:sz="0" w:space="0" w:color="auto"/>
        <w:right w:val="none" w:sz="0" w:space="0" w:color="auto"/>
      </w:divBdr>
    </w:div>
    <w:div w:id="723062929">
      <w:bodyDiv w:val="1"/>
      <w:marLeft w:val="0"/>
      <w:marRight w:val="0"/>
      <w:marTop w:val="0"/>
      <w:marBottom w:val="0"/>
      <w:divBdr>
        <w:top w:val="none" w:sz="0" w:space="0" w:color="auto"/>
        <w:left w:val="none" w:sz="0" w:space="0" w:color="auto"/>
        <w:bottom w:val="none" w:sz="0" w:space="0" w:color="auto"/>
        <w:right w:val="none" w:sz="0" w:space="0" w:color="auto"/>
      </w:divBdr>
    </w:div>
    <w:div w:id="727647219">
      <w:bodyDiv w:val="1"/>
      <w:marLeft w:val="0"/>
      <w:marRight w:val="0"/>
      <w:marTop w:val="0"/>
      <w:marBottom w:val="0"/>
      <w:divBdr>
        <w:top w:val="none" w:sz="0" w:space="0" w:color="auto"/>
        <w:left w:val="none" w:sz="0" w:space="0" w:color="auto"/>
        <w:bottom w:val="none" w:sz="0" w:space="0" w:color="auto"/>
        <w:right w:val="none" w:sz="0" w:space="0" w:color="auto"/>
      </w:divBdr>
    </w:div>
    <w:div w:id="792945334">
      <w:bodyDiv w:val="1"/>
      <w:marLeft w:val="0"/>
      <w:marRight w:val="0"/>
      <w:marTop w:val="0"/>
      <w:marBottom w:val="0"/>
      <w:divBdr>
        <w:top w:val="none" w:sz="0" w:space="0" w:color="auto"/>
        <w:left w:val="none" w:sz="0" w:space="0" w:color="auto"/>
        <w:bottom w:val="none" w:sz="0" w:space="0" w:color="auto"/>
        <w:right w:val="none" w:sz="0" w:space="0" w:color="auto"/>
      </w:divBdr>
    </w:div>
    <w:div w:id="817645670">
      <w:bodyDiv w:val="1"/>
      <w:marLeft w:val="0"/>
      <w:marRight w:val="0"/>
      <w:marTop w:val="0"/>
      <w:marBottom w:val="0"/>
      <w:divBdr>
        <w:top w:val="none" w:sz="0" w:space="0" w:color="auto"/>
        <w:left w:val="none" w:sz="0" w:space="0" w:color="auto"/>
        <w:bottom w:val="none" w:sz="0" w:space="0" w:color="auto"/>
        <w:right w:val="none" w:sz="0" w:space="0" w:color="auto"/>
      </w:divBdr>
    </w:div>
    <w:div w:id="826476270">
      <w:bodyDiv w:val="1"/>
      <w:marLeft w:val="0"/>
      <w:marRight w:val="0"/>
      <w:marTop w:val="0"/>
      <w:marBottom w:val="0"/>
      <w:divBdr>
        <w:top w:val="none" w:sz="0" w:space="0" w:color="auto"/>
        <w:left w:val="none" w:sz="0" w:space="0" w:color="auto"/>
        <w:bottom w:val="none" w:sz="0" w:space="0" w:color="auto"/>
        <w:right w:val="none" w:sz="0" w:space="0" w:color="auto"/>
      </w:divBdr>
    </w:div>
    <w:div w:id="839346470">
      <w:bodyDiv w:val="1"/>
      <w:marLeft w:val="0"/>
      <w:marRight w:val="0"/>
      <w:marTop w:val="0"/>
      <w:marBottom w:val="0"/>
      <w:divBdr>
        <w:top w:val="none" w:sz="0" w:space="0" w:color="auto"/>
        <w:left w:val="none" w:sz="0" w:space="0" w:color="auto"/>
        <w:bottom w:val="none" w:sz="0" w:space="0" w:color="auto"/>
        <w:right w:val="none" w:sz="0" w:space="0" w:color="auto"/>
      </w:divBdr>
    </w:div>
    <w:div w:id="894048260">
      <w:bodyDiv w:val="1"/>
      <w:marLeft w:val="0"/>
      <w:marRight w:val="0"/>
      <w:marTop w:val="0"/>
      <w:marBottom w:val="0"/>
      <w:divBdr>
        <w:top w:val="none" w:sz="0" w:space="0" w:color="auto"/>
        <w:left w:val="none" w:sz="0" w:space="0" w:color="auto"/>
        <w:bottom w:val="none" w:sz="0" w:space="0" w:color="auto"/>
        <w:right w:val="none" w:sz="0" w:space="0" w:color="auto"/>
      </w:divBdr>
    </w:div>
    <w:div w:id="900990410">
      <w:bodyDiv w:val="1"/>
      <w:marLeft w:val="0"/>
      <w:marRight w:val="0"/>
      <w:marTop w:val="0"/>
      <w:marBottom w:val="0"/>
      <w:divBdr>
        <w:top w:val="none" w:sz="0" w:space="0" w:color="auto"/>
        <w:left w:val="none" w:sz="0" w:space="0" w:color="auto"/>
        <w:bottom w:val="none" w:sz="0" w:space="0" w:color="auto"/>
        <w:right w:val="none" w:sz="0" w:space="0" w:color="auto"/>
      </w:divBdr>
    </w:div>
    <w:div w:id="916088656">
      <w:bodyDiv w:val="1"/>
      <w:marLeft w:val="0"/>
      <w:marRight w:val="0"/>
      <w:marTop w:val="0"/>
      <w:marBottom w:val="0"/>
      <w:divBdr>
        <w:top w:val="none" w:sz="0" w:space="0" w:color="auto"/>
        <w:left w:val="none" w:sz="0" w:space="0" w:color="auto"/>
        <w:bottom w:val="none" w:sz="0" w:space="0" w:color="auto"/>
        <w:right w:val="none" w:sz="0" w:space="0" w:color="auto"/>
      </w:divBdr>
    </w:div>
    <w:div w:id="929506862">
      <w:bodyDiv w:val="1"/>
      <w:marLeft w:val="0"/>
      <w:marRight w:val="0"/>
      <w:marTop w:val="0"/>
      <w:marBottom w:val="0"/>
      <w:divBdr>
        <w:top w:val="none" w:sz="0" w:space="0" w:color="auto"/>
        <w:left w:val="none" w:sz="0" w:space="0" w:color="auto"/>
        <w:bottom w:val="none" w:sz="0" w:space="0" w:color="auto"/>
        <w:right w:val="none" w:sz="0" w:space="0" w:color="auto"/>
      </w:divBdr>
    </w:div>
    <w:div w:id="944994823">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036080456">
      <w:bodyDiv w:val="1"/>
      <w:marLeft w:val="0"/>
      <w:marRight w:val="0"/>
      <w:marTop w:val="0"/>
      <w:marBottom w:val="0"/>
      <w:divBdr>
        <w:top w:val="none" w:sz="0" w:space="0" w:color="auto"/>
        <w:left w:val="none" w:sz="0" w:space="0" w:color="auto"/>
        <w:bottom w:val="none" w:sz="0" w:space="0" w:color="auto"/>
        <w:right w:val="none" w:sz="0" w:space="0" w:color="auto"/>
      </w:divBdr>
    </w:div>
    <w:div w:id="1038621477">
      <w:bodyDiv w:val="1"/>
      <w:marLeft w:val="0"/>
      <w:marRight w:val="0"/>
      <w:marTop w:val="0"/>
      <w:marBottom w:val="0"/>
      <w:divBdr>
        <w:top w:val="none" w:sz="0" w:space="0" w:color="auto"/>
        <w:left w:val="none" w:sz="0" w:space="0" w:color="auto"/>
        <w:bottom w:val="none" w:sz="0" w:space="0" w:color="auto"/>
        <w:right w:val="none" w:sz="0" w:space="0" w:color="auto"/>
      </w:divBdr>
    </w:div>
    <w:div w:id="1089347163">
      <w:bodyDiv w:val="1"/>
      <w:marLeft w:val="0"/>
      <w:marRight w:val="0"/>
      <w:marTop w:val="0"/>
      <w:marBottom w:val="0"/>
      <w:divBdr>
        <w:top w:val="none" w:sz="0" w:space="0" w:color="auto"/>
        <w:left w:val="none" w:sz="0" w:space="0" w:color="auto"/>
        <w:bottom w:val="none" w:sz="0" w:space="0" w:color="auto"/>
        <w:right w:val="none" w:sz="0" w:space="0" w:color="auto"/>
      </w:divBdr>
    </w:div>
    <w:div w:id="1136484339">
      <w:bodyDiv w:val="1"/>
      <w:marLeft w:val="0"/>
      <w:marRight w:val="0"/>
      <w:marTop w:val="0"/>
      <w:marBottom w:val="0"/>
      <w:divBdr>
        <w:top w:val="none" w:sz="0" w:space="0" w:color="auto"/>
        <w:left w:val="none" w:sz="0" w:space="0" w:color="auto"/>
        <w:bottom w:val="none" w:sz="0" w:space="0" w:color="auto"/>
        <w:right w:val="none" w:sz="0" w:space="0" w:color="auto"/>
      </w:divBdr>
    </w:div>
    <w:div w:id="1158225348">
      <w:bodyDiv w:val="1"/>
      <w:marLeft w:val="0"/>
      <w:marRight w:val="0"/>
      <w:marTop w:val="0"/>
      <w:marBottom w:val="0"/>
      <w:divBdr>
        <w:top w:val="none" w:sz="0" w:space="0" w:color="auto"/>
        <w:left w:val="none" w:sz="0" w:space="0" w:color="auto"/>
        <w:bottom w:val="none" w:sz="0" w:space="0" w:color="auto"/>
        <w:right w:val="none" w:sz="0" w:space="0" w:color="auto"/>
      </w:divBdr>
    </w:div>
    <w:div w:id="1181511248">
      <w:bodyDiv w:val="1"/>
      <w:marLeft w:val="0"/>
      <w:marRight w:val="0"/>
      <w:marTop w:val="0"/>
      <w:marBottom w:val="0"/>
      <w:divBdr>
        <w:top w:val="none" w:sz="0" w:space="0" w:color="auto"/>
        <w:left w:val="none" w:sz="0" w:space="0" w:color="auto"/>
        <w:bottom w:val="none" w:sz="0" w:space="0" w:color="auto"/>
        <w:right w:val="none" w:sz="0" w:space="0" w:color="auto"/>
      </w:divBdr>
    </w:div>
    <w:div w:id="1184323262">
      <w:bodyDiv w:val="1"/>
      <w:marLeft w:val="0"/>
      <w:marRight w:val="0"/>
      <w:marTop w:val="0"/>
      <w:marBottom w:val="0"/>
      <w:divBdr>
        <w:top w:val="none" w:sz="0" w:space="0" w:color="auto"/>
        <w:left w:val="none" w:sz="0" w:space="0" w:color="auto"/>
        <w:bottom w:val="none" w:sz="0" w:space="0" w:color="auto"/>
        <w:right w:val="none" w:sz="0" w:space="0" w:color="auto"/>
      </w:divBdr>
    </w:div>
    <w:div w:id="1193491079">
      <w:bodyDiv w:val="1"/>
      <w:marLeft w:val="0"/>
      <w:marRight w:val="0"/>
      <w:marTop w:val="0"/>
      <w:marBottom w:val="0"/>
      <w:divBdr>
        <w:top w:val="none" w:sz="0" w:space="0" w:color="auto"/>
        <w:left w:val="none" w:sz="0" w:space="0" w:color="auto"/>
        <w:bottom w:val="none" w:sz="0" w:space="0" w:color="auto"/>
        <w:right w:val="none" w:sz="0" w:space="0" w:color="auto"/>
      </w:divBdr>
    </w:div>
    <w:div w:id="1242717045">
      <w:bodyDiv w:val="1"/>
      <w:marLeft w:val="0"/>
      <w:marRight w:val="0"/>
      <w:marTop w:val="0"/>
      <w:marBottom w:val="0"/>
      <w:divBdr>
        <w:top w:val="none" w:sz="0" w:space="0" w:color="auto"/>
        <w:left w:val="none" w:sz="0" w:space="0" w:color="auto"/>
        <w:bottom w:val="none" w:sz="0" w:space="0" w:color="auto"/>
        <w:right w:val="none" w:sz="0" w:space="0" w:color="auto"/>
      </w:divBdr>
    </w:div>
    <w:div w:id="1323193775">
      <w:bodyDiv w:val="1"/>
      <w:marLeft w:val="0"/>
      <w:marRight w:val="0"/>
      <w:marTop w:val="0"/>
      <w:marBottom w:val="0"/>
      <w:divBdr>
        <w:top w:val="none" w:sz="0" w:space="0" w:color="auto"/>
        <w:left w:val="none" w:sz="0" w:space="0" w:color="auto"/>
        <w:bottom w:val="none" w:sz="0" w:space="0" w:color="auto"/>
        <w:right w:val="none" w:sz="0" w:space="0" w:color="auto"/>
      </w:divBdr>
    </w:div>
    <w:div w:id="1348755318">
      <w:bodyDiv w:val="1"/>
      <w:marLeft w:val="0"/>
      <w:marRight w:val="0"/>
      <w:marTop w:val="0"/>
      <w:marBottom w:val="0"/>
      <w:divBdr>
        <w:top w:val="none" w:sz="0" w:space="0" w:color="auto"/>
        <w:left w:val="none" w:sz="0" w:space="0" w:color="auto"/>
        <w:bottom w:val="none" w:sz="0" w:space="0" w:color="auto"/>
        <w:right w:val="none" w:sz="0" w:space="0" w:color="auto"/>
      </w:divBdr>
    </w:div>
    <w:div w:id="1376658610">
      <w:bodyDiv w:val="1"/>
      <w:marLeft w:val="0"/>
      <w:marRight w:val="0"/>
      <w:marTop w:val="0"/>
      <w:marBottom w:val="0"/>
      <w:divBdr>
        <w:top w:val="none" w:sz="0" w:space="0" w:color="auto"/>
        <w:left w:val="none" w:sz="0" w:space="0" w:color="auto"/>
        <w:bottom w:val="none" w:sz="0" w:space="0" w:color="auto"/>
        <w:right w:val="none" w:sz="0" w:space="0" w:color="auto"/>
      </w:divBdr>
    </w:div>
    <w:div w:id="1382049478">
      <w:bodyDiv w:val="1"/>
      <w:marLeft w:val="0"/>
      <w:marRight w:val="0"/>
      <w:marTop w:val="0"/>
      <w:marBottom w:val="0"/>
      <w:divBdr>
        <w:top w:val="none" w:sz="0" w:space="0" w:color="auto"/>
        <w:left w:val="none" w:sz="0" w:space="0" w:color="auto"/>
        <w:bottom w:val="none" w:sz="0" w:space="0" w:color="auto"/>
        <w:right w:val="none" w:sz="0" w:space="0" w:color="auto"/>
      </w:divBdr>
    </w:div>
    <w:div w:id="1384676984">
      <w:bodyDiv w:val="1"/>
      <w:marLeft w:val="0"/>
      <w:marRight w:val="0"/>
      <w:marTop w:val="0"/>
      <w:marBottom w:val="0"/>
      <w:divBdr>
        <w:top w:val="none" w:sz="0" w:space="0" w:color="auto"/>
        <w:left w:val="none" w:sz="0" w:space="0" w:color="auto"/>
        <w:bottom w:val="none" w:sz="0" w:space="0" w:color="auto"/>
        <w:right w:val="none" w:sz="0" w:space="0" w:color="auto"/>
      </w:divBdr>
    </w:div>
    <w:div w:id="1387100436">
      <w:bodyDiv w:val="1"/>
      <w:marLeft w:val="0"/>
      <w:marRight w:val="0"/>
      <w:marTop w:val="0"/>
      <w:marBottom w:val="0"/>
      <w:divBdr>
        <w:top w:val="none" w:sz="0" w:space="0" w:color="auto"/>
        <w:left w:val="none" w:sz="0" w:space="0" w:color="auto"/>
        <w:bottom w:val="none" w:sz="0" w:space="0" w:color="auto"/>
        <w:right w:val="none" w:sz="0" w:space="0" w:color="auto"/>
      </w:divBdr>
    </w:div>
    <w:div w:id="1387606161">
      <w:bodyDiv w:val="1"/>
      <w:marLeft w:val="0"/>
      <w:marRight w:val="0"/>
      <w:marTop w:val="0"/>
      <w:marBottom w:val="0"/>
      <w:divBdr>
        <w:top w:val="none" w:sz="0" w:space="0" w:color="auto"/>
        <w:left w:val="none" w:sz="0" w:space="0" w:color="auto"/>
        <w:bottom w:val="none" w:sz="0" w:space="0" w:color="auto"/>
        <w:right w:val="none" w:sz="0" w:space="0" w:color="auto"/>
      </w:divBdr>
    </w:div>
    <w:div w:id="1397437587">
      <w:bodyDiv w:val="1"/>
      <w:marLeft w:val="0"/>
      <w:marRight w:val="0"/>
      <w:marTop w:val="0"/>
      <w:marBottom w:val="0"/>
      <w:divBdr>
        <w:top w:val="none" w:sz="0" w:space="0" w:color="auto"/>
        <w:left w:val="none" w:sz="0" w:space="0" w:color="auto"/>
        <w:bottom w:val="none" w:sz="0" w:space="0" w:color="auto"/>
        <w:right w:val="none" w:sz="0" w:space="0" w:color="auto"/>
      </w:divBdr>
    </w:div>
    <w:div w:id="1410805889">
      <w:bodyDiv w:val="1"/>
      <w:marLeft w:val="0"/>
      <w:marRight w:val="0"/>
      <w:marTop w:val="0"/>
      <w:marBottom w:val="0"/>
      <w:divBdr>
        <w:top w:val="none" w:sz="0" w:space="0" w:color="auto"/>
        <w:left w:val="none" w:sz="0" w:space="0" w:color="auto"/>
        <w:bottom w:val="none" w:sz="0" w:space="0" w:color="auto"/>
        <w:right w:val="none" w:sz="0" w:space="0" w:color="auto"/>
      </w:divBdr>
    </w:div>
    <w:div w:id="1424952382">
      <w:bodyDiv w:val="1"/>
      <w:marLeft w:val="0"/>
      <w:marRight w:val="0"/>
      <w:marTop w:val="0"/>
      <w:marBottom w:val="0"/>
      <w:divBdr>
        <w:top w:val="none" w:sz="0" w:space="0" w:color="auto"/>
        <w:left w:val="none" w:sz="0" w:space="0" w:color="auto"/>
        <w:bottom w:val="none" w:sz="0" w:space="0" w:color="auto"/>
        <w:right w:val="none" w:sz="0" w:space="0" w:color="auto"/>
      </w:divBdr>
    </w:div>
    <w:div w:id="1484933893">
      <w:bodyDiv w:val="1"/>
      <w:marLeft w:val="0"/>
      <w:marRight w:val="0"/>
      <w:marTop w:val="0"/>
      <w:marBottom w:val="0"/>
      <w:divBdr>
        <w:top w:val="none" w:sz="0" w:space="0" w:color="auto"/>
        <w:left w:val="none" w:sz="0" w:space="0" w:color="auto"/>
        <w:bottom w:val="none" w:sz="0" w:space="0" w:color="auto"/>
        <w:right w:val="none" w:sz="0" w:space="0" w:color="auto"/>
      </w:divBdr>
    </w:div>
    <w:div w:id="1531336381">
      <w:bodyDiv w:val="1"/>
      <w:marLeft w:val="0"/>
      <w:marRight w:val="0"/>
      <w:marTop w:val="0"/>
      <w:marBottom w:val="0"/>
      <w:divBdr>
        <w:top w:val="none" w:sz="0" w:space="0" w:color="auto"/>
        <w:left w:val="none" w:sz="0" w:space="0" w:color="auto"/>
        <w:bottom w:val="none" w:sz="0" w:space="0" w:color="auto"/>
        <w:right w:val="none" w:sz="0" w:space="0" w:color="auto"/>
      </w:divBdr>
    </w:div>
    <w:div w:id="1540169760">
      <w:bodyDiv w:val="1"/>
      <w:marLeft w:val="0"/>
      <w:marRight w:val="0"/>
      <w:marTop w:val="0"/>
      <w:marBottom w:val="0"/>
      <w:divBdr>
        <w:top w:val="none" w:sz="0" w:space="0" w:color="auto"/>
        <w:left w:val="none" w:sz="0" w:space="0" w:color="auto"/>
        <w:bottom w:val="none" w:sz="0" w:space="0" w:color="auto"/>
        <w:right w:val="none" w:sz="0" w:space="0" w:color="auto"/>
      </w:divBdr>
    </w:div>
    <w:div w:id="1562017328">
      <w:bodyDiv w:val="1"/>
      <w:marLeft w:val="0"/>
      <w:marRight w:val="0"/>
      <w:marTop w:val="0"/>
      <w:marBottom w:val="0"/>
      <w:divBdr>
        <w:top w:val="none" w:sz="0" w:space="0" w:color="auto"/>
        <w:left w:val="none" w:sz="0" w:space="0" w:color="auto"/>
        <w:bottom w:val="none" w:sz="0" w:space="0" w:color="auto"/>
        <w:right w:val="none" w:sz="0" w:space="0" w:color="auto"/>
      </w:divBdr>
    </w:div>
    <w:div w:id="1577207887">
      <w:bodyDiv w:val="1"/>
      <w:marLeft w:val="0"/>
      <w:marRight w:val="0"/>
      <w:marTop w:val="0"/>
      <w:marBottom w:val="0"/>
      <w:divBdr>
        <w:top w:val="none" w:sz="0" w:space="0" w:color="auto"/>
        <w:left w:val="none" w:sz="0" w:space="0" w:color="auto"/>
        <w:bottom w:val="none" w:sz="0" w:space="0" w:color="auto"/>
        <w:right w:val="none" w:sz="0" w:space="0" w:color="auto"/>
      </w:divBdr>
    </w:div>
    <w:div w:id="1606040741">
      <w:bodyDiv w:val="1"/>
      <w:marLeft w:val="0"/>
      <w:marRight w:val="0"/>
      <w:marTop w:val="0"/>
      <w:marBottom w:val="0"/>
      <w:divBdr>
        <w:top w:val="none" w:sz="0" w:space="0" w:color="auto"/>
        <w:left w:val="none" w:sz="0" w:space="0" w:color="auto"/>
        <w:bottom w:val="none" w:sz="0" w:space="0" w:color="auto"/>
        <w:right w:val="none" w:sz="0" w:space="0" w:color="auto"/>
      </w:divBdr>
    </w:div>
    <w:div w:id="1634213387">
      <w:bodyDiv w:val="1"/>
      <w:marLeft w:val="0"/>
      <w:marRight w:val="0"/>
      <w:marTop w:val="0"/>
      <w:marBottom w:val="0"/>
      <w:divBdr>
        <w:top w:val="none" w:sz="0" w:space="0" w:color="auto"/>
        <w:left w:val="none" w:sz="0" w:space="0" w:color="auto"/>
        <w:bottom w:val="none" w:sz="0" w:space="0" w:color="auto"/>
        <w:right w:val="none" w:sz="0" w:space="0" w:color="auto"/>
      </w:divBdr>
    </w:div>
    <w:div w:id="1651641831">
      <w:bodyDiv w:val="1"/>
      <w:marLeft w:val="0"/>
      <w:marRight w:val="0"/>
      <w:marTop w:val="0"/>
      <w:marBottom w:val="0"/>
      <w:divBdr>
        <w:top w:val="none" w:sz="0" w:space="0" w:color="auto"/>
        <w:left w:val="none" w:sz="0" w:space="0" w:color="auto"/>
        <w:bottom w:val="none" w:sz="0" w:space="0" w:color="auto"/>
        <w:right w:val="none" w:sz="0" w:space="0" w:color="auto"/>
      </w:divBdr>
    </w:div>
    <w:div w:id="1656059118">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741364150">
      <w:bodyDiv w:val="1"/>
      <w:marLeft w:val="0"/>
      <w:marRight w:val="0"/>
      <w:marTop w:val="0"/>
      <w:marBottom w:val="0"/>
      <w:divBdr>
        <w:top w:val="none" w:sz="0" w:space="0" w:color="auto"/>
        <w:left w:val="none" w:sz="0" w:space="0" w:color="auto"/>
        <w:bottom w:val="none" w:sz="0" w:space="0" w:color="auto"/>
        <w:right w:val="none" w:sz="0" w:space="0" w:color="auto"/>
      </w:divBdr>
    </w:div>
    <w:div w:id="1761099848">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801148818">
      <w:bodyDiv w:val="1"/>
      <w:marLeft w:val="0"/>
      <w:marRight w:val="0"/>
      <w:marTop w:val="0"/>
      <w:marBottom w:val="0"/>
      <w:divBdr>
        <w:top w:val="none" w:sz="0" w:space="0" w:color="auto"/>
        <w:left w:val="none" w:sz="0" w:space="0" w:color="auto"/>
        <w:bottom w:val="none" w:sz="0" w:space="0" w:color="auto"/>
        <w:right w:val="none" w:sz="0" w:space="0" w:color="auto"/>
      </w:divBdr>
    </w:div>
    <w:div w:id="1810511621">
      <w:bodyDiv w:val="1"/>
      <w:marLeft w:val="0"/>
      <w:marRight w:val="0"/>
      <w:marTop w:val="0"/>
      <w:marBottom w:val="0"/>
      <w:divBdr>
        <w:top w:val="none" w:sz="0" w:space="0" w:color="auto"/>
        <w:left w:val="none" w:sz="0" w:space="0" w:color="auto"/>
        <w:bottom w:val="none" w:sz="0" w:space="0" w:color="auto"/>
        <w:right w:val="none" w:sz="0" w:space="0" w:color="auto"/>
      </w:divBdr>
    </w:div>
    <w:div w:id="1811054459">
      <w:bodyDiv w:val="1"/>
      <w:marLeft w:val="0"/>
      <w:marRight w:val="0"/>
      <w:marTop w:val="0"/>
      <w:marBottom w:val="0"/>
      <w:divBdr>
        <w:top w:val="none" w:sz="0" w:space="0" w:color="auto"/>
        <w:left w:val="none" w:sz="0" w:space="0" w:color="auto"/>
        <w:bottom w:val="none" w:sz="0" w:space="0" w:color="auto"/>
        <w:right w:val="none" w:sz="0" w:space="0" w:color="auto"/>
      </w:divBdr>
    </w:div>
    <w:div w:id="1899634993">
      <w:bodyDiv w:val="1"/>
      <w:marLeft w:val="0"/>
      <w:marRight w:val="0"/>
      <w:marTop w:val="0"/>
      <w:marBottom w:val="0"/>
      <w:divBdr>
        <w:top w:val="none" w:sz="0" w:space="0" w:color="auto"/>
        <w:left w:val="none" w:sz="0" w:space="0" w:color="auto"/>
        <w:bottom w:val="none" w:sz="0" w:space="0" w:color="auto"/>
        <w:right w:val="none" w:sz="0" w:space="0" w:color="auto"/>
      </w:divBdr>
    </w:div>
    <w:div w:id="1913537259">
      <w:bodyDiv w:val="1"/>
      <w:marLeft w:val="0"/>
      <w:marRight w:val="0"/>
      <w:marTop w:val="0"/>
      <w:marBottom w:val="0"/>
      <w:divBdr>
        <w:top w:val="none" w:sz="0" w:space="0" w:color="auto"/>
        <w:left w:val="none" w:sz="0" w:space="0" w:color="auto"/>
        <w:bottom w:val="none" w:sz="0" w:space="0" w:color="auto"/>
        <w:right w:val="none" w:sz="0" w:space="0" w:color="auto"/>
      </w:divBdr>
    </w:div>
    <w:div w:id="1916235233">
      <w:bodyDiv w:val="1"/>
      <w:marLeft w:val="0"/>
      <w:marRight w:val="0"/>
      <w:marTop w:val="0"/>
      <w:marBottom w:val="0"/>
      <w:divBdr>
        <w:top w:val="none" w:sz="0" w:space="0" w:color="auto"/>
        <w:left w:val="none" w:sz="0" w:space="0" w:color="auto"/>
        <w:bottom w:val="none" w:sz="0" w:space="0" w:color="auto"/>
        <w:right w:val="none" w:sz="0" w:space="0" w:color="auto"/>
      </w:divBdr>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066635253">
      <w:bodyDiv w:val="1"/>
      <w:marLeft w:val="0"/>
      <w:marRight w:val="0"/>
      <w:marTop w:val="0"/>
      <w:marBottom w:val="0"/>
      <w:divBdr>
        <w:top w:val="none" w:sz="0" w:space="0" w:color="auto"/>
        <w:left w:val="none" w:sz="0" w:space="0" w:color="auto"/>
        <w:bottom w:val="none" w:sz="0" w:space="0" w:color="auto"/>
        <w:right w:val="none" w:sz="0" w:space="0" w:color="auto"/>
      </w:divBdr>
    </w:div>
    <w:div w:id="2081907555">
      <w:bodyDiv w:val="1"/>
      <w:marLeft w:val="0"/>
      <w:marRight w:val="0"/>
      <w:marTop w:val="0"/>
      <w:marBottom w:val="0"/>
      <w:divBdr>
        <w:top w:val="none" w:sz="0" w:space="0" w:color="auto"/>
        <w:left w:val="none" w:sz="0" w:space="0" w:color="auto"/>
        <w:bottom w:val="none" w:sz="0" w:space="0" w:color="auto"/>
        <w:right w:val="none" w:sz="0" w:space="0" w:color="auto"/>
      </w:divBdr>
    </w:div>
    <w:div w:id="2085255298">
      <w:bodyDiv w:val="1"/>
      <w:marLeft w:val="0"/>
      <w:marRight w:val="0"/>
      <w:marTop w:val="0"/>
      <w:marBottom w:val="0"/>
      <w:divBdr>
        <w:top w:val="none" w:sz="0" w:space="0" w:color="auto"/>
        <w:left w:val="none" w:sz="0" w:space="0" w:color="auto"/>
        <w:bottom w:val="none" w:sz="0" w:space="0" w:color="auto"/>
        <w:right w:val="none" w:sz="0" w:space="0" w:color="auto"/>
      </w:divBdr>
    </w:div>
    <w:div w:id="2097744658">
      <w:bodyDiv w:val="1"/>
      <w:marLeft w:val="0"/>
      <w:marRight w:val="0"/>
      <w:marTop w:val="0"/>
      <w:marBottom w:val="0"/>
      <w:divBdr>
        <w:top w:val="none" w:sz="0" w:space="0" w:color="auto"/>
        <w:left w:val="none" w:sz="0" w:space="0" w:color="auto"/>
        <w:bottom w:val="none" w:sz="0" w:space="0" w:color="auto"/>
        <w:right w:val="none" w:sz="0" w:space="0" w:color="auto"/>
      </w:divBdr>
    </w:div>
    <w:div w:id="2100828139">
      <w:bodyDiv w:val="1"/>
      <w:marLeft w:val="0"/>
      <w:marRight w:val="0"/>
      <w:marTop w:val="0"/>
      <w:marBottom w:val="0"/>
      <w:divBdr>
        <w:top w:val="none" w:sz="0" w:space="0" w:color="auto"/>
        <w:left w:val="none" w:sz="0" w:space="0" w:color="auto"/>
        <w:bottom w:val="none" w:sz="0" w:space="0" w:color="auto"/>
        <w:right w:val="none" w:sz="0" w:space="0" w:color="auto"/>
      </w:divBdr>
    </w:div>
    <w:div w:id="2133787035">
      <w:bodyDiv w:val="1"/>
      <w:marLeft w:val="0"/>
      <w:marRight w:val="0"/>
      <w:marTop w:val="0"/>
      <w:marBottom w:val="0"/>
      <w:divBdr>
        <w:top w:val="none" w:sz="0" w:space="0" w:color="auto"/>
        <w:left w:val="none" w:sz="0" w:space="0" w:color="auto"/>
        <w:bottom w:val="none" w:sz="0" w:space="0" w:color="auto"/>
        <w:right w:val="none" w:sz="0" w:space="0" w:color="auto"/>
      </w:divBdr>
    </w:div>
    <w:div w:id="2134903371">
      <w:bodyDiv w:val="1"/>
      <w:marLeft w:val="0"/>
      <w:marRight w:val="0"/>
      <w:marTop w:val="0"/>
      <w:marBottom w:val="0"/>
      <w:divBdr>
        <w:top w:val="none" w:sz="0" w:space="0" w:color="auto"/>
        <w:left w:val="none" w:sz="0" w:space="0" w:color="auto"/>
        <w:bottom w:val="none" w:sz="0" w:space="0" w:color="auto"/>
        <w:right w:val="none" w:sz="0" w:space="0" w:color="auto"/>
      </w:divBdr>
    </w:div>
    <w:div w:id="214558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fioco.ru/ru/osoko/" TargetMode="External"/><Relationship Id="rId18" Type="http://schemas.openxmlformats.org/officeDocument/2006/relationships/hyperlink" Target="https://fgos.ru/" TargetMode="External"/><Relationship Id="rId26" Type="http://schemas.openxmlformats.org/officeDocument/2006/relationships/hyperlink" Target="http://publication.pravo.gov.ru/Document/View/0001202107050028" TargetMode="External"/><Relationship Id="rId39" Type="http://schemas.openxmlformats.org/officeDocument/2006/relationships/hyperlink" Target="http://vds.school-inf.ru/" TargetMode="External"/><Relationship Id="rId21" Type="http://schemas.openxmlformats.org/officeDocument/2006/relationships/hyperlink" Target="http://www.centeroko.ru/pirls21/pirls2021_pub.html" TargetMode="External"/><Relationship Id="rId34" Type="http://schemas.openxmlformats.org/officeDocument/2006/relationships/hyperlink" Target="http://schoolguide.ru/index.php/main.html" TargetMode="External"/><Relationship Id="rId42" Type="http://schemas.openxmlformats.org/officeDocument/2006/relationships/hyperlink" Target="https://urait.ru/bcode/491952" TargetMode="External"/><Relationship Id="rId47" Type="http://schemas.openxmlformats.org/officeDocument/2006/relationships/hyperlink" Target="https://urait.ru/bcode/494617" TargetMode="External"/><Relationship Id="rId50" Type="http://schemas.openxmlformats.org/officeDocument/2006/relationships/hyperlink" Target="https://edu.pacc.ru/shkolniki/articles/Delovye-igry/" TargetMode="External"/><Relationship Id="rId55" Type="http://schemas.openxmlformats.org/officeDocument/2006/relationships/hyperlink" Target="https://urait.ru/bcode/442471" TargetMode="External"/><Relationship Id="rId63" Type="http://schemas.openxmlformats.org/officeDocument/2006/relationships/hyperlink" Target="http://www.pedsovet.org" TargetMode="External"/><Relationship Id="rId68" Type="http://schemas.openxmlformats.org/officeDocument/2006/relationships/footer" Target="footer7.xml"/><Relationship Id="rId76" Type="http://schemas.openxmlformats.org/officeDocument/2006/relationships/footer" Target="footer11.xml"/><Relationship Id="rId7" Type="http://schemas.openxmlformats.org/officeDocument/2006/relationships/endnotes" Target="endnotes.xml"/><Relationship Id="rId71" Type="http://schemas.openxmlformats.org/officeDocument/2006/relationships/hyperlink" Target="https://&#1083;&#1080;&#1076;&#1077;&#1088;&#1099;&#1088;&#1086;&#1089;&#1089;&#1080;&#1080;.&#1088;&#1092;/" TargetMode="External"/><Relationship Id="rId2" Type="http://schemas.openxmlformats.org/officeDocument/2006/relationships/numbering" Target="numbering.xml"/><Relationship Id="rId16" Type="http://schemas.openxmlformats.org/officeDocument/2006/relationships/hyperlink" Target="http://publication.pravo.gov.ru/Document/View/0001202107050028" TargetMode="External"/><Relationship Id="rId29" Type="http://schemas.openxmlformats.org/officeDocument/2006/relationships/hyperlink" Target="http://festival.1september.ru/articles/" TargetMode="External"/><Relationship Id="rId11" Type="http://schemas.openxmlformats.org/officeDocument/2006/relationships/hyperlink" Target="https://fgos.ru/" TargetMode="External"/><Relationship Id="rId24" Type="http://schemas.openxmlformats.org/officeDocument/2006/relationships/hyperlink" Target="https://urait.ru/bcode/493904" TargetMode="External"/><Relationship Id="rId32" Type="http://schemas.openxmlformats.org/officeDocument/2006/relationships/hyperlink" Target="http://pedsovet.org/" TargetMode="External"/><Relationship Id="rId37" Type="http://schemas.openxmlformats.org/officeDocument/2006/relationships/hyperlink" Target="https://shkolaveka.ru/" TargetMode="External"/><Relationship Id="rId40" Type="http://schemas.openxmlformats.org/officeDocument/2006/relationships/footer" Target="footer4.xml"/><Relationship Id="rId45" Type="http://schemas.openxmlformats.org/officeDocument/2006/relationships/hyperlink" Target="https://urait.ru/bcode/495797" TargetMode="External"/><Relationship Id="rId53" Type="http://schemas.openxmlformats.org/officeDocument/2006/relationships/hyperlink" Target="https://fincult.info/" TargetMode="External"/><Relationship Id="rId58" Type="http://schemas.openxmlformats.org/officeDocument/2006/relationships/hyperlink" Target="http://www.klyaksa.net" TargetMode="External"/><Relationship Id="rId66" Type="http://schemas.openxmlformats.org/officeDocument/2006/relationships/hyperlink" Target="http://www.pedlib.ru" TargetMode="External"/><Relationship Id="rId7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yperlink" Target="https://biblioclub.ru/index.php?page=book&amp;id=616112" TargetMode="External"/><Relationship Id="rId23" Type="http://schemas.openxmlformats.org/officeDocument/2006/relationships/hyperlink" Target="https://urait.ru/bcode/494122" TargetMode="External"/><Relationship Id="rId28" Type="http://schemas.openxmlformats.org/officeDocument/2006/relationships/hyperlink" Target="https://www.1-sept.ru/" TargetMode="External"/><Relationship Id="rId36" Type="http://schemas.openxmlformats.org/officeDocument/2006/relationships/hyperlink" Target="http://school-russia.prosv.ru/" TargetMode="External"/><Relationship Id="rId49" Type="http://schemas.openxmlformats.org/officeDocument/2006/relationships/hyperlink" Target="https://edsoo.ru/Primernie_rabochie_progra.htm" TargetMode="External"/><Relationship Id="rId57" Type="http://schemas.openxmlformats.org/officeDocument/2006/relationships/hyperlink" Target="https://urait.ru/bcode/431285" TargetMode="External"/><Relationship Id="rId61" Type="http://schemas.openxmlformats.org/officeDocument/2006/relationships/hyperlink" Target="http://www.krs.fio.ru/learn/370/index.htm" TargetMode="External"/><Relationship Id="rId10" Type="http://schemas.openxmlformats.org/officeDocument/2006/relationships/footer" Target="footer3.xml"/><Relationship Id="rId19" Type="http://schemas.openxmlformats.org/officeDocument/2006/relationships/hyperlink" Target="https://edsoo.ru/" TargetMode="External"/><Relationship Id="rId31" Type="http://schemas.openxmlformats.org/officeDocument/2006/relationships/hyperlink" Target="http://www.edu.ru/" TargetMode="External"/><Relationship Id="rId44" Type="http://schemas.openxmlformats.org/officeDocument/2006/relationships/hyperlink" Target="https://urait.ru/bcode/493793" TargetMode="External"/><Relationship Id="rId52" Type="http://schemas.openxmlformats.org/officeDocument/2006/relationships/hyperlink" Target="https://fincult.info/" TargetMode="External"/><Relationship Id="rId60" Type="http://schemas.openxmlformats.org/officeDocument/2006/relationships/hyperlink" Target="http://www.krs.fio.ru/learn/18/index.htm" TargetMode="External"/><Relationship Id="rId65" Type="http://schemas.openxmlformats.org/officeDocument/2006/relationships/hyperlink" Target="http://www.edu-all.ru" TargetMode="External"/><Relationship Id="rId73" Type="http://schemas.openxmlformats.org/officeDocument/2006/relationships/footer" Target="footer8.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centeroko.ru/pirls21/pirls2021_pub.html" TargetMode="External"/><Relationship Id="rId22" Type="http://schemas.openxmlformats.org/officeDocument/2006/relationships/hyperlink" Target="http://biblioclub.ru/index.php?page=book&amp;id=482497" TargetMode="External"/><Relationship Id="rId27" Type="http://schemas.openxmlformats.org/officeDocument/2006/relationships/hyperlink" Target="https://fgosreestr.ru/uploads/files/64e3d501df8e3814c60b303be7c73208.pdf" TargetMode="External"/><Relationship Id="rId30" Type="http://schemas.openxmlformats.org/officeDocument/2006/relationships/hyperlink" Target="https://urait.ru/bcode/495928" TargetMode="External"/><Relationship Id="rId35" Type="http://schemas.openxmlformats.org/officeDocument/2006/relationships/hyperlink" Target="http://www.umk-garmoniya.ru/index.php" TargetMode="External"/><Relationship Id="rId43" Type="http://schemas.openxmlformats.org/officeDocument/2006/relationships/hyperlink" Target="https://biblioclub.ru/index.php?page=book&amp;id=575701" TargetMode="External"/><Relationship Id="rId48" Type="http://schemas.openxmlformats.org/officeDocument/2006/relationships/hyperlink" Target="https://edsoo.ru/constructor/" TargetMode="External"/><Relationship Id="rId56" Type="http://schemas.openxmlformats.org/officeDocument/2006/relationships/hyperlink" Target="https://urait.ru/bcode/446277" TargetMode="External"/><Relationship Id="rId64" Type="http://schemas.openxmlformats.org/officeDocument/2006/relationships/hyperlink" Target="http://www.school.edu.ru" TargetMode="External"/><Relationship Id="rId69" Type="http://schemas.openxmlformats.org/officeDocument/2006/relationships/hyperlink" Target="https://rsv.ru/" TargetMode="External"/><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vashifinancy.ru/materials/" TargetMode="External"/><Relationship Id="rId72" Type="http://schemas.openxmlformats.org/officeDocument/2006/relationships/hyperlink" Target="https://onf.ru" TargetMode="External"/><Relationship Id="rId3" Type="http://schemas.openxmlformats.org/officeDocument/2006/relationships/styles" Target="styles.xml"/><Relationship Id="rId12" Type="http://schemas.openxmlformats.org/officeDocument/2006/relationships/hyperlink" Target="https://edsoo.ru/" TargetMode="External"/><Relationship Id="rId17" Type="http://schemas.openxmlformats.org/officeDocument/2006/relationships/hyperlink" Target="https://edsoo.ru/constructor/" TargetMode="External"/><Relationship Id="rId25" Type="http://schemas.openxmlformats.org/officeDocument/2006/relationships/hyperlink" Target="http://biblioclub.ru/index.php?page=book&amp;id=458730/" TargetMode="External"/><Relationship Id="rId33" Type="http://schemas.openxmlformats.org/officeDocument/2006/relationships/hyperlink" Target="http://www.fipi.ru/" TargetMode="External"/><Relationship Id="rId38" Type="http://schemas.openxmlformats.org/officeDocument/2006/relationships/hyperlink" Target="http://www.school2100.ru/" TargetMode="External"/><Relationship Id="rId46" Type="http://schemas.openxmlformats.org/officeDocument/2006/relationships/hyperlink" Target="https://biblioclub.ru/index.php?page=book&amp;id=616196" TargetMode="External"/><Relationship Id="rId59" Type="http://schemas.openxmlformats.org/officeDocument/2006/relationships/hyperlink" Target="http://jgk.ucoz.ru/dir" TargetMode="External"/><Relationship Id="rId67" Type="http://schemas.openxmlformats.org/officeDocument/2006/relationships/footer" Target="footer6.xml"/><Relationship Id="rId20" Type="http://schemas.openxmlformats.org/officeDocument/2006/relationships/hyperlink" Target="https://fioco.ru/ru/osoko/" TargetMode="External"/><Relationship Id="rId41" Type="http://schemas.openxmlformats.org/officeDocument/2006/relationships/footer" Target="footer5.xml"/><Relationship Id="rId54" Type="http://schemas.openxmlformats.org/officeDocument/2006/relationships/hyperlink" Target="https://fmc.hse.ru/methbank" TargetMode="External"/><Relationship Id="rId62" Type="http://schemas.openxmlformats.org/officeDocument/2006/relationships/hyperlink" Target="https://edsoo.ru/Metodicheskie_rekomendacii_po_organizacii_uchebnoi_proektno_issledovatelskoi_deyatelnosti_v_obrazovatelnih_organizaciyah.htm" TargetMode="External"/><Relationship Id="rId70" Type="http://schemas.openxmlformats.org/officeDocument/2006/relationships/hyperlink" Target="https://bolshayaperemena.online/" TargetMode="External"/><Relationship Id="rId75"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B6A55-E789-48C6-9D6C-F3DAB55F9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461</Pages>
  <Words>123848</Words>
  <Characters>705934</Characters>
  <Application>Microsoft Office Word</Application>
  <DocSecurity>0</DocSecurity>
  <Lines>5882</Lines>
  <Paragraphs>1656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828126</CharactersWithSpaces>
  <SharedDoc>false</SharedDoc>
  <HLinks>
    <vt:vector size="348" baseType="variant">
      <vt:variant>
        <vt:i4>2359355</vt:i4>
      </vt:variant>
      <vt:variant>
        <vt:i4>171</vt:i4>
      </vt:variant>
      <vt:variant>
        <vt:i4>0</vt:i4>
      </vt:variant>
      <vt:variant>
        <vt:i4>5</vt:i4>
      </vt:variant>
      <vt:variant>
        <vt:lpwstr>https://onf.ru/</vt:lpwstr>
      </vt:variant>
      <vt:variant>
        <vt:lpwstr/>
      </vt:variant>
      <vt:variant>
        <vt:i4>75433052</vt:i4>
      </vt:variant>
      <vt:variant>
        <vt:i4>168</vt:i4>
      </vt:variant>
      <vt:variant>
        <vt:i4>0</vt:i4>
      </vt:variant>
      <vt:variant>
        <vt:i4>5</vt:i4>
      </vt:variant>
      <vt:variant>
        <vt:lpwstr>https://лидерыроссии.рф/</vt:lpwstr>
      </vt:variant>
      <vt:variant>
        <vt:lpwstr/>
      </vt:variant>
      <vt:variant>
        <vt:i4>4915218</vt:i4>
      </vt:variant>
      <vt:variant>
        <vt:i4>165</vt:i4>
      </vt:variant>
      <vt:variant>
        <vt:i4>0</vt:i4>
      </vt:variant>
      <vt:variant>
        <vt:i4>5</vt:i4>
      </vt:variant>
      <vt:variant>
        <vt:lpwstr>https://bolshayaperemena.online/</vt:lpwstr>
      </vt:variant>
      <vt:variant>
        <vt:lpwstr/>
      </vt:variant>
      <vt:variant>
        <vt:i4>3735606</vt:i4>
      </vt:variant>
      <vt:variant>
        <vt:i4>162</vt:i4>
      </vt:variant>
      <vt:variant>
        <vt:i4>0</vt:i4>
      </vt:variant>
      <vt:variant>
        <vt:i4>5</vt:i4>
      </vt:variant>
      <vt:variant>
        <vt:lpwstr>https://rsv.ru/</vt:lpwstr>
      </vt:variant>
      <vt:variant>
        <vt:lpwstr/>
      </vt:variant>
      <vt:variant>
        <vt:i4>852041</vt:i4>
      </vt:variant>
      <vt:variant>
        <vt:i4>159</vt:i4>
      </vt:variant>
      <vt:variant>
        <vt:i4>0</vt:i4>
      </vt:variant>
      <vt:variant>
        <vt:i4>5</vt:i4>
      </vt:variant>
      <vt:variant>
        <vt:lpwstr>http://www.pedlib.ru/</vt:lpwstr>
      </vt:variant>
      <vt:variant>
        <vt:lpwstr/>
      </vt:variant>
      <vt:variant>
        <vt:i4>7012398</vt:i4>
      </vt:variant>
      <vt:variant>
        <vt:i4>156</vt:i4>
      </vt:variant>
      <vt:variant>
        <vt:i4>0</vt:i4>
      </vt:variant>
      <vt:variant>
        <vt:i4>5</vt:i4>
      </vt:variant>
      <vt:variant>
        <vt:lpwstr>http://www.edu-all.ru/</vt:lpwstr>
      </vt:variant>
      <vt:variant>
        <vt:lpwstr/>
      </vt:variant>
      <vt:variant>
        <vt:i4>5111890</vt:i4>
      </vt:variant>
      <vt:variant>
        <vt:i4>153</vt:i4>
      </vt:variant>
      <vt:variant>
        <vt:i4>0</vt:i4>
      </vt:variant>
      <vt:variant>
        <vt:i4>5</vt:i4>
      </vt:variant>
      <vt:variant>
        <vt:lpwstr>http://www.school.edu.ru/</vt:lpwstr>
      </vt:variant>
      <vt:variant>
        <vt:lpwstr/>
      </vt:variant>
      <vt:variant>
        <vt:i4>4587596</vt:i4>
      </vt:variant>
      <vt:variant>
        <vt:i4>150</vt:i4>
      </vt:variant>
      <vt:variant>
        <vt:i4>0</vt:i4>
      </vt:variant>
      <vt:variant>
        <vt:i4>5</vt:i4>
      </vt:variant>
      <vt:variant>
        <vt:lpwstr>http://www.pedsovet.org/</vt:lpwstr>
      </vt:variant>
      <vt:variant>
        <vt:lpwstr/>
      </vt:variant>
      <vt:variant>
        <vt:i4>65548</vt:i4>
      </vt:variant>
      <vt:variant>
        <vt:i4>147</vt:i4>
      </vt:variant>
      <vt:variant>
        <vt:i4>0</vt:i4>
      </vt:variant>
      <vt:variant>
        <vt:i4>5</vt:i4>
      </vt:variant>
      <vt:variant>
        <vt:lpwstr>https://edsoo.ru/Metodicheskie_rekomendacii_po_organizacii_uchebnoi_proektno_issledovatelskoi_deyatelnosti_v_obrazovatelnih_organizaciyah.htm</vt:lpwstr>
      </vt:variant>
      <vt:variant>
        <vt:lpwstr/>
      </vt:variant>
      <vt:variant>
        <vt:i4>1441859</vt:i4>
      </vt:variant>
      <vt:variant>
        <vt:i4>144</vt:i4>
      </vt:variant>
      <vt:variant>
        <vt:i4>0</vt:i4>
      </vt:variant>
      <vt:variant>
        <vt:i4>5</vt:i4>
      </vt:variant>
      <vt:variant>
        <vt:lpwstr>http://www.krs.fio.ru/learn/370/index.htm</vt:lpwstr>
      </vt:variant>
      <vt:variant>
        <vt:lpwstr/>
      </vt:variant>
      <vt:variant>
        <vt:i4>1507346</vt:i4>
      </vt:variant>
      <vt:variant>
        <vt:i4>141</vt:i4>
      </vt:variant>
      <vt:variant>
        <vt:i4>0</vt:i4>
      </vt:variant>
      <vt:variant>
        <vt:i4>5</vt:i4>
      </vt:variant>
      <vt:variant>
        <vt:lpwstr>http://www.krs.fio.ru/learn/18/index.htm</vt:lpwstr>
      </vt:variant>
      <vt:variant>
        <vt:lpwstr/>
      </vt:variant>
      <vt:variant>
        <vt:i4>8192109</vt:i4>
      </vt:variant>
      <vt:variant>
        <vt:i4>138</vt:i4>
      </vt:variant>
      <vt:variant>
        <vt:i4>0</vt:i4>
      </vt:variant>
      <vt:variant>
        <vt:i4>5</vt:i4>
      </vt:variant>
      <vt:variant>
        <vt:lpwstr>http://jgk.ucoz.ru/dir</vt:lpwstr>
      </vt:variant>
      <vt:variant>
        <vt:lpwstr/>
      </vt:variant>
      <vt:variant>
        <vt:i4>2687077</vt:i4>
      </vt:variant>
      <vt:variant>
        <vt:i4>135</vt:i4>
      </vt:variant>
      <vt:variant>
        <vt:i4>0</vt:i4>
      </vt:variant>
      <vt:variant>
        <vt:i4>5</vt:i4>
      </vt:variant>
      <vt:variant>
        <vt:lpwstr>http://www.klyaksa.net/</vt:lpwstr>
      </vt:variant>
      <vt:variant>
        <vt:lpwstr/>
      </vt:variant>
      <vt:variant>
        <vt:i4>262228</vt:i4>
      </vt:variant>
      <vt:variant>
        <vt:i4>132</vt:i4>
      </vt:variant>
      <vt:variant>
        <vt:i4>0</vt:i4>
      </vt:variant>
      <vt:variant>
        <vt:i4>5</vt:i4>
      </vt:variant>
      <vt:variant>
        <vt:lpwstr>https://urait.ru/bcode/431285</vt:lpwstr>
      </vt:variant>
      <vt:variant>
        <vt:lpwstr/>
      </vt:variant>
      <vt:variant>
        <vt:i4>786515</vt:i4>
      </vt:variant>
      <vt:variant>
        <vt:i4>129</vt:i4>
      </vt:variant>
      <vt:variant>
        <vt:i4>0</vt:i4>
      </vt:variant>
      <vt:variant>
        <vt:i4>5</vt:i4>
      </vt:variant>
      <vt:variant>
        <vt:lpwstr>https://urait.ru/bcode/446277</vt:lpwstr>
      </vt:variant>
      <vt:variant>
        <vt:lpwstr/>
      </vt:variant>
      <vt:variant>
        <vt:i4>524373</vt:i4>
      </vt:variant>
      <vt:variant>
        <vt:i4>126</vt:i4>
      </vt:variant>
      <vt:variant>
        <vt:i4>0</vt:i4>
      </vt:variant>
      <vt:variant>
        <vt:i4>5</vt:i4>
      </vt:variant>
      <vt:variant>
        <vt:lpwstr>https://urait.ru/bcode/442471</vt:lpwstr>
      </vt:variant>
      <vt:variant>
        <vt:lpwstr/>
      </vt:variant>
      <vt:variant>
        <vt:i4>7274617</vt:i4>
      </vt:variant>
      <vt:variant>
        <vt:i4>123</vt:i4>
      </vt:variant>
      <vt:variant>
        <vt:i4>0</vt:i4>
      </vt:variant>
      <vt:variant>
        <vt:i4>5</vt:i4>
      </vt:variant>
      <vt:variant>
        <vt:lpwstr>https://fmc.hse.ru/methbank</vt:lpwstr>
      </vt:variant>
      <vt:variant>
        <vt:lpwstr/>
      </vt:variant>
      <vt:variant>
        <vt:i4>5767238</vt:i4>
      </vt:variant>
      <vt:variant>
        <vt:i4>120</vt:i4>
      </vt:variant>
      <vt:variant>
        <vt:i4>0</vt:i4>
      </vt:variant>
      <vt:variant>
        <vt:i4>5</vt:i4>
      </vt:variant>
      <vt:variant>
        <vt:lpwstr>https://fincult.info/</vt:lpwstr>
      </vt:variant>
      <vt:variant>
        <vt:lpwstr/>
      </vt:variant>
      <vt:variant>
        <vt:i4>5767238</vt:i4>
      </vt:variant>
      <vt:variant>
        <vt:i4>117</vt:i4>
      </vt:variant>
      <vt:variant>
        <vt:i4>0</vt:i4>
      </vt:variant>
      <vt:variant>
        <vt:i4>5</vt:i4>
      </vt:variant>
      <vt:variant>
        <vt:lpwstr>https://fincult.info/</vt:lpwstr>
      </vt:variant>
      <vt:variant>
        <vt:lpwstr/>
      </vt:variant>
      <vt:variant>
        <vt:i4>7602277</vt:i4>
      </vt:variant>
      <vt:variant>
        <vt:i4>114</vt:i4>
      </vt:variant>
      <vt:variant>
        <vt:i4>0</vt:i4>
      </vt:variant>
      <vt:variant>
        <vt:i4>5</vt:i4>
      </vt:variant>
      <vt:variant>
        <vt:lpwstr>https://vashifinancy.ru/materials/</vt:lpwstr>
      </vt:variant>
      <vt:variant>
        <vt:lpwstr/>
      </vt:variant>
      <vt:variant>
        <vt:i4>131088</vt:i4>
      </vt:variant>
      <vt:variant>
        <vt:i4>111</vt:i4>
      </vt:variant>
      <vt:variant>
        <vt:i4>0</vt:i4>
      </vt:variant>
      <vt:variant>
        <vt:i4>5</vt:i4>
      </vt:variant>
      <vt:variant>
        <vt:lpwstr>https://edu.pacc.ru/shkolniki/articles/Delovye-igry/</vt:lpwstr>
      </vt:variant>
      <vt:variant>
        <vt:lpwstr/>
      </vt:variant>
      <vt:variant>
        <vt:i4>131083</vt:i4>
      </vt:variant>
      <vt:variant>
        <vt:i4>108</vt:i4>
      </vt:variant>
      <vt:variant>
        <vt:i4>0</vt:i4>
      </vt:variant>
      <vt:variant>
        <vt:i4>5</vt:i4>
      </vt:variant>
      <vt:variant>
        <vt:lpwstr>https://edsoo.ru/Primernie_rabochie_progra.htm</vt:lpwstr>
      </vt:variant>
      <vt:variant>
        <vt:lpwstr/>
      </vt:variant>
      <vt:variant>
        <vt:i4>4915206</vt:i4>
      </vt:variant>
      <vt:variant>
        <vt:i4>105</vt:i4>
      </vt:variant>
      <vt:variant>
        <vt:i4>0</vt:i4>
      </vt:variant>
      <vt:variant>
        <vt:i4>5</vt:i4>
      </vt:variant>
      <vt:variant>
        <vt:lpwstr>https://edsoo.ru/constructor/</vt:lpwstr>
      </vt:variant>
      <vt:variant>
        <vt:lpwstr/>
      </vt:variant>
      <vt:variant>
        <vt:i4>524378</vt:i4>
      </vt:variant>
      <vt:variant>
        <vt:i4>102</vt:i4>
      </vt:variant>
      <vt:variant>
        <vt:i4>0</vt:i4>
      </vt:variant>
      <vt:variant>
        <vt:i4>5</vt:i4>
      </vt:variant>
      <vt:variant>
        <vt:lpwstr>https://urait.ru/bcode/494617</vt:lpwstr>
      </vt:variant>
      <vt:variant>
        <vt:lpwstr/>
      </vt:variant>
      <vt:variant>
        <vt:i4>2621547</vt:i4>
      </vt:variant>
      <vt:variant>
        <vt:i4>99</vt:i4>
      </vt:variant>
      <vt:variant>
        <vt:i4>0</vt:i4>
      </vt:variant>
      <vt:variant>
        <vt:i4>5</vt:i4>
      </vt:variant>
      <vt:variant>
        <vt:lpwstr>https://biblioclub.ru/index.php?page=book&amp;id=616196</vt:lpwstr>
      </vt:variant>
      <vt:variant>
        <vt:lpwstr/>
      </vt:variant>
      <vt:variant>
        <vt:i4>65627</vt:i4>
      </vt:variant>
      <vt:variant>
        <vt:i4>96</vt:i4>
      </vt:variant>
      <vt:variant>
        <vt:i4>0</vt:i4>
      </vt:variant>
      <vt:variant>
        <vt:i4>5</vt:i4>
      </vt:variant>
      <vt:variant>
        <vt:lpwstr>https://urait.ru/bcode/495797</vt:lpwstr>
      </vt:variant>
      <vt:variant>
        <vt:lpwstr/>
      </vt:variant>
      <vt:variant>
        <vt:i4>458843</vt:i4>
      </vt:variant>
      <vt:variant>
        <vt:i4>93</vt:i4>
      </vt:variant>
      <vt:variant>
        <vt:i4>0</vt:i4>
      </vt:variant>
      <vt:variant>
        <vt:i4>5</vt:i4>
      </vt:variant>
      <vt:variant>
        <vt:lpwstr>https://urait.ru/bcode/493793</vt:lpwstr>
      </vt:variant>
      <vt:variant>
        <vt:lpwstr/>
      </vt:variant>
      <vt:variant>
        <vt:i4>2162795</vt:i4>
      </vt:variant>
      <vt:variant>
        <vt:i4>90</vt:i4>
      </vt:variant>
      <vt:variant>
        <vt:i4>0</vt:i4>
      </vt:variant>
      <vt:variant>
        <vt:i4>5</vt:i4>
      </vt:variant>
      <vt:variant>
        <vt:lpwstr>https://biblioclub.ru/index.php?page=book&amp;id=575701</vt:lpwstr>
      </vt:variant>
      <vt:variant>
        <vt:lpwstr/>
      </vt:variant>
      <vt:variant>
        <vt:i4>589909</vt:i4>
      </vt:variant>
      <vt:variant>
        <vt:i4>87</vt:i4>
      </vt:variant>
      <vt:variant>
        <vt:i4>0</vt:i4>
      </vt:variant>
      <vt:variant>
        <vt:i4>5</vt:i4>
      </vt:variant>
      <vt:variant>
        <vt:lpwstr>https://urait.ru/bcode/491952</vt:lpwstr>
      </vt:variant>
      <vt:variant>
        <vt:lpwstr/>
      </vt:variant>
      <vt:variant>
        <vt:i4>4325470</vt:i4>
      </vt:variant>
      <vt:variant>
        <vt:i4>84</vt:i4>
      </vt:variant>
      <vt:variant>
        <vt:i4>0</vt:i4>
      </vt:variant>
      <vt:variant>
        <vt:i4>5</vt:i4>
      </vt:variant>
      <vt:variant>
        <vt:lpwstr>http://vds.school-inf.ru/</vt:lpwstr>
      </vt:variant>
      <vt:variant>
        <vt:lpwstr/>
      </vt:variant>
      <vt:variant>
        <vt:i4>393283</vt:i4>
      </vt:variant>
      <vt:variant>
        <vt:i4>81</vt:i4>
      </vt:variant>
      <vt:variant>
        <vt:i4>0</vt:i4>
      </vt:variant>
      <vt:variant>
        <vt:i4>5</vt:i4>
      </vt:variant>
      <vt:variant>
        <vt:lpwstr>http://www.school2100.ru/</vt:lpwstr>
      </vt:variant>
      <vt:variant>
        <vt:lpwstr/>
      </vt:variant>
      <vt:variant>
        <vt:i4>3014770</vt:i4>
      </vt:variant>
      <vt:variant>
        <vt:i4>78</vt:i4>
      </vt:variant>
      <vt:variant>
        <vt:i4>0</vt:i4>
      </vt:variant>
      <vt:variant>
        <vt:i4>5</vt:i4>
      </vt:variant>
      <vt:variant>
        <vt:lpwstr>https://shkolaveka.ru/</vt:lpwstr>
      </vt:variant>
      <vt:variant>
        <vt:lpwstr/>
      </vt:variant>
      <vt:variant>
        <vt:i4>2162805</vt:i4>
      </vt:variant>
      <vt:variant>
        <vt:i4>75</vt:i4>
      </vt:variant>
      <vt:variant>
        <vt:i4>0</vt:i4>
      </vt:variant>
      <vt:variant>
        <vt:i4>5</vt:i4>
      </vt:variant>
      <vt:variant>
        <vt:lpwstr>http://school-russia.prosv.ru/</vt:lpwstr>
      </vt:variant>
      <vt:variant>
        <vt:lpwstr/>
      </vt:variant>
      <vt:variant>
        <vt:i4>5701717</vt:i4>
      </vt:variant>
      <vt:variant>
        <vt:i4>72</vt:i4>
      </vt:variant>
      <vt:variant>
        <vt:i4>0</vt:i4>
      </vt:variant>
      <vt:variant>
        <vt:i4>5</vt:i4>
      </vt:variant>
      <vt:variant>
        <vt:lpwstr>http://www.umk-garmoniya.ru/index.php</vt:lpwstr>
      </vt:variant>
      <vt:variant>
        <vt:lpwstr/>
      </vt:variant>
      <vt:variant>
        <vt:i4>65544</vt:i4>
      </vt:variant>
      <vt:variant>
        <vt:i4>69</vt:i4>
      </vt:variant>
      <vt:variant>
        <vt:i4>0</vt:i4>
      </vt:variant>
      <vt:variant>
        <vt:i4>5</vt:i4>
      </vt:variant>
      <vt:variant>
        <vt:lpwstr>http://schoolguide.ru/index.php/main.html</vt:lpwstr>
      </vt:variant>
      <vt:variant>
        <vt:lpwstr/>
      </vt:variant>
      <vt:variant>
        <vt:i4>6684706</vt:i4>
      </vt:variant>
      <vt:variant>
        <vt:i4>66</vt:i4>
      </vt:variant>
      <vt:variant>
        <vt:i4>0</vt:i4>
      </vt:variant>
      <vt:variant>
        <vt:i4>5</vt:i4>
      </vt:variant>
      <vt:variant>
        <vt:lpwstr>http://www.fipi.ru/</vt:lpwstr>
      </vt:variant>
      <vt:variant>
        <vt:lpwstr/>
      </vt:variant>
      <vt:variant>
        <vt:i4>4587541</vt:i4>
      </vt:variant>
      <vt:variant>
        <vt:i4>63</vt:i4>
      </vt:variant>
      <vt:variant>
        <vt:i4>0</vt:i4>
      </vt:variant>
      <vt:variant>
        <vt:i4>5</vt:i4>
      </vt:variant>
      <vt:variant>
        <vt:lpwstr>http://pedsovet.org/</vt:lpwstr>
      </vt:variant>
      <vt:variant>
        <vt:lpwstr/>
      </vt:variant>
      <vt:variant>
        <vt:i4>6684783</vt:i4>
      </vt:variant>
      <vt:variant>
        <vt:i4>60</vt:i4>
      </vt:variant>
      <vt:variant>
        <vt:i4>0</vt:i4>
      </vt:variant>
      <vt:variant>
        <vt:i4>5</vt:i4>
      </vt:variant>
      <vt:variant>
        <vt:lpwstr>http://www.edu.ru/</vt:lpwstr>
      </vt:variant>
      <vt:variant>
        <vt:lpwstr/>
      </vt:variant>
      <vt:variant>
        <vt:i4>655445</vt:i4>
      </vt:variant>
      <vt:variant>
        <vt:i4>57</vt:i4>
      </vt:variant>
      <vt:variant>
        <vt:i4>0</vt:i4>
      </vt:variant>
      <vt:variant>
        <vt:i4>5</vt:i4>
      </vt:variant>
      <vt:variant>
        <vt:lpwstr>https://urait.ru/bcode/495928</vt:lpwstr>
      </vt:variant>
      <vt:variant>
        <vt:lpwstr/>
      </vt:variant>
      <vt:variant>
        <vt:i4>3604578</vt:i4>
      </vt:variant>
      <vt:variant>
        <vt:i4>54</vt:i4>
      </vt:variant>
      <vt:variant>
        <vt:i4>0</vt:i4>
      </vt:variant>
      <vt:variant>
        <vt:i4>5</vt:i4>
      </vt:variant>
      <vt:variant>
        <vt:lpwstr>http://festival.1september.ru/articles/</vt:lpwstr>
      </vt:variant>
      <vt:variant>
        <vt:lpwstr/>
      </vt:variant>
      <vt:variant>
        <vt:i4>2687017</vt:i4>
      </vt:variant>
      <vt:variant>
        <vt:i4>51</vt:i4>
      </vt:variant>
      <vt:variant>
        <vt:i4>0</vt:i4>
      </vt:variant>
      <vt:variant>
        <vt:i4>5</vt:i4>
      </vt:variant>
      <vt:variant>
        <vt:lpwstr>https://www.1-sept.ru/</vt:lpwstr>
      </vt:variant>
      <vt:variant>
        <vt:lpwstr/>
      </vt:variant>
      <vt:variant>
        <vt:i4>6094918</vt:i4>
      </vt:variant>
      <vt:variant>
        <vt:i4>48</vt:i4>
      </vt:variant>
      <vt:variant>
        <vt:i4>0</vt:i4>
      </vt:variant>
      <vt:variant>
        <vt:i4>5</vt:i4>
      </vt:variant>
      <vt:variant>
        <vt:lpwstr>https://fgosreestr.ru/uploads/files/64e3d501df8e3814c60b303be7c73208.pdf</vt:lpwstr>
      </vt:variant>
      <vt:variant>
        <vt:lpwstr/>
      </vt:variant>
      <vt:variant>
        <vt:i4>3735663</vt:i4>
      </vt:variant>
      <vt:variant>
        <vt:i4>45</vt:i4>
      </vt:variant>
      <vt:variant>
        <vt:i4>0</vt:i4>
      </vt:variant>
      <vt:variant>
        <vt:i4>5</vt:i4>
      </vt:variant>
      <vt:variant>
        <vt:lpwstr>http://publication.pravo.gov.ru/Document/View/0001202107050028</vt:lpwstr>
      </vt:variant>
      <vt:variant>
        <vt:lpwstr/>
      </vt:variant>
      <vt:variant>
        <vt:i4>3276854</vt:i4>
      </vt:variant>
      <vt:variant>
        <vt:i4>42</vt:i4>
      </vt:variant>
      <vt:variant>
        <vt:i4>0</vt:i4>
      </vt:variant>
      <vt:variant>
        <vt:i4>5</vt:i4>
      </vt:variant>
      <vt:variant>
        <vt:lpwstr>http://biblioclub.ru/index.php?page=book&amp;id=458730/</vt:lpwstr>
      </vt:variant>
      <vt:variant>
        <vt:lpwstr/>
      </vt:variant>
      <vt:variant>
        <vt:i4>917589</vt:i4>
      </vt:variant>
      <vt:variant>
        <vt:i4>39</vt:i4>
      </vt:variant>
      <vt:variant>
        <vt:i4>0</vt:i4>
      </vt:variant>
      <vt:variant>
        <vt:i4>5</vt:i4>
      </vt:variant>
      <vt:variant>
        <vt:lpwstr>https://urait.ru/bcode/493904</vt:lpwstr>
      </vt:variant>
      <vt:variant>
        <vt:lpwstr/>
      </vt:variant>
      <vt:variant>
        <vt:i4>720989</vt:i4>
      </vt:variant>
      <vt:variant>
        <vt:i4>36</vt:i4>
      </vt:variant>
      <vt:variant>
        <vt:i4>0</vt:i4>
      </vt:variant>
      <vt:variant>
        <vt:i4>5</vt:i4>
      </vt:variant>
      <vt:variant>
        <vt:lpwstr>https://urait.ru/bcode/494122</vt:lpwstr>
      </vt:variant>
      <vt:variant>
        <vt:lpwstr/>
      </vt:variant>
      <vt:variant>
        <vt:i4>3866678</vt:i4>
      </vt:variant>
      <vt:variant>
        <vt:i4>33</vt:i4>
      </vt:variant>
      <vt:variant>
        <vt:i4>0</vt:i4>
      </vt:variant>
      <vt:variant>
        <vt:i4>5</vt:i4>
      </vt:variant>
      <vt:variant>
        <vt:lpwstr>http://biblioclub.ru/index.php?page=book&amp;id=482497</vt:lpwstr>
      </vt:variant>
      <vt:variant>
        <vt:lpwstr/>
      </vt:variant>
      <vt:variant>
        <vt:i4>2031652</vt:i4>
      </vt:variant>
      <vt:variant>
        <vt:i4>30</vt:i4>
      </vt:variant>
      <vt:variant>
        <vt:i4>0</vt:i4>
      </vt:variant>
      <vt:variant>
        <vt:i4>5</vt:i4>
      </vt:variant>
      <vt:variant>
        <vt:lpwstr>http://www.centeroko.ru/pirls21/pirls2021_pub.html</vt:lpwstr>
      </vt:variant>
      <vt:variant>
        <vt:lpwstr/>
      </vt:variant>
      <vt:variant>
        <vt:i4>2752609</vt:i4>
      </vt:variant>
      <vt:variant>
        <vt:i4>27</vt:i4>
      </vt:variant>
      <vt:variant>
        <vt:i4>0</vt:i4>
      </vt:variant>
      <vt:variant>
        <vt:i4>5</vt:i4>
      </vt:variant>
      <vt:variant>
        <vt:lpwstr>https://fioco.ru/ru/osoko/</vt:lpwstr>
      </vt:variant>
      <vt:variant>
        <vt:lpwstr/>
      </vt:variant>
      <vt:variant>
        <vt:i4>4259915</vt:i4>
      </vt:variant>
      <vt:variant>
        <vt:i4>24</vt:i4>
      </vt:variant>
      <vt:variant>
        <vt:i4>0</vt:i4>
      </vt:variant>
      <vt:variant>
        <vt:i4>5</vt:i4>
      </vt:variant>
      <vt:variant>
        <vt:lpwstr>https://edsoo.ru/</vt:lpwstr>
      </vt:variant>
      <vt:variant>
        <vt:lpwstr/>
      </vt:variant>
      <vt:variant>
        <vt:i4>5767186</vt:i4>
      </vt:variant>
      <vt:variant>
        <vt:i4>21</vt:i4>
      </vt:variant>
      <vt:variant>
        <vt:i4>0</vt:i4>
      </vt:variant>
      <vt:variant>
        <vt:i4>5</vt:i4>
      </vt:variant>
      <vt:variant>
        <vt:lpwstr>https://fgos.ru/</vt:lpwstr>
      </vt:variant>
      <vt:variant>
        <vt:lpwstr/>
      </vt:variant>
      <vt:variant>
        <vt:i4>4915206</vt:i4>
      </vt:variant>
      <vt:variant>
        <vt:i4>18</vt:i4>
      </vt:variant>
      <vt:variant>
        <vt:i4>0</vt:i4>
      </vt:variant>
      <vt:variant>
        <vt:i4>5</vt:i4>
      </vt:variant>
      <vt:variant>
        <vt:lpwstr>https://edsoo.ru/constructor/</vt:lpwstr>
      </vt:variant>
      <vt:variant>
        <vt:lpwstr/>
      </vt:variant>
      <vt:variant>
        <vt:i4>3735663</vt:i4>
      </vt:variant>
      <vt:variant>
        <vt:i4>15</vt:i4>
      </vt:variant>
      <vt:variant>
        <vt:i4>0</vt:i4>
      </vt:variant>
      <vt:variant>
        <vt:i4>5</vt:i4>
      </vt:variant>
      <vt:variant>
        <vt:lpwstr>http://publication.pravo.gov.ru/Document/View/0001202107050028</vt:lpwstr>
      </vt:variant>
      <vt:variant>
        <vt:lpwstr/>
      </vt:variant>
      <vt:variant>
        <vt:i4>2097259</vt:i4>
      </vt:variant>
      <vt:variant>
        <vt:i4>12</vt:i4>
      </vt:variant>
      <vt:variant>
        <vt:i4>0</vt:i4>
      </vt:variant>
      <vt:variant>
        <vt:i4>5</vt:i4>
      </vt:variant>
      <vt:variant>
        <vt:lpwstr>https://biblioclub.ru/index.php?page=book&amp;id=616112</vt:lpwstr>
      </vt:variant>
      <vt:variant>
        <vt:lpwstr/>
      </vt:variant>
      <vt:variant>
        <vt:i4>2031652</vt:i4>
      </vt:variant>
      <vt:variant>
        <vt:i4>9</vt:i4>
      </vt:variant>
      <vt:variant>
        <vt:i4>0</vt:i4>
      </vt:variant>
      <vt:variant>
        <vt:i4>5</vt:i4>
      </vt:variant>
      <vt:variant>
        <vt:lpwstr>http://www.centeroko.ru/pirls21/pirls2021_pub.html</vt:lpwstr>
      </vt:variant>
      <vt:variant>
        <vt:lpwstr/>
      </vt:variant>
      <vt:variant>
        <vt:i4>2752609</vt:i4>
      </vt:variant>
      <vt:variant>
        <vt:i4>6</vt:i4>
      </vt:variant>
      <vt:variant>
        <vt:i4>0</vt:i4>
      </vt:variant>
      <vt:variant>
        <vt:i4>5</vt:i4>
      </vt:variant>
      <vt:variant>
        <vt:lpwstr>https://fioco.ru/ru/osoko/</vt:lpwstr>
      </vt:variant>
      <vt:variant>
        <vt:lpwstr/>
      </vt:variant>
      <vt:variant>
        <vt:i4>4259915</vt:i4>
      </vt:variant>
      <vt:variant>
        <vt:i4>3</vt:i4>
      </vt:variant>
      <vt:variant>
        <vt:i4>0</vt:i4>
      </vt:variant>
      <vt:variant>
        <vt:i4>5</vt:i4>
      </vt:variant>
      <vt:variant>
        <vt:lpwstr>https://edsoo.ru/</vt:lpwstr>
      </vt:variant>
      <vt:variant>
        <vt:lpwstr/>
      </vt:variant>
      <vt:variant>
        <vt:i4>5767186</vt:i4>
      </vt:variant>
      <vt:variant>
        <vt:i4>0</vt:i4>
      </vt:variant>
      <vt:variant>
        <vt:i4>0</vt:i4>
      </vt:variant>
      <vt:variant>
        <vt:i4>5</vt:i4>
      </vt:variant>
      <vt:variant>
        <vt:lpwstr>https://fgos.ru/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User</cp:lastModifiedBy>
  <cp:revision>2</cp:revision>
  <cp:lastPrinted>2021-06-09T08:35:00Z</cp:lastPrinted>
  <dcterms:created xsi:type="dcterms:W3CDTF">2022-12-24T07:49:00Z</dcterms:created>
  <dcterms:modified xsi:type="dcterms:W3CDTF">2022-12-24T07:49:00Z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